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32B17">
      <w:pPr>
        <w:jc w:val="right"/>
        <w:rPr>
          <w:rFonts w:cs="David"/>
          <w:sz w:val="24"/>
          <w:rtl/>
        </w:rPr>
      </w:pPr>
      <w:bookmarkStart w:id="0" w:name="_GoBack"/>
      <w:bookmarkEnd w:id="0"/>
      <w:r>
        <w:rPr>
          <w:rFonts w:cs="David"/>
          <w:sz w:val="24"/>
          <w:rtl/>
        </w:rPr>
        <w:t>פרוטוקולים/ועדת חוקה/360</w:t>
      </w:r>
    </w:p>
    <w:p w:rsidR="00000000" w:rsidRDefault="00132B17">
      <w:pPr>
        <w:jc w:val="right"/>
        <w:rPr>
          <w:rFonts w:cs="David"/>
          <w:sz w:val="24"/>
          <w:rtl/>
        </w:rPr>
      </w:pPr>
      <w:r>
        <w:rPr>
          <w:rFonts w:cs="David"/>
          <w:sz w:val="24"/>
          <w:rtl/>
        </w:rPr>
        <w:tab/>
        <w:t>ירושלים, ג' באיי</w:t>
      </w:r>
      <w:r>
        <w:rPr>
          <w:rFonts w:cs="David"/>
          <w:sz w:val="24"/>
          <w:rtl/>
        </w:rPr>
        <w:t>ר, תש"ס</w:t>
      </w:r>
    </w:p>
    <w:p w:rsidR="00000000" w:rsidRDefault="00132B17">
      <w:pPr>
        <w:jc w:val="right"/>
        <w:rPr>
          <w:rFonts w:cs="David"/>
          <w:sz w:val="24"/>
          <w:rtl/>
          <w:lang w:val="es"/>
        </w:rPr>
      </w:pPr>
      <w:r>
        <w:rPr>
          <w:rFonts w:cs="David"/>
          <w:sz w:val="24"/>
          <w:rtl/>
          <w:lang w:val="es"/>
        </w:rPr>
        <w:t>8 במאי, 2000</w:t>
      </w:r>
    </w:p>
    <w:p w:rsidR="00000000" w:rsidRDefault="00132B17">
      <w:pPr>
        <w:jc w:val="right"/>
        <w:rPr>
          <w:rFonts w:cs="David"/>
          <w:sz w:val="24"/>
          <w:rtl/>
        </w:rPr>
      </w:pPr>
    </w:p>
    <w:p w:rsidR="00000000" w:rsidRDefault="00132B17">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132B17">
      <w:pPr>
        <w:jc w:val="both"/>
        <w:rPr>
          <w:rFonts w:cs="David"/>
          <w:b/>
          <w:bCs/>
          <w:sz w:val="24"/>
          <w:rtl/>
        </w:rPr>
      </w:pPr>
      <w:r>
        <w:rPr>
          <w:rFonts w:cs="David"/>
          <w:b/>
          <w:bCs/>
          <w:sz w:val="24"/>
          <w:rtl/>
        </w:rPr>
        <w:t>מושב שני</w:t>
      </w:r>
    </w:p>
    <w:p w:rsidR="00000000" w:rsidRDefault="00132B17">
      <w:pPr>
        <w:jc w:val="both"/>
        <w:rPr>
          <w:rFonts w:cs="David"/>
          <w:b/>
          <w:bCs/>
          <w:sz w:val="24"/>
          <w:rtl/>
        </w:rPr>
      </w:pPr>
    </w:p>
    <w:p w:rsidR="00000000" w:rsidRDefault="00132B17">
      <w:pPr>
        <w:jc w:val="both"/>
        <w:rPr>
          <w:rFonts w:cs="David"/>
          <w:b/>
          <w:bCs/>
          <w:sz w:val="24"/>
          <w:rtl/>
        </w:rPr>
      </w:pPr>
    </w:p>
    <w:p w:rsidR="00000000" w:rsidRDefault="00132B17">
      <w:pPr>
        <w:jc w:val="center"/>
        <w:rPr>
          <w:rFonts w:cs="David"/>
          <w:b/>
          <w:bCs/>
          <w:sz w:val="24"/>
          <w:rtl/>
        </w:rPr>
      </w:pPr>
      <w:r>
        <w:rPr>
          <w:rFonts w:cs="David"/>
          <w:b/>
          <w:bCs/>
          <w:sz w:val="24"/>
          <w:rtl/>
        </w:rPr>
        <w:t>פרוטוקול מס' 116</w:t>
      </w:r>
    </w:p>
    <w:p w:rsidR="00000000" w:rsidRDefault="00132B17">
      <w:pPr>
        <w:jc w:val="center"/>
        <w:rPr>
          <w:rFonts w:cs="David"/>
          <w:b/>
          <w:bCs/>
          <w:sz w:val="24"/>
          <w:rtl/>
        </w:rPr>
      </w:pPr>
      <w:r>
        <w:rPr>
          <w:rFonts w:cs="David"/>
          <w:b/>
          <w:bCs/>
          <w:sz w:val="24"/>
          <w:rtl/>
        </w:rPr>
        <w:t>מישיבת ועדת החוקה, חוק ומשפט</w:t>
      </w:r>
    </w:p>
    <w:p w:rsidR="00000000" w:rsidRDefault="00132B17">
      <w:pPr>
        <w:jc w:val="center"/>
        <w:rPr>
          <w:rFonts w:cs="David"/>
          <w:b/>
          <w:bCs/>
          <w:sz w:val="24"/>
          <w:rtl/>
        </w:rPr>
      </w:pPr>
      <w:r>
        <w:rPr>
          <w:rFonts w:cs="David"/>
          <w:b/>
          <w:bCs/>
          <w:sz w:val="24"/>
          <w:u w:val="single"/>
          <w:rtl/>
        </w:rPr>
        <w:t>יום שני, י"ב בניסן התש"ס (17 באפריל 2000), שעה 11:30</w:t>
      </w:r>
      <w:r>
        <w:rPr>
          <w:rFonts w:cs="David"/>
          <w:b/>
          <w:bCs/>
          <w:sz w:val="24"/>
          <w:rtl/>
        </w:rPr>
        <w:t xml:space="preserve"> </w:t>
      </w:r>
    </w:p>
    <w:p w:rsidR="00000000" w:rsidRDefault="00132B17">
      <w:pPr>
        <w:jc w:val="both"/>
        <w:rPr>
          <w:rFonts w:cs="David"/>
          <w:sz w:val="24"/>
          <w:rtl/>
        </w:rPr>
      </w:pPr>
    </w:p>
    <w:p w:rsidR="00000000" w:rsidRDefault="00132B17">
      <w:pPr>
        <w:jc w:val="both"/>
        <w:rPr>
          <w:rFonts w:cs="David"/>
          <w:b/>
          <w:bCs/>
          <w:sz w:val="24"/>
          <w:u w:val="single"/>
          <w:rtl/>
        </w:rPr>
      </w:pPr>
      <w:r>
        <w:rPr>
          <w:rFonts w:cs="David"/>
          <w:b/>
          <w:bCs/>
          <w:sz w:val="24"/>
          <w:u w:val="single"/>
          <w:rtl/>
        </w:rPr>
        <w:t>נכחו:</w:t>
      </w:r>
    </w:p>
    <w:p w:rsidR="00000000" w:rsidRDefault="00132B17">
      <w:pPr>
        <w:jc w:val="both"/>
        <w:rPr>
          <w:rFonts w:cs="David"/>
          <w:b/>
          <w:bCs/>
          <w:sz w:val="24"/>
          <w:u w:val="single"/>
          <w:rtl/>
        </w:rPr>
      </w:pPr>
    </w:p>
    <w:p w:rsidR="00000000" w:rsidRDefault="00132B17">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אמנון רובינשטיין  -  היו"ר</w:t>
      </w:r>
    </w:p>
    <w:p w:rsidR="00000000" w:rsidRDefault="00132B17">
      <w:pPr>
        <w:tabs>
          <w:tab w:val="left" w:pos="1505"/>
        </w:tabs>
        <w:jc w:val="both"/>
        <w:rPr>
          <w:rFonts w:cs="David"/>
          <w:sz w:val="24"/>
          <w:rtl/>
        </w:rPr>
      </w:pPr>
      <w:r>
        <w:rPr>
          <w:rFonts w:cs="David"/>
          <w:sz w:val="24"/>
          <w:rtl/>
        </w:rPr>
        <w:tab/>
        <w:t>ציפי לבני  -  מ"מ היו"ר</w:t>
      </w:r>
    </w:p>
    <w:p w:rsidR="00000000" w:rsidRDefault="00132B17">
      <w:pPr>
        <w:tabs>
          <w:tab w:val="left" w:pos="1505"/>
        </w:tabs>
        <w:jc w:val="both"/>
        <w:rPr>
          <w:rFonts w:cs="David"/>
          <w:sz w:val="24"/>
          <w:rtl/>
        </w:rPr>
      </w:pPr>
      <w:r>
        <w:rPr>
          <w:rFonts w:cs="David"/>
          <w:sz w:val="24"/>
          <w:rtl/>
        </w:rPr>
        <w:tab/>
        <w:t>טלב אלסאנע</w:t>
      </w:r>
    </w:p>
    <w:p w:rsidR="00000000" w:rsidRDefault="00132B17">
      <w:pPr>
        <w:tabs>
          <w:tab w:val="left" w:pos="1505"/>
        </w:tabs>
        <w:jc w:val="both"/>
        <w:rPr>
          <w:rFonts w:cs="David"/>
          <w:sz w:val="24"/>
          <w:rtl/>
        </w:rPr>
      </w:pPr>
      <w:r>
        <w:rPr>
          <w:rFonts w:cs="David"/>
          <w:sz w:val="24"/>
          <w:rtl/>
        </w:rPr>
        <w:tab/>
        <w:t>עזמי בשארה</w:t>
      </w:r>
    </w:p>
    <w:p w:rsidR="00000000" w:rsidRDefault="00132B17">
      <w:pPr>
        <w:tabs>
          <w:tab w:val="left" w:pos="1505"/>
        </w:tabs>
        <w:jc w:val="both"/>
        <w:rPr>
          <w:rFonts w:cs="David"/>
          <w:sz w:val="24"/>
          <w:rtl/>
        </w:rPr>
      </w:pPr>
      <w:r>
        <w:rPr>
          <w:rFonts w:cs="David"/>
          <w:sz w:val="24"/>
          <w:rtl/>
        </w:rPr>
        <w:tab/>
        <w:t>יעל דיין</w:t>
      </w:r>
    </w:p>
    <w:p w:rsidR="00000000" w:rsidRDefault="00132B17">
      <w:pPr>
        <w:tabs>
          <w:tab w:val="left" w:pos="1505"/>
        </w:tabs>
        <w:jc w:val="both"/>
        <w:rPr>
          <w:rFonts w:cs="David"/>
          <w:sz w:val="24"/>
          <w:rtl/>
        </w:rPr>
      </w:pPr>
      <w:r>
        <w:rPr>
          <w:rFonts w:cs="David"/>
          <w:sz w:val="24"/>
          <w:rtl/>
        </w:rPr>
        <w:tab/>
        <w:t>נחום לנגנטל</w:t>
      </w:r>
    </w:p>
    <w:p w:rsidR="00000000" w:rsidRDefault="00132B17">
      <w:pPr>
        <w:tabs>
          <w:tab w:val="left" w:pos="1505"/>
        </w:tabs>
        <w:jc w:val="both"/>
        <w:rPr>
          <w:rFonts w:cs="David"/>
          <w:sz w:val="24"/>
          <w:rtl/>
        </w:rPr>
      </w:pPr>
      <w:r>
        <w:rPr>
          <w:rFonts w:cs="David"/>
          <w:sz w:val="24"/>
          <w:rtl/>
        </w:rPr>
        <w:tab/>
        <w:t>יוסף לפיד</w:t>
      </w:r>
    </w:p>
    <w:p w:rsidR="00000000" w:rsidRDefault="00132B17">
      <w:pPr>
        <w:tabs>
          <w:tab w:val="left" w:pos="1505"/>
        </w:tabs>
        <w:jc w:val="both"/>
        <w:rPr>
          <w:rFonts w:cs="David"/>
          <w:sz w:val="24"/>
          <w:rtl/>
        </w:rPr>
      </w:pPr>
      <w:r>
        <w:rPr>
          <w:rFonts w:cs="David"/>
          <w:sz w:val="24"/>
          <w:rtl/>
        </w:rPr>
        <w:tab/>
        <w:t>ענת מאור</w:t>
      </w:r>
    </w:p>
    <w:p w:rsidR="00000000" w:rsidRDefault="00132B17">
      <w:pPr>
        <w:tabs>
          <w:tab w:val="left" w:pos="1505"/>
        </w:tabs>
        <w:jc w:val="both"/>
        <w:rPr>
          <w:rFonts w:cs="David"/>
          <w:sz w:val="24"/>
          <w:rtl/>
        </w:rPr>
      </w:pPr>
      <w:r>
        <w:rPr>
          <w:rFonts w:cs="David"/>
          <w:sz w:val="24"/>
          <w:rtl/>
        </w:rPr>
        <w:tab/>
        <w:t>איוב קרא</w:t>
      </w:r>
    </w:p>
    <w:p w:rsidR="00000000" w:rsidRDefault="00132B17">
      <w:pPr>
        <w:tabs>
          <w:tab w:val="left" w:pos="1505"/>
        </w:tabs>
        <w:jc w:val="both"/>
        <w:rPr>
          <w:rFonts w:cs="David"/>
          <w:sz w:val="24"/>
          <w:rtl/>
        </w:rPr>
      </w:pPr>
      <w:r>
        <w:rPr>
          <w:rFonts w:cs="David"/>
          <w:sz w:val="24"/>
          <w:rtl/>
        </w:rPr>
        <w:tab/>
        <w:t>יובל שטייניץ</w:t>
      </w:r>
    </w:p>
    <w:p w:rsidR="00000000" w:rsidRDefault="00132B17">
      <w:pPr>
        <w:jc w:val="both"/>
        <w:rPr>
          <w:rFonts w:cs="David"/>
          <w:sz w:val="24"/>
          <w:rtl/>
        </w:rPr>
      </w:pPr>
    </w:p>
    <w:p w:rsidR="00000000" w:rsidRDefault="00132B17">
      <w:pPr>
        <w:jc w:val="both"/>
        <w:rPr>
          <w:rFonts w:cs="David"/>
          <w:sz w:val="24"/>
          <w:rtl/>
        </w:rPr>
      </w:pPr>
    </w:p>
    <w:p w:rsidR="00000000" w:rsidRDefault="00132B17">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פרופ' שלמה בן-עמי, השר לביטחון פנים</w:t>
      </w:r>
    </w:p>
    <w:p w:rsidR="00000000" w:rsidRDefault="00132B17">
      <w:pPr>
        <w:tabs>
          <w:tab w:val="left" w:pos="1505"/>
          <w:tab w:val="left" w:pos="3969"/>
        </w:tabs>
        <w:jc w:val="both"/>
        <w:rPr>
          <w:rFonts w:cs="David"/>
          <w:sz w:val="24"/>
          <w:rtl/>
        </w:rPr>
      </w:pPr>
      <w:r>
        <w:rPr>
          <w:rFonts w:cs="David"/>
          <w:sz w:val="24"/>
          <w:rtl/>
        </w:rPr>
        <w:tab/>
        <w:t>ניצב יוסי סדבון</w:t>
      </w:r>
      <w:r>
        <w:rPr>
          <w:rFonts w:cs="David"/>
          <w:sz w:val="24"/>
          <w:rtl/>
        </w:rPr>
        <w:tab/>
        <w:t>- ראש אגף החקירות, המשטרה</w:t>
      </w:r>
    </w:p>
    <w:p w:rsidR="00000000" w:rsidRDefault="00132B17">
      <w:pPr>
        <w:tabs>
          <w:tab w:val="left" w:pos="1505"/>
          <w:tab w:val="left" w:pos="3969"/>
        </w:tabs>
        <w:jc w:val="both"/>
        <w:rPr>
          <w:rFonts w:cs="David"/>
          <w:sz w:val="24"/>
          <w:rtl/>
        </w:rPr>
      </w:pPr>
      <w:r>
        <w:rPr>
          <w:rFonts w:cs="David"/>
          <w:sz w:val="24"/>
          <w:rtl/>
        </w:rPr>
        <w:tab/>
        <w:t>סנ"ץ יאיר רגב</w:t>
      </w:r>
      <w:r>
        <w:rPr>
          <w:rFonts w:cs="David"/>
          <w:sz w:val="24"/>
          <w:rtl/>
        </w:rPr>
        <w:tab/>
        <w:t>- עוזר ראש אח"ק, המשטרה</w:t>
      </w:r>
    </w:p>
    <w:p w:rsidR="00000000" w:rsidRDefault="00132B17">
      <w:pPr>
        <w:tabs>
          <w:tab w:val="left" w:pos="1505"/>
          <w:tab w:val="left" w:pos="3969"/>
        </w:tabs>
        <w:jc w:val="both"/>
        <w:rPr>
          <w:rFonts w:cs="David"/>
          <w:sz w:val="24"/>
          <w:rtl/>
        </w:rPr>
      </w:pPr>
      <w:r>
        <w:rPr>
          <w:rFonts w:cs="David"/>
          <w:sz w:val="24"/>
          <w:rtl/>
        </w:rPr>
        <w:tab/>
        <w:t>עו"ד דוידה לחמן-מסר</w:t>
      </w:r>
      <w:r>
        <w:rPr>
          <w:rFonts w:cs="David"/>
          <w:sz w:val="24"/>
          <w:rtl/>
        </w:rPr>
        <w:tab/>
        <w:t>- משרד המשפטים, משנה ליועץ</w:t>
      </w:r>
      <w:r>
        <w:rPr>
          <w:rFonts w:cs="David"/>
          <w:sz w:val="24"/>
          <w:rtl/>
        </w:rPr>
        <w:t xml:space="preserve"> המשפטי לממשלה</w:t>
      </w:r>
    </w:p>
    <w:p w:rsidR="00000000" w:rsidRDefault="00132B17">
      <w:pPr>
        <w:tabs>
          <w:tab w:val="left" w:pos="1505"/>
          <w:tab w:val="left" w:pos="3969"/>
        </w:tabs>
        <w:jc w:val="both"/>
        <w:rPr>
          <w:rFonts w:cs="David"/>
          <w:sz w:val="24"/>
          <w:rtl/>
        </w:rPr>
      </w:pPr>
      <w:r>
        <w:rPr>
          <w:rFonts w:cs="David"/>
          <w:sz w:val="24"/>
          <w:rtl/>
        </w:rPr>
        <w:tab/>
        <w:t>מרים אילני</w:t>
      </w:r>
      <w:r>
        <w:rPr>
          <w:rFonts w:cs="David"/>
          <w:sz w:val="24"/>
          <w:rtl/>
        </w:rPr>
        <w:tab/>
        <w:t>- משרד המשפטים</w:t>
      </w:r>
    </w:p>
    <w:p w:rsidR="00000000" w:rsidRDefault="00132B17">
      <w:pPr>
        <w:tabs>
          <w:tab w:val="left" w:pos="1505"/>
          <w:tab w:val="left" w:pos="3969"/>
        </w:tabs>
        <w:jc w:val="both"/>
        <w:rPr>
          <w:rFonts w:cs="David"/>
          <w:sz w:val="24"/>
          <w:rtl/>
        </w:rPr>
      </w:pPr>
      <w:r>
        <w:rPr>
          <w:rFonts w:cs="David"/>
          <w:sz w:val="24"/>
          <w:rtl/>
        </w:rPr>
        <w:tab/>
        <w:t>איתן בן-משה</w:t>
      </w:r>
      <w:r>
        <w:rPr>
          <w:rFonts w:cs="David"/>
          <w:sz w:val="24"/>
          <w:rtl/>
        </w:rPr>
        <w:tab/>
        <w:t>- משרד המשפטים</w:t>
      </w:r>
    </w:p>
    <w:p w:rsidR="00000000" w:rsidRDefault="00132B17">
      <w:pPr>
        <w:tabs>
          <w:tab w:val="left" w:pos="1505"/>
          <w:tab w:val="left" w:pos="3969"/>
        </w:tabs>
        <w:jc w:val="both"/>
        <w:rPr>
          <w:rFonts w:cs="David"/>
          <w:sz w:val="24"/>
          <w:rtl/>
        </w:rPr>
      </w:pPr>
      <w:r>
        <w:rPr>
          <w:rFonts w:cs="David"/>
          <w:sz w:val="24"/>
          <w:rtl/>
        </w:rPr>
        <w:tab/>
        <w:t>איריס ויינברגר</w:t>
      </w:r>
      <w:r>
        <w:rPr>
          <w:rFonts w:cs="David"/>
          <w:sz w:val="24"/>
          <w:rtl/>
        </w:rPr>
        <w:tab/>
        <w:t>- משרד האוצר</w:t>
      </w:r>
    </w:p>
    <w:p w:rsidR="00000000" w:rsidRDefault="00132B17">
      <w:pPr>
        <w:tabs>
          <w:tab w:val="left" w:pos="1505"/>
          <w:tab w:val="left" w:pos="3969"/>
        </w:tabs>
        <w:jc w:val="both"/>
        <w:rPr>
          <w:rFonts w:cs="David"/>
          <w:sz w:val="24"/>
          <w:rtl/>
        </w:rPr>
      </w:pPr>
      <w:r>
        <w:rPr>
          <w:rFonts w:cs="David"/>
          <w:sz w:val="24"/>
          <w:rtl/>
        </w:rPr>
        <w:tab/>
        <w:t>תמר לומברוזו</w:t>
      </w:r>
      <w:r>
        <w:rPr>
          <w:rFonts w:cs="David"/>
          <w:sz w:val="24"/>
          <w:rtl/>
        </w:rPr>
        <w:tab/>
        <w:t>- משרד האוצר</w:t>
      </w:r>
    </w:p>
    <w:p w:rsidR="00000000" w:rsidRDefault="00132B17">
      <w:pPr>
        <w:tabs>
          <w:tab w:val="left" w:pos="1505"/>
          <w:tab w:val="left" w:pos="3969"/>
        </w:tabs>
        <w:jc w:val="both"/>
        <w:rPr>
          <w:rFonts w:cs="David"/>
          <w:sz w:val="24"/>
          <w:rtl/>
        </w:rPr>
      </w:pPr>
      <w:r>
        <w:rPr>
          <w:rFonts w:cs="David"/>
          <w:sz w:val="24"/>
          <w:rtl/>
        </w:rPr>
        <w:tab/>
        <w:t>עו"ד נתן קנת</w:t>
      </w:r>
      <w:r>
        <w:rPr>
          <w:rFonts w:cs="David"/>
          <w:sz w:val="24"/>
          <w:rtl/>
        </w:rPr>
        <w:tab/>
        <w:t>- לשכת עורכי הדין</w:t>
      </w:r>
    </w:p>
    <w:p w:rsidR="00000000" w:rsidRDefault="00132B17">
      <w:pPr>
        <w:jc w:val="both"/>
        <w:rPr>
          <w:rFonts w:cs="David"/>
          <w:sz w:val="24"/>
          <w:rtl/>
        </w:rPr>
      </w:pPr>
      <w:r>
        <w:rPr>
          <w:rFonts w:cs="David"/>
          <w:sz w:val="24"/>
          <w:rtl/>
        </w:rPr>
        <w:tab/>
      </w:r>
      <w:r>
        <w:rPr>
          <w:rFonts w:cs="David"/>
          <w:sz w:val="24"/>
          <w:rtl/>
        </w:rPr>
        <w:tab/>
      </w:r>
    </w:p>
    <w:p w:rsidR="00000000" w:rsidRDefault="00132B17">
      <w:pPr>
        <w:tabs>
          <w:tab w:val="left" w:pos="2835"/>
        </w:tabs>
        <w:jc w:val="both"/>
        <w:rPr>
          <w:rFonts w:cs="David"/>
          <w:b/>
          <w:bCs/>
          <w:sz w:val="24"/>
          <w:u w:val="single"/>
          <w:rtl/>
        </w:rPr>
      </w:pPr>
    </w:p>
    <w:p w:rsidR="00000000" w:rsidRDefault="00132B17">
      <w:pPr>
        <w:tabs>
          <w:tab w:val="left" w:pos="2835"/>
        </w:tabs>
        <w:jc w:val="both"/>
        <w:rPr>
          <w:rFonts w:cs="David"/>
          <w:sz w:val="24"/>
          <w:rtl/>
        </w:rPr>
      </w:pPr>
      <w:r>
        <w:rPr>
          <w:rFonts w:cs="David"/>
          <w:b/>
          <w:bCs/>
          <w:sz w:val="24"/>
          <w:u w:val="single"/>
          <w:rtl/>
        </w:rPr>
        <w:t>יועץ משפטי</w:t>
      </w:r>
      <w:r>
        <w:rPr>
          <w:rFonts w:cs="David"/>
          <w:sz w:val="24"/>
          <w:rtl/>
        </w:rPr>
        <w:t>:</w:t>
      </w:r>
      <w:r>
        <w:rPr>
          <w:rFonts w:cs="David"/>
          <w:sz w:val="24"/>
          <w:rtl/>
        </w:rPr>
        <w:tab/>
        <w:t>שלמה שהם</w:t>
      </w:r>
    </w:p>
    <w:p w:rsidR="00000000" w:rsidRDefault="00132B17">
      <w:pPr>
        <w:jc w:val="both"/>
        <w:rPr>
          <w:rFonts w:cs="David"/>
          <w:sz w:val="24"/>
          <w:rtl/>
        </w:rPr>
      </w:pPr>
    </w:p>
    <w:p w:rsidR="00000000" w:rsidRDefault="00132B17">
      <w:pPr>
        <w:tabs>
          <w:tab w:val="left" w:pos="2835"/>
        </w:tabs>
        <w:jc w:val="both"/>
        <w:rPr>
          <w:rFonts w:cs="David"/>
          <w:sz w:val="24"/>
          <w:rtl/>
        </w:rPr>
      </w:pPr>
      <w:r>
        <w:rPr>
          <w:rFonts w:cs="David"/>
          <w:b/>
          <w:bCs/>
          <w:sz w:val="24"/>
          <w:u w:val="single"/>
          <w:rtl/>
        </w:rPr>
        <w:t>מנהל/ת הוועדה</w:t>
      </w:r>
      <w:r>
        <w:rPr>
          <w:rFonts w:cs="David"/>
          <w:sz w:val="24"/>
          <w:rtl/>
        </w:rPr>
        <w:t>:</w:t>
      </w:r>
      <w:r>
        <w:rPr>
          <w:rFonts w:cs="David"/>
          <w:sz w:val="24"/>
          <w:rtl/>
        </w:rPr>
        <w:tab/>
        <w:t>דורית ואג</w:t>
      </w:r>
    </w:p>
    <w:p w:rsidR="00000000" w:rsidRDefault="00132B17">
      <w:pPr>
        <w:tabs>
          <w:tab w:val="left" w:pos="2835"/>
        </w:tabs>
        <w:jc w:val="both"/>
        <w:rPr>
          <w:rFonts w:cs="David"/>
          <w:sz w:val="24"/>
          <w:rtl/>
        </w:rPr>
      </w:pPr>
    </w:p>
    <w:p w:rsidR="00000000" w:rsidRDefault="00132B17">
      <w:pPr>
        <w:tabs>
          <w:tab w:val="left" w:pos="2835"/>
        </w:tabs>
        <w:jc w:val="both"/>
        <w:rPr>
          <w:rFonts w:cs="David"/>
          <w:sz w:val="24"/>
          <w:rtl/>
        </w:rPr>
      </w:pPr>
      <w:r>
        <w:rPr>
          <w:rFonts w:cs="David"/>
          <w:b/>
          <w:bCs/>
          <w:sz w:val="24"/>
          <w:u w:val="single"/>
          <w:rtl/>
        </w:rPr>
        <w:t>מתמחה ליועץ המשפטי:</w:t>
      </w:r>
      <w:r>
        <w:rPr>
          <w:rFonts w:cs="David"/>
          <w:sz w:val="24"/>
          <w:rtl/>
        </w:rPr>
        <w:tab/>
        <w:t>בועז פרסלר</w:t>
      </w:r>
    </w:p>
    <w:p w:rsidR="00000000" w:rsidRDefault="00132B17">
      <w:pPr>
        <w:jc w:val="both"/>
        <w:rPr>
          <w:rFonts w:cs="David"/>
          <w:b/>
          <w:bCs/>
          <w:sz w:val="24"/>
          <w:u w:val="single"/>
          <w:rtl/>
        </w:rPr>
      </w:pPr>
    </w:p>
    <w:p w:rsidR="00000000" w:rsidRDefault="00132B17">
      <w:pPr>
        <w:tabs>
          <w:tab w:val="left" w:pos="2835"/>
        </w:tabs>
        <w:jc w:val="both"/>
        <w:rPr>
          <w:rFonts w:cs="David"/>
          <w:sz w:val="24"/>
          <w:rtl/>
        </w:rPr>
      </w:pPr>
      <w:r>
        <w:rPr>
          <w:rFonts w:cs="David"/>
          <w:b/>
          <w:bCs/>
          <w:sz w:val="24"/>
          <w:u w:val="single"/>
          <w:rtl/>
        </w:rPr>
        <w:t>קצרניות</w:t>
      </w:r>
      <w:r>
        <w:rPr>
          <w:rFonts w:cs="David"/>
          <w:sz w:val="24"/>
          <w:rtl/>
        </w:rPr>
        <w:t>:</w:t>
      </w:r>
      <w:r>
        <w:rPr>
          <w:rFonts w:cs="David"/>
          <w:sz w:val="24"/>
          <w:rtl/>
        </w:rPr>
        <w:tab/>
        <w:t xml:space="preserve">אסתר </w:t>
      </w:r>
      <w:r>
        <w:rPr>
          <w:rFonts w:cs="David"/>
          <w:sz w:val="24"/>
          <w:rtl/>
        </w:rPr>
        <w:t>מימון</w:t>
      </w:r>
    </w:p>
    <w:p w:rsidR="00000000" w:rsidRDefault="00132B17">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חנה אלטמן</w:t>
      </w:r>
    </w:p>
    <w:p w:rsidR="00000000" w:rsidRDefault="00132B17">
      <w:pPr>
        <w:jc w:val="both"/>
        <w:rPr>
          <w:rFonts w:cs="David"/>
          <w:sz w:val="24"/>
          <w:rtl/>
        </w:rPr>
      </w:pPr>
    </w:p>
    <w:p w:rsidR="00000000" w:rsidRDefault="00132B17">
      <w:pPr>
        <w:jc w:val="both"/>
        <w:rPr>
          <w:rFonts w:cs="David"/>
          <w:sz w:val="24"/>
          <w:rtl/>
        </w:rPr>
      </w:pPr>
    </w:p>
    <w:p w:rsidR="00000000" w:rsidRDefault="00132B17">
      <w:pPr>
        <w:jc w:val="both"/>
        <w:rPr>
          <w:rFonts w:cs="David"/>
          <w:sz w:val="24"/>
          <w:rtl/>
        </w:rPr>
      </w:pPr>
      <w:r>
        <w:rPr>
          <w:rFonts w:cs="David"/>
          <w:b/>
          <w:bCs/>
          <w:sz w:val="24"/>
          <w:u w:val="single"/>
          <w:rtl/>
        </w:rPr>
        <w:t>סדר היום:</w:t>
      </w:r>
      <w:r>
        <w:rPr>
          <w:rFonts w:cs="David"/>
          <w:sz w:val="24"/>
          <w:rtl/>
        </w:rPr>
        <w:tab/>
        <w:t>1.</w:t>
      </w:r>
      <w:r>
        <w:rPr>
          <w:rFonts w:cs="David"/>
          <w:sz w:val="24"/>
          <w:rtl/>
        </w:rPr>
        <w:tab/>
        <w:t>תקנות החברות.</w:t>
      </w:r>
    </w:p>
    <w:p w:rsidR="00000000" w:rsidRDefault="00132B17">
      <w:pPr>
        <w:numPr>
          <w:ilvl w:val="0"/>
          <w:numId w:val="2"/>
        </w:numPr>
        <w:tabs>
          <w:tab w:val="clear" w:pos="1695"/>
          <w:tab w:val="num" w:pos="1788"/>
        </w:tabs>
        <w:ind w:left="2211" w:hanging="567"/>
        <w:jc w:val="both"/>
        <w:rPr>
          <w:rFonts w:cs="David"/>
          <w:sz w:val="24"/>
          <w:rtl/>
        </w:rPr>
      </w:pPr>
      <w:r>
        <w:rPr>
          <w:rFonts w:cs="David"/>
          <w:sz w:val="24"/>
          <w:rtl/>
        </w:rPr>
        <w:t>תקנות החברות (חברה לא פעילה), התש"ס-‏2000.</w:t>
      </w:r>
    </w:p>
    <w:p w:rsidR="00000000" w:rsidRDefault="00132B17">
      <w:pPr>
        <w:numPr>
          <w:ilvl w:val="0"/>
          <w:numId w:val="2"/>
        </w:numPr>
        <w:ind w:left="2211" w:hanging="567"/>
        <w:jc w:val="both"/>
        <w:rPr>
          <w:rFonts w:cs="David"/>
          <w:sz w:val="24"/>
          <w:rtl/>
        </w:rPr>
      </w:pPr>
      <w:r>
        <w:rPr>
          <w:rFonts w:cs="David"/>
          <w:sz w:val="24"/>
          <w:rtl/>
        </w:rPr>
        <w:t>תקנות החברות (הקלות בעסאות עם בעלי עניין), התש"ס-‏2000</w:t>
      </w:r>
    </w:p>
    <w:p w:rsidR="00000000" w:rsidRDefault="00132B17">
      <w:pPr>
        <w:numPr>
          <w:ilvl w:val="0"/>
          <w:numId w:val="2"/>
        </w:numPr>
        <w:ind w:left="2211" w:hanging="567"/>
        <w:jc w:val="both"/>
        <w:rPr>
          <w:rFonts w:cs="David"/>
        </w:rPr>
      </w:pPr>
      <w:r>
        <w:rPr>
          <w:rFonts w:cs="David"/>
          <w:sz w:val="24"/>
          <w:rtl/>
        </w:rPr>
        <w:t>תקנות החברות (כללים בדבר גמול והוצאות לדירקטור חיצוני) (תיקון), התש"ס-2000</w:t>
      </w:r>
    </w:p>
    <w:p w:rsidR="00000000" w:rsidRDefault="00132B17">
      <w:pPr>
        <w:numPr>
          <w:ilvl w:val="0"/>
          <w:numId w:val="2"/>
        </w:numPr>
        <w:ind w:left="2211" w:hanging="567"/>
        <w:jc w:val="both"/>
        <w:rPr>
          <w:rFonts w:cs="David"/>
        </w:rPr>
      </w:pPr>
      <w:r>
        <w:rPr>
          <w:rFonts w:cs="David"/>
          <w:sz w:val="24"/>
          <w:rtl/>
        </w:rPr>
        <w:t>תקנות החברות (הקלות ל</w:t>
      </w:r>
      <w:r>
        <w:rPr>
          <w:rFonts w:cs="David"/>
          <w:sz w:val="24"/>
          <w:rtl/>
        </w:rPr>
        <w:t>חברות ציבוריות שמניותיהן רשומות למסחר בבורסה מחוץ לישראל) (תיקון), התש"ס-2000</w:t>
      </w:r>
    </w:p>
    <w:p w:rsidR="00000000" w:rsidRDefault="00132B17">
      <w:pPr>
        <w:numPr>
          <w:ilvl w:val="0"/>
          <w:numId w:val="2"/>
        </w:numPr>
        <w:ind w:left="2211" w:hanging="567"/>
        <w:jc w:val="both"/>
        <w:rPr>
          <w:rFonts w:cs="David"/>
        </w:rPr>
      </w:pPr>
      <w:r>
        <w:rPr>
          <w:rFonts w:cs="David"/>
          <w:sz w:val="24"/>
          <w:rtl/>
        </w:rPr>
        <w:t>תקנות החברות (דיווח פרטי רישום וטפסים) (תיקון), התש"ס-2000</w:t>
      </w:r>
    </w:p>
    <w:p w:rsidR="00000000" w:rsidRDefault="00132B17">
      <w:pPr>
        <w:numPr>
          <w:ilvl w:val="0"/>
          <w:numId w:val="2"/>
        </w:numPr>
        <w:ind w:left="2211" w:hanging="567"/>
        <w:jc w:val="both"/>
        <w:rPr>
          <w:rFonts w:cs="David"/>
          <w:sz w:val="24"/>
          <w:rtl/>
        </w:rPr>
      </w:pPr>
      <w:r>
        <w:rPr>
          <w:rFonts w:cs="David"/>
          <w:sz w:val="24"/>
          <w:rtl/>
        </w:rPr>
        <w:lastRenderedPageBreak/>
        <w:t>תקנות החברות (פרסום הודעה על אסיפה כללית ואסיפת סוג בחברה ציבורית) (תיקון), התש"ס-2000</w:t>
      </w:r>
    </w:p>
    <w:p w:rsidR="00000000" w:rsidRDefault="00132B17">
      <w:pPr>
        <w:ind w:left="1079"/>
        <w:rPr>
          <w:rFonts w:cs="David"/>
          <w:sz w:val="24"/>
          <w:rtl/>
        </w:rPr>
      </w:pPr>
      <w:r>
        <w:rPr>
          <w:rFonts w:cs="David"/>
          <w:sz w:val="24"/>
          <w:rtl/>
        </w:rPr>
        <w:t>2.</w:t>
      </w:r>
      <w:r>
        <w:rPr>
          <w:rFonts w:cs="David"/>
          <w:sz w:val="24"/>
          <w:rtl/>
        </w:rPr>
        <w:tab/>
        <w:t>חקירות אנשי ציבור.</w:t>
      </w:r>
    </w:p>
    <w:p w:rsidR="00000000" w:rsidRDefault="00132B17">
      <w:pPr>
        <w:jc w:val="both"/>
        <w:rPr>
          <w:rFonts w:cs="David"/>
          <w:sz w:val="24"/>
          <w:rtl/>
        </w:rPr>
      </w:pPr>
      <w:r>
        <w:rPr>
          <w:rFonts w:cs="David"/>
          <w:sz w:val="24"/>
          <w:rtl/>
        </w:rPr>
        <w:br w:type="page"/>
      </w:r>
      <w:r>
        <w:rPr>
          <w:rFonts w:cs="David"/>
          <w:sz w:val="24"/>
          <w:rtl/>
        </w:rPr>
        <w:lastRenderedPageBreak/>
        <w:t>1.</w:t>
      </w:r>
      <w:r>
        <w:rPr>
          <w:rFonts w:cs="David"/>
          <w:sz w:val="24"/>
          <w:rtl/>
        </w:rPr>
        <w:tab/>
      </w:r>
      <w:r>
        <w:rPr>
          <w:rFonts w:cs="David"/>
          <w:b/>
          <w:bCs/>
          <w:sz w:val="24"/>
          <w:u w:val="single"/>
          <w:rtl/>
        </w:rPr>
        <w:t>תקנות החברות</w:t>
      </w:r>
    </w:p>
    <w:p w:rsidR="00000000" w:rsidRDefault="00132B17">
      <w:pPr>
        <w:jc w:val="both"/>
        <w:rPr>
          <w:rFonts w:cs="David"/>
          <w:sz w:val="24"/>
          <w:rtl/>
        </w:rPr>
      </w:pPr>
    </w:p>
    <w:p w:rsidR="00000000" w:rsidRDefault="00132B17">
      <w:pPr>
        <w:rPr>
          <w:rFonts w:cs="David"/>
          <w:sz w:val="24"/>
          <w:rtl/>
        </w:rPr>
      </w:pPr>
      <w:r>
        <w:rPr>
          <w:rFonts w:cs="David"/>
          <w:sz w:val="24"/>
          <w:rtl/>
        </w:rPr>
        <w:t>א.</w:t>
      </w:r>
      <w:r>
        <w:rPr>
          <w:rFonts w:cs="David"/>
          <w:sz w:val="24"/>
          <w:rtl/>
        </w:rPr>
        <w:tab/>
      </w:r>
      <w:r>
        <w:rPr>
          <w:rFonts w:cs="David"/>
          <w:b/>
          <w:bCs/>
          <w:sz w:val="24"/>
          <w:u w:val="single"/>
          <w:rtl/>
        </w:rPr>
        <w:t>תקנות החברות (חברה לא פעילה), התש"ס-2000</w:t>
      </w:r>
    </w:p>
    <w:p w:rsidR="00000000" w:rsidRDefault="00132B17">
      <w:pPr>
        <w:rPr>
          <w:rFonts w:cs="David"/>
          <w:sz w:val="24"/>
          <w:rtl/>
        </w:rPr>
      </w:pPr>
    </w:p>
    <w:p w:rsidR="00000000" w:rsidRDefault="00132B17">
      <w:pPr>
        <w:rPr>
          <w:rFonts w:cs="David"/>
          <w:sz w:val="24"/>
          <w:rtl/>
        </w:rPr>
      </w:pPr>
      <w:r>
        <w:rPr>
          <w:rFonts w:cs="David"/>
          <w:sz w:val="24"/>
          <w:u w:val="single"/>
          <w:rtl/>
        </w:rPr>
        <w:t>היו"ר ציפי לבני:</w:t>
      </w:r>
    </w:p>
    <w:p w:rsidR="00000000" w:rsidRDefault="00132B17">
      <w:pPr>
        <w:rPr>
          <w:rFonts w:cs="David"/>
          <w:sz w:val="24"/>
          <w:rtl/>
        </w:rPr>
      </w:pPr>
    </w:p>
    <w:p w:rsidR="00000000" w:rsidRDefault="00132B17">
      <w:pPr>
        <w:pStyle w:val="aa"/>
        <w:rPr>
          <w:rFonts w:cs="David"/>
          <w:sz w:val="24"/>
          <w:rtl/>
        </w:rPr>
      </w:pPr>
      <w:r>
        <w:rPr>
          <w:rFonts w:cs="David"/>
          <w:sz w:val="24"/>
          <w:rtl/>
        </w:rPr>
        <w:tab/>
        <w:t>הדיון הראשון יהיה בעניין חברה לא פעילה. קיימנו במסגרת ועדת המשנה דיונים ארוכים בשאלה מה תהיה הגדרת חברה לא פעילה. לדיונים בוועדת המשנה הוזמנו והשתתפו באופן פעיל נציגי לשכת רואי ה</w:t>
      </w:r>
      <w:r>
        <w:rPr>
          <w:rFonts w:cs="David"/>
          <w:sz w:val="24"/>
          <w:rtl/>
        </w:rPr>
        <w:t>חשבון, נציגי לשכת יועצי המס וכל שאר הגופים הרלוונטיים, כולל משרדי הממשלה.</w:t>
      </w:r>
    </w:p>
    <w:p w:rsidR="00000000" w:rsidRDefault="00132B17">
      <w:pPr>
        <w:jc w:val="both"/>
        <w:rPr>
          <w:rFonts w:cs="David"/>
          <w:sz w:val="24"/>
          <w:rtl/>
        </w:rPr>
      </w:pPr>
    </w:p>
    <w:p w:rsidR="00000000" w:rsidRDefault="00132B17">
      <w:pPr>
        <w:jc w:val="both"/>
        <w:rPr>
          <w:rFonts w:cs="David"/>
          <w:sz w:val="24"/>
          <w:rtl/>
        </w:rPr>
      </w:pPr>
      <w:r>
        <w:rPr>
          <w:rFonts w:cs="David"/>
          <w:sz w:val="24"/>
          <w:rtl/>
        </w:rPr>
        <w:tab/>
        <w:t>נוסף לדיונים שהיו בוועדה, והתקיימו מספר דיונים בוועדה, קיימו אתי מספר שיחות מחוץ לוועדה נשיא לשכת רואי-החשבון, מר הילמן - - -</w:t>
      </w:r>
    </w:p>
    <w:p w:rsidR="00000000" w:rsidRDefault="00132B17">
      <w:pPr>
        <w:jc w:val="both"/>
        <w:rPr>
          <w:rFonts w:cs="David"/>
          <w:sz w:val="24"/>
          <w:rtl/>
        </w:rPr>
      </w:pPr>
    </w:p>
    <w:p w:rsidR="00000000" w:rsidRDefault="00132B17">
      <w:pPr>
        <w:jc w:val="both"/>
        <w:rPr>
          <w:rFonts w:cs="David"/>
          <w:sz w:val="24"/>
          <w:rtl/>
        </w:rPr>
      </w:pPr>
      <w:r>
        <w:rPr>
          <w:rFonts w:cs="David"/>
          <w:sz w:val="24"/>
          <w:u w:val="single"/>
          <w:rtl/>
        </w:rPr>
        <w:t>דוידה לחמן-מסר:</w:t>
      </w:r>
    </w:p>
    <w:p w:rsidR="00000000" w:rsidRDefault="00132B17">
      <w:pPr>
        <w:jc w:val="both"/>
        <w:rPr>
          <w:rFonts w:cs="David"/>
          <w:sz w:val="24"/>
          <w:rtl/>
        </w:rPr>
      </w:pPr>
    </w:p>
    <w:p w:rsidR="00000000" w:rsidRDefault="00132B17">
      <w:pPr>
        <w:jc w:val="both"/>
        <w:rPr>
          <w:rFonts w:cs="David"/>
          <w:sz w:val="24"/>
          <w:rtl/>
        </w:rPr>
      </w:pPr>
      <w:r>
        <w:rPr>
          <w:rFonts w:cs="David"/>
          <w:sz w:val="24"/>
          <w:rtl/>
        </w:rPr>
        <w:tab/>
        <w:t>שמשקיע מאמצים רבים בנושא הזה.</w:t>
      </w:r>
    </w:p>
    <w:p w:rsidR="00000000" w:rsidRDefault="00132B17">
      <w:pPr>
        <w:rPr>
          <w:rFonts w:cs="David"/>
          <w:sz w:val="24"/>
          <w:rtl/>
        </w:rPr>
      </w:pPr>
    </w:p>
    <w:p w:rsidR="00000000" w:rsidRDefault="00132B17">
      <w:pPr>
        <w:rPr>
          <w:rFonts w:cs="David"/>
          <w:sz w:val="24"/>
          <w:rtl/>
        </w:rPr>
      </w:pPr>
      <w:r>
        <w:rPr>
          <w:rFonts w:cs="David"/>
          <w:sz w:val="24"/>
          <w:u w:val="single"/>
          <w:rtl/>
        </w:rPr>
        <w:t>היו”</w:t>
      </w:r>
      <w:r>
        <w:rPr>
          <w:rFonts w:cs="David"/>
          <w:sz w:val="24"/>
          <w:u w:val="single"/>
          <w:rtl/>
        </w:rPr>
        <w:t>ר ציפי לבני:</w:t>
      </w:r>
    </w:p>
    <w:p w:rsidR="00000000" w:rsidRDefault="00132B17">
      <w:pPr>
        <w:rPr>
          <w:rFonts w:cs="David"/>
          <w:sz w:val="24"/>
          <w:rtl/>
        </w:rPr>
      </w:pPr>
    </w:p>
    <w:p w:rsidR="00000000" w:rsidRDefault="00132B17">
      <w:pPr>
        <w:pStyle w:val="21"/>
        <w:rPr>
          <w:rFonts w:cs="David"/>
          <w:sz w:val="24"/>
          <w:rtl/>
        </w:rPr>
      </w:pPr>
      <w:r>
        <w:rPr>
          <w:rFonts w:cs="David"/>
          <w:sz w:val="24"/>
          <w:rtl/>
        </w:rPr>
        <w:tab/>
        <w:t>הנוסח שהתגבש בסופו של דבר הועבר ללשכת רואי החשבון. חלקו מורכב מהערות שהתקבלו על-ידי ועדת המשנה במהלך הדיון.</w:t>
      </w:r>
    </w:p>
    <w:p w:rsidR="00000000" w:rsidRDefault="00132B17">
      <w:pPr>
        <w:jc w:val="both"/>
        <w:rPr>
          <w:rFonts w:cs="David"/>
          <w:sz w:val="24"/>
          <w:rtl/>
        </w:rPr>
      </w:pPr>
    </w:p>
    <w:p w:rsidR="00000000" w:rsidRDefault="00132B17">
      <w:pPr>
        <w:jc w:val="both"/>
        <w:rPr>
          <w:rFonts w:cs="David"/>
          <w:sz w:val="24"/>
          <w:rtl/>
        </w:rPr>
      </w:pPr>
      <w:r>
        <w:rPr>
          <w:rFonts w:cs="David"/>
          <w:sz w:val="24"/>
          <w:rtl/>
        </w:rPr>
        <w:tab/>
        <w:t>לפני הדיון היום התקבלה בקשה לזימון נוסף של כל הנציגים.</w:t>
      </w:r>
    </w:p>
    <w:p w:rsidR="00000000" w:rsidRDefault="00132B17">
      <w:pPr>
        <w:jc w:val="both"/>
        <w:rPr>
          <w:rFonts w:cs="David"/>
          <w:sz w:val="24"/>
          <w:rtl/>
        </w:rPr>
      </w:pPr>
    </w:p>
    <w:p w:rsidR="00000000" w:rsidRDefault="00132B17">
      <w:pPr>
        <w:jc w:val="both"/>
        <w:rPr>
          <w:rFonts w:cs="David"/>
          <w:sz w:val="24"/>
          <w:rtl/>
        </w:rPr>
      </w:pPr>
      <w:r>
        <w:rPr>
          <w:rFonts w:cs="David"/>
          <w:sz w:val="24"/>
          <w:u w:val="single"/>
          <w:rtl/>
        </w:rPr>
        <w:t>שלמה שהם:</w:t>
      </w:r>
    </w:p>
    <w:p w:rsidR="00000000" w:rsidRDefault="00132B17">
      <w:pPr>
        <w:jc w:val="both"/>
        <w:rPr>
          <w:rFonts w:cs="David"/>
          <w:sz w:val="24"/>
          <w:rtl/>
        </w:rPr>
      </w:pPr>
    </w:p>
    <w:p w:rsidR="00000000" w:rsidRDefault="00132B17">
      <w:pPr>
        <w:jc w:val="both"/>
        <w:rPr>
          <w:rFonts w:cs="David"/>
          <w:sz w:val="24"/>
          <w:rtl/>
        </w:rPr>
      </w:pPr>
      <w:r>
        <w:rPr>
          <w:rFonts w:cs="David"/>
          <w:sz w:val="24"/>
          <w:rtl/>
        </w:rPr>
        <w:tab/>
        <w:t>קיבלנו מכתב מנשיא לשכת רואי החשבון שאומר, שבעקבות העובדה שהגופי</w:t>
      </w:r>
      <w:r>
        <w:rPr>
          <w:rFonts w:cs="David"/>
          <w:sz w:val="24"/>
          <w:rtl/>
        </w:rPr>
        <w:t>ם לא מוזמנים עכשיו, הוא רואה חשיבות רבה לכך שעמדתו תובא שוב בפני הוועדה. אמרתי שאין חובה להזמין את הגופים האלה, ואת מכתבו נקריא בפני הוועדה, כולל הצעתו לתיקון, והוועדה תחליט את אשר תחליט.</w:t>
      </w:r>
    </w:p>
    <w:p w:rsidR="00000000" w:rsidRDefault="00132B17">
      <w:pPr>
        <w:jc w:val="both"/>
        <w:rPr>
          <w:rFonts w:cs="David"/>
          <w:sz w:val="24"/>
          <w:rtl/>
        </w:rPr>
      </w:pPr>
    </w:p>
    <w:p w:rsidR="00000000" w:rsidRDefault="00132B17">
      <w:pPr>
        <w:jc w:val="both"/>
        <w:rPr>
          <w:rFonts w:cs="David"/>
          <w:sz w:val="24"/>
          <w:rtl/>
        </w:rPr>
      </w:pPr>
      <w:r>
        <w:rPr>
          <w:rFonts w:cs="David"/>
          <w:sz w:val="24"/>
          <w:u w:val="single"/>
          <w:rtl/>
        </w:rPr>
        <w:t>דורית ואג:</w:t>
      </w:r>
    </w:p>
    <w:p w:rsidR="00000000" w:rsidRDefault="00132B17">
      <w:pPr>
        <w:jc w:val="both"/>
        <w:rPr>
          <w:rFonts w:cs="David"/>
          <w:sz w:val="24"/>
          <w:rtl/>
        </w:rPr>
      </w:pPr>
    </w:p>
    <w:p w:rsidR="00000000" w:rsidRDefault="00132B17">
      <w:pPr>
        <w:jc w:val="both"/>
        <w:rPr>
          <w:rFonts w:cs="David"/>
          <w:sz w:val="24"/>
          <w:rtl/>
        </w:rPr>
      </w:pPr>
      <w:r>
        <w:rPr>
          <w:rFonts w:cs="David"/>
          <w:sz w:val="24"/>
          <w:rtl/>
        </w:rPr>
        <w:tab/>
        <w:t>המכתב של לשכת רואה החשבון מונח בפני כולם.</w:t>
      </w:r>
    </w:p>
    <w:p w:rsidR="00000000" w:rsidRDefault="00132B17">
      <w:pPr>
        <w:jc w:val="both"/>
        <w:rPr>
          <w:rFonts w:cs="David"/>
          <w:sz w:val="24"/>
          <w:rtl/>
        </w:rPr>
      </w:pPr>
    </w:p>
    <w:p w:rsidR="00000000" w:rsidRDefault="00132B17">
      <w:pPr>
        <w:jc w:val="both"/>
        <w:rPr>
          <w:rFonts w:cs="David"/>
          <w:sz w:val="24"/>
          <w:rtl/>
        </w:rPr>
      </w:pPr>
      <w:r>
        <w:rPr>
          <w:rFonts w:cs="David"/>
          <w:sz w:val="24"/>
          <w:u w:val="single"/>
          <w:rtl/>
        </w:rPr>
        <w:t>שלמה שהם:</w:t>
      </w:r>
    </w:p>
    <w:p w:rsidR="00000000" w:rsidRDefault="00132B17">
      <w:pPr>
        <w:jc w:val="both"/>
        <w:rPr>
          <w:rFonts w:cs="David"/>
          <w:sz w:val="24"/>
          <w:rtl/>
        </w:rPr>
      </w:pPr>
    </w:p>
    <w:p w:rsidR="00000000" w:rsidRDefault="00132B17">
      <w:pPr>
        <w:jc w:val="both"/>
        <w:rPr>
          <w:rFonts w:cs="David"/>
          <w:sz w:val="24"/>
          <w:rtl/>
        </w:rPr>
      </w:pPr>
      <w:r>
        <w:rPr>
          <w:rFonts w:cs="David"/>
          <w:sz w:val="24"/>
          <w:rtl/>
        </w:rPr>
        <w:tab/>
        <w:t>למרות זאת תמהנו הבוקר לקבל את מכתבו של חבר הכנסת נחום לנגנטל, שקובל בפני יושבת ראש הוועדה על אי הזמנת האנשים, כולל הפגיעה בזכויות והפגיעה בזכות הטיעון וכן הלאה. לדברים האלה אין שחר, הוועדה שמעה את האנשים, ואין שום סיבה לא לדון היום. עד היום נהוג בוועדות ב</w:t>
      </w:r>
      <w:r>
        <w:rPr>
          <w:rFonts w:cs="David"/>
          <w:sz w:val="24"/>
          <w:rtl/>
        </w:rPr>
        <w:t>כנסת, שלא פעם, אחרי ששומעים את הגופים המשתתפים, הוועדה יושבת בעצמה, או עם אנשים שהיא בוחרת לנכון, ומחליטה את אשר היא מחליטה. זו היתה החלטת הוועדה ואין בה שום פגם, ולכן, למכתבו של חבר הכנסת נחום לנגנטל אין שום יסוד.</w:t>
      </w:r>
    </w:p>
    <w:p w:rsidR="00000000" w:rsidRDefault="00132B17">
      <w:pPr>
        <w:rPr>
          <w:rFonts w:cs="David"/>
          <w:sz w:val="24"/>
          <w:rtl/>
        </w:rPr>
      </w:pPr>
    </w:p>
    <w:p w:rsidR="00000000" w:rsidRDefault="00132B17">
      <w:pPr>
        <w:rPr>
          <w:rFonts w:cs="David"/>
          <w:sz w:val="24"/>
          <w:rtl/>
        </w:rPr>
      </w:pPr>
      <w:r>
        <w:rPr>
          <w:rFonts w:cs="David"/>
          <w:sz w:val="24"/>
          <w:rtl/>
        </w:rPr>
        <w:t>(אחרי כן חנה אלטמן)</w:t>
      </w:r>
    </w:p>
    <w:p w:rsidR="00000000" w:rsidRDefault="00132B17">
      <w:pPr>
        <w:jc w:val="both"/>
        <w:rPr>
          <w:rFonts w:ascii="David" w:hAnsi="David" w:cs="David"/>
          <w:szCs w:val="22"/>
          <w:u w:val="single"/>
          <w:rtl/>
          <w:lang w:eastAsia="en-US"/>
        </w:rPr>
      </w:pPr>
    </w:p>
    <w:p w:rsidR="00000000" w:rsidRDefault="00132B17">
      <w:pPr>
        <w:jc w:val="both"/>
        <w:rPr>
          <w:rFonts w:ascii="David" w:hAnsi="David" w:cs="David"/>
          <w:szCs w:val="22"/>
          <w:u w:val="single"/>
          <w:rtl/>
          <w:lang w:eastAsia="en-US"/>
        </w:rPr>
      </w:pPr>
      <w:r>
        <w:rPr>
          <w:rFonts w:ascii="David" w:hAnsi="David" w:cs="David" w:hint="eastAsia"/>
          <w:szCs w:val="22"/>
          <w:u w:val="single"/>
          <w:rtl/>
          <w:lang w:eastAsia="en-US"/>
        </w:rPr>
        <w:t>היו</w:t>
      </w:r>
      <w:r>
        <w:rPr>
          <w:rFonts w:ascii="David" w:hAnsi="David" w:cs="David"/>
          <w:szCs w:val="22"/>
          <w:u w:val="single"/>
          <w:rtl/>
          <w:lang w:eastAsia="en-US"/>
        </w:rPr>
        <w:t>"</w:t>
      </w:r>
      <w:r>
        <w:rPr>
          <w:rFonts w:ascii="David" w:hAnsi="David" w:cs="David" w:hint="eastAsia"/>
          <w:szCs w:val="22"/>
          <w:u w:val="single"/>
          <w:rtl/>
          <w:lang w:eastAsia="en-US"/>
        </w:rPr>
        <w:t>ר</w:t>
      </w:r>
      <w:r>
        <w:rPr>
          <w:rFonts w:ascii="David" w:hAnsi="David" w:cs="David"/>
          <w:szCs w:val="22"/>
          <w:u w:val="single"/>
          <w:rtl/>
          <w:lang w:eastAsia="en-US"/>
        </w:rPr>
        <w:t xml:space="preserve"> </w:t>
      </w:r>
      <w:r>
        <w:rPr>
          <w:rFonts w:ascii="David" w:hAnsi="David" w:cs="David"/>
          <w:b/>
          <w:bCs/>
          <w:szCs w:val="22"/>
          <w:u w:val="single"/>
          <w:rtl/>
          <w:lang w:eastAsia="en-US"/>
        </w:rPr>
        <w:t xml:space="preserve"> </w:t>
      </w:r>
      <w:r>
        <w:rPr>
          <w:rFonts w:ascii="David" w:hAnsi="David" w:cs="David" w:hint="eastAsia"/>
          <w:szCs w:val="22"/>
          <w:u w:val="single"/>
          <w:rtl/>
          <w:lang w:eastAsia="en-US"/>
        </w:rPr>
        <w:t>ציפי</w:t>
      </w:r>
      <w:r>
        <w:rPr>
          <w:rFonts w:ascii="David" w:hAnsi="David" w:cs="David"/>
          <w:szCs w:val="22"/>
          <w:u w:val="single"/>
          <w:rtl/>
          <w:lang w:eastAsia="en-US"/>
        </w:rPr>
        <w:t xml:space="preserve"> </w:t>
      </w:r>
      <w:r>
        <w:rPr>
          <w:rFonts w:ascii="David" w:hAnsi="David" w:cs="David" w:hint="eastAsia"/>
          <w:szCs w:val="22"/>
          <w:u w:val="single"/>
          <w:rtl/>
          <w:lang w:eastAsia="en-US"/>
        </w:rPr>
        <w:t>לבני</w:t>
      </w:r>
      <w:r>
        <w:rPr>
          <w:rFonts w:ascii="David" w:hAnsi="David" w:cs="David"/>
          <w:szCs w:val="22"/>
          <w:u w:val="single"/>
          <w:rtl/>
          <w:lang w:eastAsia="en-US"/>
        </w:rPr>
        <w:t>:</w:t>
      </w:r>
    </w:p>
    <w:p w:rsidR="00000000" w:rsidRDefault="00132B17">
      <w:pPr>
        <w:jc w:val="both"/>
        <w:rPr>
          <w:rFonts w:ascii="David" w:hAnsi="David" w:cs="David"/>
          <w:szCs w:val="22"/>
          <w:u w:val="single"/>
          <w:rtl/>
          <w:lang w:eastAsia="en-US"/>
        </w:rPr>
      </w:pPr>
    </w:p>
    <w:p w:rsidR="00000000" w:rsidRDefault="00132B17">
      <w:pPr>
        <w:pStyle w:val="aa"/>
        <w:rPr>
          <w:rFonts w:ascii="David" w:hAnsi="David" w:cs="David"/>
          <w:szCs w:val="22"/>
          <w:rtl/>
          <w:lang w:eastAsia="en-US"/>
        </w:rPr>
      </w:pPr>
      <w:r>
        <w:rPr>
          <w:rFonts w:ascii="David" w:hAnsi="David" w:cs="David"/>
          <w:szCs w:val="22"/>
          <w:rtl/>
          <w:lang w:eastAsia="en-US"/>
        </w:rPr>
        <w:tab/>
      </w:r>
      <w:r>
        <w:rPr>
          <w:rFonts w:ascii="David" w:hAnsi="David" w:cs="David" w:hint="eastAsia"/>
          <w:szCs w:val="22"/>
          <w:rtl/>
          <w:lang w:eastAsia="en-US"/>
        </w:rPr>
        <w:t>אני</w:t>
      </w:r>
      <w:r>
        <w:rPr>
          <w:rFonts w:ascii="David" w:hAnsi="David" w:cs="David"/>
          <w:szCs w:val="22"/>
          <w:rtl/>
          <w:lang w:eastAsia="en-US"/>
        </w:rPr>
        <w:t xml:space="preserve"> </w:t>
      </w:r>
      <w:r>
        <w:rPr>
          <w:rFonts w:ascii="David" w:hAnsi="David" w:cs="David" w:hint="eastAsia"/>
          <w:szCs w:val="22"/>
          <w:rtl/>
          <w:lang w:eastAsia="en-US"/>
        </w:rPr>
        <w:t>רוצה</w:t>
      </w:r>
      <w:r>
        <w:rPr>
          <w:rFonts w:ascii="David" w:hAnsi="David" w:cs="David"/>
          <w:szCs w:val="22"/>
          <w:rtl/>
          <w:lang w:eastAsia="en-US"/>
        </w:rPr>
        <w:t xml:space="preserve"> </w:t>
      </w:r>
      <w:r>
        <w:rPr>
          <w:rFonts w:ascii="David" w:hAnsi="David" w:cs="David" w:hint="eastAsia"/>
          <w:szCs w:val="22"/>
          <w:rtl/>
          <w:lang w:eastAsia="en-US"/>
        </w:rPr>
        <w:t>להוסיף</w:t>
      </w:r>
      <w:r>
        <w:rPr>
          <w:rFonts w:ascii="David" w:hAnsi="David" w:cs="David"/>
          <w:szCs w:val="22"/>
          <w:rtl/>
          <w:lang w:eastAsia="en-US"/>
        </w:rPr>
        <w:t xml:space="preserve"> </w:t>
      </w:r>
      <w:r>
        <w:rPr>
          <w:rFonts w:ascii="David" w:hAnsi="David" w:cs="David" w:hint="eastAsia"/>
          <w:szCs w:val="22"/>
          <w:rtl/>
          <w:lang w:eastAsia="en-US"/>
        </w:rPr>
        <w:t>על</w:t>
      </w:r>
      <w:r>
        <w:rPr>
          <w:rFonts w:ascii="David" w:hAnsi="David" w:cs="David"/>
          <w:szCs w:val="22"/>
          <w:rtl/>
          <w:lang w:eastAsia="en-US"/>
        </w:rPr>
        <w:t xml:space="preserve"> </w:t>
      </w:r>
      <w:r>
        <w:rPr>
          <w:rFonts w:ascii="David" w:hAnsi="David" w:cs="David" w:hint="eastAsia"/>
          <w:szCs w:val="22"/>
          <w:rtl/>
          <w:lang w:eastAsia="en-US"/>
        </w:rPr>
        <w:t>דברי</w:t>
      </w:r>
      <w:r>
        <w:rPr>
          <w:rFonts w:ascii="David" w:hAnsi="David" w:cs="David"/>
          <w:szCs w:val="22"/>
          <w:rtl/>
          <w:lang w:eastAsia="en-US"/>
        </w:rPr>
        <w:t xml:space="preserve"> </w:t>
      </w:r>
      <w:r>
        <w:rPr>
          <w:rFonts w:ascii="David" w:hAnsi="David" w:cs="David" w:hint="eastAsia"/>
          <w:szCs w:val="22"/>
          <w:rtl/>
          <w:lang w:eastAsia="en-US"/>
        </w:rPr>
        <w:t>היועץ</w:t>
      </w:r>
      <w:r>
        <w:rPr>
          <w:rFonts w:ascii="David" w:hAnsi="David" w:cs="David"/>
          <w:szCs w:val="22"/>
          <w:rtl/>
          <w:lang w:eastAsia="en-US"/>
        </w:rPr>
        <w:t xml:space="preserve"> </w:t>
      </w:r>
      <w:r>
        <w:rPr>
          <w:rFonts w:ascii="David" w:hAnsi="David" w:cs="David" w:hint="eastAsia"/>
          <w:szCs w:val="22"/>
          <w:rtl/>
          <w:lang w:eastAsia="en-US"/>
        </w:rPr>
        <w:t>המשפטי</w:t>
      </w:r>
      <w:r>
        <w:rPr>
          <w:rFonts w:ascii="David" w:hAnsi="David" w:cs="David"/>
          <w:szCs w:val="22"/>
          <w:rtl/>
          <w:lang w:eastAsia="en-US"/>
        </w:rPr>
        <w:t xml:space="preserve"> </w:t>
      </w:r>
      <w:r>
        <w:rPr>
          <w:rFonts w:ascii="David" w:hAnsi="David" w:cs="David" w:hint="eastAsia"/>
          <w:szCs w:val="22"/>
          <w:rtl/>
          <w:lang w:eastAsia="en-US"/>
        </w:rPr>
        <w:t>ולציין</w:t>
      </w:r>
      <w:r>
        <w:rPr>
          <w:rFonts w:ascii="David" w:hAnsi="David" w:cs="David"/>
          <w:szCs w:val="22"/>
          <w:rtl/>
          <w:lang w:eastAsia="en-US"/>
        </w:rPr>
        <w:t xml:space="preserve"> </w:t>
      </w:r>
      <w:r>
        <w:rPr>
          <w:rFonts w:ascii="David" w:hAnsi="David" w:cs="David" w:hint="eastAsia"/>
          <w:szCs w:val="22"/>
          <w:rtl/>
          <w:lang w:eastAsia="en-US"/>
        </w:rPr>
        <w:t>שבהתחשב</w:t>
      </w:r>
      <w:r>
        <w:rPr>
          <w:rFonts w:ascii="David" w:hAnsi="David" w:cs="David"/>
          <w:szCs w:val="22"/>
          <w:rtl/>
          <w:lang w:eastAsia="en-US"/>
        </w:rPr>
        <w:t xml:space="preserve"> </w:t>
      </w:r>
      <w:r>
        <w:rPr>
          <w:rFonts w:ascii="David" w:hAnsi="David" w:cs="David" w:hint="eastAsia"/>
          <w:szCs w:val="22"/>
          <w:rtl/>
          <w:lang w:eastAsia="en-US"/>
        </w:rPr>
        <w:t>בעובדה</w:t>
      </w:r>
      <w:r>
        <w:rPr>
          <w:rFonts w:ascii="David" w:hAnsi="David" w:cs="David"/>
          <w:szCs w:val="22"/>
          <w:rtl/>
          <w:lang w:eastAsia="en-US"/>
        </w:rPr>
        <w:t xml:space="preserve"> </w:t>
      </w:r>
      <w:r>
        <w:rPr>
          <w:rFonts w:ascii="David" w:hAnsi="David" w:cs="David" w:hint="eastAsia"/>
          <w:szCs w:val="22"/>
          <w:rtl/>
          <w:lang w:eastAsia="en-US"/>
        </w:rPr>
        <w:t>שבעניין</w:t>
      </w:r>
      <w:r>
        <w:rPr>
          <w:rFonts w:ascii="David" w:hAnsi="David" w:cs="David"/>
          <w:szCs w:val="22"/>
          <w:rtl/>
          <w:lang w:eastAsia="en-US"/>
        </w:rPr>
        <w:t xml:space="preserve"> </w:t>
      </w:r>
      <w:r>
        <w:rPr>
          <w:rFonts w:ascii="David" w:hAnsi="David" w:cs="David" w:hint="eastAsia"/>
          <w:szCs w:val="22"/>
          <w:rtl/>
          <w:lang w:eastAsia="en-US"/>
        </w:rPr>
        <w:t>הזה</w:t>
      </w:r>
      <w:r>
        <w:rPr>
          <w:rFonts w:ascii="David" w:hAnsi="David" w:cs="David"/>
          <w:szCs w:val="22"/>
          <w:rtl/>
          <w:lang w:eastAsia="en-US"/>
        </w:rPr>
        <w:t xml:space="preserve">, </w:t>
      </w:r>
      <w:r>
        <w:rPr>
          <w:rFonts w:ascii="David" w:hAnsi="David" w:cs="David" w:hint="eastAsia"/>
          <w:szCs w:val="22"/>
          <w:rtl/>
          <w:lang w:eastAsia="en-US"/>
        </w:rPr>
        <w:t>מעבר</w:t>
      </w:r>
      <w:r>
        <w:rPr>
          <w:rFonts w:ascii="David" w:hAnsi="David" w:cs="David"/>
          <w:szCs w:val="22"/>
          <w:rtl/>
          <w:lang w:eastAsia="en-US"/>
        </w:rPr>
        <w:t xml:space="preserve"> </w:t>
      </w:r>
      <w:r>
        <w:rPr>
          <w:rFonts w:ascii="David" w:hAnsi="David" w:cs="David" w:hint="eastAsia"/>
          <w:szCs w:val="22"/>
          <w:rtl/>
          <w:lang w:eastAsia="en-US"/>
        </w:rPr>
        <w:t>לדיונים</w:t>
      </w:r>
      <w:r>
        <w:rPr>
          <w:rFonts w:ascii="David" w:hAnsi="David" w:cs="David"/>
          <w:szCs w:val="22"/>
          <w:rtl/>
          <w:lang w:eastAsia="en-US"/>
        </w:rPr>
        <w:t xml:space="preserve"> </w:t>
      </w:r>
      <w:r>
        <w:rPr>
          <w:rFonts w:ascii="David" w:hAnsi="David" w:cs="David" w:hint="eastAsia"/>
          <w:szCs w:val="22"/>
          <w:rtl/>
          <w:lang w:eastAsia="en-US"/>
        </w:rPr>
        <w:t>בוועדה</w:t>
      </w:r>
      <w:r>
        <w:rPr>
          <w:rFonts w:ascii="David" w:hAnsi="David" w:cs="David"/>
          <w:szCs w:val="22"/>
          <w:rtl/>
          <w:lang w:eastAsia="en-US"/>
        </w:rPr>
        <w:t xml:space="preserve">, </w:t>
      </w:r>
      <w:r>
        <w:rPr>
          <w:rFonts w:ascii="David" w:hAnsi="David" w:cs="David" w:hint="eastAsia"/>
          <w:szCs w:val="22"/>
          <w:rtl/>
          <w:lang w:eastAsia="en-US"/>
        </w:rPr>
        <w:t>התקיימו</w:t>
      </w:r>
      <w:r>
        <w:rPr>
          <w:rFonts w:ascii="David" w:hAnsi="David" w:cs="David"/>
          <w:szCs w:val="22"/>
          <w:rtl/>
          <w:lang w:eastAsia="en-US"/>
        </w:rPr>
        <w:t xml:space="preserve"> </w:t>
      </w:r>
      <w:r>
        <w:rPr>
          <w:rFonts w:ascii="David" w:hAnsi="David" w:cs="David" w:hint="eastAsia"/>
          <w:szCs w:val="22"/>
          <w:rtl/>
          <w:lang w:eastAsia="en-US"/>
        </w:rPr>
        <w:t>שיחות</w:t>
      </w:r>
      <w:r>
        <w:rPr>
          <w:rFonts w:ascii="David" w:hAnsi="David" w:cs="David"/>
          <w:szCs w:val="22"/>
          <w:rtl/>
          <w:lang w:eastAsia="en-US"/>
        </w:rPr>
        <w:t xml:space="preserve"> </w:t>
      </w:r>
      <w:r>
        <w:rPr>
          <w:rFonts w:ascii="David" w:hAnsi="David" w:cs="David" w:hint="eastAsia"/>
          <w:szCs w:val="22"/>
          <w:rtl/>
          <w:lang w:eastAsia="en-US"/>
        </w:rPr>
        <w:t>ונשמעו</w:t>
      </w:r>
      <w:r>
        <w:rPr>
          <w:rFonts w:ascii="David" w:hAnsi="David" w:cs="David"/>
          <w:szCs w:val="22"/>
          <w:rtl/>
          <w:lang w:eastAsia="en-US"/>
        </w:rPr>
        <w:t xml:space="preserve"> </w:t>
      </w:r>
      <w:r>
        <w:rPr>
          <w:rFonts w:ascii="David" w:hAnsi="David" w:cs="David" w:hint="eastAsia"/>
          <w:szCs w:val="22"/>
          <w:rtl/>
          <w:lang w:eastAsia="en-US"/>
        </w:rPr>
        <w:t>טענות</w:t>
      </w:r>
      <w:r>
        <w:rPr>
          <w:rFonts w:ascii="David" w:hAnsi="David" w:cs="David"/>
          <w:szCs w:val="22"/>
          <w:rtl/>
          <w:lang w:eastAsia="en-US"/>
        </w:rPr>
        <w:t xml:space="preserve">, - </w:t>
      </w:r>
      <w:r>
        <w:rPr>
          <w:rFonts w:ascii="David" w:hAnsi="David" w:cs="David" w:hint="eastAsia"/>
          <w:szCs w:val="22"/>
          <w:rtl/>
          <w:lang w:eastAsia="en-US"/>
        </w:rPr>
        <w:t>נדמה</w:t>
      </w:r>
      <w:r>
        <w:rPr>
          <w:rFonts w:ascii="David" w:hAnsi="David" w:cs="David"/>
          <w:szCs w:val="22"/>
          <w:rtl/>
          <w:lang w:eastAsia="en-US"/>
        </w:rPr>
        <w:t xml:space="preserve"> </w:t>
      </w:r>
      <w:r>
        <w:rPr>
          <w:rFonts w:ascii="David" w:hAnsi="David" w:cs="David" w:hint="eastAsia"/>
          <w:szCs w:val="22"/>
          <w:rtl/>
          <w:lang w:eastAsia="en-US"/>
        </w:rPr>
        <w:t>לי</w:t>
      </w:r>
      <w:r>
        <w:rPr>
          <w:rFonts w:ascii="David" w:hAnsi="David" w:cs="David"/>
          <w:szCs w:val="22"/>
          <w:rtl/>
          <w:lang w:eastAsia="en-US"/>
        </w:rPr>
        <w:t xml:space="preserve"> </w:t>
      </w:r>
      <w:r>
        <w:rPr>
          <w:rFonts w:ascii="David" w:hAnsi="David" w:cs="David" w:hint="eastAsia"/>
          <w:szCs w:val="22"/>
          <w:rtl/>
          <w:lang w:eastAsia="en-US"/>
        </w:rPr>
        <w:t>שבנושא</w:t>
      </w:r>
      <w:r>
        <w:rPr>
          <w:rFonts w:ascii="David" w:hAnsi="David" w:cs="David"/>
          <w:szCs w:val="22"/>
          <w:rtl/>
          <w:lang w:eastAsia="en-US"/>
        </w:rPr>
        <w:t xml:space="preserve"> </w:t>
      </w:r>
      <w:r>
        <w:rPr>
          <w:rFonts w:ascii="David" w:hAnsi="David" w:cs="David" w:hint="eastAsia"/>
          <w:szCs w:val="22"/>
          <w:rtl/>
          <w:lang w:eastAsia="en-US"/>
        </w:rPr>
        <w:t>הזה</w:t>
      </w:r>
      <w:r>
        <w:rPr>
          <w:rFonts w:ascii="David" w:hAnsi="David" w:cs="David"/>
          <w:szCs w:val="22"/>
          <w:rtl/>
          <w:lang w:eastAsia="en-US"/>
        </w:rPr>
        <w:t xml:space="preserve"> </w:t>
      </w:r>
      <w:r>
        <w:rPr>
          <w:rFonts w:ascii="David" w:hAnsi="David" w:cs="David" w:hint="eastAsia"/>
          <w:szCs w:val="22"/>
          <w:rtl/>
          <w:lang w:eastAsia="en-US"/>
        </w:rPr>
        <w:t>נשמעו</w:t>
      </w:r>
      <w:r>
        <w:rPr>
          <w:rFonts w:ascii="David" w:hAnsi="David" w:cs="David"/>
          <w:szCs w:val="22"/>
          <w:rtl/>
          <w:lang w:eastAsia="en-US"/>
        </w:rPr>
        <w:t xml:space="preserve"> </w:t>
      </w:r>
      <w:r>
        <w:rPr>
          <w:rFonts w:ascii="David" w:hAnsi="David" w:cs="David" w:hint="eastAsia"/>
          <w:szCs w:val="22"/>
          <w:rtl/>
          <w:lang w:eastAsia="en-US"/>
        </w:rPr>
        <w:t>עמדות</w:t>
      </w:r>
      <w:r>
        <w:rPr>
          <w:rFonts w:ascii="David" w:hAnsi="David" w:cs="David"/>
          <w:szCs w:val="22"/>
          <w:rtl/>
          <w:lang w:eastAsia="en-US"/>
        </w:rPr>
        <w:t xml:space="preserve"> </w:t>
      </w:r>
      <w:r>
        <w:rPr>
          <w:rFonts w:ascii="David" w:hAnsi="David" w:cs="David" w:hint="eastAsia"/>
          <w:szCs w:val="22"/>
          <w:rtl/>
          <w:lang w:eastAsia="en-US"/>
        </w:rPr>
        <w:t>הצדדים</w:t>
      </w:r>
      <w:r>
        <w:rPr>
          <w:rFonts w:ascii="David" w:hAnsi="David" w:cs="David"/>
          <w:szCs w:val="22"/>
          <w:rtl/>
          <w:lang w:eastAsia="en-US"/>
        </w:rPr>
        <w:t xml:space="preserve"> </w:t>
      </w:r>
      <w:r>
        <w:rPr>
          <w:rFonts w:ascii="David" w:hAnsi="David" w:cs="David" w:hint="eastAsia"/>
          <w:szCs w:val="22"/>
          <w:rtl/>
          <w:lang w:eastAsia="en-US"/>
        </w:rPr>
        <w:t>ובמיוחד</w:t>
      </w:r>
      <w:r>
        <w:rPr>
          <w:rFonts w:ascii="David" w:hAnsi="David" w:cs="David"/>
          <w:szCs w:val="22"/>
          <w:rtl/>
          <w:lang w:eastAsia="en-US"/>
        </w:rPr>
        <w:t xml:space="preserve"> </w:t>
      </w:r>
      <w:r>
        <w:rPr>
          <w:rFonts w:ascii="David" w:hAnsi="David" w:cs="David" w:hint="eastAsia"/>
          <w:szCs w:val="22"/>
          <w:rtl/>
          <w:lang w:eastAsia="en-US"/>
        </w:rPr>
        <w:t>עמדת</w:t>
      </w:r>
      <w:r>
        <w:rPr>
          <w:rFonts w:ascii="David" w:hAnsi="David" w:cs="David"/>
          <w:szCs w:val="22"/>
          <w:rtl/>
          <w:lang w:eastAsia="en-US"/>
        </w:rPr>
        <w:t xml:space="preserve"> </w:t>
      </w:r>
      <w:r>
        <w:rPr>
          <w:rFonts w:ascii="David" w:hAnsi="David" w:cs="David" w:hint="eastAsia"/>
          <w:szCs w:val="22"/>
          <w:rtl/>
          <w:lang w:eastAsia="en-US"/>
        </w:rPr>
        <w:t>לשכת</w:t>
      </w:r>
      <w:r>
        <w:rPr>
          <w:rFonts w:ascii="David" w:hAnsi="David" w:cs="David"/>
          <w:szCs w:val="22"/>
          <w:rtl/>
          <w:lang w:eastAsia="en-US"/>
        </w:rPr>
        <w:t xml:space="preserve"> </w:t>
      </w:r>
      <w:r>
        <w:rPr>
          <w:rFonts w:ascii="David" w:hAnsi="David" w:cs="David" w:hint="eastAsia"/>
          <w:szCs w:val="22"/>
          <w:rtl/>
          <w:lang w:eastAsia="en-US"/>
        </w:rPr>
        <w:t>רואי</w:t>
      </w:r>
      <w:r>
        <w:rPr>
          <w:rFonts w:ascii="David" w:hAnsi="David" w:cs="David"/>
          <w:szCs w:val="22"/>
          <w:rtl/>
          <w:lang w:eastAsia="en-US"/>
        </w:rPr>
        <w:t xml:space="preserve"> </w:t>
      </w:r>
      <w:r>
        <w:rPr>
          <w:rFonts w:ascii="David" w:hAnsi="David" w:cs="David" w:hint="eastAsia"/>
          <w:szCs w:val="22"/>
          <w:rtl/>
          <w:lang w:eastAsia="en-US"/>
        </w:rPr>
        <w:t>חשבון</w:t>
      </w:r>
      <w:r>
        <w:rPr>
          <w:rFonts w:ascii="David" w:hAnsi="David" w:cs="David"/>
          <w:szCs w:val="22"/>
          <w:rtl/>
          <w:lang w:eastAsia="en-US"/>
        </w:rPr>
        <w:t xml:space="preserve"> </w:t>
      </w:r>
      <w:r>
        <w:rPr>
          <w:rFonts w:ascii="David" w:hAnsi="David" w:cs="David" w:hint="eastAsia"/>
          <w:szCs w:val="22"/>
          <w:rtl/>
          <w:lang w:eastAsia="en-US"/>
        </w:rPr>
        <w:t>כמעט</w:t>
      </w:r>
      <w:r>
        <w:rPr>
          <w:rFonts w:ascii="David" w:hAnsi="David" w:cs="David"/>
          <w:szCs w:val="22"/>
          <w:rtl/>
          <w:lang w:eastAsia="en-US"/>
        </w:rPr>
        <w:t xml:space="preserve"> </w:t>
      </w:r>
      <w:r>
        <w:rPr>
          <w:rFonts w:ascii="David" w:hAnsi="David" w:cs="David" w:hint="eastAsia"/>
          <w:szCs w:val="22"/>
          <w:rtl/>
          <w:lang w:eastAsia="en-US"/>
        </w:rPr>
        <w:t>בלי</w:t>
      </w:r>
      <w:r>
        <w:rPr>
          <w:rFonts w:ascii="David" w:hAnsi="David" w:cs="David"/>
          <w:szCs w:val="22"/>
          <w:rtl/>
          <w:lang w:eastAsia="en-US"/>
        </w:rPr>
        <w:t xml:space="preserve"> </w:t>
      </w:r>
      <w:r>
        <w:rPr>
          <w:rFonts w:ascii="David" w:hAnsi="David" w:cs="David" w:hint="eastAsia"/>
          <w:szCs w:val="22"/>
          <w:rtl/>
          <w:lang w:eastAsia="en-US"/>
        </w:rPr>
        <w:t>פרופורציה</w:t>
      </w:r>
      <w:r>
        <w:rPr>
          <w:rFonts w:ascii="David" w:hAnsi="David" w:cs="David"/>
          <w:szCs w:val="22"/>
          <w:rtl/>
          <w:lang w:eastAsia="en-US"/>
        </w:rPr>
        <w:t xml:space="preserve"> </w:t>
      </w:r>
      <w:r>
        <w:rPr>
          <w:rFonts w:ascii="David" w:hAnsi="David" w:cs="David" w:hint="eastAsia"/>
          <w:szCs w:val="22"/>
          <w:rtl/>
          <w:lang w:eastAsia="en-US"/>
        </w:rPr>
        <w:t>ובאופן</w:t>
      </w:r>
      <w:r>
        <w:rPr>
          <w:rFonts w:ascii="David" w:hAnsi="David" w:cs="David"/>
          <w:szCs w:val="22"/>
          <w:rtl/>
          <w:lang w:eastAsia="en-US"/>
        </w:rPr>
        <w:t xml:space="preserve"> </w:t>
      </w:r>
      <w:r>
        <w:rPr>
          <w:rFonts w:ascii="David" w:hAnsi="David" w:cs="David" w:hint="eastAsia"/>
          <w:szCs w:val="22"/>
          <w:rtl/>
          <w:lang w:eastAsia="en-US"/>
        </w:rPr>
        <w:t>חריג</w:t>
      </w:r>
      <w:r>
        <w:rPr>
          <w:rFonts w:ascii="David" w:hAnsi="David" w:cs="David"/>
          <w:szCs w:val="22"/>
          <w:rtl/>
          <w:lang w:eastAsia="en-US"/>
        </w:rPr>
        <w:t xml:space="preserve">.  </w:t>
      </w:r>
      <w:r>
        <w:rPr>
          <w:rFonts w:ascii="David" w:hAnsi="David" w:cs="David" w:hint="eastAsia"/>
          <w:szCs w:val="22"/>
          <w:rtl/>
          <w:lang w:eastAsia="en-US"/>
        </w:rPr>
        <w:t>מכל</w:t>
      </w:r>
      <w:r>
        <w:rPr>
          <w:rFonts w:ascii="David" w:hAnsi="David" w:cs="David"/>
          <w:szCs w:val="22"/>
          <w:rtl/>
          <w:lang w:eastAsia="en-US"/>
        </w:rPr>
        <w:t xml:space="preserve"> </w:t>
      </w:r>
      <w:r>
        <w:rPr>
          <w:rFonts w:ascii="David" w:hAnsi="David" w:cs="David" w:hint="eastAsia"/>
          <w:szCs w:val="22"/>
          <w:rtl/>
          <w:lang w:eastAsia="en-US"/>
        </w:rPr>
        <w:t>מקום</w:t>
      </w:r>
      <w:r>
        <w:rPr>
          <w:rFonts w:ascii="David" w:hAnsi="David" w:cs="David"/>
          <w:szCs w:val="22"/>
          <w:rtl/>
          <w:lang w:eastAsia="en-US"/>
        </w:rPr>
        <w:t xml:space="preserve"> </w:t>
      </w:r>
      <w:r>
        <w:rPr>
          <w:rFonts w:ascii="David" w:hAnsi="David" w:cs="David" w:hint="eastAsia"/>
          <w:szCs w:val="22"/>
          <w:rtl/>
          <w:lang w:eastAsia="en-US"/>
        </w:rPr>
        <w:t>אנחנו</w:t>
      </w:r>
      <w:r>
        <w:rPr>
          <w:rFonts w:ascii="David" w:hAnsi="David" w:cs="David"/>
          <w:szCs w:val="22"/>
          <w:rtl/>
          <w:lang w:eastAsia="en-US"/>
        </w:rPr>
        <w:t xml:space="preserve"> </w:t>
      </w:r>
      <w:r>
        <w:rPr>
          <w:rFonts w:ascii="David" w:hAnsi="David" w:cs="David" w:hint="eastAsia"/>
          <w:szCs w:val="22"/>
          <w:rtl/>
          <w:lang w:eastAsia="en-US"/>
        </w:rPr>
        <w:t>נעבור</w:t>
      </w:r>
      <w:r>
        <w:rPr>
          <w:rFonts w:ascii="David" w:hAnsi="David" w:cs="David"/>
          <w:szCs w:val="22"/>
          <w:rtl/>
          <w:lang w:eastAsia="en-US"/>
        </w:rPr>
        <w:t xml:space="preserve"> </w:t>
      </w:r>
      <w:r>
        <w:rPr>
          <w:rFonts w:ascii="David" w:hAnsi="David" w:cs="David" w:hint="eastAsia"/>
          <w:szCs w:val="22"/>
          <w:rtl/>
          <w:lang w:eastAsia="en-US"/>
        </w:rPr>
        <w:t>עכשיו</w:t>
      </w:r>
      <w:r>
        <w:rPr>
          <w:rFonts w:ascii="David" w:hAnsi="David" w:cs="David"/>
          <w:szCs w:val="22"/>
          <w:rtl/>
          <w:lang w:eastAsia="en-US"/>
        </w:rPr>
        <w:t xml:space="preserve"> </w:t>
      </w:r>
      <w:r>
        <w:rPr>
          <w:rFonts w:ascii="David" w:hAnsi="David" w:cs="David" w:hint="eastAsia"/>
          <w:szCs w:val="22"/>
          <w:rtl/>
          <w:lang w:eastAsia="en-US"/>
        </w:rPr>
        <w:t>לתקנו</w:t>
      </w:r>
      <w:r>
        <w:rPr>
          <w:rFonts w:ascii="David" w:hAnsi="David" w:cs="David" w:hint="eastAsia"/>
          <w:szCs w:val="22"/>
          <w:rtl/>
          <w:lang w:eastAsia="en-US"/>
        </w:rPr>
        <w:t>ת</w:t>
      </w:r>
      <w:r>
        <w:rPr>
          <w:rFonts w:ascii="David" w:hAnsi="David" w:cs="David"/>
          <w:szCs w:val="22"/>
          <w:rtl/>
          <w:lang w:eastAsia="en-US"/>
        </w:rPr>
        <w:t xml:space="preserve"> </w:t>
      </w:r>
      <w:r>
        <w:rPr>
          <w:rFonts w:ascii="David" w:hAnsi="David" w:cs="David" w:hint="eastAsia"/>
          <w:szCs w:val="22"/>
          <w:rtl/>
          <w:lang w:eastAsia="en-US"/>
        </w:rPr>
        <w:t>שהונחו</w:t>
      </w:r>
      <w:r>
        <w:rPr>
          <w:rFonts w:ascii="David" w:hAnsi="David" w:cs="David"/>
          <w:szCs w:val="22"/>
          <w:rtl/>
          <w:lang w:eastAsia="en-US"/>
        </w:rPr>
        <w:t xml:space="preserve"> </w:t>
      </w:r>
      <w:r>
        <w:rPr>
          <w:rFonts w:ascii="David" w:hAnsi="David" w:cs="David" w:hint="eastAsia"/>
          <w:szCs w:val="22"/>
          <w:rtl/>
          <w:lang w:eastAsia="en-US"/>
        </w:rPr>
        <w:t>על</w:t>
      </w:r>
      <w:r>
        <w:rPr>
          <w:rFonts w:ascii="David" w:hAnsi="David" w:cs="David"/>
          <w:szCs w:val="22"/>
          <w:rtl/>
          <w:lang w:eastAsia="en-US"/>
        </w:rPr>
        <w:t xml:space="preserve"> </w:t>
      </w:r>
      <w:r>
        <w:rPr>
          <w:rFonts w:ascii="David" w:hAnsi="David" w:cs="David" w:hint="eastAsia"/>
          <w:szCs w:val="22"/>
          <w:rtl/>
          <w:lang w:eastAsia="en-US"/>
        </w:rPr>
        <w:t>שולחן</w:t>
      </w:r>
      <w:r>
        <w:rPr>
          <w:rFonts w:ascii="David" w:hAnsi="David" w:cs="David"/>
          <w:szCs w:val="22"/>
          <w:rtl/>
          <w:lang w:eastAsia="en-US"/>
        </w:rPr>
        <w:t xml:space="preserve"> </w:t>
      </w:r>
      <w:r>
        <w:rPr>
          <w:rFonts w:ascii="David" w:hAnsi="David" w:cs="David" w:hint="eastAsia"/>
          <w:szCs w:val="22"/>
          <w:rtl/>
          <w:lang w:eastAsia="en-US"/>
        </w:rPr>
        <w:t>הוועדה</w:t>
      </w:r>
      <w:r>
        <w:rPr>
          <w:rFonts w:ascii="David" w:hAnsi="David" w:cs="David"/>
          <w:szCs w:val="22"/>
          <w:rtl/>
          <w:lang w:eastAsia="en-US"/>
        </w:rPr>
        <w:t xml:space="preserve">, </w:t>
      </w:r>
      <w:r>
        <w:rPr>
          <w:rFonts w:ascii="David" w:hAnsi="David" w:cs="David" w:hint="eastAsia"/>
          <w:szCs w:val="22"/>
          <w:rtl/>
          <w:lang w:eastAsia="en-US"/>
        </w:rPr>
        <w:t>נסביר</w:t>
      </w:r>
      <w:r>
        <w:rPr>
          <w:rFonts w:ascii="David" w:hAnsi="David" w:cs="David"/>
          <w:szCs w:val="22"/>
          <w:rtl/>
          <w:lang w:eastAsia="en-US"/>
        </w:rPr>
        <w:t xml:space="preserve"> </w:t>
      </w:r>
      <w:r>
        <w:rPr>
          <w:rFonts w:ascii="David" w:hAnsi="David" w:cs="David" w:hint="eastAsia"/>
          <w:szCs w:val="22"/>
          <w:rtl/>
          <w:lang w:eastAsia="en-US"/>
        </w:rPr>
        <w:t>אותן</w:t>
      </w:r>
      <w:r>
        <w:rPr>
          <w:rFonts w:ascii="David" w:hAnsi="David" w:cs="David"/>
          <w:szCs w:val="22"/>
          <w:rtl/>
          <w:lang w:eastAsia="en-US"/>
        </w:rPr>
        <w:t xml:space="preserve">, </w:t>
      </w:r>
      <w:r>
        <w:rPr>
          <w:rFonts w:ascii="David" w:hAnsi="David" w:cs="David" w:hint="eastAsia"/>
          <w:szCs w:val="22"/>
          <w:rtl/>
          <w:lang w:eastAsia="en-US"/>
        </w:rPr>
        <w:t>אחר</w:t>
      </w:r>
      <w:r>
        <w:rPr>
          <w:rFonts w:ascii="David" w:hAnsi="David" w:cs="David"/>
          <w:szCs w:val="22"/>
          <w:rtl/>
          <w:lang w:eastAsia="en-US"/>
        </w:rPr>
        <w:t xml:space="preserve"> </w:t>
      </w:r>
      <w:r>
        <w:rPr>
          <w:rFonts w:ascii="David" w:hAnsi="David" w:cs="David" w:hint="eastAsia"/>
          <w:szCs w:val="22"/>
          <w:rtl/>
          <w:lang w:eastAsia="en-US"/>
        </w:rPr>
        <w:t>כך</w:t>
      </w:r>
      <w:r>
        <w:rPr>
          <w:rFonts w:ascii="David" w:hAnsi="David" w:cs="David"/>
          <w:szCs w:val="22"/>
          <w:rtl/>
          <w:lang w:eastAsia="en-US"/>
        </w:rPr>
        <w:t xml:space="preserve"> </w:t>
      </w:r>
      <w:r>
        <w:rPr>
          <w:rFonts w:ascii="David" w:hAnsi="David" w:cs="David" w:hint="eastAsia"/>
          <w:szCs w:val="22"/>
          <w:rtl/>
          <w:lang w:eastAsia="en-US"/>
        </w:rPr>
        <w:t>נתייחס</w:t>
      </w:r>
      <w:r>
        <w:rPr>
          <w:rFonts w:ascii="David" w:hAnsi="David" w:cs="David"/>
          <w:szCs w:val="22"/>
          <w:rtl/>
          <w:lang w:eastAsia="en-US"/>
        </w:rPr>
        <w:t xml:space="preserve"> </w:t>
      </w:r>
      <w:r>
        <w:rPr>
          <w:rFonts w:ascii="David" w:hAnsi="David" w:cs="David" w:hint="eastAsia"/>
          <w:szCs w:val="22"/>
          <w:rtl/>
          <w:lang w:eastAsia="en-US"/>
        </w:rPr>
        <w:t>לפנייתו</w:t>
      </w:r>
      <w:r>
        <w:rPr>
          <w:rFonts w:ascii="David" w:hAnsi="David" w:cs="David"/>
          <w:szCs w:val="22"/>
          <w:rtl/>
          <w:lang w:eastAsia="en-US"/>
        </w:rPr>
        <w:t xml:space="preserve"> </w:t>
      </w:r>
      <w:r>
        <w:rPr>
          <w:rFonts w:ascii="David" w:hAnsi="David" w:cs="David" w:hint="eastAsia"/>
          <w:szCs w:val="22"/>
          <w:rtl/>
          <w:lang w:eastAsia="en-US"/>
        </w:rPr>
        <w:t>של</w:t>
      </w:r>
      <w:r>
        <w:rPr>
          <w:rFonts w:ascii="David" w:hAnsi="David" w:cs="David"/>
          <w:szCs w:val="22"/>
          <w:rtl/>
          <w:lang w:eastAsia="en-US"/>
        </w:rPr>
        <w:t xml:space="preserve"> </w:t>
      </w:r>
      <w:r>
        <w:rPr>
          <w:rFonts w:ascii="David" w:hAnsi="David" w:cs="David" w:hint="eastAsia"/>
          <w:szCs w:val="22"/>
          <w:rtl/>
          <w:lang w:eastAsia="en-US"/>
        </w:rPr>
        <w:t>חבר</w:t>
      </w:r>
      <w:r>
        <w:rPr>
          <w:rFonts w:ascii="David" w:hAnsi="David" w:cs="David"/>
          <w:szCs w:val="22"/>
          <w:rtl/>
          <w:lang w:eastAsia="en-US"/>
        </w:rPr>
        <w:t xml:space="preserve"> </w:t>
      </w:r>
      <w:r>
        <w:rPr>
          <w:rFonts w:ascii="David" w:hAnsi="David" w:cs="David" w:hint="eastAsia"/>
          <w:szCs w:val="22"/>
          <w:rtl/>
          <w:lang w:eastAsia="en-US"/>
        </w:rPr>
        <w:t>הכנסת</w:t>
      </w:r>
      <w:r>
        <w:rPr>
          <w:rFonts w:ascii="David" w:hAnsi="David" w:cs="David"/>
          <w:szCs w:val="22"/>
          <w:rtl/>
          <w:lang w:eastAsia="en-US"/>
        </w:rPr>
        <w:t xml:space="preserve"> </w:t>
      </w:r>
      <w:r>
        <w:rPr>
          <w:rFonts w:ascii="David" w:hAnsi="David" w:cs="David" w:hint="eastAsia"/>
          <w:szCs w:val="22"/>
          <w:rtl/>
          <w:lang w:eastAsia="en-US"/>
        </w:rPr>
        <w:t>נחום</w:t>
      </w:r>
      <w:r>
        <w:rPr>
          <w:rFonts w:ascii="David" w:hAnsi="David" w:cs="David"/>
          <w:szCs w:val="22"/>
          <w:rtl/>
          <w:lang w:eastAsia="en-US"/>
        </w:rPr>
        <w:t xml:space="preserve"> </w:t>
      </w:r>
      <w:r>
        <w:rPr>
          <w:rFonts w:ascii="David" w:hAnsi="David" w:cs="David" w:hint="eastAsia"/>
          <w:szCs w:val="22"/>
          <w:rtl/>
          <w:lang w:eastAsia="en-US"/>
        </w:rPr>
        <w:t>לנגנטל</w:t>
      </w:r>
      <w:r>
        <w:rPr>
          <w:rFonts w:ascii="David" w:hAnsi="David" w:cs="David"/>
          <w:szCs w:val="22"/>
          <w:rtl/>
          <w:lang w:eastAsia="en-US"/>
        </w:rPr>
        <w:t xml:space="preserve">, </w:t>
      </w:r>
      <w:r>
        <w:rPr>
          <w:rFonts w:ascii="David" w:hAnsi="David" w:cs="David" w:hint="eastAsia"/>
          <w:szCs w:val="22"/>
          <w:rtl/>
          <w:lang w:eastAsia="en-US"/>
        </w:rPr>
        <w:t>חבר</w:t>
      </w:r>
      <w:r>
        <w:rPr>
          <w:rFonts w:ascii="David" w:hAnsi="David" w:cs="David"/>
          <w:szCs w:val="22"/>
          <w:rtl/>
          <w:lang w:eastAsia="en-US"/>
        </w:rPr>
        <w:t xml:space="preserve"> </w:t>
      </w:r>
      <w:r>
        <w:rPr>
          <w:rFonts w:ascii="David" w:hAnsi="David" w:cs="David" w:hint="eastAsia"/>
          <w:szCs w:val="22"/>
          <w:rtl/>
          <w:lang w:eastAsia="en-US"/>
        </w:rPr>
        <w:t>הכנסת</w:t>
      </w:r>
      <w:r>
        <w:rPr>
          <w:rFonts w:ascii="David" w:hAnsi="David" w:cs="David"/>
          <w:szCs w:val="22"/>
          <w:rtl/>
          <w:lang w:eastAsia="en-US"/>
        </w:rPr>
        <w:t xml:space="preserve"> </w:t>
      </w:r>
      <w:r>
        <w:rPr>
          <w:rFonts w:ascii="David" w:hAnsi="David" w:cs="David" w:hint="eastAsia"/>
          <w:szCs w:val="22"/>
          <w:rtl/>
          <w:lang w:eastAsia="en-US"/>
        </w:rPr>
        <w:t>עזמי</w:t>
      </w:r>
      <w:r>
        <w:rPr>
          <w:rFonts w:ascii="David" w:hAnsi="David" w:cs="David"/>
          <w:szCs w:val="22"/>
          <w:rtl/>
          <w:lang w:eastAsia="en-US"/>
        </w:rPr>
        <w:t xml:space="preserve"> </w:t>
      </w:r>
      <w:r>
        <w:rPr>
          <w:rFonts w:ascii="David" w:hAnsi="David" w:cs="David" w:hint="eastAsia"/>
          <w:szCs w:val="22"/>
          <w:rtl/>
          <w:lang w:eastAsia="en-US"/>
        </w:rPr>
        <w:t>בשארה</w:t>
      </w:r>
      <w:r>
        <w:rPr>
          <w:rFonts w:ascii="David" w:hAnsi="David" w:cs="David"/>
          <w:szCs w:val="22"/>
          <w:rtl/>
          <w:lang w:eastAsia="en-US"/>
        </w:rPr>
        <w:t xml:space="preserve"> </w:t>
      </w:r>
      <w:r>
        <w:rPr>
          <w:rFonts w:ascii="David" w:hAnsi="David" w:cs="David" w:hint="eastAsia"/>
          <w:szCs w:val="22"/>
          <w:rtl/>
          <w:lang w:eastAsia="en-US"/>
        </w:rPr>
        <w:t>יגיד</w:t>
      </w:r>
      <w:r>
        <w:rPr>
          <w:rFonts w:ascii="David" w:hAnsi="David" w:cs="David"/>
          <w:szCs w:val="22"/>
          <w:rtl/>
          <w:lang w:eastAsia="en-US"/>
        </w:rPr>
        <w:t xml:space="preserve"> </w:t>
      </w:r>
      <w:r>
        <w:rPr>
          <w:rFonts w:ascii="David" w:hAnsi="David" w:cs="David" w:hint="eastAsia"/>
          <w:szCs w:val="22"/>
          <w:rtl/>
          <w:lang w:eastAsia="en-US"/>
        </w:rPr>
        <w:t>את</w:t>
      </w:r>
      <w:r>
        <w:rPr>
          <w:rFonts w:ascii="David" w:hAnsi="David" w:cs="David"/>
          <w:szCs w:val="22"/>
          <w:rtl/>
          <w:lang w:eastAsia="en-US"/>
        </w:rPr>
        <w:t xml:space="preserve"> </w:t>
      </w:r>
      <w:r>
        <w:rPr>
          <w:rFonts w:ascii="David" w:hAnsi="David" w:cs="David" w:hint="eastAsia"/>
          <w:szCs w:val="22"/>
          <w:rtl/>
          <w:lang w:eastAsia="en-US"/>
        </w:rPr>
        <w:t>דבריו</w:t>
      </w:r>
      <w:r>
        <w:rPr>
          <w:rFonts w:ascii="David" w:hAnsi="David" w:cs="David"/>
          <w:szCs w:val="22"/>
          <w:rtl/>
          <w:lang w:eastAsia="en-US"/>
        </w:rPr>
        <w:t xml:space="preserve"> </w:t>
      </w:r>
      <w:r>
        <w:rPr>
          <w:rFonts w:ascii="David" w:hAnsi="David" w:cs="David" w:hint="eastAsia"/>
          <w:szCs w:val="22"/>
          <w:rtl/>
          <w:lang w:eastAsia="en-US"/>
        </w:rPr>
        <w:t>ולאחר</w:t>
      </w:r>
      <w:r>
        <w:rPr>
          <w:rFonts w:ascii="David" w:hAnsi="David" w:cs="David"/>
          <w:szCs w:val="22"/>
          <w:rtl/>
          <w:lang w:eastAsia="en-US"/>
        </w:rPr>
        <w:t xml:space="preserve"> </w:t>
      </w:r>
      <w:r>
        <w:rPr>
          <w:rFonts w:ascii="David" w:hAnsi="David" w:cs="David" w:hint="eastAsia"/>
          <w:szCs w:val="22"/>
          <w:rtl/>
          <w:lang w:eastAsia="en-US"/>
        </w:rPr>
        <w:t>מכן</w:t>
      </w:r>
      <w:r>
        <w:rPr>
          <w:rFonts w:ascii="David" w:hAnsi="David" w:cs="David"/>
          <w:szCs w:val="22"/>
          <w:rtl/>
          <w:lang w:eastAsia="en-US"/>
        </w:rPr>
        <w:t xml:space="preserve"> </w:t>
      </w:r>
      <w:r>
        <w:rPr>
          <w:rFonts w:ascii="David" w:hAnsi="David" w:cs="David" w:hint="eastAsia"/>
          <w:szCs w:val="22"/>
          <w:rtl/>
          <w:lang w:eastAsia="en-US"/>
        </w:rPr>
        <w:t>נקבל</w:t>
      </w:r>
      <w:r>
        <w:rPr>
          <w:rFonts w:ascii="David" w:hAnsi="David" w:cs="David"/>
          <w:szCs w:val="22"/>
          <w:rtl/>
          <w:lang w:eastAsia="en-US"/>
        </w:rPr>
        <w:t xml:space="preserve"> </w:t>
      </w:r>
      <w:r>
        <w:rPr>
          <w:rFonts w:ascii="David" w:hAnsi="David" w:cs="David" w:hint="eastAsia"/>
          <w:szCs w:val="22"/>
          <w:rtl/>
          <w:lang w:eastAsia="en-US"/>
        </w:rPr>
        <w:t>החלטה</w:t>
      </w:r>
      <w:r>
        <w:rPr>
          <w:rFonts w:ascii="David" w:hAnsi="David" w:cs="David"/>
          <w:szCs w:val="22"/>
          <w:rtl/>
          <w:lang w:eastAsia="en-US"/>
        </w:rPr>
        <w:t xml:space="preserve">.  </w:t>
      </w:r>
      <w:r>
        <w:rPr>
          <w:rFonts w:ascii="David" w:hAnsi="David" w:cs="David" w:hint="eastAsia"/>
          <w:szCs w:val="22"/>
          <w:rtl/>
          <w:lang w:eastAsia="en-US"/>
        </w:rPr>
        <w:t>כמובן</w:t>
      </w:r>
      <w:r>
        <w:rPr>
          <w:rFonts w:ascii="David" w:hAnsi="David" w:cs="David"/>
          <w:szCs w:val="22"/>
          <w:rtl/>
          <w:lang w:eastAsia="en-US"/>
        </w:rPr>
        <w:t xml:space="preserve"> </w:t>
      </w:r>
      <w:r>
        <w:rPr>
          <w:rFonts w:ascii="David" w:hAnsi="David" w:cs="David" w:hint="eastAsia"/>
          <w:szCs w:val="22"/>
          <w:rtl/>
          <w:lang w:eastAsia="en-US"/>
        </w:rPr>
        <w:t>שגם</w:t>
      </w:r>
      <w:r>
        <w:rPr>
          <w:rFonts w:ascii="David" w:hAnsi="David" w:cs="David"/>
          <w:szCs w:val="22"/>
          <w:rtl/>
          <w:lang w:eastAsia="en-US"/>
        </w:rPr>
        <w:t xml:space="preserve"> </w:t>
      </w:r>
      <w:r>
        <w:rPr>
          <w:rFonts w:ascii="David" w:hAnsi="David" w:cs="David" w:hint="eastAsia"/>
          <w:szCs w:val="22"/>
          <w:rtl/>
          <w:lang w:eastAsia="en-US"/>
        </w:rPr>
        <w:t>נקריא</w:t>
      </w:r>
      <w:r>
        <w:rPr>
          <w:rFonts w:ascii="David" w:hAnsi="David" w:cs="David"/>
          <w:szCs w:val="22"/>
          <w:rtl/>
          <w:lang w:eastAsia="en-US"/>
        </w:rPr>
        <w:t xml:space="preserve"> </w:t>
      </w:r>
      <w:r>
        <w:rPr>
          <w:rFonts w:ascii="David" w:hAnsi="David" w:cs="David" w:hint="eastAsia"/>
          <w:szCs w:val="22"/>
          <w:rtl/>
          <w:lang w:eastAsia="en-US"/>
        </w:rPr>
        <w:t>את</w:t>
      </w:r>
      <w:r>
        <w:rPr>
          <w:rFonts w:ascii="David" w:hAnsi="David" w:cs="David"/>
          <w:szCs w:val="22"/>
          <w:rtl/>
          <w:lang w:eastAsia="en-US"/>
        </w:rPr>
        <w:t xml:space="preserve"> </w:t>
      </w:r>
      <w:r>
        <w:rPr>
          <w:rFonts w:ascii="David" w:hAnsi="David" w:cs="David" w:hint="eastAsia"/>
          <w:szCs w:val="22"/>
          <w:rtl/>
          <w:lang w:eastAsia="en-US"/>
        </w:rPr>
        <w:t>פניית</w:t>
      </w:r>
      <w:r>
        <w:rPr>
          <w:rFonts w:ascii="David" w:hAnsi="David" w:cs="David"/>
          <w:szCs w:val="22"/>
          <w:rtl/>
          <w:lang w:eastAsia="en-US"/>
        </w:rPr>
        <w:t xml:space="preserve"> </w:t>
      </w:r>
      <w:r>
        <w:rPr>
          <w:rFonts w:ascii="David" w:hAnsi="David" w:cs="David" w:hint="eastAsia"/>
          <w:szCs w:val="22"/>
          <w:rtl/>
          <w:lang w:eastAsia="en-US"/>
        </w:rPr>
        <w:t>לשכת</w:t>
      </w:r>
      <w:r>
        <w:rPr>
          <w:rFonts w:ascii="David" w:hAnsi="David" w:cs="David"/>
          <w:szCs w:val="22"/>
          <w:rtl/>
          <w:lang w:eastAsia="en-US"/>
        </w:rPr>
        <w:t xml:space="preserve"> </w:t>
      </w:r>
      <w:r>
        <w:rPr>
          <w:rFonts w:ascii="David" w:hAnsi="David" w:cs="David" w:hint="eastAsia"/>
          <w:szCs w:val="22"/>
          <w:rtl/>
          <w:lang w:eastAsia="en-US"/>
        </w:rPr>
        <w:t>רואי</w:t>
      </w:r>
      <w:r>
        <w:rPr>
          <w:rFonts w:ascii="David" w:hAnsi="David" w:cs="David"/>
          <w:szCs w:val="22"/>
          <w:rtl/>
          <w:lang w:eastAsia="en-US"/>
        </w:rPr>
        <w:t xml:space="preserve"> </w:t>
      </w:r>
      <w:r>
        <w:rPr>
          <w:rFonts w:ascii="David" w:hAnsi="David" w:cs="David" w:hint="eastAsia"/>
          <w:szCs w:val="22"/>
          <w:rtl/>
          <w:lang w:eastAsia="en-US"/>
        </w:rPr>
        <w:t>החשבון</w:t>
      </w:r>
      <w:r>
        <w:rPr>
          <w:rFonts w:ascii="David" w:hAnsi="David" w:cs="David"/>
          <w:szCs w:val="22"/>
          <w:rtl/>
          <w:lang w:eastAsia="en-US"/>
        </w:rPr>
        <w:t>.</w:t>
      </w:r>
    </w:p>
    <w:p w:rsidR="00000000" w:rsidRDefault="00132B17">
      <w:pPr>
        <w:jc w:val="both"/>
        <w:rPr>
          <w:rFonts w:ascii="David" w:hAnsi="David" w:cs="David"/>
          <w:szCs w:val="22"/>
          <w:rtl/>
          <w:lang w:eastAsia="en-US"/>
        </w:rPr>
      </w:pPr>
    </w:p>
    <w:p w:rsidR="00000000" w:rsidRDefault="00132B17">
      <w:pPr>
        <w:jc w:val="both"/>
        <w:rPr>
          <w:rFonts w:ascii="David" w:hAnsi="David" w:cs="David"/>
          <w:szCs w:val="22"/>
          <w:rtl/>
          <w:lang w:eastAsia="en-US"/>
        </w:rPr>
      </w:pPr>
      <w:r>
        <w:rPr>
          <w:rFonts w:ascii="David" w:hAnsi="David" w:cs="David"/>
          <w:szCs w:val="22"/>
          <w:rtl/>
          <w:lang w:eastAsia="en-US"/>
        </w:rPr>
        <w:tab/>
      </w:r>
      <w:r>
        <w:rPr>
          <w:rFonts w:ascii="David" w:hAnsi="David" w:cs="David" w:hint="eastAsia"/>
          <w:szCs w:val="22"/>
          <w:rtl/>
          <w:lang w:eastAsia="en-US"/>
        </w:rPr>
        <w:t>רשות</w:t>
      </w:r>
      <w:r>
        <w:rPr>
          <w:rFonts w:ascii="David" w:hAnsi="David" w:cs="David"/>
          <w:szCs w:val="22"/>
          <w:rtl/>
          <w:lang w:eastAsia="en-US"/>
        </w:rPr>
        <w:t xml:space="preserve"> </w:t>
      </w:r>
      <w:r>
        <w:rPr>
          <w:rFonts w:ascii="David" w:hAnsi="David" w:cs="David" w:hint="eastAsia"/>
          <w:szCs w:val="22"/>
          <w:rtl/>
          <w:lang w:eastAsia="en-US"/>
        </w:rPr>
        <w:t>הדיבור</w:t>
      </w:r>
      <w:r>
        <w:rPr>
          <w:rFonts w:ascii="David" w:hAnsi="David" w:cs="David"/>
          <w:szCs w:val="22"/>
          <w:rtl/>
          <w:lang w:eastAsia="en-US"/>
        </w:rPr>
        <w:t xml:space="preserve"> </w:t>
      </w:r>
      <w:r>
        <w:rPr>
          <w:rFonts w:ascii="David" w:hAnsi="David" w:cs="David" w:hint="eastAsia"/>
          <w:szCs w:val="22"/>
          <w:rtl/>
          <w:lang w:eastAsia="en-US"/>
        </w:rPr>
        <w:t>לגב</w:t>
      </w:r>
      <w:r>
        <w:rPr>
          <w:rFonts w:ascii="David" w:hAnsi="David" w:cs="David"/>
          <w:szCs w:val="22"/>
          <w:rtl/>
          <w:lang w:eastAsia="en-US"/>
        </w:rPr>
        <w:t xml:space="preserve">' </w:t>
      </w:r>
      <w:r>
        <w:rPr>
          <w:rFonts w:ascii="David" w:hAnsi="David" w:cs="David" w:hint="eastAsia"/>
          <w:szCs w:val="22"/>
          <w:rtl/>
          <w:lang w:eastAsia="en-US"/>
        </w:rPr>
        <w:t>דוידה</w:t>
      </w:r>
      <w:r>
        <w:rPr>
          <w:rFonts w:ascii="David" w:hAnsi="David" w:cs="David"/>
          <w:szCs w:val="22"/>
          <w:rtl/>
          <w:lang w:eastAsia="en-US"/>
        </w:rPr>
        <w:t xml:space="preserve"> </w:t>
      </w:r>
      <w:r>
        <w:rPr>
          <w:rFonts w:ascii="David" w:hAnsi="David" w:cs="David" w:hint="eastAsia"/>
          <w:szCs w:val="22"/>
          <w:rtl/>
          <w:lang w:eastAsia="en-US"/>
        </w:rPr>
        <w:t>לחמן</w:t>
      </w:r>
      <w:r>
        <w:rPr>
          <w:rFonts w:ascii="David" w:hAnsi="David" w:cs="David"/>
          <w:szCs w:val="22"/>
          <w:rtl/>
          <w:lang w:eastAsia="en-US"/>
        </w:rPr>
        <w:t xml:space="preserve"> </w:t>
      </w:r>
      <w:r>
        <w:rPr>
          <w:rFonts w:ascii="David" w:hAnsi="David" w:cs="David" w:hint="eastAsia"/>
          <w:szCs w:val="22"/>
          <w:rtl/>
          <w:lang w:eastAsia="en-US"/>
        </w:rPr>
        <w:t>מסר</w:t>
      </w:r>
      <w:r>
        <w:rPr>
          <w:rFonts w:ascii="David" w:hAnsi="David" w:cs="David"/>
          <w:szCs w:val="22"/>
          <w:rtl/>
          <w:lang w:eastAsia="en-US"/>
        </w:rPr>
        <w:t>.</w:t>
      </w:r>
    </w:p>
    <w:p w:rsidR="00000000" w:rsidRDefault="00132B17">
      <w:pPr>
        <w:jc w:val="both"/>
        <w:rPr>
          <w:rFonts w:ascii="David" w:hAnsi="David" w:cs="David"/>
          <w:szCs w:val="22"/>
          <w:u w:val="single"/>
          <w:rtl/>
          <w:lang w:eastAsia="en-US"/>
        </w:rPr>
      </w:pPr>
      <w:r>
        <w:rPr>
          <w:rFonts w:ascii="David" w:hAnsi="David" w:cs="David" w:hint="eastAsia"/>
          <w:szCs w:val="22"/>
          <w:u w:val="single"/>
          <w:rtl/>
          <w:lang w:eastAsia="en-US"/>
        </w:rPr>
        <w:t>דוידה</w:t>
      </w:r>
      <w:r>
        <w:rPr>
          <w:rFonts w:ascii="David" w:hAnsi="David" w:cs="David"/>
          <w:szCs w:val="22"/>
          <w:u w:val="single"/>
          <w:rtl/>
          <w:lang w:eastAsia="en-US"/>
        </w:rPr>
        <w:t xml:space="preserve"> </w:t>
      </w:r>
      <w:r>
        <w:rPr>
          <w:rFonts w:ascii="David" w:hAnsi="David" w:cs="David" w:hint="eastAsia"/>
          <w:szCs w:val="22"/>
          <w:u w:val="single"/>
          <w:rtl/>
          <w:lang w:eastAsia="en-US"/>
        </w:rPr>
        <w:t>לחמן</w:t>
      </w:r>
      <w:r>
        <w:rPr>
          <w:rFonts w:ascii="David" w:hAnsi="David" w:cs="David"/>
          <w:szCs w:val="22"/>
          <w:u w:val="single"/>
          <w:rtl/>
          <w:lang w:eastAsia="en-US"/>
        </w:rPr>
        <w:t>-</w:t>
      </w:r>
      <w:r>
        <w:rPr>
          <w:rFonts w:ascii="David" w:hAnsi="David" w:cs="David" w:hint="eastAsia"/>
          <w:szCs w:val="22"/>
          <w:u w:val="single"/>
          <w:rtl/>
          <w:lang w:eastAsia="en-US"/>
        </w:rPr>
        <w:t>מסר</w:t>
      </w:r>
      <w:r>
        <w:rPr>
          <w:rFonts w:ascii="David" w:hAnsi="David" w:cs="David"/>
          <w:szCs w:val="22"/>
          <w:u w:val="single"/>
          <w:rtl/>
          <w:lang w:eastAsia="en-US"/>
        </w:rPr>
        <w:t>:</w:t>
      </w:r>
    </w:p>
    <w:p w:rsidR="00000000" w:rsidRDefault="00132B17">
      <w:pPr>
        <w:jc w:val="both"/>
        <w:rPr>
          <w:rFonts w:ascii="David" w:hAnsi="David" w:cs="David"/>
          <w:szCs w:val="22"/>
          <w:rtl/>
          <w:lang w:eastAsia="en-US"/>
        </w:rPr>
      </w:pPr>
    </w:p>
    <w:p w:rsidR="00000000" w:rsidRDefault="00132B17">
      <w:pPr>
        <w:jc w:val="both"/>
        <w:rPr>
          <w:rFonts w:ascii="David" w:hAnsi="David" w:cs="David"/>
          <w:szCs w:val="22"/>
          <w:rtl/>
          <w:lang w:eastAsia="en-US"/>
        </w:rPr>
      </w:pPr>
      <w:r>
        <w:rPr>
          <w:rFonts w:ascii="David" w:hAnsi="David" w:cs="David"/>
          <w:szCs w:val="22"/>
          <w:rtl/>
          <w:lang w:eastAsia="en-US"/>
        </w:rPr>
        <w:lastRenderedPageBreak/>
        <w:tab/>
      </w:r>
      <w:r>
        <w:rPr>
          <w:rFonts w:ascii="David" w:hAnsi="David" w:cs="David" w:hint="eastAsia"/>
          <w:szCs w:val="22"/>
          <w:rtl/>
          <w:lang w:eastAsia="en-US"/>
        </w:rPr>
        <w:t>אנחנו</w:t>
      </w:r>
      <w:r>
        <w:rPr>
          <w:rFonts w:ascii="David" w:hAnsi="David" w:cs="David"/>
          <w:szCs w:val="22"/>
          <w:rtl/>
          <w:lang w:eastAsia="en-US"/>
        </w:rPr>
        <w:t xml:space="preserve"> </w:t>
      </w:r>
      <w:r>
        <w:rPr>
          <w:rFonts w:ascii="David" w:hAnsi="David" w:cs="David" w:hint="eastAsia"/>
          <w:szCs w:val="22"/>
          <w:rtl/>
          <w:lang w:eastAsia="en-US"/>
        </w:rPr>
        <w:t>דנים</w:t>
      </w:r>
      <w:r>
        <w:rPr>
          <w:rFonts w:ascii="David" w:hAnsi="David" w:cs="David"/>
          <w:szCs w:val="22"/>
          <w:rtl/>
          <w:lang w:eastAsia="en-US"/>
        </w:rPr>
        <w:t xml:space="preserve"> </w:t>
      </w:r>
      <w:r>
        <w:rPr>
          <w:rFonts w:ascii="David" w:hAnsi="David" w:cs="David" w:hint="eastAsia"/>
          <w:szCs w:val="22"/>
          <w:rtl/>
          <w:lang w:eastAsia="en-US"/>
        </w:rPr>
        <w:t>על</w:t>
      </w:r>
      <w:r>
        <w:rPr>
          <w:rFonts w:ascii="David" w:hAnsi="David" w:cs="David"/>
          <w:szCs w:val="22"/>
          <w:rtl/>
          <w:lang w:eastAsia="en-US"/>
        </w:rPr>
        <w:t xml:space="preserve"> </w:t>
      </w:r>
      <w:r>
        <w:rPr>
          <w:rFonts w:ascii="David" w:hAnsi="David" w:cs="David" w:hint="eastAsia"/>
          <w:szCs w:val="22"/>
          <w:rtl/>
          <w:lang w:eastAsia="en-US"/>
        </w:rPr>
        <w:t>הנ</w:t>
      </w:r>
      <w:r>
        <w:rPr>
          <w:rFonts w:ascii="David" w:hAnsi="David" w:cs="David" w:hint="eastAsia"/>
          <w:szCs w:val="22"/>
          <w:rtl/>
          <w:lang w:eastAsia="en-US"/>
        </w:rPr>
        <w:t>ושא</w:t>
      </w:r>
      <w:r>
        <w:rPr>
          <w:rFonts w:ascii="David" w:hAnsi="David" w:cs="David"/>
          <w:szCs w:val="22"/>
          <w:rtl/>
          <w:lang w:eastAsia="en-US"/>
        </w:rPr>
        <w:t xml:space="preserve"> </w:t>
      </w:r>
      <w:r>
        <w:rPr>
          <w:rFonts w:ascii="David" w:hAnsi="David" w:cs="David" w:hint="eastAsia"/>
          <w:szCs w:val="22"/>
          <w:rtl/>
          <w:lang w:eastAsia="en-US"/>
        </w:rPr>
        <w:t>הזה</w:t>
      </w:r>
      <w:r>
        <w:rPr>
          <w:rFonts w:ascii="David" w:hAnsi="David" w:cs="David"/>
          <w:szCs w:val="22"/>
          <w:rtl/>
          <w:lang w:eastAsia="en-US"/>
        </w:rPr>
        <w:t xml:space="preserve"> </w:t>
      </w:r>
      <w:r>
        <w:rPr>
          <w:rFonts w:ascii="David" w:hAnsi="David" w:cs="David" w:hint="eastAsia"/>
          <w:szCs w:val="22"/>
          <w:rtl/>
          <w:lang w:eastAsia="en-US"/>
        </w:rPr>
        <w:t>כחצי</w:t>
      </w:r>
      <w:r>
        <w:rPr>
          <w:rFonts w:ascii="David" w:hAnsi="David" w:cs="David"/>
          <w:szCs w:val="22"/>
          <w:rtl/>
          <w:lang w:eastAsia="en-US"/>
        </w:rPr>
        <w:t xml:space="preserve"> </w:t>
      </w:r>
      <w:r>
        <w:rPr>
          <w:rFonts w:ascii="David" w:hAnsi="David" w:cs="David" w:hint="eastAsia"/>
          <w:szCs w:val="22"/>
          <w:rtl/>
          <w:lang w:eastAsia="en-US"/>
        </w:rPr>
        <w:t>שנה</w:t>
      </w:r>
      <w:r>
        <w:rPr>
          <w:rFonts w:ascii="David" w:hAnsi="David" w:cs="David"/>
          <w:szCs w:val="22"/>
          <w:rtl/>
          <w:lang w:eastAsia="en-US"/>
        </w:rPr>
        <w:t xml:space="preserve">.  </w:t>
      </w:r>
      <w:r>
        <w:rPr>
          <w:rFonts w:ascii="David" w:hAnsi="David" w:cs="David" w:hint="eastAsia"/>
          <w:szCs w:val="22"/>
          <w:rtl/>
          <w:lang w:eastAsia="en-US"/>
        </w:rPr>
        <w:t>על</w:t>
      </w:r>
      <w:r>
        <w:rPr>
          <w:rFonts w:ascii="David" w:hAnsi="David" w:cs="David"/>
          <w:szCs w:val="22"/>
          <w:rtl/>
          <w:lang w:eastAsia="en-US"/>
        </w:rPr>
        <w:t xml:space="preserve"> </w:t>
      </w:r>
      <w:r>
        <w:rPr>
          <w:rFonts w:ascii="David" w:hAnsi="David" w:cs="David" w:hint="eastAsia"/>
          <w:szCs w:val="22"/>
          <w:rtl/>
          <w:lang w:eastAsia="en-US"/>
        </w:rPr>
        <w:t>מה</w:t>
      </w:r>
      <w:r>
        <w:rPr>
          <w:rFonts w:ascii="David" w:hAnsi="David" w:cs="David"/>
          <w:szCs w:val="22"/>
          <w:rtl/>
          <w:lang w:eastAsia="en-US"/>
        </w:rPr>
        <w:t xml:space="preserve"> </w:t>
      </w:r>
      <w:r>
        <w:rPr>
          <w:rFonts w:ascii="David" w:hAnsi="David" w:cs="David" w:hint="eastAsia"/>
          <w:szCs w:val="22"/>
          <w:rtl/>
          <w:lang w:eastAsia="en-US"/>
        </w:rPr>
        <w:t>בעצם</w:t>
      </w:r>
      <w:r>
        <w:rPr>
          <w:rFonts w:ascii="David" w:hAnsi="David" w:cs="David"/>
          <w:szCs w:val="22"/>
          <w:rtl/>
          <w:lang w:eastAsia="en-US"/>
        </w:rPr>
        <w:t xml:space="preserve"> </w:t>
      </w:r>
      <w:r>
        <w:rPr>
          <w:rFonts w:ascii="David" w:hAnsi="David" w:cs="David" w:hint="eastAsia"/>
          <w:szCs w:val="22"/>
          <w:rtl/>
          <w:lang w:eastAsia="en-US"/>
        </w:rPr>
        <w:t>מדובר</w:t>
      </w:r>
      <w:r>
        <w:rPr>
          <w:rFonts w:ascii="David" w:hAnsi="David" w:cs="David"/>
          <w:szCs w:val="22"/>
          <w:rtl/>
          <w:lang w:eastAsia="en-US"/>
        </w:rPr>
        <w:t xml:space="preserve">?  </w:t>
      </w:r>
      <w:r>
        <w:rPr>
          <w:rFonts w:ascii="David" w:hAnsi="David" w:cs="David" w:hint="eastAsia"/>
          <w:szCs w:val="22"/>
          <w:rtl/>
          <w:lang w:eastAsia="en-US"/>
        </w:rPr>
        <w:t>התקנות</w:t>
      </w:r>
      <w:r>
        <w:rPr>
          <w:rFonts w:ascii="David" w:hAnsi="David" w:cs="David"/>
          <w:szCs w:val="22"/>
          <w:rtl/>
          <w:lang w:eastAsia="en-US"/>
        </w:rPr>
        <w:t xml:space="preserve"> </w:t>
      </w:r>
      <w:r>
        <w:rPr>
          <w:rFonts w:ascii="David" w:hAnsi="David" w:cs="David" w:hint="eastAsia"/>
          <w:szCs w:val="22"/>
          <w:rtl/>
          <w:lang w:eastAsia="en-US"/>
        </w:rPr>
        <w:t>האלה</w:t>
      </w:r>
      <w:r>
        <w:rPr>
          <w:rFonts w:ascii="David" w:hAnsi="David" w:cs="David"/>
          <w:szCs w:val="22"/>
          <w:rtl/>
          <w:lang w:eastAsia="en-US"/>
        </w:rPr>
        <w:t xml:space="preserve"> </w:t>
      </w:r>
      <w:r>
        <w:rPr>
          <w:rFonts w:ascii="David" w:hAnsi="David" w:cs="David" w:hint="eastAsia"/>
          <w:szCs w:val="22"/>
          <w:rtl/>
          <w:lang w:eastAsia="en-US"/>
        </w:rPr>
        <w:t>עוסקות</w:t>
      </w:r>
      <w:r>
        <w:rPr>
          <w:rFonts w:ascii="David" w:hAnsi="David" w:cs="David"/>
          <w:szCs w:val="22"/>
          <w:rtl/>
          <w:lang w:eastAsia="en-US"/>
        </w:rPr>
        <w:t xml:space="preserve"> </w:t>
      </w:r>
      <w:r>
        <w:rPr>
          <w:rFonts w:ascii="David" w:hAnsi="David" w:cs="David" w:hint="eastAsia"/>
          <w:szCs w:val="22"/>
          <w:rtl/>
          <w:lang w:eastAsia="en-US"/>
        </w:rPr>
        <w:t>בשאלה</w:t>
      </w:r>
      <w:r>
        <w:rPr>
          <w:rFonts w:ascii="David" w:hAnsi="David" w:cs="David"/>
          <w:szCs w:val="22"/>
          <w:rtl/>
          <w:lang w:eastAsia="en-US"/>
        </w:rPr>
        <w:t xml:space="preserve"> </w:t>
      </w:r>
      <w:r>
        <w:rPr>
          <w:rFonts w:ascii="David" w:hAnsi="David" w:cs="David" w:hint="eastAsia"/>
          <w:szCs w:val="22"/>
          <w:rtl/>
          <w:lang w:eastAsia="en-US"/>
        </w:rPr>
        <w:t>מה</w:t>
      </w:r>
      <w:r>
        <w:rPr>
          <w:rFonts w:ascii="David" w:hAnsi="David" w:cs="David"/>
          <w:szCs w:val="22"/>
          <w:rtl/>
          <w:lang w:eastAsia="en-US"/>
        </w:rPr>
        <w:t xml:space="preserve"> </w:t>
      </w:r>
      <w:r>
        <w:rPr>
          <w:rFonts w:ascii="David" w:hAnsi="David" w:cs="David" w:hint="eastAsia"/>
          <w:szCs w:val="22"/>
          <w:rtl/>
          <w:lang w:eastAsia="en-US"/>
        </w:rPr>
        <w:t>הן</w:t>
      </w:r>
      <w:r>
        <w:rPr>
          <w:rFonts w:ascii="David" w:hAnsi="David" w:cs="David"/>
          <w:szCs w:val="22"/>
          <w:rtl/>
          <w:lang w:eastAsia="en-US"/>
        </w:rPr>
        <w:t xml:space="preserve"> </w:t>
      </w:r>
      <w:r>
        <w:rPr>
          <w:rFonts w:ascii="David" w:hAnsi="David" w:cs="David" w:hint="eastAsia"/>
          <w:szCs w:val="22"/>
          <w:rtl/>
          <w:lang w:eastAsia="en-US"/>
        </w:rPr>
        <w:t>חברות</w:t>
      </w:r>
      <w:r>
        <w:rPr>
          <w:rFonts w:ascii="David" w:hAnsi="David" w:cs="David"/>
          <w:szCs w:val="22"/>
          <w:rtl/>
          <w:lang w:eastAsia="en-US"/>
        </w:rPr>
        <w:t xml:space="preserve"> </w:t>
      </w:r>
      <w:r>
        <w:rPr>
          <w:rFonts w:ascii="David" w:hAnsi="David" w:cs="David" w:hint="eastAsia"/>
          <w:szCs w:val="22"/>
          <w:rtl/>
          <w:lang w:eastAsia="en-US"/>
        </w:rPr>
        <w:t>שאם</w:t>
      </w:r>
      <w:r>
        <w:rPr>
          <w:rFonts w:ascii="David" w:hAnsi="David" w:cs="David"/>
          <w:szCs w:val="22"/>
          <w:rtl/>
          <w:lang w:eastAsia="en-US"/>
        </w:rPr>
        <w:t xml:space="preserve"> </w:t>
      </w:r>
      <w:r>
        <w:rPr>
          <w:rFonts w:ascii="David" w:hAnsi="David" w:cs="David" w:hint="eastAsia"/>
          <w:szCs w:val="22"/>
          <w:rtl/>
          <w:lang w:eastAsia="en-US"/>
        </w:rPr>
        <w:t>הן</w:t>
      </w:r>
      <w:r>
        <w:rPr>
          <w:rFonts w:ascii="David" w:hAnsi="David" w:cs="David"/>
          <w:szCs w:val="22"/>
          <w:rtl/>
          <w:lang w:eastAsia="en-US"/>
        </w:rPr>
        <w:t xml:space="preserve"> </w:t>
      </w:r>
      <w:r>
        <w:rPr>
          <w:rFonts w:ascii="David" w:hAnsi="David" w:cs="David" w:hint="eastAsia"/>
          <w:szCs w:val="22"/>
          <w:rtl/>
          <w:lang w:eastAsia="en-US"/>
        </w:rPr>
        <w:t>תרצנה</w:t>
      </w:r>
      <w:r>
        <w:rPr>
          <w:rFonts w:ascii="David" w:hAnsi="David" w:cs="David"/>
          <w:szCs w:val="22"/>
          <w:rtl/>
          <w:lang w:eastAsia="en-US"/>
        </w:rPr>
        <w:t xml:space="preserve">, </w:t>
      </w:r>
      <w:r>
        <w:rPr>
          <w:rFonts w:ascii="David" w:hAnsi="David" w:cs="David" w:hint="eastAsia"/>
          <w:szCs w:val="22"/>
          <w:rtl/>
          <w:lang w:eastAsia="en-US"/>
        </w:rPr>
        <w:t>הן</w:t>
      </w:r>
      <w:r>
        <w:rPr>
          <w:rFonts w:ascii="David" w:hAnsi="David" w:cs="David"/>
          <w:szCs w:val="22"/>
          <w:rtl/>
          <w:lang w:eastAsia="en-US"/>
        </w:rPr>
        <w:t xml:space="preserve"> </w:t>
      </w:r>
      <w:r>
        <w:rPr>
          <w:rFonts w:ascii="David" w:hAnsi="David" w:cs="David" w:hint="eastAsia"/>
          <w:szCs w:val="22"/>
          <w:rtl/>
          <w:lang w:eastAsia="en-US"/>
        </w:rPr>
        <w:t>יכולות</w:t>
      </w:r>
      <w:r>
        <w:rPr>
          <w:rFonts w:ascii="David" w:hAnsi="David" w:cs="David"/>
          <w:szCs w:val="22"/>
          <w:rtl/>
          <w:lang w:eastAsia="en-US"/>
        </w:rPr>
        <w:t xml:space="preserve"> </w:t>
      </w:r>
      <w:r>
        <w:rPr>
          <w:rFonts w:ascii="David" w:hAnsi="David" w:cs="David" w:hint="eastAsia"/>
          <w:szCs w:val="22"/>
          <w:rtl/>
          <w:lang w:eastAsia="en-US"/>
        </w:rPr>
        <w:t>להחליט</w:t>
      </w:r>
      <w:r>
        <w:rPr>
          <w:rFonts w:ascii="David" w:hAnsi="David" w:cs="David"/>
          <w:szCs w:val="22"/>
          <w:rtl/>
          <w:lang w:eastAsia="en-US"/>
        </w:rPr>
        <w:t xml:space="preserve">, </w:t>
      </w:r>
      <w:r>
        <w:rPr>
          <w:rFonts w:ascii="David" w:hAnsi="David" w:cs="David" w:hint="eastAsia"/>
          <w:szCs w:val="22"/>
          <w:rtl/>
          <w:lang w:eastAsia="en-US"/>
        </w:rPr>
        <w:t>באסיפה</w:t>
      </w:r>
      <w:r>
        <w:rPr>
          <w:rFonts w:ascii="David" w:hAnsi="David" w:cs="David"/>
          <w:szCs w:val="22"/>
          <w:rtl/>
          <w:lang w:eastAsia="en-US"/>
        </w:rPr>
        <w:t xml:space="preserve"> </w:t>
      </w:r>
      <w:r>
        <w:rPr>
          <w:rFonts w:ascii="David" w:hAnsi="David" w:cs="David" w:hint="eastAsia"/>
          <w:szCs w:val="22"/>
          <w:rtl/>
          <w:lang w:eastAsia="en-US"/>
        </w:rPr>
        <w:t>הכללית</w:t>
      </w:r>
      <w:r>
        <w:rPr>
          <w:rFonts w:ascii="David" w:hAnsi="David" w:cs="David"/>
          <w:szCs w:val="22"/>
          <w:rtl/>
          <w:lang w:eastAsia="en-US"/>
        </w:rPr>
        <w:t xml:space="preserve">,  </w:t>
      </w:r>
      <w:r>
        <w:rPr>
          <w:rFonts w:ascii="David" w:hAnsi="David" w:cs="David" w:hint="eastAsia"/>
          <w:szCs w:val="22"/>
          <w:rtl/>
          <w:lang w:eastAsia="en-US"/>
        </w:rPr>
        <w:t>לא</w:t>
      </w:r>
      <w:r>
        <w:rPr>
          <w:rFonts w:ascii="David" w:hAnsi="David" w:cs="David"/>
          <w:szCs w:val="22"/>
          <w:rtl/>
          <w:lang w:eastAsia="en-US"/>
        </w:rPr>
        <w:t xml:space="preserve"> </w:t>
      </w:r>
      <w:r>
        <w:rPr>
          <w:rFonts w:ascii="David" w:hAnsi="David" w:cs="David" w:hint="eastAsia"/>
          <w:szCs w:val="22"/>
          <w:rtl/>
          <w:lang w:eastAsia="en-US"/>
        </w:rPr>
        <w:t>להעסיק</w:t>
      </w:r>
      <w:r>
        <w:rPr>
          <w:rFonts w:ascii="David" w:hAnsi="David" w:cs="David"/>
          <w:szCs w:val="22"/>
          <w:rtl/>
          <w:lang w:eastAsia="en-US"/>
        </w:rPr>
        <w:t xml:space="preserve"> </w:t>
      </w:r>
      <w:r>
        <w:rPr>
          <w:rFonts w:ascii="David" w:hAnsi="David" w:cs="David" w:hint="eastAsia"/>
          <w:szCs w:val="22"/>
          <w:rtl/>
          <w:lang w:eastAsia="en-US"/>
        </w:rPr>
        <w:t>רואה</w:t>
      </w:r>
      <w:r>
        <w:rPr>
          <w:rFonts w:ascii="David" w:hAnsi="David" w:cs="David"/>
          <w:szCs w:val="22"/>
          <w:rtl/>
          <w:lang w:eastAsia="en-US"/>
        </w:rPr>
        <w:t xml:space="preserve"> </w:t>
      </w:r>
      <w:r>
        <w:rPr>
          <w:rFonts w:ascii="David" w:hAnsi="David" w:cs="David" w:hint="eastAsia"/>
          <w:szCs w:val="22"/>
          <w:rtl/>
          <w:lang w:eastAsia="en-US"/>
        </w:rPr>
        <w:t>חשבון</w:t>
      </w:r>
      <w:r>
        <w:rPr>
          <w:rFonts w:ascii="David" w:hAnsi="David" w:cs="David"/>
          <w:szCs w:val="22"/>
          <w:rtl/>
          <w:lang w:eastAsia="en-US"/>
        </w:rPr>
        <w:t xml:space="preserve">.  </w:t>
      </w:r>
      <w:r>
        <w:rPr>
          <w:rFonts w:ascii="David" w:hAnsi="David" w:cs="David" w:hint="eastAsia"/>
          <w:szCs w:val="22"/>
          <w:rtl/>
          <w:lang w:eastAsia="en-US"/>
        </w:rPr>
        <w:t>זאת</w:t>
      </w:r>
      <w:r>
        <w:rPr>
          <w:rFonts w:ascii="David" w:hAnsi="David" w:cs="David"/>
          <w:szCs w:val="22"/>
          <w:rtl/>
          <w:lang w:eastAsia="en-US"/>
        </w:rPr>
        <w:t xml:space="preserve"> </w:t>
      </w:r>
      <w:r>
        <w:rPr>
          <w:rFonts w:ascii="David" w:hAnsi="David" w:cs="David" w:hint="eastAsia"/>
          <w:szCs w:val="22"/>
          <w:rtl/>
          <w:lang w:eastAsia="en-US"/>
        </w:rPr>
        <w:t>לא</w:t>
      </w:r>
      <w:r>
        <w:rPr>
          <w:rFonts w:ascii="David" w:hAnsi="David" w:cs="David"/>
          <w:szCs w:val="22"/>
          <w:rtl/>
          <w:lang w:eastAsia="en-US"/>
        </w:rPr>
        <w:t xml:space="preserve"> </w:t>
      </w:r>
      <w:r>
        <w:rPr>
          <w:rFonts w:ascii="David" w:hAnsi="David" w:cs="David" w:hint="eastAsia"/>
          <w:szCs w:val="22"/>
          <w:rtl/>
          <w:lang w:eastAsia="en-US"/>
        </w:rPr>
        <w:t>הוראת</w:t>
      </w:r>
      <w:r>
        <w:rPr>
          <w:rFonts w:ascii="David" w:hAnsi="David" w:cs="David"/>
          <w:szCs w:val="22"/>
          <w:rtl/>
          <w:lang w:eastAsia="en-US"/>
        </w:rPr>
        <w:t xml:space="preserve"> </w:t>
      </w:r>
      <w:r>
        <w:rPr>
          <w:rFonts w:ascii="David" w:hAnsi="David" w:cs="David" w:hint="eastAsia"/>
          <w:szCs w:val="22"/>
          <w:rtl/>
          <w:lang w:eastAsia="en-US"/>
        </w:rPr>
        <w:t>חובה</w:t>
      </w:r>
      <w:r>
        <w:rPr>
          <w:rFonts w:ascii="David" w:hAnsi="David" w:cs="David"/>
          <w:szCs w:val="22"/>
          <w:rtl/>
          <w:lang w:eastAsia="en-US"/>
        </w:rPr>
        <w:t xml:space="preserve">.  </w:t>
      </w:r>
      <w:r>
        <w:rPr>
          <w:rFonts w:ascii="David" w:hAnsi="David" w:cs="David" w:hint="eastAsia"/>
          <w:szCs w:val="22"/>
          <w:rtl/>
          <w:lang w:eastAsia="en-US"/>
        </w:rPr>
        <w:t>אם</w:t>
      </w:r>
      <w:r>
        <w:rPr>
          <w:rFonts w:ascii="David" w:hAnsi="David" w:cs="David"/>
          <w:szCs w:val="22"/>
          <w:rtl/>
          <w:lang w:eastAsia="en-US"/>
        </w:rPr>
        <w:t xml:space="preserve"> </w:t>
      </w:r>
      <w:r>
        <w:rPr>
          <w:rFonts w:ascii="David" w:hAnsi="David" w:cs="David" w:hint="eastAsia"/>
          <w:szCs w:val="22"/>
          <w:rtl/>
          <w:lang w:eastAsia="en-US"/>
        </w:rPr>
        <w:t>הן</w:t>
      </w:r>
      <w:r>
        <w:rPr>
          <w:rFonts w:ascii="David" w:hAnsi="David" w:cs="David"/>
          <w:szCs w:val="22"/>
          <w:rtl/>
          <w:lang w:eastAsia="en-US"/>
        </w:rPr>
        <w:t xml:space="preserve"> </w:t>
      </w:r>
      <w:r>
        <w:rPr>
          <w:rFonts w:ascii="David" w:hAnsi="David" w:cs="David" w:hint="eastAsia"/>
          <w:szCs w:val="22"/>
          <w:rtl/>
          <w:lang w:eastAsia="en-US"/>
        </w:rPr>
        <w:t>תרצנה</w:t>
      </w:r>
      <w:r>
        <w:rPr>
          <w:rFonts w:ascii="David" w:hAnsi="David" w:cs="David"/>
          <w:szCs w:val="22"/>
          <w:rtl/>
          <w:lang w:eastAsia="en-US"/>
        </w:rPr>
        <w:t xml:space="preserve"> – </w:t>
      </w:r>
      <w:r>
        <w:rPr>
          <w:rFonts w:ascii="David" w:hAnsi="David" w:cs="David" w:hint="eastAsia"/>
          <w:szCs w:val="22"/>
          <w:rtl/>
          <w:lang w:eastAsia="en-US"/>
        </w:rPr>
        <w:t>בסדר</w:t>
      </w:r>
      <w:r>
        <w:rPr>
          <w:rFonts w:ascii="David" w:hAnsi="David" w:cs="David"/>
          <w:szCs w:val="22"/>
          <w:rtl/>
          <w:lang w:eastAsia="en-US"/>
        </w:rPr>
        <w:t xml:space="preserve">.  </w:t>
      </w:r>
      <w:r>
        <w:rPr>
          <w:rFonts w:ascii="David" w:hAnsi="David" w:cs="David" w:hint="eastAsia"/>
          <w:szCs w:val="22"/>
          <w:rtl/>
          <w:lang w:eastAsia="en-US"/>
        </w:rPr>
        <w:t>לא</w:t>
      </w:r>
      <w:r>
        <w:rPr>
          <w:rFonts w:ascii="David" w:hAnsi="David" w:cs="David"/>
          <w:szCs w:val="22"/>
          <w:rtl/>
          <w:lang w:eastAsia="en-US"/>
        </w:rPr>
        <w:t xml:space="preserve"> </w:t>
      </w:r>
      <w:r>
        <w:rPr>
          <w:rFonts w:ascii="David" w:hAnsi="David" w:cs="David" w:hint="eastAsia"/>
          <w:szCs w:val="22"/>
          <w:rtl/>
          <w:lang w:eastAsia="en-US"/>
        </w:rPr>
        <w:t>תרצנה</w:t>
      </w:r>
      <w:r>
        <w:rPr>
          <w:rFonts w:ascii="David" w:hAnsi="David" w:cs="David"/>
          <w:szCs w:val="22"/>
          <w:rtl/>
          <w:lang w:eastAsia="en-US"/>
        </w:rPr>
        <w:t xml:space="preserve"> – </w:t>
      </w:r>
      <w:r>
        <w:rPr>
          <w:rFonts w:ascii="David" w:hAnsi="David" w:cs="David" w:hint="eastAsia"/>
          <w:szCs w:val="22"/>
          <w:rtl/>
          <w:lang w:eastAsia="en-US"/>
        </w:rPr>
        <w:t>לא</w:t>
      </w:r>
      <w:r>
        <w:rPr>
          <w:rFonts w:ascii="David" w:hAnsi="David" w:cs="David"/>
          <w:szCs w:val="22"/>
          <w:rtl/>
          <w:lang w:eastAsia="en-US"/>
        </w:rPr>
        <w:t xml:space="preserve"> </w:t>
      </w:r>
      <w:r>
        <w:rPr>
          <w:rFonts w:ascii="David" w:hAnsi="David" w:cs="David" w:hint="eastAsia"/>
          <w:szCs w:val="22"/>
          <w:rtl/>
          <w:lang w:eastAsia="en-US"/>
        </w:rPr>
        <w:t>תעסקנה</w:t>
      </w:r>
      <w:r>
        <w:rPr>
          <w:rFonts w:ascii="David" w:hAnsi="David" w:cs="David"/>
          <w:szCs w:val="22"/>
          <w:rtl/>
          <w:lang w:eastAsia="en-US"/>
        </w:rPr>
        <w:t xml:space="preserve"> </w:t>
      </w:r>
      <w:r>
        <w:rPr>
          <w:rFonts w:ascii="David" w:hAnsi="David" w:cs="David" w:hint="eastAsia"/>
          <w:szCs w:val="22"/>
          <w:rtl/>
          <w:lang w:eastAsia="en-US"/>
        </w:rPr>
        <w:t>רואה</w:t>
      </w:r>
      <w:r>
        <w:rPr>
          <w:rFonts w:ascii="David" w:hAnsi="David" w:cs="David"/>
          <w:szCs w:val="22"/>
          <w:rtl/>
          <w:lang w:eastAsia="en-US"/>
        </w:rPr>
        <w:t xml:space="preserve"> </w:t>
      </w:r>
      <w:r>
        <w:rPr>
          <w:rFonts w:ascii="David" w:hAnsi="David" w:cs="David" w:hint="eastAsia"/>
          <w:szCs w:val="22"/>
          <w:rtl/>
          <w:lang w:eastAsia="en-US"/>
        </w:rPr>
        <w:t>חשבון</w:t>
      </w:r>
      <w:r>
        <w:rPr>
          <w:rFonts w:ascii="David" w:hAnsi="David" w:cs="David"/>
          <w:szCs w:val="22"/>
          <w:rtl/>
          <w:lang w:eastAsia="en-US"/>
        </w:rPr>
        <w:t>.</w:t>
      </w:r>
    </w:p>
    <w:p w:rsidR="00000000" w:rsidRDefault="00132B17">
      <w:pPr>
        <w:jc w:val="both"/>
        <w:rPr>
          <w:rFonts w:ascii="David" w:hAnsi="David" w:cs="David"/>
          <w:szCs w:val="22"/>
          <w:rtl/>
          <w:lang w:eastAsia="en-US"/>
        </w:rPr>
      </w:pPr>
    </w:p>
    <w:p w:rsidR="00000000" w:rsidRDefault="00132B17">
      <w:pPr>
        <w:jc w:val="both"/>
        <w:rPr>
          <w:rFonts w:ascii="David" w:hAnsi="David" w:cs="David"/>
          <w:szCs w:val="22"/>
          <w:rtl/>
          <w:lang w:eastAsia="en-US"/>
        </w:rPr>
      </w:pPr>
      <w:r>
        <w:rPr>
          <w:rFonts w:ascii="David" w:hAnsi="David" w:cs="David"/>
          <w:szCs w:val="22"/>
          <w:rtl/>
          <w:lang w:eastAsia="en-US"/>
        </w:rPr>
        <w:tab/>
      </w:r>
      <w:r>
        <w:rPr>
          <w:rFonts w:ascii="David" w:hAnsi="David" w:cs="David" w:hint="eastAsia"/>
          <w:szCs w:val="22"/>
          <w:rtl/>
          <w:lang w:eastAsia="en-US"/>
        </w:rPr>
        <w:t>מה</w:t>
      </w:r>
      <w:r>
        <w:rPr>
          <w:rFonts w:ascii="David" w:hAnsi="David" w:cs="David"/>
          <w:szCs w:val="22"/>
          <w:rtl/>
          <w:lang w:eastAsia="en-US"/>
        </w:rPr>
        <w:t xml:space="preserve"> </w:t>
      </w:r>
      <w:r>
        <w:rPr>
          <w:rFonts w:ascii="David" w:hAnsi="David" w:cs="David" w:hint="eastAsia"/>
          <w:szCs w:val="22"/>
          <w:rtl/>
          <w:lang w:eastAsia="en-US"/>
        </w:rPr>
        <w:t>זאת</w:t>
      </w:r>
      <w:r>
        <w:rPr>
          <w:rFonts w:ascii="David" w:hAnsi="David" w:cs="David"/>
          <w:szCs w:val="22"/>
          <w:rtl/>
          <w:lang w:eastAsia="en-US"/>
        </w:rPr>
        <w:t xml:space="preserve"> </w:t>
      </w:r>
      <w:r>
        <w:rPr>
          <w:rFonts w:ascii="David" w:hAnsi="David" w:cs="David" w:hint="eastAsia"/>
          <w:szCs w:val="22"/>
          <w:rtl/>
          <w:lang w:eastAsia="en-US"/>
        </w:rPr>
        <w:t>אומרת</w:t>
      </w:r>
      <w:r>
        <w:rPr>
          <w:rFonts w:ascii="David" w:hAnsi="David" w:cs="David"/>
          <w:szCs w:val="22"/>
          <w:rtl/>
          <w:lang w:eastAsia="en-US"/>
        </w:rPr>
        <w:t xml:space="preserve"> </w:t>
      </w:r>
      <w:r>
        <w:rPr>
          <w:rFonts w:ascii="David" w:hAnsi="David" w:cs="David" w:hint="eastAsia"/>
          <w:szCs w:val="22"/>
          <w:rtl/>
          <w:lang w:eastAsia="en-US"/>
        </w:rPr>
        <w:t>דוחות</w:t>
      </w:r>
      <w:r>
        <w:rPr>
          <w:rFonts w:ascii="David" w:hAnsi="David" w:cs="David"/>
          <w:szCs w:val="22"/>
          <w:rtl/>
          <w:lang w:eastAsia="en-US"/>
        </w:rPr>
        <w:t xml:space="preserve"> </w:t>
      </w:r>
      <w:r>
        <w:rPr>
          <w:rFonts w:ascii="David" w:hAnsi="David" w:cs="David" w:hint="eastAsia"/>
          <w:szCs w:val="22"/>
          <w:rtl/>
          <w:lang w:eastAsia="en-US"/>
        </w:rPr>
        <w:t>מבוקרים</w:t>
      </w:r>
      <w:r>
        <w:rPr>
          <w:rFonts w:ascii="David" w:hAnsi="David" w:cs="David"/>
          <w:szCs w:val="22"/>
          <w:rtl/>
          <w:lang w:eastAsia="en-US"/>
        </w:rPr>
        <w:t xml:space="preserve"> </w:t>
      </w:r>
      <w:r>
        <w:rPr>
          <w:rFonts w:ascii="David" w:hAnsi="David" w:cs="David" w:hint="eastAsia"/>
          <w:szCs w:val="22"/>
          <w:rtl/>
          <w:lang w:eastAsia="en-US"/>
        </w:rPr>
        <w:t>בידי</w:t>
      </w:r>
      <w:r>
        <w:rPr>
          <w:rFonts w:ascii="David" w:hAnsi="David" w:cs="David"/>
          <w:szCs w:val="22"/>
          <w:rtl/>
          <w:lang w:eastAsia="en-US"/>
        </w:rPr>
        <w:t xml:space="preserve"> </w:t>
      </w:r>
      <w:r>
        <w:rPr>
          <w:rFonts w:ascii="David" w:hAnsi="David" w:cs="David" w:hint="eastAsia"/>
          <w:szCs w:val="22"/>
          <w:rtl/>
          <w:lang w:eastAsia="en-US"/>
        </w:rPr>
        <w:t>רו</w:t>
      </w:r>
      <w:r>
        <w:rPr>
          <w:rFonts w:ascii="David" w:hAnsi="David" w:cs="David" w:hint="eastAsia"/>
          <w:szCs w:val="22"/>
          <w:rtl/>
          <w:lang w:eastAsia="en-US"/>
        </w:rPr>
        <w:t>אה</w:t>
      </w:r>
      <w:r>
        <w:rPr>
          <w:rFonts w:ascii="David" w:hAnsi="David" w:cs="David"/>
          <w:szCs w:val="22"/>
          <w:rtl/>
          <w:lang w:eastAsia="en-US"/>
        </w:rPr>
        <w:t xml:space="preserve"> </w:t>
      </w:r>
      <w:r>
        <w:rPr>
          <w:rFonts w:ascii="David" w:hAnsi="David" w:cs="David" w:hint="eastAsia"/>
          <w:szCs w:val="22"/>
          <w:rtl/>
          <w:lang w:eastAsia="en-US"/>
        </w:rPr>
        <w:t>חשבון</w:t>
      </w:r>
      <w:r>
        <w:rPr>
          <w:rFonts w:ascii="David" w:hAnsi="David" w:cs="David"/>
          <w:szCs w:val="22"/>
          <w:rtl/>
          <w:lang w:eastAsia="en-US"/>
        </w:rPr>
        <w:t xml:space="preserve">?  </w:t>
      </w:r>
      <w:r>
        <w:rPr>
          <w:rFonts w:ascii="David" w:hAnsi="David" w:cs="David" w:hint="eastAsia"/>
          <w:szCs w:val="22"/>
          <w:rtl/>
          <w:lang w:eastAsia="en-US"/>
        </w:rPr>
        <w:t>א</w:t>
      </w:r>
      <w:r>
        <w:rPr>
          <w:rFonts w:ascii="David" w:hAnsi="David" w:cs="David"/>
          <w:szCs w:val="22"/>
          <w:rtl/>
          <w:lang w:eastAsia="en-US"/>
        </w:rPr>
        <w:t xml:space="preserve">' – </w:t>
      </w:r>
      <w:r>
        <w:rPr>
          <w:rFonts w:ascii="David" w:hAnsi="David" w:cs="David" w:hint="eastAsia"/>
          <w:szCs w:val="22"/>
          <w:rtl/>
          <w:lang w:eastAsia="en-US"/>
        </w:rPr>
        <w:t>זה</w:t>
      </w:r>
      <w:r>
        <w:rPr>
          <w:rFonts w:ascii="David" w:hAnsi="David" w:cs="David"/>
          <w:szCs w:val="22"/>
          <w:rtl/>
          <w:lang w:eastAsia="en-US"/>
        </w:rPr>
        <w:t xml:space="preserve"> </w:t>
      </w:r>
      <w:r>
        <w:rPr>
          <w:rFonts w:ascii="David" w:hAnsi="David" w:cs="David" w:hint="eastAsia"/>
          <w:szCs w:val="22"/>
          <w:rtl/>
          <w:lang w:eastAsia="en-US"/>
        </w:rPr>
        <w:t>לא</w:t>
      </w:r>
      <w:r>
        <w:rPr>
          <w:rFonts w:ascii="David" w:hAnsi="David" w:cs="David"/>
          <w:szCs w:val="22"/>
          <w:rtl/>
          <w:lang w:eastAsia="en-US"/>
        </w:rPr>
        <w:t xml:space="preserve"> </w:t>
      </w:r>
      <w:r>
        <w:rPr>
          <w:rFonts w:ascii="David" w:hAnsi="David" w:cs="David" w:hint="eastAsia"/>
          <w:szCs w:val="22"/>
          <w:rtl/>
          <w:lang w:eastAsia="en-US"/>
        </w:rPr>
        <w:t>פוטר</w:t>
      </w:r>
      <w:r>
        <w:rPr>
          <w:rFonts w:ascii="David" w:hAnsi="David" w:cs="David"/>
          <w:szCs w:val="22"/>
          <w:rtl/>
          <w:lang w:eastAsia="en-US"/>
        </w:rPr>
        <w:t xml:space="preserve"> </w:t>
      </w:r>
      <w:r>
        <w:rPr>
          <w:rFonts w:ascii="David" w:hAnsi="David" w:cs="David" w:hint="eastAsia"/>
          <w:szCs w:val="22"/>
          <w:rtl/>
          <w:lang w:eastAsia="en-US"/>
        </w:rPr>
        <w:t>את</w:t>
      </w:r>
      <w:r>
        <w:rPr>
          <w:rFonts w:ascii="David" w:hAnsi="David" w:cs="David"/>
          <w:szCs w:val="22"/>
          <w:rtl/>
          <w:lang w:eastAsia="en-US"/>
        </w:rPr>
        <w:t xml:space="preserve"> </w:t>
      </w:r>
      <w:r>
        <w:rPr>
          <w:rFonts w:ascii="David" w:hAnsi="David" w:cs="David" w:hint="eastAsia"/>
          <w:szCs w:val="22"/>
          <w:rtl/>
          <w:lang w:eastAsia="en-US"/>
        </w:rPr>
        <w:t>מס</w:t>
      </w:r>
      <w:r>
        <w:rPr>
          <w:rFonts w:ascii="David" w:hAnsi="David" w:cs="David"/>
          <w:szCs w:val="22"/>
          <w:rtl/>
          <w:lang w:eastAsia="en-US"/>
        </w:rPr>
        <w:t xml:space="preserve"> </w:t>
      </w:r>
      <w:r>
        <w:rPr>
          <w:rFonts w:ascii="David" w:hAnsi="David" w:cs="David" w:hint="eastAsia"/>
          <w:szCs w:val="22"/>
          <w:rtl/>
          <w:lang w:eastAsia="en-US"/>
        </w:rPr>
        <w:t>הכנסה</w:t>
      </w:r>
      <w:r>
        <w:rPr>
          <w:rFonts w:ascii="David" w:hAnsi="David" w:cs="David"/>
          <w:szCs w:val="22"/>
          <w:rtl/>
          <w:lang w:eastAsia="en-US"/>
        </w:rPr>
        <w:t xml:space="preserve">  </w:t>
      </w:r>
      <w:r>
        <w:rPr>
          <w:rFonts w:ascii="David" w:hAnsi="David" w:cs="David" w:hint="eastAsia"/>
          <w:szCs w:val="22"/>
          <w:rtl/>
          <w:lang w:eastAsia="en-US"/>
        </w:rPr>
        <w:t>וזה</w:t>
      </w:r>
      <w:r>
        <w:rPr>
          <w:rFonts w:ascii="David" w:hAnsi="David" w:cs="David"/>
          <w:szCs w:val="22"/>
          <w:rtl/>
          <w:lang w:eastAsia="en-US"/>
        </w:rPr>
        <w:t xml:space="preserve"> </w:t>
      </w:r>
      <w:r>
        <w:rPr>
          <w:rFonts w:ascii="David" w:hAnsi="David" w:cs="David" w:hint="eastAsia"/>
          <w:szCs w:val="22"/>
          <w:rtl/>
          <w:lang w:eastAsia="en-US"/>
        </w:rPr>
        <w:t>אומר</w:t>
      </w:r>
      <w:r>
        <w:rPr>
          <w:rFonts w:ascii="David" w:hAnsi="David" w:cs="David"/>
          <w:szCs w:val="22"/>
          <w:rtl/>
          <w:lang w:eastAsia="en-US"/>
        </w:rPr>
        <w:t xml:space="preserve"> </w:t>
      </w:r>
      <w:r>
        <w:rPr>
          <w:rFonts w:ascii="David" w:hAnsi="David" w:cs="David" w:hint="eastAsia"/>
          <w:szCs w:val="22"/>
          <w:rtl/>
          <w:lang w:eastAsia="en-US"/>
        </w:rPr>
        <w:t>שביחסים</w:t>
      </w:r>
      <w:r>
        <w:rPr>
          <w:rFonts w:ascii="David" w:hAnsi="David" w:cs="David"/>
          <w:szCs w:val="22"/>
          <w:rtl/>
          <w:lang w:eastAsia="en-US"/>
        </w:rPr>
        <w:t xml:space="preserve"> </w:t>
      </w:r>
      <w:r>
        <w:rPr>
          <w:rFonts w:ascii="David" w:hAnsi="David" w:cs="David" w:hint="eastAsia"/>
          <w:szCs w:val="22"/>
          <w:rtl/>
          <w:lang w:eastAsia="en-US"/>
        </w:rPr>
        <w:t>בין</w:t>
      </w:r>
      <w:r>
        <w:rPr>
          <w:rFonts w:ascii="David" w:hAnsi="David" w:cs="David"/>
          <w:szCs w:val="22"/>
          <w:rtl/>
          <w:lang w:eastAsia="en-US"/>
        </w:rPr>
        <w:t xml:space="preserve"> </w:t>
      </w:r>
      <w:r>
        <w:rPr>
          <w:rFonts w:ascii="David" w:hAnsi="David" w:cs="David" w:hint="eastAsia"/>
          <w:szCs w:val="22"/>
          <w:rtl/>
          <w:lang w:eastAsia="en-US"/>
        </w:rPr>
        <w:t>החברה</w:t>
      </w:r>
      <w:r>
        <w:rPr>
          <w:rFonts w:ascii="David" w:hAnsi="David" w:cs="David"/>
          <w:szCs w:val="22"/>
          <w:rtl/>
          <w:lang w:eastAsia="en-US"/>
        </w:rPr>
        <w:t xml:space="preserve"> </w:t>
      </w:r>
      <w:r>
        <w:rPr>
          <w:rFonts w:ascii="David" w:hAnsi="David" w:cs="David" w:hint="eastAsia"/>
          <w:szCs w:val="22"/>
          <w:rtl/>
          <w:lang w:eastAsia="en-US"/>
        </w:rPr>
        <w:t>לבעלי</w:t>
      </w:r>
      <w:r>
        <w:rPr>
          <w:rFonts w:ascii="David" w:hAnsi="David" w:cs="David"/>
          <w:szCs w:val="22"/>
          <w:rtl/>
          <w:lang w:eastAsia="en-US"/>
        </w:rPr>
        <w:t xml:space="preserve"> </w:t>
      </w:r>
      <w:r>
        <w:rPr>
          <w:rFonts w:ascii="David" w:hAnsi="David" w:cs="David" w:hint="eastAsia"/>
          <w:szCs w:val="22"/>
          <w:rtl/>
          <w:lang w:eastAsia="en-US"/>
        </w:rPr>
        <w:t>מניותיה</w:t>
      </w:r>
      <w:r>
        <w:rPr>
          <w:rFonts w:ascii="David" w:hAnsi="David" w:cs="David"/>
          <w:szCs w:val="22"/>
          <w:rtl/>
          <w:lang w:eastAsia="en-US"/>
        </w:rPr>
        <w:t xml:space="preserve">, </w:t>
      </w:r>
      <w:r>
        <w:rPr>
          <w:rFonts w:ascii="David" w:hAnsi="David" w:cs="David" w:hint="eastAsia"/>
          <w:szCs w:val="22"/>
          <w:rtl/>
          <w:lang w:eastAsia="en-US"/>
        </w:rPr>
        <w:t>בעלי</w:t>
      </w:r>
      <w:r>
        <w:rPr>
          <w:rFonts w:ascii="David" w:hAnsi="David" w:cs="David"/>
          <w:szCs w:val="22"/>
          <w:rtl/>
          <w:lang w:eastAsia="en-US"/>
        </w:rPr>
        <w:t xml:space="preserve"> </w:t>
      </w:r>
      <w:r>
        <w:rPr>
          <w:rFonts w:ascii="David" w:hAnsi="David" w:cs="David" w:hint="eastAsia"/>
          <w:szCs w:val="22"/>
          <w:rtl/>
          <w:lang w:eastAsia="en-US"/>
        </w:rPr>
        <w:t>המניות</w:t>
      </w:r>
      <w:r>
        <w:rPr>
          <w:rFonts w:ascii="David" w:hAnsi="David" w:cs="David"/>
          <w:szCs w:val="22"/>
          <w:rtl/>
          <w:lang w:eastAsia="en-US"/>
        </w:rPr>
        <w:t xml:space="preserve"> </w:t>
      </w:r>
      <w:r>
        <w:rPr>
          <w:rFonts w:ascii="David" w:hAnsi="David" w:cs="David" w:hint="eastAsia"/>
          <w:szCs w:val="22"/>
          <w:rtl/>
          <w:lang w:eastAsia="en-US"/>
        </w:rPr>
        <w:t>רשאים</w:t>
      </w:r>
      <w:r>
        <w:rPr>
          <w:rFonts w:ascii="David" w:hAnsi="David" w:cs="David"/>
          <w:szCs w:val="22"/>
          <w:rtl/>
          <w:lang w:eastAsia="en-US"/>
        </w:rPr>
        <w:t xml:space="preserve"> </w:t>
      </w:r>
      <w:r>
        <w:rPr>
          <w:rFonts w:ascii="David" w:hAnsi="David" w:cs="David" w:hint="eastAsia"/>
          <w:szCs w:val="22"/>
          <w:rtl/>
          <w:lang w:eastAsia="en-US"/>
        </w:rPr>
        <w:t>להחליט</w:t>
      </w:r>
      <w:r>
        <w:rPr>
          <w:rFonts w:ascii="David" w:hAnsi="David" w:cs="David"/>
          <w:szCs w:val="22"/>
          <w:rtl/>
          <w:lang w:eastAsia="en-US"/>
        </w:rPr>
        <w:t xml:space="preserve"> </w:t>
      </w:r>
      <w:r>
        <w:rPr>
          <w:rFonts w:ascii="David" w:hAnsi="David" w:cs="David" w:hint="eastAsia"/>
          <w:szCs w:val="22"/>
          <w:rtl/>
          <w:lang w:eastAsia="en-US"/>
        </w:rPr>
        <w:t>כאשר</w:t>
      </w:r>
      <w:r>
        <w:rPr>
          <w:rFonts w:ascii="David" w:hAnsi="David" w:cs="David"/>
          <w:szCs w:val="22"/>
          <w:rtl/>
          <w:lang w:eastAsia="en-US"/>
        </w:rPr>
        <w:t xml:space="preserve"> </w:t>
      </w:r>
      <w:r>
        <w:rPr>
          <w:rFonts w:ascii="David" w:hAnsi="David" w:cs="David" w:hint="eastAsia"/>
          <w:szCs w:val="22"/>
          <w:rtl/>
          <w:lang w:eastAsia="en-US"/>
        </w:rPr>
        <w:t>זה</w:t>
      </w:r>
      <w:r>
        <w:rPr>
          <w:rFonts w:ascii="David" w:hAnsi="David" w:cs="David"/>
          <w:szCs w:val="22"/>
          <w:rtl/>
          <w:lang w:eastAsia="en-US"/>
        </w:rPr>
        <w:t xml:space="preserve"> </w:t>
      </w:r>
      <w:r>
        <w:rPr>
          <w:rFonts w:ascii="David" w:hAnsi="David" w:cs="David" w:hint="eastAsia"/>
          <w:szCs w:val="22"/>
          <w:rtl/>
          <w:lang w:eastAsia="en-US"/>
        </w:rPr>
        <w:t>נוגע</w:t>
      </w:r>
      <w:r>
        <w:rPr>
          <w:rFonts w:ascii="David" w:hAnsi="David" w:cs="David"/>
          <w:szCs w:val="22"/>
          <w:rtl/>
          <w:lang w:eastAsia="en-US"/>
        </w:rPr>
        <w:t xml:space="preserve"> </w:t>
      </w:r>
      <w:r>
        <w:rPr>
          <w:rFonts w:ascii="David" w:hAnsi="David" w:cs="David" w:hint="eastAsia"/>
          <w:szCs w:val="22"/>
          <w:rtl/>
          <w:lang w:eastAsia="en-US"/>
        </w:rPr>
        <w:t>להם</w:t>
      </w:r>
      <w:r>
        <w:rPr>
          <w:rFonts w:ascii="David" w:hAnsi="David" w:cs="David"/>
          <w:szCs w:val="22"/>
          <w:rtl/>
          <w:lang w:eastAsia="en-US"/>
        </w:rPr>
        <w:t xml:space="preserve"> – </w:t>
      </w:r>
      <w:r>
        <w:rPr>
          <w:rFonts w:ascii="David" w:hAnsi="David" w:cs="David" w:hint="eastAsia"/>
          <w:szCs w:val="22"/>
          <w:rtl/>
          <w:lang w:eastAsia="en-US"/>
        </w:rPr>
        <w:t>שלא</w:t>
      </w:r>
      <w:r>
        <w:rPr>
          <w:rFonts w:ascii="David" w:hAnsi="David" w:cs="David"/>
          <w:szCs w:val="22"/>
          <w:rtl/>
          <w:lang w:eastAsia="en-US"/>
        </w:rPr>
        <w:t xml:space="preserve"> </w:t>
      </w:r>
      <w:r>
        <w:rPr>
          <w:rFonts w:ascii="David" w:hAnsi="David" w:cs="David" w:hint="eastAsia"/>
          <w:szCs w:val="22"/>
          <w:rtl/>
          <w:lang w:eastAsia="en-US"/>
        </w:rPr>
        <w:t>יהיו</w:t>
      </w:r>
      <w:r>
        <w:rPr>
          <w:rFonts w:ascii="David" w:hAnsi="David" w:cs="David"/>
          <w:szCs w:val="22"/>
          <w:rtl/>
          <w:lang w:eastAsia="en-US"/>
        </w:rPr>
        <w:t xml:space="preserve"> </w:t>
      </w:r>
      <w:r>
        <w:rPr>
          <w:rFonts w:ascii="David" w:hAnsi="David" w:cs="David" w:hint="eastAsia"/>
          <w:szCs w:val="22"/>
          <w:rtl/>
          <w:lang w:eastAsia="en-US"/>
        </w:rPr>
        <w:t>דוחות</w:t>
      </w:r>
      <w:r>
        <w:rPr>
          <w:rFonts w:ascii="David" w:hAnsi="David" w:cs="David"/>
          <w:szCs w:val="22"/>
          <w:rtl/>
          <w:lang w:eastAsia="en-US"/>
        </w:rPr>
        <w:t>.</w:t>
      </w:r>
    </w:p>
    <w:p w:rsidR="00000000" w:rsidRDefault="00132B17">
      <w:pPr>
        <w:jc w:val="both"/>
        <w:rPr>
          <w:rFonts w:ascii="David" w:hAnsi="David" w:cs="David"/>
          <w:szCs w:val="22"/>
          <w:rtl/>
          <w:lang w:eastAsia="en-US"/>
        </w:rPr>
      </w:pPr>
    </w:p>
    <w:p w:rsidR="00000000" w:rsidRDefault="00132B17">
      <w:pPr>
        <w:jc w:val="both"/>
        <w:rPr>
          <w:rFonts w:ascii="David" w:hAnsi="David" w:cs="David"/>
          <w:szCs w:val="22"/>
          <w:rtl/>
          <w:lang w:eastAsia="en-US"/>
        </w:rPr>
      </w:pPr>
      <w:r>
        <w:rPr>
          <w:rFonts w:ascii="David" w:hAnsi="David" w:cs="David"/>
          <w:szCs w:val="22"/>
          <w:rtl/>
          <w:lang w:eastAsia="en-US"/>
        </w:rPr>
        <w:tab/>
      </w:r>
      <w:r>
        <w:rPr>
          <w:rFonts w:ascii="David" w:hAnsi="David" w:cs="David" w:hint="eastAsia"/>
          <w:szCs w:val="22"/>
          <w:rtl/>
          <w:lang w:eastAsia="en-US"/>
        </w:rPr>
        <w:t>הדוחות</w:t>
      </w:r>
      <w:r>
        <w:rPr>
          <w:rFonts w:ascii="David" w:hAnsi="David" w:cs="David"/>
          <w:szCs w:val="22"/>
          <w:rtl/>
          <w:lang w:eastAsia="en-US"/>
        </w:rPr>
        <w:t xml:space="preserve"> </w:t>
      </w:r>
      <w:r>
        <w:rPr>
          <w:rFonts w:ascii="David" w:hAnsi="David" w:cs="David" w:hint="eastAsia"/>
          <w:szCs w:val="22"/>
          <w:rtl/>
          <w:lang w:eastAsia="en-US"/>
        </w:rPr>
        <w:t>לא</w:t>
      </w:r>
      <w:r>
        <w:rPr>
          <w:rFonts w:ascii="David" w:hAnsi="David" w:cs="David"/>
          <w:szCs w:val="22"/>
          <w:rtl/>
          <w:lang w:eastAsia="en-US"/>
        </w:rPr>
        <w:t xml:space="preserve"> </w:t>
      </w:r>
      <w:r>
        <w:rPr>
          <w:rFonts w:ascii="David" w:hAnsi="David" w:cs="David" w:hint="eastAsia"/>
          <w:szCs w:val="22"/>
          <w:rtl/>
          <w:lang w:eastAsia="en-US"/>
        </w:rPr>
        <w:t>מוגשים</w:t>
      </w:r>
      <w:r>
        <w:rPr>
          <w:rFonts w:ascii="David" w:hAnsi="David" w:cs="David"/>
          <w:szCs w:val="22"/>
          <w:rtl/>
          <w:lang w:eastAsia="en-US"/>
        </w:rPr>
        <w:t xml:space="preserve"> </w:t>
      </w:r>
      <w:r>
        <w:rPr>
          <w:rFonts w:ascii="David" w:hAnsi="David" w:cs="David" w:hint="eastAsia"/>
          <w:szCs w:val="22"/>
          <w:rtl/>
          <w:lang w:eastAsia="en-US"/>
        </w:rPr>
        <w:t>לנושים</w:t>
      </w:r>
      <w:r>
        <w:rPr>
          <w:rFonts w:ascii="David" w:hAnsi="David" w:cs="David"/>
          <w:szCs w:val="22"/>
          <w:rtl/>
          <w:lang w:eastAsia="en-US"/>
        </w:rPr>
        <w:t xml:space="preserve"> </w:t>
      </w:r>
      <w:r>
        <w:rPr>
          <w:rFonts w:ascii="David" w:hAnsi="David" w:cs="David" w:hint="eastAsia"/>
          <w:szCs w:val="22"/>
          <w:rtl/>
          <w:lang w:eastAsia="en-US"/>
        </w:rPr>
        <w:t>כי</w:t>
      </w:r>
      <w:r>
        <w:rPr>
          <w:rFonts w:ascii="David" w:hAnsi="David" w:cs="David"/>
          <w:szCs w:val="22"/>
          <w:rtl/>
          <w:lang w:eastAsia="en-US"/>
        </w:rPr>
        <w:t xml:space="preserve"> </w:t>
      </w:r>
      <w:r>
        <w:rPr>
          <w:rFonts w:ascii="David" w:hAnsi="David" w:cs="David" w:hint="eastAsia"/>
          <w:szCs w:val="22"/>
          <w:rtl/>
          <w:lang w:eastAsia="en-US"/>
        </w:rPr>
        <w:t>לשכת</w:t>
      </w:r>
      <w:r>
        <w:rPr>
          <w:rFonts w:ascii="David" w:hAnsi="David" w:cs="David"/>
          <w:szCs w:val="22"/>
          <w:rtl/>
          <w:lang w:eastAsia="en-US"/>
        </w:rPr>
        <w:t xml:space="preserve"> </w:t>
      </w:r>
      <w:r>
        <w:rPr>
          <w:rFonts w:ascii="David" w:hAnsi="David" w:cs="David" w:hint="eastAsia"/>
          <w:szCs w:val="22"/>
          <w:rtl/>
          <w:lang w:eastAsia="en-US"/>
        </w:rPr>
        <w:t>רואי</w:t>
      </w:r>
      <w:r>
        <w:rPr>
          <w:rFonts w:ascii="David" w:hAnsi="David" w:cs="David"/>
          <w:szCs w:val="22"/>
          <w:rtl/>
          <w:lang w:eastAsia="en-US"/>
        </w:rPr>
        <w:t xml:space="preserve"> </w:t>
      </w:r>
      <w:r>
        <w:rPr>
          <w:rFonts w:ascii="David" w:hAnsi="David" w:cs="David" w:hint="eastAsia"/>
          <w:szCs w:val="22"/>
          <w:rtl/>
          <w:lang w:eastAsia="en-US"/>
        </w:rPr>
        <w:t>חשבון</w:t>
      </w:r>
      <w:r>
        <w:rPr>
          <w:rFonts w:ascii="David" w:hAnsi="David" w:cs="David"/>
          <w:szCs w:val="22"/>
          <w:rtl/>
          <w:lang w:eastAsia="en-US"/>
        </w:rPr>
        <w:t xml:space="preserve"> </w:t>
      </w:r>
      <w:r>
        <w:rPr>
          <w:rFonts w:ascii="David" w:hAnsi="David" w:cs="David" w:hint="eastAsia"/>
          <w:szCs w:val="22"/>
          <w:rtl/>
          <w:lang w:eastAsia="en-US"/>
        </w:rPr>
        <w:t>התנגדה</w:t>
      </w:r>
      <w:r>
        <w:rPr>
          <w:rFonts w:ascii="David" w:hAnsi="David" w:cs="David"/>
          <w:szCs w:val="22"/>
          <w:rtl/>
          <w:lang w:eastAsia="en-US"/>
        </w:rPr>
        <w:t xml:space="preserve"> </w:t>
      </w:r>
      <w:r>
        <w:rPr>
          <w:rFonts w:ascii="David" w:hAnsi="David" w:cs="David" w:hint="eastAsia"/>
          <w:szCs w:val="22"/>
          <w:rtl/>
          <w:lang w:eastAsia="en-US"/>
        </w:rPr>
        <w:t>להגשת</w:t>
      </w:r>
      <w:r>
        <w:rPr>
          <w:rFonts w:ascii="David" w:hAnsi="David" w:cs="David"/>
          <w:szCs w:val="22"/>
          <w:rtl/>
          <w:lang w:eastAsia="en-US"/>
        </w:rPr>
        <w:t xml:space="preserve"> </w:t>
      </w:r>
      <w:r>
        <w:rPr>
          <w:rFonts w:ascii="David" w:hAnsi="David" w:cs="David" w:hint="eastAsia"/>
          <w:szCs w:val="22"/>
          <w:rtl/>
          <w:lang w:eastAsia="en-US"/>
        </w:rPr>
        <w:t>דוחות</w:t>
      </w:r>
      <w:r>
        <w:rPr>
          <w:rFonts w:ascii="David" w:hAnsi="David" w:cs="David"/>
          <w:szCs w:val="22"/>
          <w:rtl/>
          <w:lang w:eastAsia="en-US"/>
        </w:rPr>
        <w:t xml:space="preserve"> </w:t>
      </w:r>
      <w:r>
        <w:rPr>
          <w:rFonts w:ascii="David" w:hAnsi="David" w:cs="David" w:hint="eastAsia"/>
          <w:szCs w:val="22"/>
          <w:rtl/>
          <w:lang w:eastAsia="en-US"/>
        </w:rPr>
        <w:t>לרשם</w:t>
      </w:r>
      <w:r>
        <w:rPr>
          <w:rFonts w:ascii="David" w:hAnsi="David" w:cs="David"/>
          <w:szCs w:val="22"/>
          <w:rtl/>
          <w:lang w:eastAsia="en-US"/>
        </w:rPr>
        <w:t xml:space="preserve"> </w:t>
      </w:r>
      <w:r>
        <w:rPr>
          <w:rFonts w:ascii="David" w:hAnsi="David" w:cs="David" w:hint="eastAsia"/>
          <w:szCs w:val="22"/>
          <w:rtl/>
          <w:lang w:eastAsia="en-US"/>
        </w:rPr>
        <w:t>החברות</w:t>
      </w:r>
      <w:r>
        <w:rPr>
          <w:rFonts w:ascii="David" w:hAnsi="David" w:cs="David"/>
          <w:szCs w:val="22"/>
          <w:rtl/>
          <w:lang w:eastAsia="en-US"/>
        </w:rPr>
        <w:t xml:space="preserve"> </w:t>
      </w:r>
      <w:r>
        <w:rPr>
          <w:rFonts w:ascii="David" w:hAnsi="David" w:cs="David" w:hint="eastAsia"/>
          <w:szCs w:val="22"/>
          <w:rtl/>
          <w:lang w:eastAsia="en-US"/>
        </w:rPr>
        <w:t>לכן</w:t>
      </w:r>
      <w:r>
        <w:rPr>
          <w:rFonts w:ascii="David" w:hAnsi="David" w:cs="David"/>
          <w:szCs w:val="22"/>
          <w:rtl/>
          <w:lang w:eastAsia="en-US"/>
        </w:rPr>
        <w:t xml:space="preserve"> </w:t>
      </w:r>
      <w:r>
        <w:rPr>
          <w:rFonts w:ascii="David" w:hAnsi="David" w:cs="David" w:hint="eastAsia"/>
          <w:szCs w:val="22"/>
          <w:rtl/>
          <w:lang w:eastAsia="en-US"/>
        </w:rPr>
        <w:t>הטיעון</w:t>
      </w:r>
      <w:r>
        <w:rPr>
          <w:rFonts w:ascii="David" w:hAnsi="David" w:cs="David"/>
          <w:szCs w:val="22"/>
          <w:rtl/>
          <w:lang w:eastAsia="en-US"/>
        </w:rPr>
        <w:t xml:space="preserve"> </w:t>
      </w:r>
      <w:r>
        <w:rPr>
          <w:rFonts w:ascii="David" w:hAnsi="David" w:cs="David" w:hint="eastAsia"/>
          <w:szCs w:val="22"/>
          <w:rtl/>
          <w:lang w:eastAsia="en-US"/>
        </w:rPr>
        <w:t>במכתבו</w:t>
      </w:r>
      <w:r>
        <w:rPr>
          <w:rFonts w:ascii="David" w:hAnsi="David" w:cs="David"/>
          <w:szCs w:val="22"/>
          <w:rtl/>
          <w:lang w:eastAsia="en-US"/>
        </w:rPr>
        <w:t xml:space="preserve"> </w:t>
      </w:r>
      <w:r>
        <w:rPr>
          <w:rFonts w:ascii="David" w:hAnsi="David" w:cs="David" w:hint="eastAsia"/>
          <w:szCs w:val="22"/>
          <w:rtl/>
          <w:lang w:eastAsia="en-US"/>
        </w:rPr>
        <w:t>של</w:t>
      </w:r>
      <w:r>
        <w:rPr>
          <w:rFonts w:ascii="David" w:hAnsi="David" w:cs="David"/>
          <w:szCs w:val="22"/>
          <w:rtl/>
          <w:lang w:eastAsia="en-US"/>
        </w:rPr>
        <w:t xml:space="preserve"> </w:t>
      </w:r>
      <w:r>
        <w:rPr>
          <w:rFonts w:ascii="David" w:hAnsi="David" w:cs="David" w:hint="eastAsia"/>
          <w:szCs w:val="22"/>
          <w:rtl/>
          <w:lang w:eastAsia="en-US"/>
        </w:rPr>
        <w:t>נשיא</w:t>
      </w:r>
      <w:r>
        <w:rPr>
          <w:rFonts w:ascii="David" w:hAnsi="David" w:cs="David"/>
          <w:szCs w:val="22"/>
          <w:rtl/>
          <w:lang w:eastAsia="en-US"/>
        </w:rPr>
        <w:t xml:space="preserve"> </w:t>
      </w:r>
      <w:r>
        <w:rPr>
          <w:rFonts w:ascii="David" w:hAnsi="David" w:cs="David" w:hint="eastAsia"/>
          <w:szCs w:val="22"/>
          <w:rtl/>
          <w:lang w:eastAsia="en-US"/>
        </w:rPr>
        <w:t>לשכת</w:t>
      </w:r>
      <w:r>
        <w:rPr>
          <w:rFonts w:ascii="David" w:hAnsi="David" w:cs="David"/>
          <w:szCs w:val="22"/>
          <w:rtl/>
          <w:lang w:eastAsia="en-US"/>
        </w:rPr>
        <w:t xml:space="preserve"> </w:t>
      </w:r>
      <w:r>
        <w:rPr>
          <w:rFonts w:ascii="David" w:hAnsi="David" w:cs="David" w:hint="eastAsia"/>
          <w:szCs w:val="22"/>
          <w:rtl/>
          <w:lang w:eastAsia="en-US"/>
        </w:rPr>
        <w:t>רואי</w:t>
      </w:r>
      <w:r>
        <w:rPr>
          <w:rFonts w:ascii="David" w:hAnsi="David" w:cs="David"/>
          <w:szCs w:val="22"/>
          <w:rtl/>
          <w:lang w:eastAsia="en-US"/>
        </w:rPr>
        <w:t xml:space="preserve"> </w:t>
      </w:r>
      <w:r>
        <w:rPr>
          <w:rFonts w:ascii="David" w:hAnsi="David" w:cs="David" w:hint="eastAsia"/>
          <w:szCs w:val="22"/>
          <w:rtl/>
          <w:lang w:eastAsia="en-US"/>
        </w:rPr>
        <w:t>הח</w:t>
      </w:r>
      <w:r>
        <w:rPr>
          <w:rFonts w:ascii="David" w:hAnsi="David" w:cs="David" w:hint="eastAsia"/>
          <w:szCs w:val="22"/>
          <w:rtl/>
          <w:lang w:eastAsia="en-US"/>
        </w:rPr>
        <w:t>שבון</w:t>
      </w:r>
      <w:r>
        <w:rPr>
          <w:rFonts w:ascii="David" w:hAnsi="David" w:cs="David"/>
          <w:szCs w:val="22"/>
          <w:rtl/>
          <w:lang w:eastAsia="en-US"/>
        </w:rPr>
        <w:t xml:space="preserve"> </w:t>
      </w:r>
      <w:r>
        <w:rPr>
          <w:rFonts w:ascii="David" w:hAnsi="David" w:cs="David" w:hint="eastAsia"/>
          <w:szCs w:val="22"/>
          <w:rtl/>
          <w:lang w:eastAsia="en-US"/>
        </w:rPr>
        <w:t>מר</w:t>
      </w:r>
      <w:r>
        <w:rPr>
          <w:rFonts w:ascii="David" w:hAnsi="David" w:cs="David"/>
          <w:szCs w:val="22"/>
          <w:rtl/>
          <w:lang w:eastAsia="en-US"/>
        </w:rPr>
        <w:t xml:space="preserve"> </w:t>
      </w:r>
      <w:r>
        <w:rPr>
          <w:rFonts w:ascii="David" w:hAnsi="David" w:cs="David" w:hint="eastAsia"/>
          <w:szCs w:val="22"/>
          <w:rtl/>
          <w:lang w:eastAsia="en-US"/>
        </w:rPr>
        <w:t>הילמן</w:t>
      </w:r>
      <w:r>
        <w:rPr>
          <w:rFonts w:ascii="David" w:hAnsi="David" w:cs="David"/>
          <w:szCs w:val="22"/>
          <w:rtl/>
          <w:lang w:eastAsia="en-US"/>
        </w:rPr>
        <w:t xml:space="preserve">, </w:t>
      </w:r>
      <w:r>
        <w:rPr>
          <w:rFonts w:ascii="David" w:hAnsi="David" w:cs="David" w:hint="eastAsia"/>
          <w:szCs w:val="22"/>
          <w:rtl/>
          <w:lang w:eastAsia="en-US"/>
        </w:rPr>
        <w:t>שהדבר</w:t>
      </w:r>
      <w:r>
        <w:rPr>
          <w:rFonts w:ascii="David" w:hAnsi="David" w:cs="David"/>
          <w:szCs w:val="22"/>
          <w:rtl/>
          <w:lang w:eastAsia="en-US"/>
        </w:rPr>
        <w:t xml:space="preserve"> </w:t>
      </w:r>
      <w:r>
        <w:rPr>
          <w:rFonts w:ascii="David" w:hAnsi="David" w:cs="David" w:hint="eastAsia"/>
          <w:szCs w:val="22"/>
          <w:rtl/>
          <w:lang w:eastAsia="en-US"/>
        </w:rPr>
        <w:t>הזה</w:t>
      </w:r>
      <w:r>
        <w:rPr>
          <w:rFonts w:ascii="David" w:hAnsi="David" w:cs="David"/>
          <w:szCs w:val="22"/>
          <w:rtl/>
          <w:lang w:eastAsia="en-US"/>
        </w:rPr>
        <w:t xml:space="preserve"> </w:t>
      </w:r>
      <w:r>
        <w:rPr>
          <w:rFonts w:ascii="David" w:hAnsi="David" w:cs="David" w:hint="eastAsia"/>
          <w:szCs w:val="22"/>
          <w:rtl/>
          <w:lang w:eastAsia="en-US"/>
        </w:rPr>
        <w:t>יפגע</w:t>
      </w:r>
      <w:r>
        <w:rPr>
          <w:rFonts w:ascii="David" w:hAnsi="David" w:cs="David"/>
          <w:szCs w:val="22"/>
          <w:rtl/>
          <w:lang w:eastAsia="en-US"/>
        </w:rPr>
        <w:t xml:space="preserve"> </w:t>
      </w:r>
      <w:r>
        <w:rPr>
          <w:rFonts w:ascii="David" w:hAnsi="David" w:cs="David" w:hint="eastAsia"/>
          <w:szCs w:val="22"/>
          <w:rtl/>
          <w:lang w:eastAsia="en-US"/>
        </w:rPr>
        <w:t>בנושים</w:t>
      </w:r>
      <w:r>
        <w:rPr>
          <w:rFonts w:ascii="David" w:hAnsi="David" w:cs="David"/>
          <w:szCs w:val="22"/>
          <w:rtl/>
          <w:lang w:eastAsia="en-US"/>
        </w:rPr>
        <w:t xml:space="preserve"> </w:t>
      </w:r>
      <w:r>
        <w:rPr>
          <w:rFonts w:ascii="David" w:hAnsi="David" w:cs="David" w:hint="eastAsia"/>
          <w:szCs w:val="22"/>
          <w:rtl/>
          <w:lang w:eastAsia="en-US"/>
        </w:rPr>
        <w:t>הוא</w:t>
      </w:r>
      <w:r>
        <w:rPr>
          <w:rFonts w:ascii="David" w:hAnsi="David" w:cs="David"/>
          <w:szCs w:val="22"/>
          <w:rtl/>
          <w:lang w:eastAsia="en-US"/>
        </w:rPr>
        <w:t xml:space="preserve"> </w:t>
      </w:r>
      <w:r>
        <w:rPr>
          <w:rFonts w:ascii="David" w:hAnsi="David" w:cs="David" w:hint="eastAsia"/>
          <w:szCs w:val="22"/>
          <w:rtl/>
          <w:lang w:eastAsia="en-US"/>
        </w:rPr>
        <w:t>טיעון</w:t>
      </w:r>
      <w:r>
        <w:rPr>
          <w:rFonts w:ascii="David" w:hAnsi="David" w:cs="David"/>
          <w:szCs w:val="22"/>
          <w:rtl/>
          <w:lang w:eastAsia="en-US"/>
        </w:rPr>
        <w:t xml:space="preserve"> </w:t>
      </w:r>
      <w:r>
        <w:rPr>
          <w:rFonts w:ascii="David" w:hAnsi="David" w:cs="David" w:hint="eastAsia"/>
          <w:szCs w:val="22"/>
          <w:rtl/>
          <w:lang w:eastAsia="en-US"/>
        </w:rPr>
        <w:t>שאין</w:t>
      </w:r>
      <w:r>
        <w:rPr>
          <w:rFonts w:ascii="David" w:hAnsi="David" w:cs="David"/>
          <w:szCs w:val="22"/>
          <w:rtl/>
          <w:lang w:eastAsia="en-US"/>
        </w:rPr>
        <w:t xml:space="preserve"> </w:t>
      </w:r>
      <w:r>
        <w:rPr>
          <w:rFonts w:ascii="David" w:hAnsi="David" w:cs="David" w:hint="eastAsia"/>
          <w:szCs w:val="22"/>
          <w:rtl/>
          <w:lang w:eastAsia="en-US"/>
        </w:rPr>
        <w:t>לו</w:t>
      </w:r>
      <w:r>
        <w:rPr>
          <w:rFonts w:ascii="David" w:hAnsi="David" w:cs="David"/>
          <w:szCs w:val="22"/>
          <w:rtl/>
          <w:lang w:eastAsia="en-US"/>
        </w:rPr>
        <w:t xml:space="preserve"> </w:t>
      </w:r>
      <w:r>
        <w:rPr>
          <w:rFonts w:ascii="David" w:hAnsi="David" w:cs="David" w:hint="eastAsia"/>
          <w:szCs w:val="22"/>
          <w:rtl/>
          <w:lang w:eastAsia="en-US"/>
        </w:rPr>
        <w:t>יסוד</w:t>
      </w:r>
      <w:r>
        <w:rPr>
          <w:rFonts w:ascii="David" w:hAnsi="David" w:cs="David"/>
          <w:szCs w:val="22"/>
          <w:rtl/>
          <w:lang w:eastAsia="en-US"/>
        </w:rPr>
        <w:t xml:space="preserve">.  </w:t>
      </w:r>
      <w:r>
        <w:rPr>
          <w:rFonts w:ascii="David" w:hAnsi="David" w:cs="David" w:hint="eastAsia"/>
          <w:szCs w:val="22"/>
          <w:rtl/>
          <w:lang w:eastAsia="en-US"/>
        </w:rPr>
        <w:t>הנושים</w:t>
      </w:r>
      <w:r>
        <w:rPr>
          <w:rFonts w:ascii="David" w:hAnsi="David" w:cs="David"/>
          <w:szCs w:val="22"/>
          <w:rtl/>
          <w:lang w:eastAsia="en-US"/>
        </w:rPr>
        <w:t xml:space="preserve"> </w:t>
      </w:r>
      <w:r>
        <w:rPr>
          <w:rFonts w:ascii="David" w:hAnsi="David" w:cs="David" w:hint="eastAsia"/>
          <w:szCs w:val="22"/>
          <w:rtl/>
          <w:lang w:eastAsia="en-US"/>
        </w:rPr>
        <w:t>לא</w:t>
      </w:r>
      <w:r>
        <w:rPr>
          <w:rFonts w:ascii="David" w:hAnsi="David" w:cs="David"/>
          <w:szCs w:val="22"/>
          <w:rtl/>
          <w:lang w:eastAsia="en-US"/>
        </w:rPr>
        <w:t xml:space="preserve"> </w:t>
      </w:r>
      <w:r>
        <w:rPr>
          <w:rFonts w:ascii="David" w:hAnsi="David" w:cs="David" w:hint="eastAsia"/>
          <w:szCs w:val="22"/>
          <w:rtl/>
          <w:lang w:eastAsia="en-US"/>
        </w:rPr>
        <w:t>מקבלים</w:t>
      </w:r>
      <w:r>
        <w:rPr>
          <w:rFonts w:ascii="David" w:hAnsi="David" w:cs="David"/>
          <w:szCs w:val="22"/>
          <w:rtl/>
          <w:lang w:eastAsia="en-US"/>
        </w:rPr>
        <w:t xml:space="preserve"> </w:t>
      </w:r>
      <w:r>
        <w:rPr>
          <w:rFonts w:ascii="David" w:hAnsi="David" w:cs="David" w:hint="eastAsia"/>
          <w:szCs w:val="22"/>
          <w:rtl/>
          <w:lang w:eastAsia="en-US"/>
        </w:rPr>
        <w:t>את</w:t>
      </w:r>
      <w:r>
        <w:rPr>
          <w:rFonts w:ascii="David" w:hAnsi="David" w:cs="David"/>
          <w:szCs w:val="22"/>
          <w:rtl/>
          <w:lang w:eastAsia="en-US"/>
        </w:rPr>
        <w:t xml:space="preserve"> </w:t>
      </w:r>
      <w:r>
        <w:rPr>
          <w:rFonts w:ascii="David" w:hAnsi="David" w:cs="David" w:hint="eastAsia"/>
          <w:szCs w:val="22"/>
          <w:rtl/>
          <w:lang w:eastAsia="en-US"/>
        </w:rPr>
        <w:t>הדוחות</w:t>
      </w:r>
      <w:r>
        <w:rPr>
          <w:rFonts w:ascii="David" w:hAnsi="David" w:cs="David"/>
          <w:szCs w:val="22"/>
          <w:rtl/>
          <w:lang w:eastAsia="en-US"/>
        </w:rPr>
        <w:t xml:space="preserve"> </w:t>
      </w:r>
      <w:r>
        <w:rPr>
          <w:rFonts w:ascii="David" w:hAnsi="David" w:cs="David" w:hint="eastAsia"/>
          <w:szCs w:val="22"/>
          <w:rtl/>
          <w:lang w:eastAsia="en-US"/>
        </w:rPr>
        <w:t>כדבר</w:t>
      </w:r>
      <w:r>
        <w:rPr>
          <w:rFonts w:ascii="David" w:hAnsi="David" w:cs="David"/>
          <w:szCs w:val="22"/>
          <w:rtl/>
          <w:lang w:eastAsia="en-US"/>
        </w:rPr>
        <w:t xml:space="preserve"> </w:t>
      </w:r>
      <w:r>
        <w:rPr>
          <w:rFonts w:ascii="David" w:hAnsi="David" w:cs="David" w:hint="eastAsia"/>
          <w:szCs w:val="22"/>
          <w:rtl/>
          <w:lang w:eastAsia="en-US"/>
        </w:rPr>
        <w:t>שבשגרה</w:t>
      </w:r>
      <w:r>
        <w:rPr>
          <w:rFonts w:ascii="David" w:hAnsi="David" w:cs="David"/>
          <w:szCs w:val="22"/>
          <w:rtl/>
          <w:lang w:eastAsia="en-US"/>
        </w:rPr>
        <w:t xml:space="preserve"> </w:t>
      </w:r>
      <w:r>
        <w:rPr>
          <w:rFonts w:ascii="David" w:hAnsi="David" w:cs="David" w:hint="eastAsia"/>
          <w:szCs w:val="22"/>
          <w:rtl/>
          <w:lang w:eastAsia="en-US"/>
        </w:rPr>
        <w:t>אלא</w:t>
      </w:r>
      <w:r>
        <w:rPr>
          <w:rFonts w:ascii="David" w:hAnsi="David" w:cs="David"/>
          <w:szCs w:val="22"/>
          <w:rtl/>
          <w:lang w:eastAsia="en-US"/>
        </w:rPr>
        <w:t xml:space="preserve"> </w:t>
      </w:r>
      <w:r>
        <w:rPr>
          <w:rFonts w:ascii="David" w:hAnsi="David" w:cs="David" w:hint="eastAsia"/>
          <w:szCs w:val="22"/>
          <w:rtl/>
          <w:lang w:eastAsia="en-US"/>
        </w:rPr>
        <w:t>אותם</w:t>
      </w:r>
      <w:r>
        <w:rPr>
          <w:rFonts w:ascii="David" w:hAnsi="David" w:cs="David"/>
          <w:szCs w:val="22"/>
          <w:rtl/>
          <w:lang w:eastAsia="en-US"/>
        </w:rPr>
        <w:t xml:space="preserve"> </w:t>
      </w:r>
      <w:r>
        <w:rPr>
          <w:rFonts w:ascii="David" w:hAnsi="David" w:cs="David" w:hint="eastAsia"/>
          <w:szCs w:val="22"/>
          <w:rtl/>
          <w:lang w:eastAsia="en-US"/>
        </w:rPr>
        <w:t>נושים</w:t>
      </w:r>
      <w:r>
        <w:rPr>
          <w:rFonts w:ascii="David" w:hAnsi="David" w:cs="David"/>
          <w:szCs w:val="22"/>
          <w:rtl/>
          <w:lang w:eastAsia="en-US"/>
        </w:rPr>
        <w:t xml:space="preserve"> </w:t>
      </w:r>
      <w:r>
        <w:rPr>
          <w:rFonts w:ascii="David" w:hAnsi="David" w:cs="David" w:hint="eastAsia"/>
          <w:szCs w:val="22"/>
          <w:rtl/>
          <w:lang w:eastAsia="en-US"/>
        </w:rPr>
        <w:t>שהם</w:t>
      </w:r>
      <w:r>
        <w:rPr>
          <w:rFonts w:ascii="David" w:hAnsi="David" w:cs="David"/>
          <w:szCs w:val="22"/>
          <w:rtl/>
          <w:lang w:eastAsia="en-US"/>
        </w:rPr>
        <w:t xml:space="preserve"> </w:t>
      </w:r>
      <w:r>
        <w:rPr>
          <w:rFonts w:ascii="David" w:hAnsi="David" w:cs="David" w:hint="eastAsia"/>
          <w:szCs w:val="22"/>
          <w:rtl/>
          <w:lang w:eastAsia="en-US"/>
        </w:rPr>
        <w:t>המלווים</w:t>
      </w:r>
      <w:r>
        <w:rPr>
          <w:rFonts w:ascii="David" w:hAnsi="David" w:cs="David"/>
          <w:szCs w:val="22"/>
          <w:rtl/>
          <w:lang w:eastAsia="en-US"/>
        </w:rPr>
        <w:t xml:space="preserve"> </w:t>
      </w:r>
      <w:r>
        <w:rPr>
          <w:rFonts w:ascii="David" w:hAnsi="David" w:cs="David" w:hint="eastAsia"/>
          <w:szCs w:val="22"/>
          <w:rtl/>
          <w:lang w:eastAsia="en-US"/>
        </w:rPr>
        <w:t>של</w:t>
      </w:r>
      <w:r>
        <w:rPr>
          <w:rFonts w:ascii="David" w:hAnsi="David" w:cs="David"/>
          <w:szCs w:val="22"/>
          <w:rtl/>
          <w:lang w:eastAsia="en-US"/>
        </w:rPr>
        <w:t xml:space="preserve"> </w:t>
      </w:r>
      <w:r>
        <w:rPr>
          <w:rFonts w:ascii="David" w:hAnsi="David" w:cs="David" w:hint="eastAsia"/>
          <w:szCs w:val="22"/>
          <w:rtl/>
          <w:lang w:eastAsia="en-US"/>
        </w:rPr>
        <w:t>החברה</w:t>
      </w:r>
      <w:r>
        <w:rPr>
          <w:rFonts w:ascii="David" w:hAnsi="David" w:cs="David"/>
          <w:szCs w:val="22"/>
          <w:rtl/>
          <w:lang w:eastAsia="en-US"/>
        </w:rPr>
        <w:t xml:space="preserve"> – </w:t>
      </w:r>
      <w:r>
        <w:rPr>
          <w:rFonts w:ascii="David" w:hAnsi="David" w:cs="David" w:hint="eastAsia"/>
          <w:szCs w:val="22"/>
          <w:rtl/>
          <w:lang w:eastAsia="en-US"/>
        </w:rPr>
        <w:t>רשאים</w:t>
      </w:r>
      <w:r>
        <w:rPr>
          <w:rFonts w:ascii="David" w:hAnsi="David" w:cs="David"/>
          <w:szCs w:val="22"/>
          <w:rtl/>
          <w:lang w:eastAsia="en-US"/>
        </w:rPr>
        <w:t xml:space="preserve">, </w:t>
      </w:r>
      <w:r>
        <w:rPr>
          <w:rFonts w:ascii="David" w:hAnsi="David" w:cs="David" w:hint="eastAsia"/>
          <w:szCs w:val="22"/>
          <w:rtl/>
          <w:lang w:eastAsia="en-US"/>
        </w:rPr>
        <w:t>כתנאי</w:t>
      </w:r>
      <w:r>
        <w:rPr>
          <w:rFonts w:ascii="David" w:hAnsi="David" w:cs="David"/>
          <w:szCs w:val="22"/>
          <w:rtl/>
          <w:lang w:eastAsia="en-US"/>
        </w:rPr>
        <w:t xml:space="preserve"> </w:t>
      </w:r>
      <w:r>
        <w:rPr>
          <w:rFonts w:ascii="David" w:hAnsi="David" w:cs="David" w:hint="eastAsia"/>
          <w:szCs w:val="22"/>
          <w:rtl/>
          <w:lang w:eastAsia="en-US"/>
        </w:rPr>
        <w:t>למתן</w:t>
      </w:r>
      <w:r>
        <w:rPr>
          <w:rFonts w:ascii="David" w:hAnsi="David" w:cs="David"/>
          <w:szCs w:val="22"/>
          <w:rtl/>
          <w:lang w:eastAsia="en-US"/>
        </w:rPr>
        <w:t xml:space="preserve"> </w:t>
      </w:r>
      <w:r>
        <w:rPr>
          <w:rFonts w:ascii="David" w:hAnsi="David" w:cs="David" w:hint="eastAsia"/>
          <w:szCs w:val="22"/>
          <w:rtl/>
          <w:lang w:eastAsia="en-US"/>
        </w:rPr>
        <w:t>הלוואה</w:t>
      </w:r>
      <w:r>
        <w:rPr>
          <w:rFonts w:ascii="David" w:hAnsi="David" w:cs="David"/>
          <w:szCs w:val="22"/>
          <w:rtl/>
          <w:lang w:eastAsia="en-US"/>
        </w:rPr>
        <w:t xml:space="preserve">,  </w:t>
      </w:r>
      <w:r>
        <w:rPr>
          <w:rFonts w:ascii="David" w:hAnsi="David" w:cs="David" w:hint="eastAsia"/>
          <w:szCs w:val="22"/>
          <w:rtl/>
          <w:lang w:eastAsia="en-US"/>
        </w:rPr>
        <w:t>לבקש</w:t>
      </w:r>
      <w:r>
        <w:rPr>
          <w:rFonts w:ascii="David" w:hAnsi="David" w:cs="David"/>
          <w:szCs w:val="22"/>
          <w:rtl/>
          <w:lang w:eastAsia="en-US"/>
        </w:rPr>
        <w:t xml:space="preserve"> </w:t>
      </w:r>
      <w:r>
        <w:rPr>
          <w:rFonts w:ascii="David" w:hAnsi="David" w:cs="David" w:hint="eastAsia"/>
          <w:szCs w:val="22"/>
          <w:rtl/>
          <w:lang w:eastAsia="en-US"/>
        </w:rPr>
        <w:t>את</w:t>
      </w:r>
      <w:r>
        <w:rPr>
          <w:rFonts w:ascii="David" w:hAnsi="David" w:cs="David"/>
          <w:szCs w:val="22"/>
          <w:rtl/>
          <w:lang w:eastAsia="en-US"/>
        </w:rPr>
        <w:t xml:space="preserve"> </w:t>
      </w:r>
      <w:r>
        <w:rPr>
          <w:rFonts w:ascii="David" w:hAnsi="David" w:cs="David" w:hint="eastAsia"/>
          <w:szCs w:val="22"/>
          <w:rtl/>
          <w:lang w:eastAsia="en-US"/>
        </w:rPr>
        <w:t>הדוחות</w:t>
      </w:r>
      <w:r>
        <w:rPr>
          <w:rFonts w:ascii="David" w:hAnsi="David" w:cs="David"/>
          <w:szCs w:val="22"/>
          <w:rtl/>
          <w:lang w:eastAsia="en-US"/>
        </w:rPr>
        <w:t xml:space="preserve">.  </w:t>
      </w:r>
      <w:r>
        <w:rPr>
          <w:rFonts w:ascii="David" w:hAnsi="David" w:cs="David" w:hint="eastAsia"/>
          <w:szCs w:val="22"/>
          <w:rtl/>
          <w:lang w:eastAsia="en-US"/>
        </w:rPr>
        <w:t>אבל</w:t>
      </w:r>
      <w:r>
        <w:rPr>
          <w:rFonts w:ascii="David" w:hAnsi="David" w:cs="David"/>
          <w:szCs w:val="22"/>
          <w:rtl/>
          <w:lang w:eastAsia="en-US"/>
        </w:rPr>
        <w:t xml:space="preserve">, </w:t>
      </w:r>
      <w:r>
        <w:rPr>
          <w:rFonts w:ascii="David" w:hAnsi="David" w:cs="David" w:hint="eastAsia"/>
          <w:szCs w:val="22"/>
          <w:rtl/>
          <w:lang w:eastAsia="en-US"/>
        </w:rPr>
        <w:t>לדוגמה</w:t>
      </w:r>
      <w:r>
        <w:rPr>
          <w:rFonts w:ascii="David" w:hAnsi="David" w:cs="David"/>
          <w:szCs w:val="22"/>
          <w:rtl/>
          <w:lang w:eastAsia="en-US"/>
        </w:rPr>
        <w:t xml:space="preserve">,  </w:t>
      </w:r>
      <w:r>
        <w:rPr>
          <w:rFonts w:ascii="David" w:hAnsi="David" w:cs="David" w:hint="eastAsia"/>
          <w:szCs w:val="22"/>
          <w:rtl/>
          <w:lang w:eastAsia="en-US"/>
        </w:rPr>
        <w:t>אם</w:t>
      </w:r>
      <w:r>
        <w:rPr>
          <w:rFonts w:ascii="David" w:hAnsi="David" w:cs="David"/>
          <w:szCs w:val="22"/>
          <w:rtl/>
          <w:lang w:eastAsia="en-US"/>
        </w:rPr>
        <w:t xml:space="preserve"> </w:t>
      </w:r>
      <w:r>
        <w:rPr>
          <w:rFonts w:ascii="David" w:hAnsi="David" w:cs="David" w:hint="eastAsia"/>
          <w:szCs w:val="22"/>
          <w:rtl/>
          <w:lang w:eastAsia="en-US"/>
        </w:rPr>
        <w:t>אתה</w:t>
      </w:r>
      <w:r>
        <w:rPr>
          <w:rFonts w:ascii="David" w:hAnsi="David" w:cs="David"/>
          <w:szCs w:val="22"/>
          <w:rtl/>
          <w:lang w:eastAsia="en-US"/>
        </w:rPr>
        <w:t xml:space="preserve"> </w:t>
      </w:r>
      <w:r>
        <w:rPr>
          <w:rFonts w:ascii="David" w:hAnsi="David" w:cs="David" w:hint="eastAsia"/>
          <w:szCs w:val="22"/>
          <w:rtl/>
          <w:lang w:eastAsia="en-US"/>
        </w:rPr>
        <w:t>ואני</w:t>
      </w:r>
      <w:r>
        <w:rPr>
          <w:rFonts w:ascii="David" w:hAnsi="David" w:cs="David"/>
          <w:szCs w:val="22"/>
          <w:rtl/>
          <w:lang w:eastAsia="en-US"/>
        </w:rPr>
        <w:t xml:space="preserve"> </w:t>
      </w:r>
      <w:r>
        <w:rPr>
          <w:rFonts w:ascii="David" w:hAnsi="David" w:cs="David" w:hint="eastAsia"/>
          <w:szCs w:val="22"/>
          <w:rtl/>
          <w:lang w:eastAsia="en-US"/>
        </w:rPr>
        <w:t>מקימים</w:t>
      </w:r>
      <w:r>
        <w:rPr>
          <w:rFonts w:ascii="David" w:hAnsi="David" w:cs="David"/>
          <w:szCs w:val="22"/>
          <w:rtl/>
          <w:lang w:eastAsia="en-US"/>
        </w:rPr>
        <w:t xml:space="preserve"> </w:t>
      </w:r>
      <w:r>
        <w:rPr>
          <w:rFonts w:ascii="David" w:hAnsi="David" w:cs="David" w:hint="eastAsia"/>
          <w:szCs w:val="22"/>
          <w:rtl/>
          <w:lang w:eastAsia="en-US"/>
        </w:rPr>
        <w:t>מעין</w:t>
      </w:r>
      <w:r>
        <w:rPr>
          <w:rFonts w:ascii="David" w:hAnsi="David" w:cs="David"/>
          <w:szCs w:val="22"/>
          <w:rtl/>
          <w:lang w:eastAsia="en-US"/>
        </w:rPr>
        <w:t xml:space="preserve"> </w:t>
      </w:r>
      <w:r>
        <w:rPr>
          <w:rFonts w:ascii="David" w:hAnsi="David" w:cs="David" w:hint="eastAsia"/>
          <w:szCs w:val="22"/>
          <w:rtl/>
          <w:lang w:eastAsia="en-US"/>
        </w:rPr>
        <w:t>חברה</w:t>
      </w:r>
      <w:r>
        <w:rPr>
          <w:rFonts w:ascii="David" w:hAnsi="David" w:cs="David"/>
          <w:szCs w:val="22"/>
          <w:rtl/>
          <w:lang w:eastAsia="en-US"/>
        </w:rPr>
        <w:t xml:space="preserve">, </w:t>
      </w:r>
      <w:r>
        <w:rPr>
          <w:rFonts w:ascii="David" w:hAnsi="David" w:cs="David" w:hint="eastAsia"/>
          <w:szCs w:val="22"/>
          <w:rtl/>
          <w:lang w:eastAsia="en-US"/>
        </w:rPr>
        <w:t>אם</w:t>
      </w:r>
      <w:r>
        <w:rPr>
          <w:rFonts w:ascii="David" w:hAnsi="David" w:cs="David"/>
          <w:szCs w:val="22"/>
          <w:rtl/>
          <w:lang w:eastAsia="en-US"/>
        </w:rPr>
        <w:t xml:space="preserve"> </w:t>
      </w:r>
      <w:r>
        <w:rPr>
          <w:rFonts w:ascii="David" w:hAnsi="David" w:cs="David" w:hint="eastAsia"/>
          <w:szCs w:val="22"/>
          <w:rtl/>
          <w:lang w:eastAsia="en-US"/>
        </w:rPr>
        <w:t>שנינו</w:t>
      </w:r>
      <w:r>
        <w:rPr>
          <w:rFonts w:ascii="David" w:hAnsi="David" w:cs="David"/>
          <w:szCs w:val="22"/>
          <w:rtl/>
          <w:lang w:eastAsia="en-US"/>
        </w:rPr>
        <w:t xml:space="preserve"> </w:t>
      </w:r>
      <w:r>
        <w:rPr>
          <w:rFonts w:ascii="David" w:hAnsi="David" w:cs="David" w:hint="eastAsia"/>
          <w:szCs w:val="22"/>
          <w:rtl/>
          <w:lang w:eastAsia="en-US"/>
        </w:rPr>
        <w:t>בעלי</w:t>
      </w:r>
      <w:r>
        <w:rPr>
          <w:rFonts w:ascii="David" w:hAnsi="David" w:cs="David"/>
          <w:szCs w:val="22"/>
          <w:rtl/>
          <w:lang w:eastAsia="en-US"/>
        </w:rPr>
        <w:t xml:space="preserve"> </w:t>
      </w:r>
      <w:r>
        <w:rPr>
          <w:rFonts w:ascii="David" w:hAnsi="David" w:cs="David" w:hint="eastAsia"/>
          <w:szCs w:val="22"/>
          <w:rtl/>
          <w:lang w:eastAsia="en-US"/>
        </w:rPr>
        <w:t>המניות</w:t>
      </w:r>
      <w:r>
        <w:rPr>
          <w:rFonts w:ascii="David" w:hAnsi="David" w:cs="David"/>
          <w:szCs w:val="22"/>
          <w:rtl/>
          <w:lang w:eastAsia="en-US"/>
        </w:rPr>
        <w:t xml:space="preserve">, </w:t>
      </w:r>
      <w:r>
        <w:rPr>
          <w:rFonts w:ascii="David" w:hAnsi="David" w:cs="David" w:hint="eastAsia"/>
          <w:szCs w:val="22"/>
          <w:rtl/>
          <w:lang w:eastAsia="en-US"/>
        </w:rPr>
        <w:t>התקנות</w:t>
      </w:r>
      <w:r>
        <w:rPr>
          <w:rFonts w:ascii="David" w:hAnsi="David" w:cs="David"/>
          <w:szCs w:val="22"/>
          <w:rtl/>
          <w:lang w:eastAsia="en-US"/>
        </w:rPr>
        <w:t xml:space="preserve"> </w:t>
      </w:r>
      <w:r>
        <w:rPr>
          <w:rFonts w:ascii="David" w:hAnsi="David" w:cs="David" w:hint="eastAsia"/>
          <w:szCs w:val="22"/>
          <w:rtl/>
          <w:lang w:eastAsia="en-US"/>
        </w:rPr>
        <w:t>האלה</w:t>
      </w:r>
      <w:r>
        <w:rPr>
          <w:rFonts w:ascii="David" w:hAnsi="David" w:cs="David"/>
          <w:szCs w:val="22"/>
          <w:rtl/>
          <w:lang w:eastAsia="en-US"/>
        </w:rPr>
        <w:t xml:space="preserve"> </w:t>
      </w:r>
      <w:r>
        <w:rPr>
          <w:rFonts w:ascii="David" w:hAnsi="David" w:cs="David" w:hint="eastAsia"/>
          <w:szCs w:val="22"/>
          <w:rtl/>
          <w:lang w:eastAsia="en-US"/>
        </w:rPr>
        <w:t>אומרות</w:t>
      </w:r>
      <w:r>
        <w:rPr>
          <w:rFonts w:ascii="David" w:hAnsi="David" w:cs="David"/>
          <w:szCs w:val="22"/>
          <w:rtl/>
          <w:lang w:eastAsia="en-US"/>
        </w:rPr>
        <w:t xml:space="preserve"> </w:t>
      </w:r>
      <w:r>
        <w:rPr>
          <w:rFonts w:ascii="David" w:hAnsi="David" w:cs="David" w:hint="eastAsia"/>
          <w:szCs w:val="22"/>
          <w:rtl/>
          <w:lang w:eastAsia="en-US"/>
        </w:rPr>
        <w:t>שבתנאים</w:t>
      </w:r>
      <w:r>
        <w:rPr>
          <w:rFonts w:ascii="David" w:hAnsi="David" w:cs="David"/>
          <w:szCs w:val="22"/>
          <w:rtl/>
          <w:lang w:eastAsia="en-US"/>
        </w:rPr>
        <w:t xml:space="preserve"> </w:t>
      </w:r>
      <w:r>
        <w:rPr>
          <w:rFonts w:ascii="David" w:hAnsi="David" w:cs="David" w:hint="eastAsia"/>
          <w:szCs w:val="22"/>
          <w:rtl/>
          <w:lang w:eastAsia="en-US"/>
        </w:rPr>
        <w:t>מסויימים</w:t>
      </w:r>
      <w:r>
        <w:rPr>
          <w:rFonts w:ascii="David" w:hAnsi="David" w:cs="David"/>
          <w:szCs w:val="22"/>
          <w:rtl/>
          <w:lang w:eastAsia="en-US"/>
        </w:rPr>
        <w:t xml:space="preserve"> </w:t>
      </w:r>
      <w:r>
        <w:rPr>
          <w:rFonts w:ascii="David" w:hAnsi="David" w:cs="David" w:hint="eastAsia"/>
          <w:szCs w:val="22"/>
          <w:rtl/>
          <w:lang w:eastAsia="en-US"/>
        </w:rPr>
        <w:t>אנחנו</w:t>
      </w:r>
      <w:r>
        <w:rPr>
          <w:rFonts w:ascii="David" w:hAnsi="David" w:cs="David"/>
          <w:szCs w:val="22"/>
          <w:rtl/>
          <w:lang w:eastAsia="en-US"/>
        </w:rPr>
        <w:t xml:space="preserve"> </w:t>
      </w:r>
      <w:r>
        <w:rPr>
          <w:rFonts w:ascii="David" w:hAnsi="David" w:cs="David" w:hint="eastAsia"/>
          <w:szCs w:val="22"/>
          <w:rtl/>
          <w:lang w:eastAsia="en-US"/>
        </w:rPr>
        <w:t>יכולים</w:t>
      </w:r>
      <w:r>
        <w:rPr>
          <w:rFonts w:ascii="David" w:hAnsi="David" w:cs="David"/>
          <w:szCs w:val="22"/>
          <w:rtl/>
          <w:lang w:eastAsia="en-US"/>
        </w:rPr>
        <w:t xml:space="preserve"> </w:t>
      </w:r>
      <w:r>
        <w:rPr>
          <w:rFonts w:ascii="David" w:hAnsi="David" w:cs="David" w:hint="eastAsia"/>
          <w:szCs w:val="22"/>
          <w:rtl/>
          <w:lang w:eastAsia="en-US"/>
        </w:rPr>
        <w:t>להחליט</w:t>
      </w:r>
      <w:r>
        <w:rPr>
          <w:rFonts w:ascii="David" w:hAnsi="David" w:cs="David"/>
          <w:szCs w:val="22"/>
          <w:rtl/>
          <w:lang w:eastAsia="en-US"/>
        </w:rPr>
        <w:t xml:space="preserve"> </w:t>
      </w:r>
      <w:r>
        <w:rPr>
          <w:rFonts w:ascii="David" w:hAnsi="David" w:cs="David" w:hint="eastAsia"/>
          <w:szCs w:val="22"/>
          <w:rtl/>
          <w:lang w:eastAsia="en-US"/>
        </w:rPr>
        <w:t>שלא</w:t>
      </w:r>
      <w:r>
        <w:rPr>
          <w:rFonts w:ascii="David" w:hAnsi="David" w:cs="David"/>
          <w:szCs w:val="22"/>
          <w:rtl/>
          <w:lang w:eastAsia="en-US"/>
        </w:rPr>
        <w:t xml:space="preserve"> </w:t>
      </w:r>
      <w:r>
        <w:rPr>
          <w:rFonts w:ascii="David" w:hAnsi="David" w:cs="David" w:hint="eastAsia"/>
          <w:szCs w:val="22"/>
          <w:rtl/>
          <w:lang w:eastAsia="en-US"/>
        </w:rPr>
        <w:t>יוגשו</w:t>
      </w:r>
      <w:r>
        <w:rPr>
          <w:rFonts w:ascii="David" w:hAnsi="David" w:cs="David"/>
          <w:szCs w:val="22"/>
          <w:rtl/>
          <w:lang w:eastAsia="en-US"/>
        </w:rPr>
        <w:t xml:space="preserve"> </w:t>
      </w:r>
      <w:r>
        <w:rPr>
          <w:rFonts w:ascii="David" w:hAnsi="David" w:cs="David" w:hint="eastAsia"/>
          <w:szCs w:val="22"/>
          <w:rtl/>
          <w:lang w:eastAsia="en-US"/>
        </w:rPr>
        <w:t>דוחות</w:t>
      </w:r>
      <w:r>
        <w:rPr>
          <w:rFonts w:ascii="David" w:hAnsi="David" w:cs="David"/>
          <w:szCs w:val="22"/>
          <w:rtl/>
          <w:lang w:eastAsia="en-US"/>
        </w:rPr>
        <w:t xml:space="preserve"> </w:t>
      </w:r>
      <w:r>
        <w:rPr>
          <w:rFonts w:ascii="David" w:hAnsi="David" w:cs="David" w:hint="eastAsia"/>
          <w:szCs w:val="22"/>
          <w:rtl/>
          <w:lang w:eastAsia="en-US"/>
        </w:rPr>
        <w:t>כספיים</w:t>
      </w:r>
      <w:r>
        <w:rPr>
          <w:rFonts w:ascii="David" w:hAnsi="David" w:cs="David"/>
          <w:szCs w:val="22"/>
          <w:rtl/>
          <w:lang w:eastAsia="en-US"/>
        </w:rPr>
        <w:t xml:space="preserve"> </w:t>
      </w:r>
      <w:r>
        <w:rPr>
          <w:rFonts w:ascii="David" w:hAnsi="David" w:cs="David" w:hint="eastAsia"/>
          <w:szCs w:val="22"/>
          <w:rtl/>
          <w:lang w:eastAsia="en-US"/>
        </w:rPr>
        <w:t>מבוקרים</w:t>
      </w:r>
      <w:r>
        <w:rPr>
          <w:rFonts w:ascii="David" w:hAnsi="David" w:cs="David"/>
          <w:szCs w:val="22"/>
          <w:rtl/>
          <w:lang w:eastAsia="en-US"/>
        </w:rPr>
        <w:t xml:space="preserve"> </w:t>
      </w:r>
      <w:r>
        <w:rPr>
          <w:rFonts w:ascii="David" w:hAnsi="David" w:cs="David" w:hint="eastAsia"/>
          <w:szCs w:val="22"/>
          <w:rtl/>
          <w:lang w:eastAsia="en-US"/>
        </w:rPr>
        <w:t>בידי</w:t>
      </w:r>
      <w:r>
        <w:rPr>
          <w:rFonts w:ascii="David" w:hAnsi="David" w:cs="David"/>
          <w:szCs w:val="22"/>
          <w:rtl/>
          <w:lang w:eastAsia="en-US"/>
        </w:rPr>
        <w:t xml:space="preserve"> </w:t>
      </w:r>
      <w:r>
        <w:rPr>
          <w:rFonts w:ascii="David" w:hAnsi="David" w:cs="David" w:hint="eastAsia"/>
          <w:szCs w:val="22"/>
          <w:rtl/>
          <w:lang w:eastAsia="en-US"/>
        </w:rPr>
        <w:t>רואה</w:t>
      </w:r>
      <w:r>
        <w:rPr>
          <w:rFonts w:ascii="David" w:hAnsi="David" w:cs="David"/>
          <w:szCs w:val="22"/>
          <w:rtl/>
          <w:lang w:eastAsia="en-US"/>
        </w:rPr>
        <w:t xml:space="preserve"> </w:t>
      </w:r>
      <w:r>
        <w:rPr>
          <w:rFonts w:ascii="David" w:hAnsi="David" w:cs="David" w:hint="eastAsia"/>
          <w:szCs w:val="22"/>
          <w:rtl/>
          <w:lang w:eastAsia="en-US"/>
        </w:rPr>
        <w:t>חשבון</w:t>
      </w:r>
      <w:r>
        <w:rPr>
          <w:rFonts w:ascii="David" w:hAnsi="David" w:cs="David"/>
          <w:szCs w:val="22"/>
          <w:rtl/>
          <w:lang w:eastAsia="en-US"/>
        </w:rPr>
        <w:t xml:space="preserve">.  </w:t>
      </w:r>
      <w:r>
        <w:rPr>
          <w:rFonts w:ascii="David" w:hAnsi="David" w:cs="David" w:hint="eastAsia"/>
          <w:szCs w:val="22"/>
          <w:rtl/>
          <w:lang w:eastAsia="en-US"/>
        </w:rPr>
        <w:t>שנינו</w:t>
      </w:r>
      <w:r>
        <w:rPr>
          <w:rFonts w:ascii="David" w:hAnsi="David" w:cs="David"/>
          <w:szCs w:val="22"/>
          <w:rtl/>
          <w:lang w:eastAsia="en-US"/>
        </w:rPr>
        <w:t xml:space="preserve"> </w:t>
      </w:r>
      <w:r>
        <w:rPr>
          <w:rFonts w:ascii="David" w:hAnsi="David" w:cs="David" w:hint="eastAsia"/>
          <w:szCs w:val="22"/>
          <w:rtl/>
          <w:lang w:eastAsia="en-US"/>
        </w:rPr>
        <w:t>מנהלים</w:t>
      </w:r>
      <w:r>
        <w:rPr>
          <w:rFonts w:ascii="David" w:hAnsi="David" w:cs="David"/>
          <w:szCs w:val="22"/>
          <w:rtl/>
          <w:lang w:eastAsia="en-US"/>
        </w:rPr>
        <w:t xml:space="preserve"> </w:t>
      </w:r>
      <w:r>
        <w:rPr>
          <w:rFonts w:ascii="David" w:hAnsi="David" w:cs="David" w:hint="eastAsia"/>
          <w:szCs w:val="22"/>
          <w:rtl/>
          <w:lang w:eastAsia="en-US"/>
        </w:rPr>
        <w:t>את</w:t>
      </w:r>
      <w:r>
        <w:rPr>
          <w:rFonts w:ascii="David" w:hAnsi="David" w:cs="David"/>
          <w:szCs w:val="22"/>
          <w:rtl/>
          <w:lang w:eastAsia="en-US"/>
        </w:rPr>
        <w:t xml:space="preserve"> </w:t>
      </w:r>
      <w:r>
        <w:rPr>
          <w:rFonts w:ascii="David" w:hAnsi="David" w:cs="David" w:hint="eastAsia"/>
          <w:szCs w:val="22"/>
          <w:rtl/>
          <w:lang w:eastAsia="en-US"/>
        </w:rPr>
        <w:t>החברה</w:t>
      </w:r>
      <w:r>
        <w:rPr>
          <w:rFonts w:ascii="David" w:hAnsi="David" w:cs="David"/>
          <w:szCs w:val="22"/>
          <w:rtl/>
          <w:lang w:eastAsia="en-US"/>
        </w:rPr>
        <w:t xml:space="preserve">, </w:t>
      </w:r>
      <w:r>
        <w:rPr>
          <w:rFonts w:ascii="David" w:hAnsi="David" w:cs="David" w:hint="eastAsia"/>
          <w:szCs w:val="22"/>
          <w:rtl/>
          <w:lang w:eastAsia="en-US"/>
        </w:rPr>
        <w:t>שנינו</w:t>
      </w:r>
      <w:r>
        <w:rPr>
          <w:rFonts w:ascii="David" w:hAnsi="David" w:cs="David"/>
          <w:szCs w:val="22"/>
          <w:rtl/>
          <w:lang w:eastAsia="en-US"/>
        </w:rPr>
        <w:t xml:space="preserve"> </w:t>
      </w:r>
      <w:r>
        <w:rPr>
          <w:rFonts w:ascii="David" w:hAnsi="David" w:cs="David" w:hint="eastAsia"/>
          <w:szCs w:val="22"/>
          <w:rtl/>
          <w:lang w:eastAsia="en-US"/>
        </w:rPr>
        <w:t>סומכים</w:t>
      </w:r>
      <w:r>
        <w:rPr>
          <w:rFonts w:ascii="David" w:hAnsi="David" w:cs="David"/>
          <w:szCs w:val="22"/>
          <w:rtl/>
          <w:lang w:eastAsia="en-US"/>
        </w:rPr>
        <w:t xml:space="preserve"> </w:t>
      </w:r>
      <w:r>
        <w:rPr>
          <w:rFonts w:ascii="David" w:hAnsi="David" w:cs="David" w:hint="eastAsia"/>
          <w:szCs w:val="22"/>
          <w:rtl/>
          <w:lang w:eastAsia="en-US"/>
        </w:rPr>
        <w:t>האחד</w:t>
      </w:r>
      <w:r>
        <w:rPr>
          <w:rFonts w:ascii="David" w:hAnsi="David" w:cs="David"/>
          <w:szCs w:val="22"/>
          <w:rtl/>
          <w:lang w:eastAsia="en-US"/>
        </w:rPr>
        <w:t xml:space="preserve"> </w:t>
      </w:r>
      <w:r>
        <w:rPr>
          <w:rFonts w:ascii="David" w:hAnsi="David" w:cs="David" w:hint="eastAsia"/>
          <w:szCs w:val="22"/>
          <w:rtl/>
          <w:lang w:eastAsia="en-US"/>
        </w:rPr>
        <w:t>על</w:t>
      </w:r>
      <w:r>
        <w:rPr>
          <w:rFonts w:ascii="David" w:hAnsi="David" w:cs="David"/>
          <w:szCs w:val="22"/>
          <w:rtl/>
          <w:lang w:eastAsia="en-US"/>
        </w:rPr>
        <w:t xml:space="preserve"> </w:t>
      </w:r>
      <w:r>
        <w:rPr>
          <w:rFonts w:ascii="David" w:hAnsi="David" w:cs="David" w:hint="eastAsia"/>
          <w:szCs w:val="22"/>
          <w:rtl/>
          <w:lang w:eastAsia="en-US"/>
        </w:rPr>
        <w:t>השני</w:t>
      </w:r>
      <w:r>
        <w:rPr>
          <w:rFonts w:ascii="David" w:hAnsi="David" w:cs="David"/>
          <w:szCs w:val="22"/>
          <w:rtl/>
          <w:lang w:eastAsia="en-US"/>
        </w:rPr>
        <w:t xml:space="preserve"> </w:t>
      </w:r>
      <w:r>
        <w:rPr>
          <w:rFonts w:ascii="David" w:hAnsi="David" w:cs="David" w:hint="eastAsia"/>
          <w:szCs w:val="22"/>
          <w:rtl/>
          <w:lang w:eastAsia="en-US"/>
        </w:rPr>
        <w:t>ובכלל</w:t>
      </w:r>
      <w:r>
        <w:rPr>
          <w:rFonts w:ascii="David" w:hAnsi="David" w:cs="David"/>
          <w:szCs w:val="22"/>
          <w:rtl/>
          <w:lang w:eastAsia="en-US"/>
        </w:rPr>
        <w:t xml:space="preserve"> </w:t>
      </w:r>
      <w:r>
        <w:rPr>
          <w:rFonts w:ascii="David" w:hAnsi="David" w:cs="David" w:hint="eastAsia"/>
          <w:szCs w:val="22"/>
          <w:rtl/>
          <w:lang w:eastAsia="en-US"/>
        </w:rPr>
        <w:t>צריך</w:t>
      </w:r>
      <w:r>
        <w:rPr>
          <w:rFonts w:ascii="David" w:hAnsi="David" w:cs="David"/>
          <w:szCs w:val="22"/>
          <w:rtl/>
          <w:lang w:eastAsia="en-US"/>
        </w:rPr>
        <w:t xml:space="preserve"> </w:t>
      </w:r>
      <w:r>
        <w:rPr>
          <w:rFonts w:ascii="David" w:hAnsi="David" w:cs="David" w:hint="eastAsia"/>
          <w:szCs w:val="22"/>
          <w:rtl/>
          <w:lang w:eastAsia="en-US"/>
        </w:rPr>
        <w:t>לציין</w:t>
      </w:r>
      <w:r>
        <w:rPr>
          <w:rFonts w:ascii="David" w:hAnsi="David" w:cs="David"/>
          <w:szCs w:val="22"/>
          <w:rtl/>
          <w:lang w:eastAsia="en-US"/>
        </w:rPr>
        <w:t xml:space="preserve"> </w:t>
      </w:r>
      <w:r>
        <w:rPr>
          <w:rFonts w:ascii="David" w:hAnsi="David" w:cs="David" w:hint="eastAsia"/>
          <w:szCs w:val="22"/>
          <w:rtl/>
          <w:lang w:eastAsia="en-US"/>
        </w:rPr>
        <w:t>בהקשר</w:t>
      </w:r>
      <w:r>
        <w:rPr>
          <w:rFonts w:ascii="David" w:hAnsi="David" w:cs="David"/>
          <w:szCs w:val="22"/>
          <w:rtl/>
          <w:lang w:eastAsia="en-US"/>
        </w:rPr>
        <w:t xml:space="preserve"> </w:t>
      </w:r>
      <w:r>
        <w:rPr>
          <w:rFonts w:ascii="David" w:hAnsi="David" w:cs="David" w:hint="eastAsia"/>
          <w:szCs w:val="22"/>
          <w:rtl/>
          <w:lang w:eastAsia="en-US"/>
        </w:rPr>
        <w:t>הזה</w:t>
      </w:r>
      <w:r>
        <w:rPr>
          <w:rFonts w:ascii="David" w:hAnsi="David" w:cs="David"/>
          <w:szCs w:val="22"/>
          <w:rtl/>
          <w:lang w:eastAsia="en-US"/>
        </w:rPr>
        <w:t xml:space="preserve"> </w:t>
      </w:r>
      <w:r>
        <w:rPr>
          <w:rFonts w:ascii="David" w:hAnsi="David" w:cs="David" w:hint="eastAsia"/>
          <w:szCs w:val="22"/>
          <w:rtl/>
          <w:lang w:eastAsia="en-US"/>
        </w:rPr>
        <w:t>של</w:t>
      </w:r>
      <w:r>
        <w:rPr>
          <w:rFonts w:ascii="David" w:hAnsi="David" w:cs="David"/>
          <w:szCs w:val="22"/>
          <w:rtl/>
          <w:lang w:eastAsia="en-US"/>
        </w:rPr>
        <w:t xml:space="preserve"> </w:t>
      </w:r>
      <w:r>
        <w:rPr>
          <w:rFonts w:ascii="David" w:hAnsi="David" w:cs="David" w:hint="eastAsia"/>
          <w:szCs w:val="22"/>
          <w:rtl/>
          <w:lang w:eastAsia="en-US"/>
        </w:rPr>
        <w:t>הדברים</w:t>
      </w:r>
      <w:r>
        <w:rPr>
          <w:rFonts w:ascii="David" w:hAnsi="David" w:cs="David"/>
          <w:szCs w:val="22"/>
          <w:rtl/>
          <w:lang w:eastAsia="en-US"/>
        </w:rPr>
        <w:t xml:space="preserve">  </w:t>
      </w:r>
      <w:r>
        <w:rPr>
          <w:rFonts w:ascii="David" w:hAnsi="David" w:cs="David" w:hint="eastAsia"/>
          <w:szCs w:val="22"/>
          <w:rtl/>
          <w:lang w:eastAsia="en-US"/>
        </w:rPr>
        <w:t>שהכל</w:t>
      </w:r>
      <w:r>
        <w:rPr>
          <w:rFonts w:ascii="David" w:hAnsi="David" w:cs="David"/>
          <w:szCs w:val="22"/>
          <w:rtl/>
          <w:lang w:eastAsia="en-US"/>
        </w:rPr>
        <w:t xml:space="preserve"> </w:t>
      </w:r>
      <w:r>
        <w:rPr>
          <w:rFonts w:ascii="David" w:hAnsi="David" w:cs="David" w:hint="eastAsia"/>
          <w:szCs w:val="22"/>
          <w:rtl/>
          <w:lang w:eastAsia="en-US"/>
        </w:rPr>
        <w:t>תלוי</w:t>
      </w:r>
      <w:r>
        <w:rPr>
          <w:rFonts w:ascii="David" w:hAnsi="David" w:cs="David"/>
          <w:szCs w:val="22"/>
          <w:rtl/>
          <w:lang w:eastAsia="en-US"/>
        </w:rPr>
        <w:t xml:space="preserve"> </w:t>
      </w:r>
      <w:r>
        <w:rPr>
          <w:rFonts w:ascii="David" w:hAnsi="David" w:cs="David" w:hint="eastAsia"/>
          <w:szCs w:val="22"/>
          <w:rtl/>
          <w:lang w:eastAsia="en-US"/>
        </w:rPr>
        <w:t>בהסכמה</w:t>
      </w:r>
      <w:r>
        <w:rPr>
          <w:rFonts w:ascii="David" w:hAnsi="David" w:cs="David"/>
          <w:szCs w:val="22"/>
          <w:rtl/>
          <w:lang w:eastAsia="en-US"/>
        </w:rPr>
        <w:t xml:space="preserve">.  </w:t>
      </w:r>
      <w:r>
        <w:rPr>
          <w:rFonts w:ascii="David" w:hAnsi="David" w:cs="David" w:hint="eastAsia"/>
          <w:szCs w:val="22"/>
          <w:rtl/>
          <w:lang w:eastAsia="en-US"/>
        </w:rPr>
        <w:t>העניין</w:t>
      </w:r>
      <w:r>
        <w:rPr>
          <w:rFonts w:ascii="David" w:hAnsi="David" w:cs="David"/>
          <w:szCs w:val="22"/>
          <w:rtl/>
          <w:lang w:eastAsia="en-US"/>
        </w:rPr>
        <w:t xml:space="preserve"> </w:t>
      </w:r>
      <w:r>
        <w:rPr>
          <w:rFonts w:ascii="David" w:hAnsi="David" w:cs="David" w:hint="eastAsia"/>
          <w:szCs w:val="22"/>
          <w:rtl/>
          <w:lang w:eastAsia="en-US"/>
        </w:rPr>
        <w:t>הזה</w:t>
      </w:r>
      <w:r>
        <w:rPr>
          <w:rFonts w:ascii="David" w:hAnsi="David" w:cs="David"/>
          <w:szCs w:val="22"/>
          <w:rtl/>
          <w:lang w:eastAsia="en-US"/>
        </w:rPr>
        <w:t xml:space="preserve"> </w:t>
      </w:r>
      <w:r>
        <w:rPr>
          <w:rFonts w:ascii="David" w:hAnsi="David" w:cs="David" w:hint="eastAsia"/>
          <w:szCs w:val="22"/>
          <w:rtl/>
          <w:lang w:eastAsia="en-US"/>
        </w:rPr>
        <w:t>עובד</w:t>
      </w:r>
      <w:r>
        <w:rPr>
          <w:rFonts w:ascii="David" w:hAnsi="David" w:cs="David"/>
          <w:szCs w:val="22"/>
          <w:rtl/>
          <w:lang w:eastAsia="en-US"/>
        </w:rPr>
        <w:t xml:space="preserve"> </w:t>
      </w:r>
      <w:r>
        <w:rPr>
          <w:rFonts w:ascii="David" w:hAnsi="David" w:cs="David" w:hint="eastAsia"/>
          <w:szCs w:val="22"/>
          <w:rtl/>
          <w:lang w:eastAsia="en-US"/>
        </w:rPr>
        <w:t>כמו</w:t>
      </w:r>
      <w:r>
        <w:rPr>
          <w:rFonts w:ascii="David" w:hAnsi="David" w:cs="David"/>
          <w:szCs w:val="22"/>
          <w:rtl/>
          <w:lang w:eastAsia="en-US"/>
        </w:rPr>
        <w:t xml:space="preserve"> </w:t>
      </w:r>
      <w:r>
        <w:rPr>
          <w:rFonts w:ascii="David" w:hAnsi="David" w:cs="David" w:hint="eastAsia"/>
          <w:szCs w:val="22"/>
          <w:rtl/>
          <w:lang w:eastAsia="en-US"/>
        </w:rPr>
        <w:t>חוזה</w:t>
      </w:r>
      <w:r>
        <w:rPr>
          <w:rFonts w:ascii="David" w:hAnsi="David" w:cs="David"/>
          <w:szCs w:val="22"/>
          <w:rtl/>
          <w:lang w:eastAsia="en-US"/>
        </w:rPr>
        <w:t xml:space="preserve">. </w:t>
      </w:r>
      <w:r>
        <w:rPr>
          <w:rFonts w:ascii="David" w:hAnsi="David" w:cs="David" w:hint="eastAsia"/>
          <w:szCs w:val="22"/>
          <w:rtl/>
          <w:lang w:eastAsia="en-US"/>
        </w:rPr>
        <w:t>אפשר</w:t>
      </w:r>
      <w:r>
        <w:rPr>
          <w:rFonts w:ascii="David" w:hAnsi="David" w:cs="David"/>
          <w:szCs w:val="22"/>
          <w:rtl/>
          <w:lang w:eastAsia="en-US"/>
        </w:rPr>
        <w:t xml:space="preserve"> </w:t>
      </w:r>
      <w:r>
        <w:rPr>
          <w:rFonts w:ascii="David" w:hAnsi="David" w:cs="David" w:hint="eastAsia"/>
          <w:szCs w:val="22"/>
          <w:rtl/>
          <w:lang w:eastAsia="en-US"/>
        </w:rPr>
        <w:t>להחליט</w:t>
      </w:r>
      <w:r>
        <w:rPr>
          <w:rFonts w:ascii="David" w:hAnsi="David" w:cs="David"/>
          <w:szCs w:val="22"/>
          <w:rtl/>
          <w:lang w:eastAsia="en-US"/>
        </w:rPr>
        <w:t xml:space="preserve"> </w:t>
      </w:r>
      <w:r>
        <w:rPr>
          <w:rFonts w:ascii="David" w:hAnsi="David" w:cs="David" w:hint="eastAsia"/>
          <w:szCs w:val="22"/>
          <w:rtl/>
          <w:lang w:eastAsia="en-US"/>
        </w:rPr>
        <w:t>על</w:t>
      </w:r>
      <w:r>
        <w:rPr>
          <w:rFonts w:ascii="David" w:hAnsi="David" w:cs="David"/>
          <w:szCs w:val="22"/>
          <w:rtl/>
          <w:lang w:eastAsia="en-US"/>
        </w:rPr>
        <w:t xml:space="preserve"> </w:t>
      </w:r>
      <w:r>
        <w:rPr>
          <w:rFonts w:ascii="David" w:hAnsi="David" w:cs="David" w:hint="eastAsia"/>
          <w:szCs w:val="22"/>
          <w:rtl/>
          <w:lang w:eastAsia="en-US"/>
        </w:rPr>
        <w:t>שלוש</w:t>
      </w:r>
      <w:r>
        <w:rPr>
          <w:rFonts w:ascii="David" w:hAnsi="David" w:cs="David"/>
          <w:szCs w:val="22"/>
          <w:rtl/>
          <w:lang w:eastAsia="en-US"/>
        </w:rPr>
        <w:t xml:space="preserve"> </w:t>
      </w:r>
      <w:r>
        <w:rPr>
          <w:rFonts w:ascii="David" w:hAnsi="David" w:cs="David" w:hint="eastAsia"/>
          <w:szCs w:val="22"/>
          <w:rtl/>
          <w:lang w:eastAsia="en-US"/>
        </w:rPr>
        <w:t>שנים</w:t>
      </w:r>
      <w:r>
        <w:rPr>
          <w:rFonts w:ascii="David" w:hAnsi="David" w:cs="David"/>
          <w:szCs w:val="22"/>
          <w:rtl/>
          <w:lang w:eastAsia="en-US"/>
        </w:rPr>
        <w:t xml:space="preserve">, </w:t>
      </w:r>
      <w:r>
        <w:rPr>
          <w:rFonts w:ascii="David" w:hAnsi="David" w:cs="David" w:hint="eastAsia"/>
          <w:szCs w:val="22"/>
          <w:rtl/>
          <w:lang w:eastAsia="en-US"/>
        </w:rPr>
        <w:t>אפשר</w:t>
      </w:r>
      <w:r>
        <w:rPr>
          <w:rFonts w:ascii="David" w:hAnsi="David" w:cs="David"/>
          <w:szCs w:val="22"/>
          <w:rtl/>
          <w:lang w:eastAsia="en-US"/>
        </w:rPr>
        <w:t xml:space="preserve"> </w:t>
      </w:r>
      <w:r>
        <w:rPr>
          <w:rFonts w:ascii="David" w:hAnsi="David" w:cs="David" w:hint="eastAsia"/>
          <w:szCs w:val="22"/>
          <w:rtl/>
          <w:lang w:eastAsia="en-US"/>
        </w:rPr>
        <w:t>להחליט</w:t>
      </w:r>
      <w:r>
        <w:rPr>
          <w:rFonts w:ascii="David" w:hAnsi="David" w:cs="David"/>
          <w:szCs w:val="22"/>
          <w:rtl/>
          <w:lang w:eastAsia="en-US"/>
        </w:rPr>
        <w:t xml:space="preserve"> </w:t>
      </w:r>
      <w:r>
        <w:rPr>
          <w:rFonts w:ascii="David" w:hAnsi="David" w:cs="David" w:hint="eastAsia"/>
          <w:szCs w:val="22"/>
          <w:rtl/>
          <w:lang w:eastAsia="en-US"/>
        </w:rPr>
        <w:t>שהעניין</w:t>
      </w:r>
      <w:r>
        <w:rPr>
          <w:rFonts w:ascii="David" w:hAnsi="David" w:cs="David"/>
          <w:szCs w:val="22"/>
          <w:rtl/>
          <w:lang w:eastAsia="en-US"/>
        </w:rPr>
        <w:t xml:space="preserve"> </w:t>
      </w:r>
      <w:r>
        <w:rPr>
          <w:rFonts w:ascii="David" w:hAnsi="David" w:cs="David" w:hint="eastAsia"/>
          <w:szCs w:val="22"/>
          <w:rtl/>
          <w:lang w:eastAsia="en-US"/>
        </w:rPr>
        <w:t>יימשך</w:t>
      </w:r>
      <w:r>
        <w:rPr>
          <w:rFonts w:ascii="David" w:hAnsi="David" w:cs="David"/>
          <w:szCs w:val="22"/>
          <w:rtl/>
          <w:lang w:eastAsia="en-US"/>
        </w:rPr>
        <w:t xml:space="preserve"> </w:t>
      </w:r>
      <w:r>
        <w:rPr>
          <w:rFonts w:ascii="David" w:hAnsi="David" w:cs="David" w:hint="eastAsia"/>
          <w:szCs w:val="22"/>
          <w:rtl/>
          <w:lang w:eastAsia="en-US"/>
        </w:rPr>
        <w:t>לנצח</w:t>
      </w:r>
      <w:r>
        <w:rPr>
          <w:rFonts w:ascii="David" w:hAnsi="David" w:cs="David"/>
          <w:szCs w:val="22"/>
          <w:rtl/>
          <w:lang w:eastAsia="en-US"/>
        </w:rPr>
        <w:t xml:space="preserve">, </w:t>
      </w:r>
      <w:r>
        <w:rPr>
          <w:rFonts w:ascii="David" w:hAnsi="David" w:cs="David" w:hint="eastAsia"/>
          <w:szCs w:val="22"/>
          <w:rtl/>
          <w:lang w:eastAsia="en-US"/>
        </w:rPr>
        <w:t>אפשר</w:t>
      </w:r>
      <w:r>
        <w:rPr>
          <w:rFonts w:ascii="David" w:hAnsi="David" w:cs="David"/>
          <w:szCs w:val="22"/>
          <w:rtl/>
          <w:lang w:eastAsia="en-US"/>
        </w:rPr>
        <w:t xml:space="preserve"> </w:t>
      </w:r>
      <w:r>
        <w:rPr>
          <w:rFonts w:ascii="David" w:hAnsi="David" w:cs="David" w:hint="eastAsia"/>
          <w:szCs w:val="22"/>
          <w:rtl/>
          <w:lang w:eastAsia="en-US"/>
        </w:rPr>
        <w:t>להחליט</w:t>
      </w:r>
      <w:r>
        <w:rPr>
          <w:rFonts w:ascii="David" w:hAnsi="David" w:cs="David"/>
          <w:szCs w:val="22"/>
          <w:rtl/>
          <w:lang w:eastAsia="en-US"/>
        </w:rPr>
        <w:t xml:space="preserve"> </w:t>
      </w:r>
      <w:r>
        <w:rPr>
          <w:rFonts w:ascii="David" w:hAnsi="David" w:cs="David" w:hint="eastAsia"/>
          <w:szCs w:val="22"/>
          <w:rtl/>
          <w:lang w:eastAsia="en-US"/>
        </w:rPr>
        <w:t>שלחברה</w:t>
      </w:r>
      <w:r>
        <w:rPr>
          <w:rFonts w:ascii="David" w:hAnsi="David" w:cs="David"/>
          <w:szCs w:val="22"/>
          <w:rtl/>
          <w:lang w:eastAsia="en-US"/>
        </w:rPr>
        <w:t xml:space="preserve"> </w:t>
      </w:r>
      <w:r>
        <w:rPr>
          <w:rFonts w:ascii="David" w:hAnsi="David" w:cs="David" w:hint="eastAsia"/>
          <w:szCs w:val="22"/>
          <w:rtl/>
          <w:lang w:eastAsia="en-US"/>
        </w:rPr>
        <w:t>ייכנס</w:t>
      </w:r>
      <w:r>
        <w:rPr>
          <w:rFonts w:ascii="David" w:hAnsi="David" w:cs="David"/>
          <w:szCs w:val="22"/>
          <w:rtl/>
          <w:lang w:eastAsia="en-US"/>
        </w:rPr>
        <w:t xml:space="preserve"> </w:t>
      </w:r>
      <w:r>
        <w:rPr>
          <w:rFonts w:ascii="David" w:hAnsi="David" w:cs="David" w:hint="eastAsia"/>
          <w:szCs w:val="22"/>
          <w:rtl/>
          <w:lang w:eastAsia="en-US"/>
        </w:rPr>
        <w:t>שותף</w:t>
      </w:r>
      <w:r>
        <w:rPr>
          <w:rFonts w:ascii="David" w:hAnsi="David" w:cs="David"/>
          <w:szCs w:val="22"/>
          <w:rtl/>
          <w:lang w:eastAsia="en-US"/>
        </w:rPr>
        <w:t xml:space="preserve"> </w:t>
      </w:r>
      <w:r>
        <w:rPr>
          <w:rFonts w:ascii="David" w:hAnsi="David" w:cs="David" w:hint="eastAsia"/>
          <w:szCs w:val="22"/>
          <w:rtl/>
          <w:lang w:eastAsia="en-US"/>
        </w:rPr>
        <w:t>חדש</w:t>
      </w:r>
      <w:r>
        <w:rPr>
          <w:rFonts w:ascii="David" w:hAnsi="David" w:cs="David"/>
          <w:szCs w:val="22"/>
          <w:rtl/>
          <w:lang w:eastAsia="en-US"/>
        </w:rPr>
        <w:t xml:space="preserve"> </w:t>
      </w:r>
      <w:r>
        <w:rPr>
          <w:rFonts w:ascii="David" w:hAnsi="David" w:cs="David" w:hint="eastAsia"/>
          <w:szCs w:val="22"/>
          <w:rtl/>
          <w:lang w:eastAsia="en-US"/>
        </w:rPr>
        <w:t>ולכן</w:t>
      </w:r>
      <w:r>
        <w:rPr>
          <w:rFonts w:ascii="David" w:hAnsi="David" w:cs="David"/>
          <w:szCs w:val="22"/>
          <w:rtl/>
          <w:lang w:eastAsia="en-US"/>
        </w:rPr>
        <w:t xml:space="preserve"> </w:t>
      </w:r>
      <w:r>
        <w:rPr>
          <w:rFonts w:ascii="David" w:hAnsi="David" w:cs="David" w:hint="eastAsia"/>
          <w:szCs w:val="22"/>
          <w:rtl/>
          <w:lang w:eastAsia="en-US"/>
        </w:rPr>
        <w:t>זה</w:t>
      </w:r>
      <w:r>
        <w:rPr>
          <w:rFonts w:ascii="David" w:hAnsi="David" w:cs="David"/>
          <w:szCs w:val="22"/>
          <w:rtl/>
          <w:lang w:eastAsia="en-US"/>
        </w:rPr>
        <w:t xml:space="preserve"> </w:t>
      </w:r>
      <w:r>
        <w:rPr>
          <w:rFonts w:ascii="David" w:hAnsi="David" w:cs="David" w:hint="eastAsia"/>
          <w:szCs w:val="22"/>
          <w:rtl/>
          <w:lang w:eastAsia="en-US"/>
        </w:rPr>
        <w:t>לא</w:t>
      </w:r>
      <w:r>
        <w:rPr>
          <w:rFonts w:ascii="David" w:hAnsi="David" w:cs="David"/>
          <w:szCs w:val="22"/>
          <w:rtl/>
          <w:lang w:eastAsia="en-US"/>
        </w:rPr>
        <w:t xml:space="preserve"> </w:t>
      </w:r>
      <w:r>
        <w:rPr>
          <w:rFonts w:ascii="David" w:hAnsi="David" w:cs="David" w:hint="eastAsia"/>
          <w:szCs w:val="22"/>
          <w:rtl/>
          <w:lang w:eastAsia="en-US"/>
        </w:rPr>
        <w:t>דבר</w:t>
      </w:r>
      <w:r>
        <w:rPr>
          <w:rFonts w:ascii="David" w:hAnsi="David" w:cs="David"/>
          <w:szCs w:val="22"/>
          <w:rtl/>
          <w:lang w:eastAsia="en-US"/>
        </w:rPr>
        <w:t xml:space="preserve"> </w:t>
      </w:r>
      <w:r>
        <w:rPr>
          <w:rFonts w:ascii="David" w:hAnsi="David" w:cs="David" w:hint="eastAsia"/>
          <w:szCs w:val="22"/>
          <w:rtl/>
          <w:lang w:eastAsia="en-US"/>
        </w:rPr>
        <w:t>שבחובה</w:t>
      </w:r>
      <w:r>
        <w:rPr>
          <w:rFonts w:ascii="David" w:hAnsi="David" w:cs="David"/>
          <w:szCs w:val="22"/>
          <w:rtl/>
          <w:lang w:eastAsia="en-US"/>
        </w:rPr>
        <w:t xml:space="preserve"> </w:t>
      </w:r>
      <w:r>
        <w:rPr>
          <w:rFonts w:ascii="David" w:hAnsi="David" w:cs="David" w:hint="eastAsia"/>
          <w:szCs w:val="22"/>
          <w:rtl/>
          <w:lang w:eastAsia="en-US"/>
        </w:rPr>
        <w:t>אלא</w:t>
      </w:r>
      <w:r>
        <w:rPr>
          <w:rFonts w:ascii="David" w:hAnsi="David" w:cs="David"/>
          <w:szCs w:val="22"/>
          <w:rtl/>
          <w:lang w:eastAsia="en-US"/>
        </w:rPr>
        <w:t xml:space="preserve">  </w:t>
      </w:r>
      <w:r>
        <w:rPr>
          <w:rFonts w:ascii="David" w:hAnsi="David" w:cs="David" w:hint="eastAsia"/>
          <w:szCs w:val="22"/>
          <w:rtl/>
          <w:lang w:eastAsia="en-US"/>
        </w:rPr>
        <w:t>זאת</w:t>
      </w:r>
      <w:r>
        <w:rPr>
          <w:rFonts w:ascii="David" w:hAnsi="David" w:cs="David"/>
          <w:szCs w:val="22"/>
          <w:rtl/>
          <w:lang w:eastAsia="en-US"/>
        </w:rPr>
        <w:t xml:space="preserve"> </w:t>
      </w:r>
      <w:r>
        <w:rPr>
          <w:rFonts w:ascii="David" w:hAnsi="David" w:cs="David" w:hint="eastAsia"/>
          <w:szCs w:val="22"/>
          <w:rtl/>
          <w:lang w:eastAsia="en-US"/>
        </w:rPr>
        <w:t>זכות</w:t>
      </w:r>
      <w:r>
        <w:rPr>
          <w:rFonts w:ascii="David" w:hAnsi="David" w:cs="David"/>
          <w:szCs w:val="22"/>
          <w:rtl/>
          <w:lang w:eastAsia="en-US"/>
        </w:rPr>
        <w:t xml:space="preserve">.  </w:t>
      </w:r>
    </w:p>
    <w:p w:rsidR="00000000" w:rsidRDefault="00132B17">
      <w:pPr>
        <w:jc w:val="both"/>
        <w:rPr>
          <w:rFonts w:ascii="David" w:hAnsi="David" w:cs="David"/>
          <w:szCs w:val="22"/>
          <w:rtl/>
          <w:lang w:eastAsia="en-US"/>
        </w:rPr>
      </w:pPr>
    </w:p>
    <w:p w:rsidR="00000000" w:rsidRDefault="00132B17">
      <w:pPr>
        <w:ind w:firstLine="567"/>
        <w:jc w:val="both"/>
        <w:rPr>
          <w:rFonts w:ascii="David" w:hAnsi="David" w:cs="David"/>
          <w:szCs w:val="22"/>
          <w:rtl/>
          <w:lang w:eastAsia="en-US"/>
        </w:rPr>
      </w:pPr>
      <w:r>
        <w:rPr>
          <w:rFonts w:ascii="David" w:hAnsi="David" w:cs="David"/>
          <w:szCs w:val="22"/>
          <w:rtl/>
          <w:lang w:eastAsia="en-US"/>
        </w:rPr>
        <w:t xml:space="preserve"> </w:t>
      </w:r>
      <w:r>
        <w:rPr>
          <w:rFonts w:ascii="David" w:hAnsi="David" w:cs="David" w:hint="eastAsia"/>
          <w:szCs w:val="22"/>
          <w:rtl/>
          <w:lang w:eastAsia="en-US"/>
        </w:rPr>
        <w:t>כמובן</w:t>
      </w:r>
      <w:r>
        <w:rPr>
          <w:rFonts w:ascii="David" w:hAnsi="David" w:cs="David"/>
          <w:szCs w:val="22"/>
          <w:rtl/>
          <w:lang w:eastAsia="en-US"/>
        </w:rPr>
        <w:t xml:space="preserve"> </w:t>
      </w:r>
      <w:r>
        <w:rPr>
          <w:rFonts w:ascii="David" w:hAnsi="David" w:cs="David" w:hint="eastAsia"/>
          <w:szCs w:val="22"/>
          <w:rtl/>
          <w:lang w:eastAsia="en-US"/>
        </w:rPr>
        <w:t>שכל</w:t>
      </w:r>
      <w:r>
        <w:rPr>
          <w:rFonts w:ascii="David" w:hAnsi="David" w:cs="David"/>
          <w:szCs w:val="22"/>
          <w:rtl/>
          <w:lang w:eastAsia="en-US"/>
        </w:rPr>
        <w:t xml:space="preserve"> </w:t>
      </w:r>
      <w:r>
        <w:rPr>
          <w:rFonts w:ascii="David" w:hAnsi="David" w:cs="David" w:hint="eastAsia"/>
          <w:szCs w:val="22"/>
          <w:rtl/>
          <w:lang w:eastAsia="en-US"/>
        </w:rPr>
        <w:t>העניין</w:t>
      </w:r>
      <w:r>
        <w:rPr>
          <w:rFonts w:ascii="David" w:hAnsi="David" w:cs="David"/>
          <w:szCs w:val="22"/>
          <w:rtl/>
          <w:lang w:eastAsia="en-US"/>
        </w:rPr>
        <w:t xml:space="preserve"> </w:t>
      </w:r>
      <w:r>
        <w:rPr>
          <w:rFonts w:ascii="David" w:hAnsi="David" w:cs="David" w:hint="eastAsia"/>
          <w:szCs w:val="22"/>
          <w:rtl/>
          <w:lang w:eastAsia="en-US"/>
        </w:rPr>
        <w:t>הזה</w:t>
      </w:r>
      <w:r>
        <w:rPr>
          <w:rFonts w:ascii="David" w:hAnsi="David" w:cs="David"/>
          <w:szCs w:val="22"/>
          <w:rtl/>
          <w:lang w:eastAsia="en-US"/>
        </w:rPr>
        <w:t xml:space="preserve"> </w:t>
      </w:r>
      <w:r>
        <w:rPr>
          <w:rFonts w:ascii="David" w:hAnsi="David" w:cs="David" w:hint="eastAsia"/>
          <w:szCs w:val="22"/>
          <w:rtl/>
          <w:lang w:eastAsia="en-US"/>
        </w:rPr>
        <w:t>מתבטא</w:t>
      </w:r>
      <w:r>
        <w:rPr>
          <w:rFonts w:ascii="David" w:hAnsi="David" w:cs="David"/>
          <w:szCs w:val="22"/>
          <w:rtl/>
          <w:lang w:eastAsia="en-US"/>
        </w:rPr>
        <w:t xml:space="preserve"> </w:t>
      </w:r>
      <w:r>
        <w:rPr>
          <w:rFonts w:ascii="David" w:hAnsi="David" w:cs="David" w:hint="eastAsia"/>
          <w:szCs w:val="22"/>
          <w:rtl/>
          <w:lang w:eastAsia="en-US"/>
        </w:rPr>
        <w:t>גם</w:t>
      </w:r>
      <w:r>
        <w:rPr>
          <w:rFonts w:ascii="David" w:hAnsi="David" w:cs="David"/>
          <w:szCs w:val="22"/>
          <w:rtl/>
          <w:lang w:eastAsia="en-US"/>
        </w:rPr>
        <w:t xml:space="preserve"> </w:t>
      </w:r>
      <w:r>
        <w:rPr>
          <w:rFonts w:ascii="David" w:hAnsi="David" w:cs="David" w:hint="eastAsia"/>
          <w:szCs w:val="22"/>
          <w:rtl/>
          <w:lang w:eastAsia="en-US"/>
        </w:rPr>
        <w:t>בפרנסה</w:t>
      </w:r>
      <w:r>
        <w:rPr>
          <w:rFonts w:ascii="David" w:hAnsi="David" w:cs="David"/>
          <w:szCs w:val="22"/>
          <w:rtl/>
          <w:lang w:eastAsia="en-US"/>
        </w:rPr>
        <w:t xml:space="preserve"> </w:t>
      </w:r>
      <w:r>
        <w:rPr>
          <w:rFonts w:ascii="David" w:hAnsi="David" w:cs="David" w:hint="eastAsia"/>
          <w:szCs w:val="22"/>
          <w:rtl/>
          <w:lang w:eastAsia="en-US"/>
        </w:rPr>
        <w:t>לרואי</w:t>
      </w:r>
      <w:r>
        <w:rPr>
          <w:rFonts w:ascii="David" w:hAnsi="David" w:cs="David"/>
          <w:szCs w:val="22"/>
          <w:rtl/>
          <w:lang w:eastAsia="en-US"/>
        </w:rPr>
        <w:t xml:space="preserve"> </w:t>
      </w:r>
      <w:r>
        <w:rPr>
          <w:rFonts w:ascii="David" w:hAnsi="David" w:cs="David" w:hint="eastAsia"/>
          <w:szCs w:val="22"/>
          <w:rtl/>
          <w:lang w:eastAsia="en-US"/>
        </w:rPr>
        <w:t>חשבון</w:t>
      </w:r>
      <w:r>
        <w:rPr>
          <w:rFonts w:ascii="David" w:hAnsi="David" w:cs="David"/>
          <w:szCs w:val="22"/>
          <w:rtl/>
          <w:lang w:eastAsia="en-US"/>
        </w:rPr>
        <w:t xml:space="preserve"> </w:t>
      </w:r>
      <w:r>
        <w:rPr>
          <w:rFonts w:ascii="David" w:hAnsi="David" w:cs="David" w:hint="eastAsia"/>
          <w:szCs w:val="22"/>
          <w:rtl/>
          <w:lang w:eastAsia="en-US"/>
        </w:rPr>
        <w:t>אבל</w:t>
      </w:r>
      <w:r>
        <w:rPr>
          <w:rFonts w:ascii="David" w:hAnsi="David" w:cs="David"/>
          <w:szCs w:val="22"/>
          <w:rtl/>
          <w:lang w:eastAsia="en-US"/>
        </w:rPr>
        <w:t xml:space="preserve"> </w:t>
      </w:r>
      <w:r>
        <w:rPr>
          <w:rFonts w:ascii="David" w:hAnsi="David" w:cs="David" w:hint="eastAsia"/>
          <w:szCs w:val="22"/>
          <w:rtl/>
          <w:lang w:eastAsia="en-US"/>
        </w:rPr>
        <w:t>אנחנו</w:t>
      </w:r>
      <w:r>
        <w:rPr>
          <w:rFonts w:ascii="David" w:hAnsi="David" w:cs="David"/>
          <w:szCs w:val="22"/>
          <w:rtl/>
          <w:lang w:eastAsia="en-US"/>
        </w:rPr>
        <w:t xml:space="preserve"> </w:t>
      </w:r>
      <w:r>
        <w:rPr>
          <w:rFonts w:ascii="David" w:hAnsi="David" w:cs="David" w:hint="eastAsia"/>
          <w:szCs w:val="22"/>
          <w:rtl/>
          <w:lang w:eastAsia="en-US"/>
        </w:rPr>
        <w:t>לא</w:t>
      </w:r>
      <w:r>
        <w:rPr>
          <w:rFonts w:ascii="David" w:hAnsi="David" w:cs="David"/>
          <w:szCs w:val="22"/>
          <w:rtl/>
          <w:lang w:eastAsia="en-US"/>
        </w:rPr>
        <w:t xml:space="preserve"> </w:t>
      </w:r>
      <w:r>
        <w:rPr>
          <w:rFonts w:ascii="David" w:hAnsi="David" w:cs="David" w:hint="eastAsia"/>
          <w:szCs w:val="22"/>
          <w:rtl/>
          <w:lang w:eastAsia="en-US"/>
        </w:rPr>
        <w:t>עוסקים</w:t>
      </w:r>
      <w:r>
        <w:rPr>
          <w:rFonts w:ascii="David" w:hAnsi="David" w:cs="David"/>
          <w:szCs w:val="22"/>
          <w:rtl/>
          <w:lang w:eastAsia="en-US"/>
        </w:rPr>
        <w:t xml:space="preserve"> </w:t>
      </w:r>
      <w:r>
        <w:rPr>
          <w:rFonts w:ascii="David" w:hAnsi="David" w:cs="David" w:hint="eastAsia"/>
          <w:szCs w:val="22"/>
          <w:rtl/>
          <w:lang w:eastAsia="en-US"/>
        </w:rPr>
        <w:t>בשאלה</w:t>
      </w:r>
      <w:r>
        <w:rPr>
          <w:rFonts w:ascii="David" w:hAnsi="David" w:cs="David"/>
          <w:szCs w:val="22"/>
          <w:rtl/>
          <w:lang w:eastAsia="en-US"/>
        </w:rPr>
        <w:t xml:space="preserve"> </w:t>
      </w:r>
      <w:r>
        <w:rPr>
          <w:rFonts w:ascii="David" w:hAnsi="David" w:cs="David" w:hint="eastAsia"/>
          <w:szCs w:val="22"/>
          <w:rtl/>
          <w:lang w:eastAsia="en-US"/>
        </w:rPr>
        <w:t>מה</w:t>
      </w:r>
      <w:r>
        <w:rPr>
          <w:rFonts w:ascii="David" w:hAnsi="David" w:cs="David"/>
          <w:szCs w:val="22"/>
          <w:rtl/>
          <w:lang w:eastAsia="en-US"/>
        </w:rPr>
        <w:t xml:space="preserve"> </w:t>
      </w:r>
      <w:r>
        <w:rPr>
          <w:rFonts w:ascii="David" w:hAnsi="David" w:cs="David" w:hint="eastAsia"/>
          <w:szCs w:val="22"/>
          <w:rtl/>
          <w:lang w:eastAsia="en-US"/>
        </w:rPr>
        <w:t>היא</w:t>
      </w:r>
      <w:r>
        <w:rPr>
          <w:rFonts w:ascii="David" w:hAnsi="David" w:cs="David"/>
          <w:szCs w:val="22"/>
          <w:rtl/>
          <w:lang w:eastAsia="en-US"/>
        </w:rPr>
        <w:t xml:space="preserve"> </w:t>
      </w:r>
      <w:r>
        <w:rPr>
          <w:rFonts w:ascii="David" w:hAnsi="David" w:cs="David" w:hint="eastAsia"/>
          <w:szCs w:val="22"/>
          <w:rtl/>
          <w:lang w:eastAsia="en-US"/>
        </w:rPr>
        <w:t>חברה</w:t>
      </w:r>
      <w:r>
        <w:rPr>
          <w:rFonts w:ascii="David" w:hAnsi="David" w:cs="David"/>
          <w:szCs w:val="22"/>
          <w:rtl/>
          <w:lang w:eastAsia="en-US"/>
        </w:rPr>
        <w:t xml:space="preserve"> </w:t>
      </w:r>
      <w:r>
        <w:rPr>
          <w:rFonts w:ascii="David" w:hAnsi="David" w:cs="David" w:hint="eastAsia"/>
          <w:szCs w:val="22"/>
          <w:rtl/>
          <w:lang w:eastAsia="en-US"/>
        </w:rPr>
        <w:t>לא</w:t>
      </w:r>
      <w:r>
        <w:rPr>
          <w:rFonts w:ascii="David" w:hAnsi="David" w:cs="David"/>
          <w:szCs w:val="22"/>
          <w:rtl/>
          <w:lang w:eastAsia="en-US"/>
        </w:rPr>
        <w:t xml:space="preserve"> </w:t>
      </w:r>
      <w:r>
        <w:rPr>
          <w:rFonts w:ascii="David" w:hAnsi="David" w:cs="David" w:hint="eastAsia"/>
          <w:szCs w:val="22"/>
          <w:rtl/>
          <w:lang w:eastAsia="en-US"/>
        </w:rPr>
        <w:t>פעילה</w:t>
      </w:r>
      <w:r>
        <w:rPr>
          <w:rFonts w:ascii="David" w:hAnsi="David" w:cs="David"/>
          <w:szCs w:val="22"/>
          <w:rtl/>
          <w:lang w:eastAsia="en-US"/>
        </w:rPr>
        <w:t xml:space="preserve"> </w:t>
      </w:r>
      <w:r>
        <w:rPr>
          <w:rFonts w:ascii="David" w:hAnsi="David" w:cs="David" w:hint="eastAsia"/>
          <w:szCs w:val="22"/>
          <w:rtl/>
          <w:lang w:eastAsia="en-US"/>
        </w:rPr>
        <w:t>אלא</w:t>
      </w:r>
      <w:r>
        <w:rPr>
          <w:rFonts w:ascii="David" w:hAnsi="David" w:cs="David"/>
          <w:szCs w:val="22"/>
          <w:rtl/>
          <w:lang w:eastAsia="en-US"/>
        </w:rPr>
        <w:t xml:space="preserve"> </w:t>
      </w:r>
      <w:r>
        <w:rPr>
          <w:rFonts w:ascii="David" w:hAnsi="David" w:cs="David" w:hint="eastAsia"/>
          <w:szCs w:val="22"/>
          <w:rtl/>
          <w:lang w:eastAsia="en-US"/>
        </w:rPr>
        <w:t>בשאלה</w:t>
      </w:r>
      <w:r>
        <w:rPr>
          <w:rFonts w:ascii="David" w:hAnsi="David" w:cs="David"/>
          <w:szCs w:val="22"/>
          <w:rtl/>
          <w:lang w:eastAsia="en-US"/>
        </w:rPr>
        <w:t xml:space="preserve"> </w:t>
      </w:r>
      <w:r>
        <w:rPr>
          <w:rFonts w:ascii="David" w:hAnsi="David" w:cs="David" w:hint="eastAsia"/>
          <w:szCs w:val="22"/>
          <w:rtl/>
          <w:lang w:eastAsia="en-US"/>
        </w:rPr>
        <w:t>מה</w:t>
      </w:r>
      <w:r>
        <w:rPr>
          <w:rFonts w:ascii="David" w:hAnsi="David" w:cs="David"/>
          <w:szCs w:val="22"/>
          <w:rtl/>
          <w:lang w:eastAsia="en-US"/>
        </w:rPr>
        <w:t xml:space="preserve"> </w:t>
      </w:r>
      <w:r>
        <w:rPr>
          <w:rFonts w:ascii="David" w:hAnsi="David" w:cs="David" w:hint="eastAsia"/>
          <w:szCs w:val="22"/>
          <w:rtl/>
          <w:lang w:eastAsia="en-US"/>
        </w:rPr>
        <w:t>הם</w:t>
      </w:r>
      <w:r>
        <w:rPr>
          <w:rFonts w:ascii="David" w:hAnsi="David" w:cs="David"/>
          <w:szCs w:val="22"/>
          <w:rtl/>
          <w:lang w:eastAsia="en-US"/>
        </w:rPr>
        <w:t xml:space="preserve"> </w:t>
      </w:r>
      <w:r>
        <w:rPr>
          <w:rFonts w:ascii="David" w:hAnsi="David" w:cs="David" w:hint="eastAsia"/>
          <w:szCs w:val="22"/>
          <w:rtl/>
          <w:lang w:eastAsia="en-US"/>
        </w:rPr>
        <w:t>גבולות</w:t>
      </w:r>
      <w:r>
        <w:rPr>
          <w:rFonts w:ascii="David" w:hAnsi="David" w:cs="David"/>
          <w:szCs w:val="22"/>
          <w:rtl/>
          <w:lang w:eastAsia="en-US"/>
        </w:rPr>
        <w:t xml:space="preserve"> </w:t>
      </w:r>
      <w:r>
        <w:rPr>
          <w:rFonts w:ascii="David" w:hAnsi="David" w:cs="David" w:hint="eastAsia"/>
          <w:szCs w:val="22"/>
          <w:rtl/>
          <w:lang w:eastAsia="en-US"/>
        </w:rPr>
        <w:t>וזכויות</w:t>
      </w:r>
      <w:r>
        <w:rPr>
          <w:rFonts w:ascii="David" w:hAnsi="David" w:cs="David"/>
          <w:szCs w:val="22"/>
          <w:rtl/>
          <w:lang w:eastAsia="en-US"/>
        </w:rPr>
        <w:t xml:space="preserve"> </w:t>
      </w:r>
      <w:r>
        <w:rPr>
          <w:rFonts w:ascii="David" w:hAnsi="David" w:cs="David" w:hint="eastAsia"/>
          <w:szCs w:val="22"/>
          <w:rtl/>
          <w:lang w:eastAsia="en-US"/>
        </w:rPr>
        <w:t>רואי</w:t>
      </w:r>
      <w:r>
        <w:rPr>
          <w:rFonts w:ascii="David" w:hAnsi="David" w:cs="David"/>
          <w:szCs w:val="22"/>
          <w:rtl/>
          <w:lang w:eastAsia="en-US"/>
        </w:rPr>
        <w:t xml:space="preserve"> </w:t>
      </w:r>
      <w:r>
        <w:rPr>
          <w:rFonts w:ascii="David" w:hAnsi="David" w:cs="David" w:hint="eastAsia"/>
          <w:szCs w:val="22"/>
          <w:rtl/>
          <w:lang w:eastAsia="en-US"/>
        </w:rPr>
        <w:t>החשבון</w:t>
      </w:r>
      <w:r>
        <w:rPr>
          <w:rFonts w:ascii="David" w:hAnsi="David" w:cs="David"/>
          <w:szCs w:val="22"/>
          <w:rtl/>
          <w:lang w:eastAsia="en-US"/>
        </w:rPr>
        <w:t xml:space="preserve"> </w:t>
      </w:r>
      <w:r>
        <w:rPr>
          <w:rFonts w:ascii="David" w:hAnsi="David" w:cs="David" w:hint="eastAsia"/>
          <w:szCs w:val="22"/>
          <w:rtl/>
          <w:lang w:eastAsia="en-US"/>
        </w:rPr>
        <w:t>להיות</w:t>
      </w:r>
      <w:r>
        <w:rPr>
          <w:rFonts w:ascii="David" w:hAnsi="David" w:cs="David"/>
          <w:szCs w:val="22"/>
          <w:rtl/>
          <w:lang w:eastAsia="en-US"/>
        </w:rPr>
        <w:t xml:space="preserve"> </w:t>
      </w:r>
      <w:r>
        <w:rPr>
          <w:rFonts w:ascii="David" w:hAnsi="David" w:cs="David" w:hint="eastAsia"/>
          <w:szCs w:val="22"/>
          <w:rtl/>
          <w:lang w:eastAsia="en-US"/>
        </w:rPr>
        <w:t>מועס</w:t>
      </w:r>
      <w:r>
        <w:rPr>
          <w:rFonts w:ascii="David" w:hAnsi="David" w:cs="David" w:hint="eastAsia"/>
          <w:szCs w:val="22"/>
          <w:rtl/>
          <w:lang w:eastAsia="en-US"/>
        </w:rPr>
        <w:t>קים</w:t>
      </w:r>
      <w:r>
        <w:rPr>
          <w:rFonts w:ascii="David" w:hAnsi="David" w:cs="David"/>
          <w:szCs w:val="22"/>
          <w:rtl/>
          <w:lang w:eastAsia="en-US"/>
        </w:rPr>
        <w:t xml:space="preserve"> </w:t>
      </w:r>
      <w:r>
        <w:rPr>
          <w:rFonts w:ascii="David" w:hAnsi="David" w:cs="David" w:hint="eastAsia"/>
          <w:szCs w:val="22"/>
          <w:rtl/>
          <w:lang w:eastAsia="en-US"/>
        </w:rPr>
        <w:t>בידי</w:t>
      </w:r>
      <w:r>
        <w:rPr>
          <w:rFonts w:ascii="David" w:hAnsi="David" w:cs="David"/>
          <w:szCs w:val="22"/>
          <w:rtl/>
          <w:lang w:eastAsia="en-US"/>
        </w:rPr>
        <w:t xml:space="preserve"> </w:t>
      </w:r>
      <w:r>
        <w:rPr>
          <w:rFonts w:ascii="David" w:hAnsi="David" w:cs="David" w:hint="eastAsia"/>
          <w:szCs w:val="22"/>
          <w:rtl/>
          <w:lang w:eastAsia="en-US"/>
        </w:rPr>
        <w:t>חברות</w:t>
      </w:r>
      <w:r>
        <w:rPr>
          <w:rFonts w:ascii="David" w:hAnsi="David" w:cs="David"/>
          <w:szCs w:val="22"/>
          <w:rtl/>
          <w:lang w:eastAsia="en-US"/>
        </w:rPr>
        <w:t xml:space="preserve">?       </w:t>
      </w:r>
      <w:r>
        <w:rPr>
          <w:rFonts w:ascii="David" w:hAnsi="David" w:cs="David" w:hint="eastAsia"/>
          <w:szCs w:val="22"/>
          <w:rtl/>
          <w:lang w:eastAsia="en-US"/>
        </w:rPr>
        <w:t>עם</w:t>
      </w:r>
      <w:r>
        <w:rPr>
          <w:rFonts w:ascii="David" w:hAnsi="David" w:cs="David"/>
          <w:szCs w:val="22"/>
          <w:rtl/>
          <w:lang w:eastAsia="en-US"/>
        </w:rPr>
        <w:t xml:space="preserve"> </w:t>
      </w:r>
      <w:r>
        <w:rPr>
          <w:rFonts w:ascii="David" w:hAnsi="David" w:cs="David" w:hint="eastAsia"/>
          <w:szCs w:val="22"/>
          <w:rtl/>
          <w:lang w:eastAsia="en-US"/>
        </w:rPr>
        <w:t>כל</w:t>
      </w:r>
      <w:r>
        <w:rPr>
          <w:rFonts w:ascii="David" w:hAnsi="David" w:cs="David"/>
          <w:szCs w:val="22"/>
          <w:rtl/>
          <w:lang w:eastAsia="en-US"/>
        </w:rPr>
        <w:t xml:space="preserve"> </w:t>
      </w:r>
      <w:r>
        <w:rPr>
          <w:rFonts w:ascii="David" w:hAnsi="David" w:cs="David" w:hint="eastAsia"/>
          <w:szCs w:val="22"/>
          <w:rtl/>
          <w:lang w:eastAsia="en-US"/>
        </w:rPr>
        <w:t>הכבוד</w:t>
      </w:r>
      <w:r>
        <w:rPr>
          <w:rFonts w:ascii="David" w:hAnsi="David" w:cs="David"/>
          <w:szCs w:val="22"/>
          <w:rtl/>
          <w:lang w:eastAsia="en-US"/>
        </w:rPr>
        <w:t xml:space="preserve"> – </w:t>
      </w:r>
      <w:r>
        <w:rPr>
          <w:rFonts w:ascii="David" w:hAnsi="David" w:cs="David" w:hint="eastAsia"/>
          <w:szCs w:val="22"/>
          <w:rtl/>
          <w:lang w:eastAsia="en-US"/>
        </w:rPr>
        <w:t>זאת</w:t>
      </w:r>
      <w:r>
        <w:rPr>
          <w:rFonts w:ascii="David" w:hAnsi="David" w:cs="David"/>
          <w:szCs w:val="22"/>
          <w:rtl/>
          <w:lang w:eastAsia="en-US"/>
        </w:rPr>
        <w:t xml:space="preserve"> </w:t>
      </w:r>
      <w:r>
        <w:rPr>
          <w:rFonts w:ascii="David" w:hAnsi="David" w:cs="David" w:hint="eastAsia"/>
          <w:szCs w:val="22"/>
          <w:rtl/>
          <w:lang w:eastAsia="en-US"/>
        </w:rPr>
        <w:t>איננה</w:t>
      </w:r>
      <w:r>
        <w:rPr>
          <w:rFonts w:ascii="David" w:hAnsi="David" w:cs="David"/>
          <w:szCs w:val="22"/>
          <w:rtl/>
          <w:lang w:eastAsia="en-US"/>
        </w:rPr>
        <w:t xml:space="preserve"> </w:t>
      </w:r>
      <w:r>
        <w:rPr>
          <w:rFonts w:ascii="David" w:hAnsi="David" w:cs="David" w:hint="eastAsia"/>
          <w:szCs w:val="22"/>
          <w:rtl/>
          <w:lang w:eastAsia="en-US"/>
        </w:rPr>
        <w:t>השאלה</w:t>
      </w:r>
      <w:r>
        <w:rPr>
          <w:rFonts w:ascii="David" w:hAnsi="David" w:cs="David"/>
          <w:szCs w:val="22"/>
          <w:rtl/>
          <w:lang w:eastAsia="en-US"/>
        </w:rPr>
        <w:t xml:space="preserve"> </w:t>
      </w:r>
      <w:r>
        <w:rPr>
          <w:rFonts w:ascii="David" w:hAnsi="David" w:cs="David" w:hint="eastAsia"/>
          <w:szCs w:val="22"/>
          <w:rtl/>
          <w:lang w:eastAsia="en-US"/>
        </w:rPr>
        <w:t>שאנחנו</w:t>
      </w:r>
      <w:r>
        <w:rPr>
          <w:rFonts w:ascii="David" w:hAnsi="David" w:cs="David"/>
          <w:szCs w:val="22"/>
          <w:rtl/>
          <w:lang w:eastAsia="en-US"/>
        </w:rPr>
        <w:t xml:space="preserve"> </w:t>
      </w:r>
      <w:r>
        <w:rPr>
          <w:rFonts w:ascii="David" w:hAnsi="David" w:cs="David" w:hint="eastAsia"/>
          <w:szCs w:val="22"/>
          <w:rtl/>
          <w:lang w:eastAsia="en-US"/>
        </w:rPr>
        <w:t>צריכים</w:t>
      </w:r>
      <w:r>
        <w:rPr>
          <w:rFonts w:ascii="David" w:hAnsi="David" w:cs="David"/>
          <w:szCs w:val="22"/>
          <w:rtl/>
          <w:lang w:eastAsia="en-US"/>
        </w:rPr>
        <w:t xml:space="preserve"> </w:t>
      </w:r>
      <w:r>
        <w:rPr>
          <w:rFonts w:ascii="David" w:hAnsi="David" w:cs="David" w:hint="eastAsia"/>
          <w:szCs w:val="22"/>
          <w:rtl/>
          <w:lang w:eastAsia="en-US"/>
        </w:rPr>
        <w:t>לדון</w:t>
      </w:r>
      <w:r>
        <w:rPr>
          <w:rFonts w:ascii="David" w:hAnsi="David" w:cs="David"/>
          <w:szCs w:val="22"/>
          <w:rtl/>
          <w:lang w:eastAsia="en-US"/>
        </w:rPr>
        <w:t xml:space="preserve"> </w:t>
      </w:r>
      <w:r>
        <w:rPr>
          <w:rFonts w:ascii="David" w:hAnsi="David" w:cs="David" w:hint="eastAsia"/>
          <w:szCs w:val="22"/>
          <w:rtl/>
          <w:lang w:eastAsia="en-US"/>
        </w:rPr>
        <w:t>בה</w:t>
      </w:r>
      <w:r>
        <w:rPr>
          <w:rFonts w:ascii="David" w:hAnsi="David" w:cs="David"/>
          <w:szCs w:val="22"/>
          <w:rtl/>
          <w:lang w:eastAsia="en-US"/>
        </w:rPr>
        <w:t>.</w:t>
      </w:r>
    </w:p>
    <w:p w:rsidR="00000000" w:rsidRDefault="00132B17">
      <w:pPr>
        <w:jc w:val="both"/>
        <w:rPr>
          <w:rFonts w:ascii="David" w:hAnsi="David" w:cs="David"/>
          <w:szCs w:val="22"/>
          <w:rtl/>
          <w:lang w:eastAsia="en-US"/>
        </w:rPr>
      </w:pPr>
    </w:p>
    <w:p w:rsidR="00000000" w:rsidRDefault="00132B17">
      <w:pPr>
        <w:jc w:val="both"/>
        <w:rPr>
          <w:rFonts w:ascii="David" w:hAnsi="David" w:cs="David"/>
          <w:szCs w:val="22"/>
          <w:rtl/>
          <w:lang w:eastAsia="en-US"/>
        </w:rPr>
      </w:pPr>
      <w:r>
        <w:rPr>
          <w:rFonts w:ascii="David" w:hAnsi="David" w:cs="David"/>
          <w:szCs w:val="22"/>
          <w:rtl/>
          <w:lang w:eastAsia="en-US"/>
        </w:rPr>
        <w:tab/>
      </w:r>
      <w:r>
        <w:rPr>
          <w:rFonts w:ascii="David" w:hAnsi="David" w:cs="David" w:hint="eastAsia"/>
          <w:szCs w:val="22"/>
          <w:rtl/>
          <w:lang w:eastAsia="en-US"/>
        </w:rPr>
        <w:t>חוק</w:t>
      </w:r>
      <w:r>
        <w:rPr>
          <w:rFonts w:ascii="David" w:hAnsi="David" w:cs="David"/>
          <w:szCs w:val="22"/>
          <w:rtl/>
          <w:lang w:eastAsia="en-US"/>
        </w:rPr>
        <w:t xml:space="preserve"> </w:t>
      </w:r>
      <w:r>
        <w:rPr>
          <w:rFonts w:ascii="David" w:hAnsi="David" w:cs="David" w:hint="eastAsia"/>
          <w:szCs w:val="22"/>
          <w:rtl/>
          <w:lang w:eastAsia="en-US"/>
        </w:rPr>
        <w:t>החברות</w:t>
      </w:r>
      <w:r>
        <w:rPr>
          <w:rFonts w:ascii="David" w:hAnsi="David" w:cs="David"/>
          <w:szCs w:val="22"/>
          <w:rtl/>
          <w:lang w:eastAsia="en-US"/>
        </w:rPr>
        <w:t xml:space="preserve"> </w:t>
      </w:r>
      <w:r>
        <w:rPr>
          <w:rFonts w:ascii="David" w:hAnsi="David" w:cs="David" w:hint="eastAsia"/>
          <w:szCs w:val="22"/>
          <w:rtl/>
          <w:lang w:eastAsia="en-US"/>
        </w:rPr>
        <w:t>קבע</w:t>
      </w:r>
      <w:r>
        <w:rPr>
          <w:rFonts w:ascii="David" w:hAnsi="David" w:cs="David"/>
          <w:szCs w:val="22"/>
          <w:rtl/>
          <w:lang w:eastAsia="en-US"/>
        </w:rPr>
        <w:t xml:space="preserve"> </w:t>
      </w:r>
      <w:r>
        <w:rPr>
          <w:rFonts w:ascii="David" w:hAnsi="David" w:cs="David" w:hint="eastAsia"/>
          <w:szCs w:val="22"/>
          <w:rtl/>
          <w:lang w:eastAsia="en-US"/>
        </w:rPr>
        <w:t>את</w:t>
      </w:r>
      <w:r>
        <w:rPr>
          <w:rFonts w:ascii="David" w:hAnsi="David" w:cs="David"/>
          <w:szCs w:val="22"/>
          <w:rtl/>
          <w:lang w:eastAsia="en-US"/>
        </w:rPr>
        <w:t xml:space="preserve"> </w:t>
      </w:r>
      <w:r>
        <w:rPr>
          <w:rFonts w:ascii="David" w:hAnsi="David" w:cs="David" w:hint="eastAsia"/>
          <w:szCs w:val="22"/>
          <w:rtl/>
          <w:lang w:eastAsia="en-US"/>
        </w:rPr>
        <w:t>החובה</w:t>
      </w:r>
      <w:r>
        <w:rPr>
          <w:rFonts w:ascii="David" w:hAnsi="David" w:cs="David"/>
          <w:szCs w:val="22"/>
          <w:rtl/>
          <w:lang w:eastAsia="en-US"/>
        </w:rPr>
        <w:t xml:space="preserve"> </w:t>
      </w:r>
      <w:r>
        <w:rPr>
          <w:rFonts w:ascii="David" w:hAnsi="David" w:cs="David" w:hint="eastAsia"/>
          <w:szCs w:val="22"/>
          <w:rtl/>
          <w:lang w:eastAsia="en-US"/>
        </w:rPr>
        <w:t>שלחברה</w:t>
      </w:r>
      <w:r>
        <w:rPr>
          <w:rFonts w:ascii="David" w:hAnsi="David" w:cs="David"/>
          <w:szCs w:val="22"/>
          <w:rtl/>
          <w:lang w:eastAsia="en-US"/>
        </w:rPr>
        <w:t xml:space="preserve"> </w:t>
      </w:r>
      <w:r>
        <w:rPr>
          <w:rFonts w:ascii="David" w:hAnsi="David" w:cs="David" w:hint="eastAsia"/>
          <w:szCs w:val="22"/>
          <w:rtl/>
          <w:lang w:eastAsia="en-US"/>
        </w:rPr>
        <w:t>יהיה</w:t>
      </w:r>
      <w:r>
        <w:rPr>
          <w:rFonts w:ascii="David" w:hAnsi="David" w:cs="David"/>
          <w:szCs w:val="22"/>
          <w:rtl/>
          <w:lang w:eastAsia="en-US"/>
        </w:rPr>
        <w:t xml:space="preserve"> </w:t>
      </w:r>
      <w:r>
        <w:rPr>
          <w:rFonts w:ascii="David" w:hAnsi="David" w:cs="David" w:hint="eastAsia"/>
          <w:szCs w:val="22"/>
          <w:rtl/>
          <w:lang w:eastAsia="en-US"/>
        </w:rPr>
        <w:t>רואה</w:t>
      </w:r>
      <w:r>
        <w:rPr>
          <w:rFonts w:ascii="David" w:hAnsi="David" w:cs="David"/>
          <w:szCs w:val="22"/>
          <w:rtl/>
          <w:lang w:eastAsia="en-US"/>
        </w:rPr>
        <w:t xml:space="preserve"> </w:t>
      </w:r>
      <w:r>
        <w:rPr>
          <w:rFonts w:ascii="David" w:hAnsi="David" w:cs="David" w:hint="eastAsia"/>
          <w:szCs w:val="22"/>
          <w:rtl/>
          <w:lang w:eastAsia="en-US"/>
        </w:rPr>
        <w:t>חשבון</w:t>
      </w:r>
      <w:r>
        <w:rPr>
          <w:rFonts w:ascii="David" w:hAnsi="David" w:cs="David"/>
          <w:szCs w:val="22"/>
          <w:rtl/>
          <w:lang w:eastAsia="en-US"/>
        </w:rPr>
        <w:t xml:space="preserve"> </w:t>
      </w:r>
      <w:r>
        <w:rPr>
          <w:rFonts w:ascii="David" w:hAnsi="David" w:cs="David" w:hint="eastAsia"/>
          <w:szCs w:val="22"/>
          <w:rtl/>
          <w:lang w:eastAsia="en-US"/>
        </w:rPr>
        <w:t>מבוקר</w:t>
      </w:r>
      <w:r>
        <w:rPr>
          <w:rFonts w:ascii="David" w:hAnsi="David" w:cs="David"/>
          <w:szCs w:val="22"/>
          <w:rtl/>
          <w:lang w:eastAsia="en-US"/>
        </w:rPr>
        <w:t xml:space="preserve">, </w:t>
      </w:r>
      <w:r>
        <w:rPr>
          <w:rFonts w:ascii="David" w:hAnsi="David" w:cs="David" w:hint="eastAsia"/>
          <w:szCs w:val="22"/>
          <w:rtl/>
          <w:lang w:eastAsia="en-US"/>
        </w:rPr>
        <w:t>אבל</w:t>
      </w:r>
      <w:r>
        <w:rPr>
          <w:rFonts w:ascii="David" w:hAnsi="David" w:cs="David"/>
          <w:szCs w:val="22"/>
          <w:rtl/>
          <w:lang w:eastAsia="en-US"/>
        </w:rPr>
        <w:t xml:space="preserve"> </w:t>
      </w:r>
      <w:r>
        <w:rPr>
          <w:rFonts w:ascii="David" w:hAnsi="David" w:cs="David" w:hint="eastAsia"/>
          <w:szCs w:val="22"/>
          <w:rtl/>
          <w:lang w:eastAsia="en-US"/>
        </w:rPr>
        <w:t>יחד</w:t>
      </w:r>
      <w:r>
        <w:rPr>
          <w:rFonts w:ascii="David" w:hAnsi="David" w:cs="David"/>
          <w:szCs w:val="22"/>
          <w:rtl/>
          <w:lang w:eastAsia="en-US"/>
        </w:rPr>
        <w:t xml:space="preserve"> </w:t>
      </w:r>
      <w:r>
        <w:rPr>
          <w:rFonts w:ascii="David" w:hAnsi="David" w:cs="David" w:hint="eastAsia"/>
          <w:szCs w:val="22"/>
          <w:rtl/>
          <w:lang w:eastAsia="en-US"/>
        </w:rPr>
        <w:t>עם</w:t>
      </w:r>
      <w:r>
        <w:rPr>
          <w:rFonts w:ascii="David" w:hAnsi="David" w:cs="David"/>
          <w:szCs w:val="22"/>
          <w:rtl/>
          <w:lang w:eastAsia="en-US"/>
        </w:rPr>
        <w:t xml:space="preserve"> </w:t>
      </w:r>
      <w:r>
        <w:rPr>
          <w:rFonts w:ascii="David" w:hAnsi="David" w:cs="David" w:hint="eastAsia"/>
          <w:szCs w:val="22"/>
          <w:rtl/>
          <w:lang w:eastAsia="en-US"/>
        </w:rPr>
        <w:t>החובה</w:t>
      </w:r>
      <w:r>
        <w:rPr>
          <w:rFonts w:ascii="David" w:hAnsi="David" w:cs="David"/>
          <w:szCs w:val="22"/>
          <w:rtl/>
          <w:lang w:eastAsia="en-US"/>
        </w:rPr>
        <w:t xml:space="preserve"> </w:t>
      </w:r>
      <w:r>
        <w:rPr>
          <w:rFonts w:ascii="David" w:hAnsi="David" w:cs="David" w:hint="eastAsia"/>
          <w:szCs w:val="22"/>
          <w:rtl/>
          <w:lang w:eastAsia="en-US"/>
        </w:rPr>
        <w:t>הזאת</w:t>
      </w:r>
      <w:r>
        <w:rPr>
          <w:rFonts w:ascii="David" w:hAnsi="David" w:cs="David"/>
          <w:szCs w:val="22"/>
          <w:rtl/>
          <w:lang w:eastAsia="en-US"/>
        </w:rPr>
        <w:t xml:space="preserve"> </w:t>
      </w:r>
      <w:r>
        <w:rPr>
          <w:rFonts w:ascii="David" w:hAnsi="David" w:cs="David" w:hint="eastAsia"/>
          <w:szCs w:val="22"/>
          <w:rtl/>
          <w:lang w:eastAsia="en-US"/>
        </w:rPr>
        <w:t>הוא</w:t>
      </w:r>
      <w:r>
        <w:rPr>
          <w:rFonts w:ascii="David" w:hAnsi="David" w:cs="David"/>
          <w:szCs w:val="22"/>
          <w:rtl/>
          <w:lang w:eastAsia="en-US"/>
        </w:rPr>
        <w:t xml:space="preserve"> </w:t>
      </w:r>
      <w:r>
        <w:rPr>
          <w:rFonts w:ascii="David" w:hAnsi="David" w:cs="David" w:hint="eastAsia"/>
          <w:szCs w:val="22"/>
          <w:rtl/>
          <w:lang w:eastAsia="en-US"/>
        </w:rPr>
        <w:t>קבע</w:t>
      </w:r>
      <w:r>
        <w:rPr>
          <w:rFonts w:ascii="David" w:hAnsi="David" w:cs="David"/>
          <w:szCs w:val="22"/>
          <w:rtl/>
          <w:lang w:eastAsia="en-US"/>
        </w:rPr>
        <w:t xml:space="preserve"> </w:t>
      </w:r>
      <w:r>
        <w:rPr>
          <w:rFonts w:ascii="David" w:hAnsi="David" w:cs="David" w:hint="eastAsia"/>
          <w:szCs w:val="22"/>
          <w:rtl/>
          <w:lang w:eastAsia="en-US"/>
        </w:rPr>
        <w:t>את</w:t>
      </w:r>
      <w:r>
        <w:rPr>
          <w:rFonts w:ascii="David" w:hAnsi="David" w:cs="David"/>
          <w:szCs w:val="22"/>
          <w:rtl/>
          <w:lang w:eastAsia="en-US"/>
        </w:rPr>
        <w:t xml:space="preserve"> </w:t>
      </w:r>
      <w:r>
        <w:rPr>
          <w:rFonts w:ascii="David" w:hAnsi="David" w:cs="David" w:hint="eastAsia"/>
          <w:szCs w:val="22"/>
          <w:rtl/>
          <w:lang w:eastAsia="en-US"/>
        </w:rPr>
        <w:t>הזכות</w:t>
      </w:r>
      <w:r>
        <w:rPr>
          <w:rFonts w:ascii="David" w:hAnsi="David" w:cs="David"/>
          <w:szCs w:val="22"/>
          <w:rtl/>
          <w:lang w:eastAsia="en-US"/>
        </w:rPr>
        <w:t xml:space="preserve"> </w:t>
      </w:r>
      <w:r>
        <w:rPr>
          <w:rFonts w:ascii="David" w:hAnsi="David" w:cs="David" w:hint="eastAsia"/>
          <w:szCs w:val="22"/>
          <w:rtl/>
          <w:lang w:eastAsia="en-US"/>
        </w:rPr>
        <w:t>של</w:t>
      </w:r>
      <w:r>
        <w:rPr>
          <w:rFonts w:ascii="David" w:hAnsi="David" w:cs="David"/>
          <w:szCs w:val="22"/>
          <w:rtl/>
          <w:lang w:eastAsia="en-US"/>
        </w:rPr>
        <w:t xml:space="preserve"> </w:t>
      </w:r>
      <w:r>
        <w:rPr>
          <w:rFonts w:ascii="David" w:hAnsi="David" w:cs="David" w:hint="eastAsia"/>
          <w:szCs w:val="22"/>
          <w:rtl/>
          <w:lang w:eastAsia="en-US"/>
        </w:rPr>
        <w:t>מחוקק</w:t>
      </w:r>
      <w:r>
        <w:rPr>
          <w:rFonts w:ascii="David" w:hAnsi="David" w:cs="David"/>
          <w:szCs w:val="22"/>
          <w:rtl/>
          <w:lang w:eastAsia="en-US"/>
        </w:rPr>
        <w:t xml:space="preserve"> </w:t>
      </w:r>
      <w:r>
        <w:rPr>
          <w:rFonts w:ascii="David" w:hAnsi="David" w:cs="David" w:hint="eastAsia"/>
          <w:szCs w:val="22"/>
          <w:rtl/>
          <w:lang w:eastAsia="en-US"/>
        </w:rPr>
        <w:t>המשנה</w:t>
      </w:r>
      <w:r>
        <w:rPr>
          <w:rFonts w:ascii="David" w:hAnsi="David" w:cs="David"/>
          <w:szCs w:val="22"/>
          <w:rtl/>
          <w:lang w:eastAsia="en-US"/>
        </w:rPr>
        <w:t xml:space="preserve"> </w:t>
      </w:r>
      <w:r>
        <w:rPr>
          <w:rFonts w:ascii="David" w:hAnsi="David" w:cs="David" w:hint="eastAsia"/>
          <w:szCs w:val="22"/>
          <w:rtl/>
          <w:lang w:eastAsia="en-US"/>
        </w:rPr>
        <w:t>לומר</w:t>
      </w:r>
      <w:r>
        <w:rPr>
          <w:rFonts w:ascii="David" w:hAnsi="David" w:cs="David"/>
          <w:szCs w:val="22"/>
          <w:rtl/>
          <w:lang w:eastAsia="en-US"/>
        </w:rPr>
        <w:t xml:space="preserve"> </w:t>
      </w:r>
      <w:r>
        <w:rPr>
          <w:rFonts w:ascii="David" w:hAnsi="David" w:cs="David" w:hint="eastAsia"/>
          <w:szCs w:val="22"/>
          <w:rtl/>
          <w:lang w:eastAsia="en-US"/>
        </w:rPr>
        <w:t>מתי</w:t>
      </w:r>
      <w:r>
        <w:rPr>
          <w:rFonts w:ascii="David" w:hAnsi="David" w:cs="David"/>
          <w:szCs w:val="22"/>
          <w:rtl/>
          <w:lang w:eastAsia="en-US"/>
        </w:rPr>
        <w:t xml:space="preserve"> </w:t>
      </w:r>
      <w:r>
        <w:rPr>
          <w:rFonts w:ascii="David" w:hAnsi="David" w:cs="David" w:hint="eastAsia"/>
          <w:szCs w:val="22"/>
          <w:rtl/>
          <w:lang w:eastAsia="en-US"/>
        </w:rPr>
        <w:t>חברה</w:t>
      </w:r>
      <w:r>
        <w:rPr>
          <w:rFonts w:ascii="David" w:hAnsi="David" w:cs="David"/>
          <w:szCs w:val="22"/>
          <w:rtl/>
          <w:lang w:eastAsia="en-US"/>
        </w:rPr>
        <w:t xml:space="preserve"> </w:t>
      </w:r>
      <w:r>
        <w:rPr>
          <w:rFonts w:ascii="David" w:hAnsi="David" w:cs="David" w:hint="eastAsia"/>
          <w:szCs w:val="22"/>
          <w:rtl/>
          <w:lang w:eastAsia="en-US"/>
        </w:rPr>
        <w:t>לא</w:t>
      </w:r>
      <w:r>
        <w:rPr>
          <w:rFonts w:ascii="David" w:hAnsi="David" w:cs="David"/>
          <w:szCs w:val="22"/>
          <w:rtl/>
          <w:lang w:eastAsia="en-US"/>
        </w:rPr>
        <w:t xml:space="preserve"> </w:t>
      </w:r>
      <w:r>
        <w:rPr>
          <w:rFonts w:ascii="David" w:hAnsi="David" w:cs="David" w:hint="eastAsia"/>
          <w:szCs w:val="22"/>
          <w:rtl/>
          <w:lang w:eastAsia="en-US"/>
        </w:rPr>
        <w:t>תהיה</w:t>
      </w:r>
      <w:r>
        <w:rPr>
          <w:rFonts w:ascii="David" w:hAnsi="David" w:cs="David"/>
          <w:szCs w:val="22"/>
          <w:rtl/>
          <w:lang w:eastAsia="en-US"/>
        </w:rPr>
        <w:t xml:space="preserve"> </w:t>
      </w:r>
      <w:r>
        <w:rPr>
          <w:rFonts w:ascii="David" w:hAnsi="David" w:cs="David" w:hint="eastAsia"/>
          <w:szCs w:val="22"/>
          <w:rtl/>
          <w:lang w:eastAsia="en-US"/>
        </w:rPr>
        <w:t>חייבת</w:t>
      </w:r>
      <w:r>
        <w:rPr>
          <w:rFonts w:ascii="David" w:hAnsi="David" w:cs="David"/>
          <w:szCs w:val="22"/>
          <w:rtl/>
          <w:lang w:eastAsia="en-US"/>
        </w:rPr>
        <w:t xml:space="preserve"> </w:t>
      </w:r>
      <w:r>
        <w:rPr>
          <w:rFonts w:ascii="David" w:hAnsi="David" w:cs="David" w:hint="eastAsia"/>
          <w:szCs w:val="22"/>
          <w:rtl/>
          <w:lang w:eastAsia="en-US"/>
        </w:rPr>
        <w:t>להעסיק</w:t>
      </w:r>
      <w:r>
        <w:rPr>
          <w:rFonts w:ascii="David" w:hAnsi="David" w:cs="David"/>
          <w:szCs w:val="22"/>
          <w:rtl/>
          <w:lang w:eastAsia="en-US"/>
        </w:rPr>
        <w:t xml:space="preserve"> </w:t>
      </w:r>
      <w:r>
        <w:rPr>
          <w:rFonts w:ascii="David" w:hAnsi="David" w:cs="David" w:hint="eastAsia"/>
          <w:szCs w:val="22"/>
          <w:rtl/>
          <w:lang w:eastAsia="en-US"/>
        </w:rPr>
        <w:t>רואה</w:t>
      </w:r>
      <w:r>
        <w:rPr>
          <w:rFonts w:ascii="David" w:hAnsi="David" w:cs="David"/>
          <w:szCs w:val="22"/>
          <w:rtl/>
          <w:lang w:eastAsia="en-US"/>
        </w:rPr>
        <w:t xml:space="preserve"> </w:t>
      </w:r>
      <w:r>
        <w:rPr>
          <w:rFonts w:ascii="David" w:hAnsi="David" w:cs="David" w:hint="eastAsia"/>
          <w:szCs w:val="22"/>
          <w:rtl/>
          <w:lang w:eastAsia="en-US"/>
        </w:rPr>
        <w:t>חשבון</w:t>
      </w:r>
      <w:r>
        <w:rPr>
          <w:rFonts w:ascii="David" w:hAnsi="David" w:cs="David"/>
          <w:szCs w:val="22"/>
          <w:rtl/>
          <w:lang w:eastAsia="en-US"/>
        </w:rPr>
        <w:t xml:space="preserve"> </w:t>
      </w:r>
      <w:r>
        <w:rPr>
          <w:rFonts w:ascii="David" w:hAnsi="David" w:cs="David" w:hint="eastAsia"/>
          <w:szCs w:val="22"/>
          <w:rtl/>
          <w:lang w:eastAsia="en-US"/>
        </w:rPr>
        <w:t>אם</w:t>
      </w:r>
      <w:r>
        <w:rPr>
          <w:rFonts w:ascii="David" w:hAnsi="David" w:cs="David"/>
          <w:szCs w:val="22"/>
          <w:rtl/>
          <w:lang w:eastAsia="en-US"/>
        </w:rPr>
        <w:t xml:space="preserve"> </w:t>
      </w:r>
      <w:r>
        <w:rPr>
          <w:rFonts w:ascii="David" w:hAnsi="David" w:cs="David" w:hint="eastAsia"/>
          <w:szCs w:val="22"/>
          <w:rtl/>
          <w:lang w:eastAsia="en-US"/>
        </w:rPr>
        <w:t>זה</w:t>
      </w:r>
      <w:r>
        <w:rPr>
          <w:rFonts w:ascii="David" w:hAnsi="David" w:cs="David"/>
          <w:szCs w:val="22"/>
          <w:rtl/>
          <w:lang w:eastAsia="en-US"/>
        </w:rPr>
        <w:t xml:space="preserve"> </w:t>
      </w:r>
      <w:r>
        <w:rPr>
          <w:rFonts w:ascii="David" w:hAnsi="David" w:cs="David" w:hint="eastAsia"/>
          <w:szCs w:val="22"/>
          <w:rtl/>
          <w:lang w:eastAsia="en-US"/>
        </w:rPr>
        <w:t>תלוי</w:t>
      </w:r>
      <w:r>
        <w:rPr>
          <w:rFonts w:ascii="David" w:hAnsi="David" w:cs="David"/>
          <w:szCs w:val="22"/>
          <w:rtl/>
          <w:lang w:eastAsia="en-US"/>
        </w:rPr>
        <w:t xml:space="preserve"> </w:t>
      </w:r>
      <w:r>
        <w:rPr>
          <w:rFonts w:ascii="David" w:hAnsi="David" w:cs="David" w:hint="eastAsia"/>
          <w:szCs w:val="22"/>
          <w:rtl/>
          <w:lang w:eastAsia="en-US"/>
        </w:rPr>
        <w:t>בה</w:t>
      </w:r>
      <w:r>
        <w:rPr>
          <w:rFonts w:ascii="David" w:hAnsi="David" w:cs="David"/>
          <w:szCs w:val="22"/>
          <w:rtl/>
          <w:lang w:eastAsia="en-US"/>
        </w:rPr>
        <w:t xml:space="preserve"> </w:t>
      </w:r>
      <w:r>
        <w:rPr>
          <w:rFonts w:ascii="David" w:hAnsi="David" w:cs="David" w:hint="eastAsia"/>
          <w:szCs w:val="22"/>
          <w:rtl/>
          <w:lang w:eastAsia="en-US"/>
        </w:rPr>
        <w:t>ולא</w:t>
      </w:r>
      <w:r>
        <w:rPr>
          <w:rFonts w:ascii="David" w:hAnsi="David" w:cs="David"/>
          <w:szCs w:val="22"/>
          <w:rtl/>
          <w:lang w:eastAsia="en-US"/>
        </w:rPr>
        <w:t xml:space="preserve"> </w:t>
      </w:r>
      <w:r>
        <w:rPr>
          <w:rFonts w:ascii="David" w:hAnsi="David" w:cs="David" w:hint="eastAsia"/>
          <w:szCs w:val="22"/>
          <w:rtl/>
          <w:lang w:eastAsia="en-US"/>
        </w:rPr>
        <w:t>בנשיא</w:t>
      </w:r>
      <w:r>
        <w:rPr>
          <w:rFonts w:ascii="David" w:hAnsi="David" w:cs="David"/>
          <w:szCs w:val="22"/>
          <w:rtl/>
          <w:lang w:eastAsia="en-US"/>
        </w:rPr>
        <w:t xml:space="preserve"> </w:t>
      </w:r>
      <w:r>
        <w:rPr>
          <w:rFonts w:ascii="David" w:hAnsi="David" w:cs="David" w:hint="eastAsia"/>
          <w:szCs w:val="22"/>
          <w:rtl/>
          <w:lang w:eastAsia="en-US"/>
        </w:rPr>
        <w:t>ל</w:t>
      </w:r>
      <w:r>
        <w:rPr>
          <w:rFonts w:ascii="David" w:hAnsi="David" w:cs="David" w:hint="eastAsia"/>
          <w:szCs w:val="22"/>
          <w:rtl/>
          <w:lang w:eastAsia="en-US"/>
        </w:rPr>
        <w:t>שכת</w:t>
      </w:r>
      <w:r>
        <w:rPr>
          <w:rFonts w:ascii="David" w:hAnsi="David" w:cs="David"/>
          <w:szCs w:val="22"/>
          <w:rtl/>
          <w:lang w:eastAsia="en-US"/>
        </w:rPr>
        <w:t xml:space="preserve"> </w:t>
      </w:r>
      <w:r>
        <w:rPr>
          <w:rFonts w:ascii="David" w:hAnsi="David" w:cs="David" w:hint="eastAsia"/>
          <w:szCs w:val="22"/>
          <w:rtl/>
          <w:lang w:eastAsia="en-US"/>
        </w:rPr>
        <w:t>רואי</w:t>
      </w:r>
      <w:r>
        <w:rPr>
          <w:rFonts w:ascii="David" w:hAnsi="David" w:cs="David"/>
          <w:szCs w:val="22"/>
          <w:rtl/>
          <w:lang w:eastAsia="en-US"/>
        </w:rPr>
        <w:t xml:space="preserve"> </w:t>
      </w:r>
      <w:r>
        <w:rPr>
          <w:rFonts w:ascii="David" w:hAnsi="David" w:cs="David" w:hint="eastAsia"/>
          <w:szCs w:val="22"/>
          <w:rtl/>
          <w:lang w:eastAsia="en-US"/>
        </w:rPr>
        <w:t>החשבון</w:t>
      </w:r>
      <w:r>
        <w:rPr>
          <w:rFonts w:ascii="David" w:hAnsi="David" w:cs="David"/>
          <w:szCs w:val="22"/>
          <w:rtl/>
          <w:lang w:eastAsia="en-US"/>
        </w:rPr>
        <w:t xml:space="preserve">. </w:t>
      </w:r>
    </w:p>
    <w:p w:rsidR="00000000" w:rsidRDefault="00132B17">
      <w:pPr>
        <w:jc w:val="both"/>
        <w:rPr>
          <w:rFonts w:ascii="David" w:hAnsi="David" w:cs="David"/>
          <w:szCs w:val="22"/>
          <w:rtl/>
          <w:lang w:eastAsia="en-US"/>
        </w:rPr>
      </w:pPr>
    </w:p>
    <w:p w:rsidR="00000000" w:rsidRDefault="00132B17">
      <w:pPr>
        <w:jc w:val="both"/>
        <w:rPr>
          <w:rFonts w:ascii="David" w:hAnsi="David" w:cs="David"/>
          <w:szCs w:val="22"/>
          <w:rtl/>
          <w:lang w:eastAsia="en-US"/>
        </w:rPr>
      </w:pPr>
      <w:r>
        <w:rPr>
          <w:rFonts w:ascii="David" w:hAnsi="David" w:cs="David"/>
          <w:szCs w:val="22"/>
          <w:rtl/>
          <w:lang w:eastAsia="en-US"/>
        </w:rPr>
        <w:tab/>
      </w:r>
      <w:r>
        <w:rPr>
          <w:rFonts w:ascii="David" w:hAnsi="David" w:cs="David" w:hint="eastAsia"/>
          <w:szCs w:val="22"/>
          <w:rtl/>
          <w:lang w:eastAsia="en-US"/>
        </w:rPr>
        <w:t>להזכירכם</w:t>
      </w:r>
      <w:r>
        <w:rPr>
          <w:rFonts w:ascii="David" w:hAnsi="David" w:cs="David"/>
          <w:szCs w:val="22"/>
          <w:rtl/>
          <w:lang w:eastAsia="en-US"/>
        </w:rPr>
        <w:t xml:space="preserve">, </w:t>
      </w:r>
      <w:r>
        <w:rPr>
          <w:rFonts w:ascii="David" w:hAnsi="David" w:cs="David" w:hint="eastAsia"/>
          <w:szCs w:val="22"/>
          <w:rtl/>
          <w:lang w:eastAsia="en-US"/>
        </w:rPr>
        <w:t>קבענו</w:t>
      </w:r>
      <w:r>
        <w:rPr>
          <w:rFonts w:ascii="David" w:hAnsi="David" w:cs="David"/>
          <w:szCs w:val="22"/>
          <w:rtl/>
          <w:lang w:eastAsia="en-US"/>
        </w:rPr>
        <w:t xml:space="preserve"> </w:t>
      </w:r>
      <w:r>
        <w:rPr>
          <w:rFonts w:ascii="David" w:hAnsi="David" w:cs="David" w:hint="eastAsia"/>
          <w:szCs w:val="22"/>
          <w:rtl/>
          <w:lang w:eastAsia="en-US"/>
        </w:rPr>
        <w:t>קריטריונים</w:t>
      </w:r>
      <w:r>
        <w:rPr>
          <w:rFonts w:ascii="David" w:hAnsi="David" w:cs="David"/>
          <w:szCs w:val="22"/>
          <w:rtl/>
          <w:lang w:eastAsia="en-US"/>
        </w:rPr>
        <w:t xml:space="preserve"> </w:t>
      </w:r>
      <w:r>
        <w:rPr>
          <w:rFonts w:ascii="David" w:hAnsi="David" w:cs="David" w:hint="eastAsia"/>
          <w:szCs w:val="22"/>
          <w:rtl/>
          <w:lang w:eastAsia="en-US"/>
        </w:rPr>
        <w:t>אחרי</w:t>
      </w:r>
      <w:r>
        <w:rPr>
          <w:rFonts w:ascii="David" w:hAnsi="David" w:cs="David"/>
          <w:szCs w:val="22"/>
          <w:rtl/>
          <w:lang w:eastAsia="en-US"/>
        </w:rPr>
        <w:t xml:space="preserve"> </w:t>
      </w:r>
      <w:r>
        <w:rPr>
          <w:rFonts w:ascii="David" w:hAnsi="David" w:cs="David" w:hint="eastAsia"/>
          <w:szCs w:val="22"/>
          <w:rtl/>
          <w:lang w:eastAsia="en-US"/>
        </w:rPr>
        <w:t>הרבה</w:t>
      </w:r>
      <w:r>
        <w:rPr>
          <w:rFonts w:ascii="David" w:hAnsi="David" w:cs="David"/>
          <w:szCs w:val="22"/>
          <w:rtl/>
          <w:lang w:eastAsia="en-US"/>
        </w:rPr>
        <w:t xml:space="preserve"> </w:t>
      </w:r>
      <w:r>
        <w:rPr>
          <w:rFonts w:ascii="David" w:hAnsi="David" w:cs="David" w:hint="eastAsia"/>
          <w:szCs w:val="22"/>
          <w:rtl/>
          <w:lang w:eastAsia="en-US"/>
        </w:rPr>
        <w:t>מאד</w:t>
      </w:r>
      <w:r>
        <w:rPr>
          <w:rFonts w:ascii="David" w:hAnsi="David" w:cs="David"/>
          <w:szCs w:val="22"/>
          <w:rtl/>
          <w:lang w:eastAsia="en-US"/>
        </w:rPr>
        <w:t xml:space="preserve"> </w:t>
      </w:r>
      <w:r>
        <w:rPr>
          <w:rFonts w:ascii="David" w:hAnsi="David" w:cs="David" w:hint="eastAsia"/>
          <w:szCs w:val="22"/>
          <w:rtl/>
          <w:lang w:eastAsia="en-US"/>
        </w:rPr>
        <w:t>ישיבות</w:t>
      </w:r>
      <w:r>
        <w:rPr>
          <w:rFonts w:ascii="David" w:hAnsi="David" w:cs="David"/>
          <w:szCs w:val="22"/>
          <w:rtl/>
          <w:lang w:eastAsia="en-US"/>
        </w:rPr>
        <w:t xml:space="preserve"> </w:t>
      </w:r>
      <w:r>
        <w:rPr>
          <w:rFonts w:ascii="David" w:hAnsi="David" w:cs="David" w:hint="eastAsia"/>
          <w:szCs w:val="22"/>
          <w:rtl/>
          <w:lang w:eastAsia="en-US"/>
        </w:rPr>
        <w:t>ואחרי</w:t>
      </w:r>
      <w:r>
        <w:rPr>
          <w:rFonts w:ascii="David" w:hAnsi="David" w:cs="David"/>
          <w:szCs w:val="22"/>
          <w:rtl/>
          <w:lang w:eastAsia="en-US"/>
        </w:rPr>
        <w:t xml:space="preserve"> </w:t>
      </w:r>
      <w:r>
        <w:rPr>
          <w:rFonts w:ascii="David" w:hAnsi="David" w:cs="David" w:hint="eastAsia"/>
          <w:szCs w:val="22"/>
          <w:rtl/>
          <w:lang w:eastAsia="en-US"/>
        </w:rPr>
        <w:t>שמיעת</w:t>
      </w:r>
      <w:r>
        <w:rPr>
          <w:rFonts w:ascii="David" w:hAnsi="David" w:cs="David"/>
          <w:szCs w:val="22"/>
          <w:rtl/>
          <w:lang w:eastAsia="en-US"/>
        </w:rPr>
        <w:t xml:space="preserve"> </w:t>
      </w:r>
      <w:r>
        <w:rPr>
          <w:rFonts w:ascii="David" w:hAnsi="David" w:cs="David" w:hint="eastAsia"/>
          <w:szCs w:val="22"/>
          <w:rtl/>
          <w:lang w:eastAsia="en-US"/>
        </w:rPr>
        <w:t>הרבה</w:t>
      </w:r>
      <w:r>
        <w:rPr>
          <w:rFonts w:ascii="David" w:hAnsi="David" w:cs="David"/>
          <w:szCs w:val="22"/>
          <w:rtl/>
          <w:lang w:eastAsia="en-US"/>
        </w:rPr>
        <w:t xml:space="preserve"> </w:t>
      </w:r>
      <w:r>
        <w:rPr>
          <w:rFonts w:ascii="David" w:hAnsi="David" w:cs="David" w:hint="eastAsia"/>
          <w:szCs w:val="22"/>
          <w:rtl/>
          <w:lang w:eastAsia="en-US"/>
        </w:rPr>
        <w:t>מאד</w:t>
      </w:r>
      <w:r>
        <w:rPr>
          <w:rFonts w:ascii="David" w:hAnsi="David" w:cs="David"/>
          <w:szCs w:val="22"/>
          <w:rtl/>
          <w:lang w:eastAsia="en-US"/>
        </w:rPr>
        <w:t xml:space="preserve"> </w:t>
      </w:r>
      <w:r>
        <w:rPr>
          <w:rFonts w:ascii="David" w:hAnsi="David" w:cs="David" w:hint="eastAsia"/>
          <w:szCs w:val="22"/>
          <w:rtl/>
          <w:lang w:eastAsia="en-US"/>
        </w:rPr>
        <w:t>גורמים</w:t>
      </w:r>
      <w:r>
        <w:rPr>
          <w:rFonts w:ascii="David" w:hAnsi="David" w:cs="David"/>
          <w:szCs w:val="22"/>
          <w:rtl/>
          <w:lang w:eastAsia="en-US"/>
        </w:rPr>
        <w:t xml:space="preserve"> </w:t>
      </w:r>
      <w:r>
        <w:rPr>
          <w:rFonts w:ascii="David" w:hAnsi="David" w:cs="David" w:hint="eastAsia"/>
          <w:szCs w:val="22"/>
          <w:rtl/>
          <w:lang w:eastAsia="en-US"/>
        </w:rPr>
        <w:t>ואני</w:t>
      </w:r>
      <w:r>
        <w:rPr>
          <w:rFonts w:ascii="David" w:hAnsi="David" w:cs="David"/>
          <w:szCs w:val="22"/>
          <w:rtl/>
          <w:lang w:eastAsia="en-US"/>
        </w:rPr>
        <w:t xml:space="preserve"> </w:t>
      </w:r>
      <w:r>
        <w:rPr>
          <w:rFonts w:ascii="David" w:hAnsi="David" w:cs="David" w:hint="eastAsia"/>
          <w:szCs w:val="22"/>
          <w:rtl/>
          <w:lang w:eastAsia="en-US"/>
        </w:rPr>
        <w:t>מציעה</w:t>
      </w:r>
      <w:r>
        <w:rPr>
          <w:rFonts w:ascii="David" w:hAnsi="David" w:cs="David"/>
          <w:szCs w:val="22"/>
          <w:rtl/>
          <w:lang w:eastAsia="en-US"/>
        </w:rPr>
        <w:t xml:space="preserve"> </w:t>
      </w:r>
      <w:r>
        <w:rPr>
          <w:rFonts w:ascii="David" w:hAnsi="David" w:cs="David" w:hint="eastAsia"/>
          <w:szCs w:val="22"/>
          <w:rtl/>
          <w:lang w:eastAsia="en-US"/>
        </w:rPr>
        <w:t>שנעבוד</w:t>
      </w:r>
      <w:r>
        <w:rPr>
          <w:rFonts w:ascii="David" w:hAnsi="David" w:cs="David"/>
          <w:szCs w:val="22"/>
          <w:rtl/>
          <w:lang w:eastAsia="en-US"/>
        </w:rPr>
        <w:t xml:space="preserve"> </w:t>
      </w:r>
      <w:r>
        <w:rPr>
          <w:rFonts w:ascii="David" w:hAnsi="David" w:cs="David" w:hint="eastAsia"/>
          <w:szCs w:val="22"/>
          <w:rtl/>
          <w:lang w:eastAsia="en-US"/>
        </w:rPr>
        <w:t>על</w:t>
      </w:r>
      <w:r>
        <w:rPr>
          <w:rFonts w:ascii="David" w:hAnsi="David" w:cs="David"/>
          <w:szCs w:val="22"/>
          <w:rtl/>
          <w:lang w:eastAsia="en-US"/>
        </w:rPr>
        <w:t xml:space="preserve"> </w:t>
      </w:r>
      <w:r>
        <w:rPr>
          <w:rFonts w:ascii="David" w:hAnsi="David" w:cs="David" w:hint="eastAsia"/>
          <w:szCs w:val="22"/>
          <w:rtl/>
          <w:lang w:eastAsia="en-US"/>
        </w:rPr>
        <w:t>פיהם</w:t>
      </w:r>
      <w:r>
        <w:rPr>
          <w:rFonts w:ascii="David" w:hAnsi="David" w:cs="David"/>
          <w:szCs w:val="22"/>
          <w:rtl/>
          <w:lang w:eastAsia="en-US"/>
        </w:rPr>
        <w:t>.</w:t>
      </w:r>
    </w:p>
    <w:p w:rsidR="00000000" w:rsidRDefault="00132B17">
      <w:pPr>
        <w:jc w:val="both"/>
        <w:rPr>
          <w:rFonts w:ascii="David" w:hAnsi="David" w:cs="David"/>
          <w:szCs w:val="22"/>
          <w:rtl/>
          <w:lang w:eastAsia="en-US"/>
        </w:rPr>
      </w:pPr>
    </w:p>
    <w:p w:rsidR="00000000" w:rsidRDefault="00132B17">
      <w:pPr>
        <w:jc w:val="both"/>
        <w:rPr>
          <w:rFonts w:ascii="David" w:hAnsi="David" w:cs="David"/>
          <w:szCs w:val="22"/>
          <w:rtl/>
          <w:lang w:eastAsia="en-US"/>
        </w:rPr>
      </w:pPr>
      <w:r>
        <w:rPr>
          <w:rFonts w:ascii="David" w:hAnsi="David" w:cs="David"/>
          <w:szCs w:val="22"/>
          <w:rtl/>
          <w:lang w:eastAsia="en-US"/>
        </w:rPr>
        <w:tab/>
      </w:r>
      <w:r>
        <w:rPr>
          <w:rFonts w:ascii="David" w:hAnsi="David" w:cs="David" w:hint="eastAsia"/>
          <w:szCs w:val="22"/>
          <w:rtl/>
          <w:lang w:eastAsia="en-US"/>
        </w:rPr>
        <w:t>המחוקק</w:t>
      </w:r>
      <w:r>
        <w:rPr>
          <w:rFonts w:ascii="David" w:hAnsi="David" w:cs="David"/>
          <w:szCs w:val="22"/>
          <w:rtl/>
          <w:lang w:eastAsia="en-US"/>
        </w:rPr>
        <w:t xml:space="preserve"> </w:t>
      </w:r>
      <w:r>
        <w:rPr>
          <w:rFonts w:ascii="David" w:hAnsi="David" w:cs="David" w:hint="eastAsia"/>
          <w:szCs w:val="22"/>
          <w:rtl/>
          <w:lang w:eastAsia="en-US"/>
        </w:rPr>
        <w:t>לא</w:t>
      </w:r>
      <w:r>
        <w:rPr>
          <w:rFonts w:ascii="David" w:hAnsi="David" w:cs="David"/>
          <w:szCs w:val="22"/>
          <w:rtl/>
          <w:lang w:eastAsia="en-US"/>
        </w:rPr>
        <w:t xml:space="preserve"> </w:t>
      </w:r>
      <w:r>
        <w:rPr>
          <w:rFonts w:ascii="David" w:hAnsi="David" w:cs="David" w:hint="eastAsia"/>
          <w:szCs w:val="22"/>
          <w:rtl/>
          <w:lang w:eastAsia="en-US"/>
        </w:rPr>
        <w:t>התכוון</w:t>
      </w:r>
      <w:r>
        <w:rPr>
          <w:rFonts w:ascii="David" w:hAnsi="David" w:cs="David"/>
          <w:szCs w:val="22"/>
          <w:rtl/>
          <w:lang w:eastAsia="en-US"/>
        </w:rPr>
        <w:t xml:space="preserve"> </w:t>
      </w:r>
      <w:r>
        <w:rPr>
          <w:rFonts w:ascii="David" w:hAnsi="David" w:cs="David" w:hint="eastAsia"/>
          <w:szCs w:val="22"/>
          <w:rtl/>
          <w:lang w:eastAsia="en-US"/>
        </w:rPr>
        <w:t>לחברות</w:t>
      </w:r>
      <w:r>
        <w:rPr>
          <w:rFonts w:ascii="David" w:hAnsi="David" w:cs="David"/>
          <w:szCs w:val="22"/>
          <w:rtl/>
          <w:lang w:eastAsia="en-US"/>
        </w:rPr>
        <w:t xml:space="preserve"> </w:t>
      </w:r>
      <w:r>
        <w:rPr>
          <w:rFonts w:ascii="David" w:hAnsi="David" w:cs="David" w:hint="eastAsia"/>
          <w:szCs w:val="22"/>
          <w:rtl/>
          <w:lang w:eastAsia="en-US"/>
        </w:rPr>
        <w:t>מתות</w:t>
      </w:r>
      <w:r>
        <w:rPr>
          <w:rFonts w:ascii="David" w:hAnsi="David" w:cs="David"/>
          <w:szCs w:val="22"/>
          <w:rtl/>
          <w:lang w:eastAsia="en-US"/>
        </w:rPr>
        <w:t xml:space="preserve"> </w:t>
      </w:r>
      <w:r>
        <w:rPr>
          <w:rFonts w:ascii="David" w:hAnsi="David" w:cs="David" w:hint="eastAsia"/>
          <w:szCs w:val="22"/>
          <w:rtl/>
          <w:lang w:eastAsia="en-US"/>
        </w:rPr>
        <w:t>כיוון</w:t>
      </w:r>
      <w:r>
        <w:rPr>
          <w:rFonts w:ascii="David" w:hAnsi="David" w:cs="David"/>
          <w:szCs w:val="22"/>
          <w:rtl/>
          <w:lang w:eastAsia="en-US"/>
        </w:rPr>
        <w:t xml:space="preserve"> </w:t>
      </w:r>
      <w:r>
        <w:rPr>
          <w:rFonts w:ascii="David" w:hAnsi="David" w:cs="David" w:hint="eastAsia"/>
          <w:szCs w:val="22"/>
          <w:rtl/>
          <w:lang w:eastAsia="en-US"/>
        </w:rPr>
        <w:t>שאם</w:t>
      </w:r>
      <w:r>
        <w:rPr>
          <w:rFonts w:ascii="David" w:hAnsi="David" w:cs="David"/>
          <w:szCs w:val="22"/>
          <w:rtl/>
          <w:lang w:eastAsia="en-US"/>
        </w:rPr>
        <w:t xml:space="preserve"> </w:t>
      </w:r>
      <w:r>
        <w:rPr>
          <w:rFonts w:ascii="David" w:hAnsi="David" w:cs="David" w:hint="eastAsia"/>
          <w:szCs w:val="22"/>
          <w:rtl/>
          <w:lang w:eastAsia="en-US"/>
        </w:rPr>
        <w:t>הוא</w:t>
      </w:r>
      <w:r>
        <w:rPr>
          <w:rFonts w:ascii="David" w:hAnsi="David" w:cs="David"/>
          <w:szCs w:val="22"/>
          <w:rtl/>
          <w:lang w:eastAsia="en-US"/>
        </w:rPr>
        <w:t xml:space="preserve"> </w:t>
      </w:r>
      <w:r>
        <w:rPr>
          <w:rFonts w:ascii="David" w:hAnsi="David" w:cs="David" w:hint="eastAsia"/>
          <w:szCs w:val="22"/>
          <w:rtl/>
          <w:lang w:eastAsia="en-US"/>
        </w:rPr>
        <w:t>היה</w:t>
      </w:r>
      <w:r>
        <w:rPr>
          <w:rFonts w:ascii="David" w:hAnsi="David" w:cs="David"/>
          <w:szCs w:val="22"/>
          <w:rtl/>
          <w:lang w:eastAsia="en-US"/>
        </w:rPr>
        <w:t xml:space="preserve"> </w:t>
      </w:r>
      <w:r>
        <w:rPr>
          <w:rFonts w:ascii="David" w:hAnsi="David" w:cs="David" w:hint="eastAsia"/>
          <w:szCs w:val="22"/>
          <w:rtl/>
          <w:lang w:eastAsia="en-US"/>
        </w:rPr>
        <w:t>מתכוון</w:t>
      </w:r>
      <w:r>
        <w:rPr>
          <w:rFonts w:ascii="David" w:hAnsi="David" w:cs="David"/>
          <w:szCs w:val="22"/>
          <w:rtl/>
          <w:lang w:eastAsia="en-US"/>
        </w:rPr>
        <w:t xml:space="preserve"> </w:t>
      </w:r>
      <w:r>
        <w:rPr>
          <w:rFonts w:ascii="David" w:hAnsi="David" w:cs="David" w:hint="eastAsia"/>
          <w:szCs w:val="22"/>
          <w:rtl/>
          <w:lang w:eastAsia="en-US"/>
        </w:rPr>
        <w:t>אליהן</w:t>
      </w:r>
      <w:r>
        <w:rPr>
          <w:rFonts w:ascii="David" w:hAnsi="David" w:cs="David"/>
          <w:szCs w:val="22"/>
          <w:rtl/>
          <w:lang w:eastAsia="en-US"/>
        </w:rPr>
        <w:t xml:space="preserve"> </w:t>
      </w:r>
      <w:r>
        <w:rPr>
          <w:rFonts w:ascii="David" w:hAnsi="David" w:cs="David" w:hint="eastAsia"/>
          <w:szCs w:val="22"/>
          <w:rtl/>
          <w:lang w:eastAsia="en-US"/>
        </w:rPr>
        <w:t>הוא</w:t>
      </w:r>
      <w:r>
        <w:rPr>
          <w:rFonts w:ascii="David" w:hAnsi="David" w:cs="David"/>
          <w:szCs w:val="22"/>
          <w:rtl/>
          <w:lang w:eastAsia="en-US"/>
        </w:rPr>
        <w:t xml:space="preserve"> </w:t>
      </w:r>
      <w:r>
        <w:rPr>
          <w:rFonts w:ascii="David" w:hAnsi="David" w:cs="David" w:hint="eastAsia"/>
          <w:szCs w:val="22"/>
          <w:rtl/>
          <w:lang w:eastAsia="en-US"/>
        </w:rPr>
        <w:t>היה</w:t>
      </w:r>
      <w:r>
        <w:rPr>
          <w:rFonts w:ascii="David" w:hAnsi="David" w:cs="David"/>
          <w:szCs w:val="22"/>
          <w:rtl/>
          <w:lang w:eastAsia="en-US"/>
        </w:rPr>
        <w:t xml:space="preserve"> </w:t>
      </w:r>
      <w:r>
        <w:rPr>
          <w:rFonts w:ascii="David" w:hAnsi="David" w:cs="David" w:hint="eastAsia"/>
          <w:szCs w:val="22"/>
          <w:rtl/>
          <w:lang w:eastAsia="en-US"/>
        </w:rPr>
        <w:t>אומר</w:t>
      </w:r>
      <w:r>
        <w:rPr>
          <w:rFonts w:ascii="David" w:hAnsi="David" w:cs="David"/>
          <w:szCs w:val="22"/>
          <w:rtl/>
          <w:lang w:eastAsia="en-US"/>
        </w:rPr>
        <w:t xml:space="preserve"> </w:t>
      </w:r>
      <w:r>
        <w:rPr>
          <w:rFonts w:ascii="David" w:hAnsi="David" w:cs="David" w:hint="eastAsia"/>
          <w:szCs w:val="22"/>
          <w:rtl/>
          <w:lang w:eastAsia="en-US"/>
        </w:rPr>
        <w:t>כך</w:t>
      </w:r>
      <w:r>
        <w:rPr>
          <w:rFonts w:ascii="David" w:hAnsi="David" w:cs="David"/>
          <w:szCs w:val="22"/>
          <w:rtl/>
          <w:lang w:eastAsia="en-US"/>
        </w:rPr>
        <w:t>.</w:t>
      </w:r>
    </w:p>
    <w:p w:rsidR="00000000" w:rsidRDefault="00132B17">
      <w:pPr>
        <w:jc w:val="both"/>
        <w:rPr>
          <w:rFonts w:ascii="David" w:hAnsi="David" w:cs="David"/>
          <w:szCs w:val="22"/>
          <w:rtl/>
          <w:lang w:eastAsia="en-US"/>
        </w:rPr>
      </w:pPr>
      <w:r>
        <w:rPr>
          <w:rFonts w:ascii="David" w:hAnsi="David" w:cs="David" w:hint="eastAsia"/>
          <w:szCs w:val="22"/>
          <w:rtl/>
          <w:lang w:eastAsia="en-US"/>
        </w:rPr>
        <w:t>בסעיף</w:t>
      </w:r>
      <w:r>
        <w:rPr>
          <w:rFonts w:ascii="David" w:hAnsi="David" w:cs="David"/>
          <w:szCs w:val="22"/>
          <w:rtl/>
          <w:lang w:eastAsia="en-US"/>
        </w:rPr>
        <w:t xml:space="preserve"> 158 </w:t>
      </w:r>
      <w:r>
        <w:rPr>
          <w:rFonts w:ascii="David" w:hAnsi="David" w:cs="David" w:hint="eastAsia"/>
          <w:szCs w:val="22"/>
          <w:rtl/>
          <w:lang w:eastAsia="en-US"/>
        </w:rPr>
        <w:t>לתקנות</w:t>
      </w:r>
      <w:r>
        <w:rPr>
          <w:rFonts w:ascii="David" w:hAnsi="David" w:cs="David"/>
          <w:szCs w:val="22"/>
          <w:rtl/>
          <w:lang w:eastAsia="en-US"/>
        </w:rPr>
        <w:t xml:space="preserve"> </w:t>
      </w:r>
      <w:r>
        <w:rPr>
          <w:rFonts w:ascii="David" w:hAnsi="David" w:cs="David" w:hint="eastAsia"/>
          <w:szCs w:val="22"/>
          <w:rtl/>
          <w:lang w:eastAsia="en-US"/>
        </w:rPr>
        <w:t>כתוב</w:t>
      </w:r>
      <w:r>
        <w:rPr>
          <w:rFonts w:ascii="David" w:hAnsi="David" w:cs="David"/>
          <w:szCs w:val="22"/>
          <w:rtl/>
          <w:lang w:eastAsia="en-US"/>
        </w:rPr>
        <w:t xml:space="preserve"> </w:t>
      </w:r>
      <w:r>
        <w:rPr>
          <w:rFonts w:ascii="David" w:hAnsi="David" w:cs="David" w:hint="eastAsia"/>
          <w:szCs w:val="22"/>
          <w:rtl/>
          <w:lang w:eastAsia="en-US"/>
        </w:rPr>
        <w:t>שחברות</w:t>
      </w:r>
      <w:r>
        <w:rPr>
          <w:rFonts w:ascii="David" w:hAnsi="David" w:cs="David"/>
          <w:szCs w:val="22"/>
          <w:rtl/>
          <w:lang w:eastAsia="en-US"/>
        </w:rPr>
        <w:t xml:space="preserve"> </w:t>
      </w:r>
      <w:r>
        <w:rPr>
          <w:rFonts w:ascii="David" w:hAnsi="David" w:cs="David" w:hint="eastAsia"/>
          <w:szCs w:val="22"/>
          <w:rtl/>
          <w:lang w:eastAsia="en-US"/>
        </w:rPr>
        <w:t>שאין</w:t>
      </w:r>
      <w:r>
        <w:rPr>
          <w:rFonts w:ascii="David" w:hAnsi="David" w:cs="David"/>
          <w:szCs w:val="22"/>
          <w:rtl/>
          <w:lang w:eastAsia="en-US"/>
        </w:rPr>
        <w:t xml:space="preserve"> </w:t>
      </w:r>
      <w:r>
        <w:rPr>
          <w:rFonts w:ascii="David" w:hAnsi="David" w:cs="David" w:hint="eastAsia"/>
          <w:szCs w:val="22"/>
          <w:rtl/>
          <w:lang w:eastAsia="en-US"/>
        </w:rPr>
        <w:t>להן</w:t>
      </w:r>
      <w:r>
        <w:rPr>
          <w:rFonts w:ascii="David" w:hAnsi="David" w:cs="David"/>
          <w:szCs w:val="22"/>
          <w:rtl/>
          <w:lang w:eastAsia="en-US"/>
        </w:rPr>
        <w:t xml:space="preserve"> </w:t>
      </w:r>
      <w:r>
        <w:rPr>
          <w:rFonts w:ascii="David" w:hAnsi="David" w:cs="David" w:hint="eastAsia"/>
          <w:szCs w:val="22"/>
          <w:rtl/>
          <w:lang w:eastAsia="en-US"/>
        </w:rPr>
        <w:t>פעילות</w:t>
      </w:r>
      <w:r>
        <w:rPr>
          <w:rFonts w:ascii="David" w:hAnsi="David" w:cs="David"/>
          <w:szCs w:val="22"/>
          <w:rtl/>
          <w:lang w:eastAsia="en-US"/>
        </w:rPr>
        <w:t xml:space="preserve"> </w:t>
      </w:r>
      <w:r>
        <w:rPr>
          <w:rFonts w:ascii="David" w:hAnsi="David" w:cs="David" w:hint="eastAsia"/>
          <w:szCs w:val="22"/>
          <w:rtl/>
          <w:lang w:eastAsia="en-US"/>
        </w:rPr>
        <w:t>ולציבור</w:t>
      </w:r>
      <w:r>
        <w:rPr>
          <w:rFonts w:ascii="David" w:hAnsi="David" w:cs="David"/>
          <w:szCs w:val="22"/>
          <w:rtl/>
          <w:lang w:eastAsia="en-US"/>
        </w:rPr>
        <w:t xml:space="preserve"> </w:t>
      </w:r>
      <w:r>
        <w:rPr>
          <w:rFonts w:ascii="David" w:hAnsi="David" w:cs="David" w:hint="eastAsia"/>
          <w:szCs w:val="22"/>
          <w:rtl/>
          <w:lang w:eastAsia="en-US"/>
        </w:rPr>
        <w:t>א</w:t>
      </w:r>
      <w:r>
        <w:rPr>
          <w:rFonts w:ascii="David" w:hAnsi="David" w:cs="David" w:hint="eastAsia"/>
          <w:szCs w:val="22"/>
          <w:rtl/>
          <w:lang w:eastAsia="en-US"/>
        </w:rPr>
        <w:t>ין</w:t>
      </w:r>
      <w:r>
        <w:rPr>
          <w:rFonts w:ascii="David" w:hAnsi="David" w:cs="David"/>
          <w:szCs w:val="22"/>
          <w:rtl/>
          <w:lang w:eastAsia="en-US"/>
        </w:rPr>
        <w:t xml:space="preserve"> </w:t>
      </w:r>
      <w:r>
        <w:rPr>
          <w:rFonts w:ascii="David" w:hAnsi="David" w:cs="David" w:hint="eastAsia"/>
          <w:szCs w:val="22"/>
          <w:rtl/>
          <w:lang w:eastAsia="en-US"/>
        </w:rPr>
        <w:t>עניין</w:t>
      </w:r>
      <w:r>
        <w:rPr>
          <w:rFonts w:ascii="David" w:hAnsi="David" w:cs="David"/>
          <w:szCs w:val="22"/>
          <w:rtl/>
          <w:lang w:eastAsia="en-US"/>
        </w:rPr>
        <w:t xml:space="preserve"> </w:t>
      </w:r>
      <w:r>
        <w:rPr>
          <w:rFonts w:ascii="David" w:hAnsi="David" w:cs="David" w:hint="eastAsia"/>
          <w:szCs w:val="22"/>
          <w:rtl/>
          <w:lang w:eastAsia="en-US"/>
        </w:rPr>
        <w:t>בהן</w:t>
      </w:r>
      <w:r>
        <w:rPr>
          <w:rFonts w:ascii="David" w:hAnsi="David" w:cs="David"/>
          <w:szCs w:val="22"/>
          <w:rtl/>
          <w:lang w:eastAsia="en-US"/>
        </w:rPr>
        <w:t xml:space="preserve">, </w:t>
      </w:r>
      <w:r>
        <w:rPr>
          <w:rFonts w:ascii="David" w:hAnsi="David" w:cs="David" w:hint="eastAsia"/>
          <w:szCs w:val="22"/>
          <w:rtl/>
          <w:lang w:eastAsia="en-US"/>
        </w:rPr>
        <w:t>רשאיות</w:t>
      </w:r>
      <w:r>
        <w:rPr>
          <w:rFonts w:ascii="David" w:hAnsi="David" w:cs="David"/>
          <w:szCs w:val="22"/>
          <w:rtl/>
          <w:lang w:eastAsia="en-US"/>
        </w:rPr>
        <w:t xml:space="preserve"> </w:t>
      </w:r>
      <w:r>
        <w:rPr>
          <w:rFonts w:ascii="David" w:hAnsi="David" w:cs="David" w:hint="eastAsia"/>
          <w:szCs w:val="22"/>
          <w:rtl/>
          <w:lang w:eastAsia="en-US"/>
        </w:rPr>
        <w:t>לקבוע</w:t>
      </w:r>
      <w:r>
        <w:rPr>
          <w:rFonts w:ascii="David" w:hAnsi="David" w:cs="David"/>
          <w:szCs w:val="22"/>
          <w:rtl/>
          <w:lang w:eastAsia="en-US"/>
        </w:rPr>
        <w:t xml:space="preserve"> </w:t>
      </w:r>
      <w:r>
        <w:rPr>
          <w:rFonts w:ascii="David" w:hAnsi="David" w:cs="David" w:hint="eastAsia"/>
          <w:szCs w:val="22"/>
          <w:rtl/>
          <w:lang w:eastAsia="en-US"/>
        </w:rPr>
        <w:t>באסיפה</w:t>
      </w:r>
      <w:r>
        <w:rPr>
          <w:rFonts w:ascii="David" w:hAnsi="David" w:cs="David"/>
          <w:szCs w:val="22"/>
          <w:rtl/>
          <w:lang w:eastAsia="en-US"/>
        </w:rPr>
        <w:t xml:space="preserve"> </w:t>
      </w:r>
      <w:r>
        <w:rPr>
          <w:rFonts w:ascii="David" w:hAnsi="David" w:cs="David" w:hint="eastAsia"/>
          <w:szCs w:val="22"/>
          <w:rtl/>
          <w:lang w:eastAsia="en-US"/>
        </w:rPr>
        <w:t>כללית</w:t>
      </w:r>
      <w:r>
        <w:rPr>
          <w:rFonts w:ascii="David" w:hAnsi="David" w:cs="David"/>
          <w:szCs w:val="22"/>
          <w:rtl/>
          <w:lang w:eastAsia="en-US"/>
        </w:rPr>
        <w:t xml:space="preserve"> </w:t>
      </w:r>
      <w:r>
        <w:rPr>
          <w:rFonts w:ascii="David" w:hAnsi="David" w:cs="David" w:hint="eastAsia"/>
          <w:szCs w:val="22"/>
          <w:rtl/>
          <w:lang w:eastAsia="en-US"/>
        </w:rPr>
        <w:t>כי</w:t>
      </w:r>
      <w:r>
        <w:rPr>
          <w:rFonts w:ascii="David" w:hAnsi="David" w:cs="David"/>
          <w:szCs w:val="22"/>
          <w:rtl/>
          <w:lang w:eastAsia="en-US"/>
        </w:rPr>
        <w:t xml:space="preserve"> </w:t>
      </w:r>
      <w:r>
        <w:rPr>
          <w:rFonts w:ascii="David" w:hAnsi="David" w:cs="David" w:hint="eastAsia"/>
          <w:szCs w:val="22"/>
          <w:rtl/>
          <w:lang w:eastAsia="en-US"/>
        </w:rPr>
        <w:t>לא</w:t>
      </w:r>
      <w:r>
        <w:rPr>
          <w:rFonts w:ascii="David" w:hAnsi="David" w:cs="David"/>
          <w:szCs w:val="22"/>
          <w:rtl/>
          <w:lang w:eastAsia="en-US"/>
        </w:rPr>
        <w:t xml:space="preserve"> </w:t>
      </w:r>
      <w:r>
        <w:rPr>
          <w:rFonts w:ascii="David" w:hAnsi="David" w:cs="David" w:hint="eastAsia"/>
          <w:szCs w:val="22"/>
          <w:rtl/>
          <w:lang w:eastAsia="en-US"/>
        </w:rPr>
        <w:t>יתמנה</w:t>
      </w:r>
      <w:r>
        <w:rPr>
          <w:rFonts w:ascii="David" w:hAnsi="David" w:cs="David"/>
          <w:szCs w:val="22"/>
          <w:rtl/>
          <w:lang w:eastAsia="en-US"/>
        </w:rPr>
        <w:t xml:space="preserve"> </w:t>
      </w:r>
      <w:r>
        <w:rPr>
          <w:rFonts w:ascii="David" w:hAnsi="David" w:cs="David" w:hint="eastAsia"/>
          <w:szCs w:val="22"/>
          <w:rtl/>
          <w:lang w:eastAsia="en-US"/>
        </w:rPr>
        <w:t>להן</w:t>
      </w:r>
      <w:r>
        <w:rPr>
          <w:rFonts w:ascii="David" w:hAnsi="David" w:cs="David"/>
          <w:szCs w:val="22"/>
          <w:rtl/>
          <w:lang w:eastAsia="en-US"/>
        </w:rPr>
        <w:t xml:space="preserve"> </w:t>
      </w:r>
      <w:r>
        <w:rPr>
          <w:rFonts w:ascii="David" w:hAnsi="David" w:cs="David" w:hint="eastAsia"/>
          <w:szCs w:val="22"/>
          <w:rtl/>
          <w:lang w:eastAsia="en-US"/>
        </w:rPr>
        <w:t>רואה</w:t>
      </w:r>
      <w:r>
        <w:rPr>
          <w:rFonts w:ascii="David" w:hAnsi="David" w:cs="David"/>
          <w:szCs w:val="22"/>
          <w:rtl/>
          <w:lang w:eastAsia="en-US"/>
        </w:rPr>
        <w:t xml:space="preserve"> </w:t>
      </w:r>
      <w:r>
        <w:rPr>
          <w:rFonts w:ascii="David" w:hAnsi="David" w:cs="David" w:hint="eastAsia"/>
          <w:szCs w:val="22"/>
          <w:rtl/>
          <w:lang w:eastAsia="en-US"/>
        </w:rPr>
        <w:t>חשבון</w:t>
      </w:r>
      <w:r>
        <w:rPr>
          <w:rFonts w:ascii="David" w:hAnsi="David" w:cs="David"/>
          <w:szCs w:val="22"/>
          <w:rtl/>
          <w:lang w:eastAsia="en-US"/>
        </w:rPr>
        <w:t xml:space="preserve">.  </w:t>
      </w:r>
      <w:r>
        <w:rPr>
          <w:rFonts w:ascii="David" w:hAnsi="David" w:cs="David" w:hint="eastAsia"/>
          <w:szCs w:val="22"/>
          <w:rtl/>
          <w:lang w:eastAsia="en-US"/>
        </w:rPr>
        <w:t>ואז</w:t>
      </w:r>
      <w:r>
        <w:rPr>
          <w:rFonts w:ascii="David" w:hAnsi="David" w:cs="David"/>
          <w:szCs w:val="22"/>
          <w:rtl/>
          <w:lang w:eastAsia="en-US"/>
        </w:rPr>
        <w:t xml:space="preserve">, </w:t>
      </w:r>
      <w:r>
        <w:rPr>
          <w:rFonts w:ascii="David" w:hAnsi="David" w:cs="David" w:hint="eastAsia"/>
          <w:szCs w:val="22"/>
          <w:rtl/>
          <w:lang w:eastAsia="en-US"/>
        </w:rPr>
        <w:t>אחרי</w:t>
      </w:r>
      <w:r>
        <w:rPr>
          <w:rFonts w:ascii="David" w:hAnsi="David" w:cs="David"/>
          <w:szCs w:val="22"/>
          <w:rtl/>
          <w:lang w:eastAsia="en-US"/>
        </w:rPr>
        <w:t xml:space="preserve"> </w:t>
      </w:r>
      <w:r>
        <w:rPr>
          <w:rFonts w:ascii="David" w:hAnsi="David" w:cs="David" w:hint="eastAsia"/>
          <w:szCs w:val="22"/>
          <w:rtl/>
          <w:lang w:eastAsia="en-US"/>
        </w:rPr>
        <w:t>הרבה</w:t>
      </w:r>
      <w:r>
        <w:rPr>
          <w:rFonts w:ascii="David" w:hAnsi="David" w:cs="David"/>
          <w:szCs w:val="22"/>
          <w:rtl/>
          <w:lang w:eastAsia="en-US"/>
        </w:rPr>
        <w:t xml:space="preserve"> </w:t>
      </w:r>
      <w:r>
        <w:rPr>
          <w:rFonts w:ascii="David" w:hAnsi="David" w:cs="David" w:hint="eastAsia"/>
          <w:szCs w:val="22"/>
          <w:rtl/>
          <w:lang w:eastAsia="en-US"/>
        </w:rPr>
        <w:t>מאד</w:t>
      </w:r>
      <w:r>
        <w:rPr>
          <w:rFonts w:ascii="David" w:hAnsi="David" w:cs="David"/>
          <w:szCs w:val="22"/>
          <w:rtl/>
          <w:lang w:eastAsia="en-US"/>
        </w:rPr>
        <w:t xml:space="preserve"> </w:t>
      </w:r>
      <w:r>
        <w:rPr>
          <w:rFonts w:ascii="David" w:hAnsi="David" w:cs="David" w:hint="eastAsia"/>
          <w:szCs w:val="22"/>
          <w:rtl/>
          <w:lang w:eastAsia="en-US"/>
        </w:rPr>
        <w:t>דיונים</w:t>
      </w:r>
      <w:r>
        <w:rPr>
          <w:rFonts w:ascii="David" w:hAnsi="David" w:cs="David"/>
          <w:szCs w:val="22"/>
          <w:rtl/>
          <w:lang w:eastAsia="en-US"/>
        </w:rPr>
        <w:t xml:space="preserve"> </w:t>
      </w:r>
      <w:r>
        <w:rPr>
          <w:rFonts w:ascii="David" w:hAnsi="David" w:cs="David" w:hint="eastAsia"/>
          <w:szCs w:val="22"/>
          <w:rtl/>
          <w:lang w:eastAsia="en-US"/>
        </w:rPr>
        <w:t>הוצבו</w:t>
      </w:r>
      <w:r>
        <w:rPr>
          <w:rFonts w:ascii="David" w:hAnsi="David" w:cs="David"/>
          <w:szCs w:val="22"/>
          <w:rtl/>
          <w:lang w:eastAsia="en-US"/>
        </w:rPr>
        <w:t xml:space="preserve"> </w:t>
      </w:r>
      <w:r>
        <w:rPr>
          <w:rFonts w:ascii="David" w:hAnsi="David" w:cs="David" w:hint="eastAsia"/>
          <w:szCs w:val="22"/>
          <w:rtl/>
          <w:lang w:eastAsia="en-US"/>
        </w:rPr>
        <w:t>המבחנים</w:t>
      </w:r>
      <w:r>
        <w:rPr>
          <w:rFonts w:ascii="David" w:hAnsi="David" w:cs="David"/>
          <w:szCs w:val="22"/>
          <w:rtl/>
          <w:lang w:eastAsia="en-US"/>
        </w:rPr>
        <w:t xml:space="preserve"> </w:t>
      </w:r>
      <w:r>
        <w:rPr>
          <w:rFonts w:ascii="David" w:hAnsi="David" w:cs="David" w:hint="eastAsia"/>
          <w:szCs w:val="22"/>
          <w:rtl/>
          <w:lang w:eastAsia="en-US"/>
        </w:rPr>
        <w:t>הבאים</w:t>
      </w:r>
      <w:r>
        <w:rPr>
          <w:rFonts w:ascii="David" w:hAnsi="David" w:cs="David"/>
          <w:szCs w:val="22"/>
          <w:rtl/>
          <w:lang w:eastAsia="en-US"/>
        </w:rPr>
        <w:t xml:space="preserve">;  </w:t>
      </w:r>
      <w:r>
        <w:rPr>
          <w:rFonts w:ascii="David" w:hAnsi="David" w:cs="David" w:hint="eastAsia"/>
          <w:szCs w:val="22"/>
          <w:rtl/>
          <w:lang w:eastAsia="en-US"/>
        </w:rPr>
        <w:t>כחברה</w:t>
      </w:r>
      <w:r>
        <w:rPr>
          <w:rFonts w:ascii="David" w:hAnsi="David" w:cs="David"/>
          <w:szCs w:val="22"/>
          <w:rtl/>
          <w:lang w:eastAsia="en-US"/>
        </w:rPr>
        <w:t xml:space="preserve"> </w:t>
      </w:r>
      <w:r>
        <w:rPr>
          <w:rFonts w:ascii="David" w:hAnsi="David" w:cs="David" w:hint="eastAsia"/>
          <w:szCs w:val="22"/>
          <w:rtl/>
          <w:lang w:eastAsia="en-US"/>
        </w:rPr>
        <w:t>לא</w:t>
      </w:r>
      <w:r>
        <w:rPr>
          <w:rFonts w:ascii="David" w:hAnsi="David" w:cs="David"/>
          <w:szCs w:val="22"/>
          <w:rtl/>
          <w:lang w:eastAsia="en-US"/>
        </w:rPr>
        <w:t xml:space="preserve"> </w:t>
      </w:r>
      <w:r>
        <w:rPr>
          <w:rFonts w:ascii="David" w:hAnsi="David" w:cs="David" w:hint="eastAsia"/>
          <w:szCs w:val="22"/>
          <w:rtl/>
          <w:lang w:eastAsia="en-US"/>
        </w:rPr>
        <w:t>פעילה</w:t>
      </w:r>
      <w:r>
        <w:rPr>
          <w:rFonts w:ascii="David" w:hAnsi="David" w:cs="David"/>
          <w:szCs w:val="22"/>
          <w:rtl/>
          <w:lang w:eastAsia="en-US"/>
        </w:rPr>
        <w:t xml:space="preserve"> </w:t>
      </w:r>
      <w:r>
        <w:rPr>
          <w:rFonts w:ascii="David" w:hAnsi="David" w:cs="David" w:hint="eastAsia"/>
          <w:szCs w:val="22"/>
          <w:rtl/>
          <w:lang w:eastAsia="en-US"/>
        </w:rPr>
        <w:t>לעניין</w:t>
      </w:r>
      <w:r>
        <w:rPr>
          <w:rFonts w:ascii="David" w:hAnsi="David" w:cs="David"/>
          <w:szCs w:val="22"/>
          <w:rtl/>
          <w:lang w:eastAsia="en-US"/>
        </w:rPr>
        <w:t xml:space="preserve"> </w:t>
      </w:r>
      <w:r>
        <w:rPr>
          <w:rFonts w:ascii="David" w:hAnsi="David" w:cs="David" w:hint="eastAsia"/>
          <w:szCs w:val="22"/>
          <w:rtl/>
          <w:lang w:eastAsia="en-US"/>
        </w:rPr>
        <w:t>החוק</w:t>
      </w:r>
      <w:r>
        <w:rPr>
          <w:rFonts w:ascii="David" w:hAnsi="David" w:cs="David"/>
          <w:szCs w:val="22"/>
          <w:rtl/>
          <w:lang w:eastAsia="en-US"/>
        </w:rPr>
        <w:t xml:space="preserve"> </w:t>
      </w:r>
      <w:r>
        <w:rPr>
          <w:rFonts w:ascii="David" w:hAnsi="David" w:cs="David" w:hint="eastAsia"/>
          <w:szCs w:val="22"/>
          <w:rtl/>
          <w:lang w:eastAsia="en-US"/>
        </w:rPr>
        <w:t>תחשב</w:t>
      </w:r>
      <w:r>
        <w:rPr>
          <w:rFonts w:ascii="David" w:hAnsi="David" w:cs="David"/>
          <w:szCs w:val="22"/>
          <w:rtl/>
          <w:lang w:eastAsia="en-US"/>
        </w:rPr>
        <w:t xml:space="preserve"> </w:t>
      </w:r>
      <w:r>
        <w:rPr>
          <w:rFonts w:ascii="David" w:hAnsi="David" w:cs="David" w:hint="eastAsia"/>
          <w:szCs w:val="22"/>
          <w:rtl/>
          <w:lang w:eastAsia="en-US"/>
        </w:rPr>
        <w:t>חברה</w:t>
      </w:r>
      <w:r>
        <w:rPr>
          <w:rFonts w:ascii="David" w:hAnsi="David" w:cs="David"/>
          <w:szCs w:val="22"/>
          <w:rtl/>
          <w:lang w:eastAsia="en-US"/>
        </w:rPr>
        <w:t xml:space="preserve"> </w:t>
      </w:r>
      <w:r>
        <w:rPr>
          <w:rFonts w:ascii="David" w:hAnsi="David" w:cs="David" w:hint="eastAsia"/>
          <w:szCs w:val="22"/>
          <w:rtl/>
          <w:lang w:eastAsia="en-US"/>
        </w:rPr>
        <w:t>פרטית</w:t>
      </w:r>
      <w:r>
        <w:rPr>
          <w:rFonts w:ascii="David" w:hAnsi="David" w:cs="David"/>
          <w:szCs w:val="22"/>
          <w:rtl/>
          <w:lang w:eastAsia="en-US"/>
        </w:rPr>
        <w:t xml:space="preserve"> </w:t>
      </w:r>
      <w:r>
        <w:rPr>
          <w:rFonts w:ascii="David" w:hAnsi="David" w:cs="David" w:hint="eastAsia"/>
          <w:szCs w:val="22"/>
          <w:rtl/>
          <w:lang w:eastAsia="en-US"/>
        </w:rPr>
        <w:t>שהשליטה</w:t>
      </w:r>
      <w:r>
        <w:rPr>
          <w:rFonts w:ascii="David" w:hAnsi="David" w:cs="David"/>
          <w:szCs w:val="22"/>
          <w:rtl/>
          <w:lang w:eastAsia="en-US"/>
        </w:rPr>
        <w:t xml:space="preserve"> </w:t>
      </w:r>
      <w:r>
        <w:rPr>
          <w:rFonts w:ascii="David" w:hAnsi="David" w:cs="David" w:hint="eastAsia"/>
          <w:szCs w:val="22"/>
          <w:rtl/>
          <w:lang w:eastAsia="en-US"/>
        </w:rPr>
        <w:t>בה</w:t>
      </w:r>
      <w:r>
        <w:rPr>
          <w:rFonts w:ascii="David" w:hAnsi="David" w:cs="David"/>
          <w:szCs w:val="22"/>
          <w:rtl/>
          <w:lang w:eastAsia="en-US"/>
        </w:rPr>
        <w:t xml:space="preserve"> </w:t>
      </w:r>
      <w:r>
        <w:rPr>
          <w:rFonts w:ascii="David" w:hAnsi="David" w:cs="David" w:hint="eastAsia"/>
          <w:szCs w:val="22"/>
          <w:rtl/>
          <w:lang w:eastAsia="en-US"/>
        </w:rPr>
        <w:t>היא</w:t>
      </w:r>
      <w:r>
        <w:rPr>
          <w:rFonts w:ascii="David" w:hAnsi="David" w:cs="David"/>
          <w:szCs w:val="22"/>
          <w:rtl/>
          <w:lang w:eastAsia="en-US"/>
        </w:rPr>
        <w:t xml:space="preserve"> </w:t>
      </w:r>
      <w:r>
        <w:rPr>
          <w:rFonts w:ascii="David" w:hAnsi="David" w:cs="David" w:hint="eastAsia"/>
          <w:szCs w:val="22"/>
          <w:rtl/>
          <w:lang w:eastAsia="en-US"/>
        </w:rPr>
        <w:t>בידי</w:t>
      </w:r>
      <w:r>
        <w:rPr>
          <w:rFonts w:ascii="David" w:hAnsi="David" w:cs="David"/>
          <w:szCs w:val="22"/>
          <w:rtl/>
          <w:lang w:eastAsia="en-US"/>
        </w:rPr>
        <w:t xml:space="preserve"> </w:t>
      </w:r>
      <w:r>
        <w:rPr>
          <w:rFonts w:ascii="David" w:hAnsi="David" w:cs="David" w:hint="eastAsia"/>
          <w:szCs w:val="22"/>
          <w:rtl/>
          <w:lang w:eastAsia="en-US"/>
        </w:rPr>
        <w:t>יחיד</w:t>
      </w:r>
      <w:r>
        <w:rPr>
          <w:rFonts w:ascii="David" w:hAnsi="David" w:cs="David"/>
          <w:szCs w:val="22"/>
          <w:rtl/>
          <w:lang w:eastAsia="en-US"/>
        </w:rPr>
        <w:t xml:space="preserve">.  </w:t>
      </w:r>
      <w:r>
        <w:rPr>
          <w:rFonts w:ascii="David" w:hAnsi="David" w:cs="David" w:hint="eastAsia"/>
          <w:szCs w:val="22"/>
          <w:rtl/>
          <w:lang w:eastAsia="en-US"/>
        </w:rPr>
        <w:t>זאת</w:t>
      </w:r>
      <w:r>
        <w:rPr>
          <w:rFonts w:ascii="David" w:hAnsi="David" w:cs="David"/>
          <w:szCs w:val="22"/>
          <w:rtl/>
          <w:lang w:eastAsia="en-US"/>
        </w:rPr>
        <w:t xml:space="preserve"> </w:t>
      </w:r>
      <w:r>
        <w:rPr>
          <w:rFonts w:ascii="David" w:hAnsi="David" w:cs="David" w:hint="eastAsia"/>
          <w:szCs w:val="22"/>
          <w:rtl/>
          <w:lang w:eastAsia="en-US"/>
        </w:rPr>
        <w:t>אומרת</w:t>
      </w:r>
      <w:r>
        <w:rPr>
          <w:rFonts w:ascii="David" w:hAnsi="David" w:cs="David"/>
          <w:szCs w:val="22"/>
          <w:rtl/>
          <w:lang w:eastAsia="en-US"/>
        </w:rPr>
        <w:t xml:space="preserve"> </w:t>
      </w:r>
      <w:r>
        <w:rPr>
          <w:rFonts w:ascii="David" w:hAnsi="David" w:cs="David" w:hint="eastAsia"/>
          <w:szCs w:val="22"/>
          <w:rtl/>
          <w:lang w:eastAsia="en-US"/>
        </w:rPr>
        <w:t>שהשליטה</w:t>
      </w:r>
      <w:r>
        <w:rPr>
          <w:rFonts w:ascii="David" w:hAnsi="David" w:cs="David"/>
          <w:szCs w:val="22"/>
          <w:rtl/>
          <w:lang w:eastAsia="en-US"/>
        </w:rPr>
        <w:t xml:space="preserve"> </w:t>
      </w:r>
      <w:r>
        <w:rPr>
          <w:rFonts w:ascii="David" w:hAnsi="David" w:cs="David" w:hint="eastAsia"/>
          <w:szCs w:val="22"/>
          <w:rtl/>
          <w:lang w:eastAsia="en-US"/>
        </w:rPr>
        <w:t>בה</w:t>
      </w:r>
      <w:r>
        <w:rPr>
          <w:rFonts w:ascii="David" w:hAnsi="David" w:cs="David"/>
          <w:szCs w:val="22"/>
          <w:rtl/>
          <w:lang w:eastAsia="en-US"/>
        </w:rPr>
        <w:t xml:space="preserve"> </w:t>
      </w:r>
      <w:r>
        <w:rPr>
          <w:rFonts w:ascii="David" w:hAnsi="David" w:cs="David" w:hint="eastAsia"/>
          <w:szCs w:val="22"/>
          <w:rtl/>
          <w:lang w:eastAsia="en-US"/>
        </w:rPr>
        <w:t>היא</w:t>
      </w:r>
      <w:r>
        <w:rPr>
          <w:rFonts w:ascii="David" w:hAnsi="David" w:cs="David"/>
          <w:szCs w:val="22"/>
          <w:rtl/>
          <w:lang w:eastAsia="en-US"/>
        </w:rPr>
        <w:t xml:space="preserve"> </w:t>
      </w:r>
      <w:r>
        <w:rPr>
          <w:rFonts w:ascii="David" w:hAnsi="David" w:cs="David" w:hint="eastAsia"/>
          <w:szCs w:val="22"/>
          <w:rtl/>
          <w:lang w:eastAsia="en-US"/>
        </w:rPr>
        <w:t>לא</w:t>
      </w:r>
      <w:r>
        <w:rPr>
          <w:rFonts w:ascii="David" w:hAnsi="David" w:cs="David"/>
          <w:szCs w:val="22"/>
          <w:rtl/>
          <w:lang w:eastAsia="en-US"/>
        </w:rPr>
        <w:t xml:space="preserve"> </w:t>
      </w:r>
      <w:r>
        <w:rPr>
          <w:rFonts w:ascii="David" w:hAnsi="David" w:cs="David" w:hint="eastAsia"/>
          <w:szCs w:val="22"/>
          <w:rtl/>
          <w:lang w:eastAsia="en-US"/>
        </w:rPr>
        <w:t>בידי</w:t>
      </w:r>
      <w:r>
        <w:rPr>
          <w:rFonts w:ascii="David" w:hAnsi="David" w:cs="David"/>
          <w:szCs w:val="22"/>
          <w:rtl/>
          <w:lang w:eastAsia="en-US"/>
        </w:rPr>
        <w:t xml:space="preserve"> </w:t>
      </w:r>
      <w:r>
        <w:rPr>
          <w:rFonts w:ascii="David" w:hAnsi="David" w:cs="David" w:hint="eastAsia"/>
          <w:szCs w:val="22"/>
          <w:rtl/>
          <w:lang w:eastAsia="en-US"/>
        </w:rPr>
        <w:t>חברה</w:t>
      </w:r>
      <w:r>
        <w:rPr>
          <w:rFonts w:ascii="David" w:hAnsi="David" w:cs="David"/>
          <w:szCs w:val="22"/>
          <w:rtl/>
          <w:lang w:eastAsia="en-US"/>
        </w:rPr>
        <w:t xml:space="preserve"> </w:t>
      </w:r>
      <w:r>
        <w:rPr>
          <w:rFonts w:ascii="David" w:hAnsi="David" w:cs="David" w:hint="eastAsia"/>
          <w:szCs w:val="22"/>
          <w:rtl/>
          <w:lang w:eastAsia="en-US"/>
        </w:rPr>
        <w:t>בורסאית</w:t>
      </w:r>
      <w:r>
        <w:rPr>
          <w:rFonts w:ascii="David" w:hAnsi="David" w:cs="David"/>
          <w:szCs w:val="22"/>
          <w:rtl/>
          <w:lang w:eastAsia="en-US"/>
        </w:rPr>
        <w:t xml:space="preserve"> </w:t>
      </w:r>
      <w:r>
        <w:rPr>
          <w:rFonts w:ascii="David" w:hAnsi="David" w:cs="David" w:hint="eastAsia"/>
          <w:szCs w:val="22"/>
          <w:rtl/>
          <w:lang w:eastAsia="en-US"/>
        </w:rPr>
        <w:t>כי</w:t>
      </w:r>
      <w:r>
        <w:rPr>
          <w:rFonts w:ascii="David" w:hAnsi="David" w:cs="David"/>
          <w:szCs w:val="22"/>
          <w:rtl/>
          <w:lang w:eastAsia="en-US"/>
        </w:rPr>
        <w:t xml:space="preserve"> </w:t>
      </w:r>
      <w:r>
        <w:rPr>
          <w:rFonts w:ascii="David" w:hAnsi="David" w:cs="David" w:hint="eastAsia"/>
          <w:szCs w:val="22"/>
          <w:rtl/>
          <w:lang w:eastAsia="en-US"/>
        </w:rPr>
        <w:t>חברה</w:t>
      </w:r>
      <w:r>
        <w:rPr>
          <w:rFonts w:ascii="David" w:hAnsi="David" w:cs="David"/>
          <w:szCs w:val="22"/>
          <w:rtl/>
          <w:lang w:eastAsia="en-US"/>
        </w:rPr>
        <w:t xml:space="preserve"> </w:t>
      </w:r>
      <w:r>
        <w:rPr>
          <w:rFonts w:ascii="David" w:hAnsi="David" w:cs="David" w:hint="eastAsia"/>
          <w:szCs w:val="22"/>
          <w:rtl/>
          <w:lang w:eastAsia="en-US"/>
        </w:rPr>
        <w:t>בורסאית</w:t>
      </w:r>
      <w:r>
        <w:rPr>
          <w:rFonts w:ascii="David" w:hAnsi="David" w:cs="David"/>
          <w:szCs w:val="22"/>
          <w:rtl/>
          <w:lang w:eastAsia="en-US"/>
        </w:rPr>
        <w:t xml:space="preserve"> </w:t>
      </w:r>
      <w:r>
        <w:rPr>
          <w:rFonts w:ascii="David" w:hAnsi="David" w:cs="David" w:hint="eastAsia"/>
          <w:szCs w:val="22"/>
          <w:rtl/>
          <w:lang w:eastAsia="en-US"/>
        </w:rPr>
        <w:t>היא</w:t>
      </w:r>
      <w:r>
        <w:rPr>
          <w:rFonts w:ascii="David" w:hAnsi="David" w:cs="David"/>
          <w:szCs w:val="22"/>
          <w:rtl/>
          <w:lang w:eastAsia="en-US"/>
        </w:rPr>
        <w:t xml:space="preserve"> </w:t>
      </w:r>
      <w:r>
        <w:rPr>
          <w:rFonts w:ascii="David" w:hAnsi="David" w:cs="David" w:hint="eastAsia"/>
          <w:szCs w:val="22"/>
          <w:rtl/>
          <w:lang w:eastAsia="en-US"/>
        </w:rPr>
        <w:t>חבר</w:t>
      </w:r>
      <w:r>
        <w:rPr>
          <w:rFonts w:ascii="David" w:hAnsi="David" w:cs="David" w:hint="eastAsia"/>
          <w:szCs w:val="22"/>
          <w:rtl/>
          <w:lang w:eastAsia="en-US"/>
        </w:rPr>
        <w:t>ה</w:t>
      </w:r>
      <w:r>
        <w:rPr>
          <w:rFonts w:ascii="David" w:hAnsi="David" w:cs="David"/>
          <w:szCs w:val="22"/>
          <w:rtl/>
          <w:lang w:eastAsia="en-US"/>
        </w:rPr>
        <w:t xml:space="preserve"> </w:t>
      </w:r>
      <w:r>
        <w:rPr>
          <w:rFonts w:ascii="David" w:hAnsi="David" w:cs="David" w:hint="eastAsia"/>
          <w:szCs w:val="22"/>
          <w:rtl/>
          <w:lang w:eastAsia="en-US"/>
        </w:rPr>
        <w:t>שלציבור</w:t>
      </w:r>
      <w:r>
        <w:rPr>
          <w:rFonts w:ascii="David" w:hAnsi="David" w:cs="David"/>
          <w:szCs w:val="22"/>
          <w:rtl/>
          <w:lang w:eastAsia="en-US"/>
        </w:rPr>
        <w:t xml:space="preserve"> </w:t>
      </w:r>
      <w:r>
        <w:rPr>
          <w:rFonts w:ascii="David" w:hAnsi="David" w:cs="David" w:hint="eastAsia"/>
          <w:szCs w:val="22"/>
          <w:rtl/>
          <w:lang w:eastAsia="en-US"/>
        </w:rPr>
        <w:t>יש</w:t>
      </w:r>
      <w:r>
        <w:rPr>
          <w:rFonts w:ascii="David" w:hAnsi="David" w:cs="David"/>
          <w:szCs w:val="22"/>
          <w:rtl/>
          <w:lang w:eastAsia="en-US"/>
        </w:rPr>
        <w:t xml:space="preserve"> </w:t>
      </w:r>
      <w:r>
        <w:rPr>
          <w:rFonts w:ascii="David" w:hAnsi="David" w:cs="David" w:hint="eastAsia"/>
          <w:szCs w:val="22"/>
          <w:rtl/>
          <w:lang w:eastAsia="en-US"/>
        </w:rPr>
        <w:t>עניין</w:t>
      </w:r>
      <w:r>
        <w:rPr>
          <w:rFonts w:ascii="David" w:hAnsi="David" w:cs="David"/>
          <w:szCs w:val="22"/>
          <w:rtl/>
          <w:lang w:eastAsia="en-US"/>
        </w:rPr>
        <w:t xml:space="preserve"> </w:t>
      </w:r>
      <w:r>
        <w:rPr>
          <w:rFonts w:ascii="David" w:hAnsi="David" w:cs="David" w:hint="eastAsia"/>
          <w:szCs w:val="22"/>
          <w:rtl/>
          <w:lang w:eastAsia="en-US"/>
        </w:rPr>
        <w:t>בה</w:t>
      </w:r>
      <w:r>
        <w:rPr>
          <w:rFonts w:ascii="David" w:hAnsi="David" w:cs="David"/>
          <w:szCs w:val="22"/>
          <w:rtl/>
          <w:lang w:eastAsia="en-US"/>
        </w:rPr>
        <w:t xml:space="preserve"> </w:t>
      </w:r>
      <w:r>
        <w:rPr>
          <w:rFonts w:ascii="David" w:hAnsi="David" w:cs="David" w:hint="eastAsia"/>
          <w:szCs w:val="22"/>
          <w:rtl/>
          <w:lang w:eastAsia="en-US"/>
        </w:rPr>
        <w:t>כשהיא</w:t>
      </w:r>
      <w:r>
        <w:rPr>
          <w:rFonts w:ascii="David" w:hAnsi="David" w:cs="David"/>
          <w:szCs w:val="22"/>
          <w:rtl/>
          <w:lang w:eastAsia="en-US"/>
        </w:rPr>
        <w:t xml:space="preserve"> </w:t>
      </w:r>
      <w:r>
        <w:rPr>
          <w:rFonts w:ascii="David" w:hAnsi="David" w:cs="David" w:hint="eastAsia"/>
          <w:szCs w:val="22"/>
          <w:rtl/>
          <w:lang w:eastAsia="en-US"/>
        </w:rPr>
        <w:t>שולטת</w:t>
      </w:r>
      <w:r>
        <w:rPr>
          <w:rFonts w:ascii="David" w:hAnsi="David" w:cs="David"/>
          <w:szCs w:val="22"/>
          <w:rtl/>
          <w:lang w:eastAsia="en-US"/>
        </w:rPr>
        <w:t xml:space="preserve"> </w:t>
      </w:r>
      <w:r>
        <w:rPr>
          <w:rFonts w:ascii="David" w:hAnsi="David" w:cs="David" w:hint="eastAsia"/>
          <w:szCs w:val="22"/>
          <w:rtl/>
          <w:lang w:eastAsia="en-US"/>
        </w:rPr>
        <w:t>בחברה</w:t>
      </w:r>
      <w:r>
        <w:rPr>
          <w:rFonts w:ascii="David" w:hAnsi="David" w:cs="David"/>
          <w:szCs w:val="22"/>
          <w:rtl/>
          <w:lang w:eastAsia="en-US"/>
        </w:rPr>
        <w:t xml:space="preserve"> </w:t>
      </w:r>
      <w:r>
        <w:rPr>
          <w:rFonts w:ascii="David" w:hAnsi="David" w:cs="David" w:hint="eastAsia"/>
          <w:szCs w:val="22"/>
          <w:rtl/>
          <w:lang w:eastAsia="en-US"/>
        </w:rPr>
        <w:t>בת</w:t>
      </w:r>
      <w:r>
        <w:rPr>
          <w:rFonts w:ascii="David" w:hAnsi="David" w:cs="David"/>
          <w:szCs w:val="22"/>
          <w:rtl/>
          <w:lang w:eastAsia="en-US"/>
        </w:rPr>
        <w:t xml:space="preserve">.    </w:t>
      </w:r>
      <w:r>
        <w:rPr>
          <w:rFonts w:ascii="David" w:hAnsi="David" w:cs="David" w:hint="eastAsia"/>
          <w:szCs w:val="22"/>
          <w:rtl/>
          <w:lang w:eastAsia="en-US"/>
        </w:rPr>
        <w:t>כאמור</w:t>
      </w:r>
      <w:r>
        <w:rPr>
          <w:rFonts w:ascii="David" w:hAnsi="David" w:cs="David"/>
          <w:szCs w:val="22"/>
          <w:rtl/>
          <w:lang w:eastAsia="en-US"/>
        </w:rPr>
        <w:t xml:space="preserve">, </w:t>
      </w:r>
      <w:r>
        <w:rPr>
          <w:rFonts w:ascii="David" w:hAnsi="David" w:cs="David" w:hint="eastAsia"/>
          <w:szCs w:val="22"/>
          <w:rtl/>
          <w:lang w:eastAsia="en-US"/>
        </w:rPr>
        <w:t>בידי</w:t>
      </w:r>
      <w:r>
        <w:rPr>
          <w:rFonts w:ascii="David" w:hAnsi="David" w:cs="David"/>
          <w:szCs w:val="22"/>
          <w:rtl/>
          <w:lang w:eastAsia="en-US"/>
        </w:rPr>
        <w:t xml:space="preserve"> </w:t>
      </w:r>
      <w:r>
        <w:rPr>
          <w:rFonts w:ascii="David" w:hAnsi="David" w:cs="David" w:hint="eastAsia"/>
          <w:szCs w:val="22"/>
          <w:rtl/>
          <w:lang w:eastAsia="en-US"/>
        </w:rPr>
        <w:t>יחיד</w:t>
      </w:r>
      <w:r>
        <w:rPr>
          <w:rFonts w:ascii="David" w:hAnsi="David" w:cs="David"/>
          <w:szCs w:val="22"/>
          <w:rtl/>
          <w:lang w:eastAsia="en-US"/>
        </w:rPr>
        <w:t xml:space="preserve"> </w:t>
      </w:r>
      <w:r>
        <w:rPr>
          <w:rFonts w:ascii="David" w:hAnsi="David" w:cs="David" w:hint="eastAsia"/>
          <w:szCs w:val="22"/>
          <w:rtl/>
          <w:lang w:eastAsia="en-US"/>
        </w:rPr>
        <w:t>או</w:t>
      </w:r>
      <w:r>
        <w:rPr>
          <w:rFonts w:ascii="David" w:hAnsi="David" w:cs="David"/>
          <w:szCs w:val="22"/>
          <w:rtl/>
          <w:lang w:eastAsia="en-US"/>
        </w:rPr>
        <w:t xml:space="preserve"> </w:t>
      </w:r>
      <w:r>
        <w:rPr>
          <w:rFonts w:ascii="David" w:hAnsi="David" w:cs="David" w:hint="eastAsia"/>
          <w:szCs w:val="22"/>
          <w:rtl/>
          <w:lang w:eastAsia="en-US"/>
        </w:rPr>
        <w:t>בידי</w:t>
      </w:r>
      <w:r>
        <w:rPr>
          <w:rFonts w:ascii="David" w:hAnsi="David" w:cs="David"/>
          <w:szCs w:val="22"/>
          <w:rtl/>
          <w:lang w:eastAsia="en-US"/>
        </w:rPr>
        <w:t xml:space="preserve"> </w:t>
      </w:r>
      <w:r>
        <w:rPr>
          <w:rFonts w:ascii="David" w:hAnsi="David" w:cs="David" w:hint="eastAsia"/>
          <w:szCs w:val="22"/>
          <w:rtl/>
          <w:lang w:eastAsia="en-US"/>
        </w:rPr>
        <w:t>מספר</w:t>
      </w:r>
      <w:r>
        <w:rPr>
          <w:rFonts w:ascii="David" w:hAnsi="David" w:cs="David"/>
          <w:szCs w:val="22"/>
          <w:rtl/>
          <w:lang w:eastAsia="en-US"/>
        </w:rPr>
        <w:t xml:space="preserve"> </w:t>
      </w:r>
      <w:r>
        <w:rPr>
          <w:rFonts w:ascii="David" w:hAnsi="David" w:cs="David" w:hint="eastAsia"/>
          <w:szCs w:val="22"/>
          <w:rtl/>
          <w:lang w:eastAsia="en-US"/>
        </w:rPr>
        <w:t>יחידים</w:t>
      </w:r>
      <w:r>
        <w:rPr>
          <w:rFonts w:ascii="David" w:hAnsi="David" w:cs="David"/>
          <w:szCs w:val="22"/>
          <w:rtl/>
          <w:lang w:eastAsia="en-US"/>
        </w:rPr>
        <w:t xml:space="preserve"> </w:t>
      </w:r>
      <w:r>
        <w:rPr>
          <w:rFonts w:ascii="David" w:hAnsi="David" w:cs="David" w:hint="eastAsia"/>
          <w:szCs w:val="22"/>
          <w:rtl/>
          <w:lang w:eastAsia="en-US"/>
        </w:rPr>
        <w:t>בלבד</w:t>
      </w:r>
      <w:r>
        <w:rPr>
          <w:rFonts w:ascii="David" w:hAnsi="David" w:cs="David"/>
          <w:szCs w:val="22"/>
          <w:rtl/>
          <w:lang w:eastAsia="en-US"/>
        </w:rPr>
        <w:t xml:space="preserve">.  </w:t>
      </w:r>
      <w:r>
        <w:rPr>
          <w:rFonts w:ascii="David" w:hAnsi="David" w:cs="David" w:hint="eastAsia"/>
          <w:szCs w:val="22"/>
          <w:rtl/>
          <w:lang w:eastAsia="en-US"/>
        </w:rPr>
        <w:t>זאת</w:t>
      </w:r>
      <w:r>
        <w:rPr>
          <w:rFonts w:ascii="David" w:hAnsi="David" w:cs="David"/>
          <w:szCs w:val="22"/>
          <w:rtl/>
          <w:lang w:eastAsia="en-US"/>
        </w:rPr>
        <w:t xml:space="preserve"> </w:t>
      </w:r>
      <w:r>
        <w:rPr>
          <w:rFonts w:ascii="David" w:hAnsi="David" w:cs="David" w:hint="eastAsia"/>
          <w:szCs w:val="22"/>
          <w:rtl/>
          <w:lang w:eastAsia="en-US"/>
        </w:rPr>
        <w:t>אומרת</w:t>
      </w:r>
      <w:r>
        <w:rPr>
          <w:rFonts w:ascii="David" w:hAnsi="David" w:cs="David"/>
          <w:szCs w:val="22"/>
          <w:rtl/>
          <w:lang w:eastAsia="en-US"/>
        </w:rPr>
        <w:t xml:space="preserve"> </w:t>
      </w:r>
      <w:r>
        <w:rPr>
          <w:rFonts w:ascii="David" w:hAnsi="David" w:cs="David" w:hint="eastAsia"/>
          <w:szCs w:val="22"/>
          <w:rtl/>
          <w:lang w:eastAsia="en-US"/>
        </w:rPr>
        <w:t>שמדובר</w:t>
      </w:r>
      <w:r>
        <w:rPr>
          <w:rFonts w:ascii="David" w:hAnsi="David" w:cs="David"/>
          <w:szCs w:val="22"/>
          <w:rtl/>
          <w:lang w:eastAsia="en-US"/>
        </w:rPr>
        <w:t xml:space="preserve"> </w:t>
      </w:r>
      <w:r>
        <w:rPr>
          <w:rFonts w:ascii="David" w:hAnsi="David" w:cs="David" w:hint="eastAsia"/>
          <w:szCs w:val="22"/>
          <w:rtl/>
          <w:lang w:eastAsia="en-US"/>
        </w:rPr>
        <w:t>על</w:t>
      </w:r>
      <w:r>
        <w:rPr>
          <w:rFonts w:ascii="David" w:hAnsi="David" w:cs="David"/>
          <w:szCs w:val="22"/>
          <w:rtl/>
          <w:lang w:eastAsia="en-US"/>
        </w:rPr>
        <w:t xml:space="preserve"> </w:t>
      </w:r>
      <w:r>
        <w:rPr>
          <w:rFonts w:ascii="David" w:hAnsi="David" w:cs="David" w:hint="eastAsia"/>
          <w:szCs w:val="22"/>
          <w:rtl/>
          <w:lang w:eastAsia="en-US"/>
        </w:rPr>
        <w:t>חברת</w:t>
      </w:r>
      <w:r>
        <w:rPr>
          <w:rFonts w:ascii="David" w:hAnsi="David" w:cs="David"/>
          <w:szCs w:val="22"/>
          <w:rtl/>
          <w:lang w:eastAsia="en-US"/>
        </w:rPr>
        <w:t xml:space="preserve"> </w:t>
      </w:r>
      <w:r>
        <w:rPr>
          <w:rFonts w:ascii="David" w:hAnsi="David" w:cs="David" w:hint="eastAsia"/>
          <w:szCs w:val="22"/>
          <w:rtl/>
          <w:lang w:eastAsia="en-US"/>
        </w:rPr>
        <w:t>מעטים</w:t>
      </w:r>
      <w:r>
        <w:rPr>
          <w:rFonts w:ascii="David" w:hAnsi="David" w:cs="David"/>
          <w:szCs w:val="22"/>
          <w:rtl/>
          <w:lang w:eastAsia="en-US"/>
        </w:rPr>
        <w:t xml:space="preserve">, </w:t>
      </w:r>
      <w:r>
        <w:rPr>
          <w:rFonts w:ascii="David" w:hAnsi="David" w:cs="David" w:hint="eastAsia"/>
          <w:szCs w:val="22"/>
          <w:rtl/>
          <w:lang w:eastAsia="en-US"/>
        </w:rPr>
        <w:t>היא</w:t>
      </w:r>
      <w:r>
        <w:rPr>
          <w:rFonts w:ascii="David" w:hAnsi="David" w:cs="David"/>
          <w:szCs w:val="22"/>
          <w:rtl/>
          <w:lang w:eastAsia="en-US"/>
        </w:rPr>
        <w:t xml:space="preserve"> </w:t>
      </w:r>
      <w:r>
        <w:rPr>
          <w:rFonts w:ascii="David" w:hAnsi="David" w:cs="David" w:hint="eastAsia"/>
          <w:szCs w:val="22"/>
          <w:rtl/>
          <w:lang w:eastAsia="en-US"/>
        </w:rPr>
        <w:t>לא</w:t>
      </w:r>
      <w:r>
        <w:rPr>
          <w:rFonts w:ascii="David" w:hAnsi="David" w:cs="David"/>
          <w:szCs w:val="22"/>
          <w:rtl/>
          <w:lang w:eastAsia="en-US"/>
        </w:rPr>
        <w:t xml:space="preserve"> </w:t>
      </w:r>
      <w:r>
        <w:rPr>
          <w:rFonts w:ascii="David" w:hAnsi="David" w:cs="David" w:hint="eastAsia"/>
          <w:szCs w:val="22"/>
          <w:rtl/>
          <w:lang w:eastAsia="en-US"/>
        </w:rPr>
        <w:t>חברה</w:t>
      </w:r>
      <w:r>
        <w:rPr>
          <w:rFonts w:ascii="David" w:hAnsi="David" w:cs="David"/>
          <w:szCs w:val="22"/>
          <w:rtl/>
          <w:lang w:eastAsia="en-US"/>
        </w:rPr>
        <w:t xml:space="preserve"> </w:t>
      </w:r>
      <w:r>
        <w:rPr>
          <w:rFonts w:ascii="David" w:hAnsi="David" w:cs="David" w:hint="eastAsia"/>
          <w:szCs w:val="22"/>
          <w:rtl/>
          <w:lang w:eastAsia="en-US"/>
        </w:rPr>
        <w:t>שמוחזקת</w:t>
      </w:r>
      <w:r>
        <w:rPr>
          <w:rFonts w:ascii="David" w:hAnsi="David" w:cs="David"/>
          <w:szCs w:val="22"/>
          <w:rtl/>
          <w:lang w:eastAsia="en-US"/>
        </w:rPr>
        <w:t xml:space="preserve"> </w:t>
      </w:r>
      <w:r>
        <w:rPr>
          <w:rFonts w:ascii="David" w:hAnsi="David" w:cs="David" w:hint="eastAsia"/>
          <w:szCs w:val="22"/>
          <w:rtl/>
          <w:lang w:eastAsia="en-US"/>
        </w:rPr>
        <w:t>בידי</w:t>
      </w:r>
      <w:r>
        <w:rPr>
          <w:rFonts w:ascii="David" w:hAnsi="David" w:cs="David"/>
          <w:szCs w:val="22"/>
          <w:rtl/>
          <w:lang w:eastAsia="en-US"/>
        </w:rPr>
        <w:t xml:space="preserve"> </w:t>
      </w:r>
      <w:r>
        <w:rPr>
          <w:rFonts w:ascii="David" w:hAnsi="David" w:cs="David" w:hint="eastAsia"/>
          <w:szCs w:val="22"/>
          <w:rtl/>
          <w:lang w:eastAsia="en-US"/>
        </w:rPr>
        <w:t>חברה</w:t>
      </w:r>
      <w:r>
        <w:rPr>
          <w:rFonts w:ascii="David" w:hAnsi="David" w:cs="David"/>
          <w:szCs w:val="22"/>
          <w:rtl/>
          <w:lang w:eastAsia="en-US"/>
        </w:rPr>
        <w:t xml:space="preserve"> </w:t>
      </w:r>
      <w:r>
        <w:rPr>
          <w:rFonts w:ascii="David" w:hAnsi="David" w:cs="David" w:hint="eastAsia"/>
          <w:szCs w:val="22"/>
          <w:rtl/>
          <w:lang w:eastAsia="en-US"/>
        </w:rPr>
        <w:t>בורסאית</w:t>
      </w:r>
      <w:r>
        <w:rPr>
          <w:rFonts w:ascii="David" w:hAnsi="David" w:cs="David"/>
          <w:szCs w:val="22"/>
          <w:rtl/>
          <w:lang w:eastAsia="en-US"/>
        </w:rPr>
        <w:t xml:space="preserve">, </w:t>
      </w:r>
      <w:r>
        <w:rPr>
          <w:rFonts w:ascii="David" w:hAnsi="David" w:cs="David" w:hint="eastAsia"/>
          <w:szCs w:val="22"/>
          <w:rtl/>
          <w:lang w:eastAsia="en-US"/>
        </w:rPr>
        <w:t>ושנתקיים</w:t>
      </w:r>
      <w:r>
        <w:rPr>
          <w:rFonts w:ascii="David" w:hAnsi="David" w:cs="David"/>
          <w:szCs w:val="22"/>
          <w:rtl/>
          <w:lang w:eastAsia="en-US"/>
        </w:rPr>
        <w:t xml:space="preserve"> </w:t>
      </w:r>
      <w:r>
        <w:rPr>
          <w:rFonts w:ascii="David" w:hAnsi="David" w:cs="David" w:hint="eastAsia"/>
          <w:szCs w:val="22"/>
          <w:rtl/>
          <w:lang w:eastAsia="en-US"/>
        </w:rPr>
        <w:t>בה</w:t>
      </w:r>
      <w:r>
        <w:rPr>
          <w:rFonts w:ascii="David" w:hAnsi="David" w:cs="David"/>
          <w:szCs w:val="22"/>
          <w:rtl/>
          <w:lang w:eastAsia="en-US"/>
        </w:rPr>
        <w:t xml:space="preserve"> </w:t>
      </w:r>
      <w:r>
        <w:rPr>
          <w:rFonts w:ascii="David" w:hAnsi="David" w:cs="David" w:hint="eastAsia"/>
          <w:szCs w:val="22"/>
          <w:rtl/>
          <w:lang w:eastAsia="en-US"/>
        </w:rPr>
        <w:t>אחד</w:t>
      </w:r>
      <w:r>
        <w:rPr>
          <w:rFonts w:ascii="David" w:hAnsi="David" w:cs="David"/>
          <w:szCs w:val="22"/>
          <w:rtl/>
          <w:lang w:eastAsia="en-US"/>
        </w:rPr>
        <w:t xml:space="preserve"> </w:t>
      </w:r>
      <w:r>
        <w:rPr>
          <w:rFonts w:ascii="David" w:hAnsi="David" w:cs="David" w:hint="eastAsia"/>
          <w:szCs w:val="22"/>
          <w:rtl/>
          <w:lang w:eastAsia="en-US"/>
        </w:rPr>
        <w:t>מאלה</w:t>
      </w:r>
      <w:r>
        <w:rPr>
          <w:rFonts w:ascii="David" w:hAnsi="David" w:cs="David"/>
          <w:szCs w:val="22"/>
          <w:rtl/>
          <w:lang w:eastAsia="en-US"/>
        </w:rPr>
        <w:t xml:space="preserve">, </w:t>
      </w:r>
      <w:r>
        <w:rPr>
          <w:rFonts w:ascii="David" w:hAnsi="David" w:cs="David" w:hint="eastAsia"/>
          <w:szCs w:val="22"/>
          <w:rtl/>
          <w:lang w:eastAsia="en-US"/>
        </w:rPr>
        <w:t>וכאן</w:t>
      </w:r>
      <w:r>
        <w:rPr>
          <w:rFonts w:ascii="David" w:hAnsi="David" w:cs="David"/>
          <w:szCs w:val="22"/>
          <w:rtl/>
          <w:lang w:eastAsia="en-US"/>
        </w:rPr>
        <w:t xml:space="preserve"> </w:t>
      </w:r>
      <w:r>
        <w:rPr>
          <w:rFonts w:ascii="David" w:hAnsi="David" w:cs="David" w:hint="eastAsia"/>
          <w:szCs w:val="22"/>
          <w:rtl/>
          <w:lang w:eastAsia="en-US"/>
        </w:rPr>
        <w:t>יש</w:t>
      </w:r>
      <w:r>
        <w:rPr>
          <w:rFonts w:ascii="David" w:hAnsi="David" w:cs="David"/>
          <w:szCs w:val="22"/>
          <w:rtl/>
          <w:lang w:eastAsia="en-US"/>
        </w:rPr>
        <w:t xml:space="preserve"> </w:t>
      </w:r>
      <w:r>
        <w:rPr>
          <w:rFonts w:ascii="David" w:hAnsi="David" w:cs="David" w:hint="eastAsia"/>
          <w:szCs w:val="22"/>
          <w:rtl/>
          <w:lang w:eastAsia="en-US"/>
        </w:rPr>
        <w:t>שתי</w:t>
      </w:r>
      <w:r>
        <w:rPr>
          <w:rFonts w:ascii="David" w:hAnsi="David" w:cs="David"/>
          <w:szCs w:val="22"/>
          <w:rtl/>
          <w:lang w:eastAsia="en-US"/>
        </w:rPr>
        <w:t xml:space="preserve"> </w:t>
      </w:r>
      <w:r>
        <w:rPr>
          <w:rFonts w:ascii="David" w:hAnsi="David" w:cs="David" w:hint="eastAsia"/>
          <w:szCs w:val="22"/>
          <w:rtl/>
          <w:lang w:eastAsia="en-US"/>
        </w:rPr>
        <w:t>אופציות</w:t>
      </w:r>
      <w:r>
        <w:rPr>
          <w:rFonts w:ascii="David" w:hAnsi="David" w:cs="David"/>
          <w:szCs w:val="22"/>
          <w:rtl/>
          <w:lang w:eastAsia="en-US"/>
        </w:rPr>
        <w:t xml:space="preserve">;  </w:t>
      </w:r>
      <w:r>
        <w:rPr>
          <w:rFonts w:ascii="David" w:hAnsi="David" w:cs="David" w:hint="eastAsia"/>
          <w:szCs w:val="22"/>
          <w:rtl/>
          <w:lang w:eastAsia="en-US"/>
        </w:rPr>
        <w:t>סעיף</w:t>
      </w:r>
      <w:r>
        <w:rPr>
          <w:rFonts w:ascii="David" w:hAnsi="David" w:cs="David"/>
          <w:szCs w:val="22"/>
          <w:rtl/>
          <w:lang w:eastAsia="en-US"/>
        </w:rPr>
        <w:t xml:space="preserve"> 1 </w:t>
      </w:r>
      <w:r>
        <w:rPr>
          <w:rFonts w:ascii="David" w:hAnsi="David" w:cs="David" w:hint="eastAsia"/>
          <w:szCs w:val="22"/>
          <w:rtl/>
          <w:lang w:eastAsia="en-US"/>
        </w:rPr>
        <w:t>וסעיף</w:t>
      </w:r>
      <w:r>
        <w:rPr>
          <w:rFonts w:ascii="David" w:hAnsi="David" w:cs="David"/>
          <w:szCs w:val="22"/>
          <w:rtl/>
          <w:lang w:eastAsia="en-US"/>
        </w:rPr>
        <w:t xml:space="preserve"> 2.    </w:t>
      </w:r>
      <w:r>
        <w:rPr>
          <w:rFonts w:ascii="David" w:hAnsi="David" w:cs="David" w:hint="eastAsia"/>
          <w:szCs w:val="22"/>
          <w:rtl/>
          <w:lang w:eastAsia="en-US"/>
        </w:rPr>
        <w:t>בפסקה</w:t>
      </w:r>
      <w:r>
        <w:rPr>
          <w:rFonts w:ascii="David" w:hAnsi="David" w:cs="David"/>
          <w:szCs w:val="22"/>
          <w:rtl/>
          <w:lang w:eastAsia="en-US"/>
        </w:rPr>
        <w:t xml:space="preserve"> </w:t>
      </w:r>
      <w:r>
        <w:rPr>
          <w:rFonts w:ascii="David" w:hAnsi="David" w:cs="David" w:hint="eastAsia"/>
          <w:szCs w:val="22"/>
          <w:rtl/>
          <w:lang w:eastAsia="en-US"/>
        </w:rPr>
        <w:t>אחת</w:t>
      </w:r>
      <w:r>
        <w:rPr>
          <w:rFonts w:ascii="David" w:hAnsi="David" w:cs="David"/>
          <w:szCs w:val="22"/>
          <w:rtl/>
          <w:lang w:eastAsia="en-US"/>
        </w:rPr>
        <w:t xml:space="preserve"> </w:t>
      </w:r>
      <w:r>
        <w:rPr>
          <w:rFonts w:ascii="David" w:hAnsi="David" w:cs="David" w:hint="eastAsia"/>
          <w:szCs w:val="22"/>
          <w:rtl/>
          <w:lang w:eastAsia="en-US"/>
        </w:rPr>
        <w:t>לקחנו</w:t>
      </w:r>
      <w:r>
        <w:rPr>
          <w:rFonts w:ascii="David" w:hAnsi="David" w:cs="David"/>
          <w:szCs w:val="22"/>
          <w:rtl/>
          <w:lang w:eastAsia="en-US"/>
        </w:rPr>
        <w:t xml:space="preserve"> </w:t>
      </w:r>
      <w:r>
        <w:rPr>
          <w:rFonts w:ascii="David" w:hAnsi="David" w:cs="David" w:hint="eastAsia"/>
          <w:szCs w:val="22"/>
          <w:rtl/>
          <w:lang w:eastAsia="en-US"/>
        </w:rPr>
        <w:t>את</w:t>
      </w:r>
      <w:r>
        <w:rPr>
          <w:rFonts w:ascii="David" w:hAnsi="David" w:cs="David"/>
          <w:szCs w:val="22"/>
          <w:rtl/>
          <w:lang w:eastAsia="en-US"/>
        </w:rPr>
        <w:t xml:space="preserve"> </w:t>
      </w:r>
      <w:r>
        <w:rPr>
          <w:rFonts w:ascii="David" w:hAnsi="David" w:cs="David" w:hint="eastAsia"/>
          <w:szCs w:val="22"/>
          <w:rtl/>
          <w:lang w:eastAsia="en-US"/>
        </w:rPr>
        <w:t>הפרמטר</w:t>
      </w:r>
      <w:r>
        <w:rPr>
          <w:rFonts w:ascii="David" w:hAnsi="David" w:cs="David"/>
          <w:szCs w:val="22"/>
          <w:rtl/>
          <w:lang w:eastAsia="en-US"/>
        </w:rPr>
        <w:t xml:space="preserve"> </w:t>
      </w:r>
      <w:r>
        <w:rPr>
          <w:rFonts w:ascii="David" w:hAnsi="David" w:cs="David" w:hint="eastAsia"/>
          <w:szCs w:val="22"/>
          <w:rtl/>
          <w:lang w:eastAsia="en-US"/>
        </w:rPr>
        <w:t>האופט</w:t>
      </w:r>
      <w:r>
        <w:rPr>
          <w:rFonts w:ascii="David" w:hAnsi="David" w:cs="David" w:hint="eastAsia"/>
          <w:szCs w:val="22"/>
          <w:rtl/>
          <w:lang w:eastAsia="en-US"/>
        </w:rPr>
        <w:t>י</w:t>
      </w:r>
      <w:r>
        <w:rPr>
          <w:rFonts w:ascii="David" w:hAnsi="David" w:cs="David"/>
          <w:szCs w:val="22"/>
          <w:rtl/>
          <w:lang w:eastAsia="en-US"/>
        </w:rPr>
        <w:t xml:space="preserve"> </w:t>
      </w:r>
      <w:r>
        <w:rPr>
          <w:rFonts w:ascii="David" w:hAnsi="David" w:cs="David" w:hint="eastAsia"/>
          <w:szCs w:val="22"/>
          <w:rtl/>
          <w:lang w:eastAsia="en-US"/>
        </w:rPr>
        <w:t>של</w:t>
      </w:r>
      <w:r>
        <w:rPr>
          <w:rFonts w:ascii="David" w:hAnsi="David" w:cs="David"/>
          <w:szCs w:val="22"/>
          <w:rtl/>
          <w:lang w:eastAsia="en-US"/>
        </w:rPr>
        <w:t xml:space="preserve"> </w:t>
      </w:r>
      <w:r>
        <w:rPr>
          <w:rFonts w:ascii="David" w:hAnsi="David" w:cs="David" w:hint="eastAsia"/>
          <w:szCs w:val="22"/>
          <w:rtl/>
          <w:lang w:eastAsia="en-US"/>
        </w:rPr>
        <w:t>שיעור</w:t>
      </w:r>
      <w:r>
        <w:rPr>
          <w:rFonts w:ascii="David" w:hAnsi="David" w:cs="David"/>
          <w:szCs w:val="22"/>
          <w:rtl/>
          <w:lang w:eastAsia="en-US"/>
        </w:rPr>
        <w:t xml:space="preserve"> </w:t>
      </w:r>
      <w:r>
        <w:rPr>
          <w:rFonts w:ascii="David" w:hAnsi="David" w:cs="David" w:hint="eastAsia"/>
          <w:szCs w:val="22"/>
          <w:rtl/>
          <w:lang w:eastAsia="en-US"/>
        </w:rPr>
        <w:t>ההתחייבויות</w:t>
      </w:r>
      <w:r>
        <w:rPr>
          <w:rFonts w:ascii="David" w:hAnsi="David" w:cs="David"/>
          <w:szCs w:val="22"/>
          <w:rtl/>
          <w:lang w:eastAsia="en-US"/>
        </w:rPr>
        <w:t xml:space="preserve"> </w:t>
      </w:r>
      <w:r>
        <w:rPr>
          <w:rFonts w:ascii="David" w:hAnsi="David" w:cs="David" w:hint="eastAsia"/>
          <w:szCs w:val="22"/>
          <w:rtl/>
          <w:lang w:eastAsia="en-US"/>
        </w:rPr>
        <w:t>כל</w:t>
      </w:r>
      <w:r>
        <w:rPr>
          <w:rFonts w:ascii="David" w:hAnsi="David" w:cs="David"/>
          <w:szCs w:val="22"/>
          <w:rtl/>
          <w:lang w:eastAsia="en-US"/>
        </w:rPr>
        <w:t xml:space="preserve"> </w:t>
      </w:r>
      <w:r>
        <w:rPr>
          <w:rFonts w:ascii="David" w:hAnsi="David" w:cs="David" w:hint="eastAsia"/>
          <w:szCs w:val="22"/>
          <w:rtl/>
          <w:lang w:eastAsia="en-US"/>
        </w:rPr>
        <w:t>יום</w:t>
      </w:r>
      <w:r>
        <w:rPr>
          <w:rFonts w:ascii="David" w:hAnsi="David" w:cs="David"/>
          <w:szCs w:val="22"/>
          <w:rtl/>
          <w:lang w:eastAsia="en-US"/>
        </w:rPr>
        <w:t xml:space="preserve"> </w:t>
      </w:r>
      <w:r>
        <w:rPr>
          <w:rFonts w:ascii="David" w:hAnsi="David" w:cs="David" w:hint="eastAsia"/>
          <w:szCs w:val="22"/>
          <w:rtl/>
          <w:lang w:eastAsia="en-US"/>
        </w:rPr>
        <w:t>ויום</w:t>
      </w:r>
      <w:r>
        <w:rPr>
          <w:rFonts w:ascii="David" w:hAnsi="David" w:cs="David"/>
          <w:szCs w:val="22"/>
          <w:rtl/>
          <w:lang w:eastAsia="en-US"/>
        </w:rPr>
        <w:t xml:space="preserve"> </w:t>
      </w:r>
      <w:r>
        <w:rPr>
          <w:rFonts w:ascii="David" w:hAnsi="David" w:cs="David" w:hint="eastAsia"/>
          <w:szCs w:val="22"/>
          <w:rtl/>
          <w:lang w:eastAsia="en-US"/>
        </w:rPr>
        <w:t>כאשר</w:t>
      </w:r>
      <w:r>
        <w:rPr>
          <w:rFonts w:ascii="David" w:hAnsi="David" w:cs="David"/>
          <w:szCs w:val="22"/>
          <w:rtl/>
          <w:lang w:eastAsia="en-US"/>
        </w:rPr>
        <w:t xml:space="preserve"> </w:t>
      </w:r>
      <w:r>
        <w:rPr>
          <w:rFonts w:ascii="David" w:hAnsi="David" w:cs="David" w:hint="eastAsia"/>
          <w:szCs w:val="22"/>
          <w:rtl/>
          <w:lang w:eastAsia="en-US"/>
        </w:rPr>
        <w:t>הקריטריון</w:t>
      </w:r>
      <w:r>
        <w:rPr>
          <w:rFonts w:ascii="David" w:hAnsi="David" w:cs="David"/>
          <w:szCs w:val="22"/>
          <w:rtl/>
          <w:lang w:eastAsia="en-US"/>
        </w:rPr>
        <w:t xml:space="preserve"> </w:t>
      </w:r>
      <w:r>
        <w:rPr>
          <w:rFonts w:ascii="David" w:hAnsi="David" w:cs="David" w:hint="eastAsia"/>
          <w:szCs w:val="22"/>
          <w:rtl/>
          <w:lang w:eastAsia="en-US"/>
        </w:rPr>
        <w:t>האופטי</w:t>
      </w:r>
      <w:r>
        <w:rPr>
          <w:rFonts w:ascii="David" w:hAnsi="David" w:cs="David"/>
          <w:szCs w:val="22"/>
          <w:rtl/>
          <w:lang w:eastAsia="en-US"/>
        </w:rPr>
        <w:t xml:space="preserve"> </w:t>
      </w:r>
      <w:r>
        <w:rPr>
          <w:rFonts w:ascii="David" w:hAnsi="David" w:cs="David" w:hint="eastAsia"/>
          <w:szCs w:val="22"/>
          <w:rtl/>
          <w:lang w:eastAsia="en-US"/>
        </w:rPr>
        <w:t>הוא</w:t>
      </w:r>
      <w:r>
        <w:rPr>
          <w:rFonts w:ascii="David" w:hAnsi="David" w:cs="David"/>
          <w:szCs w:val="22"/>
          <w:rtl/>
          <w:lang w:eastAsia="en-US"/>
        </w:rPr>
        <w:t xml:space="preserve"> </w:t>
      </w:r>
      <w:r>
        <w:rPr>
          <w:rFonts w:ascii="David" w:hAnsi="David" w:cs="David" w:hint="eastAsia"/>
          <w:szCs w:val="22"/>
          <w:rtl/>
          <w:lang w:eastAsia="en-US"/>
        </w:rPr>
        <w:t>קריטריון</w:t>
      </w:r>
      <w:r>
        <w:rPr>
          <w:rFonts w:ascii="David" w:hAnsi="David" w:cs="David"/>
          <w:szCs w:val="22"/>
          <w:rtl/>
          <w:lang w:eastAsia="en-US"/>
        </w:rPr>
        <w:t xml:space="preserve"> </w:t>
      </w:r>
      <w:r>
        <w:rPr>
          <w:rFonts w:ascii="David" w:hAnsi="David" w:cs="David" w:hint="eastAsia"/>
          <w:szCs w:val="22"/>
          <w:rtl/>
          <w:lang w:eastAsia="en-US"/>
        </w:rPr>
        <w:t>שלקחנו</w:t>
      </w:r>
      <w:r>
        <w:rPr>
          <w:rFonts w:ascii="David" w:hAnsi="David" w:cs="David"/>
          <w:szCs w:val="22"/>
          <w:rtl/>
          <w:lang w:eastAsia="en-US"/>
        </w:rPr>
        <w:t xml:space="preserve"> </w:t>
      </w:r>
      <w:r>
        <w:rPr>
          <w:rFonts w:ascii="David" w:hAnsi="David" w:cs="David" w:hint="eastAsia"/>
          <w:szCs w:val="22"/>
          <w:rtl/>
          <w:lang w:eastAsia="en-US"/>
        </w:rPr>
        <w:t>אותו</w:t>
      </w:r>
      <w:r>
        <w:rPr>
          <w:rFonts w:ascii="David" w:hAnsi="David" w:cs="David"/>
          <w:szCs w:val="22"/>
          <w:rtl/>
          <w:lang w:eastAsia="en-US"/>
        </w:rPr>
        <w:t xml:space="preserve"> </w:t>
      </w:r>
      <w:r>
        <w:rPr>
          <w:rFonts w:ascii="David" w:hAnsi="David" w:cs="David" w:hint="eastAsia"/>
          <w:szCs w:val="22"/>
          <w:rtl/>
          <w:lang w:eastAsia="en-US"/>
        </w:rPr>
        <w:t>ממע</w:t>
      </w:r>
      <w:r>
        <w:rPr>
          <w:rFonts w:ascii="David" w:hAnsi="David" w:cs="David"/>
          <w:szCs w:val="22"/>
          <w:rtl/>
          <w:lang w:eastAsia="en-US"/>
        </w:rPr>
        <w:t>"</w:t>
      </w:r>
      <w:r>
        <w:rPr>
          <w:rFonts w:ascii="David" w:hAnsi="David" w:cs="David" w:hint="eastAsia"/>
          <w:szCs w:val="22"/>
          <w:rtl/>
          <w:lang w:eastAsia="en-US"/>
        </w:rPr>
        <w:t>מ</w:t>
      </w:r>
      <w:r>
        <w:rPr>
          <w:rFonts w:ascii="David" w:hAnsi="David" w:cs="David"/>
          <w:szCs w:val="22"/>
          <w:rtl/>
          <w:lang w:eastAsia="en-US"/>
        </w:rPr>
        <w:t xml:space="preserve">, </w:t>
      </w:r>
      <w:r>
        <w:rPr>
          <w:rFonts w:ascii="David" w:hAnsi="David" w:cs="David" w:hint="eastAsia"/>
          <w:szCs w:val="22"/>
          <w:rtl/>
          <w:lang w:eastAsia="en-US"/>
        </w:rPr>
        <w:t>מחזור</w:t>
      </w:r>
      <w:r>
        <w:rPr>
          <w:rFonts w:ascii="David" w:hAnsi="David" w:cs="David"/>
          <w:szCs w:val="22"/>
          <w:rtl/>
          <w:lang w:eastAsia="en-US"/>
        </w:rPr>
        <w:t xml:space="preserve"> </w:t>
      </w:r>
      <w:r>
        <w:rPr>
          <w:rFonts w:ascii="David" w:hAnsi="David" w:cs="David" w:hint="eastAsia"/>
          <w:szCs w:val="22"/>
          <w:rtl/>
          <w:lang w:eastAsia="en-US"/>
        </w:rPr>
        <w:t>של</w:t>
      </w:r>
      <w:r>
        <w:rPr>
          <w:rFonts w:ascii="David" w:hAnsi="David" w:cs="David"/>
          <w:szCs w:val="22"/>
          <w:rtl/>
          <w:lang w:eastAsia="en-US"/>
        </w:rPr>
        <w:t xml:space="preserve"> 60 </w:t>
      </w:r>
      <w:r>
        <w:rPr>
          <w:rFonts w:ascii="David" w:hAnsi="David" w:cs="David" w:hint="eastAsia"/>
          <w:szCs w:val="22"/>
          <w:rtl/>
          <w:lang w:eastAsia="en-US"/>
        </w:rPr>
        <w:t>אלף</w:t>
      </w:r>
      <w:r>
        <w:rPr>
          <w:rFonts w:ascii="David" w:hAnsi="David" w:cs="David"/>
          <w:szCs w:val="22"/>
          <w:rtl/>
          <w:lang w:eastAsia="en-US"/>
        </w:rPr>
        <w:t xml:space="preserve"> </w:t>
      </w:r>
      <w:r>
        <w:rPr>
          <w:rFonts w:ascii="David" w:hAnsi="David" w:cs="David" w:hint="eastAsia"/>
          <w:szCs w:val="22"/>
          <w:rtl/>
          <w:lang w:eastAsia="en-US"/>
        </w:rPr>
        <w:t>שקלים</w:t>
      </w:r>
      <w:r>
        <w:rPr>
          <w:rFonts w:ascii="David" w:hAnsi="David" w:cs="David"/>
          <w:szCs w:val="22"/>
          <w:rtl/>
          <w:lang w:eastAsia="en-US"/>
        </w:rPr>
        <w:t xml:space="preserve"> </w:t>
      </w:r>
      <w:r>
        <w:rPr>
          <w:rFonts w:ascii="David" w:hAnsi="David" w:cs="David" w:hint="eastAsia"/>
          <w:szCs w:val="22"/>
          <w:rtl/>
          <w:lang w:eastAsia="en-US"/>
        </w:rPr>
        <w:t>התחייבויות</w:t>
      </w:r>
      <w:r>
        <w:rPr>
          <w:rFonts w:ascii="David" w:hAnsi="David" w:cs="David"/>
          <w:szCs w:val="22"/>
          <w:rtl/>
          <w:lang w:eastAsia="en-US"/>
        </w:rPr>
        <w:t xml:space="preserve"> </w:t>
      </w:r>
      <w:r>
        <w:rPr>
          <w:rFonts w:ascii="David" w:hAnsi="David" w:cs="David" w:hint="eastAsia"/>
          <w:szCs w:val="22"/>
          <w:rtl/>
          <w:lang w:eastAsia="en-US"/>
        </w:rPr>
        <w:t>כמינוס</w:t>
      </w:r>
      <w:r>
        <w:rPr>
          <w:rFonts w:ascii="David" w:hAnsi="David" w:cs="David"/>
          <w:szCs w:val="22"/>
          <w:rtl/>
          <w:lang w:eastAsia="en-US"/>
        </w:rPr>
        <w:t xml:space="preserve">.  </w:t>
      </w:r>
      <w:r>
        <w:rPr>
          <w:rFonts w:ascii="David" w:hAnsi="David" w:cs="David" w:hint="eastAsia"/>
          <w:szCs w:val="22"/>
          <w:rtl/>
          <w:lang w:eastAsia="en-US"/>
        </w:rPr>
        <w:t>זאת</w:t>
      </w:r>
      <w:r>
        <w:rPr>
          <w:rFonts w:ascii="David" w:hAnsi="David" w:cs="David"/>
          <w:szCs w:val="22"/>
          <w:rtl/>
          <w:lang w:eastAsia="en-US"/>
        </w:rPr>
        <w:t xml:space="preserve"> </w:t>
      </w:r>
      <w:r>
        <w:rPr>
          <w:rFonts w:ascii="David" w:hAnsi="David" w:cs="David" w:hint="eastAsia"/>
          <w:szCs w:val="22"/>
          <w:rtl/>
          <w:lang w:eastAsia="en-US"/>
        </w:rPr>
        <w:t>אומרת</w:t>
      </w:r>
      <w:r>
        <w:rPr>
          <w:rFonts w:ascii="David" w:hAnsi="David" w:cs="David"/>
          <w:szCs w:val="22"/>
          <w:rtl/>
          <w:lang w:eastAsia="en-US"/>
        </w:rPr>
        <w:t xml:space="preserve"> </w:t>
      </w:r>
      <w:r>
        <w:rPr>
          <w:rFonts w:ascii="David" w:hAnsi="David" w:cs="David" w:hint="eastAsia"/>
          <w:szCs w:val="22"/>
          <w:rtl/>
          <w:lang w:eastAsia="en-US"/>
        </w:rPr>
        <w:t>שאם</w:t>
      </w:r>
      <w:r>
        <w:rPr>
          <w:rFonts w:ascii="David" w:hAnsi="David" w:cs="David"/>
          <w:szCs w:val="22"/>
          <w:rtl/>
          <w:lang w:eastAsia="en-US"/>
        </w:rPr>
        <w:t xml:space="preserve"> </w:t>
      </w:r>
      <w:r>
        <w:rPr>
          <w:rFonts w:ascii="David" w:hAnsi="David" w:cs="David" w:hint="eastAsia"/>
          <w:szCs w:val="22"/>
          <w:rtl/>
          <w:lang w:eastAsia="en-US"/>
        </w:rPr>
        <w:t>המינוס</w:t>
      </w:r>
      <w:r>
        <w:rPr>
          <w:rFonts w:ascii="David" w:hAnsi="David" w:cs="David"/>
          <w:szCs w:val="22"/>
          <w:rtl/>
          <w:lang w:eastAsia="en-US"/>
        </w:rPr>
        <w:t xml:space="preserve"> </w:t>
      </w:r>
      <w:r>
        <w:rPr>
          <w:rFonts w:ascii="David" w:hAnsi="David" w:cs="David" w:hint="eastAsia"/>
          <w:szCs w:val="22"/>
          <w:rtl/>
          <w:lang w:eastAsia="en-US"/>
        </w:rPr>
        <w:t>שלה</w:t>
      </w:r>
      <w:r>
        <w:rPr>
          <w:rFonts w:ascii="David" w:hAnsi="David" w:cs="David"/>
          <w:szCs w:val="22"/>
          <w:rtl/>
          <w:lang w:eastAsia="en-US"/>
        </w:rPr>
        <w:t xml:space="preserve"> </w:t>
      </w:r>
      <w:r>
        <w:rPr>
          <w:rFonts w:ascii="David" w:hAnsi="David" w:cs="David" w:hint="eastAsia"/>
          <w:szCs w:val="22"/>
          <w:rtl/>
          <w:lang w:eastAsia="en-US"/>
        </w:rPr>
        <w:t>עולה</w:t>
      </w:r>
      <w:r>
        <w:rPr>
          <w:rFonts w:ascii="David" w:hAnsi="David" w:cs="David"/>
          <w:szCs w:val="22"/>
          <w:rtl/>
          <w:lang w:eastAsia="en-US"/>
        </w:rPr>
        <w:t xml:space="preserve"> </w:t>
      </w:r>
      <w:r>
        <w:rPr>
          <w:rFonts w:ascii="David" w:hAnsi="David" w:cs="David" w:hint="eastAsia"/>
          <w:szCs w:val="22"/>
          <w:rtl/>
          <w:lang w:eastAsia="en-US"/>
        </w:rPr>
        <w:t>בכל</w:t>
      </w:r>
      <w:r>
        <w:rPr>
          <w:rFonts w:ascii="David" w:hAnsi="David" w:cs="David"/>
          <w:szCs w:val="22"/>
          <w:rtl/>
          <w:lang w:eastAsia="en-US"/>
        </w:rPr>
        <w:t xml:space="preserve"> </w:t>
      </w:r>
      <w:r>
        <w:rPr>
          <w:rFonts w:ascii="David" w:hAnsi="David" w:cs="David" w:hint="eastAsia"/>
          <w:szCs w:val="22"/>
          <w:rtl/>
          <w:lang w:eastAsia="en-US"/>
        </w:rPr>
        <w:t>יום</w:t>
      </w:r>
      <w:r>
        <w:rPr>
          <w:rFonts w:ascii="David" w:hAnsi="David" w:cs="David"/>
          <w:szCs w:val="22"/>
          <w:rtl/>
          <w:lang w:eastAsia="en-US"/>
        </w:rPr>
        <w:t xml:space="preserve"> </w:t>
      </w:r>
      <w:r>
        <w:rPr>
          <w:rFonts w:ascii="David" w:hAnsi="David" w:cs="David" w:hint="eastAsia"/>
          <w:szCs w:val="22"/>
          <w:rtl/>
          <w:lang w:eastAsia="en-US"/>
        </w:rPr>
        <w:t>בשנה</w:t>
      </w:r>
      <w:r>
        <w:rPr>
          <w:rFonts w:ascii="David" w:hAnsi="David" w:cs="David"/>
          <w:szCs w:val="22"/>
          <w:rtl/>
          <w:lang w:eastAsia="en-US"/>
        </w:rPr>
        <w:t xml:space="preserve">, </w:t>
      </w:r>
      <w:r>
        <w:rPr>
          <w:rFonts w:ascii="David" w:hAnsi="David" w:cs="David" w:hint="eastAsia"/>
          <w:szCs w:val="22"/>
          <w:rtl/>
          <w:lang w:eastAsia="en-US"/>
        </w:rPr>
        <w:t>גם</w:t>
      </w:r>
      <w:r>
        <w:rPr>
          <w:rFonts w:ascii="David" w:hAnsi="David" w:cs="David"/>
          <w:szCs w:val="22"/>
          <w:rtl/>
          <w:lang w:eastAsia="en-US"/>
        </w:rPr>
        <w:t xml:space="preserve"> </w:t>
      </w:r>
      <w:r>
        <w:rPr>
          <w:rFonts w:ascii="David" w:hAnsi="David" w:cs="David" w:hint="eastAsia"/>
          <w:szCs w:val="22"/>
          <w:rtl/>
          <w:lang w:eastAsia="en-US"/>
        </w:rPr>
        <w:t>את</w:t>
      </w:r>
      <w:r>
        <w:rPr>
          <w:rFonts w:ascii="David" w:hAnsi="David" w:cs="David"/>
          <w:szCs w:val="22"/>
          <w:rtl/>
          <w:lang w:eastAsia="en-US"/>
        </w:rPr>
        <w:t xml:space="preserve"> </w:t>
      </w:r>
      <w:r>
        <w:rPr>
          <w:rFonts w:ascii="David" w:hAnsi="David" w:cs="David" w:hint="eastAsia"/>
          <w:szCs w:val="22"/>
          <w:rtl/>
          <w:lang w:eastAsia="en-US"/>
        </w:rPr>
        <w:t>זה</w:t>
      </w:r>
      <w:r>
        <w:rPr>
          <w:rFonts w:ascii="David" w:hAnsi="David" w:cs="David"/>
          <w:szCs w:val="22"/>
          <w:rtl/>
          <w:lang w:eastAsia="en-US"/>
        </w:rPr>
        <w:t xml:space="preserve"> </w:t>
      </w:r>
      <w:r>
        <w:rPr>
          <w:rFonts w:ascii="David" w:hAnsi="David" w:cs="David" w:hint="eastAsia"/>
          <w:szCs w:val="22"/>
          <w:rtl/>
          <w:lang w:eastAsia="en-US"/>
        </w:rPr>
        <w:t>קיבלנו</w:t>
      </w:r>
      <w:r>
        <w:rPr>
          <w:rFonts w:ascii="David" w:hAnsi="David" w:cs="David"/>
          <w:szCs w:val="22"/>
          <w:rtl/>
          <w:lang w:eastAsia="en-US"/>
        </w:rPr>
        <w:t xml:space="preserve"> </w:t>
      </w:r>
      <w:r>
        <w:rPr>
          <w:rFonts w:ascii="David" w:hAnsi="David" w:cs="David" w:hint="eastAsia"/>
          <w:szCs w:val="22"/>
          <w:rtl/>
          <w:lang w:eastAsia="en-US"/>
        </w:rPr>
        <w:t>כטענת</w:t>
      </w:r>
      <w:r>
        <w:rPr>
          <w:rFonts w:ascii="David" w:hAnsi="David" w:cs="David"/>
          <w:szCs w:val="22"/>
          <w:rtl/>
          <w:lang w:eastAsia="en-US"/>
        </w:rPr>
        <w:t xml:space="preserve"> </w:t>
      </w:r>
      <w:r>
        <w:rPr>
          <w:rFonts w:ascii="David" w:hAnsi="David" w:cs="David" w:hint="eastAsia"/>
          <w:szCs w:val="22"/>
          <w:rtl/>
          <w:lang w:eastAsia="en-US"/>
        </w:rPr>
        <w:t>לשכת</w:t>
      </w:r>
      <w:r>
        <w:rPr>
          <w:rFonts w:ascii="David" w:hAnsi="David" w:cs="David"/>
          <w:szCs w:val="22"/>
          <w:rtl/>
          <w:lang w:eastAsia="en-US"/>
        </w:rPr>
        <w:t xml:space="preserve"> </w:t>
      </w:r>
      <w:r>
        <w:rPr>
          <w:rFonts w:ascii="David" w:hAnsi="David" w:cs="David" w:hint="eastAsia"/>
          <w:szCs w:val="22"/>
          <w:rtl/>
          <w:lang w:eastAsia="en-US"/>
        </w:rPr>
        <w:t>רואי</w:t>
      </w:r>
      <w:r>
        <w:rPr>
          <w:rFonts w:ascii="David" w:hAnsi="David" w:cs="David"/>
          <w:szCs w:val="22"/>
          <w:rtl/>
          <w:lang w:eastAsia="en-US"/>
        </w:rPr>
        <w:t xml:space="preserve"> </w:t>
      </w:r>
      <w:r>
        <w:rPr>
          <w:rFonts w:ascii="David" w:hAnsi="David" w:cs="David" w:hint="eastAsia"/>
          <w:szCs w:val="22"/>
          <w:rtl/>
          <w:lang w:eastAsia="en-US"/>
        </w:rPr>
        <w:t>החשבון</w:t>
      </w:r>
      <w:r>
        <w:rPr>
          <w:rFonts w:ascii="David" w:hAnsi="David" w:cs="David"/>
          <w:szCs w:val="22"/>
          <w:rtl/>
          <w:lang w:eastAsia="en-US"/>
        </w:rPr>
        <w:t xml:space="preserve"> </w:t>
      </w:r>
      <w:r>
        <w:rPr>
          <w:rFonts w:ascii="David" w:hAnsi="David" w:cs="David" w:hint="eastAsia"/>
          <w:szCs w:val="22"/>
          <w:rtl/>
          <w:lang w:eastAsia="en-US"/>
        </w:rPr>
        <w:t>אבל</w:t>
      </w:r>
      <w:r>
        <w:rPr>
          <w:rFonts w:ascii="David" w:hAnsi="David" w:cs="David"/>
          <w:szCs w:val="22"/>
          <w:rtl/>
          <w:lang w:eastAsia="en-US"/>
        </w:rPr>
        <w:t xml:space="preserve"> </w:t>
      </w:r>
      <w:r>
        <w:rPr>
          <w:rFonts w:ascii="David" w:hAnsi="David" w:cs="David" w:hint="eastAsia"/>
          <w:szCs w:val="22"/>
          <w:rtl/>
          <w:lang w:eastAsia="en-US"/>
        </w:rPr>
        <w:t>כנראה</w:t>
      </w:r>
      <w:r>
        <w:rPr>
          <w:rFonts w:ascii="David" w:hAnsi="David" w:cs="David"/>
          <w:szCs w:val="22"/>
          <w:rtl/>
          <w:lang w:eastAsia="en-US"/>
        </w:rPr>
        <w:t xml:space="preserve"> </w:t>
      </w:r>
      <w:r>
        <w:rPr>
          <w:rFonts w:ascii="David" w:hAnsi="David" w:cs="David" w:hint="eastAsia"/>
          <w:szCs w:val="22"/>
          <w:rtl/>
          <w:lang w:eastAsia="en-US"/>
        </w:rPr>
        <w:t>שזה</w:t>
      </w:r>
      <w:r>
        <w:rPr>
          <w:rFonts w:ascii="David" w:hAnsi="David" w:cs="David"/>
          <w:szCs w:val="22"/>
          <w:rtl/>
          <w:lang w:eastAsia="en-US"/>
        </w:rPr>
        <w:t xml:space="preserve"> </w:t>
      </w:r>
      <w:r>
        <w:rPr>
          <w:rFonts w:ascii="David" w:hAnsi="David" w:cs="David" w:hint="eastAsia"/>
          <w:szCs w:val="22"/>
          <w:rtl/>
          <w:lang w:eastAsia="en-US"/>
        </w:rPr>
        <w:t>לא</w:t>
      </w:r>
      <w:r>
        <w:rPr>
          <w:rFonts w:ascii="David" w:hAnsi="David" w:cs="David"/>
          <w:szCs w:val="22"/>
          <w:rtl/>
          <w:lang w:eastAsia="en-US"/>
        </w:rPr>
        <w:t xml:space="preserve"> </w:t>
      </w:r>
      <w:r>
        <w:rPr>
          <w:rFonts w:ascii="David" w:hAnsi="David" w:cs="David" w:hint="eastAsia"/>
          <w:szCs w:val="22"/>
          <w:rtl/>
          <w:lang w:eastAsia="en-US"/>
        </w:rPr>
        <w:t>מספיק</w:t>
      </w:r>
      <w:r>
        <w:rPr>
          <w:rFonts w:ascii="David" w:hAnsi="David" w:cs="David"/>
          <w:szCs w:val="22"/>
          <w:rtl/>
          <w:lang w:eastAsia="en-US"/>
        </w:rPr>
        <w:t xml:space="preserve">.  </w:t>
      </w:r>
      <w:r>
        <w:rPr>
          <w:rFonts w:ascii="David" w:hAnsi="David" w:cs="David" w:hint="eastAsia"/>
          <w:szCs w:val="22"/>
          <w:rtl/>
          <w:lang w:eastAsia="en-US"/>
        </w:rPr>
        <w:t>עד</w:t>
      </w:r>
      <w:r>
        <w:rPr>
          <w:rFonts w:ascii="David" w:hAnsi="David" w:cs="David"/>
          <w:szCs w:val="22"/>
          <w:rtl/>
          <w:lang w:eastAsia="en-US"/>
        </w:rPr>
        <w:t xml:space="preserve"> </w:t>
      </w:r>
      <w:r>
        <w:rPr>
          <w:rFonts w:ascii="David" w:hAnsi="David" w:cs="David" w:hint="eastAsia"/>
          <w:szCs w:val="22"/>
          <w:rtl/>
          <w:lang w:eastAsia="en-US"/>
        </w:rPr>
        <w:t>שלא</w:t>
      </w:r>
      <w:r>
        <w:rPr>
          <w:rFonts w:ascii="David" w:hAnsi="David" w:cs="David"/>
          <w:szCs w:val="22"/>
          <w:rtl/>
          <w:lang w:eastAsia="en-US"/>
        </w:rPr>
        <w:t xml:space="preserve"> </w:t>
      </w:r>
      <w:r>
        <w:rPr>
          <w:rFonts w:ascii="David" w:hAnsi="David" w:cs="David" w:hint="eastAsia"/>
          <w:szCs w:val="22"/>
          <w:rtl/>
          <w:lang w:eastAsia="en-US"/>
        </w:rPr>
        <w:t>נקבל</w:t>
      </w:r>
      <w:r>
        <w:rPr>
          <w:rFonts w:ascii="David" w:hAnsi="David" w:cs="David"/>
          <w:szCs w:val="22"/>
          <w:rtl/>
          <w:lang w:eastAsia="en-US"/>
        </w:rPr>
        <w:t xml:space="preserve"> </w:t>
      </w:r>
      <w:r>
        <w:rPr>
          <w:rFonts w:ascii="David" w:hAnsi="David" w:cs="David" w:hint="eastAsia"/>
          <w:szCs w:val="22"/>
          <w:rtl/>
          <w:lang w:eastAsia="en-US"/>
        </w:rPr>
        <w:t>את</w:t>
      </w:r>
      <w:r>
        <w:rPr>
          <w:rFonts w:ascii="David" w:hAnsi="David" w:cs="David"/>
          <w:szCs w:val="22"/>
          <w:rtl/>
          <w:lang w:eastAsia="en-US"/>
        </w:rPr>
        <w:t xml:space="preserve"> </w:t>
      </w:r>
      <w:r>
        <w:rPr>
          <w:rFonts w:ascii="David" w:hAnsi="David" w:cs="David" w:hint="eastAsia"/>
          <w:szCs w:val="22"/>
          <w:rtl/>
          <w:lang w:eastAsia="en-US"/>
        </w:rPr>
        <w:t>הכ</w:t>
      </w:r>
      <w:r>
        <w:rPr>
          <w:rFonts w:ascii="David" w:hAnsi="David" w:cs="David" w:hint="eastAsia"/>
          <w:szCs w:val="22"/>
          <w:rtl/>
          <w:lang w:eastAsia="en-US"/>
        </w:rPr>
        <w:t>ל</w:t>
      </w:r>
      <w:r>
        <w:rPr>
          <w:rFonts w:ascii="David" w:hAnsi="David" w:cs="David"/>
          <w:szCs w:val="22"/>
          <w:rtl/>
          <w:lang w:eastAsia="en-US"/>
        </w:rPr>
        <w:t xml:space="preserve"> -  </w:t>
      </w:r>
      <w:r>
        <w:rPr>
          <w:rFonts w:ascii="David" w:hAnsi="David" w:cs="David" w:hint="eastAsia"/>
          <w:szCs w:val="22"/>
          <w:rtl/>
          <w:lang w:eastAsia="en-US"/>
        </w:rPr>
        <w:t>זה</w:t>
      </w:r>
      <w:r>
        <w:rPr>
          <w:rFonts w:ascii="David" w:hAnsi="David" w:cs="David"/>
          <w:szCs w:val="22"/>
          <w:rtl/>
          <w:lang w:eastAsia="en-US"/>
        </w:rPr>
        <w:t xml:space="preserve"> </w:t>
      </w:r>
      <w:r>
        <w:rPr>
          <w:rFonts w:ascii="David" w:hAnsi="David" w:cs="David" w:hint="eastAsia"/>
          <w:szCs w:val="22"/>
          <w:rtl/>
          <w:lang w:eastAsia="en-US"/>
        </w:rPr>
        <w:t>לא</w:t>
      </w:r>
      <w:r>
        <w:rPr>
          <w:rFonts w:ascii="David" w:hAnsi="David" w:cs="David"/>
          <w:szCs w:val="22"/>
          <w:rtl/>
          <w:lang w:eastAsia="en-US"/>
        </w:rPr>
        <w:t xml:space="preserve"> </w:t>
      </w:r>
      <w:r>
        <w:rPr>
          <w:rFonts w:ascii="David" w:hAnsi="David" w:cs="David" w:hint="eastAsia"/>
          <w:szCs w:val="22"/>
          <w:rtl/>
          <w:lang w:eastAsia="en-US"/>
        </w:rPr>
        <w:t>יעבור</w:t>
      </w:r>
      <w:r>
        <w:rPr>
          <w:rFonts w:ascii="David" w:hAnsi="David" w:cs="David"/>
          <w:szCs w:val="22"/>
          <w:rtl/>
          <w:lang w:eastAsia="en-US"/>
        </w:rPr>
        <w:t xml:space="preserve">.  </w:t>
      </w:r>
    </w:p>
    <w:p w:rsidR="00000000" w:rsidRDefault="00132B17">
      <w:pPr>
        <w:jc w:val="both"/>
        <w:rPr>
          <w:rFonts w:ascii="David" w:hAnsi="David" w:cs="David"/>
          <w:szCs w:val="22"/>
          <w:rtl/>
          <w:lang w:eastAsia="en-US"/>
        </w:rPr>
      </w:pPr>
    </w:p>
    <w:p w:rsidR="00000000" w:rsidRDefault="00132B17">
      <w:pPr>
        <w:jc w:val="both"/>
        <w:rPr>
          <w:rFonts w:ascii="David" w:hAnsi="David" w:cs="David"/>
          <w:szCs w:val="22"/>
          <w:rtl/>
          <w:lang w:eastAsia="en-US"/>
        </w:rPr>
      </w:pPr>
      <w:r>
        <w:rPr>
          <w:rFonts w:ascii="David" w:hAnsi="David" w:cs="David"/>
          <w:szCs w:val="22"/>
          <w:rtl/>
          <w:lang w:eastAsia="en-US"/>
        </w:rPr>
        <w:tab/>
        <w:t>"</w:t>
      </w:r>
      <w:r>
        <w:rPr>
          <w:rFonts w:ascii="David" w:hAnsi="David" w:cs="David" w:hint="eastAsia"/>
          <w:szCs w:val="22"/>
          <w:rtl/>
          <w:lang w:eastAsia="en-US"/>
        </w:rPr>
        <w:t>שיעור</w:t>
      </w:r>
      <w:r>
        <w:rPr>
          <w:rFonts w:ascii="David" w:hAnsi="David" w:cs="David"/>
          <w:szCs w:val="22"/>
          <w:rtl/>
          <w:lang w:eastAsia="en-US"/>
        </w:rPr>
        <w:t xml:space="preserve"> </w:t>
      </w:r>
      <w:r>
        <w:rPr>
          <w:rFonts w:ascii="David" w:hAnsi="David" w:cs="David" w:hint="eastAsia"/>
          <w:szCs w:val="22"/>
          <w:rtl/>
          <w:lang w:eastAsia="en-US"/>
        </w:rPr>
        <w:t>ההתחייבויות</w:t>
      </w:r>
      <w:r>
        <w:rPr>
          <w:rFonts w:ascii="David" w:hAnsi="David" w:cs="David"/>
          <w:szCs w:val="22"/>
          <w:rtl/>
          <w:lang w:eastAsia="en-US"/>
        </w:rPr>
        <w:t xml:space="preserve"> </w:t>
      </w:r>
      <w:r>
        <w:rPr>
          <w:rFonts w:ascii="David" w:hAnsi="David" w:cs="David" w:hint="eastAsia"/>
          <w:szCs w:val="22"/>
          <w:rtl/>
          <w:lang w:eastAsia="en-US"/>
        </w:rPr>
        <w:t>שלה</w:t>
      </w:r>
      <w:r>
        <w:rPr>
          <w:rFonts w:ascii="David" w:hAnsi="David" w:cs="David"/>
          <w:szCs w:val="22"/>
          <w:rtl/>
          <w:lang w:eastAsia="en-US"/>
        </w:rPr>
        <w:t xml:space="preserve"> </w:t>
      </w:r>
      <w:r>
        <w:rPr>
          <w:rFonts w:ascii="David" w:hAnsi="David" w:cs="David" w:hint="eastAsia"/>
          <w:szCs w:val="22"/>
          <w:rtl/>
          <w:lang w:eastAsia="en-US"/>
        </w:rPr>
        <w:t>אינו</w:t>
      </w:r>
      <w:r>
        <w:rPr>
          <w:rFonts w:ascii="David" w:hAnsi="David" w:cs="David"/>
          <w:szCs w:val="22"/>
          <w:rtl/>
          <w:lang w:eastAsia="en-US"/>
        </w:rPr>
        <w:t xml:space="preserve"> </w:t>
      </w:r>
      <w:r>
        <w:rPr>
          <w:rFonts w:ascii="David" w:hAnsi="David" w:cs="David" w:hint="eastAsia"/>
          <w:szCs w:val="22"/>
          <w:rtl/>
          <w:lang w:eastAsia="en-US"/>
        </w:rPr>
        <w:t>עולה</w:t>
      </w:r>
      <w:r>
        <w:rPr>
          <w:rFonts w:ascii="David" w:hAnsi="David" w:cs="David"/>
          <w:szCs w:val="22"/>
          <w:rtl/>
          <w:lang w:eastAsia="en-US"/>
        </w:rPr>
        <w:t xml:space="preserve"> </w:t>
      </w:r>
      <w:r>
        <w:rPr>
          <w:rFonts w:ascii="David" w:hAnsi="David" w:cs="David" w:hint="eastAsia"/>
          <w:szCs w:val="22"/>
          <w:rtl/>
          <w:lang w:eastAsia="en-US"/>
        </w:rPr>
        <w:t>על</w:t>
      </w:r>
      <w:r>
        <w:rPr>
          <w:rFonts w:ascii="David" w:hAnsi="David" w:cs="David"/>
          <w:szCs w:val="22"/>
          <w:rtl/>
          <w:lang w:eastAsia="en-US"/>
        </w:rPr>
        <w:t xml:space="preserve"> 60 </w:t>
      </w:r>
      <w:r>
        <w:rPr>
          <w:rFonts w:ascii="David" w:hAnsi="David" w:cs="David" w:hint="eastAsia"/>
          <w:szCs w:val="22"/>
          <w:rtl/>
          <w:lang w:eastAsia="en-US"/>
        </w:rPr>
        <w:t>אלף</w:t>
      </w:r>
      <w:r>
        <w:rPr>
          <w:rFonts w:ascii="David" w:hAnsi="David" w:cs="David"/>
          <w:szCs w:val="22"/>
          <w:rtl/>
          <w:lang w:eastAsia="en-US"/>
        </w:rPr>
        <w:t xml:space="preserve"> </w:t>
      </w:r>
      <w:r>
        <w:rPr>
          <w:rFonts w:ascii="David" w:hAnsi="David" w:cs="David" w:hint="eastAsia"/>
          <w:szCs w:val="22"/>
          <w:rtl/>
          <w:lang w:eastAsia="en-US"/>
        </w:rPr>
        <w:t>שקלים</w:t>
      </w:r>
      <w:r>
        <w:rPr>
          <w:rFonts w:ascii="David" w:hAnsi="David" w:cs="David"/>
          <w:szCs w:val="22"/>
          <w:rtl/>
          <w:lang w:eastAsia="en-US"/>
        </w:rPr>
        <w:t xml:space="preserve"> </w:t>
      </w:r>
      <w:r>
        <w:rPr>
          <w:rFonts w:ascii="David" w:hAnsi="David" w:cs="David" w:hint="eastAsia"/>
          <w:szCs w:val="22"/>
          <w:rtl/>
          <w:lang w:eastAsia="en-US"/>
        </w:rPr>
        <w:t>חדשים</w:t>
      </w:r>
      <w:r>
        <w:rPr>
          <w:rFonts w:ascii="David" w:hAnsi="David" w:cs="David"/>
          <w:szCs w:val="22"/>
          <w:rtl/>
          <w:lang w:eastAsia="en-US"/>
        </w:rPr>
        <w:t xml:space="preserve"> </w:t>
      </w:r>
      <w:r>
        <w:rPr>
          <w:rFonts w:ascii="David" w:hAnsi="David" w:cs="David" w:hint="eastAsia"/>
          <w:szCs w:val="22"/>
          <w:rtl/>
          <w:lang w:eastAsia="en-US"/>
        </w:rPr>
        <w:t>לכל</w:t>
      </w:r>
      <w:r>
        <w:rPr>
          <w:rFonts w:ascii="David" w:hAnsi="David" w:cs="David"/>
          <w:szCs w:val="22"/>
          <w:rtl/>
          <w:lang w:eastAsia="en-US"/>
        </w:rPr>
        <w:t xml:space="preserve"> </w:t>
      </w:r>
      <w:r>
        <w:rPr>
          <w:rFonts w:ascii="David" w:hAnsi="David" w:cs="David" w:hint="eastAsia"/>
          <w:szCs w:val="22"/>
          <w:rtl/>
          <w:lang w:eastAsia="en-US"/>
        </w:rPr>
        <w:t>יום</w:t>
      </w:r>
      <w:r>
        <w:rPr>
          <w:rFonts w:ascii="David" w:hAnsi="David" w:cs="David"/>
          <w:szCs w:val="22"/>
          <w:rtl/>
          <w:lang w:eastAsia="en-US"/>
        </w:rPr>
        <w:t xml:space="preserve"> </w:t>
      </w:r>
      <w:r>
        <w:rPr>
          <w:rFonts w:ascii="David" w:hAnsi="David" w:cs="David" w:hint="eastAsia"/>
          <w:szCs w:val="22"/>
          <w:rtl/>
          <w:lang w:eastAsia="en-US"/>
        </w:rPr>
        <w:t>בשנה</w:t>
      </w:r>
      <w:r>
        <w:rPr>
          <w:rFonts w:ascii="David" w:hAnsi="David" w:cs="David"/>
          <w:szCs w:val="22"/>
          <w:rtl/>
          <w:lang w:eastAsia="en-US"/>
        </w:rPr>
        <w:t xml:space="preserve"> </w:t>
      </w:r>
      <w:r>
        <w:rPr>
          <w:rFonts w:ascii="David" w:hAnsi="David" w:cs="David" w:hint="eastAsia"/>
          <w:szCs w:val="22"/>
          <w:rtl/>
          <w:lang w:eastAsia="en-US"/>
        </w:rPr>
        <w:t>שלגביה</w:t>
      </w:r>
      <w:r>
        <w:rPr>
          <w:rFonts w:ascii="David" w:hAnsi="David" w:cs="David"/>
          <w:szCs w:val="22"/>
          <w:rtl/>
          <w:lang w:eastAsia="en-US"/>
        </w:rPr>
        <w:t xml:space="preserve"> </w:t>
      </w:r>
      <w:r>
        <w:rPr>
          <w:rFonts w:ascii="David" w:hAnsi="David" w:cs="David" w:hint="eastAsia"/>
          <w:szCs w:val="22"/>
          <w:rtl/>
          <w:lang w:eastAsia="en-US"/>
        </w:rPr>
        <w:t>היה</w:t>
      </w:r>
      <w:r>
        <w:rPr>
          <w:rFonts w:ascii="David" w:hAnsi="David" w:cs="David"/>
          <w:szCs w:val="22"/>
          <w:rtl/>
          <w:lang w:eastAsia="en-US"/>
        </w:rPr>
        <w:t xml:space="preserve"> </w:t>
      </w:r>
      <w:r>
        <w:rPr>
          <w:rFonts w:ascii="David" w:hAnsi="David" w:cs="David" w:hint="eastAsia"/>
          <w:szCs w:val="22"/>
          <w:rtl/>
          <w:lang w:eastAsia="en-US"/>
        </w:rPr>
        <w:t>מתייחס</w:t>
      </w:r>
      <w:r>
        <w:rPr>
          <w:rFonts w:ascii="David" w:hAnsi="David" w:cs="David"/>
          <w:szCs w:val="22"/>
          <w:rtl/>
          <w:lang w:eastAsia="en-US"/>
        </w:rPr>
        <w:t xml:space="preserve"> </w:t>
      </w:r>
      <w:r>
        <w:rPr>
          <w:rFonts w:ascii="David" w:hAnsi="David" w:cs="David" w:hint="eastAsia"/>
          <w:szCs w:val="22"/>
          <w:rtl/>
          <w:lang w:eastAsia="en-US"/>
        </w:rPr>
        <w:t>דוח</w:t>
      </w:r>
      <w:r>
        <w:rPr>
          <w:rFonts w:ascii="David" w:hAnsi="David" w:cs="David"/>
          <w:szCs w:val="22"/>
          <w:rtl/>
          <w:lang w:eastAsia="en-US"/>
        </w:rPr>
        <w:t xml:space="preserve"> </w:t>
      </w:r>
      <w:r>
        <w:rPr>
          <w:rFonts w:ascii="David" w:hAnsi="David" w:cs="David" w:hint="eastAsia"/>
          <w:szCs w:val="22"/>
          <w:rtl/>
          <w:lang w:eastAsia="en-US"/>
        </w:rPr>
        <w:t>אילו</w:t>
      </w:r>
      <w:r>
        <w:rPr>
          <w:rFonts w:ascii="David" w:hAnsi="David" w:cs="David"/>
          <w:szCs w:val="22"/>
          <w:rtl/>
          <w:lang w:eastAsia="en-US"/>
        </w:rPr>
        <w:t xml:space="preserve"> </w:t>
      </w:r>
      <w:r>
        <w:rPr>
          <w:rFonts w:ascii="David" w:hAnsi="David" w:cs="David" w:hint="eastAsia"/>
          <w:szCs w:val="22"/>
          <w:rtl/>
          <w:lang w:eastAsia="en-US"/>
        </w:rPr>
        <w:t>נדרשה</w:t>
      </w:r>
      <w:r>
        <w:rPr>
          <w:rFonts w:ascii="David" w:hAnsi="David" w:cs="David"/>
          <w:szCs w:val="22"/>
          <w:rtl/>
          <w:lang w:eastAsia="en-US"/>
        </w:rPr>
        <w:t xml:space="preserve"> </w:t>
      </w:r>
      <w:r>
        <w:rPr>
          <w:rFonts w:ascii="David" w:hAnsi="David" w:cs="David" w:hint="eastAsia"/>
          <w:szCs w:val="22"/>
          <w:rtl/>
          <w:lang w:eastAsia="en-US"/>
        </w:rPr>
        <w:t>להגישו</w:t>
      </w:r>
      <w:r>
        <w:rPr>
          <w:rFonts w:ascii="David" w:hAnsi="David" w:cs="David"/>
          <w:szCs w:val="22"/>
          <w:rtl/>
          <w:lang w:eastAsia="en-US"/>
        </w:rPr>
        <w:t xml:space="preserve">, </w:t>
      </w:r>
      <w:r>
        <w:rPr>
          <w:rFonts w:ascii="David" w:hAnsi="David" w:cs="David" w:hint="eastAsia"/>
          <w:szCs w:val="22"/>
          <w:rtl/>
          <w:lang w:eastAsia="en-US"/>
        </w:rPr>
        <w:t>אם</w:t>
      </w:r>
      <w:r>
        <w:rPr>
          <w:rFonts w:ascii="David" w:hAnsi="David" w:cs="David"/>
          <w:szCs w:val="22"/>
          <w:rtl/>
          <w:lang w:eastAsia="en-US"/>
        </w:rPr>
        <w:t xml:space="preserve"> </w:t>
      </w:r>
      <w:r>
        <w:rPr>
          <w:rFonts w:ascii="David" w:hAnsi="David" w:cs="David" w:hint="eastAsia"/>
          <w:szCs w:val="22"/>
          <w:rtl/>
          <w:lang w:eastAsia="en-US"/>
        </w:rPr>
        <w:t>החברה</w:t>
      </w:r>
      <w:r>
        <w:rPr>
          <w:rFonts w:ascii="David" w:hAnsi="David" w:cs="David"/>
          <w:szCs w:val="22"/>
          <w:rtl/>
          <w:lang w:eastAsia="en-US"/>
        </w:rPr>
        <w:t xml:space="preserve"> </w:t>
      </w:r>
      <w:r>
        <w:rPr>
          <w:rFonts w:ascii="David" w:hAnsi="David" w:cs="David" w:hint="eastAsia"/>
          <w:szCs w:val="22"/>
          <w:rtl/>
          <w:lang w:eastAsia="en-US"/>
        </w:rPr>
        <w:t>היא</w:t>
      </w:r>
      <w:r>
        <w:rPr>
          <w:rFonts w:ascii="David" w:hAnsi="David" w:cs="David"/>
          <w:szCs w:val="22"/>
          <w:rtl/>
          <w:lang w:eastAsia="en-US"/>
        </w:rPr>
        <w:t xml:space="preserve"> </w:t>
      </w:r>
      <w:r>
        <w:rPr>
          <w:rFonts w:ascii="David" w:hAnsi="David" w:cs="David" w:hint="eastAsia"/>
          <w:szCs w:val="22"/>
          <w:rtl/>
          <w:lang w:eastAsia="en-US"/>
        </w:rPr>
        <w:t>אחת</w:t>
      </w:r>
      <w:r>
        <w:rPr>
          <w:rFonts w:ascii="David" w:hAnsi="David" w:cs="David"/>
          <w:szCs w:val="22"/>
          <w:rtl/>
          <w:lang w:eastAsia="en-US"/>
        </w:rPr>
        <w:t xml:space="preserve"> </w:t>
      </w:r>
      <w:r>
        <w:rPr>
          <w:rFonts w:ascii="David" w:hAnsi="David" w:cs="David" w:hint="eastAsia"/>
          <w:szCs w:val="22"/>
          <w:rtl/>
          <w:lang w:eastAsia="en-US"/>
        </w:rPr>
        <w:t>מאלה</w:t>
      </w:r>
      <w:r>
        <w:rPr>
          <w:rFonts w:ascii="David" w:hAnsi="David" w:cs="David"/>
          <w:szCs w:val="22"/>
          <w:rtl/>
          <w:lang w:eastAsia="en-US"/>
        </w:rPr>
        <w:t>:   (</w:t>
      </w:r>
      <w:r>
        <w:rPr>
          <w:rFonts w:ascii="David" w:hAnsi="David" w:cs="David" w:hint="eastAsia"/>
          <w:szCs w:val="22"/>
          <w:rtl/>
          <w:lang w:eastAsia="en-US"/>
        </w:rPr>
        <w:t>א</w:t>
      </w:r>
      <w:r>
        <w:rPr>
          <w:rFonts w:ascii="David" w:hAnsi="David" w:cs="David"/>
          <w:szCs w:val="22"/>
          <w:rtl/>
          <w:lang w:eastAsia="en-US"/>
        </w:rPr>
        <w:t xml:space="preserve">) </w:t>
      </w:r>
      <w:r>
        <w:rPr>
          <w:rFonts w:ascii="David" w:hAnsi="David" w:cs="David" w:hint="eastAsia"/>
          <w:szCs w:val="22"/>
          <w:rtl/>
          <w:lang w:eastAsia="en-US"/>
        </w:rPr>
        <w:t>עוסק</w:t>
      </w:r>
      <w:r>
        <w:rPr>
          <w:rFonts w:ascii="David" w:hAnsi="David" w:cs="David"/>
          <w:szCs w:val="22"/>
          <w:rtl/>
          <w:lang w:eastAsia="en-US"/>
        </w:rPr>
        <w:t xml:space="preserve"> </w:t>
      </w:r>
      <w:r>
        <w:rPr>
          <w:rFonts w:ascii="David" w:hAnsi="David" w:cs="David" w:hint="eastAsia"/>
          <w:szCs w:val="22"/>
          <w:rtl/>
          <w:lang w:eastAsia="en-US"/>
        </w:rPr>
        <w:t>זעיר</w:t>
      </w:r>
      <w:r>
        <w:rPr>
          <w:rFonts w:ascii="David" w:hAnsi="David" w:cs="David"/>
          <w:szCs w:val="22"/>
          <w:rtl/>
          <w:lang w:eastAsia="en-US"/>
        </w:rPr>
        <w:t xml:space="preserve"> </w:t>
      </w:r>
      <w:r>
        <w:rPr>
          <w:rFonts w:ascii="David" w:hAnsi="David" w:cs="David" w:hint="eastAsia"/>
          <w:szCs w:val="22"/>
          <w:rtl/>
          <w:lang w:eastAsia="en-US"/>
        </w:rPr>
        <w:t>כמשמעותו</w:t>
      </w:r>
      <w:r>
        <w:rPr>
          <w:rFonts w:ascii="David" w:hAnsi="David" w:cs="David"/>
          <w:szCs w:val="22"/>
          <w:rtl/>
          <w:lang w:eastAsia="en-US"/>
        </w:rPr>
        <w:t xml:space="preserve"> </w:t>
      </w:r>
      <w:r>
        <w:rPr>
          <w:rFonts w:ascii="David" w:hAnsi="David" w:cs="David" w:hint="eastAsia"/>
          <w:szCs w:val="22"/>
          <w:rtl/>
          <w:lang w:eastAsia="en-US"/>
        </w:rPr>
        <w:t>בחוק</w:t>
      </w:r>
      <w:r>
        <w:rPr>
          <w:rFonts w:ascii="David" w:hAnsi="David" w:cs="David"/>
          <w:szCs w:val="22"/>
          <w:rtl/>
          <w:lang w:eastAsia="en-US"/>
        </w:rPr>
        <w:t xml:space="preserve"> </w:t>
      </w:r>
      <w:r>
        <w:rPr>
          <w:rFonts w:ascii="David" w:hAnsi="David" w:cs="David" w:hint="eastAsia"/>
          <w:szCs w:val="22"/>
          <w:rtl/>
          <w:lang w:eastAsia="en-US"/>
        </w:rPr>
        <w:t>מס</w:t>
      </w:r>
      <w:r>
        <w:rPr>
          <w:rFonts w:ascii="David" w:hAnsi="David" w:cs="David"/>
          <w:szCs w:val="22"/>
          <w:rtl/>
          <w:lang w:eastAsia="en-US"/>
        </w:rPr>
        <w:t xml:space="preserve"> </w:t>
      </w:r>
      <w:r>
        <w:rPr>
          <w:rFonts w:ascii="David" w:hAnsi="David" w:cs="David" w:hint="eastAsia"/>
          <w:szCs w:val="22"/>
          <w:rtl/>
          <w:lang w:eastAsia="en-US"/>
        </w:rPr>
        <w:t>ערך</w:t>
      </w:r>
      <w:r>
        <w:rPr>
          <w:rFonts w:ascii="David" w:hAnsi="David" w:cs="David"/>
          <w:szCs w:val="22"/>
          <w:rtl/>
          <w:lang w:eastAsia="en-US"/>
        </w:rPr>
        <w:t xml:space="preserve"> </w:t>
      </w:r>
      <w:r>
        <w:rPr>
          <w:rFonts w:ascii="David" w:hAnsi="David" w:cs="David" w:hint="eastAsia"/>
          <w:szCs w:val="22"/>
          <w:rtl/>
          <w:lang w:eastAsia="en-US"/>
        </w:rPr>
        <w:t>מוסף</w:t>
      </w:r>
      <w:r>
        <w:rPr>
          <w:rFonts w:ascii="David" w:hAnsi="David" w:cs="David"/>
          <w:szCs w:val="22"/>
          <w:rtl/>
          <w:lang w:eastAsia="en-US"/>
        </w:rPr>
        <w:t xml:space="preserve">, </w:t>
      </w:r>
      <w:r>
        <w:rPr>
          <w:rFonts w:ascii="David" w:hAnsi="David" w:cs="David" w:hint="eastAsia"/>
          <w:szCs w:val="22"/>
          <w:rtl/>
          <w:lang w:eastAsia="en-US"/>
        </w:rPr>
        <w:t>התשל</w:t>
      </w:r>
      <w:r>
        <w:rPr>
          <w:rFonts w:ascii="David" w:hAnsi="David" w:cs="David"/>
          <w:szCs w:val="22"/>
          <w:rtl/>
          <w:lang w:eastAsia="en-US"/>
        </w:rPr>
        <w:t>"</w:t>
      </w:r>
      <w:r>
        <w:rPr>
          <w:rFonts w:ascii="David" w:hAnsi="David" w:cs="David" w:hint="eastAsia"/>
          <w:szCs w:val="22"/>
          <w:rtl/>
          <w:lang w:eastAsia="en-US"/>
        </w:rPr>
        <w:t>ו</w:t>
      </w:r>
      <w:r>
        <w:rPr>
          <w:rFonts w:ascii="David" w:hAnsi="David" w:cs="David"/>
          <w:szCs w:val="22"/>
          <w:rtl/>
          <w:lang w:eastAsia="en-US"/>
        </w:rPr>
        <w:t>-1976..." - - -</w:t>
      </w:r>
    </w:p>
    <w:p w:rsidR="00000000" w:rsidRDefault="00132B17">
      <w:pPr>
        <w:jc w:val="both"/>
        <w:rPr>
          <w:rFonts w:ascii="David" w:hAnsi="David" w:cs="David"/>
          <w:szCs w:val="22"/>
          <w:rtl/>
          <w:lang w:eastAsia="en-US"/>
        </w:rPr>
      </w:pPr>
    </w:p>
    <w:p w:rsidR="00000000" w:rsidRDefault="00132B17">
      <w:pPr>
        <w:rPr>
          <w:rFonts w:ascii="David" w:hAnsi="David" w:cs="David"/>
          <w:szCs w:val="22"/>
          <w:u w:val="single"/>
          <w:rtl/>
          <w:lang w:eastAsia="en-US"/>
        </w:rPr>
      </w:pPr>
      <w:r>
        <w:rPr>
          <w:rFonts w:ascii="David" w:hAnsi="David" w:cs="David" w:hint="eastAsia"/>
          <w:szCs w:val="22"/>
          <w:u w:val="single"/>
          <w:rtl/>
          <w:lang w:eastAsia="en-US"/>
        </w:rPr>
        <w:t>היו</w:t>
      </w:r>
      <w:r>
        <w:rPr>
          <w:rFonts w:ascii="David" w:hAnsi="David" w:cs="David"/>
          <w:szCs w:val="22"/>
          <w:u w:val="single"/>
          <w:rtl/>
          <w:lang w:eastAsia="en-US"/>
        </w:rPr>
        <w:t>"</w:t>
      </w:r>
      <w:r>
        <w:rPr>
          <w:rFonts w:ascii="David" w:hAnsi="David" w:cs="David" w:hint="eastAsia"/>
          <w:szCs w:val="22"/>
          <w:u w:val="single"/>
          <w:rtl/>
          <w:lang w:eastAsia="en-US"/>
        </w:rPr>
        <w:t>ר</w:t>
      </w:r>
      <w:r>
        <w:rPr>
          <w:rFonts w:ascii="David" w:hAnsi="David" w:cs="David"/>
          <w:szCs w:val="22"/>
          <w:u w:val="single"/>
          <w:rtl/>
          <w:lang w:eastAsia="en-US"/>
        </w:rPr>
        <w:t xml:space="preserve"> </w:t>
      </w:r>
      <w:r>
        <w:rPr>
          <w:rFonts w:ascii="David" w:hAnsi="David" w:cs="David" w:hint="eastAsia"/>
          <w:szCs w:val="22"/>
          <w:u w:val="single"/>
          <w:rtl/>
          <w:lang w:eastAsia="en-US"/>
        </w:rPr>
        <w:t>ציפי</w:t>
      </w:r>
      <w:r>
        <w:rPr>
          <w:rFonts w:ascii="David" w:hAnsi="David" w:cs="David"/>
          <w:szCs w:val="22"/>
          <w:u w:val="single"/>
          <w:rtl/>
          <w:lang w:eastAsia="en-US"/>
        </w:rPr>
        <w:t xml:space="preserve"> </w:t>
      </w:r>
      <w:r>
        <w:rPr>
          <w:rFonts w:ascii="David" w:hAnsi="David" w:cs="David" w:hint="eastAsia"/>
          <w:szCs w:val="22"/>
          <w:u w:val="single"/>
          <w:rtl/>
          <w:lang w:eastAsia="en-US"/>
        </w:rPr>
        <w:t>לבני</w:t>
      </w:r>
      <w:r>
        <w:rPr>
          <w:rFonts w:ascii="David" w:hAnsi="David" w:cs="David"/>
          <w:szCs w:val="22"/>
          <w:u w:val="single"/>
          <w:rtl/>
          <w:lang w:eastAsia="en-US"/>
        </w:rPr>
        <w:t>:</w:t>
      </w:r>
    </w:p>
    <w:p w:rsidR="00000000" w:rsidRDefault="00132B17">
      <w:pPr>
        <w:rPr>
          <w:rFonts w:ascii="David" w:hAnsi="David" w:cs="David"/>
          <w:szCs w:val="22"/>
          <w:u w:val="single"/>
          <w:rtl/>
          <w:lang w:eastAsia="en-US"/>
        </w:rPr>
      </w:pPr>
    </w:p>
    <w:p w:rsidR="00000000" w:rsidRDefault="00132B17">
      <w:pPr>
        <w:jc w:val="both"/>
        <w:rPr>
          <w:rFonts w:ascii="David" w:hAnsi="David" w:cs="David"/>
          <w:szCs w:val="22"/>
          <w:rtl/>
          <w:lang w:eastAsia="en-US"/>
        </w:rPr>
      </w:pPr>
      <w:r>
        <w:rPr>
          <w:rFonts w:ascii="David" w:hAnsi="David" w:cs="David"/>
          <w:szCs w:val="22"/>
          <w:rtl/>
          <w:lang w:eastAsia="en-US"/>
        </w:rPr>
        <w:tab/>
      </w:r>
      <w:r>
        <w:rPr>
          <w:rFonts w:ascii="David" w:hAnsi="David" w:cs="David" w:hint="eastAsia"/>
          <w:szCs w:val="22"/>
          <w:rtl/>
          <w:lang w:eastAsia="en-US"/>
        </w:rPr>
        <w:t>סליחה</w:t>
      </w:r>
      <w:r>
        <w:rPr>
          <w:rFonts w:ascii="David" w:hAnsi="David" w:cs="David"/>
          <w:szCs w:val="22"/>
          <w:rtl/>
          <w:lang w:eastAsia="en-US"/>
        </w:rPr>
        <w:t xml:space="preserve">, </w:t>
      </w:r>
      <w:r>
        <w:rPr>
          <w:rFonts w:ascii="David" w:hAnsi="David" w:cs="David" w:hint="eastAsia"/>
          <w:szCs w:val="22"/>
          <w:rtl/>
          <w:lang w:eastAsia="en-US"/>
        </w:rPr>
        <w:t>אנחנו</w:t>
      </w:r>
      <w:r>
        <w:rPr>
          <w:rFonts w:ascii="David" w:hAnsi="David" w:cs="David"/>
          <w:szCs w:val="22"/>
          <w:rtl/>
          <w:lang w:eastAsia="en-US"/>
        </w:rPr>
        <w:t xml:space="preserve"> </w:t>
      </w:r>
      <w:r>
        <w:rPr>
          <w:rFonts w:ascii="David" w:hAnsi="David" w:cs="David" w:hint="eastAsia"/>
          <w:szCs w:val="22"/>
          <w:rtl/>
          <w:lang w:eastAsia="en-US"/>
        </w:rPr>
        <w:t>ביקש</w:t>
      </w:r>
      <w:r>
        <w:rPr>
          <w:rFonts w:ascii="David" w:hAnsi="David" w:cs="David" w:hint="eastAsia"/>
          <w:szCs w:val="22"/>
          <w:rtl/>
          <w:lang w:eastAsia="en-US"/>
        </w:rPr>
        <w:t>נו</w:t>
      </w:r>
      <w:r>
        <w:rPr>
          <w:rFonts w:ascii="David" w:hAnsi="David" w:cs="David"/>
          <w:szCs w:val="22"/>
          <w:rtl/>
          <w:lang w:eastAsia="en-US"/>
        </w:rPr>
        <w:t xml:space="preserve"> </w:t>
      </w:r>
      <w:r>
        <w:rPr>
          <w:rFonts w:ascii="David" w:hAnsi="David" w:cs="David" w:hint="eastAsia"/>
          <w:szCs w:val="22"/>
          <w:rtl/>
          <w:lang w:eastAsia="en-US"/>
        </w:rPr>
        <w:t>לקבוע</w:t>
      </w:r>
      <w:r>
        <w:rPr>
          <w:rFonts w:ascii="David" w:hAnsi="David" w:cs="David"/>
          <w:szCs w:val="22"/>
          <w:rtl/>
          <w:lang w:eastAsia="en-US"/>
        </w:rPr>
        <w:t xml:space="preserve"> </w:t>
      </w:r>
      <w:r>
        <w:rPr>
          <w:rFonts w:ascii="David" w:hAnsi="David" w:cs="David" w:hint="eastAsia"/>
          <w:szCs w:val="22"/>
          <w:rtl/>
          <w:lang w:eastAsia="en-US"/>
        </w:rPr>
        <w:t>סכום</w:t>
      </w:r>
      <w:r>
        <w:rPr>
          <w:rFonts w:ascii="David" w:hAnsi="David" w:cs="David"/>
          <w:szCs w:val="22"/>
          <w:rtl/>
          <w:lang w:eastAsia="en-US"/>
        </w:rPr>
        <w:t xml:space="preserve"> </w:t>
      </w:r>
      <w:r>
        <w:rPr>
          <w:rFonts w:ascii="David" w:hAnsi="David" w:cs="David" w:hint="eastAsia"/>
          <w:szCs w:val="22"/>
          <w:rtl/>
          <w:lang w:eastAsia="en-US"/>
        </w:rPr>
        <w:t>מקסימלי</w:t>
      </w:r>
      <w:r>
        <w:rPr>
          <w:rFonts w:ascii="David" w:hAnsi="David" w:cs="David"/>
          <w:szCs w:val="22"/>
          <w:rtl/>
          <w:lang w:eastAsia="en-US"/>
        </w:rPr>
        <w:t xml:space="preserve"> </w:t>
      </w:r>
      <w:r>
        <w:rPr>
          <w:rFonts w:ascii="David" w:hAnsi="David" w:cs="David" w:hint="eastAsia"/>
          <w:szCs w:val="22"/>
          <w:rtl/>
          <w:lang w:eastAsia="en-US"/>
        </w:rPr>
        <w:t>של</w:t>
      </w:r>
      <w:r>
        <w:rPr>
          <w:rFonts w:ascii="David" w:hAnsi="David" w:cs="David"/>
          <w:szCs w:val="22"/>
          <w:rtl/>
          <w:lang w:eastAsia="en-US"/>
        </w:rPr>
        <w:t xml:space="preserve"> </w:t>
      </w:r>
      <w:r>
        <w:rPr>
          <w:rFonts w:ascii="David" w:hAnsi="David" w:cs="David" w:hint="eastAsia"/>
          <w:szCs w:val="22"/>
          <w:rtl/>
          <w:lang w:eastAsia="en-US"/>
        </w:rPr>
        <w:t>חברות</w:t>
      </w:r>
      <w:r>
        <w:rPr>
          <w:rFonts w:ascii="David" w:hAnsi="David" w:cs="David"/>
          <w:szCs w:val="22"/>
          <w:rtl/>
          <w:lang w:eastAsia="en-US"/>
        </w:rPr>
        <w:t xml:space="preserve"> </w:t>
      </w:r>
      <w:r>
        <w:rPr>
          <w:rFonts w:ascii="David" w:hAnsi="David" w:cs="David" w:hint="eastAsia"/>
          <w:szCs w:val="22"/>
          <w:rtl/>
          <w:lang w:eastAsia="en-US"/>
        </w:rPr>
        <w:t>שהעסקים</w:t>
      </w:r>
      <w:r>
        <w:rPr>
          <w:rFonts w:ascii="David" w:hAnsi="David" w:cs="David"/>
          <w:szCs w:val="22"/>
          <w:rtl/>
          <w:lang w:eastAsia="en-US"/>
        </w:rPr>
        <w:t xml:space="preserve"> </w:t>
      </w:r>
      <w:r>
        <w:rPr>
          <w:rFonts w:ascii="David" w:hAnsi="David" w:cs="David" w:hint="eastAsia"/>
          <w:szCs w:val="22"/>
          <w:rtl/>
          <w:lang w:eastAsia="en-US"/>
        </w:rPr>
        <w:t>שלהן</w:t>
      </w:r>
      <w:r>
        <w:rPr>
          <w:rFonts w:ascii="David" w:hAnsi="David" w:cs="David"/>
          <w:szCs w:val="22"/>
          <w:rtl/>
          <w:lang w:eastAsia="en-US"/>
        </w:rPr>
        <w:t xml:space="preserve"> </w:t>
      </w:r>
      <w:r>
        <w:rPr>
          <w:rFonts w:ascii="David" w:hAnsi="David" w:cs="David" w:hint="eastAsia"/>
          <w:szCs w:val="22"/>
          <w:rtl/>
          <w:lang w:eastAsia="en-US"/>
        </w:rPr>
        <w:t>זעירים</w:t>
      </w:r>
      <w:r>
        <w:rPr>
          <w:rFonts w:ascii="David" w:hAnsi="David" w:cs="David"/>
          <w:szCs w:val="22"/>
          <w:rtl/>
          <w:lang w:eastAsia="en-US"/>
        </w:rPr>
        <w:t xml:space="preserve">, </w:t>
      </w:r>
      <w:r>
        <w:rPr>
          <w:rFonts w:ascii="David" w:hAnsi="David" w:cs="David" w:hint="eastAsia"/>
          <w:szCs w:val="22"/>
          <w:rtl/>
          <w:lang w:eastAsia="en-US"/>
        </w:rPr>
        <w:t>קטנים</w:t>
      </w:r>
      <w:r>
        <w:rPr>
          <w:rFonts w:ascii="David" w:hAnsi="David" w:cs="David"/>
          <w:szCs w:val="22"/>
          <w:rtl/>
          <w:lang w:eastAsia="en-US"/>
        </w:rPr>
        <w:t xml:space="preserve">, </w:t>
      </w:r>
      <w:r>
        <w:rPr>
          <w:rFonts w:ascii="David" w:hAnsi="David" w:cs="David" w:hint="eastAsia"/>
          <w:szCs w:val="22"/>
          <w:rtl/>
          <w:lang w:eastAsia="en-US"/>
        </w:rPr>
        <w:t>ולהכניס</w:t>
      </w:r>
      <w:r>
        <w:rPr>
          <w:rFonts w:ascii="David" w:hAnsi="David" w:cs="David"/>
          <w:szCs w:val="22"/>
          <w:rtl/>
          <w:lang w:eastAsia="en-US"/>
        </w:rPr>
        <w:t xml:space="preserve"> </w:t>
      </w:r>
      <w:r>
        <w:rPr>
          <w:rFonts w:ascii="David" w:hAnsi="David" w:cs="David" w:hint="eastAsia"/>
          <w:szCs w:val="22"/>
          <w:rtl/>
          <w:lang w:eastAsia="en-US"/>
        </w:rPr>
        <w:t>אותו</w:t>
      </w:r>
      <w:r>
        <w:rPr>
          <w:rFonts w:ascii="David" w:hAnsi="David" w:cs="David"/>
          <w:szCs w:val="22"/>
          <w:rtl/>
          <w:lang w:eastAsia="en-US"/>
        </w:rPr>
        <w:t xml:space="preserve"> </w:t>
      </w:r>
      <w:r>
        <w:rPr>
          <w:rFonts w:ascii="David" w:hAnsi="David" w:cs="David" w:hint="eastAsia"/>
          <w:szCs w:val="22"/>
          <w:rtl/>
          <w:lang w:eastAsia="en-US"/>
        </w:rPr>
        <w:t>למסגרת</w:t>
      </w:r>
      <w:r>
        <w:rPr>
          <w:rFonts w:ascii="David" w:hAnsi="David" w:cs="David"/>
          <w:szCs w:val="22"/>
          <w:rtl/>
          <w:lang w:eastAsia="en-US"/>
        </w:rPr>
        <w:t xml:space="preserve"> </w:t>
      </w:r>
      <w:r>
        <w:rPr>
          <w:rFonts w:ascii="David" w:hAnsi="David" w:cs="David" w:hint="eastAsia"/>
          <w:szCs w:val="22"/>
          <w:rtl/>
          <w:lang w:eastAsia="en-US"/>
        </w:rPr>
        <w:t>הזאת</w:t>
      </w:r>
      <w:r>
        <w:rPr>
          <w:rFonts w:ascii="David" w:hAnsi="David" w:cs="David"/>
          <w:szCs w:val="22"/>
          <w:rtl/>
          <w:lang w:eastAsia="en-US"/>
        </w:rPr>
        <w:t xml:space="preserve"> </w:t>
      </w:r>
      <w:r>
        <w:rPr>
          <w:rFonts w:ascii="David" w:hAnsi="David" w:cs="David" w:hint="eastAsia"/>
          <w:szCs w:val="22"/>
          <w:rtl/>
          <w:lang w:eastAsia="en-US"/>
        </w:rPr>
        <w:t>ולכן</w:t>
      </w:r>
      <w:r>
        <w:rPr>
          <w:rFonts w:ascii="David" w:hAnsi="David" w:cs="David"/>
          <w:szCs w:val="22"/>
          <w:rtl/>
          <w:lang w:eastAsia="en-US"/>
        </w:rPr>
        <w:t xml:space="preserve"> </w:t>
      </w:r>
      <w:r>
        <w:rPr>
          <w:rFonts w:ascii="David" w:hAnsi="David" w:cs="David" w:hint="eastAsia"/>
          <w:szCs w:val="22"/>
          <w:rtl/>
          <w:lang w:eastAsia="en-US"/>
        </w:rPr>
        <w:t>קודם</w:t>
      </w:r>
      <w:r>
        <w:rPr>
          <w:rFonts w:ascii="David" w:hAnsi="David" w:cs="David"/>
          <w:szCs w:val="22"/>
          <w:rtl/>
          <w:lang w:eastAsia="en-US"/>
        </w:rPr>
        <w:t xml:space="preserve"> </w:t>
      </w:r>
      <w:r>
        <w:rPr>
          <w:rFonts w:ascii="David" w:hAnsi="David" w:cs="David" w:hint="eastAsia"/>
          <w:szCs w:val="22"/>
          <w:rtl/>
          <w:lang w:eastAsia="en-US"/>
        </w:rPr>
        <w:t>כל</w:t>
      </w:r>
      <w:r>
        <w:rPr>
          <w:rFonts w:ascii="David" w:hAnsi="David" w:cs="David"/>
          <w:szCs w:val="22"/>
          <w:rtl/>
          <w:lang w:eastAsia="en-US"/>
        </w:rPr>
        <w:t xml:space="preserve">  </w:t>
      </w:r>
      <w:r>
        <w:rPr>
          <w:rFonts w:ascii="David" w:hAnsi="David" w:cs="David" w:hint="eastAsia"/>
          <w:szCs w:val="22"/>
          <w:rtl/>
          <w:lang w:eastAsia="en-US"/>
        </w:rPr>
        <w:t>רצינו</w:t>
      </w:r>
      <w:r>
        <w:rPr>
          <w:rFonts w:ascii="David" w:hAnsi="David" w:cs="David"/>
          <w:szCs w:val="22"/>
          <w:rtl/>
          <w:lang w:eastAsia="en-US"/>
        </w:rPr>
        <w:t xml:space="preserve"> </w:t>
      </w:r>
      <w:r>
        <w:rPr>
          <w:rFonts w:ascii="David" w:hAnsi="David" w:cs="David" w:hint="eastAsia"/>
          <w:szCs w:val="22"/>
          <w:rtl/>
          <w:lang w:eastAsia="en-US"/>
        </w:rPr>
        <w:t>לקבוע</w:t>
      </w:r>
      <w:r>
        <w:rPr>
          <w:rFonts w:ascii="David" w:hAnsi="David" w:cs="David"/>
          <w:szCs w:val="22"/>
          <w:rtl/>
          <w:lang w:eastAsia="en-US"/>
        </w:rPr>
        <w:t xml:space="preserve"> </w:t>
      </w:r>
      <w:r>
        <w:rPr>
          <w:rFonts w:ascii="David" w:hAnsi="David" w:cs="David" w:hint="eastAsia"/>
          <w:szCs w:val="22"/>
          <w:rtl/>
          <w:lang w:eastAsia="en-US"/>
        </w:rPr>
        <w:t>שהרף</w:t>
      </w:r>
      <w:r>
        <w:rPr>
          <w:rFonts w:ascii="David" w:hAnsi="David" w:cs="David"/>
          <w:szCs w:val="22"/>
          <w:rtl/>
          <w:lang w:eastAsia="en-US"/>
        </w:rPr>
        <w:t xml:space="preserve"> </w:t>
      </w:r>
      <w:r>
        <w:rPr>
          <w:rFonts w:ascii="David" w:hAnsi="David" w:cs="David" w:hint="eastAsia"/>
          <w:szCs w:val="22"/>
          <w:rtl/>
          <w:lang w:eastAsia="en-US"/>
        </w:rPr>
        <w:t>של</w:t>
      </w:r>
      <w:r>
        <w:rPr>
          <w:rFonts w:ascii="David" w:hAnsi="David" w:cs="David"/>
          <w:szCs w:val="22"/>
          <w:rtl/>
          <w:lang w:eastAsia="en-US"/>
        </w:rPr>
        <w:t xml:space="preserve"> </w:t>
      </w:r>
      <w:r>
        <w:rPr>
          <w:rFonts w:ascii="David" w:hAnsi="David" w:cs="David" w:hint="eastAsia"/>
          <w:szCs w:val="22"/>
          <w:rtl/>
          <w:lang w:eastAsia="en-US"/>
        </w:rPr>
        <w:t>המחזור</w:t>
      </w:r>
      <w:r>
        <w:rPr>
          <w:rFonts w:ascii="David" w:hAnsi="David" w:cs="David"/>
          <w:szCs w:val="22"/>
          <w:rtl/>
          <w:lang w:eastAsia="en-US"/>
        </w:rPr>
        <w:t xml:space="preserve">  </w:t>
      </w:r>
      <w:r>
        <w:rPr>
          <w:rFonts w:ascii="David" w:hAnsi="David" w:cs="David" w:hint="eastAsia"/>
          <w:szCs w:val="22"/>
          <w:rtl/>
          <w:lang w:eastAsia="en-US"/>
        </w:rPr>
        <w:t>יהיה</w:t>
      </w:r>
      <w:r>
        <w:rPr>
          <w:rFonts w:ascii="David" w:hAnsi="David" w:cs="David"/>
          <w:szCs w:val="22"/>
          <w:rtl/>
          <w:lang w:eastAsia="en-US"/>
        </w:rPr>
        <w:t xml:space="preserve"> </w:t>
      </w:r>
      <w:r>
        <w:rPr>
          <w:rFonts w:ascii="David" w:hAnsi="David" w:cs="David" w:hint="eastAsia"/>
          <w:szCs w:val="22"/>
          <w:rtl/>
          <w:lang w:eastAsia="en-US"/>
        </w:rPr>
        <w:t>באיזושהי</w:t>
      </w:r>
      <w:r>
        <w:rPr>
          <w:rFonts w:ascii="David" w:hAnsi="David" w:cs="David"/>
          <w:szCs w:val="22"/>
          <w:rtl/>
          <w:lang w:eastAsia="en-US"/>
        </w:rPr>
        <w:t xml:space="preserve"> </w:t>
      </w:r>
      <w:r>
        <w:rPr>
          <w:rFonts w:ascii="David" w:hAnsi="David" w:cs="David" w:hint="eastAsia"/>
          <w:szCs w:val="22"/>
          <w:rtl/>
          <w:lang w:eastAsia="en-US"/>
        </w:rPr>
        <w:t>משבצת</w:t>
      </w:r>
      <w:r>
        <w:rPr>
          <w:rFonts w:ascii="David" w:hAnsi="David" w:cs="David"/>
          <w:szCs w:val="22"/>
          <w:rtl/>
          <w:lang w:eastAsia="en-US"/>
        </w:rPr>
        <w:t xml:space="preserve"> </w:t>
      </w:r>
      <w:r>
        <w:rPr>
          <w:rFonts w:ascii="David" w:hAnsi="David" w:cs="David" w:hint="eastAsia"/>
          <w:szCs w:val="22"/>
          <w:rtl/>
          <w:lang w:eastAsia="en-US"/>
        </w:rPr>
        <w:t>קבועה</w:t>
      </w:r>
      <w:r>
        <w:rPr>
          <w:rFonts w:ascii="David" w:hAnsi="David" w:cs="David"/>
          <w:szCs w:val="22"/>
          <w:rtl/>
          <w:lang w:eastAsia="en-US"/>
        </w:rPr>
        <w:t xml:space="preserve"> </w:t>
      </w:r>
      <w:r>
        <w:rPr>
          <w:rFonts w:ascii="David" w:hAnsi="David" w:cs="David" w:hint="eastAsia"/>
          <w:szCs w:val="22"/>
          <w:rtl/>
          <w:lang w:eastAsia="en-US"/>
        </w:rPr>
        <w:t>מראש</w:t>
      </w:r>
      <w:r>
        <w:rPr>
          <w:rFonts w:ascii="David" w:hAnsi="David" w:cs="David"/>
          <w:szCs w:val="22"/>
          <w:rtl/>
          <w:lang w:eastAsia="en-US"/>
        </w:rPr>
        <w:t xml:space="preserve">.  </w:t>
      </w:r>
      <w:r>
        <w:rPr>
          <w:rFonts w:ascii="David" w:hAnsi="David" w:cs="David" w:hint="eastAsia"/>
          <w:szCs w:val="22"/>
          <w:rtl/>
          <w:lang w:eastAsia="en-US"/>
        </w:rPr>
        <w:t>לא</w:t>
      </w:r>
      <w:r>
        <w:rPr>
          <w:rFonts w:ascii="David" w:hAnsi="David" w:cs="David"/>
          <w:szCs w:val="22"/>
          <w:rtl/>
          <w:lang w:eastAsia="en-US"/>
        </w:rPr>
        <w:t xml:space="preserve"> </w:t>
      </w:r>
      <w:r>
        <w:rPr>
          <w:rFonts w:ascii="David" w:hAnsi="David" w:cs="David" w:hint="eastAsia"/>
          <w:szCs w:val="22"/>
          <w:rtl/>
          <w:lang w:eastAsia="en-US"/>
        </w:rPr>
        <w:t>נקבע</w:t>
      </w:r>
      <w:r>
        <w:rPr>
          <w:rFonts w:ascii="David" w:hAnsi="David" w:cs="David"/>
          <w:szCs w:val="22"/>
          <w:rtl/>
          <w:lang w:eastAsia="en-US"/>
        </w:rPr>
        <w:t xml:space="preserve"> </w:t>
      </w:r>
      <w:r>
        <w:rPr>
          <w:rFonts w:ascii="David" w:hAnsi="David" w:cs="David" w:hint="eastAsia"/>
          <w:szCs w:val="22"/>
          <w:rtl/>
          <w:lang w:eastAsia="en-US"/>
        </w:rPr>
        <w:t>סכום</w:t>
      </w:r>
      <w:r>
        <w:rPr>
          <w:rFonts w:ascii="David" w:hAnsi="David" w:cs="David"/>
          <w:szCs w:val="22"/>
          <w:rtl/>
          <w:lang w:eastAsia="en-US"/>
        </w:rPr>
        <w:t xml:space="preserve"> </w:t>
      </w:r>
      <w:r>
        <w:rPr>
          <w:rFonts w:ascii="David" w:hAnsi="David" w:cs="David" w:hint="eastAsia"/>
          <w:szCs w:val="22"/>
          <w:rtl/>
          <w:lang w:eastAsia="en-US"/>
        </w:rPr>
        <w:t>סתמי</w:t>
      </w:r>
      <w:r>
        <w:rPr>
          <w:rFonts w:ascii="David" w:hAnsi="David" w:cs="David"/>
          <w:szCs w:val="22"/>
          <w:rtl/>
          <w:lang w:eastAsia="en-US"/>
        </w:rPr>
        <w:t xml:space="preserve"> </w:t>
      </w:r>
      <w:r>
        <w:rPr>
          <w:rFonts w:ascii="David" w:hAnsi="David" w:cs="David" w:hint="eastAsia"/>
          <w:szCs w:val="22"/>
          <w:rtl/>
          <w:lang w:eastAsia="en-US"/>
        </w:rPr>
        <w:t>אלא</w:t>
      </w:r>
      <w:r>
        <w:rPr>
          <w:rFonts w:ascii="David" w:hAnsi="David" w:cs="David"/>
          <w:szCs w:val="22"/>
          <w:rtl/>
          <w:lang w:eastAsia="en-US"/>
        </w:rPr>
        <w:t xml:space="preserve"> </w:t>
      </w:r>
      <w:r>
        <w:rPr>
          <w:rFonts w:ascii="David" w:hAnsi="David" w:cs="David" w:hint="eastAsia"/>
          <w:szCs w:val="22"/>
          <w:rtl/>
          <w:lang w:eastAsia="en-US"/>
        </w:rPr>
        <w:t>נקבע</w:t>
      </w:r>
      <w:r>
        <w:rPr>
          <w:rFonts w:ascii="David" w:hAnsi="David" w:cs="David"/>
          <w:szCs w:val="22"/>
          <w:rtl/>
          <w:lang w:eastAsia="en-US"/>
        </w:rPr>
        <w:t xml:space="preserve"> </w:t>
      </w:r>
      <w:r>
        <w:rPr>
          <w:rFonts w:ascii="David" w:hAnsi="David" w:cs="David" w:hint="eastAsia"/>
          <w:szCs w:val="22"/>
          <w:rtl/>
          <w:lang w:eastAsia="en-US"/>
        </w:rPr>
        <w:t>סכום</w:t>
      </w:r>
      <w:r>
        <w:rPr>
          <w:rFonts w:ascii="David" w:hAnsi="David" w:cs="David"/>
          <w:szCs w:val="22"/>
          <w:rtl/>
          <w:lang w:eastAsia="en-US"/>
        </w:rPr>
        <w:t xml:space="preserve"> </w:t>
      </w:r>
      <w:r>
        <w:rPr>
          <w:rFonts w:ascii="David" w:hAnsi="David" w:cs="David" w:hint="eastAsia"/>
          <w:szCs w:val="22"/>
          <w:rtl/>
          <w:lang w:eastAsia="en-US"/>
        </w:rPr>
        <w:t>שקשור</w:t>
      </w:r>
      <w:r>
        <w:rPr>
          <w:rFonts w:ascii="David" w:hAnsi="David" w:cs="David"/>
          <w:szCs w:val="22"/>
          <w:rtl/>
          <w:lang w:eastAsia="en-US"/>
        </w:rPr>
        <w:t xml:space="preserve"> </w:t>
      </w:r>
      <w:r>
        <w:rPr>
          <w:rFonts w:ascii="David" w:hAnsi="David" w:cs="David" w:hint="eastAsia"/>
          <w:szCs w:val="22"/>
          <w:rtl/>
          <w:lang w:eastAsia="en-US"/>
        </w:rPr>
        <w:t>למשבצות</w:t>
      </w:r>
      <w:r>
        <w:rPr>
          <w:rFonts w:ascii="David" w:hAnsi="David" w:cs="David"/>
          <w:szCs w:val="22"/>
          <w:rtl/>
          <w:lang w:eastAsia="en-US"/>
        </w:rPr>
        <w:t xml:space="preserve"> </w:t>
      </w:r>
      <w:r>
        <w:rPr>
          <w:rFonts w:ascii="David" w:hAnsi="David" w:cs="David" w:hint="eastAsia"/>
          <w:szCs w:val="22"/>
          <w:rtl/>
          <w:lang w:eastAsia="en-US"/>
        </w:rPr>
        <w:t>שקיימות</w:t>
      </w:r>
      <w:r>
        <w:rPr>
          <w:rFonts w:ascii="David" w:hAnsi="David" w:cs="David"/>
          <w:szCs w:val="22"/>
          <w:rtl/>
          <w:lang w:eastAsia="en-US"/>
        </w:rPr>
        <w:t xml:space="preserve"> </w:t>
      </w:r>
      <w:r>
        <w:rPr>
          <w:rFonts w:ascii="David" w:hAnsi="David" w:cs="David" w:hint="eastAsia"/>
          <w:szCs w:val="22"/>
          <w:rtl/>
          <w:lang w:eastAsia="en-US"/>
        </w:rPr>
        <w:t>בחוק</w:t>
      </w:r>
      <w:r>
        <w:rPr>
          <w:rFonts w:ascii="David" w:hAnsi="David" w:cs="David"/>
          <w:szCs w:val="22"/>
          <w:rtl/>
          <w:lang w:eastAsia="en-US"/>
        </w:rPr>
        <w:t xml:space="preserve"> </w:t>
      </w:r>
      <w:r>
        <w:rPr>
          <w:rFonts w:ascii="David" w:hAnsi="David" w:cs="David" w:hint="eastAsia"/>
          <w:szCs w:val="22"/>
          <w:rtl/>
          <w:lang w:eastAsia="en-US"/>
        </w:rPr>
        <w:t>או</w:t>
      </w:r>
      <w:r>
        <w:rPr>
          <w:rFonts w:ascii="David" w:hAnsi="David" w:cs="David"/>
          <w:szCs w:val="22"/>
          <w:rtl/>
          <w:lang w:eastAsia="en-US"/>
        </w:rPr>
        <w:t xml:space="preserve"> </w:t>
      </w:r>
      <w:r>
        <w:rPr>
          <w:rFonts w:ascii="David" w:hAnsi="David" w:cs="David" w:hint="eastAsia"/>
          <w:szCs w:val="22"/>
          <w:rtl/>
          <w:lang w:eastAsia="en-US"/>
        </w:rPr>
        <w:t>בחוקים</w:t>
      </w:r>
      <w:r>
        <w:rPr>
          <w:rFonts w:ascii="David" w:hAnsi="David" w:cs="David"/>
          <w:szCs w:val="22"/>
          <w:rtl/>
          <w:lang w:eastAsia="en-US"/>
        </w:rPr>
        <w:t xml:space="preserve"> </w:t>
      </w:r>
      <w:r>
        <w:rPr>
          <w:rFonts w:ascii="David" w:hAnsi="David" w:cs="David" w:hint="eastAsia"/>
          <w:szCs w:val="22"/>
          <w:rtl/>
          <w:lang w:eastAsia="en-US"/>
        </w:rPr>
        <w:t>אחרים</w:t>
      </w:r>
      <w:r>
        <w:rPr>
          <w:rFonts w:ascii="David" w:hAnsi="David" w:cs="David"/>
          <w:szCs w:val="22"/>
          <w:rtl/>
          <w:lang w:eastAsia="en-US"/>
        </w:rPr>
        <w:t xml:space="preserve"> </w:t>
      </w:r>
      <w:r>
        <w:rPr>
          <w:rFonts w:ascii="David" w:hAnsi="David" w:cs="David" w:hint="eastAsia"/>
          <w:szCs w:val="22"/>
          <w:rtl/>
          <w:lang w:eastAsia="en-US"/>
        </w:rPr>
        <w:t>שנוגעים</w:t>
      </w:r>
      <w:r>
        <w:rPr>
          <w:rFonts w:ascii="David" w:hAnsi="David" w:cs="David"/>
          <w:szCs w:val="22"/>
          <w:rtl/>
          <w:lang w:eastAsia="en-US"/>
        </w:rPr>
        <w:t xml:space="preserve"> </w:t>
      </w:r>
      <w:r>
        <w:rPr>
          <w:rFonts w:ascii="David" w:hAnsi="David" w:cs="David" w:hint="eastAsia"/>
          <w:szCs w:val="22"/>
          <w:rtl/>
          <w:lang w:eastAsia="en-US"/>
        </w:rPr>
        <w:t>לחברות</w:t>
      </w:r>
      <w:r>
        <w:rPr>
          <w:rFonts w:ascii="David" w:hAnsi="David" w:cs="David"/>
          <w:szCs w:val="22"/>
          <w:rtl/>
          <w:lang w:eastAsia="en-US"/>
        </w:rPr>
        <w:t xml:space="preserve"> </w:t>
      </w:r>
      <w:r>
        <w:rPr>
          <w:rFonts w:ascii="David" w:hAnsi="David" w:cs="David" w:hint="eastAsia"/>
          <w:szCs w:val="22"/>
          <w:rtl/>
          <w:lang w:eastAsia="en-US"/>
        </w:rPr>
        <w:t>ולכן</w:t>
      </w:r>
      <w:r>
        <w:rPr>
          <w:rFonts w:ascii="David" w:hAnsi="David" w:cs="David"/>
          <w:szCs w:val="22"/>
          <w:rtl/>
          <w:lang w:eastAsia="en-US"/>
        </w:rPr>
        <w:t xml:space="preserve"> </w:t>
      </w:r>
      <w:r>
        <w:rPr>
          <w:rFonts w:ascii="David" w:hAnsi="David" w:cs="David" w:hint="eastAsia"/>
          <w:szCs w:val="22"/>
          <w:rtl/>
          <w:lang w:eastAsia="en-US"/>
        </w:rPr>
        <w:t>בע</w:t>
      </w:r>
      <w:r>
        <w:rPr>
          <w:rFonts w:ascii="David" w:hAnsi="David" w:cs="David" w:hint="eastAsia"/>
          <w:szCs w:val="22"/>
          <w:rtl/>
          <w:lang w:eastAsia="en-US"/>
        </w:rPr>
        <w:t>צם</w:t>
      </w:r>
      <w:r>
        <w:rPr>
          <w:rFonts w:ascii="David" w:hAnsi="David" w:cs="David"/>
          <w:szCs w:val="22"/>
          <w:rtl/>
          <w:lang w:eastAsia="en-US"/>
        </w:rPr>
        <w:t xml:space="preserve"> </w:t>
      </w:r>
      <w:r>
        <w:rPr>
          <w:rFonts w:ascii="David" w:hAnsi="David" w:cs="David" w:hint="eastAsia"/>
          <w:szCs w:val="22"/>
          <w:rtl/>
          <w:lang w:eastAsia="en-US"/>
        </w:rPr>
        <w:t>התייחסנו</w:t>
      </w:r>
      <w:r>
        <w:rPr>
          <w:rFonts w:ascii="David" w:hAnsi="David" w:cs="David"/>
          <w:szCs w:val="22"/>
          <w:rtl/>
          <w:lang w:eastAsia="en-US"/>
        </w:rPr>
        <w:t xml:space="preserve"> </w:t>
      </w:r>
      <w:r>
        <w:rPr>
          <w:rFonts w:ascii="David" w:hAnsi="David" w:cs="David" w:hint="eastAsia"/>
          <w:szCs w:val="22"/>
          <w:rtl/>
          <w:lang w:eastAsia="en-US"/>
        </w:rPr>
        <w:t>לקריטריונים</w:t>
      </w:r>
      <w:r>
        <w:rPr>
          <w:rFonts w:ascii="David" w:hAnsi="David" w:cs="David"/>
          <w:szCs w:val="22"/>
          <w:rtl/>
          <w:lang w:eastAsia="en-US"/>
        </w:rPr>
        <w:t xml:space="preserve"> </w:t>
      </w:r>
      <w:r>
        <w:rPr>
          <w:rFonts w:ascii="David" w:hAnsi="David" w:cs="David" w:hint="eastAsia"/>
          <w:szCs w:val="22"/>
          <w:rtl/>
          <w:lang w:eastAsia="en-US"/>
        </w:rPr>
        <w:t>של</w:t>
      </w:r>
      <w:r>
        <w:rPr>
          <w:rFonts w:ascii="David" w:hAnsi="David" w:cs="David"/>
          <w:szCs w:val="22"/>
          <w:rtl/>
          <w:lang w:eastAsia="en-US"/>
        </w:rPr>
        <w:t xml:space="preserve"> </w:t>
      </w:r>
      <w:r>
        <w:rPr>
          <w:rFonts w:ascii="David" w:hAnsi="David" w:cs="David" w:hint="eastAsia"/>
          <w:szCs w:val="22"/>
          <w:rtl/>
          <w:lang w:eastAsia="en-US"/>
        </w:rPr>
        <w:t>מע</w:t>
      </w:r>
      <w:r>
        <w:rPr>
          <w:rFonts w:ascii="David" w:hAnsi="David" w:cs="David"/>
          <w:szCs w:val="22"/>
          <w:rtl/>
          <w:lang w:eastAsia="en-US"/>
        </w:rPr>
        <w:t>"</w:t>
      </w:r>
      <w:r>
        <w:rPr>
          <w:rFonts w:ascii="David" w:hAnsi="David" w:cs="David" w:hint="eastAsia"/>
          <w:szCs w:val="22"/>
          <w:rtl/>
          <w:lang w:eastAsia="en-US"/>
        </w:rPr>
        <w:t>מ</w:t>
      </w:r>
      <w:r>
        <w:rPr>
          <w:rFonts w:ascii="David" w:hAnsi="David" w:cs="David"/>
          <w:szCs w:val="22"/>
          <w:rtl/>
          <w:lang w:eastAsia="en-US"/>
        </w:rPr>
        <w:t xml:space="preserve"> </w:t>
      </w:r>
      <w:r>
        <w:rPr>
          <w:rFonts w:ascii="David" w:hAnsi="David" w:cs="David" w:hint="eastAsia"/>
          <w:szCs w:val="22"/>
          <w:rtl/>
          <w:lang w:eastAsia="en-US"/>
        </w:rPr>
        <w:t>וביקשנו</w:t>
      </w:r>
      <w:r>
        <w:rPr>
          <w:rFonts w:ascii="David" w:hAnsi="David" w:cs="David"/>
          <w:szCs w:val="22"/>
          <w:rtl/>
          <w:lang w:eastAsia="en-US"/>
        </w:rPr>
        <w:t xml:space="preserve"> </w:t>
      </w:r>
      <w:r>
        <w:rPr>
          <w:rFonts w:ascii="David" w:hAnsi="David" w:cs="David" w:hint="eastAsia"/>
          <w:szCs w:val="22"/>
          <w:rtl/>
          <w:lang w:eastAsia="en-US"/>
        </w:rPr>
        <w:t>להתאים</w:t>
      </w:r>
      <w:r>
        <w:rPr>
          <w:rFonts w:ascii="David" w:hAnsi="David" w:cs="David"/>
          <w:szCs w:val="22"/>
          <w:rtl/>
          <w:lang w:eastAsia="en-US"/>
        </w:rPr>
        <w:t xml:space="preserve"> </w:t>
      </w:r>
      <w:r>
        <w:rPr>
          <w:rFonts w:ascii="David" w:hAnsi="David" w:cs="David" w:hint="eastAsia"/>
          <w:szCs w:val="22"/>
          <w:rtl/>
          <w:lang w:eastAsia="en-US"/>
        </w:rPr>
        <w:t>אותם</w:t>
      </w:r>
      <w:r>
        <w:rPr>
          <w:rFonts w:ascii="David" w:hAnsi="David" w:cs="David"/>
          <w:szCs w:val="22"/>
          <w:rtl/>
          <w:lang w:eastAsia="en-US"/>
        </w:rPr>
        <w:t xml:space="preserve"> - - -</w:t>
      </w:r>
    </w:p>
    <w:p w:rsidR="00000000" w:rsidRDefault="00132B17">
      <w:pPr>
        <w:jc w:val="both"/>
        <w:rPr>
          <w:rFonts w:ascii="David" w:hAnsi="David" w:cs="David"/>
          <w:szCs w:val="22"/>
          <w:rtl/>
          <w:lang w:eastAsia="en-US"/>
        </w:rPr>
      </w:pPr>
    </w:p>
    <w:p w:rsidR="00000000" w:rsidRDefault="00132B17">
      <w:pPr>
        <w:jc w:val="both"/>
        <w:rPr>
          <w:rFonts w:ascii="David" w:hAnsi="David" w:cs="David"/>
          <w:szCs w:val="22"/>
          <w:u w:val="single"/>
          <w:rtl/>
          <w:lang w:eastAsia="en-US"/>
        </w:rPr>
      </w:pPr>
      <w:r>
        <w:rPr>
          <w:rFonts w:ascii="David" w:hAnsi="David" w:cs="David" w:hint="eastAsia"/>
          <w:szCs w:val="22"/>
          <w:u w:val="single"/>
          <w:rtl/>
          <w:lang w:eastAsia="en-US"/>
        </w:rPr>
        <w:t>דוידה</w:t>
      </w:r>
      <w:r>
        <w:rPr>
          <w:rFonts w:ascii="David" w:hAnsi="David" w:cs="David"/>
          <w:szCs w:val="22"/>
          <w:u w:val="single"/>
          <w:rtl/>
          <w:lang w:eastAsia="en-US"/>
        </w:rPr>
        <w:t xml:space="preserve"> </w:t>
      </w:r>
      <w:r>
        <w:rPr>
          <w:rFonts w:ascii="David" w:hAnsi="David" w:cs="David" w:hint="eastAsia"/>
          <w:szCs w:val="22"/>
          <w:u w:val="single"/>
          <w:rtl/>
          <w:lang w:eastAsia="en-US"/>
        </w:rPr>
        <w:t>לחמן</w:t>
      </w:r>
      <w:r>
        <w:rPr>
          <w:rFonts w:ascii="David" w:hAnsi="David" w:cs="David"/>
          <w:szCs w:val="22"/>
          <w:u w:val="single"/>
          <w:rtl/>
          <w:lang w:eastAsia="en-US"/>
        </w:rPr>
        <w:t>-</w:t>
      </w:r>
      <w:r>
        <w:rPr>
          <w:rFonts w:ascii="David" w:hAnsi="David" w:cs="David" w:hint="eastAsia"/>
          <w:szCs w:val="22"/>
          <w:u w:val="single"/>
          <w:rtl/>
          <w:lang w:eastAsia="en-US"/>
        </w:rPr>
        <w:t>מסר</w:t>
      </w:r>
      <w:r>
        <w:rPr>
          <w:rFonts w:ascii="David" w:hAnsi="David" w:cs="David"/>
          <w:szCs w:val="22"/>
          <w:u w:val="single"/>
          <w:rtl/>
          <w:lang w:eastAsia="en-US"/>
        </w:rPr>
        <w:t>:</w:t>
      </w:r>
    </w:p>
    <w:p w:rsidR="00000000" w:rsidRDefault="00132B17">
      <w:pPr>
        <w:jc w:val="both"/>
        <w:rPr>
          <w:rFonts w:ascii="David" w:hAnsi="David" w:cs="David"/>
          <w:szCs w:val="22"/>
          <w:rtl/>
          <w:lang w:eastAsia="en-US"/>
        </w:rPr>
      </w:pPr>
    </w:p>
    <w:p w:rsidR="00000000" w:rsidRDefault="00132B17">
      <w:pPr>
        <w:jc w:val="both"/>
        <w:rPr>
          <w:rFonts w:ascii="David" w:hAnsi="David" w:cs="David"/>
          <w:szCs w:val="22"/>
          <w:rtl/>
          <w:lang w:eastAsia="en-US"/>
        </w:rPr>
      </w:pPr>
      <w:r>
        <w:rPr>
          <w:rFonts w:ascii="David" w:hAnsi="David" w:cs="David"/>
          <w:szCs w:val="22"/>
          <w:rtl/>
          <w:lang w:eastAsia="en-US"/>
        </w:rPr>
        <w:tab/>
      </w:r>
      <w:r>
        <w:rPr>
          <w:rFonts w:ascii="David" w:hAnsi="David" w:cs="David" w:hint="eastAsia"/>
          <w:szCs w:val="22"/>
          <w:rtl/>
          <w:lang w:eastAsia="en-US"/>
        </w:rPr>
        <w:t>זה</w:t>
      </w:r>
      <w:r>
        <w:rPr>
          <w:rFonts w:ascii="David" w:hAnsi="David" w:cs="David"/>
          <w:szCs w:val="22"/>
          <w:rtl/>
          <w:lang w:eastAsia="en-US"/>
        </w:rPr>
        <w:t xml:space="preserve"> </w:t>
      </w:r>
      <w:r>
        <w:rPr>
          <w:rFonts w:ascii="David" w:hAnsi="David" w:cs="David" w:hint="eastAsia"/>
          <w:szCs w:val="22"/>
          <w:rtl/>
          <w:lang w:eastAsia="en-US"/>
        </w:rPr>
        <w:t>מה</w:t>
      </w:r>
      <w:r>
        <w:rPr>
          <w:rFonts w:ascii="David" w:hAnsi="David" w:cs="David"/>
          <w:szCs w:val="22"/>
          <w:rtl/>
          <w:lang w:eastAsia="en-US"/>
        </w:rPr>
        <w:t xml:space="preserve"> </w:t>
      </w:r>
      <w:r>
        <w:rPr>
          <w:rFonts w:ascii="David" w:hAnsi="David" w:cs="David" w:hint="eastAsia"/>
          <w:szCs w:val="22"/>
          <w:rtl/>
          <w:lang w:eastAsia="en-US"/>
        </w:rPr>
        <w:t>שאני</w:t>
      </w:r>
      <w:r>
        <w:rPr>
          <w:rFonts w:ascii="David" w:hAnsi="David" w:cs="David"/>
          <w:szCs w:val="22"/>
          <w:rtl/>
          <w:lang w:eastAsia="en-US"/>
        </w:rPr>
        <w:t xml:space="preserve"> </w:t>
      </w:r>
      <w:r>
        <w:rPr>
          <w:rFonts w:ascii="David" w:hAnsi="David" w:cs="David" w:hint="eastAsia"/>
          <w:szCs w:val="22"/>
          <w:rtl/>
          <w:lang w:eastAsia="en-US"/>
        </w:rPr>
        <w:t>אומרת</w:t>
      </w:r>
      <w:r>
        <w:rPr>
          <w:rFonts w:ascii="David" w:hAnsi="David" w:cs="David"/>
          <w:szCs w:val="22"/>
          <w:rtl/>
          <w:lang w:eastAsia="en-US"/>
        </w:rPr>
        <w:t>.</w:t>
      </w:r>
    </w:p>
    <w:p w:rsidR="00000000" w:rsidRDefault="00132B17">
      <w:pPr>
        <w:jc w:val="both"/>
        <w:rPr>
          <w:rFonts w:ascii="David" w:hAnsi="David" w:cs="David"/>
          <w:szCs w:val="22"/>
          <w:rtl/>
          <w:lang w:eastAsia="en-US"/>
        </w:rPr>
      </w:pPr>
    </w:p>
    <w:p w:rsidR="00000000" w:rsidRDefault="00132B17">
      <w:pPr>
        <w:rPr>
          <w:rFonts w:ascii="David" w:hAnsi="David" w:cs="David"/>
          <w:szCs w:val="22"/>
          <w:u w:val="single"/>
          <w:rtl/>
          <w:lang w:eastAsia="en-US"/>
        </w:rPr>
      </w:pPr>
      <w:r>
        <w:rPr>
          <w:rFonts w:ascii="David" w:hAnsi="David" w:cs="David" w:hint="eastAsia"/>
          <w:szCs w:val="22"/>
          <w:u w:val="single"/>
          <w:rtl/>
          <w:lang w:eastAsia="en-US"/>
        </w:rPr>
        <w:t>היו</w:t>
      </w:r>
      <w:r>
        <w:rPr>
          <w:rFonts w:ascii="David" w:hAnsi="David" w:cs="David"/>
          <w:szCs w:val="22"/>
          <w:u w:val="single"/>
          <w:rtl/>
          <w:lang w:eastAsia="en-US"/>
        </w:rPr>
        <w:t>"</w:t>
      </w:r>
      <w:r>
        <w:rPr>
          <w:rFonts w:ascii="David" w:hAnsi="David" w:cs="David" w:hint="eastAsia"/>
          <w:szCs w:val="22"/>
          <w:u w:val="single"/>
          <w:rtl/>
          <w:lang w:eastAsia="en-US"/>
        </w:rPr>
        <w:t>ר</w:t>
      </w:r>
      <w:r>
        <w:rPr>
          <w:rFonts w:ascii="David" w:hAnsi="David" w:cs="David"/>
          <w:szCs w:val="22"/>
          <w:u w:val="single"/>
          <w:rtl/>
          <w:lang w:eastAsia="en-US"/>
        </w:rPr>
        <w:t xml:space="preserve"> </w:t>
      </w:r>
      <w:r>
        <w:rPr>
          <w:rFonts w:ascii="David" w:hAnsi="David" w:cs="David" w:hint="eastAsia"/>
          <w:szCs w:val="22"/>
          <w:u w:val="single"/>
          <w:rtl/>
          <w:lang w:eastAsia="en-US"/>
        </w:rPr>
        <w:t>ציפי</w:t>
      </w:r>
      <w:r>
        <w:rPr>
          <w:rFonts w:ascii="David" w:hAnsi="David" w:cs="David"/>
          <w:szCs w:val="22"/>
          <w:u w:val="single"/>
          <w:rtl/>
          <w:lang w:eastAsia="en-US"/>
        </w:rPr>
        <w:t xml:space="preserve"> </w:t>
      </w:r>
      <w:r>
        <w:rPr>
          <w:rFonts w:ascii="David" w:hAnsi="David" w:cs="David" w:hint="eastAsia"/>
          <w:szCs w:val="22"/>
          <w:u w:val="single"/>
          <w:rtl/>
          <w:lang w:eastAsia="en-US"/>
        </w:rPr>
        <w:t>לבני</w:t>
      </w:r>
      <w:r>
        <w:rPr>
          <w:rFonts w:ascii="David" w:hAnsi="David" w:cs="David"/>
          <w:szCs w:val="22"/>
          <w:u w:val="single"/>
          <w:rtl/>
          <w:lang w:eastAsia="en-US"/>
        </w:rPr>
        <w:t>:</w:t>
      </w:r>
    </w:p>
    <w:p w:rsidR="00000000" w:rsidRDefault="00132B17">
      <w:pPr>
        <w:rPr>
          <w:rFonts w:ascii="David" w:hAnsi="David" w:cs="David"/>
          <w:szCs w:val="22"/>
          <w:u w:val="single"/>
          <w:rtl/>
          <w:lang w:eastAsia="en-US"/>
        </w:rPr>
      </w:pPr>
    </w:p>
    <w:p w:rsidR="00000000" w:rsidRDefault="00132B17">
      <w:pPr>
        <w:jc w:val="both"/>
        <w:rPr>
          <w:rFonts w:ascii="David" w:hAnsi="David" w:cs="David"/>
          <w:szCs w:val="22"/>
          <w:rtl/>
          <w:lang w:eastAsia="en-US"/>
        </w:rPr>
      </w:pPr>
      <w:r>
        <w:rPr>
          <w:rFonts w:ascii="David" w:hAnsi="David" w:cs="David"/>
          <w:szCs w:val="22"/>
          <w:rtl/>
          <w:lang w:eastAsia="en-US"/>
        </w:rPr>
        <w:tab/>
      </w:r>
      <w:r>
        <w:rPr>
          <w:rFonts w:ascii="David" w:hAnsi="David" w:cs="David" w:hint="eastAsia"/>
          <w:szCs w:val="22"/>
          <w:rtl/>
          <w:lang w:eastAsia="en-US"/>
        </w:rPr>
        <w:t>נכון</w:t>
      </w:r>
      <w:r>
        <w:rPr>
          <w:rFonts w:ascii="David" w:hAnsi="David" w:cs="David"/>
          <w:szCs w:val="22"/>
          <w:rtl/>
          <w:lang w:eastAsia="en-US"/>
        </w:rPr>
        <w:t xml:space="preserve">.  </w:t>
      </w:r>
      <w:r>
        <w:rPr>
          <w:rFonts w:ascii="David" w:hAnsi="David" w:cs="David" w:hint="eastAsia"/>
          <w:szCs w:val="22"/>
          <w:rtl/>
          <w:lang w:eastAsia="en-US"/>
        </w:rPr>
        <w:t>מכל</w:t>
      </w:r>
      <w:r>
        <w:rPr>
          <w:rFonts w:ascii="David" w:hAnsi="David" w:cs="David"/>
          <w:szCs w:val="22"/>
          <w:rtl/>
          <w:lang w:eastAsia="en-US"/>
        </w:rPr>
        <w:t xml:space="preserve"> </w:t>
      </w:r>
      <w:r>
        <w:rPr>
          <w:rFonts w:ascii="David" w:hAnsi="David" w:cs="David" w:hint="eastAsia"/>
          <w:szCs w:val="22"/>
          <w:rtl/>
          <w:lang w:eastAsia="en-US"/>
        </w:rPr>
        <w:t>מקום</w:t>
      </w:r>
      <w:r>
        <w:rPr>
          <w:rFonts w:ascii="David" w:hAnsi="David" w:cs="David"/>
          <w:szCs w:val="22"/>
          <w:rtl/>
          <w:lang w:eastAsia="en-US"/>
        </w:rPr>
        <w:t xml:space="preserve"> </w:t>
      </w:r>
      <w:r>
        <w:rPr>
          <w:rFonts w:ascii="David" w:hAnsi="David" w:cs="David" w:hint="eastAsia"/>
          <w:szCs w:val="22"/>
          <w:rtl/>
          <w:lang w:eastAsia="en-US"/>
        </w:rPr>
        <w:t>אנחנו</w:t>
      </w:r>
      <w:r>
        <w:rPr>
          <w:rFonts w:ascii="David" w:hAnsi="David" w:cs="David"/>
          <w:szCs w:val="22"/>
          <w:rtl/>
          <w:lang w:eastAsia="en-US"/>
        </w:rPr>
        <w:t xml:space="preserve"> </w:t>
      </w:r>
      <w:r>
        <w:rPr>
          <w:rFonts w:ascii="David" w:hAnsi="David" w:cs="David" w:hint="eastAsia"/>
          <w:szCs w:val="22"/>
          <w:rtl/>
          <w:lang w:eastAsia="en-US"/>
        </w:rPr>
        <w:t>ביקשנו</w:t>
      </w:r>
      <w:r>
        <w:rPr>
          <w:rFonts w:ascii="David" w:hAnsi="David" w:cs="David"/>
          <w:szCs w:val="22"/>
          <w:rtl/>
          <w:lang w:eastAsia="en-US"/>
        </w:rPr>
        <w:t xml:space="preserve"> </w:t>
      </w:r>
      <w:r>
        <w:rPr>
          <w:rFonts w:ascii="David" w:hAnsi="David" w:cs="David" w:hint="eastAsia"/>
          <w:szCs w:val="22"/>
          <w:rtl/>
          <w:lang w:eastAsia="en-US"/>
        </w:rPr>
        <w:t>להתאים</w:t>
      </w:r>
      <w:r>
        <w:rPr>
          <w:rFonts w:ascii="David" w:hAnsi="David" w:cs="David"/>
          <w:szCs w:val="22"/>
          <w:rtl/>
          <w:lang w:eastAsia="en-US"/>
        </w:rPr>
        <w:t xml:space="preserve"> </w:t>
      </w:r>
      <w:r>
        <w:rPr>
          <w:rFonts w:ascii="David" w:hAnsi="David" w:cs="David" w:hint="eastAsia"/>
          <w:szCs w:val="22"/>
          <w:rtl/>
          <w:lang w:eastAsia="en-US"/>
        </w:rPr>
        <w:t>אותם</w:t>
      </w:r>
      <w:r>
        <w:rPr>
          <w:rFonts w:ascii="David" w:hAnsi="David" w:cs="David"/>
          <w:szCs w:val="22"/>
          <w:rtl/>
          <w:lang w:eastAsia="en-US"/>
        </w:rPr>
        <w:t xml:space="preserve"> </w:t>
      </w:r>
      <w:r>
        <w:rPr>
          <w:rFonts w:ascii="David" w:hAnsi="David" w:cs="David" w:hint="eastAsia"/>
          <w:szCs w:val="22"/>
          <w:rtl/>
          <w:lang w:eastAsia="en-US"/>
        </w:rPr>
        <w:t>לעוסק</w:t>
      </w:r>
      <w:r>
        <w:rPr>
          <w:rFonts w:ascii="David" w:hAnsi="David" w:cs="David"/>
          <w:szCs w:val="22"/>
          <w:rtl/>
          <w:lang w:eastAsia="en-US"/>
        </w:rPr>
        <w:t xml:space="preserve"> </w:t>
      </w:r>
      <w:r>
        <w:rPr>
          <w:rFonts w:ascii="David" w:hAnsi="David" w:cs="David" w:hint="eastAsia"/>
          <w:szCs w:val="22"/>
          <w:rtl/>
          <w:lang w:eastAsia="en-US"/>
        </w:rPr>
        <w:t>זעיר</w:t>
      </w:r>
      <w:r>
        <w:rPr>
          <w:rFonts w:ascii="David" w:hAnsi="David" w:cs="David"/>
          <w:szCs w:val="22"/>
          <w:rtl/>
          <w:lang w:eastAsia="en-US"/>
        </w:rPr>
        <w:t xml:space="preserve">  </w:t>
      </w:r>
      <w:r>
        <w:rPr>
          <w:rFonts w:ascii="David" w:hAnsi="David" w:cs="David" w:hint="eastAsia"/>
          <w:szCs w:val="22"/>
          <w:rtl/>
          <w:lang w:eastAsia="en-US"/>
        </w:rPr>
        <w:t>אבל</w:t>
      </w:r>
      <w:r>
        <w:rPr>
          <w:rFonts w:ascii="David" w:hAnsi="David" w:cs="David"/>
          <w:szCs w:val="22"/>
          <w:rtl/>
          <w:lang w:eastAsia="en-US"/>
        </w:rPr>
        <w:t xml:space="preserve"> </w:t>
      </w:r>
      <w:r>
        <w:rPr>
          <w:rFonts w:ascii="David" w:hAnsi="David" w:cs="David" w:hint="eastAsia"/>
          <w:szCs w:val="22"/>
          <w:rtl/>
          <w:lang w:eastAsia="en-US"/>
        </w:rPr>
        <w:t>הועלתה</w:t>
      </w:r>
      <w:r>
        <w:rPr>
          <w:rFonts w:ascii="David" w:hAnsi="David" w:cs="David"/>
          <w:szCs w:val="22"/>
          <w:rtl/>
          <w:lang w:eastAsia="en-US"/>
        </w:rPr>
        <w:t xml:space="preserve"> </w:t>
      </w:r>
      <w:r>
        <w:rPr>
          <w:rFonts w:ascii="David" w:hAnsi="David" w:cs="David" w:hint="eastAsia"/>
          <w:szCs w:val="22"/>
          <w:rtl/>
          <w:lang w:eastAsia="en-US"/>
        </w:rPr>
        <w:t>טענה</w:t>
      </w:r>
      <w:r>
        <w:rPr>
          <w:rFonts w:ascii="David" w:hAnsi="David" w:cs="David"/>
          <w:szCs w:val="22"/>
          <w:rtl/>
          <w:lang w:eastAsia="en-US"/>
        </w:rPr>
        <w:t xml:space="preserve">, </w:t>
      </w:r>
      <w:r>
        <w:rPr>
          <w:rFonts w:ascii="David" w:hAnsi="David" w:cs="David" w:hint="eastAsia"/>
          <w:szCs w:val="22"/>
          <w:rtl/>
          <w:lang w:eastAsia="en-US"/>
        </w:rPr>
        <w:t>וזה</w:t>
      </w:r>
      <w:r>
        <w:rPr>
          <w:rFonts w:ascii="David" w:hAnsi="David" w:cs="David"/>
          <w:szCs w:val="22"/>
          <w:rtl/>
          <w:lang w:eastAsia="en-US"/>
        </w:rPr>
        <w:t xml:space="preserve">, </w:t>
      </w:r>
      <w:r>
        <w:rPr>
          <w:rFonts w:ascii="David" w:hAnsi="David" w:cs="David" w:hint="eastAsia"/>
          <w:szCs w:val="22"/>
          <w:rtl/>
          <w:lang w:eastAsia="en-US"/>
        </w:rPr>
        <w:t>דרך</w:t>
      </w:r>
      <w:r>
        <w:rPr>
          <w:rFonts w:ascii="David" w:hAnsi="David" w:cs="David"/>
          <w:szCs w:val="22"/>
          <w:rtl/>
          <w:lang w:eastAsia="en-US"/>
        </w:rPr>
        <w:t xml:space="preserve"> </w:t>
      </w:r>
      <w:r>
        <w:rPr>
          <w:rFonts w:ascii="David" w:hAnsi="David" w:cs="David" w:hint="eastAsia"/>
          <w:szCs w:val="22"/>
          <w:rtl/>
          <w:lang w:eastAsia="en-US"/>
        </w:rPr>
        <w:t>אגב</w:t>
      </w:r>
      <w:r>
        <w:rPr>
          <w:rFonts w:ascii="David" w:hAnsi="David" w:cs="David"/>
          <w:szCs w:val="22"/>
          <w:rtl/>
          <w:lang w:eastAsia="en-US"/>
        </w:rPr>
        <w:t xml:space="preserve">, </w:t>
      </w:r>
      <w:r>
        <w:rPr>
          <w:rFonts w:ascii="David" w:hAnsi="David" w:cs="David" w:hint="eastAsia"/>
          <w:szCs w:val="22"/>
          <w:rtl/>
          <w:lang w:eastAsia="en-US"/>
        </w:rPr>
        <w:t>דבר</w:t>
      </w:r>
      <w:r>
        <w:rPr>
          <w:rFonts w:ascii="David" w:hAnsi="David" w:cs="David"/>
          <w:szCs w:val="22"/>
          <w:rtl/>
          <w:lang w:eastAsia="en-US"/>
        </w:rPr>
        <w:t xml:space="preserve"> </w:t>
      </w:r>
      <w:r>
        <w:rPr>
          <w:rFonts w:ascii="David" w:hAnsi="David" w:cs="David" w:hint="eastAsia"/>
          <w:szCs w:val="22"/>
          <w:rtl/>
          <w:lang w:eastAsia="en-US"/>
        </w:rPr>
        <w:t>שהתקבל</w:t>
      </w:r>
      <w:r>
        <w:rPr>
          <w:rFonts w:ascii="David" w:hAnsi="David" w:cs="David"/>
          <w:szCs w:val="22"/>
          <w:rtl/>
          <w:lang w:eastAsia="en-US"/>
        </w:rPr>
        <w:t xml:space="preserve">, </w:t>
      </w:r>
      <w:r>
        <w:rPr>
          <w:rFonts w:ascii="David" w:hAnsi="David" w:cs="David" w:hint="eastAsia"/>
          <w:szCs w:val="22"/>
          <w:rtl/>
          <w:lang w:eastAsia="en-US"/>
        </w:rPr>
        <w:t>שמראש</w:t>
      </w:r>
      <w:r>
        <w:rPr>
          <w:rFonts w:ascii="David" w:hAnsi="David" w:cs="David"/>
          <w:szCs w:val="22"/>
          <w:rtl/>
          <w:lang w:eastAsia="en-US"/>
        </w:rPr>
        <w:t xml:space="preserve"> </w:t>
      </w:r>
      <w:r>
        <w:rPr>
          <w:rFonts w:ascii="David" w:hAnsi="David" w:cs="David" w:hint="eastAsia"/>
          <w:szCs w:val="22"/>
          <w:rtl/>
          <w:lang w:eastAsia="en-US"/>
        </w:rPr>
        <w:t>ברור</w:t>
      </w:r>
      <w:r>
        <w:rPr>
          <w:rFonts w:ascii="David" w:hAnsi="David" w:cs="David"/>
          <w:szCs w:val="22"/>
          <w:rtl/>
          <w:lang w:eastAsia="en-US"/>
        </w:rPr>
        <w:t xml:space="preserve"> </w:t>
      </w:r>
      <w:r>
        <w:rPr>
          <w:rFonts w:ascii="David" w:hAnsi="David" w:cs="David" w:hint="eastAsia"/>
          <w:szCs w:val="22"/>
          <w:rtl/>
          <w:lang w:eastAsia="en-US"/>
        </w:rPr>
        <w:t>שאם</w:t>
      </w:r>
      <w:r>
        <w:rPr>
          <w:rFonts w:ascii="David" w:hAnsi="David" w:cs="David"/>
          <w:szCs w:val="22"/>
          <w:rtl/>
          <w:lang w:eastAsia="en-US"/>
        </w:rPr>
        <w:t xml:space="preserve"> </w:t>
      </w:r>
      <w:r>
        <w:rPr>
          <w:rFonts w:ascii="David" w:hAnsi="David" w:cs="David" w:hint="eastAsia"/>
          <w:szCs w:val="22"/>
          <w:rtl/>
          <w:lang w:eastAsia="en-US"/>
        </w:rPr>
        <w:t>מע</w:t>
      </w:r>
      <w:r>
        <w:rPr>
          <w:rFonts w:ascii="David" w:hAnsi="David" w:cs="David"/>
          <w:szCs w:val="22"/>
          <w:rtl/>
          <w:lang w:eastAsia="en-US"/>
        </w:rPr>
        <w:t>"</w:t>
      </w:r>
      <w:r>
        <w:rPr>
          <w:rFonts w:ascii="David" w:hAnsi="David" w:cs="David" w:hint="eastAsia"/>
          <w:szCs w:val="22"/>
          <w:rtl/>
          <w:lang w:eastAsia="en-US"/>
        </w:rPr>
        <w:t>מ</w:t>
      </w:r>
      <w:r>
        <w:rPr>
          <w:rFonts w:ascii="David" w:hAnsi="David" w:cs="David"/>
          <w:szCs w:val="22"/>
          <w:rtl/>
          <w:lang w:eastAsia="en-US"/>
        </w:rPr>
        <w:t xml:space="preserve">  </w:t>
      </w:r>
      <w:r>
        <w:rPr>
          <w:rFonts w:ascii="David" w:hAnsi="David" w:cs="David" w:hint="eastAsia"/>
          <w:szCs w:val="22"/>
          <w:rtl/>
          <w:lang w:eastAsia="en-US"/>
        </w:rPr>
        <w:t>ישנה</w:t>
      </w:r>
      <w:r>
        <w:rPr>
          <w:rFonts w:ascii="David" w:hAnsi="David" w:cs="David"/>
          <w:szCs w:val="22"/>
          <w:rtl/>
          <w:lang w:eastAsia="en-US"/>
        </w:rPr>
        <w:t xml:space="preserve"> </w:t>
      </w:r>
      <w:r>
        <w:rPr>
          <w:rFonts w:ascii="David" w:hAnsi="David" w:cs="David" w:hint="eastAsia"/>
          <w:szCs w:val="22"/>
          <w:rtl/>
          <w:lang w:eastAsia="en-US"/>
        </w:rPr>
        <w:t>את</w:t>
      </w:r>
      <w:r>
        <w:rPr>
          <w:rFonts w:ascii="David" w:hAnsi="David" w:cs="David"/>
          <w:szCs w:val="22"/>
          <w:rtl/>
          <w:lang w:eastAsia="en-US"/>
        </w:rPr>
        <w:t xml:space="preserve"> </w:t>
      </w:r>
      <w:r>
        <w:rPr>
          <w:rFonts w:ascii="David" w:hAnsi="David" w:cs="David" w:hint="eastAsia"/>
          <w:szCs w:val="22"/>
          <w:rtl/>
          <w:lang w:eastAsia="en-US"/>
        </w:rPr>
        <w:t>הגדרתו</w:t>
      </w:r>
      <w:r>
        <w:rPr>
          <w:rFonts w:ascii="David" w:hAnsi="David" w:cs="David"/>
          <w:szCs w:val="22"/>
          <w:rtl/>
          <w:lang w:eastAsia="en-US"/>
        </w:rPr>
        <w:t xml:space="preserve"> – </w:t>
      </w:r>
      <w:r>
        <w:rPr>
          <w:rFonts w:ascii="David" w:hAnsi="David" w:cs="David" w:hint="eastAsia"/>
          <w:szCs w:val="22"/>
          <w:rtl/>
          <w:lang w:eastAsia="en-US"/>
        </w:rPr>
        <w:t>יחד</w:t>
      </w:r>
      <w:r>
        <w:rPr>
          <w:rFonts w:ascii="David" w:hAnsi="David" w:cs="David"/>
          <w:szCs w:val="22"/>
          <w:rtl/>
          <w:lang w:eastAsia="en-US"/>
        </w:rPr>
        <w:t xml:space="preserve"> </w:t>
      </w:r>
      <w:r>
        <w:rPr>
          <w:rFonts w:ascii="David" w:hAnsi="David" w:cs="David" w:hint="eastAsia"/>
          <w:szCs w:val="22"/>
          <w:rtl/>
          <w:lang w:eastAsia="en-US"/>
        </w:rPr>
        <w:t>עם</w:t>
      </w:r>
      <w:r>
        <w:rPr>
          <w:rFonts w:ascii="David" w:hAnsi="David" w:cs="David"/>
          <w:szCs w:val="22"/>
          <w:rtl/>
          <w:lang w:eastAsia="en-US"/>
        </w:rPr>
        <w:t xml:space="preserve"> </w:t>
      </w:r>
      <w:r>
        <w:rPr>
          <w:rFonts w:ascii="David" w:hAnsi="David" w:cs="David" w:hint="eastAsia"/>
          <w:szCs w:val="22"/>
          <w:rtl/>
          <w:lang w:eastAsia="en-US"/>
        </w:rPr>
        <w:t>זה</w:t>
      </w:r>
      <w:r>
        <w:rPr>
          <w:rFonts w:ascii="David" w:hAnsi="David" w:cs="David"/>
          <w:szCs w:val="22"/>
          <w:rtl/>
          <w:lang w:eastAsia="en-US"/>
        </w:rPr>
        <w:t xml:space="preserve"> </w:t>
      </w:r>
      <w:r>
        <w:rPr>
          <w:rFonts w:ascii="David" w:hAnsi="David" w:cs="David" w:hint="eastAsia"/>
          <w:szCs w:val="22"/>
          <w:rtl/>
          <w:lang w:eastAsia="en-US"/>
        </w:rPr>
        <w:t>יעלה</w:t>
      </w:r>
      <w:r>
        <w:rPr>
          <w:rFonts w:ascii="David" w:hAnsi="David" w:cs="David"/>
          <w:szCs w:val="22"/>
          <w:rtl/>
          <w:lang w:eastAsia="en-US"/>
        </w:rPr>
        <w:t xml:space="preserve"> </w:t>
      </w:r>
      <w:r>
        <w:rPr>
          <w:rFonts w:ascii="David" w:hAnsi="David" w:cs="David" w:hint="eastAsia"/>
          <w:szCs w:val="22"/>
          <w:rtl/>
          <w:lang w:eastAsia="en-US"/>
        </w:rPr>
        <w:t>גם</w:t>
      </w:r>
      <w:r>
        <w:rPr>
          <w:rFonts w:ascii="David" w:hAnsi="David" w:cs="David"/>
          <w:szCs w:val="22"/>
          <w:rtl/>
          <w:lang w:eastAsia="en-US"/>
        </w:rPr>
        <w:t xml:space="preserve"> </w:t>
      </w:r>
      <w:r>
        <w:rPr>
          <w:rFonts w:ascii="David" w:hAnsi="David" w:cs="David" w:hint="eastAsia"/>
          <w:szCs w:val="22"/>
          <w:rtl/>
          <w:lang w:eastAsia="en-US"/>
        </w:rPr>
        <w:t>הרף</w:t>
      </w:r>
      <w:r>
        <w:rPr>
          <w:rFonts w:ascii="David" w:hAnsi="David" w:cs="David"/>
          <w:szCs w:val="22"/>
          <w:rtl/>
          <w:lang w:eastAsia="en-US"/>
        </w:rPr>
        <w:t xml:space="preserve"> </w:t>
      </w:r>
      <w:r>
        <w:rPr>
          <w:rFonts w:ascii="David" w:hAnsi="David" w:cs="David" w:hint="eastAsia"/>
          <w:szCs w:val="22"/>
          <w:rtl/>
          <w:lang w:eastAsia="en-US"/>
        </w:rPr>
        <w:t>של</w:t>
      </w:r>
      <w:r>
        <w:rPr>
          <w:rFonts w:ascii="David" w:hAnsi="David" w:cs="David"/>
          <w:szCs w:val="22"/>
          <w:rtl/>
          <w:lang w:eastAsia="en-US"/>
        </w:rPr>
        <w:t xml:space="preserve"> </w:t>
      </w:r>
      <w:r>
        <w:rPr>
          <w:rFonts w:ascii="David" w:hAnsi="David" w:cs="David" w:hint="eastAsia"/>
          <w:szCs w:val="22"/>
          <w:rtl/>
          <w:lang w:eastAsia="en-US"/>
        </w:rPr>
        <w:t>החברה</w:t>
      </w:r>
      <w:r>
        <w:rPr>
          <w:rFonts w:ascii="David" w:hAnsi="David" w:cs="David"/>
          <w:szCs w:val="22"/>
          <w:rtl/>
          <w:lang w:eastAsia="en-US"/>
        </w:rPr>
        <w:t xml:space="preserve"> </w:t>
      </w:r>
      <w:r>
        <w:rPr>
          <w:rFonts w:ascii="David" w:hAnsi="David" w:cs="David" w:hint="eastAsia"/>
          <w:szCs w:val="22"/>
          <w:rtl/>
          <w:lang w:eastAsia="en-US"/>
        </w:rPr>
        <w:t>הלא</w:t>
      </w:r>
      <w:r>
        <w:rPr>
          <w:rFonts w:ascii="David" w:hAnsi="David" w:cs="David"/>
          <w:szCs w:val="22"/>
          <w:rtl/>
          <w:lang w:eastAsia="en-US"/>
        </w:rPr>
        <w:t xml:space="preserve"> </w:t>
      </w:r>
      <w:r>
        <w:rPr>
          <w:rFonts w:ascii="David" w:hAnsi="David" w:cs="David" w:hint="eastAsia"/>
          <w:szCs w:val="22"/>
          <w:rtl/>
          <w:lang w:eastAsia="en-US"/>
        </w:rPr>
        <w:t>פעילה</w:t>
      </w:r>
      <w:r>
        <w:rPr>
          <w:rFonts w:ascii="David" w:hAnsi="David" w:cs="David"/>
          <w:szCs w:val="22"/>
          <w:rtl/>
          <w:lang w:eastAsia="en-US"/>
        </w:rPr>
        <w:t xml:space="preserve"> - - -</w:t>
      </w:r>
    </w:p>
    <w:p w:rsidR="00000000" w:rsidRDefault="00132B17">
      <w:pPr>
        <w:jc w:val="both"/>
        <w:rPr>
          <w:rFonts w:ascii="David" w:hAnsi="David" w:cs="David"/>
          <w:szCs w:val="22"/>
          <w:rtl/>
          <w:lang w:eastAsia="en-US"/>
        </w:rPr>
      </w:pPr>
    </w:p>
    <w:p w:rsidR="00000000" w:rsidRDefault="00132B17">
      <w:pPr>
        <w:jc w:val="both"/>
        <w:rPr>
          <w:rFonts w:ascii="David" w:hAnsi="David" w:cs="David"/>
          <w:szCs w:val="22"/>
          <w:u w:val="single"/>
          <w:rtl/>
          <w:lang w:eastAsia="en-US"/>
        </w:rPr>
      </w:pPr>
      <w:r>
        <w:rPr>
          <w:rFonts w:ascii="David" w:hAnsi="David" w:cs="David" w:hint="eastAsia"/>
          <w:szCs w:val="22"/>
          <w:u w:val="single"/>
          <w:rtl/>
          <w:lang w:eastAsia="en-US"/>
        </w:rPr>
        <w:t>דוידה</w:t>
      </w:r>
      <w:r>
        <w:rPr>
          <w:rFonts w:ascii="David" w:hAnsi="David" w:cs="David"/>
          <w:szCs w:val="22"/>
          <w:u w:val="single"/>
          <w:rtl/>
          <w:lang w:eastAsia="en-US"/>
        </w:rPr>
        <w:t xml:space="preserve"> </w:t>
      </w:r>
      <w:r>
        <w:rPr>
          <w:rFonts w:ascii="David" w:hAnsi="David" w:cs="David" w:hint="eastAsia"/>
          <w:szCs w:val="22"/>
          <w:u w:val="single"/>
          <w:rtl/>
          <w:lang w:eastAsia="en-US"/>
        </w:rPr>
        <w:t>לחמן</w:t>
      </w:r>
      <w:r>
        <w:rPr>
          <w:rFonts w:ascii="David" w:hAnsi="David" w:cs="David"/>
          <w:szCs w:val="22"/>
          <w:u w:val="single"/>
          <w:rtl/>
          <w:lang w:eastAsia="en-US"/>
        </w:rPr>
        <w:t>-</w:t>
      </w:r>
      <w:r>
        <w:rPr>
          <w:rFonts w:ascii="David" w:hAnsi="David" w:cs="David" w:hint="eastAsia"/>
          <w:szCs w:val="22"/>
          <w:u w:val="single"/>
          <w:rtl/>
          <w:lang w:eastAsia="en-US"/>
        </w:rPr>
        <w:t>מסר</w:t>
      </w:r>
      <w:r>
        <w:rPr>
          <w:rFonts w:ascii="David" w:hAnsi="David" w:cs="David"/>
          <w:szCs w:val="22"/>
          <w:u w:val="single"/>
          <w:rtl/>
          <w:lang w:eastAsia="en-US"/>
        </w:rPr>
        <w:t>:</w:t>
      </w:r>
    </w:p>
    <w:p w:rsidR="00000000" w:rsidRDefault="00132B17">
      <w:pPr>
        <w:jc w:val="both"/>
        <w:rPr>
          <w:rFonts w:ascii="David" w:hAnsi="David" w:cs="David"/>
          <w:szCs w:val="22"/>
          <w:rtl/>
          <w:lang w:eastAsia="en-US"/>
        </w:rPr>
      </w:pPr>
    </w:p>
    <w:p w:rsidR="00000000" w:rsidRDefault="00132B17">
      <w:pPr>
        <w:jc w:val="both"/>
        <w:rPr>
          <w:rFonts w:ascii="David" w:hAnsi="David" w:cs="David"/>
          <w:szCs w:val="22"/>
          <w:rtl/>
          <w:lang w:eastAsia="en-US"/>
        </w:rPr>
      </w:pPr>
      <w:r>
        <w:rPr>
          <w:rFonts w:ascii="David" w:hAnsi="David" w:cs="David"/>
          <w:szCs w:val="22"/>
          <w:rtl/>
          <w:lang w:eastAsia="en-US"/>
        </w:rPr>
        <w:tab/>
      </w:r>
      <w:r>
        <w:rPr>
          <w:rFonts w:ascii="David" w:hAnsi="David" w:cs="David" w:hint="eastAsia"/>
          <w:szCs w:val="22"/>
          <w:rtl/>
          <w:lang w:eastAsia="en-US"/>
        </w:rPr>
        <w:t>של</w:t>
      </w:r>
      <w:r>
        <w:rPr>
          <w:rFonts w:ascii="David" w:hAnsi="David" w:cs="David"/>
          <w:szCs w:val="22"/>
          <w:rtl/>
          <w:lang w:eastAsia="en-US"/>
        </w:rPr>
        <w:t xml:space="preserve"> </w:t>
      </w:r>
      <w:r>
        <w:rPr>
          <w:rFonts w:ascii="David" w:hAnsi="David" w:cs="David" w:hint="eastAsia"/>
          <w:szCs w:val="22"/>
          <w:rtl/>
          <w:lang w:eastAsia="en-US"/>
        </w:rPr>
        <w:t>המחזור</w:t>
      </w:r>
      <w:r>
        <w:rPr>
          <w:rFonts w:ascii="David" w:hAnsi="David" w:cs="David"/>
          <w:szCs w:val="22"/>
          <w:rtl/>
          <w:lang w:eastAsia="en-US"/>
        </w:rPr>
        <w:t xml:space="preserve"> - - -</w:t>
      </w:r>
    </w:p>
    <w:p w:rsidR="00000000" w:rsidRDefault="00132B17">
      <w:pPr>
        <w:jc w:val="both"/>
        <w:rPr>
          <w:rFonts w:ascii="David" w:hAnsi="David" w:cs="David"/>
          <w:szCs w:val="22"/>
          <w:rtl/>
          <w:lang w:eastAsia="en-US"/>
        </w:rPr>
      </w:pPr>
    </w:p>
    <w:p w:rsidR="00000000" w:rsidRDefault="00132B17">
      <w:pPr>
        <w:rPr>
          <w:rFonts w:ascii="David" w:hAnsi="David" w:cs="David"/>
          <w:szCs w:val="22"/>
          <w:u w:val="single"/>
          <w:rtl/>
          <w:lang w:eastAsia="en-US"/>
        </w:rPr>
      </w:pPr>
      <w:r>
        <w:rPr>
          <w:rFonts w:ascii="David" w:hAnsi="David" w:cs="David" w:hint="eastAsia"/>
          <w:szCs w:val="22"/>
          <w:u w:val="single"/>
          <w:rtl/>
          <w:lang w:eastAsia="en-US"/>
        </w:rPr>
        <w:t>היו</w:t>
      </w:r>
      <w:r>
        <w:rPr>
          <w:rFonts w:ascii="David" w:hAnsi="David" w:cs="David"/>
          <w:szCs w:val="22"/>
          <w:u w:val="single"/>
          <w:rtl/>
          <w:lang w:eastAsia="en-US"/>
        </w:rPr>
        <w:t>"</w:t>
      </w:r>
      <w:r>
        <w:rPr>
          <w:rFonts w:ascii="David" w:hAnsi="David" w:cs="David" w:hint="eastAsia"/>
          <w:szCs w:val="22"/>
          <w:u w:val="single"/>
          <w:rtl/>
          <w:lang w:eastAsia="en-US"/>
        </w:rPr>
        <w:t>ר</w:t>
      </w:r>
      <w:r>
        <w:rPr>
          <w:rFonts w:ascii="David" w:hAnsi="David" w:cs="David"/>
          <w:szCs w:val="22"/>
          <w:u w:val="single"/>
          <w:rtl/>
          <w:lang w:eastAsia="en-US"/>
        </w:rPr>
        <w:t xml:space="preserve"> </w:t>
      </w:r>
      <w:r>
        <w:rPr>
          <w:rFonts w:ascii="David" w:hAnsi="David" w:cs="David" w:hint="eastAsia"/>
          <w:szCs w:val="22"/>
          <w:u w:val="single"/>
          <w:rtl/>
          <w:lang w:eastAsia="en-US"/>
        </w:rPr>
        <w:t>ציפי</w:t>
      </w:r>
      <w:r>
        <w:rPr>
          <w:rFonts w:ascii="David" w:hAnsi="David" w:cs="David"/>
          <w:szCs w:val="22"/>
          <w:u w:val="single"/>
          <w:rtl/>
          <w:lang w:eastAsia="en-US"/>
        </w:rPr>
        <w:t xml:space="preserve"> </w:t>
      </w:r>
      <w:r>
        <w:rPr>
          <w:rFonts w:ascii="David" w:hAnsi="David" w:cs="David" w:hint="eastAsia"/>
          <w:szCs w:val="22"/>
          <w:u w:val="single"/>
          <w:rtl/>
          <w:lang w:eastAsia="en-US"/>
        </w:rPr>
        <w:t>לבני</w:t>
      </w:r>
      <w:r>
        <w:rPr>
          <w:rFonts w:ascii="David" w:hAnsi="David" w:cs="David"/>
          <w:szCs w:val="22"/>
          <w:u w:val="single"/>
          <w:rtl/>
          <w:lang w:eastAsia="en-US"/>
        </w:rPr>
        <w:t>:</w:t>
      </w:r>
    </w:p>
    <w:p w:rsidR="00000000" w:rsidRDefault="00132B17">
      <w:pPr>
        <w:rPr>
          <w:rFonts w:ascii="David" w:hAnsi="David" w:cs="David"/>
          <w:szCs w:val="22"/>
          <w:u w:val="single"/>
          <w:rtl/>
          <w:lang w:eastAsia="en-US"/>
        </w:rPr>
      </w:pPr>
    </w:p>
    <w:p w:rsidR="00000000" w:rsidRDefault="00132B17">
      <w:pPr>
        <w:jc w:val="both"/>
        <w:rPr>
          <w:rFonts w:ascii="David" w:hAnsi="David" w:cs="David"/>
          <w:szCs w:val="22"/>
          <w:rtl/>
          <w:lang w:eastAsia="en-US"/>
        </w:rPr>
      </w:pPr>
      <w:r>
        <w:rPr>
          <w:rFonts w:ascii="David" w:hAnsi="David" w:cs="David"/>
          <w:szCs w:val="22"/>
          <w:rtl/>
          <w:lang w:eastAsia="en-US"/>
        </w:rPr>
        <w:tab/>
      </w:r>
      <w:r>
        <w:rPr>
          <w:rFonts w:ascii="David" w:hAnsi="David" w:cs="David" w:hint="eastAsia"/>
          <w:szCs w:val="22"/>
          <w:rtl/>
          <w:lang w:eastAsia="en-US"/>
        </w:rPr>
        <w:t>של</w:t>
      </w:r>
      <w:r>
        <w:rPr>
          <w:rFonts w:ascii="David" w:hAnsi="David" w:cs="David"/>
          <w:szCs w:val="22"/>
          <w:rtl/>
          <w:lang w:eastAsia="en-US"/>
        </w:rPr>
        <w:t xml:space="preserve"> </w:t>
      </w:r>
      <w:r>
        <w:rPr>
          <w:rFonts w:ascii="David" w:hAnsi="David" w:cs="David" w:hint="eastAsia"/>
          <w:szCs w:val="22"/>
          <w:rtl/>
          <w:lang w:eastAsia="en-US"/>
        </w:rPr>
        <w:t>המחזור</w:t>
      </w:r>
      <w:r>
        <w:rPr>
          <w:rFonts w:ascii="David" w:hAnsi="David" w:cs="David"/>
          <w:szCs w:val="22"/>
          <w:rtl/>
          <w:lang w:eastAsia="en-US"/>
        </w:rPr>
        <w:t xml:space="preserve">, </w:t>
      </w:r>
      <w:r>
        <w:rPr>
          <w:rFonts w:ascii="David" w:hAnsi="David" w:cs="David" w:hint="eastAsia"/>
          <w:szCs w:val="22"/>
          <w:rtl/>
          <w:lang w:eastAsia="en-US"/>
        </w:rPr>
        <w:t>כי</w:t>
      </w:r>
      <w:r>
        <w:rPr>
          <w:rFonts w:ascii="David" w:hAnsi="David" w:cs="David"/>
          <w:szCs w:val="22"/>
          <w:rtl/>
          <w:lang w:eastAsia="en-US"/>
        </w:rPr>
        <w:t xml:space="preserve"> </w:t>
      </w:r>
      <w:r>
        <w:rPr>
          <w:rFonts w:ascii="David" w:hAnsi="David" w:cs="David" w:hint="eastAsia"/>
          <w:szCs w:val="22"/>
          <w:rtl/>
          <w:lang w:eastAsia="en-US"/>
        </w:rPr>
        <w:t>יש</w:t>
      </w:r>
      <w:r>
        <w:rPr>
          <w:rFonts w:ascii="David" w:hAnsi="David" w:cs="David"/>
          <w:szCs w:val="22"/>
          <w:rtl/>
          <w:lang w:eastAsia="en-US"/>
        </w:rPr>
        <w:t xml:space="preserve"> </w:t>
      </w:r>
      <w:r>
        <w:rPr>
          <w:rFonts w:ascii="David" w:hAnsi="David" w:cs="David" w:hint="eastAsia"/>
          <w:szCs w:val="22"/>
          <w:rtl/>
          <w:lang w:eastAsia="en-US"/>
        </w:rPr>
        <w:t>לזה</w:t>
      </w:r>
      <w:r>
        <w:rPr>
          <w:rFonts w:ascii="David" w:hAnsi="David" w:cs="David"/>
          <w:szCs w:val="22"/>
          <w:rtl/>
          <w:lang w:eastAsia="en-US"/>
        </w:rPr>
        <w:t xml:space="preserve">, </w:t>
      </w:r>
      <w:r>
        <w:rPr>
          <w:rFonts w:ascii="David" w:hAnsi="David" w:cs="David" w:hint="eastAsia"/>
          <w:szCs w:val="22"/>
          <w:rtl/>
          <w:lang w:eastAsia="en-US"/>
        </w:rPr>
        <w:t>בעצם</w:t>
      </w:r>
      <w:r>
        <w:rPr>
          <w:rFonts w:ascii="David" w:hAnsi="David" w:cs="David"/>
          <w:szCs w:val="22"/>
          <w:rtl/>
          <w:lang w:eastAsia="en-US"/>
        </w:rPr>
        <w:t xml:space="preserve">, </w:t>
      </w:r>
      <w:r>
        <w:rPr>
          <w:rFonts w:ascii="David" w:hAnsi="David" w:cs="David" w:hint="eastAsia"/>
          <w:szCs w:val="22"/>
          <w:rtl/>
          <w:lang w:eastAsia="en-US"/>
        </w:rPr>
        <w:t>היגיון</w:t>
      </w:r>
      <w:r>
        <w:rPr>
          <w:rFonts w:ascii="David" w:hAnsi="David" w:cs="David"/>
          <w:szCs w:val="22"/>
          <w:rtl/>
          <w:lang w:eastAsia="en-US"/>
        </w:rPr>
        <w:t xml:space="preserve"> </w:t>
      </w:r>
      <w:r>
        <w:rPr>
          <w:rFonts w:ascii="David" w:hAnsi="David" w:cs="David" w:hint="eastAsia"/>
          <w:szCs w:val="22"/>
          <w:rtl/>
          <w:lang w:eastAsia="en-US"/>
        </w:rPr>
        <w:t>דומה</w:t>
      </w:r>
      <w:r>
        <w:rPr>
          <w:rFonts w:ascii="David" w:hAnsi="David" w:cs="David"/>
          <w:szCs w:val="22"/>
          <w:rtl/>
          <w:lang w:eastAsia="en-US"/>
        </w:rPr>
        <w:t xml:space="preserve"> </w:t>
      </w:r>
      <w:r>
        <w:rPr>
          <w:rFonts w:ascii="David" w:hAnsi="David" w:cs="David" w:hint="eastAsia"/>
          <w:szCs w:val="22"/>
          <w:rtl/>
          <w:lang w:eastAsia="en-US"/>
        </w:rPr>
        <w:t>מאד</w:t>
      </w:r>
      <w:r>
        <w:rPr>
          <w:rFonts w:ascii="David" w:hAnsi="David" w:cs="David"/>
          <w:szCs w:val="22"/>
          <w:rtl/>
          <w:lang w:eastAsia="en-US"/>
        </w:rPr>
        <w:t>.</w:t>
      </w:r>
    </w:p>
    <w:p w:rsidR="00000000" w:rsidRDefault="00132B17">
      <w:pPr>
        <w:jc w:val="both"/>
        <w:rPr>
          <w:rFonts w:ascii="David" w:hAnsi="David" w:cs="David"/>
          <w:szCs w:val="22"/>
          <w:rtl/>
          <w:lang w:eastAsia="en-US"/>
        </w:rPr>
      </w:pPr>
    </w:p>
    <w:p w:rsidR="00000000" w:rsidRDefault="00132B17">
      <w:pPr>
        <w:jc w:val="both"/>
        <w:rPr>
          <w:rFonts w:ascii="David" w:hAnsi="David" w:cs="David"/>
          <w:szCs w:val="22"/>
          <w:rtl/>
          <w:lang w:eastAsia="en-US"/>
        </w:rPr>
      </w:pPr>
      <w:r>
        <w:rPr>
          <w:rFonts w:ascii="David" w:hAnsi="David" w:cs="David"/>
          <w:szCs w:val="22"/>
          <w:rtl/>
          <w:lang w:eastAsia="en-US"/>
        </w:rPr>
        <w:tab/>
      </w:r>
      <w:r>
        <w:rPr>
          <w:rFonts w:ascii="David" w:hAnsi="David" w:cs="David" w:hint="eastAsia"/>
          <w:szCs w:val="22"/>
          <w:rtl/>
          <w:lang w:eastAsia="en-US"/>
        </w:rPr>
        <w:t>לשכת</w:t>
      </w:r>
      <w:r>
        <w:rPr>
          <w:rFonts w:ascii="David" w:hAnsi="David" w:cs="David"/>
          <w:szCs w:val="22"/>
          <w:rtl/>
          <w:lang w:eastAsia="en-US"/>
        </w:rPr>
        <w:t xml:space="preserve"> </w:t>
      </w:r>
      <w:r>
        <w:rPr>
          <w:rFonts w:ascii="David" w:hAnsi="David" w:cs="David" w:hint="eastAsia"/>
          <w:szCs w:val="22"/>
          <w:rtl/>
          <w:lang w:eastAsia="en-US"/>
        </w:rPr>
        <w:t>רואי</w:t>
      </w:r>
      <w:r>
        <w:rPr>
          <w:rFonts w:ascii="David" w:hAnsi="David" w:cs="David"/>
          <w:szCs w:val="22"/>
          <w:rtl/>
          <w:lang w:eastAsia="en-US"/>
        </w:rPr>
        <w:t xml:space="preserve"> </w:t>
      </w:r>
      <w:r>
        <w:rPr>
          <w:rFonts w:ascii="David" w:hAnsi="David" w:cs="David" w:hint="eastAsia"/>
          <w:szCs w:val="22"/>
          <w:rtl/>
          <w:lang w:eastAsia="en-US"/>
        </w:rPr>
        <w:t>חשבון</w:t>
      </w:r>
      <w:r>
        <w:rPr>
          <w:rFonts w:ascii="David" w:hAnsi="David" w:cs="David"/>
          <w:szCs w:val="22"/>
          <w:rtl/>
          <w:lang w:eastAsia="en-US"/>
        </w:rPr>
        <w:t xml:space="preserve"> </w:t>
      </w:r>
      <w:r>
        <w:rPr>
          <w:rFonts w:ascii="David" w:hAnsi="David" w:cs="David" w:hint="eastAsia"/>
          <w:szCs w:val="22"/>
          <w:rtl/>
          <w:lang w:eastAsia="en-US"/>
        </w:rPr>
        <w:t>השמיעה</w:t>
      </w:r>
      <w:r>
        <w:rPr>
          <w:rFonts w:ascii="David" w:hAnsi="David" w:cs="David"/>
          <w:szCs w:val="22"/>
          <w:rtl/>
          <w:lang w:eastAsia="en-US"/>
        </w:rPr>
        <w:t xml:space="preserve"> </w:t>
      </w:r>
      <w:r>
        <w:rPr>
          <w:rFonts w:ascii="David" w:hAnsi="David" w:cs="David" w:hint="eastAsia"/>
          <w:szCs w:val="22"/>
          <w:rtl/>
          <w:lang w:eastAsia="en-US"/>
        </w:rPr>
        <w:t>טענה</w:t>
      </w:r>
      <w:r>
        <w:rPr>
          <w:rFonts w:ascii="David" w:hAnsi="David" w:cs="David"/>
          <w:szCs w:val="22"/>
          <w:rtl/>
          <w:lang w:eastAsia="en-US"/>
        </w:rPr>
        <w:t xml:space="preserve"> </w:t>
      </w:r>
      <w:r>
        <w:rPr>
          <w:rFonts w:ascii="David" w:hAnsi="David" w:cs="David" w:hint="eastAsia"/>
          <w:szCs w:val="22"/>
          <w:rtl/>
          <w:lang w:eastAsia="en-US"/>
        </w:rPr>
        <w:t>שכאשר</w:t>
      </w:r>
      <w:r>
        <w:rPr>
          <w:rFonts w:ascii="David" w:hAnsi="David" w:cs="David"/>
          <w:szCs w:val="22"/>
          <w:rtl/>
          <w:lang w:eastAsia="en-US"/>
        </w:rPr>
        <w:t xml:space="preserve"> </w:t>
      </w:r>
      <w:r>
        <w:rPr>
          <w:rFonts w:ascii="David" w:hAnsi="David" w:cs="David" w:hint="eastAsia"/>
          <w:szCs w:val="22"/>
          <w:rtl/>
          <w:lang w:eastAsia="en-US"/>
        </w:rPr>
        <w:t>אנחנו</w:t>
      </w:r>
      <w:r>
        <w:rPr>
          <w:rFonts w:ascii="David" w:hAnsi="David" w:cs="David"/>
          <w:szCs w:val="22"/>
          <w:rtl/>
          <w:lang w:eastAsia="en-US"/>
        </w:rPr>
        <w:t xml:space="preserve"> </w:t>
      </w:r>
      <w:r>
        <w:rPr>
          <w:rFonts w:ascii="David" w:hAnsi="David" w:cs="David" w:hint="eastAsia"/>
          <w:szCs w:val="22"/>
          <w:rtl/>
          <w:lang w:eastAsia="en-US"/>
        </w:rPr>
        <w:t>דנים</w:t>
      </w:r>
      <w:r>
        <w:rPr>
          <w:rFonts w:ascii="David" w:hAnsi="David" w:cs="David"/>
          <w:szCs w:val="22"/>
          <w:rtl/>
          <w:lang w:eastAsia="en-US"/>
        </w:rPr>
        <w:t xml:space="preserve"> </w:t>
      </w:r>
      <w:r>
        <w:rPr>
          <w:rFonts w:ascii="David" w:hAnsi="David" w:cs="David" w:hint="eastAsia"/>
          <w:szCs w:val="22"/>
          <w:rtl/>
          <w:lang w:eastAsia="en-US"/>
        </w:rPr>
        <w:t>בהכנסות</w:t>
      </w:r>
      <w:r>
        <w:rPr>
          <w:rFonts w:ascii="David" w:hAnsi="David" w:cs="David"/>
          <w:szCs w:val="22"/>
          <w:rtl/>
          <w:lang w:eastAsia="en-US"/>
        </w:rPr>
        <w:t xml:space="preserve"> </w:t>
      </w:r>
      <w:r>
        <w:rPr>
          <w:rFonts w:ascii="David" w:hAnsi="David" w:cs="David" w:hint="eastAsia"/>
          <w:szCs w:val="22"/>
          <w:rtl/>
          <w:lang w:eastAsia="en-US"/>
        </w:rPr>
        <w:t>איננו</w:t>
      </w:r>
      <w:r>
        <w:rPr>
          <w:rFonts w:ascii="David" w:hAnsi="David" w:cs="David"/>
          <w:szCs w:val="22"/>
          <w:rtl/>
          <w:lang w:eastAsia="en-US"/>
        </w:rPr>
        <w:t xml:space="preserve"> </w:t>
      </w:r>
      <w:r>
        <w:rPr>
          <w:rFonts w:ascii="David" w:hAnsi="David" w:cs="David" w:hint="eastAsia"/>
          <w:szCs w:val="22"/>
          <w:rtl/>
          <w:lang w:eastAsia="en-US"/>
        </w:rPr>
        <w:t>פותרים</w:t>
      </w:r>
      <w:r>
        <w:rPr>
          <w:rFonts w:ascii="David" w:hAnsi="David" w:cs="David"/>
          <w:szCs w:val="22"/>
          <w:rtl/>
          <w:lang w:eastAsia="en-US"/>
        </w:rPr>
        <w:t xml:space="preserve"> </w:t>
      </w:r>
      <w:r>
        <w:rPr>
          <w:rFonts w:ascii="David" w:hAnsi="David" w:cs="David" w:hint="eastAsia"/>
          <w:szCs w:val="22"/>
          <w:rtl/>
          <w:lang w:eastAsia="en-US"/>
        </w:rPr>
        <w:t>בעיה</w:t>
      </w:r>
      <w:r>
        <w:rPr>
          <w:rFonts w:ascii="David" w:hAnsi="David" w:cs="David"/>
          <w:szCs w:val="22"/>
          <w:rtl/>
          <w:lang w:eastAsia="en-US"/>
        </w:rPr>
        <w:t xml:space="preserve"> </w:t>
      </w:r>
      <w:r>
        <w:rPr>
          <w:rFonts w:ascii="David" w:hAnsi="David" w:cs="David" w:hint="eastAsia"/>
          <w:szCs w:val="22"/>
          <w:rtl/>
          <w:lang w:eastAsia="en-US"/>
        </w:rPr>
        <w:t>של</w:t>
      </w:r>
      <w:r>
        <w:rPr>
          <w:rFonts w:ascii="David" w:hAnsi="David" w:cs="David"/>
          <w:szCs w:val="22"/>
          <w:rtl/>
          <w:lang w:eastAsia="en-US"/>
        </w:rPr>
        <w:t xml:space="preserve"> </w:t>
      </w:r>
      <w:r>
        <w:rPr>
          <w:rFonts w:ascii="David" w:hAnsi="David" w:cs="David" w:hint="eastAsia"/>
          <w:szCs w:val="22"/>
          <w:rtl/>
          <w:lang w:eastAsia="en-US"/>
        </w:rPr>
        <w:t>חברה</w:t>
      </w:r>
      <w:r>
        <w:rPr>
          <w:rFonts w:ascii="David" w:hAnsi="David" w:cs="David"/>
          <w:szCs w:val="22"/>
          <w:rtl/>
          <w:lang w:eastAsia="en-US"/>
        </w:rPr>
        <w:t xml:space="preserve"> </w:t>
      </w:r>
      <w:r>
        <w:rPr>
          <w:rFonts w:ascii="David" w:hAnsi="David" w:cs="David" w:hint="eastAsia"/>
          <w:szCs w:val="22"/>
          <w:rtl/>
          <w:lang w:eastAsia="en-US"/>
        </w:rPr>
        <w:t>שאין</w:t>
      </w:r>
      <w:r>
        <w:rPr>
          <w:rFonts w:ascii="David" w:hAnsi="David" w:cs="David"/>
          <w:szCs w:val="22"/>
          <w:rtl/>
          <w:lang w:eastAsia="en-US"/>
        </w:rPr>
        <w:t xml:space="preserve"> </w:t>
      </w:r>
      <w:r>
        <w:rPr>
          <w:rFonts w:ascii="David" w:hAnsi="David" w:cs="David" w:hint="eastAsia"/>
          <w:szCs w:val="22"/>
          <w:rtl/>
          <w:lang w:eastAsia="en-US"/>
        </w:rPr>
        <w:t>לה</w:t>
      </w:r>
      <w:r>
        <w:rPr>
          <w:rFonts w:ascii="David" w:hAnsi="David" w:cs="David"/>
          <w:szCs w:val="22"/>
          <w:rtl/>
          <w:lang w:eastAsia="en-US"/>
        </w:rPr>
        <w:t xml:space="preserve"> </w:t>
      </w:r>
      <w:r>
        <w:rPr>
          <w:rFonts w:ascii="David" w:hAnsi="David" w:cs="David" w:hint="eastAsia"/>
          <w:szCs w:val="22"/>
          <w:rtl/>
          <w:lang w:eastAsia="en-US"/>
        </w:rPr>
        <w:t>הכנסות</w:t>
      </w:r>
      <w:r>
        <w:rPr>
          <w:rFonts w:ascii="David" w:hAnsi="David" w:cs="David"/>
          <w:szCs w:val="22"/>
          <w:rtl/>
          <w:lang w:eastAsia="en-US"/>
        </w:rPr>
        <w:t xml:space="preserve"> </w:t>
      </w:r>
      <w:r>
        <w:rPr>
          <w:rFonts w:ascii="David" w:hAnsi="David" w:cs="David" w:hint="eastAsia"/>
          <w:szCs w:val="22"/>
          <w:rtl/>
          <w:lang w:eastAsia="en-US"/>
        </w:rPr>
        <w:t>אבל</w:t>
      </w:r>
      <w:r>
        <w:rPr>
          <w:rFonts w:ascii="David" w:hAnsi="David" w:cs="David"/>
          <w:szCs w:val="22"/>
          <w:rtl/>
          <w:lang w:eastAsia="en-US"/>
        </w:rPr>
        <w:t xml:space="preserve"> </w:t>
      </w:r>
      <w:r>
        <w:rPr>
          <w:rFonts w:ascii="David" w:hAnsi="David" w:cs="David" w:hint="eastAsia"/>
          <w:szCs w:val="22"/>
          <w:rtl/>
          <w:lang w:eastAsia="en-US"/>
        </w:rPr>
        <w:t>היא</w:t>
      </w:r>
      <w:r>
        <w:rPr>
          <w:rFonts w:ascii="David" w:hAnsi="David" w:cs="David"/>
          <w:szCs w:val="22"/>
          <w:rtl/>
          <w:lang w:eastAsia="en-US"/>
        </w:rPr>
        <w:t xml:space="preserve"> </w:t>
      </w:r>
      <w:r>
        <w:rPr>
          <w:rFonts w:ascii="David" w:hAnsi="David" w:cs="David" w:hint="eastAsia"/>
          <w:szCs w:val="22"/>
          <w:rtl/>
          <w:lang w:eastAsia="en-US"/>
        </w:rPr>
        <w:t>מתחילה</w:t>
      </w:r>
      <w:r>
        <w:rPr>
          <w:rFonts w:ascii="David" w:hAnsi="David" w:cs="David"/>
          <w:szCs w:val="22"/>
          <w:rtl/>
          <w:lang w:eastAsia="en-US"/>
        </w:rPr>
        <w:t xml:space="preserve"> </w:t>
      </w:r>
      <w:r>
        <w:rPr>
          <w:rFonts w:ascii="David" w:hAnsi="David" w:cs="David" w:hint="eastAsia"/>
          <w:szCs w:val="22"/>
          <w:rtl/>
          <w:lang w:eastAsia="en-US"/>
        </w:rPr>
        <w:t>לצבור</w:t>
      </w:r>
      <w:r>
        <w:rPr>
          <w:rFonts w:ascii="David" w:hAnsi="David" w:cs="David"/>
          <w:szCs w:val="22"/>
          <w:rtl/>
          <w:lang w:eastAsia="en-US"/>
        </w:rPr>
        <w:t xml:space="preserve"> </w:t>
      </w:r>
      <w:r>
        <w:rPr>
          <w:rFonts w:ascii="David" w:hAnsi="David" w:cs="David" w:hint="eastAsia"/>
          <w:szCs w:val="22"/>
          <w:rtl/>
          <w:lang w:eastAsia="en-US"/>
        </w:rPr>
        <w:t>התחייבויות</w:t>
      </w:r>
      <w:r>
        <w:rPr>
          <w:rFonts w:ascii="David" w:hAnsi="David" w:cs="David"/>
          <w:szCs w:val="22"/>
          <w:rtl/>
          <w:lang w:eastAsia="en-US"/>
        </w:rPr>
        <w:t xml:space="preserve"> </w:t>
      </w:r>
      <w:r>
        <w:rPr>
          <w:rFonts w:ascii="David" w:hAnsi="David" w:cs="David" w:hint="eastAsia"/>
          <w:szCs w:val="22"/>
          <w:rtl/>
          <w:lang w:eastAsia="en-US"/>
        </w:rPr>
        <w:t>ועל</w:t>
      </w:r>
      <w:r>
        <w:rPr>
          <w:rFonts w:ascii="David" w:hAnsi="David" w:cs="David"/>
          <w:szCs w:val="22"/>
          <w:rtl/>
          <w:lang w:eastAsia="en-US"/>
        </w:rPr>
        <w:t xml:space="preserve"> </w:t>
      </w:r>
      <w:r>
        <w:rPr>
          <w:rFonts w:ascii="David" w:hAnsi="David" w:cs="David" w:hint="eastAsia"/>
          <w:szCs w:val="22"/>
          <w:rtl/>
          <w:lang w:eastAsia="en-US"/>
        </w:rPr>
        <w:t>כן</w:t>
      </w:r>
      <w:r>
        <w:rPr>
          <w:rFonts w:ascii="David" w:hAnsi="David" w:cs="David"/>
          <w:szCs w:val="22"/>
          <w:rtl/>
          <w:lang w:eastAsia="en-US"/>
        </w:rPr>
        <w:t xml:space="preserve"> </w:t>
      </w:r>
      <w:r>
        <w:rPr>
          <w:rFonts w:ascii="David" w:hAnsi="David" w:cs="David" w:hint="eastAsia"/>
          <w:szCs w:val="22"/>
          <w:rtl/>
          <w:lang w:eastAsia="en-US"/>
        </w:rPr>
        <w:t>קבענו</w:t>
      </w:r>
      <w:r>
        <w:rPr>
          <w:rFonts w:ascii="David" w:hAnsi="David" w:cs="David"/>
          <w:szCs w:val="22"/>
          <w:rtl/>
          <w:lang w:eastAsia="en-US"/>
        </w:rPr>
        <w:t xml:space="preserve"> </w:t>
      </w:r>
      <w:r>
        <w:rPr>
          <w:rFonts w:ascii="David" w:hAnsi="David" w:cs="David" w:hint="eastAsia"/>
          <w:szCs w:val="22"/>
          <w:rtl/>
          <w:lang w:eastAsia="en-US"/>
        </w:rPr>
        <w:t>גם</w:t>
      </w:r>
      <w:r>
        <w:rPr>
          <w:rFonts w:ascii="David" w:hAnsi="David" w:cs="David"/>
          <w:szCs w:val="22"/>
          <w:rtl/>
          <w:lang w:eastAsia="en-US"/>
        </w:rPr>
        <w:t xml:space="preserve"> </w:t>
      </w:r>
      <w:r>
        <w:rPr>
          <w:rFonts w:ascii="David" w:hAnsi="David" w:cs="David" w:hint="eastAsia"/>
          <w:szCs w:val="22"/>
          <w:rtl/>
          <w:lang w:eastAsia="en-US"/>
        </w:rPr>
        <w:t>שיעור</w:t>
      </w:r>
      <w:r>
        <w:rPr>
          <w:rFonts w:ascii="David" w:hAnsi="David" w:cs="David"/>
          <w:szCs w:val="22"/>
          <w:rtl/>
          <w:lang w:eastAsia="en-US"/>
        </w:rPr>
        <w:t xml:space="preserve"> </w:t>
      </w:r>
      <w:r>
        <w:rPr>
          <w:rFonts w:ascii="David" w:hAnsi="David" w:cs="David" w:hint="eastAsia"/>
          <w:szCs w:val="22"/>
          <w:rtl/>
          <w:lang w:eastAsia="en-US"/>
        </w:rPr>
        <w:t>התחייבויות</w:t>
      </w:r>
      <w:r>
        <w:rPr>
          <w:rFonts w:ascii="David" w:hAnsi="David" w:cs="David"/>
          <w:szCs w:val="22"/>
          <w:rtl/>
          <w:lang w:eastAsia="en-US"/>
        </w:rPr>
        <w:t xml:space="preserve"> </w:t>
      </w:r>
      <w:r>
        <w:rPr>
          <w:rFonts w:ascii="David" w:hAnsi="David" w:cs="David" w:hint="eastAsia"/>
          <w:szCs w:val="22"/>
          <w:rtl/>
          <w:lang w:eastAsia="en-US"/>
        </w:rPr>
        <w:t>מקסימאלי</w:t>
      </w:r>
      <w:r>
        <w:rPr>
          <w:rFonts w:ascii="David" w:hAnsi="David" w:cs="David"/>
          <w:szCs w:val="22"/>
          <w:rtl/>
          <w:lang w:eastAsia="en-US"/>
        </w:rPr>
        <w:t xml:space="preserve">  </w:t>
      </w:r>
      <w:r>
        <w:rPr>
          <w:rFonts w:ascii="David" w:hAnsi="David" w:cs="David" w:hint="eastAsia"/>
          <w:szCs w:val="22"/>
          <w:rtl/>
          <w:lang w:eastAsia="en-US"/>
        </w:rPr>
        <w:t>והסכום</w:t>
      </w:r>
      <w:r>
        <w:rPr>
          <w:rFonts w:ascii="David" w:hAnsi="David" w:cs="David"/>
          <w:szCs w:val="22"/>
          <w:rtl/>
          <w:lang w:eastAsia="en-US"/>
        </w:rPr>
        <w:t xml:space="preserve"> </w:t>
      </w:r>
      <w:r>
        <w:rPr>
          <w:rFonts w:ascii="David" w:hAnsi="David" w:cs="David" w:hint="eastAsia"/>
          <w:szCs w:val="22"/>
          <w:rtl/>
          <w:lang w:eastAsia="en-US"/>
        </w:rPr>
        <w:t>של</w:t>
      </w:r>
      <w:r>
        <w:rPr>
          <w:rFonts w:ascii="David" w:hAnsi="David" w:cs="David"/>
          <w:szCs w:val="22"/>
          <w:rtl/>
          <w:lang w:eastAsia="en-US"/>
        </w:rPr>
        <w:t xml:space="preserve"> 60 </w:t>
      </w:r>
      <w:r>
        <w:rPr>
          <w:rFonts w:ascii="David" w:hAnsi="David" w:cs="David" w:hint="eastAsia"/>
          <w:szCs w:val="22"/>
          <w:rtl/>
          <w:lang w:eastAsia="en-US"/>
        </w:rPr>
        <w:t>אלף</w:t>
      </w:r>
      <w:r>
        <w:rPr>
          <w:rFonts w:ascii="David" w:hAnsi="David" w:cs="David"/>
          <w:szCs w:val="22"/>
          <w:rtl/>
          <w:lang w:eastAsia="en-US"/>
        </w:rPr>
        <w:t xml:space="preserve"> </w:t>
      </w:r>
      <w:r>
        <w:rPr>
          <w:rFonts w:ascii="David" w:hAnsi="David" w:cs="David" w:hint="eastAsia"/>
          <w:szCs w:val="22"/>
          <w:rtl/>
          <w:lang w:eastAsia="en-US"/>
        </w:rPr>
        <w:t>שקלים</w:t>
      </w:r>
      <w:r>
        <w:rPr>
          <w:rFonts w:ascii="David" w:hAnsi="David" w:cs="David"/>
          <w:szCs w:val="22"/>
          <w:rtl/>
          <w:lang w:eastAsia="en-US"/>
        </w:rPr>
        <w:t xml:space="preserve"> </w:t>
      </w:r>
      <w:r>
        <w:rPr>
          <w:rFonts w:ascii="David" w:hAnsi="David" w:cs="David" w:hint="eastAsia"/>
          <w:szCs w:val="22"/>
          <w:rtl/>
          <w:lang w:eastAsia="en-US"/>
        </w:rPr>
        <w:t>בעצם</w:t>
      </w:r>
      <w:r>
        <w:rPr>
          <w:rFonts w:ascii="David" w:hAnsi="David" w:cs="David"/>
          <w:szCs w:val="22"/>
          <w:rtl/>
          <w:lang w:eastAsia="en-US"/>
        </w:rPr>
        <w:t xml:space="preserve"> </w:t>
      </w:r>
      <w:r>
        <w:rPr>
          <w:rFonts w:ascii="David" w:hAnsi="David" w:cs="David" w:hint="eastAsia"/>
          <w:szCs w:val="22"/>
          <w:rtl/>
          <w:lang w:eastAsia="en-US"/>
        </w:rPr>
        <w:t>הועתק</w:t>
      </w:r>
      <w:r>
        <w:rPr>
          <w:rFonts w:ascii="David" w:hAnsi="David" w:cs="David"/>
          <w:szCs w:val="22"/>
          <w:rtl/>
          <w:lang w:eastAsia="en-US"/>
        </w:rPr>
        <w:t xml:space="preserve"> </w:t>
      </w:r>
      <w:r>
        <w:rPr>
          <w:rFonts w:ascii="David" w:hAnsi="David" w:cs="David" w:hint="eastAsia"/>
          <w:szCs w:val="22"/>
          <w:rtl/>
          <w:lang w:eastAsia="en-US"/>
        </w:rPr>
        <w:t>לצורך</w:t>
      </w:r>
      <w:r>
        <w:rPr>
          <w:rFonts w:ascii="David" w:hAnsi="David" w:cs="David"/>
          <w:szCs w:val="22"/>
          <w:rtl/>
          <w:lang w:eastAsia="en-US"/>
        </w:rPr>
        <w:t xml:space="preserve"> </w:t>
      </w:r>
      <w:r>
        <w:rPr>
          <w:rFonts w:ascii="David" w:hAnsi="David" w:cs="David" w:hint="eastAsia"/>
          <w:szCs w:val="22"/>
          <w:rtl/>
          <w:lang w:eastAsia="en-US"/>
        </w:rPr>
        <w:t>העניין</w:t>
      </w:r>
      <w:r>
        <w:rPr>
          <w:rFonts w:ascii="David" w:hAnsi="David" w:cs="David"/>
          <w:szCs w:val="22"/>
          <w:rtl/>
          <w:lang w:eastAsia="en-US"/>
        </w:rPr>
        <w:t xml:space="preserve"> </w:t>
      </w:r>
      <w:r>
        <w:rPr>
          <w:rFonts w:ascii="David" w:hAnsi="David" w:cs="David" w:hint="eastAsia"/>
          <w:szCs w:val="22"/>
          <w:rtl/>
          <w:lang w:eastAsia="en-US"/>
        </w:rPr>
        <w:t>מהסכום</w:t>
      </w:r>
      <w:r>
        <w:rPr>
          <w:rFonts w:ascii="David" w:hAnsi="David" w:cs="David"/>
          <w:szCs w:val="22"/>
          <w:rtl/>
          <w:lang w:eastAsia="en-US"/>
        </w:rPr>
        <w:t xml:space="preserve"> </w:t>
      </w:r>
      <w:r>
        <w:rPr>
          <w:rFonts w:ascii="David" w:hAnsi="David" w:cs="David" w:hint="eastAsia"/>
          <w:szCs w:val="22"/>
          <w:rtl/>
          <w:lang w:eastAsia="en-US"/>
        </w:rPr>
        <w:t>הקבוע</w:t>
      </w:r>
      <w:r>
        <w:rPr>
          <w:rFonts w:ascii="David" w:hAnsi="David" w:cs="David"/>
          <w:szCs w:val="22"/>
          <w:rtl/>
          <w:lang w:eastAsia="en-US"/>
        </w:rPr>
        <w:t xml:space="preserve"> </w:t>
      </w:r>
      <w:r>
        <w:rPr>
          <w:rFonts w:ascii="David" w:hAnsi="David" w:cs="David" w:hint="eastAsia"/>
          <w:szCs w:val="22"/>
          <w:rtl/>
          <w:lang w:eastAsia="en-US"/>
        </w:rPr>
        <w:t>כיום</w:t>
      </w:r>
      <w:r>
        <w:rPr>
          <w:rFonts w:ascii="David" w:hAnsi="David" w:cs="David"/>
          <w:szCs w:val="22"/>
          <w:rtl/>
          <w:lang w:eastAsia="en-US"/>
        </w:rPr>
        <w:t xml:space="preserve"> </w:t>
      </w:r>
      <w:r>
        <w:rPr>
          <w:rFonts w:ascii="David" w:hAnsi="David" w:cs="David" w:hint="eastAsia"/>
          <w:szCs w:val="22"/>
          <w:rtl/>
          <w:lang w:eastAsia="en-US"/>
        </w:rPr>
        <w:t>בעניין</w:t>
      </w:r>
      <w:r>
        <w:rPr>
          <w:rFonts w:ascii="David" w:hAnsi="David" w:cs="David"/>
          <w:szCs w:val="22"/>
          <w:rtl/>
          <w:lang w:eastAsia="en-US"/>
        </w:rPr>
        <w:t xml:space="preserve"> </w:t>
      </w:r>
      <w:r>
        <w:rPr>
          <w:rFonts w:ascii="David" w:hAnsi="David" w:cs="David" w:hint="eastAsia"/>
          <w:szCs w:val="22"/>
          <w:rtl/>
          <w:lang w:eastAsia="en-US"/>
        </w:rPr>
        <w:t>עוסק</w:t>
      </w:r>
      <w:r>
        <w:rPr>
          <w:rFonts w:ascii="David" w:hAnsi="David" w:cs="David"/>
          <w:szCs w:val="22"/>
          <w:rtl/>
          <w:lang w:eastAsia="en-US"/>
        </w:rPr>
        <w:t xml:space="preserve"> </w:t>
      </w:r>
      <w:r>
        <w:rPr>
          <w:rFonts w:ascii="David" w:hAnsi="David" w:cs="David" w:hint="eastAsia"/>
          <w:szCs w:val="22"/>
          <w:rtl/>
          <w:lang w:eastAsia="en-US"/>
        </w:rPr>
        <w:t>זעיר</w:t>
      </w:r>
      <w:r>
        <w:rPr>
          <w:rFonts w:ascii="David" w:hAnsi="David" w:cs="David"/>
          <w:szCs w:val="22"/>
          <w:rtl/>
          <w:lang w:eastAsia="en-US"/>
        </w:rPr>
        <w:t xml:space="preserve"> </w:t>
      </w:r>
      <w:r>
        <w:rPr>
          <w:rFonts w:ascii="David" w:hAnsi="David" w:cs="David" w:hint="eastAsia"/>
          <w:szCs w:val="22"/>
          <w:rtl/>
          <w:lang w:eastAsia="en-US"/>
        </w:rPr>
        <w:t>בחוק</w:t>
      </w:r>
      <w:r>
        <w:rPr>
          <w:rFonts w:ascii="David" w:hAnsi="David" w:cs="David"/>
          <w:szCs w:val="22"/>
          <w:rtl/>
          <w:lang w:eastAsia="en-US"/>
        </w:rPr>
        <w:t xml:space="preserve"> </w:t>
      </w:r>
      <w:r>
        <w:rPr>
          <w:rFonts w:ascii="David" w:hAnsi="David" w:cs="David" w:hint="eastAsia"/>
          <w:szCs w:val="22"/>
          <w:rtl/>
          <w:lang w:eastAsia="en-US"/>
        </w:rPr>
        <w:t>מס</w:t>
      </w:r>
      <w:r>
        <w:rPr>
          <w:rFonts w:ascii="David" w:hAnsi="David" w:cs="David"/>
          <w:szCs w:val="22"/>
          <w:rtl/>
          <w:lang w:eastAsia="en-US"/>
        </w:rPr>
        <w:t xml:space="preserve"> </w:t>
      </w:r>
      <w:r>
        <w:rPr>
          <w:rFonts w:ascii="David" w:hAnsi="David" w:cs="David" w:hint="eastAsia"/>
          <w:szCs w:val="22"/>
          <w:rtl/>
          <w:lang w:eastAsia="en-US"/>
        </w:rPr>
        <w:t>ערך</w:t>
      </w:r>
      <w:r>
        <w:rPr>
          <w:rFonts w:ascii="David" w:hAnsi="David" w:cs="David"/>
          <w:szCs w:val="22"/>
          <w:rtl/>
          <w:lang w:eastAsia="en-US"/>
        </w:rPr>
        <w:t xml:space="preserve"> </w:t>
      </w:r>
      <w:r>
        <w:rPr>
          <w:rFonts w:ascii="David" w:hAnsi="David" w:cs="David" w:hint="eastAsia"/>
          <w:szCs w:val="22"/>
          <w:rtl/>
          <w:lang w:eastAsia="en-US"/>
        </w:rPr>
        <w:t>מוסף</w:t>
      </w:r>
      <w:r>
        <w:rPr>
          <w:rFonts w:ascii="David" w:hAnsi="David" w:cs="David"/>
          <w:szCs w:val="22"/>
          <w:rtl/>
          <w:lang w:eastAsia="en-US"/>
        </w:rPr>
        <w:t xml:space="preserve">.   </w:t>
      </w:r>
      <w:r>
        <w:rPr>
          <w:rFonts w:ascii="David" w:hAnsi="David" w:cs="David" w:hint="eastAsia"/>
          <w:szCs w:val="22"/>
          <w:rtl/>
          <w:lang w:eastAsia="en-US"/>
        </w:rPr>
        <w:t>העניין</w:t>
      </w:r>
      <w:r>
        <w:rPr>
          <w:rFonts w:ascii="David" w:hAnsi="David" w:cs="David"/>
          <w:szCs w:val="22"/>
          <w:rtl/>
          <w:lang w:eastAsia="en-US"/>
        </w:rPr>
        <w:t xml:space="preserve"> </w:t>
      </w:r>
      <w:r>
        <w:rPr>
          <w:rFonts w:ascii="David" w:hAnsi="David" w:cs="David" w:hint="eastAsia"/>
          <w:szCs w:val="22"/>
          <w:rtl/>
          <w:lang w:eastAsia="en-US"/>
        </w:rPr>
        <w:t>הזה</w:t>
      </w:r>
      <w:r>
        <w:rPr>
          <w:rFonts w:ascii="David" w:hAnsi="David" w:cs="David"/>
          <w:szCs w:val="22"/>
          <w:rtl/>
          <w:lang w:eastAsia="en-US"/>
        </w:rPr>
        <w:t xml:space="preserve"> </w:t>
      </w:r>
      <w:r>
        <w:rPr>
          <w:rFonts w:ascii="David" w:hAnsi="David" w:cs="David" w:hint="eastAsia"/>
          <w:szCs w:val="22"/>
          <w:rtl/>
          <w:lang w:eastAsia="en-US"/>
        </w:rPr>
        <w:t>מסביר</w:t>
      </w:r>
      <w:r>
        <w:rPr>
          <w:rFonts w:ascii="David" w:hAnsi="David" w:cs="David"/>
          <w:szCs w:val="22"/>
          <w:rtl/>
          <w:lang w:eastAsia="en-US"/>
        </w:rPr>
        <w:t xml:space="preserve"> </w:t>
      </w:r>
      <w:r>
        <w:rPr>
          <w:rFonts w:ascii="David" w:hAnsi="David" w:cs="David" w:hint="eastAsia"/>
          <w:szCs w:val="22"/>
          <w:rtl/>
          <w:lang w:eastAsia="en-US"/>
        </w:rPr>
        <w:t>את</w:t>
      </w:r>
      <w:r>
        <w:rPr>
          <w:rFonts w:ascii="David" w:hAnsi="David" w:cs="David"/>
          <w:szCs w:val="22"/>
          <w:rtl/>
          <w:lang w:eastAsia="en-US"/>
        </w:rPr>
        <w:t xml:space="preserve"> </w:t>
      </w:r>
      <w:r>
        <w:rPr>
          <w:rFonts w:ascii="David" w:hAnsi="David" w:cs="David" w:hint="eastAsia"/>
          <w:szCs w:val="22"/>
          <w:rtl/>
          <w:lang w:eastAsia="en-US"/>
        </w:rPr>
        <w:t>הוראות</w:t>
      </w:r>
      <w:r>
        <w:rPr>
          <w:rFonts w:ascii="David" w:hAnsi="David" w:cs="David"/>
          <w:szCs w:val="22"/>
          <w:rtl/>
          <w:lang w:eastAsia="en-US"/>
        </w:rPr>
        <w:t xml:space="preserve"> </w:t>
      </w:r>
      <w:r>
        <w:rPr>
          <w:rFonts w:ascii="David" w:hAnsi="David" w:cs="David" w:hint="eastAsia"/>
          <w:szCs w:val="22"/>
          <w:rtl/>
          <w:lang w:eastAsia="en-US"/>
        </w:rPr>
        <w:t>סעיפים</w:t>
      </w:r>
      <w:r>
        <w:rPr>
          <w:rFonts w:ascii="David" w:hAnsi="David" w:cs="David"/>
          <w:szCs w:val="22"/>
          <w:rtl/>
          <w:lang w:eastAsia="en-US"/>
        </w:rPr>
        <w:t xml:space="preserve"> 1 </w:t>
      </w:r>
      <w:r>
        <w:rPr>
          <w:rFonts w:ascii="David" w:hAnsi="David" w:cs="David" w:hint="eastAsia"/>
          <w:szCs w:val="22"/>
          <w:rtl/>
          <w:lang w:eastAsia="en-US"/>
        </w:rPr>
        <w:t>ו</w:t>
      </w:r>
      <w:r>
        <w:rPr>
          <w:rFonts w:ascii="David" w:hAnsi="David" w:cs="David"/>
          <w:szCs w:val="22"/>
          <w:rtl/>
          <w:lang w:eastAsia="en-US"/>
        </w:rPr>
        <w:t>-1(</w:t>
      </w:r>
      <w:r>
        <w:rPr>
          <w:rFonts w:ascii="David" w:hAnsi="David" w:cs="David" w:hint="eastAsia"/>
          <w:szCs w:val="22"/>
          <w:rtl/>
          <w:lang w:eastAsia="en-US"/>
        </w:rPr>
        <w:t>א</w:t>
      </w:r>
      <w:r>
        <w:rPr>
          <w:rFonts w:ascii="David" w:hAnsi="David" w:cs="David"/>
          <w:szCs w:val="22"/>
          <w:rtl/>
          <w:lang w:eastAsia="en-US"/>
        </w:rPr>
        <w:t xml:space="preserve">)  </w:t>
      </w:r>
      <w:r>
        <w:rPr>
          <w:rFonts w:ascii="David" w:hAnsi="David" w:cs="David"/>
          <w:szCs w:val="22"/>
          <w:rtl/>
          <w:lang w:eastAsia="en-US"/>
        </w:rPr>
        <w:tab/>
      </w:r>
      <w:r>
        <w:rPr>
          <w:rFonts w:ascii="David" w:hAnsi="David" w:cs="David" w:hint="eastAsia"/>
          <w:szCs w:val="22"/>
          <w:rtl/>
          <w:lang w:eastAsia="en-US"/>
        </w:rPr>
        <w:t>וכאן</w:t>
      </w:r>
      <w:r>
        <w:rPr>
          <w:rFonts w:ascii="David" w:hAnsi="David" w:cs="David"/>
          <w:szCs w:val="22"/>
          <w:rtl/>
          <w:lang w:eastAsia="en-US"/>
        </w:rPr>
        <w:t xml:space="preserve"> </w:t>
      </w:r>
      <w:r>
        <w:rPr>
          <w:rFonts w:ascii="David" w:hAnsi="David" w:cs="David" w:hint="eastAsia"/>
          <w:szCs w:val="22"/>
          <w:rtl/>
          <w:lang w:eastAsia="en-US"/>
        </w:rPr>
        <w:t>אנחנו</w:t>
      </w:r>
      <w:r>
        <w:rPr>
          <w:rFonts w:ascii="David" w:hAnsi="David" w:cs="David"/>
          <w:szCs w:val="22"/>
          <w:rtl/>
          <w:lang w:eastAsia="en-US"/>
        </w:rPr>
        <w:t xml:space="preserve"> </w:t>
      </w:r>
      <w:r>
        <w:rPr>
          <w:rFonts w:ascii="David" w:hAnsi="David" w:cs="David" w:hint="eastAsia"/>
          <w:szCs w:val="22"/>
          <w:rtl/>
          <w:lang w:eastAsia="en-US"/>
        </w:rPr>
        <w:t>מגיעים</w:t>
      </w:r>
      <w:r>
        <w:rPr>
          <w:rFonts w:ascii="David" w:hAnsi="David" w:cs="David"/>
          <w:szCs w:val="22"/>
          <w:rtl/>
          <w:lang w:eastAsia="en-US"/>
        </w:rPr>
        <w:t xml:space="preserve"> </w:t>
      </w:r>
      <w:r>
        <w:rPr>
          <w:rFonts w:ascii="David" w:hAnsi="David" w:cs="David" w:hint="eastAsia"/>
          <w:szCs w:val="22"/>
          <w:rtl/>
          <w:lang w:eastAsia="en-US"/>
        </w:rPr>
        <w:t>לבעיה</w:t>
      </w:r>
      <w:r>
        <w:rPr>
          <w:rFonts w:ascii="David" w:hAnsi="David" w:cs="David"/>
          <w:szCs w:val="22"/>
          <w:rtl/>
          <w:lang w:eastAsia="en-US"/>
        </w:rPr>
        <w:t xml:space="preserve"> </w:t>
      </w:r>
      <w:r>
        <w:rPr>
          <w:rFonts w:ascii="David" w:hAnsi="David" w:cs="David" w:hint="eastAsia"/>
          <w:szCs w:val="22"/>
          <w:rtl/>
          <w:lang w:eastAsia="en-US"/>
        </w:rPr>
        <w:t>שקיימת</w:t>
      </w:r>
      <w:r>
        <w:rPr>
          <w:rFonts w:ascii="David" w:hAnsi="David" w:cs="David"/>
          <w:szCs w:val="22"/>
          <w:rtl/>
          <w:lang w:eastAsia="en-US"/>
        </w:rPr>
        <w:t xml:space="preserve">, </w:t>
      </w:r>
      <w:r>
        <w:rPr>
          <w:rFonts w:ascii="David" w:hAnsi="David" w:cs="David" w:hint="eastAsia"/>
          <w:szCs w:val="22"/>
          <w:rtl/>
          <w:lang w:eastAsia="en-US"/>
        </w:rPr>
        <w:t>לטעמי</w:t>
      </w:r>
      <w:r>
        <w:rPr>
          <w:rFonts w:ascii="David" w:hAnsi="David" w:cs="David"/>
          <w:szCs w:val="22"/>
          <w:rtl/>
          <w:lang w:eastAsia="en-US"/>
        </w:rPr>
        <w:t xml:space="preserve">, </w:t>
      </w:r>
      <w:r>
        <w:rPr>
          <w:rFonts w:ascii="David" w:hAnsi="David" w:cs="David" w:hint="eastAsia"/>
          <w:szCs w:val="22"/>
          <w:rtl/>
          <w:lang w:eastAsia="en-US"/>
        </w:rPr>
        <w:t>בניסוח</w:t>
      </w:r>
      <w:r>
        <w:rPr>
          <w:rFonts w:ascii="David" w:hAnsi="David" w:cs="David"/>
          <w:szCs w:val="22"/>
          <w:rtl/>
          <w:lang w:eastAsia="en-US"/>
        </w:rPr>
        <w:t>.</w:t>
      </w:r>
    </w:p>
    <w:p w:rsidR="00000000" w:rsidRDefault="00132B17">
      <w:pPr>
        <w:jc w:val="both"/>
        <w:rPr>
          <w:rFonts w:ascii="David" w:hAnsi="David" w:cs="David"/>
          <w:szCs w:val="22"/>
          <w:rtl/>
          <w:lang w:eastAsia="en-US"/>
        </w:rPr>
      </w:pPr>
      <w:r>
        <w:rPr>
          <w:rFonts w:ascii="David" w:hAnsi="David" w:cs="David"/>
          <w:szCs w:val="22"/>
          <w:rtl/>
          <w:lang w:eastAsia="en-US"/>
        </w:rPr>
        <w:tab/>
      </w:r>
      <w:r>
        <w:rPr>
          <w:rFonts w:ascii="David" w:hAnsi="David" w:cs="David"/>
          <w:szCs w:val="22"/>
          <w:rtl/>
          <w:lang w:eastAsia="en-US"/>
        </w:rPr>
        <w:tab/>
      </w:r>
      <w:r>
        <w:rPr>
          <w:rFonts w:ascii="David" w:hAnsi="David" w:cs="David"/>
          <w:szCs w:val="22"/>
          <w:rtl/>
          <w:lang w:eastAsia="en-US"/>
        </w:rPr>
        <w:tab/>
      </w:r>
      <w:r>
        <w:rPr>
          <w:rFonts w:ascii="David" w:hAnsi="David" w:cs="David"/>
          <w:szCs w:val="22"/>
          <w:rtl/>
          <w:lang w:eastAsia="en-US"/>
        </w:rPr>
        <w:tab/>
      </w:r>
    </w:p>
    <w:p w:rsidR="00000000" w:rsidRDefault="00132B17">
      <w:pPr>
        <w:jc w:val="both"/>
        <w:rPr>
          <w:rFonts w:ascii="David" w:hAnsi="David" w:cs="David"/>
          <w:szCs w:val="22"/>
          <w:rtl/>
          <w:lang w:eastAsia="en-US"/>
        </w:rPr>
      </w:pPr>
      <w:r>
        <w:rPr>
          <w:rFonts w:ascii="David" w:hAnsi="David" w:cs="David"/>
          <w:szCs w:val="22"/>
          <w:rtl/>
          <w:lang w:eastAsia="en-US"/>
        </w:rPr>
        <w:tab/>
      </w:r>
      <w:r>
        <w:rPr>
          <w:rFonts w:ascii="David" w:hAnsi="David" w:cs="David" w:hint="eastAsia"/>
          <w:szCs w:val="22"/>
          <w:rtl/>
          <w:lang w:eastAsia="en-US"/>
        </w:rPr>
        <w:t>ה</w:t>
      </w:r>
      <w:r>
        <w:rPr>
          <w:rFonts w:ascii="David" w:hAnsi="David" w:cs="David" w:hint="eastAsia"/>
          <w:szCs w:val="22"/>
          <w:rtl/>
          <w:lang w:eastAsia="en-US"/>
        </w:rPr>
        <w:t>גבלה</w:t>
      </w:r>
      <w:r>
        <w:rPr>
          <w:rFonts w:ascii="David" w:hAnsi="David" w:cs="David"/>
          <w:szCs w:val="22"/>
          <w:rtl/>
          <w:lang w:eastAsia="en-US"/>
        </w:rPr>
        <w:t xml:space="preserve"> </w:t>
      </w:r>
      <w:r>
        <w:rPr>
          <w:rFonts w:ascii="David" w:hAnsi="David" w:cs="David" w:hint="eastAsia"/>
          <w:szCs w:val="22"/>
          <w:rtl/>
          <w:lang w:eastAsia="en-US"/>
        </w:rPr>
        <w:t>נוספת</w:t>
      </w:r>
      <w:r>
        <w:rPr>
          <w:rFonts w:ascii="David" w:hAnsi="David" w:cs="David"/>
          <w:szCs w:val="22"/>
          <w:rtl/>
          <w:lang w:eastAsia="en-US"/>
        </w:rPr>
        <w:t xml:space="preserve"> </w:t>
      </w:r>
      <w:r>
        <w:rPr>
          <w:rFonts w:ascii="David" w:hAnsi="David" w:cs="David" w:hint="eastAsia"/>
          <w:szCs w:val="22"/>
          <w:rtl/>
          <w:lang w:eastAsia="en-US"/>
        </w:rPr>
        <w:t>שקבענו</w:t>
      </w:r>
      <w:r>
        <w:rPr>
          <w:rFonts w:ascii="David" w:hAnsi="David" w:cs="David"/>
          <w:szCs w:val="22"/>
          <w:rtl/>
          <w:lang w:eastAsia="en-US"/>
        </w:rPr>
        <w:t xml:space="preserve"> </w:t>
      </w:r>
      <w:r>
        <w:rPr>
          <w:rFonts w:ascii="David" w:hAnsi="David" w:cs="David" w:hint="eastAsia"/>
          <w:szCs w:val="22"/>
          <w:rtl/>
          <w:lang w:eastAsia="en-US"/>
        </w:rPr>
        <w:t>היא</w:t>
      </w:r>
      <w:r>
        <w:rPr>
          <w:rFonts w:ascii="David" w:hAnsi="David" w:cs="David"/>
          <w:szCs w:val="22"/>
          <w:rtl/>
          <w:lang w:eastAsia="en-US"/>
        </w:rPr>
        <w:t xml:space="preserve"> </w:t>
      </w:r>
      <w:r>
        <w:rPr>
          <w:rFonts w:ascii="David" w:hAnsi="David" w:cs="David" w:hint="eastAsia"/>
          <w:szCs w:val="22"/>
          <w:rtl/>
          <w:lang w:eastAsia="en-US"/>
        </w:rPr>
        <w:t>בעניין</w:t>
      </w:r>
      <w:r>
        <w:rPr>
          <w:rFonts w:ascii="David" w:hAnsi="David" w:cs="David"/>
          <w:szCs w:val="22"/>
          <w:rtl/>
          <w:lang w:eastAsia="en-US"/>
        </w:rPr>
        <w:t xml:space="preserve"> </w:t>
      </w:r>
      <w:r>
        <w:rPr>
          <w:rFonts w:ascii="David" w:hAnsi="David" w:cs="David" w:hint="eastAsia"/>
          <w:szCs w:val="22"/>
          <w:rtl/>
          <w:lang w:eastAsia="en-US"/>
        </w:rPr>
        <w:t>חברה</w:t>
      </w:r>
      <w:r>
        <w:rPr>
          <w:rFonts w:ascii="David" w:hAnsi="David" w:cs="David"/>
          <w:szCs w:val="22"/>
          <w:rtl/>
          <w:lang w:eastAsia="en-US"/>
        </w:rPr>
        <w:t xml:space="preserve"> </w:t>
      </w:r>
      <w:r>
        <w:rPr>
          <w:rFonts w:ascii="David" w:hAnsi="David" w:cs="David" w:hint="eastAsia"/>
          <w:szCs w:val="22"/>
          <w:rtl/>
          <w:lang w:eastAsia="en-US"/>
        </w:rPr>
        <w:t>שאין</w:t>
      </w:r>
      <w:r>
        <w:rPr>
          <w:rFonts w:ascii="David" w:hAnsi="David" w:cs="David"/>
          <w:szCs w:val="22"/>
          <w:rtl/>
          <w:lang w:eastAsia="en-US"/>
        </w:rPr>
        <w:t xml:space="preserve"> </w:t>
      </w:r>
      <w:r>
        <w:rPr>
          <w:rFonts w:ascii="David" w:hAnsi="David" w:cs="David" w:hint="eastAsia"/>
          <w:szCs w:val="22"/>
          <w:rtl/>
          <w:lang w:eastAsia="en-US"/>
        </w:rPr>
        <w:t>לה</w:t>
      </w:r>
      <w:r>
        <w:rPr>
          <w:rFonts w:ascii="David" w:hAnsi="David" w:cs="David"/>
          <w:szCs w:val="22"/>
          <w:rtl/>
          <w:lang w:eastAsia="en-US"/>
        </w:rPr>
        <w:t xml:space="preserve"> </w:t>
      </w:r>
      <w:r>
        <w:rPr>
          <w:rFonts w:ascii="David" w:hAnsi="David" w:cs="David" w:hint="eastAsia"/>
          <w:szCs w:val="22"/>
          <w:rtl/>
          <w:lang w:eastAsia="en-US"/>
        </w:rPr>
        <w:t>הכנסה</w:t>
      </w:r>
      <w:r>
        <w:rPr>
          <w:rFonts w:ascii="David" w:hAnsi="David" w:cs="David"/>
          <w:szCs w:val="22"/>
          <w:rtl/>
          <w:lang w:eastAsia="en-US"/>
        </w:rPr>
        <w:t xml:space="preserve">, </w:t>
      </w:r>
      <w:r>
        <w:rPr>
          <w:rFonts w:ascii="David" w:hAnsi="David" w:cs="David" w:hint="eastAsia"/>
          <w:szCs w:val="22"/>
          <w:rtl/>
          <w:lang w:eastAsia="en-US"/>
        </w:rPr>
        <w:t>וכו</w:t>
      </w:r>
      <w:r>
        <w:rPr>
          <w:rFonts w:ascii="David" w:hAnsi="David" w:cs="David"/>
          <w:szCs w:val="22"/>
          <w:rtl/>
          <w:lang w:eastAsia="en-US"/>
        </w:rPr>
        <w:t xml:space="preserve">',  </w:t>
      </w:r>
      <w:r>
        <w:rPr>
          <w:rFonts w:ascii="David" w:hAnsi="David" w:cs="David" w:hint="eastAsia"/>
          <w:szCs w:val="22"/>
          <w:rtl/>
          <w:lang w:eastAsia="en-US"/>
        </w:rPr>
        <w:t>הנוסח</w:t>
      </w:r>
      <w:r>
        <w:rPr>
          <w:rFonts w:ascii="David" w:hAnsi="David" w:cs="David"/>
          <w:szCs w:val="22"/>
          <w:rtl/>
          <w:lang w:eastAsia="en-US"/>
        </w:rPr>
        <w:t xml:space="preserve"> </w:t>
      </w:r>
      <w:r>
        <w:rPr>
          <w:rFonts w:ascii="David" w:hAnsi="David" w:cs="David" w:hint="eastAsia"/>
          <w:szCs w:val="22"/>
          <w:rtl/>
          <w:lang w:eastAsia="en-US"/>
        </w:rPr>
        <w:t>השתנה</w:t>
      </w:r>
      <w:r>
        <w:rPr>
          <w:rFonts w:ascii="David" w:hAnsi="David" w:cs="David"/>
          <w:szCs w:val="22"/>
          <w:rtl/>
          <w:lang w:eastAsia="en-US"/>
        </w:rPr>
        <w:t xml:space="preserve"> </w:t>
      </w:r>
      <w:r>
        <w:rPr>
          <w:rFonts w:ascii="David" w:hAnsi="David" w:cs="David" w:hint="eastAsia"/>
          <w:szCs w:val="22"/>
          <w:rtl/>
          <w:lang w:eastAsia="en-US"/>
        </w:rPr>
        <w:t>כאן</w:t>
      </w:r>
      <w:r>
        <w:rPr>
          <w:rFonts w:ascii="David" w:hAnsi="David" w:cs="David"/>
          <w:szCs w:val="22"/>
          <w:rtl/>
          <w:lang w:eastAsia="en-US"/>
        </w:rPr>
        <w:t xml:space="preserve"> </w:t>
      </w:r>
      <w:r>
        <w:rPr>
          <w:rFonts w:ascii="David" w:hAnsi="David" w:cs="David" w:hint="eastAsia"/>
          <w:szCs w:val="22"/>
          <w:rtl/>
          <w:lang w:eastAsia="en-US"/>
        </w:rPr>
        <w:t>ואני</w:t>
      </w:r>
      <w:r>
        <w:rPr>
          <w:rFonts w:ascii="David" w:hAnsi="David" w:cs="David"/>
          <w:szCs w:val="22"/>
          <w:rtl/>
          <w:lang w:eastAsia="en-US"/>
        </w:rPr>
        <w:t xml:space="preserve"> </w:t>
      </w:r>
      <w:r>
        <w:rPr>
          <w:rFonts w:ascii="David" w:hAnsi="David" w:cs="David" w:hint="eastAsia"/>
          <w:szCs w:val="22"/>
          <w:rtl/>
          <w:lang w:eastAsia="en-US"/>
        </w:rPr>
        <w:t>מבקשת</w:t>
      </w:r>
      <w:r>
        <w:rPr>
          <w:rFonts w:ascii="David" w:hAnsi="David" w:cs="David"/>
          <w:szCs w:val="22"/>
          <w:rtl/>
          <w:lang w:eastAsia="en-US"/>
        </w:rPr>
        <w:t xml:space="preserve"> </w:t>
      </w:r>
      <w:r>
        <w:rPr>
          <w:rFonts w:ascii="David" w:hAnsi="David" w:cs="David" w:hint="eastAsia"/>
          <w:szCs w:val="22"/>
          <w:rtl/>
          <w:lang w:eastAsia="en-US"/>
        </w:rPr>
        <w:t>שגב</w:t>
      </w:r>
      <w:r>
        <w:rPr>
          <w:rFonts w:ascii="David" w:hAnsi="David" w:cs="David"/>
          <w:szCs w:val="22"/>
          <w:rtl/>
          <w:lang w:eastAsia="en-US"/>
        </w:rPr>
        <w:t xml:space="preserve">' </w:t>
      </w:r>
      <w:r>
        <w:rPr>
          <w:rFonts w:ascii="David" w:hAnsi="David" w:cs="David" w:hint="eastAsia"/>
          <w:szCs w:val="22"/>
          <w:rtl/>
          <w:lang w:eastAsia="en-US"/>
        </w:rPr>
        <w:t>לחמן</w:t>
      </w:r>
      <w:r>
        <w:rPr>
          <w:rFonts w:ascii="David" w:hAnsi="David" w:cs="David"/>
          <w:szCs w:val="22"/>
          <w:rtl/>
          <w:lang w:eastAsia="en-US"/>
        </w:rPr>
        <w:t>-</w:t>
      </w:r>
      <w:r>
        <w:rPr>
          <w:rFonts w:ascii="David" w:hAnsi="David" w:cs="David" w:hint="eastAsia"/>
          <w:szCs w:val="22"/>
          <w:rtl/>
          <w:lang w:eastAsia="en-US"/>
        </w:rPr>
        <w:t>מסר</w:t>
      </w:r>
      <w:r>
        <w:rPr>
          <w:rFonts w:ascii="David" w:hAnsi="David" w:cs="David"/>
          <w:szCs w:val="22"/>
          <w:rtl/>
          <w:lang w:eastAsia="en-US"/>
        </w:rPr>
        <w:t xml:space="preserve"> </w:t>
      </w:r>
      <w:r>
        <w:rPr>
          <w:rFonts w:ascii="David" w:hAnsi="David" w:cs="David" w:hint="eastAsia"/>
          <w:szCs w:val="22"/>
          <w:rtl/>
          <w:lang w:eastAsia="en-US"/>
        </w:rPr>
        <w:t>תסביר</w:t>
      </w:r>
      <w:r>
        <w:rPr>
          <w:rFonts w:ascii="David" w:hAnsi="David" w:cs="David"/>
          <w:szCs w:val="22"/>
          <w:rtl/>
          <w:lang w:eastAsia="en-US"/>
        </w:rPr>
        <w:t xml:space="preserve"> </w:t>
      </w:r>
      <w:r>
        <w:rPr>
          <w:rFonts w:ascii="David" w:hAnsi="David" w:cs="David" w:hint="eastAsia"/>
          <w:szCs w:val="22"/>
          <w:rtl/>
          <w:lang w:eastAsia="en-US"/>
        </w:rPr>
        <w:t>את</w:t>
      </w:r>
      <w:r>
        <w:rPr>
          <w:rFonts w:ascii="David" w:hAnsi="David" w:cs="David"/>
          <w:szCs w:val="22"/>
          <w:rtl/>
          <w:lang w:eastAsia="en-US"/>
        </w:rPr>
        <w:t xml:space="preserve"> </w:t>
      </w:r>
      <w:r>
        <w:rPr>
          <w:rFonts w:ascii="David" w:hAnsi="David" w:cs="David" w:hint="eastAsia"/>
          <w:szCs w:val="22"/>
          <w:rtl/>
          <w:lang w:eastAsia="en-US"/>
        </w:rPr>
        <w:t>הנושא</w:t>
      </w:r>
      <w:r>
        <w:rPr>
          <w:rFonts w:ascii="David" w:hAnsi="David" w:cs="David"/>
          <w:szCs w:val="22"/>
          <w:rtl/>
          <w:lang w:eastAsia="en-US"/>
        </w:rPr>
        <w:t xml:space="preserve"> </w:t>
      </w:r>
      <w:r>
        <w:rPr>
          <w:rFonts w:ascii="David" w:hAnsi="David" w:cs="David" w:hint="eastAsia"/>
          <w:szCs w:val="22"/>
          <w:rtl/>
          <w:lang w:eastAsia="en-US"/>
        </w:rPr>
        <w:t>הזה</w:t>
      </w:r>
      <w:r>
        <w:rPr>
          <w:rFonts w:ascii="David" w:hAnsi="David" w:cs="David"/>
          <w:szCs w:val="22"/>
          <w:rtl/>
          <w:lang w:eastAsia="en-US"/>
        </w:rPr>
        <w:t xml:space="preserve"> </w:t>
      </w:r>
      <w:r>
        <w:rPr>
          <w:rFonts w:ascii="David" w:hAnsi="David" w:cs="David" w:hint="eastAsia"/>
          <w:szCs w:val="22"/>
          <w:rtl/>
          <w:lang w:eastAsia="en-US"/>
        </w:rPr>
        <w:t>כיוון</w:t>
      </w:r>
      <w:r>
        <w:rPr>
          <w:rFonts w:ascii="David" w:hAnsi="David" w:cs="David"/>
          <w:szCs w:val="22"/>
          <w:rtl/>
          <w:lang w:eastAsia="en-US"/>
        </w:rPr>
        <w:t xml:space="preserve">  </w:t>
      </w:r>
      <w:r>
        <w:rPr>
          <w:rFonts w:ascii="David" w:hAnsi="David" w:cs="David" w:hint="eastAsia"/>
          <w:szCs w:val="22"/>
          <w:rtl/>
          <w:lang w:eastAsia="en-US"/>
        </w:rPr>
        <w:t>שהמילים</w:t>
      </w:r>
      <w:r>
        <w:rPr>
          <w:rFonts w:ascii="David" w:hAnsi="David" w:cs="David"/>
          <w:szCs w:val="22"/>
          <w:rtl/>
          <w:lang w:eastAsia="en-US"/>
        </w:rPr>
        <w:t xml:space="preserve">: "... </w:t>
      </w:r>
      <w:r>
        <w:rPr>
          <w:rFonts w:ascii="David" w:hAnsi="David" w:cs="David" w:hint="eastAsia"/>
          <w:szCs w:val="22"/>
          <w:rtl/>
          <w:lang w:eastAsia="en-US"/>
        </w:rPr>
        <w:t>ושאין</w:t>
      </w:r>
      <w:r>
        <w:rPr>
          <w:rFonts w:ascii="David" w:hAnsi="David" w:cs="David"/>
          <w:szCs w:val="22"/>
          <w:rtl/>
          <w:lang w:eastAsia="en-US"/>
        </w:rPr>
        <w:t xml:space="preserve"> </w:t>
      </w:r>
      <w:r>
        <w:rPr>
          <w:rFonts w:ascii="David" w:hAnsi="David" w:cs="David" w:hint="eastAsia"/>
          <w:szCs w:val="22"/>
          <w:rtl/>
          <w:lang w:eastAsia="en-US"/>
        </w:rPr>
        <w:t>לה</w:t>
      </w:r>
      <w:r>
        <w:rPr>
          <w:rFonts w:ascii="David" w:hAnsi="David" w:cs="David"/>
          <w:szCs w:val="22"/>
          <w:rtl/>
          <w:lang w:eastAsia="en-US"/>
        </w:rPr>
        <w:t xml:space="preserve"> </w:t>
      </w:r>
      <w:r>
        <w:rPr>
          <w:rFonts w:ascii="David" w:hAnsi="David" w:cs="David" w:hint="eastAsia"/>
          <w:szCs w:val="22"/>
          <w:rtl/>
          <w:lang w:eastAsia="en-US"/>
        </w:rPr>
        <w:t>הכנסה</w:t>
      </w:r>
      <w:r>
        <w:rPr>
          <w:rFonts w:ascii="David" w:hAnsi="David" w:cs="David"/>
          <w:szCs w:val="22"/>
          <w:rtl/>
          <w:lang w:eastAsia="en-US"/>
        </w:rPr>
        <w:t xml:space="preserve"> </w:t>
      </w:r>
      <w:r>
        <w:rPr>
          <w:rFonts w:ascii="David" w:hAnsi="David" w:cs="David" w:hint="eastAsia"/>
          <w:szCs w:val="22"/>
          <w:rtl/>
          <w:lang w:eastAsia="en-US"/>
        </w:rPr>
        <w:t>שלא</w:t>
      </w:r>
      <w:r>
        <w:rPr>
          <w:rFonts w:ascii="David" w:hAnsi="David" w:cs="David"/>
          <w:szCs w:val="22"/>
          <w:rtl/>
          <w:lang w:eastAsia="en-US"/>
        </w:rPr>
        <w:t xml:space="preserve"> </w:t>
      </w:r>
      <w:r>
        <w:rPr>
          <w:rFonts w:ascii="David" w:hAnsi="David" w:cs="David" w:hint="eastAsia"/>
          <w:szCs w:val="22"/>
          <w:rtl/>
          <w:lang w:eastAsia="en-US"/>
        </w:rPr>
        <w:t>מעסקה</w:t>
      </w:r>
      <w:r>
        <w:rPr>
          <w:rFonts w:ascii="David" w:hAnsi="David" w:cs="David"/>
          <w:szCs w:val="22"/>
          <w:rtl/>
          <w:lang w:eastAsia="en-US"/>
        </w:rPr>
        <w:t xml:space="preserve">;"  </w:t>
      </w:r>
      <w:r>
        <w:rPr>
          <w:rFonts w:ascii="David" w:hAnsi="David" w:cs="David" w:hint="eastAsia"/>
          <w:szCs w:val="22"/>
          <w:rtl/>
          <w:lang w:eastAsia="en-US"/>
        </w:rPr>
        <w:t>אינן</w:t>
      </w:r>
      <w:r>
        <w:rPr>
          <w:rFonts w:ascii="David" w:hAnsi="David" w:cs="David"/>
          <w:szCs w:val="22"/>
          <w:rtl/>
          <w:lang w:eastAsia="en-US"/>
        </w:rPr>
        <w:t xml:space="preserve"> </w:t>
      </w:r>
      <w:r>
        <w:rPr>
          <w:rFonts w:ascii="David" w:hAnsi="David" w:cs="David" w:hint="eastAsia"/>
          <w:szCs w:val="22"/>
          <w:rtl/>
          <w:lang w:eastAsia="en-US"/>
        </w:rPr>
        <w:t>מובנות</w:t>
      </w:r>
      <w:r>
        <w:rPr>
          <w:rFonts w:ascii="David" w:hAnsi="David" w:cs="David"/>
          <w:szCs w:val="22"/>
          <w:rtl/>
          <w:lang w:eastAsia="en-US"/>
        </w:rPr>
        <w:t xml:space="preserve"> </w:t>
      </w:r>
      <w:r>
        <w:rPr>
          <w:rFonts w:ascii="David" w:hAnsi="David" w:cs="David" w:hint="eastAsia"/>
          <w:szCs w:val="22"/>
          <w:rtl/>
          <w:lang w:eastAsia="en-US"/>
        </w:rPr>
        <w:t>לי</w:t>
      </w:r>
      <w:r>
        <w:rPr>
          <w:rFonts w:ascii="David" w:hAnsi="David" w:cs="David"/>
          <w:szCs w:val="22"/>
          <w:rtl/>
          <w:lang w:eastAsia="en-US"/>
        </w:rPr>
        <w:t xml:space="preserve">.  </w:t>
      </w:r>
      <w:r>
        <w:rPr>
          <w:rFonts w:ascii="David" w:hAnsi="David" w:cs="David" w:hint="eastAsia"/>
          <w:szCs w:val="22"/>
          <w:rtl/>
          <w:lang w:eastAsia="en-US"/>
        </w:rPr>
        <w:t>הניסוח</w:t>
      </w:r>
      <w:r>
        <w:rPr>
          <w:rFonts w:ascii="David" w:hAnsi="David" w:cs="David"/>
          <w:szCs w:val="22"/>
          <w:rtl/>
          <w:lang w:eastAsia="en-US"/>
        </w:rPr>
        <w:t xml:space="preserve"> </w:t>
      </w:r>
      <w:r>
        <w:rPr>
          <w:rFonts w:ascii="David" w:hAnsi="David" w:cs="David" w:hint="eastAsia"/>
          <w:szCs w:val="22"/>
          <w:rtl/>
          <w:lang w:eastAsia="en-US"/>
        </w:rPr>
        <w:t>הקודם</w:t>
      </w:r>
      <w:r>
        <w:rPr>
          <w:rFonts w:ascii="David" w:hAnsi="David" w:cs="David"/>
          <w:szCs w:val="22"/>
          <w:rtl/>
          <w:lang w:eastAsia="en-US"/>
        </w:rPr>
        <w:t xml:space="preserve"> </w:t>
      </w:r>
      <w:r>
        <w:rPr>
          <w:rFonts w:ascii="David" w:hAnsi="David" w:cs="David" w:hint="eastAsia"/>
          <w:szCs w:val="22"/>
          <w:rtl/>
          <w:lang w:eastAsia="en-US"/>
        </w:rPr>
        <w:t>היה</w:t>
      </w:r>
      <w:r>
        <w:rPr>
          <w:rFonts w:ascii="David" w:hAnsi="David" w:cs="David"/>
          <w:szCs w:val="22"/>
          <w:rtl/>
          <w:lang w:eastAsia="en-US"/>
        </w:rPr>
        <w:t xml:space="preserve">: </w:t>
      </w:r>
      <w:r>
        <w:rPr>
          <w:rFonts w:ascii="David" w:hAnsi="David" w:cs="David" w:hint="eastAsia"/>
          <w:szCs w:val="22"/>
          <w:rtl/>
          <w:lang w:eastAsia="en-US"/>
        </w:rPr>
        <w:t>שאין</w:t>
      </w:r>
      <w:r>
        <w:rPr>
          <w:rFonts w:ascii="David" w:hAnsi="David" w:cs="David"/>
          <w:szCs w:val="22"/>
          <w:rtl/>
          <w:lang w:eastAsia="en-US"/>
        </w:rPr>
        <w:t xml:space="preserve"> </w:t>
      </w:r>
      <w:r>
        <w:rPr>
          <w:rFonts w:ascii="David" w:hAnsi="David" w:cs="David" w:hint="eastAsia"/>
          <w:szCs w:val="22"/>
          <w:rtl/>
          <w:lang w:eastAsia="en-US"/>
        </w:rPr>
        <w:t>לה</w:t>
      </w:r>
      <w:r>
        <w:rPr>
          <w:rFonts w:ascii="David" w:hAnsi="David" w:cs="David"/>
          <w:szCs w:val="22"/>
          <w:rtl/>
          <w:lang w:eastAsia="en-US"/>
        </w:rPr>
        <w:t xml:space="preserve"> </w:t>
      </w:r>
      <w:r>
        <w:rPr>
          <w:rFonts w:ascii="David" w:hAnsi="David" w:cs="David" w:hint="eastAsia"/>
          <w:szCs w:val="22"/>
          <w:rtl/>
          <w:lang w:eastAsia="en-US"/>
        </w:rPr>
        <w:t>הכנסה</w:t>
      </w:r>
      <w:r>
        <w:rPr>
          <w:rFonts w:ascii="David" w:hAnsi="David" w:cs="David"/>
          <w:szCs w:val="22"/>
          <w:rtl/>
          <w:lang w:eastAsia="en-US"/>
        </w:rPr>
        <w:t xml:space="preserve"> </w:t>
      </w:r>
      <w:r>
        <w:rPr>
          <w:rFonts w:ascii="David" w:hAnsi="David" w:cs="David" w:hint="eastAsia"/>
          <w:szCs w:val="22"/>
          <w:rtl/>
          <w:lang w:eastAsia="en-US"/>
        </w:rPr>
        <w:t>חייבת</w:t>
      </w:r>
      <w:r>
        <w:rPr>
          <w:rFonts w:ascii="David" w:hAnsi="David" w:cs="David"/>
          <w:szCs w:val="22"/>
          <w:rtl/>
          <w:lang w:eastAsia="en-US"/>
        </w:rPr>
        <w:t xml:space="preserve"> </w:t>
      </w:r>
      <w:r>
        <w:rPr>
          <w:rFonts w:ascii="David" w:hAnsi="David" w:cs="David" w:hint="eastAsia"/>
          <w:szCs w:val="22"/>
          <w:rtl/>
          <w:lang w:eastAsia="en-US"/>
        </w:rPr>
        <w:t>אחרת</w:t>
      </w:r>
      <w:r>
        <w:rPr>
          <w:rFonts w:ascii="David" w:hAnsi="David" w:cs="David"/>
          <w:szCs w:val="22"/>
          <w:rtl/>
          <w:lang w:eastAsia="en-US"/>
        </w:rPr>
        <w:t xml:space="preserve"> </w:t>
      </w:r>
      <w:r>
        <w:rPr>
          <w:rFonts w:ascii="David" w:hAnsi="David" w:cs="David" w:hint="eastAsia"/>
          <w:szCs w:val="22"/>
          <w:rtl/>
          <w:lang w:eastAsia="en-US"/>
        </w:rPr>
        <w:t>כהגדרתה</w:t>
      </w:r>
      <w:r>
        <w:rPr>
          <w:rFonts w:ascii="David" w:hAnsi="David" w:cs="David"/>
          <w:szCs w:val="22"/>
          <w:rtl/>
          <w:lang w:eastAsia="en-US"/>
        </w:rPr>
        <w:t xml:space="preserve"> </w:t>
      </w:r>
      <w:r>
        <w:rPr>
          <w:rFonts w:ascii="David" w:hAnsi="David" w:cs="David" w:hint="eastAsia"/>
          <w:szCs w:val="22"/>
          <w:rtl/>
          <w:lang w:eastAsia="en-US"/>
        </w:rPr>
        <w:t>בפקודת</w:t>
      </w:r>
      <w:r>
        <w:rPr>
          <w:rFonts w:ascii="David" w:hAnsi="David" w:cs="David"/>
          <w:szCs w:val="22"/>
          <w:rtl/>
          <w:lang w:eastAsia="en-US"/>
        </w:rPr>
        <w:t xml:space="preserve"> </w:t>
      </w:r>
      <w:r>
        <w:rPr>
          <w:rFonts w:ascii="David" w:hAnsi="David" w:cs="David" w:hint="eastAsia"/>
          <w:szCs w:val="22"/>
          <w:rtl/>
          <w:lang w:eastAsia="en-US"/>
        </w:rPr>
        <w:t>מס</w:t>
      </w:r>
      <w:r>
        <w:rPr>
          <w:rFonts w:ascii="David" w:hAnsi="David" w:cs="David"/>
          <w:szCs w:val="22"/>
          <w:rtl/>
          <w:lang w:eastAsia="en-US"/>
        </w:rPr>
        <w:t xml:space="preserve"> </w:t>
      </w:r>
      <w:r>
        <w:rPr>
          <w:rFonts w:ascii="David" w:hAnsi="David" w:cs="David" w:hint="eastAsia"/>
          <w:szCs w:val="22"/>
          <w:rtl/>
          <w:lang w:eastAsia="en-US"/>
        </w:rPr>
        <w:t>הכנסה</w:t>
      </w:r>
      <w:r>
        <w:rPr>
          <w:rFonts w:ascii="David" w:hAnsi="David" w:cs="David"/>
          <w:szCs w:val="22"/>
          <w:rtl/>
          <w:lang w:eastAsia="en-US"/>
        </w:rPr>
        <w:t>.</w:t>
      </w:r>
    </w:p>
    <w:p w:rsidR="00000000" w:rsidRDefault="00132B17">
      <w:pPr>
        <w:jc w:val="both"/>
        <w:rPr>
          <w:rFonts w:ascii="David" w:hAnsi="David" w:cs="David"/>
          <w:szCs w:val="22"/>
          <w:rtl/>
          <w:lang w:eastAsia="en-US"/>
        </w:rPr>
      </w:pPr>
    </w:p>
    <w:p w:rsidR="00000000" w:rsidRDefault="00132B17">
      <w:pPr>
        <w:jc w:val="both"/>
        <w:rPr>
          <w:rFonts w:ascii="David" w:hAnsi="David" w:cs="David"/>
          <w:szCs w:val="22"/>
          <w:u w:val="single"/>
          <w:rtl/>
          <w:lang w:eastAsia="en-US"/>
        </w:rPr>
      </w:pPr>
      <w:r>
        <w:rPr>
          <w:rFonts w:ascii="David" w:hAnsi="David" w:cs="David" w:hint="eastAsia"/>
          <w:szCs w:val="22"/>
          <w:u w:val="single"/>
          <w:rtl/>
          <w:lang w:eastAsia="en-US"/>
        </w:rPr>
        <w:t>דוידה</w:t>
      </w:r>
      <w:r>
        <w:rPr>
          <w:rFonts w:ascii="David" w:hAnsi="David" w:cs="David"/>
          <w:szCs w:val="22"/>
          <w:u w:val="single"/>
          <w:rtl/>
          <w:lang w:eastAsia="en-US"/>
        </w:rPr>
        <w:t xml:space="preserve"> </w:t>
      </w:r>
      <w:r>
        <w:rPr>
          <w:rFonts w:ascii="David" w:hAnsi="David" w:cs="David" w:hint="eastAsia"/>
          <w:szCs w:val="22"/>
          <w:u w:val="single"/>
          <w:rtl/>
          <w:lang w:eastAsia="en-US"/>
        </w:rPr>
        <w:t>לחמן</w:t>
      </w:r>
      <w:r>
        <w:rPr>
          <w:rFonts w:ascii="David" w:hAnsi="David" w:cs="David"/>
          <w:szCs w:val="22"/>
          <w:u w:val="single"/>
          <w:rtl/>
          <w:lang w:eastAsia="en-US"/>
        </w:rPr>
        <w:t>-</w:t>
      </w:r>
      <w:r>
        <w:rPr>
          <w:rFonts w:ascii="David" w:hAnsi="David" w:cs="David" w:hint="eastAsia"/>
          <w:szCs w:val="22"/>
          <w:u w:val="single"/>
          <w:rtl/>
          <w:lang w:eastAsia="en-US"/>
        </w:rPr>
        <w:t>מסר</w:t>
      </w:r>
      <w:r>
        <w:rPr>
          <w:rFonts w:ascii="David" w:hAnsi="David" w:cs="David"/>
          <w:szCs w:val="22"/>
          <w:u w:val="single"/>
          <w:rtl/>
          <w:lang w:eastAsia="en-US"/>
        </w:rPr>
        <w:t>:</w:t>
      </w:r>
    </w:p>
    <w:p w:rsidR="00000000" w:rsidRDefault="00132B17">
      <w:pPr>
        <w:jc w:val="both"/>
        <w:rPr>
          <w:rFonts w:ascii="David" w:hAnsi="David" w:cs="David"/>
          <w:szCs w:val="22"/>
          <w:rtl/>
          <w:lang w:eastAsia="en-US"/>
        </w:rPr>
      </w:pPr>
    </w:p>
    <w:p w:rsidR="00000000" w:rsidRDefault="00132B17">
      <w:pPr>
        <w:jc w:val="both"/>
        <w:rPr>
          <w:rFonts w:ascii="David" w:hAnsi="David" w:cs="David"/>
          <w:szCs w:val="22"/>
          <w:rtl/>
          <w:lang w:eastAsia="en-US"/>
        </w:rPr>
      </w:pPr>
      <w:r>
        <w:rPr>
          <w:rFonts w:ascii="David" w:hAnsi="David" w:cs="David"/>
          <w:szCs w:val="22"/>
          <w:rtl/>
          <w:lang w:eastAsia="en-US"/>
        </w:rPr>
        <w:tab/>
      </w:r>
      <w:r>
        <w:rPr>
          <w:rFonts w:ascii="David" w:hAnsi="David" w:cs="David" w:hint="eastAsia"/>
          <w:szCs w:val="22"/>
          <w:rtl/>
          <w:lang w:eastAsia="en-US"/>
        </w:rPr>
        <w:t>כנראה</w:t>
      </w:r>
      <w:r>
        <w:rPr>
          <w:rFonts w:ascii="David" w:hAnsi="David" w:cs="David"/>
          <w:szCs w:val="22"/>
          <w:rtl/>
          <w:lang w:eastAsia="en-US"/>
        </w:rPr>
        <w:t xml:space="preserve"> </w:t>
      </w:r>
      <w:r>
        <w:rPr>
          <w:rFonts w:ascii="David" w:hAnsi="David" w:cs="David" w:hint="eastAsia"/>
          <w:szCs w:val="22"/>
          <w:rtl/>
          <w:lang w:eastAsia="en-US"/>
        </w:rPr>
        <w:t>שהכוונה</w:t>
      </w:r>
      <w:r>
        <w:rPr>
          <w:rFonts w:ascii="David" w:hAnsi="David" w:cs="David"/>
          <w:szCs w:val="22"/>
          <w:rtl/>
          <w:lang w:eastAsia="en-US"/>
        </w:rPr>
        <w:t xml:space="preserve"> </w:t>
      </w:r>
      <w:r>
        <w:rPr>
          <w:rFonts w:ascii="David" w:hAnsi="David" w:cs="David" w:hint="eastAsia"/>
          <w:szCs w:val="22"/>
          <w:rtl/>
          <w:lang w:eastAsia="en-US"/>
        </w:rPr>
        <w:t>היא</w:t>
      </w:r>
      <w:r>
        <w:rPr>
          <w:rFonts w:ascii="David" w:hAnsi="David" w:cs="David"/>
          <w:szCs w:val="22"/>
          <w:rtl/>
          <w:lang w:eastAsia="en-US"/>
        </w:rPr>
        <w:t xml:space="preserve"> </w:t>
      </w:r>
      <w:r>
        <w:rPr>
          <w:rFonts w:ascii="David" w:hAnsi="David" w:cs="David" w:hint="eastAsia"/>
          <w:szCs w:val="22"/>
          <w:rtl/>
          <w:lang w:eastAsia="en-US"/>
        </w:rPr>
        <w:t>לכך</w:t>
      </w:r>
      <w:r>
        <w:rPr>
          <w:rFonts w:ascii="David" w:hAnsi="David" w:cs="David"/>
          <w:szCs w:val="22"/>
          <w:rtl/>
          <w:lang w:eastAsia="en-US"/>
        </w:rPr>
        <w:t xml:space="preserve"> </w:t>
      </w:r>
      <w:r>
        <w:rPr>
          <w:rFonts w:ascii="David" w:hAnsi="David" w:cs="David" w:hint="eastAsia"/>
          <w:szCs w:val="22"/>
          <w:rtl/>
          <w:lang w:eastAsia="en-US"/>
        </w:rPr>
        <w:t>שאין</w:t>
      </w:r>
      <w:r>
        <w:rPr>
          <w:rFonts w:ascii="David" w:hAnsi="David" w:cs="David"/>
          <w:szCs w:val="22"/>
          <w:rtl/>
          <w:lang w:eastAsia="en-US"/>
        </w:rPr>
        <w:t xml:space="preserve"> </w:t>
      </w:r>
      <w:r>
        <w:rPr>
          <w:rFonts w:ascii="David" w:hAnsi="David" w:cs="David" w:hint="eastAsia"/>
          <w:szCs w:val="22"/>
          <w:rtl/>
          <w:lang w:eastAsia="en-US"/>
        </w:rPr>
        <w:t>לה</w:t>
      </w:r>
      <w:r>
        <w:rPr>
          <w:rFonts w:ascii="David" w:hAnsi="David" w:cs="David"/>
          <w:szCs w:val="22"/>
          <w:rtl/>
          <w:lang w:eastAsia="en-US"/>
        </w:rPr>
        <w:t xml:space="preserve"> </w:t>
      </w:r>
      <w:r>
        <w:rPr>
          <w:rFonts w:ascii="David" w:hAnsi="David" w:cs="David" w:hint="eastAsia"/>
          <w:szCs w:val="22"/>
          <w:rtl/>
          <w:lang w:eastAsia="en-US"/>
        </w:rPr>
        <w:t>הכנסה</w:t>
      </w:r>
      <w:r>
        <w:rPr>
          <w:rFonts w:ascii="David" w:hAnsi="David" w:cs="David"/>
          <w:szCs w:val="22"/>
          <w:rtl/>
          <w:lang w:eastAsia="en-US"/>
        </w:rPr>
        <w:t xml:space="preserve"> </w:t>
      </w:r>
      <w:r>
        <w:rPr>
          <w:rFonts w:ascii="David" w:hAnsi="David" w:cs="David" w:hint="eastAsia"/>
          <w:szCs w:val="22"/>
          <w:rtl/>
          <w:lang w:eastAsia="en-US"/>
        </w:rPr>
        <w:t>שלא</w:t>
      </w:r>
      <w:r>
        <w:rPr>
          <w:rFonts w:ascii="David" w:hAnsi="David" w:cs="David"/>
          <w:szCs w:val="22"/>
          <w:rtl/>
          <w:lang w:eastAsia="en-US"/>
        </w:rPr>
        <w:t xml:space="preserve"> </w:t>
      </w:r>
      <w:r>
        <w:rPr>
          <w:rFonts w:ascii="David" w:hAnsi="David" w:cs="David" w:hint="eastAsia"/>
          <w:szCs w:val="22"/>
          <w:rtl/>
          <w:lang w:eastAsia="en-US"/>
        </w:rPr>
        <w:t>מעסקים</w:t>
      </w:r>
      <w:r>
        <w:rPr>
          <w:rFonts w:ascii="David" w:hAnsi="David" w:cs="David"/>
          <w:szCs w:val="22"/>
          <w:rtl/>
          <w:lang w:eastAsia="en-US"/>
        </w:rPr>
        <w:t>.</w:t>
      </w:r>
    </w:p>
    <w:p w:rsidR="00000000" w:rsidRDefault="00132B17">
      <w:pPr>
        <w:rPr>
          <w:rFonts w:ascii="David" w:hAnsi="David" w:cs="David"/>
          <w:szCs w:val="22"/>
          <w:u w:val="single"/>
          <w:rtl/>
          <w:lang w:eastAsia="en-US"/>
        </w:rPr>
      </w:pPr>
    </w:p>
    <w:p w:rsidR="00000000" w:rsidRDefault="00132B17">
      <w:pPr>
        <w:rPr>
          <w:rFonts w:ascii="David" w:hAnsi="David" w:cs="David"/>
          <w:szCs w:val="22"/>
          <w:u w:val="single"/>
          <w:rtl/>
          <w:lang w:eastAsia="en-US"/>
        </w:rPr>
      </w:pPr>
      <w:r>
        <w:rPr>
          <w:rFonts w:ascii="David" w:hAnsi="David" w:cs="David" w:hint="eastAsia"/>
          <w:szCs w:val="22"/>
          <w:u w:val="single"/>
          <w:rtl/>
          <w:lang w:eastAsia="en-US"/>
        </w:rPr>
        <w:t>היו</w:t>
      </w:r>
      <w:r>
        <w:rPr>
          <w:rFonts w:ascii="David" w:hAnsi="David" w:cs="David"/>
          <w:szCs w:val="22"/>
          <w:u w:val="single"/>
          <w:rtl/>
          <w:lang w:eastAsia="en-US"/>
        </w:rPr>
        <w:t>"</w:t>
      </w:r>
      <w:r>
        <w:rPr>
          <w:rFonts w:ascii="David" w:hAnsi="David" w:cs="David" w:hint="eastAsia"/>
          <w:szCs w:val="22"/>
          <w:u w:val="single"/>
          <w:rtl/>
          <w:lang w:eastAsia="en-US"/>
        </w:rPr>
        <w:t>ר</w:t>
      </w:r>
      <w:r>
        <w:rPr>
          <w:rFonts w:ascii="David" w:hAnsi="David" w:cs="David"/>
          <w:szCs w:val="22"/>
          <w:u w:val="single"/>
          <w:rtl/>
          <w:lang w:eastAsia="en-US"/>
        </w:rPr>
        <w:t xml:space="preserve"> </w:t>
      </w:r>
      <w:r>
        <w:rPr>
          <w:rFonts w:ascii="David" w:hAnsi="David" w:cs="David" w:hint="eastAsia"/>
          <w:szCs w:val="22"/>
          <w:u w:val="single"/>
          <w:rtl/>
          <w:lang w:eastAsia="en-US"/>
        </w:rPr>
        <w:t>ציפי</w:t>
      </w:r>
      <w:r>
        <w:rPr>
          <w:rFonts w:ascii="David" w:hAnsi="David" w:cs="David"/>
          <w:szCs w:val="22"/>
          <w:u w:val="single"/>
          <w:rtl/>
          <w:lang w:eastAsia="en-US"/>
        </w:rPr>
        <w:t xml:space="preserve"> </w:t>
      </w:r>
      <w:r>
        <w:rPr>
          <w:rFonts w:ascii="David" w:hAnsi="David" w:cs="David" w:hint="eastAsia"/>
          <w:szCs w:val="22"/>
          <w:u w:val="single"/>
          <w:rtl/>
          <w:lang w:eastAsia="en-US"/>
        </w:rPr>
        <w:t>לבני</w:t>
      </w:r>
      <w:r>
        <w:rPr>
          <w:rFonts w:ascii="David" w:hAnsi="David" w:cs="David"/>
          <w:szCs w:val="22"/>
          <w:u w:val="single"/>
          <w:rtl/>
          <w:lang w:eastAsia="en-US"/>
        </w:rPr>
        <w:t>:</w:t>
      </w:r>
    </w:p>
    <w:p w:rsidR="00000000" w:rsidRDefault="00132B17">
      <w:pPr>
        <w:rPr>
          <w:rFonts w:ascii="David" w:hAnsi="David" w:cs="David"/>
          <w:szCs w:val="22"/>
          <w:u w:val="single"/>
          <w:rtl/>
          <w:lang w:eastAsia="en-US"/>
        </w:rPr>
      </w:pPr>
    </w:p>
    <w:p w:rsidR="00000000" w:rsidRDefault="00132B17">
      <w:pPr>
        <w:pStyle w:val="21"/>
        <w:rPr>
          <w:rFonts w:ascii="David" w:hAnsi="David" w:cs="David"/>
          <w:szCs w:val="22"/>
          <w:rtl/>
          <w:lang w:eastAsia="en-US"/>
        </w:rPr>
      </w:pPr>
      <w:r>
        <w:rPr>
          <w:rFonts w:ascii="David" w:hAnsi="David" w:cs="David"/>
          <w:szCs w:val="22"/>
          <w:rtl/>
          <w:lang w:eastAsia="en-US"/>
        </w:rPr>
        <w:tab/>
      </w:r>
      <w:r>
        <w:rPr>
          <w:rFonts w:ascii="David" w:hAnsi="David" w:cs="David" w:hint="eastAsia"/>
          <w:szCs w:val="22"/>
          <w:rtl/>
          <w:lang w:eastAsia="en-US"/>
        </w:rPr>
        <w:t>למה</w:t>
      </w:r>
      <w:r>
        <w:rPr>
          <w:rFonts w:ascii="David" w:hAnsi="David" w:cs="David"/>
          <w:szCs w:val="22"/>
          <w:rtl/>
          <w:lang w:eastAsia="en-US"/>
        </w:rPr>
        <w:t xml:space="preserve"> </w:t>
      </w:r>
      <w:r>
        <w:rPr>
          <w:rFonts w:ascii="David" w:hAnsi="David" w:cs="David" w:hint="eastAsia"/>
          <w:szCs w:val="22"/>
          <w:rtl/>
          <w:lang w:eastAsia="en-US"/>
        </w:rPr>
        <w:t>הכוונה</w:t>
      </w:r>
      <w:r>
        <w:rPr>
          <w:rFonts w:ascii="David" w:hAnsi="David" w:cs="David"/>
          <w:szCs w:val="22"/>
          <w:rtl/>
          <w:lang w:eastAsia="en-US"/>
        </w:rPr>
        <w:t xml:space="preserve"> </w:t>
      </w:r>
      <w:r>
        <w:rPr>
          <w:rFonts w:ascii="David" w:hAnsi="David" w:cs="David" w:hint="eastAsia"/>
          <w:szCs w:val="22"/>
          <w:rtl/>
          <w:lang w:eastAsia="en-US"/>
        </w:rPr>
        <w:t>במילים</w:t>
      </w:r>
      <w:r>
        <w:rPr>
          <w:rFonts w:ascii="David" w:hAnsi="David" w:cs="David"/>
          <w:szCs w:val="22"/>
          <w:rtl/>
          <w:lang w:eastAsia="en-US"/>
        </w:rPr>
        <w:t xml:space="preserve">:  </w:t>
      </w:r>
      <w:r>
        <w:rPr>
          <w:rFonts w:ascii="David" w:hAnsi="David" w:cs="David" w:hint="eastAsia"/>
          <w:szCs w:val="22"/>
          <w:rtl/>
          <w:lang w:eastAsia="en-US"/>
        </w:rPr>
        <w:t>אין</w:t>
      </w:r>
      <w:r>
        <w:rPr>
          <w:rFonts w:ascii="David" w:hAnsi="David" w:cs="David"/>
          <w:szCs w:val="22"/>
          <w:rtl/>
          <w:lang w:eastAsia="en-US"/>
        </w:rPr>
        <w:t xml:space="preserve"> </w:t>
      </w:r>
      <w:r>
        <w:rPr>
          <w:rFonts w:ascii="David" w:hAnsi="David" w:cs="David" w:hint="eastAsia"/>
          <w:szCs w:val="22"/>
          <w:rtl/>
          <w:lang w:eastAsia="en-US"/>
        </w:rPr>
        <w:t>לה</w:t>
      </w:r>
      <w:r>
        <w:rPr>
          <w:rFonts w:ascii="David" w:hAnsi="David" w:cs="David"/>
          <w:szCs w:val="22"/>
          <w:rtl/>
          <w:lang w:eastAsia="en-US"/>
        </w:rPr>
        <w:t xml:space="preserve"> </w:t>
      </w:r>
      <w:r>
        <w:rPr>
          <w:rFonts w:ascii="David" w:hAnsi="David" w:cs="David" w:hint="eastAsia"/>
          <w:szCs w:val="22"/>
          <w:rtl/>
          <w:lang w:eastAsia="en-US"/>
        </w:rPr>
        <w:t>הכנסה</w:t>
      </w:r>
      <w:r>
        <w:rPr>
          <w:rFonts w:ascii="David" w:hAnsi="David" w:cs="David"/>
          <w:szCs w:val="22"/>
          <w:rtl/>
          <w:lang w:eastAsia="en-US"/>
        </w:rPr>
        <w:t xml:space="preserve"> </w:t>
      </w:r>
      <w:r>
        <w:rPr>
          <w:rFonts w:ascii="David" w:hAnsi="David" w:cs="David" w:hint="eastAsia"/>
          <w:szCs w:val="22"/>
          <w:rtl/>
          <w:lang w:eastAsia="en-US"/>
        </w:rPr>
        <w:t>חייבת</w:t>
      </w:r>
      <w:r>
        <w:rPr>
          <w:rFonts w:ascii="David" w:hAnsi="David" w:cs="David"/>
          <w:szCs w:val="22"/>
          <w:rtl/>
          <w:lang w:eastAsia="en-US"/>
        </w:rPr>
        <w:t xml:space="preserve"> </w:t>
      </w:r>
      <w:r>
        <w:rPr>
          <w:rFonts w:ascii="David" w:hAnsi="David" w:cs="David" w:hint="eastAsia"/>
          <w:szCs w:val="22"/>
          <w:rtl/>
          <w:lang w:eastAsia="en-US"/>
        </w:rPr>
        <w:t>אחרת</w:t>
      </w:r>
      <w:r>
        <w:rPr>
          <w:rFonts w:ascii="David" w:hAnsi="David" w:cs="David"/>
          <w:szCs w:val="22"/>
          <w:rtl/>
          <w:lang w:eastAsia="en-US"/>
        </w:rPr>
        <w:t xml:space="preserve">?   </w:t>
      </w:r>
      <w:r>
        <w:rPr>
          <w:rFonts w:ascii="David" w:hAnsi="David" w:cs="David" w:hint="eastAsia"/>
          <w:szCs w:val="22"/>
          <w:rtl/>
          <w:lang w:eastAsia="en-US"/>
        </w:rPr>
        <w:t>ואיך</w:t>
      </w:r>
      <w:r>
        <w:rPr>
          <w:rFonts w:ascii="David" w:hAnsi="David" w:cs="David"/>
          <w:szCs w:val="22"/>
          <w:rtl/>
          <w:lang w:eastAsia="en-US"/>
        </w:rPr>
        <w:t xml:space="preserve"> </w:t>
      </w:r>
      <w:r>
        <w:rPr>
          <w:rFonts w:ascii="David" w:hAnsi="David" w:cs="David" w:hint="eastAsia"/>
          <w:szCs w:val="22"/>
          <w:rtl/>
          <w:lang w:eastAsia="en-US"/>
        </w:rPr>
        <w:t>הגענו</w:t>
      </w:r>
      <w:r>
        <w:rPr>
          <w:rFonts w:ascii="David" w:hAnsi="David" w:cs="David"/>
          <w:szCs w:val="22"/>
          <w:rtl/>
          <w:lang w:eastAsia="en-US"/>
        </w:rPr>
        <w:t xml:space="preserve"> </w:t>
      </w:r>
      <w:r>
        <w:rPr>
          <w:rFonts w:ascii="David" w:hAnsi="David" w:cs="David" w:hint="eastAsia"/>
          <w:szCs w:val="22"/>
          <w:rtl/>
          <w:lang w:eastAsia="en-US"/>
        </w:rPr>
        <w:t>למילים</w:t>
      </w:r>
      <w:r>
        <w:rPr>
          <w:rFonts w:ascii="David" w:hAnsi="David" w:cs="David"/>
          <w:szCs w:val="22"/>
          <w:rtl/>
          <w:lang w:eastAsia="en-US"/>
        </w:rPr>
        <w:t xml:space="preserve">:  </w:t>
      </w:r>
      <w:r>
        <w:rPr>
          <w:rFonts w:ascii="David" w:hAnsi="David" w:cs="David" w:hint="eastAsia"/>
          <w:szCs w:val="22"/>
          <w:rtl/>
          <w:lang w:eastAsia="en-US"/>
        </w:rPr>
        <w:t>שאין</w:t>
      </w:r>
      <w:r>
        <w:rPr>
          <w:rFonts w:ascii="David" w:hAnsi="David" w:cs="David"/>
          <w:szCs w:val="22"/>
          <w:rtl/>
          <w:lang w:eastAsia="en-US"/>
        </w:rPr>
        <w:t xml:space="preserve"> </w:t>
      </w:r>
      <w:r>
        <w:rPr>
          <w:rFonts w:ascii="David" w:hAnsi="David" w:cs="David" w:hint="eastAsia"/>
          <w:szCs w:val="22"/>
          <w:rtl/>
          <w:lang w:eastAsia="en-US"/>
        </w:rPr>
        <w:t>לה</w:t>
      </w:r>
      <w:r>
        <w:rPr>
          <w:rFonts w:ascii="David" w:hAnsi="David" w:cs="David"/>
          <w:szCs w:val="22"/>
          <w:rtl/>
          <w:lang w:eastAsia="en-US"/>
        </w:rPr>
        <w:t xml:space="preserve"> </w:t>
      </w:r>
      <w:r>
        <w:rPr>
          <w:rFonts w:ascii="David" w:hAnsi="David" w:cs="David" w:hint="eastAsia"/>
          <w:szCs w:val="22"/>
          <w:rtl/>
          <w:lang w:eastAsia="en-US"/>
        </w:rPr>
        <w:t>הכנסה</w:t>
      </w:r>
      <w:r>
        <w:rPr>
          <w:rFonts w:ascii="David" w:hAnsi="David" w:cs="David"/>
          <w:szCs w:val="22"/>
          <w:rtl/>
          <w:lang w:eastAsia="en-US"/>
        </w:rPr>
        <w:t xml:space="preserve"> </w:t>
      </w:r>
      <w:r>
        <w:rPr>
          <w:rFonts w:ascii="David" w:hAnsi="David" w:cs="David" w:hint="eastAsia"/>
          <w:szCs w:val="22"/>
          <w:rtl/>
          <w:lang w:eastAsia="en-US"/>
        </w:rPr>
        <w:t>שלא</w:t>
      </w:r>
      <w:r>
        <w:rPr>
          <w:rFonts w:ascii="David" w:hAnsi="David" w:cs="David"/>
          <w:szCs w:val="22"/>
          <w:rtl/>
          <w:lang w:eastAsia="en-US"/>
        </w:rPr>
        <w:t xml:space="preserve"> </w:t>
      </w:r>
      <w:r>
        <w:rPr>
          <w:rFonts w:ascii="David" w:hAnsi="David" w:cs="David" w:hint="eastAsia"/>
          <w:szCs w:val="22"/>
          <w:rtl/>
          <w:lang w:eastAsia="en-US"/>
        </w:rPr>
        <w:t>מעסקה</w:t>
      </w:r>
      <w:r>
        <w:rPr>
          <w:rFonts w:ascii="David" w:hAnsi="David" w:cs="David"/>
          <w:szCs w:val="22"/>
          <w:rtl/>
          <w:lang w:eastAsia="en-US"/>
        </w:rPr>
        <w:t>?</w:t>
      </w:r>
    </w:p>
    <w:p w:rsidR="00000000" w:rsidRDefault="00132B17">
      <w:pPr>
        <w:rPr>
          <w:rFonts w:ascii="David" w:hAnsi="David" w:cs="David"/>
          <w:szCs w:val="22"/>
          <w:u w:val="single"/>
          <w:rtl/>
          <w:lang w:eastAsia="en-US"/>
        </w:rPr>
      </w:pPr>
    </w:p>
    <w:p w:rsidR="00000000" w:rsidRDefault="00132B17">
      <w:pPr>
        <w:jc w:val="both"/>
        <w:rPr>
          <w:rFonts w:ascii="David" w:hAnsi="David" w:cs="David"/>
          <w:szCs w:val="22"/>
          <w:rtl/>
          <w:lang w:eastAsia="en-US"/>
        </w:rPr>
      </w:pPr>
      <w:r>
        <w:rPr>
          <w:rFonts w:ascii="David" w:hAnsi="David" w:cs="David"/>
          <w:szCs w:val="22"/>
          <w:rtl/>
          <w:lang w:eastAsia="en-US"/>
        </w:rPr>
        <w:tab/>
      </w:r>
      <w:r>
        <w:rPr>
          <w:rFonts w:ascii="David" w:hAnsi="David" w:cs="David" w:hint="eastAsia"/>
          <w:szCs w:val="22"/>
          <w:rtl/>
          <w:lang w:eastAsia="en-US"/>
        </w:rPr>
        <w:t>יש</w:t>
      </w:r>
      <w:r>
        <w:rPr>
          <w:rFonts w:ascii="David" w:hAnsi="David" w:cs="David"/>
          <w:szCs w:val="22"/>
          <w:rtl/>
          <w:lang w:eastAsia="en-US"/>
        </w:rPr>
        <w:t xml:space="preserve"> </w:t>
      </w:r>
      <w:r>
        <w:rPr>
          <w:rFonts w:ascii="David" w:hAnsi="David" w:cs="David" w:hint="eastAsia"/>
          <w:szCs w:val="22"/>
          <w:rtl/>
          <w:lang w:eastAsia="en-US"/>
        </w:rPr>
        <w:t>מצבים</w:t>
      </w:r>
      <w:r>
        <w:rPr>
          <w:rFonts w:ascii="David" w:hAnsi="David" w:cs="David"/>
          <w:szCs w:val="22"/>
          <w:rtl/>
          <w:lang w:eastAsia="en-US"/>
        </w:rPr>
        <w:t xml:space="preserve"> </w:t>
      </w:r>
      <w:r>
        <w:rPr>
          <w:rFonts w:ascii="David" w:hAnsi="David" w:cs="David" w:hint="eastAsia"/>
          <w:szCs w:val="22"/>
          <w:rtl/>
          <w:lang w:eastAsia="en-US"/>
        </w:rPr>
        <w:t>שבהם</w:t>
      </w:r>
      <w:r>
        <w:rPr>
          <w:rFonts w:ascii="David" w:hAnsi="David" w:cs="David"/>
          <w:szCs w:val="22"/>
          <w:rtl/>
          <w:lang w:eastAsia="en-US"/>
        </w:rPr>
        <w:t xml:space="preserve">, </w:t>
      </w:r>
      <w:r>
        <w:rPr>
          <w:rFonts w:ascii="David" w:hAnsi="David" w:cs="David" w:hint="eastAsia"/>
          <w:szCs w:val="22"/>
          <w:rtl/>
          <w:lang w:eastAsia="en-US"/>
        </w:rPr>
        <w:t>מבחינת</w:t>
      </w:r>
      <w:r>
        <w:rPr>
          <w:rFonts w:ascii="David" w:hAnsi="David" w:cs="David"/>
          <w:szCs w:val="22"/>
          <w:rtl/>
          <w:lang w:eastAsia="en-US"/>
        </w:rPr>
        <w:t xml:space="preserve"> </w:t>
      </w:r>
      <w:r>
        <w:rPr>
          <w:rFonts w:ascii="David" w:hAnsi="David" w:cs="David" w:hint="eastAsia"/>
          <w:szCs w:val="22"/>
          <w:rtl/>
          <w:lang w:eastAsia="en-US"/>
        </w:rPr>
        <w:t>פקדונות</w:t>
      </w:r>
      <w:r>
        <w:rPr>
          <w:rFonts w:ascii="David" w:hAnsi="David" w:cs="David"/>
          <w:szCs w:val="22"/>
          <w:rtl/>
          <w:lang w:eastAsia="en-US"/>
        </w:rPr>
        <w:t xml:space="preserve">, </w:t>
      </w:r>
      <w:r>
        <w:rPr>
          <w:rFonts w:ascii="David" w:hAnsi="David" w:cs="David" w:hint="eastAsia"/>
          <w:szCs w:val="22"/>
          <w:rtl/>
          <w:lang w:eastAsia="en-US"/>
        </w:rPr>
        <w:t>העוסק</w:t>
      </w:r>
      <w:r>
        <w:rPr>
          <w:rFonts w:ascii="David" w:hAnsi="David" w:cs="David"/>
          <w:szCs w:val="22"/>
          <w:rtl/>
          <w:lang w:eastAsia="en-US"/>
        </w:rPr>
        <w:t xml:space="preserve"> </w:t>
      </w:r>
      <w:r>
        <w:rPr>
          <w:rFonts w:ascii="David" w:hAnsi="David" w:cs="David" w:hint="eastAsia"/>
          <w:szCs w:val="22"/>
          <w:rtl/>
          <w:lang w:eastAsia="en-US"/>
        </w:rPr>
        <w:t>הזעיר</w:t>
      </w:r>
      <w:r>
        <w:rPr>
          <w:rFonts w:ascii="David" w:hAnsi="David" w:cs="David"/>
          <w:szCs w:val="22"/>
          <w:rtl/>
          <w:lang w:eastAsia="en-US"/>
        </w:rPr>
        <w:t xml:space="preserve"> </w:t>
      </w:r>
      <w:r>
        <w:rPr>
          <w:rFonts w:ascii="David" w:hAnsi="David" w:cs="David" w:hint="eastAsia"/>
          <w:szCs w:val="22"/>
          <w:rtl/>
          <w:lang w:eastAsia="en-US"/>
        </w:rPr>
        <w:t>גם</w:t>
      </w:r>
      <w:r>
        <w:rPr>
          <w:rFonts w:ascii="David" w:hAnsi="David" w:cs="David"/>
          <w:szCs w:val="22"/>
          <w:rtl/>
          <w:lang w:eastAsia="en-US"/>
        </w:rPr>
        <w:t xml:space="preserve"> </w:t>
      </w:r>
      <w:r>
        <w:rPr>
          <w:rFonts w:ascii="David" w:hAnsi="David" w:cs="David" w:hint="eastAsia"/>
          <w:szCs w:val="22"/>
          <w:rtl/>
          <w:lang w:eastAsia="en-US"/>
        </w:rPr>
        <w:t>מתייחס</w:t>
      </w:r>
      <w:r>
        <w:rPr>
          <w:rFonts w:ascii="David" w:hAnsi="David" w:cs="David"/>
          <w:szCs w:val="22"/>
          <w:rtl/>
          <w:lang w:eastAsia="en-US"/>
        </w:rPr>
        <w:t xml:space="preserve"> </w:t>
      </w:r>
      <w:r>
        <w:rPr>
          <w:rFonts w:ascii="David" w:hAnsi="David" w:cs="David" w:hint="eastAsia"/>
          <w:szCs w:val="22"/>
          <w:rtl/>
          <w:lang w:eastAsia="en-US"/>
        </w:rPr>
        <w:t>להכנסות</w:t>
      </w:r>
      <w:r>
        <w:rPr>
          <w:rFonts w:ascii="David" w:hAnsi="David" w:cs="David"/>
          <w:szCs w:val="22"/>
          <w:rtl/>
          <w:lang w:eastAsia="en-US"/>
        </w:rPr>
        <w:t xml:space="preserve"> </w:t>
      </w:r>
      <w:r>
        <w:rPr>
          <w:rFonts w:ascii="David" w:hAnsi="David" w:cs="David" w:hint="eastAsia"/>
          <w:szCs w:val="22"/>
          <w:rtl/>
          <w:lang w:eastAsia="en-US"/>
        </w:rPr>
        <w:t>מעסק</w:t>
      </w:r>
      <w:r>
        <w:rPr>
          <w:rFonts w:ascii="David" w:hAnsi="David" w:cs="David"/>
          <w:szCs w:val="22"/>
          <w:rtl/>
          <w:lang w:eastAsia="en-US"/>
        </w:rPr>
        <w:t xml:space="preserve"> </w:t>
      </w:r>
      <w:r>
        <w:rPr>
          <w:rFonts w:ascii="David" w:hAnsi="David" w:cs="David" w:hint="eastAsia"/>
          <w:szCs w:val="22"/>
          <w:rtl/>
          <w:lang w:eastAsia="en-US"/>
        </w:rPr>
        <w:t>והכוונה</w:t>
      </w:r>
      <w:r>
        <w:rPr>
          <w:rFonts w:ascii="David" w:hAnsi="David" w:cs="David"/>
          <w:szCs w:val="22"/>
          <w:rtl/>
          <w:lang w:eastAsia="en-US"/>
        </w:rPr>
        <w:t xml:space="preserve"> </w:t>
      </w:r>
      <w:r>
        <w:rPr>
          <w:rFonts w:ascii="David" w:hAnsi="David" w:cs="David" w:hint="eastAsia"/>
          <w:szCs w:val="22"/>
          <w:rtl/>
          <w:lang w:eastAsia="en-US"/>
        </w:rPr>
        <w:t>היתה</w:t>
      </w:r>
      <w:r>
        <w:rPr>
          <w:rFonts w:ascii="David" w:hAnsi="David" w:cs="David"/>
          <w:szCs w:val="22"/>
          <w:rtl/>
          <w:lang w:eastAsia="en-US"/>
        </w:rPr>
        <w:tab/>
        <w:t xml:space="preserve"> </w:t>
      </w:r>
      <w:r>
        <w:rPr>
          <w:rFonts w:ascii="David" w:hAnsi="David" w:cs="David" w:hint="eastAsia"/>
          <w:szCs w:val="22"/>
          <w:rtl/>
          <w:lang w:eastAsia="en-US"/>
        </w:rPr>
        <w:t>ש</w:t>
      </w:r>
      <w:r>
        <w:rPr>
          <w:rFonts w:ascii="David" w:hAnsi="David" w:cs="David" w:hint="eastAsia"/>
          <w:szCs w:val="22"/>
          <w:rtl/>
          <w:lang w:eastAsia="en-US"/>
        </w:rPr>
        <w:t>הרף</w:t>
      </w:r>
      <w:r>
        <w:rPr>
          <w:rFonts w:ascii="David" w:hAnsi="David" w:cs="David"/>
          <w:szCs w:val="22"/>
          <w:rtl/>
          <w:lang w:eastAsia="en-US"/>
        </w:rPr>
        <w:t xml:space="preserve"> </w:t>
      </w:r>
      <w:r>
        <w:rPr>
          <w:rFonts w:ascii="David" w:hAnsi="David" w:cs="David" w:hint="eastAsia"/>
          <w:szCs w:val="22"/>
          <w:rtl/>
          <w:lang w:eastAsia="en-US"/>
        </w:rPr>
        <w:t>הזה</w:t>
      </w:r>
      <w:r>
        <w:rPr>
          <w:rFonts w:ascii="David" w:hAnsi="David" w:cs="David"/>
          <w:szCs w:val="22"/>
          <w:rtl/>
          <w:lang w:eastAsia="en-US"/>
        </w:rPr>
        <w:t xml:space="preserve"> </w:t>
      </w:r>
      <w:r>
        <w:rPr>
          <w:rFonts w:ascii="David" w:hAnsi="David" w:cs="David" w:hint="eastAsia"/>
          <w:szCs w:val="22"/>
          <w:rtl/>
          <w:lang w:eastAsia="en-US"/>
        </w:rPr>
        <w:t>יחול</w:t>
      </w:r>
      <w:r>
        <w:rPr>
          <w:rFonts w:ascii="David" w:hAnsi="David" w:cs="David"/>
          <w:szCs w:val="22"/>
          <w:rtl/>
          <w:lang w:eastAsia="en-US"/>
        </w:rPr>
        <w:t xml:space="preserve"> </w:t>
      </w:r>
      <w:r>
        <w:rPr>
          <w:rFonts w:ascii="David" w:hAnsi="David" w:cs="David" w:hint="eastAsia"/>
          <w:szCs w:val="22"/>
          <w:rtl/>
          <w:lang w:eastAsia="en-US"/>
        </w:rPr>
        <w:t>גם</w:t>
      </w:r>
      <w:r>
        <w:rPr>
          <w:rFonts w:ascii="David" w:hAnsi="David" w:cs="David"/>
          <w:szCs w:val="22"/>
          <w:rtl/>
          <w:lang w:eastAsia="en-US"/>
        </w:rPr>
        <w:t xml:space="preserve"> </w:t>
      </w:r>
      <w:r>
        <w:rPr>
          <w:rFonts w:ascii="David" w:hAnsi="David" w:cs="David" w:hint="eastAsia"/>
          <w:szCs w:val="22"/>
          <w:rtl/>
          <w:lang w:eastAsia="en-US"/>
        </w:rPr>
        <w:t>על</w:t>
      </w:r>
      <w:r>
        <w:rPr>
          <w:rFonts w:ascii="David" w:hAnsi="David" w:cs="David"/>
          <w:szCs w:val="22"/>
          <w:rtl/>
          <w:lang w:eastAsia="en-US"/>
        </w:rPr>
        <w:t xml:space="preserve"> </w:t>
      </w:r>
      <w:r>
        <w:rPr>
          <w:rFonts w:ascii="David" w:hAnsi="David" w:cs="David" w:hint="eastAsia"/>
          <w:szCs w:val="22"/>
          <w:rtl/>
          <w:lang w:eastAsia="en-US"/>
        </w:rPr>
        <w:t>תקבולים</w:t>
      </w:r>
      <w:r>
        <w:rPr>
          <w:rFonts w:ascii="David" w:hAnsi="David" w:cs="David"/>
          <w:szCs w:val="22"/>
          <w:rtl/>
          <w:lang w:eastAsia="en-US"/>
        </w:rPr>
        <w:t xml:space="preserve"> </w:t>
      </w:r>
      <w:r>
        <w:rPr>
          <w:rFonts w:ascii="David" w:hAnsi="David" w:cs="David" w:hint="eastAsia"/>
          <w:szCs w:val="22"/>
          <w:rtl/>
          <w:lang w:eastAsia="en-US"/>
        </w:rPr>
        <w:t>שהחברה</w:t>
      </w:r>
      <w:r>
        <w:rPr>
          <w:rFonts w:ascii="David" w:hAnsi="David" w:cs="David"/>
          <w:szCs w:val="22"/>
          <w:rtl/>
          <w:lang w:eastAsia="en-US"/>
        </w:rPr>
        <w:t xml:space="preserve"> </w:t>
      </w:r>
      <w:r>
        <w:rPr>
          <w:rFonts w:ascii="David" w:hAnsi="David" w:cs="David" w:hint="eastAsia"/>
          <w:szCs w:val="22"/>
          <w:rtl/>
          <w:lang w:eastAsia="en-US"/>
        </w:rPr>
        <w:t>מקבלת</w:t>
      </w:r>
      <w:r>
        <w:rPr>
          <w:rFonts w:ascii="David" w:hAnsi="David" w:cs="David"/>
          <w:szCs w:val="22"/>
          <w:rtl/>
          <w:lang w:eastAsia="en-US"/>
        </w:rPr>
        <w:t xml:space="preserve"> </w:t>
      </w:r>
      <w:r>
        <w:rPr>
          <w:rFonts w:ascii="David" w:hAnsi="David" w:cs="David" w:hint="eastAsia"/>
          <w:szCs w:val="22"/>
          <w:rtl/>
          <w:lang w:eastAsia="en-US"/>
        </w:rPr>
        <w:t>לאו</w:t>
      </w:r>
      <w:r>
        <w:rPr>
          <w:rFonts w:ascii="David" w:hAnsi="David" w:cs="David"/>
          <w:szCs w:val="22"/>
          <w:rtl/>
          <w:lang w:eastAsia="en-US"/>
        </w:rPr>
        <w:t xml:space="preserve"> </w:t>
      </w:r>
      <w:r>
        <w:rPr>
          <w:rFonts w:ascii="David" w:hAnsi="David" w:cs="David" w:hint="eastAsia"/>
          <w:szCs w:val="22"/>
          <w:rtl/>
          <w:lang w:eastAsia="en-US"/>
        </w:rPr>
        <w:t>דווקה</w:t>
      </w:r>
      <w:r>
        <w:rPr>
          <w:rFonts w:ascii="David" w:hAnsi="David" w:cs="David"/>
          <w:szCs w:val="22"/>
          <w:rtl/>
          <w:lang w:eastAsia="en-US"/>
        </w:rPr>
        <w:t xml:space="preserve"> </w:t>
      </w:r>
      <w:r>
        <w:rPr>
          <w:rFonts w:ascii="David" w:hAnsi="David" w:cs="David" w:hint="eastAsia"/>
          <w:szCs w:val="22"/>
          <w:rtl/>
          <w:lang w:eastAsia="en-US"/>
        </w:rPr>
        <w:t>במסגרת</w:t>
      </w:r>
      <w:r>
        <w:rPr>
          <w:rFonts w:ascii="David" w:hAnsi="David" w:cs="David"/>
          <w:szCs w:val="22"/>
          <w:rtl/>
          <w:lang w:eastAsia="en-US"/>
        </w:rPr>
        <w:t xml:space="preserve"> </w:t>
      </w:r>
      <w:r>
        <w:rPr>
          <w:rFonts w:ascii="David" w:hAnsi="David" w:cs="David" w:hint="eastAsia"/>
          <w:szCs w:val="22"/>
          <w:rtl/>
          <w:lang w:eastAsia="en-US"/>
        </w:rPr>
        <w:t>העסקים</w:t>
      </w:r>
      <w:r>
        <w:rPr>
          <w:rFonts w:ascii="David" w:hAnsi="David" w:cs="David"/>
          <w:szCs w:val="22"/>
          <w:rtl/>
          <w:lang w:eastAsia="en-US"/>
        </w:rPr>
        <w:t xml:space="preserve"> </w:t>
      </w:r>
      <w:r>
        <w:rPr>
          <w:rFonts w:ascii="David" w:hAnsi="David" w:cs="David" w:hint="eastAsia"/>
          <w:szCs w:val="22"/>
          <w:rtl/>
          <w:lang w:eastAsia="en-US"/>
        </w:rPr>
        <w:t>שלה</w:t>
      </w:r>
      <w:r>
        <w:rPr>
          <w:rFonts w:ascii="David" w:hAnsi="David" w:cs="David"/>
          <w:szCs w:val="22"/>
          <w:rtl/>
          <w:lang w:eastAsia="en-US"/>
        </w:rPr>
        <w:t xml:space="preserve">.  </w:t>
      </w:r>
      <w:r>
        <w:rPr>
          <w:rFonts w:ascii="David" w:hAnsi="David" w:cs="David" w:hint="eastAsia"/>
          <w:szCs w:val="22"/>
          <w:rtl/>
          <w:lang w:eastAsia="en-US"/>
        </w:rPr>
        <w:t>איך</w:t>
      </w:r>
      <w:r>
        <w:rPr>
          <w:rFonts w:ascii="David" w:hAnsi="David" w:cs="David"/>
          <w:szCs w:val="22"/>
          <w:rtl/>
          <w:lang w:eastAsia="en-US"/>
        </w:rPr>
        <w:t xml:space="preserve"> </w:t>
      </w:r>
      <w:r>
        <w:rPr>
          <w:rFonts w:ascii="David" w:hAnsi="David" w:cs="David" w:hint="eastAsia"/>
          <w:szCs w:val="22"/>
          <w:rtl/>
          <w:lang w:eastAsia="en-US"/>
        </w:rPr>
        <w:t>ולמה</w:t>
      </w:r>
      <w:r>
        <w:rPr>
          <w:rFonts w:ascii="David" w:hAnsi="David" w:cs="David"/>
          <w:szCs w:val="22"/>
          <w:rtl/>
          <w:lang w:eastAsia="en-US"/>
        </w:rPr>
        <w:t xml:space="preserve"> </w:t>
      </w:r>
      <w:r>
        <w:rPr>
          <w:rFonts w:ascii="David" w:hAnsi="David" w:cs="David" w:hint="eastAsia"/>
          <w:szCs w:val="22"/>
          <w:rtl/>
          <w:lang w:eastAsia="en-US"/>
        </w:rPr>
        <w:t>עברנו</w:t>
      </w:r>
      <w:r>
        <w:rPr>
          <w:rFonts w:ascii="David" w:hAnsi="David" w:cs="David"/>
          <w:szCs w:val="22"/>
          <w:rtl/>
          <w:lang w:eastAsia="en-US"/>
        </w:rPr>
        <w:t xml:space="preserve"> </w:t>
      </w:r>
      <w:r>
        <w:rPr>
          <w:rFonts w:ascii="David" w:hAnsi="David" w:cs="David" w:hint="eastAsia"/>
          <w:szCs w:val="22"/>
          <w:rtl/>
          <w:lang w:eastAsia="en-US"/>
        </w:rPr>
        <w:t>מהטקסט</w:t>
      </w:r>
      <w:r>
        <w:rPr>
          <w:rFonts w:ascii="David" w:hAnsi="David" w:cs="David"/>
          <w:szCs w:val="22"/>
          <w:rtl/>
          <w:lang w:eastAsia="en-US"/>
        </w:rPr>
        <w:t xml:space="preserve"> </w:t>
      </w:r>
      <w:r>
        <w:rPr>
          <w:rFonts w:ascii="David" w:hAnsi="David" w:cs="David" w:hint="eastAsia"/>
          <w:szCs w:val="22"/>
          <w:rtl/>
          <w:lang w:eastAsia="en-US"/>
        </w:rPr>
        <w:t>של</w:t>
      </w:r>
      <w:r>
        <w:rPr>
          <w:rFonts w:ascii="David" w:hAnsi="David" w:cs="David"/>
          <w:szCs w:val="22"/>
          <w:rtl/>
          <w:lang w:eastAsia="en-US"/>
        </w:rPr>
        <w:t xml:space="preserve">:  </w:t>
      </w:r>
      <w:r>
        <w:rPr>
          <w:rFonts w:ascii="David" w:hAnsi="David" w:cs="David" w:hint="eastAsia"/>
          <w:szCs w:val="22"/>
          <w:rtl/>
          <w:lang w:eastAsia="en-US"/>
        </w:rPr>
        <w:t>אין</w:t>
      </w:r>
      <w:r>
        <w:rPr>
          <w:rFonts w:ascii="David" w:hAnsi="David" w:cs="David"/>
          <w:szCs w:val="22"/>
          <w:rtl/>
          <w:lang w:eastAsia="en-US"/>
        </w:rPr>
        <w:t xml:space="preserve"> </w:t>
      </w:r>
      <w:r>
        <w:rPr>
          <w:rFonts w:ascii="David" w:hAnsi="David" w:cs="David" w:hint="eastAsia"/>
          <w:szCs w:val="22"/>
          <w:rtl/>
          <w:lang w:eastAsia="en-US"/>
        </w:rPr>
        <w:t>לה</w:t>
      </w:r>
      <w:r>
        <w:rPr>
          <w:rFonts w:ascii="David" w:hAnsi="David" w:cs="David"/>
          <w:szCs w:val="22"/>
          <w:rtl/>
          <w:lang w:eastAsia="en-US"/>
        </w:rPr>
        <w:t xml:space="preserve"> </w:t>
      </w:r>
      <w:r>
        <w:rPr>
          <w:rFonts w:ascii="David" w:hAnsi="David" w:cs="David" w:hint="eastAsia"/>
          <w:szCs w:val="22"/>
          <w:rtl/>
          <w:lang w:eastAsia="en-US"/>
        </w:rPr>
        <w:t>הכנסה</w:t>
      </w:r>
      <w:r>
        <w:rPr>
          <w:rFonts w:ascii="David" w:hAnsi="David" w:cs="David"/>
          <w:szCs w:val="22"/>
          <w:rtl/>
          <w:lang w:eastAsia="en-US"/>
        </w:rPr>
        <w:t xml:space="preserve"> </w:t>
      </w:r>
      <w:r>
        <w:rPr>
          <w:rFonts w:ascii="David" w:hAnsi="David" w:cs="David" w:hint="eastAsia"/>
          <w:szCs w:val="22"/>
          <w:rtl/>
          <w:lang w:eastAsia="en-US"/>
        </w:rPr>
        <w:t>חייבת</w:t>
      </w:r>
      <w:r>
        <w:rPr>
          <w:rFonts w:ascii="David" w:hAnsi="David" w:cs="David"/>
          <w:szCs w:val="22"/>
          <w:rtl/>
          <w:lang w:eastAsia="en-US"/>
        </w:rPr>
        <w:t xml:space="preserve"> </w:t>
      </w:r>
      <w:r>
        <w:rPr>
          <w:rFonts w:ascii="David" w:hAnsi="David" w:cs="David" w:hint="eastAsia"/>
          <w:szCs w:val="22"/>
          <w:rtl/>
          <w:lang w:eastAsia="en-US"/>
        </w:rPr>
        <w:t>אחרת</w:t>
      </w:r>
      <w:r>
        <w:rPr>
          <w:rFonts w:ascii="David" w:hAnsi="David" w:cs="David"/>
          <w:szCs w:val="22"/>
          <w:rtl/>
          <w:lang w:eastAsia="en-US"/>
        </w:rPr>
        <w:t xml:space="preserve">, </w:t>
      </w:r>
      <w:r>
        <w:rPr>
          <w:rFonts w:ascii="David" w:hAnsi="David" w:cs="David" w:hint="eastAsia"/>
          <w:szCs w:val="22"/>
          <w:rtl/>
          <w:lang w:eastAsia="en-US"/>
        </w:rPr>
        <w:t>כהגדרתה</w:t>
      </w:r>
      <w:r>
        <w:rPr>
          <w:rFonts w:ascii="David" w:hAnsi="David" w:cs="David"/>
          <w:szCs w:val="22"/>
          <w:rtl/>
          <w:lang w:eastAsia="en-US"/>
        </w:rPr>
        <w:t xml:space="preserve"> </w:t>
      </w:r>
      <w:r>
        <w:rPr>
          <w:rFonts w:ascii="David" w:hAnsi="David" w:cs="David" w:hint="eastAsia"/>
          <w:szCs w:val="22"/>
          <w:rtl/>
          <w:lang w:eastAsia="en-US"/>
        </w:rPr>
        <w:t>בפקודת</w:t>
      </w:r>
      <w:r>
        <w:rPr>
          <w:rFonts w:ascii="David" w:hAnsi="David" w:cs="David"/>
          <w:szCs w:val="22"/>
          <w:rtl/>
          <w:lang w:eastAsia="en-US"/>
        </w:rPr>
        <w:t xml:space="preserve"> </w:t>
      </w:r>
      <w:r>
        <w:rPr>
          <w:rFonts w:ascii="David" w:hAnsi="David" w:cs="David" w:hint="eastAsia"/>
          <w:szCs w:val="22"/>
          <w:rtl/>
          <w:lang w:eastAsia="en-US"/>
        </w:rPr>
        <w:t>מס</w:t>
      </w:r>
      <w:r>
        <w:rPr>
          <w:rFonts w:ascii="David" w:hAnsi="David" w:cs="David"/>
          <w:szCs w:val="22"/>
          <w:rtl/>
          <w:lang w:eastAsia="en-US"/>
        </w:rPr>
        <w:t xml:space="preserve"> </w:t>
      </w:r>
      <w:r>
        <w:rPr>
          <w:rFonts w:ascii="David" w:hAnsi="David" w:cs="David" w:hint="eastAsia"/>
          <w:szCs w:val="22"/>
          <w:rtl/>
          <w:lang w:eastAsia="en-US"/>
        </w:rPr>
        <w:t>הכנסה</w:t>
      </w:r>
      <w:r>
        <w:rPr>
          <w:rFonts w:ascii="David" w:hAnsi="David" w:cs="David"/>
          <w:szCs w:val="22"/>
          <w:rtl/>
          <w:lang w:eastAsia="en-US"/>
        </w:rPr>
        <w:t xml:space="preserve">, </w:t>
      </w:r>
      <w:r>
        <w:rPr>
          <w:rFonts w:ascii="David" w:hAnsi="David" w:cs="David" w:hint="eastAsia"/>
          <w:szCs w:val="22"/>
          <w:rtl/>
          <w:lang w:eastAsia="en-US"/>
        </w:rPr>
        <w:t>להגדרה</w:t>
      </w:r>
      <w:r>
        <w:rPr>
          <w:rFonts w:ascii="David" w:hAnsi="David" w:cs="David"/>
          <w:szCs w:val="22"/>
          <w:rtl/>
          <w:lang w:eastAsia="en-US"/>
        </w:rPr>
        <w:t xml:space="preserve">:  "... </w:t>
      </w:r>
      <w:r>
        <w:rPr>
          <w:rFonts w:ascii="David" w:hAnsi="David" w:cs="David" w:hint="eastAsia"/>
          <w:szCs w:val="22"/>
          <w:rtl/>
          <w:lang w:eastAsia="en-US"/>
        </w:rPr>
        <w:t>ושאין</w:t>
      </w:r>
      <w:r>
        <w:rPr>
          <w:rFonts w:ascii="David" w:hAnsi="David" w:cs="David"/>
          <w:szCs w:val="22"/>
          <w:rtl/>
          <w:lang w:eastAsia="en-US"/>
        </w:rPr>
        <w:t xml:space="preserve"> </w:t>
      </w:r>
      <w:r>
        <w:rPr>
          <w:rFonts w:ascii="David" w:hAnsi="David" w:cs="David" w:hint="eastAsia"/>
          <w:szCs w:val="22"/>
          <w:rtl/>
          <w:lang w:eastAsia="en-US"/>
        </w:rPr>
        <w:t>לה</w:t>
      </w:r>
      <w:r>
        <w:rPr>
          <w:rFonts w:ascii="David" w:hAnsi="David" w:cs="David"/>
          <w:szCs w:val="22"/>
          <w:rtl/>
          <w:lang w:eastAsia="en-US"/>
        </w:rPr>
        <w:t xml:space="preserve"> </w:t>
      </w:r>
      <w:r>
        <w:rPr>
          <w:rFonts w:ascii="David" w:hAnsi="David" w:cs="David" w:hint="eastAsia"/>
          <w:szCs w:val="22"/>
          <w:rtl/>
          <w:lang w:eastAsia="en-US"/>
        </w:rPr>
        <w:t>הכנסה</w:t>
      </w:r>
      <w:r>
        <w:rPr>
          <w:rFonts w:ascii="David" w:hAnsi="David" w:cs="David"/>
          <w:szCs w:val="22"/>
          <w:rtl/>
          <w:lang w:eastAsia="en-US"/>
        </w:rPr>
        <w:t xml:space="preserve"> </w:t>
      </w:r>
      <w:r>
        <w:rPr>
          <w:rFonts w:ascii="David" w:hAnsi="David" w:cs="David" w:hint="eastAsia"/>
          <w:szCs w:val="22"/>
          <w:rtl/>
          <w:lang w:eastAsia="en-US"/>
        </w:rPr>
        <w:t>שלא</w:t>
      </w:r>
      <w:r>
        <w:rPr>
          <w:rFonts w:ascii="David" w:hAnsi="David" w:cs="David"/>
          <w:szCs w:val="22"/>
          <w:rtl/>
          <w:lang w:eastAsia="en-US"/>
        </w:rPr>
        <w:t xml:space="preserve"> </w:t>
      </w:r>
      <w:r>
        <w:rPr>
          <w:rFonts w:ascii="David" w:hAnsi="David" w:cs="David" w:hint="eastAsia"/>
          <w:szCs w:val="22"/>
          <w:rtl/>
          <w:lang w:eastAsia="en-US"/>
        </w:rPr>
        <w:t>מעסקה</w:t>
      </w:r>
      <w:r>
        <w:rPr>
          <w:rFonts w:ascii="David" w:hAnsi="David" w:cs="David"/>
          <w:szCs w:val="22"/>
          <w:rtl/>
          <w:lang w:eastAsia="en-US"/>
        </w:rPr>
        <w:t xml:space="preserve">;"?   </w:t>
      </w:r>
      <w:r>
        <w:rPr>
          <w:rFonts w:ascii="David" w:hAnsi="David" w:cs="David" w:hint="eastAsia"/>
          <w:szCs w:val="22"/>
          <w:rtl/>
          <w:lang w:eastAsia="en-US"/>
        </w:rPr>
        <w:t>מה</w:t>
      </w:r>
      <w:r>
        <w:rPr>
          <w:rFonts w:ascii="David" w:hAnsi="David" w:cs="David"/>
          <w:szCs w:val="22"/>
          <w:rtl/>
          <w:lang w:eastAsia="en-US"/>
        </w:rPr>
        <w:t xml:space="preserve"> </w:t>
      </w:r>
      <w:r>
        <w:rPr>
          <w:rFonts w:ascii="David" w:hAnsi="David" w:cs="David" w:hint="eastAsia"/>
          <w:szCs w:val="22"/>
          <w:rtl/>
          <w:lang w:eastAsia="en-US"/>
        </w:rPr>
        <w:t>היה</w:t>
      </w:r>
      <w:r>
        <w:rPr>
          <w:rFonts w:ascii="David" w:hAnsi="David" w:cs="David"/>
          <w:szCs w:val="22"/>
          <w:rtl/>
          <w:lang w:eastAsia="en-US"/>
        </w:rPr>
        <w:t xml:space="preserve"> </w:t>
      </w:r>
      <w:r>
        <w:rPr>
          <w:rFonts w:ascii="David" w:hAnsi="David" w:cs="David" w:hint="eastAsia"/>
          <w:szCs w:val="22"/>
          <w:rtl/>
          <w:lang w:eastAsia="en-US"/>
        </w:rPr>
        <w:t>רע</w:t>
      </w:r>
      <w:r>
        <w:rPr>
          <w:rFonts w:ascii="David" w:hAnsi="David" w:cs="David"/>
          <w:szCs w:val="22"/>
          <w:rtl/>
          <w:lang w:eastAsia="en-US"/>
        </w:rPr>
        <w:t xml:space="preserve"> </w:t>
      </w:r>
      <w:r>
        <w:rPr>
          <w:rFonts w:ascii="David" w:hAnsi="David" w:cs="David" w:hint="eastAsia"/>
          <w:szCs w:val="22"/>
          <w:rtl/>
          <w:lang w:eastAsia="en-US"/>
        </w:rPr>
        <w:t>בניסוח</w:t>
      </w:r>
      <w:r>
        <w:rPr>
          <w:rFonts w:ascii="David" w:hAnsi="David" w:cs="David"/>
          <w:szCs w:val="22"/>
          <w:rtl/>
          <w:lang w:eastAsia="en-US"/>
        </w:rPr>
        <w:t xml:space="preserve"> </w:t>
      </w:r>
      <w:r>
        <w:rPr>
          <w:rFonts w:ascii="David" w:hAnsi="David" w:cs="David" w:hint="eastAsia"/>
          <w:szCs w:val="22"/>
          <w:rtl/>
          <w:lang w:eastAsia="en-US"/>
        </w:rPr>
        <w:t>הקודם</w:t>
      </w:r>
      <w:r>
        <w:rPr>
          <w:rFonts w:ascii="David" w:hAnsi="David" w:cs="David"/>
          <w:szCs w:val="22"/>
          <w:rtl/>
          <w:lang w:eastAsia="en-US"/>
        </w:rPr>
        <w:t>?</w:t>
      </w:r>
    </w:p>
    <w:p w:rsidR="00000000" w:rsidRDefault="00132B17">
      <w:pPr>
        <w:jc w:val="both"/>
        <w:rPr>
          <w:rFonts w:ascii="David" w:hAnsi="David" w:cs="David"/>
          <w:szCs w:val="22"/>
          <w:u w:val="single"/>
          <w:rtl/>
          <w:lang w:eastAsia="en-US"/>
        </w:rPr>
      </w:pPr>
    </w:p>
    <w:p w:rsidR="00000000" w:rsidRDefault="00132B17">
      <w:pPr>
        <w:jc w:val="both"/>
        <w:rPr>
          <w:rFonts w:ascii="David" w:hAnsi="David" w:cs="David"/>
          <w:szCs w:val="22"/>
          <w:u w:val="single"/>
          <w:rtl/>
          <w:lang w:eastAsia="en-US"/>
        </w:rPr>
      </w:pPr>
      <w:r>
        <w:rPr>
          <w:rFonts w:ascii="David" w:hAnsi="David" w:cs="David" w:hint="eastAsia"/>
          <w:szCs w:val="22"/>
          <w:u w:val="single"/>
          <w:rtl/>
          <w:lang w:eastAsia="en-US"/>
        </w:rPr>
        <w:t>איתן</w:t>
      </w:r>
      <w:r>
        <w:rPr>
          <w:rFonts w:ascii="David" w:hAnsi="David" w:cs="David"/>
          <w:szCs w:val="22"/>
          <w:u w:val="single"/>
          <w:rtl/>
          <w:lang w:eastAsia="en-US"/>
        </w:rPr>
        <w:t xml:space="preserve"> </w:t>
      </w:r>
      <w:r>
        <w:rPr>
          <w:rFonts w:ascii="David" w:hAnsi="David" w:cs="David" w:hint="eastAsia"/>
          <w:szCs w:val="22"/>
          <w:u w:val="single"/>
          <w:rtl/>
          <w:lang w:eastAsia="en-US"/>
        </w:rPr>
        <w:t>בן</w:t>
      </w:r>
      <w:r>
        <w:rPr>
          <w:rFonts w:ascii="David" w:hAnsi="David" w:cs="David"/>
          <w:szCs w:val="22"/>
          <w:u w:val="single"/>
          <w:rtl/>
          <w:lang w:eastAsia="en-US"/>
        </w:rPr>
        <w:t>-</w:t>
      </w:r>
      <w:r>
        <w:rPr>
          <w:rFonts w:ascii="David" w:hAnsi="David" w:cs="David" w:hint="eastAsia"/>
          <w:szCs w:val="22"/>
          <w:u w:val="single"/>
          <w:rtl/>
          <w:lang w:eastAsia="en-US"/>
        </w:rPr>
        <w:t>משה</w:t>
      </w:r>
      <w:r>
        <w:rPr>
          <w:rFonts w:ascii="David" w:hAnsi="David" w:cs="David"/>
          <w:szCs w:val="22"/>
          <w:u w:val="single"/>
          <w:rtl/>
          <w:lang w:eastAsia="en-US"/>
        </w:rPr>
        <w:t>:</w:t>
      </w:r>
    </w:p>
    <w:p w:rsidR="00000000" w:rsidRDefault="00132B17">
      <w:pPr>
        <w:jc w:val="both"/>
        <w:rPr>
          <w:rFonts w:ascii="David" w:hAnsi="David" w:cs="David"/>
          <w:szCs w:val="22"/>
          <w:rtl/>
          <w:lang w:eastAsia="en-US"/>
        </w:rPr>
      </w:pPr>
    </w:p>
    <w:p w:rsidR="00000000" w:rsidRDefault="00132B17">
      <w:pPr>
        <w:jc w:val="both"/>
        <w:rPr>
          <w:rFonts w:ascii="David" w:hAnsi="David" w:cs="David"/>
          <w:szCs w:val="22"/>
          <w:rtl/>
          <w:lang w:eastAsia="en-US"/>
        </w:rPr>
      </w:pPr>
      <w:r>
        <w:rPr>
          <w:rFonts w:ascii="David" w:hAnsi="David" w:cs="David"/>
          <w:szCs w:val="22"/>
          <w:rtl/>
          <w:lang w:eastAsia="en-US"/>
        </w:rPr>
        <w:tab/>
      </w:r>
      <w:r>
        <w:rPr>
          <w:rFonts w:ascii="David" w:hAnsi="David" w:cs="David" w:hint="eastAsia"/>
          <w:szCs w:val="22"/>
          <w:rtl/>
          <w:lang w:eastAsia="en-US"/>
        </w:rPr>
        <w:t>יש</w:t>
      </w:r>
      <w:r>
        <w:rPr>
          <w:rFonts w:ascii="David" w:hAnsi="David" w:cs="David"/>
          <w:szCs w:val="22"/>
          <w:rtl/>
          <w:lang w:eastAsia="en-US"/>
        </w:rPr>
        <w:t xml:space="preserve"> </w:t>
      </w:r>
      <w:r>
        <w:rPr>
          <w:rFonts w:ascii="David" w:hAnsi="David" w:cs="David" w:hint="eastAsia"/>
          <w:szCs w:val="22"/>
          <w:rtl/>
          <w:lang w:eastAsia="en-US"/>
        </w:rPr>
        <w:t>הערה</w:t>
      </w:r>
      <w:r>
        <w:rPr>
          <w:rFonts w:ascii="David" w:hAnsi="David" w:cs="David"/>
          <w:szCs w:val="22"/>
          <w:rtl/>
          <w:lang w:eastAsia="en-US"/>
        </w:rPr>
        <w:t xml:space="preserve"> </w:t>
      </w:r>
      <w:r>
        <w:rPr>
          <w:rFonts w:ascii="David" w:hAnsi="David" w:cs="David" w:hint="eastAsia"/>
          <w:szCs w:val="22"/>
          <w:rtl/>
          <w:lang w:eastAsia="en-US"/>
        </w:rPr>
        <w:t>של</w:t>
      </w:r>
      <w:r>
        <w:rPr>
          <w:rFonts w:ascii="David" w:hAnsi="David" w:cs="David"/>
          <w:szCs w:val="22"/>
          <w:rtl/>
          <w:lang w:eastAsia="en-US"/>
        </w:rPr>
        <w:t xml:space="preserve"> </w:t>
      </w:r>
      <w:r>
        <w:rPr>
          <w:rFonts w:ascii="David" w:hAnsi="David" w:cs="David" w:hint="eastAsia"/>
          <w:szCs w:val="22"/>
          <w:rtl/>
          <w:lang w:eastAsia="en-US"/>
        </w:rPr>
        <w:t>עליזה</w:t>
      </w:r>
      <w:r>
        <w:rPr>
          <w:rFonts w:ascii="David" w:hAnsi="David" w:cs="David"/>
          <w:szCs w:val="22"/>
          <w:rtl/>
          <w:lang w:eastAsia="en-US"/>
        </w:rPr>
        <w:t xml:space="preserve"> </w:t>
      </w:r>
      <w:r>
        <w:rPr>
          <w:rFonts w:ascii="David" w:hAnsi="David" w:cs="David" w:hint="eastAsia"/>
          <w:szCs w:val="22"/>
          <w:rtl/>
          <w:lang w:eastAsia="en-US"/>
        </w:rPr>
        <w:t>רוזן</w:t>
      </w:r>
      <w:r>
        <w:rPr>
          <w:rFonts w:ascii="David" w:hAnsi="David" w:cs="David"/>
          <w:szCs w:val="22"/>
          <w:rtl/>
          <w:lang w:eastAsia="en-US"/>
        </w:rPr>
        <w:t xml:space="preserve"> </w:t>
      </w:r>
      <w:r>
        <w:rPr>
          <w:rFonts w:ascii="David" w:hAnsi="David" w:cs="David" w:hint="eastAsia"/>
          <w:szCs w:val="22"/>
          <w:rtl/>
          <w:lang w:eastAsia="en-US"/>
        </w:rPr>
        <w:t>באש</w:t>
      </w:r>
      <w:r>
        <w:rPr>
          <w:rFonts w:ascii="David" w:hAnsi="David" w:cs="David" w:hint="eastAsia"/>
          <w:szCs w:val="22"/>
          <w:rtl/>
          <w:lang w:eastAsia="en-US"/>
        </w:rPr>
        <w:t>ר</w:t>
      </w:r>
      <w:r>
        <w:rPr>
          <w:rFonts w:ascii="David" w:hAnsi="David" w:cs="David"/>
          <w:szCs w:val="22"/>
          <w:rtl/>
          <w:lang w:eastAsia="en-US"/>
        </w:rPr>
        <w:t xml:space="preserve"> </w:t>
      </w:r>
      <w:r>
        <w:rPr>
          <w:rFonts w:ascii="David" w:hAnsi="David" w:cs="David" w:hint="eastAsia"/>
          <w:szCs w:val="22"/>
          <w:rtl/>
          <w:lang w:eastAsia="en-US"/>
        </w:rPr>
        <w:t>למילים</w:t>
      </w:r>
      <w:r>
        <w:rPr>
          <w:rFonts w:ascii="David" w:hAnsi="David" w:cs="David"/>
          <w:szCs w:val="22"/>
          <w:rtl/>
          <w:lang w:eastAsia="en-US"/>
        </w:rPr>
        <w:t xml:space="preserve">: </w:t>
      </w:r>
      <w:r>
        <w:rPr>
          <w:rFonts w:ascii="David" w:hAnsi="David" w:cs="David" w:hint="eastAsia"/>
          <w:szCs w:val="22"/>
          <w:rtl/>
          <w:lang w:eastAsia="en-US"/>
        </w:rPr>
        <w:t>מקורות</w:t>
      </w:r>
      <w:r>
        <w:rPr>
          <w:rFonts w:ascii="David" w:hAnsi="David" w:cs="David"/>
          <w:szCs w:val="22"/>
          <w:rtl/>
          <w:lang w:eastAsia="en-US"/>
        </w:rPr>
        <w:t xml:space="preserve"> </w:t>
      </w:r>
      <w:r>
        <w:rPr>
          <w:rFonts w:ascii="David" w:hAnsi="David" w:cs="David" w:hint="eastAsia"/>
          <w:szCs w:val="22"/>
          <w:rtl/>
          <w:lang w:eastAsia="en-US"/>
        </w:rPr>
        <w:t>אחרים</w:t>
      </w:r>
      <w:r>
        <w:rPr>
          <w:rFonts w:ascii="David" w:hAnsi="David" w:cs="David"/>
          <w:szCs w:val="22"/>
          <w:rtl/>
          <w:lang w:eastAsia="en-US"/>
        </w:rPr>
        <w:t xml:space="preserve"> - - -</w:t>
      </w:r>
    </w:p>
    <w:p w:rsidR="00000000" w:rsidRDefault="00132B17">
      <w:pPr>
        <w:jc w:val="both"/>
        <w:rPr>
          <w:rFonts w:ascii="David" w:hAnsi="David" w:cs="David"/>
          <w:szCs w:val="22"/>
          <w:rtl/>
          <w:lang w:eastAsia="en-US"/>
        </w:rPr>
      </w:pPr>
    </w:p>
    <w:p w:rsidR="00000000" w:rsidRDefault="00132B17">
      <w:pPr>
        <w:rPr>
          <w:rFonts w:ascii="David" w:hAnsi="David" w:cs="David"/>
          <w:szCs w:val="22"/>
          <w:u w:val="single"/>
          <w:rtl/>
          <w:lang w:eastAsia="en-US"/>
        </w:rPr>
      </w:pPr>
      <w:r>
        <w:rPr>
          <w:rFonts w:ascii="David" w:hAnsi="David" w:cs="David" w:hint="eastAsia"/>
          <w:szCs w:val="22"/>
          <w:u w:val="single"/>
          <w:rtl/>
          <w:lang w:eastAsia="en-US"/>
        </w:rPr>
        <w:t>היו</w:t>
      </w:r>
      <w:r>
        <w:rPr>
          <w:rFonts w:ascii="David" w:hAnsi="David" w:cs="David"/>
          <w:szCs w:val="22"/>
          <w:u w:val="single"/>
          <w:rtl/>
          <w:lang w:eastAsia="en-US"/>
        </w:rPr>
        <w:t>"</w:t>
      </w:r>
      <w:r>
        <w:rPr>
          <w:rFonts w:ascii="David" w:hAnsi="David" w:cs="David" w:hint="eastAsia"/>
          <w:szCs w:val="22"/>
          <w:u w:val="single"/>
          <w:rtl/>
          <w:lang w:eastAsia="en-US"/>
        </w:rPr>
        <w:t>ר</w:t>
      </w:r>
      <w:r>
        <w:rPr>
          <w:rFonts w:ascii="David" w:hAnsi="David" w:cs="David"/>
          <w:szCs w:val="22"/>
          <w:u w:val="single"/>
          <w:rtl/>
          <w:lang w:eastAsia="en-US"/>
        </w:rPr>
        <w:t xml:space="preserve"> </w:t>
      </w:r>
      <w:r>
        <w:rPr>
          <w:rFonts w:ascii="David" w:hAnsi="David" w:cs="David" w:hint="eastAsia"/>
          <w:szCs w:val="22"/>
          <w:u w:val="single"/>
          <w:rtl/>
          <w:lang w:eastAsia="en-US"/>
        </w:rPr>
        <w:t>ציפי</w:t>
      </w:r>
      <w:r>
        <w:rPr>
          <w:rFonts w:ascii="David" w:hAnsi="David" w:cs="David"/>
          <w:szCs w:val="22"/>
          <w:u w:val="single"/>
          <w:rtl/>
          <w:lang w:eastAsia="en-US"/>
        </w:rPr>
        <w:t xml:space="preserve"> </w:t>
      </w:r>
      <w:r>
        <w:rPr>
          <w:rFonts w:ascii="David" w:hAnsi="David" w:cs="David" w:hint="eastAsia"/>
          <w:szCs w:val="22"/>
          <w:u w:val="single"/>
          <w:rtl/>
          <w:lang w:eastAsia="en-US"/>
        </w:rPr>
        <w:t>לבני</w:t>
      </w:r>
      <w:r>
        <w:rPr>
          <w:rFonts w:ascii="David" w:hAnsi="David" w:cs="David"/>
          <w:szCs w:val="22"/>
          <w:u w:val="single"/>
          <w:rtl/>
          <w:lang w:eastAsia="en-US"/>
        </w:rPr>
        <w:t>:</w:t>
      </w:r>
    </w:p>
    <w:p w:rsidR="00000000" w:rsidRDefault="00132B17">
      <w:pPr>
        <w:rPr>
          <w:rFonts w:ascii="David" w:hAnsi="David" w:cs="David"/>
          <w:szCs w:val="22"/>
          <w:u w:val="single"/>
          <w:rtl/>
          <w:lang w:eastAsia="en-US"/>
        </w:rPr>
      </w:pPr>
    </w:p>
    <w:p w:rsidR="00000000" w:rsidRDefault="00132B17">
      <w:pPr>
        <w:ind w:firstLine="567"/>
        <w:jc w:val="both"/>
        <w:rPr>
          <w:rFonts w:ascii="David" w:hAnsi="David" w:cs="David"/>
          <w:szCs w:val="22"/>
          <w:rtl/>
          <w:lang w:eastAsia="en-US"/>
        </w:rPr>
      </w:pPr>
      <w:r>
        <w:rPr>
          <w:rFonts w:ascii="David" w:hAnsi="David" w:cs="David"/>
          <w:szCs w:val="22"/>
          <w:rtl/>
          <w:lang w:eastAsia="en-US"/>
        </w:rPr>
        <w:t xml:space="preserve"> </w:t>
      </w:r>
      <w:r>
        <w:rPr>
          <w:rFonts w:ascii="David" w:hAnsi="David" w:cs="David" w:hint="eastAsia"/>
          <w:szCs w:val="22"/>
          <w:rtl/>
          <w:lang w:eastAsia="en-US"/>
        </w:rPr>
        <w:t>לא</w:t>
      </w:r>
      <w:r>
        <w:rPr>
          <w:rFonts w:ascii="David" w:hAnsi="David" w:cs="David"/>
          <w:szCs w:val="22"/>
          <w:rtl/>
          <w:lang w:eastAsia="en-US"/>
        </w:rPr>
        <w:t xml:space="preserve"> </w:t>
      </w:r>
      <w:r>
        <w:rPr>
          <w:rFonts w:ascii="David" w:hAnsi="David" w:cs="David" w:hint="eastAsia"/>
          <w:szCs w:val="22"/>
          <w:rtl/>
          <w:lang w:eastAsia="en-US"/>
        </w:rPr>
        <w:t>מדובר</w:t>
      </w:r>
      <w:r>
        <w:rPr>
          <w:rFonts w:ascii="David" w:hAnsi="David" w:cs="David"/>
          <w:szCs w:val="22"/>
          <w:rtl/>
          <w:lang w:eastAsia="en-US"/>
        </w:rPr>
        <w:t xml:space="preserve"> </w:t>
      </w:r>
      <w:r>
        <w:rPr>
          <w:rFonts w:ascii="David" w:hAnsi="David" w:cs="David" w:hint="eastAsia"/>
          <w:szCs w:val="22"/>
          <w:rtl/>
          <w:lang w:eastAsia="en-US"/>
        </w:rPr>
        <w:t>על</w:t>
      </w:r>
      <w:r>
        <w:rPr>
          <w:rFonts w:ascii="David" w:hAnsi="David" w:cs="David"/>
          <w:szCs w:val="22"/>
          <w:rtl/>
          <w:lang w:eastAsia="en-US"/>
        </w:rPr>
        <w:t xml:space="preserve"> </w:t>
      </w:r>
      <w:r>
        <w:rPr>
          <w:rFonts w:ascii="David" w:hAnsi="David" w:cs="David" w:hint="eastAsia"/>
          <w:szCs w:val="22"/>
          <w:rtl/>
          <w:lang w:eastAsia="en-US"/>
        </w:rPr>
        <w:t>מקורות</w:t>
      </w:r>
      <w:r>
        <w:rPr>
          <w:rFonts w:ascii="David" w:hAnsi="David" w:cs="David"/>
          <w:szCs w:val="22"/>
          <w:rtl/>
          <w:lang w:eastAsia="en-US"/>
        </w:rPr>
        <w:t xml:space="preserve"> </w:t>
      </w:r>
      <w:r>
        <w:rPr>
          <w:rFonts w:ascii="David" w:hAnsi="David" w:cs="David" w:hint="eastAsia"/>
          <w:szCs w:val="22"/>
          <w:rtl/>
          <w:lang w:eastAsia="en-US"/>
        </w:rPr>
        <w:t>אחרים</w:t>
      </w:r>
      <w:r>
        <w:rPr>
          <w:rFonts w:ascii="David" w:hAnsi="David" w:cs="David"/>
          <w:szCs w:val="22"/>
          <w:rtl/>
          <w:lang w:eastAsia="en-US"/>
        </w:rPr>
        <w:t xml:space="preserve">.  </w:t>
      </w:r>
      <w:r>
        <w:rPr>
          <w:rFonts w:ascii="David" w:hAnsi="David" w:cs="David" w:hint="eastAsia"/>
          <w:szCs w:val="22"/>
          <w:rtl/>
          <w:lang w:eastAsia="en-US"/>
        </w:rPr>
        <w:t>אין</w:t>
      </w:r>
      <w:r>
        <w:rPr>
          <w:rFonts w:ascii="David" w:hAnsi="David" w:cs="David"/>
          <w:szCs w:val="22"/>
          <w:rtl/>
          <w:lang w:eastAsia="en-US"/>
        </w:rPr>
        <w:t xml:space="preserve"> </w:t>
      </w:r>
      <w:r>
        <w:rPr>
          <w:rFonts w:ascii="David" w:hAnsi="David" w:cs="David" w:hint="eastAsia"/>
          <w:szCs w:val="22"/>
          <w:rtl/>
          <w:lang w:eastAsia="en-US"/>
        </w:rPr>
        <w:t>לה</w:t>
      </w:r>
      <w:r>
        <w:rPr>
          <w:rFonts w:ascii="David" w:hAnsi="David" w:cs="David"/>
          <w:szCs w:val="22"/>
          <w:rtl/>
          <w:lang w:eastAsia="en-US"/>
        </w:rPr>
        <w:t xml:space="preserve"> </w:t>
      </w:r>
      <w:r>
        <w:rPr>
          <w:rFonts w:ascii="David" w:hAnsi="David" w:cs="David" w:hint="eastAsia"/>
          <w:szCs w:val="22"/>
          <w:rtl/>
          <w:lang w:eastAsia="en-US"/>
        </w:rPr>
        <w:t>הכנסה</w:t>
      </w:r>
      <w:r>
        <w:rPr>
          <w:rFonts w:ascii="David" w:hAnsi="David" w:cs="David"/>
          <w:szCs w:val="22"/>
          <w:rtl/>
          <w:lang w:eastAsia="en-US"/>
        </w:rPr>
        <w:t xml:space="preserve"> </w:t>
      </w:r>
      <w:r>
        <w:rPr>
          <w:rFonts w:ascii="David" w:hAnsi="David" w:cs="David" w:hint="eastAsia"/>
          <w:szCs w:val="22"/>
          <w:rtl/>
          <w:lang w:eastAsia="en-US"/>
        </w:rPr>
        <w:t>חייבת</w:t>
      </w:r>
      <w:r>
        <w:rPr>
          <w:rFonts w:ascii="David" w:hAnsi="David" w:cs="David"/>
          <w:szCs w:val="22"/>
          <w:rtl/>
          <w:lang w:eastAsia="en-US"/>
        </w:rPr>
        <w:t xml:space="preserve"> </w:t>
      </w:r>
      <w:r>
        <w:rPr>
          <w:rFonts w:ascii="David" w:hAnsi="David" w:cs="David" w:hint="eastAsia"/>
          <w:szCs w:val="22"/>
          <w:rtl/>
          <w:lang w:eastAsia="en-US"/>
        </w:rPr>
        <w:t>אחרת</w:t>
      </w:r>
      <w:r>
        <w:rPr>
          <w:rFonts w:ascii="David" w:hAnsi="David" w:cs="David"/>
          <w:szCs w:val="22"/>
          <w:rtl/>
          <w:lang w:eastAsia="en-US"/>
        </w:rPr>
        <w:t xml:space="preserve">, </w:t>
      </w:r>
      <w:r>
        <w:rPr>
          <w:rFonts w:ascii="David" w:hAnsi="David" w:cs="David" w:hint="eastAsia"/>
          <w:szCs w:val="22"/>
          <w:rtl/>
          <w:lang w:eastAsia="en-US"/>
        </w:rPr>
        <w:t>כהגדרתה</w:t>
      </w:r>
      <w:r>
        <w:rPr>
          <w:rFonts w:ascii="David" w:hAnsi="David" w:cs="David"/>
          <w:szCs w:val="22"/>
          <w:rtl/>
          <w:lang w:eastAsia="en-US"/>
        </w:rPr>
        <w:t xml:space="preserve"> </w:t>
      </w:r>
      <w:r>
        <w:rPr>
          <w:rFonts w:ascii="David" w:hAnsi="David" w:cs="David" w:hint="eastAsia"/>
          <w:szCs w:val="22"/>
          <w:rtl/>
          <w:lang w:eastAsia="en-US"/>
        </w:rPr>
        <w:t>בפקודת</w:t>
      </w:r>
      <w:r>
        <w:rPr>
          <w:rFonts w:ascii="David" w:hAnsi="David" w:cs="David"/>
          <w:szCs w:val="22"/>
          <w:rtl/>
          <w:lang w:eastAsia="en-US"/>
        </w:rPr>
        <w:t xml:space="preserve"> </w:t>
      </w:r>
      <w:r>
        <w:rPr>
          <w:rFonts w:ascii="David" w:hAnsi="David" w:cs="David" w:hint="eastAsia"/>
          <w:szCs w:val="22"/>
          <w:rtl/>
          <w:lang w:eastAsia="en-US"/>
        </w:rPr>
        <w:t>מס</w:t>
      </w:r>
      <w:r>
        <w:rPr>
          <w:rFonts w:ascii="David" w:hAnsi="David" w:cs="David"/>
          <w:szCs w:val="22"/>
          <w:rtl/>
          <w:lang w:eastAsia="en-US"/>
        </w:rPr>
        <w:t xml:space="preserve"> </w:t>
      </w:r>
      <w:r>
        <w:rPr>
          <w:rFonts w:ascii="David" w:hAnsi="David" w:cs="David" w:hint="eastAsia"/>
          <w:szCs w:val="22"/>
          <w:rtl/>
          <w:lang w:eastAsia="en-US"/>
        </w:rPr>
        <w:t>הכנסה</w:t>
      </w:r>
      <w:r>
        <w:rPr>
          <w:rFonts w:ascii="David" w:hAnsi="David" w:cs="David"/>
          <w:szCs w:val="22"/>
          <w:rtl/>
          <w:lang w:eastAsia="en-US"/>
        </w:rPr>
        <w:t xml:space="preserve">.   </w:t>
      </w:r>
      <w:r>
        <w:rPr>
          <w:rFonts w:ascii="David" w:hAnsi="David" w:cs="David" w:hint="eastAsia"/>
          <w:szCs w:val="22"/>
          <w:rtl/>
          <w:lang w:eastAsia="en-US"/>
        </w:rPr>
        <w:t>זה</w:t>
      </w:r>
      <w:r>
        <w:rPr>
          <w:rFonts w:ascii="David" w:hAnsi="David" w:cs="David"/>
          <w:szCs w:val="22"/>
          <w:rtl/>
          <w:lang w:eastAsia="en-US"/>
        </w:rPr>
        <w:t xml:space="preserve"> </w:t>
      </w:r>
      <w:r>
        <w:rPr>
          <w:rFonts w:ascii="David" w:hAnsi="David" w:cs="David" w:hint="eastAsia"/>
          <w:szCs w:val="22"/>
          <w:rtl/>
          <w:lang w:eastAsia="en-US"/>
        </w:rPr>
        <w:t>ברור</w:t>
      </w:r>
      <w:r>
        <w:rPr>
          <w:rFonts w:ascii="David" w:hAnsi="David" w:cs="David"/>
          <w:szCs w:val="22"/>
          <w:rtl/>
          <w:lang w:eastAsia="en-US"/>
        </w:rPr>
        <w:t xml:space="preserve"> </w:t>
      </w:r>
      <w:r>
        <w:rPr>
          <w:rFonts w:ascii="David" w:hAnsi="David" w:cs="David" w:hint="eastAsia"/>
          <w:szCs w:val="22"/>
          <w:rtl/>
          <w:lang w:eastAsia="en-US"/>
        </w:rPr>
        <w:t>למדיי</w:t>
      </w:r>
      <w:r>
        <w:rPr>
          <w:rFonts w:ascii="David" w:hAnsi="David" w:cs="David"/>
          <w:szCs w:val="22"/>
          <w:rtl/>
          <w:lang w:eastAsia="en-US"/>
        </w:rPr>
        <w:t>.</w:t>
      </w:r>
    </w:p>
    <w:p w:rsidR="00000000" w:rsidRDefault="00132B17">
      <w:pPr>
        <w:jc w:val="both"/>
        <w:rPr>
          <w:rFonts w:ascii="David" w:hAnsi="David" w:cs="David"/>
          <w:szCs w:val="22"/>
          <w:rtl/>
          <w:lang w:eastAsia="en-US"/>
        </w:rPr>
      </w:pPr>
    </w:p>
    <w:p w:rsidR="00000000" w:rsidRDefault="00132B17">
      <w:pPr>
        <w:jc w:val="both"/>
        <w:rPr>
          <w:rFonts w:ascii="David" w:hAnsi="David" w:cs="David"/>
          <w:szCs w:val="22"/>
          <w:u w:val="single"/>
          <w:rtl/>
          <w:lang w:eastAsia="en-US"/>
        </w:rPr>
      </w:pPr>
      <w:r>
        <w:rPr>
          <w:rFonts w:ascii="David" w:hAnsi="David" w:cs="David" w:hint="eastAsia"/>
          <w:szCs w:val="22"/>
          <w:u w:val="single"/>
          <w:rtl/>
          <w:lang w:eastAsia="en-US"/>
        </w:rPr>
        <w:t>תמר</w:t>
      </w:r>
      <w:r>
        <w:rPr>
          <w:rFonts w:ascii="David" w:hAnsi="David" w:cs="David"/>
          <w:szCs w:val="22"/>
          <w:u w:val="single"/>
          <w:rtl/>
          <w:lang w:eastAsia="en-US"/>
        </w:rPr>
        <w:t xml:space="preserve"> </w:t>
      </w:r>
      <w:r>
        <w:rPr>
          <w:rFonts w:ascii="David" w:hAnsi="David" w:cs="David" w:hint="eastAsia"/>
          <w:szCs w:val="22"/>
          <w:u w:val="single"/>
          <w:rtl/>
          <w:lang w:eastAsia="en-US"/>
        </w:rPr>
        <w:t>למברוזו</w:t>
      </w:r>
      <w:r>
        <w:rPr>
          <w:rFonts w:ascii="David" w:hAnsi="David" w:cs="David"/>
          <w:szCs w:val="22"/>
          <w:u w:val="single"/>
          <w:rtl/>
          <w:lang w:eastAsia="en-US"/>
        </w:rPr>
        <w:t>:</w:t>
      </w:r>
    </w:p>
    <w:p w:rsidR="00000000" w:rsidRDefault="00132B17">
      <w:pPr>
        <w:jc w:val="both"/>
        <w:rPr>
          <w:rFonts w:ascii="David" w:hAnsi="David" w:cs="David"/>
          <w:szCs w:val="22"/>
          <w:u w:val="single"/>
          <w:rtl/>
          <w:lang w:eastAsia="en-US"/>
        </w:rPr>
      </w:pPr>
    </w:p>
    <w:p w:rsidR="00000000" w:rsidRDefault="00132B17">
      <w:pPr>
        <w:rPr>
          <w:rFonts w:ascii="David" w:hAnsi="David" w:cs="David"/>
          <w:szCs w:val="22"/>
          <w:rtl/>
          <w:lang w:eastAsia="en-US"/>
        </w:rPr>
      </w:pPr>
      <w:r>
        <w:rPr>
          <w:rFonts w:ascii="David" w:hAnsi="David" w:cs="David"/>
          <w:szCs w:val="22"/>
          <w:rtl/>
          <w:lang w:eastAsia="en-US"/>
        </w:rPr>
        <w:tab/>
      </w:r>
      <w:r>
        <w:rPr>
          <w:rFonts w:ascii="David" w:hAnsi="David" w:cs="David" w:hint="eastAsia"/>
          <w:szCs w:val="22"/>
          <w:rtl/>
          <w:lang w:eastAsia="en-US"/>
        </w:rPr>
        <w:t>אולי</w:t>
      </w:r>
      <w:r>
        <w:rPr>
          <w:rFonts w:ascii="David" w:hAnsi="David" w:cs="David"/>
          <w:szCs w:val="22"/>
          <w:rtl/>
          <w:lang w:eastAsia="en-US"/>
        </w:rPr>
        <w:t xml:space="preserve"> </w:t>
      </w:r>
      <w:r>
        <w:rPr>
          <w:rFonts w:ascii="David" w:hAnsi="David" w:cs="David" w:hint="eastAsia"/>
          <w:szCs w:val="22"/>
          <w:rtl/>
          <w:lang w:eastAsia="en-US"/>
        </w:rPr>
        <w:t>אפשר</w:t>
      </w:r>
      <w:r>
        <w:rPr>
          <w:rFonts w:ascii="David" w:hAnsi="David" w:cs="David"/>
          <w:szCs w:val="22"/>
          <w:rtl/>
          <w:lang w:eastAsia="en-US"/>
        </w:rPr>
        <w:t xml:space="preserve"> </w:t>
      </w:r>
      <w:r>
        <w:rPr>
          <w:rFonts w:ascii="David" w:hAnsi="David" w:cs="David" w:hint="eastAsia"/>
          <w:szCs w:val="22"/>
          <w:rtl/>
          <w:lang w:eastAsia="en-US"/>
        </w:rPr>
        <w:t>לנסח</w:t>
      </w:r>
      <w:r>
        <w:rPr>
          <w:rFonts w:ascii="David" w:hAnsi="David" w:cs="David"/>
          <w:szCs w:val="22"/>
          <w:rtl/>
          <w:lang w:eastAsia="en-US"/>
        </w:rPr>
        <w:t xml:space="preserve"> </w:t>
      </w:r>
      <w:r>
        <w:rPr>
          <w:rFonts w:ascii="David" w:hAnsi="David" w:cs="David" w:hint="eastAsia"/>
          <w:szCs w:val="22"/>
          <w:rtl/>
          <w:lang w:eastAsia="en-US"/>
        </w:rPr>
        <w:t>את</w:t>
      </w:r>
      <w:r>
        <w:rPr>
          <w:rFonts w:ascii="David" w:hAnsi="David" w:cs="David"/>
          <w:szCs w:val="22"/>
          <w:rtl/>
          <w:lang w:eastAsia="en-US"/>
        </w:rPr>
        <w:t xml:space="preserve"> </w:t>
      </w:r>
      <w:r>
        <w:rPr>
          <w:rFonts w:ascii="David" w:hAnsi="David" w:cs="David" w:hint="eastAsia"/>
          <w:szCs w:val="22"/>
          <w:rtl/>
          <w:lang w:eastAsia="en-US"/>
        </w:rPr>
        <w:t>העניין</w:t>
      </w:r>
      <w:r>
        <w:rPr>
          <w:rFonts w:ascii="David" w:hAnsi="David" w:cs="David"/>
          <w:szCs w:val="22"/>
          <w:rtl/>
          <w:lang w:eastAsia="en-US"/>
        </w:rPr>
        <w:t xml:space="preserve"> </w:t>
      </w:r>
      <w:r>
        <w:rPr>
          <w:rFonts w:ascii="David" w:hAnsi="David" w:cs="David" w:hint="eastAsia"/>
          <w:szCs w:val="22"/>
          <w:rtl/>
          <w:lang w:eastAsia="en-US"/>
        </w:rPr>
        <w:t>בצורה</w:t>
      </w:r>
      <w:r>
        <w:rPr>
          <w:rFonts w:ascii="David" w:hAnsi="David" w:cs="David"/>
          <w:szCs w:val="22"/>
          <w:rtl/>
          <w:lang w:eastAsia="en-US"/>
        </w:rPr>
        <w:t xml:space="preserve"> </w:t>
      </w:r>
      <w:r>
        <w:rPr>
          <w:rFonts w:ascii="David" w:hAnsi="David" w:cs="David" w:hint="eastAsia"/>
          <w:szCs w:val="22"/>
          <w:rtl/>
          <w:lang w:eastAsia="en-US"/>
        </w:rPr>
        <w:t>אחרת</w:t>
      </w:r>
      <w:r>
        <w:rPr>
          <w:rFonts w:ascii="David" w:hAnsi="David" w:cs="David"/>
          <w:szCs w:val="22"/>
          <w:rtl/>
          <w:lang w:eastAsia="en-US"/>
        </w:rPr>
        <w:t xml:space="preserve">, </w:t>
      </w:r>
      <w:r>
        <w:rPr>
          <w:rFonts w:ascii="David" w:hAnsi="David" w:cs="David" w:hint="eastAsia"/>
          <w:szCs w:val="22"/>
          <w:rtl/>
          <w:lang w:eastAsia="en-US"/>
        </w:rPr>
        <w:t>שכל</w:t>
      </w:r>
      <w:r>
        <w:rPr>
          <w:rFonts w:ascii="David" w:hAnsi="David" w:cs="David"/>
          <w:szCs w:val="22"/>
          <w:rtl/>
          <w:lang w:eastAsia="en-US"/>
        </w:rPr>
        <w:t xml:space="preserve"> </w:t>
      </w:r>
      <w:r>
        <w:rPr>
          <w:rFonts w:ascii="David" w:hAnsi="David" w:cs="David" w:hint="eastAsia"/>
          <w:szCs w:val="22"/>
          <w:rtl/>
          <w:lang w:eastAsia="en-US"/>
        </w:rPr>
        <w:t>הכנסתה</w:t>
      </w:r>
      <w:r>
        <w:rPr>
          <w:rFonts w:ascii="David" w:hAnsi="David" w:cs="David"/>
          <w:szCs w:val="22"/>
          <w:rtl/>
          <w:lang w:eastAsia="en-US"/>
        </w:rPr>
        <w:t xml:space="preserve"> - - -</w:t>
      </w:r>
    </w:p>
    <w:p w:rsidR="00000000" w:rsidRDefault="00132B17">
      <w:pPr>
        <w:rPr>
          <w:rFonts w:ascii="David" w:hAnsi="David" w:cs="David"/>
          <w:szCs w:val="22"/>
          <w:rtl/>
          <w:lang w:eastAsia="en-US"/>
        </w:rPr>
      </w:pPr>
    </w:p>
    <w:p w:rsidR="00000000" w:rsidRDefault="00132B17">
      <w:pPr>
        <w:jc w:val="both"/>
        <w:rPr>
          <w:rFonts w:ascii="David" w:hAnsi="David" w:cs="David"/>
          <w:szCs w:val="22"/>
          <w:u w:val="single"/>
          <w:rtl/>
          <w:lang w:eastAsia="en-US"/>
        </w:rPr>
      </w:pPr>
      <w:r>
        <w:rPr>
          <w:rFonts w:ascii="David" w:hAnsi="David" w:cs="David" w:hint="eastAsia"/>
          <w:szCs w:val="22"/>
          <w:u w:val="single"/>
          <w:rtl/>
          <w:lang w:eastAsia="en-US"/>
        </w:rPr>
        <w:t>דוידה</w:t>
      </w:r>
      <w:r>
        <w:rPr>
          <w:rFonts w:ascii="David" w:hAnsi="David" w:cs="David"/>
          <w:szCs w:val="22"/>
          <w:u w:val="single"/>
          <w:rtl/>
          <w:lang w:eastAsia="en-US"/>
        </w:rPr>
        <w:t xml:space="preserve"> </w:t>
      </w:r>
      <w:r>
        <w:rPr>
          <w:rFonts w:ascii="David" w:hAnsi="David" w:cs="David" w:hint="eastAsia"/>
          <w:szCs w:val="22"/>
          <w:u w:val="single"/>
          <w:rtl/>
          <w:lang w:eastAsia="en-US"/>
        </w:rPr>
        <w:t>לחמן</w:t>
      </w:r>
      <w:r>
        <w:rPr>
          <w:rFonts w:ascii="David" w:hAnsi="David" w:cs="David"/>
          <w:szCs w:val="22"/>
          <w:u w:val="single"/>
          <w:rtl/>
          <w:lang w:eastAsia="en-US"/>
        </w:rPr>
        <w:t>-</w:t>
      </w:r>
      <w:r>
        <w:rPr>
          <w:rFonts w:ascii="David" w:hAnsi="David" w:cs="David" w:hint="eastAsia"/>
          <w:szCs w:val="22"/>
          <w:u w:val="single"/>
          <w:rtl/>
          <w:lang w:eastAsia="en-US"/>
        </w:rPr>
        <w:t>מסר</w:t>
      </w:r>
      <w:r>
        <w:rPr>
          <w:rFonts w:ascii="David" w:hAnsi="David" w:cs="David"/>
          <w:szCs w:val="22"/>
          <w:u w:val="single"/>
          <w:rtl/>
          <w:lang w:eastAsia="en-US"/>
        </w:rPr>
        <w:t>:</w:t>
      </w:r>
    </w:p>
    <w:p w:rsidR="00000000" w:rsidRDefault="00132B17">
      <w:pPr>
        <w:rPr>
          <w:rFonts w:ascii="David" w:hAnsi="David" w:cs="David"/>
          <w:szCs w:val="22"/>
          <w:rtl/>
          <w:lang w:eastAsia="en-US"/>
        </w:rPr>
      </w:pPr>
      <w:r>
        <w:rPr>
          <w:rFonts w:ascii="David" w:hAnsi="David" w:cs="David"/>
          <w:szCs w:val="22"/>
          <w:rtl/>
          <w:lang w:eastAsia="en-US"/>
        </w:rPr>
        <w:tab/>
      </w:r>
      <w:r>
        <w:rPr>
          <w:rFonts w:ascii="David" w:hAnsi="David" w:cs="David"/>
          <w:szCs w:val="22"/>
          <w:rtl/>
          <w:lang w:eastAsia="en-US"/>
        </w:rPr>
        <w:tab/>
      </w:r>
      <w:r>
        <w:rPr>
          <w:rFonts w:ascii="David" w:hAnsi="David" w:cs="David"/>
          <w:szCs w:val="22"/>
          <w:rtl/>
          <w:lang w:eastAsia="en-US"/>
        </w:rPr>
        <w:tab/>
      </w:r>
    </w:p>
    <w:p w:rsidR="00000000" w:rsidRDefault="00132B17">
      <w:pPr>
        <w:jc w:val="both"/>
        <w:rPr>
          <w:rFonts w:ascii="David" w:hAnsi="David" w:cs="David"/>
          <w:szCs w:val="22"/>
          <w:rtl/>
          <w:lang w:eastAsia="en-US"/>
        </w:rPr>
      </w:pPr>
      <w:r>
        <w:rPr>
          <w:rFonts w:ascii="David" w:hAnsi="David" w:cs="David"/>
          <w:szCs w:val="22"/>
          <w:rtl/>
          <w:lang w:eastAsia="en-US"/>
        </w:rPr>
        <w:tab/>
      </w:r>
      <w:r>
        <w:rPr>
          <w:rFonts w:ascii="David" w:hAnsi="David" w:cs="David" w:hint="eastAsia"/>
          <w:szCs w:val="22"/>
          <w:rtl/>
          <w:lang w:eastAsia="en-US"/>
        </w:rPr>
        <w:t>אין</w:t>
      </w:r>
      <w:r>
        <w:rPr>
          <w:rFonts w:ascii="David" w:hAnsi="David" w:cs="David"/>
          <w:szCs w:val="22"/>
          <w:rtl/>
          <w:lang w:eastAsia="en-US"/>
        </w:rPr>
        <w:t xml:space="preserve"> </w:t>
      </w:r>
      <w:r>
        <w:rPr>
          <w:rFonts w:ascii="David" w:hAnsi="David" w:cs="David" w:hint="eastAsia"/>
          <w:szCs w:val="22"/>
          <w:rtl/>
          <w:lang w:eastAsia="en-US"/>
        </w:rPr>
        <w:t>הכנסה</w:t>
      </w:r>
      <w:r>
        <w:rPr>
          <w:rFonts w:ascii="David" w:hAnsi="David" w:cs="David"/>
          <w:szCs w:val="22"/>
          <w:rtl/>
          <w:lang w:eastAsia="en-US"/>
        </w:rPr>
        <w:t xml:space="preserve"> </w:t>
      </w:r>
      <w:r>
        <w:rPr>
          <w:rFonts w:ascii="David" w:hAnsi="David" w:cs="David" w:hint="eastAsia"/>
          <w:szCs w:val="22"/>
          <w:rtl/>
          <w:lang w:eastAsia="en-US"/>
        </w:rPr>
        <w:t>חייבת</w:t>
      </w:r>
      <w:r>
        <w:rPr>
          <w:rFonts w:ascii="David" w:hAnsi="David" w:cs="David"/>
          <w:szCs w:val="22"/>
          <w:rtl/>
          <w:lang w:eastAsia="en-US"/>
        </w:rPr>
        <w:t xml:space="preserve"> </w:t>
      </w:r>
      <w:r>
        <w:rPr>
          <w:rFonts w:ascii="David" w:hAnsi="David" w:cs="David" w:hint="eastAsia"/>
          <w:szCs w:val="22"/>
          <w:rtl/>
          <w:lang w:eastAsia="en-US"/>
        </w:rPr>
        <w:t>כהגדר</w:t>
      </w:r>
      <w:r>
        <w:rPr>
          <w:rFonts w:ascii="David" w:hAnsi="David" w:cs="David" w:hint="eastAsia"/>
          <w:szCs w:val="22"/>
          <w:rtl/>
          <w:lang w:eastAsia="en-US"/>
        </w:rPr>
        <w:t>תה</w:t>
      </w:r>
      <w:r>
        <w:rPr>
          <w:rFonts w:ascii="David" w:hAnsi="David" w:cs="David"/>
          <w:szCs w:val="22"/>
          <w:rtl/>
          <w:lang w:eastAsia="en-US"/>
        </w:rPr>
        <w:t xml:space="preserve"> </w:t>
      </w:r>
      <w:r>
        <w:rPr>
          <w:rFonts w:ascii="David" w:hAnsi="David" w:cs="David" w:hint="eastAsia"/>
          <w:szCs w:val="22"/>
          <w:rtl/>
          <w:lang w:eastAsia="en-US"/>
        </w:rPr>
        <w:t>בפקודה</w:t>
      </w:r>
      <w:r>
        <w:rPr>
          <w:rFonts w:ascii="David" w:hAnsi="David" w:cs="David"/>
          <w:szCs w:val="22"/>
          <w:rtl/>
          <w:lang w:eastAsia="en-US"/>
        </w:rPr>
        <w:t xml:space="preserve">.  </w:t>
      </w:r>
      <w:r>
        <w:rPr>
          <w:rFonts w:ascii="David" w:hAnsi="David" w:cs="David" w:hint="eastAsia"/>
          <w:szCs w:val="22"/>
          <w:rtl/>
          <w:lang w:eastAsia="en-US"/>
        </w:rPr>
        <w:t>המונח</w:t>
      </w:r>
      <w:r>
        <w:rPr>
          <w:rFonts w:ascii="David" w:hAnsi="David" w:cs="David"/>
          <w:szCs w:val="22"/>
          <w:rtl/>
          <w:lang w:eastAsia="en-US"/>
        </w:rPr>
        <w:t xml:space="preserve">: </w:t>
      </w:r>
      <w:r>
        <w:rPr>
          <w:rFonts w:ascii="David" w:hAnsi="David" w:cs="David" w:hint="eastAsia"/>
          <w:szCs w:val="22"/>
          <w:rtl/>
          <w:lang w:eastAsia="en-US"/>
        </w:rPr>
        <w:t>הגדרה</w:t>
      </w:r>
      <w:r>
        <w:rPr>
          <w:rFonts w:ascii="David" w:hAnsi="David" w:cs="David"/>
          <w:szCs w:val="22"/>
          <w:rtl/>
          <w:lang w:eastAsia="en-US"/>
        </w:rPr>
        <w:t xml:space="preserve"> </w:t>
      </w:r>
      <w:r>
        <w:rPr>
          <w:rFonts w:ascii="David" w:hAnsi="David" w:cs="David" w:hint="eastAsia"/>
          <w:szCs w:val="22"/>
          <w:rtl/>
          <w:lang w:eastAsia="en-US"/>
        </w:rPr>
        <w:t>חייבת</w:t>
      </w:r>
      <w:r>
        <w:rPr>
          <w:rFonts w:ascii="David" w:hAnsi="David" w:cs="David"/>
          <w:szCs w:val="22"/>
          <w:rtl/>
          <w:lang w:eastAsia="en-US"/>
        </w:rPr>
        <w:t xml:space="preserve">, </w:t>
      </w:r>
      <w:r>
        <w:rPr>
          <w:rFonts w:ascii="David" w:hAnsi="David" w:cs="David" w:hint="eastAsia"/>
          <w:szCs w:val="22"/>
          <w:rtl/>
          <w:lang w:eastAsia="en-US"/>
        </w:rPr>
        <w:t>הוא</w:t>
      </w:r>
      <w:r>
        <w:rPr>
          <w:rFonts w:ascii="David" w:hAnsi="David" w:cs="David"/>
          <w:szCs w:val="22"/>
          <w:rtl/>
          <w:lang w:eastAsia="en-US"/>
        </w:rPr>
        <w:t xml:space="preserve"> </w:t>
      </w:r>
      <w:r>
        <w:rPr>
          <w:rFonts w:ascii="David" w:hAnsi="David" w:cs="David" w:hint="eastAsia"/>
          <w:szCs w:val="22"/>
          <w:rtl/>
          <w:lang w:eastAsia="en-US"/>
        </w:rPr>
        <w:t>לא</w:t>
      </w:r>
      <w:r>
        <w:rPr>
          <w:rFonts w:ascii="David" w:hAnsi="David" w:cs="David"/>
          <w:szCs w:val="22"/>
          <w:rtl/>
          <w:lang w:eastAsia="en-US"/>
        </w:rPr>
        <w:t xml:space="preserve"> </w:t>
      </w:r>
      <w:r>
        <w:rPr>
          <w:rFonts w:ascii="David" w:hAnsi="David" w:cs="David" w:hint="eastAsia"/>
          <w:szCs w:val="22"/>
          <w:rtl/>
          <w:lang w:eastAsia="en-US"/>
        </w:rPr>
        <w:t>מונח</w:t>
      </w:r>
      <w:r>
        <w:rPr>
          <w:rFonts w:ascii="David" w:hAnsi="David" w:cs="David"/>
          <w:szCs w:val="22"/>
          <w:rtl/>
          <w:lang w:eastAsia="en-US"/>
        </w:rPr>
        <w:t xml:space="preserve"> </w:t>
      </w:r>
      <w:r>
        <w:rPr>
          <w:rFonts w:ascii="David" w:hAnsi="David" w:cs="David" w:hint="eastAsia"/>
          <w:szCs w:val="22"/>
          <w:rtl/>
          <w:lang w:eastAsia="en-US"/>
        </w:rPr>
        <w:t>בפקודת</w:t>
      </w:r>
      <w:r>
        <w:rPr>
          <w:rFonts w:ascii="David" w:hAnsi="David" w:cs="David"/>
          <w:szCs w:val="22"/>
          <w:rtl/>
          <w:lang w:eastAsia="en-US"/>
        </w:rPr>
        <w:t xml:space="preserve"> </w:t>
      </w:r>
      <w:r>
        <w:rPr>
          <w:rFonts w:ascii="David" w:hAnsi="David" w:cs="David" w:hint="eastAsia"/>
          <w:szCs w:val="22"/>
          <w:rtl/>
          <w:lang w:eastAsia="en-US"/>
        </w:rPr>
        <w:t>מס</w:t>
      </w:r>
      <w:r>
        <w:rPr>
          <w:rFonts w:ascii="David" w:hAnsi="David" w:cs="David"/>
          <w:szCs w:val="22"/>
          <w:rtl/>
          <w:lang w:eastAsia="en-US"/>
        </w:rPr>
        <w:t xml:space="preserve"> </w:t>
      </w:r>
      <w:r>
        <w:rPr>
          <w:rFonts w:ascii="David" w:hAnsi="David" w:cs="David" w:hint="eastAsia"/>
          <w:szCs w:val="22"/>
          <w:rtl/>
          <w:lang w:eastAsia="en-US"/>
        </w:rPr>
        <w:t>הכנסה</w:t>
      </w:r>
      <w:r>
        <w:rPr>
          <w:rFonts w:ascii="David" w:hAnsi="David" w:cs="David"/>
          <w:szCs w:val="22"/>
          <w:rtl/>
          <w:lang w:eastAsia="en-US"/>
        </w:rPr>
        <w:t xml:space="preserve">.   </w:t>
      </w:r>
      <w:r>
        <w:rPr>
          <w:rFonts w:ascii="David" w:hAnsi="David" w:cs="David" w:hint="eastAsia"/>
          <w:szCs w:val="22"/>
          <w:rtl/>
          <w:lang w:eastAsia="en-US"/>
        </w:rPr>
        <w:t>הוא</w:t>
      </w:r>
      <w:r>
        <w:rPr>
          <w:rFonts w:ascii="David" w:hAnsi="David" w:cs="David"/>
          <w:szCs w:val="22"/>
          <w:rtl/>
          <w:lang w:eastAsia="en-US"/>
        </w:rPr>
        <w:t xml:space="preserve"> </w:t>
      </w:r>
      <w:r>
        <w:rPr>
          <w:rFonts w:ascii="David" w:hAnsi="David" w:cs="David" w:hint="eastAsia"/>
          <w:szCs w:val="22"/>
          <w:rtl/>
          <w:lang w:eastAsia="en-US"/>
        </w:rPr>
        <w:t>לא</w:t>
      </w:r>
      <w:r>
        <w:rPr>
          <w:rFonts w:ascii="David" w:hAnsi="David" w:cs="David"/>
          <w:szCs w:val="22"/>
          <w:rtl/>
          <w:lang w:eastAsia="en-US"/>
        </w:rPr>
        <w:t xml:space="preserve"> </w:t>
      </w:r>
      <w:r>
        <w:rPr>
          <w:rFonts w:ascii="David" w:hAnsi="David" w:cs="David" w:hint="eastAsia"/>
          <w:szCs w:val="22"/>
          <w:rtl/>
          <w:lang w:eastAsia="en-US"/>
        </w:rPr>
        <w:t>מוגדר</w:t>
      </w:r>
      <w:r>
        <w:rPr>
          <w:rFonts w:ascii="David" w:hAnsi="David" w:cs="David"/>
          <w:szCs w:val="22"/>
          <w:rtl/>
          <w:lang w:eastAsia="en-US"/>
        </w:rPr>
        <w:t xml:space="preserve"> </w:t>
      </w:r>
      <w:r>
        <w:rPr>
          <w:rFonts w:ascii="David" w:hAnsi="David" w:cs="David" w:hint="eastAsia"/>
          <w:szCs w:val="22"/>
          <w:rtl/>
          <w:lang w:eastAsia="en-US"/>
        </w:rPr>
        <w:t>כהכנסה</w:t>
      </w:r>
      <w:r>
        <w:rPr>
          <w:rFonts w:ascii="David" w:hAnsi="David" w:cs="David"/>
          <w:szCs w:val="22"/>
          <w:rtl/>
          <w:lang w:eastAsia="en-US"/>
        </w:rPr>
        <w:t xml:space="preserve"> </w:t>
      </w:r>
      <w:r>
        <w:rPr>
          <w:rFonts w:ascii="David" w:hAnsi="David" w:cs="David" w:hint="eastAsia"/>
          <w:szCs w:val="22"/>
          <w:rtl/>
          <w:lang w:eastAsia="en-US"/>
        </w:rPr>
        <w:t>חייבת</w:t>
      </w:r>
      <w:r>
        <w:rPr>
          <w:rFonts w:ascii="David" w:hAnsi="David" w:cs="David"/>
          <w:szCs w:val="22"/>
          <w:rtl/>
          <w:lang w:eastAsia="en-US"/>
        </w:rPr>
        <w:t>.</w:t>
      </w:r>
    </w:p>
    <w:p w:rsidR="00000000" w:rsidRDefault="00132B17">
      <w:pPr>
        <w:jc w:val="both"/>
        <w:rPr>
          <w:rFonts w:ascii="David" w:hAnsi="David" w:cs="David"/>
          <w:szCs w:val="22"/>
          <w:rtl/>
          <w:lang w:eastAsia="en-US"/>
        </w:rPr>
      </w:pPr>
    </w:p>
    <w:p w:rsidR="00000000" w:rsidRDefault="00132B17">
      <w:pPr>
        <w:jc w:val="both"/>
        <w:rPr>
          <w:rFonts w:ascii="David" w:hAnsi="David" w:cs="David"/>
          <w:szCs w:val="22"/>
          <w:u w:val="single"/>
          <w:rtl/>
          <w:lang w:eastAsia="en-US"/>
        </w:rPr>
      </w:pPr>
      <w:r>
        <w:rPr>
          <w:rFonts w:ascii="David" w:hAnsi="David" w:cs="David" w:hint="eastAsia"/>
          <w:szCs w:val="22"/>
          <w:u w:val="single"/>
          <w:rtl/>
          <w:lang w:eastAsia="en-US"/>
        </w:rPr>
        <w:t>תמר</w:t>
      </w:r>
      <w:r>
        <w:rPr>
          <w:rFonts w:ascii="David" w:hAnsi="David" w:cs="David"/>
          <w:szCs w:val="22"/>
          <w:u w:val="single"/>
          <w:rtl/>
          <w:lang w:eastAsia="en-US"/>
        </w:rPr>
        <w:t xml:space="preserve"> </w:t>
      </w:r>
      <w:r>
        <w:rPr>
          <w:rFonts w:ascii="David" w:hAnsi="David" w:cs="David" w:hint="eastAsia"/>
          <w:szCs w:val="22"/>
          <w:u w:val="single"/>
          <w:rtl/>
          <w:lang w:eastAsia="en-US"/>
        </w:rPr>
        <w:t>למברוזו</w:t>
      </w:r>
      <w:r>
        <w:rPr>
          <w:rFonts w:ascii="David" w:hAnsi="David" w:cs="David"/>
          <w:szCs w:val="22"/>
          <w:u w:val="single"/>
          <w:rtl/>
          <w:lang w:eastAsia="en-US"/>
        </w:rPr>
        <w:t>:</w:t>
      </w:r>
    </w:p>
    <w:p w:rsidR="00000000" w:rsidRDefault="00132B17">
      <w:pPr>
        <w:jc w:val="both"/>
        <w:rPr>
          <w:rFonts w:ascii="David" w:hAnsi="David" w:cs="David"/>
          <w:szCs w:val="22"/>
          <w:rtl/>
          <w:lang w:eastAsia="en-US"/>
        </w:rPr>
      </w:pPr>
      <w:r>
        <w:rPr>
          <w:rFonts w:ascii="David" w:hAnsi="David" w:cs="David"/>
          <w:szCs w:val="22"/>
          <w:rtl/>
          <w:lang w:eastAsia="en-US"/>
        </w:rPr>
        <w:tab/>
      </w:r>
    </w:p>
    <w:p w:rsidR="00000000" w:rsidRDefault="00132B17">
      <w:pPr>
        <w:jc w:val="both"/>
        <w:rPr>
          <w:rFonts w:ascii="David" w:hAnsi="David" w:cs="David"/>
          <w:szCs w:val="22"/>
          <w:rtl/>
          <w:lang w:eastAsia="en-US"/>
        </w:rPr>
      </w:pPr>
      <w:r>
        <w:rPr>
          <w:rFonts w:ascii="David" w:hAnsi="David" w:cs="David"/>
          <w:szCs w:val="22"/>
          <w:rtl/>
          <w:lang w:eastAsia="en-US"/>
        </w:rPr>
        <w:tab/>
      </w:r>
      <w:r>
        <w:rPr>
          <w:rFonts w:ascii="David" w:hAnsi="David" w:cs="David" w:hint="eastAsia"/>
          <w:szCs w:val="22"/>
          <w:rtl/>
          <w:lang w:eastAsia="en-US"/>
        </w:rPr>
        <w:t>המונח</w:t>
      </w:r>
      <w:r>
        <w:rPr>
          <w:rFonts w:ascii="David" w:hAnsi="David" w:cs="David"/>
          <w:szCs w:val="22"/>
          <w:rtl/>
          <w:lang w:eastAsia="en-US"/>
        </w:rPr>
        <w:t xml:space="preserve">: </w:t>
      </w:r>
      <w:r>
        <w:rPr>
          <w:rFonts w:ascii="David" w:hAnsi="David" w:cs="David" w:hint="eastAsia"/>
          <w:szCs w:val="22"/>
          <w:rtl/>
          <w:lang w:eastAsia="en-US"/>
        </w:rPr>
        <w:t>עוסק</w:t>
      </w:r>
      <w:r>
        <w:rPr>
          <w:rFonts w:ascii="David" w:hAnsi="David" w:cs="David"/>
          <w:szCs w:val="22"/>
          <w:rtl/>
          <w:lang w:eastAsia="en-US"/>
        </w:rPr>
        <w:t xml:space="preserve"> </w:t>
      </w:r>
      <w:r>
        <w:rPr>
          <w:rFonts w:ascii="David" w:hAnsi="David" w:cs="David" w:hint="eastAsia"/>
          <w:szCs w:val="22"/>
          <w:rtl/>
          <w:lang w:eastAsia="en-US"/>
        </w:rPr>
        <w:t>זעיר</w:t>
      </w:r>
      <w:r>
        <w:rPr>
          <w:rFonts w:ascii="David" w:hAnsi="David" w:cs="David"/>
          <w:szCs w:val="22"/>
          <w:rtl/>
          <w:lang w:eastAsia="en-US"/>
        </w:rPr>
        <w:t xml:space="preserve">, </w:t>
      </w:r>
      <w:r>
        <w:rPr>
          <w:rFonts w:ascii="David" w:hAnsi="David" w:cs="David" w:hint="eastAsia"/>
          <w:szCs w:val="22"/>
          <w:rtl/>
          <w:lang w:eastAsia="en-US"/>
        </w:rPr>
        <w:t>הוא</w:t>
      </w:r>
      <w:r>
        <w:rPr>
          <w:rFonts w:ascii="David" w:hAnsi="David" w:cs="David"/>
          <w:szCs w:val="22"/>
          <w:rtl/>
          <w:lang w:eastAsia="en-US"/>
        </w:rPr>
        <w:t xml:space="preserve"> </w:t>
      </w:r>
      <w:r>
        <w:rPr>
          <w:rFonts w:ascii="David" w:hAnsi="David" w:cs="David" w:hint="eastAsia"/>
          <w:szCs w:val="22"/>
          <w:rtl/>
          <w:lang w:eastAsia="en-US"/>
        </w:rPr>
        <w:t>לא</w:t>
      </w:r>
      <w:r>
        <w:rPr>
          <w:rFonts w:ascii="David" w:hAnsi="David" w:cs="David"/>
          <w:szCs w:val="22"/>
          <w:rtl/>
          <w:lang w:eastAsia="en-US"/>
        </w:rPr>
        <w:t xml:space="preserve"> </w:t>
      </w:r>
      <w:r>
        <w:rPr>
          <w:rFonts w:ascii="David" w:hAnsi="David" w:cs="David" w:hint="eastAsia"/>
          <w:szCs w:val="22"/>
          <w:rtl/>
          <w:lang w:eastAsia="en-US"/>
        </w:rPr>
        <w:t>מונח</w:t>
      </w:r>
      <w:r>
        <w:rPr>
          <w:rFonts w:ascii="David" w:hAnsi="David" w:cs="David"/>
          <w:szCs w:val="22"/>
          <w:rtl/>
          <w:lang w:eastAsia="en-US"/>
        </w:rPr>
        <w:t xml:space="preserve"> </w:t>
      </w:r>
      <w:r>
        <w:rPr>
          <w:rFonts w:ascii="David" w:hAnsi="David" w:cs="David" w:hint="eastAsia"/>
          <w:szCs w:val="22"/>
          <w:rtl/>
          <w:lang w:eastAsia="en-US"/>
        </w:rPr>
        <w:t>שמוגדר</w:t>
      </w:r>
      <w:r>
        <w:rPr>
          <w:rFonts w:ascii="David" w:hAnsi="David" w:cs="David"/>
          <w:szCs w:val="22"/>
          <w:rtl/>
          <w:lang w:eastAsia="en-US"/>
        </w:rPr>
        <w:t xml:space="preserve"> </w:t>
      </w:r>
      <w:r>
        <w:rPr>
          <w:rFonts w:ascii="David" w:hAnsi="David" w:cs="David" w:hint="eastAsia"/>
          <w:szCs w:val="22"/>
          <w:rtl/>
          <w:lang w:eastAsia="en-US"/>
        </w:rPr>
        <w:t>בפקודת</w:t>
      </w:r>
      <w:r>
        <w:rPr>
          <w:rFonts w:ascii="David" w:hAnsi="David" w:cs="David"/>
          <w:szCs w:val="22"/>
          <w:rtl/>
          <w:lang w:eastAsia="en-US"/>
        </w:rPr>
        <w:t xml:space="preserve"> </w:t>
      </w:r>
      <w:r>
        <w:rPr>
          <w:rFonts w:ascii="David" w:hAnsi="David" w:cs="David" w:hint="eastAsia"/>
          <w:szCs w:val="22"/>
          <w:rtl/>
          <w:lang w:eastAsia="en-US"/>
        </w:rPr>
        <w:t>מס</w:t>
      </w:r>
      <w:r>
        <w:rPr>
          <w:rFonts w:ascii="David" w:hAnsi="David" w:cs="David"/>
          <w:szCs w:val="22"/>
          <w:rtl/>
          <w:lang w:eastAsia="en-US"/>
        </w:rPr>
        <w:t xml:space="preserve"> </w:t>
      </w:r>
      <w:r>
        <w:rPr>
          <w:rFonts w:ascii="David" w:hAnsi="David" w:cs="David" w:hint="eastAsia"/>
          <w:szCs w:val="22"/>
          <w:rtl/>
          <w:lang w:eastAsia="en-US"/>
        </w:rPr>
        <w:t>הכנסה</w:t>
      </w:r>
      <w:r>
        <w:rPr>
          <w:rFonts w:ascii="David" w:hAnsi="David" w:cs="David"/>
          <w:szCs w:val="22"/>
          <w:rtl/>
          <w:lang w:eastAsia="en-US"/>
        </w:rPr>
        <w:t xml:space="preserve"> </w:t>
      </w:r>
      <w:r>
        <w:rPr>
          <w:rFonts w:ascii="David" w:hAnsi="David" w:cs="David" w:hint="eastAsia"/>
          <w:szCs w:val="22"/>
          <w:rtl/>
          <w:lang w:eastAsia="en-US"/>
        </w:rPr>
        <w:t>אבל</w:t>
      </w:r>
      <w:r>
        <w:rPr>
          <w:rFonts w:ascii="David" w:hAnsi="David" w:cs="David"/>
          <w:szCs w:val="22"/>
          <w:rtl/>
          <w:lang w:eastAsia="en-US"/>
        </w:rPr>
        <w:t xml:space="preserve"> </w:t>
      </w:r>
      <w:r>
        <w:rPr>
          <w:rFonts w:ascii="David" w:hAnsi="David" w:cs="David" w:hint="eastAsia"/>
          <w:szCs w:val="22"/>
          <w:rtl/>
          <w:lang w:eastAsia="en-US"/>
        </w:rPr>
        <w:t>אם</w:t>
      </w:r>
      <w:r>
        <w:rPr>
          <w:rFonts w:ascii="David" w:hAnsi="David" w:cs="David"/>
          <w:szCs w:val="22"/>
          <w:rtl/>
          <w:lang w:eastAsia="en-US"/>
        </w:rPr>
        <w:t xml:space="preserve"> </w:t>
      </w:r>
      <w:r>
        <w:rPr>
          <w:rFonts w:ascii="David" w:hAnsi="David" w:cs="David" w:hint="eastAsia"/>
          <w:szCs w:val="22"/>
          <w:rtl/>
          <w:lang w:eastAsia="en-US"/>
        </w:rPr>
        <w:t>את</w:t>
      </w:r>
      <w:r>
        <w:rPr>
          <w:rFonts w:ascii="David" w:hAnsi="David" w:cs="David"/>
          <w:szCs w:val="22"/>
          <w:rtl/>
          <w:lang w:eastAsia="en-US"/>
        </w:rPr>
        <w:t xml:space="preserve"> </w:t>
      </w:r>
      <w:r>
        <w:rPr>
          <w:rFonts w:ascii="David" w:hAnsi="David" w:cs="David" w:hint="eastAsia"/>
          <w:szCs w:val="22"/>
          <w:rtl/>
          <w:lang w:eastAsia="en-US"/>
        </w:rPr>
        <w:t>אומרת</w:t>
      </w:r>
      <w:r>
        <w:rPr>
          <w:rFonts w:ascii="David" w:hAnsi="David" w:cs="David"/>
          <w:szCs w:val="22"/>
          <w:rtl/>
          <w:lang w:eastAsia="en-US"/>
        </w:rPr>
        <w:t xml:space="preserve"> </w:t>
      </w:r>
      <w:r>
        <w:rPr>
          <w:rFonts w:ascii="David" w:hAnsi="David" w:cs="David" w:hint="eastAsia"/>
          <w:szCs w:val="22"/>
          <w:rtl/>
          <w:lang w:eastAsia="en-US"/>
        </w:rPr>
        <w:t>אחרת</w:t>
      </w:r>
      <w:r>
        <w:rPr>
          <w:rFonts w:ascii="David" w:hAnsi="David" w:cs="David"/>
          <w:szCs w:val="22"/>
          <w:rtl/>
          <w:lang w:eastAsia="en-US"/>
        </w:rPr>
        <w:t xml:space="preserve">, </w:t>
      </w:r>
      <w:r>
        <w:rPr>
          <w:rFonts w:ascii="David" w:hAnsi="David" w:cs="David" w:hint="eastAsia"/>
          <w:szCs w:val="22"/>
          <w:rtl/>
          <w:lang w:eastAsia="en-US"/>
        </w:rPr>
        <w:t>זה</w:t>
      </w:r>
      <w:r>
        <w:rPr>
          <w:rFonts w:ascii="David" w:hAnsi="David" w:cs="David"/>
          <w:szCs w:val="22"/>
          <w:rtl/>
          <w:lang w:eastAsia="en-US"/>
        </w:rPr>
        <w:t xml:space="preserve"> </w:t>
      </w:r>
      <w:r>
        <w:rPr>
          <w:rFonts w:ascii="David" w:hAnsi="David" w:cs="David" w:hint="eastAsia"/>
          <w:szCs w:val="22"/>
          <w:rtl/>
          <w:lang w:eastAsia="en-US"/>
        </w:rPr>
        <w:t>מתייחס</w:t>
      </w:r>
      <w:r>
        <w:rPr>
          <w:rFonts w:ascii="David" w:hAnsi="David" w:cs="David"/>
          <w:szCs w:val="22"/>
          <w:rtl/>
          <w:lang w:eastAsia="en-US"/>
        </w:rPr>
        <w:t xml:space="preserve"> </w:t>
      </w:r>
      <w:r>
        <w:rPr>
          <w:rFonts w:ascii="David" w:hAnsi="David" w:cs="David" w:hint="eastAsia"/>
          <w:szCs w:val="22"/>
          <w:rtl/>
          <w:lang w:eastAsia="en-US"/>
        </w:rPr>
        <w:t>למשהו</w:t>
      </w:r>
      <w:r>
        <w:rPr>
          <w:rFonts w:ascii="David" w:hAnsi="David" w:cs="David"/>
          <w:szCs w:val="22"/>
          <w:rtl/>
          <w:lang w:eastAsia="en-US"/>
        </w:rPr>
        <w:t xml:space="preserve"> </w:t>
      </w:r>
      <w:r>
        <w:rPr>
          <w:rFonts w:ascii="David" w:hAnsi="David" w:cs="David" w:hint="eastAsia"/>
          <w:szCs w:val="22"/>
          <w:rtl/>
          <w:lang w:eastAsia="en-US"/>
        </w:rPr>
        <w:t>שאמרת</w:t>
      </w:r>
      <w:r>
        <w:rPr>
          <w:rFonts w:ascii="David" w:hAnsi="David" w:cs="David"/>
          <w:szCs w:val="22"/>
          <w:rtl/>
          <w:lang w:eastAsia="en-US"/>
        </w:rPr>
        <w:t xml:space="preserve"> </w:t>
      </w:r>
      <w:r>
        <w:rPr>
          <w:rFonts w:ascii="David" w:hAnsi="David" w:cs="David" w:hint="eastAsia"/>
          <w:szCs w:val="22"/>
          <w:rtl/>
          <w:lang w:eastAsia="en-US"/>
        </w:rPr>
        <w:t>קודם</w:t>
      </w:r>
      <w:r>
        <w:rPr>
          <w:rFonts w:ascii="David" w:hAnsi="David" w:cs="David"/>
          <w:szCs w:val="22"/>
          <w:rtl/>
          <w:lang w:eastAsia="en-US"/>
        </w:rPr>
        <w:t xml:space="preserve">.  </w:t>
      </w:r>
      <w:r>
        <w:rPr>
          <w:rFonts w:ascii="David" w:hAnsi="David" w:cs="David" w:hint="eastAsia"/>
          <w:szCs w:val="22"/>
          <w:rtl/>
          <w:lang w:eastAsia="en-US"/>
        </w:rPr>
        <w:t>אולי</w:t>
      </w:r>
      <w:r>
        <w:rPr>
          <w:rFonts w:ascii="David" w:hAnsi="David" w:cs="David"/>
          <w:szCs w:val="22"/>
          <w:rtl/>
          <w:lang w:eastAsia="en-US"/>
        </w:rPr>
        <w:t xml:space="preserve"> </w:t>
      </w:r>
      <w:r>
        <w:rPr>
          <w:rFonts w:ascii="David" w:hAnsi="David" w:cs="David" w:hint="eastAsia"/>
          <w:szCs w:val="22"/>
          <w:rtl/>
          <w:lang w:eastAsia="en-US"/>
        </w:rPr>
        <w:t>זה</w:t>
      </w:r>
      <w:r>
        <w:rPr>
          <w:rFonts w:ascii="David" w:hAnsi="David" w:cs="David"/>
          <w:szCs w:val="22"/>
          <w:rtl/>
          <w:lang w:eastAsia="en-US"/>
        </w:rPr>
        <w:t xml:space="preserve"> </w:t>
      </w:r>
      <w:r>
        <w:rPr>
          <w:rFonts w:ascii="David" w:hAnsi="David" w:cs="David" w:hint="eastAsia"/>
          <w:szCs w:val="22"/>
          <w:rtl/>
          <w:lang w:eastAsia="en-US"/>
        </w:rPr>
        <w:t>לא</w:t>
      </w:r>
      <w:r>
        <w:rPr>
          <w:rFonts w:ascii="David" w:hAnsi="David" w:cs="David"/>
          <w:szCs w:val="22"/>
          <w:rtl/>
          <w:lang w:eastAsia="en-US"/>
        </w:rPr>
        <w:t xml:space="preserve"> </w:t>
      </w:r>
      <w:r>
        <w:rPr>
          <w:rFonts w:ascii="David" w:hAnsi="David" w:cs="David" w:hint="eastAsia"/>
          <w:szCs w:val="22"/>
          <w:rtl/>
          <w:lang w:eastAsia="en-US"/>
        </w:rPr>
        <w:t>מתיישב</w:t>
      </w:r>
      <w:r>
        <w:rPr>
          <w:rFonts w:ascii="David" w:hAnsi="David" w:cs="David"/>
          <w:szCs w:val="22"/>
          <w:rtl/>
          <w:lang w:eastAsia="en-US"/>
        </w:rPr>
        <w:t xml:space="preserve"> </w:t>
      </w:r>
      <w:r>
        <w:rPr>
          <w:rFonts w:ascii="David" w:hAnsi="David" w:cs="David" w:hint="eastAsia"/>
          <w:szCs w:val="22"/>
          <w:rtl/>
          <w:lang w:eastAsia="en-US"/>
        </w:rPr>
        <w:t>מבחינת</w:t>
      </w:r>
      <w:r>
        <w:rPr>
          <w:rFonts w:ascii="David" w:hAnsi="David" w:cs="David"/>
          <w:szCs w:val="22"/>
          <w:rtl/>
          <w:lang w:eastAsia="en-US"/>
        </w:rPr>
        <w:t xml:space="preserve"> </w:t>
      </w:r>
      <w:r>
        <w:rPr>
          <w:rFonts w:ascii="David" w:hAnsi="David" w:cs="David" w:hint="eastAsia"/>
          <w:szCs w:val="22"/>
          <w:rtl/>
          <w:lang w:eastAsia="en-US"/>
        </w:rPr>
        <w:t>הניסוח</w:t>
      </w:r>
      <w:r>
        <w:rPr>
          <w:rFonts w:ascii="David" w:hAnsi="David" w:cs="David"/>
          <w:szCs w:val="22"/>
          <w:rtl/>
          <w:lang w:eastAsia="en-US"/>
        </w:rPr>
        <w:t xml:space="preserve"> </w:t>
      </w:r>
      <w:r>
        <w:rPr>
          <w:rFonts w:ascii="David" w:hAnsi="David" w:cs="David" w:hint="eastAsia"/>
          <w:szCs w:val="22"/>
          <w:rtl/>
          <w:lang w:eastAsia="en-US"/>
        </w:rPr>
        <w:t>אבל</w:t>
      </w:r>
      <w:r>
        <w:rPr>
          <w:rFonts w:ascii="David" w:hAnsi="David" w:cs="David"/>
          <w:szCs w:val="22"/>
          <w:rtl/>
          <w:lang w:eastAsia="en-US"/>
        </w:rPr>
        <w:t xml:space="preserve"> </w:t>
      </w:r>
      <w:r>
        <w:rPr>
          <w:rFonts w:ascii="David" w:hAnsi="David" w:cs="David" w:hint="eastAsia"/>
          <w:szCs w:val="22"/>
          <w:rtl/>
          <w:lang w:eastAsia="en-US"/>
        </w:rPr>
        <w:t>הכוונה</w:t>
      </w:r>
      <w:r>
        <w:rPr>
          <w:rFonts w:ascii="David" w:hAnsi="David" w:cs="David"/>
          <w:szCs w:val="22"/>
          <w:rtl/>
          <w:lang w:eastAsia="en-US"/>
        </w:rPr>
        <w:t xml:space="preserve"> </w:t>
      </w:r>
      <w:r>
        <w:rPr>
          <w:rFonts w:ascii="David" w:hAnsi="David" w:cs="David" w:hint="eastAsia"/>
          <w:szCs w:val="22"/>
          <w:rtl/>
          <w:lang w:eastAsia="en-US"/>
        </w:rPr>
        <w:t>הי</w:t>
      </w:r>
      <w:r>
        <w:rPr>
          <w:rFonts w:ascii="David" w:hAnsi="David" w:cs="David" w:hint="eastAsia"/>
          <w:szCs w:val="22"/>
          <w:rtl/>
          <w:lang w:eastAsia="en-US"/>
        </w:rPr>
        <w:t>א</w:t>
      </w:r>
      <w:r>
        <w:rPr>
          <w:rFonts w:ascii="David" w:hAnsi="David" w:cs="David"/>
          <w:szCs w:val="22"/>
          <w:rtl/>
          <w:lang w:eastAsia="en-US"/>
        </w:rPr>
        <w:t xml:space="preserve"> </w:t>
      </w:r>
      <w:r>
        <w:rPr>
          <w:rFonts w:ascii="David" w:hAnsi="David" w:cs="David" w:hint="eastAsia"/>
          <w:szCs w:val="22"/>
          <w:rtl/>
          <w:lang w:eastAsia="en-US"/>
        </w:rPr>
        <w:t>שכל</w:t>
      </w:r>
      <w:r>
        <w:rPr>
          <w:rFonts w:ascii="David" w:hAnsi="David" w:cs="David"/>
          <w:szCs w:val="22"/>
          <w:rtl/>
          <w:lang w:eastAsia="en-US"/>
        </w:rPr>
        <w:t xml:space="preserve"> </w:t>
      </w:r>
      <w:r>
        <w:rPr>
          <w:rFonts w:ascii="David" w:hAnsi="David" w:cs="David" w:hint="eastAsia"/>
          <w:szCs w:val="22"/>
          <w:rtl/>
          <w:lang w:eastAsia="en-US"/>
        </w:rPr>
        <w:t>הכנסתה</w:t>
      </w:r>
      <w:r>
        <w:rPr>
          <w:rFonts w:ascii="David" w:hAnsi="David" w:cs="David"/>
          <w:szCs w:val="22"/>
          <w:rtl/>
          <w:lang w:eastAsia="en-US"/>
        </w:rPr>
        <w:t xml:space="preserve"> </w:t>
      </w:r>
      <w:r>
        <w:rPr>
          <w:rFonts w:ascii="David" w:hAnsi="David" w:cs="David" w:hint="eastAsia"/>
          <w:szCs w:val="22"/>
          <w:rtl/>
          <w:lang w:eastAsia="en-US"/>
        </w:rPr>
        <w:t>היא</w:t>
      </w:r>
      <w:r>
        <w:rPr>
          <w:rFonts w:ascii="David" w:hAnsi="David" w:cs="David"/>
          <w:szCs w:val="22"/>
          <w:rtl/>
          <w:lang w:eastAsia="en-US"/>
        </w:rPr>
        <w:t xml:space="preserve"> </w:t>
      </w:r>
      <w:r>
        <w:rPr>
          <w:rFonts w:ascii="David" w:hAnsi="David" w:cs="David" w:hint="eastAsia"/>
          <w:szCs w:val="22"/>
          <w:rtl/>
          <w:lang w:eastAsia="en-US"/>
        </w:rPr>
        <w:t>מאותו</w:t>
      </w:r>
      <w:r>
        <w:rPr>
          <w:rFonts w:ascii="David" w:hAnsi="David" w:cs="David"/>
          <w:szCs w:val="22"/>
          <w:rtl/>
          <w:lang w:eastAsia="en-US"/>
        </w:rPr>
        <w:t xml:space="preserve"> </w:t>
      </w:r>
      <w:r>
        <w:rPr>
          <w:rFonts w:ascii="David" w:hAnsi="David" w:cs="David" w:hint="eastAsia"/>
          <w:szCs w:val="22"/>
          <w:rtl/>
          <w:lang w:eastAsia="en-US"/>
        </w:rPr>
        <w:t>עסק</w:t>
      </w:r>
      <w:r>
        <w:rPr>
          <w:rFonts w:ascii="David" w:hAnsi="David" w:cs="David"/>
          <w:szCs w:val="22"/>
          <w:rtl/>
          <w:lang w:eastAsia="en-US"/>
        </w:rPr>
        <w:t>.</w:t>
      </w:r>
    </w:p>
    <w:p w:rsidR="00000000" w:rsidRDefault="00132B17">
      <w:pPr>
        <w:jc w:val="both"/>
        <w:rPr>
          <w:rFonts w:ascii="David" w:hAnsi="David" w:cs="David"/>
          <w:szCs w:val="22"/>
          <w:rtl/>
          <w:lang w:eastAsia="en-US"/>
        </w:rPr>
      </w:pPr>
    </w:p>
    <w:p w:rsidR="00000000" w:rsidRDefault="00132B17">
      <w:pPr>
        <w:rPr>
          <w:rFonts w:ascii="David" w:hAnsi="David" w:cs="David"/>
          <w:szCs w:val="22"/>
          <w:u w:val="single"/>
          <w:rtl/>
          <w:lang w:eastAsia="en-US"/>
        </w:rPr>
      </w:pPr>
      <w:r>
        <w:rPr>
          <w:rFonts w:ascii="David" w:hAnsi="David" w:cs="David" w:hint="eastAsia"/>
          <w:szCs w:val="22"/>
          <w:u w:val="single"/>
          <w:rtl/>
          <w:lang w:eastAsia="en-US"/>
        </w:rPr>
        <w:t>היו</w:t>
      </w:r>
      <w:r>
        <w:rPr>
          <w:rFonts w:ascii="David" w:hAnsi="David" w:cs="David"/>
          <w:szCs w:val="22"/>
          <w:u w:val="single"/>
          <w:rtl/>
          <w:lang w:eastAsia="en-US"/>
        </w:rPr>
        <w:t>"</w:t>
      </w:r>
      <w:r>
        <w:rPr>
          <w:rFonts w:ascii="David" w:hAnsi="David" w:cs="David" w:hint="eastAsia"/>
          <w:szCs w:val="22"/>
          <w:u w:val="single"/>
          <w:rtl/>
          <w:lang w:eastAsia="en-US"/>
        </w:rPr>
        <w:t>ר</w:t>
      </w:r>
      <w:r>
        <w:rPr>
          <w:rFonts w:ascii="David" w:hAnsi="David" w:cs="David"/>
          <w:szCs w:val="22"/>
          <w:u w:val="single"/>
          <w:rtl/>
          <w:lang w:eastAsia="en-US"/>
        </w:rPr>
        <w:t xml:space="preserve"> </w:t>
      </w:r>
      <w:r>
        <w:rPr>
          <w:rFonts w:ascii="David" w:hAnsi="David" w:cs="David" w:hint="eastAsia"/>
          <w:szCs w:val="22"/>
          <w:u w:val="single"/>
          <w:rtl/>
          <w:lang w:eastAsia="en-US"/>
        </w:rPr>
        <w:t>ציפי</w:t>
      </w:r>
      <w:r>
        <w:rPr>
          <w:rFonts w:ascii="David" w:hAnsi="David" w:cs="David"/>
          <w:szCs w:val="22"/>
          <w:u w:val="single"/>
          <w:rtl/>
          <w:lang w:eastAsia="en-US"/>
        </w:rPr>
        <w:t xml:space="preserve"> </w:t>
      </w:r>
      <w:r>
        <w:rPr>
          <w:rFonts w:ascii="David" w:hAnsi="David" w:cs="David" w:hint="eastAsia"/>
          <w:szCs w:val="22"/>
          <w:u w:val="single"/>
          <w:rtl/>
          <w:lang w:eastAsia="en-US"/>
        </w:rPr>
        <w:t>לבני</w:t>
      </w:r>
      <w:r>
        <w:rPr>
          <w:rFonts w:ascii="David" w:hAnsi="David" w:cs="David"/>
          <w:szCs w:val="22"/>
          <w:u w:val="single"/>
          <w:rtl/>
          <w:lang w:eastAsia="en-US"/>
        </w:rPr>
        <w:t>:</w:t>
      </w:r>
    </w:p>
    <w:p w:rsidR="00000000" w:rsidRDefault="00132B17">
      <w:pPr>
        <w:rPr>
          <w:rFonts w:ascii="David" w:hAnsi="David" w:cs="David"/>
          <w:szCs w:val="22"/>
          <w:u w:val="single"/>
          <w:rtl/>
          <w:lang w:eastAsia="en-US"/>
        </w:rPr>
      </w:pPr>
    </w:p>
    <w:p w:rsidR="00000000" w:rsidRDefault="00132B17">
      <w:pPr>
        <w:jc w:val="both"/>
        <w:rPr>
          <w:rFonts w:ascii="David" w:hAnsi="David" w:cs="David"/>
          <w:szCs w:val="22"/>
          <w:rtl/>
          <w:lang w:eastAsia="en-US"/>
        </w:rPr>
      </w:pPr>
      <w:r>
        <w:rPr>
          <w:rFonts w:ascii="David" w:hAnsi="David" w:cs="David"/>
          <w:szCs w:val="22"/>
          <w:rtl/>
          <w:lang w:eastAsia="en-US"/>
        </w:rPr>
        <w:tab/>
      </w:r>
      <w:r>
        <w:rPr>
          <w:rFonts w:ascii="David" w:hAnsi="David" w:cs="David" w:hint="eastAsia"/>
          <w:szCs w:val="22"/>
          <w:rtl/>
          <w:lang w:eastAsia="en-US"/>
        </w:rPr>
        <w:t>לא</w:t>
      </w:r>
      <w:r>
        <w:rPr>
          <w:rFonts w:ascii="David" w:hAnsi="David" w:cs="David"/>
          <w:szCs w:val="22"/>
          <w:rtl/>
          <w:lang w:eastAsia="en-US"/>
        </w:rPr>
        <w:t xml:space="preserve">;  </w:t>
      </w:r>
      <w:r>
        <w:rPr>
          <w:rFonts w:ascii="David" w:hAnsi="David" w:cs="David" w:hint="eastAsia"/>
          <w:szCs w:val="22"/>
          <w:rtl/>
          <w:lang w:eastAsia="en-US"/>
        </w:rPr>
        <w:t>זה</w:t>
      </w:r>
      <w:r>
        <w:rPr>
          <w:rFonts w:ascii="David" w:hAnsi="David" w:cs="David"/>
          <w:szCs w:val="22"/>
          <w:rtl/>
          <w:lang w:eastAsia="en-US"/>
        </w:rPr>
        <w:t xml:space="preserve"> </w:t>
      </w:r>
      <w:r>
        <w:rPr>
          <w:rFonts w:ascii="David" w:hAnsi="David" w:cs="David" w:hint="eastAsia"/>
          <w:szCs w:val="22"/>
          <w:rtl/>
          <w:lang w:eastAsia="en-US"/>
        </w:rPr>
        <w:t>לא</w:t>
      </w:r>
      <w:r>
        <w:rPr>
          <w:rFonts w:ascii="David" w:hAnsi="David" w:cs="David"/>
          <w:szCs w:val="22"/>
          <w:rtl/>
          <w:lang w:eastAsia="en-US"/>
        </w:rPr>
        <w:t xml:space="preserve"> </w:t>
      </w:r>
      <w:r>
        <w:rPr>
          <w:rFonts w:ascii="David" w:hAnsi="David" w:cs="David" w:hint="eastAsia"/>
          <w:szCs w:val="22"/>
          <w:rtl/>
          <w:lang w:eastAsia="en-US"/>
        </w:rPr>
        <w:t>מה</w:t>
      </w:r>
      <w:r>
        <w:rPr>
          <w:rFonts w:ascii="David" w:hAnsi="David" w:cs="David"/>
          <w:szCs w:val="22"/>
          <w:rtl/>
          <w:lang w:eastAsia="en-US"/>
        </w:rPr>
        <w:t xml:space="preserve"> </w:t>
      </w:r>
      <w:r>
        <w:rPr>
          <w:rFonts w:ascii="David" w:hAnsi="David" w:cs="David" w:hint="eastAsia"/>
          <w:szCs w:val="22"/>
          <w:rtl/>
          <w:lang w:eastAsia="en-US"/>
        </w:rPr>
        <w:t>שהתכוונו</w:t>
      </w:r>
      <w:r>
        <w:rPr>
          <w:rFonts w:ascii="David" w:hAnsi="David" w:cs="David"/>
          <w:szCs w:val="22"/>
          <w:rtl/>
          <w:lang w:eastAsia="en-US"/>
        </w:rPr>
        <w:t xml:space="preserve"> </w:t>
      </w:r>
      <w:r>
        <w:rPr>
          <w:rFonts w:ascii="David" w:hAnsi="David" w:cs="David" w:hint="eastAsia"/>
          <w:szCs w:val="22"/>
          <w:rtl/>
          <w:lang w:eastAsia="en-US"/>
        </w:rPr>
        <w:t>אליו</w:t>
      </w:r>
      <w:r>
        <w:rPr>
          <w:rFonts w:ascii="David" w:hAnsi="David" w:cs="David"/>
          <w:szCs w:val="22"/>
          <w:rtl/>
          <w:lang w:eastAsia="en-US"/>
        </w:rPr>
        <w:t xml:space="preserve">.   </w:t>
      </w:r>
      <w:r>
        <w:rPr>
          <w:rFonts w:ascii="David" w:hAnsi="David" w:cs="David" w:hint="eastAsia"/>
          <w:szCs w:val="22"/>
          <w:rtl/>
          <w:lang w:eastAsia="en-US"/>
        </w:rPr>
        <w:t>יכולה</w:t>
      </w:r>
      <w:r>
        <w:rPr>
          <w:rFonts w:ascii="David" w:hAnsi="David" w:cs="David"/>
          <w:szCs w:val="22"/>
          <w:rtl/>
          <w:lang w:eastAsia="en-US"/>
        </w:rPr>
        <w:t xml:space="preserve"> </w:t>
      </w:r>
      <w:r>
        <w:rPr>
          <w:rFonts w:ascii="David" w:hAnsi="David" w:cs="David" w:hint="eastAsia"/>
          <w:szCs w:val="22"/>
          <w:rtl/>
          <w:lang w:eastAsia="en-US"/>
        </w:rPr>
        <w:t>להיות</w:t>
      </w:r>
      <w:r>
        <w:rPr>
          <w:rFonts w:ascii="David" w:hAnsi="David" w:cs="David"/>
          <w:szCs w:val="22"/>
          <w:rtl/>
          <w:lang w:eastAsia="en-US"/>
        </w:rPr>
        <w:t xml:space="preserve"> </w:t>
      </w:r>
      <w:r>
        <w:rPr>
          <w:rFonts w:ascii="David" w:hAnsi="David" w:cs="David" w:hint="eastAsia"/>
          <w:szCs w:val="22"/>
          <w:rtl/>
          <w:lang w:eastAsia="en-US"/>
        </w:rPr>
        <w:t>חברה</w:t>
      </w:r>
      <w:r>
        <w:rPr>
          <w:rFonts w:ascii="David" w:hAnsi="David" w:cs="David"/>
          <w:szCs w:val="22"/>
          <w:rtl/>
          <w:lang w:eastAsia="en-US"/>
        </w:rPr>
        <w:t xml:space="preserve"> </w:t>
      </w:r>
      <w:r>
        <w:rPr>
          <w:rFonts w:ascii="David" w:hAnsi="David" w:cs="David" w:hint="eastAsia"/>
          <w:szCs w:val="22"/>
          <w:rtl/>
          <w:lang w:eastAsia="en-US"/>
        </w:rPr>
        <w:t>שיש</w:t>
      </w:r>
      <w:r>
        <w:rPr>
          <w:rFonts w:ascii="David" w:hAnsi="David" w:cs="David"/>
          <w:szCs w:val="22"/>
          <w:rtl/>
          <w:lang w:eastAsia="en-US"/>
        </w:rPr>
        <w:t xml:space="preserve"> </w:t>
      </w:r>
      <w:r>
        <w:rPr>
          <w:rFonts w:ascii="David" w:hAnsi="David" w:cs="David" w:hint="eastAsia"/>
          <w:szCs w:val="22"/>
          <w:rtl/>
          <w:lang w:eastAsia="en-US"/>
        </w:rPr>
        <w:t>לה</w:t>
      </w:r>
      <w:r>
        <w:rPr>
          <w:rFonts w:ascii="David" w:hAnsi="David" w:cs="David"/>
          <w:szCs w:val="22"/>
          <w:rtl/>
          <w:lang w:eastAsia="en-US"/>
        </w:rPr>
        <w:t xml:space="preserve"> </w:t>
      </w:r>
      <w:r>
        <w:rPr>
          <w:rFonts w:ascii="David" w:hAnsi="David" w:cs="David" w:hint="eastAsia"/>
          <w:szCs w:val="22"/>
          <w:rtl/>
          <w:lang w:eastAsia="en-US"/>
        </w:rPr>
        <w:t>הכנסה</w:t>
      </w:r>
      <w:r>
        <w:rPr>
          <w:rFonts w:ascii="David" w:hAnsi="David" w:cs="David"/>
          <w:szCs w:val="22"/>
          <w:rtl/>
          <w:lang w:eastAsia="en-US"/>
        </w:rPr>
        <w:t xml:space="preserve"> </w:t>
      </w:r>
      <w:r>
        <w:rPr>
          <w:rFonts w:ascii="David" w:hAnsi="David" w:cs="David" w:hint="eastAsia"/>
          <w:szCs w:val="22"/>
          <w:rtl/>
          <w:lang w:eastAsia="en-US"/>
        </w:rPr>
        <w:t>מהעסק</w:t>
      </w:r>
      <w:r>
        <w:rPr>
          <w:rFonts w:ascii="David" w:hAnsi="David" w:cs="David"/>
          <w:szCs w:val="22"/>
          <w:rtl/>
          <w:lang w:eastAsia="en-US"/>
        </w:rPr>
        <w:t xml:space="preserve"> </w:t>
      </w:r>
      <w:r>
        <w:rPr>
          <w:rFonts w:ascii="David" w:hAnsi="David" w:cs="David" w:hint="eastAsia"/>
          <w:szCs w:val="22"/>
          <w:rtl/>
          <w:lang w:eastAsia="en-US"/>
        </w:rPr>
        <w:t>שלה</w:t>
      </w:r>
      <w:r>
        <w:rPr>
          <w:rFonts w:ascii="David" w:hAnsi="David" w:cs="David"/>
          <w:szCs w:val="22"/>
          <w:rtl/>
          <w:lang w:eastAsia="en-US"/>
        </w:rPr>
        <w:t xml:space="preserve"> 10 </w:t>
      </w:r>
      <w:r>
        <w:rPr>
          <w:rFonts w:ascii="David" w:hAnsi="David" w:cs="David" w:hint="eastAsia"/>
          <w:szCs w:val="22"/>
          <w:rtl/>
          <w:lang w:eastAsia="en-US"/>
        </w:rPr>
        <w:t>אלפים</w:t>
      </w:r>
      <w:r>
        <w:rPr>
          <w:rFonts w:ascii="David" w:hAnsi="David" w:cs="David"/>
          <w:szCs w:val="22"/>
          <w:rtl/>
          <w:lang w:eastAsia="en-US"/>
        </w:rPr>
        <w:t xml:space="preserve"> </w:t>
      </w:r>
      <w:r>
        <w:rPr>
          <w:rFonts w:ascii="David" w:hAnsi="David" w:cs="David" w:hint="eastAsia"/>
          <w:szCs w:val="22"/>
          <w:rtl/>
          <w:lang w:eastAsia="en-US"/>
        </w:rPr>
        <w:t>שקלים</w:t>
      </w:r>
      <w:r>
        <w:rPr>
          <w:rFonts w:ascii="David" w:hAnsi="David" w:cs="David"/>
          <w:szCs w:val="22"/>
          <w:rtl/>
          <w:lang w:eastAsia="en-US"/>
        </w:rPr>
        <w:t xml:space="preserve"> </w:t>
      </w:r>
      <w:r>
        <w:rPr>
          <w:rFonts w:ascii="David" w:hAnsi="David" w:cs="David" w:hint="eastAsia"/>
          <w:szCs w:val="22"/>
          <w:rtl/>
          <w:lang w:eastAsia="en-US"/>
        </w:rPr>
        <w:t>וחוץ</w:t>
      </w:r>
      <w:r>
        <w:rPr>
          <w:rFonts w:ascii="David" w:hAnsi="David" w:cs="David"/>
          <w:szCs w:val="22"/>
          <w:rtl/>
          <w:lang w:eastAsia="en-US"/>
        </w:rPr>
        <w:t xml:space="preserve"> </w:t>
      </w:r>
      <w:r>
        <w:rPr>
          <w:rFonts w:ascii="David" w:hAnsi="David" w:cs="David" w:hint="eastAsia"/>
          <w:szCs w:val="22"/>
          <w:rtl/>
          <w:lang w:eastAsia="en-US"/>
        </w:rPr>
        <w:t>מזה</w:t>
      </w:r>
      <w:r>
        <w:rPr>
          <w:rFonts w:ascii="David" w:hAnsi="David" w:cs="David"/>
          <w:szCs w:val="22"/>
          <w:rtl/>
          <w:lang w:eastAsia="en-US"/>
        </w:rPr>
        <w:t xml:space="preserve"> </w:t>
      </w:r>
      <w:r>
        <w:rPr>
          <w:rFonts w:ascii="David" w:hAnsi="David" w:cs="David" w:hint="eastAsia"/>
          <w:szCs w:val="22"/>
          <w:rtl/>
          <w:lang w:eastAsia="en-US"/>
        </w:rPr>
        <w:t>יש</w:t>
      </w:r>
      <w:r>
        <w:rPr>
          <w:rFonts w:ascii="David" w:hAnsi="David" w:cs="David"/>
          <w:szCs w:val="22"/>
          <w:rtl/>
          <w:lang w:eastAsia="en-US"/>
        </w:rPr>
        <w:t xml:space="preserve"> </w:t>
      </w:r>
      <w:r>
        <w:rPr>
          <w:rFonts w:ascii="David" w:hAnsi="David" w:cs="David" w:hint="eastAsia"/>
          <w:szCs w:val="22"/>
          <w:rtl/>
          <w:lang w:eastAsia="en-US"/>
        </w:rPr>
        <w:t>לה</w:t>
      </w:r>
      <w:r>
        <w:rPr>
          <w:rFonts w:ascii="David" w:hAnsi="David" w:cs="David"/>
          <w:szCs w:val="22"/>
          <w:rtl/>
          <w:lang w:eastAsia="en-US"/>
        </w:rPr>
        <w:t xml:space="preserve"> </w:t>
      </w:r>
      <w:r>
        <w:rPr>
          <w:rFonts w:ascii="David" w:hAnsi="David" w:cs="David" w:hint="eastAsia"/>
          <w:szCs w:val="22"/>
          <w:rtl/>
          <w:lang w:eastAsia="en-US"/>
        </w:rPr>
        <w:t>עוד</w:t>
      </w:r>
      <w:r>
        <w:rPr>
          <w:rFonts w:ascii="David" w:hAnsi="David" w:cs="David"/>
          <w:szCs w:val="22"/>
          <w:rtl/>
          <w:lang w:eastAsia="en-US"/>
        </w:rPr>
        <w:t xml:space="preserve"> 40 </w:t>
      </w:r>
      <w:r>
        <w:rPr>
          <w:rFonts w:ascii="David" w:hAnsi="David" w:cs="David" w:hint="eastAsia"/>
          <w:szCs w:val="22"/>
          <w:rtl/>
          <w:lang w:eastAsia="en-US"/>
        </w:rPr>
        <w:t>אלף</w:t>
      </w:r>
      <w:r>
        <w:rPr>
          <w:rFonts w:ascii="David" w:hAnsi="David" w:cs="David"/>
          <w:szCs w:val="22"/>
          <w:rtl/>
          <w:lang w:eastAsia="en-US"/>
        </w:rPr>
        <w:t xml:space="preserve"> </w:t>
      </w:r>
      <w:r>
        <w:rPr>
          <w:rFonts w:ascii="David" w:hAnsi="David" w:cs="David" w:hint="eastAsia"/>
          <w:szCs w:val="22"/>
          <w:rtl/>
          <w:lang w:eastAsia="en-US"/>
        </w:rPr>
        <w:t>שקלים</w:t>
      </w:r>
      <w:r>
        <w:rPr>
          <w:rFonts w:ascii="David" w:hAnsi="David" w:cs="David"/>
          <w:szCs w:val="22"/>
          <w:rtl/>
          <w:lang w:eastAsia="en-US"/>
        </w:rPr>
        <w:t xml:space="preserve"> </w:t>
      </w:r>
      <w:r>
        <w:rPr>
          <w:rFonts w:ascii="David" w:hAnsi="David" w:cs="David" w:hint="eastAsia"/>
          <w:szCs w:val="22"/>
          <w:rtl/>
          <w:lang w:eastAsia="en-US"/>
        </w:rPr>
        <w:t>ממקורות</w:t>
      </w:r>
      <w:r>
        <w:rPr>
          <w:rFonts w:ascii="David" w:hAnsi="David" w:cs="David"/>
          <w:szCs w:val="22"/>
          <w:rtl/>
          <w:lang w:eastAsia="en-US"/>
        </w:rPr>
        <w:t xml:space="preserve"> </w:t>
      </w:r>
      <w:r>
        <w:rPr>
          <w:rFonts w:ascii="David" w:hAnsi="David" w:cs="David" w:hint="eastAsia"/>
          <w:szCs w:val="22"/>
          <w:rtl/>
          <w:lang w:eastAsia="en-US"/>
        </w:rPr>
        <w:t>אחרים</w:t>
      </w:r>
      <w:r>
        <w:rPr>
          <w:rFonts w:ascii="David" w:hAnsi="David" w:cs="David"/>
          <w:szCs w:val="22"/>
          <w:rtl/>
          <w:lang w:eastAsia="en-US"/>
        </w:rPr>
        <w:t xml:space="preserve">.    </w:t>
      </w:r>
      <w:r>
        <w:rPr>
          <w:rFonts w:ascii="David" w:hAnsi="David" w:cs="David" w:hint="eastAsia"/>
          <w:szCs w:val="22"/>
          <w:rtl/>
          <w:lang w:eastAsia="en-US"/>
        </w:rPr>
        <w:t>יכולות</w:t>
      </w:r>
      <w:r>
        <w:rPr>
          <w:rFonts w:ascii="David" w:hAnsi="David" w:cs="David"/>
          <w:szCs w:val="22"/>
          <w:rtl/>
          <w:lang w:eastAsia="en-US"/>
        </w:rPr>
        <w:t xml:space="preserve"> </w:t>
      </w:r>
      <w:r>
        <w:rPr>
          <w:rFonts w:ascii="David" w:hAnsi="David" w:cs="David" w:hint="eastAsia"/>
          <w:szCs w:val="22"/>
          <w:rtl/>
          <w:lang w:eastAsia="en-US"/>
        </w:rPr>
        <w:t>להיות</w:t>
      </w:r>
      <w:r>
        <w:rPr>
          <w:rFonts w:ascii="David" w:hAnsi="David" w:cs="David"/>
          <w:szCs w:val="22"/>
          <w:rtl/>
          <w:lang w:eastAsia="en-US"/>
        </w:rPr>
        <w:t xml:space="preserve"> </w:t>
      </w:r>
      <w:r>
        <w:rPr>
          <w:rFonts w:ascii="David" w:hAnsi="David" w:cs="David" w:hint="eastAsia"/>
          <w:szCs w:val="22"/>
          <w:rtl/>
          <w:lang w:eastAsia="en-US"/>
        </w:rPr>
        <w:t>לה</w:t>
      </w:r>
      <w:r>
        <w:rPr>
          <w:rFonts w:ascii="David" w:hAnsi="David" w:cs="David"/>
          <w:szCs w:val="22"/>
          <w:rtl/>
          <w:lang w:eastAsia="en-US"/>
        </w:rPr>
        <w:t xml:space="preserve"> </w:t>
      </w:r>
      <w:r>
        <w:rPr>
          <w:rFonts w:ascii="David" w:hAnsi="David" w:cs="David" w:hint="eastAsia"/>
          <w:szCs w:val="22"/>
          <w:rtl/>
          <w:lang w:eastAsia="en-US"/>
        </w:rPr>
        <w:t>השקעות</w:t>
      </w:r>
      <w:r>
        <w:rPr>
          <w:rFonts w:ascii="David" w:hAnsi="David" w:cs="David"/>
          <w:szCs w:val="22"/>
          <w:rtl/>
          <w:lang w:eastAsia="en-US"/>
        </w:rPr>
        <w:t xml:space="preserve"> </w:t>
      </w:r>
      <w:r>
        <w:rPr>
          <w:rFonts w:ascii="David" w:hAnsi="David" w:cs="David" w:hint="eastAsia"/>
          <w:szCs w:val="22"/>
          <w:rtl/>
          <w:lang w:eastAsia="en-US"/>
        </w:rPr>
        <w:t>נוספות</w:t>
      </w:r>
      <w:r>
        <w:rPr>
          <w:rFonts w:ascii="David" w:hAnsi="David" w:cs="David"/>
          <w:szCs w:val="22"/>
          <w:rtl/>
          <w:lang w:eastAsia="en-US"/>
        </w:rPr>
        <w:t xml:space="preserve"> </w:t>
      </w:r>
      <w:r>
        <w:rPr>
          <w:rFonts w:ascii="David" w:hAnsi="David" w:cs="David" w:hint="eastAsia"/>
          <w:szCs w:val="22"/>
          <w:rtl/>
          <w:lang w:eastAsia="en-US"/>
        </w:rPr>
        <w:t>שמהן</w:t>
      </w:r>
      <w:r>
        <w:rPr>
          <w:rFonts w:ascii="David" w:hAnsi="David" w:cs="David"/>
          <w:szCs w:val="22"/>
          <w:rtl/>
          <w:lang w:eastAsia="en-US"/>
        </w:rPr>
        <w:t xml:space="preserve"> </w:t>
      </w:r>
      <w:r>
        <w:rPr>
          <w:rFonts w:ascii="David" w:hAnsi="David" w:cs="David" w:hint="eastAsia"/>
          <w:szCs w:val="22"/>
          <w:rtl/>
          <w:lang w:eastAsia="en-US"/>
        </w:rPr>
        <w:t>היא</w:t>
      </w:r>
      <w:r>
        <w:rPr>
          <w:rFonts w:ascii="David" w:hAnsi="David" w:cs="David"/>
          <w:szCs w:val="22"/>
          <w:rtl/>
          <w:lang w:eastAsia="en-US"/>
        </w:rPr>
        <w:t xml:space="preserve"> </w:t>
      </w:r>
      <w:r>
        <w:rPr>
          <w:rFonts w:ascii="David" w:hAnsi="David" w:cs="David" w:hint="eastAsia"/>
          <w:szCs w:val="22"/>
          <w:rtl/>
          <w:lang w:eastAsia="en-US"/>
        </w:rPr>
        <w:t>מקבלת</w:t>
      </w:r>
      <w:r>
        <w:rPr>
          <w:rFonts w:ascii="David" w:hAnsi="David" w:cs="David"/>
          <w:szCs w:val="22"/>
          <w:rtl/>
          <w:lang w:eastAsia="en-US"/>
        </w:rPr>
        <w:t xml:space="preserve"> </w:t>
      </w:r>
      <w:r>
        <w:rPr>
          <w:rFonts w:ascii="David" w:hAnsi="David" w:cs="David" w:hint="eastAsia"/>
          <w:szCs w:val="22"/>
          <w:rtl/>
          <w:lang w:eastAsia="en-US"/>
        </w:rPr>
        <w:t>תקבולים</w:t>
      </w:r>
      <w:r>
        <w:rPr>
          <w:rFonts w:ascii="David" w:hAnsi="David" w:cs="David"/>
          <w:szCs w:val="22"/>
          <w:rtl/>
          <w:lang w:eastAsia="en-US"/>
        </w:rPr>
        <w:t xml:space="preserve"> </w:t>
      </w:r>
      <w:r>
        <w:rPr>
          <w:rFonts w:ascii="David" w:hAnsi="David" w:cs="David" w:hint="eastAsia"/>
          <w:szCs w:val="22"/>
          <w:rtl/>
          <w:lang w:eastAsia="en-US"/>
        </w:rPr>
        <w:t>שהם</w:t>
      </w:r>
      <w:r>
        <w:rPr>
          <w:rFonts w:ascii="David" w:hAnsi="David" w:cs="David"/>
          <w:szCs w:val="22"/>
          <w:rtl/>
          <w:lang w:eastAsia="en-US"/>
        </w:rPr>
        <w:t xml:space="preserve"> </w:t>
      </w:r>
      <w:r>
        <w:rPr>
          <w:rFonts w:ascii="David" w:hAnsi="David" w:cs="David" w:hint="eastAsia"/>
          <w:szCs w:val="22"/>
          <w:rtl/>
          <w:lang w:eastAsia="en-US"/>
        </w:rPr>
        <w:t>לא</w:t>
      </w:r>
      <w:r>
        <w:rPr>
          <w:rFonts w:ascii="David" w:hAnsi="David" w:cs="David"/>
          <w:szCs w:val="22"/>
          <w:rtl/>
          <w:lang w:eastAsia="en-US"/>
        </w:rPr>
        <w:t xml:space="preserve"> </w:t>
      </w:r>
      <w:r>
        <w:rPr>
          <w:rFonts w:ascii="David" w:hAnsi="David" w:cs="David" w:hint="eastAsia"/>
          <w:szCs w:val="22"/>
          <w:rtl/>
          <w:lang w:eastAsia="en-US"/>
        </w:rPr>
        <w:t>חייבים</w:t>
      </w:r>
      <w:r>
        <w:rPr>
          <w:rFonts w:ascii="David" w:hAnsi="David" w:cs="David"/>
          <w:szCs w:val="22"/>
          <w:rtl/>
          <w:lang w:eastAsia="en-US"/>
        </w:rPr>
        <w:t xml:space="preserve"> </w:t>
      </w:r>
      <w:r>
        <w:rPr>
          <w:rFonts w:ascii="David" w:hAnsi="David" w:cs="David" w:hint="eastAsia"/>
          <w:szCs w:val="22"/>
          <w:rtl/>
          <w:lang w:eastAsia="en-US"/>
        </w:rPr>
        <w:t>במס</w:t>
      </w:r>
      <w:r>
        <w:rPr>
          <w:rFonts w:ascii="David" w:hAnsi="David" w:cs="David"/>
          <w:szCs w:val="22"/>
          <w:rtl/>
          <w:lang w:eastAsia="en-US"/>
        </w:rPr>
        <w:t>.</w:t>
      </w:r>
    </w:p>
    <w:p w:rsidR="00000000" w:rsidRDefault="00132B17">
      <w:pPr>
        <w:jc w:val="both"/>
        <w:rPr>
          <w:rFonts w:ascii="David" w:hAnsi="David" w:cs="David"/>
          <w:szCs w:val="22"/>
          <w:rtl/>
          <w:lang w:eastAsia="en-US"/>
        </w:rPr>
      </w:pPr>
    </w:p>
    <w:p w:rsidR="00000000" w:rsidRDefault="00132B17">
      <w:pPr>
        <w:jc w:val="both"/>
        <w:rPr>
          <w:rFonts w:ascii="David" w:hAnsi="David" w:cs="David"/>
          <w:szCs w:val="22"/>
          <w:rtl/>
          <w:lang w:eastAsia="en-US"/>
        </w:rPr>
      </w:pPr>
      <w:r>
        <w:rPr>
          <w:rFonts w:ascii="David" w:hAnsi="David" w:cs="David"/>
          <w:szCs w:val="22"/>
          <w:rtl/>
          <w:lang w:eastAsia="en-US"/>
        </w:rPr>
        <w:lastRenderedPageBreak/>
        <w:tab/>
      </w:r>
      <w:r>
        <w:rPr>
          <w:rFonts w:ascii="David" w:hAnsi="David" w:cs="David" w:hint="eastAsia"/>
          <w:szCs w:val="22"/>
          <w:rtl/>
          <w:lang w:eastAsia="en-US"/>
        </w:rPr>
        <w:t>אם</w:t>
      </w:r>
      <w:r>
        <w:rPr>
          <w:rFonts w:ascii="David" w:hAnsi="David" w:cs="David"/>
          <w:szCs w:val="22"/>
          <w:rtl/>
          <w:lang w:eastAsia="en-US"/>
        </w:rPr>
        <w:t xml:space="preserve">, </w:t>
      </w:r>
      <w:r>
        <w:rPr>
          <w:rFonts w:ascii="David" w:hAnsi="David" w:cs="David" w:hint="eastAsia"/>
          <w:szCs w:val="22"/>
          <w:rtl/>
          <w:lang w:eastAsia="en-US"/>
        </w:rPr>
        <w:t>לדוגמה</w:t>
      </w:r>
      <w:r>
        <w:rPr>
          <w:rFonts w:ascii="David" w:hAnsi="David" w:cs="David"/>
          <w:szCs w:val="22"/>
          <w:rtl/>
          <w:lang w:eastAsia="en-US"/>
        </w:rPr>
        <w:t xml:space="preserve">, </w:t>
      </w:r>
      <w:r>
        <w:rPr>
          <w:rFonts w:ascii="David" w:hAnsi="David" w:cs="David" w:hint="eastAsia"/>
          <w:szCs w:val="22"/>
          <w:rtl/>
          <w:lang w:eastAsia="en-US"/>
        </w:rPr>
        <w:t>ההכנסה</w:t>
      </w:r>
      <w:r>
        <w:rPr>
          <w:rFonts w:ascii="David" w:hAnsi="David" w:cs="David"/>
          <w:szCs w:val="22"/>
          <w:rtl/>
          <w:lang w:eastAsia="en-US"/>
        </w:rPr>
        <w:t xml:space="preserve"> </w:t>
      </w:r>
      <w:r>
        <w:rPr>
          <w:rFonts w:ascii="David" w:hAnsi="David" w:cs="David" w:hint="eastAsia"/>
          <w:szCs w:val="22"/>
          <w:rtl/>
          <w:lang w:eastAsia="en-US"/>
        </w:rPr>
        <w:t>שלה</w:t>
      </w:r>
      <w:r>
        <w:rPr>
          <w:rFonts w:ascii="David" w:hAnsi="David" w:cs="David"/>
          <w:szCs w:val="22"/>
          <w:rtl/>
          <w:lang w:eastAsia="en-US"/>
        </w:rPr>
        <w:t xml:space="preserve"> </w:t>
      </w:r>
      <w:r>
        <w:rPr>
          <w:rFonts w:ascii="David" w:hAnsi="David" w:cs="David" w:hint="eastAsia"/>
          <w:szCs w:val="22"/>
          <w:rtl/>
          <w:lang w:eastAsia="en-US"/>
        </w:rPr>
        <w:t>היא</w:t>
      </w:r>
      <w:r>
        <w:rPr>
          <w:rFonts w:ascii="David" w:hAnsi="David" w:cs="David"/>
          <w:szCs w:val="22"/>
          <w:rtl/>
          <w:lang w:eastAsia="en-US"/>
        </w:rPr>
        <w:t xml:space="preserve"> 10 </w:t>
      </w:r>
      <w:r>
        <w:rPr>
          <w:rFonts w:ascii="David" w:hAnsi="David" w:cs="David" w:hint="eastAsia"/>
          <w:szCs w:val="22"/>
          <w:rtl/>
          <w:lang w:eastAsia="en-US"/>
        </w:rPr>
        <w:t>אלפים</w:t>
      </w:r>
      <w:r>
        <w:rPr>
          <w:rFonts w:ascii="David" w:hAnsi="David" w:cs="David"/>
          <w:szCs w:val="22"/>
          <w:rtl/>
          <w:lang w:eastAsia="en-US"/>
        </w:rPr>
        <w:t xml:space="preserve"> </w:t>
      </w:r>
      <w:r>
        <w:rPr>
          <w:rFonts w:ascii="David" w:hAnsi="David" w:cs="David" w:hint="eastAsia"/>
          <w:szCs w:val="22"/>
          <w:rtl/>
          <w:lang w:eastAsia="en-US"/>
        </w:rPr>
        <w:t>והתקבולים</w:t>
      </w:r>
      <w:r>
        <w:rPr>
          <w:rFonts w:ascii="David" w:hAnsi="David" w:cs="David"/>
          <w:szCs w:val="22"/>
          <w:rtl/>
          <w:lang w:eastAsia="en-US"/>
        </w:rPr>
        <w:t xml:space="preserve"> </w:t>
      </w:r>
      <w:r>
        <w:rPr>
          <w:rFonts w:ascii="David" w:hAnsi="David" w:cs="David" w:hint="eastAsia"/>
          <w:szCs w:val="22"/>
          <w:rtl/>
          <w:lang w:eastAsia="en-US"/>
        </w:rPr>
        <w:t>הנוספים</w:t>
      </w:r>
      <w:r>
        <w:rPr>
          <w:rFonts w:ascii="David" w:hAnsi="David" w:cs="David"/>
          <w:szCs w:val="22"/>
          <w:rtl/>
          <w:lang w:eastAsia="en-US"/>
        </w:rPr>
        <w:t xml:space="preserve"> </w:t>
      </w:r>
      <w:r>
        <w:rPr>
          <w:rFonts w:ascii="David" w:hAnsi="David" w:cs="David" w:hint="eastAsia"/>
          <w:szCs w:val="22"/>
          <w:rtl/>
          <w:lang w:eastAsia="en-US"/>
        </w:rPr>
        <w:t>הם</w:t>
      </w:r>
      <w:r>
        <w:rPr>
          <w:rFonts w:ascii="David" w:hAnsi="David" w:cs="David"/>
          <w:szCs w:val="22"/>
          <w:rtl/>
          <w:lang w:eastAsia="en-US"/>
        </w:rPr>
        <w:t xml:space="preserve"> </w:t>
      </w:r>
      <w:r>
        <w:rPr>
          <w:rFonts w:ascii="David" w:hAnsi="David" w:cs="David" w:hint="eastAsia"/>
          <w:szCs w:val="22"/>
          <w:rtl/>
          <w:lang w:eastAsia="en-US"/>
        </w:rPr>
        <w:t>בסדר</w:t>
      </w:r>
      <w:r>
        <w:rPr>
          <w:rFonts w:ascii="David" w:hAnsi="David" w:cs="David"/>
          <w:szCs w:val="22"/>
          <w:rtl/>
          <w:lang w:eastAsia="en-US"/>
        </w:rPr>
        <w:t xml:space="preserve"> </w:t>
      </w:r>
      <w:r>
        <w:rPr>
          <w:rFonts w:ascii="David" w:hAnsi="David" w:cs="David" w:hint="eastAsia"/>
          <w:szCs w:val="22"/>
          <w:rtl/>
          <w:lang w:eastAsia="en-US"/>
        </w:rPr>
        <w:t>גודל</w:t>
      </w:r>
      <w:r>
        <w:rPr>
          <w:rFonts w:ascii="David" w:hAnsi="David" w:cs="David"/>
          <w:szCs w:val="22"/>
          <w:rtl/>
          <w:lang w:eastAsia="en-US"/>
        </w:rPr>
        <w:t xml:space="preserve"> </w:t>
      </w:r>
      <w:r>
        <w:rPr>
          <w:rFonts w:ascii="David" w:hAnsi="David" w:cs="David" w:hint="eastAsia"/>
          <w:szCs w:val="22"/>
          <w:rtl/>
          <w:lang w:eastAsia="en-US"/>
        </w:rPr>
        <w:t>של</w:t>
      </w:r>
      <w:r>
        <w:rPr>
          <w:rFonts w:ascii="David" w:hAnsi="David" w:cs="David"/>
          <w:szCs w:val="22"/>
          <w:rtl/>
          <w:lang w:eastAsia="en-US"/>
        </w:rPr>
        <w:t xml:space="preserve"> 30 </w:t>
      </w:r>
      <w:r>
        <w:rPr>
          <w:rFonts w:ascii="David" w:hAnsi="David" w:cs="David" w:hint="eastAsia"/>
          <w:szCs w:val="22"/>
          <w:rtl/>
          <w:lang w:eastAsia="en-US"/>
        </w:rPr>
        <w:t>אלף</w:t>
      </w:r>
      <w:r>
        <w:rPr>
          <w:rFonts w:ascii="David" w:hAnsi="David" w:cs="David"/>
          <w:szCs w:val="22"/>
          <w:rtl/>
          <w:lang w:eastAsia="en-US"/>
        </w:rPr>
        <w:t xml:space="preserve">, </w:t>
      </w:r>
      <w:r>
        <w:rPr>
          <w:rFonts w:ascii="David" w:hAnsi="David" w:cs="David" w:hint="eastAsia"/>
          <w:szCs w:val="22"/>
          <w:rtl/>
          <w:lang w:eastAsia="en-US"/>
        </w:rPr>
        <w:t>בסך</w:t>
      </w:r>
      <w:r>
        <w:rPr>
          <w:rFonts w:ascii="David" w:hAnsi="David" w:cs="David"/>
          <w:szCs w:val="22"/>
          <w:rtl/>
          <w:lang w:eastAsia="en-US"/>
        </w:rPr>
        <w:t xml:space="preserve"> </w:t>
      </w:r>
      <w:r>
        <w:rPr>
          <w:rFonts w:ascii="David" w:hAnsi="David" w:cs="David" w:hint="eastAsia"/>
          <w:szCs w:val="22"/>
          <w:rtl/>
          <w:lang w:eastAsia="en-US"/>
        </w:rPr>
        <w:t>הכל</w:t>
      </w:r>
      <w:r>
        <w:rPr>
          <w:rFonts w:ascii="David" w:hAnsi="David" w:cs="David"/>
          <w:szCs w:val="22"/>
          <w:rtl/>
          <w:lang w:eastAsia="en-US"/>
        </w:rPr>
        <w:t xml:space="preserve"> </w:t>
      </w:r>
      <w:r>
        <w:rPr>
          <w:rFonts w:ascii="David" w:hAnsi="David" w:cs="David" w:hint="eastAsia"/>
          <w:szCs w:val="22"/>
          <w:rtl/>
          <w:lang w:eastAsia="en-US"/>
        </w:rPr>
        <w:t>הכל</w:t>
      </w:r>
      <w:r>
        <w:rPr>
          <w:rFonts w:ascii="David" w:hAnsi="David" w:cs="David"/>
          <w:szCs w:val="22"/>
          <w:rtl/>
          <w:lang w:eastAsia="en-US"/>
        </w:rPr>
        <w:t xml:space="preserve"> </w:t>
      </w:r>
      <w:r>
        <w:rPr>
          <w:rFonts w:ascii="David" w:hAnsi="David" w:cs="David" w:hint="eastAsia"/>
          <w:szCs w:val="22"/>
          <w:rtl/>
          <w:lang w:eastAsia="en-US"/>
        </w:rPr>
        <w:t>מכל</w:t>
      </w:r>
      <w:r>
        <w:rPr>
          <w:rFonts w:ascii="David" w:hAnsi="David" w:cs="David"/>
          <w:szCs w:val="22"/>
          <w:rtl/>
          <w:lang w:eastAsia="en-US"/>
        </w:rPr>
        <w:t xml:space="preserve"> </w:t>
      </w:r>
      <w:r>
        <w:rPr>
          <w:rFonts w:ascii="David" w:hAnsi="David" w:cs="David" w:hint="eastAsia"/>
          <w:szCs w:val="22"/>
          <w:rtl/>
          <w:lang w:eastAsia="en-US"/>
        </w:rPr>
        <w:t>פחות</w:t>
      </w:r>
      <w:r>
        <w:rPr>
          <w:rFonts w:ascii="David" w:hAnsi="David" w:cs="David"/>
          <w:szCs w:val="22"/>
          <w:rtl/>
          <w:lang w:eastAsia="en-US"/>
        </w:rPr>
        <w:t xml:space="preserve"> </w:t>
      </w:r>
      <w:r>
        <w:rPr>
          <w:rFonts w:ascii="David" w:hAnsi="David" w:cs="David" w:hint="eastAsia"/>
          <w:szCs w:val="22"/>
          <w:rtl/>
          <w:lang w:eastAsia="en-US"/>
        </w:rPr>
        <w:t>מ</w:t>
      </w:r>
      <w:r>
        <w:rPr>
          <w:rFonts w:ascii="David" w:hAnsi="David" w:cs="David"/>
          <w:szCs w:val="22"/>
          <w:rtl/>
          <w:lang w:eastAsia="en-US"/>
        </w:rPr>
        <w:t xml:space="preserve">-60 </w:t>
      </w:r>
      <w:r>
        <w:rPr>
          <w:rFonts w:ascii="David" w:hAnsi="David" w:cs="David" w:hint="eastAsia"/>
          <w:szCs w:val="22"/>
          <w:rtl/>
          <w:lang w:eastAsia="en-US"/>
        </w:rPr>
        <w:t>אלף</w:t>
      </w:r>
      <w:r>
        <w:rPr>
          <w:rFonts w:ascii="David" w:hAnsi="David" w:cs="David"/>
          <w:szCs w:val="22"/>
          <w:rtl/>
          <w:lang w:eastAsia="en-US"/>
        </w:rPr>
        <w:t xml:space="preserve"> – </w:t>
      </w:r>
      <w:r>
        <w:rPr>
          <w:rFonts w:ascii="David" w:hAnsi="David" w:cs="David" w:hint="eastAsia"/>
          <w:szCs w:val="22"/>
          <w:rtl/>
          <w:lang w:eastAsia="en-US"/>
        </w:rPr>
        <w:t>מבחינתנו</w:t>
      </w:r>
      <w:r>
        <w:rPr>
          <w:rFonts w:ascii="David" w:hAnsi="David" w:cs="David"/>
          <w:szCs w:val="22"/>
          <w:rtl/>
          <w:lang w:eastAsia="en-US"/>
        </w:rPr>
        <w:t xml:space="preserve"> </w:t>
      </w:r>
      <w:r>
        <w:rPr>
          <w:rFonts w:ascii="David" w:hAnsi="David" w:cs="David" w:hint="eastAsia"/>
          <w:szCs w:val="22"/>
          <w:rtl/>
          <w:lang w:eastAsia="en-US"/>
        </w:rPr>
        <w:t>היא</w:t>
      </w:r>
      <w:r>
        <w:rPr>
          <w:rFonts w:ascii="David" w:hAnsi="David" w:cs="David"/>
          <w:szCs w:val="22"/>
          <w:rtl/>
          <w:lang w:eastAsia="en-US"/>
        </w:rPr>
        <w:t xml:space="preserve"> </w:t>
      </w:r>
      <w:r>
        <w:rPr>
          <w:rFonts w:ascii="David" w:hAnsi="David" w:cs="David" w:hint="eastAsia"/>
          <w:szCs w:val="22"/>
          <w:rtl/>
          <w:lang w:eastAsia="en-US"/>
        </w:rPr>
        <w:t>לא</w:t>
      </w:r>
      <w:r>
        <w:rPr>
          <w:rFonts w:ascii="David" w:hAnsi="David" w:cs="David"/>
          <w:szCs w:val="22"/>
          <w:rtl/>
          <w:lang w:eastAsia="en-US"/>
        </w:rPr>
        <w:t xml:space="preserve"> </w:t>
      </w:r>
      <w:r>
        <w:rPr>
          <w:rFonts w:ascii="David" w:hAnsi="David" w:cs="David" w:hint="eastAsia"/>
          <w:szCs w:val="22"/>
          <w:rtl/>
          <w:lang w:eastAsia="en-US"/>
        </w:rPr>
        <w:t>צריכה</w:t>
      </w:r>
      <w:r>
        <w:rPr>
          <w:rFonts w:ascii="David" w:hAnsi="David" w:cs="David"/>
          <w:szCs w:val="22"/>
          <w:rtl/>
          <w:lang w:eastAsia="en-US"/>
        </w:rPr>
        <w:t xml:space="preserve"> </w:t>
      </w:r>
      <w:r>
        <w:rPr>
          <w:rFonts w:ascii="David" w:hAnsi="David" w:cs="David" w:hint="eastAsia"/>
          <w:szCs w:val="22"/>
          <w:rtl/>
          <w:lang w:eastAsia="en-US"/>
        </w:rPr>
        <w:t>להחזיק</w:t>
      </w:r>
      <w:r>
        <w:rPr>
          <w:rFonts w:ascii="David" w:hAnsi="David" w:cs="David"/>
          <w:szCs w:val="22"/>
          <w:rtl/>
          <w:lang w:eastAsia="en-US"/>
        </w:rPr>
        <w:t xml:space="preserve"> </w:t>
      </w:r>
      <w:r>
        <w:rPr>
          <w:rFonts w:ascii="David" w:hAnsi="David" w:cs="David" w:hint="eastAsia"/>
          <w:szCs w:val="22"/>
          <w:rtl/>
          <w:lang w:eastAsia="en-US"/>
        </w:rPr>
        <w:t>רואה</w:t>
      </w:r>
      <w:r>
        <w:rPr>
          <w:rFonts w:ascii="David" w:hAnsi="David" w:cs="David"/>
          <w:szCs w:val="22"/>
          <w:rtl/>
          <w:lang w:eastAsia="en-US"/>
        </w:rPr>
        <w:t xml:space="preserve"> </w:t>
      </w:r>
      <w:r>
        <w:rPr>
          <w:rFonts w:ascii="David" w:hAnsi="David" w:cs="David" w:hint="eastAsia"/>
          <w:szCs w:val="22"/>
          <w:rtl/>
          <w:lang w:eastAsia="en-US"/>
        </w:rPr>
        <w:t>חשבון</w:t>
      </w:r>
      <w:r>
        <w:rPr>
          <w:rFonts w:ascii="David" w:hAnsi="David" w:cs="David"/>
          <w:szCs w:val="22"/>
          <w:rtl/>
          <w:lang w:eastAsia="en-US"/>
        </w:rPr>
        <w:t xml:space="preserve">.  </w:t>
      </w:r>
      <w:r>
        <w:rPr>
          <w:rFonts w:ascii="David" w:hAnsi="David" w:cs="David" w:hint="eastAsia"/>
          <w:szCs w:val="22"/>
          <w:rtl/>
          <w:lang w:eastAsia="en-US"/>
        </w:rPr>
        <w:t>אבל</w:t>
      </w:r>
      <w:r>
        <w:rPr>
          <w:rFonts w:ascii="David" w:hAnsi="David" w:cs="David"/>
          <w:szCs w:val="22"/>
          <w:rtl/>
          <w:lang w:eastAsia="en-US"/>
        </w:rPr>
        <w:t xml:space="preserve"> </w:t>
      </w:r>
      <w:r>
        <w:rPr>
          <w:rFonts w:ascii="David" w:hAnsi="David" w:cs="David" w:hint="eastAsia"/>
          <w:szCs w:val="22"/>
          <w:rtl/>
          <w:lang w:eastAsia="en-US"/>
        </w:rPr>
        <w:t>אם</w:t>
      </w:r>
      <w:r>
        <w:rPr>
          <w:rFonts w:ascii="David" w:hAnsi="David" w:cs="David"/>
          <w:szCs w:val="22"/>
          <w:rtl/>
          <w:lang w:eastAsia="en-US"/>
        </w:rPr>
        <w:t xml:space="preserve"> </w:t>
      </w:r>
      <w:r>
        <w:rPr>
          <w:rFonts w:ascii="David" w:hAnsi="David" w:cs="David" w:hint="eastAsia"/>
          <w:szCs w:val="22"/>
          <w:rtl/>
          <w:lang w:eastAsia="en-US"/>
        </w:rPr>
        <w:t>יש</w:t>
      </w:r>
      <w:r>
        <w:rPr>
          <w:rFonts w:ascii="David" w:hAnsi="David" w:cs="David"/>
          <w:szCs w:val="22"/>
          <w:rtl/>
          <w:lang w:eastAsia="en-US"/>
        </w:rPr>
        <w:t xml:space="preserve"> </w:t>
      </w:r>
      <w:r>
        <w:rPr>
          <w:rFonts w:ascii="David" w:hAnsi="David" w:cs="David" w:hint="eastAsia"/>
          <w:szCs w:val="22"/>
          <w:rtl/>
          <w:lang w:eastAsia="en-US"/>
        </w:rPr>
        <w:t>לה</w:t>
      </w:r>
      <w:r>
        <w:rPr>
          <w:rFonts w:ascii="David" w:hAnsi="David" w:cs="David"/>
          <w:szCs w:val="22"/>
          <w:rtl/>
          <w:lang w:eastAsia="en-US"/>
        </w:rPr>
        <w:t xml:space="preserve"> 50 </w:t>
      </w:r>
      <w:r>
        <w:rPr>
          <w:rFonts w:ascii="David" w:hAnsi="David" w:cs="David" w:hint="eastAsia"/>
          <w:szCs w:val="22"/>
          <w:rtl/>
          <w:lang w:eastAsia="en-US"/>
        </w:rPr>
        <w:t>אלף</w:t>
      </w:r>
      <w:r>
        <w:rPr>
          <w:rFonts w:ascii="David" w:hAnsi="David" w:cs="David"/>
          <w:szCs w:val="22"/>
          <w:rtl/>
          <w:lang w:eastAsia="en-US"/>
        </w:rPr>
        <w:t xml:space="preserve"> </w:t>
      </w:r>
      <w:r>
        <w:rPr>
          <w:rFonts w:ascii="David" w:hAnsi="David" w:cs="David" w:hint="eastAsia"/>
          <w:szCs w:val="22"/>
          <w:rtl/>
          <w:lang w:eastAsia="en-US"/>
        </w:rPr>
        <w:t>והתוספת</w:t>
      </w:r>
      <w:r>
        <w:rPr>
          <w:rFonts w:ascii="David" w:hAnsi="David" w:cs="David"/>
          <w:szCs w:val="22"/>
          <w:rtl/>
          <w:lang w:eastAsia="en-US"/>
        </w:rPr>
        <w:t xml:space="preserve"> </w:t>
      </w:r>
      <w:r>
        <w:rPr>
          <w:rFonts w:ascii="David" w:hAnsi="David" w:cs="David" w:hint="eastAsia"/>
          <w:szCs w:val="22"/>
          <w:rtl/>
          <w:lang w:eastAsia="en-US"/>
        </w:rPr>
        <w:t>מעבירה</w:t>
      </w:r>
      <w:r>
        <w:rPr>
          <w:rFonts w:ascii="David" w:hAnsi="David" w:cs="David"/>
          <w:szCs w:val="22"/>
          <w:rtl/>
          <w:lang w:eastAsia="en-US"/>
        </w:rPr>
        <w:t xml:space="preserve"> </w:t>
      </w:r>
      <w:r>
        <w:rPr>
          <w:rFonts w:ascii="David" w:hAnsi="David" w:cs="David" w:hint="eastAsia"/>
          <w:szCs w:val="22"/>
          <w:rtl/>
          <w:lang w:eastAsia="en-US"/>
        </w:rPr>
        <w:t>אותה</w:t>
      </w:r>
      <w:r>
        <w:rPr>
          <w:rFonts w:ascii="David" w:hAnsi="David" w:cs="David"/>
          <w:szCs w:val="22"/>
          <w:rtl/>
          <w:lang w:eastAsia="en-US"/>
        </w:rPr>
        <w:t xml:space="preserve"> </w:t>
      </w:r>
      <w:r>
        <w:rPr>
          <w:rFonts w:ascii="David" w:hAnsi="David" w:cs="David" w:hint="eastAsia"/>
          <w:szCs w:val="22"/>
          <w:rtl/>
          <w:lang w:eastAsia="en-US"/>
        </w:rPr>
        <w:t>את</w:t>
      </w:r>
      <w:r>
        <w:rPr>
          <w:rFonts w:ascii="David" w:hAnsi="David" w:cs="David"/>
          <w:szCs w:val="22"/>
          <w:rtl/>
          <w:lang w:eastAsia="en-US"/>
        </w:rPr>
        <w:t xml:space="preserve"> </w:t>
      </w:r>
      <w:r>
        <w:rPr>
          <w:rFonts w:ascii="David" w:hAnsi="David" w:cs="David" w:hint="eastAsia"/>
          <w:szCs w:val="22"/>
          <w:rtl/>
          <w:lang w:eastAsia="en-US"/>
        </w:rPr>
        <w:t>הרף</w:t>
      </w:r>
      <w:r>
        <w:rPr>
          <w:rFonts w:ascii="David" w:hAnsi="David" w:cs="David"/>
          <w:szCs w:val="22"/>
          <w:rtl/>
          <w:lang w:eastAsia="en-US"/>
        </w:rPr>
        <w:t xml:space="preserve"> </w:t>
      </w:r>
      <w:r>
        <w:rPr>
          <w:rFonts w:ascii="David" w:hAnsi="David" w:cs="David" w:hint="eastAsia"/>
          <w:szCs w:val="22"/>
          <w:rtl/>
          <w:lang w:eastAsia="en-US"/>
        </w:rPr>
        <w:t>של</w:t>
      </w:r>
      <w:r>
        <w:rPr>
          <w:rFonts w:ascii="David" w:hAnsi="David" w:cs="David"/>
          <w:szCs w:val="22"/>
          <w:rtl/>
          <w:lang w:eastAsia="en-US"/>
        </w:rPr>
        <w:t xml:space="preserve"> </w:t>
      </w:r>
      <w:r>
        <w:rPr>
          <w:rFonts w:ascii="David" w:hAnsi="David" w:cs="David" w:hint="eastAsia"/>
          <w:szCs w:val="22"/>
          <w:rtl/>
          <w:lang w:eastAsia="en-US"/>
        </w:rPr>
        <w:t>ה</w:t>
      </w:r>
      <w:r>
        <w:rPr>
          <w:rFonts w:ascii="David" w:hAnsi="David" w:cs="David"/>
          <w:szCs w:val="22"/>
          <w:rtl/>
          <w:lang w:eastAsia="en-US"/>
        </w:rPr>
        <w:t xml:space="preserve">-60 </w:t>
      </w:r>
      <w:r>
        <w:rPr>
          <w:rFonts w:ascii="David" w:hAnsi="David" w:cs="David" w:hint="eastAsia"/>
          <w:szCs w:val="22"/>
          <w:rtl/>
          <w:lang w:eastAsia="en-US"/>
        </w:rPr>
        <w:t>אלף</w:t>
      </w:r>
      <w:r>
        <w:rPr>
          <w:rFonts w:ascii="David" w:hAnsi="David" w:cs="David"/>
          <w:szCs w:val="22"/>
          <w:rtl/>
          <w:lang w:eastAsia="en-US"/>
        </w:rPr>
        <w:t xml:space="preserve"> – </w:t>
      </w:r>
      <w:r>
        <w:rPr>
          <w:rFonts w:ascii="David" w:hAnsi="David" w:cs="David" w:hint="eastAsia"/>
          <w:szCs w:val="22"/>
          <w:rtl/>
          <w:lang w:eastAsia="en-US"/>
        </w:rPr>
        <w:t>אז</w:t>
      </w:r>
      <w:r>
        <w:rPr>
          <w:rFonts w:ascii="David" w:hAnsi="David" w:cs="David"/>
          <w:szCs w:val="22"/>
          <w:rtl/>
          <w:lang w:eastAsia="en-US"/>
        </w:rPr>
        <w:t xml:space="preserve"> </w:t>
      </w:r>
      <w:r>
        <w:rPr>
          <w:rFonts w:ascii="David" w:hAnsi="David" w:cs="David" w:hint="eastAsia"/>
          <w:szCs w:val="22"/>
          <w:rtl/>
          <w:lang w:eastAsia="en-US"/>
        </w:rPr>
        <w:t>היא</w:t>
      </w:r>
      <w:r>
        <w:rPr>
          <w:rFonts w:ascii="David" w:hAnsi="David" w:cs="David"/>
          <w:szCs w:val="22"/>
          <w:rtl/>
          <w:lang w:eastAsia="en-US"/>
        </w:rPr>
        <w:t xml:space="preserve"> </w:t>
      </w:r>
      <w:r>
        <w:rPr>
          <w:rFonts w:ascii="David" w:hAnsi="David" w:cs="David" w:hint="eastAsia"/>
          <w:szCs w:val="22"/>
          <w:rtl/>
          <w:lang w:eastAsia="en-US"/>
        </w:rPr>
        <w:t>כן</w:t>
      </w:r>
      <w:r>
        <w:rPr>
          <w:rFonts w:ascii="David" w:hAnsi="David" w:cs="David"/>
          <w:szCs w:val="22"/>
          <w:rtl/>
          <w:lang w:eastAsia="en-US"/>
        </w:rPr>
        <w:t xml:space="preserve"> </w:t>
      </w:r>
      <w:r>
        <w:rPr>
          <w:rFonts w:ascii="David" w:hAnsi="David" w:cs="David" w:hint="eastAsia"/>
          <w:szCs w:val="22"/>
          <w:rtl/>
          <w:lang w:eastAsia="en-US"/>
        </w:rPr>
        <w:t>תצטרך</w:t>
      </w:r>
      <w:r>
        <w:rPr>
          <w:rFonts w:ascii="David" w:hAnsi="David" w:cs="David"/>
          <w:szCs w:val="22"/>
          <w:rtl/>
          <w:lang w:eastAsia="en-US"/>
        </w:rPr>
        <w:t xml:space="preserve"> </w:t>
      </w:r>
      <w:r>
        <w:rPr>
          <w:rFonts w:ascii="David" w:hAnsi="David" w:cs="David" w:hint="eastAsia"/>
          <w:szCs w:val="22"/>
          <w:rtl/>
          <w:lang w:eastAsia="en-US"/>
        </w:rPr>
        <w:t>להעסיק</w:t>
      </w:r>
      <w:r>
        <w:rPr>
          <w:rFonts w:ascii="David" w:hAnsi="David" w:cs="David"/>
          <w:szCs w:val="22"/>
          <w:rtl/>
          <w:lang w:eastAsia="en-US"/>
        </w:rPr>
        <w:t xml:space="preserve"> </w:t>
      </w:r>
      <w:r>
        <w:rPr>
          <w:rFonts w:ascii="David" w:hAnsi="David" w:cs="David" w:hint="eastAsia"/>
          <w:szCs w:val="22"/>
          <w:rtl/>
          <w:lang w:eastAsia="en-US"/>
        </w:rPr>
        <w:t>רואה</w:t>
      </w:r>
      <w:r>
        <w:rPr>
          <w:rFonts w:ascii="David" w:hAnsi="David" w:cs="David"/>
          <w:szCs w:val="22"/>
          <w:rtl/>
          <w:lang w:eastAsia="en-US"/>
        </w:rPr>
        <w:t xml:space="preserve"> </w:t>
      </w:r>
      <w:r>
        <w:rPr>
          <w:rFonts w:ascii="David" w:hAnsi="David" w:cs="David" w:hint="eastAsia"/>
          <w:szCs w:val="22"/>
          <w:rtl/>
          <w:lang w:eastAsia="en-US"/>
        </w:rPr>
        <w:t>חשבון</w:t>
      </w:r>
      <w:r>
        <w:rPr>
          <w:rFonts w:ascii="David" w:hAnsi="David" w:cs="David"/>
          <w:szCs w:val="22"/>
          <w:rtl/>
          <w:lang w:eastAsia="en-US"/>
        </w:rPr>
        <w:t xml:space="preserve">.    </w:t>
      </w:r>
      <w:r>
        <w:rPr>
          <w:rFonts w:ascii="David" w:hAnsi="David" w:cs="David" w:hint="eastAsia"/>
          <w:szCs w:val="22"/>
          <w:rtl/>
          <w:lang w:eastAsia="en-US"/>
        </w:rPr>
        <w:t>זאת</w:t>
      </w:r>
      <w:r>
        <w:rPr>
          <w:rFonts w:ascii="David" w:hAnsi="David" w:cs="David"/>
          <w:szCs w:val="22"/>
          <w:rtl/>
          <w:lang w:eastAsia="en-US"/>
        </w:rPr>
        <w:t xml:space="preserve"> </w:t>
      </w:r>
      <w:r>
        <w:rPr>
          <w:rFonts w:ascii="David" w:hAnsi="David" w:cs="David" w:hint="eastAsia"/>
          <w:szCs w:val="22"/>
          <w:rtl/>
          <w:lang w:eastAsia="en-US"/>
        </w:rPr>
        <w:t>היתה</w:t>
      </w:r>
      <w:r>
        <w:rPr>
          <w:rFonts w:ascii="David" w:hAnsi="David" w:cs="David"/>
          <w:szCs w:val="22"/>
          <w:rtl/>
          <w:lang w:eastAsia="en-US"/>
        </w:rPr>
        <w:t xml:space="preserve"> </w:t>
      </w:r>
      <w:r>
        <w:rPr>
          <w:rFonts w:ascii="David" w:hAnsi="David" w:cs="David" w:hint="eastAsia"/>
          <w:szCs w:val="22"/>
          <w:rtl/>
          <w:lang w:eastAsia="en-US"/>
        </w:rPr>
        <w:t>הכוונה</w:t>
      </w:r>
      <w:r>
        <w:rPr>
          <w:rFonts w:ascii="David" w:hAnsi="David" w:cs="David"/>
          <w:szCs w:val="22"/>
          <w:rtl/>
          <w:lang w:eastAsia="en-US"/>
        </w:rPr>
        <w:t>.</w:t>
      </w:r>
    </w:p>
    <w:p w:rsidR="00000000" w:rsidRDefault="00132B17">
      <w:pPr>
        <w:jc w:val="both"/>
        <w:rPr>
          <w:rFonts w:ascii="David" w:hAnsi="David" w:cs="David"/>
          <w:szCs w:val="22"/>
          <w:rtl/>
          <w:lang w:eastAsia="en-US"/>
        </w:rPr>
      </w:pPr>
    </w:p>
    <w:p w:rsidR="00000000" w:rsidRDefault="00132B17">
      <w:pPr>
        <w:jc w:val="both"/>
        <w:rPr>
          <w:rFonts w:ascii="David" w:hAnsi="David" w:cs="David"/>
          <w:szCs w:val="22"/>
          <w:rtl/>
          <w:lang w:eastAsia="en-US"/>
        </w:rPr>
      </w:pPr>
      <w:r>
        <w:rPr>
          <w:rFonts w:ascii="David" w:hAnsi="David" w:cs="David"/>
          <w:szCs w:val="22"/>
          <w:rtl/>
          <w:lang w:eastAsia="en-US"/>
        </w:rPr>
        <w:t>(</w:t>
      </w:r>
      <w:r>
        <w:rPr>
          <w:rFonts w:ascii="David" w:hAnsi="David" w:cs="David" w:hint="eastAsia"/>
          <w:szCs w:val="22"/>
          <w:rtl/>
          <w:lang w:eastAsia="en-US"/>
        </w:rPr>
        <w:t>אחרי</w:t>
      </w:r>
      <w:r>
        <w:rPr>
          <w:rFonts w:ascii="David" w:hAnsi="David" w:cs="David"/>
          <w:szCs w:val="22"/>
          <w:rtl/>
          <w:lang w:eastAsia="en-US"/>
        </w:rPr>
        <w:t xml:space="preserve"> </w:t>
      </w:r>
      <w:r>
        <w:rPr>
          <w:rFonts w:ascii="David" w:hAnsi="David" w:cs="David" w:hint="eastAsia"/>
          <w:szCs w:val="22"/>
          <w:rtl/>
          <w:lang w:eastAsia="en-US"/>
        </w:rPr>
        <w:t>כן</w:t>
      </w:r>
      <w:r>
        <w:rPr>
          <w:rFonts w:ascii="David" w:hAnsi="David" w:cs="David"/>
          <w:szCs w:val="22"/>
          <w:rtl/>
          <w:lang w:eastAsia="en-US"/>
        </w:rPr>
        <w:t xml:space="preserve"> </w:t>
      </w:r>
      <w:r>
        <w:rPr>
          <w:rFonts w:ascii="David" w:hAnsi="David" w:cs="David" w:hint="eastAsia"/>
          <w:szCs w:val="22"/>
          <w:rtl/>
          <w:lang w:eastAsia="en-US"/>
        </w:rPr>
        <w:t>אסתר</w:t>
      </w:r>
      <w:r>
        <w:rPr>
          <w:rFonts w:ascii="David" w:hAnsi="David" w:cs="David"/>
          <w:szCs w:val="22"/>
          <w:rtl/>
          <w:lang w:eastAsia="en-US"/>
        </w:rPr>
        <w:t xml:space="preserve"> </w:t>
      </w:r>
      <w:r>
        <w:rPr>
          <w:rFonts w:ascii="David" w:hAnsi="David" w:cs="David" w:hint="eastAsia"/>
          <w:szCs w:val="22"/>
          <w:rtl/>
          <w:lang w:eastAsia="en-US"/>
        </w:rPr>
        <w:t>מימון</w:t>
      </w:r>
      <w:r>
        <w:rPr>
          <w:rFonts w:ascii="David" w:hAnsi="David" w:cs="David"/>
          <w:szCs w:val="22"/>
          <w:rtl/>
          <w:lang w:eastAsia="en-US"/>
        </w:rPr>
        <w:t>)</w:t>
      </w:r>
    </w:p>
    <w:p w:rsidR="00000000" w:rsidRDefault="00132B17">
      <w:pPr>
        <w:jc w:val="both"/>
        <w:rPr>
          <w:rFonts w:ascii="David" w:hAnsi="David" w:cs="David"/>
          <w:szCs w:val="22"/>
          <w:rtl/>
          <w:lang w:eastAsia="en-US"/>
        </w:rPr>
      </w:pPr>
    </w:p>
    <w:p w:rsidR="00000000" w:rsidRDefault="00132B17">
      <w:pPr>
        <w:rPr>
          <w:rFonts w:cs="David"/>
          <w:sz w:val="24"/>
          <w:u w:val="single"/>
          <w:rtl/>
        </w:rPr>
      </w:pPr>
      <w:r>
        <w:rPr>
          <w:rFonts w:cs="David"/>
          <w:sz w:val="24"/>
          <w:u w:val="single"/>
          <w:rtl/>
        </w:rPr>
        <w:t>עזמי בשארה:</w:t>
      </w:r>
    </w:p>
    <w:p w:rsidR="00000000" w:rsidRDefault="00132B17">
      <w:pPr>
        <w:rPr>
          <w:rFonts w:cs="David"/>
          <w:sz w:val="24"/>
          <w:u w:val="single"/>
          <w:rtl/>
        </w:rPr>
      </w:pPr>
    </w:p>
    <w:p w:rsidR="00000000" w:rsidRDefault="00132B17">
      <w:pPr>
        <w:rPr>
          <w:rFonts w:cs="David"/>
          <w:sz w:val="24"/>
          <w:rtl/>
        </w:rPr>
      </w:pPr>
      <w:r>
        <w:rPr>
          <w:rFonts w:cs="David"/>
          <w:sz w:val="24"/>
          <w:rtl/>
        </w:rPr>
        <w:tab/>
        <w:t xml:space="preserve"> בסעיף הזה אין סכומים.</w:t>
      </w:r>
    </w:p>
    <w:p w:rsidR="00000000" w:rsidRDefault="00132B17">
      <w:pPr>
        <w:rPr>
          <w:rFonts w:cs="David"/>
          <w:sz w:val="24"/>
          <w:rtl/>
        </w:rPr>
      </w:pPr>
    </w:p>
    <w:p w:rsidR="00000000" w:rsidRDefault="00132B17">
      <w:pPr>
        <w:jc w:val="both"/>
        <w:rPr>
          <w:rFonts w:cs="David"/>
          <w:sz w:val="24"/>
          <w:rtl/>
        </w:rPr>
      </w:pPr>
      <w:r>
        <w:rPr>
          <w:rFonts w:cs="David"/>
          <w:sz w:val="24"/>
          <w:u w:val="single"/>
          <w:rtl/>
        </w:rPr>
        <w:t>דוידה לחמן-מסר:</w:t>
      </w:r>
    </w:p>
    <w:p w:rsidR="00000000" w:rsidRDefault="00132B17">
      <w:pPr>
        <w:jc w:val="both"/>
        <w:rPr>
          <w:rFonts w:cs="David"/>
          <w:sz w:val="24"/>
          <w:rtl/>
        </w:rPr>
      </w:pPr>
    </w:p>
    <w:p w:rsidR="00000000" w:rsidRDefault="00132B17">
      <w:pPr>
        <w:rPr>
          <w:rFonts w:cs="David"/>
          <w:sz w:val="24"/>
          <w:rtl/>
        </w:rPr>
      </w:pPr>
      <w:r>
        <w:rPr>
          <w:rFonts w:cs="David"/>
          <w:sz w:val="24"/>
          <w:rtl/>
        </w:rPr>
        <w:tab/>
        <w:t>יש סכום. עוסק זעיר זה סכום, זה רף, זה ה-60,000.</w:t>
      </w:r>
    </w:p>
    <w:p w:rsidR="00000000" w:rsidRDefault="00132B17">
      <w:pPr>
        <w:rPr>
          <w:rFonts w:cs="David"/>
          <w:sz w:val="24"/>
          <w:u w:val="single"/>
          <w:rtl/>
        </w:rPr>
      </w:pPr>
    </w:p>
    <w:p w:rsidR="00000000" w:rsidRDefault="00132B17">
      <w:pPr>
        <w:rPr>
          <w:rFonts w:cs="David"/>
          <w:sz w:val="24"/>
          <w:rtl/>
        </w:rPr>
      </w:pPr>
      <w:r>
        <w:rPr>
          <w:rFonts w:cs="David"/>
          <w:sz w:val="24"/>
          <w:u w:val="single"/>
          <w:rtl/>
        </w:rPr>
        <w:t>היו”ר ציפי לבני:</w:t>
      </w:r>
    </w:p>
    <w:p w:rsidR="00000000" w:rsidRDefault="00132B17">
      <w:pPr>
        <w:rPr>
          <w:rFonts w:cs="David"/>
          <w:sz w:val="24"/>
          <w:rtl/>
        </w:rPr>
      </w:pPr>
    </w:p>
    <w:p w:rsidR="00000000" w:rsidRDefault="00132B17">
      <w:pPr>
        <w:pStyle w:val="31"/>
        <w:rPr>
          <w:rFonts w:cs="David"/>
          <w:sz w:val="24"/>
          <w:rtl/>
        </w:rPr>
      </w:pPr>
      <w:r>
        <w:rPr>
          <w:rFonts w:cs="David"/>
          <w:sz w:val="24"/>
          <w:rtl/>
        </w:rPr>
        <w:tab/>
        <w:t>דרך אגב, מה שאמרתי עכשיו זה לא מה שכתוב כאן. אני אומרת, שמכל מה שהיא מקבלת, שלא תעבור את ה</w:t>
      </w:r>
      <w:r>
        <w:rPr>
          <w:rFonts w:cs="David"/>
          <w:sz w:val="24"/>
          <w:rtl/>
        </w:rPr>
        <w:t>-60,000.</w:t>
      </w:r>
    </w:p>
    <w:p w:rsidR="00000000" w:rsidRDefault="00132B17">
      <w:pPr>
        <w:jc w:val="both"/>
        <w:rPr>
          <w:rFonts w:cs="David"/>
          <w:sz w:val="24"/>
          <w:rtl/>
        </w:rPr>
      </w:pPr>
    </w:p>
    <w:p w:rsidR="00000000" w:rsidRDefault="00132B17">
      <w:pPr>
        <w:jc w:val="both"/>
        <w:rPr>
          <w:rFonts w:cs="David"/>
          <w:sz w:val="24"/>
          <w:rtl/>
        </w:rPr>
      </w:pPr>
      <w:r>
        <w:rPr>
          <w:rFonts w:cs="David"/>
          <w:sz w:val="24"/>
          <w:u w:val="single"/>
          <w:rtl/>
        </w:rPr>
        <w:t>דוידה לחמן-מסר:</w:t>
      </w:r>
    </w:p>
    <w:p w:rsidR="00000000" w:rsidRDefault="00132B17">
      <w:pPr>
        <w:jc w:val="both"/>
        <w:rPr>
          <w:rFonts w:cs="David"/>
          <w:sz w:val="24"/>
          <w:rtl/>
        </w:rPr>
      </w:pPr>
    </w:p>
    <w:p w:rsidR="00000000" w:rsidRDefault="00132B17">
      <w:pPr>
        <w:jc w:val="both"/>
        <w:rPr>
          <w:rFonts w:cs="David"/>
          <w:sz w:val="24"/>
          <w:rtl/>
        </w:rPr>
      </w:pPr>
      <w:r>
        <w:rPr>
          <w:rFonts w:cs="David"/>
          <w:sz w:val="24"/>
          <w:rtl/>
        </w:rPr>
        <w:tab/>
        <w:t>אפשר למחוק את זה, וזהו. הביטוי "אחרת" היה מטעה, כי השאלה אחר ממה. לכן הוצע נוסח אחר. אני מציעה למחוק את כל הסיפה, ולהישאר עם ה-60,000.</w:t>
      </w:r>
    </w:p>
    <w:p w:rsidR="00000000" w:rsidRDefault="00132B17">
      <w:pPr>
        <w:jc w:val="both"/>
        <w:rPr>
          <w:rFonts w:cs="David"/>
          <w:sz w:val="24"/>
          <w:rtl/>
        </w:rPr>
      </w:pPr>
    </w:p>
    <w:p w:rsidR="00000000" w:rsidRDefault="00132B17">
      <w:pPr>
        <w:jc w:val="both"/>
        <w:rPr>
          <w:rFonts w:cs="David"/>
          <w:sz w:val="24"/>
          <w:rtl/>
        </w:rPr>
      </w:pPr>
      <w:r>
        <w:rPr>
          <w:rFonts w:cs="David"/>
          <w:sz w:val="24"/>
          <w:u w:val="single"/>
          <w:rtl/>
        </w:rPr>
        <w:t>שלמה שהם:</w:t>
      </w:r>
    </w:p>
    <w:p w:rsidR="00000000" w:rsidRDefault="00132B17">
      <w:pPr>
        <w:jc w:val="both"/>
        <w:rPr>
          <w:rFonts w:cs="David"/>
          <w:sz w:val="24"/>
          <w:rtl/>
        </w:rPr>
      </w:pPr>
    </w:p>
    <w:p w:rsidR="00000000" w:rsidRDefault="00132B17">
      <w:pPr>
        <w:jc w:val="both"/>
        <w:rPr>
          <w:rFonts w:cs="David"/>
          <w:sz w:val="24"/>
          <w:rtl/>
        </w:rPr>
      </w:pPr>
      <w:r>
        <w:rPr>
          <w:rFonts w:cs="David"/>
          <w:sz w:val="24"/>
          <w:rtl/>
        </w:rPr>
        <w:tab/>
        <w:t>מרוב התפלספות כתבת "60,000 שקלים חדשים לכל יום בשנה".</w:t>
      </w:r>
    </w:p>
    <w:p w:rsidR="00000000" w:rsidRDefault="00132B17">
      <w:pPr>
        <w:jc w:val="both"/>
        <w:rPr>
          <w:rFonts w:cs="David"/>
          <w:sz w:val="24"/>
          <w:rtl/>
        </w:rPr>
      </w:pPr>
    </w:p>
    <w:p w:rsidR="00000000" w:rsidRDefault="00132B17">
      <w:pPr>
        <w:jc w:val="both"/>
        <w:rPr>
          <w:rFonts w:cs="David"/>
          <w:sz w:val="24"/>
          <w:rtl/>
        </w:rPr>
      </w:pPr>
      <w:r>
        <w:rPr>
          <w:rFonts w:cs="David"/>
          <w:sz w:val="24"/>
          <w:u w:val="single"/>
          <w:rtl/>
        </w:rPr>
        <w:t>דוידה לחמן-מסר:</w:t>
      </w:r>
    </w:p>
    <w:p w:rsidR="00000000" w:rsidRDefault="00132B17">
      <w:pPr>
        <w:jc w:val="both"/>
        <w:rPr>
          <w:rFonts w:cs="David"/>
          <w:sz w:val="24"/>
          <w:rtl/>
        </w:rPr>
      </w:pPr>
    </w:p>
    <w:p w:rsidR="00000000" w:rsidRDefault="00132B17">
      <w:pPr>
        <w:jc w:val="both"/>
        <w:rPr>
          <w:rFonts w:cs="David"/>
          <w:sz w:val="24"/>
          <w:rtl/>
        </w:rPr>
      </w:pPr>
      <w:r>
        <w:rPr>
          <w:rFonts w:cs="David"/>
          <w:sz w:val="24"/>
          <w:rtl/>
        </w:rPr>
        <w:tab/>
        <w:t>זו היתה</w:t>
      </w:r>
      <w:r>
        <w:rPr>
          <w:rFonts w:cs="David"/>
          <w:sz w:val="24"/>
          <w:rtl/>
        </w:rPr>
        <w:t xml:space="preserve"> הכוונה של לשכת רואי החשבון.</w:t>
      </w:r>
    </w:p>
    <w:p w:rsidR="00000000" w:rsidRDefault="00132B17">
      <w:pPr>
        <w:jc w:val="both"/>
        <w:rPr>
          <w:rFonts w:cs="David"/>
          <w:sz w:val="24"/>
          <w:rtl/>
        </w:rPr>
      </w:pPr>
    </w:p>
    <w:p w:rsidR="00000000" w:rsidRDefault="00132B17">
      <w:pPr>
        <w:jc w:val="both"/>
        <w:rPr>
          <w:rFonts w:cs="David"/>
          <w:sz w:val="24"/>
          <w:rtl/>
        </w:rPr>
      </w:pPr>
      <w:r>
        <w:rPr>
          <w:rFonts w:cs="David"/>
          <w:sz w:val="24"/>
          <w:u w:val="single"/>
          <w:rtl/>
        </w:rPr>
        <w:t>שלמה שהם:</w:t>
      </w:r>
    </w:p>
    <w:p w:rsidR="00000000" w:rsidRDefault="00132B17">
      <w:pPr>
        <w:jc w:val="both"/>
        <w:rPr>
          <w:rFonts w:cs="David"/>
          <w:sz w:val="24"/>
          <w:rtl/>
        </w:rPr>
      </w:pPr>
    </w:p>
    <w:p w:rsidR="00000000" w:rsidRDefault="00132B17">
      <w:pPr>
        <w:jc w:val="both"/>
        <w:rPr>
          <w:rFonts w:cs="David"/>
          <w:sz w:val="24"/>
          <w:rtl/>
        </w:rPr>
      </w:pPr>
      <w:r>
        <w:rPr>
          <w:rFonts w:cs="David"/>
          <w:sz w:val="24"/>
          <w:rtl/>
        </w:rPr>
        <w:tab/>
        <w:t>אם היה לה 364 יום בשנה שהיא הרוויחה 60,000 ויום אחד הרוויחה רק 59,000, עדיין היא תהיה חברה לא פעילה.</w:t>
      </w:r>
    </w:p>
    <w:p w:rsidR="00000000" w:rsidRDefault="00132B17">
      <w:pPr>
        <w:jc w:val="both"/>
        <w:rPr>
          <w:rFonts w:cs="David"/>
          <w:sz w:val="24"/>
          <w:rtl/>
        </w:rPr>
      </w:pPr>
    </w:p>
    <w:p w:rsidR="00000000" w:rsidRDefault="00132B17">
      <w:pPr>
        <w:jc w:val="both"/>
        <w:rPr>
          <w:rFonts w:cs="David"/>
          <w:sz w:val="24"/>
          <w:rtl/>
        </w:rPr>
      </w:pPr>
      <w:r>
        <w:rPr>
          <w:rFonts w:cs="David"/>
          <w:sz w:val="24"/>
          <w:u w:val="single"/>
          <w:rtl/>
        </w:rPr>
        <w:t>דוידה לחמן-מסר:</w:t>
      </w:r>
    </w:p>
    <w:p w:rsidR="00000000" w:rsidRDefault="00132B17">
      <w:pPr>
        <w:jc w:val="both"/>
        <w:rPr>
          <w:rFonts w:cs="David"/>
          <w:sz w:val="24"/>
          <w:rtl/>
        </w:rPr>
      </w:pPr>
    </w:p>
    <w:p w:rsidR="00000000" w:rsidRDefault="00132B17">
      <w:pPr>
        <w:jc w:val="both"/>
        <w:rPr>
          <w:rFonts w:cs="David"/>
          <w:sz w:val="24"/>
          <w:rtl/>
        </w:rPr>
      </w:pPr>
      <w:r>
        <w:rPr>
          <w:rFonts w:cs="David"/>
          <w:sz w:val="24"/>
          <w:rtl/>
        </w:rPr>
        <w:tab/>
        <w:t>ב-(1) זה התחייבויות.</w:t>
      </w:r>
    </w:p>
    <w:p w:rsidR="00000000" w:rsidRDefault="00132B17">
      <w:pPr>
        <w:jc w:val="both"/>
        <w:rPr>
          <w:rFonts w:cs="David"/>
          <w:sz w:val="24"/>
          <w:rtl/>
        </w:rPr>
      </w:pPr>
    </w:p>
    <w:p w:rsidR="00000000" w:rsidRDefault="00132B17">
      <w:pPr>
        <w:jc w:val="both"/>
        <w:rPr>
          <w:rFonts w:cs="David"/>
          <w:sz w:val="24"/>
          <w:rtl/>
        </w:rPr>
      </w:pPr>
      <w:r>
        <w:rPr>
          <w:rFonts w:cs="David"/>
          <w:sz w:val="24"/>
          <w:u w:val="single"/>
          <w:rtl/>
        </w:rPr>
        <w:t>שלמה שהם:</w:t>
      </w:r>
    </w:p>
    <w:p w:rsidR="00000000" w:rsidRDefault="00132B17">
      <w:pPr>
        <w:jc w:val="both"/>
        <w:rPr>
          <w:rFonts w:cs="David"/>
          <w:sz w:val="24"/>
          <w:rtl/>
        </w:rPr>
      </w:pPr>
    </w:p>
    <w:p w:rsidR="00000000" w:rsidRDefault="00132B17">
      <w:pPr>
        <w:jc w:val="both"/>
        <w:rPr>
          <w:rFonts w:cs="David"/>
          <w:sz w:val="24"/>
          <w:rtl/>
        </w:rPr>
      </w:pPr>
      <w:r>
        <w:rPr>
          <w:rFonts w:cs="David"/>
          <w:sz w:val="24"/>
          <w:rtl/>
        </w:rPr>
        <w:tab/>
        <w:t>תקראי את המשפט.</w:t>
      </w:r>
    </w:p>
    <w:p w:rsidR="00000000" w:rsidRDefault="00132B17">
      <w:pPr>
        <w:jc w:val="both"/>
        <w:rPr>
          <w:rFonts w:cs="David"/>
          <w:sz w:val="24"/>
          <w:rtl/>
        </w:rPr>
      </w:pPr>
    </w:p>
    <w:p w:rsidR="00000000" w:rsidRDefault="00132B17">
      <w:pPr>
        <w:jc w:val="both"/>
        <w:rPr>
          <w:rFonts w:cs="David"/>
          <w:sz w:val="24"/>
          <w:rtl/>
        </w:rPr>
      </w:pPr>
      <w:r>
        <w:rPr>
          <w:rFonts w:cs="David"/>
          <w:sz w:val="24"/>
          <w:u w:val="single"/>
          <w:rtl/>
        </w:rPr>
        <w:t>דוידה לחמן-מסר:</w:t>
      </w:r>
    </w:p>
    <w:p w:rsidR="00000000" w:rsidRDefault="00132B17">
      <w:pPr>
        <w:jc w:val="both"/>
        <w:rPr>
          <w:rFonts w:cs="David"/>
          <w:sz w:val="24"/>
          <w:rtl/>
        </w:rPr>
      </w:pPr>
    </w:p>
    <w:p w:rsidR="00000000" w:rsidRDefault="00132B17">
      <w:pPr>
        <w:jc w:val="both"/>
        <w:rPr>
          <w:rFonts w:cs="David"/>
          <w:sz w:val="24"/>
          <w:rtl/>
        </w:rPr>
      </w:pPr>
      <w:r>
        <w:rPr>
          <w:rFonts w:cs="David"/>
          <w:sz w:val="24"/>
          <w:rtl/>
        </w:rPr>
        <w:tab/>
        <w:t>"שיעור ההתחייבויות שלה אי</w:t>
      </w:r>
      <w:r>
        <w:rPr>
          <w:rFonts w:cs="David"/>
          <w:sz w:val="24"/>
          <w:rtl/>
        </w:rPr>
        <w:t>נו עולה על 60,000 שקלים חדשים לכל יום בשנה". אסור ששיעור החובות שלה יעלה לכל יום על 60,000.</w:t>
      </w:r>
    </w:p>
    <w:p w:rsidR="00000000" w:rsidRDefault="00132B17">
      <w:pPr>
        <w:jc w:val="both"/>
        <w:rPr>
          <w:rFonts w:cs="David"/>
          <w:sz w:val="24"/>
          <w:rtl/>
        </w:rPr>
      </w:pPr>
    </w:p>
    <w:p w:rsidR="00000000" w:rsidRDefault="00132B17">
      <w:pPr>
        <w:jc w:val="both"/>
        <w:rPr>
          <w:rFonts w:cs="David"/>
          <w:sz w:val="24"/>
          <w:rtl/>
        </w:rPr>
      </w:pPr>
      <w:r>
        <w:rPr>
          <w:rFonts w:cs="David"/>
          <w:sz w:val="24"/>
          <w:u w:val="single"/>
          <w:rtl/>
        </w:rPr>
        <w:t>בועז פרסלר:</w:t>
      </w:r>
    </w:p>
    <w:p w:rsidR="00000000" w:rsidRDefault="00132B17">
      <w:pPr>
        <w:jc w:val="both"/>
        <w:rPr>
          <w:rFonts w:cs="David"/>
          <w:sz w:val="24"/>
          <w:rtl/>
        </w:rPr>
      </w:pPr>
    </w:p>
    <w:p w:rsidR="00000000" w:rsidRDefault="00132B17">
      <w:pPr>
        <w:jc w:val="both"/>
        <w:rPr>
          <w:rFonts w:cs="David"/>
          <w:sz w:val="24"/>
          <w:rtl/>
        </w:rPr>
      </w:pPr>
      <w:r>
        <w:rPr>
          <w:rFonts w:cs="David"/>
          <w:sz w:val="24"/>
          <w:rtl/>
        </w:rPr>
        <w:tab/>
        <w:t>כפול כל יום.</w:t>
      </w:r>
    </w:p>
    <w:p w:rsidR="00000000" w:rsidRDefault="00132B17">
      <w:pPr>
        <w:jc w:val="both"/>
        <w:rPr>
          <w:rFonts w:cs="David"/>
          <w:sz w:val="24"/>
          <w:rtl/>
        </w:rPr>
      </w:pPr>
    </w:p>
    <w:p w:rsidR="00000000" w:rsidRDefault="00132B17">
      <w:pPr>
        <w:jc w:val="both"/>
        <w:rPr>
          <w:rFonts w:cs="David"/>
          <w:sz w:val="24"/>
          <w:rtl/>
        </w:rPr>
      </w:pPr>
      <w:r>
        <w:rPr>
          <w:rFonts w:cs="David"/>
          <w:sz w:val="24"/>
          <w:u w:val="single"/>
          <w:rtl/>
        </w:rPr>
        <w:t>איריס ויינברגר:</w:t>
      </w:r>
    </w:p>
    <w:p w:rsidR="00000000" w:rsidRDefault="00132B17">
      <w:pPr>
        <w:jc w:val="both"/>
        <w:rPr>
          <w:rFonts w:cs="David"/>
          <w:sz w:val="24"/>
          <w:rtl/>
        </w:rPr>
      </w:pPr>
    </w:p>
    <w:p w:rsidR="00000000" w:rsidRDefault="00132B17">
      <w:pPr>
        <w:jc w:val="both"/>
        <w:rPr>
          <w:rFonts w:cs="David"/>
          <w:sz w:val="24"/>
          <w:rtl/>
        </w:rPr>
      </w:pPr>
      <w:r>
        <w:rPr>
          <w:rFonts w:cs="David"/>
          <w:sz w:val="24"/>
          <w:rtl/>
        </w:rPr>
        <w:tab/>
        <w:t>זה "אינו עולה".</w:t>
      </w:r>
    </w:p>
    <w:p w:rsidR="00000000" w:rsidRDefault="00132B17">
      <w:pPr>
        <w:jc w:val="both"/>
        <w:rPr>
          <w:rFonts w:cs="David"/>
          <w:sz w:val="24"/>
          <w:u w:val="single"/>
          <w:rtl/>
        </w:rPr>
      </w:pPr>
    </w:p>
    <w:p w:rsidR="00000000" w:rsidRDefault="00132B17">
      <w:pPr>
        <w:jc w:val="both"/>
        <w:rPr>
          <w:rFonts w:cs="David"/>
          <w:sz w:val="24"/>
          <w:rtl/>
        </w:rPr>
      </w:pPr>
      <w:r>
        <w:rPr>
          <w:rFonts w:cs="David"/>
          <w:sz w:val="24"/>
          <w:u w:val="single"/>
          <w:rtl/>
        </w:rPr>
        <w:t>שלמה שהם:</w:t>
      </w:r>
    </w:p>
    <w:p w:rsidR="00000000" w:rsidRDefault="00132B17">
      <w:pPr>
        <w:jc w:val="both"/>
        <w:rPr>
          <w:rFonts w:cs="David"/>
          <w:sz w:val="24"/>
          <w:rtl/>
        </w:rPr>
      </w:pPr>
    </w:p>
    <w:p w:rsidR="00000000" w:rsidRDefault="00132B17">
      <w:pPr>
        <w:jc w:val="both"/>
        <w:rPr>
          <w:rFonts w:cs="David"/>
          <w:sz w:val="24"/>
          <w:rtl/>
        </w:rPr>
      </w:pPr>
      <w:r>
        <w:rPr>
          <w:rFonts w:cs="David"/>
          <w:sz w:val="24"/>
          <w:rtl/>
        </w:rPr>
        <w:tab/>
        <w:t>משום שבכל יום יהיה 60,000.</w:t>
      </w:r>
    </w:p>
    <w:p w:rsidR="00000000" w:rsidRDefault="00132B17">
      <w:pPr>
        <w:jc w:val="both"/>
        <w:rPr>
          <w:rFonts w:cs="David"/>
          <w:sz w:val="24"/>
          <w:rtl/>
        </w:rPr>
      </w:pPr>
    </w:p>
    <w:p w:rsidR="00000000" w:rsidRDefault="00132B17">
      <w:pPr>
        <w:jc w:val="both"/>
        <w:rPr>
          <w:rFonts w:cs="David"/>
          <w:sz w:val="24"/>
          <w:rtl/>
        </w:rPr>
      </w:pPr>
      <w:r>
        <w:rPr>
          <w:rFonts w:cs="David"/>
          <w:sz w:val="24"/>
          <w:u w:val="single"/>
          <w:rtl/>
        </w:rPr>
        <w:t>תמר לומברוזו:</w:t>
      </w:r>
    </w:p>
    <w:p w:rsidR="00000000" w:rsidRDefault="00132B17">
      <w:pPr>
        <w:jc w:val="both"/>
        <w:rPr>
          <w:rFonts w:cs="David"/>
          <w:sz w:val="24"/>
          <w:rtl/>
        </w:rPr>
      </w:pPr>
    </w:p>
    <w:p w:rsidR="00000000" w:rsidRDefault="00132B17">
      <w:pPr>
        <w:jc w:val="both"/>
        <w:rPr>
          <w:rFonts w:cs="David"/>
          <w:sz w:val="24"/>
          <w:rtl/>
        </w:rPr>
      </w:pPr>
      <w:r>
        <w:rPr>
          <w:rFonts w:cs="David"/>
          <w:sz w:val="24"/>
          <w:rtl/>
        </w:rPr>
        <w:tab/>
        <w:t>זה רק עניין של ניסוח.</w:t>
      </w:r>
    </w:p>
    <w:p w:rsidR="00000000" w:rsidRDefault="00132B17">
      <w:pPr>
        <w:jc w:val="both"/>
        <w:rPr>
          <w:rFonts w:cs="David"/>
          <w:sz w:val="24"/>
          <w:u w:val="single"/>
          <w:rtl/>
        </w:rPr>
      </w:pPr>
    </w:p>
    <w:p w:rsidR="00000000" w:rsidRDefault="00132B17">
      <w:pPr>
        <w:jc w:val="both"/>
        <w:rPr>
          <w:rFonts w:cs="David"/>
          <w:sz w:val="24"/>
          <w:rtl/>
        </w:rPr>
      </w:pPr>
      <w:r>
        <w:rPr>
          <w:rFonts w:cs="David"/>
          <w:sz w:val="24"/>
          <w:u w:val="single"/>
          <w:rtl/>
        </w:rPr>
        <w:t>דוידה לחמן-מסר:</w:t>
      </w:r>
    </w:p>
    <w:p w:rsidR="00000000" w:rsidRDefault="00132B17">
      <w:pPr>
        <w:jc w:val="both"/>
        <w:rPr>
          <w:rFonts w:cs="David"/>
          <w:sz w:val="24"/>
          <w:rtl/>
        </w:rPr>
      </w:pPr>
    </w:p>
    <w:p w:rsidR="00000000" w:rsidRDefault="00132B17">
      <w:pPr>
        <w:jc w:val="both"/>
        <w:rPr>
          <w:rFonts w:cs="David"/>
          <w:sz w:val="24"/>
          <w:rtl/>
        </w:rPr>
      </w:pPr>
      <w:r>
        <w:rPr>
          <w:rFonts w:cs="David"/>
          <w:sz w:val="24"/>
          <w:rtl/>
        </w:rPr>
        <w:tab/>
        <w:t>"בכ</w:t>
      </w:r>
      <w:r>
        <w:rPr>
          <w:rFonts w:cs="David"/>
          <w:sz w:val="24"/>
          <w:rtl/>
        </w:rPr>
        <w:t>ל יום."</w:t>
      </w:r>
    </w:p>
    <w:p w:rsidR="00000000" w:rsidRDefault="00132B17">
      <w:pPr>
        <w:jc w:val="both"/>
        <w:rPr>
          <w:rFonts w:cs="David"/>
          <w:sz w:val="24"/>
          <w:rtl/>
        </w:rPr>
      </w:pPr>
    </w:p>
    <w:p w:rsidR="00000000" w:rsidRDefault="00132B17">
      <w:pPr>
        <w:rPr>
          <w:rFonts w:cs="David"/>
          <w:sz w:val="24"/>
          <w:rtl/>
        </w:rPr>
      </w:pPr>
      <w:r>
        <w:rPr>
          <w:rFonts w:cs="David"/>
          <w:sz w:val="24"/>
          <w:u w:val="single"/>
          <w:rtl/>
        </w:rPr>
        <w:t>היו”ר ציפי לבני:</w:t>
      </w:r>
    </w:p>
    <w:p w:rsidR="00000000" w:rsidRDefault="00132B17">
      <w:pPr>
        <w:rPr>
          <w:rFonts w:cs="David"/>
          <w:sz w:val="24"/>
          <w:rtl/>
        </w:rPr>
      </w:pPr>
    </w:p>
    <w:p w:rsidR="00000000" w:rsidRDefault="00132B17">
      <w:pPr>
        <w:jc w:val="both"/>
        <w:rPr>
          <w:rFonts w:cs="David"/>
          <w:sz w:val="24"/>
          <w:rtl/>
        </w:rPr>
      </w:pPr>
      <w:r>
        <w:rPr>
          <w:rFonts w:cs="David"/>
          <w:sz w:val="24"/>
          <w:rtl/>
        </w:rPr>
        <w:tab/>
        <w:t>חברים, "לכל יום", זו היתה בקשה של לשכת רואי החשבון, דווקא כדי לצמצם.</w:t>
      </w:r>
    </w:p>
    <w:p w:rsidR="00000000" w:rsidRDefault="00132B17">
      <w:pPr>
        <w:jc w:val="both"/>
        <w:rPr>
          <w:rFonts w:cs="David"/>
          <w:sz w:val="24"/>
          <w:rtl/>
        </w:rPr>
      </w:pPr>
    </w:p>
    <w:p w:rsidR="00000000" w:rsidRDefault="00132B17">
      <w:pPr>
        <w:jc w:val="both"/>
        <w:rPr>
          <w:rFonts w:cs="David"/>
          <w:sz w:val="24"/>
          <w:rtl/>
        </w:rPr>
      </w:pPr>
      <w:r>
        <w:rPr>
          <w:rFonts w:cs="David"/>
          <w:sz w:val="24"/>
          <w:u w:val="single"/>
          <w:rtl/>
        </w:rPr>
        <w:t>דוידה לחמן-מסר:</w:t>
      </w:r>
    </w:p>
    <w:p w:rsidR="00000000" w:rsidRDefault="00132B17">
      <w:pPr>
        <w:jc w:val="both"/>
        <w:rPr>
          <w:rFonts w:cs="David"/>
          <w:sz w:val="24"/>
          <w:rtl/>
        </w:rPr>
      </w:pPr>
    </w:p>
    <w:p w:rsidR="00000000" w:rsidRDefault="00132B17">
      <w:pPr>
        <w:jc w:val="both"/>
        <w:rPr>
          <w:rFonts w:cs="David"/>
          <w:sz w:val="24"/>
          <w:rtl/>
        </w:rPr>
      </w:pPr>
      <w:r>
        <w:rPr>
          <w:rFonts w:cs="David"/>
          <w:sz w:val="24"/>
          <w:rtl/>
        </w:rPr>
        <w:tab/>
        <w:t>הם לא מעירים על זה.</w:t>
      </w:r>
    </w:p>
    <w:p w:rsidR="00000000" w:rsidRDefault="00132B17">
      <w:pPr>
        <w:jc w:val="both"/>
        <w:rPr>
          <w:rFonts w:cs="David"/>
          <w:sz w:val="24"/>
          <w:rtl/>
        </w:rPr>
      </w:pPr>
    </w:p>
    <w:p w:rsidR="00000000" w:rsidRDefault="00132B17">
      <w:pPr>
        <w:rPr>
          <w:rFonts w:cs="David"/>
          <w:sz w:val="24"/>
          <w:rtl/>
        </w:rPr>
      </w:pPr>
      <w:r>
        <w:rPr>
          <w:rFonts w:cs="David"/>
          <w:sz w:val="24"/>
          <w:u w:val="single"/>
          <w:rtl/>
        </w:rPr>
        <w:t>היו”ר ציפי לבני:</w:t>
      </w:r>
    </w:p>
    <w:p w:rsidR="00000000" w:rsidRDefault="00132B17">
      <w:pPr>
        <w:rPr>
          <w:rFonts w:cs="David"/>
          <w:sz w:val="24"/>
          <w:rtl/>
        </w:rPr>
      </w:pPr>
    </w:p>
    <w:p w:rsidR="00000000" w:rsidRDefault="00132B17">
      <w:pPr>
        <w:jc w:val="both"/>
        <w:rPr>
          <w:rFonts w:cs="David"/>
          <w:sz w:val="24"/>
          <w:rtl/>
        </w:rPr>
      </w:pPr>
      <w:r>
        <w:rPr>
          <w:rFonts w:cs="David"/>
          <w:sz w:val="24"/>
          <w:rtl/>
        </w:rPr>
        <w:tab/>
        <w:t>בעבר.</w:t>
      </w:r>
    </w:p>
    <w:p w:rsidR="00000000" w:rsidRDefault="00132B17">
      <w:pPr>
        <w:jc w:val="both"/>
        <w:rPr>
          <w:rFonts w:cs="David"/>
          <w:sz w:val="24"/>
          <w:rtl/>
        </w:rPr>
      </w:pPr>
    </w:p>
    <w:p w:rsidR="00000000" w:rsidRDefault="00132B17">
      <w:pPr>
        <w:jc w:val="both"/>
        <w:rPr>
          <w:rFonts w:cs="David"/>
          <w:sz w:val="24"/>
          <w:rtl/>
        </w:rPr>
      </w:pPr>
      <w:r>
        <w:rPr>
          <w:rFonts w:cs="David"/>
          <w:sz w:val="24"/>
          <w:u w:val="single"/>
          <w:rtl/>
        </w:rPr>
        <w:t>דוידה לחמן-מסר:</w:t>
      </w:r>
    </w:p>
    <w:p w:rsidR="00000000" w:rsidRDefault="00132B17">
      <w:pPr>
        <w:jc w:val="both"/>
        <w:rPr>
          <w:rFonts w:cs="David"/>
          <w:sz w:val="24"/>
          <w:rtl/>
        </w:rPr>
      </w:pPr>
    </w:p>
    <w:p w:rsidR="00000000" w:rsidRDefault="00132B17">
      <w:pPr>
        <w:jc w:val="both"/>
        <w:rPr>
          <w:rFonts w:cs="David"/>
          <w:sz w:val="24"/>
          <w:rtl/>
        </w:rPr>
      </w:pPr>
      <w:r>
        <w:rPr>
          <w:rFonts w:cs="David"/>
          <w:sz w:val="24"/>
          <w:rtl/>
        </w:rPr>
        <w:tab/>
        <w:t>התקנות האלה עברו את הביקורת של הממונה על נוסח החוק, וזה הנוסח שהיא הציעה על</w:t>
      </w:r>
      <w:r>
        <w:rPr>
          <w:rFonts w:cs="David"/>
          <w:sz w:val="24"/>
          <w:rtl/>
        </w:rPr>
        <w:t xml:space="preserve"> מנת שיהיה יותר ברור. עכשיו אנחנו מתלבטים בין זה ובין זה. היא הציעה את הנוסח הזה, ואם יש לך בעיה, אני מציעה למחוק את כל הסיפה.</w:t>
      </w:r>
    </w:p>
    <w:p w:rsidR="00000000" w:rsidRDefault="00132B17">
      <w:pPr>
        <w:jc w:val="both"/>
        <w:rPr>
          <w:rFonts w:cs="David"/>
          <w:sz w:val="24"/>
          <w:rtl/>
        </w:rPr>
      </w:pPr>
    </w:p>
    <w:p w:rsidR="00000000" w:rsidRDefault="00132B17">
      <w:pPr>
        <w:jc w:val="both"/>
        <w:rPr>
          <w:rFonts w:cs="David"/>
          <w:sz w:val="24"/>
          <w:u w:val="single"/>
          <w:rtl/>
        </w:rPr>
      </w:pPr>
      <w:r>
        <w:rPr>
          <w:rFonts w:cs="David"/>
          <w:sz w:val="24"/>
          <w:u w:val="single"/>
          <w:rtl/>
        </w:rPr>
        <w:t>איריס ויינברגר:</w:t>
      </w:r>
    </w:p>
    <w:p w:rsidR="00000000" w:rsidRDefault="00132B17">
      <w:pPr>
        <w:jc w:val="both"/>
        <w:rPr>
          <w:rFonts w:cs="David"/>
          <w:sz w:val="24"/>
          <w:rtl/>
        </w:rPr>
      </w:pPr>
    </w:p>
    <w:p w:rsidR="00000000" w:rsidRDefault="00132B17">
      <w:pPr>
        <w:jc w:val="both"/>
        <w:rPr>
          <w:rFonts w:cs="David"/>
          <w:sz w:val="24"/>
          <w:rtl/>
        </w:rPr>
      </w:pPr>
      <w:r>
        <w:rPr>
          <w:rFonts w:cs="David"/>
          <w:sz w:val="24"/>
          <w:rtl/>
        </w:rPr>
        <w:tab/>
        <w:t>זאת בעיה.</w:t>
      </w:r>
    </w:p>
    <w:p w:rsidR="00000000" w:rsidRDefault="00132B17">
      <w:pPr>
        <w:jc w:val="both"/>
        <w:rPr>
          <w:rFonts w:cs="David"/>
          <w:sz w:val="24"/>
          <w:rtl/>
        </w:rPr>
      </w:pPr>
    </w:p>
    <w:p w:rsidR="00000000" w:rsidRDefault="00132B17">
      <w:pPr>
        <w:jc w:val="both"/>
        <w:rPr>
          <w:rFonts w:cs="David"/>
          <w:sz w:val="24"/>
          <w:rtl/>
        </w:rPr>
      </w:pPr>
      <w:r>
        <w:rPr>
          <w:rFonts w:cs="David"/>
          <w:sz w:val="24"/>
          <w:u w:val="single"/>
          <w:rtl/>
        </w:rPr>
        <w:t>דוידה לחמן-מסר:</w:t>
      </w:r>
    </w:p>
    <w:p w:rsidR="00000000" w:rsidRDefault="00132B17">
      <w:pPr>
        <w:jc w:val="both"/>
        <w:rPr>
          <w:rFonts w:cs="David"/>
          <w:sz w:val="24"/>
          <w:rtl/>
        </w:rPr>
      </w:pPr>
    </w:p>
    <w:p w:rsidR="00000000" w:rsidRDefault="00132B17">
      <w:pPr>
        <w:ind w:firstLine="567"/>
        <w:jc w:val="both"/>
        <w:rPr>
          <w:rFonts w:cs="David"/>
          <w:sz w:val="24"/>
          <w:rtl/>
        </w:rPr>
      </w:pPr>
      <w:r>
        <w:rPr>
          <w:rFonts w:cs="David"/>
          <w:sz w:val="24"/>
          <w:rtl/>
        </w:rPr>
        <w:t>ממילא זה המחזור.</w:t>
      </w:r>
    </w:p>
    <w:p w:rsidR="00000000" w:rsidRDefault="00132B17">
      <w:pPr>
        <w:jc w:val="both"/>
        <w:rPr>
          <w:rFonts w:cs="David"/>
          <w:sz w:val="24"/>
          <w:rtl/>
        </w:rPr>
      </w:pPr>
    </w:p>
    <w:p w:rsidR="00000000" w:rsidRDefault="00132B17">
      <w:pPr>
        <w:rPr>
          <w:rFonts w:cs="David"/>
          <w:sz w:val="24"/>
          <w:rtl/>
        </w:rPr>
      </w:pPr>
      <w:r>
        <w:rPr>
          <w:rFonts w:cs="David"/>
          <w:sz w:val="24"/>
          <w:u w:val="single"/>
          <w:rtl/>
        </w:rPr>
        <w:t>היו”ר ציפי לבני:</w:t>
      </w:r>
    </w:p>
    <w:p w:rsidR="00000000" w:rsidRDefault="00132B17">
      <w:pPr>
        <w:rPr>
          <w:rFonts w:cs="David"/>
          <w:sz w:val="24"/>
          <w:rtl/>
        </w:rPr>
      </w:pPr>
    </w:p>
    <w:p w:rsidR="00000000" w:rsidRDefault="00132B17">
      <w:pPr>
        <w:jc w:val="both"/>
        <w:rPr>
          <w:rFonts w:cs="David"/>
          <w:sz w:val="24"/>
          <w:rtl/>
        </w:rPr>
      </w:pPr>
      <w:r>
        <w:rPr>
          <w:rFonts w:cs="David"/>
          <w:sz w:val="24"/>
          <w:rtl/>
        </w:rPr>
        <w:tab/>
        <w:t>לא נכון. זה לא פותר את הבעיה שהצגנו קודם.</w:t>
      </w:r>
    </w:p>
    <w:p w:rsidR="00000000" w:rsidRDefault="00132B17">
      <w:pPr>
        <w:jc w:val="both"/>
        <w:rPr>
          <w:rFonts w:cs="David"/>
          <w:sz w:val="24"/>
          <w:rtl/>
        </w:rPr>
      </w:pPr>
    </w:p>
    <w:p w:rsidR="00000000" w:rsidRDefault="00132B17">
      <w:pPr>
        <w:jc w:val="both"/>
        <w:rPr>
          <w:rFonts w:cs="David"/>
          <w:sz w:val="24"/>
          <w:rtl/>
        </w:rPr>
      </w:pPr>
      <w:r>
        <w:rPr>
          <w:rFonts w:cs="David"/>
          <w:sz w:val="24"/>
          <w:u w:val="single"/>
          <w:rtl/>
        </w:rPr>
        <w:t>דו</w:t>
      </w:r>
      <w:r>
        <w:rPr>
          <w:rFonts w:cs="David"/>
          <w:sz w:val="24"/>
          <w:u w:val="single"/>
          <w:rtl/>
        </w:rPr>
        <w:t>ידה לחמן-מסר:</w:t>
      </w:r>
    </w:p>
    <w:p w:rsidR="00000000" w:rsidRDefault="00132B17">
      <w:pPr>
        <w:jc w:val="both"/>
        <w:rPr>
          <w:rFonts w:cs="David"/>
          <w:sz w:val="24"/>
          <w:rtl/>
        </w:rPr>
      </w:pPr>
    </w:p>
    <w:p w:rsidR="00000000" w:rsidRDefault="00132B17">
      <w:pPr>
        <w:jc w:val="both"/>
        <w:rPr>
          <w:rFonts w:cs="David"/>
          <w:sz w:val="24"/>
          <w:rtl/>
        </w:rPr>
      </w:pPr>
      <w:r>
        <w:rPr>
          <w:rFonts w:cs="David"/>
          <w:sz w:val="24"/>
          <w:rtl/>
        </w:rPr>
        <w:tab/>
        <w:t>"שכל הכנסותיה הם על פעילות כעוסק זעיר."</w:t>
      </w:r>
    </w:p>
    <w:p w:rsidR="00000000" w:rsidRDefault="00132B17">
      <w:pPr>
        <w:jc w:val="both"/>
        <w:rPr>
          <w:rFonts w:cs="David"/>
          <w:sz w:val="24"/>
          <w:rtl/>
        </w:rPr>
      </w:pPr>
    </w:p>
    <w:p w:rsidR="00000000" w:rsidRDefault="00132B17">
      <w:pPr>
        <w:rPr>
          <w:rFonts w:cs="David"/>
          <w:sz w:val="24"/>
          <w:rtl/>
        </w:rPr>
      </w:pPr>
      <w:r>
        <w:rPr>
          <w:rFonts w:cs="David"/>
          <w:sz w:val="24"/>
          <w:u w:val="single"/>
          <w:rtl/>
        </w:rPr>
        <w:t>היו”ר ציפי לבני:</w:t>
      </w:r>
    </w:p>
    <w:p w:rsidR="00000000" w:rsidRDefault="00132B17">
      <w:pPr>
        <w:rPr>
          <w:rFonts w:cs="David"/>
          <w:sz w:val="24"/>
          <w:rtl/>
        </w:rPr>
      </w:pPr>
    </w:p>
    <w:p w:rsidR="00000000" w:rsidRDefault="00132B17">
      <w:pPr>
        <w:jc w:val="both"/>
        <w:rPr>
          <w:rFonts w:cs="David"/>
          <w:sz w:val="24"/>
          <w:rtl/>
        </w:rPr>
      </w:pPr>
      <w:r>
        <w:rPr>
          <w:rFonts w:cs="David"/>
          <w:sz w:val="24"/>
          <w:rtl/>
        </w:rPr>
        <w:tab/>
        <w:t>לא אכפת לנו שיהיו להם הכנסות נוספות, רק שזה לא יעבור את רף העוסק הזעיר.</w:t>
      </w:r>
    </w:p>
    <w:p w:rsidR="00000000" w:rsidRDefault="00132B17">
      <w:pPr>
        <w:jc w:val="both"/>
        <w:rPr>
          <w:rFonts w:cs="David"/>
          <w:sz w:val="24"/>
          <w:rtl/>
        </w:rPr>
      </w:pPr>
    </w:p>
    <w:p w:rsidR="00000000" w:rsidRDefault="00132B17">
      <w:pPr>
        <w:jc w:val="both"/>
        <w:rPr>
          <w:rFonts w:cs="David"/>
          <w:sz w:val="24"/>
          <w:rtl/>
        </w:rPr>
      </w:pPr>
      <w:r>
        <w:rPr>
          <w:rFonts w:cs="David"/>
          <w:sz w:val="24"/>
          <w:u w:val="single"/>
          <w:rtl/>
        </w:rPr>
        <w:t>דוידה לחמן-מסר:</w:t>
      </w:r>
    </w:p>
    <w:p w:rsidR="00000000" w:rsidRDefault="00132B17">
      <w:pPr>
        <w:jc w:val="both"/>
        <w:rPr>
          <w:rFonts w:cs="David"/>
          <w:sz w:val="24"/>
          <w:rtl/>
        </w:rPr>
      </w:pPr>
    </w:p>
    <w:p w:rsidR="00000000" w:rsidRDefault="00132B17">
      <w:pPr>
        <w:jc w:val="both"/>
        <w:rPr>
          <w:rFonts w:cs="David"/>
          <w:sz w:val="24"/>
          <w:rtl/>
        </w:rPr>
      </w:pPr>
      <w:r>
        <w:rPr>
          <w:rFonts w:cs="David"/>
          <w:sz w:val="24"/>
          <w:rtl/>
        </w:rPr>
        <w:tab/>
        <w:t>"שאין לה הכנסה חייבת בשיעור העולה על הרף הנמוך."</w:t>
      </w:r>
    </w:p>
    <w:p w:rsidR="00000000" w:rsidRDefault="00132B17">
      <w:pPr>
        <w:rPr>
          <w:rFonts w:cs="David"/>
          <w:sz w:val="24"/>
          <w:u w:val="single"/>
          <w:rtl/>
        </w:rPr>
      </w:pPr>
    </w:p>
    <w:p w:rsidR="00000000" w:rsidRDefault="00132B17">
      <w:pPr>
        <w:rPr>
          <w:rFonts w:cs="David"/>
          <w:sz w:val="24"/>
          <w:rtl/>
        </w:rPr>
      </w:pPr>
      <w:r>
        <w:rPr>
          <w:rFonts w:cs="David"/>
          <w:sz w:val="24"/>
          <w:u w:val="single"/>
          <w:rtl/>
        </w:rPr>
        <w:t>היו”ר ציפי לבני:</w:t>
      </w:r>
    </w:p>
    <w:p w:rsidR="00000000" w:rsidRDefault="00132B17">
      <w:pPr>
        <w:rPr>
          <w:rFonts w:cs="David"/>
          <w:sz w:val="24"/>
          <w:rtl/>
        </w:rPr>
      </w:pPr>
    </w:p>
    <w:p w:rsidR="00000000" w:rsidRDefault="00132B17">
      <w:pPr>
        <w:jc w:val="both"/>
        <w:rPr>
          <w:rFonts w:cs="David"/>
          <w:sz w:val="24"/>
          <w:rtl/>
        </w:rPr>
      </w:pPr>
      <w:r>
        <w:rPr>
          <w:rFonts w:cs="David"/>
          <w:sz w:val="24"/>
          <w:rtl/>
        </w:rPr>
        <w:tab/>
        <w:t>לא אכפת לי שיש לה הכ</w:t>
      </w:r>
      <w:r>
        <w:rPr>
          <w:rFonts w:cs="David"/>
          <w:sz w:val="24"/>
          <w:rtl/>
        </w:rPr>
        <w:t>נסה - - -</w:t>
      </w:r>
    </w:p>
    <w:p w:rsidR="00000000" w:rsidRDefault="00132B17">
      <w:pPr>
        <w:jc w:val="both"/>
        <w:rPr>
          <w:rFonts w:cs="David"/>
          <w:sz w:val="24"/>
          <w:rtl/>
        </w:rPr>
      </w:pPr>
    </w:p>
    <w:p w:rsidR="00000000" w:rsidRDefault="00132B17">
      <w:pPr>
        <w:jc w:val="both"/>
        <w:rPr>
          <w:rFonts w:cs="David"/>
          <w:sz w:val="24"/>
          <w:rtl/>
        </w:rPr>
      </w:pPr>
      <w:r>
        <w:rPr>
          <w:rFonts w:cs="David"/>
          <w:sz w:val="24"/>
          <w:u w:val="single"/>
          <w:rtl/>
        </w:rPr>
        <w:t>דוידה לחמן-מסר:</w:t>
      </w:r>
    </w:p>
    <w:p w:rsidR="00000000" w:rsidRDefault="00132B17">
      <w:pPr>
        <w:jc w:val="both"/>
        <w:rPr>
          <w:rFonts w:cs="David"/>
          <w:sz w:val="24"/>
          <w:rtl/>
        </w:rPr>
      </w:pPr>
    </w:p>
    <w:p w:rsidR="00000000" w:rsidRDefault="00132B17">
      <w:pPr>
        <w:jc w:val="both"/>
        <w:rPr>
          <w:rFonts w:cs="David"/>
          <w:sz w:val="24"/>
          <w:rtl/>
        </w:rPr>
      </w:pPr>
      <w:r>
        <w:rPr>
          <w:rFonts w:cs="David"/>
          <w:sz w:val="24"/>
          <w:rtl/>
        </w:rPr>
        <w:tab/>
        <w:t>אני אעזוב את המילה "אחרת", הרי המילה אחרת היא זו שיצרה את הבעיה. "ושאין לה הכנסה בשיעור העולה על השיעור בסעיף קטן (א)."</w:t>
      </w:r>
    </w:p>
    <w:p w:rsidR="00000000" w:rsidRDefault="00132B17">
      <w:pPr>
        <w:jc w:val="both"/>
        <w:rPr>
          <w:rFonts w:cs="David"/>
          <w:sz w:val="24"/>
          <w:rtl/>
        </w:rPr>
      </w:pPr>
      <w:r>
        <w:rPr>
          <w:rFonts w:cs="David"/>
          <w:sz w:val="24"/>
          <w:u w:val="single"/>
          <w:rtl/>
        </w:rPr>
        <w:t>תמר לומברוזו:</w:t>
      </w:r>
    </w:p>
    <w:p w:rsidR="00000000" w:rsidRDefault="00132B17">
      <w:pPr>
        <w:jc w:val="both"/>
        <w:rPr>
          <w:rFonts w:cs="David"/>
          <w:sz w:val="24"/>
          <w:rtl/>
        </w:rPr>
      </w:pPr>
    </w:p>
    <w:p w:rsidR="00000000" w:rsidRDefault="00132B17">
      <w:pPr>
        <w:jc w:val="both"/>
        <w:rPr>
          <w:rFonts w:cs="David"/>
          <w:sz w:val="24"/>
          <w:rtl/>
        </w:rPr>
      </w:pPr>
      <w:r>
        <w:rPr>
          <w:rFonts w:cs="David"/>
          <w:sz w:val="24"/>
          <w:rtl/>
        </w:rPr>
        <w:tab/>
        <w:t>יש כאן בלבול. התיאור שיושבת-ראש הוועדה מכוונת אליו זה בעצם מה שנאמר בפסקה     (2). הבעיה שא</w:t>
      </w:r>
      <w:r>
        <w:rPr>
          <w:rFonts w:cs="David"/>
          <w:sz w:val="24"/>
          <w:rtl/>
        </w:rPr>
        <w:t>ת מעוררת נפתרת במסגרת פסקה (2) - חברה שאין לה הכנסה כמשמעותה ב-2(1), אבל יש לה מקורות אחרים – לגבי מצב כזה, פתרתם אותו ב-2(א).</w:t>
      </w:r>
    </w:p>
    <w:p w:rsidR="00000000" w:rsidRDefault="00132B17">
      <w:pPr>
        <w:jc w:val="both"/>
        <w:rPr>
          <w:rFonts w:cs="David"/>
          <w:sz w:val="24"/>
          <w:rtl/>
        </w:rPr>
      </w:pPr>
    </w:p>
    <w:p w:rsidR="00000000" w:rsidRDefault="00132B17">
      <w:pPr>
        <w:jc w:val="both"/>
        <w:rPr>
          <w:rFonts w:cs="David"/>
          <w:sz w:val="24"/>
          <w:rtl/>
        </w:rPr>
      </w:pPr>
      <w:r>
        <w:rPr>
          <w:rFonts w:cs="David"/>
          <w:sz w:val="24"/>
          <w:u w:val="single"/>
          <w:rtl/>
        </w:rPr>
        <w:t>דוידה לחמן-מסר:</w:t>
      </w:r>
    </w:p>
    <w:p w:rsidR="00000000" w:rsidRDefault="00132B17">
      <w:pPr>
        <w:jc w:val="both"/>
        <w:rPr>
          <w:rFonts w:cs="David"/>
          <w:sz w:val="24"/>
          <w:rtl/>
        </w:rPr>
      </w:pPr>
    </w:p>
    <w:p w:rsidR="00000000" w:rsidRDefault="00132B17">
      <w:pPr>
        <w:jc w:val="both"/>
        <w:rPr>
          <w:rFonts w:cs="David"/>
          <w:sz w:val="24"/>
          <w:rtl/>
        </w:rPr>
      </w:pPr>
      <w:r>
        <w:rPr>
          <w:rFonts w:cs="David"/>
          <w:sz w:val="24"/>
          <w:rtl/>
        </w:rPr>
        <w:tab/>
        <w:t>יושבת פה נציגה ממע"מ. עוסק זעיר שיש לו הכנסות מריבית, זה נכנס למחזור, או רק למחזור ממכירת עסקאות?</w:t>
      </w:r>
    </w:p>
    <w:p w:rsidR="00000000" w:rsidRDefault="00132B17">
      <w:pPr>
        <w:jc w:val="both"/>
        <w:rPr>
          <w:rFonts w:cs="David"/>
          <w:sz w:val="24"/>
          <w:rtl/>
        </w:rPr>
      </w:pPr>
    </w:p>
    <w:p w:rsidR="00000000" w:rsidRDefault="00132B17">
      <w:pPr>
        <w:jc w:val="both"/>
        <w:rPr>
          <w:rFonts w:cs="David"/>
          <w:sz w:val="24"/>
          <w:rtl/>
        </w:rPr>
      </w:pPr>
      <w:r>
        <w:rPr>
          <w:rFonts w:cs="David"/>
          <w:sz w:val="24"/>
          <w:u w:val="single"/>
          <w:rtl/>
        </w:rPr>
        <w:t>איריס ויינב</w:t>
      </w:r>
      <w:r>
        <w:rPr>
          <w:rFonts w:cs="David"/>
          <w:sz w:val="24"/>
          <w:u w:val="single"/>
          <w:rtl/>
        </w:rPr>
        <w:t>רגר:</w:t>
      </w:r>
    </w:p>
    <w:p w:rsidR="00000000" w:rsidRDefault="00132B17">
      <w:pPr>
        <w:jc w:val="both"/>
        <w:rPr>
          <w:rFonts w:cs="David"/>
          <w:sz w:val="24"/>
          <w:rtl/>
        </w:rPr>
      </w:pPr>
    </w:p>
    <w:p w:rsidR="00000000" w:rsidRDefault="00132B17">
      <w:pPr>
        <w:jc w:val="both"/>
        <w:rPr>
          <w:rFonts w:cs="David"/>
          <w:sz w:val="24"/>
          <w:rtl/>
        </w:rPr>
      </w:pPr>
      <w:r>
        <w:rPr>
          <w:rFonts w:cs="David"/>
          <w:sz w:val="24"/>
          <w:rtl/>
        </w:rPr>
        <w:tab/>
        <w:t>אני לא רוצה לענות, אני לא יודעת בוודאות. כנראה בעוסק זעיר, הכוונה היא להכנסות מעסק, כי זה בדרך כלל מה שמע"מ מנסה.</w:t>
      </w:r>
    </w:p>
    <w:p w:rsidR="00000000" w:rsidRDefault="00132B17">
      <w:pPr>
        <w:jc w:val="both"/>
        <w:rPr>
          <w:rFonts w:cs="David"/>
          <w:sz w:val="24"/>
          <w:rtl/>
        </w:rPr>
      </w:pPr>
    </w:p>
    <w:p w:rsidR="00000000" w:rsidRDefault="00132B17">
      <w:pPr>
        <w:jc w:val="both"/>
        <w:rPr>
          <w:rFonts w:cs="David"/>
          <w:sz w:val="24"/>
          <w:rtl/>
        </w:rPr>
      </w:pPr>
      <w:r>
        <w:rPr>
          <w:rFonts w:cs="David"/>
          <w:sz w:val="24"/>
          <w:u w:val="single"/>
          <w:rtl/>
        </w:rPr>
        <w:t>דוידה לחמן-מסר:</w:t>
      </w:r>
    </w:p>
    <w:p w:rsidR="00000000" w:rsidRDefault="00132B17">
      <w:pPr>
        <w:jc w:val="both"/>
        <w:rPr>
          <w:rFonts w:cs="David"/>
          <w:sz w:val="24"/>
          <w:rtl/>
        </w:rPr>
      </w:pPr>
    </w:p>
    <w:p w:rsidR="00000000" w:rsidRDefault="00132B17">
      <w:pPr>
        <w:jc w:val="both"/>
        <w:rPr>
          <w:rFonts w:cs="David"/>
          <w:sz w:val="24"/>
          <w:rtl/>
        </w:rPr>
      </w:pPr>
      <w:r>
        <w:rPr>
          <w:rFonts w:cs="David"/>
          <w:sz w:val="24"/>
          <w:rtl/>
        </w:rPr>
        <w:tab/>
        <w:t>כאשר לאדם יש מחזור, ויש לו גם ריביות, הריבית שלו לא נחשבת לצורך המחזור, הוא לא משלם מע"מ על זה.</w:t>
      </w:r>
    </w:p>
    <w:p w:rsidR="00000000" w:rsidRDefault="00132B17">
      <w:pPr>
        <w:jc w:val="both"/>
        <w:rPr>
          <w:rFonts w:cs="David"/>
          <w:sz w:val="24"/>
          <w:rtl/>
        </w:rPr>
      </w:pPr>
    </w:p>
    <w:p w:rsidR="00000000" w:rsidRDefault="00132B17">
      <w:pPr>
        <w:rPr>
          <w:rFonts w:cs="David"/>
          <w:sz w:val="24"/>
          <w:rtl/>
        </w:rPr>
      </w:pPr>
      <w:r>
        <w:rPr>
          <w:rFonts w:cs="David"/>
          <w:sz w:val="24"/>
          <w:u w:val="single"/>
          <w:rtl/>
        </w:rPr>
        <w:t>היו”ר ציפי לבני:</w:t>
      </w:r>
    </w:p>
    <w:p w:rsidR="00000000" w:rsidRDefault="00132B17">
      <w:pPr>
        <w:rPr>
          <w:rFonts w:cs="David"/>
          <w:sz w:val="24"/>
          <w:rtl/>
        </w:rPr>
      </w:pPr>
    </w:p>
    <w:p w:rsidR="00000000" w:rsidRDefault="00132B17">
      <w:pPr>
        <w:jc w:val="both"/>
        <w:rPr>
          <w:rFonts w:cs="David"/>
          <w:sz w:val="24"/>
          <w:rtl/>
        </w:rPr>
      </w:pPr>
      <w:r>
        <w:rPr>
          <w:rFonts w:cs="David"/>
          <w:sz w:val="24"/>
          <w:rtl/>
        </w:rPr>
        <w:tab/>
      </w:r>
      <w:r>
        <w:rPr>
          <w:rFonts w:cs="David"/>
          <w:sz w:val="24"/>
          <w:rtl/>
        </w:rPr>
        <w:t>מה מפריע ב"אחר"?</w:t>
      </w:r>
    </w:p>
    <w:p w:rsidR="00000000" w:rsidRDefault="00132B17">
      <w:pPr>
        <w:jc w:val="both"/>
        <w:rPr>
          <w:rFonts w:cs="David"/>
          <w:sz w:val="24"/>
          <w:rtl/>
        </w:rPr>
      </w:pPr>
    </w:p>
    <w:p w:rsidR="00000000" w:rsidRDefault="00132B17">
      <w:pPr>
        <w:jc w:val="both"/>
        <w:rPr>
          <w:rFonts w:cs="David"/>
          <w:sz w:val="24"/>
          <w:rtl/>
        </w:rPr>
      </w:pPr>
      <w:r>
        <w:rPr>
          <w:rFonts w:cs="David"/>
          <w:sz w:val="24"/>
          <w:u w:val="single"/>
          <w:rtl/>
        </w:rPr>
        <w:t>דוידה לחמן-מסר:</w:t>
      </w:r>
    </w:p>
    <w:p w:rsidR="00000000" w:rsidRDefault="00132B17">
      <w:pPr>
        <w:jc w:val="both"/>
        <w:rPr>
          <w:rFonts w:cs="David"/>
          <w:sz w:val="24"/>
          <w:rtl/>
        </w:rPr>
      </w:pPr>
    </w:p>
    <w:p w:rsidR="00000000" w:rsidRDefault="00132B17">
      <w:pPr>
        <w:jc w:val="both"/>
        <w:rPr>
          <w:rFonts w:cs="David"/>
          <w:sz w:val="24"/>
          <w:rtl/>
        </w:rPr>
      </w:pPr>
      <w:r>
        <w:rPr>
          <w:rFonts w:cs="David"/>
          <w:sz w:val="24"/>
          <w:rtl/>
        </w:rPr>
        <w:tab/>
        <w:t>תכתבי: ושכל הכנסותיה מהפעילות כעוסק זעיר. השאלה, ציפי לבני, למה את מתכוונת? האם את מתכוונת שה-60,000 יהיה עוסק זעיר פלוס או שיהיה רק עוסק זעיר?</w:t>
      </w:r>
    </w:p>
    <w:p w:rsidR="00000000" w:rsidRDefault="00132B17">
      <w:pPr>
        <w:jc w:val="both"/>
        <w:rPr>
          <w:rFonts w:cs="David"/>
          <w:sz w:val="24"/>
          <w:rtl/>
        </w:rPr>
      </w:pPr>
    </w:p>
    <w:p w:rsidR="00000000" w:rsidRDefault="00132B17">
      <w:pPr>
        <w:jc w:val="both"/>
        <w:rPr>
          <w:rFonts w:cs="David"/>
          <w:sz w:val="24"/>
          <w:rtl/>
        </w:rPr>
      </w:pPr>
      <w:r>
        <w:rPr>
          <w:rFonts w:cs="David"/>
          <w:sz w:val="24"/>
          <w:u w:val="single"/>
          <w:rtl/>
        </w:rPr>
        <w:t>שלמה שהם:</w:t>
      </w:r>
    </w:p>
    <w:p w:rsidR="00000000" w:rsidRDefault="00132B17">
      <w:pPr>
        <w:jc w:val="both"/>
        <w:rPr>
          <w:rFonts w:cs="David"/>
          <w:sz w:val="24"/>
          <w:rtl/>
        </w:rPr>
      </w:pPr>
    </w:p>
    <w:p w:rsidR="00000000" w:rsidRDefault="00132B17">
      <w:pPr>
        <w:jc w:val="both"/>
        <w:rPr>
          <w:rFonts w:cs="David"/>
          <w:sz w:val="24"/>
          <w:rtl/>
        </w:rPr>
      </w:pPr>
      <w:r>
        <w:rPr>
          <w:rFonts w:cs="David"/>
          <w:sz w:val="24"/>
          <w:rtl/>
        </w:rPr>
        <w:tab/>
        <w:t>אם אני רואה את כוונת המחוקק, "ושאין לה הכנסה שלא מעסקה", את הוס</w:t>
      </w:r>
      <w:r>
        <w:rPr>
          <w:rFonts w:cs="David"/>
          <w:sz w:val="24"/>
          <w:rtl/>
        </w:rPr>
        <w:t>פת את זה כתוספת לגבי 1(1)(א). ולכן, אם את מורידה את זה, את משאירה את זה רק כעוסק זעיר. נקודה. אם זה נכנס בעוסק זעיר - זה נכנס, ואם זה לא נכנס – זה לא נכנס.</w:t>
      </w:r>
    </w:p>
    <w:p w:rsidR="00000000" w:rsidRDefault="00132B17">
      <w:pPr>
        <w:jc w:val="both"/>
        <w:rPr>
          <w:rFonts w:cs="David"/>
          <w:sz w:val="24"/>
          <w:rtl/>
        </w:rPr>
      </w:pPr>
    </w:p>
    <w:p w:rsidR="00000000" w:rsidRDefault="00132B17">
      <w:pPr>
        <w:jc w:val="both"/>
        <w:rPr>
          <w:rFonts w:cs="David"/>
          <w:sz w:val="24"/>
          <w:rtl/>
        </w:rPr>
      </w:pPr>
      <w:r>
        <w:rPr>
          <w:rFonts w:cs="David"/>
          <w:sz w:val="24"/>
          <w:u w:val="single"/>
          <w:rtl/>
        </w:rPr>
        <w:t>דוידה לחמן-מסר:</w:t>
      </w:r>
    </w:p>
    <w:p w:rsidR="00000000" w:rsidRDefault="00132B17">
      <w:pPr>
        <w:jc w:val="both"/>
        <w:rPr>
          <w:rFonts w:cs="David"/>
          <w:sz w:val="24"/>
          <w:rtl/>
        </w:rPr>
      </w:pPr>
    </w:p>
    <w:p w:rsidR="00000000" w:rsidRDefault="00132B17">
      <w:pPr>
        <w:jc w:val="both"/>
        <w:rPr>
          <w:rFonts w:cs="David"/>
          <w:sz w:val="24"/>
          <w:rtl/>
        </w:rPr>
      </w:pPr>
      <w:r>
        <w:rPr>
          <w:rFonts w:cs="David"/>
          <w:sz w:val="24"/>
          <w:rtl/>
        </w:rPr>
        <w:tab/>
        <w:t>הצעתי להוריד את זה.</w:t>
      </w:r>
    </w:p>
    <w:p w:rsidR="00000000" w:rsidRDefault="00132B17">
      <w:pPr>
        <w:rPr>
          <w:rFonts w:cs="David"/>
          <w:sz w:val="24"/>
          <w:rtl/>
        </w:rPr>
      </w:pPr>
      <w:r>
        <w:rPr>
          <w:rFonts w:cs="David"/>
          <w:sz w:val="24"/>
          <w:u w:val="single"/>
          <w:rtl/>
        </w:rPr>
        <w:br w:type="page"/>
        <w:t>היו”ר ציפי לבני:</w:t>
      </w:r>
    </w:p>
    <w:p w:rsidR="00000000" w:rsidRDefault="00132B17">
      <w:pPr>
        <w:rPr>
          <w:rFonts w:cs="David"/>
          <w:sz w:val="24"/>
          <w:rtl/>
        </w:rPr>
      </w:pPr>
    </w:p>
    <w:p w:rsidR="00000000" w:rsidRDefault="00132B17">
      <w:pPr>
        <w:jc w:val="both"/>
        <w:rPr>
          <w:rFonts w:cs="David"/>
          <w:sz w:val="24"/>
          <w:rtl/>
        </w:rPr>
      </w:pPr>
      <w:r>
        <w:rPr>
          <w:rFonts w:cs="David"/>
          <w:sz w:val="24"/>
          <w:rtl/>
        </w:rPr>
        <w:tab/>
        <w:t>זה לא פותר את הבעיה של מישהו שהוא עוסק זע</w:t>
      </w:r>
      <w:r>
        <w:rPr>
          <w:rFonts w:cs="David"/>
          <w:sz w:val="24"/>
          <w:rtl/>
        </w:rPr>
        <w:t>יר, אבל יש לו תקבולים - - -</w:t>
      </w:r>
    </w:p>
    <w:p w:rsidR="00000000" w:rsidRDefault="00132B17">
      <w:pPr>
        <w:rPr>
          <w:rFonts w:cs="David"/>
          <w:sz w:val="24"/>
          <w:u w:val="single"/>
          <w:rtl/>
        </w:rPr>
      </w:pPr>
    </w:p>
    <w:p w:rsidR="00000000" w:rsidRDefault="00132B17">
      <w:pPr>
        <w:rPr>
          <w:rFonts w:cs="David"/>
          <w:sz w:val="24"/>
          <w:u w:val="single"/>
          <w:rtl/>
        </w:rPr>
      </w:pPr>
      <w:r>
        <w:rPr>
          <w:rFonts w:cs="David"/>
          <w:sz w:val="24"/>
          <w:u w:val="single"/>
          <w:rtl/>
        </w:rPr>
        <w:t>עזמי בשארה:</w:t>
      </w:r>
    </w:p>
    <w:p w:rsidR="00000000" w:rsidRDefault="00132B17">
      <w:pPr>
        <w:rPr>
          <w:rFonts w:cs="David"/>
          <w:sz w:val="24"/>
          <w:u w:val="single"/>
          <w:rtl/>
        </w:rPr>
      </w:pPr>
    </w:p>
    <w:p w:rsidR="00000000" w:rsidRDefault="00132B17">
      <w:pPr>
        <w:jc w:val="both"/>
        <w:rPr>
          <w:rFonts w:cs="David"/>
          <w:sz w:val="24"/>
          <w:rtl/>
        </w:rPr>
      </w:pPr>
      <w:r>
        <w:rPr>
          <w:rFonts w:cs="David"/>
          <w:sz w:val="24"/>
          <w:rtl/>
        </w:rPr>
        <w:tab/>
        <w:t xml:space="preserve"> השאלה אם התקבולים הם תקבולים של העסק או של האיש שמחזיק את העסק. אם זה של העסק, אז זו השקעה של העסק?</w:t>
      </w:r>
    </w:p>
    <w:p w:rsidR="00000000" w:rsidRDefault="00132B17">
      <w:pPr>
        <w:jc w:val="both"/>
        <w:rPr>
          <w:rFonts w:cs="David"/>
          <w:sz w:val="24"/>
          <w:rtl/>
        </w:rPr>
      </w:pPr>
    </w:p>
    <w:p w:rsidR="00000000" w:rsidRDefault="00132B17">
      <w:pPr>
        <w:jc w:val="both"/>
        <w:rPr>
          <w:rFonts w:cs="David"/>
          <w:sz w:val="24"/>
          <w:rtl/>
        </w:rPr>
      </w:pPr>
      <w:r>
        <w:rPr>
          <w:rFonts w:cs="David"/>
          <w:sz w:val="24"/>
          <w:u w:val="single"/>
          <w:rtl/>
        </w:rPr>
        <w:t>דוידה לחמן-מסר:</w:t>
      </w:r>
    </w:p>
    <w:p w:rsidR="00000000" w:rsidRDefault="00132B17">
      <w:pPr>
        <w:jc w:val="both"/>
        <w:rPr>
          <w:rFonts w:cs="David"/>
          <w:sz w:val="24"/>
          <w:rtl/>
        </w:rPr>
      </w:pPr>
    </w:p>
    <w:p w:rsidR="00000000" w:rsidRDefault="00132B17">
      <w:pPr>
        <w:jc w:val="both"/>
        <w:rPr>
          <w:rFonts w:cs="David"/>
          <w:sz w:val="24"/>
          <w:rtl/>
        </w:rPr>
      </w:pPr>
      <w:r>
        <w:rPr>
          <w:rFonts w:cs="David"/>
          <w:sz w:val="24"/>
          <w:rtl/>
        </w:rPr>
        <w:tab/>
        <w:t>נכון.</w:t>
      </w:r>
    </w:p>
    <w:p w:rsidR="00000000" w:rsidRDefault="00132B17">
      <w:pPr>
        <w:rPr>
          <w:rFonts w:cs="David"/>
          <w:sz w:val="24"/>
          <w:u w:val="single"/>
          <w:rtl/>
        </w:rPr>
      </w:pPr>
    </w:p>
    <w:p w:rsidR="00000000" w:rsidRDefault="00132B17">
      <w:pPr>
        <w:rPr>
          <w:rFonts w:cs="David"/>
          <w:sz w:val="24"/>
          <w:u w:val="single"/>
          <w:rtl/>
        </w:rPr>
      </w:pPr>
      <w:r>
        <w:rPr>
          <w:rFonts w:cs="David"/>
          <w:sz w:val="24"/>
          <w:u w:val="single"/>
          <w:rtl/>
        </w:rPr>
        <w:t>עזמי בשארה:</w:t>
      </w:r>
    </w:p>
    <w:p w:rsidR="00000000" w:rsidRDefault="00132B17">
      <w:pPr>
        <w:rPr>
          <w:rFonts w:cs="David"/>
          <w:sz w:val="24"/>
          <w:u w:val="single"/>
          <w:rtl/>
        </w:rPr>
      </w:pPr>
    </w:p>
    <w:p w:rsidR="00000000" w:rsidRDefault="00132B17">
      <w:pPr>
        <w:jc w:val="both"/>
        <w:rPr>
          <w:rFonts w:cs="David"/>
          <w:sz w:val="24"/>
          <w:rtl/>
        </w:rPr>
      </w:pPr>
      <w:r>
        <w:rPr>
          <w:rFonts w:cs="David"/>
          <w:sz w:val="24"/>
          <w:rtl/>
        </w:rPr>
        <w:tab/>
        <w:t xml:space="preserve"> אז זו הכנסה עסקית. אם העסק עצמו השקיע וקנה מניות, אז זו השקעה של העסק ו</w:t>
      </w:r>
      <w:r>
        <w:rPr>
          <w:rFonts w:cs="David"/>
          <w:sz w:val="24"/>
          <w:rtl/>
        </w:rPr>
        <w:t>זו הכנסה מהעסק. לא בעל העסק השקיע ומקבל תקבולים, זה העסק עצמו משקיע ומקבל תקבולים. כלומר, ההכנסה היא הכנסה מהעסק. אם את משקיעה מהרווח של העסק במקום מסוים, ואת מקבלת על זה הכנסות, זו הכנסה עסקית. אם היא חייבת במס או לא, זה סיפור אחר.</w:t>
      </w:r>
    </w:p>
    <w:p w:rsidR="00000000" w:rsidRDefault="00132B17">
      <w:pPr>
        <w:jc w:val="both"/>
        <w:rPr>
          <w:rFonts w:cs="David"/>
          <w:sz w:val="24"/>
          <w:rtl/>
        </w:rPr>
      </w:pPr>
    </w:p>
    <w:p w:rsidR="00000000" w:rsidRDefault="00132B17">
      <w:pPr>
        <w:rPr>
          <w:rFonts w:cs="David"/>
          <w:sz w:val="24"/>
          <w:rtl/>
        </w:rPr>
      </w:pPr>
      <w:r>
        <w:rPr>
          <w:rFonts w:cs="David"/>
          <w:sz w:val="24"/>
          <w:u w:val="single"/>
          <w:rtl/>
        </w:rPr>
        <w:t>היו”ר ציפי לבני:</w:t>
      </w:r>
    </w:p>
    <w:p w:rsidR="00000000" w:rsidRDefault="00132B17">
      <w:pPr>
        <w:rPr>
          <w:rFonts w:cs="David"/>
          <w:sz w:val="24"/>
          <w:rtl/>
        </w:rPr>
      </w:pPr>
    </w:p>
    <w:p w:rsidR="00000000" w:rsidRDefault="00132B17">
      <w:pPr>
        <w:jc w:val="both"/>
        <w:rPr>
          <w:rFonts w:cs="David"/>
          <w:sz w:val="24"/>
          <w:rtl/>
        </w:rPr>
      </w:pPr>
      <w:r>
        <w:rPr>
          <w:rFonts w:cs="David"/>
          <w:sz w:val="24"/>
          <w:rtl/>
        </w:rPr>
        <w:tab/>
        <w:t>יכו</w:t>
      </w:r>
      <w:r>
        <w:rPr>
          <w:rFonts w:cs="David"/>
          <w:sz w:val="24"/>
          <w:rtl/>
        </w:rPr>
        <w:t>ל להיות שזה לא צריך להיות הכנסה או תקבולים.</w:t>
      </w:r>
    </w:p>
    <w:p w:rsidR="00000000" w:rsidRDefault="00132B17">
      <w:pPr>
        <w:jc w:val="both"/>
        <w:rPr>
          <w:rFonts w:cs="David"/>
          <w:sz w:val="24"/>
          <w:rtl/>
        </w:rPr>
      </w:pPr>
    </w:p>
    <w:p w:rsidR="00000000" w:rsidRDefault="00132B17">
      <w:pPr>
        <w:jc w:val="both"/>
        <w:rPr>
          <w:rFonts w:cs="David"/>
          <w:sz w:val="24"/>
          <w:rtl/>
        </w:rPr>
      </w:pPr>
      <w:r>
        <w:rPr>
          <w:rFonts w:cs="David"/>
          <w:sz w:val="24"/>
          <w:u w:val="single"/>
          <w:rtl/>
        </w:rPr>
        <w:t>דוידה לחמן-מסר:</w:t>
      </w:r>
    </w:p>
    <w:p w:rsidR="00000000" w:rsidRDefault="00132B17">
      <w:pPr>
        <w:jc w:val="both"/>
        <w:rPr>
          <w:rFonts w:cs="David"/>
          <w:sz w:val="24"/>
          <w:rtl/>
        </w:rPr>
      </w:pPr>
    </w:p>
    <w:p w:rsidR="00000000" w:rsidRDefault="00132B17">
      <w:pPr>
        <w:jc w:val="both"/>
        <w:rPr>
          <w:rFonts w:cs="David"/>
          <w:sz w:val="24"/>
          <w:rtl/>
        </w:rPr>
      </w:pPr>
      <w:r>
        <w:rPr>
          <w:rFonts w:cs="David"/>
          <w:sz w:val="24"/>
          <w:rtl/>
        </w:rPr>
        <w:tab/>
        <w:t>אני מציעה שלא נכניס את זה בכלל.</w:t>
      </w:r>
    </w:p>
    <w:p w:rsidR="00000000" w:rsidRDefault="00132B17">
      <w:pPr>
        <w:jc w:val="both"/>
        <w:rPr>
          <w:rFonts w:cs="David"/>
          <w:sz w:val="24"/>
          <w:rtl/>
        </w:rPr>
      </w:pPr>
    </w:p>
    <w:p w:rsidR="00000000" w:rsidRDefault="00132B17">
      <w:pPr>
        <w:jc w:val="both"/>
        <w:rPr>
          <w:rFonts w:cs="David"/>
          <w:sz w:val="24"/>
          <w:rtl/>
        </w:rPr>
      </w:pPr>
      <w:r>
        <w:rPr>
          <w:rFonts w:cs="David"/>
          <w:sz w:val="24"/>
          <w:u w:val="single"/>
          <w:rtl/>
        </w:rPr>
        <w:t>תמר לומברוזו:</w:t>
      </w:r>
    </w:p>
    <w:p w:rsidR="00000000" w:rsidRDefault="00132B17">
      <w:pPr>
        <w:jc w:val="both"/>
        <w:rPr>
          <w:rFonts w:cs="David"/>
          <w:sz w:val="24"/>
          <w:rtl/>
        </w:rPr>
      </w:pPr>
    </w:p>
    <w:p w:rsidR="00000000" w:rsidRDefault="00132B17">
      <w:pPr>
        <w:jc w:val="both"/>
        <w:rPr>
          <w:rFonts w:cs="David"/>
          <w:sz w:val="24"/>
          <w:rtl/>
        </w:rPr>
      </w:pPr>
      <w:r>
        <w:rPr>
          <w:rFonts w:cs="David"/>
          <w:sz w:val="24"/>
          <w:rtl/>
        </w:rPr>
        <w:tab/>
        <w:t>דידי לחמן-מסר, עוסק זעיר זה רק לנושא של המחזור העסקי, ואם את לא קובעת את הסיפה, את מאפשרת לו לקבל הכנסות אחרות ללא שום רף.</w:t>
      </w:r>
    </w:p>
    <w:p w:rsidR="00000000" w:rsidRDefault="00132B17">
      <w:pPr>
        <w:jc w:val="both"/>
        <w:rPr>
          <w:rFonts w:cs="David"/>
          <w:sz w:val="24"/>
          <w:rtl/>
        </w:rPr>
      </w:pPr>
    </w:p>
    <w:p w:rsidR="00000000" w:rsidRDefault="00132B17">
      <w:pPr>
        <w:jc w:val="both"/>
        <w:rPr>
          <w:rFonts w:cs="David"/>
          <w:sz w:val="24"/>
          <w:rtl/>
        </w:rPr>
      </w:pPr>
      <w:r>
        <w:rPr>
          <w:rFonts w:cs="David"/>
          <w:sz w:val="24"/>
          <w:u w:val="single"/>
          <w:rtl/>
        </w:rPr>
        <w:t>דוידה לחמן-מסר:</w:t>
      </w:r>
    </w:p>
    <w:p w:rsidR="00000000" w:rsidRDefault="00132B17">
      <w:pPr>
        <w:jc w:val="both"/>
        <w:rPr>
          <w:rFonts w:cs="David"/>
          <w:sz w:val="24"/>
          <w:rtl/>
        </w:rPr>
      </w:pPr>
    </w:p>
    <w:p w:rsidR="00000000" w:rsidRDefault="00132B17">
      <w:pPr>
        <w:jc w:val="both"/>
        <w:rPr>
          <w:rFonts w:cs="David"/>
          <w:sz w:val="24"/>
          <w:rtl/>
        </w:rPr>
      </w:pPr>
      <w:r>
        <w:rPr>
          <w:rFonts w:cs="David"/>
          <w:sz w:val="24"/>
          <w:rtl/>
        </w:rPr>
        <w:tab/>
        <w:t>רב</w:t>
      </w:r>
      <w:r>
        <w:rPr>
          <w:rFonts w:cs="David"/>
          <w:sz w:val="24"/>
          <w:rtl/>
        </w:rPr>
        <w:t>ותי, אין לו התחייבויות.</w:t>
      </w:r>
    </w:p>
    <w:p w:rsidR="00000000" w:rsidRDefault="00132B17">
      <w:pPr>
        <w:jc w:val="both"/>
        <w:rPr>
          <w:rFonts w:cs="David"/>
          <w:sz w:val="24"/>
          <w:rtl/>
        </w:rPr>
      </w:pPr>
    </w:p>
    <w:p w:rsidR="00000000" w:rsidRDefault="00132B17">
      <w:pPr>
        <w:jc w:val="both"/>
        <w:rPr>
          <w:rFonts w:cs="David"/>
          <w:sz w:val="24"/>
          <w:rtl/>
        </w:rPr>
      </w:pPr>
      <w:r>
        <w:rPr>
          <w:rFonts w:cs="David"/>
          <w:sz w:val="24"/>
          <w:u w:val="single"/>
          <w:rtl/>
        </w:rPr>
        <w:t>תמר לומברוזו:</w:t>
      </w:r>
    </w:p>
    <w:p w:rsidR="00000000" w:rsidRDefault="00132B17">
      <w:pPr>
        <w:jc w:val="both"/>
        <w:rPr>
          <w:rFonts w:cs="David"/>
          <w:sz w:val="24"/>
          <w:rtl/>
        </w:rPr>
      </w:pPr>
    </w:p>
    <w:p w:rsidR="00000000" w:rsidRDefault="00132B17">
      <w:pPr>
        <w:jc w:val="both"/>
        <w:rPr>
          <w:rFonts w:cs="David"/>
          <w:sz w:val="24"/>
          <w:rtl/>
        </w:rPr>
      </w:pPr>
      <w:r>
        <w:rPr>
          <w:rFonts w:cs="David"/>
          <w:sz w:val="24"/>
          <w:rtl/>
        </w:rPr>
        <w:tab/>
        <w:t>הכנסות משכירות יכולות להיות הרבה יותר גבוהות מהרף שקבעתם אפילו בפסקה (2).</w:t>
      </w:r>
    </w:p>
    <w:p w:rsidR="00000000" w:rsidRDefault="00132B17">
      <w:pPr>
        <w:jc w:val="both"/>
        <w:rPr>
          <w:rFonts w:cs="David"/>
          <w:sz w:val="24"/>
          <w:rtl/>
        </w:rPr>
      </w:pPr>
    </w:p>
    <w:p w:rsidR="00000000" w:rsidRDefault="00132B17">
      <w:pPr>
        <w:rPr>
          <w:rFonts w:cs="David"/>
          <w:sz w:val="24"/>
          <w:rtl/>
        </w:rPr>
      </w:pPr>
      <w:r>
        <w:rPr>
          <w:rFonts w:cs="David"/>
          <w:sz w:val="24"/>
          <w:u w:val="single"/>
          <w:rtl/>
        </w:rPr>
        <w:t>היו”ר ציפי לבני:</w:t>
      </w:r>
    </w:p>
    <w:p w:rsidR="00000000" w:rsidRDefault="00132B17">
      <w:pPr>
        <w:rPr>
          <w:rFonts w:cs="David"/>
          <w:sz w:val="24"/>
          <w:rtl/>
        </w:rPr>
      </w:pPr>
    </w:p>
    <w:p w:rsidR="00000000" w:rsidRDefault="00132B17">
      <w:pPr>
        <w:jc w:val="both"/>
        <w:rPr>
          <w:rFonts w:cs="David"/>
          <w:sz w:val="24"/>
          <w:rtl/>
        </w:rPr>
      </w:pPr>
      <w:r>
        <w:rPr>
          <w:rFonts w:cs="David"/>
          <w:sz w:val="24"/>
          <w:rtl/>
        </w:rPr>
        <w:tab/>
        <w:t>את צודקת.</w:t>
      </w:r>
    </w:p>
    <w:p w:rsidR="00000000" w:rsidRDefault="00132B17">
      <w:pPr>
        <w:jc w:val="both"/>
        <w:rPr>
          <w:rFonts w:cs="David"/>
          <w:sz w:val="24"/>
          <w:rtl/>
        </w:rPr>
      </w:pPr>
    </w:p>
    <w:p w:rsidR="00000000" w:rsidRDefault="00132B17">
      <w:pPr>
        <w:jc w:val="both"/>
        <w:rPr>
          <w:rFonts w:cs="David"/>
          <w:sz w:val="24"/>
          <w:rtl/>
        </w:rPr>
      </w:pPr>
      <w:r>
        <w:rPr>
          <w:rFonts w:cs="David"/>
          <w:sz w:val="24"/>
          <w:rtl/>
        </w:rPr>
        <w:tab/>
        <w:t>העוסק הזעיר, הכוונה היתה לרף, ושסך כל המחזור, תקבולים, הכנסות, תמצאו מילה מתאימה. אינו עולה על הסכום הנקוב לה</w:t>
      </w:r>
      <w:r>
        <w:rPr>
          <w:rFonts w:cs="David"/>
          <w:sz w:val="24"/>
          <w:rtl/>
        </w:rPr>
        <w:t>גדרת עוסק זעיר, זה מה שצריך להיות כתוב.</w:t>
      </w:r>
    </w:p>
    <w:p w:rsidR="00000000" w:rsidRDefault="00132B17">
      <w:pPr>
        <w:jc w:val="both"/>
        <w:rPr>
          <w:rFonts w:cs="David"/>
          <w:sz w:val="24"/>
          <w:rtl/>
        </w:rPr>
      </w:pPr>
    </w:p>
    <w:p w:rsidR="00000000" w:rsidRDefault="00132B17">
      <w:pPr>
        <w:rPr>
          <w:rFonts w:cs="David"/>
          <w:sz w:val="24"/>
          <w:u w:val="single"/>
          <w:rtl/>
        </w:rPr>
      </w:pPr>
      <w:r>
        <w:rPr>
          <w:rFonts w:cs="David"/>
          <w:sz w:val="24"/>
          <w:u w:val="single"/>
          <w:rtl/>
        </w:rPr>
        <w:t>עזמי בשארה:</w:t>
      </w:r>
    </w:p>
    <w:p w:rsidR="00000000" w:rsidRDefault="00132B17">
      <w:pPr>
        <w:rPr>
          <w:rFonts w:cs="David"/>
          <w:sz w:val="24"/>
          <w:u w:val="single"/>
          <w:rtl/>
        </w:rPr>
      </w:pPr>
    </w:p>
    <w:p w:rsidR="00000000" w:rsidRDefault="00132B17">
      <w:pPr>
        <w:jc w:val="both"/>
        <w:rPr>
          <w:rFonts w:cs="David"/>
          <w:sz w:val="24"/>
          <w:rtl/>
        </w:rPr>
      </w:pPr>
      <w:r>
        <w:rPr>
          <w:rFonts w:cs="David"/>
          <w:sz w:val="24"/>
          <w:rtl/>
        </w:rPr>
        <w:tab/>
        <w:t xml:space="preserve"> זה כל ההכנסות שלה מעסק או שלא מעסק.</w:t>
      </w:r>
    </w:p>
    <w:p w:rsidR="00000000" w:rsidRDefault="00132B17">
      <w:pPr>
        <w:rPr>
          <w:rFonts w:cs="David"/>
          <w:sz w:val="24"/>
          <w:rtl/>
        </w:rPr>
      </w:pPr>
      <w:r>
        <w:rPr>
          <w:rFonts w:cs="David"/>
          <w:sz w:val="24"/>
          <w:u w:val="single"/>
          <w:rtl/>
        </w:rPr>
        <w:br w:type="page"/>
        <w:t>היו”ר ציפי לבני:</w:t>
      </w:r>
    </w:p>
    <w:p w:rsidR="00000000" w:rsidRDefault="00132B17">
      <w:pPr>
        <w:rPr>
          <w:rFonts w:cs="David"/>
          <w:sz w:val="24"/>
          <w:rtl/>
        </w:rPr>
      </w:pPr>
    </w:p>
    <w:p w:rsidR="00000000" w:rsidRDefault="00132B17">
      <w:pPr>
        <w:jc w:val="both"/>
        <w:rPr>
          <w:rFonts w:cs="David"/>
          <w:sz w:val="24"/>
          <w:rtl/>
        </w:rPr>
      </w:pPr>
      <w:r>
        <w:rPr>
          <w:rFonts w:cs="David"/>
          <w:sz w:val="24"/>
          <w:rtl/>
        </w:rPr>
        <w:tab/>
        <w:t>אפילו אולי לא חייב להיות במובן של הכנסה, זה תקבול.</w:t>
      </w:r>
    </w:p>
    <w:p w:rsidR="00000000" w:rsidRDefault="00132B17">
      <w:pPr>
        <w:jc w:val="both"/>
        <w:rPr>
          <w:rFonts w:cs="David"/>
          <w:sz w:val="24"/>
          <w:u w:val="single"/>
          <w:rtl/>
        </w:rPr>
      </w:pPr>
    </w:p>
    <w:p w:rsidR="00000000" w:rsidRDefault="00132B17">
      <w:pPr>
        <w:jc w:val="both"/>
        <w:rPr>
          <w:rFonts w:cs="David"/>
          <w:sz w:val="24"/>
          <w:rtl/>
        </w:rPr>
      </w:pPr>
      <w:r>
        <w:rPr>
          <w:rFonts w:cs="David"/>
          <w:sz w:val="24"/>
          <w:u w:val="single"/>
          <w:rtl/>
        </w:rPr>
        <w:t>דוידה לחמן-מסר:</w:t>
      </w:r>
    </w:p>
    <w:p w:rsidR="00000000" w:rsidRDefault="00132B17">
      <w:pPr>
        <w:jc w:val="both"/>
        <w:rPr>
          <w:rFonts w:cs="David"/>
          <w:sz w:val="24"/>
          <w:rtl/>
        </w:rPr>
      </w:pPr>
    </w:p>
    <w:p w:rsidR="00000000" w:rsidRDefault="00132B17">
      <w:pPr>
        <w:jc w:val="both"/>
        <w:rPr>
          <w:rFonts w:cs="David"/>
          <w:sz w:val="24"/>
          <w:rtl/>
        </w:rPr>
      </w:pPr>
      <w:r>
        <w:rPr>
          <w:rFonts w:cs="David"/>
          <w:sz w:val="24"/>
          <w:rtl/>
        </w:rPr>
        <w:tab/>
        <w:t>"כל הכנסותיה לא עולה על שיעור התקבולים של עוסק זעיר."</w:t>
      </w:r>
    </w:p>
    <w:p w:rsidR="00000000" w:rsidRDefault="00132B17">
      <w:pPr>
        <w:jc w:val="both"/>
        <w:rPr>
          <w:rFonts w:cs="David"/>
          <w:sz w:val="24"/>
          <w:rtl/>
        </w:rPr>
      </w:pPr>
    </w:p>
    <w:p w:rsidR="00000000" w:rsidRDefault="00132B17">
      <w:pPr>
        <w:rPr>
          <w:rFonts w:cs="David"/>
          <w:sz w:val="24"/>
          <w:u w:val="single"/>
          <w:rtl/>
        </w:rPr>
      </w:pPr>
      <w:r>
        <w:rPr>
          <w:rFonts w:cs="David"/>
          <w:sz w:val="24"/>
          <w:u w:val="single"/>
          <w:rtl/>
        </w:rPr>
        <w:t>עזמי בשארה:</w:t>
      </w:r>
    </w:p>
    <w:p w:rsidR="00000000" w:rsidRDefault="00132B17">
      <w:pPr>
        <w:rPr>
          <w:rFonts w:cs="David"/>
          <w:sz w:val="24"/>
          <w:u w:val="single"/>
          <w:rtl/>
        </w:rPr>
      </w:pPr>
    </w:p>
    <w:p w:rsidR="00000000" w:rsidRDefault="00132B17">
      <w:pPr>
        <w:jc w:val="both"/>
        <w:rPr>
          <w:rFonts w:cs="David"/>
          <w:sz w:val="24"/>
          <w:rtl/>
        </w:rPr>
      </w:pPr>
      <w:r>
        <w:rPr>
          <w:rFonts w:cs="David"/>
          <w:sz w:val="24"/>
          <w:rtl/>
        </w:rPr>
        <w:tab/>
        <w:t>ההפך</w:t>
      </w:r>
      <w:r>
        <w:rPr>
          <w:rFonts w:cs="David"/>
          <w:sz w:val="24"/>
          <w:rtl/>
        </w:rPr>
        <w:t>. "כל התקבולים שלה לא עולים על הכנסה של עוסק זעיר."</w:t>
      </w:r>
    </w:p>
    <w:p w:rsidR="00000000" w:rsidRDefault="00132B17">
      <w:pPr>
        <w:jc w:val="both"/>
        <w:rPr>
          <w:rFonts w:cs="David"/>
          <w:sz w:val="24"/>
          <w:rtl/>
        </w:rPr>
      </w:pPr>
    </w:p>
    <w:p w:rsidR="00000000" w:rsidRDefault="00132B17">
      <w:pPr>
        <w:jc w:val="both"/>
        <w:rPr>
          <w:rFonts w:cs="David"/>
          <w:sz w:val="24"/>
          <w:rtl/>
        </w:rPr>
      </w:pPr>
      <w:r>
        <w:rPr>
          <w:rFonts w:cs="David"/>
          <w:sz w:val="24"/>
          <w:u w:val="single"/>
          <w:rtl/>
        </w:rPr>
        <w:t>דוידה לחמן-מסר:</w:t>
      </w:r>
    </w:p>
    <w:p w:rsidR="00000000" w:rsidRDefault="00132B17">
      <w:pPr>
        <w:jc w:val="both"/>
        <w:rPr>
          <w:rFonts w:cs="David"/>
          <w:sz w:val="24"/>
          <w:rtl/>
        </w:rPr>
      </w:pPr>
    </w:p>
    <w:p w:rsidR="00000000" w:rsidRDefault="00132B17">
      <w:pPr>
        <w:jc w:val="both"/>
        <w:rPr>
          <w:rFonts w:cs="David"/>
          <w:sz w:val="24"/>
          <w:rtl/>
        </w:rPr>
      </w:pPr>
      <w:r>
        <w:rPr>
          <w:rFonts w:cs="David"/>
          <w:sz w:val="24"/>
          <w:rtl/>
        </w:rPr>
        <w:tab/>
        <w:t>"אשר כל התקבולים שלה מכל מקור שהוא אינו עולה - - -"</w:t>
      </w:r>
    </w:p>
    <w:p w:rsidR="00000000" w:rsidRDefault="00132B17">
      <w:pPr>
        <w:jc w:val="both"/>
        <w:rPr>
          <w:rFonts w:cs="David"/>
          <w:sz w:val="24"/>
          <w:u w:val="single"/>
          <w:rtl/>
        </w:rPr>
      </w:pPr>
    </w:p>
    <w:p w:rsidR="00000000" w:rsidRDefault="00132B17">
      <w:pPr>
        <w:jc w:val="both"/>
        <w:rPr>
          <w:rFonts w:cs="David"/>
          <w:sz w:val="24"/>
          <w:rtl/>
        </w:rPr>
      </w:pPr>
      <w:r>
        <w:rPr>
          <w:rFonts w:cs="David"/>
          <w:sz w:val="24"/>
          <w:u w:val="single"/>
          <w:rtl/>
        </w:rPr>
        <w:t>תמר לומברוזו:</w:t>
      </w:r>
    </w:p>
    <w:p w:rsidR="00000000" w:rsidRDefault="00132B17">
      <w:pPr>
        <w:jc w:val="both"/>
        <w:rPr>
          <w:rFonts w:cs="David"/>
          <w:sz w:val="24"/>
          <w:rtl/>
        </w:rPr>
      </w:pPr>
    </w:p>
    <w:p w:rsidR="00000000" w:rsidRDefault="00132B17">
      <w:pPr>
        <w:jc w:val="both"/>
        <w:rPr>
          <w:rFonts w:cs="David"/>
          <w:sz w:val="24"/>
          <w:rtl/>
        </w:rPr>
      </w:pPr>
      <w:r>
        <w:rPr>
          <w:rFonts w:cs="David"/>
          <w:sz w:val="24"/>
          <w:rtl/>
        </w:rPr>
        <w:tab/>
        <w:t>יש עם זה בעיה. תקבול זה במזומן.</w:t>
      </w:r>
    </w:p>
    <w:p w:rsidR="00000000" w:rsidRDefault="00132B17">
      <w:pPr>
        <w:jc w:val="both"/>
        <w:rPr>
          <w:rFonts w:cs="David"/>
          <w:sz w:val="24"/>
          <w:rtl/>
        </w:rPr>
      </w:pPr>
    </w:p>
    <w:p w:rsidR="00000000" w:rsidRDefault="00132B17">
      <w:pPr>
        <w:rPr>
          <w:rFonts w:cs="David"/>
          <w:sz w:val="24"/>
          <w:rtl/>
        </w:rPr>
      </w:pPr>
      <w:r>
        <w:rPr>
          <w:rFonts w:cs="David"/>
          <w:sz w:val="24"/>
          <w:u w:val="single"/>
          <w:rtl/>
        </w:rPr>
        <w:t>היו”ר ציפי לבני:</w:t>
      </w:r>
    </w:p>
    <w:p w:rsidR="00000000" w:rsidRDefault="00132B17">
      <w:pPr>
        <w:rPr>
          <w:rFonts w:cs="David"/>
          <w:sz w:val="24"/>
          <w:rtl/>
        </w:rPr>
      </w:pPr>
    </w:p>
    <w:p w:rsidR="00000000" w:rsidRDefault="00132B17">
      <w:pPr>
        <w:jc w:val="both"/>
        <w:rPr>
          <w:rFonts w:cs="David"/>
          <w:sz w:val="24"/>
          <w:rtl/>
        </w:rPr>
      </w:pPr>
      <w:r>
        <w:rPr>
          <w:rFonts w:cs="David"/>
          <w:sz w:val="24"/>
          <w:rtl/>
        </w:rPr>
        <w:tab/>
        <w:t>לא לכך התכוון המשורר. איזה מונח יש שהוא קבלת כספים, שלא בהכרח נכ</w:t>
      </w:r>
      <w:r>
        <w:rPr>
          <w:rFonts w:cs="David"/>
          <w:sz w:val="24"/>
          <w:rtl/>
        </w:rPr>
        <w:t>נס תחת הוראת פקודת מס הכנסה או מע"מ? לדעתי, הכנסה. לא הכנסה חייבת, הכנסה סתם.</w:t>
      </w:r>
    </w:p>
    <w:p w:rsidR="00000000" w:rsidRDefault="00132B17">
      <w:pPr>
        <w:jc w:val="both"/>
        <w:rPr>
          <w:rFonts w:cs="David"/>
          <w:sz w:val="24"/>
          <w:rtl/>
        </w:rPr>
      </w:pPr>
    </w:p>
    <w:p w:rsidR="00000000" w:rsidRDefault="00132B17">
      <w:pPr>
        <w:jc w:val="both"/>
        <w:rPr>
          <w:rFonts w:cs="David"/>
          <w:sz w:val="24"/>
          <w:rtl/>
        </w:rPr>
      </w:pPr>
      <w:r>
        <w:rPr>
          <w:rFonts w:cs="David"/>
          <w:sz w:val="24"/>
          <w:u w:val="single"/>
          <w:rtl/>
        </w:rPr>
        <w:t>תמר לומברוזו:</w:t>
      </w:r>
    </w:p>
    <w:p w:rsidR="00000000" w:rsidRDefault="00132B17">
      <w:pPr>
        <w:jc w:val="both"/>
        <w:rPr>
          <w:rFonts w:cs="David"/>
          <w:sz w:val="24"/>
          <w:rtl/>
        </w:rPr>
      </w:pPr>
    </w:p>
    <w:p w:rsidR="00000000" w:rsidRDefault="00132B17">
      <w:pPr>
        <w:jc w:val="both"/>
        <w:rPr>
          <w:rFonts w:cs="David"/>
          <w:sz w:val="24"/>
          <w:rtl/>
        </w:rPr>
      </w:pPr>
      <w:r>
        <w:rPr>
          <w:rFonts w:cs="David"/>
          <w:sz w:val="24"/>
          <w:rtl/>
        </w:rPr>
        <w:tab/>
        <w:t>להכנסה יש גם מינוח בפקודת מס הכנסה, אבל אם את רוצה לאפיין את זה בצורה אחרת, את יכולה לעשות זאת.</w:t>
      </w:r>
    </w:p>
    <w:p w:rsidR="00000000" w:rsidRDefault="00132B17">
      <w:pPr>
        <w:jc w:val="both"/>
        <w:rPr>
          <w:rFonts w:cs="David"/>
          <w:sz w:val="24"/>
          <w:rtl/>
        </w:rPr>
      </w:pPr>
    </w:p>
    <w:p w:rsidR="00000000" w:rsidRDefault="00132B17">
      <w:pPr>
        <w:jc w:val="both"/>
        <w:rPr>
          <w:rFonts w:cs="David"/>
          <w:sz w:val="24"/>
          <w:rtl/>
        </w:rPr>
      </w:pPr>
      <w:r>
        <w:rPr>
          <w:rFonts w:cs="David"/>
          <w:sz w:val="24"/>
          <w:u w:val="single"/>
          <w:rtl/>
        </w:rPr>
        <w:t>דוידה לחמן-מסר:</w:t>
      </w:r>
    </w:p>
    <w:p w:rsidR="00000000" w:rsidRDefault="00132B17">
      <w:pPr>
        <w:jc w:val="both"/>
        <w:rPr>
          <w:rFonts w:cs="David"/>
          <w:sz w:val="24"/>
          <w:rtl/>
        </w:rPr>
      </w:pPr>
    </w:p>
    <w:p w:rsidR="00000000" w:rsidRDefault="00132B17">
      <w:pPr>
        <w:jc w:val="both"/>
        <w:rPr>
          <w:rFonts w:cs="David"/>
          <w:sz w:val="24"/>
          <w:rtl/>
        </w:rPr>
      </w:pPr>
      <w:r>
        <w:rPr>
          <w:rFonts w:cs="David"/>
          <w:sz w:val="24"/>
          <w:rtl/>
        </w:rPr>
        <w:tab/>
        <w:t>"אשר כל הכנסותיה שמשמעותה בפקודת מס הכנסה לא ע</w:t>
      </w:r>
      <w:r>
        <w:rPr>
          <w:rFonts w:cs="David"/>
          <w:sz w:val="24"/>
          <w:rtl/>
        </w:rPr>
        <w:t>ולים על השיעור של עוסק זעיר".</w:t>
      </w:r>
    </w:p>
    <w:p w:rsidR="00000000" w:rsidRDefault="00132B17">
      <w:pPr>
        <w:jc w:val="both"/>
        <w:rPr>
          <w:rFonts w:cs="David"/>
          <w:sz w:val="24"/>
          <w:rtl/>
        </w:rPr>
      </w:pPr>
    </w:p>
    <w:p w:rsidR="00000000" w:rsidRDefault="00132B17">
      <w:pPr>
        <w:rPr>
          <w:rFonts w:cs="David"/>
          <w:sz w:val="24"/>
          <w:u w:val="single"/>
          <w:rtl/>
        </w:rPr>
      </w:pPr>
      <w:r>
        <w:rPr>
          <w:rFonts w:cs="David"/>
          <w:sz w:val="24"/>
          <w:u w:val="single"/>
          <w:rtl/>
        </w:rPr>
        <w:t>עזמי בשארה:</w:t>
      </w:r>
    </w:p>
    <w:p w:rsidR="00000000" w:rsidRDefault="00132B17">
      <w:pPr>
        <w:rPr>
          <w:rFonts w:cs="David"/>
          <w:sz w:val="24"/>
          <w:u w:val="single"/>
          <w:rtl/>
        </w:rPr>
      </w:pPr>
    </w:p>
    <w:p w:rsidR="00000000" w:rsidRDefault="00132B17">
      <w:pPr>
        <w:jc w:val="both"/>
        <w:rPr>
          <w:rFonts w:cs="David"/>
          <w:sz w:val="24"/>
          <w:rtl/>
        </w:rPr>
      </w:pPr>
      <w:r>
        <w:rPr>
          <w:rFonts w:cs="David"/>
          <w:sz w:val="24"/>
          <w:rtl/>
        </w:rPr>
        <w:tab/>
        <w:t xml:space="preserve"> איך את קוראת לריבית בבורסה? – הכנסה. אז אפשר להגיד "הכנסותיה הפטורות והלא פטורות".</w:t>
      </w:r>
    </w:p>
    <w:p w:rsidR="00000000" w:rsidRDefault="00132B17">
      <w:pPr>
        <w:jc w:val="both"/>
        <w:rPr>
          <w:rFonts w:cs="David"/>
          <w:sz w:val="24"/>
          <w:rtl/>
        </w:rPr>
      </w:pPr>
    </w:p>
    <w:p w:rsidR="00000000" w:rsidRDefault="00132B17">
      <w:pPr>
        <w:rPr>
          <w:rFonts w:cs="David"/>
          <w:sz w:val="24"/>
          <w:rtl/>
        </w:rPr>
      </w:pPr>
      <w:r>
        <w:rPr>
          <w:rFonts w:cs="David"/>
          <w:sz w:val="24"/>
          <w:u w:val="single"/>
          <w:rtl/>
        </w:rPr>
        <w:t>היו”ר ציפי לבני:</w:t>
      </w:r>
    </w:p>
    <w:p w:rsidR="00000000" w:rsidRDefault="00132B17">
      <w:pPr>
        <w:rPr>
          <w:rFonts w:cs="David"/>
          <w:sz w:val="24"/>
          <w:rtl/>
        </w:rPr>
      </w:pPr>
    </w:p>
    <w:p w:rsidR="00000000" w:rsidRDefault="00132B17">
      <w:pPr>
        <w:jc w:val="both"/>
        <w:rPr>
          <w:rFonts w:cs="David"/>
          <w:sz w:val="24"/>
          <w:rtl/>
        </w:rPr>
      </w:pPr>
      <w:r>
        <w:rPr>
          <w:rFonts w:cs="David"/>
          <w:sz w:val="24"/>
          <w:rtl/>
        </w:rPr>
        <w:tab/>
        <w:t>הכנסותיה ככלל, זה כולל פטורות ולא פטורות?</w:t>
      </w:r>
    </w:p>
    <w:p w:rsidR="00000000" w:rsidRDefault="00132B17">
      <w:pPr>
        <w:jc w:val="both"/>
        <w:rPr>
          <w:rFonts w:cs="David"/>
          <w:sz w:val="24"/>
          <w:rtl/>
        </w:rPr>
      </w:pPr>
    </w:p>
    <w:p w:rsidR="00000000" w:rsidRDefault="00132B17">
      <w:pPr>
        <w:jc w:val="both"/>
        <w:rPr>
          <w:rFonts w:cs="David"/>
          <w:sz w:val="24"/>
          <w:rtl/>
        </w:rPr>
      </w:pPr>
      <w:r>
        <w:rPr>
          <w:rFonts w:cs="David"/>
          <w:sz w:val="24"/>
          <w:u w:val="single"/>
          <w:rtl/>
        </w:rPr>
        <w:t>דוידה לחמן-מסר:</w:t>
      </w:r>
    </w:p>
    <w:p w:rsidR="00000000" w:rsidRDefault="00132B17">
      <w:pPr>
        <w:jc w:val="both"/>
        <w:rPr>
          <w:rFonts w:cs="David"/>
          <w:sz w:val="24"/>
          <w:rtl/>
        </w:rPr>
      </w:pPr>
    </w:p>
    <w:p w:rsidR="00000000" w:rsidRDefault="00132B17">
      <w:pPr>
        <w:jc w:val="both"/>
        <w:rPr>
          <w:rFonts w:cs="David"/>
          <w:sz w:val="24"/>
          <w:rtl/>
        </w:rPr>
      </w:pPr>
      <w:r>
        <w:rPr>
          <w:rFonts w:cs="David"/>
          <w:sz w:val="24"/>
          <w:rtl/>
        </w:rPr>
        <w:tab/>
        <w:t>אני מציעה: "אשר כל הכנסותיה כמשמעות מונח זה בפ</w:t>
      </w:r>
      <w:r>
        <w:rPr>
          <w:rFonts w:cs="David"/>
          <w:sz w:val="24"/>
          <w:rtl/>
        </w:rPr>
        <w:t>קודת מס הכנסה אינם עולים על סכום המחזור של עוסק זעיר". זה מה אתם רוצים.</w:t>
      </w:r>
    </w:p>
    <w:p w:rsidR="00000000" w:rsidRDefault="00132B17">
      <w:pPr>
        <w:jc w:val="both"/>
        <w:rPr>
          <w:rFonts w:cs="David"/>
          <w:sz w:val="24"/>
          <w:rtl/>
        </w:rPr>
      </w:pPr>
    </w:p>
    <w:p w:rsidR="00000000" w:rsidRDefault="00132B17">
      <w:pPr>
        <w:rPr>
          <w:rFonts w:cs="David"/>
          <w:sz w:val="24"/>
          <w:rtl/>
        </w:rPr>
      </w:pPr>
      <w:r>
        <w:rPr>
          <w:rFonts w:cs="David"/>
          <w:sz w:val="24"/>
          <w:u w:val="single"/>
          <w:rtl/>
        </w:rPr>
        <w:t>היו”ר ציפי לבני:</w:t>
      </w:r>
    </w:p>
    <w:p w:rsidR="00000000" w:rsidRDefault="00132B17">
      <w:pPr>
        <w:rPr>
          <w:rFonts w:cs="David"/>
          <w:sz w:val="24"/>
          <w:rtl/>
        </w:rPr>
      </w:pPr>
    </w:p>
    <w:p w:rsidR="00000000" w:rsidRDefault="00132B17">
      <w:pPr>
        <w:jc w:val="both"/>
        <w:rPr>
          <w:rFonts w:cs="David"/>
          <w:sz w:val="24"/>
          <w:rtl/>
        </w:rPr>
      </w:pPr>
      <w:r>
        <w:rPr>
          <w:rFonts w:cs="David"/>
          <w:sz w:val="24"/>
          <w:rtl/>
        </w:rPr>
        <w:tab/>
        <w:t>זה מה שהתכוונו מלכתחילה.</w:t>
      </w:r>
    </w:p>
    <w:p w:rsidR="00000000" w:rsidRDefault="00132B17">
      <w:pPr>
        <w:jc w:val="both"/>
        <w:rPr>
          <w:rFonts w:cs="David"/>
          <w:sz w:val="24"/>
          <w:rtl/>
        </w:rPr>
      </w:pPr>
      <w:r>
        <w:rPr>
          <w:rFonts w:cs="David"/>
          <w:sz w:val="24"/>
          <w:u w:val="single"/>
          <w:rtl/>
        </w:rPr>
        <w:br w:type="page"/>
        <w:t>תמר לומברוזו:</w:t>
      </w:r>
    </w:p>
    <w:p w:rsidR="00000000" w:rsidRDefault="00132B17">
      <w:pPr>
        <w:jc w:val="both"/>
        <w:rPr>
          <w:rFonts w:cs="David"/>
          <w:sz w:val="24"/>
          <w:rtl/>
        </w:rPr>
      </w:pPr>
    </w:p>
    <w:p w:rsidR="00000000" w:rsidRDefault="00132B17">
      <w:pPr>
        <w:jc w:val="both"/>
        <w:rPr>
          <w:rFonts w:cs="David"/>
          <w:sz w:val="24"/>
          <w:rtl/>
        </w:rPr>
      </w:pPr>
      <w:r>
        <w:rPr>
          <w:rFonts w:cs="David"/>
          <w:sz w:val="24"/>
          <w:rtl/>
        </w:rPr>
        <w:tab/>
        <w:t>נשמע שזה מתקרב.</w:t>
      </w:r>
    </w:p>
    <w:p w:rsidR="00000000" w:rsidRDefault="00132B17">
      <w:pPr>
        <w:rPr>
          <w:rFonts w:cs="David"/>
          <w:sz w:val="24"/>
          <w:u w:val="single"/>
          <w:rtl/>
        </w:rPr>
      </w:pPr>
    </w:p>
    <w:p w:rsidR="00000000" w:rsidRDefault="00132B17">
      <w:pPr>
        <w:rPr>
          <w:rFonts w:cs="David"/>
          <w:sz w:val="24"/>
          <w:rtl/>
        </w:rPr>
      </w:pPr>
      <w:r>
        <w:rPr>
          <w:rFonts w:cs="David"/>
          <w:sz w:val="24"/>
          <w:u w:val="single"/>
          <w:rtl/>
        </w:rPr>
        <w:t>היו”ר ציפי לבני:</w:t>
      </w:r>
    </w:p>
    <w:p w:rsidR="00000000" w:rsidRDefault="00132B17">
      <w:pPr>
        <w:rPr>
          <w:rFonts w:cs="David"/>
          <w:sz w:val="24"/>
          <w:rtl/>
        </w:rPr>
      </w:pPr>
    </w:p>
    <w:p w:rsidR="00000000" w:rsidRDefault="00132B17">
      <w:pPr>
        <w:jc w:val="both"/>
        <w:rPr>
          <w:rFonts w:cs="David"/>
          <w:sz w:val="24"/>
          <w:rtl/>
        </w:rPr>
      </w:pPr>
      <w:r>
        <w:rPr>
          <w:rFonts w:cs="David"/>
          <w:sz w:val="24"/>
          <w:rtl/>
        </w:rPr>
        <w:tab/>
        <w:t>העיקרון צריך להיות ברור. זו היתה הכוונה, וזה צריך לקבל ביטוי בתקנות.</w:t>
      </w:r>
    </w:p>
    <w:p w:rsidR="00000000" w:rsidRDefault="00132B17">
      <w:pPr>
        <w:jc w:val="both"/>
        <w:rPr>
          <w:rFonts w:cs="David"/>
          <w:sz w:val="24"/>
          <w:rtl/>
        </w:rPr>
      </w:pPr>
    </w:p>
    <w:p w:rsidR="00000000" w:rsidRDefault="00132B17">
      <w:pPr>
        <w:rPr>
          <w:rFonts w:cs="David"/>
          <w:sz w:val="24"/>
          <w:u w:val="single"/>
          <w:rtl/>
        </w:rPr>
      </w:pPr>
      <w:r>
        <w:rPr>
          <w:rFonts w:cs="David"/>
          <w:sz w:val="24"/>
          <w:u w:val="single"/>
          <w:rtl/>
        </w:rPr>
        <w:t>עזמי בשארה:</w:t>
      </w:r>
    </w:p>
    <w:p w:rsidR="00000000" w:rsidRDefault="00132B17">
      <w:pPr>
        <w:rPr>
          <w:rFonts w:cs="David"/>
          <w:sz w:val="24"/>
          <w:u w:val="single"/>
          <w:rtl/>
        </w:rPr>
      </w:pPr>
    </w:p>
    <w:p w:rsidR="00000000" w:rsidRDefault="00132B17">
      <w:pPr>
        <w:jc w:val="both"/>
        <w:rPr>
          <w:rFonts w:cs="David"/>
          <w:sz w:val="24"/>
          <w:rtl/>
        </w:rPr>
      </w:pPr>
      <w:r>
        <w:rPr>
          <w:rFonts w:cs="David"/>
          <w:sz w:val="24"/>
          <w:rtl/>
        </w:rPr>
        <w:tab/>
        <w:t xml:space="preserve"> א</w:t>
      </w:r>
      <w:r>
        <w:rPr>
          <w:rFonts w:cs="David"/>
          <w:sz w:val="24"/>
          <w:rtl/>
        </w:rPr>
        <w:t>י אפשר לכתוב "הכנסותיה הפטורות והחייבות"?</w:t>
      </w:r>
    </w:p>
    <w:p w:rsidR="00000000" w:rsidRDefault="00132B17">
      <w:pPr>
        <w:jc w:val="both"/>
        <w:rPr>
          <w:rFonts w:cs="David"/>
          <w:sz w:val="24"/>
          <w:rtl/>
        </w:rPr>
      </w:pPr>
    </w:p>
    <w:p w:rsidR="00000000" w:rsidRDefault="00132B17">
      <w:pPr>
        <w:rPr>
          <w:rFonts w:cs="David"/>
          <w:sz w:val="24"/>
          <w:rtl/>
        </w:rPr>
      </w:pPr>
      <w:r>
        <w:rPr>
          <w:rFonts w:cs="David"/>
          <w:sz w:val="24"/>
          <w:u w:val="single"/>
          <w:rtl/>
        </w:rPr>
        <w:t>היו”ר ציפי לבני:</w:t>
      </w:r>
    </w:p>
    <w:p w:rsidR="00000000" w:rsidRDefault="00132B17">
      <w:pPr>
        <w:rPr>
          <w:rFonts w:cs="David"/>
          <w:sz w:val="24"/>
          <w:rtl/>
        </w:rPr>
      </w:pPr>
    </w:p>
    <w:p w:rsidR="00000000" w:rsidRDefault="00132B17">
      <w:pPr>
        <w:jc w:val="both"/>
        <w:rPr>
          <w:rFonts w:cs="David"/>
          <w:sz w:val="24"/>
          <w:rtl/>
        </w:rPr>
      </w:pPr>
      <w:r>
        <w:rPr>
          <w:rFonts w:cs="David"/>
          <w:sz w:val="24"/>
          <w:rtl/>
        </w:rPr>
        <w:tab/>
        <w:t>לדעתי, זה מיותר. אני לא יכולה להיכנס עכשיו לכל המונחים האלה, תמצאו לזה פתרון.</w:t>
      </w:r>
    </w:p>
    <w:p w:rsidR="00000000" w:rsidRDefault="00132B17">
      <w:pPr>
        <w:jc w:val="both"/>
        <w:rPr>
          <w:rFonts w:cs="David"/>
          <w:sz w:val="24"/>
          <w:u w:val="single"/>
          <w:rtl/>
        </w:rPr>
      </w:pPr>
    </w:p>
    <w:p w:rsidR="00000000" w:rsidRDefault="00132B17">
      <w:pPr>
        <w:jc w:val="both"/>
        <w:rPr>
          <w:rFonts w:cs="David"/>
          <w:sz w:val="24"/>
          <w:rtl/>
        </w:rPr>
      </w:pPr>
      <w:r>
        <w:rPr>
          <w:rFonts w:cs="David"/>
          <w:sz w:val="24"/>
          <w:u w:val="single"/>
          <w:rtl/>
        </w:rPr>
        <w:t>דוידה לחמן-מסר:</w:t>
      </w:r>
    </w:p>
    <w:p w:rsidR="00000000" w:rsidRDefault="00132B17">
      <w:pPr>
        <w:jc w:val="both"/>
        <w:rPr>
          <w:rFonts w:cs="David"/>
          <w:sz w:val="24"/>
          <w:rtl/>
        </w:rPr>
      </w:pPr>
    </w:p>
    <w:p w:rsidR="00000000" w:rsidRDefault="00132B17">
      <w:pPr>
        <w:jc w:val="both"/>
        <w:rPr>
          <w:rFonts w:cs="David"/>
          <w:sz w:val="24"/>
          <w:rtl/>
        </w:rPr>
      </w:pPr>
      <w:r>
        <w:rPr>
          <w:rFonts w:cs="David"/>
          <w:sz w:val="24"/>
          <w:rtl/>
        </w:rPr>
        <w:tab/>
        <w:t>העיקרון לפיו אנחנו הולכים הוא, "כל הכנסותיה כמשמעותו של המונח הכנסה בפקודת מס הכנסה - - -"</w:t>
      </w:r>
    </w:p>
    <w:p w:rsidR="00000000" w:rsidRDefault="00132B17">
      <w:pPr>
        <w:jc w:val="both"/>
        <w:rPr>
          <w:rFonts w:cs="David"/>
          <w:sz w:val="24"/>
          <w:rtl/>
        </w:rPr>
      </w:pPr>
    </w:p>
    <w:p w:rsidR="00000000" w:rsidRDefault="00132B17">
      <w:pPr>
        <w:rPr>
          <w:rFonts w:cs="David"/>
          <w:sz w:val="24"/>
          <w:rtl/>
        </w:rPr>
      </w:pPr>
      <w:r>
        <w:rPr>
          <w:rFonts w:cs="David"/>
          <w:sz w:val="24"/>
          <w:u w:val="single"/>
          <w:rtl/>
        </w:rPr>
        <w:t>היו”ר</w:t>
      </w:r>
      <w:r>
        <w:rPr>
          <w:rFonts w:cs="David"/>
          <w:sz w:val="24"/>
          <w:u w:val="single"/>
          <w:rtl/>
        </w:rPr>
        <w:t xml:space="preserve"> ציפי לבני:</w:t>
      </w:r>
    </w:p>
    <w:p w:rsidR="00000000" w:rsidRDefault="00132B17">
      <w:pPr>
        <w:rPr>
          <w:rFonts w:cs="David"/>
          <w:sz w:val="24"/>
          <w:rtl/>
        </w:rPr>
      </w:pPr>
    </w:p>
    <w:p w:rsidR="00000000" w:rsidRDefault="00132B17">
      <w:pPr>
        <w:jc w:val="both"/>
        <w:rPr>
          <w:rFonts w:cs="David"/>
          <w:sz w:val="24"/>
          <w:rtl/>
        </w:rPr>
      </w:pPr>
      <w:r>
        <w:rPr>
          <w:rFonts w:cs="David"/>
          <w:sz w:val="24"/>
          <w:rtl/>
        </w:rPr>
        <w:tab/>
        <w:t>זה לא העיקרון, את עכשיו מקריאה נוסח. הכוונה היא שחברה מקבלת כסף. אם היא מקבלת תקבול אחר, לא במובן של המזומן, יש לה הכנסה חייבת, לא חייבת, פטורה, שעולה על הסכום שקבוע במע"מ, היא צריכה רואה חשבון, מתחת לזה היא לא צריכה. זה העיקרון. אתם תנסחו.</w:t>
      </w:r>
    </w:p>
    <w:p w:rsidR="00000000" w:rsidRDefault="00132B17">
      <w:pPr>
        <w:jc w:val="both"/>
        <w:rPr>
          <w:rFonts w:cs="David"/>
          <w:sz w:val="24"/>
          <w:rtl/>
        </w:rPr>
      </w:pPr>
    </w:p>
    <w:p w:rsidR="00000000" w:rsidRDefault="00132B17">
      <w:pPr>
        <w:jc w:val="both"/>
        <w:rPr>
          <w:rFonts w:cs="David"/>
          <w:sz w:val="24"/>
          <w:rtl/>
        </w:rPr>
      </w:pPr>
      <w:r>
        <w:rPr>
          <w:rFonts w:cs="David"/>
          <w:sz w:val="24"/>
          <w:u w:val="single"/>
          <w:rtl/>
        </w:rPr>
        <w:t>דוידה לחמן-מסר:</w:t>
      </w:r>
    </w:p>
    <w:p w:rsidR="00000000" w:rsidRDefault="00132B17">
      <w:pPr>
        <w:jc w:val="both"/>
        <w:rPr>
          <w:rFonts w:cs="David"/>
          <w:sz w:val="24"/>
          <w:rtl/>
        </w:rPr>
      </w:pPr>
    </w:p>
    <w:p w:rsidR="00000000" w:rsidRDefault="00132B17">
      <w:pPr>
        <w:jc w:val="both"/>
        <w:rPr>
          <w:rFonts w:cs="David"/>
          <w:sz w:val="24"/>
          <w:rtl/>
        </w:rPr>
      </w:pPr>
      <w:r>
        <w:rPr>
          <w:rFonts w:cs="David"/>
          <w:sz w:val="24"/>
          <w:rtl/>
        </w:rPr>
        <w:tab/>
        <w:t>"כל הכנסותיה מכל מקור שהוא אינו עולה על שיעור המחזור של עוסק זעיר פטור."</w:t>
      </w:r>
    </w:p>
    <w:p w:rsidR="00000000" w:rsidRDefault="00132B17">
      <w:pPr>
        <w:jc w:val="both"/>
        <w:rPr>
          <w:rFonts w:cs="David"/>
          <w:sz w:val="24"/>
          <w:rtl/>
        </w:rPr>
      </w:pPr>
    </w:p>
    <w:p w:rsidR="00000000" w:rsidRDefault="00132B17">
      <w:pPr>
        <w:rPr>
          <w:rFonts w:cs="David"/>
          <w:sz w:val="24"/>
          <w:rtl/>
        </w:rPr>
      </w:pPr>
      <w:r>
        <w:rPr>
          <w:rFonts w:cs="David"/>
          <w:sz w:val="24"/>
          <w:u w:val="single"/>
          <w:rtl/>
        </w:rPr>
        <w:t>היו”ר ציפי לבני:</w:t>
      </w:r>
    </w:p>
    <w:p w:rsidR="00000000" w:rsidRDefault="00132B17">
      <w:pPr>
        <w:rPr>
          <w:rFonts w:cs="David"/>
          <w:sz w:val="24"/>
          <w:rtl/>
        </w:rPr>
      </w:pPr>
    </w:p>
    <w:p w:rsidR="00000000" w:rsidRDefault="00132B17">
      <w:pPr>
        <w:jc w:val="both"/>
        <w:rPr>
          <w:rFonts w:cs="David"/>
          <w:sz w:val="24"/>
          <w:rtl/>
        </w:rPr>
      </w:pPr>
      <w:r>
        <w:rPr>
          <w:rFonts w:cs="David"/>
          <w:sz w:val="24"/>
          <w:rtl/>
        </w:rPr>
        <w:tab/>
        <w:t>נשמע הגיוני.</w:t>
      </w:r>
    </w:p>
    <w:p w:rsidR="00000000" w:rsidRDefault="00132B17">
      <w:pPr>
        <w:jc w:val="both"/>
        <w:rPr>
          <w:rFonts w:cs="David"/>
          <w:sz w:val="24"/>
          <w:rtl/>
        </w:rPr>
      </w:pPr>
    </w:p>
    <w:p w:rsidR="00000000" w:rsidRDefault="00132B17">
      <w:pPr>
        <w:jc w:val="both"/>
        <w:rPr>
          <w:rFonts w:cs="David"/>
          <w:sz w:val="24"/>
          <w:rtl/>
        </w:rPr>
      </w:pPr>
      <w:r>
        <w:rPr>
          <w:rFonts w:cs="David"/>
          <w:sz w:val="24"/>
          <w:rtl/>
        </w:rPr>
        <w:tab/>
        <w:t>אני עוברת הלאה, סעיף 1(1)(ב). "חברת מעטים", הכוונה כאן היתה לחברות אחזקות, שאין בהן פעילות עסקית, אלא פעם בשנה או בחמש שנים או בתש</w:t>
      </w:r>
      <w:r>
        <w:rPr>
          <w:rFonts w:cs="David"/>
          <w:sz w:val="24"/>
          <w:rtl/>
        </w:rPr>
        <w:t>ע שנים, תלוי מה מס שבח קובע לפי העניין, עושות חוזה ומקבלות הכנסה מדמי שכירות. זה היה הרעיון של 1(1)(ב).</w:t>
      </w:r>
    </w:p>
    <w:p w:rsidR="00000000" w:rsidRDefault="00132B17">
      <w:pPr>
        <w:jc w:val="both"/>
        <w:rPr>
          <w:rFonts w:cs="David"/>
          <w:sz w:val="24"/>
          <w:rtl/>
        </w:rPr>
      </w:pPr>
    </w:p>
    <w:p w:rsidR="00000000" w:rsidRDefault="00132B17">
      <w:pPr>
        <w:jc w:val="both"/>
        <w:rPr>
          <w:rFonts w:cs="David"/>
          <w:sz w:val="24"/>
          <w:rtl/>
        </w:rPr>
      </w:pPr>
      <w:r>
        <w:rPr>
          <w:rFonts w:cs="David"/>
          <w:sz w:val="24"/>
          <w:rtl/>
        </w:rPr>
        <w:tab/>
        <w:t>למה הכנסה פטורה ממס ערך מוסף?</w:t>
      </w:r>
    </w:p>
    <w:p w:rsidR="00000000" w:rsidRDefault="00132B17">
      <w:pPr>
        <w:jc w:val="both"/>
        <w:rPr>
          <w:rFonts w:cs="David"/>
          <w:sz w:val="24"/>
          <w:rtl/>
        </w:rPr>
      </w:pPr>
    </w:p>
    <w:p w:rsidR="00000000" w:rsidRDefault="00132B17">
      <w:pPr>
        <w:jc w:val="both"/>
        <w:rPr>
          <w:rFonts w:cs="David"/>
          <w:sz w:val="24"/>
          <w:rtl/>
        </w:rPr>
      </w:pPr>
      <w:r>
        <w:rPr>
          <w:rFonts w:cs="David"/>
          <w:sz w:val="24"/>
          <w:u w:val="single"/>
          <w:rtl/>
        </w:rPr>
        <w:t>דוידה לחמן-מסר:</w:t>
      </w:r>
    </w:p>
    <w:p w:rsidR="00000000" w:rsidRDefault="00132B17">
      <w:pPr>
        <w:jc w:val="both"/>
        <w:rPr>
          <w:rFonts w:cs="David"/>
          <w:sz w:val="24"/>
          <w:rtl/>
        </w:rPr>
      </w:pPr>
    </w:p>
    <w:p w:rsidR="00000000" w:rsidRDefault="00132B17">
      <w:pPr>
        <w:jc w:val="both"/>
        <w:rPr>
          <w:rFonts w:cs="David"/>
          <w:sz w:val="24"/>
          <w:rtl/>
        </w:rPr>
      </w:pPr>
      <w:r>
        <w:rPr>
          <w:rFonts w:cs="David"/>
          <w:sz w:val="24"/>
          <w:rtl/>
        </w:rPr>
        <w:tab/>
        <w:t>כי היא לא עסק, היא לא משכירה כעוסק.</w:t>
      </w:r>
    </w:p>
    <w:p w:rsidR="00000000" w:rsidRDefault="00132B17">
      <w:pPr>
        <w:jc w:val="both"/>
        <w:rPr>
          <w:rFonts w:cs="David"/>
          <w:sz w:val="24"/>
          <w:rtl/>
        </w:rPr>
      </w:pPr>
    </w:p>
    <w:p w:rsidR="00000000" w:rsidRDefault="00132B17">
      <w:pPr>
        <w:rPr>
          <w:rFonts w:cs="David"/>
          <w:sz w:val="24"/>
          <w:rtl/>
        </w:rPr>
      </w:pPr>
      <w:r>
        <w:rPr>
          <w:rFonts w:cs="David"/>
          <w:sz w:val="24"/>
          <w:u w:val="single"/>
          <w:rtl/>
        </w:rPr>
        <w:t>היו”ר ציפי לבני:</w:t>
      </w:r>
    </w:p>
    <w:p w:rsidR="00000000" w:rsidRDefault="00132B17">
      <w:pPr>
        <w:rPr>
          <w:rFonts w:cs="David"/>
          <w:sz w:val="24"/>
          <w:rtl/>
        </w:rPr>
      </w:pPr>
    </w:p>
    <w:p w:rsidR="00000000" w:rsidRDefault="00132B17">
      <w:pPr>
        <w:jc w:val="both"/>
        <w:rPr>
          <w:rFonts w:cs="David"/>
          <w:sz w:val="24"/>
          <w:rtl/>
        </w:rPr>
      </w:pPr>
      <w:r>
        <w:rPr>
          <w:rFonts w:cs="David"/>
          <w:sz w:val="24"/>
          <w:rtl/>
        </w:rPr>
        <w:tab/>
        <w:t>האם בדיון זה הוגבל ל-60,000 שקל לשנה?</w:t>
      </w:r>
    </w:p>
    <w:p w:rsidR="00000000" w:rsidRDefault="00132B17">
      <w:pPr>
        <w:jc w:val="both"/>
        <w:rPr>
          <w:rFonts w:cs="David"/>
          <w:sz w:val="24"/>
          <w:rtl/>
        </w:rPr>
      </w:pPr>
    </w:p>
    <w:p w:rsidR="00000000" w:rsidRDefault="00132B17">
      <w:pPr>
        <w:jc w:val="both"/>
        <w:rPr>
          <w:rFonts w:cs="David"/>
          <w:sz w:val="24"/>
          <w:rtl/>
        </w:rPr>
      </w:pPr>
      <w:r>
        <w:rPr>
          <w:rFonts w:cs="David"/>
          <w:sz w:val="24"/>
          <w:u w:val="single"/>
          <w:rtl/>
        </w:rPr>
        <w:t xml:space="preserve">דוידה </w:t>
      </w:r>
      <w:r>
        <w:rPr>
          <w:rFonts w:cs="David"/>
          <w:sz w:val="24"/>
          <w:u w:val="single"/>
          <w:rtl/>
        </w:rPr>
        <w:t>לחמן-מסר:</w:t>
      </w:r>
    </w:p>
    <w:p w:rsidR="00000000" w:rsidRDefault="00132B17">
      <w:pPr>
        <w:jc w:val="both"/>
        <w:rPr>
          <w:rFonts w:cs="David"/>
          <w:sz w:val="24"/>
          <w:rtl/>
        </w:rPr>
      </w:pPr>
    </w:p>
    <w:p w:rsidR="00000000" w:rsidRDefault="00132B17">
      <w:pPr>
        <w:jc w:val="both"/>
        <w:rPr>
          <w:rFonts w:cs="David"/>
          <w:sz w:val="24"/>
          <w:rtl/>
        </w:rPr>
      </w:pPr>
      <w:r>
        <w:rPr>
          <w:rFonts w:cs="David"/>
          <w:sz w:val="24"/>
          <w:rtl/>
        </w:rPr>
        <w:tab/>
        <w:t>ההתחייבויות.</w:t>
      </w:r>
    </w:p>
    <w:p w:rsidR="00000000" w:rsidRDefault="00132B17">
      <w:pPr>
        <w:jc w:val="both"/>
        <w:rPr>
          <w:rFonts w:cs="David"/>
          <w:sz w:val="24"/>
          <w:rtl/>
        </w:rPr>
      </w:pPr>
    </w:p>
    <w:p w:rsidR="00000000" w:rsidRDefault="00132B17">
      <w:pPr>
        <w:rPr>
          <w:rFonts w:cs="David"/>
          <w:sz w:val="24"/>
          <w:rtl/>
        </w:rPr>
      </w:pPr>
      <w:r>
        <w:rPr>
          <w:rFonts w:cs="David"/>
          <w:sz w:val="24"/>
          <w:u w:val="single"/>
          <w:rtl/>
        </w:rPr>
        <w:t>היו”ר ציפי לבני:</w:t>
      </w:r>
    </w:p>
    <w:p w:rsidR="00000000" w:rsidRDefault="00132B17">
      <w:pPr>
        <w:rPr>
          <w:rFonts w:cs="David"/>
          <w:sz w:val="24"/>
          <w:rtl/>
        </w:rPr>
      </w:pPr>
    </w:p>
    <w:p w:rsidR="00000000" w:rsidRDefault="00132B17">
      <w:pPr>
        <w:jc w:val="both"/>
        <w:rPr>
          <w:rFonts w:cs="David"/>
          <w:sz w:val="24"/>
          <w:rtl/>
        </w:rPr>
      </w:pPr>
      <w:r>
        <w:rPr>
          <w:rFonts w:cs="David"/>
          <w:sz w:val="24"/>
          <w:rtl/>
        </w:rPr>
        <w:tab/>
        <w:t>מצוין. 1(1)(ב) בהחלט משקף.</w:t>
      </w:r>
    </w:p>
    <w:p w:rsidR="00000000" w:rsidRDefault="00132B17">
      <w:pPr>
        <w:jc w:val="both"/>
        <w:rPr>
          <w:rFonts w:cs="David"/>
          <w:sz w:val="24"/>
          <w:rtl/>
        </w:rPr>
      </w:pPr>
    </w:p>
    <w:p w:rsidR="00000000" w:rsidRDefault="00132B17">
      <w:pPr>
        <w:jc w:val="both"/>
        <w:rPr>
          <w:rFonts w:cs="David"/>
          <w:sz w:val="24"/>
          <w:rtl/>
        </w:rPr>
      </w:pPr>
      <w:r>
        <w:rPr>
          <w:rFonts w:cs="David"/>
          <w:sz w:val="24"/>
          <w:rtl/>
        </w:rPr>
        <w:tab/>
        <w:t>אנחנו עוברים לפסקה לסעיף קטן (2).</w:t>
      </w:r>
    </w:p>
    <w:p w:rsidR="00000000" w:rsidRDefault="00132B17">
      <w:pPr>
        <w:jc w:val="both"/>
        <w:rPr>
          <w:rFonts w:cs="David"/>
          <w:sz w:val="24"/>
          <w:rtl/>
        </w:rPr>
      </w:pPr>
    </w:p>
    <w:p w:rsidR="00000000" w:rsidRDefault="00132B17">
      <w:pPr>
        <w:jc w:val="both"/>
        <w:rPr>
          <w:rFonts w:cs="David"/>
          <w:sz w:val="24"/>
          <w:rtl/>
        </w:rPr>
      </w:pPr>
      <w:r>
        <w:rPr>
          <w:rFonts w:cs="David"/>
          <w:sz w:val="24"/>
          <w:rtl/>
        </w:rPr>
        <w:tab/>
        <w:t>כאן יש מסלול אחר, שהוא לא כמו המסלול שבסעיף (1). כאן מדברים על חברה, שאין לה הכנסה בכלל לעניין פקודת מס הכנסה.</w:t>
      </w:r>
    </w:p>
    <w:p w:rsidR="00000000" w:rsidRDefault="00132B17">
      <w:pPr>
        <w:jc w:val="both"/>
        <w:rPr>
          <w:rFonts w:cs="David"/>
          <w:sz w:val="24"/>
          <w:rtl/>
        </w:rPr>
      </w:pPr>
    </w:p>
    <w:p w:rsidR="00000000" w:rsidRDefault="00132B17">
      <w:pPr>
        <w:jc w:val="both"/>
        <w:rPr>
          <w:rFonts w:cs="David"/>
          <w:sz w:val="24"/>
          <w:rtl/>
        </w:rPr>
      </w:pPr>
      <w:r>
        <w:rPr>
          <w:rFonts w:cs="David"/>
          <w:sz w:val="24"/>
          <w:u w:val="single"/>
          <w:rtl/>
        </w:rPr>
        <w:t>תמר לומברוזו:</w:t>
      </w:r>
    </w:p>
    <w:p w:rsidR="00000000" w:rsidRDefault="00132B17">
      <w:pPr>
        <w:jc w:val="both"/>
        <w:rPr>
          <w:rFonts w:cs="David"/>
          <w:sz w:val="24"/>
          <w:rtl/>
        </w:rPr>
      </w:pPr>
    </w:p>
    <w:p w:rsidR="00000000" w:rsidRDefault="00132B17">
      <w:pPr>
        <w:jc w:val="both"/>
        <w:rPr>
          <w:rFonts w:cs="David"/>
          <w:sz w:val="24"/>
          <w:rtl/>
        </w:rPr>
      </w:pPr>
      <w:r>
        <w:rPr>
          <w:rFonts w:cs="David"/>
          <w:sz w:val="24"/>
          <w:rtl/>
        </w:rPr>
        <w:tab/>
        <w:t>שאין לה הכנסה מעסק</w:t>
      </w:r>
      <w:r>
        <w:rPr>
          <w:rFonts w:cs="David"/>
          <w:sz w:val="24"/>
          <w:rtl/>
        </w:rPr>
        <w:t>.</w:t>
      </w:r>
    </w:p>
    <w:p w:rsidR="00000000" w:rsidRDefault="00132B17">
      <w:pPr>
        <w:jc w:val="both"/>
        <w:rPr>
          <w:rFonts w:cs="David"/>
          <w:sz w:val="24"/>
          <w:rtl/>
        </w:rPr>
      </w:pPr>
    </w:p>
    <w:p w:rsidR="00000000" w:rsidRDefault="00132B17">
      <w:pPr>
        <w:jc w:val="both"/>
        <w:rPr>
          <w:rFonts w:cs="David"/>
          <w:sz w:val="24"/>
          <w:rtl/>
        </w:rPr>
      </w:pPr>
      <w:r>
        <w:rPr>
          <w:rFonts w:cs="David"/>
          <w:sz w:val="24"/>
          <w:u w:val="single"/>
          <w:rtl/>
        </w:rPr>
        <w:t>שלמה שהם:</w:t>
      </w:r>
    </w:p>
    <w:p w:rsidR="00000000" w:rsidRDefault="00132B17">
      <w:pPr>
        <w:jc w:val="both"/>
        <w:rPr>
          <w:rFonts w:cs="David"/>
          <w:sz w:val="24"/>
          <w:rtl/>
        </w:rPr>
      </w:pPr>
    </w:p>
    <w:p w:rsidR="00000000" w:rsidRDefault="00132B17">
      <w:pPr>
        <w:jc w:val="both"/>
        <w:rPr>
          <w:rFonts w:cs="David"/>
          <w:sz w:val="24"/>
          <w:rtl/>
        </w:rPr>
      </w:pPr>
      <w:r>
        <w:rPr>
          <w:rFonts w:cs="David"/>
          <w:sz w:val="24"/>
          <w:rtl/>
        </w:rPr>
        <w:tab/>
        <w:t>מה זה הכנסה ממקורות אחרים?</w:t>
      </w:r>
    </w:p>
    <w:p w:rsidR="00000000" w:rsidRDefault="00132B17">
      <w:pPr>
        <w:jc w:val="both"/>
        <w:rPr>
          <w:rFonts w:cs="David"/>
          <w:sz w:val="24"/>
          <w:u w:val="single"/>
          <w:rtl/>
        </w:rPr>
      </w:pPr>
    </w:p>
    <w:p w:rsidR="00000000" w:rsidRDefault="00132B17">
      <w:pPr>
        <w:jc w:val="both"/>
        <w:rPr>
          <w:rFonts w:cs="David"/>
          <w:sz w:val="24"/>
          <w:rtl/>
        </w:rPr>
      </w:pPr>
      <w:r>
        <w:rPr>
          <w:rFonts w:cs="David"/>
          <w:sz w:val="24"/>
          <w:u w:val="single"/>
          <w:rtl/>
        </w:rPr>
        <w:t>תמר לומברוזו:</w:t>
      </w:r>
    </w:p>
    <w:p w:rsidR="00000000" w:rsidRDefault="00132B17">
      <w:pPr>
        <w:jc w:val="both"/>
        <w:rPr>
          <w:rFonts w:cs="David"/>
          <w:sz w:val="24"/>
          <w:rtl/>
        </w:rPr>
      </w:pPr>
    </w:p>
    <w:p w:rsidR="00000000" w:rsidRDefault="00132B17">
      <w:pPr>
        <w:jc w:val="both"/>
        <w:rPr>
          <w:rFonts w:cs="David"/>
          <w:sz w:val="24"/>
          <w:rtl/>
        </w:rPr>
      </w:pPr>
      <w:r>
        <w:rPr>
          <w:rFonts w:cs="David"/>
          <w:sz w:val="24"/>
          <w:rtl/>
        </w:rPr>
        <w:tab/>
        <w:t>אני מניחה שהם התכוונו, שלא מסעיף 2(1).</w:t>
      </w:r>
    </w:p>
    <w:p w:rsidR="00000000" w:rsidRDefault="00132B17">
      <w:pPr>
        <w:jc w:val="both"/>
        <w:rPr>
          <w:rFonts w:cs="David"/>
          <w:sz w:val="24"/>
          <w:rtl/>
        </w:rPr>
      </w:pPr>
    </w:p>
    <w:p w:rsidR="00000000" w:rsidRDefault="00132B17">
      <w:pPr>
        <w:jc w:val="both"/>
        <w:rPr>
          <w:rFonts w:cs="David"/>
          <w:sz w:val="24"/>
          <w:rtl/>
        </w:rPr>
      </w:pPr>
      <w:r>
        <w:rPr>
          <w:rFonts w:cs="David"/>
          <w:sz w:val="24"/>
          <w:u w:val="single"/>
          <w:rtl/>
        </w:rPr>
        <w:t>דוידה לחמן-מסר:</w:t>
      </w:r>
    </w:p>
    <w:p w:rsidR="00000000" w:rsidRDefault="00132B17">
      <w:pPr>
        <w:jc w:val="both"/>
        <w:rPr>
          <w:rFonts w:cs="David"/>
          <w:sz w:val="24"/>
          <w:rtl/>
        </w:rPr>
      </w:pPr>
    </w:p>
    <w:p w:rsidR="00000000" w:rsidRDefault="00132B17">
      <w:pPr>
        <w:jc w:val="both"/>
        <w:rPr>
          <w:rFonts w:cs="David"/>
          <w:sz w:val="24"/>
          <w:rtl/>
        </w:rPr>
      </w:pPr>
      <w:r>
        <w:rPr>
          <w:rFonts w:cs="David"/>
          <w:sz w:val="24"/>
          <w:rtl/>
        </w:rPr>
        <w:tab/>
        <w:t>"שאין לה הכנסה כמשמעותה בסעיף 2(1)", אבל יש לה הכנסה ממקורות אחרים.</w:t>
      </w:r>
    </w:p>
    <w:p w:rsidR="00000000" w:rsidRDefault="00132B17">
      <w:pPr>
        <w:jc w:val="both"/>
        <w:rPr>
          <w:rFonts w:cs="David"/>
          <w:sz w:val="24"/>
          <w:rtl/>
        </w:rPr>
      </w:pPr>
    </w:p>
    <w:p w:rsidR="00000000" w:rsidRDefault="00132B17">
      <w:pPr>
        <w:rPr>
          <w:rFonts w:cs="David"/>
          <w:sz w:val="24"/>
          <w:rtl/>
        </w:rPr>
      </w:pPr>
      <w:r>
        <w:rPr>
          <w:rFonts w:cs="David"/>
          <w:sz w:val="24"/>
          <w:u w:val="single"/>
          <w:rtl/>
        </w:rPr>
        <w:t>היו”ר ציפי לבני:</w:t>
      </w:r>
    </w:p>
    <w:p w:rsidR="00000000" w:rsidRDefault="00132B17">
      <w:pPr>
        <w:rPr>
          <w:rFonts w:cs="David"/>
          <w:sz w:val="24"/>
          <w:rtl/>
        </w:rPr>
      </w:pPr>
    </w:p>
    <w:p w:rsidR="00000000" w:rsidRDefault="00132B17">
      <w:pPr>
        <w:jc w:val="both"/>
        <w:rPr>
          <w:rFonts w:cs="David"/>
          <w:sz w:val="24"/>
          <w:rtl/>
        </w:rPr>
      </w:pPr>
      <w:r>
        <w:rPr>
          <w:rFonts w:cs="David"/>
          <w:sz w:val="24"/>
          <w:rtl/>
        </w:rPr>
        <w:tab/>
        <w:t>בסעיף קטן (2)(ב) אנחנו נותנים שיעור התחייבויות נמוך</w:t>
      </w:r>
      <w:r>
        <w:rPr>
          <w:rFonts w:cs="David"/>
          <w:sz w:val="24"/>
          <w:rtl/>
        </w:rPr>
        <w:t xml:space="preserve"> יותר.</w:t>
      </w:r>
    </w:p>
    <w:p w:rsidR="00000000" w:rsidRDefault="00132B17">
      <w:pPr>
        <w:jc w:val="both"/>
        <w:rPr>
          <w:rFonts w:cs="David"/>
          <w:sz w:val="24"/>
          <w:rtl/>
        </w:rPr>
      </w:pPr>
    </w:p>
    <w:p w:rsidR="00000000" w:rsidRDefault="00132B17">
      <w:pPr>
        <w:jc w:val="both"/>
        <w:rPr>
          <w:rFonts w:cs="David"/>
          <w:sz w:val="24"/>
          <w:rtl/>
        </w:rPr>
      </w:pPr>
      <w:r>
        <w:rPr>
          <w:rFonts w:cs="David"/>
          <w:sz w:val="24"/>
          <w:rtl/>
        </w:rPr>
        <w:tab/>
        <w:t>1(1) מדבר על עסק ו-1(2) מדבר על חברה שאיננה עסק.</w:t>
      </w:r>
    </w:p>
    <w:p w:rsidR="00000000" w:rsidRDefault="00132B17">
      <w:pPr>
        <w:jc w:val="both"/>
        <w:rPr>
          <w:rFonts w:cs="David"/>
          <w:sz w:val="24"/>
          <w:rtl/>
        </w:rPr>
      </w:pPr>
    </w:p>
    <w:p w:rsidR="00000000" w:rsidRDefault="00132B17">
      <w:pPr>
        <w:jc w:val="both"/>
        <w:rPr>
          <w:rFonts w:cs="David"/>
          <w:sz w:val="24"/>
          <w:rtl/>
        </w:rPr>
      </w:pPr>
      <w:r>
        <w:rPr>
          <w:rFonts w:cs="David"/>
          <w:sz w:val="24"/>
          <w:u w:val="single"/>
          <w:rtl/>
        </w:rPr>
        <w:t>דוידה לחמן-מסר:</w:t>
      </w:r>
    </w:p>
    <w:p w:rsidR="00000000" w:rsidRDefault="00132B17">
      <w:pPr>
        <w:jc w:val="both"/>
        <w:rPr>
          <w:rFonts w:cs="David"/>
          <w:sz w:val="24"/>
          <w:rtl/>
        </w:rPr>
      </w:pPr>
    </w:p>
    <w:p w:rsidR="00000000" w:rsidRDefault="00132B17">
      <w:pPr>
        <w:jc w:val="both"/>
        <w:rPr>
          <w:rFonts w:cs="David"/>
          <w:sz w:val="24"/>
          <w:rtl/>
        </w:rPr>
      </w:pPr>
      <w:r>
        <w:rPr>
          <w:rFonts w:cs="David"/>
          <w:sz w:val="24"/>
          <w:rtl/>
        </w:rPr>
        <w:tab/>
        <w:t>כמות החברות שנכנסת בצוהרים של  שתי הפסקאות האלה היא ממש לא גדולה, ועדיין זה כפוף לחוזה בין בעלי המניות ולהסכמתם, זו לא הוראה קטיגורית.</w:t>
      </w:r>
    </w:p>
    <w:p w:rsidR="00000000" w:rsidRDefault="00132B17">
      <w:pPr>
        <w:jc w:val="both"/>
        <w:rPr>
          <w:rFonts w:cs="David"/>
          <w:sz w:val="24"/>
          <w:rtl/>
        </w:rPr>
      </w:pPr>
    </w:p>
    <w:p w:rsidR="00000000" w:rsidRDefault="00132B17">
      <w:pPr>
        <w:rPr>
          <w:rFonts w:cs="David"/>
          <w:sz w:val="24"/>
          <w:u w:val="single"/>
          <w:rtl/>
        </w:rPr>
      </w:pPr>
      <w:r>
        <w:rPr>
          <w:rFonts w:cs="David"/>
          <w:sz w:val="24"/>
          <w:u w:val="single"/>
          <w:rtl/>
        </w:rPr>
        <w:t>עזמי בשארה:</w:t>
      </w:r>
    </w:p>
    <w:p w:rsidR="00000000" w:rsidRDefault="00132B17">
      <w:pPr>
        <w:rPr>
          <w:rFonts w:cs="David"/>
          <w:sz w:val="24"/>
          <w:u w:val="single"/>
          <w:rtl/>
        </w:rPr>
      </w:pPr>
    </w:p>
    <w:p w:rsidR="00000000" w:rsidRDefault="00132B17">
      <w:pPr>
        <w:jc w:val="both"/>
        <w:rPr>
          <w:rFonts w:cs="David"/>
          <w:sz w:val="24"/>
          <w:rtl/>
        </w:rPr>
      </w:pPr>
      <w:r>
        <w:rPr>
          <w:rFonts w:cs="David"/>
          <w:sz w:val="24"/>
          <w:rtl/>
        </w:rPr>
        <w:tab/>
        <w:t xml:space="preserve"> הסכמתם ברוב?</w:t>
      </w:r>
    </w:p>
    <w:p w:rsidR="00000000" w:rsidRDefault="00132B17">
      <w:pPr>
        <w:jc w:val="both"/>
        <w:rPr>
          <w:rFonts w:cs="David"/>
          <w:sz w:val="24"/>
          <w:rtl/>
        </w:rPr>
      </w:pPr>
    </w:p>
    <w:p w:rsidR="00000000" w:rsidRDefault="00132B17">
      <w:pPr>
        <w:jc w:val="both"/>
        <w:rPr>
          <w:rFonts w:cs="David"/>
          <w:sz w:val="24"/>
          <w:rtl/>
        </w:rPr>
      </w:pPr>
      <w:r>
        <w:rPr>
          <w:rFonts w:cs="David"/>
          <w:sz w:val="24"/>
          <w:u w:val="single"/>
          <w:rtl/>
        </w:rPr>
        <w:t>דוידה לחמן-מסר</w:t>
      </w:r>
      <w:r>
        <w:rPr>
          <w:rFonts w:cs="David"/>
          <w:sz w:val="24"/>
          <w:u w:val="single"/>
          <w:rtl/>
        </w:rPr>
        <w:t>:</w:t>
      </w:r>
    </w:p>
    <w:p w:rsidR="00000000" w:rsidRDefault="00132B17">
      <w:pPr>
        <w:jc w:val="both"/>
        <w:rPr>
          <w:rFonts w:cs="David"/>
          <w:sz w:val="24"/>
          <w:rtl/>
        </w:rPr>
      </w:pPr>
    </w:p>
    <w:p w:rsidR="00000000" w:rsidRDefault="00132B17">
      <w:pPr>
        <w:jc w:val="both"/>
        <w:rPr>
          <w:rFonts w:cs="David"/>
          <w:sz w:val="24"/>
          <w:rtl/>
        </w:rPr>
      </w:pPr>
      <w:r>
        <w:rPr>
          <w:rFonts w:cs="David"/>
          <w:sz w:val="24"/>
          <w:rtl/>
        </w:rPr>
        <w:tab/>
        <w:t>הסכמתם ברוב.</w:t>
      </w:r>
    </w:p>
    <w:p w:rsidR="00000000" w:rsidRDefault="00132B17">
      <w:pPr>
        <w:jc w:val="both"/>
        <w:rPr>
          <w:rFonts w:cs="David"/>
          <w:sz w:val="24"/>
          <w:rtl/>
        </w:rPr>
      </w:pPr>
    </w:p>
    <w:p w:rsidR="00000000" w:rsidRDefault="00132B17">
      <w:pPr>
        <w:rPr>
          <w:rFonts w:cs="David"/>
          <w:sz w:val="24"/>
          <w:rtl/>
        </w:rPr>
      </w:pPr>
      <w:r>
        <w:rPr>
          <w:rFonts w:cs="David"/>
          <w:sz w:val="24"/>
          <w:u w:val="single"/>
          <w:rtl/>
        </w:rPr>
        <w:t>היו”ר ציפי לבני:</w:t>
      </w:r>
    </w:p>
    <w:p w:rsidR="00000000" w:rsidRDefault="00132B17">
      <w:pPr>
        <w:rPr>
          <w:rFonts w:cs="David"/>
          <w:sz w:val="24"/>
          <w:rtl/>
        </w:rPr>
      </w:pPr>
    </w:p>
    <w:p w:rsidR="00000000" w:rsidRDefault="00132B17">
      <w:pPr>
        <w:jc w:val="both"/>
        <w:rPr>
          <w:rFonts w:cs="David"/>
          <w:sz w:val="24"/>
          <w:rtl/>
        </w:rPr>
      </w:pPr>
      <w:r>
        <w:rPr>
          <w:rFonts w:cs="David"/>
          <w:sz w:val="24"/>
          <w:rtl/>
        </w:rPr>
        <w:tab/>
        <w:t>אני רוצה להתייחס להערות שהתקבלו.</w:t>
      </w:r>
    </w:p>
    <w:p w:rsidR="00000000" w:rsidRDefault="00132B17">
      <w:pPr>
        <w:jc w:val="both"/>
        <w:rPr>
          <w:rFonts w:cs="David"/>
          <w:sz w:val="24"/>
          <w:rtl/>
        </w:rPr>
      </w:pPr>
    </w:p>
    <w:p w:rsidR="00000000" w:rsidRDefault="00132B17">
      <w:pPr>
        <w:jc w:val="both"/>
        <w:rPr>
          <w:rFonts w:cs="David"/>
          <w:sz w:val="24"/>
          <w:rtl/>
        </w:rPr>
      </w:pPr>
      <w:r>
        <w:rPr>
          <w:rFonts w:cs="David"/>
          <w:sz w:val="24"/>
          <w:rtl/>
        </w:rPr>
        <w:tab/>
        <w:t>ביחס למכתב של חבר הכנסת נחום לנגנטל. בעניין "נודע לי שצדדים לא זומנו", על כך הבענו את מחאתנו, ואני מוכרחה להגיד שצר לי על כך שחבר הכנסת לנגנטל לא טרח, למשל, להרים טלפון ולברר, כי בוודא</w:t>
      </w:r>
      <w:r>
        <w:rPr>
          <w:rFonts w:cs="David"/>
          <w:sz w:val="24"/>
          <w:rtl/>
        </w:rPr>
        <w:t>י הוא היה בא על סיפוקו בכל הנוגע להזמנת כל הצדדים עד היום.</w:t>
      </w:r>
    </w:p>
    <w:p w:rsidR="00000000" w:rsidRDefault="00132B17">
      <w:pPr>
        <w:jc w:val="both"/>
        <w:rPr>
          <w:rFonts w:cs="David"/>
          <w:sz w:val="24"/>
          <w:rtl/>
        </w:rPr>
      </w:pPr>
    </w:p>
    <w:p w:rsidR="00000000" w:rsidRDefault="00132B17">
      <w:pPr>
        <w:jc w:val="both"/>
        <w:rPr>
          <w:rFonts w:cs="David"/>
          <w:sz w:val="24"/>
          <w:rtl/>
        </w:rPr>
      </w:pPr>
      <w:r>
        <w:rPr>
          <w:rFonts w:cs="David"/>
          <w:sz w:val="24"/>
          <w:rtl/>
        </w:rPr>
        <w:tab/>
        <w:t xml:space="preserve">באשר לסעיף 1(1) על "שיעור ההתחייבויות שלה" כותב חבר הכנסת לנגנטל שקיימת בעיה, כיוון שהוא מפנה לסעיף 31(3) בחוק מע"מ, הדבר יוצר ניגוד, מאחר ושינוי בסעיף הנדון בחוק המע"מ יפגע בכוונתנו לקביעת גובה </w:t>
      </w:r>
      <w:r>
        <w:rPr>
          <w:rFonts w:cs="David"/>
          <w:sz w:val="24"/>
          <w:rtl/>
        </w:rPr>
        <w:t>הפטור, ולכן הוא מציע, כי במקום המילים "שיעור ההתחייבויות" יבוא "מחזורם בשיעור ההתחייבויות שלה", וכך לא יוצמד הסכום לשינויים העשויים להתקבל בעתיד בחוק מע"מ.</w:t>
      </w:r>
    </w:p>
    <w:p w:rsidR="00000000" w:rsidRDefault="00132B17">
      <w:pPr>
        <w:jc w:val="both"/>
        <w:rPr>
          <w:rFonts w:cs="David"/>
          <w:sz w:val="24"/>
          <w:rtl/>
        </w:rPr>
      </w:pPr>
    </w:p>
    <w:p w:rsidR="00000000" w:rsidRDefault="00132B17">
      <w:pPr>
        <w:jc w:val="both"/>
        <w:rPr>
          <w:rFonts w:cs="David"/>
          <w:sz w:val="24"/>
          <w:rtl/>
        </w:rPr>
      </w:pPr>
      <w:r>
        <w:rPr>
          <w:rFonts w:cs="David"/>
          <w:sz w:val="24"/>
          <w:rtl/>
        </w:rPr>
        <w:tab/>
        <w:t>בדיון שהיה כאן בהשתתפות מוטי איילון הובהר, שיכול להיות שמע"מ ישנה את הגובה, וגם הבהרנו מצדנו שאנחנ</w:t>
      </w:r>
      <w:r>
        <w:rPr>
          <w:rFonts w:cs="David"/>
          <w:sz w:val="24"/>
          <w:rtl/>
        </w:rPr>
        <w:t>ו בהחלט מאוד רוצים להיות צמודים לכל שינוי שיהיה בחוק מע"מ, משום שהרציו של הפטור כאן והרציו שניתן שם הוא אותו רציו, זה אותו היגיון, ולכן מראש בקונספציה החלטנו שאנחנו נהיה צמודים לחוק מע"מ.</w:t>
      </w:r>
    </w:p>
    <w:p w:rsidR="00000000" w:rsidRDefault="00132B17">
      <w:pPr>
        <w:jc w:val="both"/>
        <w:rPr>
          <w:rFonts w:cs="David"/>
          <w:sz w:val="24"/>
          <w:rtl/>
        </w:rPr>
      </w:pPr>
    </w:p>
    <w:p w:rsidR="00000000" w:rsidRDefault="00132B17">
      <w:pPr>
        <w:jc w:val="both"/>
        <w:rPr>
          <w:rFonts w:cs="David"/>
          <w:sz w:val="24"/>
          <w:rtl/>
        </w:rPr>
      </w:pPr>
      <w:r>
        <w:rPr>
          <w:rFonts w:cs="David"/>
          <w:sz w:val="24"/>
          <w:u w:val="single"/>
          <w:rtl/>
        </w:rPr>
        <w:t>דוידה לחמן-מסר:</w:t>
      </w:r>
    </w:p>
    <w:p w:rsidR="00000000" w:rsidRDefault="00132B17">
      <w:pPr>
        <w:jc w:val="both"/>
        <w:rPr>
          <w:rFonts w:cs="David"/>
          <w:sz w:val="24"/>
          <w:rtl/>
        </w:rPr>
      </w:pPr>
    </w:p>
    <w:p w:rsidR="00000000" w:rsidRDefault="00132B17">
      <w:pPr>
        <w:jc w:val="both"/>
        <w:rPr>
          <w:rFonts w:cs="David"/>
          <w:sz w:val="24"/>
          <w:rtl/>
        </w:rPr>
      </w:pPr>
      <w:r>
        <w:rPr>
          <w:rFonts w:cs="David"/>
          <w:sz w:val="24"/>
          <w:rtl/>
        </w:rPr>
        <w:tab/>
        <w:t>החמרנו.</w:t>
      </w:r>
    </w:p>
    <w:p w:rsidR="00000000" w:rsidRDefault="00132B17">
      <w:pPr>
        <w:jc w:val="both"/>
        <w:rPr>
          <w:rFonts w:cs="David"/>
          <w:sz w:val="24"/>
          <w:rtl/>
        </w:rPr>
      </w:pPr>
    </w:p>
    <w:p w:rsidR="00000000" w:rsidRDefault="00132B17">
      <w:pPr>
        <w:rPr>
          <w:rFonts w:cs="David"/>
          <w:sz w:val="24"/>
          <w:rtl/>
        </w:rPr>
      </w:pPr>
      <w:r>
        <w:rPr>
          <w:rFonts w:cs="David"/>
          <w:sz w:val="24"/>
          <w:u w:val="single"/>
          <w:rtl/>
        </w:rPr>
        <w:t>היו”ר ציפי לבני:</w:t>
      </w:r>
    </w:p>
    <w:p w:rsidR="00000000" w:rsidRDefault="00132B17">
      <w:pPr>
        <w:rPr>
          <w:rFonts w:cs="David"/>
          <w:sz w:val="24"/>
          <w:rtl/>
        </w:rPr>
      </w:pPr>
    </w:p>
    <w:p w:rsidR="00000000" w:rsidRDefault="00132B17">
      <w:pPr>
        <w:jc w:val="both"/>
        <w:rPr>
          <w:rFonts w:cs="David"/>
          <w:sz w:val="24"/>
          <w:rtl/>
        </w:rPr>
      </w:pPr>
      <w:r>
        <w:rPr>
          <w:rFonts w:cs="David"/>
          <w:sz w:val="24"/>
          <w:rtl/>
        </w:rPr>
        <w:tab/>
        <w:t>ממילא את שיעור ההתחיי</w:t>
      </w:r>
      <w:r>
        <w:rPr>
          <w:rFonts w:cs="David"/>
          <w:sz w:val="24"/>
          <w:rtl/>
        </w:rPr>
        <w:t>בויות קבענו כמספר והוא איננו צמוד לחוק המע"מ, ולכן כל סעיף 2 קיבל פתרון בנוסח המוצע, ואני לא חושבת שההערה רלוונטית היום.</w:t>
      </w:r>
    </w:p>
    <w:p w:rsidR="00000000" w:rsidRDefault="00132B17">
      <w:pPr>
        <w:jc w:val="both"/>
        <w:rPr>
          <w:rFonts w:cs="David"/>
          <w:sz w:val="24"/>
          <w:rtl/>
        </w:rPr>
      </w:pPr>
    </w:p>
    <w:p w:rsidR="00000000" w:rsidRDefault="00132B17">
      <w:pPr>
        <w:jc w:val="both"/>
        <w:rPr>
          <w:rFonts w:cs="David"/>
          <w:sz w:val="24"/>
          <w:rtl/>
        </w:rPr>
      </w:pPr>
      <w:r>
        <w:rPr>
          <w:rFonts w:cs="David"/>
          <w:sz w:val="24"/>
          <w:rtl/>
        </w:rPr>
        <w:tab/>
        <w:t>סעיף 3 תואם את הערת לשכת רואי החשבון, אז נעבור למקור. אני אתמצת לוועדה, מאחר והיו לי כמה שיחות עם מר הילמן בנושא. הוא העיר את תשומת ל</w:t>
      </w:r>
      <w:r>
        <w:rPr>
          <w:rFonts w:cs="David"/>
          <w:sz w:val="24"/>
          <w:rtl/>
        </w:rPr>
        <w:t xml:space="preserve">בי בהערה, שיש מקום לדיון אמיתי בה, לכך שיש חברות, לדוגמה, חברות היי-טק, שיש להן משקיעים, שמשקיעים כספים. בשלב הזה לחברה יש הון עצמי רב, יש לה מזומן בבנק מכספי המשקיעים, ואין לה שום הכנסה, כי היא עוד לא התחילה בפעילות עסקית, אבל היא יכולה להשקיע כספים שהיא </w:t>
      </w:r>
      <w:r>
        <w:rPr>
          <w:rFonts w:cs="David"/>
          <w:sz w:val="24"/>
          <w:rtl/>
        </w:rPr>
        <w:t>גייסה מהמשקיעים, ולא יהיה פיקוח של רואה חשבון על התהליך הזה. אני מצאתי היגיון בטענה.</w:t>
      </w:r>
    </w:p>
    <w:p w:rsidR="00000000" w:rsidRDefault="00132B17">
      <w:pPr>
        <w:jc w:val="both"/>
        <w:rPr>
          <w:rFonts w:cs="David"/>
          <w:sz w:val="24"/>
          <w:rtl/>
        </w:rPr>
      </w:pPr>
    </w:p>
    <w:p w:rsidR="00000000" w:rsidRDefault="00132B17">
      <w:pPr>
        <w:jc w:val="both"/>
        <w:rPr>
          <w:rFonts w:cs="David"/>
          <w:sz w:val="24"/>
          <w:rtl/>
        </w:rPr>
      </w:pPr>
      <w:r>
        <w:rPr>
          <w:rFonts w:cs="David"/>
          <w:sz w:val="24"/>
          <w:rtl/>
        </w:rPr>
        <w:tab/>
        <w:t>קיימנו שיחה עם משרד המשפטים לפני הדיון כאן, ואני מבינה שנשיא הלשכה גם קיים שיחה נפרדת אתכם. אני מציעה שאתם תשיבו.</w:t>
      </w:r>
    </w:p>
    <w:p w:rsidR="00000000" w:rsidRDefault="00132B17">
      <w:pPr>
        <w:jc w:val="both"/>
        <w:rPr>
          <w:rFonts w:cs="David"/>
          <w:sz w:val="24"/>
          <w:rtl/>
        </w:rPr>
      </w:pPr>
    </w:p>
    <w:p w:rsidR="00000000" w:rsidRDefault="00132B17">
      <w:pPr>
        <w:jc w:val="both"/>
        <w:rPr>
          <w:rFonts w:cs="David"/>
          <w:sz w:val="24"/>
          <w:rtl/>
        </w:rPr>
      </w:pPr>
      <w:r>
        <w:rPr>
          <w:rFonts w:cs="David"/>
          <w:sz w:val="24"/>
          <w:u w:val="single"/>
          <w:rtl/>
        </w:rPr>
        <w:t>דוידה לחמן-מסר:</w:t>
      </w:r>
    </w:p>
    <w:p w:rsidR="00000000" w:rsidRDefault="00132B17">
      <w:pPr>
        <w:jc w:val="both"/>
        <w:rPr>
          <w:rFonts w:cs="David"/>
          <w:sz w:val="24"/>
          <w:rtl/>
        </w:rPr>
      </w:pPr>
    </w:p>
    <w:p w:rsidR="00000000" w:rsidRDefault="00132B17">
      <w:pPr>
        <w:jc w:val="both"/>
        <w:rPr>
          <w:rFonts w:cs="David"/>
          <w:sz w:val="24"/>
          <w:rtl/>
        </w:rPr>
      </w:pPr>
      <w:r>
        <w:rPr>
          <w:rFonts w:cs="David"/>
          <w:sz w:val="24"/>
          <w:rtl/>
        </w:rPr>
        <w:tab/>
        <w:t>נשיא הלשכה מציע "חברה שאין לה פעילות</w:t>
      </w:r>
      <w:r>
        <w:rPr>
          <w:rFonts w:cs="David"/>
          <w:sz w:val="24"/>
          <w:rtl/>
        </w:rPr>
        <w:t xml:space="preserve"> של עסק". מה זה אין לה פעילות? האיש בא בבוקר, פותח את הדלת של החדר, נכנס, יושב ומדליק את המחשב, זו פעילות של עסק?</w:t>
      </w:r>
    </w:p>
    <w:p w:rsidR="00000000" w:rsidRDefault="00132B17">
      <w:pPr>
        <w:jc w:val="both"/>
        <w:rPr>
          <w:rFonts w:cs="David"/>
          <w:sz w:val="24"/>
          <w:rtl/>
        </w:rPr>
      </w:pPr>
    </w:p>
    <w:p w:rsidR="00000000" w:rsidRDefault="00132B17">
      <w:pPr>
        <w:rPr>
          <w:rFonts w:cs="David"/>
          <w:sz w:val="24"/>
          <w:u w:val="single"/>
          <w:rtl/>
        </w:rPr>
      </w:pPr>
      <w:r>
        <w:rPr>
          <w:rFonts w:cs="David"/>
          <w:sz w:val="24"/>
          <w:u w:val="single"/>
          <w:rtl/>
        </w:rPr>
        <w:t>עזמי בשארה:</w:t>
      </w:r>
    </w:p>
    <w:p w:rsidR="00000000" w:rsidRDefault="00132B17">
      <w:pPr>
        <w:rPr>
          <w:rFonts w:cs="David"/>
          <w:sz w:val="24"/>
          <w:u w:val="single"/>
          <w:rtl/>
        </w:rPr>
      </w:pPr>
    </w:p>
    <w:p w:rsidR="00000000" w:rsidRDefault="00132B17">
      <w:pPr>
        <w:jc w:val="both"/>
        <w:rPr>
          <w:rFonts w:cs="David"/>
          <w:sz w:val="24"/>
          <w:rtl/>
        </w:rPr>
      </w:pPr>
      <w:r>
        <w:rPr>
          <w:rFonts w:cs="David"/>
          <w:sz w:val="24"/>
          <w:rtl/>
        </w:rPr>
        <w:tab/>
        <w:t xml:space="preserve"> לא חשוב הניסוח שלו, הבעיה שציפי לבני הציגה היא חשובה, אנחנו נמצא ניסוח אחר.</w:t>
      </w:r>
    </w:p>
    <w:p w:rsidR="00000000" w:rsidRDefault="00132B17">
      <w:pPr>
        <w:jc w:val="both"/>
        <w:rPr>
          <w:rFonts w:cs="David"/>
          <w:sz w:val="24"/>
          <w:rtl/>
        </w:rPr>
      </w:pPr>
    </w:p>
    <w:p w:rsidR="00000000" w:rsidRDefault="00132B17">
      <w:pPr>
        <w:rPr>
          <w:rFonts w:cs="David"/>
          <w:sz w:val="24"/>
          <w:rtl/>
        </w:rPr>
      </w:pPr>
      <w:r>
        <w:rPr>
          <w:rFonts w:cs="David"/>
          <w:sz w:val="24"/>
          <w:u w:val="single"/>
          <w:rtl/>
        </w:rPr>
        <w:t>היו”ר ציפי לבני:</w:t>
      </w:r>
    </w:p>
    <w:p w:rsidR="00000000" w:rsidRDefault="00132B17">
      <w:pPr>
        <w:rPr>
          <w:rFonts w:cs="David"/>
          <w:sz w:val="24"/>
          <w:rtl/>
        </w:rPr>
      </w:pPr>
    </w:p>
    <w:p w:rsidR="00000000" w:rsidRDefault="00132B17">
      <w:pPr>
        <w:jc w:val="both"/>
        <w:rPr>
          <w:rFonts w:cs="David"/>
          <w:sz w:val="24"/>
          <w:rtl/>
        </w:rPr>
      </w:pPr>
      <w:r>
        <w:rPr>
          <w:rFonts w:cs="David"/>
          <w:sz w:val="24"/>
          <w:rtl/>
        </w:rPr>
        <w:tab/>
        <w:t>כשדיברתי עם משרד המשפטים אמרתי</w:t>
      </w:r>
      <w:r>
        <w:rPr>
          <w:rFonts w:cs="David"/>
          <w:sz w:val="24"/>
          <w:rtl/>
        </w:rPr>
        <w:t xml:space="preserve"> שהנוסח המוצע הוא בכלל לא רלוונטי, אבל השאלה אם יש דרך לתת פתרון אחר לבעיה.</w:t>
      </w:r>
    </w:p>
    <w:p w:rsidR="00000000" w:rsidRDefault="00132B17">
      <w:pPr>
        <w:jc w:val="both"/>
        <w:rPr>
          <w:rFonts w:cs="David"/>
          <w:sz w:val="24"/>
          <w:rtl/>
        </w:rPr>
      </w:pPr>
    </w:p>
    <w:p w:rsidR="00000000" w:rsidRDefault="00132B17">
      <w:pPr>
        <w:jc w:val="both"/>
        <w:rPr>
          <w:rFonts w:cs="David"/>
          <w:sz w:val="24"/>
          <w:rtl/>
        </w:rPr>
      </w:pPr>
      <w:r>
        <w:rPr>
          <w:rFonts w:cs="David"/>
          <w:sz w:val="24"/>
          <w:u w:val="single"/>
          <w:rtl/>
        </w:rPr>
        <w:t>דוידה לחמן-מסר:</w:t>
      </w:r>
    </w:p>
    <w:p w:rsidR="00000000" w:rsidRDefault="00132B17">
      <w:pPr>
        <w:jc w:val="both"/>
        <w:rPr>
          <w:rFonts w:cs="David"/>
          <w:sz w:val="24"/>
          <w:rtl/>
        </w:rPr>
      </w:pPr>
    </w:p>
    <w:p w:rsidR="00000000" w:rsidRDefault="00132B17">
      <w:pPr>
        <w:jc w:val="both"/>
        <w:rPr>
          <w:rFonts w:cs="David"/>
          <w:sz w:val="24"/>
          <w:rtl/>
        </w:rPr>
      </w:pPr>
      <w:r>
        <w:rPr>
          <w:rFonts w:cs="David"/>
          <w:sz w:val="24"/>
          <w:rtl/>
        </w:rPr>
        <w:tab/>
        <w:t>בואו נראה את הסיפור של הסטרט-אפ והגברת כהן מחדרה. בשיחות שהיו לי עם חברת הכנסת לבני, ואני משתפת אתכם בשיחותינו, טענתי כך: כאשר אדם משקיע 5,000 דולר בחברה של סטרט</w:t>
      </w:r>
      <w:r>
        <w:rPr>
          <w:rFonts w:cs="David"/>
          <w:sz w:val="24"/>
          <w:rtl/>
        </w:rPr>
        <w:t>-אפ הוא יודע שהוא משקיע בחברה של סטרט-אפ, וחוק החברות נותן לו מספר הגנות. קודם הוא מאפשר לו להתנות על כך שהחברה לא תשנה את התקנון שלה בלי הסכמתו. יש אפשרות בחוק החברות לדבר שלא היה קודם, וזה נקרא טובת צד ג'. קודם היה ויכוח אם צד שלישי, שהוא נושה, יכול להתנ</w:t>
      </w:r>
      <w:r>
        <w:rPr>
          <w:rFonts w:cs="David"/>
          <w:sz w:val="24"/>
          <w:rtl/>
        </w:rPr>
        <w:t xml:space="preserve">ות את שינוי התקנון בהסכמתו, והחוק קבע במפורש שכן. לכן, כל אחד מהנושים יכול לשרטט את החוזה ולקבוע לו מסגרת ולהגיד "אנחנו דורשים דוחות כספיים". ברגע שהם קבעו את ההוראה בתקנון, הם כבר לא יכולים לקבוע באסיפה כללית שלא התמנה להם רואה חשבון מבקר. </w:t>
      </w:r>
    </w:p>
    <w:p w:rsidR="00000000" w:rsidRDefault="00132B17">
      <w:pPr>
        <w:jc w:val="both"/>
        <w:rPr>
          <w:rFonts w:cs="David"/>
          <w:sz w:val="24"/>
          <w:rtl/>
        </w:rPr>
      </w:pPr>
    </w:p>
    <w:p w:rsidR="00000000" w:rsidRDefault="00132B17">
      <w:pPr>
        <w:jc w:val="both"/>
        <w:rPr>
          <w:rFonts w:cs="David"/>
          <w:sz w:val="24"/>
          <w:rtl/>
        </w:rPr>
      </w:pPr>
      <w:r>
        <w:rPr>
          <w:rFonts w:cs="David"/>
          <w:sz w:val="24"/>
          <w:rtl/>
        </w:rPr>
        <w:tab/>
        <w:t>אני חושבת שכ</w:t>
      </w:r>
      <w:r>
        <w:rPr>
          <w:rFonts w:cs="David"/>
          <w:sz w:val="24"/>
          <w:rtl/>
        </w:rPr>
        <w:t>אשר אנשים משקיעים 5,000 דולר בסטרט-אפ אני לא צריכה לשנות את כל העולם בשביל זה. זה לא הגברת כהן מחדרה.</w:t>
      </w:r>
    </w:p>
    <w:p w:rsidR="00000000" w:rsidRDefault="00132B17">
      <w:pPr>
        <w:rPr>
          <w:rFonts w:cs="David"/>
          <w:sz w:val="24"/>
          <w:u w:val="single"/>
          <w:rtl/>
        </w:rPr>
      </w:pPr>
    </w:p>
    <w:p w:rsidR="00000000" w:rsidRDefault="00132B17">
      <w:pPr>
        <w:rPr>
          <w:rFonts w:cs="David"/>
          <w:sz w:val="24"/>
          <w:rtl/>
        </w:rPr>
      </w:pPr>
      <w:r>
        <w:rPr>
          <w:rFonts w:cs="David"/>
          <w:sz w:val="24"/>
          <w:u w:val="single"/>
          <w:rtl/>
        </w:rPr>
        <w:t>היו”ר ציפי לבני:</w:t>
      </w:r>
    </w:p>
    <w:p w:rsidR="00000000" w:rsidRDefault="00132B17">
      <w:pPr>
        <w:rPr>
          <w:rFonts w:cs="David"/>
          <w:sz w:val="24"/>
          <w:rtl/>
        </w:rPr>
      </w:pPr>
    </w:p>
    <w:p w:rsidR="00000000" w:rsidRDefault="00132B17">
      <w:pPr>
        <w:jc w:val="both"/>
        <w:rPr>
          <w:rFonts w:cs="David"/>
          <w:sz w:val="24"/>
          <w:rtl/>
        </w:rPr>
      </w:pPr>
      <w:r>
        <w:rPr>
          <w:rFonts w:cs="David"/>
          <w:sz w:val="24"/>
          <w:rtl/>
        </w:rPr>
        <w:tab/>
        <w:t>זה ועוד איך הגברת כהן. בעלה של הגברת כהן חזר הביתה, ואמר שחבר בעבודה סיפר לו על סטרט-אפ לא נורמלי, יש קבוצה של עשרה אנשים, כל אחד שם ק</w:t>
      </w:r>
      <w:r>
        <w:rPr>
          <w:rFonts w:cs="David"/>
          <w:sz w:val="24"/>
          <w:rtl/>
        </w:rPr>
        <w:t>צת, ניקח קצת מפה, קצת משם, בסוף נהפוך מיליונרים.</w:t>
      </w:r>
    </w:p>
    <w:p w:rsidR="00000000" w:rsidRDefault="00132B17">
      <w:pPr>
        <w:jc w:val="both"/>
        <w:rPr>
          <w:rFonts w:cs="David"/>
          <w:sz w:val="24"/>
          <w:rtl/>
        </w:rPr>
      </w:pPr>
    </w:p>
    <w:p w:rsidR="00000000" w:rsidRDefault="00132B17">
      <w:pPr>
        <w:jc w:val="both"/>
        <w:rPr>
          <w:rFonts w:cs="David"/>
          <w:sz w:val="24"/>
          <w:rtl/>
        </w:rPr>
      </w:pPr>
      <w:r>
        <w:rPr>
          <w:rFonts w:cs="David"/>
          <w:sz w:val="24"/>
          <w:rtl/>
        </w:rPr>
        <w:tab/>
        <w:t>יש מקום לתת פתרון, ממש לא הפתרון של לשכת רואי-החשבון, שבכלל מביא את זה למצב שבו חברה צריכה להיות מתה לגמרי, שזה לא מקובל עלי. השאלה אם יש דרך לנסח מצב כזה של השקעות, של חברה שיושבת על סכומי כסף אדירים, ועו</w:t>
      </w:r>
      <w:r>
        <w:rPr>
          <w:rFonts w:cs="David"/>
          <w:sz w:val="24"/>
          <w:rtl/>
        </w:rPr>
        <w:t>שה- - -</w:t>
      </w:r>
    </w:p>
    <w:p w:rsidR="00000000" w:rsidRDefault="00132B17">
      <w:pPr>
        <w:jc w:val="both"/>
        <w:rPr>
          <w:rFonts w:cs="David"/>
          <w:sz w:val="24"/>
          <w:rtl/>
        </w:rPr>
      </w:pPr>
    </w:p>
    <w:p w:rsidR="00000000" w:rsidRDefault="00132B17">
      <w:pPr>
        <w:jc w:val="both"/>
        <w:rPr>
          <w:rFonts w:cs="David"/>
          <w:sz w:val="24"/>
          <w:rtl/>
        </w:rPr>
      </w:pPr>
      <w:r>
        <w:rPr>
          <w:rFonts w:cs="David"/>
          <w:sz w:val="24"/>
          <w:u w:val="single"/>
          <w:rtl/>
        </w:rPr>
        <w:t>דוידה לחמן-מסר:</w:t>
      </w:r>
    </w:p>
    <w:p w:rsidR="00000000" w:rsidRDefault="00132B17">
      <w:pPr>
        <w:jc w:val="both"/>
        <w:rPr>
          <w:rFonts w:cs="David"/>
          <w:sz w:val="24"/>
          <w:rtl/>
        </w:rPr>
      </w:pPr>
    </w:p>
    <w:p w:rsidR="00000000" w:rsidRDefault="00132B17">
      <w:pPr>
        <w:jc w:val="both"/>
        <w:rPr>
          <w:rFonts w:cs="David"/>
          <w:sz w:val="24"/>
          <w:rtl/>
        </w:rPr>
      </w:pPr>
      <w:r>
        <w:rPr>
          <w:rFonts w:cs="David"/>
          <w:sz w:val="24"/>
          <w:rtl/>
        </w:rPr>
        <w:tab/>
        <w:t>מה היא עושה?</w:t>
      </w:r>
    </w:p>
    <w:p w:rsidR="00000000" w:rsidRDefault="00132B17">
      <w:pPr>
        <w:rPr>
          <w:rFonts w:cs="David"/>
          <w:sz w:val="24"/>
          <w:u w:val="single"/>
          <w:rtl/>
        </w:rPr>
      </w:pPr>
    </w:p>
    <w:p w:rsidR="00000000" w:rsidRDefault="00132B17">
      <w:pPr>
        <w:rPr>
          <w:rFonts w:cs="David"/>
          <w:sz w:val="24"/>
          <w:u w:val="single"/>
          <w:rtl/>
        </w:rPr>
      </w:pPr>
      <w:r>
        <w:rPr>
          <w:rFonts w:cs="David"/>
          <w:sz w:val="24"/>
          <w:u w:val="single"/>
          <w:rtl/>
        </w:rPr>
        <w:t>עזמי בשארה:</w:t>
      </w:r>
    </w:p>
    <w:p w:rsidR="00000000" w:rsidRDefault="00132B17">
      <w:pPr>
        <w:rPr>
          <w:rFonts w:cs="David"/>
          <w:sz w:val="24"/>
          <w:u w:val="single"/>
          <w:rtl/>
        </w:rPr>
      </w:pPr>
    </w:p>
    <w:p w:rsidR="00000000" w:rsidRDefault="00132B17">
      <w:pPr>
        <w:jc w:val="both"/>
        <w:rPr>
          <w:rFonts w:cs="David"/>
          <w:sz w:val="24"/>
          <w:rtl/>
        </w:rPr>
      </w:pPr>
      <w:r>
        <w:rPr>
          <w:rFonts w:cs="David"/>
          <w:sz w:val="24"/>
          <w:rtl/>
        </w:rPr>
        <w:tab/>
        <w:t xml:space="preserve"> היא מוציאה כסף מההשקעה. שנתיים-שלוש היא בונה חברה, יש מיליונים שהם מוציאים בהשקעות. יש כסף שהשקיעו משקיעים, והמנהלים מוציאים את הכסף. צריך שאפשר יהיה להראות למשקיעים שיבואו להשקיע בעתיד, לבעליהן של מש</w:t>
      </w:r>
      <w:r>
        <w:rPr>
          <w:rFonts w:cs="David"/>
          <w:sz w:val="24"/>
          <w:rtl/>
        </w:rPr>
        <w:t>קיעות הון או לנשותיהם של משקיעים, דוח מבוקר, איך הוצא הכסף, כולל ההשקעה, לא רק ההכנסה.</w:t>
      </w:r>
    </w:p>
    <w:p w:rsidR="00000000" w:rsidRDefault="00132B17">
      <w:pPr>
        <w:jc w:val="both"/>
        <w:rPr>
          <w:rFonts w:cs="David"/>
          <w:sz w:val="24"/>
          <w:rtl/>
        </w:rPr>
      </w:pPr>
    </w:p>
    <w:p w:rsidR="00000000" w:rsidRDefault="00132B17">
      <w:pPr>
        <w:rPr>
          <w:rFonts w:cs="David"/>
          <w:sz w:val="24"/>
          <w:rtl/>
        </w:rPr>
      </w:pPr>
      <w:r>
        <w:rPr>
          <w:rFonts w:cs="David"/>
          <w:sz w:val="24"/>
          <w:u w:val="single"/>
          <w:rtl/>
        </w:rPr>
        <w:t>היו”ר ציפי לבני:</w:t>
      </w:r>
    </w:p>
    <w:p w:rsidR="00000000" w:rsidRDefault="00132B17">
      <w:pPr>
        <w:rPr>
          <w:rFonts w:cs="David"/>
          <w:sz w:val="24"/>
          <w:rtl/>
        </w:rPr>
      </w:pPr>
    </w:p>
    <w:p w:rsidR="00000000" w:rsidRDefault="00132B17">
      <w:pPr>
        <w:jc w:val="both"/>
        <w:rPr>
          <w:rFonts w:cs="David"/>
          <w:sz w:val="24"/>
          <w:rtl/>
        </w:rPr>
      </w:pPr>
      <w:r>
        <w:rPr>
          <w:rFonts w:cs="David"/>
          <w:sz w:val="24"/>
          <w:rtl/>
        </w:rPr>
        <w:tab/>
        <w:t>אלה שישקיעו בעתיד פחות מעניינים אותי, אבל אלה שהשקיעו בעבר כן מעניינים אותי.</w:t>
      </w:r>
    </w:p>
    <w:p w:rsidR="00000000" w:rsidRDefault="00132B17">
      <w:pPr>
        <w:jc w:val="both"/>
        <w:rPr>
          <w:rFonts w:cs="David"/>
          <w:sz w:val="24"/>
          <w:rtl/>
        </w:rPr>
      </w:pPr>
    </w:p>
    <w:p w:rsidR="00000000" w:rsidRDefault="00132B17">
      <w:pPr>
        <w:jc w:val="both"/>
        <w:rPr>
          <w:rFonts w:cs="David"/>
          <w:sz w:val="24"/>
          <w:rtl/>
        </w:rPr>
      </w:pPr>
      <w:r>
        <w:rPr>
          <w:rFonts w:cs="David"/>
          <w:sz w:val="24"/>
          <w:rtl/>
        </w:rPr>
        <w:tab/>
        <w:t xml:space="preserve">בדרך כלל ההוצאה בחברות האלה תהיה על דרך של התחייבות, זאת אומרת, שברגע </w:t>
      </w:r>
      <w:r>
        <w:rPr>
          <w:rFonts w:cs="David"/>
          <w:sz w:val="24"/>
          <w:rtl/>
        </w:rPr>
        <w:t>שהגבלנו שיעור התחייבות שאינו עולה על 60,000 שקלים חדשים, אז הדרמה היא לא כל כך דרמה.</w:t>
      </w:r>
    </w:p>
    <w:p w:rsidR="00000000" w:rsidRDefault="00132B17">
      <w:pPr>
        <w:jc w:val="both"/>
        <w:rPr>
          <w:rFonts w:cs="David"/>
          <w:sz w:val="24"/>
          <w:rtl/>
        </w:rPr>
      </w:pPr>
    </w:p>
    <w:p w:rsidR="00000000" w:rsidRDefault="00132B17">
      <w:pPr>
        <w:rPr>
          <w:rFonts w:cs="David"/>
          <w:sz w:val="24"/>
          <w:u w:val="single"/>
          <w:rtl/>
        </w:rPr>
      </w:pPr>
      <w:r>
        <w:rPr>
          <w:rFonts w:cs="David"/>
          <w:sz w:val="24"/>
          <w:u w:val="single"/>
          <w:rtl/>
        </w:rPr>
        <w:t>עזמי בשארה:</w:t>
      </w:r>
    </w:p>
    <w:p w:rsidR="00000000" w:rsidRDefault="00132B17">
      <w:pPr>
        <w:rPr>
          <w:rFonts w:cs="David"/>
          <w:sz w:val="24"/>
          <w:u w:val="single"/>
          <w:rtl/>
        </w:rPr>
      </w:pPr>
    </w:p>
    <w:p w:rsidR="00000000" w:rsidRDefault="00132B17">
      <w:pPr>
        <w:jc w:val="both"/>
        <w:rPr>
          <w:rFonts w:cs="David"/>
          <w:sz w:val="24"/>
          <w:rtl/>
        </w:rPr>
      </w:pPr>
      <w:r>
        <w:rPr>
          <w:rFonts w:cs="David"/>
          <w:sz w:val="24"/>
          <w:rtl/>
        </w:rPr>
        <w:tab/>
        <w:t xml:space="preserve"> ה-60,000 חלים על זה?</w:t>
      </w:r>
    </w:p>
    <w:p w:rsidR="00000000" w:rsidRDefault="00132B17">
      <w:pPr>
        <w:jc w:val="both"/>
        <w:rPr>
          <w:rFonts w:cs="David"/>
          <w:sz w:val="24"/>
          <w:rtl/>
        </w:rPr>
      </w:pPr>
    </w:p>
    <w:p w:rsidR="00000000" w:rsidRDefault="00132B17">
      <w:pPr>
        <w:jc w:val="both"/>
        <w:rPr>
          <w:rFonts w:cs="David"/>
          <w:sz w:val="24"/>
          <w:rtl/>
        </w:rPr>
      </w:pPr>
      <w:r>
        <w:rPr>
          <w:rFonts w:cs="David"/>
          <w:sz w:val="24"/>
          <w:u w:val="single"/>
          <w:rtl/>
        </w:rPr>
        <w:t>דוידה לחמן-מסר:</w:t>
      </w:r>
    </w:p>
    <w:p w:rsidR="00000000" w:rsidRDefault="00132B17">
      <w:pPr>
        <w:jc w:val="both"/>
        <w:rPr>
          <w:rFonts w:cs="David"/>
          <w:sz w:val="24"/>
          <w:rtl/>
        </w:rPr>
      </w:pPr>
    </w:p>
    <w:p w:rsidR="00000000" w:rsidRDefault="00132B17">
      <w:pPr>
        <w:jc w:val="both"/>
        <w:rPr>
          <w:rFonts w:cs="David"/>
          <w:sz w:val="24"/>
          <w:rtl/>
        </w:rPr>
      </w:pPr>
      <w:r>
        <w:rPr>
          <w:rFonts w:cs="David"/>
          <w:sz w:val="24"/>
          <w:rtl/>
        </w:rPr>
        <w:tab/>
        <w:t>כן. סעיף קטן (ב), "שיעור ההתחייבויות שלה אינו עולה על 10%....".</w:t>
      </w:r>
    </w:p>
    <w:p w:rsidR="00000000" w:rsidRDefault="00132B17">
      <w:pPr>
        <w:jc w:val="both"/>
        <w:rPr>
          <w:rFonts w:cs="David"/>
          <w:sz w:val="24"/>
          <w:rtl/>
        </w:rPr>
      </w:pPr>
    </w:p>
    <w:p w:rsidR="00000000" w:rsidRDefault="00132B17">
      <w:pPr>
        <w:rPr>
          <w:rFonts w:cs="David"/>
          <w:sz w:val="24"/>
          <w:rtl/>
        </w:rPr>
      </w:pPr>
      <w:r>
        <w:rPr>
          <w:rFonts w:cs="David"/>
          <w:sz w:val="24"/>
          <w:u w:val="single"/>
          <w:rtl/>
        </w:rPr>
        <w:t>היו”ר ציפי לבני:</w:t>
      </w:r>
    </w:p>
    <w:p w:rsidR="00000000" w:rsidRDefault="00132B17">
      <w:pPr>
        <w:rPr>
          <w:rFonts w:cs="David"/>
          <w:sz w:val="24"/>
          <w:rtl/>
        </w:rPr>
      </w:pPr>
    </w:p>
    <w:p w:rsidR="00000000" w:rsidRDefault="00132B17">
      <w:pPr>
        <w:jc w:val="both"/>
        <w:rPr>
          <w:rFonts w:cs="David"/>
          <w:sz w:val="24"/>
          <w:rtl/>
        </w:rPr>
      </w:pPr>
      <w:r>
        <w:rPr>
          <w:rFonts w:cs="David"/>
          <w:sz w:val="24"/>
          <w:rtl/>
        </w:rPr>
        <w:tab/>
        <w:t>שזה פחות מ-60,000.</w:t>
      </w:r>
    </w:p>
    <w:p w:rsidR="00000000" w:rsidRDefault="00132B17">
      <w:pPr>
        <w:jc w:val="both"/>
        <w:rPr>
          <w:rFonts w:cs="David"/>
          <w:sz w:val="24"/>
          <w:rtl/>
        </w:rPr>
      </w:pPr>
    </w:p>
    <w:p w:rsidR="00000000" w:rsidRDefault="00132B17">
      <w:pPr>
        <w:jc w:val="both"/>
        <w:rPr>
          <w:rFonts w:cs="David"/>
          <w:sz w:val="24"/>
          <w:rtl/>
        </w:rPr>
      </w:pPr>
      <w:r>
        <w:rPr>
          <w:rFonts w:cs="David"/>
          <w:sz w:val="24"/>
          <w:u w:val="single"/>
          <w:rtl/>
        </w:rPr>
        <w:t>דוידה לחמן-</w:t>
      </w:r>
      <w:r>
        <w:rPr>
          <w:rFonts w:cs="David"/>
          <w:sz w:val="24"/>
          <w:u w:val="single"/>
          <w:rtl/>
        </w:rPr>
        <w:t>מסר:</w:t>
      </w:r>
    </w:p>
    <w:p w:rsidR="00000000" w:rsidRDefault="00132B17">
      <w:pPr>
        <w:jc w:val="both"/>
        <w:rPr>
          <w:rFonts w:cs="David"/>
          <w:sz w:val="24"/>
          <w:rtl/>
        </w:rPr>
      </w:pPr>
    </w:p>
    <w:p w:rsidR="00000000" w:rsidRDefault="00132B17">
      <w:pPr>
        <w:jc w:val="both"/>
        <w:rPr>
          <w:rFonts w:cs="David"/>
          <w:sz w:val="24"/>
          <w:rtl/>
        </w:rPr>
      </w:pPr>
      <w:r>
        <w:rPr>
          <w:rFonts w:cs="David"/>
          <w:sz w:val="24"/>
          <w:rtl/>
        </w:rPr>
        <w:tab/>
        <w:t>כמה זה 10%?</w:t>
      </w:r>
    </w:p>
    <w:p w:rsidR="00000000" w:rsidRDefault="00132B17">
      <w:pPr>
        <w:jc w:val="both"/>
        <w:rPr>
          <w:rFonts w:cs="David"/>
          <w:sz w:val="24"/>
          <w:rtl/>
        </w:rPr>
      </w:pPr>
    </w:p>
    <w:p w:rsidR="00000000" w:rsidRDefault="00132B17">
      <w:pPr>
        <w:jc w:val="both"/>
        <w:rPr>
          <w:rFonts w:cs="David"/>
          <w:sz w:val="24"/>
          <w:rtl/>
        </w:rPr>
      </w:pPr>
      <w:r>
        <w:rPr>
          <w:rFonts w:cs="David"/>
          <w:sz w:val="24"/>
          <w:u w:val="single"/>
          <w:rtl/>
        </w:rPr>
        <w:t>איריס ויינברגר:</w:t>
      </w:r>
    </w:p>
    <w:p w:rsidR="00000000" w:rsidRDefault="00132B17">
      <w:pPr>
        <w:jc w:val="both"/>
        <w:rPr>
          <w:rFonts w:cs="David"/>
          <w:sz w:val="24"/>
          <w:rtl/>
        </w:rPr>
      </w:pPr>
    </w:p>
    <w:p w:rsidR="00000000" w:rsidRDefault="00132B17">
      <w:pPr>
        <w:jc w:val="both"/>
        <w:rPr>
          <w:rFonts w:cs="David"/>
          <w:sz w:val="24"/>
          <w:rtl/>
        </w:rPr>
      </w:pPr>
      <w:r>
        <w:rPr>
          <w:rFonts w:cs="David"/>
          <w:sz w:val="24"/>
          <w:rtl/>
        </w:rPr>
        <w:tab/>
        <w:t>12,000 שקל.</w:t>
      </w:r>
    </w:p>
    <w:p w:rsidR="00000000" w:rsidRDefault="00132B17">
      <w:pPr>
        <w:jc w:val="both"/>
        <w:rPr>
          <w:rFonts w:cs="David"/>
          <w:sz w:val="24"/>
          <w:rtl/>
        </w:rPr>
      </w:pPr>
      <w:r>
        <w:rPr>
          <w:rFonts w:cs="David"/>
          <w:sz w:val="24"/>
          <w:u w:val="single"/>
          <w:rtl/>
        </w:rPr>
        <w:br w:type="page"/>
        <w:t>דוידה לחמן-מסר:</w:t>
      </w:r>
    </w:p>
    <w:p w:rsidR="00000000" w:rsidRDefault="00132B17">
      <w:pPr>
        <w:jc w:val="both"/>
        <w:rPr>
          <w:rFonts w:cs="David"/>
          <w:sz w:val="24"/>
          <w:rtl/>
        </w:rPr>
      </w:pPr>
    </w:p>
    <w:p w:rsidR="00000000" w:rsidRDefault="00132B17">
      <w:pPr>
        <w:jc w:val="both"/>
        <w:rPr>
          <w:rFonts w:cs="David"/>
          <w:sz w:val="24"/>
          <w:rtl/>
        </w:rPr>
      </w:pPr>
      <w:r>
        <w:rPr>
          <w:rFonts w:cs="David"/>
          <w:sz w:val="24"/>
          <w:rtl/>
        </w:rPr>
        <w:tab/>
        <w:t>12,000 שקל לחודש.</w:t>
      </w:r>
    </w:p>
    <w:p w:rsidR="00000000" w:rsidRDefault="00132B17">
      <w:pPr>
        <w:rPr>
          <w:rFonts w:cs="David"/>
          <w:sz w:val="24"/>
          <w:u w:val="single"/>
          <w:rtl/>
        </w:rPr>
      </w:pPr>
    </w:p>
    <w:p w:rsidR="00000000" w:rsidRDefault="00132B17">
      <w:pPr>
        <w:rPr>
          <w:rFonts w:cs="David"/>
          <w:sz w:val="24"/>
          <w:rtl/>
        </w:rPr>
      </w:pPr>
      <w:r>
        <w:rPr>
          <w:rFonts w:cs="David"/>
          <w:sz w:val="24"/>
          <w:u w:val="single"/>
          <w:rtl/>
        </w:rPr>
        <w:t>היו”ר ציפי לבני:</w:t>
      </w:r>
    </w:p>
    <w:p w:rsidR="00000000" w:rsidRDefault="00132B17">
      <w:pPr>
        <w:rPr>
          <w:rFonts w:cs="David"/>
          <w:sz w:val="24"/>
          <w:rtl/>
        </w:rPr>
      </w:pPr>
    </w:p>
    <w:p w:rsidR="00000000" w:rsidRDefault="00132B17">
      <w:pPr>
        <w:jc w:val="both"/>
        <w:rPr>
          <w:rFonts w:cs="David"/>
          <w:sz w:val="24"/>
          <w:rtl/>
        </w:rPr>
      </w:pPr>
      <w:r>
        <w:rPr>
          <w:rFonts w:cs="David"/>
          <w:sz w:val="24"/>
          <w:rtl/>
        </w:rPr>
        <w:tab/>
        <w:t xml:space="preserve">השאלה אם מדובר על התחייבות, זאת אומרת, מצב שבו הם הולכים ומשלמים במזומן, האם נוצרה כאן התחייבות או לא נוצרה כאן התחייבות. כי אלה דווקא החברות שבקופה </w:t>
      </w:r>
      <w:r>
        <w:rPr>
          <w:rFonts w:cs="David"/>
          <w:sz w:val="24"/>
          <w:rtl/>
        </w:rPr>
        <w:t>יש להן את הכסף, זאת אומרת, הן אפילו לא ייצרו התחייבויות עתידיות.</w:t>
      </w:r>
    </w:p>
    <w:p w:rsidR="00000000" w:rsidRDefault="00132B17">
      <w:pPr>
        <w:jc w:val="both"/>
        <w:rPr>
          <w:rFonts w:cs="David"/>
          <w:sz w:val="24"/>
          <w:rtl/>
        </w:rPr>
      </w:pPr>
    </w:p>
    <w:p w:rsidR="00000000" w:rsidRDefault="00132B17">
      <w:pPr>
        <w:jc w:val="both"/>
        <w:rPr>
          <w:rFonts w:cs="David"/>
          <w:sz w:val="24"/>
          <w:rtl/>
        </w:rPr>
      </w:pPr>
      <w:r>
        <w:rPr>
          <w:rFonts w:cs="David"/>
          <w:sz w:val="24"/>
          <w:u w:val="single"/>
          <w:rtl/>
        </w:rPr>
        <w:t>דוידה לחמן-מסר:</w:t>
      </w:r>
    </w:p>
    <w:p w:rsidR="00000000" w:rsidRDefault="00132B17">
      <w:pPr>
        <w:jc w:val="both"/>
        <w:rPr>
          <w:rFonts w:cs="David"/>
          <w:sz w:val="24"/>
          <w:rtl/>
        </w:rPr>
      </w:pPr>
    </w:p>
    <w:p w:rsidR="00000000" w:rsidRDefault="00132B17">
      <w:pPr>
        <w:jc w:val="both"/>
        <w:rPr>
          <w:rFonts w:cs="David"/>
          <w:sz w:val="24"/>
          <w:rtl/>
        </w:rPr>
      </w:pPr>
      <w:r>
        <w:rPr>
          <w:rFonts w:cs="David"/>
          <w:sz w:val="24"/>
          <w:rtl/>
        </w:rPr>
        <w:tab/>
        <w:t>את רוצה להתייחס לצד הנכסים שלהם?</w:t>
      </w:r>
    </w:p>
    <w:p w:rsidR="00000000" w:rsidRDefault="00132B17">
      <w:pPr>
        <w:jc w:val="both"/>
        <w:rPr>
          <w:rFonts w:cs="David"/>
          <w:sz w:val="24"/>
          <w:rtl/>
        </w:rPr>
      </w:pPr>
    </w:p>
    <w:p w:rsidR="00000000" w:rsidRDefault="00132B17">
      <w:pPr>
        <w:rPr>
          <w:rFonts w:cs="David"/>
          <w:sz w:val="24"/>
          <w:rtl/>
        </w:rPr>
      </w:pPr>
      <w:r>
        <w:rPr>
          <w:rFonts w:cs="David"/>
          <w:sz w:val="24"/>
          <w:u w:val="single"/>
          <w:rtl/>
        </w:rPr>
        <w:t>היו”ר ציפי לבני:</w:t>
      </w:r>
    </w:p>
    <w:p w:rsidR="00000000" w:rsidRDefault="00132B17">
      <w:pPr>
        <w:rPr>
          <w:rFonts w:cs="David"/>
          <w:sz w:val="24"/>
          <w:rtl/>
        </w:rPr>
      </w:pPr>
    </w:p>
    <w:p w:rsidR="00000000" w:rsidRDefault="00132B17">
      <w:pPr>
        <w:jc w:val="both"/>
        <w:rPr>
          <w:rFonts w:cs="David"/>
          <w:sz w:val="24"/>
          <w:rtl/>
        </w:rPr>
      </w:pPr>
      <w:r>
        <w:rPr>
          <w:rFonts w:cs="David"/>
          <w:sz w:val="24"/>
          <w:rtl/>
        </w:rPr>
        <w:tab/>
        <w:t>לצד ההוצאה. אם החברה יושבת על המיליונים האלה, כל עוד היא יושבת ולא עשתה כלום, זה גם לא מטריד אותי, זה השלב של ההוצאות.</w:t>
      </w:r>
    </w:p>
    <w:p w:rsidR="00000000" w:rsidRDefault="00132B17">
      <w:pPr>
        <w:jc w:val="both"/>
        <w:rPr>
          <w:rFonts w:cs="David"/>
          <w:sz w:val="24"/>
          <w:rtl/>
        </w:rPr>
      </w:pPr>
    </w:p>
    <w:p w:rsidR="00000000" w:rsidRDefault="00132B17">
      <w:pPr>
        <w:jc w:val="both"/>
        <w:rPr>
          <w:rFonts w:cs="David"/>
          <w:sz w:val="24"/>
          <w:rtl/>
        </w:rPr>
      </w:pPr>
      <w:r>
        <w:rPr>
          <w:rFonts w:cs="David"/>
          <w:sz w:val="24"/>
          <w:u w:val="single"/>
          <w:rtl/>
        </w:rPr>
        <w:t>דוידה לחמן-מסר:</w:t>
      </w:r>
    </w:p>
    <w:p w:rsidR="00000000" w:rsidRDefault="00132B17">
      <w:pPr>
        <w:jc w:val="both"/>
        <w:rPr>
          <w:rFonts w:cs="David"/>
          <w:sz w:val="24"/>
          <w:rtl/>
        </w:rPr>
      </w:pPr>
    </w:p>
    <w:p w:rsidR="00000000" w:rsidRDefault="00132B17">
      <w:pPr>
        <w:jc w:val="both"/>
        <w:rPr>
          <w:rFonts w:cs="David"/>
          <w:sz w:val="24"/>
          <w:rtl/>
        </w:rPr>
      </w:pPr>
      <w:r>
        <w:rPr>
          <w:rFonts w:cs="David"/>
          <w:sz w:val="24"/>
          <w:rtl/>
        </w:rPr>
        <w:tab/>
        <w:t>דוח רווח והפסד, שבו יש הכנסות והוצאות - - -</w:t>
      </w:r>
    </w:p>
    <w:p w:rsidR="00000000" w:rsidRDefault="00132B17">
      <w:pPr>
        <w:jc w:val="both"/>
        <w:rPr>
          <w:rFonts w:cs="David"/>
          <w:sz w:val="24"/>
          <w:rtl/>
        </w:rPr>
      </w:pPr>
    </w:p>
    <w:p w:rsidR="00000000" w:rsidRDefault="00132B17">
      <w:pPr>
        <w:rPr>
          <w:rFonts w:cs="David"/>
          <w:sz w:val="24"/>
          <w:rtl/>
        </w:rPr>
      </w:pPr>
      <w:r>
        <w:rPr>
          <w:rFonts w:cs="David"/>
          <w:sz w:val="24"/>
          <w:u w:val="single"/>
          <w:rtl/>
        </w:rPr>
        <w:t>היו”ר ציפי לבני:</w:t>
      </w:r>
    </w:p>
    <w:p w:rsidR="00000000" w:rsidRDefault="00132B17">
      <w:pPr>
        <w:rPr>
          <w:rFonts w:cs="David"/>
          <w:sz w:val="24"/>
          <w:rtl/>
        </w:rPr>
      </w:pPr>
    </w:p>
    <w:p w:rsidR="00000000" w:rsidRDefault="00132B17">
      <w:pPr>
        <w:jc w:val="both"/>
        <w:rPr>
          <w:rFonts w:cs="David"/>
          <w:sz w:val="24"/>
          <w:rtl/>
        </w:rPr>
      </w:pPr>
      <w:r>
        <w:rPr>
          <w:rFonts w:cs="David"/>
          <w:sz w:val="24"/>
          <w:rtl/>
        </w:rPr>
        <w:tab/>
        <w:t>נקבע באמת שיעור הוצאות.</w:t>
      </w:r>
    </w:p>
    <w:p w:rsidR="00000000" w:rsidRDefault="00132B17">
      <w:pPr>
        <w:jc w:val="both"/>
        <w:rPr>
          <w:rFonts w:cs="David"/>
          <w:sz w:val="24"/>
          <w:rtl/>
        </w:rPr>
      </w:pPr>
    </w:p>
    <w:p w:rsidR="00000000" w:rsidRDefault="00132B17">
      <w:pPr>
        <w:jc w:val="both"/>
        <w:rPr>
          <w:rFonts w:cs="David"/>
          <w:sz w:val="24"/>
          <w:rtl/>
        </w:rPr>
      </w:pPr>
      <w:r>
        <w:rPr>
          <w:rFonts w:cs="David"/>
          <w:sz w:val="24"/>
          <w:u w:val="single"/>
          <w:rtl/>
        </w:rPr>
        <w:t>דוידה לחמן-מסר:</w:t>
      </w:r>
    </w:p>
    <w:p w:rsidR="00000000" w:rsidRDefault="00132B17">
      <w:pPr>
        <w:jc w:val="both"/>
        <w:rPr>
          <w:rFonts w:cs="David"/>
          <w:sz w:val="24"/>
          <w:rtl/>
        </w:rPr>
      </w:pPr>
    </w:p>
    <w:p w:rsidR="00000000" w:rsidRDefault="00132B17">
      <w:pPr>
        <w:jc w:val="both"/>
        <w:rPr>
          <w:rFonts w:cs="David"/>
          <w:sz w:val="24"/>
          <w:rtl/>
        </w:rPr>
      </w:pPr>
      <w:r>
        <w:rPr>
          <w:rFonts w:cs="David"/>
          <w:sz w:val="24"/>
          <w:rtl/>
        </w:rPr>
        <w:tab/>
        <w:t>אני לא יכולה להגיד "12,000 שקל הוצאות", כי זה מוגזם.</w:t>
      </w:r>
    </w:p>
    <w:p w:rsidR="00000000" w:rsidRDefault="00132B17">
      <w:pPr>
        <w:jc w:val="both"/>
        <w:rPr>
          <w:rFonts w:cs="David"/>
          <w:sz w:val="24"/>
          <w:rtl/>
        </w:rPr>
      </w:pPr>
    </w:p>
    <w:p w:rsidR="00000000" w:rsidRDefault="00132B17">
      <w:pPr>
        <w:rPr>
          <w:rFonts w:cs="David"/>
          <w:sz w:val="24"/>
          <w:rtl/>
        </w:rPr>
      </w:pPr>
      <w:r>
        <w:rPr>
          <w:rFonts w:cs="David"/>
          <w:sz w:val="24"/>
          <w:u w:val="single"/>
          <w:rtl/>
        </w:rPr>
        <w:t>היו”ר ציפי לבני:</w:t>
      </w:r>
    </w:p>
    <w:p w:rsidR="00000000" w:rsidRDefault="00132B17">
      <w:pPr>
        <w:rPr>
          <w:rFonts w:cs="David"/>
          <w:sz w:val="24"/>
          <w:rtl/>
        </w:rPr>
      </w:pPr>
    </w:p>
    <w:p w:rsidR="00000000" w:rsidRDefault="00132B17">
      <w:pPr>
        <w:jc w:val="both"/>
        <w:rPr>
          <w:rFonts w:cs="David"/>
          <w:sz w:val="24"/>
          <w:rtl/>
        </w:rPr>
      </w:pPr>
      <w:r>
        <w:rPr>
          <w:rFonts w:cs="David"/>
          <w:sz w:val="24"/>
          <w:rtl/>
        </w:rPr>
        <w:tab/>
        <w:t>זה נמוך מדי.</w:t>
      </w:r>
    </w:p>
    <w:p w:rsidR="00000000" w:rsidRDefault="00132B17">
      <w:pPr>
        <w:jc w:val="both"/>
        <w:rPr>
          <w:rFonts w:cs="David"/>
          <w:sz w:val="24"/>
          <w:rtl/>
        </w:rPr>
      </w:pPr>
    </w:p>
    <w:p w:rsidR="00000000" w:rsidRDefault="00132B17">
      <w:pPr>
        <w:jc w:val="both"/>
        <w:rPr>
          <w:rFonts w:cs="David"/>
          <w:sz w:val="24"/>
          <w:rtl/>
        </w:rPr>
      </w:pPr>
      <w:r>
        <w:rPr>
          <w:rFonts w:cs="David"/>
          <w:sz w:val="24"/>
          <w:u w:val="single"/>
          <w:rtl/>
        </w:rPr>
        <w:t>דוידה לחמן-מסר:</w:t>
      </w:r>
    </w:p>
    <w:p w:rsidR="00000000" w:rsidRDefault="00132B17">
      <w:pPr>
        <w:jc w:val="both"/>
        <w:rPr>
          <w:rFonts w:cs="David"/>
          <w:sz w:val="24"/>
          <w:rtl/>
        </w:rPr>
      </w:pPr>
    </w:p>
    <w:p w:rsidR="00000000" w:rsidRDefault="00132B17">
      <w:pPr>
        <w:jc w:val="both"/>
        <w:rPr>
          <w:rFonts w:cs="David"/>
          <w:sz w:val="24"/>
          <w:rtl/>
        </w:rPr>
      </w:pPr>
      <w:r>
        <w:rPr>
          <w:rFonts w:cs="David"/>
          <w:sz w:val="24"/>
          <w:rtl/>
        </w:rPr>
        <w:tab/>
        <w:t>זה מה שאני אומרת.</w:t>
      </w:r>
    </w:p>
    <w:p w:rsidR="00000000" w:rsidRDefault="00132B17">
      <w:pPr>
        <w:jc w:val="both"/>
        <w:rPr>
          <w:rFonts w:cs="David"/>
          <w:sz w:val="24"/>
          <w:rtl/>
        </w:rPr>
      </w:pPr>
    </w:p>
    <w:p w:rsidR="00000000" w:rsidRDefault="00132B17">
      <w:pPr>
        <w:jc w:val="both"/>
        <w:rPr>
          <w:rFonts w:cs="David"/>
          <w:sz w:val="24"/>
          <w:rtl/>
        </w:rPr>
      </w:pPr>
      <w:r>
        <w:rPr>
          <w:rFonts w:cs="David"/>
          <w:sz w:val="24"/>
          <w:rtl/>
        </w:rPr>
        <w:tab/>
        <w:t>דוח ר</w:t>
      </w:r>
      <w:r>
        <w:rPr>
          <w:rFonts w:cs="David"/>
          <w:sz w:val="24"/>
          <w:rtl/>
        </w:rPr>
        <w:t>ווח והפסד תמיד יהיה רטרואקטיבי, הוא לא יהיה אופטימלי להיום.</w:t>
      </w:r>
    </w:p>
    <w:p w:rsidR="00000000" w:rsidRDefault="00132B17">
      <w:pPr>
        <w:jc w:val="both"/>
        <w:rPr>
          <w:rFonts w:cs="David"/>
          <w:sz w:val="24"/>
          <w:rtl/>
        </w:rPr>
      </w:pPr>
    </w:p>
    <w:p w:rsidR="00000000" w:rsidRDefault="00132B17">
      <w:pPr>
        <w:jc w:val="both"/>
        <w:rPr>
          <w:rFonts w:cs="David"/>
          <w:sz w:val="24"/>
          <w:rtl/>
        </w:rPr>
      </w:pPr>
      <w:r>
        <w:rPr>
          <w:rFonts w:cs="David"/>
          <w:sz w:val="24"/>
          <w:u w:val="single"/>
          <w:rtl/>
        </w:rPr>
        <w:t>תמר לומברוזו:</w:t>
      </w:r>
    </w:p>
    <w:p w:rsidR="00000000" w:rsidRDefault="00132B17">
      <w:pPr>
        <w:jc w:val="both"/>
        <w:rPr>
          <w:rFonts w:cs="David"/>
          <w:sz w:val="24"/>
          <w:rtl/>
        </w:rPr>
      </w:pPr>
    </w:p>
    <w:p w:rsidR="00000000" w:rsidRDefault="00132B17">
      <w:pPr>
        <w:jc w:val="both"/>
        <w:rPr>
          <w:rFonts w:cs="David"/>
          <w:sz w:val="24"/>
          <w:rtl/>
        </w:rPr>
      </w:pPr>
      <w:r>
        <w:rPr>
          <w:rFonts w:cs="David"/>
          <w:sz w:val="24"/>
          <w:rtl/>
        </w:rPr>
        <w:tab/>
        <w:t>הוא לא ניתן על השוטף.</w:t>
      </w:r>
    </w:p>
    <w:p w:rsidR="00000000" w:rsidRDefault="00132B17">
      <w:pPr>
        <w:jc w:val="both"/>
        <w:rPr>
          <w:rFonts w:cs="David"/>
          <w:sz w:val="24"/>
          <w:rtl/>
        </w:rPr>
      </w:pPr>
    </w:p>
    <w:p w:rsidR="00000000" w:rsidRDefault="00132B17">
      <w:pPr>
        <w:jc w:val="both"/>
        <w:rPr>
          <w:rFonts w:cs="David"/>
          <w:sz w:val="24"/>
          <w:rtl/>
        </w:rPr>
      </w:pPr>
      <w:r>
        <w:rPr>
          <w:rFonts w:cs="David"/>
          <w:sz w:val="24"/>
          <w:u w:val="single"/>
          <w:rtl/>
        </w:rPr>
        <w:t>דוידה לחמן-מסר:</w:t>
      </w:r>
    </w:p>
    <w:p w:rsidR="00000000" w:rsidRDefault="00132B17">
      <w:pPr>
        <w:jc w:val="both"/>
        <w:rPr>
          <w:rFonts w:cs="David"/>
          <w:sz w:val="24"/>
          <w:rtl/>
        </w:rPr>
      </w:pPr>
    </w:p>
    <w:p w:rsidR="00000000" w:rsidRDefault="00132B17">
      <w:pPr>
        <w:jc w:val="both"/>
        <w:rPr>
          <w:rFonts w:cs="David"/>
          <w:sz w:val="24"/>
          <w:rtl/>
        </w:rPr>
      </w:pPr>
      <w:r>
        <w:rPr>
          <w:rFonts w:cs="David"/>
          <w:sz w:val="24"/>
          <w:rtl/>
        </w:rPr>
        <w:tab/>
        <w:t>הוא לא ניתן על השוטף, הוא ניתן רטרואקטיבית.</w:t>
      </w:r>
    </w:p>
    <w:p w:rsidR="00000000" w:rsidRDefault="00132B17">
      <w:pPr>
        <w:jc w:val="both"/>
        <w:rPr>
          <w:rFonts w:cs="David"/>
          <w:sz w:val="24"/>
          <w:rtl/>
        </w:rPr>
      </w:pPr>
    </w:p>
    <w:p w:rsidR="00000000" w:rsidRDefault="00132B17">
      <w:pPr>
        <w:rPr>
          <w:rFonts w:cs="David"/>
          <w:sz w:val="24"/>
          <w:rtl/>
        </w:rPr>
      </w:pPr>
      <w:r>
        <w:rPr>
          <w:rFonts w:cs="David"/>
          <w:sz w:val="24"/>
          <w:u w:val="single"/>
          <w:rtl/>
        </w:rPr>
        <w:t>היו”ר ציפי לבני:</w:t>
      </w:r>
    </w:p>
    <w:p w:rsidR="00000000" w:rsidRDefault="00132B17">
      <w:pPr>
        <w:rPr>
          <w:rFonts w:cs="David"/>
          <w:sz w:val="24"/>
          <w:rtl/>
        </w:rPr>
      </w:pPr>
    </w:p>
    <w:p w:rsidR="00000000" w:rsidRDefault="00132B17">
      <w:pPr>
        <w:jc w:val="both"/>
        <w:rPr>
          <w:rFonts w:cs="David"/>
          <w:sz w:val="24"/>
          <w:rtl/>
        </w:rPr>
      </w:pPr>
      <w:r>
        <w:rPr>
          <w:rFonts w:cs="David"/>
          <w:sz w:val="24"/>
          <w:rtl/>
        </w:rPr>
        <w:tab/>
        <w:t>עזבו דוח. יושב מנהל, חותם, יש שלב שהוא יודע, שמהחתימה הבאה שהוא מזמין רואה</w:t>
      </w:r>
      <w:r>
        <w:rPr>
          <w:rFonts w:cs="David"/>
          <w:sz w:val="24"/>
          <w:rtl/>
        </w:rPr>
        <w:t xml:space="preserve"> חשבון.</w:t>
      </w:r>
    </w:p>
    <w:p w:rsidR="00000000" w:rsidRDefault="00132B17">
      <w:pPr>
        <w:jc w:val="both"/>
        <w:rPr>
          <w:rFonts w:cs="David"/>
          <w:sz w:val="24"/>
          <w:rtl/>
        </w:rPr>
      </w:pPr>
    </w:p>
    <w:p w:rsidR="00000000" w:rsidRDefault="00132B17">
      <w:pPr>
        <w:jc w:val="both"/>
        <w:rPr>
          <w:rFonts w:cs="David"/>
          <w:sz w:val="24"/>
          <w:rtl/>
        </w:rPr>
      </w:pPr>
      <w:r>
        <w:rPr>
          <w:rFonts w:cs="David"/>
          <w:sz w:val="24"/>
          <w:u w:val="single"/>
          <w:rtl/>
        </w:rPr>
        <w:t>דוידה לחמן-מסר:</w:t>
      </w:r>
    </w:p>
    <w:p w:rsidR="00000000" w:rsidRDefault="00132B17">
      <w:pPr>
        <w:jc w:val="both"/>
        <w:rPr>
          <w:rFonts w:cs="David"/>
          <w:sz w:val="24"/>
          <w:rtl/>
        </w:rPr>
      </w:pPr>
    </w:p>
    <w:p w:rsidR="00000000" w:rsidRDefault="00132B17">
      <w:pPr>
        <w:jc w:val="both"/>
        <w:rPr>
          <w:rFonts w:cs="David"/>
          <w:sz w:val="24"/>
          <w:rtl/>
        </w:rPr>
      </w:pPr>
      <w:r>
        <w:rPr>
          <w:rFonts w:cs="David"/>
          <w:sz w:val="24"/>
          <w:rtl/>
        </w:rPr>
        <w:tab/>
        <w:t>אני יכולה להגדיר רבעון, שזה שלושה חודשים.</w:t>
      </w:r>
    </w:p>
    <w:p w:rsidR="00000000" w:rsidRDefault="00132B17">
      <w:pPr>
        <w:jc w:val="both"/>
        <w:rPr>
          <w:rFonts w:cs="David"/>
          <w:sz w:val="24"/>
          <w:rtl/>
        </w:rPr>
      </w:pPr>
    </w:p>
    <w:p w:rsidR="00000000" w:rsidRDefault="00132B17">
      <w:pPr>
        <w:jc w:val="both"/>
        <w:rPr>
          <w:rFonts w:cs="David"/>
          <w:sz w:val="24"/>
          <w:rtl/>
        </w:rPr>
      </w:pPr>
      <w:r>
        <w:rPr>
          <w:rFonts w:cs="David"/>
          <w:sz w:val="24"/>
          <w:u w:val="single"/>
          <w:rtl/>
        </w:rPr>
        <w:t>תמר לומברוזו:</w:t>
      </w:r>
    </w:p>
    <w:p w:rsidR="00000000" w:rsidRDefault="00132B17">
      <w:pPr>
        <w:jc w:val="both"/>
        <w:rPr>
          <w:rFonts w:cs="David"/>
          <w:sz w:val="24"/>
          <w:rtl/>
        </w:rPr>
      </w:pPr>
    </w:p>
    <w:p w:rsidR="00000000" w:rsidRDefault="00132B17">
      <w:pPr>
        <w:jc w:val="both"/>
        <w:rPr>
          <w:rFonts w:cs="David"/>
          <w:sz w:val="24"/>
          <w:rtl/>
        </w:rPr>
      </w:pPr>
      <w:r>
        <w:rPr>
          <w:rFonts w:cs="David"/>
          <w:sz w:val="24"/>
          <w:rtl/>
        </w:rPr>
        <w:tab/>
        <w:t>גם אצלך פה זה דוח שנתי.</w:t>
      </w:r>
    </w:p>
    <w:p w:rsidR="00000000" w:rsidRDefault="00132B17">
      <w:pPr>
        <w:jc w:val="both"/>
        <w:rPr>
          <w:rFonts w:cs="David"/>
          <w:sz w:val="24"/>
          <w:rtl/>
        </w:rPr>
      </w:pPr>
    </w:p>
    <w:p w:rsidR="00000000" w:rsidRDefault="00132B17">
      <w:pPr>
        <w:jc w:val="both"/>
        <w:rPr>
          <w:rFonts w:cs="David"/>
          <w:sz w:val="24"/>
          <w:rtl/>
        </w:rPr>
      </w:pPr>
      <w:r>
        <w:rPr>
          <w:rFonts w:cs="David"/>
          <w:sz w:val="24"/>
          <w:u w:val="single"/>
          <w:rtl/>
        </w:rPr>
        <w:t>דוידה לחמן-מסר:</w:t>
      </w:r>
    </w:p>
    <w:p w:rsidR="00000000" w:rsidRDefault="00132B17">
      <w:pPr>
        <w:jc w:val="both"/>
        <w:rPr>
          <w:rFonts w:cs="David"/>
          <w:sz w:val="24"/>
          <w:rtl/>
        </w:rPr>
      </w:pPr>
    </w:p>
    <w:p w:rsidR="00000000" w:rsidRDefault="00132B17">
      <w:pPr>
        <w:jc w:val="both"/>
        <w:rPr>
          <w:rFonts w:cs="David"/>
          <w:sz w:val="24"/>
          <w:rtl/>
        </w:rPr>
      </w:pPr>
      <w:r>
        <w:rPr>
          <w:rFonts w:cs="David"/>
          <w:sz w:val="24"/>
          <w:rtl/>
        </w:rPr>
        <w:tab/>
        <w:t>מה עושה רואה חשבון? הוא נכנס רק אחרי שלחברה יש דוחות. רואה חשבון של חברה, אי-התלות שלו מוגדרת בכך שהוא לא עורך לה את הדוחות הכס</w:t>
      </w:r>
      <w:r>
        <w:rPr>
          <w:rFonts w:cs="David"/>
          <w:sz w:val="24"/>
          <w:rtl/>
        </w:rPr>
        <w:t>פיים, הוא מבקר את הדוחות הכספיים ובודק אם נערכו על-ידי רואה חשבון.</w:t>
      </w:r>
    </w:p>
    <w:p w:rsidR="00000000" w:rsidRDefault="00132B17">
      <w:pPr>
        <w:jc w:val="both"/>
        <w:rPr>
          <w:rFonts w:cs="David"/>
          <w:sz w:val="24"/>
          <w:rtl/>
        </w:rPr>
      </w:pPr>
    </w:p>
    <w:p w:rsidR="00000000" w:rsidRDefault="00132B17">
      <w:pPr>
        <w:rPr>
          <w:rFonts w:cs="David"/>
          <w:sz w:val="24"/>
          <w:rtl/>
        </w:rPr>
      </w:pPr>
      <w:r>
        <w:rPr>
          <w:rFonts w:cs="David"/>
          <w:sz w:val="24"/>
          <w:u w:val="single"/>
          <w:rtl/>
        </w:rPr>
        <w:t>היו”ר ציפי לבני:</w:t>
      </w:r>
    </w:p>
    <w:p w:rsidR="00000000" w:rsidRDefault="00132B17">
      <w:pPr>
        <w:rPr>
          <w:rFonts w:cs="David"/>
          <w:sz w:val="24"/>
          <w:rtl/>
        </w:rPr>
      </w:pPr>
    </w:p>
    <w:p w:rsidR="00000000" w:rsidRDefault="00132B17">
      <w:pPr>
        <w:jc w:val="both"/>
        <w:rPr>
          <w:rFonts w:cs="David"/>
          <w:sz w:val="24"/>
          <w:rtl/>
        </w:rPr>
      </w:pPr>
      <w:r>
        <w:rPr>
          <w:rFonts w:cs="David"/>
          <w:sz w:val="24"/>
          <w:rtl/>
        </w:rPr>
        <w:tab/>
        <w:t xml:space="preserve">את הדוח היא צריכה, אז הם ייקחו את החבר'ה של לשכת יועצי המס ויעשו דוח, וכשהם יראו שההוצאות שלהם הם </w:t>
      </w:r>
      <w:r>
        <w:rPr>
          <w:rFonts w:cs="David"/>
        </w:rPr>
        <w:t>X</w:t>
      </w:r>
      <w:r>
        <w:rPr>
          <w:rFonts w:cs="David"/>
          <w:sz w:val="24"/>
          <w:rtl/>
        </w:rPr>
        <w:t>, הם יצטרכו רואה חשבון מבקר.</w:t>
      </w:r>
    </w:p>
    <w:p w:rsidR="00000000" w:rsidRDefault="00132B17">
      <w:pPr>
        <w:jc w:val="both"/>
        <w:rPr>
          <w:rFonts w:cs="David"/>
          <w:sz w:val="24"/>
          <w:rtl/>
        </w:rPr>
      </w:pPr>
    </w:p>
    <w:p w:rsidR="00000000" w:rsidRDefault="00132B17">
      <w:pPr>
        <w:jc w:val="both"/>
        <w:rPr>
          <w:rFonts w:cs="David"/>
          <w:sz w:val="24"/>
          <w:rtl/>
        </w:rPr>
      </w:pPr>
      <w:r>
        <w:rPr>
          <w:rFonts w:cs="David"/>
          <w:sz w:val="24"/>
          <w:u w:val="single"/>
          <w:rtl/>
        </w:rPr>
        <w:t>דוידה לחמן-מסר:</w:t>
      </w:r>
    </w:p>
    <w:p w:rsidR="00000000" w:rsidRDefault="00132B17">
      <w:pPr>
        <w:jc w:val="both"/>
        <w:rPr>
          <w:rFonts w:cs="David"/>
          <w:sz w:val="24"/>
          <w:rtl/>
        </w:rPr>
      </w:pPr>
    </w:p>
    <w:p w:rsidR="00000000" w:rsidRDefault="00132B17">
      <w:pPr>
        <w:jc w:val="both"/>
        <w:rPr>
          <w:rFonts w:cs="David"/>
          <w:sz w:val="24"/>
          <w:rtl/>
        </w:rPr>
      </w:pPr>
      <w:r>
        <w:rPr>
          <w:rFonts w:cs="David"/>
          <w:sz w:val="24"/>
          <w:rtl/>
        </w:rPr>
        <w:tab/>
        <w:t>אז שיעור ההוצאות המצטב</w:t>
      </w:r>
      <w:r>
        <w:rPr>
          <w:rFonts w:cs="David"/>
          <w:sz w:val="24"/>
          <w:rtl/>
        </w:rPr>
        <w:t>ר לכל רבעון.</w:t>
      </w:r>
    </w:p>
    <w:p w:rsidR="00000000" w:rsidRDefault="00132B17">
      <w:pPr>
        <w:jc w:val="both"/>
        <w:rPr>
          <w:rFonts w:cs="David"/>
          <w:sz w:val="24"/>
          <w:rtl/>
        </w:rPr>
      </w:pPr>
    </w:p>
    <w:p w:rsidR="00000000" w:rsidRDefault="00132B17">
      <w:pPr>
        <w:rPr>
          <w:rFonts w:cs="David"/>
          <w:sz w:val="24"/>
          <w:rtl/>
        </w:rPr>
      </w:pPr>
      <w:r>
        <w:rPr>
          <w:rFonts w:cs="David"/>
          <w:sz w:val="24"/>
          <w:u w:val="single"/>
          <w:rtl/>
        </w:rPr>
        <w:t>היו”ר ציפי לבני:</w:t>
      </w:r>
    </w:p>
    <w:p w:rsidR="00000000" w:rsidRDefault="00132B17">
      <w:pPr>
        <w:rPr>
          <w:rFonts w:cs="David"/>
          <w:sz w:val="24"/>
          <w:rtl/>
        </w:rPr>
      </w:pPr>
    </w:p>
    <w:p w:rsidR="00000000" w:rsidRDefault="00132B17">
      <w:pPr>
        <w:jc w:val="both"/>
        <w:rPr>
          <w:rFonts w:cs="David"/>
          <w:sz w:val="24"/>
          <w:rtl/>
        </w:rPr>
      </w:pPr>
      <w:r>
        <w:rPr>
          <w:rFonts w:cs="David"/>
          <w:sz w:val="24"/>
          <w:rtl/>
        </w:rPr>
        <w:tab/>
        <w:t>למה מצטבר לכל רבעון? – שנתי.</w:t>
      </w:r>
    </w:p>
    <w:p w:rsidR="00000000" w:rsidRDefault="00132B17">
      <w:pPr>
        <w:jc w:val="both"/>
        <w:rPr>
          <w:rFonts w:cs="David"/>
          <w:sz w:val="24"/>
          <w:rtl/>
        </w:rPr>
      </w:pPr>
    </w:p>
    <w:p w:rsidR="00000000" w:rsidRDefault="00132B17">
      <w:pPr>
        <w:jc w:val="both"/>
        <w:rPr>
          <w:rFonts w:cs="David"/>
          <w:sz w:val="24"/>
          <w:rtl/>
        </w:rPr>
      </w:pPr>
      <w:r>
        <w:rPr>
          <w:rFonts w:cs="David"/>
          <w:sz w:val="24"/>
          <w:u w:val="single"/>
          <w:rtl/>
        </w:rPr>
        <w:t>דוידה לחמן-מסר:</w:t>
      </w:r>
    </w:p>
    <w:p w:rsidR="00000000" w:rsidRDefault="00132B17">
      <w:pPr>
        <w:jc w:val="both"/>
        <w:rPr>
          <w:rFonts w:cs="David"/>
          <w:sz w:val="24"/>
          <w:rtl/>
        </w:rPr>
      </w:pPr>
    </w:p>
    <w:p w:rsidR="00000000" w:rsidRDefault="00132B17">
      <w:pPr>
        <w:jc w:val="both"/>
        <w:rPr>
          <w:rFonts w:cs="David"/>
          <w:sz w:val="24"/>
          <w:rtl/>
        </w:rPr>
      </w:pPr>
      <w:r>
        <w:rPr>
          <w:rFonts w:cs="David"/>
          <w:sz w:val="24"/>
          <w:rtl/>
        </w:rPr>
        <w:tab/>
        <w:t>בסדר, שיעור ההוצאה השנתי, זאת אומרת, זה תמיד יהיה ב-31 בדצמבר.</w:t>
      </w:r>
    </w:p>
    <w:p w:rsidR="00000000" w:rsidRDefault="00132B17">
      <w:pPr>
        <w:jc w:val="both"/>
        <w:rPr>
          <w:rFonts w:cs="David"/>
          <w:sz w:val="24"/>
          <w:rtl/>
        </w:rPr>
      </w:pPr>
    </w:p>
    <w:p w:rsidR="00000000" w:rsidRDefault="00132B17">
      <w:pPr>
        <w:jc w:val="both"/>
        <w:rPr>
          <w:rFonts w:cs="David"/>
          <w:sz w:val="24"/>
          <w:rtl/>
        </w:rPr>
      </w:pPr>
      <w:r>
        <w:rPr>
          <w:rFonts w:cs="David"/>
          <w:sz w:val="24"/>
          <w:rtl/>
        </w:rPr>
        <w:tab/>
        <w:t>יש עשרה אנשים בחברה, הם מקבלים שכר, הם עובדים יום ולילה במוסך כדי להמציא את המצאת מיראביליס השנייה, והם מקבלים</w:t>
      </w:r>
      <w:r>
        <w:rPr>
          <w:rFonts w:cs="David"/>
          <w:sz w:val="24"/>
          <w:rtl/>
        </w:rPr>
        <w:t xml:space="preserve"> שכר, הם קונים מחשבים, הם משקיעים בתוכנות, הם מוציאים כספים. מה הסכום שאתם רוצים? אנחנו בחרנו שני קריטריונים.</w:t>
      </w:r>
    </w:p>
    <w:p w:rsidR="00000000" w:rsidRDefault="00132B17">
      <w:pPr>
        <w:jc w:val="both"/>
        <w:rPr>
          <w:rFonts w:cs="David"/>
          <w:sz w:val="24"/>
          <w:rtl/>
        </w:rPr>
      </w:pPr>
    </w:p>
    <w:p w:rsidR="00000000" w:rsidRDefault="00132B17">
      <w:pPr>
        <w:rPr>
          <w:rFonts w:cs="David"/>
          <w:sz w:val="24"/>
          <w:rtl/>
        </w:rPr>
      </w:pPr>
      <w:r>
        <w:rPr>
          <w:rFonts w:cs="David"/>
          <w:sz w:val="24"/>
          <w:u w:val="single"/>
          <w:rtl/>
        </w:rPr>
        <w:t>היו”ר ציפי לבני:</w:t>
      </w:r>
    </w:p>
    <w:p w:rsidR="00000000" w:rsidRDefault="00132B17">
      <w:pPr>
        <w:rPr>
          <w:rFonts w:cs="David"/>
          <w:sz w:val="24"/>
          <w:rtl/>
        </w:rPr>
      </w:pPr>
    </w:p>
    <w:p w:rsidR="00000000" w:rsidRDefault="00132B17">
      <w:pPr>
        <w:jc w:val="both"/>
        <w:rPr>
          <w:rFonts w:cs="David"/>
          <w:sz w:val="24"/>
          <w:rtl/>
        </w:rPr>
      </w:pPr>
      <w:r>
        <w:rPr>
          <w:rFonts w:cs="David"/>
          <w:sz w:val="24"/>
          <w:rtl/>
        </w:rPr>
        <w:tab/>
        <w:t>למה קבעת ששיעור ההתחייבויות שלה אינו עולה על 10% מסכום המחזור?</w:t>
      </w:r>
    </w:p>
    <w:p w:rsidR="00000000" w:rsidRDefault="00132B17">
      <w:pPr>
        <w:jc w:val="both"/>
        <w:rPr>
          <w:rFonts w:cs="David"/>
          <w:sz w:val="24"/>
          <w:rtl/>
        </w:rPr>
      </w:pPr>
    </w:p>
    <w:p w:rsidR="00000000" w:rsidRDefault="00132B17">
      <w:pPr>
        <w:jc w:val="both"/>
        <w:rPr>
          <w:rFonts w:cs="David"/>
          <w:sz w:val="24"/>
          <w:rtl/>
        </w:rPr>
      </w:pPr>
      <w:r>
        <w:rPr>
          <w:rFonts w:cs="David"/>
          <w:sz w:val="24"/>
          <w:u w:val="single"/>
          <w:rtl/>
        </w:rPr>
        <w:t>דוידה לחמן-מסר:</w:t>
      </w:r>
    </w:p>
    <w:p w:rsidR="00000000" w:rsidRDefault="00132B17">
      <w:pPr>
        <w:jc w:val="both"/>
        <w:rPr>
          <w:rFonts w:cs="David"/>
          <w:sz w:val="24"/>
          <w:rtl/>
        </w:rPr>
      </w:pPr>
    </w:p>
    <w:p w:rsidR="00000000" w:rsidRDefault="00132B17">
      <w:pPr>
        <w:jc w:val="both"/>
        <w:rPr>
          <w:rFonts w:cs="David"/>
          <w:sz w:val="24"/>
          <w:rtl/>
        </w:rPr>
      </w:pPr>
      <w:r>
        <w:rPr>
          <w:rFonts w:cs="David"/>
          <w:sz w:val="24"/>
          <w:rtl/>
        </w:rPr>
        <w:tab/>
        <w:t>כי התחייבות זו התחייבות קבועה. זו היתה התחיי</w:t>
      </w:r>
      <w:r>
        <w:rPr>
          <w:rFonts w:cs="David"/>
          <w:sz w:val="24"/>
          <w:rtl/>
        </w:rPr>
        <w:t>בות במובן הזה שאם החברה מוציאה כספים למשכורות, אז זה לא שיעור התחייבויותיה, זה תזרים מזומנים שוטף שלה.</w:t>
      </w:r>
    </w:p>
    <w:p w:rsidR="00000000" w:rsidRDefault="00132B17">
      <w:pPr>
        <w:jc w:val="both"/>
        <w:rPr>
          <w:rFonts w:cs="David"/>
          <w:sz w:val="24"/>
          <w:rtl/>
        </w:rPr>
      </w:pPr>
    </w:p>
    <w:p w:rsidR="00000000" w:rsidRDefault="00132B17">
      <w:pPr>
        <w:rPr>
          <w:rFonts w:cs="David"/>
          <w:sz w:val="24"/>
          <w:u w:val="single"/>
          <w:rtl/>
        </w:rPr>
      </w:pPr>
      <w:r>
        <w:rPr>
          <w:rFonts w:cs="David"/>
          <w:sz w:val="24"/>
          <w:u w:val="single"/>
          <w:rtl/>
        </w:rPr>
        <w:t>עזמי בשארה:</w:t>
      </w:r>
    </w:p>
    <w:p w:rsidR="00000000" w:rsidRDefault="00132B17">
      <w:pPr>
        <w:rPr>
          <w:rFonts w:cs="David"/>
          <w:sz w:val="24"/>
          <w:u w:val="single"/>
          <w:rtl/>
        </w:rPr>
      </w:pPr>
    </w:p>
    <w:p w:rsidR="00000000" w:rsidRDefault="00132B17">
      <w:pPr>
        <w:jc w:val="both"/>
        <w:rPr>
          <w:rFonts w:cs="David"/>
          <w:sz w:val="24"/>
          <w:rtl/>
        </w:rPr>
      </w:pPr>
      <w:r>
        <w:rPr>
          <w:rFonts w:cs="David"/>
          <w:sz w:val="24"/>
          <w:rtl/>
        </w:rPr>
        <w:tab/>
        <w:t xml:space="preserve"> מה זו התחייבות?</w:t>
      </w:r>
    </w:p>
    <w:p w:rsidR="00000000" w:rsidRDefault="00132B17">
      <w:pPr>
        <w:jc w:val="both"/>
        <w:rPr>
          <w:rFonts w:cs="David"/>
          <w:sz w:val="24"/>
          <w:rtl/>
        </w:rPr>
      </w:pPr>
    </w:p>
    <w:p w:rsidR="00000000" w:rsidRDefault="00132B17">
      <w:pPr>
        <w:jc w:val="both"/>
        <w:rPr>
          <w:rFonts w:cs="David"/>
          <w:sz w:val="24"/>
          <w:rtl/>
        </w:rPr>
      </w:pPr>
      <w:r>
        <w:rPr>
          <w:rFonts w:cs="David"/>
          <w:sz w:val="24"/>
          <w:u w:val="single"/>
          <w:rtl/>
        </w:rPr>
        <w:t>דוידה לחמן-מסר:</w:t>
      </w:r>
    </w:p>
    <w:p w:rsidR="00000000" w:rsidRDefault="00132B17">
      <w:pPr>
        <w:jc w:val="both"/>
        <w:rPr>
          <w:rFonts w:cs="David"/>
          <w:sz w:val="24"/>
          <w:rtl/>
        </w:rPr>
      </w:pPr>
    </w:p>
    <w:p w:rsidR="00000000" w:rsidRDefault="00132B17">
      <w:pPr>
        <w:jc w:val="both"/>
        <w:rPr>
          <w:rFonts w:cs="David"/>
          <w:sz w:val="24"/>
          <w:rtl/>
        </w:rPr>
      </w:pPr>
      <w:r>
        <w:rPr>
          <w:rFonts w:cs="David"/>
          <w:sz w:val="24"/>
          <w:rtl/>
        </w:rPr>
        <w:tab/>
        <w:t>התחייבות זו התחייבות, כפי שהיא באה לידי ביטוי במאזן, זו התחייבות שלא נפרעה נכון למועד המאזן.</w:t>
      </w:r>
    </w:p>
    <w:p w:rsidR="00000000" w:rsidRDefault="00132B17">
      <w:pPr>
        <w:rPr>
          <w:rFonts w:cs="David"/>
          <w:sz w:val="24"/>
          <w:u w:val="single"/>
          <w:rtl/>
        </w:rPr>
      </w:pPr>
      <w:r>
        <w:rPr>
          <w:rFonts w:cs="David"/>
          <w:sz w:val="24"/>
          <w:u w:val="single"/>
          <w:rtl/>
        </w:rPr>
        <w:br w:type="page"/>
        <w:t>עזמי בשא</w:t>
      </w:r>
      <w:r>
        <w:rPr>
          <w:rFonts w:cs="David"/>
          <w:sz w:val="24"/>
          <w:u w:val="single"/>
          <w:rtl/>
        </w:rPr>
        <w:t>רה:</w:t>
      </w:r>
    </w:p>
    <w:p w:rsidR="00000000" w:rsidRDefault="00132B17">
      <w:pPr>
        <w:rPr>
          <w:rFonts w:cs="David"/>
          <w:sz w:val="24"/>
          <w:u w:val="single"/>
          <w:rtl/>
        </w:rPr>
      </w:pPr>
    </w:p>
    <w:p w:rsidR="00000000" w:rsidRDefault="00132B17">
      <w:pPr>
        <w:jc w:val="both"/>
        <w:rPr>
          <w:rFonts w:cs="David"/>
          <w:sz w:val="24"/>
          <w:rtl/>
        </w:rPr>
      </w:pPr>
      <w:r>
        <w:rPr>
          <w:rFonts w:cs="David"/>
          <w:sz w:val="24"/>
          <w:rtl/>
        </w:rPr>
        <w:tab/>
        <w:t xml:space="preserve"> כולל שכר אם לא שולם?</w:t>
      </w:r>
    </w:p>
    <w:p w:rsidR="00000000" w:rsidRDefault="00132B17">
      <w:pPr>
        <w:jc w:val="both"/>
        <w:rPr>
          <w:rFonts w:cs="David"/>
          <w:sz w:val="24"/>
          <w:u w:val="single"/>
          <w:rtl/>
        </w:rPr>
      </w:pPr>
    </w:p>
    <w:p w:rsidR="00000000" w:rsidRDefault="00132B17">
      <w:pPr>
        <w:jc w:val="both"/>
        <w:rPr>
          <w:rFonts w:cs="David"/>
          <w:sz w:val="24"/>
          <w:rtl/>
        </w:rPr>
      </w:pPr>
      <w:r>
        <w:rPr>
          <w:rFonts w:cs="David"/>
          <w:sz w:val="24"/>
          <w:u w:val="single"/>
          <w:rtl/>
        </w:rPr>
        <w:t>דוידה לחמן-מסר:</w:t>
      </w:r>
    </w:p>
    <w:p w:rsidR="00000000" w:rsidRDefault="00132B17">
      <w:pPr>
        <w:jc w:val="both"/>
        <w:rPr>
          <w:rFonts w:cs="David"/>
          <w:sz w:val="24"/>
          <w:rtl/>
        </w:rPr>
      </w:pPr>
    </w:p>
    <w:p w:rsidR="00000000" w:rsidRDefault="00132B17">
      <w:pPr>
        <w:jc w:val="both"/>
        <w:rPr>
          <w:rFonts w:cs="David"/>
          <w:sz w:val="24"/>
          <w:rtl/>
        </w:rPr>
      </w:pPr>
      <w:r>
        <w:rPr>
          <w:rFonts w:cs="David"/>
          <w:sz w:val="24"/>
          <w:rtl/>
        </w:rPr>
        <w:tab/>
        <w:t>נכון.</w:t>
      </w:r>
    </w:p>
    <w:p w:rsidR="00000000" w:rsidRDefault="00132B17">
      <w:pPr>
        <w:jc w:val="both"/>
        <w:rPr>
          <w:rFonts w:cs="David"/>
          <w:sz w:val="24"/>
          <w:rtl/>
        </w:rPr>
      </w:pPr>
    </w:p>
    <w:p w:rsidR="00000000" w:rsidRDefault="00132B17">
      <w:pPr>
        <w:rPr>
          <w:rFonts w:cs="David"/>
          <w:sz w:val="24"/>
          <w:rtl/>
        </w:rPr>
      </w:pPr>
      <w:r>
        <w:rPr>
          <w:rFonts w:cs="David"/>
          <w:sz w:val="24"/>
          <w:u w:val="single"/>
          <w:rtl/>
        </w:rPr>
        <w:t>היו”ר ציפי לבני:</w:t>
      </w:r>
    </w:p>
    <w:p w:rsidR="00000000" w:rsidRDefault="00132B17">
      <w:pPr>
        <w:rPr>
          <w:rFonts w:cs="David"/>
          <w:sz w:val="24"/>
          <w:rtl/>
        </w:rPr>
      </w:pPr>
    </w:p>
    <w:p w:rsidR="00000000" w:rsidRDefault="00132B17">
      <w:pPr>
        <w:jc w:val="both"/>
        <w:rPr>
          <w:rFonts w:cs="David"/>
          <w:sz w:val="24"/>
          <w:rtl/>
        </w:rPr>
      </w:pPr>
      <w:r>
        <w:rPr>
          <w:rFonts w:cs="David"/>
          <w:sz w:val="24"/>
          <w:rtl/>
        </w:rPr>
        <w:tab/>
        <w:t>רק אם הוא לא שולם. אם הוא שולם, הוא לא התחייבות. חברה יכולה להעסיק עשרה אנשים ולשלם לכל אחד שכר של מיליון, ואין לה התחייבות.</w:t>
      </w:r>
    </w:p>
    <w:p w:rsidR="00000000" w:rsidRDefault="00132B17">
      <w:pPr>
        <w:jc w:val="both"/>
        <w:rPr>
          <w:rFonts w:cs="David"/>
          <w:sz w:val="24"/>
          <w:rtl/>
        </w:rPr>
      </w:pPr>
    </w:p>
    <w:p w:rsidR="00000000" w:rsidRDefault="00132B17">
      <w:pPr>
        <w:jc w:val="both"/>
        <w:rPr>
          <w:rFonts w:cs="David"/>
          <w:sz w:val="24"/>
          <w:rtl/>
        </w:rPr>
      </w:pPr>
      <w:r>
        <w:rPr>
          <w:rFonts w:cs="David"/>
          <w:sz w:val="24"/>
          <w:u w:val="single"/>
          <w:rtl/>
        </w:rPr>
        <w:t>דוידה לחמן-מסר:</w:t>
      </w:r>
    </w:p>
    <w:p w:rsidR="00000000" w:rsidRDefault="00132B17">
      <w:pPr>
        <w:jc w:val="both"/>
        <w:rPr>
          <w:rFonts w:cs="David"/>
          <w:sz w:val="24"/>
          <w:rtl/>
        </w:rPr>
      </w:pPr>
    </w:p>
    <w:p w:rsidR="00000000" w:rsidRDefault="00132B17">
      <w:pPr>
        <w:jc w:val="both"/>
        <w:rPr>
          <w:rFonts w:cs="David"/>
          <w:sz w:val="24"/>
          <w:rtl/>
        </w:rPr>
      </w:pPr>
      <w:r>
        <w:rPr>
          <w:rFonts w:cs="David"/>
          <w:sz w:val="24"/>
          <w:rtl/>
        </w:rPr>
        <w:tab/>
        <w:t>אומרים לי חברי ששיעור ההתחייבות לא הוגד</w:t>
      </w:r>
      <w:r>
        <w:rPr>
          <w:rFonts w:cs="David"/>
          <w:sz w:val="24"/>
          <w:rtl/>
        </w:rPr>
        <w:t>ר. אתם הגדרתם התחייבות באיזה מקום? אם שיעור התחייבות לא הוגדר, אז אנחנו נגיע גם לשכר היומי.</w:t>
      </w:r>
    </w:p>
    <w:p w:rsidR="00000000" w:rsidRDefault="00132B17">
      <w:pPr>
        <w:rPr>
          <w:rFonts w:cs="David"/>
          <w:sz w:val="24"/>
          <w:u w:val="single"/>
          <w:rtl/>
        </w:rPr>
      </w:pPr>
    </w:p>
    <w:p w:rsidR="00000000" w:rsidRDefault="00132B17">
      <w:pPr>
        <w:rPr>
          <w:rFonts w:cs="David"/>
          <w:sz w:val="24"/>
          <w:u w:val="single"/>
          <w:rtl/>
        </w:rPr>
      </w:pPr>
      <w:r>
        <w:rPr>
          <w:rFonts w:cs="David"/>
          <w:sz w:val="24"/>
          <w:u w:val="single"/>
          <w:rtl/>
        </w:rPr>
        <w:t>עזמי בשארה:</w:t>
      </w:r>
    </w:p>
    <w:p w:rsidR="00000000" w:rsidRDefault="00132B17">
      <w:pPr>
        <w:rPr>
          <w:rFonts w:cs="David"/>
          <w:sz w:val="24"/>
          <w:u w:val="single"/>
          <w:rtl/>
        </w:rPr>
      </w:pPr>
    </w:p>
    <w:p w:rsidR="00000000" w:rsidRDefault="00132B17">
      <w:pPr>
        <w:jc w:val="both"/>
        <w:rPr>
          <w:rFonts w:cs="David"/>
          <w:sz w:val="24"/>
          <w:rtl/>
        </w:rPr>
      </w:pPr>
      <w:r>
        <w:rPr>
          <w:rFonts w:cs="David"/>
          <w:sz w:val="24"/>
          <w:rtl/>
        </w:rPr>
        <w:tab/>
        <w:t xml:space="preserve"> אפשר להגדיר את ההון המוצהר של החברה במקום כל זה?</w:t>
      </w:r>
    </w:p>
    <w:p w:rsidR="00000000" w:rsidRDefault="00132B17">
      <w:pPr>
        <w:jc w:val="both"/>
        <w:rPr>
          <w:rFonts w:cs="David"/>
          <w:sz w:val="24"/>
          <w:rtl/>
        </w:rPr>
      </w:pPr>
    </w:p>
    <w:p w:rsidR="00000000" w:rsidRDefault="00132B17">
      <w:pPr>
        <w:jc w:val="both"/>
        <w:rPr>
          <w:rFonts w:cs="David"/>
          <w:sz w:val="24"/>
          <w:rtl/>
        </w:rPr>
      </w:pPr>
      <w:r>
        <w:rPr>
          <w:rFonts w:cs="David"/>
          <w:sz w:val="24"/>
          <w:u w:val="single"/>
          <w:rtl/>
        </w:rPr>
        <w:t>דוידה לחמן-מסר:</w:t>
      </w:r>
    </w:p>
    <w:p w:rsidR="00000000" w:rsidRDefault="00132B17">
      <w:pPr>
        <w:jc w:val="both"/>
        <w:rPr>
          <w:rFonts w:cs="David"/>
          <w:sz w:val="24"/>
          <w:rtl/>
        </w:rPr>
      </w:pPr>
    </w:p>
    <w:p w:rsidR="00000000" w:rsidRDefault="00132B17">
      <w:pPr>
        <w:jc w:val="both"/>
        <w:rPr>
          <w:rFonts w:cs="David"/>
          <w:sz w:val="24"/>
          <w:rtl/>
        </w:rPr>
      </w:pPr>
      <w:r>
        <w:rPr>
          <w:rFonts w:cs="David"/>
          <w:sz w:val="24"/>
          <w:rtl/>
        </w:rPr>
        <w:tab/>
        <w:t>תנאי לרישום הוא לא הון מוצהר.</w:t>
      </w:r>
    </w:p>
    <w:p w:rsidR="00000000" w:rsidRDefault="00132B17">
      <w:pPr>
        <w:rPr>
          <w:rFonts w:cs="David"/>
          <w:sz w:val="24"/>
          <w:rtl/>
        </w:rPr>
      </w:pPr>
    </w:p>
    <w:p w:rsidR="00000000" w:rsidRDefault="00132B17">
      <w:pPr>
        <w:rPr>
          <w:rFonts w:cs="David"/>
          <w:sz w:val="24"/>
          <w:u w:val="single"/>
          <w:rtl/>
        </w:rPr>
      </w:pPr>
      <w:r>
        <w:rPr>
          <w:rFonts w:cs="David"/>
          <w:sz w:val="24"/>
          <w:u w:val="single"/>
          <w:rtl/>
        </w:rPr>
        <w:t>עזמי בשארה:</w:t>
      </w:r>
    </w:p>
    <w:p w:rsidR="00000000" w:rsidRDefault="00132B17">
      <w:pPr>
        <w:rPr>
          <w:rFonts w:cs="David"/>
          <w:sz w:val="24"/>
          <w:u w:val="single"/>
          <w:rtl/>
        </w:rPr>
      </w:pPr>
    </w:p>
    <w:p w:rsidR="00000000" w:rsidRDefault="00132B17">
      <w:pPr>
        <w:rPr>
          <w:rFonts w:cs="David"/>
          <w:sz w:val="24"/>
          <w:rtl/>
        </w:rPr>
      </w:pPr>
      <w:r>
        <w:rPr>
          <w:rFonts w:cs="David"/>
          <w:sz w:val="24"/>
          <w:rtl/>
        </w:rPr>
        <w:tab/>
        <w:t xml:space="preserve"> אצל רשם החברות.</w:t>
      </w:r>
    </w:p>
    <w:p w:rsidR="00000000" w:rsidRDefault="00132B17">
      <w:pPr>
        <w:rPr>
          <w:rFonts w:cs="David"/>
          <w:sz w:val="24"/>
          <w:rtl/>
        </w:rPr>
      </w:pPr>
    </w:p>
    <w:p w:rsidR="00000000" w:rsidRDefault="00132B17">
      <w:pPr>
        <w:jc w:val="both"/>
        <w:rPr>
          <w:rFonts w:cs="David"/>
          <w:sz w:val="24"/>
          <w:rtl/>
        </w:rPr>
      </w:pPr>
      <w:r>
        <w:rPr>
          <w:rFonts w:cs="David"/>
          <w:sz w:val="24"/>
          <w:u w:val="single"/>
          <w:rtl/>
        </w:rPr>
        <w:t>דוידה לחמן-מסר:</w:t>
      </w:r>
    </w:p>
    <w:p w:rsidR="00000000" w:rsidRDefault="00132B17">
      <w:pPr>
        <w:jc w:val="both"/>
        <w:rPr>
          <w:rFonts w:cs="David"/>
          <w:sz w:val="24"/>
          <w:rtl/>
        </w:rPr>
      </w:pPr>
    </w:p>
    <w:p w:rsidR="00000000" w:rsidRDefault="00132B17">
      <w:pPr>
        <w:rPr>
          <w:rFonts w:cs="David"/>
          <w:sz w:val="24"/>
          <w:rtl/>
        </w:rPr>
      </w:pPr>
      <w:r>
        <w:rPr>
          <w:rFonts w:cs="David"/>
          <w:sz w:val="24"/>
          <w:rtl/>
        </w:rPr>
        <w:tab/>
        <w:t>אין הון. אני יכולה לייסד חברה בשקל.</w:t>
      </w:r>
    </w:p>
    <w:p w:rsidR="00000000" w:rsidRDefault="00132B17">
      <w:pPr>
        <w:rPr>
          <w:rFonts w:cs="David"/>
          <w:sz w:val="24"/>
          <w:rtl/>
        </w:rPr>
      </w:pPr>
    </w:p>
    <w:p w:rsidR="00000000" w:rsidRDefault="00132B17">
      <w:pPr>
        <w:rPr>
          <w:rFonts w:cs="David"/>
          <w:sz w:val="24"/>
          <w:u w:val="single"/>
          <w:rtl/>
        </w:rPr>
      </w:pPr>
      <w:r>
        <w:rPr>
          <w:rFonts w:cs="David"/>
          <w:sz w:val="24"/>
          <w:u w:val="single"/>
          <w:rtl/>
        </w:rPr>
        <w:t>עזמי בשארה:</w:t>
      </w:r>
    </w:p>
    <w:p w:rsidR="00000000" w:rsidRDefault="00132B17">
      <w:pPr>
        <w:rPr>
          <w:rFonts w:cs="David"/>
          <w:sz w:val="24"/>
          <w:u w:val="single"/>
          <w:rtl/>
        </w:rPr>
      </w:pPr>
    </w:p>
    <w:p w:rsidR="00000000" w:rsidRDefault="00132B17">
      <w:pPr>
        <w:rPr>
          <w:rFonts w:cs="David"/>
          <w:sz w:val="24"/>
          <w:rtl/>
        </w:rPr>
      </w:pPr>
      <w:r>
        <w:rPr>
          <w:rFonts w:cs="David"/>
          <w:sz w:val="24"/>
          <w:rtl/>
        </w:rPr>
        <w:tab/>
        <w:t xml:space="preserve"> ואת יכולה לייסד חברה בכמה מיליונים. אפשר לקבוע שם, לא בהוצאות ובהכנסות, את גודל ההון המושקע.</w:t>
      </w:r>
    </w:p>
    <w:p w:rsidR="00000000" w:rsidRDefault="00132B17">
      <w:pPr>
        <w:rPr>
          <w:rFonts w:cs="David"/>
          <w:sz w:val="24"/>
          <w:rtl/>
        </w:rPr>
      </w:pPr>
    </w:p>
    <w:p w:rsidR="00000000" w:rsidRDefault="00132B17">
      <w:pPr>
        <w:jc w:val="both"/>
        <w:rPr>
          <w:rFonts w:cs="David"/>
          <w:sz w:val="24"/>
          <w:rtl/>
        </w:rPr>
      </w:pPr>
      <w:r>
        <w:rPr>
          <w:rFonts w:cs="David"/>
          <w:sz w:val="24"/>
          <w:u w:val="single"/>
          <w:rtl/>
        </w:rPr>
        <w:t>דוידה לחמן-מסר:</w:t>
      </w:r>
    </w:p>
    <w:p w:rsidR="00000000" w:rsidRDefault="00132B17">
      <w:pPr>
        <w:jc w:val="both"/>
        <w:rPr>
          <w:rFonts w:cs="David"/>
          <w:sz w:val="24"/>
          <w:rtl/>
        </w:rPr>
      </w:pPr>
    </w:p>
    <w:p w:rsidR="00000000" w:rsidRDefault="00132B17">
      <w:pPr>
        <w:jc w:val="both"/>
        <w:rPr>
          <w:rFonts w:cs="David"/>
          <w:sz w:val="24"/>
          <w:rtl/>
        </w:rPr>
      </w:pPr>
      <w:r>
        <w:rPr>
          <w:rFonts w:cs="David"/>
          <w:sz w:val="24"/>
          <w:rtl/>
        </w:rPr>
        <w:tab/>
        <w:t>ששיעור ההוצאה לא עולה על גודל ההון הרשום?</w:t>
      </w:r>
    </w:p>
    <w:p w:rsidR="00000000" w:rsidRDefault="00132B17">
      <w:pPr>
        <w:jc w:val="both"/>
        <w:rPr>
          <w:rFonts w:cs="David"/>
          <w:sz w:val="24"/>
          <w:rtl/>
        </w:rPr>
      </w:pPr>
    </w:p>
    <w:p w:rsidR="00000000" w:rsidRDefault="00132B17">
      <w:pPr>
        <w:rPr>
          <w:rFonts w:cs="David"/>
          <w:sz w:val="24"/>
          <w:u w:val="single"/>
          <w:rtl/>
        </w:rPr>
      </w:pPr>
      <w:r>
        <w:rPr>
          <w:rFonts w:cs="David"/>
          <w:sz w:val="24"/>
          <w:u w:val="single"/>
          <w:rtl/>
        </w:rPr>
        <w:t>עזמי בשארה:</w:t>
      </w:r>
    </w:p>
    <w:p w:rsidR="00000000" w:rsidRDefault="00132B17">
      <w:pPr>
        <w:rPr>
          <w:rFonts w:cs="David"/>
          <w:sz w:val="24"/>
          <w:u w:val="single"/>
          <w:rtl/>
        </w:rPr>
      </w:pPr>
    </w:p>
    <w:p w:rsidR="00000000" w:rsidRDefault="00132B17">
      <w:pPr>
        <w:jc w:val="both"/>
        <w:rPr>
          <w:rFonts w:cs="David"/>
          <w:sz w:val="24"/>
          <w:rtl/>
        </w:rPr>
      </w:pPr>
      <w:r>
        <w:rPr>
          <w:rFonts w:cs="David"/>
          <w:sz w:val="24"/>
          <w:rtl/>
        </w:rPr>
        <w:tab/>
        <w:t xml:space="preserve"> לא לזה התכוונתי. התכוונתי שהמדד י</w:t>
      </w:r>
      <w:r>
        <w:rPr>
          <w:rFonts w:cs="David"/>
          <w:sz w:val="24"/>
          <w:rtl/>
        </w:rPr>
        <w:t>היה - - -</w:t>
      </w:r>
    </w:p>
    <w:p w:rsidR="00000000" w:rsidRDefault="00132B17">
      <w:pPr>
        <w:jc w:val="both"/>
        <w:rPr>
          <w:rFonts w:cs="David"/>
          <w:sz w:val="24"/>
          <w:rtl/>
        </w:rPr>
      </w:pPr>
    </w:p>
    <w:p w:rsidR="00000000" w:rsidRDefault="00132B17">
      <w:pPr>
        <w:jc w:val="both"/>
        <w:rPr>
          <w:rFonts w:cs="David"/>
          <w:sz w:val="24"/>
          <w:rtl/>
        </w:rPr>
      </w:pPr>
      <w:r>
        <w:rPr>
          <w:rFonts w:cs="David"/>
          <w:sz w:val="24"/>
          <w:u w:val="single"/>
          <w:rtl/>
        </w:rPr>
        <w:t>דוידה לחמן-מסר:</w:t>
      </w:r>
    </w:p>
    <w:p w:rsidR="00000000" w:rsidRDefault="00132B17">
      <w:pPr>
        <w:jc w:val="both"/>
        <w:rPr>
          <w:rFonts w:cs="David"/>
          <w:sz w:val="24"/>
          <w:rtl/>
        </w:rPr>
      </w:pPr>
    </w:p>
    <w:p w:rsidR="00000000" w:rsidRDefault="00132B17">
      <w:pPr>
        <w:jc w:val="both"/>
        <w:rPr>
          <w:rFonts w:cs="David"/>
          <w:sz w:val="24"/>
          <w:rtl/>
        </w:rPr>
      </w:pPr>
      <w:r>
        <w:rPr>
          <w:rFonts w:cs="David"/>
          <w:sz w:val="24"/>
          <w:rtl/>
        </w:rPr>
        <w:tab/>
        <w:t>סכום של הון?</w:t>
      </w:r>
    </w:p>
    <w:p w:rsidR="00000000" w:rsidRDefault="00132B17">
      <w:pPr>
        <w:jc w:val="both"/>
        <w:rPr>
          <w:rFonts w:cs="David"/>
          <w:sz w:val="24"/>
          <w:rtl/>
        </w:rPr>
      </w:pPr>
    </w:p>
    <w:p w:rsidR="00000000" w:rsidRDefault="00132B17">
      <w:pPr>
        <w:rPr>
          <w:rFonts w:cs="David"/>
          <w:sz w:val="24"/>
          <w:u w:val="single"/>
          <w:rtl/>
        </w:rPr>
      </w:pPr>
      <w:r>
        <w:rPr>
          <w:rFonts w:cs="David"/>
          <w:sz w:val="24"/>
          <w:u w:val="single"/>
          <w:rtl/>
        </w:rPr>
        <w:t>עזמי בשארה:</w:t>
      </w:r>
    </w:p>
    <w:p w:rsidR="00000000" w:rsidRDefault="00132B17">
      <w:pPr>
        <w:rPr>
          <w:rFonts w:cs="David"/>
          <w:sz w:val="24"/>
          <w:u w:val="single"/>
          <w:rtl/>
        </w:rPr>
      </w:pPr>
    </w:p>
    <w:p w:rsidR="00000000" w:rsidRDefault="00132B17">
      <w:pPr>
        <w:jc w:val="both"/>
        <w:rPr>
          <w:rFonts w:cs="David"/>
          <w:sz w:val="24"/>
          <w:rtl/>
        </w:rPr>
      </w:pPr>
      <w:r>
        <w:rPr>
          <w:rFonts w:cs="David"/>
          <w:sz w:val="24"/>
          <w:rtl/>
        </w:rPr>
        <w:tab/>
        <w:t xml:space="preserve"> נכון.</w:t>
      </w:r>
    </w:p>
    <w:p w:rsidR="00000000" w:rsidRDefault="00132B17">
      <w:pPr>
        <w:jc w:val="both"/>
        <w:rPr>
          <w:rFonts w:cs="David"/>
          <w:sz w:val="24"/>
          <w:rtl/>
        </w:rPr>
      </w:pPr>
      <w:r>
        <w:rPr>
          <w:rFonts w:cs="David"/>
          <w:sz w:val="24"/>
          <w:u w:val="single"/>
          <w:rtl/>
        </w:rPr>
        <w:t>דוידה לחמן-מסר:</w:t>
      </w:r>
    </w:p>
    <w:p w:rsidR="00000000" w:rsidRDefault="00132B17">
      <w:pPr>
        <w:jc w:val="both"/>
        <w:rPr>
          <w:rFonts w:cs="David"/>
          <w:sz w:val="24"/>
          <w:rtl/>
        </w:rPr>
      </w:pPr>
    </w:p>
    <w:p w:rsidR="00000000" w:rsidRDefault="00132B17">
      <w:pPr>
        <w:jc w:val="both"/>
        <w:rPr>
          <w:rFonts w:cs="David"/>
          <w:sz w:val="24"/>
          <w:rtl/>
        </w:rPr>
      </w:pPr>
      <w:r>
        <w:rPr>
          <w:rFonts w:cs="David"/>
          <w:sz w:val="24"/>
          <w:rtl/>
        </w:rPr>
        <w:tab/>
        <w:t>ואם זה 40 מיליון? אנשים השקיעו 40 מיליון בחברת היי-טק.</w:t>
      </w:r>
    </w:p>
    <w:p w:rsidR="00000000" w:rsidRDefault="00132B17">
      <w:pPr>
        <w:rPr>
          <w:rFonts w:cs="David"/>
          <w:sz w:val="24"/>
          <w:u w:val="single"/>
          <w:rtl/>
        </w:rPr>
      </w:pPr>
    </w:p>
    <w:p w:rsidR="00000000" w:rsidRDefault="00132B17">
      <w:pPr>
        <w:rPr>
          <w:rFonts w:cs="David"/>
          <w:sz w:val="24"/>
          <w:u w:val="single"/>
          <w:rtl/>
        </w:rPr>
      </w:pPr>
      <w:r>
        <w:rPr>
          <w:rFonts w:cs="David"/>
          <w:sz w:val="24"/>
          <w:u w:val="single"/>
          <w:rtl/>
        </w:rPr>
        <w:t>עזמי בשארה:</w:t>
      </w:r>
    </w:p>
    <w:p w:rsidR="00000000" w:rsidRDefault="00132B17">
      <w:pPr>
        <w:rPr>
          <w:rFonts w:cs="David"/>
          <w:sz w:val="24"/>
          <w:u w:val="single"/>
          <w:rtl/>
        </w:rPr>
      </w:pPr>
    </w:p>
    <w:p w:rsidR="00000000" w:rsidRDefault="00132B17">
      <w:pPr>
        <w:jc w:val="both"/>
        <w:rPr>
          <w:rFonts w:cs="David"/>
          <w:sz w:val="24"/>
          <w:rtl/>
        </w:rPr>
      </w:pPr>
      <w:r>
        <w:rPr>
          <w:rFonts w:cs="David"/>
          <w:sz w:val="24"/>
          <w:rtl/>
        </w:rPr>
        <w:tab/>
        <w:t>יש כאן אינטרס ציבורי שיהיה דוח מבוקר.</w:t>
      </w:r>
    </w:p>
    <w:p w:rsidR="00000000" w:rsidRDefault="00132B17">
      <w:pPr>
        <w:jc w:val="both"/>
        <w:rPr>
          <w:rFonts w:cs="David"/>
          <w:sz w:val="24"/>
          <w:rtl/>
        </w:rPr>
      </w:pPr>
      <w:r>
        <w:rPr>
          <w:rFonts w:cs="David"/>
          <w:sz w:val="24"/>
          <w:rtl/>
        </w:rPr>
        <w:tab/>
      </w:r>
    </w:p>
    <w:p w:rsidR="00000000" w:rsidRDefault="00132B17">
      <w:pPr>
        <w:jc w:val="both"/>
        <w:rPr>
          <w:rFonts w:cs="David"/>
          <w:sz w:val="24"/>
          <w:rtl/>
        </w:rPr>
      </w:pPr>
      <w:r>
        <w:rPr>
          <w:rFonts w:cs="David"/>
          <w:sz w:val="24"/>
          <w:u w:val="single"/>
          <w:rtl/>
        </w:rPr>
        <w:t>תמר לומברוזו:</w:t>
      </w:r>
    </w:p>
    <w:p w:rsidR="00000000" w:rsidRDefault="00132B17">
      <w:pPr>
        <w:jc w:val="both"/>
        <w:rPr>
          <w:rFonts w:cs="David"/>
          <w:sz w:val="24"/>
          <w:rtl/>
        </w:rPr>
      </w:pPr>
    </w:p>
    <w:p w:rsidR="00000000" w:rsidRDefault="00132B17">
      <w:pPr>
        <w:jc w:val="both"/>
        <w:rPr>
          <w:rFonts w:cs="David"/>
          <w:sz w:val="24"/>
          <w:rtl/>
        </w:rPr>
      </w:pPr>
      <w:r>
        <w:rPr>
          <w:rFonts w:cs="David"/>
          <w:sz w:val="24"/>
          <w:rtl/>
        </w:rPr>
        <w:tab/>
        <w:t>אתה מתכוון לשווי נכסים בחברה?</w:t>
      </w:r>
    </w:p>
    <w:p w:rsidR="00000000" w:rsidRDefault="00132B17">
      <w:pPr>
        <w:jc w:val="both"/>
        <w:rPr>
          <w:rFonts w:cs="David"/>
          <w:sz w:val="24"/>
          <w:rtl/>
        </w:rPr>
      </w:pPr>
    </w:p>
    <w:p w:rsidR="00000000" w:rsidRDefault="00132B17">
      <w:pPr>
        <w:rPr>
          <w:rFonts w:cs="David"/>
          <w:sz w:val="24"/>
          <w:u w:val="single"/>
          <w:rtl/>
        </w:rPr>
      </w:pPr>
      <w:r>
        <w:rPr>
          <w:rFonts w:cs="David"/>
          <w:sz w:val="24"/>
          <w:u w:val="single"/>
          <w:rtl/>
        </w:rPr>
        <w:t>עזמי בשארה:</w:t>
      </w:r>
    </w:p>
    <w:p w:rsidR="00000000" w:rsidRDefault="00132B17">
      <w:pPr>
        <w:rPr>
          <w:rFonts w:cs="David"/>
          <w:sz w:val="24"/>
          <w:u w:val="single"/>
          <w:rtl/>
        </w:rPr>
      </w:pPr>
    </w:p>
    <w:p w:rsidR="00000000" w:rsidRDefault="00132B17">
      <w:pPr>
        <w:jc w:val="both"/>
        <w:rPr>
          <w:rFonts w:cs="David"/>
          <w:sz w:val="24"/>
          <w:rtl/>
        </w:rPr>
      </w:pPr>
      <w:r>
        <w:rPr>
          <w:rFonts w:cs="David"/>
          <w:sz w:val="24"/>
          <w:rtl/>
        </w:rPr>
        <w:tab/>
        <w:t xml:space="preserve"> לא</w:t>
      </w:r>
      <w:r>
        <w:rPr>
          <w:rFonts w:cs="David"/>
          <w:sz w:val="24"/>
          <w:rtl/>
        </w:rPr>
        <w:t>, הון מושקע.</w:t>
      </w:r>
    </w:p>
    <w:p w:rsidR="00000000" w:rsidRDefault="00132B17">
      <w:pPr>
        <w:jc w:val="both"/>
        <w:rPr>
          <w:rFonts w:cs="David"/>
          <w:sz w:val="24"/>
          <w:u w:val="single"/>
          <w:rtl/>
        </w:rPr>
      </w:pPr>
    </w:p>
    <w:p w:rsidR="00000000" w:rsidRDefault="00132B17">
      <w:pPr>
        <w:jc w:val="both"/>
        <w:rPr>
          <w:rFonts w:cs="David"/>
          <w:sz w:val="24"/>
          <w:rtl/>
        </w:rPr>
      </w:pPr>
      <w:r>
        <w:rPr>
          <w:rFonts w:cs="David"/>
          <w:sz w:val="24"/>
          <w:u w:val="single"/>
          <w:rtl/>
        </w:rPr>
        <w:t>דוידה לחמן-מסר:</w:t>
      </w:r>
    </w:p>
    <w:p w:rsidR="00000000" w:rsidRDefault="00132B17">
      <w:pPr>
        <w:jc w:val="both"/>
        <w:rPr>
          <w:rFonts w:cs="David"/>
          <w:sz w:val="24"/>
          <w:rtl/>
        </w:rPr>
      </w:pPr>
    </w:p>
    <w:p w:rsidR="00000000" w:rsidRDefault="00132B17">
      <w:pPr>
        <w:jc w:val="both"/>
        <w:rPr>
          <w:rFonts w:cs="David"/>
          <w:sz w:val="24"/>
          <w:rtl/>
        </w:rPr>
      </w:pPr>
      <w:r>
        <w:rPr>
          <w:rFonts w:cs="David"/>
          <w:sz w:val="24"/>
          <w:rtl/>
        </w:rPr>
        <w:tab/>
        <w:t xml:space="preserve">הון מניות זה לא התחייבות. </w:t>
      </w:r>
    </w:p>
    <w:p w:rsidR="00000000" w:rsidRDefault="00132B17">
      <w:pPr>
        <w:jc w:val="both"/>
        <w:rPr>
          <w:rFonts w:cs="David"/>
          <w:sz w:val="24"/>
          <w:rtl/>
        </w:rPr>
      </w:pPr>
    </w:p>
    <w:p w:rsidR="00000000" w:rsidRDefault="00132B17">
      <w:pPr>
        <w:jc w:val="both"/>
        <w:rPr>
          <w:rFonts w:cs="David"/>
          <w:sz w:val="24"/>
          <w:rtl/>
        </w:rPr>
      </w:pPr>
      <w:r>
        <w:rPr>
          <w:rFonts w:cs="David"/>
          <w:sz w:val="24"/>
          <w:rtl/>
        </w:rPr>
        <w:tab/>
        <w:t>אתה רוצה לקחת קריטריון אופטימלי, ששיעור ההון המונפק שלה לא עולה על סך מה? 10 מיליון נראה לך סביר?</w:t>
      </w:r>
    </w:p>
    <w:p w:rsidR="00000000" w:rsidRDefault="00132B17">
      <w:pPr>
        <w:jc w:val="both"/>
        <w:rPr>
          <w:rFonts w:cs="David"/>
          <w:sz w:val="24"/>
          <w:rtl/>
        </w:rPr>
      </w:pPr>
    </w:p>
    <w:p w:rsidR="00000000" w:rsidRDefault="00132B17">
      <w:pPr>
        <w:rPr>
          <w:rFonts w:cs="David"/>
          <w:sz w:val="24"/>
          <w:u w:val="single"/>
          <w:rtl/>
        </w:rPr>
      </w:pPr>
      <w:r>
        <w:rPr>
          <w:rFonts w:cs="David"/>
          <w:sz w:val="24"/>
          <w:u w:val="single"/>
          <w:rtl/>
        </w:rPr>
        <w:t>עזמי בשארה:</w:t>
      </w:r>
    </w:p>
    <w:p w:rsidR="00000000" w:rsidRDefault="00132B17">
      <w:pPr>
        <w:rPr>
          <w:rFonts w:cs="David"/>
          <w:sz w:val="24"/>
          <w:u w:val="single"/>
          <w:rtl/>
        </w:rPr>
      </w:pPr>
    </w:p>
    <w:p w:rsidR="00000000" w:rsidRDefault="00132B17">
      <w:pPr>
        <w:jc w:val="both"/>
        <w:rPr>
          <w:rFonts w:cs="David"/>
          <w:sz w:val="24"/>
          <w:rtl/>
        </w:rPr>
      </w:pPr>
      <w:r>
        <w:rPr>
          <w:rFonts w:cs="David"/>
          <w:sz w:val="24"/>
          <w:rtl/>
        </w:rPr>
        <w:tab/>
        <w:t xml:space="preserve"> אני לא יודע, אני לא מומחה.</w:t>
      </w:r>
    </w:p>
    <w:p w:rsidR="00000000" w:rsidRDefault="00132B17">
      <w:pPr>
        <w:jc w:val="both"/>
        <w:rPr>
          <w:rFonts w:cs="David"/>
          <w:sz w:val="24"/>
          <w:rtl/>
        </w:rPr>
      </w:pPr>
    </w:p>
    <w:p w:rsidR="00000000" w:rsidRDefault="00132B17">
      <w:pPr>
        <w:jc w:val="both"/>
        <w:rPr>
          <w:rFonts w:cs="David"/>
          <w:sz w:val="24"/>
          <w:u w:val="single"/>
          <w:rtl/>
        </w:rPr>
      </w:pPr>
      <w:r>
        <w:rPr>
          <w:rFonts w:cs="David"/>
          <w:sz w:val="24"/>
          <w:u w:val="single"/>
          <w:rtl/>
        </w:rPr>
        <w:t>איתן בן-משה:</w:t>
      </w:r>
    </w:p>
    <w:p w:rsidR="00000000" w:rsidRDefault="00132B17">
      <w:pPr>
        <w:jc w:val="both"/>
        <w:rPr>
          <w:rFonts w:cs="David"/>
          <w:sz w:val="24"/>
          <w:u w:val="single"/>
          <w:rtl/>
        </w:rPr>
      </w:pPr>
    </w:p>
    <w:p w:rsidR="00000000" w:rsidRDefault="00132B17">
      <w:pPr>
        <w:jc w:val="both"/>
        <w:rPr>
          <w:rFonts w:cs="David"/>
          <w:sz w:val="24"/>
          <w:rtl/>
        </w:rPr>
      </w:pPr>
      <w:r>
        <w:rPr>
          <w:rFonts w:cs="David"/>
          <w:sz w:val="24"/>
          <w:rtl/>
        </w:rPr>
        <w:tab/>
        <w:t>זה כבר חורג מגברת כהן מחדרה. מתי יש חב</w:t>
      </w:r>
      <w:r>
        <w:rPr>
          <w:rFonts w:cs="David"/>
          <w:sz w:val="24"/>
          <w:rtl/>
        </w:rPr>
        <w:t>רות של 5,000, 5,000 ו-5,000?</w:t>
      </w:r>
    </w:p>
    <w:p w:rsidR="00000000" w:rsidRDefault="00132B17">
      <w:pPr>
        <w:jc w:val="both"/>
        <w:rPr>
          <w:rFonts w:cs="David"/>
          <w:sz w:val="24"/>
          <w:rtl/>
        </w:rPr>
      </w:pPr>
    </w:p>
    <w:p w:rsidR="00000000" w:rsidRDefault="00132B17">
      <w:pPr>
        <w:rPr>
          <w:rFonts w:cs="David"/>
          <w:sz w:val="24"/>
          <w:rtl/>
        </w:rPr>
      </w:pPr>
      <w:r>
        <w:rPr>
          <w:rFonts w:cs="David"/>
          <w:sz w:val="24"/>
          <w:u w:val="single"/>
          <w:rtl/>
        </w:rPr>
        <w:t>היו”ר ציפי לבני:</w:t>
      </w:r>
    </w:p>
    <w:p w:rsidR="00000000" w:rsidRDefault="00132B17">
      <w:pPr>
        <w:rPr>
          <w:rFonts w:cs="David"/>
          <w:sz w:val="24"/>
          <w:rtl/>
        </w:rPr>
      </w:pPr>
    </w:p>
    <w:p w:rsidR="00000000" w:rsidRDefault="00132B17">
      <w:pPr>
        <w:jc w:val="both"/>
        <w:rPr>
          <w:rFonts w:cs="David"/>
          <w:sz w:val="24"/>
          <w:rtl/>
        </w:rPr>
      </w:pPr>
      <w:r>
        <w:rPr>
          <w:rFonts w:cs="David"/>
          <w:sz w:val="24"/>
          <w:rtl/>
        </w:rPr>
        <w:tab/>
        <w:t>המון. איתן בן-משה, אתה טועה. צא החוצה ותשאל.</w:t>
      </w:r>
    </w:p>
    <w:p w:rsidR="00000000" w:rsidRDefault="00132B17">
      <w:pPr>
        <w:jc w:val="both"/>
        <w:rPr>
          <w:rFonts w:cs="David"/>
          <w:sz w:val="24"/>
          <w:rtl/>
        </w:rPr>
      </w:pPr>
    </w:p>
    <w:p w:rsidR="00000000" w:rsidRDefault="00132B17">
      <w:pPr>
        <w:jc w:val="both"/>
        <w:rPr>
          <w:rFonts w:cs="David"/>
          <w:sz w:val="24"/>
          <w:rtl/>
        </w:rPr>
      </w:pPr>
      <w:r>
        <w:rPr>
          <w:rFonts w:cs="David"/>
          <w:sz w:val="24"/>
          <w:u w:val="single"/>
          <w:rtl/>
        </w:rPr>
        <w:t>איתן בן-משה:</w:t>
      </w:r>
    </w:p>
    <w:p w:rsidR="00000000" w:rsidRDefault="00132B17">
      <w:pPr>
        <w:jc w:val="both"/>
        <w:rPr>
          <w:rFonts w:cs="David"/>
          <w:sz w:val="24"/>
          <w:rtl/>
        </w:rPr>
      </w:pPr>
    </w:p>
    <w:p w:rsidR="00000000" w:rsidRDefault="00132B17">
      <w:pPr>
        <w:jc w:val="both"/>
        <w:rPr>
          <w:rFonts w:cs="David"/>
          <w:sz w:val="24"/>
          <w:rtl/>
        </w:rPr>
      </w:pPr>
      <w:r>
        <w:rPr>
          <w:rFonts w:cs="David"/>
          <w:sz w:val="24"/>
          <w:rtl/>
        </w:rPr>
        <w:tab/>
        <w:t>תחשבי הגיונית. הרי לגייס כספים מכל כך הרבה אנשים זה דבר שגוזל המון זמן.</w:t>
      </w:r>
    </w:p>
    <w:p w:rsidR="00000000" w:rsidRDefault="00132B17">
      <w:pPr>
        <w:jc w:val="both"/>
        <w:rPr>
          <w:rFonts w:cs="David"/>
          <w:sz w:val="24"/>
          <w:rtl/>
        </w:rPr>
      </w:pPr>
    </w:p>
    <w:p w:rsidR="00000000" w:rsidRDefault="00132B17">
      <w:pPr>
        <w:rPr>
          <w:rFonts w:cs="David"/>
          <w:sz w:val="24"/>
          <w:rtl/>
        </w:rPr>
      </w:pPr>
      <w:r>
        <w:rPr>
          <w:rFonts w:cs="David"/>
          <w:sz w:val="24"/>
          <w:u w:val="single"/>
          <w:rtl/>
        </w:rPr>
        <w:t>היו”ר ציפי לבני:</w:t>
      </w:r>
    </w:p>
    <w:p w:rsidR="00000000" w:rsidRDefault="00132B17">
      <w:pPr>
        <w:rPr>
          <w:rFonts w:cs="David"/>
          <w:sz w:val="24"/>
          <w:rtl/>
        </w:rPr>
      </w:pPr>
    </w:p>
    <w:p w:rsidR="00000000" w:rsidRDefault="00132B17">
      <w:pPr>
        <w:jc w:val="both"/>
        <w:rPr>
          <w:rFonts w:cs="David"/>
          <w:sz w:val="24"/>
          <w:rtl/>
        </w:rPr>
      </w:pPr>
      <w:r>
        <w:rPr>
          <w:rFonts w:cs="David"/>
          <w:sz w:val="24"/>
          <w:rtl/>
        </w:rPr>
        <w:tab/>
        <w:t>איתן בן-משה,  במציאות זה עובר מפה לאוזן במקום עבודה, ו</w:t>
      </w:r>
      <w:r>
        <w:rPr>
          <w:rFonts w:cs="David"/>
          <w:sz w:val="24"/>
          <w:rtl/>
        </w:rPr>
        <w:t>יש השקעה טובה, והם לפני הנפקה, וכדאי, ואנשים לוקחים כסף ושמים, זה חלום ההי-טק.</w:t>
      </w:r>
    </w:p>
    <w:p w:rsidR="00000000" w:rsidRDefault="00132B17">
      <w:pPr>
        <w:jc w:val="both"/>
        <w:rPr>
          <w:rFonts w:cs="David"/>
          <w:sz w:val="24"/>
          <w:rtl/>
        </w:rPr>
      </w:pPr>
    </w:p>
    <w:p w:rsidR="00000000" w:rsidRDefault="00132B17">
      <w:pPr>
        <w:jc w:val="both"/>
        <w:rPr>
          <w:rFonts w:cs="David"/>
          <w:sz w:val="24"/>
          <w:rtl/>
        </w:rPr>
      </w:pPr>
      <w:r>
        <w:rPr>
          <w:rFonts w:cs="David"/>
          <w:sz w:val="24"/>
          <w:u w:val="single"/>
          <w:rtl/>
        </w:rPr>
        <w:t>דוידה לחמן-מסר:</w:t>
      </w:r>
    </w:p>
    <w:p w:rsidR="00000000" w:rsidRDefault="00132B17">
      <w:pPr>
        <w:jc w:val="both"/>
        <w:rPr>
          <w:rFonts w:cs="David"/>
          <w:sz w:val="24"/>
          <w:rtl/>
        </w:rPr>
      </w:pPr>
    </w:p>
    <w:p w:rsidR="00000000" w:rsidRDefault="00132B17">
      <w:pPr>
        <w:jc w:val="both"/>
        <w:rPr>
          <w:rFonts w:cs="David"/>
          <w:sz w:val="24"/>
          <w:rtl/>
        </w:rPr>
      </w:pPr>
      <w:r>
        <w:rPr>
          <w:rFonts w:cs="David"/>
          <w:sz w:val="24"/>
          <w:rtl/>
        </w:rPr>
        <w:tab/>
        <w:t>אם בחברה השקיעו הרבה אנשים, שיעור ההון המונפק אינו עולה על 10 מיליון שקלים, ויש 10 בעלי מניות או 20 בעלי מניות. על 10 בעלי מניות ב-10 מיליון שקלים, אני לא בטו</w:t>
      </w:r>
      <w:r>
        <w:rPr>
          <w:rFonts w:cs="David"/>
          <w:sz w:val="24"/>
          <w:rtl/>
        </w:rPr>
        <w:t>חה שאני צריכה להגן עליהם, כל אחד השקיע מיליון.</w:t>
      </w:r>
    </w:p>
    <w:p w:rsidR="00000000" w:rsidRDefault="00132B17">
      <w:pPr>
        <w:jc w:val="both"/>
        <w:rPr>
          <w:rFonts w:cs="David"/>
          <w:sz w:val="24"/>
          <w:rtl/>
        </w:rPr>
      </w:pPr>
    </w:p>
    <w:p w:rsidR="00000000" w:rsidRDefault="00132B17">
      <w:pPr>
        <w:rPr>
          <w:rFonts w:cs="David"/>
          <w:sz w:val="24"/>
          <w:rtl/>
        </w:rPr>
      </w:pPr>
      <w:r>
        <w:rPr>
          <w:rFonts w:cs="David"/>
          <w:sz w:val="24"/>
          <w:u w:val="single"/>
          <w:rtl/>
        </w:rPr>
        <w:t>היו”ר ציפי לבני:</w:t>
      </w:r>
    </w:p>
    <w:p w:rsidR="00000000" w:rsidRDefault="00132B17">
      <w:pPr>
        <w:rPr>
          <w:rFonts w:cs="David"/>
          <w:sz w:val="24"/>
          <w:rtl/>
        </w:rPr>
      </w:pPr>
    </w:p>
    <w:p w:rsidR="00000000" w:rsidRDefault="00132B17">
      <w:pPr>
        <w:jc w:val="both"/>
        <w:rPr>
          <w:rFonts w:cs="David"/>
          <w:sz w:val="24"/>
          <w:rtl/>
        </w:rPr>
      </w:pPr>
      <w:r>
        <w:rPr>
          <w:rFonts w:cs="David"/>
          <w:sz w:val="24"/>
          <w:rtl/>
        </w:rPr>
        <w:tab/>
        <w:t>בשלב הזה הם עדיין לא מקבלים מניות?</w:t>
      </w:r>
    </w:p>
    <w:p w:rsidR="00000000" w:rsidRDefault="00132B17">
      <w:pPr>
        <w:jc w:val="both"/>
        <w:rPr>
          <w:rFonts w:cs="David"/>
          <w:sz w:val="24"/>
          <w:rtl/>
        </w:rPr>
      </w:pPr>
    </w:p>
    <w:p w:rsidR="00000000" w:rsidRDefault="00132B17">
      <w:pPr>
        <w:jc w:val="both"/>
        <w:rPr>
          <w:rFonts w:cs="David"/>
          <w:sz w:val="24"/>
          <w:rtl/>
        </w:rPr>
      </w:pPr>
      <w:r>
        <w:rPr>
          <w:rFonts w:cs="David"/>
          <w:sz w:val="24"/>
          <w:u w:val="single"/>
          <w:rtl/>
        </w:rPr>
        <w:t>דוידה לחמן-מסר:</w:t>
      </w:r>
    </w:p>
    <w:p w:rsidR="00000000" w:rsidRDefault="00132B17">
      <w:pPr>
        <w:jc w:val="both"/>
        <w:rPr>
          <w:rFonts w:cs="David"/>
          <w:sz w:val="24"/>
          <w:rtl/>
        </w:rPr>
      </w:pPr>
    </w:p>
    <w:p w:rsidR="00000000" w:rsidRDefault="00132B17">
      <w:pPr>
        <w:jc w:val="both"/>
        <w:rPr>
          <w:rFonts w:cs="David"/>
          <w:sz w:val="24"/>
          <w:rtl/>
        </w:rPr>
      </w:pPr>
      <w:r>
        <w:rPr>
          <w:rFonts w:cs="David"/>
          <w:sz w:val="24"/>
          <w:rtl/>
        </w:rPr>
        <w:tab/>
        <w:t>בטח שהם מקבלים מניות.</w:t>
      </w:r>
    </w:p>
    <w:p w:rsidR="00000000" w:rsidRDefault="00132B17">
      <w:pPr>
        <w:jc w:val="both"/>
        <w:rPr>
          <w:rFonts w:cs="David"/>
          <w:sz w:val="24"/>
          <w:rtl/>
        </w:rPr>
      </w:pPr>
    </w:p>
    <w:p w:rsidR="00000000" w:rsidRDefault="00132B17">
      <w:pPr>
        <w:jc w:val="both"/>
        <w:rPr>
          <w:rFonts w:cs="David"/>
          <w:sz w:val="24"/>
          <w:rtl/>
        </w:rPr>
      </w:pPr>
      <w:r>
        <w:rPr>
          <w:rFonts w:cs="David"/>
          <w:sz w:val="24"/>
          <w:rtl/>
        </w:rPr>
        <w:tab/>
        <w:t>אתם אומרים עד 10 מיליון או עד 5 מיליון, כששיעור בעלי המניות לא עולה על 20, זה מה שאתם אומרים?</w:t>
      </w:r>
    </w:p>
    <w:p w:rsidR="00000000" w:rsidRDefault="00132B17">
      <w:pPr>
        <w:jc w:val="both"/>
        <w:rPr>
          <w:rFonts w:cs="David"/>
          <w:sz w:val="24"/>
          <w:rtl/>
        </w:rPr>
      </w:pPr>
    </w:p>
    <w:p w:rsidR="00000000" w:rsidRDefault="00132B17">
      <w:pPr>
        <w:rPr>
          <w:rFonts w:cs="David"/>
          <w:sz w:val="24"/>
          <w:rtl/>
        </w:rPr>
      </w:pPr>
      <w:r>
        <w:rPr>
          <w:rFonts w:cs="David"/>
          <w:sz w:val="24"/>
          <w:u w:val="single"/>
          <w:rtl/>
        </w:rPr>
        <w:t>היו”ר ציפי לבני:</w:t>
      </w:r>
    </w:p>
    <w:p w:rsidR="00000000" w:rsidRDefault="00132B17">
      <w:pPr>
        <w:rPr>
          <w:rFonts w:cs="David"/>
          <w:sz w:val="24"/>
          <w:rtl/>
        </w:rPr>
      </w:pPr>
    </w:p>
    <w:p w:rsidR="00000000" w:rsidRDefault="00132B17">
      <w:pPr>
        <w:jc w:val="both"/>
        <w:rPr>
          <w:rFonts w:cs="David"/>
          <w:sz w:val="24"/>
          <w:rtl/>
        </w:rPr>
      </w:pPr>
      <w:r>
        <w:rPr>
          <w:rFonts w:cs="David"/>
          <w:sz w:val="24"/>
          <w:rtl/>
        </w:rPr>
        <w:tab/>
        <w:t>מספר בעלי המניות לא רלוונטי.</w:t>
      </w:r>
    </w:p>
    <w:p w:rsidR="00000000" w:rsidRDefault="00132B17">
      <w:pPr>
        <w:jc w:val="both"/>
        <w:rPr>
          <w:rFonts w:cs="David"/>
          <w:sz w:val="24"/>
          <w:rtl/>
        </w:rPr>
      </w:pPr>
    </w:p>
    <w:p w:rsidR="00000000" w:rsidRDefault="00132B17">
      <w:pPr>
        <w:jc w:val="both"/>
        <w:rPr>
          <w:rFonts w:cs="David"/>
          <w:sz w:val="24"/>
          <w:rtl/>
        </w:rPr>
      </w:pPr>
      <w:r>
        <w:rPr>
          <w:rFonts w:cs="David"/>
          <w:sz w:val="24"/>
          <w:u w:val="single"/>
          <w:rtl/>
        </w:rPr>
        <w:t>דוידה לחמן-מסר:</w:t>
      </w:r>
    </w:p>
    <w:p w:rsidR="00000000" w:rsidRDefault="00132B17">
      <w:pPr>
        <w:jc w:val="both"/>
        <w:rPr>
          <w:rFonts w:cs="David"/>
          <w:sz w:val="24"/>
          <w:rtl/>
        </w:rPr>
      </w:pPr>
    </w:p>
    <w:p w:rsidR="00000000" w:rsidRDefault="00132B17">
      <w:pPr>
        <w:jc w:val="both"/>
        <w:rPr>
          <w:rFonts w:cs="David"/>
          <w:sz w:val="24"/>
          <w:rtl/>
        </w:rPr>
      </w:pPr>
      <w:r>
        <w:rPr>
          <w:rFonts w:cs="David"/>
          <w:sz w:val="24"/>
          <w:rtl/>
        </w:rPr>
        <w:tab/>
        <w:t>זה כן רלוונטי, כי זה משקף את גברת כהן מחדרה.</w:t>
      </w:r>
    </w:p>
    <w:p w:rsidR="00000000" w:rsidRDefault="00132B17">
      <w:pPr>
        <w:rPr>
          <w:rFonts w:cs="David"/>
          <w:sz w:val="24"/>
          <w:u w:val="single"/>
          <w:rtl/>
        </w:rPr>
      </w:pPr>
    </w:p>
    <w:p w:rsidR="00000000" w:rsidRDefault="00132B17">
      <w:pPr>
        <w:rPr>
          <w:rFonts w:cs="David"/>
          <w:sz w:val="24"/>
          <w:rtl/>
        </w:rPr>
      </w:pPr>
      <w:r>
        <w:rPr>
          <w:rFonts w:cs="David"/>
          <w:sz w:val="24"/>
          <w:u w:val="single"/>
          <w:rtl/>
        </w:rPr>
        <w:t>היו”ר ציפי לבני:</w:t>
      </w:r>
    </w:p>
    <w:p w:rsidR="00000000" w:rsidRDefault="00132B17">
      <w:pPr>
        <w:rPr>
          <w:rFonts w:cs="David"/>
          <w:sz w:val="24"/>
          <w:rtl/>
        </w:rPr>
      </w:pPr>
    </w:p>
    <w:p w:rsidR="00000000" w:rsidRDefault="00132B17">
      <w:pPr>
        <w:jc w:val="both"/>
        <w:rPr>
          <w:rFonts w:cs="David"/>
          <w:sz w:val="24"/>
          <w:rtl/>
        </w:rPr>
      </w:pPr>
      <w:r>
        <w:rPr>
          <w:rFonts w:cs="David"/>
          <w:sz w:val="24"/>
          <w:rtl/>
        </w:rPr>
        <w:tab/>
        <w:t>אם יש שני בעלי מניות של 10 מיליון בחברה של 10 מיליון שקל, זה מוזר שיהיה לחברה רואה חשבון?</w:t>
      </w:r>
    </w:p>
    <w:p w:rsidR="00000000" w:rsidRDefault="00132B17">
      <w:pPr>
        <w:jc w:val="both"/>
        <w:rPr>
          <w:rFonts w:cs="David"/>
          <w:sz w:val="24"/>
          <w:rtl/>
        </w:rPr>
      </w:pPr>
    </w:p>
    <w:p w:rsidR="00000000" w:rsidRDefault="00132B17">
      <w:pPr>
        <w:jc w:val="both"/>
        <w:rPr>
          <w:rFonts w:cs="David"/>
          <w:sz w:val="24"/>
          <w:rtl/>
        </w:rPr>
      </w:pPr>
      <w:r>
        <w:rPr>
          <w:rFonts w:cs="David"/>
          <w:sz w:val="24"/>
          <w:u w:val="single"/>
          <w:rtl/>
        </w:rPr>
        <w:t>דוידה לחמן-מסר:</w:t>
      </w:r>
    </w:p>
    <w:p w:rsidR="00000000" w:rsidRDefault="00132B17">
      <w:pPr>
        <w:jc w:val="both"/>
        <w:rPr>
          <w:rFonts w:cs="David"/>
          <w:sz w:val="24"/>
          <w:rtl/>
        </w:rPr>
      </w:pPr>
    </w:p>
    <w:p w:rsidR="00000000" w:rsidRDefault="00132B17">
      <w:pPr>
        <w:jc w:val="both"/>
        <w:rPr>
          <w:rFonts w:cs="David"/>
          <w:sz w:val="24"/>
          <w:rtl/>
        </w:rPr>
      </w:pPr>
      <w:r>
        <w:rPr>
          <w:rFonts w:cs="David"/>
          <w:sz w:val="24"/>
          <w:rtl/>
        </w:rPr>
        <w:tab/>
        <w:t>"שיעור ההון המונפק אינו עולה על</w:t>
      </w:r>
      <w:r>
        <w:rPr>
          <w:rFonts w:cs="David"/>
          <w:sz w:val="24"/>
          <w:rtl/>
        </w:rPr>
        <w:t xml:space="preserve"> 10 מיליון שקלים."</w:t>
      </w:r>
    </w:p>
    <w:p w:rsidR="00000000" w:rsidRDefault="00132B17">
      <w:pPr>
        <w:jc w:val="both"/>
        <w:rPr>
          <w:rFonts w:cs="David"/>
          <w:sz w:val="24"/>
          <w:rtl/>
        </w:rPr>
      </w:pPr>
    </w:p>
    <w:p w:rsidR="00000000" w:rsidRDefault="00132B17">
      <w:pPr>
        <w:rPr>
          <w:rFonts w:cs="David"/>
          <w:sz w:val="24"/>
          <w:rtl/>
        </w:rPr>
      </w:pPr>
      <w:r>
        <w:rPr>
          <w:rFonts w:cs="David"/>
          <w:sz w:val="24"/>
          <w:u w:val="single"/>
          <w:rtl/>
        </w:rPr>
        <w:t>היו”ר ציפי לבני:</w:t>
      </w:r>
    </w:p>
    <w:p w:rsidR="00000000" w:rsidRDefault="00132B17">
      <w:pPr>
        <w:rPr>
          <w:rFonts w:cs="David"/>
          <w:sz w:val="24"/>
          <w:rtl/>
        </w:rPr>
      </w:pPr>
    </w:p>
    <w:p w:rsidR="00000000" w:rsidRDefault="00132B17">
      <w:pPr>
        <w:jc w:val="both"/>
        <w:rPr>
          <w:rFonts w:cs="David"/>
          <w:sz w:val="24"/>
          <w:rtl/>
        </w:rPr>
      </w:pPr>
      <w:r>
        <w:rPr>
          <w:rFonts w:cs="David"/>
          <w:sz w:val="24"/>
          <w:rtl/>
        </w:rPr>
        <w:tab/>
        <w:t>למה החלטנו 10 מיליון שקל?</w:t>
      </w:r>
    </w:p>
    <w:p w:rsidR="00000000" w:rsidRDefault="00132B17">
      <w:pPr>
        <w:jc w:val="both"/>
        <w:rPr>
          <w:rFonts w:cs="David"/>
          <w:sz w:val="24"/>
          <w:rtl/>
        </w:rPr>
      </w:pPr>
    </w:p>
    <w:p w:rsidR="00000000" w:rsidRDefault="00132B17">
      <w:pPr>
        <w:jc w:val="both"/>
        <w:rPr>
          <w:rFonts w:cs="David"/>
          <w:sz w:val="24"/>
          <w:rtl/>
        </w:rPr>
      </w:pPr>
      <w:r>
        <w:rPr>
          <w:rFonts w:cs="David"/>
          <w:sz w:val="24"/>
          <w:u w:val="single"/>
          <w:rtl/>
        </w:rPr>
        <w:t>דוידה לחמן-מסר:</w:t>
      </w:r>
    </w:p>
    <w:p w:rsidR="00000000" w:rsidRDefault="00132B17">
      <w:pPr>
        <w:jc w:val="both"/>
        <w:rPr>
          <w:rFonts w:cs="David"/>
          <w:sz w:val="24"/>
          <w:rtl/>
        </w:rPr>
      </w:pPr>
    </w:p>
    <w:p w:rsidR="00000000" w:rsidRDefault="00132B17">
      <w:pPr>
        <w:jc w:val="both"/>
        <w:rPr>
          <w:rFonts w:cs="David"/>
          <w:sz w:val="24"/>
          <w:rtl/>
        </w:rPr>
      </w:pPr>
      <w:r>
        <w:rPr>
          <w:rFonts w:cs="David"/>
          <w:sz w:val="24"/>
          <w:rtl/>
        </w:rPr>
        <w:tab/>
        <w:t>אני חשבתי ש-10 מיליון שקלים בחברת היי-טק זה הגיוני.</w:t>
      </w:r>
    </w:p>
    <w:p w:rsidR="00000000" w:rsidRDefault="00132B17">
      <w:pPr>
        <w:jc w:val="both"/>
        <w:rPr>
          <w:rFonts w:cs="David"/>
          <w:sz w:val="24"/>
          <w:rtl/>
        </w:rPr>
      </w:pPr>
    </w:p>
    <w:p w:rsidR="00000000" w:rsidRDefault="00132B17">
      <w:pPr>
        <w:rPr>
          <w:rFonts w:cs="David"/>
          <w:sz w:val="24"/>
          <w:u w:val="single"/>
          <w:rtl/>
        </w:rPr>
      </w:pPr>
      <w:r>
        <w:rPr>
          <w:rFonts w:cs="David"/>
          <w:sz w:val="24"/>
          <w:u w:val="single"/>
          <w:rtl/>
        </w:rPr>
        <w:t>עזמי בשארה:</w:t>
      </w:r>
    </w:p>
    <w:p w:rsidR="00000000" w:rsidRDefault="00132B17">
      <w:pPr>
        <w:rPr>
          <w:rFonts w:cs="David"/>
          <w:sz w:val="24"/>
          <w:u w:val="single"/>
          <w:rtl/>
        </w:rPr>
      </w:pPr>
    </w:p>
    <w:p w:rsidR="00000000" w:rsidRDefault="00132B17">
      <w:pPr>
        <w:jc w:val="both"/>
        <w:rPr>
          <w:rFonts w:cs="David"/>
          <w:sz w:val="24"/>
          <w:rtl/>
        </w:rPr>
      </w:pPr>
      <w:r>
        <w:rPr>
          <w:rFonts w:cs="David"/>
          <w:sz w:val="24"/>
          <w:rtl/>
        </w:rPr>
        <w:tab/>
        <w:t xml:space="preserve"> אם את רוצה להקים משהו כמו "וואלה", את מתחילה במיליון דולר. מה מתחילים ב-10 מיליון שקלים?</w:t>
      </w:r>
    </w:p>
    <w:p w:rsidR="00000000" w:rsidRDefault="00132B17">
      <w:pPr>
        <w:jc w:val="both"/>
        <w:rPr>
          <w:rFonts w:cs="David"/>
          <w:sz w:val="24"/>
          <w:rtl/>
        </w:rPr>
      </w:pPr>
    </w:p>
    <w:p w:rsidR="00000000" w:rsidRDefault="00132B17">
      <w:pPr>
        <w:jc w:val="both"/>
        <w:rPr>
          <w:rFonts w:cs="David"/>
          <w:sz w:val="24"/>
          <w:rtl/>
        </w:rPr>
      </w:pPr>
      <w:r>
        <w:rPr>
          <w:rFonts w:cs="David"/>
          <w:sz w:val="24"/>
          <w:u w:val="single"/>
          <w:rtl/>
        </w:rPr>
        <w:t>דוידה לחמן-מסר</w:t>
      </w:r>
      <w:r>
        <w:rPr>
          <w:rFonts w:cs="David"/>
          <w:sz w:val="24"/>
          <w:u w:val="single"/>
          <w:rtl/>
        </w:rPr>
        <w:t>:</w:t>
      </w:r>
    </w:p>
    <w:p w:rsidR="00000000" w:rsidRDefault="00132B17">
      <w:pPr>
        <w:jc w:val="both"/>
        <w:rPr>
          <w:rFonts w:cs="David"/>
          <w:sz w:val="24"/>
          <w:rtl/>
        </w:rPr>
      </w:pPr>
    </w:p>
    <w:p w:rsidR="00000000" w:rsidRDefault="00132B17">
      <w:pPr>
        <w:jc w:val="both"/>
        <w:rPr>
          <w:rFonts w:cs="David"/>
          <w:sz w:val="24"/>
          <w:rtl/>
        </w:rPr>
      </w:pPr>
      <w:r>
        <w:rPr>
          <w:rFonts w:cs="David"/>
          <w:sz w:val="24"/>
          <w:rtl/>
        </w:rPr>
        <w:tab/>
        <w:t>כאן אני רוצה לפטור, אני רוצה לפטור עד הרף. חבר הכנסת בשארה, אני מתייחסת לא למינימום. זה שאפשר להתחיל חברה גם ב-100 שקלים, אין לי בעיה. מה הרף העליון? אתם רוצים 5 מיליון? 5 מיליון שקלים. 5 מיליון שקלים, זה אצלי מליון דולר. מיליון דולר נראה לי סכום השקעה</w:t>
      </w:r>
      <w:r>
        <w:rPr>
          <w:rFonts w:cs="David"/>
          <w:sz w:val="24"/>
          <w:rtl/>
        </w:rPr>
        <w:t xml:space="preserve"> סביר, שמעליו צריך לדווח.</w:t>
      </w:r>
    </w:p>
    <w:p w:rsidR="00000000" w:rsidRDefault="00132B17">
      <w:pPr>
        <w:jc w:val="both"/>
        <w:rPr>
          <w:rFonts w:cs="David"/>
          <w:sz w:val="24"/>
          <w:rtl/>
        </w:rPr>
      </w:pPr>
    </w:p>
    <w:p w:rsidR="00000000" w:rsidRDefault="00132B17">
      <w:pPr>
        <w:rPr>
          <w:rFonts w:cs="David"/>
          <w:sz w:val="24"/>
          <w:u w:val="single"/>
          <w:rtl/>
        </w:rPr>
      </w:pPr>
      <w:r>
        <w:rPr>
          <w:rFonts w:cs="David"/>
          <w:sz w:val="24"/>
          <w:u w:val="single"/>
          <w:rtl/>
        </w:rPr>
        <w:t>עזמי בשארה:</w:t>
      </w:r>
    </w:p>
    <w:p w:rsidR="00000000" w:rsidRDefault="00132B17">
      <w:pPr>
        <w:rPr>
          <w:rFonts w:cs="David"/>
          <w:sz w:val="24"/>
          <w:u w:val="single"/>
          <w:rtl/>
        </w:rPr>
      </w:pPr>
    </w:p>
    <w:p w:rsidR="00000000" w:rsidRDefault="00132B17">
      <w:pPr>
        <w:jc w:val="both"/>
        <w:rPr>
          <w:rFonts w:cs="David"/>
          <w:sz w:val="24"/>
          <w:rtl/>
        </w:rPr>
      </w:pPr>
      <w:r>
        <w:rPr>
          <w:rFonts w:cs="David"/>
          <w:sz w:val="24"/>
          <w:rtl/>
        </w:rPr>
        <w:tab/>
        <w:t xml:space="preserve"> אולי סכום השווה למיליון דולר.</w:t>
      </w:r>
    </w:p>
    <w:p w:rsidR="00000000" w:rsidRDefault="00132B17">
      <w:pPr>
        <w:jc w:val="both"/>
        <w:rPr>
          <w:rFonts w:cs="David"/>
          <w:sz w:val="24"/>
          <w:rtl/>
        </w:rPr>
      </w:pPr>
    </w:p>
    <w:p w:rsidR="00000000" w:rsidRDefault="00132B17">
      <w:pPr>
        <w:jc w:val="both"/>
        <w:rPr>
          <w:rFonts w:cs="David"/>
          <w:sz w:val="24"/>
          <w:rtl/>
        </w:rPr>
      </w:pPr>
      <w:r>
        <w:rPr>
          <w:rFonts w:cs="David"/>
          <w:sz w:val="24"/>
          <w:u w:val="single"/>
          <w:rtl/>
        </w:rPr>
        <w:t>דוידה לחמן-מסר:</w:t>
      </w:r>
    </w:p>
    <w:p w:rsidR="00000000" w:rsidRDefault="00132B17">
      <w:pPr>
        <w:jc w:val="both"/>
        <w:rPr>
          <w:rFonts w:cs="David"/>
          <w:sz w:val="24"/>
          <w:rtl/>
        </w:rPr>
      </w:pPr>
    </w:p>
    <w:p w:rsidR="00000000" w:rsidRDefault="00132B17">
      <w:pPr>
        <w:jc w:val="both"/>
        <w:rPr>
          <w:rFonts w:cs="David"/>
          <w:sz w:val="24"/>
          <w:rtl/>
        </w:rPr>
      </w:pPr>
      <w:r>
        <w:rPr>
          <w:rFonts w:cs="David"/>
          <w:sz w:val="24"/>
          <w:rtl/>
        </w:rPr>
        <w:tab/>
        <w:t>"שיעור ההון המונפק אינו עולה על 5 מיליון שקלים, שיעור מעודכן."</w:t>
      </w:r>
    </w:p>
    <w:p w:rsidR="00000000" w:rsidRDefault="00132B17">
      <w:pPr>
        <w:rPr>
          <w:rFonts w:cs="David"/>
          <w:sz w:val="24"/>
          <w:rtl/>
        </w:rPr>
      </w:pPr>
      <w:r>
        <w:rPr>
          <w:rFonts w:cs="David"/>
          <w:sz w:val="24"/>
          <w:u w:val="single"/>
          <w:rtl/>
        </w:rPr>
        <w:br w:type="page"/>
        <w:t>היו”ר ציפי לבני:</w:t>
      </w:r>
    </w:p>
    <w:p w:rsidR="00000000" w:rsidRDefault="00132B17">
      <w:pPr>
        <w:rPr>
          <w:rFonts w:cs="David"/>
          <w:sz w:val="24"/>
          <w:rtl/>
        </w:rPr>
      </w:pPr>
    </w:p>
    <w:p w:rsidR="00000000" w:rsidRDefault="00132B17">
      <w:pPr>
        <w:jc w:val="both"/>
        <w:rPr>
          <w:rFonts w:cs="David"/>
          <w:sz w:val="24"/>
          <w:rtl/>
        </w:rPr>
      </w:pPr>
      <w:r>
        <w:rPr>
          <w:rFonts w:cs="David"/>
          <w:sz w:val="24"/>
          <w:rtl/>
        </w:rPr>
        <w:tab/>
        <w:t>האם הולכים להון העצמי או להוצאה?</w:t>
      </w:r>
    </w:p>
    <w:p w:rsidR="00000000" w:rsidRDefault="00132B17">
      <w:pPr>
        <w:rPr>
          <w:rFonts w:cs="David"/>
          <w:sz w:val="24"/>
          <w:u w:val="single"/>
          <w:rtl/>
        </w:rPr>
      </w:pPr>
    </w:p>
    <w:p w:rsidR="00000000" w:rsidRDefault="00132B17">
      <w:pPr>
        <w:rPr>
          <w:rFonts w:cs="David"/>
          <w:sz w:val="24"/>
          <w:u w:val="single"/>
          <w:rtl/>
        </w:rPr>
      </w:pPr>
      <w:r>
        <w:rPr>
          <w:rFonts w:cs="David"/>
          <w:sz w:val="24"/>
          <w:u w:val="single"/>
          <w:rtl/>
        </w:rPr>
        <w:t>עזמי בשארה:</w:t>
      </w:r>
    </w:p>
    <w:p w:rsidR="00000000" w:rsidRDefault="00132B17">
      <w:pPr>
        <w:rPr>
          <w:rFonts w:cs="David"/>
          <w:sz w:val="24"/>
          <w:u w:val="single"/>
          <w:rtl/>
        </w:rPr>
      </w:pPr>
    </w:p>
    <w:p w:rsidR="00000000" w:rsidRDefault="00132B17">
      <w:pPr>
        <w:jc w:val="both"/>
        <w:rPr>
          <w:rFonts w:cs="David"/>
          <w:sz w:val="24"/>
          <w:rtl/>
        </w:rPr>
      </w:pPr>
      <w:r>
        <w:rPr>
          <w:rFonts w:cs="David"/>
          <w:sz w:val="24"/>
          <w:rtl/>
        </w:rPr>
        <w:tab/>
        <w:t xml:space="preserve"> אפשר שניהם.</w:t>
      </w:r>
    </w:p>
    <w:p w:rsidR="00000000" w:rsidRDefault="00132B17">
      <w:pPr>
        <w:jc w:val="both"/>
        <w:rPr>
          <w:rFonts w:cs="David"/>
          <w:sz w:val="24"/>
          <w:rtl/>
        </w:rPr>
      </w:pPr>
    </w:p>
    <w:p w:rsidR="00000000" w:rsidRDefault="00132B17">
      <w:pPr>
        <w:jc w:val="both"/>
        <w:rPr>
          <w:rFonts w:cs="David"/>
          <w:sz w:val="24"/>
          <w:rtl/>
        </w:rPr>
      </w:pPr>
      <w:r>
        <w:rPr>
          <w:rFonts w:cs="David"/>
          <w:sz w:val="24"/>
          <w:u w:val="single"/>
          <w:rtl/>
        </w:rPr>
        <w:t>דוידה לחמן-מסר:</w:t>
      </w:r>
    </w:p>
    <w:p w:rsidR="00000000" w:rsidRDefault="00132B17">
      <w:pPr>
        <w:jc w:val="both"/>
        <w:rPr>
          <w:rFonts w:cs="David"/>
          <w:sz w:val="24"/>
          <w:rtl/>
        </w:rPr>
      </w:pPr>
    </w:p>
    <w:p w:rsidR="00000000" w:rsidRDefault="00132B17">
      <w:pPr>
        <w:jc w:val="both"/>
        <w:rPr>
          <w:rFonts w:cs="David"/>
          <w:sz w:val="24"/>
          <w:rtl/>
        </w:rPr>
      </w:pPr>
      <w:r>
        <w:rPr>
          <w:rFonts w:cs="David"/>
          <w:sz w:val="24"/>
          <w:rtl/>
        </w:rPr>
        <w:tab/>
        <w:t>הו</w:t>
      </w:r>
      <w:r>
        <w:rPr>
          <w:rFonts w:cs="David"/>
          <w:sz w:val="24"/>
          <w:rtl/>
        </w:rPr>
        <w:t>צאה זה נראה לי מאוד בעייתי. השאלה מה זה הוצאה. לכן גם שיעור ההתחייבויות זה לא מונח טוב.</w:t>
      </w:r>
    </w:p>
    <w:p w:rsidR="00000000" w:rsidRDefault="00132B17">
      <w:pPr>
        <w:jc w:val="both"/>
        <w:rPr>
          <w:rFonts w:cs="David"/>
          <w:sz w:val="24"/>
          <w:rtl/>
        </w:rPr>
      </w:pPr>
    </w:p>
    <w:p w:rsidR="00000000" w:rsidRDefault="00132B17">
      <w:pPr>
        <w:rPr>
          <w:rFonts w:cs="David"/>
          <w:sz w:val="24"/>
          <w:u w:val="single"/>
          <w:rtl/>
        </w:rPr>
      </w:pPr>
      <w:r>
        <w:rPr>
          <w:rFonts w:cs="David"/>
          <w:sz w:val="24"/>
          <w:u w:val="single"/>
          <w:rtl/>
        </w:rPr>
        <w:t>עזמי בשארה:</w:t>
      </w:r>
    </w:p>
    <w:p w:rsidR="00000000" w:rsidRDefault="00132B17">
      <w:pPr>
        <w:rPr>
          <w:rFonts w:cs="David"/>
          <w:sz w:val="24"/>
          <w:u w:val="single"/>
          <w:rtl/>
        </w:rPr>
      </w:pPr>
    </w:p>
    <w:p w:rsidR="00000000" w:rsidRDefault="00132B17">
      <w:pPr>
        <w:jc w:val="both"/>
        <w:rPr>
          <w:rFonts w:cs="David"/>
          <w:sz w:val="24"/>
          <w:rtl/>
        </w:rPr>
      </w:pPr>
      <w:r>
        <w:rPr>
          <w:rFonts w:cs="David"/>
          <w:sz w:val="24"/>
          <w:rtl/>
        </w:rPr>
        <w:tab/>
        <w:t xml:space="preserve"> אספו את ההון, ועוד לא התחילו בפעילות.</w:t>
      </w:r>
    </w:p>
    <w:p w:rsidR="00000000" w:rsidRDefault="00132B17">
      <w:pPr>
        <w:jc w:val="both"/>
        <w:rPr>
          <w:rFonts w:cs="David"/>
          <w:sz w:val="24"/>
          <w:rtl/>
        </w:rPr>
      </w:pPr>
    </w:p>
    <w:p w:rsidR="00000000" w:rsidRDefault="00132B17">
      <w:pPr>
        <w:jc w:val="both"/>
        <w:rPr>
          <w:rFonts w:cs="David"/>
          <w:sz w:val="24"/>
          <w:rtl/>
        </w:rPr>
      </w:pPr>
      <w:r>
        <w:rPr>
          <w:rFonts w:cs="David"/>
          <w:sz w:val="24"/>
          <w:u w:val="single"/>
          <w:rtl/>
        </w:rPr>
        <w:t>דוידה לחמן-מסר:</w:t>
      </w:r>
    </w:p>
    <w:p w:rsidR="00000000" w:rsidRDefault="00132B17">
      <w:pPr>
        <w:jc w:val="both"/>
        <w:rPr>
          <w:rFonts w:cs="David"/>
          <w:sz w:val="24"/>
          <w:rtl/>
        </w:rPr>
      </w:pPr>
    </w:p>
    <w:p w:rsidR="00000000" w:rsidRDefault="00132B17">
      <w:pPr>
        <w:jc w:val="both"/>
        <w:rPr>
          <w:rFonts w:cs="David"/>
          <w:sz w:val="24"/>
          <w:rtl/>
        </w:rPr>
      </w:pPr>
      <w:r>
        <w:rPr>
          <w:rFonts w:cs="David"/>
          <w:sz w:val="24"/>
          <w:rtl/>
        </w:rPr>
        <w:tab/>
        <w:t>זה שיעור ההון המונפק.</w:t>
      </w:r>
    </w:p>
    <w:p w:rsidR="00000000" w:rsidRDefault="00132B17">
      <w:pPr>
        <w:jc w:val="both"/>
        <w:rPr>
          <w:rFonts w:cs="David"/>
          <w:sz w:val="24"/>
          <w:rtl/>
        </w:rPr>
      </w:pPr>
    </w:p>
    <w:p w:rsidR="00000000" w:rsidRDefault="00132B17">
      <w:pPr>
        <w:rPr>
          <w:rFonts w:cs="David"/>
          <w:sz w:val="24"/>
          <w:u w:val="single"/>
          <w:rtl/>
        </w:rPr>
      </w:pPr>
      <w:r>
        <w:rPr>
          <w:rFonts w:cs="David"/>
          <w:sz w:val="24"/>
          <w:u w:val="single"/>
          <w:rtl/>
        </w:rPr>
        <w:t>עזמי בשארה:</w:t>
      </w:r>
    </w:p>
    <w:p w:rsidR="00000000" w:rsidRDefault="00132B17">
      <w:pPr>
        <w:rPr>
          <w:rFonts w:cs="David"/>
          <w:sz w:val="24"/>
          <w:u w:val="single"/>
          <w:rtl/>
        </w:rPr>
      </w:pPr>
    </w:p>
    <w:p w:rsidR="00000000" w:rsidRDefault="00132B17">
      <w:pPr>
        <w:jc w:val="both"/>
        <w:rPr>
          <w:rFonts w:cs="David"/>
          <w:sz w:val="24"/>
          <w:rtl/>
        </w:rPr>
      </w:pPr>
      <w:r>
        <w:rPr>
          <w:rFonts w:cs="David"/>
          <w:sz w:val="24"/>
          <w:rtl/>
        </w:rPr>
        <w:tab/>
        <w:t xml:space="preserve"> יש להם שיעור הון מונפק, אבל הם עדיין לא התחילו בפעילות. כ</w:t>
      </w:r>
      <w:r>
        <w:rPr>
          <w:rFonts w:cs="David"/>
          <w:sz w:val="24"/>
          <w:rtl/>
        </w:rPr>
        <w:t>לומר, לא היו שום הוצאות, לא קנו ריהוט, לא קנו אוטו, לא קנו מחשבים, לא קנו קו לטלפון וכן הלאה. הכסף עוד מחכה, והם מחכים. שני הדברים צריכים להיות.</w:t>
      </w:r>
    </w:p>
    <w:p w:rsidR="00000000" w:rsidRDefault="00132B17">
      <w:pPr>
        <w:jc w:val="both"/>
        <w:rPr>
          <w:rFonts w:cs="David"/>
          <w:sz w:val="24"/>
          <w:rtl/>
        </w:rPr>
      </w:pPr>
    </w:p>
    <w:p w:rsidR="00000000" w:rsidRDefault="00132B17">
      <w:pPr>
        <w:rPr>
          <w:rFonts w:cs="David"/>
          <w:sz w:val="24"/>
          <w:rtl/>
        </w:rPr>
      </w:pPr>
      <w:r>
        <w:rPr>
          <w:rFonts w:cs="David"/>
          <w:sz w:val="24"/>
          <w:u w:val="single"/>
          <w:rtl/>
        </w:rPr>
        <w:t>היו”ר ציפי לבני:</w:t>
      </w:r>
    </w:p>
    <w:p w:rsidR="00000000" w:rsidRDefault="00132B17">
      <w:pPr>
        <w:rPr>
          <w:rFonts w:cs="David"/>
          <w:sz w:val="24"/>
          <w:rtl/>
        </w:rPr>
      </w:pPr>
    </w:p>
    <w:p w:rsidR="00000000" w:rsidRDefault="00132B17">
      <w:pPr>
        <w:jc w:val="both"/>
        <w:rPr>
          <w:rFonts w:cs="David"/>
          <w:sz w:val="24"/>
          <w:rtl/>
        </w:rPr>
      </w:pPr>
      <w:r>
        <w:rPr>
          <w:rFonts w:cs="David"/>
          <w:sz w:val="24"/>
          <w:rtl/>
        </w:rPr>
        <w:tab/>
        <w:t>לכן ההוצאה היא הרלוונטית.</w:t>
      </w:r>
    </w:p>
    <w:p w:rsidR="00000000" w:rsidRDefault="00132B17">
      <w:pPr>
        <w:jc w:val="both"/>
        <w:rPr>
          <w:rFonts w:cs="David"/>
          <w:sz w:val="24"/>
          <w:rtl/>
        </w:rPr>
      </w:pPr>
    </w:p>
    <w:p w:rsidR="00000000" w:rsidRDefault="00132B17">
      <w:pPr>
        <w:rPr>
          <w:rFonts w:cs="David"/>
          <w:sz w:val="24"/>
          <w:u w:val="single"/>
          <w:rtl/>
        </w:rPr>
      </w:pPr>
      <w:r>
        <w:rPr>
          <w:rFonts w:cs="David"/>
          <w:sz w:val="24"/>
          <w:u w:val="single"/>
          <w:rtl/>
        </w:rPr>
        <w:t>עזמי בשארה:</w:t>
      </w:r>
    </w:p>
    <w:p w:rsidR="00000000" w:rsidRDefault="00132B17">
      <w:pPr>
        <w:rPr>
          <w:rFonts w:cs="David"/>
          <w:sz w:val="24"/>
          <w:u w:val="single"/>
          <w:rtl/>
        </w:rPr>
      </w:pPr>
    </w:p>
    <w:p w:rsidR="00000000" w:rsidRDefault="00132B17">
      <w:pPr>
        <w:jc w:val="both"/>
        <w:rPr>
          <w:rFonts w:cs="David"/>
          <w:sz w:val="24"/>
          <w:rtl/>
        </w:rPr>
      </w:pPr>
      <w:r>
        <w:rPr>
          <w:rFonts w:cs="David"/>
          <w:sz w:val="24"/>
          <w:rtl/>
        </w:rPr>
        <w:tab/>
        <w:t xml:space="preserve"> אני חושב ששני הדברים צריכים להיות. </w:t>
      </w:r>
    </w:p>
    <w:p w:rsidR="00000000" w:rsidRDefault="00132B17">
      <w:pPr>
        <w:jc w:val="both"/>
        <w:rPr>
          <w:rFonts w:cs="David"/>
          <w:sz w:val="24"/>
          <w:rtl/>
        </w:rPr>
      </w:pPr>
    </w:p>
    <w:p w:rsidR="00000000" w:rsidRDefault="00132B17">
      <w:pPr>
        <w:ind w:firstLine="567"/>
        <w:jc w:val="both"/>
        <w:rPr>
          <w:rFonts w:cs="David"/>
          <w:sz w:val="24"/>
          <w:rtl/>
        </w:rPr>
      </w:pPr>
      <w:r>
        <w:rPr>
          <w:rFonts w:cs="David"/>
          <w:sz w:val="24"/>
          <w:rtl/>
        </w:rPr>
        <w:t>לדעתי, 100,0</w:t>
      </w:r>
      <w:r>
        <w:rPr>
          <w:rFonts w:cs="David"/>
          <w:sz w:val="24"/>
          <w:rtl/>
        </w:rPr>
        <w:t>00 דולר הוצאה בשנה זה כבר מחייב דוח.</w:t>
      </w:r>
    </w:p>
    <w:p w:rsidR="00000000" w:rsidRDefault="00132B17">
      <w:pPr>
        <w:jc w:val="both"/>
        <w:rPr>
          <w:rFonts w:cs="David"/>
          <w:sz w:val="24"/>
          <w:rtl/>
        </w:rPr>
      </w:pPr>
    </w:p>
    <w:p w:rsidR="00000000" w:rsidRDefault="00132B17">
      <w:pPr>
        <w:jc w:val="both"/>
        <w:rPr>
          <w:rFonts w:cs="David"/>
          <w:sz w:val="24"/>
          <w:rtl/>
        </w:rPr>
      </w:pPr>
      <w:r>
        <w:rPr>
          <w:rFonts w:cs="David"/>
          <w:sz w:val="24"/>
          <w:u w:val="single"/>
          <w:rtl/>
        </w:rPr>
        <w:t>דוידה לחמן-מסר:</w:t>
      </w:r>
    </w:p>
    <w:p w:rsidR="00000000" w:rsidRDefault="00132B17">
      <w:pPr>
        <w:jc w:val="both"/>
        <w:rPr>
          <w:rFonts w:cs="David"/>
          <w:sz w:val="24"/>
          <w:rtl/>
        </w:rPr>
      </w:pPr>
    </w:p>
    <w:p w:rsidR="00000000" w:rsidRDefault="00132B17">
      <w:pPr>
        <w:ind w:firstLine="567"/>
        <w:jc w:val="both"/>
        <w:rPr>
          <w:rFonts w:cs="David"/>
          <w:sz w:val="24"/>
          <w:rtl/>
        </w:rPr>
      </w:pPr>
      <w:r>
        <w:rPr>
          <w:rFonts w:cs="David"/>
          <w:sz w:val="24"/>
          <w:rtl/>
        </w:rPr>
        <w:t>אני לא חושבת כך.</w:t>
      </w:r>
    </w:p>
    <w:p w:rsidR="00000000" w:rsidRDefault="00132B17">
      <w:pPr>
        <w:jc w:val="both"/>
        <w:rPr>
          <w:rFonts w:cs="David"/>
          <w:sz w:val="24"/>
          <w:rtl/>
        </w:rPr>
      </w:pPr>
    </w:p>
    <w:p w:rsidR="00000000" w:rsidRDefault="00132B17">
      <w:pPr>
        <w:rPr>
          <w:rFonts w:cs="David"/>
          <w:sz w:val="24"/>
          <w:rtl/>
        </w:rPr>
      </w:pPr>
      <w:r>
        <w:rPr>
          <w:rFonts w:cs="David"/>
          <w:sz w:val="24"/>
          <w:u w:val="single"/>
          <w:rtl/>
        </w:rPr>
        <w:t>היו”ר ציפי לבני:</w:t>
      </w:r>
    </w:p>
    <w:p w:rsidR="00000000" w:rsidRDefault="00132B17">
      <w:pPr>
        <w:rPr>
          <w:rFonts w:cs="David"/>
          <w:sz w:val="24"/>
          <w:rtl/>
        </w:rPr>
      </w:pPr>
    </w:p>
    <w:p w:rsidR="00000000" w:rsidRDefault="00132B17">
      <w:pPr>
        <w:jc w:val="both"/>
        <w:rPr>
          <w:rFonts w:cs="David"/>
          <w:sz w:val="24"/>
          <w:rtl/>
        </w:rPr>
      </w:pPr>
      <w:r>
        <w:rPr>
          <w:rFonts w:cs="David"/>
          <w:sz w:val="24"/>
          <w:rtl/>
        </w:rPr>
        <w:tab/>
        <w:t>אולי נלך על ההוצאה שהכנסותיה או הוצאותיה אינן עולות על כפל מחזור עסקאותיו של עוסק זעיר פטור. כפל הכנסות זה 120,000 שקל.</w:t>
      </w:r>
    </w:p>
    <w:p w:rsidR="00000000" w:rsidRDefault="00132B17">
      <w:pPr>
        <w:jc w:val="both"/>
        <w:rPr>
          <w:rFonts w:cs="David"/>
          <w:sz w:val="24"/>
          <w:rtl/>
        </w:rPr>
      </w:pPr>
    </w:p>
    <w:p w:rsidR="00000000" w:rsidRDefault="00132B17">
      <w:pPr>
        <w:jc w:val="both"/>
        <w:rPr>
          <w:rFonts w:cs="David"/>
          <w:sz w:val="24"/>
          <w:rtl/>
        </w:rPr>
      </w:pPr>
      <w:r>
        <w:rPr>
          <w:rFonts w:cs="David"/>
          <w:sz w:val="24"/>
          <w:u w:val="single"/>
          <w:rtl/>
        </w:rPr>
        <w:t>דוידה לחמן-מסר:</w:t>
      </w:r>
    </w:p>
    <w:p w:rsidR="00000000" w:rsidRDefault="00132B17">
      <w:pPr>
        <w:jc w:val="both"/>
        <w:rPr>
          <w:rFonts w:cs="David"/>
          <w:sz w:val="24"/>
          <w:rtl/>
        </w:rPr>
      </w:pPr>
    </w:p>
    <w:p w:rsidR="00000000" w:rsidRDefault="00132B17">
      <w:pPr>
        <w:jc w:val="both"/>
        <w:rPr>
          <w:rFonts w:cs="David"/>
          <w:sz w:val="24"/>
          <w:rtl/>
        </w:rPr>
      </w:pPr>
      <w:r>
        <w:rPr>
          <w:rFonts w:cs="David"/>
          <w:sz w:val="24"/>
          <w:rtl/>
        </w:rPr>
        <w:tab/>
        <w:t>אין לה הכנסה כמשמעותה בסע</w:t>
      </w:r>
      <w:r>
        <w:rPr>
          <w:rFonts w:cs="David"/>
          <w:sz w:val="24"/>
          <w:rtl/>
        </w:rPr>
        <w:t>יף 2(1), זה בכלל לא סטרט-אפ.</w:t>
      </w:r>
    </w:p>
    <w:p w:rsidR="00000000" w:rsidRDefault="00132B17">
      <w:pPr>
        <w:jc w:val="both"/>
        <w:rPr>
          <w:rFonts w:cs="David"/>
          <w:sz w:val="24"/>
          <w:rtl/>
        </w:rPr>
      </w:pPr>
    </w:p>
    <w:p w:rsidR="00000000" w:rsidRDefault="00132B17">
      <w:pPr>
        <w:rPr>
          <w:rFonts w:cs="David"/>
          <w:sz w:val="24"/>
          <w:rtl/>
        </w:rPr>
      </w:pPr>
      <w:r>
        <w:rPr>
          <w:rFonts w:cs="David"/>
          <w:sz w:val="24"/>
          <w:u w:val="single"/>
          <w:rtl/>
        </w:rPr>
        <w:t>היו”ר ציפי לבני:</w:t>
      </w:r>
    </w:p>
    <w:p w:rsidR="00000000" w:rsidRDefault="00132B17">
      <w:pPr>
        <w:rPr>
          <w:rFonts w:cs="David"/>
          <w:sz w:val="24"/>
          <w:rtl/>
        </w:rPr>
      </w:pPr>
    </w:p>
    <w:p w:rsidR="00000000" w:rsidRDefault="00132B17">
      <w:pPr>
        <w:jc w:val="both"/>
        <w:rPr>
          <w:rFonts w:cs="David"/>
          <w:sz w:val="24"/>
          <w:rtl/>
        </w:rPr>
      </w:pPr>
      <w:r>
        <w:rPr>
          <w:rFonts w:cs="David"/>
          <w:sz w:val="24"/>
          <w:rtl/>
        </w:rPr>
        <w:tab/>
        <w:t>זו הקלאסיקה של הסטרט-אפ. את לא מדברת על פעילות, את מדברת על הכנסה. הם ביקשו שתכתבי פעילות.</w:t>
      </w:r>
    </w:p>
    <w:p w:rsidR="00000000" w:rsidRDefault="00132B17">
      <w:pPr>
        <w:rPr>
          <w:rFonts w:cs="David"/>
          <w:sz w:val="24"/>
          <w:u w:val="single"/>
          <w:rtl/>
        </w:rPr>
      </w:pPr>
      <w:r>
        <w:rPr>
          <w:rFonts w:cs="David"/>
          <w:sz w:val="24"/>
          <w:u w:val="single"/>
          <w:rtl/>
        </w:rPr>
        <w:t>עזמי בשארה:</w:t>
      </w:r>
    </w:p>
    <w:p w:rsidR="00000000" w:rsidRDefault="00132B17">
      <w:pPr>
        <w:rPr>
          <w:rFonts w:cs="David"/>
          <w:sz w:val="24"/>
          <w:u w:val="single"/>
          <w:rtl/>
        </w:rPr>
      </w:pPr>
    </w:p>
    <w:p w:rsidR="00000000" w:rsidRDefault="00132B17">
      <w:pPr>
        <w:jc w:val="both"/>
        <w:rPr>
          <w:rFonts w:cs="David"/>
          <w:sz w:val="24"/>
          <w:rtl/>
        </w:rPr>
      </w:pPr>
      <w:r>
        <w:rPr>
          <w:rFonts w:cs="David"/>
          <w:sz w:val="24"/>
          <w:rtl/>
        </w:rPr>
        <w:tab/>
        <w:t xml:space="preserve"> הסעיף נותר כמו שהוא.</w:t>
      </w:r>
    </w:p>
    <w:p w:rsidR="00000000" w:rsidRDefault="00132B17">
      <w:pPr>
        <w:rPr>
          <w:rFonts w:cs="David"/>
          <w:sz w:val="24"/>
          <w:u w:val="single"/>
          <w:rtl/>
        </w:rPr>
      </w:pPr>
    </w:p>
    <w:p w:rsidR="00000000" w:rsidRDefault="00132B17">
      <w:pPr>
        <w:rPr>
          <w:rFonts w:cs="David"/>
          <w:sz w:val="24"/>
          <w:rtl/>
        </w:rPr>
      </w:pPr>
      <w:r>
        <w:rPr>
          <w:rFonts w:cs="David"/>
          <w:sz w:val="24"/>
          <w:u w:val="single"/>
          <w:rtl/>
        </w:rPr>
        <w:t>היו”ר ציפי לבני:</w:t>
      </w:r>
    </w:p>
    <w:p w:rsidR="00000000" w:rsidRDefault="00132B17">
      <w:pPr>
        <w:rPr>
          <w:rFonts w:cs="David"/>
          <w:sz w:val="24"/>
          <w:rtl/>
        </w:rPr>
      </w:pPr>
    </w:p>
    <w:p w:rsidR="00000000" w:rsidRDefault="00132B17">
      <w:pPr>
        <w:ind w:firstLine="567"/>
        <w:jc w:val="both"/>
        <w:rPr>
          <w:rFonts w:cs="David"/>
          <w:sz w:val="24"/>
          <w:rtl/>
        </w:rPr>
      </w:pPr>
      <w:r>
        <w:rPr>
          <w:rFonts w:cs="David"/>
          <w:sz w:val="24"/>
          <w:rtl/>
        </w:rPr>
        <w:t>"חברה שאין לה הכנסה כמשמעותו בסעיף 2(1) לפקודת מס הכנסה, ומתק</w:t>
      </w:r>
      <w:r>
        <w:rPr>
          <w:rFonts w:cs="David"/>
          <w:sz w:val="24"/>
          <w:rtl/>
        </w:rPr>
        <w:t>יימים בה שני אלה:  (א) הכנסתה ממקורות אחרים או הוצאותיה אינם עולים על כפל מחזור עסקאותיו של עוסק זעיר פטור".</w:t>
      </w:r>
    </w:p>
    <w:p w:rsidR="00000000" w:rsidRDefault="00132B17">
      <w:pPr>
        <w:ind w:firstLine="567"/>
        <w:jc w:val="both"/>
        <w:rPr>
          <w:rFonts w:cs="David"/>
          <w:sz w:val="24"/>
          <w:rtl/>
        </w:rPr>
      </w:pPr>
    </w:p>
    <w:p w:rsidR="00000000" w:rsidRDefault="00132B17">
      <w:pPr>
        <w:jc w:val="both"/>
        <w:rPr>
          <w:rFonts w:cs="David"/>
          <w:sz w:val="24"/>
          <w:rtl/>
        </w:rPr>
      </w:pPr>
      <w:r>
        <w:rPr>
          <w:rFonts w:cs="David"/>
          <w:sz w:val="24"/>
          <w:u w:val="single"/>
          <w:rtl/>
        </w:rPr>
        <w:t>דוידה לחמן-מסר:</w:t>
      </w:r>
    </w:p>
    <w:p w:rsidR="00000000" w:rsidRDefault="00132B17">
      <w:pPr>
        <w:jc w:val="both"/>
        <w:rPr>
          <w:rFonts w:cs="David"/>
          <w:sz w:val="24"/>
          <w:rtl/>
        </w:rPr>
      </w:pPr>
    </w:p>
    <w:p w:rsidR="00000000" w:rsidRDefault="00132B17">
      <w:pPr>
        <w:jc w:val="both"/>
        <w:rPr>
          <w:rFonts w:cs="David"/>
          <w:sz w:val="24"/>
          <w:rtl/>
        </w:rPr>
      </w:pPr>
      <w:r>
        <w:rPr>
          <w:rFonts w:cs="David"/>
          <w:sz w:val="24"/>
          <w:rtl/>
        </w:rPr>
        <w:tab/>
        <w:t>זה אפילו לא שכר.</w:t>
      </w:r>
    </w:p>
    <w:p w:rsidR="00000000" w:rsidRDefault="00132B17">
      <w:pPr>
        <w:rPr>
          <w:rFonts w:cs="David"/>
          <w:sz w:val="24"/>
          <w:u w:val="single"/>
          <w:rtl/>
        </w:rPr>
      </w:pPr>
    </w:p>
    <w:p w:rsidR="00000000" w:rsidRDefault="00132B17">
      <w:pPr>
        <w:rPr>
          <w:rFonts w:cs="David"/>
          <w:sz w:val="24"/>
          <w:u w:val="single"/>
          <w:rtl/>
        </w:rPr>
      </w:pPr>
      <w:r>
        <w:rPr>
          <w:rFonts w:cs="David"/>
          <w:sz w:val="24"/>
          <w:u w:val="single"/>
          <w:rtl/>
        </w:rPr>
        <w:t>עזמי בשארה:</w:t>
      </w:r>
    </w:p>
    <w:p w:rsidR="00000000" w:rsidRDefault="00132B17">
      <w:pPr>
        <w:rPr>
          <w:rFonts w:cs="David"/>
          <w:sz w:val="24"/>
          <w:u w:val="single"/>
          <w:rtl/>
        </w:rPr>
      </w:pPr>
    </w:p>
    <w:p w:rsidR="00000000" w:rsidRDefault="00132B17">
      <w:pPr>
        <w:jc w:val="both"/>
        <w:rPr>
          <w:rFonts w:cs="David"/>
          <w:sz w:val="24"/>
          <w:rtl/>
        </w:rPr>
      </w:pPr>
      <w:r>
        <w:rPr>
          <w:rFonts w:cs="David"/>
          <w:sz w:val="24"/>
          <w:rtl/>
        </w:rPr>
        <w:tab/>
        <w:t xml:space="preserve"> 120,000 זה באמת מעט.</w:t>
      </w:r>
    </w:p>
    <w:p w:rsidR="00000000" w:rsidRDefault="00132B17">
      <w:pPr>
        <w:jc w:val="both"/>
        <w:rPr>
          <w:rFonts w:cs="David"/>
          <w:sz w:val="24"/>
          <w:rtl/>
        </w:rPr>
      </w:pPr>
    </w:p>
    <w:p w:rsidR="00000000" w:rsidRDefault="00132B17">
      <w:pPr>
        <w:rPr>
          <w:rFonts w:cs="David"/>
          <w:sz w:val="24"/>
          <w:rtl/>
        </w:rPr>
      </w:pPr>
      <w:r>
        <w:rPr>
          <w:rFonts w:cs="David"/>
          <w:sz w:val="24"/>
          <w:u w:val="single"/>
          <w:rtl/>
        </w:rPr>
        <w:t>היו”ר ציפי לבני:</w:t>
      </w:r>
    </w:p>
    <w:p w:rsidR="00000000" w:rsidRDefault="00132B17">
      <w:pPr>
        <w:rPr>
          <w:rFonts w:cs="David"/>
          <w:sz w:val="24"/>
          <w:rtl/>
        </w:rPr>
      </w:pPr>
    </w:p>
    <w:p w:rsidR="00000000" w:rsidRDefault="00132B17">
      <w:pPr>
        <w:jc w:val="both"/>
        <w:rPr>
          <w:rFonts w:cs="David"/>
          <w:sz w:val="24"/>
          <w:rtl/>
        </w:rPr>
      </w:pPr>
      <w:r>
        <w:rPr>
          <w:rFonts w:cs="David"/>
          <w:sz w:val="24"/>
          <w:rtl/>
        </w:rPr>
        <w:tab/>
        <w:t>מה זה "שיעור התחייבויות", שכתוב שגם אינו עולה על</w:t>
      </w:r>
      <w:r>
        <w:rPr>
          <w:rFonts w:cs="David"/>
          <w:sz w:val="24"/>
          <w:rtl/>
        </w:rPr>
        <w:t xml:space="preserve"> 60,000 שקל וגם אינו עולה על  10%, מה התוכן של זה? פתאום אתם אומרים זה אפילו לא שכר דירה. ותסלחו לי, אם הם חתמו חוזה על שכר דירה השיעור וההתחייבויות בוודאות עולה על 12,000.</w:t>
      </w:r>
    </w:p>
    <w:p w:rsidR="00000000" w:rsidRDefault="00132B17">
      <w:pPr>
        <w:jc w:val="both"/>
        <w:rPr>
          <w:rFonts w:cs="David"/>
          <w:sz w:val="24"/>
          <w:rtl/>
        </w:rPr>
      </w:pPr>
    </w:p>
    <w:p w:rsidR="00000000" w:rsidRDefault="00132B17">
      <w:pPr>
        <w:jc w:val="both"/>
        <w:rPr>
          <w:rFonts w:cs="David"/>
          <w:sz w:val="24"/>
          <w:rtl/>
        </w:rPr>
      </w:pPr>
      <w:r>
        <w:rPr>
          <w:rFonts w:cs="David"/>
          <w:sz w:val="24"/>
          <w:u w:val="single"/>
          <w:rtl/>
        </w:rPr>
        <w:t>דוידה לחמן-מסר:</w:t>
      </w:r>
    </w:p>
    <w:p w:rsidR="00000000" w:rsidRDefault="00132B17">
      <w:pPr>
        <w:jc w:val="both"/>
        <w:rPr>
          <w:rFonts w:cs="David"/>
          <w:sz w:val="24"/>
          <w:rtl/>
        </w:rPr>
      </w:pPr>
    </w:p>
    <w:p w:rsidR="00000000" w:rsidRDefault="00132B17">
      <w:pPr>
        <w:jc w:val="both"/>
        <w:rPr>
          <w:rFonts w:cs="David"/>
          <w:sz w:val="24"/>
          <w:rtl/>
        </w:rPr>
      </w:pPr>
      <w:r>
        <w:rPr>
          <w:rFonts w:cs="David"/>
          <w:sz w:val="24"/>
          <w:rtl/>
        </w:rPr>
        <w:tab/>
        <w:t>זה שיעור התחייבויות כמשמעותו בדוחות הכספיים.</w:t>
      </w:r>
    </w:p>
    <w:p w:rsidR="00000000" w:rsidRDefault="00132B17">
      <w:pPr>
        <w:jc w:val="both"/>
        <w:rPr>
          <w:rFonts w:cs="David"/>
          <w:sz w:val="24"/>
          <w:rtl/>
        </w:rPr>
      </w:pPr>
    </w:p>
    <w:p w:rsidR="00000000" w:rsidRDefault="00132B17">
      <w:pPr>
        <w:rPr>
          <w:rFonts w:cs="David"/>
          <w:sz w:val="24"/>
          <w:u w:val="single"/>
          <w:rtl/>
        </w:rPr>
      </w:pPr>
      <w:r>
        <w:rPr>
          <w:rFonts w:cs="David"/>
          <w:sz w:val="24"/>
          <w:u w:val="single"/>
          <w:rtl/>
        </w:rPr>
        <w:t>עזמי בשארה:</w:t>
      </w:r>
    </w:p>
    <w:p w:rsidR="00000000" w:rsidRDefault="00132B17">
      <w:pPr>
        <w:rPr>
          <w:rFonts w:cs="David"/>
          <w:sz w:val="24"/>
          <w:u w:val="single"/>
          <w:rtl/>
        </w:rPr>
      </w:pPr>
    </w:p>
    <w:p w:rsidR="00000000" w:rsidRDefault="00132B17">
      <w:pPr>
        <w:jc w:val="both"/>
        <w:rPr>
          <w:rFonts w:cs="David"/>
          <w:sz w:val="24"/>
          <w:rtl/>
        </w:rPr>
      </w:pPr>
      <w:r>
        <w:rPr>
          <w:rFonts w:cs="David"/>
          <w:sz w:val="24"/>
          <w:rtl/>
        </w:rPr>
        <w:tab/>
        <w:t xml:space="preserve"> שכר</w:t>
      </w:r>
      <w:r>
        <w:rPr>
          <w:rFonts w:cs="David"/>
          <w:sz w:val="24"/>
          <w:rtl/>
        </w:rPr>
        <w:t xml:space="preserve"> דירה זה התחייבות?</w:t>
      </w:r>
    </w:p>
    <w:p w:rsidR="00000000" w:rsidRDefault="00132B17">
      <w:pPr>
        <w:jc w:val="both"/>
        <w:rPr>
          <w:rFonts w:cs="David"/>
          <w:sz w:val="24"/>
          <w:rtl/>
        </w:rPr>
      </w:pPr>
    </w:p>
    <w:p w:rsidR="00000000" w:rsidRDefault="00132B17">
      <w:pPr>
        <w:rPr>
          <w:rFonts w:cs="David"/>
          <w:sz w:val="24"/>
          <w:rtl/>
        </w:rPr>
      </w:pPr>
      <w:r>
        <w:rPr>
          <w:rFonts w:cs="David"/>
          <w:sz w:val="24"/>
          <w:u w:val="single"/>
          <w:rtl/>
        </w:rPr>
        <w:t>היו”ר ציפי לבני:</w:t>
      </w:r>
    </w:p>
    <w:p w:rsidR="00000000" w:rsidRDefault="00132B17">
      <w:pPr>
        <w:rPr>
          <w:rFonts w:cs="David"/>
          <w:sz w:val="24"/>
          <w:rtl/>
        </w:rPr>
      </w:pPr>
    </w:p>
    <w:p w:rsidR="00000000" w:rsidRDefault="00132B17">
      <w:pPr>
        <w:jc w:val="both"/>
        <w:rPr>
          <w:rFonts w:cs="David"/>
          <w:sz w:val="24"/>
          <w:rtl/>
        </w:rPr>
      </w:pPr>
      <w:r>
        <w:rPr>
          <w:rFonts w:cs="David"/>
          <w:sz w:val="24"/>
          <w:rtl/>
        </w:rPr>
        <w:tab/>
        <w:t>ודאי. הם חתמו היום, והם קובעים שהם כל חודש משלמים.</w:t>
      </w:r>
    </w:p>
    <w:p w:rsidR="00000000" w:rsidRDefault="00132B17">
      <w:pPr>
        <w:jc w:val="both"/>
        <w:rPr>
          <w:rFonts w:cs="David"/>
          <w:sz w:val="24"/>
          <w:rtl/>
        </w:rPr>
      </w:pPr>
    </w:p>
    <w:p w:rsidR="00000000" w:rsidRDefault="00132B17">
      <w:pPr>
        <w:rPr>
          <w:rFonts w:cs="David"/>
          <w:sz w:val="24"/>
          <w:u w:val="single"/>
          <w:rtl/>
        </w:rPr>
      </w:pPr>
      <w:r>
        <w:rPr>
          <w:rFonts w:cs="David"/>
          <w:sz w:val="24"/>
          <w:u w:val="single"/>
          <w:rtl/>
        </w:rPr>
        <w:t>עזמי בשארה:</w:t>
      </w:r>
    </w:p>
    <w:p w:rsidR="00000000" w:rsidRDefault="00132B17">
      <w:pPr>
        <w:rPr>
          <w:rFonts w:cs="David"/>
          <w:sz w:val="24"/>
          <w:u w:val="single"/>
          <w:rtl/>
        </w:rPr>
      </w:pPr>
    </w:p>
    <w:p w:rsidR="00000000" w:rsidRDefault="00132B17">
      <w:pPr>
        <w:jc w:val="both"/>
        <w:rPr>
          <w:rFonts w:cs="David"/>
          <w:sz w:val="24"/>
          <w:rtl/>
        </w:rPr>
      </w:pPr>
      <w:r>
        <w:rPr>
          <w:rFonts w:cs="David"/>
          <w:sz w:val="24"/>
          <w:rtl/>
        </w:rPr>
        <w:tab/>
        <w:t xml:space="preserve"> הסעיף הזה יותר צר ממה שאנחנו הצענו. אני לא יודע על מה מרוגזים רואי-החשבון.</w:t>
      </w:r>
    </w:p>
    <w:p w:rsidR="00000000" w:rsidRDefault="00132B17">
      <w:pPr>
        <w:jc w:val="both"/>
        <w:rPr>
          <w:rFonts w:cs="David"/>
          <w:sz w:val="24"/>
          <w:rtl/>
        </w:rPr>
      </w:pPr>
    </w:p>
    <w:p w:rsidR="00000000" w:rsidRDefault="00132B17">
      <w:pPr>
        <w:jc w:val="both"/>
        <w:rPr>
          <w:rFonts w:cs="David"/>
          <w:sz w:val="24"/>
          <w:rtl/>
        </w:rPr>
      </w:pPr>
      <w:r>
        <w:rPr>
          <w:rFonts w:cs="David"/>
          <w:sz w:val="24"/>
          <w:u w:val="single"/>
          <w:rtl/>
        </w:rPr>
        <w:t>דוידה לחמן-מסר:</w:t>
      </w:r>
    </w:p>
    <w:p w:rsidR="00000000" w:rsidRDefault="00132B17">
      <w:pPr>
        <w:jc w:val="both"/>
        <w:rPr>
          <w:rFonts w:cs="David"/>
          <w:sz w:val="24"/>
          <w:rtl/>
        </w:rPr>
      </w:pPr>
    </w:p>
    <w:p w:rsidR="00000000" w:rsidRDefault="00132B17">
      <w:pPr>
        <w:jc w:val="both"/>
        <w:rPr>
          <w:rFonts w:cs="David"/>
          <w:sz w:val="24"/>
          <w:rtl/>
        </w:rPr>
      </w:pPr>
      <w:r>
        <w:rPr>
          <w:rFonts w:cs="David"/>
          <w:sz w:val="24"/>
          <w:rtl/>
        </w:rPr>
        <w:tab/>
        <w:t>אני רוצה להתחלק אתכם בהיסוסי. אנחנו קבענו את החובה המאוד</w:t>
      </w:r>
      <w:r>
        <w:rPr>
          <w:rFonts w:cs="David"/>
          <w:sz w:val="24"/>
          <w:rtl/>
        </w:rPr>
        <w:t xml:space="preserve"> חשובה שבחברה יהיה רואה חשבון מבקר, אבל יש לזה גם עלות רבה. חברת סטרט-אפ של שלושה אנשים, שהשקיעו לא מיליון דולר, אלא שכל אחד השקיע מכספו, הוא לא צריך עכשיו רואה חשבון, הוא לא עושה שום דבר, הוא יושב בבית, הוא פשוט לא מסכן את הרכוש הפרטי שלו. למה אנחנו מעמיס</w:t>
      </w:r>
      <w:r>
        <w:rPr>
          <w:rFonts w:cs="David"/>
          <w:sz w:val="24"/>
          <w:rtl/>
        </w:rPr>
        <w:t>ים עליו את ההוצאה הזאת שנקראת "רואה חשבון"?</w:t>
      </w:r>
    </w:p>
    <w:p w:rsidR="00000000" w:rsidRDefault="00132B17">
      <w:pPr>
        <w:jc w:val="both"/>
        <w:rPr>
          <w:rFonts w:cs="David"/>
          <w:sz w:val="24"/>
          <w:rtl/>
        </w:rPr>
      </w:pPr>
    </w:p>
    <w:p w:rsidR="00000000" w:rsidRDefault="00132B17">
      <w:pPr>
        <w:rPr>
          <w:rFonts w:cs="David"/>
          <w:sz w:val="24"/>
          <w:rtl/>
        </w:rPr>
      </w:pPr>
      <w:r>
        <w:rPr>
          <w:rFonts w:cs="David"/>
          <w:sz w:val="24"/>
          <w:u w:val="single"/>
          <w:rtl/>
        </w:rPr>
        <w:t>היו”ר ציפי לבני:</w:t>
      </w:r>
    </w:p>
    <w:p w:rsidR="00000000" w:rsidRDefault="00132B17">
      <w:pPr>
        <w:rPr>
          <w:rFonts w:cs="David"/>
          <w:sz w:val="24"/>
          <w:rtl/>
        </w:rPr>
      </w:pPr>
    </w:p>
    <w:p w:rsidR="00000000" w:rsidRDefault="00132B17">
      <w:pPr>
        <w:jc w:val="both"/>
        <w:rPr>
          <w:rFonts w:cs="David"/>
          <w:sz w:val="24"/>
          <w:rtl/>
        </w:rPr>
      </w:pPr>
      <w:r>
        <w:rPr>
          <w:rFonts w:cs="David"/>
          <w:sz w:val="24"/>
          <w:rtl/>
        </w:rPr>
        <w:tab/>
        <w:t>ברגע שהוא מתחיל להוציא הוצאות, הוא מתחיל להיות פעיל.</w:t>
      </w:r>
    </w:p>
    <w:p w:rsidR="00000000" w:rsidRDefault="00132B17">
      <w:pPr>
        <w:jc w:val="both"/>
        <w:rPr>
          <w:rFonts w:cs="David"/>
          <w:sz w:val="24"/>
          <w:rtl/>
        </w:rPr>
      </w:pPr>
      <w:r>
        <w:rPr>
          <w:rFonts w:cs="David"/>
          <w:sz w:val="24"/>
          <w:u w:val="single"/>
          <w:rtl/>
        </w:rPr>
        <w:br w:type="page"/>
        <w:t>דוידה לחמן-מסר:</w:t>
      </w:r>
    </w:p>
    <w:p w:rsidR="00000000" w:rsidRDefault="00132B17">
      <w:pPr>
        <w:jc w:val="both"/>
        <w:rPr>
          <w:rFonts w:cs="David"/>
          <w:sz w:val="24"/>
          <w:rtl/>
        </w:rPr>
      </w:pPr>
    </w:p>
    <w:p w:rsidR="00000000" w:rsidRDefault="00132B17">
      <w:pPr>
        <w:jc w:val="both"/>
        <w:rPr>
          <w:rFonts w:cs="David"/>
          <w:sz w:val="24"/>
          <w:rtl/>
        </w:rPr>
      </w:pPr>
      <w:r>
        <w:rPr>
          <w:rFonts w:cs="David"/>
          <w:sz w:val="24"/>
          <w:rtl/>
        </w:rPr>
        <w:tab/>
        <w:t>שיעור התחייבויות מוגדר באיזה מקום?</w:t>
      </w:r>
    </w:p>
    <w:p w:rsidR="00000000" w:rsidRDefault="00132B17">
      <w:pPr>
        <w:jc w:val="both"/>
        <w:rPr>
          <w:rFonts w:cs="David"/>
          <w:sz w:val="24"/>
          <w:u w:val="single"/>
          <w:rtl/>
        </w:rPr>
      </w:pPr>
    </w:p>
    <w:p w:rsidR="00000000" w:rsidRDefault="00132B17">
      <w:pPr>
        <w:jc w:val="both"/>
        <w:rPr>
          <w:rFonts w:cs="David"/>
          <w:sz w:val="24"/>
          <w:rtl/>
        </w:rPr>
      </w:pPr>
      <w:r>
        <w:rPr>
          <w:rFonts w:cs="David"/>
          <w:sz w:val="24"/>
          <w:u w:val="single"/>
          <w:rtl/>
        </w:rPr>
        <w:t>איתן בן-משה:</w:t>
      </w:r>
    </w:p>
    <w:p w:rsidR="00000000" w:rsidRDefault="00132B17">
      <w:pPr>
        <w:jc w:val="both"/>
        <w:rPr>
          <w:rFonts w:cs="David"/>
          <w:sz w:val="24"/>
          <w:rtl/>
        </w:rPr>
      </w:pPr>
    </w:p>
    <w:p w:rsidR="00000000" w:rsidRDefault="00132B17">
      <w:pPr>
        <w:jc w:val="both"/>
        <w:rPr>
          <w:rFonts w:cs="David"/>
          <w:sz w:val="24"/>
          <w:rtl/>
        </w:rPr>
      </w:pPr>
      <w:r>
        <w:rPr>
          <w:rFonts w:cs="David"/>
          <w:sz w:val="24"/>
          <w:rtl/>
        </w:rPr>
        <w:tab/>
        <w:t>אין בכלל בחקיקה.</w:t>
      </w:r>
    </w:p>
    <w:p w:rsidR="00000000" w:rsidRDefault="00132B17">
      <w:pPr>
        <w:jc w:val="both"/>
        <w:rPr>
          <w:rFonts w:cs="David"/>
          <w:sz w:val="24"/>
          <w:rtl/>
        </w:rPr>
      </w:pPr>
    </w:p>
    <w:p w:rsidR="00000000" w:rsidRDefault="00132B17">
      <w:pPr>
        <w:rPr>
          <w:rFonts w:cs="David"/>
          <w:sz w:val="24"/>
          <w:rtl/>
        </w:rPr>
      </w:pPr>
      <w:r>
        <w:rPr>
          <w:rFonts w:cs="David"/>
          <w:sz w:val="24"/>
          <w:u w:val="single"/>
          <w:rtl/>
        </w:rPr>
        <w:t>היו”ר ציפי לבני:</w:t>
      </w:r>
    </w:p>
    <w:p w:rsidR="00000000" w:rsidRDefault="00132B17">
      <w:pPr>
        <w:rPr>
          <w:rFonts w:cs="David"/>
          <w:sz w:val="24"/>
          <w:rtl/>
        </w:rPr>
      </w:pPr>
    </w:p>
    <w:p w:rsidR="00000000" w:rsidRDefault="00132B17">
      <w:pPr>
        <w:jc w:val="both"/>
        <w:rPr>
          <w:rFonts w:cs="David"/>
          <w:sz w:val="24"/>
          <w:rtl/>
        </w:rPr>
      </w:pPr>
      <w:r>
        <w:rPr>
          <w:rFonts w:cs="David"/>
          <w:sz w:val="24"/>
          <w:rtl/>
        </w:rPr>
        <w:tab/>
        <w:t>איך כתבנו דבר כזה?</w:t>
      </w:r>
    </w:p>
    <w:p w:rsidR="00000000" w:rsidRDefault="00132B17">
      <w:pPr>
        <w:jc w:val="both"/>
        <w:rPr>
          <w:rFonts w:cs="David"/>
          <w:sz w:val="24"/>
          <w:rtl/>
        </w:rPr>
      </w:pPr>
    </w:p>
    <w:p w:rsidR="00000000" w:rsidRDefault="00132B17">
      <w:pPr>
        <w:rPr>
          <w:rFonts w:cs="David"/>
          <w:sz w:val="24"/>
          <w:u w:val="single"/>
          <w:rtl/>
        </w:rPr>
      </w:pPr>
      <w:r>
        <w:rPr>
          <w:rFonts w:cs="David"/>
          <w:sz w:val="24"/>
          <w:u w:val="single"/>
          <w:rtl/>
        </w:rPr>
        <w:t>עזמי בשארה:</w:t>
      </w:r>
    </w:p>
    <w:p w:rsidR="00000000" w:rsidRDefault="00132B17">
      <w:pPr>
        <w:rPr>
          <w:rFonts w:cs="David"/>
          <w:sz w:val="24"/>
          <w:u w:val="single"/>
          <w:rtl/>
        </w:rPr>
      </w:pPr>
    </w:p>
    <w:p w:rsidR="00000000" w:rsidRDefault="00132B17">
      <w:pPr>
        <w:jc w:val="both"/>
        <w:rPr>
          <w:rFonts w:cs="David"/>
          <w:sz w:val="24"/>
          <w:rtl/>
        </w:rPr>
      </w:pPr>
      <w:r>
        <w:rPr>
          <w:rFonts w:cs="David"/>
          <w:sz w:val="24"/>
          <w:rtl/>
        </w:rPr>
        <w:tab/>
        <w:t xml:space="preserve"> הקטע של ההתחייבויות, ה-10%, הוא אבסורדי.</w:t>
      </w:r>
    </w:p>
    <w:p w:rsidR="00000000" w:rsidRDefault="00132B17">
      <w:pPr>
        <w:jc w:val="both"/>
        <w:rPr>
          <w:rFonts w:cs="David"/>
          <w:sz w:val="24"/>
          <w:rtl/>
        </w:rPr>
      </w:pPr>
    </w:p>
    <w:p w:rsidR="00000000" w:rsidRDefault="00132B17">
      <w:pPr>
        <w:jc w:val="both"/>
        <w:rPr>
          <w:rFonts w:cs="David"/>
          <w:sz w:val="24"/>
          <w:rtl/>
        </w:rPr>
      </w:pPr>
      <w:r>
        <w:rPr>
          <w:rFonts w:cs="David"/>
          <w:sz w:val="24"/>
          <w:u w:val="single"/>
          <w:rtl/>
        </w:rPr>
        <w:t>דוידה לחמן-מסר:</w:t>
      </w:r>
    </w:p>
    <w:p w:rsidR="00000000" w:rsidRDefault="00132B17">
      <w:pPr>
        <w:jc w:val="both"/>
        <w:rPr>
          <w:rFonts w:cs="David"/>
          <w:sz w:val="24"/>
          <w:rtl/>
        </w:rPr>
      </w:pPr>
    </w:p>
    <w:p w:rsidR="00000000" w:rsidRDefault="00132B17">
      <w:pPr>
        <w:jc w:val="both"/>
        <w:rPr>
          <w:rFonts w:cs="David"/>
          <w:sz w:val="24"/>
          <w:rtl/>
        </w:rPr>
      </w:pPr>
      <w:r>
        <w:rPr>
          <w:rFonts w:cs="David"/>
          <w:sz w:val="24"/>
          <w:rtl/>
        </w:rPr>
        <w:tab/>
        <w:t>"שיעור התחייבויות" כתוב בכל חוק החברות. זה לא מוגדר, אבל זה כתוב, זה לא פעם ראשונה שכותבים את זה.</w:t>
      </w:r>
    </w:p>
    <w:p w:rsidR="00000000" w:rsidRDefault="00132B17">
      <w:pPr>
        <w:jc w:val="both"/>
        <w:rPr>
          <w:rFonts w:cs="David"/>
          <w:sz w:val="24"/>
          <w:rtl/>
        </w:rPr>
      </w:pPr>
    </w:p>
    <w:p w:rsidR="00000000" w:rsidRDefault="00132B17">
      <w:pPr>
        <w:jc w:val="both"/>
        <w:rPr>
          <w:rFonts w:cs="David"/>
          <w:sz w:val="24"/>
          <w:rtl/>
        </w:rPr>
      </w:pPr>
      <w:r>
        <w:rPr>
          <w:rFonts w:cs="David"/>
          <w:sz w:val="24"/>
          <w:u w:val="single"/>
          <w:rtl/>
        </w:rPr>
        <w:t>תמר לומברוזו:</w:t>
      </w:r>
    </w:p>
    <w:p w:rsidR="00000000" w:rsidRDefault="00132B17">
      <w:pPr>
        <w:jc w:val="both"/>
        <w:rPr>
          <w:rFonts w:cs="David"/>
          <w:sz w:val="24"/>
          <w:rtl/>
        </w:rPr>
      </w:pPr>
    </w:p>
    <w:p w:rsidR="00000000" w:rsidRDefault="00132B17">
      <w:pPr>
        <w:jc w:val="both"/>
        <w:rPr>
          <w:rFonts w:cs="David"/>
          <w:sz w:val="24"/>
          <w:rtl/>
        </w:rPr>
      </w:pPr>
      <w:r>
        <w:rPr>
          <w:rFonts w:cs="David"/>
          <w:sz w:val="24"/>
          <w:rtl/>
        </w:rPr>
        <w:tab/>
        <w:t>אולי זה לא הוגדר בצורה מסודרת, אבל ניתן לזה תוכן.</w:t>
      </w:r>
    </w:p>
    <w:p w:rsidR="00000000" w:rsidRDefault="00132B17">
      <w:pPr>
        <w:jc w:val="both"/>
        <w:rPr>
          <w:rFonts w:cs="David"/>
          <w:sz w:val="24"/>
          <w:rtl/>
        </w:rPr>
      </w:pPr>
    </w:p>
    <w:p w:rsidR="00000000" w:rsidRDefault="00132B17">
      <w:pPr>
        <w:jc w:val="both"/>
        <w:rPr>
          <w:rFonts w:cs="David"/>
          <w:sz w:val="24"/>
          <w:rtl/>
        </w:rPr>
      </w:pPr>
      <w:r>
        <w:rPr>
          <w:rFonts w:cs="David"/>
          <w:sz w:val="24"/>
          <w:u w:val="single"/>
          <w:rtl/>
        </w:rPr>
        <w:t>דוידה לחמן-מסר:</w:t>
      </w:r>
    </w:p>
    <w:p w:rsidR="00000000" w:rsidRDefault="00132B17">
      <w:pPr>
        <w:jc w:val="both"/>
        <w:rPr>
          <w:rFonts w:cs="David"/>
          <w:sz w:val="24"/>
          <w:rtl/>
        </w:rPr>
      </w:pPr>
    </w:p>
    <w:p w:rsidR="00000000" w:rsidRDefault="00132B17">
      <w:pPr>
        <w:jc w:val="both"/>
        <w:rPr>
          <w:rFonts w:cs="David"/>
          <w:sz w:val="24"/>
          <w:rtl/>
        </w:rPr>
      </w:pPr>
      <w:r>
        <w:rPr>
          <w:rFonts w:cs="David"/>
          <w:sz w:val="24"/>
          <w:rtl/>
        </w:rPr>
        <w:tab/>
        <w:t>"כללי חשב</w:t>
      </w:r>
      <w:r>
        <w:rPr>
          <w:rFonts w:cs="David"/>
          <w:sz w:val="24"/>
          <w:rtl/>
        </w:rPr>
        <w:t>ונאות מקובלים" זה הוגדר?</w:t>
      </w:r>
    </w:p>
    <w:p w:rsidR="00000000" w:rsidRDefault="00132B17">
      <w:pPr>
        <w:jc w:val="both"/>
        <w:rPr>
          <w:rFonts w:cs="David"/>
          <w:sz w:val="24"/>
          <w:rtl/>
        </w:rPr>
      </w:pPr>
    </w:p>
    <w:p w:rsidR="00000000" w:rsidRDefault="00132B17">
      <w:pPr>
        <w:jc w:val="both"/>
        <w:rPr>
          <w:rFonts w:cs="David"/>
          <w:sz w:val="24"/>
          <w:rtl/>
        </w:rPr>
      </w:pPr>
      <w:r>
        <w:rPr>
          <w:rFonts w:cs="David"/>
          <w:sz w:val="24"/>
          <w:rtl/>
        </w:rPr>
        <w:tab/>
        <w:t>זה בעצם צריך להיות שיעור התחייבויות כמשמעות מונח זה בכללי חשבונאות מקובלים.</w:t>
      </w:r>
    </w:p>
    <w:p w:rsidR="00000000" w:rsidRDefault="00132B17">
      <w:pPr>
        <w:jc w:val="both"/>
        <w:rPr>
          <w:rFonts w:cs="David"/>
          <w:sz w:val="24"/>
          <w:rtl/>
        </w:rPr>
      </w:pPr>
    </w:p>
    <w:p w:rsidR="00000000" w:rsidRDefault="00132B17">
      <w:pPr>
        <w:jc w:val="both"/>
        <w:rPr>
          <w:rFonts w:cs="David"/>
          <w:sz w:val="24"/>
          <w:rtl/>
        </w:rPr>
      </w:pPr>
      <w:r>
        <w:rPr>
          <w:rFonts w:cs="David"/>
          <w:sz w:val="24"/>
          <w:rtl/>
        </w:rPr>
        <w:tab/>
        <w:t>לפי מה אתם עושים התחייבויות במע"מ, אין לכם התחייבויות?</w:t>
      </w:r>
    </w:p>
    <w:p w:rsidR="00000000" w:rsidRDefault="00132B17">
      <w:pPr>
        <w:jc w:val="both"/>
        <w:rPr>
          <w:rFonts w:cs="David"/>
          <w:sz w:val="24"/>
          <w:rtl/>
        </w:rPr>
      </w:pPr>
    </w:p>
    <w:p w:rsidR="00000000" w:rsidRDefault="00132B17">
      <w:pPr>
        <w:jc w:val="both"/>
        <w:rPr>
          <w:rFonts w:cs="David"/>
          <w:sz w:val="24"/>
          <w:rtl/>
        </w:rPr>
      </w:pPr>
      <w:r>
        <w:rPr>
          <w:rFonts w:cs="David"/>
          <w:sz w:val="24"/>
          <w:u w:val="single"/>
          <w:rtl/>
        </w:rPr>
        <w:t>איריס ויינברגר:</w:t>
      </w:r>
    </w:p>
    <w:p w:rsidR="00000000" w:rsidRDefault="00132B17">
      <w:pPr>
        <w:jc w:val="both"/>
        <w:rPr>
          <w:rFonts w:cs="David"/>
          <w:sz w:val="24"/>
          <w:rtl/>
        </w:rPr>
      </w:pPr>
    </w:p>
    <w:p w:rsidR="00000000" w:rsidRDefault="00132B17">
      <w:pPr>
        <w:jc w:val="both"/>
        <w:rPr>
          <w:rFonts w:cs="David"/>
          <w:sz w:val="24"/>
          <w:rtl/>
        </w:rPr>
      </w:pPr>
      <w:r>
        <w:rPr>
          <w:rFonts w:cs="David"/>
          <w:sz w:val="24"/>
          <w:rtl/>
        </w:rPr>
        <w:tab/>
        <w:t>לא יודעת.</w:t>
      </w:r>
    </w:p>
    <w:p w:rsidR="00000000" w:rsidRDefault="00132B17">
      <w:pPr>
        <w:jc w:val="both"/>
        <w:rPr>
          <w:rFonts w:cs="David"/>
          <w:sz w:val="24"/>
          <w:rtl/>
        </w:rPr>
      </w:pPr>
    </w:p>
    <w:p w:rsidR="00000000" w:rsidRDefault="00132B17">
      <w:pPr>
        <w:jc w:val="both"/>
        <w:rPr>
          <w:rFonts w:cs="David"/>
          <w:sz w:val="24"/>
          <w:rtl/>
        </w:rPr>
      </w:pPr>
      <w:r>
        <w:rPr>
          <w:rFonts w:cs="David"/>
          <w:sz w:val="24"/>
          <w:u w:val="single"/>
          <w:rtl/>
        </w:rPr>
        <w:t>דוידה לחמן-מסר:</w:t>
      </w:r>
    </w:p>
    <w:p w:rsidR="00000000" w:rsidRDefault="00132B17">
      <w:pPr>
        <w:jc w:val="both"/>
        <w:rPr>
          <w:rFonts w:cs="David"/>
          <w:sz w:val="24"/>
          <w:rtl/>
        </w:rPr>
      </w:pPr>
    </w:p>
    <w:p w:rsidR="00000000" w:rsidRDefault="00132B17">
      <w:pPr>
        <w:jc w:val="both"/>
        <w:rPr>
          <w:rFonts w:cs="David"/>
          <w:sz w:val="24"/>
          <w:rtl/>
        </w:rPr>
      </w:pPr>
      <w:r>
        <w:rPr>
          <w:rFonts w:cs="David"/>
          <w:sz w:val="24"/>
          <w:rtl/>
        </w:rPr>
        <w:tab/>
        <w:t>רבותי, מה אתם רוצים שנעשה?</w:t>
      </w:r>
    </w:p>
    <w:p w:rsidR="00000000" w:rsidRDefault="00132B17">
      <w:pPr>
        <w:jc w:val="both"/>
        <w:rPr>
          <w:rFonts w:cs="David"/>
          <w:sz w:val="24"/>
          <w:rtl/>
        </w:rPr>
      </w:pPr>
    </w:p>
    <w:p w:rsidR="00000000" w:rsidRDefault="00132B17">
      <w:pPr>
        <w:rPr>
          <w:rFonts w:cs="David"/>
          <w:sz w:val="24"/>
          <w:u w:val="single"/>
          <w:rtl/>
        </w:rPr>
      </w:pPr>
      <w:r>
        <w:rPr>
          <w:rFonts w:cs="David"/>
          <w:sz w:val="24"/>
          <w:u w:val="single"/>
          <w:rtl/>
        </w:rPr>
        <w:t>עזמי בשארה:</w:t>
      </w:r>
    </w:p>
    <w:p w:rsidR="00000000" w:rsidRDefault="00132B17">
      <w:pPr>
        <w:rPr>
          <w:rFonts w:cs="David"/>
          <w:sz w:val="24"/>
          <w:u w:val="single"/>
          <w:rtl/>
        </w:rPr>
      </w:pPr>
    </w:p>
    <w:p w:rsidR="00000000" w:rsidRDefault="00132B17">
      <w:pPr>
        <w:jc w:val="both"/>
        <w:rPr>
          <w:rFonts w:cs="David"/>
          <w:sz w:val="24"/>
          <w:rtl/>
        </w:rPr>
      </w:pPr>
      <w:r>
        <w:rPr>
          <w:rFonts w:cs="David"/>
          <w:sz w:val="24"/>
          <w:rtl/>
        </w:rPr>
        <w:tab/>
        <w:t>אני חו</w:t>
      </w:r>
      <w:r>
        <w:rPr>
          <w:rFonts w:cs="David"/>
          <w:sz w:val="24"/>
          <w:rtl/>
        </w:rPr>
        <w:t>שב שהסיפור הזה של ההתחייבויות הוא אבסורדי. 10% כמה זה?</w:t>
      </w:r>
    </w:p>
    <w:p w:rsidR="00000000" w:rsidRDefault="00132B17">
      <w:pPr>
        <w:jc w:val="both"/>
        <w:rPr>
          <w:rFonts w:cs="David"/>
          <w:sz w:val="24"/>
          <w:rtl/>
        </w:rPr>
      </w:pPr>
    </w:p>
    <w:p w:rsidR="00000000" w:rsidRDefault="00132B17">
      <w:pPr>
        <w:rPr>
          <w:rFonts w:cs="David"/>
          <w:sz w:val="24"/>
          <w:rtl/>
        </w:rPr>
      </w:pPr>
      <w:r>
        <w:rPr>
          <w:rFonts w:cs="David"/>
          <w:sz w:val="24"/>
          <w:u w:val="single"/>
          <w:rtl/>
        </w:rPr>
        <w:t>היו”ר ציפי לבני:</w:t>
      </w:r>
    </w:p>
    <w:p w:rsidR="00000000" w:rsidRDefault="00132B17">
      <w:pPr>
        <w:rPr>
          <w:rFonts w:cs="David"/>
          <w:sz w:val="24"/>
          <w:rtl/>
        </w:rPr>
      </w:pPr>
    </w:p>
    <w:p w:rsidR="00000000" w:rsidRDefault="00132B17">
      <w:pPr>
        <w:jc w:val="both"/>
        <w:rPr>
          <w:rFonts w:cs="David"/>
          <w:sz w:val="24"/>
          <w:rtl/>
        </w:rPr>
      </w:pPr>
      <w:r>
        <w:rPr>
          <w:rFonts w:cs="David"/>
          <w:sz w:val="24"/>
          <w:rtl/>
        </w:rPr>
        <w:tab/>
        <w:t>זה מאוד נמוך.</w:t>
      </w:r>
    </w:p>
    <w:p w:rsidR="00000000" w:rsidRDefault="00132B17">
      <w:pPr>
        <w:jc w:val="both"/>
        <w:rPr>
          <w:rFonts w:cs="David"/>
          <w:sz w:val="24"/>
          <w:rtl/>
        </w:rPr>
      </w:pPr>
    </w:p>
    <w:p w:rsidR="00000000" w:rsidRDefault="00132B17">
      <w:pPr>
        <w:jc w:val="both"/>
        <w:rPr>
          <w:rFonts w:cs="David"/>
          <w:sz w:val="24"/>
          <w:rtl/>
        </w:rPr>
      </w:pPr>
      <w:r>
        <w:rPr>
          <w:rFonts w:cs="David"/>
          <w:sz w:val="24"/>
          <w:u w:val="single"/>
          <w:rtl/>
        </w:rPr>
        <w:t>דוידה לחמן-מסר:</w:t>
      </w:r>
    </w:p>
    <w:p w:rsidR="00000000" w:rsidRDefault="00132B17">
      <w:pPr>
        <w:jc w:val="both"/>
        <w:rPr>
          <w:rFonts w:cs="David"/>
          <w:sz w:val="24"/>
          <w:rtl/>
        </w:rPr>
      </w:pPr>
    </w:p>
    <w:p w:rsidR="00000000" w:rsidRDefault="00132B17">
      <w:pPr>
        <w:jc w:val="both"/>
        <w:rPr>
          <w:rFonts w:cs="David"/>
          <w:sz w:val="24"/>
          <w:rtl/>
        </w:rPr>
      </w:pPr>
      <w:r>
        <w:rPr>
          <w:rFonts w:cs="David"/>
          <w:sz w:val="24"/>
          <w:rtl/>
        </w:rPr>
        <w:tab/>
        <w:t>נמחק את סעיף קטן (ב), ונישאר עם שיעור ההוצאה, וגמרנו. שיעור ההוצאות המצטבר לשנה, ולפי זה נלך, וגם ב-(1) מוכרחים לעשות משהו.</w:t>
      </w:r>
    </w:p>
    <w:p w:rsidR="00000000" w:rsidRDefault="00132B17">
      <w:pPr>
        <w:jc w:val="both"/>
        <w:rPr>
          <w:rFonts w:cs="David"/>
          <w:sz w:val="24"/>
          <w:rtl/>
        </w:rPr>
      </w:pPr>
    </w:p>
    <w:p w:rsidR="00000000" w:rsidRDefault="00132B17">
      <w:pPr>
        <w:rPr>
          <w:rFonts w:cs="David"/>
          <w:sz w:val="24"/>
          <w:u w:val="single"/>
          <w:rtl/>
        </w:rPr>
      </w:pPr>
      <w:r>
        <w:rPr>
          <w:rFonts w:cs="David"/>
          <w:sz w:val="24"/>
          <w:u w:val="single"/>
          <w:rtl/>
        </w:rPr>
        <w:t>עזמי בשארה:</w:t>
      </w:r>
    </w:p>
    <w:p w:rsidR="00000000" w:rsidRDefault="00132B17">
      <w:pPr>
        <w:rPr>
          <w:rFonts w:cs="David"/>
          <w:sz w:val="24"/>
          <w:u w:val="single"/>
          <w:rtl/>
        </w:rPr>
      </w:pPr>
    </w:p>
    <w:p w:rsidR="00000000" w:rsidRDefault="00132B17">
      <w:pPr>
        <w:jc w:val="both"/>
        <w:rPr>
          <w:rFonts w:cs="David"/>
          <w:sz w:val="24"/>
          <w:rtl/>
        </w:rPr>
      </w:pPr>
      <w:r>
        <w:rPr>
          <w:rFonts w:cs="David"/>
          <w:sz w:val="24"/>
          <w:rtl/>
        </w:rPr>
        <w:tab/>
        <w:t xml:space="preserve"> כמה שיעו</w:t>
      </w:r>
      <w:r>
        <w:rPr>
          <w:rFonts w:cs="David"/>
          <w:sz w:val="24"/>
          <w:rtl/>
        </w:rPr>
        <w:t>ר ההוצאות המצטבר לשנה?</w:t>
      </w:r>
    </w:p>
    <w:p w:rsidR="00000000" w:rsidRDefault="00132B17">
      <w:pPr>
        <w:jc w:val="both"/>
        <w:rPr>
          <w:rFonts w:cs="David"/>
          <w:sz w:val="24"/>
          <w:rtl/>
        </w:rPr>
      </w:pPr>
    </w:p>
    <w:p w:rsidR="00000000" w:rsidRDefault="00132B17">
      <w:pPr>
        <w:rPr>
          <w:rFonts w:cs="David"/>
          <w:sz w:val="24"/>
          <w:rtl/>
        </w:rPr>
      </w:pPr>
      <w:r>
        <w:rPr>
          <w:rFonts w:cs="David"/>
          <w:sz w:val="24"/>
          <w:u w:val="single"/>
          <w:rtl/>
        </w:rPr>
        <w:t>היו”ר ציפי לבני:</w:t>
      </w:r>
    </w:p>
    <w:p w:rsidR="00000000" w:rsidRDefault="00132B17">
      <w:pPr>
        <w:rPr>
          <w:rFonts w:cs="David"/>
          <w:sz w:val="24"/>
          <w:rtl/>
        </w:rPr>
      </w:pPr>
    </w:p>
    <w:p w:rsidR="00000000" w:rsidRDefault="00132B17">
      <w:pPr>
        <w:jc w:val="both"/>
        <w:rPr>
          <w:rFonts w:cs="David"/>
          <w:sz w:val="24"/>
          <w:rtl/>
        </w:rPr>
      </w:pPr>
      <w:r>
        <w:rPr>
          <w:rFonts w:cs="David"/>
          <w:sz w:val="24"/>
          <w:rtl/>
        </w:rPr>
        <w:tab/>
        <w:t>אל תשכח שאנחנו מדברים על חברה לא פעילה.</w:t>
      </w:r>
    </w:p>
    <w:p w:rsidR="00000000" w:rsidRDefault="00132B17">
      <w:pPr>
        <w:jc w:val="both"/>
        <w:rPr>
          <w:rFonts w:cs="David"/>
          <w:sz w:val="24"/>
          <w:rtl/>
        </w:rPr>
      </w:pPr>
    </w:p>
    <w:p w:rsidR="00000000" w:rsidRDefault="00132B17">
      <w:pPr>
        <w:rPr>
          <w:rFonts w:cs="David"/>
          <w:sz w:val="24"/>
          <w:u w:val="single"/>
          <w:rtl/>
        </w:rPr>
      </w:pPr>
      <w:r>
        <w:rPr>
          <w:rFonts w:cs="David"/>
          <w:sz w:val="24"/>
          <w:u w:val="single"/>
          <w:rtl/>
        </w:rPr>
        <w:t>עזמי בשארה:</w:t>
      </w:r>
    </w:p>
    <w:p w:rsidR="00000000" w:rsidRDefault="00132B17">
      <w:pPr>
        <w:rPr>
          <w:rFonts w:cs="David"/>
          <w:sz w:val="24"/>
          <w:u w:val="single"/>
          <w:rtl/>
        </w:rPr>
      </w:pPr>
    </w:p>
    <w:p w:rsidR="00000000" w:rsidRDefault="00132B17">
      <w:pPr>
        <w:jc w:val="both"/>
        <w:rPr>
          <w:rFonts w:cs="David"/>
          <w:sz w:val="24"/>
          <w:rtl/>
        </w:rPr>
      </w:pPr>
      <w:r>
        <w:rPr>
          <w:rFonts w:cs="David"/>
          <w:sz w:val="24"/>
          <w:rtl/>
        </w:rPr>
        <w:tab/>
        <w:t xml:space="preserve"> חברה לא פעילה יכולה להיות מאוד פעילה מבחינת ההוצאות, אבל אין לה עדיין שום מוצר למכור, היא עדיין בשלב הפיתוח, אז אין לה שום הכנסה.</w:t>
      </w:r>
    </w:p>
    <w:p w:rsidR="00000000" w:rsidRDefault="00132B17">
      <w:pPr>
        <w:jc w:val="both"/>
        <w:rPr>
          <w:rFonts w:cs="David"/>
          <w:sz w:val="24"/>
          <w:rtl/>
        </w:rPr>
      </w:pPr>
    </w:p>
    <w:p w:rsidR="00000000" w:rsidRDefault="00132B17">
      <w:pPr>
        <w:rPr>
          <w:rFonts w:cs="David"/>
          <w:sz w:val="24"/>
          <w:rtl/>
        </w:rPr>
      </w:pPr>
      <w:r>
        <w:rPr>
          <w:rFonts w:cs="David"/>
          <w:sz w:val="24"/>
          <w:u w:val="single"/>
          <w:rtl/>
        </w:rPr>
        <w:t>היו”ר ציפי לבני:</w:t>
      </w:r>
    </w:p>
    <w:p w:rsidR="00000000" w:rsidRDefault="00132B17">
      <w:pPr>
        <w:rPr>
          <w:rFonts w:cs="David"/>
          <w:sz w:val="24"/>
          <w:rtl/>
        </w:rPr>
      </w:pPr>
    </w:p>
    <w:p w:rsidR="00000000" w:rsidRDefault="00132B17">
      <w:pPr>
        <w:jc w:val="both"/>
        <w:rPr>
          <w:rFonts w:cs="David"/>
          <w:sz w:val="24"/>
          <w:rtl/>
        </w:rPr>
      </w:pPr>
      <w:r>
        <w:rPr>
          <w:rFonts w:cs="David"/>
          <w:sz w:val="24"/>
          <w:rtl/>
        </w:rPr>
        <w:tab/>
        <w:t xml:space="preserve">אין לה </w:t>
      </w:r>
      <w:r>
        <w:rPr>
          <w:rFonts w:cs="David"/>
          <w:sz w:val="24"/>
          <w:rtl/>
        </w:rPr>
        <w:t>הכנסה, אבל יש לה פעילות. אנחנו רוצים שעל זה תהיה ביקורת.</w:t>
      </w:r>
    </w:p>
    <w:p w:rsidR="00000000" w:rsidRDefault="00132B17">
      <w:pPr>
        <w:rPr>
          <w:rFonts w:cs="David"/>
          <w:sz w:val="24"/>
          <w:u w:val="single"/>
          <w:rtl/>
        </w:rPr>
      </w:pPr>
      <w:r>
        <w:rPr>
          <w:rFonts w:cs="David"/>
          <w:sz w:val="24"/>
          <w:u w:val="single"/>
          <w:rtl/>
        </w:rPr>
        <w:t>עזמי בשארה:</w:t>
      </w:r>
    </w:p>
    <w:p w:rsidR="00000000" w:rsidRDefault="00132B17">
      <w:pPr>
        <w:rPr>
          <w:rFonts w:cs="David"/>
          <w:sz w:val="24"/>
          <w:u w:val="single"/>
          <w:rtl/>
        </w:rPr>
      </w:pPr>
    </w:p>
    <w:p w:rsidR="00000000" w:rsidRDefault="00132B17">
      <w:pPr>
        <w:jc w:val="both"/>
        <w:rPr>
          <w:rFonts w:cs="David"/>
          <w:sz w:val="24"/>
          <w:rtl/>
        </w:rPr>
      </w:pPr>
      <w:r>
        <w:rPr>
          <w:rFonts w:cs="David"/>
          <w:sz w:val="24"/>
          <w:rtl/>
        </w:rPr>
        <w:tab/>
        <w:t xml:space="preserve"> תחשבו מה זו הוצאה. 120,000 שקל לקניית מחשבים וכן הלאה זה ממש מעט. אולי 100,000 דולר, אין לי מושג.</w:t>
      </w:r>
    </w:p>
    <w:p w:rsidR="00000000" w:rsidRDefault="00132B17">
      <w:pPr>
        <w:jc w:val="both"/>
        <w:rPr>
          <w:rFonts w:cs="David"/>
          <w:sz w:val="24"/>
          <w:rtl/>
        </w:rPr>
      </w:pPr>
    </w:p>
    <w:p w:rsidR="00000000" w:rsidRDefault="00132B17">
      <w:pPr>
        <w:jc w:val="both"/>
        <w:rPr>
          <w:rFonts w:cs="David"/>
          <w:sz w:val="24"/>
          <w:rtl/>
        </w:rPr>
      </w:pPr>
      <w:r>
        <w:rPr>
          <w:rFonts w:cs="David"/>
          <w:sz w:val="24"/>
          <w:u w:val="single"/>
          <w:rtl/>
        </w:rPr>
        <w:t>דוידה לחמן-מסר:</w:t>
      </w:r>
    </w:p>
    <w:p w:rsidR="00000000" w:rsidRDefault="00132B17">
      <w:pPr>
        <w:jc w:val="both"/>
        <w:rPr>
          <w:rFonts w:cs="David"/>
          <w:sz w:val="24"/>
          <w:rtl/>
        </w:rPr>
      </w:pPr>
    </w:p>
    <w:p w:rsidR="00000000" w:rsidRDefault="00132B17">
      <w:pPr>
        <w:jc w:val="both"/>
        <w:rPr>
          <w:rFonts w:cs="David"/>
          <w:sz w:val="24"/>
          <w:rtl/>
        </w:rPr>
      </w:pPr>
      <w:r>
        <w:rPr>
          <w:rFonts w:cs="David"/>
          <w:sz w:val="24"/>
          <w:rtl/>
        </w:rPr>
        <w:tab/>
        <w:t>אני הייתי נשארת על מיליון.</w:t>
      </w:r>
    </w:p>
    <w:p w:rsidR="00000000" w:rsidRDefault="00132B17">
      <w:pPr>
        <w:jc w:val="both"/>
        <w:rPr>
          <w:rFonts w:cs="David"/>
          <w:sz w:val="24"/>
          <w:rtl/>
        </w:rPr>
      </w:pPr>
    </w:p>
    <w:p w:rsidR="00000000" w:rsidRDefault="00132B17">
      <w:pPr>
        <w:rPr>
          <w:rFonts w:cs="David"/>
          <w:sz w:val="24"/>
          <w:u w:val="single"/>
          <w:rtl/>
        </w:rPr>
      </w:pPr>
      <w:r>
        <w:rPr>
          <w:rFonts w:cs="David"/>
          <w:sz w:val="24"/>
          <w:u w:val="single"/>
          <w:rtl/>
        </w:rPr>
        <w:t>עזמי בשארה:</w:t>
      </w:r>
    </w:p>
    <w:p w:rsidR="00000000" w:rsidRDefault="00132B17">
      <w:pPr>
        <w:rPr>
          <w:rFonts w:cs="David"/>
          <w:sz w:val="24"/>
          <w:u w:val="single"/>
          <w:rtl/>
        </w:rPr>
      </w:pPr>
    </w:p>
    <w:p w:rsidR="00000000" w:rsidRDefault="00132B17">
      <w:pPr>
        <w:jc w:val="both"/>
        <w:rPr>
          <w:rFonts w:cs="David"/>
          <w:sz w:val="24"/>
          <w:rtl/>
        </w:rPr>
      </w:pPr>
      <w:r>
        <w:rPr>
          <w:rFonts w:cs="David"/>
          <w:sz w:val="24"/>
          <w:rtl/>
        </w:rPr>
        <w:tab/>
        <w:t xml:space="preserve"> הוצאה?</w:t>
      </w:r>
    </w:p>
    <w:p w:rsidR="00000000" w:rsidRDefault="00132B17">
      <w:pPr>
        <w:jc w:val="both"/>
        <w:rPr>
          <w:rFonts w:cs="David"/>
          <w:sz w:val="24"/>
          <w:rtl/>
        </w:rPr>
      </w:pPr>
    </w:p>
    <w:p w:rsidR="00000000" w:rsidRDefault="00132B17">
      <w:pPr>
        <w:jc w:val="both"/>
        <w:rPr>
          <w:rFonts w:cs="David"/>
          <w:sz w:val="24"/>
          <w:rtl/>
        </w:rPr>
      </w:pPr>
      <w:r>
        <w:rPr>
          <w:rFonts w:cs="David"/>
          <w:sz w:val="24"/>
          <w:u w:val="single"/>
          <w:rtl/>
        </w:rPr>
        <w:t>דוידה לחמן-מסר:</w:t>
      </w:r>
    </w:p>
    <w:p w:rsidR="00000000" w:rsidRDefault="00132B17">
      <w:pPr>
        <w:jc w:val="both"/>
        <w:rPr>
          <w:rFonts w:cs="David"/>
          <w:sz w:val="24"/>
          <w:rtl/>
        </w:rPr>
      </w:pPr>
    </w:p>
    <w:p w:rsidR="00000000" w:rsidRDefault="00132B17">
      <w:pPr>
        <w:jc w:val="both"/>
        <w:rPr>
          <w:rFonts w:cs="David"/>
          <w:sz w:val="24"/>
          <w:rtl/>
        </w:rPr>
      </w:pPr>
      <w:r>
        <w:rPr>
          <w:rFonts w:cs="David"/>
          <w:sz w:val="24"/>
          <w:rtl/>
        </w:rPr>
        <w:tab/>
        <w:t xml:space="preserve">מיליון שקל הוצאה. </w:t>
      </w:r>
    </w:p>
    <w:p w:rsidR="00000000" w:rsidRDefault="00132B17">
      <w:pPr>
        <w:jc w:val="both"/>
        <w:rPr>
          <w:rFonts w:cs="David"/>
          <w:sz w:val="24"/>
          <w:rtl/>
        </w:rPr>
      </w:pPr>
    </w:p>
    <w:p w:rsidR="00000000" w:rsidRDefault="00132B17">
      <w:pPr>
        <w:ind w:firstLine="567"/>
        <w:jc w:val="both"/>
        <w:rPr>
          <w:rFonts w:cs="David"/>
          <w:sz w:val="24"/>
          <w:rtl/>
        </w:rPr>
      </w:pPr>
      <w:r>
        <w:rPr>
          <w:rFonts w:cs="David"/>
          <w:sz w:val="24"/>
          <w:rtl/>
        </w:rPr>
        <w:t>הייתי לוקחת את הפרמטר ששיעור ההון המונפק אינו עולה על 5 מיליון, ושיעור ההתחייבויות או שיעור ההוצאות - - -</w:t>
      </w:r>
    </w:p>
    <w:p w:rsidR="00000000" w:rsidRDefault="00132B17">
      <w:pPr>
        <w:ind w:firstLine="567"/>
        <w:jc w:val="both"/>
        <w:rPr>
          <w:rFonts w:cs="David"/>
          <w:sz w:val="24"/>
          <w:rtl/>
        </w:rPr>
      </w:pPr>
    </w:p>
    <w:p w:rsidR="00000000" w:rsidRDefault="00132B17">
      <w:pPr>
        <w:jc w:val="both"/>
        <w:rPr>
          <w:rFonts w:cs="David"/>
          <w:sz w:val="24"/>
          <w:rtl/>
        </w:rPr>
      </w:pPr>
      <w:r>
        <w:rPr>
          <w:rFonts w:cs="David"/>
          <w:sz w:val="24"/>
          <w:u w:val="single"/>
          <w:rtl/>
        </w:rPr>
        <w:t>איריס ויינברגר:</w:t>
      </w:r>
    </w:p>
    <w:p w:rsidR="00000000" w:rsidRDefault="00132B17">
      <w:pPr>
        <w:jc w:val="both"/>
        <w:rPr>
          <w:rFonts w:cs="David"/>
          <w:sz w:val="24"/>
          <w:rtl/>
        </w:rPr>
      </w:pPr>
    </w:p>
    <w:p w:rsidR="00000000" w:rsidRDefault="00132B17">
      <w:pPr>
        <w:jc w:val="both"/>
        <w:rPr>
          <w:rFonts w:cs="David"/>
          <w:sz w:val="24"/>
          <w:rtl/>
        </w:rPr>
      </w:pPr>
      <w:r>
        <w:rPr>
          <w:rFonts w:cs="David"/>
          <w:sz w:val="24"/>
          <w:rtl/>
        </w:rPr>
        <w:tab/>
        <w:t>למה את לא יכולה התחייבויות לפי כללי חשבונאות מקובלים.</w:t>
      </w:r>
    </w:p>
    <w:p w:rsidR="00000000" w:rsidRDefault="00132B17">
      <w:pPr>
        <w:jc w:val="both"/>
        <w:rPr>
          <w:rFonts w:cs="David"/>
          <w:sz w:val="24"/>
          <w:rtl/>
        </w:rPr>
      </w:pPr>
    </w:p>
    <w:p w:rsidR="00000000" w:rsidRDefault="00132B17">
      <w:pPr>
        <w:jc w:val="both"/>
        <w:rPr>
          <w:rFonts w:cs="David"/>
          <w:sz w:val="24"/>
          <w:rtl/>
        </w:rPr>
      </w:pPr>
      <w:r>
        <w:rPr>
          <w:rFonts w:cs="David"/>
          <w:sz w:val="24"/>
          <w:u w:val="single"/>
          <w:rtl/>
        </w:rPr>
        <w:t>דוידה לחמן-מסר:</w:t>
      </w:r>
    </w:p>
    <w:p w:rsidR="00000000" w:rsidRDefault="00132B17">
      <w:pPr>
        <w:jc w:val="both"/>
        <w:rPr>
          <w:rFonts w:cs="David"/>
          <w:sz w:val="24"/>
          <w:rtl/>
        </w:rPr>
      </w:pPr>
    </w:p>
    <w:p w:rsidR="00000000" w:rsidRDefault="00132B17">
      <w:pPr>
        <w:jc w:val="both"/>
        <w:rPr>
          <w:rFonts w:cs="David"/>
          <w:sz w:val="24"/>
          <w:rtl/>
        </w:rPr>
      </w:pPr>
      <w:r>
        <w:rPr>
          <w:rFonts w:cs="David"/>
          <w:sz w:val="24"/>
          <w:rtl/>
        </w:rPr>
        <w:tab/>
        <w:t>זה מה שאני רוצה לכתוב "שיעור התחייבו</w:t>
      </w:r>
      <w:r>
        <w:rPr>
          <w:rFonts w:cs="David"/>
          <w:sz w:val="24"/>
          <w:rtl/>
        </w:rPr>
        <w:t>יות כמשמעות מונח זה בכללי חשבונאות מקובלים". בחוק החברות מופיע "כללי חשבונאות מקובלים". למשל, "עודפים – סכומים הכלולים בהון העצמי של חברה ושמקורם ברווח הנקי שלה כפי שנקבע לפי כללי חשבונאות מקובלים...". הביטוי קיים.</w:t>
      </w:r>
    </w:p>
    <w:p w:rsidR="00000000" w:rsidRDefault="00132B17">
      <w:pPr>
        <w:jc w:val="both"/>
        <w:rPr>
          <w:rFonts w:cs="David"/>
          <w:sz w:val="24"/>
          <w:rtl/>
        </w:rPr>
      </w:pPr>
    </w:p>
    <w:p w:rsidR="00000000" w:rsidRDefault="00132B17">
      <w:pPr>
        <w:jc w:val="both"/>
        <w:rPr>
          <w:rFonts w:cs="David"/>
          <w:sz w:val="24"/>
          <w:rtl/>
        </w:rPr>
      </w:pPr>
      <w:r>
        <w:rPr>
          <w:rFonts w:cs="David"/>
          <w:sz w:val="24"/>
          <w:rtl/>
        </w:rPr>
        <w:tab/>
        <w:t>נכתוב: "שיעור ההתחייבות שלה, כמשמעותו מ</w:t>
      </w:r>
      <w:r>
        <w:rPr>
          <w:rFonts w:cs="David"/>
          <w:sz w:val="24"/>
          <w:rtl/>
        </w:rPr>
        <w:t>ונח זה בכללי חשבונאות מקובלים אינו עולה על...".</w:t>
      </w:r>
    </w:p>
    <w:p w:rsidR="00000000" w:rsidRDefault="00132B17">
      <w:pPr>
        <w:rPr>
          <w:rFonts w:cs="David"/>
          <w:sz w:val="24"/>
          <w:rtl/>
        </w:rPr>
      </w:pPr>
      <w:r>
        <w:rPr>
          <w:rFonts w:cs="David"/>
          <w:sz w:val="24"/>
          <w:u w:val="single"/>
          <w:rtl/>
        </w:rPr>
        <w:br w:type="page"/>
        <w:t>היו”ר ציפי לבני:</w:t>
      </w:r>
    </w:p>
    <w:p w:rsidR="00000000" w:rsidRDefault="00132B17">
      <w:pPr>
        <w:rPr>
          <w:rFonts w:cs="David"/>
          <w:sz w:val="24"/>
          <w:rtl/>
        </w:rPr>
      </w:pPr>
    </w:p>
    <w:p w:rsidR="00000000" w:rsidRDefault="00132B17">
      <w:pPr>
        <w:jc w:val="both"/>
        <w:rPr>
          <w:rFonts w:cs="David"/>
          <w:sz w:val="24"/>
          <w:rtl/>
        </w:rPr>
      </w:pPr>
      <w:r>
        <w:rPr>
          <w:rFonts w:cs="David"/>
          <w:sz w:val="24"/>
          <w:rtl/>
        </w:rPr>
        <w:tab/>
        <w:t>אני קוראת את כל התקנות, ואת הקשר שבין 1 ל-1(2). חברה שיש לה הכנסות, היא צריכה רואה חשבון רק אם שיעור ההתחייבויות שלה לא עולה על 60,000, חברה שאין לה הכנסות היא מוגבלת ביותר. מה כל ההיגיון?</w:t>
      </w:r>
      <w:r>
        <w:rPr>
          <w:rFonts w:cs="David"/>
          <w:sz w:val="24"/>
          <w:rtl/>
        </w:rPr>
        <w:t xml:space="preserve"> </w:t>
      </w:r>
    </w:p>
    <w:p w:rsidR="00000000" w:rsidRDefault="00132B17">
      <w:pPr>
        <w:rPr>
          <w:rFonts w:cs="David"/>
          <w:sz w:val="24"/>
          <w:u w:val="single"/>
          <w:rtl/>
        </w:rPr>
      </w:pPr>
    </w:p>
    <w:p w:rsidR="00000000" w:rsidRDefault="00132B17">
      <w:pPr>
        <w:rPr>
          <w:rFonts w:cs="David"/>
          <w:sz w:val="24"/>
          <w:u w:val="single"/>
          <w:rtl/>
        </w:rPr>
      </w:pPr>
      <w:r>
        <w:rPr>
          <w:rFonts w:cs="David"/>
          <w:sz w:val="24"/>
          <w:u w:val="single"/>
          <w:rtl/>
        </w:rPr>
        <w:t>עזמי בשארה:</w:t>
      </w:r>
    </w:p>
    <w:p w:rsidR="00000000" w:rsidRDefault="00132B17">
      <w:pPr>
        <w:rPr>
          <w:rFonts w:cs="David"/>
          <w:sz w:val="24"/>
          <w:u w:val="single"/>
          <w:rtl/>
        </w:rPr>
      </w:pPr>
    </w:p>
    <w:p w:rsidR="00000000" w:rsidRDefault="00132B17">
      <w:pPr>
        <w:jc w:val="both"/>
        <w:rPr>
          <w:rFonts w:cs="David"/>
          <w:sz w:val="24"/>
          <w:rtl/>
        </w:rPr>
      </w:pPr>
      <w:r>
        <w:rPr>
          <w:rFonts w:cs="David"/>
          <w:sz w:val="24"/>
          <w:rtl/>
        </w:rPr>
        <w:tab/>
        <w:t xml:space="preserve"> חברה שיש לה הכנסות מוגבלת בגובה ההכנסות.</w:t>
      </w:r>
    </w:p>
    <w:p w:rsidR="00000000" w:rsidRDefault="00132B17">
      <w:pPr>
        <w:jc w:val="both"/>
        <w:rPr>
          <w:rFonts w:cs="David"/>
          <w:sz w:val="24"/>
          <w:rtl/>
        </w:rPr>
      </w:pPr>
    </w:p>
    <w:p w:rsidR="00000000" w:rsidRDefault="00132B17">
      <w:pPr>
        <w:rPr>
          <w:rFonts w:cs="David"/>
          <w:sz w:val="24"/>
          <w:rtl/>
        </w:rPr>
      </w:pPr>
      <w:r>
        <w:rPr>
          <w:rFonts w:cs="David"/>
          <w:sz w:val="24"/>
          <w:u w:val="single"/>
          <w:rtl/>
        </w:rPr>
        <w:t>היו”ר ציפי לבני:</w:t>
      </w:r>
    </w:p>
    <w:p w:rsidR="00000000" w:rsidRDefault="00132B17">
      <w:pPr>
        <w:rPr>
          <w:rFonts w:cs="David"/>
          <w:sz w:val="24"/>
          <w:rtl/>
        </w:rPr>
      </w:pPr>
    </w:p>
    <w:p w:rsidR="00000000" w:rsidRDefault="00132B17">
      <w:pPr>
        <w:jc w:val="both"/>
        <w:rPr>
          <w:rFonts w:cs="David"/>
          <w:sz w:val="24"/>
          <w:rtl/>
        </w:rPr>
      </w:pPr>
      <w:r>
        <w:rPr>
          <w:rFonts w:cs="David"/>
          <w:sz w:val="24"/>
          <w:rtl/>
        </w:rPr>
        <w:tab/>
        <w:t>משרד המשפטים צריך לשבת, אני לא מכירה את המונחים האלה, אני לא רואת חשבון, ולהגיע למשהו שיש בו היגיון.</w:t>
      </w:r>
    </w:p>
    <w:p w:rsidR="00000000" w:rsidRDefault="00132B17">
      <w:pPr>
        <w:jc w:val="both"/>
        <w:rPr>
          <w:rFonts w:cs="David"/>
          <w:sz w:val="24"/>
          <w:rtl/>
        </w:rPr>
      </w:pPr>
    </w:p>
    <w:p w:rsidR="00000000" w:rsidRDefault="00132B17">
      <w:pPr>
        <w:jc w:val="both"/>
        <w:rPr>
          <w:rFonts w:cs="David"/>
          <w:sz w:val="24"/>
          <w:rtl/>
        </w:rPr>
      </w:pPr>
      <w:r>
        <w:rPr>
          <w:rFonts w:cs="David"/>
          <w:sz w:val="24"/>
          <w:u w:val="single"/>
          <w:rtl/>
        </w:rPr>
        <w:t>דוידה לחמן-מסר:</w:t>
      </w:r>
    </w:p>
    <w:p w:rsidR="00000000" w:rsidRDefault="00132B17">
      <w:pPr>
        <w:jc w:val="both"/>
        <w:rPr>
          <w:rFonts w:cs="David"/>
          <w:sz w:val="24"/>
          <w:rtl/>
        </w:rPr>
      </w:pPr>
    </w:p>
    <w:p w:rsidR="00000000" w:rsidRDefault="00132B17">
      <w:pPr>
        <w:jc w:val="both"/>
        <w:rPr>
          <w:rFonts w:cs="David"/>
          <w:sz w:val="24"/>
          <w:rtl/>
        </w:rPr>
      </w:pPr>
      <w:r>
        <w:rPr>
          <w:rFonts w:cs="David"/>
          <w:sz w:val="24"/>
          <w:rtl/>
        </w:rPr>
        <w:tab/>
        <w:t>מה זה שיעור התחייבויות שאינו עולה על 10%?</w:t>
      </w:r>
    </w:p>
    <w:p w:rsidR="00000000" w:rsidRDefault="00132B17">
      <w:pPr>
        <w:jc w:val="both"/>
        <w:rPr>
          <w:rFonts w:cs="David"/>
          <w:sz w:val="24"/>
          <w:rtl/>
        </w:rPr>
      </w:pPr>
    </w:p>
    <w:p w:rsidR="00000000" w:rsidRDefault="00132B17">
      <w:pPr>
        <w:rPr>
          <w:rFonts w:cs="David"/>
          <w:sz w:val="24"/>
          <w:rtl/>
        </w:rPr>
      </w:pPr>
      <w:r>
        <w:rPr>
          <w:rFonts w:cs="David"/>
          <w:sz w:val="24"/>
          <w:u w:val="single"/>
          <w:rtl/>
        </w:rPr>
        <w:t>היו”ר ציפי לבנ</w:t>
      </w:r>
      <w:r>
        <w:rPr>
          <w:rFonts w:cs="David"/>
          <w:sz w:val="24"/>
          <w:u w:val="single"/>
          <w:rtl/>
        </w:rPr>
        <w:t>י:</w:t>
      </w:r>
    </w:p>
    <w:p w:rsidR="00000000" w:rsidRDefault="00132B17">
      <w:pPr>
        <w:rPr>
          <w:rFonts w:cs="David"/>
          <w:sz w:val="24"/>
          <w:rtl/>
        </w:rPr>
      </w:pPr>
    </w:p>
    <w:p w:rsidR="00000000" w:rsidRDefault="00132B17">
      <w:pPr>
        <w:jc w:val="both"/>
        <w:rPr>
          <w:rFonts w:cs="David"/>
          <w:sz w:val="24"/>
          <w:rtl/>
        </w:rPr>
      </w:pPr>
      <w:r>
        <w:rPr>
          <w:rFonts w:cs="David"/>
          <w:sz w:val="24"/>
          <w:rtl/>
        </w:rPr>
        <w:tab/>
        <w:t>אני לא יודעת.</w:t>
      </w:r>
    </w:p>
    <w:p w:rsidR="00000000" w:rsidRDefault="00132B17">
      <w:pPr>
        <w:jc w:val="both"/>
        <w:rPr>
          <w:rFonts w:cs="David"/>
          <w:sz w:val="24"/>
          <w:rtl/>
        </w:rPr>
      </w:pPr>
    </w:p>
    <w:p w:rsidR="00000000" w:rsidRDefault="00132B17">
      <w:pPr>
        <w:jc w:val="both"/>
        <w:rPr>
          <w:rFonts w:cs="David"/>
          <w:sz w:val="24"/>
          <w:rtl/>
        </w:rPr>
      </w:pPr>
      <w:r>
        <w:rPr>
          <w:rFonts w:cs="David"/>
          <w:sz w:val="24"/>
          <w:u w:val="single"/>
          <w:rtl/>
        </w:rPr>
        <w:t>דוידה לחמן-מסר:</w:t>
      </w:r>
    </w:p>
    <w:p w:rsidR="00000000" w:rsidRDefault="00132B17">
      <w:pPr>
        <w:jc w:val="both"/>
        <w:rPr>
          <w:rFonts w:cs="David"/>
          <w:sz w:val="24"/>
          <w:rtl/>
        </w:rPr>
      </w:pPr>
    </w:p>
    <w:p w:rsidR="00000000" w:rsidRDefault="00132B17">
      <w:pPr>
        <w:jc w:val="both"/>
        <w:rPr>
          <w:rFonts w:cs="David"/>
          <w:sz w:val="24"/>
          <w:rtl/>
        </w:rPr>
      </w:pPr>
      <w:r>
        <w:rPr>
          <w:rFonts w:cs="David"/>
          <w:sz w:val="24"/>
          <w:rtl/>
        </w:rPr>
        <w:tab/>
        <w:t>את קבעת.</w:t>
      </w:r>
    </w:p>
    <w:p w:rsidR="00000000" w:rsidRDefault="00132B17">
      <w:pPr>
        <w:jc w:val="both"/>
        <w:rPr>
          <w:rFonts w:cs="David"/>
          <w:sz w:val="24"/>
          <w:rtl/>
        </w:rPr>
      </w:pPr>
    </w:p>
    <w:p w:rsidR="00000000" w:rsidRDefault="00132B17">
      <w:pPr>
        <w:rPr>
          <w:rFonts w:cs="David"/>
          <w:sz w:val="24"/>
          <w:rtl/>
        </w:rPr>
      </w:pPr>
      <w:r>
        <w:rPr>
          <w:rFonts w:cs="David"/>
          <w:sz w:val="24"/>
          <w:u w:val="single"/>
          <w:rtl/>
        </w:rPr>
        <w:t>היו”ר ציפי לבני:</w:t>
      </w:r>
    </w:p>
    <w:p w:rsidR="00000000" w:rsidRDefault="00132B17">
      <w:pPr>
        <w:rPr>
          <w:rFonts w:cs="David"/>
          <w:sz w:val="24"/>
          <w:rtl/>
        </w:rPr>
      </w:pPr>
    </w:p>
    <w:p w:rsidR="00000000" w:rsidRDefault="00132B17">
      <w:pPr>
        <w:jc w:val="both"/>
        <w:rPr>
          <w:rFonts w:cs="David"/>
          <w:sz w:val="24"/>
          <w:rtl/>
        </w:rPr>
      </w:pPr>
      <w:r>
        <w:rPr>
          <w:rFonts w:cs="David"/>
          <w:sz w:val="24"/>
          <w:rtl/>
        </w:rPr>
        <w:tab/>
        <w:t>כשהיה דיון, היה היגיון שלדעתי בסוף בכלל לא בא לידי ביטוי בניסוח של התקנות.</w:t>
      </w:r>
    </w:p>
    <w:p w:rsidR="00000000" w:rsidRDefault="00132B17">
      <w:pPr>
        <w:rPr>
          <w:rFonts w:cs="David"/>
          <w:sz w:val="24"/>
          <w:u w:val="single"/>
          <w:rtl/>
        </w:rPr>
      </w:pPr>
    </w:p>
    <w:p w:rsidR="00000000" w:rsidRDefault="00132B17">
      <w:pPr>
        <w:rPr>
          <w:rFonts w:cs="David"/>
          <w:sz w:val="24"/>
          <w:u w:val="single"/>
          <w:rtl/>
        </w:rPr>
      </w:pPr>
      <w:r>
        <w:rPr>
          <w:rFonts w:cs="David"/>
          <w:sz w:val="24"/>
          <w:u w:val="single"/>
          <w:rtl/>
        </w:rPr>
        <w:t>עזמי בשארה:</w:t>
      </w:r>
    </w:p>
    <w:p w:rsidR="00000000" w:rsidRDefault="00132B17">
      <w:pPr>
        <w:rPr>
          <w:rFonts w:cs="David"/>
          <w:sz w:val="24"/>
          <w:u w:val="single"/>
          <w:rtl/>
        </w:rPr>
      </w:pPr>
    </w:p>
    <w:p w:rsidR="00000000" w:rsidRDefault="00132B17">
      <w:pPr>
        <w:jc w:val="both"/>
        <w:rPr>
          <w:rFonts w:cs="David"/>
          <w:sz w:val="24"/>
          <w:rtl/>
        </w:rPr>
      </w:pPr>
      <w:r>
        <w:rPr>
          <w:rFonts w:cs="David"/>
          <w:sz w:val="24"/>
          <w:rtl/>
        </w:rPr>
        <w:tab/>
        <w:t>ציפי לבני אין ספק שיש קשר בין (2)(א) לבין (1).</w:t>
      </w:r>
    </w:p>
    <w:p w:rsidR="00000000" w:rsidRDefault="00132B17">
      <w:pPr>
        <w:jc w:val="both"/>
        <w:rPr>
          <w:rFonts w:cs="David"/>
          <w:sz w:val="24"/>
          <w:rtl/>
        </w:rPr>
      </w:pPr>
    </w:p>
    <w:p w:rsidR="00000000" w:rsidRDefault="00132B17">
      <w:pPr>
        <w:jc w:val="both"/>
        <w:rPr>
          <w:rFonts w:cs="David"/>
          <w:sz w:val="24"/>
          <w:rtl/>
        </w:rPr>
      </w:pPr>
      <w:r>
        <w:rPr>
          <w:rFonts w:cs="David"/>
          <w:sz w:val="24"/>
          <w:u w:val="single"/>
          <w:rtl/>
        </w:rPr>
        <w:t>דוידה לחמן-מסר:</w:t>
      </w:r>
    </w:p>
    <w:p w:rsidR="00000000" w:rsidRDefault="00132B17">
      <w:pPr>
        <w:jc w:val="both"/>
        <w:rPr>
          <w:rFonts w:cs="David"/>
          <w:sz w:val="24"/>
          <w:rtl/>
        </w:rPr>
      </w:pPr>
    </w:p>
    <w:p w:rsidR="00000000" w:rsidRDefault="00132B17">
      <w:pPr>
        <w:jc w:val="both"/>
        <w:rPr>
          <w:rFonts w:cs="David"/>
          <w:sz w:val="24"/>
          <w:rtl/>
        </w:rPr>
      </w:pPr>
      <w:r>
        <w:rPr>
          <w:rFonts w:cs="David"/>
          <w:sz w:val="24"/>
          <w:rtl/>
        </w:rPr>
        <w:tab/>
        <w:t>נשאיר את 2(א) תחת 1.</w:t>
      </w:r>
    </w:p>
    <w:p w:rsidR="00000000" w:rsidRDefault="00132B17">
      <w:pPr>
        <w:jc w:val="both"/>
        <w:rPr>
          <w:rFonts w:cs="David"/>
          <w:sz w:val="24"/>
          <w:rtl/>
        </w:rPr>
      </w:pPr>
    </w:p>
    <w:p w:rsidR="00000000" w:rsidRDefault="00132B17">
      <w:pPr>
        <w:rPr>
          <w:rFonts w:cs="David"/>
          <w:sz w:val="24"/>
          <w:u w:val="single"/>
          <w:rtl/>
        </w:rPr>
      </w:pPr>
      <w:r>
        <w:rPr>
          <w:rFonts w:cs="David"/>
          <w:sz w:val="24"/>
          <w:u w:val="single"/>
          <w:rtl/>
        </w:rPr>
        <w:t>עזמי בשארה:</w:t>
      </w:r>
    </w:p>
    <w:p w:rsidR="00000000" w:rsidRDefault="00132B17">
      <w:pPr>
        <w:rPr>
          <w:rFonts w:cs="David"/>
          <w:sz w:val="24"/>
          <w:u w:val="single"/>
          <w:rtl/>
        </w:rPr>
      </w:pPr>
    </w:p>
    <w:p w:rsidR="00000000" w:rsidRDefault="00132B17">
      <w:pPr>
        <w:jc w:val="both"/>
        <w:rPr>
          <w:rFonts w:cs="David"/>
          <w:sz w:val="24"/>
          <w:rtl/>
        </w:rPr>
      </w:pPr>
      <w:r>
        <w:rPr>
          <w:rFonts w:cs="David"/>
          <w:sz w:val="24"/>
          <w:rtl/>
        </w:rPr>
        <w:tab/>
        <w:t xml:space="preserve"> יש לך פה חברה שאין לה הכנסה, שם חברות עם הכנסה. לחברות עם הכנסה קבעת תקרה של 60,000.</w:t>
      </w:r>
    </w:p>
    <w:p w:rsidR="00000000" w:rsidRDefault="00132B17">
      <w:pPr>
        <w:jc w:val="both"/>
        <w:rPr>
          <w:rFonts w:cs="David"/>
          <w:sz w:val="24"/>
          <w:rtl/>
        </w:rPr>
      </w:pPr>
    </w:p>
    <w:p w:rsidR="00000000" w:rsidRDefault="00132B17">
      <w:pPr>
        <w:jc w:val="both"/>
        <w:rPr>
          <w:rFonts w:cs="David"/>
          <w:sz w:val="24"/>
          <w:rtl/>
        </w:rPr>
      </w:pPr>
      <w:r>
        <w:rPr>
          <w:rFonts w:cs="David"/>
          <w:sz w:val="24"/>
          <w:u w:val="single"/>
          <w:rtl/>
        </w:rPr>
        <w:t>דוידה לחמן-מסר:</w:t>
      </w:r>
    </w:p>
    <w:p w:rsidR="00000000" w:rsidRDefault="00132B17">
      <w:pPr>
        <w:jc w:val="both"/>
        <w:rPr>
          <w:rFonts w:cs="David"/>
          <w:sz w:val="24"/>
          <w:rtl/>
        </w:rPr>
      </w:pPr>
    </w:p>
    <w:p w:rsidR="00000000" w:rsidRDefault="00132B17">
      <w:pPr>
        <w:jc w:val="both"/>
        <w:rPr>
          <w:rFonts w:cs="David"/>
          <w:sz w:val="24"/>
          <w:rtl/>
        </w:rPr>
      </w:pPr>
      <w:r>
        <w:rPr>
          <w:rFonts w:cs="David"/>
          <w:sz w:val="24"/>
          <w:rtl/>
        </w:rPr>
        <w:tab/>
        <w:t>יש לה הכנסה, אבל לא מעסק.</w:t>
      </w:r>
    </w:p>
    <w:p w:rsidR="00000000" w:rsidRDefault="00132B17">
      <w:pPr>
        <w:jc w:val="both"/>
        <w:rPr>
          <w:rFonts w:cs="David"/>
          <w:sz w:val="24"/>
          <w:rtl/>
        </w:rPr>
      </w:pPr>
    </w:p>
    <w:p w:rsidR="00000000" w:rsidRDefault="00132B17">
      <w:pPr>
        <w:rPr>
          <w:rFonts w:cs="David"/>
          <w:sz w:val="24"/>
          <w:u w:val="single"/>
          <w:rtl/>
        </w:rPr>
      </w:pPr>
      <w:r>
        <w:rPr>
          <w:rFonts w:cs="David"/>
          <w:sz w:val="24"/>
          <w:u w:val="single"/>
          <w:rtl/>
        </w:rPr>
        <w:t>עזמי בשארה:</w:t>
      </w:r>
    </w:p>
    <w:p w:rsidR="00000000" w:rsidRDefault="00132B17">
      <w:pPr>
        <w:rPr>
          <w:rFonts w:cs="David"/>
          <w:sz w:val="24"/>
          <w:u w:val="single"/>
          <w:rtl/>
        </w:rPr>
      </w:pPr>
    </w:p>
    <w:p w:rsidR="00000000" w:rsidRDefault="00132B17">
      <w:pPr>
        <w:jc w:val="both"/>
        <w:rPr>
          <w:rFonts w:cs="David"/>
          <w:sz w:val="24"/>
          <w:rtl/>
        </w:rPr>
      </w:pPr>
      <w:r>
        <w:rPr>
          <w:rFonts w:cs="David"/>
          <w:sz w:val="24"/>
          <w:rtl/>
        </w:rPr>
        <w:tab/>
        <w:t xml:space="preserve"> חברה שאין לה הכנסה מהעסק, את קבעת לה תקרה מסוג אחר. "הכנסתה ממקורות אחרים אינה עולה על כפל מחזור עסקאותיו </w:t>
      </w:r>
      <w:r>
        <w:rPr>
          <w:rFonts w:cs="David"/>
          <w:sz w:val="24"/>
          <w:rtl/>
        </w:rPr>
        <w:t>של עוסק זעיר פטור".</w:t>
      </w:r>
      <w:r>
        <w:rPr>
          <w:rFonts w:cs="David"/>
          <w:sz w:val="24"/>
          <w:rtl/>
        </w:rPr>
        <w:tab/>
        <w:t xml:space="preserve"> ב-(ב) – חברה שאין לה הכנסה, אבל יש לה הון מסוים.</w:t>
      </w:r>
    </w:p>
    <w:p w:rsidR="00000000" w:rsidRDefault="00132B17">
      <w:pPr>
        <w:jc w:val="both"/>
        <w:rPr>
          <w:rFonts w:cs="David"/>
          <w:sz w:val="24"/>
          <w:rtl/>
        </w:rPr>
      </w:pPr>
    </w:p>
    <w:p w:rsidR="00000000" w:rsidRDefault="00132B17">
      <w:pPr>
        <w:rPr>
          <w:rFonts w:cs="David"/>
          <w:sz w:val="24"/>
          <w:rtl/>
        </w:rPr>
      </w:pPr>
      <w:r>
        <w:rPr>
          <w:rFonts w:cs="David"/>
          <w:sz w:val="24"/>
          <w:u w:val="single"/>
          <w:rtl/>
        </w:rPr>
        <w:t>היו”ר ציפי לבני:</w:t>
      </w:r>
    </w:p>
    <w:p w:rsidR="00000000" w:rsidRDefault="00132B17">
      <w:pPr>
        <w:rPr>
          <w:rFonts w:cs="David"/>
          <w:sz w:val="24"/>
          <w:rtl/>
        </w:rPr>
      </w:pPr>
    </w:p>
    <w:p w:rsidR="00000000" w:rsidRDefault="00132B17">
      <w:pPr>
        <w:jc w:val="both"/>
        <w:rPr>
          <w:rFonts w:cs="David"/>
          <w:sz w:val="24"/>
          <w:rtl/>
        </w:rPr>
      </w:pPr>
      <w:r>
        <w:rPr>
          <w:rFonts w:cs="David"/>
          <w:sz w:val="24"/>
          <w:rtl/>
        </w:rPr>
        <w:tab/>
        <w:t>ב-(2) לא הגעת לרף התחתון של ההתחייבויות, אלא אם כן הכול נכנס בשיעור התחייבויות שאינו עולה על 60,000.</w:t>
      </w:r>
    </w:p>
    <w:p w:rsidR="00000000" w:rsidRDefault="00132B17">
      <w:pPr>
        <w:jc w:val="both"/>
        <w:rPr>
          <w:rFonts w:cs="David"/>
          <w:sz w:val="24"/>
          <w:u w:val="single"/>
          <w:rtl/>
        </w:rPr>
      </w:pPr>
    </w:p>
    <w:p w:rsidR="00000000" w:rsidRDefault="00132B17">
      <w:pPr>
        <w:jc w:val="both"/>
        <w:rPr>
          <w:rFonts w:cs="David"/>
          <w:sz w:val="24"/>
          <w:rtl/>
        </w:rPr>
      </w:pPr>
      <w:r>
        <w:rPr>
          <w:rFonts w:cs="David"/>
          <w:sz w:val="24"/>
          <w:u w:val="single"/>
          <w:rtl/>
        </w:rPr>
        <w:t>דוידה לחמן-מסר:</w:t>
      </w:r>
    </w:p>
    <w:p w:rsidR="00000000" w:rsidRDefault="00132B17">
      <w:pPr>
        <w:jc w:val="both"/>
        <w:rPr>
          <w:rFonts w:cs="David"/>
          <w:sz w:val="24"/>
          <w:rtl/>
        </w:rPr>
      </w:pPr>
    </w:p>
    <w:p w:rsidR="00000000" w:rsidRDefault="00132B17">
      <w:pPr>
        <w:jc w:val="both"/>
        <w:rPr>
          <w:rFonts w:cs="David"/>
          <w:sz w:val="24"/>
          <w:rtl/>
        </w:rPr>
      </w:pPr>
      <w:r>
        <w:rPr>
          <w:rFonts w:cs="David"/>
          <w:sz w:val="24"/>
          <w:rtl/>
        </w:rPr>
        <w:tab/>
        <w:t>זה מה שאני מציעה, שיעור התחייבויות של 60,000 ש</w:t>
      </w:r>
      <w:r>
        <w:rPr>
          <w:rFonts w:cs="David"/>
          <w:sz w:val="24"/>
          <w:rtl/>
        </w:rPr>
        <w:t>קל לכל יום ויום, ואז אנחנו מסודרים.</w:t>
      </w:r>
    </w:p>
    <w:p w:rsidR="00000000" w:rsidRDefault="00132B17">
      <w:pPr>
        <w:jc w:val="both"/>
        <w:rPr>
          <w:rFonts w:cs="David"/>
          <w:sz w:val="24"/>
          <w:rtl/>
        </w:rPr>
      </w:pPr>
    </w:p>
    <w:p w:rsidR="00000000" w:rsidRDefault="00132B17">
      <w:pPr>
        <w:rPr>
          <w:rFonts w:cs="David"/>
          <w:sz w:val="24"/>
          <w:rtl/>
        </w:rPr>
      </w:pPr>
      <w:r>
        <w:rPr>
          <w:rFonts w:cs="David"/>
          <w:sz w:val="24"/>
          <w:u w:val="single"/>
          <w:rtl/>
        </w:rPr>
        <w:t>היו”ר ציפי לבני:</w:t>
      </w:r>
    </w:p>
    <w:p w:rsidR="00000000" w:rsidRDefault="00132B17">
      <w:pPr>
        <w:rPr>
          <w:rFonts w:cs="David"/>
          <w:sz w:val="24"/>
          <w:rtl/>
        </w:rPr>
      </w:pPr>
    </w:p>
    <w:p w:rsidR="00000000" w:rsidRDefault="00132B17">
      <w:pPr>
        <w:jc w:val="both"/>
        <w:rPr>
          <w:rFonts w:cs="David"/>
          <w:sz w:val="24"/>
          <w:rtl/>
        </w:rPr>
      </w:pPr>
      <w:r>
        <w:rPr>
          <w:rFonts w:cs="David"/>
          <w:sz w:val="24"/>
          <w:rtl/>
        </w:rPr>
        <w:tab/>
        <w:t>אני לא מבינה את המילים "לכל יום".</w:t>
      </w:r>
    </w:p>
    <w:p w:rsidR="00000000" w:rsidRDefault="00132B17">
      <w:pPr>
        <w:jc w:val="both"/>
        <w:rPr>
          <w:rFonts w:cs="David"/>
          <w:sz w:val="24"/>
          <w:rtl/>
        </w:rPr>
      </w:pPr>
    </w:p>
    <w:p w:rsidR="00000000" w:rsidRDefault="00132B17">
      <w:pPr>
        <w:jc w:val="both"/>
        <w:rPr>
          <w:rFonts w:cs="David"/>
          <w:sz w:val="24"/>
          <w:rtl/>
        </w:rPr>
      </w:pPr>
      <w:r>
        <w:rPr>
          <w:rFonts w:cs="David"/>
          <w:sz w:val="24"/>
          <w:u w:val="single"/>
          <w:rtl/>
        </w:rPr>
        <w:t>דוידה לחמן-מסר:</w:t>
      </w:r>
    </w:p>
    <w:p w:rsidR="00000000" w:rsidRDefault="00132B17">
      <w:pPr>
        <w:jc w:val="both"/>
        <w:rPr>
          <w:rFonts w:cs="David"/>
          <w:sz w:val="24"/>
          <w:rtl/>
        </w:rPr>
      </w:pPr>
    </w:p>
    <w:p w:rsidR="00000000" w:rsidRDefault="00132B17">
      <w:pPr>
        <w:jc w:val="both"/>
        <w:rPr>
          <w:rFonts w:cs="David"/>
          <w:sz w:val="24"/>
          <w:rtl/>
        </w:rPr>
      </w:pPr>
      <w:r>
        <w:rPr>
          <w:rFonts w:cs="David"/>
          <w:sz w:val="24"/>
          <w:rtl/>
        </w:rPr>
        <w:tab/>
        <w:t>זה את קבעת.</w:t>
      </w:r>
    </w:p>
    <w:p w:rsidR="00000000" w:rsidRDefault="00132B17">
      <w:pPr>
        <w:jc w:val="both"/>
        <w:rPr>
          <w:rFonts w:cs="David"/>
          <w:sz w:val="24"/>
          <w:u w:val="single"/>
          <w:rtl/>
        </w:rPr>
      </w:pPr>
    </w:p>
    <w:p w:rsidR="00000000" w:rsidRDefault="00132B17">
      <w:pPr>
        <w:jc w:val="both"/>
        <w:rPr>
          <w:rFonts w:cs="David"/>
          <w:sz w:val="24"/>
          <w:rtl/>
        </w:rPr>
      </w:pPr>
      <w:r>
        <w:rPr>
          <w:rFonts w:cs="David"/>
          <w:sz w:val="24"/>
          <w:u w:val="single"/>
          <w:rtl/>
        </w:rPr>
        <w:t>איתן בן-משה:</w:t>
      </w:r>
    </w:p>
    <w:p w:rsidR="00000000" w:rsidRDefault="00132B17">
      <w:pPr>
        <w:jc w:val="both"/>
        <w:rPr>
          <w:rFonts w:cs="David"/>
          <w:sz w:val="24"/>
          <w:rtl/>
        </w:rPr>
      </w:pPr>
    </w:p>
    <w:p w:rsidR="00000000" w:rsidRDefault="00132B17">
      <w:pPr>
        <w:jc w:val="both"/>
        <w:rPr>
          <w:rFonts w:cs="David"/>
          <w:sz w:val="24"/>
          <w:rtl/>
        </w:rPr>
      </w:pPr>
      <w:r>
        <w:rPr>
          <w:rFonts w:cs="David"/>
          <w:sz w:val="24"/>
          <w:rtl/>
        </w:rPr>
        <w:tab/>
        <w:t>אנחנו רצינו שלא יעשו תרגיל חשבונאי בסוף השנה, ויורידו את אישור ההתחייבויות.</w:t>
      </w:r>
    </w:p>
    <w:p w:rsidR="00000000" w:rsidRDefault="00132B17">
      <w:pPr>
        <w:jc w:val="both"/>
        <w:rPr>
          <w:rFonts w:cs="David"/>
          <w:sz w:val="24"/>
          <w:rtl/>
        </w:rPr>
      </w:pPr>
    </w:p>
    <w:p w:rsidR="00000000" w:rsidRDefault="00132B17">
      <w:pPr>
        <w:rPr>
          <w:rFonts w:cs="David"/>
          <w:sz w:val="24"/>
          <w:rtl/>
        </w:rPr>
      </w:pPr>
      <w:r>
        <w:rPr>
          <w:rFonts w:cs="David"/>
          <w:sz w:val="24"/>
          <w:u w:val="single"/>
          <w:rtl/>
        </w:rPr>
        <w:t>היו”ר ציפי לבני:</w:t>
      </w:r>
    </w:p>
    <w:p w:rsidR="00000000" w:rsidRDefault="00132B17">
      <w:pPr>
        <w:rPr>
          <w:rFonts w:cs="David"/>
          <w:sz w:val="24"/>
          <w:rtl/>
        </w:rPr>
      </w:pPr>
    </w:p>
    <w:p w:rsidR="00000000" w:rsidRDefault="00132B17">
      <w:pPr>
        <w:jc w:val="both"/>
        <w:rPr>
          <w:rFonts w:cs="David"/>
          <w:sz w:val="24"/>
          <w:rtl/>
        </w:rPr>
      </w:pPr>
      <w:r>
        <w:rPr>
          <w:rFonts w:cs="David"/>
          <w:sz w:val="24"/>
          <w:rtl/>
        </w:rPr>
        <w:tab/>
        <w:t>אתה יכול להסביר לי מה ז</w:t>
      </w:r>
      <w:r>
        <w:rPr>
          <w:rFonts w:cs="David"/>
          <w:sz w:val="24"/>
          <w:rtl/>
        </w:rPr>
        <w:t>ה "אינו עולה על 60,000 שקלים חדשים לכל יום בשנה"? בודקים שבכל יום אינו עולה על 60,000?</w:t>
      </w:r>
    </w:p>
    <w:p w:rsidR="00000000" w:rsidRDefault="00132B17">
      <w:pPr>
        <w:jc w:val="both"/>
        <w:rPr>
          <w:rFonts w:cs="David"/>
          <w:sz w:val="24"/>
          <w:rtl/>
        </w:rPr>
      </w:pPr>
    </w:p>
    <w:p w:rsidR="00000000" w:rsidRDefault="00132B17">
      <w:pPr>
        <w:jc w:val="both"/>
        <w:rPr>
          <w:rFonts w:cs="David"/>
          <w:sz w:val="24"/>
          <w:rtl/>
        </w:rPr>
      </w:pPr>
      <w:r>
        <w:rPr>
          <w:rFonts w:cs="David"/>
          <w:sz w:val="24"/>
          <w:u w:val="single"/>
          <w:rtl/>
        </w:rPr>
        <w:t>איתן בן-משה:</w:t>
      </w:r>
    </w:p>
    <w:p w:rsidR="00000000" w:rsidRDefault="00132B17">
      <w:pPr>
        <w:jc w:val="both"/>
        <w:rPr>
          <w:rFonts w:cs="David"/>
          <w:sz w:val="24"/>
          <w:rtl/>
        </w:rPr>
      </w:pPr>
    </w:p>
    <w:p w:rsidR="00000000" w:rsidRDefault="00132B17">
      <w:pPr>
        <w:jc w:val="both"/>
        <w:rPr>
          <w:rFonts w:cs="David"/>
          <w:sz w:val="24"/>
          <w:rtl/>
        </w:rPr>
      </w:pPr>
      <w:r>
        <w:rPr>
          <w:rFonts w:cs="David"/>
          <w:sz w:val="24"/>
          <w:rtl/>
        </w:rPr>
        <w:tab/>
        <w:t>נכון. רצינו שלא יעשו התאמה חשבונאית בסוף השנה.</w:t>
      </w:r>
    </w:p>
    <w:p w:rsidR="00000000" w:rsidRDefault="00132B17">
      <w:pPr>
        <w:jc w:val="both"/>
        <w:rPr>
          <w:rFonts w:cs="David"/>
          <w:sz w:val="24"/>
          <w:rtl/>
        </w:rPr>
      </w:pPr>
    </w:p>
    <w:p w:rsidR="00000000" w:rsidRDefault="00132B17">
      <w:pPr>
        <w:jc w:val="both"/>
        <w:rPr>
          <w:rFonts w:cs="David"/>
          <w:sz w:val="24"/>
          <w:rtl/>
        </w:rPr>
      </w:pPr>
      <w:r>
        <w:rPr>
          <w:rFonts w:cs="David"/>
          <w:sz w:val="24"/>
          <w:u w:val="single"/>
          <w:rtl/>
        </w:rPr>
        <w:t>דוידה לחמן-מסר:</w:t>
      </w:r>
    </w:p>
    <w:p w:rsidR="00000000" w:rsidRDefault="00132B17">
      <w:pPr>
        <w:jc w:val="both"/>
        <w:rPr>
          <w:rFonts w:cs="David"/>
          <w:sz w:val="24"/>
          <w:rtl/>
        </w:rPr>
      </w:pPr>
    </w:p>
    <w:p w:rsidR="00000000" w:rsidRDefault="00132B17">
      <w:pPr>
        <w:jc w:val="both"/>
        <w:rPr>
          <w:rFonts w:cs="David"/>
          <w:sz w:val="24"/>
          <w:rtl/>
        </w:rPr>
      </w:pPr>
      <w:r>
        <w:rPr>
          <w:rFonts w:cs="David"/>
          <w:sz w:val="24"/>
          <w:rtl/>
        </w:rPr>
        <w:tab/>
        <w:t xml:space="preserve">מר שטראוס היה כאן ואמר, בשנה אחת היה לה 210,000 ולמחרת היא צמצמה, אז היה לה רק 60,000, </w:t>
      </w:r>
      <w:r>
        <w:rPr>
          <w:rFonts w:cs="David"/>
          <w:sz w:val="24"/>
          <w:rtl/>
        </w:rPr>
        <w:t>אז אמרנו 60,000 לכל יום ויום.</w:t>
      </w:r>
    </w:p>
    <w:p w:rsidR="00000000" w:rsidRDefault="00132B17">
      <w:pPr>
        <w:jc w:val="both"/>
        <w:rPr>
          <w:rFonts w:cs="David"/>
          <w:sz w:val="24"/>
          <w:rtl/>
        </w:rPr>
      </w:pPr>
    </w:p>
    <w:p w:rsidR="00000000" w:rsidRDefault="00132B17">
      <w:pPr>
        <w:jc w:val="both"/>
        <w:rPr>
          <w:rFonts w:cs="David"/>
          <w:sz w:val="24"/>
          <w:rtl/>
        </w:rPr>
      </w:pPr>
      <w:r>
        <w:rPr>
          <w:rFonts w:cs="David"/>
          <w:sz w:val="24"/>
          <w:rtl/>
        </w:rPr>
        <w:tab/>
        <w:t>את שיעור ההון המונפק אתם רוצים? שיעור ההון המונפק נראה לי קריטריון חשוב, זה לא חברה שיש לה הון עצמי אדיר.</w:t>
      </w:r>
    </w:p>
    <w:p w:rsidR="00000000" w:rsidRDefault="00132B17">
      <w:pPr>
        <w:jc w:val="both"/>
        <w:rPr>
          <w:rFonts w:cs="David"/>
          <w:sz w:val="24"/>
          <w:rtl/>
        </w:rPr>
      </w:pPr>
    </w:p>
    <w:p w:rsidR="00000000" w:rsidRDefault="00132B17">
      <w:pPr>
        <w:rPr>
          <w:rFonts w:cs="David"/>
          <w:sz w:val="24"/>
          <w:rtl/>
        </w:rPr>
      </w:pPr>
      <w:r>
        <w:rPr>
          <w:rFonts w:cs="David"/>
          <w:sz w:val="24"/>
          <w:u w:val="single"/>
          <w:rtl/>
        </w:rPr>
        <w:t>היו”ר ציפי לבני:</w:t>
      </w:r>
    </w:p>
    <w:p w:rsidR="00000000" w:rsidRDefault="00132B17">
      <w:pPr>
        <w:rPr>
          <w:rFonts w:cs="David"/>
          <w:sz w:val="24"/>
          <w:rtl/>
        </w:rPr>
      </w:pPr>
    </w:p>
    <w:p w:rsidR="00000000" w:rsidRDefault="00132B17">
      <w:pPr>
        <w:jc w:val="both"/>
        <w:rPr>
          <w:rFonts w:cs="David"/>
          <w:sz w:val="24"/>
          <w:rtl/>
        </w:rPr>
      </w:pPr>
      <w:r>
        <w:rPr>
          <w:rFonts w:cs="David"/>
          <w:sz w:val="24"/>
          <w:rtl/>
        </w:rPr>
        <w:tab/>
        <w:t>מיליון שקל.</w:t>
      </w:r>
    </w:p>
    <w:p w:rsidR="00000000" w:rsidRDefault="00132B17">
      <w:pPr>
        <w:jc w:val="both"/>
        <w:rPr>
          <w:rFonts w:cs="David"/>
          <w:sz w:val="24"/>
          <w:rtl/>
        </w:rPr>
      </w:pPr>
    </w:p>
    <w:p w:rsidR="00000000" w:rsidRDefault="00132B17">
      <w:pPr>
        <w:jc w:val="both"/>
        <w:rPr>
          <w:rFonts w:cs="David"/>
          <w:sz w:val="24"/>
          <w:rtl/>
        </w:rPr>
      </w:pPr>
      <w:r>
        <w:rPr>
          <w:rFonts w:cs="David"/>
          <w:sz w:val="24"/>
          <w:u w:val="single"/>
          <w:rtl/>
        </w:rPr>
        <w:t>דוידה לחמן-מסר:</w:t>
      </w:r>
    </w:p>
    <w:p w:rsidR="00000000" w:rsidRDefault="00132B17">
      <w:pPr>
        <w:jc w:val="both"/>
        <w:rPr>
          <w:rFonts w:cs="David"/>
          <w:sz w:val="24"/>
          <w:rtl/>
        </w:rPr>
      </w:pPr>
    </w:p>
    <w:p w:rsidR="00000000" w:rsidRDefault="00132B17">
      <w:pPr>
        <w:jc w:val="both"/>
        <w:rPr>
          <w:rFonts w:cs="David"/>
          <w:sz w:val="24"/>
          <w:rtl/>
        </w:rPr>
      </w:pPr>
      <w:r>
        <w:rPr>
          <w:rFonts w:cs="David"/>
          <w:sz w:val="24"/>
          <w:rtl/>
        </w:rPr>
        <w:tab/>
        <w:t>מיליון שקל זה כלום, זה 300,000 דולר.</w:t>
      </w:r>
    </w:p>
    <w:p w:rsidR="00000000" w:rsidRDefault="00132B17">
      <w:pPr>
        <w:jc w:val="both"/>
        <w:rPr>
          <w:rFonts w:cs="David"/>
          <w:sz w:val="24"/>
          <w:rtl/>
        </w:rPr>
      </w:pPr>
    </w:p>
    <w:p w:rsidR="00000000" w:rsidRDefault="00132B17">
      <w:pPr>
        <w:rPr>
          <w:rFonts w:cs="David"/>
          <w:sz w:val="24"/>
          <w:rtl/>
        </w:rPr>
      </w:pPr>
      <w:r>
        <w:rPr>
          <w:rFonts w:cs="David"/>
          <w:sz w:val="24"/>
          <w:u w:val="single"/>
          <w:rtl/>
        </w:rPr>
        <w:t>היו”ר ציפי לבני:</w:t>
      </w:r>
    </w:p>
    <w:p w:rsidR="00000000" w:rsidRDefault="00132B17">
      <w:pPr>
        <w:rPr>
          <w:rFonts w:cs="David"/>
          <w:sz w:val="24"/>
          <w:rtl/>
        </w:rPr>
      </w:pPr>
    </w:p>
    <w:p w:rsidR="00000000" w:rsidRDefault="00132B17">
      <w:pPr>
        <w:jc w:val="both"/>
        <w:rPr>
          <w:rFonts w:cs="David"/>
          <w:sz w:val="24"/>
          <w:rtl/>
        </w:rPr>
      </w:pPr>
      <w:r>
        <w:rPr>
          <w:rFonts w:cs="David"/>
          <w:sz w:val="24"/>
          <w:rtl/>
        </w:rPr>
        <w:tab/>
        <w:t>חברה שגייס</w:t>
      </w:r>
      <w:r>
        <w:rPr>
          <w:rFonts w:cs="David"/>
          <w:sz w:val="24"/>
          <w:rtl/>
        </w:rPr>
        <w:t>ה 300,000 דולר, היא לא צריכה לקחת רואה חשבון?</w:t>
      </w:r>
    </w:p>
    <w:p w:rsidR="00000000" w:rsidRDefault="00132B17">
      <w:pPr>
        <w:jc w:val="both"/>
        <w:rPr>
          <w:rFonts w:cs="David"/>
          <w:sz w:val="24"/>
          <w:rtl/>
        </w:rPr>
      </w:pPr>
    </w:p>
    <w:p w:rsidR="00000000" w:rsidRDefault="00132B17">
      <w:pPr>
        <w:jc w:val="both"/>
        <w:rPr>
          <w:rFonts w:cs="David"/>
          <w:sz w:val="24"/>
          <w:rtl/>
        </w:rPr>
      </w:pPr>
      <w:r>
        <w:rPr>
          <w:rFonts w:cs="David"/>
          <w:sz w:val="24"/>
          <w:u w:val="single"/>
          <w:rtl/>
        </w:rPr>
        <w:t>דוידה לחמן-מסר:</w:t>
      </w:r>
    </w:p>
    <w:p w:rsidR="00000000" w:rsidRDefault="00132B17">
      <w:pPr>
        <w:jc w:val="both"/>
        <w:rPr>
          <w:rFonts w:cs="David"/>
          <w:sz w:val="24"/>
          <w:rtl/>
        </w:rPr>
      </w:pPr>
    </w:p>
    <w:p w:rsidR="00000000" w:rsidRDefault="00132B17">
      <w:pPr>
        <w:jc w:val="both"/>
        <w:rPr>
          <w:rFonts w:cs="David"/>
          <w:sz w:val="24"/>
          <w:rtl/>
        </w:rPr>
      </w:pPr>
      <w:r>
        <w:rPr>
          <w:rFonts w:cs="David"/>
          <w:sz w:val="24"/>
          <w:rtl/>
        </w:rPr>
        <w:tab/>
        <w:t>לא. 300,000 דולר זה לא הרבה כסף. אני חשבתי שנדבר על משהו כמו מיליון דולר.</w:t>
      </w:r>
    </w:p>
    <w:p w:rsidR="00000000" w:rsidRDefault="00132B17">
      <w:pPr>
        <w:jc w:val="both"/>
        <w:rPr>
          <w:rFonts w:cs="David"/>
          <w:sz w:val="24"/>
          <w:rtl/>
        </w:rPr>
      </w:pPr>
      <w:r>
        <w:rPr>
          <w:rFonts w:cs="David"/>
          <w:sz w:val="24"/>
          <w:u w:val="single"/>
          <w:rtl/>
        </w:rPr>
        <w:t>תמר לומברוזו:</w:t>
      </w:r>
    </w:p>
    <w:p w:rsidR="00000000" w:rsidRDefault="00132B17">
      <w:pPr>
        <w:jc w:val="both"/>
        <w:rPr>
          <w:rFonts w:cs="David"/>
          <w:sz w:val="24"/>
          <w:rtl/>
        </w:rPr>
      </w:pPr>
    </w:p>
    <w:p w:rsidR="00000000" w:rsidRDefault="00132B17">
      <w:pPr>
        <w:jc w:val="both"/>
        <w:rPr>
          <w:rFonts w:cs="David"/>
          <w:sz w:val="24"/>
          <w:rtl/>
        </w:rPr>
      </w:pPr>
      <w:r>
        <w:rPr>
          <w:rFonts w:cs="David"/>
          <w:sz w:val="24"/>
          <w:rtl/>
        </w:rPr>
        <w:tab/>
        <w:t>שיעור של 5 מיליון זה מאפיין גודל של חברה.</w:t>
      </w:r>
    </w:p>
    <w:p w:rsidR="00000000" w:rsidRDefault="00132B17">
      <w:pPr>
        <w:jc w:val="both"/>
        <w:rPr>
          <w:rFonts w:cs="David"/>
          <w:sz w:val="24"/>
          <w:rtl/>
        </w:rPr>
      </w:pPr>
    </w:p>
    <w:p w:rsidR="00000000" w:rsidRDefault="00132B17">
      <w:pPr>
        <w:jc w:val="both"/>
        <w:rPr>
          <w:rFonts w:cs="David"/>
          <w:sz w:val="24"/>
          <w:rtl/>
        </w:rPr>
      </w:pPr>
      <w:r>
        <w:rPr>
          <w:rFonts w:cs="David"/>
          <w:sz w:val="24"/>
          <w:u w:val="single"/>
          <w:rtl/>
        </w:rPr>
        <w:t>דוידה לחמן-מסר:</w:t>
      </w:r>
    </w:p>
    <w:p w:rsidR="00000000" w:rsidRDefault="00132B17">
      <w:pPr>
        <w:jc w:val="both"/>
        <w:rPr>
          <w:rFonts w:cs="David"/>
          <w:sz w:val="24"/>
          <w:rtl/>
        </w:rPr>
      </w:pPr>
    </w:p>
    <w:p w:rsidR="00000000" w:rsidRDefault="00132B17">
      <w:pPr>
        <w:jc w:val="both"/>
        <w:rPr>
          <w:rFonts w:cs="David"/>
          <w:sz w:val="24"/>
          <w:rtl/>
        </w:rPr>
      </w:pPr>
      <w:r>
        <w:rPr>
          <w:rFonts w:cs="David"/>
          <w:sz w:val="24"/>
          <w:rtl/>
        </w:rPr>
        <w:tab/>
        <w:t>מיליון דולר זה גדול? אם אתם רוצים 2 מילי</w:t>
      </w:r>
      <w:r>
        <w:rPr>
          <w:rFonts w:cs="David"/>
          <w:sz w:val="24"/>
          <w:rtl/>
        </w:rPr>
        <w:t>ון שקלים, לא אכפת לי, אבל מיליון שקלים זה כלום.</w:t>
      </w:r>
    </w:p>
    <w:p w:rsidR="00000000" w:rsidRDefault="00132B17">
      <w:pPr>
        <w:jc w:val="both"/>
        <w:rPr>
          <w:rFonts w:cs="David"/>
          <w:sz w:val="24"/>
          <w:rtl/>
        </w:rPr>
      </w:pPr>
    </w:p>
    <w:p w:rsidR="00000000" w:rsidRDefault="00132B17">
      <w:pPr>
        <w:rPr>
          <w:rFonts w:cs="David"/>
          <w:sz w:val="24"/>
          <w:rtl/>
        </w:rPr>
      </w:pPr>
      <w:r>
        <w:rPr>
          <w:rFonts w:cs="David"/>
          <w:sz w:val="24"/>
          <w:u w:val="single"/>
          <w:rtl/>
        </w:rPr>
        <w:t>היו”ר ציפי לבני:</w:t>
      </w:r>
    </w:p>
    <w:p w:rsidR="00000000" w:rsidRDefault="00132B17">
      <w:pPr>
        <w:rPr>
          <w:rFonts w:cs="David"/>
          <w:sz w:val="24"/>
          <w:rtl/>
        </w:rPr>
      </w:pPr>
    </w:p>
    <w:p w:rsidR="00000000" w:rsidRDefault="00132B17">
      <w:pPr>
        <w:jc w:val="both"/>
        <w:rPr>
          <w:rFonts w:cs="David"/>
          <w:sz w:val="24"/>
          <w:rtl/>
        </w:rPr>
      </w:pPr>
      <w:r>
        <w:rPr>
          <w:rFonts w:cs="David"/>
          <w:sz w:val="24"/>
          <w:rtl/>
        </w:rPr>
        <w:tab/>
        <w:t>תתני לי ביטוי ב-(2) להוצאה.</w:t>
      </w:r>
    </w:p>
    <w:p w:rsidR="00000000" w:rsidRDefault="00132B17">
      <w:pPr>
        <w:jc w:val="both"/>
        <w:rPr>
          <w:rFonts w:cs="David"/>
          <w:sz w:val="24"/>
          <w:rtl/>
        </w:rPr>
      </w:pPr>
    </w:p>
    <w:p w:rsidR="00000000" w:rsidRDefault="00132B17">
      <w:pPr>
        <w:jc w:val="both"/>
        <w:rPr>
          <w:rFonts w:cs="David"/>
          <w:sz w:val="24"/>
          <w:rtl/>
        </w:rPr>
      </w:pPr>
      <w:r>
        <w:rPr>
          <w:rFonts w:cs="David"/>
          <w:sz w:val="24"/>
          <w:u w:val="single"/>
          <w:rtl/>
        </w:rPr>
        <w:t>דוידה לחמן-מסר:</w:t>
      </w:r>
    </w:p>
    <w:p w:rsidR="00000000" w:rsidRDefault="00132B17">
      <w:pPr>
        <w:jc w:val="both"/>
        <w:rPr>
          <w:rFonts w:cs="David"/>
          <w:sz w:val="24"/>
          <w:rtl/>
        </w:rPr>
      </w:pPr>
    </w:p>
    <w:p w:rsidR="00000000" w:rsidRDefault="00132B17">
      <w:pPr>
        <w:jc w:val="both"/>
        <w:rPr>
          <w:rFonts w:cs="David"/>
          <w:sz w:val="24"/>
          <w:rtl/>
        </w:rPr>
      </w:pPr>
      <w:r>
        <w:rPr>
          <w:rFonts w:cs="David"/>
          <w:sz w:val="24"/>
          <w:rtl/>
        </w:rPr>
        <w:tab/>
        <w:t xml:space="preserve">אני שומרת על ההוצאה. אם אני אומרת ששיעור ההון המונפק, המוצע שלה, לא עולה על </w:t>
      </w:r>
      <w:r>
        <w:rPr>
          <w:rFonts w:cs="David"/>
        </w:rPr>
        <w:t>X</w:t>
      </w:r>
      <w:r>
        <w:rPr>
          <w:rFonts w:cs="David"/>
          <w:sz w:val="24"/>
          <w:rtl/>
        </w:rPr>
        <w:t xml:space="preserve"> - - -</w:t>
      </w:r>
    </w:p>
    <w:p w:rsidR="00000000" w:rsidRDefault="00132B17">
      <w:pPr>
        <w:rPr>
          <w:rFonts w:cs="David"/>
          <w:sz w:val="24"/>
          <w:rtl/>
        </w:rPr>
      </w:pPr>
      <w:r>
        <w:rPr>
          <w:rFonts w:cs="David"/>
          <w:sz w:val="24"/>
          <w:u w:val="single"/>
          <w:rtl/>
        </w:rPr>
        <w:t>היו”ר ציפי לבני:</w:t>
      </w:r>
    </w:p>
    <w:p w:rsidR="00000000" w:rsidRDefault="00132B17">
      <w:pPr>
        <w:rPr>
          <w:rFonts w:cs="David"/>
          <w:sz w:val="24"/>
          <w:rtl/>
        </w:rPr>
      </w:pPr>
    </w:p>
    <w:p w:rsidR="00000000" w:rsidRDefault="00132B17">
      <w:pPr>
        <w:jc w:val="both"/>
        <w:rPr>
          <w:rFonts w:cs="David"/>
          <w:sz w:val="24"/>
          <w:rtl/>
        </w:rPr>
      </w:pPr>
      <w:r>
        <w:rPr>
          <w:rFonts w:cs="David"/>
          <w:sz w:val="24"/>
          <w:rtl/>
        </w:rPr>
        <w:tab/>
        <w:t>כשאני קובעת 5 מיליון, והוא לא כפוף עכש</w:t>
      </w:r>
      <w:r>
        <w:rPr>
          <w:rFonts w:cs="David"/>
          <w:sz w:val="24"/>
          <w:rtl/>
        </w:rPr>
        <w:t>יו ל-60,000 - - -</w:t>
      </w:r>
    </w:p>
    <w:p w:rsidR="00000000" w:rsidRDefault="00132B17">
      <w:pPr>
        <w:jc w:val="both"/>
        <w:rPr>
          <w:rFonts w:cs="David"/>
          <w:sz w:val="24"/>
          <w:rtl/>
        </w:rPr>
      </w:pPr>
    </w:p>
    <w:p w:rsidR="00000000" w:rsidRDefault="00132B17">
      <w:pPr>
        <w:jc w:val="both"/>
        <w:rPr>
          <w:rFonts w:cs="David"/>
          <w:sz w:val="24"/>
          <w:rtl/>
        </w:rPr>
      </w:pPr>
      <w:r>
        <w:rPr>
          <w:rFonts w:cs="David"/>
          <w:sz w:val="24"/>
          <w:u w:val="single"/>
          <w:rtl/>
        </w:rPr>
        <w:t>דוידה לחמן-מסר:</w:t>
      </w:r>
    </w:p>
    <w:p w:rsidR="00000000" w:rsidRDefault="00132B17">
      <w:pPr>
        <w:jc w:val="both"/>
        <w:rPr>
          <w:rFonts w:cs="David"/>
          <w:sz w:val="24"/>
          <w:rtl/>
        </w:rPr>
      </w:pPr>
    </w:p>
    <w:p w:rsidR="00000000" w:rsidRDefault="00132B17">
      <w:pPr>
        <w:jc w:val="both"/>
        <w:rPr>
          <w:rFonts w:cs="David"/>
          <w:sz w:val="24"/>
          <w:rtl/>
        </w:rPr>
      </w:pPr>
      <w:r>
        <w:rPr>
          <w:rFonts w:cs="David"/>
          <w:sz w:val="24"/>
          <w:rtl/>
        </w:rPr>
        <w:tab/>
        <w:t>הוא כן כפוף, זה נשאר. קיבלתי את העיקרון של חבר הכנסת בשארה ושלך, אמרתם שלא יכול להיות שבחברה השקיעו 100,000, אין לה הכנסה, ועכשיו שיעור ההתחייבויות 60,000, אז נשאר /הכנסתה ממקורות אחרים אינה עולה על 120,000 שקלים, שיעור</w:t>
      </w:r>
      <w:r>
        <w:rPr>
          <w:rFonts w:cs="David"/>
          <w:sz w:val="24"/>
          <w:rtl/>
        </w:rPr>
        <w:t xml:space="preserve"> ההתחייבויות שלה לכל יום ויום הוא 60,000, וסך הכול ההון שהיא גייסה מבעלי המניות לא עולה על גודל </w:t>
      </w:r>
      <w:r>
        <w:rPr>
          <w:rFonts w:cs="David"/>
        </w:rPr>
        <w:t>X</w:t>
      </w:r>
      <w:r>
        <w:rPr>
          <w:rFonts w:cs="David"/>
          <w:sz w:val="24"/>
          <w:rtl/>
        </w:rPr>
        <w:t>, שנראה לכם גודל סביר.</w:t>
      </w:r>
    </w:p>
    <w:p w:rsidR="00000000" w:rsidRDefault="00132B17">
      <w:pPr>
        <w:jc w:val="both"/>
        <w:rPr>
          <w:rFonts w:cs="David"/>
          <w:sz w:val="24"/>
          <w:rtl/>
        </w:rPr>
      </w:pPr>
    </w:p>
    <w:p w:rsidR="00000000" w:rsidRDefault="00132B17">
      <w:pPr>
        <w:jc w:val="both"/>
        <w:rPr>
          <w:rFonts w:cs="David"/>
          <w:sz w:val="24"/>
          <w:rtl/>
        </w:rPr>
      </w:pPr>
      <w:r>
        <w:rPr>
          <w:rFonts w:cs="David"/>
          <w:sz w:val="24"/>
          <w:rtl/>
        </w:rPr>
        <w:tab/>
        <w:t>אני מדברת על גברת כהן מחדרה. אני מגינה על חברות שלא הלכו מדלת לדלת וגייסו כסף. אתם רוצים 2 מיליון שקלים, שיהיה 2 מיליון שקלים.</w:t>
      </w:r>
    </w:p>
    <w:p w:rsidR="00000000" w:rsidRDefault="00132B17">
      <w:pPr>
        <w:jc w:val="both"/>
        <w:rPr>
          <w:rFonts w:cs="David"/>
          <w:sz w:val="24"/>
          <w:rtl/>
        </w:rPr>
      </w:pPr>
    </w:p>
    <w:p w:rsidR="00000000" w:rsidRDefault="00132B17">
      <w:pPr>
        <w:jc w:val="both"/>
        <w:rPr>
          <w:rFonts w:cs="David"/>
          <w:sz w:val="24"/>
          <w:rtl/>
        </w:rPr>
      </w:pPr>
      <w:r>
        <w:rPr>
          <w:rFonts w:cs="David"/>
          <w:sz w:val="24"/>
          <w:u w:val="single"/>
          <w:rtl/>
        </w:rPr>
        <w:t>איתן ב</w:t>
      </w:r>
      <w:r>
        <w:rPr>
          <w:rFonts w:cs="David"/>
          <w:sz w:val="24"/>
          <w:u w:val="single"/>
          <w:rtl/>
        </w:rPr>
        <w:t>ן-משה:</w:t>
      </w:r>
    </w:p>
    <w:p w:rsidR="00000000" w:rsidRDefault="00132B17">
      <w:pPr>
        <w:jc w:val="both"/>
        <w:rPr>
          <w:rFonts w:cs="David"/>
          <w:sz w:val="24"/>
          <w:rtl/>
        </w:rPr>
      </w:pPr>
    </w:p>
    <w:p w:rsidR="00000000" w:rsidRDefault="00132B17">
      <w:pPr>
        <w:jc w:val="both"/>
        <w:rPr>
          <w:rFonts w:cs="David"/>
          <w:sz w:val="24"/>
          <w:rtl/>
        </w:rPr>
      </w:pPr>
      <w:r>
        <w:rPr>
          <w:rFonts w:cs="David"/>
          <w:sz w:val="24"/>
          <w:rtl/>
        </w:rPr>
        <w:tab/>
        <w:t>אולי אחוז של הוצאה מול הכנסה.</w:t>
      </w:r>
    </w:p>
    <w:p w:rsidR="00000000" w:rsidRDefault="00132B17">
      <w:pPr>
        <w:jc w:val="both"/>
        <w:rPr>
          <w:rFonts w:cs="David"/>
          <w:sz w:val="24"/>
          <w:rtl/>
        </w:rPr>
      </w:pPr>
    </w:p>
    <w:p w:rsidR="00000000" w:rsidRDefault="00132B17">
      <w:pPr>
        <w:jc w:val="both"/>
        <w:rPr>
          <w:rFonts w:cs="David"/>
          <w:sz w:val="24"/>
          <w:rtl/>
        </w:rPr>
      </w:pPr>
      <w:r>
        <w:rPr>
          <w:rFonts w:cs="David"/>
          <w:sz w:val="24"/>
          <w:u w:val="single"/>
          <w:rtl/>
        </w:rPr>
        <w:t>דוידה לחמן-מסר:</w:t>
      </w:r>
    </w:p>
    <w:p w:rsidR="00000000" w:rsidRDefault="00132B17">
      <w:pPr>
        <w:jc w:val="both"/>
        <w:rPr>
          <w:rFonts w:cs="David"/>
          <w:sz w:val="24"/>
          <w:rtl/>
        </w:rPr>
      </w:pPr>
    </w:p>
    <w:p w:rsidR="00000000" w:rsidRDefault="00132B17">
      <w:pPr>
        <w:jc w:val="both"/>
        <w:rPr>
          <w:rFonts w:cs="David"/>
          <w:sz w:val="24"/>
          <w:rtl/>
        </w:rPr>
      </w:pPr>
      <w:r>
        <w:rPr>
          <w:rFonts w:cs="David"/>
          <w:sz w:val="24"/>
          <w:rtl/>
        </w:rPr>
        <w:tab/>
        <w:t>אני לא רוצה הוצאה. לביטוי הוצאה אין הגדרה.</w:t>
      </w:r>
    </w:p>
    <w:p w:rsidR="00000000" w:rsidRDefault="00132B17">
      <w:pPr>
        <w:jc w:val="both"/>
        <w:rPr>
          <w:rFonts w:cs="David"/>
          <w:sz w:val="24"/>
          <w:rtl/>
        </w:rPr>
      </w:pPr>
    </w:p>
    <w:p w:rsidR="00000000" w:rsidRDefault="00132B17">
      <w:pPr>
        <w:rPr>
          <w:rFonts w:cs="David"/>
          <w:sz w:val="24"/>
          <w:rtl/>
        </w:rPr>
      </w:pPr>
      <w:r>
        <w:rPr>
          <w:rFonts w:cs="David"/>
          <w:sz w:val="24"/>
          <w:u w:val="single"/>
          <w:rtl/>
        </w:rPr>
        <w:t>היו”ר ציפי לבני:</w:t>
      </w:r>
    </w:p>
    <w:p w:rsidR="00000000" w:rsidRDefault="00132B17">
      <w:pPr>
        <w:rPr>
          <w:rFonts w:cs="David"/>
          <w:sz w:val="24"/>
          <w:rtl/>
        </w:rPr>
      </w:pPr>
    </w:p>
    <w:p w:rsidR="00000000" w:rsidRDefault="00132B17">
      <w:pPr>
        <w:jc w:val="both"/>
        <w:rPr>
          <w:rFonts w:cs="David"/>
          <w:sz w:val="24"/>
          <w:rtl/>
        </w:rPr>
      </w:pPr>
      <w:r>
        <w:rPr>
          <w:rFonts w:cs="David"/>
          <w:sz w:val="24"/>
          <w:rtl/>
        </w:rPr>
        <w:tab/>
        <w:t>הטיעון של לשכת רואי החשבון מדבר על כך שחברה כזאת יש לה פעילות מקיפה לרבות מול רשויות המע"מ, ומגיעים למצב שבו החברה מקזזת מס תשומות והיא</w:t>
      </w:r>
      <w:r>
        <w:rPr>
          <w:rFonts w:cs="David"/>
          <w:sz w:val="24"/>
          <w:rtl/>
        </w:rPr>
        <w:t xml:space="preserve"> פטורה מרואה חשבון.</w:t>
      </w:r>
    </w:p>
    <w:p w:rsidR="00000000" w:rsidRDefault="00132B17">
      <w:pPr>
        <w:jc w:val="both"/>
        <w:rPr>
          <w:rFonts w:cs="David"/>
          <w:sz w:val="24"/>
          <w:rtl/>
        </w:rPr>
      </w:pPr>
    </w:p>
    <w:p w:rsidR="00000000" w:rsidRDefault="00132B17">
      <w:pPr>
        <w:jc w:val="both"/>
        <w:rPr>
          <w:rFonts w:cs="David"/>
          <w:sz w:val="24"/>
          <w:rtl/>
        </w:rPr>
      </w:pPr>
      <w:r>
        <w:rPr>
          <w:rFonts w:cs="David"/>
          <w:sz w:val="24"/>
          <w:u w:val="single"/>
          <w:rtl/>
        </w:rPr>
        <w:t>דוידה לחמן-מסר:</w:t>
      </w:r>
    </w:p>
    <w:p w:rsidR="00000000" w:rsidRDefault="00132B17">
      <w:pPr>
        <w:jc w:val="both"/>
        <w:rPr>
          <w:rFonts w:cs="David"/>
          <w:sz w:val="24"/>
          <w:rtl/>
        </w:rPr>
      </w:pPr>
    </w:p>
    <w:p w:rsidR="00000000" w:rsidRDefault="00132B17">
      <w:pPr>
        <w:jc w:val="both"/>
        <w:rPr>
          <w:rFonts w:cs="David"/>
          <w:sz w:val="24"/>
          <w:rtl/>
        </w:rPr>
      </w:pPr>
      <w:r>
        <w:rPr>
          <w:rFonts w:cs="David"/>
          <w:sz w:val="24"/>
          <w:rtl/>
        </w:rPr>
        <w:tab/>
        <w:t>אז זה לא מסתדר, אז יש לה עסק.</w:t>
      </w:r>
    </w:p>
    <w:p w:rsidR="00000000" w:rsidRDefault="00132B17">
      <w:pPr>
        <w:jc w:val="both"/>
        <w:rPr>
          <w:rFonts w:cs="David"/>
          <w:sz w:val="24"/>
          <w:rtl/>
        </w:rPr>
      </w:pPr>
    </w:p>
    <w:p w:rsidR="00000000" w:rsidRDefault="00132B17">
      <w:pPr>
        <w:rPr>
          <w:rFonts w:cs="David"/>
          <w:sz w:val="24"/>
          <w:rtl/>
        </w:rPr>
      </w:pPr>
      <w:r>
        <w:rPr>
          <w:rFonts w:cs="David"/>
          <w:sz w:val="24"/>
          <w:u w:val="single"/>
          <w:rtl/>
        </w:rPr>
        <w:t>היו”ר ציפי לבני:</w:t>
      </w:r>
    </w:p>
    <w:p w:rsidR="00000000" w:rsidRDefault="00132B17">
      <w:pPr>
        <w:rPr>
          <w:rFonts w:cs="David"/>
          <w:sz w:val="24"/>
          <w:rtl/>
        </w:rPr>
      </w:pPr>
    </w:p>
    <w:p w:rsidR="00000000" w:rsidRDefault="00132B17">
      <w:pPr>
        <w:jc w:val="both"/>
        <w:rPr>
          <w:rFonts w:cs="David"/>
          <w:sz w:val="24"/>
          <w:rtl/>
        </w:rPr>
      </w:pPr>
      <w:r>
        <w:rPr>
          <w:rFonts w:cs="David"/>
          <w:sz w:val="24"/>
          <w:rtl/>
        </w:rPr>
        <w:tab/>
        <w:t>אבל היא חברה שאין לה הכנסה, והיא מקזזת מס תשומות, אז נוח לי ללכת עם הטיעון שלהם.</w:t>
      </w:r>
    </w:p>
    <w:p w:rsidR="00000000" w:rsidRDefault="00132B17">
      <w:pPr>
        <w:jc w:val="both"/>
        <w:rPr>
          <w:rFonts w:cs="David"/>
          <w:sz w:val="24"/>
          <w:rtl/>
        </w:rPr>
      </w:pPr>
    </w:p>
    <w:p w:rsidR="00000000" w:rsidRDefault="00132B17">
      <w:pPr>
        <w:jc w:val="both"/>
        <w:rPr>
          <w:rFonts w:cs="David"/>
          <w:sz w:val="24"/>
          <w:rtl/>
        </w:rPr>
      </w:pPr>
      <w:r>
        <w:rPr>
          <w:rFonts w:cs="David"/>
          <w:sz w:val="24"/>
          <w:u w:val="single"/>
          <w:rtl/>
        </w:rPr>
        <w:t>איריס ויינברגר:</w:t>
      </w:r>
    </w:p>
    <w:p w:rsidR="00000000" w:rsidRDefault="00132B17">
      <w:pPr>
        <w:jc w:val="both"/>
        <w:rPr>
          <w:rFonts w:cs="David"/>
          <w:sz w:val="24"/>
          <w:rtl/>
        </w:rPr>
      </w:pPr>
    </w:p>
    <w:p w:rsidR="00000000" w:rsidRDefault="00132B17">
      <w:pPr>
        <w:jc w:val="both"/>
        <w:rPr>
          <w:rFonts w:cs="David"/>
          <w:sz w:val="24"/>
          <w:rtl/>
        </w:rPr>
      </w:pPr>
      <w:r>
        <w:rPr>
          <w:rFonts w:cs="David"/>
          <w:sz w:val="24"/>
          <w:rtl/>
        </w:rPr>
        <w:tab/>
        <w:t>אבל אז היא לא עוסק זעיר.</w:t>
      </w:r>
    </w:p>
    <w:p w:rsidR="00000000" w:rsidRDefault="00132B17">
      <w:pPr>
        <w:rPr>
          <w:rFonts w:cs="David"/>
          <w:sz w:val="24"/>
          <w:u w:val="single"/>
          <w:rtl/>
        </w:rPr>
      </w:pPr>
    </w:p>
    <w:p w:rsidR="00000000" w:rsidRDefault="00132B17">
      <w:pPr>
        <w:rPr>
          <w:rFonts w:cs="David"/>
          <w:sz w:val="24"/>
          <w:rtl/>
        </w:rPr>
      </w:pPr>
      <w:r>
        <w:rPr>
          <w:rFonts w:cs="David"/>
          <w:sz w:val="24"/>
          <w:u w:val="single"/>
          <w:rtl/>
        </w:rPr>
        <w:t>היו”ר ציפי לבני:</w:t>
      </w:r>
    </w:p>
    <w:p w:rsidR="00000000" w:rsidRDefault="00132B17">
      <w:pPr>
        <w:rPr>
          <w:rFonts w:cs="David"/>
          <w:sz w:val="24"/>
          <w:rtl/>
        </w:rPr>
      </w:pPr>
    </w:p>
    <w:p w:rsidR="00000000" w:rsidRDefault="00132B17">
      <w:pPr>
        <w:jc w:val="both"/>
        <w:rPr>
          <w:rFonts w:cs="David"/>
          <w:sz w:val="24"/>
          <w:rtl/>
        </w:rPr>
      </w:pPr>
      <w:r>
        <w:rPr>
          <w:rFonts w:cs="David"/>
          <w:sz w:val="24"/>
          <w:rtl/>
        </w:rPr>
        <w:tab/>
        <w:t>היא לא עוסק זעיר, כי ז</w:t>
      </w:r>
      <w:r>
        <w:rPr>
          <w:rFonts w:cs="David"/>
          <w:sz w:val="24"/>
          <w:rtl/>
        </w:rPr>
        <w:t>ה רף אחר.</w:t>
      </w:r>
    </w:p>
    <w:p w:rsidR="00000000" w:rsidRDefault="00132B17">
      <w:pPr>
        <w:jc w:val="both"/>
        <w:rPr>
          <w:rFonts w:cs="David"/>
          <w:sz w:val="24"/>
          <w:rtl/>
        </w:rPr>
      </w:pPr>
    </w:p>
    <w:p w:rsidR="00000000" w:rsidRDefault="00132B17">
      <w:pPr>
        <w:jc w:val="both"/>
        <w:rPr>
          <w:rFonts w:cs="David"/>
          <w:sz w:val="24"/>
          <w:rtl/>
        </w:rPr>
      </w:pPr>
      <w:r>
        <w:rPr>
          <w:rFonts w:cs="David"/>
          <w:sz w:val="24"/>
          <w:rtl/>
        </w:rPr>
        <w:tab/>
        <w:t>חברה לא פעילה – (1) מדובר על חברה שהיא עוסק זעיר כלפי מעלה ויש לה שיעור התחייבויות שאינו עולה על 60,000; (2) דיבר על חברה אחרת, שאין לה הכנסה. באה לשכת רואה חשבון ואומרת, שחברות סטרט-אפ מגיעות למע"מ, מגישות חשבוניות, כי היו להן הוצאות, ועל זה ה</w:t>
      </w:r>
      <w:r>
        <w:rPr>
          <w:rFonts w:cs="David"/>
          <w:sz w:val="24"/>
          <w:rtl/>
        </w:rPr>
        <w:t>ם מתקזזים, אבל אין רואה חשבון. אז אנחנו ניקח את הקיזוז מהתשומות, והם גם יהיו 60,000.</w:t>
      </w:r>
    </w:p>
    <w:p w:rsidR="00000000" w:rsidRDefault="00132B17">
      <w:pPr>
        <w:jc w:val="both"/>
        <w:rPr>
          <w:rFonts w:cs="David"/>
          <w:sz w:val="24"/>
          <w:rtl/>
        </w:rPr>
      </w:pPr>
    </w:p>
    <w:p w:rsidR="00000000" w:rsidRDefault="00132B17">
      <w:pPr>
        <w:jc w:val="both"/>
        <w:rPr>
          <w:rFonts w:cs="David"/>
          <w:sz w:val="24"/>
          <w:rtl/>
        </w:rPr>
      </w:pPr>
      <w:r>
        <w:rPr>
          <w:rFonts w:cs="David"/>
          <w:sz w:val="24"/>
          <w:u w:val="single"/>
          <w:rtl/>
        </w:rPr>
        <w:t>דוידה לחמן-מסר:</w:t>
      </w:r>
    </w:p>
    <w:p w:rsidR="00000000" w:rsidRDefault="00132B17">
      <w:pPr>
        <w:jc w:val="both"/>
        <w:rPr>
          <w:rFonts w:cs="David"/>
          <w:sz w:val="24"/>
          <w:rtl/>
        </w:rPr>
      </w:pPr>
    </w:p>
    <w:p w:rsidR="00000000" w:rsidRDefault="00132B17">
      <w:pPr>
        <w:jc w:val="both"/>
        <w:rPr>
          <w:rFonts w:cs="David"/>
          <w:sz w:val="24"/>
          <w:rtl/>
        </w:rPr>
      </w:pPr>
      <w:r>
        <w:rPr>
          <w:rFonts w:cs="David"/>
          <w:sz w:val="24"/>
          <w:rtl/>
        </w:rPr>
        <w:tab/>
        <w:t>אז נגיד "שיעור התשומות שבשלהן היא זכאית - - -</w:t>
      </w:r>
    </w:p>
    <w:p w:rsidR="00000000" w:rsidRDefault="00132B17">
      <w:pPr>
        <w:rPr>
          <w:rFonts w:cs="David"/>
          <w:sz w:val="24"/>
          <w:u w:val="single"/>
          <w:rtl/>
        </w:rPr>
      </w:pPr>
    </w:p>
    <w:p w:rsidR="00000000" w:rsidRDefault="00132B17">
      <w:pPr>
        <w:rPr>
          <w:rFonts w:cs="David"/>
          <w:sz w:val="24"/>
          <w:rtl/>
        </w:rPr>
      </w:pPr>
      <w:r>
        <w:rPr>
          <w:rFonts w:cs="David"/>
          <w:sz w:val="24"/>
          <w:u w:val="single"/>
          <w:rtl/>
        </w:rPr>
        <w:t>היו”ר ציפי לבני:</w:t>
      </w:r>
    </w:p>
    <w:p w:rsidR="00000000" w:rsidRDefault="00132B17">
      <w:pPr>
        <w:rPr>
          <w:rFonts w:cs="David"/>
          <w:sz w:val="24"/>
          <w:rtl/>
        </w:rPr>
      </w:pPr>
    </w:p>
    <w:p w:rsidR="00000000" w:rsidRDefault="00132B17">
      <w:pPr>
        <w:jc w:val="both"/>
        <w:rPr>
          <w:rFonts w:cs="David"/>
          <w:sz w:val="24"/>
          <w:rtl/>
        </w:rPr>
      </w:pPr>
      <w:r>
        <w:rPr>
          <w:rFonts w:cs="David"/>
          <w:sz w:val="24"/>
          <w:rtl/>
        </w:rPr>
        <w:tab/>
        <w:t>אני אפילו מוכנה לעשות את זה פיזית. ברגע שהיא הגישה למע"מ מס תשומות לקזז בשיעור העולה ע</w:t>
      </w:r>
      <w:r>
        <w:rPr>
          <w:rFonts w:cs="David"/>
          <w:sz w:val="24"/>
          <w:rtl/>
        </w:rPr>
        <w:t xml:space="preserve">ל 60,000, שתיקח רואה חשבון. אם היא טורחת לקבל מהמדינה, יש לה כבר קלקולציות כאלה. וזה מתייחס רק ל-(2). </w:t>
      </w:r>
    </w:p>
    <w:p w:rsidR="00000000" w:rsidRDefault="00132B17">
      <w:pPr>
        <w:jc w:val="both"/>
        <w:rPr>
          <w:rFonts w:cs="David"/>
          <w:sz w:val="24"/>
          <w:rtl/>
        </w:rPr>
      </w:pPr>
    </w:p>
    <w:p w:rsidR="00000000" w:rsidRDefault="00132B17">
      <w:pPr>
        <w:jc w:val="both"/>
        <w:rPr>
          <w:rFonts w:cs="David"/>
          <w:sz w:val="24"/>
          <w:rtl/>
        </w:rPr>
      </w:pPr>
      <w:r>
        <w:rPr>
          <w:rFonts w:cs="David"/>
          <w:sz w:val="24"/>
          <w:u w:val="single"/>
          <w:rtl/>
        </w:rPr>
        <w:t>איריס ויינברגר:</w:t>
      </w:r>
    </w:p>
    <w:p w:rsidR="00000000" w:rsidRDefault="00132B17">
      <w:pPr>
        <w:jc w:val="both"/>
        <w:rPr>
          <w:rFonts w:cs="David"/>
          <w:sz w:val="24"/>
          <w:rtl/>
        </w:rPr>
      </w:pPr>
    </w:p>
    <w:p w:rsidR="00000000" w:rsidRDefault="00132B17">
      <w:pPr>
        <w:jc w:val="both"/>
        <w:rPr>
          <w:rFonts w:cs="David"/>
          <w:sz w:val="24"/>
          <w:rtl/>
        </w:rPr>
      </w:pPr>
      <w:r>
        <w:rPr>
          <w:rFonts w:cs="David"/>
          <w:sz w:val="24"/>
          <w:rtl/>
        </w:rPr>
        <w:tab/>
        <w:t>אני לא מבינה את הסיטואציה עד הסוף.</w:t>
      </w:r>
    </w:p>
    <w:p w:rsidR="00000000" w:rsidRDefault="00132B17">
      <w:pPr>
        <w:jc w:val="both"/>
        <w:rPr>
          <w:rFonts w:cs="David"/>
          <w:sz w:val="24"/>
          <w:rtl/>
        </w:rPr>
      </w:pPr>
    </w:p>
    <w:p w:rsidR="00000000" w:rsidRDefault="00132B17">
      <w:pPr>
        <w:rPr>
          <w:rFonts w:cs="David"/>
          <w:sz w:val="24"/>
          <w:rtl/>
        </w:rPr>
      </w:pPr>
      <w:r>
        <w:rPr>
          <w:rFonts w:cs="David"/>
          <w:sz w:val="24"/>
          <w:u w:val="single"/>
          <w:rtl/>
        </w:rPr>
        <w:t>היו”ר ציפי לבני:</w:t>
      </w:r>
    </w:p>
    <w:p w:rsidR="00000000" w:rsidRDefault="00132B17">
      <w:pPr>
        <w:rPr>
          <w:rFonts w:cs="David"/>
          <w:sz w:val="24"/>
          <w:rtl/>
        </w:rPr>
      </w:pPr>
    </w:p>
    <w:p w:rsidR="00000000" w:rsidRDefault="00132B17">
      <w:pPr>
        <w:jc w:val="both"/>
        <w:rPr>
          <w:rFonts w:cs="David"/>
          <w:sz w:val="24"/>
          <w:rtl/>
        </w:rPr>
      </w:pPr>
      <w:r>
        <w:rPr>
          <w:rFonts w:cs="David"/>
          <w:sz w:val="24"/>
          <w:rtl/>
        </w:rPr>
        <w:tab/>
        <w:t>(2) מדבר על חברה שאין לה הכנסה.</w:t>
      </w:r>
    </w:p>
    <w:p w:rsidR="00000000" w:rsidRDefault="00132B17">
      <w:pPr>
        <w:jc w:val="both"/>
        <w:rPr>
          <w:rFonts w:cs="David"/>
          <w:sz w:val="24"/>
          <w:rtl/>
        </w:rPr>
      </w:pPr>
    </w:p>
    <w:p w:rsidR="00000000" w:rsidRDefault="00132B17">
      <w:pPr>
        <w:jc w:val="both"/>
        <w:rPr>
          <w:rFonts w:cs="David"/>
          <w:sz w:val="24"/>
          <w:rtl/>
        </w:rPr>
      </w:pPr>
      <w:r>
        <w:rPr>
          <w:rFonts w:cs="David"/>
          <w:sz w:val="24"/>
          <w:u w:val="single"/>
          <w:rtl/>
        </w:rPr>
        <w:t>איריס ויינברגר:</w:t>
      </w:r>
    </w:p>
    <w:p w:rsidR="00000000" w:rsidRDefault="00132B17">
      <w:pPr>
        <w:jc w:val="both"/>
        <w:rPr>
          <w:rFonts w:cs="David"/>
          <w:sz w:val="24"/>
          <w:rtl/>
        </w:rPr>
      </w:pPr>
    </w:p>
    <w:p w:rsidR="00000000" w:rsidRDefault="00132B17">
      <w:pPr>
        <w:jc w:val="both"/>
        <w:rPr>
          <w:rFonts w:cs="David"/>
          <w:sz w:val="24"/>
          <w:rtl/>
        </w:rPr>
      </w:pPr>
      <w:r>
        <w:rPr>
          <w:rFonts w:cs="David"/>
          <w:sz w:val="24"/>
          <w:rtl/>
        </w:rPr>
        <w:tab/>
        <w:t>הכנסה מעסק, אבל יש לה הכנסות</w:t>
      </w:r>
      <w:r>
        <w:rPr>
          <w:rFonts w:cs="David"/>
          <w:sz w:val="24"/>
          <w:rtl/>
        </w:rPr>
        <w:t xml:space="preserve"> אחרות.</w:t>
      </w:r>
    </w:p>
    <w:p w:rsidR="00000000" w:rsidRDefault="00132B17">
      <w:pPr>
        <w:jc w:val="both"/>
        <w:rPr>
          <w:rFonts w:cs="David"/>
          <w:sz w:val="24"/>
          <w:rtl/>
        </w:rPr>
      </w:pPr>
    </w:p>
    <w:p w:rsidR="00000000" w:rsidRDefault="00132B17">
      <w:pPr>
        <w:rPr>
          <w:rFonts w:cs="David"/>
          <w:sz w:val="24"/>
          <w:rtl/>
        </w:rPr>
      </w:pPr>
      <w:r>
        <w:rPr>
          <w:rFonts w:cs="David"/>
          <w:sz w:val="24"/>
          <w:u w:val="single"/>
          <w:rtl/>
        </w:rPr>
        <w:t>היו”ר ציפי לבני:</w:t>
      </w:r>
    </w:p>
    <w:p w:rsidR="00000000" w:rsidRDefault="00132B17">
      <w:pPr>
        <w:rPr>
          <w:rFonts w:cs="David"/>
          <w:sz w:val="24"/>
          <w:rtl/>
        </w:rPr>
      </w:pPr>
    </w:p>
    <w:p w:rsidR="00000000" w:rsidRDefault="00132B17">
      <w:pPr>
        <w:jc w:val="both"/>
        <w:rPr>
          <w:rFonts w:cs="David"/>
          <w:sz w:val="24"/>
          <w:rtl/>
        </w:rPr>
      </w:pPr>
      <w:r>
        <w:rPr>
          <w:rFonts w:cs="David"/>
          <w:sz w:val="24"/>
          <w:rtl/>
        </w:rPr>
        <w:tab/>
        <w:t>יש לה הכנסות אחרות, יש לה 120,000 הכנסות.</w:t>
      </w:r>
    </w:p>
    <w:p w:rsidR="00000000" w:rsidRDefault="00132B17">
      <w:pPr>
        <w:jc w:val="both"/>
        <w:rPr>
          <w:rFonts w:cs="David"/>
          <w:sz w:val="24"/>
          <w:rtl/>
        </w:rPr>
      </w:pPr>
    </w:p>
    <w:p w:rsidR="00000000" w:rsidRDefault="00132B17">
      <w:pPr>
        <w:jc w:val="both"/>
        <w:rPr>
          <w:rFonts w:cs="David"/>
          <w:sz w:val="24"/>
          <w:rtl/>
        </w:rPr>
      </w:pPr>
      <w:r>
        <w:rPr>
          <w:rFonts w:cs="David"/>
          <w:sz w:val="24"/>
          <w:u w:val="single"/>
          <w:rtl/>
        </w:rPr>
        <w:t>איריס ויינברגר:</w:t>
      </w:r>
    </w:p>
    <w:p w:rsidR="00000000" w:rsidRDefault="00132B17">
      <w:pPr>
        <w:jc w:val="both"/>
        <w:rPr>
          <w:rFonts w:cs="David"/>
          <w:sz w:val="24"/>
          <w:rtl/>
        </w:rPr>
      </w:pPr>
    </w:p>
    <w:p w:rsidR="00000000" w:rsidRDefault="00132B17">
      <w:pPr>
        <w:jc w:val="both"/>
        <w:rPr>
          <w:rFonts w:cs="David"/>
          <w:sz w:val="24"/>
          <w:rtl/>
        </w:rPr>
      </w:pPr>
      <w:r>
        <w:rPr>
          <w:rFonts w:cs="David"/>
          <w:sz w:val="24"/>
          <w:rtl/>
        </w:rPr>
        <w:tab/>
        <w:t>שהשקיעו בה.</w:t>
      </w:r>
    </w:p>
    <w:p w:rsidR="00000000" w:rsidRDefault="00132B17">
      <w:pPr>
        <w:jc w:val="both"/>
        <w:rPr>
          <w:rFonts w:cs="David"/>
          <w:sz w:val="24"/>
          <w:rtl/>
        </w:rPr>
      </w:pPr>
    </w:p>
    <w:p w:rsidR="00000000" w:rsidRDefault="00132B17">
      <w:pPr>
        <w:jc w:val="both"/>
        <w:rPr>
          <w:rFonts w:cs="David"/>
          <w:sz w:val="24"/>
          <w:rtl/>
        </w:rPr>
      </w:pPr>
      <w:r>
        <w:rPr>
          <w:rFonts w:cs="David"/>
          <w:sz w:val="24"/>
          <w:u w:val="single"/>
          <w:rtl/>
        </w:rPr>
        <w:t>דוידה לחמן-מסר:</w:t>
      </w:r>
    </w:p>
    <w:p w:rsidR="00000000" w:rsidRDefault="00132B17">
      <w:pPr>
        <w:jc w:val="both"/>
        <w:rPr>
          <w:rFonts w:cs="David"/>
          <w:sz w:val="24"/>
          <w:rtl/>
        </w:rPr>
      </w:pPr>
    </w:p>
    <w:p w:rsidR="00000000" w:rsidRDefault="00132B17">
      <w:pPr>
        <w:jc w:val="both"/>
        <w:rPr>
          <w:rFonts w:cs="David"/>
          <w:sz w:val="24"/>
          <w:rtl/>
        </w:rPr>
      </w:pPr>
      <w:r>
        <w:rPr>
          <w:rFonts w:cs="David"/>
          <w:sz w:val="24"/>
          <w:rtl/>
        </w:rPr>
        <w:tab/>
        <w:t>הכנסה מהון?</w:t>
      </w:r>
    </w:p>
    <w:p w:rsidR="00000000" w:rsidRDefault="00132B17">
      <w:pPr>
        <w:jc w:val="both"/>
        <w:rPr>
          <w:rFonts w:cs="David"/>
          <w:sz w:val="24"/>
          <w:rtl/>
        </w:rPr>
      </w:pPr>
    </w:p>
    <w:p w:rsidR="00000000" w:rsidRDefault="00132B17">
      <w:pPr>
        <w:jc w:val="both"/>
        <w:rPr>
          <w:rFonts w:cs="David"/>
          <w:sz w:val="24"/>
          <w:rtl/>
        </w:rPr>
      </w:pPr>
      <w:r>
        <w:rPr>
          <w:rFonts w:cs="David"/>
          <w:sz w:val="24"/>
          <w:u w:val="single"/>
          <w:rtl/>
        </w:rPr>
        <w:t>תמר לומברוזו:</w:t>
      </w:r>
    </w:p>
    <w:p w:rsidR="00000000" w:rsidRDefault="00132B17">
      <w:pPr>
        <w:jc w:val="both"/>
        <w:rPr>
          <w:rFonts w:cs="David"/>
          <w:sz w:val="24"/>
          <w:rtl/>
        </w:rPr>
      </w:pPr>
    </w:p>
    <w:p w:rsidR="00000000" w:rsidRDefault="00132B17">
      <w:pPr>
        <w:jc w:val="both"/>
        <w:rPr>
          <w:rFonts w:cs="David"/>
          <w:sz w:val="24"/>
          <w:rtl/>
        </w:rPr>
      </w:pPr>
      <w:r>
        <w:rPr>
          <w:rFonts w:cs="David"/>
          <w:sz w:val="24"/>
          <w:rtl/>
        </w:rPr>
        <w:tab/>
        <w:t>יש הכנסות שמקורן בהון.</w:t>
      </w:r>
    </w:p>
    <w:p w:rsidR="00000000" w:rsidRDefault="00132B17">
      <w:pPr>
        <w:jc w:val="both"/>
        <w:rPr>
          <w:rFonts w:cs="David"/>
          <w:sz w:val="24"/>
          <w:rtl/>
        </w:rPr>
      </w:pPr>
      <w:r>
        <w:rPr>
          <w:rFonts w:cs="David"/>
          <w:sz w:val="24"/>
          <w:u w:val="single"/>
          <w:rtl/>
        </w:rPr>
        <w:br w:type="page"/>
        <w:t>דוידה לחמן-מסר:</w:t>
      </w:r>
    </w:p>
    <w:p w:rsidR="00000000" w:rsidRDefault="00132B17">
      <w:pPr>
        <w:jc w:val="both"/>
        <w:rPr>
          <w:rFonts w:cs="David"/>
          <w:sz w:val="24"/>
          <w:rtl/>
        </w:rPr>
      </w:pPr>
    </w:p>
    <w:p w:rsidR="00000000" w:rsidRDefault="00132B17">
      <w:pPr>
        <w:jc w:val="both"/>
        <w:rPr>
          <w:rFonts w:cs="David"/>
          <w:sz w:val="24"/>
          <w:rtl/>
        </w:rPr>
      </w:pPr>
      <w:r>
        <w:rPr>
          <w:rFonts w:cs="David"/>
          <w:sz w:val="24"/>
          <w:rtl/>
        </w:rPr>
        <w:tab/>
        <w:t>הון המניות הוא בצד הנכסים, לא בצד ההכנסות.</w:t>
      </w:r>
    </w:p>
    <w:p w:rsidR="00000000" w:rsidRDefault="00132B17">
      <w:pPr>
        <w:rPr>
          <w:rFonts w:cs="David"/>
          <w:sz w:val="24"/>
          <w:u w:val="single"/>
          <w:rtl/>
        </w:rPr>
      </w:pPr>
    </w:p>
    <w:p w:rsidR="00000000" w:rsidRDefault="00132B17">
      <w:pPr>
        <w:rPr>
          <w:rFonts w:cs="David"/>
          <w:sz w:val="24"/>
          <w:rtl/>
        </w:rPr>
      </w:pPr>
      <w:r>
        <w:rPr>
          <w:rFonts w:cs="David"/>
          <w:sz w:val="24"/>
          <w:u w:val="single"/>
          <w:rtl/>
        </w:rPr>
        <w:t>היו”ר ציפי לבני:</w:t>
      </w:r>
    </w:p>
    <w:p w:rsidR="00000000" w:rsidRDefault="00132B17">
      <w:pPr>
        <w:rPr>
          <w:rFonts w:cs="David"/>
          <w:sz w:val="24"/>
          <w:rtl/>
        </w:rPr>
      </w:pPr>
    </w:p>
    <w:p w:rsidR="00000000" w:rsidRDefault="00132B17">
      <w:pPr>
        <w:jc w:val="both"/>
        <w:rPr>
          <w:rFonts w:cs="David"/>
          <w:sz w:val="24"/>
          <w:rtl/>
        </w:rPr>
      </w:pPr>
      <w:r>
        <w:rPr>
          <w:rFonts w:cs="David"/>
          <w:sz w:val="24"/>
          <w:rtl/>
        </w:rPr>
        <w:tab/>
        <w:t>רי</w:t>
      </w:r>
      <w:r>
        <w:rPr>
          <w:rFonts w:cs="David"/>
          <w:sz w:val="24"/>
          <w:rtl/>
        </w:rPr>
        <w:t>בית זה הכנסה ממקורות אחרים?</w:t>
      </w:r>
    </w:p>
    <w:p w:rsidR="00000000" w:rsidRDefault="00132B17">
      <w:pPr>
        <w:jc w:val="both"/>
        <w:rPr>
          <w:rFonts w:cs="David"/>
          <w:sz w:val="24"/>
          <w:rtl/>
        </w:rPr>
      </w:pPr>
    </w:p>
    <w:p w:rsidR="00000000" w:rsidRDefault="00132B17">
      <w:pPr>
        <w:jc w:val="both"/>
        <w:rPr>
          <w:rFonts w:cs="David"/>
          <w:sz w:val="24"/>
          <w:rtl/>
        </w:rPr>
      </w:pPr>
      <w:r>
        <w:rPr>
          <w:rFonts w:cs="David"/>
          <w:sz w:val="24"/>
          <w:u w:val="single"/>
          <w:rtl/>
        </w:rPr>
        <w:t>דוידה לחמן-מסר:</w:t>
      </w:r>
    </w:p>
    <w:p w:rsidR="00000000" w:rsidRDefault="00132B17">
      <w:pPr>
        <w:jc w:val="both"/>
        <w:rPr>
          <w:rFonts w:cs="David"/>
          <w:sz w:val="24"/>
          <w:rtl/>
        </w:rPr>
      </w:pPr>
    </w:p>
    <w:p w:rsidR="00000000" w:rsidRDefault="00132B17">
      <w:pPr>
        <w:jc w:val="both"/>
        <w:rPr>
          <w:rFonts w:cs="David"/>
          <w:sz w:val="24"/>
          <w:rtl/>
        </w:rPr>
      </w:pPr>
      <w:r>
        <w:rPr>
          <w:rFonts w:cs="David"/>
          <w:sz w:val="24"/>
          <w:rtl/>
        </w:rPr>
        <w:tab/>
        <w:t>כן.</w:t>
      </w:r>
    </w:p>
    <w:p w:rsidR="00000000" w:rsidRDefault="00132B17">
      <w:pPr>
        <w:jc w:val="both"/>
        <w:rPr>
          <w:rFonts w:cs="David"/>
          <w:sz w:val="24"/>
          <w:rtl/>
        </w:rPr>
      </w:pPr>
    </w:p>
    <w:p w:rsidR="00000000" w:rsidRDefault="00132B17">
      <w:pPr>
        <w:rPr>
          <w:rFonts w:cs="David"/>
          <w:sz w:val="24"/>
          <w:rtl/>
        </w:rPr>
      </w:pPr>
      <w:r>
        <w:rPr>
          <w:rFonts w:cs="David"/>
          <w:sz w:val="24"/>
          <w:u w:val="single"/>
          <w:rtl/>
        </w:rPr>
        <w:t>היו”ר ציפי לבני:</w:t>
      </w:r>
    </w:p>
    <w:p w:rsidR="00000000" w:rsidRDefault="00132B17">
      <w:pPr>
        <w:rPr>
          <w:rFonts w:cs="David"/>
          <w:sz w:val="24"/>
          <w:rtl/>
        </w:rPr>
      </w:pPr>
    </w:p>
    <w:p w:rsidR="00000000" w:rsidRDefault="00132B17">
      <w:pPr>
        <w:jc w:val="both"/>
        <w:rPr>
          <w:rFonts w:cs="David"/>
          <w:sz w:val="24"/>
          <w:rtl/>
        </w:rPr>
      </w:pPr>
      <w:r>
        <w:rPr>
          <w:rFonts w:cs="David"/>
          <w:sz w:val="24"/>
          <w:rtl/>
        </w:rPr>
        <w:tab/>
        <w:t>יש חברה שגייסה הון, 10 מיליון דולר. הכסף נמצא בבנק, והיא מקבלת ריבית מהבנק, 119,000 שקלים, היא לא צריכה לקחת רואה חשבון. באה לשכת רואי החשבון ואומרת: עד כאן זה בסדר, אבל אם החברה הזאת ת</w:t>
      </w:r>
      <w:r>
        <w:rPr>
          <w:rFonts w:cs="David"/>
          <w:sz w:val="24"/>
          <w:rtl/>
        </w:rPr>
        <w:t>וך כדי מתחילה לרכוש מוצרים, אין לה עוד הכנסות, עם החשבונית שהיא רכשה את המוצר היא באה למע"מ, והיא מקבלת החזר, היא עושה בעצם פעילות חשבונאית, זו לא פעילות עסקית. היא מתקזזת מול שלטונות המס. לשכת רואי החשבון אומרת: לא יכול להיות שאתם לא תגבילו חברה כזאת. היא</w:t>
      </w:r>
      <w:r>
        <w:rPr>
          <w:rFonts w:cs="David"/>
          <w:sz w:val="24"/>
          <w:rtl/>
        </w:rPr>
        <w:t xml:space="preserve"> תקנה כמה שהיא רוצה, יש לה כסף לשלם בצ'ק מזומן לאותו יום, ואין לה שום התחייבות, כי כל המשקיעים שמו את המיליונים, אז אותם אנחנו מבקשים להגביל. הבנת את הסיטואציה?</w:t>
      </w:r>
    </w:p>
    <w:p w:rsidR="00000000" w:rsidRDefault="00132B17">
      <w:pPr>
        <w:jc w:val="both"/>
        <w:rPr>
          <w:rFonts w:cs="David"/>
          <w:sz w:val="24"/>
          <w:rtl/>
        </w:rPr>
      </w:pPr>
    </w:p>
    <w:p w:rsidR="00000000" w:rsidRDefault="00132B17">
      <w:pPr>
        <w:jc w:val="both"/>
        <w:rPr>
          <w:rFonts w:cs="David"/>
          <w:sz w:val="24"/>
          <w:rtl/>
        </w:rPr>
      </w:pPr>
      <w:r>
        <w:rPr>
          <w:rFonts w:cs="David"/>
          <w:sz w:val="24"/>
          <w:u w:val="single"/>
          <w:rtl/>
        </w:rPr>
        <w:t>איריס ויינברגר:</w:t>
      </w:r>
    </w:p>
    <w:p w:rsidR="00000000" w:rsidRDefault="00132B17">
      <w:pPr>
        <w:jc w:val="both"/>
        <w:rPr>
          <w:rFonts w:cs="David"/>
          <w:sz w:val="24"/>
          <w:rtl/>
        </w:rPr>
      </w:pPr>
    </w:p>
    <w:p w:rsidR="00000000" w:rsidRDefault="00132B17">
      <w:pPr>
        <w:jc w:val="both"/>
        <w:rPr>
          <w:rFonts w:cs="David"/>
          <w:sz w:val="24"/>
          <w:rtl/>
        </w:rPr>
      </w:pPr>
      <w:r>
        <w:rPr>
          <w:rFonts w:cs="David"/>
          <w:sz w:val="24"/>
          <w:rtl/>
        </w:rPr>
        <w:tab/>
        <w:t>את הסיטואציה הבנתי, אבל אם אנחנו רוצים להגביל אותם מבחינת הנושים - - -</w:t>
      </w:r>
    </w:p>
    <w:p w:rsidR="00000000" w:rsidRDefault="00132B17">
      <w:pPr>
        <w:jc w:val="both"/>
        <w:rPr>
          <w:rFonts w:cs="David"/>
          <w:sz w:val="24"/>
          <w:rtl/>
        </w:rPr>
      </w:pPr>
    </w:p>
    <w:p w:rsidR="00000000" w:rsidRDefault="00132B17">
      <w:pPr>
        <w:rPr>
          <w:rFonts w:cs="David"/>
          <w:sz w:val="24"/>
          <w:rtl/>
        </w:rPr>
      </w:pPr>
      <w:r>
        <w:rPr>
          <w:rFonts w:cs="David"/>
          <w:sz w:val="24"/>
          <w:u w:val="single"/>
          <w:rtl/>
        </w:rPr>
        <w:t>היו”</w:t>
      </w:r>
      <w:r>
        <w:rPr>
          <w:rFonts w:cs="David"/>
          <w:sz w:val="24"/>
          <w:u w:val="single"/>
          <w:rtl/>
        </w:rPr>
        <w:t>ר ציפי לבני:</w:t>
      </w:r>
    </w:p>
    <w:p w:rsidR="00000000" w:rsidRDefault="00132B17">
      <w:pPr>
        <w:rPr>
          <w:rFonts w:cs="David"/>
          <w:sz w:val="24"/>
          <w:rtl/>
        </w:rPr>
      </w:pPr>
    </w:p>
    <w:p w:rsidR="00000000" w:rsidRDefault="00132B17">
      <w:pPr>
        <w:jc w:val="both"/>
        <w:rPr>
          <w:rFonts w:cs="David"/>
          <w:sz w:val="24"/>
          <w:rtl/>
        </w:rPr>
      </w:pPr>
      <w:r>
        <w:rPr>
          <w:rFonts w:cs="David"/>
          <w:sz w:val="24"/>
          <w:rtl/>
        </w:rPr>
        <w:tab/>
        <w:t>לא מבחינת הנושים.</w:t>
      </w:r>
    </w:p>
    <w:p w:rsidR="00000000" w:rsidRDefault="00132B17">
      <w:pPr>
        <w:jc w:val="both"/>
        <w:rPr>
          <w:rFonts w:cs="David"/>
          <w:sz w:val="24"/>
          <w:rtl/>
        </w:rPr>
      </w:pPr>
    </w:p>
    <w:p w:rsidR="00000000" w:rsidRDefault="00132B17">
      <w:pPr>
        <w:jc w:val="both"/>
        <w:rPr>
          <w:rFonts w:cs="David"/>
          <w:sz w:val="24"/>
          <w:rtl/>
        </w:rPr>
      </w:pPr>
      <w:r>
        <w:rPr>
          <w:rFonts w:cs="David"/>
          <w:sz w:val="24"/>
          <w:u w:val="single"/>
          <w:rtl/>
        </w:rPr>
        <w:t>איריס ויינברגר:</w:t>
      </w:r>
    </w:p>
    <w:p w:rsidR="00000000" w:rsidRDefault="00132B17">
      <w:pPr>
        <w:jc w:val="both"/>
        <w:rPr>
          <w:rFonts w:cs="David"/>
          <w:sz w:val="24"/>
          <w:rtl/>
        </w:rPr>
      </w:pPr>
    </w:p>
    <w:p w:rsidR="00000000" w:rsidRDefault="00132B17">
      <w:pPr>
        <w:jc w:val="both"/>
        <w:rPr>
          <w:rFonts w:cs="David"/>
          <w:sz w:val="24"/>
          <w:rtl/>
        </w:rPr>
      </w:pPr>
      <w:r>
        <w:rPr>
          <w:rFonts w:cs="David"/>
          <w:sz w:val="24"/>
          <w:rtl/>
        </w:rPr>
        <w:tab/>
        <w:t>מבחינת בעלי המניות?</w:t>
      </w:r>
    </w:p>
    <w:p w:rsidR="00000000" w:rsidRDefault="00132B17">
      <w:pPr>
        <w:jc w:val="both"/>
        <w:rPr>
          <w:rFonts w:cs="David"/>
          <w:sz w:val="24"/>
          <w:rtl/>
        </w:rPr>
      </w:pPr>
    </w:p>
    <w:p w:rsidR="00000000" w:rsidRDefault="00132B17">
      <w:pPr>
        <w:jc w:val="both"/>
        <w:rPr>
          <w:rFonts w:cs="David"/>
          <w:sz w:val="24"/>
          <w:rtl/>
        </w:rPr>
      </w:pPr>
      <w:r>
        <w:rPr>
          <w:rFonts w:cs="David"/>
          <w:sz w:val="24"/>
          <w:u w:val="single"/>
          <w:rtl/>
        </w:rPr>
        <w:t>דוידה לחמן-מסר:</w:t>
      </w:r>
    </w:p>
    <w:p w:rsidR="00000000" w:rsidRDefault="00132B17">
      <w:pPr>
        <w:jc w:val="both"/>
        <w:rPr>
          <w:rFonts w:cs="David"/>
          <w:sz w:val="24"/>
          <w:rtl/>
        </w:rPr>
      </w:pPr>
    </w:p>
    <w:p w:rsidR="00000000" w:rsidRDefault="00132B17">
      <w:pPr>
        <w:jc w:val="both"/>
        <w:rPr>
          <w:rFonts w:cs="David"/>
          <w:sz w:val="24"/>
          <w:rtl/>
        </w:rPr>
      </w:pPr>
      <w:r>
        <w:rPr>
          <w:rFonts w:cs="David"/>
          <w:sz w:val="24"/>
          <w:rtl/>
        </w:rPr>
        <w:tab/>
        <w:t>החברה לא מוכרת מוצר. אם החברה מקזזת תשומות - - -</w:t>
      </w:r>
    </w:p>
    <w:p w:rsidR="00000000" w:rsidRDefault="00132B17">
      <w:pPr>
        <w:jc w:val="both"/>
        <w:rPr>
          <w:rFonts w:cs="David"/>
          <w:sz w:val="24"/>
          <w:rtl/>
        </w:rPr>
      </w:pPr>
    </w:p>
    <w:p w:rsidR="00000000" w:rsidRDefault="00132B17">
      <w:pPr>
        <w:rPr>
          <w:rFonts w:cs="David"/>
          <w:sz w:val="24"/>
          <w:u w:val="single"/>
          <w:rtl/>
        </w:rPr>
      </w:pPr>
      <w:r>
        <w:rPr>
          <w:rFonts w:cs="David"/>
          <w:sz w:val="24"/>
          <w:u w:val="single"/>
          <w:rtl/>
        </w:rPr>
        <w:t>עזמי בשארה:</w:t>
      </w:r>
    </w:p>
    <w:p w:rsidR="00000000" w:rsidRDefault="00132B17">
      <w:pPr>
        <w:rPr>
          <w:rFonts w:cs="David"/>
          <w:sz w:val="24"/>
          <w:u w:val="single"/>
          <w:rtl/>
        </w:rPr>
      </w:pPr>
    </w:p>
    <w:p w:rsidR="00000000" w:rsidRDefault="00132B17">
      <w:pPr>
        <w:jc w:val="both"/>
        <w:rPr>
          <w:rFonts w:cs="David"/>
          <w:sz w:val="24"/>
          <w:rtl/>
        </w:rPr>
      </w:pPr>
      <w:r>
        <w:rPr>
          <w:rFonts w:cs="David"/>
          <w:sz w:val="24"/>
          <w:rtl/>
        </w:rPr>
        <w:tab/>
        <w:t xml:space="preserve"> אם אין לה הכנסה ממה היא מקזזת?</w:t>
      </w:r>
    </w:p>
    <w:p w:rsidR="00000000" w:rsidRDefault="00132B17">
      <w:pPr>
        <w:jc w:val="both"/>
        <w:rPr>
          <w:rFonts w:cs="David"/>
          <w:sz w:val="24"/>
          <w:rtl/>
        </w:rPr>
      </w:pPr>
    </w:p>
    <w:p w:rsidR="00000000" w:rsidRDefault="00132B17">
      <w:pPr>
        <w:jc w:val="both"/>
        <w:rPr>
          <w:rFonts w:cs="David"/>
          <w:sz w:val="24"/>
          <w:rtl/>
        </w:rPr>
      </w:pPr>
      <w:r>
        <w:rPr>
          <w:rFonts w:cs="David"/>
          <w:sz w:val="24"/>
          <w:u w:val="single"/>
          <w:rtl/>
        </w:rPr>
        <w:t>איריס ויינברגר:</w:t>
      </w:r>
    </w:p>
    <w:p w:rsidR="00000000" w:rsidRDefault="00132B17">
      <w:pPr>
        <w:jc w:val="both"/>
        <w:rPr>
          <w:rFonts w:cs="David"/>
          <w:sz w:val="24"/>
          <w:rtl/>
        </w:rPr>
      </w:pPr>
    </w:p>
    <w:p w:rsidR="00000000" w:rsidRDefault="00132B17">
      <w:pPr>
        <w:jc w:val="both"/>
        <w:rPr>
          <w:rFonts w:cs="David"/>
          <w:sz w:val="24"/>
          <w:rtl/>
        </w:rPr>
      </w:pPr>
      <w:r>
        <w:rPr>
          <w:rFonts w:cs="David"/>
          <w:sz w:val="24"/>
          <w:rtl/>
        </w:rPr>
        <w:tab/>
        <w:t>אני צריכה את חוק מע"מ.</w:t>
      </w:r>
    </w:p>
    <w:p w:rsidR="00000000" w:rsidRDefault="00132B17">
      <w:pPr>
        <w:jc w:val="both"/>
        <w:rPr>
          <w:rFonts w:cs="David"/>
          <w:sz w:val="24"/>
          <w:rtl/>
        </w:rPr>
      </w:pPr>
    </w:p>
    <w:p w:rsidR="00000000" w:rsidRDefault="00132B17">
      <w:pPr>
        <w:jc w:val="both"/>
        <w:rPr>
          <w:rFonts w:cs="David"/>
          <w:sz w:val="24"/>
          <w:rtl/>
        </w:rPr>
      </w:pPr>
      <w:r>
        <w:rPr>
          <w:rFonts w:cs="David"/>
          <w:sz w:val="24"/>
          <w:u w:val="single"/>
          <w:rtl/>
        </w:rPr>
        <w:t>דוידה לחמן-מסר:</w:t>
      </w:r>
    </w:p>
    <w:p w:rsidR="00000000" w:rsidRDefault="00132B17">
      <w:pPr>
        <w:jc w:val="both"/>
        <w:rPr>
          <w:rFonts w:cs="David"/>
          <w:sz w:val="24"/>
          <w:rtl/>
        </w:rPr>
      </w:pPr>
    </w:p>
    <w:p w:rsidR="00000000" w:rsidRDefault="00132B17">
      <w:pPr>
        <w:jc w:val="both"/>
        <w:rPr>
          <w:rFonts w:cs="David"/>
          <w:sz w:val="24"/>
          <w:rtl/>
        </w:rPr>
      </w:pPr>
      <w:r>
        <w:rPr>
          <w:rFonts w:cs="David"/>
          <w:sz w:val="24"/>
          <w:rtl/>
        </w:rPr>
        <w:tab/>
        <w:t>איריס וי</w:t>
      </w:r>
      <w:r>
        <w:rPr>
          <w:rFonts w:cs="David"/>
          <w:sz w:val="24"/>
          <w:rtl/>
        </w:rPr>
        <w:t>ינברגר, חברה שאין לה הכנסה מעסק, איך היא יכולה לקזז?</w:t>
      </w:r>
    </w:p>
    <w:p w:rsidR="00000000" w:rsidRDefault="00132B17">
      <w:pPr>
        <w:jc w:val="both"/>
        <w:rPr>
          <w:rFonts w:cs="David"/>
          <w:sz w:val="24"/>
          <w:rtl/>
        </w:rPr>
      </w:pPr>
    </w:p>
    <w:p w:rsidR="00000000" w:rsidRDefault="00132B17">
      <w:pPr>
        <w:jc w:val="both"/>
        <w:rPr>
          <w:rFonts w:cs="David"/>
          <w:sz w:val="24"/>
          <w:rtl/>
        </w:rPr>
      </w:pPr>
      <w:r>
        <w:rPr>
          <w:rFonts w:cs="David"/>
          <w:sz w:val="24"/>
          <w:u w:val="single"/>
          <w:rtl/>
        </w:rPr>
        <w:t>איריס ויינברגר:</w:t>
      </w:r>
    </w:p>
    <w:p w:rsidR="00000000" w:rsidRDefault="00132B17">
      <w:pPr>
        <w:jc w:val="both"/>
        <w:rPr>
          <w:rFonts w:cs="David"/>
          <w:sz w:val="24"/>
          <w:rtl/>
        </w:rPr>
      </w:pPr>
    </w:p>
    <w:p w:rsidR="00000000" w:rsidRDefault="00132B17">
      <w:pPr>
        <w:jc w:val="both"/>
        <w:rPr>
          <w:rFonts w:cs="David"/>
          <w:sz w:val="24"/>
          <w:rtl/>
        </w:rPr>
      </w:pPr>
      <w:r>
        <w:rPr>
          <w:rFonts w:cs="David"/>
          <w:sz w:val="24"/>
          <w:rtl/>
        </w:rPr>
        <w:tab/>
        <w:t>אם היא רשומה כעוסק, אז היא יכולה לקזז תשומות.</w:t>
      </w:r>
    </w:p>
    <w:p w:rsidR="00000000" w:rsidRDefault="00132B17">
      <w:pPr>
        <w:rPr>
          <w:rFonts w:cs="David"/>
          <w:sz w:val="24"/>
          <w:rtl/>
        </w:rPr>
      </w:pPr>
      <w:r>
        <w:rPr>
          <w:rFonts w:cs="David"/>
          <w:sz w:val="24"/>
          <w:u w:val="single"/>
          <w:rtl/>
        </w:rPr>
        <w:br w:type="page"/>
        <w:t>היו”ר ציפי לבני:</w:t>
      </w:r>
    </w:p>
    <w:p w:rsidR="00000000" w:rsidRDefault="00132B17">
      <w:pPr>
        <w:rPr>
          <w:rFonts w:cs="David"/>
          <w:sz w:val="24"/>
          <w:rtl/>
        </w:rPr>
      </w:pPr>
    </w:p>
    <w:p w:rsidR="00000000" w:rsidRDefault="00132B17">
      <w:pPr>
        <w:jc w:val="both"/>
        <w:rPr>
          <w:rFonts w:cs="David"/>
          <w:sz w:val="24"/>
          <w:rtl/>
        </w:rPr>
      </w:pPr>
      <w:r>
        <w:rPr>
          <w:rFonts w:cs="David"/>
          <w:sz w:val="24"/>
          <w:rtl/>
        </w:rPr>
        <w:tab/>
        <w:t>היא לא מקזזת, היא מבקשת מהמדינה שתשלם לה. 60,000 שקלים זה ה-15%, זאת אומרת שאם היא מגיעה ל-60,000, אז זה יוצא 500,000,</w:t>
      </w:r>
      <w:r>
        <w:rPr>
          <w:rFonts w:cs="David"/>
          <w:sz w:val="24"/>
          <w:rtl/>
        </w:rPr>
        <w:t xml:space="preserve"> ואז זה הגיוני. התוספת ל-(2), שחברה לא פנתה לקבל החזרי מס, תשומות, בשיעור שעולה על 60,000.</w:t>
      </w:r>
    </w:p>
    <w:p w:rsidR="00000000" w:rsidRDefault="00132B17">
      <w:pPr>
        <w:jc w:val="both"/>
        <w:rPr>
          <w:rFonts w:cs="David"/>
          <w:sz w:val="24"/>
          <w:rtl/>
        </w:rPr>
      </w:pPr>
    </w:p>
    <w:p w:rsidR="00000000" w:rsidRDefault="00132B17">
      <w:pPr>
        <w:rPr>
          <w:rFonts w:cs="David"/>
          <w:sz w:val="24"/>
          <w:u w:val="single"/>
          <w:rtl/>
        </w:rPr>
      </w:pPr>
      <w:r>
        <w:rPr>
          <w:rFonts w:cs="David"/>
          <w:sz w:val="24"/>
          <w:u w:val="single"/>
          <w:rtl/>
        </w:rPr>
        <w:t>עזמי בשארה:</w:t>
      </w:r>
    </w:p>
    <w:p w:rsidR="00000000" w:rsidRDefault="00132B17">
      <w:pPr>
        <w:rPr>
          <w:rFonts w:cs="David"/>
          <w:sz w:val="24"/>
          <w:u w:val="single"/>
          <w:rtl/>
        </w:rPr>
      </w:pPr>
    </w:p>
    <w:p w:rsidR="00000000" w:rsidRDefault="00132B17">
      <w:pPr>
        <w:jc w:val="both"/>
        <w:rPr>
          <w:rFonts w:cs="David"/>
          <w:sz w:val="24"/>
          <w:rtl/>
        </w:rPr>
      </w:pPr>
      <w:r>
        <w:rPr>
          <w:rFonts w:cs="David"/>
          <w:sz w:val="24"/>
          <w:rtl/>
        </w:rPr>
        <w:tab/>
        <w:t>זה צריך להיות סעיף נפרד, כי למעלה אומרים "מתקיימים בה שני אלה".</w:t>
      </w:r>
    </w:p>
    <w:p w:rsidR="00000000" w:rsidRDefault="00132B17">
      <w:pPr>
        <w:jc w:val="both"/>
        <w:rPr>
          <w:rFonts w:cs="David"/>
          <w:sz w:val="24"/>
          <w:rtl/>
        </w:rPr>
      </w:pPr>
    </w:p>
    <w:p w:rsidR="00000000" w:rsidRDefault="00132B17">
      <w:pPr>
        <w:jc w:val="both"/>
        <w:rPr>
          <w:rFonts w:cs="David"/>
          <w:sz w:val="24"/>
          <w:rtl/>
        </w:rPr>
      </w:pPr>
      <w:r>
        <w:rPr>
          <w:rFonts w:cs="David"/>
          <w:sz w:val="24"/>
          <w:u w:val="single"/>
          <w:rtl/>
        </w:rPr>
        <w:t>דוידה לחמן-מסר:</w:t>
      </w:r>
    </w:p>
    <w:p w:rsidR="00000000" w:rsidRDefault="00132B17">
      <w:pPr>
        <w:jc w:val="both"/>
        <w:rPr>
          <w:rFonts w:cs="David"/>
          <w:sz w:val="24"/>
          <w:rtl/>
        </w:rPr>
      </w:pPr>
    </w:p>
    <w:p w:rsidR="00000000" w:rsidRDefault="00132B17">
      <w:pPr>
        <w:rPr>
          <w:rFonts w:cs="David"/>
          <w:sz w:val="24"/>
          <w:rtl/>
        </w:rPr>
      </w:pPr>
      <w:r>
        <w:rPr>
          <w:rFonts w:cs="David"/>
          <w:sz w:val="24"/>
          <w:rtl/>
        </w:rPr>
        <w:tab/>
        <w:t>נגיד "ושלא מתקיים בה".</w:t>
      </w:r>
    </w:p>
    <w:p w:rsidR="00000000" w:rsidRDefault="00132B17">
      <w:pPr>
        <w:rPr>
          <w:rFonts w:cs="David"/>
          <w:sz w:val="24"/>
          <w:rtl/>
        </w:rPr>
      </w:pPr>
    </w:p>
    <w:p w:rsidR="00000000" w:rsidRDefault="00132B17">
      <w:pPr>
        <w:rPr>
          <w:rFonts w:cs="David"/>
          <w:sz w:val="24"/>
          <w:rtl/>
        </w:rPr>
      </w:pPr>
      <w:r>
        <w:rPr>
          <w:rFonts w:cs="David"/>
          <w:sz w:val="24"/>
          <w:u w:val="single"/>
          <w:rtl/>
        </w:rPr>
        <w:t>היו”ר ציפי לבני:</w:t>
      </w:r>
    </w:p>
    <w:p w:rsidR="00000000" w:rsidRDefault="00132B17">
      <w:pPr>
        <w:rPr>
          <w:rFonts w:cs="David"/>
          <w:sz w:val="24"/>
          <w:rtl/>
        </w:rPr>
      </w:pPr>
    </w:p>
    <w:p w:rsidR="00000000" w:rsidRDefault="00132B17">
      <w:pPr>
        <w:rPr>
          <w:rFonts w:cs="David"/>
          <w:sz w:val="24"/>
          <w:rtl/>
        </w:rPr>
      </w:pPr>
      <w:r>
        <w:rPr>
          <w:rFonts w:cs="David"/>
          <w:sz w:val="24"/>
          <w:rtl/>
        </w:rPr>
        <w:tab/>
        <w:t>סעיף קטן (2) מתייחס לשנה</w:t>
      </w:r>
      <w:r>
        <w:rPr>
          <w:rFonts w:cs="David"/>
          <w:sz w:val="24"/>
          <w:rtl/>
        </w:rPr>
        <w:t>?</w:t>
      </w:r>
    </w:p>
    <w:p w:rsidR="00000000" w:rsidRDefault="00132B17">
      <w:pPr>
        <w:rPr>
          <w:rFonts w:cs="David"/>
          <w:sz w:val="24"/>
          <w:u w:val="single"/>
          <w:rtl/>
        </w:rPr>
      </w:pPr>
    </w:p>
    <w:p w:rsidR="00000000" w:rsidRDefault="00132B17">
      <w:pPr>
        <w:rPr>
          <w:rFonts w:cs="David"/>
          <w:sz w:val="24"/>
          <w:rtl/>
        </w:rPr>
      </w:pPr>
      <w:r>
        <w:rPr>
          <w:rFonts w:cs="David"/>
          <w:sz w:val="24"/>
          <w:u w:val="single"/>
          <w:rtl/>
        </w:rPr>
        <w:t>איתן בן-משה:</w:t>
      </w:r>
    </w:p>
    <w:p w:rsidR="00000000" w:rsidRDefault="00132B17">
      <w:pPr>
        <w:rPr>
          <w:rFonts w:cs="David"/>
          <w:sz w:val="24"/>
          <w:rtl/>
        </w:rPr>
      </w:pPr>
    </w:p>
    <w:p w:rsidR="00000000" w:rsidRDefault="00132B17">
      <w:pPr>
        <w:rPr>
          <w:rFonts w:cs="David"/>
          <w:sz w:val="24"/>
          <w:rtl/>
        </w:rPr>
      </w:pPr>
      <w:r>
        <w:rPr>
          <w:rFonts w:cs="David"/>
          <w:sz w:val="24"/>
          <w:rtl/>
        </w:rPr>
        <w:tab/>
        <w:t>לשנה.</w:t>
      </w:r>
    </w:p>
    <w:p w:rsidR="00000000" w:rsidRDefault="00132B17">
      <w:pPr>
        <w:rPr>
          <w:rFonts w:cs="David"/>
          <w:sz w:val="24"/>
          <w:rtl/>
        </w:rPr>
      </w:pPr>
    </w:p>
    <w:p w:rsidR="00000000" w:rsidRDefault="00132B17">
      <w:pPr>
        <w:rPr>
          <w:rFonts w:cs="David"/>
          <w:sz w:val="24"/>
          <w:rtl/>
        </w:rPr>
      </w:pPr>
      <w:r>
        <w:rPr>
          <w:rFonts w:cs="David"/>
          <w:sz w:val="24"/>
          <w:u w:val="single"/>
          <w:rtl/>
        </w:rPr>
        <w:t>היו”ר ציפי לבני:</w:t>
      </w:r>
    </w:p>
    <w:p w:rsidR="00000000" w:rsidRDefault="00132B17">
      <w:pPr>
        <w:rPr>
          <w:rFonts w:cs="David"/>
          <w:sz w:val="24"/>
          <w:rtl/>
        </w:rPr>
      </w:pPr>
    </w:p>
    <w:p w:rsidR="00000000" w:rsidRDefault="00132B17">
      <w:pPr>
        <w:rPr>
          <w:rFonts w:cs="David"/>
          <w:sz w:val="24"/>
          <w:rtl/>
        </w:rPr>
      </w:pPr>
      <w:r>
        <w:rPr>
          <w:rFonts w:cs="David"/>
          <w:sz w:val="24"/>
          <w:rtl/>
        </w:rPr>
        <w:tab/>
        <w:t>איפה זה כתוב?</w:t>
      </w:r>
    </w:p>
    <w:p w:rsidR="00000000" w:rsidRDefault="00132B17">
      <w:pPr>
        <w:rPr>
          <w:rFonts w:cs="David"/>
          <w:sz w:val="24"/>
          <w:rtl/>
        </w:rPr>
      </w:pPr>
    </w:p>
    <w:p w:rsidR="00000000" w:rsidRDefault="00132B17">
      <w:pPr>
        <w:jc w:val="both"/>
        <w:rPr>
          <w:rFonts w:cs="David"/>
          <w:sz w:val="24"/>
          <w:rtl/>
        </w:rPr>
      </w:pPr>
      <w:r>
        <w:rPr>
          <w:rFonts w:cs="David"/>
          <w:sz w:val="24"/>
          <w:rtl/>
        </w:rPr>
        <w:tab/>
        <w:t>אני מבקשת שמשרד המשפטים ישב עם שלטונות המס, מע"מ, תמצאו את ההגדרות ותביאו נוסח מוכן.</w:t>
      </w:r>
    </w:p>
    <w:p w:rsidR="00000000" w:rsidRDefault="00132B17">
      <w:pPr>
        <w:jc w:val="both"/>
        <w:rPr>
          <w:rFonts w:cs="David"/>
          <w:sz w:val="24"/>
          <w:rtl/>
        </w:rPr>
      </w:pPr>
    </w:p>
    <w:p w:rsidR="00000000" w:rsidRDefault="00132B17">
      <w:pPr>
        <w:jc w:val="both"/>
        <w:rPr>
          <w:rFonts w:cs="David"/>
          <w:sz w:val="24"/>
          <w:rtl/>
        </w:rPr>
      </w:pPr>
      <w:r>
        <w:rPr>
          <w:rFonts w:cs="David"/>
          <w:sz w:val="24"/>
          <w:u w:val="single"/>
          <w:rtl/>
        </w:rPr>
        <w:t>דוידה לחמן-מסר:</w:t>
      </w:r>
    </w:p>
    <w:p w:rsidR="00000000" w:rsidRDefault="00132B17">
      <w:pPr>
        <w:jc w:val="both"/>
        <w:rPr>
          <w:rFonts w:cs="David"/>
          <w:sz w:val="24"/>
          <w:rtl/>
        </w:rPr>
      </w:pPr>
    </w:p>
    <w:p w:rsidR="00000000" w:rsidRDefault="00132B17">
      <w:pPr>
        <w:jc w:val="both"/>
        <w:rPr>
          <w:rFonts w:cs="David"/>
          <w:sz w:val="24"/>
          <w:rtl/>
        </w:rPr>
      </w:pPr>
      <w:r>
        <w:rPr>
          <w:rFonts w:cs="David"/>
          <w:sz w:val="24"/>
          <w:rtl/>
        </w:rPr>
        <w:tab/>
        <w:t>אנחנו נביא לאישור הוועדה, אנחנו לא צריכים כינוס מיוחד של ישיבה בפגרה.</w:t>
      </w:r>
    </w:p>
    <w:p w:rsidR="00000000" w:rsidRDefault="00132B17">
      <w:pPr>
        <w:jc w:val="both"/>
        <w:rPr>
          <w:rFonts w:cs="David"/>
          <w:sz w:val="24"/>
          <w:rtl/>
        </w:rPr>
      </w:pPr>
    </w:p>
    <w:p w:rsidR="00000000" w:rsidRDefault="00132B17">
      <w:pPr>
        <w:rPr>
          <w:rFonts w:cs="David"/>
          <w:sz w:val="24"/>
          <w:rtl/>
        </w:rPr>
      </w:pPr>
      <w:r>
        <w:rPr>
          <w:rFonts w:cs="David"/>
          <w:sz w:val="24"/>
          <w:u w:val="single"/>
          <w:rtl/>
        </w:rPr>
        <w:t>היו”ר ציפי לבני:</w:t>
      </w:r>
    </w:p>
    <w:p w:rsidR="00000000" w:rsidRDefault="00132B17">
      <w:pPr>
        <w:rPr>
          <w:rFonts w:cs="David"/>
          <w:sz w:val="24"/>
          <w:rtl/>
        </w:rPr>
      </w:pPr>
    </w:p>
    <w:p w:rsidR="00000000" w:rsidRDefault="00132B17">
      <w:pPr>
        <w:jc w:val="both"/>
        <w:rPr>
          <w:rFonts w:cs="David"/>
          <w:sz w:val="24"/>
          <w:rtl/>
        </w:rPr>
      </w:pPr>
      <w:r>
        <w:rPr>
          <w:rFonts w:cs="David"/>
          <w:sz w:val="24"/>
          <w:rtl/>
        </w:rPr>
        <w:tab/>
        <w:t>אנ</w:t>
      </w:r>
      <w:r>
        <w:rPr>
          <w:rFonts w:cs="David"/>
          <w:sz w:val="24"/>
          <w:rtl/>
        </w:rPr>
        <w:t>י לא נמצאת פה עד סוף הפגרה.</w:t>
      </w:r>
    </w:p>
    <w:p w:rsidR="00000000" w:rsidRDefault="00132B17">
      <w:pPr>
        <w:jc w:val="both"/>
        <w:rPr>
          <w:rFonts w:cs="David"/>
          <w:sz w:val="24"/>
          <w:rtl/>
        </w:rPr>
      </w:pPr>
    </w:p>
    <w:p w:rsidR="00000000" w:rsidRDefault="00132B17">
      <w:pPr>
        <w:jc w:val="both"/>
        <w:rPr>
          <w:rFonts w:cs="David"/>
          <w:sz w:val="24"/>
          <w:rtl/>
        </w:rPr>
      </w:pPr>
      <w:r>
        <w:rPr>
          <w:rFonts w:cs="David"/>
          <w:sz w:val="24"/>
          <w:u w:val="single"/>
          <w:rtl/>
        </w:rPr>
        <w:t>דוידה לחמן-מסר:</w:t>
      </w:r>
    </w:p>
    <w:p w:rsidR="00000000" w:rsidRDefault="00132B17">
      <w:pPr>
        <w:jc w:val="both"/>
        <w:rPr>
          <w:rFonts w:cs="David"/>
          <w:sz w:val="24"/>
          <w:rtl/>
        </w:rPr>
      </w:pPr>
    </w:p>
    <w:p w:rsidR="00000000" w:rsidRDefault="00132B17">
      <w:pPr>
        <w:jc w:val="both"/>
        <w:rPr>
          <w:rFonts w:cs="David"/>
          <w:sz w:val="24"/>
          <w:rtl/>
        </w:rPr>
      </w:pPr>
      <w:r>
        <w:rPr>
          <w:rFonts w:cs="David"/>
          <w:sz w:val="24"/>
          <w:rtl/>
        </w:rPr>
        <w:tab/>
        <w:t>מה עם כל יתר התקנות שלנו?</w:t>
      </w:r>
    </w:p>
    <w:p w:rsidR="00000000" w:rsidRDefault="00132B17">
      <w:pPr>
        <w:jc w:val="both"/>
        <w:rPr>
          <w:rFonts w:cs="David"/>
          <w:sz w:val="24"/>
          <w:rtl/>
        </w:rPr>
      </w:pPr>
    </w:p>
    <w:p w:rsidR="00000000" w:rsidRDefault="00132B17">
      <w:pPr>
        <w:rPr>
          <w:rFonts w:cs="David"/>
          <w:sz w:val="24"/>
          <w:u w:val="single"/>
          <w:rtl/>
        </w:rPr>
      </w:pPr>
      <w:r>
        <w:rPr>
          <w:rFonts w:cs="David"/>
          <w:sz w:val="24"/>
          <w:u w:val="single"/>
          <w:rtl/>
        </w:rPr>
        <w:t>עזמי בשארה:</w:t>
      </w:r>
    </w:p>
    <w:p w:rsidR="00000000" w:rsidRDefault="00132B17">
      <w:pPr>
        <w:rPr>
          <w:rFonts w:cs="David"/>
          <w:sz w:val="24"/>
          <w:u w:val="single"/>
          <w:rtl/>
        </w:rPr>
      </w:pPr>
    </w:p>
    <w:p w:rsidR="00000000" w:rsidRDefault="00132B17">
      <w:pPr>
        <w:jc w:val="both"/>
        <w:rPr>
          <w:rFonts w:cs="David"/>
          <w:sz w:val="24"/>
          <w:rtl/>
        </w:rPr>
      </w:pPr>
      <w:r>
        <w:rPr>
          <w:rFonts w:cs="David"/>
          <w:sz w:val="24"/>
          <w:rtl/>
        </w:rPr>
        <w:tab/>
        <w:t xml:space="preserve"> תנסחו את הסעיף הזה, ונגמר.</w:t>
      </w:r>
    </w:p>
    <w:p w:rsidR="00000000" w:rsidRDefault="00132B17">
      <w:pPr>
        <w:jc w:val="both"/>
        <w:rPr>
          <w:rFonts w:cs="David"/>
          <w:sz w:val="24"/>
          <w:rtl/>
        </w:rPr>
      </w:pPr>
    </w:p>
    <w:p w:rsidR="00000000" w:rsidRDefault="00132B17">
      <w:pPr>
        <w:jc w:val="both"/>
        <w:rPr>
          <w:rFonts w:cs="David"/>
          <w:sz w:val="24"/>
          <w:rtl/>
        </w:rPr>
      </w:pPr>
      <w:r>
        <w:rPr>
          <w:rFonts w:cs="David"/>
          <w:sz w:val="24"/>
          <w:u w:val="single"/>
          <w:rtl/>
        </w:rPr>
        <w:t>דוידה לחמן-מסר:</w:t>
      </w:r>
    </w:p>
    <w:p w:rsidR="00000000" w:rsidRDefault="00132B17">
      <w:pPr>
        <w:jc w:val="both"/>
        <w:rPr>
          <w:rFonts w:cs="David"/>
          <w:sz w:val="24"/>
          <w:rtl/>
        </w:rPr>
      </w:pPr>
    </w:p>
    <w:p w:rsidR="00000000" w:rsidRDefault="00132B17">
      <w:pPr>
        <w:jc w:val="both"/>
        <w:rPr>
          <w:rFonts w:cs="David"/>
          <w:sz w:val="24"/>
          <w:rtl/>
        </w:rPr>
      </w:pPr>
      <w:r>
        <w:rPr>
          <w:rFonts w:cs="David"/>
          <w:sz w:val="24"/>
          <w:rtl/>
        </w:rPr>
        <w:tab/>
        <w:t>ננסח את הסעיף הזה, נראה לך, והתקנות יהיו מאושרות.</w:t>
      </w:r>
    </w:p>
    <w:p w:rsidR="00000000" w:rsidRDefault="00132B17">
      <w:pPr>
        <w:jc w:val="both"/>
        <w:rPr>
          <w:rFonts w:cs="David"/>
          <w:sz w:val="24"/>
          <w:rtl/>
        </w:rPr>
      </w:pPr>
    </w:p>
    <w:p w:rsidR="00000000" w:rsidRDefault="00132B17">
      <w:pPr>
        <w:rPr>
          <w:rFonts w:cs="David"/>
          <w:sz w:val="24"/>
          <w:rtl/>
        </w:rPr>
      </w:pPr>
      <w:r>
        <w:rPr>
          <w:rFonts w:cs="David"/>
          <w:sz w:val="24"/>
          <w:u w:val="single"/>
          <w:rtl/>
        </w:rPr>
        <w:t>היו”ר ציפי לבני:</w:t>
      </w:r>
    </w:p>
    <w:p w:rsidR="00000000" w:rsidRDefault="00132B17">
      <w:pPr>
        <w:rPr>
          <w:rFonts w:cs="David"/>
          <w:sz w:val="24"/>
          <w:rtl/>
        </w:rPr>
      </w:pPr>
    </w:p>
    <w:p w:rsidR="00000000" w:rsidRDefault="00132B17">
      <w:pPr>
        <w:jc w:val="both"/>
        <w:rPr>
          <w:rFonts w:cs="David"/>
          <w:sz w:val="24"/>
          <w:rtl/>
        </w:rPr>
      </w:pPr>
      <w:r>
        <w:rPr>
          <w:rFonts w:cs="David"/>
          <w:sz w:val="24"/>
          <w:rtl/>
        </w:rPr>
        <w:tab/>
        <w:t>אני לא יודעת אם זה אפשרי מבחינת הליך הדיון.</w:t>
      </w:r>
    </w:p>
    <w:p w:rsidR="00000000" w:rsidRDefault="00132B17">
      <w:pPr>
        <w:jc w:val="both"/>
        <w:rPr>
          <w:rFonts w:cs="David"/>
          <w:sz w:val="24"/>
          <w:rtl/>
        </w:rPr>
      </w:pPr>
      <w:r>
        <w:rPr>
          <w:rFonts w:cs="David"/>
          <w:sz w:val="24"/>
          <w:u w:val="single"/>
          <w:rtl/>
        </w:rPr>
        <w:br w:type="page"/>
        <w:t xml:space="preserve">דוידה </w:t>
      </w:r>
      <w:r>
        <w:rPr>
          <w:rFonts w:cs="David"/>
          <w:sz w:val="24"/>
          <w:u w:val="single"/>
          <w:rtl/>
        </w:rPr>
        <w:t>לחמן-מסר:</w:t>
      </w:r>
    </w:p>
    <w:p w:rsidR="00000000" w:rsidRDefault="00132B17">
      <w:pPr>
        <w:jc w:val="both"/>
        <w:rPr>
          <w:rFonts w:cs="David"/>
          <w:sz w:val="24"/>
          <w:rtl/>
        </w:rPr>
      </w:pPr>
    </w:p>
    <w:p w:rsidR="00000000" w:rsidRDefault="00132B17">
      <w:pPr>
        <w:jc w:val="both"/>
        <w:rPr>
          <w:rFonts w:cs="David"/>
          <w:sz w:val="24"/>
          <w:rtl/>
        </w:rPr>
      </w:pPr>
      <w:r>
        <w:rPr>
          <w:rFonts w:cs="David"/>
          <w:sz w:val="24"/>
          <w:rtl/>
        </w:rPr>
        <w:tab/>
        <w:t>את יכולה להנחות אותנו לדייק בעקרונות האלה, ואנחנו נביא את הניסוח לאישור.</w:t>
      </w:r>
    </w:p>
    <w:p w:rsidR="00000000" w:rsidRDefault="00132B17">
      <w:pPr>
        <w:jc w:val="both"/>
        <w:rPr>
          <w:rFonts w:cs="David"/>
          <w:sz w:val="24"/>
          <w:rtl/>
        </w:rPr>
      </w:pPr>
    </w:p>
    <w:p w:rsidR="00000000" w:rsidRDefault="00132B17">
      <w:pPr>
        <w:jc w:val="both"/>
        <w:rPr>
          <w:rFonts w:cs="David"/>
          <w:sz w:val="24"/>
          <w:rtl/>
        </w:rPr>
      </w:pPr>
      <w:r>
        <w:rPr>
          <w:rFonts w:cs="David"/>
          <w:sz w:val="24"/>
          <w:u w:val="single"/>
          <w:rtl/>
        </w:rPr>
        <w:t>תמר לומברוזו:</w:t>
      </w:r>
    </w:p>
    <w:p w:rsidR="00000000" w:rsidRDefault="00132B17">
      <w:pPr>
        <w:jc w:val="both"/>
        <w:rPr>
          <w:rFonts w:cs="David"/>
          <w:sz w:val="24"/>
          <w:rtl/>
        </w:rPr>
      </w:pPr>
    </w:p>
    <w:p w:rsidR="00000000" w:rsidRDefault="00132B17">
      <w:pPr>
        <w:jc w:val="both"/>
        <w:rPr>
          <w:rFonts w:cs="David"/>
          <w:sz w:val="24"/>
          <w:rtl/>
        </w:rPr>
      </w:pPr>
      <w:r>
        <w:rPr>
          <w:rFonts w:cs="David"/>
          <w:sz w:val="24"/>
          <w:rtl/>
        </w:rPr>
        <w:tab/>
        <w:t>היינו רוצים להביא בפני הוועדה כמה נקודות אם אפשר היה לכרוך אותם פה. הוועדה היתה מוכנה להיות קשובה לשיעור של הון מונפק כדבר שמאפיין אולי גודל של חברה. אנחנ</w:t>
      </w:r>
      <w:r>
        <w:rPr>
          <w:rFonts w:cs="David"/>
          <w:sz w:val="24"/>
          <w:rtl/>
        </w:rPr>
        <w:t>ו העלינו את זה, ואולי לא הצגנו את זה בצורה ייחודית, אבל ניסינו לאפיין שווי של נכסים בחברה. זאת אומרת, חברה מאוד כבדה, אולי לא תיכלל בהגדרה של חברה לא פעילה.</w:t>
      </w:r>
    </w:p>
    <w:p w:rsidR="00000000" w:rsidRDefault="00132B17">
      <w:pPr>
        <w:jc w:val="both"/>
        <w:rPr>
          <w:rFonts w:cs="David"/>
          <w:sz w:val="24"/>
          <w:rtl/>
        </w:rPr>
      </w:pPr>
    </w:p>
    <w:p w:rsidR="00000000" w:rsidRDefault="00132B17">
      <w:pPr>
        <w:rPr>
          <w:rFonts w:cs="David"/>
          <w:sz w:val="24"/>
          <w:rtl/>
        </w:rPr>
      </w:pPr>
      <w:r>
        <w:rPr>
          <w:rFonts w:cs="David"/>
          <w:sz w:val="24"/>
          <w:u w:val="single"/>
          <w:rtl/>
        </w:rPr>
        <w:t>היו”ר ציפי לבני:</w:t>
      </w:r>
    </w:p>
    <w:p w:rsidR="00000000" w:rsidRDefault="00132B17">
      <w:pPr>
        <w:rPr>
          <w:rFonts w:cs="David"/>
          <w:sz w:val="24"/>
          <w:rtl/>
        </w:rPr>
      </w:pPr>
    </w:p>
    <w:p w:rsidR="00000000" w:rsidRDefault="00132B17">
      <w:pPr>
        <w:jc w:val="both"/>
        <w:rPr>
          <w:rFonts w:cs="David"/>
          <w:sz w:val="24"/>
          <w:rtl/>
        </w:rPr>
      </w:pPr>
      <w:r>
        <w:rPr>
          <w:rFonts w:cs="David"/>
          <w:sz w:val="24"/>
          <w:rtl/>
        </w:rPr>
        <w:tab/>
        <w:t>היא לא תיכלל.</w:t>
      </w:r>
    </w:p>
    <w:p w:rsidR="00000000" w:rsidRDefault="00132B17">
      <w:pPr>
        <w:jc w:val="both"/>
        <w:rPr>
          <w:rFonts w:cs="David"/>
          <w:sz w:val="24"/>
          <w:rtl/>
        </w:rPr>
      </w:pPr>
    </w:p>
    <w:p w:rsidR="00000000" w:rsidRDefault="00132B17">
      <w:pPr>
        <w:jc w:val="both"/>
        <w:rPr>
          <w:rFonts w:cs="David"/>
          <w:sz w:val="24"/>
          <w:rtl/>
        </w:rPr>
      </w:pPr>
      <w:r>
        <w:rPr>
          <w:rFonts w:cs="David"/>
          <w:sz w:val="24"/>
          <w:u w:val="single"/>
          <w:rtl/>
        </w:rPr>
        <w:t>תמר לומברוזו:</w:t>
      </w:r>
    </w:p>
    <w:p w:rsidR="00000000" w:rsidRDefault="00132B17">
      <w:pPr>
        <w:jc w:val="both"/>
        <w:rPr>
          <w:rFonts w:cs="David"/>
          <w:sz w:val="24"/>
          <w:rtl/>
        </w:rPr>
      </w:pPr>
    </w:p>
    <w:p w:rsidR="00000000" w:rsidRDefault="00132B17">
      <w:pPr>
        <w:jc w:val="both"/>
        <w:rPr>
          <w:rFonts w:cs="David"/>
          <w:sz w:val="24"/>
          <w:rtl/>
        </w:rPr>
      </w:pPr>
      <w:r>
        <w:rPr>
          <w:rFonts w:cs="David"/>
          <w:sz w:val="24"/>
          <w:rtl/>
        </w:rPr>
        <w:tab/>
        <w:t>יש כאן חברה, למשל, שיש לה בניינים, שההכנסה שלה מ</w:t>
      </w:r>
      <w:r>
        <w:rPr>
          <w:rFonts w:cs="David"/>
          <w:sz w:val="24"/>
          <w:rtl/>
        </w:rPr>
        <w:t>אחזקת בניינים וכן הלאה.</w:t>
      </w:r>
    </w:p>
    <w:p w:rsidR="00000000" w:rsidRDefault="00132B17">
      <w:pPr>
        <w:jc w:val="both"/>
        <w:rPr>
          <w:rFonts w:cs="David"/>
          <w:sz w:val="24"/>
          <w:rtl/>
        </w:rPr>
      </w:pPr>
    </w:p>
    <w:p w:rsidR="00000000" w:rsidRDefault="00132B17">
      <w:pPr>
        <w:rPr>
          <w:rFonts w:cs="David"/>
          <w:sz w:val="24"/>
          <w:rtl/>
        </w:rPr>
      </w:pPr>
      <w:r>
        <w:rPr>
          <w:rFonts w:cs="David"/>
          <w:sz w:val="24"/>
          <w:u w:val="single"/>
          <w:rtl/>
        </w:rPr>
        <w:t>היו”ר ציפי לבני:</w:t>
      </w:r>
    </w:p>
    <w:p w:rsidR="00000000" w:rsidRDefault="00132B17">
      <w:pPr>
        <w:rPr>
          <w:rFonts w:cs="David"/>
          <w:sz w:val="24"/>
          <w:rtl/>
        </w:rPr>
      </w:pPr>
    </w:p>
    <w:p w:rsidR="00000000" w:rsidRDefault="00132B17">
      <w:pPr>
        <w:jc w:val="both"/>
        <w:rPr>
          <w:rFonts w:cs="David"/>
          <w:sz w:val="24"/>
          <w:rtl/>
        </w:rPr>
      </w:pPr>
      <w:r>
        <w:rPr>
          <w:rFonts w:cs="David"/>
          <w:sz w:val="24"/>
          <w:rtl/>
        </w:rPr>
        <w:tab/>
        <w:t>אז היא מוגבלת.</w:t>
      </w:r>
    </w:p>
    <w:p w:rsidR="00000000" w:rsidRDefault="00132B17">
      <w:pPr>
        <w:jc w:val="both"/>
        <w:rPr>
          <w:rFonts w:cs="David"/>
          <w:sz w:val="24"/>
          <w:rtl/>
        </w:rPr>
      </w:pPr>
    </w:p>
    <w:p w:rsidR="00000000" w:rsidRDefault="00132B17">
      <w:pPr>
        <w:jc w:val="both"/>
        <w:rPr>
          <w:rFonts w:cs="David"/>
          <w:sz w:val="24"/>
          <w:rtl/>
        </w:rPr>
      </w:pPr>
      <w:r>
        <w:rPr>
          <w:rFonts w:cs="David"/>
          <w:sz w:val="24"/>
          <w:u w:val="single"/>
          <w:rtl/>
        </w:rPr>
        <w:t>דוידה לחמן-מסר:</w:t>
      </w:r>
    </w:p>
    <w:p w:rsidR="00000000" w:rsidRDefault="00132B17">
      <w:pPr>
        <w:jc w:val="both"/>
        <w:rPr>
          <w:rFonts w:cs="David"/>
          <w:sz w:val="24"/>
          <w:rtl/>
        </w:rPr>
      </w:pPr>
    </w:p>
    <w:p w:rsidR="00000000" w:rsidRDefault="00132B17">
      <w:pPr>
        <w:jc w:val="both"/>
        <w:rPr>
          <w:rFonts w:cs="David"/>
          <w:sz w:val="24"/>
          <w:rtl/>
        </w:rPr>
      </w:pPr>
      <w:r>
        <w:rPr>
          <w:rFonts w:cs="David"/>
          <w:sz w:val="24"/>
          <w:rtl/>
        </w:rPr>
        <w:tab/>
        <w:t>לא הכנסה, שווי הנכס. אני לא יכולה להתייחס לשווי הנכס.</w:t>
      </w:r>
    </w:p>
    <w:p w:rsidR="00000000" w:rsidRDefault="00132B17">
      <w:pPr>
        <w:jc w:val="both"/>
        <w:rPr>
          <w:rFonts w:cs="David"/>
          <w:sz w:val="24"/>
          <w:rtl/>
        </w:rPr>
      </w:pPr>
    </w:p>
    <w:p w:rsidR="00000000" w:rsidRDefault="00132B17">
      <w:pPr>
        <w:jc w:val="both"/>
        <w:rPr>
          <w:rFonts w:cs="David"/>
          <w:sz w:val="24"/>
          <w:rtl/>
        </w:rPr>
      </w:pPr>
      <w:r>
        <w:rPr>
          <w:rFonts w:cs="David"/>
          <w:sz w:val="24"/>
          <w:u w:val="single"/>
          <w:rtl/>
        </w:rPr>
        <w:t>תמר לומברוזו:</w:t>
      </w:r>
    </w:p>
    <w:p w:rsidR="00000000" w:rsidRDefault="00132B17">
      <w:pPr>
        <w:jc w:val="both"/>
        <w:rPr>
          <w:rFonts w:cs="David"/>
          <w:sz w:val="24"/>
          <w:rtl/>
        </w:rPr>
      </w:pPr>
    </w:p>
    <w:p w:rsidR="00000000" w:rsidRDefault="00132B17">
      <w:pPr>
        <w:jc w:val="both"/>
        <w:rPr>
          <w:rFonts w:cs="David"/>
          <w:sz w:val="24"/>
          <w:rtl/>
        </w:rPr>
      </w:pPr>
      <w:r>
        <w:rPr>
          <w:rFonts w:cs="David"/>
          <w:sz w:val="24"/>
          <w:rtl/>
        </w:rPr>
        <w:tab/>
        <w:t>אנחנו מדברים עכשיו על מבחן של שווי נכסים.</w:t>
      </w:r>
    </w:p>
    <w:p w:rsidR="00000000" w:rsidRDefault="00132B17">
      <w:pPr>
        <w:jc w:val="both"/>
        <w:rPr>
          <w:rFonts w:cs="David"/>
          <w:sz w:val="24"/>
          <w:rtl/>
        </w:rPr>
      </w:pPr>
    </w:p>
    <w:p w:rsidR="00000000" w:rsidRDefault="00132B17">
      <w:pPr>
        <w:rPr>
          <w:rFonts w:cs="David"/>
          <w:sz w:val="24"/>
          <w:u w:val="single"/>
          <w:rtl/>
        </w:rPr>
      </w:pPr>
      <w:r>
        <w:rPr>
          <w:rFonts w:cs="David"/>
          <w:sz w:val="24"/>
          <w:u w:val="single"/>
          <w:rtl/>
        </w:rPr>
        <w:t>עזמי בשארה:</w:t>
      </w:r>
    </w:p>
    <w:p w:rsidR="00000000" w:rsidRDefault="00132B17">
      <w:pPr>
        <w:rPr>
          <w:rFonts w:cs="David"/>
          <w:sz w:val="24"/>
          <w:u w:val="single"/>
          <w:rtl/>
        </w:rPr>
      </w:pPr>
    </w:p>
    <w:p w:rsidR="00000000" w:rsidRDefault="00132B17">
      <w:pPr>
        <w:jc w:val="both"/>
        <w:rPr>
          <w:rFonts w:cs="David"/>
          <w:sz w:val="24"/>
          <w:rtl/>
        </w:rPr>
      </w:pPr>
      <w:r>
        <w:rPr>
          <w:rFonts w:cs="David"/>
          <w:sz w:val="24"/>
          <w:rtl/>
        </w:rPr>
        <w:tab/>
        <w:t xml:space="preserve"> כתוב כאן: "ועסקיה הם החזקת בניינים, ושהכנסתה פטור</w:t>
      </w:r>
      <w:r>
        <w:rPr>
          <w:rFonts w:cs="David"/>
          <w:sz w:val="24"/>
          <w:rtl/>
        </w:rPr>
        <w:t>ה ממס ערך מוסף לפי חוק מס ערך מוסף".</w:t>
      </w:r>
    </w:p>
    <w:p w:rsidR="00000000" w:rsidRDefault="00132B17">
      <w:pPr>
        <w:jc w:val="both"/>
        <w:rPr>
          <w:rFonts w:cs="David"/>
          <w:sz w:val="24"/>
          <w:rtl/>
        </w:rPr>
      </w:pPr>
    </w:p>
    <w:p w:rsidR="00000000" w:rsidRDefault="00132B17">
      <w:pPr>
        <w:jc w:val="both"/>
        <w:rPr>
          <w:rFonts w:cs="David"/>
          <w:sz w:val="24"/>
          <w:rtl/>
        </w:rPr>
      </w:pPr>
      <w:r>
        <w:rPr>
          <w:rFonts w:cs="David"/>
          <w:sz w:val="24"/>
          <w:u w:val="single"/>
          <w:rtl/>
        </w:rPr>
        <w:t>דוידה לחמן-מסר:</w:t>
      </w:r>
    </w:p>
    <w:p w:rsidR="00000000" w:rsidRDefault="00132B17">
      <w:pPr>
        <w:jc w:val="both"/>
        <w:rPr>
          <w:rFonts w:cs="David"/>
          <w:sz w:val="24"/>
          <w:rtl/>
        </w:rPr>
      </w:pPr>
    </w:p>
    <w:p w:rsidR="00000000" w:rsidRDefault="00132B17">
      <w:pPr>
        <w:jc w:val="both"/>
        <w:rPr>
          <w:rFonts w:cs="David"/>
          <w:sz w:val="24"/>
          <w:rtl/>
        </w:rPr>
      </w:pPr>
      <w:r>
        <w:rPr>
          <w:rFonts w:cs="David"/>
          <w:sz w:val="24"/>
          <w:rtl/>
        </w:rPr>
        <w:tab/>
        <w:t>זה הכנסה, לא שווי הנכס. יכול להיות נכס של 10 מיליון דולר.</w:t>
      </w:r>
    </w:p>
    <w:p w:rsidR="00000000" w:rsidRDefault="00132B17">
      <w:pPr>
        <w:jc w:val="both"/>
        <w:rPr>
          <w:rFonts w:cs="David"/>
          <w:sz w:val="24"/>
          <w:rtl/>
        </w:rPr>
      </w:pPr>
    </w:p>
    <w:p w:rsidR="00000000" w:rsidRDefault="00132B17">
      <w:pPr>
        <w:jc w:val="both"/>
        <w:rPr>
          <w:rFonts w:cs="David"/>
          <w:sz w:val="24"/>
          <w:rtl/>
        </w:rPr>
      </w:pPr>
      <w:r>
        <w:rPr>
          <w:rFonts w:cs="David"/>
          <w:sz w:val="24"/>
          <w:u w:val="single"/>
          <w:rtl/>
        </w:rPr>
        <w:t>תמר לומברוזו:</w:t>
      </w:r>
    </w:p>
    <w:p w:rsidR="00000000" w:rsidRDefault="00132B17">
      <w:pPr>
        <w:jc w:val="both"/>
        <w:rPr>
          <w:rFonts w:cs="David"/>
          <w:sz w:val="24"/>
          <w:rtl/>
        </w:rPr>
      </w:pPr>
    </w:p>
    <w:p w:rsidR="00000000" w:rsidRDefault="00132B17">
      <w:pPr>
        <w:jc w:val="both"/>
        <w:rPr>
          <w:rFonts w:cs="David"/>
          <w:sz w:val="24"/>
          <w:rtl/>
        </w:rPr>
      </w:pPr>
      <w:r>
        <w:rPr>
          <w:rFonts w:cs="David"/>
          <w:sz w:val="24"/>
          <w:rtl/>
        </w:rPr>
        <w:tab/>
        <w:t>אנחנו רוצים להציג את זה, שהוועדה תשקול שוב את העניין הזה.</w:t>
      </w:r>
    </w:p>
    <w:p w:rsidR="00000000" w:rsidRDefault="00132B17">
      <w:pPr>
        <w:jc w:val="both"/>
        <w:rPr>
          <w:rFonts w:cs="David"/>
          <w:sz w:val="24"/>
          <w:rtl/>
        </w:rPr>
      </w:pPr>
    </w:p>
    <w:p w:rsidR="00000000" w:rsidRDefault="00132B17">
      <w:pPr>
        <w:rPr>
          <w:rFonts w:cs="David"/>
          <w:sz w:val="24"/>
          <w:rtl/>
        </w:rPr>
      </w:pPr>
      <w:r>
        <w:rPr>
          <w:rFonts w:cs="David"/>
          <w:sz w:val="24"/>
          <w:u w:val="single"/>
          <w:rtl/>
        </w:rPr>
        <w:t>היו”ר ציפי לבני:</w:t>
      </w:r>
    </w:p>
    <w:p w:rsidR="00000000" w:rsidRDefault="00132B17">
      <w:pPr>
        <w:rPr>
          <w:rFonts w:cs="David"/>
          <w:sz w:val="24"/>
          <w:rtl/>
        </w:rPr>
      </w:pPr>
    </w:p>
    <w:p w:rsidR="00000000" w:rsidRDefault="00132B17">
      <w:pPr>
        <w:jc w:val="both"/>
        <w:rPr>
          <w:rFonts w:cs="David"/>
          <w:sz w:val="24"/>
          <w:rtl/>
        </w:rPr>
      </w:pPr>
      <w:r>
        <w:rPr>
          <w:rFonts w:cs="David"/>
          <w:sz w:val="24"/>
          <w:rtl/>
        </w:rPr>
        <w:tab/>
        <w:t xml:space="preserve">אני מבקשת שכל גורמי הממשלה יחליטו מה הם רוצים, </w:t>
      </w:r>
      <w:r>
        <w:rPr>
          <w:rFonts w:cs="David"/>
          <w:sz w:val="24"/>
          <w:rtl/>
        </w:rPr>
        <w:t>ויחזרו לכאן.</w:t>
      </w:r>
    </w:p>
    <w:p w:rsidR="00000000" w:rsidRDefault="00132B17">
      <w:pPr>
        <w:jc w:val="both"/>
        <w:rPr>
          <w:rFonts w:cs="David"/>
          <w:sz w:val="24"/>
          <w:rtl/>
        </w:rPr>
      </w:pPr>
    </w:p>
    <w:p w:rsidR="00000000" w:rsidRDefault="00132B17">
      <w:pPr>
        <w:jc w:val="both"/>
        <w:rPr>
          <w:rFonts w:cs="David"/>
          <w:sz w:val="24"/>
          <w:rtl/>
        </w:rPr>
      </w:pPr>
      <w:r>
        <w:rPr>
          <w:rFonts w:cs="David"/>
          <w:sz w:val="24"/>
          <w:u w:val="single"/>
          <w:rtl/>
        </w:rPr>
        <w:t>דוידה לחמן-מסר:</w:t>
      </w:r>
    </w:p>
    <w:p w:rsidR="00000000" w:rsidRDefault="00132B17">
      <w:pPr>
        <w:jc w:val="both"/>
        <w:rPr>
          <w:rFonts w:cs="David"/>
          <w:sz w:val="24"/>
          <w:rtl/>
        </w:rPr>
      </w:pPr>
    </w:p>
    <w:p w:rsidR="00000000" w:rsidRDefault="00132B17">
      <w:pPr>
        <w:jc w:val="both"/>
        <w:rPr>
          <w:rFonts w:cs="David"/>
          <w:sz w:val="24"/>
          <w:rtl/>
        </w:rPr>
      </w:pPr>
      <w:r>
        <w:rPr>
          <w:rFonts w:cs="David"/>
          <w:sz w:val="24"/>
          <w:rtl/>
        </w:rPr>
        <w:tab/>
        <w:t>זה לא שייך לכל גורמי הממשלה. עם כל הכבוד, לגורמי הממשלה האחרים, אין סטנדינג בתקנות שמתקין שר המשפטים. הממשלה לא צריכה לדבר בפה אחד.</w:t>
      </w:r>
    </w:p>
    <w:p w:rsidR="00000000" w:rsidRDefault="00132B17">
      <w:pPr>
        <w:rPr>
          <w:rFonts w:cs="David"/>
          <w:sz w:val="24"/>
          <w:rtl/>
        </w:rPr>
      </w:pPr>
      <w:r>
        <w:rPr>
          <w:rFonts w:cs="David"/>
          <w:sz w:val="24"/>
          <w:u w:val="single"/>
          <w:rtl/>
        </w:rPr>
        <w:br w:type="page"/>
        <w:t>היו”ר ציפי לבני:</w:t>
      </w:r>
    </w:p>
    <w:p w:rsidR="00000000" w:rsidRDefault="00132B17">
      <w:pPr>
        <w:rPr>
          <w:rFonts w:cs="David"/>
          <w:sz w:val="24"/>
          <w:rtl/>
        </w:rPr>
      </w:pPr>
    </w:p>
    <w:p w:rsidR="00000000" w:rsidRDefault="00132B17">
      <w:pPr>
        <w:jc w:val="both"/>
        <w:rPr>
          <w:rFonts w:cs="David"/>
          <w:sz w:val="24"/>
          <w:rtl/>
        </w:rPr>
      </w:pPr>
      <w:r>
        <w:rPr>
          <w:rFonts w:cs="David"/>
          <w:sz w:val="24"/>
          <w:rtl/>
        </w:rPr>
        <w:tab/>
        <w:t>את לא רוצה לקבל את ההערות של מס-הכנסה?</w:t>
      </w:r>
    </w:p>
    <w:p w:rsidR="00000000" w:rsidRDefault="00132B17">
      <w:pPr>
        <w:rPr>
          <w:rFonts w:cs="David"/>
          <w:sz w:val="24"/>
          <w:rtl/>
        </w:rPr>
      </w:pPr>
    </w:p>
    <w:p w:rsidR="00000000" w:rsidRDefault="00132B17">
      <w:pPr>
        <w:jc w:val="both"/>
        <w:rPr>
          <w:rFonts w:cs="David"/>
          <w:sz w:val="24"/>
          <w:rtl/>
        </w:rPr>
      </w:pPr>
      <w:r>
        <w:rPr>
          <w:rFonts w:cs="David"/>
          <w:sz w:val="24"/>
          <w:u w:val="single"/>
          <w:rtl/>
        </w:rPr>
        <w:t>דוידה לחמן-מסר:</w:t>
      </w:r>
    </w:p>
    <w:p w:rsidR="00000000" w:rsidRDefault="00132B17">
      <w:pPr>
        <w:jc w:val="both"/>
        <w:rPr>
          <w:rFonts w:cs="David"/>
          <w:sz w:val="24"/>
          <w:rtl/>
        </w:rPr>
      </w:pPr>
    </w:p>
    <w:p w:rsidR="00000000" w:rsidRDefault="00132B17">
      <w:pPr>
        <w:jc w:val="both"/>
        <w:rPr>
          <w:rFonts w:cs="David"/>
          <w:sz w:val="24"/>
          <w:rtl/>
        </w:rPr>
      </w:pPr>
      <w:r>
        <w:rPr>
          <w:rFonts w:cs="David"/>
          <w:sz w:val="24"/>
          <w:rtl/>
        </w:rPr>
        <w:tab/>
        <w:t>אני לא רוצה לק</w:t>
      </w:r>
      <w:r>
        <w:rPr>
          <w:rFonts w:cs="David"/>
          <w:sz w:val="24"/>
          <w:rtl/>
        </w:rPr>
        <w:t>בל אותן. את יכולה להכריע ולא לקבל את ההערות האלה.</w:t>
      </w:r>
    </w:p>
    <w:p w:rsidR="00000000" w:rsidRDefault="00132B17">
      <w:pPr>
        <w:jc w:val="both"/>
        <w:rPr>
          <w:rFonts w:cs="David"/>
          <w:sz w:val="24"/>
          <w:rtl/>
        </w:rPr>
      </w:pPr>
    </w:p>
    <w:p w:rsidR="00000000" w:rsidRDefault="00132B17">
      <w:pPr>
        <w:rPr>
          <w:rFonts w:cs="David"/>
          <w:sz w:val="24"/>
          <w:rtl/>
        </w:rPr>
      </w:pPr>
      <w:r>
        <w:rPr>
          <w:rFonts w:cs="David"/>
          <w:sz w:val="24"/>
          <w:u w:val="single"/>
          <w:rtl/>
        </w:rPr>
        <w:t>היו”ר ציפי לבני:</w:t>
      </w:r>
    </w:p>
    <w:p w:rsidR="00000000" w:rsidRDefault="00132B17">
      <w:pPr>
        <w:rPr>
          <w:rFonts w:cs="David"/>
          <w:sz w:val="24"/>
          <w:rtl/>
        </w:rPr>
      </w:pPr>
    </w:p>
    <w:p w:rsidR="00000000" w:rsidRDefault="00132B17">
      <w:pPr>
        <w:jc w:val="both"/>
        <w:rPr>
          <w:rFonts w:cs="David"/>
          <w:sz w:val="24"/>
          <w:rtl/>
        </w:rPr>
      </w:pPr>
      <w:r>
        <w:rPr>
          <w:rFonts w:cs="David"/>
          <w:sz w:val="24"/>
          <w:rtl/>
        </w:rPr>
        <w:tab/>
        <w:t>אם משרד המשפטים החליט שהוא לא מקבל את ההערות, תפתרו את זה בתוך הממשלה.</w:t>
      </w:r>
    </w:p>
    <w:p w:rsidR="00000000" w:rsidRDefault="00132B17">
      <w:pPr>
        <w:jc w:val="both"/>
        <w:rPr>
          <w:rFonts w:cs="David"/>
          <w:sz w:val="24"/>
          <w:rtl/>
        </w:rPr>
      </w:pPr>
    </w:p>
    <w:p w:rsidR="00000000" w:rsidRDefault="00132B17">
      <w:pPr>
        <w:pStyle w:val="3"/>
        <w:numPr>
          <w:ilvl w:val="0"/>
          <w:numId w:val="0"/>
        </w:numPr>
        <w:rPr>
          <w:rFonts w:cs="David"/>
          <w:sz w:val="24"/>
          <w:rtl/>
        </w:rPr>
      </w:pPr>
      <w:r>
        <w:rPr>
          <w:rFonts w:cs="David"/>
          <w:sz w:val="24"/>
          <w:rtl/>
        </w:rPr>
        <w:br w:type="page"/>
        <w:t>תקנות החברות (הקלות בעסקאות עם בעלי עניין), התש"ס-‏2000</w:t>
      </w:r>
    </w:p>
    <w:p w:rsidR="00000000" w:rsidRDefault="00132B17">
      <w:pPr>
        <w:ind w:left="360"/>
        <w:jc w:val="both"/>
        <w:rPr>
          <w:rFonts w:cs="David"/>
          <w:sz w:val="24"/>
          <w:rtl/>
        </w:rPr>
      </w:pPr>
    </w:p>
    <w:p w:rsidR="00000000" w:rsidRDefault="00132B17">
      <w:pPr>
        <w:rPr>
          <w:rFonts w:cs="David"/>
          <w:sz w:val="24"/>
          <w:rtl/>
        </w:rPr>
      </w:pPr>
      <w:r>
        <w:rPr>
          <w:rFonts w:cs="David"/>
          <w:sz w:val="24"/>
          <w:u w:val="single"/>
          <w:rtl/>
        </w:rPr>
        <w:t>היו”ר ציפי לבני:</w:t>
      </w:r>
    </w:p>
    <w:p w:rsidR="00000000" w:rsidRDefault="00132B17">
      <w:pPr>
        <w:rPr>
          <w:rFonts w:cs="David"/>
          <w:sz w:val="24"/>
          <w:rtl/>
        </w:rPr>
      </w:pPr>
    </w:p>
    <w:p w:rsidR="00000000" w:rsidRDefault="00132B17">
      <w:pPr>
        <w:jc w:val="both"/>
        <w:rPr>
          <w:rFonts w:cs="David"/>
          <w:sz w:val="24"/>
          <w:rtl/>
        </w:rPr>
      </w:pPr>
      <w:r>
        <w:rPr>
          <w:rFonts w:cs="David"/>
          <w:sz w:val="24"/>
          <w:rtl/>
        </w:rPr>
        <w:tab/>
        <w:t>תקנות החברות (הקלות בעסקאות עם בעלי ע</w:t>
      </w:r>
      <w:r>
        <w:rPr>
          <w:rFonts w:cs="David"/>
          <w:sz w:val="24"/>
          <w:rtl/>
        </w:rPr>
        <w:t>ניין), התש"ס-2000.</w:t>
      </w:r>
    </w:p>
    <w:p w:rsidR="00000000" w:rsidRDefault="00132B17">
      <w:pPr>
        <w:jc w:val="both"/>
        <w:rPr>
          <w:rFonts w:cs="David"/>
          <w:sz w:val="24"/>
          <w:u w:val="single"/>
          <w:rtl/>
        </w:rPr>
      </w:pPr>
    </w:p>
    <w:p w:rsidR="00000000" w:rsidRDefault="00132B17">
      <w:pPr>
        <w:jc w:val="both"/>
        <w:rPr>
          <w:rFonts w:cs="David"/>
          <w:sz w:val="24"/>
          <w:rtl/>
        </w:rPr>
      </w:pPr>
      <w:r>
        <w:rPr>
          <w:rFonts w:cs="David"/>
          <w:sz w:val="24"/>
          <w:u w:val="single"/>
          <w:rtl/>
        </w:rPr>
        <w:t>דוידה לחמן-מסר:</w:t>
      </w:r>
    </w:p>
    <w:p w:rsidR="00000000" w:rsidRDefault="00132B17">
      <w:pPr>
        <w:jc w:val="both"/>
        <w:rPr>
          <w:rFonts w:cs="David"/>
          <w:sz w:val="24"/>
          <w:rtl/>
        </w:rPr>
      </w:pPr>
    </w:p>
    <w:p w:rsidR="00000000" w:rsidRDefault="00132B17">
      <w:pPr>
        <w:jc w:val="both"/>
        <w:rPr>
          <w:rFonts w:cs="David"/>
          <w:sz w:val="24"/>
          <w:rtl/>
        </w:rPr>
      </w:pPr>
      <w:r>
        <w:rPr>
          <w:rFonts w:cs="David"/>
          <w:sz w:val="24"/>
          <w:rtl/>
        </w:rPr>
        <w:tab/>
        <w:t>בתקנות הללו כל הסיפור של החברות הממשלתיות.</w:t>
      </w:r>
    </w:p>
    <w:p w:rsidR="00000000" w:rsidRDefault="00132B17">
      <w:pPr>
        <w:jc w:val="both"/>
        <w:rPr>
          <w:rFonts w:cs="David"/>
          <w:sz w:val="24"/>
          <w:rtl/>
        </w:rPr>
      </w:pPr>
    </w:p>
    <w:p w:rsidR="00000000" w:rsidRDefault="00132B17">
      <w:pPr>
        <w:rPr>
          <w:rFonts w:cs="David"/>
          <w:sz w:val="24"/>
          <w:rtl/>
        </w:rPr>
      </w:pPr>
      <w:r>
        <w:rPr>
          <w:rFonts w:cs="David"/>
          <w:sz w:val="24"/>
          <w:u w:val="single"/>
          <w:rtl/>
        </w:rPr>
        <w:t>היו”ר ציפי לבני:</w:t>
      </w:r>
    </w:p>
    <w:p w:rsidR="00000000" w:rsidRDefault="00132B17">
      <w:pPr>
        <w:rPr>
          <w:rFonts w:cs="David"/>
          <w:sz w:val="24"/>
          <w:rtl/>
        </w:rPr>
      </w:pPr>
    </w:p>
    <w:p w:rsidR="00000000" w:rsidRDefault="00132B17">
      <w:pPr>
        <w:jc w:val="both"/>
        <w:rPr>
          <w:rFonts w:cs="David"/>
          <w:sz w:val="24"/>
          <w:rtl/>
        </w:rPr>
      </w:pPr>
      <w:r>
        <w:rPr>
          <w:rFonts w:cs="David"/>
          <w:sz w:val="24"/>
          <w:rtl/>
        </w:rPr>
        <w:tab/>
        <w:t>מה התיקון?</w:t>
      </w:r>
    </w:p>
    <w:p w:rsidR="00000000" w:rsidRDefault="00132B17">
      <w:pPr>
        <w:jc w:val="both"/>
        <w:rPr>
          <w:rFonts w:cs="David"/>
          <w:sz w:val="24"/>
          <w:rtl/>
        </w:rPr>
      </w:pPr>
    </w:p>
    <w:p w:rsidR="00000000" w:rsidRDefault="00132B17">
      <w:pPr>
        <w:jc w:val="both"/>
        <w:rPr>
          <w:rFonts w:cs="David"/>
          <w:sz w:val="24"/>
          <w:rtl/>
        </w:rPr>
      </w:pPr>
      <w:r>
        <w:rPr>
          <w:rFonts w:cs="David"/>
          <w:sz w:val="24"/>
          <w:u w:val="single"/>
          <w:rtl/>
        </w:rPr>
        <w:t>דוידה לחמן-מסר:</w:t>
      </w:r>
    </w:p>
    <w:p w:rsidR="00000000" w:rsidRDefault="00132B17">
      <w:pPr>
        <w:jc w:val="both"/>
        <w:rPr>
          <w:rFonts w:cs="David"/>
          <w:sz w:val="24"/>
          <w:rtl/>
        </w:rPr>
      </w:pPr>
    </w:p>
    <w:p w:rsidR="00000000" w:rsidRDefault="00132B17">
      <w:pPr>
        <w:jc w:val="both"/>
        <w:rPr>
          <w:rFonts w:cs="David"/>
          <w:sz w:val="24"/>
          <w:rtl/>
        </w:rPr>
      </w:pPr>
      <w:r>
        <w:rPr>
          <w:rFonts w:cs="David"/>
          <w:sz w:val="24"/>
          <w:rtl/>
        </w:rPr>
        <w:tab/>
        <w:t>בתקנות שאושרו כבר במליאת הוועדה, בראשות חבר הכנסת רובינשטיין, היה כתוב, "אשר שר המשפטים קבע בצו, בהתייעצות עם השר הממונה... ו</w:t>
      </w:r>
      <w:r>
        <w:rPr>
          <w:rFonts w:cs="David"/>
          <w:sz w:val="24"/>
          <w:rtl/>
        </w:rPr>
        <w:t>באישור ועדת הכספים של הכנסת". בגלל בעיות חוקתיות, מי שהתקנות מסמיכות אותו לא יכול להעביר את הסמכות, ולכן אנחנו כותבים, שאם מנהל רשות החברות הממשלתיות- - - -</w:t>
      </w:r>
    </w:p>
    <w:p w:rsidR="00000000" w:rsidRDefault="00132B17">
      <w:pPr>
        <w:jc w:val="both"/>
        <w:rPr>
          <w:rFonts w:cs="David"/>
          <w:sz w:val="24"/>
          <w:rtl/>
        </w:rPr>
      </w:pPr>
    </w:p>
    <w:p w:rsidR="00000000" w:rsidRDefault="00132B17">
      <w:pPr>
        <w:jc w:val="both"/>
        <w:rPr>
          <w:rFonts w:cs="David"/>
          <w:sz w:val="24"/>
          <w:rtl/>
        </w:rPr>
      </w:pPr>
      <w:r>
        <w:rPr>
          <w:rFonts w:cs="David"/>
          <w:sz w:val="24"/>
          <w:u w:val="single"/>
          <w:rtl/>
        </w:rPr>
        <w:t>מרים אילני:</w:t>
      </w:r>
    </w:p>
    <w:p w:rsidR="00000000" w:rsidRDefault="00132B17">
      <w:pPr>
        <w:jc w:val="both"/>
        <w:rPr>
          <w:rFonts w:cs="David"/>
          <w:sz w:val="24"/>
          <w:rtl/>
        </w:rPr>
      </w:pPr>
    </w:p>
    <w:p w:rsidR="00000000" w:rsidRDefault="00132B17">
      <w:pPr>
        <w:jc w:val="both"/>
        <w:rPr>
          <w:rFonts w:cs="David"/>
          <w:sz w:val="24"/>
          <w:rtl/>
        </w:rPr>
      </w:pPr>
      <w:r>
        <w:rPr>
          <w:rFonts w:cs="David"/>
          <w:sz w:val="24"/>
          <w:rtl/>
        </w:rPr>
        <w:tab/>
        <w:t>בעניין הבנקים הצו כבר ניתן, והשארנו בתוקף.</w:t>
      </w:r>
    </w:p>
    <w:p w:rsidR="00000000" w:rsidRDefault="00132B17">
      <w:pPr>
        <w:jc w:val="both"/>
        <w:rPr>
          <w:rFonts w:cs="David"/>
          <w:sz w:val="24"/>
          <w:rtl/>
        </w:rPr>
      </w:pPr>
    </w:p>
    <w:p w:rsidR="00000000" w:rsidRDefault="00132B17">
      <w:pPr>
        <w:jc w:val="both"/>
        <w:rPr>
          <w:rFonts w:cs="David"/>
          <w:sz w:val="24"/>
          <w:rtl/>
        </w:rPr>
      </w:pPr>
      <w:r>
        <w:rPr>
          <w:rFonts w:cs="David"/>
          <w:sz w:val="24"/>
          <w:u w:val="single"/>
          <w:rtl/>
        </w:rPr>
        <w:t>דוידה לחמן-מסר:</w:t>
      </w:r>
    </w:p>
    <w:p w:rsidR="00000000" w:rsidRDefault="00132B17">
      <w:pPr>
        <w:jc w:val="both"/>
        <w:rPr>
          <w:rFonts w:cs="David"/>
          <w:sz w:val="24"/>
          <w:rtl/>
        </w:rPr>
      </w:pPr>
    </w:p>
    <w:p w:rsidR="00000000" w:rsidRDefault="00132B17">
      <w:pPr>
        <w:jc w:val="both"/>
        <w:rPr>
          <w:rFonts w:cs="David"/>
          <w:sz w:val="24"/>
          <w:rtl/>
        </w:rPr>
      </w:pPr>
      <w:r>
        <w:rPr>
          <w:rFonts w:cs="David"/>
          <w:sz w:val="24"/>
          <w:rtl/>
        </w:rPr>
        <w:tab/>
        <w:t>ניתנה החלטת הפרטה ביחס</w:t>
      </w:r>
      <w:r>
        <w:rPr>
          <w:rFonts w:cs="David"/>
          <w:sz w:val="24"/>
          <w:rtl/>
        </w:rPr>
        <w:t xml:space="preserve"> לחברה ציבורית, וועדת השרים קבעה כי לשם הכנת הפרטה או לשם ביצוע החלטת הוועדה יש צורך שהחברה תתקשר בעסקה. קביעת הוועדה תתקבל לפי הצעת רשות החברות הממשלתיות, שתוגש לוועדת השרים עם חוות דעת רשות החברות הממשלתיות.</w:t>
      </w:r>
    </w:p>
    <w:p w:rsidR="00000000" w:rsidRDefault="00132B17">
      <w:pPr>
        <w:jc w:val="both"/>
        <w:rPr>
          <w:rFonts w:cs="David"/>
          <w:sz w:val="24"/>
          <w:rtl/>
        </w:rPr>
      </w:pPr>
    </w:p>
    <w:p w:rsidR="00000000" w:rsidRDefault="00132B17">
      <w:pPr>
        <w:jc w:val="both"/>
        <w:rPr>
          <w:rFonts w:cs="David"/>
          <w:sz w:val="24"/>
          <w:rtl/>
        </w:rPr>
      </w:pPr>
      <w:r>
        <w:rPr>
          <w:rFonts w:cs="David"/>
          <w:sz w:val="24"/>
          <w:rtl/>
        </w:rPr>
        <w:tab/>
        <w:t xml:space="preserve">במקום המנגנון של שר, ואישור ועדה של הכנסת - </w:t>
      </w:r>
      <w:r>
        <w:rPr>
          <w:rFonts w:cs="David"/>
          <w:sz w:val="24"/>
          <w:rtl/>
        </w:rPr>
        <w:t>- -</w:t>
      </w:r>
    </w:p>
    <w:p w:rsidR="00000000" w:rsidRDefault="00132B17">
      <w:pPr>
        <w:jc w:val="both"/>
        <w:rPr>
          <w:rFonts w:cs="David"/>
          <w:sz w:val="24"/>
          <w:rtl/>
        </w:rPr>
      </w:pPr>
    </w:p>
    <w:p w:rsidR="00000000" w:rsidRDefault="00132B17">
      <w:pPr>
        <w:rPr>
          <w:rFonts w:cs="David"/>
          <w:sz w:val="24"/>
          <w:rtl/>
        </w:rPr>
      </w:pPr>
      <w:r>
        <w:rPr>
          <w:rFonts w:cs="David"/>
          <w:sz w:val="24"/>
          <w:u w:val="single"/>
          <w:rtl/>
        </w:rPr>
        <w:t>היו”ר ציפי לבני:</w:t>
      </w:r>
    </w:p>
    <w:p w:rsidR="00000000" w:rsidRDefault="00132B17">
      <w:pPr>
        <w:rPr>
          <w:rFonts w:cs="David"/>
          <w:sz w:val="24"/>
          <w:rtl/>
        </w:rPr>
      </w:pPr>
    </w:p>
    <w:p w:rsidR="00000000" w:rsidRDefault="00132B17">
      <w:pPr>
        <w:jc w:val="both"/>
        <w:rPr>
          <w:rFonts w:cs="David"/>
          <w:sz w:val="24"/>
          <w:rtl/>
        </w:rPr>
      </w:pPr>
      <w:r>
        <w:rPr>
          <w:rFonts w:cs="David"/>
          <w:sz w:val="24"/>
          <w:rtl/>
        </w:rPr>
        <w:tab/>
        <w:t>זה לא רק מנגנון אחר, זה מצב אחר.</w:t>
      </w:r>
    </w:p>
    <w:p w:rsidR="00000000" w:rsidRDefault="00132B17">
      <w:pPr>
        <w:jc w:val="both"/>
        <w:rPr>
          <w:rFonts w:cs="David"/>
          <w:sz w:val="24"/>
          <w:u w:val="single"/>
          <w:rtl/>
        </w:rPr>
      </w:pPr>
    </w:p>
    <w:p w:rsidR="00000000" w:rsidRDefault="00132B17">
      <w:pPr>
        <w:jc w:val="both"/>
        <w:rPr>
          <w:rFonts w:cs="David"/>
          <w:sz w:val="24"/>
          <w:rtl/>
        </w:rPr>
      </w:pPr>
      <w:r>
        <w:rPr>
          <w:rFonts w:cs="David"/>
          <w:sz w:val="24"/>
          <w:u w:val="single"/>
          <w:rtl/>
        </w:rPr>
        <w:t>דוידה לחמן-מסר:</w:t>
      </w:r>
    </w:p>
    <w:p w:rsidR="00000000" w:rsidRDefault="00132B17">
      <w:pPr>
        <w:jc w:val="both"/>
        <w:rPr>
          <w:rFonts w:cs="David"/>
          <w:sz w:val="24"/>
          <w:rtl/>
        </w:rPr>
      </w:pPr>
    </w:p>
    <w:p w:rsidR="00000000" w:rsidRDefault="00132B17">
      <w:pPr>
        <w:rPr>
          <w:rFonts w:cs="David"/>
          <w:sz w:val="24"/>
          <w:rtl/>
        </w:rPr>
      </w:pPr>
      <w:r>
        <w:rPr>
          <w:rFonts w:cs="David"/>
          <w:sz w:val="24"/>
          <w:rtl/>
        </w:rPr>
        <w:tab/>
        <w:t>זה אותו מצב. זו חברה ציבורית בשליטת המדינה.</w:t>
      </w:r>
    </w:p>
    <w:p w:rsidR="00000000" w:rsidRDefault="00132B17">
      <w:pPr>
        <w:rPr>
          <w:rFonts w:cs="David"/>
          <w:sz w:val="24"/>
          <w:rtl/>
        </w:rPr>
      </w:pPr>
    </w:p>
    <w:p w:rsidR="00000000" w:rsidRDefault="00132B17">
      <w:pPr>
        <w:rPr>
          <w:rFonts w:cs="David"/>
          <w:sz w:val="24"/>
          <w:rtl/>
        </w:rPr>
      </w:pPr>
      <w:r>
        <w:rPr>
          <w:rFonts w:cs="David"/>
          <w:sz w:val="24"/>
          <w:u w:val="single"/>
          <w:rtl/>
        </w:rPr>
        <w:t>היו”ר ציפי לבני:</w:t>
      </w:r>
    </w:p>
    <w:p w:rsidR="00000000" w:rsidRDefault="00132B17">
      <w:pPr>
        <w:rPr>
          <w:rFonts w:cs="David"/>
          <w:sz w:val="24"/>
          <w:rtl/>
        </w:rPr>
      </w:pPr>
    </w:p>
    <w:p w:rsidR="00000000" w:rsidRDefault="00132B17">
      <w:pPr>
        <w:rPr>
          <w:rFonts w:cs="David"/>
          <w:sz w:val="24"/>
          <w:rtl/>
        </w:rPr>
      </w:pPr>
      <w:r>
        <w:rPr>
          <w:rFonts w:cs="David"/>
          <w:sz w:val="24"/>
          <w:rtl/>
        </w:rPr>
        <w:tab/>
        <w:t>כל העניין של הפרטה לא היה קודם.</w:t>
      </w:r>
    </w:p>
    <w:p w:rsidR="00000000" w:rsidRDefault="00132B17">
      <w:pPr>
        <w:rPr>
          <w:rFonts w:cs="David"/>
          <w:sz w:val="24"/>
          <w:rtl/>
        </w:rPr>
      </w:pPr>
    </w:p>
    <w:p w:rsidR="00000000" w:rsidRDefault="00132B17">
      <w:pPr>
        <w:jc w:val="both"/>
        <w:rPr>
          <w:rFonts w:cs="David"/>
          <w:sz w:val="24"/>
          <w:rtl/>
        </w:rPr>
      </w:pPr>
      <w:r>
        <w:rPr>
          <w:rFonts w:cs="David"/>
          <w:sz w:val="24"/>
          <w:u w:val="single"/>
          <w:rtl/>
        </w:rPr>
        <w:t>דוידה לחמן-מסר:</w:t>
      </w:r>
    </w:p>
    <w:p w:rsidR="00000000" w:rsidRDefault="00132B17">
      <w:pPr>
        <w:jc w:val="both"/>
        <w:rPr>
          <w:rFonts w:cs="David"/>
          <w:sz w:val="24"/>
          <w:rtl/>
        </w:rPr>
      </w:pPr>
    </w:p>
    <w:p w:rsidR="00000000" w:rsidRDefault="00132B17">
      <w:pPr>
        <w:jc w:val="both"/>
        <w:rPr>
          <w:rFonts w:cs="David"/>
          <w:sz w:val="24"/>
          <w:rtl/>
        </w:rPr>
      </w:pPr>
      <w:r>
        <w:rPr>
          <w:rFonts w:cs="David"/>
          <w:sz w:val="24"/>
          <w:rtl/>
        </w:rPr>
        <w:tab/>
        <w:t>פה זה צומצם למקרה שניתנה החלטת הפרטה, וכן נישאר הכלל: הממשלה קבעה</w:t>
      </w:r>
      <w:r>
        <w:rPr>
          <w:rFonts w:cs="David"/>
          <w:sz w:val="24"/>
          <w:rtl/>
        </w:rPr>
        <w:t>, כי ההתקשרות בעסקה נדרשת לה לצורך ביטחון המדינה, יחסי החוץ, או עניין אחר של המדינה.</w:t>
      </w:r>
      <w:r>
        <w:rPr>
          <w:rFonts w:cs="David"/>
          <w:sz w:val="24"/>
          <w:rtl/>
        </w:rPr>
        <w:tab/>
      </w:r>
    </w:p>
    <w:p w:rsidR="00000000" w:rsidRDefault="00132B17">
      <w:pPr>
        <w:jc w:val="both"/>
        <w:rPr>
          <w:rFonts w:cs="David"/>
          <w:sz w:val="24"/>
          <w:rtl/>
        </w:rPr>
      </w:pPr>
    </w:p>
    <w:p w:rsidR="00000000" w:rsidRDefault="00132B17">
      <w:pPr>
        <w:rPr>
          <w:rFonts w:cs="David"/>
          <w:sz w:val="24"/>
          <w:rtl/>
        </w:rPr>
      </w:pPr>
      <w:r>
        <w:rPr>
          <w:rFonts w:cs="David"/>
          <w:sz w:val="24"/>
          <w:u w:val="single"/>
          <w:rtl/>
        </w:rPr>
        <w:t>היו”ר ציפי לבני:</w:t>
      </w:r>
    </w:p>
    <w:p w:rsidR="00000000" w:rsidRDefault="00132B17">
      <w:pPr>
        <w:rPr>
          <w:rFonts w:cs="David"/>
          <w:sz w:val="24"/>
          <w:rtl/>
        </w:rPr>
      </w:pPr>
    </w:p>
    <w:p w:rsidR="00000000" w:rsidRDefault="00132B17">
      <w:pPr>
        <w:jc w:val="both"/>
        <w:rPr>
          <w:rFonts w:cs="David"/>
          <w:sz w:val="24"/>
          <w:rtl/>
        </w:rPr>
      </w:pPr>
      <w:r>
        <w:rPr>
          <w:rFonts w:cs="David"/>
          <w:sz w:val="24"/>
          <w:rtl/>
        </w:rPr>
        <w:tab/>
        <w:t>למי זה הועבר.</w:t>
      </w:r>
    </w:p>
    <w:p w:rsidR="00000000" w:rsidRDefault="00132B17">
      <w:pPr>
        <w:jc w:val="both"/>
        <w:rPr>
          <w:rFonts w:cs="David"/>
          <w:sz w:val="24"/>
          <w:rtl/>
        </w:rPr>
      </w:pPr>
      <w:r>
        <w:rPr>
          <w:rFonts w:cs="David"/>
          <w:sz w:val="24"/>
          <w:u w:val="single"/>
          <w:rtl/>
        </w:rPr>
        <w:t>דוידה לחמן-מסר:</w:t>
      </w:r>
    </w:p>
    <w:p w:rsidR="00000000" w:rsidRDefault="00132B17">
      <w:pPr>
        <w:jc w:val="both"/>
        <w:rPr>
          <w:rFonts w:cs="David"/>
          <w:sz w:val="24"/>
          <w:rtl/>
        </w:rPr>
      </w:pPr>
    </w:p>
    <w:p w:rsidR="00000000" w:rsidRDefault="00132B17">
      <w:pPr>
        <w:jc w:val="both"/>
        <w:rPr>
          <w:rFonts w:cs="David"/>
          <w:sz w:val="24"/>
          <w:rtl/>
        </w:rPr>
      </w:pPr>
      <w:r>
        <w:rPr>
          <w:rFonts w:cs="David"/>
          <w:sz w:val="24"/>
          <w:rtl/>
        </w:rPr>
        <w:tab/>
        <w:t>לרשות לניירות ערך, שהיא זאת שהעירה בעבר, זה הופץ גם ללשכת עורכי הדין, לרשות החברות הממשלתיות.</w:t>
      </w:r>
    </w:p>
    <w:p w:rsidR="00000000" w:rsidRDefault="00132B17">
      <w:pPr>
        <w:jc w:val="both"/>
        <w:rPr>
          <w:rFonts w:cs="David"/>
          <w:sz w:val="24"/>
          <w:rtl/>
        </w:rPr>
      </w:pPr>
    </w:p>
    <w:p w:rsidR="00000000" w:rsidRDefault="00132B17">
      <w:pPr>
        <w:jc w:val="both"/>
        <w:rPr>
          <w:rFonts w:cs="David"/>
          <w:sz w:val="24"/>
          <w:rtl/>
        </w:rPr>
      </w:pPr>
      <w:r>
        <w:rPr>
          <w:rFonts w:cs="David"/>
          <w:sz w:val="24"/>
          <w:u w:val="single"/>
          <w:rtl/>
        </w:rPr>
        <w:t>מרים אילני:</w:t>
      </w:r>
    </w:p>
    <w:p w:rsidR="00000000" w:rsidRDefault="00132B17">
      <w:pPr>
        <w:jc w:val="both"/>
        <w:rPr>
          <w:rFonts w:cs="David"/>
          <w:sz w:val="24"/>
          <w:rtl/>
        </w:rPr>
      </w:pPr>
    </w:p>
    <w:p w:rsidR="00000000" w:rsidRDefault="00132B17">
      <w:pPr>
        <w:jc w:val="both"/>
        <w:rPr>
          <w:rFonts w:cs="David"/>
          <w:sz w:val="24"/>
          <w:rtl/>
        </w:rPr>
      </w:pPr>
      <w:r>
        <w:rPr>
          <w:rFonts w:cs="David"/>
          <w:sz w:val="24"/>
          <w:rtl/>
        </w:rPr>
        <w:tab/>
        <w:t>למשרד האו</w:t>
      </w:r>
      <w:r>
        <w:rPr>
          <w:rFonts w:cs="David"/>
          <w:sz w:val="24"/>
          <w:rtl/>
        </w:rPr>
        <w:t>צר, לדרורה ליפשיץ.</w:t>
      </w:r>
    </w:p>
    <w:p w:rsidR="00000000" w:rsidRDefault="00132B17">
      <w:pPr>
        <w:jc w:val="both"/>
        <w:rPr>
          <w:rFonts w:cs="David"/>
          <w:sz w:val="24"/>
          <w:rtl/>
        </w:rPr>
      </w:pPr>
    </w:p>
    <w:p w:rsidR="00000000" w:rsidRDefault="00132B17">
      <w:pPr>
        <w:rPr>
          <w:rFonts w:cs="David"/>
          <w:sz w:val="24"/>
          <w:rtl/>
        </w:rPr>
      </w:pPr>
      <w:r>
        <w:rPr>
          <w:rFonts w:cs="David"/>
          <w:sz w:val="24"/>
          <w:u w:val="single"/>
          <w:rtl/>
        </w:rPr>
        <w:t>היו”ר ציפי לבני:</w:t>
      </w:r>
    </w:p>
    <w:p w:rsidR="00000000" w:rsidRDefault="00132B17">
      <w:pPr>
        <w:rPr>
          <w:rFonts w:cs="David"/>
          <w:sz w:val="24"/>
          <w:rtl/>
        </w:rPr>
      </w:pPr>
    </w:p>
    <w:p w:rsidR="00000000" w:rsidRDefault="00132B17">
      <w:pPr>
        <w:jc w:val="both"/>
        <w:rPr>
          <w:rFonts w:cs="David"/>
          <w:sz w:val="24"/>
          <w:rtl/>
        </w:rPr>
      </w:pPr>
      <w:r>
        <w:rPr>
          <w:rFonts w:cs="David"/>
          <w:sz w:val="24"/>
          <w:rtl/>
        </w:rPr>
        <w:tab/>
        <w:t>התקנות אושרו.</w:t>
      </w:r>
    </w:p>
    <w:p w:rsidR="00000000" w:rsidRDefault="00132B17">
      <w:pPr>
        <w:jc w:val="both"/>
        <w:rPr>
          <w:rFonts w:cs="David"/>
          <w:sz w:val="24"/>
          <w:rtl/>
        </w:rPr>
      </w:pPr>
    </w:p>
    <w:p w:rsidR="00000000" w:rsidRDefault="00132B17">
      <w:pPr>
        <w:jc w:val="both"/>
        <w:rPr>
          <w:rFonts w:cs="David"/>
          <w:sz w:val="24"/>
          <w:rtl/>
        </w:rPr>
      </w:pPr>
      <w:r>
        <w:rPr>
          <w:rFonts w:cs="David"/>
          <w:sz w:val="24"/>
          <w:u w:val="single"/>
          <w:rtl/>
        </w:rPr>
        <w:t>דוידה לחמן-מסר:</w:t>
      </w:r>
    </w:p>
    <w:p w:rsidR="00000000" w:rsidRDefault="00132B17">
      <w:pPr>
        <w:jc w:val="both"/>
        <w:rPr>
          <w:rFonts w:cs="David"/>
          <w:sz w:val="24"/>
          <w:rtl/>
        </w:rPr>
      </w:pPr>
    </w:p>
    <w:p w:rsidR="00000000" w:rsidRDefault="00132B17">
      <w:pPr>
        <w:jc w:val="both"/>
        <w:rPr>
          <w:rFonts w:cs="David"/>
          <w:sz w:val="24"/>
          <w:rtl/>
        </w:rPr>
      </w:pPr>
      <w:r>
        <w:rPr>
          <w:rFonts w:cs="David"/>
          <w:sz w:val="24"/>
          <w:rtl/>
        </w:rPr>
        <w:tab/>
        <w:t>בסעיף 2(1) עיגנו צו שכבר ניתן לפי תקנות קודמות שבוטלו, כדי להסיר כל ספק. משום שמדובר בבנקים כתבנו גם פה, כי אנשים התחילו להיבהל אם יהיה פסק דין וכיוצא בזה. זה צו שכבר היה קיים מזמן.</w:t>
      </w:r>
    </w:p>
    <w:p w:rsidR="00000000" w:rsidRDefault="00132B17">
      <w:pPr>
        <w:jc w:val="both"/>
        <w:rPr>
          <w:rFonts w:cs="David"/>
          <w:sz w:val="24"/>
          <w:rtl/>
        </w:rPr>
      </w:pPr>
    </w:p>
    <w:p w:rsidR="00000000" w:rsidRDefault="00132B17">
      <w:pPr>
        <w:rPr>
          <w:rFonts w:cs="David"/>
          <w:sz w:val="24"/>
          <w:rtl/>
        </w:rPr>
      </w:pPr>
      <w:r>
        <w:rPr>
          <w:rFonts w:cs="David"/>
          <w:sz w:val="24"/>
          <w:u w:val="single"/>
          <w:rtl/>
        </w:rPr>
        <w:t>ה</w:t>
      </w:r>
      <w:r>
        <w:rPr>
          <w:rFonts w:cs="David"/>
          <w:sz w:val="24"/>
          <w:u w:val="single"/>
          <w:rtl/>
        </w:rPr>
        <w:t>יו”ר ציפי לבני:</w:t>
      </w:r>
    </w:p>
    <w:p w:rsidR="00000000" w:rsidRDefault="00132B17">
      <w:pPr>
        <w:rPr>
          <w:rFonts w:cs="David"/>
          <w:sz w:val="24"/>
          <w:rtl/>
        </w:rPr>
      </w:pPr>
    </w:p>
    <w:p w:rsidR="00000000" w:rsidRDefault="00132B17">
      <w:pPr>
        <w:jc w:val="both"/>
        <w:rPr>
          <w:rFonts w:cs="David"/>
          <w:sz w:val="24"/>
          <w:rtl/>
        </w:rPr>
      </w:pPr>
      <w:r>
        <w:rPr>
          <w:rFonts w:cs="David"/>
          <w:sz w:val="24"/>
          <w:rtl/>
        </w:rPr>
        <w:tab/>
        <w:t>מה היה קיים?</w:t>
      </w:r>
    </w:p>
    <w:p w:rsidR="00000000" w:rsidRDefault="00132B17">
      <w:pPr>
        <w:jc w:val="both"/>
        <w:rPr>
          <w:rFonts w:cs="David"/>
          <w:sz w:val="24"/>
          <w:rtl/>
        </w:rPr>
      </w:pPr>
    </w:p>
    <w:p w:rsidR="00000000" w:rsidRDefault="00132B17">
      <w:pPr>
        <w:jc w:val="both"/>
        <w:rPr>
          <w:rFonts w:cs="David"/>
          <w:sz w:val="24"/>
          <w:rtl/>
        </w:rPr>
      </w:pPr>
      <w:r>
        <w:rPr>
          <w:rFonts w:cs="David"/>
          <w:sz w:val="24"/>
          <w:u w:val="single"/>
          <w:rtl/>
        </w:rPr>
        <w:t>דוידה לחמן-מסר:</w:t>
      </w:r>
    </w:p>
    <w:p w:rsidR="00000000" w:rsidRDefault="00132B17">
      <w:pPr>
        <w:jc w:val="both"/>
        <w:rPr>
          <w:rFonts w:cs="David"/>
          <w:sz w:val="24"/>
          <w:rtl/>
        </w:rPr>
      </w:pPr>
    </w:p>
    <w:p w:rsidR="00000000" w:rsidRDefault="00132B17">
      <w:pPr>
        <w:jc w:val="both"/>
        <w:rPr>
          <w:rFonts w:cs="David"/>
          <w:sz w:val="24"/>
          <w:rtl/>
        </w:rPr>
      </w:pPr>
      <w:r>
        <w:rPr>
          <w:rFonts w:cs="David"/>
          <w:sz w:val="24"/>
          <w:rtl/>
        </w:rPr>
        <w:tab/>
        <w:t xml:space="preserve">התקנות הקודמות היו מכוח חוק ניירות ערך, </w:t>
      </w:r>
      <w:r>
        <w:rPr>
          <w:rFonts w:cs="David"/>
          <w:sz w:val="24"/>
          <w:rtl/>
        </w:rPr>
        <w:tab/>
        <w:t>מכוחן הוצא צו שפטר מעסקאות בניגוד עניינים, עסקאות בין הבנקים לבין המדינה.</w:t>
      </w:r>
    </w:p>
    <w:p w:rsidR="00000000" w:rsidRDefault="00132B17">
      <w:pPr>
        <w:jc w:val="both"/>
        <w:rPr>
          <w:rFonts w:cs="David"/>
          <w:sz w:val="24"/>
          <w:rtl/>
        </w:rPr>
      </w:pPr>
    </w:p>
    <w:p w:rsidR="00000000" w:rsidRDefault="00132B17">
      <w:pPr>
        <w:jc w:val="both"/>
        <w:rPr>
          <w:rFonts w:cs="David"/>
          <w:sz w:val="24"/>
          <w:rtl/>
        </w:rPr>
      </w:pPr>
      <w:r>
        <w:rPr>
          <w:rFonts w:cs="David"/>
          <w:sz w:val="24"/>
          <w:u w:val="single"/>
          <w:rtl/>
        </w:rPr>
        <w:t>מרים אילני:</w:t>
      </w:r>
    </w:p>
    <w:p w:rsidR="00000000" w:rsidRDefault="00132B17">
      <w:pPr>
        <w:jc w:val="both"/>
        <w:rPr>
          <w:rFonts w:cs="David"/>
          <w:sz w:val="24"/>
          <w:rtl/>
        </w:rPr>
      </w:pPr>
    </w:p>
    <w:p w:rsidR="00000000" w:rsidRDefault="00132B17">
      <w:pPr>
        <w:jc w:val="both"/>
        <w:rPr>
          <w:rFonts w:cs="David"/>
          <w:sz w:val="24"/>
          <w:rtl/>
        </w:rPr>
      </w:pPr>
      <w:r>
        <w:rPr>
          <w:rFonts w:cs="David"/>
          <w:sz w:val="24"/>
          <w:rtl/>
        </w:rPr>
        <w:tab/>
        <w:t>הטענה היתה שמפני שהסעיף המוסמך בוטל, זה בטל גם בצו הזה.</w:t>
      </w:r>
    </w:p>
    <w:p w:rsidR="00000000" w:rsidRDefault="00132B17">
      <w:pPr>
        <w:jc w:val="both"/>
        <w:rPr>
          <w:rFonts w:cs="David"/>
          <w:sz w:val="24"/>
          <w:rtl/>
        </w:rPr>
      </w:pPr>
    </w:p>
    <w:p w:rsidR="00000000" w:rsidRDefault="00132B17">
      <w:pPr>
        <w:rPr>
          <w:rFonts w:cs="David"/>
          <w:sz w:val="24"/>
          <w:rtl/>
        </w:rPr>
      </w:pPr>
      <w:r>
        <w:rPr>
          <w:rFonts w:cs="David"/>
          <w:sz w:val="24"/>
          <w:u w:val="single"/>
          <w:rtl/>
        </w:rPr>
        <w:t>היו”ר ציפי לבני:</w:t>
      </w:r>
    </w:p>
    <w:p w:rsidR="00000000" w:rsidRDefault="00132B17">
      <w:pPr>
        <w:rPr>
          <w:rFonts w:cs="David"/>
          <w:sz w:val="24"/>
          <w:rtl/>
        </w:rPr>
      </w:pPr>
    </w:p>
    <w:p w:rsidR="00000000" w:rsidRDefault="00132B17">
      <w:pPr>
        <w:jc w:val="both"/>
        <w:rPr>
          <w:rFonts w:cs="David"/>
          <w:sz w:val="24"/>
          <w:rtl/>
        </w:rPr>
      </w:pPr>
      <w:r>
        <w:rPr>
          <w:rFonts w:cs="David"/>
          <w:sz w:val="24"/>
          <w:rtl/>
        </w:rPr>
        <w:tab/>
      </w:r>
      <w:r>
        <w:rPr>
          <w:rFonts w:cs="David"/>
          <w:sz w:val="24"/>
          <w:rtl/>
        </w:rPr>
        <w:t>התיקון מאושר.</w:t>
      </w:r>
    </w:p>
    <w:p w:rsidR="00000000" w:rsidRDefault="00132B17">
      <w:pPr>
        <w:jc w:val="both"/>
        <w:rPr>
          <w:rFonts w:cs="David"/>
          <w:sz w:val="24"/>
          <w:u w:val="single"/>
          <w:rtl/>
        </w:rPr>
      </w:pPr>
    </w:p>
    <w:p w:rsidR="00000000" w:rsidRDefault="00132B17">
      <w:pPr>
        <w:pStyle w:val="3"/>
        <w:rPr>
          <w:rFonts w:cs="David"/>
          <w:sz w:val="24"/>
          <w:rtl/>
        </w:rPr>
      </w:pPr>
      <w:r>
        <w:rPr>
          <w:rFonts w:cs="David"/>
          <w:sz w:val="24"/>
          <w:rtl/>
        </w:rPr>
        <w:br w:type="page"/>
        <w:t>תקנות החברות (כללים בדבר גמול והוצאות לדירקטור חיצוני), התש"ס-2000.</w:t>
      </w:r>
    </w:p>
    <w:p w:rsidR="00000000" w:rsidRDefault="00132B17">
      <w:pPr>
        <w:jc w:val="both"/>
        <w:rPr>
          <w:rFonts w:cs="David"/>
          <w:sz w:val="24"/>
          <w:u w:val="single"/>
          <w:rtl/>
        </w:rPr>
      </w:pPr>
    </w:p>
    <w:p w:rsidR="00000000" w:rsidRDefault="00132B17">
      <w:pPr>
        <w:jc w:val="both"/>
        <w:rPr>
          <w:rFonts w:cs="David"/>
          <w:sz w:val="24"/>
          <w:rtl/>
        </w:rPr>
      </w:pPr>
      <w:r>
        <w:rPr>
          <w:rFonts w:cs="David"/>
          <w:sz w:val="24"/>
          <w:u w:val="single"/>
          <w:rtl/>
        </w:rPr>
        <w:t>דוידה לחמן-מסר:</w:t>
      </w:r>
    </w:p>
    <w:p w:rsidR="00000000" w:rsidRDefault="00132B17">
      <w:pPr>
        <w:jc w:val="both"/>
        <w:rPr>
          <w:rFonts w:cs="David"/>
          <w:sz w:val="24"/>
          <w:rtl/>
        </w:rPr>
      </w:pPr>
    </w:p>
    <w:p w:rsidR="00000000" w:rsidRDefault="00132B17">
      <w:pPr>
        <w:jc w:val="both"/>
        <w:rPr>
          <w:rFonts w:cs="David"/>
          <w:sz w:val="24"/>
          <w:rtl/>
        </w:rPr>
      </w:pPr>
      <w:r>
        <w:rPr>
          <w:rFonts w:cs="David"/>
          <w:sz w:val="24"/>
          <w:rtl/>
        </w:rPr>
        <w:tab/>
        <w:t xml:space="preserve">הנושא הבא בעל משמעות להרבה דח"צים, וזה נושא המדד. </w:t>
      </w:r>
    </w:p>
    <w:p w:rsidR="00000000" w:rsidRDefault="00132B17">
      <w:pPr>
        <w:jc w:val="both"/>
        <w:rPr>
          <w:rFonts w:cs="David"/>
          <w:sz w:val="24"/>
          <w:rtl/>
        </w:rPr>
      </w:pPr>
    </w:p>
    <w:p w:rsidR="00000000" w:rsidRDefault="00132B17">
      <w:pPr>
        <w:rPr>
          <w:rFonts w:cs="David"/>
          <w:sz w:val="24"/>
          <w:rtl/>
        </w:rPr>
      </w:pPr>
      <w:r>
        <w:rPr>
          <w:rFonts w:cs="David"/>
          <w:sz w:val="24"/>
          <w:u w:val="single"/>
          <w:rtl/>
        </w:rPr>
        <w:t>היו”ר ציפי לבני:</w:t>
      </w:r>
    </w:p>
    <w:p w:rsidR="00000000" w:rsidRDefault="00132B17">
      <w:pPr>
        <w:rPr>
          <w:rFonts w:cs="David"/>
          <w:sz w:val="24"/>
          <w:rtl/>
        </w:rPr>
      </w:pPr>
    </w:p>
    <w:p w:rsidR="00000000" w:rsidRDefault="00132B17">
      <w:pPr>
        <w:jc w:val="both"/>
        <w:rPr>
          <w:rFonts w:cs="David"/>
          <w:sz w:val="24"/>
          <w:rtl/>
        </w:rPr>
      </w:pPr>
      <w:r>
        <w:rPr>
          <w:rFonts w:cs="David"/>
          <w:sz w:val="24"/>
          <w:rtl/>
        </w:rPr>
        <w:tab/>
        <w:t>מה היתה ההגדרה הקודמת?</w:t>
      </w:r>
    </w:p>
    <w:p w:rsidR="00000000" w:rsidRDefault="00132B17">
      <w:pPr>
        <w:jc w:val="both"/>
        <w:rPr>
          <w:rFonts w:cs="David"/>
          <w:sz w:val="24"/>
          <w:rtl/>
        </w:rPr>
      </w:pPr>
    </w:p>
    <w:p w:rsidR="00000000" w:rsidRDefault="00132B17">
      <w:pPr>
        <w:jc w:val="both"/>
        <w:rPr>
          <w:rFonts w:cs="David"/>
          <w:sz w:val="24"/>
          <w:rtl/>
        </w:rPr>
      </w:pPr>
      <w:r>
        <w:rPr>
          <w:rFonts w:cs="David"/>
          <w:sz w:val="24"/>
          <w:u w:val="single"/>
          <w:rtl/>
        </w:rPr>
        <w:t>דוידה לחמן-מסר:</w:t>
      </w:r>
    </w:p>
    <w:p w:rsidR="00000000" w:rsidRDefault="00132B17">
      <w:pPr>
        <w:jc w:val="both"/>
        <w:rPr>
          <w:rFonts w:cs="David"/>
          <w:sz w:val="24"/>
          <w:rtl/>
        </w:rPr>
      </w:pPr>
    </w:p>
    <w:p w:rsidR="00000000" w:rsidRDefault="00132B17">
      <w:pPr>
        <w:jc w:val="both"/>
        <w:rPr>
          <w:rFonts w:cs="David"/>
          <w:sz w:val="24"/>
          <w:rtl/>
        </w:rPr>
      </w:pPr>
      <w:r>
        <w:rPr>
          <w:rFonts w:cs="David"/>
          <w:sz w:val="24"/>
          <w:rtl/>
        </w:rPr>
        <w:tab/>
        <w:t>שינינו את המדד. התברר שטעינו בהגדרת ה</w:t>
      </w:r>
      <w:r>
        <w:rPr>
          <w:rFonts w:cs="David"/>
          <w:sz w:val="24"/>
          <w:rtl/>
        </w:rPr>
        <w:t>מדד.</w:t>
      </w:r>
    </w:p>
    <w:p w:rsidR="00000000" w:rsidRDefault="00132B17">
      <w:pPr>
        <w:jc w:val="both"/>
        <w:rPr>
          <w:rFonts w:cs="David"/>
          <w:sz w:val="24"/>
          <w:rtl/>
        </w:rPr>
      </w:pPr>
    </w:p>
    <w:p w:rsidR="00000000" w:rsidRDefault="00132B17">
      <w:pPr>
        <w:jc w:val="both"/>
        <w:rPr>
          <w:rFonts w:cs="David"/>
          <w:sz w:val="24"/>
          <w:rtl/>
        </w:rPr>
      </w:pPr>
      <w:r>
        <w:rPr>
          <w:rFonts w:cs="David"/>
          <w:sz w:val="24"/>
          <w:u w:val="single"/>
          <w:rtl/>
        </w:rPr>
        <w:t>מרים אילני:</w:t>
      </w:r>
    </w:p>
    <w:p w:rsidR="00000000" w:rsidRDefault="00132B17">
      <w:pPr>
        <w:jc w:val="both"/>
        <w:rPr>
          <w:rFonts w:cs="David"/>
          <w:sz w:val="24"/>
          <w:rtl/>
        </w:rPr>
      </w:pPr>
    </w:p>
    <w:p w:rsidR="00000000" w:rsidRDefault="00132B17">
      <w:pPr>
        <w:jc w:val="both"/>
        <w:rPr>
          <w:rFonts w:cs="David"/>
          <w:sz w:val="24"/>
          <w:rtl/>
        </w:rPr>
      </w:pPr>
      <w:r>
        <w:rPr>
          <w:rFonts w:cs="David"/>
          <w:sz w:val="24"/>
          <w:rtl/>
        </w:rPr>
        <w:tab/>
        <w:t>בעמ' 16 כתוב: "'המדד היסוד' – המדד שפורסם לחודש דצמבר 1999". הסכומים שהיו בטבלה לא עודכנו, ולכן היה פער בין יוני לדצמבר.</w:t>
      </w:r>
    </w:p>
    <w:p w:rsidR="00000000" w:rsidRDefault="00132B17">
      <w:pPr>
        <w:jc w:val="both"/>
        <w:rPr>
          <w:rFonts w:cs="David"/>
          <w:sz w:val="24"/>
          <w:rtl/>
        </w:rPr>
      </w:pPr>
    </w:p>
    <w:p w:rsidR="00000000" w:rsidRDefault="00132B17">
      <w:pPr>
        <w:rPr>
          <w:rFonts w:cs="David"/>
          <w:sz w:val="24"/>
          <w:rtl/>
        </w:rPr>
      </w:pPr>
      <w:r>
        <w:rPr>
          <w:rFonts w:cs="David"/>
          <w:sz w:val="24"/>
          <w:u w:val="single"/>
          <w:rtl/>
        </w:rPr>
        <w:t>היו”ר ציפי לבני:</w:t>
      </w:r>
    </w:p>
    <w:p w:rsidR="00000000" w:rsidRDefault="00132B17">
      <w:pPr>
        <w:rPr>
          <w:rFonts w:cs="David"/>
          <w:sz w:val="24"/>
          <w:rtl/>
        </w:rPr>
      </w:pPr>
    </w:p>
    <w:p w:rsidR="00000000" w:rsidRDefault="00132B17">
      <w:pPr>
        <w:jc w:val="both"/>
        <w:rPr>
          <w:rFonts w:cs="David"/>
          <w:sz w:val="24"/>
          <w:rtl/>
        </w:rPr>
      </w:pPr>
      <w:r>
        <w:rPr>
          <w:rFonts w:cs="David"/>
          <w:sz w:val="24"/>
          <w:rtl/>
        </w:rPr>
        <w:tab/>
        <w:t>מאושר.</w:t>
      </w:r>
    </w:p>
    <w:p w:rsidR="00000000" w:rsidRDefault="00132B17">
      <w:pPr>
        <w:jc w:val="both"/>
        <w:rPr>
          <w:rFonts w:cs="David"/>
          <w:sz w:val="24"/>
          <w:rtl/>
        </w:rPr>
      </w:pPr>
    </w:p>
    <w:p w:rsidR="00000000" w:rsidRDefault="00132B17">
      <w:pPr>
        <w:pStyle w:val="3"/>
        <w:rPr>
          <w:rFonts w:cs="David"/>
          <w:sz w:val="24"/>
          <w:rtl/>
        </w:rPr>
      </w:pPr>
      <w:r>
        <w:rPr>
          <w:rFonts w:cs="David"/>
          <w:sz w:val="24"/>
          <w:rtl/>
        </w:rPr>
        <w:br w:type="page"/>
        <w:t>תקנות החברות (הקלות לחברות ציבוריות שמניותיהן רשומות למסחר בבורסה מחוץ לישראל) (תיק</w:t>
      </w:r>
      <w:r>
        <w:rPr>
          <w:rFonts w:cs="David"/>
          <w:sz w:val="24"/>
          <w:rtl/>
        </w:rPr>
        <w:t>ון), התש"ס-2000.</w:t>
      </w:r>
    </w:p>
    <w:p w:rsidR="00000000" w:rsidRDefault="00132B17">
      <w:pPr>
        <w:jc w:val="both"/>
        <w:rPr>
          <w:rFonts w:cs="David"/>
          <w:b/>
          <w:bCs/>
          <w:sz w:val="24"/>
          <w:u w:val="single"/>
          <w:rtl/>
        </w:rPr>
      </w:pPr>
    </w:p>
    <w:p w:rsidR="00000000" w:rsidRDefault="00132B17">
      <w:pPr>
        <w:jc w:val="both"/>
        <w:rPr>
          <w:rFonts w:cs="David"/>
          <w:sz w:val="24"/>
          <w:rtl/>
        </w:rPr>
      </w:pPr>
      <w:r>
        <w:rPr>
          <w:rFonts w:cs="David"/>
          <w:sz w:val="24"/>
          <w:u w:val="single"/>
          <w:rtl/>
        </w:rPr>
        <w:t>דוידה לחמן-מסר:</w:t>
      </w:r>
    </w:p>
    <w:p w:rsidR="00000000" w:rsidRDefault="00132B17">
      <w:pPr>
        <w:jc w:val="both"/>
        <w:rPr>
          <w:rFonts w:cs="David"/>
          <w:sz w:val="24"/>
          <w:rtl/>
        </w:rPr>
      </w:pPr>
    </w:p>
    <w:p w:rsidR="00000000" w:rsidRDefault="00132B17">
      <w:pPr>
        <w:jc w:val="both"/>
        <w:rPr>
          <w:rFonts w:cs="David"/>
          <w:sz w:val="24"/>
          <w:rtl/>
        </w:rPr>
      </w:pPr>
      <w:r>
        <w:rPr>
          <w:rFonts w:cs="David"/>
          <w:sz w:val="24"/>
          <w:rtl/>
        </w:rPr>
        <w:tab/>
        <w:t>כל התקנות האלה נוסחו במשותף עם הרשות לניירות ערך.</w:t>
      </w:r>
    </w:p>
    <w:p w:rsidR="00000000" w:rsidRDefault="00132B17">
      <w:pPr>
        <w:jc w:val="both"/>
        <w:rPr>
          <w:rFonts w:cs="David"/>
          <w:sz w:val="24"/>
          <w:rtl/>
        </w:rPr>
      </w:pPr>
    </w:p>
    <w:p w:rsidR="00000000" w:rsidRDefault="00132B17">
      <w:pPr>
        <w:rPr>
          <w:rFonts w:cs="David"/>
          <w:sz w:val="24"/>
          <w:rtl/>
        </w:rPr>
      </w:pPr>
      <w:r>
        <w:rPr>
          <w:rFonts w:cs="David"/>
          <w:sz w:val="24"/>
          <w:u w:val="single"/>
          <w:rtl/>
        </w:rPr>
        <w:t>היו”ר ציפי לבני:</w:t>
      </w:r>
    </w:p>
    <w:p w:rsidR="00000000" w:rsidRDefault="00132B17">
      <w:pPr>
        <w:rPr>
          <w:rFonts w:cs="David"/>
          <w:sz w:val="24"/>
          <w:rtl/>
        </w:rPr>
      </w:pPr>
    </w:p>
    <w:p w:rsidR="00000000" w:rsidRDefault="00132B17">
      <w:pPr>
        <w:jc w:val="both"/>
        <w:rPr>
          <w:rFonts w:cs="David"/>
          <w:sz w:val="24"/>
          <w:rtl/>
        </w:rPr>
      </w:pPr>
      <w:r>
        <w:rPr>
          <w:rFonts w:cs="David"/>
          <w:sz w:val="24"/>
          <w:rtl/>
        </w:rPr>
        <w:tab/>
        <w:t>מה שונה מול מה שאישרנו?</w:t>
      </w:r>
    </w:p>
    <w:p w:rsidR="00000000" w:rsidRDefault="00132B17">
      <w:pPr>
        <w:jc w:val="both"/>
        <w:rPr>
          <w:rFonts w:cs="David"/>
          <w:sz w:val="24"/>
          <w:rtl/>
        </w:rPr>
      </w:pPr>
    </w:p>
    <w:p w:rsidR="00000000" w:rsidRDefault="00132B17">
      <w:pPr>
        <w:jc w:val="both"/>
        <w:rPr>
          <w:rFonts w:cs="David"/>
          <w:sz w:val="24"/>
          <w:rtl/>
        </w:rPr>
      </w:pPr>
      <w:r>
        <w:rPr>
          <w:rFonts w:cs="David"/>
          <w:sz w:val="24"/>
          <w:u w:val="single"/>
          <w:rtl/>
        </w:rPr>
        <w:t>מרים אילני:</w:t>
      </w:r>
    </w:p>
    <w:p w:rsidR="00000000" w:rsidRDefault="00132B17">
      <w:pPr>
        <w:jc w:val="both"/>
        <w:rPr>
          <w:rFonts w:cs="David"/>
          <w:sz w:val="24"/>
          <w:rtl/>
        </w:rPr>
      </w:pPr>
    </w:p>
    <w:p w:rsidR="00000000" w:rsidRDefault="00132B17">
      <w:pPr>
        <w:jc w:val="both"/>
        <w:rPr>
          <w:rFonts w:cs="David"/>
          <w:sz w:val="24"/>
          <w:rtl/>
        </w:rPr>
      </w:pPr>
      <w:r>
        <w:rPr>
          <w:rFonts w:cs="David"/>
          <w:sz w:val="24"/>
          <w:rtl/>
        </w:rPr>
        <w:tab/>
        <w:t>בתקנה 2(1) יש הבהרה לתקנה 5 המקורית. הנוסח לא היה ברור, אבל זה אותו רעיון.</w:t>
      </w:r>
    </w:p>
    <w:p w:rsidR="00000000" w:rsidRDefault="00132B17">
      <w:pPr>
        <w:jc w:val="both"/>
        <w:rPr>
          <w:rFonts w:cs="David"/>
          <w:sz w:val="24"/>
          <w:rtl/>
        </w:rPr>
      </w:pPr>
    </w:p>
    <w:p w:rsidR="00000000" w:rsidRDefault="00132B17">
      <w:pPr>
        <w:jc w:val="both"/>
        <w:rPr>
          <w:rFonts w:cs="David"/>
          <w:sz w:val="24"/>
          <w:rtl/>
        </w:rPr>
      </w:pPr>
      <w:r>
        <w:rPr>
          <w:rFonts w:cs="David"/>
          <w:sz w:val="24"/>
          <w:u w:val="single"/>
          <w:rtl/>
        </w:rPr>
        <w:t>דוידה לחמן-מסר:</w:t>
      </w:r>
    </w:p>
    <w:p w:rsidR="00000000" w:rsidRDefault="00132B17">
      <w:pPr>
        <w:jc w:val="both"/>
        <w:rPr>
          <w:rFonts w:cs="David"/>
          <w:sz w:val="24"/>
          <w:rtl/>
        </w:rPr>
      </w:pPr>
    </w:p>
    <w:p w:rsidR="00000000" w:rsidRDefault="00132B17">
      <w:pPr>
        <w:jc w:val="both"/>
        <w:rPr>
          <w:rFonts w:cs="David"/>
          <w:sz w:val="24"/>
          <w:rtl/>
        </w:rPr>
      </w:pPr>
      <w:r>
        <w:rPr>
          <w:rFonts w:cs="David"/>
          <w:sz w:val="24"/>
          <w:rtl/>
        </w:rPr>
        <w:tab/>
        <w:t xml:space="preserve">"במקום תקנת משנה </w:t>
      </w:r>
      <w:r>
        <w:rPr>
          <w:rFonts w:cs="David"/>
          <w:sz w:val="24"/>
          <w:rtl/>
        </w:rPr>
        <w:t>(ב) יבוא."</w:t>
      </w:r>
    </w:p>
    <w:p w:rsidR="00000000" w:rsidRDefault="00132B17">
      <w:pPr>
        <w:jc w:val="both"/>
        <w:rPr>
          <w:rFonts w:cs="David"/>
          <w:sz w:val="24"/>
          <w:rtl/>
        </w:rPr>
      </w:pPr>
    </w:p>
    <w:p w:rsidR="00000000" w:rsidRDefault="00132B17">
      <w:pPr>
        <w:rPr>
          <w:rFonts w:cs="David"/>
          <w:sz w:val="24"/>
          <w:rtl/>
        </w:rPr>
      </w:pPr>
      <w:r>
        <w:rPr>
          <w:rFonts w:cs="David"/>
          <w:sz w:val="24"/>
          <w:u w:val="single"/>
          <w:rtl/>
        </w:rPr>
        <w:t>היו”ר ציפי לבני:</w:t>
      </w:r>
    </w:p>
    <w:p w:rsidR="00000000" w:rsidRDefault="00132B17">
      <w:pPr>
        <w:rPr>
          <w:rFonts w:cs="David"/>
          <w:sz w:val="24"/>
          <w:rtl/>
        </w:rPr>
      </w:pPr>
    </w:p>
    <w:p w:rsidR="00000000" w:rsidRDefault="00132B17">
      <w:pPr>
        <w:jc w:val="both"/>
        <w:rPr>
          <w:rFonts w:cs="David"/>
          <w:sz w:val="24"/>
          <w:rtl/>
        </w:rPr>
      </w:pPr>
      <w:r>
        <w:rPr>
          <w:rFonts w:cs="David"/>
          <w:sz w:val="24"/>
          <w:rtl/>
        </w:rPr>
        <w:tab/>
        <w:t>אתם אומרים שיש כאן רק שינויי נוסח להבהרה לגבי מה שהחליטה הוועדה קודם.</w:t>
      </w:r>
    </w:p>
    <w:p w:rsidR="00000000" w:rsidRDefault="00132B17">
      <w:pPr>
        <w:jc w:val="both"/>
        <w:rPr>
          <w:rFonts w:cs="David"/>
          <w:sz w:val="24"/>
          <w:rtl/>
        </w:rPr>
      </w:pPr>
    </w:p>
    <w:p w:rsidR="00000000" w:rsidRDefault="00132B17">
      <w:pPr>
        <w:jc w:val="both"/>
        <w:rPr>
          <w:rFonts w:cs="David"/>
          <w:sz w:val="24"/>
          <w:rtl/>
        </w:rPr>
      </w:pPr>
      <w:r>
        <w:rPr>
          <w:rFonts w:cs="David"/>
          <w:sz w:val="24"/>
          <w:u w:val="single"/>
          <w:rtl/>
        </w:rPr>
        <w:t>מרים אילני:</w:t>
      </w:r>
    </w:p>
    <w:p w:rsidR="00000000" w:rsidRDefault="00132B17">
      <w:pPr>
        <w:jc w:val="both"/>
        <w:rPr>
          <w:rFonts w:cs="David"/>
          <w:sz w:val="24"/>
          <w:rtl/>
        </w:rPr>
      </w:pPr>
    </w:p>
    <w:p w:rsidR="00000000" w:rsidRDefault="00132B17">
      <w:pPr>
        <w:jc w:val="both"/>
        <w:rPr>
          <w:rFonts w:cs="David"/>
          <w:sz w:val="24"/>
          <w:rtl/>
        </w:rPr>
      </w:pPr>
      <w:r>
        <w:rPr>
          <w:rFonts w:cs="David"/>
          <w:sz w:val="24"/>
          <w:rtl/>
        </w:rPr>
        <w:tab/>
        <w:t>נכון.</w:t>
      </w:r>
    </w:p>
    <w:p w:rsidR="00000000" w:rsidRDefault="00132B17">
      <w:pPr>
        <w:jc w:val="both"/>
        <w:rPr>
          <w:rFonts w:cs="David"/>
          <w:sz w:val="24"/>
          <w:rtl/>
        </w:rPr>
      </w:pPr>
    </w:p>
    <w:p w:rsidR="00000000" w:rsidRDefault="00132B17">
      <w:pPr>
        <w:jc w:val="both"/>
        <w:rPr>
          <w:rFonts w:cs="David"/>
          <w:sz w:val="24"/>
          <w:rtl/>
        </w:rPr>
      </w:pPr>
      <w:r>
        <w:rPr>
          <w:rFonts w:cs="David"/>
          <w:sz w:val="24"/>
          <w:rtl/>
        </w:rPr>
        <w:tab/>
        <w:t>סעיף קטן (2), זה בא לתקן את המצב בקשר לגמול לדירקטורים--</w:t>
      </w:r>
    </w:p>
    <w:p w:rsidR="00000000" w:rsidRDefault="00132B17">
      <w:pPr>
        <w:jc w:val="both"/>
        <w:rPr>
          <w:rFonts w:cs="David"/>
          <w:sz w:val="24"/>
          <w:u w:val="single"/>
          <w:rtl/>
        </w:rPr>
      </w:pPr>
    </w:p>
    <w:p w:rsidR="00000000" w:rsidRDefault="00132B17">
      <w:pPr>
        <w:jc w:val="both"/>
        <w:rPr>
          <w:rFonts w:cs="David"/>
          <w:sz w:val="24"/>
          <w:rtl/>
        </w:rPr>
      </w:pPr>
      <w:r>
        <w:rPr>
          <w:rFonts w:cs="David"/>
          <w:sz w:val="24"/>
          <w:u w:val="single"/>
          <w:rtl/>
        </w:rPr>
        <w:t>דוידה לחמן-מסר:</w:t>
      </w:r>
    </w:p>
    <w:p w:rsidR="00000000" w:rsidRDefault="00132B17">
      <w:pPr>
        <w:jc w:val="both"/>
        <w:rPr>
          <w:rFonts w:cs="David"/>
          <w:sz w:val="24"/>
          <w:rtl/>
        </w:rPr>
      </w:pPr>
    </w:p>
    <w:p w:rsidR="00000000" w:rsidRDefault="00132B17">
      <w:pPr>
        <w:jc w:val="both"/>
        <w:rPr>
          <w:rFonts w:cs="David"/>
          <w:sz w:val="24"/>
          <w:rtl/>
        </w:rPr>
      </w:pPr>
      <w:r>
        <w:rPr>
          <w:rFonts w:cs="David"/>
          <w:sz w:val="24"/>
          <w:rtl/>
        </w:rPr>
        <w:tab/>
        <w:t>--אמריקנים. התברר שהחברות שנסחרות בארצות-הברית ביקשו שיה</w:t>
      </w:r>
      <w:r>
        <w:rPr>
          <w:rFonts w:cs="David"/>
          <w:sz w:val="24"/>
          <w:rtl/>
        </w:rPr>
        <w:t>יה ברור שהם לא מחויבים בגמול של דח"צים ישראלים. קיבלנו את זה וקבענו להם סכום אחר, שלא יפחת מסכום מסוים ולא יעלה על ממוצע שכר הדירקטורים. היה להם חשוב האפשרות לדירקטור בלתי תלוי בארצות-הברית.</w:t>
      </w:r>
    </w:p>
    <w:p w:rsidR="00000000" w:rsidRDefault="00132B17">
      <w:pPr>
        <w:jc w:val="both"/>
        <w:rPr>
          <w:rFonts w:cs="David"/>
          <w:sz w:val="24"/>
          <w:rtl/>
        </w:rPr>
      </w:pPr>
    </w:p>
    <w:p w:rsidR="00000000" w:rsidRDefault="00132B17">
      <w:pPr>
        <w:rPr>
          <w:rFonts w:cs="David"/>
          <w:sz w:val="24"/>
          <w:rtl/>
        </w:rPr>
      </w:pPr>
      <w:r>
        <w:rPr>
          <w:rFonts w:cs="David"/>
          <w:sz w:val="24"/>
          <w:u w:val="single"/>
          <w:rtl/>
        </w:rPr>
        <w:t>היו”ר ציפי לבני:</w:t>
      </w:r>
    </w:p>
    <w:p w:rsidR="00000000" w:rsidRDefault="00132B17">
      <w:pPr>
        <w:rPr>
          <w:rFonts w:cs="David"/>
          <w:sz w:val="24"/>
          <w:rtl/>
        </w:rPr>
      </w:pPr>
    </w:p>
    <w:p w:rsidR="00000000" w:rsidRDefault="00132B17">
      <w:pPr>
        <w:jc w:val="both"/>
        <w:rPr>
          <w:rFonts w:cs="David"/>
          <w:sz w:val="24"/>
          <w:rtl/>
        </w:rPr>
      </w:pPr>
      <w:r>
        <w:rPr>
          <w:rFonts w:cs="David"/>
          <w:sz w:val="24"/>
          <w:rtl/>
        </w:rPr>
        <w:tab/>
        <w:t>כאן נקבעו המגבלות?</w:t>
      </w:r>
    </w:p>
    <w:p w:rsidR="00000000" w:rsidRDefault="00132B17">
      <w:pPr>
        <w:jc w:val="both"/>
        <w:rPr>
          <w:rFonts w:cs="David"/>
          <w:sz w:val="24"/>
          <w:rtl/>
        </w:rPr>
      </w:pPr>
    </w:p>
    <w:p w:rsidR="00000000" w:rsidRDefault="00132B17">
      <w:pPr>
        <w:jc w:val="both"/>
        <w:rPr>
          <w:rFonts w:cs="David"/>
          <w:sz w:val="24"/>
          <w:rtl/>
        </w:rPr>
      </w:pPr>
      <w:r>
        <w:rPr>
          <w:rFonts w:cs="David"/>
          <w:sz w:val="24"/>
          <w:u w:val="single"/>
          <w:rtl/>
        </w:rPr>
        <w:t>דוידה לחמן-מסר:</w:t>
      </w:r>
    </w:p>
    <w:p w:rsidR="00000000" w:rsidRDefault="00132B17">
      <w:pPr>
        <w:jc w:val="both"/>
        <w:rPr>
          <w:rFonts w:cs="David"/>
          <w:sz w:val="24"/>
          <w:rtl/>
        </w:rPr>
      </w:pPr>
    </w:p>
    <w:p w:rsidR="00000000" w:rsidRDefault="00132B17">
      <w:pPr>
        <w:jc w:val="both"/>
        <w:rPr>
          <w:rFonts w:cs="David"/>
          <w:sz w:val="24"/>
          <w:rtl/>
        </w:rPr>
      </w:pPr>
      <w:r>
        <w:rPr>
          <w:rFonts w:cs="David"/>
          <w:sz w:val="24"/>
          <w:rtl/>
        </w:rPr>
        <w:tab/>
        <w:t>כאן נקב</w:t>
      </w:r>
      <w:r>
        <w:rPr>
          <w:rFonts w:cs="David"/>
          <w:sz w:val="24"/>
          <w:rtl/>
        </w:rPr>
        <w:t>עו המגבלות של השכר. יש להם אפשרות לשלם יותר, לפי ממוצע שכר חברי הדירקטוריון בארצות-הברית.</w:t>
      </w:r>
    </w:p>
    <w:p w:rsidR="00000000" w:rsidRDefault="00132B17">
      <w:pPr>
        <w:jc w:val="both"/>
        <w:rPr>
          <w:rFonts w:cs="David"/>
          <w:sz w:val="24"/>
          <w:rtl/>
        </w:rPr>
      </w:pPr>
    </w:p>
    <w:p w:rsidR="00000000" w:rsidRDefault="00132B17">
      <w:pPr>
        <w:rPr>
          <w:rFonts w:cs="David"/>
          <w:sz w:val="24"/>
          <w:rtl/>
        </w:rPr>
      </w:pPr>
      <w:r>
        <w:rPr>
          <w:rFonts w:cs="David"/>
          <w:sz w:val="24"/>
          <w:u w:val="single"/>
          <w:rtl/>
        </w:rPr>
        <w:t>היו”ר ציפי לבני:</w:t>
      </w:r>
    </w:p>
    <w:p w:rsidR="00000000" w:rsidRDefault="00132B17">
      <w:pPr>
        <w:rPr>
          <w:rFonts w:cs="David"/>
          <w:sz w:val="24"/>
          <w:rtl/>
        </w:rPr>
      </w:pPr>
    </w:p>
    <w:p w:rsidR="00000000" w:rsidRDefault="00132B17">
      <w:pPr>
        <w:jc w:val="both"/>
        <w:rPr>
          <w:rFonts w:cs="David"/>
          <w:sz w:val="24"/>
          <w:rtl/>
        </w:rPr>
      </w:pPr>
      <w:r>
        <w:rPr>
          <w:rFonts w:cs="David"/>
          <w:sz w:val="24"/>
          <w:rtl/>
        </w:rPr>
        <w:tab/>
        <w:t>מאושר.</w:t>
      </w:r>
    </w:p>
    <w:p w:rsidR="00000000" w:rsidRDefault="00132B17">
      <w:pPr>
        <w:jc w:val="both"/>
        <w:rPr>
          <w:rFonts w:cs="David"/>
          <w:sz w:val="24"/>
          <w:rtl/>
        </w:rPr>
      </w:pPr>
    </w:p>
    <w:p w:rsidR="00000000" w:rsidRDefault="00132B17">
      <w:pPr>
        <w:jc w:val="both"/>
        <w:rPr>
          <w:rFonts w:cs="David"/>
          <w:sz w:val="24"/>
          <w:rtl/>
        </w:rPr>
      </w:pPr>
      <w:r>
        <w:rPr>
          <w:rFonts w:cs="David"/>
          <w:sz w:val="24"/>
          <w:u w:val="single"/>
          <w:rtl/>
        </w:rPr>
        <w:t>דוידה לחמן-מסר:</w:t>
      </w:r>
    </w:p>
    <w:p w:rsidR="00000000" w:rsidRDefault="00132B17">
      <w:pPr>
        <w:jc w:val="both"/>
        <w:rPr>
          <w:rFonts w:cs="David"/>
          <w:sz w:val="24"/>
          <w:rtl/>
        </w:rPr>
      </w:pPr>
    </w:p>
    <w:p w:rsidR="00000000" w:rsidRDefault="00132B17">
      <w:pPr>
        <w:jc w:val="both"/>
        <w:rPr>
          <w:rFonts w:cs="David"/>
          <w:sz w:val="24"/>
          <w:rtl/>
        </w:rPr>
      </w:pPr>
      <w:r>
        <w:rPr>
          <w:rFonts w:cs="David"/>
          <w:sz w:val="24"/>
          <w:rtl/>
        </w:rPr>
        <w:tab/>
        <w:t>סעיף קטן (ה), זה עדיין הנושא של התשלום, ומה שהיא ששילמה לו היא תהיה רשאית להמשיך לשלם לו. לא רצינו לפגוע בדירקטורים מכהנ</w:t>
      </w:r>
      <w:r>
        <w:rPr>
          <w:rFonts w:cs="David"/>
          <w:sz w:val="24"/>
          <w:rtl/>
        </w:rPr>
        <w:t>ים.</w:t>
      </w:r>
    </w:p>
    <w:p w:rsidR="00000000" w:rsidRDefault="00132B17">
      <w:pPr>
        <w:jc w:val="both"/>
        <w:rPr>
          <w:rFonts w:cs="David"/>
          <w:sz w:val="24"/>
          <w:rtl/>
        </w:rPr>
      </w:pPr>
    </w:p>
    <w:p w:rsidR="00000000" w:rsidRDefault="00132B17">
      <w:pPr>
        <w:rPr>
          <w:rFonts w:cs="David"/>
          <w:sz w:val="24"/>
          <w:rtl/>
        </w:rPr>
      </w:pPr>
      <w:r>
        <w:rPr>
          <w:rFonts w:cs="David"/>
          <w:sz w:val="24"/>
          <w:u w:val="single"/>
          <w:rtl/>
        </w:rPr>
        <w:t>היו”ר ציפי לבני:</w:t>
      </w:r>
    </w:p>
    <w:p w:rsidR="00000000" w:rsidRDefault="00132B17">
      <w:pPr>
        <w:rPr>
          <w:rFonts w:cs="David"/>
          <w:sz w:val="24"/>
          <w:rtl/>
        </w:rPr>
      </w:pPr>
    </w:p>
    <w:p w:rsidR="00000000" w:rsidRDefault="00132B17">
      <w:pPr>
        <w:jc w:val="both"/>
        <w:rPr>
          <w:rFonts w:cs="David"/>
          <w:sz w:val="24"/>
          <w:rtl/>
        </w:rPr>
      </w:pPr>
      <w:r>
        <w:rPr>
          <w:rFonts w:cs="David"/>
          <w:sz w:val="24"/>
          <w:rtl/>
        </w:rPr>
        <w:tab/>
        <w:t>מה קורה עם דירקטור מכהן שהוא לא מחוץ-לארץ.</w:t>
      </w:r>
    </w:p>
    <w:p w:rsidR="00000000" w:rsidRDefault="00132B17">
      <w:pPr>
        <w:jc w:val="both"/>
        <w:rPr>
          <w:rFonts w:cs="David"/>
          <w:sz w:val="24"/>
          <w:rtl/>
        </w:rPr>
      </w:pPr>
    </w:p>
    <w:p w:rsidR="00000000" w:rsidRDefault="00132B17">
      <w:pPr>
        <w:jc w:val="both"/>
        <w:rPr>
          <w:rFonts w:cs="David"/>
          <w:sz w:val="24"/>
          <w:rtl/>
        </w:rPr>
      </w:pPr>
      <w:r>
        <w:rPr>
          <w:rFonts w:cs="David"/>
          <w:sz w:val="24"/>
          <w:u w:val="single"/>
          <w:rtl/>
        </w:rPr>
        <w:t>דוידה לחמן-מסר:</w:t>
      </w:r>
    </w:p>
    <w:p w:rsidR="00000000" w:rsidRDefault="00132B17">
      <w:pPr>
        <w:jc w:val="both"/>
        <w:rPr>
          <w:rFonts w:cs="David"/>
          <w:sz w:val="24"/>
          <w:rtl/>
        </w:rPr>
      </w:pPr>
    </w:p>
    <w:p w:rsidR="00000000" w:rsidRDefault="00132B17">
      <w:pPr>
        <w:jc w:val="both"/>
        <w:rPr>
          <w:rFonts w:cs="David"/>
          <w:sz w:val="24"/>
          <w:rtl/>
        </w:rPr>
      </w:pPr>
      <w:r>
        <w:rPr>
          <w:rFonts w:cs="David"/>
          <w:sz w:val="24"/>
          <w:rtl/>
        </w:rPr>
        <w:tab/>
        <w:t>לא פגענו.</w:t>
      </w:r>
    </w:p>
    <w:p w:rsidR="00000000" w:rsidRDefault="00132B17">
      <w:pPr>
        <w:jc w:val="both"/>
        <w:rPr>
          <w:rFonts w:cs="David"/>
          <w:sz w:val="24"/>
          <w:rtl/>
        </w:rPr>
      </w:pPr>
    </w:p>
    <w:p w:rsidR="00000000" w:rsidRDefault="00132B17">
      <w:pPr>
        <w:jc w:val="both"/>
        <w:rPr>
          <w:rFonts w:cs="David"/>
          <w:sz w:val="24"/>
          <w:rtl/>
        </w:rPr>
      </w:pPr>
      <w:r>
        <w:rPr>
          <w:rFonts w:cs="David"/>
          <w:sz w:val="24"/>
          <w:u w:val="single"/>
          <w:rtl/>
        </w:rPr>
        <w:t>מרים אילני:</w:t>
      </w:r>
    </w:p>
    <w:p w:rsidR="00000000" w:rsidRDefault="00132B17">
      <w:pPr>
        <w:jc w:val="both"/>
        <w:rPr>
          <w:rFonts w:cs="David"/>
          <w:sz w:val="24"/>
          <w:rtl/>
        </w:rPr>
      </w:pPr>
    </w:p>
    <w:p w:rsidR="00000000" w:rsidRDefault="00132B17">
      <w:pPr>
        <w:jc w:val="both"/>
        <w:rPr>
          <w:rFonts w:cs="David"/>
          <w:sz w:val="24"/>
          <w:rtl/>
        </w:rPr>
      </w:pPr>
      <w:r>
        <w:rPr>
          <w:rFonts w:cs="David"/>
          <w:sz w:val="24"/>
          <w:rtl/>
        </w:rPr>
        <w:tab/>
        <w:t>הכוונה היא גם לחברת חוץ-לארץ וגם לחברה כפולה, ולא עשינו הבחנה אם הדירקטור הוא ישראלי או לא.</w:t>
      </w:r>
    </w:p>
    <w:p w:rsidR="00000000" w:rsidRDefault="00132B17">
      <w:pPr>
        <w:jc w:val="both"/>
        <w:rPr>
          <w:rFonts w:cs="David"/>
          <w:sz w:val="24"/>
          <w:rtl/>
        </w:rPr>
      </w:pPr>
    </w:p>
    <w:p w:rsidR="00000000" w:rsidRDefault="00132B17">
      <w:pPr>
        <w:jc w:val="both"/>
        <w:rPr>
          <w:rFonts w:cs="David"/>
          <w:sz w:val="24"/>
          <w:rtl/>
        </w:rPr>
      </w:pPr>
      <w:r>
        <w:rPr>
          <w:rFonts w:cs="David"/>
          <w:sz w:val="24"/>
          <w:u w:val="single"/>
          <w:rtl/>
        </w:rPr>
        <w:t>דוידה לחמן-מסר:</w:t>
      </w:r>
    </w:p>
    <w:p w:rsidR="00000000" w:rsidRDefault="00132B17">
      <w:pPr>
        <w:jc w:val="both"/>
        <w:rPr>
          <w:rFonts w:cs="David"/>
          <w:sz w:val="24"/>
          <w:rtl/>
        </w:rPr>
      </w:pPr>
    </w:p>
    <w:p w:rsidR="00000000" w:rsidRDefault="00132B17">
      <w:pPr>
        <w:jc w:val="both"/>
        <w:rPr>
          <w:rFonts w:cs="David"/>
          <w:sz w:val="24"/>
          <w:rtl/>
        </w:rPr>
      </w:pPr>
      <w:r>
        <w:rPr>
          <w:rFonts w:cs="David"/>
          <w:sz w:val="24"/>
          <w:rtl/>
        </w:rPr>
        <w:tab/>
        <w:t>החוק הזה מכיל את החובה למנות דח"צי</w:t>
      </w:r>
      <w:r>
        <w:rPr>
          <w:rFonts w:cs="David"/>
          <w:sz w:val="24"/>
          <w:rtl/>
        </w:rPr>
        <w:t>ם על חברות שנסחרות בחוץ-לארץ, חובה שלא היתה קיימת לגביהם קודם. אפשרנו להם כמה דברים, כי לא רצינו לפגוע בהם.</w:t>
      </w:r>
    </w:p>
    <w:p w:rsidR="00000000" w:rsidRDefault="00132B17">
      <w:pPr>
        <w:jc w:val="both"/>
        <w:rPr>
          <w:rFonts w:cs="David"/>
          <w:sz w:val="24"/>
          <w:rtl/>
        </w:rPr>
      </w:pPr>
    </w:p>
    <w:p w:rsidR="00000000" w:rsidRDefault="00132B17">
      <w:pPr>
        <w:jc w:val="both"/>
        <w:rPr>
          <w:rFonts w:cs="David"/>
          <w:sz w:val="24"/>
          <w:u w:val="single"/>
          <w:rtl/>
        </w:rPr>
      </w:pPr>
      <w:r>
        <w:rPr>
          <w:rFonts w:cs="David"/>
          <w:sz w:val="24"/>
          <w:u w:val="single"/>
          <w:rtl/>
        </w:rPr>
        <w:t>בועז פרסלר:</w:t>
      </w:r>
    </w:p>
    <w:p w:rsidR="00000000" w:rsidRDefault="00132B17">
      <w:pPr>
        <w:jc w:val="both"/>
        <w:rPr>
          <w:rFonts w:cs="David"/>
          <w:sz w:val="24"/>
          <w:rtl/>
        </w:rPr>
      </w:pPr>
    </w:p>
    <w:p w:rsidR="00000000" w:rsidRDefault="00132B17">
      <w:pPr>
        <w:jc w:val="both"/>
        <w:rPr>
          <w:rFonts w:cs="David"/>
          <w:b/>
          <w:bCs/>
          <w:sz w:val="24"/>
          <w:u w:val="single"/>
          <w:rtl/>
        </w:rPr>
      </w:pPr>
      <w:r>
        <w:rPr>
          <w:rFonts w:cs="David"/>
          <w:sz w:val="24"/>
          <w:rtl/>
        </w:rPr>
        <w:tab/>
        <w:t>שיפרתם את מעמדם של הישראלים.</w:t>
      </w:r>
    </w:p>
    <w:p w:rsidR="00000000" w:rsidRDefault="00132B17">
      <w:pPr>
        <w:jc w:val="both"/>
        <w:rPr>
          <w:rFonts w:cs="David"/>
          <w:sz w:val="24"/>
          <w:rtl/>
        </w:rPr>
      </w:pPr>
    </w:p>
    <w:p w:rsidR="00000000" w:rsidRDefault="00132B17">
      <w:pPr>
        <w:jc w:val="both"/>
        <w:rPr>
          <w:rFonts w:cs="David"/>
          <w:sz w:val="24"/>
          <w:rtl/>
        </w:rPr>
      </w:pPr>
      <w:r>
        <w:rPr>
          <w:rFonts w:cs="David"/>
          <w:sz w:val="24"/>
          <w:u w:val="single"/>
          <w:rtl/>
        </w:rPr>
        <w:t>דוידה לחמן-מסר:</w:t>
      </w:r>
    </w:p>
    <w:p w:rsidR="00000000" w:rsidRDefault="00132B17">
      <w:pPr>
        <w:jc w:val="both"/>
        <w:rPr>
          <w:rFonts w:cs="David"/>
          <w:sz w:val="24"/>
          <w:rtl/>
        </w:rPr>
      </w:pPr>
    </w:p>
    <w:p w:rsidR="00000000" w:rsidRDefault="00132B17">
      <w:pPr>
        <w:jc w:val="both"/>
        <w:rPr>
          <w:rFonts w:cs="David"/>
          <w:sz w:val="24"/>
          <w:rtl/>
        </w:rPr>
      </w:pPr>
      <w:r>
        <w:rPr>
          <w:rFonts w:cs="David"/>
          <w:sz w:val="24"/>
          <w:rtl/>
        </w:rPr>
        <w:tab/>
        <w:t>שיפרנו את מעמדם של הדח"צים בחברות - - -</w:t>
      </w:r>
    </w:p>
    <w:p w:rsidR="00000000" w:rsidRDefault="00132B17">
      <w:pPr>
        <w:jc w:val="both"/>
        <w:rPr>
          <w:rFonts w:cs="David"/>
          <w:sz w:val="24"/>
          <w:rtl/>
        </w:rPr>
      </w:pPr>
    </w:p>
    <w:p w:rsidR="00000000" w:rsidRDefault="00132B17">
      <w:pPr>
        <w:rPr>
          <w:rFonts w:cs="David"/>
          <w:sz w:val="24"/>
          <w:rtl/>
        </w:rPr>
      </w:pPr>
      <w:r>
        <w:rPr>
          <w:rFonts w:cs="David"/>
          <w:sz w:val="24"/>
          <w:u w:val="single"/>
          <w:rtl/>
        </w:rPr>
        <w:t>היו”ר ציפי לבני:</w:t>
      </w:r>
    </w:p>
    <w:p w:rsidR="00000000" w:rsidRDefault="00132B17">
      <w:pPr>
        <w:rPr>
          <w:rFonts w:cs="David"/>
          <w:sz w:val="24"/>
          <w:rtl/>
        </w:rPr>
      </w:pPr>
    </w:p>
    <w:p w:rsidR="00000000" w:rsidRDefault="00132B17">
      <w:pPr>
        <w:jc w:val="both"/>
        <w:rPr>
          <w:rFonts w:cs="David"/>
          <w:sz w:val="24"/>
          <w:rtl/>
        </w:rPr>
      </w:pPr>
      <w:r>
        <w:rPr>
          <w:rFonts w:cs="David"/>
          <w:sz w:val="24"/>
          <w:rtl/>
        </w:rPr>
        <w:tab/>
        <w:t>דירקטורים בכהונה לפני תחי</w:t>
      </w:r>
      <w:r>
        <w:rPr>
          <w:rFonts w:cs="David"/>
          <w:sz w:val="24"/>
          <w:rtl/>
        </w:rPr>
        <w:t>לתו של החוק.</w:t>
      </w:r>
    </w:p>
    <w:p w:rsidR="00000000" w:rsidRDefault="00132B17">
      <w:pPr>
        <w:jc w:val="both"/>
        <w:rPr>
          <w:rFonts w:cs="David"/>
          <w:sz w:val="24"/>
          <w:u w:val="single"/>
          <w:rtl/>
        </w:rPr>
      </w:pPr>
    </w:p>
    <w:p w:rsidR="00000000" w:rsidRDefault="00132B17">
      <w:pPr>
        <w:jc w:val="both"/>
        <w:rPr>
          <w:rFonts w:cs="David"/>
          <w:sz w:val="24"/>
          <w:rtl/>
        </w:rPr>
      </w:pPr>
      <w:r>
        <w:rPr>
          <w:rFonts w:cs="David"/>
          <w:sz w:val="24"/>
          <w:u w:val="single"/>
          <w:rtl/>
        </w:rPr>
        <w:t>מרים אילני:</w:t>
      </w:r>
    </w:p>
    <w:p w:rsidR="00000000" w:rsidRDefault="00132B17">
      <w:pPr>
        <w:jc w:val="both"/>
        <w:rPr>
          <w:rFonts w:cs="David"/>
          <w:sz w:val="24"/>
          <w:rtl/>
        </w:rPr>
      </w:pPr>
    </w:p>
    <w:p w:rsidR="00000000" w:rsidRDefault="00132B17">
      <w:pPr>
        <w:jc w:val="both"/>
        <w:rPr>
          <w:rFonts w:cs="David"/>
          <w:sz w:val="24"/>
          <w:rtl/>
        </w:rPr>
      </w:pPr>
      <w:r>
        <w:rPr>
          <w:rFonts w:cs="David"/>
          <w:sz w:val="24"/>
          <w:rtl/>
        </w:rPr>
        <w:tab/>
        <w:t xml:space="preserve">זה  ב-(ב), אבל לא ב-(ד). </w:t>
      </w:r>
    </w:p>
    <w:p w:rsidR="00000000" w:rsidRDefault="00132B17">
      <w:pPr>
        <w:jc w:val="both"/>
        <w:rPr>
          <w:rFonts w:cs="David"/>
          <w:sz w:val="24"/>
          <w:rtl/>
        </w:rPr>
      </w:pPr>
    </w:p>
    <w:p w:rsidR="00000000" w:rsidRDefault="00132B17">
      <w:pPr>
        <w:jc w:val="both"/>
        <w:rPr>
          <w:rFonts w:cs="David"/>
          <w:sz w:val="24"/>
          <w:rtl/>
        </w:rPr>
      </w:pPr>
      <w:r>
        <w:rPr>
          <w:rFonts w:cs="David"/>
          <w:sz w:val="24"/>
          <w:u w:val="single"/>
          <w:rtl/>
        </w:rPr>
        <w:t>דוידה לחמן-מסר:</w:t>
      </w:r>
    </w:p>
    <w:p w:rsidR="00000000" w:rsidRDefault="00132B17">
      <w:pPr>
        <w:jc w:val="both"/>
        <w:rPr>
          <w:rFonts w:cs="David"/>
          <w:sz w:val="24"/>
          <w:rtl/>
        </w:rPr>
      </w:pPr>
    </w:p>
    <w:p w:rsidR="00000000" w:rsidRDefault="00132B17">
      <w:pPr>
        <w:jc w:val="both"/>
        <w:rPr>
          <w:rFonts w:cs="David"/>
          <w:sz w:val="24"/>
          <w:rtl/>
        </w:rPr>
      </w:pPr>
      <w:r>
        <w:rPr>
          <w:rFonts w:cs="David"/>
          <w:sz w:val="24"/>
          <w:rtl/>
        </w:rPr>
        <w:tab/>
        <w:t xml:space="preserve">הדבר החשוב הוא תקנה 3, הנושא של המועד הקובע. התקנות, כפי שיצאו קודם לכן, יצרו מצב שהיה שוני בין המועד הקובע לבין מועד כינוס האסיפה. לכן, הקלו בתקנה 7 וקבעו שהמועד הקובע יכול להיות 40 </w:t>
      </w:r>
      <w:r>
        <w:rPr>
          <w:rFonts w:cs="David"/>
          <w:sz w:val="24"/>
          <w:rtl/>
        </w:rPr>
        <w:t>ימים לפני כינוס האסיפה.</w:t>
      </w:r>
    </w:p>
    <w:p w:rsidR="00000000" w:rsidRDefault="00132B17">
      <w:pPr>
        <w:jc w:val="both"/>
        <w:rPr>
          <w:rFonts w:cs="David"/>
          <w:sz w:val="24"/>
          <w:rtl/>
        </w:rPr>
      </w:pPr>
    </w:p>
    <w:p w:rsidR="00000000" w:rsidRDefault="00132B17">
      <w:pPr>
        <w:rPr>
          <w:rFonts w:cs="David"/>
          <w:sz w:val="24"/>
          <w:rtl/>
        </w:rPr>
      </w:pPr>
      <w:r>
        <w:rPr>
          <w:rFonts w:cs="David"/>
          <w:sz w:val="24"/>
          <w:u w:val="single"/>
          <w:rtl/>
        </w:rPr>
        <w:t>היו”ר ציפי לבני:</w:t>
      </w:r>
    </w:p>
    <w:p w:rsidR="00000000" w:rsidRDefault="00132B17">
      <w:pPr>
        <w:rPr>
          <w:rFonts w:cs="David"/>
          <w:sz w:val="24"/>
          <w:rtl/>
        </w:rPr>
      </w:pPr>
    </w:p>
    <w:p w:rsidR="00000000" w:rsidRDefault="00132B17">
      <w:pPr>
        <w:jc w:val="both"/>
        <w:rPr>
          <w:rFonts w:cs="David"/>
          <w:sz w:val="24"/>
          <w:rtl/>
        </w:rPr>
      </w:pPr>
      <w:r>
        <w:rPr>
          <w:rFonts w:cs="David"/>
          <w:sz w:val="24"/>
          <w:rtl/>
        </w:rPr>
        <w:tab/>
        <w:t>מה עשו קודם ומה רוצים עכשיו?</w:t>
      </w:r>
    </w:p>
    <w:p w:rsidR="00000000" w:rsidRDefault="00132B17">
      <w:pPr>
        <w:jc w:val="both"/>
        <w:rPr>
          <w:rFonts w:cs="David"/>
          <w:sz w:val="24"/>
          <w:rtl/>
        </w:rPr>
      </w:pPr>
    </w:p>
    <w:p w:rsidR="00000000" w:rsidRDefault="00132B17">
      <w:pPr>
        <w:jc w:val="both"/>
        <w:rPr>
          <w:rFonts w:cs="David"/>
          <w:sz w:val="24"/>
          <w:rtl/>
        </w:rPr>
      </w:pPr>
      <w:r>
        <w:rPr>
          <w:rFonts w:cs="David"/>
          <w:sz w:val="24"/>
          <w:u w:val="single"/>
          <w:rtl/>
        </w:rPr>
        <w:t>מרים אילני:</w:t>
      </w:r>
    </w:p>
    <w:p w:rsidR="00000000" w:rsidRDefault="00132B17">
      <w:pPr>
        <w:jc w:val="both"/>
        <w:rPr>
          <w:rFonts w:cs="David"/>
          <w:sz w:val="24"/>
          <w:rtl/>
        </w:rPr>
      </w:pPr>
    </w:p>
    <w:p w:rsidR="00000000" w:rsidRDefault="00132B17">
      <w:pPr>
        <w:jc w:val="both"/>
        <w:rPr>
          <w:rFonts w:cs="David"/>
          <w:sz w:val="24"/>
          <w:rtl/>
        </w:rPr>
      </w:pPr>
      <w:r>
        <w:rPr>
          <w:rFonts w:cs="David"/>
          <w:sz w:val="24"/>
          <w:rtl/>
        </w:rPr>
        <w:tab/>
        <w:t xml:space="preserve">סעיף 182(ב) לחוק החברות קובע שהמועד הקובע לקביעת הזכות שבה אפשר להצביע במניה יהיה בין ארבעה ימים ל-21 ימים לפני האסיפה הכללית. מסתבר שלפי ההוראות של נסד"ק המינימום הוא </w:t>
      </w:r>
      <w:r>
        <w:rPr>
          <w:rFonts w:cs="David"/>
          <w:sz w:val="24"/>
          <w:rtl/>
        </w:rPr>
        <w:t>30 יום והלאה.</w:t>
      </w:r>
    </w:p>
    <w:p w:rsidR="00000000" w:rsidRDefault="00132B17">
      <w:pPr>
        <w:jc w:val="both"/>
        <w:rPr>
          <w:rFonts w:cs="David"/>
          <w:sz w:val="24"/>
          <w:rtl/>
        </w:rPr>
      </w:pPr>
    </w:p>
    <w:p w:rsidR="00000000" w:rsidRDefault="00132B17">
      <w:pPr>
        <w:rPr>
          <w:rFonts w:cs="David"/>
          <w:sz w:val="24"/>
          <w:rtl/>
        </w:rPr>
      </w:pPr>
      <w:r>
        <w:rPr>
          <w:rFonts w:cs="David"/>
          <w:sz w:val="24"/>
          <w:u w:val="single"/>
          <w:rtl/>
        </w:rPr>
        <w:t>היו”ר ציפי לבני:</w:t>
      </w:r>
    </w:p>
    <w:p w:rsidR="00000000" w:rsidRDefault="00132B17">
      <w:pPr>
        <w:rPr>
          <w:rFonts w:cs="David"/>
          <w:sz w:val="24"/>
          <w:rtl/>
        </w:rPr>
      </w:pPr>
    </w:p>
    <w:p w:rsidR="00000000" w:rsidRDefault="00132B17">
      <w:pPr>
        <w:jc w:val="both"/>
        <w:rPr>
          <w:rFonts w:cs="David"/>
          <w:sz w:val="24"/>
          <w:rtl/>
        </w:rPr>
      </w:pPr>
      <w:r>
        <w:rPr>
          <w:rFonts w:cs="David"/>
          <w:sz w:val="24"/>
          <w:rtl/>
        </w:rPr>
        <w:tab/>
        <w:t>30 יום לאחור?</w:t>
      </w:r>
    </w:p>
    <w:p w:rsidR="00000000" w:rsidRDefault="00132B17">
      <w:pPr>
        <w:jc w:val="both"/>
        <w:rPr>
          <w:rFonts w:cs="David"/>
          <w:sz w:val="24"/>
          <w:rtl/>
        </w:rPr>
      </w:pPr>
    </w:p>
    <w:p w:rsidR="00000000" w:rsidRDefault="00132B17">
      <w:pPr>
        <w:jc w:val="both"/>
        <w:rPr>
          <w:rFonts w:cs="David"/>
          <w:sz w:val="24"/>
          <w:rtl/>
        </w:rPr>
      </w:pPr>
      <w:r>
        <w:rPr>
          <w:rFonts w:cs="David"/>
          <w:sz w:val="24"/>
          <w:u w:val="single"/>
          <w:rtl/>
        </w:rPr>
        <w:t>מרים אילני:</w:t>
      </w:r>
    </w:p>
    <w:p w:rsidR="00000000" w:rsidRDefault="00132B17">
      <w:pPr>
        <w:jc w:val="both"/>
        <w:rPr>
          <w:rFonts w:cs="David"/>
          <w:sz w:val="24"/>
          <w:rtl/>
        </w:rPr>
      </w:pPr>
    </w:p>
    <w:p w:rsidR="00000000" w:rsidRDefault="00132B17">
      <w:pPr>
        <w:jc w:val="both"/>
        <w:rPr>
          <w:rFonts w:cs="David"/>
          <w:sz w:val="24"/>
          <w:rtl/>
        </w:rPr>
      </w:pPr>
      <w:r>
        <w:rPr>
          <w:rFonts w:cs="David"/>
          <w:sz w:val="24"/>
          <w:rtl/>
        </w:rPr>
        <w:tab/>
        <w:t>לא. המועד הקובע צריך להיות לא לפני 30 יום לפני האסיפה הכללית.</w:t>
      </w:r>
    </w:p>
    <w:p w:rsidR="00000000" w:rsidRDefault="00132B17">
      <w:pPr>
        <w:jc w:val="both"/>
        <w:rPr>
          <w:rFonts w:cs="David"/>
          <w:sz w:val="24"/>
          <w:rtl/>
        </w:rPr>
      </w:pPr>
    </w:p>
    <w:p w:rsidR="00000000" w:rsidRDefault="00132B17">
      <w:pPr>
        <w:rPr>
          <w:rFonts w:cs="David"/>
          <w:sz w:val="24"/>
          <w:rtl/>
        </w:rPr>
      </w:pPr>
      <w:r>
        <w:rPr>
          <w:rFonts w:cs="David"/>
          <w:sz w:val="24"/>
          <w:u w:val="single"/>
          <w:rtl/>
        </w:rPr>
        <w:t>היו”ר ציפי לבני:</w:t>
      </w:r>
    </w:p>
    <w:p w:rsidR="00000000" w:rsidRDefault="00132B17">
      <w:pPr>
        <w:rPr>
          <w:rFonts w:cs="David"/>
          <w:sz w:val="24"/>
          <w:rtl/>
        </w:rPr>
      </w:pPr>
    </w:p>
    <w:p w:rsidR="00000000" w:rsidRDefault="00132B17">
      <w:pPr>
        <w:jc w:val="both"/>
        <w:rPr>
          <w:rFonts w:cs="David"/>
          <w:sz w:val="24"/>
          <w:rtl/>
        </w:rPr>
      </w:pPr>
      <w:r>
        <w:rPr>
          <w:rFonts w:cs="David"/>
          <w:sz w:val="24"/>
          <w:rtl/>
        </w:rPr>
        <w:tab/>
        <w:t>ואז זה הקל מול מה ששם נקבע.</w:t>
      </w:r>
    </w:p>
    <w:p w:rsidR="00000000" w:rsidRDefault="00132B17">
      <w:pPr>
        <w:jc w:val="both"/>
        <w:rPr>
          <w:rFonts w:cs="David"/>
          <w:sz w:val="24"/>
          <w:rtl/>
        </w:rPr>
      </w:pPr>
    </w:p>
    <w:p w:rsidR="00000000" w:rsidRDefault="00132B17">
      <w:pPr>
        <w:jc w:val="both"/>
        <w:rPr>
          <w:rFonts w:cs="David"/>
          <w:sz w:val="24"/>
          <w:rtl/>
        </w:rPr>
      </w:pPr>
      <w:r>
        <w:rPr>
          <w:rFonts w:cs="David"/>
          <w:sz w:val="24"/>
          <w:u w:val="single"/>
          <w:rtl/>
        </w:rPr>
        <w:t>מרים אילני:</w:t>
      </w:r>
    </w:p>
    <w:p w:rsidR="00000000" w:rsidRDefault="00132B17">
      <w:pPr>
        <w:jc w:val="both"/>
        <w:rPr>
          <w:rFonts w:cs="David"/>
          <w:sz w:val="24"/>
          <w:rtl/>
        </w:rPr>
      </w:pPr>
    </w:p>
    <w:p w:rsidR="00000000" w:rsidRDefault="00132B17">
      <w:pPr>
        <w:jc w:val="both"/>
        <w:rPr>
          <w:rFonts w:cs="David"/>
          <w:sz w:val="24"/>
          <w:rtl/>
        </w:rPr>
      </w:pPr>
      <w:r>
        <w:rPr>
          <w:rFonts w:cs="David"/>
          <w:sz w:val="24"/>
          <w:rtl/>
        </w:rPr>
        <w:tab/>
        <w:t>כדי שלא תהיה סתירה.</w:t>
      </w:r>
    </w:p>
    <w:p w:rsidR="00000000" w:rsidRDefault="00132B17">
      <w:pPr>
        <w:jc w:val="both"/>
        <w:rPr>
          <w:rFonts w:cs="David"/>
          <w:sz w:val="24"/>
          <w:rtl/>
        </w:rPr>
      </w:pPr>
    </w:p>
    <w:p w:rsidR="00000000" w:rsidRDefault="00132B17">
      <w:pPr>
        <w:rPr>
          <w:rFonts w:cs="David"/>
          <w:sz w:val="24"/>
          <w:rtl/>
        </w:rPr>
      </w:pPr>
      <w:r>
        <w:rPr>
          <w:rFonts w:cs="David"/>
          <w:sz w:val="24"/>
          <w:u w:val="single"/>
          <w:rtl/>
        </w:rPr>
        <w:t>היו”ר ציפי לבני:</w:t>
      </w:r>
    </w:p>
    <w:p w:rsidR="00000000" w:rsidRDefault="00132B17">
      <w:pPr>
        <w:rPr>
          <w:rFonts w:cs="David"/>
          <w:sz w:val="24"/>
          <w:rtl/>
        </w:rPr>
      </w:pPr>
    </w:p>
    <w:p w:rsidR="00000000" w:rsidRDefault="00132B17">
      <w:pPr>
        <w:jc w:val="both"/>
        <w:rPr>
          <w:rFonts w:cs="David"/>
          <w:sz w:val="24"/>
          <w:rtl/>
        </w:rPr>
      </w:pPr>
      <w:r>
        <w:rPr>
          <w:rFonts w:cs="David"/>
          <w:sz w:val="24"/>
          <w:rtl/>
        </w:rPr>
        <w:tab/>
        <w:t>ומה קבעתם?</w:t>
      </w:r>
    </w:p>
    <w:p w:rsidR="00000000" w:rsidRDefault="00132B17">
      <w:pPr>
        <w:jc w:val="both"/>
        <w:rPr>
          <w:rFonts w:cs="David"/>
          <w:sz w:val="24"/>
          <w:rtl/>
        </w:rPr>
      </w:pPr>
    </w:p>
    <w:p w:rsidR="00000000" w:rsidRDefault="00132B17">
      <w:pPr>
        <w:jc w:val="both"/>
        <w:rPr>
          <w:rFonts w:cs="David"/>
          <w:sz w:val="24"/>
          <w:rtl/>
        </w:rPr>
      </w:pPr>
      <w:r>
        <w:rPr>
          <w:rFonts w:cs="David"/>
          <w:sz w:val="24"/>
          <w:u w:val="single"/>
          <w:rtl/>
        </w:rPr>
        <w:t>מרים אילני:</w:t>
      </w:r>
    </w:p>
    <w:p w:rsidR="00000000" w:rsidRDefault="00132B17">
      <w:pPr>
        <w:jc w:val="both"/>
        <w:rPr>
          <w:rFonts w:cs="David"/>
          <w:sz w:val="24"/>
          <w:rtl/>
        </w:rPr>
      </w:pPr>
    </w:p>
    <w:p w:rsidR="00000000" w:rsidRDefault="00132B17">
      <w:pPr>
        <w:jc w:val="both"/>
        <w:rPr>
          <w:rFonts w:cs="David"/>
          <w:sz w:val="24"/>
          <w:rtl/>
        </w:rPr>
      </w:pPr>
      <w:r>
        <w:rPr>
          <w:rFonts w:cs="David"/>
          <w:sz w:val="24"/>
          <w:rtl/>
        </w:rPr>
        <w:tab/>
        <w:t>לע</w:t>
      </w:r>
      <w:r>
        <w:rPr>
          <w:rFonts w:cs="David"/>
          <w:sz w:val="24"/>
          <w:rtl/>
        </w:rPr>
        <w:t>ניין חברת חוץ-לארץ וחברה כפולה, המועד הקובע יכול להיות גם 40 יום לפני האסיפה הכללית.</w:t>
      </w:r>
    </w:p>
    <w:p w:rsidR="00000000" w:rsidRDefault="00132B17">
      <w:pPr>
        <w:jc w:val="both"/>
        <w:rPr>
          <w:rFonts w:cs="David"/>
          <w:sz w:val="24"/>
          <w:rtl/>
        </w:rPr>
      </w:pPr>
    </w:p>
    <w:p w:rsidR="00000000" w:rsidRDefault="00132B17">
      <w:pPr>
        <w:jc w:val="both"/>
        <w:rPr>
          <w:rFonts w:cs="David"/>
          <w:sz w:val="24"/>
          <w:rtl/>
        </w:rPr>
      </w:pPr>
      <w:r>
        <w:rPr>
          <w:rFonts w:cs="David"/>
          <w:sz w:val="24"/>
          <w:u w:val="single"/>
          <w:rtl/>
        </w:rPr>
        <w:t>בועז פרסלר:</w:t>
      </w:r>
    </w:p>
    <w:p w:rsidR="00000000" w:rsidRDefault="00132B17">
      <w:pPr>
        <w:jc w:val="both"/>
        <w:rPr>
          <w:rFonts w:cs="David"/>
          <w:sz w:val="24"/>
          <w:rtl/>
        </w:rPr>
      </w:pPr>
    </w:p>
    <w:p w:rsidR="00000000" w:rsidRDefault="00132B17">
      <w:pPr>
        <w:jc w:val="both"/>
        <w:rPr>
          <w:rFonts w:cs="David"/>
          <w:sz w:val="24"/>
          <w:rtl/>
        </w:rPr>
      </w:pPr>
      <w:r>
        <w:rPr>
          <w:rFonts w:cs="David"/>
          <w:sz w:val="24"/>
          <w:rtl/>
        </w:rPr>
        <w:tab/>
        <w:t>למה לא להשוות לגמרי?</w:t>
      </w:r>
    </w:p>
    <w:p w:rsidR="00000000" w:rsidRDefault="00132B17">
      <w:pPr>
        <w:jc w:val="both"/>
        <w:rPr>
          <w:rFonts w:cs="David"/>
          <w:sz w:val="24"/>
          <w:rtl/>
        </w:rPr>
      </w:pPr>
    </w:p>
    <w:p w:rsidR="00000000" w:rsidRDefault="00132B17">
      <w:pPr>
        <w:jc w:val="both"/>
        <w:rPr>
          <w:rFonts w:cs="David"/>
          <w:sz w:val="24"/>
          <w:rtl/>
        </w:rPr>
      </w:pPr>
      <w:r>
        <w:rPr>
          <w:rFonts w:cs="David"/>
          <w:sz w:val="24"/>
          <w:u w:val="single"/>
          <w:rtl/>
        </w:rPr>
        <w:t>דוידה לחמן-מסר:</w:t>
      </w:r>
    </w:p>
    <w:p w:rsidR="00000000" w:rsidRDefault="00132B17">
      <w:pPr>
        <w:jc w:val="both"/>
        <w:rPr>
          <w:rFonts w:cs="David"/>
          <w:sz w:val="24"/>
          <w:rtl/>
        </w:rPr>
      </w:pPr>
    </w:p>
    <w:p w:rsidR="00000000" w:rsidRDefault="00132B17">
      <w:pPr>
        <w:jc w:val="both"/>
        <w:rPr>
          <w:rFonts w:cs="David"/>
          <w:sz w:val="24"/>
          <w:rtl/>
        </w:rPr>
      </w:pPr>
      <w:r>
        <w:rPr>
          <w:rFonts w:cs="David"/>
          <w:sz w:val="24"/>
          <w:rtl/>
        </w:rPr>
        <w:tab/>
        <w:t>כי אין מועד קובע אחד.</w:t>
      </w:r>
    </w:p>
    <w:p w:rsidR="00000000" w:rsidRDefault="00132B17">
      <w:pPr>
        <w:jc w:val="both"/>
        <w:rPr>
          <w:rFonts w:cs="David"/>
          <w:sz w:val="24"/>
          <w:u w:val="single"/>
          <w:rtl/>
        </w:rPr>
      </w:pPr>
    </w:p>
    <w:p w:rsidR="00000000" w:rsidRDefault="00132B17">
      <w:pPr>
        <w:jc w:val="both"/>
        <w:rPr>
          <w:rFonts w:cs="David"/>
          <w:sz w:val="24"/>
          <w:rtl/>
        </w:rPr>
      </w:pPr>
      <w:r>
        <w:rPr>
          <w:rFonts w:cs="David"/>
          <w:sz w:val="24"/>
          <w:u w:val="single"/>
          <w:rtl/>
        </w:rPr>
        <w:t>בועז פרסלר:</w:t>
      </w:r>
    </w:p>
    <w:p w:rsidR="00000000" w:rsidRDefault="00132B17">
      <w:pPr>
        <w:jc w:val="both"/>
        <w:rPr>
          <w:rFonts w:cs="David"/>
          <w:sz w:val="24"/>
          <w:rtl/>
        </w:rPr>
      </w:pPr>
    </w:p>
    <w:p w:rsidR="00000000" w:rsidRDefault="00132B17">
      <w:pPr>
        <w:jc w:val="both"/>
        <w:rPr>
          <w:rFonts w:cs="David"/>
          <w:sz w:val="24"/>
          <w:rtl/>
        </w:rPr>
      </w:pPr>
      <w:r>
        <w:rPr>
          <w:rFonts w:cs="David"/>
          <w:sz w:val="24"/>
          <w:rtl/>
        </w:rPr>
        <w:tab/>
        <w:t>מעל 30 ימים.</w:t>
      </w:r>
    </w:p>
    <w:p w:rsidR="00000000" w:rsidRDefault="00132B17">
      <w:pPr>
        <w:jc w:val="both"/>
        <w:rPr>
          <w:rFonts w:cs="David"/>
          <w:sz w:val="24"/>
          <w:rtl/>
        </w:rPr>
      </w:pPr>
    </w:p>
    <w:p w:rsidR="00000000" w:rsidRDefault="00132B17">
      <w:pPr>
        <w:jc w:val="both"/>
        <w:rPr>
          <w:rFonts w:cs="David"/>
          <w:sz w:val="24"/>
          <w:rtl/>
        </w:rPr>
      </w:pPr>
      <w:r>
        <w:rPr>
          <w:rFonts w:cs="David"/>
          <w:sz w:val="24"/>
          <w:u w:val="single"/>
          <w:rtl/>
        </w:rPr>
        <w:t>מרים אילני:</w:t>
      </w:r>
    </w:p>
    <w:p w:rsidR="00000000" w:rsidRDefault="00132B17">
      <w:pPr>
        <w:jc w:val="both"/>
        <w:rPr>
          <w:rFonts w:cs="David"/>
          <w:sz w:val="24"/>
          <w:rtl/>
        </w:rPr>
      </w:pPr>
    </w:p>
    <w:p w:rsidR="00000000" w:rsidRDefault="00132B17">
      <w:pPr>
        <w:jc w:val="both"/>
        <w:rPr>
          <w:rFonts w:cs="David"/>
          <w:sz w:val="24"/>
          <w:rtl/>
        </w:rPr>
      </w:pPr>
      <w:r>
        <w:rPr>
          <w:rFonts w:cs="David"/>
          <w:sz w:val="24"/>
          <w:rtl/>
        </w:rPr>
        <w:tab/>
        <w:t>זה תלוי.</w:t>
      </w:r>
    </w:p>
    <w:p w:rsidR="00000000" w:rsidRDefault="00132B17">
      <w:pPr>
        <w:jc w:val="both"/>
        <w:rPr>
          <w:rFonts w:cs="David"/>
          <w:sz w:val="24"/>
          <w:rtl/>
        </w:rPr>
      </w:pPr>
    </w:p>
    <w:p w:rsidR="00000000" w:rsidRDefault="00132B17">
      <w:pPr>
        <w:jc w:val="both"/>
        <w:rPr>
          <w:rFonts w:cs="David"/>
          <w:sz w:val="24"/>
          <w:rtl/>
        </w:rPr>
      </w:pPr>
      <w:r>
        <w:rPr>
          <w:rFonts w:cs="David"/>
          <w:sz w:val="24"/>
          <w:u w:val="single"/>
          <w:rtl/>
        </w:rPr>
        <w:t>בועז פרסלר:</w:t>
      </w:r>
    </w:p>
    <w:p w:rsidR="00000000" w:rsidRDefault="00132B17">
      <w:pPr>
        <w:jc w:val="both"/>
        <w:rPr>
          <w:rFonts w:cs="David"/>
          <w:sz w:val="24"/>
          <w:rtl/>
        </w:rPr>
      </w:pPr>
    </w:p>
    <w:p w:rsidR="00000000" w:rsidRDefault="00132B17">
      <w:pPr>
        <w:jc w:val="both"/>
        <w:rPr>
          <w:rFonts w:cs="David"/>
          <w:sz w:val="24"/>
          <w:rtl/>
        </w:rPr>
      </w:pPr>
      <w:r>
        <w:rPr>
          <w:rFonts w:cs="David"/>
          <w:sz w:val="24"/>
          <w:rtl/>
        </w:rPr>
        <w:tab/>
        <w:t>אנחנו לא רוצים מצב כזה?</w:t>
      </w:r>
    </w:p>
    <w:p w:rsidR="00000000" w:rsidRDefault="00132B17">
      <w:pPr>
        <w:jc w:val="both"/>
        <w:rPr>
          <w:rFonts w:cs="David"/>
          <w:sz w:val="24"/>
          <w:rtl/>
        </w:rPr>
      </w:pPr>
    </w:p>
    <w:p w:rsidR="00000000" w:rsidRDefault="00132B17">
      <w:pPr>
        <w:jc w:val="both"/>
        <w:rPr>
          <w:rFonts w:cs="David"/>
          <w:sz w:val="24"/>
          <w:rtl/>
        </w:rPr>
      </w:pPr>
      <w:r>
        <w:rPr>
          <w:rFonts w:cs="David"/>
          <w:sz w:val="24"/>
          <w:u w:val="single"/>
          <w:rtl/>
        </w:rPr>
        <w:t>דו</w:t>
      </w:r>
      <w:r>
        <w:rPr>
          <w:rFonts w:cs="David"/>
          <w:sz w:val="24"/>
          <w:u w:val="single"/>
          <w:rtl/>
        </w:rPr>
        <w:t>ידה לחמן-מסר:</w:t>
      </w:r>
    </w:p>
    <w:p w:rsidR="00000000" w:rsidRDefault="00132B17">
      <w:pPr>
        <w:jc w:val="both"/>
        <w:rPr>
          <w:rFonts w:cs="David"/>
          <w:sz w:val="24"/>
          <w:rtl/>
        </w:rPr>
      </w:pPr>
    </w:p>
    <w:p w:rsidR="00000000" w:rsidRDefault="00132B17">
      <w:pPr>
        <w:jc w:val="both"/>
        <w:rPr>
          <w:rFonts w:cs="David"/>
          <w:sz w:val="24"/>
          <w:rtl/>
        </w:rPr>
      </w:pPr>
      <w:r>
        <w:rPr>
          <w:rFonts w:cs="David"/>
          <w:sz w:val="24"/>
          <w:rtl/>
        </w:rPr>
        <w:tab/>
        <w:t>זה שונה בין שווקים לשווקים. "בעלי המניות... הזכאים להשתתף הם בעלי המניות במועד שייקבע בהחלטה לזמן אסיפה כללית, ובלבד שמועד זה לא יעלה על 21 ימים לפני מועד הכינוס של האסיפה הכללית". את זה אנחנו מאריכים לחברות שנסחרות גם בחוץ-לארץ.</w:t>
      </w:r>
    </w:p>
    <w:p w:rsidR="00000000" w:rsidRDefault="00132B17">
      <w:pPr>
        <w:jc w:val="both"/>
        <w:rPr>
          <w:rFonts w:cs="David"/>
          <w:sz w:val="24"/>
          <w:rtl/>
        </w:rPr>
      </w:pPr>
    </w:p>
    <w:p w:rsidR="00000000" w:rsidRDefault="00132B17">
      <w:pPr>
        <w:rPr>
          <w:rFonts w:cs="David"/>
          <w:sz w:val="24"/>
          <w:rtl/>
        </w:rPr>
      </w:pPr>
      <w:r>
        <w:rPr>
          <w:rFonts w:cs="David"/>
          <w:sz w:val="24"/>
          <w:u w:val="single"/>
          <w:rtl/>
        </w:rPr>
        <w:t>היו”ר ציפ</w:t>
      </w:r>
      <w:r>
        <w:rPr>
          <w:rFonts w:cs="David"/>
          <w:sz w:val="24"/>
          <w:u w:val="single"/>
          <w:rtl/>
        </w:rPr>
        <w:t>י לבני:</w:t>
      </w:r>
    </w:p>
    <w:p w:rsidR="00000000" w:rsidRDefault="00132B17">
      <w:pPr>
        <w:rPr>
          <w:rFonts w:cs="David"/>
          <w:sz w:val="24"/>
          <w:rtl/>
        </w:rPr>
      </w:pPr>
    </w:p>
    <w:p w:rsidR="00000000" w:rsidRDefault="00132B17">
      <w:pPr>
        <w:jc w:val="both"/>
        <w:rPr>
          <w:rFonts w:cs="David"/>
          <w:sz w:val="24"/>
          <w:rtl/>
        </w:rPr>
      </w:pPr>
      <w:r>
        <w:rPr>
          <w:rFonts w:cs="David"/>
          <w:sz w:val="24"/>
          <w:rtl/>
        </w:rPr>
        <w:tab/>
        <w:t>את ה-21 ימים קבע החוק.</w:t>
      </w:r>
    </w:p>
    <w:p w:rsidR="00000000" w:rsidRDefault="00132B17">
      <w:pPr>
        <w:jc w:val="both"/>
        <w:rPr>
          <w:rFonts w:cs="David"/>
          <w:sz w:val="24"/>
          <w:rtl/>
        </w:rPr>
      </w:pPr>
    </w:p>
    <w:p w:rsidR="00000000" w:rsidRDefault="00132B17">
      <w:pPr>
        <w:jc w:val="both"/>
        <w:rPr>
          <w:rFonts w:cs="David"/>
          <w:sz w:val="24"/>
          <w:rtl/>
        </w:rPr>
      </w:pPr>
      <w:r>
        <w:rPr>
          <w:rFonts w:cs="David"/>
          <w:sz w:val="24"/>
          <w:u w:val="single"/>
          <w:rtl/>
        </w:rPr>
        <w:t>דוידה לחמן-מסר:</w:t>
      </w:r>
    </w:p>
    <w:p w:rsidR="00000000" w:rsidRDefault="00132B17">
      <w:pPr>
        <w:jc w:val="both"/>
        <w:rPr>
          <w:rFonts w:cs="David"/>
          <w:sz w:val="24"/>
          <w:rtl/>
        </w:rPr>
      </w:pPr>
    </w:p>
    <w:p w:rsidR="00000000" w:rsidRDefault="00132B17">
      <w:pPr>
        <w:jc w:val="both"/>
        <w:rPr>
          <w:rFonts w:cs="David"/>
          <w:sz w:val="24"/>
          <w:rtl/>
        </w:rPr>
      </w:pPr>
      <w:r>
        <w:rPr>
          <w:rFonts w:cs="David"/>
          <w:sz w:val="24"/>
          <w:rtl/>
        </w:rPr>
        <w:tab/>
        <w:t>אפשר לשנות לפי סעיף הסמכות.</w:t>
      </w:r>
    </w:p>
    <w:p w:rsidR="00000000" w:rsidRDefault="00132B17">
      <w:pPr>
        <w:jc w:val="both"/>
        <w:rPr>
          <w:rFonts w:cs="David"/>
          <w:sz w:val="24"/>
          <w:rtl/>
        </w:rPr>
      </w:pPr>
      <w:r>
        <w:rPr>
          <w:rFonts w:cs="David"/>
          <w:sz w:val="24"/>
          <w:u w:val="single"/>
          <w:rtl/>
        </w:rPr>
        <w:t>מרים אילני:</w:t>
      </w:r>
    </w:p>
    <w:p w:rsidR="00000000" w:rsidRDefault="00132B17">
      <w:pPr>
        <w:jc w:val="both"/>
        <w:rPr>
          <w:rFonts w:cs="David"/>
          <w:sz w:val="24"/>
          <w:rtl/>
        </w:rPr>
      </w:pPr>
    </w:p>
    <w:p w:rsidR="00000000" w:rsidRDefault="00132B17">
      <w:pPr>
        <w:jc w:val="both"/>
        <w:rPr>
          <w:rFonts w:cs="David"/>
          <w:sz w:val="24"/>
          <w:rtl/>
        </w:rPr>
      </w:pPr>
      <w:r>
        <w:rPr>
          <w:rFonts w:cs="David"/>
          <w:sz w:val="24"/>
          <w:rtl/>
        </w:rPr>
        <w:tab/>
        <w:t>סעיף 364.</w:t>
      </w:r>
    </w:p>
    <w:p w:rsidR="00000000" w:rsidRDefault="00132B17">
      <w:pPr>
        <w:jc w:val="both"/>
        <w:rPr>
          <w:rFonts w:cs="David"/>
          <w:sz w:val="24"/>
          <w:rtl/>
        </w:rPr>
      </w:pPr>
    </w:p>
    <w:p w:rsidR="00000000" w:rsidRDefault="00132B17">
      <w:pPr>
        <w:rPr>
          <w:rFonts w:cs="David"/>
          <w:sz w:val="24"/>
          <w:rtl/>
        </w:rPr>
      </w:pPr>
      <w:r>
        <w:rPr>
          <w:rFonts w:cs="David"/>
          <w:sz w:val="24"/>
          <w:u w:val="single"/>
          <w:rtl/>
        </w:rPr>
        <w:t>היו”ר ציפי לבני:</w:t>
      </w:r>
    </w:p>
    <w:p w:rsidR="00000000" w:rsidRDefault="00132B17">
      <w:pPr>
        <w:rPr>
          <w:rFonts w:cs="David"/>
          <w:sz w:val="24"/>
          <w:rtl/>
        </w:rPr>
      </w:pPr>
    </w:p>
    <w:p w:rsidR="00000000" w:rsidRDefault="00132B17">
      <w:pPr>
        <w:jc w:val="both"/>
        <w:rPr>
          <w:rFonts w:cs="David"/>
          <w:sz w:val="24"/>
          <w:rtl/>
        </w:rPr>
      </w:pPr>
      <w:r>
        <w:rPr>
          <w:rFonts w:cs="David"/>
          <w:sz w:val="24"/>
          <w:rtl/>
        </w:rPr>
        <w:tab/>
        <w:t>אם בחוץ-לארץ מ-30 ימים ישנו ל-52 ימים, אז אני אשנה כאן את התקנות? תכתבי שזה לא חל עליהם, שיחול לפי הדין שחל עליהם. אם זה לא יהיה נסד</w:t>
      </w:r>
      <w:r>
        <w:rPr>
          <w:rFonts w:cs="David"/>
          <w:sz w:val="24"/>
          <w:rtl/>
        </w:rPr>
        <w:t>"ק, אלא זה יהיה דרום-קוריאה?</w:t>
      </w:r>
    </w:p>
    <w:p w:rsidR="00000000" w:rsidRDefault="00132B17">
      <w:pPr>
        <w:jc w:val="both"/>
        <w:rPr>
          <w:rFonts w:cs="David"/>
          <w:sz w:val="24"/>
          <w:rtl/>
        </w:rPr>
      </w:pPr>
    </w:p>
    <w:p w:rsidR="00000000" w:rsidRDefault="00132B17">
      <w:pPr>
        <w:jc w:val="both"/>
        <w:rPr>
          <w:rFonts w:cs="David"/>
          <w:sz w:val="24"/>
          <w:rtl/>
        </w:rPr>
      </w:pPr>
      <w:r>
        <w:rPr>
          <w:rFonts w:cs="David"/>
          <w:sz w:val="24"/>
          <w:u w:val="single"/>
          <w:rtl/>
        </w:rPr>
        <w:t>מרים אילני:</w:t>
      </w:r>
    </w:p>
    <w:p w:rsidR="00000000" w:rsidRDefault="00132B17">
      <w:pPr>
        <w:jc w:val="both"/>
        <w:rPr>
          <w:rFonts w:cs="David"/>
          <w:sz w:val="24"/>
          <w:rtl/>
        </w:rPr>
      </w:pPr>
    </w:p>
    <w:p w:rsidR="00000000" w:rsidRDefault="00132B17">
      <w:pPr>
        <w:jc w:val="both"/>
        <w:rPr>
          <w:rFonts w:cs="David"/>
          <w:sz w:val="24"/>
          <w:rtl/>
        </w:rPr>
      </w:pPr>
      <w:r>
        <w:rPr>
          <w:rFonts w:cs="David"/>
          <w:sz w:val="24"/>
          <w:rtl/>
        </w:rPr>
        <w:tab/>
        <w:t>יש בכל זאת עניין להגביל. בכל המדינות הגבילו.</w:t>
      </w:r>
    </w:p>
    <w:p w:rsidR="00000000" w:rsidRDefault="00132B17">
      <w:pPr>
        <w:jc w:val="both"/>
        <w:rPr>
          <w:rFonts w:cs="David"/>
          <w:sz w:val="24"/>
          <w:rtl/>
        </w:rPr>
      </w:pPr>
    </w:p>
    <w:p w:rsidR="00000000" w:rsidRDefault="00132B17">
      <w:pPr>
        <w:rPr>
          <w:rFonts w:cs="David"/>
          <w:sz w:val="24"/>
          <w:rtl/>
        </w:rPr>
      </w:pPr>
      <w:r>
        <w:rPr>
          <w:rFonts w:cs="David"/>
          <w:sz w:val="24"/>
          <w:u w:val="single"/>
          <w:rtl/>
        </w:rPr>
        <w:t>היו”ר ציפי לבני:</w:t>
      </w:r>
    </w:p>
    <w:p w:rsidR="00000000" w:rsidRDefault="00132B17">
      <w:pPr>
        <w:rPr>
          <w:rFonts w:cs="David"/>
          <w:sz w:val="24"/>
          <w:rtl/>
        </w:rPr>
      </w:pPr>
    </w:p>
    <w:p w:rsidR="00000000" w:rsidRDefault="00132B17">
      <w:pPr>
        <w:jc w:val="both"/>
        <w:rPr>
          <w:rFonts w:cs="David"/>
          <w:sz w:val="24"/>
          <w:rtl/>
        </w:rPr>
      </w:pPr>
      <w:r>
        <w:rPr>
          <w:rFonts w:cs="David"/>
          <w:sz w:val="24"/>
          <w:rtl/>
        </w:rPr>
        <w:tab/>
        <w:t>הרציו אומר שאת לא רוצה סתירה בין הדין כאן לבין הדין שחל על החברה בחוץ-לארץ, אז תקבעי שאת לא עושה את הסתירה הזאת. אם יש מדינות שאת לא יודעת עליהן, ו</w:t>
      </w:r>
      <w:r>
        <w:rPr>
          <w:rFonts w:cs="David"/>
          <w:sz w:val="24"/>
          <w:rtl/>
        </w:rPr>
        <w:t>זה לא 30 ימים אלא 50 ימים?</w:t>
      </w:r>
    </w:p>
    <w:p w:rsidR="00000000" w:rsidRDefault="00132B17">
      <w:pPr>
        <w:jc w:val="both"/>
        <w:rPr>
          <w:rFonts w:cs="David"/>
          <w:sz w:val="24"/>
          <w:rtl/>
        </w:rPr>
      </w:pPr>
    </w:p>
    <w:p w:rsidR="00000000" w:rsidRDefault="00132B17">
      <w:pPr>
        <w:jc w:val="both"/>
        <w:rPr>
          <w:rFonts w:cs="David"/>
          <w:sz w:val="24"/>
          <w:rtl/>
        </w:rPr>
      </w:pPr>
      <w:r>
        <w:rPr>
          <w:rFonts w:cs="David"/>
          <w:sz w:val="24"/>
          <w:u w:val="single"/>
          <w:rtl/>
        </w:rPr>
        <w:t>בועז פרסלר:</w:t>
      </w:r>
    </w:p>
    <w:p w:rsidR="00000000" w:rsidRDefault="00132B17">
      <w:pPr>
        <w:jc w:val="both"/>
        <w:rPr>
          <w:rFonts w:cs="David"/>
          <w:sz w:val="24"/>
          <w:rtl/>
        </w:rPr>
      </w:pPr>
    </w:p>
    <w:p w:rsidR="00000000" w:rsidRDefault="00132B17">
      <w:pPr>
        <w:jc w:val="both"/>
        <w:rPr>
          <w:rFonts w:cs="David"/>
          <w:sz w:val="24"/>
          <w:rtl/>
        </w:rPr>
      </w:pPr>
      <w:r>
        <w:rPr>
          <w:rFonts w:cs="David"/>
          <w:sz w:val="24"/>
          <w:rtl/>
        </w:rPr>
        <w:tab/>
        <w:t>מה מטרת ההגבלה?</w:t>
      </w:r>
    </w:p>
    <w:p w:rsidR="00000000" w:rsidRDefault="00132B17">
      <w:pPr>
        <w:jc w:val="both"/>
        <w:rPr>
          <w:rFonts w:cs="David"/>
          <w:sz w:val="24"/>
          <w:rtl/>
        </w:rPr>
      </w:pPr>
    </w:p>
    <w:p w:rsidR="00000000" w:rsidRDefault="00132B17">
      <w:pPr>
        <w:jc w:val="both"/>
        <w:rPr>
          <w:rFonts w:cs="David"/>
          <w:sz w:val="24"/>
          <w:rtl/>
        </w:rPr>
      </w:pPr>
      <w:r>
        <w:rPr>
          <w:rFonts w:cs="David"/>
          <w:sz w:val="24"/>
          <w:u w:val="single"/>
          <w:rtl/>
        </w:rPr>
        <w:t>מרים אילני:</w:t>
      </w:r>
    </w:p>
    <w:p w:rsidR="00000000" w:rsidRDefault="00132B17">
      <w:pPr>
        <w:jc w:val="both"/>
        <w:rPr>
          <w:rFonts w:cs="David"/>
          <w:sz w:val="24"/>
          <w:rtl/>
        </w:rPr>
      </w:pPr>
    </w:p>
    <w:p w:rsidR="00000000" w:rsidRDefault="00132B17">
      <w:pPr>
        <w:jc w:val="both"/>
        <w:rPr>
          <w:rFonts w:cs="David"/>
          <w:sz w:val="24"/>
          <w:rtl/>
        </w:rPr>
      </w:pPr>
      <w:r>
        <w:rPr>
          <w:rFonts w:cs="David"/>
          <w:sz w:val="24"/>
          <w:rtl/>
        </w:rPr>
        <w:tab/>
        <w:t>אדם שהוא לא הבעלים של המניה, אין לו זכות הצבעה.</w:t>
      </w:r>
    </w:p>
    <w:p w:rsidR="00000000" w:rsidRDefault="00132B17">
      <w:pPr>
        <w:rPr>
          <w:rFonts w:cs="David"/>
          <w:sz w:val="24"/>
          <w:u w:val="single"/>
          <w:rtl/>
        </w:rPr>
      </w:pPr>
    </w:p>
    <w:p w:rsidR="00000000" w:rsidRDefault="00132B17">
      <w:pPr>
        <w:rPr>
          <w:rFonts w:cs="David"/>
          <w:sz w:val="24"/>
          <w:rtl/>
        </w:rPr>
      </w:pPr>
      <w:r>
        <w:rPr>
          <w:rFonts w:cs="David"/>
          <w:sz w:val="24"/>
          <w:u w:val="single"/>
          <w:rtl/>
        </w:rPr>
        <w:t>היו”ר ציפי לבני:</w:t>
      </w:r>
    </w:p>
    <w:p w:rsidR="00000000" w:rsidRDefault="00132B17">
      <w:pPr>
        <w:rPr>
          <w:rFonts w:cs="David"/>
          <w:sz w:val="24"/>
          <w:rtl/>
        </w:rPr>
      </w:pPr>
    </w:p>
    <w:p w:rsidR="00000000" w:rsidRDefault="00132B17">
      <w:pPr>
        <w:jc w:val="both"/>
        <w:rPr>
          <w:rFonts w:cs="David"/>
          <w:sz w:val="24"/>
          <w:rtl/>
        </w:rPr>
      </w:pPr>
      <w:r>
        <w:rPr>
          <w:rFonts w:cs="David"/>
          <w:sz w:val="24"/>
          <w:rtl/>
        </w:rPr>
        <w:tab/>
        <w:t>זה שולל זכות של בעלים להצביע, כי אנחנו מתייחסים למצב שבו, בתאריך האסיפה הכללית, בעצם בא מישהו שכבר העביר את הסכום ש</w:t>
      </w:r>
      <w:r>
        <w:rPr>
          <w:rFonts w:cs="David"/>
          <w:sz w:val="24"/>
          <w:rtl/>
        </w:rPr>
        <w:t>לו במניה. דרך אגב, בדיון הראשי מאוד לא אהבתי את זה שהולכים אחורה, אבל מסתבר שאין ברירה.</w:t>
      </w:r>
    </w:p>
    <w:p w:rsidR="00000000" w:rsidRDefault="00132B17">
      <w:pPr>
        <w:jc w:val="both"/>
        <w:rPr>
          <w:rFonts w:cs="David"/>
          <w:sz w:val="24"/>
          <w:rtl/>
        </w:rPr>
      </w:pPr>
    </w:p>
    <w:p w:rsidR="00000000" w:rsidRDefault="00132B17">
      <w:pPr>
        <w:jc w:val="both"/>
        <w:rPr>
          <w:rFonts w:cs="David"/>
          <w:sz w:val="24"/>
          <w:rtl/>
        </w:rPr>
      </w:pPr>
      <w:r>
        <w:rPr>
          <w:rFonts w:cs="David"/>
          <w:sz w:val="24"/>
          <w:u w:val="single"/>
          <w:rtl/>
        </w:rPr>
        <w:t>דוידה לחמן-מסר:</w:t>
      </w:r>
    </w:p>
    <w:p w:rsidR="00000000" w:rsidRDefault="00132B17">
      <w:pPr>
        <w:jc w:val="both"/>
        <w:rPr>
          <w:rFonts w:cs="David"/>
          <w:sz w:val="24"/>
          <w:rtl/>
        </w:rPr>
      </w:pPr>
    </w:p>
    <w:p w:rsidR="00000000" w:rsidRDefault="00132B17">
      <w:pPr>
        <w:jc w:val="both"/>
        <w:rPr>
          <w:rFonts w:cs="David"/>
          <w:sz w:val="24"/>
          <w:rtl/>
        </w:rPr>
      </w:pPr>
      <w:r>
        <w:rPr>
          <w:rFonts w:cs="David"/>
          <w:sz w:val="24"/>
          <w:rtl/>
        </w:rPr>
        <w:tab/>
        <w:t>אלה כללי המסחר.</w:t>
      </w:r>
    </w:p>
    <w:p w:rsidR="00000000" w:rsidRDefault="00132B17">
      <w:pPr>
        <w:jc w:val="both"/>
        <w:rPr>
          <w:rFonts w:cs="David"/>
          <w:sz w:val="24"/>
          <w:rtl/>
        </w:rPr>
      </w:pPr>
    </w:p>
    <w:p w:rsidR="00000000" w:rsidRDefault="00132B17">
      <w:pPr>
        <w:rPr>
          <w:rFonts w:cs="David"/>
          <w:sz w:val="24"/>
          <w:rtl/>
        </w:rPr>
      </w:pPr>
      <w:r>
        <w:rPr>
          <w:rFonts w:cs="David"/>
          <w:sz w:val="24"/>
          <w:u w:val="single"/>
          <w:rtl/>
        </w:rPr>
        <w:t>היו”ר ציפי לבני:</w:t>
      </w:r>
    </w:p>
    <w:p w:rsidR="00000000" w:rsidRDefault="00132B17">
      <w:pPr>
        <w:rPr>
          <w:rFonts w:cs="David"/>
          <w:sz w:val="24"/>
          <w:rtl/>
        </w:rPr>
      </w:pPr>
    </w:p>
    <w:p w:rsidR="00000000" w:rsidRDefault="00132B17">
      <w:pPr>
        <w:jc w:val="both"/>
        <w:rPr>
          <w:rFonts w:cs="David"/>
          <w:sz w:val="24"/>
          <w:rtl/>
        </w:rPr>
      </w:pPr>
      <w:r>
        <w:rPr>
          <w:rFonts w:cs="David"/>
          <w:sz w:val="24"/>
          <w:rtl/>
        </w:rPr>
        <w:tab/>
        <w:t>אני רוצה שהמחלקה המשפטית אצלנו תגיד לי, שמבחינת היחס בין התקנה לבין החוק, אני עושה מה שהחוק מתיר לי, כי אני לא בט</w:t>
      </w:r>
      <w:r>
        <w:rPr>
          <w:rFonts w:cs="David"/>
          <w:sz w:val="24"/>
          <w:rtl/>
        </w:rPr>
        <w:t>וחה שזה אפשרי.</w:t>
      </w:r>
    </w:p>
    <w:p w:rsidR="00000000" w:rsidRDefault="00132B17">
      <w:pPr>
        <w:jc w:val="both"/>
        <w:rPr>
          <w:rFonts w:cs="David"/>
          <w:sz w:val="24"/>
          <w:rtl/>
        </w:rPr>
      </w:pPr>
    </w:p>
    <w:p w:rsidR="00000000" w:rsidRDefault="00132B17">
      <w:pPr>
        <w:jc w:val="both"/>
        <w:rPr>
          <w:rFonts w:cs="David"/>
          <w:sz w:val="24"/>
          <w:rtl/>
        </w:rPr>
      </w:pPr>
      <w:r>
        <w:rPr>
          <w:rFonts w:cs="David"/>
          <w:sz w:val="24"/>
          <w:u w:val="single"/>
          <w:rtl/>
        </w:rPr>
        <w:t>דוידה לחמן-מסר:</w:t>
      </w:r>
    </w:p>
    <w:p w:rsidR="00000000" w:rsidRDefault="00132B17">
      <w:pPr>
        <w:jc w:val="both"/>
        <w:rPr>
          <w:rFonts w:cs="David"/>
          <w:sz w:val="24"/>
          <w:rtl/>
        </w:rPr>
      </w:pPr>
    </w:p>
    <w:p w:rsidR="00000000" w:rsidRDefault="00132B17">
      <w:pPr>
        <w:jc w:val="both"/>
        <w:rPr>
          <w:rFonts w:cs="David"/>
          <w:sz w:val="24"/>
          <w:rtl/>
        </w:rPr>
      </w:pPr>
      <w:r>
        <w:rPr>
          <w:rFonts w:cs="David"/>
          <w:sz w:val="24"/>
          <w:rtl/>
        </w:rPr>
        <w:tab/>
        <w:t>כתוב: כולם או חלקם.</w:t>
      </w:r>
    </w:p>
    <w:p w:rsidR="00000000" w:rsidRDefault="00132B17">
      <w:pPr>
        <w:jc w:val="both"/>
        <w:rPr>
          <w:rFonts w:cs="David"/>
          <w:sz w:val="24"/>
          <w:rtl/>
        </w:rPr>
      </w:pPr>
    </w:p>
    <w:p w:rsidR="00000000" w:rsidRDefault="00132B17">
      <w:pPr>
        <w:rPr>
          <w:rFonts w:cs="David"/>
          <w:sz w:val="24"/>
          <w:rtl/>
        </w:rPr>
      </w:pPr>
      <w:r>
        <w:rPr>
          <w:rFonts w:cs="David"/>
          <w:sz w:val="24"/>
          <w:u w:val="single"/>
          <w:rtl/>
        </w:rPr>
        <w:t>היו”ר ציפי לבני:</w:t>
      </w:r>
    </w:p>
    <w:p w:rsidR="00000000" w:rsidRDefault="00132B17">
      <w:pPr>
        <w:rPr>
          <w:rFonts w:cs="David"/>
          <w:sz w:val="24"/>
          <w:rtl/>
        </w:rPr>
      </w:pPr>
    </w:p>
    <w:p w:rsidR="00000000" w:rsidRDefault="00132B17">
      <w:pPr>
        <w:jc w:val="both"/>
        <w:rPr>
          <w:rFonts w:cs="David"/>
          <w:sz w:val="24"/>
          <w:rtl/>
        </w:rPr>
      </w:pPr>
      <w:r>
        <w:rPr>
          <w:rFonts w:cs="David"/>
          <w:sz w:val="24"/>
          <w:rtl/>
        </w:rPr>
        <w:tab/>
        <w:t>תקבעי אם זה חל או לא חל. את מחילה, את רק קובעת תאריך אחר מ-182(ב). בכפוף לכך שהמחלקה המשפטית אצלנו מאשרת את זה, אני מאשרת.</w:t>
      </w:r>
    </w:p>
    <w:p w:rsidR="00000000" w:rsidRDefault="00132B17">
      <w:pPr>
        <w:jc w:val="both"/>
        <w:rPr>
          <w:rFonts w:cs="David"/>
          <w:sz w:val="24"/>
          <w:rtl/>
        </w:rPr>
      </w:pPr>
    </w:p>
    <w:p w:rsidR="00000000" w:rsidRDefault="00132B17">
      <w:pPr>
        <w:jc w:val="both"/>
        <w:rPr>
          <w:rFonts w:cs="David"/>
          <w:sz w:val="24"/>
          <w:rtl/>
        </w:rPr>
      </w:pPr>
      <w:r>
        <w:rPr>
          <w:rFonts w:cs="David"/>
          <w:sz w:val="24"/>
          <w:u w:val="single"/>
          <w:rtl/>
        </w:rPr>
        <w:t>דוידה לחמן-מסר:</w:t>
      </w:r>
    </w:p>
    <w:p w:rsidR="00000000" w:rsidRDefault="00132B17">
      <w:pPr>
        <w:jc w:val="both"/>
        <w:rPr>
          <w:rFonts w:cs="David"/>
          <w:sz w:val="24"/>
          <w:rtl/>
        </w:rPr>
      </w:pPr>
    </w:p>
    <w:p w:rsidR="00000000" w:rsidRDefault="00132B17">
      <w:pPr>
        <w:jc w:val="both"/>
        <w:rPr>
          <w:rFonts w:cs="David"/>
          <w:sz w:val="24"/>
          <w:rtl/>
        </w:rPr>
      </w:pPr>
      <w:r>
        <w:rPr>
          <w:rFonts w:cs="David"/>
          <w:sz w:val="24"/>
          <w:rtl/>
        </w:rPr>
        <w:tab/>
        <w:t>"הוראות חוק זה לא יחולו כולן או חלקן, בי</w:t>
      </w:r>
      <w:r>
        <w:rPr>
          <w:rFonts w:cs="David"/>
          <w:sz w:val="24"/>
          <w:rtl/>
        </w:rPr>
        <w:t>ן השאר כדי למנוע התנגשות."</w:t>
      </w:r>
    </w:p>
    <w:p w:rsidR="00000000" w:rsidRDefault="00132B17">
      <w:pPr>
        <w:rPr>
          <w:rFonts w:cs="David"/>
          <w:sz w:val="24"/>
          <w:rtl/>
        </w:rPr>
      </w:pPr>
      <w:r>
        <w:rPr>
          <w:rFonts w:cs="David"/>
          <w:sz w:val="24"/>
          <w:u w:val="single"/>
          <w:rtl/>
        </w:rPr>
        <w:t>היו”ר ציפי לבני:</w:t>
      </w:r>
    </w:p>
    <w:p w:rsidR="00000000" w:rsidRDefault="00132B17">
      <w:pPr>
        <w:rPr>
          <w:rFonts w:cs="David"/>
          <w:sz w:val="24"/>
          <w:rtl/>
        </w:rPr>
      </w:pPr>
    </w:p>
    <w:p w:rsidR="00000000" w:rsidRDefault="00132B17">
      <w:pPr>
        <w:jc w:val="both"/>
        <w:rPr>
          <w:rFonts w:cs="David"/>
          <w:sz w:val="24"/>
          <w:rtl/>
        </w:rPr>
      </w:pPr>
      <w:r>
        <w:rPr>
          <w:rFonts w:cs="David"/>
          <w:sz w:val="24"/>
          <w:rtl/>
        </w:rPr>
        <w:tab/>
        <w:t>מקובל עלי. אז אל תיצרו התנגשות, ותגידו שלא יחול, אבל אתם לא אומרים "לא יחול", אתם אומרים "30 ימים". 30 ימים זו קביעה אחרת.</w:t>
      </w:r>
    </w:p>
    <w:p w:rsidR="00000000" w:rsidRDefault="00132B17">
      <w:pPr>
        <w:jc w:val="both"/>
        <w:rPr>
          <w:rFonts w:cs="David"/>
          <w:sz w:val="24"/>
          <w:rtl/>
        </w:rPr>
      </w:pPr>
    </w:p>
    <w:p w:rsidR="00000000" w:rsidRDefault="00132B17">
      <w:pPr>
        <w:jc w:val="both"/>
        <w:rPr>
          <w:rFonts w:cs="David"/>
          <w:sz w:val="24"/>
          <w:rtl/>
        </w:rPr>
      </w:pPr>
      <w:r>
        <w:rPr>
          <w:rFonts w:cs="David"/>
          <w:sz w:val="24"/>
          <w:rtl/>
        </w:rPr>
        <w:tab/>
        <w:t>הפתרון שמצאתם הוא לא פתרון טוב, כי בדקתם רק בארצות-הברית.</w:t>
      </w:r>
    </w:p>
    <w:p w:rsidR="00000000" w:rsidRDefault="00132B17">
      <w:pPr>
        <w:jc w:val="both"/>
        <w:rPr>
          <w:rFonts w:cs="David"/>
          <w:sz w:val="24"/>
          <w:rtl/>
        </w:rPr>
      </w:pPr>
    </w:p>
    <w:p w:rsidR="00000000" w:rsidRDefault="00132B17">
      <w:pPr>
        <w:jc w:val="both"/>
        <w:rPr>
          <w:rFonts w:cs="David"/>
          <w:sz w:val="24"/>
          <w:rtl/>
        </w:rPr>
      </w:pPr>
      <w:r>
        <w:rPr>
          <w:rFonts w:cs="David"/>
          <w:sz w:val="24"/>
          <w:u w:val="single"/>
          <w:rtl/>
        </w:rPr>
        <w:t>מרים אילני:</w:t>
      </w:r>
    </w:p>
    <w:p w:rsidR="00000000" w:rsidRDefault="00132B17">
      <w:pPr>
        <w:jc w:val="both"/>
        <w:rPr>
          <w:rFonts w:cs="David"/>
          <w:sz w:val="24"/>
          <w:rtl/>
        </w:rPr>
      </w:pPr>
    </w:p>
    <w:p w:rsidR="00000000" w:rsidRDefault="00132B17">
      <w:pPr>
        <w:jc w:val="both"/>
        <w:rPr>
          <w:rFonts w:cs="David"/>
          <w:sz w:val="24"/>
          <w:rtl/>
        </w:rPr>
      </w:pPr>
      <w:r>
        <w:rPr>
          <w:rFonts w:cs="David"/>
          <w:sz w:val="24"/>
          <w:rtl/>
        </w:rPr>
        <w:tab/>
        <w:t xml:space="preserve">בדקנו דינים </w:t>
      </w:r>
      <w:r>
        <w:rPr>
          <w:rFonts w:cs="David"/>
          <w:sz w:val="24"/>
          <w:rtl/>
        </w:rPr>
        <w:t>נוספים.</w:t>
      </w:r>
    </w:p>
    <w:p w:rsidR="00000000" w:rsidRDefault="00132B17">
      <w:pPr>
        <w:jc w:val="both"/>
        <w:rPr>
          <w:rFonts w:cs="David"/>
          <w:sz w:val="24"/>
          <w:rtl/>
        </w:rPr>
      </w:pPr>
    </w:p>
    <w:p w:rsidR="00000000" w:rsidRDefault="00132B17">
      <w:pPr>
        <w:jc w:val="both"/>
        <w:rPr>
          <w:rFonts w:cs="David"/>
          <w:sz w:val="24"/>
          <w:rtl/>
        </w:rPr>
      </w:pPr>
      <w:r>
        <w:rPr>
          <w:rFonts w:cs="David"/>
          <w:sz w:val="24"/>
          <w:u w:val="single"/>
          <w:rtl/>
        </w:rPr>
        <w:t>דוידה לחמן-מסר:</w:t>
      </w:r>
    </w:p>
    <w:p w:rsidR="00000000" w:rsidRDefault="00132B17">
      <w:pPr>
        <w:jc w:val="both"/>
        <w:rPr>
          <w:rFonts w:cs="David"/>
          <w:sz w:val="24"/>
          <w:rtl/>
        </w:rPr>
      </w:pPr>
    </w:p>
    <w:p w:rsidR="00000000" w:rsidRDefault="00132B17">
      <w:pPr>
        <w:jc w:val="both"/>
        <w:rPr>
          <w:rFonts w:cs="David"/>
          <w:sz w:val="24"/>
          <w:rtl/>
        </w:rPr>
      </w:pPr>
      <w:r>
        <w:rPr>
          <w:rFonts w:cs="David"/>
          <w:sz w:val="24"/>
          <w:rtl/>
        </w:rPr>
        <w:tab/>
        <w:t>בכל המקומות 40 ימים.</w:t>
      </w:r>
    </w:p>
    <w:p w:rsidR="00000000" w:rsidRDefault="00132B17">
      <w:pPr>
        <w:jc w:val="both"/>
        <w:rPr>
          <w:rFonts w:cs="David"/>
          <w:sz w:val="24"/>
          <w:rtl/>
        </w:rPr>
      </w:pPr>
    </w:p>
    <w:p w:rsidR="00000000" w:rsidRDefault="00132B17">
      <w:pPr>
        <w:jc w:val="both"/>
        <w:rPr>
          <w:rFonts w:cs="David"/>
          <w:sz w:val="24"/>
          <w:rtl/>
        </w:rPr>
      </w:pPr>
      <w:r>
        <w:rPr>
          <w:rFonts w:cs="David"/>
          <w:sz w:val="24"/>
          <w:u w:val="single"/>
          <w:rtl/>
        </w:rPr>
        <w:t>מרים אילני:</w:t>
      </w:r>
    </w:p>
    <w:p w:rsidR="00000000" w:rsidRDefault="00132B17">
      <w:pPr>
        <w:jc w:val="both"/>
        <w:rPr>
          <w:rFonts w:cs="David"/>
          <w:sz w:val="24"/>
          <w:rtl/>
        </w:rPr>
      </w:pPr>
    </w:p>
    <w:p w:rsidR="00000000" w:rsidRDefault="00132B17">
      <w:pPr>
        <w:jc w:val="both"/>
        <w:rPr>
          <w:rFonts w:cs="David"/>
          <w:sz w:val="24"/>
          <w:rtl/>
        </w:rPr>
      </w:pPr>
      <w:r>
        <w:rPr>
          <w:rFonts w:cs="David"/>
          <w:sz w:val="24"/>
          <w:rtl/>
        </w:rPr>
        <w:tab/>
        <w:t>30 ימים כמינימום זה רק בארצות-הברית, ביתר הדינים הם קובעים מקסימום, שלא יעלה על 60 ימים, על 70 ימים, על 30 ימים.</w:t>
      </w:r>
    </w:p>
    <w:p w:rsidR="00000000" w:rsidRDefault="00132B17">
      <w:pPr>
        <w:jc w:val="both"/>
        <w:rPr>
          <w:rFonts w:cs="David"/>
          <w:sz w:val="24"/>
          <w:rtl/>
        </w:rPr>
      </w:pPr>
    </w:p>
    <w:p w:rsidR="00000000" w:rsidRDefault="00132B17">
      <w:pPr>
        <w:jc w:val="both"/>
        <w:rPr>
          <w:rFonts w:cs="David"/>
          <w:sz w:val="24"/>
          <w:rtl/>
        </w:rPr>
      </w:pPr>
      <w:r>
        <w:rPr>
          <w:rFonts w:cs="David"/>
          <w:sz w:val="24"/>
          <w:u w:val="single"/>
          <w:rtl/>
        </w:rPr>
        <w:t>דוידה לחמן-מסר:</w:t>
      </w:r>
    </w:p>
    <w:p w:rsidR="00000000" w:rsidRDefault="00132B17">
      <w:pPr>
        <w:jc w:val="both"/>
        <w:rPr>
          <w:rFonts w:cs="David"/>
          <w:sz w:val="24"/>
          <w:rtl/>
        </w:rPr>
      </w:pPr>
    </w:p>
    <w:p w:rsidR="00000000" w:rsidRDefault="00132B17">
      <w:pPr>
        <w:jc w:val="both"/>
        <w:rPr>
          <w:rFonts w:cs="David"/>
          <w:sz w:val="24"/>
          <w:rtl/>
        </w:rPr>
      </w:pPr>
      <w:r>
        <w:rPr>
          <w:rFonts w:cs="David"/>
          <w:sz w:val="24"/>
          <w:rtl/>
        </w:rPr>
        <w:tab/>
        <w:t>גם אנחנו כתבנו את המקסימום, "לא יעלה על 40 ימים".</w:t>
      </w:r>
    </w:p>
    <w:p w:rsidR="00000000" w:rsidRDefault="00132B17">
      <w:pPr>
        <w:rPr>
          <w:rFonts w:cs="David"/>
          <w:sz w:val="24"/>
          <w:u w:val="single"/>
          <w:rtl/>
        </w:rPr>
      </w:pPr>
    </w:p>
    <w:p w:rsidR="00000000" w:rsidRDefault="00132B17">
      <w:pPr>
        <w:rPr>
          <w:rFonts w:cs="David"/>
          <w:sz w:val="24"/>
          <w:rtl/>
        </w:rPr>
      </w:pPr>
      <w:r>
        <w:rPr>
          <w:rFonts w:cs="David"/>
          <w:sz w:val="24"/>
          <w:u w:val="single"/>
          <w:rtl/>
        </w:rPr>
        <w:t>היו”ר ציפי</w:t>
      </w:r>
      <w:r>
        <w:rPr>
          <w:rFonts w:cs="David"/>
          <w:sz w:val="24"/>
          <w:u w:val="single"/>
          <w:rtl/>
        </w:rPr>
        <w:t xml:space="preserve"> לבני:</w:t>
      </w:r>
    </w:p>
    <w:p w:rsidR="00000000" w:rsidRDefault="00132B17">
      <w:pPr>
        <w:rPr>
          <w:rFonts w:cs="David"/>
          <w:sz w:val="24"/>
          <w:rtl/>
        </w:rPr>
      </w:pPr>
    </w:p>
    <w:p w:rsidR="00000000" w:rsidRDefault="00132B17">
      <w:pPr>
        <w:jc w:val="both"/>
        <w:rPr>
          <w:rFonts w:cs="David"/>
          <w:sz w:val="24"/>
          <w:rtl/>
        </w:rPr>
      </w:pPr>
      <w:r>
        <w:rPr>
          <w:rFonts w:cs="David"/>
          <w:sz w:val="24"/>
          <w:rtl/>
        </w:rPr>
        <w:tab/>
        <w:t>אם המקסימום הוא "לא יעלה על 60 ימים" אחורה, אפשר להחליט שזה גם 50 ימים אחורה, ואז מה יקרה?</w:t>
      </w:r>
    </w:p>
    <w:p w:rsidR="00000000" w:rsidRDefault="00132B17">
      <w:pPr>
        <w:jc w:val="both"/>
        <w:rPr>
          <w:rFonts w:cs="David"/>
          <w:sz w:val="24"/>
          <w:rtl/>
        </w:rPr>
      </w:pPr>
    </w:p>
    <w:p w:rsidR="00000000" w:rsidRDefault="00132B17">
      <w:pPr>
        <w:jc w:val="both"/>
        <w:rPr>
          <w:rFonts w:cs="David"/>
          <w:sz w:val="24"/>
          <w:rtl/>
        </w:rPr>
      </w:pPr>
      <w:r>
        <w:rPr>
          <w:rFonts w:cs="David"/>
          <w:sz w:val="24"/>
          <w:u w:val="single"/>
          <w:rtl/>
        </w:rPr>
        <w:t>מרים אילני:</w:t>
      </w:r>
    </w:p>
    <w:p w:rsidR="00000000" w:rsidRDefault="00132B17">
      <w:pPr>
        <w:jc w:val="both"/>
        <w:rPr>
          <w:rFonts w:cs="David"/>
          <w:sz w:val="24"/>
          <w:rtl/>
        </w:rPr>
      </w:pPr>
    </w:p>
    <w:p w:rsidR="00000000" w:rsidRDefault="00132B17">
      <w:pPr>
        <w:jc w:val="both"/>
        <w:rPr>
          <w:rFonts w:cs="David"/>
          <w:sz w:val="24"/>
          <w:rtl/>
        </w:rPr>
      </w:pPr>
      <w:r>
        <w:rPr>
          <w:rFonts w:cs="David"/>
          <w:sz w:val="24"/>
          <w:rtl/>
        </w:rPr>
        <w:tab/>
        <w:t>חברה שהיא יודעת שהיא נסחרת בשני מקומות, גם פה וגם במקום אחר, וכתוב לה 60 ימים שם, היא יכולה לקבוע 40 ימים, והיא בסדר גם לפי החוק שלנו וגם לפי</w:t>
      </w:r>
      <w:r>
        <w:rPr>
          <w:rFonts w:cs="David"/>
          <w:sz w:val="24"/>
          <w:rtl/>
        </w:rPr>
        <w:t xml:space="preserve"> החוק האחר.</w:t>
      </w:r>
    </w:p>
    <w:p w:rsidR="00000000" w:rsidRDefault="00132B17">
      <w:pPr>
        <w:jc w:val="both"/>
        <w:rPr>
          <w:rFonts w:cs="David"/>
          <w:sz w:val="24"/>
          <w:rtl/>
        </w:rPr>
      </w:pPr>
    </w:p>
    <w:p w:rsidR="00000000" w:rsidRDefault="00132B17">
      <w:pPr>
        <w:rPr>
          <w:rFonts w:cs="David"/>
          <w:sz w:val="24"/>
          <w:rtl/>
        </w:rPr>
      </w:pPr>
      <w:r>
        <w:rPr>
          <w:rFonts w:cs="David"/>
          <w:sz w:val="24"/>
          <w:u w:val="single"/>
          <w:rtl/>
        </w:rPr>
        <w:t>היו”ר ציפי לבני:</w:t>
      </w:r>
    </w:p>
    <w:p w:rsidR="00000000" w:rsidRDefault="00132B17">
      <w:pPr>
        <w:rPr>
          <w:rFonts w:cs="David"/>
          <w:sz w:val="24"/>
          <w:rtl/>
        </w:rPr>
      </w:pPr>
    </w:p>
    <w:p w:rsidR="00000000" w:rsidRDefault="00132B17">
      <w:pPr>
        <w:jc w:val="both"/>
        <w:rPr>
          <w:rFonts w:cs="David"/>
          <w:sz w:val="24"/>
          <w:rtl/>
        </w:rPr>
      </w:pPr>
      <w:r>
        <w:rPr>
          <w:rFonts w:cs="David"/>
          <w:sz w:val="24"/>
          <w:rtl/>
        </w:rPr>
        <w:tab/>
        <w:t>את מצמצמת.</w:t>
      </w:r>
    </w:p>
    <w:p w:rsidR="00000000" w:rsidRDefault="00132B17">
      <w:pPr>
        <w:jc w:val="both"/>
        <w:rPr>
          <w:rFonts w:cs="David"/>
          <w:sz w:val="24"/>
          <w:rtl/>
        </w:rPr>
      </w:pPr>
    </w:p>
    <w:p w:rsidR="00000000" w:rsidRDefault="00132B17">
      <w:pPr>
        <w:jc w:val="both"/>
        <w:rPr>
          <w:rFonts w:cs="David"/>
          <w:sz w:val="24"/>
          <w:rtl/>
        </w:rPr>
      </w:pPr>
      <w:r>
        <w:rPr>
          <w:rFonts w:cs="David"/>
          <w:sz w:val="24"/>
          <w:u w:val="single"/>
          <w:rtl/>
        </w:rPr>
        <w:t>מרים אילני:</w:t>
      </w:r>
    </w:p>
    <w:p w:rsidR="00000000" w:rsidRDefault="00132B17">
      <w:pPr>
        <w:jc w:val="both"/>
        <w:rPr>
          <w:rFonts w:cs="David"/>
          <w:sz w:val="24"/>
          <w:rtl/>
        </w:rPr>
      </w:pPr>
    </w:p>
    <w:p w:rsidR="00000000" w:rsidRDefault="00132B17">
      <w:pPr>
        <w:jc w:val="both"/>
        <w:rPr>
          <w:rFonts w:cs="David"/>
          <w:sz w:val="24"/>
          <w:rtl/>
        </w:rPr>
      </w:pPr>
      <w:r>
        <w:rPr>
          <w:rFonts w:cs="David"/>
          <w:sz w:val="24"/>
          <w:rtl/>
        </w:rPr>
        <w:tab/>
        <w:t>הרעיון שאנחנו רוצים לעשות הגבלה.</w:t>
      </w:r>
    </w:p>
    <w:p w:rsidR="00000000" w:rsidRDefault="00132B17">
      <w:pPr>
        <w:jc w:val="both"/>
        <w:rPr>
          <w:rFonts w:cs="David"/>
          <w:sz w:val="24"/>
          <w:rtl/>
        </w:rPr>
      </w:pPr>
    </w:p>
    <w:p w:rsidR="00000000" w:rsidRDefault="00132B17">
      <w:pPr>
        <w:rPr>
          <w:rFonts w:cs="David"/>
          <w:sz w:val="24"/>
          <w:rtl/>
        </w:rPr>
      </w:pPr>
      <w:r>
        <w:rPr>
          <w:rFonts w:cs="David"/>
          <w:sz w:val="24"/>
          <w:u w:val="single"/>
          <w:rtl/>
        </w:rPr>
        <w:t>היו”ר ציפי לבני:</w:t>
      </w:r>
    </w:p>
    <w:p w:rsidR="00000000" w:rsidRDefault="00132B17">
      <w:pPr>
        <w:rPr>
          <w:rFonts w:cs="David"/>
          <w:sz w:val="24"/>
          <w:rtl/>
        </w:rPr>
      </w:pPr>
    </w:p>
    <w:p w:rsidR="00000000" w:rsidRDefault="00132B17">
      <w:pPr>
        <w:jc w:val="both"/>
        <w:rPr>
          <w:rFonts w:cs="David"/>
          <w:sz w:val="24"/>
          <w:rtl/>
        </w:rPr>
      </w:pPr>
      <w:r>
        <w:rPr>
          <w:rFonts w:cs="David"/>
          <w:sz w:val="24"/>
          <w:rtl/>
        </w:rPr>
        <w:tab/>
        <w:t>אני מאוד רוצה להגביל, אני חושבת שכל הקונספט שמישהו בתאריך מסוים מצביע, למרות שהוא לא בעל מניות הוא מאוד בעייתי. בעניין הזה קבעה מדינה 60 ימים, את</w:t>
      </w:r>
      <w:r>
        <w:rPr>
          <w:rFonts w:cs="David"/>
          <w:sz w:val="24"/>
          <w:rtl/>
        </w:rPr>
        <w:t xml:space="preserve"> מגבילה את זה, יצרת התנגשות בין דינים. החברה יכולה לעבוד גם שם וגם כאן, ואני לא בטוחה שזה עומד עם מה שכתוב בחוק.</w:t>
      </w:r>
    </w:p>
    <w:p w:rsidR="00000000" w:rsidRDefault="00132B17">
      <w:pPr>
        <w:jc w:val="both"/>
        <w:rPr>
          <w:rFonts w:cs="David"/>
          <w:sz w:val="24"/>
          <w:rtl/>
        </w:rPr>
      </w:pPr>
    </w:p>
    <w:p w:rsidR="00000000" w:rsidRDefault="00132B17">
      <w:pPr>
        <w:jc w:val="both"/>
        <w:rPr>
          <w:rFonts w:cs="David"/>
          <w:sz w:val="24"/>
          <w:rtl/>
        </w:rPr>
      </w:pPr>
      <w:r>
        <w:rPr>
          <w:rFonts w:cs="David"/>
          <w:sz w:val="24"/>
          <w:u w:val="single"/>
          <w:rtl/>
        </w:rPr>
        <w:t>מרים אילני:</w:t>
      </w:r>
    </w:p>
    <w:p w:rsidR="00000000" w:rsidRDefault="00132B17">
      <w:pPr>
        <w:jc w:val="both"/>
        <w:rPr>
          <w:rFonts w:cs="David"/>
          <w:sz w:val="24"/>
          <w:rtl/>
        </w:rPr>
      </w:pPr>
    </w:p>
    <w:p w:rsidR="00000000" w:rsidRDefault="00132B17">
      <w:pPr>
        <w:jc w:val="both"/>
        <w:rPr>
          <w:rFonts w:cs="David"/>
          <w:sz w:val="24"/>
          <w:rtl/>
        </w:rPr>
      </w:pPr>
      <w:r>
        <w:rPr>
          <w:rFonts w:cs="David"/>
          <w:sz w:val="24"/>
          <w:rtl/>
        </w:rPr>
        <w:tab/>
        <w:t>התקנה שדנו בה בקשר לגמול דח"צים, אז יש אותה טענה. תבטלי לגמרי את כל העניין של הדח"צים, אבל לא ביטלנו לגמרי, קבענו שיהיה גבול אחר</w:t>
      </w:r>
      <w:r>
        <w:rPr>
          <w:rFonts w:cs="David"/>
          <w:sz w:val="24"/>
          <w:rtl/>
        </w:rPr>
        <w:t>.</w:t>
      </w:r>
    </w:p>
    <w:p w:rsidR="00000000" w:rsidRDefault="00132B17">
      <w:pPr>
        <w:jc w:val="both"/>
        <w:rPr>
          <w:rFonts w:cs="David"/>
          <w:sz w:val="24"/>
          <w:rtl/>
        </w:rPr>
      </w:pPr>
    </w:p>
    <w:p w:rsidR="00000000" w:rsidRDefault="00132B17">
      <w:pPr>
        <w:rPr>
          <w:rFonts w:cs="David"/>
          <w:sz w:val="24"/>
          <w:rtl/>
        </w:rPr>
      </w:pPr>
      <w:r>
        <w:rPr>
          <w:rFonts w:cs="David"/>
          <w:sz w:val="24"/>
          <w:u w:val="single"/>
          <w:rtl/>
        </w:rPr>
        <w:t>היו”ר ציפי לבני:</w:t>
      </w:r>
    </w:p>
    <w:p w:rsidR="00000000" w:rsidRDefault="00132B17">
      <w:pPr>
        <w:rPr>
          <w:rFonts w:cs="David"/>
          <w:sz w:val="24"/>
          <w:rtl/>
        </w:rPr>
      </w:pPr>
    </w:p>
    <w:p w:rsidR="00000000" w:rsidRDefault="00132B17">
      <w:pPr>
        <w:jc w:val="both"/>
        <w:rPr>
          <w:rFonts w:cs="David"/>
          <w:sz w:val="24"/>
          <w:rtl/>
        </w:rPr>
      </w:pPr>
      <w:r>
        <w:rPr>
          <w:rFonts w:cs="David"/>
          <w:sz w:val="24"/>
          <w:rtl/>
        </w:rPr>
        <w:tab/>
        <w:t>את לא כתבת סכום, את כתבת שהם יוכלו להמשיך לשלם את מה שהם שילמו לפי הדין שם, וזה לא מה שעשית כאן.</w:t>
      </w:r>
    </w:p>
    <w:p w:rsidR="00000000" w:rsidRDefault="00132B17">
      <w:pPr>
        <w:jc w:val="both"/>
        <w:rPr>
          <w:rFonts w:cs="David"/>
          <w:sz w:val="24"/>
          <w:rtl/>
        </w:rPr>
      </w:pPr>
    </w:p>
    <w:p w:rsidR="00000000" w:rsidRDefault="00132B17">
      <w:pPr>
        <w:jc w:val="both"/>
        <w:rPr>
          <w:rFonts w:cs="David"/>
          <w:sz w:val="24"/>
          <w:rtl/>
        </w:rPr>
      </w:pPr>
      <w:r>
        <w:rPr>
          <w:rFonts w:cs="David"/>
          <w:sz w:val="24"/>
          <w:u w:val="single"/>
          <w:rtl/>
        </w:rPr>
        <w:t>מרים אילני:</w:t>
      </w:r>
    </w:p>
    <w:p w:rsidR="00000000" w:rsidRDefault="00132B17">
      <w:pPr>
        <w:jc w:val="both"/>
        <w:rPr>
          <w:rFonts w:cs="David"/>
          <w:sz w:val="24"/>
          <w:rtl/>
        </w:rPr>
      </w:pPr>
    </w:p>
    <w:p w:rsidR="00000000" w:rsidRDefault="00132B17">
      <w:pPr>
        <w:jc w:val="both"/>
        <w:rPr>
          <w:rFonts w:cs="David"/>
          <w:sz w:val="24"/>
          <w:rtl/>
        </w:rPr>
      </w:pPr>
      <w:r>
        <w:rPr>
          <w:rFonts w:cs="David"/>
          <w:sz w:val="24"/>
          <w:rtl/>
        </w:rPr>
        <w:tab/>
        <w:t>קבעתי גם שהשכר יכול להיות הממוצע.</w:t>
      </w:r>
    </w:p>
    <w:p w:rsidR="00000000" w:rsidRDefault="00132B17">
      <w:pPr>
        <w:jc w:val="both"/>
        <w:rPr>
          <w:rFonts w:cs="David"/>
          <w:sz w:val="24"/>
          <w:rtl/>
        </w:rPr>
      </w:pPr>
    </w:p>
    <w:p w:rsidR="00000000" w:rsidRDefault="00132B17">
      <w:pPr>
        <w:rPr>
          <w:rFonts w:cs="David"/>
          <w:sz w:val="24"/>
          <w:rtl/>
        </w:rPr>
      </w:pPr>
      <w:r>
        <w:rPr>
          <w:rFonts w:cs="David"/>
          <w:sz w:val="24"/>
          <w:u w:val="single"/>
          <w:rtl/>
        </w:rPr>
        <w:t>היו”ר ציפי לבני:</w:t>
      </w:r>
    </w:p>
    <w:p w:rsidR="00000000" w:rsidRDefault="00132B17">
      <w:pPr>
        <w:rPr>
          <w:rFonts w:cs="David"/>
          <w:sz w:val="24"/>
          <w:rtl/>
        </w:rPr>
      </w:pPr>
    </w:p>
    <w:p w:rsidR="00000000" w:rsidRDefault="00132B17">
      <w:pPr>
        <w:jc w:val="both"/>
        <w:rPr>
          <w:rFonts w:cs="David"/>
          <w:sz w:val="24"/>
          <w:rtl/>
        </w:rPr>
      </w:pPr>
      <w:r>
        <w:rPr>
          <w:rFonts w:cs="David"/>
          <w:sz w:val="24"/>
          <w:rtl/>
        </w:rPr>
        <w:tab/>
        <w:t>דרך אגב, בתקנה הקודמת לא טרחתי לבדוק אם זה עומד בהוראות החוק. כאן כת</w:t>
      </w:r>
      <w:r>
        <w:rPr>
          <w:rFonts w:cs="David"/>
          <w:sz w:val="24"/>
          <w:rtl/>
        </w:rPr>
        <w:t>בת בחוק ימים "21 ימים". החוק קבע שכר?</w:t>
      </w:r>
    </w:p>
    <w:p w:rsidR="00000000" w:rsidRDefault="00132B17">
      <w:pPr>
        <w:jc w:val="both"/>
        <w:rPr>
          <w:rFonts w:cs="David"/>
          <w:sz w:val="24"/>
          <w:rtl/>
        </w:rPr>
      </w:pPr>
    </w:p>
    <w:p w:rsidR="00000000" w:rsidRDefault="00132B17">
      <w:pPr>
        <w:jc w:val="both"/>
        <w:rPr>
          <w:rFonts w:cs="David"/>
          <w:sz w:val="24"/>
          <w:rtl/>
        </w:rPr>
      </w:pPr>
      <w:r>
        <w:rPr>
          <w:rFonts w:cs="David"/>
          <w:sz w:val="24"/>
          <w:u w:val="single"/>
          <w:rtl/>
        </w:rPr>
        <w:t>דוידה לחמן-מסר:</w:t>
      </w:r>
    </w:p>
    <w:p w:rsidR="00000000" w:rsidRDefault="00132B17">
      <w:pPr>
        <w:jc w:val="both"/>
        <w:rPr>
          <w:rFonts w:cs="David"/>
          <w:sz w:val="24"/>
          <w:rtl/>
        </w:rPr>
      </w:pPr>
    </w:p>
    <w:p w:rsidR="00000000" w:rsidRDefault="00132B17">
      <w:pPr>
        <w:jc w:val="both"/>
        <w:rPr>
          <w:rFonts w:cs="David"/>
          <w:sz w:val="24"/>
          <w:rtl/>
        </w:rPr>
      </w:pPr>
      <w:r>
        <w:rPr>
          <w:rFonts w:cs="David"/>
          <w:sz w:val="24"/>
          <w:rtl/>
        </w:rPr>
        <w:tab/>
        <w:t>לא החוק, התקנות.</w:t>
      </w:r>
    </w:p>
    <w:p w:rsidR="00000000" w:rsidRDefault="00132B17">
      <w:pPr>
        <w:jc w:val="both"/>
        <w:rPr>
          <w:rFonts w:cs="David"/>
          <w:sz w:val="24"/>
          <w:rtl/>
        </w:rPr>
      </w:pPr>
    </w:p>
    <w:p w:rsidR="00000000" w:rsidRDefault="00132B17">
      <w:pPr>
        <w:rPr>
          <w:rFonts w:cs="David"/>
          <w:sz w:val="24"/>
          <w:rtl/>
        </w:rPr>
      </w:pPr>
      <w:r>
        <w:rPr>
          <w:rFonts w:cs="David"/>
          <w:sz w:val="24"/>
          <w:u w:val="single"/>
          <w:rtl/>
        </w:rPr>
        <w:t>היו”ר ציפי לבני:</w:t>
      </w:r>
    </w:p>
    <w:p w:rsidR="00000000" w:rsidRDefault="00132B17">
      <w:pPr>
        <w:rPr>
          <w:rFonts w:cs="David"/>
          <w:sz w:val="24"/>
          <w:rtl/>
        </w:rPr>
      </w:pPr>
    </w:p>
    <w:p w:rsidR="00000000" w:rsidRDefault="00132B17">
      <w:pPr>
        <w:jc w:val="both"/>
        <w:rPr>
          <w:rFonts w:cs="David"/>
          <w:sz w:val="24"/>
          <w:rtl/>
        </w:rPr>
      </w:pPr>
      <w:r>
        <w:rPr>
          <w:rFonts w:cs="David"/>
          <w:sz w:val="24"/>
          <w:rtl/>
        </w:rPr>
        <w:tab/>
        <w:t>כאן החוק קבע 21 ימים. יש הבדל בין השניים. אם מבחינה משפטית אין בעיה עם החוק המסמיך, אני מאשרת את זה. אם יש בעיה, נצטרך לחזור.</w:t>
      </w:r>
    </w:p>
    <w:p w:rsidR="00000000" w:rsidRDefault="00132B17">
      <w:pPr>
        <w:jc w:val="both"/>
        <w:rPr>
          <w:rFonts w:cs="David"/>
          <w:sz w:val="24"/>
          <w:u w:val="single"/>
          <w:rtl/>
        </w:rPr>
      </w:pPr>
    </w:p>
    <w:p w:rsidR="00000000" w:rsidRDefault="00132B17">
      <w:pPr>
        <w:jc w:val="both"/>
        <w:rPr>
          <w:rFonts w:cs="David"/>
          <w:sz w:val="24"/>
          <w:rtl/>
        </w:rPr>
      </w:pPr>
      <w:r>
        <w:rPr>
          <w:rFonts w:cs="David"/>
          <w:sz w:val="24"/>
          <w:u w:val="single"/>
          <w:rtl/>
        </w:rPr>
        <w:t>מרים אילני:</w:t>
      </w:r>
    </w:p>
    <w:p w:rsidR="00000000" w:rsidRDefault="00132B17">
      <w:pPr>
        <w:jc w:val="both"/>
        <w:rPr>
          <w:rFonts w:cs="David"/>
          <w:sz w:val="24"/>
          <w:rtl/>
        </w:rPr>
      </w:pPr>
    </w:p>
    <w:p w:rsidR="00000000" w:rsidRDefault="00132B17">
      <w:pPr>
        <w:jc w:val="both"/>
        <w:rPr>
          <w:rFonts w:cs="David"/>
          <w:sz w:val="24"/>
          <w:rtl/>
        </w:rPr>
      </w:pPr>
      <w:r>
        <w:rPr>
          <w:rFonts w:cs="David"/>
          <w:sz w:val="24"/>
          <w:rtl/>
        </w:rPr>
        <w:tab/>
        <w:t>עליזה רוזן בדקה את זה</w:t>
      </w:r>
      <w:r>
        <w:rPr>
          <w:rFonts w:cs="David"/>
          <w:sz w:val="24"/>
          <w:rtl/>
        </w:rPr>
        <w:t>.</w:t>
      </w:r>
    </w:p>
    <w:p w:rsidR="00000000" w:rsidRDefault="00132B17">
      <w:pPr>
        <w:jc w:val="both"/>
        <w:rPr>
          <w:rFonts w:cs="David"/>
          <w:sz w:val="24"/>
          <w:rtl/>
        </w:rPr>
      </w:pPr>
    </w:p>
    <w:p w:rsidR="00000000" w:rsidRDefault="00132B17">
      <w:pPr>
        <w:rPr>
          <w:rFonts w:cs="David"/>
          <w:sz w:val="24"/>
          <w:rtl/>
        </w:rPr>
      </w:pPr>
      <w:r>
        <w:rPr>
          <w:rFonts w:cs="David"/>
          <w:sz w:val="24"/>
          <w:u w:val="single"/>
          <w:rtl/>
        </w:rPr>
        <w:t>היו”ר ציפי לבני:</w:t>
      </w:r>
    </w:p>
    <w:p w:rsidR="00000000" w:rsidRDefault="00132B17">
      <w:pPr>
        <w:rPr>
          <w:rFonts w:cs="David"/>
          <w:sz w:val="24"/>
          <w:rtl/>
        </w:rPr>
      </w:pPr>
    </w:p>
    <w:p w:rsidR="00000000" w:rsidRDefault="00132B17">
      <w:pPr>
        <w:jc w:val="both"/>
        <w:rPr>
          <w:rFonts w:cs="David"/>
          <w:sz w:val="24"/>
          <w:rtl/>
        </w:rPr>
      </w:pPr>
      <w:r>
        <w:rPr>
          <w:rFonts w:cs="David"/>
          <w:sz w:val="24"/>
          <w:rtl/>
        </w:rPr>
        <w:tab/>
        <w:t>עליזה רוזן היא היועצת שלכם, שלמה שהם הוא היועץ שלי.</w:t>
      </w:r>
    </w:p>
    <w:p w:rsidR="00000000" w:rsidRDefault="00132B17">
      <w:pPr>
        <w:jc w:val="both"/>
        <w:rPr>
          <w:rFonts w:cs="David"/>
          <w:sz w:val="24"/>
          <w:rtl/>
        </w:rPr>
      </w:pPr>
    </w:p>
    <w:p w:rsidR="00000000" w:rsidRDefault="00132B17">
      <w:pPr>
        <w:jc w:val="both"/>
        <w:rPr>
          <w:rFonts w:cs="David"/>
          <w:sz w:val="24"/>
          <w:rtl/>
        </w:rPr>
      </w:pPr>
      <w:r>
        <w:rPr>
          <w:rFonts w:cs="David"/>
          <w:sz w:val="24"/>
          <w:u w:val="single"/>
          <w:rtl/>
        </w:rPr>
        <w:t>דוידה לחמן-מסר:</w:t>
      </w:r>
    </w:p>
    <w:p w:rsidR="00000000" w:rsidRDefault="00132B17">
      <w:pPr>
        <w:jc w:val="both"/>
        <w:rPr>
          <w:rFonts w:cs="David"/>
          <w:sz w:val="24"/>
          <w:rtl/>
        </w:rPr>
      </w:pPr>
    </w:p>
    <w:p w:rsidR="00000000" w:rsidRDefault="00132B17">
      <w:pPr>
        <w:jc w:val="both"/>
        <w:rPr>
          <w:rFonts w:cs="David"/>
          <w:sz w:val="24"/>
          <w:rtl/>
        </w:rPr>
      </w:pPr>
      <w:r>
        <w:rPr>
          <w:rFonts w:cs="David"/>
          <w:sz w:val="24"/>
          <w:rtl/>
        </w:rPr>
        <w:tab/>
        <w:t>אם המחלקה המשפטית של הכנסת תאמר שאי-אפשר לקבוע תנאים, נקבע רק שהוראות אלה לא יחולו.</w:t>
      </w:r>
    </w:p>
    <w:p w:rsidR="00000000" w:rsidRDefault="00132B17">
      <w:pPr>
        <w:jc w:val="both"/>
        <w:rPr>
          <w:rFonts w:cs="David"/>
          <w:sz w:val="24"/>
          <w:rtl/>
        </w:rPr>
      </w:pPr>
    </w:p>
    <w:p w:rsidR="00000000" w:rsidRDefault="00132B17">
      <w:pPr>
        <w:rPr>
          <w:rFonts w:cs="David"/>
          <w:sz w:val="24"/>
          <w:rtl/>
        </w:rPr>
      </w:pPr>
      <w:r>
        <w:rPr>
          <w:rFonts w:cs="David"/>
          <w:sz w:val="24"/>
          <w:u w:val="single"/>
          <w:rtl/>
        </w:rPr>
        <w:t>היו”ר ציפי לבני:</w:t>
      </w:r>
    </w:p>
    <w:p w:rsidR="00000000" w:rsidRDefault="00132B17">
      <w:pPr>
        <w:rPr>
          <w:rFonts w:cs="David"/>
          <w:sz w:val="24"/>
          <w:rtl/>
        </w:rPr>
      </w:pPr>
    </w:p>
    <w:p w:rsidR="00000000" w:rsidRDefault="00132B17">
      <w:pPr>
        <w:jc w:val="both"/>
        <w:rPr>
          <w:rFonts w:cs="David"/>
          <w:sz w:val="24"/>
          <w:rtl/>
        </w:rPr>
      </w:pPr>
      <w:r>
        <w:rPr>
          <w:rFonts w:cs="David"/>
          <w:sz w:val="24"/>
          <w:rtl/>
        </w:rPr>
        <w:tab/>
        <w:t>בסדר גמור.</w:t>
      </w:r>
    </w:p>
    <w:p w:rsidR="00000000" w:rsidRDefault="00132B17">
      <w:pPr>
        <w:jc w:val="both"/>
        <w:rPr>
          <w:rFonts w:cs="David"/>
          <w:sz w:val="24"/>
          <w:rtl/>
        </w:rPr>
      </w:pPr>
    </w:p>
    <w:p w:rsidR="00000000" w:rsidRDefault="00132B17">
      <w:pPr>
        <w:jc w:val="both"/>
        <w:rPr>
          <w:rFonts w:cs="David"/>
          <w:sz w:val="24"/>
          <w:rtl/>
        </w:rPr>
      </w:pPr>
      <w:r>
        <w:rPr>
          <w:rFonts w:cs="David"/>
          <w:sz w:val="24"/>
          <w:u w:val="single"/>
          <w:rtl/>
        </w:rPr>
        <w:t>דוידה לחמן-מסר:</w:t>
      </w:r>
    </w:p>
    <w:p w:rsidR="00000000" w:rsidRDefault="00132B17">
      <w:pPr>
        <w:jc w:val="both"/>
        <w:rPr>
          <w:rFonts w:cs="David"/>
          <w:sz w:val="24"/>
          <w:rtl/>
        </w:rPr>
      </w:pPr>
    </w:p>
    <w:p w:rsidR="00000000" w:rsidRDefault="00132B17">
      <w:pPr>
        <w:jc w:val="both"/>
        <w:rPr>
          <w:rFonts w:cs="David"/>
          <w:sz w:val="24"/>
          <w:rtl/>
        </w:rPr>
      </w:pPr>
      <w:r>
        <w:rPr>
          <w:rFonts w:cs="David"/>
          <w:sz w:val="24"/>
          <w:rtl/>
        </w:rPr>
        <w:tab/>
        <w:t>והנוסח: "ובלבד שלעניין חברה כ</w:t>
      </w:r>
      <w:r>
        <w:rPr>
          <w:rFonts w:cs="David"/>
          <w:sz w:val="24"/>
          <w:rtl/>
        </w:rPr>
        <w:t>פולה ההודעה על האסיפה הכללית פורסמה קודם למועד הקובע", כי חברה כפולה היא חברה שנסחרת דואלית.</w:t>
      </w:r>
    </w:p>
    <w:p w:rsidR="00000000" w:rsidRDefault="00132B17">
      <w:pPr>
        <w:jc w:val="both"/>
        <w:rPr>
          <w:rFonts w:cs="David"/>
          <w:sz w:val="24"/>
          <w:rtl/>
        </w:rPr>
      </w:pPr>
    </w:p>
    <w:p w:rsidR="00000000" w:rsidRDefault="00132B17">
      <w:pPr>
        <w:pStyle w:val="3"/>
        <w:rPr>
          <w:rFonts w:cs="David"/>
          <w:sz w:val="24"/>
          <w:rtl/>
        </w:rPr>
      </w:pPr>
      <w:r>
        <w:rPr>
          <w:rFonts w:cs="David"/>
          <w:sz w:val="24"/>
          <w:rtl/>
        </w:rPr>
        <w:br w:type="page"/>
        <w:t>תקנות החברות (דיווח פרטי רישום וטפסים) (תיקון), התש"ס-2000.</w:t>
      </w:r>
    </w:p>
    <w:p w:rsidR="00000000" w:rsidRDefault="00132B17">
      <w:pPr>
        <w:jc w:val="both"/>
        <w:rPr>
          <w:rFonts w:cs="David"/>
          <w:sz w:val="24"/>
          <w:rtl/>
        </w:rPr>
      </w:pPr>
    </w:p>
    <w:p w:rsidR="00000000" w:rsidRDefault="00132B17">
      <w:pPr>
        <w:rPr>
          <w:rFonts w:cs="David"/>
          <w:sz w:val="24"/>
          <w:rtl/>
        </w:rPr>
      </w:pPr>
      <w:r>
        <w:rPr>
          <w:rFonts w:cs="David"/>
          <w:sz w:val="24"/>
          <w:u w:val="single"/>
          <w:rtl/>
        </w:rPr>
        <w:t>היו”ר ציפי לבני:</w:t>
      </w:r>
    </w:p>
    <w:p w:rsidR="00000000" w:rsidRDefault="00132B17">
      <w:pPr>
        <w:rPr>
          <w:rFonts w:cs="David"/>
          <w:sz w:val="24"/>
          <w:rtl/>
        </w:rPr>
      </w:pPr>
    </w:p>
    <w:p w:rsidR="00000000" w:rsidRDefault="00132B17">
      <w:pPr>
        <w:jc w:val="both"/>
        <w:rPr>
          <w:rFonts w:cs="David"/>
          <w:sz w:val="24"/>
          <w:rtl/>
        </w:rPr>
      </w:pPr>
      <w:r>
        <w:rPr>
          <w:rFonts w:cs="David"/>
          <w:sz w:val="24"/>
          <w:rtl/>
        </w:rPr>
        <w:tab/>
        <w:t>אנחנו עוברים הלאה.</w:t>
      </w:r>
    </w:p>
    <w:p w:rsidR="00000000" w:rsidRDefault="00132B17">
      <w:pPr>
        <w:jc w:val="both"/>
        <w:rPr>
          <w:rFonts w:cs="David"/>
          <w:sz w:val="24"/>
          <w:u w:val="single"/>
          <w:rtl/>
        </w:rPr>
      </w:pPr>
    </w:p>
    <w:p w:rsidR="00000000" w:rsidRDefault="00132B17">
      <w:pPr>
        <w:jc w:val="both"/>
        <w:rPr>
          <w:rFonts w:cs="David"/>
          <w:sz w:val="24"/>
          <w:rtl/>
        </w:rPr>
      </w:pPr>
      <w:r>
        <w:rPr>
          <w:rFonts w:cs="David"/>
          <w:sz w:val="24"/>
          <w:u w:val="single"/>
          <w:rtl/>
        </w:rPr>
        <w:t>מרים אילני:</w:t>
      </w:r>
    </w:p>
    <w:p w:rsidR="00000000" w:rsidRDefault="00132B17">
      <w:pPr>
        <w:jc w:val="both"/>
        <w:rPr>
          <w:rFonts w:cs="David"/>
          <w:sz w:val="24"/>
          <w:rtl/>
        </w:rPr>
      </w:pPr>
    </w:p>
    <w:p w:rsidR="00000000" w:rsidRDefault="00132B17">
      <w:pPr>
        <w:jc w:val="both"/>
        <w:rPr>
          <w:rFonts w:cs="David"/>
          <w:sz w:val="24"/>
          <w:rtl/>
        </w:rPr>
      </w:pPr>
      <w:r>
        <w:rPr>
          <w:rFonts w:cs="David"/>
          <w:sz w:val="24"/>
          <w:rtl/>
        </w:rPr>
        <w:tab/>
        <w:t>לפי סעיף 186 לפקודת החברות יש סמכות לאדם מעו</w:t>
      </w:r>
      <w:r>
        <w:rPr>
          <w:rFonts w:cs="David"/>
          <w:sz w:val="24"/>
          <w:rtl/>
        </w:rPr>
        <w:t>ניין לרשום שעבוד על נכסי חברה. על-פי הטופס המקורי, כפי שפרסמנו, היתה חובה שנושא משרה בחברה יחתום על הטופס, ולא של הנושים. אז תיקנו את הטופס באופן כזה, שבמקרה שאדם מעוניין, ולא החברה רושמת את השעבוד, החתימה תהיה על-ידי הנושה ולא על-ידי נושא משרה בחברה.</w:t>
      </w:r>
    </w:p>
    <w:p w:rsidR="00000000" w:rsidRDefault="00132B17">
      <w:pPr>
        <w:jc w:val="both"/>
        <w:rPr>
          <w:rFonts w:cs="David"/>
          <w:sz w:val="24"/>
          <w:rtl/>
        </w:rPr>
      </w:pPr>
    </w:p>
    <w:p w:rsidR="00000000" w:rsidRDefault="00132B17">
      <w:pPr>
        <w:rPr>
          <w:rFonts w:cs="David"/>
          <w:sz w:val="24"/>
          <w:rtl/>
        </w:rPr>
      </w:pPr>
      <w:r>
        <w:rPr>
          <w:rFonts w:cs="David"/>
          <w:sz w:val="24"/>
          <w:u w:val="single"/>
          <w:rtl/>
        </w:rPr>
        <w:t>היו</w:t>
      </w:r>
      <w:r>
        <w:rPr>
          <w:rFonts w:cs="David"/>
          <w:sz w:val="24"/>
          <w:u w:val="single"/>
          <w:rtl/>
        </w:rPr>
        <w:t>”ר ציפי לבני:</w:t>
      </w:r>
    </w:p>
    <w:p w:rsidR="00000000" w:rsidRDefault="00132B17">
      <w:pPr>
        <w:rPr>
          <w:rFonts w:cs="David"/>
          <w:sz w:val="24"/>
          <w:rtl/>
        </w:rPr>
      </w:pPr>
    </w:p>
    <w:p w:rsidR="00000000" w:rsidRDefault="00132B17">
      <w:pPr>
        <w:jc w:val="both"/>
        <w:rPr>
          <w:rFonts w:cs="David"/>
          <w:sz w:val="24"/>
          <w:rtl/>
        </w:rPr>
      </w:pPr>
      <w:r>
        <w:rPr>
          <w:rFonts w:cs="David"/>
          <w:sz w:val="24"/>
          <w:rtl/>
        </w:rPr>
        <w:tab/>
        <w:t>החוק מאפשר רישום של השעבוד על-ידי הנושה בלבד?</w:t>
      </w:r>
    </w:p>
    <w:p w:rsidR="00000000" w:rsidRDefault="00132B17">
      <w:pPr>
        <w:jc w:val="both"/>
        <w:rPr>
          <w:rFonts w:cs="David"/>
          <w:sz w:val="24"/>
          <w:rtl/>
        </w:rPr>
      </w:pPr>
    </w:p>
    <w:p w:rsidR="00000000" w:rsidRDefault="00132B17">
      <w:pPr>
        <w:jc w:val="both"/>
        <w:rPr>
          <w:rFonts w:cs="David"/>
          <w:sz w:val="24"/>
          <w:rtl/>
        </w:rPr>
      </w:pPr>
      <w:r>
        <w:rPr>
          <w:rFonts w:cs="David"/>
          <w:sz w:val="24"/>
          <w:u w:val="single"/>
          <w:rtl/>
        </w:rPr>
        <w:t>דוידה לחמן-מסר:</w:t>
      </w:r>
    </w:p>
    <w:p w:rsidR="00000000" w:rsidRDefault="00132B17">
      <w:pPr>
        <w:jc w:val="both"/>
        <w:rPr>
          <w:rFonts w:cs="David"/>
          <w:sz w:val="24"/>
          <w:rtl/>
        </w:rPr>
      </w:pPr>
    </w:p>
    <w:p w:rsidR="00000000" w:rsidRDefault="00132B17">
      <w:pPr>
        <w:jc w:val="both"/>
        <w:rPr>
          <w:rFonts w:cs="David"/>
          <w:sz w:val="24"/>
          <w:rtl/>
        </w:rPr>
      </w:pPr>
      <w:r>
        <w:rPr>
          <w:rFonts w:cs="David"/>
          <w:sz w:val="24"/>
          <w:rtl/>
        </w:rPr>
        <w:tab/>
        <w:t>נכון.</w:t>
      </w:r>
    </w:p>
    <w:p w:rsidR="00000000" w:rsidRDefault="00132B17">
      <w:pPr>
        <w:jc w:val="both"/>
        <w:rPr>
          <w:rFonts w:cs="David"/>
          <w:sz w:val="24"/>
          <w:rtl/>
        </w:rPr>
      </w:pPr>
    </w:p>
    <w:p w:rsidR="00000000" w:rsidRDefault="00132B17">
      <w:pPr>
        <w:rPr>
          <w:rFonts w:cs="David"/>
          <w:sz w:val="24"/>
          <w:rtl/>
        </w:rPr>
      </w:pPr>
      <w:r>
        <w:rPr>
          <w:rFonts w:cs="David"/>
          <w:sz w:val="24"/>
          <w:u w:val="single"/>
          <w:rtl/>
        </w:rPr>
        <w:t>היו”ר ציפי לבני:</w:t>
      </w:r>
    </w:p>
    <w:p w:rsidR="00000000" w:rsidRDefault="00132B17">
      <w:pPr>
        <w:rPr>
          <w:rFonts w:cs="David"/>
          <w:sz w:val="24"/>
          <w:rtl/>
        </w:rPr>
      </w:pPr>
    </w:p>
    <w:p w:rsidR="00000000" w:rsidRDefault="00132B17">
      <w:pPr>
        <w:jc w:val="both"/>
        <w:rPr>
          <w:rFonts w:cs="David"/>
          <w:sz w:val="24"/>
          <w:rtl/>
        </w:rPr>
      </w:pPr>
      <w:r>
        <w:rPr>
          <w:rFonts w:cs="David"/>
          <w:sz w:val="24"/>
          <w:rtl/>
        </w:rPr>
        <w:tab/>
        <w:t>מקובל עלי, ומאושר. זה כמו הערת אזהרה.</w:t>
      </w:r>
    </w:p>
    <w:p w:rsidR="00000000" w:rsidRDefault="00132B17">
      <w:pPr>
        <w:jc w:val="both"/>
        <w:rPr>
          <w:rFonts w:cs="David"/>
          <w:sz w:val="24"/>
          <w:rtl/>
        </w:rPr>
      </w:pPr>
    </w:p>
    <w:p w:rsidR="00000000" w:rsidRDefault="00132B17">
      <w:pPr>
        <w:pStyle w:val="3"/>
        <w:rPr>
          <w:rFonts w:cs="David"/>
          <w:sz w:val="24"/>
          <w:rtl/>
        </w:rPr>
      </w:pPr>
      <w:r>
        <w:rPr>
          <w:rFonts w:cs="David"/>
          <w:sz w:val="24"/>
          <w:rtl/>
        </w:rPr>
        <w:br w:type="page"/>
        <w:t>תקנות החברות (פרסום הודעה על אסיפה כללית ואסיפת סוג בחברה ציבורית) (תיקון), התש"ס-2000.</w:t>
      </w:r>
    </w:p>
    <w:p w:rsidR="00000000" w:rsidRDefault="00132B17">
      <w:pPr>
        <w:jc w:val="both"/>
        <w:rPr>
          <w:rFonts w:cs="David"/>
          <w:sz w:val="24"/>
          <w:rtl/>
        </w:rPr>
      </w:pPr>
    </w:p>
    <w:p w:rsidR="00000000" w:rsidRDefault="00132B17">
      <w:pPr>
        <w:jc w:val="both"/>
        <w:rPr>
          <w:rFonts w:cs="David"/>
          <w:sz w:val="24"/>
          <w:rtl/>
        </w:rPr>
      </w:pPr>
      <w:r>
        <w:rPr>
          <w:rFonts w:cs="David"/>
          <w:sz w:val="24"/>
          <w:u w:val="single"/>
          <w:rtl/>
        </w:rPr>
        <w:t>דוידה לחמן-מסר:</w:t>
      </w:r>
    </w:p>
    <w:p w:rsidR="00000000" w:rsidRDefault="00132B17">
      <w:pPr>
        <w:jc w:val="both"/>
        <w:rPr>
          <w:rFonts w:cs="David"/>
          <w:sz w:val="24"/>
          <w:rtl/>
        </w:rPr>
      </w:pPr>
    </w:p>
    <w:p w:rsidR="00000000" w:rsidRDefault="00132B17">
      <w:pPr>
        <w:jc w:val="both"/>
        <w:rPr>
          <w:rFonts w:cs="David"/>
          <w:sz w:val="24"/>
          <w:rtl/>
        </w:rPr>
      </w:pPr>
      <w:r>
        <w:rPr>
          <w:rFonts w:cs="David"/>
          <w:sz w:val="24"/>
          <w:rtl/>
        </w:rPr>
        <w:tab/>
        <w:t>הרעיון הכללי הוא שלא ייווצר מצב שתהיה הודעת פרסום אסיפה כללית אחרי המועד הקובע.</w:t>
      </w:r>
    </w:p>
    <w:p w:rsidR="00000000" w:rsidRDefault="00132B17">
      <w:pPr>
        <w:rPr>
          <w:rFonts w:cs="David"/>
          <w:sz w:val="24"/>
          <w:u w:val="single"/>
          <w:rtl/>
        </w:rPr>
      </w:pPr>
    </w:p>
    <w:p w:rsidR="00000000" w:rsidRDefault="00132B17">
      <w:pPr>
        <w:rPr>
          <w:rFonts w:cs="David"/>
          <w:sz w:val="24"/>
          <w:rtl/>
        </w:rPr>
      </w:pPr>
      <w:r>
        <w:rPr>
          <w:rFonts w:cs="David"/>
          <w:sz w:val="24"/>
          <w:u w:val="single"/>
          <w:rtl/>
        </w:rPr>
        <w:t>היו”ר ציפי לבני:</w:t>
      </w:r>
    </w:p>
    <w:p w:rsidR="00000000" w:rsidRDefault="00132B17">
      <w:pPr>
        <w:rPr>
          <w:rFonts w:cs="David"/>
          <w:sz w:val="24"/>
          <w:rtl/>
        </w:rPr>
      </w:pPr>
    </w:p>
    <w:p w:rsidR="00000000" w:rsidRDefault="00132B17">
      <w:pPr>
        <w:jc w:val="both"/>
        <w:rPr>
          <w:rFonts w:cs="David"/>
          <w:sz w:val="24"/>
          <w:rtl/>
        </w:rPr>
      </w:pPr>
      <w:r>
        <w:rPr>
          <w:rFonts w:cs="David"/>
          <w:sz w:val="24"/>
          <w:rtl/>
        </w:rPr>
        <w:tab/>
        <w:t>למה?</w:t>
      </w:r>
    </w:p>
    <w:p w:rsidR="00000000" w:rsidRDefault="00132B17">
      <w:pPr>
        <w:jc w:val="both"/>
        <w:rPr>
          <w:rFonts w:cs="David"/>
          <w:sz w:val="24"/>
          <w:rtl/>
        </w:rPr>
      </w:pPr>
    </w:p>
    <w:p w:rsidR="00000000" w:rsidRDefault="00132B17">
      <w:pPr>
        <w:jc w:val="both"/>
        <w:rPr>
          <w:rFonts w:cs="David"/>
          <w:sz w:val="24"/>
          <w:rtl/>
        </w:rPr>
      </w:pPr>
      <w:r>
        <w:rPr>
          <w:rFonts w:cs="David"/>
          <w:sz w:val="24"/>
          <w:u w:val="single"/>
          <w:rtl/>
        </w:rPr>
        <w:t>דוידה לחמן-מסר:</w:t>
      </w:r>
    </w:p>
    <w:p w:rsidR="00000000" w:rsidRDefault="00132B17">
      <w:pPr>
        <w:jc w:val="both"/>
        <w:rPr>
          <w:rFonts w:cs="David"/>
          <w:sz w:val="24"/>
          <w:rtl/>
        </w:rPr>
      </w:pPr>
    </w:p>
    <w:p w:rsidR="00000000" w:rsidRDefault="00132B17">
      <w:pPr>
        <w:jc w:val="both"/>
        <w:rPr>
          <w:rFonts w:cs="David"/>
          <w:sz w:val="24"/>
          <w:rtl/>
        </w:rPr>
      </w:pPr>
      <w:r>
        <w:rPr>
          <w:rFonts w:cs="David"/>
          <w:sz w:val="24"/>
          <w:rtl/>
        </w:rPr>
        <w:tab/>
        <w:t>בדיוק בגלל הסיבה שגברתי אמרה, שלפחות כאשר אדם רוכש מניות אחרי פרסום ההודעה על אסיפה כללית--</w:t>
      </w:r>
    </w:p>
    <w:p w:rsidR="00000000" w:rsidRDefault="00132B17">
      <w:pPr>
        <w:jc w:val="both"/>
        <w:rPr>
          <w:rFonts w:cs="David"/>
          <w:sz w:val="24"/>
          <w:rtl/>
        </w:rPr>
      </w:pPr>
    </w:p>
    <w:p w:rsidR="00000000" w:rsidRDefault="00132B17">
      <w:pPr>
        <w:rPr>
          <w:rFonts w:cs="David"/>
          <w:sz w:val="24"/>
          <w:rtl/>
        </w:rPr>
      </w:pPr>
      <w:r>
        <w:rPr>
          <w:rFonts w:cs="David"/>
          <w:sz w:val="24"/>
          <w:u w:val="single"/>
          <w:rtl/>
        </w:rPr>
        <w:t>היו”ר ציפי לבני:</w:t>
      </w:r>
    </w:p>
    <w:p w:rsidR="00000000" w:rsidRDefault="00132B17">
      <w:pPr>
        <w:rPr>
          <w:rFonts w:cs="David"/>
          <w:sz w:val="24"/>
          <w:rtl/>
        </w:rPr>
      </w:pPr>
    </w:p>
    <w:p w:rsidR="00000000" w:rsidRDefault="00132B17">
      <w:pPr>
        <w:jc w:val="both"/>
        <w:rPr>
          <w:rFonts w:cs="David"/>
          <w:sz w:val="24"/>
          <w:rtl/>
        </w:rPr>
      </w:pPr>
      <w:r>
        <w:rPr>
          <w:rFonts w:cs="David"/>
          <w:sz w:val="24"/>
          <w:rtl/>
        </w:rPr>
        <w:tab/>
        <w:t xml:space="preserve">--שידע שלא תהיה לו </w:t>
      </w:r>
      <w:r>
        <w:rPr>
          <w:rFonts w:cs="David"/>
          <w:sz w:val="24"/>
          <w:rtl/>
        </w:rPr>
        <w:t>זכות להצביע.</w:t>
      </w:r>
    </w:p>
    <w:p w:rsidR="00000000" w:rsidRDefault="00132B17">
      <w:pPr>
        <w:jc w:val="both"/>
        <w:rPr>
          <w:rFonts w:cs="David"/>
          <w:sz w:val="24"/>
          <w:rtl/>
        </w:rPr>
      </w:pPr>
    </w:p>
    <w:p w:rsidR="00000000" w:rsidRDefault="00132B17">
      <w:pPr>
        <w:jc w:val="both"/>
        <w:rPr>
          <w:rFonts w:cs="David"/>
          <w:sz w:val="24"/>
          <w:rtl/>
        </w:rPr>
      </w:pPr>
      <w:r>
        <w:rPr>
          <w:rFonts w:cs="David"/>
          <w:sz w:val="24"/>
          <w:rtl/>
        </w:rPr>
        <w:tab/>
        <w:t>אבל אלה שני דברים שונים. כאן החברה מודיעה לאסיפה הכללית, ושם זו זכות האדם הפרטי להצביע.</w:t>
      </w:r>
    </w:p>
    <w:p w:rsidR="00000000" w:rsidRDefault="00132B17">
      <w:pPr>
        <w:jc w:val="both"/>
        <w:rPr>
          <w:rFonts w:cs="David"/>
          <w:sz w:val="24"/>
          <w:rtl/>
        </w:rPr>
      </w:pPr>
    </w:p>
    <w:p w:rsidR="00000000" w:rsidRDefault="00132B17">
      <w:pPr>
        <w:jc w:val="both"/>
        <w:rPr>
          <w:rFonts w:cs="David"/>
          <w:sz w:val="24"/>
          <w:rtl/>
        </w:rPr>
      </w:pPr>
      <w:r>
        <w:rPr>
          <w:rFonts w:cs="David"/>
          <w:sz w:val="24"/>
          <w:u w:val="single"/>
          <w:rtl/>
        </w:rPr>
        <w:t>דוידה לחמן-מסר:</w:t>
      </w:r>
    </w:p>
    <w:p w:rsidR="00000000" w:rsidRDefault="00132B17">
      <w:pPr>
        <w:jc w:val="both"/>
        <w:rPr>
          <w:rFonts w:cs="David"/>
          <w:sz w:val="24"/>
          <w:rtl/>
        </w:rPr>
      </w:pPr>
    </w:p>
    <w:p w:rsidR="00000000" w:rsidRDefault="00132B17">
      <w:pPr>
        <w:jc w:val="both"/>
        <w:rPr>
          <w:rFonts w:cs="David"/>
          <w:sz w:val="24"/>
          <w:rtl/>
        </w:rPr>
      </w:pPr>
      <w:r>
        <w:rPr>
          <w:rFonts w:cs="David"/>
          <w:sz w:val="24"/>
          <w:rtl/>
        </w:rPr>
        <w:tab/>
        <w:t>אבל הוא מצביע על נושאים שעל סדר-היום. החברה מפרסמת, למשל, הודעה על כך שבאסיפה הכללית ב-30 בינואר היא תמכור קו ייצור שהוא מאוד רווחי. א</w:t>
      </w:r>
      <w:r>
        <w:rPr>
          <w:rFonts w:cs="David"/>
          <w:sz w:val="24"/>
          <w:rtl/>
        </w:rPr>
        <w:t>ם המועד הקובע יהיה לפני פרסום מועד האסיפה הכללית, אז יוצא שכאשר אני רכשתי את המניות, לא ידעתי - - -</w:t>
      </w:r>
    </w:p>
    <w:p w:rsidR="00000000" w:rsidRDefault="00132B17">
      <w:pPr>
        <w:jc w:val="both"/>
        <w:rPr>
          <w:rFonts w:cs="David"/>
          <w:sz w:val="24"/>
          <w:rtl/>
        </w:rPr>
      </w:pPr>
    </w:p>
    <w:p w:rsidR="00000000" w:rsidRDefault="00132B17">
      <w:pPr>
        <w:rPr>
          <w:rFonts w:cs="David"/>
          <w:sz w:val="24"/>
          <w:rtl/>
        </w:rPr>
      </w:pPr>
      <w:r>
        <w:rPr>
          <w:rFonts w:cs="David"/>
          <w:sz w:val="24"/>
          <w:u w:val="single"/>
          <w:rtl/>
        </w:rPr>
        <w:t>היו”ר ציפי לבני:</w:t>
      </w:r>
    </w:p>
    <w:p w:rsidR="00000000" w:rsidRDefault="00132B17">
      <w:pPr>
        <w:rPr>
          <w:rFonts w:cs="David"/>
          <w:sz w:val="24"/>
          <w:rtl/>
        </w:rPr>
      </w:pPr>
    </w:p>
    <w:p w:rsidR="00000000" w:rsidRDefault="00132B17">
      <w:pPr>
        <w:jc w:val="both"/>
        <w:rPr>
          <w:rFonts w:cs="David"/>
          <w:sz w:val="24"/>
          <w:rtl/>
        </w:rPr>
      </w:pPr>
      <w:r>
        <w:rPr>
          <w:rFonts w:cs="David"/>
          <w:sz w:val="24"/>
          <w:rtl/>
        </w:rPr>
        <w:tab/>
        <w:t>מה החוק קובע על פרסום אסיפה כללית?</w:t>
      </w:r>
    </w:p>
    <w:p w:rsidR="00000000" w:rsidRDefault="00132B17">
      <w:pPr>
        <w:jc w:val="both"/>
        <w:rPr>
          <w:rFonts w:cs="David"/>
          <w:sz w:val="24"/>
          <w:u w:val="single"/>
          <w:rtl/>
        </w:rPr>
      </w:pPr>
    </w:p>
    <w:p w:rsidR="00000000" w:rsidRDefault="00132B17">
      <w:pPr>
        <w:jc w:val="both"/>
        <w:rPr>
          <w:rFonts w:cs="David"/>
          <w:sz w:val="24"/>
          <w:rtl/>
        </w:rPr>
      </w:pPr>
      <w:r>
        <w:rPr>
          <w:rFonts w:cs="David"/>
          <w:sz w:val="24"/>
          <w:u w:val="single"/>
          <w:rtl/>
        </w:rPr>
        <w:t>מרים אילני:</w:t>
      </w:r>
    </w:p>
    <w:p w:rsidR="00000000" w:rsidRDefault="00132B17">
      <w:pPr>
        <w:jc w:val="both"/>
        <w:rPr>
          <w:rFonts w:cs="David"/>
          <w:sz w:val="24"/>
          <w:rtl/>
        </w:rPr>
      </w:pPr>
    </w:p>
    <w:p w:rsidR="00000000" w:rsidRDefault="00132B17">
      <w:pPr>
        <w:jc w:val="both"/>
        <w:rPr>
          <w:rFonts w:cs="David"/>
          <w:sz w:val="24"/>
          <w:rtl/>
        </w:rPr>
      </w:pPr>
      <w:r>
        <w:rPr>
          <w:rFonts w:cs="David"/>
          <w:sz w:val="24"/>
          <w:rtl/>
        </w:rPr>
        <w:tab/>
        <w:t>התקנות קובעות 21 ימים.</w:t>
      </w:r>
    </w:p>
    <w:p w:rsidR="00000000" w:rsidRDefault="00132B17">
      <w:pPr>
        <w:jc w:val="both"/>
        <w:rPr>
          <w:rFonts w:cs="David"/>
          <w:sz w:val="24"/>
          <w:rtl/>
        </w:rPr>
      </w:pPr>
    </w:p>
    <w:p w:rsidR="00000000" w:rsidRDefault="00132B17">
      <w:pPr>
        <w:jc w:val="both"/>
        <w:rPr>
          <w:rFonts w:cs="David"/>
          <w:sz w:val="24"/>
          <w:rtl/>
        </w:rPr>
      </w:pPr>
      <w:r>
        <w:rPr>
          <w:rFonts w:cs="David"/>
          <w:sz w:val="24"/>
          <w:u w:val="single"/>
          <w:rtl/>
        </w:rPr>
        <w:t>דוידה לחמן-מסר:</w:t>
      </w:r>
    </w:p>
    <w:p w:rsidR="00000000" w:rsidRDefault="00132B17">
      <w:pPr>
        <w:jc w:val="both"/>
        <w:rPr>
          <w:rFonts w:cs="David"/>
          <w:sz w:val="24"/>
          <w:rtl/>
        </w:rPr>
      </w:pPr>
    </w:p>
    <w:p w:rsidR="00000000" w:rsidRDefault="00132B17">
      <w:pPr>
        <w:jc w:val="both"/>
        <w:rPr>
          <w:rFonts w:cs="David"/>
          <w:sz w:val="24"/>
          <w:rtl/>
        </w:rPr>
      </w:pPr>
      <w:r>
        <w:rPr>
          <w:rFonts w:cs="David"/>
          <w:sz w:val="24"/>
          <w:rtl/>
        </w:rPr>
        <w:tab/>
        <w:t>הרעיון הוא שבמקום שיש רכישה פרטית של מניות מ</w:t>
      </w:r>
      <w:r>
        <w:rPr>
          <w:rFonts w:cs="David"/>
          <w:sz w:val="24"/>
          <w:rtl/>
        </w:rPr>
        <w:t>בעל מניות אחד לשני, יהיה תמריץ לעשות הסכמים לגבי זכות ההצבעה.</w:t>
      </w:r>
    </w:p>
    <w:p w:rsidR="00000000" w:rsidRDefault="00132B17">
      <w:pPr>
        <w:jc w:val="both"/>
        <w:rPr>
          <w:rFonts w:cs="David"/>
          <w:sz w:val="24"/>
          <w:rtl/>
        </w:rPr>
      </w:pPr>
    </w:p>
    <w:p w:rsidR="00000000" w:rsidRDefault="00132B17">
      <w:pPr>
        <w:rPr>
          <w:rFonts w:cs="David"/>
          <w:sz w:val="24"/>
          <w:rtl/>
        </w:rPr>
      </w:pPr>
      <w:r>
        <w:rPr>
          <w:rFonts w:cs="David"/>
          <w:sz w:val="24"/>
          <w:u w:val="single"/>
          <w:rtl/>
        </w:rPr>
        <w:t>היו”ר ציפי לבני:</w:t>
      </w:r>
    </w:p>
    <w:p w:rsidR="00000000" w:rsidRDefault="00132B17">
      <w:pPr>
        <w:rPr>
          <w:rFonts w:cs="David"/>
          <w:sz w:val="24"/>
          <w:rtl/>
        </w:rPr>
      </w:pPr>
    </w:p>
    <w:p w:rsidR="00000000" w:rsidRDefault="00132B17">
      <w:pPr>
        <w:jc w:val="both"/>
        <w:rPr>
          <w:rFonts w:cs="David"/>
          <w:sz w:val="24"/>
          <w:rtl/>
        </w:rPr>
      </w:pPr>
      <w:r>
        <w:rPr>
          <w:rFonts w:cs="David"/>
          <w:sz w:val="24"/>
          <w:rtl/>
        </w:rPr>
        <w:tab/>
        <w:t>דרך אגב, "ההודעה תפורסם קודם המועד הקובע, כמשמעותו בסעיף 182", זה לא מתאים לתקנות החדשות, כי קודם המועד הקובע היה 21 ימים.</w:t>
      </w:r>
    </w:p>
    <w:p w:rsidR="00000000" w:rsidRDefault="00132B17">
      <w:pPr>
        <w:jc w:val="both"/>
        <w:rPr>
          <w:rFonts w:cs="David"/>
          <w:sz w:val="24"/>
          <w:rtl/>
        </w:rPr>
      </w:pPr>
    </w:p>
    <w:p w:rsidR="00000000" w:rsidRDefault="00132B17">
      <w:pPr>
        <w:jc w:val="both"/>
        <w:rPr>
          <w:rFonts w:cs="David"/>
          <w:sz w:val="24"/>
          <w:rtl/>
        </w:rPr>
      </w:pPr>
      <w:r>
        <w:rPr>
          <w:rFonts w:cs="David"/>
          <w:sz w:val="24"/>
          <w:u w:val="single"/>
          <w:rtl/>
        </w:rPr>
        <w:t>מרים אילני:</w:t>
      </w:r>
    </w:p>
    <w:p w:rsidR="00000000" w:rsidRDefault="00132B17">
      <w:pPr>
        <w:jc w:val="both"/>
        <w:rPr>
          <w:rFonts w:cs="David"/>
          <w:sz w:val="24"/>
          <w:rtl/>
        </w:rPr>
      </w:pPr>
    </w:p>
    <w:p w:rsidR="00000000" w:rsidRDefault="00132B17">
      <w:pPr>
        <w:jc w:val="both"/>
        <w:rPr>
          <w:rFonts w:cs="David"/>
          <w:sz w:val="24"/>
          <w:rtl/>
        </w:rPr>
      </w:pPr>
      <w:r>
        <w:rPr>
          <w:rFonts w:cs="David"/>
          <w:sz w:val="24"/>
          <w:rtl/>
        </w:rPr>
        <w:tab/>
        <w:t>זה מתקן רק לגבי חברת חוץ-לארץ.</w:t>
      </w:r>
    </w:p>
    <w:p w:rsidR="00000000" w:rsidRDefault="00132B17">
      <w:pPr>
        <w:jc w:val="both"/>
        <w:rPr>
          <w:rFonts w:cs="David"/>
          <w:sz w:val="24"/>
          <w:rtl/>
        </w:rPr>
      </w:pPr>
      <w:r>
        <w:rPr>
          <w:rFonts w:cs="David"/>
          <w:sz w:val="24"/>
          <w:u w:val="single"/>
          <w:rtl/>
        </w:rPr>
        <w:br w:type="page"/>
        <w:t>דויד</w:t>
      </w:r>
      <w:r>
        <w:rPr>
          <w:rFonts w:cs="David"/>
          <w:sz w:val="24"/>
          <w:u w:val="single"/>
          <w:rtl/>
        </w:rPr>
        <w:t>ה לחמן-מסר:</w:t>
      </w:r>
    </w:p>
    <w:p w:rsidR="00000000" w:rsidRDefault="00132B17">
      <w:pPr>
        <w:jc w:val="both"/>
        <w:rPr>
          <w:rFonts w:cs="David"/>
          <w:sz w:val="24"/>
          <w:rtl/>
        </w:rPr>
      </w:pPr>
    </w:p>
    <w:p w:rsidR="00000000" w:rsidRDefault="00132B17">
      <w:pPr>
        <w:jc w:val="both"/>
        <w:rPr>
          <w:rFonts w:cs="David"/>
          <w:sz w:val="24"/>
          <w:rtl/>
        </w:rPr>
      </w:pPr>
      <w:r>
        <w:rPr>
          <w:rFonts w:cs="David"/>
          <w:sz w:val="24"/>
          <w:rtl/>
        </w:rPr>
        <w:tab/>
        <w:t>חברת חוץ-לארץ למעשה לא חייבת בפרסום הודעת כינוס אסיפה כללית.</w:t>
      </w:r>
    </w:p>
    <w:p w:rsidR="00000000" w:rsidRDefault="00132B17">
      <w:pPr>
        <w:jc w:val="both"/>
        <w:rPr>
          <w:rFonts w:cs="David"/>
          <w:sz w:val="24"/>
          <w:rtl/>
        </w:rPr>
      </w:pPr>
    </w:p>
    <w:p w:rsidR="00000000" w:rsidRDefault="00132B17">
      <w:pPr>
        <w:rPr>
          <w:rFonts w:cs="David"/>
          <w:sz w:val="24"/>
          <w:rtl/>
        </w:rPr>
      </w:pPr>
      <w:r>
        <w:rPr>
          <w:rFonts w:cs="David"/>
          <w:sz w:val="24"/>
          <w:u w:val="single"/>
          <w:rtl/>
        </w:rPr>
        <w:t>היו”ר ציפי לבני:</w:t>
      </w:r>
    </w:p>
    <w:p w:rsidR="00000000" w:rsidRDefault="00132B17">
      <w:pPr>
        <w:rPr>
          <w:rFonts w:cs="David"/>
          <w:sz w:val="24"/>
          <w:rtl/>
        </w:rPr>
      </w:pPr>
    </w:p>
    <w:p w:rsidR="00000000" w:rsidRDefault="00132B17">
      <w:pPr>
        <w:jc w:val="both"/>
        <w:rPr>
          <w:rFonts w:cs="David"/>
          <w:sz w:val="24"/>
          <w:rtl/>
        </w:rPr>
      </w:pPr>
      <w:r>
        <w:rPr>
          <w:rFonts w:cs="David"/>
          <w:sz w:val="24"/>
          <w:rtl/>
        </w:rPr>
        <w:tab/>
        <w:t>כתבתם, שההודעה תפורסם קודם למועד הקובע, כמשמעותו בסעיף 182. מתי קובעים את המועד הקובע?</w:t>
      </w:r>
    </w:p>
    <w:p w:rsidR="00000000" w:rsidRDefault="00132B17">
      <w:pPr>
        <w:jc w:val="both"/>
        <w:rPr>
          <w:rFonts w:cs="David"/>
          <w:sz w:val="24"/>
          <w:u w:val="single"/>
          <w:rtl/>
        </w:rPr>
      </w:pPr>
    </w:p>
    <w:p w:rsidR="00000000" w:rsidRDefault="00132B17">
      <w:pPr>
        <w:jc w:val="both"/>
        <w:rPr>
          <w:rFonts w:cs="David"/>
          <w:sz w:val="24"/>
          <w:rtl/>
        </w:rPr>
      </w:pPr>
      <w:r>
        <w:rPr>
          <w:rFonts w:cs="David"/>
          <w:sz w:val="24"/>
          <w:u w:val="single"/>
          <w:rtl/>
        </w:rPr>
        <w:t>מרים אילני:</w:t>
      </w:r>
    </w:p>
    <w:p w:rsidR="00000000" w:rsidRDefault="00132B17">
      <w:pPr>
        <w:jc w:val="both"/>
        <w:rPr>
          <w:rFonts w:cs="David"/>
          <w:sz w:val="24"/>
          <w:rtl/>
        </w:rPr>
      </w:pPr>
    </w:p>
    <w:p w:rsidR="00000000" w:rsidRDefault="00132B17">
      <w:pPr>
        <w:jc w:val="both"/>
        <w:rPr>
          <w:rFonts w:cs="David"/>
          <w:sz w:val="24"/>
          <w:rtl/>
        </w:rPr>
      </w:pPr>
      <w:r>
        <w:rPr>
          <w:rFonts w:cs="David"/>
          <w:sz w:val="24"/>
          <w:rtl/>
        </w:rPr>
        <w:tab/>
        <w:t>בהחלטה של הדירקטוריון.</w:t>
      </w:r>
    </w:p>
    <w:p w:rsidR="00000000" w:rsidRDefault="00132B17">
      <w:pPr>
        <w:jc w:val="both"/>
        <w:rPr>
          <w:rFonts w:cs="David"/>
          <w:sz w:val="24"/>
          <w:rtl/>
        </w:rPr>
      </w:pPr>
    </w:p>
    <w:p w:rsidR="00000000" w:rsidRDefault="00132B17">
      <w:pPr>
        <w:jc w:val="both"/>
        <w:rPr>
          <w:rFonts w:cs="David"/>
          <w:sz w:val="24"/>
          <w:rtl/>
        </w:rPr>
      </w:pPr>
      <w:r>
        <w:rPr>
          <w:rFonts w:cs="David"/>
          <w:sz w:val="24"/>
          <w:u w:val="single"/>
          <w:rtl/>
        </w:rPr>
        <w:t>דוידה לחמן-מסר:</w:t>
      </w:r>
    </w:p>
    <w:p w:rsidR="00000000" w:rsidRDefault="00132B17">
      <w:pPr>
        <w:jc w:val="both"/>
        <w:rPr>
          <w:rFonts w:cs="David"/>
          <w:sz w:val="24"/>
          <w:rtl/>
        </w:rPr>
      </w:pPr>
    </w:p>
    <w:p w:rsidR="00000000" w:rsidRDefault="00132B17">
      <w:pPr>
        <w:jc w:val="both"/>
        <w:rPr>
          <w:rFonts w:cs="David"/>
          <w:sz w:val="24"/>
          <w:rtl/>
        </w:rPr>
      </w:pPr>
      <w:r>
        <w:rPr>
          <w:rFonts w:cs="David"/>
          <w:sz w:val="24"/>
          <w:rtl/>
        </w:rPr>
        <w:tab/>
        <w:t xml:space="preserve">כאשר הדירקטוריון </w:t>
      </w:r>
      <w:r>
        <w:rPr>
          <w:rFonts w:cs="David"/>
          <w:sz w:val="24"/>
          <w:rtl/>
        </w:rPr>
        <w:t>מחליט לכנס אסיפה כללית. הוא אומר: אני מחליט לכנס אסיפה כללית בעוד 45 ימים, המועד הקובע לעניין ההצבעה באותה אסיפה כללית יהיה ביום ה-40. הוא מפרסם את ההודעה אחרי שהוא מחליט.</w:t>
      </w:r>
    </w:p>
    <w:p w:rsidR="00000000" w:rsidRDefault="00132B17">
      <w:pPr>
        <w:jc w:val="both"/>
        <w:rPr>
          <w:rFonts w:cs="David"/>
          <w:sz w:val="24"/>
          <w:rtl/>
        </w:rPr>
      </w:pPr>
    </w:p>
    <w:p w:rsidR="00000000" w:rsidRDefault="00132B17">
      <w:pPr>
        <w:rPr>
          <w:rFonts w:cs="David"/>
          <w:sz w:val="24"/>
          <w:rtl/>
        </w:rPr>
      </w:pPr>
      <w:r>
        <w:rPr>
          <w:rFonts w:cs="David"/>
          <w:sz w:val="24"/>
          <w:u w:val="single"/>
          <w:rtl/>
        </w:rPr>
        <w:t>היו”ר ציפי לבני:</w:t>
      </w:r>
    </w:p>
    <w:p w:rsidR="00000000" w:rsidRDefault="00132B17">
      <w:pPr>
        <w:rPr>
          <w:rFonts w:cs="David"/>
          <w:sz w:val="24"/>
          <w:rtl/>
        </w:rPr>
      </w:pPr>
    </w:p>
    <w:p w:rsidR="00000000" w:rsidRDefault="00132B17">
      <w:pPr>
        <w:jc w:val="both"/>
        <w:rPr>
          <w:rFonts w:cs="David"/>
          <w:sz w:val="24"/>
          <w:rtl/>
        </w:rPr>
      </w:pPr>
      <w:r>
        <w:rPr>
          <w:rFonts w:cs="David"/>
          <w:sz w:val="24"/>
          <w:rtl/>
        </w:rPr>
        <w:tab/>
        <w:t>חוץ מחברת חוץ-לארץ, שחזרנו אחורה, בכל המקומות האחרים המועד הקובע</w:t>
      </w:r>
      <w:r>
        <w:rPr>
          <w:rFonts w:cs="David"/>
          <w:sz w:val="24"/>
          <w:rtl/>
        </w:rPr>
        <w:t xml:space="preserve"> הוא מקסימום 21 ימים, ואותה אסיפה כללית צריכה להיות מינימום 21 יום, אז למה צריך את התיקון הזה?</w:t>
      </w:r>
    </w:p>
    <w:p w:rsidR="00000000" w:rsidRDefault="00132B17">
      <w:pPr>
        <w:jc w:val="both"/>
        <w:rPr>
          <w:rFonts w:cs="David"/>
          <w:sz w:val="24"/>
          <w:rtl/>
        </w:rPr>
      </w:pPr>
    </w:p>
    <w:p w:rsidR="00000000" w:rsidRDefault="00132B17">
      <w:pPr>
        <w:jc w:val="both"/>
        <w:rPr>
          <w:rFonts w:cs="David"/>
          <w:sz w:val="24"/>
          <w:rtl/>
        </w:rPr>
      </w:pPr>
      <w:r>
        <w:rPr>
          <w:rFonts w:cs="David"/>
          <w:sz w:val="24"/>
          <w:u w:val="single"/>
          <w:rtl/>
        </w:rPr>
        <w:t>מרים אילני:</w:t>
      </w:r>
    </w:p>
    <w:p w:rsidR="00000000" w:rsidRDefault="00132B17">
      <w:pPr>
        <w:jc w:val="both"/>
        <w:rPr>
          <w:rFonts w:cs="David"/>
          <w:sz w:val="24"/>
          <w:rtl/>
        </w:rPr>
      </w:pPr>
    </w:p>
    <w:p w:rsidR="00000000" w:rsidRDefault="00132B17">
      <w:pPr>
        <w:jc w:val="both"/>
        <w:rPr>
          <w:rFonts w:cs="David"/>
          <w:sz w:val="24"/>
          <w:rtl/>
        </w:rPr>
      </w:pPr>
      <w:r>
        <w:rPr>
          <w:rFonts w:cs="David"/>
          <w:sz w:val="24"/>
          <w:rtl/>
        </w:rPr>
        <w:tab/>
        <w:t>זו שאלה טובה. העניין הוא שבתקנות על כתבי הצבעה אנחנו הולכים לשנות את ההוראה של סעיף 182 ביותר מ-21 ימים, ויש לנו סמכות כזאת.</w:t>
      </w:r>
    </w:p>
    <w:p w:rsidR="00000000" w:rsidRDefault="00132B17">
      <w:pPr>
        <w:jc w:val="both"/>
        <w:rPr>
          <w:rFonts w:cs="David"/>
          <w:sz w:val="24"/>
          <w:rtl/>
        </w:rPr>
      </w:pPr>
    </w:p>
    <w:p w:rsidR="00000000" w:rsidRDefault="00132B17">
      <w:pPr>
        <w:rPr>
          <w:rFonts w:cs="David"/>
          <w:sz w:val="24"/>
          <w:rtl/>
        </w:rPr>
      </w:pPr>
      <w:r>
        <w:rPr>
          <w:rFonts w:cs="David"/>
          <w:sz w:val="24"/>
          <w:u w:val="single"/>
          <w:rtl/>
        </w:rPr>
        <w:t>היו”ר ציפי לבני:</w:t>
      </w:r>
    </w:p>
    <w:p w:rsidR="00000000" w:rsidRDefault="00132B17">
      <w:pPr>
        <w:rPr>
          <w:rFonts w:cs="David"/>
          <w:sz w:val="24"/>
          <w:rtl/>
        </w:rPr>
      </w:pPr>
    </w:p>
    <w:p w:rsidR="00000000" w:rsidRDefault="00132B17">
      <w:pPr>
        <w:jc w:val="both"/>
        <w:rPr>
          <w:rFonts w:cs="David"/>
          <w:sz w:val="24"/>
          <w:rtl/>
        </w:rPr>
      </w:pPr>
      <w:r>
        <w:rPr>
          <w:rFonts w:cs="David"/>
          <w:sz w:val="24"/>
          <w:rtl/>
        </w:rPr>
        <w:tab/>
        <w:t>כ</w:t>
      </w:r>
      <w:r>
        <w:rPr>
          <w:rFonts w:cs="David"/>
          <w:sz w:val="24"/>
          <w:rtl/>
        </w:rPr>
        <w:t>ל עוד לא תוקן 182, סיטואציה כזאת היא סיטואציה בלתי-אפשרית.</w:t>
      </w:r>
    </w:p>
    <w:p w:rsidR="00000000" w:rsidRDefault="00132B17">
      <w:pPr>
        <w:jc w:val="both"/>
        <w:rPr>
          <w:rFonts w:cs="David"/>
          <w:sz w:val="24"/>
          <w:u w:val="single"/>
          <w:rtl/>
        </w:rPr>
      </w:pPr>
    </w:p>
    <w:p w:rsidR="00000000" w:rsidRDefault="00132B17">
      <w:pPr>
        <w:jc w:val="both"/>
        <w:rPr>
          <w:rFonts w:cs="David"/>
          <w:sz w:val="24"/>
          <w:rtl/>
        </w:rPr>
      </w:pPr>
      <w:r>
        <w:rPr>
          <w:rFonts w:cs="David"/>
          <w:sz w:val="24"/>
          <w:u w:val="single"/>
          <w:rtl/>
        </w:rPr>
        <w:t>מרים אילני:</w:t>
      </w:r>
    </w:p>
    <w:p w:rsidR="00000000" w:rsidRDefault="00132B17">
      <w:pPr>
        <w:jc w:val="both"/>
        <w:rPr>
          <w:rFonts w:cs="David"/>
          <w:sz w:val="24"/>
          <w:rtl/>
        </w:rPr>
      </w:pPr>
    </w:p>
    <w:p w:rsidR="00000000" w:rsidRDefault="00132B17">
      <w:pPr>
        <w:jc w:val="both"/>
        <w:rPr>
          <w:rFonts w:cs="David"/>
          <w:sz w:val="24"/>
          <w:rtl/>
        </w:rPr>
      </w:pPr>
      <w:r>
        <w:rPr>
          <w:rFonts w:cs="David"/>
          <w:sz w:val="24"/>
          <w:rtl/>
        </w:rPr>
        <w:tab/>
        <w:t>היא סיטואציה אפשרית לגבי סעיף קטן (ב) של תקנה 2. בתקנה 2 יש אפשרות לקבוע את הפרסום 14 ימים לפני האסיפה הכללית, ואז יש מצב שהמועד הקובע הוא לפני.</w:t>
      </w:r>
    </w:p>
    <w:p w:rsidR="00000000" w:rsidRDefault="00132B17">
      <w:pPr>
        <w:jc w:val="both"/>
        <w:rPr>
          <w:rFonts w:cs="David"/>
          <w:sz w:val="24"/>
          <w:rtl/>
        </w:rPr>
      </w:pPr>
    </w:p>
    <w:p w:rsidR="00000000" w:rsidRDefault="00132B17">
      <w:pPr>
        <w:rPr>
          <w:rFonts w:cs="David"/>
          <w:sz w:val="24"/>
          <w:rtl/>
        </w:rPr>
      </w:pPr>
      <w:r>
        <w:rPr>
          <w:rFonts w:cs="David"/>
          <w:sz w:val="24"/>
          <w:u w:val="single"/>
          <w:rtl/>
        </w:rPr>
        <w:t>היו”ר ציפי לבני:</w:t>
      </w:r>
    </w:p>
    <w:p w:rsidR="00000000" w:rsidRDefault="00132B17">
      <w:pPr>
        <w:rPr>
          <w:rFonts w:cs="David"/>
          <w:sz w:val="24"/>
          <w:rtl/>
        </w:rPr>
      </w:pPr>
    </w:p>
    <w:p w:rsidR="00000000" w:rsidRDefault="00132B17">
      <w:pPr>
        <w:jc w:val="both"/>
        <w:rPr>
          <w:rFonts w:cs="David"/>
          <w:sz w:val="24"/>
          <w:rtl/>
        </w:rPr>
      </w:pPr>
      <w:r>
        <w:rPr>
          <w:rFonts w:cs="David"/>
          <w:sz w:val="24"/>
          <w:rtl/>
        </w:rPr>
        <w:tab/>
        <w:t>למי הפצתם את זה?</w:t>
      </w:r>
    </w:p>
    <w:p w:rsidR="00000000" w:rsidRDefault="00132B17">
      <w:pPr>
        <w:jc w:val="both"/>
        <w:rPr>
          <w:rFonts w:cs="David"/>
          <w:sz w:val="24"/>
          <w:rtl/>
        </w:rPr>
      </w:pPr>
    </w:p>
    <w:p w:rsidR="00000000" w:rsidRDefault="00132B17">
      <w:pPr>
        <w:jc w:val="both"/>
        <w:rPr>
          <w:rFonts w:cs="David"/>
          <w:sz w:val="24"/>
          <w:rtl/>
        </w:rPr>
      </w:pPr>
      <w:r>
        <w:rPr>
          <w:rFonts w:cs="David"/>
          <w:sz w:val="24"/>
          <w:u w:val="single"/>
          <w:rtl/>
        </w:rPr>
        <w:t>דוידה לחמן-מסר:</w:t>
      </w:r>
    </w:p>
    <w:p w:rsidR="00000000" w:rsidRDefault="00132B17">
      <w:pPr>
        <w:jc w:val="both"/>
        <w:rPr>
          <w:rFonts w:cs="David"/>
          <w:sz w:val="24"/>
          <w:rtl/>
        </w:rPr>
      </w:pPr>
    </w:p>
    <w:p w:rsidR="00000000" w:rsidRDefault="00132B17">
      <w:pPr>
        <w:jc w:val="both"/>
        <w:rPr>
          <w:rFonts w:cs="David"/>
          <w:sz w:val="24"/>
          <w:rtl/>
        </w:rPr>
      </w:pPr>
      <w:r>
        <w:rPr>
          <w:rFonts w:cs="David"/>
          <w:sz w:val="24"/>
          <w:rtl/>
        </w:rPr>
        <w:tab/>
        <w:t>לכולם.</w:t>
      </w:r>
    </w:p>
    <w:p w:rsidR="00000000" w:rsidRDefault="00132B17">
      <w:pPr>
        <w:jc w:val="both"/>
        <w:rPr>
          <w:rFonts w:cs="David"/>
          <w:sz w:val="24"/>
          <w:rtl/>
        </w:rPr>
      </w:pPr>
    </w:p>
    <w:p w:rsidR="00000000" w:rsidRDefault="00132B17">
      <w:pPr>
        <w:rPr>
          <w:rFonts w:cs="David"/>
          <w:sz w:val="24"/>
          <w:rtl/>
        </w:rPr>
      </w:pPr>
      <w:r>
        <w:rPr>
          <w:rFonts w:cs="David"/>
          <w:sz w:val="24"/>
          <w:u w:val="single"/>
          <w:rtl/>
        </w:rPr>
        <w:t>היו”ר ציפי לבני:</w:t>
      </w:r>
    </w:p>
    <w:p w:rsidR="00000000" w:rsidRDefault="00132B17">
      <w:pPr>
        <w:rPr>
          <w:rFonts w:cs="David"/>
          <w:sz w:val="24"/>
          <w:rtl/>
        </w:rPr>
      </w:pPr>
    </w:p>
    <w:p w:rsidR="00000000" w:rsidRDefault="00132B17">
      <w:pPr>
        <w:jc w:val="both"/>
        <w:rPr>
          <w:rFonts w:cs="David"/>
          <w:sz w:val="24"/>
          <w:rtl/>
        </w:rPr>
      </w:pPr>
      <w:r>
        <w:rPr>
          <w:rFonts w:cs="David"/>
          <w:sz w:val="24"/>
          <w:rtl/>
        </w:rPr>
        <w:tab/>
        <w:t>על דעת מי התיקון הזה?</w:t>
      </w:r>
    </w:p>
    <w:p w:rsidR="00000000" w:rsidRDefault="00132B17">
      <w:pPr>
        <w:jc w:val="both"/>
        <w:rPr>
          <w:rFonts w:cs="David"/>
          <w:sz w:val="24"/>
          <w:rtl/>
        </w:rPr>
      </w:pPr>
    </w:p>
    <w:p w:rsidR="00000000" w:rsidRDefault="00132B17">
      <w:pPr>
        <w:jc w:val="both"/>
        <w:rPr>
          <w:rFonts w:cs="David"/>
          <w:sz w:val="24"/>
          <w:rtl/>
        </w:rPr>
      </w:pPr>
      <w:r>
        <w:rPr>
          <w:rFonts w:cs="David"/>
          <w:sz w:val="24"/>
          <w:u w:val="single"/>
          <w:rtl/>
        </w:rPr>
        <w:t>מרים אילני:</w:t>
      </w:r>
    </w:p>
    <w:p w:rsidR="00000000" w:rsidRDefault="00132B17">
      <w:pPr>
        <w:jc w:val="both"/>
        <w:rPr>
          <w:rFonts w:cs="David"/>
          <w:sz w:val="24"/>
          <w:rtl/>
        </w:rPr>
      </w:pPr>
    </w:p>
    <w:p w:rsidR="00000000" w:rsidRDefault="00132B17">
      <w:pPr>
        <w:jc w:val="both"/>
        <w:rPr>
          <w:rFonts w:cs="David"/>
          <w:sz w:val="24"/>
          <w:rtl/>
        </w:rPr>
      </w:pPr>
      <w:r>
        <w:rPr>
          <w:rFonts w:cs="David"/>
          <w:sz w:val="24"/>
          <w:rtl/>
        </w:rPr>
        <w:tab/>
        <w:t>על דעת הרשות לניירות ערך.</w:t>
      </w:r>
    </w:p>
    <w:p w:rsidR="00000000" w:rsidRDefault="00132B17">
      <w:pPr>
        <w:jc w:val="both"/>
        <w:rPr>
          <w:rFonts w:cs="David"/>
          <w:sz w:val="24"/>
          <w:rtl/>
        </w:rPr>
      </w:pPr>
      <w:r>
        <w:rPr>
          <w:rFonts w:cs="David"/>
          <w:sz w:val="24"/>
          <w:rtl/>
        </w:rPr>
        <w:tab/>
        <w:t>הפצנו את הנוסח הקודם, והמשפט הזה הוסף רק לתקנת משנה 2(ב), זה מה שהופץ לכולם. והיום זה רלוונטי באמת רק ל-2(ב), כי אז יש 14 ימים. אבל כיוון שאנחנו י</w:t>
      </w:r>
      <w:r>
        <w:rPr>
          <w:rFonts w:cs="David"/>
          <w:sz w:val="24"/>
          <w:rtl/>
        </w:rPr>
        <w:t>ודעים שאנחנו הולכים להאריך החלטנו לעשות את זה גם ב-(א) וגם ב-(ב) כבר עכשיו, ולא לתקן שוב אחרי זה.</w:t>
      </w:r>
    </w:p>
    <w:p w:rsidR="00000000" w:rsidRDefault="00132B17">
      <w:pPr>
        <w:jc w:val="both"/>
        <w:rPr>
          <w:rFonts w:cs="David"/>
          <w:sz w:val="24"/>
          <w:rtl/>
        </w:rPr>
      </w:pPr>
    </w:p>
    <w:p w:rsidR="00000000" w:rsidRDefault="00132B17">
      <w:pPr>
        <w:jc w:val="both"/>
        <w:rPr>
          <w:rFonts w:cs="David"/>
          <w:sz w:val="24"/>
          <w:rtl/>
        </w:rPr>
      </w:pPr>
      <w:r>
        <w:rPr>
          <w:rFonts w:cs="David"/>
          <w:sz w:val="24"/>
          <w:u w:val="single"/>
          <w:rtl/>
        </w:rPr>
        <w:t>דוידה לחמן-מסר:</w:t>
      </w:r>
    </w:p>
    <w:p w:rsidR="00000000" w:rsidRDefault="00132B17">
      <w:pPr>
        <w:jc w:val="both"/>
        <w:rPr>
          <w:rFonts w:cs="David"/>
          <w:sz w:val="24"/>
          <w:rtl/>
        </w:rPr>
      </w:pPr>
    </w:p>
    <w:p w:rsidR="00000000" w:rsidRDefault="00132B17">
      <w:pPr>
        <w:jc w:val="both"/>
        <w:rPr>
          <w:rFonts w:cs="David"/>
          <w:sz w:val="24"/>
          <w:rtl/>
        </w:rPr>
      </w:pPr>
      <w:r>
        <w:rPr>
          <w:rFonts w:cs="David"/>
          <w:sz w:val="24"/>
          <w:rtl/>
        </w:rPr>
        <w:tab/>
        <w:t>למרות שהיום לגבי (א) זה לא יהיה כל כך רלוונטי.</w:t>
      </w:r>
    </w:p>
    <w:p w:rsidR="00000000" w:rsidRDefault="00132B17">
      <w:pPr>
        <w:jc w:val="both"/>
        <w:rPr>
          <w:rFonts w:cs="David"/>
          <w:sz w:val="24"/>
          <w:rtl/>
        </w:rPr>
      </w:pPr>
    </w:p>
    <w:p w:rsidR="00000000" w:rsidRDefault="00132B17">
      <w:pPr>
        <w:jc w:val="both"/>
        <w:rPr>
          <w:rFonts w:cs="David"/>
          <w:sz w:val="24"/>
          <w:rtl/>
        </w:rPr>
      </w:pPr>
      <w:r>
        <w:rPr>
          <w:rFonts w:cs="David"/>
          <w:sz w:val="24"/>
          <w:u w:val="single"/>
          <w:rtl/>
        </w:rPr>
        <w:t>מרים אילני:</w:t>
      </w:r>
    </w:p>
    <w:p w:rsidR="00000000" w:rsidRDefault="00132B17">
      <w:pPr>
        <w:jc w:val="both"/>
        <w:rPr>
          <w:rFonts w:cs="David"/>
          <w:sz w:val="24"/>
          <w:rtl/>
        </w:rPr>
      </w:pPr>
    </w:p>
    <w:p w:rsidR="00000000" w:rsidRDefault="00132B17">
      <w:pPr>
        <w:jc w:val="both"/>
        <w:rPr>
          <w:rFonts w:cs="David"/>
          <w:sz w:val="24"/>
          <w:rtl/>
        </w:rPr>
      </w:pPr>
      <w:r>
        <w:rPr>
          <w:rFonts w:cs="David"/>
          <w:sz w:val="24"/>
          <w:rtl/>
        </w:rPr>
        <w:tab/>
        <w:t>זה יהיה רלוונטי בעוד כמה חודשים.</w:t>
      </w:r>
    </w:p>
    <w:p w:rsidR="00000000" w:rsidRDefault="00132B17">
      <w:pPr>
        <w:jc w:val="both"/>
        <w:rPr>
          <w:rFonts w:cs="David"/>
          <w:sz w:val="24"/>
          <w:rtl/>
        </w:rPr>
      </w:pPr>
    </w:p>
    <w:p w:rsidR="00000000" w:rsidRDefault="00132B17">
      <w:pPr>
        <w:rPr>
          <w:rFonts w:cs="David"/>
          <w:sz w:val="24"/>
          <w:rtl/>
        </w:rPr>
      </w:pPr>
      <w:r>
        <w:rPr>
          <w:rFonts w:cs="David"/>
          <w:sz w:val="24"/>
          <w:u w:val="single"/>
          <w:rtl/>
        </w:rPr>
        <w:t>היו”ר ציפי לבני:</w:t>
      </w:r>
    </w:p>
    <w:p w:rsidR="00000000" w:rsidRDefault="00132B17">
      <w:pPr>
        <w:rPr>
          <w:rFonts w:cs="David"/>
          <w:sz w:val="24"/>
          <w:rtl/>
        </w:rPr>
      </w:pPr>
    </w:p>
    <w:p w:rsidR="00000000" w:rsidRDefault="00132B17">
      <w:pPr>
        <w:jc w:val="both"/>
        <w:rPr>
          <w:rFonts w:cs="David"/>
          <w:sz w:val="24"/>
          <w:rtl/>
        </w:rPr>
      </w:pPr>
      <w:r>
        <w:rPr>
          <w:rFonts w:cs="David"/>
          <w:sz w:val="24"/>
          <w:rtl/>
        </w:rPr>
        <w:tab/>
        <w:t>אתם הפצתם לגורמים לא בממ</w:t>
      </w:r>
      <w:r>
        <w:rPr>
          <w:rFonts w:cs="David"/>
          <w:sz w:val="24"/>
          <w:rtl/>
        </w:rPr>
        <w:t>שלה, ולא קיבלתם הוראות שלהם?</w:t>
      </w:r>
    </w:p>
    <w:p w:rsidR="00000000" w:rsidRDefault="00132B17">
      <w:pPr>
        <w:jc w:val="both"/>
        <w:rPr>
          <w:rFonts w:cs="David"/>
          <w:sz w:val="24"/>
          <w:rtl/>
        </w:rPr>
      </w:pPr>
    </w:p>
    <w:p w:rsidR="00000000" w:rsidRDefault="00132B17">
      <w:pPr>
        <w:jc w:val="both"/>
        <w:rPr>
          <w:rFonts w:cs="David"/>
          <w:sz w:val="24"/>
          <w:rtl/>
        </w:rPr>
      </w:pPr>
      <w:r>
        <w:rPr>
          <w:rFonts w:cs="David"/>
          <w:sz w:val="24"/>
          <w:u w:val="single"/>
          <w:rtl/>
        </w:rPr>
        <w:t>דוידה לחמן-מסר:</w:t>
      </w:r>
    </w:p>
    <w:p w:rsidR="00000000" w:rsidRDefault="00132B17">
      <w:pPr>
        <w:jc w:val="both"/>
        <w:rPr>
          <w:rFonts w:cs="David"/>
          <w:sz w:val="24"/>
          <w:rtl/>
        </w:rPr>
      </w:pPr>
    </w:p>
    <w:p w:rsidR="00000000" w:rsidRDefault="00132B17">
      <w:pPr>
        <w:jc w:val="both"/>
        <w:rPr>
          <w:rFonts w:cs="David"/>
          <w:sz w:val="24"/>
          <w:rtl/>
        </w:rPr>
      </w:pPr>
      <w:r>
        <w:rPr>
          <w:rFonts w:cs="David"/>
          <w:sz w:val="24"/>
          <w:rtl/>
        </w:rPr>
        <w:tab/>
        <w:t>נכון.</w:t>
      </w:r>
    </w:p>
    <w:p w:rsidR="00000000" w:rsidRDefault="00132B17">
      <w:pPr>
        <w:jc w:val="both"/>
        <w:rPr>
          <w:rFonts w:cs="David"/>
          <w:sz w:val="24"/>
          <w:rtl/>
        </w:rPr>
      </w:pPr>
    </w:p>
    <w:p w:rsidR="00000000" w:rsidRDefault="00132B17">
      <w:pPr>
        <w:jc w:val="both"/>
        <w:rPr>
          <w:rFonts w:cs="David"/>
          <w:sz w:val="24"/>
          <w:rtl/>
        </w:rPr>
      </w:pPr>
      <w:r>
        <w:rPr>
          <w:rFonts w:cs="David"/>
          <w:sz w:val="24"/>
          <w:u w:val="single"/>
          <w:rtl/>
        </w:rPr>
        <w:t>מרים אילני:</w:t>
      </w:r>
    </w:p>
    <w:p w:rsidR="00000000" w:rsidRDefault="00132B17">
      <w:pPr>
        <w:jc w:val="both"/>
        <w:rPr>
          <w:rFonts w:cs="David"/>
          <w:sz w:val="24"/>
          <w:rtl/>
        </w:rPr>
      </w:pPr>
    </w:p>
    <w:p w:rsidR="00000000" w:rsidRDefault="00132B17">
      <w:pPr>
        <w:rPr>
          <w:rFonts w:cs="David"/>
          <w:sz w:val="24"/>
          <w:rtl/>
        </w:rPr>
      </w:pPr>
      <w:r>
        <w:rPr>
          <w:rFonts w:cs="David"/>
          <w:sz w:val="24"/>
          <w:rtl/>
        </w:rPr>
        <w:tab/>
        <w:t>איגוד הבנקים, אני יודעת שקיבלו.</w:t>
      </w:r>
    </w:p>
    <w:p w:rsidR="00000000" w:rsidRDefault="00132B17">
      <w:pPr>
        <w:rPr>
          <w:rFonts w:cs="David"/>
          <w:sz w:val="24"/>
          <w:rtl/>
        </w:rPr>
      </w:pPr>
    </w:p>
    <w:p w:rsidR="00000000" w:rsidRDefault="00132B17">
      <w:pPr>
        <w:rPr>
          <w:rFonts w:cs="David"/>
          <w:sz w:val="24"/>
          <w:rtl/>
        </w:rPr>
      </w:pPr>
      <w:r>
        <w:rPr>
          <w:rFonts w:cs="David"/>
          <w:sz w:val="24"/>
          <w:u w:val="single"/>
          <w:rtl/>
        </w:rPr>
        <w:t>היו”ר ציפי לבני:</w:t>
      </w:r>
    </w:p>
    <w:p w:rsidR="00000000" w:rsidRDefault="00132B17">
      <w:pPr>
        <w:rPr>
          <w:rFonts w:cs="David"/>
          <w:sz w:val="24"/>
          <w:rtl/>
        </w:rPr>
      </w:pPr>
    </w:p>
    <w:p w:rsidR="00000000" w:rsidRDefault="00132B17">
      <w:pPr>
        <w:rPr>
          <w:rFonts w:cs="David"/>
          <w:sz w:val="24"/>
          <w:rtl/>
        </w:rPr>
      </w:pPr>
      <w:r>
        <w:rPr>
          <w:rFonts w:cs="David"/>
          <w:sz w:val="24"/>
          <w:rtl/>
        </w:rPr>
        <w:tab/>
        <w:t>דורית ואג, הפצת לכל הגופים?</w:t>
      </w:r>
    </w:p>
    <w:p w:rsidR="00000000" w:rsidRDefault="00132B17">
      <w:pPr>
        <w:rPr>
          <w:rFonts w:cs="David"/>
          <w:sz w:val="24"/>
          <w:rtl/>
        </w:rPr>
      </w:pPr>
    </w:p>
    <w:p w:rsidR="00000000" w:rsidRDefault="00132B17">
      <w:pPr>
        <w:rPr>
          <w:rFonts w:cs="David"/>
          <w:sz w:val="24"/>
          <w:rtl/>
        </w:rPr>
      </w:pPr>
      <w:r>
        <w:rPr>
          <w:rFonts w:cs="David"/>
          <w:sz w:val="24"/>
          <w:u w:val="single"/>
          <w:rtl/>
        </w:rPr>
        <w:t>דורית ואג:</w:t>
      </w:r>
    </w:p>
    <w:p w:rsidR="00000000" w:rsidRDefault="00132B17">
      <w:pPr>
        <w:rPr>
          <w:rFonts w:cs="David"/>
          <w:sz w:val="24"/>
          <w:rtl/>
        </w:rPr>
      </w:pPr>
    </w:p>
    <w:p w:rsidR="00000000" w:rsidRDefault="00132B17">
      <w:pPr>
        <w:rPr>
          <w:rFonts w:cs="David"/>
          <w:sz w:val="24"/>
          <w:rtl/>
        </w:rPr>
      </w:pPr>
      <w:r>
        <w:rPr>
          <w:rFonts w:cs="David"/>
          <w:sz w:val="24"/>
          <w:rtl/>
        </w:rPr>
        <w:tab/>
        <w:t>זה הגיע לאיגוד הבנקים וללשכת עורכי-הדין.</w:t>
      </w:r>
    </w:p>
    <w:p w:rsidR="00000000" w:rsidRDefault="00132B17">
      <w:pPr>
        <w:jc w:val="both"/>
        <w:rPr>
          <w:rFonts w:cs="David"/>
          <w:sz w:val="24"/>
          <w:u w:val="single"/>
          <w:rtl/>
        </w:rPr>
      </w:pPr>
    </w:p>
    <w:p w:rsidR="00000000" w:rsidRDefault="00132B17">
      <w:pPr>
        <w:jc w:val="both"/>
        <w:rPr>
          <w:rFonts w:cs="David"/>
          <w:sz w:val="24"/>
          <w:rtl/>
        </w:rPr>
      </w:pPr>
      <w:r>
        <w:rPr>
          <w:rFonts w:cs="David"/>
          <w:sz w:val="24"/>
          <w:u w:val="single"/>
          <w:rtl/>
        </w:rPr>
        <w:t>דוידה לחמן-מסר:</w:t>
      </w:r>
    </w:p>
    <w:p w:rsidR="00000000" w:rsidRDefault="00132B17">
      <w:pPr>
        <w:jc w:val="both"/>
        <w:rPr>
          <w:rFonts w:cs="David"/>
          <w:sz w:val="24"/>
          <w:rtl/>
        </w:rPr>
      </w:pPr>
    </w:p>
    <w:p w:rsidR="00000000" w:rsidRDefault="00132B17">
      <w:pPr>
        <w:rPr>
          <w:rFonts w:cs="David"/>
          <w:sz w:val="24"/>
          <w:rtl/>
        </w:rPr>
      </w:pPr>
      <w:r>
        <w:rPr>
          <w:rFonts w:cs="David"/>
          <w:sz w:val="24"/>
          <w:rtl/>
        </w:rPr>
        <w:tab/>
        <w:t>גם לאיגוד החברות הציבוריות.</w:t>
      </w:r>
    </w:p>
    <w:p w:rsidR="00000000" w:rsidRDefault="00132B17">
      <w:pPr>
        <w:rPr>
          <w:rFonts w:cs="David"/>
          <w:sz w:val="24"/>
          <w:rtl/>
        </w:rPr>
      </w:pPr>
    </w:p>
    <w:p w:rsidR="00000000" w:rsidRDefault="00132B17">
      <w:pPr>
        <w:rPr>
          <w:rFonts w:cs="David"/>
          <w:sz w:val="24"/>
          <w:rtl/>
        </w:rPr>
      </w:pPr>
      <w:r>
        <w:rPr>
          <w:rFonts w:cs="David"/>
          <w:sz w:val="24"/>
          <w:u w:val="single"/>
          <w:rtl/>
        </w:rPr>
        <w:t>דורי</w:t>
      </w:r>
      <w:r>
        <w:rPr>
          <w:rFonts w:cs="David"/>
          <w:sz w:val="24"/>
          <w:u w:val="single"/>
          <w:rtl/>
        </w:rPr>
        <w:t>ת ואג:</w:t>
      </w:r>
    </w:p>
    <w:p w:rsidR="00000000" w:rsidRDefault="00132B17">
      <w:pPr>
        <w:rPr>
          <w:rFonts w:cs="David"/>
          <w:sz w:val="24"/>
          <w:rtl/>
        </w:rPr>
      </w:pPr>
    </w:p>
    <w:p w:rsidR="00000000" w:rsidRDefault="00132B17">
      <w:pPr>
        <w:rPr>
          <w:rFonts w:cs="David"/>
          <w:sz w:val="24"/>
          <w:rtl/>
        </w:rPr>
      </w:pPr>
      <w:r>
        <w:rPr>
          <w:rFonts w:cs="David"/>
          <w:sz w:val="24"/>
          <w:rtl/>
        </w:rPr>
        <w:tab/>
        <w:t>נכון.</w:t>
      </w:r>
    </w:p>
    <w:p w:rsidR="00000000" w:rsidRDefault="00132B17">
      <w:pPr>
        <w:rPr>
          <w:rFonts w:cs="David"/>
          <w:sz w:val="24"/>
          <w:rtl/>
        </w:rPr>
      </w:pPr>
    </w:p>
    <w:p w:rsidR="00000000" w:rsidRDefault="00132B17">
      <w:pPr>
        <w:rPr>
          <w:rFonts w:cs="David"/>
          <w:sz w:val="24"/>
          <w:rtl/>
        </w:rPr>
      </w:pPr>
      <w:r>
        <w:rPr>
          <w:rFonts w:cs="David"/>
          <w:sz w:val="24"/>
          <w:rtl/>
        </w:rPr>
        <w:tab/>
        <w:t>סט התקנות המתוקן הועבר לכל הגורמים. אחר כך התקשר איתן בן-משה ואמר שיש משהו נוסף, והיא אמרה לו, שהוא יעביר.</w:t>
      </w:r>
    </w:p>
    <w:p w:rsidR="00000000" w:rsidRDefault="00132B17">
      <w:pPr>
        <w:rPr>
          <w:rFonts w:cs="David"/>
          <w:sz w:val="24"/>
          <w:rtl/>
        </w:rPr>
      </w:pPr>
    </w:p>
    <w:p w:rsidR="00000000" w:rsidRDefault="00132B17">
      <w:pPr>
        <w:jc w:val="both"/>
        <w:rPr>
          <w:rFonts w:cs="David"/>
          <w:sz w:val="24"/>
          <w:rtl/>
        </w:rPr>
      </w:pPr>
      <w:r>
        <w:rPr>
          <w:rFonts w:cs="David"/>
          <w:sz w:val="24"/>
          <w:u w:val="single"/>
          <w:rtl/>
        </w:rPr>
        <w:t>מרים אילני:</w:t>
      </w:r>
    </w:p>
    <w:p w:rsidR="00000000" w:rsidRDefault="00132B17">
      <w:pPr>
        <w:jc w:val="both"/>
        <w:rPr>
          <w:rFonts w:cs="David"/>
          <w:sz w:val="24"/>
          <w:rtl/>
        </w:rPr>
      </w:pPr>
    </w:p>
    <w:p w:rsidR="00000000" w:rsidRDefault="00132B17">
      <w:pPr>
        <w:rPr>
          <w:rFonts w:cs="David"/>
          <w:sz w:val="24"/>
          <w:rtl/>
        </w:rPr>
      </w:pPr>
      <w:r>
        <w:rPr>
          <w:rFonts w:cs="David"/>
          <w:sz w:val="24"/>
          <w:rtl/>
        </w:rPr>
        <w:tab/>
        <w:t>את זה הפצנו.</w:t>
      </w:r>
    </w:p>
    <w:p w:rsidR="00000000" w:rsidRDefault="00132B17">
      <w:pPr>
        <w:rPr>
          <w:rFonts w:cs="David"/>
          <w:sz w:val="24"/>
          <w:rtl/>
        </w:rPr>
      </w:pPr>
    </w:p>
    <w:p w:rsidR="00000000" w:rsidRDefault="00132B17">
      <w:pPr>
        <w:rPr>
          <w:rFonts w:cs="David"/>
          <w:sz w:val="24"/>
          <w:rtl/>
        </w:rPr>
      </w:pPr>
      <w:r>
        <w:rPr>
          <w:rFonts w:cs="David"/>
          <w:sz w:val="24"/>
          <w:u w:val="single"/>
          <w:rtl/>
        </w:rPr>
        <w:t>היו”ר ציפי לבני:</w:t>
      </w:r>
    </w:p>
    <w:p w:rsidR="00000000" w:rsidRDefault="00132B17">
      <w:pPr>
        <w:rPr>
          <w:rFonts w:cs="David"/>
          <w:sz w:val="24"/>
          <w:rtl/>
        </w:rPr>
      </w:pPr>
    </w:p>
    <w:p w:rsidR="00000000" w:rsidRDefault="00132B17">
      <w:pPr>
        <w:rPr>
          <w:rFonts w:cs="David"/>
          <w:sz w:val="24"/>
          <w:rtl/>
        </w:rPr>
      </w:pPr>
      <w:r>
        <w:rPr>
          <w:rFonts w:cs="David"/>
          <w:sz w:val="24"/>
          <w:rtl/>
        </w:rPr>
        <w:tab/>
        <w:t>האם הגורמים שהיו שותפים לתהליך התקנת התקנות האלה קיבלו את ההודעות? אם אין תגובה או ל</w:t>
      </w:r>
      <w:r>
        <w:rPr>
          <w:rFonts w:cs="David"/>
          <w:sz w:val="24"/>
          <w:rtl/>
        </w:rPr>
        <w:t>חילופין יש הסכמה, אז יש לי נוחות יתרה לאשר.</w:t>
      </w:r>
    </w:p>
    <w:p w:rsidR="00000000" w:rsidRDefault="00132B17">
      <w:pPr>
        <w:rPr>
          <w:rFonts w:cs="David"/>
          <w:sz w:val="24"/>
          <w:rtl/>
        </w:rPr>
      </w:pPr>
    </w:p>
    <w:p w:rsidR="00000000" w:rsidRDefault="00132B17">
      <w:pPr>
        <w:rPr>
          <w:rFonts w:cs="David"/>
          <w:sz w:val="24"/>
          <w:rtl/>
        </w:rPr>
      </w:pPr>
      <w:r>
        <w:rPr>
          <w:rFonts w:cs="David"/>
          <w:sz w:val="24"/>
          <w:rtl/>
        </w:rPr>
        <w:br w:type="page"/>
      </w:r>
      <w:r>
        <w:rPr>
          <w:rFonts w:cs="David"/>
          <w:sz w:val="24"/>
          <w:rtl/>
        </w:rPr>
        <w:tab/>
        <w:t xml:space="preserve">התיקון אושר. </w:t>
      </w:r>
    </w:p>
    <w:p w:rsidR="00000000" w:rsidRDefault="00132B17">
      <w:pPr>
        <w:rPr>
          <w:rFonts w:cs="David"/>
          <w:sz w:val="24"/>
          <w:rtl/>
        </w:rPr>
      </w:pPr>
    </w:p>
    <w:p w:rsidR="00000000" w:rsidRDefault="00132B17">
      <w:pPr>
        <w:ind w:firstLine="567"/>
        <w:rPr>
          <w:rFonts w:cs="David"/>
          <w:sz w:val="24"/>
          <w:rtl/>
        </w:rPr>
      </w:pPr>
      <w:r>
        <w:rPr>
          <w:rFonts w:cs="David"/>
          <w:sz w:val="24"/>
          <w:rtl/>
        </w:rPr>
        <w:t xml:space="preserve">תודה. חג-שמח. </w:t>
      </w:r>
    </w:p>
    <w:p w:rsidR="00000000" w:rsidRDefault="00132B17">
      <w:pPr>
        <w:jc w:val="both"/>
        <w:rPr>
          <w:rFonts w:cs="David"/>
          <w:sz w:val="24"/>
          <w:rtl/>
        </w:rPr>
      </w:pPr>
    </w:p>
    <w:p w:rsidR="00000000" w:rsidRDefault="00132B17">
      <w:pPr>
        <w:jc w:val="center"/>
        <w:rPr>
          <w:rFonts w:cs="David"/>
          <w:b/>
          <w:bCs/>
          <w:sz w:val="24"/>
          <w:u w:val="single"/>
          <w:rtl/>
        </w:rPr>
      </w:pPr>
      <w:r>
        <w:rPr>
          <w:rFonts w:cs="David"/>
          <w:b/>
          <w:bCs/>
          <w:sz w:val="24"/>
          <w:u w:val="single"/>
          <w:rtl/>
        </w:rPr>
        <w:t>תקנות החברות (פרסום הודעה על אסיפה כללית ואסיפת סוג בחברה ציבורית) (תיקון), התש"ס-2000 – אושרו</w:t>
      </w:r>
    </w:p>
    <w:p w:rsidR="00000000" w:rsidRDefault="00132B17">
      <w:pPr>
        <w:jc w:val="center"/>
        <w:rPr>
          <w:rFonts w:cs="David"/>
          <w:b/>
          <w:bCs/>
          <w:sz w:val="24"/>
          <w:u w:val="single"/>
          <w:rtl/>
        </w:rPr>
      </w:pPr>
    </w:p>
    <w:p w:rsidR="00000000" w:rsidRDefault="00132B17">
      <w:pPr>
        <w:jc w:val="center"/>
        <w:rPr>
          <w:rFonts w:cs="David"/>
          <w:b/>
          <w:bCs/>
          <w:sz w:val="24"/>
          <w:u w:val="single"/>
          <w:rtl/>
        </w:rPr>
      </w:pPr>
    </w:p>
    <w:p w:rsidR="00000000" w:rsidRDefault="00132B17">
      <w:pPr>
        <w:jc w:val="center"/>
        <w:rPr>
          <w:rFonts w:cs="David"/>
          <w:b/>
          <w:bCs/>
          <w:sz w:val="24"/>
          <w:u w:val="single"/>
          <w:rtl/>
        </w:rPr>
      </w:pPr>
    </w:p>
    <w:p w:rsidR="00000000" w:rsidRDefault="00132B17">
      <w:pPr>
        <w:jc w:val="center"/>
        <w:rPr>
          <w:rFonts w:cs="David"/>
          <w:b/>
          <w:bCs/>
          <w:sz w:val="24"/>
          <w:u w:val="single"/>
          <w:rtl/>
        </w:rPr>
      </w:pPr>
    </w:p>
    <w:p w:rsidR="00000000" w:rsidRDefault="00132B17">
      <w:pPr>
        <w:jc w:val="center"/>
        <w:rPr>
          <w:rFonts w:cs="David"/>
          <w:sz w:val="24"/>
          <w:rtl/>
        </w:rPr>
      </w:pPr>
      <w:r>
        <w:rPr>
          <w:rFonts w:cs="David"/>
          <w:b/>
          <w:bCs/>
          <w:sz w:val="24"/>
          <w:rtl/>
        </w:rPr>
        <w:t>(היו"ר אמנון רובינשטיין)</w:t>
      </w:r>
    </w:p>
    <w:p w:rsidR="00000000" w:rsidRDefault="00132B17">
      <w:pPr>
        <w:jc w:val="center"/>
        <w:rPr>
          <w:rFonts w:cs="David"/>
        </w:rPr>
      </w:pPr>
    </w:p>
    <w:p w:rsidR="00000000" w:rsidRDefault="00132B17">
      <w:pPr>
        <w:numPr>
          <w:ilvl w:val="0"/>
          <w:numId w:val="3"/>
        </w:numPr>
        <w:jc w:val="both"/>
        <w:rPr>
          <w:rFonts w:cs="David"/>
          <w:sz w:val="24"/>
          <w:rtl/>
        </w:rPr>
      </w:pPr>
      <w:r>
        <w:rPr>
          <w:rFonts w:cs="David"/>
          <w:b/>
          <w:bCs/>
          <w:sz w:val="24"/>
          <w:u w:val="single"/>
          <w:rtl/>
        </w:rPr>
        <w:br w:type="page"/>
        <w:t>חקירות אנשי ציבור</w:t>
      </w:r>
    </w:p>
    <w:p w:rsidR="00000000" w:rsidRDefault="00132B17">
      <w:pPr>
        <w:ind w:left="360"/>
        <w:jc w:val="both"/>
        <w:rPr>
          <w:rFonts w:cs="David"/>
          <w:sz w:val="24"/>
          <w:rtl/>
        </w:rPr>
      </w:pPr>
    </w:p>
    <w:p w:rsidR="00000000" w:rsidRDefault="00132B17">
      <w:pPr>
        <w:rPr>
          <w:rFonts w:cs="David"/>
          <w:sz w:val="24"/>
          <w:u w:val="single"/>
          <w:rtl/>
        </w:rPr>
      </w:pPr>
      <w:r>
        <w:rPr>
          <w:rFonts w:cs="David"/>
          <w:sz w:val="24"/>
          <w:u w:val="single"/>
          <w:rtl/>
        </w:rPr>
        <w:t>היו"ר אמנון רובינשטיין:</w:t>
      </w:r>
    </w:p>
    <w:p w:rsidR="00000000" w:rsidRDefault="00132B17">
      <w:pPr>
        <w:rPr>
          <w:rFonts w:cs="David"/>
          <w:sz w:val="24"/>
          <w:u w:val="single"/>
          <w:rtl/>
        </w:rPr>
      </w:pPr>
    </w:p>
    <w:p w:rsidR="00000000" w:rsidRDefault="00132B17">
      <w:pPr>
        <w:jc w:val="both"/>
        <w:rPr>
          <w:rFonts w:cs="David"/>
          <w:sz w:val="24"/>
          <w:rtl/>
        </w:rPr>
      </w:pPr>
      <w:r>
        <w:rPr>
          <w:rFonts w:cs="David"/>
          <w:sz w:val="24"/>
          <w:rtl/>
        </w:rPr>
        <w:tab/>
        <w:t>רבות</w:t>
      </w:r>
      <w:r>
        <w:rPr>
          <w:rFonts w:cs="David"/>
          <w:sz w:val="24"/>
          <w:rtl/>
        </w:rPr>
        <w:t xml:space="preserve">י, אני פותח את ישיבת הוועדה בנושא חקירות אנשי ציבור. השר לביטחון פנים בדרך. </w:t>
      </w:r>
    </w:p>
    <w:p w:rsidR="00000000" w:rsidRDefault="00132B17">
      <w:pPr>
        <w:jc w:val="both"/>
        <w:rPr>
          <w:rFonts w:cs="David"/>
          <w:sz w:val="24"/>
          <w:rtl/>
        </w:rPr>
      </w:pPr>
    </w:p>
    <w:p w:rsidR="00000000" w:rsidRDefault="00132B17">
      <w:pPr>
        <w:jc w:val="both"/>
        <w:rPr>
          <w:rFonts w:cs="David"/>
          <w:sz w:val="24"/>
          <w:rtl/>
        </w:rPr>
      </w:pPr>
      <w:r>
        <w:rPr>
          <w:rFonts w:cs="David"/>
          <w:sz w:val="24"/>
          <w:rtl/>
        </w:rPr>
        <w:tab/>
        <w:t>כשהתחילה החקירה של ראש הממשלה לשעבר, בנימין נתניהו, פנה אלי חבר הכנסת יובל שטייניץ, וגם חברים אחרים, וביקשו שיהיה דיון בוועדה בעניין הזה. פניתי מיד לשר לביטחון פנים, והוא ביקש ש</w:t>
      </w:r>
      <w:r>
        <w:rPr>
          <w:rFonts w:cs="David"/>
          <w:sz w:val="24"/>
          <w:rtl/>
        </w:rPr>
        <w:t>נעכב את הדיון עד לאחר סיום חקירתו של מר נתניהו. בינתיים הצטרפו הרבה חקירות אחרות של אנשי ציבור, ויש דוח, ששמענו עליו בתקשורת, של ועדת השופט וינוגרד, שגם הוא יעסיק אותנו.</w:t>
      </w:r>
    </w:p>
    <w:p w:rsidR="00000000" w:rsidRDefault="00132B17">
      <w:pPr>
        <w:jc w:val="both"/>
        <w:rPr>
          <w:rFonts w:cs="David"/>
          <w:sz w:val="24"/>
          <w:rtl/>
        </w:rPr>
      </w:pPr>
    </w:p>
    <w:p w:rsidR="00000000" w:rsidRDefault="00132B17">
      <w:pPr>
        <w:jc w:val="both"/>
        <w:rPr>
          <w:rFonts w:cs="David"/>
          <w:sz w:val="24"/>
          <w:rtl/>
        </w:rPr>
      </w:pPr>
      <w:r>
        <w:rPr>
          <w:rFonts w:cs="David"/>
          <w:sz w:val="24"/>
          <w:rtl/>
        </w:rPr>
        <w:tab/>
        <w:t xml:space="preserve">אנחנו אנשי ציבור, אבל אנחנו מאוד גאים שבישראל יש דין אחד לאנשי ציבור ולאנשים אחרים. </w:t>
      </w:r>
      <w:r>
        <w:rPr>
          <w:rFonts w:cs="David"/>
          <w:sz w:val="24"/>
          <w:rtl/>
        </w:rPr>
        <w:t xml:space="preserve">המיוחד באנשי ציבור הוא שניים: קודם כול, יש חשש, כמובן, להתנכלות של יריבים פוליטיים; דבר שני, מכיוון שהם אנשי ציבור ידועים, אז בעיית ההדלפות והפרסום במהלך החקירה הרבה יותר קריטי מאשר במקרים רגילים. </w:t>
      </w:r>
    </w:p>
    <w:p w:rsidR="00000000" w:rsidRDefault="00132B17">
      <w:pPr>
        <w:jc w:val="both"/>
        <w:rPr>
          <w:rFonts w:cs="David"/>
          <w:sz w:val="24"/>
          <w:rtl/>
        </w:rPr>
      </w:pPr>
    </w:p>
    <w:p w:rsidR="00000000" w:rsidRDefault="00132B17">
      <w:pPr>
        <w:ind w:firstLine="567"/>
        <w:jc w:val="both"/>
        <w:rPr>
          <w:rFonts w:cs="David"/>
          <w:sz w:val="24"/>
          <w:rtl/>
        </w:rPr>
      </w:pPr>
      <w:r>
        <w:rPr>
          <w:rFonts w:cs="David"/>
          <w:sz w:val="24"/>
          <w:rtl/>
        </w:rPr>
        <w:t>צריך להדגיש שהדין הישראלי חל, וצריך לחול, על כולם במידה ש</w:t>
      </w:r>
      <w:r>
        <w:rPr>
          <w:rFonts w:cs="David"/>
          <w:sz w:val="24"/>
          <w:rtl/>
        </w:rPr>
        <w:t>ווה. החקירות האלה מוכיחות ששלטון החוק בארץ התחזק בניגוד לתקופות קודמות. אני תמיד חושש מחברות ומדינות שבהן אין חקירות של אנשי ציבור, שהכול כביכול בסדר, עד שמתגלה, לאחר הפוטש הצבאי, מה קרה באמת.</w:t>
      </w:r>
    </w:p>
    <w:p w:rsidR="00000000" w:rsidRDefault="00132B17">
      <w:pPr>
        <w:ind w:firstLine="567"/>
        <w:jc w:val="both"/>
        <w:rPr>
          <w:rFonts w:cs="David"/>
          <w:sz w:val="24"/>
          <w:rtl/>
        </w:rPr>
      </w:pPr>
    </w:p>
    <w:p w:rsidR="00000000" w:rsidRDefault="00132B17">
      <w:pPr>
        <w:jc w:val="both"/>
        <w:rPr>
          <w:rFonts w:cs="David"/>
          <w:sz w:val="24"/>
          <w:rtl/>
        </w:rPr>
      </w:pPr>
      <w:r>
        <w:rPr>
          <w:rFonts w:cs="David"/>
          <w:sz w:val="24"/>
          <w:rtl/>
        </w:rPr>
        <w:tab/>
        <w:t>בסיום הדיונים שלנו, אולי בישיבה נוספת, הוועדה צריכה לסכם ולבק</w:t>
      </w:r>
      <w:r>
        <w:rPr>
          <w:rFonts w:cs="David"/>
          <w:sz w:val="24"/>
          <w:rtl/>
        </w:rPr>
        <w:t>ש הנחיות לגבי שני דברים: דבר ראשון הוא נושא מסירת ההודעה לתקשורת, שזה נושא שמטריד אותנו מאוד; והדבר השני הוא נושא שהעלו חברי ועדה, והוא אורך החקירה.</w:t>
      </w:r>
    </w:p>
    <w:p w:rsidR="00000000" w:rsidRDefault="00132B17">
      <w:pPr>
        <w:jc w:val="both"/>
        <w:rPr>
          <w:rFonts w:cs="David"/>
          <w:sz w:val="24"/>
          <w:rtl/>
        </w:rPr>
      </w:pPr>
    </w:p>
    <w:p w:rsidR="00000000" w:rsidRDefault="00132B17">
      <w:pPr>
        <w:jc w:val="both"/>
        <w:rPr>
          <w:rFonts w:cs="David"/>
          <w:sz w:val="24"/>
          <w:rtl/>
        </w:rPr>
      </w:pPr>
      <w:r>
        <w:rPr>
          <w:rFonts w:cs="David"/>
          <w:sz w:val="24"/>
          <w:rtl/>
        </w:rPr>
        <w:tab/>
        <w:t>העלו חברי כנסת את השאלה כמה זמן יכולה להימשך חקירה של כל אדם, לא רק איש ציבור? 4 שעות, 8 שעות, 12 שעות? י</w:t>
      </w:r>
      <w:r>
        <w:rPr>
          <w:rFonts w:cs="David"/>
          <w:sz w:val="24"/>
          <w:rtl/>
        </w:rPr>
        <w:t>ש כאן שאלה שאני לא חושב שדנו בה אי-פעם בוועדת החוקה של הכנסת: מה זאת חקירה? מה מגבלות אורך החקירה? מתי היא הופכת להיות חקירה בלתי סבירה, במיוחד בהתחשבות בחוק-יסוד: כבוד האדם וחירותו? וזה לא חל על אנשי ציבור, זה חל על כל אדם ואדם בארץ.</w:t>
      </w:r>
    </w:p>
    <w:p w:rsidR="00000000" w:rsidRDefault="00132B17">
      <w:pPr>
        <w:jc w:val="both"/>
        <w:rPr>
          <w:rFonts w:cs="David"/>
          <w:sz w:val="24"/>
          <w:rtl/>
        </w:rPr>
      </w:pPr>
    </w:p>
    <w:p w:rsidR="00000000" w:rsidRDefault="00132B17">
      <w:pPr>
        <w:jc w:val="both"/>
        <w:rPr>
          <w:rFonts w:cs="David"/>
          <w:sz w:val="24"/>
          <w:rtl/>
        </w:rPr>
      </w:pPr>
      <w:r>
        <w:rPr>
          <w:rFonts w:cs="David"/>
          <w:sz w:val="24"/>
          <w:rtl/>
        </w:rPr>
        <w:tab/>
        <w:t>מכיוון שיזם את הדיו</w:t>
      </w:r>
      <w:r>
        <w:rPr>
          <w:rFonts w:cs="David"/>
          <w:sz w:val="24"/>
          <w:rtl/>
        </w:rPr>
        <w:t>ן חבר הכנסת יובל שטייניץ, אני נותן לו את רשות הדיבור, ואחריו לחברת הכנסת יעל דיין, ואחריה לחבר הכנסת לפיד.</w:t>
      </w:r>
    </w:p>
    <w:p w:rsidR="00000000" w:rsidRDefault="00132B17">
      <w:pPr>
        <w:jc w:val="both"/>
        <w:rPr>
          <w:rFonts w:cs="David"/>
          <w:sz w:val="24"/>
          <w:rtl/>
        </w:rPr>
      </w:pPr>
    </w:p>
    <w:p w:rsidR="00000000" w:rsidRDefault="00132B17">
      <w:pPr>
        <w:rPr>
          <w:rFonts w:cs="David"/>
          <w:sz w:val="24"/>
          <w:rtl/>
        </w:rPr>
      </w:pPr>
      <w:r>
        <w:rPr>
          <w:rFonts w:cs="David"/>
          <w:sz w:val="24"/>
          <w:u w:val="single"/>
          <w:rtl/>
        </w:rPr>
        <w:t>יובל שטייניץ:</w:t>
      </w:r>
    </w:p>
    <w:p w:rsidR="00000000" w:rsidRDefault="00132B17">
      <w:pPr>
        <w:rPr>
          <w:rFonts w:cs="David"/>
          <w:sz w:val="24"/>
          <w:rtl/>
        </w:rPr>
      </w:pPr>
    </w:p>
    <w:p w:rsidR="00000000" w:rsidRDefault="00132B17">
      <w:pPr>
        <w:jc w:val="both"/>
        <w:rPr>
          <w:rFonts w:cs="David"/>
          <w:sz w:val="24"/>
          <w:rtl/>
        </w:rPr>
      </w:pPr>
      <w:r>
        <w:rPr>
          <w:rFonts w:cs="David"/>
          <w:sz w:val="24"/>
          <w:rtl/>
        </w:rPr>
        <w:tab/>
        <w:t>ביקשתי לקיים את הדיון הזה, אמנון רובינשטיין, מתוך תחושה קשה שמשטרת ישראל, בחלק מהמקרים ובחלק מהחקירות, ירדה מהפסים במה שמותר ומה שנכ</w:t>
      </w:r>
      <w:r>
        <w:rPr>
          <w:rFonts w:cs="David"/>
          <w:sz w:val="24"/>
          <w:rtl/>
        </w:rPr>
        <w:t xml:space="preserve">ון שבדמוקרטיה. התחושה הקשה הזאת התרחבה במהלך הזמן, מאז שביקשתי את הפגישה הזאת, בין אנשי ציבור מימין ומשמאל, בעיקר בנוגע לחקירת נתניהו, אבל גם בהקשרים אחרים, בין אנשי אקדמיה מרכזיים מאוד, ולפי סקרי דעת קהל גם כמעט מחצית הציבור. </w:t>
      </w:r>
    </w:p>
    <w:p w:rsidR="00000000" w:rsidRDefault="00132B17">
      <w:pPr>
        <w:jc w:val="both"/>
        <w:rPr>
          <w:rFonts w:cs="David"/>
          <w:sz w:val="24"/>
          <w:rtl/>
        </w:rPr>
      </w:pPr>
    </w:p>
    <w:p w:rsidR="00000000" w:rsidRDefault="00132B17">
      <w:pPr>
        <w:ind w:firstLine="567"/>
        <w:jc w:val="both"/>
        <w:rPr>
          <w:rFonts w:cs="David"/>
          <w:sz w:val="24"/>
          <w:rtl/>
        </w:rPr>
      </w:pPr>
      <w:r>
        <w:rPr>
          <w:rFonts w:cs="David"/>
          <w:sz w:val="24"/>
          <w:rtl/>
        </w:rPr>
        <w:t>חלק מהעניין, אבל לא כולו, ז</w:t>
      </w:r>
      <w:r>
        <w:rPr>
          <w:rFonts w:cs="David"/>
          <w:sz w:val="24"/>
          <w:rtl/>
        </w:rPr>
        <w:t>ו תחושה קשה של אפליה פוליטית או הטיה פוליטית תקשורתית, מבחינת הנכונות של המשטרה להיכנס לחקירה, באיזה מהירות ובאיזה מצבים היא נכונה להיכנס לחקירה ומבחינת צורת החקירה.</w:t>
      </w:r>
    </w:p>
    <w:p w:rsidR="00000000" w:rsidRDefault="00132B17">
      <w:pPr>
        <w:jc w:val="both"/>
        <w:rPr>
          <w:rFonts w:cs="David"/>
          <w:sz w:val="24"/>
          <w:rtl/>
        </w:rPr>
      </w:pPr>
    </w:p>
    <w:p w:rsidR="00000000" w:rsidRDefault="00132B17">
      <w:pPr>
        <w:jc w:val="both"/>
        <w:rPr>
          <w:rFonts w:cs="David"/>
          <w:sz w:val="24"/>
          <w:rtl/>
        </w:rPr>
      </w:pPr>
      <w:r>
        <w:rPr>
          <w:rFonts w:cs="David"/>
          <w:sz w:val="24"/>
          <w:rtl/>
        </w:rPr>
        <w:tab/>
        <w:t>אני אסקור בקצרה שתי נקודות ספציפיות ושתי נקודות כלליות יותר. קודם כול נקודות ספציפיות, ש</w:t>
      </w:r>
      <w:r>
        <w:rPr>
          <w:rFonts w:cs="David"/>
          <w:sz w:val="24"/>
          <w:rtl/>
        </w:rPr>
        <w:t>קשורות בהתחלת החקירה. למשל, התחלת החקירה נגד בני הזוג נתניהו. העירו על זה גם אנשי אקדמיה בכירים, כמו פרופ' רות גביזון, על קשר בלתי-תקין, במקרה הזה, בין העיתון "ידיעות אחרונות", ובעיקר בין הצוות של מוטי גילת, לבין המשטרה לגבי התחלת החקירה.</w:t>
      </w:r>
    </w:p>
    <w:p w:rsidR="00000000" w:rsidRDefault="00132B17">
      <w:pPr>
        <w:jc w:val="both"/>
        <w:rPr>
          <w:rFonts w:cs="David"/>
          <w:sz w:val="24"/>
          <w:rtl/>
        </w:rPr>
      </w:pPr>
    </w:p>
    <w:p w:rsidR="00000000" w:rsidRDefault="00132B17">
      <w:pPr>
        <w:jc w:val="both"/>
        <w:rPr>
          <w:rFonts w:cs="David"/>
          <w:sz w:val="24"/>
          <w:rtl/>
        </w:rPr>
      </w:pPr>
      <w:r>
        <w:rPr>
          <w:rFonts w:cs="David"/>
          <w:sz w:val="24"/>
          <w:rtl/>
        </w:rPr>
        <w:tab/>
        <w:t>אנחנו ראינו התח</w:t>
      </w:r>
      <w:r>
        <w:rPr>
          <w:rFonts w:cs="David"/>
          <w:sz w:val="24"/>
          <w:rtl/>
        </w:rPr>
        <w:t>לת חקירה שבה היה נראה, שבניגוד לפרשיות אחרות המשטרה רצה בהתלהבות לחקירה. בניגוד לפרשת העמותות, שבה היו תלונות של שרים וחברי כנסת, תלונות רציניות, ושנה שלמה המשטרה לא חקרה, עד שלא בא היועץ המשפטי לממשלה ומבקר המדינה ואמרו לה: תחקרו, זה רציני.</w:t>
      </w:r>
    </w:p>
    <w:p w:rsidR="00000000" w:rsidRDefault="00132B17">
      <w:pPr>
        <w:jc w:val="both"/>
        <w:rPr>
          <w:rFonts w:cs="David"/>
          <w:sz w:val="24"/>
          <w:rtl/>
        </w:rPr>
      </w:pPr>
    </w:p>
    <w:p w:rsidR="00000000" w:rsidRDefault="00132B17">
      <w:pPr>
        <w:rPr>
          <w:rFonts w:cs="David"/>
          <w:sz w:val="24"/>
          <w:u w:val="single"/>
          <w:rtl/>
        </w:rPr>
      </w:pPr>
      <w:r>
        <w:rPr>
          <w:rFonts w:cs="David"/>
          <w:sz w:val="24"/>
          <w:u w:val="single"/>
          <w:rtl/>
        </w:rPr>
        <w:t>ענת מאור:</w:t>
      </w:r>
    </w:p>
    <w:p w:rsidR="00000000" w:rsidRDefault="00132B17">
      <w:pPr>
        <w:rPr>
          <w:rFonts w:cs="David"/>
          <w:sz w:val="24"/>
          <w:u w:val="single"/>
          <w:rtl/>
        </w:rPr>
      </w:pPr>
    </w:p>
    <w:p w:rsidR="00000000" w:rsidRDefault="00132B17">
      <w:pPr>
        <w:jc w:val="both"/>
        <w:rPr>
          <w:rFonts w:cs="David"/>
          <w:sz w:val="24"/>
          <w:rtl/>
        </w:rPr>
      </w:pPr>
      <w:r>
        <w:rPr>
          <w:rFonts w:cs="David"/>
          <w:sz w:val="24"/>
          <w:rtl/>
        </w:rPr>
        <w:tab/>
        <w:t xml:space="preserve"> </w:t>
      </w:r>
      <w:r>
        <w:rPr>
          <w:rFonts w:cs="David"/>
          <w:sz w:val="24"/>
          <w:rtl/>
        </w:rPr>
        <w:t>אתה לא נותן לעובדות לבלבל אותך. חוקרים אנשים מכל הגוונים, ואתה ממשיך לדבר על פוליטיזציה.</w:t>
      </w:r>
    </w:p>
    <w:p w:rsidR="00000000" w:rsidRDefault="00132B17">
      <w:pPr>
        <w:jc w:val="both"/>
        <w:rPr>
          <w:rFonts w:cs="David"/>
          <w:sz w:val="24"/>
          <w:rtl/>
        </w:rPr>
      </w:pPr>
    </w:p>
    <w:p w:rsidR="00000000" w:rsidRDefault="00132B17">
      <w:pPr>
        <w:rPr>
          <w:rFonts w:cs="David"/>
          <w:sz w:val="24"/>
          <w:rtl/>
        </w:rPr>
      </w:pPr>
      <w:r>
        <w:rPr>
          <w:rFonts w:cs="David"/>
          <w:sz w:val="24"/>
          <w:u w:val="single"/>
          <w:rtl/>
        </w:rPr>
        <w:t>יובל שטייניץ:</w:t>
      </w:r>
    </w:p>
    <w:p w:rsidR="00000000" w:rsidRDefault="00132B17">
      <w:pPr>
        <w:rPr>
          <w:rFonts w:cs="David"/>
          <w:sz w:val="24"/>
          <w:rtl/>
        </w:rPr>
      </w:pPr>
    </w:p>
    <w:p w:rsidR="00000000" w:rsidRDefault="00132B17">
      <w:pPr>
        <w:jc w:val="both"/>
        <w:rPr>
          <w:rFonts w:cs="David"/>
          <w:sz w:val="24"/>
          <w:rtl/>
        </w:rPr>
      </w:pPr>
      <w:r>
        <w:rPr>
          <w:rFonts w:cs="David"/>
          <w:sz w:val="24"/>
          <w:rtl/>
        </w:rPr>
        <w:tab/>
        <w:t>את תוכלי אחר כך לומר את דברי חוכמתך.</w:t>
      </w:r>
    </w:p>
    <w:p w:rsidR="00000000" w:rsidRDefault="00132B17">
      <w:pPr>
        <w:jc w:val="both"/>
        <w:rPr>
          <w:rFonts w:cs="David"/>
          <w:sz w:val="24"/>
          <w:rtl/>
        </w:rPr>
      </w:pPr>
    </w:p>
    <w:p w:rsidR="00000000" w:rsidRDefault="00132B17">
      <w:pPr>
        <w:rPr>
          <w:rFonts w:cs="David"/>
          <w:sz w:val="24"/>
          <w:u w:val="single"/>
          <w:rtl/>
        </w:rPr>
      </w:pPr>
      <w:r>
        <w:rPr>
          <w:rFonts w:cs="David"/>
          <w:sz w:val="24"/>
          <w:u w:val="single"/>
          <w:rtl/>
        </w:rPr>
        <w:t>ענת מאור:</w:t>
      </w:r>
    </w:p>
    <w:p w:rsidR="00000000" w:rsidRDefault="00132B17">
      <w:pPr>
        <w:rPr>
          <w:rFonts w:cs="David"/>
          <w:sz w:val="24"/>
          <w:u w:val="single"/>
          <w:rtl/>
        </w:rPr>
      </w:pPr>
    </w:p>
    <w:p w:rsidR="00000000" w:rsidRDefault="00132B17">
      <w:pPr>
        <w:jc w:val="both"/>
        <w:rPr>
          <w:rFonts w:cs="David"/>
          <w:sz w:val="24"/>
          <w:rtl/>
        </w:rPr>
      </w:pPr>
      <w:r>
        <w:rPr>
          <w:rFonts w:cs="David"/>
          <w:sz w:val="24"/>
          <w:rtl/>
        </w:rPr>
        <w:tab/>
        <w:t>יש כאן עובדות.</w:t>
      </w:r>
    </w:p>
    <w:p w:rsidR="00000000" w:rsidRDefault="00132B17">
      <w:pPr>
        <w:jc w:val="both"/>
        <w:rPr>
          <w:rFonts w:cs="David"/>
          <w:sz w:val="24"/>
          <w:rtl/>
        </w:rPr>
      </w:pPr>
    </w:p>
    <w:p w:rsidR="00000000" w:rsidRDefault="00132B17">
      <w:pPr>
        <w:rPr>
          <w:rFonts w:cs="David"/>
          <w:sz w:val="24"/>
          <w:rtl/>
        </w:rPr>
      </w:pPr>
      <w:r>
        <w:rPr>
          <w:rFonts w:cs="David"/>
          <w:sz w:val="24"/>
          <w:u w:val="single"/>
          <w:rtl/>
        </w:rPr>
        <w:t>יובל שטייניץ:</w:t>
      </w:r>
    </w:p>
    <w:p w:rsidR="00000000" w:rsidRDefault="00132B17">
      <w:pPr>
        <w:rPr>
          <w:rFonts w:cs="David"/>
          <w:sz w:val="24"/>
          <w:rtl/>
        </w:rPr>
      </w:pPr>
    </w:p>
    <w:p w:rsidR="00000000" w:rsidRDefault="00132B17">
      <w:pPr>
        <w:jc w:val="both"/>
        <w:rPr>
          <w:rFonts w:cs="David"/>
          <w:sz w:val="24"/>
          <w:rtl/>
        </w:rPr>
      </w:pPr>
      <w:r>
        <w:rPr>
          <w:rFonts w:cs="David"/>
          <w:sz w:val="24"/>
          <w:rtl/>
        </w:rPr>
        <w:tab/>
        <w:t xml:space="preserve"> בניגוד לצורה שבה משטרת ישראל היססה בצורה בלתי-סבירה במשך שנה עם תלו</w:t>
      </w:r>
      <w:r>
        <w:rPr>
          <w:rFonts w:cs="David"/>
          <w:sz w:val="24"/>
          <w:rtl/>
        </w:rPr>
        <w:t>נות חוזרות ונשנות לגבי העמותות של ברק, וגם קצת פרסומים בתקשורת, עד שלא בא מבקר המדינה זה לא הספיק, למרות שהיו תלונות, ועד שלא בא היועץ המשפטי, והורה לה לחקור. וכך גם בפרשיות אחרות.</w:t>
      </w:r>
    </w:p>
    <w:p w:rsidR="00000000" w:rsidRDefault="00132B17">
      <w:pPr>
        <w:jc w:val="both"/>
        <w:rPr>
          <w:rFonts w:cs="David"/>
          <w:sz w:val="24"/>
          <w:rtl/>
        </w:rPr>
      </w:pPr>
    </w:p>
    <w:p w:rsidR="00000000" w:rsidRDefault="00132B17">
      <w:pPr>
        <w:jc w:val="both"/>
        <w:rPr>
          <w:rFonts w:cs="David"/>
          <w:sz w:val="24"/>
          <w:rtl/>
        </w:rPr>
      </w:pPr>
      <w:r>
        <w:rPr>
          <w:rFonts w:cs="David"/>
          <w:sz w:val="24"/>
          <w:rtl/>
        </w:rPr>
        <w:tab/>
        <w:t>כאן המשטרה רצה לחקירה באותו בוקר שהתפרסמו עיקרי התחקיר, עוד לא התחקיר המל</w:t>
      </w:r>
      <w:r>
        <w:rPr>
          <w:rFonts w:cs="David"/>
          <w:sz w:val="24"/>
          <w:rtl/>
        </w:rPr>
        <w:t>א ב"ידיעות אחרונות".</w:t>
      </w:r>
    </w:p>
    <w:p w:rsidR="00000000" w:rsidRDefault="00132B17">
      <w:pPr>
        <w:jc w:val="both"/>
        <w:rPr>
          <w:rFonts w:cs="David"/>
          <w:sz w:val="24"/>
          <w:rtl/>
        </w:rPr>
      </w:pPr>
    </w:p>
    <w:p w:rsidR="00000000" w:rsidRDefault="00132B17">
      <w:pPr>
        <w:rPr>
          <w:rFonts w:cs="David"/>
          <w:sz w:val="24"/>
          <w:u w:val="single"/>
          <w:rtl/>
        </w:rPr>
      </w:pPr>
      <w:r>
        <w:rPr>
          <w:rFonts w:cs="David"/>
          <w:sz w:val="24"/>
          <w:u w:val="single"/>
          <w:rtl/>
        </w:rPr>
        <w:t>היו"ר אמנון רובינשטיין:</w:t>
      </w:r>
    </w:p>
    <w:p w:rsidR="00000000" w:rsidRDefault="00132B17">
      <w:pPr>
        <w:rPr>
          <w:rFonts w:cs="David"/>
          <w:sz w:val="24"/>
          <w:u w:val="single"/>
          <w:rtl/>
        </w:rPr>
      </w:pPr>
    </w:p>
    <w:p w:rsidR="00000000" w:rsidRDefault="00132B17">
      <w:pPr>
        <w:jc w:val="both"/>
        <w:rPr>
          <w:rFonts w:cs="David"/>
          <w:sz w:val="24"/>
          <w:rtl/>
        </w:rPr>
      </w:pPr>
      <w:r>
        <w:rPr>
          <w:rFonts w:cs="David"/>
          <w:sz w:val="24"/>
          <w:rtl/>
        </w:rPr>
        <w:tab/>
        <w:t>היא תמיד פועלת לפי הנחיות היועץ המשפטי.</w:t>
      </w:r>
    </w:p>
    <w:p w:rsidR="00000000" w:rsidRDefault="00132B17">
      <w:pPr>
        <w:jc w:val="both"/>
        <w:rPr>
          <w:rFonts w:cs="David"/>
          <w:sz w:val="24"/>
          <w:rtl/>
        </w:rPr>
      </w:pPr>
    </w:p>
    <w:p w:rsidR="00000000" w:rsidRDefault="00132B17">
      <w:pPr>
        <w:rPr>
          <w:rFonts w:cs="David"/>
          <w:sz w:val="24"/>
          <w:rtl/>
        </w:rPr>
      </w:pPr>
      <w:r>
        <w:rPr>
          <w:rFonts w:cs="David"/>
          <w:sz w:val="24"/>
          <w:u w:val="single"/>
          <w:rtl/>
        </w:rPr>
        <w:t>יובל שטייניץ:</w:t>
      </w:r>
    </w:p>
    <w:p w:rsidR="00000000" w:rsidRDefault="00132B17">
      <w:pPr>
        <w:rPr>
          <w:rFonts w:cs="David"/>
          <w:sz w:val="24"/>
          <w:rtl/>
        </w:rPr>
      </w:pPr>
    </w:p>
    <w:p w:rsidR="00000000" w:rsidRDefault="00132B17">
      <w:pPr>
        <w:jc w:val="both"/>
        <w:rPr>
          <w:rFonts w:cs="David"/>
          <w:sz w:val="24"/>
          <w:rtl/>
        </w:rPr>
      </w:pPr>
      <w:r>
        <w:rPr>
          <w:rFonts w:cs="David"/>
          <w:sz w:val="24"/>
          <w:rtl/>
        </w:rPr>
        <w:tab/>
        <w:t>כשזה הנשיא או חברי כנסת היא חייבת, לגבי ראש ממשלה לשעבר יש נוהג, אבל הוא לא מחייב.</w:t>
      </w:r>
    </w:p>
    <w:p w:rsidR="00000000" w:rsidRDefault="00132B17">
      <w:pPr>
        <w:jc w:val="both"/>
        <w:rPr>
          <w:rFonts w:cs="David"/>
          <w:sz w:val="24"/>
          <w:rtl/>
        </w:rPr>
      </w:pPr>
    </w:p>
    <w:p w:rsidR="00000000" w:rsidRDefault="00132B17">
      <w:pPr>
        <w:jc w:val="both"/>
        <w:rPr>
          <w:rFonts w:cs="David"/>
          <w:sz w:val="24"/>
          <w:rtl/>
        </w:rPr>
      </w:pPr>
      <w:r>
        <w:rPr>
          <w:rFonts w:cs="David"/>
          <w:sz w:val="24"/>
          <w:rtl/>
        </w:rPr>
        <w:tab/>
        <w:t>כאן קרה המקרה הבא, ששר המשטרה אישר אותו. כשבא מפכ"ל המשטרה לשר המש</w:t>
      </w:r>
      <w:r>
        <w:rPr>
          <w:rFonts w:cs="David"/>
          <w:sz w:val="24"/>
          <w:rtl/>
        </w:rPr>
        <w:t>טרה להודיע לו על פתיחת החקירה נגד בני הזוג נתניהו.</w:t>
      </w:r>
    </w:p>
    <w:p w:rsidR="00000000" w:rsidRDefault="00132B17">
      <w:pPr>
        <w:jc w:val="both"/>
        <w:rPr>
          <w:rFonts w:cs="David"/>
          <w:sz w:val="24"/>
          <w:rtl/>
        </w:rPr>
      </w:pPr>
    </w:p>
    <w:p w:rsidR="00000000" w:rsidRDefault="00132B17">
      <w:pPr>
        <w:rPr>
          <w:rFonts w:cs="David"/>
          <w:sz w:val="24"/>
          <w:u w:val="single"/>
          <w:rtl/>
        </w:rPr>
      </w:pPr>
      <w:r>
        <w:rPr>
          <w:rFonts w:cs="David"/>
          <w:sz w:val="24"/>
          <w:u w:val="single"/>
          <w:rtl/>
        </w:rPr>
        <w:t>עזמי בשארה:</w:t>
      </w:r>
    </w:p>
    <w:p w:rsidR="00000000" w:rsidRDefault="00132B17">
      <w:pPr>
        <w:rPr>
          <w:rFonts w:cs="David"/>
          <w:sz w:val="24"/>
          <w:u w:val="single"/>
          <w:rtl/>
        </w:rPr>
      </w:pPr>
    </w:p>
    <w:p w:rsidR="00000000" w:rsidRDefault="00132B17">
      <w:pPr>
        <w:jc w:val="both"/>
        <w:rPr>
          <w:rFonts w:cs="David"/>
          <w:sz w:val="24"/>
          <w:rtl/>
        </w:rPr>
      </w:pPr>
      <w:r>
        <w:rPr>
          <w:rFonts w:cs="David"/>
          <w:sz w:val="24"/>
          <w:rtl/>
        </w:rPr>
        <w:tab/>
        <w:t>על ביבי נתניהו צריך לדון בפגרה, זה דחוף?</w:t>
      </w:r>
    </w:p>
    <w:p w:rsidR="00000000" w:rsidRDefault="00132B17">
      <w:pPr>
        <w:jc w:val="both"/>
        <w:rPr>
          <w:rFonts w:cs="David"/>
          <w:sz w:val="24"/>
          <w:rtl/>
        </w:rPr>
      </w:pPr>
    </w:p>
    <w:p w:rsidR="00000000" w:rsidRDefault="00132B17">
      <w:pPr>
        <w:rPr>
          <w:rFonts w:cs="David"/>
          <w:sz w:val="24"/>
          <w:rtl/>
        </w:rPr>
      </w:pPr>
      <w:r>
        <w:rPr>
          <w:rFonts w:cs="David"/>
          <w:sz w:val="24"/>
          <w:u w:val="single"/>
          <w:rtl/>
        </w:rPr>
        <w:t>יובל שטייניץ:</w:t>
      </w:r>
    </w:p>
    <w:p w:rsidR="00000000" w:rsidRDefault="00132B17">
      <w:pPr>
        <w:rPr>
          <w:rFonts w:cs="David"/>
          <w:sz w:val="24"/>
          <w:rtl/>
        </w:rPr>
      </w:pPr>
    </w:p>
    <w:p w:rsidR="00000000" w:rsidRDefault="00132B17">
      <w:pPr>
        <w:jc w:val="both"/>
        <w:rPr>
          <w:rFonts w:cs="David"/>
          <w:sz w:val="24"/>
          <w:rtl/>
        </w:rPr>
      </w:pPr>
      <w:r>
        <w:rPr>
          <w:rFonts w:cs="David"/>
          <w:sz w:val="24"/>
          <w:rtl/>
        </w:rPr>
        <w:tab/>
        <w:t xml:space="preserve"> לא, זה נדחה.</w:t>
      </w:r>
    </w:p>
    <w:p w:rsidR="00000000" w:rsidRDefault="00132B17">
      <w:pPr>
        <w:jc w:val="both"/>
        <w:rPr>
          <w:rFonts w:cs="David"/>
          <w:sz w:val="24"/>
          <w:rtl/>
        </w:rPr>
      </w:pPr>
    </w:p>
    <w:p w:rsidR="00000000" w:rsidRDefault="00132B17">
      <w:pPr>
        <w:rPr>
          <w:rFonts w:cs="David"/>
          <w:sz w:val="24"/>
          <w:u w:val="single"/>
          <w:rtl/>
        </w:rPr>
      </w:pPr>
      <w:r>
        <w:rPr>
          <w:rFonts w:cs="David"/>
          <w:sz w:val="24"/>
          <w:u w:val="single"/>
          <w:rtl/>
        </w:rPr>
        <w:t>היו"ר אמנון רובינשטיין:</w:t>
      </w:r>
    </w:p>
    <w:p w:rsidR="00000000" w:rsidRDefault="00132B17">
      <w:pPr>
        <w:rPr>
          <w:rFonts w:cs="David"/>
          <w:sz w:val="24"/>
          <w:u w:val="single"/>
          <w:rtl/>
        </w:rPr>
      </w:pPr>
    </w:p>
    <w:p w:rsidR="00000000" w:rsidRDefault="00132B17">
      <w:pPr>
        <w:jc w:val="both"/>
        <w:rPr>
          <w:rFonts w:cs="David"/>
          <w:sz w:val="24"/>
          <w:rtl/>
        </w:rPr>
      </w:pPr>
      <w:r>
        <w:rPr>
          <w:rFonts w:cs="David"/>
          <w:sz w:val="24"/>
          <w:rtl/>
        </w:rPr>
        <w:tab/>
        <w:t>העניין הוא חקירת אנשי ציבור, לא מר נתניהו.</w:t>
      </w:r>
    </w:p>
    <w:p w:rsidR="00000000" w:rsidRDefault="00132B17">
      <w:pPr>
        <w:jc w:val="both"/>
        <w:rPr>
          <w:rFonts w:cs="David"/>
          <w:sz w:val="24"/>
          <w:rtl/>
        </w:rPr>
      </w:pPr>
    </w:p>
    <w:p w:rsidR="00000000" w:rsidRDefault="00132B17">
      <w:pPr>
        <w:rPr>
          <w:rFonts w:cs="David"/>
          <w:sz w:val="24"/>
          <w:rtl/>
        </w:rPr>
      </w:pPr>
      <w:r>
        <w:rPr>
          <w:rFonts w:cs="David"/>
          <w:sz w:val="24"/>
          <w:u w:val="single"/>
          <w:rtl/>
        </w:rPr>
        <w:t>יובל שטייניץ:</w:t>
      </w:r>
    </w:p>
    <w:p w:rsidR="00000000" w:rsidRDefault="00132B17">
      <w:pPr>
        <w:rPr>
          <w:rFonts w:cs="David"/>
          <w:sz w:val="24"/>
          <w:rtl/>
        </w:rPr>
      </w:pPr>
    </w:p>
    <w:p w:rsidR="00000000" w:rsidRDefault="00132B17">
      <w:pPr>
        <w:jc w:val="both"/>
        <w:rPr>
          <w:rFonts w:cs="David"/>
          <w:sz w:val="24"/>
          <w:rtl/>
        </w:rPr>
      </w:pPr>
      <w:r>
        <w:rPr>
          <w:rFonts w:cs="David"/>
          <w:sz w:val="24"/>
          <w:rtl/>
        </w:rPr>
        <w:tab/>
        <w:t>בא המפכ"ל לשר המשטרה, ושר המשטר</w:t>
      </w:r>
      <w:r>
        <w:rPr>
          <w:rFonts w:cs="David"/>
          <w:sz w:val="24"/>
          <w:rtl/>
        </w:rPr>
        <w:t>ה שאל אותו על סמך מה אתם פותחים בחקירה, ונאמר לו: על סמך התייעצות והחומר שקיבלנו ממוטי גילת מ"ידיעות אחרונות". ביקש שר המשטרה: תראו את החומר לפרקליטות וליועץ המשפטי לממשלה, והם יורו אם צריך לחקור או לא, והמפכ"ל בעזות מצח - - -</w:t>
      </w:r>
    </w:p>
    <w:p w:rsidR="00000000" w:rsidRDefault="00132B17">
      <w:pPr>
        <w:jc w:val="both"/>
        <w:rPr>
          <w:rFonts w:cs="David"/>
          <w:sz w:val="24"/>
          <w:rtl/>
        </w:rPr>
      </w:pPr>
    </w:p>
    <w:p w:rsidR="00000000" w:rsidRDefault="00132B17">
      <w:pPr>
        <w:rPr>
          <w:rFonts w:cs="David"/>
          <w:sz w:val="24"/>
          <w:u w:val="single"/>
          <w:rtl/>
        </w:rPr>
      </w:pPr>
      <w:r>
        <w:rPr>
          <w:rFonts w:cs="David"/>
          <w:sz w:val="24"/>
          <w:u w:val="single"/>
          <w:rtl/>
        </w:rPr>
        <w:t>השר לביטחון פנים שלמה בן-עמי</w:t>
      </w:r>
      <w:r>
        <w:rPr>
          <w:rFonts w:cs="David"/>
          <w:sz w:val="24"/>
          <w:u w:val="single"/>
          <w:rtl/>
        </w:rPr>
        <w:t>:</w:t>
      </w:r>
    </w:p>
    <w:p w:rsidR="00000000" w:rsidRDefault="00132B17">
      <w:pPr>
        <w:rPr>
          <w:rFonts w:cs="David"/>
          <w:sz w:val="24"/>
          <w:u w:val="single"/>
          <w:rtl/>
        </w:rPr>
      </w:pPr>
    </w:p>
    <w:p w:rsidR="00000000" w:rsidRDefault="00132B17">
      <w:pPr>
        <w:rPr>
          <w:rFonts w:cs="David"/>
          <w:sz w:val="24"/>
          <w:rtl/>
        </w:rPr>
      </w:pPr>
      <w:r>
        <w:rPr>
          <w:rFonts w:cs="David"/>
          <w:sz w:val="24"/>
          <w:rtl/>
        </w:rPr>
        <w:tab/>
        <w:t>אני שמח שאני מגיע באמצע הנאום של יובל שטייניץ.</w:t>
      </w:r>
    </w:p>
    <w:p w:rsidR="00000000" w:rsidRDefault="00132B17">
      <w:pPr>
        <w:jc w:val="both"/>
        <w:rPr>
          <w:rFonts w:cs="David"/>
          <w:sz w:val="24"/>
          <w:rtl/>
        </w:rPr>
      </w:pPr>
      <w:r>
        <w:rPr>
          <w:rFonts w:cs="David"/>
          <w:sz w:val="24"/>
          <w:rtl/>
        </w:rPr>
        <w:tab/>
      </w:r>
    </w:p>
    <w:p w:rsidR="00000000" w:rsidRDefault="00132B17">
      <w:pPr>
        <w:rPr>
          <w:rFonts w:cs="David"/>
          <w:sz w:val="24"/>
          <w:rtl/>
        </w:rPr>
      </w:pPr>
      <w:r>
        <w:rPr>
          <w:rFonts w:cs="David"/>
          <w:sz w:val="24"/>
          <w:u w:val="single"/>
          <w:rtl/>
        </w:rPr>
        <w:t>יובל שטייניץ:</w:t>
      </w:r>
    </w:p>
    <w:p w:rsidR="00000000" w:rsidRDefault="00132B17">
      <w:pPr>
        <w:rPr>
          <w:rFonts w:cs="David"/>
          <w:sz w:val="24"/>
          <w:rtl/>
        </w:rPr>
      </w:pPr>
    </w:p>
    <w:p w:rsidR="00000000" w:rsidRDefault="00132B17">
      <w:pPr>
        <w:jc w:val="both"/>
        <w:rPr>
          <w:rFonts w:cs="David"/>
          <w:sz w:val="24"/>
          <w:rtl/>
        </w:rPr>
      </w:pPr>
      <w:r>
        <w:rPr>
          <w:rFonts w:cs="David"/>
          <w:sz w:val="24"/>
          <w:rtl/>
        </w:rPr>
        <w:tab/>
        <w:t xml:space="preserve"> ההחלטה על חקירת נתניהו, בניגוד לחקירת העמותות, ששנה היו בעניינן תלונות במשטרה, והיא סירבה לחקור ברצינות עד שלא בא היועץ המשפטי והכריח אותה, כאן המשטרה הלכה לחקירה, ולפי מה שנאמר, וגם אוש</w:t>
      </w:r>
      <w:r>
        <w:rPr>
          <w:rFonts w:cs="David"/>
          <w:sz w:val="24"/>
          <w:rtl/>
        </w:rPr>
        <w:t>ר על-ידך בראיון רדיו, המפכ"ל סירב להצעה לגיטימית, לא מחייבת, של שר משטרה, שמדובר בראש ממשלה לשעבר, במועמד אפשרי לעתיד, תראו את החומר ליועץ המשפטי או לפרקליטת המדינה, ותקבלו הנחיות. המשטרה רצה לחקירה, והסתמכה על התייעצות עם אנשי "ידיעות אחרונות", עם הצוות ש</w:t>
      </w:r>
      <w:r>
        <w:rPr>
          <w:rFonts w:cs="David"/>
          <w:sz w:val="24"/>
          <w:rtl/>
        </w:rPr>
        <w:t>ל מוטי גילת, וסירבה להתייעץ עם הפרקליטות והיועץ המשפטי לממשלה.</w:t>
      </w:r>
    </w:p>
    <w:p w:rsidR="00000000" w:rsidRDefault="00132B17">
      <w:pPr>
        <w:jc w:val="both"/>
        <w:rPr>
          <w:rFonts w:cs="David"/>
          <w:sz w:val="24"/>
          <w:rtl/>
        </w:rPr>
      </w:pPr>
    </w:p>
    <w:p w:rsidR="00000000" w:rsidRDefault="00132B17">
      <w:pPr>
        <w:rPr>
          <w:rFonts w:cs="David"/>
          <w:sz w:val="24"/>
          <w:u w:val="single"/>
          <w:rtl/>
        </w:rPr>
      </w:pPr>
      <w:r>
        <w:rPr>
          <w:rFonts w:cs="David"/>
          <w:sz w:val="24"/>
          <w:u w:val="single"/>
          <w:rtl/>
        </w:rPr>
        <w:t>טלב אלסאנע:</w:t>
      </w:r>
    </w:p>
    <w:p w:rsidR="00000000" w:rsidRDefault="00132B17">
      <w:pPr>
        <w:rPr>
          <w:rFonts w:cs="David"/>
          <w:sz w:val="24"/>
          <w:u w:val="single"/>
          <w:rtl/>
        </w:rPr>
      </w:pPr>
    </w:p>
    <w:p w:rsidR="00000000" w:rsidRDefault="00132B17">
      <w:pPr>
        <w:jc w:val="both"/>
        <w:rPr>
          <w:rFonts w:cs="David"/>
          <w:sz w:val="24"/>
          <w:rtl/>
        </w:rPr>
      </w:pPr>
      <w:r>
        <w:rPr>
          <w:rFonts w:cs="David"/>
          <w:sz w:val="24"/>
          <w:rtl/>
        </w:rPr>
        <w:tab/>
        <w:t xml:space="preserve"> הנחקר יקבע למשטרה איך לחקור אותו?</w:t>
      </w:r>
    </w:p>
    <w:p w:rsidR="00000000" w:rsidRDefault="00132B17">
      <w:pPr>
        <w:jc w:val="both"/>
        <w:rPr>
          <w:rFonts w:cs="David"/>
          <w:sz w:val="24"/>
          <w:rtl/>
        </w:rPr>
      </w:pPr>
    </w:p>
    <w:p w:rsidR="00000000" w:rsidRDefault="00132B17">
      <w:pPr>
        <w:rPr>
          <w:rFonts w:cs="David"/>
          <w:sz w:val="24"/>
          <w:rtl/>
        </w:rPr>
      </w:pPr>
      <w:r>
        <w:rPr>
          <w:rFonts w:cs="David"/>
          <w:sz w:val="24"/>
          <w:u w:val="single"/>
          <w:rtl/>
        </w:rPr>
        <w:t>יובל שטייניץ:</w:t>
      </w:r>
    </w:p>
    <w:p w:rsidR="00000000" w:rsidRDefault="00132B17">
      <w:pPr>
        <w:rPr>
          <w:rFonts w:cs="David"/>
          <w:sz w:val="24"/>
          <w:rtl/>
        </w:rPr>
      </w:pPr>
    </w:p>
    <w:p w:rsidR="00000000" w:rsidRDefault="00132B17">
      <w:pPr>
        <w:jc w:val="both"/>
        <w:rPr>
          <w:rFonts w:cs="David"/>
          <w:sz w:val="24"/>
          <w:rtl/>
        </w:rPr>
      </w:pPr>
      <w:r>
        <w:rPr>
          <w:rFonts w:cs="David"/>
          <w:sz w:val="24"/>
          <w:rtl/>
        </w:rPr>
        <w:tab/>
        <w:t xml:space="preserve"> לא, יש נוהג מקובל.</w:t>
      </w:r>
    </w:p>
    <w:p w:rsidR="00000000" w:rsidRDefault="00132B17">
      <w:pPr>
        <w:jc w:val="both"/>
        <w:rPr>
          <w:rFonts w:cs="David"/>
          <w:sz w:val="24"/>
          <w:rtl/>
        </w:rPr>
      </w:pPr>
    </w:p>
    <w:p w:rsidR="00000000" w:rsidRDefault="00132B17">
      <w:pPr>
        <w:jc w:val="both"/>
        <w:rPr>
          <w:rFonts w:cs="David"/>
          <w:sz w:val="24"/>
          <w:rtl/>
        </w:rPr>
      </w:pPr>
      <w:r>
        <w:rPr>
          <w:rFonts w:cs="David"/>
          <w:sz w:val="24"/>
          <w:rtl/>
        </w:rPr>
        <w:tab/>
        <w:t>דרך אגב, גם בחקירת הרב עובדיה יוסף המשטרה לא פתחה בחקירה לאחר שהיו פרסומים בתקשורת, אלא רק לאחר שהיועץ ה</w:t>
      </w:r>
      <w:r>
        <w:rPr>
          <w:rFonts w:cs="David"/>
          <w:sz w:val="24"/>
          <w:rtl/>
        </w:rPr>
        <w:t>משפטי לממשלה הורה לה לחקור. רק בחקירת בנימין ושרה נתניהו המשטרה רצה לחקור וסירבה לבקשה להתייעץ עם היועץ המשפטי לממשלה.</w:t>
      </w:r>
    </w:p>
    <w:p w:rsidR="00000000" w:rsidRDefault="00132B17">
      <w:pPr>
        <w:jc w:val="both"/>
        <w:rPr>
          <w:rFonts w:cs="David"/>
          <w:sz w:val="24"/>
          <w:rtl/>
        </w:rPr>
      </w:pPr>
    </w:p>
    <w:p w:rsidR="00000000" w:rsidRDefault="00132B17">
      <w:pPr>
        <w:jc w:val="both"/>
        <w:rPr>
          <w:rFonts w:cs="David"/>
          <w:sz w:val="24"/>
          <w:rtl/>
        </w:rPr>
      </w:pPr>
      <w:r>
        <w:rPr>
          <w:rFonts w:cs="David"/>
          <w:sz w:val="24"/>
          <w:rtl/>
        </w:rPr>
        <w:tab/>
        <w:t>גם לגבי צורת החקירה, כשאנחנו משווים חקירות של אנשי ציבור, אנחנו נאלצים להכיר בכך שהמשטרה מתנהגת באופן שונה בפרשיות מסוימות ובפרשיות אחר</w:t>
      </w:r>
      <w:r>
        <w:rPr>
          <w:rFonts w:cs="David"/>
          <w:sz w:val="24"/>
          <w:rtl/>
        </w:rPr>
        <w:t>ות. למשל, בפרשיית נתניהו וגם בפרשיית מרדכי, ראינו שיתוף פעולה לא רע בין המשטרה לתקשורת: הדלפות, בעיקר בפרשת נתניהו, צילומים של חיפושים בביתו. בפרשת ויצמן והעמותות של ברק אנחנו רואים את ההפך. נחקר גיסו של ברק, ואנחנו לא רואים תמונות ענק בתקשורת, אלא ידיעה ק</w:t>
      </w:r>
      <w:r>
        <w:rPr>
          <w:rFonts w:cs="David"/>
          <w:sz w:val="24"/>
          <w:rtl/>
        </w:rPr>
        <w:t>טנה, כשנחקר מזכירו של נשיא המדינה, מוכנים לחקור אותו בלשכתו בלי מצלמות הטלוויזיה. כשהמשטרה מגיעה לבית ויצמן – שמעתי מעיתונאים שאמרו: רצינו לצלם את זה, אבל המשטרה נכנסה בדלת האחורית, כדי שלא תהיה לנו הזדמנות לצלם אותם מתקרבים לבית הנשיא.</w:t>
      </w:r>
    </w:p>
    <w:p w:rsidR="00000000" w:rsidRDefault="00132B17">
      <w:pPr>
        <w:jc w:val="both"/>
        <w:rPr>
          <w:rFonts w:cs="David"/>
          <w:sz w:val="24"/>
          <w:rtl/>
        </w:rPr>
      </w:pPr>
    </w:p>
    <w:p w:rsidR="00000000" w:rsidRDefault="00132B17">
      <w:pPr>
        <w:jc w:val="both"/>
        <w:rPr>
          <w:rFonts w:cs="David"/>
          <w:sz w:val="24"/>
          <w:rtl/>
        </w:rPr>
      </w:pPr>
      <w:r>
        <w:rPr>
          <w:rFonts w:cs="David"/>
          <w:sz w:val="24"/>
          <w:rtl/>
        </w:rPr>
        <w:tab/>
        <w:t>מעבר לזה, ומעבר ל</w:t>
      </w:r>
      <w:r>
        <w:rPr>
          <w:rFonts w:cs="David"/>
          <w:sz w:val="24"/>
          <w:rtl/>
        </w:rPr>
        <w:t>תחושה הקשה שבולטת גם בחוסר הנכונות של המשטרה לחקור ברצינות את התלונות של אדיסו מסאלה על זיופי בחירות בפריימריז של העבודה. תלונה רצינית מאוד. והמשטרה, בניגוד לפרשיית נתיהו, פה משום מה לוקח לה המון זמן, והיא מסרבת לחקור.</w:t>
      </w:r>
    </w:p>
    <w:p w:rsidR="00000000" w:rsidRDefault="00132B17">
      <w:pPr>
        <w:jc w:val="both"/>
        <w:rPr>
          <w:rFonts w:cs="David"/>
          <w:sz w:val="24"/>
          <w:rtl/>
        </w:rPr>
      </w:pPr>
    </w:p>
    <w:p w:rsidR="00000000" w:rsidRDefault="00132B17">
      <w:pPr>
        <w:jc w:val="both"/>
        <w:rPr>
          <w:rFonts w:cs="David"/>
          <w:sz w:val="24"/>
          <w:rtl/>
        </w:rPr>
      </w:pPr>
      <w:r>
        <w:rPr>
          <w:rFonts w:cs="David"/>
          <w:sz w:val="24"/>
          <w:rtl/>
        </w:rPr>
        <w:tab/>
        <w:t>אנחנו מקבלים תלונה של משטרה, שבזיקה</w:t>
      </w:r>
      <w:r>
        <w:rPr>
          <w:rFonts w:cs="David"/>
          <w:sz w:val="24"/>
          <w:rtl/>
        </w:rPr>
        <w:t xml:space="preserve"> מיוחדת עם התקשורת, שהיא באמת אולי חד-צדדית במדינת ישראל, כמו שאומרים רוב המומחים, נוצר איזה קשר חולני שמאיים ליצור סטנדרטים כפולים, איפה ואיפה ופגיעה בדמוקרטיה.</w:t>
      </w:r>
    </w:p>
    <w:p w:rsidR="00000000" w:rsidRDefault="00132B17">
      <w:pPr>
        <w:jc w:val="both"/>
        <w:rPr>
          <w:rFonts w:cs="David"/>
          <w:sz w:val="24"/>
          <w:rtl/>
        </w:rPr>
      </w:pPr>
    </w:p>
    <w:p w:rsidR="00000000" w:rsidRDefault="00132B17">
      <w:pPr>
        <w:jc w:val="both"/>
        <w:rPr>
          <w:rFonts w:cs="David"/>
          <w:sz w:val="24"/>
          <w:rtl/>
        </w:rPr>
      </w:pPr>
      <w:r>
        <w:rPr>
          <w:rFonts w:cs="David"/>
          <w:sz w:val="24"/>
          <w:rtl/>
        </w:rPr>
        <w:tab/>
        <w:t xml:space="preserve">אתם לא יכולים להתעלם בעזות מצח מביקורת של פוליטיקאים מימין ומשמאל ואנשי ציבור, שחובתם לבקר, </w:t>
      </w:r>
      <w:r>
        <w:rPr>
          <w:rFonts w:cs="David"/>
          <w:sz w:val="24"/>
          <w:rtl/>
        </w:rPr>
        <w:t>ומביקורת של אנשי אקדמיה כל כך בכירים כמו שני פרופסורים למשפטים מהפקולטה בירושלים, פרופ' רות גביזון ופרופ' שוחטמן, שמזהירים ואומרים, שהחקירה נגד נתניהו נראית על פניה כהתנכלות פוליטית, או שמזהירים אתכם מהקשר החולני שבין החקירה הזאת לבין הצוות ב"ידיעות אחרונו</w:t>
      </w:r>
      <w:r>
        <w:rPr>
          <w:rFonts w:cs="David"/>
          <w:sz w:val="24"/>
          <w:rtl/>
        </w:rPr>
        <w:t>ת".</w:t>
      </w:r>
    </w:p>
    <w:p w:rsidR="00000000" w:rsidRDefault="00132B17">
      <w:pPr>
        <w:jc w:val="both"/>
        <w:rPr>
          <w:rFonts w:cs="David"/>
          <w:sz w:val="24"/>
          <w:rtl/>
        </w:rPr>
      </w:pPr>
    </w:p>
    <w:p w:rsidR="00000000" w:rsidRDefault="00132B17">
      <w:pPr>
        <w:rPr>
          <w:rFonts w:cs="David"/>
          <w:sz w:val="24"/>
          <w:u w:val="single"/>
          <w:rtl/>
        </w:rPr>
      </w:pPr>
      <w:r>
        <w:rPr>
          <w:rFonts w:cs="David"/>
          <w:sz w:val="24"/>
          <w:u w:val="single"/>
          <w:rtl/>
        </w:rPr>
        <w:t>היו"ר אמנון רובינשטיין:</w:t>
      </w:r>
    </w:p>
    <w:p w:rsidR="00000000" w:rsidRDefault="00132B17">
      <w:pPr>
        <w:rPr>
          <w:rFonts w:cs="David"/>
          <w:sz w:val="24"/>
          <w:u w:val="single"/>
          <w:rtl/>
        </w:rPr>
      </w:pPr>
    </w:p>
    <w:p w:rsidR="00000000" w:rsidRDefault="00132B17">
      <w:pPr>
        <w:jc w:val="both"/>
        <w:rPr>
          <w:rFonts w:cs="David"/>
          <w:sz w:val="24"/>
          <w:rtl/>
        </w:rPr>
      </w:pPr>
      <w:r>
        <w:rPr>
          <w:rFonts w:cs="David"/>
          <w:sz w:val="24"/>
          <w:rtl/>
        </w:rPr>
        <w:tab/>
        <w:t>הם לא מתעלמים, הם באים לכאן לענות על כך.</w:t>
      </w:r>
    </w:p>
    <w:p w:rsidR="00000000" w:rsidRDefault="00132B17">
      <w:pPr>
        <w:rPr>
          <w:rFonts w:cs="David"/>
          <w:sz w:val="24"/>
          <w:rtl/>
        </w:rPr>
      </w:pPr>
      <w:r>
        <w:rPr>
          <w:rFonts w:cs="David"/>
          <w:sz w:val="24"/>
          <w:u w:val="single"/>
          <w:rtl/>
        </w:rPr>
        <w:t>יובל שטייניץ:</w:t>
      </w:r>
    </w:p>
    <w:p w:rsidR="00000000" w:rsidRDefault="00132B17">
      <w:pPr>
        <w:rPr>
          <w:rFonts w:cs="David"/>
          <w:sz w:val="24"/>
          <w:rtl/>
        </w:rPr>
      </w:pPr>
    </w:p>
    <w:p w:rsidR="00000000" w:rsidRDefault="00132B17">
      <w:pPr>
        <w:jc w:val="both"/>
        <w:rPr>
          <w:rFonts w:cs="David"/>
          <w:sz w:val="24"/>
          <w:rtl/>
        </w:rPr>
      </w:pPr>
      <w:r>
        <w:rPr>
          <w:rFonts w:cs="David"/>
          <w:sz w:val="24"/>
          <w:rtl/>
        </w:rPr>
        <w:tab/>
        <w:t>יש עוד שתי הערות שצריך להביא אותן בחשבון. דבר ראשון, נראה לאחרונה, וזו מגמה שמאוד מדאיגה אותי, שהמשטרה יותר בקלות נכונה לחקור דיבורים, התבטאויות חריפות ומפגשים בין אנשי</w:t>
      </w:r>
      <w:r>
        <w:rPr>
          <w:rFonts w:cs="David"/>
          <w:sz w:val="24"/>
          <w:rtl/>
        </w:rPr>
        <w:t>ם. אני, למשל, אדוני השר, כששמעתי על החקירות של הניצבים רז ויצחקי, חשבתי ישר על שתי פרשנויות: האחת – יופי, המשטרה חוקרת את עצמה, מנקה את עצמה, זה נחמד וראוי במדינה דמוקרטית--</w:t>
      </w:r>
    </w:p>
    <w:p w:rsidR="00000000" w:rsidRDefault="00132B17">
      <w:pPr>
        <w:jc w:val="both"/>
        <w:rPr>
          <w:rFonts w:cs="David"/>
          <w:sz w:val="24"/>
          <w:rtl/>
        </w:rPr>
      </w:pPr>
    </w:p>
    <w:p w:rsidR="00000000" w:rsidRDefault="00132B17">
      <w:pPr>
        <w:jc w:val="both"/>
        <w:rPr>
          <w:rFonts w:cs="David"/>
          <w:sz w:val="24"/>
          <w:rtl/>
        </w:rPr>
      </w:pPr>
      <w:r>
        <w:rPr>
          <w:rFonts w:cs="David"/>
          <w:sz w:val="24"/>
          <w:u w:val="single"/>
          <w:rtl/>
        </w:rPr>
        <w:t>יוסי סדבון:</w:t>
      </w:r>
    </w:p>
    <w:p w:rsidR="00000000" w:rsidRDefault="00132B17">
      <w:pPr>
        <w:jc w:val="both"/>
        <w:rPr>
          <w:rFonts w:cs="David"/>
          <w:sz w:val="24"/>
          <w:rtl/>
        </w:rPr>
      </w:pPr>
    </w:p>
    <w:p w:rsidR="00000000" w:rsidRDefault="00132B17">
      <w:pPr>
        <w:jc w:val="both"/>
        <w:rPr>
          <w:rFonts w:cs="David"/>
          <w:sz w:val="24"/>
          <w:rtl/>
        </w:rPr>
      </w:pPr>
      <w:r>
        <w:rPr>
          <w:rFonts w:cs="David"/>
          <w:sz w:val="24"/>
          <w:rtl/>
        </w:rPr>
        <w:tab/>
        <w:t>זה לא המשטרה.</w:t>
      </w:r>
    </w:p>
    <w:p w:rsidR="00000000" w:rsidRDefault="00132B17">
      <w:pPr>
        <w:jc w:val="both"/>
        <w:rPr>
          <w:rFonts w:cs="David"/>
          <w:sz w:val="24"/>
          <w:rtl/>
        </w:rPr>
      </w:pPr>
    </w:p>
    <w:p w:rsidR="00000000" w:rsidRDefault="00132B17">
      <w:pPr>
        <w:rPr>
          <w:rFonts w:cs="David"/>
          <w:sz w:val="24"/>
          <w:u w:val="single"/>
          <w:rtl/>
        </w:rPr>
      </w:pPr>
      <w:r>
        <w:rPr>
          <w:rFonts w:cs="David"/>
          <w:sz w:val="24"/>
          <w:u w:val="single"/>
          <w:rtl/>
        </w:rPr>
        <w:t>היו"ר אמנון רובינשטיין:</w:t>
      </w:r>
    </w:p>
    <w:p w:rsidR="00000000" w:rsidRDefault="00132B17">
      <w:pPr>
        <w:rPr>
          <w:rFonts w:cs="David"/>
          <w:sz w:val="24"/>
          <w:u w:val="single"/>
          <w:rtl/>
        </w:rPr>
      </w:pPr>
    </w:p>
    <w:p w:rsidR="00000000" w:rsidRDefault="00132B17">
      <w:pPr>
        <w:jc w:val="both"/>
        <w:rPr>
          <w:rFonts w:cs="David"/>
          <w:sz w:val="24"/>
          <w:rtl/>
        </w:rPr>
      </w:pPr>
      <w:r>
        <w:rPr>
          <w:rFonts w:cs="David"/>
          <w:sz w:val="24"/>
          <w:rtl/>
        </w:rPr>
        <w:tab/>
        <w:t>זה הפרקליטות.</w:t>
      </w:r>
    </w:p>
    <w:p w:rsidR="00000000" w:rsidRDefault="00132B17">
      <w:pPr>
        <w:jc w:val="both"/>
        <w:rPr>
          <w:rFonts w:cs="David"/>
          <w:sz w:val="24"/>
          <w:rtl/>
        </w:rPr>
      </w:pPr>
    </w:p>
    <w:p w:rsidR="00000000" w:rsidRDefault="00132B17">
      <w:pPr>
        <w:rPr>
          <w:rFonts w:cs="David"/>
          <w:sz w:val="24"/>
          <w:rtl/>
        </w:rPr>
      </w:pPr>
      <w:r>
        <w:rPr>
          <w:rFonts w:cs="David"/>
          <w:sz w:val="24"/>
          <w:u w:val="single"/>
          <w:rtl/>
        </w:rPr>
        <w:t>יובל שטייני</w:t>
      </w:r>
      <w:r>
        <w:rPr>
          <w:rFonts w:cs="David"/>
          <w:sz w:val="24"/>
          <w:u w:val="single"/>
          <w:rtl/>
        </w:rPr>
        <w:t>ץ:</w:t>
      </w:r>
    </w:p>
    <w:p w:rsidR="00000000" w:rsidRDefault="00132B17">
      <w:pPr>
        <w:rPr>
          <w:rFonts w:cs="David"/>
          <w:sz w:val="24"/>
          <w:rtl/>
        </w:rPr>
      </w:pPr>
    </w:p>
    <w:p w:rsidR="00000000" w:rsidRDefault="00132B17">
      <w:pPr>
        <w:jc w:val="both"/>
        <w:rPr>
          <w:rFonts w:cs="David"/>
          <w:sz w:val="24"/>
          <w:rtl/>
        </w:rPr>
      </w:pPr>
      <w:r>
        <w:rPr>
          <w:rFonts w:cs="David"/>
          <w:sz w:val="24"/>
          <w:rtl/>
        </w:rPr>
        <w:tab/>
        <w:t xml:space="preserve">--מצד שני, גם בחקירות שהמשטרה ניהלה בתוך הפרקליטות, יש תחושה לא טובה של חשש של אנשים לדבר, להיפגש, וגם לדבר עם אנשים שמצויים בחשש אולי שייחקרו, כי כל דבר הופך כבר לנושא לחקירה. דיברת עם מישהו שנאשם, אתה בעצמך חשוד שמא שיבשת חקירה. גם החקירה של המשטרה </w:t>
      </w:r>
      <w:r>
        <w:rPr>
          <w:rFonts w:cs="David"/>
          <w:sz w:val="24"/>
          <w:rtl/>
        </w:rPr>
        <w:t>בפרקליטות על הדלפות, והסירוב של המפכ"ל להגיע לפגישה בפרקליטות, אני לא רואה אותו בחיוב. יש תחושה קשה לפעמים, שהמשטרה, לא רק שהיא מסרבת להתייעץ עם היועץ המשפטי לממשלה בנושא של נתניהו, אלא שהיא מפרסמת את ההמלצות שלה, בין השאר על מנת ליצור לחץ על הפרקליטות. הד</w:t>
      </w:r>
      <w:r>
        <w:rPr>
          <w:rFonts w:cs="David"/>
          <w:sz w:val="24"/>
          <w:rtl/>
        </w:rPr>
        <w:t>בר הזה פסול.</w:t>
      </w:r>
    </w:p>
    <w:p w:rsidR="00000000" w:rsidRDefault="00132B17">
      <w:pPr>
        <w:jc w:val="both"/>
        <w:rPr>
          <w:rFonts w:cs="David"/>
          <w:sz w:val="24"/>
          <w:rtl/>
        </w:rPr>
      </w:pPr>
    </w:p>
    <w:p w:rsidR="00000000" w:rsidRDefault="00132B17">
      <w:pPr>
        <w:jc w:val="both"/>
        <w:rPr>
          <w:rFonts w:cs="David"/>
          <w:sz w:val="24"/>
          <w:rtl/>
        </w:rPr>
      </w:pPr>
      <w:r>
        <w:rPr>
          <w:rFonts w:cs="David"/>
          <w:sz w:val="24"/>
          <w:rtl/>
        </w:rPr>
        <w:tab/>
        <w:t>אני, בעקבות אנשים רבים באקדמיה, מציע שהמשטרה תניח את חומר החקירה בפני הפרקליטות ולא תמליץ, כי כאן נוצר לחץ ציבורי, כמו בפרשת בר-און, שהתקשורת והמשטרה כבר מצפים להחלטה מסוימת, והפרקליטות כבר לא חופשית.</w:t>
      </w:r>
    </w:p>
    <w:p w:rsidR="00000000" w:rsidRDefault="00132B17">
      <w:pPr>
        <w:jc w:val="both"/>
        <w:rPr>
          <w:rFonts w:cs="David"/>
          <w:sz w:val="24"/>
          <w:rtl/>
        </w:rPr>
      </w:pPr>
    </w:p>
    <w:p w:rsidR="00000000" w:rsidRDefault="00132B17">
      <w:pPr>
        <w:jc w:val="both"/>
        <w:rPr>
          <w:rFonts w:cs="David"/>
          <w:sz w:val="24"/>
          <w:rtl/>
        </w:rPr>
      </w:pPr>
      <w:r>
        <w:rPr>
          <w:rFonts w:cs="David"/>
          <w:sz w:val="24"/>
          <w:rtl/>
        </w:rPr>
        <w:tab/>
        <w:t xml:space="preserve">החקירות שעשיתם בפרקליטות, הזלזול שלכם </w:t>
      </w:r>
      <w:r>
        <w:rPr>
          <w:rFonts w:cs="David"/>
          <w:sz w:val="24"/>
          <w:rtl/>
        </w:rPr>
        <w:t>בהזמנות של היועץ המשפטי לממשלה.</w:t>
      </w:r>
    </w:p>
    <w:p w:rsidR="00000000" w:rsidRDefault="00132B17">
      <w:pPr>
        <w:jc w:val="both"/>
        <w:rPr>
          <w:rFonts w:cs="David"/>
          <w:sz w:val="24"/>
          <w:rtl/>
        </w:rPr>
      </w:pPr>
    </w:p>
    <w:p w:rsidR="00000000" w:rsidRDefault="00132B17">
      <w:pPr>
        <w:jc w:val="both"/>
        <w:rPr>
          <w:rFonts w:cs="David"/>
          <w:sz w:val="24"/>
          <w:rtl/>
        </w:rPr>
      </w:pPr>
      <w:r>
        <w:rPr>
          <w:rFonts w:cs="David"/>
          <w:sz w:val="24"/>
          <w:u w:val="single"/>
          <w:rtl/>
        </w:rPr>
        <w:t>יוסי סדבון:</w:t>
      </w:r>
    </w:p>
    <w:p w:rsidR="00000000" w:rsidRDefault="00132B17">
      <w:pPr>
        <w:jc w:val="both"/>
        <w:rPr>
          <w:rFonts w:cs="David"/>
          <w:sz w:val="24"/>
          <w:rtl/>
        </w:rPr>
      </w:pPr>
    </w:p>
    <w:p w:rsidR="00000000" w:rsidRDefault="00132B17">
      <w:pPr>
        <w:jc w:val="both"/>
        <w:rPr>
          <w:rFonts w:cs="David"/>
          <w:sz w:val="24"/>
          <w:rtl/>
        </w:rPr>
      </w:pPr>
      <w:r>
        <w:rPr>
          <w:rFonts w:cs="David"/>
          <w:sz w:val="24"/>
          <w:rtl/>
        </w:rPr>
        <w:tab/>
        <w:t>אתה מוכן לפרט?</w:t>
      </w:r>
    </w:p>
    <w:p w:rsidR="00000000" w:rsidRDefault="00132B17">
      <w:pPr>
        <w:jc w:val="both"/>
        <w:rPr>
          <w:rFonts w:cs="David"/>
          <w:sz w:val="24"/>
          <w:rtl/>
        </w:rPr>
      </w:pPr>
    </w:p>
    <w:p w:rsidR="00000000" w:rsidRDefault="00132B17">
      <w:pPr>
        <w:rPr>
          <w:rFonts w:cs="David"/>
          <w:sz w:val="24"/>
          <w:rtl/>
        </w:rPr>
      </w:pPr>
      <w:r>
        <w:rPr>
          <w:rFonts w:cs="David"/>
          <w:sz w:val="24"/>
          <w:u w:val="single"/>
          <w:rtl/>
        </w:rPr>
        <w:t>יובל שטייניץ:</w:t>
      </w:r>
    </w:p>
    <w:p w:rsidR="00000000" w:rsidRDefault="00132B17">
      <w:pPr>
        <w:rPr>
          <w:rFonts w:cs="David"/>
          <w:sz w:val="24"/>
          <w:rtl/>
        </w:rPr>
      </w:pPr>
    </w:p>
    <w:p w:rsidR="00000000" w:rsidRDefault="00132B17">
      <w:pPr>
        <w:jc w:val="both"/>
        <w:rPr>
          <w:rFonts w:cs="David"/>
          <w:sz w:val="24"/>
          <w:rtl/>
        </w:rPr>
      </w:pPr>
      <w:r>
        <w:rPr>
          <w:rFonts w:cs="David"/>
          <w:sz w:val="24"/>
          <w:rtl/>
        </w:rPr>
        <w:tab/>
        <w:t xml:space="preserve"> המפכ"ל לא בא לפגישה שזומנה על-ידי היועץ המשפטי לממשלה לפני כמה שבועות.</w:t>
      </w:r>
    </w:p>
    <w:p w:rsidR="00000000" w:rsidRDefault="00132B17">
      <w:pPr>
        <w:jc w:val="both"/>
        <w:rPr>
          <w:rFonts w:cs="David"/>
          <w:sz w:val="24"/>
          <w:rtl/>
        </w:rPr>
      </w:pPr>
    </w:p>
    <w:p w:rsidR="00000000" w:rsidRDefault="00132B17">
      <w:pPr>
        <w:jc w:val="both"/>
        <w:rPr>
          <w:rFonts w:cs="David"/>
          <w:sz w:val="24"/>
          <w:rtl/>
        </w:rPr>
      </w:pPr>
      <w:r>
        <w:rPr>
          <w:rFonts w:cs="David"/>
          <w:sz w:val="24"/>
          <w:rtl/>
        </w:rPr>
        <w:tab/>
        <w:t>התחושה הכללית היא, שמשטרת ישראל לא נקייה מהטיה פוליטית, ייתכן שהגורם לכך הוא הטיה מסוימת בתקשורת או נכו</w:t>
      </w:r>
      <w:r>
        <w:rPr>
          <w:rFonts w:cs="David"/>
          <w:sz w:val="24"/>
          <w:rtl/>
        </w:rPr>
        <w:t>נות של התקשורת לעבוד יותר בכיוון אחד, שבעקבותיה משטרת ישראל נסחפת, וכן היא נוהגת איפה ואיפה לא רק מבחינת התחלות חקירה ומהירות התחלת החקירה, כפי שציינתי, המקרה של אדיסו מסאלה והעמותות, שחיכיתם כל כך הרבה זמן, למרות שהיו תלונות, אלא גם מבחינת צורת החקירה, מנ</w:t>
      </w:r>
      <w:r>
        <w:rPr>
          <w:rFonts w:cs="David"/>
          <w:sz w:val="24"/>
          <w:rtl/>
        </w:rPr>
        <w:t>סה להשפיל לעתים נחקרים מסוימים תוך שיתוף פעולה עם התקשורת ופועלת במגמה שונה לחלוטין כלפי נחקרים אחרים. ו"אחרון חביב" – מנסה להפעיל לחץ על הפרקליטות באמצעות פרסום ההמלצות, באמצעות שיתוף פעולה עם התקשורת, לחץ שמשבש החלטות שיפוטיות של הפרקליטות. לכן, יש תחושה</w:t>
      </w:r>
      <w:r>
        <w:rPr>
          <w:rFonts w:cs="David"/>
          <w:sz w:val="24"/>
          <w:rtl/>
        </w:rPr>
        <w:t xml:space="preserve"> כללית שהמשטרה ירדה מהפסים, וצריך להעלות אותם חזרה, זה תפקידנו כאנשי ציבור, לבקר גם את המשטרה.</w:t>
      </w:r>
    </w:p>
    <w:p w:rsidR="00000000" w:rsidRDefault="00132B17">
      <w:pPr>
        <w:jc w:val="both"/>
        <w:rPr>
          <w:rFonts w:cs="David"/>
          <w:sz w:val="24"/>
          <w:rtl/>
        </w:rPr>
      </w:pPr>
    </w:p>
    <w:p w:rsidR="00000000" w:rsidRDefault="00132B17">
      <w:pPr>
        <w:rPr>
          <w:rFonts w:cs="David"/>
          <w:sz w:val="24"/>
          <w:u w:val="single"/>
          <w:rtl/>
        </w:rPr>
      </w:pPr>
      <w:r>
        <w:rPr>
          <w:rFonts w:cs="David"/>
          <w:sz w:val="24"/>
          <w:u w:val="single"/>
          <w:rtl/>
        </w:rPr>
        <w:t>היו"ר אמנון רובינשטיין:</w:t>
      </w:r>
    </w:p>
    <w:p w:rsidR="00000000" w:rsidRDefault="00132B17">
      <w:pPr>
        <w:rPr>
          <w:rFonts w:cs="David"/>
          <w:sz w:val="24"/>
          <w:u w:val="single"/>
          <w:rtl/>
        </w:rPr>
      </w:pPr>
    </w:p>
    <w:p w:rsidR="00000000" w:rsidRDefault="00132B17">
      <w:pPr>
        <w:jc w:val="both"/>
        <w:rPr>
          <w:rFonts w:cs="David"/>
          <w:sz w:val="24"/>
          <w:rtl/>
        </w:rPr>
      </w:pPr>
      <w:r>
        <w:rPr>
          <w:rFonts w:cs="David"/>
          <w:sz w:val="24"/>
          <w:rtl/>
        </w:rPr>
        <w:tab/>
        <w:t>תודה רבה. ראש אגף החקירות ביקש להגיב רק על הצד העובדתי.</w:t>
      </w:r>
    </w:p>
    <w:p w:rsidR="00000000" w:rsidRDefault="00132B17">
      <w:pPr>
        <w:jc w:val="both"/>
        <w:rPr>
          <w:rFonts w:cs="David"/>
          <w:sz w:val="24"/>
          <w:rtl/>
        </w:rPr>
      </w:pPr>
    </w:p>
    <w:p w:rsidR="00000000" w:rsidRDefault="00132B17">
      <w:pPr>
        <w:jc w:val="both"/>
        <w:rPr>
          <w:rFonts w:cs="David"/>
          <w:sz w:val="24"/>
          <w:rtl/>
        </w:rPr>
      </w:pPr>
      <w:r>
        <w:rPr>
          <w:rFonts w:cs="David"/>
          <w:sz w:val="24"/>
          <w:u w:val="single"/>
          <w:rtl/>
        </w:rPr>
        <w:t>יוסי סדבון:</w:t>
      </w:r>
    </w:p>
    <w:p w:rsidR="00000000" w:rsidRDefault="00132B17">
      <w:pPr>
        <w:jc w:val="both"/>
        <w:rPr>
          <w:rFonts w:cs="David"/>
          <w:sz w:val="24"/>
          <w:rtl/>
        </w:rPr>
      </w:pPr>
    </w:p>
    <w:p w:rsidR="00000000" w:rsidRDefault="00132B17">
      <w:pPr>
        <w:jc w:val="both"/>
        <w:rPr>
          <w:rFonts w:cs="David"/>
          <w:sz w:val="24"/>
          <w:rtl/>
        </w:rPr>
      </w:pPr>
      <w:r>
        <w:rPr>
          <w:rFonts w:cs="David"/>
          <w:sz w:val="24"/>
          <w:rtl/>
        </w:rPr>
        <w:tab/>
        <w:t xml:space="preserve">יש שתי אופציות, ואני מעמיד אותן לשיקולכם: האפשרות הראשונה היא, </w:t>
      </w:r>
      <w:r>
        <w:rPr>
          <w:rFonts w:cs="David"/>
          <w:sz w:val="24"/>
          <w:rtl/>
        </w:rPr>
        <w:t>שאני אתן לכם סקירה בעשר דקות איך אנחנו נוהגים בחקירות אנשי ציבור, מי הסמכות לאשר, איזה מסלול זה עובר, ומה כללי הפרסום והדוברות שלנו. האפשרות השנייה היא, שאני אתייחס להיבט העובדתי של דברי חבר הכנסת שטייניץ.</w:t>
      </w:r>
    </w:p>
    <w:p w:rsidR="00000000" w:rsidRDefault="00132B17">
      <w:pPr>
        <w:jc w:val="both"/>
        <w:rPr>
          <w:rFonts w:cs="David"/>
          <w:sz w:val="24"/>
          <w:rtl/>
        </w:rPr>
      </w:pPr>
    </w:p>
    <w:p w:rsidR="00000000" w:rsidRDefault="00132B17">
      <w:pPr>
        <w:rPr>
          <w:rFonts w:cs="David"/>
          <w:sz w:val="24"/>
          <w:u w:val="single"/>
          <w:rtl/>
        </w:rPr>
      </w:pPr>
      <w:r>
        <w:rPr>
          <w:rFonts w:cs="David"/>
          <w:sz w:val="24"/>
          <w:u w:val="single"/>
          <w:rtl/>
        </w:rPr>
        <w:t>היו"ר אמנון רובינשטיין:</w:t>
      </w:r>
    </w:p>
    <w:p w:rsidR="00000000" w:rsidRDefault="00132B17">
      <w:pPr>
        <w:rPr>
          <w:rFonts w:cs="David"/>
          <w:sz w:val="24"/>
          <w:u w:val="single"/>
          <w:rtl/>
        </w:rPr>
      </w:pPr>
    </w:p>
    <w:p w:rsidR="00000000" w:rsidRDefault="00132B17">
      <w:pPr>
        <w:jc w:val="both"/>
        <w:rPr>
          <w:rFonts w:cs="David"/>
          <w:sz w:val="24"/>
          <w:rtl/>
        </w:rPr>
      </w:pPr>
      <w:r>
        <w:rPr>
          <w:rFonts w:cs="David"/>
          <w:sz w:val="24"/>
          <w:rtl/>
        </w:rPr>
        <w:tab/>
        <w:t>קודם תשמע את חברי הכנסת</w:t>
      </w:r>
      <w:r>
        <w:rPr>
          <w:rFonts w:cs="David"/>
          <w:sz w:val="24"/>
          <w:rtl/>
        </w:rPr>
        <w:t>.</w:t>
      </w:r>
    </w:p>
    <w:p w:rsidR="00000000" w:rsidRDefault="00132B17">
      <w:pPr>
        <w:jc w:val="both"/>
        <w:rPr>
          <w:rFonts w:cs="David"/>
          <w:sz w:val="24"/>
          <w:rtl/>
        </w:rPr>
      </w:pPr>
    </w:p>
    <w:p w:rsidR="00000000" w:rsidRDefault="00132B17">
      <w:pPr>
        <w:jc w:val="both"/>
        <w:rPr>
          <w:rFonts w:cs="David"/>
          <w:sz w:val="24"/>
          <w:rtl/>
        </w:rPr>
      </w:pPr>
      <w:r>
        <w:rPr>
          <w:rFonts w:cs="David"/>
          <w:sz w:val="24"/>
          <w:u w:val="single"/>
          <w:rtl/>
        </w:rPr>
        <w:t>יוסי סדבון:</w:t>
      </w:r>
    </w:p>
    <w:p w:rsidR="00000000" w:rsidRDefault="00132B17">
      <w:pPr>
        <w:jc w:val="both"/>
        <w:rPr>
          <w:rFonts w:cs="David"/>
          <w:sz w:val="24"/>
          <w:rtl/>
        </w:rPr>
      </w:pPr>
    </w:p>
    <w:p w:rsidR="00000000" w:rsidRDefault="00132B17">
      <w:pPr>
        <w:jc w:val="both"/>
        <w:rPr>
          <w:rFonts w:cs="David"/>
          <w:sz w:val="24"/>
          <w:rtl/>
        </w:rPr>
      </w:pPr>
      <w:r>
        <w:rPr>
          <w:rFonts w:cs="David"/>
          <w:sz w:val="24"/>
          <w:rtl/>
        </w:rPr>
        <w:tab/>
        <w:t>ההערות של חבר הכנסת שטייניץ נרשמו, ואני אשיב עליהן אחת לאחת. אני יכול לומר מלכתחילה שיש לך, יובל שטייניץ, לקונה גדולה מאוד בעובדות, ואנחנו נבהיר אותן.</w:t>
      </w:r>
    </w:p>
    <w:p w:rsidR="00000000" w:rsidRDefault="00132B17">
      <w:pPr>
        <w:jc w:val="both"/>
        <w:rPr>
          <w:rFonts w:cs="David"/>
          <w:sz w:val="24"/>
          <w:rtl/>
        </w:rPr>
      </w:pPr>
    </w:p>
    <w:p w:rsidR="00000000" w:rsidRDefault="00132B17">
      <w:pPr>
        <w:rPr>
          <w:rFonts w:cs="David"/>
          <w:sz w:val="24"/>
          <w:u w:val="single"/>
          <w:rtl/>
        </w:rPr>
      </w:pPr>
      <w:r>
        <w:rPr>
          <w:rFonts w:cs="David"/>
          <w:sz w:val="24"/>
          <w:u w:val="single"/>
          <w:rtl/>
        </w:rPr>
        <w:t>היו"ר אמנון רובינשטיין:</w:t>
      </w:r>
    </w:p>
    <w:p w:rsidR="00000000" w:rsidRDefault="00132B17">
      <w:pPr>
        <w:rPr>
          <w:rFonts w:cs="David"/>
          <w:sz w:val="24"/>
          <w:u w:val="single"/>
          <w:rtl/>
        </w:rPr>
      </w:pPr>
    </w:p>
    <w:p w:rsidR="00000000" w:rsidRDefault="00132B17">
      <w:pPr>
        <w:jc w:val="both"/>
        <w:rPr>
          <w:rFonts w:cs="David"/>
          <w:sz w:val="24"/>
          <w:rtl/>
        </w:rPr>
      </w:pPr>
      <w:r>
        <w:rPr>
          <w:rFonts w:cs="David"/>
          <w:sz w:val="24"/>
          <w:rtl/>
        </w:rPr>
        <w:tab/>
        <w:t>חברת הכנסת יעל דיין, ואחריה – חבר הכנסת לפיד.</w:t>
      </w:r>
    </w:p>
    <w:p w:rsidR="00000000" w:rsidRDefault="00132B17">
      <w:pPr>
        <w:jc w:val="both"/>
        <w:rPr>
          <w:rFonts w:cs="David"/>
          <w:sz w:val="24"/>
          <w:rtl/>
        </w:rPr>
      </w:pPr>
    </w:p>
    <w:p w:rsidR="00000000" w:rsidRDefault="00132B17">
      <w:pPr>
        <w:rPr>
          <w:rFonts w:cs="David"/>
          <w:sz w:val="24"/>
          <w:u w:val="single"/>
          <w:rtl/>
        </w:rPr>
      </w:pPr>
      <w:r>
        <w:rPr>
          <w:rFonts w:cs="David"/>
          <w:sz w:val="24"/>
          <w:u w:val="single"/>
          <w:rtl/>
        </w:rPr>
        <w:t>יעל דיין:</w:t>
      </w:r>
    </w:p>
    <w:p w:rsidR="00000000" w:rsidRDefault="00132B17">
      <w:pPr>
        <w:rPr>
          <w:rFonts w:cs="David"/>
          <w:sz w:val="24"/>
          <w:u w:val="single"/>
          <w:rtl/>
        </w:rPr>
      </w:pPr>
    </w:p>
    <w:p w:rsidR="00000000" w:rsidRDefault="00132B17">
      <w:pPr>
        <w:jc w:val="both"/>
        <w:rPr>
          <w:rFonts w:cs="David"/>
          <w:sz w:val="24"/>
          <w:rtl/>
        </w:rPr>
      </w:pPr>
      <w:r>
        <w:rPr>
          <w:rFonts w:cs="David"/>
          <w:sz w:val="24"/>
          <w:rtl/>
        </w:rPr>
        <w:tab/>
        <w:t xml:space="preserve"> ק</w:t>
      </w:r>
      <w:r>
        <w:rPr>
          <w:rFonts w:cs="David"/>
          <w:sz w:val="24"/>
          <w:rtl/>
        </w:rPr>
        <w:t>ודם כול, אני מבקשת למחות על ההתבטאויות הקשות והלא נאותות של חבר הכנסת שדיבר לפני. לקרוא לקשר שבין המשטרה והתקשורת, לקרוא לזה "קשר חולני".</w:t>
      </w:r>
    </w:p>
    <w:p w:rsidR="00000000" w:rsidRDefault="00132B17">
      <w:pPr>
        <w:jc w:val="both"/>
        <w:rPr>
          <w:rFonts w:cs="David"/>
          <w:sz w:val="24"/>
          <w:rtl/>
        </w:rPr>
      </w:pPr>
    </w:p>
    <w:p w:rsidR="00000000" w:rsidRDefault="00132B17">
      <w:pPr>
        <w:rPr>
          <w:rFonts w:cs="David"/>
          <w:sz w:val="24"/>
          <w:rtl/>
        </w:rPr>
      </w:pPr>
      <w:r>
        <w:rPr>
          <w:rFonts w:cs="David"/>
          <w:sz w:val="24"/>
          <w:u w:val="single"/>
          <w:rtl/>
        </w:rPr>
        <w:t>יובל שטייניץ:</w:t>
      </w:r>
    </w:p>
    <w:p w:rsidR="00000000" w:rsidRDefault="00132B17">
      <w:pPr>
        <w:rPr>
          <w:rFonts w:cs="David"/>
          <w:sz w:val="24"/>
          <w:rtl/>
        </w:rPr>
      </w:pPr>
    </w:p>
    <w:p w:rsidR="00000000" w:rsidRDefault="00132B17">
      <w:pPr>
        <w:jc w:val="both"/>
        <w:rPr>
          <w:rFonts w:cs="David"/>
          <w:sz w:val="24"/>
          <w:rtl/>
        </w:rPr>
      </w:pPr>
      <w:r>
        <w:rPr>
          <w:rFonts w:cs="David"/>
          <w:sz w:val="24"/>
          <w:rtl/>
        </w:rPr>
        <w:tab/>
        <w:t xml:space="preserve"> קשר פגום.</w:t>
      </w:r>
    </w:p>
    <w:p w:rsidR="00000000" w:rsidRDefault="00132B17">
      <w:pPr>
        <w:jc w:val="both"/>
        <w:rPr>
          <w:rFonts w:cs="David"/>
          <w:sz w:val="24"/>
          <w:rtl/>
        </w:rPr>
      </w:pPr>
    </w:p>
    <w:p w:rsidR="00000000" w:rsidRDefault="00132B17">
      <w:pPr>
        <w:rPr>
          <w:rFonts w:cs="David"/>
          <w:sz w:val="24"/>
          <w:u w:val="single"/>
          <w:rtl/>
        </w:rPr>
      </w:pPr>
      <w:r>
        <w:rPr>
          <w:rFonts w:cs="David"/>
          <w:sz w:val="24"/>
          <w:u w:val="single"/>
          <w:rtl/>
        </w:rPr>
        <w:t>יעל דיין:</w:t>
      </w:r>
    </w:p>
    <w:p w:rsidR="00000000" w:rsidRDefault="00132B17">
      <w:pPr>
        <w:rPr>
          <w:rFonts w:cs="David"/>
          <w:sz w:val="24"/>
          <w:u w:val="single"/>
          <w:rtl/>
        </w:rPr>
      </w:pPr>
    </w:p>
    <w:p w:rsidR="00000000" w:rsidRDefault="00132B17">
      <w:pPr>
        <w:jc w:val="both"/>
        <w:rPr>
          <w:rFonts w:cs="David"/>
          <w:sz w:val="24"/>
          <w:rtl/>
        </w:rPr>
      </w:pPr>
      <w:r>
        <w:rPr>
          <w:rFonts w:cs="David"/>
          <w:sz w:val="24"/>
          <w:rtl/>
        </w:rPr>
        <w:tab/>
        <w:t xml:space="preserve"> אמרת קשר חולני שלוש פעמים.</w:t>
      </w:r>
    </w:p>
    <w:p w:rsidR="00000000" w:rsidRDefault="00132B17">
      <w:pPr>
        <w:jc w:val="both"/>
        <w:rPr>
          <w:rFonts w:cs="David"/>
          <w:sz w:val="24"/>
          <w:rtl/>
        </w:rPr>
      </w:pPr>
    </w:p>
    <w:p w:rsidR="00000000" w:rsidRDefault="00132B17">
      <w:pPr>
        <w:rPr>
          <w:rFonts w:cs="David"/>
          <w:sz w:val="24"/>
          <w:rtl/>
        </w:rPr>
      </w:pPr>
      <w:r>
        <w:rPr>
          <w:rFonts w:cs="David"/>
          <w:sz w:val="24"/>
          <w:u w:val="single"/>
          <w:rtl/>
        </w:rPr>
        <w:t>יובל שטייניץ:</w:t>
      </w:r>
    </w:p>
    <w:p w:rsidR="00000000" w:rsidRDefault="00132B17">
      <w:pPr>
        <w:rPr>
          <w:rFonts w:cs="David"/>
          <w:sz w:val="24"/>
          <w:rtl/>
        </w:rPr>
      </w:pPr>
    </w:p>
    <w:p w:rsidR="00000000" w:rsidRDefault="00132B17">
      <w:pPr>
        <w:jc w:val="both"/>
        <w:rPr>
          <w:rFonts w:cs="David"/>
          <w:sz w:val="24"/>
          <w:rtl/>
        </w:rPr>
      </w:pPr>
      <w:r>
        <w:rPr>
          <w:rFonts w:cs="David"/>
          <w:sz w:val="24"/>
          <w:rtl/>
        </w:rPr>
        <w:tab/>
        <w:t xml:space="preserve"> אני מתקן לקשר פגום.</w:t>
      </w:r>
    </w:p>
    <w:p w:rsidR="00000000" w:rsidRDefault="00132B17">
      <w:pPr>
        <w:jc w:val="both"/>
        <w:rPr>
          <w:rFonts w:cs="David"/>
          <w:sz w:val="24"/>
          <w:rtl/>
        </w:rPr>
      </w:pPr>
    </w:p>
    <w:p w:rsidR="00000000" w:rsidRDefault="00132B17">
      <w:pPr>
        <w:rPr>
          <w:rFonts w:cs="David"/>
          <w:sz w:val="24"/>
          <w:u w:val="single"/>
          <w:rtl/>
        </w:rPr>
      </w:pPr>
      <w:r>
        <w:rPr>
          <w:rFonts w:cs="David"/>
          <w:sz w:val="24"/>
          <w:u w:val="single"/>
          <w:rtl/>
        </w:rPr>
        <w:t>יעל דיין:</w:t>
      </w:r>
    </w:p>
    <w:p w:rsidR="00000000" w:rsidRDefault="00132B17">
      <w:pPr>
        <w:rPr>
          <w:rFonts w:cs="David"/>
          <w:sz w:val="24"/>
          <w:u w:val="single"/>
          <w:rtl/>
        </w:rPr>
      </w:pPr>
    </w:p>
    <w:p w:rsidR="00000000" w:rsidRDefault="00132B17">
      <w:pPr>
        <w:jc w:val="both"/>
        <w:rPr>
          <w:rFonts w:cs="David"/>
          <w:sz w:val="24"/>
          <w:rtl/>
        </w:rPr>
      </w:pPr>
      <w:r>
        <w:rPr>
          <w:rFonts w:cs="David"/>
          <w:sz w:val="24"/>
          <w:rtl/>
        </w:rPr>
        <w:tab/>
        <w:t xml:space="preserve"> לקרוא לקשר שבין המשטרה והתקשורת קשר חולני, בהקשר הזה או בכל הקשר אחר, זה דבר שהוא לא קביל על שום פרוטוקול. לומר שהמשטרה לא נקייה מהטיה פוליטית זה דורש הוכחה, זה לא דבר שאומרים כלאחר יד.</w:t>
      </w:r>
    </w:p>
    <w:p w:rsidR="00000000" w:rsidRDefault="00132B17">
      <w:pPr>
        <w:jc w:val="both"/>
        <w:rPr>
          <w:rFonts w:cs="David"/>
          <w:sz w:val="24"/>
          <w:rtl/>
        </w:rPr>
      </w:pPr>
    </w:p>
    <w:p w:rsidR="00000000" w:rsidRDefault="00132B17">
      <w:pPr>
        <w:jc w:val="both"/>
        <w:rPr>
          <w:rFonts w:cs="David"/>
          <w:sz w:val="24"/>
          <w:rtl/>
        </w:rPr>
      </w:pPr>
      <w:r>
        <w:rPr>
          <w:rFonts w:cs="David"/>
          <w:sz w:val="24"/>
          <w:rtl/>
        </w:rPr>
        <w:tab/>
        <w:t xml:space="preserve">למרות שיש פגמים, ויש לנו ביקורת, והוועדה הזאת היא גם ועדה מבקרת, </w:t>
      </w:r>
      <w:r>
        <w:rPr>
          <w:rFonts w:cs="David"/>
          <w:sz w:val="24"/>
          <w:rtl/>
        </w:rPr>
        <w:t>אנחנו מאוד גאים בשלטונות החוק, זה כולל גם את המשטרה, זה כולל את הפרקליטות, זה כולל את בתי-המשפט. אנחנו עובדים מולם, וכאשר יש לנו ביקורת עניינית, היא לא נופלת למלכוד הזה של התבטאויות של "לא נקייה מהטיה פוליטית". יש סכנה עצומה בהתבטאות כזאת.</w:t>
      </w:r>
    </w:p>
    <w:p w:rsidR="00000000" w:rsidRDefault="00132B17">
      <w:pPr>
        <w:jc w:val="both"/>
        <w:rPr>
          <w:rFonts w:cs="David"/>
          <w:sz w:val="24"/>
          <w:rtl/>
        </w:rPr>
      </w:pPr>
    </w:p>
    <w:p w:rsidR="00000000" w:rsidRDefault="00132B17">
      <w:pPr>
        <w:rPr>
          <w:rFonts w:cs="David"/>
          <w:sz w:val="24"/>
          <w:rtl/>
        </w:rPr>
      </w:pPr>
      <w:r>
        <w:rPr>
          <w:rFonts w:cs="David"/>
          <w:sz w:val="24"/>
          <w:u w:val="single"/>
          <w:rtl/>
        </w:rPr>
        <w:t>יובל שטייניץ:</w:t>
      </w:r>
    </w:p>
    <w:p w:rsidR="00000000" w:rsidRDefault="00132B17">
      <w:pPr>
        <w:rPr>
          <w:rFonts w:cs="David"/>
          <w:sz w:val="24"/>
          <w:rtl/>
        </w:rPr>
      </w:pPr>
    </w:p>
    <w:p w:rsidR="00000000" w:rsidRDefault="00132B17">
      <w:pPr>
        <w:jc w:val="both"/>
        <w:rPr>
          <w:rFonts w:cs="David"/>
          <w:sz w:val="24"/>
          <w:rtl/>
        </w:rPr>
      </w:pPr>
      <w:r>
        <w:rPr>
          <w:rFonts w:cs="David"/>
          <w:sz w:val="24"/>
          <w:rtl/>
        </w:rPr>
        <w:tab/>
        <w:t xml:space="preserve"> בהטיה פוליטית יש סכנה עוד יותר גדולה.</w:t>
      </w:r>
    </w:p>
    <w:p w:rsidR="00000000" w:rsidRDefault="00132B17">
      <w:pPr>
        <w:rPr>
          <w:rFonts w:cs="David"/>
          <w:sz w:val="24"/>
          <w:u w:val="single"/>
          <w:rtl/>
        </w:rPr>
      </w:pPr>
      <w:r>
        <w:rPr>
          <w:rFonts w:cs="David"/>
          <w:sz w:val="24"/>
          <w:u w:val="single"/>
          <w:rtl/>
        </w:rPr>
        <w:br w:type="page"/>
        <w:t>יעל דיין:</w:t>
      </w:r>
    </w:p>
    <w:p w:rsidR="00000000" w:rsidRDefault="00132B17">
      <w:pPr>
        <w:rPr>
          <w:rFonts w:cs="David"/>
          <w:sz w:val="24"/>
          <w:u w:val="single"/>
          <w:rtl/>
        </w:rPr>
      </w:pPr>
    </w:p>
    <w:p w:rsidR="00000000" w:rsidRDefault="00132B17">
      <w:pPr>
        <w:jc w:val="both"/>
        <w:rPr>
          <w:rFonts w:cs="David"/>
          <w:sz w:val="24"/>
          <w:rtl/>
        </w:rPr>
      </w:pPr>
      <w:r>
        <w:rPr>
          <w:rFonts w:cs="David"/>
          <w:sz w:val="24"/>
          <w:rtl/>
        </w:rPr>
        <w:tab/>
        <w:t xml:space="preserve"> תרשה לי, אני לא בוויכוח אתך, אני עכשיו ברשות דיבור.</w:t>
      </w:r>
    </w:p>
    <w:p w:rsidR="00000000" w:rsidRDefault="00132B17">
      <w:pPr>
        <w:jc w:val="both"/>
        <w:rPr>
          <w:rFonts w:cs="David"/>
          <w:sz w:val="24"/>
          <w:rtl/>
        </w:rPr>
      </w:pPr>
      <w:r>
        <w:rPr>
          <w:rFonts w:cs="David"/>
          <w:sz w:val="24"/>
          <w:rtl/>
        </w:rPr>
        <w:tab/>
      </w:r>
    </w:p>
    <w:p w:rsidR="00000000" w:rsidRDefault="00132B17">
      <w:pPr>
        <w:jc w:val="both"/>
        <w:rPr>
          <w:rFonts w:cs="David"/>
          <w:sz w:val="24"/>
          <w:rtl/>
        </w:rPr>
      </w:pPr>
      <w:r>
        <w:rPr>
          <w:rFonts w:cs="David"/>
          <w:sz w:val="24"/>
          <w:rtl/>
        </w:rPr>
        <w:tab/>
        <w:t>אני רוצה להתייחס לכמה דברים ספציפיים, וכמובן מטבע העיסוק שלי בנושא של עבירות מין וחקיקה בנושא, אני רוצה להתייחס לחקירה של השר מרדכי. אני מוסיפה מרא</w:t>
      </w:r>
      <w:r>
        <w:rPr>
          <w:rFonts w:cs="David"/>
          <w:sz w:val="24"/>
          <w:rtl/>
        </w:rPr>
        <w:t>ש את המילה לכאורה לפני כל משפט שלי, כדי שלא יהיו כאן אי-הבנות.</w:t>
      </w:r>
    </w:p>
    <w:p w:rsidR="00000000" w:rsidRDefault="00132B17">
      <w:pPr>
        <w:jc w:val="both"/>
        <w:rPr>
          <w:rFonts w:cs="David"/>
          <w:sz w:val="24"/>
          <w:rtl/>
        </w:rPr>
      </w:pPr>
    </w:p>
    <w:p w:rsidR="00000000" w:rsidRDefault="00132B17">
      <w:pPr>
        <w:jc w:val="both"/>
        <w:rPr>
          <w:rFonts w:cs="David"/>
          <w:sz w:val="24"/>
          <w:rtl/>
        </w:rPr>
      </w:pPr>
      <w:r>
        <w:rPr>
          <w:rFonts w:cs="David"/>
          <w:sz w:val="24"/>
          <w:rtl/>
        </w:rPr>
        <w:tab/>
        <w:t>קודם כול, כאשר דובר כאן על הצעה שלא לפרסם המלצות, אני חושבת שזה כבר בלתי-אפשרי. אני חושבת שיש כאן הליך מסוים של חקירה משטרתית. החקירה המשטרתית לגבי אנשי ציבור היא חשופה לעין השמש. אני חושבת ש</w:t>
      </w:r>
      <w:r>
        <w:rPr>
          <w:rFonts w:cs="David"/>
          <w:sz w:val="24"/>
          <w:rtl/>
        </w:rPr>
        <w:t xml:space="preserve">צריך מאוד להקפיד על דברים שנאמרים בחדרי חדרים, אבל אי-אפשר להחזיק את זה בסוד, בוודאי אי-אפשר להימנע מפרסום ההמלצות בתום החקירה. </w:t>
      </w:r>
    </w:p>
    <w:p w:rsidR="00000000" w:rsidRDefault="00132B17">
      <w:pPr>
        <w:jc w:val="both"/>
        <w:rPr>
          <w:rFonts w:cs="David"/>
          <w:sz w:val="24"/>
          <w:rtl/>
        </w:rPr>
      </w:pPr>
    </w:p>
    <w:p w:rsidR="00000000" w:rsidRDefault="00132B17">
      <w:pPr>
        <w:ind w:firstLine="567"/>
        <w:jc w:val="both"/>
        <w:rPr>
          <w:rFonts w:cs="David"/>
          <w:sz w:val="24"/>
          <w:rtl/>
        </w:rPr>
      </w:pPr>
      <w:r>
        <w:rPr>
          <w:rFonts w:cs="David"/>
          <w:sz w:val="24"/>
          <w:rtl/>
        </w:rPr>
        <w:t>יש לזה גם היבט נורמטיבי שהוא חשוב ביותר. אנחנו מנסים על-ידי חקיקה, במקרה הזה חקיקה שהובלתי אותה והייתי שותפה בה. אנחנו מנסים ל</w:t>
      </w:r>
      <w:r>
        <w:rPr>
          <w:rFonts w:cs="David"/>
          <w:sz w:val="24"/>
          <w:rtl/>
        </w:rPr>
        <w:t>שנות נורמות שפשו בציבור, ושינוי הנורמות הזה הוא לא רק בשלב האחרון, כאשר נתפס מישהו, ומקבל את העונש על-פי החוק. אנחנו מנסים שהציבור ידע, ולא צריך בשביל זה הדלפות, ולהעמיד דברים על תיקונם במקומות שהם פגומים, ולכן, גם איש ציבור, למרות עיקרון השוויון בפני החוק</w:t>
      </w:r>
      <w:r>
        <w:rPr>
          <w:rFonts w:cs="David"/>
          <w:sz w:val="24"/>
          <w:rtl/>
        </w:rPr>
        <w:t>, הוא נושא עליו אחריות, ואני אומרת את זה לכל אחד שיושב כאן. אני באמת חושבת שיש לו אחריות יתר, יש לו אולי זכויות, אולי המשטרה צריכה לבוא, כפי שעשתה, אל הנשיא, ואולי היה צריך למנוע מראש הממשלה לשעבר לבוא לחקירה במקום אחר.</w:t>
      </w:r>
    </w:p>
    <w:p w:rsidR="00000000" w:rsidRDefault="00132B17">
      <w:pPr>
        <w:ind w:firstLine="567"/>
        <w:jc w:val="both"/>
        <w:rPr>
          <w:rFonts w:cs="David"/>
          <w:sz w:val="24"/>
          <w:rtl/>
        </w:rPr>
      </w:pPr>
    </w:p>
    <w:p w:rsidR="00000000" w:rsidRDefault="00132B17">
      <w:pPr>
        <w:rPr>
          <w:rFonts w:cs="David"/>
          <w:sz w:val="24"/>
          <w:u w:val="single"/>
          <w:rtl/>
        </w:rPr>
      </w:pPr>
      <w:r>
        <w:rPr>
          <w:rFonts w:cs="David"/>
          <w:sz w:val="24"/>
          <w:u w:val="single"/>
          <w:rtl/>
        </w:rPr>
        <w:t>יוסף לפיד:</w:t>
      </w:r>
    </w:p>
    <w:p w:rsidR="00000000" w:rsidRDefault="00132B17">
      <w:pPr>
        <w:rPr>
          <w:rFonts w:cs="David"/>
          <w:sz w:val="24"/>
          <w:u w:val="single"/>
          <w:rtl/>
        </w:rPr>
      </w:pPr>
    </w:p>
    <w:p w:rsidR="00000000" w:rsidRDefault="00132B17">
      <w:pPr>
        <w:ind w:firstLine="567"/>
        <w:jc w:val="both"/>
        <w:rPr>
          <w:rFonts w:cs="David"/>
          <w:sz w:val="24"/>
          <w:rtl/>
        </w:rPr>
      </w:pPr>
      <w:r>
        <w:rPr>
          <w:rFonts w:cs="David"/>
          <w:sz w:val="24"/>
          <w:rtl/>
        </w:rPr>
        <w:t>את לא יכולה לעצור את הח</w:t>
      </w:r>
      <w:r>
        <w:rPr>
          <w:rFonts w:cs="David"/>
          <w:sz w:val="24"/>
          <w:rtl/>
        </w:rPr>
        <w:t>קירה, זה זכות יתר.</w:t>
      </w:r>
    </w:p>
    <w:p w:rsidR="00000000" w:rsidRDefault="00132B17">
      <w:pPr>
        <w:ind w:firstLine="567"/>
        <w:jc w:val="both"/>
        <w:rPr>
          <w:rFonts w:cs="David"/>
          <w:sz w:val="24"/>
          <w:rtl/>
        </w:rPr>
      </w:pPr>
    </w:p>
    <w:p w:rsidR="00000000" w:rsidRDefault="00132B17">
      <w:pPr>
        <w:rPr>
          <w:rFonts w:cs="David"/>
          <w:sz w:val="24"/>
          <w:u w:val="single"/>
          <w:rtl/>
        </w:rPr>
      </w:pPr>
      <w:r>
        <w:rPr>
          <w:rFonts w:cs="David"/>
          <w:sz w:val="24"/>
          <w:u w:val="single"/>
          <w:rtl/>
        </w:rPr>
        <w:t>יעל דיין:</w:t>
      </w:r>
    </w:p>
    <w:p w:rsidR="00000000" w:rsidRDefault="00132B17">
      <w:pPr>
        <w:rPr>
          <w:rFonts w:cs="David"/>
          <w:sz w:val="24"/>
          <w:u w:val="single"/>
          <w:rtl/>
        </w:rPr>
      </w:pPr>
    </w:p>
    <w:p w:rsidR="00000000" w:rsidRDefault="00132B17">
      <w:pPr>
        <w:jc w:val="both"/>
        <w:rPr>
          <w:rFonts w:cs="David"/>
          <w:sz w:val="24"/>
          <w:rtl/>
        </w:rPr>
      </w:pPr>
      <w:r>
        <w:rPr>
          <w:rFonts w:cs="David"/>
          <w:sz w:val="24"/>
          <w:rtl/>
        </w:rPr>
        <w:tab/>
        <w:t>כדאי לא להתעלם מחובת היתר של איש ציבור. לא הייתי רוצה שהציבור יעשה מבחן שוויון  בפני החוק בין איש ציבור, שעובר עבירה או שנתפס בפשע או מואשם או חשוד, לבין כל אדם, משום שאנשי ציבור מהווים דוגמה, וכשאדם נבחר למשרה ציבורית או ממ</w:t>
      </w:r>
      <w:r>
        <w:rPr>
          <w:rFonts w:cs="David"/>
          <w:sz w:val="24"/>
          <w:rtl/>
        </w:rPr>
        <w:t>ונה למשרה ציבורית, שיביא את זה בחשבון. אני אומרת את זה בגלל החקירה של השר מרדכי וכל מה שסביב זה.</w:t>
      </w:r>
    </w:p>
    <w:p w:rsidR="00000000" w:rsidRDefault="00132B17">
      <w:pPr>
        <w:jc w:val="both"/>
        <w:rPr>
          <w:rFonts w:cs="David"/>
          <w:sz w:val="24"/>
          <w:rtl/>
        </w:rPr>
      </w:pPr>
    </w:p>
    <w:p w:rsidR="00000000" w:rsidRDefault="00132B17">
      <w:pPr>
        <w:jc w:val="both"/>
        <w:rPr>
          <w:rFonts w:cs="David"/>
          <w:sz w:val="24"/>
          <w:rtl/>
        </w:rPr>
      </w:pPr>
      <w:r>
        <w:rPr>
          <w:rFonts w:cs="David"/>
          <w:sz w:val="24"/>
          <w:rtl/>
        </w:rPr>
        <w:tab/>
        <w:t>אני, למשל, קיבלתי איומים טלפונים, ועשו לי תנועות מגונות ברחוב, אני לא אחזור על זה כאן במילים הדי סקסיסטיות, אבל ההתייחסות לחוק איסור הטרדה מינית היתה: מה הוא</w:t>
      </w:r>
      <w:r>
        <w:rPr>
          <w:rFonts w:cs="David"/>
          <w:sz w:val="24"/>
          <w:rtl/>
        </w:rPr>
        <w:t xml:space="preserve"> כבר עשה? זה חלק מביסוס הנורמות על-ידי חקיקה.</w:t>
      </w:r>
    </w:p>
    <w:p w:rsidR="00000000" w:rsidRDefault="00132B17">
      <w:pPr>
        <w:jc w:val="both"/>
        <w:rPr>
          <w:rFonts w:cs="David"/>
          <w:sz w:val="24"/>
          <w:rtl/>
        </w:rPr>
      </w:pPr>
    </w:p>
    <w:p w:rsidR="00000000" w:rsidRDefault="00132B17">
      <w:pPr>
        <w:rPr>
          <w:rFonts w:cs="David"/>
          <w:sz w:val="24"/>
          <w:u w:val="single"/>
          <w:rtl/>
        </w:rPr>
      </w:pPr>
      <w:r>
        <w:rPr>
          <w:rFonts w:cs="David"/>
          <w:sz w:val="24"/>
          <w:u w:val="single"/>
          <w:rtl/>
        </w:rPr>
        <w:t>היו"ר אמנון רובינשטיין:</w:t>
      </w:r>
    </w:p>
    <w:p w:rsidR="00000000" w:rsidRDefault="00132B17">
      <w:pPr>
        <w:rPr>
          <w:rFonts w:cs="David"/>
          <w:sz w:val="24"/>
          <w:u w:val="single"/>
          <w:rtl/>
        </w:rPr>
      </w:pPr>
    </w:p>
    <w:p w:rsidR="00000000" w:rsidRDefault="00132B17">
      <w:pPr>
        <w:jc w:val="both"/>
        <w:rPr>
          <w:rFonts w:cs="David"/>
          <w:sz w:val="24"/>
          <w:rtl/>
        </w:rPr>
      </w:pPr>
      <w:r>
        <w:rPr>
          <w:rFonts w:cs="David"/>
          <w:sz w:val="24"/>
          <w:rtl/>
        </w:rPr>
        <w:tab/>
        <w:t>לא מדובר על הטרדה מינית, מדובר על תקיפה מינית.</w:t>
      </w:r>
    </w:p>
    <w:p w:rsidR="00000000" w:rsidRDefault="00132B17">
      <w:pPr>
        <w:jc w:val="both"/>
        <w:rPr>
          <w:rFonts w:cs="David"/>
          <w:sz w:val="24"/>
          <w:rtl/>
        </w:rPr>
      </w:pPr>
    </w:p>
    <w:p w:rsidR="00000000" w:rsidRDefault="00132B17">
      <w:pPr>
        <w:rPr>
          <w:rFonts w:cs="David"/>
          <w:sz w:val="24"/>
          <w:u w:val="single"/>
          <w:rtl/>
        </w:rPr>
      </w:pPr>
      <w:r>
        <w:rPr>
          <w:rFonts w:cs="David"/>
          <w:sz w:val="24"/>
          <w:u w:val="single"/>
          <w:rtl/>
        </w:rPr>
        <w:t>יעל דיין:</w:t>
      </w:r>
    </w:p>
    <w:p w:rsidR="00000000" w:rsidRDefault="00132B17">
      <w:pPr>
        <w:rPr>
          <w:rFonts w:cs="David"/>
          <w:sz w:val="24"/>
          <w:u w:val="single"/>
          <w:rtl/>
        </w:rPr>
      </w:pPr>
    </w:p>
    <w:p w:rsidR="00000000" w:rsidRDefault="00132B17">
      <w:pPr>
        <w:jc w:val="both"/>
        <w:rPr>
          <w:rFonts w:cs="David"/>
          <w:sz w:val="24"/>
          <w:rtl/>
        </w:rPr>
      </w:pPr>
      <w:r>
        <w:rPr>
          <w:rFonts w:cs="David"/>
          <w:sz w:val="24"/>
          <w:rtl/>
        </w:rPr>
        <w:tab/>
        <w:t xml:space="preserve"> אני הקדשתי את כל עתותי בתקשורת להבהיר שיש כאן גם הטרדה מינית, ויש כאן עבירות מין חמורות מסוג פשע, שמדובר על תקיפה מינית בכ</w:t>
      </w:r>
      <w:r>
        <w:rPr>
          <w:rFonts w:cs="David"/>
          <w:sz w:val="24"/>
          <w:rtl/>
        </w:rPr>
        <w:t xml:space="preserve">וח. </w:t>
      </w:r>
    </w:p>
    <w:p w:rsidR="00000000" w:rsidRDefault="00132B17">
      <w:pPr>
        <w:jc w:val="both"/>
        <w:rPr>
          <w:rFonts w:cs="David"/>
          <w:sz w:val="24"/>
          <w:rtl/>
        </w:rPr>
      </w:pPr>
    </w:p>
    <w:p w:rsidR="00000000" w:rsidRDefault="00132B17">
      <w:pPr>
        <w:jc w:val="both"/>
        <w:rPr>
          <w:rFonts w:cs="David"/>
          <w:sz w:val="24"/>
          <w:rtl/>
        </w:rPr>
      </w:pPr>
      <w:r>
        <w:rPr>
          <w:rFonts w:cs="David"/>
          <w:sz w:val="24"/>
          <w:rtl/>
        </w:rPr>
        <w:tab/>
        <w:t>סביב השולחן הזה חוקקנו את חוק עונש המינימום גם על הסעיף הזה, 348(א), והיה על זה ויכוח ענק, אמרו "עונשי מינימום רק על אונס", ואני דרשתי, ובסופו של דבר התקבלה דעתי, להחיל את זה גם על מעשים מגונים בכוח, ועל העבירה הזאת יש עונש מינימום.</w:t>
      </w:r>
    </w:p>
    <w:p w:rsidR="00000000" w:rsidRDefault="00132B17">
      <w:pPr>
        <w:jc w:val="both"/>
        <w:rPr>
          <w:rFonts w:cs="David"/>
          <w:sz w:val="24"/>
          <w:rtl/>
        </w:rPr>
      </w:pPr>
    </w:p>
    <w:p w:rsidR="00000000" w:rsidRDefault="00132B17">
      <w:pPr>
        <w:jc w:val="both"/>
        <w:rPr>
          <w:rFonts w:cs="David"/>
          <w:sz w:val="24"/>
          <w:rtl/>
        </w:rPr>
      </w:pPr>
      <w:r>
        <w:rPr>
          <w:rFonts w:cs="David"/>
          <w:sz w:val="24"/>
          <w:rtl/>
        </w:rPr>
        <w:tab/>
        <w:t xml:space="preserve">בעניין הזה של </w:t>
      </w:r>
      <w:r>
        <w:rPr>
          <w:rFonts w:cs="David"/>
          <w:sz w:val="24"/>
          <w:rtl/>
        </w:rPr>
        <w:t>ראיות תוצרת עצמית, זה עבד כאן, זה עבד בשני מקרים, במקרה הטרגי, מבחינת הסוף שלו, של יהודה נווה, זכרונו לברכה, ובמקרה של החקירה של איציק מרדכי. המתלוננות הביאו ראיות יחד אתן, אני מניחה שהן נבדקו, אבל חס וחלילה שזה יהווה תנאי או יפטור את המשטרה מלספק את הראיו</w:t>
      </w:r>
      <w:r>
        <w:rPr>
          <w:rFonts w:cs="David"/>
          <w:sz w:val="24"/>
          <w:rtl/>
        </w:rPr>
        <w:t>ת, זה נותן אמינות, זה עושה קיצור דרך. אבל פונות אלי עכשיו נשים ושואלות, האם הן צריכות להשתיל מצלמה כדי שייקחו את התלונה שלהן ברצינות. חייבים להבהיר מעבר לכל ספק, התלונה היא תלונה היא תלונה. מובן שאם יש לזה גיבוי, מה טוב, המשטרה תבדוק את זה, אבל חס וחלילה ש</w:t>
      </w:r>
      <w:r>
        <w:rPr>
          <w:rFonts w:cs="David"/>
          <w:sz w:val="24"/>
          <w:rtl/>
        </w:rPr>
        <w:t>נטיל על כל מוטרדת ועל כל מתלוננת להביא בעצמה חומר ראיות.</w:t>
      </w:r>
    </w:p>
    <w:p w:rsidR="00000000" w:rsidRDefault="00132B17">
      <w:pPr>
        <w:jc w:val="both"/>
        <w:rPr>
          <w:rFonts w:cs="David"/>
          <w:sz w:val="24"/>
          <w:rtl/>
        </w:rPr>
      </w:pPr>
    </w:p>
    <w:p w:rsidR="00000000" w:rsidRDefault="00132B17">
      <w:pPr>
        <w:jc w:val="both"/>
        <w:rPr>
          <w:rFonts w:cs="David"/>
          <w:sz w:val="24"/>
          <w:rtl/>
        </w:rPr>
      </w:pPr>
      <w:r>
        <w:rPr>
          <w:rFonts w:cs="David"/>
          <w:sz w:val="24"/>
          <w:rtl/>
        </w:rPr>
        <w:tab/>
        <w:t>אני רוצה לברך את המשטרה בחג שמח ולומר, שכולנו יודעים בסופו של דבר כמה העבודה שלכם קשה, וכמה ההצטברות של החקירות קשה. אתם עושים את חובתכם, ועם כל הביקורת שלי, השורה התחתונה היא ברכות.</w:t>
      </w:r>
    </w:p>
    <w:p w:rsidR="00000000" w:rsidRDefault="00132B17">
      <w:pPr>
        <w:jc w:val="both"/>
        <w:rPr>
          <w:rFonts w:cs="David"/>
          <w:sz w:val="24"/>
          <w:rtl/>
        </w:rPr>
      </w:pPr>
    </w:p>
    <w:p w:rsidR="00000000" w:rsidRDefault="00132B17">
      <w:pPr>
        <w:rPr>
          <w:rFonts w:cs="David"/>
          <w:sz w:val="24"/>
          <w:u w:val="single"/>
          <w:rtl/>
        </w:rPr>
      </w:pPr>
      <w:r>
        <w:rPr>
          <w:rFonts w:cs="David"/>
          <w:sz w:val="24"/>
          <w:u w:val="single"/>
          <w:rtl/>
        </w:rPr>
        <w:t>היו"ר אמנון ר</w:t>
      </w:r>
      <w:r>
        <w:rPr>
          <w:rFonts w:cs="David"/>
          <w:sz w:val="24"/>
          <w:u w:val="single"/>
          <w:rtl/>
        </w:rPr>
        <w:t>ובינשטיין:</w:t>
      </w:r>
    </w:p>
    <w:p w:rsidR="00000000" w:rsidRDefault="00132B17">
      <w:pPr>
        <w:rPr>
          <w:rFonts w:cs="David"/>
          <w:sz w:val="24"/>
          <w:u w:val="single"/>
          <w:rtl/>
        </w:rPr>
      </w:pPr>
    </w:p>
    <w:p w:rsidR="00000000" w:rsidRDefault="00132B17">
      <w:pPr>
        <w:jc w:val="both"/>
        <w:rPr>
          <w:rFonts w:cs="David"/>
          <w:sz w:val="24"/>
          <w:rtl/>
        </w:rPr>
      </w:pPr>
      <w:r>
        <w:rPr>
          <w:rFonts w:cs="David"/>
          <w:sz w:val="24"/>
          <w:rtl/>
        </w:rPr>
        <w:tab/>
        <w:t>תודה. חבר הכנסת לפיד, אחריו – חבר הכנסת קרא, אחריו – חברי הכנסת ענת מאור, נחום לנגנטל, עזמי בשארה, טלב אלסאנע וציפי לבני.</w:t>
      </w:r>
    </w:p>
    <w:p w:rsidR="00000000" w:rsidRDefault="00132B17">
      <w:pPr>
        <w:jc w:val="both"/>
        <w:rPr>
          <w:rFonts w:cs="David"/>
          <w:sz w:val="24"/>
          <w:rtl/>
        </w:rPr>
      </w:pPr>
    </w:p>
    <w:p w:rsidR="00000000" w:rsidRDefault="00132B17">
      <w:pPr>
        <w:rPr>
          <w:rFonts w:cs="David"/>
          <w:sz w:val="24"/>
          <w:u w:val="single"/>
          <w:rtl/>
        </w:rPr>
      </w:pPr>
      <w:r>
        <w:rPr>
          <w:rFonts w:cs="David"/>
          <w:sz w:val="24"/>
          <w:u w:val="single"/>
          <w:rtl/>
        </w:rPr>
        <w:t>יוסף לפיד:</w:t>
      </w:r>
    </w:p>
    <w:p w:rsidR="00000000" w:rsidRDefault="00132B17">
      <w:pPr>
        <w:rPr>
          <w:rFonts w:cs="David"/>
          <w:sz w:val="24"/>
          <w:u w:val="single"/>
          <w:rtl/>
        </w:rPr>
      </w:pPr>
    </w:p>
    <w:p w:rsidR="00000000" w:rsidRDefault="00132B17">
      <w:pPr>
        <w:jc w:val="both"/>
        <w:rPr>
          <w:rFonts w:cs="David"/>
          <w:sz w:val="24"/>
          <w:rtl/>
        </w:rPr>
      </w:pPr>
      <w:r>
        <w:rPr>
          <w:rFonts w:cs="David"/>
          <w:sz w:val="24"/>
          <w:rtl/>
        </w:rPr>
        <w:tab/>
        <w:t xml:space="preserve"> אני בדרך כלל מצטייר כמגן המשטרה מפני התקפות של אנשי ציבור, מפני שאתם בעצם סופגים את התגובות הפוליטיות של א</w:t>
      </w:r>
      <w:r>
        <w:rPr>
          <w:rFonts w:cs="David"/>
          <w:sz w:val="24"/>
          <w:rtl/>
        </w:rPr>
        <w:t xml:space="preserve">נשים שחבריהם נפגעו או שהם עצמם נפגעו, ותמיד אומרים שבהפגנה כל המפגינים התנהגו בסדר מופתי, והמשטרה היתה נורא ברוטלית, ואני לא מאמין לכך. </w:t>
      </w:r>
    </w:p>
    <w:p w:rsidR="00000000" w:rsidRDefault="00132B17">
      <w:pPr>
        <w:jc w:val="both"/>
        <w:rPr>
          <w:rFonts w:cs="David"/>
          <w:sz w:val="24"/>
          <w:rtl/>
        </w:rPr>
      </w:pPr>
    </w:p>
    <w:p w:rsidR="00000000" w:rsidRDefault="00132B17">
      <w:pPr>
        <w:jc w:val="both"/>
        <w:rPr>
          <w:rFonts w:cs="David"/>
          <w:sz w:val="24"/>
          <w:rtl/>
        </w:rPr>
      </w:pPr>
      <w:r>
        <w:rPr>
          <w:rFonts w:cs="David"/>
          <w:sz w:val="24"/>
          <w:rtl/>
        </w:rPr>
        <w:tab/>
        <w:t>אבל יש עניין אחד שבו אני מבין יותר מכם, ולכן אני לא מאמין לכם, וזה עניין ההדלפות. אתם מדליפים, אני לא אומר שיוסי סדבו</w:t>
      </w:r>
      <w:r>
        <w:rPr>
          <w:rFonts w:cs="David"/>
          <w:sz w:val="24"/>
          <w:rtl/>
        </w:rPr>
        <w:t>ן מדליף או שיאיר רגב מדליפים, וההכחשות שלכם לא משכנעות מבחינה מקצועית. כאשר ב-06:00 בבוקר צוות טלוויזיה בא אל האלוף ינוש, שמובא למשטרה--</w:t>
      </w:r>
    </w:p>
    <w:p w:rsidR="00000000" w:rsidRDefault="00132B17">
      <w:pPr>
        <w:jc w:val="both"/>
        <w:rPr>
          <w:rFonts w:cs="David"/>
          <w:sz w:val="24"/>
          <w:rtl/>
        </w:rPr>
      </w:pPr>
    </w:p>
    <w:p w:rsidR="00000000" w:rsidRDefault="00132B17">
      <w:pPr>
        <w:jc w:val="both"/>
        <w:rPr>
          <w:rFonts w:cs="David"/>
          <w:sz w:val="24"/>
          <w:rtl/>
        </w:rPr>
      </w:pPr>
      <w:r>
        <w:rPr>
          <w:rFonts w:cs="David"/>
          <w:sz w:val="24"/>
          <w:u w:val="single"/>
          <w:rtl/>
        </w:rPr>
        <w:t>יוסי סדבון:</w:t>
      </w:r>
    </w:p>
    <w:p w:rsidR="00000000" w:rsidRDefault="00132B17">
      <w:pPr>
        <w:jc w:val="both"/>
        <w:rPr>
          <w:rFonts w:cs="David"/>
          <w:sz w:val="24"/>
          <w:rtl/>
        </w:rPr>
      </w:pPr>
    </w:p>
    <w:p w:rsidR="00000000" w:rsidRDefault="00132B17">
      <w:pPr>
        <w:jc w:val="both"/>
        <w:rPr>
          <w:rFonts w:cs="David"/>
          <w:sz w:val="24"/>
          <w:rtl/>
        </w:rPr>
      </w:pPr>
      <w:r>
        <w:rPr>
          <w:rFonts w:cs="David"/>
          <w:sz w:val="24"/>
          <w:rtl/>
        </w:rPr>
        <w:tab/>
        <w:t>זה היה ב-08:00 בבוקר.</w:t>
      </w:r>
    </w:p>
    <w:p w:rsidR="00000000" w:rsidRDefault="00132B17">
      <w:pPr>
        <w:jc w:val="both"/>
        <w:rPr>
          <w:rFonts w:cs="David"/>
          <w:sz w:val="24"/>
          <w:rtl/>
        </w:rPr>
      </w:pPr>
    </w:p>
    <w:p w:rsidR="00000000" w:rsidRDefault="00132B17">
      <w:pPr>
        <w:rPr>
          <w:rFonts w:cs="David"/>
          <w:sz w:val="24"/>
          <w:u w:val="single"/>
          <w:rtl/>
        </w:rPr>
      </w:pPr>
      <w:r>
        <w:rPr>
          <w:rFonts w:cs="David"/>
          <w:sz w:val="24"/>
          <w:u w:val="single"/>
          <w:rtl/>
        </w:rPr>
        <w:t>יוסף לפיד:</w:t>
      </w:r>
    </w:p>
    <w:p w:rsidR="00000000" w:rsidRDefault="00132B17">
      <w:pPr>
        <w:rPr>
          <w:rFonts w:cs="David"/>
          <w:sz w:val="24"/>
          <w:u w:val="single"/>
          <w:rtl/>
        </w:rPr>
      </w:pPr>
    </w:p>
    <w:p w:rsidR="00000000" w:rsidRDefault="00132B17">
      <w:pPr>
        <w:jc w:val="both"/>
        <w:rPr>
          <w:rFonts w:cs="David"/>
          <w:sz w:val="24"/>
          <w:rtl/>
        </w:rPr>
      </w:pPr>
      <w:r>
        <w:rPr>
          <w:rFonts w:cs="David"/>
          <w:sz w:val="24"/>
          <w:rtl/>
        </w:rPr>
        <w:tab/>
        <w:t>--אז שלא יספרו לי שמישהו מהמשטרה לא דאג לכך שיחכו שם לינוש, וכאשר המ</w:t>
      </w:r>
      <w:r>
        <w:rPr>
          <w:rFonts w:cs="David"/>
          <w:sz w:val="24"/>
          <w:rtl/>
        </w:rPr>
        <w:t>שטרה מגיעה לביתו של נתניהו לצלם כשהמשטרה באה לחטט בארגזים, אחר כך אמרו שנתניהו הזמין אותם כדי להראות כיצד משפילים אותו. אין פוליטיקאי שעושה את זה. מישהו הדליף.</w:t>
      </w:r>
    </w:p>
    <w:p w:rsidR="00000000" w:rsidRDefault="00132B17">
      <w:pPr>
        <w:jc w:val="both"/>
        <w:rPr>
          <w:rFonts w:cs="David"/>
          <w:sz w:val="24"/>
          <w:rtl/>
        </w:rPr>
      </w:pPr>
    </w:p>
    <w:p w:rsidR="00000000" w:rsidRDefault="00132B17">
      <w:pPr>
        <w:jc w:val="both"/>
        <w:rPr>
          <w:rFonts w:cs="David"/>
          <w:sz w:val="24"/>
          <w:rtl/>
        </w:rPr>
      </w:pPr>
      <w:r>
        <w:rPr>
          <w:rFonts w:cs="David"/>
          <w:sz w:val="24"/>
          <w:rtl/>
        </w:rPr>
        <w:tab/>
        <w:t>אני אומר לכם: זאת שיטה פסולה. יש לפעמים אולי אינטרס חקירתי להפעיל לחץ. אני נוטה לחשוב שהאינטרס</w:t>
      </w:r>
      <w:r>
        <w:rPr>
          <w:rFonts w:cs="David"/>
          <w:sz w:val="24"/>
          <w:rtl/>
        </w:rPr>
        <w:t xml:space="preserve"> העיקרי הוא להתפרסם בתקשורת, זה אנושי, אבל זה פסול. אני אישית אנהל נגד האספקט הזה מאבק, ואם נצטרך להביא אתכם שוב לוועדה הזאת רק בנושא הזה, נביא. ואם אתם לא תיקחו את זה ברצינות, אנחנו ניקח את זה ברצינות.  </w:t>
      </w:r>
    </w:p>
    <w:p w:rsidR="00000000" w:rsidRDefault="00132B17">
      <w:pPr>
        <w:jc w:val="both"/>
        <w:rPr>
          <w:rFonts w:cs="David"/>
          <w:sz w:val="24"/>
          <w:rtl/>
        </w:rPr>
      </w:pPr>
    </w:p>
    <w:p w:rsidR="00000000" w:rsidRDefault="00132B17">
      <w:pPr>
        <w:pStyle w:val="5"/>
        <w:rPr>
          <w:rFonts w:cs="David"/>
          <w:sz w:val="24"/>
          <w:rtl/>
        </w:rPr>
      </w:pPr>
      <w:r>
        <w:rPr>
          <w:rFonts w:cs="David"/>
          <w:sz w:val="24"/>
          <w:rtl/>
        </w:rPr>
        <w:t>יוסי סדבון:</w:t>
      </w:r>
    </w:p>
    <w:p w:rsidR="00000000" w:rsidRDefault="00132B17">
      <w:pPr>
        <w:jc w:val="both"/>
        <w:rPr>
          <w:rFonts w:cs="David"/>
          <w:sz w:val="24"/>
          <w:rtl/>
        </w:rPr>
      </w:pPr>
    </w:p>
    <w:p w:rsidR="00000000" w:rsidRDefault="00132B17">
      <w:pPr>
        <w:jc w:val="both"/>
        <w:rPr>
          <w:rFonts w:cs="David"/>
          <w:sz w:val="24"/>
          <w:rtl/>
        </w:rPr>
      </w:pPr>
      <w:r>
        <w:rPr>
          <w:rFonts w:cs="David"/>
          <w:sz w:val="24"/>
          <w:rtl/>
        </w:rPr>
        <w:tab/>
        <w:t>אנחנו לוקחים את זה ברצינות.</w:t>
      </w:r>
    </w:p>
    <w:p w:rsidR="00000000" w:rsidRDefault="00132B17">
      <w:pPr>
        <w:jc w:val="both"/>
        <w:rPr>
          <w:rFonts w:cs="David"/>
          <w:sz w:val="24"/>
          <w:rtl/>
        </w:rPr>
      </w:pPr>
    </w:p>
    <w:p w:rsidR="00000000" w:rsidRDefault="00132B17">
      <w:pPr>
        <w:rPr>
          <w:rFonts w:cs="David"/>
          <w:sz w:val="24"/>
          <w:u w:val="single"/>
          <w:rtl/>
        </w:rPr>
      </w:pPr>
      <w:r>
        <w:rPr>
          <w:rFonts w:cs="David"/>
          <w:sz w:val="24"/>
          <w:u w:val="single"/>
          <w:rtl/>
        </w:rPr>
        <w:t>היו"ר א</w:t>
      </w:r>
      <w:r>
        <w:rPr>
          <w:rFonts w:cs="David"/>
          <w:sz w:val="24"/>
          <w:u w:val="single"/>
          <w:rtl/>
        </w:rPr>
        <w:t>מנון רובינשטיין:</w:t>
      </w:r>
    </w:p>
    <w:p w:rsidR="00000000" w:rsidRDefault="00132B17">
      <w:pPr>
        <w:rPr>
          <w:rFonts w:cs="David"/>
          <w:sz w:val="24"/>
          <w:u w:val="single"/>
          <w:rtl/>
        </w:rPr>
      </w:pPr>
    </w:p>
    <w:p w:rsidR="00000000" w:rsidRDefault="00132B17">
      <w:pPr>
        <w:jc w:val="both"/>
        <w:rPr>
          <w:rFonts w:cs="David"/>
          <w:sz w:val="24"/>
          <w:rtl/>
        </w:rPr>
      </w:pPr>
      <w:r>
        <w:rPr>
          <w:rFonts w:cs="David"/>
          <w:sz w:val="24"/>
          <w:rtl/>
        </w:rPr>
        <w:tab/>
        <w:t>תודה רבה. חבר הכנסת קרא, ואחר כך חברת הכנסת ענת מאור.</w:t>
      </w:r>
    </w:p>
    <w:p w:rsidR="00000000" w:rsidRDefault="00132B17">
      <w:pPr>
        <w:jc w:val="both"/>
        <w:rPr>
          <w:rFonts w:cs="David"/>
          <w:sz w:val="24"/>
          <w:rtl/>
        </w:rPr>
      </w:pPr>
    </w:p>
    <w:p w:rsidR="00000000" w:rsidRDefault="00132B17">
      <w:pPr>
        <w:rPr>
          <w:rFonts w:cs="David"/>
          <w:sz w:val="24"/>
          <w:u w:val="single"/>
          <w:rtl/>
        </w:rPr>
      </w:pPr>
      <w:r>
        <w:rPr>
          <w:rFonts w:cs="David"/>
          <w:sz w:val="24"/>
          <w:u w:val="single"/>
          <w:rtl/>
        </w:rPr>
        <w:t>איוב קרא:</w:t>
      </w:r>
    </w:p>
    <w:p w:rsidR="00000000" w:rsidRDefault="00132B17">
      <w:pPr>
        <w:rPr>
          <w:rFonts w:cs="David"/>
          <w:sz w:val="24"/>
          <w:u w:val="single"/>
          <w:rtl/>
        </w:rPr>
      </w:pPr>
    </w:p>
    <w:p w:rsidR="00000000" w:rsidRDefault="00132B17">
      <w:pPr>
        <w:jc w:val="both"/>
        <w:rPr>
          <w:rFonts w:cs="David"/>
          <w:sz w:val="24"/>
          <w:rtl/>
        </w:rPr>
      </w:pPr>
      <w:r>
        <w:rPr>
          <w:rFonts w:cs="David"/>
          <w:sz w:val="24"/>
          <w:rtl/>
        </w:rPr>
        <w:tab/>
        <w:t xml:space="preserve"> אדוני היושב-ראש, באופן אישי אני נותן אמון מוחלט במשטרת ישראל, ואם אני נותן אמון זה מתוך הנחה, שאם אנחנו, כאנשי ציבור, נבקר בצורה עיוורת את המשטרה, אנחנו חוטאים בכך.</w:t>
      </w:r>
    </w:p>
    <w:p w:rsidR="00000000" w:rsidRDefault="00132B17">
      <w:pPr>
        <w:jc w:val="both"/>
        <w:rPr>
          <w:rFonts w:cs="David"/>
          <w:sz w:val="24"/>
          <w:rtl/>
        </w:rPr>
      </w:pPr>
      <w:r>
        <w:rPr>
          <w:rFonts w:cs="David"/>
          <w:sz w:val="24"/>
          <w:rtl/>
        </w:rPr>
        <w:tab/>
        <w:t xml:space="preserve">יש </w:t>
      </w:r>
      <w:r>
        <w:rPr>
          <w:rFonts w:cs="David"/>
          <w:sz w:val="24"/>
          <w:rtl/>
        </w:rPr>
        <w:t xml:space="preserve">דברים שהיה בהם ליקוי בטיפול בחקירות, וזה הנושא שדיבר עליו טומי לפיד, נושא הפרסומים וההדלפות. אם הפרסומים וההדלפות מגמתיים ומכוונים, זה פגם שצריך לתת עליו את הדעת. אם זה נכון, כפי שידוע לי, וודאי השר ישיב על זה, שיש אמצעי תקשורת שמחוברים להאזנות של הקשר של </w:t>
      </w:r>
      <w:r>
        <w:rPr>
          <w:rFonts w:cs="David"/>
          <w:sz w:val="24"/>
          <w:rtl/>
        </w:rPr>
        <w:t>המשטרה, ושמעתי על זה, אז יש לנו בעיה, ואני רוצה לקבל תשובה על זה.</w:t>
      </w:r>
    </w:p>
    <w:p w:rsidR="00000000" w:rsidRDefault="00132B17">
      <w:pPr>
        <w:jc w:val="both"/>
        <w:rPr>
          <w:rFonts w:cs="David"/>
          <w:sz w:val="24"/>
          <w:rtl/>
        </w:rPr>
      </w:pPr>
    </w:p>
    <w:p w:rsidR="00000000" w:rsidRDefault="00132B17">
      <w:pPr>
        <w:rPr>
          <w:rFonts w:cs="David"/>
          <w:sz w:val="24"/>
          <w:rtl/>
        </w:rPr>
      </w:pPr>
      <w:r>
        <w:rPr>
          <w:rFonts w:cs="David"/>
          <w:sz w:val="24"/>
          <w:u w:val="single"/>
          <w:rtl/>
        </w:rPr>
        <w:t>יובל שטייניץ:</w:t>
      </w:r>
    </w:p>
    <w:p w:rsidR="00000000" w:rsidRDefault="00132B17">
      <w:pPr>
        <w:rPr>
          <w:rFonts w:cs="David"/>
          <w:sz w:val="24"/>
          <w:rtl/>
        </w:rPr>
      </w:pPr>
    </w:p>
    <w:p w:rsidR="00000000" w:rsidRDefault="00132B17">
      <w:pPr>
        <w:jc w:val="both"/>
        <w:rPr>
          <w:rFonts w:cs="David"/>
          <w:sz w:val="24"/>
          <w:rtl/>
        </w:rPr>
      </w:pPr>
      <w:r>
        <w:rPr>
          <w:rFonts w:cs="David"/>
          <w:sz w:val="24"/>
          <w:rtl/>
        </w:rPr>
        <w:tab/>
        <w:t xml:space="preserve"> בחקירת ויצמן אמצעי התקשורת האלה לא היו מחוברים.</w:t>
      </w:r>
    </w:p>
    <w:p w:rsidR="00000000" w:rsidRDefault="00132B17">
      <w:pPr>
        <w:jc w:val="both"/>
        <w:rPr>
          <w:rFonts w:cs="David"/>
          <w:sz w:val="24"/>
          <w:rtl/>
        </w:rPr>
      </w:pPr>
    </w:p>
    <w:p w:rsidR="00000000" w:rsidRDefault="00132B17">
      <w:pPr>
        <w:rPr>
          <w:rFonts w:cs="David"/>
          <w:sz w:val="24"/>
          <w:u w:val="single"/>
          <w:rtl/>
        </w:rPr>
      </w:pPr>
      <w:r>
        <w:rPr>
          <w:rFonts w:cs="David"/>
          <w:sz w:val="24"/>
          <w:u w:val="single"/>
          <w:rtl/>
        </w:rPr>
        <w:t>איוב קרא:</w:t>
      </w:r>
    </w:p>
    <w:p w:rsidR="00000000" w:rsidRDefault="00132B17">
      <w:pPr>
        <w:rPr>
          <w:rFonts w:cs="David"/>
          <w:sz w:val="24"/>
          <w:u w:val="single"/>
          <w:rtl/>
        </w:rPr>
      </w:pPr>
    </w:p>
    <w:p w:rsidR="00000000" w:rsidRDefault="00132B17">
      <w:pPr>
        <w:jc w:val="both"/>
        <w:rPr>
          <w:rFonts w:cs="David"/>
          <w:sz w:val="24"/>
          <w:rtl/>
        </w:rPr>
      </w:pPr>
      <w:r>
        <w:rPr>
          <w:rFonts w:cs="David"/>
          <w:sz w:val="24"/>
          <w:rtl/>
        </w:rPr>
        <w:tab/>
        <w:t xml:space="preserve"> הפרסומים לגבי אנשי ציבור נותנים פן. כשמתחיל להיות לחץ ופרסום על פרשה זו או אחרת, מטבע הדברים יוצרים פסיכולוגיה</w:t>
      </w:r>
      <w:r>
        <w:rPr>
          <w:rFonts w:cs="David"/>
          <w:sz w:val="24"/>
          <w:rtl/>
        </w:rPr>
        <w:t xml:space="preserve"> שהאנשים הממונים לא יכולים לברוח מדברים שנאמרו, ולכן יש השפעה של הפרסומים הללו בדרך כלל על החלטת הפרקליטות והמשטרה, לצערי. לא הייתי רוצה לראות את זה.</w:t>
      </w:r>
    </w:p>
    <w:p w:rsidR="00000000" w:rsidRDefault="00132B17">
      <w:pPr>
        <w:jc w:val="both"/>
        <w:rPr>
          <w:rFonts w:cs="David"/>
          <w:sz w:val="24"/>
          <w:rtl/>
        </w:rPr>
      </w:pPr>
    </w:p>
    <w:p w:rsidR="00000000" w:rsidRDefault="00132B17">
      <w:pPr>
        <w:jc w:val="both"/>
        <w:rPr>
          <w:rFonts w:cs="David"/>
          <w:sz w:val="24"/>
          <w:rtl/>
        </w:rPr>
      </w:pPr>
      <w:r>
        <w:rPr>
          <w:rFonts w:cs="David"/>
          <w:sz w:val="24"/>
          <w:rtl/>
        </w:rPr>
        <w:tab/>
        <w:t>אני חבר של איציק מרדכי, ואני עבדתי תחתיו, ואני מוכרח לומר מספר מילים בעניין שלו. אני בעד מיצוי החקירה וכ</w:t>
      </w:r>
      <w:r>
        <w:rPr>
          <w:rFonts w:cs="David"/>
          <w:sz w:val="24"/>
          <w:rtl/>
        </w:rPr>
        <w:t>ל מה שמשתמע מהפרשה הזאת, אבל הפרסומים מראש וההד התקשורתי, היו להם השפעה בעניין הזה. צריך למצות את התהליך, אבל אי-אפשר לעשות כל כך הרבה פרסום מהרגע הראשון, כאילו הוא רצח, ויש הוכחות, ועשית, ויש הוכחות, ואנחנו לא יודעים מה יצא בסופו של דבר מכל המשפט הזה עד ע</w:t>
      </w:r>
      <w:r>
        <w:rPr>
          <w:rFonts w:cs="David"/>
          <w:sz w:val="24"/>
          <w:rtl/>
        </w:rPr>
        <w:t>צם הרגע הזה. אחד מ-99% של אזרחי ישראל לא יגיד לך שאיציק חף מפשע. למה? בגלל הפרסומים. התהליך כבר מוצה, גם אם הוא יצא זכאי, הוא גמר את הקריירה, לצערי.</w:t>
      </w:r>
    </w:p>
    <w:p w:rsidR="00000000" w:rsidRDefault="00132B17">
      <w:pPr>
        <w:jc w:val="both"/>
        <w:rPr>
          <w:rFonts w:cs="David"/>
          <w:sz w:val="24"/>
          <w:rtl/>
        </w:rPr>
      </w:pPr>
    </w:p>
    <w:p w:rsidR="00000000" w:rsidRDefault="00132B17">
      <w:pPr>
        <w:jc w:val="both"/>
        <w:rPr>
          <w:rFonts w:cs="David"/>
          <w:sz w:val="24"/>
          <w:rtl/>
        </w:rPr>
      </w:pPr>
      <w:r>
        <w:rPr>
          <w:rFonts w:cs="David"/>
          <w:sz w:val="24"/>
          <w:rtl/>
        </w:rPr>
        <w:tab/>
        <w:t>אני בעד נשים, ואני תומך בחקיקה של יעל דיין, אבל היו גם מקרים הפוכים, שאנחנו לא יודעים איך טופלו, של מורות</w:t>
      </w:r>
      <w:r>
        <w:rPr>
          <w:rFonts w:cs="David"/>
          <w:sz w:val="24"/>
          <w:rtl/>
        </w:rPr>
        <w:t xml:space="preserve"> שאנסו תלמידים, והם פורסמו. היו כמה פרשיות כאלה ולא ראיתי שהיתה חקיקה נגדית.</w:t>
      </w:r>
    </w:p>
    <w:p w:rsidR="00000000" w:rsidRDefault="00132B17">
      <w:pPr>
        <w:jc w:val="both"/>
        <w:rPr>
          <w:rFonts w:cs="David"/>
          <w:sz w:val="24"/>
          <w:rtl/>
        </w:rPr>
      </w:pPr>
    </w:p>
    <w:p w:rsidR="00000000" w:rsidRDefault="00132B17">
      <w:pPr>
        <w:rPr>
          <w:rFonts w:cs="David"/>
          <w:sz w:val="24"/>
          <w:u w:val="single"/>
          <w:rtl/>
        </w:rPr>
      </w:pPr>
      <w:r>
        <w:rPr>
          <w:rFonts w:cs="David"/>
          <w:sz w:val="24"/>
          <w:u w:val="single"/>
          <w:rtl/>
        </w:rPr>
        <w:t>היו"ר אמנון רובינשטיין:</w:t>
      </w:r>
    </w:p>
    <w:p w:rsidR="00000000" w:rsidRDefault="00132B17">
      <w:pPr>
        <w:rPr>
          <w:rFonts w:cs="David"/>
          <w:sz w:val="24"/>
          <w:u w:val="single"/>
          <w:rtl/>
        </w:rPr>
      </w:pPr>
    </w:p>
    <w:p w:rsidR="00000000" w:rsidRDefault="00132B17">
      <w:pPr>
        <w:jc w:val="both"/>
        <w:rPr>
          <w:rFonts w:cs="David"/>
          <w:sz w:val="24"/>
          <w:rtl/>
        </w:rPr>
      </w:pPr>
      <w:r>
        <w:rPr>
          <w:rFonts w:cs="David"/>
          <w:sz w:val="24"/>
          <w:rtl/>
        </w:rPr>
        <w:tab/>
        <w:t>חבר הכנסת קרא, תודה רבה. חברת הכנסת מאור, ואחריה – חבר הכנסת נחום לנגנטל.</w:t>
      </w:r>
    </w:p>
    <w:p w:rsidR="00000000" w:rsidRDefault="00132B17">
      <w:pPr>
        <w:jc w:val="both"/>
        <w:rPr>
          <w:rFonts w:cs="David"/>
          <w:sz w:val="24"/>
          <w:rtl/>
        </w:rPr>
      </w:pPr>
    </w:p>
    <w:p w:rsidR="00000000" w:rsidRDefault="00132B17">
      <w:pPr>
        <w:rPr>
          <w:rFonts w:cs="David"/>
          <w:sz w:val="24"/>
          <w:u w:val="single"/>
          <w:rtl/>
        </w:rPr>
      </w:pPr>
      <w:r>
        <w:rPr>
          <w:rFonts w:cs="David"/>
          <w:sz w:val="24"/>
          <w:u w:val="single"/>
          <w:rtl/>
        </w:rPr>
        <w:t>ענת מאור:</w:t>
      </w:r>
    </w:p>
    <w:p w:rsidR="00000000" w:rsidRDefault="00132B17">
      <w:pPr>
        <w:rPr>
          <w:rFonts w:cs="David"/>
          <w:sz w:val="24"/>
          <w:u w:val="single"/>
          <w:rtl/>
        </w:rPr>
      </w:pPr>
    </w:p>
    <w:p w:rsidR="00000000" w:rsidRDefault="00132B17">
      <w:pPr>
        <w:jc w:val="both"/>
        <w:rPr>
          <w:rFonts w:cs="David"/>
          <w:sz w:val="24"/>
          <w:rtl/>
        </w:rPr>
      </w:pPr>
      <w:r>
        <w:rPr>
          <w:rFonts w:cs="David"/>
          <w:sz w:val="24"/>
          <w:rtl/>
        </w:rPr>
        <w:tab/>
        <w:t xml:space="preserve"> הנושא של שוויון בפני החוק של כל אזרח ואזרחית הוא כלל יסוד, וחקיר</w:t>
      </w:r>
      <w:r>
        <w:rPr>
          <w:rFonts w:cs="David"/>
          <w:sz w:val="24"/>
          <w:rtl/>
        </w:rPr>
        <w:t>ה ללא משוא פנים – מבחינה זאת המשטרה הוכיחה את עצמה, ועל כך ברכות.</w:t>
      </w:r>
    </w:p>
    <w:p w:rsidR="00000000" w:rsidRDefault="00132B17">
      <w:pPr>
        <w:jc w:val="both"/>
        <w:rPr>
          <w:rFonts w:cs="David"/>
          <w:sz w:val="24"/>
          <w:rtl/>
        </w:rPr>
      </w:pPr>
    </w:p>
    <w:p w:rsidR="00000000" w:rsidRDefault="00132B17">
      <w:pPr>
        <w:jc w:val="both"/>
        <w:rPr>
          <w:rFonts w:cs="David"/>
          <w:sz w:val="24"/>
          <w:rtl/>
        </w:rPr>
      </w:pPr>
      <w:r>
        <w:rPr>
          <w:rFonts w:cs="David"/>
          <w:sz w:val="24"/>
          <w:rtl/>
        </w:rPr>
        <w:tab/>
        <w:t>עם זאת, אני שואלת את חברי הוועדה, האם אנחנו לא עוברים מבחינת המינון את הצורך באיזון. איזה קו יותר תרבותי, לא קו אדום.</w:t>
      </w:r>
    </w:p>
    <w:p w:rsidR="00000000" w:rsidRDefault="00132B17">
      <w:pPr>
        <w:jc w:val="both"/>
        <w:rPr>
          <w:rFonts w:cs="David"/>
          <w:sz w:val="24"/>
          <w:rtl/>
        </w:rPr>
      </w:pPr>
    </w:p>
    <w:p w:rsidR="00000000" w:rsidRDefault="00132B17">
      <w:pPr>
        <w:jc w:val="both"/>
        <w:rPr>
          <w:rFonts w:cs="David"/>
          <w:sz w:val="24"/>
          <w:rtl/>
        </w:rPr>
      </w:pPr>
      <w:r>
        <w:rPr>
          <w:rFonts w:cs="David"/>
          <w:sz w:val="24"/>
          <w:rtl/>
        </w:rPr>
        <w:tab/>
        <w:t>כמו שלא הכול שפיט, אז לא נכון לטעון שהכול חקיר, ונדמה לי שאנחנו היום</w:t>
      </w:r>
      <w:r>
        <w:rPr>
          <w:rFonts w:cs="David"/>
          <w:sz w:val="24"/>
          <w:rtl/>
        </w:rPr>
        <w:t xml:space="preserve"> בשלב שאנחנו עוברים יותר מדי למדינת חקירה ולמדינת משטרה. </w:t>
      </w:r>
    </w:p>
    <w:p w:rsidR="00000000" w:rsidRDefault="00132B17">
      <w:pPr>
        <w:jc w:val="both"/>
        <w:rPr>
          <w:rFonts w:cs="David"/>
          <w:sz w:val="24"/>
          <w:rtl/>
        </w:rPr>
      </w:pPr>
    </w:p>
    <w:p w:rsidR="00000000" w:rsidRDefault="00132B17">
      <w:pPr>
        <w:jc w:val="both"/>
        <w:rPr>
          <w:rFonts w:cs="David"/>
          <w:sz w:val="24"/>
          <w:rtl/>
        </w:rPr>
      </w:pPr>
      <w:r>
        <w:rPr>
          <w:rFonts w:cs="David"/>
          <w:sz w:val="24"/>
          <w:rtl/>
        </w:rPr>
        <w:tab/>
        <w:t>אני רוצה להביא שלוש דוגמאות שבהן יש יד מקלה מדי לחקירה, ואדוני, השר לביטחון פנים, זה יותר מכוון אליך, כי המשטרה, מרגע שהנושא הועבר אליה, צריכה לחקור.</w:t>
      </w:r>
    </w:p>
    <w:p w:rsidR="00000000" w:rsidRDefault="00132B17">
      <w:pPr>
        <w:jc w:val="both"/>
        <w:rPr>
          <w:rFonts w:cs="David"/>
          <w:sz w:val="24"/>
          <w:rtl/>
        </w:rPr>
      </w:pPr>
    </w:p>
    <w:p w:rsidR="00000000" w:rsidRDefault="00132B17">
      <w:pPr>
        <w:jc w:val="both"/>
        <w:rPr>
          <w:rFonts w:cs="David"/>
          <w:sz w:val="24"/>
          <w:rtl/>
        </w:rPr>
      </w:pPr>
      <w:r>
        <w:rPr>
          <w:rFonts w:cs="David"/>
          <w:sz w:val="24"/>
          <w:rtl/>
        </w:rPr>
        <w:tab/>
        <w:t>הדוגמה הראשונה היא הנושא של העמותות בראשות ר</w:t>
      </w:r>
      <w:r>
        <w:rPr>
          <w:rFonts w:cs="David"/>
          <w:sz w:val="24"/>
          <w:rtl/>
        </w:rPr>
        <w:t xml:space="preserve">אש הממשלה הנוכחי ברק. איך ייתכן שכאשר יועץ משפטי לממשלה לא נתן הוראה לחקירה גורפת על הקשר המהותי בין עצם קיום העמותות לבין מועמדות לראשות הממשלה ב-1996 בחוות דעת מנומקת, עכשיו הוא נתן הנחיה גורפת לבחון את הכול? פה, בוועדת החוקה, ניתנה לנו תשובה, שקודם כול </w:t>
      </w:r>
      <w:r>
        <w:rPr>
          <w:rFonts w:cs="David"/>
          <w:sz w:val="24"/>
          <w:rtl/>
        </w:rPr>
        <w:t>יחקרו את הכול, ואחר כך נראה.</w:t>
      </w:r>
    </w:p>
    <w:p w:rsidR="00000000" w:rsidRDefault="00132B17">
      <w:pPr>
        <w:jc w:val="both"/>
        <w:rPr>
          <w:rFonts w:cs="David"/>
          <w:sz w:val="24"/>
          <w:rtl/>
        </w:rPr>
      </w:pPr>
    </w:p>
    <w:p w:rsidR="00000000" w:rsidRDefault="00132B17">
      <w:pPr>
        <w:rPr>
          <w:rFonts w:cs="David"/>
          <w:sz w:val="24"/>
          <w:u w:val="single"/>
          <w:rtl/>
        </w:rPr>
      </w:pPr>
      <w:r>
        <w:rPr>
          <w:rFonts w:cs="David"/>
          <w:sz w:val="24"/>
          <w:u w:val="single"/>
          <w:rtl/>
        </w:rPr>
        <w:t>היו"ר אמנון רובינשטיין:</w:t>
      </w:r>
    </w:p>
    <w:p w:rsidR="00000000" w:rsidRDefault="00132B17">
      <w:pPr>
        <w:rPr>
          <w:rFonts w:cs="David"/>
          <w:sz w:val="24"/>
          <w:u w:val="single"/>
          <w:rtl/>
        </w:rPr>
      </w:pPr>
    </w:p>
    <w:p w:rsidR="00000000" w:rsidRDefault="00132B17">
      <w:pPr>
        <w:jc w:val="both"/>
        <w:rPr>
          <w:rFonts w:cs="David"/>
          <w:sz w:val="24"/>
          <w:rtl/>
        </w:rPr>
      </w:pPr>
      <w:r>
        <w:rPr>
          <w:rFonts w:cs="David"/>
          <w:sz w:val="24"/>
          <w:rtl/>
        </w:rPr>
        <w:tab/>
        <w:t>אנחנו לא מתערבים באמצע חקירה, רק אחריה.</w:t>
      </w:r>
    </w:p>
    <w:p w:rsidR="00000000" w:rsidRDefault="00132B17">
      <w:pPr>
        <w:rPr>
          <w:rFonts w:cs="David"/>
          <w:sz w:val="24"/>
          <w:u w:val="single"/>
          <w:rtl/>
        </w:rPr>
      </w:pPr>
      <w:r>
        <w:rPr>
          <w:rFonts w:cs="David"/>
          <w:sz w:val="24"/>
          <w:u w:val="single"/>
          <w:rtl/>
        </w:rPr>
        <w:t>ענת מאור:</w:t>
      </w:r>
    </w:p>
    <w:p w:rsidR="00000000" w:rsidRDefault="00132B17">
      <w:pPr>
        <w:rPr>
          <w:rFonts w:cs="David"/>
          <w:sz w:val="24"/>
          <w:u w:val="single"/>
          <w:rtl/>
        </w:rPr>
      </w:pPr>
    </w:p>
    <w:p w:rsidR="00000000" w:rsidRDefault="00132B17">
      <w:pPr>
        <w:jc w:val="both"/>
        <w:rPr>
          <w:rFonts w:cs="David"/>
          <w:sz w:val="24"/>
          <w:rtl/>
        </w:rPr>
      </w:pPr>
      <w:r>
        <w:rPr>
          <w:rFonts w:cs="David"/>
          <w:sz w:val="24"/>
          <w:rtl/>
        </w:rPr>
        <w:tab/>
        <w:t xml:space="preserve"> אדוני יושב-ראש הוועדה, עם כל הכבוד, הדיון הוא על חקירת אנשי ציבור, וזה לא דיון פרטי על ראש הממשלה לשעבר.</w:t>
      </w:r>
    </w:p>
    <w:p w:rsidR="00000000" w:rsidRDefault="00132B17">
      <w:pPr>
        <w:jc w:val="both"/>
        <w:rPr>
          <w:rFonts w:cs="David"/>
          <w:sz w:val="24"/>
          <w:rtl/>
        </w:rPr>
      </w:pPr>
    </w:p>
    <w:p w:rsidR="00000000" w:rsidRDefault="00132B17">
      <w:pPr>
        <w:rPr>
          <w:rFonts w:cs="David"/>
          <w:sz w:val="24"/>
          <w:u w:val="single"/>
          <w:rtl/>
        </w:rPr>
      </w:pPr>
      <w:r>
        <w:rPr>
          <w:rFonts w:cs="David"/>
          <w:sz w:val="24"/>
          <w:u w:val="single"/>
          <w:rtl/>
        </w:rPr>
        <w:t>היו"ר אמנון רובינשטיין:</w:t>
      </w:r>
    </w:p>
    <w:p w:rsidR="00000000" w:rsidRDefault="00132B17">
      <w:pPr>
        <w:rPr>
          <w:rFonts w:cs="David"/>
          <w:sz w:val="24"/>
          <w:u w:val="single"/>
          <w:rtl/>
        </w:rPr>
      </w:pPr>
    </w:p>
    <w:p w:rsidR="00000000" w:rsidRDefault="00132B17">
      <w:pPr>
        <w:jc w:val="both"/>
        <w:rPr>
          <w:rFonts w:cs="David"/>
          <w:sz w:val="24"/>
          <w:rtl/>
        </w:rPr>
      </w:pPr>
      <w:r>
        <w:rPr>
          <w:rFonts w:cs="David"/>
          <w:sz w:val="24"/>
          <w:rtl/>
        </w:rPr>
        <w:tab/>
        <w:t>אם את שואלת למה</w:t>
      </w:r>
      <w:r>
        <w:rPr>
          <w:rFonts w:cs="David"/>
          <w:sz w:val="24"/>
          <w:rtl/>
        </w:rPr>
        <w:t xml:space="preserve"> לגבי העמותות לא קיימנו דיון, התשובה היא, שבמהלך חקירה אנחנו לא רשאים להתערב ולהפעיל השפעה על המשטרה.</w:t>
      </w:r>
    </w:p>
    <w:p w:rsidR="00000000" w:rsidRDefault="00132B17">
      <w:pPr>
        <w:jc w:val="both"/>
        <w:rPr>
          <w:rFonts w:cs="David"/>
          <w:sz w:val="24"/>
          <w:rtl/>
        </w:rPr>
      </w:pPr>
    </w:p>
    <w:p w:rsidR="00000000" w:rsidRDefault="00132B17">
      <w:pPr>
        <w:rPr>
          <w:rFonts w:cs="David"/>
          <w:sz w:val="24"/>
          <w:rtl/>
        </w:rPr>
      </w:pPr>
      <w:r>
        <w:rPr>
          <w:rFonts w:cs="David"/>
          <w:sz w:val="24"/>
          <w:u w:val="single"/>
          <w:rtl/>
        </w:rPr>
        <w:t>יובל שטייניץ:</w:t>
      </w:r>
    </w:p>
    <w:p w:rsidR="00000000" w:rsidRDefault="00132B17">
      <w:pPr>
        <w:rPr>
          <w:rFonts w:cs="David"/>
          <w:sz w:val="24"/>
          <w:rtl/>
        </w:rPr>
      </w:pPr>
    </w:p>
    <w:p w:rsidR="00000000" w:rsidRDefault="00132B17">
      <w:pPr>
        <w:jc w:val="both"/>
        <w:rPr>
          <w:rFonts w:cs="David"/>
          <w:sz w:val="24"/>
          <w:rtl/>
        </w:rPr>
      </w:pPr>
      <w:r>
        <w:rPr>
          <w:rFonts w:cs="David"/>
          <w:sz w:val="24"/>
          <w:rtl/>
        </w:rPr>
        <w:tab/>
        <w:t xml:space="preserve"> אם החקירה תיקח שנים, אז שנים נשתוק?</w:t>
      </w:r>
    </w:p>
    <w:p w:rsidR="00000000" w:rsidRDefault="00132B17">
      <w:pPr>
        <w:jc w:val="both"/>
        <w:rPr>
          <w:rFonts w:cs="David"/>
          <w:sz w:val="24"/>
          <w:rtl/>
        </w:rPr>
      </w:pPr>
    </w:p>
    <w:p w:rsidR="00000000" w:rsidRDefault="00132B17">
      <w:pPr>
        <w:rPr>
          <w:rFonts w:cs="David"/>
          <w:sz w:val="24"/>
          <w:u w:val="single"/>
          <w:rtl/>
        </w:rPr>
      </w:pPr>
      <w:r>
        <w:rPr>
          <w:rFonts w:cs="David"/>
          <w:sz w:val="24"/>
          <w:u w:val="single"/>
          <w:rtl/>
        </w:rPr>
        <w:t>יוסף לפיד:</w:t>
      </w:r>
    </w:p>
    <w:p w:rsidR="00000000" w:rsidRDefault="00132B17">
      <w:pPr>
        <w:rPr>
          <w:rFonts w:cs="David"/>
          <w:sz w:val="24"/>
          <w:u w:val="single"/>
          <w:rtl/>
        </w:rPr>
      </w:pPr>
    </w:p>
    <w:p w:rsidR="00000000" w:rsidRDefault="00132B17">
      <w:pPr>
        <w:jc w:val="both"/>
        <w:rPr>
          <w:rFonts w:cs="David"/>
          <w:sz w:val="24"/>
          <w:rtl/>
        </w:rPr>
      </w:pPr>
      <w:r>
        <w:rPr>
          <w:rFonts w:cs="David"/>
          <w:sz w:val="24"/>
          <w:rtl/>
        </w:rPr>
        <w:tab/>
        <w:t xml:space="preserve"> הואיל ומרצ היא אחת מהנפגעים אני לא חושב שאת צריכה לעסוק בזה.</w:t>
      </w:r>
    </w:p>
    <w:p w:rsidR="00000000" w:rsidRDefault="00132B17">
      <w:pPr>
        <w:jc w:val="both"/>
        <w:rPr>
          <w:rFonts w:cs="David"/>
          <w:sz w:val="24"/>
          <w:rtl/>
        </w:rPr>
      </w:pPr>
    </w:p>
    <w:p w:rsidR="00000000" w:rsidRDefault="00132B17">
      <w:pPr>
        <w:rPr>
          <w:rFonts w:cs="David"/>
          <w:sz w:val="24"/>
          <w:u w:val="single"/>
          <w:rtl/>
        </w:rPr>
      </w:pPr>
      <w:r>
        <w:rPr>
          <w:rFonts w:cs="David"/>
          <w:sz w:val="24"/>
          <w:u w:val="single"/>
          <w:rtl/>
        </w:rPr>
        <w:t>ענת מאור:</w:t>
      </w:r>
    </w:p>
    <w:p w:rsidR="00000000" w:rsidRDefault="00132B17">
      <w:pPr>
        <w:rPr>
          <w:rFonts w:cs="David"/>
          <w:sz w:val="24"/>
          <w:u w:val="single"/>
          <w:rtl/>
        </w:rPr>
      </w:pPr>
    </w:p>
    <w:p w:rsidR="00000000" w:rsidRDefault="00132B17">
      <w:pPr>
        <w:jc w:val="both"/>
        <w:rPr>
          <w:rFonts w:cs="David"/>
          <w:sz w:val="24"/>
          <w:rtl/>
        </w:rPr>
      </w:pPr>
      <w:r>
        <w:rPr>
          <w:rFonts w:cs="David"/>
          <w:sz w:val="24"/>
          <w:rtl/>
        </w:rPr>
        <w:tab/>
        <w:t xml:space="preserve"> מרצ לא נחק</w:t>
      </w:r>
      <w:r>
        <w:rPr>
          <w:rFonts w:cs="David"/>
          <w:sz w:val="24"/>
          <w:rtl/>
        </w:rPr>
        <w:t>רת.</w:t>
      </w:r>
    </w:p>
    <w:p w:rsidR="00000000" w:rsidRDefault="00132B17">
      <w:pPr>
        <w:jc w:val="both"/>
        <w:rPr>
          <w:rFonts w:cs="David"/>
          <w:sz w:val="24"/>
          <w:rtl/>
        </w:rPr>
      </w:pPr>
    </w:p>
    <w:p w:rsidR="00000000" w:rsidRDefault="00132B17">
      <w:pPr>
        <w:rPr>
          <w:rFonts w:cs="David"/>
          <w:sz w:val="24"/>
          <w:u w:val="single"/>
          <w:rtl/>
        </w:rPr>
      </w:pPr>
      <w:r>
        <w:rPr>
          <w:rFonts w:cs="David"/>
          <w:sz w:val="24"/>
          <w:u w:val="single"/>
          <w:rtl/>
        </w:rPr>
        <w:t>יוסף לפיד:</w:t>
      </w:r>
    </w:p>
    <w:p w:rsidR="00000000" w:rsidRDefault="00132B17">
      <w:pPr>
        <w:rPr>
          <w:rFonts w:cs="David"/>
          <w:sz w:val="24"/>
          <w:u w:val="single"/>
          <w:rtl/>
        </w:rPr>
      </w:pPr>
    </w:p>
    <w:p w:rsidR="00000000" w:rsidRDefault="00132B17">
      <w:pPr>
        <w:jc w:val="both"/>
        <w:rPr>
          <w:rFonts w:cs="David"/>
          <w:sz w:val="24"/>
          <w:rtl/>
        </w:rPr>
      </w:pPr>
      <w:r>
        <w:rPr>
          <w:rFonts w:cs="David"/>
          <w:sz w:val="24"/>
          <w:rtl/>
        </w:rPr>
        <w:tab/>
        <w:t>היא עברה על חוק העמותות.</w:t>
      </w:r>
    </w:p>
    <w:p w:rsidR="00000000" w:rsidRDefault="00132B17">
      <w:pPr>
        <w:jc w:val="both"/>
        <w:rPr>
          <w:rFonts w:cs="David"/>
          <w:sz w:val="24"/>
          <w:rtl/>
        </w:rPr>
      </w:pPr>
    </w:p>
    <w:p w:rsidR="00000000" w:rsidRDefault="00132B17">
      <w:pPr>
        <w:rPr>
          <w:rFonts w:cs="David"/>
          <w:sz w:val="24"/>
          <w:u w:val="single"/>
          <w:rtl/>
        </w:rPr>
      </w:pPr>
      <w:r>
        <w:rPr>
          <w:rFonts w:cs="David"/>
          <w:sz w:val="24"/>
          <w:u w:val="single"/>
          <w:rtl/>
        </w:rPr>
        <w:t>היו"ר אמנון רובינשטיין:</w:t>
      </w:r>
    </w:p>
    <w:p w:rsidR="00000000" w:rsidRDefault="00132B17">
      <w:pPr>
        <w:rPr>
          <w:rFonts w:cs="David"/>
          <w:sz w:val="24"/>
          <w:u w:val="single"/>
          <w:rtl/>
        </w:rPr>
      </w:pPr>
    </w:p>
    <w:p w:rsidR="00000000" w:rsidRDefault="00132B17">
      <w:pPr>
        <w:jc w:val="both"/>
        <w:rPr>
          <w:rFonts w:cs="David"/>
          <w:sz w:val="24"/>
          <w:rtl/>
        </w:rPr>
      </w:pPr>
      <w:r>
        <w:rPr>
          <w:rFonts w:cs="David"/>
          <w:sz w:val="24"/>
          <w:rtl/>
        </w:rPr>
        <w:tab/>
        <w:t>אבל היא לא נחקרת.</w:t>
      </w:r>
    </w:p>
    <w:p w:rsidR="00000000" w:rsidRDefault="00132B17">
      <w:pPr>
        <w:jc w:val="both"/>
        <w:rPr>
          <w:rFonts w:cs="David"/>
          <w:sz w:val="24"/>
          <w:rtl/>
        </w:rPr>
      </w:pPr>
    </w:p>
    <w:p w:rsidR="00000000" w:rsidRDefault="00132B17">
      <w:pPr>
        <w:rPr>
          <w:rFonts w:cs="David"/>
          <w:sz w:val="24"/>
          <w:u w:val="single"/>
          <w:rtl/>
        </w:rPr>
      </w:pPr>
      <w:r>
        <w:rPr>
          <w:rFonts w:cs="David"/>
          <w:sz w:val="24"/>
          <w:u w:val="single"/>
          <w:rtl/>
        </w:rPr>
        <w:t>יוסף לפיד:</w:t>
      </w:r>
    </w:p>
    <w:p w:rsidR="00000000" w:rsidRDefault="00132B17">
      <w:pPr>
        <w:rPr>
          <w:rFonts w:cs="David"/>
          <w:sz w:val="24"/>
          <w:u w:val="single"/>
          <w:rtl/>
        </w:rPr>
      </w:pPr>
    </w:p>
    <w:p w:rsidR="00000000" w:rsidRDefault="00132B17">
      <w:pPr>
        <w:rPr>
          <w:rFonts w:cs="David"/>
          <w:sz w:val="24"/>
          <w:rtl/>
        </w:rPr>
      </w:pPr>
      <w:r>
        <w:rPr>
          <w:rFonts w:cs="David"/>
          <w:sz w:val="24"/>
          <w:rtl/>
        </w:rPr>
        <w:tab/>
        <w:t>מרצ עברה על חוק העמותות, ונקנסתם.</w:t>
      </w:r>
    </w:p>
    <w:p w:rsidR="00000000" w:rsidRDefault="00132B17">
      <w:pPr>
        <w:jc w:val="both"/>
        <w:rPr>
          <w:rFonts w:cs="David"/>
          <w:sz w:val="24"/>
          <w:rtl/>
        </w:rPr>
      </w:pPr>
    </w:p>
    <w:p w:rsidR="00000000" w:rsidRDefault="00132B17">
      <w:pPr>
        <w:rPr>
          <w:rFonts w:cs="David"/>
          <w:sz w:val="24"/>
          <w:u w:val="single"/>
          <w:rtl/>
        </w:rPr>
      </w:pPr>
      <w:r>
        <w:rPr>
          <w:rFonts w:cs="David"/>
          <w:sz w:val="24"/>
          <w:u w:val="single"/>
          <w:rtl/>
        </w:rPr>
        <w:t>ענת מאור:</w:t>
      </w:r>
    </w:p>
    <w:p w:rsidR="00000000" w:rsidRDefault="00132B17">
      <w:pPr>
        <w:rPr>
          <w:rFonts w:cs="David"/>
          <w:sz w:val="24"/>
          <w:u w:val="single"/>
          <w:rtl/>
        </w:rPr>
      </w:pPr>
    </w:p>
    <w:p w:rsidR="00000000" w:rsidRDefault="00132B17">
      <w:pPr>
        <w:jc w:val="both"/>
        <w:rPr>
          <w:rFonts w:cs="David"/>
          <w:sz w:val="24"/>
          <w:rtl/>
        </w:rPr>
      </w:pPr>
      <w:r>
        <w:rPr>
          <w:rFonts w:cs="David"/>
          <w:sz w:val="24"/>
          <w:rtl/>
        </w:rPr>
        <w:tab/>
        <w:t xml:space="preserve"> אבל לא עברנו על החוק.</w:t>
      </w:r>
    </w:p>
    <w:p w:rsidR="00000000" w:rsidRDefault="00132B17">
      <w:pPr>
        <w:jc w:val="both"/>
        <w:rPr>
          <w:rFonts w:cs="David"/>
          <w:sz w:val="24"/>
          <w:rtl/>
        </w:rPr>
      </w:pPr>
    </w:p>
    <w:p w:rsidR="00000000" w:rsidRDefault="00132B17">
      <w:pPr>
        <w:rPr>
          <w:rFonts w:cs="David"/>
          <w:sz w:val="24"/>
          <w:u w:val="single"/>
          <w:rtl/>
        </w:rPr>
      </w:pPr>
      <w:r>
        <w:rPr>
          <w:rFonts w:cs="David"/>
          <w:sz w:val="24"/>
          <w:u w:val="single"/>
          <w:rtl/>
        </w:rPr>
        <w:t>יוסף לפיד:</w:t>
      </w:r>
    </w:p>
    <w:p w:rsidR="00000000" w:rsidRDefault="00132B17">
      <w:pPr>
        <w:rPr>
          <w:rFonts w:cs="David"/>
          <w:sz w:val="24"/>
          <w:u w:val="single"/>
          <w:rtl/>
        </w:rPr>
      </w:pPr>
    </w:p>
    <w:p w:rsidR="00000000" w:rsidRDefault="00132B17">
      <w:pPr>
        <w:jc w:val="both"/>
        <w:rPr>
          <w:rFonts w:cs="David"/>
          <w:sz w:val="24"/>
          <w:rtl/>
        </w:rPr>
      </w:pPr>
      <w:r>
        <w:rPr>
          <w:rFonts w:cs="David"/>
          <w:sz w:val="24"/>
          <w:rtl/>
        </w:rPr>
        <w:tab/>
        <w:t xml:space="preserve"> לא, בגלל התנהגות טובה...</w:t>
      </w:r>
    </w:p>
    <w:p w:rsidR="00000000" w:rsidRDefault="00132B17">
      <w:pPr>
        <w:jc w:val="both"/>
        <w:rPr>
          <w:rFonts w:cs="David"/>
          <w:sz w:val="24"/>
          <w:rtl/>
        </w:rPr>
      </w:pPr>
    </w:p>
    <w:p w:rsidR="00000000" w:rsidRDefault="00132B17">
      <w:pPr>
        <w:rPr>
          <w:rFonts w:cs="David"/>
          <w:sz w:val="24"/>
          <w:u w:val="single"/>
          <w:rtl/>
        </w:rPr>
      </w:pPr>
      <w:r>
        <w:rPr>
          <w:rFonts w:cs="David"/>
          <w:sz w:val="24"/>
          <w:u w:val="single"/>
          <w:rtl/>
        </w:rPr>
        <w:t>ענת מאור:</w:t>
      </w:r>
    </w:p>
    <w:p w:rsidR="00000000" w:rsidRDefault="00132B17">
      <w:pPr>
        <w:rPr>
          <w:rFonts w:cs="David"/>
          <w:sz w:val="24"/>
          <w:u w:val="single"/>
          <w:rtl/>
        </w:rPr>
      </w:pPr>
    </w:p>
    <w:p w:rsidR="00000000" w:rsidRDefault="00132B17">
      <w:pPr>
        <w:jc w:val="both"/>
        <w:rPr>
          <w:rFonts w:cs="David"/>
          <w:sz w:val="24"/>
          <w:rtl/>
        </w:rPr>
      </w:pPr>
      <w:r>
        <w:rPr>
          <w:rFonts w:cs="David"/>
          <w:sz w:val="24"/>
          <w:rtl/>
        </w:rPr>
        <w:tab/>
        <w:t xml:space="preserve"> הבורות שלך לא יאה לחבר כנסת.</w:t>
      </w:r>
    </w:p>
    <w:p w:rsidR="00000000" w:rsidRDefault="00132B17">
      <w:pPr>
        <w:jc w:val="both"/>
        <w:rPr>
          <w:rFonts w:cs="David"/>
          <w:sz w:val="24"/>
          <w:rtl/>
        </w:rPr>
      </w:pPr>
    </w:p>
    <w:p w:rsidR="00000000" w:rsidRDefault="00132B17">
      <w:pPr>
        <w:rPr>
          <w:rFonts w:cs="David"/>
          <w:sz w:val="24"/>
          <w:u w:val="single"/>
          <w:rtl/>
        </w:rPr>
      </w:pPr>
      <w:r>
        <w:rPr>
          <w:rFonts w:cs="David"/>
          <w:sz w:val="24"/>
          <w:u w:val="single"/>
          <w:rtl/>
        </w:rPr>
        <w:t>יוסף לפיד:</w:t>
      </w:r>
    </w:p>
    <w:p w:rsidR="00000000" w:rsidRDefault="00132B17">
      <w:pPr>
        <w:rPr>
          <w:rFonts w:cs="David"/>
          <w:sz w:val="24"/>
          <w:u w:val="single"/>
          <w:rtl/>
        </w:rPr>
      </w:pPr>
    </w:p>
    <w:p w:rsidR="00000000" w:rsidRDefault="00132B17">
      <w:pPr>
        <w:jc w:val="both"/>
        <w:rPr>
          <w:rFonts w:cs="David"/>
          <w:sz w:val="24"/>
          <w:rtl/>
        </w:rPr>
      </w:pPr>
      <w:r>
        <w:rPr>
          <w:rFonts w:cs="David"/>
          <w:sz w:val="24"/>
          <w:rtl/>
        </w:rPr>
        <w:tab/>
        <w:t xml:space="preserve"> מקבלים קנס על התנהגות טובה?</w:t>
      </w:r>
    </w:p>
    <w:p w:rsidR="00000000" w:rsidRDefault="00132B17">
      <w:pPr>
        <w:jc w:val="both"/>
        <w:rPr>
          <w:rFonts w:cs="David"/>
          <w:sz w:val="24"/>
          <w:rtl/>
        </w:rPr>
      </w:pPr>
    </w:p>
    <w:p w:rsidR="00000000" w:rsidRDefault="00132B17">
      <w:pPr>
        <w:rPr>
          <w:rFonts w:cs="David"/>
          <w:sz w:val="24"/>
          <w:u w:val="single"/>
          <w:rtl/>
        </w:rPr>
      </w:pPr>
      <w:r>
        <w:rPr>
          <w:rFonts w:cs="David"/>
          <w:sz w:val="24"/>
          <w:u w:val="single"/>
          <w:rtl/>
        </w:rPr>
        <w:t>ענת מאור:</w:t>
      </w:r>
    </w:p>
    <w:p w:rsidR="00000000" w:rsidRDefault="00132B17">
      <w:pPr>
        <w:rPr>
          <w:rFonts w:cs="David"/>
          <w:sz w:val="24"/>
          <w:u w:val="single"/>
          <w:rtl/>
        </w:rPr>
      </w:pPr>
    </w:p>
    <w:p w:rsidR="00000000" w:rsidRDefault="00132B17">
      <w:pPr>
        <w:jc w:val="both"/>
        <w:rPr>
          <w:rFonts w:cs="David"/>
          <w:sz w:val="24"/>
          <w:rtl/>
        </w:rPr>
      </w:pPr>
      <w:r>
        <w:rPr>
          <w:rFonts w:cs="David"/>
          <w:sz w:val="24"/>
          <w:rtl/>
        </w:rPr>
        <w:tab/>
        <w:t xml:space="preserve"> היד המקלה בחקירה גורפת על כל הדברים, ואחר כך נראה, כפי שבאה לידי ביטוי בדוגמה הזאת, אני מבקשת תשובה על כך.</w:t>
      </w:r>
    </w:p>
    <w:p w:rsidR="00000000" w:rsidRDefault="00132B17">
      <w:pPr>
        <w:jc w:val="both"/>
        <w:rPr>
          <w:rFonts w:cs="David"/>
          <w:sz w:val="24"/>
          <w:rtl/>
        </w:rPr>
      </w:pPr>
      <w:r>
        <w:rPr>
          <w:rFonts w:cs="David"/>
          <w:sz w:val="24"/>
          <w:rtl/>
        </w:rPr>
        <w:tab/>
        <w:t>הדוגמה השנייה לא הגיעה לחקירת המשטרה. אני מבקשת התייחסות על עצם העמדתם לדין של הניצבים יצחקי</w:t>
      </w:r>
      <w:r>
        <w:rPr>
          <w:rFonts w:cs="David"/>
          <w:sz w:val="24"/>
          <w:rtl/>
        </w:rPr>
        <w:t xml:space="preserve"> ורז. בדיעבד, האם לא היתה פה דוגמה של חקירה והעמדה למשפט גורפים מדי.</w:t>
      </w:r>
    </w:p>
    <w:p w:rsidR="00000000" w:rsidRDefault="00132B17">
      <w:pPr>
        <w:jc w:val="both"/>
        <w:rPr>
          <w:rFonts w:cs="David"/>
          <w:sz w:val="24"/>
          <w:rtl/>
        </w:rPr>
      </w:pPr>
    </w:p>
    <w:p w:rsidR="00000000" w:rsidRDefault="00132B17">
      <w:pPr>
        <w:jc w:val="both"/>
        <w:rPr>
          <w:rFonts w:cs="David"/>
          <w:sz w:val="24"/>
          <w:rtl/>
        </w:rPr>
      </w:pPr>
      <w:r>
        <w:rPr>
          <w:rFonts w:cs="David"/>
          <w:sz w:val="24"/>
          <w:rtl/>
        </w:rPr>
        <w:tab/>
        <w:t>הדוגמה השלישית. גם בנושא ראש הממשלה לשעבר נתניהו, במעבר מחשד לשוחד אל נושא המתנות, היתה פה הליכה גורפת מדי.</w:t>
      </w:r>
    </w:p>
    <w:p w:rsidR="00000000" w:rsidRDefault="00132B17">
      <w:pPr>
        <w:jc w:val="both"/>
        <w:rPr>
          <w:rFonts w:cs="David"/>
          <w:sz w:val="24"/>
          <w:rtl/>
        </w:rPr>
      </w:pPr>
    </w:p>
    <w:p w:rsidR="00000000" w:rsidRDefault="00132B17">
      <w:pPr>
        <w:jc w:val="both"/>
        <w:rPr>
          <w:rFonts w:cs="David"/>
          <w:sz w:val="24"/>
          <w:rtl/>
        </w:rPr>
      </w:pPr>
      <w:r>
        <w:rPr>
          <w:rFonts w:cs="David"/>
          <w:sz w:val="24"/>
          <w:rtl/>
        </w:rPr>
        <w:tab/>
        <w:t>אני מצטרפת לפניית ראש הוועדה לניצב יוסי סדבון, ראש אגף החקירות, למשך החקירה</w:t>
      </w:r>
      <w:r>
        <w:rPr>
          <w:rFonts w:cs="David"/>
          <w:sz w:val="24"/>
          <w:rtl/>
        </w:rPr>
        <w:t xml:space="preserve"> והכניסה לפרטים. הוועדה, עם כל החשיבות של חקירת שר התחבורה ועם כל ההתנגדות שלנו להטרדה מינית, דוגמה שבעיני נראית מוזרה, שהיה צורך להביא את אשתו, כוכי מרדכי, לחקירה. האם אי-אפשר היה להגיע לאותן מסקנות, לאותו מידע, ולא להביא אותה בפני חקירה.</w:t>
      </w:r>
    </w:p>
    <w:p w:rsidR="00000000" w:rsidRDefault="00132B17">
      <w:pPr>
        <w:rPr>
          <w:rFonts w:cs="David"/>
          <w:sz w:val="24"/>
          <w:u w:val="single"/>
          <w:rtl/>
        </w:rPr>
      </w:pPr>
    </w:p>
    <w:p w:rsidR="00000000" w:rsidRDefault="00132B17">
      <w:pPr>
        <w:jc w:val="both"/>
        <w:rPr>
          <w:rFonts w:cs="David"/>
          <w:sz w:val="24"/>
          <w:rtl/>
        </w:rPr>
      </w:pPr>
      <w:r>
        <w:rPr>
          <w:rFonts w:cs="David"/>
          <w:sz w:val="24"/>
          <w:rtl/>
        </w:rPr>
        <w:tab/>
        <w:t xml:space="preserve"> אני לא חוזרת </w:t>
      </w:r>
      <w:r>
        <w:rPr>
          <w:rFonts w:cs="David"/>
          <w:sz w:val="24"/>
          <w:rtl/>
        </w:rPr>
        <w:t>לנושא ההדלפות, כי אני מסכימה עם כל קודמי.</w:t>
      </w:r>
    </w:p>
    <w:p w:rsidR="00000000" w:rsidRDefault="00132B17">
      <w:pPr>
        <w:jc w:val="both"/>
        <w:rPr>
          <w:rFonts w:cs="David"/>
          <w:sz w:val="24"/>
          <w:rtl/>
        </w:rPr>
      </w:pPr>
    </w:p>
    <w:p w:rsidR="00000000" w:rsidRDefault="00132B17">
      <w:pPr>
        <w:jc w:val="both"/>
        <w:rPr>
          <w:rFonts w:cs="David"/>
          <w:sz w:val="24"/>
          <w:rtl/>
        </w:rPr>
      </w:pPr>
      <w:r>
        <w:rPr>
          <w:rFonts w:cs="David"/>
          <w:sz w:val="24"/>
          <w:rtl/>
        </w:rPr>
        <w:tab/>
        <w:t>הנקודה האחרונה היא העניין של שיבוש החקירה. פה, אדוני היושב-ראש, הנושא מונח לפתחנו כמחוקקים וכוועדת חוקה. האם המושג "שיבוש חקירה" לא עושים בו גם שימוש גורף, וכל דיבור עם ידיד, עם קרוב משפחה, כבר אתה מואשם.</w:t>
      </w:r>
    </w:p>
    <w:p w:rsidR="00000000" w:rsidRDefault="00132B17">
      <w:pPr>
        <w:jc w:val="both"/>
        <w:rPr>
          <w:rFonts w:cs="David"/>
          <w:sz w:val="24"/>
          <w:rtl/>
        </w:rPr>
      </w:pPr>
    </w:p>
    <w:p w:rsidR="00000000" w:rsidRDefault="00132B17">
      <w:pPr>
        <w:rPr>
          <w:rFonts w:cs="David"/>
          <w:sz w:val="24"/>
          <w:u w:val="single"/>
          <w:rtl/>
        </w:rPr>
      </w:pPr>
      <w:r>
        <w:rPr>
          <w:rFonts w:cs="David"/>
          <w:sz w:val="24"/>
          <w:u w:val="single"/>
          <w:rtl/>
        </w:rPr>
        <w:t>יוסף ל</w:t>
      </w:r>
      <w:r>
        <w:rPr>
          <w:rFonts w:cs="David"/>
          <w:sz w:val="24"/>
          <w:u w:val="single"/>
          <w:rtl/>
        </w:rPr>
        <w:t>פיד:</w:t>
      </w:r>
    </w:p>
    <w:p w:rsidR="00000000" w:rsidRDefault="00132B17">
      <w:pPr>
        <w:rPr>
          <w:rFonts w:cs="David"/>
          <w:sz w:val="24"/>
          <w:u w:val="single"/>
          <w:rtl/>
        </w:rPr>
      </w:pPr>
    </w:p>
    <w:p w:rsidR="00000000" w:rsidRDefault="00132B17">
      <w:pPr>
        <w:jc w:val="both"/>
        <w:rPr>
          <w:rFonts w:cs="David"/>
          <w:sz w:val="24"/>
          <w:rtl/>
        </w:rPr>
      </w:pPr>
      <w:r>
        <w:rPr>
          <w:rFonts w:cs="David"/>
          <w:sz w:val="24"/>
          <w:rtl/>
        </w:rPr>
        <w:tab/>
        <w:t xml:space="preserve"> זה מה שליברמן טוען.</w:t>
      </w:r>
    </w:p>
    <w:p w:rsidR="00000000" w:rsidRDefault="00132B17">
      <w:pPr>
        <w:jc w:val="both"/>
        <w:rPr>
          <w:rFonts w:cs="David"/>
          <w:sz w:val="24"/>
          <w:rtl/>
        </w:rPr>
      </w:pPr>
    </w:p>
    <w:p w:rsidR="00000000" w:rsidRDefault="00132B17">
      <w:pPr>
        <w:rPr>
          <w:rFonts w:cs="David"/>
          <w:sz w:val="24"/>
          <w:u w:val="single"/>
          <w:rtl/>
        </w:rPr>
      </w:pPr>
      <w:r>
        <w:rPr>
          <w:rFonts w:cs="David"/>
          <w:sz w:val="24"/>
          <w:u w:val="single"/>
          <w:rtl/>
        </w:rPr>
        <w:t>היו"ר אמנון רובינשטיין:</w:t>
      </w:r>
    </w:p>
    <w:p w:rsidR="00000000" w:rsidRDefault="00132B17">
      <w:pPr>
        <w:rPr>
          <w:rFonts w:cs="David"/>
          <w:sz w:val="24"/>
          <w:u w:val="single"/>
          <w:rtl/>
        </w:rPr>
      </w:pPr>
    </w:p>
    <w:p w:rsidR="00000000" w:rsidRDefault="00132B17">
      <w:pPr>
        <w:jc w:val="both"/>
        <w:rPr>
          <w:rFonts w:cs="David"/>
          <w:sz w:val="24"/>
          <w:rtl/>
        </w:rPr>
      </w:pPr>
      <w:r>
        <w:rPr>
          <w:rFonts w:cs="David"/>
          <w:sz w:val="24"/>
          <w:rtl/>
        </w:rPr>
        <w:tab/>
        <w:t xml:space="preserve"> לא, זאת בעיה שלנו כאן בניסוח העבירה. קיבלתי הרבה מכתבים של עורכי-דין שהעירו על זה.</w:t>
      </w:r>
    </w:p>
    <w:p w:rsidR="00000000" w:rsidRDefault="00132B17">
      <w:pPr>
        <w:jc w:val="both"/>
        <w:rPr>
          <w:rFonts w:cs="David"/>
          <w:sz w:val="24"/>
          <w:rtl/>
        </w:rPr>
      </w:pPr>
    </w:p>
    <w:p w:rsidR="00000000" w:rsidRDefault="00132B17">
      <w:pPr>
        <w:rPr>
          <w:rFonts w:cs="David"/>
          <w:sz w:val="24"/>
          <w:u w:val="single"/>
          <w:rtl/>
        </w:rPr>
      </w:pPr>
      <w:r>
        <w:rPr>
          <w:rFonts w:cs="David"/>
          <w:sz w:val="24"/>
          <w:u w:val="single"/>
          <w:rtl/>
        </w:rPr>
        <w:t>ענת מאור:</w:t>
      </w:r>
    </w:p>
    <w:p w:rsidR="00000000" w:rsidRDefault="00132B17">
      <w:pPr>
        <w:rPr>
          <w:rFonts w:cs="David"/>
          <w:sz w:val="24"/>
          <w:u w:val="single"/>
          <w:rtl/>
        </w:rPr>
      </w:pPr>
    </w:p>
    <w:p w:rsidR="00000000" w:rsidRDefault="00132B17">
      <w:pPr>
        <w:jc w:val="both"/>
        <w:rPr>
          <w:rFonts w:cs="David"/>
          <w:sz w:val="24"/>
          <w:rtl/>
        </w:rPr>
      </w:pPr>
      <w:r>
        <w:rPr>
          <w:rFonts w:cs="David"/>
          <w:sz w:val="24"/>
          <w:rtl/>
        </w:rPr>
        <w:tab/>
        <w:t xml:space="preserve"> אני מציעה, אדוני היושב-ראש, שנשב ונדון בזה.</w:t>
      </w:r>
    </w:p>
    <w:p w:rsidR="00000000" w:rsidRDefault="00132B17">
      <w:pPr>
        <w:jc w:val="both"/>
        <w:rPr>
          <w:rFonts w:cs="David"/>
          <w:sz w:val="24"/>
          <w:rtl/>
        </w:rPr>
      </w:pPr>
    </w:p>
    <w:p w:rsidR="00000000" w:rsidRDefault="00132B17">
      <w:pPr>
        <w:rPr>
          <w:rFonts w:cs="David"/>
          <w:sz w:val="24"/>
          <w:u w:val="single"/>
          <w:rtl/>
        </w:rPr>
      </w:pPr>
      <w:r>
        <w:rPr>
          <w:rFonts w:cs="David"/>
          <w:sz w:val="24"/>
          <w:u w:val="single"/>
          <w:rtl/>
        </w:rPr>
        <w:t>היו"ר אמנון רובינשטיין:</w:t>
      </w:r>
    </w:p>
    <w:p w:rsidR="00000000" w:rsidRDefault="00132B17">
      <w:pPr>
        <w:rPr>
          <w:rFonts w:cs="David"/>
          <w:sz w:val="24"/>
          <w:u w:val="single"/>
          <w:rtl/>
        </w:rPr>
      </w:pPr>
    </w:p>
    <w:p w:rsidR="00000000" w:rsidRDefault="00132B17">
      <w:pPr>
        <w:jc w:val="both"/>
        <w:rPr>
          <w:rFonts w:cs="David"/>
          <w:sz w:val="24"/>
          <w:rtl/>
        </w:rPr>
      </w:pPr>
      <w:r>
        <w:rPr>
          <w:rFonts w:cs="David"/>
          <w:sz w:val="24"/>
          <w:rtl/>
        </w:rPr>
        <w:tab/>
        <w:t xml:space="preserve">תודה. יהיו לנו עוד ישיבות. </w:t>
      </w:r>
    </w:p>
    <w:p w:rsidR="00000000" w:rsidRDefault="00132B17">
      <w:pPr>
        <w:jc w:val="both"/>
        <w:rPr>
          <w:rFonts w:cs="David"/>
          <w:sz w:val="24"/>
          <w:rtl/>
        </w:rPr>
      </w:pPr>
    </w:p>
    <w:p w:rsidR="00000000" w:rsidRDefault="00132B17">
      <w:pPr>
        <w:ind w:firstLine="567"/>
        <w:jc w:val="both"/>
        <w:rPr>
          <w:rFonts w:cs="David"/>
          <w:sz w:val="24"/>
          <w:rtl/>
        </w:rPr>
      </w:pPr>
      <w:r>
        <w:rPr>
          <w:rFonts w:cs="David"/>
          <w:sz w:val="24"/>
          <w:rtl/>
        </w:rPr>
        <w:t>חבר</w:t>
      </w:r>
      <w:r>
        <w:rPr>
          <w:rFonts w:cs="David"/>
          <w:sz w:val="24"/>
          <w:rtl/>
        </w:rPr>
        <w:t xml:space="preserve"> הכנסת לנגנטל, ואחריו – חבר הכנסת בשארה.</w:t>
      </w:r>
    </w:p>
    <w:p w:rsidR="00000000" w:rsidRDefault="00132B17">
      <w:pPr>
        <w:jc w:val="both"/>
        <w:rPr>
          <w:rFonts w:cs="David"/>
          <w:sz w:val="24"/>
          <w:rtl/>
        </w:rPr>
      </w:pPr>
    </w:p>
    <w:p w:rsidR="00000000" w:rsidRDefault="00132B17">
      <w:pPr>
        <w:jc w:val="both"/>
        <w:rPr>
          <w:rFonts w:cs="David"/>
          <w:sz w:val="24"/>
          <w:rtl/>
        </w:rPr>
      </w:pPr>
      <w:r>
        <w:rPr>
          <w:rFonts w:cs="David"/>
          <w:sz w:val="24"/>
          <w:u w:val="single"/>
          <w:rtl/>
        </w:rPr>
        <w:t>נחום לנגנטל:</w:t>
      </w:r>
    </w:p>
    <w:p w:rsidR="00000000" w:rsidRDefault="00132B17">
      <w:pPr>
        <w:jc w:val="both"/>
        <w:rPr>
          <w:rFonts w:cs="David"/>
          <w:sz w:val="24"/>
          <w:rtl/>
        </w:rPr>
      </w:pPr>
    </w:p>
    <w:p w:rsidR="00000000" w:rsidRDefault="00132B17">
      <w:pPr>
        <w:jc w:val="both"/>
        <w:rPr>
          <w:rFonts w:cs="David"/>
          <w:sz w:val="24"/>
          <w:rtl/>
        </w:rPr>
      </w:pPr>
      <w:r>
        <w:rPr>
          <w:rFonts w:cs="David"/>
          <w:sz w:val="24"/>
          <w:rtl/>
        </w:rPr>
        <w:tab/>
        <w:t>אף פעם לא הבנתי את האנשים שכועסים על החזאים, כשהם אומרים שמחר ירד גשם. מה אתה יכול לעשות? יש חזאי, והחזאי חושב שמחר ירד גשם, אז חובתו לומר את זה. יש כאלה שכועסים דווקא על החזאי.</w:t>
      </w:r>
    </w:p>
    <w:p w:rsidR="00000000" w:rsidRDefault="00132B17">
      <w:pPr>
        <w:jc w:val="both"/>
        <w:rPr>
          <w:rFonts w:cs="David"/>
          <w:sz w:val="24"/>
          <w:rtl/>
        </w:rPr>
      </w:pPr>
    </w:p>
    <w:p w:rsidR="00000000" w:rsidRDefault="00132B17">
      <w:pPr>
        <w:jc w:val="both"/>
        <w:rPr>
          <w:rFonts w:cs="David"/>
          <w:sz w:val="24"/>
          <w:rtl/>
        </w:rPr>
      </w:pPr>
      <w:r>
        <w:rPr>
          <w:rFonts w:cs="David"/>
          <w:sz w:val="24"/>
          <w:rtl/>
        </w:rPr>
        <w:tab/>
        <w:t>אני לא מבין את אותם</w:t>
      </w:r>
      <w:r>
        <w:rPr>
          <w:rFonts w:cs="David"/>
          <w:sz w:val="24"/>
          <w:rtl/>
        </w:rPr>
        <w:t xml:space="preserve"> אנשים שכועסים על התקשורת, שהיא חושפת שיש אנשי ציבור מושחתים. אם זאת המציאות, ויש השחתה של אנשי הציבור, אז צריך להבין שזה העניין, ואין לנו להלין על הציבור או על המשטרה. קודם כול, בבסיס הדברים, יש להלין על המערכת הציבורית, שלכך הגיעה. אם אנחנו מלינים עליהם,</w:t>
      </w:r>
      <w:r>
        <w:rPr>
          <w:rFonts w:cs="David"/>
          <w:sz w:val="24"/>
          <w:rtl/>
        </w:rPr>
        <w:t xml:space="preserve"> אנחנו מלינים על החזאים לא על התופעה.</w:t>
      </w:r>
    </w:p>
    <w:p w:rsidR="00000000" w:rsidRDefault="00132B17">
      <w:pPr>
        <w:jc w:val="both"/>
        <w:rPr>
          <w:rFonts w:cs="David"/>
          <w:sz w:val="24"/>
          <w:rtl/>
        </w:rPr>
      </w:pPr>
    </w:p>
    <w:p w:rsidR="00000000" w:rsidRDefault="00132B17">
      <w:pPr>
        <w:rPr>
          <w:rFonts w:cs="David"/>
          <w:sz w:val="24"/>
          <w:rtl/>
        </w:rPr>
      </w:pPr>
      <w:r>
        <w:rPr>
          <w:rFonts w:cs="David"/>
          <w:sz w:val="24"/>
          <w:u w:val="single"/>
          <w:rtl/>
        </w:rPr>
        <w:t>יובל שטייניץ:</w:t>
      </w:r>
    </w:p>
    <w:p w:rsidR="00000000" w:rsidRDefault="00132B17">
      <w:pPr>
        <w:rPr>
          <w:rFonts w:cs="David"/>
          <w:sz w:val="24"/>
          <w:rtl/>
        </w:rPr>
      </w:pPr>
    </w:p>
    <w:p w:rsidR="00000000" w:rsidRDefault="00132B17">
      <w:pPr>
        <w:jc w:val="both"/>
        <w:rPr>
          <w:rFonts w:cs="David"/>
          <w:sz w:val="24"/>
          <w:rtl/>
        </w:rPr>
      </w:pPr>
      <w:r>
        <w:rPr>
          <w:rFonts w:cs="David"/>
          <w:sz w:val="24"/>
          <w:rtl/>
        </w:rPr>
        <w:tab/>
        <w:t xml:space="preserve"> לא הקשבת למה שנאמר פה? מה אתה מיתמם? דיברנו על סטנדרטים כפולים ועל איפה ואיפה.</w:t>
      </w:r>
    </w:p>
    <w:p w:rsidR="00000000" w:rsidRDefault="00132B17">
      <w:pPr>
        <w:rPr>
          <w:rFonts w:cs="David"/>
          <w:sz w:val="24"/>
          <w:u w:val="single"/>
          <w:rtl/>
        </w:rPr>
      </w:pPr>
      <w:r>
        <w:rPr>
          <w:rFonts w:cs="David"/>
          <w:sz w:val="24"/>
          <w:u w:val="single"/>
          <w:rtl/>
        </w:rPr>
        <w:br w:type="page"/>
        <w:t>היו"ר אמנון רובינשטיין:</w:t>
      </w:r>
    </w:p>
    <w:p w:rsidR="00000000" w:rsidRDefault="00132B17">
      <w:pPr>
        <w:rPr>
          <w:rFonts w:cs="David"/>
          <w:sz w:val="24"/>
          <w:u w:val="single"/>
          <w:rtl/>
        </w:rPr>
      </w:pPr>
    </w:p>
    <w:p w:rsidR="00000000" w:rsidRDefault="00132B17">
      <w:pPr>
        <w:jc w:val="both"/>
        <w:rPr>
          <w:rFonts w:cs="David"/>
          <w:sz w:val="24"/>
          <w:rtl/>
        </w:rPr>
      </w:pPr>
      <w:r>
        <w:rPr>
          <w:rFonts w:cs="David"/>
          <w:sz w:val="24"/>
          <w:rtl/>
        </w:rPr>
        <w:tab/>
        <w:t>יובל שטייניץ, אני מבקש.</w:t>
      </w:r>
    </w:p>
    <w:p w:rsidR="00000000" w:rsidRDefault="00132B17">
      <w:pPr>
        <w:jc w:val="both"/>
        <w:rPr>
          <w:rFonts w:cs="David"/>
          <w:sz w:val="24"/>
          <w:rtl/>
        </w:rPr>
      </w:pPr>
    </w:p>
    <w:p w:rsidR="00000000" w:rsidRDefault="00132B17">
      <w:pPr>
        <w:rPr>
          <w:rFonts w:cs="David"/>
          <w:sz w:val="24"/>
          <w:rtl/>
        </w:rPr>
      </w:pPr>
      <w:r>
        <w:rPr>
          <w:rFonts w:cs="David"/>
          <w:sz w:val="24"/>
          <w:u w:val="single"/>
          <w:rtl/>
        </w:rPr>
        <w:t>יובל שטייניץ:</w:t>
      </w:r>
    </w:p>
    <w:p w:rsidR="00000000" w:rsidRDefault="00132B17">
      <w:pPr>
        <w:rPr>
          <w:rFonts w:cs="David"/>
          <w:sz w:val="24"/>
          <w:rtl/>
        </w:rPr>
      </w:pPr>
    </w:p>
    <w:p w:rsidR="00000000" w:rsidRDefault="00132B17">
      <w:pPr>
        <w:jc w:val="both"/>
        <w:rPr>
          <w:rFonts w:cs="David"/>
          <w:sz w:val="24"/>
          <w:rtl/>
        </w:rPr>
      </w:pPr>
      <w:r>
        <w:rPr>
          <w:rFonts w:cs="David"/>
          <w:sz w:val="24"/>
          <w:rtl/>
        </w:rPr>
        <w:tab/>
        <w:t xml:space="preserve"> אתה יכול להתחנף לתקשורת, אבל אל תיתמם.</w:t>
      </w:r>
    </w:p>
    <w:p w:rsidR="00000000" w:rsidRDefault="00132B17">
      <w:pPr>
        <w:jc w:val="both"/>
        <w:rPr>
          <w:rFonts w:cs="David"/>
          <w:sz w:val="24"/>
          <w:rtl/>
        </w:rPr>
      </w:pPr>
    </w:p>
    <w:p w:rsidR="00000000" w:rsidRDefault="00132B17">
      <w:pPr>
        <w:rPr>
          <w:rFonts w:cs="David"/>
          <w:sz w:val="24"/>
          <w:u w:val="single"/>
          <w:rtl/>
        </w:rPr>
      </w:pPr>
      <w:r>
        <w:rPr>
          <w:rFonts w:cs="David"/>
          <w:sz w:val="24"/>
          <w:u w:val="single"/>
          <w:rtl/>
        </w:rPr>
        <w:t xml:space="preserve">היו"ר אמנון </w:t>
      </w:r>
      <w:r>
        <w:rPr>
          <w:rFonts w:cs="David"/>
          <w:sz w:val="24"/>
          <w:u w:val="single"/>
          <w:rtl/>
        </w:rPr>
        <w:t>רובינשטיין:</w:t>
      </w:r>
    </w:p>
    <w:p w:rsidR="00000000" w:rsidRDefault="00132B17">
      <w:pPr>
        <w:rPr>
          <w:rFonts w:cs="David"/>
          <w:sz w:val="24"/>
          <w:u w:val="single"/>
          <w:rtl/>
        </w:rPr>
      </w:pPr>
    </w:p>
    <w:p w:rsidR="00000000" w:rsidRDefault="00132B17">
      <w:pPr>
        <w:jc w:val="both"/>
        <w:rPr>
          <w:rFonts w:cs="David"/>
          <w:sz w:val="24"/>
          <w:rtl/>
        </w:rPr>
      </w:pPr>
      <w:r>
        <w:rPr>
          <w:rFonts w:cs="David"/>
          <w:sz w:val="24"/>
          <w:rtl/>
        </w:rPr>
        <w:tab/>
        <w:t>יובל שטייניץ, הוא בזכות דיבור.</w:t>
      </w:r>
    </w:p>
    <w:p w:rsidR="00000000" w:rsidRDefault="00132B17">
      <w:pPr>
        <w:jc w:val="both"/>
        <w:rPr>
          <w:rFonts w:cs="David"/>
          <w:sz w:val="24"/>
          <w:rtl/>
        </w:rPr>
      </w:pPr>
    </w:p>
    <w:p w:rsidR="00000000" w:rsidRDefault="00132B17">
      <w:pPr>
        <w:rPr>
          <w:rFonts w:cs="David"/>
          <w:sz w:val="24"/>
          <w:rtl/>
        </w:rPr>
      </w:pPr>
      <w:r>
        <w:rPr>
          <w:rFonts w:cs="David"/>
          <w:sz w:val="24"/>
          <w:u w:val="single"/>
          <w:rtl/>
        </w:rPr>
        <w:t>יובל שטייניץ:</w:t>
      </w:r>
    </w:p>
    <w:p w:rsidR="00000000" w:rsidRDefault="00132B17">
      <w:pPr>
        <w:rPr>
          <w:rFonts w:cs="David"/>
          <w:sz w:val="24"/>
          <w:rtl/>
        </w:rPr>
      </w:pPr>
    </w:p>
    <w:p w:rsidR="00000000" w:rsidRDefault="00132B17">
      <w:pPr>
        <w:jc w:val="both"/>
        <w:rPr>
          <w:rFonts w:cs="David"/>
          <w:sz w:val="24"/>
          <w:rtl/>
        </w:rPr>
      </w:pPr>
      <w:r>
        <w:rPr>
          <w:rFonts w:cs="David"/>
          <w:sz w:val="24"/>
          <w:rtl/>
        </w:rPr>
        <w:tab/>
        <w:t xml:space="preserve"> התקשורת אובייקטיבית?</w:t>
      </w:r>
    </w:p>
    <w:p w:rsidR="00000000" w:rsidRDefault="00132B17">
      <w:pPr>
        <w:jc w:val="both"/>
        <w:rPr>
          <w:rFonts w:cs="David"/>
          <w:sz w:val="24"/>
          <w:rtl/>
        </w:rPr>
      </w:pPr>
    </w:p>
    <w:p w:rsidR="00000000" w:rsidRDefault="00132B17">
      <w:pPr>
        <w:rPr>
          <w:rFonts w:cs="David"/>
          <w:sz w:val="24"/>
          <w:u w:val="single"/>
          <w:rtl/>
        </w:rPr>
      </w:pPr>
      <w:r>
        <w:rPr>
          <w:rFonts w:cs="David"/>
          <w:sz w:val="24"/>
          <w:u w:val="single"/>
          <w:rtl/>
        </w:rPr>
        <w:t>יוסף לפיד:</w:t>
      </w:r>
    </w:p>
    <w:p w:rsidR="00000000" w:rsidRDefault="00132B17">
      <w:pPr>
        <w:rPr>
          <w:rFonts w:cs="David"/>
          <w:sz w:val="24"/>
          <w:u w:val="single"/>
          <w:rtl/>
        </w:rPr>
      </w:pPr>
    </w:p>
    <w:p w:rsidR="00000000" w:rsidRDefault="00132B17">
      <w:pPr>
        <w:jc w:val="both"/>
        <w:rPr>
          <w:rFonts w:cs="David"/>
          <w:sz w:val="24"/>
          <w:rtl/>
        </w:rPr>
      </w:pPr>
      <w:r>
        <w:rPr>
          <w:rFonts w:cs="David"/>
          <w:sz w:val="24"/>
          <w:rtl/>
        </w:rPr>
        <w:tab/>
        <w:t>תרחיק את המיקרופון מיובל שטייניץ, כי כל זמן שאתה מחזיק אותו, הוא יצעק.</w:t>
      </w:r>
    </w:p>
    <w:p w:rsidR="00000000" w:rsidRDefault="00132B17">
      <w:pPr>
        <w:jc w:val="both"/>
        <w:rPr>
          <w:rFonts w:cs="David"/>
          <w:sz w:val="24"/>
          <w:rtl/>
        </w:rPr>
      </w:pPr>
    </w:p>
    <w:p w:rsidR="00000000" w:rsidRDefault="00132B17">
      <w:pPr>
        <w:jc w:val="both"/>
        <w:rPr>
          <w:rFonts w:cs="David"/>
          <w:sz w:val="24"/>
          <w:rtl/>
        </w:rPr>
      </w:pPr>
      <w:r>
        <w:rPr>
          <w:rFonts w:cs="David"/>
          <w:sz w:val="24"/>
          <w:u w:val="single"/>
          <w:rtl/>
        </w:rPr>
        <w:t>נחום לנגנטל:</w:t>
      </w:r>
    </w:p>
    <w:p w:rsidR="00000000" w:rsidRDefault="00132B17">
      <w:pPr>
        <w:jc w:val="both"/>
        <w:rPr>
          <w:rFonts w:cs="David"/>
          <w:sz w:val="24"/>
          <w:rtl/>
        </w:rPr>
      </w:pPr>
    </w:p>
    <w:p w:rsidR="00000000" w:rsidRDefault="00132B17">
      <w:pPr>
        <w:jc w:val="both"/>
        <w:rPr>
          <w:rFonts w:cs="David"/>
          <w:sz w:val="24"/>
          <w:rtl/>
        </w:rPr>
      </w:pPr>
      <w:r>
        <w:rPr>
          <w:rFonts w:cs="David"/>
          <w:sz w:val="24"/>
          <w:rtl/>
        </w:rPr>
        <w:tab/>
        <w:t>הוא שונא תקשורת מושבע. הוא תמיד מסרב להופיע...</w:t>
      </w:r>
    </w:p>
    <w:p w:rsidR="00000000" w:rsidRDefault="00132B17">
      <w:pPr>
        <w:jc w:val="both"/>
        <w:rPr>
          <w:rFonts w:cs="David"/>
          <w:sz w:val="24"/>
          <w:rtl/>
        </w:rPr>
      </w:pPr>
      <w:r>
        <w:rPr>
          <w:rFonts w:cs="David"/>
          <w:sz w:val="24"/>
          <w:rtl/>
        </w:rPr>
        <w:tab/>
      </w:r>
    </w:p>
    <w:p w:rsidR="00000000" w:rsidRDefault="00132B17">
      <w:pPr>
        <w:jc w:val="both"/>
        <w:rPr>
          <w:rFonts w:cs="David"/>
          <w:sz w:val="24"/>
          <w:rtl/>
        </w:rPr>
      </w:pPr>
      <w:r>
        <w:rPr>
          <w:rFonts w:cs="David"/>
          <w:sz w:val="24"/>
          <w:rtl/>
        </w:rPr>
        <w:tab/>
        <w:t>הדבר השני. למדנו מדבר</w:t>
      </w:r>
      <w:r>
        <w:rPr>
          <w:rFonts w:cs="David"/>
          <w:sz w:val="24"/>
          <w:rtl/>
        </w:rPr>
        <w:t>י חז"ל שהקדוש ברוך הוא מדקדק עם צדיקים כחוט השערה, ולכן דווקא עם צדיקים צריך לדקדק בכחוט השערה, וכך זה גם כלפי אנשי ציבור.</w:t>
      </w:r>
    </w:p>
    <w:p w:rsidR="00000000" w:rsidRDefault="00132B17">
      <w:pPr>
        <w:jc w:val="both"/>
        <w:rPr>
          <w:rFonts w:cs="David"/>
          <w:sz w:val="24"/>
          <w:rtl/>
        </w:rPr>
      </w:pPr>
    </w:p>
    <w:p w:rsidR="00000000" w:rsidRDefault="00132B17">
      <w:pPr>
        <w:jc w:val="both"/>
        <w:rPr>
          <w:rFonts w:cs="David"/>
          <w:sz w:val="24"/>
          <w:rtl/>
        </w:rPr>
      </w:pPr>
      <w:r>
        <w:rPr>
          <w:rFonts w:cs="David"/>
          <w:sz w:val="24"/>
          <w:rtl/>
        </w:rPr>
        <w:tab/>
        <w:t>אני לא רואה את מבחן בוזגלו כמבחן הנכון לאנשי ציבור, מאנשי ציבור אני דורש להיות הרבה מעבר למבחן בוזגלו, זה מה שאתה מצפה מאנשי ציבור.</w:t>
      </w:r>
    </w:p>
    <w:p w:rsidR="00000000" w:rsidRDefault="00132B17">
      <w:pPr>
        <w:jc w:val="both"/>
        <w:rPr>
          <w:rFonts w:cs="David"/>
          <w:sz w:val="24"/>
          <w:rtl/>
        </w:rPr>
      </w:pPr>
    </w:p>
    <w:p w:rsidR="00000000" w:rsidRDefault="00132B17">
      <w:pPr>
        <w:jc w:val="both"/>
        <w:rPr>
          <w:rFonts w:cs="David"/>
          <w:sz w:val="24"/>
          <w:rtl/>
        </w:rPr>
      </w:pPr>
      <w:r>
        <w:rPr>
          <w:rFonts w:cs="David"/>
          <w:sz w:val="24"/>
          <w:rtl/>
        </w:rPr>
        <w:tab/>
        <w:t>צריך להבין שאנשי הציבור נתונים לפעמים לאיומי סרק של אנשים, נתלונן עליך, נגיד עליך, ובסופו של דבר מה יש לפוליטיקאים או לאנשי הציבור חוץ מאשר שמם הטוב, ואז ממילא עצם העניין שנפתחה חקירה נגד איש הציבור, זה לבדו כבר פסק דין עבורו, ואחר כך לך תסביר את עצמך ב</w:t>
      </w:r>
      <w:r>
        <w:rPr>
          <w:rFonts w:cs="David"/>
          <w:sz w:val="24"/>
          <w:rtl/>
        </w:rPr>
        <w:t>פריימריז או במרכז מפלגה, שאין עשן בלי אש.</w:t>
      </w:r>
    </w:p>
    <w:p w:rsidR="00000000" w:rsidRDefault="00132B17">
      <w:pPr>
        <w:jc w:val="both"/>
        <w:rPr>
          <w:rFonts w:cs="David"/>
          <w:sz w:val="24"/>
          <w:rtl/>
        </w:rPr>
      </w:pPr>
    </w:p>
    <w:p w:rsidR="00000000" w:rsidRDefault="00132B17">
      <w:pPr>
        <w:jc w:val="both"/>
        <w:rPr>
          <w:rFonts w:cs="David"/>
          <w:sz w:val="24"/>
          <w:rtl/>
        </w:rPr>
      </w:pPr>
      <w:r>
        <w:rPr>
          <w:rFonts w:cs="David"/>
          <w:sz w:val="24"/>
          <w:rtl/>
        </w:rPr>
        <w:tab/>
        <w:t>האיזון הוא בשלושה דברים. האחד הוא הדלפות, ואני מסכים לכל מילה שאמר טומי לפיד. השני – משך הזמן של החקירה, זה דברים שהם בלתי-סבירים, שהחקירה היא ארוכה, ושהמעבר בין המשטרה לפרקליטות הוא המון זמן, ובפרקליטות עד שמקבל</w:t>
      </w:r>
      <w:r>
        <w:rPr>
          <w:rFonts w:cs="David"/>
          <w:sz w:val="24"/>
          <w:rtl/>
        </w:rPr>
        <w:t>ים את ההכרעה, בסופו של דבר אלה דברים קשים מאוד, מפני שבאותו זמן הוא משותק מבחינת עבודתו וחובתו הפרלמנטרית, ואפילו אם תחליטו לא להעמיד אותו לדין הוא בבעיה.</w:t>
      </w:r>
    </w:p>
    <w:p w:rsidR="00000000" w:rsidRDefault="00132B17">
      <w:pPr>
        <w:jc w:val="both"/>
        <w:rPr>
          <w:rFonts w:cs="David"/>
          <w:sz w:val="24"/>
          <w:rtl/>
        </w:rPr>
      </w:pPr>
    </w:p>
    <w:p w:rsidR="00000000" w:rsidRDefault="00132B17">
      <w:pPr>
        <w:jc w:val="both"/>
        <w:rPr>
          <w:rFonts w:cs="David"/>
          <w:sz w:val="24"/>
          <w:rtl/>
        </w:rPr>
      </w:pPr>
      <w:r>
        <w:rPr>
          <w:rFonts w:cs="David"/>
          <w:sz w:val="24"/>
          <w:rtl/>
        </w:rPr>
        <w:tab/>
        <w:t xml:space="preserve">הדבר האחרון הוא נושא ההמלצות. אדוני השר לביטחון פנים, הנושא של ההמלצות של המשטרה מה החלטתם והמלצתם </w:t>
      </w:r>
      <w:r>
        <w:rPr>
          <w:rFonts w:cs="David"/>
          <w:sz w:val="24"/>
          <w:rtl/>
        </w:rPr>
        <w:t>לפרקליטות, אינני בטוח שזה תפקידה של המשטרה, וזה רק בשנים האחרונות, המשטרה תופסת יותר ויותר פוזיציה באמירה הזאת, לא מפני שאני חושש שהיא מסנדלת את הפרקליטות, אבל צריך להבין שאל למשטרה לתפוס פוזיציה בנושא של ההמלצה. היא צריכה להציג את המערכת הראייתית, את המער</w:t>
      </w:r>
      <w:r>
        <w:rPr>
          <w:rFonts w:cs="David"/>
          <w:sz w:val="24"/>
          <w:rtl/>
        </w:rPr>
        <w:t>כת העובדתית, ולתת למי שצריך לקבל את ההכרעה, לקבוע מה צריך לעשות כתוצאה מהדברים הראייתיים הללו. בפרט שבחקירות הרגישות מאוד, הרי אתם מלווים על-ידי אנשי פרקליטות בחקירה עצמה, אז בשביל מה צריך את האמירה שלכם, בעניין הזה אתם יוצרים בעיה.</w:t>
      </w:r>
    </w:p>
    <w:p w:rsidR="00000000" w:rsidRDefault="00132B17">
      <w:pPr>
        <w:jc w:val="both"/>
        <w:rPr>
          <w:rFonts w:cs="David"/>
          <w:sz w:val="24"/>
          <w:rtl/>
        </w:rPr>
      </w:pPr>
    </w:p>
    <w:p w:rsidR="00000000" w:rsidRDefault="00132B17">
      <w:pPr>
        <w:jc w:val="both"/>
        <w:rPr>
          <w:rFonts w:cs="David"/>
          <w:sz w:val="24"/>
          <w:rtl/>
        </w:rPr>
      </w:pPr>
      <w:r>
        <w:rPr>
          <w:rFonts w:cs="David"/>
          <w:sz w:val="24"/>
          <w:rtl/>
        </w:rPr>
        <w:tab/>
        <w:t>אני לא אעשה את מלאכתי</w:t>
      </w:r>
      <w:r>
        <w:rPr>
          <w:rFonts w:cs="David"/>
          <w:sz w:val="24"/>
          <w:rtl/>
        </w:rPr>
        <w:t xml:space="preserve"> שלמה אם לא אומר עוד משפט אחד. מאחר שגם יושב-ראש ועדת החוקה יושב פה וגם חברת הכנסת דיין יושבת פה כיושבת ראש הוועדה לקידום מעמד האישה, אני עושה הבחנה בין שני סוגי עבירות, וקטונתי מלתת סרגלי מחשבה או מדדים. ולא שאני רואה חשבון של הקדוש ברוך הוא לדעת מה יותר </w:t>
      </w:r>
      <w:r>
        <w:rPr>
          <w:rFonts w:cs="David"/>
          <w:sz w:val="24"/>
          <w:rtl/>
        </w:rPr>
        <w:t>חמור ממה, אבל בכל אופן יש הבדל בין עבירות שוחד ומרמה ובין עבירות שיש בהן אלימות. פה אנחנו כן צריכים להגדיר את הרף, בפרט אם אנחנו רוצים ליצור מצב נורמטיבי חדש במדינת ישראל. בעוד שהגשת כתב אישום, רק היא מהווה עילה לשר שהוא צריך להתפטר מהממשלה, אינני בטוח שהד</w:t>
      </w:r>
      <w:r>
        <w:rPr>
          <w:rFonts w:cs="David"/>
          <w:sz w:val="24"/>
          <w:rtl/>
        </w:rPr>
        <w:t>בר הזה הוא כך כלפי עבירות כנגד נשים ובעבירות אלימות במשפחה. זו פאזה חדשה שאני לא מכיר אותה בקרב נבחרי ציבור.</w:t>
      </w:r>
    </w:p>
    <w:p w:rsidR="00000000" w:rsidRDefault="00132B17">
      <w:pPr>
        <w:jc w:val="both"/>
        <w:rPr>
          <w:rFonts w:cs="David"/>
          <w:sz w:val="24"/>
          <w:rtl/>
        </w:rPr>
      </w:pPr>
    </w:p>
    <w:p w:rsidR="00000000" w:rsidRDefault="00132B17">
      <w:pPr>
        <w:jc w:val="both"/>
        <w:rPr>
          <w:rFonts w:cs="David"/>
          <w:sz w:val="24"/>
          <w:rtl/>
        </w:rPr>
      </w:pPr>
      <w:r>
        <w:rPr>
          <w:rFonts w:cs="David"/>
          <w:sz w:val="24"/>
          <w:rtl/>
        </w:rPr>
        <w:tab/>
        <w:t>בואו נשקול אנחנו, במסגרות של הוועדות שלנו, גם בוועדה לקידום מעמד האישה וגם בוועדת החוקה, איך בעניין הזה אנחנו נוהגים בעבירות שהן עבירות אלימות נג</w:t>
      </w:r>
      <w:r>
        <w:rPr>
          <w:rFonts w:cs="David"/>
          <w:sz w:val="24"/>
          <w:rtl/>
        </w:rPr>
        <w:t>ד נפש של אדם. כי בעניין הזה זה כבר באמת לא תעמוד על דם רעך.</w:t>
      </w:r>
    </w:p>
    <w:p w:rsidR="00000000" w:rsidRDefault="00132B17">
      <w:pPr>
        <w:jc w:val="both"/>
        <w:rPr>
          <w:rFonts w:cs="David"/>
          <w:sz w:val="24"/>
          <w:rtl/>
        </w:rPr>
      </w:pPr>
    </w:p>
    <w:p w:rsidR="00000000" w:rsidRDefault="00132B17">
      <w:pPr>
        <w:rPr>
          <w:rFonts w:cs="David"/>
          <w:sz w:val="24"/>
          <w:u w:val="single"/>
          <w:rtl/>
        </w:rPr>
      </w:pPr>
      <w:r>
        <w:rPr>
          <w:rFonts w:cs="David"/>
          <w:sz w:val="24"/>
          <w:u w:val="single"/>
          <w:rtl/>
        </w:rPr>
        <w:t>היו"ר אמנון רובינשטיין:</w:t>
      </w:r>
    </w:p>
    <w:p w:rsidR="00000000" w:rsidRDefault="00132B17">
      <w:pPr>
        <w:rPr>
          <w:rFonts w:cs="David"/>
          <w:sz w:val="24"/>
          <w:u w:val="single"/>
          <w:rtl/>
        </w:rPr>
      </w:pPr>
    </w:p>
    <w:p w:rsidR="00000000" w:rsidRDefault="00132B17">
      <w:pPr>
        <w:jc w:val="both"/>
        <w:rPr>
          <w:rFonts w:cs="David"/>
          <w:sz w:val="24"/>
          <w:rtl/>
        </w:rPr>
      </w:pPr>
      <w:r>
        <w:rPr>
          <w:rFonts w:cs="David"/>
          <w:sz w:val="24"/>
          <w:rtl/>
        </w:rPr>
        <w:tab/>
        <w:t>עזמי בשארה, ואחריו – טלב אלסאנע.</w:t>
      </w:r>
    </w:p>
    <w:p w:rsidR="00000000" w:rsidRDefault="00132B17">
      <w:pPr>
        <w:jc w:val="both"/>
        <w:rPr>
          <w:rFonts w:cs="David"/>
          <w:sz w:val="24"/>
          <w:rtl/>
        </w:rPr>
      </w:pPr>
    </w:p>
    <w:p w:rsidR="00000000" w:rsidRDefault="00132B17">
      <w:pPr>
        <w:rPr>
          <w:rFonts w:cs="David"/>
          <w:sz w:val="24"/>
          <w:u w:val="single"/>
          <w:rtl/>
        </w:rPr>
      </w:pPr>
      <w:r>
        <w:rPr>
          <w:rFonts w:cs="David"/>
          <w:sz w:val="24"/>
          <w:u w:val="single"/>
          <w:rtl/>
        </w:rPr>
        <w:t>עזמי בשארה:</w:t>
      </w:r>
    </w:p>
    <w:p w:rsidR="00000000" w:rsidRDefault="00132B17">
      <w:pPr>
        <w:rPr>
          <w:rFonts w:cs="David"/>
          <w:sz w:val="24"/>
          <w:u w:val="single"/>
          <w:rtl/>
        </w:rPr>
      </w:pPr>
    </w:p>
    <w:p w:rsidR="00000000" w:rsidRDefault="00132B17">
      <w:pPr>
        <w:jc w:val="both"/>
        <w:rPr>
          <w:rFonts w:cs="David"/>
          <w:sz w:val="24"/>
          <w:rtl/>
        </w:rPr>
      </w:pPr>
      <w:r>
        <w:rPr>
          <w:rFonts w:cs="David"/>
          <w:sz w:val="24"/>
          <w:rtl/>
        </w:rPr>
        <w:tab/>
        <w:t>אדוני היושב-ראש, המשטרה לא אשמה בכך שמשקלן של חקירות אנשי ציבור עלה בתקשורת, מכיוון שהתקשורת מחפשת דרמה. אלה חוקים שהמשטר</w:t>
      </w:r>
      <w:r>
        <w:rPr>
          <w:rFonts w:cs="David"/>
          <w:sz w:val="24"/>
          <w:rtl/>
        </w:rPr>
        <w:t>ה לא קובעת, שיש יותר התעניינות בסקנדלים מאשר בעבר. בכלל אנחנו חיים קצת בעידן לא פוליטי, תקופת נתניהו-ברק היא תקופה לא פוליטית, מבחינת ניהול הוויכוח כוויכוח אישי, הבחירות הישירות לראשות הממשלה, משבר המפלגות, התמוטטות האידיאולוגיות וכן הלאה. זו חברה צרכנית ש</w:t>
      </w:r>
      <w:r>
        <w:rPr>
          <w:rFonts w:cs="David"/>
          <w:sz w:val="24"/>
          <w:rtl/>
        </w:rPr>
        <w:t>צורכת גם תקשורת וצורכת גם דרמות של כוכבים, כולל כוכבי פוליטיקה. עכשיו עברנו לעידן הכוכבים בפוליטיקה, לא רק באמנות. זו לא אשמתה של המשטרה, היא לא אחראית על כך, אבל היא לא יכולה להתעלם מכך. כלומר, היא צריכה להביא בחשבון שפעילותה מסוקרת יותר מאשר בעבר, ושלפעי</w:t>
      </w:r>
      <w:r>
        <w:rPr>
          <w:rFonts w:cs="David"/>
          <w:sz w:val="24"/>
          <w:rtl/>
        </w:rPr>
        <w:t>לות הזאת יש השפעה על הלך הרוח הציבורי, כולל שופטים, כולל פרקליטים, כולל שוטרים שהם בני אדם. לא עשו מספיק חושבים במשטרה. שיחשבו על כך שמה שהם עשו לפני שנתיים לא קיבל את הסיקור שהם עושים היום, ושיש לזה השפעה, הם צריכים להתחיל לחשוב על זה.</w:t>
      </w:r>
    </w:p>
    <w:p w:rsidR="00000000" w:rsidRDefault="00132B17">
      <w:pPr>
        <w:jc w:val="both"/>
        <w:rPr>
          <w:rFonts w:cs="David"/>
          <w:sz w:val="24"/>
          <w:rtl/>
        </w:rPr>
      </w:pPr>
    </w:p>
    <w:p w:rsidR="00000000" w:rsidRDefault="00132B17">
      <w:pPr>
        <w:jc w:val="both"/>
        <w:rPr>
          <w:rFonts w:cs="David"/>
          <w:sz w:val="24"/>
          <w:rtl/>
        </w:rPr>
      </w:pPr>
      <w:r>
        <w:rPr>
          <w:rFonts w:cs="David"/>
          <w:sz w:val="24"/>
          <w:rtl/>
        </w:rPr>
        <w:tab/>
        <w:t>בנושא של חקירות א</w:t>
      </w:r>
      <w:r>
        <w:rPr>
          <w:rFonts w:cs="David"/>
          <w:sz w:val="24"/>
          <w:rtl/>
        </w:rPr>
        <w:t xml:space="preserve">נשי ציבור בתקופה האחרונה. ללא שום ספק המשטרה צריכה לחשוב על דבר נוסף. יש בדמוקרטיות שטח אפור, לא כל דבר בדמוקרטיות הוא או חוקי או לא חוקי, או דבר שנותנים עליו עונש או דבר שנותנים עליו עיטורים. דמוקרטיות, להבדיל מדיקטטורות, לא מתפקדות ללא שטח אפור, שאם אתה </w:t>
      </w:r>
      <w:r>
        <w:rPr>
          <w:rFonts w:cs="David"/>
          <w:sz w:val="24"/>
          <w:rtl/>
        </w:rPr>
        <w:t>מנסה דרך עונשים ודרך חקירות של שמונה שעות למגר אותו, יוצרים אותו עוד פעם. למשל, בנושאים כמו עמותות מימון מפלגות, למשל, בנושאים כמו מתנות. הניסיון שהיה עם ראש הממשלה לשעבר, אפילו בדמוקרטיות ליברליות הכי מתוקנות, לדעתי, מוגזם - - -</w:t>
      </w:r>
    </w:p>
    <w:p w:rsidR="00000000" w:rsidRDefault="00132B17">
      <w:pPr>
        <w:jc w:val="both"/>
        <w:rPr>
          <w:rFonts w:cs="David"/>
          <w:sz w:val="24"/>
          <w:rtl/>
        </w:rPr>
      </w:pPr>
    </w:p>
    <w:p w:rsidR="00000000" w:rsidRDefault="00132B17">
      <w:pPr>
        <w:rPr>
          <w:rFonts w:cs="David"/>
          <w:sz w:val="24"/>
          <w:u w:val="single"/>
          <w:rtl/>
        </w:rPr>
      </w:pPr>
      <w:r>
        <w:rPr>
          <w:rFonts w:cs="David"/>
          <w:sz w:val="24"/>
          <w:u w:val="single"/>
          <w:rtl/>
        </w:rPr>
        <w:t>יוסף לפיד:</w:t>
      </w:r>
    </w:p>
    <w:p w:rsidR="00000000" w:rsidRDefault="00132B17">
      <w:pPr>
        <w:rPr>
          <w:rFonts w:cs="David"/>
          <w:sz w:val="24"/>
          <w:u w:val="single"/>
          <w:rtl/>
        </w:rPr>
      </w:pPr>
    </w:p>
    <w:p w:rsidR="00000000" w:rsidRDefault="00132B17">
      <w:pPr>
        <w:jc w:val="both"/>
        <w:rPr>
          <w:rFonts w:cs="David"/>
          <w:sz w:val="24"/>
          <w:rtl/>
        </w:rPr>
      </w:pPr>
      <w:r>
        <w:rPr>
          <w:rFonts w:cs="David"/>
          <w:sz w:val="24"/>
          <w:rtl/>
        </w:rPr>
        <w:tab/>
        <w:t xml:space="preserve"> למה לא שלחו</w:t>
      </w:r>
      <w:r>
        <w:rPr>
          <w:rFonts w:cs="David"/>
          <w:sz w:val="24"/>
          <w:rtl/>
        </w:rPr>
        <w:t xml:space="preserve"> מכתב ואמרו לו: אדוני, תחזיר את המתנות?</w:t>
      </w:r>
    </w:p>
    <w:p w:rsidR="00000000" w:rsidRDefault="00132B17">
      <w:pPr>
        <w:jc w:val="both"/>
        <w:rPr>
          <w:rFonts w:cs="David"/>
          <w:sz w:val="24"/>
          <w:rtl/>
        </w:rPr>
      </w:pPr>
    </w:p>
    <w:p w:rsidR="00000000" w:rsidRDefault="00132B17">
      <w:pPr>
        <w:rPr>
          <w:rFonts w:cs="David"/>
          <w:sz w:val="24"/>
          <w:u w:val="single"/>
          <w:rtl/>
        </w:rPr>
      </w:pPr>
      <w:r>
        <w:rPr>
          <w:rFonts w:cs="David"/>
          <w:sz w:val="24"/>
          <w:u w:val="single"/>
          <w:rtl/>
        </w:rPr>
        <w:t>עזמי בשארה:</w:t>
      </w:r>
    </w:p>
    <w:p w:rsidR="00000000" w:rsidRDefault="00132B17">
      <w:pPr>
        <w:rPr>
          <w:rFonts w:cs="David"/>
          <w:sz w:val="24"/>
          <w:u w:val="single"/>
          <w:rtl/>
        </w:rPr>
      </w:pPr>
    </w:p>
    <w:p w:rsidR="00000000" w:rsidRDefault="00132B17">
      <w:pPr>
        <w:jc w:val="both"/>
        <w:rPr>
          <w:rFonts w:cs="David"/>
          <w:sz w:val="24"/>
          <w:rtl/>
        </w:rPr>
      </w:pPr>
      <w:r>
        <w:rPr>
          <w:rFonts w:cs="David"/>
          <w:sz w:val="24"/>
          <w:rtl/>
        </w:rPr>
        <w:tab/>
        <w:t xml:space="preserve"> בדיוק התכוונתי לכך.</w:t>
      </w:r>
    </w:p>
    <w:p w:rsidR="00000000" w:rsidRDefault="00132B17">
      <w:pPr>
        <w:jc w:val="both"/>
        <w:rPr>
          <w:rFonts w:cs="David"/>
          <w:sz w:val="24"/>
          <w:rtl/>
        </w:rPr>
      </w:pPr>
    </w:p>
    <w:p w:rsidR="00000000" w:rsidRDefault="00132B17">
      <w:pPr>
        <w:rPr>
          <w:rFonts w:cs="David"/>
          <w:sz w:val="24"/>
          <w:u w:val="single"/>
          <w:rtl/>
        </w:rPr>
      </w:pPr>
      <w:r>
        <w:rPr>
          <w:rFonts w:cs="David"/>
          <w:sz w:val="24"/>
          <w:u w:val="single"/>
          <w:rtl/>
        </w:rPr>
        <w:t>יוסף לפיד:</w:t>
      </w:r>
    </w:p>
    <w:p w:rsidR="00000000" w:rsidRDefault="00132B17">
      <w:pPr>
        <w:rPr>
          <w:rFonts w:cs="David"/>
          <w:sz w:val="24"/>
          <w:u w:val="single"/>
          <w:rtl/>
        </w:rPr>
      </w:pPr>
    </w:p>
    <w:p w:rsidR="00000000" w:rsidRDefault="00132B17">
      <w:pPr>
        <w:jc w:val="both"/>
        <w:rPr>
          <w:rFonts w:cs="David"/>
          <w:sz w:val="24"/>
          <w:rtl/>
        </w:rPr>
      </w:pPr>
      <w:r>
        <w:rPr>
          <w:rFonts w:cs="David"/>
          <w:sz w:val="24"/>
          <w:rtl/>
        </w:rPr>
        <w:tab/>
        <w:t xml:space="preserve"> שישה שוטרים, שני צוותי טלוויזיה, ובום.</w:t>
      </w:r>
    </w:p>
    <w:p w:rsidR="00000000" w:rsidRDefault="00132B17">
      <w:pPr>
        <w:jc w:val="both"/>
        <w:rPr>
          <w:rFonts w:cs="David"/>
          <w:sz w:val="24"/>
          <w:rtl/>
        </w:rPr>
      </w:pPr>
    </w:p>
    <w:p w:rsidR="00000000" w:rsidRDefault="00132B17">
      <w:pPr>
        <w:rPr>
          <w:rFonts w:cs="David"/>
          <w:sz w:val="24"/>
          <w:u w:val="single"/>
          <w:rtl/>
        </w:rPr>
      </w:pPr>
      <w:r>
        <w:rPr>
          <w:rFonts w:cs="David"/>
          <w:sz w:val="24"/>
          <w:u w:val="single"/>
          <w:rtl/>
        </w:rPr>
        <w:t>עזמי בשארה:</w:t>
      </w:r>
    </w:p>
    <w:p w:rsidR="00000000" w:rsidRDefault="00132B17">
      <w:pPr>
        <w:rPr>
          <w:rFonts w:cs="David"/>
          <w:sz w:val="24"/>
          <w:u w:val="single"/>
          <w:rtl/>
        </w:rPr>
      </w:pPr>
    </w:p>
    <w:p w:rsidR="00000000" w:rsidRDefault="00132B17">
      <w:pPr>
        <w:jc w:val="both"/>
        <w:rPr>
          <w:rFonts w:cs="David"/>
          <w:sz w:val="24"/>
          <w:rtl/>
        </w:rPr>
      </w:pPr>
      <w:r>
        <w:rPr>
          <w:rFonts w:cs="David"/>
          <w:sz w:val="24"/>
          <w:rtl/>
        </w:rPr>
        <w:tab/>
        <w:t xml:space="preserve"> אם כבר הסתבכת בנושא המתנות, היו מתנות מסוג הרבה יותר מסוכן, שיש להם אפילו ריח עסקי, אני לא חוקר ולא מתיימר לשפ</w:t>
      </w:r>
      <w:r>
        <w:rPr>
          <w:rFonts w:cs="David"/>
          <w:sz w:val="24"/>
          <w:rtl/>
        </w:rPr>
        <w:t>וט בני אדם, אבל במקרה של הנשיא, וזה נסגר, שם היתה מתנה חודשית לחשבון בנק.</w:t>
      </w:r>
    </w:p>
    <w:p w:rsidR="00000000" w:rsidRDefault="00132B17">
      <w:pPr>
        <w:jc w:val="both"/>
        <w:rPr>
          <w:rFonts w:cs="David"/>
          <w:sz w:val="24"/>
          <w:rtl/>
        </w:rPr>
      </w:pPr>
    </w:p>
    <w:p w:rsidR="00000000" w:rsidRDefault="00132B17">
      <w:pPr>
        <w:jc w:val="both"/>
        <w:rPr>
          <w:rFonts w:cs="David"/>
          <w:sz w:val="24"/>
          <w:rtl/>
        </w:rPr>
      </w:pPr>
      <w:r>
        <w:rPr>
          <w:rFonts w:cs="David"/>
          <w:sz w:val="24"/>
          <w:rtl/>
        </w:rPr>
        <w:tab/>
        <w:t>לא תפקידה של המשטרה למגר כל שטח אפור שבמסגרתו פועלת כל דמוקרטיה ליברלית, אחרת אין דמוקרטיות. לא על הכול, או נכנסים עליו לבית סוהר או משבחים עליו, זה קיים בדיקטטורות, להבדיל ממה שחו</w:t>
      </w:r>
      <w:r>
        <w:rPr>
          <w:rFonts w:cs="David"/>
          <w:sz w:val="24"/>
          <w:rtl/>
        </w:rPr>
        <w:t xml:space="preserve">שבים, שהסכין הוא חד לגמרי וברור, ופשעת או שאתה מגלה גמישות כלפי שחיתות. זה לא או זה או זה בדמוקרטיות. מפלגות פועלות, זה פלורליזם, זה תרבות, מיליון דברים נכנסים לכך. </w:t>
      </w:r>
    </w:p>
    <w:p w:rsidR="00000000" w:rsidRDefault="00132B17">
      <w:pPr>
        <w:jc w:val="both"/>
        <w:rPr>
          <w:rFonts w:cs="David"/>
          <w:sz w:val="24"/>
          <w:rtl/>
        </w:rPr>
      </w:pPr>
    </w:p>
    <w:p w:rsidR="00000000" w:rsidRDefault="00132B17">
      <w:pPr>
        <w:jc w:val="both"/>
        <w:rPr>
          <w:rFonts w:cs="David"/>
          <w:sz w:val="24"/>
          <w:rtl/>
        </w:rPr>
      </w:pPr>
      <w:r>
        <w:rPr>
          <w:rFonts w:cs="David"/>
          <w:sz w:val="24"/>
          <w:rtl/>
        </w:rPr>
        <w:tab/>
        <w:t>למשל, אתה רוצה לשפוט את הרב עובדיה יוסף. מצד אחד לא התנהל על זה דיון ציבורי, מה שכל שר ח</w:t>
      </w:r>
      <w:r>
        <w:rPr>
          <w:rFonts w:cs="David"/>
          <w:sz w:val="24"/>
          <w:rtl/>
        </w:rPr>
        <w:t>ילוני בממשלה הזאת היה צריך לעשות, וזה לא נעשה, ומצד שני חקירה, והליכתו לבית סוהר, וגם זה לא נעשה. לדעתי, יש כאן חוסר הבנה לגבי תפקידה של המשטרה במשטר דמוקרטי ליברלי וכן הלאה.</w:t>
      </w:r>
    </w:p>
    <w:p w:rsidR="00000000" w:rsidRDefault="00132B17">
      <w:pPr>
        <w:jc w:val="both"/>
        <w:rPr>
          <w:rFonts w:cs="David"/>
          <w:sz w:val="24"/>
          <w:rtl/>
        </w:rPr>
      </w:pPr>
    </w:p>
    <w:p w:rsidR="00000000" w:rsidRDefault="00132B17">
      <w:pPr>
        <w:jc w:val="both"/>
        <w:rPr>
          <w:rFonts w:cs="David"/>
          <w:sz w:val="24"/>
          <w:rtl/>
        </w:rPr>
      </w:pPr>
      <w:r>
        <w:rPr>
          <w:rFonts w:cs="David"/>
          <w:sz w:val="24"/>
          <w:rtl/>
        </w:rPr>
        <w:tab/>
        <w:t xml:space="preserve">אחרי שהסכמתי עם טומי לפיד או שהסכים אתי בכמה דברים, אני לא מסכים אתו בעניין של </w:t>
      </w:r>
      <w:r>
        <w:rPr>
          <w:rFonts w:cs="David"/>
          <w:sz w:val="24"/>
          <w:rtl/>
        </w:rPr>
        <w:t>הפגנות, הוא לגמרי, מלכתחילה, פסל הפגנות. הוא מיסטר חוק. אומרים "אלימות של פוליטיקאים". אתה יודע שיש לפעמים אלימות של שוטרים, ואני לא אומר שזאת הוראה מלמעלה. אנחנו נוכחים לפעמים בהטיות פוליטיות של המשטרה, לא של שוטרים. לשוטרים יש דעות.</w:t>
      </w:r>
    </w:p>
    <w:p w:rsidR="00000000" w:rsidRDefault="00132B17">
      <w:pPr>
        <w:jc w:val="both"/>
        <w:rPr>
          <w:rFonts w:cs="David"/>
          <w:sz w:val="24"/>
          <w:rtl/>
        </w:rPr>
      </w:pPr>
    </w:p>
    <w:p w:rsidR="00000000" w:rsidRDefault="00132B17">
      <w:pPr>
        <w:rPr>
          <w:rFonts w:cs="David"/>
          <w:sz w:val="24"/>
          <w:u w:val="single"/>
          <w:rtl/>
        </w:rPr>
      </w:pPr>
      <w:r>
        <w:rPr>
          <w:rFonts w:cs="David"/>
          <w:sz w:val="24"/>
          <w:u w:val="single"/>
          <w:rtl/>
        </w:rPr>
        <w:t>יוסף לפיד:</w:t>
      </w:r>
    </w:p>
    <w:p w:rsidR="00000000" w:rsidRDefault="00132B17">
      <w:pPr>
        <w:rPr>
          <w:rFonts w:cs="David"/>
          <w:sz w:val="24"/>
          <w:u w:val="single"/>
          <w:rtl/>
        </w:rPr>
      </w:pPr>
    </w:p>
    <w:p w:rsidR="00000000" w:rsidRDefault="00132B17">
      <w:pPr>
        <w:jc w:val="both"/>
        <w:rPr>
          <w:rFonts w:cs="David"/>
          <w:sz w:val="24"/>
          <w:rtl/>
        </w:rPr>
      </w:pPr>
      <w:r>
        <w:rPr>
          <w:rFonts w:cs="David"/>
          <w:sz w:val="24"/>
          <w:rtl/>
        </w:rPr>
        <w:tab/>
        <w:t xml:space="preserve"> ולפעמי</w:t>
      </w:r>
      <w:r>
        <w:rPr>
          <w:rFonts w:cs="David"/>
          <w:sz w:val="24"/>
          <w:rtl/>
        </w:rPr>
        <w:t>ם עושים להם פרובוקציות.</w:t>
      </w:r>
    </w:p>
    <w:p w:rsidR="00000000" w:rsidRDefault="00132B17">
      <w:pPr>
        <w:jc w:val="both"/>
        <w:rPr>
          <w:rFonts w:cs="David"/>
          <w:sz w:val="24"/>
          <w:rtl/>
        </w:rPr>
      </w:pPr>
    </w:p>
    <w:p w:rsidR="00000000" w:rsidRDefault="00132B17">
      <w:pPr>
        <w:rPr>
          <w:rFonts w:cs="David"/>
          <w:sz w:val="24"/>
          <w:u w:val="single"/>
          <w:rtl/>
        </w:rPr>
      </w:pPr>
      <w:r>
        <w:rPr>
          <w:rFonts w:cs="David"/>
          <w:sz w:val="24"/>
          <w:u w:val="single"/>
          <w:rtl/>
        </w:rPr>
        <w:t>עזמי בשארה:</w:t>
      </w:r>
    </w:p>
    <w:p w:rsidR="00000000" w:rsidRDefault="00132B17">
      <w:pPr>
        <w:rPr>
          <w:rFonts w:cs="David"/>
          <w:sz w:val="24"/>
          <w:u w:val="single"/>
          <w:rtl/>
        </w:rPr>
      </w:pPr>
    </w:p>
    <w:p w:rsidR="00000000" w:rsidRDefault="00132B17">
      <w:pPr>
        <w:jc w:val="both"/>
        <w:rPr>
          <w:rFonts w:cs="David"/>
          <w:sz w:val="24"/>
          <w:rtl/>
        </w:rPr>
      </w:pPr>
      <w:r>
        <w:rPr>
          <w:rFonts w:cs="David"/>
          <w:sz w:val="24"/>
          <w:rtl/>
        </w:rPr>
        <w:tab/>
        <w:t xml:space="preserve"> לפעמים יש אלימות של המשטרה, שאין לה סיבה, והיא יוצרת סיטואציה הרבה יותר קשה מהסיטואציה שהיא באה לפתור מלכתחילה. אם היו קצת טולרנטיים כלפי מקרה מסוים – שוב, שטח אפור של הדמוקרטיה – לא היתה מתפתחת כל שרשרת האלימות. אומ</w:t>
      </w:r>
      <w:r>
        <w:rPr>
          <w:rFonts w:cs="David"/>
          <w:sz w:val="24"/>
          <w:rtl/>
        </w:rPr>
        <w:t>רים: אסור להרים את הדגל לפי חוק. אם היית משאיר את הדגל, לא היה מתפתח כל העניין. לא היה קורה כלום.</w:t>
      </w:r>
    </w:p>
    <w:p w:rsidR="00000000" w:rsidRDefault="00132B17">
      <w:pPr>
        <w:jc w:val="both"/>
        <w:rPr>
          <w:rFonts w:cs="David"/>
          <w:sz w:val="24"/>
          <w:rtl/>
        </w:rPr>
      </w:pPr>
    </w:p>
    <w:p w:rsidR="00000000" w:rsidRDefault="00132B17">
      <w:pPr>
        <w:jc w:val="both"/>
        <w:rPr>
          <w:rFonts w:cs="David"/>
          <w:sz w:val="24"/>
          <w:rtl/>
        </w:rPr>
      </w:pPr>
      <w:r>
        <w:rPr>
          <w:rFonts w:cs="David"/>
          <w:sz w:val="24"/>
          <w:rtl/>
        </w:rPr>
        <w:tab/>
        <w:t>הסיפור של אלימות בהפגנות ומתן אפשרות לציבור ולציבורים שונים במדינה הזאת להביע מחאה פוליטית, גם שם יש למשטרה מה ללמוד בעידן החדש. תודה.</w:t>
      </w:r>
    </w:p>
    <w:p w:rsidR="00000000" w:rsidRDefault="00132B17">
      <w:pPr>
        <w:jc w:val="both"/>
        <w:rPr>
          <w:rFonts w:cs="David"/>
          <w:sz w:val="24"/>
          <w:rtl/>
        </w:rPr>
      </w:pPr>
    </w:p>
    <w:p w:rsidR="00000000" w:rsidRDefault="00132B17">
      <w:pPr>
        <w:rPr>
          <w:rFonts w:cs="David"/>
          <w:sz w:val="24"/>
          <w:u w:val="single"/>
          <w:rtl/>
        </w:rPr>
      </w:pPr>
      <w:r>
        <w:rPr>
          <w:rFonts w:cs="David"/>
          <w:sz w:val="24"/>
          <w:u w:val="single"/>
          <w:rtl/>
        </w:rPr>
        <w:t>היו"ר אמנון רובינשטי</w:t>
      </w:r>
      <w:r>
        <w:rPr>
          <w:rFonts w:cs="David"/>
          <w:sz w:val="24"/>
          <w:u w:val="single"/>
          <w:rtl/>
        </w:rPr>
        <w:t>ין:</w:t>
      </w:r>
    </w:p>
    <w:p w:rsidR="00000000" w:rsidRDefault="00132B17">
      <w:pPr>
        <w:rPr>
          <w:rFonts w:cs="David"/>
          <w:sz w:val="24"/>
          <w:u w:val="single"/>
          <w:rtl/>
        </w:rPr>
      </w:pPr>
    </w:p>
    <w:p w:rsidR="00000000" w:rsidRDefault="00132B17">
      <w:pPr>
        <w:jc w:val="both"/>
        <w:rPr>
          <w:rFonts w:cs="David"/>
          <w:sz w:val="24"/>
          <w:rtl/>
        </w:rPr>
      </w:pPr>
      <w:r>
        <w:rPr>
          <w:rFonts w:cs="David"/>
          <w:sz w:val="24"/>
          <w:rtl/>
        </w:rPr>
        <w:tab/>
        <w:t>תודה רבה. חבר הכנסת טלב אלסאנע, ואחריו – חברת הכנסת לבני, ואחריה – נציג המשטרה.</w:t>
      </w:r>
    </w:p>
    <w:p w:rsidR="00000000" w:rsidRDefault="00132B17">
      <w:pPr>
        <w:jc w:val="both"/>
        <w:rPr>
          <w:rFonts w:cs="David"/>
          <w:sz w:val="24"/>
          <w:rtl/>
        </w:rPr>
      </w:pPr>
    </w:p>
    <w:p w:rsidR="00000000" w:rsidRDefault="00132B17">
      <w:pPr>
        <w:rPr>
          <w:rFonts w:cs="David"/>
          <w:sz w:val="24"/>
          <w:u w:val="single"/>
          <w:rtl/>
        </w:rPr>
      </w:pPr>
      <w:r>
        <w:rPr>
          <w:rFonts w:cs="David"/>
          <w:sz w:val="24"/>
          <w:u w:val="single"/>
          <w:rtl/>
        </w:rPr>
        <w:t>טלב אלסאנע:</w:t>
      </w:r>
    </w:p>
    <w:p w:rsidR="00000000" w:rsidRDefault="00132B17">
      <w:pPr>
        <w:rPr>
          <w:rFonts w:cs="David"/>
          <w:sz w:val="24"/>
          <w:u w:val="single"/>
          <w:rtl/>
        </w:rPr>
      </w:pPr>
    </w:p>
    <w:p w:rsidR="00000000" w:rsidRDefault="00132B17">
      <w:pPr>
        <w:jc w:val="both"/>
        <w:rPr>
          <w:rFonts w:cs="David"/>
          <w:sz w:val="24"/>
          <w:rtl/>
        </w:rPr>
      </w:pPr>
      <w:r>
        <w:rPr>
          <w:rFonts w:cs="David"/>
          <w:sz w:val="24"/>
          <w:rtl/>
        </w:rPr>
        <w:tab/>
        <w:t>כששמעתי את חבר הכנסת שטייניץ בהתחלה, המתנתי שהוא יבוא ויגיד, אני מזהיר את המשטרה שכל מה שיגידו עשוי להירשם ולהוות ראיה נגדם, הוא הפך אותם לחשודים.</w:t>
      </w:r>
    </w:p>
    <w:p w:rsidR="00000000" w:rsidRDefault="00132B17">
      <w:pPr>
        <w:jc w:val="both"/>
        <w:rPr>
          <w:rFonts w:cs="David"/>
          <w:sz w:val="24"/>
          <w:rtl/>
        </w:rPr>
      </w:pPr>
    </w:p>
    <w:p w:rsidR="00000000" w:rsidRDefault="00132B17">
      <w:pPr>
        <w:jc w:val="both"/>
        <w:rPr>
          <w:rFonts w:cs="David"/>
          <w:sz w:val="24"/>
          <w:rtl/>
        </w:rPr>
      </w:pPr>
      <w:r>
        <w:rPr>
          <w:rFonts w:cs="David"/>
          <w:sz w:val="24"/>
          <w:rtl/>
        </w:rPr>
        <w:tab/>
        <w:t>אין לי</w:t>
      </w:r>
      <w:r>
        <w:rPr>
          <w:rFonts w:cs="David"/>
          <w:sz w:val="24"/>
          <w:rtl/>
        </w:rPr>
        <w:t xml:space="preserve"> ספק שהמשטרה לא יוצרת את העבירות או החשדות, במקרה זה, אלא היא מנסה לחשוף את הקיים, כמו הילד בסיפור "בגדי המלך החדשים".</w:t>
      </w:r>
    </w:p>
    <w:p w:rsidR="00000000" w:rsidRDefault="00132B17">
      <w:pPr>
        <w:jc w:val="both"/>
        <w:rPr>
          <w:rFonts w:cs="David"/>
          <w:sz w:val="24"/>
          <w:rtl/>
        </w:rPr>
      </w:pPr>
    </w:p>
    <w:p w:rsidR="00000000" w:rsidRDefault="00132B17">
      <w:pPr>
        <w:jc w:val="both"/>
        <w:rPr>
          <w:rFonts w:cs="David"/>
          <w:sz w:val="24"/>
          <w:rtl/>
        </w:rPr>
      </w:pPr>
      <w:r>
        <w:rPr>
          <w:rFonts w:cs="David"/>
          <w:sz w:val="24"/>
          <w:rtl/>
        </w:rPr>
        <w:tab/>
        <w:t>בתקופה האחרונה מבחן בוזגלו היה נהוג ומקובל, אבל אם אנחנו שמים לב לשיטות החקירה של המשטרה, יש עכשיו שלושה מבחנים: מבחן בוזגלו, מבחן ויצמ</w:t>
      </w:r>
      <w:r>
        <w:rPr>
          <w:rFonts w:cs="David"/>
          <w:sz w:val="24"/>
          <w:rtl/>
        </w:rPr>
        <w:t xml:space="preserve">ן ומבחן מוחמד. לכל אחד יש שיטה אחרת ורמת התייחסות אחרת. ואין לי צל של ספק ששיטת חקירת הנשיא לא עומדת באותו קנה מידה של חקירת ראש הממשלה נתניהו. </w:t>
      </w:r>
    </w:p>
    <w:p w:rsidR="00000000" w:rsidRDefault="00132B17">
      <w:pPr>
        <w:jc w:val="both"/>
        <w:rPr>
          <w:rFonts w:cs="David"/>
          <w:sz w:val="24"/>
          <w:rtl/>
        </w:rPr>
      </w:pPr>
    </w:p>
    <w:p w:rsidR="00000000" w:rsidRDefault="00132B17">
      <w:pPr>
        <w:pStyle w:val="5"/>
        <w:rPr>
          <w:rFonts w:cs="David"/>
          <w:sz w:val="24"/>
          <w:rtl/>
        </w:rPr>
      </w:pPr>
      <w:r>
        <w:rPr>
          <w:rFonts w:cs="David"/>
          <w:sz w:val="24"/>
          <w:rtl/>
        </w:rPr>
        <w:t>יוסי סדבון:</w:t>
      </w:r>
    </w:p>
    <w:p w:rsidR="00000000" w:rsidRDefault="00132B17">
      <w:pPr>
        <w:jc w:val="both"/>
        <w:rPr>
          <w:rFonts w:cs="David"/>
          <w:sz w:val="24"/>
          <w:rtl/>
        </w:rPr>
      </w:pPr>
    </w:p>
    <w:p w:rsidR="00000000" w:rsidRDefault="00132B17">
      <w:pPr>
        <w:jc w:val="both"/>
        <w:rPr>
          <w:rFonts w:cs="David"/>
          <w:sz w:val="24"/>
          <w:rtl/>
        </w:rPr>
      </w:pPr>
      <w:r>
        <w:rPr>
          <w:rFonts w:cs="David"/>
          <w:sz w:val="24"/>
          <w:rtl/>
        </w:rPr>
        <w:tab/>
        <w:t>נכון. יש חוק-יסוד: נשיא המדינה.</w:t>
      </w:r>
    </w:p>
    <w:p w:rsidR="00000000" w:rsidRDefault="00132B17">
      <w:pPr>
        <w:rPr>
          <w:rFonts w:cs="David"/>
          <w:sz w:val="24"/>
          <w:u w:val="single"/>
          <w:rtl/>
        </w:rPr>
      </w:pPr>
      <w:r>
        <w:rPr>
          <w:rFonts w:cs="David"/>
          <w:sz w:val="24"/>
          <w:u w:val="single"/>
          <w:rtl/>
        </w:rPr>
        <w:br w:type="page"/>
        <w:t>טלב אלסאנע:</w:t>
      </w:r>
    </w:p>
    <w:p w:rsidR="00000000" w:rsidRDefault="00132B17">
      <w:pPr>
        <w:rPr>
          <w:rFonts w:cs="David"/>
          <w:sz w:val="24"/>
          <w:rtl/>
        </w:rPr>
      </w:pPr>
    </w:p>
    <w:p w:rsidR="00000000" w:rsidRDefault="00132B17">
      <w:pPr>
        <w:rPr>
          <w:rFonts w:cs="David"/>
          <w:sz w:val="24"/>
          <w:rtl/>
        </w:rPr>
      </w:pPr>
      <w:r>
        <w:rPr>
          <w:rFonts w:cs="David"/>
          <w:sz w:val="24"/>
          <w:rtl/>
        </w:rPr>
        <w:tab/>
        <w:t xml:space="preserve">היא שונה, והוא איש ציבור. </w:t>
      </w:r>
    </w:p>
    <w:p w:rsidR="00000000" w:rsidRDefault="00132B17">
      <w:pPr>
        <w:rPr>
          <w:rFonts w:cs="David"/>
          <w:sz w:val="24"/>
          <w:rtl/>
        </w:rPr>
      </w:pPr>
    </w:p>
    <w:p w:rsidR="00000000" w:rsidRDefault="00132B17">
      <w:pPr>
        <w:jc w:val="both"/>
        <w:rPr>
          <w:rFonts w:cs="David"/>
          <w:sz w:val="24"/>
          <w:rtl/>
        </w:rPr>
      </w:pPr>
      <w:r>
        <w:rPr>
          <w:rFonts w:cs="David"/>
          <w:sz w:val="24"/>
          <w:rtl/>
        </w:rPr>
        <w:tab/>
        <w:t xml:space="preserve">החוק לא שונה מבחינת </w:t>
      </w:r>
      <w:r>
        <w:rPr>
          <w:rFonts w:cs="David"/>
          <w:sz w:val="24"/>
          <w:rtl/>
        </w:rPr>
        <w:t>החובה לחקור. ההבדל הוא מבחינת היכולת להעמיד לדין. אם אנחנו אומרים שצריך להתייחס לכל אדם כאדם ולמצות אתו את הדין, אז מבחינת החקירה לא צריך להיות הבדל, אבל יש הבדלים.</w:t>
      </w:r>
    </w:p>
    <w:p w:rsidR="00000000" w:rsidRDefault="00132B17">
      <w:pPr>
        <w:jc w:val="both"/>
        <w:rPr>
          <w:rFonts w:cs="David"/>
          <w:sz w:val="24"/>
          <w:rtl/>
        </w:rPr>
      </w:pPr>
    </w:p>
    <w:p w:rsidR="00000000" w:rsidRDefault="00132B17">
      <w:pPr>
        <w:jc w:val="both"/>
        <w:rPr>
          <w:rFonts w:cs="David"/>
          <w:sz w:val="24"/>
          <w:rtl/>
        </w:rPr>
      </w:pPr>
      <w:r>
        <w:rPr>
          <w:rFonts w:cs="David"/>
          <w:sz w:val="24"/>
          <w:rtl/>
        </w:rPr>
        <w:tab/>
        <w:t>אם אנחנו רואים איך מתייחסים לציבור הערבי, ואיך הם נחקרים, או לסטודנטים הערבים, כמו שאמר ח</w:t>
      </w:r>
      <w:r>
        <w:rPr>
          <w:rFonts w:cs="David"/>
          <w:sz w:val="24"/>
          <w:rtl/>
        </w:rPr>
        <w:t xml:space="preserve">ברי עזמי בשארה, ואיך ההתייחסות אחרת, יש רמות אחרות של התייחסות מבחינת המשטרה, ויש גישות אחרות. </w:t>
      </w:r>
    </w:p>
    <w:p w:rsidR="00000000" w:rsidRDefault="00132B17">
      <w:pPr>
        <w:jc w:val="both"/>
        <w:rPr>
          <w:rFonts w:cs="David"/>
          <w:sz w:val="24"/>
          <w:rtl/>
        </w:rPr>
      </w:pPr>
    </w:p>
    <w:p w:rsidR="00000000" w:rsidRDefault="00132B17">
      <w:pPr>
        <w:jc w:val="both"/>
        <w:rPr>
          <w:rFonts w:cs="David"/>
          <w:sz w:val="24"/>
          <w:rtl/>
        </w:rPr>
      </w:pPr>
      <w:r>
        <w:rPr>
          <w:rFonts w:cs="David"/>
          <w:sz w:val="24"/>
          <w:rtl/>
        </w:rPr>
        <w:tab/>
        <w:t>אם יש מבחן, אז צריך להיות מבחן אחיד ולא שונה. ויש תחושה שהרייטינג הוא הקובע סדר עדיפות של חקירה במשטרה. יש נושאים שלא נחקרים, יש נושאים שכן נחקרים, כי חשוב לח</w:t>
      </w:r>
      <w:r>
        <w:rPr>
          <w:rFonts w:cs="David"/>
          <w:sz w:val="24"/>
          <w:rtl/>
        </w:rPr>
        <w:t>קור את הנושאים האלה כדי להיות במרכז הסערה. לפעמים המשטרה הופכת להיות שבויה של התדמית שהיא יוצרת. היא יוצרת בקרב הציבור תחושה שפלוני כבר חשוד, והיא אחר כך חייבת לאמת את החשד שהיא יצרה בקרב הציבור. זה דבר חמור, והיא חייבת לאמת בכל מחיר את הקונספציה שהיא יצרה</w:t>
      </w:r>
      <w:r>
        <w:rPr>
          <w:rFonts w:cs="David"/>
          <w:sz w:val="24"/>
          <w:rtl/>
        </w:rPr>
        <w:t>.</w:t>
      </w:r>
    </w:p>
    <w:p w:rsidR="00000000" w:rsidRDefault="00132B17">
      <w:pPr>
        <w:jc w:val="both"/>
        <w:rPr>
          <w:rFonts w:cs="David"/>
          <w:sz w:val="24"/>
          <w:rtl/>
        </w:rPr>
      </w:pPr>
    </w:p>
    <w:p w:rsidR="00000000" w:rsidRDefault="00132B17">
      <w:pPr>
        <w:jc w:val="both"/>
        <w:rPr>
          <w:rFonts w:cs="David"/>
          <w:sz w:val="24"/>
          <w:rtl/>
        </w:rPr>
      </w:pPr>
      <w:r>
        <w:rPr>
          <w:rFonts w:cs="David"/>
          <w:sz w:val="24"/>
          <w:rtl/>
        </w:rPr>
        <w:tab/>
        <w:t>אני סבור שאין שום סיבה שהמשטרה תמליץ להעמיד לדין או לא להעמיד לדין, המשטרה לא מגישה כתבי אישום, זה לא סמכותה, זה לא תפקידה, תפקידה לחקור, שתחקור, שתביא את הראיות למי שמוסמך, לפרקליטות. אין סיבה להמליץ ולהתנגש לאחר מכן עם הפרקליטות על כך שיש שתי המלצות,</w:t>
      </w:r>
      <w:r>
        <w:rPr>
          <w:rFonts w:cs="David"/>
          <w:sz w:val="24"/>
          <w:rtl/>
        </w:rPr>
        <w:t xml:space="preserve"> זה מיותר לחלוטין.</w:t>
      </w:r>
    </w:p>
    <w:p w:rsidR="00000000" w:rsidRDefault="00132B17">
      <w:pPr>
        <w:jc w:val="both"/>
        <w:rPr>
          <w:rFonts w:cs="David"/>
          <w:sz w:val="24"/>
          <w:rtl/>
        </w:rPr>
      </w:pPr>
    </w:p>
    <w:p w:rsidR="00000000" w:rsidRDefault="00132B17">
      <w:pPr>
        <w:jc w:val="both"/>
        <w:rPr>
          <w:rFonts w:cs="David"/>
          <w:sz w:val="24"/>
          <w:rtl/>
        </w:rPr>
      </w:pPr>
      <w:r>
        <w:rPr>
          <w:rFonts w:cs="David"/>
          <w:sz w:val="24"/>
          <w:rtl/>
        </w:rPr>
        <w:tab/>
        <w:t>אני בתור עורך-דין יודע, שעורך-דין לא יכול לקבל את חומר הראיות של הלקוח שלו עד שמסתיימת החקירה ומוגש כתב אישום, ואני לא יודע איך העיתונאים ב"ידיעות אחרונות" מקבלים את פרטי החקירה של השר מרדכי יום לאחר מכן. איזו זכות יתרה יש להם? הכול פר</w:t>
      </w:r>
      <w:r>
        <w:rPr>
          <w:rFonts w:cs="David"/>
          <w:sz w:val="24"/>
          <w:rtl/>
        </w:rPr>
        <w:t>וץ, והכול חשוף. התחושה היא שעושים לינץ' ציבורי.</w:t>
      </w:r>
    </w:p>
    <w:p w:rsidR="00000000" w:rsidRDefault="00132B17">
      <w:pPr>
        <w:jc w:val="both"/>
        <w:rPr>
          <w:rFonts w:cs="David"/>
          <w:sz w:val="24"/>
          <w:rtl/>
        </w:rPr>
      </w:pPr>
    </w:p>
    <w:p w:rsidR="00000000" w:rsidRDefault="00132B17">
      <w:pPr>
        <w:rPr>
          <w:rFonts w:cs="David"/>
          <w:sz w:val="24"/>
          <w:rtl/>
        </w:rPr>
      </w:pPr>
      <w:r>
        <w:rPr>
          <w:rFonts w:cs="David"/>
          <w:sz w:val="24"/>
          <w:u w:val="single"/>
          <w:rtl/>
        </w:rPr>
        <w:t>יובל שטייניץ:</w:t>
      </w:r>
    </w:p>
    <w:p w:rsidR="00000000" w:rsidRDefault="00132B17">
      <w:pPr>
        <w:rPr>
          <w:rFonts w:cs="David"/>
          <w:sz w:val="24"/>
          <w:rtl/>
        </w:rPr>
      </w:pPr>
    </w:p>
    <w:p w:rsidR="00000000" w:rsidRDefault="00132B17">
      <w:pPr>
        <w:jc w:val="both"/>
        <w:rPr>
          <w:rFonts w:cs="David"/>
          <w:sz w:val="24"/>
          <w:rtl/>
        </w:rPr>
      </w:pPr>
      <w:r>
        <w:rPr>
          <w:rFonts w:cs="David"/>
          <w:sz w:val="24"/>
          <w:rtl/>
        </w:rPr>
        <w:tab/>
        <w:t xml:space="preserve"> אם הנחקרת מהימנה או לא מהימנה וכן הלאה.</w:t>
      </w:r>
    </w:p>
    <w:p w:rsidR="00000000" w:rsidRDefault="00132B17">
      <w:pPr>
        <w:jc w:val="both"/>
        <w:rPr>
          <w:rFonts w:cs="David"/>
          <w:sz w:val="24"/>
          <w:rtl/>
        </w:rPr>
      </w:pPr>
    </w:p>
    <w:p w:rsidR="00000000" w:rsidRDefault="00132B17">
      <w:pPr>
        <w:rPr>
          <w:rFonts w:cs="David"/>
          <w:sz w:val="24"/>
          <w:u w:val="single"/>
          <w:rtl/>
        </w:rPr>
      </w:pPr>
      <w:r>
        <w:rPr>
          <w:rFonts w:cs="David"/>
          <w:sz w:val="24"/>
          <w:u w:val="single"/>
          <w:rtl/>
        </w:rPr>
        <w:t>טלב אלסאנע:</w:t>
      </w:r>
    </w:p>
    <w:p w:rsidR="00000000" w:rsidRDefault="00132B17">
      <w:pPr>
        <w:rPr>
          <w:rFonts w:cs="David"/>
          <w:sz w:val="24"/>
          <w:u w:val="single"/>
          <w:rtl/>
        </w:rPr>
      </w:pPr>
    </w:p>
    <w:p w:rsidR="00000000" w:rsidRDefault="00132B17">
      <w:pPr>
        <w:jc w:val="both"/>
        <w:rPr>
          <w:rFonts w:cs="David"/>
          <w:sz w:val="24"/>
          <w:rtl/>
        </w:rPr>
      </w:pPr>
      <w:r>
        <w:rPr>
          <w:rFonts w:cs="David"/>
          <w:sz w:val="24"/>
          <w:rtl/>
        </w:rPr>
        <w:tab/>
        <w:t xml:space="preserve"> גם הנחקרת, היא יכולה לנהל את החקירה ואת המשפט? איש ציבור, השם שלו זה הנכס שלו, אי-אפשר לחסל אותו ציבורית ולאחר מכן שיזדכה באופן פרטי. </w:t>
      </w:r>
      <w:r>
        <w:rPr>
          <w:rFonts w:cs="David"/>
          <w:sz w:val="24"/>
          <w:rtl/>
        </w:rPr>
        <w:t>ההדלפות האלה זו מכה קשה, זה פשע נורא, וצריך לשים לזה גבולות.</w:t>
      </w:r>
    </w:p>
    <w:p w:rsidR="00000000" w:rsidRDefault="00132B17">
      <w:pPr>
        <w:jc w:val="both"/>
        <w:rPr>
          <w:rFonts w:cs="David"/>
          <w:sz w:val="24"/>
          <w:rtl/>
        </w:rPr>
      </w:pPr>
    </w:p>
    <w:p w:rsidR="00000000" w:rsidRDefault="00132B17">
      <w:pPr>
        <w:rPr>
          <w:rFonts w:cs="David"/>
          <w:sz w:val="24"/>
          <w:u w:val="single"/>
          <w:rtl/>
        </w:rPr>
      </w:pPr>
      <w:r>
        <w:rPr>
          <w:rFonts w:cs="David"/>
          <w:sz w:val="24"/>
          <w:u w:val="single"/>
          <w:rtl/>
        </w:rPr>
        <w:t>היו"ר אמנון רובינשטיין:</w:t>
      </w:r>
    </w:p>
    <w:p w:rsidR="00000000" w:rsidRDefault="00132B17">
      <w:pPr>
        <w:rPr>
          <w:rFonts w:cs="David"/>
          <w:sz w:val="24"/>
          <w:u w:val="single"/>
          <w:rtl/>
        </w:rPr>
      </w:pPr>
    </w:p>
    <w:p w:rsidR="00000000" w:rsidRDefault="00132B17">
      <w:pPr>
        <w:jc w:val="both"/>
        <w:rPr>
          <w:rFonts w:cs="David"/>
          <w:sz w:val="24"/>
          <w:rtl/>
        </w:rPr>
      </w:pPr>
      <w:r>
        <w:rPr>
          <w:rFonts w:cs="David"/>
          <w:sz w:val="24"/>
          <w:rtl/>
        </w:rPr>
        <w:tab/>
        <w:t>טלב אלסאנע, תודה.</w:t>
      </w:r>
    </w:p>
    <w:p w:rsidR="00000000" w:rsidRDefault="00132B17">
      <w:pPr>
        <w:jc w:val="both"/>
        <w:rPr>
          <w:rFonts w:cs="David"/>
          <w:sz w:val="24"/>
          <w:rtl/>
        </w:rPr>
      </w:pPr>
    </w:p>
    <w:p w:rsidR="00000000" w:rsidRDefault="00132B17">
      <w:pPr>
        <w:rPr>
          <w:rFonts w:cs="David"/>
          <w:sz w:val="24"/>
          <w:u w:val="single"/>
          <w:rtl/>
        </w:rPr>
      </w:pPr>
      <w:r>
        <w:rPr>
          <w:rFonts w:cs="David"/>
          <w:sz w:val="24"/>
          <w:u w:val="single"/>
          <w:rtl/>
        </w:rPr>
        <w:t>ציפי לבני:</w:t>
      </w:r>
    </w:p>
    <w:p w:rsidR="00000000" w:rsidRDefault="00132B17">
      <w:pPr>
        <w:rPr>
          <w:rFonts w:cs="David"/>
          <w:sz w:val="24"/>
          <w:u w:val="single"/>
          <w:rtl/>
        </w:rPr>
      </w:pPr>
    </w:p>
    <w:p w:rsidR="00000000" w:rsidRDefault="00132B17">
      <w:pPr>
        <w:jc w:val="both"/>
        <w:rPr>
          <w:rFonts w:cs="David"/>
          <w:sz w:val="24"/>
          <w:rtl/>
        </w:rPr>
      </w:pPr>
      <w:r>
        <w:rPr>
          <w:rFonts w:cs="David"/>
          <w:sz w:val="24"/>
          <w:rtl/>
        </w:rPr>
        <w:tab/>
        <w:t xml:space="preserve"> אני אתחיל מהדברים שאמר עזמי בשארה, אין תחום אפור, זה נכון, ואני מקבלת שהתחום האפור זה הנורמות שלא קבועות בדין הפלילי, והעובדה שהמעין הר</w:t>
      </w:r>
      <w:r>
        <w:rPr>
          <w:rFonts w:cs="David"/>
          <w:sz w:val="24"/>
          <w:rtl/>
        </w:rPr>
        <w:t>וחני ממנו שואבים חלק מאנשי הציבור את ערכיהם הוא משרד עורכי-דין זה ליקוי מאורות קשה מאוד של מצב שבו היום אנחנו מחכים למוצא פיה של המשטרה בשאלה מה נכון ומה לא נכון, מה מוסרי ומה לא מוסרי. בין המשטרה ובין היועץ המשפטי לממשלה אנחנו, כחברה וכאנשי ציבור, אנחנו צ</w:t>
      </w:r>
      <w:r>
        <w:rPr>
          <w:rFonts w:cs="David"/>
          <w:sz w:val="24"/>
          <w:rtl/>
        </w:rPr>
        <w:t>ריכים להיות שם, ואם היינו שם, בדיוק כפי שדיברת על הרב עובדיה יוסף, לא היתה נדרשת כל החקירה המוזרה הזאת.</w:t>
      </w:r>
    </w:p>
    <w:p w:rsidR="00000000" w:rsidRDefault="00132B17">
      <w:pPr>
        <w:jc w:val="both"/>
        <w:rPr>
          <w:rFonts w:cs="David"/>
          <w:sz w:val="24"/>
          <w:rtl/>
        </w:rPr>
      </w:pPr>
    </w:p>
    <w:p w:rsidR="00000000" w:rsidRDefault="00132B17">
      <w:pPr>
        <w:jc w:val="both"/>
        <w:rPr>
          <w:rFonts w:cs="David"/>
          <w:sz w:val="24"/>
          <w:rtl/>
        </w:rPr>
      </w:pPr>
      <w:r>
        <w:rPr>
          <w:rFonts w:cs="David"/>
          <w:sz w:val="24"/>
          <w:rtl/>
        </w:rPr>
        <w:tab/>
        <w:t>על-פי פקודת סדר הדין הפלילי, כשנודע למשטרה על ביצוע עבירה היא צריכה להתחיל לחקור, ולכן אני לא מלינה על זה שפתחו חקירה נגד א', אלא אני כן הלנתי ואני מל</w:t>
      </w:r>
      <w:r>
        <w:rPr>
          <w:rFonts w:cs="David"/>
          <w:sz w:val="24"/>
          <w:rtl/>
        </w:rPr>
        <w:t xml:space="preserve">ינה על זה שלא פתחו בחקירה בעניין העמותות, לאחר שכל החומר היה, הוגשו תלונות, היו הראיות, לא פחות מאלה שהיו בידי מבקר המדינה. </w:t>
      </w:r>
    </w:p>
    <w:p w:rsidR="00000000" w:rsidRDefault="00132B17">
      <w:pPr>
        <w:jc w:val="both"/>
        <w:rPr>
          <w:rFonts w:cs="David"/>
          <w:sz w:val="24"/>
          <w:rtl/>
        </w:rPr>
      </w:pPr>
    </w:p>
    <w:p w:rsidR="00000000" w:rsidRDefault="00132B17">
      <w:pPr>
        <w:ind w:firstLine="567"/>
        <w:jc w:val="both"/>
        <w:rPr>
          <w:rFonts w:cs="David"/>
          <w:sz w:val="24"/>
          <w:rtl/>
        </w:rPr>
      </w:pPr>
      <w:r>
        <w:rPr>
          <w:rFonts w:cs="David"/>
          <w:sz w:val="24"/>
          <w:rtl/>
        </w:rPr>
        <w:t xml:space="preserve">הבנתי שחברת הכנסת ענת מאור ביקשה תשובה שקשורה לתהליך החקירה שמתנהל היום בעניין העמותות, אני חושבת שאסור באיסור מוחלט במסגרת הזאת, </w:t>
      </w:r>
      <w:r>
        <w:rPr>
          <w:rFonts w:cs="David"/>
          <w:sz w:val="24"/>
          <w:rtl/>
        </w:rPr>
        <w:t>כשהחקירה עוד מתנהלת, לדון בכך. אנחנו בעניין של נתניהו חיכינו לסוף החקירה כדי לקיים דיון, אבל הבקשה הזאת היא בקשה פוליטית, עם מעורבות בתוך הליך החקירה.</w:t>
      </w:r>
    </w:p>
    <w:p w:rsidR="00000000" w:rsidRDefault="00132B17">
      <w:pPr>
        <w:jc w:val="both"/>
        <w:rPr>
          <w:rFonts w:cs="David"/>
          <w:sz w:val="24"/>
          <w:rtl/>
        </w:rPr>
      </w:pPr>
    </w:p>
    <w:p w:rsidR="00000000" w:rsidRDefault="00132B17">
      <w:pPr>
        <w:jc w:val="both"/>
        <w:rPr>
          <w:rFonts w:cs="David"/>
          <w:sz w:val="24"/>
          <w:rtl/>
        </w:rPr>
      </w:pPr>
      <w:r>
        <w:rPr>
          <w:rFonts w:cs="David"/>
          <w:sz w:val="24"/>
          <w:rtl/>
        </w:rPr>
        <w:tab/>
        <w:t>פנינו גם לשר לביטחון פנים וגם לשר המשפטים וביקשנו שבעניין של העמותות, מאחר שמדובר בחקירת אנשים פוליטיים</w:t>
      </w:r>
      <w:r>
        <w:rPr>
          <w:rFonts w:cs="David"/>
          <w:sz w:val="24"/>
          <w:rtl/>
        </w:rPr>
        <w:t>, שהם חלק מהממשלה, שלא תהיה שום מעורבות שלהם, וקיבלנו שתי תשובות, גם מהשר לביטחון פנים וגם משר המשפטים, שהבטיחו היעדר מעורבות בנושא הזה, קל וחומר שוועדת החוקה לא צריכה להיות שם עכשיו.</w:t>
      </w:r>
    </w:p>
    <w:p w:rsidR="00000000" w:rsidRDefault="00132B17">
      <w:pPr>
        <w:jc w:val="both"/>
        <w:rPr>
          <w:rFonts w:cs="David"/>
          <w:sz w:val="24"/>
          <w:rtl/>
        </w:rPr>
      </w:pPr>
    </w:p>
    <w:p w:rsidR="00000000" w:rsidRDefault="00132B17">
      <w:pPr>
        <w:jc w:val="both"/>
        <w:rPr>
          <w:rFonts w:cs="David"/>
          <w:sz w:val="24"/>
          <w:rtl/>
        </w:rPr>
      </w:pPr>
      <w:r>
        <w:rPr>
          <w:rFonts w:cs="David"/>
          <w:sz w:val="24"/>
          <w:rtl/>
        </w:rPr>
        <w:tab/>
        <w:t>למה אנשי ציבור בעצם? כי מבחן בוזגלו לא מתקיים בנושא של אנשי ציבור. בוז</w:t>
      </w:r>
      <w:r>
        <w:rPr>
          <w:rFonts w:cs="David"/>
          <w:sz w:val="24"/>
          <w:rtl/>
        </w:rPr>
        <w:t>גלו לא מעניין את התקשורת, ואנשי ציבור – כן. בנושא של ההדלפות, אם אני אדבר במישור המשפטי התהפך נטל הראיה. כשאנחנו רואים את התהליך הזה מתבצע מול המצלמות, אתם צריכים להסביר למה זה קורה, וכשהתשובה שניתנה לנו, שזה קורה כי החשוד רוצה להשפיל את עצמו ומכוון כדי לי</w:t>
      </w:r>
      <w:r>
        <w:rPr>
          <w:rFonts w:cs="David"/>
          <w:sz w:val="24"/>
          <w:rtl/>
        </w:rPr>
        <w:t>צור מצב של אנדרדוג, הגעתי למסקנה, שכנראה, אם כך, כבר לא מעניין אותי מי המדליף, אלא מעניין אותי שזה לא ישודר, ואני לא מתייחסת רק לפוליטיקאים, כי לראות את נמרודי אוכל את הנייר, ולראות אותך מר סדבון במח"ש היה מביך, היה לא נכון ולא תקין, ולכן הגשתי הצעת חוק שמ</w:t>
      </w:r>
      <w:r>
        <w:rPr>
          <w:rFonts w:cs="David"/>
          <w:sz w:val="24"/>
          <w:rtl/>
        </w:rPr>
        <w:t>בקשת לאסור את הצילומים הנוראיים האלה, ואני מבינה שהיום מתפרסמות גם המלצות ועדת וינוגרד, שהם מאוד נוגעות לעניין הזה.</w:t>
      </w:r>
    </w:p>
    <w:p w:rsidR="00000000" w:rsidRDefault="00132B17">
      <w:pPr>
        <w:jc w:val="both"/>
        <w:rPr>
          <w:rFonts w:cs="David"/>
          <w:sz w:val="24"/>
          <w:rtl/>
        </w:rPr>
      </w:pPr>
    </w:p>
    <w:p w:rsidR="00000000" w:rsidRDefault="00132B17">
      <w:pPr>
        <w:rPr>
          <w:rFonts w:cs="David"/>
          <w:sz w:val="24"/>
          <w:u w:val="single"/>
          <w:rtl/>
        </w:rPr>
      </w:pPr>
      <w:r>
        <w:rPr>
          <w:rFonts w:cs="David"/>
          <w:sz w:val="24"/>
          <w:u w:val="single"/>
          <w:rtl/>
        </w:rPr>
        <w:t>היו"ר אמנון רובינשטיין:</w:t>
      </w:r>
    </w:p>
    <w:p w:rsidR="00000000" w:rsidRDefault="00132B17">
      <w:pPr>
        <w:rPr>
          <w:rFonts w:cs="David"/>
          <w:sz w:val="24"/>
          <w:u w:val="single"/>
          <w:rtl/>
        </w:rPr>
      </w:pPr>
    </w:p>
    <w:p w:rsidR="00000000" w:rsidRDefault="00132B17">
      <w:pPr>
        <w:jc w:val="both"/>
        <w:rPr>
          <w:rFonts w:cs="David"/>
          <w:sz w:val="24"/>
          <w:rtl/>
        </w:rPr>
      </w:pPr>
      <w:r>
        <w:rPr>
          <w:rFonts w:cs="David"/>
          <w:sz w:val="24"/>
          <w:rtl/>
        </w:rPr>
        <w:tab/>
        <w:t>אנחנו נדון בהן בישיבה הבאה.</w:t>
      </w:r>
    </w:p>
    <w:p w:rsidR="00000000" w:rsidRDefault="00132B17">
      <w:pPr>
        <w:jc w:val="both"/>
        <w:rPr>
          <w:rFonts w:cs="David"/>
          <w:sz w:val="24"/>
          <w:rtl/>
        </w:rPr>
      </w:pPr>
    </w:p>
    <w:p w:rsidR="00000000" w:rsidRDefault="00132B17">
      <w:pPr>
        <w:rPr>
          <w:rFonts w:cs="David"/>
          <w:sz w:val="24"/>
          <w:u w:val="single"/>
          <w:rtl/>
        </w:rPr>
      </w:pPr>
      <w:r>
        <w:rPr>
          <w:rFonts w:cs="David"/>
          <w:sz w:val="24"/>
          <w:u w:val="single"/>
          <w:rtl/>
        </w:rPr>
        <w:t>ציפי לבני:</w:t>
      </w:r>
    </w:p>
    <w:p w:rsidR="00000000" w:rsidRDefault="00132B17">
      <w:pPr>
        <w:rPr>
          <w:rFonts w:cs="David"/>
          <w:sz w:val="24"/>
          <w:u w:val="single"/>
          <w:rtl/>
        </w:rPr>
      </w:pPr>
    </w:p>
    <w:p w:rsidR="00000000" w:rsidRDefault="00132B17">
      <w:pPr>
        <w:jc w:val="both"/>
        <w:rPr>
          <w:rFonts w:cs="David"/>
          <w:sz w:val="24"/>
          <w:rtl/>
        </w:rPr>
      </w:pPr>
      <w:r>
        <w:rPr>
          <w:rFonts w:cs="David"/>
          <w:sz w:val="24"/>
          <w:rtl/>
        </w:rPr>
        <w:tab/>
        <w:t xml:space="preserve"> במערכת הזאת, ממועד היווצרותו של חשד עד לזיכוי, או, לחילופין, הרשעה, מה</w:t>
      </w:r>
      <w:r>
        <w:rPr>
          <w:rFonts w:cs="David"/>
          <w:sz w:val="24"/>
          <w:rtl/>
        </w:rPr>
        <w:t xml:space="preserve"> קורה בתהליך הזה? התחום הזה לא ברור. יכול להיות שחסר כאן השלב השני של הפרקליטות ומשרד המשפטים, שגם שם הייתי רוצה שיהיה פרק זמן מסוים, שמישהו יצטרך להחליט שם, כשהחומר כבר נמצא שם. אם בהבנה שלי המשטרה צריכה לראות אם יש ראיות, לשים את זה בפני הפרקליטות, והפרק</w:t>
      </w:r>
      <w:r>
        <w:rPr>
          <w:rFonts w:cs="David"/>
          <w:sz w:val="24"/>
          <w:rtl/>
        </w:rPr>
        <w:t>ליטות צריכה לבחון את זה משפטית. כשהמשטרה תופסת פוזיציה משפטית ומוציאה מסקנות, אחר כך באמת נוצרת סיטואציה שבה באופן טבעי ומאוד אנושי, וכולם בני אדם, היא רוצה להגן על המסקנות שלה. דווקא בעניין אנשי הציבור האור במובן רב מטהר, וחשוב שהכול יהיה בחוץ. אבל בעניין</w:t>
      </w:r>
      <w:r>
        <w:rPr>
          <w:rFonts w:cs="David"/>
          <w:sz w:val="24"/>
          <w:rtl/>
        </w:rPr>
        <w:t xml:space="preserve"> החקירות, בגלל הנזק הבלתי-הפיך, צריך לקבוע מה השלב שעד אליו לא מפרסמים. לטעמי, זה צריך להיות עד להחלטה אם להגיש או לא להגיש כתב אישום.</w:t>
      </w:r>
    </w:p>
    <w:p w:rsidR="00000000" w:rsidRDefault="00132B17">
      <w:pPr>
        <w:jc w:val="both"/>
        <w:rPr>
          <w:rFonts w:cs="David"/>
          <w:sz w:val="24"/>
          <w:rtl/>
        </w:rPr>
      </w:pPr>
    </w:p>
    <w:p w:rsidR="00000000" w:rsidRDefault="00132B17">
      <w:pPr>
        <w:rPr>
          <w:rFonts w:cs="David"/>
          <w:sz w:val="24"/>
          <w:u w:val="single"/>
          <w:rtl/>
        </w:rPr>
      </w:pPr>
      <w:r>
        <w:rPr>
          <w:rFonts w:cs="David"/>
          <w:sz w:val="24"/>
          <w:u w:val="single"/>
          <w:rtl/>
        </w:rPr>
        <w:t>יוסף לפיד:</w:t>
      </w:r>
    </w:p>
    <w:p w:rsidR="00000000" w:rsidRDefault="00132B17">
      <w:pPr>
        <w:rPr>
          <w:rFonts w:cs="David"/>
          <w:sz w:val="24"/>
          <w:u w:val="single"/>
          <w:rtl/>
        </w:rPr>
      </w:pPr>
    </w:p>
    <w:p w:rsidR="00000000" w:rsidRDefault="00132B17">
      <w:pPr>
        <w:jc w:val="both"/>
        <w:rPr>
          <w:rFonts w:cs="David"/>
          <w:sz w:val="24"/>
          <w:rtl/>
        </w:rPr>
      </w:pPr>
      <w:r>
        <w:rPr>
          <w:rFonts w:cs="David"/>
          <w:sz w:val="24"/>
          <w:rtl/>
        </w:rPr>
        <w:tab/>
        <w:t xml:space="preserve"> זה לא מעשי.</w:t>
      </w:r>
    </w:p>
    <w:p w:rsidR="00000000" w:rsidRDefault="00132B17">
      <w:pPr>
        <w:jc w:val="both"/>
        <w:rPr>
          <w:rFonts w:cs="David"/>
          <w:sz w:val="24"/>
          <w:rtl/>
        </w:rPr>
      </w:pPr>
    </w:p>
    <w:p w:rsidR="00000000" w:rsidRDefault="00132B17">
      <w:pPr>
        <w:rPr>
          <w:rFonts w:cs="David"/>
          <w:sz w:val="24"/>
          <w:u w:val="single"/>
          <w:rtl/>
        </w:rPr>
      </w:pPr>
      <w:r>
        <w:rPr>
          <w:rFonts w:cs="David"/>
          <w:sz w:val="24"/>
          <w:u w:val="single"/>
          <w:rtl/>
        </w:rPr>
        <w:t>ציפי לבני:</w:t>
      </w:r>
    </w:p>
    <w:p w:rsidR="00000000" w:rsidRDefault="00132B17">
      <w:pPr>
        <w:rPr>
          <w:rFonts w:cs="David"/>
          <w:sz w:val="24"/>
          <w:u w:val="single"/>
          <w:rtl/>
        </w:rPr>
      </w:pPr>
    </w:p>
    <w:p w:rsidR="00000000" w:rsidRDefault="00132B17">
      <w:pPr>
        <w:jc w:val="both"/>
        <w:rPr>
          <w:rFonts w:cs="David"/>
          <w:sz w:val="24"/>
          <w:rtl/>
        </w:rPr>
      </w:pPr>
      <w:r>
        <w:rPr>
          <w:rFonts w:cs="David"/>
          <w:sz w:val="24"/>
          <w:rtl/>
        </w:rPr>
        <w:tab/>
        <w:t xml:space="preserve"> כי זו מצווה שהציבור לא יכול לעמוד בה?</w:t>
      </w:r>
    </w:p>
    <w:p w:rsidR="00000000" w:rsidRDefault="00132B17">
      <w:pPr>
        <w:jc w:val="both"/>
        <w:rPr>
          <w:rFonts w:cs="David"/>
          <w:sz w:val="24"/>
          <w:rtl/>
        </w:rPr>
      </w:pPr>
    </w:p>
    <w:p w:rsidR="00000000" w:rsidRDefault="00132B17">
      <w:pPr>
        <w:rPr>
          <w:rFonts w:cs="David"/>
          <w:sz w:val="24"/>
          <w:u w:val="single"/>
          <w:rtl/>
        </w:rPr>
      </w:pPr>
      <w:r>
        <w:rPr>
          <w:rFonts w:cs="David"/>
          <w:sz w:val="24"/>
          <w:u w:val="single"/>
          <w:rtl/>
        </w:rPr>
        <w:t>היו"ר אמנון רובינשטיין:</w:t>
      </w:r>
    </w:p>
    <w:p w:rsidR="00000000" w:rsidRDefault="00132B17">
      <w:pPr>
        <w:rPr>
          <w:rFonts w:cs="David"/>
          <w:sz w:val="24"/>
          <w:u w:val="single"/>
          <w:rtl/>
        </w:rPr>
      </w:pPr>
    </w:p>
    <w:p w:rsidR="00000000" w:rsidRDefault="00132B17">
      <w:pPr>
        <w:jc w:val="both"/>
        <w:rPr>
          <w:rFonts w:cs="David"/>
          <w:sz w:val="24"/>
          <w:rtl/>
        </w:rPr>
      </w:pPr>
      <w:r>
        <w:rPr>
          <w:rFonts w:cs="David"/>
          <w:sz w:val="24"/>
          <w:rtl/>
        </w:rPr>
        <w:tab/>
        <w:t>העיתונות לא תע</w:t>
      </w:r>
      <w:r>
        <w:rPr>
          <w:rFonts w:cs="David"/>
          <w:sz w:val="24"/>
          <w:rtl/>
        </w:rPr>
        <w:t>מוד בזה.</w:t>
      </w:r>
    </w:p>
    <w:p w:rsidR="00000000" w:rsidRDefault="00132B17">
      <w:pPr>
        <w:jc w:val="both"/>
        <w:rPr>
          <w:rFonts w:cs="David"/>
          <w:sz w:val="24"/>
          <w:rtl/>
        </w:rPr>
      </w:pPr>
    </w:p>
    <w:p w:rsidR="00000000" w:rsidRDefault="00132B17">
      <w:pPr>
        <w:rPr>
          <w:rFonts w:cs="David"/>
          <w:sz w:val="24"/>
          <w:u w:val="single"/>
          <w:rtl/>
        </w:rPr>
      </w:pPr>
      <w:r>
        <w:rPr>
          <w:rFonts w:cs="David"/>
          <w:sz w:val="24"/>
          <w:u w:val="single"/>
          <w:rtl/>
        </w:rPr>
        <w:t>ציפי לבני:</w:t>
      </w:r>
    </w:p>
    <w:p w:rsidR="00000000" w:rsidRDefault="00132B17">
      <w:pPr>
        <w:rPr>
          <w:rFonts w:cs="David"/>
          <w:sz w:val="24"/>
          <w:u w:val="single"/>
          <w:rtl/>
        </w:rPr>
      </w:pPr>
    </w:p>
    <w:p w:rsidR="00000000" w:rsidRDefault="00132B17">
      <w:pPr>
        <w:jc w:val="both"/>
        <w:rPr>
          <w:rFonts w:cs="David"/>
          <w:sz w:val="24"/>
          <w:rtl/>
        </w:rPr>
      </w:pPr>
      <w:r>
        <w:rPr>
          <w:rFonts w:cs="David"/>
          <w:sz w:val="24"/>
          <w:rtl/>
        </w:rPr>
        <w:tab/>
        <w:t xml:space="preserve"> העיתונות צריכה לעמוד במה שנקבע בחוק.</w:t>
      </w:r>
    </w:p>
    <w:p w:rsidR="00000000" w:rsidRDefault="00132B17">
      <w:pPr>
        <w:rPr>
          <w:rFonts w:cs="David"/>
          <w:sz w:val="24"/>
          <w:u w:val="single"/>
          <w:rtl/>
        </w:rPr>
      </w:pPr>
      <w:r>
        <w:rPr>
          <w:rFonts w:cs="David"/>
          <w:sz w:val="24"/>
          <w:u w:val="single"/>
          <w:rtl/>
        </w:rPr>
        <w:t>יוסף לפיד:</w:t>
      </w:r>
    </w:p>
    <w:p w:rsidR="00000000" w:rsidRDefault="00132B17">
      <w:pPr>
        <w:rPr>
          <w:rFonts w:cs="David"/>
          <w:sz w:val="24"/>
          <w:u w:val="single"/>
          <w:rtl/>
        </w:rPr>
      </w:pPr>
    </w:p>
    <w:p w:rsidR="00000000" w:rsidRDefault="00132B17">
      <w:pPr>
        <w:jc w:val="both"/>
        <w:rPr>
          <w:rFonts w:cs="David"/>
          <w:sz w:val="24"/>
          <w:rtl/>
        </w:rPr>
      </w:pPr>
      <w:r>
        <w:rPr>
          <w:rFonts w:cs="David"/>
          <w:sz w:val="24"/>
          <w:rtl/>
        </w:rPr>
        <w:tab/>
        <w:t xml:space="preserve"> ציפי לבני, אם במשך חודשים מתנהלת חקירה, את לא תפרסמי על זה?</w:t>
      </w:r>
    </w:p>
    <w:p w:rsidR="00000000" w:rsidRDefault="00132B17">
      <w:pPr>
        <w:jc w:val="both"/>
        <w:rPr>
          <w:rFonts w:cs="David"/>
          <w:sz w:val="24"/>
          <w:rtl/>
        </w:rPr>
      </w:pPr>
    </w:p>
    <w:p w:rsidR="00000000" w:rsidRDefault="00132B17">
      <w:pPr>
        <w:rPr>
          <w:rFonts w:cs="David"/>
          <w:sz w:val="24"/>
          <w:u w:val="single"/>
          <w:rtl/>
        </w:rPr>
      </w:pPr>
      <w:r>
        <w:rPr>
          <w:rFonts w:cs="David"/>
          <w:sz w:val="24"/>
          <w:u w:val="single"/>
          <w:rtl/>
        </w:rPr>
        <w:t>ציפי לבני:</w:t>
      </w:r>
    </w:p>
    <w:p w:rsidR="00000000" w:rsidRDefault="00132B17">
      <w:pPr>
        <w:rPr>
          <w:rFonts w:cs="David"/>
          <w:sz w:val="24"/>
          <w:u w:val="single"/>
          <w:rtl/>
        </w:rPr>
      </w:pPr>
    </w:p>
    <w:p w:rsidR="00000000" w:rsidRDefault="00132B17">
      <w:pPr>
        <w:jc w:val="both"/>
        <w:rPr>
          <w:rFonts w:cs="David"/>
          <w:sz w:val="24"/>
          <w:rtl/>
        </w:rPr>
      </w:pPr>
      <w:r>
        <w:rPr>
          <w:rFonts w:cs="David"/>
          <w:sz w:val="24"/>
          <w:rtl/>
        </w:rPr>
        <w:tab/>
        <w:t xml:space="preserve"> אני אפרסם על עצם החקירה, אבל מסיבת העיתונאים עם הגשת החומר לפרקליטות היא מיותרת.</w:t>
      </w:r>
    </w:p>
    <w:p w:rsidR="00000000" w:rsidRDefault="00132B17">
      <w:pPr>
        <w:jc w:val="both"/>
        <w:rPr>
          <w:rFonts w:cs="David"/>
          <w:sz w:val="24"/>
          <w:rtl/>
        </w:rPr>
      </w:pPr>
    </w:p>
    <w:p w:rsidR="00000000" w:rsidRDefault="00132B17">
      <w:pPr>
        <w:rPr>
          <w:rFonts w:cs="David"/>
          <w:sz w:val="24"/>
          <w:rtl/>
        </w:rPr>
      </w:pPr>
      <w:r>
        <w:rPr>
          <w:rFonts w:cs="David"/>
          <w:sz w:val="24"/>
          <w:u w:val="single"/>
          <w:rtl/>
        </w:rPr>
        <w:t>יובל שטייניץ:</w:t>
      </w:r>
    </w:p>
    <w:p w:rsidR="00000000" w:rsidRDefault="00132B17">
      <w:pPr>
        <w:rPr>
          <w:rFonts w:cs="David"/>
          <w:sz w:val="24"/>
          <w:rtl/>
        </w:rPr>
      </w:pPr>
    </w:p>
    <w:p w:rsidR="00000000" w:rsidRDefault="00132B17">
      <w:pPr>
        <w:jc w:val="both"/>
        <w:rPr>
          <w:rFonts w:cs="David"/>
          <w:sz w:val="24"/>
          <w:rtl/>
        </w:rPr>
      </w:pPr>
      <w:r>
        <w:rPr>
          <w:rFonts w:cs="David"/>
          <w:sz w:val="24"/>
          <w:rtl/>
        </w:rPr>
        <w:tab/>
        <w:t xml:space="preserve"> כל ההמל</w:t>
      </w:r>
      <w:r>
        <w:rPr>
          <w:rFonts w:cs="David"/>
          <w:sz w:val="24"/>
          <w:rtl/>
        </w:rPr>
        <w:t>צה מיותרת.</w:t>
      </w:r>
    </w:p>
    <w:p w:rsidR="00000000" w:rsidRDefault="00132B17">
      <w:pPr>
        <w:jc w:val="both"/>
        <w:rPr>
          <w:rFonts w:cs="David"/>
          <w:sz w:val="24"/>
          <w:rtl/>
        </w:rPr>
      </w:pPr>
    </w:p>
    <w:p w:rsidR="00000000" w:rsidRDefault="00132B17">
      <w:pPr>
        <w:rPr>
          <w:rFonts w:cs="David"/>
          <w:sz w:val="24"/>
          <w:u w:val="single"/>
          <w:rtl/>
        </w:rPr>
      </w:pPr>
      <w:r>
        <w:rPr>
          <w:rFonts w:cs="David"/>
          <w:sz w:val="24"/>
          <w:u w:val="single"/>
          <w:rtl/>
        </w:rPr>
        <w:t>היו"ר אמנון רובינשטיין:</w:t>
      </w:r>
    </w:p>
    <w:p w:rsidR="00000000" w:rsidRDefault="00132B17">
      <w:pPr>
        <w:rPr>
          <w:rFonts w:cs="David"/>
          <w:sz w:val="24"/>
          <w:u w:val="single"/>
          <w:rtl/>
        </w:rPr>
      </w:pPr>
    </w:p>
    <w:p w:rsidR="00000000" w:rsidRDefault="00132B17">
      <w:pPr>
        <w:jc w:val="both"/>
        <w:rPr>
          <w:rFonts w:cs="David"/>
          <w:sz w:val="24"/>
          <w:rtl/>
        </w:rPr>
      </w:pPr>
      <w:r>
        <w:rPr>
          <w:rFonts w:cs="David"/>
          <w:sz w:val="24"/>
          <w:rtl/>
        </w:rPr>
        <w:tab/>
        <w:t>אנחנו נדון בזה, לא כעת.</w:t>
      </w:r>
    </w:p>
    <w:p w:rsidR="00000000" w:rsidRDefault="00132B17">
      <w:pPr>
        <w:jc w:val="both"/>
        <w:rPr>
          <w:rFonts w:cs="David"/>
          <w:sz w:val="24"/>
          <w:rtl/>
        </w:rPr>
      </w:pPr>
    </w:p>
    <w:p w:rsidR="00000000" w:rsidRDefault="00132B17">
      <w:pPr>
        <w:rPr>
          <w:rFonts w:cs="David"/>
          <w:sz w:val="24"/>
          <w:u w:val="single"/>
          <w:rtl/>
        </w:rPr>
      </w:pPr>
      <w:r>
        <w:rPr>
          <w:rFonts w:cs="David"/>
          <w:sz w:val="24"/>
          <w:u w:val="single"/>
          <w:rtl/>
        </w:rPr>
        <w:t>ציפי לבני:</w:t>
      </w:r>
    </w:p>
    <w:p w:rsidR="00000000" w:rsidRDefault="00132B17">
      <w:pPr>
        <w:rPr>
          <w:rFonts w:cs="David"/>
          <w:sz w:val="24"/>
          <w:u w:val="single"/>
          <w:rtl/>
        </w:rPr>
      </w:pPr>
    </w:p>
    <w:p w:rsidR="00000000" w:rsidRDefault="00132B17">
      <w:pPr>
        <w:jc w:val="both"/>
        <w:rPr>
          <w:rFonts w:cs="David"/>
          <w:sz w:val="24"/>
          <w:rtl/>
        </w:rPr>
      </w:pPr>
      <w:r>
        <w:rPr>
          <w:rFonts w:cs="David"/>
          <w:sz w:val="24"/>
          <w:rtl/>
        </w:rPr>
        <w:tab/>
        <w:t xml:space="preserve"> אני לא מוטרדת מההמלצה כמו מהפרסום שלה.</w:t>
      </w:r>
    </w:p>
    <w:p w:rsidR="00000000" w:rsidRDefault="00132B17">
      <w:pPr>
        <w:jc w:val="both"/>
        <w:rPr>
          <w:rFonts w:cs="David"/>
          <w:sz w:val="24"/>
          <w:rtl/>
        </w:rPr>
      </w:pPr>
    </w:p>
    <w:p w:rsidR="00000000" w:rsidRDefault="00132B17">
      <w:pPr>
        <w:rPr>
          <w:rFonts w:cs="David"/>
          <w:sz w:val="24"/>
          <w:u w:val="single"/>
          <w:rtl/>
        </w:rPr>
      </w:pPr>
      <w:r>
        <w:rPr>
          <w:rFonts w:cs="David"/>
          <w:sz w:val="24"/>
          <w:u w:val="single"/>
          <w:rtl/>
        </w:rPr>
        <w:t>היו"ר אמנון רובינשטיין:</w:t>
      </w:r>
    </w:p>
    <w:p w:rsidR="00000000" w:rsidRDefault="00132B17">
      <w:pPr>
        <w:rPr>
          <w:rFonts w:cs="David"/>
          <w:sz w:val="24"/>
          <w:u w:val="single"/>
          <w:rtl/>
        </w:rPr>
      </w:pPr>
    </w:p>
    <w:p w:rsidR="00000000" w:rsidRDefault="00132B17">
      <w:pPr>
        <w:jc w:val="both"/>
        <w:rPr>
          <w:rFonts w:cs="David"/>
          <w:sz w:val="24"/>
          <w:rtl/>
        </w:rPr>
      </w:pPr>
      <w:r>
        <w:rPr>
          <w:rFonts w:cs="David"/>
          <w:sz w:val="24"/>
          <w:rtl/>
        </w:rPr>
        <w:tab/>
        <w:t>אם יש המלצה יש פרסום.</w:t>
      </w:r>
    </w:p>
    <w:p w:rsidR="00000000" w:rsidRDefault="00132B17">
      <w:pPr>
        <w:jc w:val="both"/>
        <w:rPr>
          <w:rFonts w:cs="David"/>
          <w:sz w:val="24"/>
          <w:rtl/>
        </w:rPr>
      </w:pPr>
    </w:p>
    <w:p w:rsidR="00000000" w:rsidRDefault="00132B17">
      <w:pPr>
        <w:rPr>
          <w:rFonts w:cs="David"/>
          <w:sz w:val="24"/>
          <w:u w:val="single"/>
          <w:rtl/>
        </w:rPr>
      </w:pPr>
      <w:r>
        <w:rPr>
          <w:rFonts w:cs="David"/>
          <w:sz w:val="24"/>
          <w:u w:val="single"/>
          <w:rtl/>
        </w:rPr>
        <w:t>ציפי לבני:</w:t>
      </w:r>
    </w:p>
    <w:p w:rsidR="00000000" w:rsidRDefault="00132B17">
      <w:pPr>
        <w:rPr>
          <w:rFonts w:cs="David"/>
          <w:sz w:val="24"/>
          <w:u w:val="single"/>
          <w:rtl/>
        </w:rPr>
      </w:pPr>
    </w:p>
    <w:p w:rsidR="00000000" w:rsidRDefault="00132B17">
      <w:pPr>
        <w:jc w:val="both"/>
        <w:rPr>
          <w:rFonts w:cs="David"/>
          <w:sz w:val="24"/>
          <w:rtl/>
        </w:rPr>
      </w:pPr>
      <w:r>
        <w:rPr>
          <w:rFonts w:cs="David"/>
          <w:sz w:val="24"/>
          <w:rtl/>
        </w:rPr>
        <w:tab/>
        <w:t xml:space="preserve"> השלמנו כבר עם זה...</w:t>
      </w:r>
    </w:p>
    <w:p w:rsidR="00000000" w:rsidRDefault="00132B17">
      <w:pPr>
        <w:jc w:val="both"/>
        <w:rPr>
          <w:rFonts w:cs="David"/>
          <w:sz w:val="24"/>
          <w:rtl/>
        </w:rPr>
      </w:pPr>
    </w:p>
    <w:p w:rsidR="00000000" w:rsidRDefault="00132B17">
      <w:pPr>
        <w:jc w:val="both"/>
        <w:rPr>
          <w:rFonts w:cs="David"/>
          <w:sz w:val="24"/>
          <w:rtl/>
        </w:rPr>
      </w:pPr>
      <w:r>
        <w:rPr>
          <w:rFonts w:cs="David"/>
          <w:sz w:val="24"/>
          <w:rtl/>
        </w:rPr>
        <w:tab/>
        <w:t>השאלות האלה מתעוררות, כי יש עובדות שנשמעות לציבור אותו</w:t>
      </w:r>
      <w:r>
        <w:rPr>
          <w:rFonts w:cs="David"/>
          <w:sz w:val="24"/>
          <w:rtl/>
        </w:rPr>
        <w:t xml:space="preserve"> דבר. במקום אחד אומרים שזו מתנת אמת מידיד אמת, ובמקום אחר לא. גם כאן, במידה מסוימת, התהפך הנטל, ולכן חלק מהדברים שהציגו, דורשים הסברים. בזה סיימתי את דברי.</w:t>
      </w:r>
    </w:p>
    <w:p w:rsidR="00000000" w:rsidRDefault="00132B17">
      <w:pPr>
        <w:jc w:val="both"/>
        <w:rPr>
          <w:rFonts w:cs="David"/>
          <w:sz w:val="24"/>
          <w:rtl/>
        </w:rPr>
      </w:pPr>
    </w:p>
    <w:p w:rsidR="00000000" w:rsidRDefault="00132B17">
      <w:pPr>
        <w:rPr>
          <w:rFonts w:cs="David"/>
          <w:sz w:val="24"/>
          <w:u w:val="single"/>
          <w:rtl/>
        </w:rPr>
      </w:pPr>
      <w:r>
        <w:rPr>
          <w:rFonts w:cs="David"/>
          <w:sz w:val="24"/>
          <w:u w:val="single"/>
          <w:rtl/>
        </w:rPr>
        <w:t>היו"ר אמנון רובינשטיין:</w:t>
      </w:r>
    </w:p>
    <w:p w:rsidR="00000000" w:rsidRDefault="00132B17">
      <w:pPr>
        <w:rPr>
          <w:rFonts w:cs="David"/>
          <w:sz w:val="24"/>
          <w:u w:val="single"/>
          <w:rtl/>
        </w:rPr>
      </w:pPr>
    </w:p>
    <w:p w:rsidR="00000000" w:rsidRDefault="00132B17">
      <w:pPr>
        <w:jc w:val="both"/>
        <w:rPr>
          <w:rFonts w:cs="David"/>
          <w:sz w:val="24"/>
          <w:rtl/>
        </w:rPr>
      </w:pPr>
      <w:r>
        <w:rPr>
          <w:rFonts w:cs="David"/>
          <w:sz w:val="24"/>
          <w:rtl/>
        </w:rPr>
        <w:tab/>
        <w:t>תודרה רבה.</w:t>
      </w:r>
    </w:p>
    <w:p w:rsidR="00000000" w:rsidRDefault="00132B17">
      <w:pPr>
        <w:jc w:val="both"/>
        <w:rPr>
          <w:rFonts w:cs="David"/>
          <w:sz w:val="24"/>
          <w:rtl/>
        </w:rPr>
      </w:pPr>
    </w:p>
    <w:p w:rsidR="00000000" w:rsidRDefault="00132B17">
      <w:pPr>
        <w:jc w:val="both"/>
        <w:rPr>
          <w:rFonts w:cs="David"/>
          <w:sz w:val="24"/>
          <w:rtl/>
        </w:rPr>
      </w:pPr>
      <w:r>
        <w:rPr>
          <w:rFonts w:cs="David"/>
          <w:sz w:val="24"/>
          <w:rtl/>
        </w:rPr>
        <w:tab/>
        <w:t>לפני שאני אתן את רשות הדיבור לאנשי המשטרה, אני רוצה להגיד, ש</w:t>
      </w:r>
      <w:r>
        <w:rPr>
          <w:rFonts w:cs="David"/>
          <w:sz w:val="24"/>
          <w:rtl/>
        </w:rPr>
        <w:t>מי שחי במשטר שבו יש משטרה פוליטית יודע איזה נכס יש לנו במשטרת ישראל, ואני מתכוון למדינות דמוקרטיות מובהקות, שבהן המשטרות הן משטרות פוליטיות במובהק, וגם שופטים נבחרים פוליטית. מי שיודע את זה, יכול להעריך את הנכס שיש לנו.</w:t>
      </w:r>
    </w:p>
    <w:p w:rsidR="00000000" w:rsidRDefault="00132B17">
      <w:pPr>
        <w:jc w:val="both"/>
        <w:rPr>
          <w:rFonts w:cs="David"/>
          <w:sz w:val="24"/>
          <w:rtl/>
        </w:rPr>
      </w:pPr>
    </w:p>
    <w:p w:rsidR="00000000" w:rsidRDefault="00132B17">
      <w:pPr>
        <w:rPr>
          <w:rFonts w:cs="David"/>
          <w:sz w:val="24"/>
          <w:u w:val="single"/>
          <w:rtl/>
        </w:rPr>
      </w:pPr>
      <w:r>
        <w:rPr>
          <w:rFonts w:cs="David"/>
          <w:sz w:val="24"/>
          <w:u w:val="single"/>
          <w:rtl/>
        </w:rPr>
        <w:t>יוסף לפיד:</w:t>
      </w:r>
    </w:p>
    <w:p w:rsidR="00000000" w:rsidRDefault="00132B17">
      <w:pPr>
        <w:rPr>
          <w:rFonts w:cs="David"/>
          <w:sz w:val="24"/>
          <w:u w:val="single"/>
          <w:rtl/>
        </w:rPr>
      </w:pPr>
    </w:p>
    <w:p w:rsidR="00000000" w:rsidRDefault="00132B17">
      <w:pPr>
        <w:jc w:val="both"/>
        <w:rPr>
          <w:rFonts w:cs="David"/>
          <w:sz w:val="24"/>
          <w:rtl/>
        </w:rPr>
      </w:pPr>
      <w:r>
        <w:rPr>
          <w:rFonts w:cs="David"/>
          <w:sz w:val="24"/>
          <w:rtl/>
        </w:rPr>
        <w:tab/>
        <w:t xml:space="preserve"> בדמוקרטיה אין משטרה כ</w:t>
      </w:r>
      <w:r>
        <w:rPr>
          <w:rFonts w:cs="David"/>
          <w:sz w:val="24"/>
          <w:rtl/>
        </w:rPr>
        <w:t>זאת.</w:t>
      </w:r>
    </w:p>
    <w:p w:rsidR="00000000" w:rsidRDefault="00132B17">
      <w:pPr>
        <w:jc w:val="both"/>
        <w:rPr>
          <w:rFonts w:cs="David"/>
          <w:sz w:val="24"/>
          <w:rtl/>
        </w:rPr>
      </w:pPr>
    </w:p>
    <w:p w:rsidR="00000000" w:rsidRDefault="00132B17">
      <w:pPr>
        <w:rPr>
          <w:rFonts w:cs="David"/>
          <w:sz w:val="24"/>
          <w:u w:val="single"/>
          <w:rtl/>
        </w:rPr>
      </w:pPr>
      <w:r>
        <w:rPr>
          <w:rFonts w:cs="David"/>
          <w:sz w:val="24"/>
          <w:u w:val="single"/>
          <w:rtl/>
        </w:rPr>
        <w:t>היו"ר אמנון רובינשטיין:</w:t>
      </w:r>
    </w:p>
    <w:p w:rsidR="00000000" w:rsidRDefault="00132B17">
      <w:pPr>
        <w:rPr>
          <w:rFonts w:cs="David"/>
          <w:sz w:val="24"/>
          <w:u w:val="single"/>
          <w:rtl/>
        </w:rPr>
      </w:pPr>
    </w:p>
    <w:p w:rsidR="00000000" w:rsidRDefault="00132B17">
      <w:pPr>
        <w:jc w:val="both"/>
        <w:rPr>
          <w:rFonts w:cs="David"/>
          <w:sz w:val="24"/>
          <w:rtl/>
        </w:rPr>
      </w:pPr>
      <w:r>
        <w:rPr>
          <w:rFonts w:cs="David"/>
          <w:sz w:val="24"/>
          <w:rtl/>
        </w:rPr>
        <w:tab/>
        <w:t>בארצות הברית, ה-</w:t>
      </w:r>
      <w:r>
        <w:rPr>
          <w:rFonts w:cs="David"/>
        </w:rPr>
        <w:t>DA</w:t>
      </w:r>
      <w:r>
        <w:rPr>
          <w:rFonts w:cs="David"/>
          <w:sz w:val="24"/>
          <w:rtl/>
        </w:rPr>
        <w:t xml:space="preserve"> נבחר, והוא שולט במשטרה.</w:t>
      </w:r>
    </w:p>
    <w:p w:rsidR="00000000" w:rsidRDefault="00132B17">
      <w:pPr>
        <w:jc w:val="both"/>
        <w:rPr>
          <w:rFonts w:cs="David"/>
          <w:sz w:val="24"/>
          <w:rtl/>
        </w:rPr>
      </w:pPr>
    </w:p>
    <w:p w:rsidR="00000000" w:rsidRDefault="00132B17">
      <w:pPr>
        <w:rPr>
          <w:rFonts w:cs="David"/>
          <w:sz w:val="24"/>
          <w:rtl/>
        </w:rPr>
      </w:pPr>
      <w:r>
        <w:rPr>
          <w:rFonts w:cs="David"/>
          <w:sz w:val="24"/>
          <w:u w:val="single"/>
          <w:rtl/>
        </w:rPr>
        <w:t>יובל שטייניץ:</w:t>
      </w:r>
    </w:p>
    <w:p w:rsidR="00000000" w:rsidRDefault="00132B17">
      <w:pPr>
        <w:rPr>
          <w:rFonts w:cs="David"/>
          <w:sz w:val="24"/>
          <w:rtl/>
        </w:rPr>
      </w:pPr>
    </w:p>
    <w:p w:rsidR="00000000" w:rsidRDefault="00132B17">
      <w:pPr>
        <w:jc w:val="both"/>
        <w:rPr>
          <w:rFonts w:cs="David"/>
          <w:sz w:val="24"/>
          <w:rtl/>
        </w:rPr>
      </w:pPr>
      <w:r>
        <w:rPr>
          <w:rFonts w:cs="David"/>
          <w:sz w:val="24"/>
          <w:rtl/>
        </w:rPr>
        <w:tab/>
        <w:t xml:space="preserve"> אתה צודק במאה אחוז, אנחנו רק צריכים לדאוג שהנכס הזה באמת יישאר כזה ולא ירד מהפסים.</w:t>
      </w:r>
    </w:p>
    <w:p w:rsidR="00000000" w:rsidRDefault="00132B17">
      <w:pPr>
        <w:rPr>
          <w:rFonts w:cs="David"/>
          <w:sz w:val="24"/>
          <w:u w:val="single"/>
          <w:rtl/>
        </w:rPr>
      </w:pPr>
      <w:r>
        <w:rPr>
          <w:rFonts w:cs="David"/>
          <w:sz w:val="24"/>
          <w:u w:val="single"/>
          <w:rtl/>
        </w:rPr>
        <w:t>היו"ר אמנון רובינשטיין:</w:t>
      </w:r>
    </w:p>
    <w:p w:rsidR="00000000" w:rsidRDefault="00132B17">
      <w:pPr>
        <w:rPr>
          <w:rFonts w:cs="David"/>
          <w:sz w:val="24"/>
          <w:u w:val="single"/>
          <w:rtl/>
        </w:rPr>
      </w:pPr>
    </w:p>
    <w:p w:rsidR="00000000" w:rsidRDefault="00132B17">
      <w:pPr>
        <w:jc w:val="both"/>
        <w:rPr>
          <w:rFonts w:cs="David"/>
          <w:sz w:val="24"/>
          <w:rtl/>
        </w:rPr>
      </w:pPr>
      <w:r>
        <w:rPr>
          <w:rFonts w:cs="David"/>
          <w:sz w:val="24"/>
          <w:rtl/>
        </w:rPr>
        <w:tab/>
        <w:t>השר לביטחון פנים, בבקשה. תודה שבאת.</w:t>
      </w:r>
    </w:p>
    <w:p w:rsidR="00000000" w:rsidRDefault="00132B17">
      <w:pPr>
        <w:jc w:val="both"/>
        <w:rPr>
          <w:rFonts w:cs="David"/>
          <w:sz w:val="24"/>
          <w:rtl/>
        </w:rPr>
      </w:pPr>
      <w:r>
        <w:rPr>
          <w:rFonts w:cs="David"/>
          <w:sz w:val="24"/>
          <w:rtl/>
        </w:rPr>
        <w:tab/>
      </w:r>
    </w:p>
    <w:p w:rsidR="00000000" w:rsidRDefault="00132B17">
      <w:pPr>
        <w:rPr>
          <w:rFonts w:cs="David"/>
          <w:sz w:val="24"/>
          <w:u w:val="single"/>
          <w:rtl/>
        </w:rPr>
      </w:pPr>
      <w:r>
        <w:rPr>
          <w:rFonts w:cs="David"/>
          <w:sz w:val="24"/>
          <w:u w:val="single"/>
          <w:rtl/>
        </w:rPr>
        <w:t>השר לביטחון פנים</w:t>
      </w:r>
      <w:r>
        <w:rPr>
          <w:rFonts w:cs="David"/>
          <w:sz w:val="24"/>
          <w:u w:val="single"/>
          <w:rtl/>
        </w:rPr>
        <w:t xml:space="preserve"> שלמה בן-עמי:</w:t>
      </w:r>
    </w:p>
    <w:p w:rsidR="00000000" w:rsidRDefault="00132B17">
      <w:pPr>
        <w:rPr>
          <w:rFonts w:cs="David"/>
          <w:sz w:val="24"/>
          <w:u w:val="single"/>
          <w:rtl/>
        </w:rPr>
      </w:pPr>
    </w:p>
    <w:p w:rsidR="00000000" w:rsidRDefault="00132B17">
      <w:pPr>
        <w:jc w:val="both"/>
        <w:rPr>
          <w:rFonts w:cs="David"/>
          <w:sz w:val="24"/>
          <w:rtl/>
        </w:rPr>
      </w:pPr>
      <w:r>
        <w:rPr>
          <w:rFonts w:cs="David"/>
          <w:sz w:val="24"/>
          <w:rtl/>
        </w:rPr>
        <w:tab/>
        <w:t>ראשית, אני מאוד שבע רצון מדרך התנהלות הדיון, אני חושב שזה דיון חשוב, וכן ירבו דיונים מן הסוג הזה. אני אומר במלוא הכנות ותום הלב: המשטרה היא נכס של כולנו, ולא רק של אלה שיושבים בצד הזה של השולחן, ולכן הגישה שלי אל המשטרה תמיד היתה, כאשר יש ב</w:t>
      </w:r>
      <w:r>
        <w:rPr>
          <w:rFonts w:cs="David"/>
          <w:sz w:val="24"/>
          <w:rtl/>
        </w:rPr>
        <w:t>יקורת, לא להסתגר, לא להתגונן התגוננות אוטומטית. לשמוע, לבחון את הדברים, להגיב אליהם, ולפתוח ערוץ הידברות גם עם דעת הקהל וגם עם חברי הכנסת. הדבר הזה הוא לטובת כולנו, כי אנחנו כולנו רוצים את המשטרה הכי טובה שאנחנו יכולים לעשות במדינת ישראל. בהקשר הזה אני מבי</w:t>
      </w:r>
      <w:r>
        <w:rPr>
          <w:rFonts w:cs="David"/>
          <w:sz w:val="24"/>
          <w:rtl/>
        </w:rPr>
        <w:t>ן את המפגש הזה.</w:t>
      </w:r>
    </w:p>
    <w:p w:rsidR="00000000" w:rsidRDefault="00132B17">
      <w:pPr>
        <w:jc w:val="both"/>
        <w:rPr>
          <w:rFonts w:cs="David"/>
          <w:sz w:val="24"/>
          <w:rtl/>
        </w:rPr>
      </w:pPr>
    </w:p>
    <w:p w:rsidR="00000000" w:rsidRDefault="00132B17">
      <w:pPr>
        <w:jc w:val="both"/>
        <w:rPr>
          <w:rFonts w:cs="David"/>
          <w:sz w:val="24"/>
          <w:rtl/>
        </w:rPr>
      </w:pPr>
      <w:r>
        <w:rPr>
          <w:rFonts w:cs="David"/>
          <w:sz w:val="24"/>
          <w:rtl/>
        </w:rPr>
        <w:tab/>
        <w:t>השאלה של הטיה פוליטית עומדת במרכז הדיון הזה. אמר חבר הכנסת רובינשטיין, יושב-ראש הוועדה, שמי שיודע מה זאת מדינה שבה יש הטיה פוליטית, יש משטרה פוליטית, יודע שיש לנו נכס. אני לא חייתי במדינה כזאת, אבל ביליתי 20 שנים מחיי בחקר משטר מן הסוג הז</w:t>
      </w:r>
      <w:r>
        <w:rPr>
          <w:rFonts w:cs="David"/>
          <w:sz w:val="24"/>
          <w:rtl/>
        </w:rPr>
        <w:t>ה. כל חיי האקדמאים התרכזו בדבר כזה.</w:t>
      </w:r>
    </w:p>
    <w:p w:rsidR="00000000" w:rsidRDefault="00132B17">
      <w:pPr>
        <w:jc w:val="both"/>
        <w:rPr>
          <w:rFonts w:cs="David"/>
          <w:sz w:val="24"/>
          <w:rtl/>
        </w:rPr>
      </w:pPr>
    </w:p>
    <w:p w:rsidR="00000000" w:rsidRDefault="00132B17">
      <w:pPr>
        <w:jc w:val="both"/>
        <w:rPr>
          <w:rFonts w:cs="David"/>
          <w:sz w:val="24"/>
          <w:rtl/>
        </w:rPr>
      </w:pPr>
      <w:r>
        <w:rPr>
          <w:rFonts w:cs="David"/>
          <w:sz w:val="24"/>
          <w:rtl/>
        </w:rPr>
        <w:tab/>
        <w:t>אני ממש מתקומם בכל נימי נפשי על הטענה שבמשטרת ישראל יש הטיה פוליטית, והיא משטרה פוליטית. ואני יכול להבחין בניואנס בין הטיה פוליטית למשטרה פוליטית.</w:t>
      </w:r>
    </w:p>
    <w:p w:rsidR="00000000" w:rsidRDefault="00132B17">
      <w:pPr>
        <w:jc w:val="both"/>
        <w:rPr>
          <w:rFonts w:cs="David"/>
          <w:sz w:val="24"/>
          <w:rtl/>
        </w:rPr>
      </w:pPr>
    </w:p>
    <w:p w:rsidR="00000000" w:rsidRDefault="00132B17">
      <w:pPr>
        <w:jc w:val="both"/>
        <w:rPr>
          <w:rFonts w:cs="David"/>
          <w:sz w:val="24"/>
          <w:rtl/>
        </w:rPr>
      </w:pPr>
      <w:r>
        <w:rPr>
          <w:rFonts w:cs="David"/>
          <w:sz w:val="24"/>
          <w:rtl/>
        </w:rPr>
        <w:tab/>
        <w:t>שמעתי את עזמי בשארה אומר שיכול להיות שיש דעה פוליטית או שיש אינטואיצי</w:t>
      </w:r>
      <w:r>
        <w:rPr>
          <w:rFonts w:cs="David"/>
          <w:sz w:val="24"/>
          <w:rtl/>
        </w:rPr>
        <w:t>ה פוליטית לשוטר כזה או אחר, כשהוא נפגש עם סוג כזה או אחר של אוכלוסייה. דבר כזה אני לא יכול לפסול. אני יכול להבין שיכול להיות מצב כזה. אבל גוף, שהמשטרה הזאת יהיה לה סדר יום פוליטי, במדינה דמוקרטית, עד כמה שהצלחתי להכיר את האנשים האלה ודרכי עבודתם, הדבר מופר</w:t>
      </w:r>
      <w:r>
        <w:rPr>
          <w:rFonts w:cs="David"/>
          <w:sz w:val="24"/>
          <w:rtl/>
        </w:rPr>
        <w:t>ך מיסודו, זאת האשמה נלוזה, לא נכונה, ומוטב שנוריד אותה מסדר היום.</w:t>
      </w:r>
    </w:p>
    <w:p w:rsidR="00000000" w:rsidRDefault="00132B17">
      <w:pPr>
        <w:jc w:val="both"/>
        <w:rPr>
          <w:rFonts w:cs="David"/>
          <w:sz w:val="24"/>
          <w:rtl/>
        </w:rPr>
      </w:pPr>
    </w:p>
    <w:p w:rsidR="00000000" w:rsidRDefault="00132B17">
      <w:pPr>
        <w:rPr>
          <w:rFonts w:cs="David"/>
          <w:sz w:val="24"/>
          <w:u w:val="single"/>
          <w:rtl/>
        </w:rPr>
      </w:pPr>
      <w:r>
        <w:rPr>
          <w:rFonts w:cs="David"/>
          <w:sz w:val="24"/>
          <w:u w:val="single"/>
          <w:rtl/>
        </w:rPr>
        <w:t>היו"ר אמנון רובינשטיין:</w:t>
      </w:r>
    </w:p>
    <w:p w:rsidR="00000000" w:rsidRDefault="00132B17">
      <w:pPr>
        <w:rPr>
          <w:rFonts w:cs="David"/>
          <w:sz w:val="24"/>
          <w:u w:val="single"/>
          <w:rtl/>
        </w:rPr>
      </w:pPr>
    </w:p>
    <w:p w:rsidR="00000000" w:rsidRDefault="00132B17">
      <w:pPr>
        <w:jc w:val="both"/>
        <w:rPr>
          <w:rFonts w:cs="David"/>
          <w:sz w:val="24"/>
          <w:rtl/>
        </w:rPr>
      </w:pPr>
      <w:r>
        <w:rPr>
          <w:rFonts w:cs="David"/>
          <w:sz w:val="24"/>
          <w:rtl/>
        </w:rPr>
        <w:tab/>
        <w:t>למה צריך להיות "נלוזה", אתה יכול להסתפק בלא נכונה אם אתה רוצה לכבד את הדיון. גם האשמה כזאת מותר להעלות, ואני חושב שהיא נכונה.</w:t>
      </w:r>
    </w:p>
    <w:p w:rsidR="00000000" w:rsidRDefault="00132B17">
      <w:pPr>
        <w:jc w:val="both"/>
        <w:rPr>
          <w:rFonts w:cs="David"/>
          <w:sz w:val="24"/>
          <w:rtl/>
        </w:rPr>
      </w:pPr>
    </w:p>
    <w:p w:rsidR="00000000" w:rsidRDefault="00132B17">
      <w:pPr>
        <w:rPr>
          <w:rFonts w:cs="David"/>
          <w:sz w:val="24"/>
          <w:u w:val="single"/>
          <w:rtl/>
        </w:rPr>
      </w:pPr>
      <w:r>
        <w:rPr>
          <w:rFonts w:cs="David"/>
          <w:sz w:val="24"/>
          <w:u w:val="single"/>
          <w:rtl/>
        </w:rPr>
        <w:t>טלב אלסאנע:</w:t>
      </w:r>
    </w:p>
    <w:p w:rsidR="00000000" w:rsidRDefault="00132B17">
      <w:pPr>
        <w:rPr>
          <w:rFonts w:cs="David"/>
          <w:sz w:val="24"/>
          <w:u w:val="single"/>
          <w:rtl/>
        </w:rPr>
      </w:pPr>
    </w:p>
    <w:p w:rsidR="00000000" w:rsidRDefault="00132B17">
      <w:pPr>
        <w:jc w:val="both"/>
        <w:rPr>
          <w:rFonts w:cs="David"/>
          <w:sz w:val="24"/>
          <w:rtl/>
        </w:rPr>
      </w:pPr>
      <w:r>
        <w:rPr>
          <w:rFonts w:cs="David"/>
          <w:sz w:val="24"/>
          <w:rtl/>
        </w:rPr>
        <w:tab/>
        <w:t xml:space="preserve"> כבוד השר, אתה אומר שא</w:t>
      </w:r>
      <w:r>
        <w:rPr>
          <w:rFonts w:cs="David"/>
          <w:sz w:val="24"/>
          <w:rtl/>
        </w:rPr>
        <w:t>תה מכיר את האנשים האלה, אבל האנשים שאתה מכיר לא משקפים את אנשי המשטרה.</w:t>
      </w:r>
    </w:p>
    <w:p w:rsidR="00000000" w:rsidRDefault="00132B17">
      <w:pPr>
        <w:jc w:val="both"/>
        <w:rPr>
          <w:rFonts w:cs="David"/>
          <w:sz w:val="24"/>
          <w:rtl/>
        </w:rPr>
      </w:pPr>
    </w:p>
    <w:p w:rsidR="00000000" w:rsidRDefault="00132B17">
      <w:pPr>
        <w:rPr>
          <w:rFonts w:cs="David"/>
          <w:sz w:val="24"/>
          <w:u w:val="single"/>
          <w:rtl/>
        </w:rPr>
      </w:pPr>
      <w:r>
        <w:rPr>
          <w:rFonts w:cs="David"/>
          <w:sz w:val="24"/>
          <w:u w:val="single"/>
          <w:rtl/>
        </w:rPr>
        <w:t>היו"ר אמנון רובינשטיין:</w:t>
      </w:r>
    </w:p>
    <w:p w:rsidR="00000000" w:rsidRDefault="00132B17">
      <w:pPr>
        <w:rPr>
          <w:rFonts w:cs="David"/>
          <w:sz w:val="24"/>
          <w:u w:val="single"/>
          <w:rtl/>
        </w:rPr>
      </w:pPr>
    </w:p>
    <w:p w:rsidR="00000000" w:rsidRDefault="00132B17">
      <w:pPr>
        <w:jc w:val="both"/>
        <w:rPr>
          <w:rFonts w:cs="David"/>
          <w:sz w:val="24"/>
          <w:rtl/>
        </w:rPr>
      </w:pPr>
      <w:r>
        <w:rPr>
          <w:rFonts w:cs="David"/>
          <w:sz w:val="24"/>
          <w:rtl/>
        </w:rPr>
        <w:tab/>
        <w:t>השר שמע אתכם בשקט, לפעמים שמע דברים קשים, ולא הגיב.</w:t>
      </w:r>
    </w:p>
    <w:p w:rsidR="00000000" w:rsidRDefault="00132B17">
      <w:pPr>
        <w:jc w:val="both"/>
        <w:rPr>
          <w:rFonts w:cs="David"/>
          <w:sz w:val="24"/>
          <w:rtl/>
        </w:rPr>
      </w:pPr>
    </w:p>
    <w:p w:rsidR="00000000" w:rsidRDefault="00132B17">
      <w:pPr>
        <w:rPr>
          <w:rFonts w:cs="David"/>
          <w:sz w:val="24"/>
          <w:rtl/>
        </w:rPr>
      </w:pPr>
      <w:r>
        <w:rPr>
          <w:rFonts w:cs="David"/>
          <w:sz w:val="24"/>
          <w:u w:val="single"/>
          <w:rtl/>
        </w:rPr>
        <w:t>יובל שטייניץ:</w:t>
      </w:r>
    </w:p>
    <w:p w:rsidR="00000000" w:rsidRDefault="00132B17">
      <w:pPr>
        <w:rPr>
          <w:rFonts w:cs="David"/>
          <w:sz w:val="24"/>
          <w:rtl/>
        </w:rPr>
      </w:pPr>
    </w:p>
    <w:p w:rsidR="00000000" w:rsidRDefault="00132B17">
      <w:pPr>
        <w:jc w:val="both"/>
        <w:rPr>
          <w:rFonts w:cs="David"/>
          <w:sz w:val="24"/>
          <w:rtl/>
        </w:rPr>
      </w:pPr>
      <w:r>
        <w:rPr>
          <w:rFonts w:cs="David"/>
          <w:sz w:val="24"/>
          <w:rtl/>
        </w:rPr>
        <w:tab/>
        <w:t xml:space="preserve"> גם פרופ' רות גביזון העלתה האשמה כזאת, וגם שוחטמן, זה לא רק אנשי ציבור מעלים טענה כזאת.</w:t>
      </w:r>
    </w:p>
    <w:p w:rsidR="00000000" w:rsidRDefault="00132B17">
      <w:pPr>
        <w:jc w:val="both"/>
        <w:rPr>
          <w:rFonts w:cs="David"/>
          <w:sz w:val="24"/>
          <w:rtl/>
        </w:rPr>
      </w:pPr>
    </w:p>
    <w:p w:rsidR="00000000" w:rsidRDefault="00132B17">
      <w:pPr>
        <w:rPr>
          <w:rFonts w:cs="David"/>
          <w:sz w:val="24"/>
          <w:u w:val="single"/>
          <w:rtl/>
        </w:rPr>
      </w:pPr>
      <w:r>
        <w:rPr>
          <w:rFonts w:cs="David"/>
          <w:sz w:val="24"/>
          <w:u w:val="single"/>
          <w:rtl/>
        </w:rPr>
        <w:t>היו"ר אמנון רובינשטיין:</w:t>
      </w:r>
    </w:p>
    <w:p w:rsidR="00000000" w:rsidRDefault="00132B17">
      <w:pPr>
        <w:rPr>
          <w:rFonts w:cs="David"/>
          <w:sz w:val="24"/>
          <w:u w:val="single"/>
          <w:rtl/>
        </w:rPr>
      </w:pPr>
    </w:p>
    <w:p w:rsidR="00000000" w:rsidRDefault="00132B17">
      <w:pPr>
        <w:jc w:val="both"/>
        <w:rPr>
          <w:rFonts w:cs="David"/>
          <w:sz w:val="24"/>
          <w:rtl/>
        </w:rPr>
      </w:pPr>
      <w:r>
        <w:rPr>
          <w:rFonts w:cs="David"/>
          <w:sz w:val="24"/>
          <w:rtl/>
        </w:rPr>
        <w:tab/>
        <w:t>הוא יענה לך. תן לו לענות לך.</w:t>
      </w:r>
    </w:p>
    <w:p w:rsidR="00000000" w:rsidRDefault="00132B17">
      <w:pPr>
        <w:jc w:val="both"/>
        <w:rPr>
          <w:rFonts w:cs="David"/>
          <w:sz w:val="24"/>
          <w:rtl/>
        </w:rPr>
      </w:pPr>
    </w:p>
    <w:p w:rsidR="00000000" w:rsidRDefault="00132B17">
      <w:pPr>
        <w:rPr>
          <w:rFonts w:cs="David"/>
          <w:sz w:val="24"/>
          <w:u w:val="single"/>
          <w:rtl/>
        </w:rPr>
      </w:pPr>
      <w:r>
        <w:rPr>
          <w:rFonts w:cs="David"/>
          <w:sz w:val="24"/>
          <w:u w:val="single"/>
          <w:rtl/>
        </w:rPr>
        <w:t>השר לביטחון פנים שלמה בן-עמי:</w:t>
      </w:r>
    </w:p>
    <w:p w:rsidR="00000000" w:rsidRDefault="00132B17">
      <w:pPr>
        <w:rPr>
          <w:rFonts w:cs="David"/>
          <w:sz w:val="24"/>
          <w:u w:val="single"/>
          <w:rtl/>
        </w:rPr>
      </w:pPr>
    </w:p>
    <w:p w:rsidR="00000000" w:rsidRDefault="00132B17">
      <w:pPr>
        <w:jc w:val="both"/>
        <w:rPr>
          <w:rFonts w:cs="David"/>
          <w:sz w:val="24"/>
          <w:rtl/>
        </w:rPr>
      </w:pPr>
      <w:r>
        <w:rPr>
          <w:rFonts w:cs="David"/>
          <w:sz w:val="24"/>
          <w:rtl/>
        </w:rPr>
        <w:tab/>
        <w:t xml:space="preserve"> היא מעולם לא אמרה, שזאת משטרה פוליטית.</w:t>
      </w:r>
    </w:p>
    <w:p w:rsidR="00000000" w:rsidRDefault="00132B17">
      <w:pPr>
        <w:jc w:val="both"/>
        <w:rPr>
          <w:rFonts w:cs="David"/>
          <w:sz w:val="24"/>
          <w:rtl/>
        </w:rPr>
      </w:pPr>
    </w:p>
    <w:p w:rsidR="00000000" w:rsidRDefault="00132B17">
      <w:pPr>
        <w:rPr>
          <w:rFonts w:cs="David"/>
          <w:sz w:val="24"/>
          <w:rtl/>
        </w:rPr>
      </w:pPr>
      <w:r>
        <w:rPr>
          <w:rFonts w:cs="David"/>
          <w:sz w:val="24"/>
          <w:u w:val="single"/>
          <w:rtl/>
        </w:rPr>
        <w:t>יובל שטייניץ:</w:t>
      </w:r>
    </w:p>
    <w:p w:rsidR="00000000" w:rsidRDefault="00132B17">
      <w:pPr>
        <w:rPr>
          <w:rFonts w:cs="David"/>
          <w:sz w:val="24"/>
          <w:rtl/>
        </w:rPr>
      </w:pPr>
    </w:p>
    <w:p w:rsidR="00000000" w:rsidRDefault="00132B17">
      <w:pPr>
        <w:jc w:val="both"/>
        <w:rPr>
          <w:rFonts w:cs="David"/>
          <w:sz w:val="24"/>
          <w:rtl/>
        </w:rPr>
      </w:pPr>
      <w:r>
        <w:rPr>
          <w:rFonts w:cs="David"/>
          <w:sz w:val="24"/>
          <w:rtl/>
        </w:rPr>
        <w:tab/>
        <w:t xml:space="preserve"> גם אני לא אמרתי. היא אמרה וגם כתבה שיש הטיה פוליטית, בעקבות הטיה של התקשורת.</w:t>
      </w:r>
    </w:p>
    <w:p w:rsidR="00000000" w:rsidRDefault="00132B17">
      <w:pPr>
        <w:jc w:val="both"/>
        <w:rPr>
          <w:rFonts w:cs="David"/>
          <w:sz w:val="24"/>
          <w:rtl/>
        </w:rPr>
      </w:pPr>
    </w:p>
    <w:p w:rsidR="00000000" w:rsidRDefault="00132B17">
      <w:pPr>
        <w:rPr>
          <w:rFonts w:cs="David"/>
          <w:sz w:val="24"/>
          <w:u w:val="single"/>
          <w:rtl/>
        </w:rPr>
      </w:pPr>
      <w:r>
        <w:rPr>
          <w:rFonts w:cs="David"/>
          <w:sz w:val="24"/>
          <w:u w:val="single"/>
          <w:rtl/>
        </w:rPr>
        <w:t>השר לביטחון פנים שלמה בן-עמי:</w:t>
      </w:r>
    </w:p>
    <w:p w:rsidR="00000000" w:rsidRDefault="00132B17">
      <w:pPr>
        <w:rPr>
          <w:rFonts w:cs="David"/>
          <w:sz w:val="24"/>
          <w:u w:val="single"/>
          <w:rtl/>
        </w:rPr>
      </w:pPr>
    </w:p>
    <w:p w:rsidR="00000000" w:rsidRDefault="00132B17">
      <w:pPr>
        <w:jc w:val="both"/>
        <w:rPr>
          <w:rFonts w:cs="David"/>
          <w:sz w:val="24"/>
          <w:rtl/>
        </w:rPr>
      </w:pPr>
      <w:r>
        <w:rPr>
          <w:rFonts w:cs="David"/>
          <w:sz w:val="24"/>
          <w:rtl/>
        </w:rPr>
        <w:tab/>
      </w:r>
      <w:r>
        <w:rPr>
          <w:rFonts w:cs="David"/>
          <w:sz w:val="24"/>
          <w:rtl/>
        </w:rPr>
        <w:t xml:space="preserve"> בהשקפת עולמי אני מאוד קרוב לדברים שרות גביזון כותבת. אני לא משפטן. אני מאמין בהקשר הרחב של הכרעת הדין, ואני מאמין בהקשר הרחב של המשפט. אני נגד מקצוענות צרה, גם בתחום הזה כמו גם בכלכלה. זה בסיס הביקורת שלי על הכלכלה. אני לא חושב שהכרעות מקצועיות צרות, בווד</w:t>
      </w:r>
      <w:r>
        <w:rPr>
          <w:rFonts w:cs="David"/>
          <w:sz w:val="24"/>
          <w:rtl/>
        </w:rPr>
        <w:t>אי בחברה המורכבת, הישראלית, היא זאת שמתבקשת, אבל זאת השקפת עולמי. ואני אינני שופט עליון, והמשטרה יכולה לפעול רק מתוקף החוק, והיא איננה יכולה לפעול מתוך ההתניות האלה. כאשר יש התניות מהסוג הזה, שהן בתחום שרות גביזון דיברה עליהן, ובתחום הצודק, שדיבר עליהן עזמ</w:t>
      </w:r>
      <w:r>
        <w:rPr>
          <w:rFonts w:cs="David"/>
          <w:sz w:val="24"/>
          <w:rtl/>
        </w:rPr>
        <w:t xml:space="preserve">י בשארה, אז בא היועץ המשפטי. היועץ המשפטי אמר לחקור את הרב עובדיה יוסף, כי שם נכנסת אל התחום שעזמי בשארה קרא לו "התחום האפור", שבלעדיו אין קיום לדמוקרטיה, כי לא על כל דבר או מכניסים לבית סוהר או לא מכניסים לבית סוהר. יש מרחב של ויכוח ציבורי, ובוודאי בחברה </w:t>
      </w:r>
      <w:r>
        <w:rPr>
          <w:rFonts w:cs="David"/>
          <w:sz w:val="24"/>
          <w:rtl/>
        </w:rPr>
        <w:t>הישראלית, הלוהטת, החמה, הווכחנית, אי-אפשר על כל דבר לפתוח חקירה, לא הכול חקיר. דווקא משום כך חשוב שהמשטרה לא תהיה זאת שרצה בנקודות תפר כאלה, ואז יש את היועץ המשפטי.</w:t>
      </w:r>
    </w:p>
    <w:p w:rsidR="00000000" w:rsidRDefault="00132B17">
      <w:pPr>
        <w:jc w:val="both"/>
        <w:rPr>
          <w:rFonts w:cs="David"/>
          <w:sz w:val="24"/>
          <w:rtl/>
        </w:rPr>
      </w:pPr>
    </w:p>
    <w:p w:rsidR="00000000" w:rsidRDefault="00132B17">
      <w:pPr>
        <w:rPr>
          <w:rFonts w:cs="David"/>
          <w:sz w:val="24"/>
          <w:rtl/>
        </w:rPr>
      </w:pPr>
      <w:r>
        <w:rPr>
          <w:rFonts w:cs="David"/>
          <w:sz w:val="24"/>
          <w:u w:val="single"/>
          <w:rtl/>
        </w:rPr>
        <w:t>יובל שטייניץ:</w:t>
      </w:r>
    </w:p>
    <w:p w:rsidR="00000000" w:rsidRDefault="00132B17">
      <w:pPr>
        <w:rPr>
          <w:rFonts w:cs="David"/>
          <w:sz w:val="24"/>
          <w:rtl/>
        </w:rPr>
      </w:pPr>
    </w:p>
    <w:p w:rsidR="00000000" w:rsidRDefault="00132B17">
      <w:pPr>
        <w:jc w:val="both"/>
        <w:rPr>
          <w:rFonts w:cs="David"/>
          <w:sz w:val="24"/>
          <w:rtl/>
        </w:rPr>
      </w:pPr>
      <w:r>
        <w:rPr>
          <w:rFonts w:cs="David"/>
          <w:sz w:val="24"/>
          <w:rtl/>
        </w:rPr>
        <w:tab/>
        <w:t xml:space="preserve"> אתה חושב שבנושא המתנות היה צריך להתייעץ אתו קודם לפני שפתחו בחקירה?</w:t>
      </w:r>
    </w:p>
    <w:p w:rsidR="00000000" w:rsidRDefault="00132B17">
      <w:pPr>
        <w:jc w:val="both"/>
        <w:rPr>
          <w:rFonts w:cs="David"/>
          <w:sz w:val="24"/>
          <w:rtl/>
        </w:rPr>
      </w:pPr>
    </w:p>
    <w:p w:rsidR="00000000" w:rsidRDefault="00132B17">
      <w:pPr>
        <w:rPr>
          <w:rFonts w:cs="David"/>
          <w:sz w:val="24"/>
          <w:u w:val="single"/>
          <w:rtl/>
        </w:rPr>
      </w:pPr>
      <w:r>
        <w:rPr>
          <w:rFonts w:cs="David"/>
          <w:sz w:val="24"/>
          <w:u w:val="single"/>
          <w:rtl/>
        </w:rPr>
        <w:t xml:space="preserve">השר </w:t>
      </w:r>
      <w:r>
        <w:rPr>
          <w:rFonts w:cs="David"/>
          <w:sz w:val="24"/>
          <w:u w:val="single"/>
          <w:rtl/>
        </w:rPr>
        <w:t>לביטחון פנים שלמה בן-עמי:</w:t>
      </w:r>
    </w:p>
    <w:p w:rsidR="00000000" w:rsidRDefault="00132B17">
      <w:pPr>
        <w:rPr>
          <w:rFonts w:cs="David"/>
          <w:sz w:val="24"/>
          <w:u w:val="single"/>
          <w:rtl/>
        </w:rPr>
      </w:pPr>
    </w:p>
    <w:p w:rsidR="00000000" w:rsidRDefault="00132B17">
      <w:pPr>
        <w:jc w:val="both"/>
        <w:rPr>
          <w:rFonts w:cs="David"/>
          <w:sz w:val="24"/>
          <w:rtl/>
        </w:rPr>
      </w:pPr>
      <w:r>
        <w:rPr>
          <w:rFonts w:cs="David"/>
          <w:sz w:val="24"/>
          <w:rtl/>
        </w:rPr>
        <w:tab/>
        <w:t>יוסי סדבון יסביר לך שכל הסיפור הזה בכלל לא התחיל עם המתנות, הוא התחיל בפרשה אחרת לגמרי--</w:t>
      </w:r>
    </w:p>
    <w:p w:rsidR="00000000" w:rsidRDefault="00132B17">
      <w:pPr>
        <w:jc w:val="both"/>
        <w:rPr>
          <w:rFonts w:cs="David"/>
          <w:sz w:val="24"/>
          <w:rtl/>
        </w:rPr>
      </w:pPr>
    </w:p>
    <w:p w:rsidR="00000000" w:rsidRDefault="00132B17">
      <w:pPr>
        <w:rPr>
          <w:rFonts w:cs="David"/>
          <w:sz w:val="24"/>
          <w:rtl/>
        </w:rPr>
      </w:pPr>
      <w:r>
        <w:rPr>
          <w:rFonts w:cs="David"/>
          <w:sz w:val="24"/>
          <w:u w:val="single"/>
          <w:rtl/>
        </w:rPr>
        <w:t>יובל שטייניץ:</w:t>
      </w:r>
    </w:p>
    <w:p w:rsidR="00000000" w:rsidRDefault="00132B17">
      <w:pPr>
        <w:rPr>
          <w:rFonts w:cs="David"/>
          <w:sz w:val="24"/>
          <w:rtl/>
        </w:rPr>
      </w:pPr>
    </w:p>
    <w:p w:rsidR="00000000" w:rsidRDefault="00132B17">
      <w:pPr>
        <w:jc w:val="both"/>
        <w:rPr>
          <w:rFonts w:cs="David"/>
          <w:sz w:val="24"/>
          <w:rtl/>
        </w:rPr>
      </w:pPr>
      <w:r>
        <w:rPr>
          <w:rFonts w:cs="David"/>
          <w:sz w:val="24"/>
          <w:rtl/>
        </w:rPr>
        <w:tab/>
        <w:t xml:space="preserve"> ב"ידיעות אחרונות".</w:t>
      </w:r>
    </w:p>
    <w:p w:rsidR="00000000" w:rsidRDefault="00132B17">
      <w:pPr>
        <w:jc w:val="both"/>
        <w:rPr>
          <w:rFonts w:cs="David"/>
          <w:sz w:val="24"/>
          <w:rtl/>
        </w:rPr>
      </w:pPr>
    </w:p>
    <w:p w:rsidR="00000000" w:rsidRDefault="00132B17">
      <w:pPr>
        <w:rPr>
          <w:rFonts w:cs="David"/>
          <w:sz w:val="24"/>
          <w:u w:val="single"/>
          <w:rtl/>
        </w:rPr>
      </w:pPr>
      <w:r>
        <w:rPr>
          <w:rFonts w:cs="David"/>
          <w:sz w:val="24"/>
          <w:u w:val="single"/>
          <w:rtl/>
        </w:rPr>
        <w:t>היו"ר אמנון רובינשטיין:</w:t>
      </w:r>
    </w:p>
    <w:p w:rsidR="00000000" w:rsidRDefault="00132B17">
      <w:pPr>
        <w:rPr>
          <w:rFonts w:cs="David"/>
          <w:sz w:val="24"/>
          <w:u w:val="single"/>
          <w:rtl/>
        </w:rPr>
      </w:pPr>
    </w:p>
    <w:p w:rsidR="00000000" w:rsidRDefault="00132B17">
      <w:pPr>
        <w:jc w:val="both"/>
        <w:rPr>
          <w:rFonts w:cs="David"/>
          <w:sz w:val="24"/>
          <w:rtl/>
        </w:rPr>
      </w:pPr>
      <w:r>
        <w:rPr>
          <w:rFonts w:cs="David"/>
          <w:sz w:val="24"/>
          <w:rtl/>
        </w:rPr>
        <w:tab/>
        <w:t>עזוב את "ידיעות אחרונות", לא נמצאים כאן נציגים מידיעות אחרונות.</w:t>
      </w:r>
    </w:p>
    <w:p w:rsidR="00000000" w:rsidRDefault="00132B17">
      <w:pPr>
        <w:jc w:val="both"/>
        <w:rPr>
          <w:rFonts w:cs="David"/>
          <w:sz w:val="24"/>
          <w:rtl/>
        </w:rPr>
      </w:pPr>
    </w:p>
    <w:p w:rsidR="00000000" w:rsidRDefault="00132B17">
      <w:pPr>
        <w:rPr>
          <w:rFonts w:cs="David"/>
          <w:sz w:val="24"/>
          <w:u w:val="single"/>
          <w:rtl/>
        </w:rPr>
      </w:pPr>
      <w:r>
        <w:rPr>
          <w:rFonts w:cs="David"/>
          <w:sz w:val="24"/>
          <w:u w:val="single"/>
          <w:rtl/>
        </w:rPr>
        <w:t>השר לביטחו</w:t>
      </w:r>
      <w:r>
        <w:rPr>
          <w:rFonts w:cs="David"/>
          <w:sz w:val="24"/>
          <w:u w:val="single"/>
          <w:rtl/>
        </w:rPr>
        <w:t>ן פנים שלמה בן-עמי:</w:t>
      </w:r>
    </w:p>
    <w:p w:rsidR="00000000" w:rsidRDefault="00132B17">
      <w:pPr>
        <w:rPr>
          <w:rFonts w:cs="David"/>
          <w:sz w:val="24"/>
          <w:u w:val="single"/>
          <w:rtl/>
        </w:rPr>
      </w:pPr>
    </w:p>
    <w:p w:rsidR="00000000" w:rsidRDefault="00132B17">
      <w:pPr>
        <w:jc w:val="both"/>
        <w:rPr>
          <w:rFonts w:cs="David"/>
          <w:sz w:val="24"/>
          <w:rtl/>
        </w:rPr>
      </w:pPr>
      <w:r>
        <w:rPr>
          <w:rFonts w:cs="David"/>
          <w:sz w:val="24"/>
          <w:rtl/>
        </w:rPr>
        <w:tab/>
        <w:t xml:space="preserve">הוא התחיל ב"פרשת עמדי". </w:t>
      </w:r>
    </w:p>
    <w:p w:rsidR="00000000" w:rsidRDefault="00132B17">
      <w:pPr>
        <w:jc w:val="both"/>
        <w:rPr>
          <w:rFonts w:cs="David"/>
          <w:sz w:val="24"/>
          <w:rtl/>
        </w:rPr>
      </w:pPr>
    </w:p>
    <w:p w:rsidR="00000000" w:rsidRDefault="00132B17">
      <w:pPr>
        <w:jc w:val="both"/>
        <w:rPr>
          <w:rFonts w:cs="David"/>
          <w:sz w:val="24"/>
          <w:rtl/>
        </w:rPr>
      </w:pPr>
      <w:r>
        <w:rPr>
          <w:rFonts w:cs="David"/>
          <w:sz w:val="24"/>
          <w:rtl/>
        </w:rPr>
        <w:tab/>
        <w:t>לגבי היועץ המשפטי לממשלה. אנחנו עוסקים כאן בחקירת אנשי ציבור, ואותי המשטרה מדאיגה לא פחות במפגש היומיומי שלה עם האזרח, ב-2.5 מיליון מפגשים שיש לה בשנה עם האזרח הישראלי. אני רוצה שהמשטרה הזאת תזכה באמון הציבו</w:t>
      </w:r>
      <w:r>
        <w:rPr>
          <w:rFonts w:cs="David"/>
          <w:sz w:val="24"/>
          <w:rtl/>
        </w:rPr>
        <w:t>ר, כי היא חייבת לפעול מתוקף אמון הציבור.</w:t>
      </w:r>
    </w:p>
    <w:p w:rsidR="00000000" w:rsidRDefault="00132B17">
      <w:pPr>
        <w:jc w:val="both"/>
        <w:rPr>
          <w:rFonts w:cs="David"/>
          <w:sz w:val="24"/>
          <w:rtl/>
        </w:rPr>
      </w:pPr>
    </w:p>
    <w:p w:rsidR="00000000" w:rsidRDefault="00132B17">
      <w:pPr>
        <w:jc w:val="both"/>
        <w:rPr>
          <w:rFonts w:cs="David"/>
          <w:sz w:val="24"/>
          <w:rtl/>
        </w:rPr>
      </w:pPr>
      <w:r>
        <w:rPr>
          <w:rFonts w:cs="David"/>
          <w:sz w:val="24"/>
          <w:rtl/>
        </w:rPr>
        <w:tab/>
        <w:t>ברגע שהמשטרה חוקרת אנשי ציבור, בוודאי בסדר גודל של ראש ממשלה לשעבר, בלי רצונה, מתוך מילוי חובתה, היא נכנסת לקו התפר של הוויכוח הפוליטי. ויש סכנה שבכניסה הזאת שלה, אל תוך קו התפר הזה, היא מאבדת, גם כשהיא פועלת באופ</w:t>
      </w:r>
      <w:r>
        <w:rPr>
          <w:rFonts w:cs="David"/>
          <w:sz w:val="24"/>
          <w:rtl/>
        </w:rPr>
        <w:t>ן מקצועי ומתוקף חובתה החוקית, היא מאבדת את מה שלי, כשר הממונה, ולפי השקפת עולמי, חשוב שיהיה לה, האמון הכללי של הציבור.</w:t>
      </w:r>
    </w:p>
    <w:p w:rsidR="00000000" w:rsidRDefault="00132B17">
      <w:pPr>
        <w:jc w:val="both"/>
        <w:rPr>
          <w:rFonts w:cs="David"/>
          <w:sz w:val="24"/>
          <w:rtl/>
        </w:rPr>
      </w:pPr>
    </w:p>
    <w:p w:rsidR="00000000" w:rsidRDefault="00132B17">
      <w:pPr>
        <w:jc w:val="both"/>
        <w:rPr>
          <w:rFonts w:cs="David"/>
          <w:sz w:val="24"/>
          <w:rtl/>
        </w:rPr>
      </w:pPr>
      <w:r>
        <w:rPr>
          <w:rFonts w:cs="David"/>
          <w:sz w:val="24"/>
          <w:rtl/>
        </w:rPr>
        <w:tab/>
        <w:t>לכן חשבתי שראוי שבסוגיות מן הסוג הזה תחול על ראש ממשלה לשעבר מה שחל על ראש ממשלה מכהן, אולי לתקופה מסוימת, הנחיית יועץ משפטי. החוק איננ</w:t>
      </w:r>
      <w:r>
        <w:rPr>
          <w:rFonts w:cs="David"/>
          <w:sz w:val="24"/>
          <w:rtl/>
        </w:rPr>
        <w:t>ו מחייב היום הנחיית יועץ משפטי.</w:t>
      </w:r>
    </w:p>
    <w:p w:rsidR="00000000" w:rsidRDefault="00132B17">
      <w:pPr>
        <w:rPr>
          <w:rFonts w:cs="David"/>
          <w:sz w:val="24"/>
          <w:rtl/>
        </w:rPr>
      </w:pPr>
      <w:r>
        <w:rPr>
          <w:rFonts w:cs="David"/>
          <w:sz w:val="24"/>
          <w:u w:val="single"/>
          <w:rtl/>
        </w:rPr>
        <w:t>יובל שטייניץ:</w:t>
      </w:r>
    </w:p>
    <w:p w:rsidR="00000000" w:rsidRDefault="00132B17">
      <w:pPr>
        <w:rPr>
          <w:rFonts w:cs="David"/>
          <w:sz w:val="24"/>
          <w:rtl/>
        </w:rPr>
      </w:pPr>
    </w:p>
    <w:p w:rsidR="00000000" w:rsidRDefault="00132B17">
      <w:pPr>
        <w:jc w:val="both"/>
        <w:rPr>
          <w:rFonts w:cs="David"/>
          <w:sz w:val="24"/>
          <w:rtl/>
        </w:rPr>
      </w:pPr>
      <w:r>
        <w:rPr>
          <w:rFonts w:cs="David"/>
          <w:sz w:val="24"/>
          <w:rtl/>
        </w:rPr>
        <w:tab/>
        <w:t xml:space="preserve"> אבל הוא מאפשר.</w:t>
      </w:r>
    </w:p>
    <w:p w:rsidR="00000000" w:rsidRDefault="00132B17">
      <w:pPr>
        <w:jc w:val="both"/>
        <w:rPr>
          <w:rFonts w:cs="David"/>
          <w:sz w:val="24"/>
          <w:rtl/>
        </w:rPr>
      </w:pPr>
    </w:p>
    <w:p w:rsidR="00000000" w:rsidRDefault="00132B17">
      <w:pPr>
        <w:rPr>
          <w:rFonts w:cs="David"/>
          <w:sz w:val="24"/>
          <w:u w:val="single"/>
          <w:rtl/>
        </w:rPr>
      </w:pPr>
      <w:r>
        <w:rPr>
          <w:rFonts w:cs="David"/>
          <w:sz w:val="24"/>
          <w:u w:val="single"/>
          <w:rtl/>
        </w:rPr>
        <w:t>השר לביטחון פנים שלמה בן-עמי:</w:t>
      </w:r>
    </w:p>
    <w:p w:rsidR="00000000" w:rsidRDefault="00132B17">
      <w:pPr>
        <w:rPr>
          <w:rFonts w:cs="David"/>
          <w:sz w:val="24"/>
          <w:u w:val="single"/>
          <w:rtl/>
        </w:rPr>
      </w:pPr>
    </w:p>
    <w:p w:rsidR="00000000" w:rsidRDefault="00132B17">
      <w:pPr>
        <w:jc w:val="both"/>
        <w:rPr>
          <w:rFonts w:cs="David"/>
          <w:sz w:val="24"/>
          <w:rtl/>
        </w:rPr>
      </w:pPr>
      <w:r>
        <w:rPr>
          <w:rFonts w:cs="David"/>
          <w:sz w:val="24"/>
          <w:rtl/>
        </w:rPr>
        <w:tab/>
        <w:t xml:space="preserve"> אנחנו מכינים הצעת חוק, ואני חושב שזה דבר ראוי. אני יזמתי את הצעת החוק, ישבתי עם היועץ המשפטי לממשלה, וסיכמנו שנעשה זאת.</w:t>
      </w:r>
    </w:p>
    <w:p w:rsidR="00000000" w:rsidRDefault="00132B17">
      <w:pPr>
        <w:jc w:val="both"/>
        <w:rPr>
          <w:rFonts w:cs="David"/>
          <w:sz w:val="24"/>
          <w:rtl/>
        </w:rPr>
      </w:pPr>
    </w:p>
    <w:p w:rsidR="00000000" w:rsidRDefault="00132B17">
      <w:pPr>
        <w:jc w:val="both"/>
        <w:rPr>
          <w:rFonts w:cs="David"/>
          <w:sz w:val="24"/>
          <w:rtl/>
        </w:rPr>
      </w:pPr>
      <w:r>
        <w:rPr>
          <w:rFonts w:cs="David"/>
          <w:sz w:val="24"/>
          <w:rtl/>
        </w:rPr>
        <w:tab/>
        <w:t>אני אומר את זה לא משום שכרגע היא פוע</w:t>
      </w:r>
      <w:r>
        <w:rPr>
          <w:rFonts w:cs="David"/>
          <w:sz w:val="24"/>
          <w:rtl/>
        </w:rPr>
        <w:t>לת בניגוד לחוק וצריך לתקן את הלקונה הזאת, אלא מתוך הראייה הרחבה שלי לגבי מקומה של המשטרה. הרי כל פעם שהמשטרה נכנסת לתחום הזה, הציבור, והרי כולנו משרתיו של הציבור, ואנחנו יודעים ששיקול הדעת יכול להיות לפעמים מאוד פוליטי, גם של הציבור, לומר אם היא בסדר או לא</w:t>
      </w:r>
      <w:r>
        <w:rPr>
          <w:rFonts w:cs="David"/>
          <w:sz w:val="24"/>
          <w:rtl/>
        </w:rPr>
        <w:t xml:space="preserve"> בסדר לפי מי שהיא חוקרת ואת מי היא לא חוקרת. אני רוצה למנוע את המכשלה הזאת מהגוף הזה שיש לו 2.5 מיליון מפגשים שנתיים עם הציבור, שהם בעיני השירות האמיתי שהמשטרה צריכה לתת, לא שהשני לא אמיתי.</w:t>
      </w:r>
    </w:p>
    <w:p w:rsidR="00000000" w:rsidRDefault="00132B17">
      <w:pPr>
        <w:jc w:val="both"/>
        <w:rPr>
          <w:rFonts w:cs="David"/>
          <w:sz w:val="24"/>
          <w:rtl/>
        </w:rPr>
      </w:pPr>
    </w:p>
    <w:p w:rsidR="00000000" w:rsidRDefault="00132B17">
      <w:pPr>
        <w:jc w:val="both"/>
        <w:rPr>
          <w:rFonts w:cs="David"/>
          <w:sz w:val="24"/>
          <w:rtl/>
        </w:rPr>
      </w:pPr>
      <w:r>
        <w:rPr>
          <w:rFonts w:cs="David"/>
          <w:sz w:val="24"/>
          <w:rtl/>
        </w:rPr>
        <w:tab/>
        <w:t>עמדתי בעניין הזה, שצריך את המחסום, וגם כבודה של המשרה מחייב. אני</w:t>
      </w:r>
      <w:r>
        <w:rPr>
          <w:rFonts w:cs="David"/>
          <w:sz w:val="24"/>
          <w:rtl/>
        </w:rPr>
        <w:t xml:space="preserve"> מאמין גדול בהדרת השלטון, ואני חושב שאנחנו חוטאים בדבר הזה בהרבה מאוד תחומים, ולכן יש לקבוע את הסף.</w:t>
      </w:r>
    </w:p>
    <w:p w:rsidR="00000000" w:rsidRDefault="00132B17">
      <w:pPr>
        <w:jc w:val="both"/>
        <w:rPr>
          <w:rFonts w:cs="David"/>
          <w:sz w:val="24"/>
          <w:rtl/>
        </w:rPr>
      </w:pPr>
    </w:p>
    <w:p w:rsidR="00000000" w:rsidRDefault="00132B17">
      <w:pPr>
        <w:rPr>
          <w:rFonts w:cs="David"/>
          <w:sz w:val="24"/>
          <w:rtl/>
        </w:rPr>
      </w:pPr>
      <w:r>
        <w:rPr>
          <w:rFonts w:cs="David"/>
          <w:sz w:val="24"/>
          <w:u w:val="single"/>
          <w:rtl/>
        </w:rPr>
        <w:t>יובל שטייניץ:</w:t>
      </w:r>
    </w:p>
    <w:p w:rsidR="00000000" w:rsidRDefault="00132B17">
      <w:pPr>
        <w:rPr>
          <w:rFonts w:cs="David"/>
          <w:sz w:val="24"/>
          <w:rtl/>
        </w:rPr>
      </w:pPr>
    </w:p>
    <w:p w:rsidR="00000000" w:rsidRDefault="00132B17">
      <w:pPr>
        <w:jc w:val="both"/>
        <w:rPr>
          <w:rFonts w:cs="David"/>
          <w:sz w:val="24"/>
          <w:rtl/>
        </w:rPr>
      </w:pPr>
      <w:r>
        <w:rPr>
          <w:rFonts w:cs="David"/>
          <w:sz w:val="24"/>
          <w:rtl/>
        </w:rPr>
        <w:tab/>
        <w:t xml:space="preserve"> אתה מתנגד לאווירת הזלזול שהתבטאה כלפי ראש הממשלה לשעבר.</w:t>
      </w:r>
    </w:p>
    <w:p w:rsidR="00000000" w:rsidRDefault="00132B17">
      <w:pPr>
        <w:jc w:val="both"/>
        <w:rPr>
          <w:rFonts w:cs="David"/>
          <w:sz w:val="24"/>
          <w:rtl/>
        </w:rPr>
      </w:pPr>
    </w:p>
    <w:p w:rsidR="00000000" w:rsidRDefault="00132B17">
      <w:pPr>
        <w:rPr>
          <w:rFonts w:cs="David"/>
          <w:sz w:val="24"/>
          <w:u w:val="single"/>
          <w:rtl/>
        </w:rPr>
      </w:pPr>
      <w:r>
        <w:rPr>
          <w:rFonts w:cs="David"/>
          <w:sz w:val="24"/>
          <w:u w:val="single"/>
          <w:rtl/>
        </w:rPr>
        <w:t>השר לביטחון פנים שלמה בן-עמי:</w:t>
      </w:r>
    </w:p>
    <w:p w:rsidR="00000000" w:rsidRDefault="00132B17">
      <w:pPr>
        <w:rPr>
          <w:rFonts w:cs="David"/>
          <w:sz w:val="24"/>
          <w:u w:val="single"/>
          <w:rtl/>
        </w:rPr>
      </w:pPr>
    </w:p>
    <w:p w:rsidR="00000000" w:rsidRDefault="00132B17">
      <w:pPr>
        <w:jc w:val="both"/>
        <w:rPr>
          <w:rFonts w:cs="David"/>
          <w:sz w:val="24"/>
          <w:rtl/>
        </w:rPr>
      </w:pPr>
      <w:r>
        <w:rPr>
          <w:rFonts w:cs="David"/>
          <w:sz w:val="24"/>
          <w:rtl/>
        </w:rPr>
        <w:tab/>
        <w:t xml:space="preserve"> אל תשים מלים בפי.</w:t>
      </w:r>
    </w:p>
    <w:p w:rsidR="00000000" w:rsidRDefault="00132B17">
      <w:pPr>
        <w:jc w:val="both"/>
        <w:rPr>
          <w:rFonts w:cs="David"/>
          <w:sz w:val="24"/>
          <w:rtl/>
        </w:rPr>
      </w:pPr>
    </w:p>
    <w:p w:rsidR="00000000" w:rsidRDefault="00132B17">
      <w:pPr>
        <w:rPr>
          <w:rFonts w:cs="David"/>
          <w:sz w:val="24"/>
          <w:rtl/>
        </w:rPr>
      </w:pPr>
      <w:r>
        <w:rPr>
          <w:rFonts w:cs="David"/>
          <w:sz w:val="24"/>
          <w:u w:val="single"/>
          <w:rtl/>
        </w:rPr>
        <w:t>יובל שטייניץ:</w:t>
      </w:r>
    </w:p>
    <w:p w:rsidR="00000000" w:rsidRDefault="00132B17">
      <w:pPr>
        <w:rPr>
          <w:rFonts w:cs="David"/>
          <w:sz w:val="24"/>
          <w:rtl/>
        </w:rPr>
      </w:pPr>
    </w:p>
    <w:p w:rsidR="00000000" w:rsidRDefault="00132B17">
      <w:pPr>
        <w:jc w:val="both"/>
        <w:rPr>
          <w:rFonts w:cs="David"/>
          <w:sz w:val="24"/>
          <w:rtl/>
        </w:rPr>
      </w:pPr>
      <w:r>
        <w:rPr>
          <w:rFonts w:cs="David"/>
          <w:sz w:val="24"/>
          <w:rtl/>
        </w:rPr>
        <w:tab/>
        <w:t xml:space="preserve"> זו שאלה.</w:t>
      </w:r>
    </w:p>
    <w:p w:rsidR="00000000" w:rsidRDefault="00132B17">
      <w:pPr>
        <w:jc w:val="both"/>
        <w:rPr>
          <w:rFonts w:cs="David"/>
          <w:sz w:val="24"/>
          <w:rtl/>
        </w:rPr>
      </w:pPr>
    </w:p>
    <w:p w:rsidR="00000000" w:rsidRDefault="00132B17">
      <w:pPr>
        <w:rPr>
          <w:rFonts w:cs="David"/>
          <w:sz w:val="24"/>
          <w:u w:val="single"/>
          <w:rtl/>
        </w:rPr>
      </w:pPr>
      <w:r>
        <w:rPr>
          <w:rFonts w:cs="David"/>
          <w:sz w:val="24"/>
          <w:u w:val="single"/>
          <w:rtl/>
        </w:rPr>
        <w:t>הש</w:t>
      </w:r>
      <w:r>
        <w:rPr>
          <w:rFonts w:cs="David"/>
          <w:sz w:val="24"/>
          <w:u w:val="single"/>
          <w:rtl/>
        </w:rPr>
        <w:t>ר לביטחון פנים שלמה בן-עמי:</w:t>
      </w:r>
    </w:p>
    <w:p w:rsidR="00000000" w:rsidRDefault="00132B17">
      <w:pPr>
        <w:rPr>
          <w:rFonts w:cs="David"/>
          <w:sz w:val="24"/>
          <w:u w:val="single"/>
          <w:rtl/>
        </w:rPr>
      </w:pPr>
    </w:p>
    <w:p w:rsidR="00000000" w:rsidRDefault="00132B17">
      <w:pPr>
        <w:jc w:val="both"/>
        <w:rPr>
          <w:rFonts w:cs="David"/>
          <w:sz w:val="24"/>
          <w:rtl/>
        </w:rPr>
      </w:pPr>
      <w:r>
        <w:rPr>
          <w:rFonts w:cs="David"/>
          <w:sz w:val="24"/>
          <w:rtl/>
        </w:rPr>
        <w:tab/>
        <w:t xml:space="preserve"> לא.</w:t>
      </w:r>
    </w:p>
    <w:p w:rsidR="00000000" w:rsidRDefault="00132B17">
      <w:pPr>
        <w:jc w:val="both"/>
        <w:rPr>
          <w:rFonts w:cs="David"/>
          <w:sz w:val="24"/>
          <w:rtl/>
        </w:rPr>
      </w:pPr>
    </w:p>
    <w:p w:rsidR="00000000" w:rsidRDefault="00132B17">
      <w:pPr>
        <w:rPr>
          <w:rFonts w:cs="David"/>
          <w:sz w:val="24"/>
          <w:u w:val="single"/>
          <w:rtl/>
        </w:rPr>
      </w:pPr>
      <w:r>
        <w:rPr>
          <w:rFonts w:cs="David"/>
          <w:sz w:val="24"/>
          <w:u w:val="single"/>
          <w:rtl/>
        </w:rPr>
        <w:t>היו"ר אמנון רובינשטיין:</w:t>
      </w:r>
    </w:p>
    <w:p w:rsidR="00000000" w:rsidRDefault="00132B17">
      <w:pPr>
        <w:rPr>
          <w:rFonts w:cs="David"/>
          <w:sz w:val="24"/>
          <w:u w:val="single"/>
          <w:rtl/>
        </w:rPr>
      </w:pPr>
    </w:p>
    <w:p w:rsidR="00000000" w:rsidRDefault="00132B17">
      <w:pPr>
        <w:jc w:val="both"/>
        <w:rPr>
          <w:rFonts w:cs="David"/>
          <w:sz w:val="24"/>
          <w:rtl/>
        </w:rPr>
      </w:pPr>
      <w:r>
        <w:rPr>
          <w:rFonts w:cs="David"/>
          <w:sz w:val="24"/>
          <w:rtl/>
        </w:rPr>
        <w:tab/>
        <w:t>אתה לא חוקר אותו.</w:t>
      </w:r>
    </w:p>
    <w:p w:rsidR="00000000" w:rsidRDefault="00132B17">
      <w:pPr>
        <w:jc w:val="both"/>
        <w:rPr>
          <w:rFonts w:cs="David"/>
          <w:sz w:val="24"/>
          <w:rtl/>
        </w:rPr>
      </w:pPr>
    </w:p>
    <w:p w:rsidR="00000000" w:rsidRDefault="00132B17">
      <w:pPr>
        <w:rPr>
          <w:rFonts w:cs="David"/>
          <w:sz w:val="24"/>
          <w:u w:val="single"/>
          <w:rtl/>
        </w:rPr>
      </w:pPr>
      <w:r>
        <w:rPr>
          <w:rFonts w:cs="David"/>
          <w:sz w:val="24"/>
          <w:u w:val="single"/>
          <w:rtl/>
        </w:rPr>
        <w:t>השר לביטחון פנים שלמה בן-עמי:</w:t>
      </w:r>
    </w:p>
    <w:p w:rsidR="00000000" w:rsidRDefault="00132B17">
      <w:pPr>
        <w:rPr>
          <w:rFonts w:cs="David"/>
          <w:sz w:val="24"/>
          <w:u w:val="single"/>
          <w:rtl/>
        </w:rPr>
      </w:pPr>
    </w:p>
    <w:p w:rsidR="00000000" w:rsidRDefault="00132B17">
      <w:pPr>
        <w:jc w:val="both"/>
        <w:rPr>
          <w:rFonts w:cs="David"/>
          <w:sz w:val="24"/>
          <w:rtl/>
        </w:rPr>
      </w:pPr>
      <w:r>
        <w:rPr>
          <w:rFonts w:cs="David"/>
          <w:sz w:val="24"/>
          <w:rtl/>
        </w:rPr>
        <w:tab/>
        <w:t xml:space="preserve"> אתה שם בפי דברים, וניצב יוסי סדבון יתייחס לחקירת נתניהו מיד, ואני לא בטוח שזה היה טוב אם היינו נכנסים פה לפרטי פרטים של מה שקרה שם, כי אני לא </w:t>
      </w:r>
      <w:r>
        <w:rPr>
          <w:rFonts w:cs="David"/>
          <w:sz w:val="24"/>
          <w:rtl/>
        </w:rPr>
        <w:t>בטוח שזה הזמן.</w:t>
      </w:r>
    </w:p>
    <w:p w:rsidR="00000000" w:rsidRDefault="00132B17">
      <w:pPr>
        <w:jc w:val="both"/>
        <w:rPr>
          <w:rFonts w:cs="David"/>
          <w:sz w:val="24"/>
          <w:rtl/>
        </w:rPr>
      </w:pPr>
    </w:p>
    <w:p w:rsidR="00000000" w:rsidRDefault="00132B17">
      <w:pPr>
        <w:jc w:val="both"/>
        <w:rPr>
          <w:rFonts w:cs="David"/>
          <w:sz w:val="24"/>
          <w:rtl/>
        </w:rPr>
      </w:pPr>
      <w:r>
        <w:rPr>
          <w:rFonts w:cs="David"/>
          <w:sz w:val="24"/>
          <w:rtl/>
        </w:rPr>
        <w:tab/>
        <w:t xml:space="preserve">לגבי רות גביזון. זה ויכוח כמעט פילוסופי, שאני לא מציע שניכנס אליו. יש לה השקפת עולם, אני אישית מאוד קרוב לגישה הזאת, אבל אני לא בטוח שזה נושא הדיון כרגע. יש היבט תרבותי, חברתי, של מערכת המשפט, שהיא רגישה לו במיוחד, ואני שותף לרגישות הזאת, </w:t>
      </w:r>
      <w:r>
        <w:rPr>
          <w:rFonts w:cs="David"/>
          <w:sz w:val="24"/>
          <w:rtl/>
        </w:rPr>
        <w:t>ואני חושב שהמשטרה בדברים האלה באמת ראוי שהיא תעשה את ההבחנה הנכונה, וככל שהיא מקבלת הנחיה משפטית, והיא לא ביוזמתה נכנסת אל תחום חופש הדיבור, כך רצוי.</w:t>
      </w:r>
    </w:p>
    <w:p w:rsidR="00000000" w:rsidRDefault="00132B17">
      <w:pPr>
        <w:jc w:val="both"/>
        <w:rPr>
          <w:rFonts w:cs="David"/>
          <w:sz w:val="24"/>
          <w:rtl/>
        </w:rPr>
      </w:pPr>
    </w:p>
    <w:p w:rsidR="00000000" w:rsidRDefault="00132B17">
      <w:pPr>
        <w:jc w:val="both"/>
        <w:rPr>
          <w:rFonts w:cs="David"/>
          <w:sz w:val="24"/>
          <w:rtl/>
        </w:rPr>
      </w:pPr>
      <w:r>
        <w:rPr>
          <w:rFonts w:cs="David"/>
          <w:sz w:val="24"/>
          <w:rtl/>
        </w:rPr>
        <w:tab/>
        <w:t xml:space="preserve">לגבי האנשים שנחקרו על-ידי המשטרה. נחקרו מכל המפלגות הפוליטיות. אין פה הבחנה בין צבע פוליטי לצבע פוליטי, </w:t>
      </w:r>
      <w:r>
        <w:rPr>
          <w:rFonts w:cs="David"/>
          <w:sz w:val="24"/>
          <w:rtl/>
        </w:rPr>
        <w:t>אם זה איציק מרדכי, אם זה עזר ויצמן. בעניין עזר ויצמן, ואמרתי את זה גם במליאת הכנסת, לכאורה מה שנפגע פה, עכשיו זה כבר לא רלוונטי כל כך, כי נתקע המשא-ומתן עם סוריה, זה אחד הנכסים של השמאל בדרכו להחזרת רמת-הגולן. והמשטרה חקרה אותו.</w:t>
      </w:r>
    </w:p>
    <w:p w:rsidR="00000000" w:rsidRDefault="00132B17">
      <w:pPr>
        <w:jc w:val="both"/>
        <w:rPr>
          <w:rFonts w:cs="David"/>
          <w:sz w:val="24"/>
          <w:rtl/>
        </w:rPr>
      </w:pPr>
    </w:p>
    <w:p w:rsidR="00000000" w:rsidRDefault="00132B17">
      <w:pPr>
        <w:rPr>
          <w:rFonts w:cs="David"/>
          <w:sz w:val="24"/>
          <w:rtl/>
        </w:rPr>
      </w:pPr>
      <w:r>
        <w:rPr>
          <w:rFonts w:cs="David"/>
          <w:sz w:val="24"/>
          <w:u w:val="single"/>
          <w:rtl/>
        </w:rPr>
        <w:t>יובל שטייניץ:</w:t>
      </w:r>
    </w:p>
    <w:p w:rsidR="00000000" w:rsidRDefault="00132B17">
      <w:pPr>
        <w:rPr>
          <w:rFonts w:cs="David"/>
          <w:sz w:val="24"/>
          <w:rtl/>
        </w:rPr>
      </w:pPr>
    </w:p>
    <w:p w:rsidR="00000000" w:rsidRDefault="00132B17">
      <w:pPr>
        <w:jc w:val="both"/>
        <w:rPr>
          <w:rFonts w:cs="David"/>
          <w:sz w:val="24"/>
          <w:rtl/>
        </w:rPr>
      </w:pPr>
      <w:r>
        <w:rPr>
          <w:rFonts w:cs="David"/>
          <w:sz w:val="24"/>
          <w:rtl/>
        </w:rPr>
        <w:tab/>
        <w:t xml:space="preserve"> זה אחרי ש</w:t>
      </w:r>
      <w:r>
        <w:rPr>
          <w:rFonts w:cs="David"/>
          <w:sz w:val="24"/>
          <w:rtl/>
        </w:rPr>
        <w:t>היועץ המשפטי לממשלה חייב לחקור.</w:t>
      </w:r>
    </w:p>
    <w:p w:rsidR="00000000" w:rsidRDefault="00132B17">
      <w:pPr>
        <w:jc w:val="both"/>
        <w:rPr>
          <w:rFonts w:cs="David"/>
          <w:sz w:val="24"/>
          <w:rtl/>
        </w:rPr>
      </w:pPr>
    </w:p>
    <w:p w:rsidR="00000000" w:rsidRDefault="00132B17">
      <w:pPr>
        <w:rPr>
          <w:rFonts w:cs="David"/>
          <w:sz w:val="24"/>
          <w:u w:val="single"/>
          <w:rtl/>
        </w:rPr>
      </w:pPr>
      <w:r>
        <w:rPr>
          <w:rFonts w:cs="David"/>
          <w:sz w:val="24"/>
          <w:u w:val="single"/>
          <w:rtl/>
        </w:rPr>
        <w:t>השר לביטחון פנים שלמה בן-עמי:</w:t>
      </w:r>
    </w:p>
    <w:p w:rsidR="00000000" w:rsidRDefault="00132B17">
      <w:pPr>
        <w:rPr>
          <w:rFonts w:cs="David"/>
          <w:sz w:val="24"/>
          <w:u w:val="single"/>
          <w:rtl/>
        </w:rPr>
      </w:pPr>
    </w:p>
    <w:p w:rsidR="00000000" w:rsidRDefault="00132B17">
      <w:pPr>
        <w:jc w:val="both"/>
        <w:rPr>
          <w:rFonts w:cs="David"/>
          <w:sz w:val="24"/>
          <w:rtl/>
        </w:rPr>
      </w:pPr>
      <w:r>
        <w:rPr>
          <w:rFonts w:cs="David"/>
          <w:sz w:val="24"/>
          <w:rtl/>
        </w:rPr>
        <w:tab/>
        <w:t xml:space="preserve"> לפי הדין.</w:t>
      </w:r>
    </w:p>
    <w:p w:rsidR="00000000" w:rsidRDefault="00132B17">
      <w:pPr>
        <w:jc w:val="both"/>
        <w:rPr>
          <w:rFonts w:cs="David"/>
          <w:sz w:val="24"/>
          <w:rtl/>
        </w:rPr>
      </w:pPr>
    </w:p>
    <w:p w:rsidR="00000000" w:rsidRDefault="00132B17">
      <w:pPr>
        <w:rPr>
          <w:rFonts w:cs="David"/>
          <w:sz w:val="24"/>
          <w:rtl/>
        </w:rPr>
      </w:pPr>
      <w:r>
        <w:rPr>
          <w:rFonts w:cs="David"/>
          <w:sz w:val="24"/>
          <w:u w:val="single"/>
          <w:rtl/>
        </w:rPr>
        <w:t>יובל שטייניץ:</w:t>
      </w:r>
    </w:p>
    <w:p w:rsidR="00000000" w:rsidRDefault="00132B17">
      <w:pPr>
        <w:rPr>
          <w:rFonts w:cs="David"/>
          <w:sz w:val="24"/>
          <w:rtl/>
        </w:rPr>
      </w:pPr>
    </w:p>
    <w:p w:rsidR="00000000" w:rsidRDefault="00132B17">
      <w:pPr>
        <w:jc w:val="both"/>
        <w:rPr>
          <w:rFonts w:cs="David"/>
          <w:sz w:val="24"/>
          <w:rtl/>
        </w:rPr>
      </w:pPr>
      <w:r>
        <w:rPr>
          <w:rFonts w:cs="David"/>
          <w:sz w:val="24"/>
          <w:rtl/>
        </w:rPr>
        <w:tab/>
        <w:t xml:space="preserve"> נכון, אבל כשמדובר בחקירות שמשטרה רצה אליהם, אתה לא יכול לתת מקרה שבו היועץ המשפטי לממשלה כפה עליה לחקור.</w:t>
      </w:r>
    </w:p>
    <w:p w:rsidR="00000000" w:rsidRDefault="00132B17">
      <w:pPr>
        <w:jc w:val="both"/>
        <w:rPr>
          <w:rFonts w:cs="David"/>
          <w:sz w:val="24"/>
          <w:rtl/>
        </w:rPr>
      </w:pPr>
    </w:p>
    <w:p w:rsidR="00000000" w:rsidRDefault="00132B17">
      <w:pPr>
        <w:rPr>
          <w:rFonts w:cs="David"/>
          <w:sz w:val="24"/>
          <w:u w:val="single"/>
          <w:rtl/>
        </w:rPr>
      </w:pPr>
      <w:r>
        <w:rPr>
          <w:rFonts w:cs="David"/>
          <w:sz w:val="24"/>
          <w:u w:val="single"/>
          <w:rtl/>
        </w:rPr>
        <w:t>השר לביטחון פנים שלמה בן-עמי:</w:t>
      </w:r>
    </w:p>
    <w:p w:rsidR="00000000" w:rsidRDefault="00132B17">
      <w:pPr>
        <w:rPr>
          <w:rFonts w:cs="David"/>
          <w:sz w:val="24"/>
          <w:u w:val="single"/>
          <w:rtl/>
        </w:rPr>
      </w:pPr>
    </w:p>
    <w:p w:rsidR="00000000" w:rsidRDefault="00132B17">
      <w:pPr>
        <w:jc w:val="both"/>
        <w:rPr>
          <w:rFonts w:cs="David"/>
          <w:sz w:val="24"/>
          <w:rtl/>
        </w:rPr>
      </w:pPr>
      <w:r>
        <w:rPr>
          <w:rFonts w:cs="David"/>
          <w:sz w:val="24"/>
          <w:rtl/>
        </w:rPr>
        <w:tab/>
        <w:t xml:space="preserve"> אמרה לך ציפי לבני, שלפי</w:t>
      </w:r>
      <w:r>
        <w:rPr>
          <w:rFonts w:cs="David"/>
          <w:sz w:val="24"/>
          <w:rtl/>
        </w:rPr>
        <w:t xml:space="preserve"> החוק היא חייבת.</w:t>
      </w:r>
    </w:p>
    <w:p w:rsidR="00000000" w:rsidRDefault="00132B17">
      <w:pPr>
        <w:jc w:val="both"/>
        <w:rPr>
          <w:rFonts w:cs="David"/>
          <w:sz w:val="24"/>
          <w:rtl/>
        </w:rPr>
      </w:pPr>
    </w:p>
    <w:p w:rsidR="00000000" w:rsidRDefault="00132B17">
      <w:pPr>
        <w:rPr>
          <w:rFonts w:cs="David"/>
          <w:sz w:val="24"/>
          <w:rtl/>
        </w:rPr>
      </w:pPr>
      <w:r>
        <w:rPr>
          <w:rFonts w:cs="David"/>
          <w:sz w:val="24"/>
          <w:u w:val="single"/>
          <w:rtl/>
        </w:rPr>
        <w:t>יובל שטייניץ:</w:t>
      </w:r>
    </w:p>
    <w:p w:rsidR="00000000" w:rsidRDefault="00132B17">
      <w:pPr>
        <w:rPr>
          <w:rFonts w:cs="David"/>
          <w:sz w:val="24"/>
          <w:rtl/>
        </w:rPr>
      </w:pPr>
    </w:p>
    <w:p w:rsidR="00000000" w:rsidRDefault="00132B17">
      <w:pPr>
        <w:jc w:val="both"/>
        <w:rPr>
          <w:rFonts w:cs="David"/>
          <w:sz w:val="24"/>
          <w:rtl/>
        </w:rPr>
      </w:pPr>
      <w:r>
        <w:rPr>
          <w:rFonts w:cs="David"/>
          <w:sz w:val="24"/>
          <w:rtl/>
        </w:rPr>
        <w:tab/>
        <w:t xml:space="preserve"> אנחנו מדברים על פרשת העמותות, ששם היא לא רצה לחקור, או הזיופים נגד מסאלה לעומת פרשת נתניהו.</w:t>
      </w:r>
    </w:p>
    <w:p w:rsidR="00000000" w:rsidRDefault="00132B17">
      <w:pPr>
        <w:jc w:val="both"/>
        <w:rPr>
          <w:rFonts w:cs="David"/>
          <w:sz w:val="24"/>
          <w:rtl/>
        </w:rPr>
      </w:pPr>
    </w:p>
    <w:p w:rsidR="00000000" w:rsidRDefault="00132B17">
      <w:pPr>
        <w:rPr>
          <w:rFonts w:cs="David"/>
          <w:sz w:val="24"/>
          <w:u w:val="single"/>
          <w:rtl/>
        </w:rPr>
      </w:pPr>
      <w:r>
        <w:rPr>
          <w:rFonts w:cs="David"/>
          <w:sz w:val="24"/>
          <w:u w:val="single"/>
          <w:rtl/>
        </w:rPr>
        <w:t>השר לביטחון פנים שלמה בן-עמי:</w:t>
      </w:r>
    </w:p>
    <w:p w:rsidR="00000000" w:rsidRDefault="00132B17">
      <w:pPr>
        <w:rPr>
          <w:rFonts w:cs="David"/>
          <w:sz w:val="24"/>
          <w:u w:val="single"/>
          <w:rtl/>
        </w:rPr>
      </w:pPr>
    </w:p>
    <w:p w:rsidR="00000000" w:rsidRDefault="00132B17">
      <w:pPr>
        <w:jc w:val="both"/>
        <w:rPr>
          <w:rFonts w:cs="David"/>
          <w:sz w:val="24"/>
          <w:rtl/>
        </w:rPr>
      </w:pPr>
      <w:r>
        <w:rPr>
          <w:rFonts w:cs="David"/>
          <w:sz w:val="24"/>
          <w:rtl/>
        </w:rPr>
        <w:tab/>
        <w:t xml:space="preserve"> לגבי ההדלפות. אני לא מגלה לאף אחד שום דבר, זו מכת מדינה. אני בטוח שהמשטרה מדליפה כמו שאני בטוח </w:t>
      </w:r>
      <w:r>
        <w:rPr>
          <w:rFonts w:cs="David"/>
          <w:sz w:val="24"/>
          <w:rtl/>
        </w:rPr>
        <w:t>שאין גוף בארץ הזאת, למרבה הצער ולדאבון הלב, שלא מדליף. אנחנו חברה חסרת אחריות, חסרת חוש אחריות בכל המערכות, וזה קורה גם במשטרה.</w:t>
      </w:r>
    </w:p>
    <w:p w:rsidR="00000000" w:rsidRDefault="00132B17">
      <w:pPr>
        <w:jc w:val="both"/>
        <w:rPr>
          <w:rFonts w:cs="David"/>
          <w:sz w:val="24"/>
          <w:rtl/>
        </w:rPr>
      </w:pPr>
    </w:p>
    <w:p w:rsidR="00000000" w:rsidRDefault="00132B17">
      <w:pPr>
        <w:jc w:val="both"/>
        <w:rPr>
          <w:rFonts w:cs="David"/>
          <w:sz w:val="24"/>
          <w:rtl/>
        </w:rPr>
      </w:pPr>
      <w:r>
        <w:rPr>
          <w:rFonts w:cs="David"/>
          <w:sz w:val="24"/>
          <w:u w:val="single"/>
          <w:rtl/>
        </w:rPr>
        <w:t>נחום לנגנטל:</w:t>
      </w:r>
    </w:p>
    <w:p w:rsidR="00000000" w:rsidRDefault="00132B17">
      <w:pPr>
        <w:jc w:val="both"/>
        <w:rPr>
          <w:rFonts w:cs="David"/>
          <w:sz w:val="24"/>
          <w:rtl/>
        </w:rPr>
      </w:pPr>
    </w:p>
    <w:p w:rsidR="00000000" w:rsidRDefault="00132B17">
      <w:pPr>
        <w:jc w:val="both"/>
        <w:rPr>
          <w:rFonts w:cs="David"/>
          <w:sz w:val="24"/>
          <w:rtl/>
        </w:rPr>
      </w:pPr>
      <w:r>
        <w:rPr>
          <w:rFonts w:cs="David"/>
          <w:sz w:val="24"/>
          <w:rtl/>
        </w:rPr>
        <w:tab/>
        <w:t>גם בקבינט.</w:t>
      </w:r>
    </w:p>
    <w:p w:rsidR="00000000" w:rsidRDefault="00132B17">
      <w:pPr>
        <w:jc w:val="both"/>
        <w:rPr>
          <w:rFonts w:cs="David"/>
          <w:sz w:val="24"/>
          <w:rtl/>
        </w:rPr>
      </w:pPr>
    </w:p>
    <w:p w:rsidR="00000000" w:rsidRDefault="00132B17">
      <w:pPr>
        <w:rPr>
          <w:rFonts w:cs="David"/>
          <w:sz w:val="24"/>
          <w:u w:val="single"/>
          <w:rtl/>
        </w:rPr>
      </w:pPr>
      <w:r>
        <w:rPr>
          <w:rFonts w:cs="David"/>
          <w:sz w:val="24"/>
          <w:u w:val="single"/>
          <w:rtl/>
        </w:rPr>
        <w:t>השר לביטחון פנים שלמה בן-עמי:</w:t>
      </w:r>
    </w:p>
    <w:p w:rsidR="00000000" w:rsidRDefault="00132B17">
      <w:pPr>
        <w:rPr>
          <w:rFonts w:cs="David"/>
          <w:sz w:val="24"/>
          <w:u w:val="single"/>
          <w:rtl/>
        </w:rPr>
      </w:pPr>
    </w:p>
    <w:p w:rsidR="00000000" w:rsidRDefault="00132B17">
      <w:pPr>
        <w:jc w:val="both"/>
        <w:rPr>
          <w:rFonts w:cs="David"/>
          <w:sz w:val="24"/>
          <w:rtl/>
        </w:rPr>
      </w:pPr>
      <w:r>
        <w:rPr>
          <w:rFonts w:cs="David"/>
          <w:sz w:val="24"/>
          <w:rtl/>
        </w:rPr>
        <w:tab/>
        <w:t xml:space="preserve"> בכל מקום.</w:t>
      </w:r>
    </w:p>
    <w:p w:rsidR="00000000" w:rsidRDefault="00132B17">
      <w:pPr>
        <w:jc w:val="both"/>
        <w:rPr>
          <w:rFonts w:cs="David"/>
          <w:sz w:val="24"/>
          <w:rtl/>
        </w:rPr>
      </w:pPr>
    </w:p>
    <w:p w:rsidR="00000000" w:rsidRDefault="00132B17">
      <w:pPr>
        <w:jc w:val="both"/>
        <w:rPr>
          <w:rFonts w:cs="David"/>
          <w:sz w:val="24"/>
          <w:rtl/>
        </w:rPr>
      </w:pPr>
      <w:r>
        <w:rPr>
          <w:rFonts w:cs="David"/>
          <w:sz w:val="24"/>
          <w:rtl/>
        </w:rPr>
        <w:tab/>
        <w:t>אני לא מצליח להבין, כשיש פרשות שבהן ברור בעליל שהגוף הז</w:t>
      </w:r>
      <w:r>
        <w:rPr>
          <w:rFonts w:cs="David"/>
          <w:sz w:val="24"/>
          <w:rtl/>
        </w:rPr>
        <w:t>ה היה במגע עם גוף אחר, למשל הפרקליטות, למשל עורכי-דין, למשל בני משפחה, תמיד יש איזו מסכת, זה לא רק הם. אני לא מצליח להבין למה תמיד זה נופל רק על המשטרה. למה איש לא מעלה בדעתו לבדוק את ההדלפות מהפרקליטות? בואו נעשה דיון. גם בשב"כ הכול התחיל במפגש עם גופים א</w:t>
      </w:r>
      <w:r>
        <w:rPr>
          <w:rFonts w:cs="David"/>
          <w:sz w:val="24"/>
          <w:rtl/>
        </w:rPr>
        <w:t>חרים, ברגע שהדבר הזה יוצא ונפגש עם גופים אחרים, שם אתה נכנס אל תוך התחום הזה. אני לא מבקש לעשות הנחות למשטרה בעניין הזה, והיא יודעת שיש לה בעיה בעניין הזה, אבל היא לא יחידה.</w:t>
      </w:r>
    </w:p>
    <w:p w:rsidR="00000000" w:rsidRDefault="00132B17">
      <w:pPr>
        <w:jc w:val="both"/>
        <w:rPr>
          <w:rFonts w:cs="David"/>
          <w:sz w:val="24"/>
          <w:rtl/>
        </w:rPr>
      </w:pPr>
    </w:p>
    <w:p w:rsidR="00000000" w:rsidRDefault="00132B17">
      <w:pPr>
        <w:jc w:val="both"/>
        <w:rPr>
          <w:rFonts w:cs="David"/>
          <w:sz w:val="24"/>
          <w:rtl/>
        </w:rPr>
      </w:pPr>
      <w:r>
        <w:rPr>
          <w:rFonts w:cs="David"/>
          <w:sz w:val="24"/>
          <w:rtl/>
        </w:rPr>
        <w:tab/>
        <w:t>יש פה אנשים שמתמצאים שבעתיים ממני בתקשורת, ואתם יודעים עד כמה הדבר הזה הוא על סף</w:t>
      </w:r>
      <w:r>
        <w:rPr>
          <w:rFonts w:cs="David"/>
          <w:sz w:val="24"/>
          <w:rtl/>
        </w:rPr>
        <w:t xml:space="preserve"> הבלתי-אפשרי להגיע לבדיקה של חקר האמת. אני זוכר שכשהיתה פרשת בר - - -</w:t>
      </w:r>
    </w:p>
    <w:p w:rsidR="00000000" w:rsidRDefault="00132B17">
      <w:pPr>
        <w:jc w:val="both"/>
        <w:rPr>
          <w:rFonts w:cs="David"/>
          <w:sz w:val="24"/>
          <w:rtl/>
        </w:rPr>
      </w:pPr>
    </w:p>
    <w:p w:rsidR="00000000" w:rsidRDefault="00132B17">
      <w:pPr>
        <w:jc w:val="both"/>
        <w:rPr>
          <w:rFonts w:cs="David"/>
          <w:sz w:val="24"/>
          <w:rtl/>
        </w:rPr>
      </w:pPr>
      <w:r>
        <w:rPr>
          <w:rFonts w:cs="David"/>
          <w:sz w:val="24"/>
          <w:u w:val="single"/>
          <w:rtl/>
        </w:rPr>
        <w:t>שלמה שהם:</w:t>
      </w:r>
    </w:p>
    <w:p w:rsidR="00000000" w:rsidRDefault="00132B17">
      <w:pPr>
        <w:jc w:val="both"/>
        <w:rPr>
          <w:rFonts w:cs="David"/>
          <w:sz w:val="24"/>
          <w:rtl/>
        </w:rPr>
      </w:pPr>
    </w:p>
    <w:p w:rsidR="00000000" w:rsidRDefault="00132B17">
      <w:pPr>
        <w:jc w:val="both"/>
        <w:rPr>
          <w:rFonts w:cs="David"/>
          <w:sz w:val="24"/>
          <w:rtl/>
        </w:rPr>
      </w:pPr>
      <w:r>
        <w:rPr>
          <w:rFonts w:cs="David"/>
          <w:sz w:val="24"/>
          <w:rtl/>
        </w:rPr>
        <w:tab/>
        <w:t>משטרת ישראל חוקרת כל כך הרבה, את זה היא לא יכולה?</w:t>
      </w:r>
    </w:p>
    <w:p w:rsidR="00000000" w:rsidRDefault="00132B17">
      <w:pPr>
        <w:jc w:val="both"/>
        <w:rPr>
          <w:rFonts w:cs="David"/>
          <w:sz w:val="24"/>
          <w:rtl/>
        </w:rPr>
      </w:pPr>
    </w:p>
    <w:p w:rsidR="00000000" w:rsidRDefault="00132B17">
      <w:pPr>
        <w:pStyle w:val="5"/>
        <w:rPr>
          <w:rFonts w:cs="David"/>
          <w:sz w:val="24"/>
          <w:rtl/>
        </w:rPr>
      </w:pPr>
      <w:r>
        <w:rPr>
          <w:rFonts w:cs="David"/>
          <w:sz w:val="24"/>
          <w:rtl/>
        </w:rPr>
        <w:t>יוסי סדבון:</w:t>
      </w:r>
    </w:p>
    <w:p w:rsidR="00000000" w:rsidRDefault="00132B17">
      <w:pPr>
        <w:jc w:val="both"/>
        <w:rPr>
          <w:rFonts w:cs="David"/>
          <w:sz w:val="24"/>
          <w:rtl/>
        </w:rPr>
      </w:pPr>
    </w:p>
    <w:p w:rsidR="00000000" w:rsidRDefault="00132B17">
      <w:pPr>
        <w:jc w:val="both"/>
        <w:rPr>
          <w:rFonts w:cs="David"/>
          <w:sz w:val="24"/>
          <w:rtl/>
        </w:rPr>
      </w:pPr>
      <w:r>
        <w:rPr>
          <w:rFonts w:cs="David"/>
          <w:sz w:val="24"/>
          <w:rtl/>
        </w:rPr>
        <w:tab/>
        <w:t>אנחנו לא מוסמכים לחקור את עצמנו.</w:t>
      </w:r>
    </w:p>
    <w:p w:rsidR="00000000" w:rsidRDefault="00132B17">
      <w:pPr>
        <w:jc w:val="both"/>
        <w:rPr>
          <w:rFonts w:cs="David"/>
          <w:sz w:val="24"/>
          <w:rtl/>
        </w:rPr>
      </w:pPr>
    </w:p>
    <w:p w:rsidR="00000000" w:rsidRDefault="00132B17">
      <w:pPr>
        <w:rPr>
          <w:rFonts w:cs="David"/>
          <w:sz w:val="24"/>
          <w:u w:val="single"/>
          <w:rtl/>
        </w:rPr>
      </w:pPr>
      <w:r>
        <w:rPr>
          <w:rFonts w:cs="David"/>
          <w:sz w:val="24"/>
          <w:u w:val="single"/>
          <w:rtl/>
        </w:rPr>
        <w:t>השר לביטחון פנים שלמה בן-עמי:</w:t>
      </w:r>
    </w:p>
    <w:p w:rsidR="00000000" w:rsidRDefault="00132B17">
      <w:pPr>
        <w:rPr>
          <w:rFonts w:cs="David"/>
          <w:sz w:val="24"/>
          <w:u w:val="single"/>
          <w:rtl/>
        </w:rPr>
      </w:pPr>
    </w:p>
    <w:p w:rsidR="00000000" w:rsidRDefault="00132B17">
      <w:pPr>
        <w:jc w:val="both"/>
        <w:rPr>
          <w:rFonts w:cs="David"/>
          <w:sz w:val="24"/>
          <w:rtl/>
        </w:rPr>
      </w:pPr>
      <w:r>
        <w:rPr>
          <w:rFonts w:cs="David"/>
          <w:sz w:val="24"/>
          <w:rtl/>
        </w:rPr>
        <w:tab/>
        <w:t xml:space="preserve"> אני רוצה לדעת אם יש איזה גוף, שבפרשת נתני</w:t>
      </w:r>
      <w:r>
        <w:rPr>
          <w:rFonts w:cs="David"/>
          <w:sz w:val="24"/>
          <w:rtl/>
        </w:rPr>
        <w:t>הו, הרי כמו שאמרתי, לא רק שהיה פרקליט מלווה, יש גם פרקליטות, האם אחד מהגופים האלה קם ואמר "אני מבקש שתחקרו את האנשים שלנו" כמו שאנחנו אמרנו "תחקרו את המשטרה בפרשה הזאת"? ומח"ש חוקר וחקר, ומח"ש חקר גם את הלשכה שלי וגם את העוזרים שלי וגם את הדובר שלי, וכל אח</w:t>
      </w:r>
      <w:r>
        <w:rPr>
          <w:rFonts w:cs="David"/>
          <w:sz w:val="24"/>
          <w:rtl/>
        </w:rPr>
        <w:t>ד שהיה קשור אלי. ואמרתי, בסדר, שיחקרו. והמשטרה נחקרה, וכל אחד נחקר, כדי לנסות להגיע לשורש האמת.</w:t>
      </w:r>
    </w:p>
    <w:p w:rsidR="00000000" w:rsidRDefault="00132B17">
      <w:pPr>
        <w:jc w:val="both"/>
        <w:rPr>
          <w:rFonts w:cs="David"/>
          <w:sz w:val="24"/>
          <w:rtl/>
        </w:rPr>
      </w:pPr>
    </w:p>
    <w:p w:rsidR="00000000" w:rsidRDefault="00132B17">
      <w:pPr>
        <w:jc w:val="both"/>
        <w:rPr>
          <w:rFonts w:cs="David"/>
          <w:sz w:val="24"/>
          <w:rtl/>
        </w:rPr>
      </w:pPr>
      <w:r>
        <w:rPr>
          <w:rFonts w:cs="David"/>
          <w:sz w:val="24"/>
          <w:rtl/>
        </w:rPr>
        <w:tab/>
        <w:t>אמרתי ליוסי סדבון, אמרתי את זה למפכ"ל יותר מפעם אחת, ואני שמח לגלות שזה אחד הניסוחים שמופיעים היום בוועדת וינוגרד, "אין תחליף ללחץ הפיקודי". חייבים לשים דגש ע</w:t>
      </w:r>
      <w:r>
        <w:rPr>
          <w:rFonts w:cs="David"/>
          <w:sz w:val="24"/>
          <w:rtl/>
        </w:rPr>
        <w:t>ל העניין הזה. מח"ש יבדוק, ואולי בסוף יסתבר שאין דבר, והוא בודק את כל מה שהוא רק רוצה. אבל אין תחליף ללחץ, לדוגמה, שזה יהיה חלק מההנחיות הפיקודיות, כל הזמן, שעה-שעה, משום שאנחנו יכולים באמת לגרום הרבה נזקים.</w:t>
      </w:r>
    </w:p>
    <w:p w:rsidR="00000000" w:rsidRDefault="00132B17">
      <w:pPr>
        <w:jc w:val="both"/>
        <w:rPr>
          <w:rFonts w:cs="David"/>
          <w:sz w:val="24"/>
          <w:rtl/>
        </w:rPr>
      </w:pPr>
    </w:p>
    <w:p w:rsidR="00000000" w:rsidRDefault="00132B17">
      <w:pPr>
        <w:rPr>
          <w:rFonts w:cs="David"/>
          <w:sz w:val="24"/>
          <w:u w:val="single"/>
          <w:rtl/>
        </w:rPr>
      </w:pPr>
      <w:r>
        <w:rPr>
          <w:rFonts w:cs="David"/>
          <w:sz w:val="24"/>
          <w:u w:val="single"/>
          <w:rtl/>
        </w:rPr>
        <w:t>יוסף לפיד:</w:t>
      </w:r>
    </w:p>
    <w:p w:rsidR="00000000" w:rsidRDefault="00132B17">
      <w:pPr>
        <w:rPr>
          <w:rFonts w:cs="David"/>
          <w:sz w:val="24"/>
          <w:u w:val="single"/>
          <w:rtl/>
        </w:rPr>
      </w:pPr>
    </w:p>
    <w:p w:rsidR="00000000" w:rsidRDefault="00132B17">
      <w:pPr>
        <w:jc w:val="both"/>
        <w:rPr>
          <w:rFonts w:cs="David"/>
          <w:sz w:val="24"/>
          <w:rtl/>
        </w:rPr>
      </w:pPr>
      <w:r>
        <w:rPr>
          <w:rFonts w:cs="David"/>
          <w:sz w:val="24"/>
          <w:rtl/>
        </w:rPr>
        <w:tab/>
        <w:t xml:space="preserve"> אדוני השר, לפני כל הדלפה תבוא אלי</w:t>
      </w:r>
      <w:r>
        <w:rPr>
          <w:rFonts w:cs="David"/>
          <w:sz w:val="24"/>
          <w:rtl/>
        </w:rPr>
        <w:t>, ולפי ההדלפה אני אגיד לך מי הדליף.</w:t>
      </w:r>
    </w:p>
    <w:p w:rsidR="00000000" w:rsidRDefault="00132B17">
      <w:pPr>
        <w:jc w:val="both"/>
        <w:rPr>
          <w:rFonts w:cs="David"/>
          <w:sz w:val="24"/>
          <w:rtl/>
        </w:rPr>
      </w:pPr>
    </w:p>
    <w:p w:rsidR="00000000" w:rsidRDefault="00132B17">
      <w:pPr>
        <w:rPr>
          <w:rFonts w:cs="David"/>
          <w:sz w:val="24"/>
          <w:u w:val="single"/>
          <w:rtl/>
        </w:rPr>
      </w:pPr>
      <w:r>
        <w:rPr>
          <w:rFonts w:cs="David"/>
          <w:sz w:val="24"/>
          <w:u w:val="single"/>
          <w:rtl/>
        </w:rPr>
        <w:t>השר לביטחון פנים שלמה בן-עמי:</w:t>
      </w:r>
    </w:p>
    <w:p w:rsidR="00000000" w:rsidRDefault="00132B17">
      <w:pPr>
        <w:rPr>
          <w:rFonts w:cs="David"/>
          <w:sz w:val="24"/>
          <w:u w:val="single"/>
          <w:rtl/>
        </w:rPr>
      </w:pPr>
    </w:p>
    <w:p w:rsidR="00000000" w:rsidRDefault="00132B17">
      <w:pPr>
        <w:jc w:val="both"/>
        <w:rPr>
          <w:rFonts w:cs="David"/>
          <w:sz w:val="24"/>
          <w:rtl/>
        </w:rPr>
      </w:pPr>
      <w:r>
        <w:rPr>
          <w:rFonts w:cs="David"/>
          <w:sz w:val="24"/>
          <w:rtl/>
        </w:rPr>
        <w:tab/>
        <w:t xml:space="preserve"> את פרשת נתניהו משרד המשפטים חוקר, וכל ממצא יהיה מקובל עלינו, ואין דבר שיעשה אותי יותר "שמח" בפרשה הזאת מאשר אם נעלה על המדליף, והמפכ"ל מתוקף חובתו וזכותו יממש עליו עונש פיקודי או עונש מי</w:t>
      </w:r>
      <w:r>
        <w:rPr>
          <w:rFonts w:cs="David"/>
          <w:sz w:val="24"/>
          <w:rtl/>
        </w:rPr>
        <w:t>נהלי מתאים.</w:t>
      </w:r>
    </w:p>
    <w:p w:rsidR="00000000" w:rsidRDefault="00132B17">
      <w:pPr>
        <w:jc w:val="both"/>
        <w:rPr>
          <w:rFonts w:cs="David"/>
          <w:sz w:val="24"/>
          <w:rtl/>
        </w:rPr>
      </w:pPr>
    </w:p>
    <w:p w:rsidR="00000000" w:rsidRDefault="00132B17">
      <w:pPr>
        <w:jc w:val="both"/>
        <w:rPr>
          <w:rFonts w:cs="David"/>
          <w:sz w:val="24"/>
          <w:rtl/>
        </w:rPr>
      </w:pPr>
      <w:r>
        <w:rPr>
          <w:rFonts w:cs="David"/>
          <w:sz w:val="24"/>
          <w:rtl/>
        </w:rPr>
        <w:tab/>
        <w:t>לגבי חקירת העמותות. כל מה שאני יכול לומר הוא ברוח הדברים שאמרה חברת הכנסת ציפי לבני. היות ואנחנו עוסקים פה במשהו מאוד רגיש, למרות שאנחנו עוסקים בכמה מפלגות, בכמה תנועות פוליטיות, זה לא רק ישראל אחת, אבל בעליל, ישראל אחת, יושב כאן עליה תיק חקי</w:t>
      </w:r>
      <w:r>
        <w:rPr>
          <w:rFonts w:cs="David"/>
          <w:sz w:val="24"/>
          <w:rtl/>
        </w:rPr>
        <w:t>רה הרבה יותר כבד מאשר לגבי קבוצות פוליטיות אחרות, אני אישית לקחתי מרחק מהדבר הזה, וכל פעם שאני יושב עם יוסי סדבון ומקבל ממנו דיווחים על חקירות, זה נושא שלא עולה, ובמפורש אינני מתעסק עם הסוגיה הזאת. פעם אחת הייתי ביחידה הארצית לחקירות הונאה והם הסבירו לי.</w:t>
      </w:r>
    </w:p>
    <w:p w:rsidR="00000000" w:rsidRDefault="00132B17">
      <w:pPr>
        <w:jc w:val="both"/>
        <w:rPr>
          <w:rFonts w:cs="David"/>
          <w:sz w:val="24"/>
          <w:rtl/>
        </w:rPr>
      </w:pPr>
    </w:p>
    <w:p w:rsidR="00000000" w:rsidRDefault="00132B17">
      <w:pPr>
        <w:rPr>
          <w:rFonts w:cs="David"/>
          <w:sz w:val="24"/>
          <w:rtl/>
        </w:rPr>
      </w:pPr>
      <w:r>
        <w:rPr>
          <w:rFonts w:cs="David"/>
          <w:sz w:val="24"/>
          <w:u w:val="single"/>
          <w:rtl/>
        </w:rPr>
        <w:t>יובל שטייניץ:</w:t>
      </w:r>
    </w:p>
    <w:p w:rsidR="00000000" w:rsidRDefault="00132B17">
      <w:pPr>
        <w:rPr>
          <w:rFonts w:cs="David"/>
          <w:sz w:val="24"/>
          <w:rtl/>
        </w:rPr>
      </w:pPr>
    </w:p>
    <w:p w:rsidR="00000000" w:rsidRDefault="00132B17">
      <w:pPr>
        <w:jc w:val="both"/>
        <w:rPr>
          <w:rFonts w:cs="David"/>
          <w:sz w:val="24"/>
          <w:rtl/>
        </w:rPr>
      </w:pPr>
      <w:r>
        <w:rPr>
          <w:rFonts w:cs="David"/>
          <w:sz w:val="24"/>
          <w:rtl/>
        </w:rPr>
        <w:tab/>
        <w:t xml:space="preserve"> השאלה העיקרית לא היתה על החקירה, אלא למה לקח למשטרה שנה של תלונות לפני שהיא התחילה לחקור.</w:t>
      </w:r>
    </w:p>
    <w:p w:rsidR="00000000" w:rsidRDefault="00132B17">
      <w:pPr>
        <w:jc w:val="both"/>
        <w:rPr>
          <w:rFonts w:cs="David"/>
          <w:sz w:val="24"/>
          <w:rtl/>
        </w:rPr>
      </w:pPr>
    </w:p>
    <w:p w:rsidR="00000000" w:rsidRDefault="00132B17">
      <w:pPr>
        <w:rPr>
          <w:rFonts w:cs="David"/>
          <w:sz w:val="24"/>
          <w:u w:val="single"/>
          <w:rtl/>
        </w:rPr>
      </w:pPr>
      <w:r>
        <w:rPr>
          <w:rFonts w:cs="David"/>
          <w:sz w:val="24"/>
          <w:u w:val="single"/>
          <w:rtl/>
        </w:rPr>
        <w:t>ענת מאור:</w:t>
      </w:r>
    </w:p>
    <w:p w:rsidR="00000000" w:rsidRDefault="00132B17">
      <w:pPr>
        <w:rPr>
          <w:rFonts w:cs="David"/>
          <w:sz w:val="24"/>
          <w:u w:val="single"/>
          <w:rtl/>
        </w:rPr>
      </w:pPr>
    </w:p>
    <w:p w:rsidR="00000000" w:rsidRDefault="00132B17">
      <w:pPr>
        <w:jc w:val="both"/>
        <w:rPr>
          <w:rFonts w:cs="David"/>
          <w:sz w:val="24"/>
          <w:rtl/>
        </w:rPr>
      </w:pPr>
      <w:r>
        <w:rPr>
          <w:rFonts w:cs="David"/>
          <w:sz w:val="24"/>
          <w:rtl/>
        </w:rPr>
        <w:tab/>
        <w:t xml:space="preserve"> השאלה היתה הפוכה.</w:t>
      </w:r>
    </w:p>
    <w:p w:rsidR="00000000" w:rsidRDefault="00132B17">
      <w:pPr>
        <w:jc w:val="both"/>
        <w:rPr>
          <w:rFonts w:cs="David"/>
          <w:sz w:val="24"/>
          <w:rtl/>
        </w:rPr>
      </w:pPr>
    </w:p>
    <w:p w:rsidR="00000000" w:rsidRDefault="00132B17">
      <w:pPr>
        <w:rPr>
          <w:rFonts w:cs="David"/>
          <w:sz w:val="24"/>
          <w:u w:val="single"/>
          <w:rtl/>
        </w:rPr>
      </w:pPr>
      <w:r>
        <w:rPr>
          <w:rFonts w:cs="David"/>
          <w:sz w:val="24"/>
          <w:u w:val="single"/>
          <w:rtl/>
        </w:rPr>
        <w:t>השר לביטחון פנים שלמה בן-עמי:</w:t>
      </w:r>
    </w:p>
    <w:p w:rsidR="00000000" w:rsidRDefault="00132B17">
      <w:pPr>
        <w:rPr>
          <w:rFonts w:cs="David"/>
          <w:sz w:val="24"/>
          <w:u w:val="single"/>
          <w:rtl/>
        </w:rPr>
      </w:pPr>
    </w:p>
    <w:p w:rsidR="00000000" w:rsidRDefault="00132B17">
      <w:pPr>
        <w:jc w:val="both"/>
        <w:rPr>
          <w:rFonts w:cs="David"/>
          <w:sz w:val="24"/>
          <w:rtl/>
        </w:rPr>
      </w:pPr>
      <w:r>
        <w:rPr>
          <w:rFonts w:cs="David"/>
          <w:sz w:val="24"/>
          <w:rtl/>
        </w:rPr>
        <w:tab/>
        <w:t xml:space="preserve"> לגבי יצחקי ורז. החקירה, ואחר כך ההעמדה לדין משמעתי, על-פי הנחיית הפרקליטות, לדבר הז</w:t>
      </w:r>
      <w:r>
        <w:rPr>
          <w:rFonts w:cs="David"/>
          <w:sz w:val="24"/>
          <w:rtl/>
        </w:rPr>
        <w:t>ה יש חשיבות גדולה. אני חושב שכל פרשת החללים הנורמטיביים שפרשת נמרודי הפילה אל תוך המשטרה, הדבר הזה היה לנו חשוב מאוד, גם לי וגם למפכ"ל, שנהיה מבית שמאי בנושא הזה, דווקא בגלל שזה גוף שחוקר.</w:t>
      </w:r>
    </w:p>
    <w:p w:rsidR="00000000" w:rsidRDefault="00132B17">
      <w:pPr>
        <w:rPr>
          <w:rFonts w:cs="David"/>
          <w:sz w:val="24"/>
          <w:rtl/>
        </w:rPr>
      </w:pPr>
      <w:r>
        <w:rPr>
          <w:rFonts w:cs="David"/>
          <w:sz w:val="24"/>
          <w:u w:val="single"/>
          <w:rtl/>
        </w:rPr>
        <w:br w:type="page"/>
        <w:t>יובל שטייניץ:</w:t>
      </w:r>
    </w:p>
    <w:p w:rsidR="00000000" w:rsidRDefault="00132B17">
      <w:pPr>
        <w:rPr>
          <w:rFonts w:cs="David"/>
          <w:sz w:val="24"/>
          <w:rtl/>
        </w:rPr>
      </w:pPr>
    </w:p>
    <w:p w:rsidR="00000000" w:rsidRDefault="00132B17">
      <w:pPr>
        <w:jc w:val="both"/>
        <w:rPr>
          <w:rFonts w:cs="David"/>
          <w:sz w:val="24"/>
          <w:rtl/>
        </w:rPr>
      </w:pPr>
      <w:r>
        <w:rPr>
          <w:rFonts w:cs="David"/>
          <w:sz w:val="24"/>
          <w:rtl/>
        </w:rPr>
        <w:tab/>
        <w:t xml:space="preserve"> אין לך חשש שזה היה משחקי כוחות פנימיים בתוך המשטר</w:t>
      </w:r>
      <w:r>
        <w:rPr>
          <w:rFonts w:cs="David"/>
          <w:sz w:val="24"/>
          <w:rtl/>
        </w:rPr>
        <w:t>ה?</w:t>
      </w:r>
    </w:p>
    <w:p w:rsidR="00000000" w:rsidRDefault="00132B17">
      <w:pPr>
        <w:jc w:val="both"/>
        <w:rPr>
          <w:rFonts w:cs="David"/>
          <w:sz w:val="24"/>
          <w:rtl/>
        </w:rPr>
      </w:pPr>
      <w:r>
        <w:rPr>
          <w:rFonts w:cs="David"/>
          <w:sz w:val="24"/>
          <w:rtl/>
        </w:rPr>
        <w:tab/>
      </w:r>
    </w:p>
    <w:p w:rsidR="00000000" w:rsidRDefault="00132B17">
      <w:pPr>
        <w:rPr>
          <w:rFonts w:cs="David"/>
          <w:sz w:val="24"/>
          <w:u w:val="single"/>
          <w:rtl/>
        </w:rPr>
      </w:pPr>
      <w:r>
        <w:rPr>
          <w:rFonts w:cs="David"/>
          <w:sz w:val="24"/>
          <w:u w:val="single"/>
          <w:rtl/>
        </w:rPr>
        <w:t>השר לביטחון פנים שלמה בן-עמי:</w:t>
      </w:r>
    </w:p>
    <w:p w:rsidR="00000000" w:rsidRDefault="00132B17">
      <w:pPr>
        <w:rPr>
          <w:rFonts w:cs="David"/>
          <w:sz w:val="24"/>
          <w:u w:val="single"/>
          <w:rtl/>
        </w:rPr>
      </w:pPr>
    </w:p>
    <w:p w:rsidR="00000000" w:rsidRDefault="00132B17">
      <w:pPr>
        <w:jc w:val="both"/>
        <w:rPr>
          <w:rFonts w:cs="David"/>
          <w:sz w:val="24"/>
          <w:rtl/>
        </w:rPr>
      </w:pPr>
      <w:r>
        <w:rPr>
          <w:rFonts w:cs="David"/>
          <w:sz w:val="24"/>
          <w:rtl/>
        </w:rPr>
        <w:tab/>
        <w:t xml:space="preserve"> לא. הרגשתי במשטרה כאב גדול על העניין הזה, בסופו של דבר מדובר בחברים של הקצינים האלה, אנשים ששירתו אתם, אנשים מצוינים, אחד מהם לפחות נתפס כמועמד ראוי למפכ"ל, ולכן היה כאב אמיתי במשטרה, ומבחינת המשטרה זה היה לתת גם לדעת </w:t>
      </w:r>
      <w:r>
        <w:rPr>
          <w:rFonts w:cs="David"/>
          <w:sz w:val="24"/>
          <w:rtl/>
        </w:rPr>
        <w:t>הקהל, לא רק לשורות פנימה, הקרנה שהיא בבית מפעילה את אותן הנורמות שהיא מפעילה כלפי חוץ.</w:t>
      </w:r>
    </w:p>
    <w:p w:rsidR="00000000" w:rsidRDefault="00132B17">
      <w:pPr>
        <w:jc w:val="both"/>
        <w:rPr>
          <w:rFonts w:cs="David"/>
          <w:sz w:val="24"/>
          <w:rtl/>
        </w:rPr>
      </w:pPr>
    </w:p>
    <w:p w:rsidR="00000000" w:rsidRDefault="00132B17">
      <w:pPr>
        <w:jc w:val="both"/>
        <w:rPr>
          <w:rFonts w:cs="David"/>
          <w:sz w:val="24"/>
          <w:rtl/>
        </w:rPr>
      </w:pPr>
      <w:r>
        <w:rPr>
          <w:rFonts w:cs="David"/>
          <w:sz w:val="24"/>
          <w:rtl/>
        </w:rPr>
        <w:tab/>
        <w:t xml:space="preserve">בכלל יכול להיות שמה שעומד פה על הפרק, גם בנושא העמותות, זה החיוב של השתנות החברה הישראלית. הרי בסך הכול מה שעשינו, אתם מכירים את הדבר הזה של "ספיירו אגניו", ש"שינו את </w:t>
      </w:r>
      <w:r>
        <w:rPr>
          <w:rFonts w:cs="David"/>
          <w:sz w:val="24"/>
          <w:rtl/>
        </w:rPr>
        <w:t>הכללים ולא אמרו".</w:t>
      </w:r>
    </w:p>
    <w:p w:rsidR="00000000" w:rsidRDefault="00132B17">
      <w:pPr>
        <w:jc w:val="both"/>
        <w:rPr>
          <w:rFonts w:cs="David"/>
          <w:sz w:val="24"/>
          <w:rtl/>
        </w:rPr>
      </w:pPr>
    </w:p>
    <w:p w:rsidR="00000000" w:rsidRDefault="00132B17">
      <w:pPr>
        <w:rPr>
          <w:rFonts w:cs="David"/>
          <w:sz w:val="24"/>
          <w:u w:val="single"/>
          <w:rtl/>
        </w:rPr>
      </w:pPr>
      <w:r>
        <w:rPr>
          <w:rFonts w:cs="David"/>
          <w:sz w:val="24"/>
          <w:u w:val="single"/>
          <w:rtl/>
        </w:rPr>
        <w:t>ציפי לבני:</w:t>
      </w:r>
    </w:p>
    <w:p w:rsidR="00000000" w:rsidRDefault="00132B17">
      <w:pPr>
        <w:rPr>
          <w:rFonts w:cs="David"/>
          <w:sz w:val="24"/>
          <w:u w:val="single"/>
          <w:rtl/>
        </w:rPr>
      </w:pPr>
    </w:p>
    <w:p w:rsidR="00000000" w:rsidRDefault="00132B17">
      <w:pPr>
        <w:jc w:val="both"/>
        <w:rPr>
          <w:rFonts w:cs="David"/>
          <w:sz w:val="24"/>
          <w:rtl/>
        </w:rPr>
      </w:pPr>
      <w:r>
        <w:rPr>
          <w:rFonts w:cs="David"/>
          <w:sz w:val="24"/>
          <w:rtl/>
        </w:rPr>
        <w:tab/>
        <w:t>אמרו את זה, וזה כתוב בחוק. יש כאן איזו הנחה שאומרת "לא גילו לנו, שאולי זה היה תחום אפור". זה לא תחום אפור, זה כתוב בחוק. "ספיירו אגניו" מתייחס לזה ששינו את הנורמות ולא גילו, כאן גילו בחוק של הכנסת.</w:t>
      </w:r>
    </w:p>
    <w:p w:rsidR="00000000" w:rsidRDefault="00132B17">
      <w:pPr>
        <w:jc w:val="both"/>
        <w:rPr>
          <w:rFonts w:cs="David"/>
          <w:sz w:val="24"/>
          <w:rtl/>
        </w:rPr>
      </w:pPr>
    </w:p>
    <w:p w:rsidR="00000000" w:rsidRDefault="00132B17">
      <w:pPr>
        <w:rPr>
          <w:rFonts w:cs="David"/>
          <w:sz w:val="24"/>
          <w:u w:val="single"/>
          <w:rtl/>
        </w:rPr>
      </w:pPr>
      <w:r>
        <w:rPr>
          <w:rFonts w:cs="David"/>
          <w:sz w:val="24"/>
          <w:u w:val="single"/>
          <w:rtl/>
        </w:rPr>
        <w:t>השר לביטחון פנים שלמה בן-</w:t>
      </w:r>
      <w:r>
        <w:rPr>
          <w:rFonts w:cs="David"/>
          <w:sz w:val="24"/>
          <w:u w:val="single"/>
          <w:rtl/>
        </w:rPr>
        <w:t>עמי:</w:t>
      </w:r>
    </w:p>
    <w:p w:rsidR="00000000" w:rsidRDefault="00132B17">
      <w:pPr>
        <w:rPr>
          <w:rFonts w:cs="David"/>
          <w:sz w:val="24"/>
          <w:u w:val="single"/>
          <w:rtl/>
        </w:rPr>
      </w:pPr>
    </w:p>
    <w:p w:rsidR="00000000" w:rsidRDefault="00132B17">
      <w:pPr>
        <w:jc w:val="both"/>
        <w:rPr>
          <w:rFonts w:cs="David"/>
          <w:sz w:val="24"/>
          <w:rtl/>
        </w:rPr>
      </w:pPr>
      <w:r>
        <w:rPr>
          <w:rFonts w:cs="David"/>
          <w:sz w:val="24"/>
          <w:rtl/>
        </w:rPr>
        <w:tab/>
        <w:t xml:space="preserve"> אני לא אכנס לוויכוח הזה.</w:t>
      </w:r>
    </w:p>
    <w:p w:rsidR="00000000" w:rsidRDefault="00132B17">
      <w:pPr>
        <w:jc w:val="both"/>
        <w:rPr>
          <w:rFonts w:cs="David"/>
          <w:sz w:val="24"/>
          <w:rtl/>
        </w:rPr>
      </w:pPr>
    </w:p>
    <w:p w:rsidR="00000000" w:rsidRDefault="00132B17">
      <w:pPr>
        <w:jc w:val="both"/>
        <w:rPr>
          <w:rFonts w:cs="David"/>
          <w:sz w:val="24"/>
          <w:rtl/>
        </w:rPr>
      </w:pPr>
      <w:r>
        <w:rPr>
          <w:rFonts w:cs="David"/>
          <w:sz w:val="24"/>
          <w:rtl/>
        </w:rPr>
        <w:tab/>
        <w:t>אנחנו כחברה העלינו את הנורמות, אני מקווה שזה נכון גם לגבי המשטרה, והדבר הזה כשלעצמו, לגבי דעת הקהל, לגבי הציבור, לגבי נבחריו, הדבר הזה צריך להיראות בחיוב.</w:t>
      </w:r>
    </w:p>
    <w:p w:rsidR="00000000" w:rsidRDefault="00132B17">
      <w:pPr>
        <w:jc w:val="both"/>
        <w:rPr>
          <w:rFonts w:cs="David"/>
          <w:sz w:val="24"/>
          <w:rtl/>
        </w:rPr>
      </w:pPr>
    </w:p>
    <w:p w:rsidR="00000000" w:rsidRDefault="00132B17">
      <w:pPr>
        <w:rPr>
          <w:rFonts w:cs="David"/>
          <w:sz w:val="24"/>
          <w:u w:val="single"/>
          <w:rtl/>
        </w:rPr>
      </w:pPr>
      <w:r>
        <w:rPr>
          <w:rFonts w:cs="David"/>
          <w:sz w:val="24"/>
          <w:u w:val="single"/>
          <w:rtl/>
        </w:rPr>
        <w:t>יוסף לפיד:</w:t>
      </w:r>
    </w:p>
    <w:p w:rsidR="00000000" w:rsidRDefault="00132B17">
      <w:pPr>
        <w:rPr>
          <w:rFonts w:cs="David"/>
          <w:sz w:val="24"/>
          <w:u w:val="single"/>
          <w:rtl/>
        </w:rPr>
      </w:pPr>
    </w:p>
    <w:p w:rsidR="00000000" w:rsidRDefault="00132B17">
      <w:pPr>
        <w:jc w:val="both"/>
        <w:rPr>
          <w:rFonts w:cs="David"/>
          <w:sz w:val="24"/>
          <w:rtl/>
        </w:rPr>
      </w:pPr>
      <w:r>
        <w:rPr>
          <w:rFonts w:cs="David"/>
          <w:sz w:val="24"/>
          <w:rtl/>
        </w:rPr>
        <w:tab/>
        <w:t xml:space="preserve"> לפי הנורמות של היום, כל מפא"י ההיסטורית היתה יושבת </w:t>
      </w:r>
      <w:r>
        <w:rPr>
          <w:rFonts w:cs="David"/>
          <w:sz w:val="24"/>
          <w:rtl/>
        </w:rPr>
        <w:t>בבית-סוהר.</w:t>
      </w:r>
    </w:p>
    <w:p w:rsidR="00000000" w:rsidRDefault="00132B17">
      <w:pPr>
        <w:jc w:val="both"/>
        <w:rPr>
          <w:rFonts w:cs="David"/>
          <w:sz w:val="24"/>
          <w:rtl/>
        </w:rPr>
      </w:pPr>
    </w:p>
    <w:p w:rsidR="00000000" w:rsidRDefault="00132B17">
      <w:pPr>
        <w:rPr>
          <w:rFonts w:cs="David"/>
          <w:sz w:val="24"/>
          <w:u w:val="single"/>
          <w:rtl/>
        </w:rPr>
      </w:pPr>
      <w:r>
        <w:rPr>
          <w:rFonts w:cs="David"/>
          <w:sz w:val="24"/>
          <w:u w:val="single"/>
          <w:rtl/>
        </w:rPr>
        <w:t>השר לביטחון פנים שלמה בן-עמי:</w:t>
      </w:r>
    </w:p>
    <w:p w:rsidR="00000000" w:rsidRDefault="00132B17">
      <w:pPr>
        <w:rPr>
          <w:rFonts w:cs="David"/>
          <w:sz w:val="24"/>
          <w:u w:val="single"/>
          <w:rtl/>
        </w:rPr>
      </w:pPr>
    </w:p>
    <w:p w:rsidR="00000000" w:rsidRDefault="00132B17">
      <w:pPr>
        <w:jc w:val="both"/>
        <w:rPr>
          <w:rFonts w:cs="David"/>
          <w:sz w:val="24"/>
          <w:rtl/>
        </w:rPr>
      </w:pPr>
      <w:r>
        <w:rPr>
          <w:rFonts w:cs="David"/>
          <w:sz w:val="24"/>
          <w:rtl/>
        </w:rPr>
        <w:tab/>
        <w:t xml:space="preserve"> אמרתי את זה פומבית, זה הופיע בעיתון.</w:t>
      </w:r>
    </w:p>
    <w:p w:rsidR="00000000" w:rsidRDefault="00132B17">
      <w:pPr>
        <w:jc w:val="both"/>
        <w:rPr>
          <w:rFonts w:cs="David"/>
          <w:sz w:val="24"/>
          <w:rtl/>
        </w:rPr>
      </w:pPr>
    </w:p>
    <w:p w:rsidR="00000000" w:rsidRDefault="00132B17">
      <w:pPr>
        <w:rPr>
          <w:rFonts w:cs="David"/>
          <w:sz w:val="24"/>
          <w:rtl/>
        </w:rPr>
      </w:pPr>
      <w:r>
        <w:rPr>
          <w:rFonts w:cs="David"/>
          <w:sz w:val="24"/>
          <w:u w:val="single"/>
          <w:rtl/>
        </w:rPr>
        <w:t>יובל שטייניץ:</w:t>
      </w:r>
    </w:p>
    <w:p w:rsidR="00000000" w:rsidRDefault="00132B17">
      <w:pPr>
        <w:rPr>
          <w:rFonts w:cs="David"/>
          <w:sz w:val="24"/>
          <w:rtl/>
        </w:rPr>
      </w:pPr>
    </w:p>
    <w:p w:rsidR="00000000" w:rsidRDefault="00132B17">
      <w:pPr>
        <w:jc w:val="both"/>
        <w:rPr>
          <w:rFonts w:cs="David"/>
          <w:sz w:val="24"/>
          <w:rtl/>
        </w:rPr>
      </w:pPr>
      <w:r>
        <w:rPr>
          <w:rFonts w:cs="David"/>
          <w:sz w:val="24"/>
          <w:rtl/>
        </w:rPr>
        <w:tab/>
        <w:t>לפי הנורמות כלפי נתניהו כל מפא"י היום היתה תחת חקירה על מתנות או על שוחד וטובות הנאה.</w:t>
      </w:r>
    </w:p>
    <w:p w:rsidR="00000000" w:rsidRDefault="00132B17">
      <w:pPr>
        <w:jc w:val="both"/>
        <w:rPr>
          <w:rFonts w:cs="David"/>
          <w:sz w:val="24"/>
          <w:rtl/>
        </w:rPr>
      </w:pPr>
    </w:p>
    <w:p w:rsidR="00000000" w:rsidRDefault="00132B17">
      <w:pPr>
        <w:rPr>
          <w:rFonts w:cs="David"/>
          <w:sz w:val="24"/>
          <w:u w:val="single"/>
          <w:rtl/>
        </w:rPr>
      </w:pPr>
      <w:r>
        <w:rPr>
          <w:rFonts w:cs="David"/>
          <w:sz w:val="24"/>
          <w:u w:val="single"/>
          <w:rtl/>
        </w:rPr>
        <w:t>השר לביטחון פנים שלמה בן-עמי:</w:t>
      </w:r>
    </w:p>
    <w:p w:rsidR="00000000" w:rsidRDefault="00132B17">
      <w:pPr>
        <w:rPr>
          <w:rFonts w:cs="David"/>
          <w:sz w:val="24"/>
          <w:u w:val="single"/>
          <w:rtl/>
        </w:rPr>
      </w:pPr>
    </w:p>
    <w:p w:rsidR="00000000" w:rsidRDefault="00132B17">
      <w:pPr>
        <w:jc w:val="both"/>
        <w:rPr>
          <w:rFonts w:cs="David"/>
          <w:sz w:val="24"/>
          <w:rtl/>
        </w:rPr>
      </w:pPr>
      <w:r>
        <w:rPr>
          <w:rFonts w:cs="David"/>
          <w:sz w:val="24"/>
          <w:rtl/>
        </w:rPr>
        <w:tab/>
        <w:t xml:space="preserve"> בעניין של הניצבים ראינו סכנה אמיתית ש</w:t>
      </w:r>
      <w:r>
        <w:rPr>
          <w:rFonts w:cs="David"/>
          <w:sz w:val="24"/>
          <w:rtl/>
        </w:rPr>
        <w:t>ל חציית קווים בעיצומה של חקירה, והדבר הזה חייב את רגישות היתר שכאן נתגלתה.</w:t>
      </w:r>
    </w:p>
    <w:p w:rsidR="00000000" w:rsidRDefault="00132B17">
      <w:pPr>
        <w:jc w:val="both"/>
        <w:rPr>
          <w:rFonts w:cs="David"/>
          <w:sz w:val="24"/>
          <w:rtl/>
        </w:rPr>
      </w:pPr>
    </w:p>
    <w:p w:rsidR="00000000" w:rsidRDefault="00132B17">
      <w:pPr>
        <w:jc w:val="both"/>
        <w:rPr>
          <w:rFonts w:cs="David"/>
          <w:sz w:val="24"/>
          <w:rtl/>
        </w:rPr>
      </w:pPr>
      <w:r>
        <w:rPr>
          <w:rFonts w:cs="David"/>
          <w:sz w:val="24"/>
          <w:rtl/>
        </w:rPr>
        <w:tab/>
        <w:t>לגבי משך הזמן של החקירה, יש פה אנשי מקצוע. אסור לעניין הזה להיות חפיף, דווקא משום שעוסקים בדיני נפשות, הרי אורך החקירה לא יכול להיות השתעשעות בזמן, הוא לגופו של עניין. הדברים האלה</w:t>
      </w:r>
      <w:r>
        <w:rPr>
          <w:rFonts w:cs="David"/>
          <w:sz w:val="24"/>
          <w:rtl/>
        </w:rPr>
        <w:t xml:space="preserve"> לוקחים את הזמן שהם לוקחים, אני בטוח שניצב סדבון יתייחס לדבר הזה.</w:t>
      </w:r>
    </w:p>
    <w:p w:rsidR="00000000" w:rsidRDefault="00132B17">
      <w:pPr>
        <w:jc w:val="both"/>
        <w:rPr>
          <w:rFonts w:cs="David"/>
          <w:sz w:val="24"/>
          <w:rtl/>
        </w:rPr>
      </w:pPr>
    </w:p>
    <w:p w:rsidR="00000000" w:rsidRDefault="00132B17">
      <w:pPr>
        <w:jc w:val="both"/>
        <w:rPr>
          <w:rFonts w:cs="David"/>
          <w:sz w:val="24"/>
          <w:rtl/>
        </w:rPr>
      </w:pPr>
      <w:r>
        <w:rPr>
          <w:rFonts w:cs="David"/>
          <w:sz w:val="24"/>
          <w:rtl/>
        </w:rPr>
        <w:tab/>
        <w:t>בנושא המלצות המשטרה. באינטואיציה שלי אני מרגיש שזו גישה נכונה לא להמליץ, אבל אנשי המקצוע אומרים שזה נוהג שהיה קיים. יש מצב חוקי בנושא הזה.</w:t>
      </w:r>
    </w:p>
    <w:p w:rsidR="00000000" w:rsidRDefault="00132B17">
      <w:pPr>
        <w:jc w:val="both"/>
        <w:rPr>
          <w:rFonts w:cs="David"/>
          <w:sz w:val="24"/>
          <w:rtl/>
        </w:rPr>
      </w:pPr>
      <w:r>
        <w:rPr>
          <w:rFonts w:cs="David"/>
          <w:sz w:val="24"/>
          <w:u w:val="single"/>
          <w:rtl/>
        </w:rPr>
        <w:br w:type="page"/>
        <w:t>שלמה שהם:</w:t>
      </w:r>
    </w:p>
    <w:p w:rsidR="00000000" w:rsidRDefault="00132B17">
      <w:pPr>
        <w:jc w:val="both"/>
        <w:rPr>
          <w:rFonts w:cs="David"/>
          <w:sz w:val="24"/>
          <w:rtl/>
        </w:rPr>
      </w:pPr>
    </w:p>
    <w:p w:rsidR="00000000" w:rsidRDefault="00132B17">
      <w:pPr>
        <w:jc w:val="both"/>
        <w:rPr>
          <w:rFonts w:cs="David"/>
          <w:sz w:val="24"/>
          <w:rtl/>
        </w:rPr>
      </w:pPr>
      <w:r>
        <w:rPr>
          <w:rFonts w:cs="David"/>
          <w:sz w:val="24"/>
          <w:rtl/>
        </w:rPr>
        <w:tab/>
        <w:t xml:space="preserve">השאלה היא אם אין כאן עניין של משחקי </w:t>
      </w:r>
      <w:r>
        <w:rPr>
          <w:rFonts w:cs="David"/>
          <w:sz w:val="24"/>
          <w:rtl/>
        </w:rPr>
        <w:t>כוח מסוימים?</w:t>
      </w:r>
    </w:p>
    <w:p w:rsidR="00000000" w:rsidRDefault="00132B17">
      <w:pPr>
        <w:jc w:val="both"/>
        <w:rPr>
          <w:rFonts w:cs="David"/>
          <w:sz w:val="24"/>
          <w:rtl/>
        </w:rPr>
      </w:pPr>
    </w:p>
    <w:p w:rsidR="00000000" w:rsidRDefault="00132B17">
      <w:pPr>
        <w:rPr>
          <w:rFonts w:cs="David"/>
          <w:sz w:val="24"/>
          <w:u w:val="single"/>
          <w:rtl/>
        </w:rPr>
      </w:pPr>
      <w:r>
        <w:rPr>
          <w:rFonts w:cs="David"/>
          <w:sz w:val="24"/>
          <w:u w:val="single"/>
          <w:rtl/>
        </w:rPr>
        <w:t>השר לביטחון פנים שלמה בן-עמי:</w:t>
      </w:r>
    </w:p>
    <w:p w:rsidR="00000000" w:rsidRDefault="00132B17">
      <w:pPr>
        <w:rPr>
          <w:rFonts w:cs="David"/>
          <w:sz w:val="24"/>
          <w:u w:val="single"/>
          <w:rtl/>
        </w:rPr>
      </w:pPr>
    </w:p>
    <w:p w:rsidR="00000000" w:rsidRDefault="00132B17">
      <w:pPr>
        <w:jc w:val="both"/>
        <w:rPr>
          <w:rFonts w:cs="David"/>
          <w:sz w:val="24"/>
          <w:rtl/>
        </w:rPr>
      </w:pPr>
      <w:r>
        <w:rPr>
          <w:rFonts w:cs="David"/>
          <w:sz w:val="24"/>
          <w:rtl/>
        </w:rPr>
        <w:tab/>
        <w:t xml:space="preserve"> אני אתן ליוסי סדבון להתייחס לזה.</w:t>
      </w:r>
    </w:p>
    <w:p w:rsidR="00000000" w:rsidRDefault="00132B17">
      <w:pPr>
        <w:jc w:val="both"/>
        <w:rPr>
          <w:rFonts w:cs="David"/>
          <w:sz w:val="24"/>
          <w:rtl/>
        </w:rPr>
      </w:pPr>
    </w:p>
    <w:p w:rsidR="00000000" w:rsidRDefault="00132B17">
      <w:pPr>
        <w:rPr>
          <w:rFonts w:cs="David"/>
          <w:sz w:val="24"/>
          <w:u w:val="single"/>
          <w:rtl/>
        </w:rPr>
      </w:pPr>
      <w:r>
        <w:rPr>
          <w:rFonts w:cs="David"/>
          <w:sz w:val="24"/>
          <w:u w:val="single"/>
          <w:rtl/>
        </w:rPr>
        <w:t>ציפי לבני:</w:t>
      </w:r>
    </w:p>
    <w:p w:rsidR="00000000" w:rsidRDefault="00132B17">
      <w:pPr>
        <w:rPr>
          <w:rFonts w:cs="David"/>
          <w:sz w:val="24"/>
          <w:u w:val="single"/>
          <w:rtl/>
        </w:rPr>
      </w:pPr>
    </w:p>
    <w:p w:rsidR="00000000" w:rsidRDefault="00132B17">
      <w:pPr>
        <w:jc w:val="both"/>
        <w:rPr>
          <w:rFonts w:cs="David"/>
          <w:sz w:val="24"/>
          <w:rtl/>
        </w:rPr>
      </w:pPr>
      <w:r>
        <w:rPr>
          <w:rFonts w:cs="David"/>
          <w:sz w:val="24"/>
          <w:rtl/>
        </w:rPr>
        <w:tab/>
        <w:t>אפשר לבחון את הנוהג.</w:t>
      </w:r>
    </w:p>
    <w:p w:rsidR="00000000" w:rsidRDefault="00132B17">
      <w:pPr>
        <w:jc w:val="both"/>
        <w:rPr>
          <w:rFonts w:cs="David"/>
          <w:sz w:val="24"/>
          <w:rtl/>
        </w:rPr>
      </w:pPr>
    </w:p>
    <w:p w:rsidR="00000000" w:rsidRDefault="00132B17">
      <w:pPr>
        <w:rPr>
          <w:rFonts w:cs="David"/>
          <w:sz w:val="24"/>
          <w:u w:val="single"/>
          <w:rtl/>
        </w:rPr>
      </w:pPr>
      <w:r>
        <w:rPr>
          <w:rFonts w:cs="David"/>
          <w:sz w:val="24"/>
          <w:u w:val="single"/>
          <w:rtl/>
        </w:rPr>
        <w:t>היו"ר אמנון רובינשטיין:</w:t>
      </w:r>
    </w:p>
    <w:p w:rsidR="00000000" w:rsidRDefault="00132B17">
      <w:pPr>
        <w:rPr>
          <w:rFonts w:cs="David"/>
          <w:sz w:val="24"/>
          <w:u w:val="single"/>
          <w:rtl/>
        </w:rPr>
      </w:pPr>
    </w:p>
    <w:p w:rsidR="00000000" w:rsidRDefault="00132B17">
      <w:pPr>
        <w:jc w:val="both"/>
        <w:rPr>
          <w:rFonts w:cs="David"/>
          <w:sz w:val="24"/>
          <w:rtl/>
        </w:rPr>
      </w:pPr>
      <w:r>
        <w:rPr>
          <w:rFonts w:cs="David"/>
          <w:sz w:val="24"/>
          <w:rtl/>
        </w:rPr>
        <w:tab/>
        <w:t>ראש אגף החקירות יגיב על זה.</w:t>
      </w:r>
    </w:p>
    <w:p w:rsidR="00000000" w:rsidRDefault="00132B17">
      <w:pPr>
        <w:jc w:val="both"/>
        <w:rPr>
          <w:rFonts w:cs="David"/>
          <w:sz w:val="24"/>
          <w:rtl/>
        </w:rPr>
      </w:pPr>
    </w:p>
    <w:p w:rsidR="00000000" w:rsidRDefault="00132B17">
      <w:pPr>
        <w:rPr>
          <w:rFonts w:cs="David"/>
          <w:sz w:val="24"/>
          <w:u w:val="single"/>
          <w:rtl/>
        </w:rPr>
      </w:pPr>
      <w:r>
        <w:rPr>
          <w:rFonts w:cs="David"/>
          <w:sz w:val="24"/>
          <w:u w:val="single"/>
          <w:rtl/>
        </w:rPr>
        <w:t>השר לביטחון פנים שלמה בן-עמי:</w:t>
      </w:r>
    </w:p>
    <w:p w:rsidR="00000000" w:rsidRDefault="00132B17">
      <w:pPr>
        <w:rPr>
          <w:rFonts w:cs="David"/>
          <w:sz w:val="24"/>
          <w:u w:val="single"/>
          <w:rtl/>
        </w:rPr>
      </w:pPr>
    </w:p>
    <w:p w:rsidR="00000000" w:rsidRDefault="00132B17">
      <w:pPr>
        <w:jc w:val="both"/>
        <w:rPr>
          <w:rFonts w:cs="David"/>
          <w:sz w:val="24"/>
          <w:rtl/>
        </w:rPr>
      </w:pPr>
      <w:r>
        <w:rPr>
          <w:rFonts w:cs="David"/>
          <w:sz w:val="24"/>
          <w:rtl/>
        </w:rPr>
        <w:tab/>
        <w:t xml:space="preserve"> דווקא משום מה שאמרתי קודם, שחשוב לראות שהמשטרה תהיה </w:t>
      </w:r>
      <w:r>
        <w:rPr>
          <w:rFonts w:cs="David"/>
          <w:sz w:val="24"/>
          <w:rtl/>
        </w:rPr>
        <w:t>קונצנזואלית ככל שניתן בדעת הקהל, זו דעתי. אני לא יודע מה הסטטוס שלי בסוגיה הזאת, אני מוכן לבדוק ולראות איפה אנחנו עומדים.</w:t>
      </w:r>
    </w:p>
    <w:p w:rsidR="00000000" w:rsidRDefault="00132B17">
      <w:pPr>
        <w:jc w:val="both"/>
        <w:rPr>
          <w:rFonts w:cs="David"/>
          <w:sz w:val="24"/>
          <w:rtl/>
        </w:rPr>
      </w:pPr>
    </w:p>
    <w:p w:rsidR="00000000" w:rsidRDefault="00132B17">
      <w:pPr>
        <w:jc w:val="both"/>
        <w:rPr>
          <w:rFonts w:cs="David"/>
          <w:sz w:val="24"/>
          <w:rtl/>
        </w:rPr>
      </w:pPr>
      <w:r>
        <w:rPr>
          <w:rFonts w:cs="David"/>
          <w:sz w:val="24"/>
          <w:rtl/>
        </w:rPr>
        <w:tab/>
        <w:t xml:space="preserve">אחת הטענות בנושא ההמלצות, ואני חושב שיובל שטייניץ העלה את זה, שיגידו, כך המשטרה מפעילה לחץ על הפרקליטות. במידה מסוימת אפשר לקרוא את </w:t>
      </w:r>
      <w:r>
        <w:rPr>
          <w:rFonts w:cs="David"/>
          <w:sz w:val="24"/>
          <w:rtl/>
        </w:rPr>
        <w:t>זה גם אחרת, זאת אומרת, שהתגובות שלכם, או שלך, לצורך העניין הזה, היא סוג של הפעלת לחץ על הפרקליטות כדי שלא תקבל את המלצות המשטרה. צריך לקבל את תום הלב המקצועי של האנשים האלה, אין להם סדר-יום פוליטי. הם יכולים לטעות מקצועית, אבל הם לא יכולים לטעות במוטיבציה.</w:t>
      </w:r>
      <w:r>
        <w:rPr>
          <w:rFonts w:cs="David"/>
          <w:sz w:val="24"/>
          <w:rtl/>
        </w:rPr>
        <w:t xml:space="preserve"> וחשוב להבחין בדבר הזה.</w:t>
      </w:r>
    </w:p>
    <w:p w:rsidR="00000000" w:rsidRDefault="00132B17">
      <w:pPr>
        <w:jc w:val="both"/>
        <w:rPr>
          <w:rFonts w:cs="David"/>
          <w:sz w:val="24"/>
          <w:rtl/>
        </w:rPr>
      </w:pPr>
    </w:p>
    <w:p w:rsidR="00000000" w:rsidRDefault="00132B17">
      <w:pPr>
        <w:jc w:val="both"/>
        <w:rPr>
          <w:rFonts w:cs="David"/>
          <w:sz w:val="24"/>
          <w:rtl/>
        </w:rPr>
      </w:pPr>
      <w:r>
        <w:rPr>
          <w:rFonts w:cs="David"/>
          <w:sz w:val="24"/>
          <w:u w:val="single"/>
          <w:rtl/>
        </w:rPr>
        <w:t>נחום לנגנטל:</w:t>
      </w:r>
    </w:p>
    <w:p w:rsidR="00000000" w:rsidRDefault="00132B17">
      <w:pPr>
        <w:jc w:val="both"/>
        <w:rPr>
          <w:rFonts w:cs="David"/>
          <w:sz w:val="24"/>
          <w:rtl/>
        </w:rPr>
      </w:pPr>
    </w:p>
    <w:p w:rsidR="00000000" w:rsidRDefault="00132B17">
      <w:pPr>
        <w:jc w:val="both"/>
        <w:rPr>
          <w:rFonts w:cs="David"/>
          <w:sz w:val="24"/>
          <w:rtl/>
        </w:rPr>
      </w:pPr>
      <w:r>
        <w:rPr>
          <w:rFonts w:cs="David"/>
          <w:sz w:val="24"/>
          <w:rtl/>
        </w:rPr>
        <w:tab/>
        <w:t>אדוני השר, למה אתם צריכים את זה?</w:t>
      </w:r>
    </w:p>
    <w:p w:rsidR="00000000" w:rsidRDefault="00132B17">
      <w:pPr>
        <w:jc w:val="both"/>
        <w:rPr>
          <w:rFonts w:cs="David"/>
          <w:sz w:val="24"/>
          <w:rtl/>
        </w:rPr>
      </w:pPr>
    </w:p>
    <w:p w:rsidR="00000000" w:rsidRDefault="00132B17">
      <w:pPr>
        <w:rPr>
          <w:rFonts w:cs="David"/>
          <w:sz w:val="24"/>
          <w:u w:val="single"/>
          <w:rtl/>
        </w:rPr>
      </w:pPr>
      <w:r>
        <w:rPr>
          <w:rFonts w:cs="David"/>
          <w:sz w:val="24"/>
          <w:u w:val="single"/>
          <w:rtl/>
        </w:rPr>
        <w:t>היו"ר אמנון רובינשטיין:</w:t>
      </w:r>
    </w:p>
    <w:p w:rsidR="00000000" w:rsidRDefault="00132B17">
      <w:pPr>
        <w:rPr>
          <w:rFonts w:cs="David"/>
          <w:sz w:val="24"/>
          <w:u w:val="single"/>
          <w:rtl/>
        </w:rPr>
      </w:pPr>
    </w:p>
    <w:p w:rsidR="00000000" w:rsidRDefault="00132B17">
      <w:pPr>
        <w:jc w:val="both"/>
        <w:rPr>
          <w:rFonts w:cs="David"/>
          <w:sz w:val="24"/>
          <w:rtl/>
        </w:rPr>
      </w:pPr>
      <w:r>
        <w:rPr>
          <w:rFonts w:cs="David"/>
          <w:sz w:val="24"/>
          <w:rtl/>
        </w:rPr>
        <w:tab/>
        <w:t>נחום לנגנטל, תהיה עוד ישיבה.</w:t>
      </w:r>
    </w:p>
    <w:p w:rsidR="00000000" w:rsidRDefault="00132B17">
      <w:pPr>
        <w:jc w:val="both"/>
        <w:rPr>
          <w:rFonts w:cs="David"/>
          <w:sz w:val="24"/>
          <w:rtl/>
        </w:rPr>
      </w:pPr>
    </w:p>
    <w:p w:rsidR="00000000" w:rsidRDefault="00132B17">
      <w:pPr>
        <w:rPr>
          <w:rFonts w:cs="David"/>
          <w:sz w:val="24"/>
          <w:rtl/>
        </w:rPr>
      </w:pPr>
      <w:r>
        <w:rPr>
          <w:rFonts w:cs="David"/>
          <w:sz w:val="24"/>
          <w:u w:val="single"/>
          <w:rtl/>
        </w:rPr>
        <w:t>יובל שטייניץ:</w:t>
      </w:r>
    </w:p>
    <w:p w:rsidR="00000000" w:rsidRDefault="00132B17">
      <w:pPr>
        <w:rPr>
          <w:rFonts w:cs="David"/>
          <w:sz w:val="24"/>
          <w:rtl/>
        </w:rPr>
      </w:pPr>
    </w:p>
    <w:p w:rsidR="00000000" w:rsidRDefault="00132B17">
      <w:pPr>
        <w:jc w:val="both"/>
        <w:rPr>
          <w:rFonts w:cs="David"/>
          <w:sz w:val="24"/>
          <w:rtl/>
        </w:rPr>
      </w:pPr>
      <w:r>
        <w:rPr>
          <w:rFonts w:cs="David"/>
          <w:sz w:val="24"/>
          <w:rtl/>
        </w:rPr>
        <w:tab/>
        <w:t xml:space="preserve"> אם הם לא ימליצו, אז הדברים שלי גם לא יתפרשו כמשהו נגד ההמלצות שלהם, ובא לציון גואל.</w:t>
      </w:r>
    </w:p>
    <w:p w:rsidR="00000000" w:rsidRDefault="00132B17">
      <w:pPr>
        <w:jc w:val="both"/>
        <w:rPr>
          <w:rFonts w:cs="David"/>
          <w:sz w:val="24"/>
          <w:rtl/>
        </w:rPr>
      </w:pPr>
    </w:p>
    <w:p w:rsidR="00000000" w:rsidRDefault="00132B17">
      <w:pPr>
        <w:rPr>
          <w:rFonts w:cs="David"/>
          <w:sz w:val="24"/>
          <w:u w:val="single"/>
          <w:rtl/>
        </w:rPr>
      </w:pPr>
      <w:r>
        <w:rPr>
          <w:rFonts w:cs="David"/>
          <w:sz w:val="24"/>
          <w:u w:val="single"/>
          <w:rtl/>
        </w:rPr>
        <w:t>היו"ר אמנון רובינשטיין:</w:t>
      </w:r>
    </w:p>
    <w:p w:rsidR="00000000" w:rsidRDefault="00132B17">
      <w:pPr>
        <w:rPr>
          <w:rFonts w:cs="David"/>
          <w:sz w:val="24"/>
          <w:u w:val="single"/>
          <w:rtl/>
        </w:rPr>
      </w:pPr>
    </w:p>
    <w:p w:rsidR="00000000" w:rsidRDefault="00132B17">
      <w:pPr>
        <w:jc w:val="both"/>
        <w:rPr>
          <w:rFonts w:cs="David"/>
          <w:sz w:val="24"/>
          <w:rtl/>
        </w:rPr>
      </w:pPr>
      <w:r>
        <w:rPr>
          <w:rFonts w:cs="David"/>
          <w:sz w:val="24"/>
          <w:rtl/>
        </w:rPr>
        <w:tab/>
        <w:t>ראש אגף חקירות, ניצב יוסי סדבון.</w:t>
      </w:r>
    </w:p>
    <w:p w:rsidR="00000000" w:rsidRDefault="00132B17">
      <w:pPr>
        <w:jc w:val="both"/>
        <w:rPr>
          <w:rFonts w:cs="David"/>
          <w:sz w:val="24"/>
          <w:rtl/>
        </w:rPr>
      </w:pPr>
    </w:p>
    <w:p w:rsidR="00000000" w:rsidRDefault="00132B17">
      <w:pPr>
        <w:pStyle w:val="5"/>
        <w:rPr>
          <w:rFonts w:cs="David"/>
          <w:sz w:val="24"/>
          <w:rtl/>
        </w:rPr>
      </w:pPr>
      <w:r>
        <w:rPr>
          <w:rFonts w:cs="David"/>
          <w:sz w:val="24"/>
          <w:rtl/>
        </w:rPr>
        <w:t>יוסי סדבון:</w:t>
      </w:r>
    </w:p>
    <w:p w:rsidR="00000000" w:rsidRDefault="00132B17">
      <w:pPr>
        <w:jc w:val="both"/>
        <w:rPr>
          <w:rFonts w:cs="David"/>
          <w:sz w:val="24"/>
          <w:rtl/>
        </w:rPr>
      </w:pPr>
    </w:p>
    <w:p w:rsidR="00000000" w:rsidRDefault="00132B17">
      <w:pPr>
        <w:jc w:val="both"/>
        <w:rPr>
          <w:rFonts w:cs="David"/>
          <w:sz w:val="24"/>
          <w:rtl/>
        </w:rPr>
      </w:pPr>
      <w:r>
        <w:rPr>
          <w:rFonts w:cs="David"/>
          <w:sz w:val="24"/>
          <w:rtl/>
        </w:rPr>
        <w:tab/>
        <w:t>צהרים טובים לכם, אני שמח על ההזדמנות שהיתה לי פה להגיב, כי הרבה מאוד אמירות שנאמרו פה, לצערי הרב, אינן מבוססות על עובדות, ואני אנסה לתאר את העובדות. בטרם אני אתחיל בעובדות, אני רוצה לסקור בקצרה איך אנחנו מת</w:t>
      </w:r>
      <w:r>
        <w:rPr>
          <w:rFonts w:cs="David"/>
          <w:sz w:val="24"/>
          <w:rtl/>
        </w:rPr>
        <w:t>ייחסים באופן כללי לנושא של חקירת אנשי ציבור.</w:t>
      </w:r>
    </w:p>
    <w:p w:rsidR="00000000" w:rsidRDefault="00132B17">
      <w:pPr>
        <w:jc w:val="both"/>
        <w:rPr>
          <w:rFonts w:cs="David"/>
          <w:sz w:val="24"/>
          <w:rtl/>
        </w:rPr>
      </w:pPr>
    </w:p>
    <w:p w:rsidR="00000000" w:rsidRDefault="00132B17">
      <w:pPr>
        <w:jc w:val="both"/>
        <w:rPr>
          <w:rFonts w:cs="David"/>
          <w:sz w:val="24"/>
          <w:rtl/>
        </w:rPr>
      </w:pPr>
      <w:r>
        <w:rPr>
          <w:rFonts w:cs="David"/>
          <w:sz w:val="24"/>
          <w:rtl/>
        </w:rPr>
        <w:tab/>
        <w:t>משטרת ישראל, מפאת רגישותם של נושאי המשרות האלה, נוקטת בהגבלות מחמירות, היא הטילה אותן על עצמה, בהנחיות של משטרת ישראל בפתיחה בחקירה. מי שמוסמך להורות על פתיחה בחקירה של איש ציבור הוא ראש אגף החקירות בלבד. בחלק</w:t>
      </w:r>
      <w:r>
        <w:rPr>
          <w:rFonts w:cs="David"/>
          <w:sz w:val="24"/>
          <w:rtl/>
        </w:rPr>
        <w:t xml:space="preserve"> מהמצבים, מאחר ונושא המשרה מוגדר בחוק, כפי שמוגדרים שופטים, לפי סעיף 12(א) לחוק-יסוד: השפיטה, מחויב אישור היועץ המשפטי לממשלה. יש הנחיות מדויקות המתייחסות לנשיא מדינת ישראל. בכל מה שקשור בחקיקה, אנחנו בהחלט נוהגים על-פי ההנחיות החוקיות, ואנחנו לא פותחים בח</w:t>
      </w:r>
      <w:r>
        <w:rPr>
          <w:rFonts w:cs="David"/>
          <w:sz w:val="24"/>
          <w:rtl/>
        </w:rPr>
        <w:t>קירה בלי אישור היועץ המשפטי לממשלה. לגבי שרים יש הנחיית יועץ משפטי, לכן גם במקרים האלה אנחנו פונים קודם כול ליועץ המשפטי ולאחר מכן פותחים בחקירה.</w:t>
      </w:r>
    </w:p>
    <w:p w:rsidR="00000000" w:rsidRDefault="00132B17">
      <w:pPr>
        <w:jc w:val="both"/>
        <w:rPr>
          <w:rFonts w:cs="David"/>
          <w:sz w:val="24"/>
          <w:rtl/>
        </w:rPr>
      </w:pPr>
    </w:p>
    <w:p w:rsidR="00000000" w:rsidRDefault="00132B17">
      <w:pPr>
        <w:jc w:val="both"/>
        <w:rPr>
          <w:rFonts w:cs="David"/>
          <w:sz w:val="24"/>
          <w:rtl/>
        </w:rPr>
      </w:pPr>
      <w:r>
        <w:rPr>
          <w:rFonts w:cs="David"/>
          <w:sz w:val="24"/>
          <w:rtl/>
        </w:rPr>
        <w:tab/>
        <w:t>כתוצאה מהנחיות משטרת ישראל מגיעה אלינו בדיקה של היקף התיקים שמגיעים לקבלת חוות דעת, תחנת משטרה, ולא מרחב ולא</w:t>
      </w:r>
      <w:r>
        <w:rPr>
          <w:rFonts w:cs="David"/>
          <w:sz w:val="24"/>
          <w:rtl/>
        </w:rPr>
        <w:t xml:space="preserve"> מחוז ולא יחידה ארצית, אינם מוסמכים לפתוח בחקירה בלי אישור. הגיעו אלינו, למשטרת ישראל, 51 תלונות במהלך השנתיים האחרונות שמתייחסות לאישי ציבור. כשאני מדבר על אישי ציבור, אני מדבר על שרים, חברי כנסת, רבנים, ראשי רשויות מקומיות, מנכ"לים, שופטים, דיינים וכדומה</w:t>
      </w:r>
      <w:r>
        <w:rPr>
          <w:rFonts w:cs="David"/>
          <w:sz w:val="24"/>
          <w:rtl/>
        </w:rPr>
        <w:t>, מתוך 51 התלונות רק 21 תלונות אישרנו להעביר לחקירה. כלומר, המסננת הראשונה היתה אצלנו, ואת המסננת הזאת, לאחר שבחנו את חומר הראיות הלכאורי, בחלק מהמקרים שלחנו את זה להשלמה, לגביית עדות נוספת, על מנת לראות אם יש לנו תשתית ראייתית לפתיחה בחקירה. החלטות אינן מ</w:t>
      </w:r>
      <w:r>
        <w:rPr>
          <w:rFonts w:cs="David"/>
          <w:sz w:val="24"/>
          <w:rtl/>
        </w:rPr>
        <w:t>תקבלות בקלות דעת. אנחנו מתייחסים בכובד ראש גם לתלונה וגם לתשתית הראייתית, ובהחלט גם לניתוח המשפטי, אם יש מקום לפתוח בחקירה ואם לאו.</w:t>
      </w:r>
    </w:p>
    <w:p w:rsidR="00000000" w:rsidRDefault="00132B17">
      <w:pPr>
        <w:jc w:val="both"/>
        <w:rPr>
          <w:rFonts w:cs="David"/>
          <w:sz w:val="24"/>
          <w:rtl/>
        </w:rPr>
      </w:pPr>
    </w:p>
    <w:p w:rsidR="00000000" w:rsidRDefault="00132B17">
      <w:pPr>
        <w:jc w:val="both"/>
        <w:rPr>
          <w:rFonts w:cs="David"/>
          <w:sz w:val="24"/>
          <w:rtl/>
        </w:rPr>
      </w:pPr>
      <w:r>
        <w:rPr>
          <w:rFonts w:cs="David"/>
          <w:sz w:val="24"/>
          <w:rtl/>
        </w:rPr>
        <w:tab/>
        <w:t>אני אביא מספר דוגמאות קטנות מהשנים האחרונות, ועל מספר חקירות ציבוריות כיצד הם התחילו. חקירתו של צחי הנגבי בנושא של "דרך צל</w:t>
      </w:r>
      <w:r>
        <w:rPr>
          <w:rFonts w:cs="David"/>
          <w:sz w:val="24"/>
          <w:rtl/>
        </w:rPr>
        <w:t xml:space="preserve">חה" התחילה עם מכתב של שני חברי כנסת, רן כהן ואלי גודלשמידט. התלונההגיעה ליועץ המשפטי לממשלה, היועץ המשפטי עשה את הבדיקה הפנימית במשך שמונה חודשים, ורק לאחר מכן העביר את הקלסרים שהוא בחן, שלושה קלסרים, לחקירת המשטרה. חקירת המשטרה, אף היא ארכה כשמונה חודשים </w:t>
      </w:r>
      <w:r>
        <w:rPr>
          <w:rFonts w:cs="David"/>
          <w:sz w:val="24"/>
          <w:rtl/>
        </w:rPr>
        <w:t>עד המליצה מה שהמליצה, והנושא הזה כיום נמצא בהליכי שימוע.</w:t>
      </w:r>
    </w:p>
    <w:p w:rsidR="00000000" w:rsidRDefault="00132B17">
      <w:pPr>
        <w:jc w:val="both"/>
        <w:rPr>
          <w:rFonts w:cs="David"/>
          <w:sz w:val="24"/>
          <w:rtl/>
        </w:rPr>
      </w:pPr>
    </w:p>
    <w:p w:rsidR="00000000" w:rsidRDefault="00132B17">
      <w:pPr>
        <w:jc w:val="both"/>
        <w:rPr>
          <w:rFonts w:cs="David"/>
          <w:sz w:val="24"/>
          <w:rtl/>
        </w:rPr>
      </w:pPr>
      <w:r>
        <w:rPr>
          <w:rFonts w:cs="David"/>
          <w:sz w:val="24"/>
          <w:u w:val="single"/>
          <w:rtl/>
        </w:rPr>
        <w:t>שלמה שהם:</w:t>
      </w:r>
    </w:p>
    <w:p w:rsidR="00000000" w:rsidRDefault="00132B17">
      <w:pPr>
        <w:jc w:val="both"/>
        <w:rPr>
          <w:rFonts w:cs="David"/>
          <w:sz w:val="24"/>
          <w:rtl/>
        </w:rPr>
      </w:pPr>
    </w:p>
    <w:p w:rsidR="00000000" w:rsidRDefault="00132B17">
      <w:pPr>
        <w:ind w:firstLine="567"/>
        <w:jc w:val="both"/>
        <w:rPr>
          <w:rFonts w:cs="David"/>
          <w:sz w:val="24"/>
          <w:rtl/>
        </w:rPr>
      </w:pPr>
      <w:r>
        <w:rPr>
          <w:rFonts w:cs="David"/>
          <w:sz w:val="24"/>
          <w:rtl/>
        </w:rPr>
        <w:t>תדבר על הנושא של משך הזמן.</w:t>
      </w:r>
    </w:p>
    <w:p w:rsidR="00000000" w:rsidRDefault="00132B17">
      <w:pPr>
        <w:ind w:firstLine="567"/>
        <w:jc w:val="both"/>
        <w:rPr>
          <w:rFonts w:cs="David"/>
          <w:sz w:val="24"/>
          <w:rtl/>
        </w:rPr>
      </w:pPr>
    </w:p>
    <w:p w:rsidR="00000000" w:rsidRDefault="00132B17">
      <w:pPr>
        <w:jc w:val="both"/>
        <w:rPr>
          <w:rFonts w:cs="David"/>
          <w:sz w:val="24"/>
          <w:rtl/>
        </w:rPr>
      </w:pPr>
      <w:r>
        <w:rPr>
          <w:rFonts w:cs="David"/>
          <w:sz w:val="24"/>
          <w:u w:val="single"/>
          <w:rtl/>
        </w:rPr>
        <w:t>יוסי סדבון:</w:t>
      </w:r>
    </w:p>
    <w:p w:rsidR="00000000" w:rsidRDefault="00132B17">
      <w:pPr>
        <w:jc w:val="both"/>
        <w:rPr>
          <w:rFonts w:cs="David"/>
          <w:sz w:val="24"/>
          <w:rtl/>
        </w:rPr>
      </w:pPr>
    </w:p>
    <w:p w:rsidR="00000000" w:rsidRDefault="00132B17">
      <w:pPr>
        <w:jc w:val="both"/>
        <w:rPr>
          <w:rFonts w:cs="David"/>
          <w:sz w:val="24"/>
          <w:rtl/>
        </w:rPr>
      </w:pPr>
      <w:r>
        <w:rPr>
          <w:rFonts w:cs="David"/>
          <w:sz w:val="24"/>
          <w:rtl/>
        </w:rPr>
        <w:tab/>
        <w:t>אני רוצה להצהיר פה בצורה ברורה: גם בחקירתו של צחי הנגבי וגם בחקירתו של ביבי נתניהו, אם היה לנו שיתוף פעולה מבחינת זמינות של אותם אישי ציבור לחקיר</w:t>
      </w:r>
      <w:r>
        <w:rPr>
          <w:rFonts w:cs="David"/>
          <w:sz w:val="24"/>
          <w:rtl/>
        </w:rPr>
        <w:t>ה מיום ליום או מיום ליומיים, היינו גומרים את החקירה בחצי הזמן. חבר הכנסת צחי הנגבי, שר המשפטים דאז, אפשר לנו יום אחד בשבוע חקירה, גם הוא מוגבל למספר שעות מצומצם מפאת עיסוקיו הציבוריים. אין לנו רבע טענה לאיש ציבור שאינו יכול להתפנות לחקירת המשטרה, אבל אנחנו</w:t>
      </w:r>
      <w:r>
        <w:rPr>
          <w:rFonts w:cs="David"/>
          <w:sz w:val="24"/>
          <w:rtl/>
        </w:rPr>
        <w:t xml:space="preserve"> מאוד מצרים שכתוצאה מכך שאיש ציבור אינו מגיע לחקירה הוא טוען להתארכות החקירה ולעינויי הדין, אותו דבר היה לנו גם עם ביבי נתניהו. היו הרבה מאוד נסיעות לחוץ-לארץ, ואין לי שום בעיה עם נסיעותיו לחוץ-לארץ, והתאמנו את זמני החקירה למועדים שבהם הוא חזר מחוץ-לארץ, א</w:t>
      </w:r>
      <w:r>
        <w:rPr>
          <w:rFonts w:cs="David"/>
          <w:sz w:val="24"/>
          <w:rtl/>
        </w:rPr>
        <w:t>בל בהחלט זה האריך את זמן החקירה, מעבר למה שאולי ראוי ומה שרצוי מבחינת טובת החקירה ומבחינת האינטרס הציבורי להוציא את העניין הזה החוצה.</w:t>
      </w:r>
    </w:p>
    <w:p w:rsidR="00000000" w:rsidRDefault="00132B17">
      <w:pPr>
        <w:jc w:val="both"/>
        <w:rPr>
          <w:rFonts w:cs="David"/>
          <w:sz w:val="24"/>
          <w:rtl/>
        </w:rPr>
      </w:pPr>
    </w:p>
    <w:p w:rsidR="00000000" w:rsidRDefault="00132B17">
      <w:pPr>
        <w:jc w:val="both"/>
        <w:rPr>
          <w:rFonts w:cs="David"/>
          <w:sz w:val="24"/>
          <w:rtl/>
        </w:rPr>
      </w:pPr>
      <w:r>
        <w:rPr>
          <w:rFonts w:cs="David"/>
          <w:sz w:val="24"/>
          <w:rtl/>
        </w:rPr>
        <w:tab/>
        <w:t>הנושא של חקירת שרון-בן-גל. הגיע מסמך מבקר המדינה, החלטת יועץ משפטי ופרקליטת המדינה, והחקירה הועברה ליחב"ל.</w:t>
      </w:r>
    </w:p>
    <w:p w:rsidR="00000000" w:rsidRDefault="00132B17">
      <w:pPr>
        <w:jc w:val="both"/>
        <w:rPr>
          <w:rFonts w:cs="David"/>
          <w:sz w:val="24"/>
          <w:rtl/>
        </w:rPr>
      </w:pPr>
    </w:p>
    <w:p w:rsidR="00000000" w:rsidRDefault="00132B17">
      <w:pPr>
        <w:jc w:val="both"/>
        <w:rPr>
          <w:rFonts w:cs="David"/>
          <w:sz w:val="24"/>
          <w:rtl/>
        </w:rPr>
      </w:pPr>
      <w:r>
        <w:rPr>
          <w:rFonts w:cs="David"/>
          <w:sz w:val="24"/>
          <w:rtl/>
        </w:rPr>
        <w:tab/>
        <w:t>איציק מרדכי</w:t>
      </w:r>
      <w:r>
        <w:rPr>
          <w:rFonts w:cs="David"/>
          <w:sz w:val="24"/>
          <w:rtl/>
        </w:rPr>
        <w:t xml:space="preserve"> – התלונה של אותה פקידה מלשכתו הגיעה לפרקליטת המדינה מפרקליטת המתלוננת. פרקליטת המדינה העבירה את זה ליועץ המשפטי, היועץ המשפטי העביר את זה לחקירת המשטרה. שתי התלונות הנוספות שנחקרו, שבגינן הוגשה המלצה משטרתית, על כל תלונה בנפרד קיבלתי אישור נפרד מהיועץ המש</w:t>
      </w:r>
      <w:r>
        <w:rPr>
          <w:rFonts w:cs="David"/>
          <w:sz w:val="24"/>
          <w:rtl/>
        </w:rPr>
        <w:t>פטי לממשלה. קבלת תלונות מחויבת על-ידי משטרת ישראל, אין לנו אפשרות לדחות מתלוננים.</w:t>
      </w:r>
    </w:p>
    <w:p w:rsidR="00000000" w:rsidRDefault="00132B17">
      <w:pPr>
        <w:jc w:val="both"/>
        <w:rPr>
          <w:rFonts w:cs="David"/>
          <w:sz w:val="24"/>
          <w:rtl/>
        </w:rPr>
      </w:pPr>
    </w:p>
    <w:p w:rsidR="00000000" w:rsidRDefault="00132B17">
      <w:pPr>
        <w:rPr>
          <w:rFonts w:cs="David"/>
          <w:sz w:val="24"/>
          <w:rtl/>
        </w:rPr>
      </w:pPr>
      <w:r>
        <w:rPr>
          <w:rFonts w:cs="David"/>
          <w:sz w:val="24"/>
          <w:u w:val="single"/>
          <w:rtl/>
        </w:rPr>
        <w:t>יובל שטייניץ:</w:t>
      </w:r>
    </w:p>
    <w:p w:rsidR="00000000" w:rsidRDefault="00132B17">
      <w:pPr>
        <w:rPr>
          <w:rFonts w:cs="David"/>
          <w:sz w:val="24"/>
          <w:rtl/>
        </w:rPr>
      </w:pPr>
    </w:p>
    <w:p w:rsidR="00000000" w:rsidRDefault="00132B17">
      <w:pPr>
        <w:jc w:val="both"/>
        <w:rPr>
          <w:rFonts w:cs="David"/>
          <w:sz w:val="24"/>
          <w:rtl/>
        </w:rPr>
      </w:pPr>
      <w:r>
        <w:rPr>
          <w:rFonts w:cs="David"/>
          <w:sz w:val="24"/>
          <w:rtl/>
        </w:rPr>
        <w:tab/>
        <w:t xml:space="preserve"> מי התלונן על נתניהו?</w:t>
      </w:r>
    </w:p>
    <w:p w:rsidR="00000000" w:rsidRDefault="00132B17">
      <w:pPr>
        <w:pStyle w:val="5"/>
        <w:rPr>
          <w:rFonts w:cs="David"/>
          <w:sz w:val="24"/>
          <w:rtl/>
        </w:rPr>
      </w:pPr>
      <w:r>
        <w:rPr>
          <w:rFonts w:cs="David"/>
          <w:sz w:val="24"/>
          <w:rtl/>
        </w:rPr>
        <w:t>יוסי סדבון:</w:t>
      </w:r>
    </w:p>
    <w:p w:rsidR="00000000" w:rsidRDefault="00132B17">
      <w:pPr>
        <w:jc w:val="both"/>
        <w:rPr>
          <w:rFonts w:cs="David"/>
          <w:sz w:val="24"/>
          <w:rtl/>
        </w:rPr>
      </w:pPr>
    </w:p>
    <w:p w:rsidR="00000000" w:rsidRDefault="00132B17">
      <w:pPr>
        <w:jc w:val="both"/>
        <w:rPr>
          <w:rFonts w:cs="David"/>
          <w:sz w:val="24"/>
          <w:rtl/>
        </w:rPr>
      </w:pPr>
      <w:r>
        <w:rPr>
          <w:rFonts w:cs="David"/>
          <w:sz w:val="24"/>
          <w:rtl/>
        </w:rPr>
        <w:tab/>
        <w:t>אני אענה לך בהמשך.</w:t>
      </w:r>
    </w:p>
    <w:p w:rsidR="00000000" w:rsidRDefault="00132B17">
      <w:pPr>
        <w:jc w:val="both"/>
        <w:rPr>
          <w:rFonts w:cs="David"/>
          <w:sz w:val="24"/>
          <w:rtl/>
        </w:rPr>
      </w:pPr>
    </w:p>
    <w:p w:rsidR="00000000" w:rsidRDefault="00132B17">
      <w:pPr>
        <w:jc w:val="both"/>
        <w:rPr>
          <w:rFonts w:cs="David"/>
          <w:sz w:val="24"/>
          <w:rtl/>
        </w:rPr>
      </w:pPr>
      <w:r>
        <w:rPr>
          <w:rFonts w:cs="David"/>
          <w:sz w:val="24"/>
          <w:rtl/>
        </w:rPr>
        <w:tab/>
        <w:t>הנושא של נשיא המדינה ויצמן החל בתחקיר עתונאים, בדיקת פרקליטות ויועץ משפטי, ואחרי יומיים הגיעו למסקנה</w:t>
      </w:r>
      <w:r>
        <w:rPr>
          <w:rFonts w:cs="David"/>
          <w:sz w:val="24"/>
          <w:rtl/>
        </w:rPr>
        <w:t xml:space="preserve"> שאין כלים לבדוק. העברנו את הדבר, מבחינת רגישות העניין, לבדיקה משטרתית, ואחרי מספר ימים הגענו למסמך שמעיד על קשר עסקי, ולאחר מכן זה עבר לחקירה משטרתית, שגם היא לא היתה חודש, כפי שציינת, חבר הכנסת שטייניץ, היא היתה חודשיים וחצי. היא חייבה חיקורי דין בחוץ-לא</w:t>
      </w:r>
      <w:r>
        <w:rPr>
          <w:rFonts w:cs="David"/>
          <w:sz w:val="24"/>
          <w:rtl/>
        </w:rPr>
        <w:t>רץ, בשווייץ, היא חייבה חיפוש בחקירה משך 20 שנה לאחור, וזאת לא חקירה פשוטה. מי שקורא את 121 עמודי סיכום החקירה מבין עד כמה זה היה מורכב ומסובך.</w:t>
      </w:r>
    </w:p>
    <w:p w:rsidR="00000000" w:rsidRDefault="00132B17">
      <w:pPr>
        <w:jc w:val="both"/>
        <w:rPr>
          <w:rFonts w:cs="David"/>
          <w:sz w:val="24"/>
          <w:rtl/>
        </w:rPr>
      </w:pPr>
    </w:p>
    <w:p w:rsidR="00000000" w:rsidRDefault="00132B17">
      <w:pPr>
        <w:jc w:val="both"/>
        <w:rPr>
          <w:rFonts w:cs="David"/>
          <w:sz w:val="24"/>
          <w:rtl/>
        </w:rPr>
      </w:pPr>
      <w:r>
        <w:rPr>
          <w:rFonts w:cs="David"/>
          <w:sz w:val="24"/>
          <w:rtl/>
        </w:rPr>
        <w:tab/>
        <w:t>חקירת העמותות היא כשלעצמה מוכיחה שאנחנו לא קלים עם היד על ההדק. לא משום שאלה עמותות, ולא משום שזה פוליטיקה. באו</w:t>
      </w:r>
      <w:r>
        <w:rPr>
          <w:rFonts w:cs="David"/>
          <w:sz w:val="24"/>
          <w:rtl/>
        </w:rPr>
        <w:t>פן ברור, כשבא חוק מימון מפלגות, ותלונה לא רק של צד פוליטי אחד, של מספר צדדים למשטרת ישראל, בתלונה שיש פה עבירות לפי חוק מימון מפלגות, קבע מבקר המדינה כי מי שמוסמך לעשות את הביקורת, גם החשבונאית, על פעולות המפלגות, ומאחר וגם נטענה טענת ההסתמכות, סברנו והעבר</w:t>
      </w:r>
      <w:r>
        <w:rPr>
          <w:rFonts w:cs="David"/>
          <w:sz w:val="24"/>
          <w:rtl/>
        </w:rPr>
        <w:t>נו את ההמלצה שלנו ליועץ המשפטי לממשלה. העברנו את כל החומר להחלטתו, וקבענו שאנחנו חושבים שבשלב הזה אין תשתית ראייתית לפתיחה בחקירה, וראוי שקודם כול מבקר המדינה יפעיל את סמכויותיו, ורק לאחר מכן נוכל לבדוק את העניין, אם תימצא תשתית ראייתית לפתיחה בחקירה, בהחל</w:t>
      </w:r>
      <w:r>
        <w:rPr>
          <w:rFonts w:cs="David"/>
          <w:sz w:val="24"/>
          <w:rtl/>
        </w:rPr>
        <w:t>ט נפתח בחקירה.</w:t>
      </w:r>
    </w:p>
    <w:p w:rsidR="00000000" w:rsidRDefault="00132B17">
      <w:pPr>
        <w:jc w:val="both"/>
        <w:rPr>
          <w:rFonts w:cs="David"/>
          <w:sz w:val="24"/>
          <w:rtl/>
        </w:rPr>
      </w:pPr>
    </w:p>
    <w:p w:rsidR="00000000" w:rsidRDefault="00132B17">
      <w:pPr>
        <w:rPr>
          <w:rFonts w:cs="David"/>
          <w:sz w:val="24"/>
          <w:rtl/>
        </w:rPr>
      </w:pPr>
      <w:r>
        <w:rPr>
          <w:rFonts w:cs="David"/>
          <w:sz w:val="24"/>
          <w:u w:val="single"/>
          <w:rtl/>
        </w:rPr>
        <w:t>יובל שטייניץ:</w:t>
      </w:r>
    </w:p>
    <w:p w:rsidR="00000000" w:rsidRDefault="00132B17">
      <w:pPr>
        <w:rPr>
          <w:rFonts w:cs="David"/>
          <w:sz w:val="24"/>
          <w:rtl/>
        </w:rPr>
      </w:pPr>
    </w:p>
    <w:p w:rsidR="00000000" w:rsidRDefault="00132B17">
      <w:pPr>
        <w:jc w:val="both"/>
        <w:rPr>
          <w:rFonts w:cs="David"/>
          <w:sz w:val="24"/>
          <w:rtl/>
        </w:rPr>
      </w:pPr>
      <w:r>
        <w:rPr>
          <w:rFonts w:cs="David"/>
          <w:sz w:val="24"/>
          <w:rtl/>
        </w:rPr>
        <w:tab/>
        <w:t>זאת התנהגות ראויה. חבל שבמקרה נתניהו לא עשיתם אותו דבר.</w:t>
      </w:r>
    </w:p>
    <w:p w:rsidR="00000000" w:rsidRDefault="00132B17">
      <w:pPr>
        <w:jc w:val="both"/>
        <w:rPr>
          <w:rFonts w:cs="David"/>
          <w:sz w:val="24"/>
          <w:rtl/>
        </w:rPr>
      </w:pPr>
    </w:p>
    <w:p w:rsidR="00000000" w:rsidRDefault="00132B17">
      <w:pPr>
        <w:pStyle w:val="5"/>
        <w:rPr>
          <w:rFonts w:cs="David"/>
          <w:sz w:val="24"/>
          <w:rtl/>
        </w:rPr>
      </w:pPr>
      <w:r>
        <w:rPr>
          <w:rFonts w:cs="David"/>
          <w:sz w:val="24"/>
          <w:rtl/>
        </w:rPr>
        <w:t>יוסי סדבון:</w:t>
      </w:r>
    </w:p>
    <w:p w:rsidR="00000000" w:rsidRDefault="00132B17">
      <w:pPr>
        <w:jc w:val="both"/>
        <w:rPr>
          <w:rFonts w:cs="David"/>
          <w:sz w:val="24"/>
          <w:rtl/>
        </w:rPr>
      </w:pPr>
    </w:p>
    <w:p w:rsidR="00000000" w:rsidRDefault="00132B17">
      <w:pPr>
        <w:jc w:val="both"/>
        <w:rPr>
          <w:rFonts w:cs="David"/>
          <w:sz w:val="24"/>
          <w:rtl/>
        </w:rPr>
      </w:pPr>
      <w:r>
        <w:rPr>
          <w:rFonts w:cs="David"/>
          <w:sz w:val="24"/>
          <w:rtl/>
        </w:rPr>
        <w:tab/>
        <w:t>שאלת שאלות טובות, ולשמחתי יש לי תשובות מצוינות. בחקירת העמותות, קודם היתה פנייה למשטרה, המשטרה העבירה את חוות דעתה עם כל החומר. הממונה בפרקליטות, נאוה בן</w:t>
      </w:r>
      <w:r>
        <w:rPr>
          <w:rFonts w:cs="David"/>
          <w:sz w:val="24"/>
          <w:rtl/>
        </w:rPr>
        <w:t>-אור, בחנה את המלצת המשטרה, וקבעה שאכן נכון היה כך לעשות. המבקר בדק מה שבדק, העביר את ההמלצות שלו ליועץ המשפטי, שהעביר את הנושא אלינו. לא נשמעה טענה ורבע טענה על משטרת ישראל על העניין של החובה שלה לחקור, ולא משנה כמה מפלגות.</w:t>
      </w:r>
    </w:p>
    <w:p w:rsidR="00000000" w:rsidRDefault="00132B17">
      <w:pPr>
        <w:jc w:val="both"/>
        <w:rPr>
          <w:rFonts w:cs="David"/>
          <w:sz w:val="24"/>
          <w:rtl/>
        </w:rPr>
      </w:pPr>
    </w:p>
    <w:p w:rsidR="00000000" w:rsidRDefault="00132B17">
      <w:pPr>
        <w:rPr>
          <w:rFonts w:cs="David"/>
          <w:sz w:val="24"/>
          <w:u w:val="single"/>
          <w:rtl/>
        </w:rPr>
      </w:pPr>
      <w:r>
        <w:rPr>
          <w:rFonts w:cs="David"/>
          <w:sz w:val="24"/>
          <w:u w:val="single"/>
          <w:rtl/>
        </w:rPr>
        <w:t>ציפי לבני:</w:t>
      </w:r>
    </w:p>
    <w:p w:rsidR="00000000" w:rsidRDefault="00132B17">
      <w:pPr>
        <w:rPr>
          <w:rFonts w:cs="David"/>
          <w:sz w:val="24"/>
          <w:u w:val="single"/>
          <w:rtl/>
        </w:rPr>
      </w:pPr>
    </w:p>
    <w:p w:rsidR="00000000" w:rsidRDefault="00132B17">
      <w:pPr>
        <w:jc w:val="both"/>
        <w:rPr>
          <w:rFonts w:cs="David"/>
          <w:sz w:val="24"/>
          <w:rtl/>
        </w:rPr>
      </w:pPr>
      <w:r>
        <w:rPr>
          <w:rFonts w:cs="David"/>
          <w:sz w:val="24"/>
          <w:rtl/>
        </w:rPr>
        <w:tab/>
        <w:t xml:space="preserve"> נשמעה מאתנו, אני</w:t>
      </w:r>
      <w:r>
        <w:rPr>
          <w:rFonts w:cs="David"/>
          <w:sz w:val="24"/>
          <w:rtl/>
        </w:rPr>
        <w:t xml:space="preserve"> מוכנה לחזור על הטענות האלה, שחובתכם היתה לחקור, ונמנעתם מכך.</w:t>
      </w:r>
    </w:p>
    <w:p w:rsidR="00000000" w:rsidRDefault="00132B17">
      <w:pPr>
        <w:jc w:val="both"/>
        <w:rPr>
          <w:rFonts w:cs="David"/>
          <w:sz w:val="24"/>
          <w:rtl/>
        </w:rPr>
      </w:pPr>
    </w:p>
    <w:p w:rsidR="00000000" w:rsidRDefault="00132B17">
      <w:pPr>
        <w:pStyle w:val="5"/>
        <w:rPr>
          <w:rFonts w:cs="David"/>
          <w:sz w:val="24"/>
          <w:rtl/>
        </w:rPr>
      </w:pPr>
      <w:r>
        <w:rPr>
          <w:rFonts w:cs="David"/>
          <w:sz w:val="24"/>
          <w:rtl/>
        </w:rPr>
        <w:t>יוסי סדבון:</w:t>
      </w:r>
    </w:p>
    <w:p w:rsidR="00000000" w:rsidRDefault="00132B17">
      <w:pPr>
        <w:jc w:val="both"/>
        <w:rPr>
          <w:rFonts w:cs="David"/>
          <w:sz w:val="24"/>
          <w:rtl/>
        </w:rPr>
      </w:pPr>
    </w:p>
    <w:p w:rsidR="00000000" w:rsidRDefault="00132B17">
      <w:pPr>
        <w:jc w:val="both"/>
        <w:rPr>
          <w:rFonts w:cs="David"/>
          <w:sz w:val="24"/>
          <w:rtl/>
        </w:rPr>
      </w:pPr>
      <w:r>
        <w:rPr>
          <w:rFonts w:cs="David"/>
          <w:sz w:val="24"/>
          <w:rtl/>
        </w:rPr>
        <w:tab/>
        <w:t>על-פי חוק מימון מפלגות לבוא ולהטיל סטיגמה פלילית על מפלגה - - -</w:t>
      </w:r>
    </w:p>
    <w:p w:rsidR="00000000" w:rsidRDefault="00132B17">
      <w:pPr>
        <w:jc w:val="both"/>
        <w:rPr>
          <w:rFonts w:cs="David"/>
          <w:sz w:val="24"/>
          <w:rtl/>
        </w:rPr>
      </w:pPr>
    </w:p>
    <w:p w:rsidR="00000000" w:rsidRDefault="00132B17">
      <w:pPr>
        <w:rPr>
          <w:rFonts w:cs="David"/>
          <w:sz w:val="24"/>
          <w:rtl/>
        </w:rPr>
      </w:pPr>
      <w:r>
        <w:rPr>
          <w:rFonts w:cs="David"/>
          <w:sz w:val="24"/>
          <w:u w:val="single"/>
          <w:rtl/>
        </w:rPr>
        <w:t>יובל שטייניץ:</w:t>
      </w:r>
    </w:p>
    <w:p w:rsidR="00000000" w:rsidRDefault="00132B17">
      <w:pPr>
        <w:rPr>
          <w:rFonts w:cs="David"/>
          <w:sz w:val="24"/>
          <w:rtl/>
        </w:rPr>
      </w:pPr>
    </w:p>
    <w:p w:rsidR="00000000" w:rsidRDefault="00132B17">
      <w:pPr>
        <w:jc w:val="both"/>
        <w:rPr>
          <w:rFonts w:cs="David"/>
          <w:sz w:val="24"/>
          <w:rtl/>
        </w:rPr>
      </w:pPr>
      <w:r>
        <w:rPr>
          <w:rFonts w:cs="David"/>
          <w:sz w:val="24"/>
          <w:rtl/>
        </w:rPr>
        <w:tab/>
        <w:t xml:space="preserve"> זה לא היה רק לפי חוק המימון, היו פה עבירות מסוג אחר, אפילו אלימות.</w:t>
      </w:r>
    </w:p>
    <w:p w:rsidR="00000000" w:rsidRDefault="00132B17">
      <w:pPr>
        <w:jc w:val="both"/>
        <w:rPr>
          <w:rFonts w:cs="David"/>
          <w:sz w:val="24"/>
          <w:rtl/>
        </w:rPr>
      </w:pPr>
    </w:p>
    <w:p w:rsidR="00000000" w:rsidRDefault="00132B17">
      <w:pPr>
        <w:pStyle w:val="5"/>
        <w:rPr>
          <w:rFonts w:cs="David"/>
          <w:sz w:val="24"/>
          <w:rtl/>
        </w:rPr>
      </w:pPr>
      <w:r>
        <w:rPr>
          <w:rFonts w:cs="David"/>
          <w:sz w:val="24"/>
          <w:rtl/>
        </w:rPr>
        <w:t>יוסי סדבון:</w:t>
      </w:r>
    </w:p>
    <w:p w:rsidR="00000000" w:rsidRDefault="00132B17">
      <w:pPr>
        <w:jc w:val="both"/>
        <w:rPr>
          <w:rFonts w:cs="David"/>
          <w:sz w:val="24"/>
          <w:rtl/>
        </w:rPr>
      </w:pPr>
    </w:p>
    <w:p w:rsidR="00000000" w:rsidRDefault="00132B17">
      <w:pPr>
        <w:ind w:firstLine="567"/>
        <w:jc w:val="both"/>
        <w:rPr>
          <w:rFonts w:cs="David"/>
          <w:sz w:val="24"/>
          <w:rtl/>
        </w:rPr>
      </w:pPr>
      <w:r>
        <w:rPr>
          <w:rFonts w:cs="David"/>
          <w:sz w:val="24"/>
          <w:rtl/>
        </w:rPr>
        <w:t xml:space="preserve">סטיגמה של חקירה </w:t>
      </w:r>
      <w:r>
        <w:rPr>
          <w:rFonts w:cs="David"/>
          <w:sz w:val="24"/>
          <w:rtl/>
        </w:rPr>
        <w:t>פלילית-משטרתית בעיצומה של מערכת בחירות, כשהמבקר לא בחן את החומר, אני חושב שצריכה להיות תשתית ראייתית--</w:t>
      </w:r>
    </w:p>
    <w:p w:rsidR="00000000" w:rsidRDefault="00132B17">
      <w:pPr>
        <w:ind w:firstLine="567"/>
        <w:jc w:val="both"/>
        <w:rPr>
          <w:rFonts w:cs="David"/>
          <w:sz w:val="24"/>
          <w:rtl/>
        </w:rPr>
      </w:pPr>
    </w:p>
    <w:p w:rsidR="00000000" w:rsidRDefault="00132B17">
      <w:pPr>
        <w:rPr>
          <w:rFonts w:cs="David"/>
          <w:sz w:val="24"/>
          <w:u w:val="single"/>
          <w:rtl/>
        </w:rPr>
      </w:pPr>
      <w:r>
        <w:rPr>
          <w:rFonts w:cs="David"/>
          <w:sz w:val="24"/>
          <w:u w:val="single"/>
          <w:rtl/>
        </w:rPr>
        <w:t>ציפי לבני:</w:t>
      </w:r>
    </w:p>
    <w:p w:rsidR="00000000" w:rsidRDefault="00132B17">
      <w:pPr>
        <w:rPr>
          <w:rFonts w:cs="David"/>
          <w:sz w:val="24"/>
          <w:u w:val="single"/>
          <w:rtl/>
        </w:rPr>
      </w:pPr>
    </w:p>
    <w:p w:rsidR="00000000" w:rsidRDefault="00132B17">
      <w:pPr>
        <w:ind w:firstLine="567"/>
        <w:jc w:val="both"/>
        <w:rPr>
          <w:rFonts w:cs="David"/>
          <w:sz w:val="24"/>
          <w:rtl/>
        </w:rPr>
      </w:pPr>
      <w:r>
        <w:rPr>
          <w:rFonts w:cs="David"/>
          <w:sz w:val="24"/>
          <w:rtl/>
        </w:rPr>
        <w:t xml:space="preserve"> מר סדבון, הייתי שמחה אם זה היה קורה יום אחרי הבחירות.</w:t>
      </w:r>
    </w:p>
    <w:p w:rsidR="00000000" w:rsidRDefault="00132B17">
      <w:pPr>
        <w:pStyle w:val="5"/>
        <w:rPr>
          <w:rFonts w:cs="David"/>
          <w:sz w:val="24"/>
          <w:rtl/>
        </w:rPr>
      </w:pPr>
      <w:r>
        <w:rPr>
          <w:rFonts w:cs="David"/>
          <w:sz w:val="24"/>
          <w:rtl/>
        </w:rPr>
        <w:t>יוסי סדבון:</w:t>
      </w:r>
    </w:p>
    <w:p w:rsidR="00000000" w:rsidRDefault="00132B17">
      <w:pPr>
        <w:jc w:val="both"/>
        <w:rPr>
          <w:rFonts w:cs="David"/>
          <w:sz w:val="24"/>
          <w:rtl/>
        </w:rPr>
      </w:pPr>
    </w:p>
    <w:p w:rsidR="00000000" w:rsidRDefault="00132B17">
      <w:pPr>
        <w:jc w:val="both"/>
        <w:rPr>
          <w:rFonts w:cs="David"/>
          <w:sz w:val="24"/>
          <w:rtl/>
        </w:rPr>
      </w:pPr>
      <w:r>
        <w:rPr>
          <w:rFonts w:cs="David"/>
          <w:sz w:val="24"/>
          <w:rtl/>
        </w:rPr>
        <w:tab/>
        <w:t>--מספקת לפתיחה בחקירה, וגם בעניין הזה, מאחר והנושא הזה רגיש, והוא מתייח</w:t>
      </w:r>
      <w:r>
        <w:rPr>
          <w:rFonts w:cs="David"/>
          <w:sz w:val="24"/>
          <w:rtl/>
        </w:rPr>
        <w:t>ס לאישי ציבור ולמפלגות, לא היינו מעלים על הדעת לפתוח בחקירה בלי חובת התייעצות.</w:t>
      </w:r>
    </w:p>
    <w:p w:rsidR="00000000" w:rsidRDefault="00132B17">
      <w:pPr>
        <w:jc w:val="both"/>
        <w:rPr>
          <w:rFonts w:cs="David"/>
          <w:sz w:val="24"/>
          <w:rtl/>
        </w:rPr>
      </w:pPr>
    </w:p>
    <w:p w:rsidR="00000000" w:rsidRDefault="00132B17">
      <w:pPr>
        <w:rPr>
          <w:rFonts w:cs="David"/>
          <w:sz w:val="24"/>
          <w:rtl/>
        </w:rPr>
      </w:pPr>
      <w:r>
        <w:rPr>
          <w:rFonts w:cs="David"/>
          <w:sz w:val="24"/>
          <w:u w:val="single"/>
          <w:rtl/>
        </w:rPr>
        <w:t>יובל שטייניץ:</w:t>
      </w:r>
    </w:p>
    <w:p w:rsidR="00000000" w:rsidRDefault="00132B17">
      <w:pPr>
        <w:rPr>
          <w:rFonts w:cs="David"/>
          <w:sz w:val="24"/>
          <w:rtl/>
        </w:rPr>
      </w:pPr>
    </w:p>
    <w:p w:rsidR="00000000" w:rsidRDefault="00132B17">
      <w:pPr>
        <w:jc w:val="both"/>
        <w:rPr>
          <w:rFonts w:cs="David"/>
          <w:sz w:val="24"/>
          <w:rtl/>
        </w:rPr>
      </w:pPr>
      <w:r>
        <w:rPr>
          <w:rFonts w:cs="David"/>
          <w:sz w:val="24"/>
          <w:rtl/>
        </w:rPr>
        <w:tab/>
        <w:t>למה בעניין של נתניהו לא נהגתם כך? זה גם רגיש.</w:t>
      </w:r>
    </w:p>
    <w:p w:rsidR="00000000" w:rsidRDefault="00132B17">
      <w:pPr>
        <w:jc w:val="both"/>
        <w:rPr>
          <w:rFonts w:cs="David"/>
          <w:sz w:val="24"/>
          <w:rtl/>
        </w:rPr>
      </w:pPr>
    </w:p>
    <w:p w:rsidR="00000000" w:rsidRDefault="00132B17">
      <w:pPr>
        <w:rPr>
          <w:rFonts w:cs="David"/>
          <w:sz w:val="24"/>
          <w:u w:val="single"/>
          <w:rtl/>
        </w:rPr>
      </w:pPr>
      <w:r>
        <w:rPr>
          <w:rFonts w:cs="David"/>
          <w:sz w:val="24"/>
          <w:u w:val="single"/>
          <w:rtl/>
        </w:rPr>
        <w:t>היו"ר אמנון רובינשטיין:</w:t>
      </w:r>
    </w:p>
    <w:p w:rsidR="00000000" w:rsidRDefault="00132B17">
      <w:pPr>
        <w:rPr>
          <w:rFonts w:cs="David"/>
          <w:sz w:val="24"/>
          <w:u w:val="single"/>
          <w:rtl/>
        </w:rPr>
      </w:pPr>
    </w:p>
    <w:p w:rsidR="00000000" w:rsidRDefault="00132B17">
      <w:pPr>
        <w:jc w:val="both"/>
        <w:rPr>
          <w:rFonts w:cs="David"/>
          <w:sz w:val="24"/>
          <w:rtl/>
        </w:rPr>
      </w:pPr>
      <w:r>
        <w:rPr>
          <w:rFonts w:cs="David"/>
          <w:sz w:val="24"/>
          <w:rtl/>
        </w:rPr>
        <w:tab/>
        <w:t>יובל שטייניץ, הוא רשם הכול, והוא יענה לך. תן לו לענות.</w:t>
      </w:r>
    </w:p>
    <w:p w:rsidR="00000000" w:rsidRDefault="00132B17">
      <w:pPr>
        <w:jc w:val="both"/>
        <w:rPr>
          <w:rFonts w:cs="David"/>
          <w:sz w:val="24"/>
          <w:rtl/>
        </w:rPr>
      </w:pPr>
    </w:p>
    <w:p w:rsidR="00000000" w:rsidRDefault="00132B17">
      <w:pPr>
        <w:rPr>
          <w:rFonts w:cs="David"/>
          <w:sz w:val="24"/>
          <w:rtl/>
        </w:rPr>
      </w:pPr>
      <w:r>
        <w:rPr>
          <w:rFonts w:cs="David"/>
          <w:sz w:val="24"/>
          <w:u w:val="single"/>
          <w:rtl/>
        </w:rPr>
        <w:t>יוסי סדבון:</w:t>
      </w:r>
    </w:p>
    <w:p w:rsidR="00000000" w:rsidRDefault="00132B17">
      <w:pPr>
        <w:rPr>
          <w:rFonts w:cs="David"/>
          <w:sz w:val="24"/>
          <w:rtl/>
        </w:rPr>
      </w:pPr>
    </w:p>
    <w:p w:rsidR="00000000" w:rsidRDefault="00132B17">
      <w:pPr>
        <w:jc w:val="both"/>
        <w:rPr>
          <w:rFonts w:cs="David"/>
          <w:sz w:val="24"/>
          <w:rtl/>
        </w:rPr>
      </w:pPr>
      <w:r>
        <w:rPr>
          <w:rFonts w:cs="David"/>
          <w:sz w:val="24"/>
          <w:rtl/>
        </w:rPr>
        <w:tab/>
        <w:t>מאחר וחופש הביטוי</w:t>
      </w:r>
      <w:r>
        <w:rPr>
          <w:rFonts w:cs="David"/>
          <w:sz w:val="24"/>
          <w:rtl/>
        </w:rPr>
        <w:t xml:space="preserve"> במדינת ישראל חשוב לנו ויקר לנו, ואנחנו מבינים שאיש ציבור אינו יכול שלא להשתמש בזכות הזאת, אנחנו מטילים על עצמנו מגבלות, על אף שיש לפעמים הסתה של חברי כנסת לאלימות, אנחנו מפנים כל התבטאות כזאת לפרקליטות המדינה, למנהלת המחלקה לתפקידים מיוחדים, טליה ששון, שד</w:t>
      </w:r>
      <w:r>
        <w:rPr>
          <w:rFonts w:cs="David"/>
          <w:sz w:val="24"/>
          <w:rtl/>
        </w:rPr>
        <w:t>נה בעניין הזה. גם בנושא של הפולסא דנורא, הטקס שהיה בצפת, על אף שלכאורה היינו יכולים לפתוח בחקירה גם בלי לקבל את הנחיית פרקליטות המדינה, מאחר שמדובר במקרה שכזה, העברנו את הקלטת, קיבלנו את ההחלטה של טליה ששון ואישור היועץ המשפטי לממשלה, וכנ"ל גם בהתבטאויות ש</w:t>
      </w:r>
      <w:r>
        <w:rPr>
          <w:rFonts w:cs="David"/>
          <w:sz w:val="24"/>
          <w:rtl/>
        </w:rPr>
        <w:t>ל הרב עובדיה יוסף.</w:t>
      </w:r>
    </w:p>
    <w:p w:rsidR="00000000" w:rsidRDefault="00132B17">
      <w:pPr>
        <w:jc w:val="both"/>
        <w:rPr>
          <w:rFonts w:cs="David"/>
          <w:sz w:val="24"/>
          <w:rtl/>
        </w:rPr>
      </w:pPr>
    </w:p>
    <w:p w:rsidR="00000000" w:rsidRDefault="00132B17">
      <w:pPr>
        <w:rPr>
          <w:rFonts w:cs="David"/>
          <w:sz w:val="24"/>
          <w:u w:val="single"/>
          <w:rtl/>
        </w:rPr>
      </w:pPr>
      <w:r>
        <w:rPr>
          <w:rFonts w:cs="David"/>
          <w:sz w:val="24"/>
          <w:u w:val="single"/>
          <w:rtl/>
        </w:rPr>
        <w:t>איוב קרא:</w:t>
      </w:r>
    </w:p>
    <w:p w:rsidR="00000000" w:rsidRDefault="00132B17">
      <w:pPr>
        <w:rPr>
          <w:rFonts w:cs="David"/>
          <w:sz w:val="24"/>
          <w:u w:val="single"/>
          <w:rtl/>
        </w:rPr>
      </w:pPr>
    </w:p>
    <w:p w:rsidR="00000000" w:rsidRDefault="00132B17">
      <w:pPr>
        <w:jc w:val="both"/>
        <w:rPr>
          <w:rFonts w:cs="David"/>
          <w:sz w:val="24"/>
          <w:rtl/>
        </w:rPr>
      </w:pPr>
      <w:r>
        <w:rPr>
          <w:rFonts w:cs="David"/>
          <w:sz w:val="24"/>
          <w:rtl/>
        </w:rPr>
        <w:tab/>
        <w:t xml:space="preserve"> שמעתי בגרמניה שהכול היה מבוים.</w:t>
      </w:r>
    </w:p>
    <w:p w:rsidR="00000000" w:rsidRDefault="00132B17">
      <w:pPr>
        <w:jc w:val="both"/>
        <w:rPr>
          <w:rFonts w:cs="David"/>
          <w:sz w:val="24"/>
          <w:rtl/>
        </w:rPr>
      </w:pPr>
    </w:p>
    <w:p w:rsidR="00000000" w:rsidRDefault="00132B17">
      <w:pPr>
        <w:pStyle w:val="5"/>
        <w:rPr>
          <w:rFonts w:cs="David"/>
          <w:sz w:val="24"/>
          <w:rtl/>
        </w:rPr>
      </w:pPr>
      <w:r>
        <w:rPr>
          <w:rFonts w:cs="David"/>
          <w:sz w:val="24"/>
          <w:rtl/>
        </w:rPr>
        <w:t>יוסי סדבון:</w:t>
      </w:r>
    </w:p>
    <w:p w:rsidR="00000000" w:rsidRDefault="00132B17">
      <w:pPr>
        <w:jc w:val="both"/>
        <w:rPr>
          <w:rFonts w:cs="David"/>
          <w:sz w:val="24"/>
          <w:rtl/>
        </w:rPr>
      </w:pPr>
    </w:p>
    <w:p w:rsidR="00000000" w:rsidRDefault="00132B17">
      <w:pPr>
        <w:jc w:val="both"/>
        <w:rPr>
          <w:rFonts w:cs="David"/>
          <w:sz w:val="24"/>
          <w:rtl/>
        </w:rPr>
      </w:pPr>
      <w:r>
        <w:rPr>
          <w:rFonts w:cs="David"/>
          <w:sz w:val="24"/>
          <w:rtl/>
        </w:rPr>
        <w:tab/>
        <w:t>אני לא רוצה להתייחס לתוצאות החקירה.</w:t>
      </w:r>
    </w:p>
    <w:p w:rsidR="00000000" w:rsidRDefault="00132B17">
      <w:pPr>
        <w:jc w:val="both"/>
        <w:rPr>
          <w:rFonts w:cs="David"/>
          <w:sz w:val="24"/>
          <w:rtl/>
        </w:rPr>
      </w:pPr>
    </w:p>
    <w:p w:rsidR="00000000" w:rsidRDefault="00132B17">
      <w:pPr>
        <w:jc w:val="both"/>
        <w:rPr>
          <w:rFonts w:cs="David"/>
          <w:sz w:val="24"/>
          <w:rtl/>
        </w:rPr>
      </w:pPr>
      <w:r>
        <w:rPr>
          <w:rFonts w:cs="David"/>
          <w:sz w:val="24"/>
          <w:rtl/>
        </w:rPr>
        <w:tab/>
        <w:t>בכל מה שקשור באישי ציבור, ובכלל בפעילות משטרה, להאשים אותנו במגמתיות פוליטית זה דבר שלא נתפס גם מהטעם שכל פעולות המשטרה שקופות, ואנחנו בהחל</w:t>
      </w:r>
      <w:r>
        <w:rPr>
          <w:rFonts w:cs="David"/>
          <w:sz w:val="24"/>
          <w:rtl/>
        </w:rPr>
        <w:t>ט נמצאים פה באקווריום אחד גדול מהטעם הפשוט: כל פעולה שמחייבת אותנו או שדורשת מאתנו להשתמש בסמכויות שלנו מחויבת בצווים שיפוטיים, אם זה צווי חיפוש ואם זה צווי האזנות סתר ואם זה מעצרים והבאה לפני שופט בתוך 24 שעות. כל מה שאנחנו אוספים נמצא בבחינה משפטית וחשוף</w:t>
      </w:r>
      <w:r>
        <w:rPr>
          <w:rFonts w:cs="David"/>
          <w:sz w:val="24"/>
          <w:rtl/>
        </w:rPr>
        <w:t>. מובן שיש עורכי-דין, בדרך כלל מהשורה הראשונה, שמגינים על אותם עובדי ציבור, והם אינם חסרי ישע, שהמשטרה יכולה להתנפל עליהם.</w:t>
      </w:r>
    </w:p>
    <w:p w:rsidR="00000000" w:rsidRDefault="00132B17">
      <w:pPr>
        <w:jc w:val="both"/>
        <w:rPr>
          <w:rFonts w:cs="David"/>
          <w:sz w:val="24"/>
          <w:rtl/>
        </w:rPr>
      </w:pPr>
    </w:p>
    <w:p w:rsidR="00000000" w:rsidRDefault="00132B17">
      <w:pPr>
        <w:jc w:val="both"/>
        <w:rPr>
          <w:rFonts w:cs="David"/>
          <w:sz w:val="24"/>
          <w:rtl/>
        </w:rPr>
      </w:pPr>
      <w:r>
        <w:rPr>
          <w:rFonts w:cs="David"/>
          <w:sz w:val="24"/>
          <w:rtl/>
        </w:rPr>
        <w:tab/>
        <w:t>אנחנו בהחלט נמצאים גם בפיקוח משפטי על כל פעולה שלנו וגם פיקוח הפרקליטות, משום שבתיקים הציבוריים האלה משטרת ישראל נמצאת עם פרקליט מל</w:t>
      </w:r>
      <w:r>
        <w:rPr>
          <w:rFonts w:cs="David"/>
          <w:sz w:val="24"/>
          <w:rtl/>
        </w:rPr>
        <w:t>ווה מתחילת החקירה. כך, שלבוא ולטעון שמשטרת ישראל החליטה להתנפל על אדם אך ורק משום נטיותיו הפוליטיות או משום נטיותיו הפוליטיות של החוקר, זה דבר שלא ייעשה, לא ייראה ולא יישמע, משום שאין לזה בסיס. זו האשמה מאוד רצינית, שהייתי מאוד נזהר להאשים בה את משטרת ישרא</w:t>
      </w:r>
      <w:r>
        <w:rPr>
          <w:rFonts w:cs="David"/>
          <w:sz w:val="24"/>
          <w:rtl/>
        </w:rPr>
        <w:t>ל.</w:t>
      </w:r>
    </w:p>
    <w:p w:rsidR="00000000" w:rsidRDefault="00132B17">
      <w:pPr>
        <w:jc w:val="both"/>
        <w:rPr>
          <w:rFonts w:cs="David"/>
          <w:sz w:val="24"/>
          <w:rtl/>
        </w:rPr>
      </w:pPr>
    </w:p>
    <w:p w:rsidR="00000000" w:rsidRDefault="00132B17">
      <w:pPr>
        <w:jc w:val="both"/>
        <w:rPr>
          <w:rFonts w:cs="David"/>
          <w:sz w:val="24"/>
          <w:rtl/>
        </w:rPr>
      </w:pPr>
      <w:r>
        <w:rPr>
          <w:rFonts w:cs="David"/>
          <w:sz w:val="24"/>
          <w:rtl/>
        </w:rPr>
        <w:tab/>
        <w:t>משטרת ישראל, מפאת רגישות החקירות האלה ומפאת מעמדם של האנשים, בדרך כלל אינה מטילה את החקירות האלה על תחנות משטרה וגם לא על מרחבי משטרה. החקירות שחוקרות אישי ציבור ברמה הזאת הן היחידות הארציות, הן יחידות עלית של משטרת ישראל. יש שם חוקרים ברמה אישית מאוד</w:t>
      </w:r>
      <w:r>
        <w:rPr>
          <w:rFonts w:cs="David"/>
          <w:sz w:val="24"/>
          <w:rtl/>
        </w:rPr>
        <w:t xml:space="preserve"> גבוהה, והם בעלי ידע וניסיון מקצועי, עם כל הכישורים הנדרשים, אם זו ראיית חשבון, אם זו עריכת-דין, מינהל עסקים – כל אחד לפי תחום העיסוק שלו. ולכן, כל מה שאנחנו עושים בעניין, אנחנו עושים בזהירות ראויה על מנת למצות את החקירה עד תום ובצורה הטובה ביותר האפשרית. </w:t>
      </w:r>
      <w:r>
        <w:rPr>
          <w:rFonts w:cs="David"/>
          <w:sz w:val="24"/>
          <w:rtl/>
        </w:rPr>
        <w:t>מובן שאם יש היכרות כלשהי של אחד ממפקדי היחידות האלה כלפי אחד החשודים, אנחנו מעתיקים את החקירה ליחידה אחרת.</w:t>
      </w:r>
    </w:p>
    <w:p w:rsidR="00000000" w:rsidRDefault="00132B17">
      <w:pPr>
        <w:jc w:val="both"/>
        <w:rPr>
          <w:rFonts w:cs="David"/>
          <w:sz w:val="24"/>
          <w:rtl/>
        </w:rPr>
      </w:pPr>
    </w:p>
    <w:p w:rsidR="00000000" w:rsidRDefault="00132B17">
      <w:pPr>
        <w:jc w:val="both"/>
        <w:rPr>
          <w:rFonts w:cs="David"/>
          <w:sz w:val="24"/>
          <w:rtl/>
        </w:rPr>
      </w:pPr>
      <w:r>
        <w:rPr>
          <w:rFonts w:cs="David"/>
          <w:sz w:val="24"/>
          <w:rtl/>
        </w:rPr>
        <w:tab/>
        <w:t>הנושא של הדרג המחליט. כפי שאמרתי, הוא דרג מאוד בכיר, בעניין הזה זה ראש אגף החקירות, אנחנו גם מעבירים את העניין הזה לחוות דעת של פרקליטת המדינה.</w:t>
      </w:r>
    </w:p>
    <w:p w:rsidR="00000000" w:rsidRDefault="00132B17">
      <w:pPr>
        <w:jc w:val="both"/>
        <w:rPr>
          <w:rFonts w:cs="David"/>
          <w:sz w:val="24"/>
          <w:rtl/>
        </w:rPr>
      </w:pPr>
    </w:p>
    <w:p w:rsidR="00000000" w:rsidRDefault="00132B17">
      <w:pPr>
        <w:ind w:firstLine="567"/>
        <w:jc w:val="both"/>
        <w:rPr>
          <w:rFonts w:cs="David"/>
          <w:sz w:val="24"/>
          <w:rtl/>
        </w:rPr>
      </w:pPr>
      <w:r>
        <w:rPr>
          <w:rFonts w:cs="David"/>
          <w:sz w:val="24"/>
          <w:rtl/>
        </w:rPr>
        <w:t>נו</w:t>
      </w:r>
      <w:r>
        <w:rPr>
          <w:rFonts w:cs="David"/>
          <w:sz w:val="24"/>
          <w:rtl/>
        </w:rPr>
        <w:t>שא ההדלפות – משטרת ישראל קיבלה החלטה לפני שנתיים, עוד לפני ועדת וינוגרד, שאנחנו לא מפרסמים מראש היכן ומתי ייחקר איש ציבור. לעומת זאת, בגמר החקירה אנחנו מוציאים הודעה קצרה, שהיום נחקר איש ציבור על פרשה מסוימת. אנחנו לא נכנסים לסעיפי העבירה. זה על מנת לשים ק</w:t>
      </w:r>
      <w:r>
        <w:rPr>
          <w:rFonts w:cs="David"/>
          <w:sz w:val="24"/>
          <w:rtl/>
        </w:rPr>
        <w:t>ץ לאותו מחול שדים של כלי התקשורת ולכל המארבים שהם עושים בכל הפינות ומחכים לאותם הנחקרים.</w:t>
      </w:r>
    </w:p>
    <w:p w:rsidR="00000000" w:rsidRDefault="00132B17">
      <w:pPr>
        <w:jc w:val="both"/>
        <w:rPr>
          <w:rFonts w:cs="David"/>
          <w:sz w:val="24"/>
          <w:rtl/>
        </w:rPr>
      </w:pPr>
    </w:p>
    <w:p w:rsidR="00000000" w:rsidRDefault="00132B17">
      <w:pPr>
        <w:jc w:val="both"/>
        <w:rPr>
          <w:rFonts w:cs="David"/>
          <w:sz w:val="24"/>
          <w:rtl/>
        </w:rPr>
      </w:pPr>
      <w:r>
        <w:rPr>
          <w:rFonts w:cs="David"/>
          <w:sz w:val="24"/>
          <w:rtl/>
        </w:rPr>
        <w:tab/>
        <w:t>אם אני אתייחס לדוגמה של טומי לפיד. נוסבאום שחיכה לבן-גל בזמנו, לא ידע שהחוקרים נמצאים אצלו. הוא הגיע למקום לאחר שהחוקרים כבר היו שם, הוא בא לחפש את האתונות ומצא את ה</w:t>
      </w:r>
      <w:r>
        <w:rPr>
          <w:rFonts w:cs="David"/>
          <w:sz w:val="24"/>
          <w:rtl/>
        </w:rPr>
        <w:t>מלוכה, לפחות לפי דבריו. ואני לא אשאל אותו פה מול פני האומה. הוא חיפש צילום ומצא את החוקרים. לחשוב שאפשר להימלט מחקירה משטרתית - - -</w:t>
      </w:r>
    </w:p>
    <w:p w:rsidR="00000000" w:rsidRDefault="00132B17">
      <w:pPr>
        <w:jc w:val="both"/>
        <w:rPr>
          <w:rFonts w:cs="David"/>
          <w:sz w:val="24"/>
          <w:rtl/>
        </w:rPr>
      </w:pPr>
    </w:p>
    <w:p w:rsidR="00000000" w:rsidRDefault="00132B17">
      <w:pPr>
        <w:rPr>
          <w:rFonts w:cs="David"/>
          <w:sz w:val="24"/>
          <w:u w:val="single"/>
          <w:rtl/>
        </w:rPr>
      </w:pPr>
      <w:r>
        <w:rPr>
          <w:rFonts w:cs="David"/>
          <w:sz w:val="24"/>
          <w:u w:val="single"/>
          <w:rtl/>
        </w:rPr>
        <w:t>יוסף לפיד:</w:t>
      </w:r>
    </w:p>
    <w:p w:rsidR="00000000" w:rsidRDefault="00132B17">
      <w:pPr>
        <w:rPr>
          <w:rFonts w:cs="David"/>
          <w:sz w:val="24"/>
          <w:u w:val="single"/>
          <w:rtl/>
        </w:rPr>
      </w:pPr>
    </w:p>
    <w:p w:rsidR="00000000" w:rsidRDefault="00132B17">
      <w:pPr>
        <w:jc w:val="both"/>
        <w:rPr>
          <w:rFonts w:cs="David"/>
          <w:sz w:val="24"/>
          <w:rtl/>
        </w:rPr>
      </w:pPr>
      <w:r>
        <w:rPr>
          <w:rFonts w:cs="David"/>
          <w:sz w:val="24"/>
          <w:rtl/>
        </w:rPr>
        <w:tab/>
        <w:t>הלכת לאכול גלידה, ונפלת על נחקר. כשאתה עונה כך, אתה לא רוצה שניקח את התשובה הזאת ברצינות, שהוא נפל במקרה על המ</w:t>
      </w:r>
      <w:r>
        <w:rPr>
          <w:rFonts w:cs="David"/>
          <w:sz w:val="24"/>
          <w:rtl/>
        </w:rPr>
        <w:t>שטרה.</w:t>
      </w:r>
    </w:p>
    <w:p w:rsidR="00000000" w:rsidRDefault="00132B17">
      <w:pPr>
        <w:jc w:val="both"/>
        <w:rPr>
          <w:rFonts w:cs="David"/>
          <w:sz w:val="24"/>
          <w:rtl/>
        </w:rPr>
      </w:pPr>
    </w:p>
    <w:p w:rsidR="00000000" w:rsidRDefault="00132B17">
      <w:pPr>
        <w:pStyle w:val="5"/>
        <w:rPr>
          <w:rFonts w:cs="David"/>
          <w:sz w:val="24"/>
          <w:rtl/>
        </w:rPr>
      </w:pPr>
      <w:r>
        <w:rPr>
          <w:rFonts w:cs="David"/>
          <w:sz w:val="24"/>
          <w:rtl/>
        </w:rPr>
        <w:t>יוסי סדבון:</w:t>
      </w:r>
    </w:p>
    <w:p w:rsidR="00000000" w:rsidRDefault="00132B17">
      <w:pPr>
        <w:jc w:val="both"/>
        <w:rPr>
          <w:rFonts w:cs="David"/>
          <w:sz w:val="24"/>
          <w:rtl/>
        </w:rPr>
      </w:pPr>
    </w:p>
    <w:p w:rsidR="00000000" w:rsidRDefault="00132B17">
      <w:pPr>
        <w:jc w:val="both"/>
        <w:rPr>
          <w:rFonts w:cs="David"/>
          <w:sz w:val="24"/>
          <w:rtl/>
        </w:rPr>
      </w:pPr>
      <w:r>
        <w:rPr>
          <w:rFonts w:cs="David"/>
          <w:sz w:val="24"/>
          <w:rtl/>
        </w:rPr>
        <w:tab/>
        <w:t>הוא נפל במתוכנן על ביתו של בן-גל, הוא חיפש צילום שלו יוצא מהבית.</w:t>
      </w:r>
    </w:p>
    <w:p w:rsidR="00000000" w:rsidRDefault="00132B17">
      <w:pPr>
        <w:jc w:val="both"/>
        <w:rPr>
          <w:rFonts w:cs="David"/>
          <w:sz w:val="24"/>
          <w:rtl/>
        </w:rPr>
      </w:pPr>
    </w:p>
    <w:p w:rsidR="00000000" w:rsidRDefault="00132B17">
      <w:pPr>
        <w:jc w:val="both"/>
        <w:rPr>
          <w:rFonts w:cs="David"/>
          <w:sz w:val="24"/>
          <w:rtl/>
        </w:rPr>
      </w:pPr>
      <w:r>
        <w:rPr>
          <w:rFonts w:cs="David"/>
          <w:sz w:val="24"/>
          <w:rtl/>
        </w:rPr>
        <w:tab/>
        <w:t xml:space="preserve">גם החיפוש המתוקשר אצל ביבי נתניהו, שאני רואה בו כשל משטרתי גדול מאוד, אני ביקשתי את החקירה של מח"ש בעניין הזה, משום שאין ספק שכל חיפוש שאני מגיע אליו, שמגיעים אליו כלי </w:t>
      </w:r>
      <w:r>
        <w:rPr>
          <w:rFonts w:cs="David"/>
          <w:sz w:val="24"/>
          <w:rtl/>
        </w:rPr>
        <w:t>תקשורת לפני, מזהיר את אותו חשוד או אותו נחקר פוטנציאלי, ויכול להעלים את אותן ראיות, זה ממש שיבוש הליכי חקירה.</w:t>
      </w:r>
    </w:p>
    <w:p w:rsidR="00000000" w:rsidRDefault="00132B17">
      <w:pPr>
        <w:jc w:val="both"/>
        <w:rPr>
          <w:rFonts w:cs="David"/>
          <w:sz w:val="24"/>
          <w:rtl/>
        </w:rPr>
      </w:pPr>
    </w:p>
    <w:p w:rsidR="00000000" w:rsidRDefault="00132B17">
      <w:pPr>
        <w:jc w:val="both"/>
        <w:rPr>
          <w:rFonts w:cs="David"/>
          <w:sz w:val="24"/>
          <w:rtl/>
        </w:rPr>
      </w:pPr>
      <w:r>
        <w:rPr>
          <w:rFonts w:cs="David"/>
          <w:sz w:val="24"/>
          <w:rtl/>
        </w:rPr>
        <w:tab/>
        <w:t>אנחנו הנחנו בהנחת עבודה, שכל כניסה שלנו לבית של איש ציבור, נכון שלא תתגלה בכניסה, אבל היציאה שלנו תהיה מכוסה עם כלי תקשורת, משום שאי-אפשר להעלים</w:t>
      </w:r>
      <w:r>
        <w:rPr>
          <w:rFonts w:cs="David"/>
          <w:sz w:val="24"/>
          <w:rtl/>
        </w:rPr>
        <w:t xml:space="preserve"> כניסה למקום ציבורי של משטרת ישראל. האנשים רואים אותנו. ואי-אפשר להעלים כניסה של איש ציבור מאוד ידוע לתחנת משטרה, מספיק שאזרח, מספיק שיומנאי, מספיק שמישהו שמטייל ורואה איש ציבור חשוב נכנס לתחנת משטרה, מיד הנושא הזה מדווח. אני גם חושב שאסור להסתיר את הדברים</w:t>
      </w:r>
      <w:r>
        <w:rPr>
          <w:rFonts w:cs="David"/>
          <w:sz w:val="24"/>
          <w:rtl/>
        </w:rPr>
        <w:t xml:space="preserve"> האלה.</w:t>
      </w:r>
    </w:p>
    <w:p w:rsidR="00000000" w:rsidRDefault="00132B17">
      <w:pPr>
        <w:jc w:val="both"/>
        <w:rPr>
          <w:rFonts w:cs="David"/>
          <w:sz w:val="24"/>
          <w:rtl/>
        </w:rPr>
      </w:pPr>
    </w:p>
    <w:p w:rsidR="00000000" w:rsidRDefault="00132B17">
      <w:pPr>
        <w:rPr>
          <w:rFonts w:cs="David"/>
          <w:sz w:val="24"/>
          <w:rtl/>
        </w:rPr>
      </w:pPr>
      <w:r>
        <w:rPr>
          <w:rFonts w:cs="David"/>
          <w:sz w:val="24"/>
          <w:u w:val="single"/>
          <w:rtl/>
        </w:rPr>
        <w:t>יובל שטייניץ:</w:t>
      </w:r>
    </w:p>
    <w:p w:rsidR="00000000" w:rsidRDefault="00132B17">
      <w:pPr>
        <w:rPr>
          <w:rFonts w:cs="David"/>
          <w:sz w:val="24"/>
          <w:rtl/>
        </w:rPr>
      </w:pPr>
    </w:p>
    <w:p w:rsidR="00000000" w:rsidRDefault="00132B17">
      <w:pPr>
        <w:jc w:val="both"/>
        <w:rPr>
          <w:rFonts w:cs="David"/>
          <w:sz w:val="24"/>
          <w:rtl/>
        </w:rPr>
      </w:pPr>
      <w:r>
        <w:rPr>
          <w:rFonts w:cs="David"/>
          <w:sz w:val="24"/>
          <w:rtl/>
        </w:rPr>
        <w:tab/>
        <w:t xml:space="preserve"> בבית הנשיא הצלחתם להעלים את הכניסה שלכם.</w:t>
      </w:r>
    </w:p>
    <w:p w:rsidR="00000000" w:rsidRDefault="00132B17">
      <w:pPr>
        <w:jc w:val="both"/>
        <w:rPr>
          <w:rFonts w:cs="David"/>
          <w:sz w:val="24"/>
          <w:rtl/>
        </w:rPr>
      </w:pPr>
    </w:p>
    <w:p w:rsidR="00000000" w:rsidRDefault="00132B17">
      <w:pPr>
        <w:pStyle w:val="5"/>
        <w:rPr>
          <w:rFonts w:cs="David"/>
          <w:sz w:val="24"/>
          <w:rtl/>
        </w:rPr>
      </w:pPr>
      <w:r>
        <w:rPr>
          <w:rFonts w:cs="David"/>
          <w:sz w:val="24"/>
          <w:rtl/>
        </w:rPr>
        <w:t>יוסי סדבון:</w:t>
      </w:r>
    </w:p>
    <w:p w:rsidR="00000000" w:rsidRDefault="00132B17">
      <w:pPr>
        <w:jc w:val="both"/>
        <w:rPr>
          <w:rFonts w:cs="David"/>
          <w:sz w:val="24"/>
          <w:rtl/>
        </w:rPr>
      </w:pPr>
    </w:p>
    <w:p w:rsidR="00000000" w:rsidRDefault="00132B17">
      <w:pPr>
        <w:jc w:val="both"/>
        <w:rPr>
          <w:rFonts w:cs="David"/>
          <w:sz w:val="24"/>
          <w:rtl/>
        </w:rPr>
      </w:pPr>
      <w:r>
        <w:rPr>
          <w:rFonts w:cs="David"/>
          <w:sz w:val="24"/>
          <w:rtl/>
        </w:rPr>
        <w:tab/>
        <w:t>גם שר המשפטים לשעבר נחקר מעל 24 פעמים, אף פעם התקשורת לא ידעה היכן הוא ייחקר ומתי הוא ייחקר. ההפך, היו טענות לגבינו מדוע הסתרנו את העניין הזה מכלי התקשורת, ומדוע עשינו תרגילים</w:t>
      </w:r>
      <w:r>
        <w:rPr>
          <w:rFonts w:cs="David"/>
          <w:sz w:val="24"/>
          <w:rtl/>
        </w:rPr>
        <w:t xml:space="preserve"> על מנת לנער את כלי התקשורת.</w:t>
      </w:r>
    </w:p>
    <w:p w:rsidR="00000000" w:rsidRDefault="00132B17">
      <w:pPr>
        <w:jc w:val="both"/>
        <w:rPr>
          <w:rFonts w:cs="David"/>
          <w:sz w:val="24"/>
          <w:rtl/>
        </w:rPr>
      </w:pPr>
    </w:p>
    <w:p w:rsidR="00000000" w:rsidRDefault="00132B17">
      <w:pPr>
        <w:jc w:val="both"/>
        <w:rPr>
          <w:rFonts w:cs="David"/>
          <w:sz w:val="24"/>
          <w:rtl/>
        </w:rPr>
      </w:pPr>
      <w:r>
        <w:rPr>
          <w:rFonts w:cs="David"/>
          <w:sz w:val="24"/>
          <w:u w:val="single"/>
          <w:rtl/>
        </w:rPr>
        <w:t>שלמה שהם:</w:t>
      </w:r>
    </w:p>
    <w:p w:rsidR="00000000" w:rsidRDefault="00132B17">
      <w:pPr>
        <w:jc w:val="both"/>
        <w:rPr>
          <w:rFonts w:cs="David"/>
          <w:sz w:val="24"/>
          <w:rtl/>
        </w:rPr>
      </w:pPr>
    </w:p>
    <w:p w:rsidR="00000000" w:rsidRDefault="00132B17">
      <w:pPr>
        <w:ind w:firstLine="567"/>
        <w:jc w:val="both"/>
        <w:rPr>
          <w:rFonts w:cs="David"/>
          <w:sz w:val="24"/>
          <w:rtl/>
        </w:rPr>
      </w:pPr>
      <w:r>
        <w:rPr>
          <w:rFonts w:cs="David"/>
          <w:sz w:val="24"/>
          <w:rtl/>
        </w:rPr>
        <w:t>איך שם הצלחתם?</w:t>
      </w:r>
    </w:p>
    <w:p w:rsidR="00000000" w:rsidRDefault="00132B17">
      <w:pPr>
        <w:ind w:firstLine="567"/>
        <w:jc w:val="both"/>
        <w:rPr>
          <w:rFonts w:cs="David"/>
          <w:sz w:val="24"/>
          <w:rtl/>
        </w:rPr>
      </w:pPr>
    </w:p>
    <w:p w:rsidR="00000000" w:rsidRDefault="00132B17">
      <w:pPr>
        <w:pStyle w:val="5"/>
        <w:rPr>
          <w:rFonts w:cs="David"/>
          <w:sz w:val="24"/>
          <w:rtl/>
        </w:rPr>
      </w:pPr>
      <w:r>
        <w:rPr>
          <w:rFonts w:cs="David"/>
          <w:sz w:val="24"/>
          <w:rtl/>
        </w:rPr>
        <w:t>יוסי סדבון:</w:t>
      </w:r>
    </w:p>
    <w:p w:rsidR="00000000" w:rsidRDefault="00132B17">
      <w:pPr>
        <w:jc w:val="both"/>
        <w:rPr>
          <w:rFonts w:cs="David"/>
          <w:sz w:val="24"/>
          <w:rtl/>
        </w:rPr>
      </w:pPr>
    </w:p>
    <w:p w:rsidR="00000000" w:rsidRDefault="00132B17">
      <w:pPr>
        <w:ind w:firstLine="567"/>
        <w:jc w:val="both"/>
        <w:rPr>
          <w:rFonts w:cs="David"/>
          <w:sz w:val="24"/>
          <w:rtl/>
        </w:rPr>
      </w:pPr>
      <w:r>
        <w:rPr>
          <w:rFonts w:cs="David"/>
          <w:sz w:val="24"/>
          <w:rtl/>
        </w:rPr>
        <w:t>גם במסלול של ויצמן לא היה לנו שום עניין להודיע מראש שהנשיא ייחקר במועד מסוים. לא נוח לנו לעשות חקירות תחת זרקורי התקשורת. גם בנושא של ביבי נתניהו אסור היה לגלות את מועד החקירה. מרגע שנוד</w:t>
      </w:r>
      <w:r>
        <w:rPr>
          <w:rFonts w:cs="David"/>
          <w:sz w:val="24"/>
          <w:rtl/>
        </w:rPr>
        <w:t>ע לי שכלי התקשורת יודעים שחקירתו של ביבי נתניהו יצאה לכלי התקשורת, מיד התקשרתי לעורך-דין וינרוט, באמצעות מירי גולן, והודעתי לו שהתקשורת יודעת ומחכה. חלק מנציגי כלי התקשורת הנמצאים פה, ואני לא אחשוף את שמותיהם, צלצלו אלי, והייתי בדרכי ליחידה, והם שאלו אותי:</w:t>
      </w:r>
      <w:r>
        <w:rPr>
          <w:rFonts w:cs="David"/>
          <w:sz w:val="24"/>
          <w:rtl/>
        </w:rPr>
        <w:t xml:space="preserve"> נפגשים היום ב-13:00 ביחידה? שאלתי אותם: למה אנחנו צריכים להיפגש שם? הם אמרו לי: אתה עושה צחוק, יש חקירה של משפחת נתניהו. אמרתי: איך אתם יודעים? הם אמרו לי: תירגע, הפעם זה לא מהמשטרה. אני מאוד שמח על העניין הזה, ואם היתה לי יכולת לבטל את החקירה, משום שזה ד</w:t>
      </w:r>
      <w:r>
        <w:rPr>
          <w:rFonts w:cs="David"/>
          <w:sz w:val="24"/>
          <w:rtl/>
        </w:rPr>
        <w:t>לף, לכלי התקשורת, ולא מהמשטרה, אם היתה לי אופציה לדחות את החקירה, מאחר וזה דלף לכלי התקשורת, ופנינו לעורך-דין וינרוט, והוא בעצמו אמר למירי גולן: אין לי רבע טענה למשטרת ישראל. כל חקירה של בני הזוג נתניהו שיצאה לכלי התקשורת, ולא ממשטרת ישראל. דומני, שלראשונה</w:t>
      </w:r>
      <w:r>
        <w:rPr>
          <w:rFonts w:cs="David"/>
          <w:sz w:val="24"/>
          <w:rtl/>
        </w:rPr>
        <w:t xml:space="preserve"> בתולדות מדינת ישראל, הערוץ השני הודיע, שמקורבי נתניהו מודיעים, ששרה נתניהו הוזמנה לחקירה היום בערב ביחידה הארצית לחקירות הונאה. זאת פעם ראשונה שכלי התקשורת מסגירים מי היה המקור בעניין הזה, ואני רוצה לשבח בעניין הזה את כלי התקשורת, שהם לא חשפו אותנו, המשטר</w:t>
      </w:r>
      <w:r>
        <w:rPr>
          <w:rFonts w:cs="David"/>
          <w:sz w:val="24"/>
          <w:rtl/>
        </w:rPr>
        <w:t>ה, כמי שהדליף בעניין הזה.</w:t>
      </w:r>
    </w:p>
    <w:p w:rsidR="00000000" w:rsidRDefault="00132B17">
      <w:pPr>
        <w:ind w:firstLine="567"/>
        <w:jc w:val="both"/>
        <w:rPr>
          <w:rFonts w:cs="David"/>
          <w:sz w:val="24"/>
          <w:rtl/>
        </w:rPr>
      </w:pPr>
    </w:p>
    <w:p w:rsidR="00000000" w:rsidRDefault="00132B17">
      <w:pPr>
        <w:rPr>
          <w:rFonts w:cs="David"/>
          <w:sz w:val="24"/>
          <w:rtl/>
        </w:rPr>
      </w:pPr>
      <w:r>
        <w:rPr>
          <w:rFonts w:cs="David"/>
          <w:sz w:val="24"/>
          <w:u w:val="single"/>
          <w:rtl/>
        </w:rPr>
        <w:t>יובל שטייניץ:</w:t>
      </w:r>
    </w:p>
    <w:p w:rsidR="00000000" w:rsidRDefault="00132B17">
      <w:pPr>
        <w:rPr>
          <w:rFonts w:cs="David"/>
          <w:sz w:val="24"/>
          <w:rtl/>
        </w:rPr>
      </w:pPr>
    </w:p>
    <w:p w:rsidR="00000000" w:rsidRDefault="00132B17">
      <w:pPr>
        <w:jc w:val="both"/>
        <w:rPr>
          <w:rFonts w:cs="David"/>
          <w:sz w:val="24"/>
          <w:rtl/>
        </w:rPr>
      </w:pPr>
      <w:r>
        <w:rPr>
          <w:rFonts w:cs="David"/>
          <w:sz w:val="24"/>
          <w:rtl/>
        </w:rPr>
        <w:tab/>
        <w:t xml:space="preserve"> במקום להגיד "מהמשטרה", הם אמרו "מקורבי נתניהו".</w:t>
      </w:r>
    </w:p>
    <w:p w:rsidR="00000000" w:rsidRDefault="00132B17">
      <w:pPr>
        <w:jc w:val="both"/>
        <w:rPr>
          <w:rFonts w:cs="David"/>
          <w:sz w:val="24"/>
          <w:rtl/>
        </w:rPr>
      </w:pPr>
    </w:p>
    <w:p w:rsidR="00000000" w:rsidRDefault="00132B17">
      <w:pPr>
        <w:pStyle w:val="5"/>
        <w:rPr>
          <w:rFonts w:cs="David"/>
          <w:sz w:val="24"/>
          <w:rtl/>
        </w:rPr>
      </w:pPr>
      <w:r>
        <w:rPr>
          <w:rFonts w:cs="David"/>
          <w:sz w:val="24"/>
          <w:rtl/>
        </w:rPr>
        <w:t>יוסי סדבון:</w:t>
      </w:r>
    </w:p>
    <w:p w:rsidR="00000000" w:rsidRDefault="00132B17">
      <w:pPr>
        <w:jc w:val="both"/>
        <w:rPr>
          <w:rFonts w:cs="David"/>
          <w:sz w:val="24"/>
          <w:rtl/>
        </w:rPr>
      </w:pPr>
    </w:p>
    <w:p w:rsidR="00000000" w:rsidRDefault="00132B17">
      <w:pPr>
        <w:jc w:val="both"/>
        <w:rPr>
          <w:rFonts w:cs="David"/>
          <w:sz w:val="24"/>
          <w:rtl/>
        </w:rPr>
      </w:pPr>
      <w:r>
        <w:rPr>
          <w:rFonts w:cs="David"/>
          <w:sz w:val="24"/>
          <w:rtl/>
        </w:rPr>
        <w:tab/>
        <w:t>ממש לא.</w:t>
      </w:r>
    </w:p>
    <w:p w:rsidR="00000000" w:rsidRDefault="00132B17">
      <w:pPr>
        <w:jc w:val="both"/>
        <w:rPr>
          <w:rFonts w:cs="David"/>
          <w:sz w:val="24"/>
          <w:rtl/>
        </w:rPr>
      </w:pPr>
    </w:p>
    <w:p w:rsidR="00000000" w:rsidRDefault="00132B17">
      <w:pPr>
        <w:rPr>
          <w:rFonts w:cs="David"/>
          <w:sz w:val="24"/>
          <w:rtl/>
        </w:rPr>
      </w:pPr>
      <w:r>
        <w:rPr>
          <w:rFonts w:cs="David"/>
          <w:sz w:val="24"/>
          <w:u w:val="single"/>
          <w:rtl/>
        </w:rPr>
        <w:t>יובל שטייניץ:</w:t>
      </w:r>
    </w:p>
    <w:p w:rsidR="00000000" w:rsidRDefault="00132B17">
      <w:pPr>
        <w:rPr>
          <w:rFonts w:cs="David"/>
          <w:sz w:val="24"/>
          <w:rtl/>
        </w:rPr>
      </w:pPr>
    </w:p>
    <w:p w:rsidR="00000000" w:rsidRDefault="00132B17">
      <w:pPr>
        <w:jc w:val="both"/>
        <w:rPr>
          <w:rFonts w:cs="David"/>
          <w:sz w:val="24"/>
          <w:rtl/>
        </w:rPr>
      </w:pPr>
      <w:r>
        <w:rPr>
          <w:rFonts w:cs="David"/>
          <w:sz w:val="24"/>
          <w:rtl/>
        </w:rPr>
        <w:tab/>
        <w:t xml:space="preserve"> הסברת למה בכל המקרים הרגישים, כמו הפולסא דנורא או פרשת העמותות, חיכיתם להנחיית היועץ המשפטי. למה במקרה של נתניהו לא ביקשתם </w:t>
      </w:r>
      <w:r>
        <w:rPr>
          <w:rFonts w:cs="David"/>
          <w:sz w:val="24"/>
          <w:rtl/>
        </w:rPr>
        <w:t>הנחיה מהיועץ המשפטי? למה זה היה חריג, למרות שהשר הציע לכם לבקש הנחיה של היועץ?</w:t>
      </w:r>
    </w:p>
    <w:p w:rsidR="00000000" w:rsidRDefault="00132B17">
      <w:pPr>
        <w:jc w:val="both"/>
        <w:rPr>
          <w:rFonts w:cs="David"/>
          <w:sz w:val="24"/>
          <w:rtl/>
        </w:rPr>
      </w:pPr>
    </w:p>
    <w:p w:rsidR="00000000" w:rsidRDefault="00132B17">
      <w:pPr>
        <w:rPr>
          <w:rFonts w:cs="David"/>
          <w:sz w:val="24"/>
          <w:u w:val="single"/>
          <w:rtl/>
        </w:rPr>
      </w:pPr>
      <w:r>
        <w:rPr>
          <w:rFonts w:cs="David"/>
          <w:sz w:val="24"/>
          <w:u w:val="single"/>
          <w:rtl/>
        </w:rPr>
        <w:t>ענת מאור:</w:t>
      </w:r>
    </w:p>
    <w:p w:rsidR="00000000" w:rsidRDefault="00132B17">
      <w:pPr>
        <w:rPr>
          <w:rFonts w:cs="David"/>
          <w:sz w:val="24"/>
          <w:u w:val="single"/>
          <w:rtl/>
        </w:rPr>
      </w:pPr>
    </w:p>
    <w:p w:rsidR="00000000" w:rsidRDefault="00132B17">
      <w:pPr>
        <w:jc w:val="both"/>
        <w:rPr>
          <w:rFonts w:cs="David"/>
          <w:sz w:val="24"/>
          <w:rtl/>
        </w:rPr>
      </w:pPr>
      <w:r>
        <w:rPr>
          <w:rFonts w:cs="David"/>
          <w:sz w:val="24"/>
          <w:rtl/>
        </w:rPr>
        <w:tab/>
        <w:t xml:space="preserve"> יש פה פוליטיזציה של הדיון.</w:t>
      </w:r>
    </w:p>
    <w:p w:rsidR="00000000" w:rsidRDefault="00132B17">
      <w:pPr>
        <w:jc w:val="both"/>
        <w:rPr>
          <w:rFonts w:cs="David"/>
          <w:sz w:val="24"/>
          <w:rtl/>
        </w:rPr>
      </w:pPr>
    </w:p>
    <w:p w:rsidR="00000000" w:rsidRDefault="00132B17">
      <w:pPr>
        <w:rPr>
          <w:rFonts w:cs="David"/>
          <w:sz w:val="24"/>
          <w:u w:val="single"/>
          <w:rtl/>
        </w:rPr>
      </w:pPr>
      <w:r>
        <w:rPr>
          <w:rFonts w:cs="David"/>
          <w:sz w:val="24"/>
          <w:u w:val="single"/>
          <w:rtl/>
        </w:rPr>
        <w:t>איוב קרא:</w:t>
      </w:r>
    </w:p>
    <w:p w:rsidR="00000000" w:rsidRDefault="00132B17">
      <w:pPr>
        <w:rPr>
          <w:rFonts w:cs="David"/>
          <w:sz w:val="24"/>
          <w:u w:val="single"/>
          <w:rtl/>
        </w:rPr>
      </w:pPr>
    </w:p>
    <w:p w:rsidR="00000000" w:rsidRDefault="00132B17">
      <w:pPr>
        <w:jc w:val="both"/>
        <w:rPr>
          <w:rFonts w:cs="David"/>
          <w:sz w:val="24"/>
          <w:rtl/>
        </w:rPr>
      </w:pPr>
      <w:r>
        <w:rPr>
          <w:rFonts w:cs="David"/>
          <w:sz w:val="24"/>
          <w:rtl/>
        </w:rPr>
        <w:tab/>
        <w:t xml:space="preserve"> למה שרה נתניהו הלכה לכל כך הרבה חקירות וראומה ויצמן לא נחקרה בכלל וכוכי מרדכי נחקרה?</w:t>
      </w:r>
    </w:p>
    <w:p w:rsidR="00000000" w:rsidRDefault="00132B17">
      <w:pPr>
        <w:jc w:val="both"/>
        <w:rPr>
          <w:rFonts w:cs="David"/>
          <w:sz w:val="24"/>
          <w:rtl/>
        </w:rPr>
      </w:pPr>
    </w:p>
    <w:p w:rsidR="00000000" w:rsidRDefault="00132B17">
      <w:pPr>
        <w:pStyle w:val="5"/>
        <w:rPr>
          <w:rFonts w:cs="David"/>
          <w:sz w:val="24"/>
          <w:rtl/>
        </w:rPr>
      </w:pPr>
      <w:r>
        <w:rPr>
          <w:rFonts w:cs="David"/>
          <w:sz w:val="24"/>
          <w:rtl/>
        </w:rPr>
        <w:t>יוסי סדבון:</w:t>
      </w:r>
    </w:p>
    <w:p w:rsidR="00000000" w:rsidRDefault="00132B17">
      <w:pPr>
        <w:jc w:val="both"/>
        <w:rPr>
          <w:rFonts w:cs="David"/>
          <w:sz w:val="24"/>
          <w:rtl/>
        </w:rPr>
      </w:pPr>
    </w:p>
    <w:p w:rsidR="00000000" w:rsidRDefault="00132B17">
      <w:pPr>
        <w:jc w:val="both"/>
        <w:rPr>
          <w:rFonts w:cs="David"/>
          <w:sz w:val="24"/>
          <w:rtl/>
        </w:rPr>
      </w:pPr>
      <w:r>
        <w:rPr>
          <w:rFonts w:cs="David"/>
          <w:sz w:val="24"/>
          <w:rtl/>
        </w:rPr>
        <w:tab/>
        <w:t>חבר הכנסת, אני מבקש, ת</w:t>
      </w:r>
      <w:r>
        <w:rPr>
          <w:rFonts w:cs="David"/>
          <w:sz w:val="24"/>
          <w:rtl/>
        </w:rPr>
        <w:t>שאל אותי, אם ראומה ויצמן נחקרה או לא, אני אשיב לך: היא נחקרה. אתה מציג פה תיזה לא מבוססת.</w:t>
      </w:r>
    </w:p>
    <w:p w:rsidR="00000000" w:rsidRDefault="00132B17">
      <w:pPr>
        <w:jc w:val="both"/>
        <w:rPr>
          <w:rFonts w:cs="David"/>
          <w:sz w:val="24"/>
          <w:rtl/>
        </w:rPr>
      </w:pPr>
    </w:p>
    <w:p w:rsidR="00000000" w:rsidRDefault="00132B17">
      <w:pPr>
        <w:rPr>
          <w:rFonts w:cs="David"/>
          <w:sz w:val="24"/>
          <w:rtl/>
        </w:rPr>
      </w:pPr>
      <w:r>
        <w:rPr>
          <w:rFonts w:cs="David"/>
          <w:sz w:val="24"/>
          <w:u w:val="single"/>
          <w:rtl/>
        </w:rPr>
        <w:t>יובל שטייניץ:</w:t>
      </w:r>
    </w:p>
    <w:p w:rsidR="00000000" w:rsidRDefault="00132B17">
      <w:pPr>
        <w:rPr>
          <w:rFonts w:cs="David"/>
          <w:sz w:val="24"/>
          <w:rtl/>
        </w:rPr>
      </w:pPr>
    </w:p>
    <w:p w:rsidR="00000000" w:rsidRDefault="00132B17">
      <w:pPr>
        <w:jc w:val="both"/>
        <w:rPr>
          <w:rFonts w:cs="David"/>
          <w:sz w:val="24"/>
          <w:rtl/>
        </w:rPr>
      </w:pPr>
      <w:r>
        <w:rPr>
          <w:rFonts w:cs="David"/>
          <w:sz w:val="24"/>
          <w:rtl/>
        </w:rPr>
        <w:tab/>
        <w:t xml:space="preserve"> היא נחקרה בלשכתה וגם שומר נחקר בלשכתו ולא במשרדי המשטרה.</w:t>
      </w:r>
    </w:p>
    <w:p w:rsidR="00000000" w:rsidRDefault="00132B17">
      <w:pPr>
        <w:jc w:val="both"/>
        <w:rPr>
          <w:rFonts w:cs="David"/>
          <w:sz w:val="24"/>
          <w:rtl/>
        </w:rPr>
      </w:pPr>
    </w:p>
    <w:p w:rsidR="00000000" w:rsidRDefault="00132B17">
      <w:pPr>
        <w:pStyle w:val="5"/>
        <w:rPr>
          <w:rFonts w:cs="David"/>
          <w:sz w:val="24"/>
          <w:rtl/>
        </w:rPr>
      </w:pPr>
      <w:r>
        <w:rPr>
          <w:rFonts w:cs="David"/>
          <w:sz w:val="24"/>
          <w:rtl/>
        </w:rPr>
        <w:t>יוסי סדבון:</w:t>
      </w:r>
    </w:p>
    <w:p w:rsidR="00000000" w:rsidRDefault="00132B17">
      <w:pPr>
        <w:jc w:val="both"/>
        <w:rPr>
          <w:rFonts w:cs="David"/>
          <w:sz w:val="24"/>
          <w:rtl/>
        </w:rPr>
      </w:pPr>
    </w:p>
    <w:p w:rsidR="00000000" w:rsidRDefault="00132B17">
      <w:pPr>
        <w:ind w:firstLine="567"/>
        <w:jc w:val="both"/>
        <w:rPr>
          <w:rFonts w:cs="David"/>
          <w:sz w:val="24"/>
          <w:rtl/>
        </w:rPr>
      </w:pPr>
      <w:r>
        <w:rPr>
          <w:rFonts w:cs="David"/>
          <w:sz w:val="24"/>
          <w:rtl/>
        </w:rPr>
        <w:t xml:space="preserve">מפאת טובת החקירה, ששלושתם ייחקרו במקביל, ואפשר יהיה להעביר את כל האינפורמציה </w:t>
      </w:r>
      <w:r>
        <w:rPr>
          <w:rFonts w:cs="David"/>
          <w:sz w:val="24"/>
          <w:rtl/>
        </w:rPr>
        <w:t>שמתקבלת מכל שלוש החקירות, לצורך טובת החקירה, ולא לצורך הנחה, לא לשומר ולא לאיש כזה או אחר.</w:t>
      </w:r>
    </w:p>
    <w:p w:rsidR="00000000" w:rsidRDefault="00132B17">
      <w:pPr>
        <w:jc w:val="both"/>
        <w:rPr>
          <w:rFonts w:cs="David"/>
          <w:sz w:val="24"/>
          <w:rtl/>
        </w:rPr>
      </w:pPr>
    </w:p>
    <w:p w:rsidR="00000000" w:rsidRDefault="00132B17">
      <w:pPr>
        <w:rPr>
          <w:rFonts w:cs="David"/>
          <w:sz w:val="24"/>
          <w:u w:val="single"/>
          <w:rtl/>
        </w:rPr>
      </w:pPr>
      <w:r>
        <w:rPr>
          <w:rFonts w:cs="David"/>
          <w:sz w:val="24"/>
          <w:u w:val="single"/>
          <w:rtl/>
        </w:rPr>
        <w:t>היו"ר אמנון רובינשטיין:</w:t>
      </w:r>
    </w:p>
    <w:p w:rsidR="00000000" w:rsidRDefault="00132B17">
      <w:pPr>
        <w:rPr>
          <w:rFonts w:cs="David"/>
          <w:sz w:val="24"/>
          <w:u w:val="single"/>
          <w:rtl/>
        </w:rPr>
      </w:pPr>
    </w:p>
    <w:p w:rsidR="00000000" w:rsidRDefault="00132B17">
      <w:pPr>
        <w:jc w:val="both"/>
        <w:rPr>
          <w:rFonts w:cs="David"/>
          <w:sz w:val="24"/>
          <w:rtl/>
        </w:rPr>
      </w:pPr>
      <w:r>
        <w:rPr>
          <w:rFonts w:cs="David"/>
          <w:sz w:val="24"/>
          <w:rtl/>
        </w:rPr>
        <w:tab/>
        <w:t>אני לא אסכים להפרעות.</w:t>
      </w:r>
    </w:p>
    <w:p w:rsidR="00000000" w:rsidRDefault="00132B17">
      <w:pPr>
        <w:jc w:val="both"/>
        <w:rPr>
          <w:rFonts w:cs="David"/>
          <w:sz w:val="24"/>
          <w:rtl/>
        </w:rPr>
      </w:pPr>
    </w:p>
    <w:p w:rsidR="00000000" w:rsidRDefault="00132B17">
      <w:pPr>
        <w:rPr>
          <w:rFonts w:cs="David"/>
          <w:sz w:val="24"/>
          <w:u w:val="single"/>
          <w:rtl/>
        </w:rPr>
      </w:pPr>
      <w:r>
        <w:rPr>
          <w:rFonts w:cs="David"/>
          <w:sz w:val="24"/>
          <w:u w:val="single"/>
          <w:rtl/>
        </w:rPr>
        <w:t>ענת מאור:</w:t>
      </w:r>
    </w:p>
    <w:p w:rsidR="00000000" w:rsidRDefault="00132B17">
      <w:pPr>
        <w:rPr>
          <w:rFonts w:cs="David"/>
          <w:sz w:val="24"/>
          <w:u w:val="single"/>
          <w:rtl/>
        </w:rPr>
      </w:pPr>
    </w:p>
    <w:p w:rsidR="00000000" w:rsidRDefault="00132B17">
      <w:pPr>
        <w:jc w:val="both"/>
        <w:rPr>
          <w:rFonts w:cs="David"/>
          <w:sz w:val="24"/>
          <w:rtl/>
        </w:rPr>
      </w:pPr>
      <w:r>
        <w:rPr>
          <w:rFonts w:cs="David"/>
          <w:sz w:val="24"/>
          <w:rtl/>
        </w:rPr>
        <w:tab/>
        <w:t xml:space="preserve"> יש פה התקפה פוליטית של חברי כנסת על נציג המשטרה.</w:t>
      </w:r>
    </w:p>
    <w:p w:rsidR="00000000" w:rsidRDefault="00132B17">
      <w:pPr>
        <w:jc w:val="both"/>
        <w:rPr>
          <w:rFonts w:cs="David"/>
          <w:sz w:val="24"/>
          <w:rtl/>
        </w:rPr>
      </w:pPr>
    </w:p>
    <w:p w:rsidR="00000000" w:rsidRDefault="00132B17">
      <w:pPr>
        <w:rPr>
          <w:rFonts w:cs="David"/>
          <w:sz w:val="24"/>
          <w:u w:val="single"/>
          <w:rtl/>
        </w:rPr>
      </w:pPr>
      <w:r>
        <w:rPr>
          <w:rFonts w:cs="David"/>
          <w:sz w:val="24"/>
          <w:u w:val="single"/>
          <w:rtl/>
        </w:rPr>
        <w:t>היו"ר אמנון רובינשטיין:</w:t>
      </w:r>
    </w:p>
    <w:p w:rsidR="00000000" w:rsidRDefault="00132B17">
      <w:pPr>
        <w:rPr>
          <w:rFonts w:cs="David"/>
          <w:sz w:val="24"/>
          <w:u w:val="single"/>
          <w:rtl/>
        </w:rPr>
      </w:pPr>
    </w:p>
    <w:p w:rsidR="00000000" w:rsidRDefault="00132B17">
      <w:pPr>
        <w:jc w:val="both"/>
        <w:rPr>
          <w:rFonts w:cs="David"/>
          <w:sz w:val="24"/>
          <w:rtl/>
        </w:rPr>
      </w:pPr>
      <w:r>
        <w:rPr>
          <w:rFonts w:cs="David"/>
          <w:sz w:val="24"/>
          <w:rtl/>
        </w:rPr>
        <w:tab/>
        <w:t>נאמרו כאן דברים חריפים מאו</w:t>
      </w:r>
      <w:r>
        <w:rPr>
          <w:rFonts w:cs="David"/>
          <w:sz w:val="24"/>
          <w:rtl/>
        </w:rPr>
        <w:t>ד נגד המשטרה, האשימו את המשטרה בהאשמות מאוד חמורות, שאני לא זוכר כמותן. ישבו פה השר לביטחון פנים וראש אגף החקירות ושמעו את הכול, והם רשאים להגיב. אני לא אאפשר להפריע להם.</w:t>
      </w:r>
    </w:p>
    <w:p w:rsidR="00000000" w:rsidRDefault="00132B17">
      <w:pPr>
        <w:jc w:val="both"/>
        <w:rPr>
          <w:rFonts w:cs="David"/>
          <w:sz w:val="24"/>
          <w:rtl/>
        </w:rPr>
      </w:pPr>
    </w:p>
    <w:p w:rsidR="00000000" w:rsidRDefault="00132B17">
      <w:pPr>
        <w:rPr>
          <w:rFonts w:cs="David"/>
          <w:sz w:val="24"/>
          <w:u w:val="single"/>
          <w:rtl/>
        </w:rPr>
      </w:pPr>
      <w:r>
        <w:rPr>
          <w:rFonts w:cs="David"/>
          <w:sz w:val="24"/>
          <w:u w:val="single"/>
          <w:rtl/>
        </w:rPr>
        <w:t>איוב קרא:</w:t>
      </w:r>
    </w:p>
    <w:p w:rsidR="00000000" w:rsidRDefault="00132B17">
      <w:pPr>
        <w:rPr>
          <w:rFonts w:cs="David"/>
          <w:sz w:val="24"/>
          <w:u w:val="single"/>
          <w:rtl/>
        </w:rPr>
      </w:pPr>
    </w:p>
    <w:p w:rsidR="00000000" w:rsidRDefault="00132B17">
      <w:pPr>
        <w:jc w:val="both"/>
        <w:rPr>
          <w:rFonts w:cs="David"/>
          <w:sz w:val="24"/>
          <w:rtl/>
        </w:rPr>
      </w:pPr>
      <w:r>
        <w:rPr>
          <w:rFonts w:cs="David"/>
          <w:sz w:val="24"/>
          <w:rtl/>
        </w:rPr>
        <w:tab/>
        <w:t xml:space="preserve"> אני רוצה לדעת על הנשים, למה אחת נחקרה ואחת לא?</w:t>
      </w:r>
    </w:p>
    <w:p w:rsidR="00000000" w:rsidRDefault="00132B17">
      <w:pPr>
        <w:jc w:val="both"/>
        <w:rPr>
          <w:rFonts w:cs="David"/>
          <w:sz w:val="24"/>
          <w:rtl/>
        </w:rPr>
      </w:pPr>
    </w:p>
    <w:p w:rsidR="00000000" w:rsidRDefault="00132B17">
      <w:pPr>
        <w:rPr>
          <w:rFonts w:cs="David"/>
          <w:sz w:val="24"/>
          <w:u w:val="single"/>
          <w:rtl/>
        </w:rPr>
      </w:pPr>
      <w:r>
        <w:rPr>
          <w:rFonts w:cs="David"/>
          <w:sz w:val="24"/>
          <w:u w:val="single"/>
          <w:rtl/>
        </w:rPr>
        <w:t>היו"ר אמנון רובינשטיין:</w:t>
      </w:r>
    </w:p>
    <w:p w:rsidR="00000000" w:rsidRDefault="00132B17">
      <w:pPr>
        <w:rPr>
          <w:rFonts w:cs="David"/>
          <w:sz w:val="24"/>
          <w:u w:val="single"/>
          <w:rtl/>
        </w:rPr>
      </w:pPr>
    </w:p>
    <w:p w:rsidR="00000000" w:rsidRDefault="00132B17">
      <w:pPr>
        <w:jc w:val="both"/>
        <w:rPr>
          <w:rFonts w:cs="David"/>
          <w:sz w:val="24"/>
          <w:rtl/>
        </w:rPr>
      </w:pPr>
      <w:r>
        <w:rPr>
          <w:rFonts w:cs="David"/>
          <w:sz w:val="24"/>
          <w:rtl/>
        </w:rPr>
        <w:tab/>
        <w:t>הוא ענה לך.</w:t>
      </w:r>
    </w:p>
    <w:p w:rsidR="00000000" w:rsidRDefault="00132B17">
      <w:pPr>
        <w:jc w:val="both"/>
        <w:rPr>
          <w:rFonts w:cs="David"/>
          <w:sz w:val="24"/>
          <w:rtl/>
        </w:rPr>
      </w:pPr>
    </w:p>
    <w:p w:rsidR="00000000" w:rsidRDefault="00132B17">
      <w:pPr>
        <w:rPr>
          <w:rFonts w:cs="David"/>
          <w:sz w:val="24"/>
          <w:u w:val="single"/>
          <w:rtl/>
        </w:rPr>
      </w:pPr>
      <w:r>
        <w:rPr>
          <w:rFonts w:cs="David"/>
          <w:sz w:val="24"/>
          <w:u w:val="single"/>
          <w:rtl/>
        </w:rPr>
        <w:t>איוב קרא:</w:t>
      </w:r>
    </w:p>
    <w:p w:rsidR="00000000" w:rsidRDefault="00132B17">
      <w:pPr>
        <w:rPr>
          <w:rFonts w:cs="David"/>
          <w:sz w:val="24"/>
          <w:u w:val="single"/>
          <w:rtl/>
        </w:rPr>
      </w:pPr>
    </w:p>
    <w:p w:rsidR="00000000" w:rsidRDefault="00132B17">
      <w:pPr>
        <w:jc w:val="both"/>
        <w:rPr>
          <w:rFonts w:cs="David"/>
          <w:sz w:val="24"/>
          <w:rtl/>
        </w:rPr>
      </w:pPr>
      <w:r>
        <w:rPr>
          <w:rFonts w:cs="David"/>
          <w:sz w:val="24"/>
          <w:rtl/>
        </w:rPr>
        <w:tab/>
        <w:t xml:space="preserve"> שלוש הנשים היו צריכות להיחקר באותה צורה.</w:t>
      </w:r>
    </w:p>
    <w:p w:rsidR="00000000" w:rsidRDefault="00132B17">
      <w:pPr>
        <w:jc w:val="both"/>
        <w:rPr>
          <w:rFonts w:cs="David"/>
          <w:sz w:val="24"/>
          <w:rtl/>
        </w:rPr>
      </w:pPr>
    </w:p>
    <w:p w:rsidR="00000000" w:rsidRDefault="00132B17">
      <w:pPr>
        <w:rPr>
          <w:rFonts w:cs="David"/>
          <w:sz w:val="24"/>
          <w:rtl/>
        </w:rPr>
      </w:pPr>
      <w:r>
        <w:rPr>
          <w:rFonts w:cs="David"/>
          <w:sz w:val="24"/>
          <w:u w:val="single"/>
          <w:rtl/>
        </w:rPr>
        <w:t>יובל שטייניץ:</w:t>
      </w:r>
    </w:p>
    <w:p w:rsidR="00000000" w:rsidRDefault="00132B17">
      <w:pPr>
        <w:rPr>
          <w:rFonts w:cs="David"/>
          <w:sz w:val="24"/>
          <w:rtl/>
        </w:rPr>
      </w:pPr>
    </w:p>
    <w:p w:rsidR="00000000" w:rsidRDefault="00132B17">
      <w:pPr>
        <w:jc w:val="both"/>
        <w:rPr>
          <w:rFonts w:cs="David"/>
          <w:sz w:val="24"/>
          <w:rtl/>
        </w:rPr>
      </w:pPr>
      <w:r>
        <w:rPr>
          <w:rFonts w:cs="David"/>
          <w:sz w:val="24"/>
          <w:rtl/>
        </w:rPr>
        <w:tab/>
        <w:t xml:space="preserve"> השאלה היא, למה זה היה חריג?</w:t>
      </w:r>
    </w:p>
    <w:p w:rsidR="00000000" w:rsidRDefault="00132B17">
      <w:pPr>
        <w:jc w:val="both"/>
        <w:rPr>
          <w:rFonts w:cs="David"/>
          <w:sz w:val="24"/>
          <w:rtl/>
        </w:rPr>
      </w:pPr>
    </w:p>
    <w:p w:rsidR="00000000" w:rsidRDefault="00132B17">
      <w:pPr>
        <w:rPr>
          <w:rFonts w:cs="David"/>
          <w:sz w:val="24"/>
          <w:u w:val="single"/>
          <w:rtl/>
        </w:rPr>
      </w:pPr>
      <w:r>
        <w:rPr>
          <w:rFonts w:cs="David"/>
          <w:sz w:val="24"/>
          <w:u w:val="single"/>
          <w:rtl/>
        </w:rPr>
        <w:t>היו"ר אמנון רובינשטיין:</w:t>
      </w:r>
    </w:p>
    <w:p w:rsidR="00000000" w:rsidRDefault="00132B17">
      <w:pPr>
        <w:rPr>
          <w:rFonts w:cs="David"/>
          <w:sz w:val="24"/>
          <w:u w:val="single"/>
          <w:rtl/>
        </w:rPr>
      </w:pPr>
    </w:p>
    <w:p w:rsidR="00000000" w:rsidRDefault="00132B17">
      <w:pPr>
        <w:jc w:val="both"/>
        <w:rPr>
          <w:rFonts w:cs="David"/>
          <w:sz w:val="24"/>
          <w:rtl/>
        </w:rPr>
      </w:pPr>
      <w:r>
        <w:rPr>
          <w:rFonts w:cs="David"/>
          <w:sz w:val="24"/>
          <w:rtl/>
        </w:rPr>
        <w:tab/>
        <w:t>הוא ענה לך, שהיא כן נחקרה.</w:t>
      </w:r>
    </w:p>
    <w:p w:rsidR="00000000" w:rsidRDefault="00132B17">
      <w:pPr>
        <w:jc w:val="both"/>
        <w:rPr>
          <w:rFonts w:cs="David"/>
          <w:sz w:val="24"/>
          <w:rtl/>
        </w:rPr>
      </w:pPr>
    </w:p>
    <w:p w:rsidR="00000000" w:rsidRDefault="00132B17">
      <w:pPr>
        <w:pStyle w:val="5"/>
        <w:rPr>
          <w:rFonts w:cs="David"/>
          <w:sz w:val="24"/>
          <w:rtl/>
        </w:rPr>
      </w:pPr>
      <w:r>
        <w:rPr>
          <w:rFonts w:cs="David"/>
          <w:sz w:val="24"/>
          <w:rtl/>
        </w:rPr>
        <w:t>יוסי סדבון:</w:t>
      </w:r>
    </w:p>
    <w:p w:rsidR="00000000" w:rsidRDefault="00132B17">
      <w:pPr>
        <w:jc w:val="both"/>
        <w:rPr>
          <w:rFonts w:cs="David"/>
          <w:sz w:val="24"/>
          <w:rtl/>
        </w:rPr>
      </w:pPr>
    </w:p>
    <w:p w:rsidR="00000000" w:rsidRDefault="00132B17">
      <w:pPr>
        <w:ind w:firstLine="567"/>
        <w:jc w:val="both"/>
        <w:rPr>
          <w:rFonts w:cs="David"/>
          <w:sz w:val="24"/>
          <w:rtl/>
        </w:rPr>
      </w:pPr>
      <w:r>
        <w:rPr>
          <w:rFonts w:cs="David"/>
          <w:sz w:val="24"/>
          <w:rtl/>
        </w:rPr>
        <w:t>חוק-יסוד: הנשיא, שקבוע בחוק, קובע שהנשיא קובע את מקום החקירה שלו, ולכן ה</w:t>
      </w:r>
      <w:r>
        <w:rPr>
          <w:rFonts w:cs="David"/>
          <w:sz w:val="24"/>
          <w:rtl/>
        </w:rPr>
        <w:t>גענו לבית הנשיא בתיאום מראש. ובאמת נכנסנו בדלת אחורית על מנת שכלי התקשורת לא יסקרו את זה, אנחנו לא חושבים שזה נכון לסקר חקירות משטרה. נקודה.</w:t>
      </w:r>
    </w:p>
    <w:p w:rsidR="00000000" w:rsidRDefault="00132B17">
      <w:pPr>
        <w:ind w:firstLine="567"/>
        <w:jc w:val="both"/>
        <w:rPr>
          <w:rFonts w:cs="David"/>
          <w:sz w:val="24"/>
          <w:rtl/>
        </w:rPr>
      </w:pPr>
    </w:p>
    <w:p w:rsidR="00000000" w:rsidRDefault="00132B17">
      <w:pPr>
        <w:rPr>
          <w:rFonts w:cs="David"/>
          <w:sz w:val="24"/>
          <w:rtl/>
        </w:rPr>
      </w:pPr>
      <w:r>
        <w:rPr>
          <w:rFonts w:cs="David"/>
          <w:sz w:val="24"/>
          <w:u w:val="single"/>
          <w:rtl/>
        </w:rPr>
        <w:t>יובל שטייניץ:</w:t>
      </w:r>
    </w:p>
    <w:p w:rsidR="00000000" w:rsidRDefault="00132B17">
      <w:pPr>
        <w:rPr>
          <w:rFonts w:cs="David"/>
          <w:sz w:val="24"/>
          <w:rtl/>
        </w:rPr>
      </w:pPr>
    </w:p>
    <w:p w:rsidR="00000000" w:rsidRDefault="00132B17">
      <w:pPr>
        <w:ind w:firstLine="567"/>
        <w:jc w:val="both"/>
        <w:rPr>
          <w:rFonts w:cs="David"/>
          <w:sz w:val="24"/>
          <w:rtl/>
        </w:rPr>
      </w:pPr>
      <w:r>
        <w:rPr>
          <w:rFonts w:cs="David"/>
          <w:sz w:val="24"/>
          <w:rtl/>
        </w:rPr>
        <w:t xml:space="preserve"> אתם צודקים. שאלתי למה בעמותות בפולסא דנורא ביקשתם הנחיית יועץ, כי זה רגיש, ומקרה נתניהו לא היה מספ</w:t>
      </w:r>
      <w:r>
        <w:rPr>
          <w:rFonts w:cs="David"/>
          <w:sz w:val="24"/>
          <w:rtl/>
        </w:rPr>
        <w:t>יק רגיש?</w:t>
      </w:r>
    </w:p>
    <w:p w:rsidR="00000000" w:rsidRDefault="00132B17">
      <w:pPr>
        <w:ind w:firstLine="567"/>
        <w:jc w:val="both"/>
        <w:rPr>
          <w:rFonts w:cs="David"/>
          <w:sz w:val="24"/>
          <w:rtl/>
        </w:rPr>
      </w:pPr>
    </w:p>
    <w:p w:rsidR="00000000" w:rsidRDefault="00132B17">
      <w:pPr>
        <w:pStyle w:val="5"/>
        <w:rPr>
          <w:rFonts w:cs="David"/>
          <w:sz w:val="24"/>
          <w:rtl/>
        </w:rPr>
      </w:pPr>
      <w:r>
        <w:rPr>
          <w:rFonts w:cs="David"/>
          <w:sz w:val="24"/>
          <w:rtl/>
        </w:rPr>
        <w:t>יוסי סדבון:</w:t>
      </w:r>
    </w:p>
    <w:p w:rsidR="00000000" w:rsidRDefault="00132B17">
      <w:pPr>
        <w:jc w:val="both"/>
        <w:rPr>
          <w:rFonts w:cs="David"/>
          <w:sz w:val="24"/>
          <w:rtl/>
        </w:rPr>
      </w:pPr>
    </w:p>
    <w:p w:rsidR="00000000" w:rsidRDefault="00132B17">
      <w:pPr>
        <w:ind w:firstLine="567"/>
        <w:jc w:val="both"/>
        <w:rPr>
          <w:rFonts w:cs="David"/>
          <w:sz w:val="24"/>
          <w:rtl/>
        </w:rPr>
      </w:pPr>
      <w:r>
        <w:rPr>
          <w:rFonts w:cs="David"/>
          <w:sz w:val="24"/>
          <w:rtl/>
        </w:rPr>
        <w:t>אני רוצה להגיע גם לנושא ההמלצות. המלצות המשטרה מימים ימימה ניתנות בכל תיק חקירה, בין אם זה גנב רכב ובין אם זה גורם אחר, וזאת על שום שאנחנו חושבים שמשטרת ישראל, שבחנה את התיק, מכירה אותו בצורה הטובה ביותר. זה שונה לחלוטין כשאתה גומר ח</w:t>
      </w:r>
      <w:r>
        <w:rPr>
          <w:rFonts w:cs="David"/>
          <w:sz w:val="24"/>
          <w:rtl/>
        </w:rPr>
        <w:t>קירה, ואתה רואה את ההתנהגות של הנחקר, ואתה שומע את התגובות, ואתה רואה את שפת הגוף שלו, ואתה יודע פרטים מעבר לדף שאינו מדבר דבר, מעבר למה שנאמר, אתה רואה תגובה של אנשים. אנחנו חושבים שיש לנו גם את הידע המקצועי וגם את הניסיון להראות אם יש בסיס להגשת המלצה, ל</w:t>
      </w:r>
      <w:r>
        <w:rPr>
          <w:rFonts w:cs="David"/>
          <w:sz w:val="24"/>
          <w:rtl/>
        </w:rPr>
        <w:t xml:space="preserve">סגור או לא לסגור. אנחנו רוצים את ההמלצות האלה לא בשביל התקשורת, בשביל הדו שיח שלנו מול פרקליטות המדינה. בהחלט, בחלק מהמקרים, כשאנחנו ממליצים להעמיד לדין ופרקליטות מחוז ממליצה לסגור את התיק, אנחנו מערערים לפרקליטת המדינה. אם לא נכתוב המלצה לא יהיה לנו בסיס </w:t>
      </w:r>
      <w:r>
        <w:rPr>
          <w:rFonts w:cs="David"/>
          <w:sz w:val="24"/>
          <w:rtl/>
        </w:rPr>
        <w:t xml:space="preserve">לערער על החלטות הפרקליטות. המחשבה שאנחנו ממליצים, ומעבירים את התיק, ואנחנו לא מפרסמים את זה לכלי התקשורת, תחזיק מעמד יום אחד, היא מחשבה מוטעית. בכל המקומות שבהם הסתרנו את המלצות המשטרה, מיד זה דלף לכלי התקשורת, ולא ממשטרת ישראל. גם אם זה היה ממשטרת ישראל, </w:t>
      </w:r>
      <w:r>
        <w:rPr>
          <w:rFonts w:cs="David"/>
          <w:sz w:val="24"/>
          <w:rtl/>
        </w:rPr>
        <w:t>או גם אם לא היתה הדלפה, גם לא מהפרקליטות, אני מעריך שאותם אנשי תקשורת שמלווים את העניין היו כבר קובעים המלצה מסוימת, גם אם היא לא מדויקת במאה אחוז, והיו מאלצים אותנו ואת הפרקליטות להתייחס להמלצה הזאת.</w:t>
      </w:r>
    </w:p>
    <w:p w:rsidR="00000000" w:rsidRDefault="00132B17">
      <w:pPr>
        <w:ind w:firstLine="567"/>
        <w:jc w:val="both"/>
        <w:rPr>
          <w:rFonts w:cs="David"/>
          <w:sz w:val="24"/>
          <w:rtl/>
        </w:rPr>
      </w:pPr>
    </w:p>
    <w:p w:rsidR="00000000" w:rsidRDefault="00132B17">
      <w:pPr>
        <w:ind w:firstLine="567"/>
        <w:jc w:val="both"/>
        <w:rPr>
          <w:rFonts w:cs="David"/>
          <w:sz w:val="24"/>
          <w:rtl/>
        </w:rPr>
      </w:pPr>
      <w:r>
        <w:rPr>
          <w:rFonts w:cs="David"/>
          <w:sz w:val="24"/>
          <w:rtl/>
        </w:rPr>
        <w:t>ולכן, ועדת וינוגרד, לפי מיטב ידיעתי, והיום יינתנו ההמל</w:t>
      </w:r>
      <w:r>
        <w:rPr>
          <w:rFonts w:cs="David"/>
          <w:sz w:val="24"/>
          <w:rtl/>
        </w:rPr>
        <w:t>צות, ממליצה לפני הגורמים שצריכים לקבל את ההמלצות, אכן, לפרסם את המלצות המשטרה, ואנחנו נדון בהמלצות ועדת וינוגרד בנפרד.</w:t>
      </w:r>
    </w:p>
    <w:p w:rsidR="00000000" w:rsidRDefault="00132B17">
      <w:pPr>
        <w:ind w:firstLine="567"/>
        <w:jc w:val="both"/>
        <w:rPr>
          <w:rFonts w:cs="David"/>
          <w:sz w:val="24"/>
          <w:rtl/>
        </w:rPr>
      </w:pPr>
    </w:p>
    <w:p w:rsidR="00000000" w:rsidRDefault="00132B17">
      <w:pPr>
        <w:rPr>
          <w:rFonts w:cs="David"/>
          <w:sz w:val="24"/>
          <w:u w:val="single"/>
          <w:rtl/>
        </w:rPr>
      </w:pPr>
      <w:r>
        <w:rPr>
          <w:rFonts w:cs="David"/>
          <w:sz w:val="24"/>
          <w:u w:val="single"/>
          <w:rtl/>
        </w:rPr>
        <w:t>ציפי לבני:</w:t>
      </w:r>
    </w:p>
    <w:p w:rsidR="00000000" w:rsidRDefault="00132B17">
      <w:pPr>
        <w:rPr>
          <w:rFonts w:cs="David"/>
          <w:sz w:val="24"/>
          <w:u w:val="single"/>
          <w:rtl/>
        </w:rPr>
      </w:pPr>
    </w:p>
    <w:p w:rsidR="00000000" w:rsidRDefault="00132B17">
      <w:pPr>
        <w:ind w:firstLine="567"/>
        <w:jc w:val="both"/>
        <w:rPr>
          <w:rFonts w:cs="David"/>
          <w:sz w:val="24"/>
          <w:rtl/>
        </w:rPr>
      </w:pPr>
      <w:r>
        <w:rPr>
          <w:rFonts w:cs="David"/>
          <w:sz w:val="24"/>
          <w:rtl/>
        </w:rPr>
        <w:t xml:space="preserve"> מה תפקיד הפרקליטות במסלול הזה?</w:t>
      </w:r>
    </w:p>
    <w:p w:rsidR="00000000" w:rsidRDefault="00132B17">
      <w:pPr>
        <w:jc w:val="both"/>
        <w:rPr>
          <w:rFonts w:cs="David"/>
          <w:sz w:val="24"/>
          <w:rtl/>
        </w:rPr>
      </w:pPr>
    </w:p>
    <w:p w:rsidR="00000000" w:rsidRDefault="00132B17">
      <w:pPr>
        <w:pStyle w:val="5"/>
        <w:rPr>
          <w:rFonts w:cs="David"/>
          <w:sz w:val="24"/>
          <w:rtl/>
        </w:rPr>
      </w:pPr>
      <w:r>
        <w:rPr>
          <w:rFonts w:cs="David"/>
          <w:sz w:val="24"/>
          <w:rtl/>
        </w:rPr>
        <w:t>יוסי סדבון:</w:t>
      </w:r>
    </w:p>
    <w:p w:rsidR="00000000" w:rsidRDefault="00132B17">
      <w:pPr>
        <w:jc w:val="both"/>
        <w:rPr>
          <w:rFonts w:cs="David"/>
          <w:sz w:val="24"/>
          <w:rtl/>
        </w:rPr>
      </w:pPr>
    </w:p>
    <w:p w:rsidR="00000000" w:rsidRDefault="00132B17">
      <w:pPr>
        <w:jc w:val="both"/>
        <w:rPr>
          <w:rFonts w:cs="David"/>
          <w:sz w:val="24"/>
          <w:rtl/>
        </w:rPr>
      </w:pPr>
      <w:r>
        <w:rPr>
          <w:rFonts w:cs="David"/>
          <w:sz w:val="24"/>
          <w:rtl/>
        </w:rPr>
        <w:tab/>
        <w:t>אנחנו גורם ממליץ בלבד, מי שמחליט זו הפרקליטות, והסמכות נתונה להם, ולכן חשוב ל</w:t>
      </w:r>
      <w:r>
        <w:rPr>
          <w:rFonts w:cs="David"/>
          <w:sz w:val="24"/>
          <w:rtl/>
        </w:rPr>
        <w:t>דעת מה המשטרה חושבת. המשטרה גמרה את החקירה, נותנת את ההמלצה שלה, הציבור יודע מהן המלצות המשטרה. לפרקליטות לעתים לוקח חצי שנה ושנה לקבל החלטה, אני חושב שזה פרק זמן ארוך מאוד, חשוב שלפחות תדעו מה המלצת המשטרה. המלצת המשטרה היא רק המלצה, היא אינה מחייבת אף גו</w:t>
      </w:r>
      <w:r>
        <w:rPr>
          <w:rFonts w:cs="David"/>
          <w:sz w:val="24"/>
          <w:rtl/>
        </w:rPr>
        <w:t>רם, וצריך להתייחס אליה כאל המלצה בלבד. אנחנו כותבים את זה במפורש, שהמלצות המשטרה הועברו להחלטת הפרקליטות.</w:t>
      </w:r>
    </w:p>
    <w:p w:rsidR="00000000" w:rsidRDefault="00132B17">
      <w:pPr>
        <w:jc w:val="both"/>
        <w:rPr>
          <w:rFonts w:cs="David"/>
          <w:sz w:val="24"/>
          <w:rtl/>
        </w:rPr>
      </w:pPr>
    </w:p>
    <w:p w:rsidR="00000000" w:rsidRDefault="00132B17">
      <w:pPr>
        <w:rPr>
          <w:rFonts w:cs="David"/>
          <w:sz w:val="24"/>
          <w:u w:val="single"/>
          <w:rtl/>
        </w:rPr>
      </w:pPr>
      <w:r>
        <w:rPr>
          <w:rFonts w:cs="David"/>
          <w:sz w:val="24"/>
          <w:u w:val="single"/>
          <w:rtl/>
        </w:rPr>
        <w:t>יוסף לפיד:</w:t>
      </w:r>
    </w:p>
    <w:p w:rsidR="00000000" w:rsidRDefault="00132B17">
      <w:pPr>
        <w:rPr>
          <w:rFonts w:cs="David"/>
          <w:sz w:val="24"/>
          <w:u w:val="single"/>
          <w:rtl/>
        </w:rPr>
      </w:pPr>
    </w:p>
    <w:p w:rsidR="00000000" w:rsidRDefault="00132B17">
      <w:pPr>
        <w:jc w:val="both"/>
        <w:rPr>
          <w:rFonts w:cs="David"/>
          <w:sz w:val="24"/>
          <w:rtl/>
        </w:rPr>
      </w:pPr>
      <w:r>
        <w:rPr>
          <w:rFonts w:cs="David"/>
          <w:sz w:val="24"/>
          <w:rtl/>
        </w:rPr>
        <w:tab/>
        <w:t xml:space="preserve"> זה יכול ללחוץ על הפרקליטות.</w:t>
      </w:r>
    </w:p>
    <w:p w:rsidR="00000000" w:rsidRDefault="00132B17">
      <w:pPr>
        <w:jc w:val="both"/>
        <w:rPr>
          <w:rFonts w:cs="David"/>
          <w:sz w:val="24"/>
          <w:rtl/>
        </w:rPr>
      </w:pPr>
    </w:p>
    <w:p w:rsidR="00000000" w:rsidRDefault="00132B17">
      <w:pPr>
        <w:pStyle w:val="5"/>
        <w:rPr>
          <w:rFonts w:cs="David"/>
          <w:sz w:val="24"/>
          <w:rtl/>
        </w:rPr>
      </w:pPr>
      <w:r>
        <w:rPr>
          <w:rFonts w:cs="David"/>
          <w:sz w:val="24"/>
          <w:rtl/>
        </w:rPr>
        <w:t>יוסי סדבון:</w:t>
      </w:r>
    </w:p>
    <w:p w:rsidR="00000000" w:rsidRDefault="00132B17">
      <w:pPr>
        <w:jc w:val="both"/>
        <w:rPr>
          <w:rFonts w:cs="David"/>
          <w:sz w:val="24"/>
          <w:rtl/>
        </w:rPr>
      </w:pPr>
    </w:p>
    <w:p w:rsidR="00000000" w:rsidRDefault="00132B17">
      <w:pPr>
        <w:ind w:firstLine="567"/>
        <w:jc w:val="both"/>
        <w:rPr>
          <w:rFonts w:cs="David"/>
          <w:sz w:val="24"/>
          <w:rtl/>
        </w:rPr>
      </w:pPr>
      <w:r>
        <w:rPr>
          <w:rFonts w:cs="David"/>
          <w:sz w:val="24"/>
          <w:rtl/>
        </w:rPr>
        <w:t xml:space="preserve">הפרקליטות מספיק גדולה וחזקה להחליט. זה גם לחץ עלי, משום שאם אני כתבתי משהו מסוים, והפרקליטות </w:t>
      </w:r>
      <w:r>
        <w:rPr>
          <w:rFonts w:cs="David"/>
          <w:sz w:val="24"/>
          <w:rtl/>
        </w:rPr>
        <w:t>אומרת משהו אחר, אז אני אולי טעיתי, ולכן אני צריך לשקול את מילותי פעמיים. אני לא נרתע מביקורת עצמית, אם אני חושב שאני פעלתי שלא כשורה.</w:t>
      </w:r>
    </w:p>
    <w:p w:rsidR="00000000" w:rsidRDefault="00132B17">
      <w:pPr>
        <w:jc w:val="both"/>
        <w:rPr>
          <w:rFonts w:cs="David"/>
          <w:sz w:val="24"/>
          <w:rtl/>
        </w:rPr>
      </w:pPr>
    </w:p>
    <w:p w:rsidR="00000000" w:rsidRDefault="00132B17">
      <w:pPr>
        <w:jc w:val="both"/>
        <w:rPr>
          <w:rFonts w:cs="David"/>
          <w:sz w:val="24"/>
          <w:rtl/>
        </w:rPr>
      </w:pPr>
      <w:r>
        <w:rPr>
          <w:rFonts w:cs="David"/>
          <w:sz w:val="24"/>
          <w:rtl/>
        </w:rPr>
        <w:tab/>
        <w:t>הנושא של נתניהו החל בפרסום עיתונאי שלושה חודשים קודם לכן, בפרסום שהתייחס לכך שהוגשו חשבונות בסך 440,000 שקלים לתשלום למש</w:t>
      </w:r>
      <w:r>
        <w:rPr>
          <w:rFonts w:cs="David"/>
          <w:sz w:val="24"/>
          <w:rtl/>
        </w:rPr>
        <w:t>רד ראש הממשלה על-ידי אותו אדם שביצע את ההובלות. זה בהחלט סכום גבוה מאוד. זה בן-אדם שלא זכה במכרז להובלות במשרד ראש הממשלה. היה על זה מכרז, היה על זה זוכה אחר, יש מה שנקרא "התקשרות עם בן-אדם מחוץ לכללי המכרז", והיה פרסום קטן בעיתון. אף כלי תקשורת לא עשה תחק</w:t>
      </w:r>
      <w:r>
        <w:rPr>
          <w:rFonts w:cs="David"/>
          <w:sz w:val="24"/>
          <w:rtl/>
        </w:rPr>
        <w:t>יר כתוצאה מהעניין הזה. עיתון "ידיעות אחרונות" אמר: אנחנו נעשה בדיקה. עשה בדיקה, עשה תחקיר, והסתבר לו שהוגש חשבון מנופח מאוד לתשלום לבית ראש הממשלה. הממצאים של התחקיר הועברו למשטרת ישראל שבועיים לפני שמיהרה לכאורה, לפי דבריך, לפתוח בחקירה.</w:t>
      </w:r>
    </w:p>
    <w:p w:rsidR="00000000" w:rsidRDefault="00132B17">
      <w:pPr>
        <w:jc w:val="both"/>
        <w:rPr>
          <w:rFonts w:cs="David"/>
          <w:sz w:val="24"/>
          <w:rtl/>
        </w:rPr>
      </w:pPr>
    </w:p>
    <w:p w:rsidR="00000000" w:rsidRDefault="00132B17">
      <w:pPr>
        <w:rPr>
          <w:rFonts w:cs="David"/>
          <w:sz w:val="24"/>
          <w:rtl/>
        </w:rPr>
      </w:pPr>
      <w:r>
        <w:rPr>
          <w:rFonts w:cs="David"/>
          <w:sz w:val="24"/>
          <w:u w:val="single"/>
          <w:rtl/>
        </w:rPr>
        <w:t>יובל שטייניץ:</w:t>
      </w:r>
    </w:p>
    <w:p w:rsidR="00000000" w:rsidRDefault="00132B17">
      <w:pPr>
        <w:rPr>
          <w:rFonts w:cs="David"/>
          <w:sz w:val="24"/>
          <w:rtl/>
        </w:rPr>
      </w:pPr>
    </w:p>
    <w:p w:rsidR="00000000" w:rsidRDefault="00132B17">
      <w:pPr>
        <w:jc w:val="both"/>
        <w:rPr>
          <w:rFonts w:cs="David"/>
          <w:sz w:val="24"/>
          <w:rtl/>
        </w:rPr>
      </w:pPr>
      <w:r>
        <w:rPr>
          <w:rFonts w:cs="David"/>
          <w:sz w:val="24"/>
          <w:rtl/>
        </w:rPr>
        <w:tab/>
      </w:r>
      <w:r>
        <w:rPr>
          <w:rFonts w:cs="David"/>
          <w:sz w:val="24"/>
          <w:rtl/>
        </w:rPr>
        <w:t xml:space="preserve"> על-ידי מי?</w:t>
      </w:r>
    </w:p>
    <w:p w:rsidR="00000000" w:rsidRDefault="00132B17">
      <w:pPr>
        <w:jc w:val="both"/>
        <w:rPr>
          <w:rFonts w:cs="David"/>
          <w:sz w:val="24"/>
          <w:rtl/>
        </w:rPr>
      </w:pPr>
    </w:p>
    <w:p w:rsidR="00000000" w:rsidRDefault="00132B17">
      <w:pPr>
        <w:pStyle w:val="5"/>
        <w:rPr>
          <w:rFonts w:cs="David"/>
          <w:sz w:val="24"/>
          <w:rtl/>
        </w:rPr>
      </w:pPr>
      <w:r>
        <w:rPr>
          <w:rFonts w:cs="David"/>
          <w:sz w:val="24"/>
          <w:rtl/>
        </w:rPr>
        <w:t>יוסי סדבון:</w:t>
      </w:r>
    </w:p>
    <w:p w:rsidR="00000000" w:rsidRDefault="00132B17">
      <w:pPr>
        <w:jc w:val="both"/>
        <w:rPr>
          <w:rFonts w:cs="David"/>
          <w:sz w:val="24"/>
          <w:rtl/>
        </w:rPr>
      </w:pPr>
    </w:p>
    <w:p w:rsidR="00000000" w:rsidRDefault="00132B17">
      <w:pPr>
        <w:jc w:val="both"/>
        <w:rPr>
          <w:rFonts w:cs="David"/>
          <w:sz w:val="24"/>
          <w:rtl/>
        </w:rPr>
      </w:pPr>
      <w:r>
        <w:rPr>
          <w:rFonts w:cs="David"/>
          <w:sz w:val="24"/>
          <w:rtl/>
        </w:rPr>
        <w:tab/>
        <w:t>התחקיר העיתונאי הועבר למשטרת ישראל על-ידי העיתון.</w:t>
      </w:r>
    </w:p>
    <w:p w:rsidR="00000000" w:rsidRDefault="00132B17">
      <w:pPr>
        <w:jc w:val="both"/>
        <w:rPr>
          <w:rFonts w:cs="David"/>
          <w:sz w:val="24"/>
          <w:rtl/>
        </w:rPr>
      </w:pPr>
    </w:p>
    <w:p w:rsidR="00000000" w:rsidRDefault="00132B17">
      <w:pPr>
        <w:rPr>
          <w:rFonts w:cs="David"/>
          <w:sz w:val="24"/>
          <w:rtl/>
        </w:rPr>
      </w:pPr>
      <w:r>
        <w:rPr>
          <w:rFonts w:cs="David"/>
          <w:sz w:val="24"/>
          <w:u w:val="single"/>
          <w:rtl/>
        </w:rPr>
        <w:t>יובל שטייניץ:</w:t>
      </w:r>
    </w:p>
    <w:p w:rsidR="00000000" w:rsidRDefault="00132B17">
      <w:pPr>
        <w:rPr>
          <w:rFonts w:cs="David"/>
          <w:sz w:val="24"/>
          <w:rtl/>
        </w:rPr>
      </w:pPr>
    </w:p>
    <w:p w:rsidR="00000000" w:rsidRDefault="00132B17">
      <w:pPr>
        <w:jc w:val="both"/>
        <w:rPr>
          <w:rFonts w:cs="David"/>
          <w:sz w:val="24"/>
          <w:rtl/>
        </w:rPr>
      </w:pPr>
      <w:r>
        <w:rPr>
          <w:rFonts w:cs="David"/>
          <w:sz w:val="24"/>
          <w:rtl/>
        </w:rPr>
        <w:tab/>
        <w:t xml:space="preserve"> העיתון העביר לכם לפני הפרסום?</w:t>
      </w:r>
    </w:p>
    <w:p w:rsidR="00000000" w:rsidRDefault="00132B17">
      <w:pPr>
        <w:pStyle w:val="5"/>
        <w:rPr>
          <w:rFonts w:cs="David"/>
          <w:sz w:val="24"/>
          <w:rtl/>
        </w:rPr>
      </w:pPr>
      <w:r>
        <w:rPr>
          <w:rFonts w:cs="David"/>
          <w:sz w:val="24"/>
          <w:rtl/>
        </w:rPr>
        <w:br w:type="page"/>
        <w:t>יוסי סדבון:</w:t>
      </w:r>
    </w:p>
    <w:p w:rsidR="00000000" w:rsidRDefault="00132B17">
      <w:pPr>
        <w:jc w:val="both"/>
        <w:rPr>
          <w:rFonts w:cs="David"/>
          <w:sz w:val="24"/>
          <w:rtl/>
        </w:rPr>
      </w:pPr>
    </w:p>
    <w:p w:rsidR="00000000" w:rsidRDefault="00132B17">
      <w:pPr>
        <w:ind w:firstLine="567"/>
        <w:jc w:val="both"/>
        <w:rPr>
          <w:rFonts w:cs="David"/>
          <w:sz w:val="24"/>
          <w:rtl/>
        </w:rPr>
      </w:pPr>
      <w:r>
        <w:rPr>
          <w:rFonts w:cs="David"/>
          <w:sz w:val="24"/>
          <w:rtl/>
        </w:rPr>
        <w:t>ודאי.</w:t>
      </w:r>
    </w:p>
    <w:p w:rsidR="00000000" w:rsidRDefault="00132B17">
      <w:pPr>
        <w:ind w:firstLine="567"/>
        <w:jc w:val="both"/>
        <w:rPr>
          <w:rFonts w:cs="David"/>
          <w:sz w:val="24"/>
          <w:rtl/>
        </w:rPr>
      </w:pPr>
    </w:p>
    <w:p w:rsidR="00000000" w:rsidRDefault="00132B17">
      <w:pPr>
        <w:rPr>
          <w:rFonts w:cs="David"/>
          <w:sz w:val="24"/>
          <w:rtl/>
        </w:rPr>
      </w:pPr>
      <w:r>
        <w:rPr>
          <w:rFonts w:cs="David"/>
          <w:sz w:val="24"/>
          <w:u w:val="single"/>
          <w:rtl/>
        </w:rPr>
        <w:t>יובל שטייניץ:</w:t>
      </w:r>
    </w:p>
    <w:p w:rsidR="00000000" w:rsidRDefault="00132B17">
      <w:pPr>
        <w:rPr>
          <w:rFonts w:cs="David"/>
          <w:sz w:val="24"/>
          <w:rtl/>
        </w:rPr>
      </w:pPr>
    </w:p>
    <w:p w:rsidR="00000000" w:rsidRDefault="00132B17">
      <w:pPr>
        <w:jc w:val="both"/>
        <w:rPr>
          <w:rFonts w:cs="David"/>
          <w:sz w:val="24"/>
          <w:rtl/>
        </w:rPr>
      </w:pPr>
      <w:r>
        <w:rPr>
          <w:rFonts w:cs="David"/>
          <w:sz w:val="24"/>
          <w:rtl/>
        </w:rPr>
        <w:tab/>
        <w:t xml:space="preserve"> היה קשר לפני הפרסום.</w:t>
      </w:r>
    </w:p>
    <w:p w:rsidR="00000000" w:rsidRDefault="00132B17">
      <w:pPr>
        <w:jc w:val="both"/>
        <w:rPr>
          <w:rFonts w:cs="David"/>
          <w:sz w:val="24"/>
          <w:rtl/>
        </w:rPr>
      </w:pPr>
    </w:p>
    <w:p w:rsidR="00000000" w:rsidRDefault="00132B17">
      <w:pPr>
        <w:rPr>
          <w:rFonts w:cs="David"/>
          <w:sz w:val="24"/>
          <w:u w:val="single"/>
          <w:rtl/>
        </w:rPr>
      </w:pPr>
      <w:r>
        <w:rPr>
          <w:rFonts w:cs="David"/>
          <w:sz w:val="24"/>
          <w:u w:val="single"/>
          <w:rtl/>
        </w:rPr>
        <w:t>היו"ר אמנון רובינשטיין:</w:t>
      </w:r>
    </w:p>
    <w:p w:rsidR="00000000" w:rsidRDefault="00132B17">
      <w:pPr>
        <w:rPr>
          <w:rFonts w:cs="David"/>
          <w:sz w:val="24"/>
          <w:u w:val="single"/>
          <w:rtl/>
        </w:rPr>
      </w:pPr>
    </w:p>
    <w:p w:rsidR="00000000" w:rsidRDefault="00132B17">
      <w:pPr>
        <w:jc w:val="both"/>
        <w:rPr>
          <w:rFonts w:cs="David"/>
          <w:sz w:val="24"/>
          <w:rtl/>
        </w:rPr>
      </w:pPr>
      <w:r>
        <w:rPr>
          <w:rFonts w:cs="David"/>
          <w:sz w:val="24"/>
          <w:rtl/>
        </w:rPr>
        <w:tab/>
        <w:t>רבותי, יש לי בעיה, שעיתון "ידיעות אחרונות" ומ</w:t>
      </w:r>
      <w:r>
        <w:rPr>
          <w:rFonts w:cs="David"/>
          <w:sz w:val="24"/>
          <w:rtl/>
        </w:rPr>
        <w:t>וטי גילת לא מיוצגים כאן, והם מותקפים.</w:t>
      </w:r>
    </w:p>
    <w:p w:rsidR="00000000" w:rsidRDefault="00132B17">
      <w:pPr>
        <w:jc w:val="both"/>
        <w:rPr>
          <w:rFonts w:cs="David"/>
          <w:sz w:val="24"/>
          <w:rtl/>
        </w:rPr>
      </w:pPr>
    </w:p>
    <w:p w:rsidR="00000000" w:rsidRDefault="00132B17">
      <w:pPr>
        <w:rPr>
          <w:rFonts w:cs="David"/>
          <w:sz w:val="24"/>
          <w:u w:val="single"/>
          <w:rtl/>
        </w:rPr>
      </w:pPr>
      <w:r>
        <w:rPr>
          <w:rFonts w:cs="David"/>
          <w:sz w:val="24"/>
          <w:u w:val="single"/>
          <w:rtl/>
        </w:rPr>
        <w:t>ציפי לבני:</w:t>
      </w:r>
    </w:p>
    <w:p w:rsidR="00000000" w:rsidRDefault="00132B17">
      <w:pPr>
        <w:rPr>
          <w:rFonts w:cs="David"/>
          <w:sz w:val="24"/>
          <w:u w:val="single"/>
          <w:rtl/>
        </w:rPr>
      </w:pPr>
    </w:p>
    <w:p w:rsidR="00000000" w:rsidRDefault="00132B17">
      <w:pPr>
        <w:jc w:val="both"/>
        <w:rPr>
          <w:rFonts w:cs="David"/>
          <w:sz w:val="24"/>
          <w:rtl/>
        </w:rPr>
      </w:pPr>
      <w:r>
        <w:rPr>
          <w:rFonts w:cs="David"/>
          <w:sz w:val="24"/>
          <w:rtl/>
        </w:rPr>
        <w:tab/>
        <w:t xml:space="preserve"> אין שום בעיה, הם מייצגים את עצמם היטב מידי סוף שבוע.</w:t>
      </w:r>
    </w:p>
    <w:p w:rsidR="00000000" w:rsidRDefault="00132B17">
      <w:pPr>
        <w:jc w:val="both"/>
        <w:rPr>
          <w:rFonts w:cs="David"/>
          <w:sz w:val="24"/>
          <w:rtl/>
        </w:rPr>
      </w:pPr>
    </w:p>
    <w:p w:rsidR="00000000" w:rsidRDefault="00132B17">
      <w:pPr>
        <w:rPr>
          <w:rFonts w:cs="David"/>
          <w:sz w:val="24"/>
          <w:rtl/>
        </w:rPr>
      </w:pPr>
      <w:r>
        <w:rPr>
          <w:rFonts w:cs="David"/>
          <w:sz w:val="24"/>
          <w:u w:val="single"/>
          <w:rtl/>
        </w:rPr>
        <w:t>יובל שטייניץ:</w:t>
      </w:r>
    </w:p>
    <w:p w:rsidR="00000000" w:rsidRDefault="00132B17">
      <w:pPr>
        <w:rPr>
          <w:rFonts w:cs="David"/>
          <w:sz w:val="24"/>
          <w:rtl/>
        </w:rPr>
      </w:pPr>
    </w:p>
    <w:p w:rsidR="00000000" w:rsidRDefault="00132B17">
      <w:pPr>
        <w:jc w:val="both"/>
        <w:rPr>
          <w:rFonts w:cs="David"/>
          <w:sz w:val="24"/>
          <w:rtl/>
        </w:rPr>
      </w:pPr>
      <w:r>
        <w:rPr>
          <w:rFonts w:cs="David"/>
          <w:sz w:val="24"/>
          <w:rtl/>
        </w:rPr>
        <w:tab/>
        <w:t xml:space="preserve"> ברוב המקרים אנחנו לא מיוצגים.</w:t>
      </w:r>
    </w:p>
    <w:p w:rsidR="00000000" w:rsidRDefault="00132B17">
      <w:pPr>
        <w:rPr>
          <w:rFonts w:cs="David"/>
          <w:sz w:val="24"/>
          <w:rtl/>
        </w:rPr>
      </w:pPr>
    </w:p>
    <w:p w:rsidR="00000000" w:rsidRDefault="00132B17">
      <w:pPr>
        <w:pStyle w:val="5"/>
        <w:rPr>
          <w:rFonts w:cs="David"/>
          <w:sz w:val="24"/>
          <w:rtl/>
        </w:rPr>
      </w:pPr>
      <w:r>
        <w:rPr>
          <w:rFonts w:cs="David"/>
          <w:sz w:val="24"/>
          <w:rtl/>
        </w:rPr>
        <w:t>יוסי סדבון:</w:t>
      </w:r>
    </w:p>
    <w:p w:rsidR="00000000" w:rsidRDefault="00132B17">
      <w:pPr>
        <w:jc w:val="both"/>
        <w:rPr>
          <w:rFonts w:cs="David"/>
          <w:sz w:val="24"/>
          <w:rtl/>
        </w:rPr>
      </w:pPr>
    </w:p>
    <w:p w:rsidR="00000000" w:rsidRDefault="00132B17">
      <w:pPr>
        <w:jc w:val="both"/>
        <w:rPr>
          <w:rFonts w:cs="David"/>
          <w:sz w:val="24"/>
          <w:rtl/>
        </w:rPr>
      </w:pPr>
      <w:r>
        <w:rPr>
          <w:rFonts w:cs="David"/>
          <w:sz w:val="24"/>
          <w:rtl/>
        </w:rPr>
        <w:tab/>
        <w:t>היה תחקיר עיתונאי שמצא שלכאורה הוגשו חשבוניות מנופחות לראש הממשלה, או למשרד ראש הממשלה,</w:t>
      </w:r>
      <w:r>
        <w:rPr>
          <w:rFonts w:cs="David"/>
          <w:sz w:val="24"/>
          <w:rtl/>
        </w:rPr>
        <w:t xml:space="preserve"> לתשלום לבן-אדם שביצע עבודות עבור משרד ראש הממשלה.</w:t>
      </w:r>
    </w:p>
    <w:p w:rsidR="00000000" w:rsidRDefault="00132B17">
      <w:pPr>
        <w:jc w:val="both"/>
        <w:rPr>
          <w:rFonts w:cs="David"/>
          <w:sz w:val="24"/>
          <w:rtl/>
        </w:rPr>
      </w:pPr>
    </w:p>
    <w:p w:rsidR="00000000" w:rsidRDefault="00132B17">
      <w:pPr>
        <w:rPr>
          <w:rFonts w:cs="David"/>
          <w:sz w:val="24"/>
          <w:rtl/>
        </w:rPr>
      </w:pPr>
      <w:r>
        <w:rPr>
          <w:rFonts w:cs="David"/>
          <w:sz w:val="24"/>
          <w:u w:val="single"/>
          <w:rtl/>
        </w:rPr>
        <w:t>יובל שטייניץ:</w:t>
      </w:r>
    </w:p>
    <w:p w:rsidR="00000000" w:rsidRDefault="00132B17">
      <w:pPr>
        <w:rPr>
          <w:rFonts w:cs="David"/>
          <w:sz w:val="24"/>
          <w:rtl/>
        </w:rPr>
      </w:pPr>
    </w:p>
    <w:p w:rsidR="00000000" w:rsidRDefault="00132B17">
      <w:pPr>
        <w:jc w:val="both"/>
        <w:rPr>
          <w:rFonts w:cs="David"/>
          <w:sz w:val="24"/>
          <w:rtl/>
        </w:rPr>
      </w:pPr>
      <w:r>
        <w:rPr>
          <w:rFonts w:cs="David"/>
          <w:sz w:val="24"/>
          <w:rtl/>
        </w:rPr>
        <w:tab/>
        <w:t xml:space="preserve"> ומוטי גילת העביר לכם את זה שבועיים לפני שאנחנו ידענו מהעיתון. זה מראה משהו על סוג של קשרים מסוימים בין עיתונאי למשטרה. זה פסול מבחינת אתיקה עיתונאית ומשטרתית.</w:t>
      </w:r>
    </w:p>
    <w:p w:rsidR="00000000" w:rsidRDefault="00132B17">
      <w:pPr>
        <w:jc w:val="both"/>
        <w:rPr>
          <w:rFonts w:cs="David"/>
          <w:sz w:val="24"/>
          <w:rtl/>
        </w:rPr>
      </w:pPr>
    </w:p>
    <w:p w:rsidR="00000000" w:rsidRDefault="00132B17">
      <w:pPr>
        <w:pStyle w:val="5"/>
        <w:rPr>
          <w:rFonts w:cs="David"/>
          <w:sz w:val="24"/>
          <w:rtl/>
        </w:rPr>
      </w:pPr>
      <w:r>
        <w:rPr>
          <w:rFonts w:cs="David"/>
          <w:sz w:val="24"/>
          <w:rtl/>
        </w:rPr>
        <w:t>יוסי סדבון:</w:t>
      </w:r>
    </w:p>
    <w:p w:rsidR="00000000" w:rsidRDefault="00132B17">
      <w:pPr>
        <w:jc w:val="both"/>
        <w:rPr>
          <w:rFonts w:cs="David"/>
          <w:sz w:val="24"/>
          <w:rtl/>
        </w:rPr>
      </w:pPr>
    </w:p>
    <w:p w:rsidR="00000000" w:rsidRDefault="00132B17">
      <w:pPr>
        <w:jc w:val="both"/>
        <w:rPr>
          <w:rFonts w:cs="David"/>
          <w:sz w:val="24"/>
          <w:rtl/>
        </w:rPr>
      </w:pPr>
      <w:r>
        <w:rPr>
          <w:rFonts w:cs="David"/>
          <w:sz w:val="24"/>
          <w:rtl/>
        </w:rPr>
        <w:tab/>
        <w:t>בכל מקום שתקש</w:t>
      </w:r>
      <w:r>
        <w:rPr>
          <w:rFonts w:cs="David"/>
          <w:sz w:val="24"/>
          <w:rtl/>
        </w:rPr>
        <w:t>ורת פרסמה את התחקיר בלי שהיא העבירה את ממצאיו קודם כול למשטרת ישראל, אני אומר שהם מבצעים בכך שיבוש הליכי חקירה, מהטעם הפשוט, שאם אין לי את הממצאים, בהנחה שהממצאים האלה מגלים תשתית ראייתית לפתיחה בחקירה, עצם הפרסום פוגע בחקירה. ניקח את הנושא של פרשת "איתרי"</w:t>
      </w:r>
      <w:r>
        <w:rPr>
          <w:rFonts w:cs="David"/>
          <w:sz w:val="24"/>
          <w:rtl/>
        </w:rPr>
        <w:t>, עיתון "הארץ" עשה פרסום גדול מאוד על כך שהיה תצהיר אזרחי ותביעה אזרחית בנושא של גניבות כספים בעמותת איתרי. כתוצאה מזה נכנסו לבדיקה משטרתית באיחור, ויש נזק לחקירה בכל מקום שאנחנו נכנסים באיחור.</w:t>
      </w:r>
    </w:p>
    <w:p w:rsidR="00000000" w:rsidRDefault="00132B17">
      <w:pPr>
        <w:jc w:val="both"/>
        <w:rPr>
          <w:rFonts w:cs="David"/>
          <w:sz w:val="24"/>
          <w:rtl/>
        </w:rPr>
      </w:pPr>
    </w:p>
    <w:p w:rsidR="00000000" w:rsidRDefault="00132B17">
      <w:pPr>
        <w:jc w:val="both"/>
        <w:rPr>
          <w:rFonts w:cs="David"/>
          <w:sz w:val="24"/>
          <w:rtl/>
        </w:rPr>
      </w:pPr>
      <w:r>
        <w:rPr>
          <w:rFonts w:cs="David"/>
          <w:sz w:val="24"/>
          <w:rtl/>
        </w:rPr>
        <w:tab/>
        <w:t>במקרה הספציפי הזה היה תחקיר עיתונאי, עשינו חקירה סמויה, לא כ</w:t>
      </w:r>
      <w:r>
        <w:rPr>
          <w:rFonts w:cs="David"/>
          <w:sz w:val="24"/>
          <w:rtl/>
        </w:rPr>
        <w:t>נגד ביבי נתניהו ושרה נתניהו, אלא כנגד עמדי, זה שהגיש את החשבונות. ושמנו האזנת סתר נגדו, ובתוך שבוע קיבלנו ממצא, שמעיד על כך שאכן בוצעו הובלות שנרשמו כהובלות, נדרש עבורם כסף, וההובלות האלה לא בוצעו כלל. זה מפיו של עמדי. עמדי נעצר והובא לבית-המשפט להארכת מעצ</w:t>
      </w:r>
      <w:r>
        <w:rPr>
          <w:rFonts w:cs="David"/>
          <w:sz w:val="24"/>
          <w:rtl/>
        </w:rPr>
        <w:t>ר. בשלב החקירה הסמויה גם פרקליטת המדינה וגם היועץ המשפטי קיבלו עדכון על כך שאלה הם הממצאים. מרגע פתיחת החקירה הגלויה צורף פרקליט מלווה, פרקליט מחוז ירושלים. מי שחתם על הסכם עד מדינה בניגוד לכל נוהגי המשטרה ולנהלים זה היה לדור בעצמו, שחלק מהסעיפים היה פרקלי</w:t>
      </w:r>
      <w:r>
        <w:rPr>
          <w:rFonts w:cs="David"/>
          <w:sz w:val="24"/>
          <w:rtl/>
        </w:rPr>
        <w:t>ט בלי שיתוף משטרת ישראל. בדרך כלל משטרת ישראל חותמת על הסכם עד מדינה בהסכמת הפרקליטות.</w:t>
      </w:r>
    </w:p>
    <w:p w:rsidR="00000000" w:rsidRDefault="00132B17">
      <w:pPr>
        <w:jc w:val="both"/>
        <w:rPr>
          <w:rFonts w:cs="David"/>
          <w:sz w:val="24"/>
          <w:rtl/>
        </w:rPr>
      </w:pPr>
    </w:p>
    <w:p w:rsidR="00000000" w:rsidRDefault="00132B17">
      <w:pPr>
        <w:rPr>
          <w:rFonts w:cs="David"/>
          <w:sz w:val="24"/>
          <w:rtl/>
        </w:rPr>
      </w:pPr>
      <w:r>
        <w:rPr>
          <w:rFonts w:cs="David"/>
          <w:sz w:val="24"/>
          <w:u w:val="single"/>
          <w:rtl/>
        </w:rPr>
        <w:t>יובל שטייניץ:</w:t>
      </w:r>
    </w:p>
    <w:p w:rsidR="00000000" w:rsidRDefault="00132B17">
      <w:pPr>
        <w:rPr>
          <w:rFonts w:cs="David"/>
          <w:sz w:val="24"/>
          <w:rtl/>
        </w:rPr>
      </w:pPr>
    </w:p>
    <w:p w:rsidR="00000000" w:rsidRDefault="00132B17">
      <w:pPr>
        <w:jc w:val="both"/>
        <w:rPr>
          <w:rFonts w:cs="David"/>
          <w:sz w:val="24"/>
          <w:rtl/>
        </w:rPr>
      </w:pPr>
      <w:r>
        <w:rPr>
          <w:rFonts w:cs="David"/>
          <w:sz w:val="24"/>
          <w:rtl/>
        </w:rPr>
        <w:tab/>
        <w:t xml:space="preserve"> אתה בורח מהשאלה המרכזית. האם בחקירה נגד נתניהו ואשתו, הלכתם להתייעץ עם היועץ המשפטי על ההחלטה לפתוח בחקירה, לא ליווי פרקליטי וכן הלאה, כמו שעשיתם בפרשת</w:t>
      </w:r>
      <w:r>
        <w:rPr>
          <w:rFonts w:cs="David"/>
          <w:sz w:val="24"/>
          <w:rtl/>
        </w:rPr>
        <w:t xml:space="preserve"> הפולסא דנורא או בפרשת העמותות? זו השאלה, אתה כל הזמן מסביב. פרקליט מלווה, הבנתי שהיה, החקירה התחילה נגד עמדי, הבנתי. כשדיברתם על חקירה נגד שרה ובנימין נתינהו, האם הלכתם ליועץ המשפטי ושאלתם האם להודיע על פתיחה בחקירה נגד ראש ממשלה לשעבר או שלא עשיתם את זה?</w:t>
      </w:r>
    </w:p>
    <w:p w:rsidR="00000000" w:rsidRDefault="00132B17">
      <w:pPr>
        <w:jc w:val="both"/>
        <w:rPr>
          <w:rFonts w:cs="David"/>
          <w:sz w:val="24"/>
          <w:rtl/>
        </w:rPr>
      </w:pPr>
    </w:p>
    <w:p w:rsidR="00000000" w:rsidRDefault="00132B17">
      <w:pPr>
        <w:rPr>
          <w:rFonts w:cs="David"/>
          <w:sz w:val="24"/>
          <w:u w:val="single"/>
          <w:rtl/>
        </w:rPr>
      </w:pPr>
      <w:r>
        <w:rPr>
          <w:rFonts w:cs="David"/>
          <w:sz w:val="24"/>
          <w:u w:val="single"/>
          <w:rtl/>
        </w:rPr>
        <w:t>ציפי לבני:</w:t>
      </w:r>
    </w:p>
    <w:p w:rsidR="00000000" w:rsidRDefault="00132B17">
      <w:pPr>
        <w:rPr>
          <w:rFonts w:cs="David"/>
          <w:sz w:val="24"/>
          <w:u w:val="single"/>
          <w:rtl/>
        </w:rPr>
      </w:pPr>
    </w:p>
    <w:p w:rsidR="00000000" w:rsidRDefault="00132B17">
      <w:pPr>
        <w:jc w:val="both"/>
        <w:rPr>
          <w:rFonts w:cs="David"/>
          <w:sz w:val="24"/>
          <w:rtl/>
        </w:rPr>
      </w:pPr>
      <w:r>
        <w:rPr>
          <w:rFonts w:cs="David"/>
          <w:sz w:val="24"/>
          <w:rtl/>
        </w:rPr>
        <w:tab/>
        <w:t xml:space="preserve"> הוא אמר שלא.</w:t>
      </w:r>
    </w:p>
    <w:p w:rsidR="00000000" w:rsidRDefault="00132B17">
      <w:pPr>
        <w:jc w:val="both"/>
        <w:rPr>
          <w:rFonts w:cs="David"/>
          <w:sz w:val="24"/>
          <w:rtl/>
        </w:rPr>
      </w:pPr>
    </w:p>
    <w:p w:rsidR="00000000" w:rsidRDefault="00132B17">
      <w:pPr>
        <w:pStyle w:val="5"/>
        <w:rPr>
          <w:rFonts w:cs="David"/>
          <w:sz w:val="24"/>
          <w:rtl/>
        </w:rPr>
      </w:pPr>
      <w:r>
        <w:rPr>
          <w:rFonts w:cs="David"/>
          <w:sz w:val="24"/>
          <w:rtl/>
        </w:rPr>
        <w:t>יוסי סדבון:</w:t>
      </w:r>
    </w:p>
    <w:p w:rsidR="00000000" w:rsidRDefault="00132B17">
      <w:pPr>
        <w:jc w:val="both"/>
        <w:rPr>
          <w:rFonts w:cs="David"/>
          <w:sz w:val="24"/>
          <w:rtl/>
        </w:rPr>
      </w:pPr>
    </w:p>
    <w:p w:rsidR="00000000" w:rsidRDefault="00132B17">
      <w:pPr>
        <w:jc w:val="both"/>
        <w:rPr>
          <w:rFonts w:cs="David"/>
          <w:sz w:val="24"/>
          <w:rtl/>
        </w:rPr>
      </w:pPr>
      <w:r>
        <w:rPr>
          <w:rFonts w:cs="David"/>
          <w:sz w:val="24"/>
          <w:rtl/>
        </w:rPr>
        <w:tab/>
        <w:t xml:space="preserve">אני אומר פעם נוספת, החקירה לא התחילה עם מר נתניהו, החקירה התחילה בתחקיר עיתונאי כנגד עמדי, כתוצאה מהעניין הזה וכתוצאה מהסכם עד מדינה שנחתם על-ידי הפרקליטות, מי שפתח את נושא המתנות, זה גם דבר צדדי שנוסף בגלל משהו </w:t>
      </w:r>
      <w:r>
        <w:rPr>
          <w:rFonts w:cs="David"/>
          <w:sz w:val="24"/>
          <w:rtl/>
        </w:rPr>
        <w:t>אחר, כתוצאה מהסכם עד מדינה הגענו גם לנושא המתנות, שלא היה ידוע לנו בתחילת החקירה.</w:t>
      </w:r>
    </w:p>
    <w:p w:rsidR="00000000" w:rsidRDefault="00132B17">
      <w:pPr>
        <w:jc w:val="both"/>
        <w:rPr>
          <w:rFonts w:cs="David"/>
          <w:sz w:val="24"/>
          <w:rtl/>
        </w:rPr>
      </w:pPr>
    </w:p>
    <w:p w:rsidR="00000000" w:rsidRDefault="00132B17">
      <w:pPr>
        <w:jc w:val="both"/>
        <w:rPr>
          <w:rFonts w:cs="David"/>
          <w:sz w:val="24"/>
          <w:rtl/>
        </w:rPr>
      </w:pPr>
      <w:r>
        <w:rPr>
          <w:rFonts w:cs="David"/>
          <w:sz w:val="24"/>
          <w:rtl/>
        </w:rPr>
        <w:tab/>
        <w:t>היתה סיבה מאוד מוצקה לפתוח בחקירה גם כנגד נתניהו מהטעם הפשוט, שצריך לאשש או להפריך את העניין, מי היפנה את אותו עמדי להגיש את אותם חשבונות ומה היה הקשר בין עמדי ובין מר נתני</w:t>
      </w:r>
      <w:r>
        <w:rPr>
          <w:rFonts w:cs="David"/>
          <w:sz w:val="24"/>
          <w:rtl/>
        </w:rPr>
        <w:t>הו, במיוחד שהיה חשד לקבלת שוחד, במיוחד שהבאנו אדם עצור לבית-המשפט, והיינו צריכים למצות את החקירה, וזאת היתה חקירת המשך.</w:t>
      </w:r>
    </w:p>
    <w:p w:rsidR="00000000" w:rsidRDefault="00132B17">
      <w:pPr>
        <w:jc w:val="both"/>
        <w:rPr>
          <w:rFonts w:cs="David"/>
          <w:sz w:val="24"/>
          <w:rtl/>
        </w:rPr>
      </w:pPr>
    </w:p>
    <w:p w:rsidR="00000000" w:rsidRDefault="00132B17">
      <w:pPr>
        <w:rPr>
          <w:rFonts w:cs="David"/>
          <w:sz w:val="24"/>
          <w:rtl/>
        </w:rPr>
      </w:pPr>
      <w:r>
        <w:rPr>
          <w:rFonts w:cs="David"/>
          <w:sz w:val="24"/>
          <w:u w:val="single"/>
          <w:rtl/>
        </w:rPr>
        <w:t>יובל שטייניץ:</w:t>
      </w:r>
    </w:p>
    <w:p w:rsidR="00000000" w:rsidRDefault="00132B17">
      <w:pPr>
        <w:rPr>
          <w:rFonts w:cs="David"/>
          <w:sz w:val="24"/>
          <w:rtl/>
        </w:rPr>
      </w:pPr>
    </w:p>
    <w:p w:rsidR="00000000" w:rsidRDefault="00132B17">
      <w:pPr>
        <w:jc w:val="both"/>
        <w:rPr>
          <w:rFonts w:cs="David"/>
          <w:sz w:val="24"/>
          <w:rtl/>
        </w:rPr>
      </w:pPr>
      <w:r>
        <w:rPr>
          <w:rFonts w:cs="David"/>
          <w:sz w:val="24"/>
          <w:rtl/>
        </w:rPr>
        <w:tab/>
        <w:t xml:space="preserve"> היתה סיבה מצוינת. האם הלכתם ליועץ המשפטי שיאשר?</w:t>
      </w:r>
    </w:p>
    <w:p w:rsidR="00000000" w:rsidRDefault="00132B17">
      <w:pPr>
        <w:jc w:val="both"/>
        <w:rPr>
          <w:rFonts w:cs="David"/>
          <w:sz w:val="24"/>
          <w:rtl/>
        </w:rPr>
      </w:pPr>
    </w:p>
    <w:p w:rsidR="00000000" w:rsidRDefault="00132B17">
      <w:pPr>
        <w:rPr>
          <w:rFonts w:cs="David"/>
          <w:sz w:val="24"/>
          <w:u w:val="single"/>
          <w:rtl/>
        </w:rPr>
      </w:pPr>
      <w:r>
        <w:rPr>
          <w:rFonts w:cs="David"/>
          <w:sz w:val="24"/>
          <w:u w:val="single"/>
          <w:rtl/>
        </w:rPr>
        <w:t>היו"ר אמנון רובינשטיין:</w:t>
      </w:r>
    </w:p>
    <w:p w:rsidR="00000000" w:rsidRDefault="00132B17">
      <w:pPr>
        <w:rPr>
          <w:rFonts w:cs="David"/>
          <w:sz w:val="24"/>
          <w:u w:val="single"/>
          <w:rtl/>
        </w:rPr>
      </w:pPr>
    </w:p>
    <w:p w:rsidR="00000000" w:rsidRDefault="00132B17">
      <w:pPr>
        <w:jc w:val="both"/>
        <w:rPr>
          <w:rFonts w:cs="David"/>
          <w:sz w:val="24"/>
          <w:rtl/>
        </w:rPr>
      </w:pPr>
      <w:r>
        <w:rPr>
          <w:rFonts w:cs="David"/>
          <w:sz w:val="24"/>
          <w:rtl/>
        </w:rPr>
        <w:tab/>
        <w:t>הוא אמר שלא. יובל שטייניץ, עורך-דין שמקבל ת</w:t>
      </w:r>
      <w:r>
        <w:rPr>
          <w:rFonts w:cs="David"/>
          <w:sz w:val="24"/>
          <w:rtl/>
        </w:rPr>
        <w:t>שובה בבית-משפט מפסיק את החקירה.</w:t>
      </w:r>
    </w:p>
    <w:p w:rsidR="00000000" w:rsidRDefault="00132B17">
      <w:pPr>
        <w:jc w:val="both"/>
        <w:rPr>
          <w:rFonts w:cs="David"/>
          <w:sz w:val="24"/>
          <w:rtl/>
        </w:rPr>
      </w:pPr>
    </w:p>
    <w:p w:rsidR="00000000" w:rsidRDefault="00132B17">
      <w:pPr>
        <w:pStyle w:val="5"/>
        <w:rPr>
          <w:rFonts w:cs="David"/>
          <w:sz w:val="24"/>
          <w:rtl/>
        </w:rPr>
      </w:pPr>
      <w:r>
        <w:rPr>
          <w:rFonts w:cs="David"/>
          <w:sz w:val="24"/>
          <w:rtl/>
        </w:rPr>
        <w:t>יוסי סדבון:</w:t>
      </w:r>
    </w:p>
    <w:p w:rsidR="00000000" w:rsidRDefault="00132B17">
      <w:pPr>
        <w:jc w:val="both"/>
        <w:rPr>
          <w:rFonts w:cs="David"/>
          <w:sz w:val="24"/>
          <w:rtl/>
        </w:rPr>
      </w:pPr>
    </w:p>
    <w:p w:rsidR="00000000" w:rsidRDefault="00132B17">
      <w:pPr>
        <w:jc w:val="both"/>
        <w:rPr>
          <w:rFonts w:cs="David"/>
          <w:sz w:val="24"/>
          <w:rtl/>
        </w:rPr>
      </w:pPr>
      <w:r>
        <w:rPr>
          <w:rFonts w:cs="David"/>
          <w:sz w:val="24"/>
          <w:rtl/>
        </w:rPr>
        <w:tab/>
        <w:t>שוב, היועץ המשפטי ופרקליטת המדינה ידעו על העניין הזה בשלב של החקירה הסמויה. לא היתה בעיה, אם היועץ המשפטי היה חושב שאנחנו שוגים, או שפרקליטת המדינה היתה חושבת שאנחנו שוגים, לעצור את הסוסים ולהביא אותנו לבדוק א</w:t>
      </w:r>
      <w:r>
        <w:rPr>
          <w:rFonts w:cs="David"/>
          <w:sz w:val="24"/>
          <w:rtl/>
        </w:rPr>
        <w:t>ת העניין. דומני, שליועץ המשפטי וגם לפרקליטת המדינה לא היתה אפשרות להגיד למשטרת ישראל לא לבדוק. לצערי הרב, לאחר החקירה, הצטברו ממצאים קשים, שכיום נמצאים - - -</w:t>
      </w:r>
    </w:p>
    <w:p w:rsidR="00000000" w:rsidRDefault="00132B17">
      <w:pPr>
        <w:jc w:val="both"/>
        <w:rPr>
          <w:rFonts w:cs="David"/>
          <w:sz w:val="24"/>
          <w:rtl/>
        </w:rPr>
      </w:pPr>
    </w:p>
    <w:p w:rsidR="00000000" w:rsidRDefault="00132B17">
      <w:pPr>
        <w:rPr>
          <w:rFonts w:cs="David"/>
          <w:sz w:val="24"/>
          <w:rtl/>
        </w:rPr>
      </w:pPr>
      <w:r>
        <w:rPr>
          <w:rFonts w:cs="David"/>
          <w:sz w:val="24"/>
          <w:u w:val="single"/>
          <w:rtl/>
        </w:rPr>
        <w:t>יובל שטייניץ:</w:t>
      </w:r>
    </w:p>
    <w:p w:rsidR="00000000" w:rsidRDefault="00132B17">
      <w:pPr>
        <w:rPr>
          <w:rFonts w:cs="David"/>
          <w:sz w:val="24"/>
          <w:rtl/>
        </w:rPr>
      </w:pPr>
    </w:p>
    <w:p w:rsidR="00000000" w:rsidRDefault="00132B17">
      <w:pPr>
        <w:jc w:val="both"/>
        <w:rPr>
          <w:rFonts w:cs="David"/>
          <w:sz w:val="24"/>
          <w:rtl/>
        </w:rPr>
      </w:pPr>
      <w:r>
        <w:rPr>
          <w:rFonts w:cs="David"/>
          <w:sz w:val="24"/>
          <w:rtl/>
        </w:rPr>
        <w:tab/>
        <w:t xml:space="preserve"> לא היתה אפשרות בגלל החומר או בגלל שלא נתתם להם את האפשרות?</w:t>
      </w:r>
    </w:p>
    <w:p w:rsidR="00000000" w:rsidRDefault="00132B17">
      <w:pPr>
        <w:jc w:val="both"/>
        <w:rPr>
          <w:rFonts w:cs="David"/>
          <w:sz w:val="24"/>
          <w:rtl/>
        </w:rPr>
      </w:pPr>
    </w:p>
    <w:p w:rsidR="00000000" w:rsidRDefault="00132B17">
      <w:pPr>
        <w:pStyle w:val="5"/>
        <w:rPr>
          <w:rFonts w:cs="David"/>
          <w:sz w:val="24"/>
          <w:rtl/>
        </w:rPr>
      </w:pPr>
      <w:r>
        <w:rPr>
          <w:rFonts w:cs="David"/>
          <w:sz w:val="24"/>
          <w:rtl/>
        </w:rPr>
        <w:t>יוסי סדבון:</w:t>
      </w:r>
    </w:p>
    <w:p w:rsidR="00000000" w:rsidRDefault="00132B17">
      <w:pPr>
        <w:jc w:val="both"/>
        <w:rPr>
          <w:rFonts w:cs="David"/>
          <w:sz w:val="24"/>
          <w:rtl/>
        </w:rPr>
      </w:pPr>
    </w:p>
    <w:p w:rsidR="00000000" w:rsidRDefault="00132B17">
      <w:pPr>
        <w:jc w:val="both"/>
        <w:rPr>
          <w:rFonts w:cs="David"/>
          <w:sz w:val="24"/>
          <w:rtl/>
        </w:rPr>
      </w:pPr>
      <w:r>
        <w:rPr>
          <w:rFonts w:cs="David"/>
          <w:sz w:val="24"/>
          <w:rtl/>
        </w:rPr>
        <w:tab/>
        <w:t>רק בגל</w:t>
      </w:r>
      <w:r>
        <w:rPr>
          <w:rFonts w:cs="David"/>
          <w:sz w:val="24"/>
          <w:rtl/>
        </w:rPr>
        <w:t>ל החומר.</w:t>
      </w:r>
    </w:p>
    <w:p w:rsidR="00000000" w:rsidRDefault="00132B17">
      <w:pPr>
        <w:jc w:val="both"/>
        <w:rPr>
          <w:rFonts w:cs="David"/>
          <w:sz w:val="24"/>
          <w:rtl/>
        </w:rPr>
      </w:pPr>
    </w:p>
    <w:p w:rsidR="00000000" w:rsidRDefault="00132B17">
      <w:pPr>
        <w:rPr>
          <w:rFonts w:cs="David"/>
          <w:sz w:val="24"/>
          <w:rtl/>
        </w:rPr>
      </w:pPr>
      <w:r>
        <w:rPr>
          <w:rFonts w:cs="David"/>
          <w:sz w:val="24"/>
          <w:u w:val="single"/>
          <w:rtl/>
        </w:rPr>
        <w:t>יובל שטייניץ:</w:t>
      </w:r>
    </w:p>
    <w:p w:rsidR="00000000" w:rsidRDefault="00132B17">
      <w:pPr>
        <w:rPr>
          <w:rFonts w:cs="David"/>
          <w:sz w:val="24"/>
          <w:rtl/>
        </w:rPr>
      </w:pPr>
    </w:p>
    <w:p w:rsidR="00000000" w:rsidRDefault="00132B17">
      <w:pPr>
        <w:jc w:val="both"/>
        <w:rPr>
          <w:rFonts w:cs="David"/>
          <w:sz w:val="24"/>
          <w:rtl/>
        </w:rPr>
      </w:pPr>
      <w:r>
        <w:rPr>
          <w:rFonts w:cs="David"/>
          <w:sz w:val="24"/>
          <w:rtl/>
        </w:rPr>
        <w:tab/>
        <w:t xml:space="preserve"> אתה אומר בעצם, החומר הצדיק, אבל גם לא נתנו להם אפשרות להגיד את דעתם.</w:t>
      </w:r>
    </w:p>
    <w:p w:rsidR="00000000" w:rsidRDefault="00132B17">
      <w:pPr>
        <w:jc w:val="both"/>
        <w:rPr>
          <w:rFonts w:cs="David"/>
          <w:sz w:val="24"/>
          <w:rtl/>
        </w:rPr>
      </w:pPr>
    </w:p>
    <w:p w:rsidR="00000000" w:rsidRDefault="00132B17">
      <w:pPr>
        <w:pStyle w:val="5"/>
        <w:rPr>
          <w:rFonts w:cs="David"/>
          <w:sz w:val="24"/>
          <w:rtl/>
        </w:rPr>
      </w:pPr>
      <w:r>
        <w:rPr>
          <w:rFonts w:cs="David"/>
          <w:sz w:val="24"/>
          <w:rtl/>
        </w:rPr>
        <w:t>יוסי סדבון:</w:t>
      </w:r>
    </w:p>
    <w:p w:rsidR="00000000" w:rsidRDefault="00132B17">
      <w:pPr>
        <w:jc w:val="both"/>
        <w:rPr>
          <w:rFonts w:cs="David"/>
          <w:sz w:val="24"/>
          <w:rtl/>
        </w:rPr>
      </w:pPr>
    </w:p>
    <w:p w:rsidR="00000000" w:rsidRDefault="00132B17">
      <w:pPr>
        <w:jc w:val="both"/>
        <w:rPr>
          <w:rFonts w:cs="David"/>
          <w:sz w:val="24"/>
          <w:rtl/>
        </w:rPr>
      </w:pPr>
      <w:r>
        <w:rPr>
          <w:rFonts w:cs="David"/>
          <w:sz w:val="24"/>
          <w:rtl/>
        </w:rPr>
        <w:tab/>
        <w:t>שוב, היועץ המשפטי היה מעודכן בשלב החקירה הסמויה, גם פרקליטת המדינה, ובוודאי שבשלב החקירה הגלויה, בניגוד לפרקליט מחוז. אני חושב שעברנו את כל הדברי</w:t>
      </w:r>
      <w:r>
        <w:rPr>
          <w:rFonts w:cs="David"/>
          <w:sz w:val="24"/>
          <w:rtl/>
        </w:rPr>
        <w:t>ם האלה.</w:t>
      </w:r>
    </w:p>
    <w:p w:rsidR="00000000" w:rsidRDefault="00132B17">
      <w:pPr>
        <w:jc w:val="both"/>
        <w:rPr>
          <w:rFonts w:cs="David"/>
          <w:sz w:val="24"/>
          <w:rtl/>
        </w:rPr>
      </w:pPr>
      <w:r>
        <w:rPr>
          <w:rFonts w:cs="David"/>
          <w:sz w:val="24"/>
          <w:rtl/>
        </w:rPr>
        <w:br w:type="page"/>
      </w:r>
      <w:r>
        <w:rPr>
          <w:rFonts w:cs="David"/>
          <w:sz w:val="24"/>
          <w:rtl/>
        </w:rPr>
        <w:tab/>
        <w:t>לגבי החקירה של אדיסו מסאלה יש על זה תשובות  גם בכתב. משטרת ישראל בוחנת היטב כל מקרה לגופו, ואין תלונה אחת שדומה לתלונה אחרת. אני לא אכנס פה להסבר למה הזמנו אדם מסוים ולא הזמנו אדם אחר. כל מה שקשור בשיקולי החקירה הם שיקולי חקירה של משטרת ישראל להג</w:t>
      </w:r>
      <w:r>
        <w:rPr>
          <w:rFonts w:cs="David"/>
          <w:sz w:val="24"/>
          <w:rtl/>
        </w:rPr>
        <w:t>יע לחקר האמת.</w:t>
      </w:r>
    </w:p>
    <w:p w:rsidR="00000000" w:rsidRDefault="00132B17">
      <w:pPr>
        <w:jc w:val="both"/>
        <w:rPr>
          <w:rFonts w:cs="David"/>
          <w:sz w:val="24"/>
          <w:rtl/>
        </w:rPr>
      </w:pPr>
    </w:p>
    <w:p w:rsidR="00000000" w:rsidRDefault="00132B17">
      <w:pPr>
        <w:jc w:val="both"/>
        <w:rPr>
          <w:rFonts w:cs="David"/>
          <w:sz w:val="24"/>
          <w:rtl/>
        </w:rPr>
      </w:pPr>
      <w:r>
        <w:rPr>
          <w:rFonts w:cs="David"/>
          <w:sz w:val="24"/>
          <w:rtl/>
        </w:rPr>
        <w:tab/>
        <w:t>למשטרת ישראל אין כל עניין לבוא ולהגיע לתוצאה שמצדיקה הרשעה או שמביאה אותה להמליץ להגיש כתב אישום. משטרת ישראל גם מאוד מרוצה מתוצאות שלאחר בדיקה הביאו אותה למסקנה שצריך לסגור את התיק מחוסר אשמה. אנחנו היינו משוכנעים בתחקיר העיתונאי של "ידיעו</w:t>
      </w:r>
      <w:r>
        <w:rPr>
          <w:rFonts w:cs="David"/>
          <w:sz w:val="24"/>
          <w:rtl/>
        </w:rPr>
        <w:t>ת אחרונות", שבתוך שבועיים אנחנו באים לציבור ואומרים, יש פה אולי עניין של אתיקה, אבל אין עניין לחשד פלילי. כל מה שיכול לקדם את משטרת ישראל להגיע לחקר האמת, זה הדבר היחיד שמעניין אותנו וזה הדבר היחיד שמוביל אותנו קדימה, וכל הטענות שמשטרת ישראל ירדה מהפסים או</w:t>
      </w:r>
      <w:r>
        <w:rPr>
          <w:rFonts w:cs="David"/>
          <w:sz w:val="24"/>
          <w:rtl/>
        </w:rPr>
        <w:t xml:space="preserve"> שהמשטרה אינה נקייה מהטיה פוליטית, אין להם בסיס, ואני מצטער שהן נאמרו.</w:t>
      </w:r>
    </w:p>
    <w:p w:rsidR="00000000" w:rsidRDefault="00132B17">
      <w:pPr>
        <w:jc w:val="both"/>
        <w:rPr>
          <w:rFonts w:cs="David"/>
          <w:sz w:val="24"/>
          <w:rtl/>
        </w:rPr>
      </w:pPr>
    </w:p>
    <w:p w:rsidR="00000000" w:rsidRDefault="00132B17">
      <w:pPr>
        <w:rPr>
          <w:rFonts w:cs="David"/>
          <w:sz w:val="24"/>
          <w:u w:val="single"/>
          <w:rtl/>
        </w:rPr>
      </w:pPr>
      <w:r>
        <w:rPr>
          <w:rFonts w:cs="David"/>
          <w:sz w:val="24"/>
          <w:u w:val="single"/>
          <w:rtl/>
        </w:rPr>
        <w:t>היו"ר אמנון רובינשטיין:</w:t>
      </w:r>
    </w:p>
    <w:p w:rsidR="00000000" w:rsidRDefault="00132B17">
      <w:pPr>
        <w:rPr>
          <w:rFonts w:cs="David"/>
          <w:sz w:val="24"/>
          <w:u w:val="single"/>
          <w:rtl/>
        </w:rPr>
      </w:pPr>
    </w:p>
    <w:p w:rsidR="00000000" w:rsidRDefault="00132B17">
      <w:pPr>
        <w:jc w:val="both"/>
        <w:rPr>
          <w:rFonts w:cs="David"/>
          <w:sz w:val="24"/>
          <w:rtl/>
        </w:rPr>
      </w:pPr>
      <w:r>
        <w:rPr>
          <w:rFonts w:cs="David"/>
          <w:sz w:val="24"/>
          <w:rtl/>
        </w:rPr>
        <w:tab/>
        <w:t>תודה רבה.</w:t>
      </w:r>
    </w:p>
    <w:p w:rsidR="00000000" w:rsidRDefault="00132B17">
      <w:pPr>
        <w:jc w:val="both"/>
        <w:rPr>
          <w:rFonts w:cs="David"/>
          <w:sz w:val="24"/>
          <w:rtl/>
        </w:rPr>
      </w:pPr>
    </w:p>
    <w:p w:rsidR="00000000" w:rsidRDefault="00132B17">
      <w:pPr>
        <w:rPr>
          <w:rFonts w:cs="David"/>
          <w:sz w:val="24"/>
          <w:rtl/>
        </w:rPr>
      </w:pPr>
      <w:r>
        <w:rPr>
          <w:rFonts w:cs="David"/>
          <w:sz w:val="24"/>
          <w:u w:val="single"/>
          <w:rtl/>
        </w:rPr>
        <w:t>יובל שטייניץ:</w:t>
      </w:r>
    </w:p>
    <w:p w:rsidR="00000000" w:rsidRDefault="00132B17">
      <w:pPr>
        <w:rPr>
          <w:rFonts w:cs="David"/>
          <w:sz w:val="24"/>
          <w:rtl/>
        </w:rPr>
      </w:pPr>
    </w:p>
    <w:p w:rsidR="00000000" w:rsidRDefault="00132B17">
      <w:pPr>
        <w:jc w:val="both"/>
        <w:rPr>
          <w:rFonts w:cs="David"/>
          <w:sz w:val="24"/>
          <w:rtl/>
        </w:rPr>
      </w:pPr>
      <w:r>
        <w:rPr>
          <w:rFonts w:cs="David"/>
          <w:sz w:val="24"/>
          <w:rtl/>
        </w:rPr>
        <w:tab/>
        <w:t xml:space="preserve"> אני חושב שהיום יש להם בסיס יותר מאשר בעבר, אחרי ששמעתי את התשובות שלכם.</w:t>
      </w:r>
    </w:p>
    <w:p w:rsidR="00000000" w:rsidRDefault="00132B17">
      <w:pPr>
        <w:jc w:val="both"/>
        <w:rPr>
          <w:rFonts w:cs="David"/>
          <w:sz w:val="24"/>
          <w:rtl/>
        </w:rPr>
      </w:pPr>
    </w:p>
    <w:p w:rsidR="00000000" w:rsidRDefault="00132B17">
      <w:pPr>
        <w:rPr>
          <w:rFonts w:cs="David"/>
          <w:sz w:val="24"/>
          <w:u w:val="single"/>
          <w:rtl/>
        </w:rPr>
      </w:pPr>
      <w:r>
        <w:rPr>
          <w:rFonts w:cs="David"/>
          <w:sz w:val="24"/>
          <w:u w:val="single"/>
          <w:rtl/>
        </w:rPr>
        <w:t>היו"ר אמנון רובינשטיין:</w:t>
      </w:r>
    </w:p>
    <w:p w:rsidR="00000000" w:rsidRDefault="00132B17">
      <w:pPr>
        <w:rPr>
          <w:rFonts w:cs="David"/>
          <w:sz w:val="24"/>
          <w:u w:val="single"/>
          <w:rtl/>
        </w:rPr>
      </w:pPr>
    </w:p>
    <w:p w:rsidR="00000000" w:rsidRDefault="00132B17">
      <w:pPr>
        <w:jc w:val="both"/>
        <w:rPr>
          <w:rFonts w:cs="David"/>
          <w:sz w:val="24"/>
          <w:rtl/>
        </w:rPr>
      </w:pPr>
      <w:r>
        <w:rPr>
          <w:rFonts w:cs="David"/>
          <w:sz w:val="24"/>
          <w:rtl/>
        </w:rPr>
        <w:tab/>
        <w:t xml:space="preserve">רבותי, אני רוצה לומר משהו אישי </w:t>
      </w:r>
      <w:r>
        <w:rPr>
          <w:rFonts w:cs="David"/>
          <w:sz w:val="24"/>
          <w:rtl/>
        </w:rPr>
        <w:t>כחבר כנסת, ואחר כך לסכם את הדיון כיושב-ראש ועדה. קודם כול, הדיון היה חשוב, ויש בעיה בארץ, ואני מתייחס לדברים שאמרו גם חבר הכנסת לפיד וגם חבר הכנסת בשארה, שנוצר במשך הזמן מצב שבו כל מה שלא אסור פלילית הוא כשר ולהפך, ויש שטח אפור. איש ציבור הוא לא אזרח מן הש</w:t>
      </w:r>
      <w:r>
        <w:rPr>
          <w:rFonts w:cs="David"/>
          <w:sz w:val="24"/>
          <w:rtl/>
        </w:rPr>
        <w:t>ורה, הוא יכול לעשות מעשה לא כשר, שיש בו רבב, שהוא לא עבירה פלילית. והעובדה שהתחום הזה נעלם, היא מדאיגה אותי.</w:t>
      </w:r>
    </w:p>
    <w:p w:rsidR="00000000" w:rsidRDefault="00132B17">
      <w:pPr>
        <w:jc w:val="both"/>
        <w:rPr>
          <w:rFonts w:cs="David"/>
          <w:sz w:val="24"/>
          <w:rtl/>
        </w:rPr>
      </w:pPr>
    </w:p>
    <w:p w:rsidR="00000000" w:rsidRDefault="00132B17">
      <w:pPr>
        <w:jc w:val="both"/>
        <w:rPr>
          <w:rFonts w:cs="David"/>
          <w:sz w:val="24"/>
          <w:rtl/>
        </w:rPr>
      </w:pPr>
      <w:r>
        <w:rPr>
          <w:rFonts w:cs="David"/>
          <w:sz w:val="24"/>
          <w:rtl/>
        </w:rPr>
        <w:tab/>
        <w:t>דבר שני, וצריך לומר את זה גם ליועץ המשפטי לממשלה, גם לשר המשפטים וגם לפרקליטת המדינה, העמדה לדין פלילי זה הנשק האחרון. אני הבאתי דוגמה לגבי ראש ע</w:t>
      </w:r>
      <w:r>
        <w:rPr>
          <w:rFonts w:cs="David"/>
          <w:sz w:val="24"/>
          <w:rtl/>
        </w:rPr>
        <w:t>יר מסוים, לא נזכיר את שמו, הוא קיבל הזמנה לנסוע לחוץ-לארץ, לו ולאשתו, הוא הלך לממונה על המחוז ושאל האם זה בסדר, הממונה על המחוז אמר לו: זה בסדר. ייתכן והממונה על המחוז טעה, זה לא משנה. אבל התגובה הנכונה לגבי ראש עיר כזה היא לומר לו "זה לא בסדר, תפסיק עם זה</w:t>
      </w:r>
      <w:r>
        <w:rPr>
          <w:rFonts w:cs="David"/>
          <w:sz w:val="24"/>
          <w:rtl/>
        </w:rPr>
        <w:t>, או תחזיר את הכסף", ולא מיד להעמיד אותו לדין פלילי, יש לזה הרבה השלכות. אנחנו עברנו למשפטיזציה ולפליליזציה, גם חברת הכנסת מאור רמזה על זה.</w:t>
      </w:r>
    </w:p>
    <w:p w:rsidR="00000000" w:rsidRDefault="00132B17">
      <w:pPr>
        <w:jc w:val="both"/>
        <w:rPr>
          <w:rFonts w:cs="David"/>
          <w:sz w:val="24"/>
          <w:rtl/>
        </w:rPr>
      </w:pPr>
    </w:p>
    <w:p w:rsidR="00000000" w:rsidRDefault="00132B17">
      <w:pPr>
        <w:jc w:val="both"/>
        <w:rPr>
          <w:rFonts w:cs="David"/>
          <w:sz w:val="24"/>
          <w:rtl/>
        </w:rPr>
      </w:pPr>
      <w:r>
        <w:rPr>
          <w:rFonts w:cs="David"/>
          <w:sz w:val="24"/>
          <w:rtl/>
        </w:rPr>
        <w:tab/>
        <w:t>דבר אחרון, שאני רוצה לומר לכל חברי הכנסת, מי שחושב שאפשר לחקור איש ציבור, ראש ממשלה, או ראש ממשלה לשעבר, או שר בממ</w:t>
      </w:r>
      <w:r>
        <w:rPr>
          <w:rFonts w:cs="David"/>
          <w:sz w:val="24"/>
          <w:rtl/>
        </w:rPr>
        <w:t xml:space="preserve">שלה, בלי שהתקשורת תכסה את זה, פשוט לא חי במציאות של ימינו. רבותי, נגד קלינטון נוהלה חקירה על משהו, ולא היה צו מעצר ולא היתה העמדה לדין, או במקרה של קנדי הצעיר שנחשד בהריגה. יש מקום בעולם שהתקשורת יכולה למנוע עצמה מדבר כזה? אגב, אם היא תמנע מעצמה היא תכתים </w:t>
      </w:r>
      <w:r>
        <w:rPr>
          <w:rFonts w:cs="David"/>
          <w:sz w:val="24"/>
          <w:rtl/>
        </w:rPr>
        <w:t>את כל אנשי הציבור, מכיוון שהשמועות מיד יפרצו.</w:t>
      </w:r>
    </w:p>
    <w:p w:rsidR="00000000" w:rsidRDefault="00132B17">
      <w:pPr>
        <w:jc w:val="both"/>
        <w:rPr>
          <w:rFonts w:cs="David"/>
          <w:sz w:val="24"/>
          <w:rtl/>
        </w:rPr>
      </w:pPr>
    </w:p>
    <w:p w:rsidR="00000000" w:rsidRDefault="00132B17">
      <w:pPr>
        <w:jc w:val="both"/>
        <w:rPr>
          <w:rFonts w:cs="David"/>
          <w:sz w:val="24"/>
          <w:rtl/>
        </w:rPr>
      </w:pPr>
      <w:r>
        <w:rPr>
          <w:rFonts w:cs="David"/>
          <w:sz w:val="24"/>
          <w:rtl/>
        </w:rPr>
        <w:tab/>
        <w:t>אני רוצה לסכם את הדיון. אני מבקש ממך, השר לביטחון פנים, להתייעץ עם היועץ המשפטי לממשלה ולחזור אלינו לישיבה הבאה בארבעה נושאים: קודם כול, דעתכם בקשר להמלצות ועדת וינוגרד. דבר שני, בקשר לנושא שעלה כאן, גם חבר ה</w:t>
      </w:r>
      <w:r>
        <w:rPr>
          <w:rFonts w:cs="David"/>
          <w:sz w:val="24"/>
          <w:rtl/>
        </w:rPr>
        <w:t>כנסת לנגנטל העלה אותו, שיבוטל הנוהג של המלצות משטרה. דבר שלישי, הנושא של אורך החקירה. אני עושה הבחנה, אם שופט שלום האריך את המעצר, אפשר לחקור אותו כמה שרוצים, אבל אם אדם שלא עבר שום מבחן, אין שופט שבדק את זה, אז אתם יכולים לקחת אדם מהבית ולהביא אותו, ולומר</w:t>
      </w:r>
      <w:r>
        <w:rPr>
          <w:rFonts w:cs="David"/>
          <w:sz w:val="24"/>
          <w:rtl/>
        </w:rPr>
        <w:t xml:space="preserve"> לו "אתה 20 שעות בחקירה"? – לא. אתם צריכים יחד עם היועץ המשפטי, ואני לא רוצה שזה יהיה חוק של הכנסת, אני מציע שתהיה הנחיה פנימית - - -</w:t>
      </w:r>
    </w:p>
    <w:p w:rsidR="00000000" w:rsidRDefault="00132B17">
      <w:pPr>
        <w:rPr>
          <w:rFonts w:cs="David"/>
          <w:sz w:val="24"/>
          <w:u w:val="single"/>
          <w:rtl/>
        </w:rPr>
      </w:pPr>
      <w:r>
        <w:rPr>
          <w:rFonts w:cs="David"/>
          <w:sz w:val="24"/>
          <w:u w:val="single"/>
          <w:rtl/>
        </w:rPr>
        <w:br w:type="page"/>
        <w:t>ציפי לבני:</w:t>
      </w:r>
    </w:p>
    <w:p w:rsidR="00000000" w:rsidRDefault="00132B17">
      <w:pPr>
        <w:rPr>
          <w:rFonts w:cs="David"/>
          <w:sz w:val="24"/>
          <w:u w:val="single"/>
          <w:rtl/>
        </w:rPr>
      </w:pPr>
    </w:p>
    <w:p w:rsidR="00000000" w:rsidRDefault="00132B17">
      <w:pPr>
        <w:jc w:val="both"/>
        <w:rPr>
          <w:rFonts w:cs="David"/>
          <w:sz w:val="24"/>
          <w:rtl/>
        </w:rPr>
      </w:pPr>
      <w:r>
        <w:rPr>
          <w:rFonts w:cs="David"/>
          <w:sz w:val="24"/>
          <w:rtl/>
        </w:rPr>
        <w:tab/>
        <w:t xml:space="preserve"> צריך להעביר את זה הלאה בשרשרת.</w:t>
      </w:r>
    </w:p>
    <w:p w:rsidR="00000000" w:rsidRDefault="00132B17">
      <w:pPr>
        <w:jc w:val="both"/>
        <w:rPr>
          <w:rFonts w:cs="David"/>
          <w:sz w:val="24"/>
          <w:rtl/>
        </w:rPr>
      </w:pPr>
    </w:p>
    <w:p w:rsidR="00000000" w:rsidRDefault="00132B17">
      <w:pPr>
        <w:jc w:val="both"/>
        <w:rPr>
          <w:rFonts w:cs="David"/>
          <w:sz w:val="24"/>
          <w:rtl/>
        </w:rPr>
      </w:pPr>
      <w:r>
        <w:rPr>
          <w:rFonts w:cs="David"/>
          <w:sz w:val="24"/>
          <w:u w:val="single"/>
          <w:rtl/>
        </w:rPr>
        <w:t>נחום לנגנטל:</w:t>
      </w:r>
    </w:p>
    <w:p w:rsidR="00000000" w:rsidRDefault="00132B17">
      <w:pPr>
        <w:jc w:val="both"/>
        <w:rPr>
          <w:rFonts w:cs="David"/>
          <w:sz w:val="24"/>
          <w:rtl/>
        </w:rPr>
      </w:pPr>
    </w:p>
    <w:p w:rsidR="00000000" w:rsidRDefault="00132B17">
      <w:pPr>
        <w:jc w:val="both"/>
        <w:rPr>
          <w:rFonts w:cs="David"/>
          <w:sz w:val="24"/>
          <w:rtl/>
        </w:rPr>
      </w:pPr>
      <w:r>
        <w:rPr>
          <w:rFonts w:cs="David"/>
          <w:sz w:val="24"/>
          <w:rtl/>
        </w:rPr>
        <w:tab/>
        <w:t>יש שני דברים: יש ההיבט של משך החקירה הפרטנית ויש ההיבט של מש</w:t>
      </w:r>
      <w:r>
        <w:rPr>
          <w:rFonts w:cs="David"/>
          <w:sz w:val="24"/>
          <w:rtl/>
        </w:rPr>
        <w:t>ך החקירה המצטברת.</w:t>
      </w:r>
    </w:p>
    <w:p w:rsidR="00000000" w:rsidRDefault="00132B17">
      <w:pPr>
        <w:rPr>
          <w:rFonts w:cs="David"/>
          <w:sz w:val="24"/>
          <w:rtl/>
        </w:rPr>
      </w:pPr>
    </w:p>
    <w:p w:rsidR="00000000" w:rsidRDefault="00132B17">
      <w:pPr>
        <w:rPr>
          <w:rFonts w:cs="David"/>
          <w:sz w:val="24"/>
          <w:u w:val="single"/>
          <w:rtl/>
        </w:rPr>
      </w:pPr>
      <w:r>
        <w:rPr>
          <w:rFonts w:cs="David"/>
          <w:sz w:val="24"/>
          <w:u w:val="single"/>
          <w:rtl/>
        </w:rPr>
        <w:t>היו"ר אמנון רובינשטיין:</w:t>
      </w:r>
    </w:p>
    <w:p w:rsidR="00000000" w:rsidRDefault="00132B17">
      <w:pPr>
        <w:rPr>
          <w:rFonts w:cs="David"/>
          <w:sz w:val="24"/>
          <w:u w:val="single"/>
          <w:rtl/>
        </w:rPr>
      </w:pPr>
    </w:p>
    <w:p w:rsidR="00000000" w:rsidRDefault="00132B17">
      <w:pPr>
        <w:jc w:val="both"/>
        <w:rPr>
          <w:rFonts w:cs="David"/>
          <w:sz w:val="24"/>
          <w:rtl/>
        </w:rPr>
      </w:pPr>
      <w:r>
        <w:rPr>
          <w:rFonts w:cs="David"/>
          <w:sz w:val="24"/>
          <w:rtl/>
        </w:rPr>
        <w:tab/>
        <w:t>משך חקירה מצטברת – במשטרה לפעמים החקירות נמשכות 20 שנה, אז אולי צריך לקבל אישור, מעבר לזמן מסוים, מהיועץ המשפטי לממשלה. אבל משך פרק אחד של חקירה, זה הדבר היותר חשוב, מפני שהאדם אחרי כמה שעות יכול גם להישבר.</w:t>
      </w:r>
    </w:p>
    <w:p w:rsidR="00000000" w:rsidRDefault="00132B17">
      <w:pPr>
        <w:rPr>
          <w:rFonts w:cs="David"/>
          <w:sz w:val="24"/>
          <w:rtl/>
        </w:rPr>
      </w:pPr>
    </w:p>
    <w:p w:rsidR="00000000" w:rsidRDefault="00132B17">
      <w:pPr>
        <w:rPr>
          <w:rFonts w:cs="David"/>
          <w:sz w:val="24"/>
          <w:u w:val="single"/>
          <w:rtl/>
        </w:rPr>
      </w:pPr>
      <w:r>
        <w:rPr>
          <w:rFonts w:cs="David"/>
          <w:sz w:val="24"/>
          <w:u w:val="single"/>
          <w:rtl/>
        </w:rPr>
        <w:t>ציפ</w:t>
      </w:r>
      <w:r>
        <w:rPr>
          <w:rFonts w:cs="David"/>
          <w:sz w:val="24"/>
          <w:u w:val="single"/>
          <w:rtl/>
        </w:rPr>
        <w:t>י לבני:</w:t>
      </w:r>
    </w:p>
    <w:p w:rsidR="00000000" w:rsidRDefault="00132B17">
      <w:pPr>
        <w:rPr>
          <w:rFonts w:cs="David"/>
          <w:sz w:val="24"/>
          <w:u w:val="single"/>
          <w:rtl/>
        </w:rPr>
      </w:pPr>
    </w:p>
    <w:p w:rsidR="00000000" w:rsidRDefault="00132B17">
      <w:pPr>
        <w:rPr>
          <w:rFonts w:cs="David"/>
          <w:sz w:val="24"/>
          <w:rtl/>
        </w:rPr>
      </w:pPr>
      <w:r>
        <w:rPr>
          <w:rFonts w:cs="David"/>
          <w:sz w:val="24"/>
          <w:rtl/>
        </w:rPr>
        <w:tab/>
        <w:t xml:space="preserve"> יש שלב שבו החקירה הופכת למעצר בפועל.</w:t>
      </w:r>
    </w:p>
    <w:p w:rsidR="00000000" w:rsidRDefault="00132B17">
      <w:pPr>
        <w:rPr>
          <w:rFonts w:cs="David"/>
          <w:sz w:val="24"/>
          <w:rtl/>
        </w:rPr>
      </w:pPr>
    </w:p>
    <w:p w:rsidR="00000000" w:rsidRDefault="00132B17">
      <w:pPr>
        <w:jc w:val="both"/>
        <w:rPr>
          <w:rFonts w:cs="David"/>
          <w:sz w:val="24"/>
          <w:rtl/>
        </w:rPr>
      </w:pPr>
      <w:r>
        <w:rPr>
          <w:rFonts w:cs="David"/>
          <w:sz w:val="24"/>
          <w:u w:val="single"/>
          <w:rtl/>
        </w:rPr>
        <w:t>שלמה שהם:</w:t>
      </w:r>
    </w:p>
    <w:p w:rsidR="00000000" w:rsidRDefault="00132B17">
      <w:pPr>
        <w:jc w:val="both"/>
        <w:rPr>
          <w:rFonts w:cs="David"/>
          <w:sz w:val="24"/>
          <w:rtl/>
        </w:rPr>
      </w:pPr>
    </w:p>
    <w:p w:rsidR="00000000" w:rsidRDefault="00132B17">
      <w:pPr>
        <w:rPr>
          <w:rFonts w:cs="David"/>
          <w:sz w:val="24"/>
          <w:rtl/>
        </w:rPr>
      </w:pPr>
      <w:r>
        <w:rPr>
          <w:rFonts w:cs="David"/>
          <w:sz w:val="24"/>
          <w:rtl/>
        </w:rPr>
        <w:tab/>
        <w:t>עדיין לא דנו בוועדת חוקה בכל נושא החקירות.</w:t>
      </w:r>
    </w:p>
    <w:p w:rsidR="00000000" w:rsidRDefault="00132B17">
      <w:pPr>
        <w:rPr>
          <w:rFonts w:cs="David"/>
          <w:sz w:val="24"/>
          <w:rtl/>
        </w:rPr>
      </w:pPr>
    </w:p>
    <w:p w:rsidR="00000000" w:rsidRDefault="00132B17">
      <w:pPr>
        <w:pStyle w:val="5"/>
        <w:rPr>
          <w:rFonts w:cs="David"/>
          <w:sz w:val="24"/>
          <w:rtl/>
        </w:rPr>
      </w:pPr>
      <w:r>
        <w:rPr>
          <w:rFonts w:cs="David"/>
          <w:sz w:val="24"/>
          <w:rtl/>
        </w:rPr>
        <w:t>יוסי סדבון:</w:t>
      </w:r>
    </w:p>
    <w:p w:rsidR="00000000" w:rsidRDefault="00132B17">
      <w:pPr>
        <w:jc w:val="both"/>
        <w:rPr>
          <w:rFonts w:cs="David"/>
          <w:sz w:val="24"/>
          <w:rtl/>
        </w:rPr>
      </w:pPr>
    </w:p>
    <w:p w:rsidR="00000000" w:rsidRDefault="00132B17">
      <w:pPr>
        <w:jc w:val="both"/>
        <w:rPr>
          <w:rFonts w:cs="David"/>
          <w:sz w:val="24"/>
          <w:rtl/>
        </w:rPr>
      </w:pPr>
      <w:r>
        <w:rPr>
          <w:rFonts w:cs="David"/>
          <w:sz w:val="24"/>
          <w:rtl/>
        </w:rPr>
        <w:tab/>
        <w:t>בדרך כלל החוקרים שלנו נשברים, ובדרך כלל הנחקרים מבקשים מאתנו להמשיך בחקירה ככל שרק נרצה.</w:t>
      </w:r>
    </w:p>
    <w:p w:rsidR="00000000" w:rsidRDefault="00132B17">
      <w:pPr>
        <w:rPr>
          <w:rFonts w:cs="David"/>
          <w:sz w:val="24"/>
          <w:rtl/>
        </w:rPr>
      </w:pPr>
    </w:p>
    <w:p w:rsidR="00000000" w:rsidRDefault="00132B17">
      <w:pPr>
        <w:rPr>
          <w:rFonts w:cs="David"/>
          <w:sz w:val="24"/>
          <w:u w:val="single"/>
          <w:rtl/>
        </w:rPr>
      </w:pPr>
      <w:r>
        <w:rPr>
          <w:rFonts w:cs="David"/>
          <w:sz w:val="24"/>
          <w:u w:val="single"/>
          <w:rtl/>
        </w:rPr>
        <w:t>היו"ר אמנון רובינשטיין:</w:t>
      </w:r>
    </w:p>
    <w:p w:rsidR="00000000" w:rsidRDefault="00132B17">
      <w:pPr>
        <w:rPr>
          <w:rFonts w:cs="David"/>
          <w:sz w:val="24"/>
          <w:u w:val="single"/>
          <w:rtl/>
        </w:rPr>
      </w:pPr>
    </w:p>
    <w:p w:rsidR="00000000" w:rsidRDefault="00132B17">
      <w:pPr>
        <w:jc w:val="both"/>
        <w:rPr>
          <w:rFonts w:cs="David"/>
          <w:sz w:val="24"/>
          <w:rtl/>
        </w:rPr>
      </w:pPr>
      <w:r>
        <w:rPr>
          <w:rFonts w:cs="David"/>
          <w:sz w:val="24"/>
          <w:rtl/>
        </w:rPr>
        <w:tab/>
        <w:t>אני רוצה להדגיש, שבחק</w:t>
      </w:r>
      <w:r>
        <w:rPr>
          <w:rFonts w:cs="David"/>
          <w:sz w:val="24"/>
          <w:rtl/>
        </w:rPr>
        <w:t>ירה ממושכת יש הרבה מאוד פגמים. אני לא מבקש להשתמש בסמכות של הכנסת לחוקק חוק, אני מבקש שיהיו הנחיות פנימיות.</w:t>
      </w:r>
    </w:p>
    <w:p w:rsidR="00000000" w:rsidRDefault="00132B17">
      <w:pPr>
        <w:rPr>
          <w:rFonts w:cs="David"/>
          <w:sz w:val="24"/>
          <w:rtl/>
        </w:rPr>
      </w:pPr>
    </w:p>
    <w:p w:rsidR="00000000" w:rsidRDefault="00132B17">
      <w:pPr>
        <w:jc w:val="both"/>
        <w:rPr>
          <w:rFonts w:cs="David"/>
          <w:sz w:val="24"/>
          <w:rtl/>
        </w:rPr>
      </w:pPr>
      <w:r>
        <w:rPr>
          <w:rFonts w:cs="David"/>
          <w:sz w:val="24"/>
          <w:rtl/>
        </w:rPr>
        <w:tab/>
        <w:t>אם יש לי שתי אלטרנטיבות, המצב בארץ עם כל החסרונות שלו לעומת המצב שבו לא חוקרים אנשי ציבור, משום שהם חסינים, כפי שהיה בישראל משך שנים רבות, אני מעד</w:t>
      </w:r>
      <w:r>
        <w:rPr>
          <w:rFonts w:cs="David"/>
          <w:sz w:val="24"/>
          <w:rtl/>
        </w:rPr>
        <w:t>יף את המצב הנוכחי עשרת מונים. ואני רוצה לשבח את המשטרה על עבודתה. תודה רבה. הישיבה נעולה.</w:t>
      </w:r>
    </w:p>
    <w:p w:rsidR="00000000" w:rsidRDefault="00132B17">
      <w:pPr>
        <w:rPr>
          <w:rFonts w:cs="David"/>
          <w:sz w:val="24"/>
          <w:rtl/>
        </w:rPr>
      </w:pPr>
    </w:p>
    <w:p w:rsidR="00000000" w:rsidRDefault="00132B17">
      <w:pPr>
        <w:pStyle w:val="6"/>
        <w:rPr>
          <w:rFonts w:cs="David"/>
          <w:sz w:val="24"/>
          <w:rtl/>
        </w:rPr>
      </w:pPr>
      <w:r>
        <w:rPr>
          <w:rFonts w:cs="David"/>
          <w:sz w:val="24"/>
          <w:rtl/>
        </w:rPr>
        <w:t>הישיבה ננעלה בשעה 15:45</w:t>
      </w:r>
    </w:p>
    <w:p w:rsidR="00000000" w:rsidRDefault="00132B17">
      <w:pPr>
        <w:jc w:val="right"/>
        <w:rPr>
          <w:rFonts w:cs="David"/>
          <w:sz w:val="24"/>
          <w:rtl/>
        </w:rPr>
      </w:pPr>
    </w:p>
    <w:sectPr w:rsidR="00000000">
      <w:headerReference w:type="default" r:id="rId7"/>
      <w:footerReference w:type="default" r:id="rId8"/>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32B17">
      <w:r>
        <w:separator/>
      </w:r>
    </w:p>
  </w:endnote>
  <w:endnote w:type="continuationSeparator" w:id="0">
    <w:p w:rsidR="00000000" w:rsidRDefault="00132B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32B17">
    <w:pPr>
      <w:pStyle w:val="a7"/>
      <w:rPr>
        <w:rFonts w:cs="David"/>
        <w:sz w:val="24"/>
        <w:rtl/>
      </w:rPr>
    </w:pPr>
  </w:p>
  <w:p w:rsidR="00000000" w:rsidRDefault="00132B17">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32B17">
      <w:r>
        <w:separator/>
      </w:r>
    </w:p>
  </w:footnote>
  <w:footnote w:type="continuationSeparator" w:id="0">
    <w:p w:rsidR="00000000" w:rsidRDefault="00132B1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32B17">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132B17">
    <w:pPr>
      <w:pStyle w:val="a5"/>
      <w:ind w:right="360"/>
      <w:rPr>
        <w:rFonts w:cs="David"/>
        <w:sz w:val="24"/>
        <w:rtl/>
      </w:rPr>
    </w:pPr>
    <w:r>
      <w:rPr>
        <w:rFonts w:cs="David"/>
        <w:sz w:val="24"/>
        <w:rtl/>
      </w:rPr>
      <w:t>ועדת החוקה, חוק ומשפט</w:t>
    </w:r>
    <w:r>
      <w:rPr>
        <w:rFonts w:cs="David"/>
        <w:sz w:val="24"/>
        <w:rtl/>
      </w:rPr>
      <w:tab/>
    </w:r>
    <w:r>
      <w:rPr>
        <w:rFonts w:cs="David"/>
        <w:sz w:val="24"/>
        <w:rtl/>
      </w:rPr>
      <w:tab/>
    </w:r>
  </w:p>
  <w:p w:rsidR="00000000" w:rsidRDefault="00132B17">
    <w:pPr>
      <w:pStyle w:val="a5"/>
      <w:ind w:right="360"/>
      <w:rPr>
        <w:rFonts w:cs="David"/>
        <w:sz w:val="24"/>
        <w:rtl/>
      </w:rPr>
    </w:pPr>
    <w:r>
      <w:rPr>
        <w:rFonts w:cs="David"/>
        <w:sz w:val="24"/>
        <w:rtl/>
      </w:rPr>
      <w:t>17.4.2000</w:t>
    </w:r>
    <w:r>
      <w:rPr>
        <w:rFonts w:cs="David"/>
        <w:sz w:val="24"/>
        <w:rtl/>
      </w:rPr>
      <w:tab/>
    </w:r>
    <w:r>
      <w:rPr>
        <w:rFonts w:cs="David"/>
        <w:sz w:val="24"/>
        <w:rtl/>
      </w:rPr>
      <w:tab/>
    </w:r>
  </w:p>
  <w:p w:rsidR="00000000" w:rsidRDefault="00132B17">
    <w:pPr>
      <w:pStyle w:val="a5"/>
      <w:ind w:right="360"/>
      <w:rPr>
        <w:rStyle w:val="a9"/>
        <w:rFonts w:cs="David"/>
        <w:sz w:val="24"/>
        <w:rtl/>
      </w:rPr>
    </w:pPr>
  </w:p>
  <w:p w:rsidR="00000000" w:rsidRDefault="00132B17">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5984296"/>
    <w:multiLevelType w:val="hybridMultilevel"/>
    <w:tmpl w:val="47E44FAE"/>
    <w:lvl w:ilvl="0" w:tplc="E9923B8A">
      <w:start w:val="1"/>
      <w:numFmt w:val="hebrew1"/>
      <w:lvlText w:val="%1."/>
      <w:lvlJc w:val="left"/>
      <w:pPr>
        <w:tabs>
          <w:tab w:val="num" w:pos="1695"/>
        </w:tabs>
        <w:ind w:left="1695" w:hanging="555"/>
      </w:pPr>
      <w:rPr>
        <w:rFonts w:cs="Times New Roman" w:hint="default"/>
      </w:rPr>
    </w:lvl>
    <w:lvl w:ilvl="1" w:tplc="040D0019">
      <w:start w:val="1"/>
      <w:numFmt w:val="lowerLetter"/>
      <w:lvlText w:val="%2."/>
      <w:lvlJc w:val="left"/>
      <w:pPr>
        <w:tabs>
          <w:tab w:val="num" w:pos="2220"/>
        </w:tabs>
        <w:ind w:left="2220" w:hanging="360"/>
      </w:pPr>
      <w:rPr>
        <w:rFonts w:cs="Times New Roman"/>
      </w:rPr>
    </w:lvl>
    <w:lvl w:ilvl="2" w:tplc="040D001B">
      <w:start w:val="1"/>
      <w:numFmt w:val="lowerRoman"/>
      <w:lvlText w:val="%3."/>
      <w:lvlJc w:val="right"/>
      <w:pPr>
        <w:tabs>
          <w:tab w:val="num" w:pos="2940"/>
        </w:tabs>
        <w:ind w:left="2940" w:hanging="180"/>
      </w:pPr>
      <w:rPr>
        <w:rFonts w:cs="Times New Roman"/>
      </w:rPr>
    </w:lvl>
    <w:lvl w:ilvl="3" w:tplc="040D000F">
      <w:start w:val="1"/>
      <w:numFmt w:val="decimal"/>
      <w:lvlText w:val="%4."/>
      <w:lvlJc w:val="left"/>
      <w:pPr>
        <w:tabs>
          <w:tab w:val="num" w:pos="3660"/>
        </w:tabs>
        <w:ind w:left="3660" w:hanging="360"/>
      </w:pPr>
      <w:rPr>
        <w:rFonts w:cs="Times New Roman"/>
      </w:rPr>
    </w:lvl>
    <w:lvl w:ilvl="4" w:tplc="040D0019">
      <w:start w:val="1"/>
      <w:numFmt w:val="lowerLetter"/>
      <w:lvlText w:val="%5."/>
      <w:lvlJc w:val="left"/>
      <w:pPr>
        <w:tabs>
          <w:tab w:val="num" w:pos="4380"/>
        </w:tabs>
        <w:ind w:left="4380" w:hanging="360"/>
      </w:pPr>
      <w:rPr>
        <w:rFonts w:cs="Times New Roman"/>
      </w:rPr>
    </w:lvl>
    <w:lvl w:ilvl="5" w:tplc="040D001B">
      <w:start w:val="1"/>
      <w:numFmt w:val="lowerRoman"/>
      <w:lvlText w:val="%6."/>
      <w:lvlJc w:val="right"/>
      <w:pPr>
        <w:tabs>
          <w:tab w:val="num" w:pos="5100"/>
        </w:tabs>
        <w:ind w:left="5100" w:hanging="180"/>
      </w:pPr>
      <w:rPr>
        <w:rFonts w:cs="Times New Roman"/>
      </w:rPr>
    </w:lvl>
    <w:lvl w:ilvl="6" w:tplc="040D000F">
      <w:start w:val="1"/>
      <w:numFmt w:val="decimal"/>
      <w:lvlText w:val="%7."/>
      <w:lvlJc w:val="left"/>
      <w:pPr>
        <w:tabs>
          <w:tab w:val="num" w:pos="5820"/>
        </w:tabs>
        <w:ind w:left="5820" w:hanging="360"/>
      </w:pPr>
      <w:rPr>
        <w:rFonts w:cs="Times New Roman"/>
      </w:rPr>
    </w:lvl>
    <w:lvl w:ilvl="7" w:tplc="040D0019">
      <w:start w:val="1"/>
      <w:numFmt w:val="lowerLetter"/>
      <w:lvlText w:val="%8."/>
      <w:lvlJc w:val="left"/>
      <w:pPr>
        <w:tabs>
          <w:tab w:val="num" w:pos="6540"/>
        </w:tabs>
        <w:ind w:left="6540" w:hanging="360"/>
      </w:pPr>
      <w:rPr>
        <w:rFonts w:cs="Times New Roman"/>
      </w:rPr>
    </w:lvl>
    <w:lvl w:ilvl="8" w:tplc="040D001B">
      <w:start w:val="1"/>
      <w:numFmt w:val="lowerRoman"/>
      <w:lvlText w:val="%9."/>
      <w:lvlJc w:val="right"/>
      <w:pPr>
        <w:tabs>
          <w:tab w:val="num" w:pos="7260"/>
        </w:tabs>
        <w:ind w:left="7260" w:hanging="180"/>
      </w:pPr>
      <w:rPr>
        <w:rFonts w:cs="Times New Roman"/>
      </w:rPr>
    </w:lvl>
  </w:abstractNum>
  <w:abstractNum w:abstractNumId="1" w15:restartNumberingAfterBreak="0">
    <w:nsid w:val="64F263C1"/>
    <w:multiLevelType w:val="hybridMultilevel"/>
    <w:tmpl w:val="805E2DF4"/>
    <w:lvl w:ilvl="0" w:tplc="F9E6892A">
      <w:start w:val="2"/>
      <w:numFmt w:val="decimal"/>
      <w:lvlText w:val="%1."/>
      <w:lvlJc w:val="left"/>
      <w:pPr>
        <w:tabs>
          <w:tab w:val="num" w:pos="930"/>
        </w:tabs>
        <w:ind w:left="930" w:hanging="570"/>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2" w15:restartNumberingAfterBreak="0">
    <w:nsid w:val="79CF4539"/>
    <w:multiLevelType w:val="hybridMultilevel"/>
    <w:tmpl w:val="AF76EB80"/>
    <w:lvl w:ilvl="0" w:tplc="486CCF04">
      <w:start w:val="2"/>
      <w:numFmt w:val="hebrew1"/>
      <w:pStyle w:val="3"/>
      <w:lvlText w:val="%1."/>
      <w:lvlJc w:val="left"/>
      <w:pPr>
        <w:tabs>
          <w:tab w:val="num" w:pos="930"/>
        </w:tabs>
        <w:ind w:left="930" w:hanging="570"/>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3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5D07CEC2E8DED3118F2D00805F9F08A900000007579E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132B17"/>
    <w:rsid w:val="00132B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7FFE242-753A-44F2-8BAA-7A4BC083FF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jc w:val="center"/>
      <w:outlineLvl w:val="1"/>
    </w:pPr>
    <w:rPr>
      <w:b/>
      <w:bCs/>
      <w:u w:val="single"/>
    </w:rPr>
  </w:style>
  <w:style w:type="paragraph" w:styleId="3">
    <w:name w:val="heading 3"/>
    <w:basedOn w:val="a"/>
    <w:next w:val="a"/>
    <w:link w:val="30"/>
    <w:uiPriority w:val="99"/>
    <w:qFormat/>
    <w:pPr>
      <w:keepNext/>
      <w:numPr>
        <w:numId w:val="1"/>
      </w:numPr>
      <w:jc w:val="both"/>
      <w:outlineLvl w:val="2"/>
    </w:pPr>
    <w:rPr>
      <w:b/>
      <w:bCs/>
      <w:u w:val="single"/>
    </w:rPr>
  </w:style>
  <w:style w:type="paragraph" w:styleId="4">
    <w:name w:val="heading 4"/>
    <w:basedOn w:val="a"/>
    <w:next w:val="a"/>
    <w:link w:val="40"/>
    <w:uiPriority w:val="99"/>
    <w:qFormat/>
    <w:pPr>
      <w:keepNext/>
      <w:jc w:val="center"/>
      <w:outlineLvl w:val="3"/>
    </w:pPr>
    <w:rPr>
      <w:b/>
      <w:bCs/>
      <w:u w:val="single"/>
    </w:rPr>
  </w:style>
  <w:style w:type="paragraph" w:styleId="5">
    <w:name w:val="heading 5"/>
    <w:basedOn w:val="a"/>
    <w:next w:val="a"/>
    <w:link w:val="50"/>
    <w:uiPriority w:val="99"/>
    <w:qFormat/>
    <w:pPr>
      <w:keepNext/>
      <w:jc w:val="both"/>
      <w:outlineLvl w:val="4"/>
    </w:pPr>
    <w:rPr>
      <w:u w:val="single"/>
    </w:rPr>
  </w:style>
  <w:style w:type="paragraph" w:styleId="6">
    <w:name w:val="heading 6"/>
    <w:basedOn w:val="a"/>
    <w:next w:val="a"/>
    <w:link w:val="60"/>
    <w:uiPriority w:val="99"/>
    <w:qFormat/>
    <w:pPr>
      <w:keepNext/>
      <w:jc w:val="center"/>
      <w:outlineLvl w:val="5"/>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 w:type="paragraph" w:styleId="21">
    <w:name w:val="Body Text 2"/>
    <w:basedOn w:val="a"/>
    <w:link w:val="22"/>
    <w:uiPriority w:val="99"/>
    <w:pPr>
      <w:jc w:val="both"/>
    </w:pPr>
  </w:style>
  <w:style w:type="character" w:customStyle="1" w:styleId="22">
    <w:name w:val="גוף טקסט 2 תו"/>
    <w:basedOn w:val="a0"/>
    <w:link w:val="21"/>
    <w:uiPriority w:val="99"/>
    <w:semiHidden/>
    <w:rPr>
      <w:rFonts w:ascii="Times New Roman" w:eastAsia="Times New Roman" w:hAnsi="Times New Roman" w:cs="Times New Roman"/>
      <w:szCs w:val="24"/>
      <w:lang w:eastAsia="he-IL"/>
    </w:rPr>
  </w:style>
  <w:style w:type="paragraph" w:styleId="31">
    <w:name w:val="Body Text 3"/>
    <w:basedOn w:val="a"/>
    <w:link w:val="32"/>
    <w:uiPriority w:val="99"/>
    <w:pPr>
      <w:jc w:val="both"/>
    </w:pPr>
  </w:style>
  <w:style w:type="character" w:customStyle="1" w:styleId="32">
    <w:name w:val="גוף טקסט 3 תו"/>
    <w:basedOn w:val="a0"/>
    <w:link w:val="31"/>
    <w:uiPriority w:val="99"/>
    <w:semiHidden/>
    <w:rPr>
      <w:rFonts w:ascii="Times New Roman" w:eastAsia="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19816</Words>
  <Characters>99080</Characters>
  <Application>Microsoft Office Word</Application>
  <DocSecurity>0</DocSecurity>
  <Lines>825</Lines>
  <Paragraphs>237</Paragraphs>
  <ScaleCrop>false</ScaleCrop>
  <Company/>
  <LinksUpToDate>false</LinksUpToDate>
  <CharactersWithSpaces>118659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חוקה/360</dc:title>
  <dc:subject>חוקה 17.4.2000</dc:subject>
  <dc:creator>אסתר מימון</dc:creator>
  <cp:keywords/>
  <dc:description/>
  <cp:lastModifiedBy>רינה דבורה קדרון</cp:lastModifiedBy>
  <cp:revision>2</cp:revision>
  <dcterms:created xsi:type="dcterms:W3CDTF">2017-04-19T08:41:00Z</dcterms:created>
  <dcterms:modified xsi:type="dcterms:W3CDTF">2017-04-19T08:41:00Z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