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1060E">
      <w:pPr>
        <w:jc w:val="right"/>
        <w:rPr>
          <w:rtl/>
        </w:rPr>
      </w:pPr>
      <w:bookmarkStart w:id="0" w:name="_GoBack"/>
      <w:bookmarkEnd w:id="0"/>
      <w:r>
        <w:rPr>
          <w:rtl/>
        </w:rPr>
        <w:t>פרוטוקולים/ועדת חוקה/2923</w:t>
      </w:r>
    </w:p>
    <w:p w:rsidR="00000000" w:rsidRDefault="0031060E">
      <w:pPr>
        <w:jc w:val="right"/>
        <w:rPr>
          <w:rtl/>
        </w:rPr>
      </w:pPr>
      <w:r>
        <w:rPr>
          <w:rtl/>
        </w:rPr>
        <w:tab/>
        <w:t>ירושלים, ט' בניסן, תשס"א</w:t>
      </w:r>
    </w:p>
    <w:p w:rsidR="00000000" w:rsidRDefault="0031060E">
      <w:pPr>
        <w:jc w:val="right"/>
        <w:rPr>
          <w:rtl/>
          <w:lang w:val="es"/>
        </w:rPr>
      </w:pPr>
      <w:r>
        <w:rPr>
          <w:rtl/>
          <w:lang w:val="es"/>
        </w:rPr>
        <w:t>2 באפריל, 2001</w:t>
      </w:r>
    </w:p>
    <w:p w:rsidR="00000000" w:rsidRDefault="0031060E">
      <w:pPr>
        <w:jc w:val="right"/>
        <w:rPr>
          <w:rtl/>
        </w:rPr>
      </w:pPr>
    </w:p>
    <w:p w:rsidR="00000000" w:rsidRDefault="0031060E">
      <w:pPr>
        <w:jc w:val="both"/>
        <w:rPr>
          <w:b/>
          <w:bCs/>
          <w:rtl/>
          <w:lang w:eastAsia="en-US"/>
        </w:rPr>
      </w:pPr>
      <w:r>
        <w:rPr>
          <w:b/>
          <w:bCs/>
          <w:rtl/>
          <w:lang w:eastAsia="en-US"/>
        </w:rPr>
        <w:t>הכנסת החמש-עשרה</w:t>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rtl/>
          <w:lang w:eastAsia="en-US"/>
        </w:rPr>
        <w:t>נוסח לא מתוקן</w:t>
      </w:r>
    </w:p>
    <w:p w:rsidR="00000000" w:rsidRDefault="0031060E">
      <w:pPr>
        <w:jc w:val="both"/>
        <w:rPr>
          <w:rFonts w:hint="cs"/>
          <w:b/>
          <w:bCs/>
          <w:rtl/>
          <w:lang w:eastAsia="en-US"/>
        </w:rPr>
      </w:pPr>
      <w:r>
        <w:rPr>
          <w:b/>
          <w:bCs/>
          <w:rtl/>
          <w:lang w:eastAsia="en-US"/>
        </w:rPr>
        <w:t>מושב ש</w:t>
      </w:r>
      <w:r>
        <w:rPr>
          <w:rFonts w:hint="cs"/>
          <w:b/>
          <w:bCs/>
          <w:rtl/>
          <w:lang w:eastAsia="en-US"/>
        </w:rPr>
        <w:t>לישי</w:t>
      </w:r>
    </w:p>
    <w:p w:rsidR="00000000" w:rsidRDefault="0031060E">
      <w:pPr>
        <w:jc w:val="both"/>
        <w:rPr>
          <w:b/>
          <w:bCs/>
          <w:rtl/>
          <w:lang w:eastAsia="en-US"/>
        </w:rPr>
      </w:pPr>
    </w:p>
    <w:p w:rsidR="00000000" w:rsidRDefault="0031060E">
      <w:pPr>
        <w:jc w:val="both"/>
        <w:rPr>
          <w:b/>
          <w:bCs/>
          <w:rtl/>
          <w:lang w:eastAsia="en-US"/>
        </w:rPr>
      </w:pPr>
    </w:p>
    <w:p w:rsidR="00000000" w:rsidRDefault="0031060E">
      <w:pPr>
        <w:jc w:val="both"/>
        <w:rPr>
          <w:b/>
          <w:bCs/>
          <w:rtl/>
          <w:lang w:eastAsia="en-US"/>
        </w:rPr>
      </w:pPr>
    </w:p>
    <w:p w:rsidR="00000000" w:rsidRDefault="0031060E">
      <w:pPr>
        <w:jc w:val="both"/>
        <w:rPr>
          <w:b/>
          <w:bCs/>
          <w:rtl/>
          <w:lang w:eastAsia="en-US"/>
        </w:rPr>
      </w:pPr>
    </w:p>
    <w:p w:rsidR="00000000" w:rsidRDefault="0031060E">
      <w:pPr>
        <w:jc w:val="center"/>
        <w:rPr>
          <w:rFonts w:hint="cs"/>
          <w:b/>
          <w:bCs/>
          <w:rtl/>
          <w:lang w:eastAsia="en-US"/>
        </w:rPr>
      </w:pPr>
      <w:r>
        <w:rPr>
          <w:b/>
          <w:bCs/>
          <w:rtl/>
          <w:lang w:eastAsia="en-US"/>
        </w:rPr>
        <w:t>פרוטוקול מס'</w:t>
      </w:r>
      <w:r>
        <w:rPr>
          <w:rFonts w:hint="cs"/>
          <w:b/>
          <w:bCs/>
          <w:rtl/>
          <w:lang w:eastAsia="en-US"/>
        </w:rPr>
        <w:t xml:space="preserve"> 283</w:t>
      </w:r>
    </w:p>
    <w:p w:rsidR="00000000" w:rsidRDefault="0031060E">
      <w:pPr>
        <w:jc w:val="center"/>
        <w:rPr>
          <w:rFonts w:hint="cs"/>
          <w:b/>
          <w:bCs/>
          <w:rtl/>
          <w:lang w:eastAsia="en-US"/>
        </w:rPr>
      </w:pPr>
      <w:r>
        <w:rPr>
          <w:rFonts w:hint="cs"/>
          <w:b/>
          <w:bCs/>
          <w:rtl/>
          <w:lang w:eastAsia="en-US"/>
        </w:rPr>
        <w:t>מישיבת ועדת החוקה חוק ומשפט</w:t>
      </w:r>
    </w:p>
    <w:p w:rsidR="00000000" w:rsidRDefault="0031060E">
      <w:pPr>
        <w:pStyle w:val="10"/>
        <w:rPr>
          <w:rFonts w:hint="cs"/>
          <w:rtl/>
        </w:rPr>
      </w:pPr>
      <w:r>
        <w:rPr>
          <w:rFonts w:hint="cs"/>
          <w:rtl/>
        </w:rPr>
        <w:t>יום שלישי, כ"ה באדר התשס"א (20 במרץ 2001), שעה 10:00</w:t>
      </w:r>
    </w:p>
    <w:p w:rsidR="00000000" w:rsidRDefault="0031060E">
      <w:pPr>
        <w:jc w:val="both"/>
        <w:rPr>
          <w:b/>
          <w:bCs/>
          <w:u w:val="single"/>
          <w:rtl/>
          <w:lang w:eastAsia="en-US"/>
        </w:rPr>
      </w:pPr>
      <w:r>
        <w:rPr>
          <w:b/>
          <w:bCs/>
          <w:u w:val="single"/>
          <w:rtl/>
          <w:lang w:eastAsia="en-US"/>
        </w:rPr>
        <w:t>נכחו:</w:t>
      </w:r>
    </w:p>
    <w:p w:rsidR="00000000" w:rsidRDefault="0031060E">
      <w:pPr>
        <w:jc w:val="both"/>
        <w:rPr>
          <w:b/>
          <w:bCs/>
          <w:u w:val="single"/>
          <w:rtl/>
          <w:lang w:eastAsia="en-US"/>
        </w:rPr>
      </w:pPr>
    </w:p>
    <w:p w:rsidR="00000000" w:rsidRDefault="0031060E">
      <w:pPr>
        <w:tabs>
          <w:tab w:val="left" w:pos="1505"/>
        </w:tabs>
        <w:jc w:val="both"/>
        <w:rPr>
          <w:rFonts w:hint="cs"/>
          <w:rtl/>
          <w:lang w:eastAsia="en-US"/>
        </w:rPr>
      </w:pPr>
      <w:r>
        <w:rPr>
          <w:b/>
          <w:bCs/>
          <w:u w:val="single"/>
          <w:rtl/>
          <w:lang w:eastAsia="en-US"/>
        </w:rPr>
        <w:t>חברי הוועדה</w:t>
      </w:r>
      <w:r>
        <w:rPr>
          <w:rtl/>
          <w:lang w:eastAsia="en-US"/>
        </w:rPr>
        <w:t>:</w:t>
      </w:r>
      <w:r>
        <w:rPr>
          <w:rFonts w:hint="cs"/>
          <w:rtl/>
          <w:lang w:eastAsia="en-US"/>
        </w:rPr>
        <w:tab/>
        <w:t xml:space="preserve">אמנון רובינשטיין </w:t>
      </w:r>
      <w:r>
        <w:rPr>
          <w:rtl/>
          <w:lang w:eastAsia="en-US"/>
        </w:rPr>
        <w:t>–</w:t>
      </w:r>
      <w:r>
        <w:rPr>
          <w:rFonts w:hint="cs"/>
          <w:rtl/>
          <w:lang w:eastAsia="en-US"/>
        </w:rPr>
        <w:t xml:space="preserve"> היו"ר</w:t>
      </w:r>
    </w:p>
    <w:p w:rsidR="00000000" w:rsidRDefault="0031060E">
      <w:pPr>
        <w:tabs>
          <w:tab w:val="left" w:pos="1505"/>
        </w:tabs>
        <w:jc w:val="both"/>
        <w:rPr>
          <w:rFonts w:hint="cs"/>
          <w:rtl/>
          <w:lang w:eastAsia="en-US"/>
        </w:rPr>
      </w:pPr>
      <w:r>
        <w:rPr>
          <w:rFonts w:hint="cs"/>
          <w:rtl/>
          <w:lang w:eastAsia="en-US"/>
        </w:rPr>
        <w:tab/>
        <w:t xml:space="preserve">אופיר פינס-פז </w:t>
      </w:r>
      <w:r>
        <w:rPr>
          <w:rtl/>
          <w:lang w:eastAsia="en-US"/>
        </w:rPr>
        <w:t>–</w:t>
      </w:r>
      <w:r>
        <w:rPr>
          <w:rFonts w:hint="cs"/>
          <w:rtl/>
          <w:lang w:eastAsia="en-US"/>
        </w:rPr>
        <w:t xml:space="preserve"> היו"ר</w:t>
      </w:r>
    </w:p>
    <w:p w:rsidR="00000000" w:rsidRDefault="0031060E">
      <w:pPr>
        <w:tabs>
          <w:tab w:val="left" w:pos="1505"/>
        </w:tabs>
        <w:jc w:val="both"/>
        <w:rPr>
          <w:rFonts w:hint="cs"/>
          <w:rtl/>
          <w:lang w:eastAsia="en-US"/>
        </w:rPr>
      </w:pPr>
      <w:r>
        <w:rPr>
          <w:rFonts w:hint="cs"/>
          <w:rtl/>
          <w:lang w:eastAsia="en-US"/>
        </w:rPr>
        <w:tab/>
        <w:t>קולט אביטל</w:t>
      </w:r>
    </w:p>
    <w:p w:rsidR="00000000" w:rsidRDefault="0031060E">
      <w:pPr>
        <w:tabs>
          <w:tab w:val="left" w:pos="1505"/>
        </w:tabs>
        <w:jc w:val="both"/>
        <w:rPr>
          <w:rFonts w:hint="cs"/>
          <w:rtl/>
          <w:lang w:eastAsia="en-US"/>
        </w:rPr>
      </w:pPr>
      <w:r>
        <w:rPr>
          <w:rFonts w:hint="cs"/>
          <w:rtl/>
          <w:lang w:eastAsia="en-US"/>
        </w:rPr>
        <w:tab/>
        <w:t>בנימין אלון</w:t>
      </w:r>
    </w:p>
    <w:p w:rsidR="00000000" w:rsidRDefault="0031060E">
      <w:pPr>
        <w:tabs>
          <w:tab w:val="left" w:pos="1505"/>
        </w:tabs>
        <w:jc w:val="both"/>
        <w:rPr>
          <w:rFonts w:hint="cs"/>
          <w:rtl/>
          <w:lang w:eastAsia="en-US"/>
        </w:rPr>
      </w:pPr>
      <w:r>
        <w:rPr>
          <w:rFonts w:hint="cs"/>
          <w:rtl/>
          <w:lang w:eastAsia="en-US"/>
        </w:rPr>
        <w:tab/>
        <w:t>טלב אלסאנע</w:t>
      </w:r>
    </w:p>
    <w:p w:rsidR="00000000" w:rsidRDefault="0031060E">
      <w:pPr>
        <w:tabs>
          <w:tab w:val="left" w:pos="1505"/>
        </w:tabs>
        <w:jc w:val="both"/>
        <w:rPr>
          <w:rFonts w:hint="cs"/>
          <w:rtl/>
          <w:lang w:eastAsia="en-US"/>
        </w:rPr>
      </w:pPr>
      <w:r>
        <w:rPr>
          <w:rFonts w:hint="cs"/>
          <w:rtl/>
          <w:lang w:eastAsia="en-US"/>
        </w:rPr>
        <w:tab/>
        <w:t>יעל דיין</w:t>
      </w:r>
    </w:p>
    <w:p w:rsidR="00000000" w:rsidRDefault="0031060E">
      <w:pPr>
        <w:tabs>
          <w:tab w:val="left" w:pos="1505"/>
        </w:tabs>
        <w:jc w:val="both"/>
        <w:rPr>
          <w:rFonts w:hint="cs"/>
          <w:rtl/>
          <w:lang w:eastAsia="en-US"/>
        </w:rPr>
      </w:pPr>
      <w:r>
        <w:rPr>
          <w:rFonts w:hint="cs"/>
          <w:rtl/>
          <w:lang w:eastAsia="en-US"/>
        </w:rPr>
        <w:tab/>
        <w:t>עופר חוגי</w:t>
      </w:r>
    </w:p>
    <w:p w:rsidR="00000000" w:rsidRDefault="0031060E">
      <w:pPr>
        <w:tabs>
          <w:tab w:val="left" w:pos="1505"/>
        </w:tabs>
        <w:jc w:val="both"/>
        <w:rPr>
          <w:rFonts w:hint="cs"/>
          <w:rtl/>
          <w:lang w:eastAsia="en-US"/>
        </w:rPr>
      </w:pPr>
      <w:r>
        <w:rPr>
          <w:rFonts w:hint="cs"/>
          <w:rtl/>
          <w:lang w:eastAsia="en-US"/>
        </w:rPr>
        <w:tab/>
        <w:t>דוד טל</w:t>
      </w:r>
    </w:p>
    <w:p w:rsidR="00000000" w:rsidRDefault="0031060E">
      <w:pPr>
        <w:tabs>
          <w:tab w:val="left" w:pos="1505"/>
        </w:tabs>
        <w:jc w:val="both"/>
        <w:rPr>
          <w:rFonts w:hint="cs"/>
          <w:rtl/>
          <w:lang w:eastAsia="en-US"/>
        </w:rPr>
      </w:pPr>
      <w:r>
        <w:rPr>
          <w:rFonts w:hint="cs"/>
          <w:rtl/>
          <w:lang w:eastAsia="en-US"/>
        </w:rPr>
        <w:tab/>
        <w:t>שאול יהלום</w:t>
      </w:r>
    </w:p>
    <w:p w:rsidR="00000000" w:rsidRDefault="0031060E">
      <w:pPr>
        <w:tabs>
          <w:tab w:val="left" w:pos="1505"/>
        </w:tabs>
        <w:jc w:val="both"/>
        <w:rPr>
          <w:rFonts w:hint="cs"/>
          <w:rtl/>
          <w:lang w:eastAsia="en-US"/>
        </w:rPr>
      </w:pPr>
      <w:r>
        <w:rPr>
          <w:rFonts w:hint="cs"/>
          <w:rtl/>
          <w:lang w:eastAsia="en-US"/>
        </w:rPr>
        <w:tab/>
        <w:t>יוסי כץ</w:t>
      </w:r>
    </w:p>
    <w:p w:rsidR="00000000" w:rsidRDefault="0031060E">
      <w:pPr>
        <w:tabs>
          <w:tab w:val="left" w:pos="1505"/>
        </w:tabs>
        <w:jc w:val="both"/>
        <w:rPr>
          <w:rFonts w:hint="cs"/>
          <w:rtl/>
          <w:lang w:eastAsia="en-US"/>
        </w:rPr>
      </w:pPr>
      <w:r>
        <w:rPr>
          <w:rFonts w:hint="cs"/>
          <w:rtl/>
          <w:lang w:eastAsia="en-US"/>
        </w:rPr>
        <w:tab/>
        <w:t>יוסף לפיד</w:t>
      </w:r>
    </w:p>
    <w:p w:rsidR="00000000" w:rsidRDefault="0031060E">
      <w:pPr>
        <w:tabs>
          <w:tab w:val="left" w:pos="1505"/>
        </w:tabs>
        <w:jc w:val="both"/>
        <w:rPr>
          <w:rFonts w:hint="cs"/>
          <w:rtl/>
          <w:lang w:eastAsia="en-US"/>
        </w:rPr>
      </w:pPr>
      <w:r>
        <w:rPr>
          <w:rFonts w:hint="cs"/>
          <w:rtl/>
          <w:lang w:eastAsia="en-US"/>
        </w:rPr>
        <w:tab/>
        <w:t>יהודית נאות</w:t>
      </w:r>
    </w:p>
    <w:p w:rsidR="00000000" w:rsidRDefault="0031060E">
      <w:pPr>
        <w:tabs>
          <w:tab w:val="left" w:pos="1505"/>
        </w:tabs>
        <w:jc w:val="both"/>
        <w:rPr>
          <w:rFonts w:hint="cs"/>
          <w:rtl/>
          <w:lang w:eastAsia="en-US"/>
        </w:rPr>
      </w:pPr>
      <w:r>
        <w:rPr>
          <w:rFonts w:hint="cs"/>
          <w:rtl/>
          <w:lang w:eastAsia="en-US"/>
        </w:rPr>
        <w:tab/>
        <w:t>יצחק סבן</w:t>
      </w:r>
    </w:p>
    <w:p w:rsidR="00000000" w:rsidRDefault="0031060E">
      <w:pPr>
        <w:tabs>
          <w:tab w:val="left" w:pos="1505"/>
        </w:tabs>
        <w:jc w:val="both"/>
        <w:rPr>
          <w:rFonts w:hint="cs"/>
          <w:rtl/>
          <w:lang w:eastAsia="en-US"/>
        </w:rPr>
      </w:pPr>
      <w:r>
        <w:rPr>
          <w:rFonts w:hint="cs"/>
          <w:rtl/>
          <w:lang w:eastAsia="en-US"/>
        </w:rPr>
        <w:tab/>
        <w:t>יובל שטייניץ</w:t>
      </w:r>
    </w:p>
    <w:p w:rsidR="00000000" w:rsidRDefault="0031060E">
      <w:pPr>
        <w:jc w:val="both"/>
        <w:rPr>
          <w:rFonts w:hint="cs"/>
          <w:rtl/>
          <w:lang w:eastAsia="en-US"/>
        </w:rPr>
      </w:pPr>
    </w:p>
    <w:p w:rsidR="00000000" w:rsidRDefault="0031060E">
      <w:pPr>
        <w:tabs>
          <w:tab w:val="left" w:pos="1505"/>
          <w:tab w:val="left" w:pos="3969"/>
        </w:tabs>
        <w:jc w:val="both"/>
        <w:rPr>
          <w:rFonts w:hint="cs"/>
          <w:rtl/>
          <w:lang w:eastAsia="en-US"/>
        </w:rPr>
      </w:pPr>
      <w:r>
        <w:rPr>
          <w:b/>
          <w:bCs/>
          <w:u w:val="single"/>
          <w:rtl/>
          <w:lang w:eastAsia="en-US"/>
        </w:rPr>
        <w:t>מוזמנים</w:t>
      </w:r>
      <w:r>
        <w:rPr>
          <w:rtl/>
          <w:lang w:eastAsia="en-US"/>
        </w:rPr>
        <w:t>:</w:t>
      </w:r>
      <w:r>
        <w:rPr>
          <w:rFonts w:hint="cs"/>
          <w:rtl/>
          <w:lang w:eastAsia="en-US"/>
        </w:rPr>
        <w:tab/>
        <w:t>עו"ד יהודית קרפ</w:t>
      </w:r>
      <w:r>
        <w:rPr>
          <w:rFonts w:hint="cs"/>
          <w:rtl/>
          <w:lang w:eastAsia="en-US"/>
        </w:rPr>
        <w:tab/>
        <w:t>- משנה ליועץ המשפטי לממשלה</w:t>
      </w:r>
    </w:p>
    <w:p w:rsidR="00000000" w:rsidRDefault="0031060E">
      <w:pPr>
        <w:tabs>
          <w:tab w:val="left" w:pos="1505"/>
          <w:tab w:val="left" w:pos="3969"/>
        </w:tabs>
        <w:jc w:val="both"/>
        <w:rPr>
          <w:rtl/>
          <w:lang w:eastAsia="en-US"/>
        </w:rPr>
      </w:pPr>
      <w:r>
        <w:rPr>
          <w:rFonts w:hint="cs"/>
          <w:rtl/>
          <w:lang w:eastAsia="en-US"/>
        </w:rPr>
        <w:tab/>
        <w:t>עו"ד מרים רוזנטל</w:t>
      </w:r>
      <w:r>
        <w:rPr>
          <w:rFonts w:hint="cs"/>
          <w:rtl/>
          <w:lang w:eastAsia="en-US"/>
        </w:rPr>
        <w:tab/>
        <w:t>- פרקליטת מחוז ת"א</w:t>
      </w:r>
      <w:r>
        <w:rPr>
          <w:rtl/>
          <w:lang w:eastAsia="en-US"/>
        </w:rPr>
        <w:tab/>
      </w:r>
    </w:p>
    <w:p w:rsidR="00000000" w:rsidRDefault="0031060E">
      <w:pPr>
        <w:tabs>
          <w:tab w:val="left" w:pos="1505"/>
          <w:tab w:val="left" w:pos="3969"/>
        </w:tabs>
        <w:jc w:val="both"/>
        <w:rPr>
          <w:rFonts w:hint="cs"/>
          <w:rtl/>
          <w:lang w:eastAsia="en-US"/>
        </w:rPr>
      </w:pPr>
      <w:r>
        <w:rPr>
          <w:rFonts w:hint="cs"/>
          <w:rtl/>
          <w:lang w:eastAsia="en-US"/>
        </w:rPr>
        <w:tab/>
        <w:t>עו"ד ענף אסיף</w:t>
      </w:r>
      <w:r>
        <w:rPr>
          <w:rFonts w:hint="cs"/>
          <w:rtl/>
          <w:lang w:eastAsia="en-US"/>
        </w:rPr>
        <w:tab/>
        <w:t>- עוזרת (יעוץ וחקיקה), משרד המשפטים</w:t>
      </w:r>
    </w:p>
    <w:p w:rsidR="00000000" w:rsidRDefault="0031060E">
      <w:pPr>
        <w:jc w:val="both"/>
        <w:rPr>
          <w:rFonts w:hint="cs"/>
          <w:rtl/>
          <w:lang w:eastAsia="en-US"/>
        </w:rPr>
      </w:pPr>
      <w:r>
        <w:rPr>
          <w:rFonts w:hint="cs"/>
          <w:rtl/>
          <w:lang w:eastAsia="en-US"/>
        </w:rPr>
        <w:tab/>
      </w:r>
      <w:r>
        <w:rPr>
          <w:rFonts w:hint="cs"/>
          <w:rtl/>
          <w:lang w:eastAsia="en-US"/>
        </w:rPr>
        <w:tab/>
        <w:t xml:space="preserve">       עו"ד דפנה ביינוול</w:t>
      </w:r>
      <w:r>
        <w:rPr>
          <w:rFonts w:hint="cs"/>
          <w:rtl/>
          <w:lang w:eastAsia="en-US"/>
        </w:rPr>
        <w:tab/>
      </w:r>
      <w:r>
        <w:rPr>
          <w:rFonts w:hint="cs"/>
          <w:rtl/>
          <w:lang w:eastAsia="en-US"/>
        </w:rPr>
        <w:tab/>
        <w:t>- פרקליטות המדינה</w:t>
      </w:r>
    </w:p>
    <w:p w:rsidR="00000000" w:rsidRDefault="0031060E">
      <w:pPr>
        <w:jc w:val="both"/>
        <w:rPr>
          <w:rFonts w:hint="cs"/>
          <w:rtl/>
          <w:lang w:eastAsia="en-US"/>
        </w:rPr>
      </w:pPr>
      <w:r>
        <w:rPr>
          <w:rFonts w:hint="cs"/>
          <w:rtl/>
          <w:lang w:eastAsia="en-US"/>
        </w:rPr>
        <w:tab/>
      </w:r>
      <w:r>
        <w:rPr>
          <w:rFonts w:hint="cs"/>
          <w:rtl/>
          <w:lang w:eastAsia="en-US"/>
        </w:rPr>
        <w:tab/>
        <w:t xml:space="preserve">       עו"ד עירית קאהן</w:t>
      </w:r>
      <w:r>
        <w:rPr>
          <w:rFonts w:hint="cs"/>
          <w:rtl/>
          <w:lang w:eastAsia="en-US"/>
        </w:rPr>
        <w:tab/>
      </w:r>
      <w:r>
        <w:rPr>
          <w:rFonts w:hint="cs"/>
          <w:rtl/>
          <w:lang w:eastAsia="en-US"/>
        </w:rPr>
        <w:tab/>
        <w:t>- מנהלת המחלקה הבינלאומית בפרקליטות</w:t>
      </w:r>
    </w:p>
    <w:p w:rsidR="00000000" w:rsidRDefault="0031060E">
      <w:pPr>
        <w:jc w:val="both"/>
        <w:rPr>
          <w:rFonts w:hint="cs"/>
          <w:rtl/>
          <w:lang w:eastAsia="en-US"/>
        </w:rPr>
      </w:pPr>
      <w:r>
        <w:rPr>
          <w:rFonts w:hint="cs"/>
          <w:rtl/>
          <w:lang w:eastAsia="en-US"/>
        </w:rPr>
        <w:tab/>
      </w:r>
      <w:r>
        <w:rPr>
          <w:rFonts w:hint="cs"/>
          <w:rtl/>
          <w:lang w:eastAsia="en-US"/>
        </w:rPr>
        <w:tab/>
        <w:t xml:space="preserve">       עו"ד רחל גרשוני</w:t>
      </w:r>
      <w:r>
        <w:rPr>
          <w:rFonts w:hint="cs"/>
          <w:rtl/>
          <w:lang w:eastAsia="en-US"/>
        </w:rPr>
        <w:tab/>
      </w:r>
      <w:r>
        <w:rPr>
          <w:rFonts w:hint="cs"/>
          <w:rtl/>
          <w:lang w:eastAsia="en-US"/>
        </w:rPr>
        <w:tab/>
        <w:t>- משרד המשפטים</w:t>
      </w:r>
    </w:p>
    <w:p w:rsidR="00000000" w:rsidRDefault="0031060E">
      <w:pPr>
        <w:jc w:val="both"/>
        <w:rPr>
          <w:rFonts w:hint="cs"/>
          <w:rtl/>
          <w:lang w:eastAsia="en-US"/>
        </w:rPr>
      </w:pPr>
      <w:r>
        <w:rPr>
          <w:rFonts w:hint="cs"/>
          <w:rtl/>
          <w:lang w:eastAsia="en-US"/>
        </w:rPr>
        <w:tab/>
      </w:r>
      <w:r>
        <w:rPr>
          <w:rFonts w:hint="cs"/>
          <w:rtl/>
          <w:lang w:eastAsia="en-US"/>
        </w:rPr>
        <w:tab/>
        <w:t xml:space="preserve">       אבישי פדצור</w:t>
      </w:r>
      <w:r>
        <w:rPr>
          <w:rFonts w:hint="cs"/>
          <w:rtl/>
          <w:lang w:eastAsia="en-US"/>
        </w:rPr>
        <w:tab/>
      </w:r>
      <w:r>
        <w:rPr>
          <w:rFonts w:hint="cs"/>
          <w:rtl/>
          <w:lang w:eastAsia="en-US"/>
        </w:rPr>
        <w:tab/>
      </w:r>
      <w:r>
        <w:rPr>
          <w:rFonts w:hint="cs"/>
          <w:rtl/>
          <w:lang w:eastAsia="en-US"/>
        </w:rPr>
        <w:tab/>
        <w:t xml:space="preserve">- הנהלת בתי-המשפט </w:t>
      </w:r>
    </w:p>
    <w:p w:rsidR="00000000" w:rsidRDefault="0031060E">
      <w:pPr>
        <w:jc w:val="both"/>
        <w:rPr>
          <w:rFonts w:hint="cs"/>
          <w:rtl/>
          <w:lang w:eastAsia="en-US"/>
        </w:rPr>
      </w:pPr>
      <w:r>
        <w:rPr>
          <w:rFonts w:hint="cs"/>
          <w:rtl/>
          <w:lang w:eastAsia="en-US"/>
        </w:rPr>
        <w:tab/>
      </w:r>
      <w:r>
        <w:rPr>
          <w:rFonts w:hint="cs"/>
          <w:rtl/>
          <w:lang w:eastAsia="en-US"/>
        </w:rPr>
        <w:tab/>
        <w:t xml:space="preserve">       אילן</w:t>
      </w:r>
      <w:r>
        <w:rPr>
          <w:rFonts w:hint="cs"/>
          <w:rtl/>
          <w:lang w:eastAsia="en-US"/>
        </w:rPr>
        <w:t xml:space="preserve"> גורן</w:t>
      </w:r>
      <w:r>
        <w:rPr>
          <w:rFonts w:hint="cs"/>
          <w:rtl/>
          <w:lang w:eastAsia="en-US"/>
        </w:rPr>
        <w:tab/>
      </w:r>
      <w:r>
        <w:rPr>
          <w:rFonts w:hint="cs"/>
          <w:rtl/>
          <w:lang w:eastAsia="en-US"/>
        </w:rPr>
        <w:tab/>
      </w:r>
      <w:r>
        <w:rPr>
          <w:rFonts w:hint="cs"/>
          <w:rtl/>
          <w:lang w:eastAsia="en-US"/>
        </w:rPr>
        <w:tab/>
        <w:t>- מפקח מאגף תקציבים, המשרד לבטחון פנים</w:t>
      </w:r>
    </w:p>
    <w:p w:rsidR="00000000" w:rsidRDefault="0031060E">
      <w:pPr>
        <w:jc w:val="both"/>
        <w:rPr>
          <w:rFonts w:hint="cs"/>
          <w:rtl/>
          <w:lang w:eastAsia="en-US"/>
        </w:rPr>
      </w:pPr>
      <w:r>
        <w:rPr>
          <w:rFonts w:hint="cs"/>
          <w:rtl/>
          <w:lang w:eastAsia="en-US"/>
        </w:rPr>
        <w:tab/>
      </w:r>
      <w:r>
        <w:rPr>
          <w:rFonts w:hint="cs"/>
          <w:rtl/>
          <w:lang w:eastAsia="en-US"/>
        </w:rPr>
        <w:tab/>
        <w:t xml:space="preserve">       רפ"ק יצחק הלוי</w:t>
      </w:r>
      <w:r>
        <w:rPr>
          <w:rFonts w:hint="cs"/>
          <w:rtl/>
          <w:lang w:eastAsia="en-US"/>
        </w:rPr>
        <w:tab/>
      </w:r>
      <w:r>
        <w:rPr>
          <w:rFonts w:hint="cs"/>
          <w:rtl/>
          <w:lang w:eastAsia="en-US"/>
        </w:rPr>
        <w:tab/>
        <w:t>- קצין מדור חקירות, המשרד לבטחון פנים</w:t>
      </w:r>
    </w:p>
    <w:p w:rsidR="00000000" w:rsidRDefault="0031060E">
      <w:pPr>
        <w:jc w:val="both"/>
        <w:rPr>
          <w:rFonts w:hint="cs"/>
          <w:rtl/>
          <w:lang w:eastAsia="en-US"/>
        </w:rPr>
      </w:pPr>
      <w:r>
        <w:rPr>
          <w:rFonts w:hint="cs"/>
          <w:rtl/>
          <w:lang w:eastAsia="en-US"/>
        </w:rPr>
        <w:tab/>
      </w:r>
      <w:r>
        <w:rPr>
          <w:rFonts w:hint="cs"/>
          <w:rtl/>
          <w:lang w:eastAsia="en-US"/>
        </w:rPr>
        <w:tab/>
        <w:t xml:space="preserve">       תנ"צ חנה קלר</w:t>
      </w:r>
      <w:r>
        <w:rPr>
          <w:rFonts w:hint="cs"/>
          <w:rtl/>
          <w:lang w:eastAsia="en-US"/>
        </w:rPr>
        <w:tab/>
      </w:r>
      <w:r>
        <w:rPr>
          <w:rFonts w:hint="cs"/>
          <w:rtl/>
          <w:lang w:eastAsia="en-US"/>
        </w:rPr>
        <w:tab/>
      </w:r>
      <w:r>
        <w:rPr>
          <w:rFonts w:hint="cs"/>
          <w:rtl/>
          <w:lang w:eastAsia="en-US"/>
        </w:rPr>
        <w:tab/>
        <w:t xml:space="preserve">- יועצת משפטית,           "             "        " </w:t>
      </w:r>
    </w:p>
    <w:p w:rsidR="00000000" w:rsidRDefault="0031060E">
      <w:pPr>
        <w:ind w:firstLine="567"/>
        <w:jc w:val="both"/>
        <w:rPr>
          <w:rFonts w:hint="cs"/>
          <w:rtl/>
          <w:lang w:eastAsia="en-US"/>
        </w:rPr>
      </w:pPr>
      <w:r>
        <w:rPr>
          <w:rFonts w:hint="cs"/>
          <w:rtl/>
          <w:lang w:eastAsia="en-US"/>
        </w:rPr>
        <w:t xml:space="preserve">                  נצ"מ ענת גל</w:t>
      </w:r>
      <w:r>
        <w:rPr>
          <w:rFonts w:hint="cs"/>
          <w:rtl/>
          <w:lang w:eastAsia="en-US"/>
        </w:rPr>
        <w:tab/>
      </w:r>
      <w:r>
        <w:rPr>
          <w:rFonts w:hint="cs"/>
          <w:rtl/>
          <w:lang w:eastAsia="en-US"/>
        </w:rPr>
        <w:tab/>
      </w:r>
      <w:r>
        <w:rPr>
          <w:rFonts w:hint="cs"/>
          <w:rtl/>
          <w:lang w:eastAsia="en-US"/>
        </w:rPr>
        <w:tab/>
        <w:t>- ראש יח"ן, המשרד לבטחון פנים</w:t>
      </w:r>
    </w:p>
    <w:p w:rsidR="00000000" w:rsidRDefault="0031060E">
      <w:pPr>
        <w:jc w:val="both"/>
        <w:rPr>
          <w:rFonts w:hint="cs"/>
          <w:rtl/>
          <w:lang w:eastAsia="en-US"/>
        </w:rPr>
      </w:pPr>
      <w:r>
        <w:rPr>
          <w:rFonts w:hint="cs"/>
          <w:rtl/>
          <w:lang w:eastAsia="en-US"/>
        </w:rPr>
        <w:tab/>
      </w:r>
      <w:r>
        <w:rPr>
          <w:rFonts w:hint="cs"/>
          <w:rtl/>
          <w:lang w:eastAsia="en-US"/>
        </w:rPr>
        <w:tab/>
        <w:t xml:space="preserve">      </w:t>
      </w:r>
      <w:r>
        <w:rPr>
          <w:rFonts w:hint="cs"/>
          <w:rtl/>
          <w:lang w:eastAsia="en-US"/>
        </w:rPr>
        <w:t xml:space="preserve"> סנ"צ אלינוער מזוז</w:t>
      </w:r>
      <w:r>
        <w:rPr>
          <w:rFonts w:hint="cs"/>
          <w:rtl/>
          <w:lang w:eastAsia="en-US"/>
        </w:rPr>
        <w:tab/>
      </w:r>
      <w:r>
        <w:rPr>
          <w:rFonts w:hint="cs"/>
          <w:rtl/>
          <w:lang w:eastAsia="en-US"/>
        </w:rPr>
        <w:tab/>
        <w:t>- הלשכה המשפטית, משטרת ישראל</w:t>
      </w:r>
    </w:p>
    <w:p w:rsidR="00000000" w:rsidRDefault="0031060E">
      <w:pPr>
        <w:jc w:val="both"/>
        <w:rPr>
          <w:rFonts w:hint="cs"/>
          <w:rtl/>
          <w:lang w:eastAsia="en-US"/>
        </w:rPr>
      </w:pPr>
      <w:r>
        <w:rPr>
          <w:rFonts w:hint="cs"/>
          <w:rtl/>
          <w:lang w:eastAsia="en-US"/>
        </w:rPr>
        <w:tab/>
      </w:r>
      <w:r>
        <w:rPr>
          <w:rFonts w:hint="cs"/>
          <w:rtl/>
          <w:lang w:eastAsia="en-US"/>
        </w:rPr>
        <w:tab/>
        <w:t xml:space="preserve">       סנ"צ חנה פסובסקי</w:t>
      </w:r>
      <w:r>
        <w:rPr>
          <w:rFonts w:hint="cs"/>
          <w:rtl/>
          <w:lang w:eastAsia="en-US"/>
        </w:rPr>
        <w:tab/>
      </w:r>
      <w:r>
        <w:rPr>
          <w:rFonts w:hint="cs"/>
          <w:rtl/>
          <w:lang w:eastAsia="en-US"/>
        </w:rPr>
        <w:tab/>
        <w:t>- ראש מדור תביעות, המשרד לבטחון פנים</w:t>
      </w:r>
    </w:p>
    <w:p w:rsidR="00000000" w:rsidRDefault="0031060E">
      <w:pPr>
        <w:jc w:val="both"/>
        <w:rPr>
          <w:rFonts w:hint="cs"/>
          <w:rtl/>
          <w:lang w:eastAsia="en-US"/>
        </w:rPr>
      </w:pPr>
      <w:r>
        <w:rPr>
          <w:rFonts w:hint="cs"/>
          <w:rtl/>
          <w:lang w:eastAsia="en-US"/>
        </w:rPr>
        <w:tab/>
        <w:t xml:space="preserve"> </w:t>
      </w:r>
      <w:r>
        <w:rPr>
          <w:rFonts w:hint="cs"/>
          <w:rtl/>
          <w:lang w:eastAsia="en-US"/>
        </w:rPr>
        <w:tab/>
        <w:t xml:space="preserve">       עליזה מרגוליס-פאר</w:t>
      </w:r>
      <w:r>
        <w:rPr>
          <w:rFonts w:hint="cs"/>
          <w:rtl/>
          <w:lang w:eastAsia="en-US"/>
        </w:rPr>
        <w:tab/>
      </w:r>
      <w:r>
        <w:rPr>
          <w:rFonts w:hint="cs"/>
          <w:rtl/>
          <w:lang w:eastAsia="en-US"/>
        </w:rPr>
        <w:tab/>
        <w:t>- יעוץ משפטי, משטרת ישראל</w:t>
      </w:r>
    </w:p>
    <w:p w:rsidR="00000000" w:rsidRDefault="0031060E">
      <w:pPr>
        <w:jc w:val="both"/>
        <w:rPr>
          <w:rFonts w:hint="cs"/>
          <w:rtl/>
          <w:lang w:eastAsia="en-US"/>
        </w:rPr>
      </w:pPr>
      <w:r>
        <w:rPr>
          <w:rFonts w:hint="cs"/>
          <w:rtl/>
          <w:lang w:eastAsia="en-US"/>
        </w:rPr>
        <w:tab/>
      </w:r>
      <w:r>
        <w:rPr>
          <w:rFonts w:hint="cs"/>
          <w:rtl/>
          <w:lang w:eastAsia="en-US"/>
        </w:rPr>
        <w:tab/>
        <w:t xml:space="preserve">       שרון גמבשו</w:t>
      </w:r>
      <w:r>
        <w:rPr>
          <w:rFonts w:hint="cs"/>
          <w:rtl/>
          <w:lang w:eastAsia="en-US"/>
        </w:rPr>
        <w:tab/>
      </w:r>
      <w:r>
        <w:rPr>
          <w:rFonts w:hint="cs"/>
          <w:rtl/>
          <w:lang w:eastAsia="en-US"/>
        </w:rPr>
        <w:tab/>
      </w:r>
      <w:r>
        <w:rPr>
          <w:rFonts w:hint="cs"/>
          <w:rtl/>
          <w:lang w:eastAsia="en-US"/>
        </w:rPr>
        <w:tab/>
        <w:t>- אגף התקציבים, משרד האוצר</w:t>
      </w:r>
    </w:p>
    <w:p w:rsidR="00000000" w:rsidRDefault="0031060E">
      <w:pPr>
        <w:jc w:val="both"/>
        <w:rPr>
          <w:rFonts w:hint="cs"/>
          <w:rtl/>
          <w:lang w:eastAsia="en-US"/>
        </w:rPr>
      </w:pPr>
      <w:r>
        <w:rPr>
          <w:rFonts w:hint="cs"/>
          <w:rtl/>
          <w:lang w:eastAsia="en-US"/>
        </w:rPr>
        <w:tab/>
      </w:r>
      <w:r>
        <w:rPr>
          <w:rFonts w:hint="cs"/>
          <w:rtl/>
          <w:lang w:eastAsia="en-US"/>
        </w:rPr>
        <w:tab/>
        <w:t xml:space="preserve">       עו"ד רג'ין יהודה-קלס</w:t>
      </w:r>
      <w:r>
        <w:rPr>
          <w:rFonts w:hint="cs"/>
          <w:rtl/>
          <w:lang w:eastAsia="en-US"/>
        </w:rPr>
        <w:tab/>
      </w:r>
      <w:r>
        <w:rPr>
          <w:rFonts w:hint="cs"/>
          <w:rtl/>
          <w:lang w:eastAsia="en-US"/>
        </w:rPr>
        <w:tab/>
        <w:t>- מכס, מ</w:t>
      </w:r>
      <w:r>
        <w:rPr>
          <w:rFonts w:hint="cs"/>
          <w:rtl/>
          <w:lang w:eastAsia="en-US"/>
        </w:rPr>
        <w:t>שרד האוצר</w:t>
      </w:r>
    </w:p>
    <w:p w:rsidR="00000000" w:rsidRDefault="0031060E">
      <w:pPr>
        <w:jc w:val="both"/>
        <w:rPr>
          <w:rFonts w:hint="cs"/>
          <w:rtl/>
          <w:lang w:eastAsia="en-US"/>
        </w:rPr>
      </w:pPr>
      <w:r>
        <w:rPr>
          <w:rFonts w:hint="cs"/>
          <w:rtl/>
          <w:lang w:eastAsia="en-US"/>
        </w:rPr>
        <w:tab/>
      </w:r>
      <w:r>
        <w:rPr>
          <w:rFonts w:hint="cs"/>
          <w:rtl/>
          <w:lang w:eastAsia="en-US"/>
        </w:rPr>
        <w:tab/>
        <w:t xml:space="preserve">       ד"ר דבורה הורביץ</w:t>
      </w:r>
      <w:r>
        <w:rPr>
          <w:rFonts w:hint="cs"/>
          <w:rtl/>
          <w:lang w:eastAsia="en-US"/>
        </w:rPr>
        <w:tab/>
      </w:r>
      <w:r>
        <w:rPr>
          <w:rFonts w:hint="cs"/>
          <w:rtl/>
          <w:lang w:eastAsia="en-US"/>
        </w:rPr>
        <w:tab/>
        <w:t>- שירות המבחן לנוער, משרד העבודה והרווחה</w:t>
      </w:r>
    </w:p>
    <w:p w:rsidR="00000000" w:rsidRDefault="0031060E">
      <w:pPr>
        <w:jc w:val="both"/>
        <w:rPr>
          <w:rFonts w:hint="cs"/>
          <w:rtl/>
          <w:lang w:eastAsia="en-US"/>
        </w:rPr>
      </w:pPr>
      <w:r>
        <w:rPr>
          <w:rFonts w:hint="cs"/>
          <w:rtl/>
          <w:lang w:eastAsia="en-US"/>
        </w:rPr>
        <w:tab/>
      </w:r>
      <w:r>
        <w:rPr>
          <w:rFonts w:hint="cs"/>
          <w:rtl/>
          <w:lang w:eastAsia="en-US"/>
        </w:rPr>
        <w:tab/>
        <w:t xml:space="preserve">       ראש אגף חקירות, שב"כ       - משרד ראש הממשלה</w:t>
      </w:r>
    </w:p>
    <w:p w:rsidR="00000000" w:rsidRDefault="0031060E">
      <w:pPr>
        <w:jc w:val="both"/>
        <w:rPr>
          <w:rFonts w:hint="cs"/>
          <w:rtl/>
          <w:lang w:eastAsia="en-US"/>
        </w:rPr>
      </w:pPr>
      <w:r>
        <w:rPr>
          <w:rFonts w:hint="cs"/>
          <w:rtl/>
          <w:lang w:eastAsia="en-US"/>
        </w:rPr>
        <w:tab/>
      </w:r>
      <w:r>
        <w:rPr>
          <w:rFonts w:hint="cs"/>
          <w:rtl/>
          <w:lang w:eastAsia="en-US"/>
        </w:rPr>
        <w:tab/>
        <w:t xml:space="preserve">       עו"ד דני גואטה</w:t>
      </w:r>
      <w:r>
        <w:rPr>
          <w:rFonts w:hint="cs"/>
          <w:rtl/>
          <w:lang w:eastAsia="en-US"/>
        </w:rPr>
        <w:tab/>
      </w:r>
      <w:r>
        <w:rPr>
          <w:rFonts w:hint="cs"/>
          <w:rtl/>
          <w:lang w:eastAsia="en-US"/>
        </w:rPr>
        <w:tab/>
      </w:r>
      <w:r>
        <w:rPr>
          <w:rFonts w:hint="cs"/>
          <w:rtl/>
          <w:lang w:eastAsia="en-US"/>
        </w:rPr>
        <w:tab/>
        <w:t>- יועץ משפטי, משרד ראש הממשלה</w:t>
      </w:r>
    </w:p>
    <w:p w:rsidR="00000000" w:rsidRDefault="0031060E">
      <w:pPr>
        <w:jc w:val="both"/>
        <w:rPr>
          <w:rFonts w:hint="cs"/>
          <w:rtl/>
          <w:lang w:eastAsia="en-US"/>
        </w:rPr>
      </w:pPr>
      <w:r>
        <w:rPr>
          <w:rFonts w:hint="cs"/>
          <w:rtl/>
          <w:lang w:eastAsia="en-US"/>
        </w:rPr>
        <w:tab/>
      </w:r>
      <w:r>
        <w:rPr>
          <w:rFonts w:hint="cs"/>
          <w:rtl/>
          <w:lang w:eastAsia="en-US"/>
        </w:rPr>
        <w:tab/>
        <w:t xml:space="preserve">       יועץ משפטי, שב"כ</w:t>
      </w:r>
      <w:r>
        <w:rPr>
          <w:rFonts w:hint="cs"/>
          <w:rtl/>
          <w:lang w:eastAsia="en-US"/>
        </w:rPr>
        <w:tab/>
      </w:r>
      <w:r>
        <w:rPr>
          <w:rFonts w:hint="cs"/>
          <w:rtl/>
          <w:lang w:eastAsia="en-US"/>
        </w:rPr>
        <w:tab/>
        <w:t>- משרד ראש הממשלה</w:t>
      </w:r>
    </w:p>
    <w:p w:rsidR="00000000" w:rsidRDefault="0031060E">
      <w:pPr>
        <w:jc w:val="both"/>
        <w:rPr>
          <w:rFonts w:hint="cs"/>
          <w:rtl/>
          <w:lang w:eastAsia="en-US"/>
        </w:rPr>
      </w:pPr>
      <w:r>
        <w:rPr>
          <w:rFonts w:hint="cs"/>
          <w:rtl/>
          <w:lang w:eastAsia="en-US"/>
        </w:rPr>
        <w:tab/>
      </w:r>
      <w:r>
        <w:rPr>
          <w:rFonts w:hint="cs"/>
          <w:rtl/>
          <w:lang w:eastAsia="en-US"/>
        </w:rPr>
        <w:tab/>
        <w:t xml:space="preserve">       רונן גילאור</w:t>
      </w:r>
      <w:r>
        <w:rPr>
          <w:rFonts w:hint="cs"/>
          <w:rtl/>
          <w:lang w:eastAsia="en-US"/>
        </w:rPr>
        <w:tab/>
      </w:r>
      <w:r>
        <w:rPr>
          <w:rFonts w:hint="cs"/>
          <w:rtl/>
          <w:lang w:eastAsia="en-US"/>
        </w:rPr>
        <w:tab/>
      </w:r>
      <w:r>
        <w:rPr>
          <w:rFonts w:hint="cs"/>
          <w:rtl/>
          <w:lang w:eastAsia="en-US"/>
        </w:rPr>
        <w:tab/>
      </w:r>
      <w:r>
        <w:rPr>
          <w:rFonts w:hint="cs"/>
          <w:rtl/>
          <w:lang w:eastAsia="en-US"/>
        </w:rPr>
        <w:t>- מחלקה משפטית, משרד החוץ</w:t>
      </w:r>
    </w:p>
    <w:p w:rsidR="00000000" w:rsidRDefault="0031060E">
      <w:pPr>
        <w:jc w:val="both"/>
        <w:rPr>
          <w:rFonts w:hint="cs"/>
          <w:rtl/>
          <w:lang w:eastAsia="en-US"/>
        </w:rPr>
      </w:pPr>
      <w:r>
        <w:rPr>
          <w:rFonts w:hint="cs"/>
          <w:rtl/>
          <w:lang w:eastAsia="en-US"/>
        </w:rPr>
        <w:tab/>
      </w:r>
      <w:r>
        <w:rPr>
          <w:rFonts w:hint="cs"/>
          <w:rtl/>
          <w:lang w:eastAsia="en-US"/>
        </w:rPr>
        <w:tab/>
        <w:t xml:space="preserve">       עפרה נטיף</w:t>
      </w:r>
      <w:r>
        <w:rPr>
          <w:rFonts w:hint="cs"/>
          <w:rtl/>
          <w:lang w:eastAsia="en-US"/>
        </w:rPr>
        <w:tab/>
      </w:r>
      <w:r>
        <w:rPr>
          <w:rFonts w:hint="cs"/>
          <w:rtl/>
          <w:lang w:eastAsia="en-US"/>
        </w:rPr>
        <w:tab/>
      </w:r>
      <w:r>
        <w:rPr>
          <w:rFonts w:hint="cs"/>
          <w:rtl/>
          <w:lang w:eastAsia="en-US"/>
        </w:rPr>
        <w:tab/>
        <w:t>- מחלקה משפטית,    "         "</w:t>
      </w:r>
    </w:p>
    <w:p w:rsidR="00000000" w:rsidRDefault="0031060E">
      <w:pPr>
        <w:jc w:val="both"/>
        <w:rPr>
          <w:rFonts w:hint="cs"/>
          <w:rtl/>
          <w:lang w:eastAsia="en-US"/>
        </w:rPr>
      </w:pPr>
      <w:r>
        <w:rPr>
          <w:rFonts w:hint="cs"/>
          <w:rtl/>
          <w:lang w:eastAsia="en-US"/>
        </w:rPr>
        <w:tab/>
      </w:r>
      <w:r>
        <w:rPr>
          <w:rFonts w:hint="cs"/>
          <w:rtl/>
          <w:lang w:eastAsia="en-US"/>
        </w:rPr>
        <w:tab/>
        <w:t xml:space="preserve">       עו"ד אלון בכר</w:t>
      </w:r>
      <w:r>
        <w:rPr>
          <w:rFonts w:hint="cs"/>
          <w:rtl/>
          <w:lang w:eastAsia="en-US"/>
        </w:rPr>
        <w:tab/>
      </w:r>
      <w:r>
        <w:rPr>
          <w:rFonts w:hint="cs"/>
          <w:rtl/>
          <w:lang w:eastAsia="en-US"/>
        </w:rPr>
        <w:tab/>
      </w:r>
      <w:r>
        <w:rPr>
          <w:rFonts w:hint="cs"/>
          <w:rtl/>
          <w:lang w:eastAsia="en-US"/>
        </w:rPr>
        <w:tab/>
        <w:t>- סגן הסניגור המחוזי י-ם, הסניגוריה הציבורית</w:t>
      </w:r>
    </w:p>
    <w:p w:rsidR="00000000" w:rsidRDefault="0031060E">
      <w:pPr>
        <w:jc w:val="both"/>
        <w:rPr>
          <w:rFonts w:hint="cs"/>
          <w:rtl/>
          <w:lang w:eastAsia="en-US"/>
        </w:rPr>
      </w:pPr>
      <w:r>
        <w:rPr>
          <w:rFonts w:hint="cs"/>
          <w:rtl/>
          <w:lang w:eastAsia="en-US"/>
        </w:rPr>
        <w:tab/>
      </w:r>
      <w:r>
        <w:rPr>
          <w:rFonts w:hint="cs"/>
          <w:rtl/>
          <w:lang w:eastAsia="en-US"/>
        </w:rPr>
        <w:tab/>
        <w:t xml:space="preserve">       עו"ד רינת קיטאי</w:t>
      </w:r>
      <w:r>
        <w:rPr>
          <w:rFonts w:hint="cs"/>
          <w:rtl/>
          <w:lang w:eastAsia="en-US"/>
        </w:rPr>
        <w:tab/>
      </w:r>
      <w:r>
        <w:rPr>
          <w:rFonts w:hint="cs"/>
          <w:rtl/>
          <w:lang w:eastAsia="en-US"/>
        </w:rPr>
        <w:tab/>
        <w:t>- האגודה לזכויות האזרח</w:t>
      </w:r>
    </w:p>
    <w:p w:rsidR="00000000" w:rsidRDefault="0031060E">
      <w:pPr>
        <w:jc w:val="both"/>
        <w:rPr>
          <w:rFonts w:hint="cs"/>
          <w:rtl/>
          <w:lang w:eastAsia="en-US"/>
        </w:rPr>
      </w:pPr>
      <w:r>
        <w:rPr>
          <w:rFonts w:hint="cs"/>
          <w:rtl/>
          <w:lang w:eastAsia="en-US"/>
        </w:rPr>
        <w:tab/>
      </w:r>
      <w:r>
        <w:rPr>
          <w:rFonts w:hint="cs"/>
          <w:rtl/>
          <w:lang w:eastAsia="en-US"/>
        </w:rPr>
        <w:tab/>
        <w:t xml:space="preserve">       עו"ד אסף הראל</w:t>
      </w:r>
      <w:r>
        <w:rPr>
          <w:rFonts w:hint="cs"/>
          <w:rtl/>
          <w:lang w:eastAsia="en-US"/>
        </w:rPr>
        <w:tab/>
      </w:r>
      <w:r>
        <w:rPr>
          <w:rFonts w:hint="cs"/>
          <w:rtl/>
          <w:lang w:eastAsia="en-US"/>
        </w:rPr>
        <w:tab/>
        <w:t xml:space="preserve">- לשכת עורכי הדין </w:t>
      </w:r>
      <w:r>
        <w:rPr>
          <w:rFonts w:hint="cs"/>
          <w:rtl/>
          <w:lang w:eastAsia="en-US"/>
        </w:rPr>
        <w:tab/>
      </w:r>
    </w:p>
    <w:p w:rsidR="00000000" w:rsidRDefault="0031060E">
      <w:pPr>
        <w:jc w:val="both"/>
        <w:rPr>
          <w:rFonts w:hint="cs"/>
          <w:rtl/>
          <w:lang w:eastAsia="en-US"/>
        </w:rPr>
      </w:pPr>
      <w:r>
        <w:rPr>
          <w:rFonts w:hint="cs"/>
          <w:rtl/>
          <w:lang w:eastAsia="en-US"/>
        </w:rPr>
        <w:lastRenderedPageBreak/>
        <w:tab/>
      </w:r>
      <w:r>
        <w:rPr>
          <w:rFonts w:hint="cs"/>
          <w:rtl/>
          <w:lang w:eastAsia="en-US"/>
        </w:rPr>
        <w:tab/>
        <w:t xml:space="preserve">       רפי בל</w:t>
      </w:r>
      <w:r>
        <w:rPr>
          <w:rFonts w:hint="cs"/>
          <w:rtl/>
          <w:lang w:eastAsia="en-US"/>
        </w:rPr>
        <w:t>ושטיין</w:t>
      </w:r>
      <w:r>
        <w:rPr>
          <w:rFonts w:hint="cs"/>
          <w:rtl/>
          <w:lang w:eastAsia="en-US"/>
        </w:rPr>
        <w:tab/>
      </w:r>
      <w:r>
        <w:rPr>
          <w:rFonts w:hint="cs"/>
          <w:rtl/>
          <w:lang w:eastAsia="en-US"/>
        </w:rPr>
        <w:tab/>
      </w:r>
      <w:r>
        <w:rPr>
          <w:rFonts w:hint="cs"/>
          <w:rtl/>
          <w:lang w:eastAsia="en-US"/>
        </w:rPr>
        <w:tab/>
        <w:t>- עוזרו של יו"ר ועדת החוקה חוק ומשפט</w:t>
      </w:r>
      <w:r>
        <w:rPr>
          <w:rFonts w:hint="cs"/>
          <w:rtl/>
          <w:lang w:eastAsia="en-US"/>
        </w:rPr>
        <w:tab/>
      </w:r>
    </w:p>
    <w:p w:rsidR="00000000" w:rsidRDefault="0031060E">
      <w:pPr>
        <w:jc w:val="both"/>
        <w:rPr>
          <w:rtl/>
          <w:lang w:eastAsia="en-US"/>
        </w:rPr>
      </w:pPr>
    </w:p>
    <w:p w:rsidR="00000000" w:rsidRDefault="0031060E">
      <w:pPr>
        <w:tabs>
          <w:tab w:val="left" w:pos="2835"/>
        </w:tabs>
        <w:jc w:val="both"/>
        <w:rPr>
          <w:rFonts w:hint="cs"/>
          <w:rtl/>
          <w:lang w:eastAsia="en-US"/>
        </w:rPr>
      </w:pPr>
      <w:r>
        <w:rPr>
          <w:b/>
          <w:bCs/>
          <w:u w:val="single"/>
          <w:rtl/>
          <w:lang w:eastAsia="en-US"/>
        </w:rPr>
        <w:t>יועץ משפטי</w:t>
      </w:r>
      <w:r>
        <w:rPr>
          <w:rtl/>
          <w:lang w:eastAsia="en-US"/>
        </w:rPr>
        <w:t>:</w:t>
      </w:r>
      <w:r>
        <w:rPr>
          <w:rFonts w:hint="cs"/>
          <w:rtl/>
          <w:lang w:eastAsia="en-US"/>
        </w:rPr>
        <w:t xml:space="preserve">         שלמה שהם</w:t>
      </w:r>
      <w:r>
        <w:rPr>
          <w:rtl/>
          <w:lang w:eastAsia="en-US"/>
        </w:rPr>
        <w:tab/>
      </w:r>
    </w:p>
    <w:p w:rsidR="00000000" w:rsidRDefault="0031060E">
      <w:pPr>
        <w:tabs>
          <w:tab w:val="left" w:pos="2835"/>
        </w:tabs>
        <w:jc w:val="both"/>
        <w:rPr>
          <w:rFonts w:hint="cs"/>
          <w:b/>
          <w:bCs/>
          <w:u w:val="single"/>
          <w:rtl/>
          <w:lang w:eastAsia="en-US"/>
        </w:rPr>
      </w:pPr>
      <w:r>
        <w:rPr>
          <w:b/>
          <w:bCs/>
          <w:u w:val="single"/>
          <w:rtl/>
          <w:lang w:eastAsia="en-US"/>
        </w:rPr>
        <w:t>מנהלת הוועדה</w:t>
      </w:r>
      <w:r>
        <w:rPr>
          <w:rtl/>
          <w:lang w:eastAsia="en-US"/>
        </w:rPr>
        <w:t>:</w:t>
      </w:r>
      <w:r>
        <w:rPr>
          <w:rFonts w:hint="cs"/>
          <w:rtl/>
          <w:lang w:eastAsia="en-US"/>
        </w:rPr>
        <w:t xml:space="preserve">     דורית ואג</w:t>
      </w:r>
    </w:p>
    <w:p w:rsidR="00000000" w:rsidRDefault="0031060E">
      <w:pPr>
        <w:tabs>
          <w:tab w:val="left" w:pos="2835"/>
        </w:tabs>
        <w:jc w:val="both"/>
        <w:rPr>
          <w:rFonts w:hint="cs"/>
          <w:rtl/>
          <w:lang w:eastAsia="en-US"/>
        </w:rPr>
      </w:pPr>
      <w:r>
        <w:rPr>
          <w:b/>
          <w:bCs/>
          <w:u w:val="single"/>
          <w:rtl/>
          <w:lang w:eastAsia="en-US"/>
        </w:rPr>
        <w:t>קצרנית</w:t>
      </w:r>
      <w:r>
        <w:rPr>
          <w:rtl/>
          <w:lang w:eastAsia="en-US"/>
        </w:rPr>
        <w:t>:</w:t>
      </w:r>
      <w:r>
        <w:rPr>
          <w:rFonts w:hint="cs"/>
          <w:rtl/>
          <w:lang w:eastAsia="en-US"/>
        </w:rPr>
        <w:t xml:space="preserve">                 אביגיל זכאי</w:t>
      </w:r>
    </w:p>
    <w:p w:rsidR="00000000" w:rsidRDefault="0031060E">
      <w:pPr>
        <w:jc w:val="both"/>
        <w:rPr>
          <w:rtl/>
          <w:lang w:eastAsia="en-US"/>
        </w:rPr>
      </w:pPr>
    </w:p>
    <w:p w:rsidR="00000000" w:rsidRDefault="0031060E">
      <w:pPr>
        <w:jc w:val="both"/>
        <w:rPr>
          <w:rtl/>
          <w:lang w:eastAsia="en-US"/>
        </w:rPr>
      </w:pPr>
    </w:p>
    <w:p w:rsidR="00000000" w:rsidRDefault="0031060E">
      <w:pPr>
        <w:jc w:val="both"/>
        <w:rPr>
          <w:rFonts w:hint="cs"/>
          <w:rtl/>
          <w:lang w:eastAsia="en-US"/>
        </w:rPr>
      </w:pPr>
      <w:r>
        <w:rPr>
          <w:b/>
          <w:bCs/>
          <w:u w:val="single"/>
          <w:rtl/>
          <w:lang w:eastAsia="en-US"/>
        </w:rPr>
        <w:t>סדר היום:</w:t>
      </w:r>
      <w:r>
        <w:rPr>
          <w:rFonts w:hint="cs"/>
          <w:rtl/>
          <w:lang w:eastAsia="en-US"/>
        </w:rPr>
        <w:t xml:space="preserve">     1.   הצעת חוק לתיקון פקודת הראיות (מס' 15) (הודאת נאשם בעבירות</w:t>
      </w:r>
    </w:p>
    <w:p w:rsidR="00000000" w:rsidRDefault="0031060E">
      <w:pPr>
        <w:jc w:val="both"/>
        <w:rPr>
          <w:rFonts w:hint="cs"/>
          <w:rtl/>
          <w:lang w:eastAsia="en-US"/>
        </w:rPr>
      </w:pPr>
      <w:r>
        <w:rPr>
          <w:rFonts w:hint="cs"/>
          <w:rtl/>
          <w:lang w:eastAsia="en-US"/>
        </w:rPr>
        <w:t xml:space="preserve">                             חמורות</w:t>
      </w:r>
      <w:r>
        <w:rPr>
          <w:rFonts w:hint="cs"/>
          <w:rtl/>
          <w:lang w:eastAsia="en-US"/>
        </w:rPr>
        <w:t>), התשס"א-2000, של חה"כ אמנון רובינשטיין.</w:t>
      </w:r>
    </w:p>
    <w:p w:rsidR="00000000" w:rsidRDefault="0031060E">
      <w:pPr>
        <w:jc w:val="both"/>
        <w:rPr>
          <w:rFonts w:hint="cs"/>
          <w:rtl/>
          <w:lang w:eastAsia="en-US"/>
        </w:rPr>
      </w:pPr>
    </w:p>
    <w:p w:rsidR="00000000" w:rsidRDefault="0031060E">
      <w:pPr>
        <w:jc w:val="both"/>
        <w:rPr>
          <w:rFonts w:hint="cs"/>
          <w:rtl/>
          <w:lang w:eastAsia="en-US"/>
        </w:rPr>
      </w:pPr>
      <w:r>
        <w:rPr>
          <w:rFonts w:hint="cs"/>
          <w:rtl/>
          <w:lang w:eastAsia="en-US"/>
        </w:rPr>
        <w:t xml:space="preserve">                      2.    הצעת חוק סדר הדין הפלילי (תיקון </w:t>
      </w:r>
      <w:r>
        <w:rPr>
          <w:rtl/>
          <w:lang w:eastAsia="en-US"/>
        </w:rPr>
        <w:t>–</w:t>
      </w:r>
      <w:r>
        <w:rPr>
          <w:rFonts w:hint="cs"/>
          <w:rtl/>
          <w:lang w:eastAsia="en-US"/>
        </w:rPr>
        <w:t xml:space="preserve"> הקלטת חקירות בווידיאו),</w:t>
      </w:r>
    </w:p>
    <w:p w:rsidR="00000000" w:rsidRDefault="0031060E">
      <w:pPr>
        <w:jc w:val="both"/>
        <w:rPr>
          <w:rFonts w:hint="cs"/>
          <w:rtl/>
          <w:lang w:eastAsia="en-US"/>
        </w:rPr>
      </w:pPr>
      <w:r>
        <w:rPr>
          <w:rFonts w:hint="cs"/>
          <w:rtl/>
          <w:lang w:eastAsia="en-US"/>
        </w:rPr>
        <w:t xml:space="preserve">                             התש"ס-1999, של חה"כ יהודית נאות ואמנון רובינשטיין </w:t>
      </w:r>
      <w:r>
        <w:rPr>
          <w:rtl/>
          <w:lang w:eastAsia="en-US"/>
        </w:rPr>
        <w:t>–</w:t>
      </w:r>
    </w:p>
    <w:p w:rsidR="00000000" w:rsidRDefault="0031060E">
      <w:pPr>
        <w:jc w:val="both"/>
        <w:rPr>
          <w:rFonts w:hint="cs"/>
          <w:rtl/>
          <w:lang w:eastAsia="en-US"/>
        </w:rPr>
      </w:pPr>
      <w:r>
        <w:rPr>
          <w:rFonts w:hint="cs"/>
          <w:rtl/>
          <w:lang w:eastAsia="en-US"/>
        </w:rPr>
        <w:t xml:space="preserve">                      אישור לקריאה שניה ושלישי</w:t>
      </w:r>
      <w:r>
        <w:rPr>
          <w:rFonts w:hint="cs"/>
          <w:rtl/>
          <w:lang w:eastAsia="en-US"/>
        </w:rPr>
        <w:t xml:space="preserve">ת </w:t>
      </w:r>
      <w:r>
        <w:rPr>
          <w:rtl/>
          <w:lang w:eastAsia="en-US"/>
        </w:rPr>
        <w:t>–</w:t>
      </w:r>
      <w:r>
        <w:rPr>
          <w:rFonts w:hint="cs"/>
          <w:rtl/>
          <w:lang w:eastAsia="en-US"/>
        </w:rPr>
        <w:t xml:space="preserve"> הצבעה.</w:t>
      </w:r>
    </w:p>
    <w:p w:rsidR="00000000" w:rsidRDefault="0031060E">
      <w:pPr>
        <w:jc w:val="both"/>
        <w:rPr>
          <w:rFonts w:hint="cs"/>
          <w:rtl/>
          <w:lang w:eastAsia="en-US"/>
        </w:rPr>
      </w:pPr>
    </w:p>
    <w:p w:rsidR="00000000" w:rsidRDefault="0031060E">
      <w:pPr>
        <w:jc w:val="both"/>
        <w:rPr>
          <w:rFonts w:hint="cs"/>
          <w:rtl/>
          <w:lang w:eastAsia="en-US"/>
        </w:rPr>
      </w:pPr>
      <w:r>
        <w:rPr>
          <w:rFonts w:hint="cs"/>
          <w:rtl/>
          <w:lang w:eastAsia="en-US"/>
        </w:rPr>
        <w:t xml:space="preserve">                      3.    הצעת חוק ההסגרה (תיקון מס' 8), התשס"א-2000 </w:t>
      </w:r>
      <w:r>
        <w:rPr>
          <w:rtl/>
          <w:lang w:eastAsia="en-US"/>
        </w:rPr>
        <w:t>–</w:t>
      </w:r>
      <w:r>
        <w:rPr>
          <w:rFonts w:hint="cs"/>
          <w:rtl/>
          <w:lang w:eastAsia="en-US"/>
        </w:rPr>
        <w:t xml:space="preserve"> אישור לקריאה</w:t>
      </w:r>
    </w:p>
    <w:p w:rsidR="00000000" w:rsidRDefault="0031060E">
      <w:pPr>
        <w:jc w:val="both"/>
        <w:rPr>
          <w:rFonts w:hint="cs"/>
          <w:rtl/>
          <w:lang w:eastAsia="en-US"/>
        </w:rPr>
      </w:pPr>
      <w:r>
        <w:rPr>
          <w:rFonts w:hint="cs"/>
          <w:rtl/>
          <w:lang w:eastAsia="en-US"/>
        </w:rPr>
        <w:t xml:space="preserve">                             שניה ושלישית </w:t>
      </w:r>
      <w:r>
        <w:rPr>
          <w:rtl/>
          <w:lang w:eastAsia="en-US"/>
        </w:rPr>
        <w:t>–</w:t>
      </w:r>
      <w:r>
        <w:rPr>
          <w:rFonts w:hint="cs"/>
          <w:rtl/>
          <w:lang w:eastAsia="en-US"/>
        </w:rPr>
        <w:t xml:space="preserve"> הצבעה.</w:t>
      </w:r>
    </w:p>
    <w:p w:rsidR="00000000" w:rsidRDefault="0031060E">
      <w:pPr>
        <w:jc w:val="both"/>
        <w:rPr>
          <w:rtl/>
          <w:lang w:eastAsia="en-US"/>
        </w:rPr>
      </w:pPr>
    </w:p>
    <w:p w:rsidR="00000000" w:rsidRDefault="0031060E">
      <w:pPr>
        <w:jc w:val="center"/>
        <w:rPr>
          <w:rFonts w:hint="cs"/>
          <w:b/>
          <w:bCs/>
          <w:rtl/>
          <w:lang w:eastAsia="en-US"/>
        </w:rPr>
      </w:pPr>
      <w:r>
        <w:rPr>
          <w:rtl/>
          <w:lang w:eastAsia="en-US"/>
        </w:rPr>
        <w:br w:type="page"/>
      </w:r>
      <w:r>
        <w:rPr>
          <w:rFonts w:hint="cs"/>
          <w:b/>
          <w:bCs/>
          <w:rtl/>
          <w:lang w:eastAsia="en-US"/>
        </w:rPr>
        <w:lastRenderedPageBreak/>
        <w:t>הצעת חוק לתיקון פקודת הראיות (מס' 15)(הודאת נאשם בעבירות חמורות), התשס"א-2000</w:t>
      </w:r>
    </w:p>
    <w:p w:rsidR="00000000" w:rsidRDefault="0031060E">
      <w:pPr>
        <w:jc w:val="center"/>
        <w:rPr>
          <w:rFonts w:hint="cs"/>
          <w:b/>
          <w:bCs/>
          <w:u w:val="single"/>
          <w:rtl/>
          <w:lang w:eastAsia="en-US"/>
        </w:rPr>
      </w:pPr>
      <w:r>
        <w:rPr>
          <w:rFonts w:hint="cs"/>
          <w:b/>
          <w:bCs/>
          <w:u w:val="single"/>
          <w:rtl/>
          <w:lang w:eastAsia="en-US"/>
        </w:rPr>
        <w:t>הצעת חוק סדר הדין הפלילי (ת</w:t>
      </w:r>
      <w:r>
        <w:rPr>
          <w:rFonts w:hint="cs"/>
          <w:b/>
          <w:bCs/>
          <w:u w:val="single"/>
          <w:rtl/>
          <w:lang w:eastAsia="en-US"/>
        </w:rPr>
        <w:t xml:space="preserve">יקון </w:t>
      </w:r>
      <w:r>
        <w:rPr>
          <w:b/>
          <w:bCs/>
          <w:u w:val="single"/>
          <w:rtl/>
          <w:lang w:eastAsia="en-US"/>
        </w:rPr>
        <w:t>–</w:t>
      </w:r>
      <w:r>
        <w:rPr>
          <w:rFonts w:hint="cs"/>
          <w:b/>
          <w:bCs/>
          <w:u w:val="single"/>
          <w:rtl/>
          <w:lang w:eastAsia="en-US"/>
        </w:rPr>
        <w:t xml:space="preserve"> הקלטת חקירות בווידיאו), התש"ס-1999</w:t>
      </w:r>
    </w:p>
    <w:p w:rsidR="00000000" w:rsidRDefault="0031060E">
      <w:pPr>
        <w:jc w:val="center"/>
        <w:rPr>
          <w:rFonts w:hint="cs"/>
          <w:b/>
          <w:bCs/>
          <w:u w:val="single"/>
          <w:rtl/>
          <w:lang w:eastAsia="en-US"/>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lang w:eastAsia="en-US"/>
        </w:rPr>
      </w:pPr>
      <w:r>
        <w:rPr>
          <w:rtl/>
        </w:rPr>
        <w:tab/>
      </w:r>
      <w:r>
        <w:rPr>
          <w:rFonts w:hint="cs"/>
          <w:rtl/>
        </w:rPr>
        <w:t xml:space="preserve"> </w:t>
      </w:r>
      <w:r>
        <w:rPr>
          <w:rFonts w:hint="cs"/>
          <w:rtl/>
          <w:lang w:eastAsia="en-US"/>
        </w:rPr>
        <w:t>אני פותח את הישיבה.  התחלנו את הדיון בהצעת החוק הפרטית שלי ושל חברת-הכנסת יהודית נאות.  השאלה הראשונה שאנחנו צריכים להכריע בה  היא הבקשה של משרד המשפטים והשב"כ שחובת ההקלטה לא תחול על עב</w:t>
      </w:r>
      <w:r>
        <w:rPr>
          <w:rFonts w:hint="cs"/>
          <w:rtl/>
          <w:lang w:eastAsia="en-US"/>
        </w:rPr>
        <w:t>ירות בטחוניות.  היה על זה ויכוח.  דיברתי אמש עם ראש השירות וגם עם אנשים אחרים שאומרים שזה יהיה קשה מאוד.</w:t>
      </w:r>
    </w:p>
    <w:p w:rsidR="00000000" w:rsidRDefault="0031060E">
      <w:pPr>
        <w:rPr>
          <w:rFonts w:hint="cs"/>
          <w:rtl/>
          <w:lang w:eastAsia="en-US"/>
        </w:rPr>
      </w:pPr>
    </w:p>
    <w:p w:rsidR="00000000" w:rsidRDefault="0031060E">
      <w:pPr>
        <w:jc w:val="both"/>
        <w:rPr>
          <w:rFonts w:hint="cs"/>
          <w:rtl/>
          <w:lang w:eastAsia="en-US"/>
        </w:rPr>
      </w:pPr>
      <w:r>
        <w:rPr>
          <w:rFonts w:hint="cs"/>
          <w:rtl/>
          <w:lang w:eastAsia="en-US"/>
        </w:rPr>
        <w:tab/>
        <w:t xml:space="preserve">היו שתי הצעות אלטרנטיביות.  האחת </w:t>
      </w:r>
      <w:r>
        <w:rPr>
          <w:rtl/>
          <w:lang w:eastAsia="en-US"/>
        </w:rPr>
        <w:t>–</w:t>
      </w:r>
      <w:r>
        <w:rPr>
          <w:rFonts w:hint="cs"/>
          <w:rtl/>
          <w:lang w:eastAsia="en-US"/>
        </w:rPr>
        <w:t xml:space="preserve"> של חברת-הכנסת יעל דיין שכל הענין הזה יעבור לתקנות של שר המשפטים באישור ועדת החוקה.  אני חשבתי על רעיון שירדתי ממנו</w:t>
      </w:r>
      <w:r>
        <w:rPr>
          <w:rFonts w:hint="cs"/>
          <w:rtl/>
          <w:lang w:eastAsia="en-US"/>
        </w:rPr>
        <w:t xml:space="preserve"> והוא שראש הממשלה יסמיך אדם לפטור מחובת ההקלטה אם יש בזה סכנה לחיי הנחקר או אם יש סכנה לבטחון המדינה.  ראש שירות הבטחון הכללי הסביר לי שמדובר כאן בחקירות שלא לצורכי הפללה אלא רק לצורכי מודיעין.</w:t>
      </w:r>
    </w:p>
    <w:p w:rsidR="00000000" w:rsidRDefault="0031060E">
      <w:pPr>
        <w:jc w:val="both"/>
        <w:rPr>
          <w:rFonts w:hint="cs"/>
          <w:rtl/>
          <w:lang w:eastAsia="en-US"/>
        </w:rPr>
      </w:pPr>
    </w:p>
    <w:p w:rsidR="00000000" w:rsidRDefault="0031060E">
      <w:pPr>
        <w:jc w:val="both"/>
        <w:rPr>
          <w:rFonts w:hint="cs"/>
          <w:rtl/>
          <w:lang w:eastAsia="en-US"/>
        </w:rPr>
      </w:pPr>
      <w:r>
        <w:rPr>
          <w:rFonts w:hint="cs"/>
          <w:rtl/>
          <w:lang w:eastAsia="en-US"/>
        </w:rPr>
        <w:tab/>
        <w:t>מה העמדה שלך, חבר-הכנסת יהלום?</w:t>
      </w:r>
    </w:p>
    <w:p w:rsidR="00000000" w:rsidRDefault="0031060E">
      <w:pPr>
        <w:jc w:val="both"/>
        <w:rPr>
          <w:rFonts w:hint="cs"/>
          <w:rtl/>
          <w:lang w:eastAsia="en-US"/>
        </w:rPr>
      </w:pPr>
    </w:p>
    <w:p w:rsidR="00000000" w:rsidRDefault="0031060E">
      <w:pPr>
        <w:rPr>
          <w:u w:val="single"/>
          <w:rtl/>
        </w:rPr>
      </w:pPr>
      <w:r>
        <w:rPr>
          <w:u w:val="single"/>
          <w:rtl/>
        </w:rPr>
        <w:t>שאול יהלום:</w:t>
      </w:r>
    </w:p>
    <w:p w:rsidR="00000000" w:rsidRDefault="0031060E">
      <w:pPr>
        <w:rPr>
          <w:u w:val="single"/>
          <w:rtl/>
        </w:rPr>
      </w:pPr>
    </w:p>
    <w:p w:rsidR="00000000" w:rsidRDefault="0031060E">
      <w:pPr>
        <w:ind w:firstLine="567"/>
        <w:jc w:val="both"/>
        <w:rPr>
          <w:rFonts w:hint="cs"/>
          <w:rtl/>
          <w:lang w:eastAsia="en-US"/>
        </w:rPr>
      </w:pPr>
      <w:r>
        <w:rPr>
          <w:rFonts w:hint="cs"/>
          <w:rtl/>
          <w:lang w:eastAsia="en-US"/>
        </w:rPr>
        <w:t>אם מקבלים את עמ</w:t>
      </w:r>
      <w:r>
        <w:rPr>
          <w:rFonts w:hint="cs"/>
          <w:rtl/>
          <w:lang w:eastAsia="en-US"/>
        </w:rPr>
        <w:t>דתם של השב"כ שאלתי אותם איך הם מתחייבים לעלות דרגה אחת מבחינת זכויות האדם.  הם השיבו שהם מזמינים אותנו לראות שיש שם מהפכה בדרכי החקירה.  מלכתחילה היתה נראית לי ההצעה של אדוני להסמיך כמה אנשים.  הבנתי אחר-כך שזה לא יעמוד מבחינה משפטית כי כאשר מדובר ברוב הנח</w:t>
      </w:r>
      <w:r>
        <w:rPr>
          <w:rFonts w:hint="cs"/>
          <w:rtl/>
          <w:lang w:eastAsia="en-US"/>
        </w:rPr>
        <w:t>קרים אי-אפשר לומר ששיקול הדעת יעמוד ויגידו שהסבירות לא נכונה.  השב"כ אומר שמדובר ברוב מוחלט של הנחקרים.</w:t>
      </w:r>
    </w:p>
    <w:p w:rsidR="00000000" w:rsidRDefault="0031060E">
      <w:pPr>
        <w:ind w:firstLine="567"/>
        <w:jc w:val="both"/>
        <w:rPr>
          <w:rFonts w:hint="cs"/>
          <w:rtl/>
          <w:lang w:eastAsia="en-US"/>
        </w:rPr>
      </w:pPr>
    </w:p>
    <w:p w:rsidR="00000000" w:rsidRDefault="0031060E">
      <w:pPr>
        <w:ind w:firstLine="567"/>
        <w:jc w:val="both"/>
        <w:rPr>
          <w:rFonts w:hint="cs"/>
          <w:rtl/>
          <w:lang w:eastAsia="en-US"/>
        </w:rPr>
      </w:pPr>
      <w:r>
        <w:rPr>
          <w:rFonts w:hint="cs"/>
          <w:rtl/>
          <w:lang w:eastAsia="en-US"/>
        </w:rPr>
        <w:t xml:space="preserve">מצד אחר, בחודשים האחרונים אנחנו נמצאים בתקופה קשה ולא זה המקום לבוא ולפגוע בחקירות של שירות הבטחון הכללי מה גם שחשפו את הנושא של אמצעי חקירה ולא שמענו </w:t>
      </w:r>
      <w:r>
        <w:rPr>
          <w:rFonts w:hint="cs"/>
          <w:rtl/>
          <w:lang w:eastAsia="en-US"/>
        </w:rPr>
        <w:t>עדויות שהם לא עומדים בהם,  לכן ההנחה היא שהם כן עומדים בהם.  כך שמבחינת זכויות הנחקר זו מהפכה גדולה.  בשלב זה אני מציע לבוא לקראתם ולהשאיר את בקשתם כמו שהיא.</w:t>
      </w:r>
    </w:p>
    <w:p w:rsidR="00000000" w:rsidRDefault="0031060E">
      <w:pPr>
        <w:ind w:firstLine="567"/>
        <w:jc w:val="both"/>
        <w:rPr>
          <w:rFonts w:hint="cs"/>
          <w:rtl/>
          <w:lang w:eastAsia="en-US"/>
        </w:rPr>
      </w:pPr>
    </w:p>
    <w:p w:rsidR="00000000" w:rsidRDefault="0031060E">
      <w:pPr>
        <w:rPr>
          <w:u w:val="single"/>
          <w:rtl/>
        </w:rPr>
      </w:pPr>
      <w:r>
        <w:rPr>
          <w:u w:val="single"/>
          <w:rtl/>
        </w:rPr>
        <w:t>בנימין אלון:</w:t>
      </w:r>
    </w:p>
    <w:p w:rsidR="00000000" w:rsidRDefault="0031060E">
      <w:pPr>
        <w:rPr>
          <w:u w:val="single"/>
          <w:rtl/>
        </w:rPr>
      </w:pPr>
    </w:p>
    <w:p w:rsidR="00000000" w:rsidRDefault="0031060E">
      <w:pPr>
        <w:jc w:val="both"/>
        <w:rPr>
          <w:rFonts w:hint="cs"/>
          <w:rtl/>
          <w:lang w:eastAsia="en-US"/>
        </w:rPr>
      </w:pPr>
      <w:r>
        <w:rPr>
          <w:rtl/>
        </w:rPr>
        <w:tab/>
      </w:r>
      <w:r>
        <w:rPr>
          <w:rFonts w:hint="cs"/>
          <w:rtl/>
        </w:rPr>
        <w:t xml:space="preserve"> </w:t>
      </w:r>
      <w:r>
        <w:rPr>
          <w:rFonts w:hint="cs"/>
          <w:rtl/>
          <w:lang w:eastAsia="en-US"/>
        </w:rPr>
        <w:t>התיעוד דווקא יעזור להם כי כאשר החוקרים כותבים אחרי כן זכרון דברים על החקירה הם יו</w:t>
      </w:r>
      <w:r>
        <w:rPr>
          <w:rFonts w:hint="cs"/>
          <w:rtl/>
          <w:lang w:eastAsia="en-US"/>
        </w:rPr>
        <w:t>כלו אחרי שנה לרענן את זכרונם.</w:t>
      </w:r>
    </w:p>
    <w:p w:rsidR="00000000" w:rsidRDefault="0031060E">
      <w:pPr>
        <w:jc w:val="both"/>
        <w:rPr>
          <w:rFonts w:hint="cs"/>
          <w:rtl/>
          <w:lang w:eastAsia="en-US"/>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lang w:eastAsia="en-US"/>
        </w:rPr>
      </w:pPr>
      <w:r>
        <w:rPr>
          <w:rtl/>
        </w:rPr>
        <w:tab/>
      </w:r>
      <w:r>
        <w:rPr>
          <w:rFonts w:hint="cs"/>
          <w:rtl/>
          <w:lang w:eastAsia="en-US"/>
        </w:rPr>
        <w:t>הם לא רוצים תיעוד.</w:t>
      </w:r>
    </w:p>
    <w:p w:rsidR="00000000" w:rsidRDefault="0031060E">
      <w:pPr>
        <w:jc w:val="both"/>
        <w:rPr>
          <w:rFonts w:hint="cs"/>
          <w:rtl/>
          <w:lang w:eastAsia="en-US"/>
        </w:rPr>
      </w:pPr>
    </w:p>
    <w:p w:rsidR="00000000" w:rsidRDefault="0031060E">
      <w:pPr>
        <w:jc w:val="both"/>
        <w:rPr>
          <w:rFonts w:hint="cs"/>
          <w:rtl/>
          <w:lang w:eastAsia="en-US"/>
        </w:rPr>
      </w:pPr>
      <w:r>
        <w:rPr>
          <w:rFonts w:hint="cs"/>
          <w:rtl/>
          <w:lang w:eastAsia="en-US"/>
        </w:rPr>
        <w:tab/>
        <w:t>נציגי משרד ראש הממשלה, אתם רוצים להוסיף משהו למה שנאמר?</w:t>
      </w:r>
    </w:p>
    <w:p w:rsidR="00000000" w:rsidRDefault="0031060E">
      <w:pPr>
        <w:jc w:val="both"/>
        <w:rPr>
          <w:rFonts w:hint="cs"/>
          <w:rtl/>
          <w:lang w:eastAsia="en-US"/>
        </w:rPr>
      </w:pPr>
    </w:p>
    <w:p w:rsidR="00000000" w:rsidRDefault="0031060E">
      <w:pPr>
        <w:jc w:val="both"/>
        <w:rPr>
          <w:rFonts w:hint="cs"/>
          <w:rtl/>
          <w:lang w:eastAsia="en-US"/>
        </w:rPr>
      </w:pPr>
      <w:r>
        <w:rPr>
          <w:rFonts w:hint="cs"/>
          <w:u w:val="single"/>
          <w:rtl/>
          <w:lang w:eastAsia="en-US"/>
        </w:rPr>
        <w:t>עו"ד דני גואטה:</w:t>
      </w:r>
    </w:p>
    <w:p w:rsidR="00000000" w:rsidRDefault="0031060E">
      <w:pPr>
        <w:jc w:val="both"/>
        <w:rPr>
          <w:rFonts w:hint="cs"/>
          <w:rtl/>
          <w:lang w:eastAsia="en-US"/>
        </w:rPr>
      </w:pPr>
    </w:p>
    <w:p w:rsidR="00000000" w:rsidRDefault="0031060E">
      <w:pPr>
        <w:jc w:val="both"/>
        <w:rPr>
          <w:rFonts w:hint="cs"/>
          <w:rtl/>
          <w:lang w:eastAsia="en-US"/>
        </w:rPr>
      </w:pPr>
      <w:r>
        <w:rPr>
          <w:rFonts w:hint="cs"/>
          <w:rtl/>
          <w:lang w:eastAsia="en-US"/>
        </w:rPr>
        <w:tab/>
        <w:t>הערה טכנית.  בהגדרה של עבירות בטחון נפלה טעות.</w:t>
      </w:r>
    </w:p>
    <w:p w:rsidR="00000000" w:rsidRDefault="0031060E">
      <w:pPr>
        <w:jc w:val="both"/>
        <w:rPr>
          <w:rFonts w:hint="cs"/>
          <w:rtl/>
          <w:lang w:eastAsia="en-US"/>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אנחנו לא רוצים להגדיר את זה ב</w:t>
      </w:r>
      <w:r>
        <w:rPr>
          <w:rFonts w:hint="cs"/>
          <w:rtl/>
        </w:rPr>
        <w:t>סל, היועץ המשפטי של הוועדה ינסח את זה.</w:t>
      </w:r>
    </w:p>
    <w:p w:rsidR="00000000" w:rsidRDefault="0031060E">
      <w:pPr>
        <w:jc w:val="both"/>
        <w:rPr>
          <w:rFonts w:hint="cs"/>
          <w:rtl/>
        </w:rPr>
      </w:pPr>
    </w:p>
    <w:p w:rsidR="00000000" w:rsidRDefault="0031060E">
      <w:pPr>
        <w:rPr>
          <w:u w:val="single"/>
          <w:rtl/>
        </w:rPr>
      </w:pPr>
      <w:r>
        <w:rPr>
          <w:u w:val="single"/>
          <w:rtl/>
        </w:rPr>
        <w:t>יהודית נאות:</w:t>
      </w:r>
    </w:p>
    <w:p w:rsidR="00000000" w:rsidRDefault="0031060E">
      <w:pPr>
        <w:rPr>
          <w:u w:val="single"/>
          <w:rtl/>
        </w:rPr>
      </w:pPr>
    </w:p>
    <w:p w:rsidR="00000000" w:rsidRDefault="0031060E">
      <w:pPr>
        <w:jc w:val="both"/>
        <w:rPr>
          <w:rFonts w:hint="cs"/>
          <w:rtl/>
        </w:rPr>
      </w:pPr>
      <w:r>
        <w:rPr>
          <w:rtl/>
        </w:rPr>
        <w:tab/>
      </w:r>
      <w:r>
        <w:rPr>
          <w:rFonts w:hint="cs"/>
          <w:rtl/>
        </w:rPr>
        <w:t xml:space="preserve"> מה ההמלצה של משרד המשפטים?</w:t>
      </w:r>
    </w:p>
    <w:p w:rsidR="00000000" w:rsidRDefault="0031060E">
      <w:pPr>
        <w:jc w:val="both"/>
        <w:rPr>
          <w:rFonts w:hint="cs"/>
          <w:rtl/>
        </w:rPr>
      </w:pPr>
      <w:r>
        <w:rPr>
          <w:rtl/>
        </w:rPr>
        <w:br w:type="page"/>
      </w:r>
    </w:p>
    <w:p w:rsidR="00000000" w:rsidRDefault="0031060E">
      <w:pPr>
        <w:rPr>
          <w:rFonts w:hint="cs"/>
          <w:rtl/>
          <w:lang w:eastAsia="en-US"/>
        </w:rPr>
      </w:pPr>
      <w:r>
        <w:rPr>
          <w:rFonts w:hint="cs"/>
          <w:u w:val="single"/>
          <w:rtl/>
          <w:lang w:eastAsia="en-US"/>
        </w:rPr>
        <w:t>שלמה שהם:</w:t>
      </w:r>
    </w:p>
    <w:p w:rsidR="00000000" w:rsidRDefault="0031060E">
      <w:pPr>
        <w:jc w:val="both"/>
        <w:rPr>
          <w:rFonts w:hint="cs"/>
          <w:rtl/>
        </w:rPr>
      </w:pPr>
    </w:p>
    <w:p w:rsidR="00000000" w:rsidRDefault="0031060E">
      <w:pPr>
        <w:jc w:val="both"/>
        <w:rPr>
          <w:rFonts w:hint="cs"/>
          <w:rtl/>
        </w:rPr>
      </w:pPr>
      <w:r>
        <w:rPr>
          <w:rFonts w:hint="cs"/>
          <w:rtl/>
        </w:rPr>
        <w:tab/>
        <w:t>להוציא עבירות בטחון בצורה די גורפת.</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נגדיר את העבירות, לא נעשה את זה סל.</w:t>
      </w:r>
    </w:p>
    <w:p w:rsidR="00000000" w:rsidRDefault="0031060E">
      <w:pPr>
        <w:jc w:val="both"/>
        <w:rPr>
          <w:rFonts w:hint="cs"/>
          <w:rtl/>
        </w:rPr>
      </w:pPr>
    </w:p>
    <w:p w:rsidR="00000000" w:rsidRDefault="0031060E">
      <w:pPr>
        <w:rPr>
          <w:u w:val="single"/>
          <w:rtl/>
        </w:rPr>
      </w:pPr>
      <w:r>
        <w:rPr>
          <w:u w:val="single"/>
          <w:rtl/>
        </w:rPr>
        <w:t>בנימין אלון:</w:t>
      </w:r>
    </w:p>
    <w:p w:rsidR="00000000" w:rsidRDefault="0031060E">
      <w:pPr>
        <w:rPr>
          <w:u w:val="single"/>
          <w:rtl/>
        </w:rPr>
      </w:pPr>
    </w:p>
    <w:p w:rsidR="00000000" w:rsidRDefault="0031060E">
      <w:pPr>
        <w:jc w:val="both"/>
        <w:rPr>
          <w:rFonts w:hint="cs"/>
          <w:rtl/>
        </w:rPr>
      </w:pPr>
      <w:r>
        <w:rPr>
          <w:rtl/>
        </w:rPr>
        <w:tab/>
      </w:r>
      <w:r>
        <w:rPr>
          <w:rFonts w:hint="cs"/>
          <w:rtl/>
        </w:rPr>
        <w:t xml:space="preserve"> כל מה שהוא תחת שב"כ נקרא עבירות בטחון?</w:t>
      </w:r>
    </w:p>
    <w:p w:rsidR="00000000" w:rsidRDefault="0031060E">
      <w:pPr>
        <w:jc w:val="both"/>
        <w:rPr>
          <w:rFonts w:hint="cs"/>
          <w:rtl/>
        </w:rPr>
      </w:pPr>
    </w:p>
    <w:p w:rsidR="00000000" w:rsidRDefault="0031060E">
      <w:pPr>
        <w:rPr>
          <w:rFonts w:hint="cs"/>
          <w:rtl/>
          <w:lang w:eastAsia="en-US"/>
        </w:rPr>
      </w:pPr>
      <w:r>
        <w:rPr>
          <w:rFonts w:hint="cs"/>
          <w:u w:val="single"/>
          <w:rtl/>
          <w:lang w:eastAsia="en-US"/>
        </w:rPr>
        <w:t>שלמ</w:t>
      </w:r>
      <w:r>
        <w:rPr>
          <w:rFonts w:hint="cs"/>
          <w:u w:val="single"/>
          <w:rtl/>
          <w:lang w:eastAsia="en-US"/>
        </w:rPr>
        <w:t>ה שהם:</w:t>
      </w:r>
    </w:p>
    <w:p w:rsidR="00000000" w:rsidRDefault="0031060E">
      <w:pPr>
        <w:jc w:val="both"/>
        <w:rPr>
          <w:rFonts w:hint="cs"/>
          <w:rtl/>
        </w:rPr>
      </w:pPr>
    </w:p>
    <w:p w:rsidR="00000000" w:rsidRDefault="0031060E">
      <w:pPr>
        <w:jc w:val="both"/>
        <w:rPr>
          <w:rFonts w:hint="cs"/>
          <w:rtl/>
        </w:rPr>
      </w:pPr>
      <w:r>
        <w:rPr>
          <w:rFonts w:hint="cs"/>
          <w:rtl/>
        </w:rPr>
        <w:tab/>
        <w:t>סעיף 35 לחוק המעצרים מגדיר את כל הרשימה בסימן ב'.</w:t>
      </w:r>
    </w:p>
    <w:p w:rsidR="00000000" w:rsidRDefault="0031060E">
      <w:pPr>
        <w:jc w:val="both"/>
        <w:rPr>
          <w:rFonts w:hint="cs"/>
          <w:rtl/>
        </w:rPr>
      </w:pPr>
    </w:p>
    <w:p w:rsidR="00000000" w:rsidRDefault="0031060E">
      <w:pPr>
        <w:rPr>
          <w:u w:val="single"/>
          <w:rtl/>
        </w:rPr>
      </w:pPr>
      <w:r>
        <w:rPr>
          <w:u w:val="single"/>
          <w:rtl/>
        </w:rPr>
        <w:t>יהודית נאות:</w:t>
      </w:r>
    </w:p>
    <w:p w:rsidR="00000000" w:rsidRDefault="0031060E">
      <w:pPr>
        <w:rPr>
          <w:u w:val="single"/>
          <w:rtl/>
        </w:rPr>
      </w:pPr>
    </w:p>
    <w:p w:rsidR="00000000" w:rsidRDefault="0031060E">
      <w:pPr>
        <w:jc w:val="both"/>
        <w:rPr>
          <w:rFonts w:hint="cs"/>
          <w:rtl/>
        </w:rPr>
      </w:pPr>
      <w:r>
        <w:rPr>
          <w:rtl/>
        </w:rPr>
        <w:tab/>
      </w:r>
      <w:r>
        <w:rPr>
          <w:rFonts w:hint="cs"/>
          <w:rtl/>
        </w:rPr>
        <w:t xml:space="preserve"> אני חדשה בענייני חקירות שב"כ אבל יש לי הרגשה שזה קצת גורף.  האם אין מדרג בשאלה מה מותר ומה אסור בחקירות שב"כ גם לגבי הקלטה בסוגים של חשדות ועבירות?  הייתי מנסה להגדיר, על-פי פסיקת </w:t>
      </w:r>
      <w:r>
        <w:rPr>
          <w:rFonts w:hint="cs"/>
          <w:rtl/>
        </w:rPr>
        <w:t>בג"צ, בתקנות שהותקנו לגבי המותר והאסור בחקירות שב"כ מבחינת ההקלטה.</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זה לא הדיון שלנו, על זה יש פסק דין של בית-המשפט.  החוק הזה עוסק רק בתיעוד, הוא לא עוסק בחקירות אחרות.</w:t>
      </w:r>
    </w:p>
    <w:p w:rsidR="00000000" w:rsidRDefault="0031060E">
      <w:pPr>
        <w:jc w:val="both"/>
        <w:rPr>
          <w:rFonts w:hint="cs"/>
          <w:rtl/>
        </w:rPr>
      </w:pPr>
    </w:p>
    <w:p w:rsidR="00000000" w:rsidRDefault="0031060E">
      <w:pPr>
        <w:jc w:val="both"/>
        <w:rPr>
          <w:rFonts w:hint="cs"/>
          <w:rtl/>
        </w:rPr>
      </w:pPr>
      <w:r>
        <w:rPr>
          <w:rFonts w:hint="cs"/>
          <w:rtl/>
        </w:rPr>
        <w:tab/>
        <w:t>מי רוצה לדבר נגד העמדה של משרד המשפטים?</w:t>
      </w:r>
    </w:p>
    <w:p w:rsidR="00000000" w:rsidRDefault="0031060E">
      <w:pPr>
        <w:jc w:val="both"/>
        <w:rPr>
          <w:rFonts w:hint="cs"/>
          <w:rtl/>
        </w:rPr>
      </w:pPr>
    </w:p>
    <w:p w:rsidR="00000000" w:rsidRDefault="0031060E">
      <w:pPr>
        <w:rPr>
          <w:u w:val="single"/>
          <w:rtl/>
        </w:rPr>
      </w:pPr>
      <w:r>
        <w:rPr>
          <w:u w:val="single"/>
          <w:rtl/>
        </w:rPr>
        <w:t>בנימין אלון:</w:t>
      </w:r>
    </w:p>
    <w:p w:rsidR="00000000" w:rsidRDefault="0031060E">
      <w:pPr>
        <w:rPr>
          <w:u w:val="single"/>
          <w:rtl/>
        </w:rPr>
      </w:pPr>
    </w:p>
    <w:p w:rsidR="00000000" w:rsidRDefault="0031060E">
      <w:pPr>
        <w:jc w:val="both"/>
        <w:rPr>
          <w:rFonts w:hint="cs"/>
          <w:rtl/>
        </w:rPr>
      </w:pPr>
      <w:r>
        <w:rPr>
          <w:rtl/>
        </w:rPr>
        <w:tab/>
      </w:r>
      <w:r>
        <w:rPr>
          <w:rFonts w:hint="cs"/>
          <w:rtl/>
        </w:rPr>
        <w:t xml:space="preserve"> א</w:t>
      </w:r>
      <w:r>
        <w:rPr>
          <w:rFonts w:hint="cs"/>
          <w:rtl/>
        </w:rPr>
        <w:t>ני רוצה שההמלצה תאמר מפורשות באיזה חוקים של בטחון מדובר.</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אנחנו נכתוב את החוקים.  יש כאן שלוש סוגיות:  ענין השב"כ, מניין העבירות, והתקציב, כל השאר נפתר.</w:t>
      </w:r>
    </w:p>
    <w:p w:rsidR="00000000" w:rsidRDefault="0031060E">
      <w:pPr>
        <w:jc w:val="both"/>
        <w:rPr>
          <w:rFonts w:hint="cs"/>
          <w:rtl/>
        </w:rPr>
      </w:pPr>
    </w:p>
    <w:p w:rsidR="00000000" w:rsidRDefault="0031060E">
      <w:pPr>
        <w:jc w:val="both"/>
        <w:rPr>
          <w:rFonts w:hint="cs"/>
          <w:rtl/>
        </w:rPr>
      </w:pPr>
      <w:r>
        <w:rPr>
          <w:rFonts w:hint="cs"/>
          <w:rtl/>
        </w:rPr>
        <w:tab/>
        <w:t>בבקשה, גב' קיטאי.</w:t>
      </w:r>
    </w:p>
    <w:p w:rsidR="00000000" w:rsidRDefault="0031060E">
      <w:pPr>
        <w:jc w:val="both"/>
        <w:rPr>
          <w:rFonts w:hint="cs"/>
          <w:rtl/>
        </w:rPr>
      </w:pPr>
    </w:p>
    <w:p w:rsidR="00000000" w:rsidRDefault="0031060E">
      <w:pPr>
        <w:jc w:val="both"/>
        <w:rPr>
          <w:rFonts w:hint="cs"/>
          <w:rtl/>
        </w:rPr>
      </w:pPr>
      <w:r>
        <w:rPr>
          <w:rFonts w:hint="cs"/>
          <w:u w:val="single"/>
          <w:rtl/>
        </w:rPr>
        <w:t>עו"ד רינת קיטאי:</w:t>
      </w:r>
    </w:p>
    <w:p w:rsidR="00000000" w:rsidRDefault="0031060E">
      <w:pPr>
        <w:jc w:val="both"/>
        <w:rPr>
          <w:rFonts w:hint="cs"/>
          <w:rtl/>
        </w:rPr>
      </w:pPr>
    </w:p>
    <w:p w:rsidR="00000000" w:rsidRDefault="0031060E">
      <w:pPr>
        <w:jc w:val="both"/>
        <w:rPr>
          <w:rFonts w:hint="cs"/>
          <w:rtl/>
        </w:rPr>
      </w:pPr>
      <w:r>
        <w:rPr>
          <w:rFonts w:hint="cs"/>
          <w:rtl/>
        </w:rPr>
        <w:tab/>
        <w:t>אין מקום להוציא עבירות בטחון מכלל התח</w:t>
      </w:r>
      <w:r>
        <w:rPr>
          <w:rFonts w:hint="cs"/>
          <w:rtl/>
        </w:rPr>
        <w:t>ולה של החוק אלא אם נסייג את התחולה.  המטרה של החוק היא להגן על חשודים מפני הפעלת אמצעי חקירה פסולים ואני חושבת שהצורך הזה  קיים ביתר שאת כאשר אנחנו מדברים על חקירות שב"כ.</w:t>
      </w:r>
    </w:p>
    <w:p w:rsidR="00000000" w:rsidRDefault="0031060E">
      <w:pPr>
        <w:jc w:val="both"/>
        <w:rPr>
          <w:rFonts w:hint="cs"/>
          <w:rtl/>
        </w:rPr>
      </w:pPr>
    </w:p>
    <w:p w:rsidR="00000000" w:rsidRDefault="0031060E">
      <w:pPr>
        <w:jc w:val="both"/>
        <w:rPr>
          <w:rFonts w:hint="cs"/>
          <w:rtl/>
        </w:rPr>
      </w:pPr>
      <w:r>
        <w:rPr>
          <w:rFonts w:hint="cs"/>
          <w:rtl/>
        </w:rPr>
        <w:tab/>
        <w:t>לענין ההשגות שהעלה השב"כ אפשר לפתור חלק גדול מהדברים גם בלי לפטור את השב"כ באופן גו</w:t>
      </w:r>
      <w:r>
        <w:rPr>
          <w:rFonts w:hint="cs"/>
          <w:rtl/>
        </w:rPr>
        <w:t>רף מתחולת החוק.  כאשר החקירה היא חקירה מודיעינית אדם אינו נמצא בכלל בסטטוס של חשוד וממילא החובה לא חלה עליו.  השב"כ העלה כמה טיעונים בישיבה הקודמת.  טיעון אחד התייחס לחשש מזיהוי חוקרי השב"כ.  אפשר למקד את המצלמה בנחקר ולא בחוקר. לחשש הרציני של הפקת לקחים ע</w:t>
      </w:r>
      <w:r>
        <w:rPr>
          <w:rFonts w:hint="cs"/>
          <w:rtl/>
        </w:rPr>
        <w:t>ל-ידי האויב, כאן אפשר לקבוע הסדר שלפיו החקירה תוקלט, הנאשם והסניגור יוכלו לצפות בסרט הווידיאו, כנ"ל השופט, אבל לא ניתן יהיה להוציא את ההקלטה.  זה פותר חלק הדברים.</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lastRenderedPageBreak/>
        <w:tab/>
      </w:r>
      <w:r>
        <w:rPr>
          <w:rFonts w:hint="cs"/>
          <w:rtl/>
        </w:rPr>
        <w:t>תשובת משרד ראש הממשלה, בבקשה.</w:t>
      </w:r>
    </w:p>
    <w:p w:rsidR="00000000" w:rsidRDefault="0031060E">
      <w:pPr>
        <w:jc w:val="both"/>
        <w:rPr>
          <w:rFonts w:hint="cs"/>
          <w:rtl/>
        </w:rPr>
      </w:pPr>
    </w:p>
    <w:p w:rsidR="00000000" w:rsidRDefault="0031060E">
      <w:pPr>
        <w:jc w:val="both"/>
        <w:rPr>
          <w:rFonts w:hint="cs"/>
          <w:rtl/>
        </w:rPr>
      </w:pPr>
      <w:r>
        <w:rPr>
          <w:rFonts w:hint="cs"/>
          <w:u w:val="single"/>
          <w:rtl/>
        </w:rPr>
        <w:t>יועץ משפטי, שב"כ:</w:t>
      </w:r>
    </w:p>
    <w:p w:rsidR="00000000" w:rsidRDefault="0031060E">
      <w:pPr>
        <w:jc w:val="both"/>
        <w:rPr>
          <w:rFonts w:hint="cs"/>
          <w:rtl/>
        </w:rPr>
      </w:pPr>
    </w:p>
    <w:p w:rsidR="00000000" w:rsidRDefault="0031060E">
      <w:pPr>
        <w:jc w:val="both"/>
        <w:rPr>
          <w:rFonts w:hint="cs"/>
          <w:rtl/>
        </w:rPr>
      </w:pPr>
      <w:r>
        <w:rPr>
          <w:rFonts w:hint="cs"/>
          <w:rtl/>
        </w:rPr>
        <w:tab/>
        <w:t xml:space="preserve">ההצעות שעלו פה </w:t>
      </w:r>
      <w:r>
        <w:rPr>
          <w:rFonts w:hint="cs"/>
          <w:rtl/>
        </w:rPr>
        <w:t>הן לא מעשיות. הבנתי שבישיבות הקודמות הוסבר לכם הענין באופן מפורט יותר.  הנימוק העיקרי הוא שחקירת מודיעין בטחונית עיקרה לאסוף מודיעין שמשמש לנו לסיכול.  כמעט כל ההצלחות שאתם שומעים עליהם בתקשורת בתקופה הקשה שאנחנו נמצאים בה הן תוצאה של מודיעין כשקיבלנו מידע</w:t>
      </w:r>
      <w:r>
        <w:rPr>
          <w:rFonts w:hint="cs"/>
          <w:rtl/>
        </w:rPr>
        <w:t xml:space="preserve"> מכל סוכנויות האיסוף, ביניהן תחום החקירות.  אנשים אספו את המידע הזה ומסרו אותו בידיעה שלמחרת לא יראו אותם מוסרים אותו.</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נציגת האגודה לזכויות האזרח אומרת שהם לא חשודים.</w:t>
      </w:r>
    </w:p>
    <w:p w:rsidR="00000000" w:rsidRDefault="0031060E">
      <w:pPr>
        <w:jc w:val="both"/>
        <w:rPr>
          <w:rFonts w:hint="cs"/>
          <w:rtl/>
        </w:rPr>
      </w:pPr>
    </w:p>
    <w:p w:rsidR="00000000" w:rsidRDefault="0031060E">
      <w:pPr>
        <w:jc w:val="both"/>
        <w:rPr>
          <w:rFonts w:hint="cs"/>
          <w:rtl/>
          <w:lang w:eastAsia="en-US"/>
        </w:rPr>
      </w:pPr>
      <w:r>
        <w:rPr>
          <w:rFonts w:hint="cs"/>
          <w:u w:val="single"/>
          <w:rtl/>
          <w:lang w:eastAsia="en-US"/>
        </w:rPr>
        <w:t>יועץ משפטי, שב"כ:</w:t>
      </w:r>
    </w:p>
    <w:p w:rsidR="00000000" w:rsidRDefault="0031060E">
      <w:pPr>
        <w:jc w:val="both"/>
        <w:rPr>
          <w:rFonts w:hint="cs"/>
          <w:rtl/>
          <w:lang w:eastAsia="en-US"/>
        </w:rPr>
      </w:pPr>
    </w:p>
    <w:p w:rsidR="00000000" w:rsidRDefault="0031060E">
      <w:pPr>
        <w:jc w:val="both"/>
        <w:rPr>
          <w:rFonts w:hint="cs"/>
          <w:rtl/>
          <w:lang w:eastAsia="en-US"/>
        </w:rPr>
      </w:pPr>
      <w:r>
        <w:rPr>
          <w:rFonts w:hint="cs"/>
          <w:rtl/>
          <w:lang w:eastAsia="en-US"/>
        </w:rPr>
        <w:tab/>
        <w:t xml:space="preserve">בוודאי שהם חשודים, אנחנו לא עוצרים אנשים </w:t>
      </w:r>
      <w:r>
        <w:rPr>
          <w:rFonts w:hint="cs"/>
          <w:rtl/>
          <w:lang w:eastAsia="en-US"/>
        </w:rPr>
        <w:t>סתם, אנחנו עוצרים אנשים שיש עליהם מידע שהם חשודים כשאין קצה חוט ואחד מגלגל על השני ועל השלישי.  כך אתם שומעים בתקשורת את החשיפות שהן דבר יום ביומו.  אני אומר שזה לא כדי להגן מפני לחצים בחקירה, אין לחצים בחקירה, יש החלטה של הבג"צ ואנחנו מקיימים אותה במאה אח</w:t>
      </w:r>
      <w:r>
        <w:rPr>
          <w:rFonts w:hint="cs"/>
          <w:rtl/>
          <w:lang w:eastAsia="en-US"/>
        </w:rPr>
        <w:t>וזים עם החריגים הבודדים במקרים של פצצות מתקתקות וכו'. זה נעשה בבקרה כזאת שאני לא מאמין שיש מדינה בעולם שמקפידה על זה עד כדי כך.  לא זו המטרה של החוק, המטרה של החוק היא למנוע הפללות שווא.  לא שמעתי שהיו טענות על הפללות שווא נגד השב"כ.</w:t>
      </w:r>
    </w:p>
    <w:p w:rsidR="00000000" w:rsidRDefault="0031060E">
      <w:pPr>
        <w:jc w:val="both"/>
        <w:rPr>
          <w:rFonts w:hint="cs"/>
          <w:rtl/>
          <w:lang w:eastAsia="en-US"/>
        </w:rPr>
      </w:pPr>
    </w:p>
    <w:p w:rsidR="00000000" w:rsidRDefault="0031060E">
      <w:pPr>
        <w:rPr>
          <w:u w:val="single"/>
          <w:rtl/>
        </w:rPr>
      </w:pPr>
      <w:r>
        <w:rPr>
          <w:u w:val="single"/>
          <w:rtl/>
        </w:rPr>
        <w:t>היו"ר אמנון רובינשטיי</w:t>
      </w:r>
      <w:r>
        <w:rPr>
          <w:u w:val="single"/>
          <w:rtl/>
        </w:rPr>
        <w:t>ן:</w:t>
      </w:r>
    </w:p>
    <w:p w:rsidR="00000000" w:rsidRDefault="0031060E">
      <w:pPr>
        <w:rPr>
          <w:u w:val="single"/>
          <w:rtl/>
        </w:rPr>
      </w:pPr>
    </w:p>
    <w:p w:rsidR="00000000" w:rsidRDefault="0031060E">
      <w:pPr>
        <w:jc w:val="both"/>
        <w:rPr>
          <w:rFonts w:hint="cs"/>
          <w:rtl/>
          <w:lang w:eastAsia="en-US"/>
        </w:rPr>
      </w:pPr>
      <w:r>
        <w:rPr>
          <w:rtl/>
        </w:rPr>
        <w:tab/>
      </w:r>
      <w:r>
        <w:rPr>
          <w:rFonts w:hint="cs"/>
          <w:rtl/>
          <w:lang w:eastAsia="en-US"/>
        </w:rPr>
        <w:t>בעבר היו.</w:t>
      </w:r>
    </w:p>
    <w:p w:rsidR="00000000" w:rsidRDefault="0031060E">
      <w:pPr>
        <w:jc w:val="both"/>
        <w:rPr>
          <w:rFonts w:hint="cs"/>
          <w:rtl/>
          <w:lang w:eastAsia="en-US"/>
        </w:rPr>
      </w:pPr>
    </w:p>
    <w:p w:rsidR="00000000" w:rsidRDefault="0031060E">
      <w:pPr>
        <w:jc w:val="both"/>
        <w:rPr>
          <w:rFonts w:hint="cs"/>
          <w:rtl/>
          <w:lang w:eastAsia="en-US"/>
        </w:rPr>
      </w:pPr>
      <w:r>
        <w:rPr>
          <w:rFonts w:hint="cs"/>
          <w:u w:val="single"/>
          <w:rtl/>
          <w:lang w:eastAsia="en-US"/>
        </w:rPr>
        <w:t>יועץ משפטי, שב"כ:</w:t>
      </w:r>
    </w:p>
    <w:p w:rsidR="00000000" w:rsidRDefault="0031060E">
      <w:pPr>
        <w:jc w:val="both"/>
        <w:rPr>
          <w:rFonts w:hint="cs"/>
          <w:rtl/>
          <w:lang w:eastAsia="en-US"/>
        </w:rPr>
      </w:pPr>
    </w:p>
    <w:p w:rsidR="00000000" w:rsidRDefault="0031060E">
      <w:pPr>
        <w:jc w:val="both"/>
        <w:rPr>
          <w:rFonts w:hint="cs"/>
          <w:rtl/>
          <w:lang w:eastAsia="en-US"/>
        </w:rPr>
      </w:pPr>
      <w:r>
        <w:rPr>
          <w:rFonts w:hint="cs"/>
          <w:rtl/>
          <w:lang w:eastAsia="en-US"/>
        </w:rPr>
        <w:tab/>
        <w:t>בעבר הרחוק.  ועדת לנדוי שעסקה בתחום הזה בתקופה ההיא איפשרה לכל מחבל שהלך לבית סוהר שלא כדין להגיש משפט חוזר.  תנחשו כמה משפטים חוזרים היו מאז?  אפס, כי אף אחד לא טען.  הבקרה המקצועית בחקירות בשירות היא טובה.</w:t>
      </w:r>
    </w:p>
    <w:p w:rsidR="00000000" w:rsidRDefault="0031060E">
      <w:pPr>
        <w:jc w:val="both"/>
        <w:rPr>
          <w:rFonts w:hint="cs"/>
          <w:rtl/>
          <w:lang w:eastAsia="en-US"/>
        </w:rPr>
      </w:pPr>
    </w:p>
    <w:p w:rsidR="00000000" w:rsidRDefault="0031060E">
      <w:pPr>
        <w:jc w:val="both"/>
        <w:rPr>
          <w:rFonts w:hint="cs"/>
          <w:rtl/>
          <w:lang w:eastAsia="en-US"/>
        </w:rPr>
      </w:pPr>
      <w:r>
        <w:rPr>
          <w:rFonts w:hint="cs"/>
          <w:rtl/>
          <w:lang w:eastAsia="en-US"/>
        </w:rPr>
        <w:tab/>
        <w:t>בסופו של ד</w:t>
      </w:r>
      <w:r>
        <w:rPr>
          <w:rFonts w:hint="cs"/>
          <w:rtl/>
          <w:lang w:eastAsia="en-US"/>
        </w:rPr>
        <w:t>בר אי-אפשר להפיק מודיעין כשהסרט מוסרט אחר-כך בתקשורת.  אנחנו נמצאים בתקופת מלחמה ואקספרימנטים כאלה נעשה בעת שלום, לא בתקופת מלחמה.  הסעיף המאפשר לשר הרחבה של הסמכות הזאת הוא סעיף נכון.  בבוא היום, בעוד שנה שנתיים, יפרוץ כאן השלום ולא נצטרך להתמודד עם זה וא</w:t>
      </w:r>
      <w:r>
        <w:rPr>
          <w:rFonts w:hint="cs"/>
          <w:rtl/>
          <w:lang w:eastAsia="en-US"/>
        </w:rPr>
        <w:t>ז אפשר יהיה להחיל את הענין בצורה מדורגת.</w:t>
      </w:r>
    </w:p>
    <w:p w:rsidR="00000000" w:rsidRDefault="0031060E">
      <w:pPr>
        <w:jc w:val="both"/>
        <w:rPr>
          <w:rFonts w:hint="cs"/>
          <w:rtl/>
          <w:lang w:eastAsia="en-US"/>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lang w:eastAsia="en-US"/>
        </w:rPr>
      </w:pPr>
      <w:r>
        <w:rPr>
          <w:rtl/>
        </w:rPr>
        <w:tab/>
      </w:r>
      <w:r>
        <w:rPr>
          <w:rFonts w:hint="cs"/>
          <w:rtl/>
          <w:lang w:eastAsia="en-US"/>
        </w:rPr>
        <w:t>סמכות שר המשפטים לא חלה על זה.</w:t>
      </w:r>
    </w:p>
    <w:p w:rsidR="00000000" w:rsidRDefault="0031060E">
      <w:pPr>
        <w:jc w:val="both"/>
        <w:rPr>
          <w:rFonts w:hint="cs"/>
          <w:rtl/>
          <w:lang w:eastAsia="en-US"/>
        </w:rPr>
      </w:pPr>
    </w:p>
    <w:p w:rsidR="00000000" w:rsidRDefault="0031060E">
      <w:pPr>
        <w:jc w:val="both"/>
        <w:rPr>
          <w:rFonts w:hint="cs"/>
          <w:rtl/>
          <w:lang w:eastAsia="en-US"/>
        </w:rPr>
      </w:pPr>
      <w:r>
        <w:rPr>
          <w:rFonts w:hint="cs"/>
          <w:u w:val="single"/>
          <w:rtl/>
          <w:lang w:eastAsia="en-US"/>
        </w:rPr>
        <w:t>יועץ משפטי, שב"כ:</w:t>
      </w:r>
    </w:p>
    <w:p w:rsidR="00000000" w:rsidRDefault="0031060E">
      <w:pPr>
        <w:jc w:val="both"/>
        <w:rPr>
          <w:rFonts w:hint="cs"/>
          <w:rtl/>
          <w:lang w:eastAsia="en-US"/>
        </w:rPr>
      </w:pPr>
    </w:p>
    <w:p w:rsidR="00000000" w:rsidRDefault="0031060E">
      <w:pPr>
        <w:jc w:val="both"/>
        <w:rPr>
          <w:rFonts w:hint="cs"/>
          <w:rtl/>
          <w:lang w:eastAsia="en-US"/>
        </w:rPr>
      </w:pPr>
      <w:r>
        <w:rPr>
          <w:rFonts w:hint="cs"/>
          <w:rtl/>
          <w:lang w:eastAsia="en-US"/>
        </w:rPr>
        <w:tab/>
        <w:t>יש שם סמכות של השר הממונה, השר לבטחון פנים, להרחיב את התחולה של סעיפים 2 עד 9 גם על גופים חוקרים אחרים אבל לא כרגע.</w:t>
      </w:r>
    </w:p>
    <w:p w:rsidR="00000000" w:rsidRDefault="0031060E">
      <w:pPr>
        <w:jc w:val="both"/>
        <w:rPr>
          <w:rFonts w:hint="cs"/>
          <w:rtl/>
          <w:lang w:eastAsia="en-US"/>
        </w:rPr>
      </w:pPr>
    </w:p>
    <w:p w:rsidR="00000000" w:rsidRDefault="0031060E">
      <w:pPr>
        <w:rPr>
          <w:u w:val="single"/>
          <w:rtl/>
        </w:rPr>
      </w:pPr>
      <w:r>
        <w:rPr>
          <w:u w:val="single"/>
          <w:rtl/>
        </w:rPr>
        <w:t>היו"ר אמנון רובינשט</w:t>
      </w:r>
      <w:r>
        <w:rPr>
          <w:u w:val="single"/>
          <w:rtl/>
        </w:rPr>
        <w:t>יין:</w:t>
      </w:r>
    </w:p>
    <w:p w:rsidR="00000000" w:rsidRDefault="0031060E">
      <w:pPr>
        <w:rPr>
          <w:u w:val="single"/>
          <w:rtl/>
        </w:rPr>
      </w:pPr>
    </w:p>
    <w:p w:rsidR="00000000" w:rsidRDefault="0031060E">
      <w:pPr>
        <w:rPr>
          <w:rFonts w:hint="cs"/>
          <w:rtl/>
        </w:rPr>
      </w:pPr>
      <w:r>
        <w:rPr>
          <w:rtl/>
        </w:rPr>
        <w:tab/>
      </w:r>
      <w:r>
        <w:rPr>
          <w:rFonts w:hint="cs"/>
          <w:rtl/>
        </w:rPr>
        <w:t xml:space="preserve"> בבקשה, חבר-הכנסת שטייניץ.</w:t>
      </w:r>
    </w:p>
    <w:p w:rsidR="00000000" w:rsidRDefault="0031060E">
      <w:pPr>
        <w:rPr>
          <w:rFonts w:hint="cs"/>
          <w:u w:val="single"/>
          <w:rtl/>
        </w:rPr>
      </w:pPr>
    </w:p>
    <w:p w:rsidR="00000000" w:rsidRDefault="0031060E">
      <w:pPr>
        <w:rPr>
          <w:rtl/>
        </w:rPr>
      </w:pPr>
      <w:r>
        <w:rPr>
          <w:u w:val="single"/>
          <w:rtl/>
        </w:rPr>
        <w:t>יובל שטייניץ:</w:t>
      </w:r>
    </w:p>
    <w:p w:rsidR="00000000" w:rsidRDefault="0031060E">
      <w:pPr>
        <w:rPr>
          <w:rtl/>
        </w:rPr>
      </w:pPr>
    </w:p>
    <w:p w:rsidR="00000000" w:rsidRDefault="0031060E">
      <w:pPr>
        <w:jc w:val="both"/>
        <w:rPr>
          <w:rFonts w:hint="cs"/>
          <w:rtl/>
          <w:lang w:eastAsia="en-US"/>
        </w:rPr>
      </w:pPr>
      <w:r>
        <w:rPr>
          <w:rFonts w:hint="cs"/>
          <w:rtl/>
        </w:rPr>
        <w:tab/>
        <w:t xml:space="preserve">אני רוצה להצטרף לעמדה שהובעה פה על-ידי נציג השב"כ וחבר-הכנסת שאול יהלום.  לפני כמה חודשים בית-המשפט העליון הטיל מגבלות חמורות על הפעלת לחץ פיזי.  אז נשארו לחצים אחרים </w:t>
      </w:r>
      <w:r>
        <w:rPr>
          <w:rtl/>
        </w:rPr>
        <w:t>–</w:t>
      </w:r>
      <w:r>
        <w:rPr>
          <w:rFonts w:hint="cs"/>
          <w:rtl/>
        </w:rPr>
        <w:t xml:space="preserve"> לחצים פסיכולוגיים </w:t>
      </w:r>
      <w:r>
        <w:rPr>
          <w:rtl/>
        </w:rPr>
        <w:t>–</w:t>
      </w:r>
      <w:r>
        <w:rPr>
          <w:rFonts w:hint="cs"/>
          <w:rtl/>
        </w:rPr>
        <w:t xml:space="preserve"> ואמרנו לשב"כ:  ב</w:t>
      </w:r>
      <w:r>
        <w:rPr>
          <w:rFonts w:hint="cs"/>
          <w:rtl/>
        </w:rPr>
        <w:t xml:space="preserve">תחבולות תעשה לך מלחמה, יש לך אמצעים אחרים ואתה יכול לרמות, להונות, ליצור מצג שווא.  אין לי ספק שתיעוד חקירה </w:t>
      </w:r>
      <w:r>
        <w:rPr>
          <w:rFonts w:hint="cs"/>
          <w:rtl/>
        </w:rPr>
        <w:lastRenderedPageBreak/>
        <w:t xml:space="preserve">בווידיאו בשב"כ יצמצם במידה רבה גם את הכלי הזה שבתחבולות תעשה לך מלחמה.  אף חוקר לא יצור מניפולציות </w:t>
      </w:r>
      <w:r>
        <w:rPr>
          <w:rtl/>
        </w:rPr>
        <w:t>–</w:t>
      </w:r>
      <w:r>
        <w:rPr>
          <w:rFonts w:hint="cs"/>
          <w:rtl/>
        </w:rPr>
        <w:t xml:space="preserve"> שזה תחליף ללחץ פיזי </w:t>
      </w:r>
      <w:r>
        <w:rPr>
          <w:rtl/>
        </w:rPr>
        <w:t>–</w:t>
      </w:r>
      <w:r>
        <w:rPr>
          <w:rFonts w:hint="cs"/>
          <w:rtl/>
        </w:rPr>
        <w:t xml:space="preserve"> כדי להטעות ולהוציא מהנחקר</w:t>
      </w:r>
      <w:r>
        <w:rPr>
          <w:rFonts w:hint="cs"/>
          <w:rtl/>
        </w:rPr>
        <w:t>ים את מה שצריך אם הכול יהיה מתועד בווידיאו ואחר-כך יובא בפני שופט.</w:t>
      </w:r>
      <w:r>
        <w:rPr>
          <w:rFonts w:hint="cs"/>
          <w:rtl/>
          <w:lang w:eastAsia="en-US"/>
        </w:rPr>
        <w:t xml:space="preserve"> כאן אנחנו עושים עכשיו מעשה שלא ייעשה.  לפני כמה חודשים אמרנו:  לחץ פיזי לא, תחבולות כן;  עכשיו אנחנו הולכים לצמצם את התחבולות.</w:t>
      </w:r>
    </w:p>
    <w:p w:rsidR="00000000" w:rsidRDefault="0031060E">
      <w:pPr>
        <w:jc w:val="both"/>
        <w:rPr>
          <w:rFonts w:hint="cs"/>
          <w:rtl/>
          <w:lang w:eastAsia="en-US"/>
        </w:rPr>
      </w:pPr>
    </w:p>
    <w:p w:rsidR="00000000" w:rsidRDefault="0031060E">
      <w:pPr>
        <w:jc w:val="both"/>
        <w:rPr>
          <w:rFonts w:hint="cs"/>
          <w:rtl/>
          <w:lang w:eastAsia="en-US"/>
        </w:rPr>
      </w:pPr>
      <w:r>
        <w:rPr>
          <w:rFonts w:hint="cs"/>
          <w:rtl/>
          <w:lang w:eastAsia="en-US"/>
        </w:rPr>
        <w:tab/>
        <w:t xml:space="preserve">דבר שני.  דובר כאן על המצב בחודשים האחרונים.  אנחנו מחוקקים </w:t>
      </w:r>
      <w:r>
        <w:rPr>
          <w:rFonts w:hint="cs"/>
          <w:rtl/>
          <w:lang w:eastAsia="en-US"/>
        </w:rPr>
        <w:t>קדימה והשלום יכול לפרוץ אבל כל אחד יכול להבין שאנחנו הולכים לתקופה הרבה יותר גרועה מבחינת הטרור.  יכול להיות שתוך חודשים או תוך כמה שנים נהיה עדים גם להפעלת טרור לא קונבנציונלי, כמו שהיה ביפן, עם נשק לא קונבנציונלי.  מה נגיד כשרמת הסיכון תעלה אז ובמקום נפג</w:t>
      </w:r>
      <w:r>
        <w:rPr>
          <w:rFonts w:hint="cs"/>
          <w:rtl/>
          <w:lang w:eastAsia="en-US"/>
        </w:rPr>
        <w:t>עים נעבור למצב של הרג המוני?   דעתי היא שיהיה קשה לשנות את החוק.</w:t>
      </w:r>
    </w:p>
    <w:p w:rsidR="00000000" w:rsidRDefault="0031060E">
      <w:pPr>
        <w:jc w:val="both"/>
        <w:rPr>
          <w:rFonts w:hint="cs"/>
          <w:rtl/>
          <w:lang w:eastAsia="en-US"/>
        </w:rPr>
      </w:pPr>
    </w:p>
    <w:p w:rsidR="00000000" w:rsidRDefault="0031060E">
      <w:pPr>
        <w:jc w:val="both"/>
        <w:rPr>
          <w:rFonts w:hint="cs"/>
          <w:rtl/>
          <w:lang w:eastAsia="en-US"/>
        </w:rPr>
      </w:pPr>
      <w:r>
        <w:rPr>
          <w:rFonts w:hint="cs"/>
          <w:rtl/>
          <w:lang w:eastAsia="en-US"/>
        </w:rPr>
        <w:tab/>
        <w:t>דבר אחרון.  ג'ון לוק, אבי הדמוקרטיה הליברלית, אומר:  מה שמותר למדינה לעשות כאשר היא משטרת פנימה נגד פושעים זה דבר אחד;  מה שמותר למדינה לעשות כאשר היא מאויימת על-ידי ארגונים חיצוניים שלא בא</w:t>
      </w:r>
      <w:r>
        <w:rPr>
          <w:rFonts w:hint="cs"/>
          <w:rtl/>
          <w:lang w:eastAsia="en-US"/>
        </w:rPr>
        <w:t>ים לגנוב או להשיג נתח יותר גדול אלא באים לאיים על החברה זה דבר אחר לחלוטין.  מה שחובה על דמוקרטיה לעשות נגד ארגונים חיצוניים הם כללים שונים לחלוטין ואותן מגבלות שמטילים על פעולות שיטור אי-אפשר להטיל על צבא ושב"כ שמגינים על החברה.  בארצות-הברית ובאנגליה במצ</w:t>
      </w:r>
      <w:r>
        <w:rPr>
          <w:rFonts w:hint="cs"/>
          <w:rtl/>
          <w:lang w:eastAsia="en-US"/>
        </w:rPr>
        <w:t>ב של מאבק קיומי נגד טרור הכללים שונים לגמרי מאשר מאבק משטרתי נגד "מאפיה".</w:t>
      </w:r>
    </w:p>
    <w:p w:rsidR="00000000" w:rsidRDefault="0031060E">
      <w:pPr>
        <w:jc w:val="both"/>
        <w:rPr>
          <w:rFonts w:hint="cs"/>
          <w:rtl/>
          <w:lang w:eastAsia="en-US"/>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lang w:eastAsia="en-US"/>
        </w:rPr>
      </w:pPr>
      <w:r>
        <w:rPr>
          <w:rtl/>
        </w:rPr>
        <w:tab/>
      </w:r>
      <w:r>
        <w:rPr>
          <w:rFonts w:hint="cs"/>
          <w:rtl/>
          <w:lang w:eastAsia="en-US"/>
        </w:rPr>
        <w:t>נציגת משרד העבודה והרווחה, בבקשה.</w:t>
      </w:r>
    </w:p>
    <w:p w:rsidR="00000000" w:rsidRDefault="0031060E">
      <w:pPr>
        <w:jc w:val="both"/>
        <w:rPr>
          <w:rFonts w:hint="cs"/>
          <w:rtl/>
          <w:lang w:eastAsia="en-US"/>
        </w:rPr>
      </w:pPr>
    </w:p>
    <w:p w:rsidR="00000000" w:rsidRDefault="0031060E">
      <w:pPr>
        <w:jc w:val="both"/>
        <w:rPr>
          <w:rFonts w:hint="cs"/>
          <w:rtl/>
          <w:lang w:eastAsia="en-US"/>
        </w:rPr>
      </w:pPr>
      <w:r>
        <w:rPr>
          <w:rFonts w:hint="cs"/>
          <w:u w:val="single"/>
          <w:rtl/>
          <w:lang w:eastAsia="en-US"/>
        </w:rPr>
        <w:t>ד"ר דבורה הורביץ:</w:t>
      </w:r>
    </w:p>
    <w:p w:rsidR="00000000" w:rsidRDefault="0031060E">
      <w:pPr>
        <w:jc w:val="both"/>
        <w:rPr>
          <w:rFonts w:hint="cs"/>
          <w:rtl/>
          <w:lang w:eastAsia="en-US"/>
        </w:rPr>
      </w:pPr>
    </w:p>
    <w:p w:rsidR="00000000" w:rsidRDefault="0031060E">
      <w:pPr>
        <w:jc w:val="both"/>
        <w:rPr>
          <w:rFonts w:hint="cs"/>
          <w:rtl/>
          <w:lang w:eastAsia="en-US"/>
        </w:rPr>
      </w:pPr>
      <w:r>
        <w:rPr>
          <w:rFonts w:hint="cs"/>
          <w:rtl/>
          <w:lang w:eastAsia="en-US"/>
        </w:rPr>
        <w:tab/>
        <w:t>אני מבקשת להכניס סעיף של איסור פרסום לגבי חשודים קטינים כמו פרסום הקלטת, פרסום התמליל.</w:t>
      </w:r>
    </w:p>
    <w:p w:rsidR="00000000" w:rsidRDefault="0031060E">
      <w:pPr>
        <w:jc w:val="both"/>
        <w:rPr>
          <w:rFonts w:hint="cs"/>
          <w:rtl/>
          <w:lang w:eastAsia="en-US"/>
        </w:rPr>
      </w:pPr>
    </w:p>
    <w:p w:rsidR="00000000" w:rsidRDefault="0031060E">
      <w:pPr>
        <w:rPr>
          <w:u w:val="single"/>
          <w:rtl/>
        </w:rPr>
      </w:pPr>
      <w:r>
        <w:rPr>
          <w:u w:val="single"/>
          <w:rtl/>
        </w:rPr>
        <w:t xml:space="preserve">היו"ר אמנון </w:t>
      </w:r>
      <w:r>
        <w:rPr>
          <w:u w:val="single"/>
          <w:rtl/>
        </w:rPr>
        <w:t>רובינשטיין:</w:t>
      </w:r>
    </w:p>
    <w:p w:rsidR="00000000" w:rsidRDefault="0031060E">
      <w:pPr>
        <w:rPr>
          <w:u w:val="single"/>
          <w:rtl/>
        </w:rPr>
      </w:pPr>
    </w:p>
    <w:p w:rsidR="00000000" w:rsidRDefault="0031060E">
      <w:pPr>
        <w:jc w:val="both"/>
        <w:rPr>
          <w:rFonts w:hint="cs"/>
          <w:rtl/>
          <w:lang w:eastAsia="en-US"/>
        </w:rPr>
      </w:pPr>
      <w:r>
        <w:rPr>
          <w:rtl/>
        </w:rPr>
        <w:tab/>
      </w:r>
      <w:r>
        <w:rPr>
          <w:rFonts w:hint="cs"/>
          <w:rtl/>
          <w:lang w:eastAsia="en-US"/>
        </w:rPr>
        <w:t>זה לא הנושא הזה.</w:t>
      </w:r>
    </w:p>
    <w:p w:rsidR="00000000" w:rsidRDefault="0031060E">
      <w:pPr>
        <w:jc w:val="both"/>
        <w:rPr>
          <w:rFonts w:hint="cs"/>
          <w:rtl/>
          <w:lang w:eastAsia="en-US"/>
        </w:rPr>
      </w:pPr>
    </w:p>
    <w:p w:rsidR="00000000" w:rsidRDefault="0031060E">
      <w:pPr>
        <w:rPr>
          <w:u w:val="single"/>
          <w:rtl/>
        </w:rPr>
      </w:pPr>
      <w:r>
        <w:rPr>
          <w:u w:val="single"/>
          <w:rtl/>
        </w:rPr>
        <w:t>עופר חוגי:</w:t>
      </w:r>
    </w:p>
    <w:p w:rsidR="00000000" w:rsidRDefault="0031060E">
      <w:pPr>
        <w:rPr>
          <w:u w:val="single"/>
          <w:rtl/>
        </w:rPr>
      </w:pPr>
    </w:p>
    <w:p w:rsidR="00000000" w:rsidRDefault="0031060E">
      <w:pPr>
        <w:jc w:val="both"/>
        <w:rPr>
          <w:rFonts w:hint="cs"/>
          <w:rtl/>
          <w:lang w:eastAsia="en-US"/>
        </w:rPr>
      </w:pPr>
      <w:r>
        <w:rPr>
          <w:rtl/>
        </w:rPr>
        <w:tab/>
      </w:r>
      <w:r>
        <w:rPr>
          <w:rFonts w:hint="cs"/>
          <w:rtl/>
        </w:rPr>
        <w:t xml:space="preserve"> </w:t>
      </w:r>
      <w:r>
        <w:rPr>
          <w:rFonts w:hint="cs"/>
          <w:rtl/>
          <w:lang w:eastAsia="en-US"/>
        </w:rPr>
        <w:t>האם הסעיף הזה יעמוד בבג"צ?</w:t>
      </w:r>
    </w:p>
    <w:p w:rsidR="00000000" w:rsidRDefault="0031060E">
      <w:pPr>
        <w:jc w:val="both"/>
        <w:rPr>
          <w:rFonts w:hint="cs"/>
          <w:rtl/>
          <w:lang w:eastAsia="en-US"/>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lang w:eastAsia="en-US"/>
        </w:rPr>
      </w:pPr>
      <w:r>
        <w:rPr>
          <w:rtl/>
        </w:rPr>
        <w:tab/>
      </w:r>
      <w:r>
        <w:rPr>
          <w:rFonts w:hint="cs"/>
          <w:rtl/>
          <w:lang w:eastAsia="en-US"/>
        </w:rPr>
        <w:t>שאלתי את היועץ המשפטי של הוועדה האם העמדה של משרד המשפטים ושל השב"כ היא חוקתית והתשובה שלו היתה חד-משמעית כן.</w:t>
      </w:r>
    </w:p>
    <w:p w:rsidR="00000000" w:rsidRDefault="0031060E">
      <w:pPr>
        <w:jc w:val="both"/>
        <w:rPr>
          <w:rFonts w:hint="cs"/>
          <w:rtl/>
          <w:lang w:eastAsia="en-US"/>
        </w:rPr>
      </w:pPr>
    </w:p>
    <w:p w:rsidR="00000000" w:rsidRDefault="0031060E">
      <w:pPr>
        <w:jc w:val="both"/>
        <w:rPr>
          <w:rFonts w:hint="cs"/>
          <w:rtl/>
          <w:lang w:eastAsia="en-US"/>
        </w:rPr>
      </w:pPr>
      <w:r>
        <w:rPr>
          <w:rFonts w:hint="cs"/>
          <w:u w:val="single"/>
          <w:rtl/>
          <w:lang w:eastAsia="en-US"/>
        </w:rPr>
        <w:t>קריאות:</w:t>
      </w:r>
    </w:p>
    <w:p w:rsidR="00000000" w:rsidRDefault="0031060E">
      <w:pPr>
        <w:jc w:val="both"/>
        <w:rPr>
          <w:rFonts w:hint="cs"/>
          <w:rtl/>
          <w:lang w:eastAsia="en-US"/>
        </w:rPr>
      </w:pPr>
    </w:p>
    <w:p w:rsidR="00000000" w:rsidRDefault="0031060E">
      <w:pPr>
        <w:jc w:val="both"/>
        <w:rPr>
          <w:rFonts w:hint="cs"/>
          <w:rtl/>
          <w:lang w:eastAsia="en-US"/>
        </w:rPr>
      </w:pPr>
      <w:r>
        <w:rPr>
          <w:rFonts w:hint="cs"/>
          <w:rtl/>
          <w:lang w:eastAsia="en-US"/>
        </w:rPr>
        <w:tab/>
        <w:t>בואו נצביע עליה.</w:t>
      </w:r>
    </w:p>
    <w:p w:rsidR="00000000" w:rsidRDefault="0031060E">
      <w:pPr>
        <w:jc w:val="both"/>
        <w:rPr>
          <w:rFonts w:hint="cs"/>
          <w:rtl/>
          <w:lang w:eastAsia="en-US"/>
        </w:rPr>
      </w:pPr>
    </w:p>
    <w:p w:rsidR="00000000" w:rsidRDefault="0031060E">
      <w:pPr>
        <w:rPr>
          <w:u w:val="single"/>
          <w:rtl/>
        </w:rPr>
      </w:pPr>
      <w:r>
        <w:rPr>
          <w:u w:val="single"/>
          <w:rtl/>
        </w:rPr>
        <w:t>היו"ר אמנון רובינ</w:t>
      </w:r>
      <w:r>
        <w:rPr>
          <w:u w:val="single"/>
          <w:rtl/>
        </w:rPr>
        <w:t>שטיין:</w:t>
      </w:r>
    </w:p>
    <w:p w:rsidR="00000000" w:rsidRDefault="0031060E">
      <w:pPr>
        <w:rPr>
          <w:u w:val="single"/>
          <w:rtl/>
        </w:rPr>
      </w:pPr>
    </w:p>
    <w:p w:rsidR="00000000" w:rsidRDefault="0031060E">
      <w:pPr>
        <w:jc w:val="both"/>
        <w:rPr>
          <w:rFonts w:hint="cs"/>
          <w:rtl/>
        </w:rPr>
      </w:pPr>
      <w:r>
        <w:rPr>
          <w:rFonts w:hint="cs"/>
          <w:rtl/>
        </w:rPr>
        <w:tab/>
        <w:t>יש שתי עמדות, אחת מהן של חברת-הכנסת יעל דיין. אחת של משרד המשפטים.</w:t>
      </w:r>
    </w:p>
    <w:p w:rsidR="00000000" w:rsidRDefault="0031060E">
      <w:pPr>
        <w:jc w:val="both"/>
        <w:rPr>
          <w:rFonts w:hint="cs"/>
          <w:rtl/>
        </w:rPr>
      </w:pPr>
    </w:p>
    <w:p w:rsidR="00000000" w:rsidRDefault="0031060E">
      <w:pPr>
        <w:jc w:val="both"/>
        <w:rPr>
          <w:rFonts w:hint="cs"/>
          <w:rtl/>
        </w:rPr>
      </w:pPr>
      <w:r>
        <w:rPr>
          <w:rFonts w:hint="cs"/>
          <w:u w:val="single"/>
          <w:rtl/>
        </w:rPr>
        <w:t>עו"ד יהודית קרפ:</w:t>
      </w:r>
    </w:p>
    <w:p w:rsidR="00000000" w:rsidRDefault="0031060E">
      <w:pPr>
        <w:jc w:val="both"/>
        <w:rPr>
          <w:rFonts w:hint="cs"/>
          <w:rtl/>
        </w:rPr>
      </w:pPr>
    </w:p>
    <w:p w:rsidR="00000000" w:rsidRDefault="0031060E">
      <w:pPr>
        <w:jc w:val="both"/>
        <w:rPr>
          <w:rFonts w:hint="cs"/>
          <w:rtl/>
        </w:rPr>
      </w:pPr>
      <w:r>
        <w:rPr>
          <w:rFonts w:hint="cs"/>
          <w:rtl/>
        </w:rPr>
        <w:tab/>
        <w:t>לפי דעתי ההצעה של יעל דיין תהיה לוקה באי-חוקתיות כי הגלגול של ההכרעה לתקנות איננו נכון והמחוקק צריך להחליט.</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ind w:firstLine="567"/>
        <w:jc w:val="both"/>
        <w:rPr>
          <w:rFonts w:hint="cs"/>
          <w:rtl/>
        </w:rPr>
      </w:pPr>
      <w:r>
        <w:rPr>
          <w:rFonts w:hint="cs"/>
          <w:rtl/>
        </w:rPr>
        <w:t>נצביע. מי בעד עמדת משרד המ</w:t>
      </w:r>
      <w:r>
        <w:rPr>
          <w:rFonts w:hint="cs"/>
          <w:rtl/>
        </w:rPr>
        <w:t>שפטים בכפוף לכך שהוא יבדוק את העבירות וגם נוסיף את עבירות הבטחון באזור?</w:t>
      </w:r>
    </w:p>
    <w:p w:rsidR="00000000" w:rsidRDefault="0031060E">
      <w:pPr>
        <w:ind w:firstLine="567"/>
        <w:jc w:val="both"/>
        <w:rPr>
          <w:rFonts w:hint="cs"/>
          <w:rtl/>
        </w:rPr>
      </w:pPr>
    </w:p>
    <w:p w:rsidR="00000000" w:rsidRDefault="0031060E">
      <w:pPr>
        <w:ind w:firstLine="567"/>
        <w:jc w:val="center"/>
        <w:rPr>
          <w:rFonts w:hint="cs"/>
          <w:rtl/>
        </w:rPr>
      </w:pPr>
      <w:r>
        <w:rPr>
          <w:rFonts w:hint="cs"/>
          <w:rtl/>
        </w:rPr>
        <w:t>הצבעה</w:t>
      </w:r>
    </w:p>
    <w:p w:rsidR="00000000" w:rsidRDefault="0031060E">
      <w:pPr>
        <w:ind w:firstLine="567"/>
        <w:jc w:val="center"/>
        <w:rPr>
          <w:rFonts w:hint="cs"/>
          <w:rtl/>
        </w:rPr>
      </w:pPr>
      <w:r>
        <w:rPr>
          <w:rFonts w:hint="cs"/>
          <w:rtl/>
        </w:rPr>
        <w:t xml:space="preserve">בעד </w:t>
      </w:r>
      <w:r>
        <w:rPr>
          <w:rtl/>
        </w:rPr>
        <w:t>–</w:t>
      </w:r>
      <w:r>
        <w:rPr>
          <w:rFonts w:hint="cs"/>
          <w:rtl/>
        </w:rPr>
        <w:t xml:space="preserve"> 6; נגד </w:t>
      </w:r>
      <w:r>
        <w:rPr>
          <w:rtl/>
        </w:rPr>
        <w:t>–</w:t>
      </w:r>
      <w:r>
        <w:rPr>
          <w:rFonts w:hint="cs"/>
          <w:rtl/>
        </w:rPr>
        <w:t xml:space="preserve"> אין; נמנעים </w:t>
      </w:r>
      <w:r>
        <w:rPr>
          <w:rtl/>
        </w:rPr>
        <w:t>–</w:t>
      </w:r>
      <w:r>
        <w:rPr>
          <w:rFonts w:hint="cs"/>
          <w:rtl/>
        </w:rPr>
        <w:t xml:space="preserve"> 2</w:t>
      </w:r>
    </w:p>
    <w:p w:rsidR="00000000" w:rsidRDefault="0031060E">
      <w:pPr>
        <w:ind w:firstLine="567"/>
        <w:jc w:val="center"/>
        <w:rPr>
          <w:rFonts w:hint="cs"/>
          <w:rtl/>
        </w:rPr>
      </w:pPr>
      <w:r>
        <w:rPr>
          <w:rFonts w:hint="cs"/>
          <w:rtl/>
        </w:rPr>
        <w:t>ההצעה נתקבלה</w:t>
      </w:r>
    </w:p>
    <w:p w:rsidR="00000000" w:rsidRDefault="0031060E">
      <w:pPr>
        <w:rPr>
          <w:u w:val="single"/>
          <w:rtl/>
        </w:rPr>
      </w:pPr>
      <w:r>
        <w:rPr>
          <w:rFonts w:hint="cs"/>
          <w:rtl/>
        </w:rPr>
        <w:t xml:space="preserve"> </w:t>
      </w:r>
      <w:r>
        <w:rPr>
          <w:u w:val="single"/>
          <w:rtl/>
        </w:rPr>
        <w:t>אופיר פינס-פז:</w:t>
      </w:r>
    </w:p>
    <w:p w:rsidR="00000000" w:rsidRDefault="0031060E">
      <w:pPr>
        <w:rPr>
          <w:u w:val="single"/>
          <w:rtl/>
        </w:rPr>
      </w:pPr>
    </w:p>
    <w:p w:rsidR="00000000" w:rsidRDefault="0031060E">
      <w:pPr>
        <w:rPr>
          <w:rFonts w:hint="cs"/>
          <w:rtl/>
        </w:rPr>
      </w:pPr>
      <w:r>
        <w:rPr>
          <w:rtl/>
        </w:rPr>
        <w:tab/>
      </w:r>
      <w:r>
        <w:rPr>
          <w:rFonts w:hint="cs"/>
          <w:rtl/>
        </w:rPr>
        <w:t xml:space="preserve"> ההצעה הזאת היא שלכם ושניכם נמנעים?  אני מציע שתמשכו את החוק.</w:t>
      </w:r>
    </w:p>
    <w:p w:rsidR="00000000" w:rsidRDefault="0031060E">
      <w:pPr>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rPr>
          <w:rFonts w:hint="cs"/>
          <w:rtl/>
        </w:rPr>
      </w:pPr>
      <w:r>
        <w:rPr>
          <w:rtl/>
        </w:rPr>
        <w:tab/>
      </w:r>
      <w:r>
        <w:rPr>
          <w:rFonts w:hint="cs"/>
          <w:rtl/>
        </w:rPr>
        <w:t>זה יותר טוב מכלום.</w:t>
      </w:r>
    </w:p>
    <w:p w:rsidR="00000000" w:rsidRDefault="0031060E">
      <w:pPr>
        <w:rPr>
          <w:rFonts w:hint="cs"/>
          <w:rtl/>
        </w:rPr>
      </w:pPr>
    </w:p>
    <w:p w:rsidR="00000000" w:rsidRDefault="0031060E">
      <w:pPr>
        <w:pStyle w:val="a7"/>
        <w:rPr>
          <w:rFonts w:hint="cs"/>
          <w:rtl/>
        </w:rPr>
      </w:pPr>
      <w:r>
        <w:rPr>
          <w:rFonts w:hint="cs"/>
          <w:rtl/>
        </w:rPr>
        <w:tab/>
        <w:t>השאלה</w:t>
      </w:r>
      <w:r>
        <w:rPr>
          <w:rFonts w:hint="cs"/>
          <w:rtl/>
        </w:rPr>
        <w:t xml:space="preserve"> הבאה היא האם העבירות שיוצאות מכלל זה הן לפי חסד"פ, או לפי הצעתו של חבר-הכנסת בני אלון שזה יהיה רק עבירות חמורות בתוך העבירות הבטחוניות.  בבקשה, שלמה שהם.</w:t>
      </w:r>
    </w:p>
    <w:p w:rsidR="00000000" w:rsidRDefault="0031060E">
      <w:pPr>
        <w:jc w:val="both"/>
        <w:rPr>
          <w:rFonts w:hint="cs"/>
          <w:rtl/>
        </w:rPr>
      </w:pPr>
    </w:p>
    <w:p w:rsidR="00000000" w:rsidRDefault="0031060E">
      <w:pPr>
        <w:rPr>
          <w:rFonts w:hint="cs"/>
          <w:rtl/>
          <w:lang w:eastAsia="en-US"/>
        </w:rPr>
      </w:pPr>
      <w:r>
        <w:rPr>
          <w:rFonts w:hint="cs"/>
          <w:u w:val="single"/>
          <w:rtl/>
          <w:lang w:eastAsia="en-US"/>
        </w:rPr>
        <w:t>שלמה שהם:</w:t>
      </w:r>
    </w:p>
    <w:p w:rsidR="00000000" w:rsidRDefault="0031060E">
      <w:pPr>
        <w:jc w:val="both"/>
        <w:rPr>
          <w:rFonts w:hint="cs"/>
          <w:rtl/>
        </w:rPr>
      </w:pPr>
    </w:p>
    <w:p w:rsidR="00000000" w:rsidRDefault="0031060E">
      <w:pPr>
        <w:jc w:val="both"/>
        <w:rPr>
          <w:rFonts w:hint="cs"/>
          <w:rtl/>
        </w:rPr>
      </w:pPr>
      <w:r>
        <w:rPr>
          <w:rFonts w:hint="cs"/>
          <w:rtl/>
        </w:rPr>
        <w:tab/>
        <w:t>בדקנו את חוק העונשין ואת חוק סדר הדין הפלילי (מעצרים), סעיף 35(ב).  נכון שבגדול הרשימה ה</w:t>
      </w:r>
      <w:r>
        <w:rPr>
          <w:rFonts w:hint="cs"/>
          <w:rtl/>
        </w:rPr>
        <w:t>יא גורפת אבל היא ספציפית מאוד.  מדובר על פרק ז' שמדבר על בטחון המדינה, יחסי חוץ וסודות רשמיים.  מדובר על שני פרקים, פרק ב' ופרק ד' בהם בגידה, ריגול וכו'.</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Fonts w:hint="cs"/>
          <w:rtl/>
        </w:rPr>
        <w:tab/>
        <w:t>אבל יש גם עבירות שוליות.</w:t>
      </w:r>
    </w:p>
    <w:p w:rsidR="00000000" w:rsidRDefault="0031060E">
      <w:pPr>
        <w:jc w:val="both"/>
        <w:rPr>
          <w:rFonts w:hint="cs"/>
          <w:rtl/>
        </w:rPr>
      </w:pPr>
    </w:p>
    <w:p w:rsidR="00000000" w:rsidRDefault="0031060E">
      <w:pPr>
        <w:rPr>
          <w:rtl/>
        </w:rPr>
      </w:pPr>
      <w:r>
        <w:rPr>
          <w:u w:val="single"/>
          <w:rtl/>
        </w:rPr>
        <w:t>יובל שטייניץ:</w:t>
      </w:r>
    </w:p>
    <w:p w:rsidR="00000000" w:rsidRDefault="0031060E">
      <w:pPr>
        <w:rPr>
          <w:rtl/>
        </w:rPr>
      </w:pPr>
    </w:p>
    <w:p w:rsidR="00000000" w:rsidRDefault="0031060E">
      <w:pPr>
        <w:rPr>
          <w:rFonts w:hint="cs"/>
          <w:rtl/>
        </w:rPr>
      </w:pPr>
      <w:r>
        <w:rPr>
          <w:rtl/>
        </w:rPr>
        <w:tab/>
      </w:r>
      <w:r>
        <w:rPr>
          <w:rFonts w:hint="cs"/>
          <w:rtl/>
        </w:rPr>
        <w:t xml:space="preserve"> המודיעין שאתה משיג מהעבירות השול</w:t>
      </w:r>
      <w:r>
        <w:rPr>
          <w:rFonts w:hint="cs"/>
          <w:rtl/>
        </w:rPr>
        <w:t>יות הוא לפעמים רלוונטי לעבירות החמורות.</w:t>
      </w:r>
    </w:p>
    <w:p w:rsidR="00000000" w:rsidRDefault="0031060E">
      <w:pPr>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rPr>
          <w:rFonts w:hint="cs"/>
          <w:rtl/>
        </w:rPr>
      </w:pPr>
      <w:r>
        <w:rPr>
          <w:rtl/>
        </w:rPr>
        <w:tab/>
      </w:r>
      <w:r>
        <w:rPr>
          <w:rFonts w:hint="cs"/>
          <w:rtl/>
        </w:rPr>
        <w:t>אתם מוכנים שנבחר מתוך זה?</w:t>
      </w:r>
    </w:p>
    <w:p w:rsidR="00000000" w:rsidRDefault="0031060E">
      <w:pPr>
        <w:rPr>
          <w:rFonts w:hint="cs"/>
          <w:rtl/>
        </w:rPr>
      </w:pPr>
    </w:p>
    <w:p w:rsidR="00000000" w:rsidRDefault="0031060E">
      <w:pPr>
        <w:rPr>
          <w:rFonts w:hint="cs"/>
          <w:rtl/>
        </w:rPr>
      </w:pPr>
      <w:r>
        <w:rPr>
          <w:rFonts w:hint="cs"/>
          <w:u w:val="single"/>
          <w:rtl/>
        </w:rPr>
        <w:t>עו"ד דני גואטה:</w:t>
      </w:r>
    </w:p>
    <w:p w:rsidR="00000000" w:rsidRDefault="0031060E">
      <w:pPr>
        <w:rPr>
          <w:rFonts w:hint="cs"/>
          <w:rtl/>
        </w:rPr>
      </w:pPr>
    </w:p>
    <w:p w:rsidR="00000000" w:rsidRDefault="0031060E">
      <w:pPr>
        <w:rPr>
          <w:rFonts w:hint="cs"/>
          <w:rtl/>
        </w:rPr>
      </w:pPr>
      <w:r>
        <w:rPr>
          <w:rFonts w:hint="cs"/>
          <w:rtl/>
        </w:rPr>
        <w:tab/>
        <w:t>אי-אפשר, העבירות האלה הוגדרו כעבירות בטחון על-ידי המחוקק.  סעיף 35(ב) מגדיר מה זו עבירת בטחון וצריך להוסיף לזה מה זו עבירת בטחון באזור.</w:t>
      </w:r>
    </w:p>
    <w:p w:rsidR="00000000" w:rsidRDefault="0031060E">
      <w:pPr>
        <w:rPr>
          <w:rFonts w:hint="cs"/>
          <w:rtl/>
        </w:rPr>
      </w:pPr>
    </w:p>
    <w:p w:rsidR="00000000" w:rsidRDefault="0031060E">
      <w:pPr>
        <w:rPr>
          <w:u w:val="single"/>
          <w:rtl/>
        </w:rPr>
      </w:pPr>
      <w:r>
        <w:rPr>
          <w:u w:val="single"/>
          <w:rtl/>
        </w:rPr>
        <w:t xml:space="preserve">בנימין </w:t>
      </w:r>
      <w:r>
        <w:rPr>
          <w:u w:val="single"/>
          <w:rtl/>
        </w:rPr>
        <w:t>אלון:</w:t>
      </w:r>
    </w:p>
    <w:p w:rsidR="00000000" w:rsidRDefault="0031060E">
      <w:pPr>
        <w:rPr>
          <w:u w:val="single"/>
          <w:rtl/>
        </w:rPr>
      </w:pPr>
    </w:p>
    <w:p w:rsidR="00000000" w:rsidRDefault="0031060E">
      <w:pPr>
        <w:rPr>
          <w:rFonts w:hint="cs"/>
          <w:rtl/>
        </w:rPr>
      </w:pPr>
      <w:r>
        <w:rPr>
          <w:rtl/>
        </w:rPr>
        <w:tab/>
      </w:r>
      <w:r>
        <w:rPr>
          <w:rFonts w:hint="cs"/>
          <w:rtl/>
        </w:rPr>
        <w:t xml:space="preserve"> מה זה למשל בגידה?</w:t>
      </w:r>
    </w:p>
    <w:p w:rsidR="00000000" w:rsidRDefault="0031060E">
      <w:pPr>
        <w:rPr>
          <w:rFonts w:hint="cs"/>
          <w:rtl/>
        </w:rPr>
      </w:pPr>
      <w:r>
        <w:rPr>
          <w:rtl/>
        </w:rPr>
        <w:br w:type="page"/>
      </w:r>
    </w:p>
    <w:p w:rsidR="00000000" w:rsidRDefault="0031060E">
      <w:pPr>
        <w:rPr>
          <w:rFonts w:hint="cs"/>
          <w:rtl/>
          <w:lang w:eastAsia="en-US"/>
        </w:rPr>
      </w:pPr>
      <w:r>
        <w:rPr>
          <w:rFonts w:hint="cs"/>
          <w:u w:val="single"/>
          <w:rtl/>
          <w:lang w:eastAsia="en-US"/>
        </w:rPr>
        <w:t>שלמה שהם:</w:t>
      </w:r>
    </w:p>
    <w:p w:rsidR="00000000" w:rsidRDefault="0031060E">
      <w:pPr>
        <w:rPr>
          <w:rFonts w:hint="cs"/>
          <w:rtl/>
        </w:rPr>
      </w:pPr>
    </w:p>
    <w:p w:rsidR="00000000" w:rsidRDefault="0031060E">
      <w:pPr>
        <w:jc w:val="both"/>
        <w:rPr>
          <w:rFonts w:hint="cs"/>
          <w:rtl/>
        </w:rPr>
      </w:pPr>
      <w:r>
        <w:rPr>
          <w:rFonts w:hint="cs"/>
          <w:rtl/>
        </w:rPr>
        <w:tab/>
        <w:t xml:space="preserve">"בגידה </w:t>
      </w:r>
      <w:r>
        <w:rPr>
          <w:rtl/>
        </w:rPr>
        <w:t>–</w:t>
      </w:r>
      <w:r>
        <w:rPr>
          <w:rFonts w:hint="cs"/>
          <w:rtl/>
        </w:rPr>
        <w:t xml:space="preserve"> מי שעשה בכוונה לפגוע בריבונותה של המדינה מעשה שיש בו כדי לפגוע בריבונותה ודינו מיתה או מאסר עולם."  הדברים ברורים ואני לא רוצה לחזור על דברים שנאמרו פה שהם לא כל כך לפרסום.  כשאתה מתחיל חקירה מסוג זה אתה לע</w:t>
      </w:r>
      <w:r>
        <w:rPr>
          <w:rFonts w:hint="cs"/>
          <w:rtl/>
        </w:rPr>
        <w:t>ולם לא יודע לאן אתה מגיע.  בסיטואציה של ההקלטה בווידיאו די השתכנעתי מהעמדה של השב"כ. אתה יכול להתחיל בעבירה קלה ,  ואחר-כך היא גוררת הלאה ואתה ממשיך לחקור.  באיזונים שאנחנו רוצים שיהיו אני חושב שאפשר להשאיר את המצב.</w:t>
      </w:r>
    </w:p>
    <w:p w:rsidR="00000000" w:rsidRDefault="0031060E">
      <w:pPr>
        <w:jc w:val="both"/>
        <w:rPr>
          <w:rFonts w:hint="cs"/>
          <w:rtl/>
        </w:rPr>
      </w:pPr>
    </w:p>
    <w:p w:rsidR="00000000" w:rsidRDefault="0031060E">
      <w:pPr>
        <w:rPr>
          <w:u w:val="single"/>
          <w:rtl/>
        </w:rPr>
      </w:pPr>
      <w:r>
        <w:rPr>
          <w:u w:val="single"/>
          <w:rtl/>
        </w:rPr>
        <w:t>בנימין אלון:</w:t>
      </w:r>
    </w:p>
    <w:p w:rsidR="00000000" w:rsidRDefault="0031060E">
      <w:pPr>
        <w:rPr>
          <w:u w:val="single"/>
          <w:rtl/>
        </w:rPr>
      </w:pPr>
    </w:p>
    <w:p w:rsidR="00000000" w:rsidRDefault="0031060E">
      <w:pPr>
        <w:jc w:val="both"/>
        <w:rPr>
          <w:rFonts w:hint="cs"/>
          <w:rtl/>
        </w:rPr>
      </w:pPr>
      <w:r>
        <w:rPr>
          <w:rtl/>
        </w:rPr>
        <w:tab/>
      </w:r>
      <w:r>
        <w:rPr>
          <w:rFonts w:hint="cs"/>
          <w:rtl/>
        </w:rPr>
        <w:t xml:space="preserve"> אני מבקש דבר אחד:  שמשפ</w:t>
      </w:r>
      <w:r>
        <w:rPr>
          <w:rFonts w:hint="cs"/>
          <w:rtl/>
        </w:rPr>
        <w:t>חת העבירות המנויה כאן אכן תהיה זאת כי שב"כ עוסק בהרבה דברים נוספים שאמורים להיות במנדט של משטרה ולא במנדט של שב"כ כמו ענייני פנים, שמאל, ימין, דברים כאלה.</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Fonts w:hint="cs"/>
          <w:rtl/>
        </w:rPr>
        <w:tab/>
        <w:t>אני לא יכול להפריד בין יהודים לערבים.</w:t>
      </w:r>
    </w:p>
    <w:p w:rsidR="00000000" w:rsidRDefault="0031060E">
      <w:pPr>
        <w:jc w:val="both"/>
        <w:rPr>
          <w:rFonts w:hint="cs"/>
          <w:rtl/>
        </w:rPr>
      </w:pPr>
    </w:p>
    <w:p w:rsidR="00000000" w:rsidRDefault="0031060E">
      <w:pPr>
        <w:rPr>
          <w:u w:val="single"/>
          <w:rtl/>
        </w:rPr>
      </w:pPr>
      <w:r>
        <w:rPr>
          <w:u w:val="single"/>
          <w:rtl/>
        </w:rPr>
        <w:t>בנימין אלון:</w:t>
      </w:r>
    </w:p>
    <w:p w:rsidR="00000000" w:rsidRDefault="0031060E">
      <w:pPr>
        <w:rPr>
          <w:u w:val="single"/>
          <w:rtl/>
        </w:rPr>
      </w:pPr>
    </w:p>
    <w:p w:rsidR="00000000" w:rsidRDefault="0031060E">
      <w:pPr>
        <w:jc w:val="both"/>
        <w:rPr>
          <w:rFonts w:hint="cs"/>
          <w:rtl/>
        </w:rPr>
      </w:pPr>
      <w:r>
        <w:rPr>
          <w:rtl/>
        </w:rPr>
        <w:tab/>
      </w:r>
      <w:r>
        <w:rPr>
          <w:rFonts w:hint="cs"/>
          <w:rtl/>
        </w:rPr>
        <w:t>לא, אבל במנדט של השב</w:t>
      </w:r>
      <w:r>
        <w:rPr>
          <w:rFonts w:hint="cs"/>
          <w:rtl/>
        </w:rPr>
        <w:t>"כ יש שמירת הדמוקרטיה, למשל.</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זה לא נכלל כאן.</w:t>
      </w:r>
    </w:p>
    <w:p w:rsidR="00000000" w:rsidRDefault="0031060E">
      <w:pPr>
        <w:jc w:val="both"/>
        <w:rPr>
          <w:rFonts w:hint="cs"/>
          <w:rtl/>
        </w:rPr>
      </w:pPr>
      <w:r>
        <w:rPr>
          <w:rFonts w:hint="cs"/>
          <w:rtl/>
        </w:rPr>
        <w:tab/>
      </w:r>
    </w:p>
    <w:p w:rsidR="00000000" w:rsidRDefault="0031060E">
      <w:pPr>
        <w:jc w:val="both"/>
        <w:rPr>
          <w:rFonts w:hint="cs"/>
          <w:rtl/>
        </w:rPr>
      </w:pPr>
      <w:r>
        <w:rPr>
          <w:rFonts w:hint="cs"/>
          <w:rtl/>
        </w:rPr>
        <w:tab/>
        <w:t>אני נותן את רשות הדיבור לעוזר האישי שלי רפי בלושטיין, שהוא עורך דין.  יש לו הערה בנושא הזה.</w:t>
      </w:r>
    </w:p>
    <w:p w:rsidR="00000000" w:rsidRDefault="0031060E">
      <w:pPr>
        <w:jc w:val="both"/>
        <w:rPr>
          <w:rFonts w:hint="cs"/>
          <w:rtl/>
        </w:rPr>
      </w:pPr>
    </w:p>
    <w:p w:rsidR="00000000" w:rsidRDefault="0031060E">
      <w:pPr>
        <w:jc w:val="both"/>
        <w:rPr>
          <w:rFonts w:hint="cs"/>
          <w:rtl/>
        </w:rPr>
      </w:pPr>
      <w:r>
        <w:rPr>
          <w:rFonts w:hint="cs"/>
          <w:u w:val="single"/>
          <w:rtl/>
        </w:rPr>
        <w:t>רפי בלושטיין:</w:t>
      </w:r>
    </w:p>
    <w:p w:rsidR="00000000" w:rsidRDefault="0031060E">
      <w:pPr>
        <w:jc w:val="both"/>
        <w:rPr>
          <w:rFonts w:hint="cs"/>
          <w:rtl/>
        </w:rPr>
      </w:pPr>
    </w:p>
    <w:p w:rsidR="00000000" w:rsidRDefault="0031060E">
      <w:pPr>
        <w:jc w:val="both"/>
        <w:rPr>
          <w:rFonts w:hint="cs"/>
          <w:rtl/>
        </w:rPr>
      </w:pPr>
      <w:r>
        <w:rPr>
          <w:rFonts w:hint="cs"/>
          <w:rtl/>
        </w:rPr>
        <w:tab/>
        <w:t>אני מכיר קצת את הנושא של סעיף 35(ב) שנולד בדיונים על חוק המעצרים.  למשל,</w:t>
      </w:r>
      <w:r>
        <w:rPr>
          <w:rFonts w:hint="cs"/>
          <w:rtl/>
        </w:rPr>
        <w:t xml:space="preserve"> לגבי עבירות של נשק, בהצעת החוק המקורית של משרד המשפטים לא היה סעיף של עבירות נשק והשב"כ ביקש להכניס אותן.  גם לא עשו החרגה כך שעבירה של אחזקת נשק עם שלוש שנים גם נחשבת כעבירת בטחון.</w:t>
      </w:r>
    </w:p>
    <w:p w:rsidR="00000000" w:rsidRDefault="0031060E">
      <w:pPr>
        <w:jc w:val="both"/>
        <w:rPr>
          <w:rFonts w:hint="cs"/>
          <w:rtl/>
        </w:rPr>
      </w:pPr>
    </w:p>
    <w:p w:rsidR="00000000" w:rsidRDefault="0031060E">
      <w:pPr>
        <w:jc w:val="both"/>
        <w:rPr>
          <w:rFonts w:hint="cs"/>
          <w:rtl/>
        </w:rPr>
      </w:pPr>
      <w:r>
        <w:rPr>
          <w:rFonts w:hint="cs"/>
          <w:u w:val="single"/>
          <w:rtl/>
        </w:rPr>
        <w:t>עו"ד דני גואטה:</w:t>
      </w:r>
    </w:p>
    <w:p w:rsidR="00000000" w:rsidRDefault="0031060E">
      <w:pPr>
        <w:jc w:val="both"/>
        <w:rPr>
          <w:rFonts w:hint="cs"/>
          <w:rtl/>
        </w:rPr>
      </w:pPr>
    </w:p>
    <w:p w:rsidR="00000000" w:rsidRDefault="0031060E">
      <w:pPr>
        <w:jc w:val="both"/>
        <w:rPr>
          <w:rFonts w:hint="cs"/>
          <w:rtl/>
        </w:rPr>
      </w:pPr>
      <w:r>
        <w:rPr>
          <w:rFonts w:hint="cs"/>
          <w:rtl/>
        </w:rPr>
        <w:tab/>
        <w:t>זה מתחיל בעבירה של אחזקת נשק ונגמר בפיגוע.</w:t>
      </w:r>
    </w:p>
    <w:p w:rsidR="00000000" w:rsidRDefault="0031060E">
      <w:pPr>
        <w:jc w:val="both"/>
        <w:rPr>
          <w:rFonts w:hint="cs"/>
          <w:rtl/>
        </w:rPr>
      </w:pPr>
    </w:p>
    <w:p w:rsidR="00000000" w:rsidRDefault="0031060E">
      <w:pPr>
        <w:jc w:val="both"/>
        <w:rPr>
          <w:rFonts w:hint="cs"/>
          <w:rtl/>
        </w:rPr>
      </w:pPr>
      <w:r>
        <w:rPr>
          <w:rFonts w:hint="cs"/>
          <w:u w:val="single"/>
          <w:rtl/>
        </w:rPr>
        <w:t>רפי בלושטי</w:t>
      </w:r>
      <w:r>
        <w:rPr>
          <w:rFonts w:hint="cs"/>
          <w:u w:val="single"/>
          <w:rtl/>
        </w:rPr>
        <w:t>ין:</w:t>
      </w:r>
    </w:p>
    <w:p w:rsidR="00000000" w:rsidRDefault="0031060E">
      <w:pPr>
        <w:jc w:val="both"/>
        <w:rPr>
          <w:rFonts w:hint="cs"/>
          <w:rtl/>
        </w:rPr>
      </w:pPr>
    </w:p>
    <w:p w:rsidR="00000000" w:rsidRDefault="0031060E">
      <w:pPr>
        <w:jc w:val="both"/>
        <w:rPr>
          <w:rFonts w:hint="cs"/>
          <w:rtl/>
        </w:rPr>
      </w:pPr>
      <w:r>
        <w:rPr>
          <w:rFonts w:hint="cs"/>
          <w:rtl/>
        </w:rPr>
        <w:tab/>
        <w:t xml:space="preserve">אבל אולי זה חייל גולני שלקח איזו לבנת חבלה.  </w:t>
      </w:r>
    </w:p>
    <w:p w:rsidR="00000000" w:rsidRDefault="0031060E">
      <w:pPr>
        <w:jc w:val="both"/>
        <w:rPr>
          <w:rFonts w:hint="cs"/>
          <w:rtl/>
        </w:rPr>
      </w:pPr>
    </w:p>
    <w:p w:rsidR="00000000" w:rsidRDefault="0031060E">
      <w:pPr>
        <w:jc w:val="both"/>
        <w:rPr>
          <w:rFonts w:hint="cs"/>
          <w:rtl/>
        </w:rPr>
      </w:pPr>
      <w:r>
        <w:rPr>
          <w:rFonts w:hint="cs"/>
          <w:u w:val="single"/>
          <w:rtl/>
        </w:rPr>
        <w:t>עו"ד דני גואטה:</w:t>
      </w:r>
    </w:p>
    <w:p w:rsidR="00000000" w:rsidRDefault="0031060E">
      <w:pPr>
        <w:jc w:val="both"/>
        <w:rPr>
          <w:rFonts w:hint="cs"/>
          <w:rtl/>
        </w:rPr>
      </w:pPr>
    </w:p>
    <w:p w:rsidR="00000000" w:rsidRDefault="0031060E">
      <w:pPr>
        <w:jc w:val="both"/>
        <w:rPr>
          <w:rFonts w:hint="cs"/>
          <w:rtl/>
        </w:rPr>
      </w:pPr>
      <w:r>
        <w:rPr>
          <w:rFonts w:hint="cs"/>
          <w:rtl/>
        </w:rPr>
        <w:tab/>
        <w:t>אז נדע להבחין.</w:t>
      </w:r>
    </w:p>
    <w:p w:rsidR="00000000" w:rsidRDefault="0031060E">
      <w:pPr>
        <w:jc w:val="both"/>
        <w:rPr>
          <w:rFonts w:hint="cs"/>
          <w:rtl/>
        </w:rPr>
      </w:pPr>
    </w:p>
    <w:p w:rsidR="00000000" w:rsidRDefault="0031060E">
      <w:pPr>
        <w:jc w:val="both"/>
        <w:rPr>
          <w:rFonts w:hint="cs"/>
          <w:rtl/>
        </w:rPr>
      </w:pPr>
      <w:r>
        <w:rPr>
          <w:rFonts w:hint="cs"/>
          <w:u w:val="single"/>
          <w:rtl/>
        </w:rPr>
        <w:t>רפי בלושטיין:</w:t>
      </w:r>
    </w:p>
    <w:p w:rsidR="00000000" w:rsidRDefault="0031060E">
      <w:pPr>
        <w:jc w:val="both"/>
        <w:rPr>
          <w:rFonts w:hint="cs"/>
          <w:rtl/>
        </w:rPr>
      </w:pPr>
    </w:p>
    <w:p w:rsidR="00000000" w:rsidRDefault="0031060E">
      <w:pPr>
        <w:jc w:val="both"/>
        <w:rPr>
          <w:rFonts w:hint="cs"/>
          <w:rtl/>
        </w:rPr>
      </w:pPr>
      <w:r>
        <w:rPr>
          <w:rFonts w:hint="cs"/>
          <w:rtl/>
        </w:rPr>
        <w:tab/>
        <w:t xml:space="preserve">אבל בית-המשפט לא יודע להבחין.  הדרך הראויה היא לתת לשב"כ פריבילגיה בזמן שהוא חוקר.  אני לא רואה טעם לתת את הפריבילגיה הזאת גם למי שנחקר במשטרה.  פה בחוק </w:t>
      </w:r>
      <w:r>
        <w:rPr>
          <w:rFonts w:hint="cs"/>
          <w:rtl/>
        </w:rPr>
        <w:t>אתה נותן למשטרה פריבילגיה לא לחקור באמצעות וידיאו מישהו שנחקר אצלם משום שהוא נחקר בעבירת בטחון.</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היועץ המשפטי של השב"כ, בבקשה.</w:t>
      </w:r>
    </w:p>
    <w:p w:rsidR="00000000" w:rsidRDefault="0031060E">
      <w:pPr>
        <w:jc w:val="both"/>
        <w:rPr>
          <w:rFonts w:hint="cs"/>
          <w:rtl/>
        </w:rPr>
      </w:pPr>
    </w:p>
    <w:p w:rsidR="00000000" w:rsidRDefault="0031060E">
      <w:pPr>
        <w:jc w:val="both"/>
        <w:rPr>
          <w:rFonts w:hint="cs"/>
          <w:rtl/>
        </w:rPr>
      </w:pPr>
      <w:r>
        <w:rPr>
          <w:rFonts w:hint="cs"/>
          <w:u w:val="single"/>
          <w:rtl/>
        </w:rPr>
        <w:t>יועץ משפטי, שב"כ:</w:t>
      </w:r>
    </w:p>
    <w:p w:rsidR="00000000" w:rsidRDefault="0031060E">
      <w:pPr>
        <w:jc w:val="both"/>
        <w:rPr>
          <w:rFonts w:hint="cs"/>
          <w:rtl/>
        </w:rPr>
      </w:pPr>
    </w:p>
    <w:p w:rsidR="00000000" w:rsidRDefault="0031060E">
      <w:pPr>
        <w:jc w:val="both"/>
        <w:rPr>
          <w:rFonts w:hint="cs"/>
          <w:rtl/>
        </w:rPr>
      </w:pPr>
      <w:r>
        <w:rPr>
          <w:rFonts w:hint="cs"/>
          <w:rtl/>
        </w:rPr>
        <w:tab/>
        <w:t xml:space="preserve">מערבבים כאן שתי מאטריות.  לפעמים מוסר המודיעין הראשון הוא עבריין קטן אבל הוא מוסר </w:t>
      </w:r>
      <w:r>
        <w:rPr>
          <w:rFonts w:hint="cs"/>
          <w:rtl/>
        </w:rPr>
        <w:t>את קצה החוט, משם מתגלגלת החקירה ולבסוף נמנע פיגוע גדול.  לפעמים הוא נתפס על אחזקת אקדח אבל הוא כבר מוסר את המידע.</w:t>
      </w:r>
    </w:p>
    <w:p w:rsidR="00000000" w:rsidRDefault="0031060E">
      <w:pPr>
        <w:jc w:val="both"/>
        <w:rPr>
          <w:rFonts w:hint="cs"/>
          <w:rtl/>
        </w:rPr>
      </w:pPr>
    </w:p>
    <w:p w:rsidR="00000000" w:rsidRDefault="0031060E">
      <w:pPr>
        <w:jc w:val="both"/>
        <w:rPr>
          <w:rFonts w:hint="cs"/>
          <w:rtl/>
        </w:rPr>
      </w:pPr>
      <w:r>
        <w:rPr>
          <w:rFonts w:hint="cs"/>
          <w:u w:val="single"/>
          <w:rtl/>
        </w:rPr>
        <w:t>רפי בלושטיין:</w:t>
      </w:r>
    </w:p>
    <w:p w:rsidR="00000000" w:rsidRDefault="0031060E">
      <w:pPr>
        <w:jc w:val="both"/>
        <w:rPr>
          <w:rFonts w:hint="cs"/>
          <w:rtl/>
        </w:rPr>
      </w:pPr>
    </w:p>
    <w:p w:rsidR="00000000" w:rsidRDefault="0031060E">
      <w:pPr>
        <w:jc w:val="both"/>
        <w:rPr>
          <w:rFonts w:hint="cs"/>
          <w:rtl/>
        </w:rPr>
      </w:pPr>
      <w:r>
        <w:rPr>
          <w:rFonts w:hint="cs"/>
          <w:rtl/>
        </w:rPr>
        <w:tab/>
        <w:t>השב"כ יקבל את הפריבילגיה, המשטרה לא תקבל את הפריבילגיה.</w:t>
      </w:r>
    </w:p>
    <w:p w:rsidR="00000000" w:rsidRDefault="0031060E">
      <w:pPr>
        <w:jc w:val="both"/>
        <w:rPr>
          <w:rFonts w:hint="cs"/>
          <w:rtl/>
        </w:rPr>
      </w:pPr>
    </w:p>
    <w:p w:rsidR="00000000" w:rsidRDefault="0031060E">
      <w:pPr>
        <w:jc w:val="both"/>
        <w:rPr>
          <w:rFonts w:hint="cs"/>
          <w:rtl/>
        </w:rPr>
      </w:pPr>
      <w:r>
        <w:rPr>
          <w:rFonts w:hint="cs"/>
          <w:u w:val="single"/>
          <w:rtl/>
        </w:rPr>
        <w:t>יועץ משפטי, שב"כ:</w:t>
      </w:r>
    </w:p>
    <w:p w:rsidR="00000000" w:rsidRDefault="0031060E">
      <w:pPr>
        <w:jc w:val="both"/>
        <w:rPr>
          <w:rFonts w:hint="cs"/>
          <w:rtl/>
        </w:rPr>
      </w:pPr>
    </w:p>
    <w:p w:rsidR="00000000" w:rsidRDefault="0031060E">
      <w:pPr>
        <w:jc w:val="both"/>
        <w:rPr>
          <w:rFonts w:hint="cs"/>
          <w:rtl/>
        </w:rPr>
      </w:pPr>
      <w:r>
        <w:rPr>
          <w:rFonts w:hint="cs"/>
          <w:rtl/>
        </w:rPr>
        <w:tab/>
        <w:t>זה לא ענין של פריבילגיה.</w:t>
      </w:r>
    </w:p>
    <w:p w:rsidR="00000000" w:rsidRDefault="0031060E">
      <w:pPr>
        <w:jc w:val="both"/>
        <w:rPr>
          <w:rFonts w:hint="cs"/>
          <w:rtl/>
        </w:rPr>
      </w:pPr>
    </w:p>
    <w:p w:rsidR="00000000" w:rsidRDefault="0031060E">
      <w:pPr>
        <w:rPr>
          <w:u w:val="single"/>
          <w:rtl/>
        </w:rPr>
      </w:pPr>
      <w:r>
        <w:rPr>
          <w:u w:val="single"/>
          <w:rtl/>
        </w:rPr>
        <w:t>היו"ר אמנון רובינשטיין</w:t>
      </w:r>
      <w:r>
        <w:rPr>
          <w:u w:val="single"/>
          <w:rtl/>
        </w:rPr>
        <w:t>:</w:t>
      </w:r>
    </w:p>
    <w:p w:rsidR="00000000" w:rsidRDefault="0031060E">
      <w:pPr>
        <w:rPr>
          <w:u w:val="single"/>
          <w:rtl/>
        </w:rPr>
      </w:pPr>
    </w:p>
    <w:p w:rsidR="00000000" w:rsidRDefault="0031060E">
      <w:pPr>
        <w:jc w:val="both"/>
        <w:rPr>
          <w:rFonts w:hint="cs"/>
          <w:rtl/>
        </w:rPr>
      </w:pPr>
      <w:r>
        <w:rPr>
          <w:rtl/>
        </w:rPr>
        <w:tab/>
      </w:r>
      <w:r>
        <w:rPr>
          <w:rFonts w:hint="cs"/>
          <w:rtl/>
        </w:rPr>
        <w:t xml:space="preserve"> בבקשה, גב' רוזנטל.</w:t>
      </w:r>
    </w:p>
    <w:p w:rsidR="00000000" w:rsidRDefault="0031060E">
      <w:pPr>
        <w:jc w:val="both"/>
        <w:rPr>
          <w:rFonts w:hint="cs"/>
          <w:rtl/>
        </w:rPr>
      </w:pPr>
    </w:p>
    <w:p w:rsidR="00000000" w:rsidRDefault="0031060E">
      <w:pPr>
        <w:jc w:val="both"/>
        <w:rPr>
          <w:rFonts w:hint="cs"/>
          <w:rtl/>
        </w:rPr>
      </w:pPr>
      <w:r>
        <w:rPr>
          <w:rFonts w:hint="cs"/>
          <w:u w:val="single"/>
          <w:rtl/>
        </w:rPr>
        <w:t>עו"ד מרים רוזנטל:</w:t>
      </w:r>
    </w:p>
    <w:p w:rsidR="00000000" w:rsidRDefault="0031060E">
      <w:pPr>
        <w:jc w:val="both"/>
        <w:rPr>
          <w:rFonts w:hint="cs"/>
          <w:rtl/>
        </w:rPr>
      </w:pPr>
    </w:p>
    <w:p w:rsidR="00000000" w:rsidRDefault="0031060E">
      <w:pPr>
        <w:jc w:val="both"/>
        <w:rPr>
          <w:rFonts w:hint="cs"/>
          <w:rtl/>
        </w:rPr>
      </w:pPr>
      <w:r>
        <w:rPr>
          <w:rFonts w:hint="cs"/>
          <w:rtl/>
        </w:rPr>
        <w:tab/>
        <w:t>יש עבירה פלילית בחוק העונשין.  מתחילה חקירה של השב"כ, לפעמים מתחילה חקירה משטרתית ואחר-כך עוברת לשב"כ אבל תמיד יש במקביל חקירה משטרתית.  על כן התיעוד שאתם קובעים אותו יהיה באותו תחום של חקירה משטרתית, והחלק של ש</w:t>
      </w:r>
      <w:r>
        <w:rPr>
          <w:rFonts w:hint="cs"/>
          <w:rtl/>
        </w:rPr>
        <w:t>ב"כ יהיה בלי תיעוד.</w:t>
      </w:r>
    </w:p>
    <w:p w:rsidR="00000000" w:rsidRDefault="0031060E">
      <w:pPr>
        <w:jc w:val="both"/>
        <w:rPr>
          <w:rFonts w:hint="cs"/>
          <w:rtl/>
        </w:rPr>
      </w:pPr>
    </w:p>
    <w:p w:rsidR="00000000" w:rsidRDefault="0031060E">
      <w:pPr>
        <w:jc w:val="both"/>
        <w:rPr>
          <w:rFonts w:hint="cs"/>
          <w:rtl/>
        </w:rPr>
      </w:pPr>
      <w:r>
        <w:rPr>
          <w:rFonts w:hint="cs"/>
          <w:u w:val="single"/>
          <w:rtl/>
        </w:rPr>
        <w:t>קריאות:</w:t>
      </w:r>
    </w:p>
    <w:p w:rsidR="00000000" w:rsidRDefault="0031060E">
      <w:pPr>
        <w:jc w:val="both"/>
        <w:rPr>
          <w:rFonts w:hint="cs"/>
          <w:rtl/>
        </w:rPr>
      </w:pPr>
    </w:p>
    <w:p w:rsidR="00000000" w:rsidRDefault="0031060E">
      <w:pPr>
        <w:jc w:val="both"/>
        <w:rPr>
          <w:rFonts w:hint="cs"/>
          <w:rtl/>
        </w:rPr>
      </w:pPr>
      <w:r>
        <w:rPr>
          <w:rFonts w:hint="cs"/>
          <w:rtl/>
        </w:rPr>
        <w:tab/>
        <w:t>לא, אי-אפשר.</w:t>
      </w:r>
    </w:p>
    <w:p w:rsidR="00000000" w:rsidRDefault="0031060E">
      <w:pPr>
        <w:jc w:val="both"/>
        <w:rPr>
          <w:rFonts w:hint="cs"/>
          <w:rtl/>
        </w:rPr>
      </w:pPr>
    </w:p>
    <w:p w:rsidR="00000000" w:rsidRDefault="0031060E">
      <w:pPr>
        <w:jc w:val="both"/>
        <w:rPr>
          <w:rFonts w:hint="cs"/>
          <w:rtl/>
        </w:rPr>
      </w:pPr>
      <w:r>
        <w:rPr>
          <w:rFonts w:hint="cs"/>
          <w:u w:val="single"/>
          <w:rtl/>
        </w:rPr>
        <w:t>עו"ד מרים רוזנטל:</w:t>
      </w:r>
    </w:p>
    <w:p w:rsidR="00000000" w:rsidRDefault="0031060E">
      <w:pPr>
        <w:jc w:val="both"/>
        <w:rPr>
          <w:rFonts w:hint="cs"/>
          <w:rtl/>
        </w:rPr>
      </w:pPr>
    </w:p>
    <w:p w:rsidR="00000000" w:rsidRDefault="0031060E">
      <w:pPr>
        <w:jc w:val="both"/>
        <w:rPr>
          <w:rFonts w:hint="cs"/>
          <w:rtl/>
        </w:rPr>
      </w:pPr>
      <w:r>
        <w:rPr>
          <w:rFonts w:hint="cs"/>
          <w:rtl/>
        </w:rPr>
        <w:tab/>
        <w:t>היה פיצוץ באוטובוס בתל-אביב, חלק היה בחקירת שב"כ וחלק היה בחקירת משטרה.  מה תהיה ההנחיה היום לפי החוק הזה?</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Fonts w:hint="cs"/>
          <w:rtl/>
        </w:rPr>
        <w:tab/>
        <w:t>לפי החוק שלנו זו עבירה, לא החקירה.</w:t>
      </w:r>
    </w:p>
    <w:p w:rsidR="00000000" w:rsidRDefault="0031060E">
      <w:pPr>
        <w:jc w:val="both"/>
        <w:rPr>
          <w:rFonts w:hint="cs"/>
          <w:rtl/>
        </w:rPr>
      </w:pPr>
    </w:p>
    <w:p w:rsidR="00000000" w:rsidRDefault="0031060E">
      <w:pPr>
        <w:rPr>
          <w:u w:val="single"/>
          <w:rtl/>
        </w:rPr>
      </w:pPr>
      <w:r>
        <w:rPr>
          <w:u w:val="single"/>
          <w:rtl/>
        </w:rPr>
        <w:t>בנימין אלון:</w:t>
      </w:r>
    </w:p>
    <w:p w:rsidR="00000000" w:rsidRDefault="0031060E">
      <w:pPr>
        <w:rPr>
          <w:u w:val="single"/>
          <w:rtl/>
        </w:rPr>
      </w:pPr>
    </w:p>
    <w:p w:rsidR="00000000" w:rsidRDefault="0031060E">
      <w:pPr>
        <w:jc w:val="both"/>
        <w:rPr>
          <w:rFonts w:hint="cs"/>
          <w:rtl/>
        </w:rPr>
      </w:pPr>
      <w:r>
        <w:rPr>
          <w:rtl/>
        </w:rPr>
        <w:tab/>
      </w:r>
      <w:r>
        <w:rPr>
          <w:rFonts w:hint="cs"/>
          <w:rtl/>
        </w:rPr>
        <w:t xml:space="preserve"> העביר</w:t>
      </w:r>
      <w:r>
        <w:rPr>
          <w:rFonts w:hint="cs"/>
          <w:rtl/>
        </w:rPr>
        <w:t>ה לא מבדילה בין חוקר זה לחוקר אחר.</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 xml:space="preserve"> החוק לפי הצעת משרד המשפטים הוא חד וחלק: החוק עומד על סוג העבירה ולא על סוג הנחקר.</w:t>
      </w:r>
    </w:p>
    <w:p w:rsidR="00000000" w:rsidRDefault="0031060E">
      <w:pPr>
        <w:jc w:val="both"/>
        <w:rPr>
          <w:rFonts w:hint="cs"/>
          <w:rtl/>
        </w:rPr>
      </w:pPr>
      <w:r>
        <w:rPr>
          <w:rtl/>
        </w:rPr>
        <w:br w:type="page"/>
      </w:r>
    </w:p>
    <w:p w:rsidR="00000000" w:rsidRDefault="0031060E">
      <w:pPr>
        <w:rPr>
          <w:u w:val="single"/>
          <w:rtl/>
        </w:rPr>
      </w:pPr>
      <w:r>
        <w:rPr>
          <w:u w:val="single"/>
          <w:rtl/>
        </w:rPr>
        <w:t>אופיר פינס-פז:</w:t>
      </w:r>
    </w:p>
    <w:p w:rsidR="00000000" w:rsidRDefault="0031060E">
      <w:pPr>
        <w:rPr>
          <w:u w:val="single"/>
          <w:rtl/>
        </w:rPr>
      </w:pPr>
    </w:p>
    <w:p w:rsidR="00000000" w:rsidRDefault="0031060E">
      <w:pPr>
        <w:jc w:val="both"/>
        <w:rPr>
          <w:rFonts w:hint="cs"/>
          <w:rtl/>
        </w:rPr>
      </w:pPr>
      <w:r>
        <w:rPr>
          <w:rtl/>
        </w:rPr>
        <w:tab/>
      </w:r>
      <w:r>
        <w:rPr>
          <w:rFonts w:hint="cs"/>
          <w:rtl/>
        </w:rPr>
        <w:t>אני בכלל לא מכיר את החוק של משרד המשפטים.  אני עוסק בחוק שלך, בחוק של חברת-הכנסת יהודית נאות</w:t>
      </w:r>
      <w:r>
        <w:rPr>
          <w:rFonts w:hint="cs"/>
          <w:rtl/>
        </w:rPr>
        <w:t>, אין חוק של הממשלה בענין הזה, אני מצטער.</w:t>
      </w:r>
    </w:p>
    <w:p w:rsidR="00000000" w:rsidRDefault="0031060E">
      <w:pPr>
        <w:jc w:val="both"/>
        <w:rPr>
          <w:rFonts w:hint="cs"/>
          <w:rtl/>
        </w:rPr>
      </w:pPr>
      <w:r>
        <w:rPr>
          <w:rtl/>
        </w:rPr>
        <w:tab/>
      </w:r>
    </w:p>
    <w:p w:rsidR="00000000" w:rsidRDefault="0031060E">
      <w:pPr>
        <w:rPr>
          <w:u w:val="single"/>
          <w:rtl/>
        </w:rPr>
      </w:pPr>
      <w:r>
        <w:rPr>
          <w:u w:val="single"/>
          <w:rtl/>
        </w:rPr>
        <w:t>יהודית נאות:</w:t>
      </w:r>
    </w:p>
    <w:p w:rsidR="00000000" w:rsidRDefault="0031060E">
      <w:pPr>
        <w:rPr>
          <w:u w:val="single"/>
          <w:rtl/>
        </w:rPr>
      </w:pPr>
    </w:p>
    <w:p w:rsidR="00000000" w:rsidRDefault="0031060E">
      <w:pPr>
        <w:jc w:val="both"/>
        <w:rPr>
          <w:rFonts w:hint="cs"/>
          <w:rtl/>
        </w:rPr>
      </w:pPr>
      <w:r>
        <w:rPr>
          <w:rtl/>
        </w:rPr>
        <w:tab/>
      </w:r>
      <w:r>
        <w:rPr>
          <w:rFonts w:hint="cs"/>
          <w:rtl/>
        </w:rPr>
        <w:t xml:space="preserve"> בשבוע שעבר הוחלט לאחד את החוקים.</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 xml:space="preserve"> אין חוק אבל יש עמדת ממשלה ואני דיברתי על עמדת משרד המשפטים.</w:t>
      </w:r>
    </w:p>
    <w:p w:rsidR="00000000" w:rsidRDefault="0031060E">
      <w:pPr>
        <w:jc w:val="both"/>
        <w:rPr>
          <w:rFonts w:hint="cs"/>
          <w:rtl/>
        </w:rPr>
      </w:pPr>
      <w:r>
        <w:rPr>
          <w:rFonts w:hint="cs"/>
          <w:rtl/>
        </w:rPr>
        <w:tab/>
      </w:r>
    </w:p>
    <w:p w:rsidR="00000000" w:rsidRDefault="0031060E">
      <w:pPr>
        <w:rPr>
          <w:u w:val="single"/>
          <w:rtl/>
        </w:rPr>
      </w:pPr>
      <w:r>
        <w:rPr>
          <w:u w:val="single"/>
          <w:rtl/>
        </w:rPr>
        <w:t>בנימין אלון:</w:t>
      </w:r>
    </w:p>
    <w:p w:rsidR="00000000" w:rsidRDefault="0031060E">
      <w:pPr>
        <w:rPr>
          <w:u w:val="single"/>
          <w:rtl/>
        </w:rPr>
      </w:pPr>
    </w:p>
    <w:p w:rsidR="00000000" w:rsidRDefault="0031060E">
      <w:pPr>
        <w:jc w:val="both"/>
        <w:rPr>
          <w:rFonts w:hint="cs"/>
          <w:rtl/>
        </w:rPr>
      </w:pPr>
      <w:r>
        <w:rPr>
          <w:rtl/>
        </w:rPr>
        <w:tab/>
      </w:r>
      <w:r>
        <w:rPr>
          <w:rFonts w:hint="cs"/>
          <w:rtl/>
        </w:rPr>
        <w:t xml:space="preserve"> אין תקדים שחוק מסוים הוא לחוקר זה ולא לחוקר אחר.  זו הבעי</w:t>
      </w:r>
      <w:r>
        <w:rPr>
          <w:rFonts w:hint="cs"/>
          <w:rtl/>
        </w:rPr>
        <w:t>ה.</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הנקודה ברורה.</w:t>
      </w:r>
    </w:p>
    <w:p w:rsidR="00000000" w:rsidRDefault="0031060E">
      <w:pPr>
        <w:jc w:val="both"/>
        <w:rPr>
          <w:rFonts w:hint="cs"/>
          <w:rtl/>
        </w:rPr>
      </w:pPr>
    </w:p>
    <w:p w:rsidR="00000000" w:rsidRDefault="0031060E">
      <w:pPr>
        <w:rPr>
          <w:u w:val="single"/>
          <w:rtl/>
        </w:rPr>
      </w:pPr>
      <w:r>
        <w:rPr>
          <w:u w:val="single"/>
          <w:rtl/>
        </w:rPr>
        <w:t>אופיר פינס-פז:</w:t>
      </w:r>
    </w:p>
    <w:p w:rsidR="00000000" w:rsidRDefault="0031060E">
      <w:pPr>
        <w:rPr>
          <w:u w:val="single"/>
          <w:rtl/>
        </w:rPr>
      </w:pPr>
    </w:p>
    <w:p w:rsidR="00000000" w:rsidRDefault="0031060E">
      <w:pPr>
        <w:jc w:val="both"/>
        <w:rPr>
          <w:rFonts w:hint="cs"/>
          <w:rtl/>
        </w:rPr>
      </w:pPr>
      <w:r>
        <w:rPr>
          <w:rtl/>
        </w:rPr>
        <w:tab/>
      </w:r>
      <w:r>
        <w:rPr>
          <w:rFonts w:hint="cs"/>
          <w:rtl/>
        </w:rPr>
        <w:t xml:space="preserve"> בחקירות מחוץ לחדרי המשטרה יתחילו לרוץ עם צוות של ערוץ 2?  השתגענו?  מה זה חשוד בהגדרה?  אדם שנעצר, לפני מעצר, אחרי מעצר?  פגשתי אותו ברחוב והוא נראה לי חשוד, אני אומר לו:  רגע, אני לא חוקר אותך</w:t>
      </w:r>
      <w:r>
        <w:rPr>
          <w:rFonts w:hint="cs"/>
          <w:rtl/>
        </w:rPr>
        <w:t>, חבר'ה תביאו את הצוותים?  אני לא עובד במשטרה אבל זה הופך לאבסורד.</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חבר-הכנסת אופיר פינס, לא קיבלת את ההצעה של משרד המשפטים?</w:t>
      </w:r>
    </w:p>
    <w:p w:rsidR="00000000" w:rsidRDefault="0031060E">
      <w:pPr>
        <w:jc w:val="both"/>
        <w:rPr>
          <w:rFonts w:hint="cs"/>
          <w:rtl/>
        </w:rPr>
      </w:pPr>
    </w:p>
    <w:p w:rsidR="00000000" w:rsidRDefault="0031060E">
      <w:pPr>
        <w:rPr>
          <w:u w:val="single"/>
          <w:rtl/>
        </w:rPr>
      </w:pPr>
      <w:r>
        <w:rPr>
          <w:u w:val="single"/>
          <w:rtl/>
        </w:rPr>
        <w:t>אופיר פינס-פז:</w:t>
      </w:r>
    </w:p>
    <w:p w:rsidR="00000000" w:rsidRDefault="0031060E">
      <w:pPr>
        <w:rPr>
          <w:u w:val="single"/>
          <w:rtl/>
        </w:rPr>
      </w:pPr>
    </w:p>
    <w:p w:rsidR="00000000" w:rsidRDefault="0031060E">
      <w:pPr>
        <w:jc w:val="both"/>
        <w:rPr>
          <w:rFonts w:hint="cs"/>
          <w:rtl/>
        </w:rPr>
      </w:pPr>
      <w:r>
        <w:rPr>
          <w:rtl/>
        </w:rPr>
        <w:tab/>
      </w:r>
      <w:r>
        <w:rPr>
          <w:rFonts w:hint="cs"/>
          <w:rtl/>
        </w:rPr>
        <w:t>אני לא מבין איך זה עובד בפועל.   אם אני שוטר או בלש במחלק הבילוש בתל-אביב, איך אני עובד</w:t>
      </w:r>
      <w:r>
        <w:rPr>
          <w:rFonts w:hint="cs"/>
          <w:rtl/>
        </w:rPr>
        <w:t>?  אסתובב עם כמה מצלמות וידיאו ברחובות?</w:t>
      </w:r>
    </w:p>
    <w:p w:rsidR="00000000" w:rsidRDefault="0031060E">
      <w:pPr>
        <w:jc w:val="both"/>
        <w:rPr>
          <w:rFonts w:hint="cs"/>
          <w:rtl/>
        </w:rPr>
      </w:pPr>
    </w:p>
    <w:p w:rsidR="00000000" w:rsidRDefault="0031060E">
      <w:pPr>
        <w:rPr>
          <w:rFonts w:hint="cs"/>
          <w:rtl/>
          <w:lang w:eastAsia="en-US"/>
        </w:rPr>
      </w:pPr>
      <w:r>
        <w:rPr>
          <w:rFonts w:hint="cs"/>
          <w:u w:val="single"/>
          <w:rtl/>
          <w:lang w:eastAsia="en-US"/>
        </w:rPr>
        <w:t>שלמה שהם:</w:t>
      </w:r>
    </w:p>
    <w:p w:rsidR="00000000" w:rsidRDefault="0031060E">
      <w:pPr>
        <w:jc w:val="both"/>
        <w:rPr>
          <w:rFonts w:hint="cs"/>
          <w:rtl/>
        </w:rPr>
      </w:pPr>
    </w:p>
    <w:p w:rsidR="00000000" w:rsidRDefault="0031060E">
      <w:pPr>
        <w:jc w:val="both"/>
        <w:rPr>
          <w:rFonts w:hint="cs"/>
          <w:rtl/>
        </w:rPr>
      </w:pPr>
      <w:r>
        <w:rPr>
          <w:rFonts w:hint="cs"/>
          <w:rtl/>
        </w:rPr>
        <w:tab/>
        <w:t xml:space="preserve">אני רוצה לתת אינפורמציה לחברי הכנסת ולהסביר משהו מבחינה היסטורית.  עסקנו רבות בחוק סדר הדין הפלילי (סמכויות אכיפה </w:t>
      </w:r>
      <w:r>
        <w:rPr>
          <w:rtl/>
        </w:rPr>
        <w:t>–</w:t>
      </w:r>
      <w:r>
        <w:rPr>
          <w:rFonts w:hint="cs"/>
          <w:rtl/>
        </w:rPr>
        <w:t xml:space="preserve"> מעצרים) ואחת הטענות הקשות של הוועדה היתה מדוע כל נושא החקירה איננו בחקירה מודרנית.  במק</w:t>
      </w:r>
      <w:r>
        <w:rPr>
          <w:rFonts w:hint="cs"/>
          <w:rtl/>
        </w:rPr>
        <w:t xml:space="preserve">רה שלנו הנושא הזה התחיל בצילום וקיבלנו </w:t>
      </w:r>
      <w:r>
        <w:rPr>
          <w:rtl/>
        </w:rPr>
        <w:t>–</w:t>
      </w:r>
      <w:r>
        <w:rPr>
          <w:rFonts w:hint="cs"/>
          <w:rtl/>
        </w:rPr>
        <w:t xml:space="preserve"> יש לברך על כך את משרד המשפטים </w:t>
      </w:r>
      <w:r>
        <w:rPr>
          <w:rtl/>
        </w:rPr>
        <w:t>–</w:t>
      </w:r>
      <w:r>
        <w:rPr>
          <w:rFonts w:hint="cs"/>
          <w:rtl/>
        </w:rPr>
        <w:t xml:space="preserve"> הצעת חוק רחבה יותר.  אני מתנגד לזה שבתקנות ייקבעו כללים לגבי חקירות, אני חושב שזה צריך להיות בחקיקה ראשית ועוד נטפל בזה, אבל לפחות בנושא שאנחנו עוסקים בו כרגע אני מברך על כך.  </w:t>
      </w:r>
    </w:p>
    <w:p w:rsidR="00000000" w:rsidRDefault="0031060E">
      <w:pPr>
        <w:jc w:val="both"/>
        <w:rPr>
          <w:rFonts w:hint="cs"/>
          <w:rtl/>
        </w:rPr>
      </w:pPr>
    </w:p>
    <w:p w:rsidR="00000000" w:rsidRDefault="0031060E">
      <w:pPr>
        <w:jc w:val="both"/>
        <w:rPr>
          <w:rFonts w:hint="cs"/>
          <w:rtl/>
        </w:rPr>
      </w:pPr>
      <w:r>
        <w:rPr>
          <w:rFonts w:hint="cs"/>
          <w:rtl/>
        </w:rPr>
        <w:tab/>
        <w:t xml:space="preserve">אני </w:t>
      </w:r>
      <w:r>
        <w:rPr>
          <w:rFonts w:hint="cs"/>
          <w:rtl/>
        </w:rPr>
        <w:t>מציע לקבל בחקיקה מה שאפשר לקבל במסגרת הזאת למרות שהיא מצומצמת.  נכון שיש קושי רב משום שבחקיקה אנחנו לא יכולים להיכנס לכל הטכניקה מה קורה במפגש הראשון בין שוטר לבין חשוד.</w:t>
      </w:r>
    </w:p>
    <w:p w:rsidR="00000000" w:rsidRDefault="0031060E">
      <w:pPr>
        <w:jc w:val="both"/>
        <w:rPr>
          <w:rFonts w:hint="cs"/>
          <w:rtl/>
        </w:rPr>
      </w:pPr>
    </w:p>
    <w:p w:rsidR="00000000" w:rsidRDefault="0031060E">
      <w:pPr>
        <w:rPr>
          <w:u w:val="single"/>
          <w:rtl/>
        </w:rPr>
      </w:pPr>
      <w:r>
        <w:rPr>
          <w:u w:val="single"/>
          <w:rtl/>
        </w:rPr>
        <w:t>אופיר פינס-פז:</w:t>
      </w:r>
    </w:p>
    <w:p w:rsidR="00000000" w:rsidRDefault="0031060E">
      <w:pPr>
        <w:rPr>
          <w:u w:val="single"/>
          <w:rtl/>
        </w:rPr>
      </w:pPr>
    </w:p>
    <w:p w:rsidR="00000000" w:rsidRDefault="0031060E">
      <w:pPr>
        <w:jc w:val="both"/>
        <w:rPr>
          <w:rFonts w:hint="cs"/>
          <w:rtl/>
        </w:rPr>
      </w:pPr>
      <w:r>
        <w:rPr>
          <w:rtl/>
        </w:rPr>
        <w:tab/>
      </w:r>
      <w:r>
        <w:rPr>
          <w:rFonts w:hint="cs"/>
          <w:rtl/>
        </w:rPr>
        <w:t xml:space="preserve"> יבוא העורך דין של החשוד ויגיד:  פה לא הקליטו אותו, פה לא צילמו אותו</w:t>
      </w:r>
      <w:r>
        <w:rPr>
          <w:rFonts w:hint="cs"/>
          <w:rtl/>
        </w:rPr>
        <w:t>, אין ראיות, בבקשה לבטל את התיק.</w:t>
      </w:r>
    </w:p>
    <w:p w:rsidR="00000000" w:rsidRDefault="0031060E">
      <w:pPr>
        <w:jc w:val="both"/>
        <w:rPr>
          <w:rFonts w:hint="cs"/>
          <w:rtl/>
        </w:rPr>
      </w:pPr>
    </w:p>
    <w:p w:rsidR="00000000" w:rsidRDefault="0031060E">
      <w:pPr>
        <w:rPr>
          <w:rFonts w:hint="cs"/>
          <w:rtl/>
          <w:lang w:eastAsia="en-US"/>
        </w:rPr>
      </w:pPr>
      <w:r>
        <w:rPr>
          <w:rFonts w:hint="cs"/>
          <w:u w:val="single"/>
          <w:rtl/>
          <w:lang w:eastAsia="en-US"/>
        </w:rPr>
        <w:t>שלמה שהם:</w:t>
      </w:r>
    </w:p>
    <w:p w:rsidR="00000000" w:rsidRDefault="0031060E">
      <w:pPr>
        <w:jc w:val="both"/>
        <w:rPr>
          <w:rFonts w:hint="cs"/>
          <w:rtl/>
        </w:rPr>
      </w:pPr>
    </w:p>
    <w:p w:rsidR="00000000" w:rsidRDefault="0031060E">
      <w:pPr>
        <w:jc w:val="both"/>
        <w:rPr>
          <w:rFonts w:hint="cs"/>
          <w:rtl/>
        </w:rPr>
      </w:pPr>
      <w:r>
        <w:rPr>
          <w:rFonts w:hint="cs"/>
          <w:rtl/>
        </w:rPr>
        <w:tab/>
        <w:t>חברת-הכנסת נאות, אני אומר את זה גם לך:  בהצעת החוק הזאת אין פירוט מספיק וטיפול אמיתי בכל הפרטים, זו גם לא המטרה.  לכן השאלה של חבר-הכנסת פינס היא נכונה לגבי פרטים מסוימים אבל זה עוסק רק בתיעוד.  למשל, יש שאלה מ</w:t>
      </w:r>
      <w:r>
        <w:rPr>
          <w:rFonts w:hint="cs"/>
          <w:rtl/>
        </w:rPr>
        <w:t>ה קורה בחקירה שלא בתחנת משטרה, אין פה הגדרה מתי מתחילה החקירה.  היו מקרים שבביום מסוים לקחו ג'יפ משטרתי שהיה בו מכשיר האזנה, תפסו מישהו ברחוב והעלו אותו לניידת.  האם באותה שנייה שבה הוא התחיל לדבר זו חקירה או לא?</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 xml:space="preserve"> הצעת החוק לא מת</w:t>
      </w:r>
      <w:r>
        <w:rPr>
          <w:rFonts w:hint="cs"/>
          <w:rtl/>
        </w:rPr>
        <w:t>ייחסת לבעיות האלה.  חברת-הכנסת נאות ואני הצענו רק דבר אחד:  לעזור לזכויות נאשמים באמצעות תיעוד.</w:t>
      </w:r>
    </w:p>
    <w:p w:rsidR="00000000" w:rsidRDefault="0031060E">
      <w:pPr>
        <w:jc w:val="both"/>
        <w:rPr>
          <w:rFonts w:hint="cs"/>
          <w:rtl/>
        </w:rPr>
      </w:pPr>
    </w:p>
    <w:p w:rsidR="00000000" w:rsidRDefault="0031060E">
      <w:pPr>
        <w:rPr>
          <w:u w:val="single"/>
          <w:rtl/>
        </w:rPr>
      </w:pPr>
      <w:r>
        <w:rPr>
          <w:u w:val="single"/>
          <w:rtl/>
        </w:rPr>
        <w:t>שאול יהלום:</w:t>
      </w:r>
    </w:p>
    <w:p w:rsidR="00000000" w:rsidRDefault="0031060E">
      <w:pPr>
        <w:rPr>
          <w:u w:val="single"/>
          <w:rtl/>
        </w:rPr>
      </w:pPr>
    </w:p>
    <w:p w:rsidR="00000000" w:rsidRDefault="0031060E">
      <w:pPr>
        <w:jc w:val="both"/>
        <w:rPr>
          <w:rFonts w:hint="cs"/>
          <w:rtl/>
        </w:rPr>
      </w:pPr>
      <w:r>
        <w:rPr>
          <w:rtl/>
        </w:rPr>
        <w:tab/>
      </w:r>
      <w:r>
        <w:rPr>
          <w:rFonts w:hint="cs"/>
          <w:rtl/>
        </w:rPr>
        <w:t>גב' רוזנטל העלתה בעיה וכאן אנחנו מחלקים לפי סוג העבירות ולא לפי סוגי המיתקנים.  אנחנו מדברים רק על עבירות בטחון.  אם היינו מחלקים לפי סוגי המיתקנ</w:t>
      </w:r>
      <w:r>
        <w:rPr>
          <w:rFonts w:hint="cs"/>
          <w:rtl/>
        </w:rPr>
        <w:t>ים כמעט שלא היתה בעיה כי היינו יודעים שכל נחקר שנכנס למשטרה צריך וידיאו, כל נחקר שנכנס למיתקן השב"כ לא צריך וידיאו כי הוא פטור ולא היתה בעיה.  שואלים כאן:  מה יקרה אם השב"כ חשב שהעבירה היא לפי הפטורים ויומיים האיש נחקר במיתקן של השב"כ ללא וידיאו וללא מצלמה</w:t>
      </w:r>
      <w:r>
        <w:rPr>
          <w:rFonts w:hint="cs"/>
          <w:rtl/>
        </w:rPr>
        <w:t>.  החוקרים הגיעו למסקנה שלנחקר יש בעיה אחרת שנוגעת למשטרה ואחרי יומיים החקירה עוברת למשטרה והמשטרה מתעדת את זה.  הענין מגיע לבית-המשפט, מכינים את התיק.  בבית-המשפט יציגו שיומיים הנחקר מסר עדות בלי הקלטה.  יגידו:  זו עבירה על החוק וישחררו את הנאשם.</w:t>
      </w:r>
    </w:p>
    <w:p w:rsidR="00000000" w:rsidRDefault="0031060E">
      <w:pPr>
        <w:jc w:val="both"/>
        <w:rPr>
          <w:rFonts w:hint="cs"/>
          <w:rtl/>
        </w:rPr>
      </w:pPr>
    </w:p>
    <w:p w:rsidR="00000000" w:rsidRDefault="0031060E">
      <w:pPr>
        <w:jc w:val="both"/>
        <w:rPr>
          <w:rFonts w:hint="cs"/>
          <w:rtl/>
        </w:rPr>
      </w:pPr>
      <w:r>
        <w:rPr>
          <w:rFonts w:hint="cs"/>
          <w:rtl/>
        </w:rPr>
        <w:tab/>
        <w:t xml:space="preserve">השאלה </w:t>
      </w:r>
      <w:r>
        <w:rPr>
          <w:rFonts w:hint="cs"/>
          <w:rtl/>
        </w:rPr>
        <w:t>היא האם לדברים האלה אפשר למצוא הגנות בחוק.  ההגנות צריכות להיות באופן כזה שכאשר האיש נחקר בעבירות שלא לפי הפטורים ואחר-כך יתברר שלא אלה העבירות, זה לא ייחשב לפגיעה בחקירה.  זו הטענה שלי.</w:t>
      </w:r>
    </w:p>
    <w:p w:rsidR="00000000" w:rsidRDefault="0031060E">
      <w:pPr>
        <w:jc w:val="both"/>
        <w:rPr>
          <w:rFonts w:hint="cs"/>
          <w:rtl/>
        </w:rPr>
      </w:pPr>
    </w:p>
    <w:p w:rsidR="00000000" w:rsidRDefault="0031060E">
      <w:pPr>
        <w:rPr>
          <w:rFonts w:hint="cs"/>
          <w:rtl/>
          <w:lang w:eastAsia="en-US"/>
        </w:rPr>
      </w:pPr>
      <w:r>
        <w:rPr>
          <w:rFonts w:hint="cs"/>
          <w:u w:val="single"/>
          <w:rtl/>
          <w:lang w:eastAsia="en-US"/>
        </w:rPr>
        <w:t>שלמה שהם:</w:t>
      </w:r>
    </w:p>
    <w:p w:rsidR="00000000" w:rsidRDefault="0031060E">
      <w:pPr>
        <w:jc w:val="both"/>
        <w:rPr>
          <w:rFonts w:hint="cs"/>
          <w:rtl/>
        </w:rPr>
      </w:pPr>
    </w:p>
    <w:p w:rsidR="00000000" w:rsidRDefault="0031060E">
      <w:pPr>
        <w:jc w:val="both"/>
        <w:rPr>
          <w:rFonts w:hint="cs"/>
          <w:rtl/>
        </w:rPr>
      </w:pPr>
      <w:r>
        <w:rPr>
          <w:rFonts w:hint="cs"/>
          <w:rtl/>
        </w:rPr>
        <w:tab/>
        <w:t>סעיף 7 בהצעה שלפנינו אומר מה קורה עם חקירת חשוד מחוץ לתח</w:t>
      </w:r>
      <w:r>
        <w:rPr>
          <w:rFonts w:hint="cs"/>
          <w:rtl/>
        </w:rPr>
        <w:t xml:space="preserve">נה.  אין בחוק הזה הגדרה מתי מתחילה חקירת חשוד, ההגדרה של חקירת חשוד היא תשאול.  הנושא שלנו הוא מה זה תשאול, באיזה שלב, הורדת דבר כלשהו במסגרת חיפוש, אם עשו חיפוש על גופו.  בפסק דין גואטה חיפשו איזה סם, מצאו אותו בכניסה לבית, האם הוא אמר מלה או לא אמר מלה, </w:t>
      </w:r>
      <w:r>
        <w:rPr>
          <w:rFonts w:hint="cs"/>
          <w:rtl/>
        </w:rPr>
        <w:t>צריך זכרון דברים.  אני אומר שאנחנו לא עוסקים פה בחלק גדול מהדברים האלה.</w:t>
      </w:r>
    </w:p>
    <w:p w:rsidR="00000000" w:rsidRDefault="0031060E">
      <w:pPr>
        <w:jc w:val="both"/>
        <w:rPr>
          <w:rFonts w:hint="cs"/>
          <w:rtl/>
        </w:rPr>
      </w:pPr>
    </w:p>
    <w:p w:rsidR="00000000" w:rsidRDefault="0031060E">
      <w:pPr>
        <w:rPr>
          <w:u w:val="single"/>
          <w:rtl/>
        </w:rPr>
      </w:pPr>
      <w:r>
        <w:rPr>
          <w:u w:val="single"/>
          <w:rtl/>
        </w:rPr>
        <w:t>שאול יהלום:</w:t>
      </w:r>
    </w:p>
    <w:p w:rsidR="00000000" w:rsidRDefault="0031060E">
      <w:pPr>
        <w:rPr>
          <w:u w:val="single"/>
          <w:rtl/>
        </w:rPr>
      </w:pPr>
    </w:p>
    <w:p w:rsidR="00000000" w:rsidRDefault="0031060E">
      <w:pPr>
        <w:jc w:val="both"/>
        <w:rPr>
          <w:rFonts w:hint="cs"/>
          <w:rtl/>
        </w:rPr>
      </w:pPr>
      <w:r>
        <w:rPr>
          <w:rtl/>
        </w:rPr>
        <w:tab/>
      </w:r>
      <w:r>
        <w:rPr>
          <w:rFonts w:hint="cs"/>
          <w:rtl/>
        </w:rPr>
        <w:t>אנחנו רק מבקשים לתת הגנה כאשר מתברר שהחקירה עברה מהשב"כ למשטרה.</w:t>
      </w:r>
    </w:p>
    <w:p w:rsidR="00000000" w:rsidRDefault="0031060E">
      <w:pPr>
        <w:jc w:val="both"/>
        <w:rPr>
          <w:rFonts w:hint="cs"/>
          <w:rtl/>
        </w:rPr>
      </w:pPr>
    </w:p>
    <w:p w:rsidR="00000000" w:rsidRDefault="0031060E">
      <w:pPr>
        <w:jc w:val="both"/>
        <w:rPr>
          <w:rFonts w:hint="cs"/>
          <w:rtl/>
        </w:rPr>
      </w:pPr>
      <w:r>
        <w:rPr>
          <w:rFonts w:hint="cs"/>
          <w:u w:val="single"/>
          <w:rtl/>
        </w:rPr>
        <w:t>עו"ד יהודית קרפ:</w:t>
      </w:r>
    </w:p>
    <w:p w:rsidR="00000000" w:rsidRDefault="0031060E">
      <w:pPr>
        <w:jc w:val="both"/>
        <w:rPr>
          <w:rFonts w:hint="cs"/>
          <w:rtl/>
        </w:rPr>
      </w:pPr>
    </w:p>
    <w:p w:rsidR="00000000" w:rsidRDefault="0031060E">
      <w:pPr>
        <w:jc w:val="both"/>
        <w:rPr>
          <w:rFonts w:hint="cs"/>
          <w:rtl/>
        </w:rPr>
      </w:pPr>
      <w:r>
        <w:rPr>
          <w:rFonts w:hint="cs"/>
          <w:rtl/>
        </w:rPr>
        <w:tab/>
        <w:t>ההצעה כפי שהיא הביאה בחשבון את הבעייתיות של ההצעה של חברי הכנסת שמדברת על הקלטת חקירו</w:t>
      </w:r>
      <w:r>
        <w:rPr>
          <w:rFonts w:hint="cs"/>
          <w:rtl/>
        </w:rPr>
        <w:t>ת ומביאה בחשבון את העובדה שחלק מן החקירות מתנהלות מחוץ לתחנת המשטרה, שיש שם נקודות מפגש בין שוטר לבין חשוד בנסיבות שבהן אי-אפשר להקליט חקירה. לכן קבענו בהצעה הזאת כמה עקרונות שמוליכים את הנורמות לענין תיעוד חקירה.</w:t>
      </w:r>
    </w:p>
    <w:p w:rsidR="00000000" w:rsidRDefault="0031060E">
      <w:pPr>
        <w:jc w:val="both"/>
        <w:rPr>
          <w:rFonts w:hint="cs"/>
          <w:rtl/>
        </w:rPr>
      </w:pPr>
    </w:p>
    <w:p w:rsidR="00000000" w:rsidRDefault="0031060E">
      <w:pPr>
        <w:jc w:val="both"/>
        <w:rPr>
          <w:rFonts w:hint="cs"/>
          <w:rtl/>
        </w:rPr>
      </w:pPr>
      <w:r>
        <w:rPr>
          <w:rFonts w:hint="cs"/>
          <w:rtl/>
        </w:rPr>
        <w:tab/>
        <w:t>הכלל הראשון שקבענו הוא שחקירת חשוד מתנהל</w:t>
      </w:r>
      <w:r>
        <w:rPr>
          <w:rFonts w:hint="cs"/>
          <w:rtl/>
        </w:rPr>
        <w:t xml:space="preserve">ת בתחנת משטרה אלא אם יש סיבות לנהל אותה מחוץ לתחנת המשטרה.  העקרונות של החוק </w:t>
      </w:r>
      <w:r>
        <w:rPr>
          <w:rtl/>
        </w:rPr>
        <w:t>–</w:t>
      </w:r>
      <w:r>
        <w:rPr>
          <w:rFonts w:hint="cs"/>
          <w:rtl/>
        </w:rPr>
        <w:t xml:space="preserve"> שהוא עדיין לא הצעת חוק מבחינת משרד המשפטים </w:t>
      </w:r>
      <w:r>
        <w:rPr>
          <w:rtl/>
        </w:rPr>
        <w:t>–</w:t>
      </w:r>
      <w:r>
        <w:rPr>
          <w:rFonts w:hint="cs"/>
          <w:rtl/>
        </w:rPr>
        <w:t xml:space="preserve"> הם שחובת ההקלטה היא לגבי חקירה שמתנהלת בתחנת משטרה.  זה עושה שני דברים:  ראשית, מאתר את מקום החקירה למקום שבו אפשר לנהל את התיעוד בא</w:t>
      </w:r>
      <w:r>
        <w:rPr>
          <w:rFonts w:hint="cs"/>
          <w:rtl/>
        </w:rPr>
        <w:t>ודיו ובווידיאו;  שנית, מכריז שהחוק המוצע חל רק על חקירות של המשטרה, הוא לא חל על חקירות שנעשות מחוץ לתחנת המשטרה, למעט הוראות שיש לנו בסעיף 7 של "דרכי התיעוד מחוץ לתחנת משטרה" שבאות לתת מענה לשאלה איך מתעדים חקירה מחוץ למשטרה ואיך מבטיחים שכאשר מתחילה חקיר</w:t>
      </w:r>
      <w:r>
        <w:rPr>
          <w:rFonts w:hint="cs"/>
          <w:rtl/>
        </w:rPr>
        <w:t xml:space="preserve">ה בתחנת משטרה </w:t>
      </w:r>
      <w:r>
        <w:rPr>
          <w:rtl/>
        </w:rPr>
        <w:t>–</w:t>
      </w:r>
      <w:r>
        <w:rPr>
          <w:rFonts w:hint="cs"/>
          <w:rtl/>
        </w:rPr>
        <w:t xml:space="preserve"> רק בתחנת המשטרה, לא בשב"כ ולא על-ידי גופים חוקרים אחרים </w:t>
      </w:r>
      <w:r>
        <w:rPr>
          <w:rtl/>
        </w:rPr>
        <w:t>–</w:t>
      </w:r>
      <w:r>
        <w:rPr>
          <w:rFonts w:hint="cs"/>
          <w:rtl/>
        </w:rPr>
        <w:t xml:space="preserve"> אז יש לפי החוק תהליך שבו צריך לוודא בהקלטה עם החשוד שהדברים שהוא אמר מחוץ לתחנת המשטרה - - -</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 xml:space="preserve"> אנחנו בפני הצבעה על נושא אחר לגמרי.</w:t>
      </w:r>
    </w:p>
    <w:p w:rsidR="00000000" w:rsidRDefault="0031060E">
      <w:pPr>
        <w:jc w:val="both"/>
        <w:rPr>
          <w:rFonts w:hint="cs"/>
          <w:rtl/>
        </w:rPr>
      </w:pPr>
    </w:p>
    <w:p w:rsidR="00000000" w:rsidRDefault="0031060E">
      <w:pPr>
        <w:jc w:val="both"/>
        <w:rPr>
          <w:rFonts w:hint="cs"/>
          <w:rtl/>
        </w:rPr>
      </w:pPr>
      <w:r>
        <w:rPr>
          <w:rFonts w:hint="cs"/>
          <w:u w:val="single"/>
          <w:rtl/>
        </w:rPr>
        <w:t>עו"ד יהודית קרפ:</w:t>
      </w:r>
    </w:p>
    <w:p w:rsidR="00000000" w:rsidRDefault="0031060E">
      <w:pPr>
        <w:jc w:val="both"/>
        <w:rPr>
          <w:rFonts w:hint="cs"/>
          <w:rtl/>
        </w:rPr>
      </w:pPr>
    </w:p>
    <w:p w:rsidR="00000000" w:rsidRDefault="0031060E">
      <w:pPr>
        <w:jc w:val="both"/>
        <w:rPr>
          <w:rFonts w:hint="cs"/>
          <w:rtl/>
        </w:rPr>
      </w:pPr>
      <w:r>
        <w:rPr>
          <w:rFonts w:hint="cs"/>
          <w:rtl/>
        </w:rPr>
        <w:tab/>
        <w:t>זה לא</w:t>
      </w:r>
      <w:r>
        <w:rPr>
          <w:rFonts w:hint="cs"/>
          <w:rtl/>
        </w:rPr>
        <w:t xml:space="preserve"> נושא אחר.</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 xml:space="preserve"> השאלה שאני מעמיד כרגע להצבעה לא קשורה לזה והיא:  האם ללכת לכל עבירות הבטחון במסגרת הפניה לחסד"פ, או למנות את עבירות הבטחון כפי שהציע חבר-הכנסת בני אלון וגם אני מצטרף אליו?  זה לא קשור לענין של חקירה במשטרה או מחוץ למש</w:t>
      </w:r>
      <w:r>
        <w:rPr>
          <w:rFonts w:hint="cs"/>
          <w:rtl/>
        </w:rPr>
        <w:t>טרה.  השב"כ דורש בכל תוקף שאלה יהיו העבירות במסגרת החסד"פ.</w:t>
      </w:r>
    </w:p>
    <w:p w:rsidR="00000000" w:rsidRDefault="0031060E">
      <w:pPr>
        <w:jc w:val="both"/>
        <w:rPr>
          <w:rFonts w:hint="cs"/>
          <w:rtl/>
        </w:rPr>
      </w:pPr>
    </w:p>
    <w:p w:rsidR="00000000" w:rsidRDefault="0031060E">
      <w:pPr>
        <w:jc w:val="both"/>
        <w:rPr>
          <w:rFonts w:hint="cs"/>
          <w:rtl/>
        </w:rPr>
      </w:pPr>
      <w:r>
        <w:rPr>
          <w:rFonts w:hint="cs"/>
          <w:u w:val="single"/>
          <w:rtl/>
        </w:rPr>
        <w:t>יועץ משפטי, שב"כ:</w:t>
      </w:r>
    </w:p>
    <w:p w:rsidR="00000000" w:rsidRDefault="0031060E">
      <w:pPr>
        <w:jc w:val="both"/>
        <w:rPr>
          <w:rFonts w:hint="cs"/>
          <w:rtl/>
        </w:rPr>
      </w:pPr>
    </w:p>
    <w:p w:rsidR="00000000" w:rsidRDefault="0031060E">
      <w:pPr>
        <w:jc w:val="both"/>
        <w:rPr>
          <w:rFonts w:hint="cs"/>
          <w:rtl/>
        </w:rPr>
      </w:pPr>
      <w:r>
        <w:rPr>
          <w:rFonts w:hint="cs"/>
          <w:rtl/>
        </w:rPr>
        <w:tab/>
        <w:t xml:space="preserve">סעיף 35 בחוק החסד"פ כבר מכיל את המשפחה של העבירות האלה.  אם נוסיף לזה גם את תחיקת הבטחון בשטחים </w:t>
      </w:r>
      <w:r>
        <w:rPr>
          <w:rtl/>
        </w:rPr>
        <w:t>–</w:t>
      </w:r>
      <w:r>
        <w:rPr>
          <w:rFonts w:hint="cs"/>
          <w:rtl/>
        </w:rPr>
        <w:t xml:space="preserve"> שזה מגיע לקצת למעלה מ-95% מהנושאים שנחקרים אצלנו ומדובר על מחבלים בשטחים ולא א</w:t>
      </w:r>
      <w:r>
        <w:rPr>
          <w:rFonts w:hint="cs"/>
          <w:rtl/>
        </w:rPr>
        <w:t xml:space="preserve">זרחי ישראל </w:t>
      </w:r>
      <w:r>
        <w:rPr>
          <w:rtl/>
        </w:rPr>
        <w:t>–</w:t>
      </w:r>
      <w:r>
        <w:rPr>
          <w:rFonts w:hint="cs"/>
          <w:rtl/>
        </w:rPr>
        <w:t xml:space="preserve"> זה מאוד ממוקד ואינו עוסק בשאלות רחבות של דמוקרטיה.</w:t>
      </w:r>
    </w:p>
    <w:p w:rsidR="00000000" w:rsidRDefault="0031060E">
      <w:pPr>
        <w:jc w:val="both"/>
        <w:rPr>
          <w:rFonts w:hint="cs"/>
          <w:rtl/>
        </w:rPr>
      </w:pPr>
    </w:p>
    <w:p w:rsidR="00000000" w:rsidRDefault="0031060E">
      <w:pPr>
        <w:jc w:val="both"/>
        <w:rPr>
          <w:rFonts w:hint="cs"/>
          <w:rtl/>
        </w:rPr>
      </w:pPr>
      <w:r>
        <w:rPr>
          <w:rFonts w:hint="cs"/>
          <w:u w:val="single"/>
          <w:rtl/>
        </w:rPr>
        <w:t>עו"ד יהודית קרפ:</w:t>
      </w:r>
    </w:p>
    <w:p w:rsidR="00000000" w:rsidRDefault="0031060E">
      <w:pPr>
        <w:jc w:val="both"/>
        <w:rPr>
          <w:rFonts w:hint="cs"/>
          <w:rtl/>
        </w:rPr>
      </w:pPr>
    </w:p>
    <w:p w:rsidR="00000000" w:rsidRDefault="0031060E">
      <w:pPr>
        <w:jc w:val="both"/>
        <w:rPr>
          <w:rFonts w:hint="cs"/>
          <w:rtl/>
        </w:rPr>
      </w:pPr>
      <w:r>
        <w:rPr>
          <w:rFonts w:hint="cs"/>
          <w:rtl/>
        </w:rPr>
        <w:tab/>
        <w:t xml:space="preserve">משהו לא ברור לי.  ההוצאה של עבירות הבטחון ככאלה מתחום חובת התיעוד וההקלטה חלה על חקירות של המשטרה משום הנימוקים שנאמרו.  הסכנה של תיעוד חקירות מסוג כזה קיימת גם אם זה נעשה </w:t>
      </w:r>
      <w:r>
        <w:rPr>
          <w:rFonts w:hint="cs"/>
          <w:rtl/>
        </w:rPr>
        <w:t>כשהחקירה כבר מועברת למשטרה.  לא צריך להתייחס לסעיף שמוציא את חובת התיעוד בחקירות בטחון  כדבר שיפגע בחקירות של השב"כ.</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הנקודה ברורה.  עמדת משרד המשפטים והשב"כ היא ללכת לסל העבירות המנוי בחסד"פ כי:  א.  זה סימטרי והגיוני;  ב.  זה מכ</w:t>
      </w:r>
      <w:r>
        <w:rPr>
          <w:rFonts w:hint="cs"/>
          <w:rtl/>
        </w:rPr>
        <w:t>סה גם עבירות קלות שמובילות לעבירות חמורות.</w:t>
      </w:r>
    </w:p>
    <w:p w:rsidR="00000000" w:rsidRDefault="0031060E">
      <w:pPr>
        <w:jc w:val="both"/>
        <w:rPr>
          <w:rFonts w:hint="cs"/>
          <w:rtl/>
        </w:rPr>
      </w:pPr>
    </w:p>
    <w:p w:rsidR="00000000" w:rsidRDefault="0031060E">
      <w:pPr>
        <w:jc w:val="both"/>
        <w:rPr>
          <w:rFonts w:hint="cs"/>
          <w:rtl/>
        </w:rPr>
      </w:pPr>
      <w:r>
        <w:rPr>
          <w:rFonts w:hint="cs"/>
          <w:rtl/>
        </w:rPr>
        <w:tab/>
        <w:t>העמדה שהביע העוזר שלי ושאני מצטרף אליה היא שבתוך אלה צריך לקחת את העבירות החמורות למרות שאני מבין שיש כאן דילמה.</w:t>
      </w:r>
    </w:p>
    <w:p w:rsidR="00000000" w:rsidRDefault="0031060E">
      <w:pPr>
        <w:jc w:val="both"/>
        <w:rPr>
          <w:rFonts w:hint="cs"/>
          <w:rtl/>
        </w:rPr>
      </w:pPr>
    </w:p>
    <w:p w:rsidR="00000000" w:rsidRDefault="0031060E">
      <w:pPr>
        <w:jc w:val="both"/>
        <w:rPr>
          <w:rFonts w:hint="cs"/>
          <w:rtl/>
        </w:rPr>
      </w:pPr>
      <w:r>
        <w:rPr>
          <w:rFonts w:hint="cs"/>
          <w:rtl/>
        </w:rPr>
        <w:tab/>
        <w:t>מי בעד עמדת משרד המשפטים ושירות הבטחון הכללי?</w:t>
      </w:r>
    </w:p>
    <w:p w:rsidR="00000000" w:rsidRDefault="0031060E">
      <w:pPr>
        <w:jc w:val="both"/>
        <w:rPr>
          <w:rFonts w:hint="cs"/>
          <w:rtl/>
        </w:rPr>
      </w:pPr>
    </w:p>
    <w:p w:rsidR="00000000" w:rsidRDefault="0031060E">
      <w:pPr>
        <w:jc w:val="center"/>
        <w:rPr>
          <w:rFonts w:hint="cs"/>
          <w:rtl/>
        </w:rPr>
      </w:pPr>
      <w:r>
        <w:rPr>
          <w:rFonts w:hint="cs"/>
          <w:rtl/>
        </w:rPr>
        <w:t>הצבעה</w:t>
      </w:r>
    </w:p>
    <w:p w:rsidR="00000000" w:rsidRDefault="0031060E">
      <w:pPr>
        <w:jc w:val="center"/>
        <w:rPr>
          <w:rFonts w:hint="cs"/>
          <w:rtl/>
        </w:rPr>
      </w:pPr>
      <w:r>
        <w:rPr>
          <w:rFonts w:hint="cs"/>
          <w:rtl/>
        </w:rPr>
        <w:t>בעד - 4</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 xml:space="preserve"> מי בעד </w:t>
      </w:r>
      <w:r>
        <w:rPr>
          <w:rFonts w:hint="cs"/>
          <w:rtl/>
        </w:rPr>
        <w:t>מניית העבירות?</w:t>
      </w:r>
    </w:p>
    <w:p w:rsidR="00000000" w:rsidRDefault="0031060E">
      <w:pPr>
        <w:jc w:val="both"/>
        <w:rPr>
          <w:rFonts w:hint="cs"/>
          <w:rtl/>
        </w:rPr>
      </w:pPr>
    </w:p>
    <w:p w:rsidR="00000000" w:rsidRDefault="0031060E">
      <w:pPr>
        <w:jc w:val="center"/>
        <w:rPr>
          <w:rFonts w:hint="cs"/>
          <w:rtl/>
        </w:rPr>
      </w:pPr>
      <w:r>
        <w:rPr>
          <w:rFonts w:hint="cs"/>
          <w:rtl/>
        </w:rPr>
        <w:t>הצבעה</w:t>
      </w:r>
    </w:p>
    <w:p w:rsidR="00000000" w:rsidRDefault="0031060E">
      <w:pPr>
        <w:jc w:val="center"/>
        <w:rPr>
          <w:rFonts w:hint="cs"/>
          <w:rtl/>
        </w:rPr>
      </w:pPr>
      <w:r>
        <w:rPr>
          <w:rFonts w:hint="cs"/>
          <w:rtl/>
        </w:rPr>
        <w:t>בעד - 3</w:t>
      </w:r>
    </w:p>
    <w:p w:rsidR="00000000" w:rsidRDefault="0031060E">
      <w:pPr>
        <w:jc w:val="both"/>
        <w:rPr>
          <w:rFonts w:hint="cs"/>
          <w:rtl/>
        </w:rPr>
      </w:pPr>
      <w:r>
        <w:rPr>
          <w:rtl/>
        </w:rPr>
        <w:br w:type="page"/>
      </w: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עמדת משרד המשפטים והשב"כ התקבלה.</w:t>
      </w:r>
    </w:p>
    <w:p w:rsidR="00000000" w:rsidRDefault="0031060E">
      <w:pPr>
        <w:jc w:val="both"/>
        <w:rPr>
          <w:rFonts w:hint="cs"/>
          <w:rtl/>
        </w:rPr>
      </w:pPr>
    </w:p>
    <w:p w:rsidR="00000000" w:rsidRDefault="0031060E">
      <w:pPr>
        <w:jc w:val="both"/>
        <w:rPr>
          <w:rFonts w:hint="cs"/>
          <w:rtl/>
        </w:rPr>
      </w:pPr>
      <w:r>
        <w:rPr>
          <w:rFonts w:hint="cs"/>
          <w:rtl/>
        </w:rPr>
        <w:tab/>
        <w:t>כעת יש בעיה שהעלה חבר-הכנסת אופיר פינס:  האם לכלול את סעיף 1 ו-2 בהצעת החוק של משרד המשפטים.  אנחנו עסקנו רק בהקלטת עדות.  חבר-הכנסת אופיר פינס אמר שאין צורך בסעיפ</w:t>
      </w:r>
      <w:r>
        <w:rPr>
          <w:rFonts w:hint="cs"/>
          <w:rtl/>
        </w:rPr>
        <w:t>ים 1 ו-2 וצריך להתחיל רק בענין של הקלטה של חשודים.</w:t>
      </w:r>
    </w:p>
    <w:p w:rsidR="00000000" w:rsidRDefault="0031060E">
      <w:pPr>
        <w:jc w:val="both"/>
        <w:rPr>
          <w:rFonts w:hint="cs"/>
          <w:rtl/>
        </w:rPr>
      </w:pPr>
    </w:p>
    <w:p w:rsidR="00000000" w:rsidRDefault="0031060E">
      <w:pPr>
        <w:rPr>
          <w:rFonts w:hint="cs"/>
          <w:rtl/>
          <w:lang w:eastAsia="en-US"/>
        </w:rPr>
      </w:pPr>
      <w:r>
        <w:rPr>
          <w:rFonts w:hint="cs"/>
          <w:u w:val="single"/>
          <w:rtl/>
          <w:lang w:eastAsia="en-US"/>
        </w:rPr>
        <w:t>שלמה שהם:</w:t>
      </w:r>
    </w:p>
    <w:p w:rsidR="00000000" w:rsidRDefault="0031060E">
      <w:pPr>
        <w:jc w:val="both"/>
        <w:rPr>
          <w:rFonts w:hint="cs"/>
          <w:rtl/>
        </w:rPr>
      </w:pPr>
    </w:p>
    <w:p w:rsidR="00000000" w:rsidRDefault="0031060E">
      <w:pPr>
        <w:jc w:val="both"/>
        <w:rPr>
          <w:rFonts w:hint="cs"/>
          <w:rtl/>
        </w:rPr>
      </w:pPr>
      <w:r>
        <w:rPr>
          <w:rFonts w:hint="cs"/>
          <w:rtl/>
        </w:rPr>
        <w:tab/>
        <w:t>השאלה היא האם כל הנייר שמונח לפניכם חל גם על חקירה או רק על הודיה?</w:t>
      </w:r>
    </w:p>
    <w:p w:rsidR="00000000" w:rsidRDefault="0031060E">
      <w:pPr>
        <w:jc w:val="both"/>
        <w:rPr>
          <w:rFonts w:hint="cs"/>
          <w:rtl/>
        </w:rPr>
      </w:pPr>
    </w:p>
    <w:p w:rsidR="00000000" w:rsidRDefault="0031060E">
      <w:pPr>
        <w:rPr>
          <w:u w:val="single"/>
          <w:rtl/>
        </w:rPr>
      </w:pPr>
      <w:r>
        <w:rPr>
          <w:u w:val="single"/>
          <w:rtl/>
        </w:rPr>
        <w:t>יהודית נאות:</w:t>
      </w:r>
    </w:p>
    <w:p w:rsidR="00000000" w:rsidRDefault="0031060E">
      <w:pPr>
        <w:rPr>
          <w:u w:val="single"/>
          <w:rtl/>
        </w:rPr>
      </w:pPr>
    </w:p>
    <w:p w:rsidR="00000000" w:rsidRDefault="0031060E">
      <w:pPr>
        <w:jc w:val="both"/>
        <w:rPr>
          <w:rFonts w:hint="cs"/>
          <w:rtl/>
        </w:rPr>
      </w:pPr>
      <w:r>
        <w:rPr>
          <w:rtl/>
        </w:rPr>
        <w:tab/>
      </w:r>
      <w:r>
        <w:rPr>
          <w:rFonts w:hint="cs"/>
          <w:rtl/>
        </w:rPr>
        <w:t xml:space="preserve"> בטוח שעל חקירה.</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סעיף 2 עוסק בשאלה איפה חוקרים חשודים.  חבר-הכנסת פינס אומר שזה לא</w:t>
      </w:r>
      <w:r>
        <w:rPr>
          <w:rFonts w:hint="cs"/>
          <w:rtl/>
        </w:rPr>
        <w:t xml:space="preserve"> שייך לנושא של חברת-הכנסת נאות ושלי.</w:t>
      </w:r>
    </w:p>
    <w:p w:rsidR="00000000" w:rsidRDefault="0031060E">
      <w:pPr>
        <w:jc w:val="both"/>
        <w:rPr>
          <w:rFonts w:hint="cs"/>
          <w:rtl/>
        </w:rPr>
      </w:pPr>
    </w:p>
    <w:p w:rsidR="00000000" w:rsidRDefault="0031060E">
      <w:pPr>
        <w:jc w:val="both"/>
        <w:rPr>
          <w:rFonts w:hint="cs"/>
          <w:rtl/>
        </w:rPr>
      </w:pPr>
      <w:r>
        <w:rPr>
          <w:rFonts w:hint="cs"/>
          <w:u w:val="single"/>
          <w:rtl/>
        </w:rPr>
        <w:t>עו"ד יהודית קרפ:</w:t>
      </w:r>
    </w:p>
    <w:p w:rsidR="00000000" w:rsidRDefault="0031060E">
      <w:pPr>
        <w:jc w:val="both"/>
        <w:rPr>
          <w:rFonts w:hint="cs"/>
          <w:rtl/>
        </w:rPr>
      </w:pPr>
    </w:p>
    <w:p w:rsidR="00000000" w:rsidRDefault="0031060E">
      <w:pPr>
        <w:jc w:val="both"/>
        <w:rPr>
          <w:rFonts w:hint="cs"/>
          <w:rtl/>
        </w:rPr>
      </w:pPr>
      <w:r>
        <w:rPr>
          <w:rFonts w:hint="cs"/>
          <w:rtl/>
        </w:rPr>
        <w:tab/>
        <w:t>זה שייך.</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בבקשה, חבר-הכנסת אופיר פינס.</w:t>
      </w:r>
    </w:p>
    <w:p w:rsidR="00000000" w:rsidRDefault="0031060E">
      <w:pPr>
        <w:jc w:val="both"/>
        <w:rPr>
          <w:rFonts w:hint="cs"/>
          <w:rtl/>
        </w:rPr>
      </w:pPr>
    </w:p>
    <w:p w:rsidR="00000000" w:rsidRDefault="0031060E">
      <w:pPr>
        <w:rPr>
          <w:u w:val="single"/>
          <w:rtl/>
        </w:rPr>
      </w:pPr>
      <w:r>
        <w:rPr>
          <w:u w:val="single"/>
          <w:rtl/>
        </w:rPr>
        <w:t>אופיר פינס-פז:</w:t>
      </w:r>
    </w:p>
    <w:p w:rsidR="00000000" w:rsidRDefault="0031060E">
      <w:pPr>
        <w:rPr>
          <w:u w:val="single"/>
          <w:rtl/>
        </w:rPr>
      </w:pPr>
    </w:p>
    <w:p w:rsidR="00000000" w:rsidRDefault="0031060E">
      <w:pPr>
        <w:jc w:val="both"/>
        <w:rPr>
          <w:rFonts w:hint="cs"/>
          <w:rtl/>
        </w:rPr>
      </w:pPr>
      <w:r>
        <w:rPr>
          <w:rtl/>
        </w:rPr>
        <w:tab/>
      </w:r>
      <w:r>
        <w:rPr>
          <w:rFonts w:hint="cs"/>
          <w:rtl/>
        </w:rPr>
        <w:t xml:space="preserve"> 1. אני רוצה לבקש שבהגדרות תהיה הגדרה של חשוד. 2. אני גם מבקש להגביל את כל האמצעים לחקירת משטרה שנעשית במשטרת ישראל.</w:t>
      </w:r>
    </w:p>
    <w:p w:rsidR="00000000" w:rsidRDefault="0031060E">
      <w:pPr>
        <w:jc w:val="both"/>
        <w:rPr>
          <w:rFonts w:hint="cs"/>
          <w:rtl/>
        </w:rPr>
      </w:pPr>
    </w:p>
    <w:p w:rsidR="00000000" w:rsidRDefault="0031060E">
      <w:pPr>
        <w:rPr>
          <w:rFonts w:hint="cs"/>
          <w:u w:val="single"/>
          <w:rtl/>
          <w:lang w:eastAsia="en-US"/>
        </w:rPr>
      </w:pPr>
      <w:r>
        <w:rPr>
          <w:rFonts w:hint="cs"/>
          <w:u w:val="single"/>
          <w:rtl/>
          <w:lang w:eastAsia="en-US"/>
        </w:rPr>
        <w:t>עו"ד ענת אסיף:</w:t>
      </w:r>
    </w:p>
    <w:p w:rsidR="00000000" w:rsidRDefault="0031060E">
      <w:pPr>
        <w:jc w:val="both"/>
        <w:rPr>
          <w:rFonts w:hint="cs"/>
          <w:rtl/>
        </w:rPr>
      </w:pPr>
    </w:p>
    <w:p w:rsidR="00000000" w:rsidRDefault="0031060E">
      <w:pPr>
        <w:jc w:val="both"/>
        <w:rPr>
          <w:rFonts w:hint="cs"/>
          <w:rtl/>
        </w:rPr>
      </w:pPr>
      <w:r>
        <w:rPr>
          <w:rFonts w:hint="cs"/>
          <w:rtl/>
        </w:rPr>
        <w:tab/>
        <w:t>זה כבר מוגבל.</w:t>
      </w:r>
    </w:p>
    <w:p w:rsidR="00000000" w:rsidRDefault="0031060E">
      <w:pPr>
        <w:jc w:val="both"/>
        <w:rPr>
          <w:rFonts w:hint="cs"/>
          <w:rtl/>
        </w:rPr>
      </w:pPr>
    </w:p>
    <w:p w:rsidR="00000000" w:rsidRDefault="0031060E">
      <w:pPr>
        <w:jc w:val="both"/>
        <w:rPr>
          <w:rFonts w:hint="cs"/>
          <w:rtl/>
        </w:rPr>
      </w:pPr>
      <w:r>
        <w:rPr>
          <w:rFonts w:hint="cs"/>
          <w:u w:val="single"/>
          <w:rtl/>
        </w:rPr>
        <w:t>עו"ד יהודית קרפ:</w:t>
      </w:r>
    </w:p>
    <w:p w:rsidR="00000000" w:rsidRDefault="0031060E">
      <w:pPr>
        <w:jc w:val="both"/>
        <w:rPr>
          <w:rFonts w:hint="cs"/>
          <w:rtl/>
        </w:rPr>
      </w:pPr>
    </w:p>
    <w:p w:rsidR="00000000" w:rsidRDefault="0031060E">
      <w:pPr>
        <w:jc w:val="both"/>
        <w:rPr>
          <w:rFonts w:hint="cs"/>
          <w:rtl/>
        </w:rPr>
      </w:pPr>
      <w:r>
        <w:rPr>
          <w:rFonts w:hint="cs"/>
          <w:rtl/>
        </w:rPr>
        <w:tab/>
        <w:t>להיפך, הסעיף שמדבר על חקירה מחוץ לתחנת המשטרה בא לענות על הבעייתיות כאשר אי-אפשר לתעד את התיעוד המבוקש בהקלטה כזאת.</w:t>
      </w:r>
    </w:p>
    <w:p w:rsidR="00000000" w:rsidRDefault="0031060E">
      <w:pPr>
        <w:jc w:val="both"/>
        <w:rPr>
          <w:rFonts w:hint="cs"/>
          <w:rtl/>
        </w:rPr>
      </w:pPr>
    </w:p>
    <w:p w:rsidR="00000000" w:rsidRDefault="0031060E">
      <w:pPr>
        <w:jc w:val="both"/>
        <w:rPr>
          <w:rFonts w:hint="cs"/>
          <w:rtl/>
        </w:rPr>
      </w:pPr>
      <w:r>
        <w:rPr>
          <w:rFonts w:hint="cs"/>
          <w:u w:val="single"/>
          <w:rtl/>
        </w:rPr>
        <w:t>עו"ד מרים רוזנטל:</w:t>
      </w:r>
    </w:p>
    <w:p w:rsidR="00000000" w:rsidRDefault="0031060E">
      <w:pPr>
        <w:jc w:val="both"/>
        <w:rPr>
          <w:rFonts w:hint="cs"/>
          <w:rtl/>
        </w:rPr>
      </w:pPr>
    </w:p>
    <w:p w:rsidR="00000000" w:rsidRDefault="0031060E">
      <w:pPr>
        <w:jc w:val="both"/>
        <w:rPr>
          <w:rFonts w:hint="cs"/>
          <w:rtl/>
        </w:rPr>
      </w:pPr>
      <w:r>
        <w:rPr>
          <w:rFonts w:hint="cs"/>
          <w:rtl/>
        </w:rPr>
        <w:tab/>
        <w:t>שיחזור חייב להיות מתועד?</w:t>
      </w:r>
    </w:p>
    <w:p w:rsidR="00000000" w:rsidRDefault="0031060E">
      <w:pPr>
        <w:jc w:val="both"/>
        <w:rPr>
          <w:rFonts w:hint="cs"/>
          <w:rtl/>
        </w:rPr>
      </w:pPr>
    </w:p>
    <w:p w:rsidR="00000000" w:rsidRDefault="0031060E">
      <w:pPr>
        <w:jc w:val="both"/>
        <w:rPr>
          <w:rFonts w:hint="cs"/>
          <w:rtl/>
        </w:rPr>
      </w:pPr>
      <w:r>
        <w:rPr>
          <w:rFonts w:hint="cs"/>
          <w:u w:val="single"/>
          <w:rtl/>
        </w:rPr>
        <w:t>עו"ד יהודית קרפ:</w:t>
      </w:r>
    </w:p>
    <w:p w:rsidR="00000000" w:rsidRDefault="0031060E">
      <w:pPr>
        <w:rPr>
          <w:rFonts w:hint="cs"/>
          <w:u w:val="single"/>
          <w:rtl/>
        </w:rPr>
      </w:pPr>
    </w:p>
    <w:p w:rsidR="00000000" w:rsidRDefault="0031060E">
      <w:pPr>
        <w:pStyle w:val="21"/>
        <w:rPr>
          <w:rFonts w:hint="cs"/>
          <w:rtl/>
        </w:rPr>
      </w:pPr>
      <w:r>
        <w:rPr>
          <w:rFonts w:hint="cs"/>
          <w:rtl/>
        </w:rPr>
        <w:tab/>
        <w:t>כתוב שזה חייב להיות מ</w:t>
      </w:r>
      <w:r>
        <w:rPr>
          <w:rFonts w:hint="cs"/>
          <w:rtl/>
        </w:rPr>
        <w:t>תועד אבל זה לא קובע את חובת התיעוד באודיו ובווידיאו, זה רק קובע את חובת התיעוד ואת המעבר מהתיעוד מחוץ לתחנת המשטרה אל התיעוד בתוך תחנת המשטרה.</w:t>
      </w:r>
    </w:p>
    <w:p w:rsidR="00000000" w:rsidRDefault="0031060E">
      <w:pPr>
        <w:rPr>
          <w:rFonts w:hint="cs"/>
          <w:u w:val="single"/>
          <w:rtl/>
        </w:rPr>
      </w:pPr>
    </w:p>
    <w:p w:rsidR="00000000" w:rsidRDefault="0031060E">
      <w:pPr>
        <w:rPr>
          <w:u w:val="single"/>
          <w:rtl/>
        </w:rPr>
      </w:pPr>
      <w:r>
        <w:rPr>
          <w:u w:val="single"/>
          <w:rtl/>
        </w:rPr>
        <w:t>אופיר פינס-פז:</w:t>
      </w:r>
    </w:p>
    <w:p w:rsidR="00000000" w:rsidRDefault="0031060E">
      <w:pPr>
        <w:jc w:val="both"/>
        <w:rPr>
          <w:u w:val="single"/>
          <w:rtl/>
        </w:rPr>
      </w:pPr>
    </w:p>
    <w:p w:rsidR="00000000" w:rsidRDefault="0031060E">
      <w:pPr>
        <w:jc w:val="both"/>
        <w:rPr>
          <w:rFonts w:hint="cs"/>
          <w:rtl/>
        </w:rPr>
      </w:pPr>
      <w:r>
        <w:rPr>
          <w:rFonts w:hint="cs"/>
          <w:rtl/>
        </w:rPr>
        <w:t xml:space="preserve">          הענין השלישי נוגע להדלפות של חומרי התיעוד.  גם חבר-הכנסת שאול יהלום וגם אני הסברנו את </w:t>
      </w:r>
      <w:r>
        <w:rPr>
          <w:rFonts w:hint="cs"/>
          <w:rtl/>
        </w:rPr>
        <w:t>זה בישיבה הקודמת ואני לא רואה שזה בא לביטוי.</w:t>
      </w:r>
    </w:p>
    <w:p w:rsidR="00000000" w:rsidRDefault="0031060E">
      <w:pPr>
        <w:jc w:val="both"/>
        <w:rPr>
          <w:rFonts w:hint="cs"/>
          <w:rtl/>
        </w:rPr>
      </w:pPr>
      <w:r>
        <w:rPr>
          <w:rtl/>
        </w:rPr>
        <w:tab/>
      </w: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 xml:space="preserve"> נכניס את זה בסוף, כעת אני עוסק רק בהערות שלך.  חבר-הכנסת פינס רוצה הגדרה של "חשוד".</w:t>
      </w:r>
    </w:p>
    <w:p w:rsidR="00000000" w:rsidRDefault="0031060E">
      <w:pPr>
        <w:jc w:val="both"/>
        <w:rPr>
          <w:rFonts w:hint="cs"/>
          <w:rtl/>
        </w:rPr>
      </w:pPr>
    </w:p>
    <w:p w:rsidR="00000000" w:rsidRDefault="0031060E">
      <w:pPr>
        <w:jc w:val="both"/>
        <w:rPr>
          <w:rFonts w:hint="cs"/>
          <w:rtl/>
        </w:rPr>
      </w:pPr>
      <w:r>
        <w:rPr>
          <w:rFonts w:hint="cs"/>
          <w:u w:val="single"/>
          <w:rtl/>
        </w:rPr>
        <w:t>עו"ד דפנה ביינוול:</w:t>
      </w:r>
    </w:p>
    <w:p w:rsidR="00000000" w:rsidRDefault="0031060E">
      <w:pPr>
        <w:jc w:val="both"/>
        <w:rPr>
          <w:rFonts w:hint="cs"/>
          <w:rtl/>
        </w:rPr>
      </w:pPr>
    </w:p>
    <w:p w:rsidR="00000000" w:rsidRDefault="0031060E">
      <w:pPr>
        <w:jc w:val="both"/>
        <w:rPr>
          <w:rFonts w:hint="cs"/>
          <w:rtl/>
        </w:rPr>
      </w:pPr>
      <w:r>
        <w:rPr>
          <w:rFonts w:hint="cs"/>
          <w:rtl/>
        </w:rPr>
        <w:tab/>
        <w:t>קשה מאוד לנסח את זה.</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נציגת המשטרה, בבקשה.</w:t>
      </w:r>
    </w:p>
    <w:p w:rsidR="00000000" w:rsidRDefault="0031060E">
      <w:pPr>
        <w:jc w:val="both"/>
        <w:rPr>
          <w:rFonts w:hint="cs"/>
          <w:rtl/>
        </w:rPr>
      </w:pPr>
    </w:p>
    <w:p w:rsidR="00000000" w:rsidRDefault="0031060E">
      <w:pPr>
        <w:rPr>
          <w:rFonts w:hint="cs"/>
          <w:rtl/>
          <w:lang w:eastAsia="en-US"/>
        </w:rPr>
      </w:pPr>
      <w:r>
        <w:rPr>
          <w:rFonts w:hint="cs"/>
          <w:u w:val="single"/>
          <w:rtl/>
          <w:lang w:eastAsia="en-US"/>
        </w:rPr>
        <w:t>סנ"צ א</w:t>
      </w:r>
      <w:r>
        <w:rPr>
          <w:rFonts w:hint="cs"/>
          <w:u w:val="single"/>
          <w:rtl/>
          <w:lang w:eastAsia="en-US"/>
        </w:rPr>
        <w:t>לינוער מזוז:</w:t>
      </w:r>
    </w:p>
    <w:p w:rsidR="00000000" w:rsidRDefault="0031060E">
      <w:pPr>
        <w:rPr>
          <w:rFonts w:hint="cs"/>
          <w:rtl/>
          <w:lang w:eastAsia="en-US"/>
        </w:rPr>
      </w:pPr>
    </w:p>
    <w:p w:rsidR="00000000" w:rsidRDefault="0031060E">
      <w:pPr>
        <w:rPr>
          <w:rFonts w:hint="cs"/>
          <w:rtl/>
          <w:lang w:eastAsia="en-US"/>
        </w:rPr>
      </w:pPr>
      <w:r>
        <w:rPr>
          <w:rFonts w:hint="cs"/>
          <w:rtl/>
          <w:lang w:eastAsia="en-US"/>
        </w:rPr>
        <w:tab/>
        <w:t>ההגדרה של "חשוד" היא בעייתית וגם כשהכנו את ההצעה התלבטנו.  לכן הגדרנו חקירת חשוד ואמרו שזה תשאול וגביית הודאה כדי להגדיר מה צריך להקליט.</w:t>
      </w:r>
    </w:p>
    <w:p w:rsidR="00000000" w:rsidRDefault="0031060E">
      <w:pPr>
        <w:rPr>
          <w:rFonts w:hint="cs"/>
          <w:rtl/>
          <w:lang w:eastAsia="en-US"/>
        </w:rPr>
      </w:pPr>
    </w:p>
    <w:p w:rsidR="00000000" w:rsidRDefault="0031060E">
      <w:pPr>
        <w:pStyle w:val="31"/>
        <w:rPr>
          <w:rFonts w:hint="cs"/>
          <w:rtl/>
        </w:rPr>
      </w:pPr>
      <w:r>
        <w:rPr>
          <w:rFonts w:hint="cs"/>
          <w:rtl/>
        </w:rPr>
        <w:tab/>
        <w:t>לגבי מה שנאמר כאן על-ידי חבר-הכנסת פינס.  זה נכון שזה מטיל מגבלות על המשטרה, סעיף 2 מטיל חובה על המשטר</w:t>
      </w:r>
      <w:r>
        <w:rPr>
          <w:rFonts w:hint="cs"/>
          <w:rtl/>
        </w:rPr>
        <w:t>ה לעשות את החקירה עד כמה שאפשר בתחנה כשהמטרה היא שיקליטו כי  יש הוראה שאומרת שאם אתה עושה את החקירה מחוץ לתחנה לא צריך להקליט.  אז באה החובה בסעיף 4 שמדברת על ההקלטה.  כמובן שזה מטיל מגבלות על היכולת ועל חופש הפעולה של המשטרה, מצד אחר זה עבר את התהליכים של</w:t>
      </w:r>
      <w:r>
        <w:rPr>
          <w:rFonts w:hint="cs"/>
          <w:rtl/>
        </w:rPr>
        <w:t xml:space="preserve"> ועדת גולדברג וועדת שרים והעמדה היא שיחכו לתקציבים שבינתיים אנחנו לא רואים אותם.</w:t>
      </w:r>
    </w:p>
    <w:p w:rsidR="00000000" w:rsidRDefault="0031060E">
      <w:pPr>
        <w:pStyle w:val="31"/>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pStyle w:val="31"/>
        <w:rPr>
          <w:rFonts w:hint="cs"/>
          <w:rtl/>
        </w:rPr>
      </w:pPr>
      <w:r>
        <w:rPr>
          <w:rtl/>
        </w:rPr>
        <w:tab/>
      </w:r>
      <w:r>
        <w:rPr>
          <w:rFonts w:hint="cs"/>
          <w:rtl/>
        </w:rPr>
        <w:t>גב' רוזנטל, בבקשה.</w:t>
      </w:r>
    </w:p>
    <w:p w:rsidR="00000000" w:rsidRDefault="0031060E">
      <w:pPr>
        <w:pStyle w:val="31"/>
        <w:rPr>
          <w:rFonts w:hint="cs"/>
          <w:rtl/>
        </w:rPr>
      </w:pPr>
    </w:p>
    <w:p w:rsidR="00000000" w:rsidRDefault="0031060E">
      <w:pPr>
        <w:pStyle w:val="31"/>
        <w:rPr>
          <w:rFonts w:hint="cs"/>
          <w:rtl/>
        </w:rPr>
      </w:pPr>
      <w:r>
        <w:rPr>
          <w:rFonts w:hint="cs"/>
          <w:u w:val="single"/>
          <w:rtl/>
        </w:rPr>
        <w:t>עו"ד מרים רוזנטל:</w:t>
      </w:r>
    </w:p>
    <w:p w:rsidR="00000000" w:rsidRDefault="0031060E">
      <w:pPr>
        <w:pStyle w:val="31"/>
        <w:rPr>
          <w:rFonts w:hint="cs"/>
          <w:rtl/>
        </w:rPr>
      </w:pPr>
    </w:p>
    <w:p w:rsidR="00000000" w:rsidRDefault="0031060E">
      <w:pPr>
        <w:pStyle w:val="31"/>
        <w:rPr>
          <w:rFonts w:hint="cs"/>
          <w:rtl/>
        </w:rPr>
      </w:pPr>
      <w:r>
        <w:rPr>
          <w:rFonts w:hint="cs"/>
          <w:rtl/>
        </w:rPr>
        <w:tab/>
        <w:t>השאלה של חבר-הכנסת פינס נכונה.  גם אנחנו התלבטנו בה מתי אדם מתחיל להיות חשוד. לעתים לא מעטות אדם מתחיל להיחק</w:t>
      </w:r>
      <w:r>
        <w:rPr>
          <w:rFonts w:hint="cs"/>
          <w:rtl/>
        </w:rPr>
        <w:t>ר עם חשד נגדו, תוך כדי החקירה נאסף נגדו חומר ואז הוא הופך להיות חשוד.  אנחנו יוצאים מתוך הנחה שאנשי המשטרה לא רוצים לעשות מלאכתם פלסתר כי בית-המשפט בודק את זה אחר-כך, לכן מרגע שהזהירו אותו הוא הופך לחשוד ומאותו רגע חייבים לתעד את זה כפי שכתוב.  זו ההצעה של</w:t>
      </w:r>
      <w:r>
        <w:rPr>
          <w:rFonts w:hint="cs"/>
          <w:rtl/>
        </w:rPr>
        <w:t>י שאולי לא תסגור את כל הפרצות אבל היא יותר מובנת מה גם שחברי הכנסת רוצים שהחוק הזה ייושם.  אם המשטרה לא תדע מתי להתחיל להקליט היא תקליט את כולם ולא לזה התכוונו.</w:t>
      </w:r>
    </w:p>
    <w:p w:rsidR="00000000" w:rsidRDefault="0031060E">
      <w:pPr>
        <w:jc w:val="both"/>
        <w:rPr>
          <w:rFonts w:hint="cs"/>
          <w:rtl/>
          <w:lang w:eastAsia="en-US"/>
        </w:rPr>
      </w:pPr>
      <w:r>
        <w:rPr>
          <w:rFonts w:hint="cs"/>
          <w:rtl/>
          <w:lang w:eastAsia="en-US"/>
        </w:rPr>
        <w:tab/>
      </w:r>
    </w:p>
    <w:p w:rsidR="00000000" w:rsidRDefault="0031060E">
      <w:pPr>
        <w:jc w:val="both"/>
        <w:rPr>
          <w:rFonts w:hint="cs"/>
          <w:rtl/>
        </w:rPr>
      </w:pPr>
      <w:r>
        <w:rPr>
          <w:rFonts w:hint="cs"/>
          <w:rtl/>
        </w:rPr>
        <w:tab/>
        <w:t>דבר שני.  כשנאמר מחוץ לחדרי החקירה לא חשבתי שמדובר על מיתקני שב"כ, חשבתי על משהו אחר.  כשמוב</w:t>
      </w:r>
      <w:r>
        <w:rPr>
          <w:rFonts w:hint="cs"/>
          <w:rtl/>
        </w:rPr>
        <w:t>ילים עציר, חשוד, בחזרה למיתקן הכליאה שלו שבו הוא שוהה בלילה, לפעמים הוא מדבר בדרך.  שם יש בעיה של הקלטה.</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שם יש סעיף 7.</w:t>
      </w:r>
    </w:p>
    <w:p w:rsidR="00000000" w:rsidRDefault="0031060E">
      <w:pPr>
        <w:jc w:val="both"/>
        <w:rPr>
          <w:rFonts w:hint="cs"/>
          <w:rtl/>
        </w:rPr>
      </w:pPr>
    </w:p>
    <w:p w:rsidR="00000000" w:rsidRDefault="0031060E">
      <w:pPr>
        <w:jc w:val="both"/>
        <w:rPr>
          <w:rFonts w:hint="cs"/>
          <w:rtl/>
        </w:rPr>
      </w:pPr>
      <w:r>
        <w:rPr>
          <w:u w:val="single"/>
          <w:rtl/>
        </w:rPr>
        <w:br w:type="page"/>
      </w:r>
      <w:r>
        <w:rPr>
          <w:rFonts w:hint="cs"/>
          <w:u w:val="single"/>
          <w:rtl/>
        </w:rPr>
        <w:t>עו"ד מרים רוזנטל:</w:t>
      </w:r>
    </w:p>
    <w:p w:rsidR="00000000" w:rsidRDefault="0031060E">
      <w:pPr>
        <w:jc w:val="both"/>
        <w:rPr>
          <w:rFonts w:hint="cs"/>
          <w:rtl/>
        </w:rPr>
      </w:pPr>
    </w:p>
    <w:p w:rsidR="00000000" w:rsidRDefault="0031060E">
      <w:pPr>
        <w:jc w:val="both"/>
        <w:rPr>
          <w:rFonts w:hint="cs"/>
          <w:rtl/>
        </w:rPr>
      </w:pPr>
      <w:r>
        <w:rPr>
          <w:rFonts w:hint="cs"/>
          <w:rtl/>
        </w:rPr>
        <w:tab/>
        <w:t>אני רוצה להעביר לכם חומר שהעביר אלי איש משטרה ממטה מחוז תל-אביב שעמד לאחרונה בקשר עם משט</w:t>
      </w:r>
      <w:r>
        <w:rPr>
          <w:rFonts w:hint="cs"/>
          <w:rtl/>
        </w:rPr>
        <w:t xml:space="preserve">רה באנגליה ובהולנד.  יש להם מכשירים שכמעט פותרים את כל הבעיות של ההקלטה כשאי-אפשר לשבש, למחוק או לשנות.  אם תרצו לראות את זה </w:t>
      </w:r>
      <w:r>
        <w:rPr>
          <w:rtl/>
        </w:rPr>
        <w:t>–</w:t>
      </w:r>
      <w:r>
        <w:rPr>
          <w:rFonts w:hint="cs"/>
          <w:rtl/>
        </w:rPr>
        <w:t xml:space="preserve"> בבקשה. זה פותר את הבעיה שלפעמים אפשר להקליט גם מחוץ לתחנה.</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 xml:space="preserve">זה לא שייך לנו, זה שייך לביצוע החוק.  אולי </w:t>
      </w:r>
      <w:r>
        <w:rPr>
          <w:rFonts w:hint="cs"/>
          <w:rtl/>
        </w:rPr>
        <w:t>נכתוב את זה בסעיף 11.</w:t>
      </w:r>
    </w:p>
    <w:p w:rsidR="00000000" w:rsidRDefault="0031060E">
      <w:pPr>
        <w:jc w:val="both"/>
        <w:rPr>
          <w:rFonts w:hint="cs"/>
          <w:rtl/>
        </w:rPr>
      </w:pPr>
    </w:p>
    <w:p w:rsidR="00000000" w:rsidRDefault="0031060E">
      <w:pPr>
        <w:jc w:val="both"/>
        <w:rPr>
          <w:rFonts w:hint="cs"/>
          <w:rtl/>
        </w:rPr>
      </w:pPr>
      <w:r>
        <w:rPr>
          <w:rFonts w:hint="cs"/>
          <w:rtl/>
        </w:rPr>
        <w:tab/>
        <w:t>גב' רינת קיטאי, בבקשה.</w:t>
      </w:r>
    </w:p>
    <w:p w:rsidR="00000000" w:rsidRDefault="0031060E">
      <w:pPr>
        <w:jc w:val="both"/>
        <w:rPr>
          <w:rFonts w:hint="cs"/>
          <w:rtl/>
        </w:rPr>
      </w:pPr>
    </w:p>
    <w:p w:rsidR="00000000" w:rsidRDefault="0031060E">
      <w:pPr>
        <w:jc w:val="both"/>
        <w:rPr>
          <w:rFonts w:hint="cs"/>
          <w:rtl/>
        </w:rPr>
      </w:pPr>
      <w:r>
        <w:rPr>
          <w:rFonts w:hint="cs"/>
          <w:u w:val="single"/>
          <w:rtl/>
        </w:rPr>
        <w:t>עו"ד רינת קיטאי:</w:t>
      </w:r>
    </w:p>
    <w:p w:rsidR="00000000" w:rsidRDefault="0031060E">
      <w:pPr>
        <w:jc w:val="both"/>
        <w:rPr>
          <w:rFonts w:hint="cs"/>
          <w:rtl/>
        </w:rPr>
      </w:pPr>
    </w:p>
    <w:p w:rsidR="00000000" w:rsidRDefault="0031060E">
      <w:pPr>
        <w:jc w:val="both"/>
        <w:rPr>
          <w:rFonts w:hint="cs"/>
          <w:rtl/>
        </w:rPr>
      </w:pPr>
      <w:r>
        <w:rPr>
          <w:rFonts w:hint="cs"/>
          <w:rtl/>
        </w:rPr>
        <w:tab/>
        <w:t>אני מתייחסת למונח "תשאול" שמופיע בחוק.  נראה לי בעייתי להכניס את המונח הזה בלי הגדרה.  למיטב ידיעתי זו פעם ראשונה שהוא מופיע בחוק.  במספר הזדמנויות התריע בית-המשפט מפני הנוהג של המשטרה לבצע</w:t>
      </w:r>
      <w:r>
        <w:rPr>
          <w:rFonts w:hint="cs"/>
          <w:rtl/>
        </w:rPr>
        <w:t xml:space="preserve"> מה שנקרא "תשאול" שקודם לגביית הודאה בלי אזהרת החשוד על זכות השתיקה שנתונה לו וכו'.  אם מכניסים את המונח "תשאול" צריך להגדיר אותו ולראות מה נובע ממנו.</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בבקשה, מר אסף הראל.</w:t>
      </w:r>
    </w:p>
    <w:p w:rsidR="00000000" w:rsidRDefault="0031060E">
      <w:pPr>
        <w:jc w:val="both"/>
        <w:rPr>
          <w:rFonts w:hint="cs"/>
          <w:rtl/>
        </w:rPr>
      </w:pPr>
    </w:p>
    <w:p w:rsidR="00000000" w:rsidRDefault="0031060E">
      <w:pPr>
        <w:jc w:val="both"/>
        <w:rPr>
          <w:rFonts w:hint="cs"/>
          <w:rtl/>
        </w:rPr>
      </w:pPr>
      <w:r>
        <w:rPr>
          <w:rFonts w:hint="cs"/>
          <w:u w:val="single"/>
          <w:rtl/>
        </w:rPr>
        <w:t>עו"ד אסף הראל:</w:t>
      </w:r>
    </w:p>
    <w:p w:rsidR="00000000" w:rsidRDefault="0031060E">
      <w:pPr>
        <w:jc w:val="both"/>
        <w:rPr>
          <w:rFonts w:hint="cs"/>
          <w:rtl/>
        </w:rPr>
      </w:pPr>
    </w:p>
    <w:p w:rsidR="00000000" w:rsidRDefault="0031060E">
      <w:pPr>
        <w:jc w:val="both"/>
        <w:rPr>
          <w:rFonts w:hint="cs"/>
          <w:rtl/>
        </w:rPr>
      </w:pPr>
      <w:r>
        <w:rPr>
          <w:rFonts w:hint="cs"/>
          <w:rtl/>
        </w:rPr>
        <w:tab/>
        <w:t>אני מתייחס לסוגיה שלא עולה פה.  בהצעת הח</w:t>
      </w:r>
      <w:r>
        <w:rPr>
          <w:rFonts w:hint="cs"/>
          <w:rtl/>
        </w:rPr>
        <w:t>וק הזאת אין איזה סנקציה ראייתית כלשהי.  יש לכל היותר סנקציה משמעתית וגם זה ייקבע בתקנות לפי סעיף 9.</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 xml:space="preserve">מה היה בהצעת החוק שלנו?  אי-קבילות מוגבלת.  </w:t>
      </w:r>
    </w:p>
    <w:p w:rsidR="00000000" w:rsidRDefault="0031060E">
      <w:pPr>
        <w:jc w:val="both"/>
        <w:rPr>
          <w:rFonts w:hint="cs"/>
          <w:rtl/>
        </w:rPr>
      </w:pPr>
    </w:p>
    <w:p w:rsidR="00000000" w:rsidRDefault="0031060E">
      <w:pPr>
        <w:jc w:val="both"/>
        <w:rPr>
          <w:rFonts w:hint="cs"/>
          <w:rtl/>
        </w:rPr>
      </w:pPr>
      <w:r>
        <w:rPr>
          <w:rFonts w:hint="cs"/>
          <w:u w:val="single"/>
          <w:rtl/>
        </w:rPr>
        <w:t>עו"ד אסף הראל:</w:t>
      </w:r>
    </w:p>
    <w:p w:rsidR="00000000" w:rsidRDefault="0031060E">
      <w:pPr>
        <w:jc w:val="both"/>
        <w:rPr>
          <w:rFonts w:hint="cs"/>
          <w:rtl/>
        </w:rPr>
      </w:pPr>
    </w:p>
    <w:p w:rsidR="00000000" w:rsidRDefault="0031060E">
      <w:pPr>
        <w:jc w:val="both"/>
        <w:rPr>
          <w:rFonts w:hint="cs"/>
          <w:rtl/>
        </w:rPr>
      </w:pPr>
      <w:r>
        <w:rPr>
          <w:rFonts w:hint="cs"/>
          <w:rtl/>
        </w:rPr>
        <w:tab/>
        <w:t>אם אנחנו רוצים שיהיה לזה שיניים האם לא כדאי לקבוע איזו סקנציה ראיי</w:t>
      </w:r>
      <w:r>
        <w:rPr>
          <w:rFonts w:hint="cs"/>
          <w:rtl/>
        </w:rPr>
        <w:t>תית.</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זו הערה מאוד חשובה.</w:t>
      </w:r>
    </w:p>
    <w:p w:rsidR="00000000" w:rsidRDefault="0031060E">
      <w:pPr>
        <w:jc w:val="both"/>
        <w:rPr>
          <w:rFonts w:hint="cs"/>
          <w:rtl/>
        </w:rPr>
      </w:pPr>
    </w:p>
    <w:p w:rsidR="00000000" w:rsidRDefault="0031060E">
      <w:pPr>
        <w:jc w:val="both"/>
        <w:rPr>
          <w:rFonts w:hint="cs"/>
          <w:rtl/>
        </w:rPr>
      </w:pPr>
      <w:r>
        <w:rPr>
          <w:rFonts w:hint="cs"/>
          <w:rtl/>
        </w:rPr>
        <w:tab/>
        <w:t>בבקשה, נציג הסניגוריה הציבורית.</w:t>
      </w:r>
    </w:p>
    <w:p w:rsidR="00000000" w:rsidRDefault="0031060E">
      <w:pPr>
        <w:jc w:val="both"/>
        <w:rPr>
          <w:rFonts w:hint="cs"/>
          <w:rtl/>
        </w:rPr>
      </w:pPr>
    </w:p>
    <w:p w:rsidR="00000000" w:rsidRDefault="0031060E">
      <w:pPr>
        <w:jc w:val="both"/>
        <w:rPr>
          <w:rFonts w:hint="cs"/>
          <w:rtl/>
        </w:rPr>
      </w:pPr>
      <w:r>
        <w:rPr>
          <w:rFonts w:hint="cs"/>
          <w:u w:val="single"/>
          <w:rtl/>
        </w:rPr>
        <w:t>עו"ד אלון בכר:</w:t>
      </w:r>
    </w:p>
    <w:p w:rsidR="00000000" w:rsidRDefault="0031060E">
      <w:pPr>
        <w:jc w:val="both"/>
        <w:rPr>
          <w:rFonts w:hint="cs"/>
          <w:rtl/>
        </w:rPr>
      </w:pPr>
    </w:p>
    <w:p w:rsidR="00000000" w:rsidRDefault="0031060E">
      <w:pPr>
        <w:jc w:val="both"/>
        <w:rPr>
          <w:rtl/>
        </w:rPr>
      </w:pPr>
      <w:r>
        <w:rPr>
          <w:rFonts w:hint="cs"/>
          <w:rtl/>
        </w:rPr>
        <w:tab/>
        <w:t xml:space="preserve">אני מצטרף לדברים של גב' קיטאי בנושא של תשאול.  זה בעייתי להכניס אותו בדלת האחורית בהצעת חוק כזאת,  הבעיה היא בדברים שדיברה עליהם גב' רוזנטל.  הדרך לטפל </w:t>
      </w:r>
      <w:r>
        <w:rPr>
          <w:rFonts w:hint="cs"/>
          <w:rtl/>
        </w:rPr>
        <w:t>בענין היא לא להגדיר חשוד כמי שהוזהר ומאותו רגע הוא חשוד, אלא מבחינה חוקתית ומבחינת זכויות החשוד או העצור יותר נכון  שקודם תגיד לי מיהו חשוד ואז אגיד שמאותו רגע שהוא חשוד אתה חייב להזהיר אותו. אם שוטר ינהל תשאול והוא לא יהיה מחויב להזהיר את המתושאל עד לאותו</w:t>
      </w:r>
      <w:r>
        <w:rPr>
          <w:rFonts w:hint="cs"/>
          <w:rtl/>
        </w:rPr>
        <w:t xml:space="preserve"> רגע שבו הוא החליט שהוא חשוד והוא מזהיר אותו, אנחנו מייתרים חלק מהענין.</w:t>
      </w:r>
    </w:p>
    <w:p w:rsidR="00000000" w:rsidRDefault="0031060E">
      <w:pPr>
        <w:jc w:val="both"/>
        <w:rPr>
          <w:rFonts w:hint="cs"/>
          <w:rtl/>
        </w:rPr>
      </w:pPr>
      <w:r>
        <w:rPr>
          <w:rtl/>
        </w:rPr>
        <w:br w:type="page"/>
      </w: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 xml:space="preserve"> חברת-הכנסת יהודית נאות ואני לא התכוונו לעשות כאן קודקס בדיני החקירה.</w:t>
      </w:r>
    </w:p>
    <w:p w:rsidR="00000000" w:rsidRDefault="0031060E">
      <w:pPr>
        <w:jc w:val="both"/>
        <w:rPr>
          <w:rFonts w:hint="cs"/>
          <w:rtl/>
        </w:rPr>
      </w:pPr>
    </w:p>
    <w:p w:rsidR="00000000" w:rsidRDefault="0031060E">
      <w:pPr>
        <w:jc w:val="both"/>
        <w:rPr>
          <w:rFonts w:hint="cs"/>
          <w:rtl/>
        </w:rPr>
      </w:pPr>
      <w:r>
        <w:rPr>
          <w:rFonts w:hint="cs"/>
          <w:u w:val="single"/>
          <w:rtl/>
        </w:rPr>
        <w:t>עו"ד אלון בכר:</w:t>
      </w:r>
    </w:p>
    <w:p w:rsidR="00000000" w:rsidRDefault="0031060E">
      <w:pPr>
        <w:jc w:val="both"/>
        <w:rPr>
          <w:rFonts w:hint="cs"/>
          <w:rtl/>
        </w:rPr>
      </w:pPr>
    </w:p>
    <w:p w:rsidR="00000000" w:rsidRDefault="0031060E">
      <w:pPr>
        <w:jc w:val="both"/>
        <w:rPr>
          <w:rFonts w:hint="cs"/>
          <w:rtl/>
        </w:rPr>
      </w:pPr>
      <w:r>
        <w:rPr>
          <w:rFonts w:hint="cs"/>
          <w:rtl/>
        </w:rPr>
        <w:tab/>
        <w:t>אולי כדאי להחליף את הנוסח הזה.</w:t>
      </w:r>
    </w:p>
    <w:p w:rsidR="00000000" w:rsidRDefault="0031060E">
      <w:pPr>
        <w:jc w:val="both"/>
        <w:rPr>
          <w:rFonts w:hint="cs"/>
          <w:rtl/>
        </w:rPr>
      </w:pPr>
    </w:p>
    <w:p w:rsidR="00000000" w:rsidRDefault="0031060E">
      <w:pPr>
        <w:rPr>
          <w:rFonts w:hint="cs"/>
          <w:rtl/>
          <w:lang w:eastAsia="en-US"/>
        </w:rPr>
      </w:pPr>
      <w:r>
        <w:rPr>
          <w:rFonts w:hint="cs"/>
          <w:u w:val="single"/>
          <w:rtl/>
          <w:lang w:eastAsia="en-US"/>
        </w:rPr>
        <w:t>סנ"צ אלינוער מזוז:</w:t>
      </w:r>
    </w:p>
    <w:p w:rsidR="00000000" w:rsidRDefault="0031060E">
      <w:pPr>
        <w:rPr>
          <w:rFonts w:hint="cs"/>
          <w:rtl/>
          <w:lang w:eastAsia="en-US"/>
        </w:rPr>
      </w:pPr>
    </w:p>
    <w:p w:rsidR="00000000" w:rsidRDefault="0031060E">
      <w:pPr>
        <w:jc w:val="both"/>
        <w:rPr>
          <w:rFonts w:hint="cs"/>
          <w:rtl/>
          <w:lang w:eastAsia="en-US"/>
        </w:rPr>
      </w:pPr>
      <w:r>
        <w:rPr>
          <w:rFonts w:hint="cs"/>
          <w:rtl/>
          <w:lang w:eastAsia="en-US"/>
        </w:rPr>
        <w:tab/>
        <w:t>המונח "תשאול" נ</w:t>
      </w:r>
      <w:r>
        <w:rPr>
          <w:rFonts w:hint="cs"/>
          <w:rtl/>
          <w:lang w:eastAsia="en-US"/>
        </w:rPr>
        <w:t>כנס דווקא כדי למנוע שימוש לרעה והתחמקויות.  כדי שלא יגידו:  זו לא היתה חקירה, נבחנו המונחים בצורה הכי מרחיבה כדי שלא יהיה שום ספק שמהתחלת הדיבור צריך להקליט.  זו היתה המטרה.</w:t>
      </w:r>
    </w:p>
    <w:p w:rsidR="00000000" w:rsidRDefault="0031060E">
      <w:pPr>
        <w:rPr>
          <w:rFonts w:hint="cs"/>
          <w:rtl/>
          <w:lang w:eastAsia="en-US"/>
        </w:rPr>
      </w:pPr>
    </w:p>
    <w:p w:rsidR="00000000" w:rsidRDefault="0031060E">
      <w:pPr>
        <w:jc w:val="both"/>
        <w:rPr>
          <w:rFonts w:hint="cs"/>
          <w:rtl/>
          <w:lang w:eastAsia="en-US"/>
        </w:rPr>
      </w:pPr>
      <w:r>
        <w:rPr>
          <w:rFonts w:hint="cs"/>
          <w:rtl/>
          <w:lang w:eastAsia="en-US"/>
        </w:rPr>
        <w:tab/>
        <w:t>לענין הקבילות.  הנושא עלה בזמנו בהצעת החוק הממשלתית ואנחנו התנגדנו לזה.  זה סעיף</w:t>
      </w:r>
      <w:r>
        <w:rPr>
          <w:rFonts w:hint="cs"/>
          <w:rtl/>
          <w:lang w:eastAsia="en-US"/>
        </w:rPr>
        <w:t xml:space="preserve"> שאיננו מקובל בחקיקות אחרות כמו בחוק המעצרים ובחוק החיפוש.</w:t>
      </w:r>
      <w:r>
        <w:rPr>
          <w:rFonts w:hint="cs"/>
          <w:rtl/>
          <w:lang w:eastAsia="en-US"/>
        </w:rPr>
        <w:tab/>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רק בהאזנת סתר.</w:t>
      </w:r>
    </w:p>
    <w:p w:rsidR="00000000" w:rsidRDefault="0031060E">
      <w:pPr>
        <w:jc w:val="both"/>
        <w:rPr>
          <w:rFonts w:hint="cs"/>
          <w:rtl/>
        </w:rPr>
      </w:pPr>
    </w:p>
    <w:p w:rsidR="00000000" w:rsidRDefault="0031060E">
      <w:pPr>
        <w:rPr>
          <w:rFonts w:hint="cs"/>
          <w:rtl/>
          <w:lang w:eastAsia="en-US"/>
        </w:rPr>
      </w:pPr>
      <w:r>
        <w:rPr>
          <w:rFonts w:hint="cs"/>
          <w:u w:val="single"/>
          <w:rtl/>
          <w:lang w:eastAsia="en-US"/>
        </w:rPr>
        <w:t>סנ"צ אלינוער מזוז:</w:t>
      </w:r>
    </w:p>
    <w:p w:rsidR="00000000" w:rsidRDefault="0031060E">
      <w:pPr>
        <w:rPr>
          <w:rFonts w:hint="cs"/>
          <w:rtl/>
          <w:lang w:eastAsia="en-US"/>
        </w:rPr>
      </w:pPr>
    </w:p>
    <w:p w:rsidR="00000000" w:rsidRDefault="0031060E">
      <w:pPr>
        <w:jc w:val="both"/>
        <w:rPr>
          <w:rFonts w:hint="cs"/>
          <w:rtl/>
          <w:lang w:eastAsia="en-US"/>
        </w:rPr>
      </w:pPr>
      <w:r>
        <w:rPr>
          <w:rFonts w:hint="cs"/>
          <w:rtl/>
          <w:lang w:eastAsia="en-US"/>
        </w:rPr>
        <w:tab/>
        <w:t>גם בחוק האזנת סתר נסוגו משום שראו שאי-אפשר לעמוד בהוראה הזאת.  בישראל לא מקובל הכלל של פירות העץ המורעל, הסנקציות שננקטות הן סנקציות</w:t>
      </w:r>
      <w:r>
        <w:rPr>
          <w:rFonts w:hint="cs"/>
          <w:rtl/>
          <w:lang w:eastAsia="en-US"/>
        </w:rPr>
        <w:t xml:space="preserve"> משמעתיות או שיש היום כלים שמפותחים על-ידי פסיקת בתי-המשפט הן בתחום של הגנה מן הצדק והן בתחומים נוספים.</w:t>
      </w:r>
      <w:r>
        <w:rPr>
          <w:rFonts w:hint="cs"/>
          <w:rtl/>
          <w:lang w:eastAsia="en-US"/>
        </w:rPr>
        <w:tab/>
      </w: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 xml:space="preserve"> בבקשה, גב' קרפ.</w:t>
      </w:r>
    </w:p>
    <w:p w:rsidR="00000000" w:rsidRDefault="0031060E">
      <w:pPr>
        <w:jc w:val="both"/>
        <w:rPr>
          <w:rFonts w:hint="cs"/>
          <w:rtl/>
        </w:rPr>
      </w:pPr>
    </w:p>
    <w:p w:rsidR="00000000" w:rsidRDefault="0031060E">
      <w:pPr>
        <w:jc w:val="both"/>
        <w:rPr>
          <w:rFonts w:hint="cs"/>
          <w:rtl/>
        </w:rPr>
      </w:pPr>
      <w:r>
        <w:rPr>
          <w:rFonts w:hint="cs"/>
          <w:u w:val="single"/>
          <w:rtl/>
        </w:rPr>
        <w:t>עו"ד יהודית קרפ:</w:t>
      </w:r>
    </w:p>
    <w:p w:rsidR="00000000" w:rsidRDefault="0031060E">
      <w:pPr>
        <w:jc w:val="both"/>
        <w:rPr>
          <w:rFonts w:hint="cs"/>
          <w:rtl/>
        </w:rPr>
      </w:pPr>
    </w:p>
    <w:p w:rsidR="00000000" w:rsidRDefault="0031060E">
      <w:pPr>
        <w:jc w:val="both"/>
        <w:rPr>
          <w:rFonts w:hint="cs"/>
          <w:rtl/>
        </w:rPr>
      </w:pPr>
      <w:r>
        <w:rPr>
          <w:rFonts w:hint="cs"/>
          <w:rtl/>
        </w:rPr>
        <w:tab/>
        <w:t xml:space="preserve">השאלה של השימוש בביטוי "תשאול" נדונה בהרחבה בזמן הכנת ההצעה </w:t>
      </w:r>
      <w:r>
        <w:rPr>
          <w:rtl/>
        </w:rPr>
        <w:t>–</w:t>
      </w:r>
      <w:r>
        <w:rPr>
          <w:rFonts w:hint="cs"/>
          <w:rtl/>
        </w:rPr>
        <w:t xml:space="preserve"> מה שאמרה אלינוער מזוז </w:t>
      </w:r>
      <w:r>
        <w:rPr>
          <w:rtl/>
        </w:rPr>
        <w:t>–</w:t>
      </w:r>
      <w:r>
        <w:rPr>
          <w:rFonts w:hint="cs"/>
          <w:rtl/>
        </w:rPr>
        <w:t xml:space="preserve"> כש</w:t>
      </w:r>
      <w:r>
        <w:rPr>
          <w:rFonts w:hint="cs"/>
          <w:rtl/>
        </w:rPr>
        <w:t>הרעיון המרכזי היה להבטיח את מה שכתוב בסעיף 3 על חובת התיעוד מתחילת החקירה ועד סופה.  בוויכוח האידיאולוגי ההכרעה היתה האם נעשה חובת תיעוד רק לגבי ההודאה, או שנעשה חובת תיעוד של כל התהליך כדי להסיר כל ספק בקשר למהלך החקירה ולשאלה אם החקירה היתה הוגנת ואם ההו</w:t>
      </w:r>
      <w:r>
        <w:rPr>
          <w:rFonts w:hint="cs"/>
          <w:rtl/>
        </w:rPr>
        <w:t xml:space="preserve">דאה היתה מרצון טוב וחופשי. </w:t>
      </w:r>
    </w:p>
    <w:p w:rsidR="00000000" w:rsidRDefault="0031060E">
      <w:pPr>
        <w:jc w:val="both"/>
        <w:rPr>
          <w:rFonts w:hint="cs"/>
          <w:rtl/>
        </w:rPr>
      </w:pPr>
    </w:p>
    <w:p w:rsidR="00000000" w:rsidRDefault="0031060E">
      <w:pPr>
        <w:jc w:val="both"/>
        <w:rPr>
          <w:rFonts w:hint="cs"/>
          <w:rtl/>
        </w:rPr>
      </w:pPr>
      <w:r>
        <w:rPr>
          <w:rFonts w:hint="cs"/>
          <w:rtl/>
        </w:rPr>
        <w:t xml:space="preserve">         לכן ביקשנו לקבוע את חובת התיעוד מהדיבור הראשון שבין החוקר לבין הנחקר.  בתורת החקירות חייבים לקיים איזו שהיא שיחה ראשונית כדי להיכנס למהלך החקירה, לא מתנפלים על חשוד וישר שואלים אותו את השאלות הענייניות אלא מתנהלת שיחה </w:t>
      </w:r>
      <w:r>
        <w:rPr>
          <w:rFonts w:hint="cs"/>
          <w:rtl/>
        </w:rPr>
        <w:t xml:space="preserve">כדי לקבע את הדיאלוג בין חוקר ונחקר ולהיכנס לעניינים.  נמצא שאפשר לנצל את החלק של השאלות שהן לא לגופו של ענין אלא שאלות נלוות או שאלות להכנת המסגרת כדי להכניס לתוך החקירה משהו שיכול להשמיע על המעמד של הנחקר בחקירה או על חופשיות הדיבור שלו.  אנחנו חשבנו שכל </w:t>
      </w:r>
      <w:r>
        <w:rPr>
          <w:rFonts w:hint="cs"/>
          <w:rtl/>
        </w:rPr>
        <w:t xml:space="preserve">דבר צריך להיות מכוסה בתיעוד הזה כדי שלא ניכנס לתהליך של התיעוד </w:t>
      </w:r>
      <w:r>
        <w:rPr>
          <w:rtl/>
        </w:rPr>
        <w:t>–</w:t>
      </w:r>
      <w:r>
        <w:rPr>
          <w:rFonts w:hint="cs"/>
          <w:rtl/>
        </w:rPr>
        <w:t xml:space="preserve"> שהוא מאוד יקר, מסובך ומורכב </w:t>
      </w:r>
      <w:r>
        <w:rPr>
          <w:rtl/>
        </w:rPr>
        <w:t>–</w:t>
      </w:r>
      <w:r>
        <w:rPr>
          <w:rFonts w:hint="cs"/>
          <w:rtl/>
        </w:rPr>
        <w:t xml:space="preserve"> ואחר-כך נמצא את עצמנו בבית-המשפט  עם טענות.</w:t>
      </w:r>
    </w:p>
    <w:p w:rsidR="00000000" w:rsidRDefault="0031060E">
      <w:pPr>
        <w:jc w:val="both"/>
        <w:rPr>
          <w:rFonts w:hint="cs"/>
          <w:rtl/>
        </w:rPr>
      </w:pPr>
    </w:p>
    <w:p w:rsidR="00000000" w:rsidRDefault="0031060E">
      <w:pPr>
        <w:jc w:val="both"/>
        <w:rPr>
          <w:rFonts w:hint="cs"/>
          <w:rtl/>
        </w:rPr>
      </w:pPr>
      <w:r>
        <w:rPr>
          <w:rFonts w:hint="cs"/>
          <w:rtl/>
        </w:rPr>
        <w:tab/>
        <w:t>יכול להיות שהמלה "תשאול" היא לא המוצלחת והאידיאלית.  לא הכרנו מלה אחרת שמשמשת בתור נומנקלטורה מקצועית במשטרה, זה נק</w:t>
      </w:r>
      <w:r>
        <w:rPr>
          <w:rFonts w:hint="cs"/>
          <w:rtl/>
        </w:rPr>
        <w:t>רא "תשאול".  אני לא יודעת אם אפשר להגדיר את זה.  אם יש לכם הצעות יותר טובות אנחנו פתוחים לשמוע אותן.  על כל פנים, הכוונה שלנו היתה להרחיב את היריעה ולא לצמצם אותה.</w:t>
      </w:r>
    </w:p>
    <w:p w:rsidR="00000000" w:rsidRDefault="0031060E">
      <w:pPr>
        <w:jc w:val="both"/>
        <w:rPr>
          <w:rFonts w:hint="cs"/>
          <w:rtl/>
        </w:rPr>
      </w:pPr>
    </w:p>
    <w:p w:rsidR="00000000" w:rsidRDefault="0031060E">
      <w:pPr>
        <w:rPr>
          <w:u w:val="single"/>
          <w:rtl/>
        </w:rPr>
      </w:pPr>
      <w:r>
        <w:rPr>
          <w:u w:val="single"/>
          <w:rtl/>
        </w:rPr>
        <w:br w:type="page"/>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בבקשה, שלמה שהם.</w:t>
      </w:r>
    </w:p>
    <w:p w:rsidR="00000000" w:rsidRDefault="0031060E">
      <w:pPr>
        <w:jc w:val="both"/>
        <w:rPr>
          <w:rFonts w:hint="cs"/>
          <w:rtl/>
        </w:rPr>
      </w:pPr>
    </w:p>
    <w:p w:rsidR="00000000" w:rsidRDefault="0031060E">
      <w:pPr>
        <w:rPr>
          <w:rFonts w:hint="cs"/>
          <w:rtl/>
          <w:lang w:eastAsia="en-US"/>
        </w:rPr>
      </w:pPr>
      <w:r>
        <w:rPr>
          <w:rFonts w:hint="cs"/>
          <w:u w:val="single"/>
          <w:rtl/>
          <w:lang w:eastAsia="en-US"/>
        </w:rPr>
        <w:t>שלמה שהם:</w:t>
      </w:r>
    </w:p>
    <w:p w:rsidR="00000000" w:rsidRDefault="0031060E">
      <w:pPr>
        <w:jc w:val="both"/>
        <w:rPr>
          <w:rFonts w:hint="cs"/>
          <w:rtl/>
        </w:rPr>
      </w:pPr>
    </w:p>
    <w:p w:rsidR="00000000" w:rsidRDefault="0031060E">
      <w:pPr>
        <w:jc w:val="both"/>
        <w:rPr>
          <w:rFonts w:hint="cs"/>
          <w:rtl/>
        </w:rPr>
      </w:pPr>
      <w:r>
        <w:rPr>
          <w:rFonts w:hint="cs"/>
          <w:rtl/>
        </w:rPr>
        <w:tab/>
        <w:t>אין לי ספק שבשביל לחוקק עכשיו קודק</w:t>
      </w:r>
      <w:r>
        <w:rPr>
          <w:rFonts w:hint="cs"/>
          <w:rtl/>
        </w:rPr>
        <w:t>ס של חקירה צריך לשבת שבעה נקיים וזאת לא הכוונה עכשיו.  עדיין נשאלת השאלה האם ראוי למדינת ישראל לקבל את מה שיש עכשיו שהוא בלתי משולם, או לומר:  אנחנו לא עושים כלום ואולי חוזרים להצעה המקורית של חבר-הכנסת רובינשטיין.  לדעתי כן ראוי לקבל את זה.</w:t>
      </w:r>
    </w:p>
    <w:p w:rsidR="00000000" w:rsidRDefault="0031060E">
      <w:pPr>
        <w:jc w:val="both"/>
        <w:rPr>
          <w:rFonts w:hint="cs"/>
          <w:rtl/>
        </w:rPr>
      </w:pPr>
    </w:p>
    <w:p w:rsidR="00000000" w:rsidRDefault="0031060E">
      <w:pPr>
        <w:rPr>
          <w:u w:val="single"/>
          <w:rtl/>
        </w:rPr>
      </w:pPr>
      <w:r>
        <w:rPr>
          <w:u w:val="single"/>
          <w:rtl/>
        </w:rPr>
        <w:t>היו"ר אמנון ר</w:t>
      </w:r>
      <w:r>
        <w:rPr>
          <w:u w:val="single"/>
          <w:rtl/>
        </w:rPr>
        <w:t>ובינשטיין:</w:t>
      </w:r>
    </w:p>
    <w:p w:rsidR="00000000" w:rsidRDefault="0031060E">
      <w:pPr>
        <w:rPr>
          <w:u w:val="single"/>
          <w:rtl/>
        </w:rPr>
      </w:pPr>
    </w:p>
    <w:p w:rsidR="00000000" w:rsidRDefault="0031060E">
      <w:pPr>
        <w:jc w:val="both"/>
        <w:rPr>
          <w:rFonts w:hint="cs"/>
          <w:rtl/>
        </w:rPr>
      </w:pPr>
      <w:r>
        <w:rPr>
          <w:rtl/>
        </w:rPr>
        <w:tab/>
      </w:r>
      <w:r>
        <w:rPr>
          <w:rFonts w:hint="cs"/>
          <w:rtl/>
        </w:rPr>
        <w:t>הפעם אתה תומך בעמדת משרד המשפטים.</w:t>
      </w:r>
    </w:p>
    <w:p w:rsidR="00000000" w:rsidRDefault="0031060E">
      <w:pPr>
        <w:jc w:val="both"/>
        <w:rPr>
          <w:rFonts w:hint="cs"/>
          <w:rtl/>
        </w:rPr>
      </w:pPr>
    </w:p>
    <w:p w:rsidR="00000000" w:rsidRDefault="0031060E">
      <w:pPr>
        <w:rPr>
          <w:rFonts w:hint="cs"/>
          <w:rtl/>
          <w:lang w:eastAsia="en-US"/>
        </w:rPr>
      </w:pPr>
      <w:r>
        <w:rPr>
          <w:rFonts w:hint="cs"/>
          <w:u w:val="single"/>
          <w:rtl/>
          <w:lang w:eastAsia="en-US"/>
        </w:rPr>
        <w:t>שלמה שהם:</w:t>
      </w:r>
    </w:p>
    <w:p w:rsidR="00000000" w:rsidRDefault="0031060E">
      <w:pPr>
        <w:jc w:val="both"/>
        <w:rPr>
          <w:rFonts w:hint="cs"/>
          <w:rtl/>
        </w:rPr>
      </w:pPr>
    </w:p>
    <w:p w:rsidR="00000000" w:rsidRDefault="0031060E">
      <w:pPr>
        <w:jc w:val="both"/>
        <w:rPr>
          <w:rFonts w:hint="cs"/>
          <w:rtl/>
        </w:rPr>
      </w:pPr>
      <w:r>
        <w:rPr>
          <w:rFonts w:hint="cs"/>
          <w:rtl/>
        </w:rPr>
        <w:tab/>
        <w:t>אסביר מדוע.  בנושא של "חשוד" ישבנו בחוק המעצרים שבעה נקיים ולא הצלחנו לפתור את הבעיה.  ברור לי שאם נתחיל עם זה עכשיו לא נפתור את זה, אותו הדבר בהגדרה של "חקירה", ובשאלה של "תשאול".  אני מקבל את הג</w:t>
      </w:r>
      <w:r>
        <w:rPr>
          <w:rFonts w:hint="cs"/>
          <w:rtl/>
        </w:rPr>
        <w:t xml:space="preserve">ישה הזאת.  יכול להיות שלא תהיה הקלטה בווידיאו של פרק שאולי היה ראוי שיהיה וכתוצאה מזה שהחוק הוא </w:t>
      </w:r>
      <w:r>
        <w:t>VAGUE</w:t>
      </w:r>
      <w:r>
        <w:rPr>
          <w:rFonts w:hint="cs"/>
          <w:rtl/>
        </w:rPr>
        <w:t xml:space="preserve"> זה לא יהיה.  עדיין בתי-המשפט שם והם יפרשו את הדברים, צריך לתת גם לפסיקה לעשות את שלה.  אני מאמין שזו התקדמות כי שום דרך אחרת לא נעשתה.  כבר עברו ארבע שנים</w:t>
      </w:r>
      <w:r>
        <w:rPr>
          <w:rFonts w:hint="cs"/>
          <w:rtl/>
        </w:rPr>
        <w:t xml:space="preserve"> מאז שחוקקנו את חוק המעצרים ועד היום לא ועדת חוקה ולא חברי כנסת פרטיים לא חוקקו קודקס לענין הזה.  גם שר המשפטים אגב הדבר הזה הגיע לדברים שמשרד המשפטים עשה.  אני חושב שכן צריך להתחיל לעשות את זה אבל לא ניכנס למוקשים כי אם נתחיל להגדיר "תשאול", "חקירה" ו"חשו</w:t>
      </w:r>
      <w:r>
        <w:rPr>
          <w:rFonts w:hint="cs"/>
          <w:rtl/>
        </w:rPr>
        <w:t>ד" לא נצא מזה.</w:t>
      </w:r>
    </w:p>
    <w:p w:rsidR="00000000" w:rsidRDefault="0031060E">
      <w:pPr>
        <w:jc w:val="both"/>
        <w:rPr>
          <w:rFonts w:hint="cs"/>
          <w:rtl/>
        </w:rPr>
      </w:pPr>
    </w:p>
    <w:p w:rsidR="00000000" w:rsidRDefault="0031060E">
      <w:pPr>
        <w:rPr>
          <w:u w:val="single"/>
          <w:rtl/>
        </w:rPr>
      </w:pPr>
      <w:r>
        <w:rPr>
          <w:u w:val="single"/>
          <w:rtl/>
        </w:rPr>
        <w:t>שאול יהלום:</w:t>
      </w:r>
    </w:p>
    <w:p w:rsidR="00000000" w:rsidRDefault="0031060E">
      <w:pPr>
        <w:rPr>
          <w:u w:val="single"/>
          <w:rtl/>
        </w:rPr>
      </w:pPr>
    </w:p>
    <w:p w:rsidR="00000000" w:rsidRDefault="0031060E">
      <w:pPr>
        <w:jc w:val="both"/>
        <w:rPr>
          <w:rFonts w:hint="cs"/>
          <w:rtl/>
        </w:rPr>
      </w:pPr>
      <w:r>
        <w:rPr>
          <w:rtl/>
        </w:rPr>
        <w:tab/>
      </w:r>
      <w:r>
        <w:rPr>
          <w:rFonts w:hint="cs"/>
          <w:rtl/>
        </w:rPr>
        <w:t xml:space="preserve"> אלא אם כן המוקש יהרוס אחר כך את כל החקירה.</w:t>
      </w:r>
    </w:p>
    <w:p w:rsidR="00000000" w:rsidRDefault="0031060E">
      <w:pPr>
        <w:jc w:val="both"/>
        <w:rPr>
          <w:rFonts w:hint="cs"/>
          <w:rtl/>
        </w:rPr>
      </w:pPr>
    </w:p>
    <w:p w:rsidR="00000000" w:rsidRDefault="0031060E">
      <w:pPr>
        <w:rPr>
          <w:rFonts w:hint="cs"/>
          <w:rtl/>
          <w:lang w:eastAsia="en-US"/>
        </w:rPr>
      </w:pPr>
      <w:r>
        <w:rPr>
          <w:rFonts w:hint="cs"/>
          <w:u w:val="single"/>
          <w:rtl/>
          <w:lang w:eastAsia="en-US"/>
        </w:rPr>
        <w:t>שלמה שהם:</w:t>
      </w:r>
    </w:p>
    <w:p w:rsidR="00000000" w:rsidRDefault="0031060E">
      <w:pPr>
        <w:jc w:val="both"/>
        <w:rPr>
          <w:rFonts w:hint="cs"/>
          <w:rtl/>
        </w:rPr>
      </w:pPr>
    </w:p>
    <w:p w:rsidR="00000000" w:rsidRDefault="0031060E">
      <w:pPr>
        <w:jc w:val="both"/>
        <w:rPr>
          <w:rFonts w:hint="cs"/>
          <w:rtl/>
        </w:rPr>
      </w:pPr>
      <w:r>
        <w:rPr>
          <w:rFonts w:hint="cs"/>
          <w:rtl/>
        </w:rPr>
        <w:tab/>
        <w:t>הוא לא יהרוס.</w:t>
      </w:r>
    </w:p>
    <w:p w:rsidR="00000000" w:rsidRDefault="0031060E">
      <w:pPr>
        <w:jc w:val="both"/>
        <w:rPr>
          <w:rFonts w:hint="cs"/>
          <w:rtl/>
        </w:rPr>
      </w:pPr>
    </w:p>
    <w:p w:rsidR="00000000" w:rsidRDefault="0031060E">
      <w:pPr>
        <w:jc w:val="both"/>
        <w:rPr>
          <w:rFonts w:hint="cs"/>
          <w:rtl/>
        </w:rPr>
      </w:pPr>
      <w:r>
        <w:rPr>
          <w:rFonts w:hint="cs"/>
          <w:rtl/>
        </w:rPr>
        <w:tab/>
        <w:t>לנושא של הסנקציה.  החל מסעיף 32 לחוק הגנת הפרטיות, עבור דרך סעיף 11 בחוק המעצרים וסעיף 12 בחוק חיפוש בגוף חשוד זה נושא בעייתי.  החרדה של בית-המשפט העליון</w:t>
      </w:r>
      <w:r>
        <w:rPr>
          <w:rFonts w:hint="cs"/>
          <w:rtl/>
        </w:rPr>
        <w:t xml:space="preserve"> מפני הכנסת הפירות הבאושים של העץ המורעל בדלת האחורית עוברת כחוט השני בפסיקה גם בועקנין וגם בקורטאם.  בעצם הדברים האלה נמצאים ותמיד אנחנו משאירים נימוקים מיוחדים או טעמים מיוחדים שיירשמו וצריך לתת לבית-המשפט אפשרות לעשות את זה. מי שמכיר את פסק הדין והדיון </w:t>
      </w:r>
      <w:r>
        <w:rPr>
          <w:rFonts w:hint="cs"/>
          <w:rtl/>
        </w:rPr>
        <w:t>הנוסף במקרה של ועקנין, עשו שם שמיניות באוויר להגדיר "הטרדה אחרת" בצורה די מגוחכת משום שחששו מהענין הזה ובעצם יכלו להשאיר את שיקול הדעת לבית-המשפט.  אני סבור שצריך להשאיר את הסנקציה.  לא איכפת לי שלא יהיה כתוב "טעמים מיוחדים" אלא שיהיה כתוב "מנימוקים שיירשמ</w:t>
      </w:r>
      <w:r>
        <w:rPr>
          <w:rFonts w:hint="cs"/>
          <w:rtl/>
        </w:rPr>
        <w:t>ו" כדי להשאיר שיקול דעת, זה  כבר קיים בחוקים אחרים.</w:t>
      </w:r>
    </w:p>
    <w:p w:rsidR="00000000" w:rsidRDefault="0031060E">
      <w:pPr>
        <w:jc w:val="both"/>
        <w:rPr>
          <w:rFonts w:hint="cs"/>
          <w:rtl/>
        </w:rPr>
      </w:pPr>
    </w:p>
    <w:p w:rsidR="00000000" w:rsidRDefault="0031060E">
      <w:pPr>
        <w:jc w:val="both"/>
        <w:rPr>
          <w:rFonts w:hint="cs"/>
          <w:rtl/>
        </w:rPr>
      </w:pPr>
      <w:r>
        <w:rPr>
          <w:rFonts w:hint="cs"/>
          <w:u w:val="single"/>
          <w:rtl/>
        </w:rPr>
        <w:t>עו"ד אלון בכר:</w:t>
      </w:r>
    </w:p>
    <w:p w:rsidR="00000000" w:rsidRDefault="0031060E">
      <w:pPr>
        <w:jc w:val="both"/>
        <w:rPr>
          <w:rFonts w:hint="cs"/>
          <w:rtl/>
        </w:rPr>
      </w:pPr>
    </w:p>
    <w:p w:rsidR="00000000" w:rsidRDefault="0031060E">
      <w:pPr>
        <w:jc w:val="both"/>
        <w:rPr>
          <w:rFonts w:hint="cs"/>
          <w:rtl/>
        </w:rPr>
      </w:pPr>
      <w:r>
        <w:rPr>
          <w:rFonts w:hint="cs"/>
          <w:rtl/>
        </w:rPr>
        <w:tab/>
        <w:t xml:space="preserve">את כל המוקשים אפשר לפתור בשינוי מלה אחת.  בסעיף 2 במקום "שוטר ינהל תשאול", אפשר לכתוב:  שוטר ינהל חקירה וגביית הודאה.  </w:t>
      </w:r>
    </w:p>
    <w:p w:rsidR="00000000" w:rsidRDefault="0031060E">
      <w:pPr>
        <w:jc w:val="both"/>
        <w:rPr>
          <w:rFonts w:hint="cs"/>
          <w:rtl/>
        </w:rPr>
      </w:pPr>
    </w:p>
    <w:p w:rsidR="00000000" w:rsidRDefault="0031060E">
      <w:pPr>
        <w:rPr>
          <w:rFonts w:hint="cs"/>
          <w:rtl/>
          <w:lang w:eastAsia="en-US"/>
        </w:rPr>
      </w:pPr>
      <w:r>
        <w:rPr>
          <w:rFonts w:hint="cs"/>
          <w:u w:val="single"/>
          <w:rtl/>
          <w:lang w:eastAsia="en-US"/>
        </w:rPr>
        <w:t>שלמה שהם:</w:t>
      </w:r>
    </w:p>
    <w:p w:rsidR="00000000" w:rsidRDefault="0031060E">
      <w:pPr>
        <w:jc w:val="both"/>
        <w:rPr>
          <w:rFonts w:hint="cs"/>
          <w:rtl/>
        </w:rPr>
      </w:pPr>
    </w:p>
    <w:p w:rsidR="00000000" w:rsidRDefault="0031060E">
      <w:pPr>
        <w:jc w:val="both"/>
        <w:rPr>
          <w:rFonts w:hint="cs"/>
          <w:rtl/>
        </w:rPr>
      </w:pPr>
      <w:r>
        <w:rPr>
          <w:rFonts w:hint="cs"/>
          <w:rtl/>
        </w:rPr>
        <w:tab/>
        <w:t>כך אתם מצמצמים.</w:t>
      </w:r>
    </w:p>
    <w:p w:rsidR="00000000" w:rsidRDefault="0031060E">
      <w:pPr>
        <w:jc w:val="both"/>
        <w:rPr>
          <w:rFonts w:hint="cs"/>
          <w:rtl/>
        </w:rPr>
      </w:pPr>
    </w:p>
    <w:p w:rsidR="00000000" w:rsidRDefault="0031060E">
      <w:pPr>
        <w:jc w:val="both"/>
        <w:rPr>
          <w:rFonts w:hint="cs"/>
          <w:rtl/>
        </w:rPr>
      </w:pPr>
      <w:r>
        <w:rPr>
          <w:rFonts w:hint="cs"/>
          <w:u w:val="single"/>
          <w:rtl/>
        </w:rPr>
        <w:t>עו"ד אלון בכר:</w:t>
      </w:r>
    </w:p>
    <w:p w:rsidR="00000000" w:rsidRDefault="0031060E">
      <w:pPr>
        <w:jc w:val="both"/>
        <w:rPr>
          <w:rFonts w:hint="cs"/>
          <w:rtl/>
        </w:rPr>
      </w:pPr>
    </w:p>
    <w:p w:rsidR="00000000" w:rsidRDefault="0031060E">
      <w:pPr>
        <w:jc w:val="both"/>
        <w:rPr>
          <w:rFonts w:hint="cs"/>
          <w:rtl/>
        </w:rPr>
      </w:pPr>
      <w:r>
        <w:rPr>
          <w:rFonts w:hint="cs"/>
          <w:rtl/>
        </w:rPr>
        <w:tab/>
        <w:t>אנחנו לא מצמצמים, א</w:t>
      </w:r>
      <w:r>
        <w:rPr>
          <w:rFonts w:hint="cs"/>
          <w:rtl/>
        </w:rPr>
        <w:t>נחנו מייתרים את השאלה האם זה חוקי או לא.  סעיף 3 אומר "חקירת חשוד", הוא לא אומר: חקירה.</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Fonts w:hint="cs"/>
          <w:rtl/>
        </w:rPr>
        <w:tab/>
        <w:t>בבקשה, גב' קרפ.</w:t>
      </w:r>
    </w:p>
    <w:p w:rsidR="00000000" w:rsidRDefault="0031060E">
      <w:pPr>
        <w:jc w:val="both"/>
        <w:rPr>
          <w:rFonts w:hint="cs"/>
          <w:rtl/>
        </w:rPr>
      </w:pPr>
    </w:p>
    <w:p w:rsidR="00000000" w:rsidRDefault="0031060E">
      <w:pPr>
        <w:jc w:val="both"/>
        <w:rPr>
          <w:rFonts w:hint="cs"/>
          <w:rtl/>
        </w:rPr>
      </w:pPr>
      <w:r>
        <w:rPr>
          <w:rFonts w:hint="cs"/>
          <w:u w:val="single"/>
          <w:rtl/>
        </w:rPr>
        <w:t>עו"ד יהודית קרפ:</w:t>
      </w:r>
    </w:p>
    <w:p w:rsidR="00000000" w:rsidRDefault="0031060E">
      <w:pPr>
        <w:jc w:val="both"/>
        <w:rPr>
          <w:rFonts w:hint="cs"/>
          <w:rtl/>
        </w:rPr>
      </w:pPr>
    </w:p>
    <w:p w:rsidR="00000000" w:rsidRDefault="0031060E">
      <w:pPr>
        <w:jc w:val="both"/>
        <w:rPr>
          <w:rFonts w:hint="cs"/>
          <w:rtl/>
        </w:rPr>
      </w:pPr>
      <w:r>
        <w:rPr>
          <w:rFonts w:hint="cs"/>
          <w:rtl/>
        </w:rPr>
        <w:tab/>
        <w:t>ראשית, אני מציעה לקרוא את ההצעה על כל סעיפיה.  כשאנחנו אומרים "חקירה", מכוח מה שאמור בסעיף 2(א) אנחנו כול</w:t>
      </w:r>
      <w:r>
        <w:rPr>
          <w:rFonts w:hint="cs"/>
          <w:rtl/>
        </w:rPr>
        <w:t>לים גם את ה"תשאול".  לא עשינו את התרגיל של סעיף 3 כדי להצטמצם בסוף לחקירה.</w:t>
      </w:r>
    </w:p>
    <w:p w:rsidR="00000000" w:rsidRDefault="0031060E">
      <w:pPr>
        <w:jc w:val="both"/>
        <w:rPr>
          <w:rFonts w:hint="cs"/>
          <w:rtl/>
        </w:rPr>
      </w:pPr>
    </w:p>
    <w:p w:rsidR="00000000" w:rsidRDefault="0031060E">
      <w:pPr>
        <w:jc w:val="both"/>
        <w:rPr>
          <w:rFonts w:hint="cs"/>
          <w:rtl/>
        </w:rPr>
      </w:pPr>
      <w:r>
        <w:rPr>
          <w:rFonts w:hint="cs"/>
          <w:rtl/>
        </w:rPr>
        <w:tab/>
        <w:t>אני קצת מתפלאת על הטיעון של לשכת עורכי הדין ושל האגודה לזכויות האזרח משום שזה הפוך על הפוך.  אנחנו מנסים לומר דברים שנתקלנו בהם בפרקטיקה.  במשטרה יש נטייה, מטעמים מקצועיים שלה, לה</w:t>
      </w:r>
      <w:r>
        <w:rPr>
          <w:rFonts w:hint="cs"/>
          <w:rtl/>
        </w:rPr>
        <w:t>גדיר "חקירה" רק מה שמתייחס לדיבורים שנוגעים ליחס שבין הנאשם לבין העבירה.</w:t>
      </w:r>
    </w:p>
    <w:p w:rsidR="00000000" w:rsidRDefault="0031060E">
      <w:pPr>
        <w:jc w:val="both"/>
        <w:rPr>
          <w:rFonts w:hint="cs"/>
          <w:u w:val="single"/>
          <w:rtl/>
        </w:rPr>
      </w:pPr>
    </w:p>
    <w:p w:rsidR="00000000" w:rsidRDefault="0031060E">
      <w:pPr>
        <w:jc w:val="both"/>
        <w:rPr>
          <w:rFonts w:hint="cs"/>
          <w:rtl/>
        </w:rPr>
      </w:pPr>
      <w:r>
        <w:rPr>
          <w:rFonts w:hint="cs"/>
          <w:u w:val="single"/>
          <w:rtl/>
        </w:rPr>
        <w:t>עו"ד רינת קיטאי:</w:t>
      </w:r>
    </w:p>
    <w:p w:rsidR="00000000" w:rsidRDefault="0031060E">
      <w:pPr>
        <w:jc w:val="both"/>
        <w:rPr>
          <w:rFonts w:hint="cs"/>
          <w:rtl/>
        </w:rPr>
      </w:pPr>
    </w:p>
    <w:p w:rsidR="00000000" w:rsidRDefault="0031060E">
      <w:pPr>
        <w:jc w:val="both"/>
        <w:rPr>
          <w:rFonts w:hint="cs"/>
          <w:rtl/>
        </w:rPr>
      </w:pPr>
      <w:r>
        <w:rPr>
          <w:rFonts w:hint="cs"/>
          <w:rtl/>
        </w:rPr>
        <w:tab/>
        <w:t>הכוונה היא מצוינת אבל המלה "תשאול" היא מאוד בעייתית כי בית-המשפט העליון אמר שזה נוהג מגונה.</w:t>
      </w:r>
    </w:p>
    <w:p w:rsidR="00000000" w:rsidRDefault="0031060E">
      <w:pPr>
        <w:jc w:val="both"/>
        <w:rPr>
          <w:rFonts w:hint="cs"/>
          <w:rtl/>
        </w:rPr>
      </w:pPr>
    </w:p>
    <w:p w:rsidR="00000000" w:rsidRDefault="0031060E">
      <w:pPr>
        <w:jc w:val="both"/>
        <w:rPr>
          <w:rFonts w:hint="cs"/>
          <w:rtl/>
        </w:rPr>
      </w:pPr>
      <w:r>
        <w:rPr>
          <w:rFonts w:hint="cs"/>
          <w:u w:val="single"/>
          <w:rtl/>
        </w:rPr>
        <w:t>עו"ד יהודית קרפ:</w:t>
      </w:r>
    </w:p>
    <w:p w:rsidR="00000000" w:rsidRDefault="0031060E">
      <w:pPr>
        <w:jc w:val="both"/>
        <w:rPr>
          <w:rFonts w:hint="cs"/>
          <w:rtl/>
        </w:rPr>
      </w:pPr>
    </w:p>
    <w:p w:rsidR="00000000" w:rsidRDefault="0031060E">
      <w:pPr>
        <w:jc w:val="both"/>
        <w:rPr>
          <w:rFonts w:hint="cs"/>
          <w:rtl/>
        </w:rPr>
      </w:pPr>
      <w:r>
        <w:rPr>
          <w:rFonts w:hint="cs"/>
          <w:rtl/>
        </w:rPr>
        <w:tab/>
        <w:t>יש פה אי-הבנה.  זה נוהג מגונה ככל שלא רוצים להתייחס</w:t>
      </w:r>
      <w:r>
        <w:rPr>
          <w:rFonts w:hint="cs"/>
          <w:rtl/>
        </w:rPr>
        <w:t xml:space="preserve"> אליו כמסגרת חקירה, זו חובה מקצועית של כל חוקר לנהל דיאלוג עם הנחקר כדי להכיר אותו, לדעת מה התחביבים שלו וגם לדעת איך לדבר אתו.  אין שום דבר מגונה בדבר הזה, זו חובה מקצועית.</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חבר-הכנסת טלב אלסאנע, בבקשה.</w:t>
      </w:r>
    </w:p>
    <w:p w:rsidR="00000000" w:rsidRDefault="0031060E">
      <w:pPr>
        <w:jc w:val="both"/>
        <w:rPr>
          <w:rFonts w:hint="cs"/>
          <w:rtl/>
        </w:rPr>
      </w:pPr>
    </w:p>
    <w:p w:rsidR="00000000" w:rsidRDefault="0031060E">
      <w:pPr>
        <w:rPr>
          <w:u w:val="single"/>
          <w:rtl/>
        </w:rPr>
      </w:pPr>
      <w:r>
        <w:rPr>
          <w:u w:val="single"/>
          <w:rtl/>
        </w:rPr>
        <w:t>טלב אלסאנע:</w:t>
      </w:r>
    </w:p>
    <w:p w:rsidR="00000000" w:rsidRDefault="0031060E">
      <w:pPr>
        <w:rPr>
          <w:u w:val="single"/>
          <w:rtl/>
        </w:rPr>
      </w:pPr>
    </w:p>
    <w:p w:rsidR="00000000" w:rsidRDefault="0031060E">
      <w:pPr>
        <w:jc w:val="both"/>
        <w:rPr>
          <w:rFonts w:hint="cs"/>
          <w:rtl/>
        </w:rPr>
      </w:pPr>
      <w:r>
        <w:rPr>
          <w:rtl/>
        </w:rPr>
        <w:tab/>
      </w:r>
      <w:r>
        <w:rPr>
          <w:rFonts w:hint="cs"/>
          <w:rtl/>
        </w:rPr>
        <w:t xml:space="preserve"> לצערי לא ש</w:t>
      </w:r>
      <w:r>
        <w:rPr>
          <w:rFonts w:hint="cs"/>
          <w:rtl/>
        </w:rPr>
        <w:t>מעתי את תחילת הדיון.  נתקלתי במקרים שבהם חשודים נחקרו קודם כל על-ידי אנשי השב"כ, אחרי שהם הודו העבירו אותם למשטרה ואז המשטרה גובה עדות.  אם אנחנו אומרים שכל החוק יחול אך ורק לגבי החלק שבו המשטרה גובה את העדות באופן פורמלי אז לא עשינו כלום כי לא יודעים מה ק</w:t>
      </w:r>
      <w:r>
        <w:rPr>
          <w:rFonts w:hint="cs"/>
          <w:rtl/>
        </w:rPr>
        <w:t>ורה שם.  לכן צריך שהחוק יחול לגבי כל תשאול וכל השאלות והתשובות כדי שיהיה תיעוד, פיקוח ובקרה.</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אנחנו עומדים בפני כמה שאלות.  אני לא יכול להגדיר כאן "חשוד" אם לא הגדרנו זאת בחוק המעצרים.  דבר שני, אני מציע פשרה בענין התשאול, שיהיה כ</w:t>
      </w:r>
      <w:r>
        <w:rPr>
          <w:rFonts w:hint="cs"/>
          <w:rtl/>
        </w:rPr>
        <w:t>תוב:  תשאול לאחר אזהרה.</w:t>
      </w:r>
    </w:p>
    <w:p w:rsidR="00000000" w:rsidRDefault="0031060E">
      <w:pPr>
        <w:jc w:val="both"/>
        <w:rPr>
          <w:rFonts w:hint="cs"/>
          <w:rtl/>
        </w:rPr>
      </w:pPr>
    </w:p>
    <w:p w:rsidR="00000000" w:rsidRDefault="0031060E">
      <w:pPr>
        <w:rPr>
          <w:u w:val="single"/>
          <w:rtl/>
        </w:rPr>
      </w:pPr>
      <w:r>
        <w:rPr>
          <w:u w:val="single"/>
          <w:rtl/>
        </w:rPr>
        <w:t>יהודית נאות:</w:t>
      </w:r>
    </w:p>
    <w:p w:rsidR="00000000" w:rsidRDefault="0031060E">
      <w:pPr>
        <w:rPr>
          <w:u w:val="single"/>
          <w:rtl/>
        </w:rPr>
      </w:pPr>
    </w:p>
    <w:p w:rsidR="00000000" w:rsidRDefault="0031060E">
      <w:pPr>
        <w:jc w:val="both"/>
        <w:rPr>
          <w:rFonts w:hint="cs"/>
          <w:rtl/>
        </w:rPr>
      </w:pPr>
      <w:r>
        <w:rPr>
          <w:rtl/>
        </w:rPr>
        <w:tab/>
      </w:r>
      <w:r>
        <w:rPr>
          <w:rFonts w:hint="cs"/>
          <w:rtl/>
        </w:rPr>
        <w:t xml:space="preserve"> זה מצמצם כי אז זה מרגע מסוים ומה הועלנו בכך?</w:t>
      </w:r>
    </w:p>
    <w:p w:rsidR="00000000" w:rsidRDefault="0031060E">
      <w:pPr>
        <w:jc w:val="both"/>
        <w:rPr>
          <w:rFonts w:hint="cs"/>
          <w:rtl/>
        </w:rPr>
      </w:pPr>
      <w:r>
        <w:rPr>
          <w:rtl/>
        </w:rPr>
        <w:br w:type="page"/>
      </w: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אני אצביע על עמדת משרד המשפטים כפי שבאה לידי ביטוי על-ידי גב' יהודית קרפ.  אני חושב שאי-אפשר להוסיף את המלה "חשוד".  המלה "תשאול" תתפרש לאור ס</w:t>
      </w:r>
      <w:r>
        <w:rPr>
          <w:rFonts w:hint="cs"/>
          <w:rtl/>
        </w:rPr>
        <w:t>עיף 3.  הכוונה של משרד המשפטים היתה להרחיב ולא לצמצם.</w:t>
      </w:r>
    </w:p>
    <w:p w:rsidR="00000000" w:rsidRDefault="0031060E">
      <w:pPr>
        <w:jc w:val="both"/>
        <w:rPr>
          <w:rFonts w:hint="cs"/>
          <w:rtl/>
        </w:rPr>
      </w:pPr>
    </w:p>
    <w:p w:rsidR="00000000" w:rsidRDefault="0031060E">
      <w:pPr>
        <w:jc w:val="both"/>
        <w:rPr>
          <w:rFonts w:hint="cs"/>
          <w:rtl/>
        </w:rPr>
      </w:pPr>
      <w:r>
        <w:rPr>
          <w:rFonts w:hint="cs"/>
          <w:rtl/>
        </w:rPr>
        <w:tab/>
        <w:t>מי בעד עמדת משרד המשפטים בסעיפים 1, 2 ו-3 ?  זה הולך ביחד.</w:t>
      </w:r>
    </w:p>
    <w:p w:rsidR="00000000" w:rsidRDefault="0031060E">
      <w:pPr>
        <w:jc w:val="both"/>
        <w:rPr>
          <w:rFonts w:hint="cs"/>
          <w:rtl/>
        </w:rPr>
      </w:pPr>
    </w:p>
    <w:p w:rsidR="00000000" w:rsidRDefault="0031060E">
      <w:pPr>
        <w:jc w:val="center"/>
        <w:rPr>
          <w:rFonts w:hint="cs"/>
          <w:rtl/>
        </w:rPr>
      </w:pPr>
      <w:r>
        <w:rPr>
          <w:rFonts w:hint="cs"/>
          <w:rtl/>
        </w:rPr>
        <w:t>הצבעה</w:t>
      </w:r>
    </w:p>
    <w:p w:rsidR="00000000" w:rsidRDefault="0031060E">
      <w:pPr>
        <w:jc w:val="center"/>
        <w:rPr>
          <w:rFonts w:hint="cs"/>
          <w:rtl/>
        </w:rPr>
      </w:pPr>
      <w:r>
        <w:rPr>
          <w:rFonts w:hint="cs"/>
          <w:rtl/>
        </w:rPr>
        <w:t xml:space="preserve">בעד </w:t>
      </w:r>
      <w:r>
        <w:rPr>
          <w:rtl/>
        </w:rPr>
        <w:t>–</w:t>
      </w:r>
      <w:r>
        <w:rPr>
          <w:rFonts w:hint="cs"/>
          <w:rtl/>
        </w:rPr>
        <w:t xml:space="preserve"> רוב;  נגד </w:t>
      </w:r>
      <w:r>
        <w:rPr>
          <w:rtl/>
        </w:rPr>
        <w:t>–</w:t>
      </w:r>
      <w:r>
        <w:rPr>
          <w:rFonts w:hint="cs"/>
          <w:rtl/>
        </w:rPr>
        <w:t xml:space="preserve"> 1</w:t>
      </w:r>
    </w:p>
    <w:p w:rsidR="00000000" w:rsidRDefault="0031060E">
      <w:pPr>
        <w:jc w:val="center"/>
        <w:rPr>
          <w:rFonts w:hint="cs"/>
          <w:rtl/>
        </w:rPr>
      </w:pPr>
      <w:r>
        <w:rPr>
          <w:rFonts w:hint="cs"/>
          <w:rtl/>
        </w:rPr>
        <w:t>עמדת משרד המשפטים נתקבלה</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 xml:space="preserve"> עמדת משרד המשפטים התקבלה.</w:t>
      </w:r>
    </w:p>
    <w:p w:rsidR="00000000" w:rsidRDefault="0031060E">
      <w:pPr>
        <w:jc w:val="both"/>
        <w:rPr>
          <w:rFonts w:hint="cs"/>
          <w:rtl/>
        </w:rPr>
      </w:pPr>
    </w:p>
    <w:p w:rsidR="00000000" w:rsidRDefault="0031060E">
      <w:pPr>
        <w:rPr>
          <w:u w:val="single"/>
          <w:rtl/>
        </w:rPr>
      </w:pPr>
      <w:r>
        <w:rPr>
          <w:u w:val="single"/>
          <w:rtl/>
        </w:rPr>
        <w:t>טלב אלסאנע:</w:t>
      </w:r>
    </w:p>
    <w:p w:rsidR="00000000" w:rsidRDefault="0031060E">
      <w:pPr>
        <w:rPr>
          <w:u w:val="single"/>
          <w:rtl/>
        </w:rPr>
      </w:pPr>
    </w:p>
    <w:p w:rsidR="00000000" w:rsidRDefault="0031060E">
      <w:pPr>
        <w:jc w:val="both"/>
        <w:rPr>
          <w:rFonts w:hint="cs"/>
          <w:rtl/>
        </w:rPr>
      </w:pPr>
      <w:r>
        <w:rPr>
          <w:rtl/>
        </w:rPr>
        <w:tab/>
      </w:r>
      <w:r>
        <w:rPr>
          <w:rFonts w:hint="cs"/>
          <w:rtl/>
        </w:rPr>
        <w:t xml:space="preserve"> אני מבקש שזה יחול ג</w:t>
      </w:r>
      <w:r>
        <w:rPr>
          <w:rFonts w:hint="cs"/>
          <w:rtl/>
        </w:rPr>
        <w:t>ם לגבי השב"כ.</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תגיש הסתייגות.</w:t>
      </w:r>
    </w:p>
    <w:p w:rsidR="00000000" w:rsidRDefault="0031060E">
      <w:pPr>
        <w:jc w:val="both"/>
        <w:rPr>
          <w:rFonts w:hint="cs"/>
          <w:rtl/>
        </w:rPr>
      </w:pPr>
    </w:p>
    <w:p w:rsidR="00000000" w:rsidRDefault="0031060E">
      <w:pPr>
        <w:jc w:val="both"/>
        <w:rPr>
          <w:rFonts w:hint="cs"/>
          <w:rtl/>
        </w:rPr>
      </w:pPr>
      <w:r>
        <w:rPr>
          <w:rFonts w:hint="cs"/>
          <w:rtl/>
        </w:rPr>
        <w:tab/>
        <w:t>לענין הקבילות ואיסור פרסום.  ההצעה שלי מתייחסת לאי-קבילות מוגבלת, וזה מופיע גם בהצעה של חברת-הכנסת נאות.  אם חשב "בית-המשפט  כי העדר ההקלטה עלול לגרום לעיוות דין רשאי הוא להורות כי ההודאה לא תהיה קב</w:t>
      </w:r>
      <w:r>
        <w:rPr>
          <w:rFonts w:hint="cs"/>
          <w:rtl/>
        </w:rPr>
        <w:t>ילה".  אלה לא פירות העץ המורעל, זה המינימום שבמינימום.</w:t>
      </w:r>
    </w:p>
    <w:p w:rsidR="00000000" w:rsidRDefault="0031060E">
      <w:pPr>
        <w:jc w:val="both"/>
        <w:rPr>
          <w:rFonts w:hint="cs"/>
          <w:rtl/>
        </w:rPr>
      </w:pPr>
    </w:p>
    <w:p w:rsidR="00000000" w:rsidRDefault="0031060E">
      <w:pPr>
        <w:jc w:val="both"/>
        <w:rPr>
          <w:rFonts w:hint="cs"/>
          <w:rtl/>
        </w:rPr>
      </w:pPr>
      <w:r>
        <w:rPr>
          <w:rFonts w:hint="cs"/>
          <w:u w:val="single"/>
          <w:rtl/>
        </w:rPr>
        <w:t>עו"ד אסף הראל:</w:t>
      </w:r>
    </w:p>
    <w:p w:rsidR="00000000" w:rsidRDefault="0031060E">
      <w:pPr>
        <w:jc w:val="both"/>
        <w:rPr>
          <w:rFonts w:hint="cs"/>
          <w:rtl/>
        </w:rPr>
      </w:pPr>
    </w:p>
    <w:p w:rsidR="00000000" w:rsidRDefault="0031060E">
      <w:pPr>
        <w:jc w:val="both"/>
        <w:rPr>
          <w:rFonts w:hint="cs"/>
          <w:rtl/>
        </w:rPr>
      </w:pPr>
      <w:r>
        <w:rPr>
          <w:rFonts w:hint="cs"/>
          <w:rtl/>
        </w:rPr>
        <w:tab/>
        <w:t>כדי להפיס דעתם של אחרים אפשר להוסיף:  מטעמים מיוחדים.</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לא, זה כבר מספיק רחב.</w:t>
      </w:r>
    </w:p>
    <w:p w:rsidR="00000000" w:rsidRDefault="0031060E">
      <w:pPr>
        <w:jc w:val="both"/>
        <w:rPr>
          <w:rFonts w:hint="cs"/>
          <w:rtl/>
        </w:rPr>
      </w:pPr>
    </w:p>
    <w:p w:rsidR="00000000" w:rsidRDefault="0031060E">
      <w:pPr>
        <w:jc w:val="both"/>
        <w:rPr>
          <w:rFonts w:hint="cs"/>
          <w:rtl/>
        </w:rPr>
      </w:pPr>
      <w:r>
        <w:rPr>
          <w:rFonts w:hint="cs"/>
          <w:rtl/>
        </w:rPr>
        <w:tab/>
        <w:t>בבקשה, גב' קיטאי.</w:t>
      </w:r>
    </w:p>
    <w:p w:rsidR="00000000" w:rsidRDefault="0031060E">
      <w:pPr>
        <w:jc w:val="both"/>
        <w:rPr>
          <w:rFonts w:hint="cs"/>
          <w:rtl/>
        </w:rPr>
      </w:pPr>
    </w:p>
    <w:p w:rsidR="00000000" w:rsidRDefault="0031060E">
      <w:pPr>
        <w:jc w:val="both"/>
        <w:rPr>
          <w:rFonts w:hint="cs"/>
          <w:rtl/>
        </w:rPr>
      </w:pPr>
      <w:r>
        <w:rPr>
          <w:rFonts w:hint="cs"/>
          <w:u w:val="single"/>
          <w:rtl/>
        </w:rPr>
        <w:t>עו"ד רינת קיטאי:</w:t>
      </w:r>
    </w:p>
    <w:p w:rsidR="00000000" w:rsidRDefault="0031060E">
      <w:pPr>
        <w:jc w:val="both"/>
        <w:rPr>
          <w:rFonts w:hint="cs"/>
          <w:rtl/>
        </w:rPr>
      </w:pPr>
    </w:p>
    <w:p w:rsidR="00000000" w:rsidRDefault="0031060E">
      <w:pPr>
        <w:jc w:val="both"/>
        <w:rPr>
          <w:rFonts w:hint="cs"/>
          <w:rtl/>
        </w:rPr>
      </w:pPr>
      <w:r>
        <w:rPr>
          <w:rFonts w:hint="cs"/>
          <w:rtl/>
        </w:rPr>
        <w:tab/>
        <w:t>אני חושבת שמר שהם קיבל את ההערה שלי בישי</w:t>
      </w:r>
      <w:r>
        <w:rPr>
          <w:rFonts w:hint="cs"/>
          <w:rtl/>
        </w:rPr>
        <w:t>בה הקודמת לגבי עיוות דין.  זאת אומרת, עיוות דין הוא מבחן שלא יאפשר בכלל לפסול את ההודאה.  צריך שיהיה שיקול דעת לבית-המשפט בלי לתחום אותו בשום נסיבות מיוחדות.</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Fonts w:hint="cs"/>
          <w:rtl/>
        </w:rPr>
        <w:tab/>
        <w:t>בבקשה, גב' מזוז.</w:t>
      </w:r>
    </w:p>
    <w:p w:rsidR="00000000" w:rsidRDefault="0031060E">
      <w:pPr>
        <w:jc w:val="both"/>
        <w:rPr>
          <w:rFonts w:hint="cs"/>
          <w:rtl/>
        </w:rPr>
      </w:pPr>
    </w:p>
    <w:p w:rsidR="00000000" w:rsidRDefault="0031060E">
      <w:pPr>
        <w:rPr>
          <w:rFonts w:hint="cs"/>
          <w:rtl/>
        </w:rPr>
      </w:pPr>
      <w:r>
        <w:rPr>
          <w:rFonts w:hint="cs"/>
          <w:u w:val="single"/>
          <w:rtl/>
          <w:lang w:eastAsia="en-US"/>
        </w:rPr>
        <w:t>סנ"צ אלינוער מזוז:</w:t>
      </w:r>
    </w:p>
    <w:p w:rsidR="00000000" w:rsidRDefault="0031060E">
      <w:pPr>
        <w:jc w:val="both"/>
        <w:rPr>
          <w:rFonts w:hint="cs"/>
          <w:rtl/>
        </w:rPr>
      </w:pPr>
    </w:p>
    <w:p w:rsidR="00000000" w:rsidRDefault="0031060E">
      <w:pPr>
        <w:jc w:val="both"/>
        <w:rPr>
          <w:rFonts w:hint="cs"/>
          <w:rtl/>
        </w:rPr>
      </w:pPr>
      <w:r>
        <w:rPr>
          <w:rtl/>
        </w:rPr>
        <w:tab/>
      </w:r>
      <w:r>
        <w:rPr>
          <w:rFonts w:hint="cs"/>
          <w:rtl/>
        </w:rPr>
        <w:t xml:space="preserve">גם היום בית-המשפט יכול לתת משקל </w:t>
      </w:r>
      <w:r>
        <w:rPr>
          <w:rFonts w:hint="cs"/>
          <w:rtl/>
        </w:rPr>
        <w:t>אפס לראיה שהוגשה לו אם הוא חושב שהשיגו את הראיה הזאת כי לא היתה הקלטה.</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 xml:space="preserve"> זה משקל, זה לא רק קבילות.</w:t>
      </w:r>
    </w:p>
    <w:p w:rsidR="00000000" w:rsidRDefault="0031060E">
      <w:pPr>
        <w:jc w:val="both"/>
        <w:rPr>
          <w:rFonts w:hint="cs"/>
          <w:rtl/>
        </w:rPr>
      </w:pPr>
    </w:p>
    <w:p w:rsidR="00000000" w:rsidRDefault="0031060E">
      <w:pPr>
        <w:rPr>
          <w:rFonts w:hint="cs"/>
          <w:rtl/>
          <w:lang w:eastAsia="en-US"/>
        </w:rPr>
      </w:pPr>
      <w:r>
        <w:rPr>
          <w:rFonts w:hint="cs"/>
          <w:u w:val="single"/>
          <w:rtl/>
          <w:lang w:eastAsia="en-US"/>
        </w:rPr>
        <w:t>סנ"צ אלינוער מזוז:</w:t>
      </w:r>
    </w:p>
    <w:p w:rsidR="00000000" w:rsidRDefault="0031060E">
      <w:pPr>
        <w:rPr>
          <w:rFonts w:hint="cs"/>
          <w:rtl/>
          <w:lang w:eastAsia="en-US"/>
        </w:rPr>
      </w:pPr>
    </w:p>
    <w:p w:rsidR="00000000" w:rsidRDefault="0031060E">
      <w:pPr>
        <w:jc w:val="both"/>
        <w:rPr>
          <w:rFonts w:hint="cs"/>
          <w:rtl/>
          <w:lang w:eastAsia="en-US"/>
        </w:rPr>
      </w:pPr>
      <w:r>
        <w:rPr>
          <w:rFonts w:hint="cs"/>
          <w:rtl/>
          <w:lang w:eastAsia="en-US"/>
        </w:rPr>
        <w:tab/>
        <w:t>דבר שני, יש גם פיתוח הכללים של הגנה מן הצדק שיכולה להביא לזיכוי במקרה שחושבים שהרשויות פעלו בו שלא כדין.  דבר</w:t>
      </w:r>
      <w:r>
        <w:rPr>
          <w:rFonts w:hint="cs"/>
          <w:rtl/>
          <w:lang w:eastAsia="en-US"/>
        </w:rPr>
        <w:t xml:space="preserve"> שלישי, זה פותח פתח למשפטי זוטא וכל פעם שלא תהיה הקלטה יצטרכו לנהל משפט שלם זוטא.  למדנו מהעולם שההקלטות גורמות לכך שאין משפטי זוטא וזו אחת המטרות כאן.</w:t>
      </w:r>
    </w:p>
    <w:p w:rsidR="00000000" w:rsidRDefault="0031060E">
      <w:pPr>
        <w:jc w:val="both"/>
        <w:rPr>
          <w:rFonts w:hint="cs"/>
          <w:rtl/>
          <w:lang w:eastAsia="en-US"/>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lang w:eastAsia="en-US"/>
        </w:rPr>
      </w:pPr>
      <w:r>
        <w:rPr>
          <w:rtl/>
        </w:rPr>
        <w:tab/>
      </w:r>
      <w:r>
        <w:rPr>
          <w:rFonts w:hint="cs"/>
          <w:rtl/>
          <w:lang w:eastAsia="en-US"/>
        </w:rPr>
        <w:t>בבקשה, גב' רוזנטל.</w:t>
      </w:r>
    </w:p>
    <w:p w:rsidR="00000000" w:rsidRDefault="0031060E">
      <w:pPr>
        <w:jc w:val="both"/>
        <w:rPr>
          <w:rFonts w:hint="cs"/>
          <w:rtl/>
          <w:lang w:eastAsia="en-US"/>
        </w:rPr>
      </w:pPr>
    </w:p>
    <w:p w:rsidR="00000000" w:rsidRDefault="0031060E">
      <w:pPr>
        <w:jc w:val="both"/>
        <w:rPr>
          <w:rFonts w:hint="cs"/>
          <w:rtl/>
          <w:lang w:eastAsia="en-US"/>
        </w:rPr>
      </w:pPr>
      <w:r>
        <w:rPr>
          <w:rFonts w:hint="cs"/>
          <w:u w:val="single"/>
          <w:rtl/>
          <w:lang w:eastAsia="en-US"/>
        </w:rPr>
        <w:t>עו"ד מרים רוזנטל:</w:t>
      </w:r>
    </w:p>
    <w:p w:rsidR="00000000" w:rsidRDefault="0031060E">
      <w:pPr>
        <w:jc w:val="both"/>
        <w:rPr>
          <w:rFonts w:hint="cs"/>
          <w:rtl/>
          <w:lang w:eastAsia="en-US"/>
        </w:rPr>
      </w:pPr>
    </w:p>
    <w:p w:rsidR="00000000" w:rsidRDefault="0031060E">
      <w:pPr>
        <w:jc w:val="both"/>
        <w:rPr>
          <w:rFonts w:hint="cs"/>
          <w:rtl/>
          <w:lang w:eastAsia="en-US"/>
        </w:rPr>
      </w:pPr>
      <w:r>
        <w:rPr>
          <w:rFonts w:hint="cs"/>
          <w:rtl/>
          <w:lang w:eastAsia="en-US"/>
        </w:rPr>
        <w:tab/>
        <w:t xml:space="preserve">לאחרונה בכלל לא ראיתי הודיות, אף אחד </w:t>
      </w:r>
      <w:r>
        <w:rPr>
          <w:rFonts w:hint="cs"/>
          <w:rtl/>
          <w:lang w:eastAsia="en-US"/>
        </w:rPr>
        <w:t xml:space="preserve">לא מודה בסביבה שלנו.  </w:t>
      </w:r>
    </w:p>
    <w:p w:rsidR="00000000" w:rsidRDefault="0031060E">
      <w:pPr>
        <w:jc w:val="both"/>
        <w:rPr>
          <w:rFonts w:hint="cs"/>
          <w:rtl/>
          <w:lang w:eastAsia="en-US"/>
        </w:rPr>
      </w:pPr>
    </w:p>
    <w:p w:rsidR="00000000" w:rsidRDefault="0031060E">
      <w:pPr>
        <w:jc w:val="both"/>
        <w:rPr>
          <w:rFonts w:hint="cs"/>
          <w:rtl/>
          <w:lang w:eastAsia="en-US"/>
        </w:rPr>
      </w:pPr>
      <w:r>
        <w:rPr>
          <w:rFonts w:hint="cs"/>
          <w:rtl/>
          <w:lang w:eastAsia="en-US"/>
        </w:rPr>
        <w:tab/>
        <w:t>פירות העץ המורעל לא התקבלו במדינת ישראל פרט לחריגים וכך צריך להשאיר זאת כי בית-המשפט יודע מתי להפעיל את הכללים.</w:t>
      </w:r>
    </w:p>
    <w:p w:rsidR="00000000" w:rsidRDefault="0031060E">
      <w:pPr>
        <w:jc w:val="both"/>
        <w:rPr>
          <w:rFonts w:hint="cs"/>
          <w:rtl/>
          <w:lang w:eastAsia="en-US"/>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lang w:eastAsia="en-US"/>
        </w:rPr>
      </w:pPr>
      <w:r>
        <w:rPr>
          <w:rtl/>
        </w:rPr>
        <w:tab/>
      </w:r>
      <w:r>
        <w:rPr>
          <w:rFonts w:hint="cs"/>
          <w:rtl/>
          <w:lang w:eastAsia="en-US"/>
        </w:rPr>
        <w:t>בבקשה, גב' קרפ.</w:t>
      </w:r>
    </w:p>
    <w:p w:rsidR="00000000" w:rsidRDefault="0031060E">
      <w:pPr>
        <w:jc w:val="both"/>
        <w:rPr>
          <w:rFonts w:hint="cs"/>
          <w:rtl/>
          <w:lang w:eastAsia="en-US"/>
        </w:rPr>
      </w:pPr>
    </w:p>
    <w:p w:rsidR="00000000" w:rsidRDefault="0031060E">
      <w:pPr>
        <w:jc w:val="both"/>
        <w:rPr>
          <w:rFonts w:hint="cs"/>
          <w:rtl/>
        </w:rPr>
      </w:pPr>
      <w:r>
        <w:rPr>
          <w:rFonts w:hint="cs"/>
          <w:u w:val="single"/>
          <w:rtl/>
        </w:rPr>
        <w:t>עו"ד יהודית קרפ:</w:t>
      </w:r>
    </w:p>
    <w:p w:rsidR="00000000" w:rsidRDefault="0031060E">
      <w:pPr>
        <w:jc w:val="both"/>
        <w:rPr>
          <w:rFonts w:hint="cs"/>
          <w:rtl/>
          <w:lang w:eastAsia="en-US"/>
        </w:rPr>
      </w:pPr>
    </w:p>
    <w:p w:rsidR="00000000" w:rsidRDefault="0031060E">
      <w:pPr>
        <w:jc w:val="both"/>
        <w:rPr>
          <w:rFonts w:hint="cs"/>
          <w:rtl/>
          <w:lang w:eastAsia="en-US"/>
        </w:rPr>
      </w:pPr>
      <w:r>
        <w:rPr>
          <w:rFonts w:hint="cs"/>
          <w:rtl/>
          <w:lang w:eastAsia="en-US"/>
        </w:rPr>
        <w:tab/>
        <w:t>אני רוצה לחזור על מה שאמרו כאן נציגי המדינה.  יש ענין של</w:t>
      </w:r>
      <w:r>
        <w:rPr>
          <w:rFonts w:hint="cs"/>
          <w:rtl/>
          <w:lang w:eastAsia="en-US"/>
        </w:rPr>
        <w:t xml:space="preserve"> משקל כאשר בית-המשפט מביא בחשבון את דרכי החקירה.  כשתיכנס לתוקף חובת התיעוד הוא יביא בחשבון גם את העובדה שלא תיעדו.  כאן אנחנו מאפשרים תהליך שבמסגרתו נקבעת החובה לנמק למה לא תיעדו, אני מניחה שגם זה יהיה משקל נגד להערכה של איכות.  זה מה שאמרה גב' מזוז ואני </w:t>
      </w:r>
      <w:r>
        <w:rPr>
          <w:rFonts w:hint="cs"/>
          <w:rtl/>
          <w:lang w:eastAsia="en-US"/>
        </w:rPr>
        <w:t>רוצה לחזק את זה.</w:t>
      </w:r>
    </w:p>
    <w:p w:rsidR="00000000" w:rsidRDefault="0031060E">
      <w:pPr>
        <w:jc w:val="both"/>
        <w:rPr>
          <w:rFonts w:hint="cs"/>
          <w:rtl/>
          <w:lang w:eastAsia="en-US"/>
        </w:rPr>
      </w:pPr>
    </w:p>
    <w:p w:rsidR="00000000" w:rsidRDefault="0031060E">
      <w:pPr>
        <w:jc w:val="both"/>
        <w:rPr>
          <w:rFonts w:hint="cs"/>
          <w:rtl/>
          <w:lang w:eastAsia="en-US"/>
        </w:rPr>
      </w:pPr>
      <w:r>
        <w:rPr>
          <w:rFonts w:hint="cs"/>
          <w:rtl/>
          <w:lang w:eastAsia="en-US"/>
        </w:rPr>
        <w:tab/>
        <w:t>דבר נוסף.  מחקר השוואתי במדינות שבהן לא קיים פרי העץ המורעל אבל יש שם הוראות בחוק שמאפשרות לפסול הודיה מטעמים של דרך קבלתה, כל הדוגמאות דנות בנימוקים לפסילה שהם נימוקים קיצוניים.  זאת אומרת, לא משיקולים מיוחדים אלא הם דנים בנושא של עיוות</w:t>
      </w:r>
      <w:r>
        <w:rPr>
          <w:rFonts w:hint="cs"/>
          <w:rtl/>
          <w:lang w:eastAsia="en-US"/>
        </w:rPr>
        <w:t xml:space="preserve"> דין חמור על פניו, שאלה של הוגנות ההליך הפלילי כענין של פגיעה ממשית, ופגיעה של ממש בנאשם. באנגליה יש סעיף שמאפשר לפסול כשהוא מדבר במונחים של גרימת נזק ל-</w:t>
      </w:r>
      <w:r>
        <w:rPr>
          <w:rFonts w:hint="cs"/>
          <w:lang w:eastAsia="en-US"/>
        </w:rPr>
        <w:t>REPUTATION</w:t>
      </w:r>
      <w:r>
        <w:rPr>
          <w:rFonts w:hint="cs"/>
          <w:rtl/>
          <w:lang w:eastAsia="en-US"/>
        </w:rPr>
        <w:t xml:space="preserve"> של ההליך הפלילי.  זה לא ענין קל שההודאה לא נגבתה בדרכים הראויות אלא שזה מקרה ספציפי מאוד שיג</w:t>
      </w:r>
      <w:r>
        <w:rPr>
          <w:rFonts w:hint="cs"/>
          <w:rtl/>
          <w:lang w:eastAsia="en-US"/>
        </w:rPr>
        <w:t>רום שם רע למערכת ההליך הפלילי.  זה מה שצריך להכווין אותנו. אני חוזרת ואומרת שהעמדה לא נתקבלה במדינת ישראל, למעט החריגים האלה.  אנחנו גם חושבים שבאופן עקרוני זה לא אי-הפלטה.</w:t>
      </w:r>
    </w:p>
    <w:p w:rsidR="00000000" w:rsidRDefault="0031060E">
      <w:pPr>
        <w:jc w:val="both"/>
        <w:rPr>
          <w:rFonts w:hint="cs"/>
          <w:rtl/>
          <w:lang w:eastAsia="en-US"/>
        </w:rPr>
      </w:pPr>
    </w:p>
    <w:p w:rsidR="00000000" w:rsidRDefault="0031060E">
      <w:pPr>
        <w:jc w:val="both"/>
        <w:rPr>
          <w:rFonts w:hint="cs"/>
          <w:rtl/>
          <w:lang w:eastAsia="en-US"/>
        </w:rPr>
      </w:pPr>
      <w:r>
        <w:rPr>
          <w:rFonts w:hint="cs"/>
          <w:rtl/>
          <w:lang w:eastAsia="en-US"/>
        </w:rPr>
        <w:tab/>
        <w:t>אני רוצה להוסיף עוד נימוק אחד.  כיוון שהמהפך הזה של מעבר המערכת להקלטה הוא ענין ר</w:t>
      </w:r>
      <w:r>
        <w:rPr>
          <w:rFonts w:hint="cs"/>
          <w:rtl/>
          <w:lang w:eastAsia="en-US"/>
        </w:rPr>
        <w:t>ציני ומורכב ביותר יהיו לנו טעויות ושגיאות, המערכת לא תתפקד כמו שצריך בזמן המעבר. זה יקח הרבה שנים עד שהמערכת תתיישב לעבוד עם הכלי הזה באופן אמיתי.  לכן אנחנו לא יכולים להרשות לעצמנו להכניס איזו מין קפיצת דרך.  בואו נתנסה בזה ונראה איך זה עובד.</w:t>
      </w:r>
    </w:p>
    <w:p w:rsidR="00000000" w:rsidRDefault="0031060E">
      <w:pPr>
        <w:jc w:val="both"/>
        <w:rPr>
          <w:rFonts w:hint="cs"/>
          <w:rtl/>
          <w:lang w:eastAsia="en-US"/>
        </w:rPr>
      </w:pPr>
    </w:p>
    <w:p w:rsidR="00000000" w:rsidRDefault="0031060E">
      <w:pPr>
        <w:rPr>
          <w:u w:val="single"/>
          <w:rtl/>
        </w:rPr>
      </w:pPr>
      <w:r>
        <w:rPr>
          <w:u w:val="single"/>
          <w:rtl/>
        </w:rPr>
        <w:t>היו"ר אמנון</w:t>
      </w:r>
      <w:r>
        <w:rPr>
          <w:u w:val="single"/>
          <w:rtl/>
        </w:rPr>
        <w:t xml:space="preserve"> רובינשטיין:</w:t>
      </w:r>
    </w:p>
    <w:p w:rsidR="00000000" w:rsidRDefault="0031060E">
      <w:pPr>
        <w:rPr>
          <w:u w:val="single"/>
          <w:rtl/>
        </w:rPr>
      </w:pPr>
    </w:p>
    <w:p w:rsidR="00000000" w:rsidRDefault="0031060E">
      <w:pPr>
        <w:jc w:val="both"/>
        <w:rPr>
          <w:rFonts w:hint="cs"/>
          <w:rtl/>
          <w:lang w:eastAsia="en-US"/>
        </w:rPr>
      </w:pPr>
      <w:r>
        <w:rPr>
          <w:rtl/>
        </w:rPr>
        <w:tab/>
      </w:r>
      <w:r>
        <w:rPr>
          <w:rFonts w:hint="cs"/>
          <w:rtl/>
          <w:lang w:eastAsia="en-US"/>
        </w:rPr>
        <w:t>אני רוצה להצביע בנושא הקבילות.  מי בעד אי-התייחסות לנושא הקבילות בכלל בשלב זה וקבלת עמדת משרד המשפטים?</w:t>
      </w:r>
    </w:p>
    <w:p w:rsidR="00000000" w:rsidRDefault="0031060E">
      <w:pPr>
        <w:jc w:val="both"/>
        <w:rPr>
          <w:rFonts w:hint="cs"/>
          <w:rtl/>
          <w:lang w:eastAsia="en-US"/>
        </w:rPr>
      </w:pPr>
    </w:p>
    <w:p w:rsidR="00000000" w:rsidRDefault="0031060E">
      <w:pPr>
        <w:rPr>
          <w:u w:val="single"/>
          <w:rtl/>
        </w:rPr>
      </w:pPr>
      <w:r>
        <w:rPr>
          <w:u w:val="single"/>
          <w:rtl/>
        </w:rPr>
        <w:t>שאול יהלום:</w:t>
      </w:r>
    </w:p>
    <w:p w:rsidR="00000000" w:rsidRDefault="0031060E">
      <w:pPr>
        <w:rPr>
          <w:u w:val="single"/>
          <w:rtl/>
        </w:rPr>
      </w:pPr>
    </w:p>
    <w:p w:rsidR="00000000" w:rsidRDefault="0031060E">
      <w:pPr>
        <w:jc w:val="both"/>
        <w:rPr>
          <w:rFonts w:hint="cs"/>
          <w:rtl/>
          <w:lang w:eastAsia="en-US"/>
        </w:rPr>
      </w:pPr>
      <w:r>
        <w:rPr>
          <w:rtl/>
        </w:rPr>
        <w:tab/>
      </w:r>
      <w:r>
        <w:rPr>
          <w:rFonts w:hint="cs"/>
          <w:rtl/>
        </w:rPr>
        <w:t xml:space="preserve"> </w:t>
      </w:r>
      <w:r>
        <w:rPr>
          <w:rFonts w:hint="cs"/>
          <w:rtl/>
          <w:lang w:eastAsia="en-US"/>
        </w:rPr>
        <w:t>מר שהם אומר שיכולים להיות אחר כך מוקשים קשים בבית-המשפט.</w:t>
      </w:r>
    </w:p>
    <w:p w:rsidR="00000000" w:rsidRDefault="0031060E">
      <w:pPr>
        <w:jc w:val="both"/>
        <w:rPr>
          <w:rFonts w:hint="cs"/>
          <w:rtl/>
          <w:lang w:eastAsia="en-US"/>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lang w:eastAsia="en-US"/>
        </w:rPr>
      </w:pPr>
      <w:r>
        <w:rPr>
          <w:rtl/>
        </w:rPr>
        <w:tab/>
      </w:r>
      <w:r>
        <w:rPr>
          <w:rFonts w:hint="cs"/>
          <w:rtl/>
          <w:lang w:eastAsia="en-US"/>
        </w:rPr>
        <w:t>גב' קרפ אומרת שזה מוקש.</w:t>
      </w:r>
    </w:p>
    <w:p w:rsidR="00000000" w:rsidRDefault="0031060E">
      <w:pPr>
        <w:jc w:val="both"/>
        <w:rPr>
          <w:rFonts w:hint="cs"/>
          <w:rtl/>
          <w:lang w:eastAsia="en-US"/>
        </w:rPr>
      </w:pPr>
    </w:p>
    <w:p w:rsidR="00000000" w:rsidRDefault="0031060E">
      <w:pPr>
        <w:jc w:val="both"/>
        <w:rPr>
          <w:rFonts w:hint="cs"/>
          <w:rtl/>
          <w:lang w:eastAsia="en-US"/>
        </w:rPr>
      </w:pPr>
      <w:r>
        <w:rPr>
          <w:rFonts w:hint="cs"/>
          <w:rtl/>
          <w:lang w:eastAsia="en-US"/>
        </w:rPr>
        <w:tab/>
        <w:t xml:space="preserve">בבקשה, שלמה </w:t>
      </w:r>
      <w:r>
        <w:rPr>
          <w:rFonts w:hint="cs"/>
          <w:rtl/>
          <w:lang w:eastAsia="en-US"/>
        </w:rPr>
        <w:t>שהם.</w:t>
      </w:r>
    </w:p>
    <w:p w:rsidR="00000000" w:rsidRDefault="0031060E">
      <w:pPr>
        <w:jc w:val="both"/>
        <w:rPr>
          <w:rFonts w:hint="cs"/>
          <w:rtl/>
          <w:lang w:eastAsia="en-US"/>
        </w:rPr>
      </w:pPr>
    </w:p>
    <w:p w:rsidR="00000000" w:rsidRDefault="0031060E">
      <w:pPr>
        <w:rPr>
          <w:rFonts w:hint="cs"/>
          <w:rtl/>
          <w:lang w:eastAsia="en-US"/>
        </w:rPr>
      </w:pPr>
      <w:r>
        <w:rPr>
          <w:rFonts w:hint="cs"/>
          <w:u w:val="single"/>
          <w:rtl/>
          <w:lang w:eastAsia="en-US"/>
        </w:rPr>
        <w:t>שלמה שהם:</w:t>
      </w:r>
    </w:p>
    <w:p w:rsidR="00000000" w:rsidRDefault="0031060E">
      <w:pPr>
        <w:jc w:val="both"/>
        <w:rPr>
          <w:rFonts w:hint="cs"/>
          <w:rtl/>
          <w:lang w:eastAsia="en-US"/>
        </w:rPr>
      </w:pPr>
    </w:p>
    <w:p w:rsidR="00000000" w:rsidRDefault="0031060E">
      <w:pPr>
        <w:jc w:val="both"/>
        <w:rPr>
          <w:rFonts w:hint="cs"/>
          <w:rtl/>
          <w:lang w:eastAsia="en-US"/>
        </w:rPr>
      </w:pPr>
      <w:r>
        <w:rPr>
          <w:rFonts w:hint="cs"/>
          <w:rtl/>
          <w:lang w:eastAsia="en-US"/>
        </w:rPr>
        <w:tab/>
        <w:t>עמדתי אומרת שכן אפשר להשאיר שיקול דעת לבית-המשפט, זו שאלה עקרונית משפטית ולא ניכנס אליה.  אם בית-המשפט חושב שכתוצאה מאי הקלטה נעשה פה איזה תרגיל או משהו שיכול לגרום לעיוות דין בכוונה, יש לו שיקול דעת לומר שהראיה הזאת לא תהיה קבילה ללא הקל</w:t>
      </w:r>
      <w:r>
        <w:rPr>
          <w:rFonts w:hint="cs"/>
          <w:rtl/>
          <w:lang w:eastAsia="en-US"/>
        </w:rPr>
        <w:t>טה.</w:t>
      </w:r>
    </w:p>
    <w:p w:rsidR="00000000" w:rsidRDefault="0031060E">
      <w:pPr>
        <w:jc w:val="both"/>
        <w:rPr>
          <w:rFonts w:hint="cs"/>
          <w:rtl/>
          <w:lang w:eastAsia="en-US"/>
        </w:rPr>
      </w:pPr>
    </w:p>
    <w:p w:rsidR="00000000" w:rsidRDefault="0031060E">
      <w:pPr>
        <w:jc w:val="both"/>
        <w:rPr>
          <w:rFonts w:hint="cs"/>
          <w:rtl/>
          <w:lang w:eastAsia="en-US"/>
        </w:rPr>
      </w:pPr>
      <w:r>
        <w:rPr>
          <w:rFonts w:hint="cs"/>
          <w:rtl/>
          <w:lang w:eastAsia="en-US"/>
        </w:rPr>
        <w:tab/>
        <w:t>משרד המשפטים אומר שזו שאלה של מדיניות ושבעצם אין דבר כזה.  אם מישהו יגבה הודאה בכתב כמו היום, ההודאה תהיה קבילה ללא הקלטה.  עדיין אם שוטר עשה את זה בכוונה יש נגדו סנקציה של בית דין משמעתי.</w:t>
      </w:r>
    </w:p>
    <w:p w:rsidR="00000000" w:rsidRDefault="0031060E">
      <w:pPr>
        <w:jc w:val="both"/>
        <w:rPr>
          <w:rFonts w:hint="cs"/>
          <w:rtl/>
          <w:lang w:eastAsia="en-US"/>
        </w:rPr>
      </w:pPr>
    </w:p>
    <w:p w:rsidR="00000000" w:rsidRDefault="0031060E">
      <w:pPr>
        <w:rPr>
          <w:u w:val="single"/>
          <w:rtl/>
        </w:rPr>
      </w:pPr>
      <w:r>
        <w:rPr>
          <w:u w:val="single"/>
          <w:rtl/>
        </w:rPr>
        <w:t>שאול יהלום:</w:t>
      </w:r>
    </w:p>
    <w:p w:rsidR="00000000" w:rsidRDefault="0031060E">
      <w:pPr>
        <w:rPr>
          <w:u w:val="single"/>
          <w:rtl/>
        </w:rPr>
      </w:pPr>
    </w:p>
    <w:p w:rsidR="00000000" w:rsidRDefault="0031060E">
      <w:pPr>
        <w:jc w:val="both"/>
        <w:rPr>
          <w:rFonts w:hint="cs"/>
          <w:rtl/>
          <w:lang w:eastAsia="en-US"/>
        </w:rPr>
      </w:pPr>
      <w:r>
        <w:rPr>
          <w:rtl/>
        </w:rPr>
        <w:tab/>
      </w:r>
      <w:r>
        <w:rPr>
          <w:rFonts w:hint="cs"/>
          <w:rtl/>
        </w:rPr>
        <w:t xml:space="preserve"> </w:t>
      </w:r>
      <w:r>
        <w:rPr>
          <w:rFonts w:hint="cs"/>
          <w:rtl/>
          <w:lang w:eastAsia="en-US"/>
        </w:rPr>
        <w:t>מה שמתארים כאן זה מהלך שיגרתי וכל שופט יבין ש</w:t>
      </w:r>
      <w:r>
        <w:rPr>
          <w:rFonts w:hint="cs"/>
          <w:rtl/>
          <w:lang w:eastAsia="en-US"/>
        </w:rPr>
        <w:t>חלק מהדברים נאמרו גם בחוץ.  מה קורה במעבר בין עבירות?</w:t>
      </w:r>
    </w:p>
    <w:p w:rsidR="00000000" w:rsidRDefault="0031060E">
      <w:pPr>
        <w:jc w:val="both"/>
        <w:rPr>
          <w:rFonts w:hint="cs"/>
          <w:rtl/>
          <w:lang w:eastAsia="en-US"/>
        </w:rPr>
      </w:pPr>
    </w:p>
    <w:p w:rsidR="00000000" w:rsidRDefault="0031060E">
      <w:pPr>
        <w:jc w:val="both"/>
        <w:rPr>
          <w:rFonts w:hint="cs"/>
          <w:rtl/>
          <w:lang w:eastAsia="en-US"/>
        </w:rPr>
      </w:pPr>
    </w:p>
    <w:p w:rsidR="00000000" w:rsidRDefault="0031060E">
      <w:pPr>
        <w:rPr>
          <w:rFonts w:hint="cs"/>
          <w:rtl/>
          <w:lang w:eastAsia="en-US"/>
        </w:rPr>
      </w:pPr>
      <w:r>
        <w:rPr>
          <w:rFonts w:hint="cs"/>
          <w:u w:val="single"/>
          <w:rtl/>
          <w:lang w:eastAsia="en-US"/>
        </w:rPr>
        <w:t>שלמה שהם:</w:t>
      </w:r>
    </w:p>
    <w:p w:rsidR="00000000" w:rsidRDefault="0031060E">
      <w:pPr>
        <w:jc w:val="both"/>
        <w:rPr>
          <w:rFonts w:hint="cs"/>
          <w:rtl/>
          <w:lang w:eastAsia="en-US"/>
        </w:rPr>
      </w:pPr>
    </w:p>
    <w:p w:rsidR="00000000" w:rsidRDefault="0031060E">
      <w:pPr>
        <w:jc w:val="both"/>
        <w:rPr>
          <w:rFonts w:hint="cs"/>
          <w:rtl/>
          <w:lang w:eastAsia="en-US"/>
        </w:rPr>
      </w:pPr>
      <w:r>
        <w:rPr>
          <w:rFonts w:hint="cs"/>
          <w:rtl/>
          <w:lang w:eastAsia="en-US"/>
        </w:rPr>
        <w:tab/>
        <w:t>כשהוא יבוא לבית-המשפט יגידו:  בחודש הראשון הוא היה בשב"כ ואחר-כך הוא היה במשטרה.  זו היתה השאלה המקורית.</w:t>
      </w:r>
    </w:p>
    <w:p w:rsidR="00000000" w:rsidRDefault="0031060E">
      <w:pPr>
        <w:jc w:val="both"/>
        <w:rPr>
          <w:rFonts w:hint="cs"/>
          <w:rtl/>
          <w:lang w:eastAsia="en-US"/>
        </w:rPr>
      </w:pPr>
    </w:p>
    <w:p w:rsidR="00000000" w:rsidRDefault="0031060E">
      <w:pPr>
        <w:rPr>
          <w:u w:val="single"/>
          <w:rtl/>
        </w:rPr>
      </w:pPr>
      <w:r>
        <w:rPr>
          <w:u w:val="single"/>
          <w:rtl/>
        </w:rPr>
        <w:t>שאול יהלום:</w:t>
      </w:r>
    </w:p>
    <w:p w:rsidR="00000000" w:rsidRDefault="0031060E">
      <w:pPr>
        <w:rPr>
          <w:u w:val="single"/>
          <w:rtl/>
        </w:rPr>
      </w:pPr>
    </w:p>
    <w:p w:rsidR="00000000" w:rsidRDefault="0031060E">
      <w:pPr>
        <w:jc w:val="both"/>
        <w:rPr>
          <w:rFonts w:hint="cs"/>
          <w:rtl/>
          <w:lang w:eastAsia="en-US"/>
        </w:rPr>
      </w:pPr>
      <w:r>
        <w:rPr>
          <w:rtl/>
        </w:rPr>
        <w:tab/>
      </w:r>
      <w:r>
        <w:rPr>
          <w:rFonts w:hint="cs"/>
          <w:rtl/>
        </w:rPr>
        <w:t xml:space="preserve"> </w:t>
      </w:r>
      <w:r>
        <w:rPr>
          <w:rFonts w:hint="cs"/>
          <w:rtl/>
          <w:lang w:eastAsia="en-US"/>
        </w:rPr>
        <w:t>בשב"כ לא הקליטו בכלל.    האם זה נכנס לסעיף 2 שהוא סעיף שיגרתי, או ש</w:t>
      </w:r>
      <w:r>
        <w:rPr>
          <w:rFonts w:hint="cs"/>
          <w:rtl/>
          <w:lang w:eastAsia="en-US"/>
        </w:rPr>
        <w:t>היתה כאן מהפכה בצורת החקירה?  האם בית-המשפט יקבל את כל הודאותיו בשב"כ שנמסרו בכתב?</w:t>
      </w:r>
    </w:p>
    <w:p w:rsidR="00000000" w:rsidRDefault="0031060E">
      <w:pPr>
        <w:jc w:val="both"/>
        <w:rPr>
          <w:rFonts w:hint="cs"/>
          <w:rtl/>
          <w:lang w:eastAsia="en-US"/>
        </w:rPr>
      </w:pPr>
    </w:p>
    <w:p w:rsidR="00000000" w:rsidRDefault="0031060E">
      <w:pPr>
        <w:rPr>
          <w:rFonts w:hint="cs"/>
          <w:rtl/>
          <w:lang w:eastAsia="en-US"/>
        </w:rPr>
      </w:pPr>
      <w:r>
        <w:rPr>
          <w:rFonts w:hint="cs"/>
          <w:u w:val="single"/>
          <w:rtl/>
          <w:lang w:eastAsia="en-US"/>
        </w:rPr>
        <w:t>שלמה שהם:</w:t>
      </w:r>
    </w:p>
    <w:p w:rsidR="00000000" w:rsidRDefault="0031060E">
      <w:pPr>
        <w:jc w:val="both"/>
        <w:rPr>
          <w:rFonts w:hint="cs"/>
          <w:rtl/>
          <w:lang w:eastAsia="en-US"/>
        </w:rPr>
      </w:pPr>
    </w:p>
    <w:p w:rsidR="00000000" w:rsidRDefault="0031060E">
      <w:pPr>
        <w:jc w:val="both"/>
        <w:rPr>
          <w:rFonts w:hint="cs"/>
          <w:rtl/>
          <w:lang w:eastAsia="en-US"/>
        </w:rPr>
      </w:pPr>
      <w:r>
        <w:rPr>
          <w:rFonts w:hint="cs"/>
          <w:rtl/>
          <w:lang w:eastAsia="en-US"/>
        </w:rPr>
        <w:tab/>
        <w:t>אם נעשה תרגיל ובשביל לא להקליט העבירו אותו לשב"כ ביום הראשון, בית-המשפט יחליט.</w:t>
      </w:r>
    </w:p>
    <w:p w:rsidR="00000000" w:rsidRDefault="0031060E">
      <w:pPr>
        <w:jc w:val="both"/>
        <w:rPr>
          <w:rFonts w:hint="cs"/>
          <w:rtl/>
          <w:lang w:eastAsia="en-US"/>
        </w:rPr>
      </w:pPr>
    </w:p>
    <w:p w:rsidR="00000000" w:rsidRDefault="0031060E">
      <w:pPr>
        <w:rPr>
          <w:u w:val="single"/>
          <w:rtl/>
        </w:rPr>
      </w:pPr>
      <w:r>
        <w:rPr>
          <w:u w:val="single"/>
          <w:rtl/>
        </w:rPr>
        <w:t>שאול יהלום:</w:t>
      </w:r>
    </w:p>
    <w:p w:rsidR="00000000" w:rsidRDefault="0031060E">
      <w:pPr>
        <w:rPr>
          <w:u w:val="single"/>
          <w:rtl/>
        </w:rPr>
      </w:pPr>
    </w:p>
    <w:p w:rsidR="00000000" w:rsidRDefault="0031060E">
      <w:pPr>
        <w:jc w:val="both"/>
        <w:rPr>
          <w:rFonts w:hint="cs"/>
          <w:rtl/>
          <w:lang w:eastAsia="en-US"/>
        </w:rPr>
      </w:pPr>
      <w:r>
        <w:rPr>
          <w:rtl/>
        </w:rPr>
        <w:tab/>
      </w:r>
      <w:r>
        <w:rPr>
          <w:rFonts w:hint="cs"/>
          <w:rtl/>
        </w:rPr>
        <w:t xml:space="preserve"> </w:t>
      </w:r>
      <w:r>
        <w:rPr>
          <w:rFonts w:hint="cs"/>
          <w:rtl/>
          <w:lang w:eastAsia="en-US"/>
        </w:rPr>
        <w:t>לא צריך להוסיף הגנה כזאת בחוק?</w:t>
      </w:r>
    </w:p>
    <w:p w:rsidR="00000000" w:rsidRDefault="0031060E">
      <w:pPr>
        <w:jc w:val="both"/>
        <w:rPr>
          <w:rFonts w:hint="cs"/>
          <w:rtl/>
          <w:lang w:eastAsia="en-US"/>
        </w:rPr>
      </w:pPr>
    </w:p>
    <w:p w:rsidR="00000000" w:rsidRDefault="0031060E">
      <w:pPr>
        <w:rPr>
          <w:rFonts w:hint="cs"/>
          <w:u w:val="single"/>
          <w:rtl/>
          <w:lang w:eastAsia="en-US"/>
        </w:rPr>
      </w:pPr>
      <w:r>
        <w:rPr>
          <w:rFonts w:hint="cs"/>
          <w:u w:val="single"/>
          <w:rtl/>
          <w:lang w:eastAsia="en-US"/>
        </w:rPr>
        <w:t>עו"ד ענת אסיף:</w:t>
      </w:r>
    </w:p>
    <w:p w:rsidR="00000000" w:rsidRDefault="0031060E">
      <w:pPr>
        <w:jc w:val="both"/>
        <w:rPr>
          <w:rFonts w:hint="cs"/>
          <w:rtl/>
          <w:lang w:eastAsia="en-US"/>
        </w:rPr>
      </w:pPr>
    </w:p>
    <w:p w:rsidR="00000000" w:rsidRDefault="0031060E">
      <w:pPr>
        <w:jc w:val="both"/>
        <w:rPr>
          <w:rFonts w:hint="cs"/>
          <w:rtl/>
          <w:lang w:eastAsia="en-US"/>
        </w:rPr>
      </w:pPr>
      <w:r>
        <w:rPr>
          <w:rFonts w:hint="cs"/>
          <w:rtl/>
          <w:lang w:eastAsia="en-US"/>
        </w:rPr>
        <w:tab/>
        <w:t xml:space="preserve">לא, כי אין חובה </w:t>
      </w:r>
      <w:r>
        <w:rPr>
          <w:rFonts w:hint="cs"/>
          <w:rtl/>
          <w:lang w:eastAsia="en-US"/>
        </w:rPr>
        <w:t>להקליט.</w:t>
      </w:r>
    </w:p>
    <w:p w:rsidR="00000000" w:rsidRDefault="0031060E">
      <w:pPr>
        <w:jc w:val="both"/>
        <w:rPr>
          <w:rFonts w:hint="cs"/>
          <w:rtl/>
          <w:lang w:eastAsia="en-US"/>
        </w:rPr>
      </w:pPr>
    </w:p>
    <w:p w:rsidR="00000000" w:rsidRDefault="0031060E">
      <w:pPr>
        <w:rPr>
          <w:u w:val="single"/>
          <w:rtl/>
        </w:rPr>
      </w:pPr>
      <w:r>
        <w:rPr>
          <w:u w:val="single"/>
          <w:rtl/>
        </w:rPr>
        <w:t>טלב אלסאנע:</w:t>
      </w:r>
    </w:p>
    <w:p w:rsidR="00000000" w:rsidRDefault="0031060E">
      <w:pPr>
        <w:rPr>
          <w:u w:val="single"/>
          <w:rtl/>
        </w:rPr>
      </w:pPr>
    </w:p>
    <w:p w:rsidR="00000000" w:rsidRDefault="0031060E">
      <w:pPr>
        <w:jc w:val="both"/>
        <w:rPr>
          <w:rFonts w:hint="cs"/>
          <w:rtl/>
          <w:lang w:eastAsia="en-US"/>
        </w:rPr>
      </w:pPr>
      <w:r>
        <w:rPr>
          <w:rtl/>
        </w:rPr>
        <w:tab/>
      </w:r>
      <w:r>
        <w:rPr>
          <w:rFonts w:hint="cs"/>
          <w:rtl/>
        </w:rPr>
        <w:t xml:space="preserve"> </w:t>
      </w:r>
      <w:r>
        <w:rPr>
          <w:rFonts w:hint="cs"/>
          <w:rtl/>
          <w:lang w:eastAsia="en-US"/>
        </w:rPr>
        <w:t>בכל המקרים שלא יקליטו יגידו שהיה חשש שהוא חשוד בעבירה בטחונית, יעקפו את החוק וירוקנו אותו מתוכן.</w:t>
      </w:r>
    </w:p>
    <w:p w:rsidR="00000000" w:rsidRDefault="0031060E">
      <w:pPr>
        <w:jc w:val="both"/>
        <w:rPr>
          <w:rFonts w:hint="cs"/>
          <w:rtl/>
          <w:lang w:eastAsia="en-US"/>
        </w:rPr>
      </w:pPr>
    </w:p>
    <w:p w:rsidR="00000000" w:rsidRDefault="0031060E">
      <w:pPr>
        <w:jc w:val="both"/>
        <w:rPr>
          <w:rFonts w:hint="cs"/>
          <w:rtl/>
        </w:rPr>
      </w:pPr>
      <w:r>
        <w:rPr>
          <w:rFonts w:hint="cs"/>
          <w:u w:val="single"/>
          <w:rtl/>
        </w:rPr>
        <w:t>עו"ד יהודית קרפ:</w:t>
      </w:r>
    </w:p>
    <w:p w:rsidR="00000000" w:rsidRDefault="0031060E">
      <w:pPr>
        <w:jc w:val="both"/>
        <w:rPr>
          <w:rFonts w:hint="cs"/>
          <w:rtl/>
          <w:lang w:eastAsia="en-US"/>
        </w:rPr>
      </w:pPr>
    </w:p>
    <w:p w:rsidR="00000000" w:rsidRDefault="0031060E">
      <w:pPr>
        <w:jc w:val="both"/>
        <w:rPr>
          <w:rFonts w:hint="cs"/>
          <w:rtl/>
          <w:lang w:eastAsia="en-US"/>
        </w:rPr>
      </w:pPr>
      <w:r>
        <w:rPr>
          <w:rFonts w:hint="cs"/>
          <w:rtl/>
          <w:lang w:eastAsia="en-US"/>
        </w:rPr>
        <w:tab/>
        <w:t xml:space="preserve">יש לי הצעה לסדר.  בכל הקשיים שיהיו לנו ביישום של החוק הזה אני מציעה להעביר את הוויכוח לשלב שבו נדון בנושא של הרשעה </w:t>
      </w:r>
      <w:r>
        <w:rPr>
          <w:rFonts w:hint="cs"/>
          <w:rtl/>
          <w:lang w:eastAsia="en-US"/>
        </w:rPr>
        <w:t>על סמך הודיה, התינוי של הודיה חופשית מרצון, ושם נקיים את הדיון הזה.</w:t>
      </w:r>
    </w:p>
    <w:p w:rsidR="00000000" w:rsidRDefault="0031060E">
      <w:pPr>
        <w:jc w:val="both"/>
        <w:rPr>
          <w:rFonts w:hint="cs"/>
          <w:rtl/>
          <w:lang w:eastAsia="en-US"/>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Fonts w:hint="cs"/>
          <w:rtl/>
        </w:rPr>
        <w:tab/>
        <w:t xml:space="preserve">יש הצעת חוק של חבר-הכנסת יהלום ושלי </w:t>
      </w:r>
      <w:r>
        <w:rPr>
          <w:rtl/>
        </w:rPr>
        <w:t>–</w:t>
      </w:r>
      <w:r>
        <w:rPr>
          <w:rFonts w:hint="cs"/>
          <w:rtl/>
        </w:rPr>
        <w:t xml:space="preserve"> אני לא זוכר אם זה ביחד או בנפרד </w:t>
      </w:r>
      <w:r>
        <w:rPr>
          <w:rtl/>
        </w:rPr>
        <w:t>–</w:t>
      </w:r>
      <w:r>
        <w:rPr>
          <w:rFonts w:hint="cs"/>
          <w:rtl/>
        </w:rPr>
        <w:t xml:space="preserve"> בשאלה מתי מותר לקבל הודאה.  נעביר את זה לשם.  ענין ההודאות הוא לא פשוט.  יש גם החלטה של ו</w:t>
      </w:r>
      <w:r>
        <w:rPr>
          <w:rFonts w:hint="cs"/>
          <w:rtl/>
        </w:rPr>
        <w:t xml:space="preserve">עדת החוקה בענין של פרשת מע"צ שהיתה נגד קבלת הודאות ללא חיזוק נוסף.  </w:t>
      </w:r>
    </w:p>
    <w:p w:rsidR="00000000" w:rsidRDefault="0031060E">
      <w:pPr>
        <w:jc w:val="both"/>
        <w:rPr>
          <w:rFonts w:hint="cs"/>
          <w:rtl/>
        </w:rPr>
      </w:pPr>
    </w:p>
    <w:p w:rsidR="00000000" w:rsidRDefault="0031060E">
      <w:pPr>
        <w:jc w:val="both"/>
        <w:rPr>
          <w:rFonts w:hint="cs"/>
          <w:rtl/>
        </w:rPr>
      </w:pPr>
      <w:r>
        <w:rPr>
          <w:rFonts w:hint="cs"/>
          <w:rtl/>
        </w:rPr>
        <w:tab/>
        <w:t>כעת אני יכול להצביע על סעיף 4 כולו כפי שנוסח על-ידי משרד המשפטים.</w:t>
      </w:r>
    </w:p>
    <w:p w:rsidR="00000000" w:rsidRDefault="0031060E">
      <w:pPr>
        <w:jc w:val="both"/>
        <w:rPr>
          <w:rFonts w:hint="cs"/>
          <w:rtl/>
        </w:rPr>
      </w:pPr>
    </w:p>
    <w:p w:rsidR="00000000" w:rsidRDefault="0031060E">
      <w:pPr>
        <w:jc w:val="center"/>
        <w:rPr>
          <w:rFonts w:hint="cs"/>
          <w:rtl/>
        </w:rPr>
      </w:pPr>
      <w:r>
        <w:rPr>
          <w:rFonts w:hint="cs"/>
          <w:rtl/>
        </w:rPr>
        <w:t>הצבעה</w:t>
      </w:r>
    </w:p>
    <w:p w:rsidR="00000000" w:rsidRDefault="0031060E">
      <w:pPr>
        <w:jc w:val="center"/>
        <w:rPr>
          <w:rFonts w:hint="cs"/>
          <w:rtl/>
          <w:lang w:eastAsia="en-US"/>
        </w:rPr>
      </w:pPr>
      <w:r>
        <w:rPr>
          <w:rFonts w:hint="cs"/>
          <w:rtl/>
        </w:rPr>
        <w:t>סעיף 4 התקבל פה אחד</w:t>
      </w:r>
    </w:p>
    <w:p w:rsidR="00000000" w:rsidRDefault="0031060E">
      <w:pPr>
        <w:jc w:val="both"/>
        <w:rPr>
          <w:rFonts w:hint="cs"/>
          <w:rtl/>
          <w:lang w:eastAsia="en-US"/>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lang w:eastAsia="en-US"/>
        </w:rPr>
      </w:pPr>
      <w:r>
        <w:rPr>
          <w:rtl/>
        </w:rPr>
        <w:tab/>
      </w:r>
      <w:r>
        <w:rPr>
          <w:rFonts w:hint="cs"/>
          <w:rtl/>
        </w:rPr>
        <w:t xml:space="preserve"> </w:t>
      </w:r>
      <w:r>
        <w:rPr>
          <w:rFonts w:hint="cs"/>
          <w:rtl/>
          <w:lang w:eastAsia="en-US"/>
        </w:rPr>
        <w:t>הסעיף התקבל.</w:t>
      </w:r>
    </w:p>
    <w:p w:rsidR="00000000" w:rsidRDefault="0031060E">
      <w:pPr>
        <w:jc w:val="both"/>
        <w:rPr>
          <w:rFonts w:hint="cs"/>
          <w:rtl/>
          <w:lang w:eastAsia="en-US"/>
        </w:rPr>
      </w:pPr>
    </w:p>
    <w:p w:rsidR="00000000" w:rsidRDefault="0031060E">
      <w:pPr>
        <w:jc w:val="both"/>
        <w:rPr>
          <w:rFonts w:hint="cs"/>
          <w:rtl/>
          <w:lang w:eastAsia="en-US"/>
        </w:rPr>
      </w:pPr>
      <w:r>
        <w:rPr>
          <w:rFonts w:hint="cs"/>
          <w:rtl/>
          <w:lang w:eastAsia="en-US"/>
        </w:rPr>
        <w:tab/>
        <w:t xml:space="preserve">כעת אני רוצה לעבור לנושא של איסור פרסום של הקלטה </w:t>
      </w:r>
      <w:r>
        <w:rPr>
          <w:rFonts w:hint="cs"/>
          <w:rtl/>
          <w:lang w:eastAsia="en-US"/>
        </w:rPr>
        <w:t>או וידיאו בלי אישור בית-המשפט.  בבקשה, חבר-הכנסת יהלום.</w:t>
      </w:r>
    </w:p>
    <w:p w:rsidR="00000000" w:rsidRDefault="0031060E">
      <w:pPr>
        <w:jc w:val="both"/>
        <w:rPr>
          <w:rFonts w:hint="cs"/>
          <w:rtl/>
          <w:lang w:eastAsia="en-US"/>
        </w:rPr>
      </w:pPr>
    </w:p>
    <w:p w:rsidR="00000000" w:rsidRDefault="0031060E">
      <w:pPr>
        <w:rPr>
          <w:u w:val="single"/>
          <w:rtl/>
        </w:rPr>
      </w:pPr>
      <w:r>
        <w:rPr>
          <w:u w:val="single"/>
          <w:rtl/>
        </w:rPr>
        <w:t>שאול יהלום:</w:t>
      </w:r>
    </w:p>
    <w:p w:rsidR="00000000" w:rsidRDefault="0031060E">
      <w:pPr>
        <w:rPr>
          <w:u w:val="single"/>
          <w:rtl/>
        </w:rPr>
      </w:pPr>
    </w:p>
    <w:p w:rsidR="00000000" w:rsidRDefault="0031060E">
      <w:pPr>
        <w:jc w:val="both"/>
        <w:rPr>
          <w:rFonts w:hint="cs"/>
          <w:rtl/>
          <w:lang w:eastAsia="en-US"/>
        </w:rPr>
      </w:pPr>
      <w:r>
        <w:rPr>
          <w:rtl/>
        </w:rPr>
        <w:tab/>
      </w:r>
      <w:r>
        <w:rPr>
          <w:rFonts w:hint="cs"/>
          <w:rtl/>
        </w:rPr>
        <w:t xml:space="preserve">מדובר פה בדבר חמור.  לוקחים את החדר הפרטי ביותר של אדם ומי יודע באיזה לחצים הוא היה אחרי כמה ימי חקירה, הוא שופך את נפשו ולבו ומוציאים את זה החוצה.  אני לא מדבר רק על עצם החקירה אלא זו </w:t>
      </w:r>
      <w:r>
        <w:rPr>
          <w:rFonts w:hint="cs"/>
          <w:rtl/>
        </w:rPr>
        <w:t xml:space="preserve">פגיעה נוראה בכבוד האדם ולפעמים ביוש עד כדי כך שהאדם עצמו לא מכיר את עצמו.   תמיד אנחנו אומרים שאם אני אשב שלוש שעות במגרש הרוסים אני אודה שרצחתי.  לכן, א. צריך להכניס לחוק שהדלפה, הוצאת חומר ופרסום שלא כחוק זו עבירה פלילית. </w:t>
      </w:r>
      <w:r>
        <w:rPr>
          <w:rFonts w:hint="cs"/>
          <w:rtl/>
          <w:lang w:eastAsia="en-US"/>
        </w:rPr>
        <w:t>ב. התגלה דבר כזה, יהיה כתוב בחוק</w:t>
      </w:r>
      <w:r>
        <w:rPr>
          <w:rFonts w:hint="cs"/>
          <w:rtl/>
          <w:lang w:eastAsia="en-US"/>
        </w:rPr>
        <w:t xml:space="preserve"> שהיועץ המשפטי לממשלה יורה למשטרה לפתוח מייד בחקירה.</w:t>
      </w:r>
    </w:p>
    <w:p w:rsidR="00000000" w:rsidRDefault="0031060E">
      <w:pPr>
        <w:jc w:val="both"/>
        <w:rPr>
          <w:rFonts w:hint="cs"/>
          <w:rtl/>
          <w:lang w:eastAsia="en-US"/>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lang w:eastAsia="en-US"/>
        </w:rPr>
      </w:pPr>
      <w:r>
        <w:rPr>
          <w:rtl/>
        </w:rPr>
        <w:tab/>
      </w:r>
      <w:r>
        <w:rPr>
          <w:rFonts w:hint="cs"/>
          <w:rtl/>
        </w:rPr>
        <w:t xml:space="preserve"> </w:t>
      </w:r>
      <w:r>
        <w:rPr>
          <w:rFonts w:hint="cs"/>
          <w:rtl/>
          <w:lang w:eastAsia="en-US"/>
        </w:rPr>
        <w:t>בבקשה, נציגת המשטרה גב' קלר.</w:t>
      </w:r>
    </w:p>
    <w:p w:rsidR="00000000" w:rsidRDefault="0031060E">
      <w:pPr>
        <w:jc w:val="both"/>
        <w:rPr>
          <w:rFonts w:hint="cs"/>
          <w:rtl/>
          <w:lang w:eastAsia="en-US"/>
        </w:rPr>
      </w:pPr>
    </w:p>
    <w:p w:rsidR="00000000" w:rsidRDefault="0031060E">
      <w:pPr>
        <w:pStyle w:val="20"/>
        <w:rPr>
          <w:rFonts w:hint="cs"/>
          <w:u w:val="none"/>
          <w:rtl/>
        </w:rPr>
      </w:pPr>
      <w:r>
        <w:rPr>
          <w:rFonts w:hint="cs"/>
          <w:rtl/>
        </w:rPr>
        <w:t>עו"ד חנה קלר:</w:t>
      </w:r>
    </w:p>
    <w:p w:rsidR="00000000" w:rsidRDefault="0031060E">
      <w:pPr>
        <w:jc w:val="both"/>
        <w:rPr>
          <w:rFonts w:hint="cs"/>
          <w:rtl/>
          <w:lang w:eastAsia="en-US"/>
        </w:rPr>
      </w:pPr>
    </w:p>
    <w:p w:rsidR="00000000" w:rsidRDefault="0031060E">
      <w:pPr>
        <w:jc w:val="both"/>
        <w:rPr>
          <w:rFonts w:hint="cs"/>
          <w:rtl/>
          <w:lang w:eastAsia="en-US"/>
        </w:rPr>
      </w:pPr>
      <w:r>
        <w:rPr>
          <w:rFonts w:hint="cs"/>
          <w:rtl/>
          <w:lang w:eastAsia="en-US"/>
        </w:rPr>
        <w:tab/>
        <w:t>אם אנחנו רוצים להגן על הפרט עצמו, אני חוזרת על מה שהציעה פה גב' מזוז, שנאסור רק את הפרסום.  לגבי מי שהדליף וכדומה יש לנו כלים משמ</w:t>
      </w:r>
      <w:r>
        <w:rPr>
          <w:rFonts w:hint="cs"/>
          <w:rtl/>
          <w:lang w:eastAsia="en-US"/>
        </w:rPr>
        <w:t>עתיים בתוך המערכת.  הפרסום הוא ההדגש כאן.</w:t>
      </w:r>
    </w:p>
    <w:p w:rsidR="00000000" w:rsidRDefault="0031060E">
      <w:pPr>
        <w:jc w:val="both"/>
        <w:rPr>
          <w:rFonts w:hint="cs"/>
          <w:rtl/>
          <w:lang w:eastAsia="en-US"/>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lang w:eastAsia="en-US"/>
        </w:rPr>
      </w:pPr>
      <w:r>
        <w:rPr>
          <w:rtl/>
        </w:rPr>
        <w:tab/>
      </w:r>
      <w:r>
        <w:rPr>
          <w:rFonts w:hint="cs"/>
          <w:rtl/>
        </w:rPr>
        <w:t xml:space="preserve"> </w:t>
      </w:r>
      <w:r>
        <w:rPr>
          <w:rFonts w:hint="cs"/>
          <w:rtl/>
          <w:lang w:eastAsia="en-US"/>
        </w:rPr>
        <w:t>אני לא יכול להגיד פה:  איסור פרסום, זו תהיה בעיה חוקתית.  אני יכול להטיל איסור על ההדלפה.</w:t>
      </w:r>
    </w:p>
    <w:p w:rsidR="00000000" w:rsidRDefault="0031060E">
      <w:pPr>
        <w:jc w:val="both"/>
        <w:rPr>
          <w:rFonts w:hint="cs"/>
          <w:rtl/>
          <w:lang w:eastAsia="en-US"/>
        </w:rPr>
      </w:pPr>
    </w:p>
    <w:p w:rsidR="00000000" w:rsidRDefault="0031060E">
      <w:pPr>
        <w:pStyle w:val="20"/>
        <w:rPr>
          <w:rFonts w:hint="cs"/>
          <w:u w:val="none"/>
          <w:rtl/>
        </w:rPr>
      </w:pPr>
      <w:r>
        <w:rPr>
          <w:rFonts w:hint="cs"/>
          <w:rtl/>
        </w:rPr>
        <w:t>עו"ד חנה קלר:</w:t>
      </w:r>
    </w:p>
    <w:p w:rsidR="00000000" w:rsidRDefault="0031060E">
      <w:pPr>
        <w:jc w:val="both"/>
        <w:rPr>
          <w:rFonts w:hint="cs"/>
          <w:rtl/>
          <w:lang w:eastAsia="en-US"/>
        </w:rPr>
      </w:pPr>
    </w:p>
    <w:p w:rsidR="00000000" w:rsidRDefault="0031060E">
      <w:pPr>
        <w:jc w:val="both"/>
        <w:rPr>
          <w:rFonts w:hint="cs"/>
          <w:rtl/>
          <w:lang w:eastAsia="en-US"/>
        </w:rPr>
      </w:pPr>
      <w:r>
        <w:rPr>
          <w:rFonts w:hint="cs"/>
          <w:rtl/>
          <w:lang w:eastAsia="en-US"/>
        </w:rPr>
        <w:tab/>
        <w:t>אבל כך לא תגיעו לתוצאה של הגנה על האדם שזכויותיו נפגעו.</w:t>
      </w:r>
    </w:p>
    <w:p w:rsidR="00000000" w:rsidRDefault="0031060E">
      <w:pPr>
        <w:jc w:val="both"/>
        <w:rPr>
          <w:rFonts w:hint="cs"/>
          <w:rtl/>
          <w:lang w:eastAsia="en-US"/>
        </w:rPr>
      </w:pPr>
    </w:p>
    <w:p w:rsidR="00000000" w:rsidRDefault="0031060E">
      <w:pPr>
        <w:rPr>
          <w:rFonts w:hint="cs"/>
          <w:rtl/>
          <w:lang w:eastAsia="en-US"/>
        </w:rPr>
      </w:pPr>
      <w:r>
        <w:rPr>
          <w:u w:val="single"/>
          <w:rtl/>
          <w:lang w:eastAsia="en-US"/>
        </w:rPr>
        <w:br w:type="page"/>
      </w:r>
      <w:r>
        <w:rPr>
          <w:rFonts w:hint="cs"/>
          <w:u w:val="single"/>
          <w:rtl/>
          <w:lang w:eastAsia="en-US"/>
        </w:rPr>
        <w:t>שלמה שהם:</w:t>
      </w:r>
    </w:p>
    <w:p w:rsidR="00000000" w:rsidRDefault="0031060E">
      <w:pPr>
        <w:jc w:val="both"/>
        <w:rPr>
          <w:rFonts w:hint="cs"/>
          <w:rtl/>
          <w:lang w:eastAsia="en-US"/>
        </w:rPr>
      </w:pPr>
    </w:p>
    <w:p w:rsidR="00000000" w:rsidRDefault="0031060E">
      <w:pPr>
        <w:jc w:val="both"/>
        <w:rPr>
          <w:rFonts w:hint="cs"/>
          <w:rtl/>
          <w:lang w:eastAsia="en-US"/>
        </w:rPr>
      </w:pPr>
      <w:r>
        <w:rPr>
          <w:rFonts w:hint="cs"/>
          <w:rtl/>
          <w:lang w:eastAsia="en-US"/>
        </w:rPr>
        <w:tab/>
        <w:t xml:space="preserve">אם מישהו </w:t>
      </w:r>
      <w:r>
        <w:rPr>
          <w:rFonts w:hint="cs"/>
          <w:rtl/>
          <w:lang w:eastAsia="en-US"/>
        </w:rPr>
        <w:t>כבר הדליף ונניח שהוא יעמוד לדין, השאלה היא האם אתה יכול לאסור על העתון לפרסם את זה.</w:t>
      </w:r>
    </w:p>
    <w:p w:rsidR="00000000" w:rsidRDefault="0031060E">
      <w:pPr>
        <w:jc w:val="both"/>
        <w:rPr>
          <w:rFonts w:hint="cs"/>
          <w:rtl/>
          <w:lang w:eastAsia="en-US"/>
        </w:rPr>
      </w:pPr>
    </w:p>
    <w:p w:rsidR="00000000" w:rsidRDefault="0031060E">
      <w:pPr>
        <w:rPr>
          <w:u w:val="single"/>
          <w:rtl/>
        </w:rPr>
      </w:pPr>
      <w:r>
        <w:rPr>
          <w:u w:val="single"/>
          <w:rtl/>
        </w:rPr>
        <w:t>שאול יהלום:</w:t>
      </w:r>
    </w:p>
    <w:p w:rsidR="00000000" w:rsidRDefault="0031060E">
      <w:pPr>
        <w:rPr>
          <w:u w:val="single"/>
          <w:rtl/>
        </w:rPr>
      </w:pPr>
    </w:p>
    <w:p w:rsidR="00000000" w:rsidRDefault="0031060E">
      <w:pPr>
        <w:jc w:val="both"/>
        <w:rPr>
          <w:rFonts w:hint="cs"/>
          <w:rtl/>
        </w:rPr>
      </w:pPr>
      <w:r>
        <w:rPr>
          <w:rtl/>
        </w:rPr>
        <w:tab/>
      </w:r>
      <w:r>
        <w:rPr>
          <w:rFonts w:hint="cs"/>
          <w:rtl/>
        </w:rPr>
        <w:t>תסביר לי למה לא?</w:t>
      </w:r>
    </w:p>
    <w:p w:rsidR="00000000" w:rsidRDefault="0031060E">
      <w:pPr>
        <w:jc w:val="both"/>
        <w:rPr>
          <w:rFonts w:hint="cs"/>
          <w:rtl/>
        </w:rPr>
      </w:pPr>
    </w:p>
    <w:p w:rsidR="00000000" w:rsidRDefault="0031060E">
      <w:pPr>
        <w:rPr>
          <w:rFonts w:hint="cs"/>
          <w:rtl/>
          <w:lang w:eastAsia="en-US"/>
        </w:rPr>
      </w:pPr>
      <w:r>
        <w:rPr>
          <w:rFonts w:hint="cs"/>
          <w:u w:val="single"/>
          <w:rtl/>
          <w:lang w:eastAsia="en-US"/>
        </w:rPr>
        <w:t>שלמה שהם:</w:t>
      </w:r>
    </w:p>
    <w:p w:rsidR="00000000" w:rsidRDefault="0031060E">
      <w:pPr>
        <w:jc w:val="both"/>
        <w:rPr>
          <w:rFonts w:hint="cs"/>
          <w:rtl/>
        </w:rPr>
      </w:pPr>
    </w:p>
    <w:p w:rsidR="00000000" w:rsidRDefault="0031060E">
      <w:pPr>
        <w:jc w:val="both"/>
        <w:rPr>
          <w:rFonts w:hint="cs"/>
          <w:rtl/>
        </w:rPr>
      </w:pPr>
      <w:r>
        <w:rPr>
          <w:rFonts w:hint="cs"/>
          <w:rtl/>
        </w:rPr>
        <w:tab/>
        <w:t>יש חירות הביטוי וזכות הציבור לדעת.</w:t>
      </w:r>
    </w:p>
    <w:p w:rsidR="00000000" w:rsidRDefault="0031060E">
      <w:pPr>
        <w:jc w:val="both"/>
        <w:rPr>
          <w:rFonts w:hint="cs"/>
          <w:rtl/>
        </w:rPr>
      </w:pPr>
    </w:p>
    <w:p w:rsidR="00000000" w:rsidRDefault="0031060E">
      <w:pPr>
        <w:rPr>
          <w:u w:val="single"/>
          <w:rtl/>
        </w:rPr>
      </w:pPr>
      <w:r>
        <w:rPr>
          <w:u w:val="single"/>
          <w:rtl/>
        </w:rPr>
        <w:t>שאול יהלום:</w:t>
      </w:r>
    </w:p>
    <w:p w:rsidR="00000000" w:rsidRDefault="0031060E">
      <w:pPr>
        <w:rPr>
          <w:u w:val="single"/>
          <w:rtl/>
        </w:rPr>
      </w:pPr>
    </w:p>
    <w:p w:rsidR="00000000" w:rsidRDefault="0031060E">
      <w:pPr>
        <w:jc w:val="both"/>
        <w:rPr>
          <w:rFonts w:hint="cs"/>
          <w:rtl/>
        </w:rPr>
      </w:pPr>
      <w:r>
        <w:rPr>
          <w:rtl/>
        </w:rPr>
        <w:tab/>
      </w:r>
      <w:r>
        <w:rPr>
          <w:rFonts w:hint="cs"/>
          <w:rtl/>
        </w:rPr>
        <w:t xml:space="preserve"> חירות הביטוי זה שלא תסתום לי את הפה.</w:t>
      </w:r>
    </w:p>
    <w:p w:rsidR="00000000" w:rsidRDefault="0031060E">
      <w:pPr>
        <w:jc w:val="both"/>
        <w:rPr>
          <w:rFonts w:hint="cs"/>
          <w:rtl/>
          <w:lang w:eastAsia="en-US"/>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Fonts w:hint="cs"/>
          <w:rtl/>
        </w:rPr>
        <w:tab/>
        <w:t xml:space="preserve">גב' רוזנטל, </w:t>
      </w:r>
      <w:r>
        <w:rPr>
          <w:rFonts w:hint="cs"/>
          <w:rtl/>
        </w:rPr>
        <w:t>בבקשה.</w:t>
      </w:r>
    </w:p>
    <w:p w:rsidR="00000000" w:rsidRDefault="0031060E">
      <w:pPr>
        <w:jc w:val="both"/>
        <w:rPr>
          <w:rFonts w:hint="cs"/>
          <w:rtl/>
        </w:rPr>
      </w:pPr>
    </w:p>
    <w:p w:rsidR="00000000" w:rsidRDefault="0031060E">
      <w:pPr>
        <w:jc w:val="both"/>
        <w:rPr>
          <w:rFonts w:hint="cs"/>
          <w:rtl/>
        </w:rPr>
      </w:pPr>
      <w:r>
        <w:rPr>
          <w:rFonts w:hint="cs"/>
          <w:u w:val="single"/>
          <w:rtl/>
        </w:rPr>
        <w:t>עו"ד מרים רוזנטל:</w:t>
      </w:r>
    </w:p>
    <w:p w:rsidR="00000000" w:rsidRDefault="0031060E">
      <w:pPr>
        <w:jc w:val="both"/>
        <w:rPr>
          <w:rFonts w:hint="cs"/>
          <w:rtl/>
        </w:rPr>
      </w:pPr>
    </w:p>
    <w:p w:rsidR="00000000" w:rsidRDefault="0031060E">
      <w:pPr>
        <w:jc w:val="both"/>
        <w:rPr>
          <w:rFonts w:hint="cs"/>
          <w:rtl/>
        </w:rPr>
      </w:pPr>
      <w:r>
        <w:rPr>
          <w:rFonts w:hint="cs"/>
          <w:rtl/>
        </w:rPr>
        <w:tab/>
        <w:t>ברוב הדברים שהעלה חבר-הכנסת יהלום היתה הצעה שלנו לפני שנים רבות לתקן את חוק סדר הדין הפלילי בקשר לחומר חקירה, יש שם חובות על התביעה למי נותנים, מי רשאי לקבל את החומר.  הבעיה במשך השנים היתה שחומרים של חקירה של הליך משפטי התגלגלו</w:t>
      </w:r>
      <w:r>
        <w:rPr>
          <w:rFonts w:hint="cs"/>
          <w:rtl/>
        </w:rPr>
        <w:t xml:space="preserve"> לכל מיני מדורים כמו "כלבוטק", "כלבודק", בעתונות, הודעות עוד לפני שהושמעו בבית-המשפט.  אני לא אומרת שפה המקום לפתור את הבעיה, זה כבר מאוחר מדי אבל אנחנו סבורים שחייבים לתקן את זה.</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Fonts w:hint="cs"/>
          <w:rtl/>
        </w:rPr>
        <w:tab/>
        <w:t>אני רוצה להסביר מדוע אנחנו מדברים רק על החוק הזה.</w:t>
      </w:r>
      <w:r>
        <w:rPr>
          <w:rFonts w:hint="cs"/>
          <w:rtl/>
        </w:rPr>
        <w:t xml:space="preserve">  מפני שבטלוויזיה שודרו הקלטות סודיות של הודעות נאשמים.</w:t>
      </w:r>
    </w:p>
    <w:p w:rsidR="00000000" w:rsidRDefault="0031060E">
      <w:pPr>
        <w:jc w:val="both"/>
        <w:rPr>
          <w:rFonts w:hint="cs"/>
          <w:rtl/>
        </w:rPr>
      </w:pPr>
    </w:p>
    <w:p w:rsidR="00000000" w:rsidRDefault="0031060E">
      <w:pPr>
        <w:jc w:val="both"/>
        <w:rPr>
          <w:rFonts w:hint="cs"/>
          <w:rtl/>
        </w:rPr>
      </w:pPr>
      <w:r>
        <w:rPr>
          <w:rFonts w:hint="cs"/>
          <w:u w:val="single"/>
          <w:rtl/>
        </w:rPr>
        <w:t>עו"ד מרים רוזנטל:</w:t>
      </w:r>
    </w:p>
    <w:p w:rsidR="00000000" w:rsidRDefault="0031060E">
      <w:pPr>
        <w:jc w:val="both"/>
        <w:rPr>
          <w:rFonts w:hint="cs"/>
          <w:rtl/>
        </w:rPr>
      </w:pPr>
    </w:p>
    <w:p w:rsidR="00000000" w:rsidRDefault="0031060E">
      <w:pPr>
        <w:jc w:val="both"/>
        <w:rPr>
          <w:rFonts w:hint="cs"/>
          <w:rtl/>
        </w:rPr>
      </w:pPr>
      <w:r>
        <w:rPr>
          <w:rFonts w:hint="cs"/>
          <w:rtl/>
        </w:rPr>
        <w:tab/>
        <w:t>אני לא מדברת על זה, אני מדברת על פגיעה בפרטיות ברמה הכי אישית ומשפילה.  אני מדברת על חומר חקירה כי אני חושבת שכל החומרים כאן הם חומר חקירה, יש בעיה לסווג את זה ולא לסווג את זה.  א</w:t>
      </w:r>
      <w:r>
        <w:rPr>
          <w:rFonts w:hint="cs"/>
          <w:rtl/>
        </w:rPr>
        <w:t xml:space="preserve">ם מדובר בתיק אונס חמור ומתלוננת מגיעה למשטרה, יש להניח שהמשטרה תקליט אותה, יש גם חקירות של ילד.  אני מתכוונת לכך שחומר משפטי לא ילך למקורות אחרים </w:t>
      </w:r>
      <w:r>
        <w:rPr>
          <w:rFonts w:hint="cs"/>
        </w:rPr>
        <w:t>AS IS</w:t>
      </w:r>
      <w:r>
        <w:rPr>
          <w:rFonts w:hint="cs"/>
          <w:rtl/>
        </w:rPr>
        <w:t xml:space="preserve"> .  אפשר לעשות מזה תמצית ואף אחד לא יפגע בחופש הדיבור.</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 xml:space="preserve">הבעיה של הקלטות וידיאו </w:t>
      </w:r>
      <w:r>
        <w:rPr>
          <w:rFonts w:hint="cs"/>
          <w:rtl/>
        </w:rPr>
        <w:t>היא ספציפית.</w:t>
      </w:r>
    </w:p>
    <w:p w:rsidR="00000000" w:rsidRDefault="0031060E">
      <w:pPr>
        <w:jc w:val="both"/>
        <w:rPr>
          <w:rFonts w:hint="cs"/>
          <w:rtl/>
        </w:rPr>
      </w:pPr>
    </w:p>
    <w:p w:rsidR="00000000" w:rsidRDefault="0031060E">
      <w:pPr>
        <w:jc w:val="both"/>
        <w:rPr>
          <w:rFonts w:hint="cs"/>
          <w:rtl/>
        </w:rPr>
      </w:pPr>
      <w:r>
        <w:rPr>
          <w:rFonts w:hint="cs"/>
          <w:u w:val="single"/>
          <w:rtl/>
        </w:rPr>
        <w:t>עו"ד מרים רוזנטל:</w:t>
      </w:r>
    </w:p>
    <w:p w:rsidR="00000000" w:rsidRDefault="0031060E">
      <w:pPr>
        <w:jc w:val="both"/>
        <w:rPr>
          <w:rFonts w:hint="cs"/>
          <w:rtl/>
        </w:rPr>
      </w:pPr>
    </w:p>
    <w:p w:rsidR="00000000" w:rsidRDefault="0031060E">
      <w:pPr>
        <w:jc w:val="both"/>
        <w:rPr>
          <w:rFonts w:hint="cs"/>
          <w:rtl/>
        </w:rPr>
      </w:pPr>
      <w:r>
        <w:rPr>
          <w:rFonts w:hint="cs"/>
          <w:rtl/>
        </w:rPr>
        <w:tab/>
        <w:t>היא יותר חמורה.  אני חושבת שראוי לתקן שם את החוק.</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 xml:space="preserve"> בבקשה, גב' מזוז.</w:t>
      </w:r>
    </w:p>
    <w:p w:rsidR="00000000" w:rsidRDefault="0031060E">
      <w:pPr>
        <w:jc w:val="both"/>
        <w:rPr>
          <w:rFonts w:hint="cs"/>
          <w:rtl/>
        </w:rPr>
      </w:pPr>
    </w:p>
    <w:p w:rsidR="00000000" w:rsidRDefault="0031060E">
      <w:pPr>
        <w:rPr>
          <w:rFonts w:hint="cs"/>
          <w:rtl/>
          <w:lang w:eastAsia="en-US"/>
        </w:rPr>
      </w:pPr>
      <w:r>
        <w:rPr>
          <w:rFonts w:hint="cs"/>
          <w:u w:val="single"/>
          <w:rtl/>
          <w:lang w:eastAsia="en-US"/>
        </w:rPr>
        <w:t>סנ"צ אלינוער מזוז:</w:t>
      </w:r>
    </w:p>
    <w:p w:rsidR="00000000" w:rsidRDefault="0031060E">
      <w:pPr>
        <w:rPr>
          <w:rFonts w:hint="cs"/>
          <w:rtl/>
          <w:lang w:eastAsia="en-US"/>
        </w:rPr>
      </w:pPr>
    </w:p>
    <w:p w:rsidR="00000000" w:rsidRDefault="0031060E">
      <w:pPr>
        <w:jc w:val="both"/>
        <w:rPr>
          <w:rFonts w:hint="cs"/>
          <w:rtl/>
          <w:lang w:eastAsia="en-US"/>
        </w:rPr>
      </w:pPr>
      <w:r>
        <w:rPr>
          <w:rFonts w:hint="cs"/>
          <w:rtl/>
          <w:lang w:eastAsia="en-US"/>
        </w:rPr>
        <w:tab/>
        <w:t>אף-על-פי שיש בעיה עם חומר חקירה באופן כללי אני מסכימה שיש בעייתיות לאדם שנמצא בסיטואציה מיוחדת של נחקר ול</w:t>
      </w:r>
      <w:r>
        <w:rPr>
          <w:rFonts w:hint="cs"/>
          <w:rtl/>
          <w:lang w:eastAsia="en-US"/>
        </w:rPr>
        <w:t>כן טוב לתת משקל יתר להגנה.</w:t>
      </w:r>
    </w:p>
    <w:p w:rsidR="00000000" w:rsidRDefault="0031060E">
      <w:pPr>
        <w:jc w:val="both"/>
        <w:rPr>
          <w:rFonts w:hint="cs"/>
          <w:rtl/>
          <w:lang w:eastAsia="en-US"/>
        </w:rPr>
      </w:pPr>
    </w:p>
    <w:p w:rsidR="00000000" w:rsidRDefault="0031060E">
      <w:pPr>
        <w:jc w:val="both"/>
        <w:rPr>
          <w:rFonts w:hint="cs"/>
          <w:rtl/>
          <w:lang w:eastAsia="en-US"/>
        </w:rPr>
      </w:pPr>
      <w:r>
        <w:rPr>
          <w:rFonts w:hint="cs"/>
          <w:rtl/>
          <w:lang w:eastAsia="en-US"/>
        </w:rPr>
        <w:tab/>
        <w:t xml:space="preserve">לרעיון שהועלה בפעם שעברה לקבוע איסורי הדלפות, העבירה של איסור הדלפות קיימת בסעיף 117, סעיפים שאוסרים על עובדי ציבור להעביר חומר.  </w:t>
      </w:r>
    </w:p>
    <w:p w:rsidR="00000000" w:rsidRDefault="0031060E">
      <w:pPr>
        <w:jc w:val="both"/>
        <w:rPr>
          <w:rFonts w:hint="cs"/>
          <w:rtl/>
          <w:lang w:eastAsia="en-US"/>
        </w:rPr>
      </w:pPr>
    </w:p>
    <w:p w:rsidR="00000000" w:rsidRDefault="0031060E">
      <w:pPr>
        <w:rPr>
          <w:rFonts w:hint="cs"/>
          <w:rtl/>
          <w:lang w:eastAsia="en-US"/>
        </w:rPr>
      </w:pPr>
      <w:r>
        <w:rPr>
          <w:rFonts w:hint="cs"/>
          <w:u w:val="single"/>
          <w:rtl/>
          <w:lang w:eastAsia="en-US"/>
        </w:rPr>
        <w:t>שלמה שהם:</w:t>
      </w:r>
    </w:p>
    <w:p w:rsidR="00000000" w:rsidRDefault="0031060E">
      <w:pPr>
        <w:jc w:val="both"/>
        <w:rPr>
          <w:rFonts w:hint="cs"/>
          <w:rtl/>
          <w:lang w:eastAsia="en-US"/>
        </w:rPr>
      </w:pPr>
    </w:p>
    <w:p w:rsidR="00000000" w:rsidRDefault="0031060E">
      <w:pPr>
        <w:jc w:val="both"/>
        <w:rPr>
          <w:rFonts w:hint="cs"/>
          <w:rtl/>
          <w:lang w:eastAsia="en-US"/>
        </w:rPr>
      </w:pPr>
      <w:r>
        <w:rPr>
          <w:rFonts w:hint="cs"/>
          <w:rtl/>
          <w:lang w:eastAsia="en-US"/>
        </w:rPr>
        <w:tab/>
        <w:t>כמה כתבי אישום הוגשו במשטרה?</w:t>
      </w:r>
    </w:p>
    <w:p w:rsidR="00000000" w:rsidRDefault="0031060E">
      <w:pPr>
        <w:jc w:val="both"/>
        <w:rPr>
          <w:rFonts w:hint="cs"/>
          <w:rtl/>
          <w:lang w:eastAsia="en-US"/>
        </w:rPr>
      </w:pPr>
    </w:p>
    <w:p w:rsidR="00000000" w:rsidRDefault="0031060E">
      <w:pPr>
        <w:rPr>
          <w:rFonts w:hint="cs"/>
          <w:rtl/>
          <w:lang w:eastAsia="en-US"/>
        </w:rPr>
      </w:pPr>
      <w:r>
        <w:rPr>
          <w:rFonts w:hint="cs"/>
          <w:u w:val="single"/>
          <w:rtl/>
          <w:lang w:eastAsia="en-US"/>
        </w:rPr>
        <w:t>סנ"צ אלינוער מזוז:</w:t>
      </w:r>
    </w:p>
    <w:p w:rsidR="00000000" w:rsidRDefault="0031060E">
      <w:pPr>
        <w:rPr>
          <w:rFonts w:hint="cs"/>
          <w:rtl/>
          <w:lang w:eastAsia="en-US"/>
        </w:rPr>
      </w:pPr>
    </w:p>
    <w:p w:rsidR="00000000" w:rsidRDefault="0031060E">
      <w:pPr>
        <w:jc w:val="both"/>
        <w:rPr>
          <w:rFonts w:hint="cs"/>
          <w:rtl/>
          <w:lang w:eastAsia="en-US"/>
        </w:rPr>
      </w:pPr>
      <w:r>
        <w:rPr>
          <w:rFonts w:hint="cs"/>
          <w:rtl/>
          <w:lang w:eastAsia="en-US"/>
        </w:rPr>
        <w:tab/>
        <w:t>גם אם תכתוב כאן סעיף יותר גדול ע</w:t>
      </w:r>
      <w:r>
        <w:rPr>
          <w:rFonts w:hint="cs"/>
          <w:rtl/>
          <w:lang w:eastAsia="en-US"/>
        </w:rPr>
        <w:t>דיין הוא יביא תוצאה של אפס.  אם רוצים להשיג את המטרה צריך לקבוע איסור פרסום ולא איסור הדלפות.  יותר מזה, האנשים שמדליפים הם לא תמיד עובדי ציבור שמעבירים חומר, לפעמים זה סניגור בין אם בגלל שיש לו אינטרס ובין אם בגלל שיש ניגודי אינטרסים בין נחקרים.  הם מקבלי</w:t>
      </w:r>
      <w:r>
        <w:rPr>
          <w:rFonts w:hint="cs"/>
          <w:rtl/>
          <w:lang w:eastAsia="en-US"/>
        </w:rPr>
        <w:t>ם את החומר ומעבירים לפרסום.</w:t>
      </w:r>
    </w:p>
    <w:p w:rsidR="00000000" w:rsidRDefault="0031060E">
      <w:pPr>
        <w:jc w:val="both"/>
        <w:rPr>
          <w:rFonts w:hint="cs"/>
          <w:rtl/>
          <w:lang w:eastAsia="en-US"/>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lang w:eastAsia="en-US"/>
        </w:rPr>
      </w:pPr>
      <w:r>
        <w:rPr>
          <w:rtl/>
        </w:rPr>
        <w:tab/>
      </w:r>
      <w:r>
        <w:rPr>
          <w:rFonts w:hint="cs"/>
          <w:rtl/>
          <w:lang w:eastAsia="en-US"/>
        </w:rPr>
        <w:t>גב' קרפ, בבקשה.</w:t>
      </w:r>
    </w:p>
    <w:p w:rsidR="00000000" w:rsidRDefault="0031060E">
      <w:pPr>
        <w:jc w:val="both"/>
        <w:rPr>
          <w:rFonts w:hint="cs"/>
          <w:rtl/>
          <w:lang w:eastAsia="en-US"/>
        </w:rPr>
      </w:pPr>
    </w:p>
    <w:p w:rsidR="00000000" w:rsidRDefault="0031060E">
      <w:pPr>
        <w:jc w:val="both"/>
        <w:rPr>
          <w:rFonts w:hint="cs"/>
          <w:rtl/>
        </w:rPr>
      </w:pPr>
      <w:r>
        <w:rPr>
          <w:rFonts w:hint="cs"/>
          <w:u w:val="single"/>
          <w:rtl/>
        </w:rPr>
        <w:t>עו"ד יהודית קרפ:</w:t>
      </w:r>
    </w:p>
    <w:p w:rsidR="00000000" w:rsidRDefault="0031060E">
      <w:pPr>
        <w:jc w:val="both"/>
        <w:rPr>
          <w:rFonts w:hint="cs"/>
          <w:rtl/>
          <w:lang w:eastAsia="en-US"/>
        </w:rPr>
      </w:pPr>
    </w:p>
    <w:p w:rsidR="00000000" w:rsidRDefault="0031060E">
      <w:pPr>
        <w:jc w:val="both"/>
        <w:rPr>
          <w:rFonts w:hint="cs"/>
          <w:rtl/>
          <w:lang w:eastAsia="en-US"/>
        </w:rPr>
      </w:pPr>
      <w:r>
        <w:rPr>
          <w:rFonts w:hint="cs"/>
          <w:rtl/>
          <w:lang w:eastAsia="en-US"/>
        </w:rPr>
        <w:tab/>
        <w:t xml:space="preserve">אני רואה בפרסום קלטת של חקירה מקרה פרטי של פרסום חומר חקירה.  הבעיה היתה על שולחן משרד המשפטים בדיונים בוועדת השופט מצא, ועדה לסדר הדין הפלילי.  הוועדה המליצה </w:t>
      </w:r>
      <w:r>
        <w:rPr>
          <w:rtl/>
          <w:lang w:eastAsia="en-US"/>
        </w:rPr>
        <w:t>–</w:t>
      </w:r>
      <w:r>
        <w:rPr>
          <w:rFonts w:hint="cs"/>
          <w:rtl/>
          <w:lang w:eastAsia="en-US"/>
        </w:rPr>
        <w:t xml:space="preserve"> בקרו</w:t>
      </w:r>
      <w:r>
        <w:rPr>
          <w:rFonts w:hint="cs"/>
          <w:rtl/>
          <w:lang w:eastAsia="en-US"/>
        </w:rPr>
        <w:t xml:space="preserve">ב זה יוגש בתור טיוטת חוק לוועדת השרים </w:t>
      </w:r>
      <w:r>
        <w:rPr>
          <w:rtl/>
          <w:lang w:eastAsia="en-US"/>
        </w:rPr>
        <w:t>–</w:t>
      </w:r>
      <w:r>
        <w:rPr>
          <w:rFonts w:hint="cs"/>
          <w:rtl/>
          <w:lang w:eastAsia="en-US"/>
        </w:rPr>
        <w:t xml:space="preserve"> על תיקון סעיף 76 לחוק סדר הדין הפלילי שאומר שני דברים:  "1.  העושה אחד מאלה דינו מאסר שנה </w:t>
      </w:r>
      <w:r>
        <w:rPr>
          <w:rtl/>
          <w:lang w:eastAsia="en-US"/>
        </w:rPr>
        <w:t>–</w:t>
      </w:r>
      <w:r>
        <w:rPr>
          <w:rFonts w:hint="cs"/>
          <w:rtl/>
          <w:lang w:eastAsia="en-US"/>
        </w:rPr>
        <w:t xml:space="preserve"> מוציא מתוך החומר שנמסר לו לעיון או להעתקה לפי סימן זה מסמך או מוצג בלי שקיבל רשות לכך בכתב מאת תובע."  זה הצד המניעתי של הפר</w:t>
      </w:r>
      <w:r>
        <w:rPr>
          <w:rFonts w:hint="cs"/>
          <w:rtl/>
          <w:lang w:eastAsia="en-US"/>
        </w:rPr>
        <w:t>סום.  "2.  מפרסם ללא רשות בית-המשפט אליו הוגש האישום מסמך או מוצג מתוך חומר שנמסר לעיון או להעתקה על פי סימן זה.  בית-המשפט לא יתיר פרסום לפי סעיף קטן זה אם הפרסום עלול לפגוע בהליכי חקירה במהלך משפט או בתוצאותיו בענייניו הפרטיים של אדם."  "בסעיף זה 'מפרסם'</w:t>
      </w:r>
      <w:r>
        <w:rPr>
          <w:rFonts w:hint="cs"/>
          <w:rtl/>
          <w:lang w:eastAsia="en-US"/>
        </w:rPr>
        <w:t xml:space="preserve"> כמשמעותו בחוק העונשין והמגלה חומר כאמור למטרה שלשמה נמסר לו לשם הכנת הגנתו לא יראוהו כמפרסם".</w:t>
      </w:r>
      <w:r>
        <w:rPr>
          <w:rFonts w:hint="cs"/>
          <w:rtl/>
          <w:lang w:eastAsia="en-US"/>
        </w:rPr>
        <w:tab/>
      </w:r>
    </w:p>
    <w:p w:rsidR="00000000" w:rsidRDefault="0031060E">
      <w:pPr>
        <w:jc w:val="both"/>
        <w:rPr>
          <w:rFonts w:hint="cs"/>
          <w:rtl/>
          <w:lang w:eastAsia="en-US"/>
        </w:rPr>
      </w:pPr>
      <w:r>
        <w:rPr>
          <w:rFonts w:hint="cs"/>
          <w:rtl/>
          <w:lang w:eastAsia="en-US"/>
        </w:rPr>
        <w:tab/>
      </w:r>
    </w:p>
    <w:p w:rsidR="00000000" w:rsidRDefault="0031060E">
      <w:pPr>
        <w:rPr>
          <w:rFonts w:hint="cs"/>
          <w:rtl/>
          <w:lang w:eastAsia="en-US"/>
        </w:rPr>
      </w:pPr>
      <w:r>
        <w:rPr>
          <w:rFonts w:hint="cs"/>
          <w:u w:val="single"/>
          <w:rtl/>
          <w:lang w:eastAsia="en-US"/>
        </w:rPr>
        <w:t>סנ"צ אלינוער מזוז:</w:t>
      </w:r>
    </w:p>
    <w:p w:rsidR="00000000" w:rsidRDefault="0031060E">
      <w:pPr>
        <w:rPr>
          <w:rFonts w:hint="cs"/>
          <w:rtl/>
          <w:lang w:eastAsia="en-US"/>
        </w:rPr>
      </w:pPr>
    </w:p>
    <w:p w:rsidR="00000000" w:rsidRDefault="0031060E">
      <w:pPr>
        <w:rPr>
          <w:rFonts w:hint="cs"/>
          <w:rtl/>
          <w:lang w:eastAsia="en-US"/>
        </w:rPr>
      </w:pPr>
      <w:r>
        <w:rPr>
          <w:rFonts w:hint="cs"/>
          <w:rtl/>
          <w:lang w:eastAsia="en-US"/>
        </w:rPr>
        <w:tab/>
        <w:t>זה לא חל על אמצעי התקשורת.</w:t>
      </w:r>
    </w:p>
    <w:p w:rsidR="00000000" w:rsidRDefault="0031060E">
      <w:pPr>
        <w:rPr>
          <w:rFonts w:hint="cs"/>
          <w:rtl/>
          <w:lang w:eastAsia="en-US"/>
        </w:rPr>
      </w:pPr>
    </w:p>
    <w:p w:rsidR="00000000" w:rsidRDefault="0031060E">
      <w:pPr>
        <w:jc w:val="both"/>
        <w:rPr>
          <w:rFonts w:hint="cs"/>
          <w:rtl/>
        </w:rPr>
      </w:pPr>
      <w:r>
        <w:rPr>
          <w:rFonts w:hint="cs"/>
          <w:u w:val="single"/>
          <w:rtl/>
        </w:rPr>
        <w:t>עו"ד יהודית קרפ:</w:t>
      </w:r>
    </w:p>
    <w:p w:rsidR="00000000" w:rsidRDefault="0031060E">
      <w:pPr>
        <w:rPr>
          <w:rFonts w:hint="cs"/>
          <w:rtl/>
          <w:lang w:eastAsia="en-US"/>
        </w:rPr>
      </w:pPr>
    </w:p>
    <w:p w:rsidR="00000000" w:rsidRDefault="0031060E">
      <w:pPr>
        <w:rPr>
          <w:rFonts w:hint="cs"/>
          <w:rtl/>
          <w:lang w:eastAsia="en-US"/>
        </w:rPr>
      </w:pPr>
      <w:r>
        <w:rPr>
          <w:rFonts w:hint="cs"/>
          <w:rtl/>
          <w:lang w:eastAsia="en-US"/>
        </w:rPr>
        <w:tab/>
        <w:t>לאו דווקא, נאמר:  "מסמך או מוצג מתוך חומר שנמסר לעיון".</w:t>
      </w:r>
    </w:p>
    <w:p w:rsidR="00000000" w:rsidRDefault="0031060E">
      <w:pPr>
        <w:rPr>
          <w:rFonts w:hint="cs"/>
          <w:rtl/>
          <w:lang w:eastAsia="en-US"/>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rPr>
          <w:rFonts w:hint="cs"/>
          <w:rtl/>
        </w:rPr>
      </w:pPr>
      <w:r>
        <w:rPr>
          <w:rFonts w:hint="cs"/>
          <w:rtl/>
        </w:rPr>
        <w:tab/>
        <w:t>זה לא מ</w:t>
      </w:r>
      <w:r>
        <w:rPr>
          <w:rFonts w:hint="cs"/>
          <w:rtl/>
        </w:rPr>
        <w:t>שנה עכשיו, זו הצעה שאולי תגיע לכנסת.</w:t>
      </w:r>
    </w:p>
    <w:p w:rsidR="00000000" w:rsidRDefault="0031060E">
      <w:pPr>
        <w:rPr>
          <w:rFonts w:hint="cs"/>
          <w:rtl/>
        </w:rPr>
      </w:pPr>
    </w:p>
    <w:p w:rsidR="00000000" w:rsidRDefault="0031060E">
      <w:pPr>
        <w:rPr>
          <w:rFonts w:hint="cs"/>
          <w:rtl/>
        </w:rPr>
      </w:pPr>
      <w:r>
        <w:rPr>
          <w:rFonts w:hint="cs"/>
          <w:rtl/>
        </w:rPr>
        <w:tab/>
        <w:t>בבקשה, גב' קיטאי.</w:t>
      </w:r>
    </w:p>
    <w:p w:rsidR="00000000" w:rsidRDefault="0031060E">
      <w:pPr>
        <w:rPr>
          <w:rFonts w:hint="cs"/>
          <w:rtl/>
        </w:rPr>
      </w:pPr>
    </w:p>
    <w:p w:rsidR="00000000" w:rsidRDefault="0031060E">
      <w:pPr>
        <w:jc w:val="both"/>
        <w:rPr>
          <w:rFonts w:hint="cs"/>
          <w:rtl/>
        </w:rPr>
      </w:pPr>
      <w:r>
        <w:rPr>
          <w:rFonts w:hint="cs"/>
          <w:u w:val="single"/>
          <w:rtl/>
        </w:rPr>
        <w:t>עו"ד רינת קיטאי:</w:t>
      </w:r>
    </w:p>
    <w:p w:rsidR="00000000" w:rsidRDefault="0031060E">
      <w:pPr>
        <w:rPr>
          <w:rFonts w:hint="cs"/>
          <w:rtl/>
        </w:rPr>
      </w:pPr>
    </w:p>
    <w:p w:rsidR="00000000" w:rsidRDefault="0031060E">
      <w:pPr>
        <w:jc w:val="both"/>
        <w:rPr>
          <w:rFonts w:hint="cs"/>
          <w:rtl/>
        </w:rPr>
      </w:pPr>
      <w:r>
        <w:rPr>
          <w:rFonts w:hint="cs"/>
          <w:rtl/>
        </w:rPr>
        <w:tab/>
        <w:t>כמו שאמר חבר-הכנסת יהלום צריך להביא בחשבון את הקלטת בגלל הפגיעה החודרנית הקשה בכבוד האדם ובפרטיות שלו.  אני לא חושבת שיש מקום לעכב הצעה כזאת עד להסדרת כל הנושא של פרסום כי אנחנו מ</w:t>
      </w:r>
      <w:r>
        <w:rPr>
          <w:rFonts w:hint="cs"/>
          <w:rtl/>
        </w:rPr>
        <w:t>דברים כאן על הצעת חוק שעתידה לעבור.  אם נוציא אותה בלי איסור פרסום אני רואה את הפוטנציאל של שימוש לרעה שיכול אולי לגבור על היתרונות המרובים שבחקיקה הזאת.</w:t>
      </w:r>
    </w:p>
    <w:p w:rsidR="00000000" w:rsidRDefault="0031060E">
      <w:pPr>
        <w:jc w:val="both"/>
        <w:rPr>
          <w:rFonts w:hint="cs"/>
          <w:rtl/>
        </w:rPr>
      </w:pPr>
    </w:p>
    <w:p w:rsidR="00000000" w:rsidRDefault="0031060E">
      <w:pPr>
        <w:jc w:val="both"/>
        <w:rPr>
          <w:rFonts w:hint="cs"/>
          <w:rtl/>
        </w:rPr>
      </w:pPr>
      <w:r>
        <w:rPr>
          <w:rFonts w:hint="cs"/>
          <w:rtl/>
        </w:rPr>
        <w:tab/>
        <w:t>אני מצטרפת לדברים של אלינוער מזוז שצריך איסור פרסום כי איסור הדלפה לא מספיק. הרי יש חיסיון עתונאי ול</w:t>
      </w:r>
      <w:r>
        <w:rPr>
          <w:rFonts w:hint="cs"/>
          <w:rtl/>
        </w:rPr>
        <w:t>א יודעים מי הדליף, הדרך היחידה להגן על זה היא באמצעות איסור פרסום ולא איסור הדלפה.</w:t>
      </w:r>
    </w:p>
    <w:p w:rsidR="00000000" w:rsidRDefault="0031060E">
      <w:pPr>
        <w:jc w:val="both"/>
        <w:rPr>
          <w:rFonts w:hint="cs"/>
          <w:rtl/>
        </w:rPr>
      </w:pPr>
    </w:p>
    <w:p w:rsidR="00000000" w:rsidRDefault="0031060E">
      <w:pPr>
        <w:rPr>
          <w:rFonts w:hint="cs"/>
          <w:rtl/>
          <w:lang w:eastAsia="en-US"/>
        </w:rPr>
      </w:pPr>
      <w:r>
        <w:rPr>
          <w:rFonts w:hint="cs"/>
          <w:u w:val="single"/>
          <w:rtl/>
          <w:lang w:eastAsia="en-US"/>
        </w:rPr>
        <w:t>שלמה שהם:</w:t>
      </w:r>
    </w:p>
    <w:p w:rsidR="00000000" w:rsidRDefault="0031060E">
      <w:pPr>
        <w:jc w:val="both"/>
        <w:rPr>
          <w:rFonts w:hint="cs"/>
          <w:rtl/>
        </w:rPr>
      </w:pPr>
    </w:p>
    <w:p w:rsidR="00000000" w:rsidRDefault="0031060E">
      <w:pPr>
        <w:jc w:val="both"/>
        <w:rPr>
          <w:rFonts w:hint="cs"/>
          <w:rtl/>
        </w:rPr>
      </w:pPr>
      <w:r>
        <w:rPr>
          <w:rFonts w:hint="cs"/>
          <w:rtl/>
        </w:rPr>
        <w:tab/>
        <w:t>מבחינת זכות הציבור לדעת וחירות הביטוי את אומרת שאפשר לאסור את זה טוטאלית?</w:t>
      </w:r>
    </w:p>
    <w:p w:rsidR="00000000" w:rsidRDefault="0031060E">
      <w:pPr>
        <w:jc w:val="both"/>
        <w:rPr>
          <w:rFonts w:hint="cs"/>
          <w:rtl/>
        </w:rPr>
      </w:pPr>
    </w:p>
    <w:p w:rsidR="00000000" w:rsidRDefault="0031060E">
      <w:pPr>
        <w:jc w:val="both"/>
        <w:rPr>
          <w:rFonts w:hint="cs"/>
          <w:rtl/>
        </w:rPr>
      </w:pPr>
      <w:r>
        <w:rPr>
          <w:rFonts w:hint="cs"/>
          <w:u w:val="single"/>
          <w:rtl/>
        </w:rPr>
        <w:t>עו"ד רינת קיטאי:</w:t>
      </w:r>
    </w:p>
    <w:p w:rsidR="00000000" w:rsidRDefault="0031060E">
      <w:pPr>
        <w:jc w:val="both"/>
        <w:rPr>
          <w:rFonts w:hint="cs"/>
          <w:rtl/>
        </w:rPr>
      </w:pPr>
    </w:p>
    <w:p w:rsidR="00000000" w:rsidRDefault="0031060E">
      <w:pPr>
        <w:jc w:val="both"/>
        <w:rPr>
          <w:rFonts w:hint="cs"/>
          <w:rtl/>
        </w:rPr>
      </w:pPr>
      <w:r>
        <w:rPr>
          <w:rFonts w:hint="cs"/>
          <w:rtl/>
        </w:rPr>
        <w:tab/>
        <w:t>כן, זו העמדה שלנו.</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חבר-הכנסת יהלום, שוכ</w:t>
      </w:r>
      <w:r>
        <w:rPr>
          <w:rFonts w:hint="cs"/>
          <w:rtl/>
        </w:rPr>
        <w:t>נעת לוותר?</w:t>
      </w:r>
    </w:p>
    <w:p w:rsidR="00000000" w:rsidRDefault="0031060E">
      <w:pPr>
        <w:jc w:val="both"/>
        <w:rPr>
          <w:rFonts w:hint="cs"/>
          <w:rtl/>
        </w:rPr>
      </w:pPr>
    </w:p>
    <w:p w:rsidR="00000000" w:rsidRDefault="0031060E">
      <w:pPr>
        <w:rPr>
          <w:u w:val="single"/>
          <w:rtl/>
        </w:rPr>
      </w:pPr>
      <w:r>
        <w:rPr>
          <w:u w:val="single"/>
          <w:rtl/>
        </w:rPr>
        <w:t>שאול יהלום:</w:t>
      </w:r>
    </w:p>
    <w:p w:rsidR="00000000" w:rsidRDefault="0031060E">
      <w:pPr>
        <w:rPr>
          <w:u w:val="single"/>
          <w:rtl/>
        </w:rPr>
      </w:pPr>
    </w:p>
    <w:p w:rsidR="00000000" w:rsidRDefault="0031060E">
      <w:pPr>
        <w:jc w:val="both"/>
        <w:rPr>
          <w:rFonts w:hint="cs"/>
          <w:rtl/>
        </w:rPr>
      </w:pPr>
      <w:r>
        <w:rPr>
          <w:rtl/>
        </w:rPr>
        <w:tab/>
      </w:r>
      <w:r>
        <w:rPr>
          <w:rFonts w:hint="cs"/>
          <w:rtl/>
        </w:rPr>
        <w:t xml:space="preserve"> לא.  אמרתי שאני מציע:  1.  לקבוע את הנושא כעבירה פלילית בחוק הזה לא רק על עובדי ציבור אלא גם על פרקליטים.  זו תהיה עבירה פלילית של הוצאת חומר כזה ומסירתו לפרסום, אני אומר שזה כולל את פרסומו.</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אלא אם יתיר</w:t>
      </w:r>
      <w:r>
        <w:rPr>
          <w:rFonts w:hint="cs"/>
          <w:rtl/>
        </w:rPr>
        <w:t xml:space="preserve"> זאת בית-המשפט.</w:t>
      </w:r>
    </w:p>
    <w:p w:rsidR="00000000" w:rsidRDefault="0031060E">
      <w:pPr>
        <w:jc w:val="both"/>
        <w:rPr>
          <w:rFonts w:hint="cs"/>
          <w:rtl/>
        </w:rPr>
      </w:pPr>
    </w:p>
    <w:p w:rsidR="00000000" w:rsidRDefault="0031060E">
      <w:pPr>
        <w:rPr>
          <w:u w:val="single"/>
          <w:rtl/>
        </w:rPr>
      </w:pPr>
      <w:r>
        <w:rPr>
          <w:u w:val="single"/>
          <w:rtl/>
        </w:rPr>
        <w:t>שאול יהלום:</w:t>
      </w:r>
    </w:p>
    <w:p w:rsidR="00000000" w:rsidRDefault="0031060E">
      <w:pPr>
        <w:rPr>
          <w:u w:val="single"/>
          <w:rtl/>
        </w:rPr>
      </w:pPr>
    </w:p>
    <w:p w:rsidR="00000000" w:rsidRDefault="0031060E">
      <w:pPr>
        <w:jc w:val="both"/>
        <w:rPr>
          <w:rFonts w:hint="cs"/>
          <w:rtl/>
        </w:rPr>
      </w:pPr>
      <w:r>
        <w:rPr>
          <w:rtl/>
        </w:rPr>
        <w:tab/>
      </w:r>
      <w:r>
        <w:rPr>
          <w:rFonts w:hint="cs"/>
          <w:rtl/>
        </w:rPr>
        <w:t xml:space="preserve"> טוב.  2.  היועץ המשפטי יורה לפתוח בחקירה.</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זה מאוד פרובלמטי.</w:t>
      </w:r>
    </w:p>
    <w:p w:rsidR="00000000" w:rsidRDefault="0031060E">
      <w:pPr>
        <w:jc w:val="both"/>
        <w:rPr>
          <w:rFonts w:hint="cs"/>
          <w:rtl/>
        </w:rPr>
      </w:pPr>
    </w:p>
    <w:p w:rsidR="00000000" w:rsidRDefault="0031060E">
      <w:pPr>
        <w:rPr>
          <w:u w:val="single"/>
          <w:rtl/>
        </w:rPr>
      </w:pPr>
      <w:r>
        <w:rPr>
          <w:u w:val="single"/>
          <w:rtl/>
        </w:rPr>
        <w:t>שאול יהלום:</w:t>
      </w:r>
    </w:p>
    <w:p w:rsidR="00000000" w:rsidRDefault="0031060E">
      <w:pPr>
        <w:rPr>
          <w:u w:val="single"/>
          <w:rtl/>
        </w:rPr>
      </w:pPr>
    </w:p>
    <w:p w:rsidR="00000000" w:rsidRDefault="0031060E">
      <w:pPr>
        <w:jc w:val="both"/>
        <w:rPr>
          <w:rFonts w:hint="cs"/>
          <w:rtl/>
        </w:rPr>
      </w:pPr>
      <w:r>
        <w:rPr>
          <w:rtl/>
        </w:rPr>
        <w:tab/>
      </w:r>
      <w:r>
        <w:rPr>
          <w:rFonts w:hint="cs"/>
          <w:rtl/>
        </w:rPr>
        <w:t xml:space="preserve"> אין לנו ברירה אחרת היועץ המשפטי לא עושה כלום.</w:t>
      </w:r>
    </w:p>
    <w:p w:rsidR="00000000" w:rsidRDefault="0031060E">
      <w:pPr>
        <w:jc w:val="both"/>
        <w:rPr>
          <w:rFonts w:hint="cs"/>
          <w:rtl/>
        </w:rPr>
      </w:pPr>
    </w:p>
    <w:p w:rsidR="00000000" w:rsidRDefault="0031060E">
      <w:pPr>
        <w:rPr>
          <w:rFonts w:hint="cs"/>
          <w:rtl/>
          <w:lang w:eastAsia="en-US"/>
        </w:rPr>
      </w:pPr>
      <w:r>
        <w:rPr>
          <w:rFonts w:hint="cs"/>
          <w:u w:val="single"/>
          <w:rtl/>
          <w:lang w:eastAsia="en-US"/>
        </w:rPr>
        <w:t>שלמה שהם:</w:t>
      </w:r>
    </w:p>
    <w:p w:rsidR="00000000" w:rsidRDefault="0031060E">
      <w:pPr>
        <w:jc w:val="both"/>
        <w:rPr>
          <w:rFonts w:hint="cs"/>
          <w:rtl/>
        </w:rPr>
      </w:pPr>
    </w:p>
    <w:p w:rsidR="00000000" w:rsidRDefault="0031060E">
      <w:pPr>
        <w:jc w:val="both"/>
        <w:rPr>
          <w:rFonts w:hint="cs"/>
          <w:rtl/>
        </w:rPr>
      </w:pPr>
      <w:r>
        <w:rPr>
          <w:rFonts w:hint="cs"/>
          <w:rtl/>
        </w:rPr>
        <w:tab/>
        <w:t>אני מסכים שהתוצאה צריכה להיות איסור פרסום.</w:t>
      </w:r>
    </w:p>
    <w:p w:rsidR="00000000" w:rsidRDefault="0031060E">
      <w:pPr>
        <w:jc w:val="both"/>
        <w:rPr>
          <w:rFonts w:hint="cs"/>
          <w:rtl/>
        </w:rPr>
      </w:pPr>
    </w:p>
    <w:p w:rsidR="00000000" w:rsidRDefault="0031060E">
      <w:pPr>
        <w:jc w:val="both"/>
        <w:rPr>
          <w:rFonts w:hint="cs"/>
          <w:rtl/>
        </w:rPr>
      </w:pPr>
      <w:r>
        <w:rPr>
          <w:rFonts w:hint="cs"/>
          <w:u w:val="single"/>
          <w:rtl/>
        </w:rPr>
        <w:t>ד"ר דבורה הורביץ:</w:t>
      </w:r>
    </w:p>
    <w:p w:rsidR="00000000" w:rsidRDefault="0031060E">
      <w:pPr>
        <w:jc w:val="both"/>
        <w:rPr>
          <w:rFonts w:hint="cs"/>
          <w:rtl/>
        </w:rPr>
      </w:pPr>
    </w:p>
    <w:p w:rsidR="00000000" w:rsidRDefault="0031060E">
      <w:pPr>
        <w:jc w:val="both"/>
        <w:rPr>
          <w:rFonts w:hint="cs"/>
          <w:rtl/>
        </w:rPr>
      </w:pPr>
      <w:r>
        <w:rPr>
          <w:rFonts w:hint="cs"/>
          <w:rtl/>
        </w:rPr>
        <w:tab/>
        <w:t>מה לגבי קטינים?</w:t>
      </w:r>
    </w:p>
    <w:p w:rsidR="00000000" w:rsidRDefault="0031060E">
      <w:pPr>
        <w:jc w:val="both"/>
        <w:rPr>
          <w:rFonts w:hint="cs"/>
          <w:rtl/>
          <w:lang w:eastAsia="en-US"/>
        </w:rPr>
      </w:pPr>
      <w:r>
        <w:rPr>
          <w:rtl/>
        </w:rPr>
        <w:tab/>
      </w: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rPr>
          <w:rFonts w:hint="cs"/>
          <w:rtl/>
          <w:lang w:eastAsia="en-US"/>
        </w:rPr>
      </w:pPr>
      <w:r>
        <w:rPr>
          <w:rtl/>
        </w:rPr>
        <w:tab/>
      </w:r>
      <w:r>
        <w:rPr>
          <w:rFonts w:hint="cs"/>
          <w:rtl/>
        </w:rPr>
        <w:t xml:space="preserve"> איסור הפרסום הכללי שמציע חבר-הכנסת יהלום בוודאי </w:t>
      </w:r>
      <w:r>
        <w:rPr>
          <w:rFonts w:hint="cs"/>
          <w:rtl/>
          <w:lang w:eastAsia="en-US"/>
        </w:rPr>
        <w:t xml:space="preserve"> יחול גם על בני 14 ו-18.</w:t>
      </w:r>
    </w:p>
    <w:p w:rsidR="00000000" w:rsidRDefault="0031060E">
      <w:pPr>
        <w:rPr>
          <w:rFonts w:hint="cs"/>
          <w:rtl/>
          <w:lang w:eastAsia="en-US"/>
        </w:rPr>
      </w:pPr>
    </w:p>
    <w:p w:rsidR="00000000" w:rsidRDefault="0031060E">
      <w:pPr>
        <w:jc w:val="both"/>
        <w:rPr>
          <w:rFonts w:hint="cs"/>
          <w:rtl/>
        </w:rPr>
      </w:pPr>
      <w:r>
        <w:rPr>
          <w:rFonts w:hint="cs"/>
          <w:u w:val="single"/>
          <w:rtl/>
        </w:rPr>
        <w:t>עו"ד יהודית קרפ:</w:t>
      </w:r>
    </w:p>
    <w:p w:rsidR="00000000" w:rsidRDefault="0031060E">
      <w:pPr>
        <w:rPr>
          <w:rFonts w:hint="cs"/>
          <w:rtl/>
          <w:lang w:eastAsia="en-US"/>
        </w:rPr>
      </w:pPr>
    </w:p>
    <w:p w:rsidR="00000000" w:rsidRDefault="0031060E">
      <w:pPr>
        <w:jc w:val="both"/>
        <w:rPr>
          <w:rFonts w:hint="cs"/>
          <w:rtl/>
          <w:lang w:eastAsia="en-US"/>
        </w:rPr>
      </w:pPr>
      <w:r>
        <w:rPr>
          <w:rFonts w:hint="cs"/>
          <w:rtl/>
          <w:lang w:eastAsia="en-US"/>
        </w:rPr>
        <w:tab/>
        <w:t>כשאנחנו מדברים על דרכי תיעוד מיוחדות ורואים לנגד עינינו את הווידיאו הבעיה מתחדדת.  יש דרך אחת, כפי שעשינו לגבי חקירו</w:t>
      </w:r>
      <w:r>
        <w:rPr>
          <w:rFonts w:hint="cs"/>
          <w:rtl/>
          <w:lang w:eastAsia="en-US"/>
        </w:rPr>
        <w:t>ת ילדים, וזה לאסור פרסום על קלטת באופן ספציפי אבל זה לא עונה על  כל הבעיה כי לדידי פרסום חומר חקירה שהוא לא קלטת אלא תיעוד בכתב זה אותו הדבר.  אם אתם רוצים להתמקד בקלטת אני מציעה שנבחן את הנוסח בחוק לגבי קטינים ונכניס סעיף כזה לענין הקלטת בלבד.</w:t>
      </w:r>
    </w:p>
    <w:p w:rsidR="00000000" w:rsidRDefault="0031060E">
      <w:pPr>
        <w:jc w:val="both"/>
        <w:rPr>
          <w:rFonts w:hint="cs"/>
          <w:rtl/>
          <w:lang w:eastAsia="en-US"/>
        </w:rPr>
      </w:pPr>
    </w:p>
    <w:p w:rsidR="00000000" w:rsidRDefault="0031060E">
      <w:pPr>
        <w:rPr>
          <w:u w:val="single"/>
          <w:rtl/>
        </w:rPr>
      </w:pPr>
      <w:r>
        <w:rPr>
          <w:u w:val="single"/>
          <w:rtl/>
        </w:rPr>
        <w:t>שאול יהלום</w:t>
      </w:r>
      <w:r>
        <w:rPr>
          <w:u w:val="single"/>
          <w:rtl/>
        </w:rPr>
        <w:t>:</w:t>
      </w:r>
    </w:p>
    <w:p w:rsidR="00000000" w:rsidRDefault="0031060E">
      <w:pPr>
        <w:rPr>
          <w:u w:val="single"/>
          <w:rtl/>
        </w:rPr>
      </w:pPr>
    </w:p>
    <w:p w:rsidR="00000000" w:rsidRDefault="0031060E">
      <w:pPr>
        <w:jc w:val="both"/>
        <w:rPr>
          <w:rFonts w:hint="cs"/>
          <w:rtl/>
          <w:lang w:eastAsia="en-US"/>
        </w:rPr>
      </w:pPr>
      <w:r>
        <w:rPr>
          <w:rtl/>
        </w:rPr>
        <w:tab/>
      </w:r>
      <w:r>
        <w:rPr>
          <w:rFonts w:hint="cs"/>
          <w:rtl/>
        </w:rPr>
        <w:t xml:space="preserve"> </w:t>
      </w:r>
      <w:r>
        <w:rPr>
          <w:rFonts w:hint="cs"/>
          <w:rtl/>
          <w:lang w:eastAsia="en-US"/>
        </w:rPr>
        <w:t>גם התמלול שלה.</w:t>
      </w:r>
    </w:p>
    <w:p w:rsidR="00000000" w:rsidRDefault="0031060E">
      <w:pPr>
        <w:jc w:val="both"/>
        <w:rPr>
          <w:rFonts w:hint="cs"/>
          <w:rtl/>
          <w:lang w:eastAsia="en-US"/>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ind w:firstLine="567"/>
        <w:jc w:val="both"/>
        <w:rPr>
          <w:rFonts w:hint="cs"/>
          <w:rtl/>
        </w:rPr>
      </w:pPr>
      <w:r>
        <w:rPr>
          <w:rFonts w:hint="cs"/>
          <w:rtl/>
        </w:rPr>
        <w:t xml:space="preserve">חבר-הכנסת יהלום, אמרת בצדק שהדבר הכי משפיל הוא שאדם נמצא בחדר ורואה את עצמו </w:t>
      </w:r>
      <w:r>
        <w:rPr>
          <w:rtl/>
        </w:rPr>
        <w:t>–</w:t>
      </w:r>
      <w:r>
        <w:rPr>
          <w:rFonts w:hint="cs"/>
          <w:rtl/>
        </w:rPr>
        <w:t xml:space="preserve"> הקלטת </w:t>
      </w:r>
      <w:r>
        <w:rPr>
          <w:rtl/>
        </w:rPr>
        <w:t>–</w:t>
      </w:r>
      <w:r>
        <w:rPr>
          <w:rFonts w:hint="cs"/>
          <w:rtl/>
        </w:rPr>
        <w:t xml:space="preserve"> בעוד שחומר בכתב עובר תהליכים אחרים.  אני מציע גישה הדרגתית.</w:t>
      </w:r>
    </w:p>
    <w:p w:rsidR="00000000" w:rsidRDefault="0031060E">
      <w:pPr>
        <w:ind w:firstLine="567"/>
        <w:jc w:val="both"/>
        <w:rPr>
          <w:rFonts w:hint="cs"/>
          <w:rtl/>
        </w:rPr>
      </w:pPr>
    </w:p>
    <w:p w:rsidR="00000000" w:rsidRDefault="0031060E">
      <w:pPr>
        <w:rPr>
          <w:u w:val="single"/>
          <w:rtl/>
        </w:rPr>
      </w:pPr>
      <w:r>
        <w:rPr>
          <w:u w:val="single"/>
          <w:rtl/>
        </w:rPr>
        <w:t>יהודית נאות:</w:t>
      </w:r>
    </w:p>
    <w:p w:rsidR="00000000" w:rsidRDefault="0031060E">
      <w:pPr>
        <w:rPr>
          <w:u w:val="single"/>
          <w:rtl/>
        </w:rPr>
      </w:pPr>
    </w:p>
    <w:p w:rsidR="00000000" w:rsidRDefault="0031060E">
      <w:pPr>
        <w:ind w:firstLine="567"/>
        <w:jc w:val="both"/>
        <w:rPr>
          <w:rFonts w:hint="cs"/>
          <w:rtl/>
        </w:rPr>
      </w:pPr>
      <w:r>
        <w:rPr>
          <w:rFonts w:hint="cs"/>
          <w:rtl/>
        </w:rPr>
        <w:t>למה בכלל להתיר פרסום קלטות מחקירות משטרה אלא ברשו</w:t>
      </w:r>
      <w:r>
        <w:rPr>
          <w:rFonts w:hint="cs"/>
          <w:rtl/>
        </w:rPr>
        <w:t>ת בית-משפט?</w:t>
      </w:r>
    </w:p>
    <w:p w:rsidR="00000000" w:rsidRDefault="0031060E">
      <w:pPr>
        <w:ind w:firstLine="567"/>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ind w:firstLine="567"/>
        <w:jc w:val="both"/>
        <w:rPr>
          <w:rFonts w:hint="cs"/>
          <w:rtl/>
        </w:rPr>
      </w:pPr>
      <w:r>
        <w:rPr>
          <w:rFonts w:hint="cs"/>
          <w:rtl/>
        </w:rPr>
        <w:t>אני מציע שנתחיל במינימום שהן קלטות אודיו ווידיאו, בלי הסכמת בית-המשפט, והתמלול שלהן.</w:t>
      </w:r>
    </w:p>
    <w:p w:rsidR="00000000" w:rsidRDefault="0031060E">
      <w:pPr>
        <w:ind w:firstLine="567"/>
        <w:jc w:val="both"/>
        <w:rPr>
          <w:rFonts w:hint="cs"/>
          <w:rtl/>
        </w:rPr>
      </w:pPr>
    </w:p>
    <w:p w:rsidR="00000000" w:rsidRDefault="0031060E">
      <w:pPr>
        <w:rPr>
          <w:rFonts w:hint="cs"/>
          <w:rtl/>
        </w:rPr>
      </w:pPr>
      <w:r>
        <w:rPr>
          <w:rFonts w:hint="cs"/>
          <w:u w:val="single"/>
          <w:rtl/>
        </w:rPr>
        <w:t>עו"ד אסף הראל:</w:t>
      </w:r>
    </w:p>
    <w:p w:rsidR="00000000" w:rsidRDefault="0031060E">
      <w:pPr>
        <w:rPr>
          <w:rFonts w:hint="cs"/>
          <w:rtl/>
        </w:rPr>
      </w:pPr>
    </w:p>
    <w:p w:rsidR="00000000" w:rsidRDefault="0031060E">
      <w:pPr>
        <w:rPr>
          <w:rFonts w:hint="cs"/>
          <w:rtl/>
        </w:rPr>
      </w:pPr>
      <w:r>
        <w:rPr>
          <w:rFonts w:hint="cs"/>
          <w:rtl/>
        </w:rPr>
        <w:tab/>
        <w:t>שזה לא יצור הסדר שלילי וניתן יהיה להבין מזה שכל חומר חקירה אחר מותר לפרסום.</w:t>
      </w:r>
    </w:p>
    <w:p w:rsidR="00000000" w:rsidRDefault="0031060E">
      <w:pPr>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נאמר מה הכוו</w:t>
      </w:r>
      <w:r>
        <w:rPr>
          <w:rFonts w:hint="cs"/>
          <w:rtl/>
        </w:rPr>
        <w:t xml:space="preserve">נה שלנו.  קודם כל אנחנו רוצים להשאיר את כל האיסורים הקיימים על כנם גם לגבי עובדי ציבור וגם לגבי קטינים.  אנחנו רוצים להוסיף איסור פרסום ספציפי לגבי קלטות ותמלולן.  קודם, יש איסור של העברת החומר על-ידי כולם </w:t>
      </w:r>
      <w:r>
        <w:rPr>
          <w:rtl/>
        </w:rPr>
        <w:t>–</w:t>
      </w:r>
      <w:r>
        <w:rPr>
          <w:rFonts w:hint="cs"/>
          <w:rtl/>
        </w:rPr>
        <w:t xml:space="preserve"> כמו שהציע שאול יהלום;  וגם איסור פרסום אלא אם כן</w:t>
      </w:r>
      <w:r>
        <w:rPr>
          <w:rFonts w:hint="cs"/>
          <w:rtl/>
        </w:rPr>
        <w:t xml:space="preserve"> התיר זאת בית-המשפט.</w:t>
      </w:r>
    </w:p>
    <w:p w:rsidR="00000000" w:rsidRDefault="0031060E">
      <w:pPr>
        <w:jc w:val="both"/>
        <w:rPr>
          <w:rFonts w:hint="cs"/>
          <w:rtl/>
        </w:rPr>
      </w:pPr>
    </w:p>
    <w:p w:rsidR="00000000" w:rsidRDefault="0031060E">
      <w:pPr>
        <w:jc w:val="both"/>
        <w:rPr>
          <w:rFonts w:hint="cs"/>
          <w:rtl/>
        </w:rPr>
      </w:pPr>
      <w:r>
        <w:rPr>
          <w:rFonts w:hint="cs"/>
          <w:u w:val="single"/>
          <w:rtl/>
        </w:rPr>
        <w:t>עו"ד יהודית קרפ:</w:t>
      </w:r>
    </w:p>
    <w:p w:rsidR="00000000" w:rsidRDefault="0031060E">
      <w:pPr>
        <w:jc w:val="both"/>
        <w:rPr>
          <w:rFonts w:hint="cs"/>
          <w:rtl/>
        </w:rPr>
      </w:pPr>
    </w:p>
    <w:p w:rsidR="00000000" w:rsidRDefault="0031060E">
      <w:pPr>
        <w:jc w:val="both"/>
        <w:rPr>
          <w:rFonts w:hint="cs"/>
          <w:rtl/>
        </w:rPr>
      </w:pPr>
      <w:r>
        <w:rPr>
          <w:rFonts w:hint="cs"/>
          <w:rtl/>
        </w:rPr>
        <w:tab/>
        <w:t>המודל של חקירת ילדים הוא יותר מורכב ויש דברים שלא ייכנסו למסגרת פרסום משום שנעשה בהם שימוש לצורך ההליך הפלילי עצמו.</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 xml:space="preserve"> חבר-הכנסת שאול יהלום הציע דבר נכון מאוד, כמוני הוא ראה את הקלטת של הרוצ</w:t>
      </w:r>
      <w:r>
        <w:rPr>
          <w:rFonts w:hint="cs"/>
          <w:rtl/>
        </w:rPr>
        <w:t>ח שהודה ברצח ב"ביתילי" על הגג, זה היה דבר חמור ואני לא יודע מי מסר את זה, אחר-כך ראינו את הקלטת של נמרודי.</w:t>
      </w:r>
    </w:p>
    <w:p w:rsidR="00000000" w:rsidRDefault="0031060E">
      <w:pPr>
        <w:jc w:val="both"/>
        <w:rPr>
          <w:rFonts w:hint="cs"/>
          <w:rtl/>
        </w:rPr>
      </w:pPr>
    </w:p>
    <w:p w:rsidR="00000000" w:rsidRDefault="0031060E">
      <w:pPr>
        <w:rPr>
          <w:rFonts w:hint="cs"/>
          <w:rtl/>
          <w:lang w:eastAsia="en-US"/>
        </w:rPr>
      </w:pPr>
      <w:r>
        <w:rPr>
          <w:rFonts w:hint="cs"/>
          <w:u w:val="single"/>
          <w:rtl/>
          <w:lang w:eastAsia="en-US"/>
        </w:rPr>
        <w:t>סנ"צ אלינוער מזוז:</w:t>
      </w:r>
    </w:p>
    <w:p w:rsidR="00000000" w:rsidRDefault="0031060E">
      <w:pPr>
        <w:rPr>
          <w:rFonts w:hint="cs"/>
          <w:rtl/>
          <w:lang w:eastAsia="en-US"/>
        </w:rPr>
      </w:pPr>
    </w:p>
    <w:p w:rsidR="00000000" w:rsidRDefault="0031060E">
      <w:pPr>
        <w:rPr>
          <w:rFonts w:hint="cs"/>
          <w:rtl/>
          <w:lang w:eastAsia="en-US"/>
        </w:rPr>
      </w:pPr>
      <w:r>
        <w:rPr>
          <w:rFonts w:hint="cs"/>
          <w:rtl/>
          <w:lang w:eastAsia="en-US"/>
        </w:rPr>
        <w:tab/>
        <w:t>וגם של סדבון.</w:t>
      </w:r>
    </w:p>
    <w:p w:rsidR="00000000" w:rsidRDefault="0031060E">
      <w:pPr>
        <w:rPr>
          <w:rFonts w:hint="cs"/>
          <w:rtl/>
          <w:lang w:eastAsia="en-US"/>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rPr>
          <w:rFonts w:hint="cs"/>
          <w:rtl/>
          <w:lang w:eastAsia="en-US"/>
        </w:rPr>
      </w:pPr>
      <w:r>
        <w:rPr>
          <w:rtl/>
        </w:rPr>
        <w:tab/>
      </w:r>
      <w:r>
        <w:rPr>
          <w:rFonts w:hint="cs"/>
          <w:rtl/>
          <w:lang w:eastAsia="en-US"/>
        </w:rPr>
        <w:t xml:space="preserve">נכון, גם שלו.  אנחנו מצביעים על העקרון, הניסוח יהיה על-ידי שלמה שהם ויהודית קרפ. </w:t>
      </w:r>
    </w:p>
    <w:p w:rsidR="00000000" w:rsidRDefault="0031060E">
      <w:pPr>
        <w:rPr>
          <w:rFonts w:hint="cs"/>
          <w:rtl/>
          <w:lang w:eastAsia="en-US"/>
        </w:rPr>
      </w:pPr>
      <w:r>
        <w:rPr>
          <w:rFonts w:hint="cs"/>
          <w:rtl/>
          <w:lang w:eastAsia="en-US"/>
        </w:rPr>
        <w:tab/>
      </w:r>
    </w:p>
    <w:p w:rsidR="00000000" w:rsidRDefault="0031060E">
      <w:pPr>
        <w:jc w:val="both"/>
        <w:rPr>
          <w:rFonts w:hint="cs"/>
          <w:rtl/>
        </w:rPr>
      </w:pPr>
      <w:r>
        <w:rPr>
          <w:rFonts w:hint="cs"/>
          <w:rtl/>
        </w:rPr>
        <w:tab/>
        <w:t>א</w:t>
      </w:r>
      <w:r>
        <w:rPr>
          <w:rFonts w:hint="cs"/>
          <w:rtl/>
        </w:rPr>
        <w:t xml:space="preserve">ני מסכם:  החוק יכלול איסור על הדלפה מכל גורם, לא רק של עובדי ציבור, ואיסור פרסום של קלטת אודיו וקלטת וידיאו ותמלולן, חלקן או בשלמותן, אלא אם כן הושגה הרשאת בית-המשפט.  הניסוח ייעשה על-ידי שלמה שהם לאחר שישמע את עמדת משרד המשפטים.  נעביר את זה לחברי הוועדה </w:t>
      </w:r>
      <w:r>
        <w:rPr>
          <w:rFonts w:hint="cs"/>
          <w:rtl/>
        </w:rPr>
        <w:t>הנוכחים בישיבה ואם מישהו מהם ירצה דיון נוסף נכנס את הוועדה.  אנחנו מבהירים שכל האיסורים האחרים נשארים על כנם לגבי קטינים, עובדי ציבור ומשטרה.  מי בעד הסיכום הזה?</w:t>
      </w:r>
    </w:p>
    <w:p w:rsidR="00000000" w:rsidRDefault="0031060E">
      <w:pPr>
        <w:jc w:val="both"/>
        <w:rPr>
          <w:rFonts w:hint="cs"/>
          <w:rtl/>
        </w:rPr>
      </w:pPr>
    </w:p>
    <w:p w:rsidR="00000000" w:rsidRDefault="0031060E">
      <w:pPr>
        <w:jc w:val="center"/>
        <w:rPr>
          <w:rFonts w:hint="cs"/>
          <w:rtl/>
        </w:rPr>
      </w:pPr>
      <w:r>
        <w:rPr>
          <w:rFonts w:hint="cs"/>
          <w:rtl/>
        </w:rPr>
        <w:t>הצבעה</w:t>
      </w:r>
    </w:p>
    <w:p w:rsidR="00000000" w:rsidRDefault="0031060E">
      <w:pPr>
        <w:jc w:val="center"/>
        <w:rPr>
          <w:rFonts w:hint="cs"/>
          <w:rtl/>
        </w:rPr>
      </w:pPr>
      <w:r>
        <w:rPr>
          <w:rFonts w:hint="cs"/>
          <w:rtl/>
        </w:rPr>
        <w:t>הסיכום התקבל פה אחד</w:t>
      </w:r>
    </w:p>
    <w:p w:rsidR="00000000" w:rsidRDefault="0031060E">
      <w:pPr>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rPr>
          <w:rFonts w:hint="cs"/>
          <w:rtl/>
        </w:rPr>
      </w:pPr>
      <w:r>
        <w:rPr>
          <w:rtl/>
        </w:rPr>
        <w:tab/>
      </w:r>
      <w:r>
        <w:rPr>
          <w:rFonts w:hint="cs"/>
          <w:rtl/>
        </w:rPr>
        <w:t>הסיכום התקבל פה אחד.</w:t>
      </w:r>
    </w:p>
    <w:p w:rsidR="00000000" w:rsidRDefault="0031060E">
      <w:pPr>
        <w:rPr>
          <w:rFonts w:hint="cs"/>
          <w:rtl/>
        </w:rPr>
      </w:pPr>
    </w:p>
    <w:p w:rsidR="00000000" w:rsidRDefault="0031060E">
      <w:pPr>
        <w:rPr>
          <w:rFonts w:hint="cs"/>
          <w:rtl/>
        </w:rPr>
      </w:pPr>
      <w:r>
        <w:rPr>
          <w:rFonts w:hint="cs"/>
          <w:rtl/>
        </w:rPr>
        <w:tab/>
        <w:t>כעת נותרה הבעיה ה</w:t>
      </w:r>
      <w:r>
        <w:rPr>
          <w:rFonts w:hint="cs"/>
          <w:rtl/>
        </w:rPr>
        <w:t>תקציבית שהיא הכי חמורה.  שר המשפטים אמר לי:  בוועדת החוקה אתם מעבירים דברים ולי אין תקציב לשום דבר.</w:t>
      </w:r>
    </w:p>
    <w:p w:rsidR="00000000" w:rsidRDefault="0031060E">
      <w:pPr>
        <w:rPr>
          <w:rFonts w:hint="cs"/>
          <w:rtl/>
        </w:rPr>
      </w:pPr>
    </w:p>
    <w:p w:rsidR="00000000" w:rsidRDefault="0031060E">
      <w:pPr>
        <w:rPr>
          <w:rFonts w:hint="cs"/>
          <w:rtl/>
        </w:rPr>
      </w:pPr>
      <w:r>
        <w:rPr>
          <w:rFonts w:hint="cs"/>
          <w:u w:val="single"/>
          <w:rtl/>
        </w:rPr>
        <w:t>עו"ד מרים רוזנטל:</w:t>
      </w:r>
    </w:p>
    <w:p w:rsidR="00000000" w:rsidRDefault="0031060E">
      <w:pPr>
        <w:rPr>
          <w:rFonts w:hint="cs"/>
          <w:rtl/>
        </w:rPr>
      </w:pPr>
    </w:p>
    <w:p w:rsidR="00000000" w:rsidRDefault="0031060E">
      <w:pPr>
        <w:jc w:val="both"/>
        <w:rPr>
          <w:rFonts w:hint="cs"/>
          <w:rtl/>
        </w:rPr>
      </w:pPr>
      <w:r>
        <w:rPr>
          <w:rFonts w:hint="cs"/>
          <w:rtl/>
        </w:rPr>
        <w:tab/>
        <w:t>אין פה התייחסות לכך שהחוק הזה יכביד על התביעה, על בית-המשפט ועל הסניגוריה הציבורית.</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 xml:space="preserve"> לפי הניסוי של חיפה הוא </w:t>
      </w:r>
      <w:r>
        <w:rPr>
          <w:rFonts w:hint="cs"/>
          <w:rtl/>
        </w:rPr>
        <w:t>דווקא מקל.  היתה עדות של המשטרה על כך.</w:t>
      </w:r>
    </w:p>
    <w:p w:rsidR="00000000" w:rsidRDefault="0031060E">
      <w:pPr>
        <w:jc w:val="both"/>
        <w:rPr>
          <w:rFonts w:hint="cs"/>
          <w:rtl/>
        </w:rPr>
      </w:pPr>
    </w:p>
    <w:p w:rsidR="00000000" w:rsidRDefault="0031060E">
      <w:pPr>
        <w:jc w:val="both"/>
        <w:rPr>
          <w:rFonts w:hint="cs"/>
          <w:rtl/>
        </w:rPr>
      </w:pPr>
      <w:r>
        <w:rPr>
          <w:rFonts w:hint="cs"/>
          <w:u w:val="single"/>
          <w:rtl/>
        </w:rPr>
        <w:t>ראש אגף חקירות, שב"כ:</w:t>
      </w:r>
    </w:p>
    <w:p w:rsidR="00000000" w:rsidRDefault="0031060E">
      <w:pPr>
        <w:jc w:val="both"/>
        <w:rPr>
          <w:rFonts w:hint="cs"/>
          <w:rtl/>
        </w:rPr>
      </w:pPr>
    </w:p>
    <w:p w:rsidR="00000000" w:rsidRDefault="0031060E">
      <w:pPr>
        <w:jc w:val="both"/>
        <w:rPr>
          <w:rFonts w:hint="cs"/>
          <w:rtl/>
        </w:rPr>
      </w:pPr>
      <w:r>
        <w:rPr>
          <w:rFonts w:hint="cs"/>
          <w:rtl/>
        </w:rPr>
        <w:tab/>
        <w:t>נוצר הרושם שבחיפה זה מאות ואלפי תיקים.  מדובר על פחות מ-50 תיקים בשנה, אלה לא כל החקירות.</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 xml:space="preserve"> אני מוכן לעשות כמה דברים לקראת הענין התקציבי.</w:t>
      </w:r>
    </w:p>
    <w:p w:rsidR="00000000" w:rsidRDefault="0031060E">
      <w:pPr>
        <w:jc w:val="both"/>
        <w:rPr>
          <w:rFonts w:hint="cs"/>
          <w:rtl/>
        </w:rPr>
      </w:pPr>
    </w:p>
    <w:p w:rsidR="00000000" w:rsidRDefault="0031060E">
      <w:pPr>
        <w:jc w:val="both"/>
        <w:rPr>
          <w:rFonts w:hint="cs"/>
          <w:rtl/>
        </w:rPr>
      </w:pPr>
      <w:r>
        <w:rPr>
          <w:rFonts w:hint="cs"/>
          <w:u w:val="single"/>
          <w:rtl/>
        </w:rPr>
        <w:t>עו"ד יהודית קרפ:</w:t>
      </w:r>
    </w:p>
    <w:p w:rsidR="00000000" w:rsidRDefault="0031060E">
      <w:pPr>
        <w:jc w:val="both"/>
        <w:rPr>
          <w:rFonts w:hint="cs"/>
          <w:rtl/>
        </w:rPr>
      </w:pPr>
    </w:p>
    <w:p w:rsidR="00000000" w:rsidRDefault="0031060E">
      <w:pPr>
        <w:jc w:val="both"/>
        <w:rPr>
          <w:rFonts w:hint="cs"/>
          <w:rtl/>
        </w:rPr>
      </w:pPr>
      <w:r>
        <w:rPr>
          <w:rFonts w:hint="cs"/>
          <w:rtl/>
        </w:rPr>
        <w:tab/>
        <w:t>אני מציע</w:t>
      </w:r>
      <w:r>
        <w:rPr>
          <w:rFonts w:hint="cs"/>
          <w:rtl/>
        </w:rPr>
        <w:t>ה שקודם תשמעו את הבעיות התקציביות כי שר המשפטים עצמו לא מודע לפרטים הקטנים.  אני מבקשת שכל הצעה לא תתבסס אלא על שמיעה והצגת הבעיות.</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 xml:space="preserve"> שר המשפטים אמר שהוא לא יכול לעמוד בחוק הזה.</w:t>
      </w:r>
    </w:p>
    <w:p w:rsidR="00000000" w:rsidRDefault="0031060E">
      <w:pPr>
        <w:jc w:val="both"/>
        <w:rPr>
          <w:rFonts w:hint="cs"/>
          <w:rtl/>
        </w:rPr>
      </w:pPr>
    </w:p>
    <w:p w:rsidR="00000000" w:rsidRDefault="0031060E">
      <w:pPr>
        <w:jc w:val="both"/>
        <w:rPr>
          <w:rFonts w:hint="cs"/>
          <w:rtl/>
        </w:rPr>
      </w:pPr>
      <w:r>
        <w:rPr>
          <w:rFonts w:hint="cs"/>
          <w:rtl/>
        </w:rPr>
        <w:tab/>
        <w:t>בבקשה, גב' קלר.</w:t>
      </w:r>
    </w:p>
    <w:p w:rsidR="00000000" w:rsidRDefault="0031060E">
      <w:pPr>
        <w:jc w:val="both"/>
        <w:rPr>
          <w:rFonts w:hint="cs"/>
          <w:rtl/>
        </w:rPr>
      </w:pPr>
    </w:p>
    <w:p w:rsidR="00000000" w:rsidRDefault="0031060E">
      <w:pPr>
        <w:pStyle w:val="20"/>
        <w:rPr>
          <w:rFonts w:hint="cs"/>
          <w:u w:val="none"/>
          <w:rtl/>
        </w:rPr>
      </w:pPr>
      <w:r>
        <w:rPr>
          <w:rFonts w:hint="cs"/>
          <w:rtl/>
        </w:rPr>
        <w:t>עו"ד חנה קלר:</w:t>
      </w:r>
    </w:p>
    <w:p w:rsidR="00000000" w:rsidRDefault="0031060E">
      <w:pPr>
        <w:jc w:val="both"/>
        <w:rPr>
          <w:rFonts w:hint="cs"/>
          <w:rtl/>
        </w:rPr>
      </w:pPr>
    </w:p>
    <w:p w:rsidR="00000000" w:rsidRDefault="0031060E">
      <w:pPr>
        <w:jc w:val="both"/>
        <w:rPr>
          <w:rFonts w:hint="cs"/>
          <w:rtl/>
        </w:rPr>
      </w:pPr>
      <w:r>
        <w:rPr>
          <w:rFonts w:hint="cs"/>
          <w:rtl/>
        </w:rPr>
        <w:tab/>
        <w:t xml:space="preserve">נושא התקציב שלוב </w:t>
      </w:r>
      <w:r>
        <w:rPr>
          <w:rFonts w:hint="cs"/>
          <w:rtl/>
        </w:rPr>
        <w:t>קשר הדוק עם נושא התמלול.  לפני שנכנסים לענין התקציב צריך לשמוע את עמדת הפרקליטות לענין התמלול כי זה משנה לנו את התמונה.</w:t>
      </w:r>
    </w:p>
    <w:p w:rsidR="00000000" w:rsidRDefault="0031060E">
      <w:pPr>
        <w:jc w:val="both"/>
        <w:rPr>
          <w:rFonts w:hint="cs"/>
          <w:rtl/>
        </w:rPr>
      </w:pPr>
      <w:r>
        <w:rPr>
          <w:rtl/>
        </w:rPr>
        <w:br w:type="page"/>
      </w: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 xml:space="preserve"> נכון, אני הצעתי להוריד את התמלול.</w:t>
      </w:r>
    </w:p>
    <w:p w:rsidR="00000000" w:rsidRDefault="0031060E">
      <w:pPr>
        <w:jc w:val="both"/>
        <w:rPr>
          <w:rFonts w:hint="cs"/>
          <w:rtl/>
        </w:rPr>
      </w:pPr>
    </w:p>
    <w:p w:rsidR="00000000" w:rsidRDefault="0031060E">
      <w:pPr>
        <w:jc w:val="both"/>
        <w:rPr>
          <w:rFonts w:hint="cs"/>
          <w:rtl/>
        </w:rPr>
      </w:pPr>
      <w:r>
        <w:rPr>
          <w:rFonts w:hint="cs"/>
          <w:rtl/>
        </w:rPr>
        <w:tab/>
        <w:t>בבקשה, גב' רוזנטל.</w:t>
      </w:r>
    </w:p>
    <w:p w:rsidR="00000000" w:rsidRDefault="0031060E">
      <w:pPr>
        <w:jc w:val="both"/>
        <w:rPr>
          <w:rFonts w:hint="cs"/>
          <w:rtl/>
        </w:rPr>
      </w:pPr>
    </w:p>
    <w:p w:rsidR="00000000" w:rsidRDefault="0031060E">
      <w:pPr>
        <w:jc w:val="both"/>
        <w:rPr>
          <w:rFonts w:hint="cs"/>
          <w:rtl/>
        </w:rPr>
      </w:pPr>
      <w:r>
        <w:rPr>
          <w:rFonts w:hint="cs"/>
          <w:u w:val="single"/>
          <w:rtl/>
        </w:rPr>
        <w:t>עו"ד מרים רוזנטל:</w:t>
      </w:r>
    </w:p>
    <w:p w:rsidR="00000000" w:rsidRDefault="0031060E">
      <w:pPr>
        <w:jc w:val="both"/>
        <w:rPr>
          <w:rFonts w:hint="cs"/>
          <w:rtl/>
        </w:rPr>
      </w:pPr>
    </w:p>
    <w:p w:rsidR="00000000" w:rsidRDefault="0031060E">
      <w:pPr>
        <w:jc w:val="both"/>
        <w:rPr>
          <w:rFonts w:hint="cs"/>
          <w:rtl/>
        </w:rPr>
      </w:pPr>
      <w:r>
        <w:rPr>
          <w:rFonts w:hint="cs"/>
          <w:rtl/>
        </w:rPr>
        <w:tab/>
        <w:t>אם יש החלטה של המחוקק להיכנס לה</w:t>
      </w:r>
      <w:r>
        <w:rPr>
          <w:rFonts w:hint="cs"/>
          <w:rtl/>
        </w:rPr>
        <w:t>קלטות וידיאו, יש חובה לתמלל את החומר המוקלט ואסביר למה.  כשאנחנו מסתכלים על התמונות בקלטת וידיאו קשה מאוד להתמקד במלל כשהמלל הוא העיקר כאן.  אותו הדבר כשמקשיבים לקלטת.  אני אומרת לכם באחריות: בית-המשפט ואנחנו נהיה מוצפים עם קלטות אודיו ווידיאו.  בתל-אביב ז</w:t>
      </w:r>
      <w:r>
        <w:rPr>
          <w:rFonts w:hint="cs"/>
          <w:rtl/>
        </w:rPr>
        <w:t xml:space="preserve">ה לא ניסוי, היחידה המרכזית עובדת כך כבר פרק זמן לא קטן, ואני אומרת חד-משמעית שבית-המשפט איננו מוכן לצפות בקלטות כי אלה שעות רבות של חומר צפייה כשהתכנים המהותיים לענין ההרשעה הם המלל.  </w:t>
      </w:r>
    </w:p>
    <w:p w:rsidR="00000000" w:rsidRDefault="0031060E">
      <w:pPr>
        <w:jc w:val="both"/>
        <w:rPr>
          <w:rFonts w:hint="cs"/>
          <w:rtl/>
        </w:rPr>
      </w:pPr>
    </w:p>
    <w:p w:rsidR="00000000" w:rsidRDefault="0031060E">
      <w:pPr>
        <w:jc w:val="both"/>
        <w:rPr>
          <w:rFonts w:hint="cs"/>
          <w:rtl/>
        </w:rPr>
      </w:pPr>
      <w:r>
        <w:rPr>
          <w:rFonts w:hint="cs"/>
          <w:rtl/>
        </w:rPr>
        <w:tab/>
        <w:t>יש לי פנייה יומיומית של בית-המשפט, אלי דרך הפרקליטים ואלי ישירות, שאנ</w:t>
      </w:r>
      <w:r>
        <w:rPr>
          <w:rFonts w:hint="cs"/>
          <w:rtl/>
        </w:rPr>
        <w:t xml:space="preserve">חנו נתמלל את כל החקירה, זה מה שהם דורשים מאתנו.  כתבתי מכתבים אל שופטים והפניתי אליהם פרקליטים שאנחנו לא יכולים לתמלל כי אין תקציב.  נאמר לנו על-ידי השופטים חד-משמעית:  מה שלא יהיה מתומלל כאילו לא הבאתם בפנינו.  </w:t>
      </w:r>
    </w:p>
    <w:p w:rsidR="00000000" w:rsidRDefault="0031060E">
      <w:pPr>
        <w:jc w:val="both"/>
        <w:rPr>
          <w:rFonts w:hint="cs"/>
          <w:rtl/>
        </w:rPr>
      </w:pPr>
    </w:p>
    <w:p w:rsidR="00000000" w:rsidRDefault="0031060E">
      <w:pPr>
        <w:jc w:val="both"/>
        <w:rPr>
          <w:rFonts w:hint="cs"/>
          <w:rtl/>
        </w:rPr>
      </w:pPr>
      <w:r>
        <w:rPr>
          <w:rFonts w:hint="cs"/>
          <w:rtl/>
        </w:rPr>
        <w:t xml:space="preserve">          עם כל הכבוד, אנחנו לא מסוגלים לצ</w:t>
      </w:r>
      <w:r>
        <w:rPr>
          <w:rFonts w:hint="cs"/>
          <w:rtl/>
        </w:rPr>
        <w:t>פות ולהקשיב לכל החומר הזה.  בלי תמלול אי-אפשר לעבוד.  אם אי-אפשר יהיה לעבוד ואי-אפשר יהיה להגיע להרשעות או לזיכויים בשביל מה החוק הזה?</w:t>
      </w:r>
    </w:p>
    <w:p w:rsidR="00000000" w:rsidRDefault="0031060E">
      <w:pPr>
        <w:jc w:val="both"/>
        <w:rPr>
          <w:rFonts w:hint="cs"/>
          <w:rtl/>
        </w:rPr>
      </w:pPr>
    </w:p>
    <w:p w:rsidR="00000000" w:rsidRDefault="0031060E">
      <w:pPr>
        <w:rPr>
          <w:u w:val="single"/>
          <w:rtl/>
        </w:rPr>
      </w:pPr>
      <w:r>
        <w:rPr>
          <w:u w:val="single"/>
          <w:rtl/>
        </w:rPr>
        <w:t>שאול יהלום:</w:t>
      </w:r>
    </w:p>
    <w:p w:rsidR="00000000" w:rsidRDefault="0031060E">
      <w:pPr>
        <w:rPr>
          <w:u w:val="single"/>
          <w:rtl/>
        </w:rPr>
      </w:pPr>
    </w:p>
    <w:p w:rsidR="00000000" w:rsidRDefault="0031060E">
      <w:pPr>
        <w:jc w:val="both"/>
        <w:rPr>
          <w:rFonts w:hint="cs"/>
          <w:rtl/>
        </w:rPr>
      </w:pPr>
      <w:r>
        <w:rPr>
          <w:rtl/>
        </w:rPr>
        <w:tab/>
      </w:r>
      <w:r>
        <w:rPr>
          <w:rFonts w:hint="cs"/>
          <w:rtl/>
        </w:rPr>
        <w:t>האם ההבדל הוא טכני?</w:t>
      </w:r>
    </w:p>
    <w:p w:rsidR="00000000" w:rsidRDefault="0031060E">
      <w:pPr>
        <w:jc w:val="both"/>
        <w:rPr>
          <w:rFonts w:hint="cs"/>
          <w:rtl/>
        </w:rPr>
      </w:pPr>
    </w:p>
    <w:p w:rsidR="00000000" w:rsidRDefault="0031060E">
      <w:pPr>
        <w:jc w:val="both"/>
        <w:rPr>
          <w:rFonts w:hint="cs"/>
          <w:rtl/>
        </w:rPr>
      </w:pPr>
      <w:r>
        <w:rPr>
          <w:rFonts w:hint="cs"/>
          <w:u w:val="single"/>
          <w:rtl/>
        </w:rPr>
        <w:t>עו"ד מרים רוזנטל:</w:t>
      </w:r>
    </w:p>
    <w:p w:rsidR="00000000" w:rsidRDefault="0031060E">
      <w:pPr>
        <w:jc w:val="both"/>
        <w:rPr>
          <w:rFonts w:hint="cs"/>
          <w:rtl/>
        </w:rPr>
      </w:pPr>
    </w:p>
    <w:p w:rsidR="00000000" w:rsidRDefault="0031060E">
      <w:pPr>
        <w:jc w:val="both"/>
        <w:rPr>
          <w:rFonts w:hint="cs"/>
          <w:rtl/>
        </w:rPr>
      </w:pPr>
      <w:r>
        <w:rPr>
          <w:rFonts w:hint="cs"/>
          <w:rtl/>
        </w:rPr>
        <w:tab/>
        <w:t>זה לא טכני.  אנחנו שומעים ורואים קלטות.  כשאנחנו מסתכלים על וידיא</w:t>
      </w:r>
      <w:r>
        <w:rPr>
          <w:rFonts w:hint="cs"/>
          <w:rtl/>
        </w:rPr>
        <w:t>ו אנחנו בכלל לא מתרכזים במלל כשהמלל הוא העיקר.  כשאנחנו מסתכלים בתמליל יש הרבה פעמים ויכוחים בין התביעה לבין הסניגוריה לגבי התכנים.  כמו שאנחנו כישראלים נכנסים האחד לדברי האחר גם שוטרים נכנסים לדברי החשוד בחקירה, לפעמים יש עימותים ואז יש יותר משני אנשים בא</w:t>
      </w:r>
      <w:r>
        <w:rPr>
          <w:rFonts w:hint="cs"/>
          <w:rtl/>
        </w:rPr>
        <w:t>ותה חקירה.  אי-אפשר לעבוד בלי שהדברים כתובים ממש. אני אומרת לכם חד-משמעית שבית-המשפט לא יקבל את זה.  לדעתי, במקום שהחומר הזה יהפוך לחומר חקירה וראיה משמעותית הוא יתמוסס וכאילו לא עשינו כלום.</w:t>
      </w:r>
    </w:p>
    <w:p w:rsidR="00000000" w:rsidRDefault="0031060E">
      <w:pPr>
        <w:jc w:val="both"/>
        <w:rPr>
          <w:rFonts w:hint="cs"/>
          <w:rtl/>
        </w:rPr>
      </w:pPr>
    </w:p>
    <w:p w:rsidR="00000000" w:rsidRDefault="0031060E">
      <w:pPr>
        <w:jc w:val="both"/>
        <w:rPr>
          <w:rFonts w:hint="cs"/>
          <w:rtl/>
        </w:rPr>
      </w:pPr>
      <w:r>
        <w:rPr>
          <w:rFonts w:hint="cs"/>
          <w:rtl/>
        </w:rPr>
        <w:tab/>
        <w:t>דבר נוסף.  יש לנו ניסיון עם חקירות ילדים כשהתמלול לא נעשה במשטר</w:t>
      </w:r>
      <w:r>
        <w:rPr>
          <w:rFonts w:hint="cs"/>
          <w:rtl/>
        </w:rPr>
        <w:t xml:space="preserve">ה וגם לא במערך חקירת הילדים אלא מוציאים את זה לחברות פרטיות.  בחברות הפרטיות יושבים אנשים שאנחנו לא יודעים מה יכולותיהם המקצועיות וההבנתיות ואנחנו מוצאים תמלילים שלא דומים למין הענין, ממש,  זה כאילו טוביה החולב מדבר על הפרה האדומה וזה בכלל מדבר על בתו.  </w:t>
      </w:r>
    </w:p>
    <w:p w:rsidR="00000000" w:rsidRDefault="0031060E">
      <w:pPr>
        <w:jc w:val="both"/>
        <w:rPr>
          <w:rFonts w:hint="cs"/>
          <w:rtl/>
        </w:rPr>
      </w:pPr>
    </w:p>
    <w:p w:rsidR="00000000" w:rsidRDefault="0031060E">
      <w:pPr>
        <w:jc w:val="both"/>
        <w:rPr>
          <w:rFonts w:hint="cs"/>
          <w:rtl/>
        </w:rPr>
      </w:pPr>
      <w:r>
        <w:rPr>
          <w:rFonts w:hint="cs"/>
          <w:rtl/>
        </w:rPr>
        <w:tab/>
        <w:t>התמלול חייב להיות של משטרת ישראל מכיוון שיש ויכוח על החומר.  אי-אפשר להגיד: עכשיו הפרקליטות תעשה את התמלול.  הפרקליט יהיה גם התובע וגם העד?  זה לא יעלה על הדעת.</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 xml:space="preserve"> הנקודה ברורה.  למרות זאת, באנגליה אין חובת תמלול.</w:t>
      </w:r>
    </w:p>
    <w:p w:rsidR="00000000" w:rsidRDefault="0031060E">
      <w:pPr>
        <w:jc w:val="both"/>
        <w:rPr>
          <w:rFonts w:hint="cs"/>
          <w:rtl/>
        </w:rPr>
      </w:pPr>
      <w:r>
        <w:rPr>
          <w:rtl/>
        </w:rPr>
        <w:br w:type="page"/>
      </w:r>
    </w:p>
    <w:p w:rsidR="00000000" w:rsidRDefault="0031060E">
      <w:pPr>
        <w:jc w:val="both"/>
        <w:rPr>
          <w:rFonts w:hint="cs"/>
          <w:rtl/>
        </w:rPr>
      </w:pPr>
      <w:r>
        <w:rPr>
          <w:rFonts w:hint="cs"/>
          <w:u w:val="single"/>
          <w:rtl/>
        </w:rPr>
        <w:t>עו"ד מרים רוזנ</w:t>
      </w:r>
      <w:r>
        <w:rPr>
          <w:rFonts w:hint="cs"/>
          <w:u w:val="single"/>
          <w:rtl/>
        </w:rPr>
        <w:t>טל:</w:t>
      </w:r>
    </w:p>
    <w:p w:rsidR="00000000" w:rsidRDefault="0031060E">
      <w:pPr>
        <w:jc w:val="both"/>
        <w:rPr>
          <w:rFonts w:hint="cs"/>
          <w:rtl/>
        </w:rPr>
      </w:pPr>
    </w:p>
    <w:p w:rsidR="00000000" w:rsidRDefault="0031060E">
      <w:pPr>
        <w:jc w:val="both"/>
        <w:rPr>
          <w:rFonts w:hint="cs"/>
          <w:rtl/>
        </w:rPr>
      </w:pPr>
      <w:r>
        <w:rPr>
          <w:rFonts w:hint="cs"/>
          <w:rtl/>
        </w:rPr>
        <w:tab/>
        <w:t>אני לא יודעת.  באנגליה יש דברים אחרים, בארצות-הברית כמעט שלא מקליטים ואין ניירת.  יש לנו אתם חקירות משולבות,  אנחנו חייבים ניירת אבל הם לא מתעדים, הם מביאים חוקר פדרלי והוא אומר שהוא סומך על הזכרון שלו ועם הזכרון שלו היו לנו כמה זיכויים.</w:t>
      </w:r>
    </w:p>
    <w:p w:rsidR="00000000" w:rsidRDefault="0031060E">
      <w:pPr>
        <w:jc w:val="both"/>
        <w:rPr>
          <w:rFonts w:hint="cs"/>
          <w:rtl/>
        </w:rPr>
      </w:pPr>
    </w:p>
    <w:p w:rsidR="00000000" w:rsidRDefault="0031060E">
      <w:pPr>
        <w:rPr>
          <w:u w:val="single"/>
          <w:rtl/>
        </w:rPr>
      </w:pPr>
      <w:r>
        <w:rPr>
          <w:u w:val="single"/>
          <w:rtl/>
        </w:rPr>
        <w:t>היו"ר אמנון</w:t>
      </w:r>
      <w:r>
        <w:rPr>
          <w:u w:val="single"/>
          <w:rtl/>
        </w:rPr>
        <w:t xml:space="preserve"> רובינשטיין:</w:t>
      </w:r>
    </w:p>
    <w:p w:rsidR="00000000" w:rsidRDefault="0031060E">
      <w:pPr>
        <w:rPr>
          <w:u w:val="single"/>
          <w:rtl/>
        </w:rPr>
      </w:pPr>
    </w:p>
    <w:p w:rsidR="00000000" w:rsidRDefault="0031060E">
      <w:pPr>
        <w:jc w:val="both"/>
        <w:rPr>
          <w:rFonts w:hint="cs"/>
          <w:rtl/>
        </w:rPr>
      </w:pPr>
      <w:r>
        <w:rPr>
          <w:rtl/>
        </w:rPr>
        <w:tab/>
      </w:r>
      <w:r>
        <w:rPr>
          <w:rFonts w:hint="cs"/>
          <w:rtl/>
        </w:rPr>
        <w:t>אבל יש עורכי דין שנוכחים בחקירה באמריקה.</w:t>
      </w:r>
    </w:p>
    <w:p w:rsidR="00000000" w:rsidRDefault="0031060E">
      <w:pPr>
        <w:jc w:val="both"/>
        <w:rPr>
          <w:rFonts w:hint="cs"/>
          <w:rtl/>
        </w:rPr>
      </w:pPr>
    </w:p>
    <w:p w:rsidR="00000000" w:rsidRDefault="0031060E">
      <w:pPr>
        <w:jc w:val="both"/>
        <w:rPr>
          <w:rFonts w:hint="cs"/>
          <w:rtl/>
        </w:rPr>
      </w:pPr>
      <w:r>
        <w:rPr>
          <w:rFonts w:hint="cs"/>
          <w:u w:val="single"/>
          <w:rtl/>
        </w:rPr>
        <w:t>עו"ד מרים רוזנטל:</w:t>
      </w:r>
    </w:p>
    <w:p w:rsidR="00000000" w:rsidRDefault="0031060E">
      <w:pPr>
        <w:jc w:val="both"/>
        <w:rPr>
          <w:rFonts w:hint="cs"/>
          <w:rtl/>
        </w:rPr>
      </w:pPr>
    </w:p>
    <w:p w:rsidR="00000000" w:rsidRDefault="0031060E">
      <w:pPr>
        <w:jc w:val="both"/>
        <w:rPr>
          <w:rFonts w:hint="cs"/>
          <w:rtl/>
        </w:rPr>
      </w:pPr>
      <w:r>
        <w:rPr>
          <w:rFonts w:hint="cs"/>
          <w:rtl/>
        </w:rPr>
        <w:tab/>
        <w:t xml:space="preserve">גם אם יחליטו שיהיה תמלול וגם אם יחליטו שלא יהיה תמלול </w:t>
      </w:r>
      <w:r>
        <w:rPr>
          <w:rtl/>
        </w:rPr>
        <w:t>–</w:t>
      </w:r>
      <w:r>
        <w:rPr>
          <w:rFonts w:hint="cs"/>
          <w:rtl/>
        </w:rPr>
        <w:t xml:space="preserve"> ראיתי את הצעת החוק ולא כתובה בה מלה על התביעה או על בית-המשפט </w:t>
      </w:r>
      <w:r>
        <w:rPr>
          <w:rtl/>
        </w:rPr>
        <w:t>–</w:t>
      </w:r>
      <w:r>
        <w:rPr>
          <w:rFonts w:hint="cs"/>
          <w:rtl/>
        </w:rPr>
        <w:t xml:space="preserve"> נצא מההנחה שההצעה שלי לתמלול לא תעבור וההצעה שלכם תעמוד, הפ</w:t>
      </w:r>
      <w:r>
        <w:rPr>
          <w:rFonts w:hint="cs"/>
          <w:rtl/>
        </w:rPr>
        <w:t xml:space="preserve">רקליט יצטרך לכתוב לעצמו כמה שורות ולהשוות עם חומר נוסף.  כמו שאתם יודעים גם כותבים את ההודאה וגם מקליטים אותה ויש הבדל בין הכתוב לבין המוקלט.  כשכותבים זאת זה הופך ל-7 עמודים בתמלול וצריך להשוות.  לפעמים הניואנסים הם שקובעים את טיב הראיות בתיק.  צריך יהיה </w:t>
      </w:r>
      <w:r>
        <w:rPr>
          <w:rFonts w:hint="cs"/>
          <w:rtl/>
        </w:rPr>
        <w:t>לא רק להכפיל את מספר הפרקליטים אלא לשלש, פי שלושה.  לא נוכל לעמוד בזה.  אם תצפו שבית-המשפט יעשה זאת זה אותו הדבר.  אם החקירות האלה יהיו גם בעבירות היותר קלות, את התביעה המשטרתית זה לא מחייב.</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כמה מקרים של רצח וניסיון לרצח יש בתל-א</w:t>
      </w:r>
      <w:r>
        <w:rPr>
          <w:rFonts w:hint="cs"/>
          <w:rtl/>
        </w:rPr>
        <w:t>ביב ובמחוז.</w:t>
      </w:r>
    </w:p>
    <w:p w:rsidR="00000000" w:rsidRDefault="0031060E">
      <w:pPr>
        <w:jc w:val="both"/>
        <w:rPr>
          <w:rFonts w:hint="cs"/>
          <w:rtl/>
        </w:rPr>
      </w:pPr>
    </w:p>
    <w:p w:rsidR="00000000" w:rsidRDefault="0031060E">
      <w:pPr>
        <w:jc w:val="both"/>
        <w:rPr>
          <w:rFonts w:hint="cs"/>
          <w:rtl/>
        </w:rPr>
      </w:pPr>
      <w:r>
        <w:rPr>
          <w:rFonts w:hint="cs"/>
          <w:u w:val="single"/>
          <w:rtl/>
        </w:rPr>
        <w:t>עו"ד מרים רוזנטל:</w:t>
      </w:r>
    </w:p>
    <w:p w:rsidR="00000000" w:rsidRDefault="0031060E">
      <w:pPr>
        <w:jc w:val="both"/>
        <w:rPr>
          <w:rFonts w:hint="cs"/>
          <w:rtl/>
        </w:rPr>
      </w:pPr>
    </w:p>
    <w:p w:rsidR="00000000" w:rsidRDefault="0031060E">
      <w:pPr>
        <w:jc w:val="both"/>
        <w:rPr>
          <w:rFonts w:hint="cs"/>
          <w:rtl/>
        </w:rPr>
      </w:pPr>
      <w:r>
        <w:rPr>
          <w:rFonts w:hint="cs"/>
          <w:rtl/>
        </w:rPr>
        <w:tab/>
        <w:t>בסביבות 40 מקרים.</w:t>
      </w:r>
    </w:p>
    <w:p w:rsidR="00000000" w:rsidRDefault="0031060E">
      <w:pPr>
        <w:rPr>
          <w:rFonts w:hint="cs"/>
          <w:u w:val="single"/>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בבקשה, גב' מזוז.</w:t>
      </w:r>
    </w:p>
    <w:p w:rsidR="00000000" w:rsidRDefault="0031060E">
      <w:pPr>
        <w:jc w:val="both"/>
        <w:rPr>
          <w:rFonts w:hint="cs"/>
          <w:rtl/>
        </w:rPr>
      </w:pPr>
    </w:p>
    <w:p w:rsidR="00000000" w:rsidRDefault="0031060E">
      <w:pPr>
        <w:rPr>
          <w:rFonts w:hint="cs"/>
          <w:rtl/>
          <w:lang w:eastAsia="en-US"/>
        </w:rPr>
      </w:pPr>
      <w:r>
        <w:rPr>
          <w:rFonts w:hint="cs"/>
          <w:u w:val="single"/>
          <w:rtl/>
          <w:lang w:eastAsia="en-US"/>
        </w:rPr>
        <w:t>סנ"צ אלינוער מזוז:</w:t>
      </w:r>
    </w:p>
    <w:p w:rsidR="00000000" w:rsidRDefault="0031060E">
      <w:pPr>
        <w:rPr>
          <w:rFonts w:hint="cs"/>
          <w:rtl/>
          <w:lang w:eastAsia="en-US"/>
        </w:rPr>
      </w:pPr>
    </w:p>
    <w:p w:rsidR="00000000" w:rsidRDefault="0031060E">
      <w:pPr>
        <w:jc w:val="both"/>
        <w:rPr>
          <w:rFonts w:hint="cs"/>
          <w:rtl/>
          <w:lang w:eastAsia="en-US"/>
        </w:rPr>
      </w:pPr>
      <w:r>
        <w:rPr>
          <w:rFonts w:hint="cs"/>
          <w:rtl/>
          <w:lang w:eastAsia="en-US"/>
        </w:rPr>
        <w:tab/>
        <w:t>מה שנאמר כאן לענין התמלילים זו שמרנות, רגילים לעבוד עם הניירות ועם הכתב ולכן חושבים שנמשיך באותה שיטה.  השינוי הזה מאוד קשה גם למשטרה כי אנ</w:t>
      </w:r>
      <w:r>
        <w:rPr>
          <w:rFonts w:hint="cs"/>
          <w:rtl/>
          <w:lang w:eastAsia="en-US"/>
        </w:rPr>
        <w:t xml:space="preserve">חנו מוציאים את החוקרים, את אנשי המשטרה, מתוך השמרנות שלהם וגם השופטים יצטרכו לצאת ממנה.  אם בשבוע שעבר חשבנו שאפשר להסתפק בכך שהסעיף הזה יימחק, לאור הדברים שאמרה פרקליטת המחוז, צריך לכתוב הוראה מפורשת שאומרת שלא יידרש תמליל לצורך זה כדי שהשופטים לא יגידו: </w:t>
      </w:r>
      <w:r>
        <w:rPr>
          <w:rFonts w:hint="cs"/>
          <w:rtl/>
          <w:lang w:eastAsia="en-US"/>
        </w:rPr>
        <w:t xml:space="preserve"> אם העברת לנו בלי תמליל אז אין תיק.</w:t>
      </w:r>
    </w:p>
    <w:p w:rsidR="00000000" w:rsidRDefault="0031060E">
      <w:pPr>
        <w:jc w:val="both"/>
        <w:rPr>
          <w:rFonts w:hint="cs"/>
          <w:rtl/>
          <w:lang w:eastAsia="en-US"/>
        </w:rPr>
      </w:pPr>
    </w:p>
    <w:p w:rsidR="00000000" w:rsidRDefault="0031060E">
      <w:pPr>
        <w:jc w:val="both"/>
        <w:rPr>
          <w:rFonts w:hint="cs"/>
          <w:rtl/>
          <w:lang w:eastAsia="en-US"/>
        </w:rPr>
      </w:pPr>
      <w:r>
        <w:rPr>
          <w:rFonts w:hint="cs"/>
          <w:rtl/>
          <w:lang w:eastAsia="en-US"/>
        </w:rPr>
        <w:tab/>
        <w:t>נאמר פה שחקירות של ילדים מתומללות על-ידי עובדים לא מיומנים.  גם במשטרה הרבה חקירות מועברות כיום לתמלול לחברות חיצוניות כמו "חבר".  אם בית-המשפט כל כך רוצה הוא יוכל להעביר את זה ל"חבר" ולממן ב-120 מיליון שקל לשנה את התמ</w:t>
      </w:r>
      <w:r>
        <w:rPr>
          <w:rFonts w:hint="cs"/>
          <w:rtl/>
          <w:lang w:eastAsia="en-US"/>
        </w:rPr>
        <w:t>לול של ההקלטות.  העובדות שציינה גב' רוזנטל שמדברים אחד בתוך דברי השני אומרות שחשוב להאזין להקלטה. התמליל נראה לך מסודר ויפה אבל אם אתה מאזין להקלטה אתה רואה שהמצב שונה לגמרי. לכן חשוב להאזין ולא לעשות תמלול.  שעה  של הקלטה שווה שמונה שעות עבודה.  אי-אפשר ש</w:t>
      </w:r>
      <w:r>
        <w:rPr>
          <w:rFonts w:hint="cs"/>
          <w:rtl/>
          <w:lang w:eastAsia="en-US"/>
        </w:rPr>
        <w:t xml:space="preserve">חוקר יושבת מעבודה </w:t>
      </w:r>
      <w:r>
        <w:rPr>
          <w:rtl/>
          <w:lang w:eastAsia="en-US"/>
        </w:rPr>
        <w:t>–</w:t>
      </w:r>
      <w:r>
        <w:rPr>
          <w:rFonts w:hint="cs"/>
          <w:rtl/>
          <w:lang w:eastAsia="en-US"/>
        </w:rPr>
        <w:t xml:space="preserve"> במיוחד בעבירות חמורות </w:t>
      </w:r>
      <w:r>
        <w:rPr>
          <w:rtl/>
          <w:lang w:eastAsia="en-US"/>
        </w:rPr>
        <w:t>–</w:t>
      </w:r>
      <w:r>
        <w:rPr>
          <w:rFonts w:hint="cs"/>
          <w:rtl/>
          <w:lang w:eastAsia="en-US"/>
        </w:rPr>
        <w:t xml:space="preserve"> וישב ויתמלל שמונה שעות על שעת הקלטה.</w:t>
      </w:r>
    </w:p>
    <w:p w:rsidR="00000000" w:rsidRDefault="0031060E">
      <w:pPr>
        <w:jc w:val="both"/>
        <w:rPr>
          <w:rFonts w:hint="cs"/>
          <w:rtl/>
          <w:lang w:eastAsia="en-US"/>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lang w:eastAsia="en-US"/>
        </w:rPr>
      </w:pPr>
      <w:r>
        <w:rPr>
          <w:rtl/>
        </w:rPr>
        <w:tab/>
      </w:r>
      <w:r>
        <w:rPr>
          <w:rFonts w:hint="cs"/>
          <w:rtl/>
          <w:lang w:eastAsia="en-US"/>
        </w:rPr>
        <w:t>בבקשה, גב' ענת גל.</w:t>
      </w:r>
    </w:p>
    <w:p w:rsidR="00000000" w:rsidRDefault="0031060E">
      <w:pPr>
        <w:jc w:val="both"/>
        <w:rPr>
          <w:rFonts w:hint="cs"/>
          <w:rtl/>
          <w:lang w:eastAsia="en-US"/>
        </w:rPr>
      </w:pPr>
    </w:p>
    <w:p w:rsidR="00000000" w:rsidRDefault="0031060E">
      <w:pPr>
        <w:jc w:val="both"/>
        <w:rPr>
          <w:rFonts w:hint="cs"/>
          <w:rtl/>
          <w:lang w:eastAsia="en-US"/>
        </w:rPr>
      </w:pPr>
      <w:r>
        <w:rPr>
          <w:rFonts w:hint="cs"/>
          <w:u w:val="single"/>
          <w:rtl/>
          <w:lang w:eastAsia="en-US"/>
        </w:rPr>
        <w:t>נצ"מ ענת גל:</w:t>
      </w:r>
    </w:p>
    <w:p w:rsidR="00000000" w:rsidRDefault="0031060E">
      <w:pPr>
        <w:jc w:val="both"/>
        <w:rPr>
          <w:rFonts w:hint="cs"/>
          <w:rtl/>
          <w:lang w:eastAsia="en-US"/>
        </w:rPr>
      </w:pPr>
    </w:p>
    <w:p w:rsidR="00000000" w:rsidRDefault="0031060E">
      <w:pPr>
        <w:jc w:val="both"/>
        <w:rPr>
          <w:rFonts w:hint="cs"/>
          <w:rtl/>
        </w:rPr>
      </w:pPr>
      <w:r>
        <w:rPr>
          <w:rFonts w:hint="cs"/>
          <w:rtl/>
          <w:lang w:eastAsia="en-US"/>
        </w:rPr>
        <w:tab/>
        <w:t>המשמעויות התקציביות הן כבדות מאוד.  מבחינת המשטרה זה מהפך אדיר. אני לא מדברת על מהפך מבחינת תפישת העבודה של השופט</w:t>
      </w:r>
      <w:r>
        <w:rPr>
          <w:rFonts w:hint="cs"/>
          <w:rtl/>
          <w:lang w:eastAsia="en-US"/>
        </w:rPr>
        <w:t>ים אלא על ההיבט הפיזי של האלמנטים הטכנולוגיים וההכשרה של כל החדרים והמיתקנים שיתאימו לשיטת העבודה החדשה.</w:t>
      </w:r>
    </w:p>
    <w:p w:rsidR="00000000" w:rsidRDefault="0031060E">
      <w:pPr>
        <w:jc w:val="both"/>
        <w:rPr>
          <w:rFonts w:hint="cs"/>
          <w:rtl/>
        </w:rPr>
      </w:pPr>
    </w:p>
    <w:p w:rsidR="00000000" w:rsidRDefault="0031060E">
      <w:pPr>
        <w:jc w:val="both"/>
        <w:rPr>
          <w:rFonts w:hint="cs"/>
          <w:rtl/>
        </w:rPr>
      </w:pPr>
      <w:r>
        <w:rPr>
          <w:rFonts w:hint="cs"/>
          <w:rtl/>
        </w:rPr>
        <w:tab/>
        <w:t>דבר שני.  אני עושה הבחנה ברורה בין התמלול לבין כל השאר.  כל השאר נכנס בסל אחד, התמלול הוא סל נפרד.  האבסורד הוא שהתמלול כבד פי כמה וכמה מכל השאר.  הה</w:t>
      </w:r>
      <w:r>
        <w:rPr>
          <w:rFonts w:hint="cs"/>
          <w:rtl/>
        </w:rPr>
        <w:t>ערכה שלנו, שהיא מאוד כללית, מדברת על 120 מיליון שקל בשנה על-פי נתונים של השנה האחרונה.</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אני מקבל את הדברים שאמרה גב' מזוז.  ההצעה שלי היא שבשלב ראשון החוק כולו  יחול על עבירות יותר מוגבלות כמו רצח וניסיון לרצח ולאחר מכן נרחיב את ז</w:t>
      </w:r>
      <w:r>
        <w:rPr>
          <w:rFonts w:hint="cs"/>
          <w:rtl/>
        </w:rPr>
        <w:t>ה בהדרגה.</w:t>
      </w:r>
    </w:p>
    <w:p w:rsidR="00000000" w:rsidRDefault="0031060E">
      <w:pPr>
        <w:jc w:val="both"/>
        <w:rPr>
          <w:rFonts w:hint="cs"/>
          <w:rtl/>
        </w:rPr>
      </w:pPr>
    </w:p>
    <w:p w:rsidR="00000000" w:rsidRDefault="0031060E">
      <w:pPr>
        <w:jc w:val="both"/>
        <w:rPr>
          <w:rFonts w:hint="cs"/>
          <w:rtl/>
        </w:rPr>
      </w:pPr>
      <w:r>
        <w:rPr>
          <w:rFonts w:hint="cs"/>
          <w:rtl/>
        </w:rPr>
        <w:tab/>
        <w:t>ההצעה השניה שהצעתי לשר המשפטים היא לדחות את תחולת החוק או שנעשה ישיבה עם שר האוצר.</w:t>
      </w:r>
    </w:p>
    <w:p w:rsidR="00000000" w:rsidRDefault="0031060E">
      <w:pPr>
        <w:jc w:val="both"/>
        <w:rPr>
          <w:rFonts w:hint="cs"/>
          <w:rtl/>
        </w:rPr>
      </w:pPr>
    </w:p>
    <w:p w:rsidR="00000000" w:rsidRDefault="0031060E">
      <w:pPr>
        <w:jc w:val="both"/>
        <w:rPr>
          <w:rFonts w:hint="cs"/>
          <w:rtl/>
        </w:rPr>
      </w:pPr>
      <w:r>
        <w:rPr>
          <w:rFonts w:hint="cs"/>
          <w:u w:val="single"/>
          <w:rtl/>
        </w:rPr>
        <w:t>נצ"מ ענת גל:</w:t>
      </w:r>
    </w:p>
    <w:p w:rsidR="00000000" w:rsidRDefault="0031060E">
      <w:pPr>
        <w:jc w:val="both"/>
        <w:rPr>
          <w:rFonts w:hint="cs"/>
          <w:rtl/>
        </w:rPr>
      </w:pPr>
    </w:p>
    <w:p w:rsidR="00000000" w:rsidRDefault="0031060E">
      <w:pPr>
        <w:jc w:val="both"/>
        <w:rPr>
          <w:rFonts w:hint="cs"/>
          <w:rtl/>
        </w:rPr>
      </w:pPr>
      <w:r>
        <w:rPr>
          <w:rFonts w:hint="cs"/>
          <w:rtl/>
        </w:rPr>
        <w:tab/>
        <w:t>כדי לתת מושג על המשמעות התקציבית מבחינת המשטרה, לשאר הדברים ההיערכות של המשטרה היא כבדה מאוד.  בשבוע שעבר צמצמנו קצת והורדנו בסטנדרטים לאור ההתנג</w:t>
      </w:r>
      <w:r>
        <w:rPr>
          <w:rFonts w:hint="cs"/>
          <w:rtl/>
        </w:rPr>
        <w:t>דויות של האוצר.  כרגע נראה לנו שיש צורך ב-50 מיליון שקל, פלוס מינוס, להקצאה הראשונית החד-פעמית להצטיידות שגם אותה חייבים לעשות בפריסה על פני כמה שנים כי גם אם המשטרה תקבל היום את הסכום של 50 מיליון שקל היא לא מסוגלת לעשות את זה בשנה אחת.  מעבר לזה יש אלמנט</w:t>
      </w:r>
      <w:r>
        <w:rPr>
          <w:rFonts w:hint="cs"/>
          <w:rtl/>
        </w:rPr>
        <w:t xml:space="preserve"> של אחזקה שוטפת לאורך שנים מעכשיו ולתמיד שהמשמעות שלו היא גם 120 מיליון שקל.</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בבקשה, גב' דפנה ביינוול.</w:t>
      </w:r>
    </w:p>
    <w:p w:rsidR="00000000" w:rsidRDefault="0031060E">
      <w:pPr>
        <w:jc w:val="both"/>
        <w:rPr>
          <w:rFonts w:hint="cs"/>
          <w:rtl/>
        </w:rPr>
      </w:pPr>
    </w:p>
    <w:p w:rsidR="00000000" w:rsidRDefault="0031060E">
      <w:pPr>
        <w:jc w:val="both"/>
        <w:rPr>
          <w:rFonts w:hint="cs"/>
          <w:rtl/>
        </w:rPr>
      </w:pPr>
      <w:r>
        <w:rPr>
          <w:rFonts w:hint="cs"/>
          <w:u w:val="single"/>
          <w:rtl/>
        </w:rPr>
        <w:t>עו"ד דפנה ביינוול:</w:t>
      </w:r>
    </w:p>
    <w:p w:rsidR="00000000" w:rsidRDefault="0031060E">
      <w:pPr>
        <w:jc w:val="both"/>
        <w:rPr>
          <w:rFonts w:hint="cs"/>
          <w:rtl/>
        </w:rPr>
      </w:pPr>
    </w:p>
    <w:p w:rsidR="00000000" w:rsidRDefault="0031060E">
      <w:pPr>
        <w:jc w:val="both"/>
        <w:rPr>
          <w:rFonts w:hint="cs"/>
          <w:rtl/>
        </w:rPr>
      </w:pPr>
      <w:r>
        <w:rPr>
          <w:rFonts w:hint="cs"/>
          <w:rtl/>
        </w:rPr>
        <w:tab/>
        <w:t xml:space="preserve">לקראת הישיבה הזאת עשיתי בנושא התמלילים סבב בין כל פרקליטי המחוזות, כולל חיפה שם הדברים כבר נעשים בניסוי. </w:t>
      </w:r>
      <w:r>
        <w:rPr>
          <w:rFonts w:hint="cs"/>
          <w:rtl/>
        </w:rPr>
        <w:t xml:space="preserve"> במשפטים של היום מגיעה כמות אדירה של חומר בקלטות. גב' רוזנטל לא התייחסה לנושא של מעצרים עד תום ההליכים שאנחנו מקבלים תוך 48, לשמוע את הקלטות זה לפעמים יותר מ-48 שעות.  זאת אומרת, לפרקליט לא תהיה אפשרות פיזית להכין תיק להבאה לבית-המשפט ועוד לא דיברתי על כך </w:t>
      </w:r>
      <w:r>
        <w:rPr>
          <w:rFonts w:hint="cs"/>
          <w:rtl/>
        </w:rPr>
        <w:t xml:space="preserve">שהשופטים לא רוצים לראות את הקלטות, אני יודעת את זה מבית-המשפט העליון, שבו אני מופיעה, וגם מבתי-המשפט המחוזיים.  </w:t>
      </w:r>
    </w:p>
    <w:p w:rsidR="00000000" w:rsidRDefault="0031060E">
      <w:pPr>
        <w:jc w:val="both"/>
        <w:rPr>
          <w:rFonts w:hint="cs"/>
          <w:rtl/>
        </w:rPr>
      </w:pPr>
    </w:p>
    <w:p w:rsidR="00000000" w:rsidRDefault="0031060E">
      <w:pPr>
        <w:jc w:val="both"/>
        <w:rPr>
          <w:rFonts w:hint="cs"/>
          <w:rtl/>
        </w:rPr>
      </w:pPr>
      <w:r>
        <w:rPr>
          <w:rFonts w:hint="cs"/>
          <w:rtl/>
        </w:rPr>
        <w:tab/>
        <w:t>אני בעד הקדמה ואני חושבת שברגע מסוים נגיע בשלבים למצב שבו אולי נוכל לעבוד ללא התמלילים אבל כרגע זה בלתי אפשרי כי לא יהיו תיקים.  גם בית-המשפט</w:t>
      </w:r>
      <w:r>
        <w:rPr>
          <w:rFonts w:hint="cs"/>
          <w:rtl/>
        </w:rPr>
        <w:t xml:space="preserve"> איננו יכול לצפות בקלטות. זו שאלה מהותית, לא תקציבית, האם כאשר הוא צריך להחליט ב-10-15 תיקים באותו יום הוא יכול גם לשבת ולצפות בקלטות?  אם פרקליט צריך להגיע עם תיק לבית-המשפט הוא איננו יכול להגיע לשם בלי שהוא צפה בכל הקלטות הקיימות.  כך לפחות אני נוהגת ובו</w:t>
      </w:r>
      <w:r>
        <w:rPr>
          <w:rFonts w:hint="cs"/>
          <w:rtl/>
        </w:rPr>
        <w:t>ודאי גם גב' רוזנטל.</w:t>
      </w:r>
    </w:p>
    <w:p w:rsidR="00000000" w:rsidRDefault="0031060E">
      <w:pPr>
        <w:jc w:val="both"/>
        <w:rPr>
          <w:rFonts w:hint="cs"/>
          <w:rtl/>
        </w:rPr>
      </w:pPr>
    </w:p>
    <w:p w:rsidR="00000000" w:rsidRDefault="0031060E">
      <w:pPr>
        <w:jc w:val="both"/>
        <w:rPr>
          <w:rFonts w:hint="cs"/>
          <w:rtl/>
        </w:rPr>
      </w:pPr>
      <w:r>
        <w:rPr>
          <w:rFonts w:hint="cs"/>
          <w:rtl/>
        </w:rPr>
        <w:tab/>
        <w:t>כשישבנו עם גב' קרפ וגב' גל הן אמרו:  אולי נדבר רק על הודיות ודברים מסוג זה.  זה בלתי אפשרי כי ההודיה זה קצה הקרחון ואז גם לא צריך משפט.  מה שדרוש זה מה הוביל לכך ומה היתה כל החקירה.  פרקליט שמכבד את עצמו לא ילך לבית-המשפט בלי שהוא מכי</w:t>
      </w:r>
      <w:r>
        <w:rPr>
          <w:rFonts w:hint="cs"/>
          <w:rtl/>
        </w:rPr>
        <w:t>ר את כל החומר עד הפסיק האחרון.  את זה הוא איננו יכול לעשות אם אין לו תמליל.  לא מזמן היתה לי חקירה שארכה תשע שעות שיצאו ממנה נניח 40 עמודים.  אני ופרקליטים אחרים מסוגלים לקרוא את 40 העמודים פעמיים במשך שעה.</w:t>
      </w:r>
    </w:p>
    <w:p w:rsidR="00000000" w:rsidRDefault="0031060E">
      <w:pPr>
        <w:jc w:val="both"/>
        <w:rPr>
          <w:rFonts w:hint="cs"/>
          <w:rtl/>
        </w:rPr>
      </w:pPr>
      <w:r>
        <w:rPr>
          <w:rtl/>
        </w:rPr>
        <w:br w:type="page"/>
      </w:r>
    </w:p>
    <w:p w:rsidR="00000000" w:rsidRDefault="0031060E">
      <w:pPr>
        <w:rPr>
          <w:rFonts w:hint="cs"/>
          <w:rtl/>
          <w:lang w:eastAsia="en-US"/>
        </w:rPr>
      </w:pPr>
      <w:r>
        <w:rPr>
          <w:rFonts w:hint="cs"/>
          <w:u w:val="single"/>
          <w:rtl/>
          <w:lang w:eastAsia="en-US"/>
        </w:rPr>
        <w:t>שלמה שהם:</w:t>
      </w:r>
    </w:p>
    <w:p w:rsidR="00000000" w:rsidRDefault="0031060E">
      <w:pPr>
        <w:jc w:val="both"/>
        <w:rPr>
          <w:rFonts w:hint="cs"/>
          <w:rtl/>
        </w:rPr>
      </w:pPr>
    </w:p>
    <w:p w:rsidR="00000000" w:rsidRDefault="0031060E">
      <w:pPr>
        <w:jc w:val="both"/>
        <w:rPr>
          <w:rFonts w:hint="cs"/>
          <w:rtl/>
        </w:rPr>
      </w:pPr>
      <w:r>
        <w:rPr>
          <w:rFonts w:hint="cs"/>
          <w:rtl/>
        </w:rPr>
        <w:tab/>
        <w:t>תמלול של כל תשע השעות?</w:t>
      </w:r>
    </w:p>
    <w:p w:rsidR="00000000" w:rsidRDefault="0031060E">
      <w:pPr>
        <w:jc w:val="both"/>
        <w:rPr>
          <w:rFonts w:hint="cs"/>
          <w:rtl/>
        </w:rPr>
      </w:pPr>
    </w:p>
    <w:p w:rsidR="00000000" w:rsidRDefault="0031060E">
      <w:pPr>
        <w:jc w:val="both"/>
        <w:rPr>
          <w:rFonts w:hint="cs"/>
          <w:rtl/>
        </w:rPr>
      </w:pPr>
      <w:r>
        <w:rPr>
          <w:rFonts w:hint="cs"/>
          <w:u w:val="single"/>
          <w:rtl/>
        </w:rPr>
        <w:t>עו"ד דפנה ב</w:t>
      </w:r>
      <w:r>
        <w:rPr>
          <w:rFonts w:hint="cs"/>
          <w:u w:val="single"/>
          <w:rtl/>
        </w:rPr>
        <w:t>יינוול:</w:t>
      </w:r>
    </w:p>
    <w:p w:rsidR="00000000" w:rsidRDefault="0031060E">
      <w:pPr>
        <w:jc w:val="both"/>
        <w:rPr>
          <w:rFonts w:hint="cs"/>
          <w:rtl/>
        </w:rPr>
      </w:pPr>
    </w:p>
    <w:p w:rsidR="00000000" w:rsidRDefault="0031060E">
      <w:pPr>
        <w:jc w:val="both"/>
        <w:rPr>
          <w:rFonts w:hint="cs"/>
          <w:rtl/>
        </w:rPr>
      </w:pPr>
      <w:r>
        <w:rPr>
          <w:rFonts w:hint="cs"/>
          <w:rtl/>
        </w:rPr>
        <w:tab/>
        <w:t>בוודאי, קיבלתי את כל התמלול.</w:t>
      </w:r>
    </w:p>
    <w:p w:rsidR="00000000" w:rsidRDefault="0031060E">
      <w:pPr>
        <w:jc w:val="both"/>
        <w:rPr>
          <w:rFonts w:hint="cs"/>
          <w:rtl/>
        </w:rPr>
      </w:pPr>
    </w:p>
    <w:p w:rsidR="00000000" w:rsidRDefault="0031060E">
      <w:pPr>
        <w:jc w:val="both"/>
        <w:rPr>
          <w:rFonts w:hint="cs"/>
          <w:rtl/>
        </w:rPr>
      </w:pPr>
      <w:r>
        <w:rPr>
          <w:rFonts w:hint="cs"/>
          <w:u w:val="single"/>
          <w:rtl/>
        </w:rPr>
        <w:t>נצ"מ ענת גל:</w:t>
      </w:r>
    </w:p>
    <w:p w:rsidR="00000000" w:rsidRDefault="0031060E">
      <w:pPr>
        <w:jc w:val="both"/>
        <w:rPr>
          <w:rFonts w:hint="cs"/>
          <w:rtl/>
        </w:rPr>
      </w:pPr>
    </w:p>
    <w:p w:rsidR="00000000" w:rsidRDefault="0031060E">
      <w:pPr>
        <w:jc w:val="both"/>
        <w:rPr>
          <w:rFonts w:hint="cs"/>
          <w:rtl/>
        </w:rPr>
      </w:pPr>
      <w:r>
        <w:rPr>
          <w:rFonts w:hint="cs"/>
          <w:rtl/>
        </w:rPr>
        <w:tab/>
        <w:t>תשע שעות הקלטה זה 400 עמודים ולא 40 עמודים.  שעת הקלטה היא בסדר גודל של 50 עמודים.</w:t>
      </w:r>
    </w:p>
    <w:p w:rsidR="00000000" w:rsidRDefault="0031060E">
      <w:pPr>
        <w:jc w:val="both"/>
        <w:rPr>
          <w:rFonts w:hint="cs"/>
          <w:rtl/>
        </w:rPr>
      </w:pPr>
    </w:p>
    <w:p w:rsidR="00000000" w:rsidRDefault="0031060E">
      <w:pPr>
        <w:rPr>
          <w:rFonts w:hint="cs"/>
          <w:rtl/>
          <w:lang w:eastAsia="en-US"/>
        </w:rPr>
      </w:pPr>
      <w:r>
        <w:rPr>
          <w:rFonts w:hint="cs"/>
          <w:u w:val="single"/>
          <w:rtl/>
          <w:lang w:eastAsia="en-US"/>
        </w:rPr>
        <w:t>שלמה שהם:</w:t>
      </w:r>
    </w:p>
    <w:p w:rsidR="00000000" w:rsidRDefault="0031060E">
      <w:pPr>
        <w:jc w:val="both"/>
        <w:rPr>
          <w:rFonts w:hint="cs"/>
          <w:rtl/>
        </w:rPr>
      </w:pPr>
    </w:p>
    <w:p w:rsidR="00000000" w:rsidRDefault="0031060E">
      <w:pPr>
        <w:jc w:val="both"/>
        <w:rPr>
          <w:rFonts w:hint="cs"/>
          <w:rtl/>
        </w:rPr>
      </w:pPr>
      <w:r>
        <w:rPr>
          <w:rFonts w:hint="cs"/>
          <w:rtl/>
        </w:rPr>
        <w:tab/>
        <w:t>לקרוא תמלול של תשע שעות זה הרבה יותר זמן מאשר לצפות בקלטת.</w:t>
      </w:r>
    </w:p>
    <w:p w:rsidR="00000000" w:rsidRDefault="0031060E">
      <w:pPr>
        <w:jc w:val="both"/>
        <w:rPr>
          <w:rFonts w:hint="cs"/>
          <w:rtl/>
        </w:rPr>
      </w:pPr>
    </w:p>
    <w:p w:rsidR="00000000" w:rsidRDefault="0031060E">
      <w:pPr>
        <w:jc w:val="both"/>
        <w:rPr>
          <w:rFonts w:hint="cs"/>
          <w:rtl/>
        </w:rPr>
      </w:pPr>
      <w:r>
        <w:rPr>
          <w:rFonts w:hint="cs"/>
          <w:u w:val="single"/>
          <w:rtl/>
        </w:rPr>
        <w:t>עו"ד דפנה ביינוול:</w:t>
      </w:r>
    </w:p>
    <w:p w:rsidR="00000000" w:rsidRDefault="0031060E">
      <w:pPr>
        <w:jc w:val="both"/>
        <w:rPr>
          <w:rFonts w:hint="cs"/>
          <w:rtl/>
        </w:rPr>
      </w:pPr>
    </w:p>
    <w:p w:rsidR="00000000" w:rsidRDefault="0031060E">
      <w:pPr>
        <w:jc w:val="both"/>
        <w:rPr>
          <w:rFonts w:hint="cs"/>
          <w:rtl/>
        </w:rPr>
      </w:pPr>
      <w:r>
        <w:rPr>
          <w:rFonts w:hint="cs"/>
          <w:rtl/>
        </w:rPr>
        <w:tab/>
        <w:t>קיבלתי תמלילים ואני יכול</w:t>
      </w:r>
      <w:r>
        <w:rPr>
          <w:rFonts w:hint="cs"/>
          <w:rtl/>
        </w:rPr>
        <w:t xml:space="preserve">ה לאשר שתמיד יותר ארוך לצפות בקלטת, בתמליל אתה מסמן וקורא את כל העמוד.  יכול להיות שהקדמה הזאת תגיע אלינו אבל זה צריך לבוא בהדרגה.  עוד לא שמעתי אי-פעם שכל פרקליטי המחוז </w:t>
      </w:r>
      <w:r>
        <w:rPr>
          <w:rtl/>
        </w:rPr>
        <w:t>–</w:t>
      </w:r>
      <w:r>
        <w:rPr>
          <w:rFonts w:hint="cs"/>
          <w:rtl/>
        </w:rPr>
        <w:t xml:space="preserve"> דיברתי עם כל אחד אישית בטלפון </w:t>
      </w:r>
      <w:r>
        <w:rPr>
          <w:rtl/>
        </w:rPr>
        <w:t>–</w:t>
      </w:r>
      <w:r>
        <w:rPr>
          <w:rFonts w:hint="cs"/>
          <w:rtl/>
        </w:rPr>
        <w:t xml:space="preserve"> כולם באותה דעה והיא מייצגת.</w:t>
      </w:r>
    </w:p>
    <w:p w:rsidR="00000000" w:rsidRDefault="0031060E">
      <w:pPr>
        <w:jc w:val="both"/>
        <w:rPr>
          <w:rFonts w:hint="cs"/>
          <w:rtl/>
        </w:rPr>
      </w:pPr>
    </w:p>
    <w:p w:rsidR="00000000" w:rsidRDefault="0031060E">
      <w:pPr>
        <w:jc w:val="both"/>
        <w:rPr>
          <w:rFonts w:hint="cs"/>
          <w:rtl/>
        </w:rPr>
      </w:pPr>
      <w:r>
        <w:rPr>
          <w:rFonts w:hint="cs"/>
          <w:rtl/>
        </w:rPr>
        <w:tab/>
        <w:t xml:space="preserve">לענין התקציבי.  מדובר </w:t>
      </w:r>
      <w:r>
        <w:rPr>
          <w:rFonts w:hint="cs"/>
          <w:rtl/>
        </w:rPr>
        <w:t>כל הזמן על תקציבי המשטרה.  ישבתי עם סמנכ"ל משרד המשפטים ועם המנכ"ל וזו הסיבה לשיחת הטלפון שהגיעה היום מהשר.  אני רוצה לומר שאם פה הובן שהתמליל הוא במקום צפייה בקלטות זה לא נכון, צריך גם את זה וגם את זה.  התמליל מספיק אם יש ויכוח לצורך מעצר, לצורך משפט צריך</w:t>
      </w:r>
      <w:r>
        <w:rPr>
          <w:rFonts w:hint="cs"/>
          <w:rtl/>
        </w:rPr>
        <w:t xml:space="preserve"> גם את זה וגם את זה.</w:t>
      </w:r>
    </w:p>
    <w:p w:rsidR="00000000" w:rsidRDefault="0031060E">
      <w:pPr>
        <w:jc w:val="both"/>
        <w:rPr>
          <w:rFonts w:hint="cs"/>
          <w:rtl/>
        </w:rPr>
      </w:pPr>
    </w:p>
    <w:p w:rsidR="00000000" w:rsidRDefault="0031060E">
      <w:pPr>
        <w:jc w:val="both"/>
        <w:rPr>
          <w:rFonts w:hint="cs"/>
          <w:rtl/>
        </w:rPr>
      </w:pPr>
      <w:r>
        <w:rPr>
          <w:rFonts w:hint="cs"/>
          <w:rtl/>
        </w:rPr>
        <w:tab/>
        <w:t>לפני כחמש שנים עבדנו עם מזכירות שהיו כותבות לנו את כל הדברים, היום אין פרקליט שאין לו מחשב נישא לצורך העבודה בבית-המשפט.  עשינו תחשיב שכל פרקליט שעובד בתחום הפלילי ומופיע בתיקים מ-10 שנים ואילך, חייב שיהיה על שולחנו מכשיר טלוויזיה ומ</w:t>
      </w:r>
      <w:r>
        <w:rPr>
          <w:rFonts w:hint="cs"/>
          <w:rtl/>
        </w:rPr>
        <w:t>כשיר וידיאו, זה מכשיר עבודה כמו עט לכן אי-אפשר שיהיה מכשיר אחד לכולם.</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זו הוצאה כספית.</w:t>
      </w:r>
    </w:p>
    <w:p w:rsidR="00000000" w:rsidRDefault="0031060E">
      <w:pPr>
        <w:jc w:val="both"/>
        <w:rPr>
          <w:rFonts w:hint="cs"/>
          <w:rtl/>
        </w:rPr>
      </w:pPr>
    </w:p>
    <w:p w:rsidR="00000000" w:rsidRDefault="0031060E">
      <w:pPr>
        <w:jc w:val="both"/>
        <w:rPr>
          <w:rFonts w:hint="cs"/>
          <w:rtl/>
        </w:rPr>
      </w:pPr>
      <w:r>
        <w:rPr>
          <w:rFonts w:hint="cs"/>
          <w:u w:val="single"/>
          <w:rtl/>
        </w:rPr>
        <w:t>עו"ד דפנה ביינוול:</w:t>
      </w:r>
    </w:p>
    <w:p w:rsidR="00000000" w:rsidRDefault="0031060E">
      <w:pPr>
        <w:jc w:val="both"/>
        <w:rPr>
          <w:rFonts w:hint="cs"/>
          <w:rtl/>
        </w:rPr>
      </w:pPr>
    </w:p>
    <w:p w:rsidR="00000000" w:rsidRDefault="0031060E">
      <w:pPr>
        <w:jc w:val="both"/>
        <w:rPr>
          <w:rFonts w:hint="cs"/>
          <w:rtl/>
        </w:rPr>
      </w:pPr>
      <w:r>
        <w:rPr>
          <w:rFonts w:hint="cs"/>
          <w:rtl/>
        </w:rPr>
        <w:tab/>
        <w:t>אנחנו רוצים לקדם את החוק אבל במצב שנוצר כרגע בלי שלכל פרקליט שמופיע בתיקים הללו יהיה מכשיר וידיאו ומכשיר טלוויזיה כדי שהו</w:t>
      </w:r>
      <w:r>
        <w:rPr>
          <w:rFonts w:hint="cs"/>
          <w:rtl/>
        </w:rPr>
        <w:t>א יעבוד עם הקלטות אי אפשר יהיה לעבוד.  צריך לקחת בחשבון שבכל פרקליטות יהיה ספרן קלטות כי החומר הזה צריך להישמר.  כל זה דורש הקצאה תקציבית גדולה ביותר.</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אין על זה חילוקי דעות, אנחנו יודעים שההוצאה התקציבית היא גדולה מאוד לפרקליטות,</w:t>
      </w:r>
      <w:r>
        <w:rPr>
          <w:rFonts w:hint="cs"/>
          <w:rtl/>
        </w:rPr>
        <w:t xml:space="preserve"> לבתי-המשפט ולמשטרה.</w:t>
      </w:r>
    </w:p>
    <w:p w:rsidR="00000000" w:rsidRDefault="0031060E">
      <w:pPr>
        <w:jc w:val="both"/>
        <w:rPr>
          <w:rFonts w:hint="cs"/>
          <w:rtl/>
        </w:rPr>
      </w:pPr>
    </w:p>
    <w:p w:rsidR="00000000" w:rsidRDefault="0031060E">
      <w:pPr>
        <w:jc w:val="both"/>
        <w:rPr>
          <w:rFonts w:hint="cs"/>
          <w:rtl/>
        </w:rPr>
      </w:pPr>
      <w:r>
        <w:rPr>
          <w:rFonts w:hint="cs"/>
          <w:rtl/>
        </w:rPr>
        <w:tab/>
        <w:t>נציג האוצר, בבקשה.</w:t>
      </w:r>
    </w:p>
    <w:p w:rsidR="00000000" w:rsidRDefault="0031060E">
      <w:pPr>
        <w:jc w:val="both"/>
        <w:rPr>
          <w:rFonts w:hint="cs"/>
          <w:rtl/>
        </w:rPr>
      </w:pPr>
    </w:p>
    <w:p w:rsidR="00000000" w:rsidRDefault="0031060E">
      <w:pPr>
        <w:jc w:val="both"/>
        <w:rPr>
          <w:rFonts w:hint="cs"/>
          <w:rtl/>
        </w:rPr>
      </w:pPr>
      <w:r>
        <w:rPr>
          <w:u w:val="single"/>
          <w:rtl/>
        </w:rPr>
        <w:br w:type="page"/>
      </w:r>
      <w:r>
        <w:rPr>
          <w:rFonts w:hint="cs"/>
          <w:u w:val="single"/>
          <w:rtl/>
        </w:rPr>
        <w:t>שרון גמבשו:</w:t>
      </w:r>
    </w:p>
    <w:p w:rsidR="00000000" w:rsidRDefault="0031060E">
      <w:pPr>
        <w:jc w:val="both"/>
        <w:rPr>
          <w:rFonts w:hint="cs"/>
          <w:rtl/>
        </w:rPr>
      </w:pPr>
    </w:p>
    <w:p w:rsidR="00000000" w:rsidRDefault="0031060E">
      <w:pPr>
        <w:jc w:val="both"/>
        <w:rPr>
          <w:rFonts w:hint="cs"/>
          <w:rtl/>
        </w:rPr>
      </w:pPr>
      <w:r>
        <w:rPr>
          <w:rFonts w:hint="cs"/>
          <w:rtl/>
        </w:rPr>
        <w:tab/>
        <w:t>אתייחס רק למשטרה.  בשבוע הקודם היה דיון של שר האוצר והשר לבטחון פנים כשבמסגרתו השר לבטחון פנים הציג את כל הדרישות התקציביות שלו שעומדות כרגע על הפרק. מדובר במאות מיליוני שקלים, אם לא מיליארדי שקלים.</w:t>
      </w:r>
      <w:r>
        <w:rPr>
          <w:rFonts w:hint="cs"/>
          <w:rtl/>
        </w:rPr>
        <w:t xml:space="preserve">  אני שוב חוזר על סדרי העדיפויות של המשרד.  כאשר יש היום מחסור במקורות תקציביים המשרד מתכוון להפנות כל מקור שהוא יקבל לנושאי בטחון ולא לנושאים האלה.</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כולנו יודעים שזה עולה הרבה כסף ושאין כסף.</w:t>
      </w:r>
    </w:p>
    <w:p w:rsidR="00000000" w:rsidRDefault="0031060E">
      <w:pPr>
        <w:jc w:val="both"/>
        <w:rPr>
          <w:rFonts w:hint="cs"/>
          <w:rtl/>
        </w:rPr>
      </w:pPr>
    </w:p>
    <w:p w:rsidR="00000000" w:rsidRDefault="0031060E">
      <w:pPr>
        <w:rPr>
          <w:u w:val="single"/>
          <w:rtl/>
        </w:rPr>
      </w:pPr>
      <w:r>
        <w:rPr>
          <w:u w:val="single"/>
          <w:rtl/>
        </w:rPr>
        <w:t>דוד טל:</w:t>
      </w:r>
    </w:p>
    <w:p w:rsidR="00000000" w:rsidRDefault="0031060E">
      <w:pPr>
        <w:rPr>
          <w:u w:val="single"/>
          <w:rtl/>
        </w:rPr>
      </w:pPr>
    </w:p>
    <w:p w:rsidR="00000000" w:rsidRDefault="0031060E">
      <w:pPr>
        <w:jc w:val="both"/>
        <w:rPr>
          <w:rFonts w:hint="cs"/>
          <w:rtl/>
        </w:rPr>
      </w:pPr>
      <w:r>
        <w:rPr>
          <w:rtl/>
        </w:rPr>
        <w:tab/>
      </w:r>
      <w:r>
        <w:rPr>
          <w:rFonts w:hint="cs"/>
          <w:rtl/>
        </w:rPr>
        <w:t xml:space="preserve"> אני רוצה לשאול האם כל ממשל</w:t>
      </w:r>
      <w:r>
        <w:rPr>
          <w:rFonts w:hint="cs"/>
          <w:rtl/>
        </w:rPr>
        <w:t>ה מתכוונת לעקר את חברי הכנסת?  האם יותר אנחנו לא יכולים להוליך חקיקה כזאת או אחרת?</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אתה רואה שאנחנו כן עושים את זה.</w:t>
      </w:r>
    </w:p>
    <w:p w:rsidR="00000000" w:rsidRDefault="0031060E">
      <w:pPr>
        <w:jc w:val="both"/>
        <w:rPr>
          <w:rFonts w:hint="cs"/>
          <w:rtl/>
        </w:rPr>
      </w:pPr>
    </w:p>
    <w:p w:rsidR="00000000" w:rsidRDefault="0031060E">
      <w:pPr>
        <w:rPr>
          <w:u w:val="single"/>
          <w:rtl/>
        </w:rPr>
      </w:pPr>
      <w:r>
        <w:rPr>
          <w:u w:val="single"/>
          <w:rtl/>
        </w:rPr>
        <w:t>שאול יהלום:</w:t>
      </w:r>
    </w:p>
    <w:p w:rsidR="00000000" w:rsidRDefault="0031060E">
      <w:pPr>
        <w:rPr>
          <w:u w:val="single"/>
          <w:rtl/>
        </w:rPr>
      </w:pPr>
    </w:p>
    <w:p w:rsidR="00000000" w:rsidRDefault="0031060E">
      <w:pPr>
        <w:jc w:val="both"/>
        <w:rPr>
          <w:rFonts w:hint="cs"/>
          <w:rtl/>
        </w:rPr>
      </w:pPr>
      <w:r>
        <w:rPr>
          <w:rtl/>
        </w:rPr>
        <w:tab/>
      </w:r>
      <w:r>
        <w:rPr>
          <w:rFonts w:hint="cs"/>
          <w:rtl/>
        </w:rPr>
        <w:t xml:space="preserve"> לגבי התקציב יש גישה מכסימליסטית שמציגה גב' דפנה ביינוול, ויש גישה מינימליסטית שכבר נסתדר עם הקלטות</w:t>
      </w:r>
      <w:r>
        <w:rPr>
          <w:rFonts w:hint="cs"/>
          <w:rtl/>
        </w:rPr>
        <w:t xml:space="preserve">.  אם באמת אנחנו רוצים להעביר חוק שייושם אנחנו צריכים ללכת לגישה הרצינית והמקיפה כי אחרת זה ייכשל על-ידי בתי-המשפט והחוק לא יבוצע.  אני חושב שהיה צריך להזמין כמה שופטים פליליים ולשאול אותם איך הם רואים את הענין.  </w:t>
      </w:r>
    </w:p>
    <w:p w:rsidR="00000000" w:rsidRDefault="0031060E">
      <w:pPr>
        <w:jc w:val="both"/>
        <w:rPr>
          <w:rFonts w:hint="cs"/>
          <w:rtl/>
        </w:rPr>
      </w:pPr>
    </w:p>
    <w:p w:rsidR="00000000" w:rsidRDefault="0031060E">
      <w:pPr>
        <w:jc w:val="both"/>
        <w:rPr>
          <w:rFonts w:hint="cs"/>
          <w:rtl/>
        </w:rPr>
      </w:pPr>
      <w:r>
        <w:rPr>
          <w:rFonts w:hint="cs"/>
          <w:rtl/>
        </w:rPr>
        <w:tab/>
        <w:t xml:space="preserve">אני מציע ללכת לאופציה הרחבה יותר ולקבוע </w:t>
      </w:r>
      <w:r>
        <w:rPr>
          <w:rFonts w:hint="cs"/>
          <w:rtl/>
        </w:rPr>
        <w:t>בחוק יישום שש-שנתי כאשר בכל שנה יהיה מחוז אחד, אחרת האוצר יטיל וטו ולא יבצעו אותו בכלל.  עד סוף שנת 2002 מחוז אחד, מכאן ואילך בכל שנה מחוז.  כך גם המדינה וגם תקציב המדינה יספגו שישית בכל שנה ואפשר להגיע לזה.</w:t>
      </w:r>
    </w:p>
    <w:p w:rsidR="00000000" w:rsidRDefault="0031060E">
      <w:pPr>
        <w:jc w:val="both"/>
        <w:rPr>
          <w:rFonts w:hint="cs"/>
          <w:rtl/>
        </w:rPr>
      </w:pPr>
    </w:p>
    <w:p w:rsidR="00000000" w:rsidRDefault="0031060E">
      <w:pPr>
        <w:rPr>
          <w:u w:val="single"/>
          <w:rtl/>
        </w:rPr>
      </w:pPr>
      <w:r>
        <w:rPr>
          <w:u w:val="single"/>
          <w:rtl/>
        </w:rPr>
        <w:t>היו"ר אמנון רובינשטיין:</w:t>
      </w:r>
    </w:p>
    <w:p w:rsidR="00000000" w:rsidRDefault="0031060E">
      <w:pPr>
        <w:rPr>
          <w:u w:val="single"/>
          <w:rtl/>
        </w:rPr>
      </w:pPr>
    </w:p>
    <w:p w:rsidR="00000000" w:rsidRDefault="0031060E">
      <w:pPr>
        <w:jc w:val="both"/>
        <w:rPr>
          <w:rFonts w:hint="cs"/>
          <w:rtl/>
        </w:rPr>
      </w:pPr>
      <w:r>
        <w:rPr>
          <w:rtl/>
        </w:rPr>
        <w:tab/>
      </w:r>
      <w:r>
        <w:rPr>
          <w:rFonts w:hint="cs"/>
          <w:rtl/>
        </w:rPr>
        <w:t>בהצעת החוק של משרד המ</w:t>
      </w:r>
      <w:r>
        <w:rPr>
          <w:rFonts w:hint="cs"/>
          <w:rtl/>
        </w:rPr>
        <w:t>שפטים יש ביצוע הדרגתי.</w:t>
      </w:r>
    </w:p>
    <w:p w:rsidR="00000000" w:rsidRDefault="0031060E">
      <w:pPr>
        <w:jc w:val="both"/>
        <w:rPr>
          <w:rFonts w:hint="cs"/>
          <w:rtl/>
        </w:rPr>
      </w:pPr>
    </w:p>
    <w:p w:rsidR="00000000" w:rsidRDefault="0031060E">
      <w:pPr>
        <w:jc w:val="both"/>
        <w:rPr>
          <w:rFonts w:hint="cs"/>
          <w:rtl/>
        </w:rPr>
      </w:pPr>
      <w:r>
        <w:rPr>
          <w:rFonts w:hint="cs"/>
          <w:rtl/>
        </w:rPr>
        <w:tab/>
        <w:t>אי-אפשר לסכם את הדיון כעת.  אני מבקש מהמשרדים הנוגעים בדבר לחזור אל השרים, אני גם אדבר עם שר האוצר אישית.  אנחנו לא נקבל החלטה לפני שנקבל את עמדת שלושת השרים:  האוצר, המשפטים ובטחון הפנים.  אז נקבל החלטה על תחולת החוק.</w:t>
      </w:r>
    </w:p>
    <w:p w:rsidR="00000000" w:rsidRDefault="0031060E">
      <w:pPr>
        <w:jc w:val="both"/>
        <w:rPr>
          <w:rFonts w:hint="cs"/>
          <w:rtl/>
        </w:rPr>
      </w:pPr>
    </w:p>
    <w:p w:rsidR="00000000" w:rsidRDefault="0031060E">
      <w:pPr>
        <w:jc w:val="both"/>
        <w:rPr>
          <w:rFonts w:hint="cs"/>
          <w:rtl/>
        </w:rPr>
      </w:pPr>
    </w:p>
    <w:p w:rsidR="00000000" w:rsidRDefault="0031060E">
      <w:pPr>
        <w:jc w:val="both"/>
        <w:rPr>
          <w:rFonts w:hint="cs"/>
          <w:rtl/>
        </w:rPr>
      </w:pPr>
    </w:p>
    <w:p w:rsidR="00000000" w:rsidRDefault="0031060E">
      <w:pPr>
        <w:jc w:val="both"/>
        <w:rPr>
          <w:rFonts w:hint="cs"/>
          <w:rtl/>
        </w:rPr>
      </w:pPr>
    </w:p>
    <w:p w:rsidR="00000000" w:rsidRDefault="0031060E">
      <w:pPr>
        <w:jc w:val="center"/>
        <w:rPr>
          <w:rFonts w:hint="cs"/>
          <w:b/>
          <w:bCs/>
          <w:u w:val="single"/>
          <w:rtl/>
        </w:rPr>
      </w:pPr>
      <w:r>
        <w:rPr>
          <w:rtl/>
        </w:rPr>
        <w:br w:type="page"/>
      </w:r>
      <w:r>
        <w:rPr>
          <w:rFonts w:hint="cs"/>
          <w:b/>
          <w:bCs/>
          <w:u w:val="single"/>
          <w:rtl/>
        </w:rPr>
        <w:t>הצעת חו</w:t>
      </w:r>
      <w:r>
        <w:rPr>
          <w:rFonts w:hint="cs"/>
          <w:b/>
          <w:bCs/>
          <w:u w:val="single"/>
          <w:rtl/>
        </w:rPr>
        <w:t>ק ההסגרה (תיקון מס' 8), התשס"א-2000</w:t>
      </w:r>
    </w:p>
    <w:p w:rsidR="00000000" w:rsidRDefault="0031060E">
      <w:pPr>
        <w:rPr>
          <w:rFonts w:hint="cs"/>
          <w:rtl/>
        </w:rPr>
      </w:pPr>
    </w:p>
    <w:p w:rsidR="00000000" w:rsidRDefault="0031060E">
      <w:pPr>
        <w:rPr>
          <w:rFonts w:hint="cs"/>
          <w:rtl/>
        </w:rPr>
      </w:pPr>
      <w:r>
        <w:rPr>
          <w:rFonts w:hint="cs"/>
          <w:u w:val="single"/>
          <w:rtl/>
        </w:rPr>
        <w:t>היו"ר אופיר פינס-פז:</w:t>
      </w:r>
    </w:p>
    <w:p w:rsidR="00000000" w:rsidRDefault="0031060E">
      <w:pPr>
        <w:rPr>
          <w:rFonts w:hint="cs"/>
          <w:rtl/>
        </w:rPr>
      </w:pPr>
    </w:p>
    <w:p w:rsidR="00000000" w:rsidRDefault="0031060E">
      <w:pPr>
        <w:rPr>
          <w:rFonts w:hint="cs"/>
          <w:rtl/>
        </w:rPr>
      </w:pPr>
      <w:r>
        <w:rPr>
          <w:rFonts w:hint="cs"/>
          <w:rtl/>
        </w:rPr>
        <w:tab/>
        <w:t>הצעה לסדר לחבר-הכנסת דוד טל.</w:t>
      </w:r>
    </w:p>
    <w:p w:rsidR="00000000" w:rsidRDefault="0031060E">
      <w:pPr>
        <w:rPr>
          <w:rFonts w:hint="cs"/>
          <w:rtl/>
        </w:rPr>
      </w:pPr>
    </w:p>
    <w:p w:rsidR="00000000" w:rsidRDefault="0031060E">
      <w:pPr>
        <w:rPr>
          <w:u w:val="single"/>
          <w:rtl/>
        </w:rPr>
      </w:pPr>
      <w:r>
        <w:rPr>
          <w:u w:val="single"/>
          <w:rtl/>
        </w:rPr>
        <w:t>דוד טל:</w:t>
      </w:r>
    </w:p>
    <w:p w:rsidR="00000000" w:rsidRDefault="0031060E">
      <w:pPr>
        <w:rPr>
          <w:u w:val="single"/>
          <w:rtl/>
        </w:rPr>
      </w:pPr>
    </w:p>
    <w:p w:rsidR="00000000" w:rsidRDefault="0031060E">
      <w:pPr>
        <w:jc w:val="both"/>
        <w:rPr>
          <w:rFonts w:hint="cs"/>
          <w:rtl/>
        </w:rPr>
      </w:pPr>
      <w:r>
        <w:rPr>
          <w:rtl/>
        </w:rPr>
        <w:tab/>
      </w:r>
      <w:r>
        <w:rPr>
          <w:rFonts w:hint="cs"/>
          <w:rtl/>
        </w:rPr>
        <w:t xml:space="preserve"> סיעת ש"ס רוצה לברך את אדוני על התפקיד הרם והנכבד שנבצר ממנה וניתן אחר כבוד לאדוני.  נפלה בחלקך זכות גדולה להיות יושב-ראש כי לשמאלי נמצא יושב-ראש בדימוס.  ל</w:t>
      </w:r>
      <w:r>
        <w:rPr>
          <w:rFonts w:hint="cs"/>
          <w:rtl/>
        </w:rPr>
        <w:t>נו אין עדיין לגיטימציה להיות יושבי-ראש ועדת חוקה ומשפט או שר משפטים במדינת ישראל.  אני מאחל לאדוני הרבה הצלחה מקרב לב.  אצלנו אומרים:  שלא תצא שום תקלה מתחת ידך.  אין ספק שהוועדה הזאת עובדת עבודה קשה, מנהלות ומנהלי הוועדה, היום צריך לעבוד קצת יותר קשה.  יי</w:t>
      </w:r>
      <w:r>
        <w:rPr>
          <w:rFonts w:hint="cs"/>
          <w:rtl/>
        </w:rPr>
        <w:t>שר כוח.</w:t>
      </w:r>
    </w:p>
    <w:p w:rsidR="00000000" w:rsidRDefault="0031060E">
      <w:pPr>
        <w:jc w:val="both"/>
        <w:rPr>
          <w:rFonts w:hint="cs"/>
          <w:rtl/>
        </w:rPr>
      </w:pPr>
    </w:p>
    <w:p w:rsidR="00000000" w:rsidRDefault="0031060E">
      <w:pPr>
        <w:rPr>
          <w:rFonts w:hint="cs"/>
          <w:rtl/>
        </w:rPr>
      </w:pPr>
      <w:r>
        <w:rPr>
          <w:rFonts w:hint="cs"/>
          <w:u w:val="single"/>
          <w:rtl/>
        </w:rPr>
        <w:t>היו"ר אופיר פינס-פז:</w:t>
      </w:r>
    </w:p>
    <w:p w:rsidR="00000000" w:rsidRDefault="0031060E">
      <w:pPr>
        <w:jc w:val="both"/>
        <w:rPr>
          <w:rFonts w:hint="cs"/>
          <w:rtl/>
        </w:rPr>
      </w:pPr>
    </w:p>
    <w:p w:rsidR="00000000" w:rsidRDefault="0031060E">
      <w:pPr>
        <w:jc w:val="both"/>
        <w:rPr>
          <w:rFonts w:hint="cs"/>
          <w:rtl/>
        </w:rPr>
      </w:pPr>
      <w:r>
        <w:rPr>
          <w:rFonts w:hint="cs"/>
          <w:rtl/>
        </w:rPr>
        <w:tab/>
        <w:t>תודה רבה.</w:t>
      </w:r>
    </w:p>
    <w:p w:rsidR="00000000" w:rsidRDefault="0031060E">
      <w:pPr>
        <w:jc w:val="both"/>
        <w:rPr>
          <w:rFonts w:hint="cs"/>
          <w:rtl/>
        </w:rPr>
      </w:pPr>
    </w:p>
    <w:p w:rsidR="00000000" w:rsidRDefault="0031060E">
      <w:pPr>
        <w:jc w:val="both"/>
        <w:rPr>
          <w:rFonts w:hint="cs"/>
          <w:rtl/>
        </w:rPr>
      </w:pPr>
      <w:r>
        <w:rPr>
          <w:rFonts w:hint="cs"/>
          <w:rtl/>
        </w:rPr>
        <w:tab/>
        <w:t>אנחנו מעלים את חוק ההסגרה (תיקון מס' 8), התשס"א-2000.  דנו בזה בסדרה של דיונים ונשאר לנו להעביר אותו לקריאה שניה ושלישית.</w:t>
      </w:r>
    </w:p>
    <w:p w:rsidR="00000000" w:rsidRDefault="0031060E">
      <w:pPr>
        <w:jc w:val="both"/>
        <w:rPr>
          <w:rFonts w:hint="cs"/>
          <w:rtl/>
        </w:rPr>
      </w:pPr>
    </w:p>
    <w:p w:rsidR="00000000" w:rsidRDefault="0031060E">
      <w:pPr>
        <w:jc w:val="both"/>
        <w:rPr>
          <w:rFonts w:hint="cs"/>
          <w:rtl/>
        </w:rPr>
      </w:pPr>
      <w:r>
        <w:rPr>
          <w:rFonts w:hint="cs"/>
          <w:rtl/>
        </w:rPr>
        <w:tab/>
        <w:t>יש כאן מכתב שקיבלתי מדורי פינטו, סגן הסניגור הציבורי הראשי, שרוצה להעלות שתי סוגיות:  1.</w:t>
      </w:r>
      <w:r>
        <w:rPr>
          <w:rFonts w:hint="cs"/>
          <w:rtl/>
        </w:rPr>
        <w:t xml:space="preserve">  תקופות המעצר לפי סעיפים 6 ו-7 לחוק.  2.  ייצוג על-ידי סניגור של מי שננקטים נגדו הליכים לפי חוק ההסגרה.  אני מבקש לקרוא את המכתב ולהתייחס אליו.</w:t>
      </w:r>
    </w:p>
    <w:p w:rsidR="00000000" w:rsidRDefault="0031060E">
      <w:pPr>
        <w:jc w:val="both"/>
        <w:rPr>
          <w:rFonts w:hint="cs"/>
          <w:rtl/>
        </w:rPr>
      </w:pPr>
    </w:p>
    <w:p w:rsidR="00000000" w:rsidRDefault="0031060E">
      <w:pPr>
        <w:jc w:val="both"/>
        <w:rPr>
          <w:rFonts w:hint="cs"/>
          <w:rtl/>
        </w:rPr>
      </w:pPr>
      <w:r>
        <w:rPr>
          <w:rFonts w:hint="cs"/>
          <w:rtl/>
        </w:rPr>
        <w:tab/>
        <w:t>בבקשה, חבר-הכנסת טל.</w:t>
      </w:r>
    </w:p>
    <w:p w:rsidR="00000000" w:rsidRDefault="0031060E">
      <w:pPr>
        <w:jc w:val="both"/>
        <w:rPr>
          <w:rFonts w:hint="cs"/>
          <w:rtl/>
        </w:rPr>
      </w:pPr>
    </w:p>
    <w:p w:rsidR="00000000" w:rsidRDefault="0031060E">
      <w:pPr>
        <w:rPr>
          <w:u w:val="single"/>
          <w:rtl/>
        </w:rPr>
      </w:pPr>
      <w:r>
        <w:rPr>
          <w:u w:val="single"/>
          <w:rtl/>
        </w:rPr>
        <w:t>דוד טל:</w:t>
      </w:r>
    </w:p>
    <w:p w:rsidR="00000000" w:rsidRDefault="0031060E">
      <w:pPr>
        <w:rPr>
          <w:u w:val="single"/>
          <w:rtl/>
        </w:rPr>
      </w:pPr>
    </w:p>
    <w:p w:rsidR="00000000" w:rsidRDefault="0031060E">
      <w:pPr>
        <w:jc w:val="both"/>
        <w:rPr>
          <w:rFonts w:hint="cs"/>
          <w:rtl/>
        </w:rPr>
      </w:pPr>
      <w:r>
        <w:rPr>
          <w:rtl/>
        </w:rPr>
        <w:tab/>
      </w:r>
      <w:r>
        <w:rPr>
          <w:rFonts w:hint="cs"/>
          <w:rtl/>
        </w:rPr>
        <w:t xml:space="preserve"> פנתה אלי אתמול גב' יהודית קרפ והיתה לי אתה שיחה לגבי חוק ההסגרה.  ראו, אפשר </w:t>
      </w:r>
      <w:r>
        <w:rPr>
          <w:rFonts w:hint="cs"/>
          <w:rtl/>
        </w:rPr>
        <w:t>להעלות כרגע את הצעת החוק, לסיים את העבודה ולהעלות את החוק למליאה.  יש לי יסוד סביר להניח שהצעת החוק הזאת תידחה במליאה.  אני סבור שהצעת החוק הזאת ראויה, אולי עם תיקונים קלים. היא כבר היתה צריכה לעבור לפני שנה כי זה פוגע באמינות של מדינת ישראל כמדינה ויוצר ב</w:t>
      </w:r>
      <w:r>
        <w:rPr>
          <w:rFonts w:hint="cs"/>
          <w:rtl/>
        </w:rPr>
        <w:t xml:space="preserve">עיות לא קטנות.  בלשון המעטה אומר שזה מחדל של משרד המשפטים שזה לא אושר עד היום.  אם משרד המשפטים היה מטיל את כל כובד משקלו </w:t>
      </w:r>
      <w:r>
        <w:rPr>
          <w:rtl/>
        </w:rPr>
        <w:t>–</w:t>
      </w:r>
      <w:r>
        <w:rPr>
          <w:rFonts w:hint="cs"/>
          <w:rtl/>
        </w:rPr>
        <w:t xml:space="preserve"> כפי שהוא עושה היום ונכון היה לעשות את זה אז </w:t>
      </w:r>
      <w:r>
        <w:rPr>
          <w:rtl/>
        </w:rPr>
        <w:t>–</w:t>
      </w:r>
      <w:r>
        <w:rPr>
          <w:rFonts w:hint="cs"/>
          <w:rtl/>
        </w:rPr>
        <w:t xml:space="preserve"> הצעת החוק הזאת היתה עוברת כי אפשר היה להגיע להסכמות.</w:t>
      </w:r>
    </w:p>
    <w:p w:rsidR="00000000" w:rsidRDefault="0031060E">
      <w:pPr>
        <w:jc w:val="both"/>
        <w:rPr>
          <w:rFonts w:hint="cs"/>
          <w:rtl/>
        </w:rPr>
      </w:pPr>
    </w:p>
    <w:p w:rsidR="00000000" w:rsidRDefault="0031060E">
      <w:pPr>
        <w:jc w:val="both"/>
        <w:rPr>
          <w:rFonts w:hint="cs"/>
          <w:rtl/>
        </w:rPr>
      </w:pPr>
      <w:r>
        <w:rPr>
          <w:rFonts w:hint="cs"/>
          <w:rtl/>
        </w:rPr>
        <w:tab/>
        <w:t>אדוני היושב-ראש, כדי שהצעת החוק</w:t>
      </w:r>
      <w:r>
        <w:rPr>
          <w:rFonts w:hint="cs"/>
          <w:rtl/>
        </w:rPr>
        <w:t xml:space="preserve"> תתקבל בהסכמה רחבה ולא תיפול במליאה  גב' קרפ הסכימה לשבת עם הצוות של הסיעה שלנו שמטפל בנושא הזה כדי לשכנע אותם ואני הייתי מוכן להיות עזר כנגדה.  הייתי יכול לבקש התייעצות סיעתית אבל אני רוצה להיות קואפרטיבי.</w:t>
      </w:r>
    </w:p>
    <w:p w:rsidR="00000000" w:rsidRDefault="0031060E">
      <w:pPr>
        <w:jc w:val="both"/>
        <w:rPr>
          <w:rFonts w:hint="cs"/>
          <w:rtl/>
        </w:rPr>
      </w:pPr>
    </w:p>
    <w:p w:rsidR="00000000" w:rsidRDefault="0031060E">
      <w:pPr>
        <w:jc w:val="both"/>
        <w:rPr>
          <w:rFonts w:hint="cs"/>
          <w:rtl/>
          <w:lang w:eastAsia="en-US"/>
        </w:rPr>
      </w:pPr>
      <w:r>
        <w:rPr>
          <w:rFonts w:hint="cs"/>
          <w:u w:val="single"/>
          <w:rtl/>
          <w:lang w:eastAsia="en-US"/>
        </w:rPr>
        <w:t>דורית ואג:</w:t>
      </w:r>
    </w:p>
    <w:p w:rsidR="00000000" w:rsidRDefault="0031060E">
      <w:pPr>
        <w:jc w:val="both"/>
        <w:rPr>
          <w:rFonts w:hint="cs"/>
          <w:rtl/>
        </w:rPr>
      </w:pPr>
    </w:p>
    <w:p w:rsidR="00000000" w:rsidRDefault="0031060E">
      <w:pPr>
        <w:jc w:val="both"/>
        <w:rPr>
          <w:rFonts w:hint="cs"/>
          <w:rtl/>
        </w:rPr>
      </w:pPr>
      <w:r>
        <w:rPr>
          <w:rFonts w:hint="cs"/>
          <w:rtl/>
        </w:rPr>
        <w:tab/>
        <w:t>ביקשו אתמול.</w:t>
      </w:r>
    </w:p>
    <w:p w:rsidR="00000000" w:rsidRDefault="0031060E">
      <w:pPr>
        <w:jc w:val="both"/>
        <w:rPr>
          <w:rFonts w:hint="cs"/>
          <w:rtl/>
        </w:rPr>
      </w:pPr>
    </w:p>
    <w:p w:rsidR="00000000" w:rsidRDefault="0031060E">
      <w:pPr>
        <w:rPr>
          <w:u w:val="single"/>
          <w:rtl/>
        </w:rPr>
      </w:pPr>
      <w:r>
        <w:rPr>
          <w:u w:val="single"/>
          <w:rtl/>
        </w:rPr>
        <w:t>דוד טל:</w:t>
      </w:r>
    </w:p>
    <w:p w:rsidR="00000000" w:rsidRDefault="0031060E">
      <w:pPr>
        <w:rPr>
          <w:u w:val="single"/>
          <w:rtl/>
        </w:rPr>
      </w:pPr>
    </w:p>
    <w:p w:rsidR="00000000" w:rsidRDefault="0031060E">
      <w:pPr>
        <w:jc w:val="both"/>
        <w:rPr>
          <w:rFonts w:hint="cs"/>
          <w:rtl/>
        </w:rPr>
      </w:pPr>
      <w:r>
        <w:rPr>
          <w:rtl/>
        </w:rPr>
        <w:tab/>
      </w:r>
      <w:r>
        <w:rPr>
          <w:rFonts w:hint="cs"/>
          <w:rtl/>
        </w:rPr>
        <w:t xml:space="preserve"> יכול להיות</w:t>
      </w:r>
      <w:r>
        <w:rPr>
          <w:rFonts w:hint="cs"/>
          <w:rtl/>
        </w:rPr>
        <w:t>, אני לא יודע מה מצב הכוחות כאן, אם תרצו אפשר להעביר את זה אבל אז יש יסוד סביר להניח שזה יפול במליאה וחבל.</w:t>
      </w:r>
    </w:p>
    <w:p w:rsidR="00000000" w:rsidRDefault="0031060E">
      <w:pPr>
        <w:jc w:val="both"/>
        <w:rPr>
          <w:rFonts w:hint="cs"/>
          <w:rtl/>
        </w:rPr>
      </w:pPr>
    </w:p>
    <w:p w:rsidR="00000000" w:rsidRDefault="0031060E">
      <w:pPr>
        <w:rPr>
          <w:rFonts w:hint="cs"/>
          <w:rtl/>
        </w:rPr>
      </w:pPr>
      <w:r>
        <w:rPr>
          <w:rFonts w:hint="cs"/>
          <w:u w:val="single"/>
          <w:rtl/>
        </w:rPr>
        <w:t>היו"ר אופיר פינס-פז:</w:t>
      </w:r>
    </w:p>
    <w:p w:rsidR="00000000" w:rsidRDefault="0031060E">
      <w:pPr>
        <w:jc w:val="both"/>
        <w:rPr>
          <w:rFonts w:hint="cs"/>
          <w:rtl/>
        </w:rPr>
      </w:pPr>
    </w:p>
    <w:p w:rsidR="00000000" w:rsidRDefault="0031060E">
      <w:pPr>
        <w:jc w:val="both"/>
        <w:rPr>
          <w:rFonts w:hint="cs"/>
          <w:rtl/>
        </w:rPr>
      </w:pPr>
      <w:r>
        <w:rPr>
          <w:rFonts w:hint="cs"/>
          <w:rtl/>
        </w:rPr>
        <w:tab/>
        <w:t>למה זה יפול במליאה?</w:t>
      </w:r>
    </w:p>
    <w:p w:rsidR="00000000" w:rsidRDefault="0031060E">
      <w:pPr>
        <w:jc w:val="both"/>
        <w:rPr>
          <w:rFonts w:hint="cs"/>
          <w:rtl/>
        </w:rPr>
      </w:pPr>
    </w:p>
    <w:p w:rsidR="00000000" w:rsidRDefault="0031060E">
      <w:pPr>
        <w:rPr>
          <w:u w:val="single"/>
          <w:rtl/>
        </w:rPr>
      </w:pPr>
      <w:r>
        <w:rPr>
          <w:u w:val="single"/>
          <w:rtl/>
        </w:rPr>
        <w:t>דוד טל:</w:t>
      </w:r>
    </w:p>
    <w:p w:rsidR="00000000" w:rsidRDefault="0031060E">
      <w:pPr>
        <w:rPr>
          <w:u w:val="single"/>
          <w:rtl/>
        </w:rPr>
      </w:pPr>
    </w:p>
    <w:p w:rsidR="00000000" w:rsidRDefault="0031060E">
      <w:pPr>
        <w:jc w:val="both"/>
        <w:rPr>
          <w:rFonts w:hint="cs"/>
          <w:rtl/>
        </w:rPr>
      </w:pPr>
      <w:r>
        <w:rPr>
          <w:rtl/>
        </w:rPr>
        <w:tab/>
      </w:r>
      <w:r>
        <w:rPr>
          <w:rFonts w:hint="cs"/>
          <w:rtl/>
        </w:rPr>
        <w:t xml:space="preserve"> מפני שיש השגות בכמה נושאים.</w:t>
      </w:r>
    </w:p>
    <w:p w:rsidR="00000000" w:rsidRDefault="0031060E">
      <w:pPr>
        <w:jc w:val="both"/>
        <w:rPr>
          <w:rFonts w:hint="cs"/>
          <w:rtl/>
        </w:rPr>
      </w:pPr>
    </w:p>
    <w:p w:rsidR="00000000" w:rsidRDefault="0031060E">
      <w:pPr>
        <w:rPr>
          <w:rFonts w:hint="cs"/>
          <w:rtl/>
        </w:rPr>
      </w:pPr>
      <w:r>
        <w:rPr>
          <w:rFonts w:hint="cs"/>
          <w:u w:val="single"/>
          <w:rtl/>
        </w:rPr>
        <w:t>היו"ר אופיר פינס-פז:</w:t>
      </w:r>
    </w:p>
    <w:p w:rsidR="00000000" w:rsidRDefault="0031060E">
      <w:pPr>
        <w:jc w:val="both"/>
        <w:rPr>
          <w:rFonts w:hint="cs"/>
          <w:rtl/>
        </w:rPr>
      </w:pPr>
    </w:p>
    <w:p w:rsidR="00000000" w:rsidRDefault="0031060E">
      <w:pPr>
        <w:jc w:val="both"/>
        <w:rPr>
          <w:rFonts w:hint="cs"/>
          <w:rtl/>
        </w:rPr>
      </w:pPr>
      <w:r>
        <w:rPr>
          <w:rFonts w:hint="cs"/>
          <w:rtl/>
        </w:rPr>
        <w:tab/>
        <w:t>בוא נפרט את ההשגות.</w:t>
      </w:r>
    </w:p>
    <w:p w:rsidR="00000000" w:rsidRDefault="0031060E">
      <w:pPr>
        <w:jc w:val="both"/>
        <w:rPr>
          <w:rFonts w:hint="cs"/>
          <w:rtl/>
        </w:rPr>
      </w:pPr>
    </w:p>
    <w:p w:rsidR="00000000" w:rsidRDefault="0031060E">
      <w:pPr>
        <w:rPr>
          <w:u w:val="single"/>
          <w:rtl/>
        </w:rPr>
      </w:pPr>
      <w:r>
        <w:rPr>
          <w:u w:val="single"/>
          <w:rtl/>
        </w:rPr>
        <w:t>דוד טל:</w:t>
      </w:r>
    </w:p>
    <w:p w:rsidR="00000000" w:rsidRDefault="0031060E">
      <w:pPr>
        <w:rPr>
          <w:u w:val="single"/>
          <w:rtl/>
        </w:rPr>
      </w:pPr>
    </w:p>
    <w:p w:rsidR="00000000" w:rsidRDefault="0031060E">
      <w:pPr>
        <w:jc w:val="both"/>
        <w:rPr>
          <w:rFonts w:hint="cs"/>
          <w:rtl/>
        </w:rPr>
      </w:pPr>
      <w:r>
        <w:rPr>
          <w:rtl/>
        </w:rPr>
        <w:tab/>
      </w:r>
      <w:r>
        <w:rPr>
          <w:rFonts w:hint="cs"/>
          <w:rtl/>
        </w:rPr>
        <w:t xml:space="preserve"> אני לא יכ</w:t>
      </w:r>
      <w:r>
        <w:rPr>
          <w:rFonts w:hint="cs"/>
          <w:rtl/>
        </w:rPr>
        <w:t>ול.  יש לנו 17 חברי כנסת וכל חבר יש לו השגה בנושאים ספציפיים.  אני לא ידעתי את כל ההשגות לכן לא יכולתי לומר אתמול לגב' קרפ בשיחה אתה מה הן ההשגות בדיוק כדי שנוכל להצביע על כולן.  חברי הסיעה מינו אותי כשליח.  הבנתי מגב' קרפ שהיא מוכנה לשבת עם אנשי הסיעה שלי</w:t>
      </w:r>
      <w:r>
        <w:rPr>
          <w:rFonts w:hint="cs"/>
          <w:rtl/>
        </w:rPr>
        <w:t xml:space="preserve"> ואמרתי שנהיה עם ראש פתוח כדי שהיא תנסה לשכנע אותנו.</w:t>
      </w:r>
    </w:p>
    <w:p w:rsidR="00000000" w:rsidRDefault="0031060E">
      <w:pPr>
        <w:jc w:val="both"/>
        <w:rPr>
          <w:rFonts w:hint="cs"/>
          <w:rtl/>
        </w:rPr>
      </w:pPr>
    </w:p>
    <w:p w:rsidR="00000000" w:rsidRDefault="0031060E">
      <w:pPr>
        <w:rPr>
          <w:u w:val="single"/>
          <w:rtl/>
        </w:rPr>
      </w:pPr>
      <w:r>
        <w:rPr>
          <w:u w:val="single"/>
          <w:rtl/>
        </w:rPr>
        <w:t>שאול יהלום:</w:t>
      </w:r>
    </w:p>
    <w:p w:rsidR="00000000" w:rsidRDefault="0031060E">
      <w:pPr>
        <w:rPr>
          <w:u w:val="single"/>
          <w:rtl/>
        </w:rPr>
      </w:pPr>
    </w:p>
    <w:p w:rsidR="00000000" w:rsidRDefault="0031060E">
      <w:pPr>
        <w:jc w:val="both"/>
        <w:rPr>
          <w:rFonts w:hint="cs"/>
          <w:rtl/>
        </w:rPr>
      </w:pPr>
      <w:r>
        <w:rPr>
          <w:rtl/>
        </w:rPr>
        <w:tab/>
      </w:r>
      <w:r>
        <w:rPr>
          <w:rFonts w:hint="cs"/>
          <w:rtl/>
        </w:rPr>
        <w:t xml:space="preserve"> אחרי שיחה עם סיני גלבוע הכול אפשר.</w:t>
      </w:r>
    </w:p>
    <w:p w:rsidR="00000000" w:rsidRDefault="0031060E">
      <w:pPr>
        <w:jc w:val="both"/>
        <w:rPr>
          <w:rFonts w:hint="cs"/>
          <w:rtl/>
        </w:rPr>
      </w:pPr>
    </w:p>
    <w:p w:rsidR="00000000" w:rsidRDefault="0031060E">
      <w:pPr>
        <w:rPr>
          <w:u w:val="single"/>
          <w:rtl/>
        </w:rPr>
      </w:pPr>
      <w:r>
        <w:rPr>
          <w:u w:val="single"/>
          <w:rtl/>
        </w:rPr>
        <w:t>דוד טל:</w:t>
      </w:r>
    </w:p>
    <w:p w:rsidR="00000000" w:rsidRDefault="0031060E">
      <w:pPr>
        <w:rPr>
          <w:u w:val="single"/>
          <w:rtl/>
        </w:rPr>
      </w:pPr>
    </w:p>
    <w:p w:rsidR="00000000" w:rsidRDefault="0031060E">
      <w:pPr>
        <w:jc w:val="both"/>
        <w:rPr>
          <w:rFonts w:hint="cs"/>
          <w:rtl/>
        </w:rPr>
      </w:pPr>
      <w:r>
        <w:rPr>
          <w:rtl/>
        </w:rPr>
        <w:tab/>
      </w:r>
      <w:r>
        <w:rPr>
          <w:rFonts w:hint="cs"/>
          <w:rtl/>
        </w:rPr>
        <w:t xml:space="preserve"> סיני גלבוע הוא חבר יקר בש"ס אבל הוא לא חבר כנסת ואין לו אצבע בבית הזה.</w:t>
      </w:r>
    </w:p>
    <w:p w:rsidR="00000000" w:rsidRDefault="0031060E">
      <w:pPr>
        <w:jc w:val="both"/>
        <w:rPr>
          <w:rFonts w:hint="cs"/>
          <w:rtl/>
        </w:rPr>
      </w:pPr>
    </w:p>
    <w:p w:rsidR="00000000" w:rsidRDefault="0031060E">
      <w:pPr>
        <w:rPr>
          <w:rFonts w:hint="cs"/>
          <w:rtl/>
        </w:rPr>
      </w:pPr>
      <w:r>
        <w:rPr>
          <w:rFonts w:hint="cs"/>
          <w:u w:val="single"/>
          <w:rtl/>
        </w:rPr>
        <w:t>היו"ר אופיר פינס-פז:</w:t>
      </w:r>
    </w:p>
    <w:p w:rsidR="00000000" w:rsidRDefault="0031060E">
      <w:pPr>
        <w:jc w:val="both"/>
        <w:rPr>
          <w:rFonts w:hint="cs"/>
          <w:rtl/>
        </w:rPr>
      </w:pPr>
    </w:p>
    <w:p w:rsidR="00000000" w:rsidRDefault="0031060E">
      <w:pPr>
        <w:jc w:val="both"/>
        <w:rPr>
          <w:rFonts w:hint="cs"/>
          <w:rtl/>
        </w:rPr>
      </w:pPr>
      <w:r>
        <w:rPr>
          <w:rFonts w:hint="cs"/>
          <w:rtl/>
        </w:rPr>
        <w:tab/>
        <w:t>חבר-הכנסת טל טוען שלחברים בסיעת ש"ס יש התנגדו</w:t>
      </w:r>
      <w:r>
        <w:rPr>
          <w:rFonts w:hint="cs"/>
          <w:rtl/>
        </w:rPr>
        <w:t xml:space="preserve">ת לסעיפים מסוימים בחוק והוא לא יכול להצביע.  הוא עצמו לא מתנגד אבל החברים האחרים מתנגדים.  </w:t>
      </w:r>
    </w:p>
    <w:p w:rsidR="00000000" w:rsidRDefault="0031060E">
      <w:pPr>
        <w:jc w:val="both"/>
        <w:rPr>
          <w:rFonts w:hint="cs"/>
          <w:rtl/>
        </w:rPr>
      </w:pPr>
    </w:p>
    <w:p w:rsidR="00000000" w:rsidRDefault="0031060E">
      <w:pPr>
        <w:jc w:val="both"/>
        <w:rPr>
          <w:rFonts w:hint="cs"/>
          <w:rtl/>
        </w:rPr>
      </w:pPr>
      <w:r>
        <w:rPr>
          <w:rFonts w:hint="cs"/>
          <w:rtl/>
        </w:rPr>
        <w:tab/>
        <w:t>גב' קרפ, זכות התשובה.</w:t>
      </w:r>
    </w:p>
    <w:p w:rsidR="00000000" w:rsidRDefault="0031060E">
      <w:pPr>
        <w:jc w:val="both"/>
        <w:rPr>
          <w:rFonts w:hint="cs"/>
          <w:rtl/>
        </w:rPr>
      </w:pPr>
    </w:p>
    <w:p w:rsidR="00000000" w:rsidRDefault="0031060E">
      <w:pPr>
        <w:jc w:val="both"/>
        <w:rPr>
          <w:rFonts w:hint="cs"/>
          <w:rtl/>
        </w:rPr>
      </w:pPr>
      <w:r>
        <w:rPr>
          <w:rFonts w:hint="cs"/>
          <w:u w:val="single"/>
          <w:rtl/>
        </w:rPr>
        <w:t>עו"ד יהודית קרפ:</w:t>
      </w:r>
    </w:p>
    <w:p w:rsidR="00000000" w:rsidRDefault="0031060E">
      <w:pPr>
        <w:jc w:val="both"/>
        <w:rPr>
          <w:rFonts w:hint="cs"/>
          <w:rtl/>
        </w:rPr>
      </w:pPr>
    </w:p>
    <w:p w:rsidR="00000000" w:rsidRDefault="0031060E">
      <w:pPr>
        <w:jc w:val="both"/>
        <w:rPr>
          <w:rFonts w:hint="cs"/>
          <w:rtl/>
        </w:rPr>
      </w:pPr>
      <w:r>
        <w:rPr>
          <w:rFonts w:hint="cs"/>
          <w:rtl/>
        </w:rPr>
        <w:tab/>
        <w:t>קשה לי להבין מה היתה ההתנגדות שהפילה את הצעת החוק הזאת בקריאה שניה ושלישית אחרי שהיא עברה דיון ארוך בוועדה. לא נטענו טענ</w:t>
      </w:r>
      <w:r>
        <w:rPr>
          <w:rFonts w:hint="cs"/>
          <w:rtl/>
        </w:rPr>
        <w:t>ות ענייניות כלפי החוק.  ביקשתי להבין מה פשר ההתנגדות הטוטאלית עכשיו.  לכן עשיתי אתמול מאמצים לדבר עם אנשים מש"ס  ואכן גם דיברתי עם עורך דין סיני גלבוע במסעותי לנסות להבין את פשר ההתנגדות.  אמרתי לו שצריך להיות דיון ואם יש התנגדויות קונקרטיות צריך לשבת ולדב</w:t>
      </w:r>
      <w:r>
        <w:rPr>
          <w:rFonts w:hint="cs"/>
          <w:rtl/>
        </w:rPr>
        <w:t xml:space="preserve">ר ושאני מסכימה לשמוע באוזן פקוחה ובלב פתוח אבל לא התכוונתי שזה ישמש עילה לדחיית הדיון כאן בוועדה.  </w:t>
      </w:r>
    </w:p>
    <w:p w:rsidR="00000000" w:rsidRDefault="0031060E">
      <w:pPr>
        <w:jc w:val="both"/>
        <w:rPr>
          <w:rFonts w:hint="cs"/>
          <w:rtl/>
        </w:rPr>
      </w:pPr>
    </w:p>
    <w:p w:rsidR="00000000" w:rsidRDefault="0031060E">
      <w:pPr>
        <w:rPr>
          <w:u w:val="single"/>
          <w:rtl/>
        </w:rPr>
      </w:pPr>
      <w:r>
        <w:rPr>
          <w:u w:val="single"/>
          <w:rtl/>
        </w:rPr>
        <w:t>שאול יהלום:</w:t>
      </w:r>
    </w:p>
    <w:p w:rsidR="00000000" w:rsidRDefault="0031060E">
      <w:pPr>
        <w:rPr>
          <w:u w:val="single"/>
          <w:rtl/>
        </w:rPr>
      </w:pPr>
    </w:p>
    <w:p w:rsidR="00000000" w:rsidRDefault="0031060E">
      <w:pPr>
        <w:jc w:val="both"/>
        <w:rPr>
          <w:rFonts w:hint="cs"/>
          <w:rtl/>
        </w:rPr>
      </w:pPr>
      <w:r>
        <w:rPr>
          <w:rtl/>
        </w:rPr>
        <w:tab/>
      </w:r>
      <w:r>
        <w:rPr>
          <w:rFonts w:hint="cs"/>
          <w:rtl/>
        </w:rPr>
        <w:t xml:space="preserve"> הוא הבהיר לך התנגדות אחת?</w:t>
      </w:r>
    </w:p>
    <w:p w:rsidR="00000000" w:rsidRDefault="0031060E">
      <w:pPr>
        <w:jc w:val="both"/>
        <w:rPr>
          <w:rFonts w:hint="cs"/>
          <w:rtl/>
        </w:rPr>
      </w:pPr>
    </w:p>
    <w:p w:rsidR="00000000" w:rsidRDefault="0031060E">
      <w:pPr>
        <w:jc w:val="both"/>
        <w:rPr>
          <w:rFonts w:hint="cs"/>
          <w:rtl/>
        </w:rPr>
      </w:pPr>
      <w:r>
        <w:rPr>
          <w:rFonts w:hint="cs"/>
          <w:u w:val="single"/>
          <w:rtl/>
        </w:rPr>
        <w:t>עו"ד יהודית קרפ:</w:t>
      </w:r>
    </w:p>
    <w:p w:rsidR="00000000" w:rsidRDefault="0031060E">
      <w:pPr>
        <w:jc w:val="both"/>
        <w:rPr>
          <w:rFonts w:hint="cs"/>
          <w:rtl/>
        </w:rPr>
      </w:pPr>
    </w:p>
    <w:p w:rsidR="00000000" w:rsidRDefault="0031060E">
      <w:pPr>
        <w:jc w:val="both"/>
        <w:rPr>
          <w:rFonts w:hint="cs"/>
          <w:rtl/>
        </w:rPr>
      </w:pPr>
      <w:r>
        <w:rPr>
          <w:rFonts w:hint="cs"/>
          <w:rtl/>
        </w:rPr>
        <w:tab/>
        <w:t>לא.</w:t>
      </w:r>
    </w:p>
    <w:p w:rsidR="00000000" w:rsidRDefault="0031060E">
      <w:pPr>
        <w:jc w:val="both"/>
        <w:rPr>
          <w:rFonts w:hint="cs"/>
          <w:rtl/>
        </w:rPr>
      </w:pPr>
    </w:p>
    <w:p w:rsidR="00000000" w:rsidRDefault="0031060E">
      <w:pPr>
        <w:rPr>
          <w:u w:val="single"/>
          <w:rtl/>
        </w:rPr>
      </w:pPr>
      <w:r>
        <w:rPr>
          <w:u w:val="single"/>
          <w:rtl/>
        </w:rPr>
        <w:t>דוד טל:</w:t>
      </w:r>
    </w:p>
    <w:p w:rsidR="00000000" w:rsidRDefault="0031060E">
      <w:pPr>
        <w:rPr>
          <w:u w:val="single"/>
          <w:rtl/>
        </w:rPr>
      </w:pPr>
    </w:p>
    <w:p w:rsidR="00000000" w:rsidRDefault="0031060E">
      <w:pPr>
        <w:jc w:val="both"/>
        <w:rPr>
          <w:rFonts w:hint="cs"/>
          <w:rtl/>
        </w:rPr>
      </w:pPr>
      <w:r>
        <w:rPr>
          <w:rtl/>
        </w:rPr>
        <w:tab/>
      </w:r>
      <w:r>
        <w:rPr>
          <w:rFonts w:hint="cs"/>
          <w:rtl/>
        </w:rPr>
        <w:t xml:space="preserve"> אני מוכן להציג לך כאן מספר התנגדויות אם זה חשוב לגבירתי אבל אלה לא כל ההתנגדוי</w:t>
      </w:r>
      <w:r>
        <w:rPr>
          <w:rFonts w:hint="cs"/>
          <w:rtl/>
        </w:rPr>
        <w:t>ות.</w:t>
      </w:r>
    </w:p>
    <w:p w:rsidR="00000000" w:rsidRDefault="0031060E">
      <w:pPr>
        <w:jc w:val="both"/>
        <w:rPr>
          <w:rFonts w:hint="cs"/>
          <w:rtl/>
        </w:rPr>
      </w:pPr>
      <w:r>
        <w:rPr>
          <w:rtl/>
        </w:rPr>
        <w:br w:type="page"/>
      </w:r>
    </w:p>
    <w:p w:rsidR="00000000" w:rsidRDefault="0031060E">
      <w:pPr>
        <w:jc w:val="both"/>
        <w:rPr>
          <w:rFonts w:hint="cs"/>
          <w:rtl/>
        </w:rPr>
      </w:pPr>
      <w:r>
        <w:rPr>
          <w:rFonts w:hint="cs"/>
          <w:u w:val="single"/>
          <w:rtl/>
        </w:rPr>
        <w:t>עו"ד יהודית קרפ:</w:t>
      </w:r>
    </w:p>
    <w:p w:rsidR="00000000" w:rsidRDefault="0031060E">
      <w:pPr>
        <w:jc w:val="both"/>
        <w:rPr>
          <w:rFonts w:hint="cs"/>
          <w:rtl/>
        </w:rPr>
      </w:pPr>
    </w:p>
    <w:p w:rsidR="00000000" w:rsidRDefault="0031060E">
      <w:pPr>
        <w:jc w:val="both"/>
        <w:rPr>
          <w:rFonts w:hint="cs"/>
          <w:rtl/>
        </w:rPr>
      </w:pPr>
      <w:r>
        <w:rPr>
          <w:rFonts w:hint="cs"/>
          <w:rtl/>
        </w:rPr>
        <w:tab/>
        <w:t>אני מציעה שההתנגדויות האלה יידונו כאן ואנחנו נתייחס אליהן.  הנכונות שלי להידבר ולשמוע, לנסות לשכנע ולהשתכנע קיימת אבל אני לא חושבת שצריכה להיות עילה לדחות את הדיון בהצעה.</w:t>
      </w:r>
    </w:p>
    <w:p w:rsidR="00000000" w:rsidRDefault="0031060E">
      <w:pPr>
        <w:jc w:val="both"/>
        <w:rPr>
          <w:rFonts w:hint="cs"/>
          <w:rtl/>
        </w:rPr>
      </w:pPr>
    </w:p>
    <w:p w:rsidR="00000000" w:rsidRDefault="0031060E">
      <w:pPr>
        <w:rPr>
          <w:rFonts w:hint="cs"/>
          <w:rtl/>
        </w:rPr>
      </w:pPr>
      <w:r>
        <w:rPr>
          <w:rFonts w:hint="cs"/>
          <w:u w:val="single"/>
          <w:rtl/>
        </w:rPr>
        <w:t>היו"ר אופיר פינס-פז:</w:t>
      </w:r>
    </w:p>
    <w:p w:rsidR="00000000" w:rsidRDefault="0031060E">
      <w:pPr>
        <w:jc w:val="both"/>
        <w:rPr>
          <w:rFonts w:hint="cs"/>
          <w:rtl/>
        </w:rPr>
      </w:pPr>
    </w:p>
    <w:p w:rsidR="00000000" w:rsidRDefault="0031060E">
      <w:pPr>
        <w:jc w:val="both"/>
        <w:rPr>
          <w:rFonts w:hint="cs"/>
          <w:rtl/>
        </w:rPr>
      </w:pPr>
      <w:r>
        <w:rPr>
          <w:rFonts w:hint="cs"/>
          <w:rtl/>
        </w:rPr>
        <w:tab/>
        <w:t>מקוצר הזמן אני אומר שאני לא מתכוון ל</w:t>
      </w:r>
      <w:r>
        <w:rPr>
          <w:rFonts w:hint="cs"/>
          <w:rtl/>
        </w:rPr>
        <w:t>יצור סחבת עם החוק הזה, לא אסכים לכך.</w:t>
      </w:r>
    </w:p>
    <w:p w:rsidR="00000000" w:rsidRDefault="0031060E">
      <w:pPr>
        <w:jc w:val="both"/>
        <w:rPr>
          <w:rFonts w:hint="cs"/>
          <w:rtl/>
        </w:rPr>
      </w:pPr>
    </w:p>
    <w:p w:rsidR="00000000" w:rsidRDefault="0031060E">
      <w:pPr>
        <w:rPr>
          <w:u w:val="single"/>
          <w:rtl/>
        </w:rPr>
      </w:pPr>
      <w:r>
        <w:rPr>
          <w:u w:val="single"/>
          <w:rtl/>
        </w:rPr>
        <w:t>דוד טל:</w:t>
      </w:r>
    </w:p>
    <w:p w:rsidR="00000000" w:rsidRDefault="0031060E">
      <w:pPr>
        <w:rPr>
          <w:u w:val="single"/>
          <w:rtl/>
        </w:rPr>
      </w:pPr>
    </w:p>
    <w:p w:rsidR="00000000" w:rsidRDefault="0031060E">
      <w:pPr>
        <w:jc w:val="both"/>
        <w:rPr>
          <w:rFonts w:hint="cs"/>
          <w:rtl/>
        </w:rPr>
      </w:pPr>
      <w:r>
        <w:rPr>
          <w:rtl/>
        </w:rPr>
        <w:tab/>
      </w:r>
      <w:r>
        <w:rPr>
          <w:rFonts w:hint="cs"/>
          <w:rtl/>
        </w:rPr>
        <w:t xml:space="preserve"> אמרתי מלכתחילה שאם אתם רוצים אפשר יהיה לעשות הצבעה אבל אין לי ספק שתהיה כאן פגיעה ביחסים  של מדינת ישראל  עם ארצות-הברית ואתם יודעים זאת.</w:t>
      </w:r>
    </w:p>
    <w:p w:rsidR="00000000" w:rsidRDefault="0031060E">
      <w:pPr>
        <w:jc w:val="both"/>
        <w:rPr>
          <w:rFonts w:hint="cs"/>
          <w:rtl/>
        </w:rPr>
      </w:pPr>
    </w:p>
    <w:p w:rsidR="00000000" w:rsidRDefault="0031060E">
      <w:pPr>
        <w:jc w:val="both"/>
        <w:rPr>
          <w:rFonts w:hint="cs"/>
          <w:rtl/>
        </w:rPr>
      </w:pPr>
      <w:r>
        <w:rPr>
          <w:rFonts w:hint="cs"/>
          <w:u w:val="single"/>
          <w:rtl/>
        </w:rPr>
        <w:t>עו"ד עירית קאהן:</w:t>
      </w:r>
    </w:p>
    <w:p w:rsidR="00000000" w:rsidRDefault="0031060E">
      <w:pPr>
        <w:jc w:val="both"/>
        <w:rPr>
          <w:rFonts w:hint="cs"/>
          <w:rtl/>
        </w:rPr>
      </w:pPr>
    </w:p>
    <w:p w:rsidR="00000000" w:rsidRDefault="0031060E">
      <w:pPr>
        <w:jc w:val="both"/>
        <w:rPr>
          <w:rFonts w:hint="cs"/>
          <w:rtl/>
        </w:rPr>
      </w:pPr>
      <w:r>
        <w:rPr>
          <w:rFonts w:hint="cs"/>
          <w:rtl/>
        </w:rPr>
        <w:tab/>
        <w:t>יותר ממה שיש כבר לא יכול להיות.</w:t>
      </w:r>
    </w:p>
    <w:p w:rsidR="00000000" w:rsidRDefault="0031060E">
      <w:pPr>
        <w:jc w:val="both"/>
        <w:rPr>
          <w:rFonts w:hint="cs"/>
          <w:rtl/>
        </w:rPr>
      </w:pPr>
    </w:p>
    <w:p w:rsidR="00000000" w:rsidRDefault="0031060E">
      <w:pPr>
        <w:rPr>
          <w:u w:val="single"/>
          <w:rtl/>
        </w:rPr>
      </w:pPr>
      <w:r>
        <w:rPr>
          <w:u w:val="single"/>
          <w:rtl/>
        </w:rPr>
        <w:t>דוד טל:</w:t>
      </w:r>
    </w:p>
    <w:p w:rsidR="00000000" w:rsidRDefault="0031060E">
      <w:pPr>
        <w:rPr>
          <w:u w:val="single"/>
          <w:rtl/>
        </w:rPr>
      </w:pPr>
    </w:p>
    <w:p w:rsidR="00000000" w:rsidRDefault="0031060E">
      <w:pPr>
        <w:jc w:val="both"/>
        <w:rPr>
          <w:rFonts w:hint="cs"/>
          <w:rtl/>
        </w:rPr>
      </w:pPr>
      <w:r>
        <w:rPr>
          <w:rtl/>
        </w:rPr>
        <w:tab/>
      </w:r>
      <w:r>
        <w:rPr>
          <w:rFonts w:hint="cs"/>
          <w:rtl/>
        </w:rPr>
        <w:t xml:space="preserve"> אם כך</w:t>
      </w:r>
      <w:r>
        <w:rPr>
          <w:rFonts w:hint="cs"/>
          <w:rtl/>
        </w:rPr>
        <w:t>, אני מציע שתהיה פה הצבעה כרגע, זה יפול במליאה ואתם תישאו את האחריות על כתפיכם מפני שאני באתי לכאן עם ידיים נקיות ואתם לא עשיתם מאמץ מינימלי שהחוק הזה יעבור לפני שנה.  לא עשיתם שום מאמץ כדי שהוא יעבור מפני שלא באתם בדברים עם אנשים שהתנגדו לחוק.</w:t>
      </w:r>
    </w:p>
    <w:p w:rsidR="00000000" w:rsidRDefault="0031060E">
      <w:pPr>
        <w:jc w:val="both"/>
        <w:rPr>
          <w:rFonts w:hint="cs"/>
          <w:rtl/>
        </w:rPr>
      </w:pPr>
    </w:p>
    <w:p w:rsidR="00000000" w:rsidRDefault="0031060E">
      <w:pPr>
        <w:jc w:val="both"/>
        <w:rPr>
          <w:rFonts w:hint="cs"/>
          <w:rtl/>
        </w:rPr>
      </w:pPr>
      <w:r>
        <w:rPr>
          <w:rFonts w:hint="cs"/>
          <w:u w:val="single"/>
          <w:rtl/>
        </w:rPr>
        <w:t>עו"ד יהודי</w:t>
      </w:r>
      <w:r>
        <w:rPr>
          <w:rFonts w:hint="cs"/>
          <w:u w:val="single"/>
          <w:rtl/>
        </w:rPr>
        <w:t>ת קרפ:</w:t>
      </w:r>
    </w:p>
    <w:p w:rsidR="00000000" w:rsidRDefault="0031060E">
      <w:pPr>
        <w:jc w:val="both"/>
        <w:rPr>
          <w:rFonts w:hint="cs"/>
          <w:rtl/>
        </w:rPr>
      </w:pPr>
    </w:p>
    <w:p w:rsidR="00000000" w:rsidRDefault="0031060E">
      <w:pPr>
        <w:jc w:val="both"/>
        <w:rPr>
          <w:rFonts w:hint="cs"/>
          <w:rtl/>
        </w:rPr>
      </w:pPr>
      <w:r>
        <w:rPr>
          <w:rFonts w:hint="cs"/>
          <w:rtl/>
        </w:rPr>
        <w:tab/>
        <w:t>כשהבאנו את החוק לקריאה שניה ושלישית בחודש מאי היתה הבנה מצדנו שאיש לא מתנגד לחוק.</w:t>
      </w:r>
    </w:p>
    <w:p w:rsidR="00000000" w:rsidRDefault="0031060E">
      <w:pPr>
        <w:jc w:val="both"/>
        <w:rPr>
          <w:rFonts w:hint="cs"/>
          <w:rtl/>
        </w:rPr>
      </w:pPr>
    </w:p>
    <w:p w:rsidR="00000000" w:rsidRDefault="0031060E">
      <w:pPr>
        <w:rPr>
          <w:u w:val="single"/>
          <w:rtl/>
        </w:rPr>
      </w:pPr>
      <w:r>
        <w:rPr>
          <w:u w:val="single"/>
          <w:rtl/>
        </w:rPr>
        <w:t>דוד טל:</w:t>
      </w:r>
    </w:p>
    <w:p w:rsidR="00000000" w:rsidRDefault="0031060E">
      <w:pPr>
        <w:rPr>
          <w:u w:val="single"/>
          <w:rtl/>
        </w:rPr>
      </w:pPr>
    </w:p>
    <w:p w:rsidR="00000000" w:rsidRDefault="0031060E">
      <w:pPr>
        <w:jc w:val="both"/>
        <w:rPr>
          <w:rFonts w:hint="cs"/>
          <w:rtl/>
        </w:rPr>
      </w:pPr>
      <w:r>
        <w:rPr>
          <w:rtl/>
        </w:rPr>
        <w:tab/>
      </w:r>
      <w:r>
        <w:rPr>
          <w:rFonts w:hint="cs"/>
          <w:rtl/>
        </w:rPr>
        <w:t xml:space="preserve"> עם מי היתה הבנה?</w:t>
      </w:r>
    </w:p>
    <w:p w:rsidR="00000000" w:rsidRDefault="0031060E">
      <w:pPr>
        <w:jc w:val="both"/>
        <w:rPr>
          <w:rFonts w:hint="cs"/>
          <w:rtl/>
        </w:rPr>
      </w:pPr>
    </w:p>
    <w:p w:rsidR="00000000" w:rsidRDefault="0031060E">
      <w:pPr>
        <w:jc w:val="both"/>
        <w:rPr>
          <w:rFonts w:hint="cs"/>
          <w:rtl/>
        </w:rPr>
      </w:pPr>
      <w:r>
        <w:rPr>
          <w:rFonts w:hint="cs"/>
          <w:u w:val="single"/>
          <w:rtl/>
        </w:rPr>
        <w:t>עו"ד יהודית קרפ:</w:t>
      </w:r>
    </w:p>
    <w:p w:rsidR="00000000" w:rsidRDefault="0031060E">
      <w:pPr>
        <w:jc w:val="both"/>
        <w:rPr>
          <w:rFonts w:hint="cs"/>
          <w:rtl/>
        </w:rPr>
      </w:pPr>
    </w:p>
    <w:p w:rsidR="00000000" w:rsidRDefault="0031060E">
      <w:pPr>
        <w:jc w:val="both"/>
        <w:rPr>
          <w:rFonts w:hint="cs"/>
          <w:rtl/>
        </w:rPr>
      </w:pPr>
      <w:r>
        <w:rPr>
          <w:rFonts w:hint="cs"/>
          <w:rtl/>
        </w:rPr>
        <w:tab/>
        <w:t>אחרי דיון בוועדה.</w:t>
      </w:r>
    </w:p>
    <w:p w:rsidR="00000000" w:rsidRDefault="0031060E">
      <w:pPr>
        <w:jc w:val="both"/>
        <w:rPr>
          <w:rFonts w:hint="cs"/>
          <w:rtl/>
        </w:rPr>
      </w:pPr>
    </w:p>
    <w:p w:rsidR="00000000" w:rsidRDefault="0031060E">
      <w:pPr>
        <w:rPr>
          <w:u w:val="single"/>
          <w:rtl/>
        </w:rPr>
      </w:pPr>
      <w:r>
        <w:rPr>
          <w:u w:val="single"/>
          <w:rtl/>
        </w:rPr>
        <w:t>דוד טל:</w:t>
      </w:r>
    </w:p>
    <w:p w:rsidR="00000000" w:rsidRDefault="0031060E">
      <w:pPr>
        <w:rPr>
          <w:u w:val="single"/>
          <w:rtl/>
        </w:rPr>
      </w:pPr>
    </w:p>
    <w:p w:rsidR="00000000" w:rsidRDefault="0031060E">
      <w:pPr>
        <w:ind w:firstLine="567"/>
        <w:jc w:val="both"/>
        <w:rPr>
          <w:rFonts w:hint="cs"/>
          <w:rtl/>
        </w:rPr>
      </w:pPr>
      <w:r>
        <w:rPr>
          <w:rFonts w:hint="cs"/>
          <w:rtl/>
        </w:rPr>
        <w:t>עם כל הכבוד, חבר-הכנסת רביץ לא מייצג את ש"ס.</w:t>
      </w:r>
    </w:p>
    <w:p w:rsidR="00000000" w:rsidRDefault="0031060E">
      <w:pPr>
        <w:jc w:val="both"/>
        <w:rPr>
          <w:rFonts w:hint="cs"/>
          <w:rtl/>
        </w:rPr>
      </w:pPr>
    </w:p>
    <w:p w:rsidR="00000000" w:rsidRDefault="0031060E">
      <w:pPr>
        <w:rPr>
          <w:rFonts w:hint="cs"/>
          <w:rtl/>
        </w:rPr>
      </w:pPr>
      <w:r>
        <w:rPr>
          <w:rFonts w:hint="cs"/>
          <w:u w:val="single"/>
          <w:rtl/>
        </w:rPr>
        <w:t>היו"ר אופיר פינס-פז:</w:t>
      </w:r>
    </w:p>
    <w:p w:rsidR="00000000" w:rsidRDefault="0031060E">
      <w:pPr>
        <w:jc w:val="both"/>
        <w:rPr>
          <w:rFonts w:hint="cs"/>
          <w:rtl/>
        </w:rPr>
      </w:pPr>
    </w:p>
    <w:p w:rsidR="00000000" w:rsidRDefault="0031060E">
      <w:pPr>
        <w:jc w:val="both"/>
        <w:rPr>
          <w:rFonts w:hint="cs"/>
          <w:rtl/>
        </w:rPr>
      </w:pPr>
      <w:r>
        <w:rPr>
          <w:rFonts w:hint="cs"/>
          <w:rtl/>
        </w:rPr>
        <w:tab/>
        <w:t xml:space="preserve">לא אסכים לדיון סרק </w:t>
      </w:r>
      <w:r>
        <w:rPr>
          <w:rFonts w:hint="cs"/>
          <w:rtl/>
        </w:rPr>
        <w:t>בוועדה.</w:t>
      </w:r>
    </w:p>
    <w:p w:rsidR="00000000" w:rsidRDefault="0031060E">
      <w:pPr>
        <w:jc w:val="both"/>
        <w:rPr>
          <w:rFonts w:hint="cs"/>
          <w:rtl/>
        </w:rPr>
      </w:pPr>
    </w:p>
    <w:p w:rsidR="00000000" w:rsidRDefault="0031060E">
      <w:pPr>
        <w:jc w:val="both"/>
        <w:rPr>
          <w:rFonts w:hint="cs"/>
          <w:rtl/>
        </w:rPr>
      </w:pPr>
      <w:r>
        <w:rPr>
          <w:rFonts w:hint="cs"/>
          <w:rtl/>
        </w:rPr>
        <w:tab/>
        <w:t>נעבור על סעיפי החוק.</w:t>
      </w:r>
    </w:p>
    <w:p w:rsidR="00000000" w:rsidRDefault="0031060E">
      <w:pPr>
        <w:jc w:val="both"/>
        <w:rPr>
          <w:rFonts w:hint="cs"/>
          <w:rtl/>
        </w:rPr>
      </w:pPr>
    </w:p>
    <w:p w:rsidR="00000000" w:rsidRDefault="0031060E">
      <w:pPr>
        <w:jc w:val="both"/>
        <w:rPr>
          <w:rFonts w:hint="cs"/>
          <w:rtl/>
          <w:lang w:eastAsia="en-US"/>
        </w:rPr>
      </w:pPr>
      <w:r>
        <w:rPr>
          <w:rFonts w:hint="cs"/>
          <w:u w:val="single"/>
          <w:rtl/>
          <w:lang w:eastAsia="en-US"/>
        </w:rPr>
        <w:t>דורית ואג:</w:t>
      </w:r>
    </w:p>
    <w:p w:rsidR="00000000" w:rsidRDefault="0031060E">
      <w:pPr>
        <w:jc w:val="both"/>
        <w:rPr>
          <w:rFonts w:hint="cs"/>
          <w:rtl/>
        </w:rPr>
      </w:pPr>
    </w:p>
    <w:p w:rsidR="00000000" w:rsidRDefault="0031060E">
      <w:pPr>
        <w:jc w:val="both"/>
        <w:rPr>
          <w:rFonts w:hint="cs"/>
          <w:rtl/>
        </w:rPr>
      </w:pPr>
      <w:r>
        <w:rPr>
          <w:rFonts w:hint="cs"/>
          <w:rtl/>
        </w:rPr>
        <w:tab/>
        <w:t>הנוסח שהגיע עכשיו זהה לנוסח שהונח לקריאה שניה ושלישית.</w:t>
      </w:r>
    </w:p>
    <w:p w:rsidR="00000000" w:rsidRDefault="0031060E">
      <w:pPr>
        <w:jc w:val="both"/>
        <w:rPr>
          <w:rFonts w:hint="cs"/>
          <w:rtl/>
        </w:rPr>
      </w:pPr>
    </w:p>
    <w:p w:rsidR="00000000" w:rsidRDefault="0031060E">
      <w:pPr>
        <w:rPr>
          <w:rFonts w:hint="cs"/>
          <w:rtl/>
        </w:rPr>
      </w:pPr>
      <w:r>
        <w:rPr>
          <w:rFonts w:hint="cs"/>
          <w:u w:val="single"/>
          <w:rtl/>
        </w:rPr>
        <w:t>היו"ר אופיר פינס-פז:</w:t>
      </w:r>
    </w:p>
    <w:p w:rsidR="00000000" w:rsidRDefault="0031060E">
      <w:pPr>
        <w:jc w:val="both"/>
        <w:rPr>
          <w:rFonts w:hint="cs"/>
          <w:rtl/>
        </w:rPr>
      </w:pPr>
    </w:p>
    <w:p w:rsidR="00000000" w:rsidRDefault="0031060E">
      <w:pPr>
        <w:jc w:val="both"/>
        <w:rPr>
          <w:rFonts w:hint="cs"/>
          <w:rtl/>
        </w:rPr>
      </w:pPr>
      <w:r>
        <w:rPr>
          <w:rFonts w:hint="cs"/>
          <w:rtl/>
        </w:rPr>
        <w:tab/>
        <w:t xml:space="preserve">אני מבקש התייחסות של משרד המשפטים להשגות שהעלה דורי פינטו, סגן הסניגור הציבורי, בנושא תקופות המעצר לפי סעיפים 6 ו-7 לחוק </w:t>
      </w:r>
      <w:r>
        <w:rPr>
          <w:rtl/>
        </w:rPr>
        <w:t>–</w:t>
      </w:r>
      <w:r>
        <w:rPr>
          <w:rFonts w:hint="cs"/>
          <w:rtl/>
        </w:rPr>
        <w:t xml:space="preserve"> לפי מיטב </w:t>
      </w:r>
      <w:r>
        <w:rPr>
          <w:rFonts w:hint="cs"/>
          <w:rtl/>
        </w:rPr>
        <w:t xml:space="preserve">ידיעתי זו אחת ההשגות של סיעת ש"ס </w:t>
      </w:r>
      <w:r>
        <w:rPr>
          <w:rtl/>
        </w:rPr>
        <w:t>–</w:t>
      </w:r>
      <w:r>
        <w:rPr>
          <w:rFonts w:hint="cs"/>
          <w:rtl/>
        </w:rPr>
        <w:t xml:space="preserve"> ובנושא של ייצוג על-ידי סניגור על-ידי מי שננקטו נגדו הליכים לפי חוק ההסגרה.  בבקשה, גב' קאהן.</w:t>
      </w:r>
    </w:p>
    <w:p w:rsidR="00000000" w:rsidRDefault="0031060E">
      <w:pPr>
        <w:jc w:val="both"/>
        <w:rPr>
          <w:rFonts w:hint="cs"/>
          <w:rtl/>
        </w:rPr>
      </w:pPr>
    </w:p>
    <w:p w:rsidR="00000000" w:rsidRDefault="0031060E">
      <w:pPr>
        <w:jc w:val="both"/>
        <w:rPr>
          <w:rFonts w:hint="cs"/>
          <w:rtl/>
        </w:rPr>
      </w:pPr>
      <w:r>
        <w:rPr>
          <w:rFonts w:hint="cs"/>
          <w:u w:val="single"/>
          <w:rtl/>
        </w:rPr>
        <w:t>עו"ד עירית קאהן:</w:t>
      </w:r>
    </w:p>
    <w:p w:rsidR="00000000" w:rsidRDefault="0031060E">
      <w:pPr>
        <w:jc w:val="both"/>
        <w:rPr>
          <w:rFonts w:hint="cs"/>
          <w:rtl/>
        </w:rPr>
      </w:pPr>
    </w:p>
    <w:p w:rsidR="00000000" w:rsidRDefault="0031060E">
      <w:pPr>
        <w:jc w:val="both"/>
        <w:rPr>
          <w:rFonts w:hint="cs"/>
          <w:rtl/>
        </w:rPr>
      </w:pPr>
      <w:r>
        <w:rPr>
          <w:rFonts w:hint="cs"/>
          <w:rtl/>
        </w:rPr>
        <w:tab/>
        <w:t>לגבי תקופות המעצר.  אמרנו שיש לנו 60 יום בחוק ולא נביא את זה יותר לבית-המשפט כי הרגשנו שהשופטים הופכים לחותמ</w:t>
      </w:r>
      <w:r>
        <w:rPr>
          <w:rFonts w:hint="cs"/>
          <w:rtl/>
        </w:rPr>
        <w:t>ת גומי.  זה לא התקבל בוועדה ובכל זאת רצו ביקורת שיפוטית.  ביקשנו 70 יום, במקום 60 יום.  אני מזכירה שאנחנו לא יכולים לנצל את זה מכיוון שעד שמגיעה בקשת ההסגרה אנחנו צריכים להכין את העתירה.  לפי החוק הקודם היו 60 ימים שהעתירה תוכל להגיע ואנחנו היינו צריכים לה</w:t>
      </w:r>
      <w:r>
        <w:rPr>
          <w:rFonts w:hint="cs"/>
          <w:rtl/>
        </w:rPr>
        <w:t>כין את העתירה לבית-המשפט.  לכן במקרים מסוימים ביקשנו עוד 10 ימים כי אם בקשת ההסגרה הגיעה ברגע האחרון נוכל להכין את הבקשה.  לכן 70 ימים חשובים לנו.  הביקורת השיפוטית מספיקה.</w:t>
      </w:r>
    </w:p>
    <w:p w:rsidR="00000000" w:rsidRDefault="0031060E">
      <w:pPr>
        <w:jc w:val="both"/>
        <w:rPr>
          <w:rFonts w:hint="cs"/>
          <w:rtl/>
        </w:rPr>
      </w:pPr>
    </w:p>
    <w:p w:rsidR="00000000" w:rsidRDefault="0031060E">
      <w:pPr>
        <w:rPr>
          <w:rFonts w:hint="cs"/>
          <w:rtl/>
        </w:rPr>
      </w:pPr>
      <w:r>
        <w:rPr>
          <w:rFonts w:hint="cs"/>
          <w:u w:val="single"/>
          <w:rtl/>
        </w:rPr>
        <w:t>היו"ר אופיר פינס-פז:</w:t>
      </w:r>
    </w:p>
    <w:p w:rsidR="00000000" w:rsidRDefault="0031060E">
      <w:pPr>
        <w:jc w:val="both"/>
        <w:rPr>
          <w:rFonts w:hint="cs"/>
          <w:rtl/>
        </w:rPr>
      </w:pPr>
    </w:p>
    <w:p w:rsidR="00000000" w:rsidRDefault="0031060E">
      <w:pPr>
        <w:jc w:val="both"/>
        <w:rPr>
          <w:rFonts w:hint="cs"/>
          <w:rtl/>
        </w:rPr>
      </w:pPr>
      <w:r>
        <w:rPr>
          <w:rFonts w:hint="cs"/>
          <w:rtl/>
        </w:rPr>
        <w:tab/>
        <w:t>מר פינטו טוען שהיא לא מספיקה.</w:t>
      </w:r>
    </w:p>
    <w:p w:rsidR="00000000" w:rsidRDefault="0031060E">
      <w:pPr>
        <w:jc w:val="both"/>
        <w:rPr>
          <w:rFonts w:hint="cs"/>
          <w:rtl/>
        </w:rPr>
      </w:pPr>
    </w:p>
    <w:p w:rsidR="00000000" w:rsidRDefault="0031060E">
      <w:pPr>
        <w:rPr>
          <w:rFonts w:hint="cs"/>
          <w:rtl/>
        </w:rPr>
      </w:pPr>
      <w:r>
        <w:rPr>
          <w:rFonts w:hint="cs"/>
          <w:u w:val="single"/>
          <w:rtl/>
        </w:rPr>
        <w:t>עו"ד עירית קאהן:</w:t>
      </w:r>
    </w:p>
    <w:p w:rsidR="00000000" w:rsidRDefault="0031060E">
      <w:pPr>
        <w:rPr>
          <w:rFonts w:hint="cs"/>
          <w:rtl/>
        </w:rPr>
      </w:pPr>
    </w:p>
    <w:p w:rsidR="00000000" w:rsidRDefault="0031060E">
      <w:pPr>
        <w:rPr>
          <w:rFonts w:hint="cs"/>
          <w:rtl/>
        </w:rPr>
      </w:pPr>
      <w:r>
        <w:rPr>
          <w:rFonts w:hint="cs"/>
          <w:rtl/>
        </w:rPr>
        <w:tab/>
        <w:t>אנחנו ביק</w:t>
      </w:r>
      <w:r>
        <w:rPr>
          <w:rFonts w:hint="cs"/>
          <w:rtl/>
        </w:rPr>
        <w:t>שנו שזה יהיה פעם אחת ובסוף אבל זה לא התקבל.</w:t>
      </w:r>
    </w:p>
    <w:p w:rsidR="00000000" w:rsidRDefault="0031060E">
      <w:pPr>
        <w:rPr>
          <w:rFonts w:hint="cs"/>
          <w:rtl/>
        </w:rPr>
      </w:pPr>
    </w:p>
    <w:p w:rsidR="00000000" w:rsidRDefault="0031060E">
      <w:pPr>
        <w:rPr>
          <w:rFonts w:hint="cs"/>
          <w:rtl/>
          <w:lang w:eastAsia="en-US"/>
        </w:rPr>
      </w:pPr>
      <w:r>
        <w:rPr>
          <w:rFonts w:hint="cs"/>
          <w:u w:val="single"/>
          <w:rtl/>
          <w:lang w:eastAsia="en-US"/>
        </w:rPr>
        <w:t>שלמה שהם:</w:t>
      </w:r>
    </w:p>
    <w:p w:rsidR="00000000" w:rsidRDefault="0031060E">
      <w:pPr>
        <w:rPr>
          <w:rFonts w:hint="cs"/>
          <w:rtl/>
        </w:rPr>
      </w:pPr>
    </w:p>
    <w:p w:rsidR="00000000" w:rsidRDefault="0031060E">
      <w:pPr>
        <w:rPr>
          <w:rFonts w:hint="cs"/>
          <w:rtl/>
        </w:rPr>
      </w:pPr>
      <w:r>
        <w:rPr>
          <w:rFonts w:hint="cs"/>
          <w:rtl/>
        </w:rPr>
        <w:tab/>
        <w:t>זה זהה למה שהיה בחוק הקודם?  לא שיניתם?</w:t>
      </w:r>
    </w:p>
    <w:p w:rsidR="00000000" w:rsidRDefault="0031060E">
      <w:pPr>
        <w:rPr>
          <w:rFonts w:hint="cs"/>
          <w:rtl/>
        </w:rPr>
      </w:pPr>
    </w:p>
    <w:p w:rsidR="00000000" w:rsidRDefault="0031060E">
      <w:pPr>
        <w:jc w:val="both"/>
        <w:rPr>
          <w:rFonts w:hint="cs"/>
          <w:rtl/>
        </w:rPr>
      </w:pPr>
      <w:r>
        <w:rPr>
          <w:rFonts w:hint="cs"/>
          <w:u w:val="single"/>
          <w:rtl/>
        </w:rPr>
        <w:t>עו"ד יהודית קרפ:</w:t>
      </w:r>
    </w:p>
    <w:p w:rsidR="00000000" w:rsidRDefault="0031060E">
      <w:pPr>
        <w:rPr>
          <w:rFonts w:hint="cs"/>
          <w:rtl/>
        </w:rPr>
      </w:pPr>
    </w:p>
    <w:p w:rsidR="00000000" w:rsidRDefault="0031060E">
      <w:pPr>
        <w:rPr>
          <w:rFonts w:hint="cs"/>
          <w:rtl/>
        </w:rPr>
      </w:pPr>
      <w:r>
        <w:rPr>
          <w:rFonts w:hint="cs"/>
          <w:rtl/>
        </w:rPr>
        <w:tab/>
        <w:t>לא שינינו כלום.</w:t>
      </w:r>
    </w:p>
    <w:p w:rsidR="00000000" w:rsidRDefault="0031060E">
      <w:pPr>
        <w:rPr>
          <w:rFonts w:hint="cs"/>
          <w:rtl/>
        </w:rPr>
      </w:pPr>
    </w:p>
    <w:p w:rsidR="00000000" w:rsidRDefault="0031060E">
      <w:pPr>
        <w:rPr>
          <w:u w:val="single"/>
          <w:rtl/>
        </w:rPr>
      </w:pPr>
      <w:r>
        <w:rPr>
          <w:rFonts w:hint="cs"/>
          <w:u w:val="single"/>
          <w:rtl/>
        </w:rPr>
        <w:t xml:space="preserve">היו"ר </w:t>
      </w:r>
      <w:r>
        <w:rPr>
          <w:u w:val="single"/>
          <w:rtl/>
        </w:rPr>
        <w:t>אופיר פינס-פז:</w:t>
      </w:r>
    </w:p>
    <w:p w:rsidR="00000000" w:rsidRDefault="0031060E">
      <w:pPr>
        <w:rPr>
          <w:u w:val="single"/>
          <w:rtl/>
        </w:rPr>
      </w:pPr>
    </w:p>
    <w:p w:rsidR="00000000" w:rsidRDefault="0031060E">
      <w:pPr>
        <w:rPr>
          <w:rFonts w:hint="cs"/>
          <w:rtl/>
        </w:rPr>
      </w:pPr>
      <w:r>
        <w:rPr>
          <w:rtl/>
        </w:rPr>
        <w:tab/>
      </w:r>
      <w:r>
        <w:rPr>
          <w:rFonts w:hint="cs"/>
          <w:rtl/>
        </w:rPr>
        <w:t xml:space="preserve"> למה קיצרתם מ-60 ימים ל-30 ימים?</w:t>
      </w:r>
    </w:p>
    <w:p w:rsidR="00000000" w:rsidRDefault="0031060E">
      <w:pPr>
        <w:rPr>
          <w:rFonts w:hint="cs"/>
          <w:rtl/>
        </w:rPr>
      </w:pPr>
    </w:p>
    <w:p w:rsidR="00000000" w:rsidRDefault="0031060E">
      <w:pPr>
        <w:rPr>
          <w:rFonts w:hint="cs"/>
          <w:rtl/>
        </w:rPr>
      </w:pPr>
      <w:r>
        <w:rPr>
          <w:rFonts w:hint="cs"/>
          <w:u w:val="single"/>
          <w:rtl/>
        </w:rPr>
        <w:t>עו"ד עירית קאהן:</w:t>
      </w:r>
    </w:p>
    <w:p w:rsidR="00000000" w:rsidRDefault="0031060E">
      <w:pPr>
        <w:rPr>
          <w:rFonts w:hint="cs"/>
          <w:rtl/>
        </w:rPr>
      </w:pPr>
    </w:p>
    <w:p w:rsidR="00000000" w:rsidRDefault="0031060E">
      <w:pPr>
        <w:rPr>
          <w:rFonts w:hint="cs"/>
          <w:rtl/>
        </w:rPr>
      </w:pPr>
      <w:r>
        <w:rPr>
          <w:rFonts w:hint="cs"/>
          <w:rtl/>
        </w:rPr>
        <w:tab/>
        <w:t>אחרי שכבר הוחלט על ההסגרה לא היה צורך בכל כך ה</w:t>
      </w:r>
      <w:r>
        <w:rPr>
          <w:rFonts w:hint="cs"/>
          <w:rtl/>
        </w:rPr>
        <w:t>רבה ימים.</w:t>
      </w:r>
    </w:p>
    <w:p w:rsidR="00000000" w:rsidRDefault="0031060E">
      <w:pPr>
        <w:rPr>
          <w:rFonts w:hint="cs"/>
          <w:rtl/>
        </w:rPr>
      </w:pPr>
    </w:p>
    <w:p w:rsidR="00000000" w:rsidRDefault="0031060E">
      <w:pPr>
        <w:rPr>
          <w:rFonts w:hint="cs"/>
          <w:rtl/>
          <w:lang w:eastAsia="en-US"/>
        </w:rPr>
      </w:pPr>
      <w:r>
        <w:rPr>
          <w:rFonts w:hint="cs"/>
          <w:u w:val="single"/>
          <w:rtl/>
          <w:lang w:eastAsia="en-US"/>
        </w:rPr>
        <w:t>שלמה שהם:</w:t>
      </w:r>
    </w:p>
    <w:p w:rsidR="00000000" w:rsidRDefault="0031060E">
      <w:pPr>
        <w:rPr>
          <w:rFonts w:hint="cs"/>
          <w:rtl/>
        </w:rPr>
      </w:pPr>
    </w:p>
    <w:p w:rsidR="00000000" w:rsidRDefault="0031060E">
      <w:pPr>
        <w:jc w:val="both"/>
        <w:rPr>
          <w:rFonts w:hint="cs"/>
          <w:rtl/>
        </w:rPr>
      </w:pPr>
      <w:r>
        <w:rPr>
          <w:rFonts w:hint="cs"/>
          <w:rtl/>
        </w:rPr>
        <w:tab/>
        <w:t>כל הנושא הזה נדון בוועדה בהרחבה רבה, היו ויכוחים גדולים שבחלקם דעתי נתקבלה, בחלקם הגענו להסכמה באמצע.  נכון שהמועדים שונים מחוק סדר הדין הפלילי.   יש הצדקה בסיטואציה הזאת וחבל לחזור על הדיון מחדש.</w:t>
      </w:r>
    </w:p>
    <w:p w:rsidR="00000000" w:rsidRDefault="0031060E">
      <w:pPr>
        <w:jc w:val="both"/>
        <w:rPr>
          <w:rFonts w:hint="cs"/>
          <w:rtl/>
        </w:rPr>
      </w:pPr>
    </w:p>
    <w:p w:rsidR="00000000" w:rsidRDefault="0031060E">
      <w:pPr>
        <w:jc w:val="both"/>
        <w:rPr>
          <w:rFonts w:hint="cs"/>
          <w:rtl/>
        </w:rPr>
      </w:pPr>
      <w:r>
        <w:rPr>
          <w:rFonts w:hint="cs"/>
          <w:u w:val="single"/>
          <w:rtl/>
        </w:rPr>
        <w:t>עו"ד עירית קאהן:</w:t>
      </w:r>
    </w:p>
    <w:p w:rsidR="00000000" w:rsidRDefault="0031060E">
      <w:pPr>
        <w:jc w:val="both"/>
        <w:rPr>
          <w:rFonts w:hint="cs"/>
          <w:rtl/>
        </w:rPr>
      </w:pPr>
    </w:p>
    <w:p w:rsidR="00000000" w:rsidRDefault="0031060E">
      <w:pPr>
        <w:jc w:val="both"/>
        <w:rPr>
          <w:rFonts w:hint="cs"/>
          <w:rtl/>
        </w:rPr>
      </w:pPr>
      <w:r>
        <w:rPr>
          <w:rFonts w:hint="cs"/>
          <w:rtl/>
        </w:rPr>
        <w:tab/>
        <w:t>לפי כל חוקי המעצ</w:t>
      </w:r>
      <w:r>
        <w:rPr>
          <w:rFonts w:hint="cs"/>
          <w:rtl/>
        </w:rPr>
        <w:t>רים היום אחרי שאדם נעצר צריך להביאו תוך 24 שעות לפני שופט, וזה בסדר.  מדוע אנחנו מבקשים את 48 השעות?  כי אנחנו עוצרים על-פי צו מעצר שבא מחוץ-לארץ ולעתים אנחנו צריכים עוד איזו שהיא הבהרה או זהות.  לכן ביקשנו כאן 48 שעות.</w:t>
      </w:r>
    </w:p>
    <w:p w:rsidR="00000000" w:rsidRDefault="0031060E">
      <w:pPr>
        <w:jc w:val="both"/>
        <w:rPr>
          <w:rFonts w:hint="cs"/>
          <w:rtl/>
        </w:rPr>
      </w:pPr>
      <w:r>
        <w:rPr>
          <w:rtl/>
        </w:rPr>
        <w:br w:type="page"/>
      </w:r>
    </w:p>
    <w:p w:rsidR="00000000" w:rsidRDefault="0031060E">
      <w:pPr>
        <w:rPr>
          <w:u w:val="single"/>
          <w:rtl/>
        </w:rPr>
      </w:pPr>
      <w:r>
        <w:rPr>
          <w:u w:val="single"/>
          <w:rtl/>
        </w:rPr>
        <w:t>דוד טל:</w:t>
      </w:r>
    </w:p>
    <w:p w:rsidR="00000000" w:rsidRDefault="0031060E">
      <w:pPr>
        <w:rPr>
          <w:u w:val="single"/>
          <w:rtl/>
        </w:rPr>
      </w:pPr>
    </w:p>
    <w:p w:rsidR="00000000" w:rsidRDefault="0031060E">
      <w:pPr>
        <w:jc w:val="both"/>
        <w:rPr>
          <w:rFonts w:hint="cs"/>
          <w:rtl/>
        </w:rPr>
      </w:pPr>
      <w:r>
        <w:rPr>
          <w:rtl/>
        </w:rPr>
        <w:tab/>
      </w:r>
      <w:r>
        <w:rPr>
          <w:rFonts w:hint="cs"/>
          <w:rtl/>
        </w:rPr>
        <w:t xml:space="preserve"> ב-48 שעות גבירתי תספיק </w:t>
      </w:r>
      <w:r>
        <w:rPr>
          <w:rFonts w:hint="cs"/>
          <w:rtl/>
        </w:rPr>
        <w:t>לברר זאת?</w:t>
      </w:r>
    </w:p>
    <w:p w:rsidR="00000000" w:rsidRDefault="0031060E">
      <w:pPr>
        <w:jc w:val="both"/>
        <w:rPr>
          <w:rFonts w:hint="cs"/>
          <w:rtl/>
        </w:rPr>
      </w:pPr>
    </w:p>
    <w:p w:rsidR="00000000" w:rsidRDefault="0031060E">
      <w:pPr>
        <w:jc w:val="both"/>
        <w:rPr>
          <w:rFonts w:hint="cs"/>
          <w:rtl/>
        </w:rPr>
      </w:pPr>
      <w:r>
        <w:rPr>
          <w:rFonts w:hint="cs"/>
          <w:u w:val="single"/>
          <w:rtl/>
        </w:rPr>
        <w:t>עו"ד עירית קאהן:</w:t>
      </w:r>
    </w:p>
    <w:p w:rsidR="00000000" w:rsidRDefault="0031060E">
      <w:pPr>
        <w:jc w:val="both"/>
        <w:rPr>
          <w:rFonts w:hint="cs"/>
          <w:rtl/>
        </w:rPr>
      </w:pPr>
    </w:p>
    <w:p w:rsidR="00000000" w:rsidRDefault="0031060E">
      <w:pPr>
        <w:jc w:val="both"/>
        <w:rPr>
          <w:rFonts w:hint="cs"/>
          <w:rtl/>
        </w:rPr>
      </w:pPr>
      <w:r>
        <w:rPr>
          <w:rFonts w:hint="cs"/>
          <w:rtl/>
        </w:rPr>
        <w:tab/>
        <w:t>כן, לצורך המעצר.</w:t>
      </w:r>
    </w:p>
    <w:p w:rsidR="00000000" w:rsidRDefault="0031060E">
      <w:pPr>
        <w:jc w:val="both"/>
        <w:rPr>
          <w:rFonts w:hint="cs"/>
          <w:rtl/>
        </w:rPr>
      </w:pPr>
    </w:p>
    <w:p w:rsidR="00000000" w:rsidRDefault="0031060E">
      <w:pPr>
        <w:rPr>
          <w:u w:val="single"/>
          <w:rtl/>
        </w:rPr>
      </w:pPr>
      <w:r>
        <w:rPr>
          <w:u w:val="single"/>
          <w:rtl/>
        </w:rPr>
        <w:t>דוד טל:</w:t>
      </w:r>
    </w:p>
    <w:p w:rsidR="00000000" w:rsidRDefault="0031060E">
      <w:pPr>
        <w:rPr>
          <w:u w:val="single"/>
          <w:rtl/>
        </w:rPr>
      </w:pPr>
    </w:p>
    <w:p w:rsidR="00000000" w:rsidRDefault="0031060E">
      <w:pPr>
        <w:jc w:val="both"/>
        <w:rPr>
          <w:rFonts w:hint="cs"/>
          <w:rtl/>
        </w:rPr>
      </w:pPr>
      <w:r>
        <w:rPr>
          <w:rtl/>
        </w:rPr>
        <w:tab/>
      </w:r>
      <w:r>
        <w:rPr>
          <w:rFonts w:hint="cs"/>
          <w:rtl/>
        </w:rPr>
        <w:t xml:space="preserve"> קיצרנו בעבר בגלל חוק יסוד: כבוד האדם וחירותו.</w:t>
      </w:r>
    </w:p>
    <w:p w:rsidR="00000000" w:rsidRDefault="0031060E">
      <w:pPr>
        <w:jc w:val="both"/>
        <w:rPr>
          <w:rFonts w:hint="cs"/>
          <w:rtl/>
        </w:rPr>
      </w:pPr>
    </w:p>
    <w:p w:rsidR="00000000" w:rsidRDefault="0031060E">
      <w:pPr>
        <w:jc w:val="both"/>
        <w:rPr>
          <w:rFonts w:hint="cs"/>
          <w:rtl/>
        </w:rPr>
      </w:pPr>
      <w:r>
        <w:rPr>
          <w:rFonts w:hint="cs"/>
          <w:u w:val="single"/>
          <w:rtl/>
        </w:rPr>
        <w:t>עו"ד עירית קאהן:</w:t>
      </w:r>
    </w:p>
    <w:p w:rsidR="00000000" w:rsidRDefault="0031060E">
      <w:pPr>
        <w:jc w:val="both"/>
        <w:rPr>
          <w:rFonts w:hint="cs"/>
          <w:rtl/>
        </w:rPr>
      </w:pPr>
    </w:p>
    <w:p w:rsidR="00000000" w:rsidRDefault="0031060E">
      <w:pPr>
        <w:jc w:val="both"/>
        <w:rPr>
          <w:rFonts w:hint="cs"/>
          <w:rtl/>
        </w:rPr>
      </w:pPr>
      <w:r>
        <w:rPr>
          <w:rFonts w:hint="cs"/>
          <w:rtl/>
        </w:rPr>
        <w:tab/>
        <w:t>בכל המעצרים עשינו זאת לפי חוק סדר הדין הפלילי.  אבל כאשר עוצרים אדם לצורך הסגרה עוצרים אותו על סמך האמנות לפי מברק שמגיע מהאינטרפול</w:t>
      </w:r>
      <w:r>
        <w:rPr>
          <w:rFonts w:hint="cs"/>
          <w:rtl/>
        </w:rPr>
        <w:t>.  לפעמים השופט אומר:  רק על סמך זה אני עוצר אותו?  במברק הזה צריך לציין שניתן צו מעצר במדינה המבקשת ואז אנחנו יודעים שזה עבר ביקורת שיפוטית במדינה המבקשת.  לפעמים הוא אומר:  זה לא אני, ואנחנו צריכים לפנות אל המדינה ולקבל מידע.  מתוך ניסיון של הרבה שנים אנ</w:t>
      </w:r>
      <w:r>
        <w:rPr>
          <w:rFonts w:hint="cs"/>
          <w:rtl/>
        </w:rPr>
        <w:t>י יכולה להגיד ש-48 שעות מספיקות לנו.   אם הכול ברור לנו, אנחנו יכולים גם לעשות זאת תוך 24 שעות, אין לנו ענין להאריך זאת סתם.</w:t>
      </w:r>
    </w:p>
    <w:p w:rsidR="00000000" w:rsidRDefault="0031060E">
      <w:pPr>
        <w:jc w:val="both"/>
        <w:rPr>
          <w:rFonts w:hint="cs"/>
          <w:rtl/>
        </w:rPr>
      </w:pPr>
    </w:p>
    <w:p w:rsidR="00000000" w:rsidRDefault="0031060E">
      <w:pPr>
        <w:rPr>
          <w:rFonts w:hint="cs"/>
          <w:rtl/>
        </w:rPr>
      </w:pPr>
      <w:r>
        <w:rPr>
          <w:rFonts w:hint="cs"/>
          <w:u w:val="single"/>
          <w:rtl/>
        </w:rPr>
        <w:t>היו"ר אופיר פינס-פז:</w:t>
      </w:r>
    </w:p>
    <w:p w:rsidR="00000000" w:rsidRDefault="0031060E">
      <w:pPr>
        <w:jc w:val="both"/>
        <w:rPr>
          <w:rFonts w:hint="cs"/>
          <w:rtl/>
        </w:rPr>
      </w:pPr>
    </w:p>
    <w:p w:rsidR="00000000" w:rsidRDefault="0031060E">
      <w:pPr>
        <w:jc w:val="both"/>
        <w:rPr>
          <w:rFonts w:hint="cs"/>
          <w:rtl/>
        </w:rPr>
      </w:pPr>
      <w:r>
        <w:rPr>
          <w:rFonts w:hint="cs"/>
          <w:rtl/>
        </w:rPr>
        <w:tab/>
        <w:t>מה באשר לענין של ייצוג על-ידי סניגור?</w:t>
      </w:r>
    </w:p>
    <w:p w:rsidR="00000000" w:rsidRDefault="0031060E">
      <w:pPr>
        <w:jc w:val="both"/>
        <w:rPr>
          <w:rFonts w:hint="cs"/>
          <w:rtl/>
        </w:rPr>
      </w:pPr>
    </w:p>
    <w:p w:rsidR="00000000" w:rsidRDefault="0031060E">
      <w:pPr>
        <w:jc w:val="both"/>
        <w:rPr>
          <w:rFonts w:hint="cs"/>
          <w:rtl/>
        </w:rPr>
      </w:pPr>
      <w:r>
        <w:rPr>
          <w:rFonts w:hint="cs"/>
          <w:u w:val="single"/>
          <w:rtl/>
        </w:rPr>
        <w:t>עו"ד עירית קאהן:</w:t>
      </w:r>
    </w:p>
    <w:p w:rsidR="00000000" w:rsidRDefault="0031060E">
      <w:pPr>
        <w:jc w:val="both"/>
        <w:rPr>
          <w:rFonts w:hint="cs"/>
          <w:rtl/>
        </w:rPr>
      </w:pPr>
    </w:p>
    <w:p w:rsidR="00000000" w:rsidRDefault="0031060E">
      <w:pPr>
        <w:jc w:val="both"/>
        <w:rPr>
          <w:rFonts w:hint="cs"/>
          <w:rtl/>
        </w:rPr>
      </w:pPr>
      <w:r>
        <w:rPr>
          <w:rFonts w:hint="cs"/>
          <w:rtl/>
        </w:rPr>
        <w:tab/>
        <w:t>אדם תמיד מיוצג על-ידי סניגור בעניינים של חוק ההסג</w:t>
      </w:r>
      <w:r>
        <w:rPr>
          <w:rFonts w:hint="cs"/>
          <w:rtl/>
        </w:rPr>
        <w:t xml:space="preserve">רה.  לפעמים כשעוצרים אדם הוא אומר לנו:  אני מוכן לחזור בחזרה </w:t>
      </w:r>
      <w:r>
        <w:rPr>
          <w:rtl/>
        </w:rPr>
        <w:t>–</w:t>
      </w:r>
      <w:r>
        <w:rPr>
          <w:rFonts w:hint="cs"/>
          <w:rtl/>
        </w:rPr>
        <w:t xml:space="preserve"> בגלל זה עשינו אז את השינוי בחוק ההסגרה </w:t>
      </w:r>
      <w:r>
        <w:rPr>
          <w:rtl/>
        </w:rPr>
        <w:t>–</w:t>
      </w:r>
      <w:r>
        <w:rPr>
          <w:rFonts w:hint="cs"/>
          <w:rtl/>
        </w:rPr>
        <w:t xml:space="preserve"> תגיד לו:  אתה לא תחזור עד שלא יהיה לך סניגור?</w:t>
      </w:r>
    </w:p>
    <w:p w:rsidR="00000000" w:rsidRDefault="0031060E">
      <w:pPr>
        <w:jc w:val="both"/>
        <w:rPr>
          <w:rFonts w:hint="cs"/>
          <w:rtl/>
        </w:rPr>
      </w:pPr>
    </w:p>
    <w:p w:rsidR="00000000" w:rsidRDefault="0031060E">
      <w:pPr>
        <w:rPr>
          <w:rFonts w:hint="cs"/>
          <w:rtl/>
          <w:lang w:eastAsia="en-US"/>
        </w:rPr>
      </w:pPr>
      <w:r>
        <w:rPr>
          <w:rFonts w:hint="cs"/>
          <w:u w:val="single"/>
          <w:rtl/>
          <w:lang w:eastAsia="en-US"/>
        </w:rPr>
        <w:t>שלמה שהם:</w:t>
      </w:r>
    </w:p>
    <w:p w:rsidR="00000000" w:rsidRDefault="0031060E">
      <w:pPr>
        <w:jc w:val="both"/>
        <w:rPr>
          <w:rFonts w:hint="cs"/>
          <w:rtl/>
        </w:rPr>
      </w:pPr>
    </w:p>
    <w:p w:rsidR="00000000" w:rsidRDefault="0031060E">
      <w:pPr>
        <w:jc w:val="both"/>
        <w:rPr>
          <w:rFonts w:hint="cs"/>
          <w:rtl/>
        </w:rPr>
      </w:pPr>
      <w:r>
        <w:rPr>
          <w:rFonts w:hint="cs"/>
          <w:rtl/>
        </w:rPr>
        <w:tab/>
        <w:t>כן, אולי הוא לא יודע את זכויותיו, אולי הוא התבלבל, או שהוא לא מבין.  בדיוק לדברים האלה יש סני</w:t>
      </w:r>
      <w:r>
        <w:rPr>
          <w:rFonts w:hint="cs"/>
          <w:rtl/>
        </w:rPr>
        <w:t>גור ציבורי.</w:t>
      </w:r>
    </w:p>
    <w:p w:rsidR="00000000" w:rsidRDefault="0031060E">
      <w:pPr>
        <w:jc w:val="both"/>
        <w:rPr>
          <w:rFonts w:hint="cs"/>
          <w:rtl/>
        </w:rPr>
      </w:pPr>
    </w:p>
    <w:p w:rsidR="00000000" w:rsidRDefault="0031060E">
      <w:pPr>
        <w:jc w:val="both"/>
        <w:rPr>
          <w:rFonts w:hint="cs"/>
          <w:rtl/>
        </w:rPr>
      </w:pPr>
      <w:r>
        <w:rPr>
          <w:rFonts w:hint="cs"/>
          <w:u w:val="single"/>
          <w:rtl/>
        </w:rPr>
        <w:t>עו"ד עירית קאהן:</w:t>
      </w:r>
    </w:p>
    <w:p w:rsidR="00000000" w:rsidRDefault="0031060E">
      <w:pPr>
        <w:jc w:val="both"/>
        <w:rPr>
          <w:rFonts w:hint="cs"/>
          <w:rtl/>
        </w:rPr>
      </w:pPr>
    </w:p>
    <w:p w:rsidR="00000000" w:rsidRDefault="0031060E">
      <w:pPr>
        <w:jc w:val="both"/>
        <w:rPr>
          <w:rFonts w:hint="cs"/>
          <w:rtl/>
        </w:rPr>
      </w:pPr>
      <w:r>
        <w:rPr>
          <w:rFonts w:hint="cs"/>
          <w:rtl/>
        </w:rPr>
        <w:tab/>
        <w:t>אני לא רואה בזה ענין עקרוני.</w:t>
      </w:r>
    </w:p>
    <w:p w:rsidR="00000000" w:rsidRDefault="0031060E">
      <w:pPr>
        <w:jc w:val="both"/>
        <w:rPr>
          <w:rFonts w:hint="cs"/>
          <w:rtl/>
        </w:rPr>
      </w:pPr>
    </w:p>
    <w:p w:rsidR="00000000" w:rsidRDefault="0031060E">
      <w:pPr>
        <w:rPr>
          <w:rFonts w:hint="cs"/>
          <w:rtl/>
        </w:rPr>
      </w:pPr>
      <w:r>
        <w:rPr>
          <w:rFonts w:hint="cs"/>
          <w:u w:val="single"/>
          <w:rtl/>
        </w:rPr>
        <w:t>היו"ר אופיר פינס-פז:</w:t>
      </w:r>
    </w:p>
    <w:p w:rsidR="00000000" w:rsidRDefault="0031060E">
      <w:pPr>
        <w:jc w:val="both"/>
        <w:rPr>
          <w:rFonts w:hint="cs"/>
          <w:rtl/>
        </w:rPr>
      </w:pPr>
    </w:p>
    <w:p w:rsidR="00000000" w:rsidRDefault="0031060E">
      <w:pPr>
        <w:jc w:val="both"/>
        <w:rPr>
          <w:rFonts w:hint="cs"/>
          <w:rtl/>
        </w:rPr>
      </w:pPr>
      <w:r>
        <w:rPr>
          <w:rFonts w:hint="cs"/>
          <w:rtl/>
        </w:rPr>
        <w:tab/>
        <w:t>אנחנו מבקשים להכליל את זה בחוק.</w:t>
      </w:r>
    </w:p>
    <w:p w:rsidR="00000000" w:rsidRDefault="0031060E">
      <w:pPr>
        <w:jc w:val="both"/>
        <w:rPr>
          <w:rFonts w:hint="cs"/>
          <w:rtl/>
        </w:rPr>
      </w:pPr>
    </w:p>
    <w:p w:rsidR="00000000" w:rsidRDefault="0031060E">
      <w:pPr>
        <w:rPr>
          <w:rFonts w:hint="cs"/>
          <w:rtl/>
          <w:lang w:eastAsia="en-US"/>
        </w:rPr>
      </w:pPr>
      <w:r>
        <w:rPr>
          <w:rFonts w:hint="cs"/>
          <w:u w:val="single"/>
          <w:rtl/>
          <w:lang w:eastAsia="en-US"/>
        </w:rPr>
        <w:t>שלמה שהם:</w:t>
      </w:r>
    </w:p>
    <w:p w:rsidR="00000000" w:rsidRDefault="0031060E">
      <w:pPr>
        <w:jc w:val="both"/>
        <w:rPr>
          <w:rFonts w:hint="cs"/>
          <w:rtl/>
        </w:rPr>
      </w:pPr>
    </w:p>
    <w:p w:rsidR="00000000" w:rsidRDefault="0031060E">
      <w:pPr>
        <w:jc w:val="both"/>
        <w:rPr>
          <w:rFonts w:hint="cs"/>
          <w:rtl/>
        </w:rPr>
      </w:pPr>
      <w:r>
        <w:rPr>
          <w:rFonts w:hint="cs"/>
          <w:rtl/>
        </w:rPr>
        <w:tab/>
        <w:t>צריך שהוא יהיה מיוצג בכל ההליכים לפי חוק זה.</w:t>
      </w:r>
    </w:p>
    <w:p w:rsidR="00000000" w:rsidRDefault="0031060E">
      <w:pPr>
        <w:jc w:val="both"/>
        <w:rPr>
          <w:rFonts w:hint="cs"/>
          <w:rtl/>
        </w:rPr>
      </w:pPr>
    </w:p>
    <w:p w:rsidR="00000000" w:rsidRDefault="0031060E">
      <w:pPr>
        <w:jc w:val="both"/>
        <w:rPr>
          <w:rFonts w:hint="cs"/>
          <w:rtl/>
        </w:rPr>
      </w:pPr>
      <w:r>
        <w:rPr>
          <w:rFonts w:hint="cs"/>
          <w:u w:val="single"/>
          <w:rtl/>
        </w:rPr>
        <w:t>עו"ד עירית קאהן:</w:t>
      </w:r>
    </w:p>
    <w:p w:rsidR="00000000" w:rsidRDefault="0031060E">
      <w:pPr>
        <w:jc w:val="both"/>
        <w:rPr>
          <w:rFonts w:hint="cs"/>
          <w:rtl/>
        </w:rPr>
      </w:pPr>
    </w:p>
    <w:p w:rsidR="00000000" w:rsidRDefault="0031060E">
      <w:pPr>
        <w:jc w:val="both"/>
        <w:rPr>
          <w:rFonts w:hint="cs"/>
          <w:rtl/>
        </w:rPr>
      </w:pPr>
      <w:r>
        <w:rPr>
          <w:rFonts w:hint="cs"/>
          <w:rtl/>
        </w:rPr>
        <w:tab/>
        <w:t>אין לי בעיה.</w:t>
      </w:r>
    </w:p>
    <w:p w:rsidR="00000000" w:rsidRDefault="0031060E">
      <w:pPr>
        <w:jc w:val="both"/>
        <w:rPr>
          <w:rFonts w:hint="cs"/>
          <w:rtl/>
        </w:rPr>
      </w:pPr>
    </w:p>
    <w:p w:rsidR="00000000" w:rsidRDefault="0031060E">
      <w:pPr>
        <w:rPr>
          <w:u w:val="single"/>
          <w:rtl/>
        </w:rPr>
      </w:pPr>
      <w:r>
        <w:rPr>
          <w:u w:val="single"/>
          <w:rtl/>
        </w:rPr>
        <w:t>שאול יהלום:</w:t>
      </w:r>
    </w:p>
    <w:p w:rsidR="00000000" w:rsidRDefault="0031060E">
      <w:pPr>
        <w:rPr>
          <w:u w:val="single"/>
          <w:rtl/>
        </w:rPr>
      </w:pPr>
    </w:p>
    <w:p w:rsidR="00000000" w:rsidRDefault="0031060E">
      <w:pPr>
        <w:jc w:val="both"/>
        <w:rPr>
          <w:rFonts w:hint="cs"/>
          <w:rtl/>
        </w:rPr>
      </w:pPr>
      <w:r>
        <w:rPr>
          <w:rtl/>
        </w:rPr>
        <w:tab/>
      </w:r>
      <w:r>
        <w:rPr>
          <w:rFonts w:hint="cs"/>
          <w:rtl/>
        </w:rPr>
        <w:t xml:space="preserve"> לא צריך שרק שתהיה לו זכות כי אז </w:t>
      </w:r>
      <w:r>
        <w:rPr>
          <w:rFonts w:hint="cs"/>
          <w:rtl/>
        </w:rPr>
        <w:t>הוא גם יכול לוותר.</w:t>
      </w:r>
    </w:p>
    <w:p w:rsidR="00000000" w:rsidRDefault="0031060E">
      <w:pPr>
        <w:jc w:val="both"/>
        <w:rPr>
          <w:rFonts w:hint="cs"/>
          <w:rtl/>
        </w:rPr>
      </w:pPr>
    </w:p>
    <w:p w:rsidR="00000000" w:rsidRDefault="0031060E">
      <w:pPr>
        <w:rPr>
          <w:rFonts w:hint="cs"/>
          <w:rtl/>
        </w:rPr>
      </w:pPr>
      <w:r>
        <w:rPr>
          <w:rFonts w:hint="cs"/>
          <w:u w:val="single"/>
          <w:rtl/>
        </w:rPr>
        <w:t>היו"ר אופיר פינס-פז:</w:t>
      </w:r>
    </w:p>
    <w:p w:rsidR="00000000" w:rsidRDefault="0031060E">
      <w:pPr>
        <w:jc w:val="both"/>
        <w:rPr>
          <w:rFonts w:hint="cs"/>
          <w:rtl/>
        </w:rPr>
      </w:pPr>
    </w:p>
    <w:p w:rsidR="00000000" w:rsidRDefault="0031060E">
      <w:pPr>
        <w:jc w:val="both"/>
        <w:rPr>
          <w:rFonts w:hint="cs"/>
          <w:rtl/>
        </w:rPr>
      </w:pPr>
      <w:r>
        <w:rPr>
          <w:rFonts w:hint="cs"/>
          <w:rtl/>
        </w:rPr>
        <w:tab/>
        <w:t xml:space="preserve">אדם צריך לדעת מהרגע הראשון ובכל השלבים שהוא זכאי לייצוג.  זו גם אחת הערות של תנועת ש"ס.  </w:t>
      </w:r>
    </w:p>
    <w:p w:rsidR="00000000" w:rsidRDefault="0031060E">
      <w:pPr>
        <w:jc w:val="both"/>
        <w:rPr>
          <w:rFonts w:hint="cs"/>
          <w:rtl/>
        </w:rPr>
      </w:pPr>
    </w:p>
    <w:p w:rsidR="00000000" w:rsidRDefault="0031060E">
      <w:pPr>
        <w:rPr>
          <w:u w:val="single"/>
          <w:rtl/>
        </w:rPr>
      </w:pPr>
      <w:r>
        <w:rPr>
          <w:u w:val="single"/>
          <w:rtl/>
        </w:rPr>
        <w:t>שאול יהלום:</w:t>
      </w:r>
    </w:p>
    <w:p w:rsidR="00000000" w:rsidRDefault="0031060E">
      <w:pPr>
        <w:rPr>
          <w:u w:val="single"/>
          <w:rtl/>
        </w:rPr>
      </w:pPr>
    </w:p>
    <w:p w:rsidR="00000000" w:rsidRDefault="0031060E">
      <w:pPr>
        <w:jc w:val="both"/>
        <w:rPr>
          <w:rFonts w:hint="cs"/>
          <w:rtl/>
        </w:rPr>
      </w:pPr>
      <w:r>
        <w:rPr>
          <w:rtl/>
        </w:rPr>
        <w:tab/>
      </w:r>
      <w:r>
        <w:rPr>
          <w:rFonts w:hint="cs"/>
          <w:rtl/>
        </w:rPr>
        <w:t xml:space="preserve"> איך נפתרת בעיית השפה?</w:t>
      </w:r>
    </w:p>
    <w:p w:rsidR="00000000" w:rsidRDefault="0031060E">
      <w:pPr>
        <w:jc w:val="both"/>
        <w:rPr>
          <w:rFonts w:hint="cs"/>
          <w:rtl/>
        </w:rPr>
      </w:pPr>
    </w:p>
    <w:p w:rsidR="00000000" w:rsidRDefault="0031060E">
      <w:pPr>
        <w:rPr>
          <w:rFonts w:hint="cs"/>
          <w:rtl/>
        </w:rPr>
      </w:pPr>
      <w:r>
        <w:rPr>
          <w:rFonts w:hint="cs"/>
          <w:u w:val="single"/>
          <w:rtl/>
        </w:rPr>
        <w:t>היו"ר אופיר פינס-פז:</w:t>
      </w:r>
    </w:p>
    <w:p w:rsidR="00000000" w:rsidRDefault="0031060E">
      <w:pPr>
        <w:jc w:val="both"/>
        <w:rPr>
          <w:rFonts w:hint="cs"/>
          <w:rtl/>
        </w:rPr>
      </w:pPr>
    </w:p>
    <w:p w:rsidR="00000000" w:rsidRDefault="0031060E">
      <w:pPr>
        <w:jc w:val="both"/>
        <w:rPr>
          <w:rFonts w:hint="cs"/>
          <w:rtl/>
        </w:rPr>
      </w:pPr>
      <w:r>
        <w:rPr>
          <w:rFonts w:hint="cs"/>
          <w:rtl/>
        </w:rPr>
        <w:tab/>
        <w:t>הכול בשפה המובנת לאותו אדם.</w:t>
      </w:r>
    </w:p>
    <w:p w:rsidR="00000000" w:rsidRDefault="0031060E">
      <w:pPr>
        <w:jc w:val="both"/>
        <w:rPr>
          <w:rFonts w:hint="cs"/>
          <w:rtl/>
        </w:rPr>
      </w:pPr>
    </w:p>
    <w:p w:rsidR="00000000" w:rsidRDefault="0031060E">
      <w:pPr>
        <w:rPr>
          <w:u w:val="single"/>
          <w:rtl/>
        </w:rPr>
      </w:pPr>
      <w:r>
        <w:rPr>
          <w:u w:val="single"/>
          <w:rtl/>
        </w:rPr>
        <w:t>דוד טל:</w:t>
      </w:r>
    </w:p>
    <w:p w:rsidR="00000000" w:rsidRDefault="0031060E">
      <w:pPr>
        <w:rPr>
          <w:u w:val="single"/>
          <w:rtl/>
        </w:rPr>
      </w:pPr>
    </w:p>
    <w:p w:rsidR="00000000" w:rsidRDefault="0031060E">
      <w:pPr>
        <w:jc w:val="both"/>
        <w:rPr>
          <w:rFonts w:hint="cs"/>
          <w:rtl/>
        </w:rPr>
      </w:pPr>
      <w:r>
        <w:rPr>
          <w:rtl/>
        </w:rPr>
        <w:tab/>
      </w:r>
      <w:r>
        <w:rPr>
          <w:rFonts w:hint="cs"/>
          <w:rtl/>
        </w:rPr>
        <w:t xml:space="preserve"> זה לא כתוב כאן.</w:t>
      </w:r>
    </w:p>
    <w:p w:rsidR="00000000" w:rsidRDefault="0031060E">
      <w:pPr>
        <w:jc w:val="both"/>
        <w:rPr>
          <w:rFonts w:hint="cs"/>
          <w:rtl/>
        </w:rPr>
      </w:pPr>
    </w:p>
    <w:p w:rsidR="00000000" w:rsidRDefault="0031060E">
      <w:pPr>
        <w:jc w:val="both"/>
        <w:rPr>
          <w:rFonts w:hint="cs"/>
          <w:rtl/>
        </w:rPr>
      </w:pPr>
      <w:r>
        <w:rPr>
          <w:rFonts w:hint="cs"/>
          <w:u w:val="single"/>
          <w:rtl/>
        </w:rPr>
        <w:t>עו"ד</w:t>
      </w:r>
      <w:r>
        <w:rPr>
          <w:rFonts w:hint="cs"/>
          <w:u w:val="single"/>
          <w:rtl/>
        </w:rPr>
        <w:t xml:space="preserve"> עירית קאהן:</w:t>
      </w:r>
    </w:p>
    <w:p w:rsidR="00000000" w:rsidRDefault="0031060E">
      <w:pPr>
        <w:jc w:val="both"/>
        <w:rPr>
          <w:rFonts w:hint="cs"/>
          <w:rtl/>
        </w:rPr>
      </w:pPr>
    </w:p>
    <w:p w:rsidR="00000000" w:rsidRDefault="0031060E">
      <w:pPr>
        <w:jc w:val="both"/>
        <w:rPr>
          <w:rFonts w:hint="cs"/>
          <w:rtl/>
        </w:rPr>
      </w:pPr>
      <w:r>
        <w:rPr>
          <w:rFonts w:hint="cs"/>
          <w:rtl/>
        </w:rPr>
        <w:tab/>
        <w:t>שיהיה לו סניגור שמבין את השפה שלו?</w:t>
      </w:r>
    </w:p>
    <w:p w:rsidR="00000000" w:rsidRDefault="0031060E">
      <w:pPr>
        <w:jc w:val="both"/>
        <w:rPr>
          <w:rFonts w:hint="cs"/>
          <w:rtl/>
        </w:rPr>
      </w:pPr>
    </w:p>
    <w:p w:rsidR="00000000" w:rsidRDefault="0031060E">
      <w:pPr>
        <w:rPr>
          <w:u w:val="single"/>
          <w:rtl/>
        </w:rPr>
      </w:pPr>
      <w:r>
        <w:rPr>
          <w:u w:val="single"/>
          <w:rtl/>
        </w:rPr>
        <w:t>דוד טל:</w:t>
      </w:r>
    </w:p>
    <w:p w:rsidR="00000000" w:rsidRDefault="0031060E">
      <w:pPr>
        <w:rPr>
          <w:u w:val="single"/>
          <w:rtl/>
        </w:rPr>
      </w:pPr>
    </w:p>
    <w:p w:rsidR="00000000" w:rsidRDefault="0031060E">
      <w:pPr>
        <w:jc w:val="both"/>
        <w:rPr>
          <w:rFonts w:hint="cs"/>
          <w:rtl/>
        </w:rPr>
      </w:pPr>
      <w:r>
        <w:rPr>
          <w:rtl/>
        </w:rPr>
        <w:tab/>
      </w:r>
      <w:r>
        <w:rPr>
          <w:rFonts w:hint="cs"/>
          <w:rtl/>
        </w:rPr>
        <w:t xml:space="preserve"> בוודאי, אחרת איך הוא יתקשר אתו?</w:t>
      </w:r>
    </w:p>
    <w:p w:rsidR="00000000" w:rsidRDefault="0031060E">
      <w:pPr>
        <w:jc w:val="both"/>
        <w:rPr>
          <w:rFonts w:hint="cs"/>
          <w:rtl/>
        </w:rPr>
      </w:pPr>
    </w:p>
    <w:p w:rsidR="00000000" w:rsidRDefault="0031060E">
      <w:pPr>
        <w:rPr>
          <w:rFonts w:hint="cs"/>
          <w:rtl/>
        </w:rPr>
      </w:pPr>
      <w:r>
        <w:rPr>
          <w:rFonts w:hint="cs"/>
          <w:u w:val="single"/>
          <w:rtl/>
        </w:rPr>
        <w:t>היו"ר אופיר פינס-פז:</w:t>
      </w:r>
    </w:p>
    <w:p w:rsidR="00000000" w:rsidRDefault="0031060E">
      <w:pPr>
        <w:jc w:val="both"/>
        <w:rPr>
          <w:rFonts w:hint="cs"/>
          <w:rtl/>
        </w:rPr>
      </w:pPr>
    </w:p>
    <w:p w:rsidR="00000000" w:rsidRDefault="0031060E">
      <w:pPr>
        <w:jc w:val="both"/>
        <w:rPr>
          <w:rFonts w:hint="cs"/>
          <w:rtl/>
        </w:rPr>
      </w:pPr>
      <w:r>
        <w:rPr>
          <w:rFonts w:hint="cs"/>
          <w:rtl/>
        </w:rPr>
        <w:tab/>
        <w:t>אנחנו יוצאים מנקודת הנחה שאנשים כאלה יכולים לא לדעת עברית.</w:t>
      </w:r>
    </w:p>
    <w:p w:rsidR="00000000" w:rsidRDefault="0031060E">
      <w:pPr>
        <w:jc w:val="both"/>
        <w:rPr>
          <w:rFonts w:hint="cs"/>
          <w:rtl/>
        </w:rPr>
      </w:pPr>
    </w:p>
    <w:p w:rsidR="00000000" w:rsidRDefault="0031060E">
      <w:pPr>
        <w:jc w:val="both"/>
        <w:rPr>
          <w:rFonts w:hint="cs"/>
          <w:rtl/>
        </w:rPr>
      </w:pPr>
      <w:r>
        <w:rPr>
          <w:rFonts w:hint="cs"/>
          <w:rtl/>
        </w:rPr>
        <w:tab/>
        <w:t>בבקשה, מר אסף הראל.</w:t>
      </w:r>
    </w:p>
    <w:p w:rsidR="00000000" w:rsidRDefault="0031060E">
      <w:pPr>
        <w:jc w:val="both"/>
        <w:rPr>
          <w:rFonts w:hint="cs"/>
          <w:rtl/>
        </w:rPr>
      </w:pPr>
    </w:p>
    <w:p w:rsidR="00000000" w:rsidRDefault="0031060E">
      <w:pPr>
        <w:jc w:val="both"/>
        <w:rPr>
          <w:rFonts w:hint="cs"/>
          <w:rtl/>
        </w:rPr>
      </w:pPr>
      <w:r>
        <w:rPr>
          <w:rFonts w:hint="cs"/>
          <w:u w:val="single"/>
          <w:rtl/>
        </w:rPr>
        <w:t>עו"ד אסף הראל:</w:t>
      </w:r>
    </w:p>
    <w:p w:rsidR="00000000" w:rsidRDefault="0031060E">
      <w:pPr>
        <w:jc w:val="both"/>
        <w:rPr>
          <w:rFonts w:hint="cs"/>
          <w:rtl/>
        </w:rPr>
      </w:pPr>
    </w:p>
    <w:p w:rsidR="00000000" w:rsidRDefault="0031060E">
      <w:pPr>
        <w:jc w:val="both"/>
        <w:rPr>
          <w:rFonts w:hint="cs"/>
          <w:rtl/>
        </w:rPr>
      </w:pPr>
      <w:r>
        <w:rPr>
          <w:rFonts w:hint="cs"/>
          <w:rtl/>
        </w:rPr>
        <w:tab/>
        <w:t xml:space="preserve">יש לי הערה לגבי התיקון של חוק העונשין, </w:t>
      </w:r>
      <w:r>
        <w:rPr>
          <w:rFonts w:hint="cs"/>
          <w:rtl/>
        </w:rPr>
        <w:t>בסעיף 21 להצעת החוק.  זה תיקון משמעותי. על-פי החוק הקיים, היום אם אתה תושב או אזרח ישראל יש לך זכות לרצות את העונש כאן בישראל.  על-פי חוק העונשין אם קיבלת 30 שנה במדינה זרה והעונש המכסימלי בישראל הוא 10 שנים, אתה תרצה בפועל את העונש המכסימלי שקיים בישראל ע</w:t>
      </w:r>
      <w:r>
        <w:rPr>
          <w:rFonts w:hint="cs"/>
          <w:rtl/>
        </w:rPr>
        <w:t xml:space="preserve">ל אותה עבירה.  משיקולים שונים החליטו לוותר כאן על הסעיף הזה ולעשות רק שיקול דעת של בית-המשפט שגם הוא כפוף לשאלה מה הוסכם בין המדינות.  הרציונאל על-פי הצעת החוק היה שהיות שמדינות רבות לא יסכימו שמדינת ישראל תתערב בגזירת העונש הן בכלל לא יסכימו להסגיר אנשים </w:t>
      </w:r>
      <w:r>
        <w:rPr>
          <w:rFonts w:hint="cs"/>
          <w:rtl/>
        </w:rPr>
        <w:t>ואז אנחנו נצטרך לשפוט אותם בשיקול טכני.</w:t>
      </w:r>
    </w:p>
    <w:p w:rsidR="00000000" w:rsidRDefault="0031060E">
      <w:pPr>
        <w:jc w:val="both"/>
        <w:rPr>
          <w:rFonts w:hint="cs"/>
          <w:rtl/>
        </w:rPr>
      </w:pPr>
    </w:p>
    <w:p w:rsidR="00000000" w:rsidRDefault="0031060E">
      <w:pPr>
        <w:jc w:val="both"/>
        <w:rPr>
          <w:rFonts w:hint="cs"/>
          <w:rtl/>
        </w:rPr>
      </w:pPr>
      <w:r>
        <w:rPr>
          <w:rFonts w:hint="cs"/>
          <w:u w:val="single"/>
          <w:rtl/>
        </w:rPr>
        <w:t>עו"ד עירית קאהן:</w:t>
      </w:r>
    </w:p>
    <w:p w:rsidR="00000000" w:rsidRDefault="0031060E">
      <w:pPr>
        <w:jc w:val="both"/>
        <w:rPr>
          <w:rFonts w:hint="cs"/>
          <w:rtl/>
        </w:rPr>
      </w:pPr>
    </w:p>
    <w:p w:rsidR="00000000" w:rsidRDefault="0031060E">
      <w:pPr>
        <w:jc w:val="both"/>
        <w:rPr>
          <w:rFonts w:hint="cs"/>
          <w:rtl/>
        </w:rPr>
      </w:pPr>
      <w:r>
        <w:rPr>
          <w:rFonts w:hint="cs"/>
          <w:rtl/>
        </w:rPr>
        <w:tab/>
        <w:t xml:space="preserve">זה לא טכני.  בגלל זה שונה חוק ההסגרה, כדי שלא נוכל להעמיד אנשים לדין בארץ, אנחנו לא נעמוד בזה.  ארצות-הברית כבר הודיעה לנו </w:t>
      </w:r>
      <w:r>
        <w:rPr>
          <w:rtl/>
        </w:rPr>
        <w:t>–</w:t>
      </w:r>
      <w:r>
        <w:rPr>
          <w:rFonts w:hint="cs"/>
          <w:rtl/>
        </w:rPr>
        <w:t xml:space="preserve"> יש לנו עכשיו את החוק שמקצר את תקופת המאסר לחצי - - -</w:t>
      </w:r>
    </w:p>
    <w:p w:rsidR="00000000" w:rsidRDefault="0031060E">
      <w:pPr>
        <w:jc w:val="both"/>
        <w:rPr>
          <w:rFonts w:hint="cs"/>
          <w:rtl/>
        </w:rPr>
      </w:pPr>
      <w:r>
        <w:rPr>
          <w:rtl/>
        </w:rPr>
        <w:br w:type="page"/>
      </w:r>
    </w:p>
    <w:p w:rsidR="00000000" w:rsidRDefault="0031060E">
      <w:pPr>
        <w:rPr>
          <w:u w:val="single"/>
          <w:rtl/>
        </w:rPr>
      </w:pPr>
      <w:r>
        <w:rPr>
          <w:u w:val="single"/>
          <w:rtl/>
        </w:rPr>
        <w:t>דוד טל:</w:t>
      </w:r>
    </w:p>
    <w:p w:rsidR="00000000" w:rsidRDefault="0031060E">
      <w:pPr>
        <w:rPr>
          <w:u w:val="single"/>
          <w:rtl/>
        </w:rPr>
      </w:pPr>
    </w:p>
    <w:p w:rsidR="00000000" w:rsidRDefault="0031060E">
      <w:pPr>
        <w:jc w:val="both"/>
        <w:rPr>
          <w:rFonts w:hint="cs"/>
          <w:rtl/>
        </w:rPr>
      </w:pPr>
      <w:r>
        <w:rPr>
          <w:rtl/>
        </w:rPr>
        <w:tab/>
      </w:r>
      <w:r>
        <w:rPr>
          <w:rFonts w:hint="cs"/>
          <w:rtl/>
        </w:rPr>
        <w:t xml:space="preserve"> יש לנ</w:t>
      </w:r>
      <w:r>
        <w:rPr>
          <w:rFonts w:hint="cs"/>
          <w:rtl/>
        </w:rPr>
        <w:t>ו חוק שמקצר בשליש.</w:t>
      </w:r>
    </w:p>
    <w:p w:rsidR="00000000" w:rsidRDefault="0031060E">
      <w:pPr>
        <w:jc w:val="both"/>
        <w:rPr>
          <w:rFonts w:hint="cs"/>
          <w:rtl/>
        </w:rPr>
      </w:pPr>
    </w:p>
    <w:p w:rsidR="00000000" w:rsidRDefault="0031060E">
      <w:pPr>
        <w:jc w:val="both"/>
        <w:rPr>
          <w:rFonts w:hint="cs"/>
          <w:rtl/>
        </w:rPr>
      </w:pPr>
      <w:r>
        <w:rPr>
          <w:rFonts w:hint="cs"/>
          <w:u w:val="single"/>
          <w:rtl/>
        </w:rPr>
        <w:t>עו"ד עירית קאהן:</w:t>
      </w:r>
    </w:p>
    <w:p w:rsidR="00000000" w:rsidRDefault="0031060E">
      <w:pPr>
        <w:jc w:val="both"/>
        <w:rPr>
          <w:rFonts w:hint="cs"/>
          <w:rtl/>
        </w:rPr>
      </w:pPr>
    </w:p>
    <w:p w:rsidR="00000000" w:rsidRDefault="0031060E">
      <w:pPr>
        <w:jc w:val="both"/>
        <w:rPr>
          <w:rFonts w:hint="cs"/>
          <w:rtl/>
        </w:rPr>
      </w:pPr>
      <w:r>
        <w:rPr>
          <w:rFonts w:hint="cs"/>
          <w:rtl/>
        </w:rPr>
        <w:tab/>
        <w:t xml:space="preserve">נלך על-פי החוק שמקצר לשליש, גם על זה הם מדברים.  יש אצלם עבירות רציניות </w:t>
      </w:r>
      <w:r>
        <w:rPr>
          <w:rtl/>
        </w:rPr>
        <w:t>–</w:t>
      </w:r>
      <w:r>
        <w:rPr>
          <w:rFonts w:hint="cs"/>
          <w:rtl/>
        </w:rPr>
        <w:t xml:space="preserve"> אנשים בדרך כלל בורחים בהסגרה </w:t>
      </w:r>
      <w:r>
        <w:rPr>
          <w:rtl/>
        </w:rPr>
        <w:t>–</w:t>
      </w:r>
      <w:r>
        <w:rPr>
          <w:rFonts w:hint="cs"/>
          <w:rtl/>
        </w:rPr>
        <w:t xml:space="preserve"> ואנחנו אומרים:  הם תושב ואזרח ולכן הם צריכים לרצות את העונש בישראל.  תנו לנו</w:t>
      </w:r>
      <w:r>
        <w:rPr>
          <w:rFonts w:hint="cs"/>
        </w:rPr>
        <w:t>ASSURANCE</w:t>
      </w:r>
      <w:r>
        <w:t xml:space="preserve"> </w:t>
      </w:r>
      <w:r>
        <w:rPr>
          <w:rFonts w:hint="cs"/>
          <w:rtl/>
        </w:rPr>
        <w:t xml:space="preserve">  שאם הוא יורשע אצלכם תחזי</w:t>
      </w:r>
      <w:r>
        <w:rPr>
          <w:rFonts w:hint="cs"/>
          <w:rtl/>
        </w:rPr>
        <w:t xml:space="preserve">רו אותו לריצוי העונש בישראל.  אומרים האמריקאים:  יפה מאוד, לא רק שהוא חוזר לרצות את העונש בישראל הוא גם מרוויח מזה שהוא ברח כי אצלכם הוא ירצה תקופה הרבה יותר קצרה, אנחנו לא ניתן לכם </w:t>
      </w:r>
      <w:r>
        <w:rPr>
          <w:rFonts w:hint="cs"/>
        </w:rPr>
        <w:t>ASSURENCE</w:t>
      </w:r>
      <w:r>
        <w:rPr>
          <w:rFonts w:hint="cs"/>
          <w:rtl/>
        </w:rPr>
        <w:t xml:space="preserve">  ותשפטו אצלכם לפי אמות המידה שלכם.  אנחנו שינינו את חוק ההסגרה כ</w:t>
      </w:r>
      <w:r>
        <w:rPr>
          <w:rFonts w:hint="cs"/>
          <w:rtl/>
        </w:rPr>
        <w:t>די לא לעשות את זה.</w:t>
      </w:r>
    </w:p>
    <w:p w:rsidR="00000000" w:rsidRDefault="0031060E">
      <w:pPr>
        <w:jc w:val="both"/>
        <w:rPr>
          <w:rFonts w:hint="cs"/>
          <w:rtl/>
        </w:rPr>
      </w:pPr>
    </w:p>
    <w:p w:rsidR="00000000" w:rsidRDefault="0031060E">
      <w:pPr>
        <w:jc w:val="both"/>
        <w:rPr>
          <w:rFonts w:hint="cs"/>
          <w:rtl/>
        </w:rPr>
      </w:pPr>
      <w:r>
        <w:rPr>
          <w:rFonts w:hint="cs"/>
          <w:u w:val="single"/>
          <w:rtl/>
        </w:rPr>
        <w:t>עו"ד אסף הראל:</w:t>
      </w:r>
    </w:p>
    <w:p w:rsidR="00000000" w:rsidRDefault="0031060E">
      <w:pPr>
        <w:jc w:val="both"/>
        <w:rPr>
          <w:rFonts w:hint="cs"/>
          <w:rtl/>
        </w:rPr>
      </w:pPr>
    </w:p>
    <w:p w:rsidR="00000000" w:rsidRDefault="0031060E">
      <w:pPr>
        <w:jc w:val="both"/>
        <w:rPr>
          <w:rFonts w:hint="cs"/>
          <w:rtl/>
        </w:rPr>
      </w:pPr>
      <w:r>
        <w:rPr>
          <w:rFonts w:hint="cs"/>
          <w:rtl/>
        </w:rPr>
        <w:tab/>
        <w:t xml:space="preserve">לגבי הבריחה אנחנו נותנים לזה פתרון.  שינינו כדי שהזיקה לישראל תהיה אמיתית בעת ביצוע העבירה ולא בעת בקשת ההסגרה.  על זה יש הסכמה מלאה אבל יש פה פגיעה.  בכל זאת אנחנו רוצים לתת הגנה לאדם שהוא תושב או אזרח ישראל.  כשהעונש </w:t>
      </w:r>
      <w:r>
        <w:rPr>
          <w:rFonts w:hint="cs"/>
          <w:rtl/>
        </w:rPr>
        <w:t xml:space="preserve">המכסימלי בישראל הוא </w:t>
      </w:r>
      <w:r>
        <w:rPr>
          <w:rFonts w:hint="cs"/>
        </w:rPr>
        <w:t>X</w:t>
      </w:r>
      <w:r>
        <w:rPr>
          <w:rFonts w:hint="cs"/>
          <w:rtl/>
        </w:rPr>
        <w:t xml:space="preserve"> הוא יכול לקבל 4</w:t>
      </w:r>
      <w:r>
        <w:rPr>
          <w:rFonts w:hint="cs"/>
        </w:rPr>
        <w:t>X</w:t>
      </w:r>
      <w:r>
        <w:rPr>
          <w:rFonts w:hint="cs"/>
          <w:rtl/>
        </w:rPr>
        <w:t>.</w:t>
      </w:r>
    </w:p>
    <w:p w:rsidR="00000000" w:rsidRDefault="0031060E">
      <w:pPr>
        <w:jc w:val="both"/>
        <w:rPr>
          <w:rFonts w:hint="cs"/>
          <w:rtl/>
        </w:rPr>
      </w:pPr>
    </w:p>
    <w:p w:rsidR="00000000" w:rsidRDefault="0031060E">
      <w:pPr>
        <w:jc w:val="both"/>
        <w:rPr>
          <w:rFonts w:hint="cs"/>
          <w:rtl/>
        </w:rPr>
      </w:pPr>
      <w:r>
        <w:rPr>
          <w:rFonts w:hint="cs"/>
          <w:u w:val="single"/>
          <w:rtl/>
        </w:rPr>
        <w:t>עו"ד עירית קאהן:</w:t>
      </w:r>
    </w:p>
    <w:p w:rsidR="00000000" w:rsidRDefault="0031060E">
      <w:pPr>
        <w:jc w:val="both"/>
        <w:rPr>
          <w:rFonts w:hint="cs"/>
          <w:rtl/>
        </w:rPr>
      </w:pPr>
    </w:p>
    <w:p w:rsidR="00000000" w:rsidRDefault="0031060E">
      <w:pPr>
        <w:jc w:val="both"/>
        <w:rPr>
          <w:rFonts w:hint="cs"/>
          <w:rtl/>
        </w:rPr>
      </w:pPr>
      <w:r>
        <w:rPr>
          <w:rFonts w:hint="cs"/>
          <w:rtl/>
        </w:rPr>
        <w:tab/>
        <w:t>ההגנה היחידה שאנחנו רוצים לתת לו היא שהוא יוכל לרצות את העונש במקום אזרחותו. אין לנו שום הגנה לתת לו על קיצור תקופת העונש, בשום פנים ואופן לא, זו תפישה לא נכונה.  האמריקאים צודקים בענין הזה, הם נו</w:t>
      </w:r>
      <w:r>
        <w:rPr>
          <w:rFonts w:hint="cs"/>
          <w:rtl/>
        </w:rPr>
        <w:t xml:space="preserve">תנים לו 30 שנה ופה אנחנו ניתן לו 10 שנים.  לא רק שהוא ברח, הוא גם ירצה את העונש פה וגם ייהנה מקיצור התקופה.  זה ענין משמעותי.  שינינו את חוק ההסגרה כדי לא להעמיד לדין אנשים בארץ כי הפכנו להיות ארץ מקלט.  זה יביא לכך שלא נקבל התחייבויות, נצטרך לשפוט במדינת </w:t>
      </w:r>
      <w:r>
        <w:rPr>
          <w:rFonts w:hint="cs"/>
          <w:rtl/>
        </w:rPr>
        <w:t>ישראל וגמרנו עם החוק הזה.  אני אומרת את זה בפירוש.</w:t>
      </w:r>
    </w:p>
    <w:p w:rsidR="00000000" w:rsidRDefault="0031060E">
      <w:pPr>
        <w:jc w:val="both"/>
        <w:rPr>
          <w:rFonts w:hint="cs"/>
          <w:rtl/>
        </w:rPr>
      </w:pPr>
    </w:p>
    <w:p w:rsidR="00000000" w:rsidRDefault="0031060E">
      <w:pPr>
        <w:rPr>
          <w:rFonts w:hint="cs"/>
          <w:rtl/>
          <w:lang w:eastAsia="en-US"/>
        </w:rPr>
      </w:pPr>
      <w:r>
        <w:rPr>
          <w:rFonts w:hint="cs"/>
          <w:u w:val="single"/>
          <w:rtl/>
          <w:lang w:eastAsia="en-US"/>
        </w:rPr>
        <w:t>שלמה שהם:</w:t>
      </w:r>
    </w:p>
    <w:p w:rsidR="00000000" w:rsidRDefault="0031060E">
      <w:pPr>
        <w:jc w:val="both"/>
        <w:rPr>
          <w:rFonts w:hint="cs"/>
          <w:rtl/>
        </w:rPr>
      </w:pPr>
    </w:p>
    <w:p w:rsidR="00000000" w:rsidRDefault="0031060E">
      <w:pPr>
        <w:jc w:val="both"/>
        <w:rPr>
          <w:rFonts w:hint="cs"/>
          <w:rtl/>
        </w:rPr>
      </w:pPr>
      <w:r>
        <w:rPr>
          <w:rFonts w:hint="cs"/>
          <w:rtl/>
        </w:rPr>
        <w:tab/>
        <w:t xml:space="preserve">שיקול הדעת שהוא מרצה את העונש בישראל הוא בידי היועץ המשפטי לממשלה, נכון?  זה ענין ערכי. אז אומרים לו:  אדוני, אתה רוצה לרצות את העונש פה </w:t>
      </w:r>
      <w:r>
        <w:rPr>
          <w:rtl/>
        </w:rPr>
        <w:t>–</w:t>
      </w:r>
      <w:r>
        <w:rPr>
          <w:rFonts w:hint="cs"/>
          <w:rtl/>
        </w:rPr>
        <w:t xml:space="preserve"> המחיר הוא אותו סכום העונש שקיבלת אותו שם.</w:t>
      </w:r>
    </w:p>
    <w:p w:rsidR="00000000" w:rsidRDefault="0031060E">
      <w:pPr>
        <w:jc w:val="both"/>
        <w:rPr>
          <w:rFonts w:hint="cs"/>
          <w:rtl/>
        </w:rPr>
      </w:pPr>
    </w:p>
    <w:p w:rsidR="00000000" w:rsidRDefault="0031060E">
      <w:pPr>
        <w:rPr>
          <w:rFonts w:hint="cs"/>
          <w:rtl/>
        </w:rPr>
      </w:pPr>
      <w:r>
        <w:rPr>
          <w:rFonts w:hint="cs"/>
          <w:u w:val="single"/>
          <w:rtl/>
        </w:rPr>
        <w:t>היו"ר אופי</w:t>
      </w:r>
      <w:r>
        <w:rPr>
          <w:rFonts w:hint="cs"/>
          <w:u w:val="single"/>
          <w:rtl/>
        </w:rPr>
        <w:t>ר פינס-פז:</w:t>
      </w:r>
    </w:p>
    <w:p w:rsidR="00000000" w:rsidRDefault="0031060E">
      <w:pPr>
        <w:jc w:val="both"/>
        <w:rPr>
          <w:rFonts w:hint="cs"/>
          <w:rtl/>
        </w:rPr>
      </w:pPr>
    </w:p>
    <w:p w:rsidR="00000000" w:rsidRDefault="0031060E">
      <w:pPr>
        <w:jc w:val="both"/>
        <w:rPr>
          <w:rFonts w:hint="cs"/>
          <w:rtl/>
        </w:rPr>
      </w:pPr>
      <w:r>
        <w:rPr>
          <w:rFonts w:hint="cs"/>
          <w:rtl/>
        </w:rPr>
        <w:tab/>
        <w:t>חבר-הכנסת דוד טל, יש לך עוד הערות?</w:t>
      </w:r>
    </w:p>
    <w:p w:rsidR="00000000" w:rsidRDefault="0031060E">
      <w:pPr>
        <w:jc w:val="both"/>
        <w:rPr>
          <w:rFonts w:hint="cs"/>
          <w:rtl/>
        </w:rPr>
      </w:pPr>
    </w:p>
    <w:p w:rsidR="00000000" w:rsidRDefault="0031060E">
      <w:pPr>
        <w:rPr>
          <w:u w:val="single"/>
          <w:rtl/>
        </w:rPr>
      </w:pPr>
      <w:r>
        <w:rPr>
          <w:u w:val="single"/>
          <w:rtl/>
        </w:rPr>
        <w:t>דוד טל:</w:t>
      </w:r>
    </w:p>
    <w:p w:rsidR="00000000" w:rsidRDefault="0031060E">
      <w:pPr>
        <w:rPr>
          <w:u w:val="single"/>
          <w:rtl/>
        </w:rPr>
      </w:pPr>
    </w:p>
    <w:p w:rsidR="00000000" w:rsidRDefault="0031060E">
      <w:pPr>
        <w:jc w:val="both"/>
        <w:rPr>
          <w:rFonts w:hint="cs"/>
          <w:rtl/>
        </w:rPr>
      </w:pPr>
      <w:r>
        <w:rPr>
          <w:rtl/>
        </w:rPr>
        <w:tab/>
      </w:r>
      <w:r>
        <w:rPr>
          <w:rFonts w:hint="cs"/>
          <w:rtl/>
        </w:rPr>
        <w:t>את ההערות שלי אגיש כהסתייגויות.</w:t>
      </w:r>
    </w:p>
    <w:p w:rsidR="00000000" w:rsidRDefault="0031060E">
      <w:pPr>
        <w:jc w:val="both"/>
        <w:rPr>
          <w:rFonts w:hint="cs"/>
          <w:rtl/>
        </w:rPr>
      </w:pPr>
    </w:p>
    <w:p w:rsidR="00000000" w:rsidRDefault="0031060E">
      <w:pPr>
        <w:rPr>
          <w:rFonts w:hint="cs"/>
          <w:rtl/>
        </w:rPr>
      </w:pPr>
      <w:r>
        <w:rPr>
          <w:rFonts w:hint="cs"/>
          <w:u w:val="single"/>
          <w:rtl/>
        </w:rPr>
        <w:t>היו"ר אופיר פינס-פז:</w:t>
      </w:r>
    </w:p>
    <w:p w:rsidR="00000000" w:rsidRDefault="0031060E">
      <w:pPr>
        <w:jc w:val="both"/>
        <w:rPr>
          <w:rFonts w:hint="cs"/>
          <w:rtl/>
        </w:rPr>
      </w:pPr>
    </w:p>
    <w:p w:rsidR="00000000" w:rsidRDefault="0031060E">
      <w:pPr>
        <w:jc w:val="both"/>
        <w:rPr>
          <w:rFonts w:hint="cs"/>
          <w:rtl/>
        </w:rPr>
      </w:pPr>
      <w:r>
        <w:rPr>
          <w:rFonts w:hint="cs"/>
          <w:rtl/>
        </w:rPr>
        <w:tab/>
        <w:t>אתה תתמוך בחוק בכפוף להסתייגויות?</w:t>
      </w:r>
    </w:p>
    <w:p w:rsidR="00000000" w:rsidRDefault="0031060E">
      <w:pPr>
        <w:jc w:val="both"/>
        <w:rPr>
          <w:rFonts w:hint="cs"/>
          <w:rtl/>
        </w:rPr>
      </w:pPr>
    </w:p>
    <w:p w:rsidR="00000000" w:rsidRDefault="0031060E">
      <w:pPr>
        <w:rPr>
          <w:u w:val="single"/>
          <w:rtl/>
        </w:rPr>
      </w:pPr>
      <w:r>
        <w:rPr>
          <w:u w:val="single"/>
          <w:rtl/>
        </w:rPr>
        <w:t>דוד טל:</w:t>
      </w:r>
    </w:p>
    <w:p w:rsidR="00000000" w:rsidRDefault="0031060E">
      <w:pPr>
        <w:rPr>
          <w:u w:val="single"/>
          <w:rtl/>
        </w:rPr>
      </w:pPr>
    </w:p>
    <w:p w:rsidR="00000000" w:rsidRDefault="0031060E">
      <w:pPr>
        <w:jc w:val="both"/>
        <w:rPr>
          <w:rFonts w:hint="cs"/>
          <w:rtl/>
        </w:rPr>
      </w:pPr>
      <w:r>
        <w:rPr>
          <w:rtl/>
        </w:rPr>
        <w:tab/>
      </w:r>
      <w:r>
        <w:rPr>
          <w:rFonts w:hint="cs"/>
          <w:rtl/>
        </w:rPr>
        <w:t xml:space="preserve"> אני לא יודע, אולי בכפוף להסתייגויות כן, השאלה היא מה יעבור ומה לא יעבור.</w:t>
      </w:r>
    </w:p>
    <w:p w:rsidR="00000000" w:rsidRDefault="0031060E">
      <w:pPr>
        <w:jc w:val="both"/>
        <w:rPr>
          <w:rFonts w:hint="cs"/>
          <w:rtl/>
        </w:rPr>
      </w:pPr>
      <w:r>
        <w:rPr>
          <w:rtl/>
        </w:rPr>
        <w:br w:type="page"/>
      </w:r>
    </w:p>
    <w:p w:rsidR="00000000" w:rsidRDefault="0031060E">
      <w:pPr>
        <w:rPr>
          <w:rFonts w:hint="cs"/>
          <w:rtl/>
        </w:rPr>
      </w:pPr>
      <w:r>
        <w:rPr>
          <w:rFonts w:hint="cs"/>
          <w:u w:val="single"/>
          <w:rtl/>
        </w:rPr>
        <w:t>היו"ר אופיר פינס-פז:</w:t>
      </w:r>
    </w:p>
    <w:p w:rsidR="00000000" w:rsidRDefault="0031060E">
      <w:pPr>
        <w:jc w:val="both"/>
        <w:rPr>
          <w:rFonts w:hint="cs"/>
          <w:rtl/>
        </w:rPr>
      </w:pPr>
    </w:p>
    <w:p w:rsidR="00000000" w:rsidRDefault="0031060E">
      <w:pPr>
        <w:jc w:val="both"/>
        <w:rPr>
          <w:rFonts w:hint="cs"/>
          <w:rtl/>
        </w:rPr>
      </w:pPr>
      <w:r>
        <w:rPr>
          <w:rFonts w:hint="cs"/>
          <w:rtl/>
        </w:rPr>
        <w:tab/>
        <w:t xml:space="preserve">אם אתה אומר לי שאתה תומך בחוק בכפוף לזה שאתה מגיש שורה של הסתייגויות, אקיים את ההצבעה עכשיו, אתך ואתי;  אם אתה אומר לי שלא </w:t>
      </w:r>
      <w:r>
        <w:rPr>
          <w:rtl/>
        </w:rPr>
        <w:t>–</w:t>
      </w:r>
      <w:r>
        <w:rPr>
          <w:rFonts w:hint="cs"/>
          <w:rtl/>
        </w:rPr>
        <w:t xml:space="preserve"> אחכה עשר דקות, אגייס את החברים ונצביע.</w:t>
      </w:r>
    </w:p>
    <w:p w:rsidR="00000000" w:rsidRDefault="0031060E">
      <w:pPr>
        <w:jc w:val="both"/>
        <w:rPr>
          <w:rFonts w:hint="cs"/>
          <w:rtl/>
        </w:rPr>
      </w:pPr>
    </w:p>
    <w:p w:rsidR="00000000" w:rsidRDefault="0031060E">
      <w:pPr>
        <w:rPr>
          <w:u w:val="single"/>
          <w:rtl/>
        </w:rPr>
      </w:pPr>
      <w:r>
        <w:rPr>
          <w:u w:val="single"/>
          <w:rtl/>
        </w:rPr>
        <w:t>דוד טל:</w:t>
      </w:r>
    </w:p>
    <w:p w:rsidR="00000000" w:rsidRDefault="0031060E">
      <w:pPr>
        <w:rPr>
          <w:u w:val="single"/>
          <w:rtl/>
        </w:rPr>
      </w:pPr>
    </w:p>
    <w:p w:rsidR="00000000" w:rsidRDefault="0031060E">
      <w:pPr>
        <w:jc w:val="both"/>
        <w:rPr>
          <w:rFonts w:hint="cs"/>
          <w:rtl/>
        </w:rPr>
      </w:pPr>
      <w:r>
        <w:rPr>
          <w:rtl/>
        </w:rPr>
        <w:tab/>
      </w:r>
      <w:r>
        <w:rPr>
          <w:rFonts w:hint="cs"/>
          <w:rtl/>
        </w:rPr>
        <w:t xml:space="preserve"> אדוני רוצה לעשות גיוס?  זו זכותו.</w:t>
      </w:r>
    </w:p>
    <w:p w:rsidR="00000000" w:rsidRDefault="0031060E">
      <w:pPr>
        <w:jc w:val="both"/>
        <w:rPr>
          <w:rFonts w:hint="cs"/>
          <w:u w:val="single"/>
          <w:rtl/>
        </w:rPr>
      </w:pPr>
    </w:p>
    <w:p w:rsidR="00000000" w:rsidRDefault="0031060E">
      <w:pPr>
        <w:jc w:val="both"/>
        <w:rPr>
          <w:rFonts w:hint="cs"/>
          <w:rtl/>
        </w:rPr>
      </w:pPr>
      <w:r>
        <w:rPr>
          <w:rFonts w:hint="cs"/>
          <w:u w:val="single"/>
          <w:rtl/>
        </w:rPr>
        <w:t>עו"ד עירית קאהן:</w:t>
      </w:r>
    </w:p>
    <w:p w:rsidR="00000000" w:rsidRDefault="0031060E">
      <w:pPr>
        <w:jc w:val="both"/>
        <w:rPr>
          <w:rFonts w:hint="cs"/>
          <w:rtl/>
        </w:rPr>
      </w:pPr>
    </w:p>
    <w:p w:rsidR="00000000" w:rsidRDefault="0031060E">
      <w:pPr>
        <w:jc w:val="both"/>
        <w:rPr>
          <w:rFonts w:hint="cs"/>
          <w:rtl/>
        </w:rPr>
      </w:pPr>
      <w:r>
        <w:rPr>
          <w:rFonts w:hint="cs"/>
          <w:rtl/>
        </w:rPr>
        <w:tab/>
        <w:t>אולי נוכל לפתור כמה דבר</w:t>
      </w:r>
      <w:r>
        <w:rPr>
          <w:rFonts w:hint="cs"/>
          <w:rtl/>
        </w:rPr>
        <w:t>ים.</w:t>
      </w:r>
    </w:p>
    <w:p w:rsidR="00000000" w:rsidRDefault="0031060E">
      <w:pPr>
        <w:jc w:val="both"/>
        <w:rPr>
          <w:rFonts w:hint="cs"/>
          <w:rtl/>
        </w:rPr>
      </w:pPr>
    </w:p>
    <w:p w:rsidR="00000000" w:rsidRDefault="0031060E">
      <w:pPr>
        <w:rPr>
          <w:u w:val="single"/>
          <w:rtl/>
        </w:rPr>
      </w:pPr>
      <w:r>
        <w:rPr>
          <w:u w:val="single"/>
          <w:rtl/>
        </w:rPr>
        <w:t>דוד טל:</w:t>
      </w:r>
    </w:p>
    <w:p w:rsidR="00000000" w:rsidRDefault="0031060E">
      <w:pPr>
        <w:rPr>
          <w:u w:val="single"/>
          <w:rtl/>
        </w:rPr>
      </w:pPr>
    </w:p>
    <w:p w:rsidR="00000000" w:rsidRDefault="0031060E">
      <w:pPr>
        <w:jc w:val="both"/>
        <w:rPr>
          <w:rFonts w:hint="cs"/>
          <w:rtl/>
        </w:rPr>
      </w:pPr>
      <w:r>
        <w:rPr>
          <w:rtl/>
        </w:rPr>
        <w:tab/>
      </w:r>
      <w:r>
        <w:rPr>
          <w:rFonts w:hint="cs"/>
          <w:rtl/>
        </w:rPr>
        <w:t xml:space="preserve"> אני קיבלתי את בקשתה של גב' קרפ, ששוחחה אתי אתמול. העברתי את זה כך גם לסיעה שלי ואמרתי שגב' קרפ מוכנה לשמוע את כל ההסתייגויות וכל מה שיש.  אני גם אמרתי לה שאני מוכן לעמוד לצדה מפני שאישית אני תומך בהצעת החוק כמעט ברוב הדברים.  כל מי שפגשתי א</w:t>
      </w:r>
      <w:r>
        <w:rPr>
          <w:rFonts w:hint="cs"/>
          <w:rtl/>
        </w:rPr>
        <w:t>ותו הבוקר מחבריי מסרתי לו את תוכן השיחה עם גב' קרפ ואמרתי להם שאני הולך בכוונה לשכנע אתכם כי יש על מה לדבר.  תפסתי שלושה-ארבעה חברי כנסת, רשמתי לעצמי כמה עניינים שהם העלו, אני יכול לומר אותם אם תרצו אבל אני לא חושב שזה רלוונטי.</w:t>
      </w:r>
    </w:p>
    <w:p w:rsidR="00000000" w:rsidRDefault="0031060E">
      <w:pPr>
        <w:jc w:val="both"/>
        <w:rPr>
          <w:rFonts w:hint="cs"/>
          <w:rtl/>
        </w:rPr>
      </w:pPr>
    </w:p>
    <w:p w:rsidR="00000000" w:rsidRDefault="0031060E">
      <w:pPr>
        <w:rPr>
          <w:rFonts w:hint="cs"/>
          <w:rtl/>
        </w:rPr>
      </w:pPr>
      <w:r>
        <w:rPr>
          <w:rFonts w:hint="cs"/>
          <w:u w:val="single"/>
          <w:rtl/>
        </w:rPr>
        <w:t>היו"ר אופיר פינס-פז:</w:t>
      </w:r>
    </w:p>
    <w:p w:rsidR="00000000" w:rsidRDefault="0031060E">
      <w:pPr>
        <w:jc w:val="both"/>
        <w:rPr>
          <w:rFonts w:hint="cs"/>
          <w:rtl/>
        </w:rPr>
      </w:pPr>
    </w:p>
    <w:p w:rsidR="00000000" w:rsidRDefault="0031060E">
      <w:pPr>
        <w:jc w:val="both"/>
        <w:rPr>
          <w:rFonts w:hint="cs"/>
          <w:rtl/>
        </w:rPr>
      </w:pPr>
      <w:r>
        <w:rPr>
          <w:rFonts w:hint="cs"/>
          <w:rtl/>
        </w:rPr>
        <w:tab/>
        <w:t>שיני</w:t>
      </w:r>
      <w:r>
        <w:rPr>
          <w:rFonts w:hint="cs"/>
          <w:rtl/>
        </w:rPr>
        <w:t xml:space="preserve">נו כאן שני דברים:  האחד בנושא הסניגוריה;  השני בענין  השפה.  אלה שני דברים חשובים.  אני חושב שזה לא ראוי שאתה אישית תצטרך להצביע נגד.  </w:t>
      </w:r>
    </w:p>
    <w:p w:rsidR="00000000" w:rsidRDefault="0031060E">
      <w:pPr>
        <w:jc w:val="both"/>
        <w:rPr>
          <w:rFonts w:hint="cs"/>
          <w:rtl/>
        </w:rPr>
      </w:pPr>
    </w:p>
    <w:p w:rsidR="00000000" w:rsidRDefault="0031060E">
      <w:pPr>
        <w:rPr>
          <w:u w:val="single"/>
          <w:rtl/>
        </w:rPr>
      </w:pPr>
      <w:r>
        <w:rPr>
          <w:u w:val="single"/>
          <w:rtl/>
        </w:rPr>
        <w:t>דוד טל:</w:t>
      </w:r>
    </w:p>
    <w:p w:rsidR="00000000" w:rsidRDefault="0031060E">
      <w:pPr>
        <w:rPr>
          <w:u w:val="single"/>
          <w:rtl/>
        </w:rPr>
      </w:pPr>
    </w:p>
    <w:p w:rsidR="00000000" w:rsidRDefault="0031060E">
      <w:pPr>
        <w:jc w:val="both"/>
        <w:rPr>
          <w:rFonts w:hint="cs"/>
          <w:rtl/>
        </w:rPr>
      </w:pPr>
      <w:r>
        <w:rPr>
          <w:rtl/>
        </w:rPr>
        <w:tab/>
      </w:r>
      <w:r>
        <w:rPr>
          <w:rFonts w:hint="cs"/>
          <w:rtl/>
        </w:rPr>
        <w:t xml:space="preserve"> לא, אם אדוני הולך להצבעה אצביע נגד החוק.</w:t>
      </w:r>
    </w:p>
    <w:p w:rsidR="00000000" w:rsidRDefault="0031060E">
      <w:pPr>
        <w:jc w:val="both"/>
        <w:rPr>
          <w:rFonts w:hint="cs"/>
          <w:rtl/>
        </w:rPr>
      </w:pPr>
    </w:p>
    <w:p w:rsidR="00000000" w:rsidRDefault="0031060E">
      <w:pPr>
        <w:rPr>
          <w:rFonts w:hint="cs"/>
          <w:rtl/>
        </w:rPr>
      </w:pPr>
      <w:r>
        <w:rPr>
          <w:rFonts w:hint="cs"/>
          <w:u w:val="single"/>
          <w:rtl/>
        </w:rPr>
        <w:t>היו"ר אופיר פינס-פז:</w:t>
      </w:r>
    </w:p>
    <w:p w:rsidR="00000000" w:rsidRDefault="0031060E">
      <w:pPr>
        <w:jc w:val="both"/>
        <w:rPr>
          <w:rFonts w:hint="cs"/>
          <w:rtl/>
        </w:rPr>
      </w:pPr>
    </w:p>
    <w:p w:rsidR="00000000" w:rsidRDefault="0031060E">
      <w:pPr>
        <w:jc w:val="both"/>
        <w:rPr>
          <w:rFonts w:hint="cs"/>
          <w:rtl/>
        </w:rPr>
      </w:pPr>
      <w:r>
        <w:rPr>
          <w:rFonts w:hint="cs"/>
          <w:rtl/>
        </w:rPr>
        <w:tab/>
        <w:t>אנחנו נקיים את ההצבעה בשעה 12:45.</w:t>
      </w:r>
    </w:p>
    <w:p w:rsidR="00000000" w:rsidRDefault="0031060E">
      <w:pPr>
        <w:jc w:val="both"/>
        <w:rPr>
          <w:rFonts w:hint="cs"/>
          <w:rtl/>
        </w:rPr>
      </w:pPr>
    </w:p>
    <w:p w:rsidR="00000000" w:rsidRDefault="0031060E">
      <w:pPr>
        <w:jc w:val="both"/>
        <w:rPr>
          <w:rFonts w:hint="cs"/>
          <w:rtl/>
        </w:rPr>
      </w:pPr>
      <w:r>
        <w:rPr>
          <w:rFonts w:hint="cs"/>
          <w:rtl/>
        </w:rPr>
        <w:t xml:space="preserve">(הישיבה </w:t>
      </w:r>
      <w:r>
        <w:rPr>
          <w:rFonts w:hint="cs"/>
          <w:rtl/>
        </w:rPr>
        <w:t>הופסקה בשעה 12:35)</w:t>
      </w:r>
    </w:p>
    <w:p w:rsidR="00000000" w:rsidRDefault="0031060E">
      <w:pPr>
        <w:jc w:val="both"/>
        <w:rPr>
          <w:rFonts w:hint="cs"/>
          <w:rtl/>
        </w:rPr>
      </w:pPr>
    </w:p>
    <w:p w:rsidR="00000000" w:rsidRDefault="0031060E">
      <w:pPr>
        <w:jc w:val="both"/>
        <w:rPr>
          <w:rFonts w:hint="cs"/>
          <w:rtl/>
        </w:rPr>
      </w:pPr>
      <w:r>
        <w:rPr>
          <w:rFonts w:hint="cs"/>
          <w:rtl/>
        </w:rPr>
        <w:t>(הישיבה חודשה בשעה 12:45)</w:t>
      </w:r>
    </w:p>
    <w:p w:rsidR="00000000" w:rsidRDefault="0031060E">
      <w:pPr>
        <w:jc w:val="both"/>
        <w:rPr>
          <w:rFonts w:hint="cs"/>
          <w:rtl/>
        </w:rPr>
      </w:pPr>
    </w:p>
    <w:p w:rsidR="00000000" w:rsidRDefault="0031060E">
      <w:pPr>
        <w:rPr>
          <w:rFonts w:hint="cs"/>
          <w:rtl/>
        </w:rPr>
      </w:pPr>
      <w:r>
        <w:rPr>
          <w:rFonts w:hint="cs"/>
          <w:u w:val="single"/>
          <w:rtl/>
        </w:rPr>
        <w:t>היו"ר אופיר פינס-פז:</w:t>
      </w:r>
    </w:p>
    <w:p w:rsidR="00000000" w:rsidRDefault="0031060E">
      <w:pPr>
        <w:jc w:val="both"/>
        <w:rPr>
          <w:rFonts w:hint="cs"/>
          <w:rtl/>
        </w:rPr>
      </w:pPr>
    </w:p>
    <w:p w:rsidR="00000000" w:rsidRDefault="0031060E">
      <w:pPr>
        <w:jc w:val="both"/>
        <w:rPr>
          <w:rFonts w:hint="cs"/>
          <w:rtl/>
        </w:rPr>
      </w:pPr>
      <w:r>
        <w:rPr>
          <w:rFonts w:hint="cs"/>
          <w:rtl/>
        </w:rPr>
        <w:tab/>
        <w:t xml:space="preserve">אני מחדש את הישיבה.  אני רוצה להתחיל בהצבעות על  הצעת חוק ההסגרה  -  נעבור סעיף סעיף </w:t>
      </w:r>
      <w:r>
        <w:rPr>
          <w:rtl/>
        </w:rPr>
        <w:t>–</w:t>
      </w:r>
      <w:r>
        <w:rPr>
          <w:rFonts w:hint="cs"/>
          <w:rtl/>
        </w:rPr>
        <w:t xml:space="preserve"> והכנתו לקריאה שניה ושלישית.</w:t>
      </w:r>
    </w:p>
    <w:p w:rsidR="00000000" w:rsidRDefault="0031060E">
      <w:pPr>
        <w:jc w:val="both"/>
        <w:rPr>
          <w:rFonts w:hint="cs"/>
          <w:rtl/>
        </w:rPr>
      </w:pPr>
    </w:p>
    <w:p w:rsidR="00000000" w:rsidRDefault="0031060E">
      <w:pPr>
        <w:rPr>
          <w:u w:val="single"/>
          <w:rtl/>
        </w:rPr>
      </w:pPr>
      <w:r>
        <w:rPr>
          <w:u w:val="single"/>
          <w:rtl/>
        </w:rPr>
        <w:t>דוד טל:</w:t>
      </w:r>
    </w:p>
    <w:p w:rsidR="00000000" w:rsidRDefault="0031060E">
      <w:pPr>
        <w:rPr>
          <w:u w:val="single"/>
          <w:rtl/>
        </w:rPr>
      </w:pPr>
    </w:p>
    <w:p w:rsidR="00000000" w:rsidRDefault="0031060E">
      <w:pPr>
        <w:jc w:val="both"/>
        <w:rPr>
          <w:rFonts w:hint="cs"/>
          <w:rtl/>
        </w:rPr>
      </w:pPr>
      <w:r>
        <w:rPr>
          <w:rtl/>
        </w:rPr>
        <w:tab/>
      </w:r>
      <w:r>
        <w:rPr>
          <w:rFonts w:hint="cs"/>
          <w:rtl/>
        </w:rPr>
        <w:t xml:space="preserve"> סליחה, עד השעה 12:45 יש עוד חמש דקות.  אני לא חשבתי לגייס א</w:t>
      </w:r>
      <w:r>
        <w:rPr>
          <w:rFonts w:hint="cs"/>
          <w:rtl/>
        </w:rPr>
        <w:t>ת האנשים אבל אם אדוני גייס אנשים אני רוצה לגייס אנשים.</w:t>
      </w:r>
    </w:p>
    <w:p w:rsidR="00000000" w:rsidRDefault="0031060E">
      <w:pPr>
        <w:jc w:val="both"/>
        <w:rPr>
          <w:rFonts w:hint="cs"/>
          <w:rtl/>
        </w:rPr>
      </w:pPr>
    </w:p>
    <w:p w:rsidR="00000000" w:rsidRDefault="0031060E">
      <w:pPr>
        <w:rPr>
          <w:rFonts w:hint="cs"/>
          <w:rtl/>
          <w:lang w:eastAsia="en-US"/>
        </w:rPr>
      </w:pPr>
      <w:r>
        <w:rPr>
          <w:rFonts w:hint="cs"/>
          <w:u w:val="single"/>
          <w:rtl/>
          <w:lang w:eastAsia="en-US"/>
        </w:rPr>
        <w:t>שלמה שהם:</w:t>
      </w:r>
    </w:p>
    <w:p w:rsidR="00000000" w:rsidRDefault="0031060E">
      <w:pPr>
        <w:jc w:val="both"/>
        <w:rPr>
          <w:rFonts w:hint="cs"/>
          <w:rtl/>
        </w:rPr>
      </w:pPr>
    </w:p>
    <w:p w:rsidR="00000000" w:rsidRDefault="0031060E">
      <w:pPr>
        <w:jc w:val="both"/>
        <w:rPr>
          <w:rFonts w:hint="cs"/>
          <w:rtl/>
        </w:rPr>
      </w:pPr>
      <w:r>
        <w:rPr>
          <w:rFonts w:hint="cs"/>
          <w:rtl/>
        </w:rPr>
        <w:tab/>
        <w:t>משהו תקנוני:  אין לוועדה סמכות שלא להביא את זה למליאה לקריאה שניה ושלישית.</w:t>
      </w:r>
    </w:p>
    <w:p w:rsidR="00000000" w:rsidRDefault="0031060E">
      <w:pPr>
        <w:jc w:val="both"/>
        <w:rPr>
          <w:rFonts w:hint="cs"/>
          <w:rtl/>
        </w:rPr>
      </w:pPr>
    </w:p>
    <w:p w:rsidR="00000000" w:rsidRDefault="0031060E">
      <w:pPr>
        <w:rPr>
          <w:u w:val="single"/>
          <w:rtl/>
        </w:rPr>
      </w:pPr>
      <w:r>
        <w:rPr>
          <w:u w:val="single"/>
          <w:rtl/>
        </w:rPr>
        <w:t>דוד טל:</w:t>
      </w:r>
    </w:p>
    <w:p w:rsidR="00000000" w:rsidRDefault="0031060E">
      <w:pPr>
        <w:rPr>
          <w:u w:val="single"/>
          <w:rtl/>
        </w:rPr>
      </w:pPr>
    </w:p>
    <w:p w:rsidR="00000000" w:rsidRDefault="0031060E">
      <w:pPr>
        <w:jc w:val="both"/>
        <w:rPr>
          <w:rFonts w:hint="cs"/>
          <w:rtl/>
        </w:rPr>
      </w:pPr>
      <w:r>
        <w:rPr>
          <w:rtl/>
        </w:rPr>
        <w:tab/>
      </w:r>
      <w:r>
        <w:rPr>
          <w:rFonts w:hint="cs"/>
          <w:rtl/>
        </w:rPr>
        <w:t xml:space="preserve"> אדוני יסכים אתי שאם זה מגיע למליאה עם המלצה להתנגד לזה אין זה דומה כאשר זה מגיע למליאה עם המלצה של הו</w:t>
      </w:r>
      <w:r>
        <w:rPr>
          <w:rFonts w:hint="cs"/>
          <w:rtl/>
        </w:rPr>
        <w:t>ועדה לתמוך בזה.  יהיו במליאה אנשים שלא בקיאים בחוק.  אני לא מכיר כל חוק שמגיע למליאה אבל אם אני שומע שהוועדה החליטה לתמוך בחוק יותר קל לי להצטרף לרוב האנשים.</w:t>
      </w:r>
    </w:p>
    <w:p w:rsidR="00000000" w:rsidRDefault="0031060E">
      <w:pPr>
        <w:jc w:val="both"/>
        <w:rPr>
          <w:rFonts w:hint="cs"/>
          <w:rtl/>
        </w:rPr>
      </w:pPr>
    </w:p>
    <w:p w:rsidR="00000000" w:rsidRDefault="0031060E">
      <w:pPr>
        <w:rPr>
          <w:rFonts w:hint="cs"/>
          <w:rtl/>
        </w:rPr>
      </w:pPr>
      <w:r>
        <w:rPr>
          <w:rFonts w:hint="cs"/>
          <w:u w:val="single"/>
          <w:rtl/>
        </w:rPr>
        <w:t>היו"ר אופיר פינס-פז:</w:t>
      </w:r>
    </w:p>
    <w:p w:rsidR="00000000" w:rsidRDefault="0031060E">
      <w:pPr>
        <w:jc w:val="both"/>
        <w:rPr>
          <w:rFonts w:hint="cs"/>
          <w:rtl/>
        </w:rPr>
      </w:pPr>
    </w:p>
    <w:p w:rsidR="00000000" w:rsidRDefault="0031060E">
      <w:pPr>
        <w:jc w:val="both"/>
        <w:rPr>
          <w:rFonts w:hint="cs"/>
          <w:rtl/>
        </w:rPr>
      </w:pPr>
      <w:r>
        <w:rPr>
          <w:rFonts w:hint="cs"/>
          <w:rtl/>
        </w:rPr>
        <w:tab/>
        <w:t xml:space="preserve">אנחנו מתחילים בהצבעות.  </w:t>
      </w:r>
    </w:p>
    <w:p w:rsidR="00000000" w:rsidRDefault="0031060E">
      <w:pPr>
        <w:jc w:val="both"/>
        <w:rPr>
          <w:rFonts w:hint="cs"/>
          <w:rtl/>
        </w:rPr>
      </w:pPr>
    </w:p>
    <w:p w:rsidR="00000000" w:rsidRDefault="0031060E">
      <w:pPr>
        <w:jc w:val="both"/>
        <w:rPr>
          <w:rFonts w:hint="cs"/>
          <w:rtl/>
        </w:rPr>
      </w:pPr>
      <w:r>
        <w:rPr>
          <w:rFonts w:hint="cs"/>
          <w:rtl/>
        </w:rPr>
        <w:tab/>
        <w:t>סעיף 1.  מי בעד?  מי נגד?</w:t>
      </w:r>
    </w:p>
    <w:p w:rsidR="00000000" w:rsidRDefault="0031060E">
      <w:pPr>
        <w:jc w:val="both"/>
        <w:rPr>
          <w:rFonts w:hint="cs"/>
          <w:rtl/>
        </w:rPr>
      </w:pPr>
    </w:p>
    <w:p w:rsidR="00000000" w:rsidRDefault="0031060E">
      <w:pPr>
        <w:jc w:val="center"/>
        <w:rPr>
          <w:rFonts w:hint="cs"/>
          <w:rtl/>
        </w:rPr>
      </w:pPr>
      <w:r>
        <w:rPr>
          <w:rFonts w:hint="cs"/>
          <w:rtl/>
        </w:rPr>
        <w:t>הצבעה</w:t>
      </w:r>
    </w:p>
    <w:p w:rsidR="00000000" w:rsidRDefault="0031060E">
      <w:pPr>
        <w:jc w:val="center"/>
        <w:rPr>
          <w:rFonts w:hint="cs"/>
          <w:rtl/>
        </w:rPr>
      </w:pPr>
      <w:r>
        <w:rPr>
          <w:rFonts w:hint="cs"/>
          <w:rtl/>
        </w:rPr>
        <w:t xml:space="preserve">בעד </w:t>
      </w:r>
      <w:r>
        <w:rPr>
          <w:rtl/>
        </w:rPr>
        <w:t>–</w:t>
      </w:r>
      <w:r>
        <w:rPr>
          <w:rFonts w:hint="cs"/>
          <w:rtl/>
        </w:rPr>
        <w:t xml:space="preserve"> 6; נגד </w:t>
      </w:r>
      <w:r>
        <w:rPr>
          <w:rtl/>
        </w:rPr>
        <w:t>–</w:t>
      </w:r>
      <w:r>
        <w:rPr>
          <w:rFonts w:hint="cs"/>
          <w:rtl/>
        </w:rPr>
        <w:t xml:space="preserve"> 2</w:t>
      </w:r>
    </w:p>
    <w:p w:rsidR="00000000" w:rsidRDefault="0031060E">
      <w:pPr>
        <w:jc w:val="center"/>
        <w:rPr>
          <w:rFonts w:hint="cs"/>
          <w:rtl/>
        </w:rPr>
      </w:pPr>
      <w:r>
        <w:rPr>
          <w:rFonts w:hint="cs"/>
          <w:rtl/>
        </w:rPr>
        <w:t>הסעיף נתקבל</w:t>
      </w:r>
    </w:p>
    <w:p w:rsidR="00000000" w:rsidRDefault="0031060E">
      <w:pPr>
        <w:jc w:val="both"/>
        <w:rPr>
          <w:rFonts w:hint="cs"/>
          <w:rtl/>
        </w:rPr>
      </w:pPr>
    </w:p>
    <w:p w:rsidR="00000000" w:rsidRDefault="0031060E">
      <w:pPr>
        <w:rPr>
          <w:rFonts w:hint="cs"/>
          <w:rtl/>
        </w:rPr>
      </w:pPr>
      <w:r>
        <w:rPr>
          <w:rFonts w:hint="cs"/>
          <w:u w:val="single"/>
          <w:rtl/>
        </w:rPr>
        <w:t>היו"ר אופיר פינס-פז:</w:t>
      </w:r>
    </w:p>
    <w:p w:rsidR="00000000" w:rsidRDefault="0031060E">
      <w:pPr>
        <w:jc w:val="both"/>
        <w:rPr>
          <w:rFonts w:hint="cs"/>
          <w:rtl/>
        </w:rPr>
      </w:pPr>
    </w:p>
    <w:p w:rsidR="00000000" w:rsidRDefault="0031060E">
      <w:pPr>
        <w:jc w:val="both"/>
        <w:rPr>
          <w:rFonts w:hint="cs"/>
          <w:rtl/>
        </w:rPr>
      </w:pPr>
      <w:r>
        <w:rPr>
          <w:rFonts w:hint="cs"/>
          <w:rtl/>
        </w:rPr>
        <w:tab/>
        <w:t>הסעיף אושר.</w:t>
      </w:r>
    </w:p>
    <w:p w:rsidR="00000000" w:rsidRDefault="0031060E">
      <w:pPr>
        <w:jc w:val="both"/>
        <w:rPr>
          <w:rFonts w:hint="cs"/>
          <w:rtl/>
        </w:rPr>
      </w:pPr>
    </w:p>
    <w:p w:rsidR="00000000" w:rsidRDefault="0031060E">
      <w:pPr>
        <w:jc w:val="both"/>
        <w:rPr>
          <w:rFonts w:hint="cs"/>
          <w:rtl/>
        </w:rPr>
      </w:pPr>
      <w:r>
        <w:rPr>
          <w:rFonts w:hint="cs"/>
          <w:rtl/>
        </w:rPr>
        <w:tab/>
        <w:t>סעיף 2. מי בעד?  מי נגד?</w:t>
      </w:r>
    </w:p>
    <w:p w:rsidR="00000000" w:rsidRDefault="0031060E">
      <w:pPr>
        <w:jc w:val="both"/>
        <w:rPr>
          <w:rFonts w:hint="cs"/>
          <w:rtl/>
        </w:rPr>
      </w:pPr>
    </w:p>
    <w:p w:rsidR="00000000" w:rsidRDefault="0031060E">
      <w:pPr>
        <w:jc w:val="center"/>
        <w:rPr>
          <w:rFonts w:hint="cs"/>
          <w:rtl/>
        </w:rPr>
      </w:pPr>
      <w:r>
        <w:rPr>
          <w:rFonts w:hint="cs"/>
          <w:rtl/>
        </w:rPr>
        <w:t>הצבעה</w:t>
      </w:r>
    </w:p>
    <w:p w:rsidR="00000000" w:rsidRDefault="0031060E">
      <w:pPr>
        <w:jc w:val="center"/>
        <w:rPr>
          <w:rFonts w:hint="cs"/>
          <w:rtl/>
        </w:rPr>
      </w:pPr>
      <w:r>
        <w:rPr>
          <w:rFonts w:hint="cs"/>
          <w:rtl/>
        </w:rPr>
        <w:t xml:space="preserve">בעד </w:t>
      </w:r>
      <w:r>
        <w:rPr>
          <w:rtl/>
        </w:rPr>
        <w:t>–</w:t>
      </w:r>
      <w:r>
        <w:rPr>
          <w:rFonts w:hint="cs"/>
          <w:rtl/>
        </w:rPr>
        <w:t xml:space="preserve"> רוב;  נגד </w:t>
      </w:r>
      <w:r>
        <w:rPr>
          <w:rtl/>
        </w:rPr>
        <w:t>–</w:t>
      </w:r>
      <w:r>
        <w:rPr>
          <w:rFonts w:hint="cs"/>
          <w:rtl/>
        </w:rPr>
        <w:t xml:space="preserve"> 1</w:t>
      </w:r>
    </w:p>
    <w:p w:rsidR="00000000" w:rsidRDefault="0031060E">
      <w:pPr>
        <w:jc w:val="center"/>
        <w:rPr>
          <w:rFonts w:hint="cs"/>
          <w:rtl/>
        </w:rPr>
      </w:pPr>
      <w:r>
        <w:rPr>
          <w:rFonts w:hint="cs"/>
          <w:rtl/>
        </w:rPr>
        <w:t>הסעיף נתקבל</w:t>
      </w:r>
    </w:p>
    <w:p w:rsidR="00000000" w:rsidRDefault="0031060E">
      <w:pPr>
        <w:ind w:firstLine="567"/>
        <w:jc w:val="both"/>
        <w:rPr>
          <w:rFonts w:hint="cs"/>
          <w:rtl/>
        </w:rPr>
      </w:pPr>
    </w:p>
    <w:p w:rsidR="00000000" w:rsidRDefault="0031060E">
      <w:pPr>
        <w:rPr>
          <w:rFonts w:hint="cs"/>
          <w:rtl/>
        </w:rPr>
      </w:pPr>
      <w:r>
        <w:rPr>
          <w:rFonts w:hint="cs"/>
          <w:u w:val="single"/>
          <w:rtl/>
        </w:rPr>
        <w:t>היו"ר אופיר פינס-פז:</w:t>
      </w:r>
    </w:p>
    <w:p w:rsidR="00000000" w:rsidRDefault="0031060E">
      <w:pPr>
        <w:rPr>
          <w:rFonts w:hint="cs"/>
          <w:rtl/>
        </w:rPr>
      </w:pPr>
    </w:p>
    <w:p w:rsidR="00000000" w:rsidRDefault="0031060E">
      <w:pPr>
        <w:rPr>
          <w:rFonts w:hint="cs"/>
          <w:rtl/>
        </w:rPr>
      </w:pPr>
      <w:r>
        <w:rPr>
          <w:rFonts w:hint="cs"/>
          <w:rtl/>
        </w:rPr>
        <w:tab/>
        <w:t>הסעיף אושר.</w:t>
      </w:r>
    </w:p>
    <w:p w:rsidR="00000000" w:rsidRDefault="0031060E">
      <w:pPr>
        <w:rPr>
          <w:rFonts w:hint="cs"/>
          <w:rtl/>
        </w:rPr>
      </w:pPr>
    </w:p>
    <w:p w:rsidR="00000000" w:rsidRDefault="0031060E">
      <w:pPr>
        <w:rPr>
          <w:rFonts w:hint="cs"/>
          <w:rtl/>
        </w:rPr>
      </w:pPr>
      <w:r>
        <w:rPr>
          <w:rFonts w:hint="cs"/>
          <w:rtl/>
        </w:rPr>
        <w:tab/>
        <w:t>סעיף 3.  מי בעד? מי נגד?</w:t>
      </w:r>
    </w:p>
    <w:p w:rsidR="00000000" w:rsidRDefault="0031060E">
      <w:pPr>
        <w:rPr>
          <w:rFonts w:hint="cs"/>
          <w:rtl/>
        </w:rPr>
      </w:pPr>
    </w:p>
    <w:p w:rsidR="00000000" w:rsidRDefault="0031060E">
      <w:pPr>
        <w:jc w:val="center"/>
        <w:rPr>
          <w:rFonts w:hint="cs"/>
          <w:rtl/>
        </w:rPr>
      </w:pPr>
      <w:r>
        <w:rPr>
          <w:rFonts w:hint="cs"/>
          <w:rtl/>
        </w:rPr>
        <w:t>הצבעה</w:t>
      </w:r>
    </w:p>
    <w:p w:rsidR="00000000" w:rsidRDefault="0031060E">
      <w:pPr>
        <w:jc w:val="center"/>
        <w:rPr>
          <w:rFonts w:hint="cs"/>
          <w:rtl/>
        </w:rPr>
      </w:pPr>
      <w:r>
        <w:rPr>
          <w:rFonts w:hint="cs"/>
          <w:rtl/>
        </w:rPr>
        <w:t xml:space="preserve">בעד </w:t>
      </w:r>
      <w:r>
        <w:rPr>
          <w:rtl/>
        </w:rPr>
        <w:t>–</w:t>
      </w:r>
      <w:r>
        <w:rPr>
          <w:rFonts w:hint="cs"/>
          <w:rtl/>
        </w:rPr>
        <w:t xml:space="preserve"> רוב; נגד </w:t>
      </w:r>
      <w:r>
        <w:rPr>
          <w:rtl/>
        </w:rPr>
        <w:t>–</w:t>
      </w:r>
      <w:r>
        <w:rPr>
          <w:rFonts w:hint="cs"/>
          <w:rtl/>
        </w:rPr>
        <w:t xml:space="preserve"> 2</w:t>
      </w:r>
    </w:p>
    <w:p w:rsidR="00000000" w:rsidRDefault="0031060E">
      <w:pPr>
        <w:jc w:val="center"/>
        <w:rPr>
          <w:rFonts w:hint="cs"/>
          <w:rtl/>
        </w:rPr>
      </w:pPr>
      <w:r>
        <w:rPr>
          <w:rFonts w:hint="cs"/>
          <w:rtl/>
        </w:rPr>
        <w:t>הסעיף נתקבל</w:t>
      </w:r>
    </w:p>
    <w:p w:rsidR="00000000" w:rsidRDefault="0031060E">
      <w:pPr>
        <w:ind w:firstLine="567"/>
        <w:jc w:val="both"/>
        <w:rPr>
          <w:rFonts w:hint="cs"/>
          <w:rtl/>
        </w:rPr>
      </w:pPr>
    </w:p>
    <w:p w:rsidR="00000000" w:rsidRDefault="0031060E">
      <w:pPr>
        <w:rPr>
          <w:rFonts w:hint="cs"/>
          <w:rtl/>
        </w:rPr>
      </w:pPr>
      <w:r>
        <w:rPr>
          <w:rFonts w:hint="cs"/>
          <w:u w:val="single"/>
          <w:rtl/>
        </w:rPr>
        <w:t>היו"ר אופיר פינס-פז:</w:t>
      </w:r>
    </w:p>
    <w:p w:rsidR="00000000" w:rsidRDefault="0031060E">
      <w:pPr>
        <w:rPr>
          <w:rFonts w:hint="cs"/>
          <w:rtl/>
        </w:rPr>
      </w:pPr>
    </w:p>
    <w:p w:rsidR="00000000" w:rsidRDefault="0031060E">
      <w:pPr>
        <w:rPr>
          <w:rFonts w:hint="cs"/>
          <w:rtl/>
        </w:rPr>
      </w:pPr>
      <w:r>
        <w:rPr>
          <w:rFonts w:hint="cs"/>
          <w:rtl/>
        </w:rPr>
        <w:tab/>
        <w:t>הסעיף אושר.</w:t>
      </w:r>
    </w:p>
    <w:p w:rsidR="00000000" w:rsidRDefault="0031060E">
      <w:pPr>
        <w:rPr>
          <w:rFonts w:hint="cs"/>
          <w:rtl/>
        </w:rPr>
      </w:pPr>
    </w:p>
    <w:p w:rsidR="00000000" w:rsidRDefault="0031060E">
      <w:pPr>
        <w:rPr>
          <w:rFonts w:hint="cs"/>
          <w:rtl/>
        </w:rPr>
      </w:pPr>
      <w:r>
        <w:rPr>
          <w:rFonts w:hint="cs"/>
          <w:rtl/>
        </w:rPr>
        <w:tab/>
      </w:r>
      <w:r>
        <w:rPr>
          <w:rFonts w:hint="cs"/>
          <w:rtl/>
        </w:rPr>
        <w:t>סעיף 4.  מי בעד? מי נגד?</w:t>
      </w:r>
    </w:p>
    <w:p w:rsidR="00000000" w:rsidRDefault="0031060E">
      <w:pPr>
        <w:rPr>
          <w:rFonts w:hint="cs"/>
          <w:rtl/>
        </w:rPr>
      </w:pPr>
      <w:r>
        <w:rPr>
          <w:rFonts w:hint="cs"/>
          <w:rtl/>
        </w:rPr>
        <w:t xml:space="preserve"> </w:t>
      </w:r>
    </w:p>
    <w:p w:rsidR="00000000" w:rsidRDefault="0031060E">
      <w:pPr>
        <w:jc w:val="center"/>
        <w:rPr>
          <w:rFonts w:hint="cs"/>
          <w:rtl/>
        </w:rPr>
      </w:pPr>
      <w:r>
        <w:rPr>
          <w:rFonts w:hint="cs"/>
          <w:rtl/>
        </w:rPr>
        <w:t>הצבעה</w:t>
      </w:r>
    </w:p>
    <w:p w:rsidR="00000000" w:rsidRDefault="0031060E">
      <w:pPr>
        <w:jc w:val="center"/>
        <w:rPr>
          <w:rFonts w:hint="cs"/>
          <w:rtl/>
        </w:rPr>
      </w:pPr>
      <w:r>
        <w:rPr>
          <w:rFonts w:hint="cs"/>
          <w:rtl/>
        </w:rPr>
        <w:t xml:space="preserve">בעד </w:t>
      </w:r>
      <w:r>
        <w:rPr>
          <w:rtl/>
        </w:rPr>
        <w:t>–</w:t>
      </w:r>
      <w:r>
        <w:rPr>
          <w:rFonts w:hint="cs"/>
          <w:rtl/>
        </w:rPr>
        <w:t xml:space="preserve"> רוב; נגד </w:t>
      </w:r>
      <w:r>
        <w:rPr>
          <w:rtl/>
        </w:rPr>
        <w:t>–</w:t>
      </w:r>
      <w:r>
        <w:rPr>
          <w:rFonts w:hint="cs"/>
          <w:rtl/>
        </w:rPr>
        <w:t xml:space="preserve"> 1</w:t>
      </w:r>
    </w:p>
    <w:p w:rsidR="00000000" w:rsidRDefault="0031060E">
      <w:pPr>
        <w:jc w:val="center"/>
        <w:rPr>
          <w:rFonts w:hint="cs"/>
          <w:rtl/>
        </w:rPr>
      </w:pPr>
      <w:r>
        <w:rPr>
          <w:rFonts w:hint="cs"/>
          <w:rtl/>
        </w:rPr>
        <w:t>הסעיף נתקבל</w:t>
      </w:r>
    </w:p>
    <w:p w:rsidR="00000000" w:rsidRDefault="0031060E">
      <w:pPr>
        <w:rPr>
          <w:rFonts w:hint="cs"/>
          <w:rtl/>
        </w:rPr>
      </w:pPr>
    </w:p>
    <w:p w:rsidR="00000000" w:rsidRDefault="0031060E">
      <w:pPr>
        <w:rPr>
          <w:rFonts w:hint="cs"/>
          <w:rtl/>
        </w:rPr>
      </w:pPr>
      <w:r>
        <w:rPr>
          <w:rFonts w:hint="cs"/>
          <w:u w:val="single"/>
          <w:rtl/>
        </w:rPr>
        <w:t>היו"ר אופיר פינס-פז:</w:t>
      </w:r>
    </w:p>
    <w:p w:rsidR="00000000" w:rsidRDefault="0031060E">
      <w:pPr>
        <w:rPr>
          <w:rFonts w:hint="cs"/>
          <w:rtl/>
        </w:rPr>
      </w:pPr>
    </w:p>
    <w:p w:rsidR="00000000" w:rsidRDefault="0031060E">
      <w:pPr>
        <w:rPr>
          <w:rFonts w:hint="cs"/>
          <w:rtl/>
        </w:rPr>
      </w:pPr>
      <w:r>
        <w:rPr>
          <w:rFonts w:hint="cs"/>
          <w:rtl/>
        </w:rPr>
        <w:tab/>
        <w:t>הסעיף אושר.</w:t>
      </w:r>
    </w:p>
    <w:p w:rsidR="00000000" w:rsidRDefault="0031060E">
      <w:pPr>
        <w:rPr>
          <w:rFonts w:hint="cs"/>
          <w:rtl/>
        </w:rPr>
      </w:pPr>
      <w:r>
        <w:rPr>
          <w:rtl/>
        </w:rPr>
        <w:br w:type="page"/>
      </w:r>
    </w:p>
    <w:p w:rsidR="00000000" w:rsidRDefault="0031060E">
      <w:pPr>
        <w:rPr>
          <w:u w:val="single"/>
          <w:rtl/>
        </w:rPr>
      </w:pPr>
      <w:r>
        <w:rPr>
          <w:u w:val="single"/>
          <w:rtl/>
        </w:rPr>
        <w:t>דוד טל:</w:t>
      </w:r>
    </w:p>
    <w:p w:rsidR="00000000" w:rsidRDefault="0031060E">
      <w:pPr>
        <w:rPr>
          <w:u w:val="single"/>
          <w:rtl/>
        </w:rPr>
      </w:pPr>
    </w:p>
    <w:p w:rsidR="00000000" w:rsidRDefault="0031060E">
      <w:pPr>
        <w:rPr>
          <w:rFonts w:hint="cs"/>
          <w:rtl/>
        </w:rPr>
      </w:pPr>
      <w:r>
        <w:rPr>
          <w:rtl/>
        </w:rPr>
        <w:tab/>
      </w:r>
      <w:r>
        <w:rPr>
          <w:rFonts w:hint="cs"/>
          <w:rtl/>
        </w:rPr>
        <w:t xml:space="preserve"> מאחר שאתם כל הזמן בעד ואנחנו נגד אולי תצביע על כל הסעיפים.</w:t>
      </w:r>
    </w:p>
    <w:p w:rsidR="00000000" w:rsidRDefault="0031060E">
      <w:pPr>
        <w:rPr>
          <w:rFonts w:hint="cs"/>
          <w:rtl/>
        </w:rPr>
      </w:pPr>
    </w:p>
    <w:p w:rsidR="00000000" w:rsidRDefault="0031060E">
      <w:pPr>
        <w:rPr>
          <w:rFonts w:hint="cs"/>
          <w:rtl/>
        </w:rPr>
      </w:pPr>
      <w:r>
        <w:rPr>
          <w:rFonts w:hint="cs"/>
          <w:u w:val="single"/>
          <w:rtl/>
        </w:rPr>
        <w:t>היו"ר אופיר פינס-פז:</w:t>
      </w:r>
    </w:p>
    <w:p w:rsidR="00000000" w:rsidRDefault="0031060E">
      <w:pPr>
        <w:rPr>
          <w:rFonts w:hint="cs"/>
          <w:rtl/>
        </w:rPr>
      </w:pPr>
    </w:p>
    <w:p w:rsidR="00000000" w:rsidRDefault="0031060E">
      <w:pPr>
        <w:rPr>
          <w:rFonts w:hint="cs"/>
          <w:rtl/>
        </w:rPr>
      </w:pPr>
      <w:r>
        <w:rPr>
          <w:rFonts w:hint="cs"/>
          <w:rtl/>
        </w:rPr>
        <w:tab/>
        <w:t>סעיף 5 עד סעיף 22.  מי בעד? מי נגד?</w:t>
      </w:r>
    </w:p>
    <w:p w:rsidR="00000000" w:rsidRDefault="0031060E">
      <w:pPr>
        <w:rPr>
          <w:rFonts w:hint="cs"/>
          <w:rtl/>
        </w:rPr>
      </w:pPr>
    </w:p>
    <w:p w:rsidR="00000000" w:rsidRDefault="0031060E">
      <w:pPr>
        <w:jc w:val="center"/>
        <w:rPr>
          <w:rFonts w:hint="cs"/>
          <w:rtl/>
        </w:rPr>
      </w:pPr>
      <w:r>
        <w:rPr>
          <w:rFonts w:hint="cs"/>
          <w:rtl/>
        </w:rPr>
        <w:t>הצבעה</w:t>
      </w:r>
    </w:p>
    <w:p w:rsidR="00000000" w:rsidRDefault="0031060E">
      <w:pPr>
        <w:jc w:val="center"/>
        <w:rPr>
          <w:rFonts w:hint="cs"/>
          <w:rtl/>
        </w:rPr>
      </w:pPr>
      <w:r>
        <w:rPr>
          <w:rFonts w:hint="cs"/>
          <w:rtl/>
        </w:rPr>
        <w:t xml:space="preserve">בעד </w:t>
      </w:r>
      <w:r>
        <w:rPr>
          <w:rtl/>
        </w:rPr>
        <w:t>–</w:t>
      </w:r>
      <w:r>
        <w:rPr>
          <w:rFonts w:hint="cs"/>
          <w:rtl/>
        </w:rPr>
        <w:t xml:space="preserve"> 5; נגד </w:t>
      </w:r>
      <w:r>
        <w:rPr>
          <w:rtl/>
        </w:rPr>
        <w:t>–</w:t>
      </w:r>
      <w:r>
        <w:rPr>
          <w:rFonts w:hint="cs"/>
          <w:rtl/>
        </w:rPr>
        <w:t xml:space="preserve"> 2</w:t>
      </w:r>
    </w:p>
    <w:p w:rsidR="00000000" w:rsidRDefault="0031060E">
      <w:pPr>
        <w:jc w:val="center"/>
        <w:rPr>
          <w:rFonts w:hint="cs"/>
          <w:rtl/>
        </w:rPr>
      </w:pPr>
      <w:r>
        <w:rPr>
          <w:rFonts w:hint="cs"/>
          <w:rtl/>
        </w:rPr>
        <w:t>הסעיפים אושרו</w:t>
      </w:r>
    </w:p>
    <w:p w:rsidR="00000000" w:rsidRDefault="0031060E">
      <w:pPr>
        <w:ind w:firstLine="567"/>
        <w:jc w:val="both"/>
        <w:rPr>
          <w:rFonts w:hint="cs"/>
          <w:rtl/>
        </w:rPr>
      </w:pPr>
    </w:p>
    <w:p w:rsidR="00000000" w:rsidRDefault="0031060E">
      <w:pPr>
        <w:rPr>
          <w:rFonts w:hint="cs"/>
          <w:rtl/>
        </w:rPr>
      </w:pPr>
      <w:r>
        <w:rPr>
          <w:rFonts w:hint="cs"/>
          <w:u w:val="single"/>
          <w:rtl/>
        </w:rPr>
        <w:t>היו"ר אופיר פינס-פז:</w:t>
      </w:r>
    </w:p>
    <w:p w:rsidR="00000000" w:rsidRDefault="0031060E">
      <w:pPr>
        <w:rPr>
          <w:rFonts w:hint="cs"/>
          <w:rtl/>
        </w:rPr>
      </w:pPr>
    </w:p>
    <w:p w:rsidR="00000000" w:rsidRDefault="0031060E">
      <w:pPr>
        <w:rPr>
          <w:rFonts w:hint="cs"/>
          <w:rtl/>
        </w:rPr>
      </w:pPr>
      <w:r>
        <w:rPr>
          <w:rFonts w:hint="cs"/>
          <w:rtl/>
        </w:rPr>
        <w:tab/>
        <w:t>הסעיפים אושרו.</w:t>
      </w:r>
    </w:p>
    <w:p w:rsidR="00000000" w:rsidRDefault="0031060E">
      <w:pPr>
        <w:rPr>
          <w:rFonts w:hint="cs"/>
          <w:rtl/>
        </w:rPr>
      </w:pPr>
    </w:p>
    <w:p w:rsidR="00000000" w:rsidRDefault="0031060E">
      <w:pPr>
        <w:rPr>
          <w:rFonts w:hint="cs"/>
          <w:rtl/>
          <w:lang w:eastAsia="en-US"/>
        </w:rPr>
      </w:pPr>
      <w:r>
        <w:rPr>
          <w:rFonts w:hint="cs"/>
          <w:u w:val="single"/>
          <w:rtl/>
          <w:lang w:eastAsia="en-US"/>
        </w:rPr>
        <w:t>שלמה שהם:</w:t>
      </w:r>
    </w:p>
    <w:p w:rsidR="00000000" w:rsidRDefault="0031060E">
      <w:pPr>
        <w:rPr>
          <w:rFonts w:hint="cs"/>
          <w:rtl/>
        </w:rPr>
      </w:pPr>
    </w:p>
    <w:p w:rsidR="00000000" w:rsidRDefault="0031060E">
      <w:pPr>
        <w:rPr>
          <w:rFonts w:hint="cs"/>
          <w:rtl/>
        </w:rPr>
      </w:pPr>
      <w:r>
        <w:rPr>
          <w:rFonts w:hint="cs"/>
          <w:rtl/>
        </w:rPr>
        <w:tab/>
        <w:t>יש שני נושאים נוספים שאני מבקש להצביע עליהם:  1.  תיקון לסעיף 23, שבקשת הסגרה שהוגשה לישראל לפי חוק זה יחול סעיף 1 בניסוחו הקודם.</w:t>
      </w:r>
    </w:p>
    <w:p w:rsidR="00000000" w:rsidRDefault="0031060E">
      <w:pPr>
        <w:rPr>
          <w:rFonts w:hint="cs"/>
          <w:rtl/>
        </w:rPr>
      </w:pPr>
    </w:p>
    <w:p w:rsidR="00000000" w:rsidRDefault="0031060E">
      <w:pPr>
        <w:rPr>
          <w:rFonts w:hint="cs"/>
          <w:rtl/>
        </w:rPr>
      </w:pPr>
      <w:r>
        <w:rPr>
          <w:rFonts w:hint="cs"/>
          <w:u w:val="single"/>
          <w:rtl/>
        </w:rPr>
        <w:t>היו"ר אופיר פינס-פז:</w:t>
      </w:r>
    </w:p>
    <w:p w:rsidR="00000000" w:rsidRDefault="0031060E">
      <w:pPr>
        <w:rPr>
          <w:rFonts w:hint="cs"/>
          <w:rtl/>
        </w:rPr>
      </w:pPr>
    </w:p>
    <w:p w:rsidR="00000000" w:rsidRDefault="0031060E">
      <w:pPr>
        <w:rPr>
          <w:rFonts w:hint="cs"/>
          <w:rtl/>
        </w:rPr>
      </w:pPr>
      <w:r>
        <w:rPr>
          <w:rFonts w:hint="cs"/>
          <w:rtl/>
        </w:rPr>
        <w:tab/>
        <w:t>אני מעמיד את זה להצבעה.  מי בעד?  מי</w:t>
      </w:r>
      <w:r>
        <w:rPr>
          <w:rFonts w:hint="cs"/>
          <w:rtl/>
        </w:rPr>
        <w:t xml:space="preserve"> נגד?</w:t>
      </w:r>
    </w:p>
    <w:p w:rsidR="00000000" w:rsidRDefault="0031060E">
      <w:pPr>
        <w:rPr>
          <w:rFonts w:hint="cs"/>
          <w:rtl/>
        </w:rPr>
      </w:pPr>
    </w:p>
    <w:p w:rsidR="00000000" w:rsidRDefault="0031060E">
      <w:pPr>
        <w:jc w:val="center"/>
        <w:rPr>
          <w:rFonts w:hint="cs"/>
          <w:rtl/>
        </w:rPr>
      </w:pPr>
      <w:r>
        <w:rPr>
          <w:rFonts w:hint="cs"/>
          <w:rtl/>
        </w:rPr>
        <w:t>הצבעה</w:t>
      </w:r>
    </w:p>
    <w:p w:rsidR="00000000" w:rsidRDefault="0031060E">
      <w:pPr>
        <w:jc w:val="center"/>
        <w:rPr>
          <w:rFonts w:hint="cs"/>
          <w:rtl/>
        </w:rPr>
      </w:pPr>
      <w:r>
        <w:rPr>
          <w:rFonts w:hint="cs"/>
          <w:rtl/>
        </w:rPr>
        <w:t xml:space="preserve">בעד </w:t>
      </w:r>
      <w:r>
        <w:rPr>
          <w:rtl/>
        </w:rPr>
        <w:t>–</w:t>
      </w:r>
      <w:r>
        <w:rPr>
          <w:rFonts w:hint="cs"/>
          <w:rtl/>
        </w:rPr>
        <w:t xml:space="preserve"> 5; נגד </w:t>
      </w:r>
      <w:r>
        <w:rPr>
          <w:rtl/>
        </w:rPr>
        <w:t>–</w:t>
      </w:r>
      <w:r>
        <w:rPr>
          <w:rFonts w:hint="cs"/>
          <w:rtl/>
        </w:rPr>
        <w:t xml:space="preserve"> 2</w:t>
      </w:r>
    </w:p>
    <w:p w:rsidR="00000000" w:rsidRDefault="0031060E">
      <w:pPr>
        <w:jc w:val="center"/>
        <w:rPr>
          <w:rFonts w:hint="cs"/>
          <w:rtl/>
        </w:rPr>
      </w:pPr>
      <w:r>
        <w:rPr>
          <w:rFonts w:hint="cs"/>
          <w:rtl/>
        </w:rPr>
        <w:t>התיקון אושר</w:t>
      </w:r>
    </w:p>
    <w:p w:rsidR="00000000" w:rsidRDefault="0031060E">
      <w:pPr>
        <w:rPr>
          <w:rFonts w:hint="cs"/>
          <w:rtl/>
        </w:rPr>
      </w:pPr>
      <w:r>
        <w:rPr>
          <w:rFonts w:hint="cs"/>
          <w:rtl/>
        </w:rPr>
        <w:tab/>
      </w:r>
    </w:p>
    <w:p w:rsidR="00000000" w:rsidRDefault="0031060E">
      <w:pPr>
        <w:rPr>
          <w:rFonts w:hint="cs"/>
          <w:rtl/>
        </w:rPr>
      </w:pPr>
      <w:r>
        <w:rPr>
          <w:rFonts w:hint="cs"/>
          <w:u w:val="single"/>
          <w:rtl/>
        </w:rPr>
        <w:t>היו"ר אופיר פינס-פז:</w:t>
      </w:r>
    </w:p>
    <w:p w:rsidR="00000000" w:rsidRDefault="0031060E">
      <w:pPr>
        <w:rPr>
          <w:rFonts w:hint="cs"/>
          <w:rtl/>
        </w:rPr>
      </w:pPr>
    </w:p>
    <w:p w:rsidR="00000000" w:rsidRDefault="0031060E">
      <w:pPr>
        <w:rPr>
          <w:rFonts w:hint="cs"/>
          <w:rtl/>
        </w:rPr>
      </w:pPr>
      <w:r>
        <w:rPr>
          <w:rFonts w:hint="cs"/>
          <w:rtl/>
        </w:rPr>
        <w:tab/>
        <w:t>התיקון אושר.</w:t>
      </w:r>
    </w:p>
    <w:p w:rsidR="00000000" w:rsidRDefault="0031060E">
      <w:pPr>
        <w:rPr>
          <w:rFonts w:hint="cs"/>
          <w:rtl/>
        </w:rPr>
      </w:pPr>
    </w:p>
    <w:p w:rsidR="00000000" w:rsidRDefault="0031060E">
      <w:pPr>
        <w:rPr>
          <w:rFonts w:hint="cs"/>
          <w:rtl/>
        </w:rPr>
      </w:pPr>
      <w:r>
        <w:rPr>
          <w:rFonts w:hint="cs"/>
          <w:u w:val="single"/>
          <w:rtl/>
          <w:lang w:eastAsia="en-US"/>
        </w:rPr>
        <w:t>שלמה שהם:</w:t>
      </w:r>
    </w:p>
    <w:p w:rsidR="00000000" w:rsidRDefault="0031060E">
      <w:pPr>
        <w:rPr>
          <w:rFonts w:hint="cs"/>
          <w:rtl/>
        </w:rPr>
      </w:pPr>
    </w:p>
    <w:p w:rsidR="00000000" w:rsidRDefault="0031060E">
      <w:pPr>
        <w:rPr>
          <w:rFonts w:hint="cs"/>
          <w:rtl/>
        </w:rPr>
      </w:pPr>
      <w:r>
        <w:rPr>
          <w:rFonts w:hint="cs"/>
          <w:rtl/>
        </w:rPr>
        <w:tab/>
        <w:t>הדבר השני שננסח אותו הוא שזכות ייצוג בכל ההליכים לפי חוק זה תהיה או על-ידי עורך דין ששכר האיש, או על-ידי סניגור שימונה על-ידי בית-המשפט.</w:t>
      </w:r>
    </w:p>
    <w:p w:rsidR="00000000" w:rsidRDefault="0031060E">
      <w:pPr>
        <w:rPr>
          <w:rFonts w:hint="cs"/>
          <w:rtl/>
        </w:rPr>
      </w:pPr>
    </w:p>
    <w:p w:rsidR="00000000" w:rsidRDefault="0031060E">
      <w:pPr>
        <w:rPr>
          <w:rFonts w:hint="cs"/>
          <w:rtl/>
        </w:rPr>
      </w:pPr>
      <w:r>
        <w:rPr>
          <w:rFonts w:hint="cs"/>
          <w:u w:val="single"/>
          <w:rtl/>
        </w:rPr>
        <w:t>היו"ר אופיר פינס-פז:</w:t>
      </w:r>
    </w:p>
    <w:p w:rsidR="00000000" w:rsidRDefault="0031060E">
      <w:pPr>
        <w:rPr>
          <w:rFonts w:hint="cs"/>
          <w:rtl/>
        </w:rPr>
      </w:pPr>
    </w:p>
    <w:p w:rsidR="00000000" w:rsidRDefault="0031060E">
      <w:pPr>
        <w:rPr>
          <w:rFonts w:hint="cs"/>
          <w:rtl/>
        </w:rPr>
      </w:pPr>
      <w:r>
        <w:rPr>
          <w:rFonts w:hint="cs"/>
          <w:rtl/>
        </w:rPr>
        <w:tab/>
        <w:t>הו</w:t>
      </w:r>
      <w:r>
        <w:rPr>
          <w:rFonts w:hint="cs"/>
          <w:rtl/>
        </w:rPr>
        <w:t>ספנו את זה עכשיו כדי לתת לנאשם את זכות הייצוג לאורך כל הליך ההסגרה.  מי בעד? מי נגד?</w:t>
      </w:r>
    </w:p>
    <w:p w:rsidR="00000000" w:rsidRDefault="0031060E">
      <w:pPr>
        <w:rPr>
          <w:rFonts w:hint="cs"/>
          <w:rtl/>
        </w:rPr>
      </w:pPr>
    </w:p>
    <w:p w:rsidR="00000000" w:rsidRDefault="0031060E">
      <w:pPr>
        <w:jc w:val="center"/>
        <w:rPr>
          <w:rFonts w:hint="cs"/>
          <w:rtl/>
        </w:rPr>
      </w:pPr>
      <w:r>
        <w:rPr>
          <w:rFonts w:hint="cs"/>
          <w:rtl/>
        </w:rPr>
        <w:t>הצבעה</w:t>
      </w:r>
    </w:p>
    <w:p w:rsidR="00000000" w:rsidRDefault="0031060E">
      <w:pPr>
        <w:jc w:val="center"/>
        <w:rPr>
          <w:rFonts w:hint="cs"/>
          <w:rtl/>
        </w:rPr>
      </w:pPr>
      <w:r>
        <w:rPr>
          <w:rFonts w:hint="cs"/>
          <w:rtl/>
        </w:rPr>
        <w:t xml:space="preserve">בעד </w:t>
      </w:r>
      <w:r>
        <w:rPr>
          <w:rtl/>
        </w:rPr>
        <w:t>–</w:t>
      </w:r>
      <w:r>
        <w:rPr>
          <w:rFonts w:hint="cs"/>
          <w:rtl/>
        </w:rPr>
        <w:t xml:space="preserve"> 7; נגד </w:t>
      </w:r>
      <w:r>
        <w:rPr>
          <w:rtl/>
        </w:rPr>
        <w:t>–</w:t>
      </w:r>
      <w:r>
        <w:rPr>
          <w:rFonts w:hint="cs"/>
          <w:rtl/>
        </w:rPr>
        <w:t xml:space="preserve"> אין</w:t>
      </w:r>
    </w:p>
    <w:p w:rsidR="00000000" w:rsidRDefault="0031060E">
      <w:pPr>
        <w:jc w:val="center"/>
        <w:rPr>
          <w:rFonts w:hint="cs"/>
          <w:rtl/>
        </w:rPr>
      </w:pPr>
      <w:r>
        <w:rPr>
          <w:rFonts w:hint="cs"/>
          <w:rtl/>
        </w:rPr>
        <w:t>ההצעה נתקבלה</w:t>
      </w:r>
    </w:p>
    <w:p w:rsidR="00000000" w:rsidRDefault="0031060E">
      <w:pPr>
        <w:ind w:firstLine="567"/>
        <w:jc w:val="both"/>
        <w:rPr>
          <w:rFonts w:hint="cs"/>
          <w:rtl/>
        </w:rPr>
      </w:pPr>
    </w:p>
    <w:p w:rsidR="00000000" w:rsidRDefault="0031060E">
      <w:pPr>
        <w:rPr>
          <w:rFonts w:hint="cs"/>
          <w:rtl/>
        </w:rPr>
      </w:pPr>
      <w:r>
        <w:rPr>
          <w:rFonts w:hint="cs"/>
          <w:u w:val="single"/>
          <w:rtl/>
        </w:rPr>
        <w:t>היו"ר אופיר פינס-פז:</w:t>
      </w:r>
    </w:p>
    <w:p w:rsidR="00000000" w:rsidRDefault="0031060E">
      <w:pPr>
        <w:rPr>
          <w:rFonts w:hint="cs"/>
          <w:rtl/>
        </w:rPr>
      </w:pPr>
    </w:p>
    <w:p w:rsidR="00000000" w:rsidRDefault="0031060E">
      <w:pPr>
        <w:rPr>
          <w:rFonts w:hint="cs"/>
          <w:rtl/>
        </w:rPr>
      </w:pPr>
      <w:r>
        <w:rPr>
          <w:rFonts w:hint="cs"/>
          <w:rtl/>
        </w:rPr>
        <w:tab/>
        <w:t>ההצעה אושרה.</w:t>
      </w:r>
    </w:p>
    <w:p w:rsidR="00000000" w:rsidRDefault="0031060E">
      <w:pPr>
        <w:rPr>
          <w:rFonts w:hint="cs"/>
          <w:rtl/>
        </w:rPr>
      </w:pPr>
      <w:r>
        <w:rPr>
          <w:rtl/>
        </w:rPr>
        <w:br w:type="page"/>
      </w:r>
    </w:p>
    <w:p w:rsidR="00000000" w:rsidRDefault="0031060E">
      <w:pPr>
        <w:rPr>
          <w:u w:val="single"/>
          <w:rtl/>
        </w:rPr>
      </w:pPr>
      <w:r>
        <w:rPr>
          <w:u w:val="single"/>
          <w:rtl/>
        </w:rPr>
        <w:t>דוד טל:</w:t>
      </w:r>
    </w:p>
    <w:p w:rsidR="00000000" w:rsidRDefault="0031060E">
      <w:pPr>
        <w:rPr>
          <w:u w:val="single"/>
          <w:rtl/>
        </w:rPr>
      </w:pPr>
    </w:p>
    <w:p w:rsidR="00000000" w:rsidRDefault="0031060E">
      <w:pPr>
        <w:rPr>
          <w:rFonts w:hint="cs"/>
          <w:rtl/>
        </w:rPr>
      </w:pPr>
      <w:r>
        <w:rPr>
          <w:rtl/>
        </w:rPr>
        <w:tab/>
      </w:r>
      <w:r>
        <w:rPr>
          <w:rFonts w:hint="cs"/>
          <w:rtl/>
        </w:rPr>
        <w:t xml:space="preserve"> אני מבקש רוויזיה.</w:t>
      </w:r>
    </w:p>
    <w:p w:rsidR="00000000" w:rsidRDefault="0031060E">
      <w:pPr>
        <w:rPr>
          <w:rFonts w:hint="cs"/>
          <w:rtl/>
        </w:rPr>
      </w:pPr>
    </w:p>
    <w:p w:rsidR="00000000" w:rsidRDefault="0031060E">
      <w:pPr>
        <w:rPr>
          <w:rFonts w:hint="cs"/>
          <w:rtl/>
        </w:rPr>
      </w:pPr>
      <w:r>
        <w:rPr>
          <w:rFonts w:hint="cs"/>
          <w:u w:val="single"/>
          <w:rtl/>
        </w:rPr>
        <w:t>היו"ר אופיר פינס-פז:</w:t>
      </w:r>
    </w:p>
    <w:p w:rsidR="00000000" w:rsidRDefault="0031060E">
      <w:pPr>
        <w:rPr>
          <w:rFonts w:hint="cs"/>
          <w:rtl/>
        </w:rPr>
      </w:pPr>
    </w:p>
    <w:p w:rsidR="00000000" w:rsidRDefault="0031060E">
      <w:pPr>
        <w:rPr>
          <w:rFonts w:hint="cs"/>
          <w:rtl/>
        </w:rPr>
      </w:pPr>
      <w:r>
        <w:rPr>
          <w:rFonts w:hint="cs"/>
          <w:rtl/>
        </w:rPr>
        <w:tab/>
        <w:t>בעוד חמש דקות.</w:t>
      </w:r>
    </w:p>
    <w:p w:rsidR="00000000" w:rsidRDefault="0031060E">
      <w:pPr>
        <w:rPr>
          <w:rFonts w:hint="cs"/>
          <w:rtl/>
        </w:rPr>
      </w:pPr>
    </w:p>
    <w:p w:rsidR="00000000" w:rsidRDefault="0031060E">
      <w:pPr>
        <w:jc w:val="both"/>
        <w:rPr>
          <w:rFonts w:hint="cs"/>
          <w:rtl/>
        </w:rPr>
      </w:pPr>
      <w:r>
        <w:rPr>
          <w:rFonts w:hint="cs"/>
          <w:u w:val="single"/>
          <w:rtl/>
        </w:rPr>
        <w:t>קולט אביטל:</w:t>
      </w:r>
    </w:p>
    <w:p w:rsidR="00000000" w:rsidRDefault="0031060E">
      <w:pPr>
        <w:rPr>
          <w:rFonts w:hint="cs"/>
          <w:rtl/>
        </w:rPr>
      </w:pPr>
    </w:p>
    <w:p w:rsidR="00000000" w:rsidRDefault="0031060E">
      <w:pPr>
        <w:rPr>
          <w:rFonts w:hint="cs"/>
          <w:rtl/>
        </w:rPr>
      </w:pPr>
      <w:r>
        <w:rPr>
          <w:rFonts w:hint="cs"/>
          <w:rtl/>
        </w:rPr>
        <w:tab/>
        <w:t>אני מורידה</w:t>
      </w:r>
      <w:r>
        <w:rPr>
          <w:rFonts w:hint="cs"/>
          <w:rtl/>
        </w:rPr>
        <w:t>.</w:t>
      </w:r>
    </w:p>
    <w:p w:rsidR="00000000" w:rsidRDefault="0031060E">
      <w:pPr>
        <w:rPr>
          <w:rFonts w:hint="cs"/>
          <w:rtl/>
        </w:rPr>
      </w:pPr>
    </w:p>
    <w:p w:rsidR="00000000" w:rsidRDefault="0031060E">
      <w:pPr>
        <w:rPr>
          <w:u w:val="single"/>
          <w:rtl/>
        </w:rPr>
      </w:pPr>
      <w:r>
        <w:rPr>
          <w:u w:val="single"/>
          <w:rtl/>
        </w:rPr>
        <w:t>דוד טל:</w:t>
      </w:r>
    </w:p>
    <w:p w:rsidR="00000000" w:rsidRDefault="0031060E">
      <w:pPr>
        <w:rPr>
          <w:u w:val="single"/>
          <w:rtl/>
        </w:rPr>
      </w:pPr>
    </w:p>
    <w:p w:rsidR="00000000" w:rsidRDefault="0031060E">
      <w:pPr>
        <w:rPr>
          <w:rFonts w:hint="cs"/>
          <w:rtl/>
        </w:rPr>
      </w:pPr>
      <w:r>
        <w:rPr>
          <w:rtl/>
        </w:rPr>
        <w:tab/>
      </w:r>
      <w:r>
        <w:rPr>
          <w:rFonts w:hint="cs"/>
          <w:rtl/>
        </w:rPr>
        <w:t xml:space="preserve"> אין לי זמן להתייעץ עם האנשים.</w:t>
      </w:r>
    </w:p>
    <w:p w:rsidR="00000000" w:rsidRDefault="0031060E">
      <w:pPr>
        <w:rPr>
          <w:rFonts w:hint="cs"/>
          <w:rtl/>
        </w:rPr>
      </w:pPr>
    </w:p>
    <w:p w:rsidR="00000000" w:rsidRDefault="0031060E">
      <w:pPr>
        <w:rPr>
          <w:u w:val="single"/>
          <w:rtl/>
        </w:rPr>
      </w:pPr>
      <w:r>
        <w:rPr>
          <w:u w:val="single"/>
          <w:rtl/>
        </w:rPr>
        <w:t>יוסף לפיד:</w:t>
      </w:r>
    </w:p>
    <w:p w:rsidR="00000000" w:rsidRDefault="0031060E">
      <w:pPr>
        <w:rPr>
          <w:u w:val="single"/>
          <w:rtl/>
        </w:rPr>
      </w:pPr>
    </w:p>
    <w:p w:rsidR="00000000" w:rsidRDefault="0031060E">
      <w:pPr>
        <w:rPr>
          <w:rFonts w:hint="cs"/>
          <w:rtl/>
        </w:rPr>
      </w:pPr>
      <w:r>
        <w:rPr>
          <w:rtl/>
        </w:rPr>
        <w:tab/>
      </w:r>
      <w:r>
        <w:rPr>
          <w:rFonts w:hint="cs"/>
          <w:rtl/>
        </w:rPr>
        <w:t xml:space="preserve"> כשאני ביקשתי רוויזיה בענין ועדת טל חשבתם שחמש דקות זה מוגזם.</w:t>
      </w:r>
    </w:p>
    <w:p w:rsidR="00000000" w:rsidRDefault="0031060E">
      <w:pPr>
        <w:rPr>
          <w:rFonts w:hint="cs"/>
          <w:rtl/>
        </w:rPr>
      </w:pPr>
    </w:p>
    <w:p w:rsidR="00000000" w:rsidRDefault="0031060E">
      <w:pPr>
        <w:rPr>
          <w:u w:val="single"/>
          <w:rtl/>
        </w:rPr>
      </w:pPr>
      <w:r>
        <w:rPr>
          <w:u w:val="single"/>
          <w:rtl/>
        </w:rPr>
        <w:t>דוד טל:</w:t>
      </w:r>
    </w:p>
    <w:p w:rsidR="00000000" w:rsidRDefault="0031060E">
      <w:pPr>
        <w:rPr>
          <w:u w:val="single"/>
          <w:rtl/>
        </w:rPr>
      </w:pPr>
    </w:p>
    <w:p w:rsidR="00000000" w:rsidRDefault="0031060E">
      <w:pPr>
        <w:rPr>
          <w:rFonts w:hint="cs"/>
          <w:rtl/>
        </w:rPr>
      </w:pPr>
      <w:r>
        <w:rPr>
          <w:rtl/>
        </w:rPr>
        <w:tab/>
      </w:r>
      <w:r>
        <w:rPr>
          <w:rFonts w:hint="cs"/>
          <w:rtl/>
        </w:rPr>
        <w:t xml:space="preserve"> אם כך אמרו לך, אני מבקש שההצבעה תתקיים עכשיו.</w:t>
      </w:r>
    </w:p>
    <w:p w:rsidR="00000000" w:rsidRDefault="0031060E">
      <w:pPr>
        <w:rPr>
          <w:rFonts w:hint="cs"/>
          <w:rtl/>
        </w:rPr>
      </w:pPr>
    </w:p>
    <w:p w:rsidR="00000000" w:rsidRDefault="0031060E">
      <w:pPr>
        <w:rPr>
          <w:rFonts w:hint="cs"/>
          <w:rtl/>
        </w:rPr>
      </w:pPr>
      <w:r>
        <w:rPr>
          <w:rFonts w:hint="cs"/>
          <w:u w:val="single"/>
          <w:rtl/>
        </w:rPr>
        <w:t>היו"ר אופיר פינס-פז:</w:t>
      </w:r>
    </w:p>
    <w:p w:rsidR="00000000" w:rsidRDefault="0031060E">
      <w:pPr>
        <w:rPr>
          <w:rFonts w:hint="cs"/>
          <w:rtl/>
        </w:rPr>
      </w:pPr>
    </w:p>
    <w:p w:rsidR="00000000" w:rsidRDefault="0031060E">
      <w:pPr>
        <w:rPr>
          <w:rFonts w:hint="cs"/>
          <w:rtl/>
        </w:rPr>
      </w:pPr>
      <w:r>
        <w:rPr>
          <w:rFonts w:hint="cs"/>
          <w:rtl/>
        </w:rPr>
        <w:tab/>
        <w:t>אני מצביע.  מי בעד הרוויזיה?  מי נגד?</w:t>
      </w:r>
    </w:p>
    <w:p w:rsidR="00000000" w:rsidRDefault="0031060E">
      <w:pPr>
        <w:rPr>
          <w:rFonts w:hint="cs"/>
          <w:rtl/>
        </w:rPr>
      </w:pPr>
    </w:p>
    <w:p w:rsidR="00000000" w:rsidRDefault="0031060E">
      <w:pPr>
        <w:jc w:val="center"/>
        <w:rPr>
          <w:rFonts w:hint="cs"/>
          <w:rtl/>
        </w:rPr>
      </w:pPr>
      <w:r>
        <w:rPr>
          <w:rFonts w:hint="cs"/>
          <w:rtl/>
        </w:rPr>
        <w:t>הצבעה</w:t>
      </w:r>
    </w:p>
    <w:p w:rsidR="00000000" w:rsidRDefault="0031060E">
      <w:pPr>
        <w:jc w:val="center"/>
        <w:rPr>
          <w:rFonts w:hint="cs"/>
          <w:rtl/>
        </w:rPr>
      </w:pPr>
      <w:r>
        <w:rPr>
          <w:rFonts w:hint="cs"/>
          <w:rtl/>
        </w:rPr>
        <w:t>בעד -  -2</w:t>
      </w:r>
      <w:r>
        <w:rPr>
          <w:rFonts w:hint="cs"/>
          <w:rtl/>
        </w:rPr>
        <w:t xml:space="preserve">; נגד </w:t>
      </w:r>
      <w:r>
        <w:rPr>
          <w:rtl/>
        </w:rPr>
        <w:t>–</w:t>
      </w:r>
      <w:r>
        <w:rPr>
          <w:rFonts w:hint="cs"/>
          <w:rtl/>
        </w:rPr>
        <w:t xml:space="preserve"> 6</w:t>
      </w:r>
    </w:p>
    <w:p w:rsidR="00000000" w:rsidRDefault="0031060E">
      <w:pPr>
        <w:jc w:val="center"/>
        <w:rPr>
          <w:rFonts w:hint="cs"/>
          <w:rtl/>
        </w:rPr>
      </w:pPr>
      <w:r>
        <w:rPr>
          <w:rFonts w:hint="cs"/>
          <w:rtl/>
        </w:rPr>
        <w:t>הרוויזיה נדחתה</w:t>
      </w:r>
    </w:p>
    <w:p w:rsidR="00000000" w:rsidRDefault="0031060E">
      <w:pPr>
        <w:jc w:val="both"/>
        <w:rPr>
          <w:rFonts w:hint="cs"/>
          <w:rtl/>
          <w:lang w:eastAsia="en-US"/>
        </w:rPr>
      </w:pPr>
    </w:p>
    <w:p w:rsidR="00000000" w:rsidRDefault="0031060E">
      <w:pPr>
        <w:rPr>
          <w:rFonts w:hint="cs"/>
          <w:rtl/>
        </w:rPr>
      </w:pPr>
      <w:r>
        <w:rPr>
          <w:rFonts w:hint="cs"/>
          <w:u w:val="single"/>
          <w:rtl/>
        </w:rPr>
        <w:t>היו"ר אופיר פינס-פז:</w:t>
      </w:r>
    </w:p>
    <w:p w:rsidR="00000000" w:rsidRDefault="0031060E">
      <w:pPr>
        <w:jc w:val="both"/>
        <w:rPr>
          <w:rFonts w:hint="cs"/>
          <w:rtl/>
          <w:lang w:eastAsia="en-US"/>
        </w:rPr>
      </w:pPr>
    </w:p>
    <w:p w:rsidR="00000000" w:rsidRDefault="0031060E">
      <w:pPr>
        <w:jc w:val="both"/>
        <w:rPr>
          <w:rFonts w:hint="cs"/>
          <w:rtl/>
          <w:lang w:eastAsia="en-US"/>
        </w:rPr>
      </w:pPr>
      <w:r>
        <w:rPr>
          <w:rFonts w:hint="cs"/>
          <w:rtl/>
          <w:lang w:eastAsia="en-US"/>
        </w:rPr>
        <w:tab/>
        <w:t>החוק אושר לקריאה שניה ושלישית.  אני מאפשר לחברים להגיש הסתייגויות עד מחר בערב.</w:t>
      </w:r>
    </w:p>
    <w:p w:rsidR="00000000" w:rsidRDefault="0031060E">
      <w:pPr>
        <w:jc w:val="both"/>
        <w:rPr>
          <w:rFonts w:hint="cs"/>
          <w:rtl/>
          <w:lang w:eastAsia="en-US"/>
        </w:rPr>
      </w:pPr>
    </w:p>
    <w:p w:rsidR="00000000" w:rsidRDefault="0031060E">
      <w:pPr>
        <w:jc w:val="both"/>
        <w:rPr>
          <w:rFonts w:hint="cs"/>
          <w:rtl/>
          <w:lang w:eastAsia="en-US"/>
        </w:rPr>
      </w:pPr>
      <w:r>
        <w:rPr>
          <w:rFonts w:hint="cs"/>
          <w:rtl/>
          <w:lang w:eastAsia="en-US"/>
        </w:rPr>
        <w:tab/>
        <w:t>תודה רבה.  הישיבה נעולה.</w:t>
      </w:r>
    </w:p>
    <w:p w:rsidR="00000000" w:rsidRDefault="0031060E">
      <w:pPr>
        <w:jc w:val="both"/>
        <w:rPr>
          <w:rFonts w:hint="cs"/>
          <w:rtl/>
          <w:lang w:eastAsia="en-US"/>
        </w:rPr>
      </w:pPr>
    </w:p>
    <w:p w:rsidR="00000000" w:rsidRDefault="0031060E">
      <w:pPr>
        <w:jc w:val="both"/>
        <w:rPr>
          <w:rFonts w:hint="cs"/>
          <w:rtl/>
          <w:lang w:eastAsia="en-US"/>
        </w:rPr>
      </w:pPr>
    </w:p>
    <w:p w:rsidR="00000000" w:rsidRDefault="0031060E">
      <w:pPr>
        <w:pStyle w:val="30"/>
        <w:rPr>
          <w:rFonts w:hint="cs"/>
          <w:rtl/>
        </w:rPr>
      </w:pPr>
      <w:r>
        <w:rPr>
          <w:rFonts w:hint="cs"/>
          <w:rtl/>
        </w:rPr>
        <w:t>הישיבה ננעלה בשעה 12:50</w:t>
      </w:r>
    </w:p>
    <w:p w:rsidR="00000000" w:rsidRDefault="0031060E">
      <w:pPr>
        <w:jc w:val="both"/>
        <w:rPr>
          <w:rFonts w:hint="cs"/>
          <w:rtl/>
          <w:lang w:eastAsia="en-US"/>
        </w:rPr>
      </w:pPr>
    </w:p>
    <w:p w:rsidR="00000000" w:rsidRDefault="0031060E">
      <w:pPr>
        <w:jc w:val="both"/>
        <w:rPr>
          <w:rFonts w:hint="cs"/>
          <w:rtl/>
          <w:lang w:eastAsia="en-US"/>
        </w:rPr>
      </w:pPr>
    </w:p>
    <w:p w:rsidR="00000000" w:rsidRDefault="0031060E">
      <w:pPr>
        <w:jc w:val="both"/>
        <w:rPr>
          <w:rFonts w:hint="cs"/>
          <w:rtl/>
        </w:rPr>
      </w:pPr>
      <w:r>
        <w:rPr>
          <w:rtl/>
        </w:rPr>
        <w:tab/>
      </w:r>
    </w:p>
    <w:p w:rsidR="00000000" w:rsidRDefault="0031060E">
      <w:pPr>
        <w:jc w:val="both"/>
        <w:rPr>
          <w:rFonts w:hint="cs"/>
          <w:rtl/>
        </w:rPr>
      </w:pPr>
    </w:p>
    <w:p w:rsidR="00000000" w:rsidRDefault="0031060E">
      <w:pPr>
        <w:jc w:val="both"/>
        <w:rPr>
          <w:rFonts w:hint="cs"/>
          <w:rtl/>
          <w:lang w:eastAsia="en-US"/>
        </w:rPr>
      </w:pPr>
      <w:r>
        <w:rPr>
          <w:rtl/>
        </w:rPr>
        <w:tab/>
      </w:r>
    </w:p>
    <w:p w:rsidR="00000000" w:rsidRDefault="0031060E">
      <w:pPr>
        <w:jc w:val="both"/>
        <w:rPr>
          <w:rFonts w:hint="cs"/>
          <w:rtl/>
          <w:lang w:eastAsia="en-US"/>
        </w:rPr>
      </w:pPr>
    </w:p>
    <w:p w:rsidR="00000000" w:rsidRDefault="0031060E">
      <w:pPr>
        <w:jc w:val="both"/>
        <w:rPr>
          <w:rFonts w:hint="cs"/>
          <w:rtl/>
          <w:lang w:eastAsia="en-US"/>
        </w:rPr>
      </w:pPr>
    </w:p>
    <w:p w:rsidR="00000000" w:rsidRDefault="0031060E">
      <w:pPr>
        <w:jc w:val="both"/>
        <w:rPr>
          <w:rFonts w:hint="cs"/>
          <w:rtl/>
          <w:lang w:eastAsia="en-US"/>
        </w:rPr>
      </w:pPr>
    </w:p>
    <w:p w:rsidR="00000000" w:rsidRDefault="0031060E">
      <w:pPr>
        <w:jc w:val="both"/>
        <w:rPr>
          <w:rFonts w:hint="cs"/>
          <w:rtl/>
          <w:lang w:eastAsia="en-US"/>
        </w:rPr>
      </w:pPr>
    </w:p>
    <w:p w:rsidR="00000000" w:rsidRDefault="0031060E">
      <w:pPr>
        <w:jc w:val="both"/>
        <w:rPr>
          <w:rFonts w:hint="cs"/>
          <w:rtl/>
          <w:lang w:eastAsia="en-US"/>
        </w:rPr>
      </w:pPr>
    </w:p>
    <w:p w:rsidR="00000000" w:rsidRDefault="0031060E">
      <w:pPr>
        <w:jc w:val="both"/>
        <w:rPr>
          <w:rFonts w:hint="cs"/>
          <w:rtl/>
          <w:lang w:eastAsia="en-US"/>
        </w:rPr>
      </w:pPr>
      <w:r>
        <w:rPr>
          <w:rFonts w:hint="cs"/>
          <w:rtl/>
          <w:lang w:eastAsia="en-US"/>
        </w:rPr>
        <w:t xml:space="preserve"> </w:t>
      </w:r>
    </w:p>
    <w:p w:rsidR="00000000" w:rsidRDefault="0031060E">
      <w:pPr>
        <w:jc w:val="both"/>
        <w:rPr>
          <w:rFonts w:hint="cs"/>
          <w:rtl/>
          <w:lang w:eastAsia="en-US"/>
        </w:rPr>
      </w:pPr>
      <w:r>
        <w:rPr>
          <w:rFonts w:hint="cs"/>
          <w:rtl/>
          <w:lang w:eastAsia="en-US"/>
        </w:rPr>
        <w:tab/>
      </w:r>
    </w:p>
    <w:p w:rsidR="00000000" w:rsidRDefault="0031060E">
      <w:pPr>
        <w:jc w:val="both"/>
        <w:rPr>
          <w:rFonts w:hint="cs"/>
          <w:rtl/>
        </w:rPr>
      </w:pPr>
    </w:p>
    <w:p w:rsidR="00000000" w:rsidRDefault="0031060E">
      <w:pPr>
        <w:jc w:val="both"/>
        <w:rPr>
          <w:rFonts w:hint="cs"/>
          <w:rtl/>
        </w:rPr>
      </w:pPr>
      <w:r>
        <w:rPr>
          <w:rFonts w:hint="cs"/>
          <w:rtl/>
        </w:rPr>
        <w:t xml:space="preserve"> </w:t>
      </w:r>
    </w:p>
    <w:p w:rsidR="00000000" w:rsidRDefault="0031060E">
      <w:pPr>
        <w:jc w:val="both"/>
        <w:rPr>
          <w:rFonts w:hint="cs"/>
          <w:rtl/>
        </w:rPr>
      </w:pPr>
    </w:p>
    <w:p w:rsidR="00000000" w:rsidRDefault="0031060E">
      <w:pPr>
        <w:jc w:val="both"/>
        <w:rPr>
          <w:rFonts w:hint="cs"/>
          <w:rtl/>
        </w:rPr>
      </w:pPr>
    </w:p>
    <w:p w:rsidR="00000000" w:rsidRDefault="0031060E">
      <w:pPr>
        <w:jc w:val="both"/>
        <w:rPr>
          <w:rFonts w:hint="cs"/>
          <w:rtl/>
        </w:rPr>
      </w:pPr>
    </w:p>
    <w:p w:rsidR="00000000" w:rsidRDefault="0031060E">
      <w:pPr>
        <w:jc w:val="both"/>
        <w:rPr>
          <w:rFonts w:hint="cs"/>
          <w:rtl/>
        </w:rPr>
      </w:pPr>
      <w:r>
        <w:rPr>
          <w:rFonts w:hint="cs"/>
          <w:rtl/>
        </w:rPr>
        <w:tab/>
      </w:r>
    </w:p>
    <w:p w:rsidR="00000000" w:rsidRDefault="0031060E">
      <w:pPr>
        <w:jc w:val="both"/>
        <w:rPr>
          <w:rFonts w:hint="cs"/>
          <w:rtl/>
        </w:rPr>
      </w:pPr>
    </w:p>
    <w:p w:rsidR="00000000" w:rsidRDefault="0031060E">
      <w:pPr>
        <w:jc w:val="both"/>
        <w:rPr>
          <w:rFonts w:hint="cs"/>
          <w:rtl/>
        </w:rPr>
      </w:pPr>
    </w:p>
    <w:p w:rsidR="00000000" w:rsidRDefault="0031060E">
      <w:pPr>
        <w:jc w:val="both"/>
        <w:rPr>
          <w:rFonts w:hint="cs"/>
          <w:rtl/>
        </w:rPr>
      </w:pPr>
    </w:p>
    <w:p w:rsidR="00000000" w:rsidRDefault="0031060E">
      <w:pPr>
        <w:jc w:val="both"/>
        <w:rPr>
          <w:rFonts w:hint="cs"/>
          <w:rtl/>
        </w:rPr>
      </w:pPr>
    </w:p>
    <w:p w:rsidR="00000000" w:rsidRDefault="0031060E">
      <w:pPr>
        <w:jc w:val="both"/>
        <w:rPr>
          <w:rFonts w:hint="cs"/>
          <w:rtl/>
        </w:rPr>
      </w:pPr>
    </w:p>
    <w:p w:rsidR="00000000" w:rsidRDefault="0031060E">
      <w:pPr>
        <w:jc w:val="both"/>
        <w:rPr>
          <w:rFonts w:hint="cs"/>
          <w:rtl/>
        </w:rPr>
      </w:pPr>
    </w:p>
    <w:p w:rsidR="00000000" w:rsidRDefault="0031060E">
      <w:pPr>
        <w:jc w:val="both"/>
        <w:rPr>
          <w:rFonts w:hint="cs"/>
          <w:rtl/>
        </w:rPr>
      </w:pPr>
    </w:p>
    <w:p w:rsidR="00000000" w:rsidRDefault="0031060E">
      <w:pPr>
        <w:jc w:val="both"/>
        <w:rPr>
          <w:rFonts w:hint="cs"/>
          <w:rtl/>
        </w:rPr>
      </w:pPr>
    </w:p>
    <w:p w:rsidR="00000000" w:rsidRDefault="0031060E">
      <w:pPr>
        <w:jc w:val="both"/>
        <w:rPr>
          <w:rFonts w:hint="cs"/>
          <w:rtl/>
        </w:rPr>
      </w:pPr>
    </w:p>
    <w:p w:rsidR="00000000" w:rsidRDefault="0031060E">
      <w:pPr>
        <w:jc w:val="both"/>
        <w:rPr>
          <w:rFonts w:hint="cs"/>
          <w:rtl/>
        </w:rPr>
      </w:pPr>
    </w:p>
    <w:p w:rsidR="00000000" w:rsidRDefault="0031060E">
      <w:pPr>
        <w:jc w:val="both"/>
        <w:rPr>
          <w:rFonts w:hint="cs"/>
          <w:rtl/>
        </w:rPr>
      </w:pPr>
      <w:r>
        <w:rPr>
          <w:rtl/>
        </w:rPr>
        <w:tab/>
      </w:r>
    </w:p>
    <w:p w:rsidR="00000000" w:rsidRDefault="0031060E">
      <w:pPr>
        <w:jc w:val="both"/>
        <w:rPr>
          <w:rFonts w:hint="cs"/>
          <w:rtl/>
        </w:rPr>
      </w:pPr>
    </w:p>
    <w:p w:rsidR="00000000" w:rsidRDefault="0031060E">
      <w:pPr>
        <w:jc w:val="both"/>
        <w:rPr>
          <w:rFonts w:hint="cs"/>
          <w:rtl/>
        </w:rPr>
      </w:pPr>
    </w:p>
    <w:p w:rsidR="00000000" w:rsidRDefault="0031060E">
      <w:pPr>
        <w:jc w:val="both"/>
        <w:rPr>
          <w:rFonts w:hint="cs"/>
          <w:rtl/>
        </w:rPr>
      </w:pPr>
    </w:p>
    <w:p w:rsidR="00000000" w:rsidRDefault="0031060E">
      <w:pPr>
        <w:jc w:val="both"/>
        <w:rPr>
          <w:rFonts w:hint="cs"/>
          <w:rtl/>
        </w:rPr>
      </w:pPr>
    </w:p>
    <w:p w:rsidR="00000000" w:rsidRDefault="0031060E">
      <w:pPr>
        <w:jc w:val="both"/>
        <w:rPr>
          <w:rFonts w:hint="cs"/>
          <w:rtl/>
        </w:rPr>
      </w:pPr>
      <w:r>
        <w:rPr>
          <w:rtl/>
        </w:rPr>
        <w:tab/>
      </w:r>
    </w:p>
    <w:p w:rsidR="00000000" w:rsidRDefault="0031060E">
      <w:pPr>
        <w:jc w:val="both"/>
        <w:rPr>
          <w:rFonts w:hint="cs"/>
          <w:rtl/>
        </w:rPr>
      </w:pPr>
    </w:p>
    <w:p w:rsidR="00000000" w:rsidRDefault="0031060E">
      <w:pPr>
        <w:jc w:val="both"/>
        <w:rPr>
          <w:rFonts w:hint="cs"/>
          <w:rtl/>
        </w:rPr>
      </w:pPr>
    </w:p>
    <w:p w:rsidR="00000000" w:rsidRDefault="0031060E">
      <w:pPr>
        <w:jc w:val="both"/>
        <w:rPr>
          <w:rFonts w:hint="cs"/>
          <w:rtl/>
        </w:rPr>
      </w:pPr>
    </w:p>
    <w:p w:rsidR="00000000" w:rsidRDefault="0031060E">
      <w:pPr>
        <w:jc w:val="both"/>
        <w:rPr>
          <w:rFonts w:hint="cs"/>
          <w:rtl/>
        </w:rPr>
      </w:pPr>
    </w:p>
    <w:p w:rsidR="00000000" w:rsidRDefault="0031060E">
      <w:pPr>
        <w:rPr>
          <w:u w:val="single"/>
          <w:rtl/>
        </w:rPr>
      </w:pPr>
    </w:p>
    <w:p w:rsidR="00000000" w:rsidRDefault="0031060E">
      <w:pPr>
        <w:jc w:val="both"/>
        <w:rPr>
          <w:rFonts w:hint="cs"/>
          <w:rtl/>
        </w:rPr>
      </w:pPr>
      <w:r>
        <w:rPr>
          <w:rtl/>
        </w:rPr>
        <w:tab/>
      </w:r>
    </w:p>
    <w:p w:rsidR="00000000" w:rsidRDefault="0031060E">
      <w:pPr>
        <w:jc w:val="both"/>
        <w:rPr>
          <w:rFonts w:hint="cs"/>
          <w:rtl/>
        </w:rPr>
      </w:pPr>
      <w:r>
        <w:rPr>
          <w:rtl/>
        </w:rPr>
        <w:tab/>
      </w:r>
    </w:p>
    <w:p w:rsidR="00000000" w:rsidRDefault="0031060E">
      <w:pPr>
        <w:jc w:val="both"/>
        <w:rPr>
          <w:rFonts w:hint="cs"/>
          <w:rtl/>
        </w:rPr>
      </w:pPr>
    </w:p>
    <w:p w:rsidR="00000000" w:rsidRDefault="0031060E">
      <w:pPr>
        <w:ind w:firstLine="567"/>
        <w:jc w:val="both"/>
        <w:rPr>
          <w:rFonts w:hint="cs"/>
          <w:rtl/>
        </w:rPr>
      </w:pPr>
    </w:p>
    <w:p w:rsidR="00000000" w:rsidRDefault="0031060E">
      <w:pPr>
        <w:jc w:val="both"/>
        <w:rPr>
          <w:rFonts w:hint="cs"/>
          <w:rtl/>
          <w:lang w:eastAsia="en-US"/>
        </w:rPr>
      </w:pPr>
    </w:p>
    <w:p w:rsidR="00000000" w:rsidRDefault="0031060E">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1060E">
      <w:r>
        <w:separator/>
      </w:r>
    </w:p>
  </w:endnote>
  <w:endnote w:type="continuationSeparator" w:id="0">
    <w:p w:rsidR="00000000" w:rsidRDefault="003106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060E">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060E">
    <w:pPr>
      <w:pStyle w:val="a5"/>
      <w:rPr>
        <w:rtl/>
      </w:rPr>
    </w:pPr>
  </w:p>
  <w:p w:rsidR="00000000" w:rsidRDefault="0031060E">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060E">
    <w:pPr>
      <w:pStyle w:val="a5"/>
      <w:rPr>
        <w:rtl/>
      </w:rPr>
    </w:pPr>
  </w:p>
  <w:p w:rsidR="00000000" w:rsidRDefault="0031060E">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1060E">
      <w:r>
        <w:separator/>
      </w:r>
    </w:p>
  </w:footnote>
  <w:footnote w:type="continuationSeparator" w:id="0">
    <w:p w:rsidR="00000000" w:rsidRDefault="003106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060E">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060E">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31060E">
    <w:pPr>
      <w:pStyle w:val="a4"/>
      <w:ind w:right="360"/>
      <w:rPr>
        <w:rFonts w:hint="cs"/>
        <w:rtl/>
      </w:rPr>
    </w:pPr>
    <w:r>
      <w:rPr>
        <w:rtl/>
      </w:rPr>
      <w:t>ועדת</w:t>
    </w:r>
    <w:r>
      <w:rPr>
        <w:rFonts w:hint="cs"/>
        <w:rtl/>
      </w:rPr>
      <w:t xml:space="preserve"> ה</w:t>
    </w:r>
    <w:r>
      <w:rPr>
        <w:rFonts w:hint="cs"/>
        <w:rtl/>
      </w:rPr>
      <w:t>חוקה חוק ומשפט</w:t>
    </w:r>
  </w:p>
  <w:p w:rsidR="00000000" w:rsidRDefault="0031060E">
    <w:pPr>
      <w:pStyle w:val="a4"/>
      <w:ind w:right="360"/>
      <w:rPr>
        <w:rStyle w:val="a6"/>
        <w:rFonts w:hint="cs"/>
        <w:rtl/>
      </w:rPr>
    </w:pPr>
    <w:r>
      <w:rPr>
        <w:rFonts w:hint="cs"/>
        <w:rtl/>
      </w:rPr>
      <w:t>20.3.2001</w:t>
    </w:r>
  </w:p>
  <w:p w:rsidR="00000000" w:rsidRDefault="0031060E">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060E">
    <w:pPr>
      <w:pStyle w:val="a4"/>
      <w:rPr>
        <w:rtl/>
      </w:rPr>
    </w:pPr>
  </w:p>
  <w:p w:rsidR="00000000" w:rsidRDefault="0031060E">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C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1060E"/>
    <w:rsid w:val="0031060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C1652E5B-A32F-4B88-A933-58CDF324D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lang w:eastAsia="en-US"/>
    </w:rPr>
  </w:style>
  <w:style w:type="paragraph" w:styleId="20">
    <w:name w:val="heading 2"/>
    <w:basedOn w:val="a"/>
    <w:next w:val="a"/>
    <w:qFormat/>
    <w:pPr>
      <w:keepNext/>
      <w:jc w:val="both"/>
      <w:outlineLvl w:val="1"/>
    </w:pPr>
    <w:rPr>
      <w:u w:val="single"/>
    </w:rPr>
  </w:style>
  <w:style w:type="paragraph" w:styleId="30">
    <w:name w:val="heading 3"/>
    <w:basedOn w:val="a"/>
    <w:next w:val="a"/>
    <w:qFormat/>
    <w:pPr>
      <w:keepNext/>
      <w:jc w:val="both"/>
      <w:outlineLvl w:val="2"/>
    </w:pPr>
    <w:rPr>
      <w:u w:val="single"/>
      <w:lang w:eastAsia="en-U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styleId="31">
    <w:name w:val="Body Text 3"/>
    <w:basedOn w:val="a"/>
    <w:semiHidden/>
    <w:pPr>
      <w:jc w:val="both"/>
    </w:pPr>
    <w:rPr>
      <w:lang w:eastAsia="en-US"/>
    </w:rPr>
  </w:style>
  <w:style w:type="paragraph" w:customStyle="1" w:styleId="a8">
    <w:name w:val="אבלי"/>
    <w:pPr>
      <w:overflowPunct w:val="0"/>
      <w:autoSpaceDE w:val="0"/>
      <w:autoSpaceDN w:val="0"/>
      <w:bidi/>
      <w:adjustRightInd w:val="0"/>
      <w:textAlignment w:val="baseline"/>
    </w:pPr>
    <w:rPr>
      <w:rFonts w:cs="David"/>
      <w:sz w:val="22"/>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11431</Words>
  <Characters>57157</Characters>
  <Application>Microsoft Office Word</Application>
  <DocSecurity>0</DocSecurity>
  <Lines>476</Lines>
  <Paragraphs>136</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68452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חוקה/2923</dc:title>
  <dc:subject>חוקה 20.3.2001א</dc:subject>
  <dc:creator>אביגיל זכאי</dc:creator>
  <cp:keywords/>
  <cp:lastModifiedBy>רינה דבורה קדרון</cp:lastModifiedBy>
  <cp:revision>2</cp:revision>
  <cp:lastPrinted>1601-01-01T00:00:00Z</cp:lastPrinted>
  <dcterms:created xsi:type="dcterms:W3CDTF">2017-04-19T08:57:00Z</dcterms:created>
  <dcterms:modified xsi:type="dcterms:W3CDTF">2017-04-19T08:57:00Z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