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0A4A">
      <w:pPr>
        <w:jc w:val="right"/>
        <w:rPr>
          <w:rtl/>
        </w:rPr>
      </w:pPr>
      <w:bookmarkStart w:id="0" w:name="_GoBack"/>
      <w:bookmarkEnd w:id="0"/>
      <w:r>
        <w:rPr>
          <w:rtl/>
        </w:rPr>
        <w:t>פרוטוקולים/ועדת חוקה/3348</w:t>
      </w:r>
    </w:p>
    <w:p w:rsidR="00000000" w:rsidRDefault="00D50A4A">
      <w:pPr>
        <w:jc w:val="right"/>
        <w:rPr>
          <w:rtl/>
        </w:rPr>
      </w:pPr>
      <w:r>
        <w:rPr>
          <w:rtl/>
        </w:rPr>
        <w:tab/>
        <w:t>ירושלים, י"ד בתמוז, תשס"א</w:t>
      </w:r>
    </w:p>
    <w:p w:rsidR="00000000" w:rsidRDefault="00D50A4A">
      <w:pPr>
        <w:jc w:val="right"/>
        <w:rPr>
          <w:rtl/>
          <w:lang w:val="es"/>
        </w:rPr>
      </w:pPr>
      <w:r>
        <w:rPr>
          <w:rtl/>
          <w:lang w:val="es"/>
        </w:rPr>
        <w:t>5 ביולי, 2001</w:t>
      </w:r>
    </w:p>
    <w:p w:rsidR="00000000" w:rsidRDefault="00D50A4A">
      <w:pPr>
        <w:jc w:val="right"/>
        <w:rPr>
          <w:rtl/>
        </w:rPr>
      </w:pPr>
    </w:p>
    <w:p w:rsidR="00000000" w:rsidRDefault="00D50A4A">
      <w:pPr>
        <w:jc w:val="both"/>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D50A4A">
      <w:pPr>
        <w:rPr>
          <w:rFonts w:hint="cs"/>
          <w:b/>
          <w:bCs/>
          <w:rtl/>
        </w:rPr>
      </w:pPr>
      <w:r>
        <w:rPr>
          <w:b/>
          <w:bCs/>
          <w:rtl/>
        </w:rPr>
        <w:t>מושב ש</w:t>
      </w:r>
      <w:r>
        <w:rPr>
          <w:rFonts w:hint="cs"/>
          <w:b/>
          <w:bCs/>
          <w:rtl/>
        </w:rPr>
        <w:t>לישי</w:t>
      </w:r>
    </w:p>
    <w:p w:rsidR="00000000" w:rsidRDefault="00D50A4A">
      <w:pPr>
        <w:rPr>
          <w:b/>
          <w:bCs/>
          <w:rtl/>
        </w:rPr>
      </w:pPr>
    </w:p>
    <w:p w:rsidR="00000000" w:rsidRDefault="00D50A4A">
      <w:pPr>
        <w:rPr>
          <w:b/>
          <w:bCs/>
          <w:rtl/>
        </w:rPr>
      </w:pPr>
    </w:p>
    <w:p w:rsidR="00000000" w:rsidRDefault="00D50A4A">
      <w:pPr>
        <w:rPr>
          <w:b/>
          <w:bCs/>
          <w:rtl/>
        </w:rPr>
      </w:pPr>
    </w:p>
    <w:p w:rsidR="00000000" w:rsidRDefault="00D50A4A">
      <w:pPr>
        <w:rPr>
          <w:b/>
          <w:bCs/>
          <w:rtl/>
        </w:rPr>
      </w:pPr>
    </w:p>
    <w:p w:rsidR="00000000" w:rsidRDefault="00D50A4A">
      <w:pPr>
        <w:pStyle w:val="10"/>
        <w:rPr>
          <w:rFonts w:hint="cs"/>
          <w:rtl/>
        </w:rPr>
      </w:pPr>
      <w:r>
        <w:rPr>
          <w:rtl/>
        </w:rPr>
        <w:t>פרוטוקול מס'</w:t>
      </w:r>
      <w:r>
        <w:rPr>
          <w:rFonts w:hint="cs"/>
          <w:rtl/>
        </w:rPr>
        <w:t xml:space="preserve"> 330</w:t>
      </w:r>
    </w:p>
    <w:p w:rsidR="00000000" w:rsidRDefault="00D50A4A">
      <w:pPr>
        <w:pStyle w:val="40"/>
        <w:rPr>
          <w:rFonts w:hint="cs"/>
          <w:rtl/>
        </w:rPr>
      </w:pPr>
      <w:r>
        <w:rPr>
          <w:rFonts w:hint="cs"/>
          <w:rtl/>
        </w:rPr>
        <w:t>מישיבת ועדת החוקה חוק ומשפט</w:t>
      </w:r>
    </w:p>
    <w:p w:rsidR="00000000" w:rsidRDefault="00D50A4A">
      <w:pPr>
        <w:pStyle w:val="5"/>
        <w:rPr>
          <w:rFonts w:hint="cs"/>
          <w:rtl/>
        </w:rPr>
      </w:pPr>
      <w:r>
        <w:rPr>
          <w:rFonts w:hint="cs"/>
          <w:rtl/>
        </w:rPr>
        <w:t>יום רביעי, ו' בתמוז התשס"א (27 ביוני 2001), שעה 09:30</w:t>
      </w:r>
    </w:p>
    <w:p w:rsidR="00000000" w:rsidRDefault="00D50A4A">
      <w:pPr>
        <w:rPr>
          <w:b/>
          <w:bCs/>
          <w:rtl/>
        </w:rPr>
      </w:pPr>
    </w:p>
    <w:p w:rsidR="00000000" w:rsidRDefault="00D50A4A">
      <w:pPr>
        <w:rPr>
          <w:rtl/>
        </w:rPr>
      </w:pPr>
    </w:p>
    <w:p w:rsidR="00000000" w:rsidRDefault="00D50A4A">
      <w:pPr>
        <w:rPr>
          <w:rtl/>
        </w:rPr>
      </w:pPr>
    </w:p>
    <w:p w:rsidR="00000000" w:rsidRDefault="00D50A4A">
      <w:pPr>
        <w:jc w:val="both"/>
        <w:rPr>
          <w:rtl/>
        </w:rPr>
      </w:pPr>
    </w:p>
    <w:p w:rsidR="00000000" w:rsidRDefault="00D50A4A">
      <w:pPr>
        <w:rPr>
          <w:b/>
          <w:bCs/>
          <w:u w:val="single"/>
          <w:rtl/>
        </w:rPr>
      </w:pPr>
      <w:r>
        <w:rPr>
          <w:b/>
          <w:bCs/>
          <w:u w:val="single"/>
          <w:rtl/>
        </w:rPr>
        <w:t>נכחו:</w:t>
      </w:r>
    </w:p>
    <w:p w:rsidR="00000000" w:rsidRDefault="00D50A4A">
      <w:pPr>
        <w:rPr>
          <w:b/>
          <w:bCs/>
          <w:u w:val="single"/>
          <w:rtl/>
        </w:rPr>
      </w:pPr>
    </w:p>
    <w:p w:rsidR="00000000" w:rsidRDefault="00D50A4A">
      <w:pPr>
        <w:rPr>
          <w:rFonts w:hint="cs"/>
          <w:rtl/>
        </w:rPr>
      </w:pPr>
      <w:r>
        <w:rPr>
          <w:b/>
          <w:bCs/>
          <w:u w:val="single"/>
          <w:rtl/>
        </w:rPr>
        <w:t>חברי הוועדה</w:t>
      </w:r>
      <w:r>
        <w:rPr>
          <w:rtl/>
        </w:rPr>
        <w:t>:</w:t>
      </w:r>
      <w:r>
        <w:rPr>
          <w:rFonts w:hint="cs"/>
          <w:rtl/>
        </w:rPr>
        <w:tab/>
        <w:t>אופיר פינס-פ</w:t>
      </w:r>
      <w:r>
        <w:rPr>
          <w:rFonts w:hint="cs"/>
          <w:rtl/>
        </w:rPr>
        <w:t>ז  -  היו"ר</w:t>
      </w:r>
    </w:p>
    <w:p w:rsidR="00000000" w:rsidRDefault="00D50A4A">
      <w:pPr>
        <w:rPr>
          <w:rFonts w:hint="cs"/>
          <w:rtl/>
        </w:rPr>
      </w:pPr>
      <w:r>
        <w:rPr>
          <w:rFonts w:hint="cs"/>
          <w:rtl/>
        </w:rPr>
        <w:tab/>
      </w:r>
      <w:r>
        <w:rPr>
          <w:rFonts w:hint="cs"/>
          <w:rtl/>
        </w:rPr>
        <w:tab/>
      </w:r>
      <w:r>
        <w:rPr>
          <w:rFonts w:hint="cs"/>
          <w:rtl/>
        </w:rPr>
        <w:tab/>
        <w:t>דוד טל</w:t>
      </w:r>
    </w:p>
    <w:p w:rsidR="00000000" w:rsidRDefault="00D50A4A">
      <w:pPr>
        <w:rPr>
          <w:rFonts w:hint="cs"/>
          <w:rtl/>
        </w:rPr>
      </w:pPr>
      <w:r>
        <w:rPr>
          <w:rFonts w:hint="cs"/>
          <w:rtl/>
        </w:rPr>
        <w:tab/>
      </w:r>
      <w:r>
        <w:rPr>
          <w:rFonts w:hint="cs"/>
          <w:rtl/>
        </w:rPr>
        <w:tab/>
      </w:r>
      <w:r>
        <w:rPr>
          <w:rFonts w:hint="cs"/>
          <w:rtl/>
        </w:rPr>
        <w:tab/>
        <w:t>שאול יהלום</w:t>
      </w:r>
    </w:p>
    <w:p w:rsidR="00000000" w:rsidRDefault="00D50A4A">
      <w:pPr>
        <w:rPr>
          <w:rFonts w:hint="cs"/>
          <w:rtl/>
        </w:rPr>
      </w:pPr>
      <w:r>
        <w:rPr>
          <w:rFonts w:hint="cs"/>
          <w:rtl/>
        </w:rPr>
        <w:tab/>
      </w:r>
      <w:r>
        <w:rPr>
          <w:rFonts w:hint="cs"/>
          <w:rtl/>
        </w:rPr>
        <w:tab/>
      </w:r>
      <w:r>
        <w:rPr>
          <w:rFonts w:hint="cs"/>
          <w:rtl/>
        </w:rPr>
        <w:tab/>
        <w:t>נואף מסאלחה</w:t>
      </w:r>
    </w:p>
    <w:p w:rsidR="00000000" w:rsidRDefault="00D50A4A">
      <w:pPr>
        <w:rPr>
          <w:rFonts w:hint="cs"/>
          <w:rtl/>
        </w:rPr>
      </w:pPr>
      <w:r>
        <w:rPr>
          <w:rFonts w:hint="cs"/>
          <w:rtl/>
        </w:rPr>
        <w:tab/>
      </w:r>
      <w:r>
        <w:rPr>
          <w:rFonts w:hint="cs"/>
          <w:rtl/>
        </w:rPr>
        <w:tab/>
      </w:r>
      <w:r>
        <w:rPr>
          <w:rFonts w:hint="cs"/>
          <w:rtl/>
        </w:rPr>
        <w:tab/>
        <w:t>יצחק סבן</w:t>
      </w:r>
    </w:p>
    <w:p w:rsidR="00000000" w:rsidRDefault="00D50A4A">
      <w:pPr>
        <w:rPr>
          <w:rFonts w:hint="cs"/>
          <w:rtl/>
        </w:rPr>
      </w:pPr>
      <w:r>
        <w:rPr>
          <w:rFonts w:hint="cs"/>
          <w:rtl/>
        </w:rPr>
        <w:tab/>
      </w:r>
      <w:r>
        <w:rPr>
          <w:rFonts w:hint="cs"/>
          <w:rtl/>
        </w:rPr>
        <w:tab/>
      </w:r>
      <w:r>
        <w:rPr>
          <w:rFonts w:hint="cs"/>
          <w:rtl/>
        </w:rPr>
        <w:tab/>
        <w:t>אברהם רביץ</w:t>
      </w:r>
    </w:p>
    <w:p w:rsidR="00000000" w:rsidRDefault="00D50A4A">
      <w:pPr>
        <w:rPr>
          <w:rtl/>
        </w:rPr>
      </w:pPr>
    </w:p>
    <w:p w:rsidR="00000000" w:rsidRDefault="00D50A4A">
      <w:pPr>
        <w:rPr>
          <w:rtl/>
        </w:rPr>
      </w:pPr>
    </w:p>
    <w:p w:rsidR="00000000" w:rsidRDefault="00D50A4A">
      <w:pPr>
        <w:rPr>
          <w:rtl/>
        </w:rPr>
      </w:pPr>
    </w:p>
    <w:p w:rsidR="00000000" w:rsidRDefault="00D50A4A">
      <w:pPr>
        <w:rPr>
          <w:rFonts w:hint="cs"/>
          <w:rtl/>
        </w:rPr>
      </w:pPr>
      <w:r>
        <w:rPr>
          <w:b/>
          <w:bCs/>
          <w:u w:val="single"/>
          <w:rtl/>
        </w:rPr>
        <w:t>מוזמנים</w:t>
      </w:r>
      <w:r>
        <w:rPr>
          <w:rtl/>
        </w:rPr>
        <w:t>:</w:t>
      </w:r>
      <w:r>
        <w:rPr>
          <w:rtl/>
        </w:rPr>
        <w:tab/>
      </w:r>
      <w:r>
        <w:rPr>
          <w:rFonts w:hint="cs"/>
          <w:rtl/>
        </w:rPr>
        <w:t>עו"ד מוריה בקשי</w:t>
      </w:r>
      <w:r>
        <w:rPr>
          <w:rFonts w:hint="cs"/>
          <w:rtl/>
        </w:rPr>
        <w:tab/>
      </w:r>
      <w:r>
        <w:rPr>
          <w:rFonts w:hint="cs"/>
          <w:rtl/>
        </w:rPr>
        <w:tab/>
        <w:t>- משרד המשפטים</w:t>
      </w:r>
    </w:p>
    <w:p w:rsidR="00000000" w:rsidRDefault="00D50A4A">
      <w:pPr>
        <w:rPr>
          <w:rFonts w:hint="cs"/>
          <w:rtl/>
        </w:rPr>
      </w:pPr>
      <w:r>
        <w:rPr>
          <w:rFonts w:hint="cs"/>
          <w:rtl/>
        </w:rPr>
        <w:tab/>
      </w:r>
      <w:r>
        <w:rPr>
          <w:rFonts w:hint="cs"/>
          <w:rtl/>
        </w:rPr>
        <w:tab/>
        <w:t>רונית צור</w:t>
      </w:r>
      <w:r>
        <w:rPr>
          <w:rFonts w:hint="cs"/>
          <w:rtl/>
        </w:rPr>
        <w:tab/>
      </w:r>
      <w:r>
        <w:rPr>
          <w:rFonts w:hint="cs"/>
          <w:rtl/>
        </w:rPr>
        <w:tab/>
      </w:r>
      <w:r>
        <w:rPr>
          <w:rFonts w:hint="cs"/>
          <w:rtl/>
        </w:rPr>
        <w:tab/>
        <w:t>- משרד העבודה והרווחה, פקידת סעד ראשית</w:t>
      </w:r>
    </w:p>
    <w:p w:rsidR="00000000" w:rsidRDefault="00D50A4A">
      <w:pPr>
        <w:rPr>
          <w:rFonts w:hint="cs"/>
          <w:rtl/>
        </w:rPr>
      </w:pPr>
      <w:r>
        <w:rPr>
          <w:rFonts w:hint="cs"/>
          <w:rtl/>
        </w:rPr>
        <w:tab/>
      </w:r>
      <w:r>
        <w:rPr>
          <w:rFonts w:hint="cs"/>
          <w:rtl/>
        </w:rPr>
        <w:tab/>
        <w:t>נטשה כשר</w:t>
      </w:r>
      <w:r>
        <w:rPr>
          <w:rFonts w:hint="cs"/>
          <w:rtl/>
        </w:rPr>
        <w:tab/>
      </w:r>
      <w:r>
        <w:rPr>
          <w:rFonts w:hint="cs"/>
          <w:rtl/>
        </w:rPr>
        <w:tab/>
      </w:r>
      <w:r>
        <w:rPr>
          <w:rFonts w:hint="cs"/>
          <w:rtl/>
        </w:rPr>
        <w:tab/>
        <w:t>- משרד האוצר</w:t>
      </w:r>
    </w:p>
    <w:p w:rsidR="00000000" w:rsidRDefault="00D50A4A">
      <w:pPr>
        <w:rPr>
          <w:rFonts w:hint="cs"/>
          <w:rtl/>
        </w:rPr>
      </w:pPr>
      <w:r>
        <w:rPr>
          <w:rFonts w:hint="cs"/>
          <w:rtl/>
        </w:rPr>
        <w:tab/>
      </w:r>
      <w:r>
        <w:rPr>
          <w:rFonts w:hint="cs"/>
          <w:rtl/>
        </w:rPr>
        <w:tab/>
        <w:t>עו"ס גדעון ברוידה</w:t>
      </w:r>
      <w:r>
        <w:rPr>
          <w:rFonts w:hint="cs"/>
          <w:rtl/>
        </w:rPr>
        <w:tab/>
      </w:r>
      <w:r>
        <w:rPr>
          <w:rFonts w:hint="cs"/>
          <w:rtl/>
        </w:rPr>
        <w:tab/>
        <w:t>- איגוד העובדים הסוציאליים</w:t>
      </w:r>
    </w:p>
    <w:p w:rsidR="00000000" w:rsidRDefault="00D50A4A">
      <w:pPr>
        <w:rPr>
          <w:rFonts w:hint="cs"/>
          <w:rtl/>
        </w:rPr>
      </w:pPr>
      <w:r>
        <w:rPr>
          <w:rFonts w:hint="cs"/>
          <w:rtl/>
        </w:rPr>
        <w:tab/>
      </w:r>
      <w:r>
        <w:rPr>
          <w:rFonts w:hint="cs"/>
          <w:rtl/>
        </w:rPr>
        <w:tab/>
        <w:t>עו"ד מ</w:t>
      </w:r>
      <w:r>
        <w:rPr>
          <w:rFonts w:hint="cs"/>
          <w:rtl/>
        </w:rPr>
        <w:t>יכאל אביטל</w:t>
      </w:r>
      <w:r>
        <w:rPr>
          <w:rFonts w:hint="cs"/>
          <w:rtl/>
        </w:rPr>
        <w:tab/>
      </w:r>
      <w:r>
        <w:rPr>
          <w:rFonts w:hint="cs"/>
          <w:rtl/>
        </w:rPr>
        <w:tab/>
        <w:t>- בתי-הדין הרבניים, סגן היועמ"ש</w:t>
      </w:r>
    </w:p>
    <w:p w:rsidR="00000000" w:rsidRDefault="00D50A4A">
      <w:pPr>
        <w:rPr>
          <w:rFonts w:hint="cs"/>
          <w:rtl/>
        </w:rPr>
      </w:pPr>
      <w:r>
        <w:rPr>
          <w:rFonts w:hint="cs"/>
          <w:rtl/>
        </w:rPr>
        <w:tab/>
      </w:r>
      <w:r>
        <w:rPr>
          <w:rFonts w:hint="cs"/>
          <w:rtl/>
        </w:rPr>
        <w:tab/>
        <w:t>עו"ד אדם אבזאכ</w:t>
      </w:r>
      <w:r>
        <w:rPr>
          <w:rFonts w:hint="cs"/>
          <w:rtl/>
        </w:rPr>
        <w:tab/>
      </w:r>
      <w:r>
        <w:rPr>
          <w:rFonts w:hint="cs"/>
          <w:rtl/>
        </w:rPr>
        <w:tab/>
        <w:t>- בתי-הדין השרעיים</w:t>
      </w:r>
    </w:p>
    <w:p w:rsidR="00000000" w:rsidRDefault="00D50A4A">
      <w:pPr>
        <w:rPr>
          <w:rFonts w:hint="cs"/>
          <w:rtl/>
        </w:rPr>
      </w:pPr>
      <w:r>
        <w:rPr>
          <w:rFonts w:hint="cs"/>
          <w:rtl/>
        </w:rPr>
        <w:tab/>
      </w:r>
      <w:r>
        <w:rPr>
          <w:rFonts w:hint="cs"/>
          <w:rtl/>
        </w:rPr>
        <w:tab/>
        <w:t>חנה פרידמן</w:t>
      </w:r>
      <w:r>
        <w:rPr>
          <w:rFonts w:hint="cs"/>
          <w:rtl/>
        </w:rPr>
        <w:tab/>
      </w:r>
      <w:r>
        <w:rPr>
          <w:rFonts w:hint="cs"/>
          <w:rtl/>
        </w:rPr>
        <w:tab/>
      </w:r>
      <w:r>
        <w:rPr>
          <w:rFonts w:hint="cs"/>
          <w:rtl/>
        </w:rPr>
        <w:tab/>
        <w:t>- המוסד לביטוח לאומי, מנהלת מחלקת גמלאות</w:t>
      </w:r>
    </w:p>
    <w:p w:rsidR="00000000" w:rsidRDefault="00D50A4A">
      <w:pPr>
        <w:rPr>
          <w:rFonts w:hint="cs"/>
          <w:rtl/>
        </w:rPr>
      </w:pPr>
      <w:r>
        <w:rPr>
          <w:rFonts w:hint="cs"/>
          <w:rtl/>
        </w:rPr>
        <w:tab/>
      </w:r>
      <w:r>
        <w:rPr>
          <w:rFonts w:hint="cs"/>
          <w:rtl/>
        </w:rPr>
        <w:tab/>
        <w:t>עו"ד כרמית נאור</w:t>
      </w:r>
      <w:r>
        <w:rPr>
          <w:rFonts w:hint="cs"/>
          <w:rtl/>
        </w:rPr>
        <w:tab/>
      </w:r>
      <w:r>
        <w:rPr>
          <w:rFonts w:hint="cs"/>
          <w:rtl/>
        </w:rPr>
        <w:tab/>
        <w:t>- המוסד לביטוח לאומי, לשכה משפטית</w:t>
      </w:r>
    </w:p>
    <w:p w:rsidR="00000000" w:rsidRDefault="00D50A4A">
      <w:pPr>
        <w:rPr>
          <w:rFonts w:hint="cs"/>
          <w:rtl/>
        </w:rPr>
      </w:pPr>
      <w:r>
        <w:rPr>
          <w:rFonts w:hint="cs"/>
          <w:rtl/>
        </w:rPr>
        <w:tab/>
      </w:r>
      <w:r>
        <w:rPr>
          <w:rFonts w:hint="cs"/>
          <w:rtl/>
        </w:rPr>
        <w:tab/>
        <w:t>עו"ד יפעת בויאר</w:t>
      </w:r>
      <w:r>
        <w:rPr>
          <w:rFonts w:hint="cs"/>
          <w:rtl/>
        </w:rPr>
        <w:tab/>
      </w:r>
      <w:r>
        <w:rPr>
          <w:rFonts w:hint="cs"/>
          <w:rtl/>
        </w:rPr>
        <w:tab/>
        <w:t>- המועצה הלאומית לשלום הילד</w:t>
      </w:r>
    </w:p>
    <w:p w:rsidR="00000000" w:rsidRDefault="00D50A4A">
      <w:pPr>
        <w:rPr>
          <w:rFonts w:hint="cs"/>
          <w:rtl/>
        </w:rPr>
      </w:pPr>
      <w:r>
        <w:rPr>
          <w:rFonts w:hint="cs"/>
          <w:rtl/>
        </w:rPr>
        <w:tab/>
      </w:r>
      <w:r>
        <w:rPr>
          <w:rFonts w:hint="cs"/>
          <w:rtl/>
        </w:rPr>
        <w:tab/>
        <w:t>עו"ד אורי צפת</w:t>
      </w:r>
      <w:r>
        <w:rPr>
          <w:rFonts w:hint="cs"/>
          <w:rtl/>
        </w:rPr>
        <w:tab/>
      </w:r>
      <w:r>
        <w:rPr>
          <w:rFonts w:hint="cs"/>
          <w:rtl/>
        </w:rPr>
        <w:tab/>
        <w:t xml:space="preserve">- </w:t>
      </w:r>
      <w:r>
        <w:rPr>
          <w:rFonts w:hint="cs"/>
          <w:rtl/>
        </w:rPr>
        <w:t>לשכת עורכי-הדין</w:t>
      </w:r>
    </w:p>
    <w:p w:rsidR="00000000" w:rsidRDefault="00D50A4A">
      <w:pPr>
        <w:rPr>
          <w:rFonts w:hint="cs"/>
          <w:rtl/>
        </w:rPr>
      </w:pPr>
      <w:r>
        <w:rPr>
          <w:rFonts w:hint="cs"/>
          <w:rtl/>
        </w:rPr>
        <w:tab/>
      </w:r>
      <w:r>
        <w:rPr>
          <w:rFonts w:hint="cs"/>
          <w:rtl/>
        </w:rPr>
        <w:tab/>
        <w:t>ד"ר יוסף גיל</w:t>
      </w:r>
      <w:r>
        <w:rPr>
          <w:rFonts w:hint="cs"/>
          <w:rtl/>
        </w:rPr>
        <w:tab/>
      </w:r>
      <w:r>
        <w:rPr>
          <w:rFonts w:hint="cs"/>
          <w:rtl/>
        </w:rPr>
        <w:tab/>
      </w:r>
      <w:r>
        <w:rPr>
          <w:rFonts w:hint="cs"/>
          <w:rtl/>
        </w:rPr>
        <w:tab/>
        <w:t>- עמותת הורות שווה</w:t>
      </w:r>
    </w:p>
    <w:p w:rsidR="00000000" w:rsidRDefault="00D50A4A">
      <w:pPr>
        <w:rPr>
          <w:rFonts w:hint="cs"/>
          <w:rtl/>
        </w:rPr>
      </w:pPr>
      <w:r>
        <w:rPr>
          <w:rFonts w:hint="cs"/>
          <w:rtl/>
        </w:rPr>
        <w:tab/>
      </w:r>
      <w:r>
        <w:rPr>
          <w:rFonts w:hint="cs"/>
          <w:rtl/>
        </w:rPr>
        <w:tab/>
        <w:t>עו"ד שלום כהן</w:t>
      </w:r>
      <w:r>
        <w:rPr>
          <w:rFonts w:hint="cs"/>
          <w:rtl/>
        </w:rPr>
        <w:tab/>
      </w:r>
      <w:r>
        <w:rPr>
          <w:rFonts w:hint="cs"/>
          <w:rtl/>
        </w:rPr>
        <w:tab/>
        <w:t>- עמותת הורות שווה</w:t>
      </w:r>
    </w:p>
    <w:p w:rsidR="00000000" w:rsidRDefault="00D50A4A">
      <w:pPr>
        <w:rPr>
          <w:rFonts w:hint="cs"/>
          <w:rtl/>
        </w:rPr>
      </w:pPr>
      <w:r>
        <w:rPr>
          <w:rFonts w:hint="cs"/>
          <w:rtl/>
        </w:rPr>
        <w:tab/>
      </w:r>
      <w:r>
        <w:rPr>
          <w:rFonts w:hint="cs"/>
          <w:rtl/>
        </w:rPr>
        <w:tab/>
        <w:t>רועי רענן</w:t>
      </w:r>
      <w:r>
        <w:rPr>
          <w:rFonts w:hint="cs"/>
          <w:rtl/>
        </w:rPr>
        <w:tab/>
      </w:r>
      <w:r>
        <w:rPr>
          <w:rFonts w:hint="cs"/>
          <w:rtl/>
        </w:rPr>
        <w:tab/>
      </w:r>
      <w:r>
        <w:rPr>
          <w:rFonts w:hint="cs"/>
          <w:rtl/>
        </w:rPr>
        <w:tab/>
        <w:t>- עמותת הורות שווה</w:t>
      </w:r>
    </w:p>
    <w:p w:rsidR="00000000" w:rsidRDefault="00D50A4A">
      <w:pPr>
        <w:rPr>
          <w:rFonts w:hint="cs"/>
          <w:rtl/>
        </w:rPr>
      </w:pPr>
      <w:r>
        <w:rPr>
          <w:rFonts w:hint="cs"/>
          <w:rtl/>
        </w:rPr>
        <w:tab/>
      </w:r>
      <w:r>
        <w:rPr>
          <w:rFonts w:hint="cs"/>
          <w:rtl/>
        </w:rPr>
        <w:tab/>
        <w:t>רחל אדר</w:t>
      </w:r>
      <w:r>
        <w:rPr>
          <w:rFonts w:hint="cs"/>
          <w:rtl/>
        </w:rPr>
        <w:tab/>
      </w:r>
      <w:r>
        <w:rPr>
          <w:rFonts w:hint="cs"/>
          <w:rtl/>
        </w:rPr>
        <w:tab/>
      </w:r>
      <w:r>
        <w:rPr>
          <w:rFonts w:hint="cs"/>
          <w:rtl/>
        </w:rPr>
        <w:tab/>
        <w:t>- פורום משפחות חד-הוריות</w:t>
      </w:r>
    </w:p>
    <w:p w:rsidR="00000000" w:rsidRDefault="00D50A4A">
      <w:pPr>
        <w:rPr>
          <w:rFonts w:hint="cs"/>
          <w:rtl/>
        </w:rPr>
      </w:pPr>
      <w:r>
        <w:rPr>
          <w:rFonts w:hint="cs"/>
          <w:rtl/>
        </w:rPr>
        <w:tab/>
      </w:r>
      <w:r>
        <w:rPr>
          <w:rFonts w:hint="cs"/>
          <w:rtl/>
        </w:rPr>
        <w:tab/>
        <w:t>רותי אשבל</w:t>
      </w:r>
      <w:r>
        <w:rPr>
          <w:rFonts w:hint="cs"/>
          <w:rtl/>
        </w:rPr>
        <w:tab/>
      </w:r>
      <w:r>
        <w:rPr>
          <w:rFonts w:hint="cs"/>
          <w:rtl/>
        </w:rPr>
        <w:tab/>
      </w:r>
      <w:r>
        <w:rPr>
          <w:rFonts w:hint="cs"/>
          <w:rtl/>
        </w:rPr>
        <w:tab/>
        <w:t xml:space="preserve">- פורום משפחות חד-הוריות </w:t>
      </w:r>
    </w:p>
    <w:p w:rsidR="00000000" w:rsidRDefault="00D50A4A">
      <w:pPr>
        <w:rPr>
          <w:rtl/>
        </w:rPr>
      </w:pPr>
    </w:p>
    <w:p w:rsidR="00000000" w:rsidRDefault="00D50A4A">
      <w:pPr>
        <w:rPr>
          <w:rtl/>
        </w:rPr>
      </w:pPr>
    </w:p>
    <w:p w:rsidR="00000000" w:rsidRDefault="00D50A4A">
      <w:pPr>
        <w:rPr>
          <w:rtl/>
        </w:rPr>
      </w:pPr>
    </w:p>
    <w:p w:rsidR="00000000" w:rsidRDefault="00D50A4A">
      <w:pPr>
        <w:rPr>
          <w:rFonts w:hint="cs"/>
          <w:rtl/>
        </w:rPr>
      </w:pPr>
      <w:r>
        <w:rPr>
          <w:b/>
          <w:bCs/>
          <w:u w:val="single"/>
          <w:rtl/>
        </w:rPr>
        <w:t>יועץ משפטי</w:t>
      </w:r>
      <w:r>
        <w:rPr>
          <w:rtl/>
        </w:rPr>
        <w:t>:</w:t>
      </w:r>
      <w:r>
        <w:rPr>
          <w:rtl/>
        </w:rPr>
        <w:tab/>
      </w:r>
      <w:r>
        <w:rPr>
          <w:rFonts w:hint="cs"/>
          <w:rtl/>
        </w:rPr>
        <w:t>שלמה שהם</w:t>
      </w:r>
    </w:p>
    <w:p w:rsidR="00000000" w:rsidRDefault="00D50A4A">
      <w:pPr>
        <w:rPr>
          <w:rtl/>
        </w:rPr>
      </w:pPr>
    </w:p>
    <w:p w:rsidR="00000000" w:rsidRDefault="00D50A4A">
      <w:pPr>
        <w:rPr>
          <w:rFonts w:hint="cs"/>
          <w:b/>
          <w:bCs/>
          <w:u w:val="single"/>
          <w:rtl/>
        </w:rPr>
      </w:pPr>
      <w:r>
        <w:rPr>
          <w:b/>
          <w:bCs/>
          <w:u w:val="single"/>
          <w:rtl/>
        </w:rPr>
        <w:t>מנהל/ת הוועדה</w:t>
      </w:r>
      <w:r>
        <w:rPr>
          <w:rtl/>
        </w:rPr>
        <w:t>:</w:t>
      </w:r>
      <w:r>
        <w:rPr>
          <w:rFonts w:hint="cs"/>
          <w:rtl/>
        </w:rPr>
        <w:tab/>
        <w:t>דורית ואג</w:t>
      </w:r>
    </w:p>
    <w:p w:rsidR="00000000" w:rsidRDefault="00D50A4A">
      <w:pPr>
        <w:rPr>
          <w:b/>
          <w:bCs/>
          <w:u w:val="single"/>
          <w:rtl/>
        </w:rPr>
      </w:pPr>
    </w:p>
    <w:p w:rsidR="00000000" w:rsidRDefault="00D50A4A">
      <w:pPr>
        <w:rPr>
          <w:rFonts w:hint="cs"/>
          <w:rtl/>
        </w:rPr>
      </w:pPr>
      <w:r>
        <w:rPr>
          <w:b/>
          <w:bCs/>
          <w:u w:val="single"/>
          <w:rtl/>
        </w:rPr>
        <w:t>קצרנית</w:t>
      </w:r>
      <w:r>
        <w:rPr>
          <w:rtl/>
        </w:rPr>
        <w:t>:</w:t>
      </w:r>
      <w:r>
        <w:rPr>
          <w:rFonts w:hint="cs"/>
          <w:rtl/>
        </w:rPr>
        <w:tab/>
      </w:r>
      <w:r>
        <w:rPr>
          <w:rFonts w:hint="cs"/>
          <w:rtl/>
        </w:rPr>
        <w:tab/>
        <w:t>אסתר מימון</w:t>
      </w:r>
    </w:p>
    <w:p w:rsidR="00000000" w:rsidRDefault="00D50A4A">
      <w:pPr>
        <w:rPr>
          <w:rtl/>
        </w:rPr>
      </w:pPr>
    </w:p>
    <w:p w:rsidR="00000000" w:rsidRDefault="00D50A4A">
      <w:pPr>
        <w:rPr>
          <w:rtl/>
        </w:rPr>
      </w:pPr>
    </w:p>
    <w:p w:rsidR="00000000" w:rsidRDefault="00D50A4A">
      <w:pPr>
        <w:rPr>
          <w:rtl/>
        </w:rPr>
      </w:pPr>
    </w:p>
    <w:p w:rsidR="00000000" w:rsidRDefault="00D50A4A">
      <w:pPr>
        <w:rPr>
          <w:rtl/>
        </w:rPr>
      </w:pPr>
    </w:p>
    <w:p w:rsidR="00000000" w:rsidRDefault="00D50A4A">
      <w:pPr>
        <w:ind w:left="1221" w:hanging="1221"/>
        <w:jc w:val="both"/>
        <w:rPr>
          <w:rFonts w:hint="cs"/>
          <w:rtl/>
        </w:rPr>
      </w:pPr>
      <w:r>
        <w:rPr>
          <w:b/>
          <w:bCs/>
          <w:u w:val="single"/>
          <w:rtl/>
        </w:rPr>
        <w:lastRenderedPageBreak/>
        <w:t>סדר היום:</w:t>
      </w:r>
      <w:r>
        <w:rPr>
          <w:rFonts w:hint="cs"/>
          <w:rtl/>
        </w:rPr>
        <w:tab/>
        <w:t>הצעת חוק לתיקון דיני המשפחה (מזונות) (תיקון מס' 4) (מזונות ילדים, שיפוי וערבות), התש"ס-2000</w:t>
      </w:r>
    </w:p>
    <w:p w:rsidR="00000000" w:rsidRDefault="00D50A4A">
      <w:pPr>
        <w:rPr>
          <w:rtl/>
        </w:rPr>
      </w:pPr>
    </w:p>
    <w:p w:rsidR="00000000" w:rsidRDefault="00D50A4A">
      <w:pPr>
        <w:jc w:val="center"/>
        <w:rPr>
          <w:rFonts w:hint="cs"/>
          <w:b/>
          <w:bCs/>
          <w:rtl/>
        </w:rPr>
      </w:pPr>
      <w:r>
        <w:rPr>
          <w:rtl/>
        </w:rPr>
        <w:br w:type="page"/>
      </w:r>
      <w:r>
        <w:rPr>
          <w:rFonts w:hint="cs"/>
          <w:b/>
          <w:bCs/>
          <w:rtl/>
        </w:rPr>
        <w:lastRenderedPageBreak/>
        <w:t>הצעת חוק לתיקון דיני המשפחה (מזונות) (תיקון מס' 4)</w:t>
      </w:r>
    </w:p>
    <w:p w:rsidR="00000000" w:rsidRDefault="00D50A4A">
      <w:pPr>
        <w:pStyle w:val="6"/>
        <w:rPr>
          <w:rFonts w:hint="cs"/>
          <w:b w:val="0"/>
          <w:bCs w:val="0"/>
          <w:u w:val="none"/>
          <w:rtl/>
        </w:rPr>
      </w:pPr>
      <w:r>
        <w:rPr>
          <w:rFonts w:hint="cs"/>
          <w:rtl/>
        </w:rPr>
        <w:t>(מזונות ילדים, שיפוי וערבות), התש"ס-2000</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בוקר טוב. אני פותח את </w:t>
      </w:r>
      <w:r>
        <w:rPr>
          <w:rFonts w:hint="cs"/>
          <w:rtl/>
        </w:rPr>
        <w:t>ישיבת ועדת החוקה, חוק ומשפט, בנושא הצעת חוק לתיקון דיני המשפחה (מזונות) (תיקון מס' 4), ישיבה מס' 4. אני לא אקיים ישיבה נוספת בהצעת החוק האת. אנחנו נצביע היום, לטוב ולרע.</w:t>
      </w:r>
    </w:p>
    <w:p w:rsidR="00000000" w:rsidRDefault="00D50A4A">
      <w:pPr>
        <w:rPr>
          <w:rFonts w:hint="cs"/>
          <w:rtl/>
        </w:rPr>
      </w:pPr>
    </w:p>
    <w:p w:rsidR="00000000" w:rsidRDefault="00D50A4A">
      <w:pPr>
        <w:rPr>
          <w:u w:val="single"/>
          <w:rtl/>
        </w:rPr>
      </w:pPr>
      <w:r>
        <w:rPr>
          <w:u w:val="single"/>
          <w:rtl/>
        </w:rPr>
        <w:t>ענת מאור:</w:t>
      </w:r>
    </w:p>
    <w:p w:rsidR="00000000" w:rsidRDefault="00D50A4A">
      <w:pPr>
        <w:rPr>
          <w:u w:val="single"/>
          <w:rtl/>
        </w:rPr>
      </w:pPr>
    </w:p>
    <w:p w:rsidR="00000000" w:rsidRDefault="00D50A4A">
      <w:pPr>
        <w:rPr>
          <w:rFonts w:hint="cs"/>
          <w:rtl/>
        </w:rPr>
      </w:pPr>
      <w:r>
        <w:rPr>
          <w:rtl/>
        </w:rPr>
        <w:tab/>
      </w:r>
      <w:r>
        <w:rPr>
          <w:rFonts w:hint="cs"/>
          <w:rtl/>
        </w:rPr>
        <w:t xml:space="preserve"> לטוב.</w:t>
      </w:r>
    </w:p>
    <w:p w:rsidR="00000000" w:rsidRDefault="00D50A4A">
      <w:pPr>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rPr>
          <w:rFonts w:hint="cs"/>
          <w:rtl/>
        </w:rPr>
      </w:pPr>
      <w:r>
        <w:rPr>
          <w:rFonts w:hint="cs"/>
          <w:rtl/>
        </w:rPr>
        <w:tab/>
        <w:t xml:space="preserve"> הצעת החוק תעבור - תעבור, תיפול - תיפול. אני </w:t>
      </w:r>
      <w:r>
        <w:rPr>
          <w:rFonts w:hint="cs"/>
          <w:rtl/>
        </w:rPr>
        <w:t>מצביע בכל מקרה.</w:t>
      </w:r>
    </w:p>
    <w:p w:rsidR="00000000" w:rsidRDefault="00D50A4A">
      <w:pPr>
        <w:rPr>
          <w:rFonts w:hint="cs"/>
          <w:rtl/>
        </w:rPr>
      </w:pPr>
    </w:p>
    <w:p w:rsidR="00000000" w:rsidRDefault="00D50A4A">
      <w:pPr>
        <w:jc w:val="both"/>
        <w:rPr>
          <w:rFonts w:hint="cs"/>
          <w:rtl/>
        </w:rPr>
      </w:pPr>
      <w:r>
        <w:rPr>
          <w:rFonts w:hint="cs"/>
          <w:rtl/>
        </w:rPr>
        <w:tab/>
        <w:t xml:space="preserve">אנחנו לא מתחילים את הדיונים בהצעת החוק מהתחלה. אני אומר את זה למוזמנים, אני אומר את זה לחברי הכנסת. הצעת החוק הזאת נדונה בוועדה הזאת כמה וכמה פעמים, ויש נקודות שעדיין נמצאות במחלוקת. ביקשתי מהיועץ המשפטי של הוועדה לנסות ולגשר על המחלוקות </w:t>
      </w:r>
      <w:r>
        <w:rPr>
          <w:rFonts w:hint="cs"/>
          <w:rtl/>
        </w:rPr>
        <w:t>במידת האפשר. שלמה שהם עשה בעניין הזה עבודה מאומצת. אני מקווה שהתוצאות ראויות ומקובלות. שלמה שהם, אני מבקש שתציג את הנוסח המתוקן.</w:t>
      </w:r>
    </w:p>
    <w:p w:rsidR="00000000" w:rsidRDefault="00D50A4A">
      <w:pPr>
        <w:jc w:val="both"/>
        <w:rPr>
          <w:rFonts w:hint="cs"/>
          <w:rtl/>
        </w:rPr>
      </w:pPr>
    </w:p>
    <w:p w:rsidR="00000000" w:rsidRDefault="00D50A4A">
      <w:pPr>
        <w:jc w:val="both"/>
        <w:rPr>
          <w:rFonts w:hint="cs"/>
          <w:rtl/>
        </w:rPr>
      </w:pPr>
      <w:r>
        <w:rPr>
          <w:rFonts w:hint="cs"/>
          <w:u w:val="single"/>
          <w:rtl/>
        </w:rPr>
        <w:t>שלמה שהם:</w:t>
      </w:r>
    </w:p>
    <w:p w:rsidR="00000000" w:rsidRDefault="00D50A4A">
      <w:pPr>
        <w:jc w:val="both"/>
        <w:rPr>
          <w:rFonts w:hint="cs"/>
          <w:rtl/>
        </w:rPr>
      </w:pPr>
    </w:p>
    <w:p w:rsidR="00000000" w:rsidRDefault="00D50A4A">
      <w:pPr>
        <w:jc w:val="both"/>
        <w:rPr>
          <w:rFonts w:hint="cs"/>
          <w:rtl/>
        </w:rPr>
      </w:pPr>
      <w:r>
        <w:rPr>
          <w:rFonts w:hint="cs"/>
          <w:rtl/>
        </w:rPr>
        <w:tab/>
        <w:t>אני אתייחס רק לבעיות, על שאר הדברים כבר דיברנו.</w:t>
      </w:r>
    </w:p>
    <w:p w:rsidR="00000000" w:rsidRDefault="00D50A4A">
      <w:pPr>
        <w:jc w:val="both"/>
        <w:rPr>
          <w:rFonts w:hint="cs"/>
          <w:rtl/>
        </w:rPr>
      </w:pPr>
    </w:p>
    <w:p w:rsidR="00000000" w:rsidRDefault="00D50A4A">
      <w:pPr>
        <w:jc w:val="both"/>
        <w:rPr>
          <w:rFonts w:hint="cs"/>
          <w:rtl/>
        </w:rPr>
      </w:pPr>
      <w:r>
        <w:rPr>
          <w:rFonts w:hint="cs"/>
          <w:rtl/>
        </w:rPr>
        <w:tab/>
        <w:t xml:space="preserve">בהצעת החוק שבפני הוועדה היו שלוש בעיות עיקריות, שתיים מהן הבאנו </w:t>
      </w:r>
      <w:r>
        <w:rPr>
          <w:rFonts w:hint="cs"/>
          <w:rtl/>
        </w:rPr>
        <w:t>בפני הוועדה. השאלה הראשונה היתה השאלה של החשש לחוסר חוקתיות ולאפליה, שעלתה בחומרה רבה יותר בעקבות מכתבו האחרון של מנשה שאוה, שהעלה שם טענה שהיתה מבחינתנו עוד יותר חריפה. הטענה שלו היתה, שגם מוסלמים שמשרתים בצה"ל, עלולים להיות מקופחים. הסיבה לכך, גם לפי פסק</w:t>
      </w:r>
      <w:r>
        <w:rPr>
          <w:rFonts w:hint="cs"/>
          <w:rtl/>
        </w:rPr>
        <w:t xml:space="preserve">-דין זועבי וגם לפי הפסיקה, שבחוק בית-משפט לענייני משפחה, בסעיף 25(א), קבענו שאין בחוק הזה כדי לפגוע בסמכותו של בית-דין דתי. זה אומר שגם אם אדם, מעל גיל 18, ירצה להגיש תביעה בבית-הדין השרעי או בבית-הדין הרבני, עלולים לא לפסוק לו מזונות מעל גיל 18. בבית-דין </w:t>
      </w:r>
      <w:r>
        <w:rPr>
          <w:rFonts w:hint="cs"/>
          <w:rtl/>
        </w:rPr>
        <w:t>רבני הדבר הזה פחות חריף, משום שדיני הצדקה חלים בדין הדתי, אבל עדיין אנחנו לא יודעים איך הם יחולו, באיזו צורה ובאיזה תנאים, ובהחלט יכולה להיות אפליה מאוד ברורה בין אדם שהוא יהודי, שהולך לפי החוק לתיקון דיני המשפחה (מזונות), לבין אדם שהוא מוסלמי, שהדין השרעי</w:t>
      </w:r>
      <w:r>
        <w:rPr>
          <w:rFonts w:hint="cs"/>
          <w:rtl/>
        </w:rPr>
        <w:t xml:space="preserve"> יחול עליו.</w:t>
      </w:r>
    </w:p>
    <w:p w:rsidR="00000000" w:rsidRDefault="00D50A4A">
      <w:pPr>
        <w:jc w:val="both"/>
        <w:rPr>
          <w:rFonts w:hint="cs"/>
          <w:rtl/>
        </w:rPr>
      </w:pPr>
    </w:p>
    <w:p w:rsidR="00000000" w:rsidRDefault="00D50A4A">
      <w:pPr>
        <w:jc w:val="both"/>
        <w:rPr>
          <w:rFonts w:hint="cs"/>
          <w:rtl/>
        </w:rPr>
      </w:pPr>
      <w:r>
        <w:rPr>
          <w:rFonts w:hint="cs"/>
          <w:rtl/>
        </w:rPr>
        <w:tab/>
        <w:t>לשם כך הוספנו סעיף 4א(ח), שיש בו בעייתיות. זו הדרך היחידה שמצאתי כדי למנוע אפליה, והשקעתי בזה הרבה מאוד מאמץ. צריך לומר באופן ברור שזה מקנה סמכות מקבילה לבית משפט לענייני משפחה גם במקומות שאולי עד היום לא היתה לו סמכות כזאת, במקרים שהדין האיש</w:t>
      </w:r>
      <w:r>
        <w:rPr>
          <w:rFonts w:hint="cs"/>
          <w:rtl/>
        </w:rPr>
        <w:t>י חל.</w:t>
      </w:r>
    </w:p>
    <w:p w:rsidR="00000000" w:rsidRDefault="00D50A4A">
      <w:pPr>
        <w:jc w:val="both"/>
        <w:rPr>
          <w:rFonts w:hint="cs"/>
          <w:rtl/>
        </w:rPr>
      </w:pPr>
    </w:p>
    <w:p w:rsidR="00000000" w:rsidRDefault="00D50A4A">
      <w:pPr>
        <w:rPr>
          <w:u w:val="single"/>
          <w:rtl/>
        </w:rPr>
      </w:pPr>
      <w:r>
        <w:rPr>
          <w:u w:val="single"/>
          <w:rtl/>
        </w:rPr>
        <w:t>שאול יהלום:</w:t>
      </w:r>
    </w:p>
    <w:p w:rsidR="00000000" w:rsidRDefault="00D50A4A">
      <w:pPr>
        <w:rPr>
          <w:u w:val="single"/>
          <w:rtl/>
        </w:rPr>
      </w:pPr>
    </w:p>
    <w:p w:rsidR="00000000" w:rsidRDefault="00D50A4A">
      <w:pPr>
        <w:jc w:val="both"/>
        <w:rPr>
          <w:rFonts w:hint="cs"/>
          <w:rtl/>
        </w:rPr>
      </w:pPr>
      <w:r>
        <w:rPr>
          <w:rtl/>
        </w:rPr>
        <w:tab/>
      </w:r>
      <w:r>
        <w:rPr>
          <w:rFonts w:hint="cs"/>
          <w:rtl/>
        </w:rPr>
        <w:t xml:space="preserve"> יש כרסום סמכויות בבית-הדין הרבני?</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הוא לא מכרסם, הוא לוקח.</w:t>
      </w:r>
    </w:p>
    <w:p w:rsidR="00000000" w:rsidRDefault="00D50A4A">
      <w:pPr>
        <w:jc w:val="both"/>
        <w:rPr>
          <w:rFonts w:hint="cs"/>
          <w:rtl/>
        </w:rPr>
      </w:pPr>
    </w:p>
    <w:p w:rsidR="00000000" w:rsidRDefault="00D50A4A">
      <w:pPr>
        <w:rPr>
          <w:u w:val="single"/>
          <w:rtl/>
        </w:rPr>
      </w:pPr>
      <w:r>
        <w:rPr>
          <w:u w:val="single"/>
          <w:rtl/>
        </w:rPr>
        <w:t>שאול יהלום:</w:t>
      </w:r>
    </w:p>
    <w:p w:rsidR="00000000" w:rsidRDefault="00D50A4A">
      <w:pPr>
        <w:rPr>
          <w:u w:val="single"/>
          <w:rtl/>
        </w:rPr>
      </w:pPr>
    </w:p>
    <w:p w:rsidR="00000000" w:rsidRDefault="00D50A4A">
      <w:pPr>
        <w:jc w:val="both"/>
        <w:rPr>
          <w:rFonts w:hint="cs"/>
          <w:rtl/>
        </w:rPr>
      </w:pPr>
      <w:r>
        <w:rPr>
          <w:rtl/>
        </w:rPr>
        <w:tab/>
      </w:r>
      <w:r>
        <w:rPr>
          <w:rFonts w:hint="cs"/>
          <w:rtl/>
        </w:rPr>
        <w:t xml:space="preserve"> ממי הוא לוקח?</w:t>
      </w: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מבית-הדין השרעי ומבית-הדין הרבני.</w:t>
      </w:r>
    </w:p>
    <w:p w:rsidR="00000000" w:rsidRDefault="00D50A4A">
      <w:pPr>
        <w:jc w:val="both"/>
        <w:rPr>
          <w:rFonts w:hint="cs"/>
          <w:rtl/>
        </w:rPr>
      </w:pPr>
    </w:p>
    <w:p w:rsidR="00000000" w:rsidRDefault="00D50A4A">
      <w:pPr>
        <w:rPr>
          <w:u w:val="single"/>
          <w:rtl/>
        </w:rPr>
      </w:pPr>
      <w:r>
        <w:rPr>
          <w:u w:val="single"/>
          <w:rtl/>
        </w:rPr>
        <w:t>שאול יהלום:</w:t>
      </w:r>
    </w:p>
    <w:p w:rsidR="00000000" w:rsidRDefault="00D50A4A">
      <w:pPr>
        <w:rPr>
          <w:u w:val="single"/>
          <w:rtl/>
        </w:rPr>
      </w:pPr>
    </w:p>
    <w:p w:rsidR="00000000" w:rsidRDefault="00D50A4A">
      <w:pPr>
        <w:jc w:val="both"/>
        <w:rPr>
          <w:rFonts w:hint="cs"/>
          <w:rtl/>
        </w:rPr>
      </w:pPr>
      <w:r>
        <w:rPr>
          <w:rtl/>
        </w:rPr>
        <w:tab/>
      </w:r>
      <w:r>
        <w:rPr>
          <w:rFonts w:hint="cs"/>
          <w:rtl/>
        </w:rPr>
        <w:t xml:space="preserve"> הצעת החוק הזאת נותנת אפשרות להוציא סמכויות מבית-הדין </w:t>
      </w:r>
      <w:r>
        <w:rPr>
          <w:rFonts w:hint="cs"/>
          <w:rtl/>
        </w:rPr>
        <w:t>הרבני. צריך להגיד את זה במפורש.</w:t>
      </w:r>
    </w:p>
    <w:p w:rsidR="00000000" w:rsidRDefault="00D50A4A">
      <w:pPr>
        <w:jc w:val="both"/>
        <w:rPr>
          <w:rFonts w:hint="cs"/>
          <w:rtl/>
        </w:rPr>
      </w:pPr>
    </w:p>
    <w:p w:rsidR="00000000" w:rsidRDefault="00D50A4A">
      <w:pPr>
        <w:jc w:val="both"/>
        <w:rPr>
          <w:rFonts w:hint="cs"/>
          <w:rtl/>
        </w:rPr>
      </w:pPr>
      <w:r>
        <w:rPr>
          <w:rFonts w:hint="cs"/>
          <w:u w:val="single"/>
          <w:rtl/>
        </w:rPr>
        <w:t>שלמה שהם:</w:t>
      </w:r>
    </w:p>
    <w:p w:rsidR="00000000" w:rsidRDefault="00D50A4A">
      <w:pPr>
        <w:jc w:val="both"/>
        <w:rPr>
          <w:rFonts w:hint="cs"/>
          <w:rtl/>
        </w:rPr>
      </w:pPr>
    </w:p>
    <w:p w:rsidR="00000000" w:rsidRDefault="00D50A4A">
      <w:pPr>
        <w:jc w:val="both"/>
        <w:rPr>
          <w:rFonts w:hint="cs"/>
          <w:rtl/>
        </w:rPr>
      </w:pPr>
      <w:r>
        <w:rPr>
          <w:rFonts w:hint="cs"/>
          <w:rtl/>
        </w:rPr>
        <w:tab/>
        <w:t>אמרתי את זה במפורש, ואמרתי את זה בשיחה עם ענת מאור.</w:t>
      </w:r>
    </w:p>
    <w:p w:rsidR="00000000" w:rsidRDefault="00D50A4A">
      <w:pPr>
        <w:jc w:val="both"/>
        <w:rPr>
          <w:rFonts w:hint="cs"/>
          <w:rtl/>
        </w:rPr>
      </w:pPr>
    </w:p>
    <w:p w:rsidR="00000000" w:rsidRDefault="00D50A4A">
      <w:pPr>
        <w:rPr>
          <w:u w:val="single"/>
          <w:rtl/>
        </w:rPr>
      </w:pPr>
      <w:r>
        <w:rPr>
          <w:u w:val="single"/>
          <w:rtl/>
        </w:rPr>
        <w:t>ענת מאור:</w:t>
      </w:r>
    </w:p>
    <w:p w:rsidR="00000000" w:rsidRDefault="00D50A4A">
      <w:pPr>
        <w:rPr>
          <w:u w:val="single"/>
          <w:rtl/>
        </w:rPr>
      </w:pPr>
    </w:p>
    <w:p w:rsidR="00000000" w:rsidRDefault="00D50A4A">
      <w:pPr>
        <w:jc w:val="both"/>
        <w:rPr>
          <w:rFonts w:hint="cs"/>
          <w:rtl/>
        </w:rPr>
      </w:pPr>
      <w:r>
        <w:rPr>
          <w:rtl/>
        </w:rPr>
        <w:tab/>
      </w:r>
      <w:r>
        <w:rPr>
          <w:rFonts w:hint="cs"/>
          <w:rtl/>
        </w:rPr>
        <w:t xml:space="preserve"> בית-המשפט לענייני משפחה הוא סמכות מקבילה לבית-הדין הרבני כבר היום. היכן שזה לא מקביל זה בבית-הדין השרעי. אתמול הבנתי הפוך, שמבחינת בית-הדין הרבני</w:t>
      </w:r>
      <w:r>
        <w:rPr>
          <w:rFonts w:hint="cs"/>
          <w:rtl/>
        </w:rPr>
        <w:t>, אין שינוי.</w:t>
      </w:r>
    </w:p>
    <w:p w:rsidR="00000000" w:rsidRDefault="00D50A4A">
      <w:pPr>
        <w:jc w:val="both"/>
        <w:rPr>
          <w:rFonts w:hint="cs"/>
          <w:rtl/>
        </w:rPr>
      </w:pPr>
    </w:p>
    <w:p w:rsidR="00000000" w:rsidRDefault="00D50A4A">
      <w:pPr>
        <w:jc w:val="both"/>
        <w:rPr>
          <w:rFonts w:hint="cs"/>
          <w:rtl/>
        </w:rPr>
      </w:pPr>
      <w:r>
        <w:rPr>
          <w:rFonts w:hint="cs"/>
          <w:u w:val="single"/>
          <w:rtl/>
        </w:rPr>
        <w:t>שלמה שהם:</w:t>
      </w:r>
    </w:p>
    <w:p w:rsidR="00000000" w:rsidRDefault="00D50A4A">
      <w:pPr>
        <w:jc w:val="both"/>
        <w:rPr>
          <w:rFonts w:hint="cs"/>
          <w:rtl/>
        </w:rPr>
      </w:pPr>
    </w:p>
    <w:p w:rsidR="00000000" w:rsidRDefault="00D50A4A">
      <w:pPr>
        <w:jc w:val="both"/>
        <w:rPr>
          <w:rFonts w:hint="cs"/>
          <w:rtl/>
        </w:rPr>
      </w:pPr>
      <w:r>
        <w:rPr>
          <w:rFonts w:hint="cs"/>
          <w:rtl/>
        </w:rPr>
        <w:tab/>
        <w:t>זה לא מה שאמרתי. אמרתי שיש שינוי. הקביעה הזאת, בשונה מסעיף 25(א), הסעיף בחוק בית-המשפט לענייני משפחה, שהיו עליו דיונים רבים מאוד, שבא למנוע פגיעה בבתי-הדין הדתיים, הקביעה הזאת חורגת ממנו. מה תהיה התוצאה בפועל, אני לא יודע לומר.</w:t>
      </w:r>
    </w:p>
    <w:p w:rsidR="00000000" w:rsidRDefault="00D50A4A">
      <w:pPr>
        <w:jc w:val="both"/>
        <w:rPr>
          <w:rFonts w:hint="cs"/>
          <w:rtl/>
        </w:rPr>
      </w:pPr>
    </w:p>
    <w:p w:rsidR="00000000" w:rsidRDefault="00D50A4A">
      <w:pPr>
        <w:jc w:val="both"/>
        <w:rPr>
          <w:rFonts w:hint="cs"/>
          <w:rtl/>
        </w:rPr>
      </w:pPr>
      <w:r>
        <w:rPr>
          <w:rFonts w:hint="cs"/>
          <w:rtl/>
        </w:rPr>
        <w:tab/>
      </w:r>
      <w:r>
        <w:rPr>
          <w:rFonts w:hint="cs"/>
          <w:rtl/>
        </w:rPr>
        <w:t>יש הסדר שלילי בחוק. נניח שבתי-הדין הרבניים אומרים שאין חובת מזונות לגבי ילד בגיל מסוים או במצב מסוים, הסיטואציה היא, שעדיין חל הדין האישי לגבי היהודי הדתי - היה על זה ויכוח בפסק-דין פורטוגז - למרות שהוא חל, בית-הדין הדתי לא פוסק מזונות. אנחנו אומרים שיש סמ</w:t>
      </w:r>
      <w:r>
        <w:rPr>
          <w:rFonts w:hint="cs"/>
          <w:rtl/>
        </w:rPr>
        <w:t>כות לבית-הדין הדתי, אבל מכיוון שהוא לא פוסק מזונות, אין מזונות בסיטואציה הזאת.</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למה הלכת בכיוון הזה ולא בכיוון של שוויון מלא? אל תגיד "העברת סמכויות מהרבנים", תגיד שכל אזרח במדינה על גיל 21 יקבל מזונות - יהודי, מוסלמי, נוצרי.</w:t>
      </w:r>
    </w:p>
    <w:p w:rsidR="00000000" w:rsidRDefault="00D50A4A">
      <w:pPr>
        <w:jc w:val="both"/>
        <w:rPr>
          <w:rFonts w:hint="cs"/>
          <w:rtl/>
        </w:rPr>
      </w:pPr>
    </w:p>
    <w:p w:rsidR="00000000" w:rsidRDefault="00D50A4A">
      <w:pPr>
        <w:jc w:val="both"/>
        <w:rPr>
          <w:rFonts w:hint="cs"/>
          <w:rtl/>
        </w:rPr>
      </w:pPr>
      <w:r>
        <w:rPr>
          <w:rFonts w:hint="cs"/>
          <w:u w:val="single"/>
          <w:rtl/>
        </w:rPr>
        <w:t>שלמה שהם</w:t>
      </w:r>
      <w:r>
        <w:rPr>
          <w:rFonts w:hint="cs"/>
          <w:u w:val="single"/>
          <w:rtl/>
        </w:rPr>
        <w:t>:</w:t>
      </w:r>
    </w:p>
    <w:p w:rsidR="00000000" w:rsidRDefault="00D50A4A">
      <w:pPr>
        <w:jc w:val="both"/>
        <w:rPr>
          <w:rFonts w:hint="cs"/>
          <w:rtl/>
        </w:rPr>
      </w:pPr>
    </w:p>
    <w:p w:rsidR="00000000" w:rsidRDefault="00D50A4A">
      <w:pPr>
        <w:jc w:val="both"/>
        <w:rPr>
          <w:rFonts w:hint="cs"/>
          <w:rtl/>
        </w:rPr>
      </w:pPr>
      <w:r>
        <w:rPr>
          <w:rFonts w:hint="cs"/>
          <w:rtl/>
        </w:rPr>
        <w:tab/>
        <w:t>הנושא הזה סבוך ורגיש. בוועדה הזאת כבר השקענו שעות רבות בהצעה של נואף מסאלחה ובהצעות נוספות.</w:t>
      </w:r>
    </w:p>
    <w:p w:rsidR="00000000" w:rsidRDefault="00D50A4A">
      <w:pPr>
        <w:jc w:val="both"/>
        <w:rPr>
          <w:rFonts w:hint="cs"/>
          <w:rtl/>
        </w:rPr>
      </w:pPr>
    </w:p>
    <w:p w:rsidR="00000000" w:rsidRDefault="00D50A4A">
      <w:pPr>
        <w:jc w:val="both"/>
        <w:rPr>
          <w:rFonts w:hint="cs"/>
          <w:rtl/>
        </w:rPr>
      </w:pPr>
      <w:r>
        <w:rPr>
          <w:rFonts w:hint="cs"/>
          <w:rtl/>
        </w:rPr>
        <w:tab/>
        <w:t>מבחינת הניסוח, זה הניסוח היחיד שבא בחשבון, כי הוא צריך להקנות סמכות.</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למה ניסוח אחר לא בא בחשבון, ניסוח גורף, ואז כל הטענה של מנשה שאוה ל</w:t>
      </w:r>
      <w:r>
        <w:rPr>
          <w:rFonts w:hint="cs"/>
          <w:rtl/>
        </w:rPr>
        <w:t>א עומדת? שוויון מלא לכל אזרחי המדינה - עד גיל 21 כולם מקבלים מזונות.</w:t>
      </w:r>
    </w:p>
    <w:p w:rsidR="00000000" w:rsidRDefault="00D50A4A">
      <w:pPr>
        <w:jc w:val="both"/>
        <w:rPr>
          <w:rFonts w:hint="cs"/>
          <w:rtl/>
        </w:rPr>
      </w:pPr>
    </w:p>
    <w:p w:rsidR="00000000" w:rsidRDefault="00D50A4A">
      <w:pPr>
        <w:rPr>
          <w:u w:val="single"/>
          <w:rtl/>
        </w:rPr>
      </w:pPr>
      <w:r>
        <w:rPr>
          <w:u w:val="single"/>
          <w:rtl/>
        </w:rPr>
        <w:t>ענת מאור:</w:t>
      </w:r>
    </w:p>
    <w:p w:rsidR="00000000" w:rsidRDefault="00D50A4A">
      <w:pPr>
        <w:rPr>
          <w:u w:val="single"/>
          <w:rtl/>
        </w:rPr>
      </w:pPr>
    </w:p>
    <w:p w:rsidR="00000000" w:rsidRDefault="00D50A4A">
      <w:pPr>
        <w:jc w:val="both"/>
        <w:rPr>
          <w:rFonts w:hint="cs"/>
          <w:rtl/>
        </w:rPr>
      </w:pPr>
      <w:r>
        <w:rPr>
          <w:rtl/>
        </w:rPr>
        <w:tab/>
      </w:r>
      <w:r>
        <w:rPr>
          <w:rFonts w:hint="cs"/>
          <w:rtl/>
        </w:rPr>
        <w:t xml:space="preserve"> מי שמשרת בצבא.</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זה קשור לשירות בצבא, משום שבצבא הוא לא יכול להתפרנס?</w:t>
      </w:r>
    </w:p>
    <w:p w:rsidR="00000000" w:rsidRDefault="00D50A4A">
      <w:pPr>
        <w:jc w:val="both"/>
        <w:rPr>
          <w:rFonts w:hint="cs"/>
          <w:rtl/>
        </w:rPr>
      </w:pPr>
    </w:p>
    <w:p w:rsidR="00000000" w:rsidRDefault="00D50A4A">
      <w:pPr>
        <w:jc w:val="both"/>
        <w:rPr>
          <w:rFonts w:hint="cs"/>
          <w:rtl/>
        </w:rPr>
      </w:pPr>
      <w:r>
        <w:rPr>
          <w:rFonts w:hint="cs"/>
          <w:u w:val="single"/>
          <w:rtl/>
        </w:rPr>
        <w:t>שלמה שהם:</w:t>
      </w:r>
    </w:p>
    <w:p w:rsidR="00000000" w:rsidRDefault="00D50A4A">
      <w:pPr>
        <w:jc w:val="both"/>
        <w:rPr>
          <w:rFonts w:hint="cs"/>
          <w:rtl/>
        </w:rPr>
      </w:pPr>
    </w:p>
    <w:p w:rsidR="00000000" w:rsidRDefault="00D50A4A">
      <w:pPr>
        <w:jc w:val="both"/>
        <w:rPr>
          <w:rFonts w:hint="cs"/>
          <w:rtl/>
        </w:rPr>
      </w:pPr>
      <w:r>
        <w:rPr>
          <w:rFonts w:hint="cs"/>
          <w:rtl/>
        </w:rPr>
        <w:tab/>
        <w:t>ודאי.</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lastRenderedPageBreak/>
        <w:tab/>
        <w:t xml:space="preserve"> אנחנו נכתוב כל אדם, שאיננו מתפרנס, בין אם </w:t>
      </w:r>
      <w:r>
        <w:rPr>
          <w:rFonts w:hint="cs"/>
          <w:rtl/>
        </w:rPr>
        <w:t>הוא בצבא ובין אם הוא לא בצבא. כל אדם שלא מרוויח, שהוא מובטל.</w:t>
      </w:r>
    </w:p>
    <w:p w:rsidR="00000000" w:rsidRDefault="00D50A4A">
      <w:pPr>
        <w:jc w:val="both"/>
        <w:rPr>
          <w:rFonts w:hint="cs"/>
          <w:rtl/>
        </w:rPr>
      </w:pPr>
    </w:p>
    <w:p w:rsidR="00000000" w:rsidRDefault="00D50A4A">
      <w:pPr>
        <w:jc w:val="both"/>
        <w:rPr>
          <w:rFonts w:hint="cs"/>
          <w:rtl/>
        </w:rPr>
      </w:pPr>
      <w:r>
        <w:rPr>
          <w:rFonts w:hint="cs"/>
          <w:u w:val="single"/>
          <w:rtl/>
        </w:rPr>
        <w:t>אורי צפת:</w:t>
      </w:r>
    </w:p>
    <w:p w:rsidR="00000000" w:rsidRDefault="00D50A4A">
      <w:pPr>
        <w:jc w:val="both"/>
        <w:rPr>
          <w:rFonts w:hint="cs"/>
          <w:rtl/>
        </w:rPr>
      </w:pPr>
    </w:p>
    <w:p w:rsidR="00000000" w:rsidRDefault="00D50A4A">
      <w:pPr>
        <w:jc w:val="both"/>
        <w:rPr>
          <w:rFonts w:hint="cs"/>
          <w:rtl/>
        </w:rPr>
      </w:pPr>
      <w:r>
        <w:rPr>
          <w:rFonts w:hint="cs"/>
          <w:rtl/>
        </w:rPr>
        <w:tab/>
        <w:t>זה קיים בחוק. סעיף 4 אומר שילד בגיר, בגיל 18 ויום, יכול לתבוע מזונות. יש שם קריטריונים, אם הוא עובד, מתפרנס וכן הלאה.</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יש הבדל בין יכול לתבוע לבין זה שמגיע לו.</w:t>
      </w:r>
    </w:p>
    <w:p w:rsidR="00000000" w:rsidRDefault="00D50A4A">
      <w:pPr>
        <w:jc w:val="both"/>
        <w:rPr>
          <w:rFonts w:hint="cs"/>
          <w:rtl/>
        </w:rPr>
      </w:pPr>
    </w:p>
    <w:p w:rsidR="00000000" w:rsidRDefault="00D50A4A">
      <w:pPr>
        <w:jc w:val="both"/>
        <w:rPr>
          <w:rFonts w:hint="cs"/>
          <w:rtl/>
        </w:rPr>
      </w:pPr>
      <w:r>
        <w:rPr>
          <w:rFonts w:hint="cs"/>
          <w:u w:val="single"/>
          <w:rtl/>
        </w:rPr>
        <w:t>אורי צפת:</w:t>
      </w:r>
    </w:p>
    <w:p w:rsidR="00000000" w:rsidRDefault="00D50A4A">
      <w:pPr>
        <w:jc w:val="both"/>
        <w:rPr>
          <w:rFonts w:hint="cs"/>
          <w:rtl/>
        </w:rPr>
      </w:pPr>
    </w:p>
    <w:p w:rsidR="00000000" w:rsidRDefault="00D50A4A">
      <w:pPr>
        <w:jc w:val="both"/>
        <w:rPr>
          <w:rFonts w:hint="cs"/>
          <w:rtl/>
        </w:rPr>
      </w:pPr>
      <w:r>
        <w:rPr>
          <w:rFonts w:hint="cs"/>
          <w:rtl/>
        </w:rPr>
        <w:tab/>
        <w:t>למה שהוא לא יעבוד?</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מי שיכול לעבוד, יעבוד, אבל מה קורה אם הוא לא מצא עבודה?</w:t>
      </w:r>
    </w:p>
    <w:p w:rsidR="00000000" w:rsidRDefault="00D50A4A">
      <w:pPr>
        <w:jc w:val="both"/>
        <w:rPr>
          <w:rFonts w:hint="cs"/>
          <w:rtl/>
        </w:rPr>
      </w:pPr>
    </w:p>
    <w:p w:rsidR="00000000" w:rsidRDefault="00D50A4A">
      <w:pPr>
        <w:jc w:val="both"/>
        <w:rPr>
          <w:rFonts w:hint="cs"/>
          <w:rtl/>
        </w:rPr>
      </w:pPr>
      <w:r>
        <w:rPr>
          <w:rFonts w:hint="cs"/>
          <w:u w:val="single"/>
          <w:rtl/>
        </w:rPr>
        <w:t>אורי צפת:</w:t>
      </w:r>
    </w:p>
    <w:p w:rsidR="00000000" w:rsidRDefault="00D50A4A">
      <w:pPr>
        <w:jc w:val="both"/>
        <w:rPr>
          <w:rFonts w:hint="cs"/>
          <w:rtl/>
        </w:rPr>
      </w:pPr>
    </w:p>
    <w:p w:rsidR="00000000" w:rsidRDefault="00D50A4A">
      <w:pPr>
        <w:jc w:val="both"/>
        <w:rPr>
          <w:rFonts w:hint="cs"/>
          <w:rtl/>
        </w:rPr>
      </w:pPr>
      <w:r>
        <w:rPr>
          <w:rFonts w:hint="cs"/>
          <w:rtl/>
        </w:rPr>
        <w:tab/>
        <w:t>אם אדם בן 30 לא מוצא עבודה, הוא יכול לתבוע את אבא שלו?</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במקרים מסוימים - כן.</w:t>
      </w:r>
    </w:p>
    <w:p w:rsidR="00000000" w:rsidRDefault="00D50A4A">
      <w:pPr>
        <w:jc w:val="both"/>
        <w:rPr>
          <w:rFonts w:hint="cs"/>
          <w:rtl/>
        </w:rPr>
      </w:pPr>
    </w:p>
    <w:p w:rsidR="00000000" w:rsidRDefault="00D50A4A">
      <w:pPr>
        <w:jc w:val="both"/>
        <w:rPr>
          <w:rFonts w:hint="cs"/>
          <w:rtl/>
        </w:rPr>
      </w:pPr>
      <w:r>
        <w:rPr>
          <w:rFonts w:hint="cs"/>
          <w:u w:val="single"/>
          <w:rtl/>
        </w:rPr>
        <w:t>אורי צפת:</w:t>
      </w:r>
    </w:p>
    <w:p w:rsidR="00000000" w:rsidRDefault="00D50A4A">
      <w:pPr>
        <w:jc w:val="both"/>
        <w:rPr>
          <w:rFonts w:hint="cs"/>
          <w:rtl/>
        </w:rPr>
      </w:pPr>
    </w:p>
    <w:p w:rsidR="00000000" w:rsidRDefault="00D50A4A">
      <w:pPr>
        <w:jc w:val="both"/>
        <w:rPr>
          <w:rFonts w:hint="cs"/>
          <w:rtl/>
        </w:rPr>
      </w:pPr>
      <w:r>
        <w:rPr>
          <w:rFonts w:hint="cs"/>
          <w:rtl/>
        </w:rPr>
        <w:tab/>
        <w:t>החוק נותן את זה, החוק א</w:t>
      </w:r>
      <w:r>
        <w:rPr>
          <w:rFonts w:hint="cs"/>
          <w:rtl/>
        </w:rPr>
        <w:t>ומר שאפשר.</w:t>
      </w:r>
    </w:p>
    <w:p w:rsidR="00000000" w:rsidRDefault="00D50A4A">
      <w:pPr>
        <w:jc w:val="both"/>
        <w:rPr>
          <w:rFonts w:hint="cs"/>
          <w:rtl/>
        </w:rPr>
      </w:pPr>
    </w:p>
    <w:p w:rsidR="00000000" w:rsidRDefault="00D50A4A">
      <w:pPr>
        <w:jc w:val="both"/>
        <w:rPr>
          <w:rFonts w:hint="cs"/>
          <w:rtl/>
        </w:rPr>
      </w:pPr>
      <w:r>
        <w:rPr>
          <w:rFonts w:hint="cs"/>
          <w:u w:val="single"/>
          <w:rtl/>
        </w:rPr>
        <w:t>שלמה שהם:</w:t>
      </w:r>
    </w:p>
    <w:p w:rsidR="00000000" w:rsidRDefault="00D50A4A">
      <w:pPr>
        <w:jc w:val="both"/>
        <w:rPr>
          <w:rFonts w:hint="cs"/>
          <w:rtl/>
        </w:rPr>
      </w:pPr>
    </w:p>
    <w:p w:rsidR="00000000" w:rsidRDefault="00D50A4A">
      <w:pPr>
        <w:jc w:val="both"/>
        <w:rPr>
          <w:rFonts w:hint="cs"/>
          <w:rtl/>
        </w:rPr>
      </w:pPr>
      <w:r>
        <w:rPr>
          <w:rFonts w:hint="cs"/>
          <w:rtl/>
        </w:rPr>
        <w:tab/>
        <w:t xml:space="preserve">לגבי השאלה: למה לא כתבתי במילים פשוטות סעיף של שוויון? המצב היום הוא שאין שוויון, משום שהדין האישי חל, משום שבהיסטוריה של מדינת ישראל אנחנו עובדים במערכות חוקים מקבילות. יש מערכת חוקית שהיא האזרחית - בית משפט לענייני משפחה - ומערכת </w:t>
      </w:r>
      <w:r>
        <w:rPr>
          <w:rFonts w:hint="cs"/>
          <w:rtl/>
        </w:rPr>
        <w:t>חוקים אחרת, מערכת החוקים הדתית, שהדין האישי חל עליה. חוק לתיקון דמי המשפחה (מזונות) הוא תולדה, לא כל כך נכונה, מבחינת הקונספט של האילוצים האלה. בשביל להעביר את הדיון לבית-המשפט לענייני משפחה, אני חייב לקבוע שיש לו סמכות. אם לא קבעתי שיש לו סמכות, אין לו סמ</w:t>
      </w:r>
      <w:r>
        <w:rPr>
          <w:rFonts w:hint="cs"/>
          <w:rtl/>
        </w:rPr>
        <w:t>כות. המצב היום הוא, שאין סמכות.</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אתה אומר שגם אם זה יהיה גורף, עדיין אתה צריך לקבוע סמכות.</w:t>
      </w:r>
    </w:p>
    <w:p w:rsidR="00000000" w:rsidRDefault="00D50A4A">
      <w:pPr>
        <w:jc w:val="both"/>
        <w:rPr>
          <w:rFonts w:hint="cs"/>
          <w:rtl/>
        </w:rPr>
      </w:pPr>
      <w:r>
        <w:rPr>
          <w:u w:val="single"/>
          <w:rtl/>
        </w:rPr>
        <w:br w:type="page"/>
      </w:r>
      <w:r>
        <w:rPr>
          <w:rFonts w:hint="cs"/>
          <w:u w:val="single"/>
          <w:rtl/>
        </w:rPr>
        <w:lastRenderedPageBreak/>
        <w:t>שלמה שהם:</w:t>
      </w:r>
    </w:p>
    <w:p w:rsidR="00000000" w:rsidRDefault="00D50A4A">
      <w:pPr>
        <w:jc w:val="both"/>
        <w:rPr>
          <w:rFonts w:hint="cs"/>
          <w:rtl/>
        </w:rPr>
      </w:pPr>
    </w:p>
    <w:p w:rsidR="00000000" w:rsidRDefault="00D50A4A">
      <w:pPr>
        <w:jc w:val="both"/>
        <w:rPr>
          <w:rFonts w:hint="cs"/>
          <w:rtl/>
        </w:rPr>
      </w:pPr>
      <w:r>
        <w:rPr>
          <w:rFonts w:hint="cs"/>
          <w:rtl/>
        </w:rPr>
        <w:tab/>
        <w:t>נכון.</w:t>
      </w:r>
    </w:p>
    <w:p w:rsidR="00000000" w:rsidRDefault="00D50A4A">
      <w:pPr>
        <w:jc w:val="both"/>
        <w:rPr>
          <w:rFonts w:hint="cs"/>
          <w:rtl/>
        </w:rPr>
      </w:pPr>
    </w:p>
    <w:p w:rsidR="00000000" w:rsidRDefault="00D50A4A">
      <w:pPr>
        <w:jc w:val="both"/>
        <w:rPr>
          <w:rFonts w:hint="cs"/>
          <w:rtl/>
        </w:rPr>
      </w:pPr>
      <w:r>
        <w:rPr>
          <w:rFonts w:hint="cs"/>
          <w:rtl/>
        </w:rPr>
        <w:tab/>
        <w:t>היתה פה בעיה קשה מאוד בחוקים אחרים, בהשוואת סמכויות בחוק של המוסלמים. היתה פה מלחמת עולם, והמוסלמים אמרו שפוגעים בדין.</w:t>
      </w:r>
    </w:p>
    <w:p w:rsidR="00000000" w:rsidRDefault="00D50A4A">
      <w:pPr>
        <w:jc w:val="both"/>
        <w:rPr>
          <w:rFonts w:hint="cs"/>
          <w:rtl/>
        </w:rPr>
      </w:pPr>
    </w:p>
    <w:p w:rsidR="00000000" w:rsidRDefault="00D50A4A">
      <w:pPr>
        <w:rPr>
          <w:rFonts w:hint="cs"/>
          <w:rtl/>
        </w:rPr>
      </w:pPr>
      <w:r>
        <w:rPr>
          <w:rFonts w:hint="cs"/>
          <w:u w:val="single"/>
          <w:rtl/>
        </w:rPr>
        <w:t>היו</w:t>
      </w:r>
      <w:r>
        <w:rPr>
          <w:rFonts w:hint="cs"/>
          <w:u w:val="single"/>
          <w:rtl/>
        </w:rPr>
        <w:t>"ר אופיר פינס:</w:t>
      </w:r>
    </w:p>
    <w:p w:rsidR="00000000" w:rsidRDefault="00D50A4A">
      <w:pPr>
        <w:rPr>
          <w:rFonts w:hint="cs"/>
          <w:rtl/>
        </w:rPr>
      </w:pPr>
    </w:p>
    <w:p w:rsidR="00000000" w:rsidRDefault="00D50A4A">
      <w:pPr>
        <w:jc w:val="both"/>
        <w:rPr>
          <w:rFonts w:hint="cs"/>
          <w:rtl/>
        </w:rPr>
      </w:pPr>
      <w:r>
        <w:rPr>
          <w:rFonts w:hint="cs"/>
          <w:rtl/>
        </w:rPr>
        <w:tab/>
        <w:t xml:space="preserve"> איך זה ששום מוסלמי לא הולך היום לבג"ץ, אחרי שיש חוקי-יסוד למדינה, ודורש, בשם חוק-יסוד: כבוד האדם וחירותו, את ההשוואה?</w:t>
      </w:r>
    </w:p>
    <w:p w:rsidR="00000000" w:rsidRDefault="00D50A4A">
      <w:pPr>
        <w:jc w:val="both"/>
        <w:rPr>
          <w:rFonts w:hint="cs"/>
          <w:rtl/>
        </w:rPr>
      </w:pPr>
    </w:p>
    <w:p w:rsidR="00000000" w:rsidRDefault="00D50A4A">
      <w:pPr>
        <w:jc w:val="both"/>
        <w:rPr>
          <w:rFonts w:hint="cs"/>
          <w:rtl/>
        </w:rPr>
      </w:pPr>
      <w:r>
        <w:rPr>
          <w:rFonts w:hint="cs"/>
          <w:u w:val="single"/>
          <w:rtl/>
        </w:rPr>
        <w:t>שלמה שהם:</w:t>
      </w:r>
    </w:p>
    <w:p w:rsidR="00000000" w:rsidRDefault="00D50A4A">
      <w:pPr>
        <w:jc w:val="both"/>
        <w:rPr>
          <w:rFonts w:hint="cs"/>
          <w:rtl/>
        </w:rPr>
      </w:pPr>
    </w:p>
    <w:p w:rsidR="00000000" w:rsidRDefault="00D50A4A">
      <w:pPr>
        <w:jc w:val="both"/>
        <w:rPr>
          <w:rFonts w:hint="cs"/>
          <w:rtl/>
        </w:rPr>
      </w:pPr>
      <w:r>
        <w:rPr>
          <w:rFonts w:hint="cs"/>
          <w:rtl/>
        </w:rPr>
        <w:tab/>
        <w:t>יש דברים כאלה.</w:t>
      </w:r>
    </w:p>
    <w:p w:rsidR="00000000" w:rsidRDefault="00D50A4A">
      <w:pPr>
        <w:jc w:val="both"/>
        <w:rPr>
          <w:rFonts w:hint="cs"/>
          <w:rtl/>
        </w:rPr>
      </w:pPr>
    </w:p>
    <w:p w:rsidR="00000000" w:rsidRDefault="00D50A4A">
      <w:pPr>
        <w:jc w:val="both"/>
        <w:rPr>
          <w:rFonts w:hint="cs"/>
          <w:rtl/>
        </w:rPr>
      </w:pPr>
      <w:r>
        <w:rPr>
          <w:rFonts w:hint="cs"/>
          <w:rtl/>
        </w:rPr>
        <w:tab/>
        <w:t>השאלה מבחינת עיקרון השוויון היא שאלה גדולה. קודם כול, עולה השאלה אם חוק-יסוד: כבוד האדם וח</w:t>
      </w:r>
      <w:r>
        <w:rPr>
          <w:rFonts w:hint="cs"/>
          <w:rtl/>
        </w:rPr>
        <w:t>ירותו חל או לא חל, וזה עדיין לא נפסק. דבר שני, עולה השאלה אם בג"ץ יתערב בסיטואציה הזאת, כי הרי יש בעיות של חוסר שוויון גם בדין הדתי, החל מחוסר שוויון בין נשים לגברים וכן הלאה, ובג"ץ לא מתערב בהן. לא ילכו לבג"ץ בעניין שאין דיינית אישה בבית-דין רבני.</w:t>
      </w:r>
    </w:p>
    <w:p w:rsidR="00000000" w:rsidRDefault="00D50A4A">
      <w:pPr>
        <w:jc w:val="both"/>
        <w:rPr>
          <w:rFonts w:hint="cs"/>
          <w:rtl/>
        </w:rPr>
      </w:pPr>
    </w:p>
    <w:p w:rsidR="00000000" w:rsidRDefault="00D50A4A">
      <w:pPr>
        <w:rPr>
          <w:rFonts w:hint="cs"/>
          <w:rtl/>
        </w:rPr>
      </w:pPr>
      <w:r>
        <w:rPr>
          <w:rFonts w:hint="cs"/>
          <w:u w:val="single"/>
          <w:rtl/>
        </w:rPr>
        <w:t xml:space="preserve">היו"ר </w:t>
      </w:r>
      <w:r>
        <w:rPr>
          <w:rFonts w:hint="cs"/>
          <w:u w:val="single"/>
          <w:rtl/>
        </w:rPr>
        <w:t>אופיר פינס:</w:t>
      </w:r>
    </w:p>
    <w:p w:rsidR="00000000" w:rsidRDefault="00D50A4A">
      <w:pPr>
        <w:rPr>
          <w:rFonts w:hint="cs"/>
          <w:rtl/>
        </w:rPr>
      </w:pPr>
    </w:p>
    <w:p w:rsidR="00000000" w:rsidRDefault="00D50A4A">
      <w:pPr>
        <w:jc w:val="both"/>
        <w:rPr>
          <w:rFonts w:hint="cs"/>
          <w:rtl/>
        </w:rPr>
      </w:pPr>
      <w:r>
        <w:rPr>
          <w:rFonts w:hint="cs"/>
          <w:rtl/>
        </w:rPr>
        <w:tab/>
        <w:t xml:space="preserve"> הבהרת את הסוגיה לחברי הכנסת, שהיכולת לעשות את זה, זה באמצעות סעיף הסמכה מהסוג הזה.</w:t>
      </w:r>
    </w:p>
    <w:p w:rsidR="00000000" w:rsidRDefault="00D50A4A">
      <w:pPr>
        <w:jc w:val="both"/>
        <w:rPr>
          <w:rFonts w:hint="cs"/>
          <w:rtl/>
        </w:rPr>
      </w:pPr>
    </w:p>
    <w:p w:rsidR="00000000" w:rsidRDefault="00D50A4A">
      <w:pPr>
        <w:rPr>
          <w:u w:val="single"/>
          <w:rtl/>
        </w:rPr>
      </w:pPr>
      <w:r>
        <w:rPr>
          <w:u w:val="single"/>
          <w:rtl/>
        </w:rPr>
        <w:t>שאול יהלום:</w:t>
      </w:r>
    </w:p>
    <w:p w:rsidR="00000000" w:rsidRDefault="00D50A4A">
      <w:pPr>
        <w:rPr>
          <w:u w:val="single"/>
          <w:rtl/>
        </w:rPr>
      </w:pPr>
    </w:p>
    <w:p w:rsidR="00000000" w:rsidRDefault="00D50A4A">
      <w:pPr>
        <w:jc w:val="both"/>
        <w:rPr>
          <w:rFonts w:hint="cs"/>
          <w:rtl/>
        </w:rPr>
      </w:pPr>
      <w:r>
        <w:rPr>
          <w:rtl/>
        </w:rPr>
        <w:tab/>
      </w:r>
      <w:r>
        <w:rPr>
          <w:rFonts w:hint="cs"/>
          <w:rtl/>
        </w:rPr>
        <w:t xml:space="preserve"> וזה סעיף שמכרסם בסמכויות בתי-הדין הרבניים, מצד אחד, והמוסלמים, מצד שני.</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זו פרשנות, הוא מסמיך, הוא לא מכרסם.</w:t>
      </w:r>
    </w:p>
    <w:p w:rsidR="00000000" w:rsidRDefault="00D50A4A">
      <w:pPr>
        <w:jc w:val="both"/>
        <w:rPr>
          <w:rFonts w:hint="cs"/>
          <w:rtl/>
        </w:rPr>
      </w:pPr>
    </w:p>
    <w:p w:rsidR="00000000" w:rsidRDefault="00D50A4A">
      <w:pPr>
        <w:rPr>
          <w:u w:val="single"/>
          <w:rtl/>
        </w:rPr>
      </w:pPr>
      <w:r>
        <w:rPr>
          <w:u w:val="single"/>
          <w:rtl/>
        </w:rPr>
        <w:t>שאול יהלום:</w:t>
      </w:r>
    </w:p>
    <w:p w:rsidR="00000000" w:rsidRDefault="00D50A4A">
      <w:pPr>
        <w:rPr>
          <w:u w:val="single"/>
          <w:rtl/>
        </w:rPr>
      </w:pPr>
    </w:p>
    <w:p w:rsidR="00000000" w:rsidRDefault="00D50A4A">
      <w:pPr>
        <w:jc w:val="both"/>
        <w:rPr>
          <w:rFonts w:hint="cs"/>
          <w:rtl/>
        </w:rPr>
      </w:pPr>
      <w:r>
        <w:rPr>
          <w:rtl/>
        </w:rPr>
        <w:tab/>
      </w:r>
      <w:r>
        <w:rPr>
          <w:rFonts w:hint="cs"/>
          <w:rtl/>
        </w:rPr>
        <w:t xml:space="preserve"> זה לא פרשנות. אם הוא מסמיך בית-משפט אחד, הוא מכרסם בסמכותו של בית-משפט אחר.</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באותו בית-המשפט האחר נשארת אותה הסמכות. למה אתה אומר שהוא מכרסם בסמכותו?</w:t>
      </w:r>
    </w:p>
    <w:p w:rsidR="00000000" w:rsidRDefault="00D50A4A">
      <w:pPr>
        <w:rPr>
          <w:rFonts w:hint="cs"/>
          <w:u w:val="single"/>
          <w:rtl/>
        </w:rPr>
      </w:pPr>
    </w:p>
    <w:p w:rsidR="00000000" w:rsidRDefault="00D50A4A">
      <w:pPr>
        <w:rPr>
          <w:u w:val="single"/>
          <w:rtl/>
        </w:rPr>
      </w:pPr>
      <w:r>
        <w:rPr>
          <w:u w:val="single"/>
          <w:rtl/>
        </w:rPr>
        <w:t>שאול יהלום:</w:t>
      </w:r>
    </w:p>
    <w:p w:rsidR="00000000" w:rsidRDefault="00D50A4A">
      <w:pPr>
        <w:rPr>
          <w:u w:val="single"/>
          <w:rtl/>
        </w:rPr>
      </w:pPr>
    </w:p>
    <w:p w:rsidR="00000000" w:rsidRDefault="00D50A4A">
      <w:pPr>
        <w:jc w:val="both"/>
        <w:rPr>
          <w:rFonts w:hint="cs"/>
          <w:rtl/>
        </w:rPr>
      </w:pPr>
      <w:r>
        <w:rPr>
          <w:rtl/>
        </w:rPr>
        <w:tab/>
      </w:r>
      <w:r>
        <w:rPr>
          <w:rFonts w:hint="cs"/>
          <w:rtl/>
        </w:rPr>
        <w:t>זה כרסום. מחר תחליט, למשל, שיש סמכות לבית-משפט אזרחי גם לגרש, ותגי</w:t>
      </w:r>
      <w:r>
        <w:rPr>
          <w:rFonts w:hint="cs"/>
          <w:rtl/>
        </w:rPr>
        <w:t>ד: נתתי סמכות מקבילה. ברור שזה מכרסם בבית-הדין הרבני לגרש. ברגע שאתה נותן למישהו סמכות מקבילה, אתה מוציא ממנו סמכות בלעדית שהיתה לו.</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אתה מוציא סמכות בלעדית, אתה מוציא מונופול, זה נכון, אבל זה לא כרסום. זו שאלה של השקפה וגישה.</w:t>
      </w:r>
    </w:p>
    <w:p w:rsidR="00000000" w:rsidRDefault="00D50A4A">
      <w:pPr>
        <w:rPr>
          <w:u w:val="single"/>
          <w:rtl/>
        </w:rPr>
      </w:pPr>
      <w:r>
        <w:rPr>
          <w:u w:val="single"/>
          <w:rtl/>
        </w:rPr>
        <w:br w:type="page"/>
        <w:t>שאול יה</w:t>
      </w:r>
      <w:r>
        <w:rPr>
          <w:u w:val="single"/>
          <w:rtl/>
        </w:rPr>
        <w:t>לום:</w:t>
      </w:r>
    </w:p>
    <w:p w:rsidR="00000000" w:rsidRDefault="00D50A4A">
      <w:pPr>
        <w:rPr>
          <w:u w:val="single"/>
          <w:rtl/>
        </w:rPr>
      </w:pPr>
    </w:p>
    <w:p w:rsidR="00000000" w:rsidRDefault="00D50A4A">
      <w:pPr>
        <w:jc w:val="both"/>
        <w:rPr>
          <w:rFonts w:hint="cs"/>
          <w:rtl/>
        </w:rPr>
      </w:pPr>
      <w:r>
        <w:rPr>
          <w:rtl/>
        </w:rPr>
        <w:tab/>
      </w:r>
      <w:r>
        <w:rPr>
          <w:rFonts w:hint="cs"/>
          <w:rtl/>
        </w:rPr>
        <w:t xml:space="preserve"> זו שאלה של עברית. יש שרואים בזה כרסום, ויש שלא. יש אנשים שבכלל חושבים שצריך לסגור את בתי-הדין הדתיים.</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אני לא יודע מי הם...</w:t>
      </w:r>
    </w:p>
    <w:p w:rsidR="00000000" w:rsidRDefault="00D50A4A">
      <w:pPr>
        <w:jc w:val="both"/>
        <w:rPr>
          <w:rFonts w:hint="cs"/>
          <w:rtl/>
        </w:rPr>
      </w:pPr>
    </w:p>
    <w:p w:rsidR="00000000" w:rsidRDefault="00D50A4A">
      <w:pPr>
        <w:jc w:val="both"/>
        <w:rPr>
          <w:rFonts w:hint="cs"/>
          <w:rtl/>
        </w:rPr>
      </w:pPr>
      <w:r>
        <w:rPr>
          <w:rFonts w:hint="cs"/>
          <w:rtl/>
        </w:rPr>
        <w:tab/>
        <w:t>נשמע את הבעיות הנוספות.</w:t>
      </w:r>
    </w:p>
    <w:p w:rsidR="00000000" w:rsidRDefault="00D50A4A">
      <w:pPr>
        <w:jc w:val="both"/>
        <w:rPr>
          <w:rFonts w:hint="cs"/>
          <w:rtl/>
        </w:rPr>
      </w:pPr>
    </w:p>
    <w:p w:rsidR="00000000" w:rsidRDefault="00D50A4A">
      <w:pPr>
        <w:rPr>
          <w:u w:val="single"/>
          <w:rtl/>
        </w:rPr>
      </w:pPr>
      <w:r>
        <w:rPr>
          <w:u w:val="single"/>
          <w:rtl/>
        </w:rPr>
        <w:t>ענת מאור:</w:t>
      </w:r>
    </w:p>
    <w:p w:rsidR="00000000" w:rsidRDefault="00D50A4A">
      <w:pPr>
        <w:rPr>
          <w:u w:val="single"/>
          <w:rtl/>
        </w:rPr>
      </w:pPr>
    </w:p>
    <w:p w:rsidR="00000000" w:rsidRDefault="00D50A4A">
      <w:pPr>
        <w:jc w:val="both"/>
        <w:rPr>
          <w:rFonts w:hint="cs"/>
          <w:rtl/>
        </w:rPr>
      </w:pPr>
      <w:r>
        <w:rPr>
          <w:rtl/>
        </w:rPr>
        <w:tab/>
      </w:r>
      <w:r>
        <w:rPr>
          <w:rFonts w:hint="cs"/>
          <w:rtl/>
        </w:rPr>
        <w:t xml:space="preserve"> חבל שמתחילים מהבעיות ולא מהתוכן.</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כל השאר </w:t>
      </w:r>
      <w:r>
        <w:rPr>
          <w:rFonts w:hint="cs"/>
          <w:rtl/>
        </w:rPr>
        <w:t>מוסכם.</w:t>
      </w:r>
    </w:p>
    <w:p w:rsidR="00000000" w:rsidRDefault="00D50A4A">
      <w:pPr>
        <w:jc w:val="both"/>
        <w:rPr>
          <w:rFonts w:hint="cs"/>
          <w:rtl/>
        </w:rPr>
      </w:pPr>
    </w:p>
    <w:p w:rsidR="00000000" w:rsidRDefault="00D50A4A">
      <w:pPr>
        <w:rPr>
          <w:u w:val="single"/>
          <w:rtl/>
        </w:rPr>
      </w:pPr>
      <w:r>
        <w:rPr>
          <w:u w:val="single"/>
          <w:rtl/>
        </w:rPr>
        <w:t>ענת מאור:</w:t>
      </w:r>
    </w:p>
    <w:p w:rsidR="00000000" w:rsidRDefault="00D50A4A">
      <w:pPr>
        <w:rPr>
          <w:u w:val="single"/>
          <w:rtl/>
        </w:rPr>
      </w:pPr>
    </w:p>
    <w:p w:rsidR="00000000" w:rsidRDefault="00D50A4A">
      <w:pPr>
        <w:jc w:val="both"/>
        <w:rPr>
          <w:rFonts w:hint="cs"/>
          <w:rtl/>
        </w:rPr>
      </w:pPr>
      <w:r>
        <w:rPr>
          <w:rtl/>
        </w:rPr>
        <w:tab/>
      </w:r>
      <w:r>
        <w:rPr>
          <w:rFonts w:hint="cs"/>
          <w:rtl/>
        </w:rPr>
        <w:t xml:space="preserve"> יש מה שנקרא רוח הדברים.</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התוכן מוסכם, למעט הנושאים שנעצרנו בהם בישיבה הקודמת.</w:t>
      </w:r>
    </w:p>
    <w:p w:rsidR="00000000" w:rsidRDefault="00D50A4A">
      <w:pPr>
        <w:jc w:val="both"/>
        <w:rPr>
          <w:rFonts w:hint="cs"/>
          <w:rtl/>
        </w:rPr>
      </w:pPr>
    </w:p>
    <w:p w:rsidR="00000000" w:rsidRDefault="00D50A4A">
      <w:pPr>
        <w:jc w:val="both"/>
        <w:rPr>
          <w:rFonts w:hint="cs"/>
          <w:rtl/>
        </w:rPr>
      </w:pPr>
      <w:r>
        <w:rPr>
          <w:rFonts w:hint="cs"/>
          <w:u w:val="single"/>
          <w:rtl/>
        </w:rPr>
        <w:t>שלמה שהם:</w:t>
      </w:r>
    </w:p>
    <w:p w:rsidR="00000000" w:rsidRDefault="00D50A4A">
      <w:pPr>
        <w:jc w:val="both"/>
        <w:rPr>
          <w:rFonts w:hint="cs"/>
          <w:rtl/>
        </w:rPr>
      </w:pPr>
    </w:p>
    <w:p w:rsidR="00000000" w:rsidRDefault="00D50A4A">
      <w:pPr>
        <w:jc w:val="both"/>
        <w:rPr>
          <w:rFonts w:hint="cs"/>
          <w:rtl/>
        </w:rPr>
      </w:pPr>
      <w:r>
        <w:rPr>
          <w:rFonts w:hint="cs"/>
          <w:rtl/>
        </w:rPr>
        <w:tab/>
        <w:t>סעיף קטן (ד) - הרעיון שלנו היה למנוע ריבוי התדיינויות, למנוע שכל ילד בגיל 18 יתחיל עכשיו להגיש תביעה נגד אביו או אמו. החלטנ</w:t>
      </w:r>
      <w:r>
        <w:rPr>
          <w:rFonts w:hint="cs"/>
          <w:rtl/>
        </w:rPr>
        <w:t>ו בישיבה הקודמת לחפש נוסח, והיתה גם ישיבה אצל ענת מאור, שארכה לא מעט שעות, ואחר כך ישבנו בעצמנו כדי למצוא דרך להשאיר את הסיטואציה של המזונות בלי להגיש תביעה נוספת, ולמעשה ניסחנו את סעיף קטן (ד) כמות שהוא.</w:t>
      </w:r>
    </w:p>
    <w:p w:rsidR="00000000" w:rsidRDefault="00D50A4A">
      <w:pPr>
        <w:jc w:val="both"/>
        <w:rPr>
          <w:rFonts w:hint="cs"/>
          <w:rtl/>
        </w:rPr>
      </w:pPr>
    </w:p>
    <w:p w:rsidR="00000000" w:rsidRDefault="00D50A4A">
      <w:pPr>
        <w:jc w:val="both"/>
        <w:rPr>
          <w:rFonts w:hint="cs"/>
          <w:rtl/>
        </w:rPr>
      </w:pPr>
      <w:r>
        <w:rPr>
          <w:rFonts w:hint="cs"/>
          <w:rtl/>
        </w:rPr>
        <w:tab/>
        <w:t>גם בעקבות המכתב של מנשה שאוה וגם בעקבות דברים שכב</w:t>
      </w:r>
      <w:r>
        <w:rPr>
          <w:rFonts w:hint="cs"/>
          <w:rtl/>
        </w:rPr>
        <w:t>ר אמרנו אז, צריך לדעת שהסעיף הזה הוא בעייתי מאוד, ואני סבור שצריך לוותר עליו, וקודם כול מבחינה חוקתית.</w:t>
      </w:r>
    </w:p>
    <w:p w:rsidR="00000000" w:rsidRDefault="00D50A4A">
      <w:pPr>
        <w:jc w:val="both"/>
        <w:rPr>
          <w:rFonts w:hint="cs"/>
          <w:rtl/>
        </w:rPr>
      </w:pPr>
    </w:p>
    <w:p w:rsidR="00000000" w:rsidRDefault="00D50A4A">
      <w:pPr>
        <w:jc w:val="both"/>
        <w:rPr>
          <w:rFonts w:hint="cs"/>
          <w:rtl/>
        </w:rPr>
      </w:pPr>
      <w:r>
        <w:rPr>
          <w:rFonts w:hint="cs"/>
          <w:rtl/>
        </w:rPr>
        <w:tab/>
        <w:t>מה שקורה היום בפועל, שקטין שמגיע לגיל 18, הוא בגיר. הוא אדם ככל אדם. ברגע שהוא בן 18, יש לו זכות תביעה, יש לו זכות קניין, על-פי חוק-יסוד: כבוד האדם וחי</w:t>
      </w:r>
      <w:r>
        <w:rPr>
          <w:rFonts w:hint="cs"/>
          <w:rtl/>
        </w:rPr>
        <w:t>רותו. לדעתי, הסעיף הזה פוגע בזכות הזאת, משום שהוא מקנה אפשרות לאדם אחר, שהוא כרגע לא אפוטרופוס - ברגע שהוא בן 18 אמו היא כבר לא אפוטרופוס שלו - לקבל פסק-דין למזונות מכוח משמורת - כי המשמורת, למשל, היתה אצל האם, אבל היום, כשהילד בן 18, הדבר הזה לא קיים, היל</w:t>
      </w:r>
      <w:r>
        <w:rPr>
          <w:rFonts w:hint="cs"/>
          <w:rtl/>
        </w:rPr>
        <w:t>ד יכול לבחור אם הוא רוצה להיות אצל אביו, אצל אמו, או רוצה לחיות לבד -  או שהוא מנציח מצב מסוים של פסק-דין שניתן קודם, כנגד אדם שהוא האב במקרה הזה, לטובת הילד. אולי הילד בכלל לא רוצה את זה או כן רוצה את זה או שהוא חושב שהדבר הזה יפגע בו. ובכלל יש שאלה גדולה</w:t>
      </w:r>
      <w:r>
        <w:rPr>
          <w:rFonts w:hint="cs"/>
          <w:rtl/>
        </w:rPr>
        <w:t>, ופרופסור שאוה אמר דבר שאני מסכים אתו, וזו שאלת ההוצאה לפועל. הוא אמר: אתה מקבל פסק-דין, והבעל לא משלם. הולכים להוצאה לפועל. בשם מי הולכים להוצאה לפועל? זה שאנחנו מקנים לאם סמכות לקבל את הכסף הזה אחרי גיל 18, שהכסף הוא מזונות לילד, והאם כבר לא במשמורת, כי</w:t>
      </w:r>
      <w:r>
        <w:rPr>
          <w:rFonts w:hint="cs"/>
          <w:rtl/>
        </w:rPr>
        <w:t xml:space="preserve"> אין משמורת ילדים אחרי גיל 18, זה בעייתי מאוד גם מבחינה חוקתית.</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אתה מציע שהכסף יעבור לילד עצמו?</w:t>
      </w:r>
    </w:p>
    <w:p w:rsidR="00000000" w:rsidRDefault="00D50A4A">
      <w:pPr>
        <w:jc w:val="both"/>
        <w:rPr>
          <w:rFonts w:hint="cs"/>
          <w:rtl/>
        </w:rPr>
      </w:pPr>
      <w:r>
        <w:rPr>
          <w:u w:val="single"/>
          <w:rtl/>
        </w:rPr>
        <w:br w:type="page"/>
      </w:r>
      <w:r>
        <w:rPr>
          <w:rFonts w:hint="cs"/>
          <w:u w:val="single"/>
          <w:rtl/>
        </w:rPr>
        <w:t>שלמה שהם:</w:t>
      </w:r>
    </w:p>
    <w:p w:rsidR="00000000" w:rsidRDefault="00D50A4A">
      <w:pPr>
        <w:jc w:val="both"/>
        <w:rPr>
          <w:rFonts w:hint="cs"/>
          <w:rtl/>
        </w:rPr>
      </w:pPr>
    </w:p>
    <w:p w:rsidR="00000000" w:rsidRDefault="00D50A4A">
      <w:pPr>
        <w:jc w:val="both"/>
        <w:rPr>
          <w:rFonts w:hint="cs"/>
          <w:rtl/>
        </w:rPr>
      </w:pPr>
      <w:r>
        <w:rPr>
          <w:rFonts w:hint="cs"/>
          <w:rtl/>
        </w:rPr>
        <w:tab/>
        <w:t>נכון, אף-על-פי שעלולה להיווצר סיטואציה שבה ילדים יגישו תביעות נגד ההורים שלהם.</w:t>
      </w:r>
    </w:p>
    <w:p w:rsidR="00000000" w:rsidRDefault="00D50A4A">
      <w:pPr>
        <w:jc w:val="both"/>
        <w:rPr>
          <w:rFonts w:hint="cs"/>
          <w:rtl/>
        </w:rPr>
      </w:pPr>
    </w:p>
    <w:p w:rsidR="00000000" w:rsidRDefault="00D50A4A">
      <w:pPr>
        <w:rPr>
          <w:u w:val="single"/>
          <w:rtl/>
        </w:rPr>
      </w:pPr>
      <w:r>
        <w:rPr>
          <w:u w:val="single"/>
          <w:rtl/>
        </w:rPr>
        <w:t>אברהם רביץ:</w:t>
      </w:r>
    </w:p>
    <w:p w:rsidR="00000000" w:rsidRDefault="00D50A4A">
      <w:pPr>
        <w:rPr>
          <w:u w:val="single"/>
          <w:rtl/>
        </w:rPr>
      </w:pPr>
    </w:p>
    <w:p w:rsidR="00000000" w:rsidRDefault="00D50A4A">
      <w:pPr>
        <w:jc w:val="both"/>
        <w:rPr>
          <w:rFonts w:hint="cs"/>
          <w:rtl/>
        </w:rPr>
      </w:pPr>
      <w:r>
        <w:rPr>
          <w:rtl/>
        </w:rPr>
        <w:tab/>
      </w:r>
      <w:r>
        <w:rPr>
          <w:rFonts w:hint="cs"/>
          <w:rtl/>
        </w:rPr>
        <w:t xml:space="preserve"> האם תגיש תביעה שישלם לו את המז</w:t>
      </w:r>
      <w:r>
        <w:rPr>
          <w:rFonts w:hint="cs"/>
          <w:rtl/>
        </w:rPr>
        <w:t>ונות, שהיא מאכילה את הילד. אבל, אני מסכים אתך.</w:t>
      </w:r>
    </w:p>
    <w:p w:rsidR="00000000" w:rsidRDefault="00D50A4A">
      <w:pPr>
        <w:jc w:val="both"/>
        <w:rPr>
          <w:rFonts w:hint="cs"/>
          <w:rtl/>
        </w:rPr>
      </w:pPr>
    </w:p>
    <w:p w:rsidR="00000000" w:rsidRDefault="00D50A4A">
      <w:pPr>
        <w:jc w:val="both"/>
        <w:rPr>
          <w:rFonts w:hint="cs"/>
          <w:rtl/>
        </w:rPr>
      </w:pPr>
      <w:r>
        <w:rPr>
          <w:rFonts w:hint="cs"/>
          <w:u w:val="single"/>
          <w:rtl/>
        </w:rPr>
        <w:t>שלמה שהם:</w:t>
      </w:r>
    </w:p>
    <w:p w:rsidR="00000000" w:rsidRDefault="00D50A4A">
      <w:pPr>
        <w:jc w:val="both"/>
        <w:rPr>
          <w:rFonts w:hint="cs"/>
          <w:rtl/>
        </w:rPr>
      </w:pPr>
    </w:p>
    <w:p w:rsidR="00000000" w:rsidRDefault="00D50A4A">
      <w:pPr>
        <w:jc w:val="both"/>
        <w:rPr>
          <w:rFonts w:hint="cs"/>
          <w:rtl/>
        </w:rPr>
      </w:pPr>
      <w:r>
        <w:rPr>
          <w:rFonts w:hint="cs"/>
          <w:rtl/>
        </w:rPr>
        <w:tab/>
        <w:t>באותו רגע שהילד הוא אדם מבוגר, מערכת היחסים משתנה.</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האם תחליט אם היא תעשה את זה.</w:t>
      </w:r>
    </w:p>
    <w:p w:rsidR="00000000" w:rsidRDefault="00D50A4A">
      <w:pPr>
        <w:jc w:val="both"/>
        <w:rPr>
          <w:rFonts w:hint="cs"/>
          <w:rtl/>
        </w:rPr>
      </w:pPr>
    </w:p>
    <w:p w:rsidR="00000000" w:rsidRDefault="00D50A4A">
      <w:pPr>
        <w:jc w:val="both"/>
        <w:rPr>
          <w:rFonts w:hint="cs"/>
          <w:rtl/>
        </w:rPr>
      </w:pPr>
      <w:r>
        <w:rPr>
          <w:rFonts w:hint="cs"/>
          <w:u w:val="single"/>
          <w:rtl/>
        </w:rPr>
        <w:t>שלמה שהם:</w:t>
      </w:r>
    </w:p>
    <w:p w:rsidR="00000000" w:rsidRDefault="00D50A4A">
      <w:pPr>
        <w:jc w:val="both"/>
        <w:rPr>
          <w:rFonts w:hint="cs"/>
          <w:rtl/>
        </w:rPr>
      </w:pPr>
    </w:p>
    <w:p w:rsidR="00000000" w:rsidRDefault="00D50A4A">
      <w:pPr>
        <w:jc w:val="both"/>
        <w:rPr>
          <w:rFonts w:hint="cs"/>
          <w:rtl/>
        </w:rPr>
      </w:pPr>
      <w:r>
        <w:rPr>
          <w:rFonts w:hint="cs"/>
          <w:rtl/>
        </w:rPr>
        <w:tab/>
        <w:t xml:space="preserve">יש בעיה אחת במזונות. יכול להיות אב, במסגרת הגירושים, כשעדיין היחסים בין הילד לאב </w:t>
      </w:r>
      <w:r>
        <w:rPr>
          <w:rFonts w:hint="cs"/>
          <w:rtl/>
        </w:rPr>
        <w:t>הם במצב סביר, ויש דברים כאלה במשפחות.</w:t>
      </w:r>
    </w:p>
    <w:p w:rsidR="00000000" w:rsidRDefault="00D50A4A">
      <w:pPr>
        <w:jc w:val="both"/>
        <w:rPr>
          <w:rFonts w:hint="cs"/>
          <w:rtl/>
        </w:rPr>
      </w:pPr>
    </w:p>
    <w:p w:rsidR="00000000" w:rsidRDefault="00D50A4A">
      <w:pPr>
        <w:rPr>
          <w:u w:val="single"/>
          <w:rtl/>
        </w:rPr>
      </w:pPr>
      <w:r>
        <w:rPr>
          <w:u w:val="single"/>
          <w:rtl/>
        </w:rPr>
        <w:t>אברהם רביץ:</w:t>
      </w:r>
    </w:p>
    <w:p w:rsidR="00000000" w:rsidRDefault="00D50A4A">
      <w:pPr>
        <w:rPr>
          <w:u w:val="single"/>
          <w:rtl/>
        </w:rPr>
      </w:pPr>
    </w:p>
    <w:p w:rsidR="00000000" w:rsidRDefault="00D50A4A">
      <w:pPr>
        <w:jc w:val="both"/>
        <w:rPr>
          <w:rFonts w:hint="cs"/>
          <w:rtl/>
        </w:rPr>
      </w:pPr>
      <w:r>
        <w:rPr>
          <w:rtl/>
        </w:rPr>
        <w:tab/>
      </w:r>
      <w:r>
        <w:rPr>
          <w:rFonts w:hint="cs"/>
          <w:rtl/>
        </w:rPr>
        <w:t xml:space="preserve"> בדרך כלל זה כך.</w:t>
      </w:r>
    </w:p>
    <w:p w:rsidR="00000000" w:rsidRDefault="00D50A4A">
      <w:pPr>
        <w:jc w:val="both"/>
        <w:rPr>
          <w:rFonts w:hint="cs"/>
          <w:rtl/>
        </w:rPr>
      </w:pPr>
    </w:p>
    <w:p w:rsidR="00000000" w:rsidRDefault="00D50A4A">
      <w:pPr>
        <w:jc w:val="both"/>
        <w:rPr>
          <w:rFonts w:hint="cs"/>
          <w:rtl/>
        </w:rPr>
      </w:pPr>
      <w:r>
        <w:rPr>
          <w:rFonts w:hint="cs"/>
          <w:u w:val="single"/>
          <w:rtl/>
        </w:rPr>
        <w:t>שלמה שהם:</w:t>
      </w:r>
    </w:p>
    <w:p w:rsidR="00000000" w:rsidRDefault="00D50A4A">
      <w:pPr>
        <w:jc w:val="both"/>
        <w:rPr>
          <w:rFonts w:hint="cs"/>
          <w:rtl/>
        </w:rPr>
      </w:pPr>
    </w:p>
    <w:p w:rsidR="00000000" w:rsidRDefault="00D50A4A">
      <w:pPr>
        <w:jc w:val="both"/>
        <w:rPr>
          <w:rFonts w:hint="cs"/>
          <w:rtl/>
        </w:rPr>
      </w:pPr>
      <w:r>
        <w:rPr>
          <w:rFonts w:hint="cs"/>
          <w:rtl/>
        </w:rPr>
        <w:tab/>
        <w:t xml:space="preserve">יש גם מצבים לא סבירים, אבל יש גם מצבים סבירים. ויבוא הילד לאביו ויגיד לו, כמו שהילד שלי בא אלי: אבא, עכשיו אני בצבא, אני רוצה לצאת לדיסקוטק או אני רוצה כסף לבגדים, כמו שהוא </w:t>
      </w:r>
      <w:r>
        <w:rPr>
          <w:rFonts w:hint="cs"/>
          <w:rtl/>
        </w:rPr>
        <w:t>נוהג עם האם.</w:t>
      </w:r>
    </w:p>
    <w:p w:rsidR="00000000" w:rsidRDefault="00D50A4A">
      <w:pPr>
        <w:jc w:val="both"/>
        <w:rPr>
          <w:rFonts w:hint="cs"/>
          <w:rtl/>
        </w:rPr>
      </w:pPr>
    </w:p>
    <w:p w:rsidR="00000000" w:rsidRDefault="00D50A4A">
      <w:pPr>
        <w:rPr>
          <w:u w:val="single"/>
          <w:rtl/>
        </w:rPr>
      </w:pPr>
      <w:r>
        <w:rPr>
          <w:u w:val="single"/>
          <w:rtl/>
        </w:rPr>
        <w:t>שאול יהלום:</w:t>
      </w:r>
    </w:p>
    <w:p w:rsidR="00000000" w:rsidRDefault="00D50A4A">
      <w:pPr>
        <w:rPr>
          <w:u w:val="single"/>
          <w:rtl/>
        </w:rPr>
      </w:pPr>
    </w:p>
    <w:p w:rsidR="00000000" w:rsidRDefault="00D50A4A">
      <w:pPr>
        <w:jc w:val="both"/>
        <w:rPr>
          <w:rFonts w:hint="cs"/>
          <w:rtl/>
        </w:rPr>
      </w:pPr>
      <w:r>
        <w:rPr>
          <w:rtl/>
        </w:rPr>
        <w:tab/>
      </w:r>
      <w:r>
        <w:rPr>
          <w:rFonts w:hint="cs"/>
          <w:rtl/>
        </w:rPr>
        <w:t xml:space="preserve"> נניח שמקבלים את דעתך ומוחקים את סעיף קטן (ד), מה זה אומר?</w:t>
      </w:r>
    </w:p>
    <w:p w:rsidR="00000000" w:rsidRDefault="00D50A4A">
      <w:pPr>
        <w:jc w:val="both"/>
        <w:rPr>
          <w:rFonts w:hint="cs"/>
          <w:rtl/>
        </w:rPr>
      </w:pPr>
    </w:p>
    <w:p w:rsidR="00000000" w:rsidRDefault="00D50A4A">
      <w:pPr>
        <w:jc w:val="both"/>
        <w:rPr>
          <w:rFonts w:hint="cs"/>
          <w:rtl/>
        </w:rPr>
      </w:pPr>
      <w:r>
        <w:rPr>
          <w:rFonts w:hint="cs"/>
          <w:u w:val="single"/>
          <w:rtl/>
        </w:rPr>
        <w:t>שלמה שהם:</w:t>
      </w:r>
    </w:p>
    <w:p w:rsidR="00000000" w:rsidRDefault="00D50A4A">
      <w:pPr>
        <w:jc w:val="both"/>
        <w:rPr>
          <w:rFonts w:hint="cs"/>
          <w:rtl/>
        </w:rPr>
      </w:pPr>
    </w:p>
    <w:p w:rsidR="00000000" w:rsidRDefault="00D50A4A">
      <w:pPr>
        <w:jc w:val="both"/>
        <w:rPr>
          <w:rFonts w:hint="cs"/>
          <w:rtl/>
        </w:rPr>
      </w:pPr>
      <w:r>
        <w:rPr>
          <w:rFonts w:hint="cs"/>
          <w:rtl/>
        </w:rPr>
        <w:tab/>
        <w:t>זה אומר שיש זכות למזונות לילד, כמו שקבענו בהצעת החוק. ילד שרוצה לממש את הזכות הזאת למזונות, צריך להגיש תביעה למזונות או שזה נקבע בהסכמה. דרך אגב, המזונות, ג</w:t>
      </w:r>
      <w:r>
        <w:rPr>
          <w:rFonts w:hint="cs"/>
          <w:rtl/>
        </w:rPr>
        <w:t>ם של האם וגם של האב.</w:t>
      </w:r>
    </w:p>
    <w:p w:rsidR="00000000" w:rsidRDefault="00D50A4A">
      <w:pPr>
        <w:rPr>
          <w:rFonts w:hint="cs"/>
          <w:u w:val="single"/>
          <w:rtl/>
        </w:rPr>
      </w:pPr>
    </w:p>
    <w:p w:rsidR="00000000" w:rsidRDefault="00D50A4A">
      <w:pPr>
        <w:rPr>
          <w:u w:val="single"/>
          <w:rtl/>
        </w:rPr>
      </w:pPr>
      <w:r>
        <w:rPr>
          <w:u w:val="single"/>
          <w:rtl/>
        </w:rPr>
        <w:t>שאול יהלום:</w:t>
      </w:r>
    </w:p>
    <w:p w:rsidR="00000000" w:rsidRDefault="00D50A4A">
      <w:pPr>
        <w:rPr>
          <w:u w:val="single"/>
          <w:rtl/>
        </w:rPr>
      </w:pPr>
    </w:p>
    <w:p w:rsidR="00000000" w:rsidRDefault="00D50A4A">
      <w:pPr>
        <w:jc w:val="both"/>
        <w:rPr>
          <w:rFonts w:hint="cs"/>
          <w:rtl/>
        </w:rPr>
      </w:pPr>
      <w:r>
        <w:rPr>
          <w:rtl/>
        </w:rPr>
        <w:tab/>
      </w:r>
      <w:r>
        <w:rPr>
          <w:rFonts w:hint="cs"/>
          <w:rtl/>
        </w:rPr>
        <w:t>סעיפים קטנים (ב), (ג) ו-(ד) לא קשורים יחד?</w:t>
      </w:r>
    </w:p>
    <w:p w:rsidR="00000000" w:rsidRDefault="00D50A4A">
      <w:pPr>
        <w:rPr>
          <w:rtl/>
        </w:rPr>
      </w:pPr>
    </w:p>
    <w:p w:rsidR="00000000" w:rsidRDefault="00D50A4A">
      <w:pPr>
        <w:jc w:val="both"/>
        <w:rPr>
          <w:rFonts w:hint="cs"/>
          <w:rtl/>
        </w:rPr>
      </w:pPr>
      <w:r>
        <w:rPr>
          <w:rFonts w:hint="cs"/>
          <w:u w:val="single"/>
          <w:rtl/>
        </w:rPr>
        <w:t>שלמה שהם:</w:t>
      </w:r>
    </w:p>
    <w:p w:rsidR="00000000" w:rsidRDefault="00D50A4A">
      <w:pPr>
        <w:jc w:val="both"/>
        <w:rPr>
          <w:rFonts w:hint="cs"/>
          <w:rtl/>
        </w:rPr>
      </w:pPr>
    </w:p>
    <w:p w:rsidR="00000000" w:rsidRDefault="00D50A4A">
      <w:pPr>
        <w:jc w:val="both"/>
        <w:rPr>
          <w:rFonts w:hint="cs"/>
          <w:rtl/>
        </w:rPr>
      </w:pPr>
      <w:r>
        <w:rPr>
          <w:rFonts w:hint="cs"/>
          <w:rtl/>
        </w:rPr>
        <w:tab/>
        <w:t>סעיפים קטנים (ב) ו-(ג) - כן, סעיף קטן (ד) - לא, משום שהזכות קיימת. אם היא נעשית בהסכם עם האב - היא בהסכם עם האב, והיא יכולה להיות אפילו חלק מהסכם הגירושים.</w:t>
      </w:r>
    </w:p>
    <w:p w:rsidR="00000000" w:rsidRDefault="00D50A4A">
      <w:pPr>
        <w:jc w:val="both"/>
        <w:rPr>
          <w:rFonts w:hint="cs"/>
          <w:rtl/>
        </w:rPr>
      </w:pPr>
    </w:p>
    <w:p w:rsidR="00000000" w:rsidRDefault="00D50A4A">
      <w:pPr>
        <w:rPr>
          <w:u w:val="single"/>
          <w:rtl/>
        </w:rPr>
      </w:pPr>
      <w:r>
        <w:rPr>
          <w:u w:val="single"/>
          <w:rtl/>
        </w:rPr>
        <w:t>שאול יה</w:t>
      </w:r>
      <w:r>
        <w:rPr>
          <w:u w:val="single"/>
          <w:rtl/>
        </w:rPr>
        <w:t>לום:</w:t>
      </w:r>
    </w:p>
    <w:p w:rsidR="00000000" w:rsidRDefault="00D50A4A">
      <w:pPr>
        <w:rPr>
          <w:u w:val="single"/>
          <w:rtl/>
        </w:rPr>
      </w:pPr>
    </w:p>
    <w:p w:rsidR="00000000" w:rsidRDefault="00D50A4A">
      <w:pPr>
        <w:jc w:val="both"/>
        <w:rPr>
          <w:rFonts w:hint="cs"/>
          <w:rtl/>
        </w:rPr>
      </w:pPr>
      <w:r>
        <w:rPr>
          <w:rtl/>
        </w:rPr>
        <w:tab/>
      </w:r>
      <w:r>
        <w:rPr>
          <w:rFonts w:hint="cs"/>
          <w:rtl/>
        </w:rPr>
        <w:t xml:space="preserve"> מה הטענה של פרופסור שאוה לסעיף קטן (ג)?</w:t>
      </w:r>
    </w:p>
    <w:p w:rsidR="00000000" w:rsidRDefault="00D50A4A">
      <w:pPr>
        <w:rPr>
          <w:u w:val="single"/>
          <w:rtl/>
        </w:rPr>
      </w:pPr>
      <w:r>
        <w:rPr>
          <w:u w:val="single"/>
          <w:rtl/>
        </w:rPr>
        <w:t>ש</w:t>
      </w:r>
      <w:r>
        <w:rPr>
          <w:rFonts w:hint="cs"/>
          <w:u w:val="single"/>
          <w:rtl/>
        </w:rPr>
        <w:t>למה שהם</w:t>
      </w:r>
      <w:r>
        <w:rPr>
          <w:u w:val="single"/>
          <w:rtl/>
        </w:rPr>
        <w:t>:</w:t>
      </w:r>
    </w:p>
    <w:p w:rsidR="00000000" w:rsidRDefault="00D50A4A">
      <w:pPr>
        <w:rPr>
          <w:u w:val="single"/>
          <w:rtl/>
        </w:rPr>
      </w:pPr>
    </w:p>
    <w:p w:rsidR="00000000" w:rsidRDefault="00D50A4A">
      <w:pPr>
        <w:pStyle w:val="a7"/>
        <w:rPr>
          <w:rFonts w:hint="cs"/>
          <w:rtl/>
        </w:rPr>
      </w:pPr>
      <w:r>
        <w:rPr>
          <w:rFonts w:hint="cs"/>
          <w:rtl/>
        </w:rPr>
        <w:tab/>
        <w:t>הטענה של פרופסור שאוה היתה, שאני משאיר אותה בחלל. הוא טוען שיש פגיעה בדין האישי.</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מה רוצה מנשה שאוה?</w:t>
      </w:r>
    </w:p>
    <w:p w:rsidR="00000000" w:rsidRDefault="00D50A4A">
      <w:pPr>
        <w:jc w:val="both"/>
        <w:rPr>
          <w:rFonts w:hint="cs"/>
          <w:rtl/>
        </w:rPr>
      </w:pPr>
    </w:p>
    <w:p w:rsidR="00000000" w:rsidRDefault="00D50A4A">
      <w:pPr>
        <w:jc w:val="both"/>
        <w:rPr>
          <w:rFonts w:hint="cs"/>
          <w:rtl/>
        </w:rPr>
      </w:pPr>
      <w:r>
        <w:rPr>
          <w:rFonts w:hint="cs"/>
          <w:u w:val="single"/>
          <w:rtl/>
        </w:rPr>
        <w:t>שלמה שהם:</w:t>
      </w:r>
    </w:p>
    <w:p w:rsidR="00000000" w:rsidRDefault="00D50A4A">
      <w:pPr>
        <w:jc w:val="both"/>
        <w:rPr>
          <w:rFonts w:hint="cs"/>
          <w:rtl/>
        </w:rPr>
      </w:pPr>
    </w:p>
    <w:p w:rsidR="00000000" w:rsidRDefault="00D50A4A">
      <w:pPr>
        <w:jc w:val="both"/>
        <w:rPr>
          <w:rFonts w:hint="cs"/>
          <w:rtl/>
        </w:rPr>
      </w:pPr>
      <w:r>
        <w:rPr>
          <w:rFonts w:hint="cs"/>
          <w:rtl/>
        </w:rPr>
        <w:tab/>
        <w:t>הוא רוצה שהצעת החוק הזאת לא תהיה, לדעתי.</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אני רוצה לדעת אם זו עמדה מקצועית גרידא.</w:t>
      </w:r>
    </w:p>
    <w:p w:rsidR="00000000" w:rsidRDefault="00D50A4A">
      <w:pPr>
        <w:jc w:val="both"/>
        <w:rPr>
          <w:rFonts w:hint="cs"/>
          <w:u w:val="single"/>
          <w:rtl/>
        </w:rPr>
      </w:pPr>
    </w:p>
    <w:p w:rsidR="00000000" w:rsidRDefault="00D50A4A">
      <w:pPr>
        <w:jc w:val="both"/>
        <w:rPr>
          <w:rFonts w:hint="cs"/>
          <w:rtl/>
        </w:rPr>
      </w:pPr>
      <w:r>
        <w:rPr>
          <w:rFonts w:hint="cs"/>
          <w:u w:val="single"/>
          <w:rtl/>
        </w:rPr>
        <w:t>שלמה שהם:</w:t>
      </w:r>
    </w:p>
    <w:p w:rsidR="00000000" w:rsidRDefault="00D50A4A">
      <w:pPr>
        <w:jc w:val="both"/>
        <w:rPr>
          <w:rFonts w:hint="cs"/>
          <w:rtl/>
        </w:rPr>
      </w:pPr>
    </w:p>
    <w:p w:rsidR="00000000" w:rsidRDefault="00D50A4A">
      <w:pPr>
        <w:jc w:val="both"/>
        <w:rPr>
          <w:rFonts w:hint="cs"/>
          <w:rtl/>
        </w:rPr>
      </w:pPr>
      <w:r>
        <w:rPr>
          <w:rFonts w:hint="cs"/>
          <w:rtl/>
        </w:rPr>
        <w:tab/>
        <w:t>פרופסור שאוה נחשב למומחה בה"א הידיעה.</w:t>
      </w:r>
    </w:p>
    <w:p w:rsidR="00000000" w:rsidRDefault="00D50A4A">
      <w:pPr>
        <w:jc w:val="both"/>
        <w:rPr>
          <w:rFonts w:hint="cs"/>
          <w:rtl/>
        </w:rPr>
      </w:pPr>
    </w:p>
    <w:p w:rsidR="00000000" w:rsidRDefault="00D50A4A">
      <w:pPr>
        <w:jc w:val="both"/>
        <w:rPr>
          <w:rFonts w:hint="cs"/>
          <w:rtl/>
        </w:rPr>
      </w:pPr>
      <w:r>
        <w:rPr>
          <w:rFonts w:hint="cs"/>
          <w:rtl/>
        </w:rPr>
        <w:tab/>
        <w:t>את הבעיה השלישית שהוא העלה לא הבאתי בפני הוועדה. דברים שחשבתי שהם כן רלוונטיים והם כן בעייתיים מבחינה חוקתית, הבאתי בפני הוועדה.</w:t>
      </w:r>
    </w:p>
    <w:p w:rsidR="00000000" w:rsidRDefault="00D50A4A">
      <w:pPr>
        <w:jc w:val="both"/>
        <w:rPr>
          <w:rFonts w:hint="cs"/>
          <w:rtl/>
        </w:rPr>
      </w:pPr>
    </w:p>
    <w:p w:rsidR="00000000" w:rsidRDefault="00D50A4A">
      <w:pPr>
        <w:rPr>
          <w:u w:val="single"/>
          <w:rtl/>
        </w:rPr>
      </w:pPr>
      <w:r>
        <w:rPr>
          <w:u w:val="single"/>
          <w:rtl/>
        </w:rPr>
        <w:t>שאול יהלום:</w:t>
      </w:r>
    </w:p>
    <w:p w:rsidR="00000000" w:rsidRDefault="00D50A4A">
      <w:pPr>
        <w:rPr>
          <w:u w:val="single"/>
          <w:rtl/>
        </w:rPr>
      </w:pPr>
    </w:p>
    <w:p w:rsidR="00000000" w:rsidRDefault="00D50A4A">
      <w:pPr>
        <w:jc w:val="both"/>
        <w:rPr>
          <w:rFonts w:hint="cs"/>
          <w:rtl/>
        </w:rPr>
      </w:pPr>
      <w:r>
        <w:rPr>
          <w:rFonts w:hint="cs"/>
          <w:rtl/>
        </w:rPr>
        <w:tab/>
        <w:t>אני רוצה להבין מב</w:t>
      </w:r>
      <w:r>
        <w:rPr>
          <w:rFonts w:hint="cs"/>
          <w:rtl/>
        </w:rPr>
        <w:t>חינה משפטית את העניין השלישי. למה הוא מתכוון כשהוא אומר שנושא הבגירים, שמוגבלים, מנוגד לדיני הצדקה?</w:t>
      </w:r>
    </w:p>
    <w:p w:rsidR="00000000" w:rsidRDefault="00D50A4A">
      <w:pPr>
        <w:jc w:val="both"/>
        <w:rPr>
          <w:rFonts w:hint="cs"/>
          <w:rtl/>
        </w:rPr>
      </w:pPr>
    </w:p>
    <w:p w:rsidR="00000000" w:rsidRDefault="00D50A4A">
      <w:pPr>
        <w:jc w:val="both"/>
        <w:rPr>
          <w:rFonts w:hint="cs"/>
          <w:rtl/>
        </w:rPr>
      </w:pPr>
      <w:r>
        <w:rPr>
          <w:rFonts w:hint="cs"/>
          <w:u w:val="single"/>
          <w:rtl/>
        </w:rPr>
        <w:t>שלמה שהם:</w:t>
      </w:r>
    </w:p>
    <w:p w:rsidR="00000000" w:rsidRDefault="00D50A4A">
      <w:pPr>
        <w:jc w:val="both"/>
        <w:rPr>
          <w:rFonts w:hint="cs"/>
          <w:rtl/>
        </w:rPr>
      </w:pPr>
    </w:p>
    <w:p w:rsidR="00000000" w:rsidRDefault="00D50A4A">
      <w:pPr>
        <w:jc w:val="both"/>
        <w:rPr>
          <w:rFonts w:hint="cs"/>
          <w:rtl/>
        </w:rPr>
      </w:pPr>
      <w:r>
        <w:rPr>
          <w:rFonts w:hint="cs"/>
          <w:rtl/>
        </w:rPr>
        <w:tab/>
        <w:t xml:space="preserve">הדין האישי, לטענת פרופסור שאוה, וזה גם השתרש במשפט הישראלי, נותן פתרון בדיני הצדקה גם לילדים מעל גיל 18. פתרון אחר, שונה מהפתרון שאנחנו מציעים </w:t>
      </w:r>
      <w:r>
        <w:rPr>
          <w:rFonts w:hint="cs"/>
          <w:rtl/>
        </w:rPr>
        <w:t>כאן עכשיו. לטענתו, הפתרון הזה יפגע בדין האישי הדתי.</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בגילאים 18 עד 21.</w:t>
      </w:r>
    </w:p>
    <w:p w:rsidR="00000000" w:rsidRDefault="00D50A4A">
      <w:pPr>
        <w:jc w:val="both"/>
        <w:rPr>
          <w:rFonts w:hint="cs"/>
          <w:u w:val="single"/>
          <w:rtl/>
        </w:rPr>
      </w:pPr>
    </w:p>
    <w:p w:rsidR="00000000" w:rsidRDefault="00D50A4A">
      <w:pPr>
        <w:jc w:val="both"/>
        <w:rPr>
          <w:rFonts w:hint="cs"/>
          <w:rtl/>
        </w:rPr>
      </w:pPr>
      <w:r>
        <w:rPr>
          <w:rFonts w:hint="cs"/>
          <w:u w:val="single"/>
          <w:rtl/>
        </w:rPr>
        <w:t>שלמה שהם:</w:t>
      </w:r>
    </w:p>
    <w:p w:rsidR="00000000" w:rsidRDefault="00D50A4A">
      <w:pPr>
        <w:jc w:val="both"/>
        <w:rPr>
          <w:rFonts w:hint="cs"/>
          <w:rtl/>
        </w:rPr>
      </w:pPr>
    </w:p>
    <w:p w:rsidR="00000000" w:rsidRDefault="00D50A4A">
      <w:pPr>
        <w:jc w:val="both"/>
        <w:rPr>
          <w:rFonts w:hint="cs"/>
          <w:rtl/>
        </w:rPr>
      </w:pPr>
      <w:r>
        <w:rPr>
          <w:rFonts w:hint="cs"/>
          <w:rtl/>
        </w:rPr>
        <w:tab/>
        <w:t>בכלל מעל גיל 18, זה יכול להיות גם אחרי גיל 21.</w:t>
      </w:r>
    </w:p>
    <w:p w:rsidR="00000000" w:rsidRDefault="00D50A4A">
      <w:pPr>
        <w:rPr>
          <w:rFonts w:hint="cs"/>
          <w:u w:val="single"/>
          <w:rtl/>
        </w:rPr>
      </w:pPr>
    </w:p>
    <w:p w:rsidR="00000000" w:rsidRDefault="00D50A4A">
      <w:pPr>
        <w:rPr>
          <w:u w:val="single"/>
          <w:rtl/>
        </w:rPr>
      </w:pPr>
      <w:r>
        <w:rPr>
          <w:u w:val="single"/>
          <w:rtl/>
        </w:rPr>
        <w:t>שאול יהלום:</w:t>
      </w:r>
    </w:p>
    <w:p w:rsidR="00000000" w:rsidRDefault="00D50A4A">
      <w:pPr>
        <w:rPr>
          <w:u w:val="single"/>
          <w:rtl/>
        </w:rPr>
      </w:pPr>
    </w:p>
    <w:p w:rsidR="00000000" w:rsidRDefault="00D50A4A">
      <w:pPr>
        <w:jc w:val="both"/>
        <w:rPr>
          <w:rFonts w:hint="cs"/>
          <w:rtl/>
        </w:rPr>
      </w:pPr>
      <w:r>
        <w:rPr>
          <w:rtl/>
        </w:rPr>
        <w:tab/>
      </w:r>
      <w:r>
        <w:rPr>
          <w:rFonts w:hint="cs"/>
          <w:rtl/>
        </w:rPr>
        <w:t xml:space="preserve"> למה זה יפגע?</w:t>
      </w:r>
    </w:p>
    <w:p w:rsidR="00000000" w:rsidRDefault="00D50A4A">
      <w:pPr>
        <w:jc w:val="both"/>
        <w:rPr>
          <w:rFonts w:hint="cs"/>
          <w:rtl/>
        </w:rPr>
      </w:pPr>
    </w:p>
    <w:p w:rsidR="00000000" w:rsidRDefault="00D50A4A">
      <w:pPr>
        <w:jc w:val="both"/>
        <w:rPr>
          <w:rFonts w:hint="cs"/>
          <w:rtl/>
        </w:rPr>
      </w:pPr>
      <w:r>
        <w:rPr>
          <w:rFonts w:hint="cs"/>
          <w:u w:val="single"/>
          <w:rtl/>
        </w:rPr>
        <w:t>שלמה שהם:</w:t>
      </w:r>
    </w:p>
    <w:p w:rsidR="00000000" w:rsidRDefault="00D50A4A">
      <w:pPr>
        <w:jc w:val="both"/>
        <w:rPr>
          <w:rFonts w:hint="cs"/>
          <w:rtl/>
        </w:rPr>
      </w:pPr>
    </w:p>
    <w:p w:rsidR="00000000" w:rsidRDefault="00D50A4A">
      <w:pPr>
        <w:jc w:val="both"/>
        <w:rPr>
          <w:rFonts w:hint="cs"/>
          <w:rtl/>
        </w:rPr>
      </w:pPr>
      <w:r>
        <w:rPr>
          <w:rFonts w:hint="cs"/>
          <w:rtl/>
        </w:rPr>
        <w:tab/>
        <w:t>הדין הדתי, למשל, בדיני צדקה מדבר על ילד אפילו בגיל 40, שהוא נכ</w:t>
      </w:r>
      <w:r>
        <w:rPr>
          <w:rFonts w:hint="cs"/>
          <w:rtl/>
        </w:rPr>
        <w:t>ה - - -</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למה הצעת החוק הזאת תפגע בילד בן 40?</w:t>
      </w:r>
    </w:p>
    <w:p w:rsidR="00000000" w:rsidRDefault="00D50A4A">
      <w:pPr>
        <w:jc w:val="both"/>
        <w:rPr>
          <w:rFonts w:hint="cs"/>
          <w:rtl/>
        </w:rPr>
      </w:pPr>
      <w:r>
        <w:rPr>
          <w:rFonts w:hint="cs"/>
          <w:u w:val="single"/>
          <w:rtl/>
        </w:rPr>
        <w:t>שלמה שהם:</w:t>
      </w:r>
    </w:p>
    <w:p w:rsidR="00000000" w:rsidRDefault="00D50A4A">
      <w:pPr>
        <w:jc w:val="both"/>
        <w:rPr>
          <w:rFonts w:hint="cs"/>
          <w:rtl/>
        </w:rPr>
      </w:pPr>
    </w:p>
    <w:p w:rsidR="00000000" w:rsidRDefault="00D50A4A">
      <w:pPr>
        <w:jc w:val="both"/>
        <w:rPr>
          <w:rFonts w:hint="cs"/>
          <w:rtl/>
        </w:rPr>
      </w:pPr>
      <w:r>
        <w:rPr>
          <w:rFonts w:hint="cs"/>
          <w:rtl/>
        </w:rPr>
        <w:tab/>
        <w:t>הצעת החוק הזאת לא תפגע בילד בן 40, משום שהוא קובע חיוב במזונות זהה לילד עד גיל 18. הדין האישי קובע קריטריונים אחרים, שונים, בנושא של דיני הצדקה, והחיוב הוא לא חיוב חוקי ומוגדר.</w:t>
      </w:r>
    </w:p>
    <w:p w:rsidR="00000000" w:rsidRDefault="00D50A4A">
      <w:pPr>
        <w:jc w:val="both"/>
        <w:rPr>
          <w:rFonts w:hint="cs"/>
          <w:rtl/>
        </w:rPr>
      </w:pPr>
    </w:p>
    <w:p w:rsidR="00000000" w:rsidRDefault="00D50A4A">
      <w:pPr>
        <w:rPr>
          <w:u w:val="single"/>
          <w:rtl/>
        </w:rPr>
      </w:pPr>
      <w:r>
        <w:rPr>
          <w:u w:val="single"/>
          <w:rtl/>
        </w:rPr>
        <w:t>שאול יהלום:</w:t>
      </w:r>
    </w:p>
    <w:p w:rsidR="00000000" w:rsidRDefault="00D50A4A">
      <w:pPr>
        <w:rPr>
          <w:u w:val="single"/>
          <w:rtl/>
        </w:rPr>
      </w:pPr>
    </w:p>
    <w:p w:rsidR="00000000" w:rsidRDefault="00D50A4A">
      <w:pPr>
        <w:jc w:val="both"/>
        <w:rPr>
          <w:rFonts w:hint="cs"/>
          <w:rtl/>
        </w:rPr>
      </w:pPr>
      <w:r>
        <w:rPr>
          <w:rtl/>
        </w:rPr>
        <w:tab/>
      </w:r>
      <w:r>
        <w:rPr>
          <w:rFonts w:hint="cs"/>
          <w:rtl/>
        </w:rPr>
        <w:t xml:space="preserve"> יכול להיות שילד בגיל 20, משום שהוא מוגבל, וגמר בית ספר וגמר פנימייה, זקוק לדמי מזונות יותר גבוהים, אז הכול פתוח לפי המצב כיום, והצעת החוק הזאת תשווה למה שנפסק ערב גיל 18.</w:t>
      </w:r>
    </w:p>
    <w:p w:rsidR="00000000" w:rsidRDefault="00D50A4A">
      <w:pPr>
        <w:jc w:val="both"/>
        <w:rPr>
          <w:rFonts w:hint="cs"/>
          <w:rtl/>
        </w:rPr>
      </w:pPr>
    </w:p>
    <w:p w:rsidR="00000000" w:rsidRDefault="00D50A4A">
      <w:pPr>
        <w:jc w:val="both"/>
        <w:rPr>
          <w:rFonts w:hint="cs"/>
          <w:rtl/>
        </w:rPr>
      </w:pPr>
      <w:r>
        <w:rPr>
          <w:rFonts w:hint="cs"/>
          <w:u w:val="single"/>
          <w:rtl/>
        </w:rPr>
        <w:t>שלמה שהם:</w:t>
      </w:r>
    </w:p>
    <w:p w:rsidR="00000000" w:rsidRDefault="00D50A4A">
      <w:pPr>
        <w:jc w:val="both"/>
        <w:rPr>
          <w:rFonts w:hint="cs"/>
          <w:rtl/>
        </w:rPr>
      </w:pPr>
    </w:p>
    <w:p w:rsidR="00000000" w:rsidRDefault="00D50A4A">
      <w:pPr>
        <w:jc w:val="both"/>
        <w:rPr>
          <w:rFonts w:hint="cs"/>
          <w:rtl/>
        </w:rPr>
      </w:pPr>
      <w:r>
        <w:rPr>
          <w:rFonts w:hint="cs"/>
          <w:rtl/>
        </w:rPr>
        <w:tab/>
        <w:t>נכון.</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זה מאוד תיאורטי. בדרך כלל לא </w:t>
      </w:r>
      <w:r>
        <w:rPr>
          <w:rFonts w:hint="cs"/>
          <w:rtl/>
        </w:rPr>
        <w:t>מגיעים למקסימום.</w:t>
      </w:r>
    </w:p>
    <w:p w:rsidR="00000000" w:rsidRDefault="00D50A4A">
      <w:pPr>
        <w:jc w:val="both"/>
        <w:rPr>
          <w:rFonts w:hint="cs"/>
          <w:rtl/>
        </w:rPr>
      </w:pPr>
    </w:p>
    <w:p w:rsidR="00000000" w:rsidRDefault="00D50A4A">
      <w:pPr>
        <w:rPr>
          <w:u w:val="single"/>
          <w:rtl/>
        </w:rPr>
      </w:pPr>
      <w:r>
        <w:rPr>
          <w:u w:val="single"/>
          <w:rtl/>
        </w:rPr>
        <w:t>ענת מאור:</w:t>
      </w:r>
    </w:p>
    <w:p w:rsidR="00000000" w:rsidRDefault="00D50A4A">
      <w:pPr>
        <w:rPr>
          <w:u w:val="single"/>
          <w:rtl/>
        </w:rPr>
      </w:pPr>
    </w:p>
    <w:p w:rsidR="00000000" w:rsidRDefault="00D50A4A">
      <w:pPr>
        <w:jc w:val="both"/>
        <w:rPr>
          <w:rFonts w:hint="cs"/>
          <w:rtl/>
        </w:rPr>
      </w:pPr>
      <w:r>
        <w:rPr>
          <w:rtl/>
        </w:rPr>
        <w:tab/>
      </w:r>
      <w:r>
        <w:rPr>
          <w:rFonts w:hint="cs"/>
          <w:rtl/>
        </w:rPr>
        <w:t xml:space="preserve"> סעיף 2(ד) לא פתר את הבעיה הזאת, והיא בעיה מאוד חשובה.</w:t>
      </w:r>
    </w:p>
    <w:p w:rsidR="00000000" w:rsidRDefault="00D50A4A">
      <w:pPr>
        <w:jc w:val="both"/>
        <w:rPr>
          <w:rFonts w:hint="cs"/>
          <w:rtl/>
        </w:rPr>
      </w:pPr>
    </w:p>
    <w:p w:rsidR="00000000" w:rsidRDefault="00D50A4A">
      <w:pPr>
        <w:jc w:val="both"/>
        <w:rPr>
          <w:rFonts w:hint="cs"/>
          <w:rtl/>
        </w:rPr>
      </w:pPr>
      <w:r>
        <w:rPr>
          <w:rFonts w:hint="cs"/>
          <w:u w:val="single"/>
          <w:rtl/>
        </w:rPr>
        <w:t>מוריה בקשי:</w:t>
      </w:r>
    </w:p>
    <w:p w:rsidR="00000000" w:rsidRDefault="00D50A4A">
      <w:pPr>
        <w:jc w:val="both"/>
        <w:rPr>
          <w:rFonts w:hint="cs"/>
          <w:rtl/>
        </w:rPr>
      </w:pPr>
    </w:p>
    <w:p w:rsidR="00000000" w:rsidRDefault="00D50A4A">
      <w:pPr>
        <w:jc w:val="both"/>
        <w:rPr>
          <w:rFonts w:hint="cs"/>
          <w:rtl/>
        </w:rPr>
      </w:pPr>
      <w:r>
        <w:rPr>
          <w:rFonts w:hint="cs"/>
          <w:rtl/>
        </w:rPr>
        <w:tab/>
        <w:t>הוא פתר רק במישור של הביטוח הלאומי. אנחנו עדיין מדברים על המישור הפרטי בין אב לילדיו.</w:t>
      </w:r>
    </w:p>
    <w:p w:rsidR="00000000" w:rsidRDefault="00D50A4A">
      <w:pPr>
        <w:jc w:val="both"/>
        <w:rPr>
          <w:rFonts w:hint="cs"/>
          <w:rtl/>
        </w:rPr>
      </w:pPr>
    </w:p>
    <w:p w:rsidR="00000000" w:rsidRDefault="00D50A4A">
      <w:pPr>
        <w:rPr>
          <w:u w:val="single"/>
          <w:rtl/>
        </w:rPr>
      </w:pPr>
      <w:r>
        <w:rPr>
          <w:u w:val="single"/>
          <w:rtl/>
        </w:rPr>
        <w:t>ענת מאור:</w:t>
      </w:r>
    </w:p>
    <w:p w:rsidR="00000000" w:rsidRDefault="00D50A4A">
      <w:pPr>
        <w:rPr>
          <w:u w:val="single"/>
          <w:rtl/>
        </w:rPr>
      </w:pPr>
    </w:p>
    <w:p w:rsidR="00000000" w:rsidRDefault="00D50A4A">
      <w:pPr>
        <w:jc w:val="both"/>
        <w:rPr>
          <w:rFonts w:hint="cs"/>
          <w:rtl/>
        </w:rPr>
      </w:pPr>
      <w:r>
        <w:rPr>
          <w:rtl/>
        </w:rPr>
        <w:tab/>
      </w:r>
      <w:r>
        <w:rPr>
          <w:rFonts w:hint="cs"/>
          <w:rtl/>
        </w:rPr>
        <w:t xml:space="preserve"> יש הערה חשובה מאוד של פרופסור שאוה, שאמרנו שצריך לתת לה </w:t>
      </w:r>
      <w:r>
        <w:rPr>
          <w:rFonts w:hint="cs"/>
          <w:rtl/>
        </w:rPr>
        <w:t>פתרון.</w:t>
      </w:r>
    </w:p>
    <w:p w:rsidR="00000000" w:rsidRDefault="00D50A4A">
      <w:pPr>
        <w:jc w:val="both"/>
        <w:rPr>
          <w:rFonts w:hint="cs"/>
          <w:u w:val="single"/>
          <w:rtl/>
        </w:rPr>
      </w:pPr>
    </w:p>
    <w:p w:rsidR="00000000" w:rsidRDefault="00D50A4A">
      <w:pPr>
        <w:jc w:val="both"/>
        <w:rPr>
          <w:rFonts w:hint="cs"/>
          <w:rtl/>
        </w:rPr>
      </w:pPr>
      <w:r>
        <w:rPr>
          <w:rFonts w:hint="cs"/>
          <w:u w:val="single"/>
          <w:rtl/>
        </w:rPr>
        <w:t>שלמה שהם:</w:t>
      </w:r>
    </w:p>
    <w:p w:rsidR="00000000" w:rsidRDefault="00D50A4A">
      <w:pPr>
        <w:jc w:val="both"/>
        <w:rPr>
          <w:rFonts w:hint="cs"/>
          <w:rtl/>
        </w:rPr>
      </w:pPr>
    </w:p>
    <w:p w:rsidR="00000000" w:rsidRDefault="00D50A4A">
      <w:pPr>
        <w:jc w:val="both"/>
        <w:rPr>
          <w:rFonts w:hint="cs"/>
          <w:rtl/>
        </w:rPr>
      </w:pPr>
      <w:r>
        <w:rPr>
          <w:rFonts w:hint="cs"/>
          <w:rtl/>
        </w:rPr>
        <w:tab/>
        <w:t>הסעיף שהוספנו היה סעיף 4א(ז), שאומר: "אין בהוראות סעיף זה כדי לפגוע בזכותו של ילד בגיר למזונות, לפי כל דין".</w:t>
      </w:r>
    </w:p>
    <w:p w:rsidR="00000000" w:rsidRDefault="00D50A4A">
      <w:pPr>
        <w:jc w:val="both"/>
        <w:rPr>
          <w:rFonts w:hint="cs"/>
          <w:rtl/>
        </w:rPr>
      </w:pPr>
    </w:p>
    <w:p w:rsidR="00000000" w:rsidRDefault="00D50A4A">
      <w:pPr>
        <w:rPr>
          <w:u w:val="single"/>
          <w:rtl/>
        </w:rPr>
      </w:pPr>
      <w:r>
        <w:rPr>
          <w:u w:val="single"/>
          <w:rtl/>
        </w:rPr>
        <w:t>ענת מאור:</w:t>
      </w:r>
    </w:p>
    <w:p w:rsidR="00000000" w:rsidRDefault="00D50A4A">
      <w:pPr>
        <w:rPr>
          <w:u w:val="single"/>
          <w:rtl/>
        </w:rPr>
      </w:pPr>
    </w:p>
    <w:p w:rsidR="00000000" w:rsidRDefault="00D50A4A">
      <w:pPr>
        <w:jc w:val="both"/>
        <w:rPr>
          <w:rFonts w:hint="cs"/>
          <w:rtl/>
        </w:rPr>
      </w:pPr>
      <w:r>
        <w:rPr>
          <w:rtl/>
        </w:rPr>
        <w:tab/>
      </w:r>
      <w:r>
        <w:rPr>
          <w:rFonts w:hint="cs"/>
          <w:rtl/>
        </w:rPr>
        <w:t xml:space="preserve"> זה פתרון.</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זה לא פתרון מלא.</w:t>
      </w:r>
    </w:p>
    <w:p w:rsidR="00000000" w:rsidRDefault="00D50A4A">
      <w:pPr>
        <w:jc w:val="both"/>
        <w:rPr>
          <w:rFonts w:hint="cs"/>
          <w:rtl/>
        </w:rPr>
      </w:pPr>
    </w:p>
    <w:p w:rsidR="00000000" w:rsidRDefault="00D50A4A">
      <w:pPr>
        <w:rPr>
          <w:u w:val="single"/>
          <w:rtl/>
        </w:rPr>
      </w:pPr>
      <w:r>
        <w:rPr>
          <w:u w:val="single"/>
          <w:rtl/>
        </w:rPr>
        <w:t>שאול יהלום:</w:t>
      </w:r>
    </w:p>
    <w:p w:rsidR="00000000" w:rsidRDefault="00D50A4A">
      <w:pPr>
        <w:rPr>
          <w:u w:val="single"/>
          <w:rtl/>
        </w:rPr>
      </w:pPr>
    </w:p>
    <w:p w:rsidR="00000000" w:rsidRDefault="00D50A4A">
      <w:pPr>
        <w:jc w:val="both"/>
        <w:rPr>
          <w:rFonts w:hint="cs"/>
          <w:rtl/>
        </w:rPr>
      </w:pPr>
      <w:r>
        <w:rPr>
          <w:rtl/>
        </w:rPr>
        <w:tab/>
      </w:r>
      <w:r>
        <w:rPr>
          <w:rFonts w:hint="cs"/>
          <w:rtl/>
        </w:rPr>
        <w:t xml:space="preserve"> למה זה לא פתרון?</w:t>
      </w:r>
    </w:p>
    <w:p w:rsidR="00000000" w:rsidRDefault="00D50A4A">
      <w:pPr>
        <w:jc w:val="both"/>
        <w:rPr>
          <w:rFonts w:hint="cs"/>
          <w:rtl/>
        </w:rPr>
      </w:pPr>
    </w:p>
    <w:p w:rsidR="00000000" w:rsidRDefault="00D50A4A">
      <w:pPr>
        <w:jc w:val="both"/>
        <w:rPr>
          <w:rFonts w:hint="cs"/>
          <w:rtl/>
        </w:rPr>
      </w:pPr>
      <w:r>
        <w:rPr>
          <w:rFonts w:hint="cs"/>
          <w:u w:val="single"/>
          <w:rtl/>
        </w:rPr>
        <w:t>שלמה שהם:</w:t>
      </w:r>
    </w:p>
    <w:p w:rsidR="00000000" w:rsidRDefault="00D50A4A">
      <w:pPr>
        <w:jc w:val="both"/>
        <w:rPr>
          <w:rFonts w:hint="cs"/>
          <w:rtl/>
        </w:rPr>
      </w:pPr>
    </w:p>
    <w:p w:rsidR="00000000" w:rsidRDefault="00D50A4A">
      <w:pPr>
        <w:jc w:val="both"/>
        <w:rPr>
          <w:rFonts w:hint="cs"/>
          <w:rtl/>
        </w:rPr>
      </w:pPr>
      <w:r>
        <w:rPr>
          <w:rFonts w:hint="cs"/>
          <w:rtl/>
        </w:rPr>
        <w:tab/>
        <w:t>ברגע שנתתי סמכות מ</w:t>
      </w:r>
      <w:r>
        <w:rPr>
          <w:rFonts w:hint="cs"/>
          <w:rtl/>
        </w:rPr>
        <w:t>קבילה ויש דין אישי, אבל הסמכות המקבילה תהיה על-פי החוק הזה, אז החוק הזה יפסוק בצורה אחרת מאשר הדין האישי.</w:t>
      </w:r>
    </w:p>
    <w:p w:rsidR="00000000" w:rsidRDefault="00D50A4A">
      <w:pPr>
        <w:rPr>
          <w:u w:val="single"/>
          <w:rtl/>
        </w:rPr>
      </w:pPr>
      <w:r>
        <w:rPr>
          <w:u w:val="single"/>
          <w:rtl/>
        </w:rPr>
        <w:t>שאול יהלום:</w:t>
      </w:r>
    </w:p>
    <w:p w:rsidR="00000000" w:rsidRDefault="00D50A4A">
      <w:pPr>
        <w:rPr>
          <w:u w:val="single"/>
          <w:rtl/>
        </w:rPr>
      </w:pPr>
    </w:p>
    <w:p w:rsidR="00000000" w:rsidRDefault="00D50A4A">
      <w:pPr>
        <w:jc w:val="both"/>
        <w:rPr>
          <w:rFonts w:hint="cs"/>
          <w:rtl/>
        </w:rPr>
      </w:pPr>
      <w:r>
        <w:rPr>
          <w:rtl/>
        </w:rPr>
        <w:tab/>
      </w:r>
      <w:r>
        <w:rPr>
          <w:rFonts w:hint="cs"/>
          <w:rtl/>
        </w:rPr>
        <w:t xml:space="preserve"> אתה אומר שלא יפנו בכלל לבית-הדין הרבני.</w:t>
      </w:r>
    </w:p>
    <w:p w:rsidR="00000000" w:rsidRDefault="00D50A4A">
      <w:pPr>
        <w:jc w:val="both"/>
        <w:rPr>
          <w:rFonts w:hint="cs"/>
          <w:rtl/>
        </w:rPr>
      </w:pPr>
    </w:p>
    <w:p w:rsidR="00000000" w:rsidRDefault="00D50A4A">
      <w:pPr>
        <w:jc w:val="both"/>
        <w:rPr>
          <w:rFonts w:hint="cs"/>
          <w:rtl/>
        </w:rPr>
      </w:pPr>
      <w:r>
        <w:rPr>
          <w:rFonts w:hint="cs"/>
          <w:rtl/>
        </w:rPr>
        <w:tab/>
        <w:t>ענת מאור, למה את מתעקשת? את פוגעת בילדים מוגבלים.</w:t>
      </w:r>
    </w:p>
    <w:p w:rsidR="00000000" w:rsidRDefault="00D50A4A">
      <w:pPr>
        <w:jc w:val="both"/>
        <w:rPr>
          <w:rFonts w:hint="cs"/>
          <w:rtl/>
        </w:rPr>
      </w:pPr>
    </w:p>
    <w:p w:rsidR="00000000" w:rsidRDefault="00D50A4A">
      <w:pPr>
        <w:rPr>
          <w:u w:val="single"/>
          <w:rtl/>
        </w:rPr>
      </w:pPr>
      <w:r>
        <w:rPr>
          <w:u w:val="single"/>
          <w:rtl/>
        </w:rPr>
        <w:t>ענת מאור:</w:t>
      </w:r>
    </w:p>
    <w:p w:rsidR="00000000" w:rsidRDefault="00D50A4A">
      <w:pPr>
        <w:rPr>
          <w:u w:val="single"/>
          <w:rtl/>
        </w:rPr>
      </w:pPr>
    </w:p>
    <w:p w:rsidR="00000000" w:rsidRDefault="00D50A4A">
      <w:pPr>
        <w:jc w:val="both"/>
        <w:rPr>
          <w:rFonts w:hint="cs"/>
          <w:rtl/>
        </w:rPr>
      </w:pPr>
      <w:r>
        <w:rPr>
          <w:rtl/>
        </w:rPr>
        <w:tab/>
      </w:r>
      <w:r>
        <w:rPr>
          <w:rFonts w:hint="cs"/>
          <w:rtl/>
        </w:rPr>
        <w:t>אני לא פוגעת, להפך.</w:t>
      </w:r>
    </w:p>
    <w:p w:rsidR="00000000" w:rsidRDefault="00D50A4A">
      <w:pPr>
        <w:jc w:val="both"/>
        <w:rPr>
          <w:rFonts w:hint="cs"/>
          <w:rtl/>
        </w:rPr>
      </w:pPr>
    </w:p>
    <w:p w:rsidR="00000000" w:rsidRDefault="00D50A4A">
      <w:pPr>
        <w:jc w:val="both"/>
        <w:rPr>
          <w:rFonts w:hint="cs"/>
          <w:rtl/>
        </w:rPr>
      </w:pPr>
      <w:r>
        <w:rPr>
          <w:rFonts w:hint="cs"/>
          <w:u w:val="single"/>
          <w:rtl/>
        </w:rPr>
        <w:t>שלמה שהם:</w:t>
      </w:r>
    </w:p>
    <w:p w:rsidR="00000000" w:rsidRDefault="00D50A4A">
      <w:pPr>
        <w:jc w:val="both"/>
        <w:rPr>
          <w:rFonts w:hint="cs"/>
          <w:rtl/>
        </w:rPr>
      </w:pPr>
    </w:p>
    <w:p w:rsidR="00000000" w:rsidRDefault="00D50A4A">
      <w:pPr>
        <w:jc w:val="both"/>
        <w:rPr>
          <w:rFonts w:hint="cs"/>
          <w:rtl/>
        </w:rPr>
      </w:pPr>
      <w:r>
        <w:rPr>
          <w:rFonts w:hint="cs"/>
          <w:rtl/>
        </w:rPr>
        <w:tab/>
        <w:t>אתה יוצא מתוך הנחה שבית-הדין הרבני יפסוק יותר כסף.</w:t>
      </w:r>
    </w:p>
    <w:p w:rsidR="00000000" w:rsidRDefault="00D50A4A">
      <w:pPr>
        <w:jc w:val="both"/>
        <w:rPr>
          <w:rFonts w:hint="cs"/>
          <w:rtl/>
        </w:rPr>
      </w:pPr>
    </w:p>
    <w:p w:rsidR="00000000" w:rsidRDefault="00D50A4A">
      <w:pPr>
        <w:rPr>
          <w:u w:val="single"/>
          <w:rtl/>
        </w:rPr>
      </w:pPr>
      <w:r>
        <w:rPr>
          <w:u w:val="single"/>
          <w:rtl/>
        </w:rPr>
        <w:t>שאול יהלום:</w:t>
      </w:r>
    </w:p>
    <w:p w:rsidR="00000000" w:rsidRDefault="00D50A4A">
      <w:pPr>
        <w:rPr>
          <w:u w:val="single"/>
          <w:rtl/>
        </w:rPr>
      </w:pPr>
    </w:p>
    <w:p w:rsidR="00000000" w:rsidRDefault="00D50A4A">
      <w:pPr>
        <w:jc w:val="both"/>
        <w:rPr>
          <w:rFonts w:hint="cs"/>
          <w:rtl/>
        </w:rPr>
      </w:pPr>
      <w:r>
        <w:rPr>
          <w:rtl/>
        </w:rPr>
        <w:tab/>
      </w:r>
      <w:r>
        <w:rPr>
          <w:rFonts w:hint="cs"/>
          <w:rtl/>
        </w:rPr>
        <w:t xml:space="preserve"> למה אתה רוצה למחוק את סעיפים 3(ב) ו-(ג)?</w:t>
      </w:r>
    </w:p>
    <w:p w:rsidR="00000000" w:rsidRDefault="00D50A4A">
      <w:pPr>
        <w:jc w:val="both"/>
        <w:rPr>
          <w:rFonts w:hint="cs"/>
          <w:rtl/>
        </w:rPr>
      </w:pPr>
    </w:p>
    <w:p w:rsidR="00000000" w:rsidRDefault="00D50A4A">
      <w:pPr>
        <w:jc w:val="both"/>
        <w:rPr>
          <w:rFonts w:hint="cs"/>
          <w:rtl/>
        </w:rPr>
      </w:pPr>
      <w:r>
        <w:rPr>
          <w:rFonts w:hint="cs"/>
          <w:u w:val="single"/>
          <w:rtl/>
        </w:rPr>
        <w:t>שלמה שהם:</w:t>
      </w:r>
    </w:p>
    <w:p w:rsidR="00000000" w:rsidRDefault="00D50A4A">
      <w:pPr>
        <w:jc w:val="both"/>
        <w:rPr>
          <w:rFonts w:hint="cs"/>
          <w:rtl/>
        </w:rPr>
      </w:pPr>
    </w:p>
    <w:p w:rsidR="00000000" w:rsidRDefault="00D50A4A">
      <w:pPr>
        <w:jc w:val="both"/>
        <w:rPr>
          <w:rFonts w:hint="cs"/>
          <w:rtl/>
        </w:rPr>
      </w:pPr>
      <w:r>
        <w:rPr>
          <w:rFonts w:hint="cs"/>
          <w:rtl/>
        </w:rPr>
        <w:tab/>
        <w:t>סעיפים אלה הם סעיפים שהיו קשורים לסעיף 4א(ד). אם 4א(ד) ייפול, גם זה צריך ליפול.</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אני אקיים דיון קצר. אני אפסיק </w:t>
      </w:r>
      <w:r>
        <w:rPr>
          <w:rFonts w:hint="cs"/>
          <w:rtl/>
        </w:rPr>
        <w:t>כל אדם שלא ידבר בשני הסעיפים האלה שעכשיו הוצגו. נדון רק בדברים חדשים ולא מוסכמים.</w:t>
      </w:r>
    </w:p>
    <w:p w:rsidR="00000000" w:rsidRDefault="00D50A4A">
      <w:pPr>
        <w:jc w:val="both"/>
        <w:rPr>
          <w:rFonts w:hint="cs"/>
          <w:rtl/>
        </w:rPr>
      </w:pPr>
    </w:p>
    <w:p w:rsidR="00000000" w:rsidRDefault="00D50A4A">
      <w:pPr>
        <w:rPr>
          <w:u w:val="single"/>
          <w:rtl/>
        </w:rPr>
      </w:pPr>
      <w:r>
        <w:rPr>
          <w:u w:val="single"/>
          <w:rtl/>
        </w:rPr>
        <w:t>שאול יהלום:</w:t>
      </w:r>
    </w:p>
    <w:p w:rsidR="00000000" w:rsidRDefault="00D50A4A">
      <w:pPr>
        <w:rPr>
          <w:u w:val="single"/>
          <w:rtl/>
        </w:rPr>
      </w:pPr>
    </w:p>
    <w:p w:rsidR="00000000" w:rsidRDefault="00D50A4A">
      <w:pPr>
        <w:jc w:val="both"/>
        <w:rPr>
          <w:rFonts w:hint="cs"/>
          <w:rtl/>
        </w:rPr>
      </w:pPr>
      <w:r>
        <w:rPr>
          <w:rtl/>
        </w:rPr>
        <w:tab/>
      </w:r>
      <w:r>
        <w:rPr>
          <w:rFonts w:hint="cs"/>
          <w:rtl/>
        </w:rPr>
        <w:t xml:space="preserve"> לפני שדנים, קודם כול המציעה צריכה לומר אם היא מקבלת את דעותיו של שלמה שהם ומוחקת את שלושת הסעיפים, ואז נדע על מה לדון. למה להתקיף על דברים שהיא מקבלת מראש?</w:t>
      </w:r>
    </w:p>
    <w:p w:rsidR="00000000" w:rsidRDefault="00D50A4A">
      <w:pPr>
        <w:rPr>
          <w:rFonts w:hint="cs"/>
          <w:u w:val="single"/>
          <w:rtl/>
        </w:rPr>
      </w:pPr>
    </w:p>
    <w:p w:rsidR="00000000" w:rsidRDefault="00D50A4A">
      <w:pPr>
        <w:rPr>
          <w:rFonts w:hint="cs"/>
          <w:rtl/>
        </w:rPr>
      </w:pPr>
      <w:r>
        <w:rPr>
          <w:rFonts w:hint="cs"/>
          <w:u w:val="single"/>
          <w:rtl/>
        </w:rPr>
        <w:t>ה</w:t>
      </w:r>
      <w:r>
        <w:rPr>
          <w:rFonts w:hint="cs"/>
          <w:u w:val="single"/>
          <w:rtl/>
        </w:rPr>
        <w:t>יו"ר אופיר פינס:</w:t>
      </w:r>
    </w:p>
    <w:p w:rsidR="00000000" w:rsidRDefault="00D50A4A">
      <w:pPr>
        <w:rPr>
          <w:rFonts w:hint="cs"/>
          <w:rtl/>
        </w:rPr>
      </w:pPr>
    </w:p>
    <w:p w:rsidR="00000000" w:rsidRDefault="00D50A4A">
      <w:pPr>
        <w:jc w:val="both"/>
        <w:rPr>
          <w:rFonts w:hint="cs"/>
          <w:rtl/>
        </w:rPr>
      </w:pPr>
      <w:r>
        <w:rPr>
          <w:rFonts w:hint="cs"/>
          <w:rtl/>
        </w:rPr>
        <w:tab/>
        <w:t xml:space="preserve"> זה מקובל עלי. אבל אני אומר לחברים בחדר, והגיעו לכאן לא מעט אורחים: אנחנו רוצים לסיים היום את החקיקה, לכן אני מבקש בעניין הזה להיות מאוד קצרים, מאוד ממוקדים, כמידת האפשר.</w:t>
      </w:r>
    </w:p>
    <w:p w:rsidR="00000000" w:rsidRDefault="00D50A4A">
      <w:pPr>
        <w:jc w:val="both"/>
        <w:rPr>
          <w:rFonts w:hint="cs"/>
          <w:rtl/>
        </w:rPr>
      </w:pPr>
    </w:p>
    <w:p w:rsidR="00000000" w:rsidRDefault="00D50A4A">
      <w:pPr>
        <w:jc w:val="both"/>
        <w:rPr>
          <w:rFonts w:hint="cs"/>
          <w:rtl/>
        </w:rPr>
      </w:pPr>
      <w:r>
        <w:rPr>
          <w:rFonts w:hint="cs"/>
          <w:rtl/>
        </w:rPr>
        <w:tab/>
        <w:t>ענת מאור, כמציעת החוק, האם הצעותיו של היועץ המשפטי של הוועדה מקו</w:t>
      </w:r>
      <w:r>
        <w:rPr>
          <w:rFonts w:hint="cs"/>
          <w:rtl/>
        </w:rPr>
        <w:t>בלות עלייך?</w:t>
      </w:r>
    </w:p>
    <w:p w:rsidR="00000000" w:rsidRDefault="00D50A4A">
      <w:pPr>
        <w:jc w:val="both"/>
        <w:rPr>
          <w:rFonts w:hint="cs"/>
          <w:rtl/>
        </w:rPr>
      </w:pPr>
    </w:p>
    <w:p w:rsidR="00000000" w:rsidRDefault="00D50A4A">
      <w:pPr>
        <w:rPr>
          <w:u w:val="single"/>
          <w:rtl/>
        </w:rPr>
      </w:pPr>
      <w:r>
        <w:rPr>
          <w:u w:val="single"/>
          <w:rtl/>
        </w:rPr>
        <w:t>ענת מאור:</w:t>
      </w:r>
    </w:p>
    <w:p w:rsidR="00000000" w:rsidRDefault="00D50A4A">
      <w:pPr>
        <w:rPr>
          <w:u w:val="single"/>
          <w:rtl/>
        </w:rPr>
      </w:pPr>
    </w:p>
    <w:p w:rsidR="00000000" w:rsidRDefault="00D50A4A">
      <w:pPr>
        <w:jc w:val="both"/>
        <w:rPr>
          <w:rFonts w:hint="cs"/>
          <w:rtl/>
        </w:rPr>
      </w:pPr>
      <w:r>
        <w:rPr>
          <w:rtl/>
        </w:rPr>
        <w:tab/>
      </w:r>
      <w:r>
        <w:rPr>
          <w:rFonts w:hint="cs"/>
          <w:rtl/>
        </w:rPr>
        <w:t xml:space="preserve"> חלק מהרעיונות נכונים, וצריך לבדוק משפטית אם ההערות של פרופסור שאוה, שאני מקבלת אותן, נוסחו כראוי בהצעת החוק, ועל זה הדיון.</w:t>
      </w:r>
    </w:p>
    <w:p w:rsidR="00000000" w:rsidRDefault="00D50A4A">
      <w:pPr>
        <w:jc w:val="both"/>
        <w:rPr>
          <w:rFonts w:hint="cs"/>
          <w:rtl/>
        </w:rPr>
      </w:pPr>
    </w:p>
    <w:p w:rsidR="00000000" w:rsidRDefault="00D50A4A">
      <w:pPr>
        <w:jc w:val="both"/>
        <w:rPr>
          <w:rFonts w:hint="cs"/>
          <w:rtl/>
        </w:rPr>
      </w:pPr>
      <w:r>
        <w:rPr>
          <w:rFonts w:hint="cs"/>
          <w:rtl/>
        </w:rPr>
        <w:tab/>
        <w:t xml:space="preserve">אבל אני רוצה להקדים ולומר, חברות וחברי הבית, הצעת החוק הזאת עברה בקריאה טרומית בהסכמת ועדת השרים לענייני </w:t>
      </w:r>
      <w:r>
        <w:rPr>
          <w:rFonts w:hint="cs"/>
          <w:rtl/>
        </w:rPr>
        <w:t>חקיקה, היא עברה בקריאה ראשונה והיא עברה הכנה לקריאה שנייה בוועדה, וחזרנו לדון רק על הלקונות.</w:t>
      </w:r>
    </w:p>
    <w:p w:rsidR="00000000" w:rsidRDefault="00D50A4A">
      <w:pPr>
        <w:jc w:val="both"/>
        <w:rPr>
          <w:rFonts w:hint="cs"/>
          <w:rtl/>
        </w:rPr>
      </w:pPr>
    </w:p>
    <w:p w:rsidR="00000000" w:rsidRDefault="00D50A4A">
      <w:pPr>
        <w:rPr>
          <w:u w:val="single"/>
          <w:rtl/>
        </w:rPr>
      </w:pPr>
      <w:r>
        <w:rPr>
          <w:u w:val="single"/>
          <w:rtl/>
        </w:rPr>
        <w:t>שאול יהלום:</w:t>
      </w:r>
    </w:p>
    <w:p w:rsidR="00000000" w:rsidRDefault="00D50A4A">
      <w:pPr>
        <w:rPr>
          <w:u w:val="single"/>
          <w:rtl/>
        </w:rPr>
      </w:pPr>
    </w:p>
    <w:p w:rsidR="00000000" w:rsidRDefault="00D50A4A">
      <w:pPr>
        <w:jc w:val="both"/>
        <w:rPr>
          <w:rFonts w:hint="cs"/>
          <w:rtl/>
        </w:rPr>
      </w:pPr>
      <w:r>
        <w:rPr>
          <w:rtl/>
        </w:rPr>
        <w:tab/>
      </w:r>
      <w:r>
        <w:rPr>
          <w:rFonts w:hint="cs"/>
          <w:rtl/>
        </w:rPr>
        <w:t xml:space="preserve"> באיזה ממשלה?</w:t>
      </w:r>
    </w:p>
    <w:p w:rsidR="00000000" w:rsidRDefault="00D50A4A">
      <w:pPr>
        <w:jc w:val="both"/>
        <w:rPr>
          <w:rFonts w:hint="cs"/>
          <w:rtl/>
        </w:rPr>
      </w:pPr>
    </w:p>
    <w:p w:rsidR="00000000" w:rsidRDefault="00D50A4A">
      <w:pPr>
        <w:rPr>
          <w:u w:val="single"/>
          <w:rtl/>
        </w:rPr>
      </w:pPr>
      <w:r>
        <w:rPr>
          <w:u w:val="single"/>
          <w:rtl/>
        </w:rPr>
        <w:t>ענת מאור:</w:t>
      </w:r>
    </w:p>
    <w:p w:rsidR="00000000" w:rsidRDefault="00D50A4A">
      <w:pPr>
        <w:rPr>
          <w:u w:val="single"/>
          <w:rtl/>
        </w:rPr>
      </w:pPr>
    </w:p>
    <w:p w:rsidR="00000000" w:rsidRDefault="00D50A4A">
      <w:pPr>
        <w:jc w:val="both"/>
        <w:rPr>
          <w:rFonts w:hint="cs"/>
          <w:rtl/>
        </w:rPr>
      </w:pPr>
      <w:r>
        <w:rPr>
          <w:rtl/>
        </w:rPr>
        <w:tab/>
      </w:r>
      <w:r>
        <w:rPr>
          <w:rFonts w:hint="cs"/>
          <w:rtl/>
        </w:rPr>
        <w:t xml:space="preserve"> בממשלה הקודמת.</w:t>
      </w:r>
    </w:p>
    <w:p w:rsidR="00000000" w:rsidRDefault="00D50A4A">
      <w:pPr>
        <w:jc w:val="both"/>
        <w:rPr>
          <w:rFonts w:hint="cs"/>
          <w:rtl/>
        </w:rPr>
      </w:pPr>
    </w:p>
    <w:p w:rsidR="00000000" w:rsidRDefault="00D50A4A">
      <w:pPr>
        <w:rPr>
          <w:u w:val="single"/>
          <w:rtl/>
        </w:rPr>
      </w:pPr>
      <w:r>
        <w:rPr>
          <w:u w:val="single"/>
          <w:rtl/>
        </w:rPr>
        <w:t>שאול יהלום:</w:t>
      </w:r>
    </w:p>
    <w:p w:rsidR="00000000" w:rsidRDefault="00D50A4A">
      <w:pPr>
        <w:rPr>
          <w:u w:val="single"/>
          <w:rtl/>
        </w:rPr>
      </w:pPr>
    </w:p>
    <w:p w:rsidR="00000000" w:rsidRDefault="00D50A4A">
      <w:pPr>
        <w:jc w:val="both"/>
        <w:rPr>
          <w:rFonts w:hint="cs"/>
          <w:rtl/>
        </w:rPr>
      </w:pPr>
      <w:r>
        <w:rPr>
          <w:rtl/>
        </w:rPr>
        <w:tab/>
      </w:r>
      <w:r>
        <w:rPr>
          <w:rFonts w:hint="cs"/>
          <w:rtl/>
        </w:rPr>
        <w:t xml:space="preserve"> זו היתה ממשלת השמאל.</w:t>
      </w:r>
    </w:p>
    <w:p w:rsidR="00000000" w:rsidRDefault="00D50A4A">
      <w:pPr>
        <w:jc w:val="both"/>
        <w:rPr>
          <w:rFonts w:hint="cs"/>
          <w:rtl/>
        </w:rPr>
      </w:pPr>
    </w:p>
    <w:p w:rsidR="00000000" w:rsidRDefault="00D50A4A">
      <w:pPr>
        <w:rPr>
          <w:u w:val="single"/>
          <w:rtl/>
        </w:rPr>
      </w:pPr>
      <w:r>
        <w:rPr>
          <w:u w:val="single"/>
          <w:rtl/>
        </w:rPr>
        <w:t>דוד טל:</w:t>
      </w:r>
    </w:p>
    <w:p w:rsidR="00000000" w:rsidRDefault="00D50A4A">
      <w:pPr>
        <w:rPr>
          <w:u w:val="single"/>
          <w:rtl/>
        </w:rPr>
      </w:pPr>
    </w:p>
    <w:p w:rsidR="00000000" w:rsidRDefault="00D50A4A">
      <w:pPr>
        <w:jc w:val="both"/>
        <w:rPr>
          <w:rFonts w:hint="cs"/>
          <w:rtl/>
        </w:rPr>
      </w:pPr>
      <w:r>
        <w:rPr>
          <w:rtl/>
        </w:rPr>
        <w:tab/>
      </w:r>
      <w:r>
        <w:rPr>
          <w:rFonts w:hint="cs"/>
          <w:rtl/>
        </w:rPr>
        <w:t xml:space="preserve"> היום יש ממשלה עם השקפת עולם אחרת לגמרי.</w:t>
      </w:r>
    </w:p>
    <w:p w:rsidR="00000000" w:rsidRDefault="00D50A4A">
      <w:pPr>
        <w:jc w:val="both"/>
        <w:rPr>
          <w:rFonts w:hint="cs"/>
          <w:rtl/>
        </w:rPr>
      </w:pPr>
    </w:p>
    <w:p w:rsidR="00000000" w:rsidRDefault="00D50A4A">
      <w:pPr>
        <w:rPr>
          <w:u w:val="single"/>
          <w:rtl/>
        </w:rPr>
      </w:pPr>
      <w:r>
        <w:rPr>
          <w:u w:val="single"/>
          <w:rtl/>
        </w:rPr>
        <w:t>ענת מאור:</w:t>
      </w:r>
    </w:p>
    <w:p w:rsidR="00000000" w:rsidRDefault="00D50A4A">
      <w:pPr>
        <w:rPr>
          <w:u w:val="single"/>
          <w:rtl/>
        </w:rPr>
      </w:pPr>
    </w:p>
    <w:p w:rsidR="00000000" w:rsidRDefault="00D50A4A">
      <w:pPr>
        <w:jc w:val="both"/>
        <w:rPr>
          <w:rFonts w:hint="cs"/>
          <w:rtl/>
        </w:rPr>
      </w:pPr>
      <w:r>
        <w:rPr>
          <w:rtl/>
        </w:rPr>
        <w:tab/>
      </w:r>
      <w:r>
        <w:rPr>
          <w:rFonts w:hint="cs"/>
          <w:rtl/>
        </w:rPr>
        <w:t xml:space="preserve"> קל</w:t>
      </w:r>
      <w:r>
        <w:rPr>
          <w:rFonts w:hint="cs"/>
          <w:rtl/>
        </w:rPr>
        <w:t xml:space="preserve"> מאוד להעביר את הדיון לנושא חילונים-דתיים. נכון, ועדת השרים לענייני חקיקה היתה של הממשלה הקודמת. אחר כך היא שינתה את דעתה, לא בגלל העניין הדתי, היא שינתה את דעתה כי אנחנו, בוועדה, עמדנו על כך שהחוק יחול לא רק לגבי אבות שכן משלמים, אלא גם לגבי מי שמשתמטים מ</w:t>
      </w:r>
      <w:r>
        <w:rPr>
          <w:rFonts w:hint="cs"/>
          <w:rtl/>
        </w:rPr>
        <w:t>התשלום, ולכן הביטוח הלאומי משלם עד גיל 18. אמרנו פה, בוועדה, שלא יכול להיות שילדים, דווקא למשפחות יותר חלשות, שהאבות שלהם ממש משתמטים מחובתם, מחובת ההורות, על-פי פסיקת בית-משפט, רבני או לענייני משפחה, לא על-פי החלטות שלנו, לא יקבלו. ועדת השרים לענייני חקיק</w:t>
      </w:r>
      <w:r>
        <w:rPr>
          <w:rFonts w:hint="cs"/>
          <w:rtl/>
        </w:rPr>
        <w:t>ה הסתייגה מאותו סכום מהביטוח הלאומי, שנדמה לי שהוערך ב-20 מיליון שקלים.</w:t>
      </w:r>
    </w:p>
    <w:p w:rsidR="00000000" w:rsidRDefault="00D50A4A">
      <w:pPr>
        <w:jc w:val="both"/>
        <w:rPr>
          <w:rFonts w:hint="cs"/>
          <w:rtl/>
        </w:rPr>
      </w:pPr>
    </w:p>
    <w:p w:rsidR="00000000" w:rsidRDefault="00D50A4A">
      <w:pPr>
        <w:jc w:val="both"/>
        <w:rPr>
          <w:rFonts w:hint="cs"/>
          <w:rtl/>
        </w:rPr>
      </w:pPr>
      <w:r>
        <w:rPr>
          <w:rFonts w:hint="cs"/>
          <w:u w:val="single"/>
          <w:rtl/>
        </w:rPr>
        <w:t>מוריה בקשי:</w:t>
      </w:r>
    </w:p>
    <w:p w:rsidR="00000000" w:rsidRDefault="00D50A4A">
      <w:pPr>
        <w:jc w:val="both"/>
        <w:rPr>
          <w:rFonts w:hint="cs"/>
          <w:rtl/>
        </w:rPr>
      </w:pPr>
    </w:p>
    <w:p w:rsidR="00000000" w:rsidRDefault="00D50A4A">
      <w:pPr>
        <w:jc w:val="both"/>
        <w:rPr>
          <w:rFonts w:hint="cs"/>
          <w:rtl/>
        </w:rPr>
      </w:pPr>
      <w:r>
        <w:rPr>
          <w:rFonts w:hint="cs"/>
          <w:rtl/>
        </w:rPr>
        <w:tab/>
        <w:t>32 מיליון שקלים.</w:t>
      </w:r>
    </w:p>
    <w:p w:rsidR="00000000" w:rsidRDefault="00D50A4A">
      <w:pPr>
        <w:jc w:val="both"/>
        <w:rPr>
          <w:rFonts w:hint="cs"/>
          <w:rtl/>
        </w:rPr>
      </w:pPr>
    </w:p>
    <w:p w:rsidR="00000000" w:rsidRDefault="00D50A4A">
      <w:pPr>
        <w:rPr>
          <w:u w:val="single"/>
          <w:rtl/>
        </w:rPr>
      </w:pPr>
      <w:r>
        <w:rPr>
          <w:u w:val="single"/>
          <w:rtl/>
        </w:rPr>
        <w:t>ענת מאור:</w:t>
      </w:r>
    </w:p>
    <w:p w:rsidR="00000000" w:rsidRDefault="00D50A4A">
      <w:pPr>
        <w:rPr>
          <w:u w:val="single"/>
          <w:rtl/>
        </w:rPr>
      </w:pPr>
    </w:p>
    <w:p w:rsidR="00000000" w:rsidRDefault="00D50A4A">
      <w:pPr>
        <w:jc w:val="both"/>
        <w:rPr>
          <w:rFonts w:hint="cs"/>
          <w:rtl/>
        </w:rPr>
      </w:pPr>
      <w:r>
        <w:rPr>
          <w:rtl/>
        </w:rPr>
        <w:tab/>
      </w:r>
      <w:r>
        <w:rPr>
          <w:rFonts w:hint="cs"/>
          <w:rtl/>
        </w:rPr>
        <w:t xml:space="preserve"> אמרנו פה בוועדה, ובדין אמרנו, שלא יכול להיות שנפלה בין היותר חלשים לבין היותר חזקים.</w:t>
      </w:r>
    </w:p>
    <w:p w:rsidR="00000000" w:rsidRDefault="00D50A4A">
      <w:pPr>
        <w:jc w:val="both"/>
        <w:rPr>
          <w:rFonts w:hint="cs"/>
          <w:rtl/>
        </w:rPr>
      </w:pPr>
    </w:p>
    <w:p w:rsidR="00000000" w:rsidRDefault="00D50A4A">
      <w:pPr>
        <w:jc w:val="both"/>
        <w:rPr>
          <w:rFonts w:hint="cs"/>
          <w:rtl/>
        </w:rPr>
      </w:pPr>
      <w:r>
        <w:rPr>
          <w:rFonts w:hint="cs"/>
          <w:rtl/>
        </w:rPr>
        <w:tab/>
        <w:t>פרופסור שאוה אמר בדיון הראשון שהוא נגד הצעת החוק. ז</w:t>
      </w:r>
      <w:r>
        <w:rPr>
          <w:rFonts w:hint="cs"/>
          <w:rtl/>
        </w:rPr>
        <w:t>את גישה לגיטימית. לגבי חברי הכנסת, מי שעקרונית לגמרי נגד, שלא יתווכח על סעיף זה או אחר, אבל אפשר להתקדם בגישה חיובית.</w:t>
      </w:r>
    </w:p>
    <w:p w:rsidR="00000000" w:rsidRDefault="00D50A4A">
      <w:pPr>
        <w:jc w:val="both"/>
        <w:rPr>
          <w:rFonts w:hint="cs"/>
          <w:rtl/>
        </w:rPr>
      </w:pPr>
    </w:p>
    <w:p w:rsidR="00000000" w:rsidRDefault="00D50A4A">
      <w:pPr>
        <w:jc w:val="both"/>
        <w:rPr>
          <w:rFonts w:hint="cs"/>
          <w:rtl/>
        </w:rPr>
      </w:pPr>
      <w:r>
        <w:rPr>
          <w:rFonts w:hint="cs"/>
          <w:rtl/>
        </w:rPr>
        <w:tab/>
        <w:t xml:space="preserve">הצעת החוק הוגשה על-ידי חבר הכנסת אלי דיין, בכנסת השלוש-עשרה, והוא אדם דתי. אלי דיין ודליה איציק היו המגישים. יושבים פה הרבה חברי כנסת - </w:t>
      </w:r>
      <w:r>
        <w:rPr>
          <w:rFonts w:hint="cs"/>
          <w:rtl/>
        </w:rPr>
        <w:t>חברי הכנסת רביץ, יהלום, טל - שרגישים לנושאים החברתיים. יש פה מצב שהילד והילדה של כל אחד מאתנו, העלות שלו בצבא גדולה. אם אני לוקחת קצבאות ילדים עד גיל 21 לכולם, היה נהדר. אבל אמרנו, שלפחות במשפחה שהאם ממשיכה לשאת בכל הנטל לבד ולילד יש צרכים גדולים. נקודת המ</w:t>
      </w:r>
      <w:r>
        <w:rPr>
          <w:rFonts w:hint="cs"/>
          <w:rtl/>
        </w:rPr>
        <w:t>וצא צריכה להיות שזו הצעת חוק סוציאלית ממדרגה ראשונה.</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אני רוצה לקבוע הלכה שזה חוק חברתי ולא דתי, ולכן ענייני הסטטוס קוו לא חלים עליו.</w:t>
      </w:r>
    </w:p>
    <w:p w:rsidR="00000000" w:rsidRDefault="00D50A4A">
      <w:pPr>
        <w:jc w:val="both"/>
        <w:rPr>
          <w:rFonts w:hint="cs"/>
          <w:rtl/>
        </w:rPr>
      </w:pPr>
    </w:p>
    <w:p w:rsidR="00000000" w:rsidRDefault="00D50A4A">
      <w:pPr>
        <w:rPr>
          <w:u w:val="single"/>
          <w:rtl/>
        </w:rPr>
      </w:pPr>
      <w:r>
        <w:rPr>
          <w:u w:val="single"/>
          <w:rtl/>
        </w:rPr>
        <w:t>אברהם רביץ:</w:t>
      </w:r>
    </w:p>
    <w:p w:rsidR="00000000" w:rsidRDefault="00D50A4A">
      <w:pPr>
        <w:rPr>
          <w:u w:val="single"/>
          <w:rtl/>
        </w:rPr>
      </w:pPr>
    </w:p>
    <w:p w:rsidR="00000000" w:rsidRDefault="00D50A4A">
      <w:pPr>
        <w:jc w:val="both"/>
        <w:rPr>
          <w:rFonts w:hint="cs"/>
          <w:rtl/>
        </w:rPr>
      </w:pPr>
      <w:r>
        <w:rPr>
          <w:rtl/>
        </w:rPr>
        <w:tab/>
      </w:r>
      <w:r>
        <w:rPr>
          <w:rFonts w:hint="cs"/>
          <w:rtl/>
        </w:rPr>
        <w:t xml:space="preserve"> דרך אגב, אתם שוללים את הסמכות מבית-הדין.</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זה לא יסוד הצעת החוק.</w:t>
      </w:r>
    </w:p>
    <w:p w:rsidR="00000000" w:rsidRDefault="00D50A4A">
      <w:pPr>
        <w:jc w:val="both"/>
        <w:rPr>
          <w:rFonts w:hint="cs"/>
          <w:rtl/>
        </w:rPr>
      </w:pPr>
    </w:p>
    <w:p w:rsidR="00000000" w:rsidRDefault="00D50A4A">
      <w:pPr>
        <w:rPr>
          <w:u w:val="single"/>
          <w:rtl/>
        </w:rPr>
      </w:pPr>
      <w:r>
        <w:rPr>
          <w:u w:val="single"/>
          <w:rtl/>
        </w:rPr>
        <w:t>ענת מאור:</w:t>
      </w:r>
    </w:p>
    <w:p w:rsidR="00000000" w:rsidRDefault="00D50A4A">
      <w:pPr>
        <w:rPr>
          <w:u w:val="single"/>
          <w:rtl/>
        </w:rPr>
      </w:pPr>
    </w:p>
    <w:p w:rsidR="00000000" w:rsidRDefault="00D50A4A">
      <w:pPr>
        <w:jc w:val="both"/>
        <w:rPr>
          <w:rFonts w:hint="cs"/>
          <w:rtl/>
        </w:rPr>
      </w:pPr>
      <w:r>
        <w:rPr>
          <w:rtl/>
        </w:rPr>
        <w:tab/>
      </w:r>
      <w:r>
        <w:rPr>
          <w:rFonts w:hint="cs"/>
          <w:rtl/>
        </w:rPr>
        <w:t>משלוש ההערות של פרופסור שאוה שתיים צודקות מאוד. קודם כול, עניין הצדקה, הוא צודק במכתבו שזה כתוב כמו שהיה בישיבה הקודמת. כשהוא העלה את זה, התפלאתי. לכן אם סעיף 4א(ז) מספיק, זה מצוין. פניתי ליועץ המשפטי לוועדה לתת תשובה מלאה לעניין הזה, אם לא, א</w:t>
      </w:r>
      <w:r>
        <w:rPr>
          <w:rFonts w:hint="cs"/>
          <w:rtl/>
        </w:rPr>
        <w:t>ני מבקשת לעבות את סעיף 4א(ז), כך שבכל מקרה, ילד שצריך דמי מזונות, לפי צדקה, אם הוא נכה, תלוי וכן הלאה, יוכל לקבל עד גיל 30-40, וזה לא ינוצל לרעה.</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אין ספק שהוא יכול.</w:t>
      </w:r>
    </w:p>
    <w:p w:rsidR="00000000" w:rsidRDefault="00D50A4A">
      <w:pPr>
        <w:jc w:val="both"/>
        <w:rPr>
          <w:rFonts w:hint="cs"/>
          <w:rtl/>
        </w:rPr>
      </w:pPr>
    </w:p>
    <w:p w:rsidR="00000000" w:rsidRDefault="00D50A4A">
      <w:pPr>
        <w:rPr>
          <w:u w:val="single"/>
          <w:rtl/>
        </w:rPr>
      </w:pPr>
      <w:r>
        <w:rPr>
          <w:u w:val="single"/>
          <w:rtl/>
        </w:rPr>
        <w:t>שאול יהלום:</w:t>
      </w:r>
    </w:p>
    <w:p w:rsidR="00000000" w:rsidRDefault="00D50A4A">
      <w:pPr>
        <w:rPr>
          <w:u w:val="single"/>
          <w:rtl/>
        </w:rPr>
      </w:pPr>
    </w:p>
    <w:p w:rsidR="00000000" w:rsidRDefault="00D50A4A">
      <w:pPr>
        <w:jc w:val="both"/>
        <w:rPr>
          <w:rFonts w:hint="cs"/>
          <w:rtl/>
        </w:rPr>
      </w:pPr>
      <w:r>
        <w:rPr>
          <w:rtl/>
        </w:rPr>
        <w:tab/>
      </w:r>
      <w:r>
        <w:rPr>
          <w:rFonts w:hint="cs"/>
          <w:rtl/>
        </w:rPr>
        <w:t xml:space="preserve"> אם הוא פנה לבית-משפט לענייני משפחה, הוא לא יכול.</w:t>
      </w:r>
    </w:p>
    <w:p w:rsidR="00000000" w:rsidRDefault="00D50A4A">
      <w:pPr>
        <w:jc w:val="both"/>
        <w:rPr>
          <w:rFonts w:hint="cs"/>
          <w:rtl/>
        </w:rPr>
      </w:pPr>
    </w:p>
    <w:p w:rsidR="00000000" w:rsidRDefault="00D50A4A">
      <w:pPr>
        <w:rPr>
          <w:rFonts w:hint="cs"/>
          <w:rtl/>
        </w:rPr>
      </w:pPr>
      <w:r>
        <w:rPr>
          <w:rFonts w:hint="cs"/>
          <w:u w:val="single"/>
          <w:rtl/>
        </w:rPr>
        <w:t>היו</w:t>
      </w:r>
      <w:r>
        <w:rPr>
          <w:rFonts w:hint="cs"/>
          <w:u w:val="single"/>
          <w:rtl/>
        </w:rPr>
        <w:t>"ר אופיר פינס:</w:t>
      </w:r>
    </w:p>
    <w:p w:rsidR="00000000" w:rsidRDefault="00D50A4A">
      <w:pPr>
        <w:rPr>
          <w:rFonts w:hint="cs"/>
          <w:rtl/>
        </w:rPr>
      </w:pPr>
    </w:p>
    <w:p w:rsidR="00000000" w:rsidRDefault="00D50A4A">
      <w:pPr>
        <w:jc w:val="both"/>
        <w:rPr>
          <w:rFonts w:hint="cs"/>
          <w:rtl/>
        </w:rPr>
      </w:pPr>
      <w:r>
        <w:rPr>
          <w:rFonts w:hint="cs"/>
          <w:rtl/>
        </w:rPr>
        <w:tab/>
        <w:t xml:space="preserve"> שאול יהלום, זכותו עומדת לו, במקרים חריגים גם בגיל 30 ו-40.</w:t>
      </w:r>
    </w:p>
    <w:p w:rsidR="00000000" w:rsidRDefault="00D50A4A">
      <w:pPr>
        <w:jc w:val="both"/>
        <w:rPr>
          <w:rFonts w:hint="cs"/>
          <w:rtl/>
        </w:rPr>
      </w:pPr>
    </w:p>
    <w:p w:rsidR="00000000" w:rsidRDefault="00D50A4A">
      <w:pPr>
        <w:jc w:val="both"/>
        <w:rPr>
          <w:rFonts w:hint="cs"/>
          <w:rtl/>
        </w:rPr>
      </w:pPr>
      <w:r>
        <w:rPr>
          <w:rFonts w:hint="cs"/>
          <w:u w:val="single"/>
          <w:rtl/>
        </w:rPr>
        <w:t>שלמה שהם:</w:t>
      </w:r>
    </w:p>
    <w:p w:rsidR="00000000" w:rsidRDefault="00D50A4A">
      <w:pPr>
        <w:jc w:val="both"/>
        <w:rPr>
          <w:rFonts w:hint="cs"/>
          <w:rtl/>
        </w:rPr>
      </w:pPr>
    </w:p>
    <w:p w:rsidR="00000000" w:rsidRDefault="00D50A4A">
      <w:pPr>
        <w:jc w:val="both"/>
        <w:rPr>
          <w:rFonts w:hint="cs"/>
          <w:rtl/>
        </w:rPr>
      </w:pPr>
      <w:r>
        <w:rPr>
          <w:rFonts w:hint="cs"/>
          <w:rtl/>
        </w:rPr>
        <w:tab/>
        <w:t>הטענה של פרופסור שאוה היא לא שיש פגיעה פיזית במזונות, הוא אומר שיש פגיעה בדין העברי, ביישום דיני הצדקה בדין העברי.</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זו פרשנות מאוד מרחיקת לכת.</w:t>
      </w:r>
    </w:p>
    <w:p w:rsidR="00000000" w:rsidRDefault="00D50A4A">
      <w:pPr>
        <w:jc w:val="both"/>
        <w:rPr>
          <w:rFonts w:hint="cs"/>
          <w:rtl/>
        </w:rPr>
      </w:pPr>
    </w:p>
    <w:p w:rsidR="00000000" w:rsidRDefault="00D50A4A">
      <w:pPr>
        <w:rPr>
          <w:u w:val="single"/>
          <w:rtl/>
        </w:rPr>
      </w:pPr>
      <w:r>
        <w:rPr>
          <w:u w:val="single"/>
          <w:rtl/>
        </w:rPr>
        <w:t>ע</w:t>
      </w:r>
      <w:r>
        <w:rPr>
          <w:u w:val="single"/>
          <w:rtl/>
        </w:rPr>
        <w:t>נת מאור:</w:t>
      </w:r>
    </w:p>
    <w:p w:rsidR="00000000" w:rsidRDefault="00D50A4A">
      <w:pPr>
        <w:rPr>
          <w:u w:val="single"/>
          <w:rtl/>
        </w:rPr>
      </w:pPr>
    </w:p>
    <w:p w:rsidR="00000000" w:rsidRDefault="00D50A4A">
      <w:pPr>
        <w:jc w:val="both"/>
        <w:rPr>
          <w:rFonts w:hint="cs"/>
          <w:rtl/>
        </w:rPr>
      </w:pPr>
      <w:r>
        <w:rPr>
          <w:rtl/>
        </w:rPr>
        <w:tab/>
      </w:r>
      <w:r>
        <w:rPr>
          <w:rFonts w:hint="cs"/>
          <w:rtl/>
        </w:rPr>
        <w:t xml:space="preserve"> העניין השני הוא עניין אי-האפליה לגבי הדרוזים והבדואים שמשרתים בצבא. פרופסור שאוה צודק בטענה העקרונית, ולכן אני רוצה להסב תשומת לב לגבי סעיף 4א(ח). אני חושבת שהניסוח גורף מדי, אני אומרת את זה כמי שלא פתחה במלחמת עולם נגד בתי-הדין הרבניים.</w:t>
      </w:r>
    </w:p>
    <w:p w:rsidR="00000000" w:rsidRDefault="00D50A4A">
      <w:pPr>
        <w:jc w:val="both"/>
        <w:rPr>
          <w:rFonts w:hint="cs"/>
          <w:rtl/>
        </w:rPr>
      </w:pPr>
    </w:p>
    <w:p w:rsidR="00000000" w:rsidRDefault="00D50A4A">
      <w:pPr>
        <w:jc w:val="both"/>
        <w:rPr>
          <w:rFonts w:hint="cs"/>
          <w:rtl/>
        </w:rPr>
      </w:pPr>
      <w:r>
        <w:rPr>
          <w:rFonts w:hint="cs"/>
          <w:rtl/>
        </w:rPr>
        <w:tab/>
        <w:t>אדונ</w:t>
      </w:r>
      <w:r>
        <w:rPr>
          <w:rFonts w:hint="cs"/>
          <w:rtl/>
        </w:rPr>
        <w:t>י היועץ המשפטי לוועדה, סעיף קטן (ח) מנוסח בצורה גורפת מדי, אני מסכימה פה עם חברי הכנסת הדתיים.</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אין ניסוח אחר.</w:t>
      </w:r>
    </w:p>
    <w:p w:rsidR="00000000" w:rsidRDefault="00D50A4A">
      <w:pPr>
        <w:jc w:val="both"/>
        <w:rPr>
          <w:rFonts w:hint="cs"/>
          <w:rtl/>
        </w:rPr>
      </w:pPr>
    </w:p>
    <w:p w:rsidR="00000000" w:rsidRDefault="00D50A4A">
      <w:pPr>
        <w:jc w:val="both"/>
        <w:rPr>
          <w:rFonts w:hint="cs"/>
          <w:rtl/>
        </w:rPr>
      </w:pPr>
      <w:r>
        <w:rPr>
          <w:rFonts w:hint="cs"/>
          <w:u w:val="single"/>
          <w:rtl/>
        </w:rPr>
        <w:t>שלמה שהם:</w:t>
      </w:r>
    </w:p>
    <w:p w:rsidR="00000000" w:rsidRDefault="00D50A4A">
      <w:pPr>
        <w:jc w:val="both"/>
        <w:rPr>
          <w:rFonts w:hint="cs"/>
          <w:rtl/>
        </w:rPr>
      </w:pPr>
    </w:p>
    <w:p w:rsidR="00000000" w:rsidRDefault="00D50A4A">
      <w:pPr>
        <w:jc w:val="both"/>
        <w:rPr>
          <w:rFonts w:hint="cs"/>
          <w:rtl/>
        </w:rPr>
      </w:pPr>
      <w:r>
        <w:rPr>
          <w:rFonts w:hint="cs"/>
          <w:rtl/>
        </w:rPr>
        <w:tab/>
        <w:t>או שיש סמכות או שאין סמכות.</w:t>
      </w:r>
    </w:p>
    <w:p w:rsidR="00000000" w:rsidRDefault="00D50A4A">
      <w:pPr>
        <w:jc w:val="both"/>
        <w:rPr>
          <w:rFonts w:hint="cs"/>
          <w:rtl/>
        </w:rPr>
      </w:pPr>
    </w:p>
    <w:p w:rsidR="00000000" w:rsidRDefault="00D50A4A">
      <w:pPr>
        <w:rPr>
          <w:u w:val="single"/>
          <w:rtl/>
        </w:rPr>
      </w:pPr>
      <w:r>
        <w:rPr>
          <w:u w:val="single"/>
          <w:rtl/>
        </w:rPr>
        <w:t>ענת מאור:</w:t>
      </w:r>
    </w:p>
    <w:p w:rsidR="00000000" w:rsidRDefault="00D50A4A">
      <w:pPr>
        <w:rPr>
          <w:u w:val="single"/>
          <w:rtl/>
        </w:rPr>
      </w:pPr>
    </w:p>
    <w:p w:rsidR="00000000" w:rsidRDefault="00D50A4A">
      <w:pPr>
        <w:jc w:val="both"/>
        <w:rPr>
          <w:rFonts w:hint="cs"/>
          <w:rtl/>
        </w:rPr>
      </w:pPr>
      <w:r>
        <w:rPr>
          <w:rtl/>
        </w:rPr>
        <w:tab/>
      </w:r>
      <w:r>
        <w:rPr>
          <w:rFonts w:hint="cs"/>
          <w:rtl/>
        </w:rPr>
        <w:t xml:space="preserve"> מדוע לא מספיק לכתוב "תובענה לפי סעיף זה, תהא בסמכותו המקבילה של בית-ה</w:t>
      </w:r>
      <w:r>
        <w:rPr>
          <w:rFonts w:hint="cs"/>
          <w:rtl/>
        </w:rPr>
        <w:t>משפט לענייני משפחה", נקודה? לא צריך לקרוא תגר על בתי-הדין. אני שלמה עם סעיף 25(א). הייתי שותפה לחקיקת חוק בית-המשפט לענייני משפחה, ולא רצינו לכרסם בסמכות בתי-הדין הרבניים.</w:t>
      </w:r>
    </w:p>
    <w:p w:rsidR="00000000" w:rsidRDefault="00D50A4A">
      <w:pPr>
        <w:jc w:val="both"/>
        <w:rPr>
          <w:rFonts w:hint="cs"/>
          <w:rtl/>
        </w:rPr>
      </w:pPr>
    </w:p>
    <w:p w:rsidR="00000000" w:rsidRDefault="00D50A4A">
      <w:pPr>
        <w:jc w:val="both"/>
        <w:rPr>
          <w:rFonts w:hint="cs"/>
          <w:rtl/>
        </w:rPr>
      </w:pPr>
      <w:r>
        <w:rPr>
          <w:rFonts w:hint="cs"/>
          <w:rtl/>
        </w:rPr>
        <w:tab/>
        <w:t>בדין היהודי ממילא יש שווה ערך לבית-דין רבני ובית-משפט לענייני משפחה. איפה הבעיה? ב</w:t>
      </w:r>
      <w:r>
        <w:rPr>
          <w:rFonts w:hint="cs"/>
          <w:rtl/>
        </w:rPr>
        <w:t>עוונותינו הרבים, כבר שתי כנסות אנחנו לא מצליחים לעשות בית-משפט לענייני משפחה לערבים, לדרוזים, לבדואים.</w:t>
      </w:r>
    </w:p>
    <w:p w:rsidR="00000000" w:rsidRDefault="00D50A4A">
      <w:pPr>
        <w:jc w:val="both"/>
        <w:rPr>
          <w:rFonts w:hint="cs"/>
          <w:rtl/>
        </w:rPr>
      </w:pPr>
      <w:r>
        <w:rPr>
          <w:rFonts w:hint="cs"/>
          <w:rtl/>
        </w:rPr>
        <w:tab/>
        <w:t>אני טוענת שאם נשים את הנקודה אחרי המילים "בית המשפט לענייני משפחה", יש פה כלפי בתי-הדין השרעיים חריגה מהמצב הקיים, שאצלם בתי-משפט לענייני משפחה לא קיימי</w:t>
      </w:r>
      <w:r>
        <w:rPr>
          <w:rFonts w:hint="cs"/>
          <w:rtl/>
        </w:rPr>
        <w:t>ם בכלל. את החריגה הזאת צריך לעשות בשביל לא להפלות את החייל הבדואי או הדרוזי שהוא בן למשפחה גרושה.</w:t>
      </w:r>
    </w:p>
    <w:p w:rsidR="00000000" w:rsidRDefault="00D50A4A">
      <w:pPr>
        <w:jc w:val="both"/>
        <w:rPr>
          <w:rFonts w:hint="cs"/>
          <w:rtl/>
        </w:rPr>
      </w:pPr>
    </w:p>
    <w:p w:rsidR="00000000" w:rsidRDefault="00D50A4A">
      <w:pPr>
        <w:jc w:val="both"/>
        <w:rPr>
          <w:rFonts w:hint="cs"/>
          <w:rtl/>
        </w:rPr>
      </w:pPr>
      <w:r>
        <w:rPr>
          <w:rFonts w:hint="cs"/>
          <w:rtl/>
        </w:rPr>
        <w:tab/>
        <w:t>בסעיף קטן (ח) צריך לשים נקודה אחרי "בתי-משפט לענייני משפחה", והטענה של חברי הכנסת הדתיים מוצדקת, אני לא רוצה לפגוע בהסכמה הגדולה שעשינו, כשהקמנו את בתי-המשפ</w:t>
      </w:r>
      <w:r>
        <w:rPr>
          <w:rFonts w:hint="cs"/>
          <w:rtl/>
        </w:rPr>
        <w:t>ט לענייני משפחה.</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אומר לך היועץ המשפטי לוועדה, שזה בלתי-אפשרי. </w:t>
      </w:r>
    </w:p>
    <w:p w:rsidR="00000000" w:rsidRDefault="00D50A4A">
      <w:pPr>
        <w:jc w:val="both"/>
        <w:rPr>
          <w:rFonts w:hint="cs"/>
          <w:rtl/>
        </w:rPr>
      </w:pPr>
    </w:p>
    <w:p w:rsidR="00000000" w:rsidRDefault="00D50A4A">
      <w:pPr>
        <w:jc w:val="both"/>
        <w:rPr>
          <w:rFonts w:hint="cs"/>
          <w:rtl/>
        </w:rPr>
      </w:pPr>
      <w:r>
        <w:rPr>
          <w:rFonts w:hint="cs"/>
          <w:u w:val="single"/>
          <w:rtl/>
        </w:rPr>
        <w:t>שלמה שהם:</w:t>
      </w:r>
    </w:p>
    <w:p w:rsidR="00000000" w:rsidRDefault="00D50A4A">
      <w:pPr>
        <w:jc w:val="both"/>
        <w:rPr>
          <w:rFonts w:hint="cs"/>
          <w:rtl/>
        </w:rPr>
      </w:pPr>
    </w:p>
    <w:p w:rsidR="00000000" w:rsidRDefault="00D50A4A">
      <w:pPr>
        <w:jc w:val="both"/>
        <w:rPr>
          <w:rFonts w:hint="cs"/>
          <w:rtl/>
        </w:rPr>
      </w:pPr>
      <w:r>
        <w:rPr>
          <w:rFonts w:hint="cs"/>
          <w:rtl/>
        </w:rPr>
        <w:tab/>
        <w:t>הדבר שאת מציעה, בכל בכבוד הראוי, לא מעלה ולא מוריד דבר, משום שגם אם אני לא אכתוב את הסיפה, תהיה שאלה משפטית. סעיף 25(א) אמר שלא פוגעים בסמכויות בתי-דין דתיים.</w:t>
      </w:r>
      <w:r>
        <w:rPr>
          <w:rFonts w:hint="cs"/>
          <w:rtl/>
        </w:rPr>
        <w:t xml:space="preserve"> אם לא כתבת את הסיפה, התוצאה המשפטית תישאר אותו דבר, משום שברגע שאת אומרת שיש סמכות מקבילה, יש סמכות מקבילה. יבוא השואל וישאל, הרי יש לנו את סעיף 25(א), אז יהיו לנו, לכאורה, שני סעיפים סותרים, ובחקיקה אני צריך לדאוג שלא יהיו שני סעיפים סותרים. ברגע שיש שני</w:t>
      </w:r>
      <w:r>
        <w:rPr>
          <w:rFonts w:hint="cs"/>
          <w:rtl/>
        </w:rPr>
        <w:t xml:space="preserve"> סעיפים סותרים אני חייב, כמחוקק, לכתוב: סעיף 25(א) לא יחול על המקרה הזה. אם תורידי את הסיפה, לא פתרת את הבעיה, משום שלקחת סמכות ייחודית והעברת אותה לסמכות מקבילה.</w:t>
      </w:r>
    </w:p>
    <w:p w:rsidR="00000000" w:rsidRDefault="00D50A4A">
      <w:pPr>
        <w:jc w:val="both"/>
        <w:rPr>
          <w:rFonts w:hint="cs"/>
          <w:rtl/>
        </w:rPr>
      </w:pPr>
    </w:p>
    <w:p w:rsidR="00000000" w:rsidRDefault="00D50A4A">
      <w:pPr>
        <w:rPr>
          <w:u w:val="single"/>
          <w:rtl/>
        </w:rPr>
      </w:pPr>
      <w:r>
        <w:rPr>
          <w:u w:val="single"/>
          <w:rtl/>
        </w:rPr>
        <w:t>ענת מאור:</w:t>
      </w:r>
    </w:p>
    <w:p w:rsidR="00000000" w:rsidRDefault="00D50A4A">
      <w:pPr>
        <w:rPr>
          <w:u w:val="single"/>
          <w:rtl/>
        </w:rPr>
      </w:pPr>
    </w:p>
    <w:p w:rsidR="00000000" w:rsidRDefault="00D50A4A">
      <w:pPr>
        <w:jc w:val="both"/>
        <w:rPr>
          <w:rFonts w:hint="cs"/>
          <w:rtl/>
        </w:rPr>
      </w:pPr>
      <w:r>
        <w:rPr>
          <w:rtl/>
        </w:rPr>
        <w:tab/>
      </w:r>
      <w:r>
        <w:rPr>
          <w:rFonts w:hint="cs"/>
          <w:rtl/>
        </w:rPr>
        <w:t xml:space="preserve"> גם עכשיו יש סמכות מקבילה.</w:t>
      </w:r>
    </w:p>
    <w:p w:rsidR="00000000" w:rsidRDefault="00D50A4A">
      <w:pPr>
        <w:jc w:val="both"/>
        <w:rPr>
          <w:rFonts w:hint="cs"/>
          <w:rtl/>
        </w:rPr>
      </w:pPr>
    </w:p>
    <w:p w:rsidR="00000000" w:rsidRDefault="00D50A4A">
      <w:pPr>
        <w:rPr>
          <w:u w:val="single"/>
          <w:rtl/>
        </w:rPr>
      </w:pPr>
      <w:r>
        <w:rPr>
          <w:u w:val="single"/>
          <w:rtl/>
        </w:rPr>
        <w:t>אברהם רביץ:</w:t>
      </w:r>
    </w:p>
    <w:p w:rsidR="00000000" w:rsidRDefault="00D50A4A">
      <w:pPr>
        <w:rPr>
          <w:u w:val="single"/>
          <w:rtl/>
        </w:rPr>
      </w:pPr>
    </w:p>
    <w:p w:rsidR="00000000" w:rsidRDefault="00D50A4A">
      <w:pPr>
        <w:jc w:val="both"/>
        <w:rPr>
          <w:rFonts w:hint="cs"/>
          <w:rtl/>
        </w:rPr>
      </w:pPr>
      <w:r>
        <w:rPr>
          <w:rtl/>
        </w:rPr>
        <w:tab/>
      </w:r>
      <w:r>
        <w:rPr>
          <w:rFonts w:hint="cs"/>
          <w:rtl/>
        </w:rPr>
        <w:t xml:space="preserve"> אופיר פינס, האם היתה כאן הזמנה של הנצ</w:t>
      </w:r>
      <w:r>
        <w:rPr>
          <w:rFonts w:hint="cs"/>
          <w:rtl/>
        </w:rPr>
        <w:t>יגים, של הקאדים?</w:t>
      </w:r>
    </w:p>
    <w:p w:rsidR="00000000" w:rsidRDefault="00D50A4A">
      <w:pPr>
        <w:rPr>
          <w:rFonts w:hint="cs"/>
          <w:u w:val="single"/>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ודאי.</w:t>
      </w:r>
    </w:p>
    <w:p w:rsidR="00000000" w:rsidRDefault="00D50A4A">
      <w:pPr>
        <w:jc w:val="both"/>
        <w:rPr>
          <w:rFonts w:hint="cs"/>
          <w:rtl/>
        </w:rPr>
      </w:pPr>
    </w:p>
    <w:p w:rsidR="00000000" w:rsidRDefault="00D50A4A">
      <w:pPr>
        <w:jc w:val="both"/>
        <w:rPr>
          <w:rFonts w:hint="cs"/>
          <w:u w:val="single"/>
          <w:rtl/>
        </w:rPr>
      </w:pPr>
      <w:r>
        <w:rPr>
          <w:rFonts w:hint="cs"/>
          <w:u w:val="single"/>
          <w:rtl/>
        </w:rPr>
        <w:t>אדם אבזאכ:</w:t>
      </w:r>
    </w:p>
    <w:p w:rsidR="00000000" w:rsidRDefault="00D50A4A">
      <w:pPr>
        <w:jc w:val="both"/>
        <w:rPr>
          <w:rFonts w:hint="cs"/>
          <w:rtl/>
        </w:rPr>
      </w:pPr>
    </w:p>
    <w:p w:rsidR="00000000" w:rsidRDefault="00D50A4A">
      <w:pPr>
        <w:jc w:val="both"/>
        <w:rPr>
          <w:rFonts w:hint="cs"/>
          <w:rtl/>
        </w:rPr>
      </w:pPr>
      <w:r>
        <w:rPr>
          <w:rFonts w:hint="cs"/>
          <w:rtl/>
        </w:rPr>
        <w:tab/>
        <w:t>לא קיבלתי את הצעת החוק החדשה.</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עכשיו היא נמצאת בפניך, תגיד מה דעתך. אנחנו לא עובדים אצלכם, אנחנו עובדים בכנסת. אין מישהו שקיבל את החומר הביתה מראש, זה חומר שנכתב תוך כדי התייעצ</w:t>
      </w:r>
      <w:r>
        <w:rPr>
          <w:rFonts w:hint="cs"/>
          <w:rtl/>
        </w:rPr>
        <w:t>ויות, כולל אתמול.</w:t>
      </w:r>
    </w:p>
    <w:p w:rsidR="00000000" w:rsidRDefault="00D50A4A">
      <w:pPr>
        <w:jc w:val="both"/>
        <w:rPr>
          <w:rFonts w:hint="cs"/>
          <w:rtl/>
        </w:rPr>
      </w:pPr>
    </w:p>
    <w:p w:rsidR="00000000" w:rsidRDefault="00D50A4A">
      <w:pPr>
        <w:jc w:val="both"/>
        <w:rPr>
          <w:rFonts w:hint="cs"/>
          <w:rtl/>
        </w:rPr>
      </w:pPr>
      <w:r>
        <w:rPr>
          <w:rFonts w:hint="cs"/>
          <w:u w:val="single"/>
          <w:rtl/>
        </w:rPr>
        <w:t>אדם אבזאכ:</w:t>
      </w:r>
    </w:p>
    <w:p w:rsidR="00000000" w:rsidRDefault="00D50A4A">
      <w:pPr>
        <w:jc w:val="both"/>
        <w:rPr>
          <w:rFonts w:hint="cs"/>
          <w:rtl/>
        </w:rPr>
      </w:pPr>
    </w:p>
    <w:p w:rsidR="00000000" w:rsidRDefault="00D50A4A">
      <w:pPr>
        <w:jc w:val="both"/>
        <w:rPr>
          <w:rFonts w:hint="cs"/>
          <w:rtl/>
        </w:rPr>
      </w:pPr>
      <w:r>
        <w:rPr>
          <w:rFonts w:hint="cs"/>
          <w:rtl/>
        </w:rPr>
        <w:tab/>
        <w:t>לפחות היו שולחים בפקס.</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הנושא לא חדש לך, אתה לא פעם ראשונה בוועדה בנושא הזה. אני מכיר אותך, ואני בטוח שאתה מסוגל לגבש עמדה בעניין.</w:t>
      </w:r>
    </w:p>
    <w:p w:rsidR="00000000" w:rsidRDefault="00D50A4A">
      <w:pPr>
        <w:rPr>
          <w:u w:val="single"/>
          <w:rtl/>
        </w:rPr>
      </w:pPr>
      <w:r>
        <w:rPr>
          <w:u w:val="single"/>
          <w:rtl/>
        </w:rPr>
        <w:br w:type="page"/>
        <w:t>אברהם רביץ:</w:t>
      </w:r>
    </w:p>
    <w:p w:rsidR="00000000" w:rsidRDefault="00D50A4A">
      <w:pPr>
        <w:rPr>
          <w:u w:val="single"/>
          <w:rtl/>
        </w:rPr>
      </w:pPr>
    </w:p>
    <w:p w:rsidR="00000000" w:rsidRDefault="00D50A4A">
      <w:pPr>
        <w:jc w:val="both"/>
        <w:rPr>
          <w:rFonts w:hint="cs"/>
          <w:rtl/>
        </w:rPr>
      </w:pPr>
      <w:r>
        <w:rPr>
          <w:rtl/>
        </w:rPr>
        <w:tab/>
      </w:r>
      <w:r>
        <w:rPr>
          <w:rFonts w:hint="cs"/>
          <w:rtl/>
        </w:rPr>
        <w:t xml:space="preserve"> אופיר פינס, זה קצת יותר מדבר שיכול לעבוד בדרך אגב, ולא ל</w:t>
      </w:r>
      <w:r>
        <w:rPr>
          <w:rFonts w:hint="cs"/>
          <w:rtl/>
        </w:rPr>
        <w:t>קבל עמדה של בתי-הדין השרעיים.</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הזמנו אותם, אנחנו נשמע אותם.</w:t>
      </w:r>
    </w:p>
    <w:p w:rsidR="00000000" w:rsidRDefault="00D50A4A">
      <w:pPr>
        <w:jc w:val="both"/>
        <w:rPr>
          <w:rFonts w:hint="cs"/>
          <w:rtl/>
        </w:rPr>
      </w:pPr>
    </w:p>
    <w:p w:rsidR="00000000" w:rsidRDefault="00D50A4A">
      <w:pPr>
        <w:rPr>
          <w:u w:val="single"/>
          <w:rtl/>
        </w:rPr>
      </w:pPr>
      <w:r>
        <w:rPr>
          <w:u w:val="single"/>
          <w:rtl/>
        </w:rPr>
        <w:t>דוד טל:</w:t>
      </w:r>
    </w:p>
    <w:p w:rsidR="00000000" w:rsidRDefault="00D50A4A">
      <w:pPr>
        <w:rPr>
          <w:u w:val="single"/>
          <w:rtl/>
        </w:rPr>
      </w:pPr>
    </w:p>
    <w:p w:rsidR="00000000" w:rsidRDefault="00D50A4A">
      <w:pPr>
        <w:jc w:val="both"/>
        <w:rPr>
          <w:rFonts w:hint="cs"/>
          <w:rtl/>
        </w:rPr>
      </w:pPr>
      <w:r>
        <w:rPr>
          <w:rtl/>
        </w:rPr>
        <w:tab/>
      </w:r>
      <w:r>
        <w:rPr>
          <w:rFonts w:hint="cs"/>
          <w:rtl/>
        </w:rPr>
        <w:t xml:space="preserve"> הוא צריך לשמוע מישהו מהאקדמיה בנושא הזה, שיהיה דיון מעמיק, כדי לראות מה ההשלכות שיש בנושא הזה, ואם אין פגיעה בבית-הדין השרעי, וצריך לבחון את הדברים הללו. אם יש פגי</w:t>
      </w:r>
      <w:r>
        <w:rPr>
          <w:rFonts w:hint="cs"/>
          <w:rtl/>
        </w:rPr>
        <w:t>עה, אנחנו רוצים לפגוע בהם? די שפגענו בבית-הדין הרבני. נפגע גם בהם?!</w:t>
      </w:r>
    </w:p>
    <w:p w:rsidR="00000000" w:rsidRDefault="00D50A4A">
      <w:pPr>
        <w:jc w:val="both"/>
        <w:rPr>
          <w:rFonts w:hint="cs"/>
          <w:rtl/>
        </w:rPr>
      </w:pPr>
    </w:p>
    <w:p w:rsidR="00000000" w:rsidRDefault="00D50A4A">
      <w:pPr>
        <w:rPr>
          <w:u w:val="single"/>
          <w:rtl/>
        </w:rPr>
      </w:pPr>
      <w:r>
        <w:rPr>
          <w:u w:val="single"/>
          <w:rtl/>
        </w:rPr>
        <w:t>ענת מאור:</w:t>
      </w:r>
    </w:p>
    <w:p w:rsidR="00000000" w:rsidRDefault="00D50A4A">
      <w:pPr>
        <w:rPr>
          <w:u w:val="single"/>
          <w:rtl/>
        </w:rPr>
      </w:pPr>
    </w:p>
    <w:p w:rsidR="00000000" w:rsidRDefault="00D50A4A">
      <w:pPr>
        <w:jc w:val="both"/>
        <w:rPr>
          <w:rFonts w:hint="cs"/>
          <w:rtl/>
        </w:rPr>
      </w:pPr>
      <w:r>
        <w:rPr>
          <w:rtl/>
        </w:rPr>
        <w:tab/>
      </w:r>
      <w:r>
        <w:rPr>
          <w:rFonts w:hint="cs"/>
          <w:rtl/>
        </w:rPr>
        <w:t xml:space="preserve"> בסעיף קטן (ד) יש מחלוקת. חברות וחברי הכנסת, דנו ממושכות אם הכסף צריך ללכת לילד או לאם שממשיכה לגדל את החייל. אמרנו שאותה עלות צריכה להיות לאם ולא לחייל. פה, מבחינה משפטית, בכ</w:t>
      </w:r>
      <w:r>
        <w:rPr>
          <w:rFonts w:hint="cs"/>
          <w:rtl/>
        </w:rPr>
        <w:t>ל זאת ישבנו לפני שבועיים-שלושה עם צוות די רחב. אנחנו גורמים פה שני נזקים, האחד, שצריך להתחיל הכול מהתחלה - - -</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אני אביא להצבעה שתי גרסאות, או להשאיר או למחוק.</w:t>
      </w:r>
    </w:p>
    <w:p w:rsidR="00000000" w:rsidRDefault="00D50A4A">
      <w:pPr>
        <w:jc w:val="both"/>
        <w:rPr>
          <w:rFonts w:hint="cs"/>
          <w:rtl/>
        </w:rPr>
      </w:pPr>
    </w:p>
    <w:p w:rsidR="00000000" w:rsidRDefault="00D50A4A">
      <w:pPr>
        <w:rPr>
          <w:u w:val="single"/>
          <w:rtl/>
        </w:rPr>
      </w:pPr>
      <w:r>
        <w:rPr>
          <w:u w:val="single"/>
          <w:rtl/>
        </w:rPr>
        <w:t>ענת מאור:</w:t>
      </w:r>
    </w:p>
    <w:p w:rsidR="00000000" w:rsidRDefault="00D50A4A">
      <w:pPr>
        <w:rPr>
          <w:u w:val="single"/>
          <w:rtl/>
        </w:rPr>
      </w:pPr>
    </w:p>
    <w:p w:rsidR="00000000" w:rsidRDefault="00D50A4A">
      <w:pPr>
        <w:jc w:val="both"/>
        <w:rPr>
          <w:rFonts w:hint="cs"/>
          <w:rtl/>
        </w:rPr>
      </w:pPr>
      <w:r>
        <w:rPr>
          <w:rtl/>
        </w:rPr>
        <w:tab/>
      </w:r>
      <w:r>
        <w:rPr>
          <w:rFonts w:hint="cs"/>
          <w:rtl/>
        </w:rPr>
        <w:t xml:space="preserve"> אני אומרת שכדאי להשאיר את זה.</w:t>
      </w:r>
    </w:p>
    <w:p w:rsidR="00000000" w:rsidRDefault="00D50A4A">
      <w:pPr>
        <w:rPr>
          <w:rFonts w:hint="cs"/>
          <w:u w:val="single"/>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משרד המשפ</w:t>
      </w:r>
      <w:r>
        <w:rPr>
          <w:rFonts w:hint="cs"/>
          <w:rtl/>
        </w:rPr>
        <w:t>טים, בבקשה.</w:t>
      </w:r>
    </w:p>
    <w:p w:rsidR="00000000" w:rsidRDefault="00D50A4A">
      <w:pPr>
        <w:jc w:val="both"/>
        <w:rPr>
          <w:rFonts w:hint="cs"/>
          <w:rtl/>
        </w:rPr>
      </w:pPr>
    </w:p>
    <w:p w:rsidR="00000000" w:rsidRDefault="00D50A4A">
      <w:pPr>
        <w:jc w:val="both"/>
        <w:rPr>
          <w:rFonts w:hint="cs"/>
          <w:rtl/>
        </w:rPr>
      </w:pPr>
      <w:r>
        <w:rPr>
          <w:rFonts w:hint="cs"/>
          <w:u w:val="single"/>
          <w:rtl/>
        </w:rPr>
        <w:t>מוריה בקשי:</w:t>
      </w:r>
    </w:p>
    <w:p w:rsidR="00000000" w:rsidRDefault="00D50A4A">
      <w:pPr>
        <w:jc w:val="both"/>
        <w:rPr>
          <w:rFonts w:hint="cs"/>
          <w:rtl/>
        </w:rPr>
      </w:pPr>
    </w:p>
    <w:p w:rsidR="00000000" w:rsidRDefault="00D50A4A">
      <w:pPr>
        <w:jc w:val="both"/>
        <w:rPr>
          <w:rFonts w:hint="cs"/>
          <w:rtl/>
        </w:rPr>
      </w:pPr>
      <w:r>
        <w:rPr>
          <w:rFonts w:hint="cs"/>
          <w:rtl/>
        </w:rPr>
        <w:tab/>
        <w:t>בעניין של ועדת השרים לחקיקה, אני לא צריכה לחזור על מה שנעשה בממשלה הקודמת, תיארה את זה יפה חברת הכנסת מאור. אני רק רוצה להגיד, שבהתאם לנוהל של עבודת הממשלה, כיוון שהישיבה כאן נקבעה ביום רביעי בשבוע שעבר, קבענו במהירות דיון בוועדת</w:t>
      </w:r>
      <w:r>
        <w:rPr>
          <w:rFonts w:hint="cs"/>
          <w:rtl/>
        </w:rPr>
        <w:t xml:space="preserve"> השרים לענייני חקיקה, שתיתן דעתה על הצעת החוק. הממשלה הנוכחית החליטה להתנגד להצעת החוק.</w:t>
      </w:r>
    </w:p>
    <w:p w:rsidR="00000000" w:rsidRDefault="00D50A4A">
      <w:pPr>
        <w:jc w:val="both"/>
        <w:rPr>
          <w:rFonts w:hint="cs"/>
          <w:rtl/>
        </w:rPr>
      </w:pPr>
    </w:p>
    <w:p w:rsidR="00000000" w:rsidRDefault="00D50A4A">
      <w:pPr>
        <w:rPr>
          <w:u w:val="single"/>
          <w:rtl/>
        </w:rPr>
      </w:pPr>
      <w:r>
        <w:rPr>
          <w:u w:val="single"/>
          <w:rtl/>
        </w:rPr>
        <w:t>ענת מאור:</w:t>
      </w:r>
    </w:p>
    <w:p w:rsidR="00000000" w:rsidRDefault="00D50A4A">
      <w:pPr>
        <w:rPr>
          <w:u w:val="single"/>
          <w:rtl/>
        </w:rPr>
      </w:pPr>
    </w:p>
    <w:p w:rsidR="00000000" w:rsidRDefault="00D50A4A">
      <w:pPr>
        <w:jc w:val="both"/>
        <w:rPr>
          <w:rFonts w:hint="cs"/>
          <w:rtl/>
        </w:rPr>
      </w:pPr>
      <w:r>
        <w:rPr>
          <w:rtl/>
        </w:rPr>
        <w:tab/>
      </w:r>
      <w:r>
        <w:rPr>
          <w:rFonts w:hint="cs"/>
          <w:rtl/>
        </w:rPr>
        <w:t xml:space="preserve"> בעניין הכספי או בעניין המהותי?</w:t>
      </w:r>
    </w:p>
    <w:p w:rsidR="00000000" w:rsidRDefault="00D50A4A">
      <w:pPr>
        <w:jc w:val="both"/>
        <w:rPr>
          <w:rFonts w:hint="cs"/>
          <w:rtl/>
        </w:rPr>
      </w:pPr>
    </w:p>
    <w:p w:rsidR="00000000" w:rsidRDefault="00D50A4A">
      <w:pPr>
        <w:jc w:val="both"/>
        <w:rPr>
          <w:rFonts w:hint="cs"/>
          <w:rtl/>
        </w:rPr>
      </w:pPr>
      <w:r>
        <w:rPr>
          <w:rFonts w:hint="cs"/>
          <w:u w:val="single"/>
          <w:rtl/>
        </w:rPr>
        <w:t>מוריה בקשי:</w:t>
      </w:r>
    </w:p>
    <w:p w:rsidR="00000000" w:rsidRDefault="00D50A4A">
      <w:pPr>
        <w:jc w:val="both"/>
        <w:rPr>
          <w:rFonts w:hint="cs"/>
          <w:rtl/>
        </w:rPr>
      </w:pPr>
    </w:p>
    <w:p w:rsidR="00000000" w:rsidRDefault="00D50A4A">
      <w:pPr>
        <w:jc w:val="both"/>
        <w:rPr>
          <w:rFonts w:hint="cs"/>
          <w:rtl/>
        </w:rPr>
      </w:pPr>
      <w:r>
        <w:rPr>
          <w:rFonts w:hint="cs"/>
          <w:rtl/>
        </w:rPr>
        <w:tab/>
        <w:t>בעיקר בעניין הכספי, לא היה דיון, ואת יודעת איך הדברים נעשים.</w:t>
      </w:r>
    </w:p>
    <w:p w:rsidR="00000000" w:rsidRDefault="00D50A4A">
      <w:pPr>
        <w:jc w:val="both"/>
        <w:rPr>
          <w:rFonts w:hint="cs"/>
          <w:rtl/>
        </w:rPr>
      </w:pPr>
    </w:p>
    <w:p w:rsidR="00000000" w:rsidRDefault="00D50A4A">
      <w:pPr>
        <w:rPr>
          <w:u w:val="single"/>
          <w:rtl/>
        </w:rPr>
      </w:pPr>
      <w:r>
        <w:rPr>
          <w:u w:val="single"/>
          <w:rtl/>
        </w:rPr>
        <w:t>דוד טל:</w:t>
      </w:r>
    </w:p>
    <w:p w:rsidR="00000000" w:rsidRDefault="00D50A4A">
      <w:pPr>
        <w:rPr>
          <w:u w:val="single"/>
          <w:rtl/>
        </w:rPr>
      </w:pPr>
    </w:p>
    <w:p w:rsidR="00000000" w:rsidRDefault="00D50A4A">
      <w:pPr>
        <w:jc w:val="both"/>
        <w:rPr>
          <w:rFonts w:hint="cs"/>
          <w:rtl/>
        </w:rPr>
      </w:pPr>
      <w:r>
        <w:rPr>
          <w:rtl/>
        </w:rPr>
        <w:tab/>
      </w:r>
      <w:r>
        <w:rPr>
          <w:rFonts w:hint="cs"/>
          <w:rtl/>
        </w:rPr>
        <w:t xml:space="preserve"> אופיר פינס, אם כך, יש לנו מרות קואל</w:t>
      </w:r>
      <w:r>
        <w:rPr>
          <w:rFonts w:hint="cs"/>
          <w:rtl/>
        </w:rPr>
        <w:t>יציונית שמחייבת אותנו.</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אני מודע לזה, אני חושב שצריך לכבד את זה, גם ביום שני שעבר במליאה וגם היום.</w:t>
      </w:r>
    </w:p>
    <w:p w:rsidR="00000000" w:rsidRDefault="00D50A4A">
      <w:pPr>
        <w:jc w:val="both"/>
        <w:rPr>
          <w:rFonts w:hint="cs"/>
          <w:rtl/>
        </w:rPr>
      </w:pPr>
    </w:p>
    <w:p w:rsidR="00000000" w:rsidRDefault="00D50A4A">
      <w:pPr>
        <w:rPr>
          <w:u w:val="single"/>
          <w:rtl/>
        </w:rPr>
      </w:pPr>
      <w:r>
        <w:rPr>
          <w:u w:val="single"/>
          <w:rtl/>
        </w:rPr>
        <w:t>אברהם רביץ:</w:t>
      </w:r>
    </w:p>
    <w:p w:rsidR="00000000" w:rsidRDefault="00D50A4A">
      <w:pPr>
        <w:rPr>
          <w:u w:val="single"/>
          <w:rtl/>
        </w:rPr>
      </w:pPr>
    </w:p>
    <w:p w:rsidR="00000000" w:rsidRDefault="00D50A4A">
      <w:pPr>
        <w:jc w:val="both"/>
        <w:rPr>
          <w:rFonts w:hint="cs"/>
          <w:rtl/>
        </w:rPr>
      </w:pPr>
      <w:r>
        <w:rPr>
          <w:rtl/>
        </w:rPr>
        <w:tab/>
      </w:r>
      <w:r>
        <w:rPr>
          <w:rFonts w:hint="cs"/>
          <w:rtl/>
        </w:rPr>
        <w:t xml:space="preserve"> אנחנו משוחררים מחובת הקואליציה? יש לי כמה וכמה דברים.</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לא אני קובע את זה. כשדוד טל מעלה את זה, כשהם </w:t>
      </w:r>
      <w:r>
        <w:rPr>
          <w:rFonts w:hint="cs"/>
          <w:rtl/>
        </w:rPr>
        <w:t>מצביעים כאיש אחד נגד הקואליציה, זה מוזר.</w:t>
      </w:r>
    </w:p>
    <w:p w:rsidR="00000000" w:rsidRDefault="00D50A4A">
      <w:pPr>
        <w:jc w:val="both"/>
        <w:rPr>
          <w:rFonts w:hint="cs"/>
          <w:rtl/>
        </w:rPr>
      </w:pPr>
    </w:p>
    <w:p w:rsidR="00000000" w:rsidRDefault="00D50A4A">
      <w:pPr>
        <w:rPr>
          <w:u w:val="single"/>
          <w:rtl/>
        </w:rPr>
      </w:pPr>
      <w:r>
        <w:rPr>
          <w:u w:val="single"/>
          <w:rtl/>
        </w:rPr>
        <w:t>דוד טל:</w:t>
      </w:r>
    </w:p>
    <w:p w:rsidR="00000000" w:rsidRDefault="00D50A4A">
      <w:pPr>
        <w:rPr>
          <w:u w:val="single"/>
          <w:rtl/>
        </w:rPr>
      </w:pPr>
    </w:p>
    <w:p w:rsidR="00000000" w:rsidRDefault="00D50A4A">
      <w:pPr>
        <w:jc w:val="both"/>
        <w:rPr>
          <w:rFonts w:hint="cs"/>
          <w:rtl/>
        </w:rPr>
      </w:pPr>
      <w:r>
        <w:rPr>
          <w:rtl/>
        </w:rPr>
        <w:tab/>
      </w:r>
      <w:r>
        <w:rPr>
          <w:rFonts w:hint="cs"/>
          <w:rtl/>
        </w:rPr>
        <w:t xml:space="preserve"> היתה לנו עסקה עם שר המשפטים.</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תפסיקו לעשות עסקאות.</w:t>
      </w:r>
    </w:p>
    <w:p w:rsidR="00000000" w:rsidRDefault="00D50A4A">
      <w:pPr>
        <w:jc w:val="both"/>
        <w:rPr>
          <w:rFonts w:hint="cs"/>
          <w:rtl/>
        </w:rPr>
      </w:pPr>
    </w:p>
    <w:p w:rsidR="00000000" w:rsidRDefault="00D50A4A">
      <w:pPr>
        <w:rPr>
          <w:u w:val="single"/>
          <w:rtl/>
        </w:rPr>
      </w:pPr>
      <w:r>
        <w:rPr>
          <w:u w:val="single"/>
          <w:rtl/>
        </w:rPr>
        <w:t>דוד טל:</w:t>
      </w:r>
    </w:p>
    <w:p w:rsidR="00000000" w:rsidRDefault="00D50A4A">
      <w:pPr>
        <w:rPr>
          <w:u w:val="single"/>
          <w:rtl/>
        </w:rPr>
      </w:pPr>
    </w:p>
    <w:p w:rsidR="00000000" w:rsidRDefault="00D50A4A">
      <w:pPr>
        <w:jc w:val="both"/>
        <w:rPr>
          <w:rFonts w:hint="cs"/>
          <w:rtl/>
        </w:rPr>
      </w:pPr>
      <w:r>
        <w:rPr>
          <w:rtl/>
        </w:rPr>
        <w:tab/>
      </w:r>
      <w:r>
        <w:rPr>
          <w:rFonts w:hint="cs"/>
          <w:rtl/>
        </w:rPr>
        <w:t xml:space="preserve"> זה היה על השולחן.</w:t>
      </w:r>
    </w:p>
    <w:p w:rsidR="00000000" w:rsidRDefault="00D50A4A">
      <w:pPr>
        <w:jc w:val="both"/>
        <w:rPr>
          <w:rFonts w:hint="cs"/>
          <w:rtl/>
        </w:rPr>
      </w:pPr>
    </w:p>
    <w:p w:rsidR="00000000" w:rsidRDefault="00D50A4A">
      <w:pPr>
        <w:jc w:val="both"/>
        <w:rPr>
          <w:rFonts w:hint="cs"/>
          <w:rtl/>
        </w:rPr>
      </w:pPr>
      <w:r>
        <w:rPr>
          <w:rFonts w:hint="cs"/>
          <w:u w:val="single"/>
          <w:rtl/>
        </w:rPr>
        <w:t>מוריה בקשי:</w:t>
      </w:r>
    </w:p>
    <w:p w:rsidR="00000000" w:rsidRDefault="00D50A4A">
      <w:pPr>
        <w:jc w:val="both"/>
        <w:rPr>
          <w:rFonts w:hint="cs"/>
          <w:rtl/>
        </w:rPr>
      </w:pPr>
    </w:p>
    <w:p w:rsidR="00000000" w:rsidRDefault="00D50A4A">
      <w:pPr>
        <w:jc w:val="both"/>
        <w:rPr>
          <w:rFonts w:hint="cs"/>
          <w:rtl/>
        </w:rPr>
      </w:pPr>
      <w:r>
        <w:rPr>
          <w:rFonts w:hint="cs"/>
          <w:rtl/>
        </w:rPr>
        <w:tab/>
        <w:t>לאורך כל הדרך סייענו בידי חברת הכנסת מאור בשאלות שעלו ובניסוחים, ולכן אני אתייחס לשאלו</w:t>
      </w:r>
      <w:r>
        <w:rPr>
          <w:rFonts w:hint="cs"/>
          <w:rtl/>
        </w:rPr>
        <w:t>ת המשפטיות ולא לאמירה הערכית אם זה רצוי או לא.</w:t>
      </w:r>
    </w:p>
    <w:p w:rsidR="00000000" w:rsidRDefault="00D50A4A">
      <w:pPr>
        <w:jc w:val="both"/>
        <w:rPr>
          <w:rFonts w:hint="cs"/>
          <w:rtl/>
        </w:rPr>
      </w:pPr>
    </w:p>
    <w:p w:rsidR="00000000" w:rsidRDefault="00D50A4A">
      <w:pPr>
        <w:rPr>
          <w:u w:val="single"/>
          <w:rtl/>
        </w:rPr>
      </w:pPr>
      <w:r>
        <w:rPr>
          <w:u w:val="single"/>
          <w:rtl/>
        </w:rPr>
        <w:t>דוד טל:</w:t>
      </w:r>
    </w:p>
    <w:p w:rsidR="00000000" w:rsidRDefault="00D50A4A">
      <w:pPr>
        <w:rPr>
          <w:u w:val="single"/>
          <w:rtl/>
        </w:rPr>
      </w:pPr>
    </w:p>
    <w:p w:rsidR="00000000" w:rsidRDefault="00D50A4A">
      <w:pPr>
        <w:jc w:val="both"/>
        <w:rPr>
          <w:rFonts w:hint="cs"/>
          <w:rtl/>
        </w:rPr>
      </w:pPr>
      <w:r>
        <w:rPr>
          <w:rtl/>
        </w:rPr>
        <w:tab/>
      </w:r>
      <w:r>
        <w:rPr>
          <w:rFonts w:hint="cs"/>
          <w:rtl/>
        </w:rPr>
        <w:t xml:space="preserve"> האם הסיוע שלכם נבע מכך שיוסי ביילין היה שר המשפטים?</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אל תעני לו, הממשלה הקודמת היתה בעד, הממשלה הזאת נגד. זה לגיטימי.</w:t>
      </w:r>
    </w:p>
    <w:p w:rsidR="00000000" w:rsidRDefault="00D50A4A">
      <w:pPr>
        <w:jc w:val="both"/>
        <w:rPr>
          <w:rFonts w:hint="cs"/>
          <w:rtl/>
        </w:rPr>
      </w:pPr>
    </w:p>
    <w:p w:rsidR="00000000" w:rsidRDefault="00D50A4A">
      <w:pPr>
        <w:jc w:val="both"/>
        <w:rPr>
          <w:rFonts w:hint="cs"/>
          <w:rtl/>
        </w:rPr>
      </w:pPr>
      <w:r>
        <w:rPr>
          <w:rFonts w:hint="cs"/>
          <w:u w:val="single"/>
          <w:rtl/>
        </w:rPr>
        <w:t>מוריה בקשי:</w:t>
      </w:r>
    </w:p>
    <w:p w:rsidR="00000000" w:rsidRDefault="00D50A4A">
      <w:pPr>
        <w:jc w:val="both"/>
        <w:rPr>
          <w:rFonts w:hint="cs"/>
          <w:rtl/>
        </w:rPr>
      </w:pPr>
    </w:p>
    <w:p w:rsidR="00000000" w:rsidRDefault="00D50A4A">
      <w:pPr>
        <w:jc w:val="both"/>
        <w:rPr>
          <w:rFonts w:hint="cs"/>
          <w:rtl/>
        </w:rPr>
      </w:pPr>
      <w:r>
        <w:rPr>
          <w:rFonts w:hint="cs"/>
          <w:rtl/>
        </w:rPr>
        <w:tab/>
        <w:t xml:space="preserve">אני אתייחס למוקשים שהועלו כאן. נושא אחד זה </w:t>
      </w:r>
      <w:r>
        <w:rPr>
          <w:rFonts w:hint="cs"/>
          <w:rtl/>
        </w:rPr>
        <w:t>היה הנושא של הדתות האחרות. בנושא הזה יש היום פסק דין שנקרא "עומרי נ' זועבי", שלפחות לגבי דין המזונות לבגירים שקיים היום, זאת אומרת, כשהורים תובעים את הבן שלהם, הוא קובע, באמרת אגב, שזה חל על כל הדתות. אפשר לבוא ולומר, מכוח הפרשנות הזאת, גם אם לא נגיד שום ד</w:t>
      </w:r>
      <w:r>
        <w:rPr>
          <w:rFonts w:hint="cs"/>
          <w:rtl/>
        </w:rPr>
        <w:t>בר בהצעת החוק שלנו, שזה יחול על כל הדתות. זה מסוכן, כיוון שפסיקה יכולה לומר גם אחרת. ולכן אם רוצים למנוע אפשרות של פרשנות - - -</w:t>
      </w:r>
    </w:p>
    <w:p w:rsidR="00000000" w:rsidRDefault="00D50A4A">
      <w:pPr>
        <w:jc w:val="both"/>
        <w:rPr>
          <w:rFonts w:hint="cs"/>
          <w:rtl/>
        </w:rPr>
      </w:pPr>
    </w:p>
    <w:p w:rsidR="00000000" w:rsidRDefault="00D50A4A">
      <w:pPr>
        <w:rPr>
          <w:u w:val="single"/>
          <w:rtl/>
        </w:rPr>
      </w:pPr>
      <w:r>
        <w:rPr>
          <w:u w:val="single"/>
          <w:rtl/>
        </w:rPr>
        <w:t>אברהם רביץ:</w:t>
      </w:r>
    </w:p>
    <w:p w:rsidR="00000000" w:rsidRDefault="00D50A4A">
      <w:pPr>
        <w:rPr>
          <w:u w:val="single"/>
          <w:rtl/>
        </w:rPr>
      </w:pPr>
    </w:p>
    <w:p w:rsidR="00000000" w:rsidRDefault="00D50A4A">
      <w:pPr>
        <w:jc w:val="both"/>
        <w:rPr>
          <w:rFonts w:hint="cs"/>
          <w:rtl/>
        </w:rPr>
      </w:pPr>
      <w:r>
        <w:rPr>
          <w:rtl/>
        </w:rPr>
        <w:tab/>
      </w:r>
      <w:r>
        <w:rPr>
          <w:rFonts w:hint="cs"/>
          <w:rtl/>
        </w:rPr>
        <w:t xml:space="preserve"> גם בענייני הצדקה זה נראה לך לא בסדר?</w:t>
      </w:r>
    </w:p>
    <w:p w:rsidR="00000000" w:rsidRDefault="00D50A4A">
      <w:pPr>
        <w:jc w:val="both"/>
        <w:rPr>
          <w:rFonts w:hint="cs"/>
          <w:rtl/>
        </w:rPr>
      </w:pPr>
      <w:r>
        <w:rPr>
          <w:u w:val="single"/>
          <w:rtl/>
        </w:rPr>
        <w:br w:type="page"/>
      </w:r>
      <w:r>
        <w:rPr>
          <w:rFonts w:hint="cs"/>
          <w:u w:val="single"/>
          <w:rtl/>
        </w:rPr>
        <w:t>מוריה בקשי:</w:t>
      </w:r>
    </w:p>
    <w:p w:rsidR="00000000" w:rsidRDefault="00D50A4A">
      <w:pPr>
        <w:jc w:val="both"/>
        <w:rPr>
          <w:rFonts w:hint="cs"/>
          <w:rtl/>
        </w:rPr>
      </w:pPr>
    </w:p>
    <w:p w:rsidR="00000000" w:rsidRDefault="00D50A4A">
      <w:pPr>
        <w:jc w:val="both"/>
        <w:rPr>
          <w:rFonts w:hint="cs"/>
          <w:rtl/>
        </w:rPr>
      </w:pPr>
      <w:r>
        <w:rPr>
          <w:rFonts w:hint="cs"/>
          <w:rtl/>
        </w:rPr>
        <w:tab/>
        <w:t>סעיף 5 לחוק כבר מתבסס על דיני הצדקה, ומהותו - דיני הצדקה, וה</w:t>
      </w:r>
      <w:r>
        <w:rPr>
          <w:rFonts w:hint="cs"/>
          <w:rtl/>
        </w:rPr>
        <w:t>וא די תואם אותו. אומנם הוא קובע את זה כהסדר חילוני, אבל לגבי הסדרי הצדקה היהודיים הוא די תואם, כי הוא מתחשב ביכולת כלכלית של האב מול הבן והמצוקה של הבן.</w:t>
      </w:r>
    </w:p>
    <w:p w:rsidR="00000000" w:rsidRDefault="00D50A4A">
      <w:pPr>
        <w:jc w:val="both"/>
        <w:rPr>
          <w:rFonts w:hint="cs"/>
          <w:rtl/>
        </w:rPr>
      </w:pPr>
    </w:p>
    <w:p w:rsidR="00000000" w:rsidRDefault="00D50A4A">
      <w:pPr>
        <w:rPr>
          <w:u w:val="single"/>
          <w:rtl/>
        </w:rPr>
      </w:pPr>
      <w:r>
        <w:rPr>
          <w:u w:val="single"/>
          <w:rtl/>
        </w:rPr>
        <w:t>אברהם רביץ:</w:t>
      </w:r>
    </w:p>
    <w:p w:rsidR="00000000" w:rsidRDefault="00D50A4A">
      <w:pPr>
        <w:rPr>
          <w:u w:val="single"/>
          <w:rtl/>
        </w:rPr>
      </w:pPr>
    </w:p>
    <w:p w:rsidR="00000000" w:rsidRDefault="00D50A4A">
      <w:pPr>
        <w:jc w:val="both"/>
        <w:rPr>
          <w:rFonts w:hint="cs"/>
          <w:rtl/>
        </w:rPr>
      </w:pPr>
      <w:r>
        <w:rPr>
          <w:rtl/>
        </w:rPr>
        <w:tab/>
      </w:r>
      <w:r>
        <w:rPr>
          <w:rFonts w:hint="cs"/>
          <w:rtl/>
        </w:rPr>
        <w:t xml:space="preserve"> גם אצל המוסלמים יש דיני צדקה?</w:t>
      </w:r>
    </w:p>
    <w:p w:rsidR="00000000" w:rsidRDefault="00D50A4A">
      <w:pPr>
        <w:jc w:val="both"/>
        <w:rPr>
          <w:rFonts w:hint="cs"/>
          <w:rtl/>
        </w:rPr>
      </w:pPr>
    </w:p>
    <w:p w:rsidR="00000000" w:rsidRDefault="00D50A4A">
      <w:pPr>
        <w:jc w:val="both"/>
        <w:rPr>
          <w:rFonts w:hint="cs"/>
          <w:rtl/>
        </w:rPr>
      </w:pPr>
      <w:r>
        <w:rPr>
          <w:rFonts w:hint="cs"/>
          <w:u w:val="single"/>
          <w:rtl/>
        </w:rPr>
        <w:t>מוריה בקשי:</w:t>
      </w:r>
    </w:p>
    <w:p w:rsidR="00000000" w:rsidRDefault="00D50A4A">
      <w:pPr>
        <w:jc w:val="both"/>
        <w:rPr>
          <w:rFonts w:hint="cs"/>
          <w:rtl/>
        </w:rPr>
      </w:pPr>
    </w:p>
    <w:p w:rsidR="00000000" w:rsidRDefault="00D50A4A">
      <w:pPr>
        <w:jc w:val="both"/>
        <w:rPr>
          <w:rFonts w:hint="cs"/>
          <w:rtl/>
        </w:rPr>
      </w:pPr>
      <w:r>
        <w:rPr>
          <w:rFonts w:hint="cs"/>
          <w:rtl/>
        </w:rPr>
        <w:tab/>
        <w:t>אני לא מספיק בקיאה.</w:t>
      </w:r>
    </w:p>
    <w:p w:rsidR="00000000" w:rsidRDefault="00D50A4A">
      <w:pPr>
        <w:jc w:val="both"/>
        <w:rPr>
          <w:rFonts w:hint="cs"/>
          <w:rtl/>
        </w:rPr>
      </w:pPr>
    </w:p>
    <w:p w:rsidR="00000000" w:rsidRDefault="00D50A4A">
      <w:pPr>
        <w:jc w:val="both"/>
        <w:rPr>
          <w:rFonts w:hint="cs"/>
          <w:rtl/>
        </w:rPr>
      </w:pPr>
      <w:r>
        <w:rPr>
          <w:rFonts w:hint="cs"/>
          <w:rtl/>
        </w:rPr>
        <w:tab/>
        <w:t>אם לא ייאמר דבר בחוק</w:t>
      </w:r>
      <w:r>
        <w:rPr>
          <w:rFonts w:hint="cs"/>
          <w:rtl/>
        </w:rPr>
        <w:t>, אפשר שתתקבל פרשנות בהמשך לקו של בית-המשפט, שזה חל על כל הדתות.</w:t>
      </w:r>
    </w:p>
    <w:p w:rsidR="00000000" w:rsidRDefault="00D50A4A">
      <w:pPr>
        <w:jc w:val="both"/>
        <w:rPr>
          <w:rFonts w:hint="cs"/>
          <w:rtl/>
        </w:rPr>
      </w:pPr>
    </w:p>
    <w:p w:rsidR="00000000" w:rsidRDefault="00D50A4A">
      <w:pPr>
        <w:jc w:val="both"/>
        <w:rPr>
          <w:rFonts w:hint="cs"/>
          <w:rtl/>
        </w:rPr>
      </w:pPr>
      <w:r>
        <w:rPr>
          <w:rFonts w:hint="cs"/>
          <w:rtl/>
        </w:rPr>
        <w:tab/>
        <w:t>לנוסח, שנאמר פה, שרוצה לומר את הדברים חד-משמעית. קודם כול, נושא של סמכות מקבילה זה נושא שצריך להגדיר. מה הכללים, מי תופס סמכות, מה זו סמכות מקבילה, לפי מה זה נקבע. דבר שני, יש פסיקה של בית-</w:t>
      </w:r>
      <w:r>
        <w:rPr>
          <w:rFonts w:hint="cs"/>
          <w:rtl/>
        </w:rPr>
        <w:t>המשפט, שסמכות מקבילה גורעת מסמכות של בית-הדין, לכן צריך ליצור איזו התאמה גם עם סעיפים 18 ו-19 לחוק המזונות עצמו. ושוב, פסיקת בית-המשפט היא, שסמכות מקבילה מהווה גריעה מסמכות של בית-הדין. זאת אומרת, תוספת סמכות מקבילה שווה גריעה, ולכן צריך ליצור גם התאמה לסע</w:t>
      </w:r>
      <w:r>
        <w:rPr>
          <w:rFonts w:hint="cs"/>
          <w:rtl/>
        </w:rPr>
        <w:t>יפים 18 ו-19 לחוק המזונות.</w:t>
      </w:r>
    </w:p>
    <w:p w:rsidR="00000000" w:rsidRDefault="00D50A4A">
      <w:pPr>
        <w:jc w:val="both"/>
        <w:rPr>
          <w:rFonts w:hint="cs"/>
          <w:rtl/>
        </w:rPr>
      </w:pPr>
    </w:p>
    <w:p w:rsidR="00000000" w:rsidRDefault="00D50A4A">
      <w:pPr>
        <w:jc w:val="both"/>
        <w:rPr>
          <w:rFonts w:hint="cs"/>
          <w:rtl/>
        </w:rPr>
      </w:pPr>
      <w:r>
        <w:rPr>
          <w:rFonts w:hint="cs"/>
          <w:rtl/>
        </w:rPr>
        <w:tab/>
        <w:t>השאלה היא עקרונית, אם רוצים לומר כאן אמירה ברורה ואפשר לנסח אותה, אבל אם זו סמכות מקבילה, צריך להגדיר מה הם כלליה, מי תופס את הסמכות.</w:t>
      </w:r>
    </w:p>
    <w:p w:rsidR="00000000" w:rsidRDefault="00D50A4A">
      <w:pPr>
        <w:jc w:val="both"/>
        <w:rPr>
          <w:rFonts w:hint="cs"/>
          <w:rtl/>
        </w:rPr>
      </w:pPr>
    </w:p>
    <w:p w:rsidR="00000000" w:rsidRDefault="00D50A4A">
      <w:pPr>
        <w:jc w:val="both"/>
        <w:rPr>
          <w:rFonts w:hint="cs"/>
          <w:rtl/>
        </w:rPr>
      </w:pPr>
      <w:r>
        <w:rPr>
          <w:rFonts w:hint="cs"/>
          <w:rtl/>
        </w:rPr>
        <w:tab/>
        <w:t xml:space="preserve">לפי אמרת אגב של בית-המשפט בפסק-הדין עומרי נ' זועבי, נראה אם הולכים בקו הזה, שזה יחול גם על </w:t>
      </w:r>
      <w:r>
        <w:rPr>
          <w:rFonts w:hint="cs"/>
          <w:rtl/>
        </w:rPr>
        <w:t>שאר הדתות, אבל זו שאלת פרשנות שעשויה להשתנות.</w:t>
      </w:r>
    </w:p>
    <w:p w:rsidR="00000000" w:rsidRDefault="00D50A4A">
      <w:pPr>
        <w:jc w:val="both"/>
        <w:rPr>
          <w:rFonts w:hint="cs"/>
          <w:u w:val="single"/>
          <w:rtl/>
        </w:rPr>
      </w:pPr>
    </w:p>
    <w:p w:rsidR="00000000" w:rsidRDefault="00D50A4A">
      <w:pPr>
        <w:jc w:val="both"/>
        <w:rPr>
          <w:rFonts w:hint="cs"/>
          <w:rtl/>
        </w:rPr>
      </w:pPr>
      <w:r>
        <w:rPr>
          <w:rFonts w:hint="cs"/>
          <w:u w:val="single"/>
          <w:rtl/>
        </w:rPr>
        <w:t>שלמה שהם:</w:t>
      </w:r>
    </w:p>
    <w:p w:rsidR="00000000" w:rsidRDefault="00D50A4A">
      <w:pPr>
        <w:jc w:val="both"/>
        <w:rPr>
          <w:rFonts w:hint="cs"/>
          <w:rtl/>
        </w:rPr>
      </w:pPr>
    </w:p>
    <w:p w:rsidR="00000000" w:rsidRDefault="00D50A4A">
      <w:pPr>
        <w:jc w:val="both"/>
        <w:rPr>
          <w:rFonts w:hint="cs"/>
          <w:rtl/>
        </w:rPr>
      </w:pPr>
      <w:r>
        <w:rPr>
          <w:rFonts w:hint="cs"/>
          <w:rtl/>
        </w:rPr>
        <w:tab/>
        <w:t>מבחינת תהליכי החקיקה והדרך שמחוקקים, אנחנו מחוקקים דברים ברורים, אני לא רוצה להשאיר דברים לספק, ואסור לי לעשות זאת. אם בית-המשפט העליון פסק גם כך, אל תחוקקו.</w:t>
      </w:r>
    </w:p>
    <w:p w:rsidR="00000000" w:rsidRDefault="00D50A4A">
      <w:pPr>
        <w:jc w:val="both"/>
        <w:rPr>
          <w:rFonts w:hint="cs"/>
          <w:rtl/>
        </w:rPr>
      </w:pPr>
    </w:p>
    <w:p w:rsidR="00000000" w:rsidRDefault="00D50A4A">
      <w:pPr>
        <w:jc w:val="both"/>
        <w:rPr>
          <w:rFonts w:hint="cs"/>
          <w:rtl/>
        </w:rPr>
      </w:pPr>
      <w:r>
        <w:rPr>
          <w:rFonts w:hint="cs"/>
          <w:u w:val="single"/>
          <w:rtl/>
        </w:rPr>
        <w:t>מוריה בקשי:</w:t>
      </w:r>
    </w:p>
    <w:p w:rsidR="00000000" w:rsidRDefault="00D50A4A">
      <w:pPr>
        <w:jc w:val="both"/>
        <w:rPr>
          <w:rFonts w:hint="cs"/>
          <w:rtl/>
        </w:rPr>
      </w:pPr>
    </w:p>
    <w:p w:rsidR="00000000" w:rsidRDefault="00D50A4A">
      <w:pPr>
        <w:jc w:val="both"/>
        <w:rPr>
          <w:rFonts w:hint="cs"/>
          <w:rtl/>
        </w:rPr>
      </w:pPr>
      <w:r>
        <w:rPr>
          <w:rFonts w:hint="cs"/>
          <w:rtl/>
        </w:rPr>
        <w:tab/>
        <w:t>חברת הכנסת מאור, כדי להס</w:t>
      </w:r>
      <w:r>
        <w:rPr>
          <w:rFonts w:hint="cs"/>
          <w:rtl/>
        </w:rPr>
        <w:t>יר ספק, צריך לכתוב את זה.</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בשעה 10:40 נצביע, גם אם השמים נופלים.</w:t>
      </w:r>
    </w:p>
    <w:p w:rsidR="00000000" w:rsidRDefault="00D50A4A">
      <w:pPr>
        <w:jc w:val="both"/>
        <w:rPr>
          <w:rFonts w:hint="cs"/>
          <w:rtl/>
        </w:rPr>
      </w:pPr>
    </w:p>
    <w:p w:rsidR="00000000" w:rsidRDefault="00D50A4A">
      <w:pPr>
        <w:rPr>
          <w:u w:val="single"/>
          <w:rtl/>
        </w:rPr>
      </w:pPr>
      <w:r>
        <w:rPr>
          <w:u w:val="single"/>
          <w:rtl/>
        </w:rPr>
        <w:t>דוד טל:</w:t>
      </w:r>
    </w:p>
    <w:p w:rsidR="00000000" w:rsidRDefault="00D50A4A">
      <w:pPr>
        <w:rPr>
          <w:u w:val="single"/>
          <w:rtl/>
        </w:rPr>
      </w:pPr>
    </w:p>
    <w:p w:rsidR="00000000" w:rsidRDefault="00D50A4A">
      <w:pPr>
        <w:jc w:val="both"/>
        <w:rPr>
          <w:rFonts w:hint="cs"/>
          <w:rtl/>
        </w:rPr>
      </w:pPr>
      <w:r>
        <w:rPr>
          <w:rtl/>
        </w:rPr>
        <w:tab/>
      </w:r>
      <w:r>
        <w:rPr>
          <w:rFonts w:hint="cs"/>
          <w:rtl/>
        </w:rPr>
        <w:t xml:space="preserve"> אני רוצה לבקש שנדון בצורה יותר מעמיקה.</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יש ועדת אתיקה, ועדת כנסת, יש מה שאתה רוצה.</w:t>
      </w:r>
    </w:p>
    <w:p w:rsidR="00000000" w:rsidRDefault="00D50A4A">
      <w:pPr>
        <w:rPr>
          <w:u w:val="single"/>
          <w:rtl/>
        </w:rPr>
      </w:pPr>
      <w:r>
        <w:rPr>
          <w:u w:val="single"/>
          <w:rtl/>
        </w:rPr>
        <w:br w:type="page"/>
        <w:t>דוד טל:</w:t>
      </w:r>
    </w:p>
    <w:p w:rsidR="00000000" w:rsidRDefault="00D50A4A">
      <w:pPr>
        <w:rPr>
          <w:u w:val="single"/>
          <w:rtl/>
        </w:rPr>
      </w:pPr>
    </w:p>
    <w:p w:rsidR="00000000" w:rsidRDefault="00D50A4A">
      <w:pPr>
        <w:jc w:val="both"/>
        <w:rPr>
          <w:rFonts w:hint="cs"/>
          <w:rtl/>
        </w:rPr>
      </w:pPr>
      <w:r>
        <w:rPr>
          <w:rtl/>
        </w:rPr>
        <w:tab/>
      </w:r>
      <w:r>
        <w:rPr>
          <w:rFonts w:hint="cs"/>
          <w:rtl/>
        </w:rPr>
        <w:t xml:space="preserve"> יש מומחים שאני רוצה להזמין אותם לכאן.</w:t>
      </w:r>
    </w:p>
    <w:p w:rsidR="00000000" w:rsidRDefault="00D50A4A">
      <w:pPr>
        <w:jc w:val="both"/>
        <w:rPr>
          <w:rFonts w:hint="cs"/>
          <w:rtl/>
        </w:rPr>
      </w:pPr>
    </w:p>
    <w:p w:rsidR="00000000" w:rsidRDefault="00D50A4A">
      <w:pPr>
        <w:rPr>
          <w:rFonts w:hint="cs"/>
          <w:rtl/>
        </w:rPr>
      </w:pPr>
      <w:r>
        <w:rPr>
          <w:rFonts w:hint="cs"/>
          <w:u w:val="single"/>
          <w:rtl/>
        </w:rPr>
        <w:t>היו</w:t>
      </w:r>
      <w:r>
        <w:rPr>
          <w:rFonts w:hint="cs"/>
          <w:u w:val="single"/>
          <w:rtl/>
        </w:rPr>
        <w:t>"ר אופיר פינס:</w:t>
      </w:r>
    </w:p>
    <w:p w:rsidR="00000000" w:rsidRDefault="00D50A4A">
      <w:pPr>
        <w:rPr>
          <w:rFonts w:hint="cs"/>
          <w:rtl/>
        </w:rPr>
      </w:pPr>
    </w:p>
    <w:p w:rsidR="00000000" w:rsidRDefault="00D50A4A">
      <w:pPr>
        <w:jc w:val="both"/>
        <w:rPr>
          <w:rFonts w:hint="cs"/>
          <w:rtl/>
        </w:rPr>
      </w:pPr>
      <w:r>
        <w:rPr>
          <w:rFonts w:hint="cs"/>
          <w:rtl/>
        </w:rPr>
        <w:tab/>
        <w:t xml:space="preserve"> תפנה בשלושה עותקים למי שאתה רוצה. ב-10:40 נצביע.</w:t>
      </w:r>
    </w:p>
    <w:p w:rsidR="00000000" w:rsidRDefault="00D50A4A">
      <w:pPr>
        <w:jc w:val="both"/>
        <w:rPr>
          <w:rFonts w:hint="cs"/>
          <w:rtl/>
        </w:rPr>
      </w:pPr>
    </w:p>
    <w:p w:rsidR="00000000" w:rsidRDefault="00D50A4A">
      <w:pPr>
        <w:rPr>
          <w:u w:val="single"/>
          <w:rtl/>
        </w:rPr>
      </w:pPr>
      <w:r>
        <w:rPr>
          <w:u w:val="single"/>
          <w:rtl/>
        </w:rPr>
        <w:t>דוד טל:</w:t>
      </w:r>
    </w:p>
    <w:p w:rsidR="00000000" w:rsidRDefault="00D50A4A">
      <w:pPr>
        <w:rPr>
          <w:u w:val="single"/>
          <w:rtl/>
        </w:rPr>
      </w:pPr>
    </w:p>
    <w:p w:rsidR="00000000" w:rsidRDefault="00D50A4A">
      <w:pPr>
        <w:jc w:val="both"/>
        <w:rPr>
          <w:rFonts w:hint="cs"/>
          <w:rtl/>
        </w:rPr>
      </w:pPr>
      <w:r>
        <w:rPr>
          <w:rtl/>
        </w:rPr>
        <w:tab/>
      </w:r>
      <w:r>
        <w:rPr>
          <w:rFonts w:hint="cs"/>
          <w:rtl/>
        </w:rPr>
        <w:t xml:space="preserve"> למה שנצביע נגד?</w:t>
      </w:r>
    </w:p>
    <w:p w:rsidR="00000000" w:rsidRDefault="00D50A4A">
      <w:pPr>
        <w:jc w:val="both"/>
        <w:rPr>
          <w:rFonts w:hint="cs"/>
          <w:rtl/>
        </w:rPr>
      </w:pPr>
    </w:p>
    <w:p w:rsidR="00000000" w:rsidRDefault="00D50A4A">
      <w:pPr>
        <w:jc w:val="both"/>
        <w:rPr>
          <w:rFonts w:hint="cs"/>
          <w:u w:val="single"/>
          <w:rtl/>
        </w:rPr>
      </w:pPr>
      <w:r>
        <w:rPr>
          <w:rFonts w:hint="cs"/>
          <w:u w:val="single"/>
          <w:rtl/>
        </w:rPr>
        <w:t>רחל אדר:</w:t>
      </w:r>
    </w:p>
    <w:p w:rsidR="00000000" w:rsidRDefault="00D50A4A">
      <w:pPr>
        <w:jc w:val="both"/>
        <w:rPr>
          <w:rFonts w:hint="cs"/>
          <w:rtl/>
        </w:rPr>
      </w:pPr>
    </w:p>
    <w:p w:rsidR="00000000" w:rsidRDefault="00D50A4A">
      <w:pPr>
        <w:jc w:val="both"/>
        <w:rPr>
          <w:rFonts w:hint="cs"/>
          <w:rtl/>
        </w:rPr>
      </w:pPr>
      <w:r>
        <w:rPr>
          <w:rFonts w:hint="cs"/>
          <w:rtl/>
        </w:rPr>
        <w:tab/>
        <w:t>תצביע בעד, זה יהיה טוב.</w:t>
      </w:r>
    </w:p>
    <w:p w:rsidR="00000000" w:rsidRDefault="00D50A4A">
      <w:pPr>
        <w:jc w:val="both"/>
        <w:rPr>
          <w:rFonts w:hint="cs"/>
          <w:rtl/>
        </w:rPr>
      </w:pPr>
    </w:p>
    <w:p w:rsidR="00000000" w:rsidRDefault="00D50A4A">
      <w:pPr>
        <w:rPr>
          <w:u w:val="single"/>
          <w:rtl/>
        </w:rPr>
      </w:pPr>
      <w:r>
        <w:rPr>
          <w:u w:val="single"/>
          <w:rtl/>
        </w:rPr>
        <w:t>דוד טל:</w:t>
      </w:r>
    </w:p>
    <w:p w:rsidR="00000000" w:rsidRDefault="00D50A4A">
      <w:pPr>
        <w:rPr>
          <w:u w:val="single"/>
          <w:rtl/>
        </w:rPr>
      </w:pPr>
    </w:p>
    <w:p w:rsidR="00000000" w:rsidRDefault="00D50A4A">
      <w:pPr>
        <w:jc w:val="both"/>
        <w:rPr>
          <w:rFonts w:hint="cs"/>
          <w:rtl/>
        </w:rPr>
      </w:pPr>
      <w:r>
        <w:rPr>
          <w:rtl/>
        </w:rPr>
        <w:tab/>
      </w:r>
      <w:r>
        <w:rPr>
          <w:rFonts w:hint="cs"/>
          <w:rtl/>
        </w:rPr>
        <w:t xml:space="preserve"> אני רוצה להצביע בעד, אני רוצה ללמוד את זה, להרחיב את היריעה, אבל הוא לא נותן לי, הוא לא מאפשר לי, הוא מכריח אותי </w:t>
      </w:r>
      <w:r>
        <w:rPr>
          <w:rFonts w:hint="cs"/>
          <w:rtl/>
        </w:rPr>
        <w:t>להצביע נגד.</w:t>
      </w:r>
    </w:p>
    <w:p w:rsidR="00000000" w:rsidRDefault="00D50A4A">
      <w:pPr>
        <w:jc w:val="both"/>
        <w:rPr>
          <w:rFonts w:hint="cs"/>
          <w:rtl/>
        </w:rPr>
      </w:pPr>
    </w:p>
    <w:p w:rsidR="00000000" w:rsidRDefault="00D50A4A">
      <w:pPr>
        <w:jc w:val="both"/>
        <w:rPr>
          <w:rFonts w:hint="cs"/>
          <w:rtl/>
        </w:rPr>
      </w:pPr>
      <w:r>
        <w:rPr>
          <w:rFonts w:hint="cs"/>
          <w:u w:val="single"/>
          <w:rtl/>
        </w:rPr>
        <w:t>מוריה בקשי:</w:t>
      </w:r>
    </w:p>
    <w:p w:rsidR="00000000" w:rsidRDefault="00D50A4A">
      <w:pPr>
        <w:jc w:val="both"/>
        <w:rPr>
          <w:rFonts w:hint="cs"/>
          <w:rtl/>
        </w:rPr>
      </w:pPr>
    </w:p>
    <w:p w:rsidR="00000000" w:rsidRDefault="00D50A4A">
      <w:pPr>
        <w:jc w:val="both"/>
        <w:rPr>
          <w:rFonts w:hint="cs"/>
          <w:rtl/>
        </w:rPr>
      </w:pPr>
      <w:r>
        <w:rPr>
          <w:rFonts w:hint="cs"/>
          <w:rtl/>
        </w:rPr>
        <w:tab/>
        <w:t>נקודה שנייה היא סעיף 1(ד) זה נושא ההמשכיות. בנושא הזה דווקא אנחנו בתחילה דחפנו שתהיה המשכיות של פסקי-דין משתי סיבות. האחת, כדי שכל הילדים, בהגיעם לגיל 18, יתבעו את הוריהם, שלא יציפו את בית-המשפט, והשנייה, מבחינת ההשפעה הפסיכולוגי</w:t>
      </w:r>
      <w:r>
        <w:rPr>
          <w:rFonts w:hint="cs"/>
          <w:rtl/>
        </w:rPr>
        <w:t>ת של הנושא הזה. מצד שני, מבחינת המשפט זה יוצר בעיות מאוד לא פשוטות, מכיוון שאם ניתן פסק-דין בבית-דין רבני, ליצור המשכיות לפי דין חילוני, זה דבר בלתי-אפשרי, ואנחנו באים פה כתוספת. אגב, אפשר להחיל את זה על בתי-המשפט רק כשזה ניתן בבית-משפט. בעיני, זה מיותר בג</w:t>
      </w:r>
      <w:r>
        <w:rPr>
          <w:rFonts w:hint="cs"/>
          <w:rtl/>
        </w:rPr>
        <w:t>לל הוראת המעבר. זה חל רק על פסקי-דין שניתנו מאז תחילתו של החוק, אז בית-המשפט, כשייתן את פסקי-הדין החדשים שלו, ממילא ייתן את זה מעל גיל 18, ואנחנו מצפים, כמו שקרה בפסיקה של בית-המשפט, שפסקה את השליש לחיילי צה"ל, לאט לאט הסכמי המזונות הלכו אחרי זה באופן טבעי</w:t>
      </w:r>
      <w:r>
        <w:rPr>
          <w:rFonts w:hint="cs"/>
          <w:rtl/>
        </w:rPr>
        <w:t>. יש פה בעיה, אני לא אגיד שלא, עשויות להיות תביעות של בנים נגד הוריהם.</w:t>
      </w:r>
    </w:p>
    <w:p w:rsidR="00000000" w:rsidRDefault="00D50A4A">
      <w:pPr>
        <w:jc w:val="both"/>
        <w:rPr>
          <w:rFonts w:hint="cs"/>
          <w:rtl/>
        </w:rPr>
      </w:pPr>
    </w:p>
    <w:p w:rsidR="00000000" w:rsidRDefault="00D50A4A">
      <w:pPr>
        <w:rPr>
          <w:u w:val="single"/>
          <w:rtl/>
        </w:rPr>
      </w:pPr>
      <w:r>
        <w:rPr>
          <w:u w:val="single"/>
          <w:rtl/>
        </w:rPr>
        <w:t>ענת מאור:</w:t>
      </w:r>
    </w:p>
    <w:p w:rsidR="00000000" w:rsidRDefault="00D50A4A">
      <w:pPr>
        <w:rPr>
          <w:u w:val="single"/>
          <w:rtl/>
        </w:rPr>
      </w:pPr>
    </w:p>
    <w:p w:rsidR="00000000" w:rsidRDefault="00D50A4A">
      <w:pPr>
        <w:jc w:val="both"/>
        <w:rPr>
          <w:rFonts w:hint="cs"/>
          <w:rtl/>
        </w:rPr>
      </w:pPr>
      <w:r>
        <w:rPr>
          <w:rtl/>
        </w:rPr>
        <w:tab/>
      </w:r>
      <w:r>
        <w:rPr>
          <w:rFonts w:hint="cs"/>
          <w:rtl/>
        </w:rPr>
        <w:t xml:space="preserve"> את בדעת שלמה שהם, למחוק את הסעיף?</w:t>
      </w:r>
    </w:p>
    <w:p w:rsidR="00000000" w:rsidRDefault="00D50A4A">
      <w:pPr>
        <w:jc w:val="both"/>
        <w:rPr>
          <w:rFonts w:hint="cs"/>
          <w:rtl/>
        </w:rPr>
      </w:pPr>
    </w:p>
    <w:p w:rsidR="00000000" w:rsidRDefault="00D50A4A">
      <w:pPr>
        <w:jc w:val="both"/>
        <w:rPr>
          <w:rFonts w:hint="cs"/>
          <w:rtl/>
        </w:rPr>
      </w:pPr>
      <w:r>
        <w:rPr>
          <w:rFonts w:hint="cs"/>
          <w:u w:val="single"/>
          <w:rtl/>
        </w:rPr>
        <w:t>מוריה בקשי:</w:t>
      </w:r>
    </w:p>
    <w:p w:rsidR="00000000" w:rsidRDefault="00D50A4A">
      <w:pPr>
        <w:jc w:val="both"/>
        <w:rPr>
          <w:rFonts w:hint="cs"/>
          <w:rtl/>
        </w:rPr>
      </w:pPr>
    </w:p>
    <w:p w:rsidR="00000000" w:rsidRDefault="00D50A4A">
      <w:pPr>
        <w:jc w:val="both"/>
        <w:rPr>
          <w:rFonts w:hint="cs"/>
          <w:rtl/>
        </w:rPr>
      </w:pPr>
      <w:r>
        <w:rPr>
          <w:rFonts w:hint="cs"/>
          <w:rtl/>
        </w:rPr>
        <w:tab/>
        <w:t>אני חושבת שיש למחוק את הסעיף, עם הבעייתיות שאני מציגה.</w:t>
      </w:r>
    </w:p>
    <w:p w:rsidR="00000000" w:rsidRDefault="00D50A4A">
      <w:pPr>
        <w:jc w:val="both"/>
        <w:rPr>
          <w:rFonts w:hint="cs"/>
          <w:rtl/>
        </w:rPr>
      </w:pPr>
    </w:p>
    <w:p w:rsidR="00000000" w:rsidRDefault="00D50A4A">
      <w:pPr>
        <w:rPr>
          <w:u w:val="single"/>
          <w:rtl/>
        </w:rPr>
      </w:pPr>
      <w:r>
        <w:rPr>
          <w:u w:val="single"/>
          <w:rtl/>
        </w:rPr>
        <w:t>אברהם רביץ:</w:t>
      </w:r>
    </w:p>
    <w:p w:rsidR="00000000" w:rsidRDefault="00D50A4A">
      <w:pPr>
        <w:rPr>
          <w:u w:val="single"/>
          <w:rtl/>
        </w:rPr>
      </w:pPr>
    </w:p>
    <w:p w:rsidR="00000000" w:rsidRDefault="00D50A4A">
      <w:pPr>
        <w:jc w:val="both"/>
        <w:rPr>
          <w:rFonts w:hint="cs"/>
          <w:rtl/>
        </w:rPr>
      </w:pPr>
      <w:r>
        <w:rPr>
          <w:rtl/>
        </w:rPr>
        <w:tab/>
      </w:r>
      <w:r>
        <w:rPr>
          <w:rFonts w:hint="cs"/>
          <w:rtl/>
        </w:rPr>
        <w:t xml:space="preserve"> אני סגן שר, ומאז שנהייתי לסגן שר, הפסקתי להיות שובב</w:t>
      </w:r>
      <w:r>
        <w:rPr>
          <w:rFonts w:hint="cs"/>
          <w:rtl/>
        </w:rPr>
        <w:t>. אני לא שובב. קיבלתי על עצמי את דין הקואליציה. אני עושה את זה גם מסיבות פרקטיות, כי הרי אם אני אצביע נגד הקואליציה, ואני צריך את הקואליציה יותר מאשר היא צריכה אותי, אז אני לא אצביע נגד. כללי המשחק הם פשוטים ויש גם לויאליות מסוימת.</w:t>
      </w:r>
    </w:p>
    <w:p w:rsidR="00000000" w:rsidRDefault="00D50A4A">
      <w:pPr>
        <w:jc w:val="both"/>
        <w:rPr>
          <w:rFonts w:hint="cs"/>
          <w:rtl/>
        </w:rPr>
      </w:pPr>
    </w:p>
    <w:p w:rsidR="00000000" w:rsidRDefault="00D50A4A">
      <w:pPr>
        <w:jc w:val="both"/>
        <w:rPr>
          <w:rFonts w:hint="cs"/>
          <w:rtl/>
        </w:rPr>
      </w:pPr>
      <w:r>
        <w:rPr>
          <w:rFonts w:hint="cs"/>
          <w:rtl/>
        </w:rPr>
        <w:tab/>
        <w:t>לעיקרון של הצעת החוק ה</w:t>
      </w:r>
      <w:r>
        <w:rPr>
          <w:rFonts w:hint="cs"/>
          <w:rtl/>
        </w:rPr>
        <w:t>זאת אני בהחלט מסכים, התבטאתי בדיונים הקודמים, אבל יש לי הרגשה שהוא לא מושלם וצריך לעשות לתיקונו, וגם צריך לגהץ את זה בממשלה. אפשר תמיד להשיג שר בהתנדבות, שיגיש ערעור וידונו בנושא מחדש. בדרך כלל לא דנים בנושא.</w:t>
      </w:r>
    </w:p>
    <w:p w:rsidR="00000000" w:rsidRDefault="00D50A4A">
      <w:pPr>
        <w:rPr>
          <w:u w:val="single"/>
          <w:rtl/>
        </w:rPr>
      </w:pPr>
      <w:r>
        <w:rPr>
          <w:u w:val="single"/>
          <w:rtl/>
        </w:rPr>
        <w:br w:type="page"/>
        <w:t>ענת מאור:</w:t>
      </w:r>
    </w:p>
    <w:p w:rsidR="00000000" w:rsidRDefault="00D50A4A">
      <w:pPr>
        <w:rPr>
          <w:u w:val="single"/>
          <w:rtl/>
        </w:rPr>
      </w:pPr>
    </w:p>
    <w:p w:rsidR="00000000" w:rsidRDefault="00D50A4A">
      <w:pPr>
        <w:jc w:val="both"/>
        <w:rPr>
          <w:rFonts w:hint="cs"/>
          <w:rtl/>
        </w:rPr>
      </w:pPr>
      <w:r>
        <w:rPr>
          <w:rtl/>
        </w:rPr>
        <w:tab/>
      </w:r>
      <w:r>
        <w:rPr>
          <w:rFonts w:hint="cs"/>
          <w:rtl/>
        </w:rPr>
        <w:t xml:space="preserve"> הם מחליטים בלי לדון?</w:t>
      </w:r>
    </w:p>
    <w:p w:rsidR="00000000" w:rsidRDefault="00D50A4A">
      <w:pPr>
        <w:jc w:val="both"/>
        <w:rPr>
          <w:rFonts w:hint="cs"/>
          <w:rtl/>
        </w:rPr>
      </w:pPr>
    </w:p>
    <w:p w:rsidR="00000000" w:rsidRDefault="00D50A4A">
      <w:pPr>
        <w:rPr>
          <w:u w:val="single"/>
          <w:rtl/>
        </w:rPr>
      </w:pPr>
      <w:r>
        <w:rPr>
          <w:u w:val="single"/>
          <w:rtl/>
        </w:rPr>
        <w:t>אברהם רביץ:</w:t>
      </w:r>
    </w:p>
    <w:p w:rsidR="00000000" w:rsidRDefault="00D50A4A">
      <w:pPr>
        <w:rPr>
          <w:u w:val="single"/>
          <w:rtl/>
        </w:rPr>
      </w:pPr>
    </w:p>
    <w:p w:rsidR="00000000" w:rsidRDefault="00D50A4A">
      <w:pPr>
        <w:jc w:val="both"/>
        <w:rPr>
          <w:rFonts w:hint="cs"/>
          <w:rtl/>
        </w:rPr>
      </w:pPr>
      <w:r>
        <w:rPr>
          <w:rtl/>
        </w:rPr>
        <w:tab/>
      </w:r>
      <w:r>
        <w:rPr>
          <w:rFonts w:hint="cs"/>
          <w:rtl/>
        </w:rPr>
        <w:t xml:space="preserve"> לפעמים זה קורה.</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ענת מאור, חבר הכנסת רביץ פונה אלייך כחבר בוועדה וכחבר בקואליציה. למה את קצרת רוח?</w:t>
      </w:r>
    </w:p>
    <w:p w:rsidR="00000000" w:rsidRDefault="00D50A4A">
      <w:pPr>
        <w:jc w:val="both"/>
        <w:rPr>
          <w:rFonts w:hint="cs"/>
          <w:rtl/>
        </w:rPr>
      </w:pPr>
    </w:p>
    <w:p w:rsidR="00000000" w:rsidRDefault="00D50A4A">
      <w:pPr>
        <w:rPr>
          <w:u w:val="single"/>
          <w:rtl/>
        </w:rPr>
      </w:pPr>
      <w:r>
        <w:rPr>
          <w:u w:val="single"/>
          <w:rtl/>
        </w:rPr>
        <w:t>אברהם רביץ:</w:t>
      </w:r>
    </w:p>
    <w:p w:rsidR="00000000" w:rsidRDefault="00D50A4A">
      <w:pPr>
        <w:rPr>
          <w:u w:val="single"/>
          <w:rtl/>
        </w:rPr>
      </w:pPr>
    </w:p>
    <w:p w:rsidR="00000000" w:rsidRDefault="00D50A4A">
      <w:pPr>
        <w:jc w:val="both"/>
        <w:rPr>
          <w:rFonts w:hint="cs"/>
          <w:rtl/>
        </w:rPr>
      </w:pPr>
      <w:r>
        <w:rPr>
          <w:rtl/>
        </w:rPr>
        <w:tab/>
      </w:r>
      <w:r>
        <w:rPr>
          <w:rFonts w:hint="cs"/>
          <w:rtl/>
        </w:rPr>
        <w:t xml:space="preserve"> יהיה לי קושי רב להצביע בעד הצעת החוק היום. הייתי רוצה שזו תהיה הצעת חוק שאני אוכל להצביע בעדה.</w:t>
      </w:r>
    </w:p>
    <w:p w:rsidR="00000000" w:rsidRDefault="00D50A4A">
      <w:pPr>
        <w:jc w:val="both"/>
        <w:rPr>
          <w:rFonts w:hint="cs"/>
          <w:rtl/>
        </w:rPr>
      </w:pPr>
    </w:p>
    <w:p w:rsidR="00000000" w:rsidRDefault="00D50A4A">
      <w:pPr>
        <w:rPr>
          <w:u w:val="single"/>
          <w:rtl/>
        </w:rPr>
      </w:pPr>
      <w:r>
        <w:rPr>
          <w:u w:val="single"/>
          <w:rtl/>
        </w:rPr>
        <w:t>דוד טל:</w:t>
      </w:r>
    </w:p>
    <w:p w:rsidR="00000000" w:rsidRDefault="00D50A4A">
      <w:pPr>
        <w:rPr>
          <w:u w:val="single"/>
          <w:rtl/>
        </w:rPr>
      </w:pPr>
    </w:p>
    <w:p w:rsidR="00000000" w:rsidRDefault="00D50A4A">
      <w:pPr>
        <w:jc w:val="both"/>
        <w:rPr>
          <w:rFonts w:hint="cs"/>
          <w:rtl/>
        </w:rPr>
      </w:pPr>
      <w:r>
        <w:rPr>
          <w:rtl/>
        </w:rPr>
        <w:tab/>
      </w:r>
      <w:r>
        <w:rPr>
          <w:rFonts w:hint="cs"/>
          <w:rtl/>
        </w:rPr>
        <w:t xml:space="preserve"> אני מצטרף</w:t>
      </w:r>
      <w:r>
        <w:rPr>
          <w:rFonts w:hint="cs"/>
          <w:rtl/>
        </w:rPr>
        <w:t xml:space="preserve"> לכל מילה של חבר הכנסת רביץ. אחרת, נצביע נגד, וחבל.</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אני מצביע היום.</w:t>
      </w:r>
    </w:p>
    <w:p w:rsidR="00000000" w:rsidRDefault="00D50A4A">
      <w:pPr>
        <w:jc w:val="both"/>
        <w:rPr>
          <w:rFonts w:hint="cs"/>
          <w:rtl/>
        </w:rPr>
      </w:pPr>
    </w:p>
    <w:p w:rsidR="00000000" w:rsidRDefault="00D50A4A">
      <w:pPr>
        <w:rPr>
          <w:u w:val="single"/>
          <w:rtl/>
        </w:rPr>
      </w:pPr>
      <w:r>
        <w:rPr>
          <w:u w:val="single"/>
          <w:rtl/>
        </w:rPr>
        <w:t>ענת מאור:</w:t>
      </w:r>
    </w:p>
    <w:p w:rsidR="00000000" w:rsidRDefault="00D50A4A">
      <w:pPr>
        <w:rPr>
          <w:u w:val="single"/>
          <w:rtl/>
        </w:rPr>
      </w:pPr>
    </w:p>
    <w:p w:rsidR="00000000" w:rsidRDefault="00D50A4A">
      <w:pPr>
        <w:jc w:val="both"/>
        <w:rPr>
          <w:rFonts w:hint="cs"/>
          <w:rtl/>
        </w:rPr>
      </w:pPr>
      <w:r>
        <w:rPr>
          <w:rtl/>
        </w:rPr>
        <w:tab/>
      </w:r>
      <w:r>
        <w:rPr>
          <w:rFonts w:hint="cs"/>
          <w:rtl/>
        </w:rPr>
        <w:t xml:space="preserve"> למה?</w:t>
      </w:r>
    </w:p>
    <w:p w:rsidR="00000000" w:rsidRDefault="00D50A4A">
      <w:pPr>
        <w:rPr>
          <w:rFonts w:hint="cs"/>
          <w:u w:val="single"/>
          <w:rtl/>
        </w:rPr>
      </w:pPr>
    </w:p>
    <w:p w:rsidR="00000000" w:rsidRDefault="00D50A4A">
      <w:pPr>
        <w:rPr>
          <w:u w:val="single"/>
          <w:rtl/>
        </w:rPr>
      </w:pPr>
      <w:r>
        <w:rPr>
          <w:u w:val="single"/>
          <w:rtl/>
        </w:rPr>
        <w:t>אברהם רביץ:</w:t>
      </w:r>
    </w:p>
    <w:p w:rsidR="00000000" w:rsidRDefault="00D50A4A">
      <w:pPr>
        <w:rPr>
          <w:u w:val="single"/>
          <w:rtl/>
        </w:rPr>
      </w:pPr>
    </w:p>
    <w:p w:rsidR="00000000" w:rsidRDefault="00D50A4A">
      <w:pPr>
        <w:jc w:val="both"/>
        <w:rPr>
          <w:rFonts w:hint="cs"/>
          <w:rtl/>
        </w:rPr>
      </w:pPr>
      <w:r>
        <w:rPr>
          <w:rFonts w:hint="cs"/>
          <w:rtl/>
        </w:rPr>
        <w:tab/>
        <w:t>אני אגיד לך למה ענת מאור חכמה, כי אם זה יעבור כך, למורת רוחי, גם למעלה אני אצטרך להצביע נגד, וחבל שהצעת החוק הזאת תיפול.</w:t>
      </w:r>
    </w:p>
    <w:p w:rsidR="00000000" w:rsidRDefault="00D50A4A">
      <w:pPr>
        <w:jc w:val="both"/>
        <w:rPr>
          <w:rFonts w:hint="cs"/>
          <w:rtl/>
        </w:rPr>
      </w:pPr>
    </w:p>
    <w:p w:rsidR="00000000" w:rsidRDefault="00D50A4A">
      <w:pPr>
        <w:rPr>
          <w:rFonts w:hint="cs"/>
          <w:rtl/>
        </w:rPr>
      </w:pPr>
      <w:r>
        <w:rPr>
          <w:rFonts w:hint="cs"/>
          <w:u w:val="single"/>
          <w:rtl/>
        </w:rPr>
        <w:t>היו"ר אופי</w:t>
      </w:r>
      <w:r>
        <w:rPr>
          <w:rFonts w:hint="cs"/>
          <w:u w:val="single"/>
          <w:rtl/>
        </w:rPr>
        <w:t>ר פינס:</w:t>
      </w:r>
    </w:p>
    <w:p w:rsidR="00000000" w:rsidRDefault="00D50A4A">
      <w:pPr>
        <w:rPr>
          <w:rFonts w:hint="cs"/>
          <w:rtl/>
        </w:rPr>
      </w:pPr>
    </w:p>
    <w:p w:rsidR="00000000" w:rsidRDefault="00D50A4A">
      <w:pPr>
        <w:jc w:val="both"/>
        <w:rPr>
          <w:rFonts w:hint="cs"/>
          <w:rtl/>
        </w:rPr>
      </w:pPr>
      <w:r>
        <w:rPr>
          <w:rFonts w:hint="cs"/>
          <w:rtl/>
        </w:rPr>
        <w:tab/>
        <w:t xml:space="preserve"> אברהם רביץ, אי-אפשר לשחק משחקים. אני לא אעלה את הצעת החוק הזאת יותר. חברת הכנסת מאור, תשמעי אותי טוב, תשמעו אותי כולכם: הצעת החוק הזאת בתקופת כהונתי לא תעלה יותר, כי אי-אפשר לעשות אותו יותר טוב. השקענו בהצעת החוק הזאת את כל המאמצים שאפשר להשקיע,</w:t>
      </w:r>
      <w:r>
        <w:rPr>
          <w:rFonts w:hint="cs"/>
          <w:rtl/>
        </w:rPr>
        <w:t xml:space="preserve"> מעבר לצמצום שהגענו אליו, אין אפשרות לעשות דבר. אפשר לא להצביע. אם כולכם לא תרצו להצביע, אני לא אכפה הצבעה, אבל הצעת החוק לא תעלה יותר. לא אבזבז את זמנה של הוועדה בדיוני סרק.</w:t>
      </w:r>
    </w:p>
    <w:p w:rsidR="00000000" w:rsidRDefault="00D50A4A">
      <w:pPr>
        <w:jc w:val="both"/>
        <w:rPr>
          <w:rFonts w:hint="cs"/>
          <w:rtl/>
        </w:rPr>
      </w:pPr>
    </w:p>
    <w:p w:rsidR="00000000" w:rsidRDefault="00D50A4A">
      <w:pPr>
        <w:rPr>
          <w:u w:val="single"/>
          <w:rtl/>
        </w:rPr>
      </w:pPr>
      <w:r>
        <w:rPr>
          <w:u w:val="single"/>
          <w:rtl/>
        </w:rPr>
        <w:t>נואף מסאלחה:</w:t>
      </w:r>
    </w:p>
    <w:p w:rsidR="00000000" w:rsidRDefault="00D50A4A">
      <w:pPr>
        <w:rPr>
          <w:u w:val="single"/>
          <w:rtl/>
        </w:rPr>
      </w:pPr>
    </w:p>
    <w:p w:rsidR="00000000" w:rsidRDefault="00D50A4A">
      <w:pPr>
        <w:jc w:val="both"/>
        <w:rPr>
          <w:rFonts w:hint="cs"/>
          <w:rtl/>
        </w:rPr>
      </w:pPr>
      <w:r>
        <w:rPr>
          <w:rtl/>
        </w:rPr>
        <w:tab/>
      </w:r>
      <w:r>
        <w:rPr>
          <w:rFonts w:hint="cs"/>
          <w:rtl/>
        </w:rPr>
        <w:t xml:space="preserve"> היא מבקשת דחייה וגם חבר הכנסת דוד טל.</w:t>
      </w:r>
    </w:p>
    <w:p w:rsidR="00000000" w:rsidRDefault="00D50A4A">
      <w:pPr>
        <w:jc w:val="both"/>
        <w:rPr>
          <w:rFonts w:hint="cs"/>
          <w:rtl/>
        </w:rPr>
      </w:pPr>
    </w:p>
    <w:p w:rsidR="00000000" w:rsidRDefault="00D50A4A">
      <w:pPr>
        <w:rPr>
          <w:u w:val="single"/>
          <w:rtl/>
        </w:rPr>
      </w:pPr>
      <w:r>
        <w:rPr>
          <w:u w:val="single"/>
          <w:rtl/>
        </w:rPr>
        <w:t>דוד טל:</w:t>
      </w:r>
    </w:p>
    <w:p w:rsidR="00000000" w:rsidRDefault="00D50A4A">
      <w:pPr>
        <w:rPr>
          <w:u w:val="single"/>
          <w:rtl/>
        </w:rPr>
      </w:pPr>
    </w:p>
    <w:p w:rsidR="00000000" w:rsidRDefault="00D50A4A">
      <w:pPr>
        <w:jc w:val="both"/>
        <w:rPr>
          <w:rFonts w:hint="cs"/>
          <w:rtl/>
        </w:rPr>
      </w:pPr>
      <w:r>
        <w:rPr>
          <w:rtl/>
        </w:rPr>
        <w:tab/>
      </w:r>
      <w:r>
        <w:rPr>
          <w:rFonts w:hint="cs"/>
          <w:rtl/>
        </w:rPr>
        <w:t xml:space="preserve"> כולם מבקשים.</w:t>
      </w:r>
    </w:p>
    <w:p w:rsidR="00000000" w:rsidRDefault="00D50A4A">
      <w:pPr>
        <w:rPr>
          <w:rFonts w:hint="cs"/>
          <w:rtl/>
        </w:rPr>
      </w:pPr>
      <w:r>
        <w:rPr>
          <w:u w:val="single"/>
          <w:rtl/>
        </w:rPr>
        <w:br w:type="page"/>
      </w: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אני לא כופה הצבעה, אם חברי הכנסת לא רוצים להצביע.</w:t>
      </w:r>
    </w:p>
    <w:p w:rsidR="00000000" w:rsidRDefault="00D50A4A">
      <w:pPr>
        <w:jc w:val="both"/>
        <w:rPr>
          <w:rFonts w:hint="cs"/>
          <w:rtl/>
        </w:rPr>
      </w:pPr>
    </w:p>
    <w:p w:rsidR="00000000" w:rsidRDefault="00D50A4A">
      <w:pPr>
        <w:rPr>
          <w:u w:val="single"/>
          <w:rtl/>
        </w:rPr>
      </w:pPr>
      <w:r>
        <w:rPr>
          <w:u w:val="single"/>
          <w:rtl/>
        </w:rPr>
        <w:t>נואף מסאלחה:</w:t>
      </w:r>
    </w:p>
    <w:p w:rsidR="00000000" w:rsidRDefault="00D50A4A">
      <w:pPr>
        <w:rPr>
          <w:u w:val="single"/>
          <w:rtl/>
        </w:rPr>
      </w:pPr>
    </w:p>
    <w:p w:rsidR="00000000" w:rsidRDefault="00D50A4A">
      <w:pPr>
        <w:jc w:val="both"/>
        <w:rPr>
          <w:rFonts w:hint="cs"/>
          <w:rtl/>
        </w:rPr>
      </w:pPr>
      <w:r>
        <w:rPr>
          <w:rtl/>
        </w:rPr>
        <w:tab/>
      </w:r>
      <w:r>
        <w:rPr>
          <w:rFonts w:hint="cs"/>
          <w:rtl/>
        </w:rPr>
        <w:t xml:space="preserve"> אל תגיד שאתה לא תעלה את הצעת החוק.</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אני לא אעלה.</w:t>
      </w:r>
    </w:p>
    <w:p w:rsidR="00000000" w:rsidRDefault="00D50A4A">
      <w:pPr>
        <w:jc w:val="both"/>
        <w:rPr>
          <w:rFonts w:hint="cs"/>
          <w:rtl/>
        </w:rPr>
      </w:pPr>
    </w:p>
    <w:p w:rsidR="00000000" w:rsidRDefault="00D50A4A">
      <w:pPr>
        <w:rPr>
          <w:u w:val="single"/>
          <w:rtl/>
        </w:rPr>
      </w:pPr>
      <w:r>
        <w:rPr>
          <w:u w:val="single"/>
          <w:rtl/>
        </w:rPr>
        <w:t>נואף מסאלחה:</w:t>
      </w:r>
    </w:p>
    <w:p w:rsidR="00000000" w:rsidRDefault="00D50A4A">
      <w:pPr>
        <w:rPr>
          <w:u w:val="single"/>
          <w:rtl/>
        </w:rPr>
      </w:pPr>
    </w:p>
    <w:p w:rsidR="00000000" w:rsidRDefault="00D50A4A">
      <w:pPr>
        <w:jc w:val="both"/>
        <w:rPr>
          <w:rFonts w:hint="cs"/>
          <w:rtl/>
        </w:rPr>
      </w:pPr>
      <w:r>
        <w:rPr>
          <w:rtl/>
        </w:rPr>
        <w:tab/>
      </w:r>
      <w:r>
        <w:rPr>
          <w:rFonts w:hint="cs"/>
          <w:rtl/>
        </w:rPr>
        <w:t xml:space="preserve"> אנחנו לא פותחים דיון, אנחנו נגמור את הדיון, אם יחליטו בעצה אחת רק הצבעה, אז תעלה.</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בסדר גמור. אני מקבל את ההצעה של נואף מסאלחה.</w:t>
      </w:r>
    </w:p>
    <w:p w:rsidR="00000000" w:rsidRDefault="00D50A4A">
      <w:pPr>
        <w:jc w:val="both"/>
        <w:rPr>
          <w:rFonts w:hint="cs"/>
          <w:rtl/>
        </w:rPr>
      </w:pPr>
    </w:p>
    <w:p w:rsidR="00000000" w:rsidRDefault="00D50A4A">
      <w:pPr>
        <w:rPr>
          <w:u w:val="single"/>
          <w:rtl/>
        </w:rPr>
      </w:pPr>
      <w:r>
        <w:rPr>
          <w:u w:val="single"/>
          <w:rtl/>
        </w:rPr>
        <w:t>דוד טל:</w:t>
      </w:r>
    </w:p>
    <w:p w:rsidR="00000000" w:rsidRDefault="00D50A4A">
      <w:pPr>
        <w:rPr>
          <w:u w:val="single"/>
          <w:rtl/>
        </w:rPr>
      </w:pPr>
    </w:p>
    <w:p w:rsidR="00000000" w:rsidRDefault="00D50A4A">
      <w:pPr>
        <w:jc w:val="both"/>
        <w:rPr>
          <w:rFonts w:hint="cs"/>
          <w:rtl/>
        </w:rPr>
      </w:pPr>
      <w:r>
        <w:rPr>
          <w:rtl/>
        </w:rPr>
        <w:tab/>
      </w:r>
      <w:r>
        <w:rPr>
          <w:rFonts w:hint="cs"/>
          <w:rtl/>
        </w:rPr>
        <w:t xml:space="preserve"> אני מודיע שאנחנו נצביע נגד אם זה יוגש כפי שזה מוגש עכשיו, ויש לנו מקום להצביע בעד אם נגיע להבנות והסכמות. הצבענו בעד החוק שאתם קוראים לו המתת חסד, רק משום שהיו הבנות, למרות שהי</w:t>
      </w:r>
      <w:r>
        <w:rPr>
          <w:rFonts w:hint="cs"/>
          <w:rtl/>
        </w:rPr>
        <w:t>ינו נגד זה לאורך כל הדרך. פעם אחת פעלו הבנות והגענו לקונצנזוס. למה שמהבית הזה לא יצא קונצנזוס?</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אם ענת מאור לא רוצה להצביע ואתם לא רוצים להצביע, אני לא אכפה הצבעה.</w:t>
      </w:r>
    </w:p>
    <w:p w:rsidR="00000000" w:rsidRDefault="00D50A4A">
      <w:pPr>
        <w:jc w:val="both"/>
        <w:rPr>
          <w:rFonts w:hint="cs"/>
          <w:rtl/>
        </w:rPr>
      </w:pPr>
    </w:p>
    <w:p w:rsidR="00000000" w:rsidRDefault="00D50A4A">
      <w:pPr>
        <w:rPr>
          <w:u w:val="single"/>
          <w:rtl/>
        </w:rPr>
      </w:pPr>
      <w:r>
        <w:rPr>
          <w:u w:val="single"/>
          <w:rtl/>
        </w:rPr>
        <w:t>ענת מאור:</w:t>
      </w:r>
    </w:p>
    <w:p w:rsidR="00000000" w:rsidRDefault="00D50A4A">
      <w:pPr>
        <w:rPr>
          <w:u w:val="single"/>
          <w:rtl/>
        </w:rPr>
      </w:pPr>
    </w:p>
    <w:p w:rsidR="00000000" w:rsidRDefault="00D50A4A">
      <w:pPr>
        <w:jc w:val="both"/>
        <w:rPr>
          <w:rFonts w:hint="cs"/>
          <w:rtl/>
        </w:rPr>
      </w:pPr>
      <w:r>
        <w:rPr>
          <w:rtl/>
        </w:rPr>
        <w:tab/>
      </w:r>
      <w:r>
        <w:rPr>
          <w:rFonts w:hint="cs"/>
          <w:rtl/>
        </w:rPr>
        <w:t xml:space="preserve"> יש לי רעיון להסכמה.</w:t>
      </w:r>
    </w:p>
    <w:p w:rsidR="00000000" w:rsidRDefault="00D50A4A">
      <w:pPr>
        <w:jc w:val="both"/>
        <w:rPr>
          <w:rFonts w:hint="cs"/>
          <w:rtl/>
        </w:rPr>
      </w:pPr>
    </w:p>
    <w:p w:rsidR="00000000" w:rsidRDefault="00D50A4A">
      <w:pPr>
        <w:jc w:val="both"/>
        <w:rPr>
          <w:rFonts w:hint="cs"/>
          <w:rtl/>
        </w:rPr>
      </w:pPr>
      <w:r>
        <w:rPr>
          <w:rFonts w:hint="cs"/>
          <w:u w:val="single"/>
          <w:rtl/>
        </w:rPr>
        <w:t>יוסף גיל:</w:t>
      </w:r>
    </w:p>
    <w:p w:rsidR="00000000" w:rsidRDefault="00D50A4A">
      <w:pPr>
        <w:jc w:val="both"/>
        <w:rPr>
          <w:rFonts w:hint="cs"/>
          <w:rtl/>
        </w:rPr>
      </w:pPr>
    </w:p>
    <w:p w:rsidR="00000000" w:rsidRDefault="00D50A4A">
      <w:pPr>
        <w:jc w:val="both"/>
        <w:rPr>
          <w:rFonts w:hint="cs"/>
          <w:rtl/>
        </w:rPr>
      </w:pPr>
      <w:r>
        <w:rPr>
          <w:rFonts w:hint="cs"/>
          <w:rtl/>
        </w:rPr>
        <w:tab/>
        <w:t>יש מכתב של פרופסור שאוה,</w:t>
      </w:r>
      <w:r>
        <w:rPr>
          <w:rFonts w:hint="cs"/>
          <w:rtl/>
        </w:rPr>
        <w:t xml:space="preserve"> שהוא התייחס פה לשלוש נקודות חקיקתיות. עשינו בדיקה באמצעות היועץ המשפטי שלנו, שלום כהן, וגילינו רשימה של נקודות שמתנגשות עם המון סעיפים אחרים בחוק. מדובר על סעיפים לחוק תיקון דיני מזונות, מדובר על סעיפים 6, 9, 12, 17 ו-19. אני אתן את ההזדמנות אם יושב-ראש ה</w:t>
      </w:r>
      <w:r>
        <w:rPr>
          <w:rFonts w:hint="cs"/>
          <w:rtl/>
        </w:rPr>
        <w:t>וועדה יאפשר ליועץ המשפטי שלנו להציג את זה.</w:t>
      </w:r>
    </w:p>
    <w:p w:rsidR="00000000" w:rsidRDefault="00D50A4A">
      <w:pPr>
        <w:jc w:val="both"/>
        <w:rPr>
          <w:rFonts w:hint="cs"/>
          <w:rtl/>
        </w:rPr>
      </w:pPr>
    </w:p>
    <w:p w:rsidR="00000000" w:rsidRDefault="00D50A4A">
      <w:pPr>
        <w:jc w:val="both"/>
        <w:rPr>
          <w:rFonts w:hint="cs"/>
          <w:rtl/>
        </w:rPr>
      </w:pPr>
      <w:r>
        <w:rPr>
          <w:rFonts w:hint="cs"/>
          <w:rtl/>
        </w:rPr>
        <w:tab/>
        <w:t>אני רוצה לדבר על סעיף 20 בחוק לתיקון דיני משפחה (מזונות). מדובר שם על מי שמשלם מזונות לפי החוק הזה, שהוא מקבל ניכוי ממס-הכנסה. זה סעיף שחל. אם הצעת החוק הזאת מתקבלת, צריך להכניס את התיקון ולהחיל את זה.</w:t>
      </w:r>
    </w:p>
    <w:p w:rsidR="00000000" w:rsidRDefault="00D50A4A">
      <w:pPr>
        <w:jc w:val="both"/>
        <w:rPr>
          <w:rFonts w:hint="cs"/>
          <w:rtl/>
        </w:rPr>
      </w:pPr>
    </w:p>
    <w:p w:rsidR="00000000" w:rsidRDefault="00D50A4A">
      <w:pPr>
        <w:jc w:val="both"/>
        <w:rPr>
          <w:rFonts w:hint="cs"/>
          <w:rtl/>
        </w:rPr>
      </w:pPr>
      <w:r>
        <w:rPr>
          <w:rFonts w:hint="cs"/>
          <w:rtl/>
        </w:rPr>
        <w:tab/>
        <w:t>יש פה נ</w:t>
      </w:r>
      <w:r>
        <w:rPr>
          <w:rFonts w:hint="cs"/>
          <w:rtl/>
        </w:rPr>
        <w:t>ציגים של אמהות חד-הוריות, כי החוק הזה לא חל רק על משפחות גרושות. כל ילד שמגיע לגיל 18 יכול לקבל שריטה במוח, או שסתם מתחשק לו, הוא יכול להגיש תביעה כנגד ההורים שלו. ההורה והילד יכולים לגשת יחד לבית-המשפט, ולפי סעיף 12 הקיים הם יכולים לקבל אישור של פסק-הדין,</w:t>
      </w:r>
      <w:r>
        <w:rPr>
          <w:rFonts w:hint="cs"/>
          <w:rtl/>
        </w:rPr>
        <w:t xml:space="preserve"> ואז הם צריכים לקבל גם את הניכוי הזה ממס-הכנסה.</w:t>
      </w:r>
    </w:p>
    <w:p w:rsidR="00000000" w:rsidRDefault="00D50A4A">
      <w:pPr>
        <w:jc w:val="both"/>
        <w:rPr>
          <w:rFonts w:hint="cs"/>
          <w:rtl/>
        </w:rPr>
      </w:pPr>
      <w:r>
        <w:rPr>
          <w:rFonts w:hint="cs"/>
          <w:rtl/>
        </w:rPr>
        <w:tab/>
      </w:r>
    </w:p>
    <w:p w:rsidR="00000000" w:rsidRDefault="00D50A4A">
      <w:pPr>
        <w:ind w:firstLine="567"/>
        <w:jc w:val="both"/>
        <w:rPr>
          <w:rFonts w:hint="cs"/>
          <w:rtl/>
        </w:rPr>
      </w:pPr>
      <w:r>
        <w:rPr>
          <w:rFonts w:hint="cs"/>
          <w:rtl/>
        </w:rPr>
        <w:t>מה שנעשה כאן, נעשתה כאן נורמה חברתית, שבעצם אומרת שכל ילד מעל גיל 18 יכול לקבל מזונות.</w:t>
      </w:r>
    </w:p>
    <w:p w:rsidR="00000000" w:rsidRDefault="00D50A4A">
      <w:pPr>
        <w:jc w:val="both"/>
        <w:rPr>
          <w:rFonts w:hint="cs"/>
          <w:rtl/>
        </w:rPr>
      </w:pPr>
    </w:p>
    <w:p w:rsidR="00000000" w:rsidRDefault="00D50A4A">
      <w:pPr>
        <w:rPr>
          <w:u w:val="single"/>
          <w:rtl/>
        </w:rPr>
      </w:pPr>
      <w:r>
        <w:rPr>
          <w:u w:val="single"/>
          <w:rtl/>
        </w:rPr>
        <w:t>דוד טל:</w:t>
      </w:r>
    </w:p>
    <w:p w:rsidR="00000000" w:rsidRDefault="00D50A4A">
      <w:pPr>
        <w:rPr>
          <w:u w:val="single"/>
          <w:rtl/>
        </w:rPr>
      </w:pPr>
    </w:p>
    <w:p w:rsidR="00000000" w:rsidRDefault="00D50A4A">
      <w:pPr>
        <w:jc w:val="both"/>
        <w:rPr>
          <w:rFonts w:hint="cs"/>
          <w:rtl/>
        </w:rPr>
      </w:pPr>
      <w:r>
        <w:rPr>
          <w:rtl/>
        </w:rPr>
        <w:tab/>
      </w:r>
      <w:r>
        <w:rPr>
          <w:rFonts w:hint="cs"/>
          <w:rtl/>
        </w:rPr>
        <w:t xml:space="preserve"> דוקטור גיל, אתה אומר שאם אני אתן לילד שלי, שהוא בן 18 ויום, מכה בישבן ובידיים--</w:t>
      </w:r>
    </w:p>
    <w:p w:rsidR="00000000" w:rsidRDefault="00D50A4A">
      <w:pPr>
        <w:jc w:val="both"/>
        <w:rPr>
          <w:rFonts w:hint="cs"/>
          <w:rtl/>
        </w:rPr>
      </w:pPr>
    </w:p>
    <w:p w:rsidR="00000000" w:rsidRDefault="00D50A4A">
      <w:pPr>
        <w:jc w:val="both"/>
        <w:rPr>
          <w:rFonts w:hint="cs"/>
          <w:rtl/>
        </w:rPr>
      </w:pPr>
      <w:r>
        <w:rPr>
          <w:rFonts w:hint="cs"/>
          <w:u w:val="single"/>
          <w:rtl/>
        </w:rPr>
        <w:t>יוסף גיל:</w:t>
      </w:r>
    </w:p>
    <w:p w:rsidR="00000000" w:rsidRDefault="00D50A4A">
      <w:pPr>
        <w:jc w:val="both"/>
        <w:rPr>
          <w:rFonts w:hint="cs"/>
          <w:rtl/>
        </w:rPr>
      </w:pPr>
    </w:p>
    <w:p w:rsidR="00000000" w:rsidRDefault="00D50A4A">
      <w:pPr>
        <w:jc w:val="both"/>
        <w:rPr>
          <w:rFonts w:hint="cs"/>
          <w:rtl/>
        </w:rPr>
      </w:pPr>
      <w:r>
        <w:rPr>
          <w:rFonts w:hint="cs"/>
          <w:rtl/>
        </w:rPr>
        <w:tab/>
        <w:t>אם תעשה את זה,</w:t>
      </w:r>
      <w:r>
        <w:rPr>
          <w:rFonts w:hint="cs"/>
          <w:rtl/>
        </w:rPr>
        <w:t xml:space="preserve"> אתה תיעצר, כי זו עבירה פלילית.  </w:t>
      </w:r>
    </w:p>
    <w:p w:rsidR="00000000" w:rsidRDefault="00D50A4A">
      <w:pPr>
        <w:jc w:val="both"/>
        <w:rPr>
          <w:rFonts w:hint="cs"/>
          <w:rtl/>
        </w:rPr>
      </w:pPr>
    </w:p>
    <w:p w:rsidR="00000000" w:rsidRDefault="00D50A4A">
      <w:pPr>
        <w:rPr>
          <w:u w:val="single"/>
          <w:rtl/>
        </w:rPr>
      </w:pPr>
      <w:r>
        <w:rPr>
          <w:u w:val="single"/>
          <w:rtl/>
        </w:rPr>
        <w:t>דוד טל:</w:t>
      </w:r>
    </w:p>
    <w:p w:rsidR="00000000" w:rsidRDefault="00D50A4A">
      <w:pPr>
        <w:rPr>
          <w:u w:val="single"/>
          <w:rtl/>
        </w:rPr>
      </w:pPr>
    </w:p>
    <w:p w:rsidR="00000000" w:rsidRDefault="00D50A4A">
      <w:pPr>
        <w:jc w:val="both"/>
        <w:rPr>
          <w:rFonts w:hint="cs"/>
          <w:rtl/>
        </w:rPr>
      </w:pPr>
      <w:r>
        <w:rPr>
          <w:rtl/>
        </w:rPr>
        <w:tab/>
      </w:r>
      <w:r>
        <w:rPr>
          <w:rFonts w:hint="cs"/>
          <w:rtl/>
        </w:rPr>
        <w:t>--הוא יתבע ממני מזונות?</w:t>
      </w:r>
    </w:p>
    <w:p w:rsidR="00000000" w:rsidRDefault="00D50A4A">
      <w:pPr>
        <w:jc w:val="both"/>
        <w:rPr>
          <w:rFonts w:hint="cs"/>
          <w:rtl/>
        </w:rPr>
      </w:pPr>
    </w:p>
    <w:p w:rsidR="00000000" w:rsidRDefault="00D50A4A">
      <w:pPr>
        <w:jc w:val="both"/>
        <w:rPr>
          <w:rFonts w:hint="cs"/>
          <w:rtl/>
        </w:rPr>
      </w:pPr>
      <w:r>
        <w:rPr>
          <w:rFonts w:hint="cs"/>
          <w:u w:val="single"/>
          <w:rtl/>
        </w:rPr>
        <w:t>יוסף גיל:</w:t>
      </w:r>
    </w:p>
    <w:p w:rsidR="00000000" w:rsidRDefault="00D50A4A">
      <w:pPr>
        <w:jc w:val="both"/>
        <w:rPr>
          <w:rFonts w:hint="cs"/>
          <w:rtl/>
        </w:rPr>
      </w:pPr>
    </w:p>
    <w:p w:rsidR="00000000" w:rsidRDefault="00D50A4A">
      <w:pPr>
        <w:jc w:val="both"/>
        <w:rPr>
          <w:rFonts w:hint="cs"/>
          <w:rtl/>
        </w:rPr>
      </w:pPr>
      <w:r>
        <w:rPr>
          <w:rFonts w:hint="cs"/>
          <w:rtl/>
        </w:rPr>
        <w:tab/>
        <w:t>הוא יתבע ממך מזונות, ואם אתה יושב בכלא משום שהרבצת לו, מי שישלם את המזונות, כיוון שאין לך יכולת לשלם את המזונות, ישלם הביטוח הלאומי. לא חשוב אם ההורים גרושים או לא, אנחנו יוצ</w:t>
      </w:r>
      <w:r>
        <w:rPr>
          <w:rFonts w:hint="cs"/>
          <w:rtl/>
        </w:rPr>
        <w:t>רים כאן נורמה שילדים מעל גיל 18 - - -</w:t>
      </w:r>
    </w:p>
    <w:p w:rsidR="00000000" w:rsidRDefault="00D50A4A">
      <w:pPr>
        <w:jc w:val="both"/>
        <w:rPr>
          <w:rFonts w:hint="cs"/>
          <w:rtl/>
        </w:rPr>
      </w:pPr>
    </w:p>
    <w:p w:rsidR="00000000" w:rsidRDefault="00D50A4A">
      <w:pPr>
        <w:rPr>
          <w:u w:val="single"/>
          <w:rtl/>
        </w:rPr>
      </w:pPr>
      <w:r>
        <w:rPr>
          <w:u w:val="single"/>
          <w:rtl/>
        </w:rPr>
        <w:t>ענת מאור:</w:t>
      </w:r>
    </w:p>
    <w:p w:rsidR="00000000" w:rsidRDefault="00D50A4A">
      <w:pPr>
        <w:rPr>
          <w:u w:val="single"/>
          <w:rtl/>
        </w:rPr>
      </w:pPr>
    </w:p>
    <w:p w:rsidR="00000000" w:rsidRDefault="00D50A4A">
      <w:pPr>
        <w:jc w:val="both"/>
        <w:rPr>
          <w:rFonts w:hint="cs"/>
          <w:rtl/>
        </w:rPr>
      </w:pPr>
      <w:r>
        <w:rPr>
          <w:rtl/>
        </w:rPr>
        <w:tab/>
      </w:r>
      <w:r>
        <w:rPr>
          <w:rFonts w:hint="cs"/>
          <w:rtl/>
        </w:rPr>
        <w:t xml:space="preserve"> באיזה סעיף אנחנו יוצרים את הנורמה הזאת?</w:t>
      </w:r>
    </w:p>
    <w:p w:rsidR="00000000" w:rsidRDefault="00D50A4A">
      <w:pPr>
        <w:pStyle w:val="7"/>
        <w:rPr>
          <w:rFonts w:hint="cs"/>
          <w:rtl/>
        </w:rPr>
      </w:pPr>
    </w:p>
    <w:p w:rsidR="00000000" w:rsidRDefault="00D50A4A">
      <w:pPr>
        <w:jc w:val="both"/>
        <w:rPr>
          <w:rFonts w:hint="cs"/>
          <w:u w:val="single"/>
          <w:rtl/>
        </w:rPr>
      </w:pPr>
      <w:r>
        <w:rPr>
          <w:rFonts w:hint="cs"/>
          <w:u w:val="single"/>
          <w:rtl/>
        </w:rPr>
        <w:t>יוסף גיל:</w:t>
      </w:r>
    </w:p>
    <w:p w:rsidR="00000000" w:rsidRDefault="00D50A4A">
      <w:pPr>
        <w:jc w:val="both"/>
        <w:rPr>
          <w:rFonts w:hint="cs"/>
          <w:u w:val="single"/>
          <w:rtl/>
        </w:rPr>
      </w:pPr>
    </w:p>
    <w:p w:rsidR="00000000" w:rsidRDefault="00D50A4A">
      <w:pPr>
        <w:pStyle w:val="21"/>
        <w:rPr>
          <w:rFonts w:hint="cs"/>
          <w:rtl/>
        </w:rPr>
      </w:pPr>
      <w:r>
        <w:rPr>
          <w:rFonts w:hint="cs"/>
          <w:rtl/>
        </w:rPr>
        <w:tab/>
        <w:t>אנחנו יוצרים את הנורמה הזאת, מכיוון שהצעת החוק הזאת לא מדברת רק על משפחות גרושות, היא מדברת על כל ילד במדינת ישראל.</w:t>
      </w:r>
    </w:p>
    <w:p w:rsidR="00000000" w:rsidRDefault="00D50A4A">
      <w:pPr>
        <w:pStyle w:val="21"/>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pStyle w:val="21"/>
        <w:rPr>
          <w:rFonts w:hint="cs"/>
          <w:rtl/>
        </w:rPr>
      </w:pPr>
      <w:r>
        <w:rPr>
          <w:rFonts w:hint="cs"/>
          <w:rtl/>
        </w:rPr>
        <w:tab/>
        <w:t xml:space="preserve"> מה זה השם "הו</w:t>
      </w:r>
      <w:r>
        <w:rPr>
          <w:rFonts w:hint="cs"/>
          <w:rtl/>
        </w:rPr>
        <w:t>רות שווה"?</w:t>
      </w:r>
    </w:p>
    <w:p w:rsidR="00000000" w:rsidRDefault="00D50A4A">
      <w:pPr>
        <w:pStyle w:val="21"/>
        <w:rPr>
          <w:rFonts w:hint="cs"/>
          <w:u w:val="single"/>
          <w:rtl/>
        </w:rPr>
      </w:pPr>
    </w:p>
    <w:p w:rsidR="00000000" w:rsidRDefault="00D50A4A">
      <w:pPr>
        <w:pStyle w:val="21"/>
        <w:rPr>
          <w:rFonts w:hint="cs"/>
          <w:rtl/>
        </w:rPr>
      </w:pPr>
      <w:r>
        <w:rPr>
          <w:rFonts w:hint="cs"/>
          <w:u w:val="single"/>
          <w:rtl/>
        </w:rPr>
        <w:t>יוסף גיל:</w:t>
      </w:r>
    </w:p>
    <w:p w:rsidR="00000000" w:rsidRDefault="00D50A4A">
      <w:pPr>
        <w:pStyle w:val="21"/>
        <w:rPr>
          <w:rFonts w:hint="cs"/>
          <w:rtl/>
        </w:rPr>
      </w:pPr>
    </w:p>
    <w:p w:rsidR="00000000" w:rsidRDefault="00D50A4A">
      <w:pPr>
        <w:pStyle w:val="21"/>
        <w:rPr>
          <w:rFonts w:hint="cs"/>
          <w:rtl/>
        </w:rPr>
      </w:pPr>
      <w:r>
        <w:rPr>
          <w:rFonts w:hint="cs"/>
          <w:rtl/>
        </w:rPr>
        <w:tab/>
        <w:t>הורות שווה זה ארגון שמטפל בשוויון בין הורים, בין גברים ונשים. זה ארגון של גברים ונשים, המנכ"לית שלנו היתה אישה.</w:t>
      </w:r>
    </w:p>
    <w:p w:rsidR="00000000" w:rsidRDefault="00D50A4A">
      <w:pPr>
        <w:pStyle w:val="21"/>
        <w:rPr>
          <w:rFonts w:hint="cs"/>
          <w:rtl/>
        </w:rPr>
      </w:pPr>
    </w:p>
    <w:p w:rsidR="00000000" w:rsidRDefault="00D50A4A">
      <w:pPr>
        <w:pStyle w:val="21"/>
        <w:rPr>
          <w:rFonts w:hint="cs"/>
          <w:rtl/>
        </w:rPr>
      </w:pPr>
      <w:r>
        <w:rPr>
          <w:rFonts w:hint="cs"/>
          <w:rtl/>
        </w:rPr>
        <w:tab/>
        <w:t>הסיבה שאנחנו מתנגדים לחוק הזה היא, בגלל העובדה, שלמרות שהוא בא לפתור את הבעיה, וזה מה שמופיע בסעיף 4א, הוא בא לפתור את</w:t>
      </w:r>
      <w:r>
        <w:rPr>
          <w:rFonts w:hint="cs"/>
          <w:rtl/>
        </w:rPr>
        <w:t xml:space="preserve"> הבעיה של חוסר השוויון בין גברים לנשים בתשלומי מזונות, למעשה מה שהוא עושה, הוא מנציח את חוסר השוויון הזה.</w:t>
      </w:r>
    </w:p>
    <w:p w:rsidR="00000000" w:rsidRDefault="00D50A4A">
      <w:pPr>
        <w:pStyle w:val="21"/>
        <w:rPr>
          <w:rFonts w:hint="cs"/>
          <w:rtl/>
        </w:rPr>
      </w:pPr>
    </w:p>
    <w:p w:rsidR="00000000" w:rsidRDefault="00D50A4A">
      <w:pPr>
        <w:pStyle w:val="21"/>
        <w:rPr>
          <w:rFonts w:hint="cs"/>
          <w:rtl/>
        </w:rPr>
      </w:pPr>
      <w:r>
        <w:rPr>
          <w:rFonts w:hint="cs"/>
          <w:rtl/>
        </w:rPr>
        <w:tab/>
        <w:t>יושב-ראש הוועדה, אני מבקש, ברשותך, להציג את הסתירות האחרות, שאני חושב שחלקם, עם הסעיפים האחרים שמניתי, יוצרים בעיות נוספות בהצעת החוק הזאת.</w:t>
      </w:r>
    </w:p>
    <w:p w:rsidR="00000000" w:rsidRDefault="00D50A4A">
      <w:pPr>
        <w:pStyle w:val="21"/>
        <w:rPr>
          <w:rFonts w:hint="cs"/>
          <w:rtl/>
        </w:rPr>
      </w:pPr>
    </w:p>
    <w:p w:rsidR="00000000" w:rsidRDefault="00D50A4A">
      <w:pPr>
        <w:rPr>
          <w:rFonts w:hint="cs"/>
          <w:rtl/>
        </w:rPr>
      </w:pPr>
      <w:r>
        <w:rPr>
          <w:rFonts w:hint="cs"/>
          <w:u w:val="single"/>
          <w:rtl/>
        </w:rPr>
        <w:t>היו"ר א</w:t>
      </w:r>
      <w:r>
        <w:rPr>
          <w:rFonts w:hint="cs"/>
          <w:u w:val="single"/>
          <w:rtl/>
        </w:rPr>
        <w:t>ופיר פינס:</w:t>
      </w:r>
    </w:p>
    <w:p w:rsidR="00000000" w:rsidRDefault="00D50A4A">
      <w:pPr>
        <w:rPr>
          <w:rFonts w:hint="cs"/>
          <w:rtl/>
        </w:rPr>
      </w:pPr>
    </w:p>
    <w:p w:rsidR="00000000" w:rsidRDefault="00D50A4A">
      <w:pPr>
        <w:pStyle w:val="21"/>
        <w:rPr>
          <w:rFonts w:hint="cs"/>
          <w:rtl/>
        </w:rPr>
      </w:pPr>
      <w:r>
        <w:rPr>
          <w:rFonts w:hint="cs"/>
          <w:rtl/>
        </w:rPr>
        <w:tab/>
        <w:t xml:space="preserve"> יש לך דקה.</w:t>
      </w:r>
    </w:p>
    <w:p w:rsidR="00000000" w:rsidRDefault="00D50A4A">
      <w:pPr>
        <w:pStyle w:val="21"/>
        <w:rPr>
          <w:rFonts w:hint="cs"/>
          <w:rtl/>
        </w:rPr>
      </w:pPr>
    </w:p>
    <w:p w:rsidR="00000000" w:rsidRDefault="00D50A4A">
      <w:pPr>
        <w:rPr>
          <w:u w:val="single"/>
          <w:rtl/>
        </w:rPr>
      </w:pPr>
      <w:r>
        <w:rPr>
          <w:u w:val="single"/>
          <w:rtl/>
        </w:rPr>
        <w:t>ענת מאור:</w:t>
      </w:r>
    </w:p>
    <w:p w:rsidR="00000000" w:rsidRDefault="00D50A4A">
      <w:pPr>
        <w:rPr>
          <w:u w:val="single"/>
          <w:rtl/>
        </w:rPr>
      </w:pPr>
    </w:p>
    <w:p w:rsidR="00000000" w:rsidRDefault="00D50A4A">
      <w:pPr>
        <w:pStyle w:val="21"/>
        <w:rPr>
          <w:rFonts w:hint="cs"/>
          <w:rtl/>
        </w:rPr>
      </w:pPr>
      <w:r>
        <w:rPr>
          <w:rtl/>
        </w:rPr>
        <w:tab/>
      </w:r>
      <w:r>
        <w:rPr>
          <w:rFonts w:hint="cs"/>
          <w:rtl/>
        </w:rPr>
        <w:t xml:space="preserve"> הדברים נשמעו באחת הישיבות הקודמות.</w:t>
      </w:r>
    </w:p>
    <w:p w:rsidR="00000000" w:rsidRDefault="00D50A4A">
      <w:pPr>
        <w:pStyle w:val="21"/>
        <w:rPr>
          <w:rFonts w:hint="cs"/>
          <w:rtl/>
        </w:rPr>
      </w:pPr>
      <w:r>
        <w:rPr>
          <w:u w:val="single"/>
          <w:rtl/>
        </w:rPr>
        <w:br w:type="page"/>
      </w:r>
      <w:r>
        <w:rPr>
          <w:rFonts w:hint="cs"/>
          <w:u w:val="single"/>
          <w:rtl/>
        </w:rPr>
        <w:t>יוסף גיל:</w:t>
      </w:r>
    </w:p>
    <w:p w:rsidR="00000000" w:rsidRDefault="00D50A4A">
      <w:pPr>
        <w:pStyle w:val="21"/>
        <w:rPr>
          <w:rFonts w:hint="cs"/>
          <w:rtl/>
        </w:rPr>
      </w:pPr>
    </w:p>
    <w:p w:rsidR="00000000" w:rsidRDefault="00D50A4A">
      <w:pPr>
        <w:pStyle w:val="21"/>
        <w:rPr>
          <w:rFonts w:hint="cs"/>
          <w:rtl/>
        </w:rPr>
      </w:pPr>
      <w:r>
        <w:rPr>
          <w:rFonts w:hint="cs"/>
          <w:rtl/>
        </w:rPr>
        <w:tab/>
        <w:t>לא הסעיפים האלה. בדקנו את הפרוטוקולים, ואף אחד מהסעיפים האלה לא עלה כאן. אני מבקש שעורך הדין כהן יציג את הדברים.</w:t>
      </w:r>
    </w:p>
    <w:p w:rsidR="00000000" w:rsidRDefault="00D50A4A">
      <w:pPr>
        <w:pStyle w:val="21"/>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pStyle w:val="21"/>
        <w:rPr>
          <w:rFonts w:hint="cs"/>
          <w:rtl/>
        </w:rPr>
      </w:pPr>
      <w:r>
        <w:rPr>
          <w:rFonts w:hint="cs"/>
          <w:rtl/>
        </w:rPr>
        <w:tab/>
        <w:t xml:space="preserve"> אני מוכן אחרי הסבב, אם יישאר עוד ז</w:t>
      </w:r>
      <w:r>
        <w:rPr>
          <w:rFonts w:hint="cs"/>
          <w:rtl/>
        </w:rPr>
        <w:t>מן.</w:t>
      </w:r>
    </w:p>
    <w:p w:rsidR="00000000" w:rsidRDefault="00D50A4A">
      <w:pPr>
        <w:pStyle w:val="21"/>
        <w:rPr>
          <w:rFonts w:hint="cs"/>
          <w:rtl/>
        </w:rPr>
      </w:pPr>
    </w:p>
    <w:p w:rsidR="00000000" w:rsidRDefault="00D50A4A">
      <w:pPr>
        <w:rPr>
          <w:u w:val="single"/>
          <w:rtl/>
        </w:rPr>
      </w:pPr>
      <w:r>
        <w:rPr>
          <w:u w:val="single"/>
          <w:rtl/>
        </w:rPr>
        <w:t>דוד טל:</w:t>
      </w:r>
    </w:p>
    <w:p w:rsidR="00000000" w:rsidRDefault="00D50A4A">
      <w:pPr>
        <w:rPr>
          <w:u w:val="single"/>
          <w:rtl/>
        </w:rPr>
      </w:pPr>
    </w:p>
    <w:p w:rsidR="00000000" w:rsidRDefault="00D50A4A">
      <w:pPr>
        <w:pStyle w:val="21"/>
        <w:rPr>
          <w:rFonts w:hint="cs"/>
          <w:rtl/>
        </w:rPr>
      </w:pPr>
      <w:r>
        <w:rPr>
          <w:rtl/>
        </w:rPr>
        <w:tab/>
      </w:r>
      <w:r>
        <w:rPr>
          <w:rFonts w:hint="cs"/>
          <w:rtl/>
        </w:rPr>
        <w:t xml:space="preserve"> אדוני היושב-ראש, אני מאוד מבקש ממך, אני רוצה לשמוע את זה.</w:t>
      </w:r>
    </w:p>
    <w:p w:rsidR="00000000" w:rsidRDefault="00D50A4A">
      <w:pPr>
        <w:pStyle w:val="21"/>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pStyle w:val="21"/>
        <w:rPr>
          <w:rFonts w:hint="cs"/>
          <w:rtl/>
        </w:rPr>
      </w:pPr>
      <w:r>
        <w:rPr>
          <w:rFonts w:hint="cs"/>
          <w:rtl/>
        </w:rPr>
        <w:tab/>
        <w:t xml:space="preserve"> תרשו לי לנהל את הישיבה. אני נתתי לכם לדבר ראשונים, ואני רוצה שגם האחרים ידברו.</w:t>
      </w:r>
    </w:p>
    <w:p w:rsidR="00000000" w:rsidRDefault="00D50A4A">
      <w:pPr>
        <w:pStyle w:val="21"/>
        <w:rPr>
          <w:rFonts w:hint="cs"/>
          <w:rtl/>
        </w:rPr>
      </w:pPr>
    </w:p>
    <w:p w:rsidR="00000000" w:rsidRDefault="00D50A4A">
      <w:pPr>
        <w:pStyle w:val="21"/>
        <w:rPr>
          <w:rFonts w:hint="cs"/>
          <w:u w:val="single"/>
          <w:rtl/>
        </w:rPr>
      </w:pPr>
      <w:r>
        <w:rPr>
          <w:rFonts w:hint="cs"/>
          <w:u w:val="single"/>
          <w:rtl/>
        </w:rPr>
        <w:t>רחל אדר:</w:t>
      </w:r>
    </w:p>
    <w:p w:rsidR="00000000" w:rsidRDefault="00D50A4A">
      <w:pPr>
        <w:pStyle w:val="21"/>
        <w:rPr>
          <w:rFonts w:hint="cs"/>
          <w:rtl/>
        </w:rPr>
      </w:pPr>
    </w:p>
    <w:p w:rsidR="00000000" w:rsidRDefault="00D50A4A">
      <w:pPr>
        <w:pStyle w:val="21"/>
        <w:rPr>
          <w:rFonts w:hint="cs"/>
          <w:rtl/>
        </w:rPr>
      </w:pPr>
      <w:r>
        <w:rPr>
          <w:rFonts w:hint="cs"/>
          <w:rtl/>
        </w:rPr>
        <w:tab/>
        <w:t>אני תומכת בהצעת החוק הזאת ללא הבדל דת, גזע ומין. אני אם לחמישה ילדים,</w:t>
      </w:r>
      <w:r>
        <w:rPr>
          <w:rFonts w:hint="cs"/>
          <w:rtl/>
        </w:rPr>
        <w:t xml:space="preserve"> אני גרושה, שלושה ילדים מעל גיל 18, ושניים מתחת לגיל 18. ילדה שהולכת לשירות לאומי, האם היא יכולה לפרנס את עצמה, לכלכל את עצמה? יש לי שני בנים שהיו בצבא, האם הם יכולים לפרנס את עצמם? הלוא אין להם זמן לנשום, הם בקושי מספיקים להגיע לבסיס ולחזור. מתי הוא יכלכל</w:t>
      </w:r>
      <w:r>
        <w:rPr>
          <w:rFonts w:hint="cs"/>
          <w:rtl/>
        </w:rPr>
        <w:t xml:space="preserve"> את עצמו? והתקציב שמקבלים מהצבא הוא מינימלי. עד גיל 21 הילדים הם בזכות ההורים.</w:t>
      </w:r>
    </w:p>
    <w:p w:rsidR="00000000" w:rsidRDefault="00D50A4A">
      <w:pPr>
        <w:pStyle w:val="21"/>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pStyle w:val="21"/>
        <w:rPr>
          <w:rFonts w:hint="cs"/>
          <w:rtl/>
        </w:rPr>
      </w:pPr>
      <w:r>
        <w:rPr>
          <w:rFonts w:hint="cs"/>
          <w:rtl/>
        </w:rPr>
        <w:tab/>
        <w:t xml:space="preserve"> לא על זה הוויכוח. השאלה אם יש לך מה להעיר על שני הסעיפים שדנו בהם היום? על הצעת החוק עצמה, כולם מסכימים שהוא חוק סוציאלי, לא על זה הוויכוח. הוויכוח הוא על </w:t>
      </w:r>
      <w:r>
        <w:rPr>
          <w:rFonts w:hint="cs"/>
          <w:rtl/>
        </w:rPr>
        <w:t>המשמעויות של הסעיפים הספציפיים, שגורמות להשלכות מרחיקות לכת.</w:t>
      </w:r>
    </w:p>
    <w:p w:rsidR="00000000" w:rsidRDefault="00D50A4A">
      <w:pPr>
        <w:pStyle w:val="21"/>
        <w:rPr>
          <w:rFonts w:hint="cs"/>
          <w:rtl/>
        </w:rPr>
      </w:pPr>
    </w:p>
    <w:p w:rsidR="00000000" w:rsidRDefault="00D50A4A">
      <w:pPr>
        <w:pStyle w:val="21"/>
        <w:rPr>
          <w:rFonts w:hint="cs"/>
          <w:rtl/>
        </w:rPr>
      </w:pPr>
      <w:r>
        <w:rPr>
          <w:rFonts w:hint="cs"/>
          <w:u w:val="single"/>
          <w:rtl/>
        </w:rPr>
        <w:t>רחל אדר:</w:t>
      </w:r>
    </w:p>
    <w:p w:rsidR="00000000" w:rsidRDefault="00D50A4A">
      <w:pPr>
        <w:pStyle w:val="21"/>
        <w:rPr>
          <w:rFonts w:hint="cs"/>
          <w:rtl/>
        </w:rPr>
      </w:pPr>
    </w:p>
    <w:p w:rsidR="00000000" w:rsidRDefault="00D50A4A">
      <w:pPr>
        <w:pStyle w:val="21"/>
        <w:rPr>
          <w:rFonts w:hint="cs"/>
          <w:rtl/>
        </w:rPr>
      </w:pPr>
      <w:r>
        <w:rPr>
          <w:rFonts w:hint="cs"/>
          <w:rtl/>
        </w:rPr>
        <w:tab/>
        <w:t>נאמר פה שהילדים יכולים לתבוע את ההורים שלהם. לאיזה ילד יש זמן בגיל 18 לתבוע את ההורים שלו? זה לא בר-ביצוע.</w:t>
      </w:r>
    </w:p>
    <w:p w:rsidR="00000000" w:rsidRDefault="00D50A4A">
      <w:pPr>
        <w:pStyle w:val="21"/>
        <w:rPr>
          <w:rFonts w:hint="cs"/>
          <w:u w:val="single"/>
          <w:rtl/>
        </w:rPr>
      </w:pPr>
    </w:p>
    <w:p w:rsidR="00000000" w:rsidRDefault="00D50A4A">
      <w:pPr>
        <w:pStyle w:val="21"/>
        <w:rPr>
          <w:rFonts w:hint="cs"/>
          <w:rtl/>
        </w:rPr>
      </w:pPr>
      <w:r>
        <w:rPr>
          <w:rFonts w:hint="cs"/>
          <w:u w:val="single"/>
          <w:rtl/>
        </w:rPr>
        <w:t>קריאות:</w:t>
      </w:r>
    </w:p>
    <w:p w:rsidR="00000000" w:rsidRDefault="00D50A4A">
      <w:pPr>
        <w:pStyle w:val="21"/>
        <w:rPr>
          <w:rFonts w:hint="cs"/>
          <w:rtl/>
        </w:rPr>
      </w:pPr>
    </w:p>
    <w:p w:rsidR="00000000" w:rsidRDefault="00D50A4A">
      <w:pPr>
        <w:pStyle w:val="21"/>
        <w:rPr>
          <w:rFonts w:hint="cs"/>
          <w:rtl/>
        </w:rPr>
      </w:pPr>
      <w:r>
        <w:rPr>
          <w:rFonts w:hint="cs"/>
          <w:rtl/>
        </w:rPr>
        <w:tab/>
        <w:t>זה בר-ביצוע.</w:t>
      </w:r>
    </w:p>
    <w:p w:rsidR="00000000" w:rsidRDefault="00D50A4A">
      <w:pPr>
        <w:pStyle w:val="21"/>
        <w:rPr>
          <w:rFonts w:hint="cs"/>
          <w:rtl/>
        </w:rPr>
      </w:pPr>
    </w:p>
    <w:p w:rsidR="00000000" w:rsidRDefault="00D50A4A">
      <w:pPr>
        <w:pStyle w:val="21"/>
        <w:rPr>
          <w:rFonts w:hint="cs"/>
          <w:rtl/>
        </w:rPr>
      </w:pPr>
      <w:r>
        <w:rPr>
          <w:rFonts w:hint="cs"/>
          <w:u w:val="single"/>
          <w:rtl/>
        </w:rPr>
        <w:t>רחל אדר:</w:t>
      </w:r>
    </w:p>
    <w:p w:rsidR="00000000" w:rsidRDefault="00D50A4A">
      <w:pPr>
        <w:pStyle w:val="21"/>
        <w:rPr>
          <w:rFonts w:hint="cs"/>
          <w:rtl/>
        </w:rPr>
      </w:pPr>
    </w:p>
    <w:p w:rsidR="00000000" w:rsidRDefault="00D50A4A">
      <w:pPr>
        <w:pStyle w:val="21"/>
        <w:rPr>
          <w:rFonts w:hint="cs"/>
          <w:rtl/>
        </w:rPr>
      </w:pPr>
      <w:r>
        <w:rPr>
          <w:rFonts w:hint="cs"/>
          <w:rtl/>
        </w:rPr>
        <w:tab/>
        <w:t>בביורוקרטיה המשפטית במדינה שלנו, גם אחרי</w:t>
      </w:r>
      <w:r>
        <w:rPr>
          <w:rFonts w:hint="cs"/>
          <w:rtl/>
        </w:rPr>
        <w:t xml:space="preserve"> שיש פסק-דין לא משלמים. אחרי פסק-דין, בעלי לא משלם מזונות. אז אפשר להגיד שילד יכול לכלכל את עצמו בגילאים האלה? תודה רבה.</w:t>
      </w:r>
    </w:p>
    <w:p w:rsidR="00000000" w:rsidRDefault="00D50A4A">
      <w:pPr>
        <w:pStyle w:val="21"/>
        <w:rPr>
          <w:rFonts w:hint="cs"/>
          <w:rtl/>
        </w:rPr>
      </w:pPr>
    </w:p>
    <w:p w:rsidR="00000000" w:rsidRDefault="00D50A4A">
      <w:pPr>
        <w:pStyle w:val="21"/>
        <w:rPr>
          <w:rFonts w:hint="cs"/>
          <w:rtl/>
        </w:rPr>
      </w:pPr>
      <w:r>
        <w:rPr>
          <w:rFonts w:hint="cs"/>
          <w:u w:val="single"/>
          <w:rtl/>
        </w:rPr>
        <w:t>אדם אבזאכ:</w:t>
      </w:r>
    </w:p>
    <w:p w:rsidR="00000000" w:rsidRDefault="00D50A4A">
      <w:pPr>
        <w:pStyle w:val="21"/>
        <w:rPr>
          <w:rFonts w:hint="cs"/>
          <w:rtl/>
        </w:rPr>
      </w:pPr>
    </w:p>
    <w:p w:rsidR="00000000" w:rsidRDefault="00D50A4A">
      <w:pPr>
        <w:pStyle w:val="21"/>
        <w:rPr>
          <w:rFonts w:hint="cs"/>
          <w:rtl/>
        </w:rPr>
      </w:pPr>
      <w:r>
        <w:rPr>
          <w:rFonts w:hint="cs"/>
          <w:rtl/>
        </w:rPr>
        <w:tab/>
        <w:t>כבר בישיבה הראשונה הבעתי את עמדת בתי-הדין. הסמכות הייחודית לדון בענייני מזונות היא בבתי-הדין השרעיים. החוק לתיקון דיני מש</w:t>
      </w:r>
      <w:r>
        <w:rPr>
          <w:rFonts w:hint="cs"/>
          <w:rtl/>
        </w:rPr>
        <w:t>פחה (מזונות) לא חל בכלל. אני ישבתי פה בתור משקיף, כי אין סעיף שמתייחס אלינו.</w:t>
      </w:r>
    </w:p>
    <w:p w:rsidR="00000000" w:rsidRDefault="00D50A4A">
      <w:pPr>
        <w:pStyle w:val="21"/>
        <w:rPr>
          <w:rFonts w:hint="cs"/>
          <w:rtl/>
        </w:rPr>
      </w:pPr>
    </w:p>
    <w:p w:rsidR="00000000" w:rsidRDefault="00D50A4A">
      <w:pPr>
        <w:pStyle w:val="21"/>
        <w:rPr>
          <w:rFonts w:hint="cs"/>
          <w:rtl/>
        </w:rPr>
      </w:pPr>
      <w:r>
        <w:rPr>
          <w:rFonts w:hint="cs"/>
          <w:rtl/>
        </w:rPr>
        <w:tab/>
        <w:t>לפי סעיף קטן (ח) המתוקן החוק הזה יחול, וזה כמובן יגרע מסמכותו של בית-הדין השרעי, כפי שנקבע בפסק דין זועבי, שהפיכת סמכות ייחודית לסמכות מקבילה זו פגיעה במוסלמים, וזה עלול לפגוע ג</w:t>
      </w:r>
      <w:r>
        <w:rPr>
          <w:rFonts w:hint="cs"/>
          <w:rtl/>
        </w:rPr>
        <w:t>ם בדין המהותי, בעקרונות היסוד של הדת האסלאמית.</w:t>
      </w:r>
    </w:p>
    <w:p w:rsidR="00000000" w:rsidRDefault="00D50A4A">
      <w:pPr>
        <w:pStyle w:val="21"/>
        <w:rPr>
          <w:rFonts w:hint="cs"/>
          <w:rtl/>
        </w:rPr>
      </w:pPr>
      <w:r>
        <w:rPr>
          <w:rFonts w:hint="cs"/>
          <w:rtl/>
        </w:rPr>
        <w:tab/>
        <w:t>בזמנו גם אמרתי שיש הסדר ממצה בדין השרעי, גם לגבי בגיר וגם לגבי קטין, למתן מזונות, ואין צורך בכלל להכפיף שום הוראה לגבינו.</w:t>
      </w:r>
    </w:p>
    <w:p w:rsidR="00000000" w:rsidRDefault="00D50A4A">
      <w:pPr>
        <w:pStyle w:val="21"/>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pStyle w:val="21"/>
        <w:rPr>
          <w:rFonts w:hint="cs"/>
          <w:rtl/>
        </w:rPr>
      </w:pPr>
      <w:r>
        <w:rPr>
          <w:rFonts w:hint="cs"/>
          <w:rtl/>
        </w:rPr>
        <w:tab/>
        <w:t xml:space="preserve"> מה לגבי ילד דרוזי בן 19, שהיום הוא חייל בצה"ל?</w:t>
      </w:r>
    </w:p>
    <w:p w:rsidR="00000000" w:rsidRDefault="00D50A4A">
      <w:pPr>
        <w:jc w:val="both"/>
        <w:rPr>
          <w:rFonts w:hint="cs"/>
          <w:rtl/>
        </w:rPr>
      </w:pPr>
    </w:p>
    <w:p w:rsidR="00000000" w:rsidRDefault="00D50A4A">
      <w:pPr>
        <w:jc w:val="both"/>
        <w:rPr>
          <w:rFonts w:hint="cs"/>
          <w:u w:val="single"/>
          <w:rtl/>
        </w:rPr>
      </w:pPr>
      <w:r>
        <w:rPr>
          <w:rFonts w:hint="cs"/>
          <w:u w:val="single"/>
          <w:rtl/>
        </w:rPr>
        <w:t>אדם אבזאכ:</w:t>
      </w:r>
    </w:p>
    <w:p w:rsidR="00000000" w:rsidRDefault="00D50A4A">
      <w:pPr>
        <w:jc w:val="both"/>
        <w:rPr>
          <w:rFonts w:hint="cs"/>
          <w:rtl/>
        </w:rPr>
      </w:pPr>
    </w:p>
    <w:p w:rsidR="00000000" w:rsidRDefault="00D50A4A">
      <w:pPr>
        <w:jc w:val="both"/>
        <w:rPr>
          <w:rFonts w:hint="cs"/>
          <w:rtl/>
        </w:rPr>
      </w:pPr>
      <w:r>
        <w:rPr>
          <w:rFonts w:hint="cs"/>
          <w:rtl/>
        </w:rPr>
        <w:tab/>
        <w:t>ילד</w:t>
      </w:r>
      <w:r>
        <w:rPr>
          <w:rFonts w:hint="cs"/>
          <w:rtl/>
        </w:rPr>
        <w:t xml:space="preserve"> שאינו מסוגל לפרנס את עצמו, לי יש חובה, על-פי הדין, לא על-פי דיני צדקה, לפרנס אותו.</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זה קורה?</w:t>
      </w:r>
    </w:p>
    <w:p w:rsidR="00000000" w:rsidRDefault="00D50A4A">
      <w:pPr>
        <w:jc w:val="both"/>
        <w:rPr>
          <w:rFonts w:hint="cs"/>
          <w:rtl/>
        </w:rPr>
      </w:pPr>
    </w:p>
    <w:p w:rsidR="00000000" w:rsidRDefault="00D50A4A">
      <w:pPr>
        <w:jc w:val="both"/>
        <w:rPr>
          <w:rFonts w:hint="cs"/>
          <w:u w:val="single"/>
          <w:rtl/>
        </w:rPr>
      </w:pPr>
      <w:r>
        <w:rPr>
          <w:rFonts w:hint="cs"/>
          <w:u w:val="single"/>
          <w:rtl/>
        </w:rPr>
        <w:t>אדם אבזאכ:</w:t>
      </w:r>
    </w:p>
    <w:p w:rsidR="00000000" w:rsidRDefault="00D50A4A">
      <w:pPr>
        <w:jc w:val="both"/>
        <w:rPr>
          <w:rFonts w:hint="cs"/>
          <w:rtl/>
        </w:rPr>
      </w:pPr>
    </w:p>
    <w:p w:rsidR="00000000" w:rsidRDefault="00D50A4A">
      <w:pPr>
        <w:jc w:val="both"/>
        <w:rPr>
          <w:rFonts w:hint="cs"/>
          <w:rtl/>
        </w:rPr>
      </w:pPr>
      <w:r>
        <w:rPr>
          <w:rFonts w:hint="cs"/>
          <w:rtl/>
        </w:rPr>
        <w:tab/>
        <w:t>אני לא יודע אם זה קורה בפועל.</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יש אישה דרוזית או מוסלמית שתלך לבית-הדין השרעי ותגיד שהיא רוצה לילד שלה מזו</w:t>
      </w:r>
      <w:r>
        <w:rPr>
          <w:rFonts w:hint="cs"/>
          <w:rtl/>
        </w:rPr>
        <w:t>נות, ומישהו ייתן פסיקה בעניין הזה?</w:t>
      </w:r>
    </w:p>
    <w:p w:rsidR="00000000" w:rsidRDefault="00D50A4A">
      <w:pPr>
        <w:jc w:val="both"/>
        <w:rPr>
          <w:rFonts w:hint="cs"/>
          <w:rtl/>
        </w:rPr>
      </w:pPr>
    </w:p>
    <w:p w:rsidR="00000000" w:rsidRDefault="00D50A4A">
      <w:pPr>
        <w:jc w:val="both"/>
        <w:rPr>
          <w:rFonts w:hint="cs"/>
          <w:u w:val="single"/>
          <w:rtl/>
        </w:rPr>
      </w:pPr>
      <w:r>
        <w:rPr>
          <w:rFonts w:hint="cs"/>
          <w:u w:val="single"/>
          <w:rtl/>
        </w:rPr>
        <w:t>אדם אבזאכ:</w:t>
      </w:r>
    </w:p>
    <w:p w:rsidR="00000000" w:rsidRDefault="00D50A4A">
      <w:pPr>
        <w:jc w:val="both"/>
        <w:rPr>
          <w:rFonts w:hint="cs"/>
          <w:u w:val="single"/>
          <w:rtl/>
        </w:rPr>
      </w:pPr>
    </w:p>
    <w:p w:rsidR="00000000" w:rsidRDefault="00D50A4A">
      <w:pPr>
        <w:pStyle w:val="31"/>
        <w:rPr>
          <w:rFonts w:hint="cs"/>
          <w:rtl/>
        </w:rPr>
      </w:pPr>
      <w:r>
        <w:rPr>
          <w:rFonts w:hint="cs"/>
          <w:rtl/>
        </w:rPr>
        <w:tab/>
        <w:t>עכשיו יש דיון בבית-הדין השרעי בירושלים לגבי בחור בן 24, שרוצה ללמוד בארצות-הברית, ודורש מאביו לתת לו מזונות.</w:t>
      </w:r>
    </w:p>
    <w:p w:rsidR="00000000" w:rsidRDefault="00D50A4A">
      <w:pPr>
        <w:jc w:val="both"/>
        <w:rPr>
          <w:rFonts w:hint="cs"/>
          <w:rtl/>
        </w:rPr>
      </w:pPr>
    </w:p>
    <w:p w:rsidR="00000000" w:rsidRDefault="00D50A4A">
      <w:pPr>
        <w:jc w:val="both"/>
        <w:rPr>
          <w:rFonts w:hint="cs"/>
          <w:rtl/>
        </w:rPr>
      </w:pPr>
      <w:r>
        <w:rPr>
          <w:rFonts w:hint="cs"/>
          <w:rtl/>
        </w:rPr>
        <w:tab/>
        <w:t>ההסדר החדש פוגע ומרע את המצב של המוסלמים.</w:t>
      </w:r>
    </w:p>
    <w:p w:rsidR="00000000" w:rsidRDefault="00D50A4A">
      <w:pPr>
        <w:jc w:val="both"/>
        <w:rPr>
          <w:rFonts w:hint="cs"/>
          <w:u w:val="single"/>
          <w:rtl/>
        </w:rPr>
      </w:pPr>
    </w:p>
    <w:p w:rsidR="00000000" w:rsidRDefault="00D50A4A">
      <w:pPr>
        <w:jc w:val="both"/>
        <w:rPr>
          <w:rFonts w:hint="cs"/>
          <w:rtl/>
        </w:rPr>
      </w:pPr>
      <w:r>
        <w:rPr>
          <w:rFonts w:hint="cs"/>
          <w:u w:val="single"/>
          <w:rtl/>
        </w:rPr>
        <w:t>אורי צפת:</w:t>
      </w:r>
    </w:p>
    <w:p w:rsidR="00000000" w:rsidRDefault="00D50A4A">
      <w:pPr>
        <w:jc w:val="both"/>
        <w:rPr>
          <w:rFonts w:hint="cs"/>
          <w:rtl/>
        </w:rPr>
      </w:pPr>
    </w:p>
    <w:p w:rsidR="00000000" w:rsidRDefault="00D50A4A">
      <w:pPr>
        <w:jc w:val="both"/>
        <w:rPr>
          <w:rFonts w:hint="cs"/>
          <w:rtl/>
        </w:rPr>
      </w:pPr>
      <w:r>
        <w:rPr>
          <w:rFonts w:hint="cs"/>
          <w:rtl/>
        </w:rPr>
        <w:tab/>
        <w:t xml:space="preserve">כמי שמייצג את לשכת עורכי-הדין ועובד בשטח </w:t>
      </w:r>
      <w:r>
        <w:rPr>
          <w:rFonts w:hint="cs"/>
          <w:rtl/>
        </w:rPr>
        <w:t>וחי את השטח, אני רוצה להתייחס לתיקונים שהציע היועץ המשפטי.</w:t>
      </w:r>
    </w:p>
    <w:p w:rsidR="00000000" w:rsidRDefault="00D50A4A">
      <w:pPr>
        <w:jc w:val="both"/>
        <w:rPr>
          <w:rFonts w:hint="cs"/>
          <w:rtl/>
        </w:rPr>
      </w:pPr>
    </w:p>
    <w:p w:rsidR="00000000" w:rsidRDefault="00D50A4A">
      <w:pPr>
        <w:jc w:val="both"/>
        <w:rPr>
          <w:rFonts w:hint="cs"/>
          <w:rtl/>
        </w:rPr>
      </w:pPr>
      <w:r>
        <w:rPr>
          <w:rFonts w:hint="cs"/>
          <w:rtl/>
        </w:rPr>
        <w:tab/>
        <w:t>המצב הנוכחי היום, לדעת לשכת עורכי-הדין בוועדת החקיקה שלנו, הוא המצב הטוב ביותר, ואין לשנותו, וזה המצב של הפסיקה של בית-המשפט העליון, שלבית-המשפט יש סמכות לפסוק מזונות לילד בצבא. שופט בית-המשפט הע</w:t>
      </w:r>
      <w:r>
        <w:rPr>
          <w:rFonts w:hint="cs"/>
          <w:rtl/>
        </w:rPr>
        <w:t>ליון שמגר קבע שליש, זה לא בהכרח, זה רק פרזומפציה, ואמר את זה פרופסור שאוה. כל מה שהוא אומר פה זו דעת אקדמיה, ואנחנו מצטרפים אליה כמובן.</w:t>
      </w:r>
    </w:p>
    <w:p w:rsidR="00000000" w:rsidRDefault="00D50A4A">
      <w:pPr>
        <w:jc w:val="both"/>
        <w:rPr>
          <w:rFonts w:hint="cs"/>
          <w:rtl/>
        </w:rPr>
      </w:pPr>
    </w:p>
    <w:p w:rsidR="00000000" w:rsidRDefault="00D50A4A">
      <w:pPr>
        <w:jc w:val="both"/>
        <w:rPr>
          <w:rFonts w:hint="cs"/>
          <w:rtl/>
        </w:rPr>
      </w:pPr>
      <w:r>
        <w:rPr>
          <w:rFonts w:hint="cs"/>
          <w:rtl/>
        </w:rPr>
        <w:tab/>
        <w:t>הצעת החוק שמונחת כאן רק תגרום תוהו ובוהו. קודם כול, כתוצאה מהמחיקות שהציע היועץ המשפטי לוועדה אנחנו, עורכי-הדין, מודים</w:t>
      </w:r>
      <w:r>
        <w:rPr>
          <w:rFonts w:hint="cs"/>
          <w:rtl/>
        </w:rPr>
        <w:t xml:space="preserve"> לו, נקבל פרנסה טובה, החיילים יעמדו אצלנו בתור, אנחנו נגיש את התביעות. החייל ישתחרר מצה"ל, כי הוא צריך להגיש תביעה לבית-המשפט, הוא ישב אצלי וייתן תצהירים, הוא יבוא לבית-המשפט, הוא ייתן עדויות, הוא יעיד, הוא ייחקר. כמו שאמרתי כבר בישיבה קודמת, הוא ייחקר למה</w:t>
      </w:r>
      <w:r>
        <w:rPr>
          <w:rFonts w:hint="cs"/>
          <w:rtl/>
        </w:rPr>
        <w:t xml:space="preserve"> הוא מעשן קנט ולא מלבורו, ויהיה מאוד נחמד. אבל המטרה של הצעת החוק היתה למנוע את כל ההתדיינות שתיארתי קודם.</w:t>
      </w:r>
    </w:p>
    <w:p w:rsidR="00000000" w:rsidRDefault="00D50A4A">
      <w:pPr>
        <w:jc w:val="both"/>
        <w:rPr>
          <w:rFonts w:hint="cs"/>
          <w:rtl/>
        </w:rPr>
      </w:pPr>
    </w:p>
    <w:p w:rsidR="00000000" w:rsidRDefault="00D50A4A">
      <w:pPr>
        <w:jc w:val="both"/>
        <w:rPr>
          <w:rFonts w:hint="cs"/>
          <w:rtl/>
        </w:rPr>
      </w:pPr>
      <w:r>
        <w:rPr>
          <w:rFonts w:hint="cs"/>
          <w:rtl/>
        </w:rPr>
        <w:tab/>
        <w:t xml:space="preserve">החיילים הם גם חיילות שמשרתות בצבא, כיום 19 חודשים. האם אתם חושבים שתבוא אלינו חיילת, תתבע את אביה, וכמו שאמר פעם שופט אחד בשם סגלסון, שדן בעניינים </w:t>
      </w:r>
      <w:r>
        <w:rPr>
          <w:rFonts w:hint="cs"/>
          <w:rtl/>
        </w:rPr>
        <w:t>האלה, "את תקבלי 19 חודשים מזונות, אבל את הירושה של אביך, תפסידי. את לא תראי אותה יותר". איך שהוא יקבל את כתב התביעה, הוא ישנה את הצוואה שלו. הוא יערוך צוואה ולא יוריש לך דבר, כי בת שתובעת את אביה במזונות 19 חודשים, גורמת לסכסוך.</w:t>
      </w:r>
    </w:p>
    <w:p w:rsidR="00000000" w:rsidRDefault="00D50A4A">
      <w:pPr>
        <w:jc w:val="both"/>
        <w:rPr>
          <w:rFonts w:hint="cs"/>
          <w:rtl/>
        </w:rPr>
      </w:pPr>
      <w:r>
        <w:rPr>
          <w:rFonts w:hint="cs"/>
          <w:rtl/>
        </w:rPr>
        <w:tab/>
        <w:t>כמו שאמר הרב רביץ, יש נורמ</w:t>
      </w:r>
      <w:r>
        <w:rPr>
          <w:rFonts w:hint="cs"/>
          <w:rtl/>
        </w:rPr>
        <w:t>ה, גם האב לא מתעלם מהחיילת, והוא נותן, ולא צריך לעשות מהדבר הזה דבר כל כך נורא.</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זו הנקודה של ביטול סעיף קטן (ד).</w:t>
      </w:r>
    </w:p>
    <w:p w:rsidR="00000000" w:rsidRDefault="00D50A4A">
      <w:pPr>
        <w:jc w:val="both"/>
        <w:rPr>
          <w:rFonts w:hint="cs"/>
          <w:rtl/>
        </w:rPr>
      </w:pPr>
    </w:p>
    <w:p w:rsidR="00000000" w:rsidRDefault="00D50A4A">
      <w:pPr>
        <w:jc w:val="both"/>
        <w:rPr>
          <w:rFonts w:hint="cs"/>
          <w:rtl/>
        </w:rPr>
      </w:pPr>
      <w:r>
        <w:rPr>
          <w:rFonts w:hint="cs"/>
          <w:u w:val="single"/>
          <w:rtl/>
        </w:rPr>
        <w:t>שלמה שהם:</w:t>
      </w:r>
    </w:p>
    <w:p w:rsidR="00000000" w:rsidRDefault="00D50A4A">
      <w:pPr>
        <w:jc w:val="both"/>
        <w:rPr>
          <w:rFonts w:hint="cs"/>
          <w:rtl/>
        </w:rPr>
      </w:pPr>
    </w:p>
    <w:p w:rsidR="00000000" w:rsidRDefault="00D50A4A">
      <w:pPr>
        <w:jc w:val="both"/>
        <w:rPr>
          <w:rFonts w:hint="cs"/>
          <w:rtl/>
        </w:rPr>
      </w:pPr>
      <w:r>
        <w:rPr>
          <w:rFonts w:hint="cs"/>
          <w:rtl/>
        </w:rPr>
        <w:tab/>
        <w:t>אתה בעד שהסעיף הזה יישאר?</w:t>
      </w:r>
    </w:p>
    <w:p w:rsidR="00000000" w:rsidRDefault="00D50A4A">
      <w:pPr>
        <w:jc w:val="both"/>
        <w:rPr>
          <w:rFonts w:hint="cs"/>
          <w:rtl/>
        </w:rPr>
      </w:pPr>
    </w:p>
    <w:p w:rsidR="00000000" w:rsidRDefault="00D50A4A">
      <w:pPr>
        <w:jc w:val="both"/>
        <w:rPr>
          <w:rFonts w:hint="cs"/>
          <w:rtl/>
        </w:rPr>
      </w:pPr>
      <w:r>
        <w:rPr>
          <w:rFonts w:hint="cs"/>
          <w:u w:val="single"/>
          <w:rtl/>
        </w:rPr>
        <w:t>אורי צפת:</w:t>
      </w:r>
    </w:p>
    <w:p w:rsidR="00000000" w:rsidRDefault="00D50A4A">
      <w:pPr>
        <w:jc w:val="both"/>
        <w:rPr>
          <w:rFonts w:hint="cs"/>
          <w:rtl/>
        </w:rPr>
      </w:pPr>
    </w:p>
    <w:p w:rsidR="00000000" w:rsidRDefault="00D50A4A">
      <w:pPr>
        <w:jc w:val="both"/>
        <w:rPr>
          <w:rFonts w:hint="cs"/>
          <w:rtl/>
        </w:rPr>
      </w:pPr>
      <w:r>
        <w:rPr>
          <w:rFonts w:hint="cs"/>
          <w:rtl/>
        </w:rPr>
        <w:tab/>
        <w:t>לשכת עורכי הדין נגד הצעת החוק לחלוטין. המצב המשפטי היום הוא מעולה.</w:t>
      </w:r>
    </w:p>
    <w:p w:rsidR="00000000" w:rsidRDefault="00D50A4A">
      <w:pPr>
        <w:jc w:val="both"/>
        <w:rPr>
          <w:rFonts w:hint="cs"/>
          <w:rtl/>
        </w:rPr>
      </w:pPr>
    </w:p>
    <w:p w:rsidR="00000000" w:rsidRDefault="00D50A4A">
      <w:pPr>
        <w:rPr>
          <w:u w:val="single"/>
          <w:rtl/>
        </w:rPr>
      </w:pPr>
      <w:r>
        <w:rPr>
          <w:u w:val="single"/>
          <w:rtl/>
        </w:rPr>
        <w:t>ש</w:t>
      </w:r>
      <w:r>
        <w:rPr>
          <w:u w:val="single"/>
          <w:rtl/>
        </w:rPr>
        <w:t>אול יהלום:</w:t>
      </w:r>
    </w:p>
    <w:p w:rsidR="00000000" w:rsidRDefault="00D50A4A">
      <w:pPr>
        <w:rPr>
          <w:u w:val="single"/>
          <w:rtl/>
        </w:rPr>
      </w:pPr>
    </w:p>
    <w:p w:rsidR="00000000" w:rsidRDefault="00D50A4A">
      <w:pPr>
        <w:jc w:val="both"/>
        <w:rPr>
          <w:rFonts w:hint="cs"/>
          <w:rtl/>
        </w:rPr>
      </w:pPr>
      <w:r>
        <w:rPr>
          <w:rtl/>
        </w:rPr>
        <w:tab/>
      </w:r>
      <w:r>
        <w:rPr>
          <w:rFonts w:hint="cs"/>
          <w:rtl/>
        </w:rPr>
        <w:t xml:space="preserve"> אבל בגיל 18 נפסק אוטומטית תשלום המזונות.</w:t>
      </w:r>
    </w:p>
    <w:p w:rsidR="00000000" w:rsidRDefault="00D50A4A">
      <w:pPr>
        <w:jc w:val="both"/>
        <w:rPr>
          <w:rFonts w:hint="cs"/>
          <w:rtl/>
        </w:rPr>
      </w:pPr>
    </w:p>
    <w:p w:rsidR="00000000" w:rsidRDefault="00D50A4A">
      <w:pPr>
        <w:jc w:val="both"/>
        <w:rPr>
          <w:rFonts w:hint="cs"/>
          <w:rtl/>
        </w:rPr>
      </w:pPr>
      <w:r>
        <w:rPr>
          <w:rFonts w:hint="cs"/>
          <w:u w:val="single"/>
          <w:rtl/>
        </w:rPr>
        <w:t>אורי צפת:</w:t>
      </w:r>
    </w:p>
    <w:p w:rsidR="00000000" w:rsidRDefault="00D50A4A">
      <w:pPr>
        <w:jc w:val="both"/>
        <w:rPr>
          <w:rFonts w:hint="cs"/>
          <w:rtl/>
        </w:rPr>
      </w:pPr>
    </w:p>
    <w:p w:rsidR="00000000" w:rsidRDefault="00D50A4A">
      <w:pPr>
        <w:jc w:val="both"/>
        <w:rPr>
          <w:rFonts w:hint="cs"/>
          <w:rtl/>
        </w:rPr>
      </w:pPr>
      <w:r>
        <w:rPr>
          <w:rFonts w:hint="cs"/>
          <w:rtl/>
        </w:rPr>
        <w:tab/>
        <w:t>היום בתי-המשפט פוסקים מזונות לתקופת הצבא, הם קובעים שליש. אני יכול להציג בפניכם פסק-דין של השופט גרניט שפסק מזונות לילד בן שלוש. היום הוא בן שלוש, והוא כבר פסק לתקופת הצבא את אותו שליש, לפ</w:t>
      </w:r>
      <w:r>
        <w:rPr>
          <w:rFonts w:hint="cs"/>
          <w:rtl/>
        </w:rPr>
        <w:t>י הנחיה של בית-המשפט.</w:t>
      </w:r>
    </w:p>
    <w:p w:rsidR="00000000" w:rsidRDefault="00D50A4A">
      <w:pPr>
        <w:jc w:val="both"/>
        <w:rPr>
          <w:rFonts w:hint="cs"/>
          <w:rtl/>
        </w:rPr>
      </w:pPr>
    </w:p>
    <w:p w:rsidR="00000000" w:rsidRDefault="00D50A4A">
      <w:pPr>
        <w:rPr>
          <w:u w:val="single"/>
          <w:rtl/>
        </w:rPr>
      </w:pPr>
      <w:r>
        <w:rPr>
          <w:u w:val="single"/>
          <w:rtl/>
        </w:rPr>
        <w:t>שאול יהלום:</w:t>
      </w:r>
    </w:p>
    <w:p w:rsidR="00000000" w:rsidRDefault="00D50A4A">
      <w:pPr>
        <w:rPr>
          <w:u w:val="single"/>
          <w:rtl/>
        </w:rPr>
      </w:pPr>
    </w:p>
    <w:p w:rsidR="00000000" w:rsidRDefault="00D50A4A">
      <w:pPr>
        <w:jc w:val="both"/>
        <w:rPr>
          <w:rFonts w:hint="cs"/>
          <w:rtl/>
        </w:rPr>
      </w:pPr>
      <w:r>
        <w:rPr>
          <w:rtl/>
        </w:rPr>
        <w:tab/>
      </w:r>
      <w:r>
        <w:rPr>
          <w:rFonts w:hint="cs"/>
          <w:rtl/>
        </w:rPr>
        <w:t xml:space="preserve"> כולל בתי-הדין הרבניים?</w:t>
      </w:r>
    </w:p>
    <w:p w:rsidR="00000000" w:rsidRDefault="00D50A4A">
      <w:pPr>
        <w:jc w:val="both"/>
        <w:rPr>
          <w:rFonts w:hint="cs"/>
          <w:u w:val="single"/>
          <w:rtl/>
        </w:rPr>
      </w:pPr>
    </w:p>
    <w:p w:rsidR="00000000" w:rsidRDefault="00D50A4A">
      <w:pPr>
        <w:jc w:val="both"/>
        <w:rPr>
          <w:rFonts w:hint="cs"/>
          <w:rtl/>
        </w:rPr>
      </w:pPr>
      <w:r>
        <w:rPr>
          <w:rFonts w:hint="cs"/>
          <w:u w:val="single"/>
          <w:rtl/>
        </w:rPr>
        <w:t>אורי צפת:</w:t>
      </w:r>
    </w:p>
    <w:p w:rsidR="00000000" w:rsidRDefault="00D50A4A">
      <w:pPr>
        <w:jc w:val="both"/>
        <w:rPr>
          <w:rFonts w:hint="cs"/>
          <w:rtl/>
        </w:rPr>
      </w:pPr>
    </w:p>
    <w:p w:rsidR="00000000" w:rsidRDefault="00D50A4A">
      <w:pPr>
        <w:jc w:val="both"/>
        <w:rPr>
          <w:rFonts w:hint="cs"/>
          <w:rtl/>
        </w:rPr>
      </w:pPr>
      <w:r>
        <w:rPr>
          <w:rFonts w:hint="cs"/>
          <w:rtl/>
        </w:rPr>
        <w:tab/>
        <w:t>לבתי-הדין הרבניים מלכתחילה אין סמכות לדון במזונות ילדים, אם הילד תובע מזונות, אלא אם הדבר נעשה בהסכמה. ברגע שיש הסכמה לפי סעיף 9 לחוק שיפוט בתי-דין רבניים, יש סמכות והם יכולים לפסוק,</w:t>
      </w:r>
      <w:r>
        <w:rPr>
          <w:rFonts w:hint="cs"/>
          <w:rtl/>
        </w:rPr>
        <w:t xml:space="preserve"> והם יפסקו וידונו לפי דין אישי. אמר פרופסור שאוה שיש דין אישי, ואמרה הגברת מוריה בקשי שסעיפים 4 ו-5 לחוק הנוכחי מבוססים על מזונות לבגיר על הדין האישי.</w:t>
      </w:r>
    </w:p>
    <w:p w:rsidR="00000000" w:rsidRDefault="00D50A4A">
      <w:pPr>
        <w:jc w:val="both"/>
        <w:rPr>
          <w:rFonts w:hint="cs"/>
          <w:rtl/>
        </w:rPr>
      </w:pPr>
    </w:p>
    <w:p w:rsidR="00000000" w:rsidRDefault="00D50A4A">
      <w:pPr>
        <w:jc w:val="both"/>
        <w:rPr>
          <w:rFonts w:hint="cs"/>
          <w:rtl/>
        </w:rPr>
      </w:pPr>
      <w:r>
        <w:rPr>
          <w:rFonts w:hint="cs"/>
          <w:rtl/>
        </w:rPr>
        <w:tab/>
        <w:t>החוק הזה בא לשנות את כל הדין האישי, משום שהוא מביא למטלה שווה על שני ההורים. נדון בתוצאה. ילד בן 18 תוב</w:t>
      </w:r>
      <w:r>
        <w:rPr>
          <w:rFonts w:hint="cs"/>
          <w:rtl/>
        </w:rPr>
        <w:t>ע את אביו למזונות, האם משתכרת, האב משתכר, התוצאה היא שהחבות של ההורים זהה למזונות מלאים. כלומר, האב צריך לשלם 50% מזונות. לפי הצעת החוק צריך לנכות את הכנסותיו של הילד, ומאחר והוא משתכר 500 שקלים לחודש כחייל, נוריד את זה מהחצי וקיבלנו את השליש. בשביל מה אנח</w:t>
      </w:r>
      <w:r>
        <w:rPr>
          <w:rFonts w:hint="cs"/>
          <w:rtl/>
        </w:rPr>
        <w:t>נו עובדים? אנחנו מבינים רק כשנותנים לנו עבודה, להגיש תביעות של ילדים נגד הורים או של הורים נגד ילדים.</w:t>
      </w:r>
    </w:p>
    <w:p w:rsidR="00000000" w:rsidRDefault="00D50A4A">
      <w:pPr>
        <w:jc w:val="both"/>
        <w:rPr>
          <w:rFonts w:hint="cs"/>
          <w:rtl/>
        </w:rPr>
      </w:pPr>
    </w:p>
    <w:p w:rsidR="00000000" w:rsidRDefault="00D50A4A">
      <w:pPr>
        <w:jc w:val="both"/>
        <w:rPr>
          <w:rFonts w:hint="cs"/>
          <w:rtl/>
        </w:rPr>
      </w:pPr>
      <w:r>
        <w:rPr>
          <w:rFonts w:hint="cs"/>
          <w:rtl/>
        </w:rPr>
        <w:tab/>
        <w:t xml:space="preserve">היתה פה הצעת חוק של חבר הכנסת מסאלחה, השוואת סמכויות של בית-המשפט למשפחה. אני רוצה שהוועדה תדע שמוסלמים אינם יכולים לתבוע ענייני מזונות, ענייני משמורת, </w:t>
      </w:r>
      <w:r>
        <w:rPr>
          <w:rFonts w:hint="cs"/>
          <w:rtl/>
        </w:rPr>
        <w:t>בבית-משפט למשפחה, זה מכוח דבר המלך ומועצתו בסעיף 50. היתה הצעת חוק של חבר הכנסת מסאלחה, עוד מהכנסת הקודמת, שישוו את הסמכויות, ואז קמו השרעים והתנגדו לזה, כי זה יצר את מרוץ הסמכויות שיש דווקא לבתי-הדין הרבניים.</w:t>
      </w:r>
    </w:p>
    <w:p w:rsidR="00000000" w:rsidRDefault="00D50A4A">
      <w:pPr>
        <w:jc w:val="both"/>
        <w:rPr>
          <w:rFonts w:hint="cs"/>
          <w:rtl/>
        </w:rPr>
      </w:pPr>
    </w:p>
    <w:p w:rsidR="00000000" w:rsidRDefault="00D50A4A">
      <w:pPr>
        <w:rPr>
          <w:u w:val="single"/>
          <w:rtl/>
        </w:rPr>
      </w:pPr>
      <w:r>
        <w:rPr>
          <w:u w:val="single"/>
          <w:rtl/>
        </w:rPr>
        <w:t>שאול יהלום:</w:t>
      </w:r>
    </w:p>
    <w:p w:rsidR="00000000" w:rsidRDefault="00D50A4A">
      <w:pPr>
        <w:rPr>
          <w:u w:val="single"/>
          <w:rtl/>
        </w:rPr>
      </w:pPr>
    </w:p>
    <w:p w:rsidR="00000000" w:rsidRDefault="00D50A4A">
      <w:pPr>
        <w:jc w:val="both"/>
        <w:rPr>
          <w:rFonts w:hint="cs"/>
          <w:rtl/>
        </w:rPr>
      </w:pPr>
      <w:r>
        <w:rPr>
          <w:rtl/>
        </w:rPr>
        <w:tab/>
      </w:r>
      <w:r>
        <w:rPr>
          <w:rFonts w:hint="cs"/>
          <w:rtl/>
        </w:rPr>
        <w:t xml:space="preserve"> אני הייתי בראשות הוועדה כשאישר</w:t>
      </w:r>
      <w:r>
        <w:rPr>
          <w:rFonts w:hint="cs"/>
          <w:rtl/>
        </w:rPr>
        <w:t>נו את זה, ובסוף בא המציע בעצמו והפיל אותו.</w:t>
      </w:r>
    </w:p>
    <w:p w:rsidR="00000000" w:rsidRDefault="00D50A4A">
      <w:pPr>
        <w:rPr>
          <w:u w:val="single"/>
          <w:rtl/>
        </w:rPr>
      </w:pPr>
      <w:r>
        <w:rPr>
          <w:u w:val="single"/>
          <w:rtl/>
        </w:rPr>
        <w:br w:type="page"/>
        <w:t>נואף מסאלחה:</w:t>
      </w:r>
    </w:p>
    <w:p w:rsidR="00000000" w:rsidRDefault="00D50A4A">
      <w:pPr>
        <w:rPr>
          <w:u w:val="single"/>
          <w:rtl/>
        </w:rPr>
      </w:pPr>
    </w:p>
    <w:p w:rsidR="00000000" w:rsidRDefault="00D50A4A">
      <w:pPr>
        <w:jc w:val="both"/>
        <w:rPr>
          <w:rFonts w:hint="cs"/>
          <w:rtl/>
        </w:rPr>
      </w:pPr>
      <w:r>
        <w:rPr>
          <w:rtl/>
        </w:rPr>
        <w:tab/>
      </w:r>
      <w:r>
        <w:rPr>
          <w:rFonts w:hint="cs"/>
          <w:rtl/>
        </w:rPr>
        <w:t xml:space="preserve"> הצעת החוק עברה דין רציפות, והיא תובא לוועדה הזאת.</w:t>
      </w:r>
    </w:p>
    <w:p w:rsidR="00000000" w:rsidRDefault="00D50A4A">
      <w:pPr>
        <w:jc w:val="both"/>
        <w:rPr>
          <w:rFonts w:hint="cs"/>
          <w:rtl/>
        </w:rPr>
      </w:pPr>
    </w:p>
    <w:p w:rsidR="00000000" w:rsidRDefault="00D50A4A">
      <w:pPr>
        <w:rPr>
          <w:u w:val="single"/>
          <w:rtl/>
        </w:rPr>
      </w:pPr>
      <w:r>
        <w:rPr>
          <w:u w:val="single"/>
          <w:rtl/>
        </w:rPr>
        <w:t>שאול יהלום:</w:t>
      </w:r>
    </w:p>
    <w:p w:rsidR="00000000" w:rsidRDefault="00D50A4A">
      <w:pPr>
        <w:rPr>
          <w:u w:val="single"/>
          <w:rtl/>
        </w:rPr>
      </w:pPr>
    </w:p>
    <w:p w:rsidR="00000000" w:rsidRDefault="00D50A4A">
      <w:pPr>
        <w:jc w:val="both"/>
        <w:rPr>
          <w:rFonts w:hint="cs"/>
          <w:rtl/>
        </w:rPr>
      </w:pPr>
      <w:r>
        <w:rPr>
          <w:rtl/>
        </w:rPr>
        <w:tab/>
      </w:r>
      <w:r>
        <w:rPr>
          <w:rFonts w:hint="cs"/>
          <w:rtl/>
        </w:rPr>
        <w:t xml:space="preserve"> היא שוב תידחה.</w:t>
      </w:r>
    </w:p>
    <w:p w:rsidR="00000000" w:rsidRDefault="00D50A4A">
      <w:pPr>
        <w:jc w:val="both"/>
        <w:rPr>
          <w:rFonts w:hint="cs"/>
          <w:rtl/>
        </w:rPr>
      </w:pPr>
    </w:p>
    <w:p w:rsidR="00000000" w:rsidRDefault="00D50A4A">
      <w:pPr>
        <w:rPr>
          <w:u w:val="single"/>
          <w:rtl/>
        </w:rPr>
      </w:pPr>
      <w:r>
        <w:rPr>
          <w:u w:val="single"/>
          <w:rtl/>
        </w:rPr>
        <w:t>נואף מסאלחה:</w:t>
      </w:r>
    </w:p>
    <w:p w:rsidR="00000000" w:rsidRDefault="00D50A4A">
      <w:pPr>
        <w:rPr>
          <w:u w:val="single"/>
          <w:rtl/>
        </w:rPr>
      </w:pPr>
    </w:p>
    <w:p w:rsidR="00000000" w:rsidRDefault="00D50A4A">
      <w:pPr>
        <w:jc w:val="both"/>
        <w:rPr>
          <w:rFonts w:hint="cs"/>
          <w:rtl/>
        </w:rPr>
      </w:pPr>
      <w:r>
        <w:rPr>
          <w:rtl/>
        </w:rPr>
        <w:tab/>
      </w:r>
      <w:r>
        <w:rPr>
          <w:rFonts w:hint="cs"/>
          <w:rtl/>
        </w:rPr>
        <w:t xml:space="preserve"> למה היא תידחה?</w:t>
      </w:r>
    </w:p>
    <w:p w:rsidR="00000000" w:rsidRDefault="00D50A4A">
      <w:pPr>
        <w:jc w:val="both"/>
        <w:rPr>
          <w:rFonts w:hint="cs"/>
          <w:rtl/>
        </w:rPr>
      </w:pPr>
    </w:p>
    <w:p w:rsidR="00000000" w:rsidRDefault="00D50A4A">
      <w:pPr>
        <w:rPr>
          <w:u w:val="single"/>
          <w:rtl/>
        </w:rPr>
      </w:pPr>
      <w:r>
        <w:rPr>
          <w:u w:val="single"/>
          <w:rtl/>
        </w:rPr>
        <w:t>שאול יהלום:</w:t>
      </w:r>
    </w:p>
    <w:p w:rsidR="00000000" w:rsidRDefault="00D50A4A">
      <w:pPr>
        <w:rPr>
          <w:u w:val="single"/>
          <w:rtl/>
        </w:rPr>
      </w:pPr>
    </w:p>
    <w:p w:rsidR="00000000" w:rsidRDefault="00D50A4A">
      <w:pPr>
        <w:jc w:val="both"/>
        <w:rPr>
          <w:rFonts w:hint="cs"/>
          <w:rtl/>
        </w:rPr>
      </w:pPr>
      <w:r>
        <w:rPr>
          <w:rtl/>
        </w:rPr>
        <w:tab/>
      </w:r>
      <w:r>
        <w:rPr>
          <w:rFonts w:hint="cs"/>
          <w:rtl/>
        </w:rPr>
        <w:t xml:space="preserve"> אתה שוב תקבל את מרות הקאדים.</w:t>
      </w:r>
    </w:p>
    <w:p w:rsidR="00000000" w:rsidRDefault="00D50A4A">
      <w:pPr>
        <w:jc w:val="both"/>
        <w:rPr>
          <w:rFonts w:hint="cs"/>
          <w:rtl/>
        </w:rPr>
      </w:pPr>
    </w:p>
    <w:p w:rsidR="00000000" w:rsidRDefault="00D50A4A">
      <w:pPr>
        <w:rPr>
          <w:u w:val="single"/>
          <w:rtl/>
        </w:rPr>
      </w:pPr>
      <w:r>
        <w:rPr>
          <w:u w:val="single"/>
          <w:rtl/>
        </w:rPr>
        <w:t>נואף מסאלחה:</w:t>
      </w:r>
    </w:p>
    <w:p w:rsidR="00000000" w:rsidRDefault="00D50A4A">
      <w:pPr>
        <w:rPr>
          <w:u w:val="single"/>
          <w:rtl/>
        </w:rPr>
      </w:pPr>
    </w:p>
    <w:p w:rsidR="00000000" w:rsidRDefault="00D50A4A">
      <w:pPr>
        <w:jc w:val="both"/>
        <w:rPr>
          <w:rFonts w:hint="cs"/>
          <w:rtl/>
        </w:rPr>
      </w:pPr>
      <w:r>
        <w:rPr>
          <w:rtl/>
        </w:rPr>
        <w:tab/>
      </w:r>
      <w:r>
        <w:rPr>
          <w:rFonts w:hint="cs"/>
          <w:rtl/>
        </w:rPr>
        <w:t>לא קיבלתי מרות רבנים.</w:t>
      </w:r>
    </w:p>
    <w:p w:rsidR="00000000" w:rsidRDefault="00D50A4A">
      <w:pPr>
        <w:jc w:val="both"/>
        <w:rPr>
          <w:rFonts w:hint="cs"/>
          <w:rtl/>
        </w:rPr>
      </w:pPr>
    </w:p>
    <w:p w:rsidR="00000000" w:rsidRDefault="00D50A4A">
      <w:pPr>
        <w:rPr>
          <w:u w:val="single"/>
          <w:rtl/>
        </w:rPr>
      </w:pPr>
      <w:r>
        <w:rPr>
          <w:u w:val="single"/>
          <w:rtl/>
        </w:rPr>
        <w:t>שאול יהלום:</w:t>
      </w:r>
    </w:p>
    <w:p w:rsidR="00000000" w:rsidRDefault="00D50A4A">
      <w:pPr>
        <w:rPr>
          <w:u w:val="single"/>
          <w:rtl/>
        </w:rPr>
      </w:pPr>
    </w:p>
    <w:p w:rsidR="00000000" w:rsidRDefault="00D50A4A">
      <w:pPr>
        <w:jc w:val="both"/>
        <w:rPr>
          <w:rFonts w:hint="cs"/>
          <w:rtl/>
        </w:rPr>
      </w:pPr>
      <w:r>
        <w:rPr>
          <w:rtl/>
        </w:rPr>
        <w:tab/>
      </w:r>
      <w:r>
        <w:rPr>
          <w:rFonts w:hint="cs"/>
          <w:rtl/>
        </w:rPr>
        <w:t xml:space="preserve"> היית צריך לתת לי תשובה ולא נתת לי חודש ימים.</w:t>
      </w:r>
    </w:p>
    <w:p w:rsidR="00000000" w:rsidRDefault="00D50A4A">
      <w:pPr>
        <w:jc w:val="both"/>
        <w:rPr>
          <w:rFonts w:hint="cs"/>
          <w:rtl/>
        </w:rPr>
      </w:pPr>
    </w:p>
    <w:p w:rsidR="00000000" w:rsidRDefault="00D50A4A">
      <w:pPr>
        <w:rPr>
          <w:u w:val="single"/>
          <w:rtl/>
        </w:rPr>
      </w:pPr>
      <w:r>
        <w:rPr>
          <w:u w:val="single"/>
          <w:rtl/>
        </w:rPr>
        <w:t>נואף מסאלחה:</w:t>
      </w:r>
    </w:p>
    <w:p w:rsidR="00000000" w:rsidRDefault="00D50A4A">
      <w:pPr>
        <w:rPr>
          <w:u w:val="single"/>
          <w:rtl/>
        </w:rPr>
      </w:pPr>
    </w:p>
    <w:p w:rsidR="00000000" w:rsidRDefault="00D50A4A">
      <w:pPr>
        <w:jc w:val="both"/>
        <w:rPr>
          <w:rFonts w:hint="cs"/>
          <w:rtl/>
        </w:rPr>
      </w:pPr>
      <w:r>
        <w:rPr>
          <w:rtl/>
        </w:rPr>
        <w:tab/>
      </w:r>
      <w:r>
        <w:rPr>
          <w:rFonts w:hint="cs"/>
          <w:rtl/>
        </w:rPr>
        <w:t xml:space="preserve"> נתתי, והתמנית לשר, עזבת את הוועדה.</w:t>
      </w:r>
    </w:p>
    <w:p w:rsidR="00000000" w:rsidRDefault="00D50A4A">
      <w:pPr>
        <w:jc w:val="both"/>
        <w:rPr>
          <w:rFonts w:hint="cs"/>
          <w:u w:val="single"/>
          <w:rtl/>
        </w:rPr>
      </w:pPr>
    </w:p>
    <w:p w:rsidR="00000000" w:rsidRDefault="00D50A4A">
      <w:pPr>
        <w:jc w:val="both"/>
        <w:rPr>
          <w:rFonts w:hint="cs"/>
          <w:rtl/>
        </w:rPr>
      </w:pPr>
      <w:r>
        <w:rPr>
          <w:rFonts w:hint="cs"/>
          <w:u w:val="single"/>
          <w:rtl/>
        </w:rPr>
        <w:t>אורי צפת:</w:t>
      </w:r>
    </w:p>
    <w:p w:rsidR="00000000" w:rsidRDefault="00D50A4A">
      <w:pPr>
        <w:jc w:val="both"/>
        <w:rPr>
          <w:rFonts w:hint="cs"/>
          <w:rtl/>
        </w:rPr>
      </w:pPr>
    </w:p>
    <w:p w:rsidR="00000000" w:rsidRDefault="00D50A4A">
      <w:pPr>
        <w:jc w:val="both"/>
        <w:rPr>
          <w:rFonts w:hint="cs"/>
          <w:rtl/>
        </w:rPr>
      </w:pPr>
      <w:r>
        <w:rPr>
          <w:rFonts w:hint="cs"/>
          <w:rtl/>
        </w:rPr>
        <w:tab/>
        <w:t>סעיף 51 לדבר המלך במועצתו קובע, שענייני מזונות יהיו אך ורק בבית-דין שרעי. הצעת החוק באה לקחת מהם את הסמכות.</w:t>
      </w:r>
    </w:p>
    <w:p w:rsidR="00000000" w:rsidRDefault="00D50A4A">
      <w:pPr>
        <w:jc w:val="both"/>
        <w:rPr>
          <w:rFonts w:hint="cs"/>
          <w:rtl/>
        </w:rPr>
      </w:pPr>
    </w:p>
    <w:p w:rsidR="00000000" w:rsidRDefault="00D50A4A">
      <w:pPr>
        <w:jc w:val="both"/>
        <w:rPr>
          <w:rFonts w:hint="cs"/>
          <w:u w:val="single"/>
          <w:rtl/>
        </w:rPr>
      </w:pPr>
      <w:r>
        <w:rPr>
          <w:rFonts w:hint="cs"/>
          <w:u w:val="single"/>
          <w:rtl/>
        </w:rPr>
        <w:t>כרמית נאור:</w:t>
      </w:r>
    </w:p>
    <w:p w:rsidR="00000000" w:rsidRDefault="00D50A4A">
      <w:pPr>
        <w:jc w:val="both"/>
        <w:rPr>
          <w:rFonts w:hint="cs"/>
          <w:rtl/>
        </w:rPr>
      </w:pPr>
    </w:p>
    <w:p w:rsidR="00000000" w:rsidRDefault="00D50A4A">
      <w:pPr>
        <w:jc w:val="both"/>
        <w:rPr>
          <w:rFonts w:hint="cs"/>
          <w:rtl/>
        </w:rPr>
      </w:pPr>
      <w:r>
        <w:rPr>
          <w:rFonts w:hint="cs"/>
          <w:rtl/>
        </w:rPr>
        <w:tab/>
        <w:t>לאור המ</w:t>
      </w:r>
      <w:r>
        <w:rPr>
          <w:rFonts w:hint="cs"/>
          <w:rtl/>
        </w:rPr>
        <w:t>גמה של הוועדה להוריד את סעיף קטן (ד), לאור הרציונל של הצעת החוק, שהוא בא להקל על אמהות שלא יצטרכו ללכת להוצאה לפועל על מנת לגבות את הכספים, נקבע איזה סידור, שהם יגבו את זה דרך המדינה. בתשלום של המזונות נערך מבחן של כל התא המשפחתי, ולכן אנחנו מבקשים שכאשר כ</w:t>
      </w:r>
      <w:r>
        <w:rPr>
          <w:rFonts w:hint="cs"/>
          <w:rtl/>
        </w:rPr>
        <w:t xml:space="preserve">אן ניתנת לילד הבגיר הזכות ללכת ולתבוע באופן עצמאי ולהוציא פסק-דין עצמאי, שעדיין מבחן ההכנסות של התא המשפחתי ייעשה על כל התא, לא רק של הכנסות הילד הבגיר. כלומר, שהוא ייעשה להורה שהילד נמצא אצלו. אם לא נקבל את הרציונל הזה, יכול להיווצר מצב שנצטרך לעשות מבחן </w:t>
      </w:r>
      <w:r>
        <w:rPr>
          <w:rFonts w:hint="cs"/>
          <w:rtl/>
        </w:rPr>
        <w:t>כפול, גם לילד שנמצא עם ההורה וגם להורה, ואז השאלה אם מתחשבים במזונות שמשולמים לילד.</w:t>
      </w:r>
    </w:p>
    <w:p w:rsidR="00000000" w:rsidRDefault="00D50A4A">
      <w:pPr>
        <w:jc w:val="both"/>
        <w:rPr>
          <w:rFonts w:hint="cs"/>
          <w:rtl/>
        </w:rPr>
      </w:pPr>
    </w:p>
    <w:p w:rsidR="00000000" w:rsidRDefault="00D50A4A">
      <w:pPr>
        <w:jc w:val="both"/>
        <w:rPr>
          <w:rFonts w:hint="cs"/>
          <w:rtl/>
        </w:rPr>
      </w:pPr>
      <w:r>
        <w:rPr>
          <w:rFonts w:hint="cs"/>
          <w:rtl/>
        </w:rPr>
        <w:tab/>
        <w:t>הנוסח שכתוב היום הוא "מבחן ההכנסות ייעשה לילד הבגיר, אם פסק-הדין ניתן לטובתו", ולכן אני מבקשת שייכנס תיקון.</w:t>
      </w:r>
    </w:p>
    <w:p w:rsidR="00000000" w:rsidRDefault="00D50A4A">
      <w:pPr>
        <w:jc w:val="both"/>
        <w:rPr>
          <w:rFonts w:hint="cs"/>
          <w:rtl/>
        </w:rPr>
      </w:pPr>
    </w:p>
    <w:p w:rsidR="00000000" w:rsidRDefault="00D50A4A">
      <w:pPr>
        <w:jc w:val="both"/>
        <w:rPr>
          <w:rFonts w:hint="cs"/>
          <w:rtl/>
        </w:rPr>
      </w:pPr>
      <w:r>
        <w:rPr>
          <w:rFonts w:hint="cs"/>
          <w:rtl/>
        </w:rPr>
        <w:tab/>
        <w:t>בכל מקרה, אנחנו מבקשים שהתשלום ייעשה לאם, אלא אם כן הילד הבג</w:t>
      </w:r>
      <w:r>
        <w:rPr>
          <w:rFonts w:hint="cs"/>
          <w:rtl/>
        </w:rPr>
        <w:t>יר ביקש זאת. כלומר, אנחנו לא פוגעים בזכות שלו לקבל את התשלום לידיו.</w:t>
      </w:r>
    </w:p>
    <w:p w:rsidR="00000000" w:rsidRDefault="00D50A4A">
      <w:pPr>
        <w:jc w:val="both"/>
        <w:rPr>
          <w:rFonts w:hint="cs"/>
          <w:rtl/>
        </w:rPr>
      </w:pPr>
    </w:p>
    <w:p w:rsidR="00000000" w:rsidRDefault="00D50A4A">
      <w:pPr>
        <w:jc w:val="both"/>
        <w:rPr>
          <w:rFonts w:hint="cs"/>
          <w:rtl/>
        </w:rPr>
      </w:pPr>
      <w:r>
        <w:rPr>
          <w:rFonts w:hint="cs"/>
          <w:u w:val="single"/>
          <w:rtl/>
        </w:rPr>
        <w:t>מוריה בקשי:</w:t>
      </w:r>
    </w:p>
    <w:p w:rsidR="00000000" w:rsidRDefault="00D50A4A">
      <w:pPr>
        <w:jc w:val="both"/>
        <w:rPr>
          <w:rFonts w:hint="cs"/>
          <w:rtl/>
        </w:rPr>
      </w:pPr>
    </w:p>
    <w:p w:rsidR="00000000" w:rsidRDefault="00D50A4A">
      <w:pPr>
        <w:jc w:val="both"/>
        <w:rPr>
          <w:rFonts w:hint="cs"/>
          <w:rtl/>
        </w:rPr>
      </w:pPr>
      <w:r>
        <w:rPr>
          <w:rFonts w:hint="cs"/>
          <w:rtl/>
        </w:rPr>
        <w:tab/>
        <w:t>החישוב יהיה לפי המשכורת של האם, אחרת זה לא חוק סוציאלי, כי כולם יתבעו את זה.</w:t>
      </w:r>
    </w:p>
    <w:p w:rsidR="00000000" w:rsidRDefault="00D50A4A">
      <w:pPr>
        <w:jc w:val="both"/>
        <w:rPr>
          <w:rFonts w:hint="cs"/>
          <w:rtl/>
        </w:rPr>
      </w:pPr>
    </w:p>
    <w:p w:rsidR="00000000" w:rsidRDefault="00D50A4A">
      <w:pPr>
        <w:rPr>
          <w:u w:val="single"/>
          <w:rtl/>
        </w:rPr>
      </w:pPr>
      <w:r>
        <w:rPr>
          <w:u w:val="single"/>
          <w:rtl/>
        </w:rPr>
        <w:t>אברהם רביץ:</w:t>
      </w:r>
    </w:p>
    <w:p w:rsidR="00000000" w:rsidRDefault="00D50A4A">
      <w:pPr>
        <w:rPr>
          <w:u w:val="single"/>
          <w:rtl/>
        </w:rPr>
      </w:pPr>
    </w:p>
    <w:p w:rsidR="00000000" w:rsidRDefault="00D50A4A">
      <w:pPr>
        <w:jc w:val="both"/>
        <w:rPr>
          <w:rFonts w:hint="cs"/>
          <w:rtl/>
        </w:rPr>
      </w:pPr>
      <w:r>
        <w:rPr>
          <w:rtl/>
        </w:rPr>
        <w:tab/>
      </w:r>
      <w:r>
        <w:rPr>
          <w:rFonts w:hint="cs"/>
          <w:rtl/>
        </w:rPr>
        <w:t>כרמית נאור, האם חישבתם כמה תעלה לכם הצעת החוק, מכיוון שהרי עד גיל 18 יש הורים שאי</w:t>
      </w:r>
      <w:r>
        <w:rPr>
          <w:rFonts w:hint="cs"/>
          <w:rtl/>
        </w:rPr>
        <w:t>נם משלמים, קל וחומר לאחר גיל 18?</w:t>
      </w:r>
    </w:p>
    <w:p w:rsidR="00000000" w:rsidRDefault="00D50A4A">
      <w:pPr>
        <w:jc w:val="both"/>
        <w:rPr>
          <w:rFonts w:hint="cs"/>
          <w:rtl/>
        </w:rPr>
      </w:pPr>
    </w:p>
    <w:p w:rsidR="00000000" w:rsidRDefault="00D50A4A">
      <w:pPr>
        <w:jc w:val="both"/>
        <w:rPr>
          <w:rFonts w:hint="cs"/>
          <w:rtl/>
        </w:rPr>
      </w:pPr>
      <w:r>
        <w:rPr>
          <w:rFonts w:hint="cs"/>
          <w:u w:val="single"/>
          <w:rtl/>
        </w:rPr>
        <w:t>כרמית נאור:</w:t>
      </w:r>
    </w:p>
    <w:p w:rsidR="00000000" w:rsidRDefault="00D50A4A">
      <w:pPr>
        <w:jc w:val="both"/>
        <w:rPr>
          <w:rFonts w:hint="cs"/>
          <w:rtl/>
        </w:rPr>
      </w:pPr>
    </w:p>
    <w:p w:rsidR="00000000" w:rsidRDefault="00D50A4A">
      <w:pPr>
        <w:jc w:val="both"/>
        <w:rPr>
          <w:rFonts w:hint="cs"/>
          <w:rtl/>
        </w:rPr>
      </w:pPr>
      <w:r>
        <w:rPr>
          <w:rFonts w:hint="cs"/>
          <w:rtl/>
        </w:rPr>
        <w:tab/>
        <w:t>לפי החישוב שנעשה, יתווסף לנו תשלום למזונות של כ-2,500 ילדים.</w:t>
      </w:r>
    </w:p>
    <w:p w:rsidR="00000000" w:rsidRDefault="00D50A4A">
      <w:pPr>
        <w:jc w:val="both"/>
        <w:rPr>
          <w:rFonts w:hint="cs"/>
          <w:rtl/>
        </w:rPr>
      </w:pPr>
    </w:p>
    <w:p w:rsidR="00000000" w:rsidRDefault="00D50A4A">
      <w:pPr>
        <w:rPr>
          <w:u w:val="single"/>
          <w:rtl/>
        </w:rPr>
      </w:pPr>
      <w:r>
        <w:rPr>
          <w:u w:val="single"/>
          <w:rtl/>
        </w:rPr>
        <w:t>ענת מאור:</w:t>
      </w:r>
    </w:p>
    <w:p w:rsidR="00000000" w:rsidRDefault="00D50A4A">
      <w:pPr>
        <w:rPr>
          <w:u w:val="single"/>
          <w:rtl/>
        </w:rPr>
      </w:pPr>
    </w:p>
    <w:p w:rsidR="00000000" w:rsidRDefault="00D50A4A">
      <w:pPr>
        <w:jc w:val="both"/>
        <w:rPr>
          <w:rFonts w:hint="cs"/>
          <w:rtl/>
        </w:rPr>
      </w:pPr>
      <w:r>
        <w:rPr>
          <w:rtl/>
        </w:rPr>
        <w:tab/>
      </w:r>
      <w:r>
        <w:rPr>
          <w:rFonts w:hint="cs"/>
          <w:rtl/>
        </w:rPr>
        <w:t xml:space="preserve"> את רותמת את העגלה לפני הסוסים. יהיה נזק אדיר אם נוותר על סעיף קטן (ד).</w:t>
      </w:r>
    </w:p>
    <w:p w:rsidR="00000000" w:rsidRDefault="00D50A4A">
      <w:pPr>
        <w:jc w:val="both"/>
        <w:rPr>
          <w:rFonts w:hint="cs"/>
          <w:rtl/>
        </w:rPr>
      </w:pPr>
    </w:p>
    <w:p w:rsidR="00000000" w:rsidRDefault="00D50A4A">
      <w:pPr>
        <w:jc w:val="both"/>
        <w:rPr>
          <w:rFonts w:hint="cs"/>
          <w:rtl/>
        </w:rPr>
      </w:pPr>
      <w:r>
        <w:rPr>
          <w:rFonts w:hint="cs"/>
          <w:u w:val="single"/>
          <w:rtl/>
        </w:rPr>
        <w:t>מיכאל אביטל:</w:t>
      </w:r>
    </w:p>
    <w:p w:rsidR="00000000" w:rsidRDefault="00D50A4A">
      <w:pPr>
        <w:jc w:val="both"/>
        <w:rPr>
          <w:rFonts w:hint="cs"/>
          <w:rtl/>
        </w:rPr>
      </w:pPr>
    </w:p>
    <w:p w:rsidR="00000000" w:rsidRDefault="00D50A4A">
      <w:pPr>
        <w:jc w:val="both"/>
        <w:rPr>
          <w:rFonts w:hint="cs"/>
          <w:rtl/>
        </w:rPr>
      </w:pPr>
      <w:r>
        <w:rPr>
          <w:rFonts w:hint="cs"/>
          <w:rtl/>
        </w:rPr>
        <w:tab/>
        <w:t>אני מצטרף להערות של עורכת-הדין מוריה בקשי. בקש</w:t>
      </w:r>
      <w:r>
        <w:rPr>
          <w:rFonts w:hint="cs"/>
          <w:rtl/>
        </w:rPr>
        <w:t>ר לבעייתיות של עיקרון ההמשכיות בבתי-משפט, אני לא צריך לחזור על מה שהיא אמרה.</w:t>
      </w:r>
    </w:p>
    <w:p w:rsidR="00000000" w:rsidRDefault="00D50A4A">
      <w:pPr>
        <w:jc w:val="both"/>
        <w:rPr>
          <w:rFonts w:hint="cs"/>
          <w:rtl/>
        </w:rPr>
      </w:pPr>
    </w:p>
    <w:p w:rsidR="00000000" w:rsidRDefault="00D50A4A">
      <w:pPr>
        <w:jc w:val="both"/>
        <w:rPr>
          <w:rFonts w:hint="cs"/>
          <w:rtl/>
        </w:rPr>
      </w:pPr>
      <w:r>
        <w:rPr>
          <w:rFonts w:hint="cs"/>
          <w:rtl/>
        </w:rPr>
        <w:tab/>
        <w:t>אנחנו חרדים לגריעה בסמכויות בתי-הדין הרבניים. יש לנו בעיה בהחלת קריטריונים, שהם קריטריונים חילוניים, על הדין הרבני, אם זה לא יסתייע בפסיקה. עורך-הדין שהם ניסה להמעיט קצת בהערה ש</w:t>
      </w:r>
      <w:r>
        <w:rPr>
          <w:rFonts w:hint="cs"/>
          <w:rtl/>
        </w:rPr>
        <w:t>ל פרופסור שאוה לגבי הפרשנות לענייני צדקה, אבל היא הערה מאוד חשובה. יכול להיות שהלכת בבלי, שהיא ידועה לפחות למשפטנים שנמצאים פה, שמכילה את העיקרון של חוק חילוני בבתי-הדין הרבניים, בתוך הפסיקה שלהם, ומשפיעה על החלטתם, יכולה להתבצע גם על-ידי - - -</w:t>
      </w:r>
    </w:p>
    <w:p w:rsidR="00000000" w:rsidRDefault="00D50A4A">
      <w:pPr>
        <w:jc w:val="both"/>
        <w:rPr>
          <w:rFonts w:hint="cs"/>
          <w:rtl/>
        </w:rPr>
      </w:pPr>
    </w:p>
    <w:p w:rsidR="00000000" w:rsidRDefault="00D50A4A">
      <w:pPr>
        <w:jc w:val="both"/>
        <w:rPr>
          <w:rFonts w:hint="cs"/>
          <w:rtl/>
        </w:rPr>
      </w:pPr>
      <w:r>
        <w:rPr>
          <w:rFonts w:hint="cs"/>
          <w:u w:val="single"/>
          <w:rtl/>
        </w:rPr>
        <w:t>שלמה שהם:</w:t>
      </w:r>
    </w:p>
    <w:p w:rsidR="00000000" w:rsidRDefault="00D50A4A">
      <w:pPr>
        <w:jc w:val="both"/>
        <w:rPr>
          <w:rFonts w:hint="cs"/>
          <w:rtl/>
        </w:rPr>
      </w:pPr>
    </w:p>
    <w:p w:rsidR="00000000" w:rsidRDefault="00D50A4A">
      <w:pPr>
        <w:jc w:val="both"/>
        <w:rPr>
          <w:rFonts w:hint="cs"/>
          <w:rtl/>
        </w:rPr>
      </w:pPr>
      <w:r>
        <w:rPr>
          <w:rFonts w:hint="cs"/>
          <w:rtl/>
        </w:rPr>
        <w:tab/>
        <w:t>היא הפכה לאות מתה. היום לא פוסקים לפי זה.</w:t>
      </w:r>
    </w:p>
    <w:p w:rsidR="00000000" w:rsidRDefault="00D50A4A">
      <w:pPr>
        <w:jc w:val="both"/>
        <w:rPr>
          <w:rFonts w:hint="cs"/>
          <w:rtl/>
        </w:rPr>
      </w:pPr>
    </w:p>
    <w:p w:rsidR="00000000" w:rsidRDefault="00D50A4A">
      <w:pPr>
        <w:jc w:val="both"/>
        <w:rPr>
          <w:rFonts w:hint="cs"/>
          <w:rtl/>
        </w:rPr>
      </w:pPr>
      <w:r>
        <w:rPr>
          <w:rFonts w:hint="cs"/>
          <w:u w:val="single"/>
          <w:rtl/>
        </w:rPr>
        <w:t>מיכאל אביטל:</w:t>
      </w:r>
    </w:p>
    <w:p w:rsidR="00000000" w:rsidRDefault="00D50A4A">
      <w:pPr>
        <w:jc w:val="both"/>
        <w:rPr>
          <w:rFonts w:hint="cs"/>
          <w:rtl/>
        </w:rPr>
      </w:pPr>
    </w:p>
    <w:p w:rsidR="00000000" w:rsidRDefault="00D50A4A">
      <w:pPr>
        <w:jc w:val="both"/>
        <w:rPr>
          <w:rFonts w:hint="cs"/>
          <w:rtl/>
        </w:rPr>
      </w:pPr>
      <w:r>
        <w:rPr>
          <w:rFonts w:hint="cs"/>
          <w:rtl/>
        </w:rPr>
        <w:tab/>
        <w:t>שם זה עניין אחר, אבל אני מדבר על לקיחת עיקרון שמופיע בדין חילוני, ולהכריח את בית-הדין הרבני לפסוק על פיו. לכן אנחנו לא מתנגדים להצעת החוק.</w:t>
      </w:r>
    </w:p>
    <w:p w:rsidR="00000000" w:rsidRDefault="00D50A4A">
      <w:pPr>
        <w:jc w:val="both"/>
        <w:rPr>
          <w:rFonts w:hint="cs"/>
          <w:rtl/>
        </w:rPr>
      </w:pPr>
    </w:p>
    <w:p w:rsidR="00000000" w:rsidRDefault="00D50A4A">
      <w:pPr>
        <w:jc w:val="both"/>
        <w:rPr>
          <w:rFonts w:hint="cs"/>
          <w:u w:val="single"/>
          <w:rtl/>
        </w:rPr>
      </w:pPr>
      <w:r>
        <w:rPr>
          <w:rFonts w:hint="cs"/>
          <w:u w:val="single"/>
          <w:rtl/>
        </w:rPr>
        <w:t>שלום כהן:</w:t>
      </w:r>
    </w:p>
    <w:p w:rsidR="00000000" w:rsidRDefault="00D50A4A">
      <w:pPr>
        <w:jc w:val="both"/>
        <w:rPr>
          <w:rFonts w:hint="cs"/>
          <w:rtl/>
        </w:rPr>
      </w:pPr>
    </w:p>
    <w:p w:rsidR="00000000" w:rsidRDefault="00D50A4A">
      <w:pPr>
        <w:jc w:val="both"/>
        <w:rPr>
          <w:rFonts w:hint="cs"/>
          <w:rtl/>
        </w:rPr>
      </w:pPr>
      <w:r>
        <w:rPr>
          <w:rFonts w:hint="cs"/>
          <w:rtl/>
        </w:rPr>
        <w:tab/>
        <w:t>לפי מה שהבנתי, הצעת החוק נועדה להגדיל את החב</w:t>
      </w:r>
      <w:r>
        <w:rPr>
          <w:rFonts w:hint="cs"/>
          <w:rtl/>
        </w:rPr>
        <w:t xml:space="preserve">ות במזונות עד לגיל 21, כאשר נוסחו של החוק הקיים מאפשר להגדיל את החבות עד גיל 23. זה מכוח התנאים שבסעיף 4א(א), שהם בעצם תנאים חלופיים. כאשר למעשה סעיף 4א(3) מדבר על כך שלא מלאו לו 20 שנה, זאת אומרת, שהוא נמצא בשלב של השלמת לימודים, ולאחר מכן הוא נכנס לסעיף </w:t>
      </w:r>
      <w:r>
        <w:rPr>
          <w:rFonts w:hint="cs"/>
          <w:rtl/>
        </w:rPr>
        <w:t>א(א)(1), כשהוא נכנס לשירות סדיר. כאשר החוק לא מסויג בגיל, ובאופן עקרוני החבות במזונות יכולה להיות הרבה יותר ארוכה.</w:t>
      </w:r>
    </w:p>
    <w:p w:rsidR="00000000" w:rsidRDefault="00D50A4A">
      <w:pPr>
        <w:jc w:val="both"/>
        <w:rPr>
          <w:rFonts w:hint="cs"/>
          <w:rtl/>
        </w:rPr>
      </w:pPr>
    </w:p>
    <w:p w:rsidR="00000000" w:rsidRDefault="00D50A4A">
      <w:pPr>
        <w:jc w:val="both"/>
        <w:rPr>
          <w:rFonts w:hint="cs"/>
          <w:rtl/>
        </w:rPr>
      </w:pPr>
      <w:r>
        <w:rPr>
          <w:rFonts w:hint="cs"/>
          <w:rtl/>
        </w:rPr>
        <w:tab/>
        <w:t>העמדה שנמצאת בבסיסה של עמדתה של לשכת עורכי-הדין מקבלת משנה תוקף ביחס להערות של החוק הקיים. למעשה התיקון המוצע, סעיף 4א, עומד בסתירה למספר ס</w:t>
      </w:r>
      <w:r>
        <w:rPr>
          <w:rFonts w:hint="cs"/>
          <w:rtl/>
        </w:rPr>
        <w:t>עיפים שמאזנים את עצם החבות במזונות. אני מדבר על סעיף 6 לחוק וסעיף 9 לחוק. התיקון המוצע יוצר מקור חבות עצמאי, במנותק מאלמנטים אחרים שהחוק עצמו מביא על מנת לאזן את החבות בין האב לבין ילדו הקטין. אין התייחסות בעניין הזה, לא לגבי סעיף 6, לא לגבי סעיף 9. יתרה מ</w:t>
      </w:r>
      <w:r>
        <w:rPr>
          <w:rFonts w:hint="cs"/>
          <w:rtl/>
        </w:rPr>
        <w:t>כך, אין שום התייחסות לסעיף 12 - האם בגיר יכול לוותר על זכות או על מזונות. כשלמעשה סעיף 12 בא וקובע מפורשות, בלי תוקף של פסק-דין. הצעת החוק הזאת אולי בכלל מייתרת את האפשרות לעשות זאת.</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ענת מאור, את עומדת על כך שתהיה הצבעה או שאת מוותרת ע</w:t>
      </w:r>
      <w:r>
        <w:rPr>
          <w:rFonts w:hint="cs"/>
          <w:rtl/>
        </w:rPr>
        <w:t>ל הצבעה?</w:t>
      </w:r>
    </w:p>
    <w:p w:rsidR="00000000" w:rsidRDefault="00D50A4A">
      <w:pPr>
        <w:rPr>
          <w:u w:val="single"/>
          <w:rtl/>
        </w:rPr>
      </w:pPr>
      <w:r>
        <w:rPr>
          <w:u w:val="single"/>
          <w:rtl/>
        </w:rPr>
        <w:t>ענת מאור:</w:t>
      </w:r>
    </w:p>
    <w:p w:rsidR="00000000" w:rsidRDefault="00D50A4A">
      <w:pPr>
        <w:rPr>
          <w:u w:val="single"/>
          <w:rtl/>
        </w:rPr>
      </w:pPr>
    </w:p>
    <w:p w:rsidR="00000000" w:rsidRDefault="00D50A4A">
      <w:pPr>
        <w:jc w:val="both"/>
        <w:rPr>
          <w:rFonts w:hint="cs"/>
          <w:rtl/>
        </w:rPr>
      </w:pPr>
      <w:r>
        <w:rPr>
          <w:rtl/>
        </w:rPr>
        <w:tab/>
      </w:r>
      <w:r>
        <w:rPr>
          <w:rFonts w:hint="cs"/>
          <w:rtl/>
        </w:rPr>
        <w:t xml:space="preserve"> הצעתו של חבר הכנסת רביץ, של חבר הכנסת טל ושלי היא נכונה בשלושה דברים. מבחינת ההליך, אני מבקשת לחשוב מי יערער לפני ועדת השרים לחקיקה.</w:t>
      </w:r>
    </w:p>
    <w:p w:rsidR="00000000" w:rsidRDefault="00D50A4A">
      <w:pPr>
        <w:jc w:val="both"/>
        <w:rPr>
          <w:rFonts w:hint="cs"/>
          <w:rtl/>
        </w:rPr>
      </w:pPr>
    </w:p>
    <w:p w:rsidR="00000000" w:rsidRDefault="00D50A4A">
      <w:pPr>
        <w:rPr>
          <w:u w:val="single"/>
          <w:rtl/>
        </w:rPr>
      </w:pPr>
      <w:r>
        <w:rPr>
          <w:u w:val="single"/>
          <w:rtl/>
        </w:rPr>
        <w:t>אברהם רביץ:</w:t>
      </w:r>
    </w:p>
    <w:p w:rsidR="00000000" w:rsidRDefault="00D50A4A">
      <w:pPr>
        <w:rPr>
          <w:u w:val="single"/>
          <w:rtl/>
        </w:rPr>
      </w:pPr>
    </w:p>
    <w:p w:rsidR="00000000" w:rsidRDefault="00D50A4A">
      <w:pPr>
        <w:jc w:val="both"/>
        <w:rPr>
          <w:rFonts w:hint="cs"/>
          <w:rtl/>
        </w:rPr>
      </w:pPr>
      <w:r>
        <w:rPr>
          <w:rtl/>
        </w:rPr>
        <w:tab/>
      </w:r>
      <w:r>
        <w:rPr>
          <w:rFonts w:hint="cs"/>
          <w:rtl/>
        </w:rPr>
        <w:t xml:space="preserve"> תדברי עם השרים. השרים הדתיים לא יערערו.</w:t>
      </w:r>
    </w:p>
    <w:p w:rsidR="00000000" w:rsidRDefault="00D50A4A">
      <w:pPr>
        <w:jc w:val="both"/>
        <w:rPr>
          <w:rFonts w:hint="cs"/>
          <w:rtl/>
        </w:rPr>
      </w:pPr>
    </w:p>
    <w:p w:rsidR="00000000" w:rsidRDefault="00D50A4A">
      <w:pPr>
        <w:rPr>
          <w:u w:val="single"/>
          <w:rtl/>
        </w:rPr>
      </w:pPr>
      <w:r>
        <w:rPr>
          <w:u w:val="single"/>
          <w:rtl/>
        </w:rPr>
        <w:t>ענת מאור:</w:t>
      </w:r>
    </w:p>
    <w:p w:rsidR="00000000" w:rsidRDefault="00D50A4A">
      <w:pPr>
        <w:rPr>
          <w:u w:val="single"/>
          <w:rtl/>
        </w:rPr>
      </w:pPr>
    </w:p>
    <w:p w:rsidR="00000000" w:rsidRDefault="00D50A4A">
      <w:pPr>
        <w:jc w:val="both"/>
        <w:rPr>
          <w:rFonts w:hint="cs"/>
          <w:rtl/>
        </w:rPr>
      </w:pPr>
      <w:r>
        <w:rPr>
          <w:rtl/>
        </w:rPr>
        <w:tab/>
      </w:r>
      <w:r>
        <w:rPr>
          <w:rFonts w:hint="cs"/>
          <w:rtl/>
        </w:rPr>
        <w:t xml:space="preserve"> דבר ראשון אני עושה תהליך של ערע</w:t>
      </w:r>
      <w:r>
        <w:rPr>
          <w:rFonts w:hint="cs"/>
          <w:rtl/>
        </w:rPr>
        <w:t>ור בוועדת השרים לענייני חקיקה.</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את מבינה שהצעת החוק הזאת נקברת פה. מי יערער? אברהם רביץ יערער? דוד טל יערער?</w:t>
      </w:r>
    </w:p>
    <w:p w:rsidR="00000000" w:rsidRDefault="00D50A4A">
      <w:pPr>
        <w:jc w:val="both"/>
        <w:rPr>
          <w:rFonts w:hint="cs"/>
          <w:rtl/>
        </w:rPr>
      </w:pPr>
    </w:p>
    <w:p w:rsidR="00000000" w:rsidRDefault="00D50A4A">
      <w:pPr>
        <w:rPr>
          <w:u w:val="single"/>
          <w:rtl/>
        </w:rPr>
      </w:pPr>
      <w:r>
        <w:rPr>
          <w:u w:val="single"/>
          <w:rtl/>
        </w:rPr>
        <w:t>ענת מאור:</w:t>
      </w:r>
    </w:p>
    <w:p w:rsidR="00000000" w:rsidRDefault="00D50A4A">
      <w:pPr>
        <w:rPr>
          <w:u w:val="single"/>
          <w:rtl/>
        </w:rPr>
      </w:pPr>
    </w:p>
    <w:p w:rsidR="00000000" w:rsidRDefault="00D50A4A">
      <w:pPr>
        <w:jc w:val="both"/>
        <w:rPr>
          <w:rFonts w:hint="cs"/>
          <w:rtl/>
        </w:rPr>
      </w:pPr>
      <w:r>
        <w:rPr>
          <w:rtl/>
        </w:rPr>
        <w:tab/>
      </w:r>
      <w:r>
        <w:rPr>
          <w:rFonts w:hint="cs"/>
          <w:rtl/>
        </w:rPr>
        <w:t xml:space="preserve"> אני אערער.</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את בממשלה?</w:t>
      </w:r>
    </w:p>
    <w:p w:rsidR="00000000" w:rsidRDefault="00D50A4A">
      <w:pPr>
        <w:jc w:val="both"/>
        <w:rPr>
          <w:rFonts w:hint="cs"/>
          <w:rtl/>
        </w:rPr>
      </w:pPr>
    </w:p>
    <w:p w:rsidR="00000000" w:rsidRDefault="00D50A4A">
      <w:pPr>
        <w:rPr>
          <w:u w:val="single"/>
          <w:rtl/>
        </w:rPr>
      </w:pPr>
      <w:r>
        <w:rPr>
          <w:u w:val="single"/>
          <w:rtl/>
        </w:rPr>
        <w:t>אברהם רביץ:</w:t>
      </w:r>
    </w:p>
    <w:p w:rsidR="00000000" w:rsidRDefault="00D50A4A">
      <w:pPr>
        <w:rPr>
          <w:u w:val="single"/>
          <w:rtl/>
        </w:rPr>
      </w:pPr>
    </w:p>
    <w:p w:rsidR="00000000" w:rsidRDefault="00D50A4A">
      <w:pPr>
        <w:jc w:val="both"/>
        <w:rPr>
          <w:rFonts w:hint="cs"/>
          <w:rtl/>
        </w:rPr>
      </w:pPr>
      <w:r>
        <w:rPr>
          <w:rtl/>
        </w:rPr>
        <w:tab/>
      </w:r>
      <w:r>
        <w:rPr>
          <w:rFonts w:hint="cs"/>
          <w:rtl/>
        </w:rPr>
        <w:t xml:space="preserve"> היא תמצא שר מתנדב.</w:t>
      </w:r>
    </w:p>
    <w:p w:rsidR="00000000" w:rsidRDefault="00D50A4A">
      <w:pPr>
        <w:rPr>
          <w:rFonts w:hint="cs"/>
          <w:u w:val="single"/>
          <w:rtl/>
        </w:rPr>
      </w:pPr>
    </w:p>
    <w:p w:rsidR="00000000" w:rsidRDefault="00D50A4A">
      <w:pPr>
        <w:rPr>
          <w:u w:val="single"/>
          <w:rtl/>
        </w:rPr>
      </w:pPr>
      <w:r>
        <w:rPr>
          <w:u w:val="single"/>
          <w:rtl/>
        </w:rPr>
        <w:t>ענת מאור:</w:t>
      </w:r>
    </w:p>
    <w:p w:rsidR="00000000" w:rsidRDefault="00D50A4A">
      <w:pPr>
        <w:rPr>
          <w:u w:val="single"/>
          <w:rtl/>
        </w:rPr>
      </w:pPr>
    </w:p>
    <w:p w:rsidR="00000000" w:rsidRDefault="00D50A4A">
      <w:pPr>
        <w:jc w:val="both"/>
        <w:rPr>
          <w:rFonts w:hint="cs"/>
          <w:rtl/>
        </w:rPr>
      </w:pPr>
      <w:r>
        <w:rPr>
          <w:rFonts w:hint="cs"/>
          <w:rtl/>
        </w:rPr>
        <w:tab/>
        <w:t>אני מבקשת למחוק, לאו</w:t>
      </w:r>
      <w:r>
        <w:rPr>
          <w:rFonts w:hint="cs"/>
          <w:rtl/>
        </w:rPr>
        <w:t>ר הדיון הזה, את סעיף קטן (ח) לחלוטין.</w:t>
      </w:r>
    </w:p>
    <w:p w:rsidR="00000000" w:rsidRDefault="00D50A4A">
      <w:pPr>
        <w:jc w:val="both"/>
        <w:rPr>
          <w:rFonts w:hint="cs"/>
          <w:rtl/>
        </w:rPr>
      </w:pPr>
    </w:p>
    <w:p w:rsidR="00000000" w:rsidRDefault="00D50A4A">
      <w:pPr>
        <w:jc w:val="both"/>
        <w:rPr>
          <w:rFonts w:hint="cs"/>
          <w:rtl/>
        </w:rPr>
      </w:pPr>
      <w:r>
        <w:rPr>
          <w:rFonts w:hint="cs"/>
          <w:u w:val="single"/>
          <w:rtl/>
        </w:rPr>
        <w:t>שלמה שהם:</w:t>
      </w:r>
    </w:p>
    <w:p w:rsidR="00000000" w:rsidRDefault="00D50A4A">
      <w:pPr>
        <w:jc w:val="both"/>
        <w:rPr>
          <w:rFonts w:hint="cs"/>
          <w:rtl/>
        </w:rPr>
      </w:pPr>
    </w:p>
    <w:p w:rsidR="00000000" w:rsidRDefault="00D50A4A">
      <w:pPr>
        <w:jc w:val="both"/>
        <w:rPr>
          <w:rFonts w:hint="cs"/>
          <w:rtl/>
        </w:rPr>
      </w:pPr>
      <w:r>
        <w:rPr>
          <w:rFonts w:hint="cs"/>
          <w:rtl/>
        </w:rPr>
        <w:tab/>
        <w:t>ואז החוק לא חוקתי, זה פוגע במוסלמים.</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rPr>
          <w:rFonts w:hint="cs"/>
          <w:rtl/>
        </w:rPr>
      </w:pPr>
      <w:r>
        <w:rPr>
          <w:rFonts w:hint="cs"/>
          <w:rtl/>
        </w:rPr>
        <w:tab/>
        <w:t xml:space="preserve"> יש אולי משהו שאת לא מבינה, דוד טל, יצחק סבן, אברהם רביץ ושאול יהלום הולכים להצביע נגד הצעת החוק הזאת.</w:t>
      </w:r>
    </w:p>
    <w:p w:rsidR="00000000" w:rsidRDefault="00D50A4A">
      <w:pPr>
        <w:jc w:val="both"/>
        <w:rPr>
          <w:rFonts w:hint="cs"/>
          <w:rtl/>
        </w:rPr>
      </w:pPr>
    </w:p>
    <w:p w:rsidR="00000000" w:rsidRDefault="00D50A4A">
      <w:pPr>
        <w:rPr>
          <w:u w:val="single"/>
          <w:rtl/>
        </w:rPr>
      </w:pPr>
      <w:r>
        <w:rPr>
          <w:u w:val="single"/>
          <w:rtl/>
        </w:rPr>
        <w:t>ענת מאור:</w:t>
      </w:r>
    </w:p>
    <w:p w:rsidR="00000000" w:rsidRDefault="00D50A4A">
      <w:pPr>
        <w:rPr>
          <w:u w:val="single"/>
          <w:rtl/>
        </w:rPr>
      </w:pPr>
    </w:p>
    <w:p w:rsidR="00000000" w:rsidRDefault="00D50A4A">
      <w:pPr>
        <w:jc w:val="both"/>
        <w:rPr>
          <w:rFonts w:hint="cs"/>
          <w:rtl/>
        </w:rPr>
      </w:pPr>
      <w:r>
        <w:rPr>
          <w:rtl/>
        </w:rPr>
        <w:tab/>
      </w:r>
      <w:r>
        <w:rPr>
          <w:rFonts w:hint="cs"/>
          <w:rtl/>
        </w:rPr>
        <w:t xml:space="preserve"> למה אם סעיף קטן (ח) נמחק?</w:t>
      </w:r>
    </w:p>
    <w:p w:rsidR="00000000" w:rsidRDefault="00D50A4A">
      <w:pPr>
        <w:jc w:val="both"/>
        <w:rPr>
          <w:rFonts w:hint="cs"/>
          <w:rtl/>
        </w:rPr>
      </w:pPr>
    </w:p>
    <w:p w:rsidR="00000000" w:rsidRDefault="00D50A4A">
      <w:pPr>
        <w:rPr>
          <w:rFonts w:hint="cs"/>
          <w:rtl/>
        </w:rPr>
      </w:pPr>
      <w:r>
        <w:rPr>
          <w:rFonts w:hint="cs"/>
          <w:u w:val="single"/>
          <w:rtl/>
        </w:rPr>
        <w:t>היו</w:t>
      </w:r>
      <w:r>
        <w:rPr>
          <w:rFonts w:hint="cs"/>
          <w:u w:val="single"/>
          <w:rtl/>
        </w:rPr>
        <w:t>"ר אופיר פינס:</w:t>
      </w:r>
    </w:p>
    <w:p w:rsidR="00000000" w:rsidRDefault="00D50A4A">
      <w:pPr>
        <w:rPr>
          <w:rFonts w:hint="cs"/>
          <w:rtl/>
        </w:rPr>
      </w:pPr>
    </w:p>
    <w:p w:rsidR="00000000" w:rsidRDefault="00D50A4A">
      <w:pPr>
        <w:jc w:val="both"/>
        <w:rPr>
          <w:rFonts w:hint="cs"/>
          <w:rtl/>
        </w:rPr>
      </w:pPr>
      <w:r>
        <w:rPr>
          <w:rFonts w:hint="cs"/>
          <w:rtl/>
        </w:rPr>
        <w:tab/>
        <w:t xml:space="preserve"> תשמעי לי, אני מבין משהו בחיים פרלמנטריים. חבל לך על הזמן. הכול כאן זה משחקים. אל תהיי נאיבית.</w:t>
      </w:r>
    </w:p>
    <w:p w:rsidR="00000000" w:rsidRDefault="00D50A4A">
      <w:pPr>
        <w:jc w:val="both"/>
        <w:rPr>
          <w:rFonts w:hint="cs"/>
          <w:rtl/>
        </w:rPr>
      </w:pPr>
    </w:p>
    <w:p w:rsidR="00000000" w:rsidRDefault="00D50A4A">
      <w:pPr>
        <w:rPr>
          <w:u w:val="single"/>
          <w:rtl/>
        </w:rPr>
      </w:pPr>
      <w:r>
        <w:rPr>
          <w:u w:val="single"/>
          <w:rtl/>
        </w:rPr>
        <w:t>ענת מאור:</w:t>
      </w:r>
    </w:p>
    <w:p w:rsidR="00000000" w:rsidRDefault="00D50A4A">
      <w:pPr>
        <w:rPr>
          <w:u w:val="single"/>
          <w:rtl/>
        </w:rPr>
      </w:pPr>
    </w:p>
    <w:p w:rsidR="00000000" w:rsidRDefault="00D50A4A">
      <w:pPr>
        <w:jc w:val="both"/>
        <w:rPr>
          <w:rFonts w:hint="cs"/>
          <w:rtl/>
        </w:rPr>
      </w:pPr>
      <w:r>
        <w:rPr>
          <w:rtl/>
        </w:rPr>
        <w:tab/>
      </w:r>
      <w:r>
        <w:rPr>
          <w:rFonts w:hint="cs"/>
          <w:rtl/>
        </w:rPr>
        <w:t xml:space="preserve"> שאול יהלום, אתה מסכים בלי סעיף קטן (ח) לתמוך בהצעת החוק?</w:t>
      </w:r>
    </w:p>
    <w:p w:rsidR="00000000" w:rsidRDefault="00D50A4A">
      <w:pPr>
        <w:rPr>
          <w:u w:val="single"/>
          <w:rtl/>
        </w:rPr>
      </w:pPr>
      <w:r>
        <w:rPr>
          <w:u w:val="single"/>
          <w:rtl/>
        </w:rPr>
        <w:br w:type="page"/>
        <w:t>שאול יהלום:</w:t>
      </w:r>
    </w:p>
    <w:p w:rsidR="00000000" w:rsidRDefault="00D50A4A">
      <w:pPr>
        <w:rPr>
          <w:u w:val="single"/>
          <w:rtl/>
        </w:rPr>
      </w:pPr>
    </w:p>
    <w:p w:rsidR="00000000" w:rsidRDefault="00D50A4A">
      <w:pPr>
        <w:jc w:val="both"/>
        <w:rPr>
          <w:rFonts w:hint="cs"/>
          <w:rtl/>
        </w:rPr>
      </w:pPr>
      <w:r>
        <w:rPr>
          <w:rtl/>
        </w:rPr>
        <w:tab/>
      </w:r>
      <w:r>
        <w:rPr>
          <w:rFonts w:hint="cs"/>
          <w:rtl/>
        </w:rPr>
        <w:t xml:space="preserve"> אמרתי לך שכל מה שמקובל על הרב אלי בן-דהן, מקובל עלי.</w:t>
      </w:r>
    </w:p>
    <w:p w:rsidR="00000000" w:rsidRDefault="00D50A4A">
      <w:pPr>
        <w:jc w:val="both"/>
        <w:rPr>
          <w:rFonts w:hint="cs"/>
          <w:rtl/>
        </w:rPr>
      </w:pPr>
    </w:p>
    <w:p w:rsidR="00000000" w:rsidRDefault="00D50A4A">
      <w:pPr>
        <w:rPr>
          <w:u w:val="single"/>
          <w:rtl/>
        </w:rPr>
      </w:pPr>
      <w:r>
        <w:rPr>
          <w:u w:val="single"/>
          <w:rtl/>
        </w:rPr>
        <w:t>ענת</w:t>
      </w:r>
      <w:r>
        <w:rPr>
          <w:u w:val="single"/>
          <w:rtl/>
        </w:rPr>
        <w:t xml:space="preserve"> מאור:</w:t>
      </w:r>
    </w:p>
    <w:p w:rsidR="00000000" w:rsidRDefault="00D50A4A">
      <w:pPr>
        <w:rPr>
          <w:u w:val="single"/>
          <w:rtl/>
        </w:rPr>
      </w:pPr>
    </w:p>
    <w:p w:rsidR="00000000" w:rsidRDefault="00D50A4A">
      <w:pPr>
        <w:jc w:val="both"/>
        <w:rPr>
          <w:rFonts w:hint="cs"/>
          <w:rtl/>
        </w:rPr>
      </w:pPr>
      <w:r>
        <w:rPr>
          <w:rtl/>
        </w:rPr>
        <w:tab/>
      </w:r>
      <w:r>
        <w:rPr>
          <w:rFonts w:hint="cs"/>
          <w:rtl/>
        </w:rPr>
        <w:t xml:space="preserve"> אני מבקש לבדוק עם הרבנות אם היא תומכת בלי סעיף קטן (ח), ואני מוכנה להיות חשופה לבג"ץ.</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אני לא מתכוון לקיים דיון נוסף בהצעת החוק הזאת. אני מקבל את הצעתו של נואף מסאלחה. אם ענת מאור וחברי הכנסת יהלום, רביץ, סבן וטל יבואו אלי וי</w:t>
      </w:r>
      <w:r>
        <w:rPr>
          <w:rFonts w:hint="cs"/>
          <w:rtl/>
        </w:rPr>
        <w:t>גידו שיש הסכמה, אני אביא את הצעת החוק להצבעה.</w:t>
      </w:r>
    </w:p>
    <w:p w:rsidR="00000000" w:rsidRDefault="00D50A4A">
      <w:pPr>
        <w:jc w:val="both"/>
        <w:rPr>
          <w:rFonts w:hint="cs"/>
          <w:rtl/>
        </w:rPr>
      </w:pPr>
    </w:p>
    <w:p w:rsidR="00000000" w:rsidRDefault="00D50A4A">
      <w:pPr>
        <w:rPr>
          <w:u w:val="single"/>
          <w:rtl/>
        </w:rPr>
      </w:pPr>
      <w:r>
        <w:rPr>
          <w:u w:val="single"/>
          <w:rtl/>
        </w:rPr>
        <w:t>ענת מאור:</w:t>
      </w:r>
    </w:p>
    <w:p w:rsidR="00000000" w:rsidRDefault="00D50A4A">
      <w:pPr>
        <w:rPr>
          <w:u w:val="single"/>
          <w:rtl/>
        </w:rPr>
      </w:pPr>
    </w:p>
    <w:p w:rsidR="00000000" w:rsidRDefault="00D50A4A">
      <w:pPr>
        <w:jc w:val="both"/>
        <w:rPr>
          <w:rFonts w:hint="cs"/>
          <w:rtl/>
        </w:rPr>
      </w:pPr>
      <w:r>
        <w:rPr>
          <w:rtl/>
        </w:rPr>
        <w:tab/>
      </w:r>
      <w:r>
        <w:rPr>
          <w:rFonts w:hint="cs"/>
          <w:rtl/>
        </w:rPr>
        <w:t xml:space="preserve"> הצבעה בכל מקרה תהיה.</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אין הצבעה בכל מקרה.</w:t>
      </w:r>
    </w:p>
    <w:p w:rsidR="00000000" w:rsidRDefault="00D50A4A">
      <w:pPr>
        <w:jc w:val="both"/>
        <w:rPr>
          <w:rFonts w:hint="cs"/>
          <w:rtl/>
        </w:rPr>
      </w:pPr>
    </w:p>
    <w:p w:rsidR="00000000" w:rsidRDefault="00D50A4A">
      <w:pPr>
        <w:jc w:val="both"/>
        <w:rPr>
          <w:rFonts w:hint="cs"/>
          <w:rtl/>
        </w:rPr>
      </w:pPr>
      <w:r>
        <w:rPr>
          <w:rFonts w:hint="cs"/>
          <w:u w:val="single"/>
          <w:rtl/>
        </w:rPr>
        <w:t>שלמה שהם:</w:t>
      </w:r>
    </w:p>
    <w:p w:rsidR="00000000" w:rsidRDefault="00D50A4A">
      <w:pPr>
        <w:jc w:val="both"/>
        <w:rPr>
          <w:rFonts w:hint="cs"/>
          <w:rtl/>
        </w:rPr>
      </w:pPr>
    </w:p>
    <w:p w:rsidR="00000000" w:rsidRDefault="00D50A4A">
      <w:pPr>
        <w:jc w:val="both"/>
        <w:rPr>
          <w:rFonts w:hint="cs"/>
          <w:rtl/>
        </w:rPr>
      </w:pPr>
      <w:r>
        <w:rPr>
          <w:rFonts w:hint="cs"/>
          <w:rtl/>
        </w:rPr>
        <w:tab/>
        <w:t>אם הצעת החוק נופלת בהצבעה בוועדה, הנוסח שעולה למליאה, לפי התקנון, זה הנוסח הראשון שהגיע לוועדה.</w:t>
      </w:r>
    </w:p>
    <w:p w:rsidR="00000000" w:rsidRDefault="00D50A4A">
      <w:pPr>
        <w:jc w:val="both"/>
        <w:rPr>
          <w:rFonts w:hint="cs"/>
          <w:rtl/>
        </w:rPr>
      </w:pPr>
    </w:p>
    <w:p w:rsidR="00000000" w:rsidRDefault="00D50A4A">
      <w:pPr>
        <w:rPr>
          <w:rFonts w:hint="cs"/>
          <w:rtl/>
        </w:rPr>
      </w:pPr>
      <w:r>
        <w:rPr>
          <w:rFonts w:hint="cs"/>
          <w:u w:val="single"/>
          <w:rtl/>
        </w:rPr>
        <w:t>היו"ר אופיר פינס:</w:t>
      </w:r>
    </w:p>
    <w:p w:rsidR="00000000" w:rsidRDefault="00D50A4A">
      <w:pPr>
        <w:rPr>
          <w:rFonts w:hint="cs"/>
          <w:rtl/>
        </w:rPr>
      </w:pPr>
    </w:p>
    <w:p w:rsidR="00000000" w:rsidRDefault="00D50A4A">
      <w:pPr>
        <w:jc w:val="both"/>
        <w:rPr>
          <w:rFonts w:hint="cs"/>
          <w:rtl/>
        </w:rPr>
      </w:pPr>
      <w:r>
        <w:rPr>
          <w:rFonts w:hint="cs"/>
          <w:rtl/>
        </w:rPr>
        <w:tab/>
        <w:t xml:space="preserve"> הד</w:t>
      </w:r>
      <w:r>
        <w:rPr>
          <w:rFonts w:hint="cs"/>
          <w:rtl/>
        </w:rPr>
        <w:t>יון בהצעת החוק הסתיים. נשארה הצבעה. תודה רבה.</w:t>
      </w:r>
    </w:p>
    <w:p w:rsidR="00000000" w:rsidRDefault="00D50A4A">
      <w:pPr>
        <w:jc w:val="both"/>
        <w:rPr>
          <w:rFonts w:hint="cs"/>
          <w:rtl/>
        </w:rPr>
      </w:pPr>
    </w:p>
    <w:p w:rsidR="00000000" w:rsidRDefault="00D50A4A">
      <w:pPr>
        <w:jc w:val="center"/>
        <w:rPr>
          <w:rFonts w:hint="cs"/>
          <w:rtl/>
        </w:rPr>
      </w:pPr>
      <w:r>
        <w:rPr>
          <w:rFonts w:hint="cs"/>
          <w:b/>
          <w:bCs/>
          <w:u w:val="single"/>
          <w:rtl/>
        </w:rPr>
        <w:t>הישיבה ננעלה בשעה 10:50</w:t>
      </w:r>
    </w:p>
    <w:p w:rsidR="00000000" w:rsidRDefault="00D50A4A">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0A4A">
      <w:r>
        <w:separator/>
      </w:r>
    </w:p>
  </w:endnote>
  <w:endnote w:type="continuationSeparator" w:id="0">
    <w:p w:rsidR="00000000" w:rsidRDefault="00D50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0A4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0A4A">
    <w:pPr>
      <w:pStyle w:val="a5"/>
      <w:rPr>
        <w:rtl/>
      </w:rPr>
    </w:pPr>
  </w:p>
  <w:p w:rsidR="00000000" w:rsidRDefault="00D50A4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0A4A">
    <w:pPr>
      <w:pStyle w:val="a5"/>
      <w:rPr>
        <w:rtl/>
      </w:rPr>
    </w:pPr>
  </w:p>
  <w:p w:rsidR="00000000" w:rsidRDefault="00D50A4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0A4A">
      <w:r>
        <w:separator/>
      </w:r>
    </w:p>
  </w:footnote>
  <w:footnote w:type="continuationSeparator" w:id="0">
    <w:p w:rsidR="00000000" w:rsidRDefault="00D50A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0A4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0A4A">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D50A4A">
    <w:pPr>
      <w:pStyle w:val="a4"/>
      <w:ind w:right="360"/>
      <w:rPr>
        <w:rFonts w:hint="cs"/>
        <w:rtl/>
      </w:rPr>
    </w:pPr>
    <w:r>
      <w:rPr>
        <w:rtl/>
      </w:rPr>
      <w:t>ועדת</w:t>
    </w:r>
    <w:r>
      <w:rPr>
        <w:rFonts w:hint="cs"/>
        <w:rtl/>
      </w:rPr>
      <w:t xml:space="preserve"> החוקה חוק ומשפט</w:t>
    </w:r>
  </w:p>
  <w:p w:rsidR="00000000" w:rsidRDefault="00D50A4A">
    <w:pPr>
      <w:pStyle w:val="a4"/>
      <w:ind w:right="360"/>
      <w:rPr>
        <w:rStyle w:val="a6"/>
        <w:rFonts w:hint="cs"/>
        <w:rtl/>
      </w:rPr>
    </w:pPr>
    <w:r>
      <w:rPr>
        <w:rFonts w:hint="cs"/>
        <w:rtl/>
      </w:rPr>
      <w:t>27.6.2001</w:t>
    </w:r>
  </w:p>
  <w:p w:rsidR="00000000" w:rsidRDefault="00D50A4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0A4A">
    <w:pPr>
      <w:pStyle w:val="a4"/>
      <w:rPr>
        <w:rtl/>
      </w:rPr>
    </w:pPr>
  </w:p>
  <w:p w:rsidR="00000000" w:rsidRDefault="00D50A4A">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90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50A4A"/>
    <w:rsid w:val="00D50A4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E47F6F2-8F62-4300-8636-EDB61AA0B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center"/>
      <w:outlineLvl w:val="5"/>
    </w:pPr>
    <w:rPr>
      <w:b/>
      <w:bCs/>
      <w:u w:val="single"/>
    </w:rPr>
  </w:style>
  <w:style w:type="paragraph" w:styleId="7">
    <w:name w:val="heading 7"/>
    <w:basedOn w:val="a"/>
    <w:next w:val="a"/>
    <w:qFormat/>
    <w:pPr>
      <w:keepNext/>
      <w:jc w:val="both"/>
      <w:outlineLvl w:val="6"/>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customStyle="1" w:styleId="a8">
    <w:name w:val="נוצר בתאריך"/>
    <w:rPr>
      <w:rFonts w:cs="Times New Roman"/>
      <w:sz w:val="24"/>
      <w:szCs w:val="24"/>
      <w:lang w:eastAsia="he-IL"/>
    </w:rPr>
  </w:style>
  <w:style w:type="paragraph" w:customStyle="1" w:styleId="a9">
    <w:name w:val="אביח"/>
    <w:pPr>
      <w:overflowPunct w:val="0"/>
      <w:autoSpaceDE w:val="0"/>
      <w:autoSpaceDN w:val="0"/>
      <w:bidi/>
      <w:adjustRightInd w:val="0"/>
      <w:textAlignment w:val="baseline"/>
    </w:pPr>
    <w:rPr>
      <w:rFonts w:cs="David"/>
      <w:sz w:val="22"/>
      <w:szCs w:val="24"/>
      <w:lang w:eastAsia="he-IL"/>
    </w:r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6582</Words>
  <Characters>32914</Characters>
  <Application>Microsoft Office Word</Application>
  <DocSecurity>0</DocSecurity>
  <Lines>274</Lines>
  <Paragraphs>78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39418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חוקה/3348</dc:title>
  <dc:subject>חוקה 27.6.2001</dc:subject>
  <dc:creator>אסתר מימון</dc:creator>
  <cp:keywords/>
  <cp:lastModifiedBy>רינה דבורה קדרון</cp:lastModifiedBy>
  <cp:revision>2</cp:revision>
  <cp:lastPrinted>1601-01-01T00:00:00Z</cp:lastPrinted>
  <dcterms:created xsi:type="dcterms:W3CDTF">2017-04-19T09:03:00Z</dcterms:created>
  <dcterms:modified xsi:type="dcterms:W3CDTF">2017-04-19T09:03:00Z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