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48F6">
      <w:pPr>
        <w:jc w:val="right"/>
        <w:rPr>
          <w:rFonts w:cs="David"/>
          <w:sz w:val="24"/>
          <w:rtl/>
        </w:rPr>
      </w:pPr>
      <w:bookmarkStart w:id="0" w:name="_GoBack"/>
      <w:bookmarkEnd w:id="0"/>
      <w:r>
        <w:rPr>
          <w:rFonts w:cs="David"/>
          <w:sz w:val="24"/>
          <w:rtl/>
        </w:rPr>
        <w:t>פרוטוקולים/ועדת חוקה/4916</w:t>
      </w:r>
    </w:p>
    <w:p w:rsidR="00000000" w:rsidRDefault="00A848F6">
      <w:pPr>
        <w:jc w:val="right"/>
        <w:rPr>
          <w:rFonts w:cs="David"/>
          <w:sz w:val="24"/>
          <w:rtl/>
        </w:rPr>
      </w:pPr>
      <w:r>
        <w:rPr>
          <w:rFonts w:cs="David"/>
          <w:sz w:val="24"/>
          <w:rtl/>
        </w:rPr>
        <w:tab/>
        <w:t>ירושלים, י"ב באייר, תשס"ב</w:t>
      </w:r>
    </w:p>
    <w:p w:rsidR="00000000" w:rsidRDefault="00A848F6">
      <w:pPr>
        <w:jc w:val="right"/>
        <w:rPr>
          <w:rFonts w:cs="David"/>
          <w:sz w:val="24"/>
          <w:rtl/>
          <w:lang w:val="es"/>
        </w:rPr>
      </w:pPr>
      <w:r>
        <w:rPr>
          <w:rFonts w:cs="David"/>
          <w:sz w:val="24"/>
          <w:rtl/>
          <w:lang w:val="es"/>
        </w:rPr>
        <w:t>24 באפריל, 2002</w:t>
      </w:r>
    </w:p>
    <w:p w:rsidR="00000000" w:rsidRDefault="00A848F6">
      <w:pPr>
        <w:jc w:val="right"/>
        <w:rPr>
          <w:rFonts w:cs="David"/>
          <w:sz w:val="24"/>
          <w:rtl/>
        </w:rPr>
      </w:pPr>
    </w:p>
    <w:p w:rsidR="00000000" w:rsidRDefault="00A848F6">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848F6">
      <w:pPr>
        <w:jc w:val="both"/>
        <w:rPr>
          <w:rFonts w:cs="David"/>
          <w:b/>
          <w:bCs/>
          <w:sz w:val="24"/>
          <w:rtl/>
        </w:rPr>
      </w:pPr>
      <w:r>
        <w:rPr>
          <w:rFonts w:cs="David"/>
          <w:b/>
          <w:bCs/>
          <w:sz w:val="24"/>
          <w:rtl/>
        </w:rPr>
        <w:t>מושב רביעי</w:t>
      </w:r>
    </w:p>
    <w:p w:rsidR="00000000" w:rsidRDefault="00A848F6">
      <w:pPr>
        <w:jc w:val="both"/>
        <w:rPr>
          <w:rFonts w:cs="David"/>
          <w:b/>
          <w:bCs/>
          <w:sz w:val="24"/>
          <w:rtl/>
        </w:rPr>
      </w:pPr>
    </w:p>
    <w:p w:rsidR="00000000" w:rsidRDefault="00A848F6">
      <w:pPr>
        <w:jc w:val="both"/>
        <w:rPr>
          <w:rFonts w:cs="David"/>
          <w:b/>
          <w:bCs/>
          <w:sz w:val="24"/>
          <w:rtl/>
        </w:rPr>
      </w:pPr>
    </w:p>
    <w:p w:rsidR="00000000" w:rsidRDefault="00A848F6">
      <w:pPr>
        <w:jc w:val="both"/>
        <w:rPr>
          <w:rFonts w:cs="David"/>
          <w:b/>
          <w:bCs/>
          <w:sz w:val="24"/>
          <w:rtl/>
        </w:rPr>
      </w:pPr>
    </w:p>
    <w:p w:rsidR="00000000" w:rsidRDefault="00A848F6">
      <w:pPr>
        <w:jc w:val="both"/>
        <w:rPr>
          <w:rFonts w:cs="David"/>
          <w:b/>
          <w:bCs/>
          <w:sz w:val="24"/>
          <w:rtl/>
        </w:rPr>
      </w:pPr>
    </w:p>
    <w:p w:rsidR="00000000" w:rsidRDefault="00A848F6">
      <w:pPr>
        <w:jc w:val="both"/>
        <w:rPr>
          <w:rFonts w:cs="David"/>
          <w:b/>
          <w:bCs/>
          <w:sz w:val="24"/>
          <w:rtl/>
        </w:rPr>
      </w:pPr>
    </w:p>
    <w:p w:rsidR="00000000" w:rsidRDefault="00A848F6">
      <w:pPr>
        <w:jc w:val="both"/>
        <w:rPr>
          <w:rFonts w:cs="David"/>
          <w:b/>
          <w:bCs/>
          <w:sz w:val="24"/>
          <w:rtl/>
        </w:rPr>
      </w:pPr>
    </w:p>
    <w:p w:rsidR="00000000" w:rsidRDefault="00A848F6">
      <w:pPr>
        <w:jc w:val="center"/>
        <w:rPr>
          <w:rFonts w:cs="David"/>
          <w:b/>
          <w:bCs/>
          <w:sz w:val="24"/>
          <w:rtl/>
        </w:rPr>
      </w:pPr>
      <w:r>
        <w:rPr>
          <w:rFonts w:cs="David"/>
          <w:b/>
          <w:bCs/>
          <w:sz w:val="24"/>
          <w:rtl/>
        </w:rPr>
        <w:t>פרוטוקול מס' 454</w:t>
      </w:r>
    </w:p>
    <w:p w:rsidR="00000000" w:rsidRDefault="00A848F6">
      <w:pPr>
        <w:jc w:val="center"/>
        <w:rPr>
          <w:rFonts w:cs="David"/>
          <w:b/>
          <w:bCs/>
          <w:sz w:val="24"/>
          <w:rtl/>
        </w:rPr>
      </w:pPr>
      <w:r>
        <w:rPr>
          <w:rFonts w:cs="David"/>
          <w:b/>
          <w:bCs/>
          <w:sz w:val="24"/>
          <w:rtl/>
        </w:rPr>
        <w:t>מישיבת ועדת החוקה חוק ומשפט</w:t>
      </w:r>
    </w:p>
    <w:p w:rsidR="00000000" w:rsidRDefault="00A848F6">
      <w:pPr>
        <w:pStyle w:val="10"/>
        <w:rPr>
          <w:rFonts w:cs="David"/>
          <w:sz w:val="24"/>
          <w:rtl/>
        </w:rPr>
      </w:pPr>
      <w:r>
        <w:rPr>
          <w:rFonts w:cs="David"/>
          <w:sz w:val="24"/>
          <w:rtl/>
        </w:rPr>
        <w:t>יום שני, כ"ו בניסן התשס"ב (8 באפריל 2002), שעה 9:00</w:t>
      </w:r>
    </w:p>
    <w:p w:rsidR="00000000" w:rsidRDefault="00A848F6">
      <w:pPr>
        <w:jc w:val="center"/>
        <w:rPr>
          <w:rFonts w:cs="David"/>
          <w:sz w:val="24"/>
          <w:rtl/>
        </w:rPr>
      </w:pPr>
    </w:p>
    <w:p w:rsidR="00000000" w:rsidRDefault="00A848F6">
      <w:pPr>
        <w:jc w:val="center"/>
        <w:rPr>
          <w:rFonts w:cs="David"/>
          <w:sz w:val="24"/>
          <w:rtl/>
        </w:rPr>
      </w:pPr>
    </w:p>
    <w:p w:rsidR="00000000" w:rsidRDefault="00A848F6">
      <w:pPr>
        <w:jc w:val="center"/>
        <w:rPr>
          <w:rFonts w:cs="David"/>
          <w:sz w:val="24"/>
          <w:rtl/>
        </w:rPr>
      </w:pPr>
    </w:p>
    <w:p w:rsidR="00000000" w:rsidRDefault="00A848F6">
      <w:pPr>
        <w:jc w:val="center"/>
        <w:rPr>
          <w:rFonts w:cs="David"/>
          <w:sz w:val="24"/>
          <w:rtl/>
        </w:rPr>
      </w:pPr>
    </w:p>
    <w:p w:rsidR="00000000" w:rsidRDefault="00A848F6">
      <w:pPr>
        <w:jc w:val="both"/>
        <w:rPr>
          <w:rFonts w:cs="David"/>
          <w:sz w:val="24"/>
          <w:rtl/>
        </w:rPr>
      </w:pPr>
    </w:p>
    <w:p w:rsidR="00000000" w:rsidRDefault="00A848F6">
      <w:pPr>
        <w:jc w:val="both"/>
        <w:rPr>
          <w:rFonts w:cs="David"/>
          <w:sz w:val="24"/>
          <w:rtl/>
        </w:rPr>
      </w:pPr>
      <w:r>
        <w:rPr>
          <w:rFonts w:cs="David"/>
          <w:b/>
          <w:bCs/>
          <w:sz w:val="24"/>
          <w:u w:val="single"/>
          <w:rtl/>
        </w:rPr>
        <w:t>סדר היום:</w:t>
      </w:r>
      <w:r>
        <w:rPr>
          <w:rFonts w:cs="David"/>
          <w:sz w:val="24"/>
          <w:rtl/>
        </w:rPr>
        <w:t xml:space="preserve"> 1. הצעת-חוק שחרור על-תנאי ממאסר (תיקון – הרכב ועדת השחרורים), התשס"ב-</w:t>
      </w:r>
    </w:p>
    <w:p w:rsidR="00000000" w:rsidRDefault="00A848F6">
      <w:pPr>
        <w:jc w:val="both"/>
        <w:rPr>
          <w:rFonts w:cs="David"/>
          <w:sz w:val="24"/>
          <w:rtl/>
        </w:rPr>
      </w:pPr>
      <w:r>
        <w:rPr>
          <w:rFonts w:cs="David"/>
          <w:sz w:val="24"/>
          <w:rtl/>
        </w:rPr>
        <w:t xml:space="preserve">                       2001 – אי</w:t>
      </w:r>
      <w:r>
        <w:rPr>
          <w:rFonts w:cs="David"/>
          <w:sz w:val="24"/>
          <w:rtl/>
        </w:rPr>
        <w:t xml:space="preserve">שור לקריאה ראשונה – הצבעה, חבר-הכנסת שאול יהלום. </w:t>
      </w:r>
    </w:p>
    <w:p w:rsidR="00000000" w:rsidRDefault="00A848F6">
      <w:pPr>
        <w:jc w:val="both"/>
        <w:rPr>
          <w:rFonts w:cs="David"/>
          <w:sz w:val="24"/>
          <w:rtl/>
        </w:rPr>
      </w:pPr>
      <w:r>
        <w:rPr>
          <w:rFonts w:cs="David"/>
          <w:sz w:val="24"/>
          <w:rtl/>
        </w:rPr>
        <w:t xml:space="preserve">                    2. הצעת-חוק שחרור על-תנאי ממאסר (תיקון – הרכב ועדת שחרורים), התשס"ב-</w:t>
      </w:r>
    </w:p>
    <w:p w:rsidR="00000000" w:rsidRDefault="00A848F6">
      <w:pPr>
        <w:jc w:val="both"/>
        <w:rPr>
          <w:rFonts w:cs="David"/>
          <w:sz w:val="24"/>
          <w:rtl/>
        </w:rPr>
      </w:pPr>
      <w:r>
        <w:rPr>
          <w:rFonts w:cs="David"/>
          <w:sz w:val="24"/>
          <w:rtl/>
        </w:rPr>
        <w:t xml:space="preserve">                        2001 – אישור לקריאה ראשונה – הצבעה, חבר-הכנסת אופיר פינס-פז. </w:t>
      </w:r>
    </w:p>
    <w:p w:rsidR="00000000" w:rsidRDefault="00A848F6">
      <w:pPr>
        <w:jc w:val="both"/>
        <w:rPr>
          <w:rFonts w:cs="David"/>
          <w:sz w:val="24"/>
          <w:rtl/>
        </w:rPr>
      </w:pPr>
    </w:p>
    <w:p w:rsidR="00000000" w:rsidRDefault="00A848F6">
      <w:pPr>
        <w:jc w:val="both"/>
        <w:rPr>
          <w:rFonts w:cs="David"/>
          <w:sz w:val="24"/>
          <w:rtl/>
        </w:rPr>
      </w:pPr>
    </w:p>
    <w:p w:rsidR="00000000" w:rsidRDefault="00A848F6">
      <w:pPr>
        <w:jc w:val="both"/>
        <w:rPr>
          <w:rFonts w:cs="David"/>
          <w:sz w:val="24"/>
          <w:rtl/>
        </w:rPr>
      </w:pPr>
    </w:p>
    <w:p w:rsidR="00000000" w:rsidRDefault="00A848F6">
      <w:pPr>
        <w:jc w:val="both"/>
        <w:rPr>
          <w:rFonts w:cs="David"/>
          <w:sz w:val="24"/>
          <w:rtl/>
        </w:rPr>
      </w:pPr>
    </w:p>
    <w:p w:rsidR="00000000" w:rsidRDefault="00A848F6">
      <w:pPr>
        <w:jc w:val="both"/>
        <w:rPr>
          <w:rFonts w:cs="David"/>
          <w:b/>
          <w:bCs/>
          <w:sz w:val="24"/>
          <w:u w:val="single"/>
          <w:rtl/>
        </w:rPr>
      </w:pPr>
      <w:r>
        <w:rPr>
          <w:rFonts w:cs="David"/>
          <w:b/>
          <w:bCs/>
          <w:sz w:val="24"/>
          <w:u w:val="single"/>
          <w:rtl/>
        </w:rPr>
        <w:t>נכחו:</w:t>
      </w:r>
    </w:p>
    <w:p w:rsidR="00000000" w:rsidRDefault="00A848F6">
      <w:pPr>
        <w:jc w:val="both"/>
        <w:rPr>
          <w:rFonts w:cs="David"/>
          <w:b/>
          <w:bCs/>
          <w:sz w:val="24"/>
          <w:u w:val="single"/>
          <w:rtl/>
        </w:rPr>
      </w:pPr>
    </w:p>
    <w:p w:rsidR="00000000" w:rsidRDefault="00A848F6">
      <w:pPr>
        <w:tabs>
          <w:tab w:val="left" w:pos="1505"/>
        </w:tabs>
        <w:jc w:val="both"/>
        <w:rPr>
          <w:rFonts w:cs="David"/>
          <w:b/>
          <w:bCs/>
          <w:sz w:val="24"/>
          <w:u w:val="single"/>
          <w:rtl/>
        </w:rPr>
      </w:pPr>
    </w:p>
    <w:p w:rsidR="00000000" w:rsidRDefault="00A848F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אופיר </w:t>
      </w:r>
      <w:r>
        <w:rPr>
          <w:rFonts w:cs="David"/>
          <w:sz w:val="24"/>
          <w:rtl/>
        </w:rPr>
        <w:t>פינס-פז</w:t>
      </w:r>
      <w:r>
        <w:rPr>
          <w:rFonts w:cs="David"/>
          <w:sz w:val="24"/>
          <w:rtl/>
        </w:rPr>
        <w:tab/>
        <w:t>- היו"ר</w:t>
      </w:r>
    </w:p>
    <w:p w:rsidR="00000000" w:rsidRDefault="00A848F6">
      <w:pPr>
        <w:tabs>
          <w:tab w:val="left" w:pos="1505"/>
        </w:tabs>
        <w:jc w:val="both"/>
        <w:rPr>
          <w:rFonts w:cs="David"/>
          <w:sz w:val="24"/>
          <w:rtl/>
        </w:rPr>
      </w:pPr>
      <w:r>
        <w:rPr>
          <w:rFonts w:cs="David"/>
          <w:sz w:val="24"/>
          <w:rtl/>
        </w:rPr>
        <w:tab/>
        <w:t>דוד טל</w:t>
      </w:r>
    </w:p>
    <w:p w:rsidR="00000000" w:rsidRDefault="00A848F6">
      <w:pPr>
        <w:tabs>
          <w:tab w:val="left" w:pos="1505"/>
        </w:tabs>
        <w:jc w:val="both"/>
        <w:rPr>
          <w:rFonts w:cs="David"/>
          <w:sz w:val="24"/>
          <w:rtl/>
        </w:rPr>
      </w:pPr>
      <w:r>
        <w:rPr>
          <w:rFonts w:cs="David"/>
          <w:sz w:val="24"/>
          <w:rtl/>
        </w:rPr>
        <w:tab/>
        <w:t>שאול יהלום</w:t>
      </w:r>
    </w:p>
    <w:p w:rsidR="00000000" w:rsidRDefault="00A848F6">
      <w:pPr>
        <w:tabs>
          <w:tab w:val="left" w:pos="1505"/>
        </w:tabs>
        <w:jc w:val="both"/>
        <w:rPr>
          <w:rFonts w:cs="David"/>
          <w:sz w:val="24"/>
          <w:rtl/>
        </w:rPr>
      </w:pPr>
      <w:r>
        <w:rPr>
          <w:rFonts w:cs="David"/>
          <w:sz w:val="24"/>
          <w:rtl/>
        </w:rPr>
        <w:tab/>
      </w:r>
    </w:p>
    <w:p w:rsidR="00000000" w:rsidRDefault="00A848F6">
      <w:pPr>
        <w:tabs>
          <w:tab w:val="left" w:pos="1505"/>
          <w:tab w:val="left" w:pos="3969"/>
        </w:tabs>
        <w:jc w:val="both"/>
        <w:rPr>
          <w:rFonts w:cs="David"/>
          <w:b/>
          <w:bCs/>
          <w:sz w:val="24"/>
          <w:u w:val="single"/>
          <w:rtl/>
        </w:rPr>
      </w:pPr>
    </w:p>
    <w:p w:rsidR="00000000" w:rsidRDefault="00A848F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A848F6">
      <w:pPr>
        <w:tabs>
          <w:tab w:val="left" w:pos="1505"/>
          <w:tab w:val="left" w:pos="3969"/>
        </w:tabs>
        <w:jc w:val="both"/>
        <w:rPr>
          <w:rFonts w:cs="David"/>
          <w:sz w:val="24"/>
          <w:rtl/>
        </w:rPr>
      </w:pPr>
      <w:r>
        <w:rPr>
          <w:rFonts w:cs="David"/>
          <w:sz w:val="24"/>
          <w:rtl/>
        </w:rPr>
        <w:tab/>
        <w:t>שופט בדימוס אלי שרון</w:t>
      </w:r>
      <w:r>
        <w:rPr>
          <w:rFonts w:cs="David"/>
          <w:sz w:val="24"/>
          <w:rtl/>
        </w:rPr>
        <w:tab/>
        <w:t>- ראש ועדת שחרורים, הנהלת בתי-המשפט</w:t>
      </w:r>
    </w:p>
    <w:p w:rsidR="00000000" w:rsidRDefault="00A848F6">
      <w:pPr>
        <w:tabs>
          <w:tab w:val="left" w:pos="1505"/>
          <w:tab w:val="left" w:pos="3969"/>
        </w:tabs>
        <w:jc w:val="both"/>
        <w:rPr>
          <w:rFonts w:cs="David"/>
          <w:sz w:val="24"/>
          <w:rtl/>
        </w:rPr>
      </w:pPr>
      <w:r>
        <w:rPr>
          <w:rFonts w:cs="David"/>
          <w:sz w:val="24"/>
          <w:rtl/>
        </w:rPr>
        <w:tab/>
        <w:t>שופטת בדימוס חיה חפץ</w:t>
      </w:r>
      <w:r>
        <w:rPr>
          <w:rFonts w:cs="David"/>
          <w:sz w:val="24"/>
          <w:rtl/>
        </w:rPr>
        <w:tab/>
        <w:t>- ראש ועדת שחרורים, הנהלת בתי-המשפט</w:t>
      </w:r>
    </w:p>
    <w:p w:rsidR="00000000" w:rsidRDefault="00A848F6">
      <w:pPr>
        <w:tabs>
          <w:tab w:val="left" w:pos="1505"/>
          <w:tab w:val="left" w:pos="3969"/>
        </w:tabs>
        <w:jc w:val="both"/>
        <w:rPr>
          <w:rFonts w:cs="David"/>
          <w:sz w:val="24"/>
          <w:rtl/>
        </w:rPr>
      </w:pPr>
      <w:r>
        <w:rPr>
          <w:rFonts w:cs="David"/>
          <w:sz w:val="24"/>
          <w:rtl/>
        </w:rPr>
        <w:tab/>
        <w:t>עו"ד שי צרפתי</w:t>
      </w:r>
      <w:r>
        <w:rPr>
          <w:rFonts w:cs="David"/>
          <w:sz w:val="24"/>
          <w:rtl/>
        </w:rPr>
        <w:tab/>
        <w:t>- הנהלת בתי-המשפט</w:t>
      </w:r>
    </w:p>
    <w:p w:rsidR="00000000" w:rsidRDefault="00A848F6">
      <w:pPr>
        <w:tabs>
          <w:tab w:val="left" w:pos="1505"/>
          <w:tab w:val="left" w:pos="3969"/>
        </w:tabs>
        <w:jc w:val="both"/>
        <w:rPr>
          <w:rFonts w:cs="David"/>
          <w:sz w:val="24"/>
          <w:rtl/>
        </w:rPr>
      </w:pPr>
      <w:r>
        <w:rPr>
          <w:rFonts w:cs="David"/>
          <w:sz w:val="24"/>
          <w:rtl/>
        </w:rPr>
        <w:tab/>
        <w:t>רמי רובין</w:t>
      </w:r>
      <w:r>
        <w:rPr>
          <w:rFonts w:cs="David"/>
          <w:sz w:val="24"/>
          <w:rtl/>
        </w:rPr>
        <w:tab/>
        <w:t>- יועצת משפטי, הנהל</w:t>
      </w:r>
      <w:r>
        <w:rPr>
          <w:rFonts w:cs="David"/>
          <w:sz w:val="24"/>
          <w:rtl/>
        </w:rPr>
        <w:t>ת בתי-המשפט</w:t>
      </w:r>
    </w:p>
    <w:p w:rsidR="00000000" w:rsidRDefault="00A848F6">
      <w:pPr>
        <w:tabs>
          <w:tab w:val="left" w:pos="1505"/>
          <w:tab w:val="left" w:pos="3969"/>
        </w:tabs>
        <w:jc w:val="both"/>
        <w:rPr>
          <w:rFonts w:cs="David"/>
          <w:sz w:val="24"/>
          <w:rtl/>
        </w:rPr>
      </w:pPr>
      <w:r>
        <w:rPr>
          <w:rFonts w:cs="David"/>
          <w:sz w:val="24"/>
          <w:rtl/>
        </w:rPr>
        <w:tab/>
        <w:t>תג"ד יוסי בק</w:t>
      </w:r>
      <w:r>
        <w:rPr>
          <w:rFonts w:cs="David"/>
          <w:sz w:val="24"/>
          <w:rtl/>
        </w:rPr>
        <w:tab/>
        <w:t>- ראש מח' טיפול ושיקום, המשרד לביטחון פנים</w:t>
      </w:r>
    </w:p>
    <w:p w:rsidR="00000000" w:rsidRDefault="00A848F6">
      <w:pPr>
        <w:tabs>
          <w:tab w:val="left" w:pos="1505"/>
          <w:tab w:val="left" w:pos="3969"/>
        </w:tabs>
        <w:jc w:val="both"/>
        <w:rPr>
          <w:rFonts w:cs="David"/>
          <w:sz w:val="24"/>
          <w:rtl/>
        </w:rPr>
      </w:pPr>
      <w:r>
        <w:rPr>
          <w:rFonts w:cs="David"/>
          <w:sz w:val="24"/>
          <w:rtl/>
        </w:rPr>
        <w:tab/>
        <w:t>רב כלאי שמעון בר-גור</w:t>
      </w:r>
      <w:r>
        <w:rPr>
          <w:rFonts w:cs="David"/>
          <w:sz w:val="24"/>
          <w:rtl/>
        </w:rPr>
        <w:tab/>
        <w:t>- לשכת משפטית, שב"ס</w:t>
      </w:r>
    </w:p>
    <w:p w:rsidR="00000000" w:rsidRDefault="00A848F6">
      <w:pPr>
        <w:tabs>
          <w:tab w:val="left" w:pos="1505"/>
          <w:tab w:val="left" w:pos="3969"/>
        </w:tabs>
        <w:jc w:val="both"/>
        <w:rPr>
          <w:rFonts w:cs="David"/>
          <w:sz w:val="24"/>
          <w:rtl/>
        </w:rPr>
      </w:pPr>
      <w:r>
        <w:rPr>
          <w:rFonts w:cs="David"/>
          <w:sz w:val="24"/>
          <w:rtl/>
        </w:rPr>
        <w:tab/>
        <w:t>זהבה שחר</w:t>
      </w:r>
      <w:r>
        <w:rPr>
          <w:rFonts w:cs="David"/>
          <w:sz w:val="24"/>
          <w:rtl/>
        </w:rPr>
        <w:tab/>
        <w:t>- מרצה לחינוך בבית ברל, משרד החינוך</w:t>
      </w:r>
    </w:p>
    <w:p w:rsidR="00000000" w:rsidRDefault="00A848F6">
      <w:pPr>
        <w:tabs>
          <w:tab w:val="left" w:pos="1505"/>
          <w:tab w:val="left" w:pos="3969"/>
        </w:tabs>
        <w:jc w:val="both"/>
        <w:rPr>
          <w:rFonts w:cs="David"/>
          <w:sz w:val="24"/>
          <w:rtl/>
        </w:rPr>
      </w:pPr>
      <w:r>
        <w:rPr>
          <w:rFonts w:cs="David"/>
          <w:sz w:val="24"/>
          <w:rtl/>
        </w:rPr>
        <w:tab/>
        <w:t>ציון שבת</w:t>
      </w:r>
      <w:r>
        <w:rPr>
          <w:rFonts w:cs="David"/>
          <w:sz w:val="24"/>
          <w:rtl/>
        </w:rPr>
        <w:tab/>
        <w:t>- מנהל תחום בקרה, משרד החינוך</w:t>
      </w:r>
    </w:p>
    <w:p w:rsidR="00000000" w:rsidRDefault="00A848F6">
      <w:pPr>
        <w:tabs>
          <w:tab w:val="left" w:pos="1505"/>
          <w:tab w:val="left" w:pos="3969"/>
        </w:tabs>
        <w:jc w:val="both"/>
        <w:rPr>
          <w:rFonts w:cs="David"/>
          <w:sz w:val="24"/>
          <w:rtl/>
        </w:rPr>
      </w:pPr>
    </w:p>
    <w:p w:rsidR="00000000" w:rsidRDefault="00A848F6">
      <w:pPr>
        <w:tabs>
          <w:tab w:val="left" w:pos="1505"/>
          <w:tab w:val="left" w:pos="3969"/>
        </w:tabs>
        <w:jc w:val="both"/>
        <w:rPr>
          <w:rFonts w:cs="David"/>
          <w:sz w:val="24"/>
          <w:rtl/>
        </w:rPr>
      </w:pPr>
    </w:p>
    <w:p w:rsidR="00000000" w:rsidRDefault="00A848F6">
      <w:pPr>
        <w:tabs>
          <w:tab w:val="left" w:pos="2835"/>
        </w:tabs>
        <w:jc w:val="both"/>
        <w:rPr>
          <w:rFonts w:cs="David"/>
          <w:sz w:val="24"/>
          <w:rtl/>
        </w:rPr>
      </w:pPr>
      <w:r>
        <w:rPr>
          <w:rFonts w:cs="David"/>
          <w:b/>
          <w:bCs/>
          <w:sz w:val="24"/>
          <w:u w:val="single"/>
          <w:rtl/>
        </w:rPr>
        <w:t>יועצת משפטית</w:t>
      </w:r>
      <w:r>
        <w:rPr>
          <w:rFonts w:cs="David"/>
          <w:sz w:val="24"/>
          <w:rtl/>
        </w:rPr>
        <w:t>:  סיגל קוגוט</w:t>
      </w:r>
    </w:p>
    <w:p w:rsidR="00000000" w:rsidRDefault="00A848F6">
      <w:pPr>
        <w:tabs>
          <w:tab w:val="left" w:pos="2835"/>
        </w:tabs>
        <w:jc w:val="both"/>
        <w:rPr>
          <w:rFonts w:cs="David"/>
          <w:sz w:val="24"/>
          <w:rtl/>
        </w:rPr>
      </w:pPr>
    </w:p>
    <w:p w:rsidR="00000000" w:rsidRDefault="00A848F6">
      <w:pPr>
        <w:tabs>
          <w:tab w:val="left" w:pos="2835"/>
        </w:tabs>
        <w:jc w:val="both"/>
        <w:rPr>
          <w:rFonts w:cs="David"/>
          <w:sz w:val="24"/>
          <w:rtl/>
        </w:rPr>
      </w:pPr>
    </w:p>
    <w:p w:rsidR="00000000" w:rsidRDefault="00A848F6">
      <w:pPr>
        <w:tabs>
          <w:tab w:val="left" w:pos="2835"/>
        </w:tabs>
        <w:jc w:val="both"/>
        <w:rPr>
          <w:rFonts w:cs="David"/>
          <w:sz w:val="24"/>
          <w:rtl/>
        </w:rPr>
      </w:pPr>
      <w:r>
        <w:rPr>
          <w:rFonts w:cs="David"/>
          <w:b/>
          <w:bCs/>
          <w:sz w:val="24"/>
          <w:u w:val="single"/>
          <w:rtl/>
        </w:rPr>
        <w:t>קצרנית</w:t>
      </w:r>
      <w:r>
        <w:rPr>
          <w:rFonts w:cs="David"/>
          <w:sz w:val="24"/>
          <w:rtl/>
        </w:rPr>
        <w:t>:               תמר מרי</w:t>
      </w:r>
      <w:r>
        <w:rPr>
          <w:rFonts w:cs="David"/>
          <w:sz w:val="24"/>
          <w:rtl/>
        </w:rPr>
        <w:t>מוביץ</w:t>
      </w:r>
    </w:p>
    <w:p w:rsidR="00000000" w:rsidRDefault="00A848F6">
      <w:pPr>
        <w:tabs>
          <w:tab w:val="left" w:pos="2835"/>
        </w:tabs>
        <w:jc w:val="both"/>
        <w:rPr>
          <w:rFonts w:cs="David"/>
          <w:sz w:val="24"/>
          <w:rtl/>
        </w:rPr>
      </w:pPr>
    </w:p>
    <w:p w:rsidR="00000000" w:rsidRDefault="00A848F6">
      <w:pPr>
        <w:jc w:val="center"/>
        <w:rPr>
          <w:rFonts w:cs="David"/>
          <w:sz w:val="24"/>
          <w:u w:val="single"/>
          <w:rtl/>
        </w:rPr>
      </w:pPr>
      <w:r>
        <w:rPr>
          <w:rFonts w:cs="David"/>
          <w:sz w:val="24"/>
          <w:rtl/>
        </w:rPr>
        <w:br w:type="page"/>
      </w:r>
      <w:r>
        <w:rPr>
          <w:rFonts w:cs="David"/>
          <w:sz w:val="24"/>
          <w:u w:val="single"/>
          <w:rtl/>
        </w:rPr>
        <w:lastRenderedPageBreak/>
        <w:t>1. הצעת-חוק שחרור על-תנאי ממאסר (תיקון – הרכב ועדת השחרורים), התשס"ב-2001 –</w:t>
      </w:r>
    </w:p>
    <w:p w:rsidR="00000000" w:rsidRDefault="00A848F6">
      <w:pPr>
        <w:ind w:left="360"/>
        <w:jc w:val="center"/>
        <w:rPr>
          <w:rFonts w:cs="David"/>
          <w:sz w:val="24"/>
          <w:u w:val="single"/>
          <w:rtl/>
        </w:rPr>
      </w:pPr>
      <w:r>
        <w:rPr>
          <w:rFonts w:cs="David"/>
          <w:sz w:val="24"/>
          <w:u w:val="single"/>
          <w:rtl/>
        </w:rPr>
        <w:t>אישור לקריאה ראשונה – הצבעה, חבר-הכנסת שאול יהלום</w:t>
      </w:r>
    </w:p>
    <w:p w:rsidR="00000000" w:rsidRDefault="00A848F6">
      <w:pPr>
        <w:jc w:val="center"/>
        <w:rPr>
          <w:rFonts w:cs="David"/>
          <w:sz w:val="24"/>
          <w:u w:val="single"/>
          <w:rtl/>
        </w:rPr>
      </w:pPr>
      <w:r>
        <w:rPr>
          <w:rFonts w:cs="David"/>
          <w:sz w:val="24"/>
          <w:u w:val="single"/>
          <w:rtl/>
        </w:rPr>
        <w:t>2. הצעת-חוק שחרור על-תנאי ממאסר (תיקון – הרכב ועדת שחרורים), התשס"ב-2001 –</w:t>
      </w:r>
    </w:p>
    <w:p w:rsidR="00000000" w:rsidRDefault="00A848F6">
      <w:pPr>
        <w:jc w:val="center"/>
        <w:rPr>
          <w:rFonts w:cs="David"/>
          <w:sz w:val="24"/>
          <w:u w:val="single"/>
          <w:rtl/>
        </w:rPr>
      </w:pPr>
      <w:r>
        <w:rPr>
          <w:rFonts w:cs="David"/>
          <w:sz w:val="24"/>
          <w:u w:val="single"/>
          <w:rtl/>
        </w:rPr>
        <w:t>אישור לקריאה ראשונה – הצבעה, חבר-הכנסת אופיר פי</w:t>
      </w:r>
      <w:r>
        <w:rPr>
          <w:rFonts w:cs="David"/>
          <w:sz w:val="24"/>
          <w:u w:val="single"/>
          <w:rtl/>
        </w:rPr>
        <w:t>נס-פז</w:t>
      </w:r>
    </w:p>
    <w:p w:rsidR="00000000" w:rsidRDefault="00A848F6">
      <w:pPr>
        <w:rPr>
          <w:rFonts w:cs="David"/>
          <w:sz w:val="24"/>
          <w:rtl/>
        </w:rPr>
      </w:pPr>
    </w:p>
    <w:p w:rsidR="00000000" w:rsidRDefault="00A848F6">
      <w:pPr>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אני פותח את הישיבה. על סדר יומנו הצעת-חוק שחרור על-תנאי ממאסר (תיקון – הרכב ועדת השחרורים) של חבר-הכנסת אופיר פינס-פז ושל חבר-הכנסת שאול יהלום. ראשית, משום ששתי הצעות-החוק דנות באותו נושא, אני מצרף את שתי הצעות-החוק להצעת-חוק</w:t>
      </w:r>
      <w:r>
        <w:rPr>
          <w:rFonts w:cs="David"/>
          <w:sz w:val="24"/>
          <w:rtl/>
        </w:rPr>
        <w:t xml:space="preserve"> אחת, מי בעד? אושר. </w:t>
      </w:r>
    </w:p>
    <w:p w:rsidR="00000000" w:rsidRDefault="00A848F6">
      <w:pPr>
        <w:jc w:val="both"/>
        <w:rPr>
          <w:rFonts w:cs="David"/>
          <w:sz w:val="24"/>
          <w:rtl/>
        </w:rPr>
      </w:pPr>
    </w:p>
    <w:p w:rsidR="00000000" w:rsidRDefault="00A848F6">
      <w:pPr>
        <w:ind w:firstLine="567"/>
        <w:jc w:val="both"/>
        <w:rPr>
          <w:rFonts w:cs="David"/>
          <w:sz w:val="24"/>
          <w:rtl/>
        </w:rPr>
      </w:pPr>
      <w:r>
        <w:rPr>
          <w:rFonts w:cs="David"/>
          <w:sz w:val="24"/>
          <w:rtl/>
        </w:rPr>
        <w:t xml:space="preserve">אולם, יש לציין שיש שינויים בשתי הצעות-החוק, ושהן לא אותו דבר. חבר-הכנסת יהלום קודם כל מדבר על כך שבמקום ארבעה יישבו חמישה חברים. </w:t>
      </w:r>
    </w:p>
    <w:p w:rsidR="00000000" w:rsidRDefault="00A848F6">
      <w:pPr>
        <w:ind w:firstLine="567"/>
        <w:jc w:val="both"/>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ind w:firstLine="567"/>
        <w:jc w:val="both"/>
        <w:rPr>
          <w:rFonts w:cs="David"/>
          <w:sz w:val="24"/>
          <w:rtl/>
        </w:rPr>
      </w:pPr>
      <w:r>
        <w:rPr>
          <w:rFonts w:cs="David"/>
          <w:sz w:val="24"/>
          <w:rtl/>
        </w:rPr>
        <w:t xml:space="preserve">היום מספר החברים הוא ארבעה, והוא מציע חמישה. </w:t>
      </w:r>
    </w:p>
    <w:p w:rsidR="00000000" w:rsidRDefault="00A848F6">
      <w:pPr>
        <w:ind w:firstLine="567"/>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ind w:firstLine="567"/>
        <w:jc w:val="both"/>
        <w:rPr>
          <w:rFonts w:cs="David"/>
          <w:sz w:val="24"/>
          <w:rtl/>
        </w:rPr>
      </w:pPr>
      <w:r>
        <w:rPr>
          <w:rFonts w:cs="David"/>
          <w:sz w:val="24"/>
          <w:rtl/>
        </w:rPr>
        <w:t>גם אני מציע, אבל למה?</w:t>
      </w:r>
    </w:p>
    <w:p w:rsidR="00000000" w:rsidRDefault="00A848F6">
      <w:pPr>
        <w:ind w:firstLine="567"/>
        <w:jc w:val="both"/>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ind w:firstLine="567"/>
        <w:jc w:val="both"/>
        <w:rPr>
          <w:rFonts w:cs="David"/>
          <w:sz w:val="24"/>
          <w:rtl/>
        </w:rPr>
      </w:pPr>
      <w:r>
        <w:rPr>
          <w:rFonts w:cs="David"/>
          <w:sz w:val="24"/>
          <w:rtl/>
        </w:rPr>
        <w:t xml:space="preserve">הבנתי שהגעתם לסיכום, שמספר החברים לא ישתנה, ורק בהרכב יוכל להיות כלול גם איש חינוך, כלומר: יישארו ארבעה חברים, ויהיה גם איש חינוך. </w:t>
      </w:r>
    </w:p>
    <w:p w:rsidR="00000000" w:rsidRDefault="00A848F6">
      <w:pPr>
        <w:ind w:firstLine="567"/>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ind w:firstLine="567"/>
        <w:jc w:val="both"/>
        <w:rPr>
          <w:rFonts w:cs="David"/>
          <w:sz w:val="24"/>
          <w:rtl/>
        </w:rPr>
      </w:pPr>
      <w:r>
        <w:rPr>
          <w:rFonts w:cs="David"/>
          <w:sz w:val="24"/>
          <w:rtl/>
        </w:rPr>
        <w:t>אין שום סיבה להגדיל את מספר החברים לחמישה. אנחנו רוצים שיהיה פול יותר גדול, שמתוכו נית</w:t>
      </w:r>
      <w:r>
        <w:rPr>
          <w:rFonts w:cs="David"/>
          <w:sz w:val="24"/>
          <w:rtl/>
        </w:rPr>
        <w:t>ן יהיה לבחור, ולשם כך לא צריך יותר חברים. אם כך, מספר החברים נשאר ארבעה. השאלה היא איך הם מכריעים.</w:t>
      </w:r>
    </w:p>
    <w:p w:rsidR="00000000" w:rsidRDefault="00A848F6">
      <w:pPr>
        <w:ind w:firstLine="567"/>
        <w:jc w:val="both"/>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ind w:firstLine="567"/>
        <w:jc w:val="both"/>
        <w:rPr>
          <w:rFonts w:cs="David"/>
          <w:sz w:val="24"/>
          <w:rtl/>
        </w:rPr>
      </w:pPr>
      <w:r>
        <w:rPr>
          <w:rFonts w:cs="David"/>
          <w:sz w:val="24"/>
          <w:rtl/>
        </w:rPr>
        <w:t xml:space="preserve">אחד לא מצביע, אין לו זכות הצבעה. </w:t>
      </w:r>
    </w:p>
    <w:p w:rsidR="00000000" w:rsidRDefault="00A848F6">
      <w:pPr>
        <w:ind w:firstLine="567"/>
        <w:jc w:val="both"/>
        <w:rPr>
          <w:rFonts w:cs="David"/>
          <w:sz w:val="24"/>
          <w:rtl/>
        </w:rPr>
      </w:pPr>
    </w:p>
    <w:p w:rsidR="00000000" w:rsidRDefault="00A848F6">
      <w:pPr>
        <w:jc w:val="both"/>
        <w:rPr>
          <w:rFonts w:cs="David"/>
          <w:sz w:val="24"/>
          <w:u w:val="single"/>
          <w:rtl/>
        </w:rPr>
      </w:pPr>
      <w:r>
        <w:rPr>
          <w:rFonts w:cs="David"/>
          <w:sz w:val="24"/>
          <w:u w:val="single"/>
          <w:rtl/>
        </w:rPr>
        <w:t>קריאה:</w:t>
      </w:r>
    </w:p>
    <w:p w:rsidR="00000000" w:rsidRDefault="00A848F6">
      <w:pPr>
        <w:jc w:val="both"/>
        <w:rPr>
          <w:rFonts w:cs="David"/>
          <w:sz w:val="24"/>
          <w:u w:val="single"/>
          <w:rtl/>
        </w:rPr>
      </w:pPr>
    </w:p>
    <w:p w:rsidR="00000000" w:rsidRDefault="00A848F6">
      <w:pPr>
        <w:jc w:val="both"/>
        <w:rPr>
          <w:rFonts w:cs="David"/>
          <w:sz w:val="24"/>
          <w:rtl/>
        </w:rPr>
      </w:pPr>
      <w:r>
        <w:rPr>
          <w:rFonts w:cs="David"/>
          <w:sz w:val="24"/>
          <w:rtl/>
        </w:rPr>
        <w:tab/>
        <w:t>נציג השב"ס לא מצביע, האם זאת היתה הצעה שלך?</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זאת היתה הצעת פשרה. משרד המשפטי</w:t>
      </w:r>
      <w:r>
        <w:rPr>
          <w:rFonts w:cs="David"/>
          <w:sz w:val="24"/>
          <w:rtl/>
        </w:rPr>
        <w:t xml:space="preserve">ם לא רצה שהוא יישב שם, ולכן אני הצלתי את כבוד השב"ס, ואמרתי שהוא יישב בוועדה וישפיע, גם אם לא יצביע. השב"ס בא עם הצעת פשרה טובה, שהיתה על דעת נציבת השב"ס והיועץ המשפטי של השב"ס וגם על דעת משרד המשפטים.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שופט בדימוס אלי שרון:</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באופן מעשי אנחנו כן מתחשבים </w:t>
      </w:r>
      <w:r>
        <w:rPr>
          <w:rFonts w:cs="David"/>
          <w:sz w:val="24"/>
          <w:rtl/>
        </w:rPr>
        <w:t xml:space="preserve">בדעתו. </w:t>
      </w: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אם כך, מדובר בארבעה חברים ובשלושה בעלי זכות הצבעה, ואת זה אנחנו לא משנים. </w:t>
      </w:r>
    </w:p>
    <w:p w:rsidR="00000000" w:rsidRDefault="00A848F6">
      <w:pPr>
        <w:jc w:val="both"/>
        <w:rPr>
          <w:rFonts w:cs="David"/>
          <w:sz w:val="24"/>
          <w:rtl/>
        </w:rPr>
      </w:pPr>
    </w:p>
    <w:p w:rsidR="00000000" w:rsidRDefault="00A848F6">
      <w:pPr>
        <w:jc w:val="both"/>
        <w:rPr>
          <w:rFonts w:cs="David"/>
          <w:sz w:val="24"/>
          <w:rtl/>
        </w:rPr>
      </w:pPr>
      <w:r>
        <w:rPr>
          <w:rFonts w:cs="David"/>
          <w:sz w:val="24"/>
          <w:rtl/>
        </w:rPr>
        <w:tab/>
        <w:t>מציע חבר-הכנסת יהלום לומר "מחנך שימונה על-ידי שר המשפטים". מה לשר המשפטים ולחינוך?</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ענת אסיף:</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שר המשפטים ממנה את כל נציגי הציבור.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w:t>
      </w:r>
      <w:r>
        <w:rPr>
          <w:rFonts w:cs="David"/>
          <w:sz w:val="24"/>
          <w:u w:val="single"/>
          <w:rtl/>
        </w:rPr>
        <w:t>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אני מציע לומר "איש חינוך שמינה שר המשפטים, שלו עשר שנות ניסיון בתפקיד בעל אופי מחנך במשרד החינוך, והוא בעל תואר אקדמי בתחום החינוך". אני חושש שההגדרה של איש חינוך היא הגדרה רחבה מדי. </w:t>
      </w:r>
    </w:p>
    <w:p w:rsidR="00000000" w:rsidRDefault="00A848F6">
      <w:pPr>
        <w:jc w:val="both"/>
        <w:rPr>
          <w:rFonts w:cs="David"/>
          <w:sz w:val="24"/>
          <w:rtl/>
        </w:rPr>
      </w:pPr>
    </w:p>
    <w:p w:rsidR="00000000" w:rsidRDefault="00A848F6">
      <w:pPr>
        <w:jc w:val="both"/>
        <w:rPr>
          <w:rFonts w:cs="David"/>
          <w:sz w:val="24"/>
          <w:rtl/>
        </w:rPr>
      </w:pPr>
      <w:r>
        <w:rPr>
          <w:rFonts w:cs="David"/>
          <w:sz w:val="24"/>
          <w:rtl/>
        </w:rPr>
        <w:tab/>
        <w:t>אולי אני אקדים ואומר, שאני בזמנו לא הסכמתי שאיש חינוך יהיה חב</w:t>
      </w:r>
      <w:r>
        <w:rPr>
          <w:rFonts w:cs="David"/>
          <w:sz w:val="24"/>
          <w:rtl/>
        </w:rPr>
        <w:t xml:space="preserve">ר בוועדה, משום שחששתי ממניפולציות. במדינת-ישראל כולם מחנכים, כולם מורים וכולם יודעים הכל. פחדתי שתחת הכותרת של איש חינוך יכניסו אנשים לא ראויים לוועדה, ואת זה רציתי למנוע. </w:t>
      </w:r>
    </w:p>
    <w:p w:rsidR="00000000" w:rsidRDefault="00A848F6">
      <w:pPr>
        <w:jc w:val="both"/>
        <w:rPr>
          <w:rFonts w:cs="David"/>
          <w:sz w:val="24"/>
          <w:rtl/>
        </w:rPr>
      </w:pPr>
    </w:p>
    <w:p w:rsidR="00000000" w:rsidRDefault="00A848F6">
      <w:pPr>
        <w:jc w:val="both"/>
        <w:rPr>
          <w:rFonts w:cs="David"/>
          <w:sz w:val="24"/>
          <w:rtl/>
        </w:rPr>
      </w:pPr>
      <w:r>
        <w:rPr>
          <w:rFonts w:cs="David"/>
          <w:sz w:val="24"/>
          <w:rtl/>
        </w:rPr>
        <w:tab/>
        <w:t>לאחר מכן קיבלתי הרבה מאד תלונות של אנשי חינוך, שפעלו בהתנדבות לטובת העניין, ושאלו</w:t>
      </w:r>
      <w:r>
        <w:rPr>
          <w:rFonts w:cs="David"/>
          <w:sz w:val="24"/>
          <w:rtl/>
        </w:rPr>
        <w:t xml:space="preserve"> על שום מה ולמה. אז גם שר המשפטים שוחח אתי, ואחר-כך אמרתי שכנראה נגרם פה עוול לציבור שכן תורם.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שופטת בדימוס חיה חפץ:</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הוא תרם מאד.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חוות הדעת היו טובות, ולכן החלטנו לתקן את הדברים. יחד עם זאת, אני רוצה לתקן את הדברים האלה, אבל אנ</w:t>
      </w:r>
      <w:r>
        <w:rPr>
          <w:rFonts w:cs="David"/>
          <w:sz w:val="24"/>
          <w:rtl/>
        </w:rPr>
        <w:t xml:space="preserve">י לא רוצה לפרוץ את זה. לכן הצעתי איש חינוך במובן הצר של המילה, לא במובן הרחב של המילה. מצד שני, אומרת לי סיגל קוגוט שזה לא מקובל. </w:t>
      </w:r>
    </w:p>
    <w:p w:rsidR="00000000" w:rsidRDefault="00A848F6">
      <w:pPr>
        <w:jc w:val="both"/>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 מה גם שבדיון בעניין קציבת עונשו של אסיר עולם, כל האנשים שמנויים בוועדה לקציבת עונשו של אסיר צריכים להיות בעלי</w:t>
      </w:r>
      <w:r>
        <w:rPr>
          <w:rFonts w:cs="David"/>
          <w:sz w:val="24"/>
          <w:rtl/>
        </w:rPr>
        <w:t xml:space="preserve"> ניסיון של עשר שנים.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אבל זה רק בגלל שמישהו ממשרד המשפטים חשב כך, אין פה אידיאולוגיה גדולה. </w:t>
      </w:r>
    </w:p>
    <w:p w:rsidR="00000000" w:rsidRDefault="00A848F6">
      <w:pPr>
        <w:jc w:val="both"/>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 אבל דווקא מורה צריך שיהיה לו יותר ניסיון ממישהו אחר?</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אז על זה אני מבקש שנחליף דברים. אני רוצה לעמוד</w:t>
      </w:r>
      <w:r>
        <w:rPr>
          <w:rFonts w:cs="David"/>
          <w:sz w:val="24"/>
          <w:rtl/>
        </w:rPr>
        <w:t xml:space="preserve"> על כך, שזה יהיה איש משרד החינוך, האם זה מקובל?</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br w:type="page"/>
      </w:r>
      <w:r>
        <w:rPr>
          <w:rFonts w:cs="David"/>
          <w:sz w:val="24"/>
          <w:u w:val="single"/>
          <w:rtl/>
        </w:rPr>
        <w:lastRenderedPageBreak/>
        <w:t>ציון שבת:</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זאת בדיוק השאלה, האם הוא צריך להיות איש משרד החינוך, עובד משרד החינוך, או איש חינוך.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מה זה איש חינוך, שהוא לא איש משרד החינוך? פרופסור באוניברסיטה?</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רמי רובין:</w:t>
      </w:r>
    </w:p>
    <w:p w:rsidR="00000000" w:rsidRDefault="00A848F6">
      <w:pPr>
        <w:jc w:val="both"/>
        <w:rPr>
          <w:rFonts w:cs="David"/>
          <w:sz w:val="24"/>
          <w:rtl/>
        </w:rPr>
      </w:pPr>
    </w:p>
    <w:p w:rsidR="00000000" w:rsidRDefault="00A848F6">
      <w:pPr>
        <w:jc w:val="both"/>
        <w:rPr>
          <w:rFonts w:cs="David"/>
          <w:sz w:val="24"/>
          <w:rtl/>
        </w:rPr>
      </w:pPr>
      <w:r>
        <w:rPr>
          <w:rFonts w:cs="David"/>
          <w:sz w:val="24"/>
          <w:rtl/>
        </w:rPr>
        <w:tab/>
        <w:t>אני את</w:t>
      </w:r>
      <w:r>
        <w:rPr>
          <w:rFonts w:cs="David"/>
          <w:sz w:val="24"/>
          <w:rtl/>
        </w:rPr>
        <w:t xml:space="preserve">ן לך דוגמה, מנהל אולפן עברית, הוא מלמד עברית, והוא איש הרשות המקומית.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אבל למשרד החינוך יש אולפנים.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ציון שבת:</w:t>
      </w:r>
    </w:p>
    <w:p w:rsidR="00000000" w:rsidRDefault="00A848F6">
      <w:pPr>
        <w:jc w:val="both"/>
        <w:rPr>
          <w:rFonts w:cs="David"/>
          <w:sz w:val="24"/>
          <w:rtl/>
        </w:rPr>
      </w:pPr>
    </w:p>
    <w:p w:rsidR="00000000" w:rsidRDefault="00A848F6">
      <w:pPr>
        <w:jc w:val="both"/>
        <w:rPr>
          <w:rFonts w:cs="David"/>
          <w:sz w:val="24"/>
          <w:rtl/>
        </w:rPr>
      </w:pPr>
      <w:r>
        <w:rPr>
          <w:rFonts w:cs="David"/>
          <w:sz w:val="24"/>
          <w:rtl/>
        </w:rPr>
        <w:tab/>
        <w:t>יש מנהלי בתי-ספר במדינת-ישראל שאינם עובדי משרד החינוך, הם או עובדי רשויות או בעלויות. אתה לא לוקח בחשבון סקטור ענק, שה</w:t>
      </w:r>
      <w:r>
        <w:rPr>
          <w:rFonts w:cs="David"/>
          <w:sz w:val="24"/>
          <w:rtl/>
        </w:rPr>
        <w:t xml:space="preserve">וא אולי הכי רלוונטי.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עד ששינינו את החוק, ישבו בוועדה אנשי חינוך.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שופטת בדימוס חיה חפץ:</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ישב אתי, למשל, מנהל בית-ספר מחדרה שהיה נפלא.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אז בואו נכתוב מנהלי בתי-ספר.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שופט בדימוס אלי שרון:</w:t>
      </w:r>
    </w:p>
    <w:p w:rsidR="00000000" w:rsidRDefault="00A848F6">
      <w:pPr>
        <w:jc w:val="both"/>
        <w:rPr>
          <w:rFonts w:cs="David"/>
          <w:sz w:val="24"/>
          <w:rtl/>
        </w:rPr>
      </w:pPr>
    </w:p>
    <w:p w:rsidR="00000000" w:rsidRDefault="00A848F6">
      <w:pPr>
        <w:jc w:val="both"/>
        <w:rPr>
          <w:rFonts w:cs="David"/>
          <w:sz w:val="24"/>
          <w:rtl/>
        </w:rPr>
      </w:pPr>
      <w:r>
        <w:rPr>
          <w:rFonts w:cs="David"/>
          <w:sz w:val="24"/>
          <w:rtl/>
        </w:rPr>
        <w:tab/>
        <w:t>לא, היו גם מפקח</w:t>
      </w:r>
      <w:r>
        <w:rPr>
          <w:rFonts w:cs="David"/>
          <w:sz w:val="24"/>
          <w:rtl/>
        </w:rPr>
        <w:t xml:space="preserve">ים.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אז בואו נכתוב מנהלי בתי-ספר ומפקחים.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שופט בדימוס אלי שרון:</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מפקחים, מרצים.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אני מוכן לכתוב מנהלי בתי-ספר ומפקחים. אני רוצה שיישבו בוועדה אנשים בעלי שיעור קומה, ולא כל מי שמגדיר את עצמו איש חינוך. אדם</w:t>
      </w:r>
      <w:r>
        <w:rPr>
          <w:rFonts w:cs="David"/>
          <w:sz w:val="24"/>
          <w:rtl/>
        </w:rPr>
        <w:t xml:space="preserve"> יכול להגדיר את עצמו איש חינוך, ובסוף יסתבר שהוא וחינוך זה שני דברים בעייתיים.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br w:type="page"/>
      </w:r>
      <w:r>
        <w:rPr>
          <w:rFonts w:cs="David"/>
          <w:sz w:val="24"/>
          <w:u w:val="single"/>
          <w:rtl/>
        </w:rPr>
        <w:lastRenderedPageBreak/>
        <w:t>ציון שבת:</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תוריד רק את שתי המילים "משרד החינוך".</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אני מוכן להוריד אותן. אני מציע לומר מנהל של מוסד חינוכי - בלי להיכנס עכשיו לסוג שלו - ומפקח.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ציון</w:t>
      </w:r>
      <w:r>
        <w:rPr>
          <w:rFonts w:cs="David"/>
          <w:sz w:val="24"/>
          <w:u w:val="single"/>
          <w:rtl/>
        </w:rPr>
        <w:t xml:space="preserve"> שבת:</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אני מציע שתביא את זה אולי רק כדוגמה, כדי שיידעו למה הכוונה. </w:t>
      </w:r>
    </w:p>
    <w:p w:rsidR="00000000" w:rsidRDefault="00A848F6">
      <w:pPr>
        <w:jc w:val="both"/>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אפשר לומר "לרבות".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ציון שבת:</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כי אתה ממש תוחם את האפשרויות.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מי עוסק בהנהלת בתי-המשפט בעניין הזה?</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שי צרפתי:</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אני למעשה מרכז את הוועדה. המזכירה </w:t>
      </w:r>
      <w:r>
        <w:rPr>
          <w:rFonts w:cs="David"/>
          <w:sz w:val="24"/>
          <w:rtl/>
        </w:rPr>
        <w:t xml:space="preserve">הראשית של ועדת השחרורים נמצאת בחוץ לארץ, והיא תחזור בעוד שבועיים. אני באתי עם נתונים, שאני אתן לכם באופן כללי. בסך הכל יש 78 נציגי ציבור, מתוכם 12 חברים בוועדות שחרורים מיוחדות, והיתר בוועדות שחרורים רגילות. מתוך 78 נציגי ציבור, יש 43 עובדים סוציאליים, 19 </w:t>
      </w:r>
      <w:r>
        <w:rPr>
          <w:rFonts w:cs="David"/>
          <w:sz w:val="24"/>
          <w:rtl/>
        </w:rPr>
        <w:t xml:space="preserve">פסיכולוגים, 11 קרימינולוגים וחמישה פסיכיאטרים.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זה הכל?</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שי צרפתי:</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מדובר בסך הכל ב-78 נציגי ציבור, וזה מאגר יפה מאד של אנשים, שאנחנו מסתדרים מצוין לגבי השיבוץ שלהם בוועדות.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אז לא חסרים לכם אנשי חינוך?</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שי</w:t>
      </w:r>
      <w:r>
        <w:rPr>
          <w:rFonts w:cs="David"/>
          <w:sz w:val="24"/>
          <w:u w:val="single"/>
          <w:rtl/>
        </w:rPr>
        <w:t xml:space="preserve"> צרפתי:</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לדעתי, לא. </w:t>
      </w:r>
    </w:p>
    <w:p w:rsidR="00000000" w:rsidRDefault="00A848F6">
      <w:pPr>
        <w:jc w:val="both"/>
        <w:rPr>
          <w:rFonts w:cs="David"/>
          <w:sz w:val="24"/>
          <w:rtl/>
        </w:rPr>
      </w:pPr>
    </w:p>
    <w:p w:rsidR="00000000" w:rsidRDefault="00A848F6">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אולי כל יוזמת החקיקה היא מיותרת? אני אומר לכם בצורה הגלויה ביותר, שאני תיאמתי את החקיקה עם משרד המשפטים. אני הבנתי שמשרד המשפטים מייצג גם אתכם, ושמדובר באיזשהו צורך שלכם.</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רמי רובין:</w:t>
      </w:r>
    </w:p>
    <w:p w:rsidR="00000000" w:rsidRDefault="00A848F6">
      <w:pPr>
        <w:jc w:val="both"/>
        <w:rPr>
          <w:rFonts w:cs="David"/>
          <w:sz w:val="24"/>
          <w:rtl/>
        </w:rPr>
      </w:pPr>
    </w:p>
    <w:p w:rsidR="00000000" w:rsidRDefault="00A848F6">
      <w:pPr>
        <w:jc w:val="both"/>
        <w:rPr>
          <w:rFonts w:cs="David"/>
          <w:sz w:val="24"/>
          <w:rtl/>
        </w:rPr>
      </w:pPr>
      <w:r>
        <w:rPr>
          <w:rFonts w:cs="David"/>
          <w:sz w:val="24"/>
          <w:rtl/>
        </w:rPr>
        <w:tab/>
        <w:t>היום מבחינה טכנית אין ב</w:t>
      </w:r>
      <w:r>
        <w:rPr>
          <w:rFonts w:cs="David"/>
          <w:sz w:val="24"/>
          <w:rtl/>
        </w:rPr>
        <w:t xml:space="preserve">עיה לאייש את הוועדות, זה לא נוגד את ההצעה להוסיף עוד מקצוע.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אתם אומרים לי שבסך הכל אתם תיקחו עוד כעשרה אנשי חינוך, אז אני בוודאי יכול להגביל אותם למנהלים של כל מוסדות החינוך ולאנשים בעלי שיעור קומה. אם המספר הוא באמת 10 או 15, למה </w:t>
      </w:r>
      <w:r>
        <w:rPr>
          <w:rFonts w:cs="David"/>
          <w:sz w:val="24"/>
          <w:rtl/>
        </w:rPr>
        <w:t xml:space="preserve">שלא יהיה מדובר באנשים בעלי שיעור קומה? אני לא מבין מה הבעיה.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קריאה:</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אם אלה המספרים...</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אלה המספרים. יש הרי מאות מנהלים ומאות מפקחים. מתוכם, תבחרו 10-15 איש. </w:t>
      </w:r>
    </w:p>
    <w:p w:rsidR="00000000" w:rsidRDefault="00A848F6">
      <w:pPr>
        <w:jc w:val="both"/>
        <w:rPr>
          <w:rFonts w:cs="David"/>
          <w:sz w:val="24"/>
          <w:rtl/>
        </w:rPr>
      </w:pPr>
    </w:p>
    <w:p w:rsidR="00000000" w:rsidRDefault="00A848F6">
      <w:pPr>
        <w:jc w:val="both"/>
        <w:rPr>
          <w:rFonts w:cs="David"/>
          <w:sz w:val="24"/>
          <w:u w:val="single"/>
          <w:rtl/>
        </w:rPr>
      </w:pPr>
      <w:r>
        <w:rPr>
          <w:rFonts w:cs="David"/>
          <w:sz w:val="24"/>
          <w:u w:val="single"/>
          <w:rtl/>
        </w:rPr>
        <w:t>קריאה</w:t>
      </w:r>
      <w:r>
        <w:rPr>
          <w:rFonts w:cs="David"/>
          <w:u w:val="single"/>
        </w:rPr>
        <w:t>:</w:t>
      </w:r>
    </w:p>
    <w:p w:rsidR="00000000" w:rsidRDefault="00A848F6">
      <w:pPr>
        <w:jc w:val="both"/>
        <w:rPr>
          <w:rFonts w:cs="David"/>
          <w:sz w:val="24"/>
          <w:u w:val="single"/>
          <w:rtl/>
        </w:rPr>
      </w:pPr>
    </w:p>
    <w:p w:rsidR="00000000" w:rsidRDefault="00A848F6">
      <w:pPr>
        <w:jc w:val="both"/>
        <w:rPr>
          <w:rFonts w:cs="David"/>
          <w:sz w:val="24"/>
          <w:rtl/>
        </w:rPr>
      </w:pPr>
      <w:r>
        <w:rPr>
          <w:rFonts w:cs="David"/>
          <w:sz w:val="24"/>
          <w:rtl/>
        </w:rPr>
        <w:tab/>
        <w:t xml:space="preserve">אם אלה המספרים, זה בהחלט סביר.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לא מ</w:t>
      </w:r>
      <w:r>
        <w:rPr>
          <w:rFonts w:cs="David"/>
          <w:sz w:val="24"/>
          <w:rtl/>
        </w:rPr>
        <w:t xml:space="preserve">דובר על כך שעכשיו צריכים 100,000 איש. אני מציע לקחת את מנהלי כל מוסדות החינוך והמפקחים על מוסדות החינוך מטעם משרד החינוך. מתוכם תבחרו את מי שאתם רוצים לבחור.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קריאה:</w:t>
      </w:r>
    </w:p>
    <w:p w:rsidR="00000000" w:rsidRDefault="00A848F6">
      <w:pPr>
        <w:jc w:val="both"/>
        <w:rPr>
          <w:rFonts w:cs="David"/>
          <w:sz w:val="24"/>
          <w:rtl/>
        </w:rPr>
      </w:pPr>
    </w:p>
    <w:p w:rsidR="00000000" w:rsidRDefault="00A848F6">
      <w:pPr>
        <w:jc w:val="both"/>
        <w:rPr>
          <w:rFonts w:cs="David"/>
          <w:sz w:val="24"/>
          <w:rtl/>
        </w:rPr>
      </w:pPr>
      <w:r>
        <w:rPr>
          <w:rFonts w:cs="David"/>
          <w:sz w:val="24"/>
          <w:rtl/>
        </w:rPr>
        <w:tab/>
        <w:t>מה זה מוסדות חינוך?</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מוסדות חינוך במובן הרחב של המילה. </w:t>
      </w:r>
    </w:p>
    <w:p w:rsidR="00000000" w:rsidRDefault="00A848F6">
      <w:pPr>
        <w:jc w:val="both"/>
        <w:rPr>
          <w:rFonts w:cs="David"/>
          <w:sz w:val="24"/>
          <w:rtl/>
        </w:rPr>
      </w:pPr>
    </w:p>
    <w:p w:rsidR="00000000" w:rsidRDefault="00A848F6">
      <w:pPr>
        <w:rPr>
          <w:rFonts w:cs="David"/>
          <w:sz w:val="24"/>
          <w:rtl/>
        </w:rPr>
      </w:pPr>
      <w:r>
        <w:rPr>
          <w:rFonts w:cs="David"/>
          <w:sz w:val="24"/>
          <w:u w:val="single"/>
          <w:rtl/>
        </w:rPr>
        <w:t>סיגל קו</w:t>
      </w:r>
      <w:r>
        <w:rPr>
          <w:rFonts w:cs="David"/>
          <w:sz w:val="24"/>
          <w:u w:val="single"/>
          <w:rtl/>
        </w:rPr>
        <w:t>גוט:</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 יש חקיקה רבה שמדברת על מוסדות חינוך, רשות חינוך, ללא הגדרה. הגוף הממנה מפעיל שיקול דעת.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ברגע שאני יודע שאלה אנשים שהם באמת מנהלי מוסדות חינוך, מצדי כל מי שיבחרו בו הוא בסדר. אלה לא חייבים להיות עובדי משרד החינוך.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br w:type="page"/>
        <w:t>ענת אסי</w:t>
      </w:r>
      <w:r>
        <w:rPr>
          <w:rFonts w:cs="David"/>
          <w:sz w:val="24"/>
          <w:u w:val="single"/>
          <w:rtl/>
        </w:rPr>
        <w:t>ף:</w:t>
      </w:r>
    </w:p>
    <w:p w:rsidR="00000000" w:rsidRDefault="00A848F6">
      <w:pPr>
        <w:jc w:val="both"/>
        <w:rPr>
          <w:rFonts w:cs="David"/>
          <w:sz w:val="24"/>
          <w:rtl/>
        </w:rPr>
      </w:pPr>
    </w:p>
    <w:p w:rsidR="00000000" w:rsidRDefault="00A848F6">
      <w:pPr>
        <w:jc w:val="both"/>
        <w:rPr>
          <w:rFonts w:cs="David"/>
          <w:sz w:val="24"/>
          <w:rtl/>
        </w:rPr>
      </w:pPr>
      <w:r>
        <w:rPr>
          <w:rFonts w:cs="David"/>
          <w:sz w:val="24"/>
          <w:rtl/>
        </w:rPr>
        <w:tab/>
        <w:t>ואז אפשר ליישר קו מבחינת שנות הניסיון?</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לפי דעתי, כן.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ענת אסיף:</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יהיה מדובר על חמש שנות ניסיון לגבי ועדות שחרורים רגילות, ו-10 שנים לגבי ועדות שחרורים מיוחדות.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לאחר שמר צרפתי האיר את עינינו, הבנו באיז</w:t>
      </w:r>
      <w:r>
        <w:rPr>
          <w:rFonts w:cs="David"/>
          <w:sz w:val="24"/>
          <w:rtl/>
        </w:rPr>
        <w:t xml:space="preserve">ה פרופורציות מדובר. </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אגב, חבר-הכנסת יהלום, ברשותך איחדנו את הצעות-החוק. אם אתה רוצה שנפריד ביניהן, נעשה זאת.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לא, זה בסדר.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מסתבר שכל הסיפור של ועדת השחרורים מדבר על משהו כמו 70-80 איש מחוץ למערכת המשפטית, מתוכם פס</w:t>
      </w:r>
      <w:r>
        <w:rPr>
          <w:rFonts w:cs="David"/>
          <w:sz w:val="24"/>
          <w:rtl/>
        </w:rPr>
        <w:t>יכיאטרים, פסיכולוגים, עובדים סוציאליים וכדומה, ויהיו עוד 10 או 20 אנשי חינוך. לכן הצענו ששר המשפטים ימנה אותם, כפי שאתה ביקשת בחוק. הצעתי שהוא ימנה אותם מקרב מנהלי מוסדות חינוך, לאו דווקא של משרד החינוך - אני הצעתי בהתחלה מנהלי מוסדות חינוך, אבל ירדתי מההצ</w:t>
      </w:r>
      <w:r>
        <w:rPr>
          <w:rFonts w:cs="David"/>
          <w:sz w:val="24"/>
          <w:rtl/>
        </w:rPr>
        <w:t xml:space="preserve">עה הזאת – ומפקחים, משום שבסך הכל מדובר על 10-20 אנשים. אני אומר שלפחות האנשים האלה יהיו משכמם ומעלה.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אני מסכים, אבל יכול להיות, לדוגמה, פנסיונר שהשקיע את מרצו בעניין הזה ומגיע לכל ישיבה, ושהוא היום לא מנהל, כי הוא בן 66.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w:t>
      </w:r>
      <w:r>
        <w:rPr>
          <w:rFonts w:cs="David"/>
          <w:sz w:val="24"/>
          <w:u w:val="single"/>
          <w:rtl/>
        </w:rPr>
        <w:t>-פז:</w:t>
      </w:r>
    </w:p>
    <w:p w:rsidR="00000000" w:rsidRDefault="00A848F6">
      <w:pPr>
        <w:rPr>
          <w:rFonts w:cs="David"/>
          <w:sz w:val="24"/>
          <w:rtl/>
        </w:rPr>
      </w:pPr>
    </w:p>
    <w:p w:rsidR="00000000" w:rsidRDefault="00A848F6">
      <w:pPr>
        <w:rPr>
          <w:rFonts w:cs="David"/>
          <w:sz w:val="24"/>
          <w:rtl/>
        </w:rPr>
      </w:pPr>
      <w:r>
        <w:rPr>
          <w:rFonts w:cs="David"/>
          <w:sz w:val="24"/>
          <w:rtl/>
        </w:rPr>
        <w:tab/>
        <w:t xml:space="preserve">אתה צודק, כולל אלה שהיו ופרשו. </w:t>
      </w:r>
    </w:p>
    <w:p w:rsidR="00000000" w:rsidRDefault="00A848F6">
      <w:pPr>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rPr>
          <w:rFonts w:cs="David"/>
          <w:sz w:val="24"/>
          <w:rtl/>
        </w:rPr>
      </w:pPr>
      <w:r>
        <w:rPr>
          <w:rFonts w:cs="David"/>
          <w:sz w:val="24"/>
          <w:rtl/>
        </w:rPr>
        <w:tab/>
        <w:t xml:space="preserve"> מי שמכהן או מי שכיהן. </w:t>
      </w:r>
    </w:p>
    <w:p w:rsidR="00000000" w:rsidRDefault="00A848F6">
      <w:pPr>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rPr>
          <w:rFonts w:cs="David"/>
          <w:sz w:val="24"/>
          <w:rtl/>
        </w:rPr>
      </w:pPr>
      <w:r>
        <w:rPr>
          <w:rFonts w:cs="David"/>
          <w:sz w:val="24"/>
          <w:rtl/>
        </w:rPr>
        <w:tab/>
        <w:t xml:space="preserve"> אם אתה כותב מנהל או מפקח, זה מאד מגביל. </w:t>
      </w:r>
    </w:p>
    <w:p w:rsidR="00000000" w:rsidRDefault="00A848F6">
      <w:pPr>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rPr>
          <w:rFonts w:cs="David"/>
          <w:sz w:val="24"/>
          <w:rtl/>
        </w:rPr>
      </w:pPr>
      <w:r>
        <w:rPr>
          <w:rFonts w:cs="David"/>
          <w:sz w:val="24"/>
          <w:rtl/>
        </w:rPr>
        <w:tab/>
        <w:t xml:space="preserve">עדיין מדובר במאות אנשים. </w:t>
      </w:r>
    </w:p>
    <w:p w:rsidR="00000000" w:rsidRDefault="00A848F6">
      <w:pPr>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יפה, אבל יכול להיות שמדובר במדריך, שמדריך את המפקח. מה </w:t>
      </w:r>
      <w:r>
        <w:rPr>
          <w:rFonts w:cs="David"/>
          <w:sz w:val="24"/>
          <w:rtl/>
        </w:rPr>
        <w:t>אכפת לך לכתוב אנשי חינוך?</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דוד טל:</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אדוני היושב-ראש, היתה לי למשל מחנכת דגולה בכיתה ג'. היא לא היתה מנהלת והיא לא היתה מפקחת.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היא בסוף היתה מפקחת.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דוד טל:</w:t>
      </w:r>
    </w:p>
    <w:p w:rsidR="00000000" w:rsidRDefault="00A848F6">
      <w:pPr>
        <w:rPr>
          <w:rFonts w:cs="David"/>
          <w:sz w:val="24"/>
          <w:u w:val="single"/>
          <w:rtl/>
        </w:rPr>
      </w:pPr>
    </w:p>
    <w:p w:rsidR="00000000" w:rsidRDefault="00A848F6">
      <w:pPr>
        <w:jc w:val="both"/>
        <w:rPr>
          <w:rFonts w:cs="David"/>
          <w:sz w:val="24"/>
          <w:rtl/>
        </w:rPr>
      </w:pPr>
      <w:r>
        <w:rPr>
          <w:rFonts w:cs="David"/>
          <w:sz w:val="24"/>
          <w:rtl/>
        </w:rPr>
        <w:tab/>
        <w:t>אבל אם היא לא היתה מפקחת?</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rPr>
          <w:rFonts w:cs="David"/>
          <w:sz w:val="24"/>
          <w:rtl/>
        </w:rPr>
      </w:pPr>
      <w:r>
        <w:rPr>
          <w:rFonts w:cs="David"/>
          <w:sz w:val="24"/>
          <w:rtl/>
        </w:rPr>
        <w:tab/>
        <w:t>בשלהי הקריירה שלה הי</w:t>
      </w:r>
      <w:r>
        <w:rPr>
          <w:rFonts w:cs="David"/>
          <w:sz w:val="24"/>
          <w:rtl/>
        </w:rPr>
        <w:t xml:space="preserve">א גם היתה מפקחת... </w:t>
      </w:r>
    </w:p>
    <w:p w:rsidR="00000000" w:rsidRDefault="00A848F6">
      <w:pPr>
        <w:rPr>
          <w:rFonts w:cs="David"/>
          <w:sz w:val="24"/>
          <w:rtl/>
        </w:rPr>
      </w:pPr>
    </w:p>
    <w:p w:rsidR="00000000" w:rsidRDefault="00A848F6">
      <w:pPr>
        <w:rPr>
          <w:rFonts w:cs="David"/>
          <w:sz w:val="24"/>
          <w:u w:val="single"/>
          <w:rtl/>
        </w:rPr>
      </w:pPr>
      <w:r>
        <w:rPr>
          <w:rFonts w:cs="David"/>
          <w:sz w:val="24"/>
          <w:u w:val="single"/>
          <w:rtl/>
        </w:rPr>
        <w:t>דוד טל:</w:t>
      </w:r>
    </w:p>
    <w:p w:rsidR="00000000" w:rsidRDefault="00A848F6">
      <w:pPr>
        <w:rPr>
          <w:rFonts w:cs="David"/>
          <w:sz w:val="24"/>
          <w:u w:val="single"/>
          <w:rtl/>
        </w:rPr>
      </w:pPr>
    </w:p>
    <w:p w:rsidR="00000000" w:rsidRDefault="00A848F6">
      <w:pPr>
        <w:jc w:val="both"/>
        <w:rPr>
          <w:rFonts w:cs="David"/>
          <w:sz w:val="24"/>
          <w:rtl/>
        </w:rPr>
      </w:pPr>
      <w:r>
        <w:rPr>
          <w:rFonts w:cs="David"/>
          <w:sz w:val="24"/>
          <w:rtl/>
        </w:rPr>
        <w:tab/>
        <w:t>ואם היא לא היתה מפקחת, לא מגיע לה להיבחר? האם המשקל הסגולי שלה לא היה מספיק רציני, כדי שתשמש בתפקיד כזה?</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בשביל זה היא מונתה למפקחת.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pStyle w:val="22"/>
        <w:rPr>
          <w:rFonts w:cs="David"/>
          <w:sz w:val="24"/>
          <w:rtl/>
        </w:rPr>
      </w:pPr>
      <w:r>
        <w:rPr>
          <w:rFonts w:cs="David"/>
          <w:sz w:val="24"/>
          <w:rtl/>
        </w:rPr>
        <w:tab/>
        <w:t>נניח שמחר אנחנו רוצים להכניס לוועדת שחרורים אדם כמו א</w:t>
      </w:r>
      <w:r>
        <w:rPr>
          <w:rFonts w:cs="David"/>
          <w:sz w:val="24"/>
          <w:rtl/>
        </w:rPr>
        <w:t xml:space="preserve">הרון ידלין, שהוא חבר קיבוץ ופנסיונר, ויש לו זמן להקדיש לעניין. </w:t>
      </w:r>
    </w:p>
    <w:p w:rsidR="00000000" w:rsidRDefault="00A848F6">
      <w:pPr>
        <w:rPr>
          <w:rFonts w:cs="David"/>
          <w:sz w:val="24"/>
          <w:rtl/>
        </w:rPr>
      </w:pPr>
    </w:p>
    <w:p w:rsidR="00000000" w:rsidRDefault="00A848F6">
      <w:pPr>
        <w:jc w:val="both"/>
        <w:rPr>
          <w:rFonts w:cs="David"/>
          <w:sz w:val="24"/>
          <w:rtl/>
        </w:rPr>
      </w:pPr>
      <w:r>
        <w:rPr>
          <w:rFonts w:cs="David"/>
          <w:sz w:val="24"/>
          <w:u w:val="single"/>
          <w:rtl/>
        </w:rPr>
        <w:t>ציון שבת:</w:t>
      </w:r>
    </w:p>
    <w:p w:rsidR="00000000" w:rsidRDefault="00A848F6">
      <w:pPr>
        <w:jc w:val="both"/>
        <w:rPr>
          <w:rFonts w:cs="David"/>
          <w:sz w:val="24"/>
          <w:rtl/>
        </w:rPr>
      </w:pPr>
    </w:p>
    <w:p w:rsidR="00000000" w:rsidRDefault="00A848F6">
      <w:pPr>
        <w:rPr>
          <w:rFonts w:cs="David"/>
          <w:sz w:val="24"/>
          <w:rtl/>
        </w:rPr>
      </w:pPr>
      <w:r>
        <w:rPr>
          <w:rFonts w:cs="David"/>
          <w:sz w:val="24"/>
          <w:rtl/>
        </w:rPr>
        <w:tab/>
        <w:t xml:space="preserve"> הוא היה שר חינוך, וזה יותר ממנהל. </w:t>
      </w:r>
    </w:p>
    <w:p w:rsidR="00000000" w:rsidRDefault="00A848F6">
      <w:pPr>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rPr>
          <w:rFonts w:cs="David"/>
          <w:sz w:val="24"/>
          <w:rtl/>
        </w:rPr>
      </w:pPr>
      <w:r>
        <w:rPr>
          <w:rFonts w:cs="David"/>
          <w:sz w:val="24"/>
          <w:rtl/>
        </w:rPr>
        <w:tab/>
        <w:t xml:space="preserve"> לא נכון, אפשר לומר שלפי החוק הוא לא יכול להיבחר. </w:t>
      </w:r>
    </w:p>
    <w:p w:rsidR="00000000" w:rsidRDefault="00A848F6">
      <w:pPr>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pStyle w:val="30"/>
        <w:rPr>
          <w:rFonts w:cs="David"/>
          <w:sz w:val="24"/>
          <w:rtl/>
        </w:rPr>
      </w:pPr>
      <w:r>
        <w:rPr>
          <w:rFonts w:cs="David"/>
          <w:sz w:val="24"/>
          <w:rtl/>
        </w:rPr>
        <w:tab/>
        <w:t>אז הוא לא ייבחר, מה קרה? מה אכפת לך? מדובר על 10-20 א</w:t>
      </w:r>
      <w:r>
        <w:rPr>
          <w:rFonts w:cs="David"/>
          <w:sz w:val="24"/>
          <w:rtl/>
        </w:rPr>
        <w:t xml:space="preserve">יש, אתה מתייחס לעניין כאילו מדובר במאות אלפי אנשים. </w:t>
      </w:r>
    </w:p>
    <w:p w:rsidR="00000000" w:rsidRDefault="00A848F6">
      <w:pPr>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rPr>
          <w:rFonts w:cs="David"/>
          <w:sz w:val="24"/>
          <w:rtl/>
        </w:rPr>
      </w:pPr>
      <w:r>
        <w:rPr>
          <w:rFonts w:cs="David"/>
          <w:sz w:val="24"/>
          <w:rtl/>
        </w:rPr>
        <w:tab/>
        <w:t xml:space="preserve"> אז מה זה משנה?</w:t>
      </w:r>
    </w:p>
    <w:p w:rsidR="00000000" w:rsidRDefault="00A848F6">
      <w:pPr>
        <w:rPr>
          <w:rFonts w:cs="David"/>
          <w:sz w:val="24"/>
          <w:rtl/>
        </w:rPr>
      </w:pPr>
      <w:r>
        <w:rPr>
          <w:rFonts w:cs="David"/>
          <w:sz w:val="24"/>
          <w:u w:val="single"/>
          <w:rtl/>
        </w:rPr>
        <w:br w:type="page"/>
        <w:t>היו"ר אופיר פינס-פז:</w:t>
      </w:r>
    </w:p>
    <w:p w:rsidR="00000000" w:rsidRDefault="00A848F6">
      <w:pPr>
        <w:rPr>
          <w:rFonts w:cs="David"/>
          <w:sz w:val="24"/>
          <w:rtl/>
        </w:rPr>
      </w:pPr>
    </w:p>
    <w:p w:rsidR="00000000" w:rsidRDefault="00A848F6">
      <w:pPr>
        <w:rPr>
          <w:rFonts w:cs="David"/>
          <w:sz w:val="24"/>
          <w:rtl/>
        </w:rPr>
      </w:pPr>
      <w:r>
        <w:rPr>
          <w:rFonts w:cs="David"/>
          <w:sz w:val="24"/>
          <w:rtl/>
        </w:rPr>
        <w:tab/>
        <w:t>למה שלא נבחר אותם בקפידה?</w:t>
      </w:r>
    </w:p>
    <w:p w:rsidR="00000000" w:rsidRDefault="00A848F6">
      <w:pPr>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rPr>
          <w:rFonts w:cs="David"/>
          <w:sz w:val="24"/>
          <w:rtl/>
        </w:rPr>
      </w:pPr>
      <w:r>
        <w:rPr>
          <w:rFonts w:cs="David"/>
          <w:sz w:val="24"/>
          <w:rtl/>
        </w:rPr>
        <w:tab/>
        <w:t xml:space="preserve"> אתה יכול להגיד מנהלים, מפקחים, אנשי חינוך בכירים וכיוצא באלה. </w:t>
      </w:r>
    </w:p>
    <w:p w:rsidR="00000000" w:rsidRDefault="00A848F6">
      <w:pPr>
        <w:rPr>
          <w:rFonts w:cs="David"/>
          <w:sz w:val="24"/>
          <w:rtl/>
        </w:rPr>
      </w:pPr>
    </w:p>
    <w:p w:rsidR="00000000" w:rsidRDefault="00A848F6">
      <w:pPr>
        <w:rPr>
          <w:rFonts w:cs="David"/>
          <w:sz w:val="24"/>
          <w:u w:val="single"/>
          <w:rtl/>
        </w:rPr>
      </w:pPr>
      <w:r>
        <w:rPr>
          <w:rFonts w:cs="David"/>
          <w:sz w:val="24"/>
          <w:u w:val="single"/>
          <w:rtl/>
        </w:rPr>
        <w:t>דוד טל:</w:t>
      </w:r>
    </w:p>
    <w:p w:rsidR="00000000" w:rsidRDefault="00A848F6">
      <w:pPr>
        <w:rPr>
          <w:rFonts w:cs="David"/>
          <w:sz w:val="24"/>
          <w:u w:val="single"/>
          <w:rtl/>
        </w:rPr>
      </w:pPr>
    </w:p>
    <w:p w:rsidR="00000000" w:rsidRDefault="00A848F6">
      <w:pPr>
        <w:rPr>
          <w:rFonts w:cs="David"/>
          <w:sz w:val="24"/>
          <w:rtl/>
        </w:rPr>
      </w:pPr>
      <w:r>
        <w:rPr>
          <w:rFonts w:cs="David"/>
          <w:sz w:val="24"/>
          <w:rtl/>
        </w:rPr>
        <w:tab/>
        <w:t xml:space="preserve"> אגב, מי בוחר אותם?</w:t>
      </w:r>
    </w:p>
    <w:p w:rsidR="00000000" w:rsidRDefault="00A848F6">
      <w:pPr>
        <w:rPr>
          <w:rFonts w:cs="David"/>
          <w:sz w:val="24"/>
          <w:rtl/>
        </w:rPr>
      </w:pPr>
    </w:p>
    <w:p w:rsidR="00000000" w:rsidRDefault="00A848F6">
      <w:pPr>
        <w:rPr>
          <w:rFonts w:cs="David"/>
          <w:sz w:val="24"/>
          <w:rtl/>
        </w:rPr>
      </w:pPr>
      <w:r>
        <w:rPr>
          <w:rFonts w:cs="David"/>
          <w:sz w:val="24"/>
          <w:u w:val="single"/>
          <w:rtl/>
        </w:rPr>
        <w:t>היו"ר אופיר</w:t>
      </w:r>
      <w:r>
        <w:rPr>
          <w:rFonts w:cs="David"/>
          <w:sz w:val="24"/>
          <w:u w:val="single"/>
          <w:rtl/>
        </w:rPr>
        <w:t xml:space="preserve"> פינס-פז:</w:t>
      </w:r>
    </w:p>
    <w:p w:rsidR="00000000" w:rsidRDefault="00A848F6">
      <w:pPr>
        <w:rPr>
          <w:rFonts w:cs="David"/>
          <w:sz w:val="24"/>
          <w:rtl/>
        </w:rPr>
      </w:pPr>
    </w:p>
    <w:p w:rsidR="00000000" w:rsidRDefault="00A848F6">
      <w:pPr>
        <w:rPr>
          <w:rFonts w:cs="David"/>
          <w:sz w:val="24"/>
          <w:rtl/>
        </w:rPr>
      </w:pPr>
      <w:r>
        <w:rPr>
          <w:rFonts w:cs="David"/>
          <w:sz w:val="24"/>
          <w:rtl/>
        </w:rPr>
        <w:tab/>
        <w:t xml:space="preserve">שר המשפטים. </w:t>
      </w:r>
    </w:p>
    <w:p w:rsidR="00000000" w:rsidRDefault="00A848F6">
      <w:pPr>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rPr>
          <w:rFonts w:cs="David"/>
          <w:sz w:val="24"/>
          <w:rtl/>
        </w:rPr>
      </w:pPr>
      <w:r>
        <w:rPr>
          <w:rFonts w:cs="David"/>
          <w:sz w:val="24"/>
          <w:rtl/>
        </w:rPr>
        <w:tab/>
        <w:t xml:space="preserve"> אין לי בעיה שיבחרו אנשים טובים, אבל אני רק אומר שלא להגביל אותם. </w:t>
      </w:r>
    </w:p>
    <w:p w:rsidR="00000000" w:rsidRDefault="00A848F6">
      <w:pPr>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rPr>
          <w:rFonts w:cs="David"/>
          <w:sz w:val="24"/>
          <w:rtl/>
        </w:rPr>
      </w:pPr>
      <w:r>
        <w:rPr>
          <w:rFonts w:cs="David"/>
          <w:sz w:val="24"/>
          <w:rtl/>
        </w:rPr>
        <w:tab/>
        <w:t xml:space="preserve">מקובל עליי, אני לא אלך על זה לרבנות. </w:t>
      </w:r>
    </w:p>
    <w:p w:rsidR="00000000" w:rsidRDefault="00A848F6">
      <w:pPr>
        <w:rPr>
          <w:rFonts w:cs="David"/>
          <w:sz w:val="24"/>
          <w:rtl/>
        </w:rPr>
      </w:pPr>
    </w:p>
    <w:p w:rsidR="00000000" w:rsidRDefault="00A848F6">
      <w:pPr>
        <w:jc w:val="both"/>
        <w:rPr>
          <w:rFonts w:cs="David"/>
          <w:sz w:val="24"/>
          <w:rtl/>
        </w:rPr>
      </w:pPr>
      <w:r>
        <w:rPr>
          <w:rFonts w:cs="David"/>
          <w:sz w:val="24"/>
          <w:rtl/>
        </w:rPr>
        <w:tab/>
        <w:t>האם מישהו מאנשי המקצוע רוצה להוסיף? אני חושב שבסך הכל הדברים מוצו. בסך הכל עשינו חקיק</w:t>
      </w:r>
      <w:r>
        <w:rPr>
          <w:rFonts w:cs="David"/>
          <w:sz w:val="24"/>
          <w:rtl/>
        </w:rPr>
        <w:t xml:space="preserve">ה שהיא מקובלת על הממשלה.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זהבה שחר:</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אני הוזמנתי לדבר בשם אנשי החינוך, מכיוון שהייתי חברת ועדת שחרורים. אני כתבתי ליושב-ראש מכתב.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כשפתחתי את הישיבה אני אמרתי שקיבלתי מספר פניות.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זהבה שחר:</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אני העליתי נימוקים, התומכים בכך שאנש</w:t>
      </w:r>
      <w:r>
        <w:rPr>
          <w:rFonts w:cs="David"/>
          <w:sz w:val="24"/>
          <w:rtl/>
        </w:rPr>
        <w:t xml:space="preserve">י חינוך ראויים להיכלל בוועדות שחרור.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השתכנענו.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זהבה שחר:</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יושב-ראש הוועדה שלנו הוא השופט בדימוס שרון.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כמה זמן את כיהנת בוועדות האלה?</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br w:type="page"/>
        <w:t>זהבה שחר:</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שמונה או תשע שנים.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והאם הרגשת </w:t>
      </w:r>
      <w:r>
        <w:rPr>
          <w:rFonts w:cs="David"/>
          <w:sz w:val="24"/>
          <w:rtl/>
        </w:rPr>
        <w:t>סיפוק בעבודה?</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זהבה שחר:</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מאד.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מאיזה רקע את מגיעה?</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זהבה שחר:</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ניהול בית-ספר, פיקוח, ועכשיו אני מרצה במכללת בית ברל.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אנשי חינוך שמרצים, לדוגמה, זה בסדר, אבל מה לגבי אדם שאת כל זמנו הקדיש לאקדמיה והוא לא היה מנה</w:t>
      </w:r>
      <w:r>
        <w:rPr>
          <w:rFonts w:cs="David"/>
          <w:sz w:val="24"/>
          <w:rtl/>
        </w:rPr>
        <w:t>ל בית-ספר, אלא היה מדריך?</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אתה צודק. כוונת המחוקק ברורה, והמרחב הוא פתוח.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שאול יהלום:</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צריך להכניס כאן מילה שלא תגביל. </w:t>
      </w:r>
    </w:p>
    <w:p w:rsidR="00000000" w:rsidRDefault="00A848F6">
      <w:pPr>
        <w:jc w:val="both"/>
        <w:rPr>
          <w:rFonts w:cs="David"/>
          <w:sz w:val="24"/>
          <w:rtl/>
        </w:rPr>
      </w:pPr>
    </w:p>
    <w:p w:rsidR="00000000" w:rsidRDefault="00A848F6">
      <w:pPr>
        <w:rPr>
          <w:rFonts w:cs="David"/>
          <w:sz w:val="24"/>
          <w:rtl/>
        </w:rPr>
      </w:pPr>
      <w:r>
        <w:rPr>
          <w:rFonts w:cs="David"/>
          <w:sz w:val="24"/>
          <w:u w:val="single"/>
          <w:rtl/>
        </w:rPr>
        <w:t>סיגל קוגוט:</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 הנוסח יהיה אנשי חינוך בכירים, לרבות מנהלים, מפקחים וכיוצא באלה, שמכהנים או שכיהנו.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שאול יהל</w:t>
      </w:r>
      <w:r>
        <w:rPr>
          <w:rFonts w:cs="David"/>
          <w:sz w:val="24"/>
          <w:u w:val="single"/>
          <w:rtl/>
        </w:rPr>
        <w:t>ום:</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מצוין.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t>שי צרפתי:</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 רציתי לציין שערכנו ועדות קבלה מיוחדות בבתי-המשפט ברחבי הארץ, לפני שקיבלנו את החברים לוועדות. הם שלחו אלינו קורות חיים, ועברנו על קורות החיים. בדקנו זאת בראשות השופטים חפץ ושרון.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בוודאי, הרי צריכים לבחור</w:t>
      </w:r>
      <w:r>
        <w:rPr>
          <w:rFonts w:cs="David"/>
          <w:sz w:val="24"/>
          <w:rtl/>
        </w:rPr>
        <w:t xml:space="preserve"> אנשים רציניים. חברים, אני רוצה שתדעו שמדובר בוועדה סמי-שיפוטית, זה לא משחק ילדים. </w:t>
      </w:r>
    </w:p>
    <w:p w:rsidR="00000000" w:rsidRDefault="00A848F6">
      <w:pPr>
        <w:jc w:val="both"/>
        <w:rPr>
          <w:rFonts w:cs="David"/>
          <w:sz w:val="24"/>
          <w:rtl/>
        </w:rPr>
      </w:pPr>
    </w:p>
    <w:p w:rsidR="00000000" w:rsidRDefault="00A848F6">
      <w:pPr>
        <w:jc w:val="both"/>
        <w:rPr>
          <w:rFonts w:cs="David"/>
          <w:sz w:val="24"/>
          <w:rtl/>
        </w:rPr>
      </w:pPr>
      <w:r>
        <w:rPr>
          <w:rFonts w:cs="David"/>
          <w:sz w:val="24"/>
          <w:u w:val="single"/>
          <w:rtl/>
        </w:rPr>
        <w:br w:type="page"/>
        <w:t>שי צרפתי:</w:t>
      </w:r>
    </w:p>
    <w:p w:rsidR="00000000" w:rsidRDefault="00A848F6">
      <w:pPr>
        <w:jc w:val="both"/>
        <w:rPr>
          <w:rFonts w:cs="David"/>
          <w:sz w:val="24"/>
          <w:rtl/>
        </w:rPr>
      </w:pPr>
    </w:p>
    <w:p w:rsidR="00000000" w:rsidRDefault="00A848F6">
      <w:pPr>
        <w:jc w:val="both"/>
        <w:rPr>
          <w:rFonts w:cs="David"/>
          <w:sz w:val="24"/>
          <w:rtl/>
        </w:rPr>
      </w:pPr>
      <w:r>
        <w:rPr>
          <w:rFonts w:cs="David"/>
          <w:sz w:val="24"/>
          <w:rtl/>
        </w:rPr>
        <w:tab/>
        <w:t xml:space="preserve">אני מצדיק את הטענה, שצריך לעשות סינון רציני גם בקרב אנשי החינוך, כפי שעשינו סינון לגבי יתר בעלי המקצועות.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בוודאי. אני מודה לכם, החוק </w:t>
      </w:r>
      <w:r>
        <w:rPr>
          <w:rFonts w:cs="David"/>
          <w:sz w:val="24"/>
          <w:rtl/>
        </w:rPr>
        <w:t xml:space="preserve">מוכן לקריאה ראשונה.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דוד טל:</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אדוני, האם אתה לא עורך הצבעה?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 xml:space="preserve">חבר-הכנסת טל, אתה צודק, למרות שכאשר השתתפתי השבוע בישיבתך, הנחת שמדובר בהצבעה פה אחד. </w:t>
      </w:r>
    </w:p>
    <w:p w:rsidR="00000000" w:rsidRDefault="00A848F6">
      <w:pPr>
        <w:jc w:val="both"/>
        <w:rPr>
          <w:rFonts w:cs="David"/>
          <w:sz w:val="24"/>
          <w:rtl/>
        </w:rPr>
      </w:pPr>
    </w:p>
    <w:p w:rsidR="00000000" w:rsidRDefault="00A848F6">
      <w:pPr>
        <w:rPr>
          <w:rFonts w:cs="David"/>
          <w:sz w:val="24"/>
          <w:u w:val="single"/>
          <w:rtl/>
        </w:rPr>
      </w:pPr>
      <w:r>
        <w:rPr>
          <w:rFonts w:cs="David"/>
          <w:sz w:val="24"/>
          <w:u w:val="single"/>
          <w:rtl/>
        </w:rPr>
        <w:t>דוד טל:</w:t>
      </w:r>
    </w:p>
    <w:p w:rsidR="00000000" w:rsidRDefault="00A848F6">
      <w:pPr>
        <w:rPr>
          <w:rFonts w:cs="David"/>
          <w:sz w:val="24"/>
          <w:u w:val="single"/>
          <w:rtl/>
        </w:rPr>
      </w:pPr>
    </w:p>
    <w:p w:rsidR="00000000" w:rsidRDefault="00A848F6">
      <w:pPr>
        <w:jc w:val="both"/>
        <w:rPr>
          <w:rFonts w:cs="David"/>
          <w:sz w:val="24"/>
          <w:rtl/>
        </w:rPr>
      </w:pPr>
      <w:r>
        <w:rPr>
          <w:rFonts w:cs="David"/>
          <w:sz w:val="24"/>
          <w:rtl/>
        </w:rPr>
        <w:tab/>
        <w:t xml:space="preserve"> אני חושב שהיועצת המשפטית תחזק את דבריי. אנחנו נמצאים בבית המחוקקים, ו</w:t>
      </w:r>
      <w:r>
        <w:rPr>
          <w:rFonts w:cs="David"/>
          <w:sz w:val="24"/>
          <w:rtl/>
        </w:rPr>
        <w:t xml:space="preserve">לכן עלינו לשמור על מנהל תקין גם בבית המחוקקים. </w:t>
      </w:r>
    </w:p>
    <w:p w:rsidR="00000000" w:rsidRDefault="00A848F6">
      <w:pPr>
        <w:jc w:val="both"/>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jc w:val="both"/>
        <w:rPr>
          <w:rFonts w:cs="David"/>
          <w:sz w:val="24"/>
          <w:rtl/>
        </w:rPr>
      </w:pPr>
      <w:r>
        <w:rPr>
          <w:rFonts w:cs="David"/>
          <w:sz w:val="24"/>
          <w:rtl/>
        </w:rPr>
        <w:tab/>
        <w:t>אני מסכים אתך. מי תומך בהצעת-החוק המאוחדת להכנתה לקריאה ראשונה?</w:t>
      </w:r>
    </w:p>
    <w:p w:rsidR="00000000" w:rsidRDefault="00A848F6">
      <w:pPr>
        <w:jc w:val="both"/>
        <w:rPr>
          <w:rFonts w:cs="David"/>
          <w:sz w:val="24"/>
          <w:rtl/>
        </w:rPr>
      </w:pPr>
    </w:p>
    <w:p w:rsidR="00000000" w:rsidRDefault="00A848F6">
      <w:pPr>
        <w:pStyle w:val="20"/>
        <w:jc w:val="center"/>
        <w:rPr>
          <w:rFonts w:cs="David"/>
          <w:sz w:val="24"/>
          <w:rtl/>
        </w:rPr>
      </w:pPr>
      <w:r>
        <w:rPr>
          <w:rFonts w:cs="David"/>
          <w:sz w:val="24"/>
          <w:rtl/>
        </w:rPr>
        <w:t>הצבעה</w:t>
      </w:r>
    </w:p>
    <w:p w:rsidR="00000000" w:rsidRDefault="00A848F6">
      <w:pPr>
        <w:jc w:val="center"/>
        <w:rPr>
          <w:rFonts w:cs="David"/>
          <w:sz w:val="24"/>
          <w:rtl/>
        </w:rPr>
      </w:pPr>
    </w:p>
    <w:p w:rsidR="00000000" w:rsidRDefault="00A848F6">
      <w:pPr>
        <w:jc w:val="center"/>
        <w:rPr>
          <w:rFonts w:cs="David"/>
          <w:sz w:val="24"/>
          <w:rtl/>
        </w:rPr>
      </w:pPr>
      <w:r>
        <w:rPr>
          <w:rFonts w:cs="David"/>
          <w:sz w:val="24"/>
          <w:rtl/>
        </w:rPr>
        <w:t>בעד – 3</w:t>
      </w:r>
    </w:p>
    <w:p w:rsidR="00000000" w:rsidRDefault="00A848F6">
      <w:pPr>
        <w:jc w:val="center"/>
        <w:rPr>
          <w:rFonts w:cs="David"/>
          <w:sz w:val="24"/>
          <w:rtl/>
        </w:rPr>
      </w:pPr>
      <w:r>
        <w:rPr>
          <w:rFonts w:cs="David"/>
          <w:sz w:val="24"/>
          <w:rtl/>
        </w:rPr>
        <w:t>נגד – אין</w:t>
      </w:r>
    </w:p>
    <w:p w:rsidR="00000000" w:rsidRDefault="00A848F6">
      <w:pPr>
        <w:jc w:val="center"/>
        <w:rPr>
          <w:rFonts w:cs="David"/>
          <w:sz w:val="24"/>
          <w:rtl/>
        </w:rPr>
      </w:pPr>
      <w:r>
        <w:rPr>
          <w:rFonts w:cs="David"/>
          <w:sz w:val="24"/>
          <w:rtl/>
        </w:rPr>
        <w:t>נמנעים – אין</w:t>
      </w:r>
    </w:p>
    <w:p w:rsidR="00000000" w:rsidRDefault="00A848F6">
      <w:pPr>
        <w:jc w:val="center"/>
        <w:rPr>
          <w:rFonts w:cs="David"/>
          <w:sz w:val="24"/>
          <w:rtl/>
        </w:rPr>
      </w:pPr>
      <w:r>
        <w:rPr>
          <w:rFonts w:cs="David"/>
          <w:sz w:val="24"/>
          <w:rtl/>
        </w:rPr>
        <w:t>אני תומך בהכנת הצעת-החוק המאוחדת שחרור על-תנאי ממאסר (תיקון – הרכב ועדת השחרורים)</w:t>
      </w:r>
      <w:r>
        <w:rPr>
          <w:rFonts w:cs="David"/>
          <w:sz w:val="24"/>
          <w:rtl/>
        </w:rPr>
        <w:t>, התשס"ב-2001, לקריאה ראשונה.</w:t>
      </w:r>
    </w:p>
    <w:p w:rsidR="00000000" w:rsidRDefault="00A848F6">
      <w:pPr>
        <w:rPr>
          <w:rFonts w:cs="David"/>
          <w:sz w:val="24"/>
          <w:rtl/>
        </w:rPr>
      </w:pPr>
    </w:p>
    <w:p w:rsidR="00000000" w:rsidRDefault="00A848F6">
      <w:pPr>
        <w:rPr>
          <w:rFonts w:cs="David"/>
          <w:sz w:val="24"/>
          <w:rtl/>
        </w:rPr>
      </w:pPr>
      <w:r>
        <w:rPr>
          <w:rFonts w:cs="David"/>
          <w:sz w:val="24"/>
          <w:u w:val="single"/>
          <w:rtl/>
        </w:rPr>
        <w:t>היו"ר אופיר פינס-פז:</w:t>
      </w:r>
    </w:p>
    <w:p w:rsidR="00000000" w:rsidRDefault="00A848F6">
      <w:pPr>
        <w:rPr>
          <w:rFonts w:cs="David"/>
          <w:sz w:val="24"/>
          <w:rtl/>
        </w:rPr>
      </w:pPr>
    </w:p>
    <w:p w:rsidR="00000000" w:rsidRDefault="00A848F6">
      <w:pPr>
        <w:rPr>
          <w:rFonts w:cs="David"/>
          <w:sz w:val="24"/>
          <w:rtl/>
        </w:rPr>
      </w:pPr>
      <w:r>
        <w:rPr>
          <w:rFonts w:cs="David"/>
          <w:sz w:val="24"/>
          <w:rtl/>
        </w:rPr>
        <w:tab/>
        <w:t xml:space="preserve">פה אחד התקבלה ההצעה. תודה רבה, הישיבה נעולה. </w:t>
      </w:r>
    </w:p>
    <w:p w:rsidR="00000000" w:rsidRDefault="00A848F6">
      <w:pPr>
        <w:rPr>
          <w:rFonts w:cs="David"/>
          <w:sz w:val="24"/>
          <w:rtl/>
        </w:rPr>
      </w:pPr>
    </w:p>
    <w:p w:rsidR="00000000" w:rsidRDefault="00A848F6">
      <w:pPr>
        <w:rPr>
          <w:rFonts w:cs="David"/>
          <w:sz w:val="24"/>
          <w:rtl/>
        </w:rPr>
      </w:pPr>
      <w:r>
        <w:rPr>
          <w:rFonts w:cs="David"/>
          <w:sz w:val="24"/>
          <w:rtl/>
        </w:rPr>
        <w:tab/>
        <w:t>הישיבה ננעלה בשעה 9:15</w:t>
      </w:r>
    </w:p>
    <w:p w:rsidR="00000000" w:rsidRDefault="00A848F6">
      <w:pPr>
        <w:jc w:val="both"/>
        <w:rPr>
          <w:rFonts w:cs="David"/>
          <w:sz w:val="24"/>
          <w:rtl/>
        </w:rPr>
      </w:pPr>
    </w:p>
    <w:p w:rsidR="00000000" w:rsidRDefault="00A848F6">
      <w:pPr>
        <w:jc w:val="both"/>
        <w:rPr>
          <w:rFonts w:cs="David"/>
          <w:sz w:val="24"/>
          <w:rtl/>
        </w:rPr>
      </w:pPr>
      <w:r>
        <w:rPr>
          <w:rFonts w:cs="David"/>
          <w:sz w:val="24"/>
          <w:rtl/>
        </w:rPr>
        <w:tab/>
      </w:r>
    </w:p>
    <w:p w:rsidR="00000000" w:rsidRDefault="00A848F6">
      <w:pPr>
        <w:jc w:val="both"/>
        <w:rPr>
          <w:rFonts w:cs="David"/>
          <w:sz w:val="24"/>
          <w:rtl/>
        </w:rPr>
      </w:pPr>
      <w:r>
        <w:rPr>
          <w:rFonts w:cs="David"/>
          <w:sz w:val="24"/>
          <w:rtl/>
        </w:rPr>
        <w:tab/>
      </w:r>
    </w:p>
    <w:p w:rsidR="00000000" w:rsidRDefault="00A848F6">
      <w:pPr>
        <w:jc w:val="both"/>
        <w:rPr>
          <w:rFonts w:cs="David"/>
          <w:sz w:val="24"/>
          <w:rtl/>
        </w:rPr>
      </w:pPr>
      <w:r>
        <w:rPr>
          <w:rFonts w:cs="David"/>
          <w:sz w:val="24"/>
          <w:rtl/>
        </w:rPr>
        <w:tab/>
      </w:r>
    </w:p>
    <w:p w:rsidR="00000000" w:rsidRDefault="00A848F6">
      <w:pPr>
        <w:jc w:val="both"/>
        <w:rPr>
          <w:rFonts w:cs="David"/>
          <w:sz w:val="24"/>
          <w:rtl/>
        </w:rPr>
      </w:pPr>
    </w:p>
    <w:p w:rsidR="00000000" w:rsidRDefault="00A848F6">
      <w:pPr>
        <w:jc w:val="right"/>
        <w:rPr>
          <w:rFonts w:cs="David"/>
          <w:sz w:val="24"/>
          <w:rtl/>
        </w:rPr>
      </w:pPr>
    </w:p>
    <w:p w:rsidR="00000000" w:rsidRDefault="00A848F6">
      <w:pPr>
        <w:jc w:val="right"/>
        <w:rPr>
          <w:rFonts w:cs="David"/>
          <w:sz w:val="24"/>
          <w:rtl/>
        </w:rPr>
      </w:pPr>
    </w:p>
    <w:p w:rsidR="00000000" w:rsidRDefault="00A848F6">
      <w:pPr>
        <w:jc w:val="both"/>
        <w:rPr>
          <w:rFonts w:cs="David"/>
          <w:sz w:val="24"/>
          <w:rtl/>
        </w:rPr>
      </w:pPr>
    </w:p>
    <w:p w:rsidR="00000000" w:rsidRDefault="00A848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48F6">
      <w:r>
        <w:separator/>
      </w:r>
    </w:p>
  </w:endnote>
  <w:endnote w:type="continuationSeparator" w:id="0">
    <w:p w:rsidR="00000000" w:rsidRDefault="00A84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8F6">
    <w:pPr>
      <w:pStyle w:val="a7"/>
      <w:rPr>
        <w:rFonts w:cs="David"/>
        <w:sz w:val="24"/>
        <w:rtl/>
      </w:rPr>
    </w:pPr>
  </w:p>
  <w:p w:rsidR="00000000" w:rsidRDefault="00A848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8F6">
    <w:pPr>
      <w:pStyle w:val="a7"/>
      <w:rPr>
        <w:rFonts w:cs="David"/>
        <w:sz w:val="24"/>
        <w:rtl/>
      </w:rPr>
    </w:pPr>
  </w:p>
  <w:p w:rsidR="00000000" w:rsidRDefault="00A848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48F6">
      <w:r>
        <w:separator/>
      </w:r>
    </w:p>
  </w:footnote>
  <w:footnote w:type="continuationSeparator" w:id="0">
    <w:p w:rsidR="00000000" w:rsidRDefault="00A84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8F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848F6">
    <w:pPr>
      <w:pStyle w:val="a5"/>
      <w:ind w:right="360"/>
      <w:rPr>
        <w:rFonts w:cs="David"/>
        <w:sz w:val="24"/>
        <w:rtl/>
      </w:rPr>
    </w:pPr>
    <w:r>
      <w:rPr>
        <w:rFonts w:cs="David"/>
        <w:sz w:val="24"/>
        <w:rtl/>
      </w:rPr>
      <w:t>ועדת החוקה חוק ומשפט</w:t>
    </w:r>
  </w:p>
  <w:p w:rsidR="00000000" w:rsidRDefault="00A848F6">
    <w:pPr>
      <w:pStyle w:val="a5"/>
      <w:ind w:right="360"/>
      <w:rPr>
        <w:rStyle w:val="a9"/>
        <w:rFonts w:cs="David"/>
        <w:sz w:val="24"/>
        <w:rtl/>
      </w:rPr>
    </w:pPr>
    <w:r>
      <w:rPr>
        <w:rFonts w:cs="David"/>
        <w:sz w:val="24"/>
        <w:rtl/>
      </w:rPr>
      <w:t>8.4.2002</w:t>
    </w:r>
  </w:p>
  <w:p w:rsidR="00000000" w:rsidRDefault="00A848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8F6">
    <w:pPr>
      <w:pStyle w:val="a5"/>
      <w:rPr>
        <w:rFonts w:cs="David"/>
        <w:sz w:val="24"/>
        <w:rtl/>
      </w:rPr>
    </w:pPr>
  </w:p>
  <w:p w:rsidR="00000000" w:rsidRDefault="00A848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E5685"/>
    <w:multiLevelType w:val="hybridMultilevel"/>
    <w:tmpl w:val="FAD46410"/>
    <w:lvl w:ilvl="0" w:tplc="82A2084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848F6"/>
    <w:rsid w:val="00A84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5866B0-CF4A-4DC6-999C-BDB65E799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2042</Words>
  <Characters>10210</Characters>
  <Application>Microsoft Office Word</Application>
  <DocSecurity>0</DocSecurity>
  <Lines>85</Lines>
  <Paragraphs>24</Paragraphs>
  <ScaleCrop>false</ScaleCrop>
  <Company>knesset</Company>
  <LinksUpToDate>false</LinksUpToDate>
  <CharactersWithSpaces>12228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חוקה/4916</dc:title>
  <dc:subject>חוקה 8.4.2002א</dc:subject>
  <dc:creator>תמר מרימוביץ'</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