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1B85">
      <w:pPr>
        <w:rPr>
          <w:rFonts w:cs="David"/>
          <w:sz w:val="24"/>
          <w:szCs w:val="24"/>
          <w:rtl/>
        </w:rPr>
      </w:pPr>
      <w:bookmarkStart w:id="0" w:name="_GoBack"/>
      <w:bookmarkEnd w:id="0"/>
      <w:r>
        <w:rPr>
          <w:rFonts w:cs="David"/>
          <w:sz w:val="24"/>
          <w:szCs w:val="24"/>
          <w:rtl/>
        </w:rPr>
        <w:t>הכנסת החמש-עשרה                                                                                       נוסח לא מתוקן</w:t>
      </w:r>
    </w:p>
    <w:p w:rsidR="00000000" w:rsidRDefault="002E1B85">
      <w:pPr>
        <w:rPr>
          <w:rFonts w:cs="David"/>
          <w:sz w:val="24"/>
          <w:szCs w:val="24"/>
          <w:rtl/>
        </w:rPr>
      </w:pPr>
      <w:r>
        <w:rPr>
          <w:rFonts w:cs="David"/>
          <w:sz w:val="24"/>
          <w:szCs w:val="24"/>
          <w:rtl/>
        </w:rPr>
        <w:t xml:space="preserve">    מושב ראשון </w:t>
      </w:r>
    </w:p>
    <w:p w:rsidR="00000000" w:rsidRDefault="002E1B85">
      <w:pPr>
        <w:rPr>
          <w:rFonts w:cs="David"/>
          <w:sz w:val="24"/>
          <w:szCs w:val="24"/>
          <w:rtl/>
        </w:rPr>
      </w:pPr>
    </w:p>
    <w:p w:rsidR="00000000" w:rsidRDefault="002E1B85">
      <w:pPr>
        <w:rPr>
          <w:rFonts w:cs="David"/>
          <w:sz w:val="24"/>
          <w:szCs w:val="24"/>
          <w:rtl/>
        </w:rPr>
      </w:pPr>
    </w:p>
    <w:p w:rsidR="00000000" w:rsidRDefault="002E1B85">
      <w:pPr>
        <w:rPr>
          <w:rFonts w:cs="David"/>
          <w:sz w:val="24"/>
          <w:szCs w:val="24"/>
          <w:rtl/>
        </w:rPr>
      </w:pPr>
    </w:p>
    <w:p w:rsidR="00000000" w:rsidRDefault="002E1B85">
      <w:pPr>
        <w:jc w:val="center"/>
        <w:rPr>
          <w:rFonts w:cs="David"/>
          <w:sz w:val="24"/>
          <w:szCs w:val="24"/>
          <w:rtl/>
        </w:rPr>
      </w:pPr>
      <w:r>
        <w:rPr>
          <w:rFonts w:cs="David"/>
          <w:sz w:val="24"/>
          <w:szCs w:val="24"/>
          <w:rtl/>
        </w:rPr>
        <w:t>פרוטוקול מס' 1</w:t>
      </w:r>
    </w:p>
    <w:p w:rsidR="00000000" w:rsidRDefault="002E1B85">
      <w:pPr>
        <w:jc w:val="center"/>
        <w:rPr>
          <w:rFonts w:cs="David"/>
          <w:sz w:val="24"/>
          <w:szCs w:val="24"/>
          <w:rtl/>
        </w:rPr>
      </w:pPr>
    </w:p>
    <w:p w:rsidR="00000000" w:rsidRDefault="002E1B85">
      <w:pPr>
        <w:jc w:val="center"/>
        <w:rPr>
          <w:rFonts w:cs="David"/>
          <w:sz w:val="24"/>
          <w:szCs w:val="24"/>
          <w:rtl/>
        </w:rPr>
      </w:pPr>
      <w:r>
        <w:rPr>
          <w:rFonts w:cs="David"/>
          <w:sz w:val="24"/>
          <w:szCs w:val="24"/>
          <w:rtl/>
        </w:rPr>
        <w:t>מישיבת ועדת העבודה והרווחה</w:t>
      </w:r>
    </w:p>
    <w:p w:rsidR="00000000" w:rsidRDefault="002E1B85">
      <w:pPr>
        <w:jc w:val="center"/>
        <w:rPr>
          <w:rFonts w:cs="David"/>
          <w:sz w:val="24"/>
          <w:szCs w:val="24"/>
          <w:u w:val="single"/>
          <w:rtl/>
        </w:rPr>
      </w:pPr>
      <w:r>
        <w:rPr>
          <w:rFonts w:cs="David"/>
          <w:sz w:val="24"/>
          <w:szCs w:val="24"/>
          <w:u w:val="single"/>
          <w:rtl/>
        </w:rPr>
        <w:t>יום שני, ו' באב תשנ"ט, 19.7.99, שעה 10:00</w:t>
      </w:r>
    </w:p>
    <w:p w:rsidR="00000000" w:rsidRDefault="002E1B85">
      <w:pPr>
        <w:jc w:val="both"/>
        <w:rPr>
          <w:rFonts w:cs="David"/>
          <w:sz w:val="24"/>
          <w:szCs w:val="24"/>
          <w:u w:val="single"/>
          <w:rtl/>
        </w:rPr>
      </w:pPr>
    </w:p>
    <w:p w:rsidR="00000000" w:rsidRDefault="002E1B85">
      <w:pPr>
        <w:jc w:val="both"/>
        <w:rPr>
          <w:rFonts w:cs="David"/>
          <w:sz w:val="24"/>
          <w:szCs w:val="24"/>
          <w:u w:val="single"/>
          <w:rtl/>
        </w:rPr>
      </w:pPr>
    </w:p>
    <w:p w:rsidR="00000000" w:rsidRDefault="002E1B85">
      <w:pPr>
        <w:jc w:val="both"/>
        <w:rPr>
          <w:rFonts w:cs="David"/>
          <w:sz w:val="24"/>
          <w:szCs w:val="24"/>
          <w:u w:val="single"/>
          <w:rtl/>
        </w:rPr>
      </w:pPr>
      <w:r>
        <w:rPr>
          <w:rFonts w:cs="David"/>
          <w:sz w:val="24"/>
          <w:szCs w:val="24"/>
          <w:u w:val="single"/>
          <w:rtl/>
        </w:rPr>
        <w:t>נכחו:</w:t>
      </w:r>
    </w:p>
    <w:p w:rsidR="00000000" w:rsidRDefault="002E1B85">
      <w:pPr>
        <w:jc w:val="both"/>
        <w:rPr>
          <w:rFonts w:cs="David"/>
          <w:sz w:val="24"/>
          <w:szCs w:val="24"/>
          <w:u w:val="single"/>
          <w:rtl/>
        </w:rPr>
      </w:pPr>
    </w:p>
    <w:p w:rsidR="00000000" w:rsidRDefault="002E1B85">
      <w:pPr>
        <w:jc w:val="both"/>
        <w:rPr>
          <w:rFonts w:cs="David"/>
          <w:sz w:val="24"/>
          <w:szCs w:val="24"/>
          <w:u w:val="single"/>
          <w:rtl/>
        </w:rPr>
      </w:pPr>
    </w:p>
    <w:p w:rsidR="00000000" w:rsidRDefault="002E1B85">
      <w:pPr>
        <w:jc w:val="both"/>
        <w:rPr>
          <w:rFonts w:cs="David"/>
          <w:sz w:val="24"/>
          <w:szCs w:val="24"/>
          <w:u w:val="single"/>
          <w:rtl/>
        </w:rPr>
      </w:pPr>
      <w:r>
        <w:rPr>
          <w:rFonts w:cs="David"/>
          <w:sz w:val="24"/>
          <w:szCs w:val="24"/>
          <w:u w:val="single"/>
          <w:rtl/>
        </w:rPr>
        <w:t>חברי הוועדה</w:t>
      </w:r>
      <w:r>
        <w:rPr>
          <w:rFonts w:cs="David"/>
          <w:sz w:val="24"/>
          <w:szCs w:val="24"/>
          <w:u w:val="single"/>
          <w:rtl/>
        </w:rPr>
        <w:t>:</w:t>
      </w:r>
      <w:r>
        <w:rPr>
          <w:rFonts w:cs="David"/>
          <w:sz w:val="24"/>
          <w:szCs w:val="24"/>
          <w:rtl/>
        </w:rPr>
        <w:tab/>
        <w:t xml:space="preserve">דוד טל - היו"ר </w:t>
      </w:r>
    </w:p>
    <w:p w:rsidR="00000000" w:rsidRDefault="002E1B85">
      <w:pPr>
        <w:jc w:val="both"/>
        <w:rPr>
          <w:rFonts w:cs="David"/>
          <w:sz w:val="24"/>
          <w:szCs w:val="24"/>
          <w:rtl/>
        </w:rPr>
      </w:pPr>
      <w:r>
        <w:rPr>
          <w:rFonts w:cs="David"/>
          <w:sz w:val="24"/>
          <w:szCs w:val="24"/>
          <w:rtl/>
        </w:rPr>
        <w:tab/>
      </w:r>
      <w:r>
        <w:rPr>
          <w:rFonts w:cs="David"/>
          <w:sz w:val="24"/>
          <w:szCs w:val="24"/>
          <w:rtl/>
        </w:rPr>
        <w:tab/>
        <w:t>יצחק גאגולה</w:t>
      </w:r>
    </w:p>
    <w:p w:rsidR="00000000" w:rsidRDefault="002E1B85">
      <w:pPr>
        <w:jc w:val="both"/>
        <w:rPr>
          <w:rFonts w:cs="David"/>
          <w:sz w:val="24"/>
          <w:szCs w:val="24"/>
          <w:rtl/>
        </w:rPr>
      </w:pPr>
      <w:r>
        <w:rPr>
          <w:rFonts w:cs="David"/>
          <w:sz w:val="24"/>
          <w:szCs w:val="24"/>
          <w:rtl/>
        </w:rPr>
        <w:tab/>
      </w:r>
      <w:r>
        <w:rPr>
          <w:rFonts w:cs="David"/>
          <w:sz w:val="24"/>
          <w:szCs w:val="24"/>
          <w:rtl/>
        </w:rPr>
        <w:tab/>
        <w:t>חוסניה ג'בארה</w:t>
      </w:r>
    </w:p>
    <w:p w:rsidR="00000000" w:rsidRDefault="002E1B85">
      <w:pPr>
        <w:ind w:left="720" w:firstLine="720"/>
        <w:jc w:val="both"/>
        <w:rPr>
          <w:rFonts w:cs="David"/>
          <w:sz w:val="24"/>
          <w:szCs w:val="24"/>
          <w:rtl/>
        </w:rPr>
      </w:pPr>
      <w:r>
        <w:rPr>
          <w:rFonts w:cs="David"/>
          <w:sz w:val="24"/>
          <w:szCs w:val="24"/>
          <w:rtl/>
        </w:rPr>
        <w:t>אילן גילאון</w:t>
      </w:r>
    </w:p>
    <w:p w:rsidR="00000000" w:rsidRDefault="002E1B85">
      <w:pPr>
        <w:jc w:val="both"/>
        <w:rPr>
          <w:rFonts w:cs="David"/>
          <w:sz w:val="24"/>
          <w:szCs w:val="24"/>
          <w:rtl/>
        </w:rPr>
      </w:pPr>
      <w:r>
        <w:rPr>
          <w:rFonts w:cs="David"/>
          <w:sz w:val="24"/>
          <w:szCs w:val="24"/>
          <w:rtl/>
        </w:rPr>
        <w:tab/>
      </w:r>
      <w:r>
        <w:rPr>
          <w:rFonts w:cs="David"/>
          <w:sz w:val="24"/>
          <w:szCs w:val="24"/>
          <w:rtl/>
        </w:rPr>
        <w:tab/>
        <w:t>מקסים לוי</w:t>
      </w:r>
    </w:p>
    <w:p w:rsidR="00000000" w:rsidRDefault="002E1B85">
      <w:pPr>
        <w:jc w:val="both"/>
        <w:rPr>
          <w:rFonts w:cs="David"/>
          <w:sz w:val="24"/>
          <w:szCs w:val="24"/>
          <w:rtl/>
        </w:rPr>
      </w:pPr>
      <w:r>
        <w:rPr>
          <w:rFonts w:cs="David"/>
          <w:sz w:val="24"/>
          <w:szCs w:val="24"/>
          <w:rtl/>
        </w:rPr>
        <w:tab/>
      </w:r>
      <w:r>
        <w:rPr>
          <w:rFonts w:cs="David"/>
          <w:sz w:val="24"/>
          <w:szCs w:val="24"/>
          <w:rtl/>
        </w:rPr>
        <w:tab/>
        <w:t>יעקב ליצמן</w:t>
      </w:r>
    </w:p>
    <w:p w:rsidR="00000000" w:rsidRDefault="002E1B85">
      <w:pPr>
        <w:jc w:val="both"/>
        <w:rPr>
          <w:rFonts w:cs="David"/>
          <w:sz w:val="24"/>
          <w:szCs w:val="24"/>
          <w:rtl/>
        </w:rPr>
      </w:pPr>
      <w:r>
        <w:rPr>
          <w:rFonts w:cs="David"/>
          <w:sz w:val="24"/>
          <w:szCs w:val="24"/>
          <w:rtl/>
        </w:rPr>
        <w:tab/>
      </w:r>
      <w:r>
        <w:rPr>
          <w:rFonts w:cs="David"/>
          <w:sz w:val="24"/>
          <w:szCs w:val="24"/>
          <w:rtl/>
        </w:rPr>
        <w:tab/>
        <w:t>יאיר פרץ</w:t>
      </w:r>
    </w:p>
    <w:p w:rsidR="00000000" w:rsidRDefault="002E1B85">
      <w:pPr>
        <w:jc w:val="both"/>
        <w:rPr>
          <w:rFonts w:cs="David"/>
          <w:sz w:val="24"/>
          <w:szCs w:val="24"/>
          <w:rtl/>
        </w:rPr>
      </w:pPr>
    </w:p>
    <w:p w:rsidR="00000000" w:rsidRDefault="002E1B85">
      <w:pPr>
        <w:jc w:val="both"/>
        <w:rPr>
          <w:rFonts w:cs="David"/>
          <w:sz w:val="24"/>
          <w:szCs w:val="24"/>
          <w:rtl/>
        </w:rPr>
      </w:pP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מוזמנים:</w:t>
      </w:r>
      <w:r>
        <w:rPr>
          <w:rFonts w:cs="David"/>
          <w:sz w:val="24"/>
          <w:szCs w:val="24"/>
          <w:rtl/>
        </w:rPr>
        <w:tab/>
        <w:t>יושב ראש הכנסת אברהם בורג</w:t>
      </w:r>
    </w:p>
    <w:p w:rsidR="00000000" w:rsidRDefault="002E1B85">
      <w:pPr>
        <w:jc w:val="both"/>
        <w:rPr>
          <w:rFonts w:cs="David"/>
          <w:sz w:val="24"/>
          <w:szCs w:val="24"/>
          <w:rtl/>
        </w:rPr>
      </w:pPr>
      <w:r>
        <w:rPr>
          <w:rFonts w:cs="David"/>
          <w:sz w:val="24"/>
          <w:szCs w:val="24"/>
          <w:rtl/>
        </w:rPr>
        <w:tab/>
      </w:r>
      <w:r>
        <w:rPr>
          <w:rFonts w:cs="David"/>
          <w:sz w:val="24"/>
          <w:szCs w:val="24"/>
          <w:rtl/>
        </w:rPr>
        <w:tab/>
        <w:t>סאלח טריף - יושב ראש ועדת הכנסת</w:t>
      </w: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היועץ המשפטי של הכנסת:</w:t>
      </w:r>
      <w:r>
        <w:rPr>
          <w:rFonts w:cs="David"/>
          <w:sz w:val="24"/>
          <w:szCs w:val="24"/>
          <w:rtl/>
        </w:rPr>
        <w:t xml:space="preserve">  צבי ענבר</w:t>
      </w: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 xml:space="preserve">היועץ המשפטי : </w:t>
      </w:r>
      <w:r>
        <w:rPr>
          <w:rFonts w:cs="David"/>
          <w:sz w:val="24"/>
          <w:szCs w:val="24"/>
          <w:rtl/>
        </w:rPr>
        <w:t xml:space="preserve">                  משה בוטון</w:t>
      </w: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מנהלת הוו</w:t>
      </w:r>
      <w:r>
        <w:rPr>
          <w:rFonts w:cs="David"/>
          <w:sz w:val="24"/>
          <w:szCs w:val="24"/>
          <w:u w:val="single"/>
          <w:rtl/>
        </w:rPr>
        <w:t>עדה:</w:t>
      </w:r>
      <w:r>
        <w:rPr>
          <w:rFonts w:cs="David"/>
          <w:sz w:val="24"/>
          <w:szCs w:val="24"/>
          <w:rtl/>
        </w:rPr>
        <w:tab/>
      </w:r>
      <w:r>
        <w:rPr>
          <w:rFonts w:cs="David"/>
          <w:sz w:val="24"/>
          <w:szCs w:val="24"/>
          <w:rtl/>
        </w:rPr>
        <w:tab/>
        <w:t xml:space="preserve">     שירלי אברמי</w:t>
      </w: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קצרנית:</w:t>
      </w:r>
      <w:r>
        <w:rPr>
          <w:rFonts w:cs="David"/>
          <w:sz w:val="24"/>
          <w:szCs w:val="24"/>
          <w:rtl/>
        </w:rPr>
        <w:t xml:space="preserve">                                טלי רם</w:t>
      </w:r>
    </w:p>
    <w:p w:rsidR="00000000" w:rsidRDefault="002E1B85">
      <w:pPr>
        <w:jc w:val="both"/>
        <w:rPr>
          <w:rFonts w:cs="David"/>
          <w:sz w:val="24"/>
          <w:szCs w:val="24"/>
          <w:rtl/>
        </w:rPr>
      </w:pPr>
    </w:p>
    <w:p w:rsidR="00000000" w:rsidRDefault="002E1B85">
      <w:pPr>
        <w:jc w:val="both"/>
        <w:rPr>
          <w:rFonts w:cs="David"/>
          <w:sz w:val="24"/>
          <w:szCs w:val="24"/>
          <w:rtl/>
        </w:rPr>
      </w:pPr>
    </w:p>
    <w:p w:rsidR="00000000" w:rsidRDefault="002E1B85">
      <w:pPr>
        <w:jc w:val="both"/>
        <w:rPr>
          <w:rFonts w:cs="David"/>
          <w:sz w:val="24"/>
          <w:szCs w:val="24"/>
          <w:rtl/>
        </w:rPr>
      </w:pPr>
    </w:p>
    <w:p w:rsidR="00000000" w:rsidRDefault="002E1B85">
      <w:pPr>
        <w:jc w:val="both"/>
        <w:rPr>
          <w:rFonts w:cs="David"/>
          <w:sz w:val="24"/>
          <w:szCs w:val="24"/>
          <w:rtl/>
        </w:rPr>
      </w:pPr>
    </w:p>
    <w:p w:rsidR="00000000" w:rsidRDefault="002E1B85">
      <w:pPr>
        <w:jc w:val="both"/>
        <w:rPr>
          <w:rFonts w:cs="David"/>
          <w:sz w:val="24"/>
          <w:szCs w:val="24"/>
          <w:rtl/>
        </w:rPr>
      </w:pPr>
      <w:r>
        <w:rPr>
          <w:rFonts w:cs="David"/>
          <w:sz w:val="24"/>
          <w:szCs w:val="24"/>
          <w:u w:val="single"/>
          <w:rtl/>
        </w:rPr>
        <w:t>סדר היום:</w:t>
      </w:r>
      <w:r>
        <w:rPr>
          <w:rFonts w:cs="David"/>
          <w:sz w:val="24"/>
          <w:szCs w:val="24"/>
          <w:rtl/>
        </w:rPr>
        <w:t xml:space="preserve">   בחירת יו"ר הוועדה - בהשתתפות יו"ר הכנסת, חבר הכנסת אברהם בורג.</w:t>
      </w:r>
    </w:p>
    <w:p w:rsidR="00000000" w:rsidRDefault="002E1B85">
      <w:pPr>
        <w:jc w:val="both"/>
        <w:rPr>
          <w:rFonts w:cs="David"/>
          <w:sz w:val="24"/>
          <w:szCs w:val="24"/>
          <w:rtl/>
        </w:rPr>
      </w:pPr>
    </w:p>
    <w:p w:rsidR="00000000" w:rsidRDefault="002E1B85">
      <w:pPr>
        <w:jc w:val="center"/>
        <w:rPr>
          <w:rFonts w:cs="David"/>
          <w:sz w:val="24"/>
          <w:szCs w:val="24"/>
          <w:u w:val="single"/>
          <w:rtl/>
        </w:rPr>
      </w:pPr>
      <w:r>
        <w:rPr>
          <w:rFonts w:cs="David"/>
          <w:sz w:val="24"/>
          <w:szCs w:val="24"/>
          <w:rtl/>
        </w:rPr>
        <w:br w:type="page"/>
      </w:r>
      <w:r>
        <w:rPr>
          <w:rFonts w:cs="David"/>
          <w:sz w:val="24"/>
          <w:szCs w:val="24"/>
          <w:u w:val="single"/>
          <w:rtl/>
        </w:rPr>
        <w:lastRenderedPageBreak/>
        <w:t>בחירת יו"ר הוועדה - בהשתתפות יו"ר הכנסת, חבר הכנסת אברהם בורג</w:t>
      </w:r>
    </w:p>
    <w:p w:rsidR="00000000" w:rsidRDefault="002E1B85">
      <w:pPr>
        <w:jc w:val="center"/>
        <w:rPr>
          <w:rFonts w:cs="David"/>
          <w:sz w:val="24"/>
          <w:szCs w:val="24"/>
          <w:u w:val="single"/>
          <w:rtl/>
        </w:rPr>
      </w:pPr>
    </w:p>
    <w:p w:rsidR="00000000" w:rsidRDefault="002E1B85">
      <w:pPr>
        <w:ind w:firstLine="793"/>
        <w:jc w:val="both"/>
        <w:rPr>
          <w:rFonts w:cs="David"/>
          <w:sz w:val="24"/>
          <w:szCs w:val="24"/>
          <w:u w:val="single"/>
          <w:rtl/>
        </w:rPr>
      </w:pPr>
      <w:r>
        <w:rPr>
          <w:rFonts w:cs="David"/>
          <w:sz w:val="24"/>
          <w:szCs w:val="24"/>
          <w:u w:val="single"/>
          <w:rtl/>
        </w:rPr>
        <w:br/>
        <w:t>יושב ראש הכנסת אברהם בורג:</w:t>
      </w:r>
    </w:p>
    <w:p w:rsidR="00000000" w:rsidRDefault="002E1B85">
      <w:pPr>
        <w:ind w:firstLine="793"/>
        <w:jc w:val="both"/>
        <w:rPr>
          <w:rFonts w:cs="David"/>
          <w:sz w:val="24"/>
          <w:szCs w:val="24"/>
          <w:u w:val="single"/>
          <w:rtl/>
        </w:rPr>
      </w:pPr>
    </w:p>
    <w:p w:rsidR="00000000" w:rsidRDefault="002E1B85">
      <w:pPr>
        <w:ind w:firstLine="794"/>
        <w:jc w:val="both"/>
        <w:rPr>
          <w:rFonts w:cs="David"/>
          <w:sz w:val="24"/>
          <w:szCs w:val="24"/>
          <w:rtl/>
        </w:rPr>
      </w:pPr>
      <w:r>
        <w:rPr>
          <w:rFonts w:cs="David"/>
          <w:sz w:val="24"/>
          <w:szCs w:val="24"/>
          <w:rtl/>
        </w:rPr>
        <w:t>חברים וחברות</w:t>
      </w:r>
      <w:r>
        <w:rPr>
          <w:rFonts w:cs="David"/>
          <w:sz w:val="24"/>
          <w:szCs w:val="24"/>
          <w:rtl/>
        </w:rPr>
        <w:t>, בוקר טוב.  בפרשת השבוע דהשבוע, משה רבנו צווח בעצם כלפי שמיא וכלפי מטה: "איכה אשא לבדי טורחכם ומשאכם וריבכם?". את הטורח זה בסדר ואת המשא זה בסדר, אבל הריב - למה אנחנו צריכים להתעסק איתו?</w:t>
      </w:r>
    </w:p>
    <w:p w:rsidR="00000000" w:rsidRDefault="002E1B85">
      <w:pPr>
        <w:ind w:firstLine="794"/>
        <w:jc w:val="both"/>
        <w:rPr>
          <w:rFonts w:cs="David"/>
          <w:sz w:val="24"/>
          <w:szCs w:val="24"/>
          <w:rtl/>
        </w:rPr>
      </w:pPr>
    </w:p>
    <w:p w:rsidR="00000000" w:rsidRDefault="002E1B85">
      <w:pPr>
        <w:ind w:firstLine="794"/>
        <w:jc w:val="both"/>
        <w:rPr>
          <w:rFonts w:cs="David"/>
          <w:sz w:val="24"/>
          <w:szCs w:val="24"/>
          <w:rtl/>
        </w:rPr>
      </w:pPr>
      <w:r>
        <w:rPr>
          <w:rFonts w:cs="David"/>
          <w:sz w:val="24"/>
          <w:szCs w:val="24"/>
          <w:rtl/>
        </w:rPr>
        <w:t>אני מאד מתנצל על האיחור, אבל היתה כוונת מכוון מאחורי הדברים. כפי שו</w:t>
      </w:r>
      <w:r>
        <w:rPr>
          <w:rFonts w:cs="David"/>
          <w:sz w:val="24"/>
          <w:szCs w:val="24"/>
          <w:rtl/>
        </w:rPr>
        <w:t xml:space="preserve">ודאי גם המוזמנים וגם חברי הכנסת יודעים, נהוג בוועדות הכנסת כאשר ממנים ומרכיבים את הכנסת להגיע להסכמה, או רצוי להגיע להסכמה, כי בסך הכל הוועדות הן של כל הבית ושיתוף פעולה בוועדה הוא הרבה יותר חזק ממה שפוגשת העין הציבורית. </w:t>
      </w:r>
    </w:p>
    <w:p w:rsidR="00000000" w:rsidRDefault="002E1B85">
      <w:pPr>
        <w:ind w:firstLine="793"/>
        <w:jc w:val="both"/>
        <w:rPr>
          <w:rFonts w:cs="David"/>
          <w:sz w:val="24"/>
          <w:szCs w:val="24"/>
          <w:rtl/>
        </w:rPr>
      </w:pPr>
    </w:p>
    <w:p w:rsidR="00000000" w:rsidRDefault="002E1B85">
      <w:pPr>
        <w:ind w:firstLine="794"/>
        <w:jc w:val="both"/>
        <w:rPr>
          <w:rFonts w:cs="David"/>
          <w:sz w:val="24"/>
          <w:szCs w:val="24"/>
          <w:rtl/>
        </w:rPr>
      </w:pPr>
      <w:r>
        <w:rPr>
          <w:rFonts w:cs="David"/>
          <w:sz w:val="24"/>
          <w:szCs w:val="24"/>
          <w:rtl/>
        </w:rPr>
        <w:t>בגלל ויכוח על עניינים אחרים בכל ה</w:t>
      </w:r>
      <w:r>
        <w:rPr>
          <w:rFonts w:cs="David"/>
          <w:sz w:val="24"/>
          <w:szCs w:val="24"/>
          <w:rtl/>
        </w:rPr>
        <w:t>מערכת כולה, סיעות האופוזיציה רצו לכתחילה לא לבוא להצבעה או לא להיות שותפות להקמת המבנה הוועדתי הקיים היום. אני חשבתי שזה לא נכון, זה לא הגון כלפי המועמדים לראשות הוועדה, לא נכון ולא הגון לגבי עבודת הכנסת, שהקמת הוועדות לא תהיה על דעת המקום ועל דעת הקהל. אנ</w:t>
      </w:r>
      <w:r>
        <w:rPr>
          <w:rFonts w:cs="David"/>
          <w:sz w:val="24"/>
          <w:szCs w:val="24"/>
          <w:rtl/>
        </w:rPr>
        <w:t xml:space="preserve">י לא מדבר על ישיבה של מטה, אני מדבר רק על דעת המקום ועל דעת הקהל. </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איחרתי כי ישבתי כל הבוקר גם עם יושב ראש האופוזיציה, גם עם יושב ראש הקואליציה, ויושב ראש האופוזיציה הגיע לאיזושהי פשרה שמאפשרת לכולם לתמוך בכך. אמר לי הרגע חבר הכנסת רובי ריבלין, אחרי ש</w:t>
      </w:r>
      <w:r>
        <w:rPr>
          <w:rFonts w:cs="David"/>
          <w:sz w:val="24"/>
          <w:szCs w:val="24"/>
          <w:rtl/>
        </w:rPr>
        <w:t xml:space="preserve">הצעתי לפשרה התקבלה, שהם באופן טכני לא מספיקים להזעיק את החברים לבוא להצבעה, אבל הם אינם מחרימים את ישיבת הוועדה, ובהקשר הזה ההצבעה על דעת החברים אשר תהיה כאן היא הצבעה בהסכמה, ולי זה היה מאד מאד חשוב. משפט ראשון. </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משפט שני - על דעת יושב ראש ועדת הכנסת, חב</w:t>
      </w:r>
      <w:r>
        <w:rPr>
          <w:rFonts w:cs="David"/>
          <w:sz w:val="24"/>
          <w:szCs w:val="24"/>
          <w:rtl/>
        </w:rPr>
        <w:t>ר הכנסת סאלח טריף, אני מתכבד להציג בפני הוועדה את המועמד לראשות הוועדה, את חבר הכנסת דוד טל מסיעת ש"ס. אני חושב שאני לא זכיתי לעבוד בכנסת הקודמת עם חבר הכנסת טל, אבל שמעו יצא לפנינו כמי שענייני העבודה ויותר ממנה הרווחה - רווחתו של הפרט ורווחתו של הפונה באש</w:t>
      </w:r>
      <w:r>
        <w:rPr>
          <w:rFonts w:cs="David"/>
          <w:sz w:val="24"/>
          <w:szCs w:val="24"/>
          <w:rtl/>
        </w:rPr>
        <w:t>ר הוא, גם במקום העבודה וגם במקומות אחרים שהם תחום העשייה של הוועדה הזאת - שמעו של דוד יצא לפניו.</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חושב שהמועמד שמוצע לנו כאן על ידי, כפי שקיבלתי את זה מסיעת ש"ס, הוא המועמד המתאים ביותר לוועדה הזאת, ואין לי אלא לבקש מחברי הוועדה ראשית לקבל את המלצתי זו</w:t>
      </w:r>
      <w:r>
        <w:rPr>
          <w:rFonts w:cs="David"/>
          <w:sz w:val="24"/>
          <w:szCs w:val="24"/>
          <w:rtl/>
        </w:rPr>
        <w:t xml:space="preserve"> ולהצביע בעבור מועמדותו של חבר הכנסת טל, ואין לי אלא לאחל לחבר הכנסת טל שלא רק שתיזלנה כטל אימרותיו בוועדה הזאת, אלא גם שהמעשים שהוועדה הזאת תעשה...</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יושב ראש ועדת הכנסת סאלח טריף:</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 xml:space="preserve">שהעבודה תביא לרווחה. </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יושב ראש הכנסת אברהם בורג:</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זו אולי ההגדרה הטובה בי</w:t>
      </w:r>
      <w:r>
        <w:rPr>
          <w:rFonts w:cs="David"/>
          <w:sz w:val="24"/>
          <w:szCs w:val="24"/>
          <w:rtl/>
        </w:rPr>
        <w:t>ותר שיש למה שהוועדה צריכה לעשות, אבל שיידע העובד בישראל ויידע כל איש מצוקה ואיש מצוק בישראל שיש לו כתובת בכנסת ישראל, כי בסופו של דבר, בעידן כזה של מכות אבטלה ומצוקה בחברה הישראלית, תפקידה של הוועדה חשוב שבעתייים.</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מעמיד, ברשותכם רבותי, וברשותך אדוני י</w:t>
      </w:r>
      <w:r>
        <w:rPr>
          <w:rFonts w:cs="David"/>
          <w:sz w:val="24"/>
          <w:szCs w:val="24"/>
          <w:rtl/>
        </w:rPr>
        <w:t>ושב ראש ועדת הכנסת, את הצעתי להצבעה.</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צבי ענבר:</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 xml:space="preserve">את המלצתה של ועדת הכנסת. </w:t>
      </w:r>
    </w:p>
    <w:p w:rsidR="00000000" w:rsidRDefault="002E1B85">
      <w:pPr>
        <w:ind w:firstLine="793"/>
        <w:jc w:val="both"/>
        <w:rPr>
          <w:rFonts w:cs="David"/>
          <w:sz w:val="24"/>
          <w:szCs w:val="24"/>
          <w:rtl/>
        </w:rPr>
      </w:pPr>
      <w:r>
        <w:rPr>
          <w:rFonts w:cs="David"/>
          <w:sz w:val="24"/>
          <w:szCs w:val="24"/>
          <w:rtl/>
        </w:rPr>
        <w:br/>
      </w:r>
    </w:p>
    <w:p w:rsidR="00000000" w:rsidRDefault="002E1B85">
      <w:pPr>
        <w:ind w:firstLine="793"/>
        <w:jc w:val="both"/>
        <w:rPr>
          <w:rFonts w:cs="David"/>
          <w:sz w:val="24"/>
          <w:szCs w:val="24"/>
          <w:rtl/>
        </w:rPr>
      </w:pPr>
    </w:p>
    <w:p w:rsidR="00000000" w:rsidRDefault="002E1B85">
      <w:pPr>
        <w:ind w:firstLine="793"/>
        <w:jc w:val="both"/>
        <w:rPr>
          <w:rFonts w:cs="David"/>
          <w:sz w:val="24"/>
          <w:szCs w:val="24"/>
          <w:u w:val="single"/>
          <w:rtl/>
        </w:rPr>
      </w:pPr>
      <w:r>
        <w:rPr>
          <w:rFonts w:cs="David"/>
          <w:sz w:val="24"/>
          <w:szCs w:val="24"/>
          <w:rtl/>
        </w:rPr>
        <w:br/>
      </w:r>
      <w:r>
        <w:rPr>
          <w:rFonts w:cs="David"/>
          <w:sz w:val="24"/>
          <w:szCs w:val="24"/>
          <w:u w:val="single"/>
          <w:rtl/>
        </w:rPr>
        <w:t>יושב ראש הכנסת אברהם בורג:</w:t>
      </w:r>
    </w:p>
    <w:p w:rsidR="00000000" w:rsidRDefault="002E1B85">
      <w:pPr>
        <w:ind w:firstLine="793"/>
        <w:jc w:val="both"/>
        <w:rPr>
          <w:rFonts w:cs="David"/>
          <w:sz w:val="24"/>
          <w:szCs w:val="24"/>
          <w:u w:val="single"/>
          <w:rtl/>
        </w:rPr>
      </w:pPr>
    </w:p>
    <w:p w:rsidR="00000000" w:rsidRDefault="002E1B85">
      <w:pPr>
        <w:ind w:firstLine="793"/>
        <w:jc w:val="both"/>
        <w:rPr>
          <w:rFonts w:cs="David"/>
          <w:sz w:val="24"/>
          <w:szCs w:val="24"/>
          <w:rtl/>
        </w:rPr>
      </w:pPr>
      <w:r>
        <w:rPr>
          <w:rFonts w:cs="David"/>
          <w:sz w:val="24"/>
          <w:szCs w:val="24"/>
          <w:rtl/>
        </w:rPr>
        <w:t>אני מעמיד את המלצתה של ועדת הכנסת להצבעה. מי בעד הצעתנו לבחירתו של חבר הכנסת דוד טל ליושב ראש הוועדה, ירים את ידו?</w:t>
      </w:r>
    </w:p>
    <w:p w:rsidR="00000000" w:rsidRDefault="002E1B85">
      <w:pPr>
        <w:ind w:firstLine="793"/>
        <w:jc w:val="both"/>
        <w:rPr>
          <w:rFonts w:cs="David"/>
          <w:sz w:val="24"/>
          <w:szCs w:val="24"/>
          <w:rtl/>
        </w:rPr>
      </w:pPr>
    </w:p>
    <w:p w:rsidR="00000000" w:rsidRDefault="002E1B85">
      <w:pPr>
        <w:ind w:firstLine="793"/>
        <w:jc w:val="center"/>
        <w:rPr>
          <w:rFonts w:cs="David"/>
          <w:sz w:val="24"/>
          <w:szCs w:val="24"/>
          <w:rtl/>
        </w:rPr>
      </w:pPr>
      <w:r>
        <w:rPr>
          <w:rFonts w:cs="David"/>
          <w:sz w:val="24"/>
          <w:szCs w:val="24"/>
          <w:rtl/>
        </w:rPr>
        <w:t>ה צ ב ע ה</w:t>
      </w:r>
    </w:p>
    <w:p w:rsidR="00000000" w:rsidRDefault="002E1B85">
      <w:pPr>
        <w:ind w:firstLine="793"/>
        <w:jc w:val="center"/>
        <w:rPr>
          <w:rFonts w:cs="David"/>
          <w:sz w:val="24"/>
          <w:szCs w:val="24"/>
          <w:rtl/>
        </w:rPr>
      </w:pPr>
    </w:p>
    <w:p w:rsidR="00000000" w:rsidRDefault="002E1B85">
      <w:pPr>
        <w:ind w:firstLine="793"/>
        <w:jc w:val="center"/>
        <w:rPr>
          <w:rFonts w:cs="David"/>
          <w:sz w:val="24"/>
          <w:szCs w:val="24"/>
          <w:rtl/>
        </w:rPr>
      </w:pPr>
      <w:r>
        <w:rPr>
          <w:rFonts w:cs="David"/>
          <w:sz w:val="24"/>
          <w:szCs w:val="24"/>
          <w:rtl/>
        </w:rPr>
        <w:t>בעד - 6</w:t>
      </w:r>
    </w:p>
    <w:p w:rsidR="00000000" w:rsidRDefault="002E1B85">
      <w:pPr>
        <w:ind w:firstLine="793"/>
        <w:jc w:val="center"/>
        <w:rPr>
          <w:rFonts w:cs="David"/>
          <w:sz w:val="24"/>
          <w:szCs w:val="24"/>
          <w:rtl/>
        </w:rPr>
      </w:pPr>
      <w:r>
        <w:rPr>
          <w:rFonts w:cs="David"/>
          <w:sz w:val="24"/>
          <w:szCs w:val="24"/>
          <w:rtl/>
        </w:rPr>
        <w:t>נגד - אין</w:t>
      </w:r>
    </w:p>
    <w:p w:rsidR="00000000" w:rsidRDefault="002E1B85">
      <w:pPr>
        <w:ind w:firstLine="793"/>
        <w:jc w:val="center"/>
        <w:rPr>
          <w:rFonts w:cs="David"/>
          <w:sz w:val="24"/>
          <w:szCs w:val="24"/>
          <w:rtl/>
        </w:rPr>
      </w:pPr>
      <w:r>
        <w:rPr>
          <w:rFonts w:cs="David"/>
          <w:sz w:val="24"/>
          <w:szCs w:val="24"/>
          <w:rtl/>
        </w:rPr>
        <w:t>נמנע</w:t>
      </w:r>
      <w:r>
        <w:rPr>
          <w:rFonts w:cs="David"/>
          <w:sz w:val="24"/>
          <w:szCs w:val="24"/>
          <w:rtl/>
        </w:rPr>
        <w:t>ים - אין</w:t>
      </w:r>
    </w:p>
    <w:p w:rsidR="00000000" w:rsidRDefault="002E1B85">
      <w:pPr>
        <w:ind w:firstLine="793"/>
        <w:jc w:val="center"/>
        <w:rPr>
          <w:rFonts w:cs="David"/>
          <w:sz w:val="24"/>
          <w:szCs w:val="24"/>
          <w:rtl/>
        </w:rPr>
      </w:pPr>
      <w:r>
        <w:rPr>
          <w:rFonts w:cs="David"/>
          <w:sz w:val="24"/>
          <w:szCs w:val="24"/>
          <w:rtl/>
        </w:rPr>
        <w:t>הצעת ועדת הכנסת למנות את חבר הכנסת דוד טל ליושב ראש ועדת העבודה והרווחה נתקבלה.</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יושב ראש הכנסת אברהם בורג:</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 xml:space="preserve">אני קובע  שההצעה התקבלה פה אחד. </w:t>
      </w:r>
    </w:p>
    <w:p w:rsidR="00000000" w:rsidRDefault="002E1B85">
      <w:pPr>
        <w:ind w:firstLine="793"/>
        <w:jc w:val="both"/>
        <w:rPr>
          <w:rFonts w:cs="David"/>
          <w:sz w:val="24"/>
          <w:szCs w:val="24"/>
          <w:rtl/>
        </w:rPr>
      </w:pPr>
    </w:p>
    <w:p w:rsidR="00000000" w:rsidRDefault="002E1B85">
      <w:pPr>
        <w:ind w:left="720"/>
        <w:rPr>
          <w:rFonts w:cs="David"/>
          <w:sz w:val="24"/>
          <w:szCs w:val="24"/>
          <w:rtl/>
        </w:rPr>
      </w:pPr>
      <w:r>
        <w:rPr>
          <w:rFonts w:cs="David"/>
          <w:sz w:val="24"/>
          <w:szCs w:val="24"/>
          <w:rtl/>
        </w:rPr>
        <w:t xml:space="preserve"> אדוני היושב ראש, אני מאחל לך הצלחה בכל אשר תפנה. </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דוד טל:</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תודה, אני מאד מודה.</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רוצה להודות ליושב</w:t>
      </w:r>
      <w:r>
        <w:rPr>
          <w:rFonts w:cs="David"/>
          <w:sz w:val="24"/>
          <w:szCs w:val="24"/>
          <w:rtl/>
        </w:rPr>
        <w:t xml:space="preserve">י הראש - ליושב ראש הכנסת, ידידי אברום בורג, לידידי, יושב ראש ועדת הכנסת, סאלח טריף, ולחברי הוועדה שהביעו את אמונם בי. </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תרשו לי לומר רק מספר מלים, ואני אשתדל לקצר. אני רוצה להודות ליושב ראש הוועדה היוצא, חבר הכנסת מקסים לוי. אדוני יושב ראש הכנסת אולי לא עב</w:t>
      </w:r>
      <w:r>
        <w:rPr>
          <w:rFonts w:cs="David"/>
          <w:sz w:val="24"/>
          <w:szCs w:val="24"/>
          <w:rtl/>
        </w:rPr>
        <w:t>ד איתו כאן בכנסת...</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יושב ראש הכנסת אברהם בורג:</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עבדתי איתו בכל כך הרבה מקומות אחרים.</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דוד טל:</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עבדתי איתו כאן בוועדה וחבר הכנסת מקסים לוי ייצג כאן פורומים שונים במגזרים בחברה הישראלית בצורה הטובה ביותר, בצורה מסורה, בצורה נאמנה. הוא עשה את זה בצורה יפ</w:t>
      </w:r>
      <w:r>
        <w:rPr>
          <w:rFonts w:cs="David"/>
          <w:sz w:val="24"/>
          <w:szCs w:val="24"/>
          <w:rtl/>
        </w:rPr>
        <w:t xml:space="preserve">ה מאד לכל הדעות. אני חושב שהוא השיג הרבה מאד הישגים, ועל זה מגיעה ברכתי אליו. </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רוצה לומר, אדוני היושב ראש: חוסנה של כל חברה נמדד ביכולת שלה לעזור לעני, לנצרך, לחלש, ואני חושב שהוועדה הזאת בעצם יכולה ויש בכוחה להעלות לסדר עדיפות גבוה במדינת ישראל את הנ</w:t>
      </w:r>
      <w:r>
        <w:rPr>
          <w:rFonts w:cs="David"/>
          <w:sz w:val="24"/>
          <w:szCs w:val="24"/>
          <w:rtl/>
        </w:rPr>
        <w:t xml:space="preserve">ושאים החברתיים - כל מה שקשור בנושאים של פנימיות הילדים, הילדים החוסים, נושאי עבודה, נושאים של העובדים הזרים, בנושאים של משפחות ברוכות ילדים, כל מה שקשור בסל הבריאות, שלדעתי צריך לעדכן אותו מדי פעם בפעם ולהכניס לתוכו את כל התרופות שעדיין לא הכניסו לכל מיני </w:t>
      </w:r>
      <w:r>
        <w:rPr>
          <w:rFonts w:cs="David"/>
          <w:sz w:val="24"/>
          <w:szCs w:val="24"/>
          <w:rtl/>
        </w:rPr>
        <w:t xml:space="preserve">מחלות שעדיין לא מצאו להן מזור. </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אני חושב שיחד עם יושב ראש הכנסת, כל העבודות יחד יוכלו להרים את קרנה של הכנסת הזאת ולהביא אותה לעצמאות מוחלטת, כדי שתפקח על הרשות המבצעת.</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 xml:space="preserve">אני שוב רוצה להודות לך. </w:t>
      </w:r>
    </w:p>
    <w:p w:rsidR="00000000" w:rsidRDefault="002E1B85">
      <w:pPr>
        <w:ind w:firstLine="793"/>
        <w:jc w:val="both"/>
        <w:rPr>
          <w:rFonts w:cs="David"/>
          <w:sz w:val="24"/>
          <w:szCs w:val="24"/>
          <w:rtl/>
        </w:rPr>
      </w:pPr>
      <w:r>
        <w:rPr>
          <w:rFonts w:cs="David"/>
          <w:sz w:val="24"/>
          <w:szCs w:val="24"/>
          <w:rtl/>
        </w:rPr>
        <w:br/>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br/>
      </w:r>
      <w:r>
        <w:rPr>
          <w:rFonts w:cs="David"/>
          <w:sz w:val="24"/>
          <w:szCs w:val="24"/>
          <w:rtl/>
        </w:rPr>
        <w:br/>
      </w:r>
      <w:r>
        <w:rPr>
          <w:rFonts w:cs="David"/>
          <w:sz w:val="24"/>
          <w:szCs w:val="24"/>
          <w:u w:val="single"/>
          <w:rtl/>
        </w:rPr>
        <w:t>יושב ראש הכנסת אברהם בורג:</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לך בכוחך זה והושעת את ישר</w:t>
      </w:r>
      <w:r>
        <w:rPr>
          <w:rFonts w:cs="David"/>
          <w:sz w:val="24"/>
          <w:szCs w:val="24"/>
          <w:rtl/>
        </w:rPr>
        <w:t>אל.</w:t>
      </w:r>
    </w:p>
    <w:p w:rsidR="00000000" w:rsidRDefault="002E1B85">
      <w:pPr>
        <w:ind w:firstLine="793"/>
        <w:jc w:val="both"/>
        <w:rPr>
          <w:rFonts w:cs="David"/>
          <w:sz w:val="24"/>
          <w:szCs w:val="24"/>
          <w:rtl/>
        </w:rPr>
      </w:pPr>
      <w:r>
        <w:rPr>
          <w:rFonts w:cs="David"/>
          <w:sz w:val="24"/>
          <w:szCs w:val="24"/>
          <w:rtl/>
        </w:rPr>
        <w:br/>
      </w:r>
      <w:r>
        <w:rPr>
          <w:rFonts w:cs="David"/>
          <w:sz w:val="24"/>
          <w:szCs w:val="24"/>
          <w:u w:val="single"/>
          <w:rtl/>
        </w:rPr>
        <w:t>דוד טל:</w:t>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r>
        <w:rPr>
          <w:rFonts w:cs="David"/>
          <w:sz w:val="24"/>
          <w:szCs w:val="24"/>
          <w:rtl/>
        </w:rPr>
        <w:t>תודה.</w:t>
      </w:r>
    </w:p>
    <w:p w:rsidR="00000000" w:rsidRDefault="002E1B85">
      <w:pPr>
        <w:ind w:firstLine="793"/>
        <w:jc w:val="both"/>
        <w:rPr>
          <w:rFonts w:cs="David"/>
          <w:sz w:val="24"/>
          <w:szCs w:val="24"/>
          <w:rtl/>
        </w:rPr>
      </w:pPr>
      <w:r>
        <w:rPr>
          <w:rFonts w:cs="David"/>
          <w:sz w:val="24"/>
          <w:szCs w:val="24"/>
          <w:rtl/>
        </w:rPr>
        <w:br/>
      </w:r>
      <w:r>
        <w:rPr>
          <w:rFonts w:cs="David"/>
          <w:sz w:val="24"/>
          <w:szCs w:val="24"/>
          <w:rtl/>
        </w:rPr>
        <w:br/>
      </w:r>
      <w:r>
        <w:rPr>
          <w:rFonts w:cs="David"/>
          <w:sz w:val="24"/>
          <w:szCs w:val="24"/>
          <w:rtl/>
        </w:rPr>
        <w:br/>
        <w:t>הישיבה ננעלה בשעה 10:15.</w:t>
      </w:r>
    </w:p>
    <w:p w:rsidR="00000000" w:rsidRDefault="002E1B85">
      <w:pPr>
        <w:ind w:firstLine="793"/>
        <w:jc w:val="both"/>
        <w:rPr>
          <w:rFonts w:cs="David"/>
          <w:sz w:val="24"/>
          <w:szCs w:val="24"/>
          <w:rtl/>
        </w:rPr>
      </w:pPr>
      <w:r>
        <w:rPr>
          <w:rFonts w:cs="David"/>
          <w:sz w:val="24"/>
          <w:szCs w:val="24"/>
          <w:rtl/>
        </w:rPr>
        <w:br/>
      </w:r>
    </w:p>
    <w:p w:rsidR="00000000" w:rsidRDefault="002E1B85">
      <w:pPr>
        <w:ind w:firstLine="793"/>
        <w:jc w:val="both"/>
        <w:rPr>
          <w:rFonts w:cs="David"/>
          <w:sz w:val="24"/>
          <w:szCs w:val="24"/>
          <w:rtl/>
        </w:rPr>
      </w:pPr>
    </w:p>
    <w:p w:rsidR="00000000" w:rsidRDefault="002E1B85">
      <w:pPr>
        <w:ind w:firstLine="793"/>
        <w:jc w:val="both"/>
        <w:rPr>
          <w:rFonts w:cs="David"/>
          <w:sz w:val="24"/>
          <w:szCs w:val="24"/>
          <w:rtl/>
        </w:rPr>
      </w:pPr>
    </w:p>
    <w:p w:rsidR="00000000" w:rsidRDefault="002E1B85">
      <w:pPr>
        <w:ind w:firstLine="793"/>
        <w:jc w:val="both"/>
        <w:rPr>
          <w:rFonts w:cs="David"/>
          <w:szCs w:val="24"/>
        </w:rPr>
      </w:pPr>
    </w:p>
    <w:sectPr w:rsidR="00000000">
      <w:headerReference w:type="default" r:id="rId6"/>
      <w:pgSz w:w="11907" w:h="16840"/>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1B85">
      <w:r>
        <w:separator/>
      </w:r>
    </w:p>
  </w:endnote>
  <w:endnote w:type="continuationSeparator" w:id="0">
    <w:p w:rsidR="00000000" w:rsidRDefault="002E1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1B85">
      <w:r>
        <w:separator/>
      </w:r>
    </w:p>
  </w:footnote>
  <w:footnote w:type="continuationSeparator" w:id="0">
    <w:p w:rsidR="00000000" w:rsidRDefault="002E1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1B8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4</w:t>
    </w:r>
    <w:r>
      <w:rPr>
        <w:rStyle w:val="a7"/>
      </w:rPr>
      <w:fldChar w:fldCharType="end"/>
    </w:r>
  </w:p>
  <w:p w:rsidR="00000000" w:rsidRDefault="002E1B85">
    <w:pPr>
      <w:pStyle w:val="a3"/>
      <w:ind w:right="360"/>
      <w:rPr>
        <w:sz w:val="24"/>
        <w:szCs w:val="24"/>
        <w:rtl/>
      </w:rPr>
    </w:pPr>
    <w:r>
      <w:rPr>
        <w:sz w:val="24"/>
        <w:szCs w:val="24"/>
        <w:rtl/>
      </w:rPr>
      <w:t>ועדת העבודה והרווחה</w:t>
    </w:r>
  </w:p>
  <w:p w:rsidR="00000000" w:rsidRDefault="002E1B85">
    <w:pPr>
      <w:pStyle w:val="a3"/>
      <w:rPr>
        <w:rtl/>
      </w:rPr>
    </w:pPr>
    <w:r>
      <w:rPr>
        <w:sz w:val="24"/>
        <w:szCs w:val="24"/>
        <w:rtl/>
      </w:rPr>
      <w:t>19.7.99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B85"/>
    <w:rsid w:val="002E1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5D465-44E7-43B5-BE84-19D37258D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816</Words>
  <Characters>4085</Characters>
  <Application>Microsoft Office Word</Application>
  <DocSecurity>0</DocSecurity>
  <Lines>34</Lines>
  <Paragraphs>9</Paragraphs>
  <ScaleCrop>false</ScaleCrop>
  <Company>knesset</Company>
  <LinksUpToDate>false</LinksUpToDate>
  <CharactersWithSpaces>4892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כנסת</dc:creator>
  <cp:keywords/>
  <dc:description/>
  <cp:lastModifiedBy>רינה דבורה קדרון</cp:lastModifiedBy>
  <cp:revision>2</cp:revision>
  <cp:lastPrinted>1999-07-26T10:35:00Z</cp:lastPrinted>
  <dcterms:created xsi:type="dcterms:W3CDTF">2017-04-24T05:28:00Z</dcterms:created>
  <dcterms:modified xsi:type="dcterms:W3CDTF">2017-04-24T05:28:00Z</dcterms:modified>
</cp:coreProperties>
</file>