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0645">
      <w:pPr>
        <w:jc w:val="right"/>
        <w:rPr>
          <w:rFonts w:cs="David"/>
          <w:sz w:val="24"/>
          <w:rtl/>
        </w:rPr>
      </w:pPr>
      <w:bookmarkStart w:id="0" w:name="_GoBack"/>
      <w:bookmarkEnd w:id="0"/>
      <w:r>
        <w:rPr>
          <w:rFonts w:cs="David"/>
          <w:sz w:val="24"/>
          <w:rtl/>
        </w:rPr>
        <w:t>פרוטוקולים/עבודה/1922</w:t>
      </w:r>
    </w:p>
    <w:p w:rsidR="00000000" w:rsidRDefault="00970645">
      <w:pPr>
        <w:jc w:val="right"/>
        <w:rPr>
          <w:rFonts w:cs="David"/>
          <w:sz w:val="24"/>
          <w:rtl/>
        </w:rPr>
      </w:pPr>
      <w:r>
        <w:rPr>
          <w:rFonts w:cs="David"/>
          <w:sz w:val="24"/>
          <w:rtl/>
        </w:rPr>
        <w:tab/>
        <w:t>ירושל</w:t>
      </w:r>
      <w:r>
        <w:rPr>
          <w:rFonts w:cs="David"/>
          <w:sz w:val="24"/>
          <w:rtl/>
        </w:rPr>
        <w:t>ים, א' בחשון, תשס"א</w:t>
      </w:r>
    </w:p>
    <w:p w:rsidR="00000000" w:rsidRDefault="00970645">
      <w:pPr>
        <w:jc w:val="right"/>
        <w:rPr>
          <w:rFonts w:cs="David"/>
          <w:sz w:val="24"/>
          <w:rtl/>
          <w:lang w:val="es"/>
        </w:rPr>
      </w:pPr>
      <w:r>
        <w:rPr>
          <w:rFonts w:cs="David"/>
          <w:sz w:val="24"/>
          <w:rtl/>
          <w:lang w:val="es"/>
        </w:rPr>
        <w:t>30 באוקטובר, 2000</w:t>
      </w:r>
    </w:p>
    <w:p w:rsidR="00000000" w:rsidRDefault="00970645">
      <w:pPr>
        <w:jc w:val="right"/>
        <w:rPr>
          <w:rFonts w:cs="David"/>
          <w:sz w:val="24"/>
          <w:rtl/>
        </w:rPr>
      </w:pPr>
    </w:p>
    <w:p w:rsidR="00000000" w:rsidRDefault="0097064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70645">
      <w:pPr>
        <w:jc w:val="both"/>
        <w:rPr>
          <w:rFonts w:cs="David"/>
          <w:b/>
          <w:bCs/>
          <w:sz w:val="24"/>
          <w:rtl/>
        </w:rPr>
      </w:pPr>
      <w:r>
        <w:rPr>
          <w:rFonts w:cs="David"/>
          <w:b/>
          <w:bCs/>
          <w:sz w:val="24"/>
          <w:rtl/>
        </w:rPr>
        <w:t>מושב שני</w:t>
      </w:r>
    </w:p>
    <w:p w:rsidR="00000000" w:rsidRDefault="00970645">
      <w:pPr>
        <w:jc w:val="both"/>
        <w:rPr>
          <w:rFonts w:cs="David"/>
          <w:b/>
          <w:bCs/>
          <w:sz w:val="24"/>
          <w:rtl/>
        </w:rPr>
      </w:pPr>
    </w:p>
    <w:p w:rsidR="00000000" w:rsidRDefault="00970645">
      <w:pPr>
        <w:jc w:val="both"/>
        <w:rPr>
          <w:rFonts w:cs="David"/>
          <w:b/>
          <w:bCs/>
          <w:sz w:val="24"/>
          <w:rtl/>
        </w:rPr>
      </w:pPr>
    </w:p>
    <w:p w:rsidR="00000000" w:rsidRDefault="00970645">
      <w:pPr>
        <w:jc w:val="both"/>
        <w:rPr>
          <w:rFonts w:cs="David"/>
          <w:b/>
          <w:bCs/>
          <w:sz w:val="24"/>
          <w:rtl/>
        </w:rPr>
      </w:pPr>
    </w:p>
    <w:p w:rsidR="00000000" w:rsidRDefault="00970645">
      <w:pPr>
        <w:jc w:val="both"/>
        <w:rPr>
          <w:rFonts w:cs="David"/>
          <w:b/>
          <w:bCs/>
          <w:sz w:val="24"/>
          <w:rtl/>
        </w:rPr>
      </w:pPr>
    </w:p>
    <w:p w:rsidR="00000000" w:rsidRDefault="00970645">
      <w:pPr>
        <w:jc w:val="center"/>
        <w:rPr>
          <w:rFonts w:cs="David"/>
          <w:b/>
          <w:bCs/>
          <w:sz w:val="24"/>
          <w:rtl/>
        </w:rPr>
      </w:pPr>
      <w:r>
        <w:rPr>
          <w:rFonts w:cs="David"/>
          <w:b/>
          <w:bCs/>
          <w:sz w:val="24"/>
          <w:rtl/>
        </w:rPr>
        <w:t>פרוטוקול מס' 208</w:t>
      </w:r>
    </w:p>
    <w:p w:rsidR="00000000" w:rsidRDefault="00970645">
      <w:pPr>
        <w:jc w:val="center"/>
        <w:rPr>
          <w:rFonts w:cs="David"/>
          <w:b/>
          <w:bCs/>
          <w:sz w:val="24"/>
          <w:rtl/>
        </w:rPr>
      </w:pPr>
      <w:r>
        <w:rPr>
          <w:rFonts w:cs="David"/>
          <w:b/>
          <w:bCs/>
          <w:sz w:val="24"/>
          <w:rtl/>
        </w:rPr>
        <w:t>מישיבת ועדת העבודה, הרווחה והבריאות</w:t>
      </w:r>
    </w:p>
    <w:p w:rsidR="00000000" w:rsidRDefault="00970645">
      <w:pPr>
        <w:pStyle w:val="1"/>
        <w:rPr>
          <w:rFonts w:cs="David"/>
          <w:sz w:val="24"/>
          <w:rtl/>
        </w:rPr>
      </w:pPr>
      <w:r>
        <w:rPr>
          <w:rFonts w:cs="David"/>
          <w:sz w:val="24"/>
          <w:rtl/>
        </w:rPr>
        <w:t>יום שני, א' בחשוון התשס"א (30 באוקטובר 2000) שעה 11:30</w:t>
      </w:r>
    </w:p>
    <w:p w:rsidR="00000000" w:rsidRDefault="00970645">
      <w:pPr>
        <w:jc w:val="both"/>
        <w:rPr>
          <w:rFonts w:cs="David"/>
          <w:b/>
          <w:bCs/>
          <w:sz w:val="24"/>
          <w:rtl/>
        </w:rPr>
      </w:pPr>
    </w:p>
    <w:p w:rsidR="00000000" w:rsidRDefault="00970645">
      <w:pPr>
        <w:jc w:val="center"/>
        <w:rPr>
          <w:rFonts w:cs="David"/>
          <w:sz w:val="24"/>
          <w:rtl/>
        </w:rPr>
      </w:pPr>
    </w:p>
    <w:p w:rsidR="00000000" w:rsidRDefault="00970645">
      <w:pPr>
        <w:jc w:val="both"/>
        <w:rPr>
          <w:rFonts w:cs="David"/>
          <w:b/>
          <w:bCs/>
          <w:sz w:val="24"/>
          <w:u w:val="single"/>
          <w:rtl/>
        </w:rPr>
      </w:pPr>
      <w:r>
        <w:rPr>
          <w:rFonts w:cs="David"/>
          <w:b/>
          <w:bCs/>
          <w:sz w:val="24"/>
          <w:u w:val="single"/>
          <w:rtl/>
        </w:rPr>
        <w:t>נכחו:</w:t>
      </w:r>
    </w:p>
    <w:p w:rsidR="00000000" w:rsidRDefault="00970645">
      <w:pPr>
        <w:jc w:val="both"/>
        <w:rPr>
          <w:rFonts w:cs="David"/>
          <w:b/>
          <w:bCs/>
          <w:sz w:val="24"/>
          <w:u w:val="single"/>
          <w:rtl/>
        </w:rPr>
      </w:pPr>
    </w:p>
    <w:p w:rsidR="00000000" w:rsidRDefault="0097064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970645">
      <w:pPr>
        <w:tabs>
          <w:tab w:val="left" w:pos="1505"/>
        </w:tabs>
        <w:jc w:val="both"/>
        <w:rPr>
          <w:rFonts w:cs="David"/>
          <w:sz w:val="24"/>
          <w:rtl/>
        </w:rPr>
      </w:pPr>
      <w:r>
        <w:rPr>
          <w:rFonts w:cs="David"/>
          <w:sz w:val="24"/>
          <w:rtl/>
        </w:rPr>
        <w:tab/>
        <w:t>זאב נסים</w:t>
      </w:r>
    </w:p>
    <w:p w:rsidR="00000000" w:rsidRDefault="00970645">
      <w:pPr>
        <w:tabs>
          <w:tab w:val="left" w:pos="1505"/>
        </w:tabs>
        <w:jc w:val="both"/>
        <w:rPr>
          <w:rFonts w:cs="David"/>
          <w:sz w:val="24"/>
          <w:rtl/>
        </w:rPr>
      </w:pPr>
      <w:r>
        <w:rPr>
          <w:rFonts w:cs="David"/>
          <w:sz w:val="24"/>
          <w:rtl/>
        </w:rPr>
        <w:tab/>
        <w:t>יצחק גאגול</w:t>
      </w:r>
      <w:r>
        <w:rPr>
          <w:rFonts w:cs="David"/>
          <w:sz w:val="24"/>
          <w:rtl/>
        </w:rPr>
        <w:t>ה</w:t>
      </w:r>
    </w:p>
    <w:p w:rsidR="00000000" w:rsidRDefault="00970645">
      <w:pPr>
        <w:tabs>
          <w:tab w:val="left" w:pos="1505"/>
        </w:tabs>
        <w:jc w:val="both"/>
        <w:rPr>
          <w:rFonts w:cs="David"/>
          <w:sz w:val="24"/>
          <w:rtl/>
        </w:rPr>
      </w:pPr>
    </w:p>
    <w:p w:rsidR="00000000" w:rsidRDefault="00970645">
      <w:pPr>
        <w:jc w:val="both"/>
        <w:rPr>
          <w:rFonts w:cs="David"/>
          <w:sz w:val="24"/>
          <w:rtl/>
        </w:rPr>
      </w:pPr>
    </w:p>
    <w:p w:rsidR="00000000" w:rsidRDefault="0097064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מיכאל אטלן</w:t>
      </w:r>
      <w:r>
        <w:rPr>
          <w:rFonts w:cs="David"/>
          <w:sz w:val="24"/>
          <w:rtl/>
        </w:rPr>
        <w:tab/>
        <w:t>-  הלשכה המשפטית, משרד העבודה והרווחה</w:t>
      </w:r>
    </w:p>
    <w:p w:rsidR="00000000" w:rsidRDefault="00970645">
      <w:pPr>
        <w:tabs>
          <w:tab w:val="left" w:pos="1505"/>
          <w:tab w:val="left" w:pos="3969"/>
        </w:tabs>
        <w:jc w:val="both"/>
        <w:rPr>
          <w:rFonts w:cs="David"/>
          <w:sz w:val="24"/>
          <w:rtl/>
        </w:rPr>
      </w:pPr>
      <w:r>
        <w:rPr>
          <w:rFonts w:cs="David"/>
          <w:sz w:val="24"/>
          <w:rtl/>
        </w:rPr>
        <w:tab/>
        <w:t>עמיחי כץ</w:t>
      </w:r>
      <w:r>
        <w:rPr>
          <w:rFonts w:cs="David"/>
          <w:sz w:val="24"/>
          <w:rtl/>
        </w:rPr>
        <w:tab/>
        <w:t>-  אגף התקציבים, משרד האוצר</w:t>
      </w:r>
    </w:p>
    <w:p w:rsidR="00000000" w:rsidRDefault="00970645">
      <w:pPr>
        <w:tabs>
          <w:tab w:val="left" w:pos="1505"/>
          <w:tab w:val="left" w:pos="3969"/>
        </w:tabs>
        <w:jc w:val="both"/>
        <w:rPr>
          <w:rFonts w:cs="David"/>
          <w:sz w:val="24"/>
          <w:rtl/>
        </w:rPr>
      </w:pPr>
      <w:r>
        <w:rPr>
          <w:rFonts w:cs="David"/>
          <w:sz w:val="24"/>
          <w:rtl/>
        </w:rPr>
        <w:tab/>
        <w:t>דפנה גוטנברג-אבני</w:t>
      </w:r>
      <w:r>
        <w:rPr>
          <w:rFonts w:cs="David"/>
          <w:sz w:val="24"/>
          <w:rtl/>
        </w:rPr>
        <w:tab/>
        <w:t>-  הלשכה המשפטית, נציבות שירות המדינה</w:t>
      </w:r>
    </w:p>
    <w:p w:rsidR="00000000" w:rsidRDefault="00970645">
      <w:pPr>
        <w:tabs>
          <w:tab w:val="left" w:pos="1505"/>
          <w:tab w:val="left" w:pos="3969"/>
        </w:tabs>
        <w:jc w:val="both"/>
        <w:rPr>
          <w:rFonts w:cs="David"/>
          <w:sz w:val="24"/>
          <w:rtl/>
        </w:rPr>
      </w:pPr>
      <w:r>
        <w:rPr>
          <w:rFonts w:cs="David"/>
          <w:sz w:val="24"/>
          <w:rtl/>
        </w:rPr>
        <w:tab/>
        <w:t>עו"ד גלי עציון</w:t>
      </w:r>
      <w:r>
        <w:rPr>
          <w:rFonts w:cs="David"/>
          <w:sz w:val="24"/>
          <w:rtl/>
        </w:rPr>
        <w:tab/>
        <w:t>-  ההסתדרות הכללית החדשה, נעמ"ת</w:t>
      </w:r>
    </w:p>
    <w:p w:rsidR="00000000" w:rsidRDefault="00970645">
      <w:pPr>
        <w:tabs>
          <w:tab w:val="left" w:pos="1505"/>
          <w:tab w:val="left" w:pos="3969"/>
        </w:tabs>
        <w:jc w:val="both"/>
        <w:rPr>
          <w:rFonts w:cs="David"/>
          <w:sz w:val="24"/>
          <w:rtl/>
        </w:rPr>
      </w:pPr>
      <w:r>
        <w:rPr>
          <w:rFonts w:cs="David"/>
          <w:sz w:val="24"/>
          <w:rtl/>
        </w:rPr>
        <w:tab/>
        <w:t>דליה זאדה</w:t>
      </w:r>
      <w:r>
        <w:rPr>
          <w:rFonts w:cs="David"/>
          <w:sz w:val="24"/>
          <w:rtl/>
        </w:rPr>
        <w:tab/>
        <w:t xml:space="preserve">-          "               "       </w:t>
      </w:r>
      <w:r>
        <w:rPr>
          <w:rFonts w:cs="David"/>
          <w:sz w:val="24"/>
          <w:rtl/>
        </w:rPr>
        <w:t>המחלקה לאשה העובדת</w:t>
      </w:r>
    </w:p>
    <w:p w:rsidR="00000000" w:rsidRDefault="00970645">
      <w:pPr>
        <w:tabs>
          <w:tab w:val="left" w:pos="1505"/>
          <w:tab w:val="left" w:pos="3969"/>
        </w:tabs>
        <w:jc w:val="both"/>
        <w:rPr>
          <w:rFonts w:cs="David"/>
          <w:sz w:val="24"/>
          <w:rtl/>
        </w:rPr>
      </w:pPr>
      <w:r>
        <w:rPr>
          <w:rFonts w:cs="David"/>
          <w:sz w:val="24"/>
          <w:rtl/>
        </w:rPr>
        <w:tab/>
        <w:t>עו"ד מיכאל הילב</w:t>
      </w:r>
      <w:r>
        <w:rPr>
          <w:rFonts w:cs="David"/>
          <w:sz w:val="24"/>
          <w:rtl/>
        </w:rPr>
        <w:tab/>
        <w:t>-  המחלקה למשפט עבודה, התאחדות התעשיינים</w:t>
      </w:r>
    </w:p>
    <w:p w:rsidR="00000000" w:rsidRDefault="00970645">
      <w:pPr>
        <w:tabs>
          <w:tab w:val="left" w:pos="1505"/>
          <w:tab w:val="left" w:pos="3969"/>
        </w:tabs>
        <w:jc w:val="both"/>
        <w:rPr>
          <w:rFonts w:cs="David"/>
          <w:sz w:val="24"/>
          <w:rtl/>
        </w:rPr>
      </w:pPr>
      <w:r>
        <w:rPr>
          <w:rFonts w:cs="David"/>
          <w:sz w:val="24"/>
          <w:rtl/>
        </w:rPr>
        <w:t xml:space="preserve">      </w:t>
      </w:r>
      <w:r>
        <w:rPr>
          <w:rFonts w:cs="David"/>
          <w:sz w:val="24"/>
          <w:rtl/>
        </w:rPr>
        <w:tab/>
      </w:r>
    </w:p>
    <w:p w:rsidR="00000000" w:rsidRDefault="00970645">
      <w:pPr>
        <w:jc w:val="both"/>
        <w:rPr>
          <w:rFonts w:cs="David"/>
          <w:sz w:val="24"/>
          <w:rtl/>
        </w:rPr>
      </w:pPr>
    </w:p>
    <w:p w:rsidR="00000000" w:rsidRDefault="00970645">
      <w:pPr>
        <w:jc w:val="both"/>
        <w:rPr>
          <w:rFonts w:cs="David"/>
          <w:sz w:val="24"/>
          <w:rtl/>
        </w:rPr>
      </w:pPr>
    </w:p>
    <w:p w:rsidR="00000000" w:rsidRDefault="00970645">
      <w:pPr>
        <w:jc w:val="both"/>
        <w:rPr>
          <w:rFonts w:cs="David"/>
          <w:sz w:val="24"/>
          <w:rtl/>
        </w:rPr>
      </w:pPr>
    </w:p>
    <w:p w:rsidR="00000000" w:rsidRDefault="00970645">
      <w:pPr>
        <w:tabs>
          <w:tab w:val="left" w:pos="2835"/>
        </w:tabs>
        <w:jc w:val="both"/>
        <w:rPr>
          <w:rFonts w:cs="David"/>
          <w:sz w:val="24"/>
          <w:rtl/>
        </w:rPr>
      </w:pPr>
      <w:r>
        <w:rPr>
          <w:rFonts w:cs="David"/>
          <w:b/>
          <w:bCs/>
          <w:sz w:val="24"/>
          <w:u w:val="single"/>
          <w:rtl/>
        </w:rPr>
        <w:t>יועץ משפטי</w:t>
      </w:r>
      <w:r>
        <w:rPr>
          <w:rFonts w:cs="David"/>
          <w:sz w:val="24"/>
          <w:rtl/>
        </w:rPr>
        <w:t>:         הלית ברק – עוזרת ליועץ המשפטי</w:t>
      </w:r>
      <w:r>
        <w:rPr>
          <w:rFonts w:cs="David"/>
          <w:sz w:val="24"/>
          <w:rtl/>
        </w:rPr>
        <w:tab/>
      </w:r>
      <w:r>
        <w:rPr>
          <w:rFonts w:cs="David"/>
          <w:sz w:val="24"/>
          <w:rtl/>
        </w:rPr>
        <w:tab/>
      </w:r>
    </w:p>
    <w:p w:rsidR="00000000" w:rsidRDefault="00970645">
      <w:pPr>
        <w:jc w:val="both"/>
        <w:rPr>
          <w:rFonts w:cs="David"/>
          <w:sz w:val="24"/>
          <w:rtl/>
        </w:rPr>
      </w:pPr>
    </w:p>
    <w:p w:rsidR="00000000" w:rsidRDefault="00970645">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970645">
      <w:pPr>
        <w:jc w:val="both"/>
        <w:rPr>
          <w:rFonts w:cs="David"/>
          <w:b/>
          <w:bCs/>
          <w:sz w:val="24"/>
          <w:u w:val="single"/>
          <w:rtl/>
        </w:rPr>
      </w:pPr>
    </w:p>
    <w:p w:rsidR="00000000" w:rsidRDefault="00970645">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970645">
      <w:pPr>
        <w:jc w:val="both"/>
        <w:rPr>
          <w:rFonts w:cs="David"/>
          <w:sz w:val="24"/>
          <w:rtl/>
        </w:rPr>
      </w:pPr>
    </w:p>
    <w:p w:rsidR="00000000" w:rsidRDefault="00970645">
      <w:pPr>
        <w:jc w:val="both"/>
        <w:rPr>
          <w:rFonts w:cs="David"/>
          <w:sz w:val="24"/>
          <w:rtl/>
        </w:rPr>
      </w:pPr>
    </w:p>
    <w:p w:rsidR="00000000" w:rsidRDefault="00970645">
      <w:pPr>
        <w:jc w:val="both"/>
        <w:rPr>
          <w:rFonts w:cs="David"/>
          <w:sz w:val="24"/>
          <w:rtl/>
        </w:rPr>
      </w:pPr>
    </w:p>
    <w:p w:rsidR="00000000" w:rsidRDefault="00970645">
      <w:pPr>
        <w:jc w:val="both"/>
        <w:rPr>
          <w:rFonts w:cs="David"/>
          <w:sz w:val="24"/>
          <w:rtl/>
        </w:rPr>
      </w:pPr>
    </w:p>
    <w:p w:rsidR="00000000" w:rsidRDefault="00970645">
      <w:pPr>
        <w:jc w:val="both"/>
        <w:rPr>
          <w:rFonts w:cs="David"/>
          <w:sz w:val="24"/>
          <w:rtl/>
        </w:rPr>
      </w:pPr>
    </w:p>
    <w:p w:rsidR="00000000" w:rsidRDefault="00970645">
      <w:pPr>
        <w:jc w:val="both"/>
        <w:rPr>
          <w:rFonts w:cs="David"/>
          <w:sz w:val="24"/>
          <w:rtl/>
        </w:rPr>
      </w:pPr>
    </w:p>
    <w:p w:rsidR="00000000" w:rsidRDefault="00970645">
      <w:pPr>
        <w:jc w:val="both"/>
        <w:rPr>
          <w:rFonts w:cs="David"/>
          <w:sz w:val="24"/>
          <w:rtl/>
        </w:rPr>
      </w:pPr>
      <w:r>
        <w:rPr>
          <w:rFonts w:cs="David"/>
          <w:b/>
          <w:bCs/>
          <w:sz w:val="24"/>
          <w:u w:val="single"/>
          <w:rtl/>
        </w:rPr>
        <w:t>סדר היום:</w:t>
      </w:r>
      <w:r>
        <w:rPr>
          <w:rFonts w:cs="David"/>
          <w:sz w:val="24"/>
          <w:rtl/>
        </w:rPr>
        <w:t xml:space="preserve">       תקנות דמי מחלה (כללים בדבר </w:t>
      </w:r>
      <w:r>
        <w:rPr>
          <w:rFonts w:cs="David"/>
          <w:sz w:val="24"/>
          <w:rtl/>
        </w:rPr>
        <w:t>היעדרות עובד עקב הריון ולידה של בת זוג),</w:t>
      </w:r>
    </w:p>
    <w:p w:rsidR="00000000" w:rsidRDefault="00970645">
      <w:pPr>
        <w:jc w:val="both"/>
        <w:rPr>
          <w:rFonts w:cs="David"/>
          <w:sz w:val="24"/>
          <w:rtl/>
        </w:rPr>
      </w:pPr>
      <w:r>
        <w:rPr>
          <w:rFonts w:cs="David"/>
          <w:sz w:val="24"/>
          <w:rtl/>
        </w:rPr>
        <w:t xml:space="preserve">                         התשס"א-2000.</w:t>
      </w:r>
    </w:p>
    <w:p w:rsidR="00000000" w:rsidRDefault="00970645">
      <w:pPr>
        <w:jc w:val="center"/>
        <w:rPr>
          <w:rFonts w:cs="David"/>
          <w:sz w:val="24"/>
          <w:u w:val="single"/>
          <w:rtl/>
        </w:rPr>
      </w:pPr>
      <w:r>
        <w:rPr>
          <w:rFonts w:cs="David"/>
          <w:sz w:val="24"/>
          <w:rtl/>
        </w:rPr>
        <w:br w:type="page"/>
      </w:r>
      <w:r>
        <w:rPr>
          <w:rFonts w:cs="David"/>
          <w:sz w:val="24"/>
          <w:u w:val="single"/>
          <w:rtl/>
        </w:rPr>
        <w:lastRenderedPageBreak/>
        <w:t>תקנות דמי מחלה (כללים בדבר היעדרות עובד עקב הריון ולידה של בת זוג), התשס"א-2000.</w:t>
      </w:r>
    </w:p>
    <w:p w:rsidR="00000000" w:rsidRDefault="00970645">
      <w:pPr>
        <w:jc w:val="center"/>
        <w:rPr>
          <w:rFonts w:cs="David"/>
          <w:sz w:val="24"/>
          <w:u w:val="single"/>
          <w:rtl/>
        </w:rPr>
      </w:pPr>
    </w:p>
    <w:p w:rsidR="00000000" w:rsidRDefault="00970645">
      <w:pPr>
        <w:jc w:val="center"/>
        <w:rPr>
          <w:rFonts w:cs="David"/>
          <w:sz w:val="24"/>
          <w:u w:val="single"/>
          <w:rtl/>
        </w:rPr>
      </w:pPr>
    </w:p>
    <w:p w:rsidR="00000000" w:rsidRDefault="00970645">
      <w:pPr>
        <w:rPr>
          <w:rFonts w:cs="David"/>
          <w:sz w:val="24"/>
          <w:u w:val="single"/>
          <w:rtl/>
        </w:rPr>
      </w:pPr>
      <w:r>
        <w:rPr>
          <w:rFonts w:cs="David"/>
          <w:sz w:val="24"/>
          <w:u w:val="single"/>
          <w:rtl/>
        </w:rPr>
        <w:t>היו"ר דוד טל:</w:t>
      </w:r>
    </w:p>
    <w:p w:rsidR="00000000" w:rsidRDefault="00970645">
      <w:pPr>
        <w:rPr>
          <w:rFonts w:cs="David"/>
          <w:sz w:val="24"/>
          <w:u w:val="single"/>
          <w:rtl/>
        </w:rPr>
      </w:pPr>
    </w:p>
    <w:p w:rsidR="00000000" w:rsidRDefault="00970645">
      <w:pPr>
        <w:rPr>
          <w:rFonts w:cs="David"/>
          <w:sz w:val="24"/>
          <w:rtl/>
        </w:rPr>
      </w:pPr>
      <w:r>
        <w:rPr>
          <w:rFonts w:cs="David"/>
          <w:sz w:val="24"/>
          <w:rtl/>
        </w:rPr>
        <w:tab/>
        <w:t xml:space="preserve"> אני מתכבד לפתוח את ישיבת הוועדה. הנושא שעל סדר היום: תקנות דמי מחלה (כללים ב</w:t>
      </w:r>
      <w:r>
        <w:rPr>
          <w:rFonts w:cs="David"/>
          <w:sz w:val="24"/>
          <w:rtl/>
        </w:rPr>
        <w:t xml:space="preserve">דבר היעדרות עובד עקב הריון ולידה של בת זוג), התשס"א-2000. </w:t>
      </w:r>
    </w:p>
    <w:p w:rsidR="00000000" w:rsidRDefault="00970645">
      <w:pPr>
        <w:rPr>
          <w:rFonts w:cs="David"/>
          <w:sz w:val="24"/>
          <w:rtl/>
        </w:rPr>
      </w:pPr>
    </w:p>
    <w:p w:rsidR="00000000" w:rsidRDefault="00970645">
      <w:pPr>
        <w:rPr>
          <w:rFonts w:cs="David"/>
          <w:sz w:val="24"/>
          <w:rtl/>
        </w:rPr>
      </w:pPr>
      <w:r>
        <w:rPr>
          <w:rFonts w:cs="David"/>
          <w:sz w:val="24"/>
          <w:rtl/>
        </w:rPr>
        <w:tab/>
        <w:t xml:space="preserve">עורך דין מיכאל אטלן, בבקשה. </w:t>
      </w:r>
    </w:p>
    <w:p w:rsidR="00000000" w:rsidRDefault="00970645">
      <w:pPr>
        <w:rPr>
          <w:rFonts w:cs="David"/>
          <w:sz w:val="24"/>
          <w:rtl/>
        </w:rPr>
      </w:pPr>
    </w:p>
    <w:p w:rsidR="00000000" w:rsidRDefault="00970645">
      <w:pPr>
        <w:rPr>
          <w:rFonts w:cs="David"/>
          <w:sz w:val="24"/>
          <w:rtl/>
        </w:rPr>
      </w:pPr>
      <w:r>
        <w:rPr>
          <w:rFonts w:cs="David"/>
          <w:sz w:val="24"/>
          <w:u w:val="single"/>
          <w:rtl/>
        </w:rPr>
        <w:t>מיכאל אטלן:</w:t>
      </w:r>
    </w:p>
    <w:p w:rsidR="00000000" w:rsidRDefault="00970645">
      <w:pPr>
        <w:rPr>
          <w:rFonts w:cs="David"/>
          <w:sz w:val="24"/>
          <w:rtl/>
        </w:rPr>
      </w:pPr>
    </w:p>
    <w:p w:rsidR="00000000" w:rsidRDefault="00970645">
      <w:pPr>
        <w:pStyle w:val="21"/>
        <w:rPr>
          <w:rFonts w:cs="David"/>
          <w:sz w:val="24"/>
          <w:rtl/>
        </w:rPr>
      </w:pPr>
      <w:r>
        <w:rPr>
          <w:rFonts w:cs="David"/>
          <w:sz w:val="24"/>
          <w:rtl/>
        </w:rPr>
        <w:tab/>
        <w:t>החוק מחייב אותנו להתקין את התקנות האלה. החוק קובע שעובד זכאי לזקוף עד שבעה ימים בשנה בשל היעדרות .</w:t>
      </w:r>
    </w:p>
    <w:p w:rsidR="00000000" w:rsidRDefault="00970645">
      <w:pPr>
        <w:rPr>
          <w:rFonts w:cs="David"/>
          <w:sz w:val="24"/>
          <w:rtl/>
        </w:rPr>
      </w:pPr>
    </w:p>
    <w:p w:rsidR="00000000" w:rsidRDefault="00970645">
      <w:pPr>
        <w:rPr>
          <w:rFonts w:cs="David"/>
          <w:sz w:val="24"/>
          <w:u w:val="single"/>
          <w:rtl/>
        </w:rPr>
      </w:pPr>
      <w:r>
        <w:rPr>
          <w:rFonts w:cs="David"/>
          <w:sz w:val="24"/>
          <w:u w:val="single"/>
          <w:rtl/>
        </w:rPr>
        <w:t>היו"ר דוד טל:</w:t>
      </w:r>
    </w:p>
    <w:p w:rsidR="00000000" w:rsidRDefault="00970645">
      <w:pPr>
        <w:rPr>
          <w:rFonts w:cs="David"/>
          <w:sz w:val="24"/>
          <w:u w:val="single"/>
          <w:rtl/>
        </w:rPr>
      </w:pPr>
    </w:p>
    <w:p w:rsidR="00000000" w:rsidRDefault="00970645">
      <w:pPr>
        <w:rPr>
          <w:rFonts w:cs="David"/>
          <w:sz w:val="24"/>
          <w:rtl/>
        </w:rPr>
      </w:pPr>
      <w:r>
        <w:rPr>
          <w:rFonts w:cs="David"/>
          <w:sz w:val="24"/>
          <w:rtl/>
        </w:rPr>
        <w:tab/>
        <w:t xml:space="preserve"> סליחה, יש למישהו השגות לגבי התקנות</w:t>
      </w:r>
      <w:r>
        <w:rPr>
          <w:rFonts w:cs="David"/>
          <w:sz w:val="24"/>
          <w:rtl/>
        </w:rPr>
        <w:t xml:space="preserve"> הללו?</w:t>
      </w:r>
    </w:p>
    <w:p w:rsidR="00000000" w:rsidRDefault="00970645">
      <w:pPr>
        <w:rPr>
          <w:rFonts w:cs="David"/>
          <w:sz w:val="24"/>
          <w:rtl/>
        </w:rPr>
      </w:pPr>
    </w:p>
    <w:p w:rsidR="00000000" w:rsidRDefault="00970645">
      <w:pPr>
        <w:rPr>
          <w:rFonts w:cs="David"/>
          <w:sz w:val="24"/>
          <w:rtl/>
        </w:rPr>
      </w:pPr>
      <w:r>
        <w:rPr>
          <w:rFonts w:cs="David"/>
          <w:sz w:val="24"/>
          <w:u w:val="single"/>
          <w:rtl/>
        </w:rPr>
        <w:t>דפנה גוטנברג-אבני:</w:t>
      </w:r>
    </w:p>
    <w:p w:rsidR="00000000" w:rsidRDefault="00970645">
      <w:pPr>
        <w:rPr>
          <w:rFonts w:cs="David"/>
          <w:sz w:val="24"/>
          <w:rtl/>
        </w:rPr>
      </w:pPr>
    </w:p>
    <w:p w:rsidR="00000000" w:rsidRDefault="00970645">
      <w:pPr>
        <w:pStyle w:val="a9"/>
        <w:rPr>
          <w:rFonts w:cs="David"/>
          <w:sz w:val="24"/>
          <w:rtl/>
        </w:rPr>
      </w:pPr>
      <w:r>
        <w:rPr>
          <w:rFonts w:cs="David"/>
          <w:sz w:val="24"/>
          <w:rtl/>
        </w:rPr>
        <w:tab/>
        <w:t>שמי דפנה גוטנברג-אבני, עורכת דין ואני נציגת נציבות שירות המדינה. לדעתנו, התקנות, בניסוחן הנוכחי, יכולות ליצור מצב מאוד מסורבל שאותם בני זוג לא יוכלו לממש את הזכות הזו או כמו בהרבה מקרים ובצורות שונות, לגבי ימי מחלה, פשוט לא שמי</w:t>
      </w:r>
      <w:r>
        <w:rPr>
          <w:rFonts w:cs="David"/>
          <w:sz w:val="24"/>
          <w:rtl/>
        </w:rPr>
        <w:t>ם לב - - -</w:t>
      </w:r>
    </w:p>
    <w:p w:rsidR="00000000" w:rsidRDefault="00970645">
      <w:pPr>
        <w:pStyle w:val="a9"/>
        <w:rPr>
          <w:rFonts w:cs="David"/>
          <w:sz w:val="24"/>
          <w:rtl/>
        </w:rPr>
      </w:pPr>
    </w:p>
    <w:p w:rsidR="00000000" w:rsidRDefault="00970645">
      <w:pPr>
        <w:rPr>
          <w:rFonts w:cs="David"/>
          <w:sz w:val="24"/>
          <w:u w:val="single"/>
          <w:rtl/>
        </w:rPr>
      </w:pPr>
      <w:r>
        <w:rPr>
          <w:rFonts w:cs="David"/>
          <w:sz w:val="24"/>
          <w:u w:val="single"/>
          <w:rtl/>
        </w:rPr>
        <w:t>היו"ר דוד טל:</w:t>
      </w:r>
    </w:p>
    <w:p w:rsidR="00000000" w:rsidRDefault="00970645">
      <w:pPr>
        <w:rPr>
          <w:rFonts w:cs="David"/>
          <w:sz w:val="24"/>
          <w:u w:val="single"/>
          <w:rtl/>
        </w:rPr>
      </w:pPr>
    </w:p>
    <w:p w:rsidR="00000000" w:rsidRDefault="00970645">
      <w:pPr>
        <w:pStyle w:val="a9"/>
        <w:rPr>
          <w:rFonts w:cs="David"/>
          <w:sz w:val="24"/>
          <w:rtl/>
        </w:rPr>
      </w:pPr>
      <w:r>
        <w:rPr>
          <w:rFonts w:cs="David"/>
          <w:sz w:val="24"/>
          <w:rtl/>
        </w:rPr>
        <w:tab/>
        <w:t xml:space="preserve"> האם גברתי מדברת על הניסוח?</w:t>
      </w:r>
    </w:p>
    <w:p w:rsidR="00000000" w:rsidRDefault="00970645">
      <w:pPr>
        <w:pStyle w:val="a9"/>
        <w:rPr>
          <w:rFonts w:cs="David"/>
          <w:sz w:val="24"/>
          <w:rtl/>
        </w:rPr>
      </w:pPr>
    </w:p>
    <w:p w:rsidR="00000000" w:rsidRDefault="00970645">
      <w:pPr>
        <w:pStyle w:val="a9"/>
        <w:rPr>
          <w:rFonts w:cs="David"/>
          <w:sz w:val="24"/>
          <w:rtl/>
        </w:rPr>
      </w:pPr>
      <w:r>
        <w:rPr>
          <w:rFonts w:cs="David"/>
          <w:sz w:val="24"/>
          <w:u w:val="single"/>
          <w:rtl/>
        </w:rPr>
        <w:t>דפנה גוטנברג-אבני:</w:t>
      </w:r>
    </w:p>
    <w:p w:rsidR="00000000" w:rsidRDefault="00970645">
      <w:pPr>
        <w:pStyle w:val="a9"/>
        <w:rPr>
          <w:rFonts w:cs="David"/>
          <w:sz w:val="24"/>
          <w:rtl/>
        </w:rPr>
      </w:pPr>
    </w:p>
    <w:p w:rsidR="00000000" w:rsidRDefault="00970645">
      <w:pPr>
        <w:pStyle w:val="a9"/>
        <w:rPr>
          <w:rFonts w:cs="David"/>
          <w:sz w:val="24"/>
          <w:rtl/>
        </w:rPr>
      </w:pPr>
      <w:r>
        <w:rPr>
          <w:rFonts w:cs="David"/>
          <w:sz w:val="24"/>
          <w:rtl/>
        </w:rPr>
        <w:tab/>
        <w:t>לא רק ניסוח.</w:t>
      </w:r>
    </w:p>
    <w:p w:rsidR="00000000" w:rsidRDefault="00970645">
      <w:pPr>
        <w:pStyle w:val="a9"/>
        <w:rPr>
          <w:rFonts w:cs="David"/>
          <w:sz w:val="24"/>
          <w:rtl/>
        </w:rPr>
      </w:pPr>
    </w:p>
    <w:p w:rsidR="00000000" w:rsidRDefault="00970645">
      <w:pPr>
        <w:pStyle w:val="a9"/>
        <w:rPr>
          <w:rFonts w:cs="David"/>
          <w:sz w:val="24"/>
          <w:rtl/>
        </w:rPr>
      </w:pPr>
      <w:r>
        <w:rPr>
          <w:rFonts w:cs="David"/>
          <w:sz w:val="24"/>
          <w:rtl/>
        </w:rPr>
        <w:tab/>
        <w:t xml:space="preserve">בהתאם לטופס ההצהרה המצורף לתקנות, צריך לסמן מהי ההיעדרות שבגינה מבקש העובד אישור לזקוף על חשבון ימי מחלה, וגם צריך שיהיה כתוב שיש בזה סיכון, והסיבה, כלומר "מסיבות </w:t>
      </w:r>
      <w:r>
        <w:rPr>
          <w:rFonts w:cs="David"/>
          <w:sz w:val="24"/>
          <w:rtl/>
        </w:rPr>
        <w:t xml:space="preserve">שבהן היא תלויה בעזרת הזולת". אני מתקשה להאמין שרופאים ישתפו פעולה בענין הזה של חוות דעת מעבר למה שהיה, האם זה היה מי-שפיר או כל דבר אחר. </w:t>
      </w:r>
    </w:p>
    <w:p w:rsidR="00000000" w:rsidRDefault="00970645">
      <w:pPr>
        <w:pStyle w:val="a9"/>
        <w:rPr>
          <w:rFonts w:cs="David"/>
          <w:sz w:val="24"/>
          <w:rtl/>
        </w:rPr>
      </w:pPr>
    </w:p>
    <w:p w:rsidR="00000000" w:rsidRDefault="00970645">
      <w:pPr>
        <w:pStyle w:val="a9"/>
        <w:rPr>
          <w:rFonts w:cs="David"/>
          <w:sz w:val="24"/>
          <w:rtl/>
        </w:rPr>
      </w:pPr>
      <w:r>
        <w:rPr>
          <w:rFonts w:cs="David"/>
          <w:sz w:val="24"/>
          <w:rtl/>
        </w:rPr>
        <w:tab/>
        <w:t>ברצוני לשאול את משרד העבודה, האם לא עדיף שהתקנות ידברו על בדיקות מסויימות, או על כל דבר אחר שאין בו אשפוז, מכיוון שכ</w:t>
      </w:r>
      <w:r>
        <w:rPr>
          <w:rFonts w:cs="David"/>
          <w:sz w:val="24"/>
          <w:rtl/>
        </w:rPr>
        <w:t xml:space="preserve">מעט כל טיפול הוא טיפול חודרני להצלת העובר. בדרך כלל הדברים שהם באמת מסוכנים כרוכים באשפוז. </w:t>
      </w:r>
    </w:p>
    <w:p w:rsidR="00000000" w:rsidRDefault="00970645">
      <w:pPr>
        <w:pStyle w:val="a9"/>
        <w:rPr>
          <w:rFonts w:cs="David"/>
          <w:sz w:val="24"/>
          <w:rtl/>
        </w:rPr>
      </w:pPr>
    </w:p>
    <w:p w:rsidR="00000000" w:rsidRDefault="00970645">
      <w:pPr>
        <w:pStyle w:val="a9"/>
        <w:rPr>
          <w:rFonts w:cs="David"/>
          <w:sz w:val="24"/>
          <w:rtl/>
        </w:rPr>
      </w:pPr>
      <w:r>
        <w:rPr>
          <w:rFonts w:cs="David"/>
          <w:sz w:val="24"/>
          <w:rtl/>
        </w:rPr>
        <w:tab/>
        <w:t>דוגמה נוספת. אשה בהריון שעובדת שעות נוספות צריכה להביא אישור מהרופא שמותר לה לעבוד שעות נוספות. היום, אף אחד לא מבקש את זה ונשים בהריון עובדות שעות נוספות ללא איש</w:t>
      </w:r>
      <w:r>
        <w:rPr>
          <w:rFonts w:cs="David"/>
          <w:sz w:val="24"/>
          <w:rtl/>
        </w:rPr>
        <w:t xml:space="preserve">ור רפואי. </w:t>
      </w:r>
    </w:p>
    <w:p w:rsidR="00000000" w:rsidRDefault="00970645">
      <w:pPr>
        <w:pStyle w:val="a9"/>
        <w:rPr>
          <w:rFonts w:cs="David"/>
          <w:sz w:val="24"/>
          <w:rtl/>
        </w:rPr>
      </w:pPr>
    </w:p>
    <w:p w:rsidR="00000000" w:rsidRDefault="00970645">
      <w:pPr>
        <w:pStyle w:val="a9"/>
        <w:rPr>
          <w:rFonts w:cs="David"/>
          <w:sz w:val="24"/>
          <w:rtl/>
        </w:rPr>
      </w:pPr>
      <w:r>
        <w:rPr>
          <w:rFonts w:cs="David"/>
          <w:sz w:val="24"/>
          <w:rtl/>
        </w:rPr>
        <w:tab/>
        <w:t>החשש שלי הוא שאם רופא לא יסכים, העובד יימנע מלקבל את הזכות - - -</w:t>
      </w:r>
    </w:p>
    <w:p w:rsidR="00000000" w:rsidRDefault="00970645">
      <w:pPr>
        <w:jc w:val="both"/>
        <w:rPr>
          <w:rFonts w:cs="David"/>
          <w:sz w:val="24"/>
          <w:u w:val="single"/>
          <w:rtl/>
        </w:rPr>
      </w:pPr>
    </w:p>
    <w:p w:rsidR="00000000" w:rsidRDefault="00970645">
      <w:pPr>
        <w:jc w:val="both"/>
        <w:rPr>
          <w:rFonts w:cs="David"/>
          <w:sz w:val="24"/>
          <w:u w:val="single"/>
          <w:rtl/>
        </w:rPr>
      </w:pPr>
      <w:r>
        <w:rPr>
          <w:rFonts w:cs="David"/>
          <w:sz w:val="24"/>
          <w:u w:val="single"/>
          <w:rtl/>
        </w:rPr>
        <w:t>היו"ר דוד טל:</w:t>
      </w:r>
    </w:p>
    <w:p w:rsidR="00000000" w:rsidRDefault="00970645">
      <w:pPr>
        <w:pStyle w:val="2"/>
        <w:rPr>
          <w:rFonts w:cs="David"/>
          <w:sz w:val="24"/>
          <w:rtl/>
        </w:rPr>
      </w:pPr>
    </w:p>
    <w:p w:rsidR="00000000" w:rsidRDefault="00970645">
      <w:pPr>
        <w:jc w:val="both"/>
        <w:rPr>
          <w:rFonts w:cs="David"/>
          <w:sz w:val="24"/>
          <w:rtl/>
        </w:rPr>
      </w:pPr>
      <w:r>
        <w:rPr>
          <w:rFonts w:cs="David"/>
          <w:sz w:val="24"/>
          <w:rtl/>
        </w:rPr>
        <w:tab/>
        <w:t xml:space="preserve"> באשר על כן, מה את מציעה?</w:t>
      </w:r>
    </w:p>
    <w:p w:rsidR="00000000" w:rsidRDefault="00970645">
      <w:pPr>
        <w:jc w:val="both"/>
        <w:rPr>
          <w:rFonts w:cs="David"/>
          <w:sz w:val="24"/>
          <w:rtl/>
        </w:rPr>
      </w:pPr>
      <w:r>
        <w:rPr>
          <w:rFonts w:cs="David"/>
          <w:sz w:val="24"/>
          <w:rtl/>
        </w:rPr>
        <w:br w:type="page"/>
      </w:r>
      <w:r>
        <w:rPr>
          <w:rFonts w:cs="David"/>
          <w:sz w:val="24"/>
          <w:u w:val="single"/>
          <w:rtl/>
        </w:rPr>
        <w:t>דפנה גוטנברג-אבני:</w:t>
      </w:r>
    </w:p>
    <w:p w:rsidR="00000000" w:rsidRDefault="00970645">
      <w:pPr>
        <w:jc w:val="both"/>
        <w:rPr>
          <w:rFonts w:cs="David"/>
          <w:sz w:val="24"/>
          <w:rtl/>
        </w:rPr>
      </w:pPr>
    </w:p>
    <w:p w:rsidR="00000000" w:rsidRDefault="00970645">
      <w:pPr>
        <w:pStyle w:val="3"/>
        <w:rPr>
          <w:rFonts w:cs="David"/>
          <w:sz w:val="24"/>
          <w:rtl/>
        </w:rPr>
      </w:pPr>
      <w:r>
        <w:rPr>
          <w:rFonts w:cs="David"/>
          <w:sz w:val="24"/>
          <w:rtl/>
        </w:rPr>
        <w:tab/>
        <w:t>אני מציעה שיהיה כתוב: אותן בדיקות מסויימות שחושבים שיש בהן סיכון, ובנוסף, כל טיפול שדורש אשפוז. אשה בהריון שצריכה</w:t>
      </w:r>
      <w:r>
        <w:rPr>
          <w:rFonts w:cs="David"/>
          <w:sz w:val="24"/>
          <w:rtl/>
        </w:rPr>
        <w:t xml:space="preserve"> להתאשפז בבית חולים לא יכולה לעשות את זה לבד. </w:t>
      </w:r>
    </w:p>
    <w:p w:rsidR="00000000" w:rsidRDefault="00970645">
      <w:pPr>
        <w:pStyle w:val="3"/>
        <w:rPr>
          <w:rFonts w:cs="David"/>
          <w:sz w:val="24"/>
          <w:rtl/>
        </w:rPr>
      </w:pPr>
    </w:p>
    <w:p w:rsidR="00000000" w:rsidRDefault="00970645">
      <w:pPr>
        <w:pStyle w:val="3"/>
        <w:rPr>
          <w:rFonts w:cs="David"/>
          <w:sz w:val="24"/>
          <w:rtl/>
        </w:rPr>
      </w:pPr>
      <w:r>
        <w:rPr>
          <w:rFonts w:cs="David"/>
          <w:sz w:val="24"/>
          <w:u w:val="single"/>
          <w:rtl/>
        </w:rPr>
        <w:t>גלי עציון:</w:t>
      </w:r>
    </w:p>
    <w:p w:rsidR="00000000" w:rsidRDefault="00970645">
      <w:pPr>
        <w:pStyle w:val="3"/>
        <w:rPr>
          <w:rFonts w:cs="David"/>
          <w:sz w:val="24"/>
          <w:rtl/>
        </w:rPr>
      </w:pPr>
    </w:p>
    <w:p w:rsidR="00000000" w:rsidRDefault="00970645">
      <w:pPr>
        <w:pStyle w:val="3"/>
        <w:rPr>
          <w:rFonts w:cs="David"/>
          <w:sz w:val="24"/>
          <w:rtl/>
        </w:rPr>
      </w:pPr>
      <w:r>
        <w:rPr>
          <w:rFonts w:cs="David"/>
          <w:sz w:val="24"/>
          <w:rtl/>
        </w:rPr>
        <w:tab/>
        <w:t xml:space="preserve">אני חושבת שיותר קל לקבל אישור מרופא שיכתוב שיש בזה סיכון מאשר לסגור את זה ברשימה סגורה, כי אז אם תהיה עוד איזה בדיקה יצטרכו להתקין  תקנות מחדש בשביל להכניס את הבדיקה הנוספת. </w:t>
      </w:r>
    </w:p>
    <w:p w:rsidR="00000000" w:rsidRDefault="00970645">
      <w:pPr>
        <w:pStyle w:val="3"/>
        <w:rPr>
          <w:rFonts w:cs="David"/>
          <w:sz w:val="24"/>
          <w:rtl/>
        </w:rPr>
      </w:pPr>
    </w:p>
    <w:p w:rsidR="00000000" w:rsidRDefault="00970645">
      <w:pPr>
        <w:pStyle w:val="3"/>
        <w:rPr>
          <w:rFonts w:cs="David"/>
          <w:sz w:val="24"/>
          <w:rtl/>
        </w:rPr>
      </w:pPr>
      <w:r>
        <w:rPr>
          <w:rFonts w:cs="David"/>
          <w:sz w:val="24"/>
          <w:u w:val="single"/>
          <w:rtl/>
        </w:rPr>
        <w:t>דפנה גוטנברג-אבני:</w:t>
      </w:r>
    </w:p>
    <w:p w:rsidR="00000000" w:rsidRDefault="00970645">
      <w:pPr>
        <w:pStyle w:val="3"/>
        <w:rPr>
          <w:rFonts w:cs="David"/>
          <w:sz w:val="24"/>
          <w:rtl/>
        </w:rPr>
      </w:pPr>
    </w:p>
    <w:p w:rsidR="00000000" w:rsidRDefault="00970645">
      <w:pPr>
        <w:pStyle w:val="3"/>
        <w:rPr>
          <w:rFonts w:cs="David"/>
          <w:sz w:val="24"/>
          <w:rtl/>
        </w:rPr>
      </w:pPr>
      <w:r>
        <w:rPr>
          <w:rFonts w:cs="David"/>
          <w:sz w:val="24"/>
          <w:rtl/>
        </w:rPr>
        <w:tab/>
        <w:t>בדרך כלל יודעים איזה בדיקות עוברים במהלך ההריון. אבל אם זה משהו מסוכן, כמעט תמיד מדובר באשפוז. אני חוששת שפרקטית יהיה קשה להפעיל את זה, כי אחד מהשניים: או שאף אחד לא ישים לב לאישורים שנותנים. למשל, מנהל כוח אדם, בוודאי לא מצפים ממנו - - -</w:t>
      </w:r>
    </w:p>
    <w:p w:rsidR="00000000" w:rsidRDefault="00970645">
      <w:pPr>
        <w:pStyle w:val="3"/>
        <w:rPr>
          <w:rFonts w:cs="David"/>
          <w:sz w:val="24"/>
          <w:rtl/>
        </w:rPr>
      </w:pPr>
    </w:p>
    <w:p w:rsidR="00000000" w:rsidRDefault="00970645">
      <w:pPr>
        <w:rPr>
          <w:rFonts w:cs="David"/>
          <w:sz w:val="24"/>
          <w:u w:val="single"/>
          <w:rtl/>
        </w:rPr>
      </w:pPr>
      <w:r>
        <w:rPr>
          <w:rFonts w:cs="David"/>
          <w:sz w:val="24"/>
          <w:u w:val="single"/>
          <w:rtl/>
        </w:rPr>
        <w:t>היו"ר דוד טל:</w:t>
      </w:r>
    </w:p>
    <w:p w:rsidR="00000000" w:rsidRDefault="00970645">
      <w:pPr>
        <w:rPr>
          <w:rFonts w:cs="David"/>
          <w:sz w:val="24"/>
          <w:u w:val="single"/>
          <w:rtl/>
        </w:rPr>
      </w:pPr>
    </w:p>
    <w:p w:rsidR="00000000" w:rsidRDefault="00970645">
      <w:pPr>
        <w:pStyle w:val="3"/>
        <w:rPr>
          <w:rFonts w:cs="David"/>
          <w:sz w:val="24"/>
          <w:rtl/>
        </w:rPr>
      </w:pPr>
      <w:r>
        <w:rPr>
          <w:rFonts w:cs="David"/>
          <w:sz w:val="24"/>
          <w:rtl/>
        </w:rPr>
        <w:tab/>
        <w:t xml:space="preserve"> תודה לך.</w:t>
      </w:r>
    </w:p>
    <w:p w:rsidR="00000000" w:rsidRDefault="00970645">
      <w:pPr>
        <w:pStyle w:val="3"/>
        <w:rPr>
          <w:rFonts w:cs="David"/>
          <w:sz w:val="24"/>
          <w:rtl/>
        </w:rPr>
      </w:pPr>
      <w:r>
        <w:rPr>
          <w:rFonts w:cs="David"/>
          <w:sz w:val="24"/>
          <w:rtl/>
        </w:rPr>
        <w:tab/>
      </w:r>
    </w:p>
    <w:p w:rsidR="00000000" w:rsidRDefault="00970645">
      <w:pPr>
        <w:pStyle w:val="3"/>
        <w:rPr>
          <w:rFonts w:cs="David"/>
          <w:sz w:val="24"/>
          <w:rtl/>
        </w:rPr>
      </w:pPr>
      <w:r>
        <w:rPr>
          <w:rFonts w:cs="David"/>
          <w:sz w:val="24"/>
          <w:rtl/>
        </w:rPr>
        <w:tab/>
        <w:t>אני מוכרח לומר שאני משתכנע מדבריה של עורכת הדין גלי עציון. אני חושב שכפי שזה מובא זה יכול בהחלט לספק.</w:t>
      </w:r>
    </w:p>
    <w:p w:rsidR="00000000" w:rsidRDefault="00970645">
      <w:pPr>
        <w:pStyle w:val="3"/>
        <w:rPr>
          <w:rFonts w:cs="David"/>
          <w:sz w:val="24"/>
          <w:rtl/>
        </w:rPr>
      </w:pPr>
    </w:p>
    <w:p w:rsidR="00000000" w:rsidRDefault="00970645">
      <w:pPr>
        <w:pStyle w:val="3"/>
        <w:rPr>
          <w:rFonts w:cs="David"/>
          <w:sz w:val="24"/>
          <w:rtl/>
        </w:rPr>
      </w:pPr>
      <w:r>
        <w:rPr>
          <w:rFonts w:cs="David"/>
          <w:sz w:val="24"/>
          <w:rtl/>
        </w:rPr>
        <w:tab/>
        <w:t>חבר-הכנסת נסים זאב, אתה רוצה להתייחס לנקודה הזאת?</w:t>
      </w:r>
    </w:p>
    <w:p w:rsidR="00000000" w:rsidRDefault="00970645">
      <w:pPr>
        <w:pStyle w:val="3"/>
        <w:rPr>
          <w:rFonts w:cs="David"/>
          <w:sz w:val="24"/>
          <w:rtl/>
        </w:rPr>
      </w:pPr>
    </w:p>
    <w:p w:rsidR="00000000" w:rsidRDefault="00970645">
      <w:pPr>
        <w:rPr>
          <w:rFonts w:cs="David"/>
          <w:sz w:val="24"/>
          <w:u w:val="single"/>
          <w:rtl/>
        </w:rPr>
      </w:pPr>
      <w:r>
        <w:rPr>
          <w:rFonts w:cs="David"/>
          <w:sz w:val="24"/>
          <w:u w:val="single"/>
          <w:rtl/>
        </w:rPr>
        <w:t>נסים זאב:</w:t>
      </w:r>
    </w:p>
    <w:p w:rsidR="00000000" w:rsidRDefault="00970645">
      <w:pPr>
        <w:rPr>
          <w:rFonts w:cs="David"/>
          <w:sz w:val="24"/>
          <w:u w:val="single"/>
          <w:rtl/>
        </w:rPr>
      </w:pPr>
    </w:p>
    <w:p w:rsidR="00000000" w:rsidRDefault="00970645">
      <w:pPr>
        <w:pStyle w:val="3"/>
        <w:rPr>
          <w:rFonts w:cs="David"/>
          <w:sz w:val="24"/>
          <w:rtl/>
        </w:rPr>
      </w:pPr>
      <w:r>
        <w:rPr>
          <w:rFonts w:cs="David"/>
          <w:sz w:val="24"/>
          <w:rtl/>
        </w:rPr>
        <w:tab/>
        <w:t xml:space="preserve"> כן.</w:t>
      </w:r>
    </w:p>
    <w:p w:rsidR="00000000" w:rsidRDefault="00970645">
      <w:pPr>
        <w:pStyle w:val="3"/>
        <w:rPr>
          <w:rFonts w:cs="David"/>
          <w:sz w:val="24"/>
          <w:rtl/>
        </w:rPr>
      </w:pPr>
    </w:p>
    <w:p w:rsidR="00000000" w:rsidRDefault="00970645">
      <w:pPr>
        <w:pStyle w:val="3"/>
        <w:rPr>
          <w:rFonts w:cs="David"/>
          <w:sz w:val="24"/>
          <w:rtl/>
        </w:rPr>
      </w:pPr>
      <w:r>
        <w:rPr>
          <w:rFonts w:cs="David"/>
          <w:sz w:val="24"/>
          <w:rtl/>
        </w:rPr>
        <w:tab/>
        <w:t>אני לא חושב שצריכים לתת את הפריווילגיה הזאת רק כשמדובר בסיכון או בט</w:t>
      </w:r>
      <w:r>
        <w:rPr>
          <w:rFonts w:cs="David"/>
          <w:sz w:val="24"/>
          <w:rtl/>
        </w:rPr>
        <w:t>יפול רציני. יש מצבים שאשה חלשה וזקוקה למנוחה. רופא יכול לאשר שאשה לא יכולה לטפל במשפחה ברוכת ילדים, והבעל, מסיבות כאלה ואחרות, נאלץ להישאר בבית. אנחנו מכירים עובדות כאלה שאשה לא מתפקדת לא בגלל שהיא או העובר בסיכון או שהיא צריכה אשפוז, אלא בגלל שהיא חלשה מא</w:t>
      </w:r>
      <w:r>
        <w:rPr>
          <w:rFonts w:cs="David"/>
          <w:sz w:val="24"/>
          <w:rtl/>
        </w:rPr>
        <w:t xml:space="preserve">וד. </w:t>
      </w:r>
    </w:p>
    <w:p w:rsidR="00000000" w:rsidRDefault="00970645">
      <w:pPr>
        <w:pStyle w:val="3"/>
        <w:rPr>
          <w:rFonts w:cs="David"/>
          <w:sz w:val="24"/>
          <w:rtl/>
        </w:rPr>
      </w:pPr>
    </w:p>
    <w:p w:rsidR="00000000" w:rsidRDefault="00970645">
      <w:pPr>
        <w:pStyle w:val="3"/>
        <w:rPr>
          <w:rFonts w:cs="David"/>
          <w:sz w:val="24"/>
          <w:rtl/>
        </w:rPr>
      </w:pPr>
      <w:r>
        <w:rPr>
          <w:rFonts w:cs="David"/>
          <w:sz w:val="24"/>
          <w:u w:val="single"/>
          <w:rtl/>
        </w:rPr>
        <w:t>מיכאל אטלן:</w:t>
      </w:r>
    </w:p>
    <w:p w:rsidR="00000000" w:rsidRDefault="00970645">
      <w:pPr>
        <w:pStyle w:val="3"/>
        <w:rPr>
          <w:rFonts w:cs="David"/>
          <w:sz w:val="24"/>
          <w:rtl/>
        </w:rPr>
      </w:pPr>
    </w:p>
    <w:p w:rsidR="00000000" w:rsidRDefault="00970645">
      <w:pPr>
        <w:pStyle w:val="3"/>
        <w:rPr>
          <w:rFonts w:cs="David"/>
          <w:sz w:val="24"/>
          <w:rtl/>
        </w:rPr>
      </w:pPr>
      <w:r>
        <w:rPr>
          <w:rFonts w:cs="David"/>
          <w:sz w:val="24"/>
          <w:rtl/>
        </w:rPr>
        <w:tab/>
        <w:t xml:space="preserve">יש את זה בחוק אחר שלא קשור להריון. החוק הזה כבר חוקק ואנחנו בשלב התקנות, ובתקנות אין אפשרות להרחיב מעבר למה שקובע החוק. </w:t>
      </w:r>
    </w:p>
    <w:p w:rsidR="00000000" w:rsidRDefault="00970645">
      <w:pPr>
        <w:pStyle w:val="3"/>
        <w:rPr>
          <w:rFonts w:cs="David"/>
          <w:sz w:val="24"/>
          <w:u w:val="single"/>
          <w:rtl/>
        </w:rPr>
      </w:pPr>
    </w:p>
    <w:p w:rsidR="00000000" w:rsidRDefault="00970645">
      <w:pPr>
        <w:pStyle w:val="3"/>
        <w:rPr>
          <w:rFonts w:cs="David"/>
          <w:sz w:val="24"/>
          <w:u w:val="single"/>
          <w:rtl/>
        </w:rPr>
      </w:pPr>
      <w:r>
        <w:rPr>
          <w:rFonts w:cs="David"/>
          <w:sz w:val="24"/>
          <w:u w:val="single"/>
          <w:rtl/>
        </w:rPr>
        <w:t>היו"ר דוד טל:</w:t>
      </w:r>
    </w:p>
    <w:p w:rsidR="00000000" w:rsidRDefault="00970645">
      <w:pPr>
        <w:rPr>
          <w:rFonts w:cs="David"/>
          <w:sz w:val="24"/>
          <w:u w:val="single"/>
          <w:rtl/>
        </w:rPr>
      </w:pPr>
    </w:p>
    <w:p w:rsidR="00000000" w:rsidRDefault="00970645">
      <w:pPr>
        <w:pStyle w:val="3"/>
        <w:rPr>
          <w:rFonts w:cs="David"/>
          <w:sz w:val="24"/>
          <w:rtl/>
        </w:rPr>
      </w:pPr>
      <w:r>
        <w:rPr>
          <w:rFonts w:cs="David"/>
          <w:sz w:val="24"/>
          <w:rtl/>
        </w:rPr>
        <w:tab/>
        <w:t xml:space="preserve"> עורך דין אטלן צודק, אי-אפשר לפרוץ  את מסגרת החוק. </w:t>
      </w:r>
      <w:r>
        <w:rPr>
          <w:rFonts w:cs="David"/>
          <w:sz w:val="24"/>
          <w:rtl/>
        </w:rPr>
        <w:tab/>
      </w:r>
    </w:p>
    <w:p w:rsidR="00000000" w:rsidRDefault="00970645">
      <w:pPr>
        <w:pStyle w:val="3"/>
        <w:rPr>
          <w:rFonts w:cs="David"/>
          <w:sz w:val="24"/>
          <w:rtl/>
        </w:rPr>
      </w:pPr>
    </w:p>
    <w:p w:rsidR="00000000" w:rsidRDefault="00970645">
      <w:pPr>
        <w:pStyle w:val="3"/>
        <w:rPr>
          <w:rFonts w:cs="David"/>
          <w:sz w:val="24"/>
          <w:rtl/>
        </w:rPr>
      </w:pPr>
      <w:r>
        <w:rPr>
          <w:rFonts w:cs="David"/>
          <w:sz w:val="24"/>
          <w:u w:val="single"/>
          <w:rtl/>
        </w:rPr>
        <w:t>דליה זאדה:</w:t>
      </w:r>
    </w:p>
    <w:p w:rsidR="00000000" w:rsidRDefault="00970645">
      <w:pPr>
        <w:pStyle w:val="3"/>
        <w:rPr>
          <w:rFonts w:cs="David"/>
          <w:sz w:val="24"/>
          <w:rtl/>
        </w:rPr>
      </w:pPr>
    </w:p>
    <w:p w:rsidR="00000000" w:rsidRDefault="00970645">
      <w:pPr>
        <w:pStyle w:val="3"/>
        <w:rPr>
          <w:rFonts w:cs="David"/>
          <w:sz w:val="24"/>
          <w:rtl/>
        </w:rPr>
      </w:pPr>
      <w:r>
        <w:rPr>
          <w:rFonts w:cs="David"/>
          <w:sz w:val="24"/>
          <w:rtl/>
        </w:rPr>
        <w:tab/>
        <w:t>שמי דליה זאדה, אני נציגת המחלקה</w:t>
      </w:r>
      <w:r>
        <w:rPr>
          <w:rFonts w:cs="David"/>
          <w:sz w:val="24"/>
          <w:rtl/>
        </w:rPr>
        <w:t xml:space="preserve"> לאשה העובדת בהסתדרות הכללית החדשה. אני רוצה לומר שלפי מחקר ומעקב שנעשה על ידינו במקומות עבודה, ראינו שבזמן ההריון, ובמיוחד בשלושת החודשים הראשונים שלאחר הלידה, הרבה מאוד גברים נעדרים ממקום עבודתם ולוקחים ימי חופשה על חשבונם או על חשבון ימי העבודה להם.</w:t>
      </w:r>
    </w:p>
    <w:p w:rsidR="00000000" w:rsidRDefault="00970645">
      <w:pPr>
        <w:pStyle w:val="3"/>
        <w:rPr>
          <w:rFonts w:cs="David"/>
          <w:sz w:val="24"/>
          <w:u w:val="single"/>
          <w:rtl/>
        </w:rPr>
      </w:pPr>
      <w:r>
        <w:rPr>
          <w:rFonts w:cs="David"/>
          <w:sz w:val="24"/>
          <w:rtl/>
        </w:rPr>
        <w:br w:type="page"/>
      </w:r>
      <w:r>
        <w:rPr>
          <w:rFonts w:cs="David"/>
          <w:sz w:val="24"/>
          <w:u w:val="single"/>
          <w:rtl/>
        </w:rPr>
        <w:t>הי</w:t>
      </w:r>
      <w:r>
        <w:rPr>
          <w:rFonts w:cs="David"/>
          <w:sz w:val="24"/>
          <w:u w:val="single"/>
          <w:rtl/>
        </w:rPr>
        <w:t>ו"ר דוד טל:</w:t>
      </w:r>
    </w:p>
    <w:p w:rsidR="00000000" w:rsidRDefault="00970645">
      <w:pPr>
        <w:rPr>
          <w:rFonts w:cs="David"/>
          <w:sz w:val="24"/>
          <w:u w:val="single"/>
          <w:rtl/>
        </w:rPr>
      </w:pPr>
    </w:p>
    <w:p w:rsidR="00000000" w:rsidRDefault="00970645">
      <w:pPr>
        <w:pStyle w:val="3"/>
        <w:rPr>
          <w:rFonts w:cs="David"/>
          <w:sz w:val="24"/>
          <w:rtl/>
        </w:rPr>
      </w:pPr>
      <w:r>
        <w:rPr>
          <w:rFonts w:cs="David"/>
          <w:sz w:val="24"/>
          <w:rtl/>
        </w:rPr>
        <w:tab/>
        <w:t xml:space="preserve"> מה גברתי רוצה להציע?</w:t>
      </w:r>
    </w:p>
    <w:p w:rsidR="00000000" w:rsidRDefault="00970645">
      <w:pPr>
        <w:pStyle w:val="3"/>
        <w:rPr>
          <w:rFonts w:cs="David"/>
          <w:sz w:val="24"/>
          <w:rtl/>
        </w:rPr>
      </w:pPr>
    </w:p>
    <w:p w:rsidR="00000000" w:rsidRDefault="00970645">
      <w:pPr>
        <w:pStyle w:val="3"/>
        <w:rPr>
          <w:rFonts w:cs="David"/>
          <w:sz w:val="24"/>
          <w:rtl/>
        </w:rPr>
      </w:pPr>
      <w:r>
        <w:rPr>
          <w:rFonts w:cs="David"/>
          <w:sz w:val="24"/>
          <w:u w:val="single"/>
          <w:rtl/>
        </w:rPr>
        <w:t>דליה זאדה:</w:t>
      </w:r>
    </w:p>
    <w:p w:rsidR="00000000" w:rsidRDefault="00970645">
      <w:pPr>
        <w:pStyle w:val="3"/>
        <w:rPr>
          <w:rFonts w:cs="David"/>
          <w:sz w:val="24"/>
          <w:rtl/>
        </w:rPr>
      </w:pPr>
    </w:p>
    <w:p w:rsidR="00000000" w:rsidRDefault="00970645">
      <w:pPr>
        <w:pStyle w:val="3"/>
        <w:rPr>
          <w:rFonts w:cs="David"/>
          <w:sz w:val="24"/>
          <w:rtl/>
        </w:rPr>
      </w:pPr>
      <w:r>
        <w:rPr>
          <w:rFonts w:cs="David"/>
          <w:sz w:val="24"/>
          <w:rtl/>
        </w:rPr>
        <w:tab/>
        <w:t xml:space="preserve">שאם בת הזוג זקוקה לעזרה שתהיה לגבר אפשרות לקחת את ימי המחלה כדי שיוכל לתמוך בה, ולהחליף את הסעיף הזה. </w:t>
      </w:r>
    </w:p>
    <w:p w:rsidR="00000000" w:rsidRDefault="00970645">
      <w:pPr>
        <w:pStyle w:val="3"/>
        <w:rPr>
          <w:rFonts w:cs="David"/>
          <w:sz w:val="24"/>
          <w:rtl/>
        </w:rPr>
      </w:pPr>
    </w:p>
    <w:p w:rsidR="00000000" w:rsidRDefault="00970645">
      <w:pPr>
        <w:pStyle w:val="3"/>
        <w:rPr>
          <w:rFonts w:cs="David"/>
          <w:sz w:val="24"/>
          <w:rtl/>
        </w:rPr>
      </w:pPr>
      <w:r>
        <w:rPr>
          <w:rFonts w:cs="David"/>
          <w:sz w:val="24"/>
          <w:u w:val="single"/>
          <w:rtl/>
        </w:rPr>
        <w:t>מיכאל הילב:</w:t>
      </w:r>
    </w:p>
    <w:p w:rsidR="00000000" w:rsidRDefault="00970645">
      <w:pPr>
        <w:pStyle w:val="3"/>
        <w:rPr>
          <w:rFonts w:cs="David"/>
          <w:sz w:val="24"/>
          <w:rtl/>
        </w:rPr>
      </w:pPr>
    </w:p>
    <w:p w:rsidR="00000000" w:rsidRDefault="00970645">
      <w:pPr>
        <w:pStyle w:val="3"/>
        <w:rPr>
          <w:rFonts w:cs="David"/>
          <w:sz w:val="24"/>
          <w:rtl/>
        </w:rPr>
      </w:pPr>
      <w:r>
        <w:rPr>
          <w:rFonts w:cs="David"/>
          <w:sz w:val="24"/>
          <w:rtl/>
        </w:rPr>
        <w:tab/>
        <w:t>אני מבקש להוסיף שאם העובד יודע שהוא יצטרך להיעדר מהעבודה שיודיע ויביא את האישור מראש.</w:t>
      </w:r>
    </w:p>
    <w:p w:rsidR="00000000" w:rsidRDefault="00970645">
      <w:pPr>
        <w:pStyle w:val="3"/>
        <w:rPr>
          <w:rFonts w:cs="David"/>
          <w:sz w:val="24"/>
          <w:rtl/>
        </w:rPr>
      </w:pPr>
    </w:p>
    <w:p w:rsidR="00000000" w:rsidRDefault="00970645">
      <w:pPr>
        <w:rPr>
          <w:rFonts w:cs="David"/>
          <w:sz w:val="24"/>
          <w:u w:val="single"/>
          <w:rtl/>
        </w:rPr>
      </w:pPr>
      <w:r>
        <w:rPr>
          <w:rFonts w:cs="David"/>
          <w:sz w:val="24"/>
          <w:u w:val="single"/>
          <w:rtl/>
        </w:rPr>
        <w:t>ה</w:t>
      </w:r>
      <w:r>
        <w:rPr>
          <w:rFonts w:cs="David"/>
          <w:sz w:val="24"/>
          <w:u w:val="single"/>
          <w:rtl/>
        </w:rPr>
        <w:t>יו"ר דוד טל:</w:t>
      </w:r>
    </w:p>
    <w:p w:rsidR="00000000" w:rsidRDefault="00970645">
      <w:pPr>
        <w:rPr>
          <w:rFonts w:cs="David"/>
          <w:sz w:val="24"/>
          <w:u w:val="single"/>
          <w:rtl/>
        </w:rPr>
      </w:pPr>
    </w:p>
    <w:p w:rsidR="00000000" w:rsidRDefault="00970645">
      <w:pPr>
        <w:pStyle w:val="3"/>
        <w:rPr>
          <w:rFonts w:cs="David"/>
          <w:sz w:val="24"/>
          <w:rtl/>
        </w:rPr>
      </w:pPr>
      <w:r>
        <w:rPr>
          <w:rFonts w:cs="David"/>
          <w:sz w:val="24"/>
          <w:rtl/>
        </w:rPr>
        <w:tab/>
        <w:t xml:space="preserve"> עורך דין אטלן, יש לכם התנגדות?</w:t>
      </w:r>
    </w:p>
    <w:p w:rsidR="00000000" w:rsidRDefault="00970645">
      <w:pPr>
        <w:pStyle w:val="3"/>
        <w:rPr>
          <w:rFonts w:cs="David"/>
          <w:sz w:val="24"/>
          <w:rtl/>
        </w:rPr>
      </w:pPr>
    </w:p>
    <w:p w:rsidR="00000000" w:rsidRDefault="00970645">
      <w:pPr>
        <w:pStyle w:val="3"/>
        <w:rPr>
          <w:rFonts w:cs="David"/>
          <w:sz w:val="24"/>
          <w:rtl/>
        </w:rPr>
      </w:pPr>
      <w:r>
        <w:rPr>
          <w:rFonts w:cs="David"/>
          <w:sz w:val="24"/>
          <w:u w:val="single"/>
          <w:rtl/>
        </w:rPr>
        <w:t>מיכאל אטלן:</w:t>
      </w:r>
    </w:p>
    <w:p w:rsidR="00000000" w:rsidRDefault="00970645">
      <w:pPr>
        <w:pStyle w:val="3"/>
        <w:rPr>
          <w:rFonts w:cs="David"/>
          <w:sz w:val="24"/>
          <w:rtl/>
        </w:rPr>
      </w:pPr>
    </w:p>
    <w:p w:rsidR="00000000" w:rsidRDefault="00970645">
      <w:pPr>
        <w:pStyle w:val="3"/>
        <w:rPr>
          <w:rFonts w:cs="David"/>
          <w:sz w:val="24"/>
          <w:rtl/>
        </w:rPr>
      </w:pPr>
      <w:r>
        <w:rPr>
          <w:rFonts w:cs="David"/>
          <w:sz w:val="24"/>
          <w:rtl/>
        </w:rPr>
        <w:tab/>
        <w:t xml:space="preserve">כן, כי בחלק מהמקרים ידעו מראש, אבל בחלק מהמקרים לא ידעו מראש. אגב, מאוד השתדלתי ללכת במסגרת כל התקנות מהסוג הזה. </w:t>
      </w:r>
    </w:p>
    <w:p w:rsidR="00000000" w:rsidRDefault="00970645">
      <w:pPr>
        <w:pStyle w:val="3"/>
        <w:rPr>
          <w:rFonts w:cs="David"/>
          <w:sz w:val="24"/>
          <w:rtl/>
        </w:rPr>
      </w:pPr>
    </w:p>
    <w:p w:rsidR="00000000" w:rsidRDefault="00970645">
      <w:pPr>
        <w:rPr>
          <w:rFonts w:cs="David"/>
          <w:sz w:val="24"/>
          <w:u w:val="single"/>
          <w:rtl/>
        </w:rPr>
      </w:pPr>
      <w:r>
        <w:rPr>
          <w:rFonts w:cs="David"/>
          <w:sz w:val="24"/>
          <w:u w:val="single"/>
          <w:rtl/>
        </w:rPr>
        <w:t>היו"ר דוד טל:</w:t>
      </w:r>
    </w:p>
    <w:p w:rsidR="00000000" w:rsidRDefault="00970645">
      <w:pPr>
        <w:rPr>
          <w:rFonts w:cs="David"/>
          <w:sz w:val="24"/>
          <w:u w:val="single"/>
          <w:rtl/>
        </w:rPr>
      </w:pPr>
    </w:p>
    <w:p w:rsidR="00000000" w:rsidRDefault="00970645">
      <w:pPr>
        <w:pStyle w:val="3"/>
        <w:rPr>
          <w:rFonts w:cs="David"/>
          <w:sz w:val="24"/>
          <w:rtl/>
        </w:rPr>
      </w:pPr>
      <w:r>
        <w:rPr>
          <w:rFonts w:cs="David"/>
          <w:sz w:val="24"/>
          <w:rtl/>
        </w:rPr>
        <w:tab/>
        <w:t xml:space="preserve"> אומרת לי מנהלת הוועדה שאולי ניתן להוסיף את המלים: במידת האפשר.</w:t>
      </w:r>
    </w:p>
    <w:p w:rsidR="00000000" w:rsidRDefault="00970645">
      <w:pPr>
        <w:pStyle w:val="3"/>
        <w:rPr>
          <w:rFonts w:cs="David"/>
          <w:sz w:val="24"/>
          <w:u w:val="single"/>
          <w:rtl/>
        </w:rPr>
      </w:pPr>
    </w:p>
    <w:p w:rsidR="00000000" w:rsidRDefault="00970645">
      <w:pPr>
        <w:pStyle w:val="3"/>
        <w:rPr>
          <w:rFonts w:cs="David"/>
          <w:sz w:val="24"/>
          <w:rtl/>
        </w:rPr>
      </w:pPr>
      <w:r>
        <w:rPr>
          <w:rFonts w:cs="David"/>
          <w:sz w:val="24"/>
          <w:u w:val="single"/>
          <w:rtl/>
        </w:rPr>
        <w:t>גלי עציון:</w:t>
      </w:r>
    </w:p>
    <w:p w:rsidR="00000000" w:rsidRDefault="00970645">
      <w:pPr>
        <w:pStyle w:val="3"/>
        <w:rPr>
          <w:rFonts w:cs="David"/>
          <w:sz w:val="24"/>
          <w:rtl/>
        </w:rPr>
      </w:pPr>
    </w:p>
    <w:p w:rsidR="00000000" w:rsidRDefault="00970645">
      <w:pPr>
        <w:pStyle w:val="3"/>
        <w:rPr>
          <w:rFonts w:cs="David"/>
          <w:sz w:val="24"/>
          <w:rtl/>
        </w:rPr>
      </w:pPr>
      <w:r>
        <w:rPr>
          <w:rFonts w:cs="David"/>
          <w:sz w:val="24"/>
          <w:rtl/>
        </w:rPr>
        <w:tab/>
        <w:t>אני חושבת שזה לא רצוי בגלל שאז נתחיל להתדיין על זה. כל הרעיון פה הוא לעודד גברים להשתתף בתהליך, ואם נכתוב: במידת האפשר, אז יתחילו להתווכח עם כל גבר שיבקש זאת, אם זה אפשרי או לא אפשרי, ידעת על זה שעה מראש, ידעת על זה שעתיים מראש. לא כדאי להוס</w:t>
      </w:r>
      <w:r>
        <w:rPr>
          <w:rFonts w:cs="David"/>
          <w:sz w:val="24"/>
          <w:rtl/>
        </w:rPr>
        <w:t xml:space="preserve">יף את זה. </w:t>
      </w:r>
    </w:p>
    <w:p w:rsidR="00000000" w:rsidRDefault="00970645">
      <w:pPr>
        <w:pStyle w:val="3"/>
        <w:rPr>
          <w:rFonts w:cs="David"/>
          <w:sz w:val="24"/>
          <w:rtl/>
        </w:rPr>
      </w:pPr>
    </w:p>
    <w:p w:rsidR="00000000" w:rsidRDefault="00970645">
      <w:pPr>
        <w:pStyle w:val="3"/>
        <w:rPr>
          <w:rFonts w:cs="David"/>
          <w:sz w:val="24"/>
          <w:rtl/>
        </w:rPr>
      </w:pPr>
      <w:r>
        <w:rPr>
          <w:rFonts w:cs="David"/>
          <w:sz w:val="24"/>
          <w:u w:val="single"/>
          <w:rtl/>
        </w:rPr>
        <w:t>עמיחי כץ:</w:t>
      </w:r>
    </w:p>
    <w:p w:rsidR="00000000" w:rsidRDefault="00970645">
      <w:pPr>
        <w:pStyle w:val="3"/>
        <w:rPr>
          <w:rFonts w:cs="David"/>
          <w:sz w:val="24"/>
          <w:rtl/>
        </w:rPr>
      </w:pPr>
    </w:p>
    <w:p w:rsidR="00000000" w:rsidRDefault="00970645">
      <w:pPr>
        <w:pStyle w:val="3"/>
        <w:rPr>
          <w:rFonts w:cs="David"/>
          <w:sz w:val="24"/>
          <w:rtl/>
        </w:rPr>
      </w:pPr>
      <w:r>
        <w:rPr>
          <w:rFonts w:cs="David"/>
          <w:sz w:val="24"/>
          <w:rtl/>
        </w:rPr>
        <w:tab/>
        <w:t>אני מציע שכן תהיה רשימה סגורה של בדיקות שתעודכן מפעם לפעם. מן הסתם יש רשימה כזאת שאין בה הרבה חידושים ואם יהיו חידושים אפשר לעדכן אותה, זה גם יחסוך את אישור הרופא.</w:t>
      </w:r>
    </w:p>
    <w:p w:rsidR="00000000" w:rsidRDefault="00970645">
      <w:pPr>
        <w:pStyle w:val="3"/>
        <w:rPr>
          <w:rFonts w:cs="David"/>
          <w:sz w:val="24"/>
          <w:rtl/>
        </w:rPr>
      </w:pPr>
    </w:p>
    <w:p w:rsidR="00000000" w:rsidRDefault="00970645">
      <w:pPr>
        <w:rPr>
          <w:rFonts w:cs="David"/>
          <w:sz w:val="24"/>
          <w:u w:val="single"/>
          <w:rtl/>
        </w:rPr>
      </w:pPr>
      <w:r>
        <w:rPr>
          <w:rFonts w:cs="David"/>
          <w:sz w:val="24"/>
          <w:u w:val="single"/>
          <w:rtl/>
        </w:rPr>
        <w:t>היו"ר דוד טל:</w:t>
      </w:r>
    </w:p>
    <w:p w:rsidR="00000000" w:rsidRDefault="00970645">
      <w:pPr>
        <w:rPr>
          <w:rFonts w:cs="David"/>
          <w:sz w:val="24"/>
          <w:u w:val="single"/>
          <w:rtl/>
        </w:rPr>
      </w:pPr>
    </w:p>
    <w:p w:rsidR="00000000" w:rsidRDefault="00970645">
      <w:pPr>
        <w:pStyle w:val="3"/>
        <w:rPr>
          <w:rFonts w:cs="David"/>
          <w:sz w:val="24"/>
          <w:rtl/>
        </w:rPr>
      </w:pPr>
      <w:r>
        <w:rPr>
          <w:rFonts w:cs="David"/>
          <w:sz w:val="24"/>
          <w:rtl/>
        </w:rPr>
        <w:tab/>
        <w:t xml:space="preserve"> תודה רבה עמיחי, זה בלתי אפשרי.</w:t>
      </w:r>
    </w:p>
    <w:p w:rsidR="00000000" w:rsidRDefault="00970645">
      <w:pPr>
        <w:pStyle w:val="3"/>
        <w:rPr>
          <w:rFonts w:cs="David"/>
          <w:sz w:val="24"/>
          <w:rtl/>
        </w:rPr>
      </w:pPr>
    </w:p>
    <w:p w:rsidR="00000000" w:rsidRDefault="00970645">
      <w:pPr>
        <w:pStyle w:val="3"/>
        <w:rPr>
          <w:rFonts w:cs="David"/>
          <w:sz w:val="24"/>
          <w:rtl/>
        </w:rPr>
      </w:pPr>
      <w:r>
        <w:rPr>
          <w:rFonts w:cs="David"/>
          <w:sz w:val="24"/>
          <w:u w:val="single"/>
          <w:rtl/>
        </w:rPr>
        <w:t>גלי עציון:</w:t>
      </w:r>
    </w:p>
    <w:p w:rsidR="00000000" w:rsidRDefault="00970645">
      <w:pPr>
        <w:pStyle w:val="3"/>
        <w:rPr>
          <w:rFonts w:cs="David"/>
          <w:sz w:val="24"/>
          <w:rtl/>
        </w:rPr>
      </w:pPr>
    </w:p>
    <w:p w:rsidR="00000000" w:rsidRDefault="00970645">
      <w:pPr>
        <w:pStyle w:val="3"/>
        <w:rPr>
          <w:rFonts w:cs="David"/>
          <w:sz w:val="24"/>
          <w:rtl/>
        </w:rPr>
      </w:pPr>
      <w:r>
        <w:rPr>
          <w:rFonts w:cs="David"/>
          <w:sz w:val="24"/>
          <w:rtl/>
        </w:rPr>
        <w:tab/>
        <w:t>עם נס</w:t>
      </w:r>
      <w:r>
        <w:rPr>
          <w:rFonts w:cs="David"/>
          <w:sz w:val="24"/>
          <w:rtl/>
        </w:rPr>
        <w:t xml:space="preserve">יון של שלושה ילדים, אני רוצה לומר שזה משתנה מילד לילד. </w:t>
      </w:r>
    </w:p>
    <w:p w:rsidR="00000000" w:rsidRDefault="00970645">
      <w:pPr>
        <w:pStyle w:val="3"/>
        <w:rPr>
          <w:rFonts w:cs="David"/>
          <w:sz w:val="24"/>
          <w:rtl/>
        </w:rPr>
      </w:pPr>
    </w:p>
    <w:p w:rsidR="00000000" w:rsidRDefault="00970645">
      <w:pPr>
        <w:pStyle w:val="3"/>
        <w:rPr>
          <w:rFonts w:cs="David"/>
          <w:sz w:val="24"/>
          <w:rtl/>
        </w:rPr>
      </w:pPr>
      <w:r>
        <w:rPr>
          <w:rFonts w:cs="David"/>
          <w:sz w:val="24"/>
          <w:u w:val="single"/>
          <w:rtl/>
        </w:rPr>
        <w:t>עמיחי כץ:</w:t>
      </w:r>
    </w:p>
    <w:p w:rsidR="00000000" w:rsidRDefault="00970645">
      <w:pPr>
        <w:pStyle w:val="3"/>
        <w:rPr>
          <w:rFonts w:cs="David"/>
          <w:sz w:val="24"/>
          <w:rtl/>
        </w:rPr>
      </w:pPr>
    </w:p>
    <w:p w:rsidR="00000000" w:rsidRDefault="00970645">
      <w:pPr>
        <w:pStyle w:val="3"/>
        <w:rPr>
          <w:rFonts w:cs="David"/>
          <w:sz w:val="24"/>
          <w:rtl/>
        </w:rPr>
      </w:pPr>
      <w:r>
        <w:rPr>
          <w:rFonts w:cs="David"/>
          <w:sz w:val="24"/>
          <w:rtl/>
        </w:rPr>
        <w:tab/>
        <w:t xml:space="preserve">דבר נוסף, הצעתי לעורך דין אטלן תיקון לגבי סעיף 4 (2) לתקנות, והוא קיבל אותו. </w:t>
      </w:r>
    </w:p>
    <w:p w:rsidR="00000000" w:rsidRDefault="00970645">
      <w:pPr>
        <w:pStyle w:val="3"/>
        <w:rPr>
          <w:rFonts w:cs="David"/>
          <w:sz w:val="24"/>
          <w:u w:val="single"/>
          <w:rtl/>
        </w:rPr>
      </w:pPr>
      <w:r>
        <w:rPr>
          <w:rFonts w:cs="David"/>
          <w:sz w:val="24"/>
          <w:rtl/>
        </w:rPr>
        <w:br w:type="page"/>
      </w:r>
      <w:r>
        <w:rPr>
          <w:rFonts w:cs="David"/>
          <w:sz w:val="24"/>
          <w:u w:val="single"/>
          <w:rtl/>
        </w:rPr>
        <w:t>היו"ר דוד טל:</w:t>
      </w:r>
    </w:p>
    <w:p w:rsidR="00000000" w:rsidRDefault="00970645">
      <w:pPr>
        <w:rPr>
          <w:rFonts w:cs="David"/>
          <w:sz w:val="24"/>
          <w:u w:val="single"/>
          <w:rtl/>
        </w:rPr>
      </w:pPr>
    </w:p>
    <w:p w:rsidR="00000000" w:rsidRDefault="00970645">
      <w:pPr>
        <w:pStyle w:val="3"/>
        <w:rPr>
          <w:rFonts w:cs="David"/>
          <w:sz w:val="24"/>
          <w:rtl/>
        </w:rPr>
      </w:pPr>
      <w:r>
        <w:rPr>
          <w:rFonts w:cs="David"/>
          <w:sz w:val="24"/>
          <w:rtl/>
        </w:rPr>
        <w:tab/>
        <w:t xml:space="preserve"> מה התיקון?</w:t>
      </w:r>
    </w:p>
    <w:p w:rsidR="00000000" w:rsidRDefault="00970645">
      <w:pPr>
        <w:pStyle w:val="3"/>
        <w:rPr>
          <w:rFonts w:cs="David"/>
          <w:sz w:val="24"/>
          <w:rtl/>
        </w:rPr>
      </w:pPr>
    </w:p>
    <w:p w:rsidR="00000000" w:rsidRDefault="00970645">
      <w:pPr>
        <w:pStyle w:val="3"/>
        <w:rPr>
          <w:rFonts w:cs="David"/>
          <w:sz w:val="24"/>
          <w:u w:val="single"/>
          <w:rtl/>
        </w:rPr>
      </w:pPr>
      <w:r>
        <w:rPr>
          <w:rFonts w:cs="David"/>
          <w:sz w:val="24"/>
          <w:u w:val="single"/>
          <w:rtl/>
        </w:rPr>
        <w:t>מיכאל אטלן:</w:t>
      </w:r>
    </w:p>
    <w:p w:rsidR="00000000" w:rsidRDefault="00970645">
      <w:pPr>
        <w:pStyle w:val="3"/>
        <w:rPr>
          <w:rFonts w:cs="David"/>
          <w:sz w:val="24"/>
          <w:rtl/>
        </w:rPr>
      </w:pPr>
      <w:r>
        <w:rPr>
          <w:rFonts w:cs="David"/>
          <w:sz w:val="24"/>
          <w:rtl/>
        </w:rPr>
        <w:tab/>
      </w:r>
    </w:p>
    <w:p w:rsidR="00000000" w:rsidRDefault="00970645">
      <w:pPr>
        <w:pStyle w:val="3"/>
        <w:rPr>
          <w:rFonts w:cs="David"/>
          <w:sz w:val="24"/>
          <w:rtl/>
        </w:rPr>
      </w:pPr>
      <w:r>
        <w:rPr>
          <w:rFonts w:cs="David"/>
          <w:sz w:val="24"/>
          <w:rtl/>
        </w:rPr>
        <w:tab/>
        <w:t xml:space="preserve">מדובר בתיקון טכני. בנוסח כתוב: ליווי בת הזוג לטיפולים או בדיקות </w:t>
      </w:r>
      <w:r>
        <w:rPr>
          <w:rFonts w:cs="David"/>
          <w:sz w:val="24"/>
          <w:rtl/>
        </w:rPr>
        <w:t xml:space="preserve">כאמור בפסקה (1). אני מבקש להוסיף: "אף כשלא כרוך בהם סיכון לחיי האשה או העובר בנסיבות..." וכו'. זה ענין טכני לגמרי. </w:t>
      </w:r>
    </w:p>
    <w:p w:rsidR="00000000" w:rsidRDefault="00970645">
      <w:pPr>
        <w:pStyle w:val="3"/>
        <w:rPr>
          <w:rFonts w:cs="David"/>
          <w:sz w:val="24"/>
          <w:rtl/>
        </w:rPr>
      </w:pPr>
    </w:p>
    <w:p w:rsidR="00000000" w:rsidRDefault="00970645">
      <w:pPr>
        <w:rPr>
          <w:rFonts w:cs="David"/>
          <w:sz w:val="24"/>
          <w:u w:val="single"/>
          <w:rtl/>
        </w:rPr>
      </w:pPr>
      <w:r>
        <w:rPr>
          <w:rFonts w:cs="David"/>
          <w:sz w:val="24"/>
          <w:u w:val="single"/>
          <w:rtl/>
        </w:rPr>
        <w:t>היו"ר דוד טל:</w:t>
      </w:r>
    </w:p>
    <w:p w:rsidR="00000000" w:rsidRDefault="00970645">
      <w:pPr>
        <w:rPr>
          <w:rFonts w:cs="David"/>
          <w:sz w:val="24"/>
          <w:u w:val="single"/>
          <w:rtl/>
        </w:rPr>
      </w:pPr>
    </w:p>
    <w:p w:rsidR="00000000" w:rsidRDefault="00970645">
      <w:pPr>
        <w:pStyle w:val="3"/>
        <w:rPr>
          <w:rFonts w:cs="David"/>
          <w:sz w:val="24"/>
          <w:rtl/>
        </w:rPr>
      </w:pPr>
      <w:r>
        <w:rPr>
          <w:rFonts w:cs="David"/>
          <w:sz w:val="24"/>
          <w:rtl/>
        </w:rPr>
        <w:tab/>
        <w:t xml:space="preserve"> בסדר גמור. </w:t>
      </w:r>
    </w:p>
    <w:p w:rsidR="00000000" w:rsidRDefault="00970645">
      <w:pPr>
        <w:pStyle w:val="3"/>
        <w:rPr>
          <w:rFonts w:cs="David"/>
          <w:sz w:val="24"/>
          <w:rtl/>
        </w:rPr>
      </w:pPr>
    </w:p>
    <w:p w:rsidR="00000000" w:rsidRDefault="00970645">
      <w:pPr>
        <w:pStyle w:val="3"/>
        <w:rPr>
          <w:rFonts w:cs="David"/>
          <w:sz w:val="24"/>
          <w:rtl/>
        </w:rPr>
      </w:pPr>
      <w:r>
        <w:rPr>
          <w:rFonts w:cs="David"/>
          <w:sz w:val="24"/>
          <w:rtl/>
        </w:rPr>
        <w:tab/>
        <w:t xml:space="preserve">עוד הערות? אין. </w:t>
      </w:r>
    </w:p>
    <w:p w:rsidR="00000000" w:rsidRDefault="00970645">
      <w:pPr>
        <w:pStyle w:val="3"/>
        <w:rPr>
          <w:rFonts w:cs="David"/>
          <w:sz w:val="24"/>
          <w:rtl/>
        </w:rPr>
      </w:pPr>
    </w:p>
    <w:p w:rsidR="00000000" w:rsidRDefault="00970645">
      <w:pPr>
        <w:pStyle w:val="3"/>
        <w:rPr>
          <w:rFonts w:cs="David"/>
          <w:sz w:val="24"/>
          <w:rtl/>
        </w:rPr>
      </w:pPr>
      <w:r>
        <w:rPr>
          <w:rFonts w:cs="David"/>
          <w:sz w:val="24"/>
          <w:rtl/>
        </w:rPr>
        <w:tab/>
        <w:t>אם כן, הוועדה מאשרת את תקנות דמי מחלה (כללים בדבר היעדרות עובד עקב הריון ולידה של בת זוג)</w:t>
      </w:r>
      <w:r>
        <w:rPr>
          <w:rFonts w:cs="David"/>
          <w:sz w:val="24"/>
          <w:rtl/>
        </w:rPr>
        <w:t>, התשס"א-2000.</w:t>
      </w:r>
    </w:p>
    <w:p w:rsidR="00000000" w:rsidRDefault="00970645">
      <w:pPr>
        <w:pStyle w:val="3"/>
        <w:rPr>
          <w:rFonts w:cs="David"/>
          <w:sz w:val="24"/>
          <w:rtl/>
        </w:rPr>
      </w:pPr>
    </w:p>
    <w:p w:rsidR="00000000" w:rsidRDefault="00970645">
      <w:pPr>
        <w:pStyle w:val="3"/>
        <w:rPr>
          <w:rFonts w:cs="David"/>
          <w:sz w:val="24"/>
          <w:rtl/>
        </w:rPr>
      </w:pPr>
      <w:r>
        <w:rPr>
          <w:rFonts w:cs="David"/>
          <w:sz w:val="24"/>
          <w:rtl/>
        </w:rPr>
        <w:tab/>
        <w:t>תודה רבה. הישיבה נעולה.</w:t>
      </w:r>
    </w:p>
    <w:p w:rsidR="00000000" w:rsidRDefault="00970645">
      <w:pPr>
        <w:pStyle w:val="3"/>
        <w:rPr>
          <w:rFonts w:cs="David"/>
          <w:sz w:val="24"/>
          <w:rtl/>
        </w:rPr>
      </w:pPr>
    </w:p>
    <w:p w:rsidR="00000000" w:rsidRDefault="00970645">
      <w:pPr>
        <w:pStyle w:val="3"/>
        <w:rPr>
          <w:rFonts w:cs="David"/>
          <w:sz w:val="24"/>
          <w:rtl/>
        </w:rPr>
      </w:pPr>
      <w:r>
        <w:rPr>
          <w:rFonts w:cs="David"/>
          <w:sz w:val="24"/>
          <w:rtl/>
        </w:rPr>
        <w:t>(הישיבה ננעלה בשעה 11:45)</w:t>
      </w:r>
    </w:p>
    <w:p w:rsidR="00000000" w:rsidRDefault="00970645">
      <w:pPr>
        <w:pStyle w:val="3"/>
        <w:rPr>
          <w:rFonts w:cs="David"/>
          <w:sz w:val="24"/>
          <w:rtl/>
        </w:rPr>
      </w:pPr>
      <w:r>
        <w:rPr>
          <w:rFonts w:cs="David"/>
          <w:sz w:val="24"/>
          <w:rtl/>
        </w:rPr>
        <w:tab/>
      </w:r>
    </w:p>
    <w:p w:rsidR="00000000" w:rsidRDefault="00970645">
      <w:pPr>
        <w:pStyle w:val="3"/>
        <w:rPr>
          <w:rFonts w:cs="David"/>
          <w:sz w:val="24"/>
          <w:rtl/>
        </w:rPr>
      </w:pPr>
    </w:p>
    <w:p w:rsidR="00000000" w:rsidRDefault="00970645">
      <w:pPr>
        <w:jc w:val="right"/>
        <w:rPr>
          <w:rFonts w:cs="David"/>
          <w:sz w:val="24"/>
          <w:rtl/>
        </w:rPr>
      </w:pPr>
    </w:p>
    <w:sectPr w:rsidR="00000000">
      <w:headerReference w:type="default" r:id="rId6"/>
      <w:footerReference w:type="default" r:id="rId7"/>
      <w:pgSz w:w="11906" w:h="16838" w:code="9"/>
      <w:pgMar w:top="1985" w:right="1797" w:bottom="1440" w:left="1797" w:header="102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0645">
      <w:r>
        <w:separator/>
      </w:r>
    </w:p>
  </w:endnote>
  <w:endnote w:type="continuationSeparator" w:id="0">
    <w:p w:rsidR="00000000" w:rsidRDefault="00970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645">
    <w:pPr>
      <w:pStyle w:val="a7"/>
      <w:rPr>
        <w:rFonts w:cs="David"/>
        <w:sz w:val="24"/>
        <w:rtl/>
      </w:rPr>
    </w:pPr>
  </w:p>
  <w:p w:rsidR="00000000" w:rsidRDefault="0097064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0645">
      <w:r>
        <w:separator/>
      </w:r>
    </w:p>
  </w:footnote>
  <w:footnote w:type="continuationSeparator" w:id="0">
    <w:p w:rsidR="00000000" w:rsidRDefault="009706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645">
    <w:pPr>
      <w:pStyle w:val="a5"/>
      <w:framePr w:wrap="auto" w:vAnchor="text" w:hAnchor="margin" w:y="1"/>
      <w:rPr>
        <w:rStyle w:val="ab"/>
        <w:sz w:val="24"/>
        <w:rtl/>
      </w:rPr>
    </w:pPr>
    <w:r>
      <w:rPr>
        <w:rStyle w:val="ab"/>
      </w:rPr>
      <w:fldChar w:fldCharType="begin"/>
    </w:r>
    <w:r>
      <w:rPr>
        <w:rStyle w:val="ab"/>
      </w:rPr>
      <w:instrText xml:space="preserve">PAGE  </w:instrText>
    </w:r>
    <w:r>
      <w:rPr>
        <w:rStyle w:val="ab"/>
      </w:rPr>
      <w:fldChar w:fldCharType="separate"/>
    </w:r>
    <w:r>
      <w:rPr>
        <w:rStyle w:val="ab"/>
        <w:noProof/>
        <w:rtl/>
      </w:rPr>
      <w:t>1</w:t>
    </w:r>
    <w:r>
      <w:rPr>
        <w:rStyle w:val="ab"/>
      </w:rPr>
      <w:fldChar w:fldCharType="end"/>
    </w:r>
  </w:p>
  <w:p w:rsidR="00000000" w:rsidRDefault="00970645">
    <w:pPr>
      <w:pStyle w:val="a5"/>
      <w:ind w:right="360"/>
      <w:rPr>
        <w:rFonts w:cs="David"/>
        <w:sz w:val="24"/>
        <w:rtl/>
      </w:rPr>
    </w:pPr>
    <w:r>
      <w:rPr>
        <w:rFonts w:cs="David"/>
        <w:sz w:val="24"/>
        <w:rtl/>
      </w:rPr>
      <w:t>ועדת העבודה, הרווחה והבריאות</w:t>
    </w:r>
  </w:p>
  <w:p w:rsidR="00000000" w:rsidRDefault="00970645">
    <w:pPr>
      <w:pStyle w:val="a5"/>
      <w:ind w:right="360"/>
      <w:rPr>
        <w:rFonts w:cs="David"/>
        <w:sz w:val="24"/>
        <w:rtl/>
      </w:rPr>
    </w:pPr>
    <w:r>
      <w:rPr>
        <w:rFonts w:cs="David"/>
        <w:sz w:val="24"/>
        <w:rtl/>
      </w:rPr>
      <w:t>30.10.2000</w:t>
    </w:r>
  </w:p>
  <w:p w:rsidR="00000000" w:rsidRDefault="00970645">
    <w:pPr>
      <w:pStyle w:val="a5"/>
      <w:ind w:right="360"/>
      <w:rPr>
        <w:rStyle w:val="ab"/>
        <w:sz w:val="24"/>
        <w:rtl/>
      </w:rPr>
    </w:pPr>
  </w:p>
  <w:p w:rsidR="00000000" w:rsidRDefault="0097064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0645"/>
    <w:rsid w:val="00970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91792D-D32D-4AF9-A178-7982E7A64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 w:type="character" w:styleId="ab">
    <w:name w:val="page number"/>
    <w:basedOn w:val="a0"/>
    <w:uiPriority w:val="99"/>
    <w:rPr>
      <w:rFonts w:cs="David"/>
      <w:lang w:bidi="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customStyle="1" w:styleId="ad">
    <w:name w:val="אבפו"/>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955</Words>
  <Characters>4777</Characters>
  <Application>Microsoft Office Word</Application>
  <DocSecurity>0</DocSecurity>
  <Lines>39</Lines>
  <Paragraphs>11</Paragraphs>
  <ScaleCrop>false</ScaleCrop>
  <Company>ComputerLand -DORCOM Ltd</Company>
  <LinksUpToDate>false</LinksUpToDate>
  <CharactersWithSpaces>5721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פרוטוקולים/עבודה/1922</dc:title>
  <dc:subject>עבודה 30.10.2000</dc:subject>
  <dc:creator>אסתר אלפיה</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