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B3F3C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פרוטוקולים/עבודה/2973</w:t>
      </w:r>
    </w:p>
    <w:p w:rsidR="00000000" w:rsidRDefault="009B3F3C">
      <w:pPr>
        <w:jc w:val="right"/>
        <w:rPr>
          <w:rtl/>
        </w:rPr>
      </w:pPr>
      <w:r>
        <w:rPr>
          <w:rtl/>
        </w:rPr>
        <w:tab/>
        <w:t>ירושלים, כ"ד בניסן, תשס"א</w:t>
      </w:r>
    </w:p>
    <w:p w:rsidR="00000000" w:rsidRDefault="009B3F3C">
      <w:pPr>
        <w:jc w:val="right"/>
        <w:rPr>
          <w:rtl/>
          <w:lang w:val="es"/>
        </w:rPr>
      </w:pPr>
      <w:r>
        <w:rPr>
          <w:rtl/>
          <w:lang w:val="es"/>
        </w:rPr>
        <w:t>17 באפריל, 2001</w:t>
      </w:r>
    </w:p>
    <w:p w:rsidR="00000000" w:rsidRDefault="009B3F3C">
      <w:pPr>
        <w:jc w:val="right"/>
        <w:rPr>
          <w:rtl/>
        </w:rPr>
      </w:pPr>
    </w:p>
    <w:p w:rsidR="00000000" w:rsidRDefault="009B3F3C">
      <w:pPr>
        <w:jc w:val="both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ה</w:t>
      </w:r>
      <w:r>
        <w:rPr>
          <w:rFonts w:cs="David" w:hint="cs"/>
          <w:b/>
          <w:bCs/>
          <w:szCs w:val="24"/>
          <w:rtl/>
        </w:rPr>
        <w:t>כנסת החמש עשרה</w:t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/>
          <w:b/>
          <w:bCs/>
          <w:szCs w:val="24"/>
          <w:rtl/>
        </w:rPr>
        <w:tab/>
      </w:r>
      <w:r>
        <w:rPr>
          <w:rFonts w:cs="David" w:hint="cs"/>
          <w:b/>
          <w:bCs/>
          <w:szCs w:val="24"/>
          <w:rtl/>
        </w:rPr>
        <w:t>נוסח לא מתוקן</w:t>
      </w:r>
    </w:p>
    <w:p w:rsidR="00000000" w:rsidRDefault="009B3F3C">
      <w:pPr>
        <w:jc w:val="both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מ</w:t>
      </w:r>
      <w:r>
        <w:rPr>
          <w:rFonts w:cs="David" w:hint="cs"/>
          <w:b/>
          <w:bCs/>
          <w:szCs w:val="24"/>
          <w:rtl/>
        </w:rPr>
        <w:t>ושב שלישי</w:t>
      </w:r>
    </w:p>
    <w:p w:rsidR="00000000" w:rsidRDefault="009B3F3C">
      <w:pPr>
        <w:jc w:val="both"/>
        <w:rPr>
          <w:rFonts w:cs="David"/>
          <w:b/>
          <w:bCs/>
          <w:szCs w:val="24"/>
          <w:rtl/>
        </w:rPr>
      </w:pPr>
    </w:p>
    <w:p w:rsidR="00000000" w:rsidRDefault="009B3F3C">
      <w:pPr>
        <w:jc w:val="both"/>
        <w:rPr>
          <w:rFonts w:cs="David"/>
          <w:b/>
          <w:bCs/>
          <w:szCs w:val="24"/>
          <w:rtl/>
        </w:rPr>
      </w:pPr>
    </w:p>
    <w:p w:rsidR="00000000" w:rsidRDefault="009B3F3C">
      <w:pPr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פ</w:t>
      </w:r>
      <w:r>
        <w:rPr>
          <w:rFonts w:cs="David" w:hint="cs"/>
          <w:b/>
          <w:bCs/>
          <w:szCs w:val="24"/>
          <w:rtl/>
        </w:rPr>
        <w:t>רוטוקול מס' 292</w:t>
      </w:r>
    </w:p>
    <w:p w:rsidR="00000000" w:rsidRDefault="009B3F3C">
      <w:pPr>
        <w:jc w:val="center"/>
        <w:rPr>
          <w:rFonts w:cs="David"/>
          <w:b/>
          <w:bCs/>
          <w:szCs w:val="24"/>
          <w:rtl/>
        </w:rPr>
      </w:pPr>
      <w:r>
        <w:rPr>
          <w:rFonts w:cs="David"/>
          <w:b/>
          <w:bCs/>
          <w:szCs w:val="24"/>
          <w:rtl/>
        </w:rPr>
        <w:t>מ</w:t>
      </w:r>
      <w:r>
        <w:rPr>
          <w:rFonts w:cs="David" w:hint="cs"/>
          <w:b/>
          <w:bCs/>
          <w:szCs w:val="24"/>
          <w:rtl/>
        </w:rPr>
        <w:t>ישיבת ועדת העבודה, הרווחה והבריאות</w:t>
      </w:r>
    </w:p>
    <w:p w:rsidR="00000000" w:rsidRDefault="009B3F3C">
      <w:pPr>
        <w:pStyle w:val="10"/>
        <w:rPr>
          <w:rtl/>
        </w:rPr>
      </w:pPr>
      <w:r>
        <w:rPr>
          <w:rtl/>
        </w:rPr>
        <w:t>ש</w:t>
      </w:r>
      <w:r>
        <w:rPr>
          <w:rFonts w:hint="cs"/>
          <w:rtl/>
        </w:rPr>
        <w:t>התק</w:t>
      </w:r>
      <w:r>
        <w:rPr>
          <w:rtl/>
        </w:rPr>
        <w:t>י</w:t>
      </w:r>
      <w:r>
        <w:rPr>
          <w:rFonts w:hint="cs"/>
          <w:rtl/>
        </w:rPr>
        <w:t>ימה ביום ב', ב' בניסן התשס"א, 26.3.2001, בשעה 12:30</w:t>
      </w:r>
    </w:p>
    <w:p w:rsidR="00000000" w:rsidRDefault="009B3F3C">
      <w:pPr>
        <w:jc w:val="both"/>
        <w:rPr>
          <w:rFonts w:cs="David"/>
          <w:b/>
          <w:bCs/>
          <w:szCs w:val="24"/>
          <w:u w:val="single"/>
          <w:rtl/>
        </w:rPr>
      </w:pPr>
    </w:p>
    <w:p w:rsidR="00000000" w:rsidRDefault="009B3F3C">
      <w:pPr>
        <w:jc w:val="both"/>
        <w:rPr>
          <w:rFonts w:cs="David"/>
          <w:b/>
          <w:bCs/>
          <w:szCs w:val="24"/>
          <w:u w:val="single"/>
          <w:rtl/>
        </w:rPr>
      </w:pPr>
    </w:p>
    <w:p w:rsidR="00000000" w:rsidRDefault="009B3F3C">
      <w:pPr>
        <w:jc w:val="both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נ</w:t>
      </w:r>
      <w:r>
        <w:rPr>
          <w:rFonts w:cs="David" w:hint="cs"/>
          <w:b/>
          <w:bCs/>
          <w:szCs w:val="24"/>
          <w:u w:val="single"/>
          <w:rtl/>
        </w:rPr>
        <w:t>כחו:</w:t>
      </w:r>
    </w:p>
    <w:p w:rsidR="00000000" w:rsidRDefault="009B3F3C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ח</w:t>
      </w:r>
      <w:r>
        <w:rPr>
          <w:rFonts w:cs="David" w:hint="cs"/>
          <w:b/>
          <w:bCs/>
          <w:szCs w:val="24"/>
          <w:u w:val="single"/>
          <w:rtl/>
        </w:rPr>
        <w:t>ברי הוועדה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היו"ר דוד ט</w:t>
      </w:r>
      <w:r>
        <w:rPr>
          <w:rFonts w:cs="David" w:hint="cs"/>
          <w:szCs w:val="24"/>
          <w:rtl/>
        </w:rPr>
        <w:t>ל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וזמנים: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עו"ד רינת גולד-גזית, משרד הביטחון</w:t>
      </w:r>
    </w:p>
    <w:p w:rsidR="00000000" w:rsidRDefault="009B3F3C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ש</w:t>
      </w:r>
      <w:r>
        <w:rPr>
          <w:rFonts w:cs="David" w:hint="cs"/>
          <w:szCs w:val="24"/>
          <w:rtl/>
        </w:rPr>
        <w:t>רון גמבשו, משרד האוצר</w:t>
      </w:r>
    </w:p>
    <w:p w:rsidR="00000000" w:rsidRDefault="009B3F3C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ש</w:t>
      </w:r>
      <w:r>
        <w:rPr>
          <w:rFonts w:cs="David" w:hint="cs"/>
          <w:szCs w:val="24"/>
          <w:rtl/>
        </w:rPr>
        <w:t>מעון נבון, ארגון נכי צה"ל</w:t>
      </w:r>
    </w:p>
    <w:p w:rsidR="00000000" w:rsidRDefault="009B3F3C">
      <w:pPr>
        <w:ind w:left="1440"/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t>ע</w:t>
      </w:r>
      <w:r>
        <w:rPr>
          <w:rFonts w:cs="David" w:hint="cs"/>
          <w:szCs w:val="24"/>
          <w:rtl/>
        </w:rPr>
        <w:t>ו"ד ערן לאופמן, ארגון תומי צה"ל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י</w:t>
      </w:r>
      <w:r>
        <w:rPr>
          <w:rFonts w:cs="David" w:hint="cs"/>
          <w:b/>
          <w:bCs/>
          <w:szCs w:val="24"/>
          <w:u w:val="single"/>
          <w:rtl/>
        </w:rPr>
        <w:t>ועצת משפטית</w:t>
      </w:r>
      <w:r>
        <w:rPr>
          <w:rFonts w:cs="David"/>
          <w:szCs w:val="24"/>
          <w:rtl/>
        </w:rPr>
        <w:t xml:space="preserve">: </w:t>
      </w:r>
      <w:r>
        <w:rPr>
          <w:rFonts w:cs="David" w:hint="cs"/>
          <w:szCs w:val="24"/>
          <w:rtl/>
        </w:rPr>
        <w:t>ג'ודי וסרמן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מ</w:t>
      </w:r>
      <w:r>
        <w:rPr>
          <w:rFonts w:cs="David" w:hint="cs"/>
          <w:b/>
          <w:bCs/>
          <w:szCs w:val="24"/>
          <w:u w:val="single"/>
          <w:rtl/>
        </w:rPr>
        <w:t>נהלת הוו</w:t>
      </w:r>
      <w:r>
        <w:rPr>
          <w:rFonts w:cs="David"/>
          <w:b/>
          <w:bCs/>
          <w:szCs w:val="24"/>
          <w:u w:val="single"/>
          <w:rtl/>
        </w:rPr>
        <w:t>ע</w:t>
      </w:r>
      <w:r>
        <w:rPr>
          <w:rFonts w:cs="David" w:hint="cs"/>
          <w:b/>
          <w:bCs/>
          <w:szCs w:val="24"/>
          <w:u w:val="single"/>
          <w:rtl/>
        </w:rPr>
        <w:t>דה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שירלי אברמי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נ</w:t>
      </w:r>
      <w:r>
        <w:rPr>
          <w:rFonts w:cs="David" w:hint="cs"/>
          <w:b/>
          <w:bCs/>
          <w:szCs w:val="24"/>
          <w:u w:val="single"/>
          <w:rtl/>
        </w:rPr>
        <w:t>רשם על-ידי</w:t>
      </w:r>
      <w:r>
        <w:rPr>
          <w:rFonts w:cs="David"/>
          <w:szCs w:val="24"/>
          <w:rtl/>
        </w:rPr>
        <w:t>:</w:t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חבר המתרגמים בע"מ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ס</w:t>
      </w:r>
      <w:r>
        <w:rPr>
          <w:rFonts w:cs="David" w:hint="cs"/>
          <w:b/>
          <w:bCs/>
          <w:szCs w:val="24"/>
          <w:u w:val="single"/>
          <w:rtl/>
        </w:rPr>
        <w:t xml:space="preserve"> ד ר    ה י ו ם</w:t>
      </w:r>
    </w:p>
    <w:p w:rsidR="00000000" w:rsidRDefault="009B3F3C">
      <w:pPr>
        <w:jc w:val="center"/>
        <w:rPr>
          <w:rFonts w:cs="David"/>
          <w:b/>
          <w:bCs/>
          <w:szCs w:val="24"/>
          <w:u w:val="single"/>
          <w:rtl/>
        </w:rPr>
      </w:pPr>
    </w:p>
    <w:p w:rsidR="00000000" w:rsidRDefault="009B3F3C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ווים ותקנות נכים ומשפחות חיילים שנספו במערכה</w:t>
      </w:r>
    </w:p>
    <w:p w:rsidR="00000000" w:rsidRDefault="009B3F3C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(</w:t>
      </w:r>
      <w:r>
        <w:rPr>
          <w:rFonts w:cs="David" w:hint="cs"/>
          <w:b/>
          <w:bCs/>
          <w:szCs w:val="24"/>
          <w:u w:val="single"/>
          <w:rtl/>
        </w:rPr>
        <w:t>תגמולים ושיקום, טיפול רפואי, תוספות מיוחדות)</w:t>
      </w:r>
    </w:p>
    <w:p w:rsidR="00000000" w:rsidRDefault="009B3F3C">
      <w:pPr>
        <w:jc w:val="both"/>
        <w:rPr>
          <w:rFonts w:cs="David"/>
          <w:szCs w:val="24"/>
          <w:rtl/>
        </w:rPr>
      </w:pPr>
      <w:r>
        <w:rPr>
          <w:rFonts w:cs="David"/>
          <w:szCs w:val="24"/>
          <w:rtl/>
        </w:rPr>
        <w:br w:type="page"/>
      </w:r>
    </w:p>
    <w:p w:rsidR="00000000" w:rsidRDefault="009B3F3C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צ</w:t>
      </w:r>
      <w:r>
        <w:rPr>
          <w:rFonts w:cs="David" w:hint="cs"/>
          <w:b/>
          <w:bCs/>
          <w:szCs w:val="24"/>
          <w:u w:val="single"/>
          <w:rtl/>
        </w:rPr>
        <w:t>ווים ותקנות נכים ומשפחות חיילים שנספו במערכה</w:t>
      </w:r>
    </w:p>
    <w:p w:rsidR="00000000" w:rsidRDefault="009B3F3C">
      <w:pPr>
        <w:jc w:val="center"/>
        <w:rPr>
          <w:rFonts w:cs="David"/>
          <w:b/>
          <w:bCs/>
          <w:szCs w:val="24"/>
          <w:u w:val="single"/>
          <w:rtl/>
        </w:rPr>
      </w:pPr>
      <w:r>
        <w:rPr>
          <w:rFonts w:cs="David"/>
          <w:b/>
          <w:bCs/>
          <w:szCs w:val="24"/>
          <w:u w:val="single"/>
          <w:rtl/>
        </w:rPr>
        <w:t>(</w:t>
      </w:r>
      <w:r>
        <w:rPr>
          <w:rFonts w:cs="David" w:hint="cs"/>
          <w:b/>
          <w:bCs/>
          <w:szCs w:val="24"/>
          <w:u w:val="single"/>
          <w:rtl/>
        </w:rPr>
        <w:t>תגמולים ושיקום, טיפול רפואי, ת</w:t>
      </w:r>
      <w:r>
        <w:rPr>
          <w:rFonts w:cs="David"/>
          <w:b/>
          <w:bCs/>
          <w:szCs w:val="24"/>
          <w:u w:val="single"/>
          <w:rtl/>
        </w:rPr>
        <w:t>ו</w:t>
      </w:r>
      <w:r>
        <w:rPr>
          <w:rFonts w:cs="David" w:hint="cs"/>
          <w:b/>
          <w:bCs/>
          <w:szCs w:val="24"/>
          <w:u w:val="single"/>
          <w:rtl/>
        </w:rPr>
        <w:t>ספות מיוחדות)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יו"ר דוד טל: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אני מתכבד לפתוח את ישיבת ועדת העבודה, </w:t>
      </w:r>
      <w:r>
        <w:rPr>
          <w:rtl/>
        </w:rPr>
        <w:br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הרווח</w:t>
      </w:r>
      <w:r>
        <w:rPr>
          <w:rFonts w:hint="cs"/>
          <w:rtl/>
        </w:rPr>
        <w:t>ה והבריאות בנושא צווים ותקנות נכים ומשפחות חיילים שנספו במערכה (תגמולים ושיקום, טיפול רפואי, תוספות מיוחדות).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jc w:val="both"/>
        <w:rPr>
          <w:rFonts w:cs="David"/>
          <w:szCs w:val="24"/>
          <w:rtl/>
        </w:rPr>
      </w:pPr>
      <w:r>
        <w:rPr>
          <w:rFonts w:cs="David"/>
          <w:b/>
          <w:bCs/>
          <w:szCs w:val="24"/>
          <w:u w:val="single"/>
          <w:rtl/>
        </w:rPr>
        <w:t>ר</w:t>
      </w:r>
      <w:r>
        <w:rPr>
          <w:rFonts w:cs="David" w:hint="cs"/>
          <w:b/>
          <w:bCs/>
          <w:szCs w:val="24"/>
          <w:u w:val="single"/>
          <w:rtl/>
        </w:rPr>
        <w:t>ינת גולד-גזית: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 xml:space="preserve">אנחנו מבקשים להעלות את שיעור התגמולים  </w:t>
      </w:r>
      <w:r>
        <w:rPr>
          <w:rFonts w:cs="David"/>
          <w:szCs w:val="24"/>
          <w:rtl/>
        </w:rPr>
        <w:br/>
      </w:r>
      <w:r>
        <w:rPr>
          <w:rFonts w:cs="David" w:hint="cs"/>
          <w:szCs w:val="24"/>
          <w:rtl/>
        </w:rPr>
        <w:t xml:space="preserve"> </w:t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/>
          <w:szCs w:val="24"/>
          <w:rtl/>
        </w:rPr>
        <w:tab/>
      </w:r>
      <w:r>
        <w:rPr>
          <w:rFonts w:cs="David" w:hint="cs"/>
          <w:szCs w:val="24"/>
          <w:rtl/>
        </w:rPr>
        <w:t>לנכים ומשפחות שכולות בכמעט שלושה אחוזים. העדכון הוא עדכון שוטף בהתאם להסכם שחיקה ש</w:t>
      </w:r>
      <w:r>
        <w:rPr>
          <w:rFonts w:cs="David" w:hint="cs"/>
          <w:szCs w:val="24"/>
          <w:rtl/>
        </w:rPr>
        <w:t>קיים משנת 1986. אלה הם הצווים והתקנות.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יו"ר דוד טל: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לפי איזה מדד?</w:t>
      </w:r>
    </w:p>
    <w:p w:rsidR="00000000" w:rsidRDefault="009B3F3C">
      <w:pPr>
        <w:rPr>
          <w:rtl/>
        </w:rPr>
      </w:pPr>
    </w:p>
    <w:p w:rsidR="00000000" w:rsidRDefault="009B3F3C">
      <w:pPr>
        <w:pStyle w:val="a7"/>
        <w:rPr>
          <w:rtl/>
        </w:rPr>
      </w:pPr>
      <w:r>
        <w:rPr>
          <w:b/>
          <w:bCs/>
          <w:u w:val="single"/>
          <w:rtl/>
        </w:rPr>
        <w:t>ר</w:t>
      </w:r>
      <w:r>
        <w:rPr>
          <w:rFonts w:hint="cs"/>
          <w:b/>
          <w:bCs/>
          <w:u w:val="single"/>
          <w:rtl/>
        </w:rPr>
        <w:t>ינת גולד-גזית: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מדד הסקטור הציבורי. הוא מתפרסם </w:t>
      </w:r>
      <w:r>
        <w:rPr>
          <w:rtl/>
        </w:rPr>
        <w:br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רטרואקטיבית ולכן העדכון הנדרש הוא רטרואקטיבית</w:t>
      </w:r>
      <w:r>
        <w:rPr>
          <w:rtl/>
        </w:rPr>
        <w:t xml:space="preserve"> </w:t>
      </w:r>
      <w:r>
        <w:rPr>
          <w:rFonts w:hint="cs"/>
          <w:rtl/>
        </w:rPr>
        <w:t>לאפריל 2000</w:t>
      </w:r>
    </w:p>
    <w:p w:rsidR="00000000" w:rsidRDefault="009B3F3C">
      <w:pPr>
        <w:pStyle w:val="a7"/>
        <w:rPr>
          <w:rtl/>
        </w:rPr>
      </w:pPr>
    </w:p>
    <w:p w:rsidR="00000000" w:rsidRDefault="009B3F3C">
      <w:pPr>
        <w:pStyle w:val="a7"/>
        <w:rPr>
          <w:rtl/>
        </w:rPr>
      </w:pPr>
      <w:r>
        <w:rPr>
          <w:b/>
          <w:bCs/>
          <w:u w:val="single"/>
          <w:rtl/>
        </w:rPr>
        <w:t>ק</w:t>
      </w:r>
      <w:r>
        <w:rPr>
          <w:rFonts w:hint="cs"/>
          <w:b/>
          <w:bCs/>
          <w:u w:val="single"/>
          <w:rtl/>
        </w:rPr>
        <w:t>ריאה</w:t>
      </w:r>
      <w:r>
        <w:rPr>
          <w:rtl/>
        </w:rPr>
        <w:t>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העדכון נעשה אחת לחצי שנה.</w:t>
      </w:r>
    </w:p>
    <w:p w:rsidR="00000000" w:rsidRDefault="009B3F3C">
      <w:pPr>
        <w:pStyle w:val="a7"/>
        <w:rPr>
          <w:rtl/>
        </w:rPr>
      </w:pPr>
    </w:p>
    <w:p w:rsidR="00000000" w:rsidRDefault="009B3F3C">
      <w:pPr>
        <w:pStyle w:val="a7"/>
        <w:rPr>
          <w:rtl/>
        </w:rPr>
      </w:pPr>
      <w:r>
        <w:rPr>
          <w:b/>
          <w:bCs/>
          <w:u w:val="single"/>
          <w:rtl/>
        </w:rPr>
        <w:t>ג</w:t>
      </w:r>
      <w:r>
        <w:rPr>
          <w:rFonts w:hint="cs"/>
          <w:b/>
          <w:bCs/>
          <w:u w:val="single"/>
          <w:rtl/>
        </w:rPr>
        <w:t>'ודי וסרמן: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בכמה כסף מדובר?</w:t>
      </w:r>
    </w:p>
    <w:p w:rsidR="00000000" w:rsidRDefault="009B3F3C">
      <w:pPr>
        <w:pStyle w:val="a7"/>
        <w:rPr>
          <w:rtl/>
        </w:rPr>
      </w:pPr>
    </w:p>
    <w:p w:rsidR="00000000" w:rsidRDefault="009B3F3C">
      <w:pPr>
        <w:pStyle w:val="a7"/>
        <w:rPr>
          <w:rtl/>
        </w:rPr>
      </w:pPr>
      <w:r>
        <w:rPr>
          <w:b/>
          <w:bCs/>
          <w:u w:val="single"/>
          <w:rtl/>
        </w:rPr>
        <w:t>ש</w:t>
      </w:r>
      <w:r>
        <w:rPr>
          <w:rFonts w:hint="cs"/>
          <w:b/>
          <w:bCs/>
          <w:u w:val="single"/>
          <w:rtl/>
        </w:rPr>
        <w:t>ר</w:t>
      </w:r>
      <w:r>
        <w:rPr>
          <w:rFonts w:hint="cs"/>
          <w:b/>
          <w:bCs/>
          <w:u w:val="single"/>
          <w:rtl/>
        </w:rPr>
        <w:t>ון גמבשו: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אני הבנתי שההערכה מסתכמת בכשלושים מיליון </w:t>
      </w:r>
      <w:r>
        <w:rPr>
          <w:rtl/>
        </w:rPr>
        <w:br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שקלים.</w:t>
      </w:r>
    </w:p>
    <w:p w:rsidR="00000000" w:rsidRDefault="009B3F3C">
      <w:pPr>
        <w:pStyle w:val="a7"/>
        <w:rPr>
          <w:rtl/>
        </w:rPr>
      </w:pPr>
    </w:p>
    <w:p w:rsidR="00000000" w:rsidRDefault="009B3F3C">
      <w:pPr>
        <w:pStyle w:val="a7"/>
        <w:rPr>
          <w:rtl/>
        </w:rPr>
      </w:pPr>
      <w:r>
        <w:rPr>
          <w:b/>
          <w:bCs/>
          <w:u w:val="single"/>
          <w:rtl/>
        </w:rPr>
        <w:t>ג</w:t>
      </w:r>
      <w:r>
        <w:rPr>
          <w:rFonts w:hint="cs"/>
          <w:b/>
          <w:bCs/>
          <w:u w:val="single"/>
          <w:rtl/>
        </w:rPr>
        <w:t>'ודי וסרמן: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מה זה אומר עבור בן-אדם בודד?</w:t>
      </w:r>
    </w:p>
    <w:p w:rsidR="00000000" w:rsidRDefault="009B3F3C">
      <w:pPr>
        <w:pStyle w:val="a7"/>
        <w:rPr>
          <w:rtl/>
        </w:rPr>
      </w:pPr>
    </w:p>
    <w:p w:rsidR="00000000" w:rsidRDefault="009B3F3C">
      <w:pPr>
        <w:pStyle w:val="a7"/>
        <w:rPr>
          <w:rtl/>
        </w:rPr>
      </w:pPr>
      <w:r>
        <w:rPr>
          <w:b/>
          <w:bCs/>
          <w:u w:val="single"/>
          <w:rtl/>
        </w:rPr>
        <w:t>ר</w:t>
      </w:r>
      <w:r>
        <w:rPr>
          <w:rFonts w:hint="cs"/>
          <w:b/>
          <w:bCs/>
          <w:u w:val="single"/>
          <w:rtl/>
        </w:rPr>
        <w:t>ינת גולד-גזית: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זה תלוי. זה משתנה.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יו"ר דוד טל: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אני מ</w:t>
      </w:r>
      <w:r>
        <w:rPr>
          <w:rtl/>
        </w:rPr>
        <w:t>ב</w:t>
      </w:r>
      <w:r>
        <w:rPr>
          <w:rFonts w:hint="cs"/>
          <w:rtl/>
        </w:rPr>
        <w:t>ין שלמשרד האוצר אין בעיה.</w:t>
      </w: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ש</w:t>
      </w:r>
      <w:r>
        <w:rPr>
          <w:rFonts w:hint="cs"/>
          <w:b/>
          <w:bCs/>
          <w:u w:val="single"/>
          <w:rtl/>
        </w:rPr>
        <w:t>רון גמבשו: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אין בעיה.</w:t>
      </w:r>
    </w:p>
    <w:p w:rsidR="00000000" w:rsidRDefault="009B3F3C">
      <w:pPr>
        <w:rPr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יו"ר דוד טל: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למישהו מהנוכחים </w:t>
      </w:r>
      <w:r>
        <w:rPr>
          <w:rFonts w:hint="cs"/>
          <w:rtl/>
        </w:rPr>
        <w:t xml:space="preserve">יש השגות, הערות, </w:t>
      </w:r>
      <w:r>
        <w:rPr>
          <w:rtl/>
        </w:rPr>
        <w:br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התנגדויות? אין.</w:t>
      </w:r>
    </w:p>
    <w:p w:rsidR="00000000" w:rsidRDefault="009B3F3C">
      <w:pPr>
        <w:pStyle w:val="20"/>
        <w:rPr>
          <w:rtl/>
        </w:rPr>
      </w:pPr>
      <w:r>
        <w:rPr>
          <w:rtl/>
        </w:rPr>
        <w:t>א</w:t>
      </w:r>
      <w:r>
        <w:rPr>
          <w:rFonts w:hint="cs"/>
          <w:rtl/>
        </w:rPr>
        <w:t>נחנו מאשרים את התקנות והצווים כפי שהונחו לפנינו.</w:t>
      </w: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ע</w:t>
      </w:r>
      <w:r>
        <w:rPr>
          <w:rFonts w:hint="cs"/>
          <w:b/>
          <w:bCs/>
          <w:u w:val="single"/>
          <w:rtl/>
        </w:rPr>
        <w:t>די כספי: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המדובר גם ביתומים? אם מדובר ביתומים, יש לי </w:t>
      </w:r>
      <w:r>
        <w:rPr>
          <w:rtl/>
        </w:rPr>
        <w:br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השגות וההשגות הן בקש</w:t>
      </w:r>
      <w:r>
        <w:rPr>
          <w:rtl/>
        </w:rPr>
        <w:t>ר</w:t>
      </w:r>
      <w:r>
        <w:rPr>
          <w:rFonts w:hint="cs"/>
          <w:rtl/>
        </w:rPr>
        <w:t xml:space="preserve"> לגיל היתומים.</w:t>
      </w:r>
    </w:p>
    <w:p w:rsidR="00000000" w:rsidRDefault="009B3F3C">
      <w:pPr>
        <w:rPr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יו"ר דוד טל: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מי אדוני?</w:t>
      </w: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ע</w:t>
      </w:r>
      <w:r>
        <w:rPr>
          <w:rFonts w:hint="cs"/>
          <w:b/>
          <w:bCs/>
          <w:u w:val="single"/>
          <w:rtl/>
        </w:rPr>
        <w:t>די כספי: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אני יושב-ראש ארגון יתומי צה"ל</w:t>
      </w:r>
      <w:r>
        <w:rPr>
          <w:rFonts w:hint="cs"/>
          <w:rtl/>
        </w:rPr>
        <w:t xml:space="preserve"> והוזמנתי לכאן. </w:t>
      </w:r>
      <w:r>
        <w:rPr>
          <w:rtl/>
        </w:rPr>
        <w:br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גיל היתום, יש קביעה שרירותית שנעשתה באמצעות חוק משנות ה50- והיא אומרת שגיל היתום הוא גיל 21 ויתומי צה"ל מפסיקים להיות יתומים בגיל שלושים.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 xml:space="preserve">יו"ר דוד </w:t>
      </w:r>
      <w:r>
        <w:rPr>
          <w:b/>
          <w:bCs/>
          <w:u w:val="single"/>
          <w:rtl/>
        </w:rPr>
        <w:t>ט</w:t>
      </w:r>
      <w:r>
        <w:rPr>
          <w:rFonts w:hint="cs"/>
          <w:b/>
          <w:bCs/>
          <w:u w:val="single"/>
          <w:rtl/>
        </w:rPr>
        <w:t>ל: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זה נושא שצריך לשנות בחוק וזה לא נוגע לתקנה </w:t>
      </w:r>
      <w:r>
        <w:rPr>
          <w:rtl/>
        </w:rPr>
        <w:br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בה אנחנו דנים. אני לא מכיר את </w:t>
      </w:r>
      <w:r>
        <w:rPr>
          <w:rFonts w:hint="cs"/>
          <w:rtl/>
        </w:rPr>
        <w:t xml:space="preserve">הנושא שאדוני מעלה, אבל אני מציע שאדוני יפנה לאחד מחברי הכנסת ויבקש תיקון חוק בנושא הזה. אני מניח </w:t>
      </w:r>
      <w:r>
        <w:rPr>
          <w:rtl/>
        </w:rPr>
        <w:t>–</w:t>
      </w:r>
      <w:r>
        <w:rPr>
          <w:rFonts w:hint="cs"/>
          <w:rtl/>
        </w:rPr>
        <w:t xml:space="preserve"> אני לא יכול להבטיח לך </w:t>
      </w:r>
      <w:r>
        <w:rPr>
          <w:rtl/>
        </w:rPr>
        <w:t>–</w:t>
      </w:r>
      <w:r>
        <w:rPr>
          <w:rFonts w:hint="cs"/>
          <w:rtl/>
        </w:rPr>
        <w:t xml:space="preserve"> שאם דבר כזה יגיע, הנושא יידון כי בסך הכל  חברי ה</w:t>
      </w:r>
      <w:r>
        <w:rPr>
          <w:rtl/>
        </w:rPr>
        <w:t>כ</w:t>
      </w:r>
      <w:r>
        <w:rPr>
          <w:rFonts w:hint="cs"/>
          <w:rtl/>
        </w:rPr>
        <w:t>נסת הם רגישים בנושאים האלה.</w:t>
      </w: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ע</w:t>
      </w:r>
      <w:r>
        <w:rPr>
          <w:rFonts w:hint="cs"/>
          <w:b/>
          <w:bCs/>
          <w:u w:val="single"/>
          <w:rtl/>
        </w:rPr>
        <w:t>די כספי: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אדוני כתב לי מכתב תגובה למכתב שלי.</w:t>
      </w:r>
    </w:p>
    <w:p w:rsidR="00000000" w:rsidRDefault="009B3F3C">
      <w:pPr>
        <w:jc w:val="both"/>
        <w:rPr>
          <w:rFonts w:cs="David"/>
          <w:szCs w:val="24"/>
          <w:rtl/>
        </w:rPr>
      </w:pPr>
    </w:p>
    <w:p w:rsidR="00000000" w:rsidRDefault="009B3F3C">
      <w:pPr>
        <w:pStyle w:val="20"/>
        <w:rPr>
          <w:rtl/>
        </w:rPr>
      </w:pPr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יו"ר ד</w:t>
      </w:r>
      <w:r>
        <w:rPr>
          <w:rFonts w:hint="cs"/>
          <w:b/>
          <w:bCs/>
          <w:u w:val="single"/>
          <w:rtl/>
        </w:rPr>
        <w:t>וד טל: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אם הדבר הזה יגיע כהצעת חוק, אני חושב שיש </w:t>
      </w:r>
      <w:r>
        <w:rPr>
          <w:rtl/>
        </w:rPr>
        <w:br/>
      </w:r>
      <w:r>
        <w:rPr>
          <w:rFonts w:hint="cs"/>
          <w:rtl/>
        </w:rPr>
        <w:t xml:space="preserve">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סיכוי סביר שהוא יעבור.</w:t>
      </w:r>
    </w:p>
    <w:p w:rsidR="00000000" w:rsidRDefault="009B3F3C">
      <w:pPr>
        <w:pStyle w:val="20"/>
        <w:rPr>
          <w:rtl/>
        </w:rPr>
      </w:pPr>
      <w:r>
        <w:rPr>
          <w:rtl/>
        </w:rPr>
        <w:t>ת</w:t>
      </w:r>
      <w:r>
        <w:rPr>
          <w:rFonts w:hint="cs"/>
          <w:rtl/>
        </w:rPr>
        <w:t>ודה רבה. אם כן, אנחנו מאשרים את התקנות והצווים נכים ומשפחות חיילים שנספו במערכה (תגמולים וש</w:t>
      </w:r>
      <w:r>
        <w:rPr>
          <w:rtl/>
        </w:rPr>
        <w:t>י</w:t>
      </w:r>
      <w:r>
        <w:rPr>
          <w:rFonts w:hint="cs"/>
          <w:rtl/>
        </w:rPr>
        <w:t>קום, טיפול רפואי, תוספות מיוחדות) כפי שהונח לפנינו.</w:t>
      </w: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  <w:r>
        <w:rPr>
          <w:rtl/>
        </w:rPr>
        <w:t>ת</w:t>
      </w:r>
      <w:r>
        <w:rPr>
          <w:rFonts w:hint="cs"/>
          <w:rtl/>
        </w:rPr>
        <w:t>ודה לכם.</w:t>
      </w: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rPr>
          <w:rtl/>
        </w:rPr>
      </w:pPr>
    </w:p>
    <w:p w:rsidR="00000000" w:rsidRDefault="009B3F3C">
      <w:pPr>
        <w:pStyle w:val="20"/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ה</w:t>
      </w:r>
      <w:r>
        <w:rPr>
          <w:rFonts w:hint="cs"/>
          <w:b/>
          <w:bCs/>
          <w:u w:val="single"/>
          <w:rtl/>
        </w:rPr>
        <w:t>ישיבה ננעלה בש</w:t>
      </w:r>
      <w:r>
        <w:rPr>
          <w:rFonts w:hint="cs"/>
          <w:b/>
          <w:bCs/>
          <w:u w:val="single"/>
          <w:rtl/>
        </w:rPr>
        <w:t>עה 12:</w:t>
      </w:r>
      <w:r>
        <w:rPr>
          <w:b/>
          <w:bCs/>
          <w:u w:val="single"/>
          <w:rtl/>
        </w:rPr>
        <w:t>40</w:t>
      </w:r>
    </w:p>
    <w:p w:rsidR="00000000" w:rsidRDefault="009B3F3C">
      <w:pPr>
        <w:rPr>
          <w:rtl/>
        </w:rPr>
      </w:pPr>
    </w:p>
    <w:p w:rsidR="00000000" w:rsidRDefault="009B3F3C">
      <w:pPr>
        <w:rPr>
          <w:rtl/>
        </w:rPr>
      </w:pPr>
    </w:p>
    <w:p w:rsidR="00000000" w:rsidRDefault="009B3F3C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2381" w:right="2381" w:bottom="2381" w:left="2381" w:header="709" w:footer="709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B3F3C">
      <w:r>
        <w:separator/>
      </w:r>
    </w:p>
  </w:endnote>
  <w:endnote w:type="continuationSeparator" w:id="0">
    <w:p w:rsidR="00000000" w:rsidRDefault="009B3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3F3C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3F3C">
    <w:pPr>
      <w:pStyle w:val="a5"/>
      <w:rPr>
        <w:rtl/>
      </w:rPr>
    </w:pPr>
  </w:p>
  <w:p w:rsidR="00000000" w:rsidRDefault="009B3F3C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3F3C">
    <w:pPr>
      <w:pStyle w:val="a5"/>
      <w:rPr>
        <w:rtl/>
      </w:rPr>
    </w:pPr>
  </w:p>
  <w:p w:rsidR="00000000" w:rsidRDefault="009B3F3C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B3F3C">
      <w:r>
        <w:separator/>
      </w:r>
    </w:p>
  </w:footnote>
  <w:footnote w:type="continuationSeparator" w:id="0">
    <w:p w:rsidR="00000000" w:rsidRDefault="009B3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3F3C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3F3C">
    <w:pPr>
      <w:pStyle w:val="a4"/>
      <w:rPr>
        <w:b/>
        <w:bCs/>
        <w:u w:val="single"/>
        <w:rtl/>
      </w:rPr>
    </w:pPr>
    <w:r>
      <w:rPr>
        <w:b/>
        <w:bCs/>
        <w:u w:val="single"/>
        <w:rtl/>
      </w:rPr>
      <w:t>ו</w:t>
    </w:r>
    <w:r>
      <w:rPr>
        <w:rFonts w:hint="cs"/>
        <w:b/>
        <w:bCs/>
        <w:u w:val="single"/>
        <w:rtl/>
      </w:rPr>
      <w:t xml:space="preserve">עדת העבודה, הרווחה והבריאות </w:t>
    </w:r>
    <w:r>
      <w:rPr>
        <w:b/>
        <w:bCs/>
        <w:u w:val="single"/>
        <w:rtl/>
      </w:rPr>
      <w:t>–</w:t>
    </w:r>
  </w:p>
  <w:p w:rsidR="00000000" w:rsidRDefault="009B3F3C">
    <w:pPr>
      <w:pStyle w:val="a4"/>
      <w:framePr w:wrap="auto" w:vAnchor="text" w:hAnchor="page" w:x="5905" w:y="495"/>
      <w:rPr>
        <w:rStyle w:val="a6"/>
        <w:rtl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</w:rPr>
      <w:t>3</w:t>
    </w:r>
    <w:r>
      <w:rPr>
        <w:rStyle w:val="a6"/>
      </w:rPr>
      <w:fldChar w:fldCharType="end"/>
    </w:r>
  </w:p>
  <w:p w:rsidR="00000000" w:rsidRDefault="009B3F3C">
    <w:pPr>
      <w:pStyle w:val="a4"/>
      <w:rPr>
        <w:b/>
        <w:bCs/>
        <w:u w:val="single"/>
        <w:rtl/>
      </w:rPr>
    </w:pPr>
    <w:r>
      <w:rPr>
        <w:b/>
        <w:bCs/>
        <w:u w:val="single"/>
        <w:rtl/>
      </w:rPr>
      <w:t>26.3.2001</w:t>
    </w:r>
  </w:p>
  <w:p w:rsidR="00000000" w:rsidRDefault="009B3F3C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3F3C">
    <w:pPr>
      <w:pStyle w:val="a4"/>
      <w:rPr>
        <w:rtl/>
      </w:rPr>
    </w:pPr>
  </w:p>
  <w:p w:rsidR="00000000" w:rsidRDefault="009B3F3C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00"/>
  <w:drawingGridVerticalSpacing w:val="14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73BD900005D07CEC2E8DED3118F2D00805F9F08A9000000095B3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9B3F3C"/>
    <w:rsid w:val="009B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201A02B-6B77-472A-ABDC-13CB81B3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</w:pPr>
    <w:rPr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rFonts w:cs="David"/>
      <w:b/>
      <w:bCs/>
      <w:szCs w:val="24"/>
      <w:u w:val="single"/>
    </w:rPr>
  </w:style>
  <w:style w:type="paragraph" w:styleId="20">
    <w:name w:val="heading 2"/>
    <w:basedOn w:val="a"/>
    <w:next w:val="a"/>
    <w:qFormat/>
    <w:pPr>
      <w:keepNext/>
      <w:jc w:val="both"/>
      <w:outlineLvl w:val="1"/>
    </w:pPr>
    <w:rPr>
      <w:rFonts w:cs="David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rFonts w:cs="David"/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character" w:styleId="a6">
    <w:name w:val="page number"/>
    <w:basedOn w:val="a0"/>
    <w:semiHidden/>
    <w:rPr>
      <w:rFonts w:cs="Miriam"/>
    </w:rPr>
  </w:style>
  <w:style w:type="paragraph" w:styleId="a7">
    <w:name w:val="Body Text"/>
    <w:basedOn w:val="a"/>
    <w:semiHidden/>
    <w:pPr>
      <w:jc w:val="both"/>
    </w:pPr>
    <w:rPr>
      <w:rFonts w:cs="David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428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פרוטוקולים/עבודה/2973</dc:title>
  <dc:subject>עבודה 26.3.2001ד</dc:subject>
  <dc:creator>חבר</dc:creator>
  <cp:keywords/>
  <cp:lastModifiedBy>רינה דבורה קדרון</cp:lastModifiedBy>
  <cp:revision>2</cp:revision>
  <cp:lastPrinted>1601-01-01T00:00:00Z</cp:lastPrinted>
  <dcterms:created xsi:type="dcterms:W3CDTF">2017-04-24T05:36:00Z</dcterms:created>
  <dcterms:modified xsi:type="dcterms:W3CDTF">2017-04-24T05:36:00Z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