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1AD9">
      <w:pPr>
        <w:jc w:val="right"/>
        <w:rPr>
          <w:rtl/>
        </w:rPr>
      </w:pPr>
      <w:bookmarkStart w:id="0" w:name="_GoBack"/>
      <w:bookmarkEnd w:id="0"/>
      <w:r>
        <w:rPr>
          <w:rtl/>
        </w:rPr>
        <w:t>פרוטוקולים/עבודה/3332</w:t>
      </w:r>
    </w:p>
    <w:p w:rsidR="00000000" w:rsidRDefault="00571AD9">
      <w:pPr>
        <w:jc w:val="right"/>
        <w:rPr>
          <w:rtl/>
        </w:rPr>
      </w:pPr>
      <w:r>
        <w:rPr>
          <w:rtl/>
        </w:rPr>
        <w:tab/>
        <w:t>ירושלים, י"ב בתמוז, תשס"א</w:t>
      </w:r>
    </w:p>
    <w:p w:rsidR="00000000" w:rsidRDefault="00571AD9">
      <w:pPr>
        <w:jc w:val="right"/>
        <w:rPr>
          <w:rtl/>
          <w:lang w:val="es"/>
        </w:rPr>
      </w:pPr>
      <w:r>
        <w:rPr>
          <w:rtl/>
          <w:lang w:val="es"/>
        </w:rPr>
        <w:t>3 ביולי, 2001</w:t>
      </w:r>
    </w:p>
    <w:p w:rsidR="00000000" w:rsidRDefault="00571AD9">
      <w:pPr>
        <w:jc w:val="right"/>
        <w:rPr>
          <w:rtl/>
        </w:rPr>
      </w:pPr>
    </w:p>
    <w:p w:rsidR="00000000" w:rsidRDefault="00571AD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71AD9">
      <w:pPr>
        <w:rPr>
          <w:rFonts w:cs="David" w:hint="cs"/>
          <w:b/>
          <w:bCs/>
          <w:rtl/>
        </w:rPr>
      </w:pPr>
      <w:r>
        <w:rPr>
          <w:rFonts w:cs="David"/>
          <w:b/>
          <w:bCs/>
          <w:rtl/>
        </w:rPr>
        <w:t>מושב ש</w:t>
      </w:r>
      <w:r>
        <w:rPr>
          <w:rFonts w:cs="David" w:hint="cs"/>
          <w:b/>
          <w:bCs/>
          <w:rtl/>
        </w:rPr>
        <w:t>לישי</w:t>
      </w:r>
    </w:p>
    <w:p w:rsidR="00000000" w:rsidRDefault="00571AD9">
      <w:pPr>
        <w:rPr>
          <w:rFonts w:cs="David"/>
          <w:b/>
          <w:bCs/>
          <w:rtl/>
        </w:rPr>
      </w:pPr>
    </w:p>
    <w:p w:rsidR="00000000" w:rsidRDefault="00571AD9">
      <w:pPr>
        <w:rPr>
          <w:rFonts w:cs="David"/>
          <w:b/>
          <w:bCs/>
          <w:rtl/>
        </w:rPr>
      </w:pPr>
    </w:p>
    <w:p w:rsidR="00000000" w:rsidRDefault="00571AD9">
      <w:pPr>
        <w:rPr>
          <w:rFonts w:cs="David"/>
          <w:b/>
          <w:bCs/>
          <w:rtl/>
        </w:rPr>
      </w:pPr>
    </w:p>
    <w:p w:rsidR="00000000" w:rsidRDefault="00571AD9">
      <w:pPr>
        <w:rPr>
          <w:rFonts w:cs="David" w:hint="cs"/>
          <w:b/>
          <w:bCs/>
          <w:rtl/>
        </w:rPr>
      </w:pPr>
    </w:p>
    <w:p w:rsidR="00000000" w:rsidRDefault="00571AD9">
      <w:pPr>
        <w:rPr>
          <w:rFonts w:cs="David" w:hint="cs"/>
          <w:b/>
          <w:bCs/>
          <w:rtl/>
        </w:rPr>
      </w:pPr>
    </w:p>
    <w:p w:rsidR="00000000" w:rsidRDefault="00571AD9">
      <w:pPr>
        <w:pStyle w:val="10"/>
        <w:rPr>
          <w:rFonts w:cs="David" w:hint="cs"/>
          <w:rtl/>
        </w:rPr>
      </w:pPr>
      <w:r>
        <w:rPr>
          <w:rFonts w:cs="David"/>
          <w:rtl/>
        </w:rPr>
        <w:t>פרוטוקול מס'</w:t>
      </w:r>
      <w:r>
        <w:rPr>
          <w:rFonts w:cs="David" w:hint="cs"/>
          <w:rtl/>
        </w:rPr>
        <w:t xml:space="preserve"> 326</w:t>
      </w:r>
    </w:p>
    <w:p w:rsidR="00000000" w:rsidRDefault="00571AD9">
      <w:pPr>
        <w:pStyle w:val="5"/>
        <w:rPr>
          <w:rFonts w:hint="cs"/>
          <w:rtl/>
        </w:rPr>
      </w:pPr>
      <w:r>
        <w:rPr>
          <w:rFonts w:hint="cs"/>
          <w:rtl/>
        </w:rPr>
        <w:t>מישיבת ועדת העבודה, הרווחה והבריאות</w:t>
      </w:r>
    </w:p>
    <w:p w:rsidR="00000000" w:rsidRDefault="00571AD9">
      <w:pPr>
        <w:rPr>
          <w:rFonts w:cs="David" w:hint="cs"/>
          <w:b/>
          <w:bCs/>
          <w:rtl/>
        </w:rPr>
      </w:pPr>
    </w:p>
    <w:p w:rsidR="00000000" w:rsidRDefault="00571AD9">
      <w:pPr>
        <w:pStyle w:val="40"/>
        <w:rPr>
          <w:rFonts w:hint="cs"/>
          <w:rtl/>
        </w:rPr>
      </w:pPr>
      <w:r>
        <w:rPr>
          <w:rFonts w:hint="cs"/>
          <w:rtl/>
        </w:rPr>
        <w:t>יום שלישי, י"ב בתמוז התשס"א, 03.07.2001, שעה 09:30</w:t>
      </w:r>
    </w:p>
    <w:p w:rsidR="00000000" w:rsidRDefault="00571AD9">
      <w:pPr>
        <w:rPr>
          <w:rFonts w:cs="David"/>
          <w:rtl/>
        </w:rPr>
      </w:pPr>
    </w:p>
    <w:p w:rsidR="00000000" w:rsidRDefault="00571AD9">
      <w:pPr>
        <w:rPr>
          <w:rFonts w:cs="David"/>
          <w:rtl/>
        </w:rPr>
      </w:pPr>
    </w:p>
    <w:p w:rsidR="00000000" w:rsidRDefault="00571AD9">
      <w:pPr>
        <w:rPr>
          <w:rFonts w:cs="David"/>
          <w:rtl/>
        </w:rPr>
      </w:pPr>
    </w:p>
    <w:p w:rsidR="00000000" w:rsidRDefault="00571AD9">
      <w:pPr>
        <w:rPr>
          <w:rFonts w:cs="David" w:hint="cs"/>
          <w:b/>
          <w:bCs/>
          <w:u w:val="single"/>
          <w:rtl/>
        </w:rPr>
      </w:pPr>
    </w:p>
    <w:p w:rsidR="00000000" w:rsidRDefault="00571AD9">
      <w:pPr>
        <w:rPr>
          <w:rFonts w:cs="David" w:hint="cs"/>
          <w:b/>
          <w:bCs/>
          <w:u w:val="single"/>
          <w:rtl/>
        </w:rPr>
      </w:pPr>
    </w:p>
    <w:p w:rsidR="00000000" w:rsidRDefault="00571AD9">
      <w:pPr>
        <w:rPr>
          <w:rFonts w:cs="David"/>
          <w:b/>
          <w:bCs/>
          <w:u w:val="single"/>
          <w:rtl/>
        </w:rPr>
      </w:pPr>
      <w:r>
        <w:rPr>
          <w:rFonts w:cs="David"/>
          <w:b/>
          <w:bCs/>
          <w:u w:val="single"/>
          <w:rtl/>
        </w:rPr>
        <w:t>נכחו:</w:t>
      </w:r>
    </w:p>
    <w:p w:rsidR="00000000" w:rsidRDefault="00571AD9">
      <w:pPr>
        <w:rPr>
          <w:rFonts w:cs="David"/>
          <w:b/>
          <w:bCs/>
          <w:u w:val="single"/>
          <w:rtl/>
        </w:rPr>
      </w:pPr>
    </w:p>
    <w:p w:rsidR="00000000" w:rsidRDefault="00571AD9">
      <w:pPr>
        <w:rPr>
          <w:rFonts w:cs="David" w:hint="cs"/>
          <w:b/>
          <w:bCs/>
          <w:u w:val="single"/>
          <w:rtl/>
        </w:rPr>
      </w:pPr>
    </w:p>
    <w:p w:rsidR="00000000" w:rsidRDefault="00571AD9">
      <w:pPr>
        <w:rPr>
          <w:rFonts w:cs="David" w:hint="cs"/>
          <w:rtl/>
        </w:rPr>
      </w:pPr>
      <w:r>
        <w:rPr>
          <w:rFonts w:cs="David"/>
          <w:b/>
          <w:bCs/>
          <w:u w:val="single"/>
          <w:rtl/>
        </w:rPr>
        <w:t>חברי הוועדה</w:t>
      </w:r>
      <w:r>
        <w:rPr>
          <w:rFonts w:cs="David"/>
          <w:rtl/>
        </w:rPr>
        <w:t>:</w:t>
      </w:r>
      <w:r>
        <w:rPr>
          <w:rFonts w:cs="David" w:hint="cs"/>
          <w:rtl/>
        </w:rPr>
        <w:tab/>
        <w:t xml:space="preserve">דוד טל </w:t>
      </w:r>
      <w:r>
        <w:rPr>
          <w:rFonts w:cs="David" w:hint="cs"/>
          <w:rtl/>
        </w:rPr>
        <w:tab/>
        <w:t>- היו"ר</w:t>
      </w:r>
    </w:p>
    <w:p w:rsidR="00000000" w:rsidRDefault="00571AD9">
      <w:pPr>
        <w:rPr>
          <w:rFonts w:cs="David" w:hint="cs"/>
          <w:rtl/>
        </w:rPr>
      </w:pPr>
      <w:r>
        <w:rPr>
          <w:rFonts w:cs="David" w:hint="cs"/>
          <w:rtl/>
        </w:rPr>
        <w:tab/>
      </w:r>
      <w:r>
        <w:rPr>
          <w:rFonts w:cs="David" w:hint="cs"/>
          <w:rtl/>
        </w:rPr>
        <w:tab/>
      </w:r>
      <w:r>
        <w:rPr>
          <w:rFonts w:cs="David" w:hint="cs"/>
          <w:rtl/>
        </w:rPr>
        <w:tab/>
        <w:t>אליעזר כהן</w:t>
      </w:r>
    </w:p>
    <w:p w:rsidR="00000000" w:rsidRDefault="00571AD9">
      <w:pPr>
        <w:rPr>
          <w:rFonts w:cs="David" w:hint="cs"/>
          <w:rtl/>
        </w:rPr>
      </w:pPr>
      <w:r>
        <w:rPr>
          <w:rFonts w:cs="David" w:hint="cs"/>
          <w:rtl/>
        </w:rPr>
        <w:tab/>
      </w:r>
      <w:r>
        <w:rPr>
          <w:rFonts w:cs="David" w:hint="cs"/>
          <w:rtl/>
        </w:rPr>
        <w:tab/>
      </w:r>
    </w:p>
    <w:p w:rsidR="00000000" w:rsidRDefault="00571AD9">
      <w:pPr>
        <w:rPr>
          <w:rFonts w:cs="David"/>
          <w:rtl/>
        </w:rPr>
      </w:pPr>
    </w:p>
    <w:p w:rsidR="00000000" w:rsidRDefault="00571AD9">
      <w:pPr>
        <w:rPr>
          <w:rFonts w:cs="David"/>
          <w:rtl/>
        </w:rPr>
      </w:pPr>
    </w:p>
    <w:p w:rsidR="00000000" w:rsidRDefault="00571AD9">
      <w:pPr>
        <w:rPr>
          <w:rFonts w:cs="David"/>
          <w:rtl/>
        </w:rPr>
      </w:pPr>
    </w:p>
    <w:p w:rsidR="00000000" w:rsidRDefault="00571AD9">
      <w:pPr>
        <w:rPr>
          <w:rFonts w:cs="David" w:hint="cs"/>
          <w:b/>
          <w:bCs/>
          <w:u w:val="single"/>
          <w:rtl/>
        </w:rPr>
      </w:pPr>
    </w:p>
    <w:p w:rsidR="00000000" w:rsidRDefault="00571AD9">
      <w:pPr>
        <w:rPr>
          <w:rFonts w:cs="David" w:hint="cs"/>
          <w:rtl/>
        </w:rPr>
      </w:pPr>
      <w:r>
        <w:rPr>
          <w:rFonts w:cs="David"/>
          <w:b/>
          <w:bCs/>
          <w:u w:val="single"/>
          <w:rtl/>
        </w:rPr>
        <w:t>מוזמנים</w:t>
      </w:r>
      <w:r>
        <w:rPr>
          <w:rFonts w:cs="David"/>
          <w:rtl/>
        </w:rPr>
        <w:t>:</w:t>
      </w:r>
      <w:r>
        <w:rPr>
          <w:rFonts w:cs="David" w:hint="cs"/>
          <w:rtl/>
        </w:rPr>
        <w:tab/>
      </w:r>
      <w:r>
        <w:rPr>
          <w:rFonts w:cs="David" w:hint="cs"/>
          <w:rtl/>
        </w:rPr>
        <w:tab/>
        <w:t xml:space="preserve">עו"ד אריאלה קלעי </w:t>
      </w:r>
      <w:r>
        <w:rPr>
          <w:rFonts w:cs="David" w:hint="cs"/>
          <w:rtl/>
        </w:rPr>
        <w:tab/>
      </w:r>
      <w:r>
        <w:rPr>
          <w:rFonts w:cs="David" w:hint="cs"/>
          <w:rtl/>
        </w:rPr>
        <w:tab/>
        <w:t>- משרד המשפטים</w:t>
      </w:r>
    </w:p>
    <w:p w:rsidR="00000000" w:rsidRDefault="00571AD9">
      <w:pPr>
        <w:rPr>
          <w:rFonts w:cs="David" w:hint="cs"/>
          <w:rtl/>
        </w:rPr>
      </w:pPr>
      <w:r>
        <w:rPr>
          <w:rFonts w:cs="David" w:hint="cs"/>
          <w:rtl/>
        </w:rPr>
        <w:tab/>
      </w:r>
      <w:r>
        <w:rPr>
          <w:rFonts w:cs="David" w:hint="cs"/>
          <w:rtl/>
        </w:rPr>
        <w:tab/>
      </w:r>
      <w:r>
        <w:rPr>
          <w:rFonts w:cs="David" w:hint="cs"/>
          <w:rtl/>
        </w:rPr>
        <w:tab/>
        <w:t>טימור בלן</w:t>
      </w:r>
      <w:r>
        <w:rPr>
          <w:rFonts w:cs="David" w:hint="cs"/>
          <w:rtl/>
        </w:rPr>
        <w:tab/>
      </w:r>
      <w:r>
        <w:rPr>
          <w:rFonts w:cs="David" w:hint="cs"/>
          <w:rtl/>
        </w:rPr>
        <w:tab/>
      </w:r>
      <w:r>
        <w:rPr>
          <w:rFonts w:cs="David" w:hint="cs"/>
          <w:rtl/>
        </w:rPr>
        <w:tab/>
        <w:t>- פרקליטות צבאית</w:t>
      </w:r>
    </w:p>
    <w:p w:rsidR="00000000" w:rsidRDefault="00571AD9">
      <w:pPr>
        <w:rPr>
          <w:rFonts w:cs="David"/>
          <w:rtl/>
        </w:rPr>
      </w:pPr>
      <w:r>
        <w:rPr>
          <w:rFonts w:cs="David" w:hint="cs"/>
          <w:rtl/>
        </w:rPr>
        <w:tab/>
      </w:r>
      <w:r>
        <w:rPr>
          <w:rFonts w:cs="David" w:hint="cs"/>
          <w:rtl/>
        </w:rPr>
        <w:tab/>
      </w:r>
      <w:r>
        <w:rPr>
          <w:rFonts w:cs="David" w:hint="cs"/>
          <w:rtl/>
        </w:rPr>
        <w:tab/>
        <w:t xml:space="preserve">סא"ל אפרים שוסמן </w:t>
      </w:r>
      <w:r>
        <w:rPr>
          <w:rFonts w:cs="David" w:hint="cs"/>
          <w:rtl/>
        </w:rPr>
        <w:tab/>
        <w:t>- רע"נ תכנון, שכר וגמלאות, אכ"א</w:t>
      </w:r>
      <w:r>
        <w:rPr>
          <w:rFonts w:cs="David"/>
          <w:rtl/>
        </w:rPr>
        <w:tab/>
      </w:r>
    </w:p>
    <w:p w:rsidR="00000000" w:rsidRDefault="00571AD9">
      <w:pPr>
        <w:rPr>
          <w:rFonts w:cs="David" w:hint="cs"/>
          <w:rtl/>
        </w:rPr>
      </w:pPr>
      <w:r>
        <w:rPr>
          <w:rFonts w:cs="David" w:hint="cs"/>
          <w:rtl/>
        </w:rPr>
        <w:tab/>
      </w:r>
      <w:r>
        <w:rPr>
          <w:rFonts w:cs="David" w:hint="cs"/>
          <w:rtl/>
        </w:rPr>
        <w:tab/>
      </w:r>
      <w:r>
        <w:rPr>
          <w:rFonts w:cs="David" w:hint="cs"/>
          <w:rtl/>
        </w:rPr>
        <w:tab/>
        <w:t>ים שלם</w:t>
      </w:r>
      <w:r>
        <w:rPr>
          <w:rFonts w:cs="David" w:hint="cs"/>
          <w:rtl/>
        </w:rPr>
        <w:tab/>
      </w:r>
      <w:r>
        <w:rPr>
          <w:rFonts w:cs="David" w:hint="cs"/>
          <w:rtl/>
        </w:rPr>
        <w:tab/>
      </w:r>
      <w:r>
        <w:rPr>
          <w:rFonts w:cs="David" w:hint="cs"/>
          <w:rtl/>
        </w:rPr>
        <w:tab/>
        <w:t>- אגף התקציבים, משרד האוצר</w:t>
      </w:r>
    </w:p>
    <w:p w:rsidR="00000000" w:rsidRDefault="00571AD9">
      <w:pPr>
        <w:rPr>
          <w:rFonts w:cs="David" w:hint="cs"/>
          <w:rtl/>
        </w:rPr>
      </w:pPr>
      <w:r>
        <w:rPr>
          <w:rFonts w:cs="David" w:hint="cs"/>
          <w:rtl/>
        </w:rPr>
        <w:tab/>
      </w:r>
      <w:r>
        <w:rPr>
          <w:rFonts w:cs="David" w:hint="cs"/>
          <w:rtl/>
        </w:rPr>
        <w:tab/>
      </w:r>
      <w:r>
        <w:rPr>
          <w:rFonts w:cs="David" w:hint="cs"/>
          <w:rtl/>
        </w:rPr>
        <w:tab/>
        <w:t>גילה אמית רזין</w:t>
      </w:r>
      <w:r>
        <w:rPr>
          <w:rFonts w:cs="David" w:hint="cs"/>
          <w:rtl/>
        </w:rPr>
        <w:tab/>
      </w:r>
      <w:r>
        <w:rPr>
          <w:rFonts w:cs="David" w:hint="cs"/>
          <w:rtl/>
        </w:rPr>
        <w:tab/>
        <w:t>- אלמנת משרת קבע</w:t>
      </w:r>
    </w:p>
    <w:p w:rsidR="00000000" w:rsidRDefault="00571AD9">
      <w:pPr>
        <w:rPr>
          <w:rFonts w:cs="David" w:hint="cs"/>
          <w:rtl/>
        </w:rPr>
      </w:pPr>
    </w:p>
    <w:p w:rsidR="00000000" w:rsidRDefault="00571AD9">
      <w:pPr>
        <w:rPr>
          <w:rFonts w:cs="David"/>
          <w:rtl/>
        </w:rPr>
      </w:pPr>
    </w:p>
    <w:p w:rsidR="00000000" w:rsidRDefault="00571AD9">
      <w:pPr>
        <w:rPr>
          <w:rFonts w:cs="David"/>
          <w:rtl/>
        </w:rPr>
      </w:pPr>
    </w:p>
    <w:p w:rsidR="00000000" w:rsidRDefault="00571AD9">
      <w:pPr>
        <w:rPr>
          <w:rFonts w:cs="David"/>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hint="cs"/>
          <w:rtl/>
        </w:rPr>
        <w:tab/>
        <w:t>עו"ד</w:t>
      </w:r>
      <w:r>
        <w:rPr>
          <w:rFonts w:cs="David" w:hint="cs"/>
          <w:rtl/>
        </w:rPr>
        <w:t xml:space="preserve"> ג'ודי וסרמן</w:t>
      </w:r>
      <w:r>
        <w:rPr>
          <w:rFonts w:cs="David"/>
          <w:rtl/>
        </w:rPr>
        <w:tab/>
      </w:r>
    </w:p>
    <w:p w:rsidR="00000000" w:rsidRDefault="00571AD9">
      <w:pPr>
        <w:rPr>
          <w:rFonts w:cs="David"/>
          <w:rtl/>
        </w:rPr>
      </w:pPr>
    </w:p>
    <w:p w:rsidR="00000000" w:rsidRDefault="00571AD9">
      <w:pPr>
        <w:rPr>
          <w:rFonts w:cs="David" w:hint="cs"/>
          <w:b/>
          <w:bCs/>
          <w:u w:val="single"/>
          <w:rtl/>
        </w:rPr>
      </w:pPr>
    </w:p>
    <w:p w:rsidR="00000000" w:rsidRDefault="00571AD9">
      <w:pPr>
        <w:rPr>
          <w:rFonts w:cs="David" w:hint="cs"/>
          <w:b/>
          <w:bCs/>
          <w:u w:val="single"/>
          <w:rtl/>
        </w:rPr>
      </w:pPr>
      <w:r>
        <w:rPr>
          <w:rFonts w:cs="David"/>
          <w:b/>
          <w:bCs/>
          <w:u w:val="single"/>
          <w:rtl/>
        </w:rPr>
        <w:t>מנהלת הוועדה</w:t>
      </w:r>
      <w:r>
        <w:rPr>
          <w:rFonts w:cs="David"/>
          <w:rtl/>
        </w:rPr>
        <w:t>:</w:t>
      </w:r>
      <w:r>
        <w:rPr>
          <w:rFonts w:cs="David" w:hint="cs"/>
          <w:rtl/>
        </w:rPr>
        <w:tab/>
        <w:t>שירלי אברמי</w:t>
      </w:r>
    </w:p>
    <w:p w:rsidR="00000000" w:rsidRDefault="00571AD9">
      <w:pPr>
        <w:rPr>
          <w:rFonts w:cs="David"/>
          <w:b/>
          <w:bCs/>
          <w:u w:val="single"/>
          <w:rtl/>
        </w:rPr>
      </w:pPr>
    </w:p>
    <w:p w:rsidR="00000000" w:rsidRDefault="00571AD9">
      <w:pPr>
        <w:rPr>
          <w:rFonts w:cs="David" w:hint="cs"/>
          <w:b/>
          <w:bCs/>
          <w:u w:val="single"/>
          <w:rtl/>
        </w:rPr>
      </w:pPr>
    </w:p>
    <w:p w:rsidR="00000000" w:rsidRDefault="00571AD9">
      <w:pPr>
        <w:rPr>
          <w:rFonts w:cs="David" w:hint="cs"/>
          <w:rtl/>
        </w:rPr>
      </w:pPr>
      <w:r>
        <w:rPr>
          <w:rFonts w:cs="David"/>
          <w:b/>
          <w:bCs/>
          <w:u w:val="single"/>
          <w:rtl/>
        </w:rPr>
        <w:t>קצרנית</w:t>
      </w:r>
      <w:r>
        <w:rPr>
          <w:rFonts w:cs="David"/>
          <w:rtl/>
        </w:rPr>
        <w:t>:</w:t>
      </w:r>
      <w:r>
        <w:rPr>
          <w:rFonts w:cs="David" w:hint="cs"/>
          <w:rtl/>
        </w:rPr>
        <w:tab/>
      </w:r>
      <w:r>
        <w:rPr>
          <w:rFonts w:cs="David" w:hint="cs"/>
          <w:rtl/>
        </w:rPr>
        <w:tab/>
        <w:t>הילה לוי</w:t>
      </w:r>
    </w:p>
    <w:p w:rsidR="00000000" w:rsidRDefault="00571AD9">
      <w:pPr>
        <w:rPr>
          <w:rFonts w:cs="David"/>
          <w:rtl/>
        </w:rPr>
      </w:pPr>
    </w:p>
    <w:p w:rsidR="00000000" w:rsidRDefault="00571AD9">
      <w:pPr>
        <w:rPr>
          <w:rFonts w:cs="David"/>
          <w:rtl/>
        </w:rPr>
      </w:pPr>
    </w:p>
    <w:p w:rsidR="00000000" w:rsidRDefault="00571AD9">
      <w:pPr>
        <w:rPr>
          <w:rFonts w:cs="David" w:hint="cs"/>
          <w:rtl/>
        </w:rPr>
      </w:pPr>
      <w:r>
        <w:rPr>
          <w:rFonts w:cs="David"/>
          <w:b/>
          <w:bCs/>
          <w:u w:val="single"/>
          <w:rtl/>
        </w:rPr>
        <w:t>סדר היום:</w:t>
      </w:r>
      <w:r>
        <w:rPr>
          <w:rFonts w:cs="David" w:hint="cs"/>
          <w:b/>
          <w:bCs/>
          <w:u w:val="single"/>
          <w:rtl/>
        </w:rPr>
        <w:t xml:space="preserve">הצעת חוק שירות הקבע בצבא הגנה לישראל (גמלאות)(תיקון </w:t>
      </w:r>
      <w:r>
        <w:rPr>
          <w:rFonts w:cs="David"/>
          <w:b/>
          <w:bCs/>
          <w:u w:val="single"/>
          <w:rtl/>
        </w:rPr>
        <w:t>–</w:t>
      </w:r>
      <w:r>
        <w:rPr>
          <w:rFonts w:cs="David" w:hint="cs"/>
          <w:b/>
          <w:bCs/>
          <w:u w:val="single"/>
          <w:rtl/>
        </w:rPr>
        <w:t xml:space="preserve"> מענק לבן  זוג שנישא), התשס"א-2001</w:t>
      </w:r>
    </w:p>
    <w:p w:rsidR="00000000" w:rsidRDefault="00571AD9">
      <w:pPr>
        <w:rPr>
          <w:rFonts w:cs="David"/>
          <w:rtl/>
        </w:rPr>
      </w:pPr>
    </w:p>
    <w:p w:rsidR="00000000" w:rsidRDefault="00571AD9">
      <w:pPr>
        <w:jc w:val="center"/>
        <w:rPr>
          <w:rFonts w:cs="David" w:hint="cs"/>
          <w:rtl/>
        </w:rPr>
      </w:pPr>
      <w:r>
        <w:rPr>
          <w:rFonts w:cs="David"/>
          <w:rtl/>
        </w:rPr>
        <w:br w:type="page"/>
      </w:r>
      <w:r>
        <w:rPr>
          <w:rFonts w:cs="David" w:hint="cs"/>
          <w:rtl/>
        </w:rPr>
        <w:lastRenderedPageBreak/>
        <w:t>הצעת חוק שירות הקבע בצבא הגנה לישראל (גמלאות)</w:t>
      </w:r>
    </w:p>
    <w:p w:rsidR="00000000" w:rsidRDefault="00571AD9">
      <w:pPr>
        <w:jc w:val="center"/>
        <w:rPr>
          <w:rFonts w:cs="David" w:hint="cs"/>
          <w:u w:val="single"/>
          <w:rtl/>
        </w:rPr>
      </w:pPr>
      <w:r>
        <w:rPr>
          <w:rFonts w:cs="David" w:hint="cs"/>
          <w:u w:val="single"/>
          <w:rtl/>
        </w:rPr>
        <w:t xml:space="preserve">(תיקון </w:t>
      </w:r>
      <w:r>
        <w:rPr>
          <w:rFonts w:cs="David"/>
          <w:u w:val="single"/>
          <w:rtl/>
        </w:rPr>
        <w:t>–</w:t>
      </w:r>
      <w:r>
        <w:rPr>
          <w:rFonts w:cs="David" w:hint="cs"/>
          <w:u w:val="single"/>
          <w:rtl/>
        </w:rPr>
        <w:t xml:space="preserve"> מענק לבן זוג שנישא), התשס"א-2001</w:t>
      </w:r>
    </w:p>
    <w:p w:rsidR="00000000" w:rsidRDefault="00571AD9">
      <w:pPr>
        <w:jc w:val="center"/>
        <w:rPr>
          <w:rFonts w:cs="David" w:hint="cs"/>
          <w:u w:val="single"/>
          <w:rtl/>
        </w:rPr>
      </w:pPr>
    </w:p>
    <w:p w:rsidR="00000000" w:rsidRDefault="00571AD9">
      <w:pPr>
        <w:jc w:val="center"/>
        <w:rPr>
          <w:rFonts w:cs="David" w:hint="cs"/>
          <w:u w:val="single"/>
          <w:rtl/>
        </w:rPr>
      </w:pPr>
    </w:p>
    <w:p w:rsidR="00000000" w:rsidRDefault="00571AD9">
      <w:pPr>
        <w:rPr>
          <w:rFonts w:cs="David"/>
          <w:u w:val="single"/>
          <w:rtl/>
        </w:rPr>
      </w:pPr>
      <w:r>
        <w:rPr>
          <w:rFonts w:cs="David"/>
          <w:u w:val="single"/>
          <w:rtl/>
        </w:rPr>
        <w:t>היו</w:t>
      </w:r>
      <w:r>
        <w:rPr>
          <w:rFonts w:cs="David"/>
          <w:u w:val="single"/>
          <w:rtl/>
        </w:rPr>
        <w:t>"ר דוד טל:</w:t>
      </w:r>
    </w:p>
    <w:p w:rsidR="00000000" w:rsidRDefault="00571AD9">
      <w:pPr>
        <w:rPr>
          <w:rFonts w:cs="David"/>
          <w:u w:val="single"/>
          <w:rtl/>
        </w:rPr>
      </w:pPr>
    </w:p>
    <w:p w:rsidR="00000000" w:rsidRDefault="00571AD9">
      <w:pPr>
        <w:jc w:val="both"/>
        <w:rPr>
          <w:rFonts w:cs="David" w:hint="cs"/>
          <w:rtl/>
        </w:rPr>
      </w:pPr>
      <w:r>
        <w:rPr>
          <w:rFonts w:cs="David"/>
          <w:rtl/>
        </w:rPr>
        <w:tab/>
      </w:r>
      <w:r>
        <w:rPr>
          <w:rFonts w:cs="David" w:hint="cs"/>
          <w:rtl/>
        </w:rPr>
        <w:t xml:space="preserve"> בוקר טוב, אני מתכבד לפתוח את ישיבת ועדת העבודה, הרווחה והבריאות והנושא שעל סדר היום הוא הצעת חוק שירות הקבע בצבא הגנה לישראל (גמלאות)(תיקון </w:t>
      </w:r>
      <w:r>
        <w:rPr>
          <w:rFonts w:cs="David"/>
          <w:rtl/>
        </w:rPr>
        <w:t>–</w:t>
      </w:r>
      <w:r>
        <w:rPr>
          <w:rFonts w:cs="David" w:hint="cs"/>
          <w:rtl/>
        </w:rPr>
        <w:t xml:space="preserve"> מענק לבן זוג שנישא), התשס"א-2001. הצעת החוק מונחת בפניכם ואני מבין שהממשלה לא מתנגדת. נציגי משרד הבי</w:t>
      </w:r>
      <w:r>
        <w:rPr>
          <w:rFonts w:cs="David" w:hint="cs"/>
          <w:rtl/>
        </w:rPr>
        <w:t>טחון לא מתנגדים?</w:t>
      </w:r>
    </w:p>
    <w:p w:rsidR="00000000" w:rsidRDefault="00571AD9">
      <w:pPr>
        <w:jc w:val="both"/>
        <w:rPr>
          <w:rFonts w:cs="David" w:hint="cs"/>
          <w:rtl/>
        </w:rPr>
      </w:pPr>
    </w:p>
    <w:p w:rsidR="00000000" w:rsidRDefault="00571AD9">
      <w:pPr>
        <w:jc w:val="both"/>
        <w:rPr>
          <w:rFonts w:cs="David" w:hint="cs"/>
          <w:rtl/>
        </w:rPr>
      </w:pPr>
      <w:r>
        <w:rPr>
          <w:rFonts w:cs="David" w:hint="cs"/>
          <w:u w:val="single"/>
          <w:rtl/>
        </w:rPr>
        <w:t>סא"ל אפרים שוסמן:</w:t>
      </w:r>
    </w:p>
    <w:p w:rsidR="00000000" w:rsidRDefault="00571AD9">
      <w:pPr>
        <w:jc w:val="both"/>
        <w:rPr>
          <w:rFonts w:cs="David" w:hint="cs"/>
          <w:rtl/>
        </w:rPr>
      </w:pPr>
    </w:p>
    <w:p w:rsidR="00000000" w:rsidRDefault="00571AD9">
      <w:pPr>
        <w:jc w:val="both"/>
        <w:rPr>
          <w:rFonts w:cs="David" w:hint="cs"/>
          <w:rtl/>
        </w:rPr>
      </w:pPr>
      <w:r>
        <w:rPr>
          <w:rFonts w:cs="David" w:hint="cs"/>
          <w:rtl/>
        </w:rPr>
        <w:tab/>
        <w:t xml:space="preserve">לא. </w:t>
      </w:r>
    </w:p>
    <w:p w:rsidR="00000000" w:rsidRDefault="00571AD9">
      <w:pPr>
        <w:jc w:val="both"/>
        <w:rPr>
          <w:rFonts w:cs="David" w:hint="cs"/>
          <w:rtl/>
        </w:rPr>
      </w:pPr>
    </w:p>
    <w:p w:rsidR="00000000" w:rsidRDefault="00571AD9">
      <w:pPr>
        <w:rPr>
          <w:rFonts w:cs="David"/>
          <w:u w:val="single"/>
          <w:rtl/>
        </w:rPr>
      </w:pPr>
      <w:r>
        <w:rPr>
          <w:rFonts w:cs="David"/>
          <w:u w:val="single"/>
          <w:rtl/>
        </w:rPr>
        <w:t>היו"ר דוד טל:</w:t>
      </w:r>
    </w:p>
    <w:p w:rsidR="00000000" w:rsidRDefault="00571AD9">
      <w:pPr>
        <w:rPr>
          <w:rFonts w:cs="David"/>
          <w:u w:val="single"/>
          <w:rtl/>
        </w:rPr>
      </w:pPr>
    </w:p>
    <w:p w:rsidR="00000000" w:rsidRDefault="00571AD9">
      <w:pPr>
        <w:jc w:val="both"/>
        <w:rPr>
          <w:rFonts w:cs="David" w:hint="cs"/>
          <w:rtl/>
        </w:rPr>
      </w:pPr>
      <w:r>
        <w:rPr>
          <w:rFonts w:cs="David"/>
          <w:rtl/>
        </w:rPr>
        <w:tab/>
      </w:r>
      <w:r>
        <w:rPr>
          <w:rFonts w:cs="David" w:hint="cs"/>
          <w:rtl/>
        </w:rPr>
        <w:t xml:space="preserve"> כולם מברכים על ההצעה?</w:t>
      </w:r>
    </w:p>
    <w:p w:rsidR="00000000" w:rsidRDefault="00571AD9">
      <w:pPr>
        <w:jc w:val="both"/>
        <w:rPr>
          <w:rFonts w:cs="David" w:hint="cs"/>
          <w:rtl/>
        </w:rPr>
      </w:pPr>
    </w:p>
    <w:p w:rsidR="00000000" w:rsidRDefault="00571AD9">
      <w:pPr>
        <w:jc w:val="both"/>
        <w:rPr>
          <w:rFonts w:cs="David" w:hint="cs"/>
          <w:rtl/>
        </w:rPr>
      </w:pPr>
      <w:r>
        <w:rPr>
          <w:rFonts w:cs="David" w:hint="cs"/>
          <w:rtl/>
        </w:rPr>
        <w:tab/>
        <w:t>גברתי, מה אתה יכולה לומר לנו לגבי הניסוחים, האם אנחנו עומדים בכל מה שאנחנו צריכים מבחינת הניסוחים? אפשר לברך על המוגמר?</w:t>
      </w:r>
    </w:p>
    <w:p w:rsidR="00000000" w:rsidRDefault="00571AD9">
      <w:pPr>
        <w:jc w:val="both"/>
        <w:rPr>
          <w:rFonts w:cs="David" w:hint="cs"/>
          <w:rtl/>
        </w:rPr>
      </w:pPr>
    </w:p>
    <w:p w:rsidR="00000000" w:rsidRDefault="00571AD9">
      <w:pPr>
        <w:jc w:val="both"/>
        <w:rPr>
          <w:rFonts w:cs="David" w:hint="cs"/>
          <w:rtl/>
        </w:rPr>
      </w:pPr>
      <w:r>
        <w:rPr>
          <w:rFonts w:cs="David" w:hint="cs"/>
          <w:u w:val="single"/>
          <w:rtl/>
        </w:rPr>
        <w:t>ים שלם:</w:t>
      </w:r>
    </w:p>
    <w:p w:rsidR="00000000" w:rsidRDefault="00571AD9">
      <w:pPr>
        <w:jc w:val="both"/>
        <w:rPr>
          <w:rFonts w:cs="David" w:hint="cs"/>
          <w:rtl/>
        </w:rPr>
      </w:pPr>
    </w:p>
    <w:p w:rsidR="00000000" w:rsidRDefault="00571AD9">
      <w:pPr>
        <w:jc w:val="both"/>
        <w:rPr>
          <w:rFonts w:cs="David" w:hint="cs"/>
          <w:rtl/>
        </w:rPr>
      </w:pPr>
      <w:r>
        <w:rPr>
          <w:rFonts w:cs="David" w:hint="cs"/>
          <w:rtl/>
        </w:rPr>
        <w:tab/>
        <w:t>משרד האוצר לא מתנגד אבל צריך לחשוב טוב א</w:t>
      </w:r>
      <w:r>
        <w:rPr>
          <w:rFonts w:cs="David" w:hint="cs"/>
          <w:rtl/>
        </w:rPr>
        <w:t xml:space="preserve">יך מתקנים את החוק הזה. ראשית, איך עושים שלא תהיה לו השפעת רוחב על כל מה שקורה בשירות הציבורי ושנית, רק לפני שנתיים המחוקק תיקן את החוק לעשר שנים, צריך לחשוב למה הוא תיקן את זה לעשר שנים. אם להעלות </w:t>
      </w:r>
      <w:r>
        <w:rPr>
          <w:rFonts w:cs="David"/>
          <w:rtl/>
        </w:rPr>
        <w:t>–</w:t>
      </w:r>
      <w:r>
        <w:rPr>
          <w:rFonts w:cs="David" w:hint="cs"/>
          <w:rtl/>
        </w:rPr>
        <w:t xml:space="preserve"> לכמה להעלות? ואם להוריד </w:t>
      </w:r>
      <w:r>
        <w:rPr>
          <w:rFonts w:cs="David"/>
          <w:rtl/>
        </w:rPr>
        <w:t>–</w:t>
      </w:r>
      <w:r>
        <w:rPr>
          <w:rFonts w:cs="David" w:hint="cs"/>
          <w:rtl/>
        </w:rPr>
        <w:t xml:space="preserve"> לכמה להוריד? אי אפשר לשגע את המ</w:t>
      </w:r>
      <w:r>
        <w:rPr>
          <w:rFonts w:cs="David" w:hint="cs"/>
          <w:rtl/>
        </w:rPr>
        <w:t>ערכת כשכל שנתיים בא מחוקק ומחוקק.</w:t>
      </w:r>
    </w:p>
    <w:p w:rsidR="00000000" w:rsidRDefault="00571AD9">
      <w:pPr>
        <w:jc w:val="both"/>
        <w:rPr>
          <w:rFonts w:cs="David" w:hint="cs"/>
          <w:rtl/>
        </w:rPr>
      </w:pPr>
    </w:p>
    <w:p w:rsidR="00000000" w:rsidRDefault="00571AD9">
      <w:pPr>
        <w:rPr>
          <w:rFonts w:cs="David"/>
          <w:u w:val="single"/>
          <w:rtl/>
        </w:rPr>
      </w:pPr>
      <w:r>
        <w:rPr>
          <w:rFonts w:cs="David"/>
          <w:u w:val="single"/>
          <w:rtl/>
        </w:rPr>
        <w:t>היו"ר דוד טל:</w:t>
      </w:r>
    </w:p>
    <w:p w:rsidR="00000000" w:rsidRDefault="00571AD9">
      <w:pPr>
        <w:rPr>
          <w:rFonts w:cs="David"/>
          <w:u w:val="single"/>
          <w:rtl/>
        </w:rPr>
      </w:pPr>
    </w:p>
    <w:p w:rsidR="00000000" w:rsidRDefault="00571AD9">
      <w:pPr>
        <w:jc w:val="both"/>
        <w:rPr>
          <w:rFonts w:cs="David" w:hint="cs"/>
          <w:rtl/>
        </w:rPr>
      </w:pPr>
      <w:r>
        <w:rPr>
          <w:rFonts w:cs="David"/>
          <w:rtl/>
        </w:rPr>
        <w:tab/>
      </w:r>
      <w:r>
        <w:rPr>
          <w:rFonts w:cs="David" w:hint="cs"/>
          <w:rtl/>
        </w:rPr>
        <w:t xml:space="preserve"> זה נכון, אבל עשינו את זה בצורה מדורגת מכיוון שאז כנראה חסרו לנו פרטים וידע על מה שיש. אני רוצה לומר שבדברי ההסבר מוצג פה שמדובר פה בקבוצה של עד עשרים אלמנות ומדובר כאן על שמונה אלמנות במקסימום. רבותי, אני</w:t>
      </w:r>
      <w:r>
        <w:rPr>
          <w:rFonts w:cs="David" w:hint="cs"/>
          <w:rtl/>
        </w:rPr>
        <w:t xml:space="preserve"> לא רוצה לחזור על דברים שאמרתי לפני שנתיים, הם נכונים גם היום וכל מילה נוספת שאומר רק תגרע. יש לנו חובה מוסרית כחברה מתוקנת להיות לצידם של האנשים הללו. </w:t>
      </w:r>
    </w:p>
    <w:p w:rsidR="00000000" w:rsidRDefault="00571AD9">
      <w:pPr>
        <w:jc w:val="both"/>
        <w:rPr>
          <w:rFonts w:cs="David" w:hint="cs"/>
          <w:rtl/>
        </w:rPr>
      </w:pPr>
    </w:p>
    <w:p w:rsidR="00000000" w:rsidRDefault="00571AD9">
      <w:pPr>
        <w:jc w:val="both"/>
        <w:rPr>
          <w:rFonts w:cs="David" w:hint="cs"/>
          <w:rtl/>
        </w:rPr>
      </w:pPr>
      <w:r>
        <w:rPr>
          <w:rFonts w:cs="David" w:hint="cs"/>
          <w:u w:val="single"/>
          <w:rtl/>
        </w:rPr>
        <w:t>ים שלם:</w:t>
      </w:r>
    </w:p>
    <w:p w:rsidR="00000000" w:rsidRDefault="00571AD9">
      <w:pPr>
        <w:jc w:val="both"/>
        <w:rPr>
          <w:rFonts w:cs="David" w:hint="cs"/>
          <w:rtl/>
        </w:rPr>
      </w:pPr>
    </w:p>
    <w:p w:rsidR="00000000" w:rsidRDefault="00571AD9">
      <w:pPr>
        <w:jc w:val="both"/>
        <w:rPr>
          <w:rFonts w:cs="David" w:hint="cs"/>
          <w:rtl/>
        </w:rPr>
      </w:pPr>
      <w:r>
        <w:rPr>
          <w:rFonts w:cs="David" w:hint="cs"/>
          <w:rtl/>
        </w:rPr>
        <w:tab/>
        <w:t xml:space="preserve">אני לא מדבר מבחינה תקציבית אלא מבחינת המחוקק. </w:t>
      </w:r>
    </w:p>
    <w:p w:rsidR="00000000" w:rsidRDefault="00571AD9">
      <w:pPr>
        <w:jc w:val="both"/>
        <w:rPr>
          <w:rFonts w:cs="David" w:hint="cs"/>
          <w:rtl/>
        </w:rPr>
      </w:pPr>
    </w:p>
    <w:p w:rsidR="00000000" w:rsidRDefault="00571AD9">
      <w:pPr>
        <w:rPr>
          <w:rFonts w:cs="David"/>
          <w:u w:val="single"/>
          <w:rtl/>
        </w:rPr>
      </w:pPr>
      <w:r>
        <w:rPr>
          <w:rFonts w:cs="David"/>
          <w:u w:val="single"/>
          <w:rtl/>
        </w:rPr>
        <w:t>היו"ר דוד טל:</w:t>
      </w:r>
    </w:p>
    <w:p w:rsidR="00000000" w:rsidRDefault="00571AD9">
      <w:pPr>
        <w:rPr>
          <w:rFonts w:cs="David"/>
          <w:u w:val="single"/>
          <w:rtl/>
        </w:rPr>
      </w:pPr>
    </w:p>
    <w:p w:rsidR="00000000" w:rsidRDefault="00571AD9">
      <w:pPr>
        <w:jc w:val="both"/>
        <w:rPr>
          <w:rFonts w:cs="David" w:hint="cs"/>
          <w:rtl/>
        </w:rPr>
      </w:pPr>
      <w:r>
        <w:rPr>
          <w:rFonts w:cs="David"/>
          <w:rtl/>
        </w:rPr>
        <w:tab/>
      </w:r>
      <w:r>
        <w:rPr>
          <w:rFonts w:cs="David" w:hint="cs"/>
          <w:rtl/>
        </w:rPr>
        <w:t>אני אבדוק את זה עם מנהלת הוו</w:t>
      </w:r>
      <w:r>
        <w:rPr>
          <w:rFonts w:cs="David" w:hint="cs"/>
          <w:rtl/>
        </w:rPr>
        <w:t xml:space="preserve">עדה. אני לוקח לתשומת ליבי מה שאדוני אמר כאן ואני אבדוק את זה יותר לעומק כדי שזה לא יקרה בפעם הבאה. </w:t>
      </w:r>
    </w:p>
    <w:p w:rsidR="00000000" w:rsidRDefault="00571AD9">
      <w:pPr>
        <w:jc w:val="both"/>
        <w:rPr>
          <w:rFonts w:cs="David" w:hint="cs"/>
          <w:rtl/>
        </w:rPr>
      </w:pPr>
    </w:p>
    <w:p w:rsidR="00000000" w:rsidRDefault="00571AD9">
      <w:pPr>
        <w:jc w:val="both"/>
        <w:rPr>
          <w:rFonts w:cs="David" w:hint="cs"/>
          <w:rtl/>
        </w:rPr>
      </w:pPr>
      <w:r>
        <w:rPr>
          <w:rFonts w:cs="David" w:hint="cs"/>
          <w:rtl/>
        </w:rPr>
        <w:tab/>
        <w:t>אשר על כן, רבותי, אנחנו מאשרים את הצעת החוק הזאת לקריאה ראשונה. אני מעלה את הצעת החוק להצבעה, מתוך מגמה ומתוך תקווה שנוכל להעביר את זה בקריאה שניה ושלישית</w:t>
      </w:r>
      <w:r>
        <w:rPr>
          <w:rFonts w:cs="David" w:hint="cs"/>
          <w:rtl/>
        </w:rPr>
        <w:t xml:space="preserve"> עד לתחילת הפגרה. </w:t>
      </w:r>
    </w:p>
    <w:p w:rsidR="00000000" w:rsidRDefault="00571AD9">
      <w:pPr>
        <w:jc w:val="both"/>
        <w:rPr>
          <w:rFonts w:cs="David" w:hint="cs"/>
          <w:rtl/>
        </w:rPr>
      </w:pPr>
    </w:p>
    <w:p w:rsidR="00000000" w:rsidRDefault="00571AD9">
      <w:pPr>
        <w:jc w:val="both"/>
        <w:rPr>
          <w:rFonts w:cs="David" w:hint="cs"/>
          <w:rtl/>
        </w:rPr>
      </w:pPr>
      <w:r>
        <w:rPr>
          <w:rFonts w:cs="David" w:hint="cs"/>
          <w:rtl/>
        </w:rPr>
        <w:tab/>
        <w:t xml:space="preserve">אני מעלה את הצעת החוק להצבעה. </w:t>
      </w:r>
    </w:p>
    <w:p w:rsidR="00000000" w:rsidRDefault="00571AD9">
      <w:pPr>
        <w:jc w:val="both"/>
        <w:rPr>
          <w:rFonts w:cs="David" w:hint="cs"/>
          <w:rtl/>
        </w:rPr>
      </w:pPr>
    </w:p>
    <w:p w:rsidR="00000000" w:rsidRDefault="00571AD9">
      <w:pPr>
        <w:jc w:val="center"/>
        <w:rPr>
          <w:rFonts w:cs="David" w:hint="cs"/>
          <w:u w:val="single"/>
          <w:rtl/>
        </w:rPr>
      </w:pPr>
      <w:r>
        <w:rPr>
          <w:rFonts w:cs="David"/>
          <w:rtl/>
        </w:rPr>
        <w:br w:type="page"/>
      </w:r>
      <w:r>
        <w:rPr>
          <w:rFonts w:cs="David" w:hint="cs"/>
          <w:u w:val="single"/>
          <w:rtl/>
        </w:rPr>
        <w:t>הצבעה</w:t>
      </w:r>
    </w:p>
    <w:p w:rsidR="00000000" w:rsidRDefault="00571AD9">
      <w:pPr>
        <w:jc w:val="center"/>
        <w:rPr>
          <w:rFonts w:cs="David" w:hint="cs"/>
          <w:u w:val="single"/>
          <w:rtl/>
        </w:rPr>
      </w:pPr>
    </w:p>
    <w:p w:rsidR="00000000" w:rsidRDefault="00571AD9">
      <w:pPr>
        <w:jc w:val="center"/>
        <w:rPr>
          <w:rFonts w:cs="David" w:hint="cs"/>
          <w:rtl/>
        </w:rPr>
      </w:pPr>
      <w:r>
        <w:rPr>
          <w:rFonts w:cs="David" w:hint="cs"/>
          <w:rtl/>
        </w:rPr>
        <w:t xml:space="preserve">בעד </w:t>
      </w:r>
      <w:r>
        <w:rPr>
          <w:rFonts w:cs="David"/>
          <w:rtl/>
        </w:rPr>
        <w:t>–</w:t>
      </w:r>
      <w:r>
        <w:rPr>
          <w:rFonts w:cs="David" w:hint="cs"/>
          <w:rtl/>
        </w:rPr>
        <w:t xml:space="preserve"> 2</w:t>
      </w:r>
    </w:p>
    <w:p w:rsidR="00000000" w:rsidRDefault="00571AD9">
      <w:pPr>
        <w:jc w:val="center"/>
        <w:rPr>
          <w:rFonts w:cs="David" w:hint="cs"/>
          <w:rtl/>
        </w:rPr>
      </w:pPr>
      <w:r>
        <w:rPr>
          <w:rFonts w:cs="David" w:hint="cs"/>
          <w:rtl/>
        </w:rPr>
        <w:t xml:space="preserve">נגד </w:t>
      </w:r>
      <w:r>
        <w:rPr>
          <w:rFonts w:cs="David"/>
          <w:rtl/>
        </w:rPr>
        <w:t>–</w:t>
      </w:r>
      <w:r>
        <w:rPr>
          <w:rFonts w:cs="David" w:hint="cs"/>
          <w:rtl/>
        </w:rPr>
        <w:t xml:space="preserve"> אין</w:t>
      </w:r>
    </w:p>
    <w:p w:rsidR="00000000" w:rsidRDefault="00571AD9">
      <w:pPr>
        <w:jc w:val="center"/>
        <w:rPr>
          <w:rFonts w:cs="David" w:hint="cs"/>
          <w:rtl/>
        </w:rPr>
      </w:pPr>
      <w:r>
        <w:rPr>
          <w:rFonts w:cs="David" w:hint="cs"/>
          <w:rtl/>
        </w:rPr>
        <w:t xml:space="preserve">נמנעים </w:t>
      </w:r>
      <w:r>
        <w:rPr>
          <w:rFonts w:cs="David"/>
          <w:rtl/>
        </w:rPr>
        <w:t>–</w:t>
      </w:r>
      <w:r>
        <w:rPr>
          <w:rFonts w:cs="David" w:hint="cs"/>
          <w:rtl/>
        </w:rPr>
        <w:t xml:space="preserve"> אין</w:t>
      </w:r>
    </w:p>
    <w:p w:rsidR="00000000" w:rsidRDefault="00571AD9">
      <w:pPr>
        <w:jc w:val="center"/>
        <w:rPr>
          <w:rFonts w:cs="David" w:hint="cs"/>
          <w:rtl/>
        </w:rPr>
      </w:pPr>
      <w:r>
        <w:rPr>
          <w:rFonts w:cs="David" w:hint="cs"/>
          <w:rtl/>
        </w:rPr>
        <w:t>הצעת החוק נתקבלה.</w:t>
      </w:r>
    </w:p>
    <w:p w:rsidR="00000000" w:rsidRDefault="00571AD9">
      <w:pPr>
        <w:rPr>
          <w:rFonts w:cs="David"/>
          <w:u w:val="single"/>
          <w:rtl/>
        </w:rPr>
      </w:pPr>
      <w:r>
        <w:rPr>
          <w:rFonts w:cs="David"/>
          <w:u w:val="single"/>
          <w:rtl/>
        </w:rPr>
        <w:t>היו"ר דוד טל:</w:t>
      </w:r>
    </w:p>
    <w:p w:rsidR="00000000" w:rsidRDefault="00571AD9">
      <w:pPr>
        <w:rPr>
          <w:rFonts w:cs="David"/>
          <w:u w:val="single"/>
          <w:rtl/>
        </w:rPr>
      </w:pPr>
    </w:p>
    <w:p w:rsidR="00000000" w:rsidRDefault="00571AD9">
      <w:pPr>
        <w:jc w:val="both"/>
        <w:rPr>
          <w:rFonts w:cs="David" w:hint="cs"/>
          <w:rtl/>
        </w:rPr>
      </w:pPr>
      <w:r>
        <w:rPr>
          <w:rFonts w:cs="David"/>
          <w:rtl/>
        </w:rPr>
        <w:tab/>
      </w:r>
      <w:r>
        <w:rPr>
          <w:rFonts w:cs="David" w:hint="cs"/>
          <w:rtl/>
        </w:rPr>
        <w:t xml:space="preserve"> כולנו פה אחד מצביעים בעד אישור החוק. תודה רבה, אני מודה לכם מאד. הישיבה הזאת נעולה. </w:t>
      </w:r>
    </w:p>
    <w:p w:rsidR="00000000" w:rsidRDefault="00571AD9">
      <w:pPr>
        <w:jc w:val="both"/>
        <w:rPr>
          <w:rFonts w:cs="David" w:hint="cs"/>
          <w:rtl/>
        </w:rPr>
      </w:pPr>
    </w:p>
    <w:p w:rsidR="00000000" w:rsidRDefault="00571AD9">
      <w:pPr>
        <w:jc w:val="center"/>
        <w:rPr>
          <w:rFonts w:cs="David" w:hint="cs"/>
          <w:u w:val="single"/>
          <w:rtl/>
        </w:rPr>
      </w:pPr>
      <w:r>
        <w:rPr>
          <w:rFonts w:cs="David" w:hint="cs"/>
          <w:u w:val="single"/>
          <w:rtl/>
        </w:rPr>
        <w:t>הישיבה ננעלה בשעה 09:35.</w:t>
      </w:r>
    </w:p>
    <w:p w:rsidR="00000000" w:rsidRDefault="00571AD9">
      <w:pPr>
        <w:jc w:val="both"/>
        <w:rPr>
          <w:rFonts w:cs="David" w:hint="cs"/>
          <w:rtl/>
        </w:rPr>
      </w:pPr>
    </w:p>
    <w:p w:rsidR="00000000" w:rsidRDefault="00571AD9">
      <w:pPr>
        <w:jc w:val="both"/>
        <w:rPr>
          <w:rFonts w:cs="David" w:hint="cs"/>
          <w:rtl/>
        </w:rPr>
      </w:pPr>
    </w:p>
    <w:p w:rsidR="00000000" w:rsidRDefault="00571AD9">
      <w:pPr>
        <w:jc w:val="both"/>
        <w:rPr>
          <w:rFonts w:cs="David" w:hint="cs"/>
          <w:rtl/>
        </w:rPr>
      </w:pPr>
    </w:p>
    <w:p w:rsidR="00000000" w:rsidRDefault="00571AD9">
      <w:pPr>
        <w:jc w:val="both"/>
        <w:rPr>
          <w:rFonts w:cs="David" w:hint="cs"/>
          <w:rtl/>
        </w:rPr>
      </w:pPr>
    </w:p>
    <w:p w:rsidR="00000000" w:rsidRDefault="00571AD9">
      <w:pPr>
        <w:jc w:val="both"/>
        <w:rPr>
          <w:rFonts w:cs="David" w:hint="cs"/>
          <w:rtl/>
        </w:rPr>
      </w:pPr>
    </w:p>
    <w:p w:rsidR="00000000" w:rsidRDefault="00571AD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1AD9">
      <w:r>
        <w:separator/>
      </w:r>
    </w:p>
  </w:endnote>
  <w:endnote w:type="continuationSeparator" w:id="0">
    <w:p w:rsidR="00000000" w:rsidRDefault="00571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AD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AD9">
    <w:pPr>
      <w:pStyle w:val="a5"/>
      <w:rPr>
        <w:rtl/>
      </w:rPr>
    </w:pPr>
  </w:p>
  <w:p w:rsidR="00000000" w:rsidRDefault="00571AD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AD9">
    <w:pPr>
      <w:pStyle w:val="a5"/>
      <w:rPr>
        <w:rtl/>
      </w:rPr>
    </w:pPr>
  </w:p>
  <w:p w:rsidR="00000000" w:rsidRDefault="00571AD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1AD9">
      <w:r>
        <w:separator/>
      </w:r>
    </w:p>
  </w:footnote>
  <w:footnote w:type="continuationSeparator" w:id="0">
    <w:p w:rsidR="00000000" w:rsidRDefault="00571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AD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AD9">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3</w:t>
    </w:r>
    <w:r>
      <w:rPr>
        <w:rStyle w:val="a6"/>
        <w:rFonts w:cs="David"/>
        <w:rtl/>
      </w:rPr>
      <w:fldChar w:fldCharType="end"/>
    </w:r>
  </w:p>
  <w:p w:rsidR="00000000" w:rsidRDefault="00571AD9">
    <w:pPr>
      <w:pStyle w:val="a4"/>
      <w:ind w:right="360"/>
      <w:rPr>
        <w:rFonts w:cs="David" w:hint="cs"/>
        <w:rtl/>
      </w:rPr>
    </w:pPr>
    <w:r>
      <w:rPr>
        <w:rFonts w:cs="David"/>
        <w:rtl/>
      </w:rPr>
      <w:t>ועדת</w:t>
    </w:r>
    <w:r>
      <w:rPr>
        <w:rFonts w:cs="David" w:hint="cs"/>
        <w:rtl/>
      </w:rPr>
      <w:t xml:space="preserve"> העבודה, הרווחה והבריאות</w:t>
    </w:r>
  </w:p>
  <w:p w:rsidR="00000000" w:rsidRDefault="00571AD9">
    <w:pPr>
      <w:pStyle w:val="a4"/>
      <w:ind w:right="360"/>
      <w:rPr>
        <w:rStyle w:val="a6"/>
        <w:rFonts w:cs="David" w:hint="cs"/>
        <w:rtl/>
      </w:rPr>
    </w:pPr>
    <w:r>
      <w:rPr>
        <w:rFonts w:cs="David" w:hint="cs"/>
        <w:rtl/>
      </w:rPr>
      <w:t>03.07.2001</w:t>
    </w:r>
  </w:p>
  <w:p w:rsidR="00000000" w:rsidRDefault="00571AD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1AD9">
    <w:pPr>
      <w:pStyle w:val="a4"/>
      <w:rPr>
        <w:rtl/>
      </w:rPr>
    </w:pPr>
  </w:p>
  <w:p w:rsidR="00000000" w:rsidRDefault="00571AD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1AD9"/>
    <w:rsid w:val="00571A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4B102DA-DEC5-4C23-A02C-FBC027DA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u w:val="single"/>
    </w:rPr>
  </w:style>
  <w:style w:type="paragraph" w:styleId="5">
    <w:name w:val="heading 5"/>
    <w:basedOn w:val="a"/>
    <w:next w:val="a"/>
    <w:qFormat/>
    <w:pPr>
      <w:keepNext/>
      <w:jc w:val="center"/>
      <w:outlineLvl w:val="4"/>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424</Words>
  <Characters>2124</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פרוטוקולים/עבודה/3332</dc:title>
  <dc:subject>עבודה 3.7.2001א</dc:subject>
  <dc:creator>הילה לוי</dc:creator>
  <cp:keywords/>
  <cp:lastModifiedBy>רינה דבורה קדרון</cp:lastModifiedBy>
  <cp:revision>2</cp:revision>
  <cp:lastPrinted>1601-01-01T00:00:00Z</cp:lastPrinted>
  <dcterms:created xsi:type="dcterms:W3CDTF">2017-04-24T05:38:00Z</dcterms:created>
  <dcterms:modified xsi:type="dcterms:W3CDTF">2017-04-24T05:38:00Z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