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47D4">
      <w:pPr>
        <w:jc w:val="right"/>
        <w:rPr>
          <w:rFonts w:cs="David"/>
          <w:sz w:val="24"/>
          <w:rtl/>
        </w:rPr>
      </w:pPr>
      <w:bookmarkStart w:id="0" w:name="_GoBack"/>
      <w:bookmarkEnd w:id="0"/>
      <w:r>
        <w:rPr>
          <w:rFonts w:cs="David"/>
          <w:sz w:val="24"/>
          <w:rtl/>
        </w:rPr>
        <w:t>פרוטוקולים/עבודה/3912</w:t>
      </w:r>
    </w:p>
    <w:p w:rsidR="00000000" w:rsidRDefault="00A747D4">
      <w:pPr>
        <w:jc w:val="right"/>
        <w:rPr>
          <w:rFonts w:cs="David"/>
          <w:sz w:val="24"/>
          <w:rtl/>
        </w:rPr>
      </w:pPr>
      <w:r>
        <w:rPr>
          <w:rFonts w:cs="David"/>
          <w:sz w:val="24"/>
          <w:rtl/>
        </w:rPr>
        <w:tab/>
        <w:t>ירושלים, כ"ב בחשון, תשס"ב</w:t>
      </w:r>
    </w:p>
    <w:p w:rsidR="00000000" w:rsidRDefault="00A747D4">
      <w:pPr>
        <w:jc w:val="right"/>
        <w:rPr>
          <w:rFonts w:cs="David"/>
          <w:sz w:val="24"/>
          <w:rtl/>
          <w:lang w:val="es"/>
        </w:rPr>
      </w:pPr>
      <w:r>
        <w:rPr>
          <w:rFonts w:cs="David"/>
          <w:sz w:val="24"/>
          <w:rtl/>
          <w:lang w:val="es"/>
        </w:rPr>
        <w:t>8 בנובמבר, 2001</w:t>
      </w:r>
    </w:p>
    <w:p w:rsidR="00000000" w:rsidRDefault="00A747D4">
      <w:pPr>
        <w:jc w:val="right"/>
        <w:rPr>
          <w:rFonts w:cs="David"/>
          <w:sz w:val="24"/>
          <w:rtl/>
        </w:rPr>
      </w:pPr>
    </w:p>
    <w:p w:rsidR="00000000" w:rsidRDefault="00A747D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747D4">
      <w:pPr>
        <w:rPr>
          <w:rFonts w:cs="David"/>
          <w:b/>
          <w:bCs/>
          <w:sz w:val="24"/>
          <w:rtl/>
        </w:rPr>
      </w:pPr>
      <w:r>
        <w:rPr>
          <w:rFonts w:cs="David"/>
          <w:b/>
          <w:bCs/>
          <w:sz w:val="24"/>
          <w:rtl/>
        </w:rPr>
        <w:t>מושב רביעי</w:t>
      </w:r>
    </w:p>
    <w:p w:rsidR="00000000" w:rsidRDefault="00A747D4">
      <w:pPr>
        <w:rPr>
          <w:rFonts w:cs="David"/>
          <w:b/>
          <w:bCs/>
          <w:sz w:val="24"/>
          <w:rtl/>
        </w:rPr>
      </w:pPr>
    </w:p>
    <w:p w:rsidR="00000000" w:rsidRDefault="00A747D4">
      <w:pPr>
        <w:rPr>
          <w:rFonts w:cs="David"/>
          <w:b/>
          <w:bCs/>
          <w:sz w:val="24"/>
          <w:rtl/>
        </w:rPr>
      </w:pPr>
    </w:p>
    <w:p w:rsidR="00000000" w:rsidRDefault="00A747D4">
      <w:pPr>
        <w:rPr>
          <w:rFonts w:cs="David"/>
          <w:b/>
          <w:bCs/>
          <w:sz w:val="24"/>
          <w:rtl/>
        </w:rPr>
      </w:pPr>
    </w:p>
    <w:p w:rsidR="00000000" w:rsidRDefault="00A747D4">
      <w:pPr>
        <w:rPr>
          <w:rFonts w:cs="David"/>
          <w:b/>
          <w:bCs/>
          <w:sz w:val="24"/>
          <w:rtl/>
        </w:rPr>
      </w:pPr>
    </w:p>
    <w:p w:rsidR="00000000" w:rsidRDefault="00A747D4">
      <w:pPr>
        <w:pStyle w:val="10"/>
        <w:rPr>
          <w:rFonts w:cs="David"/>
          <w:sz w:val="24"/>
          <w:rtl/>
        </w:rPr>
      </w:pPr>
      <w:r>
        <w:rPr>
          <w:rFonts w:cs="David"/>
          <w:sz w:val="24"/>
          <w:rtl/>
        </w:rPr>
        <w:t>פרוטוקול מס' 387</w:t>
      </w:r>
    </w:p>
    <w:p w:rsidR="00000000" w:rsidRDefault="00A747D4">
      <w:pPr>
        <w:jc w:val="center"/>
        <w:rPr>
          <w:rFonts w:cs="David"/>
          <w:sz w:val="24"/>
          <w:rtl/>
        </w:rPr>
      </w:pPr>
      <w:r>
        <w:rPr>
          <w:rFonts w:cs="David"/>
          <w:sz w:val="24"/>
          <w:rtl/>
        </w:rPr>
        <w:t>מישיבת ועדת העבודה והרווחה</w:t>
      </w:r>
    </w:p>
    <w:p w:rsidR="00000000" w:rsidRDefault="00A747D4">
      <w:pPr>
        <w:pStyle w:val="40"/>
        <w:rPr>
          <w:rFonts w:cs="David"/>
          <w:sz w:val="24"/>
          <w:rtl/>
        </w:rPr>
      </w:pPr>
      <w:r>
        <w:rPr>
          <w:rFonts w:cs="David"/>
          <w:sz w:val="24"/>
          <w:rtl/>
        </w:rPr>
        <w:t>יום שלישי, כ' בחשון התשס"ב (6 בנובמבר 2001), שעה 9:30</w:t>
      </w:r>
    </w:p>
    <w:p w:rsidR="00000000" w:rsidRDefault="00A747D4">
      <w:pPr>
        <w:rPr>
          <w:rFonts w:cs="David"/>
          <w:b/>
          <w:bCs/>
          <w:sz w:val="24"/>
          <w:rtl/>
        </w:rPr>
      </w:pPr>
    </w:p>
    <w:p w:rsidR="00000000" w:rsidRDefault="00A747D4">
      <w:pPr>
        <w:rPr>
          <w:rFonts w:cs="David"/>
          <w:sz w:val="24"/>
          <w:rtl/>
        </w:rPr>
      </w:pPr>
    </w:p>
    <w:p w:rsidR="00000000" w:rsidRDefault="00A747D4">
      <w:pPr>
        <w:rPr>
          <w:rFonts w:cs="David"/>
          <w:sz w:val="24"/>
          <w:rtl/>
        </w:rPr>
      </w:pPr>
    </w:p>
    <w:p w:rsidR="00000000" w:rsidRDefault="00A747D4">
      <w:pPr>
        <w:rPr>
          <w:rFonts w:cs="David"/>
          <w:sz w:val="24"/>
          <w:rtl/>
        </w:rPr>
      </w:pPr>
      <w:r>
        <w:rPr>
          <w:rFonts w:cs="David"/>
          <w:b/>
          <w:bCs/>
          <w:sz w:val="24"/>
          <w:u w:val="single"/>
          <w:rtl/>
        </w:rPr>
        <w:t>סדר היום:</w:t>
      </w:r>
      <w:r>
        <w:rPr>
          <w:rFonts w:cs="David"/>
          <w:sz w:val="24"/>
          <w:rtl/>
        </w:rPr>
        <w:t xml:space="preserve"> הצעת-חוק הביטוח הלאומי (תיקון – שינוי תנאי הזכאות למענק פטירה), </w:t>
      </w:r>
    </w:p>
    <w:p w:rsidR="00000000" w:rsidRDefault="00A747D4">
      <w:pPr>
        <w:ind w:firstLine="567"/>
        <w:rPr>
          <w:rFonts w:cs="David"/>
          <w:sz w:val="24"/>
          <w:rtl/>
        </w:rPr>
      </w:pPr>
      <w:r>
        <w:rPr>
          <w:rFonts w:cs="David"/>
          <w:sz w:val="24"/>
          <w:rtl/>
        </w:rPr>
        <w:t xml:space="preserve">        התשס"א-2000. </w:t>
      </w:r>
    </w:p>
    <w:p w:rsidR="00000000" w:rsidRDefault="00A747D4">
      <w:pPr>
        <w:rPr>
          <w:rFonts w:cs="David"/>
          <w:sz w:val="24"/>
          <w:rtl/>
        </w:rPr>
      </w:pPr>
    </w:p>
    <w:p w:rsidR="00000000" w:rsidRDefault="00A747D4">
      <w:pPr>
        <w:rPr>
          <w:rFonts w:cs="David"/>
          <w:sz w:val="24"/>
          <w:rtl/>
        </w:rPr>
      </w:pPr>
    </w:p>
    <w:p w:rsidR="00000000" w:rsidRDefault="00A747D4">
      <w:pPr>
        <w:rPr>
          <w:rFonts w:cs="David"/>
          <w:b/>
          <w:bCs/>
          <w:sz w:val="24"/>
          <w:u w:val="single"/>
          <w:rtl/>
        </w:rPr>
      </w:pPr>
      <w:r>
        <w:rPr>
          <w:rFonts w:cs="David"/>
          <w:b/>
          <w:bCs/>
          <w:sz w:val="24"/>
          <w:u w:val="single"/>
          <w:rtl/>
        </w:rPr>
        <w:t>נכחו:</w:t>
      </w:r>
    </w:p>
    <w:p w:rsidR="00000000" w:rsidRDefault="00A747D4">
      <w:pPr>
        <w:rPr>
          <w:rFonts w:cs="David"/>
          <w:b/>
          <w:bCs/>
          <w:sz w:val="24"/>
          <w:u w:val="single"/>
          <w:rtl/>
        </w:rPr>
      </w:pPr>
    </w:p>
    <w:p w:rsidR="00000000" w:rsidRDefault="00A747D4">
      <w:pPr>
        <w:rPr>
          <w:rFonts w:cs="David"/>
          <w:b/>
          <w:bCs/>
          <w:sz w:val="24"/>
          <w:u w:val="single"/>
          <w:rtl/>
        </w:rPr>
      </w:pPr>
    </w:p>
    <w:p w:rsidR="00000000" w:rsidRDefault="00A747D4">
      <w:pPr>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דוד טל</w:t>
      </w:r>
      <w:r>
        <w:rPr>
          <w:rFonts w:cs="David"/>
          <w:sz w:val="24"/>
          <w:rtl/>
        </w:rPr>
        <w:tab/>
        <w:t>- היו"ר</w:t>
      </w:r>
    </w:p>
    <w:p w:rsidR="00000000" w:rsidRDefault="00A747D4">
      <w:pPr>
        <w:rPr>
          <w:rFonts w:cs="David"/>
          <w:sz w:val="24"/>
          <w:rtl/>
        </w:rPr>
      </w:pPr>
    </w:p>
    <w:p w:rsidR="00000000" w:rsidRDefault="00A747D4">
      <w:pPr>
        <w:rPr>
          <w:rFonts w:cs="David"/>
          <w:sz w:val="24"/>
          <w:rtl/>
        </w:rPr>
      </w:pPr>
      <w:r>
        <w:rPr>
          <w:rFonts w:cs="David"/>
          <w:sz w:val="24"/>
          <w:rtl/>
        </w:rPr>
        <w:tab/>
      </w:r>
      <w:r>
        <w:rPr>
          <w:rFonts w:cs="David"/>
          <w:sz w:val="24"/>
          <w:rtl/>
        </w:rPr>
        <w:tab/>
      </w:r>
      <w:r>
        <w:rPr>
          <w:rFonts w:cs="David"/>
          <w:sz w:val="24"/>
          <w:rtl/>
        </w:rPr>
        <w:tab/>
        <w:t>אלכסנדר צינקר</w:t>
      </w:r>
    </w:p>
    <w:p w:rsidR="00000000" w:rsidRDefault="00A747D4">
      <w:pPr>
        <w:rPr>
          <w:rFonts w:cs="David"/>
          <w:sz w:val="24"/>
          <w:rtl/>
        </w:rPr>
      </w:pPr>
    </w:p>
    <w:p w:rsidR="00000000" w:rsidRDefault="00A747D4">
      <w:pPr>
        <w:rPr>
          <w:rFonts w:cs="David"/>
          <w:sz w:val="24"/>
          <w:rtl/>
        </w:rPr>
      </w:pPr>
    </w:p>
    <w:p w:rsidR="00000000" w:rsidRDefault="00A747D4">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כרמית נאור</w:t>
      </w:r>
      <w:r>
        <w:rPr>
          <w:rFonts w:cs="David"/>
          <w:sz w:val="24"/>
          <w:rtl/>
        </w:rPr>
        <w:tab/>
      </w:r>
      <w:r>
        <w:rPr>
          <w:rFonts w:cs="David"/>
          <w:sz w:val="24"/>
          <w:rtl/>
        </w:rPr>
        <w:tab/>
        <w:t>- המוסד לביטוח לאומי</w:t>
      </w:r>
    </w:p>
    <w:p w:rsidR="00000000" w:rsidRDefault="00A747D4">
      <w:pPr>
        <w:rPr>
          <w:rFonts w:cs="David"/>
          <w:sz w:val="24"/>
          <w:rtl/>
        </w:rPr>
      </w:pPr>
      <w:r>
        <w:rPr>
          <w:rFonts w:cs="David"/>
          <w:sz w:val="24"/>
          <w:rtl/>
        </w:rPr>
        <w:tab/>
      </w:r>
      <w:r>
        <w:rPr>
          <w:rFonts w:cs="David"/>
          <w:sz w:val="24"/>
          <w:rtl/>
        </w:rPr>
        <w:tab/>
      </w:r>
      <w:r>
        <w:rPr>
          <w:rFonts w:cs="David"/>
          <w:sz w:val="24"/>
          <w:rtl/>
        </w:rPr>
        <w:tab/>
        <w:t>לאה אחדות</w:t>
      </w:r>
      <w:r>
        <w:rPr>
          <w:rFonts w:cs="David"/>
          <w:sz w:val="24"/>
          <w:rtl/>
        </w:rPr>
        <w:tab/>
      </w:r>
      <w:r>
        <w:rPr>
          <w:rFonts w:cs="David"/>
          <w:sz w:val="24"/>
          <w:rtl/>
        </w:rPr>
        <w:tab/>
        <w:t>- המוסד לביטוח לאומי</w:t>
      </w:r>
    </w:p>
    <w:p w:rsidR="00000000" w:rsidRDefault="00A747D4">
      <w:pPr>
        <w:rPr>
          <w:rFonts w:cs="David"/>
          <w:sz w:val="24"/>
          <w:rtl/>
        </w:rPr>
      </w:pPr>
      <w:r>
        <w:rPr>
          <w:rFonts w:cs="David"/>
          <w:sz w:val="24"/>
          <w:rtl/>
        </w:rPr>
        <w:tab/>
      </w:r>
      <w:r>
        <w:rPr>
          <w:rFonts w:cs="David"/>
          <w:sz w:val="24"/>
          <w:rtl/>
        </w:rPr>
        <w:tab/>
      </w:r>
      <w:r>
        <w:rPr>
          <w:rFonts w:cs="David"/>
          <w:sz w:val="24"/>
          <w:rtl/>
        </w:rPr>
        <w:tab/>
        <w:t>עו"ד רועי קרת</w:t>
      </w:r>
      <w:r>
        <w:rPr>
          <w:rFonts w:cs="David"/>
          <w:sz w:val="24"/>
          <w:rtl/>
        </w:rPr>
        <w:tab/>
        <w:t>- הלשכה המשפטית, המוסד לביטוח לאומי</w:t>
      </w:r>
    </w:p>
    <w:p w:rsidR="00000000" w:rsidRDefault="00A747D4">
      <w:pPr>
        <w:rPr>
          <w:rFonts w:cs="David"/>
          <w:sz w:val="24"/>
          <w:rtl/>
        </w:rPr>
      </w:pPr>
      <w:r>
        <w:rPr>
          <w:rFonts w:cs="David"/>
          <w:sz w:val="24"/>
          <w:rtl/>
        </w:rPr>
        <w:tab/>
      </w:r>
      <w:r>
        <w:rPr>
          <w:rFonts w:cs="David"/>
          <w:sz w:val="24"/>
          <w:rtl/>
        </w:rPr>
        <w:tab/>
      </w:r>
      <w:r>
        <w:rPr>
          <w:rFonts w:cs="David"/>
          <w:sz w:val="24"/>
          <w:rtl/>
        </w:rPr>
        <w:tab/>
        <w:t>יחזקאל בקל</w:t>
      </w:r>
      <w:r>
        <w:rPr>
          <w:rFonts w:cs="David"/>
          <w:sz w:val="24"/>
          <w:rtl/>
        </w:rPr>
        <w:tab/>
      </w:r>
      <w:r>
        <w:rPr>
          <w:rFonts w:cs="David"/>
          <w:sz w:val="24"/>
          <w:rtl/>
        </w:rPr>
        <w:tab/>
        <w:t>- המוסד לביטוח לאומי</w:t>
      </w:r>
    </w:p>
    <w:p w:rsidR="00000000" w:rsidRDefault="00A747D4">
      <w:pPr>
        <w:rPr>
          <w:rFonts w:cs="David"/>
          <w:sz w:val="24"/>
          <w:rtl/>
        </w:rPr>
      </w:pPr>
      <w:r>
        <w:rPr>
          <w:rFonts w:cs="David"/>
          <w:sz w:val="24"/>
          <w:rtl/>
        </w:rPr>
        <w:tab/>
      </w:r>
      <w:r>
        <w:rPr>
          <w:rFonts w:cs="David"/>
          <w:sz w:val="24"/>
          <w:rtl/>
        </w:rPr>
        <w:tab/>
      </w:r>
      <w:r>
        <w:rPr>
          <w:rFonts w:cs="David"/>
          <w:sz w:val="24"/>
          <w:rtl/>
        </w:rPr>
        <w:tab/>
        <w:t>אודי בן דרור</w:t>
      </w:r>
      <w:r>
        <w:rPr>
          <w:rFonts w:cs="David"/>
          <w:sz w:val="24"/>
          <w:rtl/>
        </w:rPr>
        <w:tab/>
      </w:r>
      <w:r>
        <w:rPr>
          <w:rFonts w:cs="David"/>
          <w:sz w:val="24"/>
          <w:rtl/>
        </w:rPr>
        <w:tab/>
        <w:t>- משרד האוצר</w:t>
      </w:r>
    </w:p>
    <w:p w:rsidR="00000000" w:rsidRDefault="00A747D4">
      <w:pPr>
        <w:rPr>
          <w:rFonts w:cs="David"/>
          <w:sz w:val="24"/>
          <w:rtl/>
        </w:rPr>
      </w:pPr>
      <w:r>
        <w:rPr>
          <w:rFonts w:cs="David"/>
          <w:sz w:val="24"/>
          <w:rtl/>
        </w:rPr>
        <w:tab/>
      </w:r>
      <w:r>
        <w:rPr>
          <w:rFonts w:cs="David"/>
          <w:sz w:val="24"/>
          <w:rtl/>
        </w:rPr>
        <w:tab/>
      </w:r>
      <w:r>
        <w:rPr>
          <w:rFonts w:cs="David"/>
          <w:sz w:val="24"/>
          <w:rtl/>
        </w:rPr>
        <w:tab/>
        <w:t>שי סומך</w:t>
      </w:r>
      <w:r>
        <w:rPr>
          <w:rFonts w:cs="David"/>
          <w:sz w:val="24"/>
          <w:rtl/>
        </w:rPr>
        <w:tab/>
      </w:r>
      <w:r>
        <w:rPr>
          <w:rFonts w:cs="David"/>
          <w:sz w:val="24"/>
          <w:rtl/>
        </w:rPr>
        <w:tab/>
        <w:t>- משרד המשפט</w:t>
      </w:r>
      <w:r>
        <w:rPr>
          <w:rFonts w:cs="David"/>
          <w:sz w:val="24"/>
          <w:rtl/>
        </w:rPr>
        <w:t>ים</w:t>
      </w:r>
    </w:p>
    <w:p w:rsidR="00000000" w:rsidRDefault="00A747D4">
      <w:pPr>
        <w:rPr>
          <w:rFonts w:cs="David"/>
          <w:sz w:val="24"/>
          <w:rtl/>
        </w:rPr>
      </w:pPr>
    </w:p>
    <w:p w:rsidR="00000000" w:rsidRDefault="00A747D4">
      <w:pPr>
        <w:rPr>
          <w:rFonts w:cs="David"/>
          <w:sz w:val="24"/>
          <w:rtl/>
        </w:rPr>
      </w:pPr>
    </w:p>
    <w:p w:rsidR="00000000" w:rsidRDefault="00A747D4">
      <w:pPr>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p>
    <w:p w:rsidR="00000000" w:rsidRDefault="00A747D4">
      <w:pPr>
        <w:rPr>
          <w:rFonts w:cs="David"/>
          <w:sz w:val="24"/>
          <w:rtl/>
        </w:rPr>
      </w:pPr>
    </w:p>
    <w:p w:rsidR="00000000" w:rsidRDefault="00A747D4">
      <w:pPr>
        <w:rPr>
          <w:rFonts w:cs="David"/>
          <w:sz w:val="24"/>
          <w:rtl/>
        </w:rPr>
      </w:pPr>
    </w:p>
    <w:p w:rsidR="00000000" w:rsidRDefault="00A747D4">
      <w:pPr>
        <w:rPr>
          <w:rFonts w:cs="David"/>
          <w:sz w:val="24"/>
          <w:rtl/>
        </w:rPr>
      </w:pPr>
      <w:r>
        <w:rPr>
          <w:rFonts w:cs="David"/>
          <w:b/>
          <w:bCs/>
          <w:sz w:val="24"/>
          <w:u w:val="single"/>
          <w:rtl/>
        </w:rPr>
        <w:t>מנהלת הוועדה</w:t>
      </w:r>
      <w:r>
        <w:rPr>
          <w:rFonts w:cs="David"/>
          <w:sz w:val="24"/>
          <w:rtl/>
        </w:rPr>
        <w:t>:     שירלי אברמי</w:t>
      </w:r>
    </w:p>
    <w:p w:rsidR="00000000" w:rsidRDefault="00A747D4">
      <w:pPr>
        <w:rPr>
          <w:rFonts w:cs="David"/>
          <w:sz w:val="24"/>
          <w:rtl/>
        </w:rPr>
      </w:pPr>
    </w:p>
    <w:p w:rsidR="00000000" w:rsidRDefault="00A747D4">
      <w:pPr>
        <w:rPr>
          <w:rFonts w:cs="David"/>
          <w:sz w:val="24"/>
          <w:rtl/>
        </w:rPr>
      </w:pPr>
    </w:p>
    <w:p w:rsidR="00000000" w:rsidRDefault="00A747D4">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A747D4">
      <w:pPr>
        <w:jc w:val="center"/>
        <w:rPr>
          <w:rFonts w:cs="David"/>
          <w:sz w:val="24"/>
          <w:u w:val="single"/>
          <w:rtl/>
        </w:rPr>
      </w:pPr>
      <w:r>
        <w:rPr>
          <w:rFonts w:cs="David"/>
          <w:sz w:val="24"/>
          <w:rtl/>
        </w:rPr>
        <w:br w:type="page"/>
      </w:r>
      <w:r>
        <w:rPr>
          <w:rFonts w:cs="David"/>
          <w:sz w:val="24"/>
          <w:u w:val="single"/>
          <w:rtl/>
        </w:rPr>
        <w:lastRenderedPageBreak/>
        <w:t>הצעת-חוק הביטוח הלאומי (תיקון – שינוי תנאי הזכאות למענק פטירה), התשס"א-2000 –</w:t>
      </w:r>
    </w:p>
    <w:p w:rsidR="00000000" w:rsidRDefault="00A747D4">
      <w:pPr>
        <w:pStyle w:val="5"/>
        <w:rPr>
          <w:rFonts w:cs="David"/>
          <w:sz w:val="24"/>
          <w:rtl/>
        </w:rPr>
      </w:pPr>
      <w:r>
        <w:rPr>
          <w:rFonts w:cs="David"/>
          <w:sz w:val="24"/>
          <w:rtl/>
        </w:rPr>
        <w:t>חבר-הכנסת אלכסנדר צינקר</w:t>
      </w:r>
    </w:p>
    <w:p w:rsidR="00000000" w:rsidRDefault="00A747D4">
      <w:pPr>
        <w:rPr>
          <w:rFonts w:cs="David"/>
          <w:sz w:val="24"/>
          <w:u w:val="single"/>
          <w:rtl/>
        </w:rPr>
      </w:pPr>
    </w:p>
    <w:p w:rsidR="00000000" w:rsidRDefault="00A747D4">
      <w:pPr>
        <w:rPr>
          <w:rFonts w:cs="David"/>
          <w:sz w:val="24"/>
          <w:u w:val="single"/>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rPr>
          <w:rFonts w:cs="David"/>
          <w:sz w:val="24"/>
          <w:rtl/>
        </w:rPr>
      </w:pPr>
      <w:r>
        <w:rPr>
          <w:rFonts w:cs="David"/>
          <w:sz w:val="24"/>
          <w:rtl/>
        </w:rPr>
        <w:tab/>
        <w:t>אני פותח את הישיבה. חבר-הכנסת צינקר, בקצרה תסביר</w:t>
      </w:r>
      <w:r>
        <w:rPr>
          <w:rFonts w:cs="David"/>
          <w:sz w:val="24"/>
          <w:rtl/>
        </w:rPr>
        <w:t xml:space="preserve"> מה מהותו של החוק. </w:t>
      </w:r>
    </w:p>
    <w:p w:rsidR="00000000" w:rsidRDefault="00A747D4">
      <w:pPr>
        <w:rPr>
          <w:rFonts w:cs="David"/>
          <w:sz w:val="24"/>
          <w:rtl/>
        </w:rPr>
      </w:pPr>
    </w:p>
    <w:p w:rsidR="00000000" w:rsidRDefault="00A747D4">
      <w:pPr>
        <w:rPr>
          <w:rFonts w:cs="David"/>
          <w:sz w:val="24"/>
          <w:u w:val="single"/>
          <w:rtl/>
        </w:rPr>
      </w:pPr>
      <w:r>
        <w:rPr>
          <w:rFonts w:cs="David"/>
          <w:sz w:val="24"/>
          <w:u w:val="single"/>
          <w:rtl/>
        </w:rPr>
        <w:t>אלכסנדר צינקר:</w:t>
      </w:r>
    </w:p>
    <w:p w:rsidR="00000000" w:rsidRDefault="00A747D4">
      <w:pPr>
        <w:rPr>
          <w:rFonts w:cs="David"/>
          <w:sz w:val="24"/>
          <w:u w:val="single"/>
          <w:rtl/>
        </w:rPr>
      </w:pPr>
    </w:p>
    <w:p w:rsidR="00000000" w:rsidRDefault="00A747D4">
      <w:pPr>
        <w:jc w:val="both"/>
        <w:rPr>
          <w:rFonts w:cs="David"/>
          <w:sz w:val="24"/>
          <w:rtl/>
        </w:rPr>
      </w:pPr>
      <w:r>
        <w:rPr>
          <w:rFonts w:cs="David"/>
          <w:sz w:val="24"/>
          <w:rtl/>
        </w:rPr>
        <w:tab/>
        <w:t xml:space="preserve"> נכון להיום חוק הביטוח הלאומי קובע,  כי מענק פטירה לפי סעיף 310 משולם לבן זוגו של הנפטר, ובאין בן-זוג – לילד עד גיל 18, או לילד עד גיל 20 אם הוא לומד, או לילד עד גיל 22 אם הוא משרת בצבא. </w:t>
      </w:r>
    </w:p>
    <w:p w:rsidR="00000000" w:rsidRDefault="00A747D4">
      <w:pPr>
        <w:jc w:val="both"/>
        <w:rPr>
          <w:rFonts w:cs="David"/>
          <w:sz w:val="24"/>
          <w:rtl/>
        </w:rPr>
      </w:pPr>
    </w:p>
    <w:p w:rsidR="00000000" w:rsidRDefault="00A747D4">
      <w:pPr>
        <w:jc w:val="both"/>
        <w:rPr>
          <w:rFonts w:cs="David"/>
          <w:sz w:val="24"/>
          <w:rtl/>
        </w:rPr>
      </w:pPr>
      <w:r>
        <w:rPr>
          <w:rFonts w:cs="David"/>
          <w:sz w:val="24"/>
          <w:rtl/>
        </w:rPr>
        <w:tab/>
        <w:t>בנוסף לכך, בהסכם שנחתם בין ה</w:t>
      </w:r>
      <w:r>
        <w:rPr>
          <w:rFonts w:cs="David"/>
          <w:sz w:val="24"/>
          <w:rtl/>
        </w:rPr>
        <w:t xml:space="preserve">מוסד לביטוח לאומי ומשרד האוצר, ומקביל בין המוסד לביטוח הלאומי לבין חברות קדישא, נקבע כי המוסד לביטוח לאומי ישלם עבור הקמת המצבה על קברו של נפטר, אם לא נמצאים בישראל הוריו, ילדיו או בן-זוגו. יש בעיה.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אגב, מה גובה מענק הפטירה היום?</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לאה אחד</w:t>
      </w:r>
      <w:r>
        <w:rPr>
          <w:rFonts w:cs="David"/>
          <w:sz w:val="24"/>
          <w:u w:val="single"/>
          <w:rtl/>
        </w:rPr>
        <w:t>ות:</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תלוי למי. </w:t>
      </w:r>
    </w:p>
    <w:p w:rsidR="00000000" w:rsidRDefault="00A747D4">
      <w:pPr>
        <w:jc w:val="both"/>
        <w:rPr>
          <w:rFonts w:cs="David"/>
          <w:sz w:val="24"/>
          <w:rtl/>
        </w:rPr>
      </w:pPr>
    </w:p>
    <w:p w:rsidR="00000000" w:rsidRDefault="00A747D4">
      <w:pPr>
        <w:rPr>
          <w:rFonts w:cs="David"/>
          <w:sz w:val="24"/>
          <w:u w:val="single"/>
          <w:rtl/>
        </w:rPr>
      </w:pPr>
      <w:r>
        <w:rPr>
          <w:rFonts w:cs="David"/>
          <w:sz w:val="24"/>
          <w:u w:val="single"/>
          <w:rtl/>
        </w:rPr>
        <w:t>אלכסנדר צינקר:</w:t>
      </w:r>
    </w:p>
    <w:p w:rsidR="00000000" w:rsidRDefault="00A747D4">
      <w:pPr>
        <w:rPr>
          <w:rFonts w:cs="David"/>
          <w:sz w:val="24"/>
          <w:u w:val="single"/>
          <w:rtl/>
        </w:rPr>
      </w:pPr>
    </w:p>
    <w:p w:rsidR="00000000" w:rsidRDefault="00A747D4">
      <w:pPr>
        <w:jc w:val="both"/>
        <w:rPr>
          <w:rFonts w:cs="David"/>
          <w:sz w:val="24"/>
          <w:rtl/>
        </w:rPr>
      </w:pPr>
      <w:r>
        <w:rPr>
          <w:rFonts w:cs="David"/>
          <w:sz w:val="24"/>
          <w:rtl/>
        </w:rPr>
        <w:tab/>
        <w:t xml:space="preserve"> זה משהו בסביבות 5,000-6,000 שקל.</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לאה אחדות:</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 אלא אם כן הוא גם מקבל השלמת הכנסה.</w:t>
      </w:r>
    </w:p>
    <w:p w:rsidR="00000000" w:rsidRDefault="00A747D4">
      <w:pPr>
        <w:rPr>
          <w:rFonts w:cs="David"/>
          <w:sz w:val="24"/>
          <w:rtl/>
        </w:rPr>
      </w:pPr>
    </w:p>
    <w:p w:rsidR="00000000" w:rsidRDefault="00A747D4">
      <w:pPr>
        <w:rPr>
          <w:rFonts w:cs="David"/>
          <w:sz w:val="24"/>
          <w:rtl/>
        </w:rPr>
      </w:pPr>
      <w:r>
        <w:rPr>
          <w:rFonts w:cs="David"/>
          <w:sz w:val="24"/>
          <w:u w:val="single"/>
          <w:rtl/>
        </w:rPr>
        <w:t>ג'ודי וסרמן:</w:t>
      </w:r>
    </w:p>
    <w:p w:rsidR="00000000" w:rsidRDefault="00A747D4">
      <w:pPr>
        <w:rPr>
          <w:rFonts w:cs="David"/>
          <w:sz w:val="24"/>
          <w:rtl/>
        </w:rPr>
      </w:pPr>
    </w:p>
    <w:p w:rsidR="00000000" w:rsidRDefault="00A747D4">
      <w:pPr>
        <w:rPr>
          <w:rFonts w:cs="David"/>
          <w:sz w:val="24"/>
          <w:rtl/>
        </w:rPr>
      </w:pPr>
      <w:r>
        <w:rPr>
          <w:rFonts w:cs="David"/>
          <w:sz w:val="24"/>
          <w:rtl/>
        </w:rPr>
        <w:tab/>
        <w:t xml:space="preserve">על-פי סעיף 310, זה שכר ממוצע. </w:t>
      </w:r>
    </w:p>
    <w:p w:rsidR="00000000" w:rsidRDefault="00A747D4">
      <w:pPr>
        <w:rPr>
          <w:rFonts w:cs="David"/>
          <w:sz w:val="24"/>
          <w:rtl/>
        </w:rPr>
      </w:pPr>
    </w:p>
    <w:p w:rsidR="00000000" w:rsidRDefault="00A747D4">
      <w:pPr>
        <w:rPr>
          <w:rFonts w:cs="David"/>
          <w:sz w:val="24"/>
          <w:u w:val="single"/>
          <w:rtl/>
        </w:rPr>
      </w:pPr>
      <w:r>
        <w:rPr>
          <w:rFonts w:cs="David"/>
          <w:sz w:val="24"/>
          <w:u w:val="single"/>
          <w:rtl/>
        </w:rPr>
        <w:t>אלכסנדר צינקר:</w:t>
      </w:r>
    </w:p>
    <w:p w:rsidR="00000000" w:rsidRDefault="00A747D4">
      <w:pPr>
        <w:rPr>
          <w:rFonts w:cs="David"/>
          <w:sz w:val="24"/>
          <w:u w:val="single"/>
          <w:rtl/>
        </w:rPr>
      </w:pPr>
    </w:p>
    <w:p w:rsidR="00000000" w:rsidRDefault="00A747D4">
      <w:pPr>
        <w:jc w:val="both"/>
        <w:rPr>
          <w:rFonts w:cs="David"/>
          <w:sz w:val="24"/>
          <w:rtl/>
        </w:rPr>
      </w:pPr>
      <w:r>
        <w:rPr>
          <w:rFonts w:cs="David"/>
          <w:sz w:val="24"/>
          <w:rtl/>
        </w:rPr>
        <w:tab/>
        <w:t>למה נולדה הצעת-החוק הזאת? היו כמה מקרים כאלה, שאני לא חושב שהם רבים, אבל</w:t>
      </w:r>
      <w:r>
        <w:rPr>
          <w:rFonts w:cs="David"/>
          <w:sz w:val="24"/>
          <w:rtl/>
        </w:rPr>
        <w:t xml:space="preserve"> הם קיימים. אני מביא דוגמה של אישה, שגילה מעל 60. היא באה עם הילדה שלה לארץ. אחרי שהאימא נפטרה, הבת לא יכלה לקבל גרוש אחד ממענק פטירה, בגלל שלפי ההסכם היא לא זכאית לקבל מענק פטירה.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מה עמדת הביטוח הלאומי?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רועי קרת:</w:t>
      </w:r>
    </w:p>
    <w:p w:rsidR="00000000" w:rsidRDefault="00A747D4">
      <w:pPr>
        <w:jc w:val="both"/>
        <w:rPr>
          <w:rFonts w:cs="David"/>
          <w:sz w:val="24"/>
          <w:rtl/>
        </w:rPr>
      </w:pPr>
    </w:p>
    <w:p w:rsidR="00000000" w:rsidRDefault="00A747D4">
      <w:pPr>
        <w:jc w:val="both"/>
        <w:rPr>
          <w:rFonts w:cs="David"/>
          <w:sz w:val="24"/>
          <w:rtl/>
        </w:rPr>
      </w:pPr>
      <w:r>
        <w:rPr>
          <w:rFonts w:cs="David"/>
          <w:sz w:val="24"/>
          <w:rtl/>
        </w:rPr>
        <w:tab/>
        <w:t>אנחנו עשינו הערכה כס</w:t>
      </w:r>
      <w:r>
        <w:rPr>
          <w:rFonts w:cs="David"/>
          <w:sz w:val="24"/>
          <w:rtl/>
        </w:rPr>
        <w:t xml:space="preserve">פית לעלות בסדר גודל של 80,000,000 שקל. יושב-ראש הוועדה יודע שפרט להצעה הזאת, יש לנו עניינים שעלותם דומה. ההצעה היא ראויה, אבל ספק האם זה המקום שעכשיו צריך להשקיע בו את הסכומים האלה. את זה אני אומר בגדול. </w:t>
      </w:r>
    </w:p>
    <w:p w:rsidR="00000000" w:rsidRDefault="00A747D4">
      <w:pPr>
        <w:jc w:val="both"/>
        <w:rPr>
          <w:rFonts w:cs="David"/>
          <w:sz w:val="24"/>
          <w:rtl/>
        </w:rPr>
      </w:pPr>
      <w:r>
        <w:rPr>
          <w:rFonts w:cs="David"/>
          <w:sz w:val="24"/>
          <w:rtl/>
        </w:rPr>
        <w:tab/>
        <w:t>אנחנו עוד לא נכנסנו לפרטי ההצעה, אבל גם לגישת המצי</w:t>
      </w:r>
      <w:r>
        <w:rPr>
          <w:rFonts w:cs="David"/>
          <w:sz w:val="24"/>
          <w:rtl/>
        </w:rPr>
        <w:t xml:space="preserve">ע, ההצעה הזאת הרבה יותר רחבה ממה שהוא רצה בעבר, והיא נותנת גמלה למקבלי קצבת זקנה למשל. קצבת זקנה זאת לא קצבת קיום, כי יכול לקבל אותה גם מי שיש לו הכנסה. זה לא שההצעה לא ראויה, אבל אנחנו חושבים שאת הסכומים האלה צריך להשקיע בצורה יותר נכונה אולי. </w:t>
      </w:r>
    </w:p>
    <w:p w:rsidR="00000000" w:rsidRDefault="00A747D4">
      <w:pPr>
        <w:rPr>
          <w:rFonts w:cs="David"/>
          <w:sz w:val="24"/>
          <w:u w:val="single"/>
          <w:rtl/>
        </w:rPr>
      </w:pPr>
    </w:p>
    <w:p w:rsidR="00000000" w:rsidRDefault="00A747D4">
      <w:pPr>
        <w:rPr>
          <w:rFonts w:cs="David"/>
          <w:sz w:val="24"/>
          <w:u w:val="single"/>
          <w:rtl/>
        </w:rPr>
      </w:pPr>
      <w:r>
        <w:rPr>
          <w:rFonts w:cs="David"/>
          <w:sz w:val="24"/>
          <w:u w:val="single"/>
          <w:rtl/>
        </w:rPr>
        <w:t>אלכסנדר צ</w:t>
      </w:r>
      <w:r>
        <w:rPr>
          <w:rFonts w:cs="David"/>
          <w:sz w:val="24"/>
          <w:u w:val="single"/>
          <w:rtl/>
        </w:rPr>
        <w:t>ינקר:</w:t>
      </w:r>
    </w:p>
    <w:p w:rsidR="00000000" w:rsidRDefault="00A747D4">
      <w:pPr>
        <w:rPr>
          <w:rFonts w:cs="David"/>
          <w:sz w:val="24"/>
          <w:u w:val="single"/>
          <w:rtl/>
        </w:rPr>
      </w:pPr>
    </w:p>
    <w:p w:rsidR="00000000" w:rsidRDefault="00A747D4">
      <w:pPr>
        <w:jc w:val="both"/>
        <w:rPr>
          <w:rFonts w:cs="David"/>
          <w:sz w:val="24"/>
          <w:rtl/>
        </w:rPr>
      </w:pPr>
      <w:r>
        <w:rPr>
          <w:rFonts w:cs="David"/>
          <w:sz w:val="24"/>
          <w:rtl/>
        </w:rPr>
        <w:tab/>
        <w:t xml:space="preserve"> מאיפה הגעתם לסכום של 80,000,000 שקל?</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רועי קרת:</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זאת העלות, לפי הנוסח שאתה הצעת. </w:t>
      </w:r>
    </w:p>
    <w:p w:rsidR="00000000" w:rsidRDefault="00A747D4">
      <w:pPr>
        <w:jc w:val="both"/>
        <w:rPr>
          <w:rFonts w:cs="David"/>
          <w:sz w:val="24"/>
          <w:rtl/>
        </w:rPr>
      </w:pPr>
    </w:p>
    <w:p w:rsidR="00000000" w:rsidRDefault="00A747D4">
      <w:pPr>
        <w:rPr>
          <w:rFonts w:cs="David"/>
          <w:sz w:val="24"/>
          <w:u w:val="single"/>
          <w:rtl/>
        </w:rPr>
      </w:pPr>
      <w:r>
        <w:rPr>
          <w:rFonts w:cs="David"/>
          <w:sz w:val="24"/>
          <w:u w:val="single"/>
          <w:rtl/>
        </w:rPr>
        <w:t>אלכסנדר צינקר:</w:t>
      </w:r>
    </w:p>
    <w:p w:rsidR="00000000" w:rsidRDefault="00A747D4">
      <w:pPr>
        <w:rPr>
          <w:rFonts w:cs="David"/>
          <w:sz w:val="24"/>
          <w:u w:val="single"/>
          <w:rtl/>
        </w:rPr>
      </w:pPr>
    </w:p>
    <w:p w:rsidR="00000000" w:rsidRDefault="00A747D4">
      <w:pPr>
        <w:jc w:val="both"/>
        <w:rPr>
          <w:rFonts w:cs="David"/>
          <w:sz w:val="24"/>
          <w:rtl/>
        </w:rPr>
      </w:pPr>
      <w:r>
        <w:rPr>
          <w:rFonts w:cs="David"/>
          <w:sz w:val="24"/>
          <w:rtl/>
        </w:rPr>
        <w:tab/>
        <w:t xml:space="preserve"> אני מבין שיש בעיות צפויות, אולי צריך ללכת שלב שלב. אם בשלב ראשון אנחנו יכולים להחיל את ההצעה רק על אלה שמקבלים קצבת זקנה עם השלמת הכנסה, העלות תה</w:t>
      </w:r>
      <w:r>
        <w:rPr>
          <w:rFonts w:cs="David"/>
          <w:sz w:val="24"/>
          <w:rtl/>
        </w:rPr>
        <w:t xml:space="preserve">יה הרבה יותר נמוכה וממש לא תגיע ל-80,000,000 שקל.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אודי בן דרור:</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לא מעט אנשים מקבלים קצבת זקנה. </w:t>
      </w:r>
    </w:p>
    <w:p w:rsidR="00000000" w:rsidRDefault="00A747D4">
      <w:pPr>
        <w:jc w:val="both"/>
        <w:rPr>
          <w:rFonts w:cs="David"/>
          <w:sz w:val="24"/>
          <w:rtl/>
        </w:rPr>
      </w:pPr>
    </w:p>
    <w:p w:rsidR="00000000" w:rsidRDefault="00A747D4">
      <w:pPr>
        <w:rPr>
          <w:rFonts w:cs="David"/>
          <w:sz w:val="24"/>
          <w:u w:val="single"/>
          <w:rtl/>
        </w:rPr>
      </w:pPr>
      <w:r>
        <w:rPr>
          <w:rFonts w:cs="David"/>
          <w:sz w:val="24"/>
          <w:u w:val="single"/>
          <w:rtl/>
        </w:rPr>
        <w:t>אלכסנדר צינקר:</w:t>
      </w:r>
    </w:p>
    <w:p w:rsidR="00000000" w:rsidRDefault="00A747D4">
      <w:pPr>
        <w:rPr>
          <w:rFonts w:cs="David"/>
          <w:sz w:val="24"/>
          <w:u w:val="single"/>
          <w:rtl/>
        </w:rPr>
      </w:pPr>
    </w:p>
    <w:p w:rsidR="00000000" w:rsidRDefault="00A747D4">
      <w:pPr>
        <w:jc w:val="both"/>
        <w:rPr>
          <w:rFonts w:cs="David"/>
          <w:sz w:val="24"/>
          <w:rtl/>
        </w:rPr>
      </w:pPr>
      <w:r>
        <w:rPr>
          <w:rFonts w:cs="David"/>
          <w:sz w:val="24"/>
          <w:rtl/>
        </w:rPr>
        <w:tab/>
        <w:t xml:space="preserve"> כמה אנשים נפטרים בשנה?</w:t>
      </w:r>
    </w:p>
    <w:p w:rsidR="00000000" w:rsidRDefault="00A747D4">
      <w:pPr>
        <w:jc w:val="both"/>
        <w:rPr>
          <w:rFonts w:cs="David"/>
          <w:sz w:val="24"/>
          <w:rtl/>
        </w:rPr>
      </w:pPr>
    </w:p>
    <w:p w:rsidR="00000000" w:rsidRDefault="00A747D4">
      <w:pPr>
        <w:rPr>
          <w:rFonts w:cs="David"/>
          <w:sz w:val="24"/>
          <w:rtl/>
        </w:rPr>
      </w:pPr>
      <w:r>
        <w:rPr>
          <w:rFonts w:cs="David"/>
          <w:sz w:val="24"/>
          <w:u w:val="single"/>
          <w:rtl/>
        </w:rPr>
        <w:t>ג'ודי וסרמן:</w:t>
      </w:r>
    </w:p>
    <w:p w:rsidR="00000000" w:rsidRDefault="00A747D4">
      <w:pPr>
        <w:rPr>
          <w:rFonts w:cs="David"/>
          <w:sz w:val="24"/>
          <w:rtl/>
        </w:rPr>
      </w:pPr>
    </w:p>
    <w:p w:rsidR="00000000" w:rsidRDefault="00A747D4">
      <w:pPr>
        <w:jc w:val="both"/>
        <w:rPr>
          <w:rFonts w:cs="David"/>
          <w:sz w:val="24"/>
          <w:rtl/>
        </w:rPr>
      </w:pPr>
      <w:r>
        <w:rPr>
          <w:rFonts w:cs="David"/>
          <w:sz w:val="24"/>
          <w:rtl/>
        </w:rPr>
        <w:tab/>
        <w:t xml:space="preserve"> אתה מתכוון שההורים שלהם נפטרים. </w:t>
      </w:r>
    </w:p>
    <w:p w:rsidR="00000000" w:rsidRDefault="00A747D4">
      <w:pPr>
        <w:jc w:val="both"/>
        <w:rPr>
          <w:rFonts w:cs="David"/>
          <w:sz w:val="24"/>
          <w:rtl/>
        </w:rPr>
      </w:pPr>
    </w:p>
    <w:p w:rsidR="00000000" w:rsidRDefault="00A747D4">
      <w:pPr>
        <w:rPr>
          <w:rFonts w:cs="David"/>
          <w:sz w:val="24"/>
          <w:u w:val="single"/>
          <w:rtl/>
        </w:rPr>
      </w:pPr>
      <w:r>
        <w:rPr>
          <w:rFonts w:cs="David"/>
          <w:sz w:val="24"/>
          <w:u w:val="single"/>
          <w:rtl/>
        </w:rPr>
        <w:t>אלכסנדר צינקר:</w:t>
      </w:r>
    </w:p>
    <w:p w:rsidR="00000000" w:rsidRDefault="00A747D4">
      <w:pPr>
        <w:rPr>
          <w:rFonts w:cs="David"/>
          <w:sz w:val="24"/>
          <w:u w:val="single"/>
          <w:rtl/>
        </w:rPr>
      </w:pPr>
    </w:p>
    <w:p w:rsidR="00000000" w:rsidRDefault="00A747D4">
      <w:pPr>
        <w:jc w:val="both"/>
        <w:rPr>
          <w:rFonts w:cs="David"/>
          <w:sz w:val="24"/>
          <w:rtl/>
        </w:rPr>
      </w:pPr>
      <w:r>
        <w:rPr>
          <w:rFonts w:cs="David"/>
          <w:sz w:val="24"/>
          <w:rtl/>
        </w:rPr>
        <w:tab/>
        <w:t xml:space="preserve">אבל מדובר מקסימום ב-30,0000 איש. אני מצמצם.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אם נפטרים 30,000 איש בשנה, מתוכם מדובר נניח על שליש. </w:t>
      </w:r>
    </w:p>
    <w:p w:rsidR="00000000" w:rsidRDefault="00A747D4">
      <w:pPr>
        <w:jc w:val="both"/>
        <w:rPr>
          <w:rFonts w:cs="David"/>
          <w:sz w:val="24"/>
          <w:rtl/>
        </w:rPr>
      </w:pPr>
    </w:p>
    <w:p w:rsidR="00000000" w:rsidRDefault="00A747D4">
      <w:pPr>
        <w:rPr>
          <w:rFonts w:cs="David"/>
          <w:sz w:val="24"/>
          <w:u w:val="single"/>
          <w:rtl/>
        </w:rPr>
      </w:pPr>
      <w:r>
        <w:rPr>
          <w:rFonts w:cs="David"/>
          <w:sz w:val="24"/>
          <w:u w:val="single"/>
          <w:rtl/>
        </w:rPr>
        <w:t>אלכסנדר צינקר:</w:t>
      </w:r>
    </w:p>
    <w:p w:rsidR="00000000" w:rsidRDefault="00A747D4">
      <w:pPr>
        <w:rPr>
          <w:rFonts w:cs="David"/>
          <w:sz w:val="24"/>
          <w:u w:val="single"/>
          <w:rtl/>
        </w:rPr>
      </w:pPr>
    </w:p>
    <w:p w:rsidR="00000000" w:rsidRDefault="00A747D4">
      <w:pPr>
        <w:jc w:val="both"/>
        <w:rPr>
          <w:rFonts w:cs="David"/>
          <w:sz w:val="24"/>
          <w:rtl/>
        </w:rPr>
      </w:pPr>
      <w:r>
        <w:rPr>
          <w:rFonts w:cs="David"/>
          <w:sz w:val="24"/>
          <w:rtl/>
        </w:rPr>
        <w:tab/>
        <w:t xml:space="preserve"> בסוף נשארים כמה מאות אנשים.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לאה אחדות:</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 על-פי האומדנים שלנו, ההצעה הזאת כמעט מכפילה את מספר הזכאים למענק פטירה. היום אנחנו משלמים לכ-12,000 אנשים מענק פטירה.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w:t>
      </w:r>
      <w:r>
        <w:rPr>
          <w:rFonts w:cs="David"/>
          <w:sz w:val="24"/>
          <w:u w:val="single"/>
          <w:rtl/>
        </w:rPr>
        <w:t>"ר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האם כספי מענק הפטירה מיועדים לכל מה שקשור למיתה, אם זה כולל מצבה וכל השאר, או שזה לא שייך ולא קשור, ואולי זה קשור להשתתפות בצער המשפחה? מה הרעיון שעומד מאחורי מענק פטירה?</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לאה אחדות:</w:t>
      </w:r>
    </w:p>
    <w:p w:rsidR="00000000" w:rsidRDefault="00A747D4">
      <w:pPr>
        <w:jc w:val="both"/>
        <w:rPr>
          <w:rFonts w:cs="David"/>
          <w:sz w:val="24"/>
          <w:rtl/>
        </w:rPr>
      </w:pPr>
    </w:p>
    <w:p w:rsidR="00000000" w:rsidRDefault="00A747D4">
      <w:pPr>
        <w:jc w:val="both"/>
        <w:rPr>
          <w:rFonts w:cs="David"/>
          <w:sz w:val="24"/>
          <w:rtl/>
        </w:rPr>
      </w:pPr>
      <w:r>
        <w:rPr>
          <w:rFonts w:cs="David"/>
          <w:sz w:val="24"/>
          <w:rtl/>
        </w:rPr>
        <w:tab/>
        <w:t>המענק מחולק בעקבות הסיטואציה שנוצרת במשפחה, כאשר נפטר ההור</w:t>
      </w:r>
      <w:r>
        <w:rPr>
          <w:rFonts w:cs="David"/>
          <w:sz w:val="24"/>
          <w:rtl/>
        </w:rPr>
        <w:t xml:space="preserve">ה, ומותיר אחריו ילדים ובן-זוג, על-פי הגדרת הביטוח הלאומי. </w:t>
      </w:r>
    </w:p>
    <w:p w:rsidR="00000000" w:rsidRDefault="00A747D4">
      <w:pPr>
        <w:jc w:val="both"/>
        <w:rPr>
          <w:rFonts w:cs="David"/>
          <w:sz w:val="24"/>
          <w:rtl/>
        </w:rPr>
      </w:pPr>
    </w:p>
    <w:p w:rsidR="00000000" w:rsidRDefault="00A747D4">
      <w:pPr>
        <w:rPr>
          <w:rFonts w:cs="David"/>
          <w:sz w:val="24"/>
          <w:u w:val="single"/>
          <w:rtl/>
        </w:rPr>
      </w:pPr>
      <w:r>
        <w:rPr>
          <w:rFonts w:cs="David"/>
          <w:sz w:val="24"/>
          <w:u w:val="single"/>
          <w:rtl/>
        </w:rPr>
        <w:t>אלכסנדר צינקר:</w:t>
      </w:r>
    </w:p>
    <w:p w:rsidR="00000000" w:rsidRDefault="00A747D4">
      <w:pPr>
        <w:rPr>
          <w:rFonts w:cs="David"/>
          <w:sz w:val="24"/>
          <w:u w:val="single"/>
          <w:rtl/>
        </w:rPr>
      </w:pPr>
    </w:p>
    <w:p w:rsidR="00000000" w:rsidRDefault="00A747D4">
      <w:pPr>
        <w:jc w:val="both"/>
        <w:rPr>
          <w:rFonts w:cs="David"/>
          <w:sz w:val="24"/>
          <w:rtl/>
        </w:rPr>
      </w:pPr>
      <w:r>
        <w:rPr>
          <w:rFonts w:cs="David"/>
          <w:sz w:val="24"/>
          <w:rtl/>
        </w:rPr>
        <w:tab/>
        <w:t xml:space="preserve"> אבל בהסכם נאמר שאם אין לנפטר הורים, ילדים או בן-זוג, הביטוח הלאומי ישלם עבור הקמת המצבה.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רועי קרת:</w:t>
      </w:r>
    </w:p>
    <w:p w:rsidR="00000000" w:rsidRDefault="00A747D4">
      <w:pPr>
        <w:jc w:val="both"/>
        <w:rPr>
          <w:rFonts w:cs="David"/>
          <w:sz w:val="24"/>
          <w:rtl/>
        </w:rPr>
      </w:pPr>
    </w:p>
    <w:p w:rsidR="00000000" w:rsidRDefault="00A747D4">
      <w:pPr>
        <w:jc w:val="both"/>
        <w:rPr>
          <w:rFonts w:cs="David"/>
          <w:sz w:val="24"/>
          <w:rtl/>
        </w:rPr>
      </w:pPr>
      <w:r>
        <w:rPr>
          <w:rFonts w:cs="David"/>
          <w:sz w:val="24"/>
          <w:rtl/>
        </w:rPr>
        <w:tab/>
        <w:t>מכיוון שמדובר לפי הגדרת הביטוח הלאומי בילדים קטנים, בדרך כלל זה יהיה כאשר נ</w:t>
      </w:r>
      <w:r>
        <w:rPr>
          <w:rFonts w:cs="David"/>
          <w:sz w:val="24"/>
          <w:rtl/>
        </w:rPr>
        <w:t xml:space="preserve">פטר ההורה, והתלות של הילד בהורה נקטעת בגלל שהמפרנס נפטר. המענק נכנס כאיזשהו תזרים מזומנים ראשוני.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אבל אחרי כמה חודשים המענק נפסק.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רועי קרת:</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 המענק הוא חד-פעמי.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לאה אחדות:</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 יש מערכות אחרות שמטפלות בזכויות של מבוטח, או בהבטחת הכנסה.</w:t>
      </w:r>
      <w:r>
        <w:rPr>
          <w:rFonts w:cs="David"/>
          <w:sz w:val="24"/>
          <w:rtl/>
        </w:rPr>
        <w:t xml:space="preserve">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איזה אחוז אנחנו משלמים לביטוח לאומי, שמופנה לחברת קדישא או לקבורה? </w:t>
      </w:r>
    </w:p>
    <w:p w:rsidR="00000000" w:rsidRDefault="00A747D4">
      <w:pPr>
        <w:jc w:val="both"/>
        <w:rPr>
          <w:rFonts w:cs="David"/>
          <w:sz w:val="24"/>
          <w:rtl/>
        </w:rPr>
      </w:pPr>
    </w:p>
    <w:p w:rsidR="00000000" w:rsidRDefault="00A747D4">
      <w:pPr>
        <w:rPr>
          <w:rFonts w:cs="David"/>
          <w:sz w:val="24"/>
          <w:rtl/>
        </w:rPr>
      </w:pPr>
      <w:r>
        <w:rPr>
          <w:rFonts w:cs="David"/>
          <w:sz w:val="24"/>
          <w:u w:val="single"/>
          <w:rtl/>
        </w:rPr>
        <w:t>ג'ודי וסרמן:</w:t>
      </w:r>
    </w:p>
    <w:p w:rsidR="00000000" w:rsidRDefault="00A747D4">
      <w:pPr>
        <w:rPr>
          <w:rFonts w:cs="David"/>
          <w:sz w:val="24"/>
          <w:rtl/>
        </w:rPr>
      </w:pPr>
    </w:p>
    <w:p w:rsidR="00000000" w:rsidRDefault="00A747D4">
      <w:pPr>
        <w:jc w:val="both"/>
        <w:rPr>
          <w:rFonts w:cs="David"/>
          <w:sz w:val="24"/>
          <w:rtl/>
        </w:rPr>
      </w:pPr>
      <w:r>
        <w:rPr>
          <w:rFonts w:cs="David"/>
          <w:sz w:val="24"/>
          <w:rtl/>
        </w:rPr>
        <w:tab/>
        <w:t xml:space="preserve">זה חלק מהזקנה, וקשה לבודד את זה.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לאה אחדות:</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אין דמי ביטוח שמיועדים להוצאה הזאת. חלק מקצבת זקנה ושארים מוקדש לנושא הזה.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האם לא מדובר</w:t>
      </w:r>
      <w:r>
        <w:rPr>
          <w:rFonts w:cs="David"/>
          <w:sz w:val="24"/>
          <w:rtl/>
        </w:rPr>
        <w:t xml:space="preserve"> על 0.15% או 0.20%?</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לאה אחדות:</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 לא.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אם העמדה של המוסד לביטוח לאומי היא כזאת, נציג משרד האוצר פטור מלענות, אלא אם כן הנציג רוצה להוסיף לנו משהו.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br w:type="page"/>
        <w:t>אודי בן דרור:</w:t>
      </w:r>
    </w:p>
    <w:p w:rsidR="00000000" w:rsidRDefault="00A747D4">
      <w:pPr>
        <w:jc w:val="both"/>
        <w:rPr>
          <w:rFonts w:cs="David"/>
          <w:sz w:val="24"/>
          <w:rtl/>
        </w:rPr>
      </w:pPr>
    </w:p>
    <w:p w:rsidR="00000000" w:rsidRDefault="00A747D4">
      <w:pPr>
        <w:jc w:val="both"/>
        <w:rPr>
          <w:rFonts w:cs="David"/>
          <w:sz w:val="24"/>
          <w:rtl/>
        </w:rPr>
      </w:pPr>
      <w:r>
        <w:rPr>
          <w:rFonts w:cs="David"/>
          <w:sz w:val="24"/>
          <w:rtl/>
        </w:rPr>
        <w:tab/>
        <w:t>קודם כל, אני אציין שמקבלי הבטחת הכנסה מקבלים מענק חלקי של 50% מהשכר הממו</w:t>
      </w:r>
      <w:r>
        <w:rPr>
          <w:rFonts w:cs="David"/>
          <w:sz w:val="24"/>
          <w:rtl/>
        </w:rPr>
        <w:t xml:space="preserve">צע.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לאה אחדות:</w:t>
      </w:r>
    </w:p>
    <w:p w:rsidR="00000000" w:rsidRDefault="00A747D4">
      <w:pPr>
        <w:jc w:val="both"/>
        <w:rPr>
          <w:rFonts w:cs="David"/>
          <w:sz w:val="24"/>
          <w:rtl/>
        </w:rPr>
      </w:pPr>
    </w:p>
    <w:p w:rsidR="00000000" w:rsidRDefault="00A747D4">
      <w:pPr>
        <w:jc w:val="both"/>
        <w:rPr>
          <w:rFonts w:cs="David"/>
          <w:sz w:val="24"/>
          <w:rtl/>
        </w:rPr>
      </w:pPr>
      <w:r>
        <w:rPr>
          <w:rFonts w:cs="David"/>
          <w:sz w:val="24"/>
          <w:rtl/>
        </w:rPr>
        <w:tab/>
        <w:t>אבל רק בהגדרה של ילד -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אודי בן דרור:</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נכון, ולזה המקרה בא לסייע, במקרה של אובדן מפרנס. לא מדובר על סיוע כספי כללי. מדובר על מקרה שהורה מפרנס נפטר, והילד לבדו לא מסוגל לפרנס את עצמו. </w:t>
      </w:r>
    </w:p>
    <w:p w:rsidR="00000000" w:rsidRDefault="00A747D4">
      <w:pPr>
        <w:jc w:val="both"/>
        <w:rPr>
          <w:rFonts w:cs="David"/>
          <w:sz w:val="24"/>
          <w:rtl/>
        </w:rPr>
      </w:pPr>
    </w:p>
    <w:p w:rsidR="00000000" w:rsidRDefault="00A747D4">
      <w:pPr>
        <w:ind w:firstLine="567"/>
        <w:jc w:val="both"/>
        <w:rPr>
          <w:rFonts w:cs="David"/>
          <w:sz w:val="24"/>
          <w:rtl/>
        </w:rPr>
      </w:pPr>
      <w:r>
        <w:rPr>
          <w:rFonts w:cs="David"/>
          <w:sz w:val="24"/>
          <w:rtl/>
        </w:rPr>
        <w:t xml:space="preserve">נוסף לכל קיים האילוץ התקציבי, שאותו אתה מכיר.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w:t>
      </w:r>
      <w:r>
        <w:rPr>
          <w:rFonts w:cs="David"/>
          <w:sz w:val="24"/>
          <w:u w:val="single"/>
          <w:rtl/>
        </w:rPr>
        <w:t>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חבר-הכנסת צינקר, אני רוצה לומר לך משהו כעמיתי לכנסת. אני חושב שאני מסכים עם מה שאמר מר רועי קרת. אולי ההצעה היא ראויה ויש עוד הרבה דברים מעוותים במוסד לביטוח לאומי, שלא באשמתו. אין חוקים, ולכן הוא לא יכול לשלם, ואם היו חוקים, בגללם היו משלמי</w:t>
      </w:r>
      <w:r>
        <w:rPr>
          <w:rFonts w:cs="David"/>
          <w:sz w:val="24"/>
          <w:rtl/>
        </w:rPr>
        <w:t xml:space="preserve">ם והיה כסף. </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מבחינת סדר העדיפות הלאומי שלנו, יש שאלה האם כדאי להעלות את הנושא הזה לסדר עדיפות כזה גבוה, ולמנוע תמיכה בילדים נכים למשל, שלא מקבלים שום גמלה, בגלל שהם נולדו כך או נולדו אחרת. השאלה מתייחסת לסדר העדיפות שאנחנו צריכים לעשות בנושא הזה. </w:t>
      </w:r>
    </w:p>
    <w:p w:rsidR="00000000" w:rsidRDefault="00A747D4">
      <w:pPr>
        <w:jc w:val="both"/>
        <w:rPr>
          <w:rFonts w:cs="David"/>
          <w:sz w:val="24"/>
          <w:rtl/>
        </w:rPr>
      </w:pPr>
    </w:p>
    <w:p w:rsidR="00000000" w:rsidRDefault="00A747D4">
      <w:pPr>
        <w:jc w:val="both"/>
        <w:rPr>
          <w:rFonts w:cs="David"/>
          <w:sz w:val="24"/>
          <w:rtl/>
        </w:rPr>
      </w:pPr>
      <w:r>
        <w:rPr>
          <w:rFonts w:cs="David"/>
          <w:sz w:val="24"/>
          <w:rtl/>
        </w:rPr>
        <w:tab/>
        <w:t>מבחי</w:t>
      </w:r>
      <w:r>
        <w:rPr>
          <w:rFonts w:cs="David"/>
          <w:sz w:val="24"/>
          <w:rtl/>
        </w:rPr>
        <w:t xml:space="preserve">נתי, אם תבקש, אני יכול לערוך כאן הצבעה. לכשעצמי, אני אמנע בהצבעה, ואפילו יהיה לך רוב כרגע. השאלה היא מה הסיכוי שאתה נותן להצעה לעבור במליאה. על פניו, אני רואה שהיא לא תעבור במליאה. </w:t>
      </w:r>
    </w:p>
    <w:p w:rsidR="00000000" w:rsidRDefault="00A747D4">
      <w:pPr>
        <w:jc w:val="both"/>
        <w:rPr>
          <w:rFonts w:cs="David"/>
          <w:sz w:val="24"/>
          <w:rtl/>
        </w:rPr>
      </w:pPr>
    </w:p>
    <w:p w:rsidR="00000000" w:rsidRDefault="00A747D4">
      <w:pPr>
        <w:jc w:val="both"/>
        <w:rPr>
          <w:rFonts w:cs="David"/>
          <w:sz w:val="24"/>
          <w:rtl/>
        </w:rPr>
      </w:pPr>
      <w:r>
        <w:rPr>
          <w:rFonts w:cs="David"/>
          <w:sz w:val="24"/>
          <w:rtl/>
        </w:rPr>
        <w:tab/>
        <w:t>אם היית יכול אולי לצמצם את ההצעה במשהו, בצורה שההוצאה אולי תהיה שולית, א</w:t>
      </w:r>
      <w:r>
        <w:rPr>
          <w:rFonts w:cs="David"/>
          <w:sz w:val="24"/>
          <w:rtl/>
        </w:rPr>
        <w:t xml:space="preserve">ולי יהיה לה סיכוי לעבור במליאה. מבחינתי, אני מאפשר לך להצביע בהצבעה, ולהעביר את ההצעה למליאה. </w:t>
      </w:r>
    </w:p>
    <w:p w:rsidR="00000000" w:rsidRDefault="00A747D4">
      <w:pPr>
        <w:jc w:val="both"/>
        <w:rPr>
          <w:rFonts w:cs="David"/>
          <w:sz w:val="24"/>
          <w:rtl/>
        </w:rPr>
      </w:pPr>
    </w:p>
    <w:p w:rsidR="00000000" w:rsidRDefault="00A747D4">
      <w:pPr>
        <w:rPr>
          <w:rFonts w:cs="David"/>
          <w:sz w:val="24"/>
          <w:u w:val="single"/>
          <w:rtl/>
        </w:rPr>
      </w:pPr>
      <w:r>
        <w:rPr>
          <w:rFonts w:cs="David"/>
          <w:sz w:val="24"/>
          <w:u w:val="single"/>
          <w:rtl/>
        </w:rPr>
        <w:t>אלכסנדר צינקר:</w:t>
      </w:r>
    </w:p>
    <w:p w:rsidR="00000000" w:rsidRDefault="00A747D4">
      <w:pPr>
        <w:rPr>
          <w:rFonts w:cs="David"/>
          <w:sz w:val="24"/>
          <w:u w:val="single"/>
          <w:rtl/>
        </w:rPr>
      </w:pPr>
    </w:p>
    <w:p w:rsidR="00000000" w:rsidRDefault="00A747D4">
      <w:pPr>
        <w:jc w:val="both"/>
        <w:rPr>
          <w:rFonts w:cs="David"/>
          <w:sz w:val="24"/>
          <w:rtl/>
        </w:rPr>
      </w:pPr>
      <w:r>
        <w:rPr>
          <w:rFonts w:cs="David"/>
          <w:sz w:val="24"/>
          <w:rtl/>
        </w:rPr>
        <w:tab/>
        <w:t xml:space="preserve"> כשבאתי לכאן כבר לקחתי בחשבון שיש בעיה תקציבית, ולכן ידעתי שאני צריך לקחת בחשבון כמה אפשרויות. אני מוכן לשתף פעולה עם שר העבודה והרווחה ועם הבי</w:t>
      </w:r>
      <w:r>
        <w:rPr>
          <w:rFonts w:cs="David"/>
          <w:sz w:val="24"/>
          <w:rtl/>
        </w:rPr>
        <w:t xml:space="preserve">טוח הלאומי, לחשוב על הדברים, ואולי לצמצם את ההצעה.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בואו נציע שאתה תשב עם רועי קרת, או עם גברת אחדות, שבקיאה בכל רזי התקציב וגם בהוצאות השונות. או שהיא תשכנע אותך שעדיף לצמצם את ההצעה, או אולי לרדת ממנה, או שאולי היא תיתן לך רעיון אחר שמבח</w:t>
      </w:r>
      <w:r>
        <w:rPr>
          <w:rFonts w:cs="David"/>
          <w:sz w:val="24"/>
          <w:rtl/>
        </w:rPr>
        <w:t xml:space="preserve">ינת סדר עדיפות לאומי הוא יותר נכון ויותר חשוב. </w:t>
      </w:r>
    </w:p>
    <w:p w:rsidR="00000000" w:rsidRDefault="00A747D4">
      <w:pPr>
        <w:jc w:val="both"/>
        <w:rPr>
          <w:rFonts w:cs="David"/>
          <w:sz w:val="24"/>
          <w:rtl/>
        </w:rPr>
      </w:pPr>
    </w:p>
    <w:p w:rsidR="00000000" w:rsidRDefault="00A747D4">
      <w:pPr>
        <w:rPr>
          <w:rFonts w:cs="David"/>
          <w:sz w:val="24"/>
          <w:u w:val="single"/>
          <w:rtl/>
        </w:rPr>
      </w:pPr>
      <w:r>
        <w:rPr>
          <w:rFonts w:cs="David"/>
          <w:sz w:val="24"/>
          <w:u w:val="single"/>
          <w:rtl/>
        </w:rPr>
        <w:t>אלכסנדר צינקר:</w:t>
      </w:r>
    </w:p>
    <w:p w:rsidR="00000000" w:rsidRDefault="00A747D4">
      <w:pPr>
        <w:rPr>
          <w:rFonts w:cs="David"/>
          <w:sz w:val="24"/>
          <w:u w:val="single"/>
          <w:rtl/>
        </w:rPr>
      </w:pPr>
    </w:p>
    <w:p w:rsidR="00000000" w:rsidRDefault="00A747D4">
      <w:pPr>
        <w:jc w:val="both"/>
        <w:rPr>
          <w:rFonts w:cs="David"/>
          <w:sz w:val="24"/>
          <w:rtl/>
        </w:rPr>
      </w:pPr>
      <w:r>
        <w:rPr>
          <w:rFonts w:cs="David"/>
          <w:sz w:val="24"/>
          <w:rtl/>
        </w:rPr>
        <w:tab/>
        <w:t>לרדת מההצעה זה קל, אבל אני לא יכול לתת מענה לאישה שדיברתי עליה, והיא צודקת.</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האם אתה יודע כמה אנשים צודקים אני מכיר, והמוסד לביטוח לאומי אומר לי שאני מאד מאד צודק לגביהם? </w:t>
      </w:r>
    </w:p>
    <w:p w:rsidR="00000000" w:rsidRDefault="00A747D4">
      <w:pPr>
        <w:rPr>
          <w:rFonts w:cs="David"/>
          <w:sz w:val="24"/>
          <w:u w:val="single"/>
          <w:rtl/>
        </w:rPr>
      </w:pPr>
      <w:r>
        <w:rPr>
          <w:rFonts w:cs="David"/>
          <w:sz w:val="24"/>
          <w:u w:val="single"/>
          <w:rtl/>
        </w:rPr>
        <w:t>אל</w:t>
      </w:r>
      <w:r>
        <w:rPr>
          <w:rFonts w:cs="David"/>
          <w:sz w:val="24"/>
          <w:u w:val="single"/>
          <w:rtl/>
        </w:rPr>
        <w:t>כסנדר צינקר:</w:t>
      </w:r>
    </w:p>
    <w:p w:rsidR="00000000" w:rsidRDefault="00A747D4">
      <w:pPr>
        <w:rPr>
          <w:rFonts w:cs="David"/>
          <w:sz w:val="24"/>
          <w:u w:val="single"/>
          <w:rtl/>
        </w:rPr>
      </w:pPr>
    </w:p>
    <w:p w:rsidR="00000000" w:rsidRDefault="00A747D4">
      <w:pPr>
        <w:jc w:val="both"/>
        <w:rPr>
          <w:rFonts w:cs="David"/>
          <w:sz w:val="24"/>
          <w:rtl/>
        </w:rPr>
      </w:pPr>
      <w:r>
        <w:rPr>
          <w:rFonts w:cs="David"/>
          <w:sz w:val="24"/>
          <w:rtl/>
        </w:rPr>
        <w:tab/>
        <w:t xml:space="preserve">או שאתה לא עושה דבר, או שאתה עושה.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אני חושב שקודם כל כדאי שתבוא בדברים עם רועי קרת או עם לאה אחדות בנושא הזה. </w:t>
      </w:r>
    </w:p>
    <w:p w:rsidR="00000000" w:rsidRDefault="00A747D4">
      <w:pPr>
        <w:jc w:val="both"/>
        <w:rPr>
          <w:rFonts w:cs="David"/>
          <w:sz w:val="24"/>
          <w:rtl/>
        </w:rPr>
      </w:pPr>
    </w:p>
    <w:p w:rsidR="00000000" w:rsidRDefault="00A747D4">
      <w:pPr>
        <w:rPr>
          <w:rFonts w:cs="David"/>
          <w:sz w:val="24"/>
          <w:u w:val="single"/>
          <w:rtl/>
        </w:rPr>
      </w:pPr>
      <w:r>
        <w:rPr>
          <w:rFonts w:cs="David"/>
          <w:sz w:val="24"/>
          <w:u w:val="single"/>
          <w:rtl/>
        </w:rPr>
        <w:t>אלכסנדר צינקר:</w:t>
      </w:r>
    </w:p>
    <w:p w:rsidR="00000000" w:rsidRDefault="00A747D4">
      <w:pPr>
        <w:rPr>
          <w:rFonts w:cs="David"/>
          <w:sz w:val="24"/>
          <w:u w:val="single"/>
          <w:rtl/>
        </w:rPr>
      </w:pPr>
    </w:p>
    <w:p w:rsidR="00000000" w:rsidRDefault="00A747D4">
      <w:pPr>
        <w:jc w:val="both"/>
        <w:rPr>
          <w:rFonts w:cs="David"/>
          <w:sz w:val="24"/>
          <w:rtl/>
        </w:rPr>
      </w:pPr>
      <w:r>
        <w:rPr>
          <w:rFonts w:cs="David"/>
          <w:sz w:val="24"/>
          <w:rtl/>
        </w:rPr>
        <w:tab/>
        <w:t xml:space="preserve"> אין בעיה.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לאחר-מכן, אם תחליט שאתה רוצה שוב לכנס ישיבה רק לשם הצבעה, נכנס די</w:t>
      </w:r>
      <w:r>
        <w:rPr>
          <w:rFonts w:cs="David"/>
          <w:sz w:val="24"/>
          <w:rtl/>
        </w:rPr>
        <w:t xml:space="preserve">ון בוועדה רק לשם הצבעה, ולאחר-מכן ניתן למליאה להחליט מה שהיא תרצה להחליט בנושא הזה. אבל אני מציע שקודם כל תשב עם אנשי המקצוע, שהם נאמנים עליי גם מבחינת הידע שלהם וגם סולם הערכים שלהם הוא דומה לסולם הערכים שלי מבחינה סוציאלית, כך שמבחינה זאת אני חושב שחשוב </w:t>
      </w:r>
      <w:r>
        <w:rPr>
          <w:rFonts w:cs="David"/>
          <w:sz w:val="24"/>
          <w:rtl/>
        </w:rPr>
        <w:t xml:space="preserve">שתשמע אותם. </w:t>
      </w:r>
    </w:p>
    <w:p w:rsidR="00000000" w:rsidRDefault="00A747D4">
      <w:pPr>
        <w:jc w:val="both"/>
        <w:rPr>
          <w:rFonts w:cs="David"/>
          <w:sz w:val="24"/>
          <w:rtl/>
        </w:rPr>
      </w:pPr>
    </w:p>
    <w:p w:rsidR="00000000" w:rsidRDefault="00A747D4">
      <w:pPr>
        <w:jc w:val="both"/>
        <w:rPr>
          <w:rFonts w:cs="David"/>
          <w:sz w:val="24"/>
          <w:rtl/>
        </w:rPr>
      </w:pPr>
      <w:r>
        <w:rPr>
          <w:rFonts w:cs="David"/>
          <w:sz w:val="24"/>
          <w:rtl/>
        </w:rPr>
        <w:tab/>
        <w:t>האם גברתי רצתה לתקן כמה דברים?</w:t>
      </w:r>
    </w:p>
    <w:p w:rsidR="00000000" w:rsidRDefault="00A747D4">
      <w:pPr>
        <w:jc w:val="both"/>
        <w:rPr>
          <w:rFonts w:cs="David"/>
          <w:sz w:val="24"/>
          <w:rtl/>
        </w:rPr>
      </w:pPr>
    </w:p>
    <w:p w:rsidR="00000000" w:rsidRDefault="00A747D4">
      <w:pPr>
        <w:rPr>
          <w:rFonts w:cs="David"/>
          <w:sz w:val="24"/>
          <w:rtl/>
        </w:rPr>
      </w:pPr>
      <w:r>
        <w:rPr>
          <w:rFonts w:cs="David"/>
          <w:sz w:val="24"/>
          <w:u w:val="single"/>
          <w:rtl/>
        </w:rPr>
        <w:t>ג'ודי וסרמן:</w:t>
      </w:r>
    </w:p>
    <w:p w:rsidR="00000000" w:rsidRDefault="00A747D4">
      <w:pPr>
        <w:rPr>
          <w:rFonts w:cs="David"/>
          <w:sz w:val="24"/>
          <w:rtl/>
        </w:rPr>
      </w:pPr>
    </w:p>
    <w:p w:rsidR="00000000" w:rsidRDefault="00A747D4">
      <w:pPr>
        <w:jc w:val="both"/>
        <w:rPr>
          <w:rFonts w:cs="David"/>
          <w:sz w:val="24"/>
          <w:rtl/>
        </w:rPr>
      </w:pPr>
      <w:r>
        <w:rPr>
          <w:rFonts w:cs="David"/>
          <w:sz w:val="24"/>
          <w:rtl/>
        </w:rPr>
        <w:tab/>
        <w:t xml:space="preserve"> רציתי להעיר שתי הערות, אם ההצעה תתגבש בצורה זו או אחרת. ראשית, לעניין הנוסח, התיקון מציע להוסיף "לילדו של הנפטר או להורה של הנפטר אשר מקבל קצבת הכנסה". במקום "לילדו", צריך להיות כתוב "לבנו או ב</w:t>
      </w:r>
      <w:r>
        <w:rPr>
          <w:rFonts w:cs="David"/>
          <w:sz w:val="24"/>
          <w:rtl/>
        </w:rPr>
        <w:t xml:space="preserve">תו", כי אם אנחנו משתמשים שוב במינוח "ילדו", אנחנו נכנסים לאותה הגדרה של ילד עד גיל 22. </w:t>
      </w:r>
    </w:p>
    <w:p w:rsidR="00000000" w:rsidRDefault="00A747D4">
      <w:pPr>
        <w:jc w:val="both"/>
        <w:rPr>
          <w:rFonts w:cs="David"/>
          <w:sz w:val="24"/>
          <w:rtl/>
        </w:rPr>
      </w:pPr>
    </w:p>
    <w:p w:rsidR="00000000" w:rsidRDefault="00A747D4">
      <w:pPr>
        <w:jc w:val="both"/>
        <w:rPr>
          <w:rFonts w:cs="David"/>
          <w:sz w:val="24"/>
          <w:rtl/>
        </w:rPr>
      </w:pPr>
      <w:r>
        <w:rPr>
          <w:rFonts w:cs="David"/>
          <w:sz w:val="24"/>
          <w:rtl/>
        </w:rPr>
        <w:tab/>
        <w:t>רציתי להעיר לוועדה, שהתיקון המוצע כאן הוא לסעיף 310 לחוק הביטוח הלאומי, שמדבר על אדם שהשתלמה לו קצבת זקנה, שארים, נפגעי עבודה וכו' וכו', והוא נפטר. אין הצעה מקבילה לת</w:t>
      </w:r>
      <w:r>
        <w:rPr>
          <w:rFonts w:cs="David"/>
          <w:sz w:val="24"/>
          <w:rtl/>
        </w:rPr>
        <w:t xml:space="preserve">יקון חוק הבטחת הכנסה, אם הנפטר קיבל הבטחת הכנסה, שם זה מענק לפי סעיף 15 כמדומני לחוק הבטחת הכנסה, והמענק הוא בשיעור של מחצית מהשכר הממוצע.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את אומרת שיש לכתוב "לבנו או לבתו". </w:t>
      </w:r>
    </w:p>
    <w:p w:rsidR="00000000" w:rsidRDefault="00A747D4">
      <w:pPr>
        <w:jc w:val="both"/>
        <w:rPr>
          <w:rFonts w:cs="David"/>
          <w:sz w:val="24"/>
          <w:rtl/>
        </w:rPr>
      </w:pPr>
    </w:p>
    <w:p w:rsidR="00000000" w:rsidRDefault="00A747D4">
      <w:pPr>
        <w:rPr>
          <w:rFonts w:cs="David"/>
          <w:sz w:val="24"/>
          <w:rtl/>
        </w:rPr>
      </w:pPr>
      <w:r>
        <w:rPr>
          <w:rFonts w:cs="David"/>
          <w:sz w:val="24"/>
          <w:u w:val="single"/>
          <w:rtl/>
        </w:rPr>
        <w:t>ג'ודי וסרמן:</w:t>
      </w:r>
    </w:p>
    <w:p w:rsidR="00000000" w:rsidRDefault="00A747D4">
      <w:pPr>
        <w:rPr>
          <w:rFonts w:cs="David"/>
          <w:sz w:val="24"/>
          <w:rtl/>
        </w:rPr>
      </w:pPr>
    </w:p>
    <w:p w:rsidR="00000000" w:rsidRDefault="00A747D4">
      <w:pPr>
        <w:jc w:val="both"/>
        <w:rPr>
          <w:rFonts w:cs="David"/>
          <w:sz w:val="24"/>
          <w:rtl/>
        </w:rPr>
      </w:pPr>
      <w:r>
        <w:rPr>
          <w:rFonts w:cs="David"/>
          <w:sz w:val="24"/>
          <w:rtl/>
        </w:rPr>
        <w:tab/>
        <w:t xml:space="preserve"> הכוונה היא לכל גיל.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אבל האם </w:t>
      </w:r>
      <w:r>
        <w:rPr>
          <w:rFonts w:cs="David"/>
          <w:sz w:val="24"/>
          <w:rtl/>
        </w:rPr>
        <w:t>אז נמחק את המילים "כהגדרתו בסעיף 238"?</w:t>
      </w:r>
    </w:p>
    <w:p w:rsidR="00000000" w:rsidRDefault="00A747D4">
      <w:pPr>
        <w:jc w:val="both"/>
        <w:rPr>
          <w:rFonts w:cs="David"/>
          <w:sz w:val="24"/>
          <w:rtl/>
        </w:rPr>
      </w:pPr>
    </w:p>
    <w:p w:rsidR="00000000" w:rsidRDefault="00A747D4">
      <w:pPr>
        <w:rPr>
          <w:rFonts w:cs="David"/>
          <w:sz w:val="24"/>
          <w:rtl/>
        </w:rPr>
      </w:pPr>
      <w:r>
        <w:rPr>
          <w:rFonts w:cs="David"/>
          <w:sz w:val="24"/>
          <w:u w:val="single"/>
          <w:rtl/>
        </w:rPr>
        <w:t>ג'ודי וסרמן:</w:t>
      </w:r>
    </w:p>
    <w:p w:rsidR="00000000" w:rsidRDefault="00A747D4">
      <w:pPr>
        <w:rPr>
          <w:rFonts w:cs="David"/>
          <w:sz w:val="24"/>
          <w:rtl/>
        </w:rPr>
      </w:pPr>
    </w:p>
    <w:p w:rsidR="00000000" w:rsidRDefault="00A747D4">
      <w:pPr>
        <w:jc w:val="both"/>
        <w:rPr>
          <w:rFonts w:cs="David"/>
          <w:sz w:val="24"/>
          <w:rtl/>
        </w:rPr>
      </w:pPr>
      <w:r>
        <w:rPr>
          <w:rFonts w:cs="David"/>
          <w:sz w:val="24"/>
          <w:rtl/>
        </w:rPr>
        <w:tab/>
        <w:t xml:space="preserve"> בתיקון ייאמר: יבוא "ובאין ילד כהגדרתו בסעיף 238 – לבנו או בתו". </w:t>
      </w:r>
    </w:p>
    <w:p w:rsidR="00000000" w:rsidRDefault="00A747D4">
      <w:pPr>
        <w:jc w:val="both"/>
        <w:rPr>
          <w:rFonts w:cs="David"/>
          <w:sz w:val="24"/>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האם בסעיף 238 מופיעות המילים "לבנו או בתו"?</w:t>
      </w:r>
    </w:p>
    <w:p w:rsidR="00000000" w:rsidRDefault="00A747D4">
      <w:pPr>
        <w:jc w:val="both"/>
        <w:rPr>
          <w:rFonts w:cs="David"/>
          <w:sz w:val="24"/>
          <w:rtl/>
        </w:rPr>
      </w:pPr>
    </w:p>
    <w:p w:rsidR="00000000" w:rsidRDefault="00A747D4">
      <w:pPr>
        <w:rPr>
          <w:rFonts w:cs="David"/>
          <w:sz w:val="24"/>
          <w:rtl/>
        </w:rPr>
      </w:pPr>
      <w:r>
        <w:rPr>
          <w:rFonts w:cs="David"/>
          <w:sz w:val="24"/>
          <w:u w:val="single"/>
          <w:rtl/>
        </w:rPr>
        <w:t>ג'ודי וסרמן:</w:t>
      </w:r>
    </w:p>
    <w:p w:rsidR="00000000" w:rsidRDefault="00A747D4">
      <w:pPr>
        <w:rPr>
          <w:rFonts w:cs="David"/>
          <w:sz w:val="24"/>
          <w:rtl/>
        </w:rPr>
      </w:pPr>
    </w:p>
    <w:p w:rsidR="00000000" w:rsidRDefault="00A747D4">
      <w:pPr>
        <w:jc w:val="both"/>
        <w:rPr>
          <w:rFonts w:cs="David"/>
          <w:sz w:val="24"/>
          <w:rtl/>
        </w:rPr>
      </w:pPr>
      <w:r>
        <w:rPr>
          <w:rFonts w:cs="David"/>
          <w:sz w:val="24"/>
          <w:rtl/>
        </w:rPr>
        <w:tab/>
        <w:t xml:space="preserve"> לא, מופיעה המילה "ילד" בסעיף 238, שזה אותו ילד עד גיל 22.</w:t>
      </w:r>
      <w:r>
        <w:rPr>
          <w:rFonts w:cs="David"/>
          <w:sz w:val="24"/>
          <w:rtl/>
        </w:rPr>
        <w:t xml:space="preserve"> אנחנו מוסיפים את בנו או בתו הגדולים. </w:t>
      </w:r>
    </w:p>
    <w:p w:rsidR="00000000" w:rsidRDefault="00A747D4">
      <w:pPr>
        <w:jc w:val="both"/>
        <w:rPr>
          <w:rFonts w:cs="David"/>
          <w:sz w:val="24"/>
          <w:u w:val="single"/>
          <w:rtl/>
        </w:rPr>
      </w:pPr>
    </w:p>
    <w:p w:rsidR="00000000" w:rsidRDefault="00A747D4">
      <w:pPr>
        <w:jc w:val="both"/>
        <w:rPr>
          <w:rFonts w:cs="David"/>
          <w:sz w:val="24"/>
          <w:rtl/>
        </w:rPr>
      </w:pPr>
      <w:r>
        <w:rPr>
          <w:rFonts w:cs="David"/>
          <w:sz w:val="24"/>
          <w:u w:val="single"/>
          <w:rtl/>
        </w:rPr>
        <w:t>היו"ר דוד טל:</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נכניס את התיקונים הללו לכשנחליט שאנחנו דנים בהצעה ומצביעים עליה. </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תודה רבה, אני נועל את הישיבה. </w:t>
      </w:r>
    </w:p>
    <w:p w:rsidR="00000000" w:rsidRDefault="00A747D4">
      <w:pPr>
        <w:jc w:val="both"/>
        <w:rPr>
          <w:rFonts w:cs="David"/>
          <w:sz w:val="24"/>
          <w:rtl/>
        </w:rPr>
      </w:pPr>
    </w:p>
    <w:p w:rsidR="00000000" w:rsidRDefault="00A747D4">
      <w:pPr>
        <w:jc w:val="both"/>
        <w:rPr>
          <w:rFonts w:cs="David"/>
          <w:sz w:val="24"/>
          <w:rtl/>
        </w:rPr>
      </w:pPr>
      <w:r>
        <w:rPr>
          <w:rFonts w:cs="David"/>
          <w:sz w:val="24"/>
          <w:rtl/>
        </w:rPr>
        <w:tab/>
        <w:t xml:space="preserve">הישיבה ננעלה בשעה 9:45 </w:t>
      </w:r>
    </w:p>
    <w:p w:rsidR="00000000" w:rsidRDefault="00A747D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47D4">
      <w:r>
        <w:separator/>
      </w:r>
    </w:p>
  </w:endnote>
  <w:endnote w:type="continuationSeparator" w:id="0">
    <w:p w:rsidR="00000000" w:rsidRDefault="00A74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7D4">
    <w:pPr>
      <w:pStyle w:val="a7"/>
      <w:rPr>
        <w:rFonts w:cs="David"/>
        <w:sz w:val="24"/>
        <w:rtl/>
      </w:rPr>
    </w:pPr>
  </w:p>
  <w:p w:rsidR="00000000" w:rsidRDefault="00A747D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7D4">
    <w:pPr>
      <w:pStyle w:val="a7"/>
      <w:rPr>
        <w:rFonts w:cs="David"/>
        <w:sz w:val="24"/>
        <w:rtl/>
      </w:rPr>
    </w:pPr>
  </w:p>
  <w:p w:rsidR="00000000" w:rsidRDefault="00A747D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47D4">
      <w:r>
        <w:separator/>
      </w:r>
    </w:p>
  </w:footnote>
  <w:footnote w:type="continuationSeparator" w:id="0">
    <w:p w:rsidR="00000000" w:rsidRDefault="00A747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7D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7</w:t>
    </w:r>
    <w:r>
      <w:rPr>
        <w:rStyle w:val="a9"/>
        <w:rFonts w:cs="David"/>
      </w:rPr>
      <w:fldChar w:fldCharType="end"/>
    </w:r>
  </w:p>
  <w:p w:rsidR="00000000" w:rsidRDefault="00A747D4">
    <w:pPr>
      <w:pStyle w:val="a5"/>
      <w:ind w:right="360"/>
      <w:rPr>
        <w:rFonts w:cs="David"/>
        <w:sz w:val="24"/>
        <w:rtl/>
      </w:rPr>
    </w:pPr>
    <w:r>
      <w:rPr>
        <w:rFonts w:cs="David"/>
        <w:sz w:val="24"/>
        <w:rtl/>
      </w:rPr>
      <w:t>ועדת העבודה והרווחה</w:t>
    </w:r>
  </w:p>
  <w:p w:rsidR="00000000" w:rsidRDefault="00A747D4">
    <w:pPr>
      <w:pStyle w:val="a5"/>
      <w:ind w:right="360"/>
      <w:rPr>
        <w:rStyle w:val="a9"/>
        <w:rFonts w:cs="David"/>
        <w:sz w:val="24"/>
        <w:rtl/>
      </w:rPr>
    </w:pPr>
    <w:r>
      <w:rPr>
        <w:rFonts w:cs="David"/>
        <w:sz w:val="24"/>
        <w:rtl/>
      </w:rPr>
      <w:t>6.11.2001</w:t>
    </w:r>
  </w:p>
  <w:p w:rsidR="00000000" w:rsidRDefault="00A747D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7D4">
    <w:pPr>
      <w:pStyle w:val="a5"/>
      <w:rPr>
        <w:rFonts w:cs="David"/>
        <w:sz w:val="24"/>
        <w:rtl/>
      </w:rPr>
    </w:pPr>
  </w:p>
  <w:p w:rsidR="00000000" w:rsidRDefault="00A747D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747D4"/>
    <w:rsid w:val="00A747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8D2034-9AE5-4B1C-8E1A-D76EB1EAD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1324</Words>
  <Characters>6622</Characters>
  <Application>Microsoft Office Word</Application>
  <DocSecurity>0</DocSecurity>
  <Lines>55</Lines>
  <Paragraphs>15</Paragraphs>
  <ScaleCrop>false</ScaleCrop>
  <Company>knesset</Company>
  <LinksUpToDate>false</LinksUpToDate>
  <CharactersWithSpaces>7931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פרוטוקולים/עבודה/3912</dc:title>
  <dc:subject>עבודה 6.11.2001א</dc:subject>
  <dc:creator>תמר מרימוביץ'</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