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C36EB">
      <w:pPr>
        <w:jc w:val="right"/>
        <w:rPr>
          <w:rFonts w:cs="David"/>
          <w:noProof w:val="0"/>
          <w:sz w:val="24"/>
          <w:rtl/>
        </w:rPr>
      </w:pPr>
      <w:bookmarkStart w:id="0" w:name="_GoBack"/>
      <w:bookmarkEnd w:id="0"/>
      <w:r>
        <w:rPr>
          <w:rFonts w:cs="David"/>
          <w:noProof w:val="0"/>
          <w:sz w:val="24"/>
          <w:rtl/>
        </w:rPr>
        <w:t>פרוטוקולים/עבודה/5142</w:t>
      </w:r>
    </w:p>
    <w:p w:rsidR="00000000" w:rsidRDefault="000C36EB">
      <w:pPr>
        <w:jc w:val="right"/>
        <w:rPr>
          <w:rFonts w:cs="David"/>
          <w:noProof w:val="0"/>
          <w:sz w:val="24"/>
          <w:rtl/>
        </w:rPr>
      </w:pPr>
      <w:r>
        <w:rPr>
          <w:rFonts w:cs="David"/>
          <w:noProof w:val="0"/>
          <w:sz w:val="24"/>
          <w:rtl/>
        </w:rPr>
        <w:tab/>
        <w:t>ירושלים, י"ט בסיון, תשס"ב</w:t>
      </w:r>
    </w:p>
    <w:p w:rsidR="00000000" w:rsidRDefault="000C36EB">
      <w:pPr>
        <w:jc w:val="right"/>
        <w:rPr>
          <w:rFonts w:cs="David"/>
          <w:noProof w:val="0"/>
          <w:sz w:val="24"/>
          <w:rtl/>
          <w:lang w:val="es"/>
        </w:rPr>
      </w:pPr>
      <w:r>
        <w:rPr>
          <w:rFonts w:cs="David"/>
          <w:noProof w:val="0"/>
          <w:sz w:val="24"/>
          <w:rtl/>
          <w:lang w:val="es"/>
        </w:rPr>
        <w:t>30 במאי, 2002</w:t>
      </w:r>
    </w:p>
    <w:p w:rsidR="00000000" w:rsidRDefault="000C36EB">
      <w:pPr>
        <w:jc w:val="right"/>
        <w:rPr>
          <w:rFonts w:cs="David"/>
          <w:noProof w:val="0"/>
          <w:sz w:val="24"/>
          <w:rtl/>
        </w:rPr>
      </w:pPr>
    </w:p>
    <w:p w:rsidR="00000000" w:rsidRDefault="000C36EB">
      <w:pPr>
        <w:pStyle w:val="10"/>
        <w:rPr>
          <w:rFonts w:cs="David"/>
          <w:sz w:val="24"/>
          <w:rtl/>
        </w:rPr>
      </w:pPr>
      <w:r>
        <w:rPr>
          <w:rFonts w:cs="David"/>
          <w:sz w:val="24"/>
          <w:rtl/>
        </w:rPr>
        <w:t>הכנסת החמש-עשרה</w:t>
      </w:r>
      <w:r>
        <w:rPr>
          <w:rFonts w:cs="David"/>
          <w:sz w:val="24"/>
          <w:rtl/>
        </w:rPr>
        <w:t xml:space="preserve">                                                                        </w:t>
      </w:r>
      <w:r>
        <w:rPr>
          <w:rFonts w:cs="David"/>
          <w:b w:val="0"/>
          <w:bCs w:val="0"/>
          <w:sz w:val="24"/>
          <w:rtl/>
        </w:rPr>
        <w:t>נוסח לא מתוקן</w:t>
      </w:r>
    </w:p>
    <w:p w:rsidR="00000000" w:rsidRDefault="000C36EB">
      <w:pPr>
        <w:rPr>
          <w:rFonts w:cs="David"/>
          <w:b/>
          <w:bCs/>
          <w:sz w:val="24"/>
          <w:rtl/>
        </w:rPr>
      </w:pPr>
      <w:r>
        <w:rPr>
          <w:rFonts w:cs="David"/>
          <w:b/>
          <w:bCs/>
          <w:sz w:val="24"/>
          <w:rtl/>
        </w:rPr>
        <w:t xml:space="preserve">      מושב רביעי</w:t>
      </w:r>
    </w:p>
    <w:p w:rsidR="00000000" w:rsidRDefault="000C36EB">
      <w:pPr>
        <w:rPr>
          <w:rFonts w:cs="David"/>
          <w:b/>
          <w:bCs/>
          <w:sz w:val="24"/>
          <w:rtl/>
        </w:rPr>
      </w:pPr>
    </w:p>
    <w:p w:rsidR="00000000" w:rsidRDefault="000C36EB">
      <w:pPr>
        <w:pStyle w:val="20"/>
        <w:rPr>
          <w:rFonts w:cs="David"/>
          <w:sz w:val="28"/>
          <w:u w:val="none"/>
          <w:rtl/>
        </w:rPr>
      </w:pPr>
      <w:r>
        <w:rPr>
          <w:rFonts w:cs="David"/>
          <w:sz w:val="28"/>
          <w:u w:val="none"/>
          <w:rtl/>
        </w:rPr>
        <w:t>פרוטוקול מספר 508</w:t>
      </w:r>
    </w:p>
    <w:p w:rsidR="00000000" w:rsidRDefault="000C36EB">
      <w:pPr>
        <w:pStyle w:val="5"/>
        <w:rPr>
          <w:rFonts w:cs="David"/>
          <w:sz w:val="28"/>
          <w:rtl/>
        </w:rPr>
      </w:pPr>
      <w:r>
        <w:rPr>
          <w:rFonts w:cs="David"/>
          <w:sz w:val="28"/>
          <w:rtl/>
        </w:rPr>
        <w:t>מישיבת ועדת העבודה, הרווחה והבריאות</w:t>
      </w:r>
    </w:p>
    <w:p w:rsidR="00000000" w:rsidRDefault="000C36EB">
      <w:pPr>
        <w:jc w:val="center"/>
        <w:rPr>
          <w:rFonts w:cs="David"/>
          <w:b/>
          <w:bCs/>
          <w:sz w:val="28"/>
          <w:szCs w:val="28"/>
          <w:u w:val="single"/>
          <w:rtl/>
        </w:rPr>
      </w:pPr>
      <w:r>
        <w:rPr>
          <w:rFonts w:cs="David"/>
          <w:b/>
          <w:bCs/>
          <w:sz w:val="28"/>
          <w:szCs w:val="28"/>
          <w:u w:val="single"/>
          <w:rtl/>
        </w:rPr>
        <w:t>יום ד', ד' סיון התשס"ב, 15.5.02, בשעה 09:00</w:t>
      </w:r>
    </w:p>
    <w:p w:rsidR="00000000" w:rsidRDefault="000C36EB">
      <w:pPr>
        <w:tabs>
          <w:tab w:val="left" w:pos="1841"/>
        </w:tabs>
        <w:jc w:val="both"/>
        <w:rPr>
          <w:rFonts w:cs="David"/>
          <w:b/>
          <w:bCs/>
          <w:sz w:val="24"/>
          <w:u w:val="single"/>
          <w:rtl/>
        </w:rPr>
      </w:pPr>
    </w:p>
    <w:p w:rsidR="00000000" w:rsidRDefault="000C36EB">
      <w:pPr>
        <w:pStyle w:val="6"/>
        <w:tabs>
          <w:tab w:val="clear" w:pos="3968"/>
        </w:tabs>
        <w:rPr>
          <w:rFonts w:cs="David"/>
          <w:sz w:val="28"/>
          <w:szCs w:val="28"/>
          <w:rtl/>
        </w:rPr>
      </w:pPr>
      <w:r>
        <w:rPr>
          <w:rFonts w:cs="David"/>
          <w:sz w:val="24"/>
          <w:u w:val="single"/>
          <w:rtl/>
        </w:rPr>
        <w:t>על סדר היום:</w:t>
      </w:r>
      <w:r>
        <w:rPr>
          <w:rFonts w:cs="David"/>
          <w:sz w:val="28"/>
          <w:szCs w:val="28"/>
          <w:rtl/>
        </w:rPr>
        <w:tab/>
        <w:t>הצעת חוק פקודת מניעת טרור, התש"ח1948- (ת</w:t>
      </w:r>
      <w:r>
        <w:rPr>
          <w:rFonts w:cs="David"/>
          <w:sz w:val="28"/>
          <w:szCs w:val="28"/>
          <w:rtl/>
        </w:rPr>
        <w:t>יקון - שלילת גימלה מחבר בארגון טרור), התשס"א2001-</w:t>
      </w:r>
    </w:p>
    <w:p w:rsidR="00000000" w:rsidRDefault="000C36EB">
      <w:pPr>
        <w:tabs>
          <w:tab w:val="left" w:pos="1700"/>
          <w:tab w:val="left" w:pos="2125"/>
        </w:tabs>
        <w:ind w:left="2125" w:hanging="2125"/>
        <w:rPr>
          <w:rFonts w:cs="David"/>
          <w:b/>
          <w:bCs/>
          <w:sz w:val="28"/>
          <w:szCs w:val="28"/>
          <w:rtl/>
        </w:rPr>
      </w:pPr>
    </w:p>
    <w:p w:rsidR="00000000" w:rsidRDefault="000C36EB">
      <w:pPr>
        <w:tabs>
          <w:tab w:val="left" w:pos="1841"/>
        </w:tabs>
        <w:jc w:val="both"/>
        <w:rPr>
          <w:rFonts w:cs="David"/>
          <w:b/>
          <w:bCs/>
          <w:sz w:val="24"/>
          <w:u w:val="single"/>
          <w:rtl/>
        </w:rPr>
      </w:pPr>
      <w:r>
        <w:rPr>
          <w:rFonts w:cs="David"/>
          <w:b/>
          <w:bCs/>
          <w:sz w:val="24"/>
          <w:u w:val="single"/>
          <w:rtl/>
        </w:rPr>
        <w:t>נכחו:</w:t>
      </w:r>
    </w:p>
    <w:p w:rsidR="00000000" w:rsidRDefault="000C36EB">
      <w:pPr>
        <w:tabs>
          <w:tab w:val="left" w:pos="1841"/>
          <w:tab w:val="left" w:pos="2834"/>
        </w:tabs>
        <w:jc w:val="both"/>
        <w:rPr>
          <w:rFonts w:cs="David"/>
          <w:sz w:val="24"/>
          <w:rtl/>
        </w:rPr>
      </w:pPr>
      <w:r>
        <w:rPr>
          <w:rFonts w:cs="David"/>
          <w:b/>
          <w:bCs/>
          <w:sz w:val="24"/>
          <w:u w:val="single"/>
          <w:rtl/>
        </w:rPr>
        <w:t>חברי הוועדה:</w:t>
      </w:r>
      <w:r>
        <w:rPr>
          <w:rFonts w:cs="David"/>
          <w:b/>
          <w:bCs/>
          <w:sz w:val="28"/>
          <w:szCs w:val="28"/>
          <w:rtl/>
        </w:rPr>
        <w:tab/>
      </w:r>
      <w:r>
        <w:rPr>
          <w:rFonts w:cs="David"/>
          <w:sz w:val="24"/>
          <w:rtl/>
        </w:rPr>
        <w:t>דוד טל - היו"ר</w:t>
      </w:r>
    </w:p>
    <w:p w:rsidR="00000000" w:rsidRDefault="000C36EB">
      <w:pPr>
        <w:tabs>
          <w:tab w:val="left" w:pos="1841"/>
          <w:tab w:val="left" w:pos="2834"/>
        </w:tabs>
        <w:jc w:val="both"/>
        <w:rPr>
          <w:rFonts w:cs="David"/>
          <w:sz w:val="24"/>
          <w:rtl/>
        </w:rPr>
      </w:pPr>
      <w:r>
        <w:rPr>
          <w:rFonts w:cs="David"/>
          <w:sz w:val="24"/>
          <w:rtl/>
        </w:rPr>
        <w:tab/>
        <w:t>אברהם הירשזון</w:t>
      </w:r>
    </w:p>
    <w:p w:rsidR="00000000" w:rsidRDefault="000C36EB">
      <w:pPr>
        <w:tabs>
          <w:tab w:val="left" w:pos="1841"/>
          <w:tab w:val="left" w:pos="2834"/>
        </w:tabs>
        <w:jc w:val="both"/>
        <w:rPr>
          <w:rFonts w:cs="David"/>
          <w:sz w:val="24"/>
          <w:rtl/>
        </w:rPr>
      </w:pPr>
      <w:r>
        <w:rPr>
          <w:rFonts w:cs="David"/>
          <w:sz w:val="24"/>
          <w:rtl/>
        </w:rPr>
        <w:tab/>
        <w:t>תמר גוז'נסקי</w:t>
      </w:r>
    </w:p>
    <w:p w:rsidR="00000000" w:rsidRDefault="000C36EB">
      <w:pPr>
        <w:pStyle w:val="30"/>
        <w:tabs>
          <w:tab w:val="clear" w:pos="2834"/>
          <w:tab w:val="left" w:pos="1558"/>
          <w:tab w:val="left" w:pos="3826"/>
        </w:tabs>
        <w:ind w:left="3968" w:hanging="3968"/>
        <w:jc w:val="left"/>
        <w:rPr>
          <w:rFonts w:cs="David"/>
          <w:sz w:val="24"/>
          <w:u w:val="single"/>
          <w:rtl/>
        </w:rPr>
      </w:pPr>
    </w:p>
    <w:p w:rsidR="00000000" w:rsidRDefault="000C36EB">
      <w:pPr>
        <w:pStyle w:val="30"/>
        <w:tabs>
          <w:tab w:val="clear" w:pos="2834"/>
          <w:tab w:val="left" w:pos="1841"/>
          <w:tab w:val="left" w:pos="3826"/>
        </w:tabs>
        <w:ind w:left="3968" w:hanging="3968"/>
        <w:jc w:val="left"/>
        <w:rPr>
          <w:rFonts w:cs="David"/>
          <w:sz w:val="24"/>
          <w:rtl/>
        </w:rPr>
      </w:pPr>
      <w:r>
        <w:rPr>
          <w:rFonts w:cs="David"/>
          <w:sz w:val="24"/>
          <w:u w:val="single"/>
          <w:rtl/>
        </w:rPr>
        <w:t>מוזמנים:</w:t>
      </w:r>
      <w:r>
        <w:rPr>
          <w:rFonts w:cs="David"/>
          <w:sz w:val="28"/>
          <w:szCs w:val="28"/>
          <w:rtl/>
        </w:rPr>
        <w:tab/>
      </w:r>
      <w:r>
        <w:rPr>
          <w:rFonts w:cs="David"/>
          <w:b w:val="0"/>
          <w:bCs w:val="0"/>
          <w:spacing w:val="0"/>
          <w:sz w:val="24"/>
          <w:rtl/>
        </w:rPr>
        <w:t xml:space="preserve">אוטיליה ישי </w:t>
      </w:r>
      <w:r>
        <w:rPr>
          <w:rFonts w:cs="David"/>
          <w:b w:val="0"/>
          <w:bCs w:val="0"/>
          <w:spacing w:val="0"/>
          <w:sz w:val="24"/>
          <w:rtl/>
        </w:rPr>
        <w:tab/>
        <w:t>- מנהל הגימלאות, המוסד לביטוח לאומי</w:t>
      </w:r>
    </w:p>
    <w:p w:rsidR="00000000" w:rsidRDefault="000C36EB">
      <w:pPr>
        <w:pStyle w:val="30"/>
        <w:tabs>
          <w:tab w:val="clear" w:pos="2834"/>
          <w:tab w:val="left" w:pos="1841"/>
          <w:tab w:val="left" w:pos="3826"/>
        </w:tabs>
        <w:ind w:left="3968" w:hanging="3969"/>
        <w:jc w:val="left"/>
        <w:rPr>
          <w:rFonts w:cs="David"/>
          <w:b w:val="0"/>
          <w:bCs w:val="0"/>
          <w:spacing w:val="0"/>
          <w:sz w:val="24"/>
          <w:rtl/>
        </w:rPr>
      </w:pPr>
      <w:r>
        <w:rPr>
          <w:rFonts w:cs="David"/>
          <w:spacing w:val="0"/>
          <w:sz w:val="24"/>
          <w:rtl/>
        </w:rPr>
        <w:tab/>
      </w:r>
      <w:r>
        <w:rPr>
          <w:rFonts w:cs="David"/>
          <w:b w:val="0"/>
          <w:bCs w:val="0"/>
          <w:spacing w:val="0"/>
          <w:sz w:val="24"/>
          <w:rtl/>
        </w:rPr>
        <w:t>עו"ד דן אורנשטיין</w:t>
      </w:r>
      <w:r>
        <w:rPr>
          <w:rFonts w:cs="David"/>
          <w:b w:val="0"/>
          <w:bCs w:val="0"/>
          <w:spacing w:val="0"/>
          <w:sz w:val="24"/>
          <w:rtl/>
        </w:rPr>
        <w:tab/>
        <w:t>- לשכה משפטית, משרד המשפטים</w:t>
      </w:r>
    </w:p>
    <w:p w:rsidR="00000000" w:rsidRDefault="000C36EB">
      <w:pPr>
        <w:pStyle w:val="a9"/>
        <w:tabs>
          <w:tab w:val="clear" w:pos="2834"/>
          <w:tab w:val="left" w:pos="1841"/>
          <w:tab w:val="left" w:pos="3826"/>
        </w:tabs>
        <w:rPr>
          <w:rFonts w:cs="David"/>
          <w:b w:val="0"/>
          <w:bCs w:val="0"/>
          <w:spacing w:val="0"/>
          <w:sz w:val="24"/>
          <w:rtl/>
        </w:rPr>
      </w:pPr>
    </w:p>
    <w:p w:rsidR="00000000" w:rsidRDefault="000C36EB">
      <w:pPr>
        <w:pStyle w:val="a9"/>
        <w:tabs>
          <w:tab w:val="clear" w:pos="2834"/>
          <w:tab w:val="left" w:pos="1558"/>
          <w:tab w:val="left" w:pos="3826"/>
        </w:tabs>
        <w:ind w:left="3968" w:hanging="3969"/>
        <w:rPr>
          <w:rFonts w:cs="David"/>
          <w:sz w:val="24"/>
          <w:rtl/>
        </w:rPr>
      </w:pPr>
      <w:r>
        <w:rPr>
          <w:rFonts w:cs="David"/>
          <w:b w:val="0"/>
          <w:bCs w:val="0"/>
          <w:spacing w:val="0"/>
          <w:sz w:val="24"/>
          <w:rtl/>
        </w:rPr>
        <w:tab/>
      </w:r>
    </w:p>
    <w:p w:rsidR="00000000" w:rsidRDefault="000C36EB">
      <w:pPr>
        <w:tabs>
          <w:tab w:val="left" w:pos="1841"/>
        </w:tabs>
        <w:jc w:val="both"/>
        <w:rPr>
          <w:rFonts w:cs="David"/>
          <w:b/>
          <w:bCs/>
          <w:sz w:val="24"/>
          <w:u w:val="single"/>
          <w:rtl/>
        </w:rPr>
      </w:pPr>
    </w:p>
    <w:p w:rsidR="00000000" w:rsidRDefault="000C36EB">
      <w:pPr>
        <w:tabs>
          <w:tab w:val="left" w:pos="1841"/>
        </w:tabs>
        <w:jc w:val="both"/>
        <w:rPr>
          <w:rFonts w:cs="David"/>
          <w:sz w:val="24"/>
          <w:rtl/>
        </w:rPr>
      </w:pPr>
      <w:r>
        <w:rPr>
          <w:rFonts w:cs="David"/>
          <w:b/>
          <w:bCs/>
          <w:sz w:val="24"/>
          <w:u w:val="single"/>
          <w:rtl/>
        </w:rPr>
        <w:t>יועצת משפטית:</w:t>
      </w:r>
      <w:r>
        <w:rPr>
          <w:rFonts w:cs="David"/>
          <w:sz w:val="24"/>
          <w:rtl/>
        </w:rPr>
        <w:tab/>
        <w:t xml:space="preserve">ג'ודי וסרמן </w:t>
      </w:r>
    </w:p>
    <w:p w:rsidR="00000000" w:rsidRDefault="000C36EB">
      <w:pPr>
        <w:tabs>
          <w:tab w:val="left" w:pos="1841"/>
        </w:tabs>
        <w:jc w:val="both"/>
        <w:rPr>
          <w:rFonts w:cs="David"/>
          <w:b/>
          <w:bCs/>
          <w:sz w:val="24"/>
          <w:u w:val="single"/>
          <w:rtl/>
        </w:rPr>
      </w:pPr>
    </w:p>
    <w:p w:rsidR="00000000" w:rsidRDefault="000C36EB">
      <w:pPr>
        <w:tabs>
          <w:tab w:val="left" w:pos="1841"/>
        </w:tabs>
        <w:jc w:val="both"/>
        <w:rPr>
          <w:rFonts w:cs="David"/>
          <w:sz w:val="24"/>
          <w:rtl/>
        </w:rPr>
      </w:pPr>
      <w:r>
        <w:rPr>
          <w:rFonts w:cs="David"/>
          <w:b/>
          <w:bCs/>
          <w:sz w:val="24"/>
          <w:u w:val="single"/>
          <w:rtl/>
        </w:rPr>
        <w:t>מנהל</w:t>
      </w:r>
      <w:r>
        <w:rPr>
          <w:rFonts w:cs="David"/>
          <w:b/>
          <w:bCs/>
          <w:sz w:val="24"/>
          <w:u w:val="single"/>
          <w:rtl/>
        </w:rPr>
        <w:t>ת הוועדה:</w:t>
      </w:r>
      <w:r>
        <w:rPr>
          <w:rFonts w:cs="David"/>
          <w:b/>
          <w:bCs/>
          <w:sz w:val="24"/>
          <w:rtl/>
        </w:rPr>
        <w:tab/>
      </w:r>
      <w:r>
        <w:rPr>
          <w:rFonts w:cs="David"/>
          <w:sz w:val="24"/>
          <w:rtl/>
        </w:rPr>
        <w:t>שירלי אברמי</w:t>
      </w:r>
    </w:p>
    <w:p w:rsidR="00000000" w:rsidRDefault="000C36EB">
      <w:pPr>
        <w:tabs>
          <w:tab w:val="left" w:pos="1841"/>
          <w:tab w:val="left" w:pos="3968"/>
        </w:tabs>
        <w:ind w:left="-1" w:firstLine="1"/>
        <w:rPr>
          <w:rFonts w:cs="David"/>
          <w:b/>
          <w:bCs/>
          <w:sz w:val="24"/>
          <w:rtl/>
        </w:rPr>
      </w:pPr>
    </w:p>
    <w:p w:rsidR="00000000" w:rsidRDefault="000C36EB">
      <w:pPr>
        <w:tabs>
          <w:tab w:val="left" w:pos="1841"/>
          <w:tab w:val="left" w:pos="3968"/>
        </w:tabs>
        <w:ind w:left="-1" w:firstLine="1"/>
        <w:rPr>
          <w:rFonts w:cs="David"/>
          <w:b/>
          <w:bCs/>
          <w:sz w:val="24"/>
          <w:u w:val="single"/>
          <w:rtl/>
        </w:rPr>
      </w:pPr>
      <w:r>
        <w:rPr>
          <w:rFonts w:cs="David"/>
          <w:b/>
          <w:bCs/>
          <w:sz w:val="24"/>
          <w:u w:val="single"/>
          <w:rtl/>
        </w:rPr>
        <w:t>נרשם על ידי:</w:t>
      </w:r>
      <w:r>
        <w:rPr>
          <w:rFonts w:cs="David"/>
          <w:b/>
          <w:bCs/>
          <w:sz w:val="28"/>
          <w:szCs w:val="28"/>
          <w:rtl/>
        </w:rPr>
        <w:tab/>
      </w:r>
      <w:r>
        <w:rPr>
          <w:rFonts w:cs="David"/>
          <w:sz w:val="24"/>
          <w:rtl/>
        </w:rPr>
        <w:t>מילת - הקלטות ותמלול</w:t>
      </w:r>
    </w:p>
    <w:p w:rsidR="00000000" w:rsidRDefault="000C36EB">
      <w:pPr>
        <w:tabs>
          <w:tab w:val="left" w:pos="1841"/>
          <w:tab w:val="left" w:pos="3968"/>
        </w:tabs>
        <w:ind w:left="1841" w:hanging="1841"/>
        <w:rPr>
          <w:rFonts w:cs="David"/>
          <w:b/>
          <w:bCs/>
          <w:sz w:val="24"/>
          <w:u w:val="single"/>
          <w:rtl/>
        </w:rPr>
      </w:pPr>
    </w:p>
    <w:p w:rsidR="00000000" w:rsidRDefault="000C36EB">
      <w:pPr>
        <w:tabs>
          <w:tab w:val="left" w:pos="3968"/>
        </w:tabs>
        <w:ind w:left="-1"/>
        <w:jc w:val="both"/>
        <w:rPr>
          <w:rFonts w:cs="David"/>
          <w:sz w:val="24"/>
          <w:u w:val="single"/>
          <w:rtl/>
        </w:rPr>
      </w:pPr>
    </w:p>
    <w:p w:rsidR="00000000" w:rsidRDefault="000C36EB">
      <w:pPr>
        <w:tabs>
          <w:tab w:val="left" w:pos="3968"/>
        </w:tabs>
        <w:ind w:left="-1"/>
        <w:jc w:val="both"/>
        <w:rPr>
          <w:rFonts w:cs="David"/>
          <w:sz w:val="24"/>
          <w:u w:val="single"/>
          <w:rtl/>
        </w:rPr>
      </w:pPr>
    </w:p>
    <w:p w:rsidR="00000000" w:rsidRDefault="000C36EB">
      <w:pPr>
        <w:tabs>
          <w:tab w:val="left" w:pos="3968"/>
        </w:tabs>
        <w:ind w:left="-1"/>
        <w:jc w:val="both"/>
        <w:rPr>
          <w:rFonts w:cs="David"/>
          <w:sz w:val="24"/>
          <w:u w:val="single"/>
          <w:rtl/>
        </w:rPr>
      </w:pPr>
    </w:p>
    <w:p w:rsidR="00000000" w:rsidRDefault="000C36EB">
      <w:pPr>
        <w:tabs>
          <w:tab w:val="left" w:pos="3968"/>
        </w:tabs>
        <w:ind w:left="-1"/>
        <w:jc w:val="both"/>
        <w:rPr>
          <w:rFonts w:cs="David"/>
          <w:sz w:val="24"/>
          <w:u w:val="single"/>
          <w:rtl/>
        </w:rPr>
      </w:pPr>
    </w:p>
    <w:p w:rsidR="00000000" w:rsidRDefault="000C36EB">
      <w:pPr>
        <w:tabs>
          <w:tab w:val="left" w:pos="3968"/>
        </w:tabs>
        <w:ind w:left="-1"/>
        <w:jc w:val="both"/>
        <w:rPr>
          <w:rFonts w:cs="David"/>
          <w:sz w:val="24"/>
          <w:u w:val="single"/>
          <w:rtl/>
        </w:rPr>
      </w:pPr>
    </w:p>
    <w:p w:rsidR="00000000" w:rsidRDefault="000C36EB">
      <w:pPr>
        <w:tabs>
          <w:tab w:val="left" w:pos="3968"/>
        </w:tabs>
        <w:ind w:left="-1"/>
        <w:jc w:val="both"/>
        <w:rPr>
          <w:rFonts w:cs="David"/>
          <w:sz w:val="24"/>
          <w:u w:val="single"/>
          <w:rtl/>
        </w:rPr>
      </w:pPr>
    </w:p>
    <w:p w:rsidR="00000000" w:rsidRDefault="000C36EB">
      <w:pPr>
        <w:tabs>
          <w:tab w:val="left" w:pos="3968"/>
        </w:tabs>
        <w:ind w:left="-1"/>
        <w:jc w:val="both"/>
        <w:rPr>
          <w:rFonts w:cs="David"/>
          <w:sz w:val="24"/>
          <w:u w:val="single"/>
          <w:rtl/>
        </w:rPr>
      </w:pPr>
    </w:p>
    <w:p w:rsidR="00000000" w:rsidRDefault="000C36EB">
      <w:pPr>
        <w:tabs>
          <w:tab w:val="left" w:pos="3968"/>
        </w:tabs>
        <w:ind w:left="-1"/>
        <w:jc w:val="both"/>
        <w:rPr>
          <w:rFonts w:cs="David"/>
          <w:sz w:val="24"/>
          <w:u w:val="single"/>
          <w:rtl/>
        </w:rPr>
      </w:pPr>
    </w:p>
    <w:p w:rsidR="00000000" w:rsidRDefault="000C36EB">
      <w:pPr>
        <w:tabs>
          <w:tab w:val="left" w:pos="3968"/>
        </w:tabs>
        <w:ind w:left="-1"/>
        <w:jc w:val="both"/>
        <w:rPr>
          <w:rFonts w:cs="David"/>
          <w:sz w:val="24"/>
          <w:u w:val="single"/>
          <w:rtl/>
        </w:rPr>
      </w:pPr>
    </w:p>
    <w:p w:rsidR="00000000" w:rsidRDefault="000C36EB">
      <w:pPr>
        <w:tabs>
          <w:tab w:val="left" w:pos="3968"/>
        </w:tabs>
        <w:ind w:left="-1"/>
        <w:jc w:val="both"/>
        <w:rPr>
          <w:rFonts w:cs="David"/>
          <w:sz w:val="24"/>
          <w:u w:val="single"/>
          <w:rtl/>
        </w:rPr>
      </w:pPr>
    </w:p>
    <w:p w:rsidR="00000000" w:rsidRDefault="000C36EB">
      <w:pPr>
        <w:tabs>
          <w:tab w:val="left" w:pos="3968"/>
        </w:tabs>
        <w:ind w:left="-1"/>
        <w:jc w:val="both"/>
        <w:rPr>
          <w:rFonts w:cs="David"/>
          <w:sz w:val="24"/>
          <w:u w:val="single"/>
          <w:rtl/>
        </w:rPr>
      </w:pPr>
    </w:p>
    <w:p w:rsidR="00000000" w:rsidRDefault="000C36EB">
      <w:pPr>
        <w:tabs>
          <w:tab w:val="left" w:pos="3968"/>
        </w:tabs>
        <w:ind w:left="-1"/>
        <w:jc w:val="both"/>
        <w:rPr>
          <w:rFonts w:cs="David"/>
          <w:sz w:val="24"/>
          <w:u w:val="single"/>
          <w:rtl/>
        </w:rPr>
      </w:pPr>
    </w:p>
    <w:p w:rsidR="00000000" w:rsidRDefault="000C36EB">
      <w:pPr>
        <w:tabs>
          <w:tab w:val="left" w:pos="3968"/>
        </w:tabs>
        <w:ind w:left="-1"/>
        <w:jc w:val="both"/>
        <w:rPr>
          <w:rFonts w:cs="David"/>
          <w:sz w:val="24"/>
          <w:u w:val="single"/>
          <w:rtl/>
        </w:rPr>
      </w:pPr>
    </w:p>
    <w:p w:rsidR="00000000" w:rsidRDefault="000C36EB">
      <w:pPr>
        <w:tabs>
          <w:tab w:val="left" w:pos="3968"/>
        </w:tabs>
        <w:ind w:left="-1"/>
        <w:jc w:val="both"/>
        <w:rPr>
          <w:rFonts w:cs="David"/>
          <w:sz w:val="24"/>
          <w:u w:val="single"/>
          <w:rtl/>
        </w:rPr>
      </w:pPr>
    </w:p>
    <w:p w:rsidR="00000000" w:rsidRDefault="000C36EB">
      <w:pPr>
        <w:tabs>
          <w:tab w:val="left" w:pos="3968"/>
        </w:tabs>
        <w:ind w:left="-1"/>
        <w:jc w:val="both"/>
        <w:rPr>
          <w:rFonts w:cs="David"/>
          <w:sz w:val="24"/>
          <w:u w:val="single"/>
          <w:rtl/>
        </w:rPr>
      </w:pPr>
    </w:p>
    <w:p w:rsidR="00000000" w:rsidRDefault="000C36EB">
      <w:pPr>
        <w:tabs>
          <w:tab w:val="left" w:pos="3968"/>
        </w:tabs>
        <w:ind w:left="-1"/>
        <w:jc w:val="both"/>
        <w:rPr>
          <w:rFonts w:cs="David"/>
          <w:sz w:val="24"/>
          <w:u w:val="single"/>
          <w:rtl/>
        </w:rPr>
      </w:pPr>
    </w:p>
    <w:p w:rsidR="00000000" w:rsidRDefault="000C36EB">
      <w:pPr>
        <w:tabs>
          <w:tab w:val="left" w:pos="3968"/>
        </w:tabs>
        <w:ind w:left="-1"/>
        <w:jc w:val="both"/>
        <w:rPr>
          <w:rFonts w:cs="David"/>
          <w:sz w:val="24"/>
          <w:u w:val="single"/>
          <w:rtl/>
        </w:rPr>
      </w:pPr>
    </w:p>
    <w:p w:rsidR="00000000" w:rsidRDefault="000C36EB">
      <w:pPr>
        <w:tabs>
          <w:tab w:val="left" w:pos="3968"/>
        </w:tabs>
        <w:ind w:left="-1"/>
        <w:jc w:val="both"/>
        <w:rPr>
          <w:rFonts w:cs="David"/>
          <w:sz w:val="24"/>
          <w:u w:val="single"/>
          <w:rtl/>
        </w:rPr>
      </w:pPr>
    </w:p>
    <w:p w:rsidR="00000000" w:rsidRDefault="000C36EB">
      <w:pPr>
        <w:tabs>
          <w:tab w:val="left" w:pos="3968"/>
        </w:tabs>
        <w:ind w:left="-1"/>
        <w:jc w:val="both"/>
        <w:rPr>
          <w:rFonts w:cs="David"/>
          <w:sz w:val="24"/>
          <w:u w:val="single"/>
          <w:rtl/>
        </w:rPr>
      </w:pPr>
    </w:p>
    <w:p w:rsidR="00000000" w:rsidRDefault="000C36EB">
      <w:pPr>
        <w:tabs>
          <w:tab w:val="left" w:pos="3968"/>
        </w:tabs>
        <w:ind w:left="-1"/>
        <w:jc w:val="both"/>
        <w:rPr>
          <w:rFonts w:cs="David"/>
          <w:sz w:val="24"/>
          <w:u w:val="single"/>
          <w:rtl/>
        </w:rPr>
      </w:pPr>
    </w:p>
    <w:p w:rsidR="00000000" w:rsidRDefault="000C36EB">
      <w:pPr>
        <w:tabs>
          <w:tab w:val="left" w:pos="3968"/>
        </w:tabs>
        <w:ind w:left="-1"/>
        <w:jc w:val="both"/>
        <w:rPr>
          <w:rFonts w:cs="David"/>
          <w:sz w:val="24"/>
          <w:u w:val="single"/>
          <w:rtl/>
        </w:rPr>
      </w:pPr>
    </w:p>
    <w:p w:rsidR="00000000" w:rsidRDefault="000C36EB">
      <w:pPr>
        <w:tabs>
          <w:tab w:val="left" w:pos="3968"/>
        </w:tabs>
        <w:ind w:left="-1"/>
        <w:jc w:val="both"/>
        <w:rPr>
          <w:rFonts w:cs="David"/>
          <w:sz w:val="24"/>
          <w:u w:val="single"/>
          <w:rtl/>
        </w:rPr>
      </w:pPr>
    </w:p>
    <w:p w:rsidR="00000000" w:rsidRDefault="000C36EB">
      <w:pPr>
        <w:tabs>
          <w:tab w:val="left" w:pos="3968"/>
        </w:tabs>
        <w:ind w:left="-1"/>
        <w:jc w:val="both"/>
        <w:rPr>
          <w:rFonts w:cs="David"/>
          <w:sz w:val="24"/>
          <w:u w:val="single"/>
          <w:rtl/>
        </w:rPr>
      </w:pPr>
    </w:p>
    <w:p w:rsidR="00000000" w:rsidRDefault="000C36EB">
      <w:pPr>
        <w:pStyle w:val="40"/>
        <w:rPr>
          <w:rFonts w:cs="David"/>
          <w:sz w:val="24"/>
          <w:u w:val="none"/>
          <w:rtl/>
        </w:rPr>
      </w:pPr>
      <w:r>
        <w:rPr>
          <w:rFonts w:cs="David"/>
          <w:sz w:val="24"/>
          <w:u w:val="none"/>
          <w:rtl/>
        </w:rPr>
        <w:t xml:space="preserve">הצעת חוק פקודת מניעת טרור, התש"ח1948- </w:t>
      </w:r>
    </w:p>
    <w:p w:rsidR="00000000" w:rsidRDefault="000C36EB">
      <w:pPr>
        <w:tabs>
          <w:tab w:val="left" w:pos="3968"/>
        </w:tabs>
        <w:ind w:left="-1"/>
        <w:jc w:val="center"/>
        <w:rPr>
          <w:rFonts w:cs="David"/>
          <w:b/>
          <w:bCs/>
          <w:sz w:val="24"/>
          <w:u w:val="single"/>
          <w:rtl/>
        </w:rPr>
      </w:pPr>
      <w:r>
        <w:rPr>
          <w:rFonts w:cs="David"/>
          <w:b/>
          <w:bCs/>
          <w:sz w:val="24"/>
          <w:u w:val="single"/>
          <w:rtl/>
        </w:rPr>
        <w:t>(תיקון - שלילת גימלה מחבר בארגון טרור), התשס"א2001-</w:t>
      </w:r>
    </w:p>
    <w:p w:rsidR="00000000" w:rsidRDefault="000C36EB">
      <w:pPr>
        <w:tabs>
          <w:tab w:val="left" w:pos="3968"/>
        </w:tabs>
        <w:ind w:left="-1"/>
        <w:jc w:val="both"/>
        <w:rPr>
          <w:rFonts w:cs="David"/>
          <w:sz w:val="24"/>
          <w:u w:val="single"/>
          <w:rtl/>
        </w:rPr>
      </w:pPr>
    </w:p>
    <w:p w:rsidR="00000000" w:rsidRDefault="000C36EB">
      <w:pPr>
        <w:tabs>
          <w:tab w:val="left" w:pos="3968"/>
        </w:tabs>
        <w:ind w:left="-1"/>
        <w:jc w:val="both"/>
        <w:rPr>
          <w:rFonts w:cs="David"/>
          <w:sz w:val="24"/>
          <w:u w:val="single"/>
          <w:rtl/>
        </w:rPr>
      </w:pPr>
      <w:r>
        <w:rPr>
          <w:rFonts w:cs="David"/>
          <w:sz w:val="24"/>
          <w:u w:val="single"/>
          <w:rtl/>
        </w:rPr>
        <w:t>היו"ר דוד טל:</w:t>
      </w:r>
    </w:p>
    <w:p w:rsidR="00000000" w:rsidRDefault="000C36EB">
      <w:pPr>
        <w:tabs>
          <w:tab w:val="left" w:pos="3968"/>
        </w:tabs>
        <w:ind w:left="-1"/>
        <w:jc w:val="both"/>
        <w:rPr>
          <w:rFonts w:cs="David"/>
          <w:sz w:val="24"/>
          <w:u w:val="single"/>
          <w:rtl/>
        </w:rPr>
      </w:pPr>
    </w:p>
    <w:p w:rsidR="00000000" w:rsidRDefault="000C36EB">
      <w:pPr>
        <w:tabs>
          <w:tab w:val="left" w:pos="707"/>
          <w:tab w:val="left" w:pos="3968"/>
        </w:tabs>
        <w:ind w:left="-1"/>
        <w:jc w:val="both"/>
        <w:rPr>
          <w:rFonts w:cs="David"/>
          <w:sz w:val="24"/>
          <w:rtl/>
        </w:rPr>
      </w:pPr>
      <w:r>
        <w:rPr>
          <w:rFonts w:cs="David"/>
          <w:sz w:val="24"/>
          <w:rtl/>
        </w:rPr>
        <w:tab/>
        <w:t xml:space="preserve">בוקר טוב לכולם, אני מתכבד לפתוח את ישיבת הוועדה. </w:t>
      </w:r>
    </w:p>
    <w:p w:rsidR="00000000" w:rsidRDefault="000C36EB">
      <w:pPr>
        <w:tabs>
          <w:tab w:val="left" w:pos="707"/>
          <w:tab w:val="left" w:pos="3968"/>
        </w:tabs>
        <w:ind w:left="-1"/>
        <w:jc w:val="both"/>
        <w:rPr>
          <w:rFonts w:cs="David"/>
          <w:sz w:val="24"/>
          <w:rtl/>
        </w:rPr>
      </w:pPr>
    </w:p>
    <w:p w:rsidR="00000000" w:rsidRDefault="000C36EB">
      <w:pPr>
        <w:tabs>
          <w:tab w:val="left" w:pos="707"/>
          <w:tab w:val="left" w:pos="3968"/>
        </w:tabs>
        <w:ind w:left="-1"/>
        <w:jc w:val="both"/>
        <w:rPr>
          <w:rFonts w:cs="David"/>
          <w:sz w:val="24"/>
          <w:rtl/>
        </w:rPr>
      </w:pPr>
      <w:r>
        <w:rPr>
          <w:rFonts w:cs="David"/>
          <w:sz w:val="24"/>
          <w:u w:val="single"/>
          <w:rtl/>
        </w:rPr>
        <w:t>ג'ודי וסרמן:</w:t>
      </w:r>
    </w:p>
    <w:p w:rsidR="00000000" w:rsidRDefault="000C36EB">
      <w:pPr>
        <w:tabs>
          <w:tab w:val="left" w:pos="707"/>
          <w:tab w:val="left" w:pos="3968"/>
        </w:tabs>
        <w:ind w:left="-1"/>
        <w:jc w:val="both"/>
        <w:rPr>
          <w:rFonts w:cs="David"/>
          <w:sz w:val="24"/>
          <w:rtl/>
        </w:rPr>
      </w:pPr>
    </w:p>
    <w:p w:rsidR="00000000" w:rsidRDefault="000C36EB">
      <w:pPr>
        <w:tabs>
          <w:tab w:val="left" w:pos="707"/>
          <w:tab w:val="left" w:pos="3968"/>
        </w:tabs>
        <w:ind w:left="-1"/>
        <w:jc w:val="both"/>
        <w:rPr>
          <w:rFonts w:cs="David"/>
          <w:sz w:val="24"/>
          <w:rtl/>
        </w:rPr>
      </w:pPr>
      <w:r>
        <w:rPr>
          <w:rFonts w:cs="David"/>
          <w:sz w:val="24"/>
          <w:rtl/>
        </w:rPr>
        <w:tab/>
        <w:t>מ</w:t>
      </w:r>
      <w:r>
        <w:rPr>
          <w:rFonts w:cs="David"/>
          <w:sz w:val="24"/>
          <w:rtl/>
        </w:rPr>
        <w:t xml:space="preserve">אחר והיה שיבוש בהזמנה לישיבה הקודמת ולכן אנחנו נעשה הצבעה חוזרת, כי היו אנשים שהגיעו למועד הראשון. </w:t>
      </w:r>
    </w:p>
    <w:p w:rsidR="00000000" w:rsidRDefault="000C36EB">
      <w:pPr>
        <w:tabs>
          <w:tab w:val="left" w:pos="707"/>
          <w:tab w:val="left" w:pos="3968"/>
        </w:tabs>
        <w:ind w:left="-1"/>
        <w:jc w:val="both"/>
        <w:rPr>
          <w:rFonts w:cs="David"/>
          <w:sz w:val="24"/>
          <w:rtl/>
        </w:rPr>
      </w:pPr>
    </w:p>
    <w:p w:rsidR="00000000" w:rsidRDefault="000C36EB">
      <w:pPr>
        <w:tabs>
          <w:tab w:val="left" w:pos="707"/>
          <w:tab w:val="left" w:pos="3968"/>
        </w:tabs>
        <w:ind w:left="-1"/>
        <w:jc w:val="both"/>
        <w:rPr>
          <w:rFonts w:cs="David"/>
          <w:sz w:val="24"/>
          <w:rtl/>
        </w:rPr>
      </w:pPr>
      <w:r>
        <w:rPr>
          <w:rFonts w:cs="David"/>
          <w:sz w:val="24"/>
          <w:u w:val="single"/>
          <w:rtl/>
        </w:rPr>
        <w:t>היו"ר דוד טל:</w:t>
      </w:r>
    </w:p>
    <w:p w:rsidR="00000000" w:rsidRDefault="000C36EB">
      <w:pPr>
        <w:tabs>
          <w:tab w:val="left" w:pos="707"/>
          <w:tab w:val="left" w:pos="3968"/>
        </w:tabs>
        <w:ind w:left="-1"/>
        <w:jc w:val="both"/>
        <w:rPr>
          <w:rFonts w:cs="David"/>
          <w:sz w:val="24"/>
          <w:rtl/>
        </w:rPr>
      </w:pPr>
    </w:p>
    <w:p w:rsidR="00000000" w:rsidRDefault="000C36EB">
      <w:pPr>
        <w:tabs>
          <w:tab w:val="left" w:pos="707"/>
          <w:tab w:val="left" w:pos="3968"/>
        </w:tabs>
        <w:ind w:left="-1"/>
        <w:jc w:val="both"/>
        <w:rPr>
          <w:rFonts w:cs="David"/>
          <w:sz w:val="24"/>
          <w:rtl/>
        </w:rPr>
      </w:pPr>
      <w:r>
        <w:rPr>
          <w:rFonts w:cs="David"/>
          <w:sz w:val="24"/>
          <w:rtl/>
        </w:rPr>
        <w:tab/>
        <w:t>למען הסר ספק, כדברי היועצת המשפטית שלנו, אנחנו מעלים את הנושא של תיקון בהצעת חוק מניעת טרור שוב להצבעה. מעבר לכך אנחנו נצביע גם על שילוב הצ</w:t>
      </w:r>
      <w:r>
        <w:rPr>
          <w:rFonts w:cs="David"/>
          <w:sz w:val="24"/>
          <w:rtl/>
        </w:rPr>
        <w:t xml:space="preserve">עה זאת עם הצעתו של מר צבי הנדל - אנחנו נצביע על זה בנפרד ועל זה בנפרד. </w:t>
      </w:r>
    </w:p>
    <w:p w:rsidR="00000000" w:rsidRDefault="000C36EB">
      <w:pPr>
        <w:tabs>
          <w:tab w:val="left" w:pos="707"/>
          <w:tab w:val="left" w:pos="3968"/>
        </w:tabs>
        <w:ind w:left="-1"/>
        <w:jc w:val="both"/>
        <w:rPr>
          <w:rFonts w:cs="David"/>
          <w:sz w:val="24"/>
          <w:rtl/>
        </w:rPr>
      </w:pPr>
    </w:p>
    <w:p w:rsidR="00000000" w:rsidRDefault="000C36EB">
      <w:pPr>
        <w:tabs>
          <w:tab w:val="left" w:pos="707"/>
          <w:tab w:val="left" w:pos="3968"/>
        </w:tabs>
        <w:ind w:left="-1"/>
        <w:jc w:val="both"/>
        <w:rPr>
          <w:rFonts w:cs="David"/>
          <w:sz w:val="24"/>
          <w:rtl/>
        </w:rPr>
      </w:pPr>
      <w:r>
        <w:rPr>
          <w:rFonts w:cs="David"/>
          <w:sz w:val="24"/>
          <w:u w:val="single"/>
          <w:rtl/>
        </w:rPr>
        <w:t>ג'ודי וסרמן:</w:t>
      </w:r>
    </w:p>
    <w:p w:rsidR="00000000" w:rsidRDefault="000C36EB">
      <w:pPr>
        <w:tabs>
          <w:tab w:val="left" w:pos="707"/>
          <w:tab w:val="left" w:pos="3968"/>
        </w:tabs>
        <w:ind w:left="-1"/>
        <w:jc w:val="both"/>
        <w:rPr>
          <w:rFonts w:cs="David"/>
          <w:sz w:val="24"/>
          <w:rtl/>
        </w:rPr>
      </w:pPr>
    </w:p>
    <w:p w:rsidR="00000000" w:rsidRDefault="000C36EB">
      <w:pPr>
        <w:tabs>
          <w:tab w:val="left" w:pos="707"/>
          <w:tab w:val="left" w:pos="3968"/>
        </w:tabs>
        <w:ind w:left="-1"/>
        <w:jc w:val="both"/>
        <w:rPr>
          <w:rFonts w:cs="David"/>
          <w:sz w:val="24"/>
          <w:rtl/>
        </w:rPr>
      </w:pPr>
      <w:r>
        <w:rPr>
          <w:rFonts w:cs="David"/>
          <w:sz w:val="24"/>
          <w:rtl/>
        </w:rPr>
        <w:tab/>
        <w:t xml:space="preserve">אנחנו מעלים את הצעתו של מר אברהם הירשזון בנוסח של מר צבי הנדל, שאושרה בוועדה - על זה אנחנו מצביעים - בנוסח של מר צבי הנדל שאושר בוועדה, שזה הנוסח הממשלתי. אבל זו הצעתו </w:t>
      </w:r>
      <w:r>
        <w:rPr>
          <w:rFonts w:cs="David"/>
          <w:sz w:val="24"/>
          <w:rtl/>
        </w:rPr>
        <w:t xml:space="preserve">של מר צבי הנדל. אז הצעתו של מר אברהם הירשזון עכשיו מועלית בוועדה, בנוסח של מר צבי הנדל, שאושר בוועדה. </w:t>
      </w:r>
    </w:p>
    <w:p w:rsidR="00000000" w:rsidRDefault="000C36EB">
      <w:pPr>
        <w:tabs>
          <w:tab w:val="left" w:pos="707"/>
          <w:tab w:val="left" w:pos="3968"/>
        </w:tabs>
        <w:ind w:left="-1"/>
        <w:jc w:val="both"/>
        <w:rPr>
          <w:rFonts w:cs="David"/>
          <w:sz w:val="24"/>
          <w:rtl/>
        </w:rPr>
      </w:pPr>
    </w:p>
    <w:p w:rsidR="00000000" w:rsidRDefault="000C36EB">
      <w:pPr>
        <w:tabs>
          <w:tab w:val="left" w:pos="707"/>
          <w:tab w:val="left" w:pos="3968"/>
        </w:tabs>
        <w:ind w:left="-1"/>
        <w:jc w:val="both"/>
        <w:rPr>
          <w:rFonts w:cs="David"/>
          <w:sz w:val="24"/>
          <w:rtl/>
        </w:rPr>
      </w:pPr>
      <w:r>
        <w:rPr>
          <w:rFonts w:cs="David"/>
          <w:sz w:val="24"/>
          <w:u w:val="single"/>
          <w:rtl/>
        </w:rPr>
        <w:t>שירלי אברמי:</w:t>
      </w:r>
    </w:p>
    <w:p w:rsidR="00000000" w:rsidRDefault="000C36EB">
      <w:pPr>
        <w:tabs>
          <w:tab w:val="left" w:pos="707"/>
          <w:tab w:val="left" w:pos="3968"/>
        </w:tabs>
        <w:ind w:left="-1"/>
        <w:jc w:val="both"/>
        <w:rPr>
          <w:rFonts w:cs="David"/>
          <w:sz w:val="24"/>
          <w:rtl/>
        </w:rPr>
      </w:pPr>
    </w:p>
    <w:p w:rsidR="00000000" w:rsidRDefault="000C36EB">
      <w:pPr>
        <w:tabs>
          <w:tab w:val="left" w:pos="707"/>
          <w:tab w:val="left" w:pos="3968"/>
        </w:tabs>
        <w:ind w:left="-1"/>
        <w:jc w:val="both"/>
        <w:rPr>
          <w:rFonts w:cs="David"/>
          <w:sz w:val="24"/>
          <w:rtl/>
        </w:rPr>
      </w:pPr>
      <w:r>
        <w:rPr>
          <w:rFonts w:cs="David"/>
          <w:sz w:val="24"/>
          <w:rtl/>
        </w:rPr>
        <w:tab/>
        <w:t xml:space="preserve">למען הסר ספק, זה הנוסח שעליו הוסכם, הנוסח הממשלתי. </w:t>
      </w:r>
    </w:p>
    <w:p w:rsidR="00000000" w:rsidRDefault="000C36EB">
      <w:pPr>
        <w:tabs>
          <w:tab w:val="left" w:pos="707"/>
          <w:tab w:val="left" w:pos="3968"/>
        </w:tabs>
        <w:ind w:left="-1"/>
        <w:jc w:val="both"/>
        <w:rPr>
          <w:rFonts w:cs="David"/>
          <w:sz w:val="24"/>
          <w:rtl/>
        </w:rPr>
      </w:pPr>
    </w:p>
    <w:p w:rsidR="00000000" w:rsidRDefault="000C36EB">
      <w:pPr>
        <w:tabs>
          <w:tab w:val="left" w:pos="707"/>
          <w:tab w:val="left" w:pos="3968"/>
        </w:tabs>
        <w:ind w:left="-1"/>
        <w:jc w:val="both"/>
        <w:rPr>
          <w:rFonts w:cs="David"/>
          <w:sz w:val="24"/>
          <w:rtl/>
        </w:rPr>
      </w:pPr>
      <w:r>
        <w:rPr>
          <w:rFonts w:cs="David"/>
          <w:sz w:val="24"/>
          <w:u w:val="single"/>
          <w:rtl/>
        </w:rPr>
        <w:t>ג'ודי וסרמן:</w:t>
      </w:r>
    </w:p>
    <w:p w:rsidR="00000000" w:rsidRDefault="000C36EB">
      <w:pPr>
        <w:tabs>
          <w:tab w:val="left" w:pos="707"/>
          <w:tab w:val="left" w:pos="3968"/>
        </w:tabs>
        <w:ind w:left="-1"/>
        <w:jc w:val="both"/>
        <w:rPr>
          <w:rFonts w:cs="David"/>
          <w:sz w:val="24"/>
          <w:rtl/>
        </w:rPr>
      </w:pPr>
      <w:r>
        <w:rPr>
          <w:rFonts w:cs="David"/>
          <w:sz w:val="24"/>
          <w:rtl/>
        </w:rPr>
        <w:tab/>
      </w:r>
    </w:p>
    <w:p w:rsidR="00000000" w:rsidRDefault="000C36EB">
      <w:pPr>
        <w:tabs>
          <w:tab w:val="left" w:pos="707"/>
          <w:tab w:val="left" w:pos="3968"/>
        </w:tabs>
        <w:ind w:left="-1"/>
        <w:jc w:val="both"/>
        <w:rPr>
          <w:rFonts w:cs="David"/>
          <w:sz w:val="24"/>
          <w:rtl/>
        </w:rPr>
      </w:pPr>
      <w:r>
        <w:rPr>
          <w:rFonts w:cs="David"/>
          <w:sz w:val="24"/>
          <w:rtl/>
        </w:rPr>
        <w:tab/>
        <w:t xml:space="preserve">ואחר כך לאחד את שתי ההצעות, שהן יועלו יחד בקריאה ראשונה. </w:t>
      </w:r>
    </w:p>
    <w:p w:rsidR="00000000" w:rsidRDefault="000C36EB">
      <w:pPr>
        <w:tabs>
          <w:tab w:val="left" w:pos="707"/>
          <w:tab w:val="left" w:pos="3968"/>
        </w:tabs>
        <w:ind w:left="-1"/>
        <w:jc w:val="both"/>
        <w:rPr>
          <w:rFonts w:cs="David"/>
          <w:sz w:val="24"/>
          <w:rtl/>
        </w:rPr>
      </w:pPr>
    </w:p>
    <w:p w:rsidR="00000000" w:rsidRDefault="000C36EB">
      <w:pPr>
        <w:tabs>
          <w:tab w:val="left" w:pos="707"/>
          <w:tab w:val="left" w:pos="3968"/>
        </w:tabs>
        <w:ind w:left="-1"/>
        <w:jc w:val="both"/>
        <w:rPr>
          <w:rFonts w:cs="David"/>
          <w:sz w:val="24"/>
          <w:rtl/>
        </w:rPr>
      </w:pPr>
      <w:r>
        <w:rPr>
          <w:rFonts w:cs="David"/>
          <w:sz w:val="24"/>
          <w:u w:val="single"/>
          <w:rtl/>
        </w:rPr>
        <w:t>היו"ר דוד</w:t>
      </w:r>
      <w:r>
        <w:rPr>
          <w:rFonts w:cs="David"/>
          <w:sz w:val="24"/>
          <w:u w:val="single"/>
          <w:rtl/>
        </w:rPr>
        <w:t xml:space="preserve"> טל:</w:t>
      </w:r>
    </w:p>
    <w:p w:rsidR="00000000" w:rsidRDefault="000C36EB">
      <w:pPr>
        <w:tabs>
          <w:tab w:val="left" w:pos="707"/>
          <w:tab w:val="left" w:pos="3968"/>
        </w:tabs>
        <w:ind w:left="-1"/>
        <w:jc w:val="both"/>
        <w:rPr>
          <w:rFonts w:cs="David"/>
          <w:sz w:val="24"/>
          <w:rtl/>
        </w:rPr>
      </w:pPr>
    </w:p>
    <w:p w:rsidR="00000000" w:rsidRDefault="000C36EB">
      <w:pPr>
        <w:tabs>
          <w:tab w:val="left" w:pos="707"/>
          <w:tab w:val="left" w:pos="3968"/>
        </w:tabs>
        <w:ind w:left="-1"/>
        <w:jc w:val="both"/>
        <w:rPr>
          <w:rFonts w:cs="David"/>
          <w:sz w:val="24"/>
          <w:rtl/>
        </w:rPr>
      </w:pPr>
      <w:r>
        <w:rPr>
          <w:rFonts w:cs="David"/>
          <w:sz w:val="24"/>
          <w:rtl/>
        </w:rPr>
        <w:tab/>
        <w:t xml:space="preserve">קודם כל אנחנו מאשרים את הצעתו של מר אברהם הירשזון. </w:t>
      </w:r>
    </w:p>
    <w:p w:rsidR="00000000" w:rsidRDefault="000C36EB">
      <w:pPr>
        <w:tabs>
          <w:tab w:val="left" w:pos="707"/>
          <w:tab w:val="left" w:pos="3968"/>
        </w:tabs>
        <w:ind w:left="-1"/>
        <w:jc w:val="both"/>
        <w:rPr>
          <w:rFonts w:cs="David"/>
          <w:sz w:val="24"/>
          <w:rtl/>
        </w:rPr>
      </w:pPr>
    </w:p>
    <w:p w:rsidR="00000000" w:rsidRDefault="000C36EB">
      <w:pPr>
        <w:tabs>
          <w:tab w:val="left" w:pos="707"/>
          <w:tab w:val="left" w:pos="3968"/>
        </w:tabs>
        <w:ind w:left="-1"/>
        <w:jc w:val="both"/>
        <w:rPr>
          <w:rFonts w:cs="David"/>
          <w:sz w:val="24"/>
          <w:rtl/>
        </w:rPr>
      </w:pPr>
      <w:r>
        <w:rPr>
          <w:rFonts w:cs="David"/>
          <w:sz w:val="24"/>
          <w:u w:val="single"/>
          <w:rtl/>
        </w:rPr>
        <w:t>תמר גוז'נסקי:</w:t>
      </w:r>
    </w:p>
    <w:p w:rsidR="00000000" w:rsidRDefault="000C36EB">
      <w:pPr>
        <w:tabs>
          <w:tab w:val="left" w:pos="707"/>
          <w:tab w:val="left" w:pos="3968"/>
        </w:tabs>
        <w:ind w:left="-1"/>
        <w:jc w:val="both"/>
        <w:rPr>
          <w:rFonts w:cs="David"/>
          <w:sz w:val="24"/>
          <w:rtl/>
        </w:rPr>
      </w:pPr>
    </w:p>
    <w:p w:rsidR="00000000" w:rsidRDefault="000C36EB">
      <w:pPr>
        <w:tabs>
          <w:tab w:val="left" w:pos="707"/>
          <w:tab w:val="left" w:pos="3968"/>
        </w:tabs>
        <w:ind w:left="-1"/>
        <w:jc w:val="both"/>
        <w:rPr>
          <w:rFonts w:cs="David"/>
          <w:sz w:val="24"/>
          <w:rtl/>
        </w:rPr>
      </w:pPr>
      <w:r>
        <w:rPr>
          <w:rFonts w:cs="David"/>
          <w:sz w:val="24"/>
          <w:rtl/>
        </w:rPr>
        <w:tab/>
        <w:t>ברשותכם, פה מדובר על "אדם שהורשע בעבירה בפקודה למניעת טרור", ופה כתוב: "אגב ניסיון לביצוע פשע על רקע לאומני" וכן הלאה. אז מה הקשר בין שני החוקים? פה מדובר על הפקודה למניעת טרור, כפ</w:t>
      </w:r>
      <w:r>
        <w:rPr>
          <w:rFonts w:cs="David"/>
          <w:sz w:val="24"/>
          <w:rtl/>
        </w:rPr>
        <w:t xml:space="preserve">י שמר אברהם הירשזון מציע, ופה מדובר </w:t>
      </w:r>
    </w:p>
    <w:p w:rsidR="00000000" w:rsidRDefault="000C36EB">
      <w:pPr>
        <w:tabs>
          <w:tab w:val="left" w:pos="707"/>
          <w:tab w:val="left" w:pos="3968"/>
        </w:tabs>
        <w:ind w:left="-1"/>
        <w:jc w:val="both"/>
        <w:rPr>
          <w:rFonts w:cs="David"/>
          <w:sz w:val="24"/>
          <w:rtl/>
        </w:rPr>
      </w:pPr>
    </w:p>
    <w:p w:rsidR="00000000" w:rsidRDefault="000C36EB">
      <w:pPr>
        <w:tabs>
          <w:tab w:val="left" w:pos="707"/>
          <w:tab w:val="left" w:pos="3968"/>
        </w:tabs>
        <w:ind w:left="-1"/>
        <w:jc w:val="both"/>
        <w:rPr>
          <w:rFonts w:cs="David"/>
          <w:sz w:val="24"/>
          <w:rtl/>
        </w:rPr>
      </w:pPr>
      <w:r>
        <w:rPr>
          <w:rFonts w:cs="David"/>
          <w:sz w:val="24"/>
          <w:u w:val="single"/>
          <w:rtl/>
        </w:rPr>
        <w:t>היו"ר דוד טל:</w:t>
      </w:r>
    </w:p>
    <w:p w:rsidR="00000000" w:rsidRDefault="000C36EB">
      <w:pPr>
        <w:tabs>
          <w:tab w:val="left" w:pos="707"/>
          <w:tab w:val="left" w:pos="3968"/>
        </w:tabs>
        <w:ind w:left="-1"/>
        <w:jc w:val="both"/>
        <w:rPr>
          <w:rFonts w:cs="David"/>
          <w:sz w:val="24"/>
          <w:rtl/>
        </w:rPr>
      </w:pPr>
    </w:p>
    <w:p w:rsidR="00000000" w:rsidRDefault="000C36EB">
      <w:pPr>
        <w:tabs>
          <w:tab w:val="left" w:pos="707"/>
          <w:tab w:val="left" w:pos="3968"/>
        </w:tabs>
        <w:ind w:left="-1"/>
        <w:jc w:val="both"/>
        <w:rPr>
          <w:rFonts w:cs="David"/>
          <w:sz w:val="24"/>
          <w:rtl/>
        </w:rPr>
      </w:pPr>
      <w:r>
        <w:rPr>
          <w:rFonts w:cs="David"/>
          <w:sz w:val="24"/>
          <w:rtl/>
        </w:rPr>
        <w:tab/>
        <w:t xml:space="preserve">גברת תמר גוז'נסקי, אנחנו לא מתכוונים כרגע לדון בפסיקים. </w:t>
      </w:r>
    </w:p>
    <w:p w:rsidR="00000000" w:rsidRDefault="000C36EB">
      <w:pPr>
        <w:tabs>
          <w:tab w:val="left" w:pos="707"/>
          <w:tab w:val="left" w:pos="3968"/>
        </w:tabs>
        <w:ind w:left="-1"/>
        <w:jc w:val="both"/>
        <w:rPr>
          <w:rFonts w:cs="David"/>
          <w:sz w:val="24"/>
          <w:rtl/>
        </w:rPr>
      </w:pPr>
    </w:p>
    <w:p w:rsidR="00000000" w:rsidRDefault="000C36EB">
      <w:pPr>
        <w:tabs>
          <w:tab w:val="left" w:pos="707"/>
          <w:tab w:val="left" w:pos="3968"/>
        </w:tabs>
        <w:ind w:left="-1"/>
        <w:jc w:val="both"/>
        <w:rPr>
          <w:rFonts w:cs="David"/>
          <w:sz w:val="24"/>
          <w:u w:val="single"/>
          <w:rtl/>
        </w:rPr>
      </w:pPr>
    </w:p>
    <w:p w:rsidR="00000000" w:rsidRDefault="000C36EB">
      <w:pPr>
        <w:tabs>
          <w:tab w:val="left" w:pos="707"/>
          <w:tab w:val="left" w:pos="3968"/>
        </w:tabs>
        <w:ind w:left="-1"/>
        <w:jc w:val="both"/>
        <w:rPr>
          <w:rFonts w:cs="David"/>
          <w:sz w:val="24"/>
          <w:u w:val="single"/>
          <w:rtl/>
        </w:rPr>
      </w:pPr>
    </w:p>
    <w:p w:rsidR="00000000" w:rsidRDefault="000C36EB">
      <w:pPr>
        <w:tabs>
          <w:tab w:val="left" w:pos="707"/>
          <w:tab w:val="left" w:pos="3968"/>
        </w:tabs>
        <w:ind w:left="-1"/>
        <w:jc w:val="both"/>
        <w:rPr>
          <w:rFonts w:cs="David"/>
          <w:sz w:val="24"/>
          <w:rtl/>
        </w:rPr>
      </w:pPr>
      <w:r>
        <w:rPr>
          <w:rFonts w:cs="David"/>
          <w:sz w:val="24"/>
          <w:u w:val="single"/>
          <w:rtl/>
        </w:rPr>
        <w:t>תמר גוז'נסקי:</w:t>
      </w:r>
    </w:p>
    <w:p w:rsidR="00000000" w:rsidRDefault="000C36EB">
      <w:pPr>
        <w:tabs>
          <w:tab w:val="left" w:pos="707"/>
          <w:tab w:val="left" w:pos="3968"/>
        </w:tabs>
        <w:ind w:left="-1"/>
        <w:jc w:val="both"/>
        <w:rPr>
          <w:rFonts w:cs="David"/>
          <w:sz w:val="24"/>
          <w:rtl/>
        </w:rPr>
      </w:pPr>
      <w:r>
        <w:rPr>
          <w:rFonts w:cs="David"/>
          <w:sz w:val="24"/>
          <w:rtl/>
        </w:rPr>
        <w:tab/>
        <w:t xml:space="preserve">אני רק שואלת מה הקשר ביניהם, איך אפשר לחבר את שני החוקים? הרי יש פה הצעה למזג, אז אני שואלת איך אפשר למזג. </w:t>
      </w:r>
    </w:p>
    <w:p w:rsidR="00000000" w:rsidRDefault="000C36EB">
      <w:pPr>
        <w:tabs>
          <w:tab w:val="left" w:pos="707"/>
          <w:tab w:val="left" w:pos="3968"/>
        </w:tabs>
        <w:ind w:left="-1"/>
        <w:jc w:val="both"/>
        <w:rPr>
          <w:rFonts w:cs="David"/>
          <w:sz w:val="24"/>
          <w:rtl/>
        </w:rPr>
      </w:pPr>
    </w:p>
    <w:p w:rsidR="00000000" w:rsidRDefault="000C36EB">
      <w:pPr>
        <w:tabs>
          <w:tab w:val="left" w:pos="707"/>
          <w:tab w:val="left" w:pos="3968"/>
        </w:tabs>
        <w:ind w:left="-1"/>
        <w:jc w:val="both"/>
        <w:rPr>
          <w:rFonts w:cs="David"/>
          <w:sz w:val="24"/>
          <w:rtl/>
        </w:rPr>
      </w:pPr>
      <w:r>
        <w:rPr>
          <w:rFonts w:cs="David"/>
          <w:sz w:val="24"/>
          <w:u w:val="single"/>
          <w:rtl/>
        </w:rPr>
        <w:t>ג'ודי וסרמן:</w:t>
      </w:r>
    </w:p>
    <w:p w:rsidR="00000000" w:rsidRDefault="000C36EB">
      <w:pPr>
        <w:tabs>
          <w:tab w:val="left" w:pos="707"/>
          <w:tab w:val="left" w:pos="3968"/>
        </w:tabs>
        <w:ind w:left="-1"/>
        <w:jc w:val="both"/>
        <w:rPr>
          <w:rFonts w:cs="David"/>
          <w:sz w:val="24"/>
          <w:rtl/>
        </w:rPr>
      </w:pPr>
    </w:p>
    <w:p w:rsidR="00000000" w:rsidRDefault="000C36EB">
      <w:pPr>
        <w:tabs>
          <w:tab w:val="left" w:pos="707"/>
          <w:tab w:val="left" w:pos="3968"/>
        </w:tabs>
        <w:ind w:left="-1"/>
        <w:jc w:val="both"/>
        <w:rPr>
          <w:rFonts w:cs="David"/>
          <w:sz w:val="24"/>
          <w:rtl/>
        </w:rPr>
      </w:pPr>
      <w:r>
        <w:rPr>
          <w:rFonts w:cs="David"/>
          <w:sz w:val="24"/>
          <w:rtl/>
        </w:rPr>
        <w:tab/>
        <w:t xml:space="preserve">זה </w:t>
      </w:r>
      <w:r>
        <w:rPr>
          <w:rFonts w:cs="David"/>
          <w:sz w:val="24"/>
          <w:rtl/>
        </w:rPr>
        <w:t>לא הצעה למזג. מר אברהם הירשזון מעמיד עכשיו את ההצעה שלו על הנוסח של מר צבי הנדל, כך מבקש מר אברהם הירשזון, ועל זה הוועדה עומדת להצביע עכשיו. הנוסח של מר צבי הנדל, שאושר, מדובר על ביצוע פשע, או ניסיון לבצע פשע ושלילת גימלה שמכוחו היא ניתנת. זאת אומרת, אם אג</w:t>
      </w:r>
      <w:r>
        <w:rPr>
          <w:rFonts w:cs="David"/>
          <w:sz w:val="24"/>
          <w:rtl/>
        </w:rPr>
        <w:t>ב ביצוע אותו פשע יש זכאות לגימלה, מי שמבצע את הפשע, מכוחו מנצל זכאות לגימלה.</w:t>
      </w:r>
    </w:p>
    <w:p w:rsidR="00000000" w:rsidRDefault="000C36EB">
      <w:pPr>
        <w:tabs>
          <w:tab w:val="left" w:pos="707"/>
          <w:tab w:val="left" w:pos="3968"/>
        </w:tabs>
        <w:ind w:left="-1"/>
        <w:jc w:val="both"/>
        <w:rPr>
          <w:rFonts w:cs="David"/>
          <w:sz w:val="24"/>
          <w:rtl/>
        </w:rPr>
      </w:pPr>
    </w:p>
    <w:p w:rsidR="00000000" w:rsidRDefault="000C36EB">
      <w:pPr>
        <w:tabs>
          <w:tab w:val="left" w:pos="707"/>
          <w:tab w:val="left" w:pos="3968"/>
        </w:tabs>
        <w:ind w:left="-1"/>
        <w:jc w:val="both"/>
        <w:rPr>
          <w:rFonts w:cs="David"/>
          <w:sz w:val="24"/>
          <w:rtl/>
        </w:rPr>
      </w:pPr>
      <w:r>
        <w:rPr>
          <w:rFonts w:cs="David"/>
          <w:sz w:val="24"/>
          <w:u w:val="single"/>
          <w:rtl/>
        </w:rPr>
        <w:t>תמר גוז'נסקי:</w:t>
      </w:r>
    </w:p>
    <w:p w:rsidR="00000000" w:rsidRDefault="000C36EB">
      <w:pPr>
        <w:tabs>
          <w:tab w:val="left" w:pos="707"/>
          <w:tab w:val="left" w:pos="3968"/>
        </w:tabs>
        <w:ind w:left="-1"/>
        <w:jc w:val="both"/>
        <w:rPr>
          <w:rFonts w:cs="David"/>
          <w:sz w:val="24"/>
          <w:rtl/>
        </w:rPr>
      </w:pPr>
    </w:p>
    <w:p w:rsidR="00000000" w:rsidRDefault="000C36EB">
      <w:pPr>
        <w:tabs>
          <w:tab w:val="left" w:pos="707"/>
          <w:tab w:val="left" w:pos="3968"/>
        </w:tabs>
        <w:ind w:left="-1"/>
        <w:jc w:val="both"/>
        <w:rPr>
          <w:rFonts w:cs="David"/>
          <w:sz w:val="24"/>
          <w:rtl/>
        </w:rPr>
      </w:pPr>
      <w:r>
        <w:rPr>
          <w:rFonts w:cs="David"/>
          <w:sz w:val="24"/>
          <w:rtl/>
        </w:rPr>
        <w:tab/>
        <w:t xml:space="preserve">לא, השאלה שלי היא משפטית. רק משפטית אני שואלת. </w:t>
      </w:r>
    </w:p>
    <w:p w:rsidR="00000000" w:rsidRDefault="000C36EB">
      <w:pPr>
        <w:tabs>
          <w:tab w:val="left" w:pos="707"/>
          <w:tab w:val="left" w:pos="3968"/>
        </w:tabs>
        <w:ind w:left="-1"/>
        <w:jc w:val="both"/>
        <w:rPr>
          <w:rFonts w:cs="David"/>
          <w:sz w:val="24"/>
          <w:rtl/>
        </w:rPr>
      </w:pPr>
    </w:p>
    <w:p w:rsidR="00000000" w:rsidRDefault="000C36EB">
      <w:pPr>
        <w:tabs>
          <w:tab w:val="left" w:pos="707"/>
          <w:tab w:val="left" w:pos="3968"/>
        </w:tabs>
        <w:ind w:left="-1"/>
        <w:jc w:val="both"/>
        <w:rPr>
          <w:rFonts w:cs="David"/>
          <w:sz w:val="24"/>
          <w:rtl/>
        </w:rPr>
      </w:pPr>
      <w:r>
        <w:rPr>
          <w:rFonts w:cs="David"/>
          <w:sz w:val="24"/>
          <w:u w:val="single"/>
          <w:rtl/>
        </w:rPr>
        <w:t>היו"ר דוד טל:</w:t>
      </w:r>
    </w:p>
    <w:p w:rsidR="00000000" w:rsidRDefault="000C36EB">
      <w:pPr>
        <w:tabs>
          <w:tab w:val="left" w:pos="707"/>
          <w:tab w:val="left" w:pos="3968"/>
        </w:tabs>
        <w:ind w:left="-1"/>
        <w:jc w:val="both"/>
        <w:rPr>
          <w:rFonts w:cs="David"/>
          <w:sz w:val="24"/>
          <w:rtl/>
        </w:rPr>
      </w:pPr>
    </w:p>
    <w:p w:rsidR="00000000" w:rsidRDefault="000C36EB">
      <w:pPr>
        <w:tabs>
          <w:tab w:val="left" w:pos="707"/>
          <w:tab w:val="left" w:pos="3968"/>
        </w:tabs>
        <w:ind w:left="-1"/>
        <w:jc w:val="both"/>
        <w:rPr>
          <w:rFonts w:cs="David"/>
          <w:sz w:val="24"/>
          <w:rtl/>
        </w:rPr>
      </w:pPr>
      <w:r>
        <w:rPr>
          <w:rFonts w:cs="David"/>
          <w:sz w:val="24"/>
          <w:rtl/>
        </w:rPr>
        <w:tab/>
        <w:t xml:space="preserve">אני רוצה לעשות קצת סדר. </w:t>
      </w:r>
    </w:p>
    <w:p w:rsidR="00000000" w:rsidRDefault="000C36EB">
      <w:pPr>
        <w:tabs>
          <w:tab w:val="left" w:pos="707"/>
          <w:tab w:val="left" w:pos="3968"/>
        </w:tabs>
        <w:ind w:left="-1"/>
        <w:jc w:val="both"/>
        <w:rPr>
          <w:rFonts w:cs="David"/>
          <w:sz w:val="24"/>
          <w:rtl/>
        </w:rPr>
      </w:pPr>
    </w:p>
    <w:p w:rsidR="00000000" w:rsidRDefault="000C36EB">
      <w:pPr>
        <w:tabs>
          <w:tab w:val="left" w:pos="707"/>
          <w:tab w:val="left" w:pos="3968"/>
        </w:tabs>
        <w:ind w:left="-1"/>
        <w:jc w:val="both"/>
        <w:rPr>
          <w:rFonts w:cs="David"/>
          <w:sz w:val="24"/>
          <w:rtl/>
        </w:rPr>
      </w:pPr>
      <w:r>
        <w:rPr>
          <w:rFonts w:cs="David"/>
          <w:sz w:val="24"/>
          <w:u w:val="single"/>
          <w:rtl/>
        </w:rPr>
        <w:t>תמר גוז'נסקי:</w:t>
      </w:r>
    </w:p>
    <w:p w:rsidR="00000000" w:rsidRDefault="000C36EB">
      <w:pPr>
        <w:tabs>
          <w:tab w:val="left" w:pos="707"/>
          <w:tab w:val="left" w:pos="3968"/>
        </w:tabs>
        <w:ind w:left="-1"/>
        <w:jc w:val="both"/>
        <w:rPr>
          <w:rFonts w:cs="David"/>
          <w:sz w:val="24"/>
          <w:rtl/>
        </w:rPr>
      </w:pPr>
      <w:r>
        <w:rPr>
          <w:rFonts w:cs="David"/>
          <w:sz w:val="24"/>
          <w:rtl/>
        </w:rPr>
        <w:tab/>
      </w:r>
    </w:p>
    <w:p w:rsidR="00000000" w:rsidRDefault="000C36EB">
      <w:pPr>
        <w:tabs>
          <w:tab w:val="left" w:pos="707"/>
          <w:tab w:val="left" w:pos="3968"/>
        </w:tabs>
        <w:ind w:left="-1"/>
        <w:jc w:val="both"/>
        <w:rPr>
          <w:rFonts w:cs="David"/>
          <w:sz w:val="24"/>
          <w:rtl/>
        </w:rPr>
      </w:pPr>
      <w:r>
        <w:rPr>
          <w:rFonts w:cs="David"/>
          <w:sz w:val="24"/>
          <w:rtl/>
        </w:rPr>
        <w:tab/>
        <w:t xml:space="preserve">זה חוק פקודה למניעת טרור וזה הביטוח הלאומי. </w:t>
      </w:r>
    </w:p>
    <w:p w:rsidR="00000000" w:rsidRDefault="000C36EB">
      <w:pPr>
        <w:tabs>
          <w:tab w:val="left" w:pos="707"/>
          <w:tab w:val="left" w:pos="3968"/>
        </w:tabs>
        <w:ind w:left="-1"/>
        <w:jc w:val="both"/>
        <w:rPr>
          <w:rFonts w:cs="David"/>
          <w:sz w:val="24"/>
          <w:rtl/>
        </w:rPr>
      </w:pPr>
    </w:p>
    <w:p w:rsidR="00000000" w:rsidRDefault="000C36EB">
      <w:pPr>
        <w:tabs>
          <w:tab w:val="left" w:pos="707"/>
          <w:tab w:val="left" w:pos="3968"/>
        </w:tabs>
        <w:ind w:left="-1"/>
        <w:jc w:val="both"/>
        <w:rPr>
          <w:rFonts w:cs="David"/>
          <w:sz w:val="24"/>
          <w:rtl/>
        </w:rPr>
      </w:pPr>
      <w:r>
        <w:rPr>
          <w:rFonts w:cs="David"/>
          <w:sz w:val="24"/>
          <w:u w:val="single"/>
          <w:rtl/>
        </w:rPr>
        <w:t>ג'ודי וס</w:t>
      </w:r>
      <w:r>
        <w:rPr>
          <w:rFonts w:cs="David"/>
          <w:sz w:val="24"/>
          <w:u w:val="single"/>
          <w:rtl/>
        </w:rPr>
        <w:t>רמן:</w:t>
      </w:r>
    </w:p>
    <w:p w:rsidR="00000000" w:rsidRDefault="000C36EB">
      <w:pPr>
        <w:tabs>
          <w:tab w:val="left" w:pos="707"/>
          <w:tab w:val="left" w:pos="3968"/>
        </w:tabs>
        <w:ind w:left="-1"/>
        <w:jc w:val="both"/>
        <w:rPr>
          <w:rFonts w:cs="David"/>
          <w:sz w:val="24"/>
          <w:rtl/>
        </w:rPr>
      </w:pPr>
    </w:p>
    <w:p w:rsidR="00000000" w:rsidRDefault="000C36EB">
      <w:pPr>
        <w:tabs>
          <w:tab w:val="left" w:pos="707"/>
          <w:tab w:val="left" w:pos="3968"/>
        </w:tabs>
        <w:ind w:left="-1"/>
        <w:jc w:val="both"/>
        <w:rPr>
          <w:rFonts w:cs="David"/>
          <w:sz w:val="24"/>
          <w:rtl/>
        </w:rPr>
      </w:pPr>
      <w:r>
        <w:rPr>
          <w:rFonts w:cs="David"/>
          <w:sz w:val="24"/>
          <w:rtl/>
        </w:rPr>
        <w:tab/>
        <w:t xml:space="preserve">כן, אבל אנחנו בהכנה לקריאה ראשונה. </w:t>
      </w:r>
    </w:p>
    <w:p w:rsidR="00000000" w:rsidRDefault="000C36EB">
      <w:pPr>
        <w:tabs>
          <w:tab w:val="left" w:pos="707"/>
          <w:tab w:val="left" w:pos="3968"/>
        </w:tabs>
        <w:ind w:left="-1"/>
        <w:jc w:val="both"/>
        <w:rPr>
          <w:rFonts w:cs="David"/>
          <w:sz w:val="24"/>
          <w:rtl/>
        </w:rPr>
      </w:pPr>
    </w:p>
    <w:p w:rsidR="00000000" w:rsidRDefault="000C36EB">
      <w:pPr>
        <w:tabs>
          <w:tab w:val="left" w:pos="707"/>
          <w:tab w:val="left" w:pos="3968"/>
        </w:tabs>
        <w:ind w:left="-1"/>
        <w:jc w:val="both"/>
        <w:rPr>
          <w:rFonts w:cs="David"/>
          <w:sz w:val="24"/>
          <w:rtl/>
        </w:rPr>
      </w:pPr>
      <w:r>
        <w:rPr>
          <w:rFonts w:cs="David"/>
          <w:sz w:val="24"/>
          <w:u w:val="single"/>
          <w:rtl/>
        </w:rPr>
        <w:t>תמר גוז'נסקי:</w:t>
      </w:r>
    </w:p>
    <w:p w:rsidR="00000000" w:rsidRDefault="000C36EB">
      <w:pPr>
        <w:tabs>
          <w:tab w:val="left" w:pos="707"/>
          <w:tab w:val="left" w:pos="3968"/>
        </w:tabs>
        <w:ind w:left="-1"/>
        <w:jc w:val="both"/>
        <w:rPr>
          <w:rFonts w:cs="David"/>
          <w:sz w:val="24"/>
          <w:rtl/>
        </w:rPr>
      </w:pPr>
    </w:p>
    <w:p w:rsidR="00000000" w:rsidRDefault="000C36EB">
      <w:pPr>
        <w:tabs>
          <w:tab w:val="left" w:pos="707"/>
          <w:tab w:val="left" w:pos="3968"/>
        </w:tabs>
        <w:ind w:left="-1"/>
        <w:jc w:val="both"/>
        <w:rPr>
          <w:rFonts w:cs="David"/>
          <w:sz w:val="24"/>
          <w:rtl/>
        </w:rPr>
      </w:pPr>
      <w:r>
        <w:rPr>
          <w:rFonts w:cs="David"/>
          <w:sz w:val="24"/>
          <w:rtl/>
        </w:rPr>
        <w:tab/>
        <w:t xml:space="preserve">אז אנחנו מאשרים את חוק הביטוח הלאומי או את הפקודה למניעת טרור? </w:t>
      </w:r>
    </w:p>
    <w:p w:rsidR="00000000" w:rsidRDefault="000C36EB">
      <w:pPr>
        <w:tabs>
          <w:tab w:val="left" w:pos="707"/>
          <w:tab w:val="left" w:pos="3968"/>
        </w:tabs>
        <w:ind w:left="-1"/>
        <w:jc w:val="both"/>
        <w:rPr>
          <w:rFonts w:cs="David"/>
          <w:sz w:val="24"/>
          <w:rtl/>
        </w:rPr>
      </w:pPr>
    </w:p>
    <w:p w:rsidR="00000000" w:rsidRDefault="000C36EB">
      <w:pPr>
        <w:tabs>
          <w:tab w:val="left" w:pos="707"/>
          <w:tab w:val="left" w:pos="3968"/>
        </w:tabs>
        <w:ind w:left="-1"/>
        <w:jc w:val="both"/>
        <w:rPr>
          <w:rFonts w:cs="David"/>
          <w:sz w:val="24"/>
          <w:rtl/>
        </w:rPr>
      </w:pPr>
      <w:r>
        <w:rPr>
          <w:rFonts w:cs="David"/>
          <w:sz w:val="24"/>
          <w:u w:val="single"/>
          <w:rtl/>
        </w:rPr>
        <w:t>היו"ר דוד טל:</w:t>
      </w:r>
    </w:p>
    <w:p w:rsidR="00000000" w:rsidRDefault="000C36EB">
      <w:pPr>
        <w:tabs>
          <w:tab w:val="left" w:pos="707"/>
          <w:tab w:val="left" w:pos="3968"/>
        </w:tabs>
        <w:ind w:left="-1"/>
        <w:jc w:val="both"/>
        <w:rPr>
          <w:rFonts w:cs="David"/>
          <w:sz w:val="24"/>
          <w:rtl/>
        </w:rPr>
      </w:pPr>
    </w:p>
    <w:p w:rsidR="00000000" w:rsidRDefault="000C36EB">
      <w:pPr>
        <w:tabs>
          <w:tab w:val="left" w:pos="707"/>
          <w:tab w:val="left" w:pos="3968"/>
        </w:tabs>
        <w:ind w:left="-1"/>
        <w:jc w:val="both"/>
        <w:rPr>
          <w:rFonts w:cs="David"/>
          <w:sz w:val="24"/>
          <w:rtl/>
        </w:rPr>
      </w:pPr>
      <w:r>
        <w:rPr>
          <w:rFonts w:cs="David"/>
          <w:sz w:val="24"/>
          <w:rtl/>
        </w:rPr>
        <w:tab/>
        <w:t>אני אעשה סדר - אני אקרא את המכתב של מר אברהם הירשזון ליושב ראש ועדת חוקה: "לכבוד יושב ראש ועדת חוקה, אופיר פינס, הנ</w:t>
      </w:r>
      <w:r>
        <w:rPr>
          <w:rFonts w:cs="David"/>
          <w:sz w:val="24"/>
          <w:rtl/>
        </w:rPr>
        <w:t>דון: הצעת חוק פקודת מניעת טרור, (תיקון - שלילת גימלה מחבר בארגון טרור) וגומר. לאחר התייעצותי עם חבר הכנסת ישראל כץ, החלטנו לבקש מאדוני את אישורו להעברת הצעת החוק לפקודת מניעת טרור לוועדת העבודה והרווחה של הכנסת, אשר דנה בהצעת חוק דומה בהצעתו של חבר הכנסת ה</w:t>
      </w:r>
      <w:r>
        <w:rPr>
          <w:rFonts w:cs="David"/>
          <w:sz w:val="24"/>
          <w:rtl/>
        </w:rPr>
        <w:t>נדל ובאישורה של הממשלה. כמו כן הרינו לציין כי אנו מוכנים לאישור הצעת החוק על פי הנוסח שהתקבל בוועדת העבודה והרווחה", זו בקשתו של מר אברהם הירשזון, ואנחנו הולכים עכשיו לאשר את בקשתו של מר אברהם הירשזון - להצביע על בקשתו, לאשר או לדחות - כדי שהוא יצרף אותה ל</w:t>
      </w:r>
      <w:r>
        <w:rPr>
          <w:rFonts w:cs="David"/>
          <w:sz w:val="24"/>
          <w:rtl/>
        </w:rPr>
        <w:t xml:space="preserve">הצעת החוק של מר צבי הנדל. זה עד כאן. </w:t>
      </w:r>
    </w:p>
    <w:p w:rsidR="00000000" w:rsidRDefault="000C36EB">
      <w:pPr>
        <w:tabs>
          <w:tab w:val="left" w:pos="707"/>
          <w:tab w:val="left" w:pos="3968"/>
        </w:tabs>
        <w:ind w:left="-1"/>
        <w:jc w:val="both"/>
        <w:rPr>
          <w:rFonts w:cs="David"/>
          <w:sz w:val="24"/>
          <w:rtl/>
        </w:rPr>
      </w:pPr>
    </w:p>
    <w:p w:rsidR="00000000" w:rsidRDefault="000C36EB">
      <w:pPr>
        <w:tabs>
          <w:tab w:val="left" w:pos="707"/>
          <w:tab w:val="left" w:pos="3968"/>
        </w:tabs>
        <w:ind w:left="-1"/>
        <w:jc w:val="both"/>
        <w:rPr>
          <w:rFonts w:cs="David"/>
          <w:sz w:val="24"/>
          <w:rtl/>
        </w:rPr>
      </w:pPr>
      <w:r>
        <w:rPr>
          <w:rFonts w:cs="David"/>
          <w:sz w:val="24"/>
          <w:u w:val="single"/>
          <w:rtl/>
        </w:rPr>
        <w:t>תמר גוז'נסקי:</w:t>
      </w:r>
    </w:p>
    <w:p w:rsidR="00000000" w:rsidRDefault="000C36EB">
      <w:pPr>
        <w:tabs>
          <w:tab w:val="left" w:pos="707"/>
          <w:tab w:val="left" w:pos="3968"/>
        </w:tabs>
        <w:ind w:left="-1"/>
        <w:jc w:val="both"/>
        <w:rPr>
          <w:rFonts w:cs="David"/>
          <w:sz w:val="24"/>
          <w:rtl/>
        </w:rPr>
      </w:pPr>
    </w:p>
    <w:p w:rsidR="00000000" w:rsidRDefault="000C36EB">
      <w:pPr>
        <w:tabs>
          <w:tab w:val="left" w:pos="707"/>
          <w:tab w:val="left" w:pos="3968"/>
        </w:tabs>
        <w:ind w:left="-1"/>
        <w:jc w:val="both"/>
        <w:rPr>
          <w:rFonts w:cs="David"/>
          <w:sz w:val="24"/>
          <w:rtl/>
        </w:rPr>
      </w:pPr>
      <w:r>
        <w:rPr>
          <w:rFonts w:cs="David"/>
          <w:sz w:val="24"/>
          <w:rtl/>
        </w:rPr>
        <w:tab/>
        <w:t>אני לא מצליחה להבין - שני הסעיפים שמופיעים פה הם מתבטלים? זה בא במקומם?</w:t>
      </w:r>
    </w:p>
    <w:p w:rsidR="00000000" w:rsidRDefault="000C36EB">
      <w:pPr>
        <w:tabs>
          <w:tab w:val="left" w:pos="707"/>
          <w:tab w:val="left" w:pos="3968"/>
        </w:tabs>
        <w:ind w:left="-1"/>
        <w:jc w:val="both"/>
        <w:rPr>
          <w:rFonts w:cs="David"/>
          <w:sz w:val="24"/>
          <w:rtl/>
        </w:rPr>
      </w:pPr>
    </w:p>
    <w:p w:rsidR="00000000" w:rsidRDefault="000C36EB">
      <w:pPr>
        <w:tabs>
          <w:tab w:val="left" w:pos="707"/>
          <w:tab w:val="left" w:pos="3968"/>
        </w:tabs>
        <w:ind w:left="-1"/>
        <w:jc w:val="both"/>
        <w:rPr>
          <w:rFonts w:cs="David"/>
          <w:sz w:val="24"/>
          <w:rtl/>
        </w:rPr>
      </w:pPr>
      <w:r>
        <w:rPr>
          <w:rFonts w:cs="David"/>
          <w:sz w:val="24"/>
          <w:u w:val="single"/>
          <w:rtl/>
        </w:rPr>
        <w:t>היו"ר דוד טל:</w:t>
      </w:r>
    </w:p>
    <w:p w:rsidR="00000000" w:rsidRDefault="000C36EB">
      <w:pPr>
        <w:tabs>
          <w:tab w:val="left" w:pos="707"/>
          <w:tab w:val="left" w:pos="3968"/>
        </w:tabs>
        <w:ind w:left="-1"/>
        <w:jc w:val="both"/>
        <w:rPr>
          <w:rFonts w:cs="David"/>
          <w:sz w:val="24"/>
          <w:rtl/>
        </w:rPr>
      </w:pPr>
    </w:p>
    <w:p w:rsidR="00000000" w:rsidRDefault="000C36EB">
      <w:pPr>
        <w:tabs>
          <w:tab w:val="left" w:pos="707"/>
          <w:tab w:val="left" w:pos="3968"/>
        </w:tabs>
        <w:ind w:left="-1"/>
        <w:jc w:val="both"/>
        <w:rPr>
          <w:rFonts w:cs="David"/>
          <w:sz w:val="24"/>
          <w:rtl/>
        </w:rPr>
      </w:pPr>
      <w:r>
        <w:rPr>
          <w:rFonts w:cs="David"/>
          <w:sz w:val="24"/>
          <w:rtl/>
        </w:rPr>
        <w:tab/>
        <w:t xml:space="preserve">אני אסביר - הוא אומר בצורה מפורשת: "הריני לציין כי אנו מוכנים לאישור הצעת החוק על פי הנוסח שהתקבל בוועדת העבודה </w:t>
      </w:r>
      <w:r>
        <w:rPr>
          <w:rFonts w:cs="David"/>
          <w:sz w:val="24"/>
          <w:rtl/>
        </w:rPr>
        <w:t xml:space="preserve">והרווחה" - קחי את הנייר של מר אברהם הירשזון, בלי לפגוע בכבודו, קרעי אותו ותראי את מר צבי הנדל. </w:t>
      </w:r>
    </w:p>
    <w:p w:rsidR="00000000" w:rsidRDefault="000C36EB">
      <w:pPr>
        <w:tabs>
          <w:tab w:val="left" w:pos="707"/>
          <w:tab w:val="left" w:pos="3968"/>
        </w:tabs>
        <w:ind w:left="-1"/>
        <w:jc w:val="both"/>
        <w:rPr>
          <w:rFonts w:cs="David"/>
          <w:sz w:val="24"/>
          <w:rtl/>
        </w:rPr>
      </w:pPr>
    </w:p>
    <w:p w:rsidR="00000000" w:rsidRDefault="000C36EB">
      <w:pPr>
        <w:tabs>
          <w:tab w:val="left" w:pos="707"/>
          <w:tab w:val="left" w:pos="3968"/>
        </w:tabs>
        <w:ind w:left="-1"/>
        <w:jc w:val="both"/>
        <w:rPr>
          <w:rFonts w:cs="David"/>
          <w:sz w:val="24"/>
          <w:rtl/>
        </w:rPr>
      </w:pPr>
      <w:r>
        <w:rPr>
          <w:rFonts w:cs="David"/>
          <w:sz w:val="24"/>
          <w:u w:val="single"/>
          <w:rtl/>
        </w:rPr>
        <w:t>תמר גוז'נסקי:</w:t>
      </w:r>
    </w:p>
    <w:p w:rsidR="00000000" w:rsidRDefault="000C36EB">
      <w:pPr>
        <w:tabs>
          <w:tab w:val="left" w:pos="707"/>
          <w:tab w:val="left" w:pos="3968"/>
        </w:tabs>
        <w:ind w:left="-1"/>
        <w:jc w:val="both"/>
        <w:rPr>
          <w:rFonts w:cs="David"/>
          <w:sz w:val="24"/>
          <w:rtl/>
        </w:rPr>
      </w:pPr>
    </w:p>
    <w:p w:rsidR="00000000" w:rsidRDefault="000C36EB">
      <w:pPr>
        <w:tabs>
          <w:tab w:val="left" w:pos="707"/>
          <w:tab w:val="left" w:pos="3968"/>
        </w:tabs>
        <w:ind w:left="-1"/>
        <w:jc w:val="both"/>
        <w:rPr>
          <w:rFonts w:cs="David"/>
          <w:sz w:val="24"/>
          <w:rtl/>
        </w:rPr>
      </w:pPr>
      <w:r>
        <w:rPr>
          <w:rFonts w:cs="David"/>
          <w:sz w:val="24"/>
          <w:rtl/>
        </w:rPr>
        <w:tab/>
        <w:t xml:space="preserve">אז אנחנו מאשרים את זה? </w:t>
      </w:r>
    </w:p>
    <w:p w:rsidR="00000000" w:rsidRDefault="000C36EB">
      <w:pPr>
        <w:tabs>
          <w:tab w:val="left" w:pos="707"/>
          <w:tab w:val="left" w:pos="3968"/>
        </w:tabs>
        <w:ind w:left="-1"/>
        <w:jc w:val="both"/>
        <w:rPr>
          <w:rFonts w:cs="David"/>
          <w:sz w:val="24"/>
          <w:rtl/>
        </w:rPr>
      </w:pPr>
    </w:p>
    <w:p w:rsidR="00000000" w:rsidRDefault="000C36EB">
      <w:pPr>
        <w:tabs>
          <w:tab w:val="left" w:pos="707"/>
          <w:tab w:val="left" w:pos="3968"/>
        </w:tabs>
        <w:ind w:left="-1"/>
        <w:jc w:val="both"/>
        <w:rPr>
          <w:rFonts w:cs="David"/>
          <w:sz w:val="24"/>
          <w:rtl/>
        </w:rPr>
      </w:pPr>
      <w:r>
        <w:rPr>
          <w:rFonts w:cs="David"/>
          <w:sz w:val="24"/>
          <w:u w:val="single"/>
          <w:rtl/>
        </w:rPr>
        <w:t>היו"ר דוד טל:</w:t>
      </w:r>
    </w:p>
    <w:p w:rsidR="00000000" w:rsidRDefault="000C36EB">
      <w:pPr>
        <w:tabs>
          <w:tab w:val="left" w:pos="707"/>
          <w:tab w:val="left" w:pos="3968"/>
        </w:tabs>
        <w:ind w:left="-1"/>
        <w:jc w:val="both"/>
        <w:rPr>
          <w:rFonts w:cs="David"/>
          <w:sz w:val="24"/>
          <w:rtl/>
        </w:rPr>
      </w:pPr>
    </w:p>
    <w:p w:rsidR="00000000" w:rsidRDefault="000C36EB">
      <w:pPr>
        <w:tabs>
          <w:tab w:val="left" w:pos="707"/>
          <w:tab w:val="left" w:pos="3968"/>
        </w:tabs>
        <w:ind w:left="-1"/>
        <w:jc w:val="both"/>
        <w:rPr>
          <w:rFonts w:cs="David"/>
          <w:sz w:val="24"/>
          <w:rtl/>
        </w:rPr>
      </w:pPr>
      <w:r>
        <w:rPr>
          <w:rFonts w:cs="David"/>
          <w:sz w:val="24"/>
          <w:rtl/>
        </w:rPr>
        <w:tab/>
        <w:t xml:space="preserve">נכון. עוד שאלות? </w:t>
      </w:r>
    </w:p>
    <w:p w:rsidR="00000000" w:rsidRDefault="000C36EB">
      <w:pPr>
        <w:tabs>
          <w:tab w:val="left" w:pos="707"/>
          <w:tab w:val="left" w:pos="3968"/>
        </w:tabs>
        <w:ind w:left="-1"/>
        <w:jc w:val="both"/>
        <w:rPr>
          <w:rFonts w:cs="David"/>
          <w:sz w:val="24"/>
          <w:rtl/>
        </w:rPr>
      </w:pPr>
    </w:p>
    <w:p w:rsidR="00000000" w:rsidRDefault="000C36EB">
      <w:pPr>
        <w:tabs>
          <w:tab w:val="left" w:pos="707"/>
          <w:tab w:val="left" w:pos="3968"/>
        </w:tabs>
        <w:ind w:left="-1"/>
        <w:jc w:val="center"/>
        <w:rPr>
          <w:rFonts w:cs="David"/>
          <w:b/>
          <w:bCs/>
          <w:sz w:val="24"/>
          <w:u w:val="single"/>
          <w:rtl/>
        </w:rPr>
      </w:pPr>
      <w:r>
        <w:rPr>
          <w:rFonts w:cs="David"/>
          <w:b/>
          <w:bCs/>
          <w:sz w:val="24"/>
          <w:u w:val="single"/>
          <w:rtl/>
        </w:rPr>
        <w:t>הצבעה:</w:t>
      </w:r>
    </w:p>
    <w:p w:rsidR="00000000" w:rsidRDefault="000C36EB">
      <w:pPr>
        <w:pStyle w:val="7"/>
        <w:rPr>
          <w:rFonts w:cs="David"/>
          <w:sz w:val="24"/>
          <w:rtl/>
        </w:rPr>
      </w:pPr>
      <w:r>
        <w:rPr>
          <w:rFonts w:cs="David"/>
          <w:sz w:val="24"/>
          <w:rtl/>
        </w:rPr>
        <w:t>בעד - 2</w:t>
      </w:r>
    </w:p>
    <w:p w:rsidR="00000000" w:rsidRDefault="000C36EB">
      <w:pPr>
        <w:tabs>
          <w:tab w:val="left" w:pos="707"/>
          <w:tab w:val="left" w:pos="3968"/>
        </w:tabs>
        <w:ind w:left="-1"/>
        <w:jc w:val="center"/>
        <w:rPr>
          <w:rFonts w:cs="David"/>
          <w:b/>
          <w:bCs/>
          <w:sz w:val="24"/>
          <w:rtl/>
        </w:rPr>
      </w:pPr>
      <w:r>
        <w:rPr>
          <w:rFonts w:cs="David"/>
          <w:b/>
          <w:bCs/>
          <w:sz w:val="24"/>
          <w:rtl/>
        </w:rPr>
        <w:t>נגד - 1</w:t>
      </w:r>
    </w:p>
    <w:p w:rsidR="00000000" w:rsidRDefault="000C36EB">
      <w:pPr>
        <w:tabs>
          <w:tab w:val="left" w:pos="707"/>
          <w:tab w:val="left" w:pos="3968"/>
        </w:tabs>
        <w:ind w:left="-1"/>
        <w:jc w:val="center"/>
        <w:rPr>
          <w:rFonts w:cs="David"/>
          <w:b/>
          <w:bCs/>
          <w:sz w:val="24"/>
          <w:rtl/>
        </w:rPr>
      </w:pPr>
      <w:r>
        <w:rPr>
          <w:rFonts w:cs="David"/>
          <w:b/>
          <w:bCs/>
          <w:sz w:val="24"/>
          <w:rtl/>
        </w:rPr>
        <w:t>נמנעים - אין</w:t>
      </w:r>
    </w:p>
    <w:p w:rsidR="00000000" w:rsidRDefault="000C36EB">
      <w:pPr>
        <w:tabs>
          <w:tab w:val="left" w:pos="707"/>
          <w:tab w:val="left" w:pos="3968"/>
        </w:tabs>
        <w:ind w:left="-1"/>
        <w:jc w:val="both"/>
        <w:rPr>
          <w:rFonts w:cs="David"/>
          <w:sz w:val="24"/>
          <w:rtl/>
        </w:rPr>
      </w:pPr>
    </w:p>
    <w:p w:rsidR="00000000" w:rsidRDefault="000C36EB">
      <w:pPr>
        <w:tabs>
          <w:tab w:val="left" w:pos="707"/>
          <w:tab w:val="left" w:pos="3968"/>
        </w:tabs>
        <w:ind w:left="-1"/>
        <w:jc w:val="both"/>
        <w:rPr>
          <w:rFonts w:cs="David"/>
          <w:sz w:val="24"/>
          <w:rtl/>
        </w:rPr>
      </w:pPr>
    </w:p>
    <w:p w:rsidR="00000000" w:rsidRDefault="000C36EB">
      <w:pPr>
        <w:tabs>
          <w:tab w:val="left" w:pos="707"/>
          <w:tab w:val="left" w:pos="3968"/>
        </w:tabs>
        <w:ind w:left="-1"/>
        <w:jc w:val="both"/>
        <w:rPr>
          <w:rFonts w:cs="David"/>
          <w:sz w:val="24"/>
          <w:rtl/>
        </w:rPr>
      </w:pPr>
      <w:r>
        <w:rPr>
          <w:rFonts w:cs="David"/>
          <w:sz w:val="24"/>
          <w:rtl/>
        </w:rPr>
        <w:tab/>
        <w:t>אנחנו מאשרים את ההצעה הזאת. ההצעה השניה שאנח</w:t>
      </w:r>
      <w:r>
        <w:rPr>
          <w:rFonts w:cs="David"/>
          <w:sz w:val="24"/>
          <w:rtl/>
        </w:rPr>
        <w:t xml:space="preserve">נו צריכים היא לשלב או למזג - לצרף את ההצעה הזאת להצעה הקודמת, שעברה כבר, ושתיהן יועלו ביחד לקריאה ראשונה. אז אנחנו מצביעים על שילוב הצעתו של מר אברהם הירשזון עם הצעתו של מר צבי הנדל ולהעלות אותה לקריאה ראשונה. </w:t>
      </w:r>
    </w:p>
    <w:p w:rsidR="00000000" w:rsidRDefault="000C36EB">
      <w:pPr>
        <w:tabs>
          <w:tab w:val="left" w:pos="707"/>
          <w:tab w:val="left" w:pos="3968"/>
        </w:tabs>
        <w:ind w:left="-1"/>
        <w:jc w:val="both"/>
        <w:rPr>
          <w:rFonts w:cs="David"/>
          <w:sz w:val="24"/>
          <w:rtl/>
        </w:rPr>
      </w:pPr>
    </w:p>
    <w:p w:rsidR="00000000" w:rsidRDefault="000C36EB">
      <w:pPr>
        <w:tabs>
          <w:tab w:val="left" w:pos="707"/>
          <w:tab w:val="left" w:pos="3968"/>
        </w:tabs>
        <w:ind w:left="-1"/>
        <w:jc w:val="center"/>
        <w:rPr>
          <w:rFonts w:cs="David"/>
          <w:b/>
          <w:bCs/>
          <w:sz w:val="24"/>
          <w:u w:val="single"/>
          <w:rtl/>
        </w:rPr>
      </w:pPr>
    </w:p>
    <w:p w:rsidR="00000000" w:rsidRDefault="000C36EB">
      <w:pPr>
        <w:tabs>
          <w:tab w:val="left" w:pos="707"/>
          <w:tab w:val="left" w:pos="3968"/>
        </w:tabs>
        <w:ind w:left="-1"/>
        <w:jc w:val="center"/>
        <w:rPr>
          <w:rFonts w:cs="David"/>
          <w:b/>
          <w:bCs/>
          <w:sz w:val="24"/>
          <w:u w:val="single"/>
          <w:rtl/>
        </w:rPr>
      </w:pPr>
      <w:r>
        <w:rPr>
          <w:rFonts w:cs="David"/>
          <w:b/>
          <w:bCs/>
          <w:sz w:val="24"/>
          <w:u w:val="single"/>
          <w:rtl/>
        </w:rPr>
        <w:t>הצבעה:</w:t>
      </w:r>
    </w:p>
    <w:p w:rsidR="00000000" w:rsidRDefault="000C36EB">
      <w:pPr>
        <w:pStyle w:val="7"/>
        <w:rPr>
          <w:rFonts w:cs="David"/>
          <w:sz w:val="24"/>
          <w:rtl/>
        </w:rPr>
      </w:pPr>
      <w:r>
        <w:rPr>
          <w:rFonts w:cs="David"/>
          <w:sz w:val="24"/>
          <w:rtl/>
        </w:rPr>
        <w:t>בעד - 2</w:t>
      </w:r>
    </w:p>
    <w:p w:rsidR="00000000" w:rsidRDefault="000C36EB">
      <w:pPr>
        <w:tabs>
          <w:tab w:val="left" w:pos="707"/>
          <w:tab w:val="left" w:pos="3968"/>
        </w:tabs>
        <w:ind w:left="-1"/>
        <w:jc w:val="center"/>
        <w:rPr>
          <w:rFonts w:cs="David"/>
          <w:b/>
          <w:bCs/>
          <w:sz w:val="24"/>
          <w:rtl/>
        </w:rPr>
      </w:pPr>
      <w:r>
        <w:rPr>
          <w:rFonts w:cs="David"/>
          <w:b/>
          <w:bCs/>
          <w:sz w:val="24"/>
          <w:rtl/>
        </w:rPr>
        <w:t>נגד - 1</w:t>
      </w:r>
    </w:p>
    <w:p w:rsidR="00000000" w:rsidRDefault="000C36EB">
      <w:pPr>
        <w:tabs>
          <w:tab w:val="left" w:pos="707"/>
          <w:tab w:val="left" w:pos="3968"/>
        </w:tabs>
        <w:ind w:left="-1"/>
        <w:jc w:val="center"/>
        <w:rPr>
          <w:rFonts w:cs="David"/>
          <w:b/>
          <w:bCs/>
          <w:sz w:val="24"/>
          <w:rtl/>
        </w:rPr>
      </w:pPr>
      <w:r>
        <w:rPr>
          <w:rFonts w:cs="David"/>
          <w:b/>
          <w:bCs/>
          <w:sz w:val="24"/>
          <w:rtl/>
        </w:rPr>
        <w:t xml:space="preserve">נמנעים </w:t>
      </w:r>
      <w:r>
        <w:rPr>
          <w:rFonts w:cs="David"/>
          <w:b/>
          <w:bCs/>
        </w:rPr>
        <w:t>–</w:t>
      </w:r>
      <w:r>
        <w:rPr>
          <w:rFonts w:cs="David"/>
          <w:b/>
          <w:bCs/>
          <w:sz w:val="24"/>
          <w:rtl/>
        </w:rPr>
        <w:t xml:space="preserve"> אין</w:t>
      </w:r>
    </w:p>
    <w:p w:rsidR="00000000" w:rsidRDefault="000C36EB">
      <w:pPr>
        <w:tabs>
          <w:tab w:val="left" w:pos="707"/>
          <w:tab w:val="left" w:pos="3968"/>
        </w:tabs>
        <w:ind w:left="-1"/>
        <w:jc w:val="center"/>
        <w:rPr>
          <w:rFonts w:cs="David"/>
          <w:b/>
          <w:bCs/>
          <w:sz w:val="24"/>
          <w:rtl/>
        </w:rPr>
      </w:pPr>
    </w:p>
    <w:p w:rsidR="00000000" w:rsidRDefault="000C36EB">
      <w:pPr>
        <w:tabs>
          <w:tab w:val="left" w:pos="707"/>
          <w:tab w:val="left" w:pos="3968"/>
        </w:tabs>
        <w:ind w:left="-1"/>
        <w:jc w:val="center"/>
        <w:rPr>
          <w:rFonts w:cs="David"/>
          <w:b/>
          <w:bCs/>
          <w:sz w:val="24"/>
          <w:rtl/>
        </w:rPr>
      </w:pPr>
    </w:p>
    <w:p w:rsidR="00000000" w:rsidRDefault="000C36EB">
      <w:pPr>
        <w:tabs>
          <w:tab w:val="left" w:pos="707"/>
          <w:tab w:val="left" w:pos="3968"/>
        </w:tabs>
        <w:ind w:left="-1"/>
        <w:jc w:val="both"/>
        <w:rPr>
          <w:rFonts w:cs="David"/>
          <w:sz w:val="24"/>
          <w:rtl/>
        </w:rPr>
      </w:pPr>
      <w:r>
        <w:rPr>
          <w:rFonts w:cs="David"/>
          <w:sz w:val="24"/>
          <w:rtl/>
        </w:rPr>
        <w:tab/>
        <w:t>ההצע</w:t>
      </w:r>
      <w:r>
        <w:rPr>
          <w:rFonts w:cs="David"/>
          <w:sz w:val="24"/>
          <w:rtl/>
        </w:rPr>
        <w:t xml:space="preserve">ה התקבלה. תודה רבה, נעלתי את הישיבה. </w:t>
      </w:r>
    </w:p>
    <w:p w:rsidR="00000000" w:rsidRDefault="000C36EB">
      <w:pPr>
        <w:tabs>
          <w:tab w:val="left" w:pos="707"/>
          <w:tab w:val="left" w:pos="3968"/>
        </w:tabs>
        <w:ind w:left="-1"/>
        <w:jc w:val="both"/>
        <w:rPr>
          <w:rFonts w:cs="David"/>
          <w:sz w:val="24"/>
          <w:rtl/>
        </w:rPr>
      </w:pPr>
    </w:p>
    <w:p w:rsidR="00000000" w:rsidRDefault="000C36EB">
      <w:pPr>
        <w:tabs>
          <w:tab w:val="left" w:pos="707"/>
          <w:tab w:val="left" w:pos="3968"/>
        </w:tabs>
        <w:ind w:left="-1"/>
        <w:jc w:val="both"/>
        <w:rPr>
          <w:rFonts w:cs="David"/>
          <w:sz w:val="24"/>
          <w:rtl/>
        </w:rPr>
      </w:pPr>
    </w:p>
    <w:p w:rsidR="00000000" w:rsidRDefault="000C36EB">
      <w:pPr>
        <w:pStyle w:val="40"/>
        <w:rPr>
          <w:rFonts w:cs="David"/>
          <w:sz w:val="24"/>
          <w:rtl/>
        </w:rPr>
      </w:pPr>
      <w:r>
        <w:rPr>
          <w:rFonts w:cs="David"/>
          <w:sz w:val="24"/>
          <w:rtl/>
        </w:rPr>
        <w:t xml:space="preserve">הישיבה ננעלה בשעה 09:10      </w:t>
      </w:r>
    </w:p>
    <w:p w:rsidR="00000000" w:rsidRDefault="000C36EB">
      <w:pPr>
        <w:jc w:val="right"/>
        <w:rPr>
          <w:rFonts w:cs="David"/>
          <w:noProof w:val="0"/>
          <w:sz w:val="24"/>
          <w:rtl/>
        </w:rPr>
      </w:pPr>
    </w:p>
    <w:sectPr w:rsidR="00000000">
      <w:headerReference w:type="default" r:id="rId7"/>
      <w:footerReference w:type="default" r:id="rId8"/>
      <w:headerReference w:type="first" r:id="rId9"/>
      <w:footerReference w:type="first" r:id="rId10"/>
      <w:pgSz w:w="11906" w:h="16838" w:code="9"/>
      <w:pgMar w:top="2948" w:right="1701" w:bottom="1871" w:left="1701" w:header="851"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C36EB">
      <w:r>
        <w:separator/>
      </w:r>
    </w:p>
  </w:endnote>
  <w:endnote w:type="continuationSeparator" w:id="0">
    <w:p w:rsidR="00000000" w:rsidRDefault="000C36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C36EB">
    <w:pPr>
      <w:pStyle w:val="a7"/>
      <w:rPr>
        <w:rFonts w:cs="David"/>
        <w:rtl/>
      </w:rPr>
    </w:pPr>
  </w:p>
  <w:p w:rsidR="00000000" w:rsidRDefault="000C36EB">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C36EB">
    <w:pPr>
      <w:pStyle w:val="a7"/>
      <w:rPr>
        <w:rFonts w:cs="David"/>
        <w:rtl/>
      </w:rPr>
    </w:pPr>
  </w:p>
  <w:p w:rsidR="00000000" w:rsidRDefault="000C36EB">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C36EB">
      <w:r>
        <w:separator/>
      </w:r>
    </w:p>
  </w:footnote>
  <w:footnote w:type="continuationSeparator" w:id="0">
    <w:p w:rsidR="00000000" w:rsidRDefault="000C36E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C36EB">
    <w:pPr>
      <w:pStyle w:val="a5"/>
      <w:framePr w:wrap="auto" w:vAnchor="text" w:hAnchor="margin" w:y="1"/>
      <w:rPr>
        <w:rStyle w:val="ac"/>
        <w:rFonts w:cs="David"/>
        <w:b/>
        <w:bCs/>
        <w:sz w:val="22"/>
        <w:szCs w:val="22"/>
        <w:rtl/>
      </w:rPr>
    </w:pPr>
    <w:r>
      <w:rPr>
        <w:rStyle w:val="ac"/>
        <w:rFonts w:cs="David"/>
        <w:b/>
        <w:bCs/>
        <w:szCs w:val="22"/>
      </w:rPr>
      <w:fldChar w:fldCharType="begin"/>
    </w:r>
    <w:r>
      <w:rPr>
        <w:rStyle w:val="ac"/>
        <w:rFonts w:cs="David"/>
        <w:b/>
        <w:bCs/>
        <w:szCs w:val="22"/>
      </w:rPr>
      <w:instrText xml:space="preserve">PAGE  </w:instrText>
    </w:r>
    <w:r>
      <w:rPr>
        <w:rStyle w:val="ac"/>
        <w:rFonts w:cs="David"/>
        <w:b/>
        <w:bCs/>
        <w:szCs w:val="22"/>
      </w:rPr>
      <w:fldChar w:fldCharType="separate"/>
    </w:r>
    <w:r>
      <w:rPr>
        <w:rStyle w:val="ac"/>
        <w:rFonts w:cs="David"/>
        <w:b/>
        <w:bCs/>
        <w:sz w:val="22"/>
        <w:szCs w:val="22"/>
        <w:rtl/>
      </w:rPr>
      <w:t>4</w:t>
    </w:r>
    <w:r>
      <w:rPr>
        <w:rStyle w:val="ac"/>
        <w:rFonts w:cs="David"/>
        <w:b/>
        <w:bCs/>
        <w:szCs w:val="22"/>
      </w:rPr>
      <w:fldChar w:fldCharType="end"/>
    </w:r>
  </w:p>
  <w:p w:rsidR="00000000" w:rsidRDefault="000C36EB">
    <w:pPr>
      <w:pStyle w:val="a5"/>
      <w:ind w:right="360"/>
      <w:rPr>
        <w:rFonts w:cs="David"/>
        <w:sz w:val="24"/>
        <w:szCs w:val="24"/>
        <w:rtl/>
      </w:rPr>
    </w:pPr>
    <w:r>
      <w:rPr>
        <w:rFonts w:cs="David"/>
        <w:sz w:val="24"/>
        <w:szCs w:val="24"/>
        <w:rtl/>
      </w:rPr>
      <w:t>ועדת העבודה, הרווחה והבריאות</w:t>
    </w:r>
  </w:p>
  <w:p w:rsidR="00000000" w:rsidRDefault="000C36EB">
    <w:pPr>
      <w:pStyle w:val="a5"/>
      <w:ind w:right="360"/>
      <w:rPr>
        <w:rFonts w:cs="David"/>
        <w:sz w:val="24"/>
        <w:szCs w:val="24"/>
        <w:rtl/>
      </w:rPr>
    </w:pPr>
    <w:r>
      <w:rPr>
        <w:rFonts w:cs="David"/>
        <w:sz w:val="24"/>
        <w:szCs w:val="24"/>
        <w:rtl/>
      </w:rPr>
      <w:t>15.05.02</w:t>
    </w:r>
  </w:p>
  <w:p w:rsidR="00000000" w:rsidRDefault="000C36EB">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C36EB">
    <w:pPr>
      <w:pStyle w:val="a5"/>
      <w:rPr>
        <w:rFonts w:cs="David"/>
        <w:rtl/>
      </w:rPr>
    </w:pPr>
  </w:p>
  <w:p w:rsidR="00000000" w:rsidRDefault="000C36EB">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87"/>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0572925B6D2FD511BECD001083FCCD060000000D70CC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0C36EB"/>
    <w:rsid w:val="000C36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5AECCB7-6550-423A-8C64-8B2AD98FD9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noProof/>
      <w:spacing w:val="14"/>
      <w:sz w:val="16"/>
      <w:szCs w:val="24"/>
      <w:lang w:eastAsia="he-IL"/>
    </w:rPr>
  </w:style>
  <w:style w:type="paragraph" w:styleId="10">
    <w:name w:val="heading 1"/>
    <w:basedOn w:val="a"/>
    <w:next w:val="a"/>
    <w:link w:val="11"/>
    <w:uiPriority w:val="99"/>
    <w:qFormat/>
    <w:pPr>
      <w:keepNext/>
      <w:outlineLvl w:val="0"/>
    </w:pPr>
    <w:rPr>
      <w:b/>
      <w:bCs/>
    </w:rPr>
  </w:style>
  <w:style w:type="paragraph" w:styleId="20">
    <w:name w:val="heading 2"/>
    <w:basedOn w:val="a"/>
    <w:next w:val="a"/>
    <w:link w:val="21"/>
    <w:uiPriority w:val="99"/>
    <w:qFormat/>
    <w:pPr>
      <w:keepNext/>
      <w:jc w:val="center"/>
      <w:outlineLvl w:val="1"/>
    </w:pPr>
    <w:rPr>
      <w:b/>
      <w:bCs/>
      <w:szCs w:val="28"/>
      <w:u w:val="single"/>
    </w:rPr>
  </w:style>
  <w:style w:type="paragraph" w:styleId="30">
    <w:name w:val="heading 3"/>
    <w:basedOn w:val="a"/>
    <w:next w:val="a"/>
    <w:link w:val="31"/>
    <w:uiPriority w:val="99"/>
    <w:qFormat/>
    <w:pPr>
      <w:keepNext/>
      <w:tabs>
        <w:tab w:val="left" w:pos="2834"/>
      </w:tabs>
      <w:jc w:val="both"/>
      <w:outlineLvl w:val="2"/>
    </w:pPr>
    <w:rPr>
      <w:b/>
      <w:bCs/>
    </w:rPr>
  </w:style>
  <w:style w:type="paragraph" w:styleId="40">
    <w:name w:val="heading 4"/>
    <w:basedOn w:val="a"/>
    <w:next w:val="a"/>
    <w:link w:val="41"/>
    <w:uiPriority w:val="99"/>
    <w:qFormat/>
    <w:pPr>
      <w:keepNext/>
      <w:tabs>
        <w:tab w:val="left" w:pos="3968"/>
      </w:tabs>
      <w:ind w:left="-1"/>
      <w:jc w:val="center"/>
      <w:outlineLvl w:val="3"/>
    </w:pPr>
    <w:rPr>
      <w:b/>
      <w:bCs/>
      <w:u w:val="single"/>
    </w:rPr>
  </w:style>
  <w:style w:type="paragraph" w:styleId="5">
    <w:name w:val="heading 5"/>
    <w:basedOn w:val="a"/>
    <w:next w:val="a"/>
    <w:link w:val="50"/>
    <w:uiPriority w:val="99"/>
    <w:qFormat/>
    <w:pPr>
      <w:keepNext/>
      <w:jc w:val="center"/>
      <w:outlineLvl w:val="4"/>
    </w:pPr>
    <w:rPr>
      <w:b/>
      <w:bCs/>
      <w:szCs w:val="28"/>
    </w:rPr>
  </w:style>
  <w:style w:type="paragraph" w:styleId="6">
    <w:name w:val="heading 6"/>
    <w:basedOn w:val="a"/>
    <w:next w:val="a"/>
    <w:link w:val="60"/>
    <w:uiPriority w:val="99"/>
    <w:qFormat/>
    <w:pPr>
      <w:keepNext/>
      <w:tabs>
        <w:tab w:val="left" w:pos="1841"/>
        <w:tab w:val="left" w:pos="3968"/>
      </w:tabs>
      <w:ind w:left="1841" w:hanging="1841"/>
      <w:outlineLvl w:val="5"/>
    </w:pPr>
    <w:rPr>
      <w:b/>
      <w:bCs/>
    </w:rPr>
  </w:style>
  <w:style w:type="paragraph" w:styleId="7">
    <w:name w:val="heading 7"/>
    <w:basedOn w:val="a"/>
    <w:next w:val="a"/>
    <w:link w:val="70"/>
    <w:uiPriority w:val="99"/>
    <w:qFormat/>
    <w:pPr>
      <w:keepNext/>
      <w:tabs>
        <w:tab w:val="left" w:pos="707"/>
        <w:tab w:val="left" w:pos="3968"/>
      </w:tabs>
      <w:ind w:left="-1"/>
      <w:jc w:val="center"/>
      <w:outlineLvl w:val="6"/>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spacing w:val="14"/>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pacing w:val="14"/>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pacing w:val="14"/>
      <w:sz w:val="26"/>
      <w:szCs w:val="26"/>
      <w:lang w:eastAsia="he-IL"/>
    </w:rPr>
  </w:style>
  <w:style w:type="character" w:customStyle="1" w:styleId="41">
    <w:name w:val="כותרת 4 תו"/>
    <w:basedOn w:val="a0"/>
    <w:link w:val="40"/>
    <w:uiPriority w:val="9"/>
    <w:semiHidden/>
    <w:rPr>
      <w:b/>
      <w:bCs/>
      <w:noProof/>
      <w:spacing w:val="14"/>
      <w:sz w:val="28"/>
      <w:szCs w:val="28"/>
      <w:lang w:eastAsia="he-IL"/>
    </w:rPr>
  </w:style>
  <w:style w:type="character" w:customStyle="1" w:styleId="50">
    <w:name w:val="כותרת 5 תו"/>
    <w:basedOn w:val="a0"/>
    <w:link w:val="5"/>
    <w:uiPriority w:val="9"/>
    <w:semiHidden/>
    <w:rPr>
      <w:b/>
      <w:bCs/>
      <w:i/>
      <w:iCs/>
      <w:noProof/>
      <w:spacing w:val="14"/>
      <w:sz w:val="26"/>
      <w:szCs w:val="26"/>
      <w:lang w:eastAsia="he-IL"/>
    </w:rPr>
  </w:style>
  <w:style w:type="character" w:customStyle="1" w:styleId="60">
    <w:name w:val="כותרת 6 תו"/>
    <w:basedOn w:val="a0"/>
    <w:link w:val="6"/>
    <w:uiPriority w:val="9"/>
    <w:semiHidden/>
    <w:rPr>
      <w:b/>
      <w:bCs/>
      <w:noProof/>
      <w:spacing w:val="14"/>
      <w:lang w:eastAsia="he-IL"/>
    </w:rPr>
  </w:style>
  <w:style w:type="character" w:customStyle="1" w:styleId="70">
    <w:name w:val="כותרת 7 תו"/>
    <w:basedOn w:val="a0"/>
    <w:link w:val="7"/>
    <w:uiPriority w:val="9"/>
    <w:semiHidden/>
    <w:rPr>
      <w:noProof/>
      <w:spacing w:val="14"/>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spacing w:val="14"/>
      <w:kern w:val="28"/>
      <w:sz w:val="32"/>
      <w:szCs w:val="32"/>
      <w:lang w:eastAsia="he-IL"/>
    </w:rPr>
  </w:style>
  <w:style w:type="paragraph" w:styleId="a5">
    <w:name w:val="header"/>
    <w:basedOn w:val="a"/>
    <w:link w:val="a6"/>
    <w:uiPriority w:val="99"/>
    <w:pPr>
      <w:tabs>
        <w:tab w:val="center" w:pos="4153"/>
        <w:tab w:val="right" w:pos="8306"/>
      </w:tabs>
    </w:pPr>
    <w:rPr>
      <w:szCs w:val="16"/>
    </w:rPr>
  </w:style>
  <w:style w:type="character" w:customStyle="1" w:styleId="a6">
    <w:name w:val="כותרת עליונה תו"/>
    <w:basedOn w:val="a0"/>
    <w:link w:val="a5"/>
    <w:uiPriority w:val="99"/>
    <w:semiHidden/>
    <w:rPr>
      <w:rFonts w:ascii="Times New Roman" w:hAnsi="Times New Roman" w:cs="Times New Roman"/>
      <w:noProof/>
      <w:spacing w:val="14"/>
      <w:sz w:val="16"/>
      <w:szCs w:val="24"/>
      <w:lang w:eastAsia="he-IL"/>
    </w:rPr>
  </w:style>
  <w:style w:type="paragraph" w:styleId="a7">
    <w:name w:val="footer"/>
    <w:basedOn w:val="a"/>
    <w:link w:val="a8"/>
    <w:uiPriority w:val="99"/>
    <w:pPr>
      <w:tabs>
        <w:tab w:val="center" w:pos="4153"/>
        <w:tab w:val="right" w:pos="8306"/>
      </w:tabs>
    </w:pPr>
    <w:rPr>
      <w:szCs w:val="16"/>
    </w:rPr>
  </w:style>
  <w:style w:type="character" w:customStyle="1" w:styleId="a8">
    <w:name w:val="כותרת תחתונה תו"/>
    <w:basedOn w:val="a0"/>
    <w:link w:val="a7"/>
    <w:uiPriority w:val="99"/>
    <w:semiHidden/>
    <w:rPr>
      <w:rFonts w:ascii="Times New Roman" w:hAnsi="Times New Roman" w:cs="Times New Roman"/>
      <w:noProof/>
      <w:spacing w:val="14"/>
      <w:sz w:val="16"/>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paragraph" w:styleId="a9">
    <w:name w:val="Body Text"/>
    <w:basedOn w:val="a"/>
    <w:link w:val="aa"/>
    <w:uiPriority w:val="99"/>
    <w:pPr>
      <w:tabs>
        <w:tab w:val="left" w:pos="2834"/>
      </w:tabs>
    </w:pPr>
    <w:rPr>
      <w:b/>
      <w:bCs/>
    </w:rPr>
  </w:style>
  <w:style w:type="character" w:customStyle="1" w:styleId="aa">
    <w:name w:val="גוף טקסט תו"/>
    <w:basedOn w:val="a0"/>
    <w:link w:val="a9"/>
    <w:uiPriority w:val="99"/>
    <w:semiHidden/>
    <w:rPr>
      <w:rFonts w:ascii="Times New Roman" w:hAnsi="Times New Roman" w:cs="Times New Roman"/>
      <w:noProof/>
      <w:spacing w:val="14"/>
      <w:sz w:val="16"/>
      <w:szCs w:val="24"/>
      <w:lang w:eastAsia="he-IL"/>
    </w:rPr>
  </w:style>
  <w:style w:type="character" w:styleId="ab">
    <w:name w:val="line number"/>
    <w:basedOn w:val="a0"/>
    <w:uiPriority w:val="99"/>
    <w:rPr>
      <w:rFonts w:ascii="Times New Roman" w:hAnsi="Times New Roman" w:cs="Times New Roman"/>
    </w:rPr>
  </w:style>
  <w:style w:type="character" w:styleId="ac">
    <w:name w:val="page number"/>
    <w:basedOn w:val="a0"/>
    <w:uiPriority w:val="99"/>
    <w:rPr>
      <w:rFonts w:ascii="Times New Roman" w:hAnsi="Times New Roman" w:cs="Times New Roman"/>
    </w:rPr>
  </w:style>
  <w:style w:type="paragraph" w:styleId="ad">
    <w:name w:val="Block Text"/>
    <w:basedOn w:val="a"/>
    <w:uiPriority w:val="99"/>
    <w:pPr>
      <w:tabs>
        <w:tab w:val="left" w:pos="707"/>
      </w:tabs>
      <w:ind w:left="-1"/>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707</Words>
  <Characters>3539</Characters>
  <Application>Microsoft Office Word</Application>
  <DocSecurity>0</DocSecurity>
  <Lines>29</Lines>
  <Paragraphs>8</Paragraphs>
  <ScaleCrop>false</ScaleCrop>
  <Company>knesset</Company>
  <LinksUpToDate>false</LinksUpToDate>
  <CharactersWithSpaces>4238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פרוטוקולים/עבודה/5142</dc:title>
  <dc:subject>עבודה 15.5.2002א</dc:subject>
  <dc:creator>מילת</dc:creator>
  <cp:keywords/>
  <dc:description/>
  <cp:lastModifiedBy>רינה דבורה קדרון</cp:lastModifiedBy>
  <cp:revision>2</cp:revision>
  <dcterms:created xsi:type="dcterms:W3CDTF">2017-04-24T05:45:00Z</dcterms:created>
  <dcterms:modified xsi:type="dcterms:W3CDTF">2017-04-24T05:45:00Z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