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1073">
      <w:pPr>
        <w:rPr>
          <w:rFonts w:cs="David"/>
          <w:rtl/>
        </w:rPr>
      </w:pPr>
      <w:bookmarkStart w:id="0" w:name="_GoBack"/>
      <w:bookmarkEnd w:id="0"/>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נוסח לא מתוקן</w:t>
      </w:r>
    </w:p>
    <w:p w:rsidR="00000000" w:rsidRDefault="004B1073">
      <w:pPr>
        <w:rPr>
          <w:rFonts w:cs="David"/>
          <w:b/>
          <w:bCs/>
          <w:rtl/>
        </w:rPr>
      </w:pPr>
      <w:r>
        <w:rPr>
          <w:rFonts w:cs="David"/>
          <w:b/>
          <w:bCs/>
          <w:rtl/>
        </w:rPr>
        <w:t>מושב רביעי</w:t>
      </w:r>
    </w:p>
    <w:p w:rsidR="00000000" w:rsidRDefault="004B1073">
      <w:pPr>
        <w:rPr>
          <w:rFonts w:cs="David"/>
          <w:b/>
          <w:bCs/>
          <w:rtl/>
        </w:rPr>
      </w:pPr>
    </w:p>
    <w:p w:rsidR="00000000" w:rsidRDefault="004B1073">
      <w:pPr>
        <w:pStyle w:val="10"/>
        <w:rPr>
          <w:rFonts w:cs="David"/>
          <w:rtl/>
        </w:rPr>
      </w:pPr>
      <w:r>
        <w:rPr>
          <w:rFonts w:cs="David"/>
          <w:rtl/>
        </w:rPr>
        <w:t>פרוטוקול מס' 579</w:t>
      </w:r>
    </w:p>
    <w:p w:rsidR="00000000" w:rsidRDefault="004B1073">
      <w:pPr>
        <w:jc w:val="center"/>
        <w:rPr>
          <w:rFonts w:cs="David"/>
          <w:b/>
          <w:bCs/>
          <w:rtl/>
        </w:rPr>
      </w:pPr>
      <w:r>
        <w:rPr>
          <w:rFonts w:cs="David"/>
          <w:b/>
          <w:bCs/>
          <w:rtl/>
        </w:rPr>
        <w:t>מישיבת ועדת העבודה</w:t>
      </w:r>
      <w:r>
        <w:rPr>
          <w:rFonts w:cs="David"/>
          <w:b/>
          <w:bCs/>
          <w:rtl/>
        </w:rPr>
        <w:t>, הרווחה והבריאות</w:t>
      </w:r>
    </w:p>
    <w:p w:rsidR="00000000" w:rsidRDefault="004B1073">
      <w:pPr>
        <w:pStyle w:val="5"/>
        <w:rPr>
          <w:rFonts w:cs="David"/>
          <w:rtl/>
        </w:rPr>
      </w:pPr>
      <w:r>
        <w:rPr>
          <w:rFonts w:cs="David"/>
          <w:rtl/>
        </w:rPr>
        <w:t>שהתקיימה ביום חמישי, כ"ג באב התשס"ב, 01.08.02, בשעה 10:00</w:t>
      </w:r>
    </w:p>
    <w:p w:rsidR="00000000" w:rsidRDefault="004B1073">
      <w:pPr>
        <w:rPr>
          <w:rFonts w:cs="David"/>
          <w:b/>
          <w:bCs/>
          <w:u w:val="single"/>
          <w:rtl/>
        </w:rPr>
      </w:pPr>
    </w:p>
    <w:p w:rsidR="00000000" w:rsidRDefault="004B1073">
      <w:pPr>
        <w:rPr>
          <w:rFonts w:cs="David"/>
          <w:b/>
          <w:bCs/>
          <w:u w:val="single"/>
          <w:rtl/>
        </w:rPr>
      </w:pPr>
    </w:p>
    <w:p w:rsidR="00000000" w:rsidRDefault="004B1073">
      <w:pPr>
        <w:rPr>
          <w:rFonts w:cs="David"/>
          <w:rtl/>
        </w:rPr>
      </w:pPr>
      <w:r>
        <w:rPr>
          <w:rFonts w:cs="David"/>
          <w:b/>
          <w:bCs/>
          <w:u w:val="single"/>
          <w:rtl/>
        </w:rPr>
        <w:t>סדר היום:</w:t>
      </w:r>
      <w:r>
        <w:rPr>
          <w:rFonts w:cs="David"/>
          <w:rtl/>
        </w:rPr>
        <w:t xml:space="preserve">              1.  תקנות בריאות העם (מכשירים רפואיים מיוחדים) (תיקון) התשס"ב-2002.</w:t>
      </w:r>
    </w:p>
    <w:p w:rsidR="00000000" w:rsidRDefault="004B1073">
      <w:pPr>
        <w:rPr>
          <w:rFonts w:cs="David"/>
          <w:rtl/>
        </w:rPr>
      </w:pPr>
    </w:p>
    <w:p w:rsidR="00000000" w:rsidRDefault="004B1073">
      <w:pPr>
        <w:rPr>
          <w:rFonts w:cs="David"/>
          <w:rtl/>
        </w:rPr>
      </w:pPr>
    </w:p>
    <w:p w:rsidR="00000000" w:rsidRDefault="004B1073">
      <w:pPr>
        <w:rPr>
          <w:rFonts w:cs="David"/>
          <w:b/>
          <w:bCs/>
          <w:u w:val="single"/>
          <w:rtl/>
        </w:rPr>
      </w:pPr>
      <w:r>
        <w:rPr>
          <w:rFonts w:cs="David"/>
          <w:b/>
          <w:bCs/>
          <w:u w:val="single"/>
          <w:rtl/>
        </w:rPr>
        <w:t>נכחו:</w:t>
      </w:r>
    </w:p>
    <w:p w:rsidR="00000000" w:rsidRDefault="004B1073">
      <w:pPr>
        <w:rPr>
          <w:rFonts w:cs="David"/>
          <w:b/>
          <w:bCs/>
          <w:u w:val="single"/>
          <w:rtl/>
        </w:rPr>
      </w:pPr>
    </w:p>
    <w:p w:rsidR="00000000" w:rsidRDefault="004B1073">
      <w:pPr>
        <w:rPr>
          <w:rFonts w:cs="David"/>
          <w:rtl/>
        </w:rPr>
      </w:pPr>
      <w:r>
        <w:rPr>
          <w:rFonts w:cs="David"/>
          <w:b/>
          <w:bCs/>
          <w:u w:val="single"/>
          <w:rtl/>
        </w:rPr>
        <w:t>חברי הוועדה</w:t>
      </w:r>
      <w:r>
        <w:rPr>
          <w:rFonts w:cs="David"/>
          <w:rtl/>
        </w:rPr>
        <w:t xml:space="preserve">:          דוד טל </w:t>
      </w:r>
      <w:r>
        <w:rPr>
          <w:rFonts w:cs="David"/>
        </w:rPr>
        <w:t>–</w:t>
      </w:r>
      <w:r>
        <w:rPr>
          <w:rFonts w:cs="David"/>
          <w:rtl/>
        </w:rPr>
        <w:t xml:space="preserve"> היו"ר</w:t>
      </w:r>
    </w:p>
    <w:p w:rsidR="00000000" w:rsidRDefault="004B1073">
      <w:pPr>
        <w:rPr>
          <w:rFonts w:cs="David"/>
          <w:rtl/>
        </w:rPr>
      </w:pPr>
      <w:r>
        <w:rPr>
          <w:rFonts w:cs="David"/>
          <w:rtl/>
        </w:rPr>
        <w:t xml:space="preserve">                                 מוטי משע</w:t>
      </w:r>
      <w:r>
        <w:rPr>
          <w:rFonts w:cs="David"/>
          <w:rtl/>
        </w:rPr>
        <w:t>ני</w:t>
      </w:r>
    </w:p>
    <w:p w:rsidR="00000000" w:rsidRDefault="004B1073">
      <w:pPr>
        <w:rPr>
          <w:rFonts w:cs="David"/>
          <w:rtl/>
        </w:rPr>
      </w:pPr>
      <w:r>
        <w:rPr>
          <w:rFonts w:cs="David"/>
          <w:rtl/>
        </w:rPr>
        <w:t xml:space="preserve">                                 איוב קרא          </w:t>
      </w:r>
    </w:p>
    <w:p w:rsidR="00000000" w:rsidRDefault="004B1073">
      <w:pPr>
        <w:ind w:left="1788"/>
        <w:rPr>
          <w:rFonts w:cs="David"/>
          <w:rtl/>
        </w:rPr>
      </w:pPr>
    </w:p>
    <w:p w:rsidR="00000000" w:rsidRDefault="004B1073">
      <w:pPr>
        <w:rPr>
          <w:rFonts w:cs="David"/>
          <w:rtl/>
        </w:rPr>
      </w:pPr>
      <w:r>
        <w:rPr>
          <w:rFonts w:cs="David"/>
          <w:b/>
          <w:bCs/>
          <w:u w:val="single"/>
          <w:rtl/>
        </w:rPr>
        <w:t>מוזמנים</w:t>
      </w:r>
      <w:r>
        <w:rPr>
          <w:rFonts w:cs="David"/>
          <w:rtl/>
        </w:rPr>
        <w:t>:</w:t>
      </w:r>
      <w:r>
        <w:rPr>
          <w:rFonts w:cs="David"/>
          <w:rtl/>
        </w:rPr>
        <w:tab/>
        <w:t xml:space="preserve">      ד"ר זאב רוטשטיין            - איגוד מנהלי בתי החולים         </w:t>
      </w:r>
    </w:p>
    <w:p w:rsidR="00000000" w:rsidRDefault="004B1073">
      <w:pPr>
        <w:ind w:firstLine="1788"/>
        <w:rPr>
          <w:rFonts w:cs="David"/>
          <w:rtl/>
        </w:rPr>
      </w:pPr>
      <w:r>
        <w:rPr>
          <w:rFonts w:cs="David"/>
          <w:rtl/>
        </w:rPr>
        <w:t>ד"ר משה משיח                 - איגוד מנהלי בתי החולים</w:t>
      </w:r>
    </w:p>
    <w:p w:rsidR="00000000" w:rsidRDefault="004B1073">
      <w:pPr>
        <w:ind w:firstLine="1788"/>
        <w:rPr>
          <w:rFonts w:cs="David"/>
          <w:rtl/>
        </w:rPr>
      </w:pPr>
      <w:r>
        <w:rPr>
          <w:rFonts w:cs="David"/>
          <w:rtl/>
        </w:rPr>
        <w:t>פרופ' משה רווח                - איגוד מנהלי בתי החולים</w:t>
      </w:r>
    </w:p>
    <w:p w:rsidR="00000000" w:rsidRDefault="004B1073">
      <w:pPr>
        <w:ind w:firstLine="1788"/>
        <w:rPr>
          <w:rFonts w:cs="David"/>
          <w:rtl/>
        </w:rPr>
      </w:pPr>
      <w:r>
        <w:rPr>
          <w:rFonts w:cs="David"/>
          <w:rtl/>
        </w:rPr>
        <w:t xml:space="preserve">יוסי לוין     </w:t>
      </w:r>
      <w:r>
        <w:rPr>
          <w:rFonts w:cs="David"/>
          <w:rtl/>
        </w:rPr>
        <w:t xml:space="preserve">                       - איגוד לשכות המסחר          </w:t>
      </w:r>
    </w:p>
    <w:p w:rsidR="00000000" w:rsidRDefault="004B1073">
      <w:pPr>
        <w:ind w:firstLine="1788"/>
        <w:rPr>
          <w:rFonts w:cs="David"/>
          <w:rtl/>
        </w:rPr>
      </w:pPr>
      <w:r>
        <w:rPr>
          <w:rFonts w:cs="David"/>
          <w:rtl/>
        </w:rPr>
        <w:t>עמי לפידות                       - איגוד לשכות המסחר</w:t>
      </w:r>
    </w:p>
    <w:p w:rsidR="00000000" w:rsidRDefault="004B1073">
      <w:pPr>
        <w:ind w:firstLine="1788"/>
        <w:rPr>
          <w:rFonts w:cs="David"/>
          <w:rtl/>
        </w:rPr>
      </w:pPr>
      <w:r>
        <w:rPr>
          <w:rFonts w:cs="David"/>
          <w:rtl/>
        </w:rPr>
        <w:t>רוני רייבר                         - איגוד לשכות המסחר</w:t>
      </w:r>
    </w:p>
    <w:p w:rsidR="00000000" w:rsidRDefault="004B1073">
      <w:pPr>
        <w:ind w:firstLine="1788"/>
        <w:rPr>
          <w:rFonts w:cs="David"/>
          <w:rtl/>
        </w:rPr>
      </w:pPr>
      <w:r>
        <w:rPr>
          <w:rFonts w:cs="David"/>
          <w:rtl/>
        </w:rPr>
        <w:t>גור מינצר                          - איגוד לשכות המסחר</w:t>
      </w:r>
    </w:p>
    <w:p w:rsidR="00000000" w:rsidRDefault="004B1073">
      <w:pPr>
        <w:ind w:firstLine="1788"/>
        <w:rPr>
          <w:rFonts w:cs="David"/>
          <w:rtl/>
        </w:rPr>
      </w:pPr>
      <w:r>
        <w:rPr>
          <w:rFonts w:cs="David"/>
          <w:rtl/>
        </w:rPr>
        <w:t xml:space="preserve">עינת אבן ספיר                  </w:t>
      </w:r>
    </w:p>
    <w:p w:rsidR="00000000" w:rsidRDefault="004B1073">
      <w:pPr>
        <w:ind w:firstLine="1788"/>
        <w:rPr>
          <w:rFonts w:cs="David"/>
          <w:rtl/>
        </w:rPr>
      </w:pPr>
      <w:r>
        <w:rPr>
          <w:rFonts w:cs="David"/>
          <w:rtl/>
        </w:rPr>
        <w:t>משה פריי</w:t>
      </w:r>
      <w:r>
        <w:rPr>
          <w:rFonts w:cs="David"/>
          <w:rtl/>
        </w:rPr>
        <w:t>מן                      - איגוד הפרא-רפואיים</w:t>
      </w:r>
    </w:p>
    <w:p w:rsidR="00000000" w:rsidRDefault="004B1073">
      <w:pPr>
        <w:ind w:firstLine="1788"/>
        <w:rPr>
          <w:rFonts w:cs="David"/>
          <w:rtl/>
        </w:rPr>
      </w:pPr>
      <w:r>
        <w:rPr>
          <w:rFonts w:cs="David"/>
          <w:rtl/>
        </w:rPr>
        <w:t xml:space="preserve">פוקס פרלו                        </w:t>
      </w:r>
    </w:p>
    <w:p w:rsidR="00000000" w:rsidRDefault="004B1073">
      <w:pPr>
        <w:ind w:firstLine="1788"/>
        <w:rPr>
          <w:rFonts w:cs="David"/>
          <w:rtl/>
        </w:rPr>
      </w:pPr>
      <w:r>
        <w:rPr>
          <w:rFonts w:cs="David"/>
          <w:rtl/>
        </w:rPr>
        <w:t>יוסי קלאוזנר                    - מנהל האגף הכירורגי באיכילוב</w:t>
      </w:r>
    </w:p>
    <w:p w:rsidR="00000000" w:rsidRDefault="004B1073">
      <w:pPr>
        <w:ind w:firstLine="1788"/>
        <w:rPr>
          <w:rFonts w:cs="David"/>
          <w:rtl/>
        </w:rPr>
      </w:pPr>
      <w:r>
        <w:rPr>
          <w:rFonts w:cs="David"/>
          <w:rtl/>
        </w:rPr>
        <w:t>עו"ד אידית בר יוסף         - הר"י</w:t>
      </w:r>
    </w:p>
    <w:p w:rsidR="00000000" w:rsidRDefault="004B1073">
      <w:pPr>
        <w:ind w:firstLine="1788"/>
        <w:rPr>
          <w:rFonts w:cs="David"/>
          <w:rtl/>
        </w:rPr>
      </w:pPr>
      <w:r>
        <w:rPr>
          <w:rFonts w:cs="David"/>
          <w:rtl/>
        </w:rPr>
        <w:t>שגיא בלשה                       - משרד האוצר</w:t>
      </w:r>
    </w:p>
    <w:p w:rsidR="00000000" w:rsidRDefault="004B1073">
      <w:pPr>
        <w:ind w:firstLine="1788"/>
        <w:rPr>
          <w:rFonts w:cs="David"/>
          <w:rtl/>
        </w:rPr>
      </w:pPr>
      <w:r>
        <w:rPr>
          <w:rFonts w:cs="David"/>
          <w:rtl/>
        </w:rPr>
        <w:t>ד"ר בועז לב                      - מ</w:t>
      </w:r>
      <w:r>
        <w:rPr>
          <w:rFonts w:cs="David"/>
          <w:rtl/>
        </w:rPr>
        <w:t>נכ"ל משרד הבריאות</w:t>
      </w:r>
    </w:p>
    <w:p w:rsidR="00000000" w:rsidRDefault="004B1073">
      <w:pPr>
        <w:ind w:firstLine="1788"/>
        <w:rPr>
          <w:rFonts w:cs="David"/>
          <w:rtl/>
        </w:rPr>
      </w:pPr>
      <w:r>
        <w:rPr>
          <w:rFonts w:cs="David"/>
          <w:rtl/>
        </w:rPr>
        <w:t>ד"ר עומר אנקול               - משרד הבריאות</w:t>
      </w:r>
    </w:p>
    <w:p w:rsidR="00000000" w:rsidRDefault="004B1073">
      <w:pPr>
        <w:ind w:firstLine="1788"/>
        <w:rPr>
          <w:rFonts w:cs="David"/>
          <w:rtl/>
        </w:rPr>
      </w:pPr>
      <w:r>
        <w:rPr>
          <w:rFonts w:cs="David"/>
          <w:rtl/>
        </w:rPr>
        <w:t>ד"ר יצחק ברלוביץ          - משרד הבריאות</w:t>
      </w:r>
    </w:p>
    <w:p w:rsidR="00000000" w:rsidRDefault="004B1073">
      <w:pPr>
        <w:ind w:firstLine="1788"/>
        <w:rPr>
          <w:rFonts w:cs="David"/>
          <w:rtl/>
        </w:rPr>
      </w:pPr>
      <w:r>
        <w:rPr>
          <w:rFonts w:cs="David"/>
          <w:rtl/>
        </w:rPr>
        <w:t>פרופ' אורה ישראל           - משרד הבריאות</w:t>
      </w:r>
    </w:p>
    <w:p w:rsidR="00000000" w:rsidRDefault="004B1073">
      <w:pPr>
        <w:ind w:firstLine="1788"/>
        <w:rPr>
          <w:rFonts w:cs="David"/>
          <w:rtl/>
        </w:rPr>
      </w:pPr>
      <w:r>
        <w:rPr>
          <w:rFonts w:cs="David"/>
          <w:rtl/>
        </w:rPr>
        <w:t>ד"ר יורם לוטן                  - סגן ראש שרותי אשפוז, משרד הבריאות</w:t>
      </w:r>
    </w:p>
    <w:p w:rsidR="00000000" w:rsidRDefault="004B1073">
      <w:pPr>
        <w:ind w:firstLine="1788"/>
        <w:rPr>
          <w:rFonts w:cs="David"/>
          <w:rtl/>
        </w:rPr>
      </w:pPr>
      <w:r>
        <w:rPr>
          <w:rFonts w:cs="David"/>
          <w:rtl/>
        </w:rPr>
        <w:t>אסנת לוכסנבורג              - משרד הבריאות</w:t>
      </w:r>
    </w:p>
    <w:p w:rsidR="00000000" w:rsidRDefault="004B1073">
      <w:pPr>
        <w:ind w:firstLine="1788"/>
        <w:rPr>
          <w:rFonts w:cs="David"/>
          <w:rtl/>
        </w:rPr>
      </w:pPr>
      <w:r>
        <w:rPr>
          <w:rFonts w:cs="David"/>
          <w:rtl/>
        </w:rPr>
        <w:t>ב</w:t>
      </w:r>
      <w:r>
        <w:rPr>
          <w:rFonts w:cs="David"/>
          <w:rtl/>
        </w:rPr>
        <w:t>רוס רוזנטל                     - הלשכה המשפטית, משרד הבריאות</w:t>
      </w:r>
    </w:p>
    <w:p w:rsidR="00000000" w:rsidRDefault="004B1073">
      <w:pPr>
        <w:ind w:firstLine="1788"/>
        <w:rPr>
          <w:rFonts w:cs="David"/>
          <w:rtl/>
        </w:rPr>
      </w:pPr>
      <w:r>
        <w:rPr>
          <w:rFonts w:cs="David"/>
          <w:rtl/>
        </w:rPr>
        <w:t>מידד גיסין                        - צב"י</w:t>
      </w:r>
    </w:p>
    <w:p w:rsidR="00000000" w:rsidRDefault="004B1073">
      <w:pPr>
        <w:ind w:firstLine="1788"/>
        <w:rPr>
          <w:rFonts w:cs="David"/>
          <w:rtl/>
        </w:rPr>
      </w:pPr>
      <w:r>
        <w:rPr>
          <w:rFonts w:cs="David"/>
          <w:rtl/>
        </w:rPr>
        <w:t xml:space="preserve">נפתלי מידן                       - ממונה על טכנולוגיות רפואיות, קופת חולים </w:t>
      </w:r>
    </w:p>
    <w:p w:rsidR="00000000" w:rsidRDefault="004B1073">
      <w:pPr>
        <w:ind w:firstLine="1788"/>
        <w:rPr>
          <w:rFonts w:cs="David"/>
          <w:rtl/>
        </w:rPr>
      </w:pPr>
      <w:r>
        <w:rPr>
          <w:rFonts w:cs="David"/>
          <w:rtl/>
        </w:rPr>
        <w:t xml:space="preserve">                                            כללית</w:t>
      </w:r>
    </w:p>
    <w:p w:rsidR="00000000" w:rsidRDefault="004B1073">
      <w:pPr>
        <w:ind w:firstLine="1788"/>
        <w:rPr>
          <w:rFonts w:cs="David"/>
          <w:rtl/>
        </w:rPr>
      </w:pPr>
      <w:r>
        <w:rPr>
          <w:rFonts w:cs="David"/>
          <w:rtl/>
        </w:rPr>
        <w:t xml:space="preserve">אלכס פישר                   </w:t>
      </w:r>
      <w:r>
        <w:rPr>
          <w:rFonts w:cs="David"/>
          <w:rtl/>
        </w:rPr>
        <w:t xml:space="preserve">   - קופת חולים מאוחדת</w:t>
      </w:r>
    </w:p>
    <w:p w:rsidR="00000000" w:rsidRDefault="004B1073">
      <w:pPr>
        <w:ind w:firstLine="1788"/>
        <w:rPr>
          <w:rFonts w:cs="David"/>
          <w:rtl/>
        </w:rPr>
      </w:pPr>
      <w:r>
        <w:rPr>
          <w:rFonts w:cs="David"/>
          <w:rtl/>
        </w:rPr>
        <w:t>ניצה בלה                          - אחות ראשית, קופת חולים מכבי</w:t>
      </w:r>
    </w:p>
    <w:p w:rsidR="00000000" w:rsidRDefault="004B1073">
      <w:pPr>
        <w:ind w:firstLine="1788"/>
        <w:rPr>
          <w:rFonts w:cs="David"/>
          <w:rtl/>
        </w:rPr>
      </w:pPr>
      <w:r>
        <w:rPr>
          <w:rFonts w:cs="David"/>
          <w:rtl/>
        </w:rPr>
        <w:t>גבי פולק                           - קופת חולים מכבי</w:t>
      </w:r>
    </w:p>
    <w:p w:rsidR="00000000" w:rsidRDefault="004B1073">
      <w:pPr>
        <w:ind w:firstLine="1788"/>
        <w:rPr>
          <w:rFonts w:cs="David"/>
          <w:rtl/>
        </w:rPr>
      </w:pPr>
      <w:r>
        <w:rPr>
          <w:rFonts w:cs="David"/>
          <w:rtl/>
        </w:rPr>
        <w:t>ד"ר אייל משעני</w:t>
      </w:r>
    </w:p>
    <w:p w:rsidR="00000000" w:rsidRDefault="004B1073">
      <w:pPr>
        <w:ind w:firstLine="1788"/>
        <w:rPr>
          <w:rFonts w:cs="David"/>
          <w:rtl/>
        </w:rPr>
      </w:pPr>
      <w:r>
        <w:rPr>
          <w:rFonts w:cs="David"/>
          <w:rtl/>
        </w:rPr>
        <w:t>ד"ר יואב דיקשטיין         - מנהל מעבדות של קופת חולים לאומית</w:t>
      </w:r>
    </w:p>
    <w:p w:rsidR="00000000" w:rsidRDefault="004B1073">
      <w:pPr>
        <w:rPr>
          <w:rFonts w:cs="David"/>
          <w:rtl/>
        </w:rPr>
      </w:pPr>
    </w:p>
    <w:p w:rsidR="00000000" w:rsidRDefault="004B1073">
      <w:pPr>
        <w:rPr>
          <w:rFonts w:cs="David"/>
          <w:rtl/>
        </w:rPr>
      </w:pPr>
    </w:p>
    <w:p w:rsidR="00000000" w:rsidRDefault="004B1073">
      <w:pPr>
        <w:rPr>
          <w:rFonts w:cs="David"/>
          <w:rtl/>
        </w:rPr>
      </w:pPr>
      <w:r>
        <w:rPr>
          <w:rFonts w:cs="David"/>
          <w:b/>
          <w:bCs/>
          <w:u w:val="single"/>
          <w:rtl/>
        </w:rPr>
        <w:t>יועצת משפטית:</w:t>
      </w:r>
      <w:r>
        <w:rPr>
          <w:rFonts w:cs="David"/>
          <w:rtl/>
        </w:rPr>
        <w:t xml:space="preserve">      עו"ד ג'ודי וסרמן</w:t>
      </w:r>
    </w:p>
    <w:p w:rsidR="00000000" w:rsidRDefault="004B1073">
      <w:pPr>
        <w:rPr>
          <w:rFonts w:cs="David"/>
          <w:b/>
          <w:bCs/>
          <w:u w:val="single"/>
          <w:rtl/>
        </w:rPr>
      </w:pPr>
    </w:p>
    <w:p w:rsidR="00000000" w:rsidRDefault="004B1073">
      <w:pPr>
        <w:rPr>
          <w:rFonts w:cs="David"/>
          <w:b/>
          <w:bCs/>
          <w:u w:val="single"/>
          <w:rtl/>
        </w:rPr>
      </w:pPr>
      <w:r>
        <w:rPr>
          <w:rFonts w:cs="David"/>
          <w:b/>
          <w:bCs/>
          <w:u w:val="single"/>
          <w:rtl/>
        </w:rPr>
        <w:t>מ</w:t>
      </w:r>
      <w:r>
        <w:rPr>
          <w:rFonts w:cs="David"/>
          <w:b/>
          <w:bCs/>
          <w:u w:val="single"/>
          <w:rtl/>
        </w:rPr>
        <w:t>נהל/ת הוועדה</w:t>
      </w:r>
      <w:r>
        <w:rPr>
          <w:rFonts w:cs="David"/>
          <w:rtl/>
        </w:rPr>
        <w:t>:     שירלי אברמי</w:t>
      </w:r>
    </w:p>
    <w:p w:rsidR="00000000" w:rsidRDefault="004B1073">
      <w:pPr>
        <w:rPr>
          <w:rFonts w:cs="David"/>
          <w:b/>
          <w:bCs/>
          <w:u w:val="single"/>
          <w:rtl/>
        </w:rPr>
      </w:pPr>
    </w:p>
    <w:p w:rsidR="00000000" w:rsidRDefault="004B1073">
      <w:pPr>
        <w:rPr>
          <w:rFonts w:cs="David"/>
          <w:rtl/>
        </w:rPr>
      </w:pPr>
      <w:r>
        <w:rPr>
          <w:rFonts w:cs="David"/>
          <w:b/>
          <w:bCs/>
          <w:u w:val="single"/>
          <w:rtl/>
        </w:rPr>
        <w:t>קצרנית</w:t>
      </w:r>
      <w:r>
        <w:rPr>
          <w:rFonts w:cs="David"/>
          <w:rtl/>
        </w:rPr>
        <w:t>:                  הדס דויטש</w:t>
      </w:r>
    </w:p>
    <w:p w:rsidR="00000000" w:rsidRDefault="004B1073">
      <w:pPr>
        <w:rPr>
          <w:rFonts w:cs="David"/>
          <w:rtl/>
        </w:rPr>
      </w:pPr>
    </w:p>
    <w:p w:rsidR="00000000" w:rsidRDefault="004B1073">
      <w:pPr>
        <w:jc w:val="center"/>
        <w:rPr>
          <w:rFonts w:cs="David"/>
          <w:rtl/>
        </w:rPr>
      </w:pPr>
      <w:r>
        <w:rPr>
          <w:rFonts w:cs="David"/>
          <w:rtl/>
        </w:rPr>
        <w:t>------------------</w:t>
      </w:r>
    </w:p>
    <w:p w:rsidR="00000000" w:rsidRDefault="004B1073">
      <w:pPr>
        <w:jc w:val="center"/>
        <w:rPr>
          <w:rFonts w:cs="David"/>
          <w:b/>
          <w:bCs/>
          <w:u w:val="single"/>
          <w:rtl/>
        </w:rPr>
      </w:pPr>
      <w:r>
        <w:rPr>
          <w:rFonts w:cs="David"/>
          <w:b/>
          <w:bCs/>
          <w:u w:val="single"/>
          <w:rtl/>
        </w:rPr>
        <w:t>1.  תקנות בריאות העם (מכשירים רפואיים מיוחדים) (תיקון) התשס"ב-2002.</w:t>
      </w:r>
    </w:p>
    <w:p w:rsidR="00000000" w:rsidRDefault="004B1073">
      <w:pPr>
        <w:rPr>
          <w:rFonts w:cs="David"/>
          <w:rtl/>
        </w:rPr>
      </w:pPr>
    </w:p>
    <w:p w:rsidR="00000000" w:rsidRDefault="004B1073">
      <w:pPr>
        <w:rPr>
          <w:rFonts w:cs="David"/>
          <w:rtl/>
        </w:rPr>
      </w:pPr>
    </w:p>
    <w:p w:rsidR="00000000" w:rsidRDefault="004B1073">
      <w:pPr>
        <w:rPr>
          <w:rFonts w:cs="David"/>
          <w:u w:val="single"/>
          <w:rtl/>
        </w:rPr>
      </w:pPr>
      <w:r>
        <w:rPr>
          <w:rFonts w:cs="David"/>
          <w:u w:val="single"/>
          <w:rtl/>
        </w:rPr>
        <w:lastRenderedPageBreak/>
        <w:t>היו"ר דוד טל:</w:t>
      </w:r>
    </w:p>
    <w:p w:rsidR="00000000" w:rsidRDefault="004B1073">
      <w:pPr>
        <w:rPr>
          <w:rFonts w:cs="David"/>
          <w:rtl/>
        </w:rPr>
      </w:pPr>
    </w:p>
    <w:p w:rsidR="00000000" w:rsidRDefault="004B1073">
      <w:pPr>
        <w:rPr>
          <w:rFonts w:cs="David"/>
          <w:rtl/>
        </w:rPr>
      </w:pPr>
      <w:r>
        <w:rPr>
          <w:rFonts w:cs="David"/>
          <w:rtl/>
        </w:rPr>
        <w:tab/>
        <w:t xml:space="preserve">אני מתכבד לפתוח את הישיבה. </w:t>
      </w:r>
    </w:p>
    <w:p w:rsidR="00000000" w:rsidRDefault="004B1073">
      <w:pPr>
        <w:rPr>
          <w:rFonts w:cs="David"/>
          <w:rtl/>
        </w:rPr>
      </w:pPr>
    </w:p>
    <w:p w:rsidR="00000000" w:rsidRDefault="004B1073">
      <w:pPr>
        <w:rPr>
          <w:rFonts w:cs="David"/>
          <w:rtl/>
        </w:rPr>
      </w:pPr>
      <w:r>
        <w:rPr>
          <w:rFonts w:cs="David"/>
          <w:rtl/>
        </w:rPr>
        <w:tab/>
        <w:t xml:space="preserve">ארצה לשמוע את ההתייחסות לגבי הנושא מכל החברים שיושבים </w:t>
      </w:r>
      <w:r>
        <w:rPr>
          <w:rFonts w:cs="David"/>
          <w:rtl/>
        </w:rPr>
        <w:t xml:space="preserve">כאן, אבל לפני-כן אני מבקש לפנות אל משרד הבריאות. התקנות נמצאות במשרד הבריאות למעלה משנתיים, ואני תוהה מדוע רק עכשיו הן מובאות לאישור, ומעבר לזה - האם קיימת תקנה במשרד הבריאות שאוסרת לרכוש מכשיר כזה טרם קבלת אישור. עוד אני רוצה לשאול לכמה בתי חולים בארץ יש </w:t>
      </w:r>
      <w:r>
        <w:rPr>
          <w:rFonts w:cs="David"/>
          <w:rtl/>
        </w:rPr>
        <w:t>את מכשור ה-</w:t>
      </w:r>
      <w:r>
        <w:rPr>
          <w:rFonts w:cs="David"/>
        </w:rPr>
        <w:t>PET</w:t>
      </w:r>
      <w:r>
        <w:rPr>
          <w:rFonts w:cs="David"/>
          <w:rtl/>
        </w:rPr>
        <w:t xml:space="preserve">. </w:t>
      </w:r>
    </w:p>
    <w:p w:rsidR="00000000" w:rsidRDefault="004B1073">
      <w:pPr>
        <w:rPr>
          <w:rFonts w:cs="David"/>
          <w:rtl/>
        </w:rPr>
      </w:pPr>
    </w:p>
    <w:p w:rsidR="00000000" w:rsidRDefault="004B1073">
      <w:pPr>
        <w:ind w:firstLine="567"/>
        <w:rPr>
          <w:rFonts w:cs="David"/>
          <w:rtl/>
        </w:rPr>
      </w:pPr>
      <w:r>
        <w:rPr>
          <w:rFonts w:cs="David"/>
          <w:rtl/>
        </w:rPr>
        <w:t xml:space="preserve">אני רוצה לציין, שאם אנחנו נותנים היום אישור, הרי שהאישור נכון לכל מרכז אונקולוגי שיבקש, ולא רק לחלק מהם, ויש לזכור שאנחנו לא נותנים את ההוצאה הלאומית לבריאות. </w:t>
      </w:r>
    </w:p>
    <w:p w:rsidR="00000000" w:rsidRDefault="004B1073">
      <w:pPr>
        <w:rPr>
          <w:rFonts w:cs="David"/>
          <w:rtl/>
        </w:rPr>
      </w:pPr>
    </w:p>
    <w:p w:rsidR="00000000" w:rsidRDefault="004B1073">
      <w:pPr>
        <w:rPr>
          <w:rFonts w:cs="David"/>
          <w:u w:val="single"/>
          <w:rtl/>
        </w:rPr>
      </w:pPr>
      <w:r>
        <w:rPr>
          <w:rFonts w:cs="David"/>
          <w:u w:val="single"/>
          <w:rtl/>
        </w:rPr>
        <w:t>יצחק ברלוביץ:</w:t>
      </w:r>
    </w:p>
    <w:p w:rsidR="00000000" w:rsidRDefault="004B1073">
      <w:pPr>
        <w:rPr>
          <w:rFonts w:cs="David"/>
          <w:u w:val="single"/>
          <w:rtl/>
        </w:rPr>
      </w:pPr>
    </w:p>
    <w:p w:rsidR="00000000" w:rsidRDefault="004B1073">
      <w:pPr>
        <w:rPr>
          <w:rFonts w:cs="David"/>
          <w:rtl/>
        </w:rPr>
      </w:pPr>
      <w:r>
        <w:rPr>
          <w:rFonts w:cs="David"/>
          <w:rtl/>
        </w:rPr>
        <w:tab/>
        <w:t>הטכנולוגיה של ה-</w:t>
      </w:r>
      <w:r>
        <w:rPr>
          <w:rFonts w:cs="David"/>
        </w:rPr>
        <w:t>PET</w:t>
      </w:r>
      <w:r>
        <w:rPr>
          <w:rFonts w:cs="David"/>
          <w:rtl/>
        </w:rPr>
        <w:t xml:space="preserve"> מדגימה את ההתפתחות המדגימה בטכנולוגיות הר</w:t>
      </w:r>
      <w:r>
        <w:rPr>
          <w:rFonts w:cs="David"/>
          <w:rtl/>
        </w:rPr>
        <w:t>פואיות. בסך הכל, המדיניות של משרד הבריאות היתה שמכשיר ה-</w:t>
      </w:r>
      <w:r>
        <w:rPr>
          <w:rFonts w:cs="David"/>
        </w:rPr>
        <w:t>PET</w:t>
      </w:r>
      <w:r>
        <w:rPr>
          <w:rFonts w:cs="David"/>
          <w:rtl/>
        </w:rPr>
        <w:t xml:space="preserve"> מיועד בעיקר למחקר ולאו דווקא לאבחון קליני. בשנים האחרונות הוכנס שימוש בעיקר בחומר שנקרא </w:t>
      </w:r>
      <w:r>
        <w:rPr>
          <w:rFonts w:cs="David"/>
        </w:rPr>
        <w:t>FDG</w:t>
      </w:r>
      <w:r>
        <w:rPr>
          <w:rFonts w:cs="David"/>
          <w:rtl/>
        </w:rPr>
        <w:t xml:space="preserve">, שהגדיל את היכולות שלנו לאבחון, מעקב וטיפול בעיקר בחולי סרטן. מייד דאגנו לכך שזה ייכנס לסל. באותה תקופה </w:t>
      </w:r>
      <w:r>
        <w:rPr>
          <w:rFonts w:cs="David"/>
          <w:rtl/>
        </w:rPr>
        <w:t xml:space="preserve">אפשר היה להשתמש בחומר הזה גם במכשיר "גמא קמרה" מתוחכם, שאפשר היה לבצע איתו </w:t>
      </w:r>
      <w:r>
        <w:rPr>
          <w:rFonts w:cs="David"/>
        </w:rPr>
        <w:t xml:space="preserve">     </w:t>
      </w:r>
      <w:r>
        <w:rPr>
          <w:rFonts w:cs="David"/>
          <w:rtl/>
        </w:rPr>
        <w:t>'</w:t>
      </w:r>
      <w:r>
        <w:rPr>
          <w:rFonts w:cs="David"/>
        </w:rPr>
        <w:t>PET</w:t>
      </w:r>
      <w:r>
        <w:rPr>
          <w:rFonts w:cs="David"/>
          <w:rtl/>
        </w:rPr>
        <w:t xml:space="preserve"> לעניים'. לכאורה, היו מתקבלות אותן תוצאות במכשיר משוכלל פחות. </w:t>
      </w:r>
    </w:p>
    <w:p w:rsidR="00000000" w:rsidRDefault="004B1073">
      <w:pPr>
        <w:rPr>
          <w:rFonts w:cs="David"/>
          <w:rtl/>
        </w:rPr>
      </w:pPr>
      <w:r>
        <w:rPr>
          <w:rFonts w:cs="David"/>
          <w:rtl/>
        </w:rPr>
        <w:tab/>
      </w:r>
    </w:p>
    <w:p w:rsidR="00000000" w:rsidRDefault="004B1073">
      <w:pPr>
        <w:ind w:firstLine="567"/>
        <w:rPr>
          <w:rFonts w:cs="David"/>
          <w:rtl/>
        </w:rPr>
      </w:pPr>
      <w:r>
        <w:rPr>
          <w:rFonts w:cs="David"/>
          <w:rtl/>
        </w:rPr>
        <w:t>עכשיו ברור לנו שהתוצאות של בדיקת ה-</w:t>
      </w:r>
      <w:r>
        <w:rPr>
          <w:rFonts w:cs="David"/>
        </w:rPr>
        <w:t>PET</w:t>
      </w:r>
      <w:r>
        <w:rPr>
          <w:rFonts w:cs="David"/>
          <w:rtl/>
        </w:rPr>
        <w:t xml:space="preserve"> הן הרבה יותר מדויקות ונכונות לעומת המכשיר השני, עד כדי כך שבארצות הב</w:t>
      </w:r>
      <w:r>
        <w:rPr>
          <w:rFonts w:cs="David"/>
          <w:rtl/>
        </w:rPr>
        <w:t xml:space="preserve">רית הגופים הפדרליים שמממנים בדיקות כאלה לביטוחים הציבוריים מממנים רק את הבדיקות שנעשות במכשירי </w:t>
      </w:r>
      <w:r>
        <w:rPr>
          <w:rFonts w:cs="David"/>
        </w:rPr>
        <w:t>PET</w:t>
      </w:r>
      <w:r>
        <w:rPr>
          <w:rFonts w:cs="David"/>
          <w:rtl/>
        </w:rPr>
        <w:t>.</w:t>
      </w:r>
    </w:p>
    <w:p w:rsidR="00000000" w:rsidRDefault="004B1073">
      <w:pPr>
        <w:rPr>
          <w:rFonts w:cs="David"/>
          <w:rtl/>
        </w:rPr>
      </w:pPr>
      <w:r>
        <w:rPr>
          <w:rFonts w:cs="David"/>
          <w:rtl/>
        </w:rPr>
        <w:tab/>
      </w:r>
    </w:p>
    <w:p w:rsidR="00000000" w:rsidRDefault="004B1073">
      <w:pPr>
        <w:ind w:firstLine="567"/>
        <w:rPr>
          <w:rFonts w:cs="David"/>
          <w:rtl/>
        </w:rPr>
      </w:pPr>
      <w:r>
        <w:rPr>
          <w:rFonts w:cs="David"/>
          <w:rtl/>
        </w:rPr>
        <w:t>גם אנחנו התלבטנו אם ההכנסה של מכשיר כזה לישראל תגדיל את ההוצאה הלאומית לבריאות, אך בתקופה האחרונה התברר לנו מעל לכל ספק, שהימנעות משימוש ב-</w:t>
      </w:r>
      <w:r>
        <w:rPr>
          <w:rFonts w:cs="David"/>
        </w:rPr>
        <w:t>PET</w:t>
      </w:r>
      <w:r>
        <w:rPr>
          <w:rFonts w:cs="David"/>
          <w:rtl/>
        </w:rPr>
        <w:t xml:space="preserve"> במצבים שבהם</w:t>
      </w:r>
      <w:r>
        <w:rPr>
          <w:rFonts w:cs="David"/>
          <w:rtl/>
        </w:rPr>
        <w:t xml:space="preserve"> יש לבצע את המיפוי באמצעות ה- </w:t>
      </w:r>
      <w:r>
        <w:rPr>
          <w:rFonts w:cs="David"/>
        </w:rPr>
        <w:t>FDG</w:t>
      </w:r>
      <w:r>
        <w:rPr>
          <w:rFonts w:cs="David"/>
          <w:rtl/>
        </w:rPr>
        <w:t xml:space="preserve"> יכולה לפגום בבריאות החולים. ללא ה-</w:t>
      </w:r>
      <w:r>
        <w:rPr>
          <w:rFonts w:cs="David"/>
        </w:rPr>
        <w:t>PET</w:t>
      </w:r>
      <w:r>
        <w:rPr>
          <w:rFonts w:cs="David"/>
          <w:rtl/>
        </w:rPr>
        <w:t xml:space="preserve"> האבחון והטיפול יכול להיות מוטעה. </w:t>
      </w:r>
    </w:p>
    <w:p w:rsidR="00000000" w:rsidRDefault="004B1073">
      <w:pPr>
        <w:rPr>
          <w:rFonts w:cs="David"/>
          <w:rtl/>
        </w:rPr>
      </w:pPr>
    </w:p>
    <w:p w:rsidR="00000000" w:rsidRDefault="004B1073">
      <w:pPr>
        <w:rPr>
          <w:rFonts w:cs="David"/>
          <w:rtl/>
        </w:rPr>
      </w:pPr>
      <w:r>
        <w:rPr>
          <w:rFonts w:cs="David"/>
          <w:rtl/>
        </w:rPr>
        <w:tab/>
        <w:t xml:space="preserve">מכשיר </w:t>
      </w:r>
      <w:r>
        <w:rPr>
          <w:rFonts w:cs="David"/>
        </w:rPr>
        <w:t>PET</w:t>
      </w:r>
      <w:r>
        <w:rPr>
          <w:rFonts w:cs="David"/>
          <w:rtl/>
        </w:rPr>
        <w:t xml:space="preserve"> אחד בישראל אינו מספיק, ולכן אנחנו מגישים את הבקשה. אנחנו מעריכים שיש צורך לפחות בששה מכשירים לששת המרכזים שעוסקים בטיפול חולי סרטן בישראל.</w:t>
      </w:r>
    </w:p>
    <w:p w:rsidR="00000000" w:rsidRDefault="004B1073">
      <w:pPr>
        <w:rPr>
          <w:rFonts w:cs="David"/>
          <w:rtl/>
        </w:rPr>
      </w:pPr>
    </w:p>
    <w:p w:rsidR="00000000" w:rsidRDefault="004B1073">
      <w:pPr>
        <w:rPr>
          <w:rFonts w:cs="David"/>
          <w:u w:val="single"/>
          <w:rtl/>
        </w:rPr>
      </w:pPr>
      <w:r>
        <w:rPr>
          <w:rFonts w:cs="David"/>
          <w:u w:val="single"/>
          <w:rtl/>
        </w:rPr>
        <w:t>היו"ר דוד טל:</w:t>
      </w:r>
    </w:p>
    <w:p w:rsidR="00000000" w:rsidRDefault="004B1073">
      <w:pPr>
        <w:rPr>
          <w:rFonts w:cs="David"/>
          <w:rtl/>
        </w:rPr>
      </w:pPr>
    </w:p>
    <w:p w:rsidR="00000000" w:rsidRDefault="004B1073">
      <w:pPr>
        <w:rPr>
          <w:rFonts w:cs="David"/>
          <w:rtl/>
        </w:rPr>
      </w:pPr>
      <w:r>
        <w:rPr>
          <w:rFonts w:cs="David"/>
          <w:rtl/>
        </w:rPr>
        <w:tab/>
        <w:t xml:space="preserve">כמה מכשירי </w:t>
      </w:r>
      <w:r>
        <w:rPr>
          <w:rFonts w:cs="David"/>
        </w:rPr>
        <w:t>MRI</w:t>
      </w:r>
      <w:r>
        <w:rPr>
          <w:rFonts w:cs="David"/>
          <w:rtl/>
        </w:rPr>
        <w:t xml:space="preserve"> יש בארץ? </w:t>
      </w:r>
    </w:p>
    <w:p w:rsidR="00000000" w:rsidRDefault="004B1073">
      <w:pPr>
        <w:rPr>
          <w:rFonts w:cs="David"/>
          <w:rtl/>
        </w:rPr>
      </w:pPr>
    </w:p>
    <w:p w:rsidR="00000000" w:rsidRDefault="004B1073">
      <w:pPr>
        <w:rPr>
          <w:rFonts w:cs="David"/>
          <w:u w:val="single"/>
          <w:rtl/>
        </w:rPr>
      </w:pPr>
      <w:r>
        <w:rPr>
          <w:rFonts w:cs="David"/>
          <w:u w:val="single"/>
          <w:rtl/>
        </w:rPr>
        <w:t>יורם לוטן:</w:t>
      </w:r>
    </w:p>
    <w:p w:rsidR="00000000" w:rsidRDefault="004B1073">
      <w:pPr>
        <w:rPr>
          <w:rFonts w:cs="David"/>
          <w:rtl/>
        </w:rPr>
      </w:pPr>
    </w:p>
    <w:p w:rsidR="00000000" w:rsidRDefault="004B1073">
      <w:pPr>
        <w:rPr>
          <w:rFonts w:cs="David"/>
          <w:rtl/>
        </w:rPr>
      </w:pPr>
      <w:r>
        <w:rPr>
          <w:rFonts w:cs="David"/>
          <w:rtl/>
        </w:rPr>
        <w:tab/>
        <w:t xml:space="preserve">תשעה; שניים ניידים ואחד בשלבי הפעלה סופיים בבית החולים "סורוקה" בבאר שבע. </w:t>
      </w:r>
    </w:p>
    <w:p w:rsidR="00000000" w:rsidRDefault="004B1073">
      <w:pPr>
        <w:rPr>
          <w:rFonts w:cs="David"/>
          <w:rtl/>
        </w:rPr>
      </w:pPr>
    </w:p>
    <w:p w:rsidR="00000000" w:rsidRDefault="004B1073">
      <w:pPr>
        <w:rPr>
          <w:rFonts w:cs="David"/>
          <w:u w:val="single"/>
          <w:rtl/>
        </w:rPr>
      </w:pPr>
      <w:r>
        <w:rPr>
          <w:rFonts w:cs="David"/>
          <w:u w:val="single"/>
          <w:rtl/>
        </w:rPr>
        <w:t>היו"ר דוד טל:</w:t>
      </w:r>
    </w:p>
    <w:p w:rsidR="00000000" w:rsidRDefault="004B1073">
      <w:pPr>
        <w:rPr>
          <w:rFonts w:cs="David"/>
          <w:rtl/>
        </w:rPr>
      </w:pPr>
    </w:p>
    <w:p w:rsidR="00000000" w:rsidRDefault="004B1073">
      <w:pPr>
        <w:rPr>
          <w:rFonts w:cs="David"/>
          <w:rtl/>
        </w:rPr>
      </w:pPr>
      <w:r>
        <w:rPr>
          <w:rFonts w:cs="David"/>
          <w:rtl/>
        </w:rPr>
        <w:tab/>
        <w:t>אם אני מאשר ששה מכשירים, אני לא יכול למנוע מכשירים כאלה גם ממרכזים פרטיים.</w:t>
      </w:r>
    </w:p>
    <w:p w:rsidR="00000000" w:rsidRDefault="004B1073">
      <w:pPr>
        <w:rPr>
          <w:rFonts w:cs="David"/>
          <w:u w:val="single"/>
          <w:rtl/>
        </w:rPr>
      </w:pPr>
    </w:p>
    <w:p w:rsidR="00000000" w:rsidRDefault="004B1073">
      <w:pPr>
        <w:rPr>
          <w:rFonts w:cs="David"/>
          <w:u w:val="single"/>
          <w:rtl/>
        </w:rPr>
      </w:pPr>
      <w:r>
        <w:rPr>
          <w:rFonts w:cs="David"/>
          <w:u w:val="single"/>
          <w:rtl/>
        </w:rPr>
        <w:br w:type="page"/>
        <w:t>ג'ודי וסרמן:</w:t>
      </w:r>
    </w:p>
    <w:p w:rsidR="00000000" w:rsidRDefault="004B1073">
      <w:pPr>
        <w:rPr>
          <w:rFonts w:cs="David"/>
          <w:u w:val="single"/>
          <w:rtl/>
        </w:rPr>
      </w:pPr>
    </w:p>
    <w:p w:rsidR="00000000" w:rsidRDefault="004B1073">
      <w:pPr>
        <w:rPr>
          <w:rFonts w:cs="David"/>
          <w:rtl/>
        </w:rPr>
      </w:pPr>
      <w:r>
        <w:rPr>
          <w:rFonts w:cs="David"/>
          <w:rtl/>
        </w:rPr>
        <w:tab/>
        <w:t>אני רוצה להעיר,</w:t>
      </w:r>
      <w:r>
        <w:rPr>
          <w:rFonts w:cs="David"/>
          <w:rtl/>
        </w:rPr>
        <w:t xml:space="preserve"> שבבקשה לא מצויינים ששה מכשירים אלא "אחד לכל מרכז אונקולוגי".</w:t>
      </w:r>
    </w:p>
    <w:p w:rsidR="00000000" w:rsidRDefault="004B1073">
      <w:pPr>
        <w:rPr>
          <w:rFonts w:cs="David"/>
          <w:rtl/>
        </w:rPr>
      </w:pPr>
    </w:p>
    <w:p w:rsidR="00000000" w:rsidRDefault="004B1073">
      <w:pPr>
        <w:rPr>
          <w:rFonts w:cs="David"/>
          <w:u w:val="single"/>
          <w:rtl/>
        </w:rPr>
      </w:pPr>
      <w:r>
        <w:rPr>
          <w:rFonts w:cs="David"/>
          <w:u w:val="single"/>
          <w:rtl/>
        </w:rPr>
        <w:t>יצחק ברלוביץ:</w:t>
      </w:r>
    </w:p>
    <w:p w:rsidR="00000000" w:rsidRDefault="004B1073">
      <w:pPr>
        <w:rPr>
          <w:rFonts w:cs="David"/>
          <w:u w:val="single"/>
          <w:rtl/>
        </w:rPr>
      </w:pPr>
    </w:p>
    <w:p w:rsidR="00000000" w:rsidRDefault="004B1073">
      <w:pPr>
        <w:rPr>
          <w:rFonts w:cs="David"/>
          <w:rtl/>
        </w:rPr>
      </w:pPr>
      <w:r>
        <w:rPr>
          <w:rFonts w:cs="David"/>
          <w:rtl/>
        </w:rPr>
        <w:tab/>
        <w:t>אם יוקם מרכז פרטי שיהיו בו כל המאפיינים של מרכז לטיפול בחולי סרטן, מובן שגם הוא יוכל לקבל אישור.</w:t>
      </w:r>
    </w:p>
    <w:p w:rsidR="00000000" w:rsidRDefault="004B1073">
      <w:pPr>
        <w:rPr>
          <w:rFonts w:cs="David"/>
          <w:rtl/>
        </w:rPr>
      </w:pPr>
    </w:p>
    <w:p w:rsidR="00000000" w:rsidRDefault="004B1073">
      <w:pPr>
        <w:rPr>
          <w:rFonts w:cs="David"/>
          <w:rtl/>
        </w:rPr>
      </w:pPr>
      <w:r>
        <w:rPr>
          <w:rFonts w:cs="David"/>
          <w:rtl/>
        </w:rPr>
        <w:tab/>
        <w:t>בקשר לשאלתך, אכן אסור לרכוש מכשיר כזה לפני קבלת אישור.</w:t>
      </w:r>
    </w:p>
    <w:p w:rsidR="00000000" w:rsidRDefault="004B1073">
      <w:pPr>
        <w:rPr>
          <w:rFonts w:cs="David"/>
          <w:rtl/>
        </w:rPr>
      </w:pPr>
    </w:p>
    <w:p w:rsidR="00000000" w:rsidRDefault="004B1073">
      <w:pPr>
        <w:rPr>
          <w:rFonts w:cs="David"/>
          <w:u w:val="single"/>
          <w:rtl/>
        </w:rPr>
      </w:pPr>
      <w:r>
        <w:rPr>
          <w:rFonts w:cs="David"/>
          <w:u w:val="single"/>
          <w:rtl/>
        </w:rPr>
        <w:t>היו"ר דוד טל:</w:t>
      </w:r>
    </w:p>
    <w:p w:rsidR="00000000" w:rsidRDefault="004B1073">
      <w:pPr>
        <w:rPr>
          <w:rFonts w:cs="David"/>
          <w:rtl/>
        </w:rPr>
      </w:pPr>
    </w:p>
    <w:p w:rsidR="00000000" w:rsidRDefault="004B1073">
      <w:pPr>
        <w:rPr>
          <w:rFonts w:cs="David"/>
          <w:rtl/>
        </w:rPr>
      </w:pPr>
      <w:r>
        <w:rPr>
          <w:rFonts w:cs="David"/>
          <w:rtl/>
        </w:rPr>
        <w:tab/>
        <w:t>כמה מכ</w:t>
      </w:r>
      <w:r>
        <w:rPr>
          <w:rFonts w:cs="David"/>
          <w:rtl/>
        </w:rPr>
        <w:t>שירים כאלה יש כיום בארץ?</w:t>
      </w:r>
    </w:p>
    <w:p w:rsidR="00000000" w:rsidRDefault="004B1073">
      <w:pPr>
        <w:rPr>
          <w:rFonts w:cs="David"/>
          <w:rtl/>
        </w:rPr>
      </w:pPr>
    </w:p>
    <w:p w:rsidR="00000000" w:rsidRDefault="004B1073">
      <w:pPr>
        <w:rPr>
          <w:rFonts w:cs="David"/>
          <w:u w:val="single"/>
          <w:rtl/>
        </w:rPr>
      </w:pPr>
      <w:r>
        <w:rPr>
          <w:rFonts w:cs="David"/>
          <w:u w:val="single"/>
          <w:rtl/>
        </w:rPr>
        <w:t>יצחק ברלוביץ:</w:t>
      </w:r>
    </w:p>
    <w:p w:rsidR="00000000" w:rsidRDefault="004B1073">
      <w:pPr>
        <w:rPr>
          <w:rFonts w:cs="David"/>
          <w:u w:val="single"/>
          <w:rtl/>
        </w:rPr>
      </w:pPr>
    </w:p>
    <w:p w:rsidR="00000000" w:rsidRDefault="004B1073">
      <w:pPr>
        <w:rPr>
          <w:rFonts w:cs="David"/>
          <w:rtl/>
        </w:rPr>
      </w:pPr>
      <w:r>
        <w:rPr>
          <w:rFonts w:cs="David"/>
          <w:rtl/>
        </w:rPr>
        <w:tab/>
        <w:t xml:space="preserve">למיטב ידיעתנו, שלושה; ב"הדסה", ב"איכילוב" וב"רמב"ם". </w:t>
      </w:r>
    </w:p>
    <w:p w:rsidR="00000000" w:rsidRDefault="004B1073">
      <w:pPr>
        <w:rPr>
          <w:rFonts w:cs="David"/>
          <w:rtl/>
        </w:rPr>
      </w:pPr>
    </w:p>
    <w:p w:rsidR="00000000" w:rsidRDefault="004B1073">
      <w:pPr>
        <w:rPr>
          <w:rFonts w:cs="David"/>
          <w:u w:val="single"/>
          <w:rtl/>
        </w:rPr>
      </w:pPr>
      <w:r>
        <w:rPr>
          <w:rFonts w:cs="David"/>
          <w:u w:val="single"/>
          <w:rtl/>
        </w:rPr>
        <w:t>היו"ר דוד טל:</w:t>
      </w:r>
    </w:p>
    <w:p w:rsidR="00000000" w:rsidRDefault="004B1073">
      <w:pPr>
        <w:rPr>
          <w:rFonts w:cs="David"/>
          <w:rtl/>
        </w:rPr>
      </w:pPr>
    </w:p>
    <w:p w:rsidR="00000000" w:rsidRDefault="004B1073">
      <w:pPr>
        <w:rPr>
          <w:rFonts w:cs="David"/>
          <w:rtl/>
        </w:rPr>
      </w:pPr>
      <w:r>
        <w:rPr>
          <w:rFonts w:cs="David"/>
          <w:rtl/>
        </w:rPr>
        <w:tab/>
        <w:t>מה לגבי מחיר הבדיקה ב-</w:t>
      </w:r>
      <w:r>
        <w:rPr>
          <w:rFonts w:cs="David"/>
        </w:rPr>
        <w:t>PET</w:t>
      </w:r>
      <w:r>
        <w:rPr>
          <w:rFonts w:cs="David"/>
          <w:rtl/>
        </w:rPr>
        <w:t xml:space="preserve"> לעומת הבדיקה בגמא.</w:t>
      </w:r>
    </w:p>
    <w:p w:rsidR="00000000" w:rsidRDefault="004B1073">
      <w:pPr>
        <w:rPr>
          <w:rFonts w:cs="David"/>
          <w:rtl/>
        </w:rPr>
      </w:pPr>
    </w:p>
    <w:p w:rsidR="00000000" w:rsidRDefault="004B1073">
      <w:pPr>
        <w:rPr>
          <w:rFonts w:cs="David"/>
          <w:u w:val="single"/>
          <w:rtl/>
        </w:rPr>
      </w:pPr>
      <w:r>
        <w:rPr>
          <w:rFonts w:cs="David"/>
          <w:u w:val="single"/>
          <w:rtl/>
        </w:rPr>
        <w:t>יצחק ברלוביץ:</w:t>
      </w:r>
    </w:p>
    <w:p w:rsidR="00000000" w:rsidRDefault="004B1073">
      <w:pPr>
        <w:rPr>
          <w:rFonts w:cs="David"/>
          <w:u w:val="single"/>
          <w:rtl/>
        </w:rPr>
      </w:pPr>
    </w:p>
    <w:p w:rsidR="00000000" w:rsidRDefault="004B1073">
      <w:pPr>
        <w:rPr>
          <w:rFonts w:cs="David"/>
          <w:rtl/>
        </w:rPr>
      </w:pPr>
      <w:r>
        <w:rPr>
          <w:rFonts w:cs="David"/>
          <w:rtl/>
        </w:rPr>
        <w:tab/>
        <w:t>התעריפים זהים לחלוטין.</w:t>
      </w:r>
    </w:p>
    <w:p w:rsidR="00000000" w:rsidRDefault="004B1073">
      <w:pPr>
        <w:rPr>
          <w:rFonts w:cs="David"/>
          <w:rtl/>
        </w:rPr>
      </w:pPr>
    </w:p>
    <w:p w:rsidR="00000000" w:rsidRDefault="004B1073">
      <w:pPr>
        <w:rPr>
          <w:rFonts w:cs="David"/>
          <w:u w:val="single"/>
          <w:rtl/>
        </w:rPr>
      </w:pPr>
      <w:r>
        <w:rPr>
          <w:rFonts w:cs="David"/>
          <w:u w:val="single"/>
          <w:rtl/>
        </w:rPr>
        <w:t>מוטי משעני:</w:t>
      </w:r>
    </w:p>
    <w:p w:rsidR="00000000" w:rsidRDefault="004B1073">
      <w:pPr>
        <w:rPr>
          <w:rFonts w:cs="David"/>
          <w:u w:val="single"/>
          <w:rtl/>
        </w:rPr>
      </w:pPr>
    </w:p>
    <w:p w:rsidR="00000000" w:rsidRDefault="004B1073">
      <w:pPr>
        <w:rPr>
          <w:rFonts w:cs="David"/>
          <w:rtl/>
        </w:rPr>
      </w:pPr>
      <w:r>
        <w:rPr>
          <w:rFonts w:cs="David"/>
          <w:rtl/>
        </w:rPr>
        <w:tab/>
        <w:t>בית החולים "רמב"ם" מפעיל כיום את המתקן הזה?</w:t>
      </w:r>
    </w:p>
    <w:p w:rsidR="00000000" w:rsidRDefault="004B1073">
      <w:pPr>
        <w:rPr>
          <w:rFonts w:cs="David"/>
          <w:u w:val="single"/>
          <w:rtl/>
        </w:rPr>
      </w:pPr>
    </w:p>
    <w:p w:rsidR="00000000" w:rsidRDefault="004B1073">
      <w:pPr>
        <w:rPr>
          <w:rFonts w:cs="David"/>
          <w:u w:val="single"/>
          <w:rtl/>
        </w:rPr>
      </w:pPr>
      <w:r>
        <w:rPr>
          <w:rFonts w:cs="David"/>
          <w:u w:val="single"/>
          <w:rtl/>
        </w:rPr>
        <w:t>יצחק ברלוביץ:</w:t>
      </w:r>
    </w:p>
    <w:p w:rsidR="00000000" w:rsidRDefault="004B1073">
      <w:pPr>
        <w:rPr>
          <w:rFonts w:cs="David"/>
          <w:u w:val="single"/>
          <w:rtl/>
        </w:rPr>
      </w:pPr>
    </w:p>
    <w:p w:rsidR="00000000" w:rsidRDefault="004B1073">
      <w:pPr>
        <w:rPr>
          <w:rFonts w:cs="David"/>
          <w:rtl/>
        </w:rPr>
      </w:pPr>
      <w:r>
        <w:rPr>
          <w:rFonts w:cs="David"/>
          <w:rtl/>
        </w:rPr>
        <w:tab/>
        <w:t xml:space="preserve">למיטב ידיעתי, רק עבור מי שנקבע להם תור ישן. אנחנו נתנו הנחייה שעד שלא יותקנו התקנות ויוכנסו לתוקף </w:t>
      </w:r>
      <w:r>
        <w:rPr>
          <w:rFonts w:cs="David"/>
        </w:rPr>
        <w:t>–</w:t>
      </w:r>
      <w:r>
        <w:rPr>
          <w:rFonts w:cs="David"/>
          <w:rtl/>
        </w:rPr>
        <w:t xml:space="preserve"> לא "רמב"ם" ולא "איכילוב" יוכלו לספק תורמים חדשים לאנשים חדשים. רק "הדסה" מאפשר לפעול במכשיר </w:t>
      </w:r>
      <w:r>
        <w:rPr>
          <w:rFonts w:cs="David"/>
        </w:rPr>
        <w:t>PET</w:t>
      </w:r>
      <w:r>
        <w:rPr>
          <w:rFonts w:cs="David"/>
          <w:rtl/>
        </w:rPr>
        <w:t xml:space="preserve"> באופן מסודר.</w:t>
      </w:r>
    </w:p>
    <w:p w:rsidR="00000000" w:rsidRDefault="004B1073">
      <w:pPr>
        <w:rPr>
          <w:rFonts w:cs="David"/>
          <w:u w:val="single"/>
          <w:rtl/>
        </w:rPr>
      </w:pPr>
    </w:p>
    <w:p w:rsidR="00000000" w:rsidRDefault="004B1073">
      <w:pPr>
        <w:rPr>
          <w:rFonts w:cs="David"/>
          <w:u w:val="single"/>
          <w:rtl/>
        </w:rPr>
      </w:pPr>
      <w:r>
        <w:rPr>
          <w:rFonts w:cs="David"/>
          <w:u w:val="single"/>
          <w:rtl/>
        </w:rPr>
        <w:t>היו"ר דוד טל:</w:t>
      </w:r>
    </w:p>
    <w:p w:rsidR="00000000" w:rsidRDefault="004B1073">
      <w:pPr>
        <w:rPr>
          <w:rFonts w:cs="David"/>
          <w:u w:val="single"/>
          <w:rtl/>
        </w:rPr>
      </w:pPr>
    </w:p>
    <w:p w:rsidR="00000000" w:rsidRDefault="004B1073">
      <w:pPr>
        <w:rPr>
          <w:rFonts w:cs="David"/>
          <w:rtl/>
        </w:rPr>
      </w:pPr>
      <w:r>
        <w:rPr>
          <w:rFonts w:cs="David"/>
          <w:rtl/>
        </w:rPr>
        <w:tab/>
        <w:t>לטעמי, אם מד</w:t>
      </w:r>
      <w:r>
        <w:rPr>
          <w:rFonts w:cs="David"/>
          <w:rtl/>
        </w:rPr>
        <w:t>ובר בהצלת חיי אדם, יש מקום לכופף את החוק. החוק אינו קדוש, וחיי אדם נמצאים במעלה גבוהה ממנו. כל זאת על סמך התרשמותי האישית.</w:t>
      </w:r>
    </w:p>
    <w:p w:rsidR="00000000" w:rsidRDefault="004B1073">
      <w:pPr>
        <w:rPr>
          <w:rFonts w:cs="David"/>
          <w:u w:val="single"/>
          <w:rtl/>
        </w:rPr>
      </w:pPr>
    </w:p>
    <w:p w:rsidR="00000000" w:rsidRDefault="004B1073">
      <w:pPr>
        <w:rPr>
          <w:rFonts w:cs="David"/>
          <w:u w:val="single"/>
          <w:rtl/>
        </w:rPr>
      </w:pPr>
      <w:r>
        <w:rPr>
          <w:rFonts w:cs="David"/>
          <w:u w:val="single"/>
          <w:rtl/>
        </w:rPr>
        <w:t>שגיא בלשה:</w:t>
      </w:r>
    </w:p>
    <w:p w:rsidR="00000000" w:rsidRDefault="004B1073">
      <w:pPr>
        <w:rPr>
          <w:rFonts w:cs="David"/>
          <w:u w:val="single"/>
          <w:rtl/>
        </w:rPr>
      </w:pPr>
    </w:p>
    <w:p w:rsidR="00000000" w:rsidRDefault="004B1073">
      <w:pPr>
        <w:rPr>
          <w:rFonts w:cs="David"/>
          <w:rtl/>
        </w:rPr>
      </w:pPr>
      <w:r>
        <w:rPr>
          <w:rFonts w:cs="David"/>
          <w:rtl/>
        </w:rPr>
        <w:tab/>
        <w:t xml:space="preserve">איזה תמריץ יש לבית החולים לרכוש מכשיר כזה אם עלות הבדיקה היא אותה עלות? </w:t>
      </w:r>
    </w:p>
    <w:p w:rsidR="00000000" w:rsidRDefault="004B1073">
      <w:pPr>
        <w:rPr>
          <w:rFonts w:cs="David"/>
          <w:u w:val="single"/>
          <w:rtl/>
        </w:rPr>
      </w:pPr>
    </w:p>
    <w:p w:rsidR="00000000" w:rsidRDefault="004B1073">
      <w:pPr>
        <w:rPr>
          <w:rFonts w:cs="David"/>
          <w:u w:val="single"/>
          <w:rtl/>
        </w:rPr>
      </w:pPr>
      <w:r>
        <w:rPr>
          <w:rFonts w:cs="David"/>
          <w:u w:val="single"/>
          <w:rtl/>
        </w:rPr>
        <w:t>יצחק ברלוביץ:</w:t>
      </w:r>
    </w:p>
    <w:p w:rsidR="00000000" w:rsidRDefault="004B1073">
      <w:pPr>
        <w:rPr>
          <w:rFonts w:cs="David"/>
          <w:rtl/>
        </w:rPr>
      </w:pPr>
    </w:p>
    <w:p w:rsidR="00000000" w:rsidRDefault="004B1073">
      <w:pPr>
        <w:rPr>
          <w:rFonts w:cs="David"/>
          <w:rtl/>
        </w:rPr>
      </w:pPr>
      <w:r>
        <w:rPr>
          <w:rFonts w:cs="David"/>
          <w:rtl/>
        </w:rPr>
        <w:tab/>
        <w:t>היום רופאים ממליצים לחוליהם ל</w:t>
      </w:r>
      <w:r>
        <w:rPr>
          <w:rFonts w:cs="David"/>
          <w:rtl/>
        </w:rPr>
        <w:t xml:space="preserve">השתמש לצורך הדימוי ב- </w:t>
      </w:r>
      <w:r>
        <w:rPr>
          <w:rFonts w:cs="David"/>
        </w:rPr>
        <w:t>FDG</w:t>
      </w:r>
      <w:r>
        <w:rPr>
          <w:rFonts w:cs="David"/>
          <w:rtl/>
        </w:rPr>
        <w:t xml:space="preserve"> אך במכשיר </w:t>
      </w:r>
      <w:r>
        <w:rPr>
          <w:rFonts w:cs="David"/>
        </w:rPr>
        <w:t>PET</w:t>
      </w:r>
      <w:r>
        <w:rPr>
          <w:rFonts w:cs="David"/>
          <w:rtl/>
        </w:rPr>
        <w:t xml:space="preserve">. התוצאה תהיה שרק מי שיש לו המכשיר יוכל לתת את השירות. אנשים שיעשו את זה בשיטה הקודמת אולי אף יואשמו ברשלנות רפואית. </w:t>
      </w:r>
    </w:p>
    <w:p w:rsidR="00000000" w:rsidRDefault="004B1073">
      <w:pPr>
        <w:rPr>
          <w:rFonts w:cs="David"/>
          <w:rtl/>
        </w:rPr>
      </w:pPr>
    </w:p>
    <w:p w:rsidR="00000000" w:rsidRDefault="004B1073">
      <w:pPr>
        <w:rPr>
          <w:rFonts w:cs="David"/>
          <w:u w:val="single"/>
          <w:rtl/>
        </w:rPr>
      </w:pPr>
      <w:r>
        <w:rPr>
          <w:rFonts w:cs="David"/>
          <w:u w:val="single"/>
          <w:rtl/>
        </w:rPr>
        <w:t>שגיא בלשה:</w:t>
      </w:r>
    </w:p>
    <w:p w:rsidR="00000000" w:rsidRDefault="004B1073">
      <w:pPr>
        <w:rPr>
          <w:rFonts w:cs="David"/>
          <w:u w:val="single"/>
          <w:rtl/>
        </w:rPr>
      </w:pPr>
    </w:p>
    <w:p w:rsidR="00000000" w:rsidRDefault="004B1073">
      <w:pPr>
        <w:rPr>
          <w:rFonts w:cs="David"/>
          <w:rtl/>
        </w:rPr>
      </w:pPr>
      <w:r>
        <w:rPr>
          <w:rFonts w:cs="David"/>
          <w:rtl/>
        </w:rPr>
        <w:tab/>
        <w:t>האם במצב הקיים יש נהירה שלחולים ל"הדסה"?</w:t>
      </w:r>
    </w:p>
    <w:p w:rsidR="00000000" w:rsidRDefault="004B1073">
      <w:pPr>
        <w:rPr>
          <w:rFonts w:cs="David"/>
          <w:rtl/>
        </w:rPr>
      </w:pPr>
    </w:p>
    <w:p w:rsidR="00000000" w:rsidRDefault="004B1073">
      <w:pPr>
        <w:rPr>
          <w:rFonts w:cs="David"/>
          <w:u w:val="single"/>
          <w:rtl/>
        </w:rPr>
      </w:pPr>
      <w:r>
        <w:rPr>
          <w:rFonts w:cs="David"/>
          <w:u w:val="single"/>
          <w:rtl/>
        </w:rPr>
        <w:t>יצחק ברלוביץ:</w:t>
      </w:r>
    </w:p>
    <w:p w:rsidR="00000000" w:rsidRDefault="004B1073">
      <w:pPr>
        <w:rPr>
          <w:rFonts w:cs="David"/>
          <w:u w:val="single"/>
          <w:rtl/>
        </w:rPr>
      </w:pPr>
    </w:p>
    <w:p w:rsidR="00000000" w:rsidRDefault="004B1073">
      <w:pPr>
        <w:rPr>
          <w:rFonts w:cs="David"/>
          <w:rtl/>
        </w:rPr>
      </w:pPr>
      <w:r>
        <w:rPr>
          <w:rFonts w:cs="David"/>
          <w:rtl/>
        </w:rPr>
        <w:tab/>
        <w:t>כן, אך צריך לזכור, שמדובר ב</w:t>
      </w:r>
      <w:r>
        <w:rPr>
          <w:rFonts w:cs="David"/>
          <w:rtl/>
        </w:rPr>
        <w:t>חולי סרטן שרובם טופלו וכרגע הם נמצאים במעקב. אין כוונה להביא את כל חולי הסרטן בישראל לירושלים.</w:t>
      </w:r>
    </w:p>
    <w:p w:rsidR="00000000" w:rsidRDefault="004B1073">
      <w:pPr>
        <w:rPr>
          <w:rFonts w:cs="David"/>
          <w:rtl/>
        </w:rPr>
      </w:pPr>
    </w:p>
    <w:p w:rsidR="00000000" w:rsidRDefault="004B1073">
      <w:pPr>
        <w:rPr>
          <w:rFonts w:cs="David"/>
          <w:u w:val="single"/>
          <w:rtl/>
        </w:rPr>
      </w:pPr>
      <w:r>
        <w:rPr>
          <w:rFonts w:cs="David"/>
          <w:u w:val="single"/>
          <w:rtl/>
        </w:rPr>
        <w:t>היו"ר דוד טל:</w:t>
      </w:r>
    </w:p>
    <w:p w:rsidR="00000000" w:rsidRDefault="004B1073">
      <w:pPr>
        <w:rPr>
          <w:rFonts w:cs="David"/>
          <w:rtl/>
        </w:rPr>
      </w:pPr>
    </w:p>
    <w:p w:rsidR="00000000" w:rsidRDefault="004B1073">
      <w:pPr>
        <w:rPr>
          <w:rFonts w:cs="David"/>
          <w:rtl/>
        </w:rPr>
      </w:pPr>
      <w:r>
        <w:rPr>
          <w:rFonts w:cs="David"/>
          <w:rtl/>
        </w:rPr>
        <w:tab/>
        <w:t>לגבי העלות, האם כדאי לקבוע זהות ביניהן? האם זה מובן מאליו? האם יש סכנה שבעתיד הן יועלו?</w:t>
      </w:r>
    </w:p>
    <w:p w:rsidR="00000000" w:rsidRDefault="004B1073">
      <w:pPr>
        <w:rPr>
          <w:rFonts w:cs="David"/>
          <w:u w:val="single"/>
          <w:rtl/>
        </w:rPr>
      </w:pPr>
    </w:p>
    <w:p w:rsidR="00000000" w:rsidRDefault="004B1073">
      <w:pPr>
        <w:rPr>
          <w:rFonts w:cs="David"/>
          <w:u w:val="single"/>
          <w:rtl/>
        </w:rPr>
      </w:pPr>
      <w:r>
        <w:rPr>
          <w:rFonts w:cs="David"/>
          <w:u w:val="single"/>
          <w:rtl/>
        </w:rPr>
        <w:t>יצחק ברלוביץ:</w:t>
      </w:r>
    </w:p>
    <w:p w:rsidR="00000000" w:rsidRDefault="004B1073">
      <w:pPr>
        <w:rPr>
          <w:rFonts w:cs="David"/>
          <w:u w:val="single"/>
          <w:rtl/>
        </w:rPr>
      </w:pPr>
    </w:p>
    <w:p w:rsidR="00000000" w:rsidRDefault="004B1073">
      <w:pPr>
        <w:rPr>
          <w:rFonts w:cs="David"/>
          <w:rtl/>
        </w:rPr>
      </w:pPr>
      <w:r>
        <w:rPr>
          <w:rFonts w:cs="David"/>
          <w:rtl/>
        </w:rPr>
        <w:tab/>
        <w:t>המחירים של הבדיקות האלה במערכת הציבורית</w:t>
      </w:r>
      <w:r>
        <w:rPr>
          <w:rFonts w:cs="David"/>
          <w:rtl/>
        </w:rPr>
        <w:t xml:space="preserve"> הם תחת פיקוח של צו הפיקוח על שרותים רפואיים, וכל בדיקה צריכה לקבל אישור ועדת המחירים במשרד האוצר. הם שומרים עלינו, כדי שלא תהיה עלייה במחירים.</w:t>
      </w:r>
    </w:p>
    <w:p w:rsidR="00000000" w:rsidRDefault="004B1073">
      <w:pPr>
        <w:rPr>
          <w:rFonts w:cs="David"/>
          <w:rtl/>
        </w:rPr>
      </w:pPr>
    </w:p>
    <w:p w:rsidR="00000000" w:rsidRDefault="004B1073">
      <w:pPr>
        <w:rPr>
          <w:rFonts w:cs="David"/>
          <w:u w:val="single"/>
          <w:rtl/>
        </w:rPr>
      </w:pPr>
      <w:r>
        <w:rPr>
          <w:rFonts w:cs="David"/>
          <w:u w:val="single"/>
          <w:rtl/>
        </w:rPr>
        <w:t>יוסי קלאוזנר:</w:t>
      </w:r>
    </w:p>
    <w:p w:rsidR="00000000" w:rsidRDefault="004B1073">
      <w:pPr>
        <w:rPr>
          <w:rFonts w:cs="David"/>
          <w:u w:val="single"/>
          <w:rtl/>
        </w:rPr>
      </w:pPr>
    </w:p>
    <w:p w:rsidR="00000000" w:rsidRDefault="004B1073">
      <w:pPr>
        <w:rPr>
          <w:rFonts w:cs="David"/>
          <w:rtl/>
        </w:rPr>
      </w:pPr>
      <w:r>
        <w:rPr>
          <w:rFonts w:cs="David"/>
          <w:rtl/>
        </w:rPr>
        <w:tab/>
        <w:t>אני חושב שדי מתעלמים מהיתרונות הטיפוליים של המכשיר הזה. בל נשכח, שהיתרונות המובהקים של המכשיר ה</w:t>
      </w:r>
      <w:r>
        <w:rPr>
          <w:rFonts w:cs="David"/>
          <w:rtl/>
        </w:rPr>
        <w:t xml:space="preserve">זה הם לא רק אבחנתיים אלא הם טיפוליים, ולא ניתן לקחת חולה ממקום מסוים ולטפל בו במקום אחר. </w:t>
      </w:r>
    </w:p>
    <w:p w:rsidR="00000000" w:rsidRDefault="004B1073">
      <w:pPr>
        <w:rPr>
          <w:rFonts w:cs="David"/>
          <w:u w:val="single"/>
          <w:rtl/>
        </w:rPr>
      </w:pPr>
    </w:p>
    <w:p w:rsidR="00000000" w:rsidRDefault="004B1073">
      <w:pPr>
        <w:rPr>
          <w:rFonts w:cs="David"/>
          <w:u w:val="single"/>
          <w:rtl/>
        </w:rPr>
      </w:pPr>
      <w:r>
        <w:rPr>
          <w:rFonts w:cs="David"/>
          <w:u w:val="single"/>
          <w:rtl/>
        </w:rPr>
        <w:t>זאב רוטשטיין:</w:t>
      </w:r>
    </w:p>
    <w:p w:rsidR="00000000" w:rsidRDefault="004B1073">
      <w:pPr>
        <w:rPr>
          <w:rFonts w:cs="David"/>
          <w:u w:val="single"/>
          <w:rtl/>
        </w:rPr>
      </w:pPr>
    </w:p>
    <w:p w:rsidR="00000000" w:rsidRDefault="004B1073">
      <w:pPr>
        <w:rPr>
          <w:rFonts w:cs="David"/>
          <w:rtl/>
        </w:rPr>
      </w:pPr>
      <w:r>
        <w:rPr>
          <w:rFonts w:cs="David"/>
          <w:rtl/>
        </w:rPr>
        <w:tab/>
        <w:t xml:space="preserve">היום בעולם המערבי המתקדם לא ניתן לדבר על מרכז אונקולוגי ללא </w:t>
      </w:r>
      <w:r>
        <w:rPr>
          <w:rFonts w:cs="David"/>
        </w:rPr>
        <w:t>PET</w:t>
      </w:r>
      <w:r>
        <w:rPr>
          <w:rFonts w:cs="David"/>
          <w:rtl/>
        </w:rPr>
        <w:t xml:space="preserve">, כי אז כאילו עובדים עם עיניים קשורות. המכשיר כאילו מאיר את העיניים, ומראה בדיוק היכן </w:t>
      </w:r>
      <w:r>
        <w:rPr>
          <w:rFonts w:cs="David"/>
          <w:rtl/>
        </w:rPr>
        <w:t>הגידול נמצא. אם אצטרך לעמוד בפני דין על אי עמידה בתקנות או לעמוד בפני חולה ולא לטפל בו כראוי, אעדיף לעמוד בפני דין. תפקידי כרופא הוא הצלת חיים.</w:t>
      </w:r>
    </w:p>
    <w:p w:rsidR="00000000" w:rsidRDefault="004B1073">
      <w:pPr>
        <w:rPr>
          <w:rFonts w:cs="David"/>
          <w:rtl/>
        </w:rPr>
      </w:pPr>
    </w:p>
    <w:p w:rsidR="00000000" w:rsidRDefault="004B1073">
      <w:pPr>
        <w:rPr>
          <w:rFonts w:cs="David"/>
          <w:rtl/>
        </w:rPr>
      </w:pPr>
      <w:r>
        <w:rPr>
          <w:rFonts w:cs="David"/>
          <w:rtl/>
        </w:rPr>
        <w:tab/>
        <w:t>בנוסף, לא ייתכן טיפול מחוץ לבתי חולים; חייבת להיות התחברות ישירה למערכת הקרינה, כדי שהטיפול יהיה מדויק.</w:t>
      </w:r>
    </w:p>
    <w:p w:rsidR="00000000" w:rsidRDefault="004B1073">
      <w:pPr>
        <w:rPr>
          <w:rFonts w:cs="David"/>
          <w:u w:val="single"/>
          <w:rtl/>
        </w:rPr>
      </w:pPr>
    </w:p>
    <w:p w:rsidR="00000000" w:rsidRDefault="004B1073">
      <w:pPr>
        <w:rPr>
          <w:rFonts w:cs="David"/>
          <w:u w:val="single"/>
          <w:rtl/>
        </w:rPr>
      </w:pPr>
      <w:r>
        <w:rPr>
          <w:rFonts w:cs="David"/>
          <w:u w:val="single"/>
          <w:rtl/>
        </w:rPr>
        <w:t>משה ר</w:t>
      </w:r>
      <w:r>
        <w:rPr>
          <w:rFonts w:cs="David"/>
          <w:u w:val="single"/>
          <w:rtl/>
        </w:rPr>
        <w:t>ווח:</w:t>
      </w:r>
    </w:p>
    <w:p w:rsidR="00000000" w:rsidRDefault="004B1073">
      <w:pPr>
        <w:rPr>
          <w:rFonts w:cs="David"/>
          <w:u w:val="single"/>
          <w:rtl/>
        </w:rPr>
      </w:pPr>
    </w:p>
    <w:p w:rsidR="00000000" w:rsidRDefault="004B1073">
      <w:pPr>
        <w:pStyle w:val="24"/>
        <w:rPr>
          <w:rFonts w:cs="David"/>
          <w:rtl/>
        </w:rPr>
      </w:pPr>
      <w:r>
        <w:rPr>
          <w:rFonts w:cs="David"/>
          <w:rtl/>
        </w:rPr>
        <w:t xml:space="preserve">בשלושה מערכות הותקנו בעולם מערכות </w:t>
      </w:r>
      <w:r>
        <w:rPr>
          <w:rFonts w:cs="David"/>
        </w:rPr>
        <w:t>PET</w:t>
      </w:r>
      <w:r>
        <w:rPr>
          <w:rFonts w:cs="David"/>
          <w:rtl/>
        </w:rPr>
        <w:t xml:space="preserve"> לפני למעלה משנה וחצי; בג'ון הופקינס, בציריך וב"רמב"ם". בגלל ראיית השילוב של ה-</w:t>
      </w:r>
      <w:r>
        <w:rPr>
          <w:rFonts w:cs="David"/>
        </w:rPr>
        <w:t>PET</w:t>
      </w:r>
      <w:r>
        <w:rPr>
          <w:rFonts w:cs="David"/>
          <w:rtl/>
        </w:rPr>
        <w:t xml:space="preserve"> והסי.טי כטכנולוגיה שונה מהקיים,          כ- 1,400 חולים נבדקו במערכת הזאת עד היום. </w:t>
      </w:r>
    </w:p>
    <w:p w:rsidR="00000000" w:rsidRDefault="004B1073">
      <w:pPr>
        <w:rPr>
          <w:rFonts w:cs="David"/>
          <w:u w:val="single"/>
          <w:rtl/>
        </w:rPr>
      </w:pPr>
    </w:p>
    <w:p w:rsidR="00000000" w:rsidRDefault="004B1073">
      <w:pPr>
        <w:rPr>
          <w:rFonts w:cs="David"/>
          <w:rtl/>
        </w:rPr>
      </w:pPr>
      <w:r>
        <w:rPr>
          <w:rFonts w:cs="David"/>
          <w:rtl/>
        </w:rPr>
        <w:tab/>
        <w:t>לו היינו רוצים להקפיד על התקנות עד הסוף, הרי</w:t>
      </w:r>
      <w:r>
        <w:rPr>
          <w:rFonts w:cs="David"/>
          <w:rtl/>
        </w:rPr>
        <w:t xml:space="preserve"> שגם מערכת ה-</w:t>
      </w:r>
      <w:r>
        <w:rPr>
          <w:rFonts w:cs="David"/>
        </w:rPr>
        <w:t>PET</w:t>
      </w:r>
      <w:r>
        <w:rPr>
          <w:rFonts w:cs="David"/>
          <w:rtl/>
        </w:rPr>
        <w:t xml:space="preserve"> ב"הדסה" היא במחקר בלבד. צריך להתקין תקנות או למצוא פתרונות אחרים.</w:t>
      </w:r>
    </w:p>
    <w:p w:rsidR="00000000" w:rsidRDefault="004B1073">
      <w:pPr>
        <w:rPr>
          <w:rFonts w:cs="David"/>
          <w:rtl/>
        </w:rPr>
      </w:pPr>
    </w:p>
    <w:p w:rsidR="00000000" w:rsidRDefault="004B1073">
      <w:pPr>
        <w:rPr>
          <w:rFonts w:cs="David"/>
          <w:u w:val="single"/>
          <w:rtl/>
        </w:rPr>
      </w:pPr>
      <w:r>
        <w:rPr>
          <w:rFonts w:cs="David"/>
          <w:u w:val="single"/>
          <w:rtl/>
        </w:rPr>
        <w:t>היו"ר דוד טל:</w:t>
      </w:r>
    </w:p>
    <w:p w:rsidR="00000000" w:rsidRDefault="004B1073">
      <w:pPr>
        <w:rPr>
          <w:rFonts w:cs="David"/>
          <w:rtl/>
        </w:rPr>
      </w:pPr>
    </w:p>
    <w:p w:rsidR="00000000" w:rsidRDefault="004B1073">
      <w:pPr>
        <w:rPr>
          <w:rFonts w:cs="David"/>
          <w:rtl/>
        </w:rPr>
      </w:pPr>
      <w:r>
        <w:rPr>
          <w:rFonts w:cs="David"/>
          <w:rtl/>
        </w:rPr>
        <w:tab/>
        <w:t xml:space="preserve">האם ההתקנה בארץ היתה ברשות ובסמכות? </w:t>
      </w:r>
    </w:p>
    <w:p w:rsidR="00000000" w:rsidRDefault="004B1073">
      <w:pPr>
        <w:rPr>
          <w:rFonts w:cs="David"/>
          <w:rtl/>
        </w:rPr>
      </w:pPr>
    </w:p>
    <w:p w:rsidR="00000000" w:rsidRDefault="004B1073">
      <w:pPr>
        <w:rPr>
          <w:rFonts w:cs="David"/>
          <w:u w:val="single"/>
          <w:rtl/>
        </w:rPr>
      </w:pPr>
      <w:r>
        <w:rPr>
          <w:rFonts w:cs="David"/>
          <w:u w:val="single"/>
          <w:rtl/>
        </w:rPr>
        <w:br w:type="page"/>
        <w:t>משה רווח:</w:t>
      </w:r>
    </w:p>
    <w:p w:rsidR="00000000" w:rsidRDefault="004B1073">
      <w:pPr>
        <w:rPr>
          <w:rFonts w:cs="David"/>
          <w:u w:val="single"/>
          <w:rtl/>
        </w:rPr>
      </w:pPr>
    </w:p>
    <w:p w:rsidR="00000000" w:rsidRDefault="004B1073">
      <w:pPr>
        <w:rPr>
          <w:rFonts w:cs="David"/>
          <w:rtl/>
        </w:rPr>
      </w:pPr>
      <w:r>
        <w:rPr>
          <w:rFonts w:cs="David"/>
          <w:rtl/>
        </w:rPr>
        <w:tab/>
        <w:t>לדעתי, כן.</w:t>
      </w:r>
      <w:r>
        <w:rPr>
          <w:rFonts w:cs="David"/>
          <w:rtl/>
        </w:rPr>
        <w:tab/>
      </w:r>
    </w:p>
    <w:p w:rsidR="00000000" w:rsidRDefault="004B1073">
      <w:pPr>
        <w:rPr>
          <w:rFonts w:cs="David"/>
          <w:u w:val="single"/>
          <w:rtl/>
        </w:rPr>
      </w:pPr>
    </w:p>
    <w:p w:rsidR="00000000" w:rsidRDefault="004B1073">
      <w:pPr>
        <w:rPr>
          <w:rFonts w:cs="David"/>
          <w:u w:val="single"/>
          <w:rtl/>
        </w:rPr>
      </w:pPr>
      <w:r>
        <w:rPr>
          <w:rFonts w:cs="David"/>
          <w:u w:val="single"/>
          <w:rtl/>
        </w:rPr>
        <w:t>בועז לב:</w:t>
      </w:r>
    </w:p>
    <w:p w:rsidR="00000000" w:rsidRDefault="004B1073">
      <w:pPr>
        <w:rPr>
          <w:rFonts w:cs="David"/>
          <w:u w:val="single"/>
          <w:rtl/>
        </w:rPr>
      </w:pPr>
    </w:p>
    <w:p w:rsidR="00000000" w:rsidRDefault="004B1073">
      <w:pPr>
        <w:rPr>
          <w:rFonts w:cs="David"/>
          <w:rtl/>
        </w:rPr>
      </w:pPr>
      <w:r>
        <w:rPr>
          <w:rFonts w:cs="David"/>
          <w:rtl/>
        </w:rPr>
        <w:tab/>
        <w:t>היה ויכוח בין המשרד לבינינו האם מדובר בטכנולוגיה שנכנסת לגדר התקנות, ומחייבת תקנו</w:t>
      </w:r>
      <w:r>
        <w:rPr>
          <w:rFonts w:cs="David"/>
          <w:rtl/>
        </w:rPr>
        <w:t>ת, או שמדובר בטכנולוגיה אחרת, שמחליפה ומשפרת טכנולוגיה קיימת, ולכן אינה נכללת בגדר התקנות. לאחר ששקלנו ודנו והסתיים שלב הפיתוח של הטכנולוגיה הזאת הגענו למסקנה---</w:t>
      </w:r>
    </w:p>
    <w:p w:rsidR="00000000" w:rsidRDefault="004B1073">
      <w:pPr>
        <w:rPr>
          <w:rFonts w:cs="David"/>
          <w:rtl/>
        </w:rPr>
      </w:pPr>
    </w:p>
    <w:p w:rsidR="00000000" w:rsidRDefault="004B1073">
      <w:pPr>
        <w:rPr>
          <w:rFonts w:cs="David"/>
          <w:u w:val="single"/>
          <w:rtl/>
        </w:rPr>
      </w:pPr>
      <w:r>
        <w:rPr>
          <w:rFonts w:cs="David"/>
          <w:u w:val="single"/>
          <w:rtl/>
        </w:rPr>
        <w:t>היו"ר דוד טל:</w:t>
      </w:r>
    </w:p>
    <w:p w:rsidR="00000000" w:rsidRDefault="004B1073">
      <w:pPr>
        <w:rPr>
          <w:rFonts w:cs="David"/>
          <w:u w:val="single"/>
          <w:rtl/>
        </w:rPr>
      </w:pPr>
    </w:p>
    <w:p w:rsidR="00000000" w:rsidRDefault="004B1073">
      <w:pPr>
        <w:rPr>
          <w:rFonts w:cs="David"/>
          <w:rtl/>
        </w:rPr>
      </w:pPr>
      <w:r>
        <w:rPr>
          <w:rFonts w:cs="David"/>
          <w:rtl/>
        </w:rPr>
        <w:tab/>
        <w:t>המכשיר שפעל ב"רמב"ם", למשל, היה בהתאם לחוק? כתבת במכתב שהוא פעל ללא רשיון ובנ</w:t>
      </w:r>
      <w:r>
        <w:rPr>
          <w:rFonts w:cs="David"/>
          <w:rtl/>
        </w:rPr>
        <w:t>יגוד לחוק.</w:t>
      </w:r>
    </w:p>
    <w:p w:rsidR="00000000" w:rsidRDefault="004B1073">
      <w:pPr>
        <w:rPr>
          <w:rFonts w:cs="David"/>
          <w:rtl/>
        </w:rPr>
      </w:pPr>
    </w:p>
    <w:p w:rsidR="00000000" w:rsidRDefault="004B1073">
      <w:pPr>
        <w:rPr>
          <w:rFonts w:cs="David"/>
          <w:u w:val="single"/>
          <w:rtl/>
        </w:rPr>
      </w:pPr>
      <w:r>
        <w:rPr>
          <w:rFonts w:cs="David"/>
          <w:u w:val="single"/>
          <w:rtl/>
        </w:rPr>
        <w:t>בועז לב:</w:t>
      </w:r>
    </w:p>
    <w:p w:rsidR="00000000" w:rsidRDefault="004B1073">
      <w:pPr>
        <w:rPr>
          <w:rFonts w:cs="David"/>
          <w:u w:val="single"/>
          <w:rtl/>
        </w:rPr>
      </w:pPr>
    </w:p>
    <w:p w:rsidR="00000000" w:rsidRDefault="004B1073">
      <w:pPr>
        <w:rPr>
          <w:rFonts w:cs="David"/>
          <w:rtl/>
        </w:rPr>
      </w:pPr>
      <w:r>
        <w:rPr>
          <w:rFonts w:cs="David"/>
          <w:rtl/>
        </w:rPr>
        <w:tab/>
        <w:t>בדקנו עם הלשכה המשפטית, והגענו למסקנה שזה נכון, עד אשר יקבעו תקנות.</w:t>
      </w:r>
    </w:p>
    <w:p w:rsidR="00000000" w:rsidRDefault="004B1073">
      <w:pPr>
        <w:rPr>
          <w:rFonts w:cs="David"/>
          <w:rtl/>
        </w:rPr>
      </w:pPr>
    </w:p>
    <w:p w:rsidR="00000000" w:rsidRDefault="004B1073">
      <w:pPr>
        <w:rPr>
          <w:rFonts w:cs="David"/>
          <w:u w:val="single"/>
          <w:rtl/>
        </w:rPr>
      </w:pPr>
      <w:r>
        <w:rPr>
          <w:rFonts w:cs="David"/>
          <w:u w:val="single"/>
          <w:rtl/>
        </w:rPr>
        <w:t>היו"ר דוד טל:</w:t>
      </w:r>
    </w:p>
    <w:p w:rsidR="00000000" w:rsidRDefault="004B1073">
      <w:pPr>
        <w:rPr>
          <w:rFonts w:cs="David"/>
          <w:rtl/>
        </w:rPr>
      </w:pPr>
    </w:p>
    <w:p w:rsidR="00000000" w:rsidRDefault="004B1073">
      <w:pPr>
        <w:rPr>
          <w:rFonts w:cs="David"/>
          <w:rtl/>
        </w:rPr>
      </w:pPr>
      <w:r>
        <w:rPr>
          <w:rFonts w:cs="David"/>
          <w:rtl/>
        </w:rPr>
        <w:tab/>
        <w:t>משרד הבריאות אמון על בריאות העם, וטוב שהוא יקדים כמה ארצות בעולם.</w:t>
      </w:r>
    </w:p>
    <w:p w:rsidR="00000000" w:rsidRDefault="004B1073">
      <w:pPr>
        <w:rPr>
          <w:rFonts w:cs="David"/>
          <w:rtl/>
        </w:rPr>
      </w:pPr>
    </w:p>
    <w:p w:rsidR="00000000" w:rsidRDefault="004B1073">
      <w:pPr>
        <w:rPr>
          <w:rFonts w:cs="David"/>
          <w:u w:val="single"/>
          <w:rtl/>
        </w:rPr>
      </w:pPr>
      <w:r>
        <w:rPr>
          <w:rFonts w:cs="David"/>
          <w:u w:val="single"/>
          <w:rtl/>
        </w:rPr>
        <w:t>בועז לב:</w:t>
      </w:r>
    </w:p>
    <w:p w:rsidR="00000000" w:rsidRDefault="004B1073">
      <w:pPr>
        <w:rPr>
          <w:rFonts w:cs="David"/>
          <w:u w:val="single"/>
          <w:rtl/>
        </w:rPr>
      </w:pPr>
    </w:p>
    <w:p w:rsidR="00000000" w:rsidRDefault="004B1073">
      <w:pPr>
        <w:rPr>
          <w:rFonts w:cs="David"/>
          <w:u w:val="single"/>
          <w:rtl/>
        </w:rPr>
      </w:pPr>
      <w:r>
        <w:rPr>
          <w:rFonts w:cs="David"/>
          <w:rtl/>
        </w:rPr>
        <w:tab/>
        <w:t>מדובר בתהליך, והיום ההתפתחות הזאת הגיעה לבשלות.</w:t>
      </w:r>
    </w:p>
    <w:p w:rsidR="00000000" w:rsidRDefault="004B1073">
      <w:pPr>
        <w:rPr>
          <w:rFonts w:cs="David"/>
          <w:u w:val="single"/>
          <w:rtl/>
        </w:rPr>
      </w:pPr>
    </w:p>
    <w:p w:rsidR="00000000" w:rsidRDefault="004B1073">
      <w:pPr>
        <w:rPr>
          <w:rFonts w:cs="David"/>
          <w:rtl/>
        </w:rPr>
      </w:pPr>
      <w:r>
        <w:rPr>
          <w:rFonts w:cs="David"/>
          <w:u w:val="single"/>
          <w:rtl/>
        </w:rPr>
        <w:t>משה רווח:</w:t>
      </w:r>
      <w:r>
        <w:rPr>
          <w:rFonts w:cs="David"/>
          <w:rtl/>
        </w:rPr>
        <w:tab/>
      </w:r>
    </w:p>
    <w:p w:rsidR="00000000" w:rsidRDefault="004B1073">
      <w:pPr>
        <w:rPr>
          <w:rFonts w:cs="David"/>
          <w:rtl/>
        </w:rPr>
      </w:pPr>
    </w:p>
    <w:p w:rsidR="00000000" w:rsidRDefault="004B1073">
      <w:pPr>
        <w:ind w:firstLine="567"/>
        <w:rPr>
          <w:rFonts w:cs="David"/>
          <w:rtl/>
        </w:rPr>
      </w:pPr>
      <w:r>
        <w:rPr>
          <w:rFonts w:cs="David"/>
          <w:rtl/>
        </w:rPr>
        <w:t xml:space="preserve">בסופו של </w:t>
      </w:r>
      <w:r>
        <w:rPr>
          <w:rFonts w:cs="David"/>
          <w:rtl/>
        </w:rPr>
        <w:t>דבר, היא באה להחליף בדיקה קיימת באותו איזוטופ, רק שהתוצאות טובות יותר, והמחיר אינו גבוה יותר.</w:t>
      </w:r>
    </w:p>
    <w:p w:rsidR="00000000" w:rsidRDefault="004B1073">
      <w:pPr>
        <w:rPr>
          <w:rFonts w:cs="David"/>
          <w:rtl/>
        </w:rPr>
      </w:pPr>
    </w:p>
    <w:p w:rsidR="00000000" w:rsidRDefault="004B1073">
      <w:pPr>
        <w:rPr>
          <w:rFonts w:cs="David"/>
          <w:rtl/>
        </w:rPr>
      </w:pPr>
      <w:r>
        <w:rPr>
          <w:rFonts w:cs="David"/>
          <w:rtl/>
        </w:rPr>
        <w:tab/>
        <w:t>אין כל ספק, שהטיפול באמצעות ה-</w:t>
      </w:r>
      <w:r>
        <w:rPr>
          <w:rFonts w:cs="David"/>
        </w:rPr>
        <w:t>PET</w:t>
      </w:r>
      <w:r>
        <w:rPr>
          <w:rFonts w:cs="David"/>
          <w:rtl/>
        </w:rPr>
        <w:t xml:space="preserve"> הוא הרבה יותר נכון ויעיל.</w:t>
      </w:r>
    </w:p>
    <w:p w:rsidR="00000000" w:rsidRDefault="004B1073">
      <w:pPr>
        <w:rPr>
          <w:rFonts w:cs="David"/>
          <w:rtl/>
        </w:rPr>
      </w:pPr>
    </w:p>
    <w:p w:rsidR="00000000" w:rsidRDefault="004B1073">
      <w:pPr>
        <w:rPr>
          <w:rFonts w:cs="David"/>
          <w:rtl/>
        </w:rPr>
      </w:pPr>
      <w:r>
        <w:rPr>
          <w:rFonts w:cs="David"/>
          <w:rtl/>
        </w:rPr>
        <w:tab/>
        <w:t>אני מודאג משאלתך לגבי התקנת מערכות מהסוג הזה במערכות פרטיות; חולים במחלות ממאירות זקוקים להבטים שו</w:t>
      </w:r>
      <w:r>
        <w:rPr>
          <w:rFonts w:cs="David"/>
          <w:rtl/>
        </w:rPr>
        <w:t xml:space="preserve">נים של ידע מקצועי וטכנולוגי, ואם הם לא קיימות במקשה אחת במערכת גדולה, הן לא נכונות. הרבה סוברים שששה מרכזים אונקולוגיים עבור ששה מליון איש הם קצת יותר מדי. </w:t>
      </w:r>
    </w:p>
    <w:p w:rsidR="00000000" w:rsidRDefault="004B1073">
      <w:pPr>
        <w:rPr>
          <w:rFonts w:cs="David"/>
          <w:rtl/>
        </w:rPr>
      </w:pPr>
    </w:p>
    <w:p w:rsidR="00000000" w:rsidRDefault="004B1073">
      <w:pPr>
        <w:rPr>
          <w:rFonts w:cs="David"/>
          <w:u w:val="single"/>
          <w:rtl/>
        </w:rPr>
      </w:pPr>
      <w:r>
        <w:rPr>
          <w:rFonts w:cs="David"/>
          <w:u w:val="single"/>
          <w:rtl/>
        </w:rPr>
        <w:t>היו"ר דוד טל:</w:t>
      </w:r>
    </w:p>
    <w:p w:rsidR="00000000" w:rsidRDefault="004B1073">
      <w:pPr>
        <w:rPr>
          <w:rFonts w:cs="David"/>
          <w:rtl/>
        </w:rPr>
      </w:pPr>
    </w:p>
    <w:p w:rsidR="00000000" w:rsidRDefault="004B1073">
      <w:pPr>
        <w:rPr>
          <w:rFonts w:cs="David"/>
          <w:rtl/>
        </w:rPr>
      </w:pPr>
      <w:r>
        <w:rPr>
          <w:rFonts w:cs="David"/>
          <w:rtl/>
        </w:rPr>
        <w:tab/>
        <w:t>אתה מציע לצמצם אותם לארבעה?</w:t>
      </w:r>
    </w:p>
    <w:p w:rsidR="00000000" w:rsidRDefault="004B1073">
      <w:pPr>
        <w:rPr>
          <w:rFonts w:cs="David"/>
          <w:rtl/>
        </w:rPr>
      </w:pPr>
    </w:p>
    <w:p w:rsidR="00000000" w:rsidRDefault="004B1073">
      <w:pPr>
        <w:rPr>
          <w:rFonts w:cs="David"/>
          <w:u w:val="single"/>
          <w:rtl/>
        </w:rPr>
      </w:pPr>
      <w:r>
        <w:rPr>
          <w:rFonts w:cs="David"/>
          <w:u w:val="single"/>
          <w:rtl/>
        </w:rPr>
        <w:t>בועז לב:</w:t>
      </w:r>
    </w:p>
    <w:p w:rsidR="00000000" w:rsidRDefault="004B1073">
      <w:pPr>
        <w:rPr>
          <w:rFonts w:cs="David"/>
          <w:u w:val="single"/>
          <w:rtl/>
        </w:rPr>
      </w:pPr>
    </w:p>
    <w:p w:rsidR="00000000" w:rsidRDefault="004B1073">
      <w:pPr>
        <w:pStyle w:val="24"/>
        <w:rPr>
          <w:rFonts w:cs="David"/>
          <w:rtl/>
        </w:rPr>
      </w:pPr>
      <w:r>
        <w:rPr>
          <w:rFonts w:cs="David"/>
          <w:rtl/>
        </w:rPr>
        <w:t xml:space="preserve">לו ניתן, הייתי עושה. </w:t>
      </w:r>
    </w:p>
    <w:p w:rsidR="00000000" w:rsidRDefault="004B1073">
      <w:pPr>
        <w:rPr>
          <w:rFonts w:cs="David"/>
          <w:rtl/>
        </w:rPr>
      </w:pPr>
    </w:p>
    <w:p w:rsidR="00000000" w:rsidRDefault="004B1073">
      <w:pPr>
        <w:rPr>
          <w:rFonts w:cs="David"/>
          <w:u w:val="single"/>
          <w:rtl/>
        </w:rPr>
      </w:pPr>
      <w:r>
        <w:rPr>
          <w:rFonts w:cs="David"/>
          <w:u w:val="single"/>
          <w:rtl/>
        </w:rPr>
        <w:t>היו"ר דוד טל:</w:t>
      </w:r>
    </w:p>
    <w:p w:rsidR="00000000" w:rsidRDefault="004B1073">
      <w:pPr>
        <w:rPr>
          <w:rFonts w:cs="David"/>
          <w:u w:val="single"/>
          <w:rtl/>
        </w:rPr>
      </w:pPr>
    </w:p>
    <w:p w:rsidR="00000000" w:rsidRDefault="004B1073">
      <w:pPr>
        <w:rPr>
          <w:rFonts w:cs="David"/>
          <w:rtl/>
        </w:rPr>
      </w:pPr>
      <w:r>
        <w:rPr>
          <w:rFonts w:cs="David"/>
          <w:rtl/>
        </w:rPr>
        <w:tab/>
        <w:t>פרופ</w:t>
      </w:r>
      <w:r>
        <w:rPr>
          <w:rFonts w:cs="David"/>
          <w:rtl/>
        </w:rPr>
        <w:t>' רווח, מדוע אתה סובר, שלא ניתן לערוך טיפול ב-</w:t>
      </w:r>
      <w:r>
        <w:rPr>
          <w:rFonts w:cs="David"/>
        </w:rPr>
        <w:t>PET</w:t>
      </w:r>
      <w:r>
        <w:rPr>
          <w:rFonts w:cs="David"/>
          <w:rtl/>
        </w:rPr>
        <w:t xml:space="preserve"> ולהעביר את החולה אחר כך, עם האבחנה, למרכז שאין בו </w:t>
      </w:r>
      <w:r>
        <w:rPr>
          <w:rFonts w:cs="David"/>
        </w:rPr>
        <w:t>PET</w:t>
      </w:r>
      <w:r>
        <w:rPr>
          <w:rFonts w:cs="David"/>
          <w:rtl/>
        </w:rPr>
        <w:t>?</w:t>
      </w:r>
    </w:p>
    <w:p w:rsidR="00000000" w:rsidRDefault="004B1073">
      <w:pPr>
        <w:rPr>
          <w:rFonts w:cs="David"/>
          <w:rtl/>
        </w:rPr>
      </w:pPr>
    </w:p>
    <w:p w:rsidR="00000000" w:rsidRDefault="004B1073">
      <w:pPr>
        <w:rPr>
          <w:rFonts w:cs="David"/>
          <w:u w:val="single"/>
          <w:rtl/>
        </w:rPr>
      </w:pPr>
      <w:r>
        <w:rPr>
          <w:rFonts w:cs="David"/>
          <w:u w:val="single"/>
          <w:rtl/>
        </w:rPr>
        <w:t>משה רווח:</w:t>
      </w:r>
    </w:p>
    <w:p w:rsidR="00000000" w:rsidRDefault="004B1073">
      <w:pPr>
        <w:rPr>
          <w:rFonts w:cs="David"/>
          <w:u w:val="single"/>
          <w:rtl/>
        </w:rPr>
      </w:pPr>
    </w:p>
    <w:p w:rsidR="00000000" w:rsidRDefault="004B1073">
      <w:pPr>
        <w:rPr>
          <w:rFonts w:cs="David"/>
          <w:rtl/>
        </w:rPr>
      </w:pPr>
      <w:r>
        <w:rPr>
          <w:rFonts w:cs="David"/>
          <w:rtl/>
        </w:rPr>
        <w:tab/>
        <w:t>מערכות עדינות הן מרושתות, ונדרש שילוב. פתק עם אבחנה לא מספיק. אנשים עלולים לשלם בבריאותם על אבחנה לא מדוייקת שכזאת.</w:t>
      </w:r>
    </w:p>
    <w:p w:rsidR="00000000" w:rsidRDefault="004B1073">
      <w:pPr>
        <w:rPr>
          <w:rFonts w:cs="David"/>
          <w:rtl/>
        </w:rPr>
      </w:pPr>
    </w:p>
    <w:p w:rsidR="00000000" w:rsidRDefault="004B1073">
      <w:pPr>
        <w:rPr>
          <w:rFonts w:cs="David"/>
          <w:u w:val="single"/>
          <w:rtl/>
        </w:rPr>
      </w:pPr>
      <w:r>
        <w:rPr>
          <w:rFonts w:cs="David"/>
          <w:u w:val="single"/>
          <w:rtl/>
        </w:rPr>
        <w:t>מוטי משעני:</w:t>
      </w:r>
    </w:p>
    <w:p w:rsidR="00000000" w:rsidRDefault="004B1073">
      <w:pPr>
        <w:rPr>
          <w:rFonts w:cs="David"/>
          <w:u w:val="single"/>
          <w:rtl/>
        </w:rPr>
      </w:pPr>
    </w:p>
    <w:p w:rsidR="00000000" w:rsidRDefault="004B1073">
      <w:pPr>
        <w:rPr>
          <w:rFonts w:cs="David"/>
          <w:rtl/>
        </w:rPr>
      </w:pPr>
      <w:r>
        <w:rPr>
          <w:rFonts w:cs="David"/>
          <w:rtl/>
        </w:rPr>
        <w:tab/>
        <w:t>פרופ' ר</w:t>
      </w:r>
      <w:r>
        <w:rPr>
          <w:rFonts w:cs="David"/>
          <w:rtl/>
        </w:rPr>
        <w:t>ווח, אתה מסכים עם התקנות האלה?</w:t>
      </w:r>
    </w:p>
    <w:p w:rsidR="00000000" w:rsidRDefault="004B1073">
      <w:pPr>
        <w:rPr>
          <w:rFonts w:cs="David"/>
          <w:rtl/>
        </w:rPr>
      </w:pPr>
    </w:p>
    <w:p w:rsidR="00000000" w:rsidRDefault="004B1073">
      <w:pPr>
        <w:rPr>
          <w:rFonts w:cs="David"/>
          <w:u w:val="single"/>
          <w:rtl/>
        </w:rPr>
      </w:pPr>
      <w:r>
        <w:rPr>
          <w:rFonts w:cs="David"/>
          <w:u w:val="single"/>
          <w:rtl/>
        </w:rPr>
        <w:t>משה רווח:</w:t>
      </w:r>
    </w:p>
    <w:p w:rsidR="00000000" w:rsidRDefault="004B1073">
      <w:pPr>
        <w:rPr>
          <w:rFonts w:cs="David"/>
          <w:u w:val="single"/>
          <w:rtl/>
        </w:rPr>
      </w:pPr>
    </w:p>
    <w:p w:rsidR="00000000" w:rsidRDefault="004B1073">
      <w:pPr>
        <w:rPr>
          <w:rFonts w:cs="David"/>
          <w:rtl/>
        </w:rPr>
      </w:pPr>
      <w:r>
        <w:rPr>
          <w:rFonts w:cs="David"/>
          <w:rtl/>
        </w:rPr>
        <w:tab/>
        <w:t>כן.</w:t>
      </w:r>
    </w:p>
    <w:p w:rsidR="00000000" w:rsidRDefault="004B1073">
      <w:pPr>
        <w:rPr>
          <w:rFonts w:cs="David"/>
          <w:u w:val="single"/>
          <w:rtl/>
        </w:rPr>
      </w:pPr>
    </w:p>
    <w:p w:rsidR="00000000" w:rsidRDefault="004B1073">
      <w:pPr>
        <w:rPr>
          <w:rFonts w:cs="David"/>
          <w:u w:val="single"/>
          <w:rtl/>
        </w:rPr>
      </w:pPr>
      <w:r>
        <w:rPr>
          <w:rFonts w:cs="David"/>
          <w:u w:val="single"/>
          <w:rtl/>
        </w:rPr>
        <w:t>גור מינצר:</w:t>
      </w:r>
    </w:p>
    <w:p w:rsidR="00000000" w:rsidRDefault="004B1073">
      <w:pPr>
        <w:rPr>
          <w:rFonts w:cs="David"/>
          <w:u w:val="single"/>
          <w:rtl/>
        </w:rPr>
      </w:pPr>
    </w:p>
    <w:p w:rsidR="00000000" w:rsidRDefault="004B1073">
      <w:pPr>
        <w:rPr>
          <w:rFonts w:cs="David"/>
          <w:rtl/>
        </w:rPr>
      </w:pPr>
      <w:r>
        <w:rPr>
          <w:rFonts w:cs="David"/>
          <w:rtl/>
        </w:rPr>
        <w:tab/>
        <w:t>אני היחיד כאן שמתנגד לתקנות.</w:t>
      </w:r>
    </w:p>
    <w:p w:rsidR="00000000" w:rsidRDefault="004B1073">
      <w:pPr>
        <w:rPr>
          <w:rFonts w:cs="David"/>
          <w:u w:val="single"/>
          <w:rtl/>
        </w:rPr>
      </w:pPr>
    </w:p>
    <w:p w:rsidR="00000000" w:rsidRDefault="004B1073">
      <w:pPr>
        <w:rPr>
          <w:rFonts w:cs="David"/>
          <w:u w:val="single"/>
          <w:rtl/>
        </w:rPr>
      </w:pPr>
      <w:r>
        <w:rPr>
          <w:rFonts w:cs="David"/>
          <w:u w:val="single"/>
          <w:rtl/>
        </w:rPr>
        <w:t>מידד גיסין:</w:t>
      </w:r>
    </w:p>
    <w:p w:rsidR="00000000" w:rsidRDefault="004B1073">
      <w:pPr>
        <w:rPr>
          <w:rFonts w:cs="David"/>
          <w:rtl/>
        </w:rPr>
      </w:pPr>
    </w:p>
    <w:p w:rsidR="00000000" w:rsidRDefault="004B1073">
      <w:pPr>
        <w:rPr>
          <w:rFonts w:cs="David"/>
          <w:rtl/>
        </w:rPr>
      </w:pPr>
      <w:r>
        <w:rPr>
          <w:rFonts w:cs="David"/>
          <w:rtl/>
        </w:rPr>
        <w:tab/>
        <w:t>שמענו פה שהשיקול להצלת חיי אדם גבוה מהחוק. אני מקווה שתמיד הצלת חיי אדם תהיה מעל הכל.</w:t>
      </w:r>
    </w:p>
    <w:p w:rsidR="00000000" w:rsidRDefault="004B1073">
      <w:pPr>
        <w:rPr>
          <w:rFonts w:cs="David"/>
          <w:rtl/>
        </w:rPr>
      </w:pPr>
    </w:p>
    <w:p w:rsidR="00000000" w:rsidRDefault="004B1073">
      <w:pPr>
        <w:rPr>
          <w:rFonts w:cs="David"/>
          <w:rtl/>
        </w:rPr>
      </w:pPr>
      <w:r>
        <w:rPr>
          <w:rFonts w:cs="David"/>
          <w:rtl/>
        </w:rPr>
        <w:tab/>
        <w:t>אני מקווה שכשיחליטו על ששה מרכזים אונקולוגיים כאלה, קופות החול</w:t>
      </w:r>
      <w:r>
        <w:rPr>
          <w:rFonts w:cs="David"/>
          <w:rtl/>
        </w:rPr>
        <w:t>ים יעבירו את החולים למרכזים האלה, כדי שגם הם יהנו מהמכשיר הזה, ולא ימצאו פתרונות אזוריים פשוטים וזולים יותר.</w:t>
      </w:r>
    </w:p>
    <w:p w:rsidR="00000000" w:rsidRDefault="004B1073">
      <w:pPr>
        <w:rPr>
          <w:rFonts w:cs="David"/>
          <w:rtl/>
        </w:rPr>
      </w:pPr>
    </w:p>
    <w:p w:rsidR="00000000" w:rsidRDefault="004B1073">
      <w:pPr>
        <w:rPr>
          <w:rFonts w:cs="David"/>
          <w:u w:val="single"/>
          <w:rtl/>
        </w:rPr>
      </w:pPr>
      <w:r>
        <w:rPr>
          <w:rFonts w:cs="David"/>
          <w:u w:val="single"/>
          <w:rtl/>
        </w:rPr>
        <w:t>אורה ישראל:</w:t>
      </w:r>
    </w:p>
    <w:p w:rsidR="00000000" w:rsidRDefault="004B1073">
      <w:pPr>
        <w:rPr>
          <w:rFonts w:cs="David"/>
          <w:rtl/>
        </w:rPr>
      </w:pPr>
    </w:p>
    <w:p w:rsidR="00000000" w:rsidRDefault="004B1073">
      <w:pPr>
        <w:rPr>
          <w:rFonts w:cs="David"/>
          <w:rtl/>
        </w:rPr>
      </w:pPr>
      <w:r>
        <w:rPr>
          <w:rFonts w:cs="David"/>
          <w:rtl/>
        </w:rPr>
        <w:tab/>
        <w:t xml:space="preserve">העבודה עם </w:t>
      </w:r>
      <w:r>
        <w:rPr>
          <w:rFonts w:cs="David"/>
        </w:rPr>
        <w:t>PET</w:t>
      </w:r>
      <w:r>
        <w:rPr>
          <w:rFonts w:cs="David"/>
          <w:rtl/>
        </w:rPr>
        <w:t xml:space="preserve"> דורשת הכנה של הצוות שעובד איתו, ואני רוצה לספר איך אנחנו התכוננו בבית החולים, ולכן שלחנו את הצוות לכנסים ולמרכזים שעוב</w:t>
      </w:r>
      <w:r>
        <w:rPr>
          <w:rFonts w:cs="David"/>
          <w:rtl/>
        </w:rPr>
        <w:t xml:space="preserve">דים עם </w:t>
      </w:r>
      <w:r>
        <w:rPr>
          <w:rFonts w:cs="David"/>
        </w:rPr>
        <w:t>PET</w:t>
      </w:r>
      <w:r>
        <w:rPr>
          <w:rFonts w:cs="David"/>
          <w:rtl/>
        </w:rPr>
        <w:t xml:space="preserve">. גם הכנת החולים שנבדקים עם </w:t>
      </w:r>
      <w:r>
        <w:rPr>
          <w:rFonts w:cs="David"/>
        </w:rPr>
        <w:t>PET</w:t>
      </w:r>
      <w:r>
        <w:rPr>
          <w:rFonts w:cs="David"/>
          <w:rtl/>
        </w:rPr>
        <w:t xml:space="preserve"> אינה פשוטה; הם צריכים להיות בצום, ואם הפעולות שנעשות אינן מדויקות, יכולה להתקבל תוצאת שקר. ההכנה, מכל הבחינות, צריכה להיות מאוד מקיפה.</w:t>
      </w:r>
    </w:p>
    <w:p w:rsidR="00000000" w:rsidRDefault="004B1073">
      <w:pPr>
        <w:rPr>
          <w:rFonts w:cs="David"/>
          <w:rtl/>
        </w:rPr>
      </w:pPr>
    </w:p>
    <w:p w:rsidR="00000000" w:rsidRDefault="004B1073">
      <w:pPr>
        <w:rPr>
          <w:rFonts w:cs="David"/>
          <w:u w:val="single"/>
          <w:rtl/>
        </w:rPr>
      </w:pPr>
      <w:r>
        <w:rPr>
          <w:rFonts w:cs="David"/>
          <w:u w:val="single"/>
          <w:rtl/>
        </w:rPr>
        <w:t>נפתלי מידן:</w:t>
      </w:r>
    </w:p>
    <w:p w:rsidR="00000000" w:rsidRDefault="004B1073">
      <w:pPr>
        <w:rPr>
          <w:rFonts w:cs="David"/>
          <w:u w:val="single"/>
          <w:rtl/>
        </w:rPr>
      </w:pPr>
    </w:p>
    <w:p w:rsidR="00000000" w:rsidRDefault="004B1073">
      <w:pPr>
        <w:rPr>
          <w:rFonts w:cs="David"/>
          <w:rtl/>
        </w:rPr>
      </w:pPr>
      <w:r>
        <w:rPr>
          <w:rFonts w:cs="David"/>
          <w:rtl/>
        </w:rPr>
        <w:tab/>
        <w:t>ראשית אני רוצה לציין, שאני מסכים עם אורה. זאת לא טכנולוגיה פשוטה</w:t>
      </w:r>
      <w:r>
        <w:rPr>
          <w:rFonts w:cs="David"/>
          <w:rtl/>
        </w:rPr>
        <w:t>, והיא קשורה במקצועות הנוספים בטיפול הכולל.</w:t>
      </w:r>
    </w:p>
    <w:p w:rsidR="00000000" w:rsidRDefault="004B1073">
      <w:pPr>
        <w:rPr>
          <w:rFonts w:cs="David"/>
          <w:rtl/>
        </w:rPr>
      </w:pPr>
    </w:p>
    <w:p w:rsidR="00000000" w:rsidRDefault="004B1073">
      <w:pPr>
        <w:rPr>
          <w:rFonts w:cs="David"/>
          <w:rtl/>
        </w:rPr>
      </w:pPr>
      <w:r>
        <w:rPr>
          <w:rFonts w:cs="David"/>
          <w:rtl/>
        </w:rPr>
        <w:tab/>
        <w:t>לגבי המספרים; אני עוקב אחרי הטכנולוגיות בעולם. 'אחד למליון' אינו מספר גדול מול הצרכים הנוכחיים לחולים האונקולוגיים בלבד. מלבד זאת, זה לא מתקשר רק לחולים האונקולוגיים. בעולם ההקף נע בין חצי מליון למליון וחצי, תל</w:t>
      </w:r>
      <w:r>
        <w:rPr>
          <w:rFonts w:cs="David"/>
          <w:rtl/>
        </w:rPr>
        <w:t>וי במיקום.</w:t>
      </w:r>
    </w:p>
    <w:p w:rsidR="00000000" w:rsidRDefault="004B1073">
      <w:pPr>
        <w:rPr>
          <w:rFonts w:cs="David"/>
          <w:u w:val="single"/>
          <w:rtl/>
        </w:rPr>
      </w:pPr>
    </w:p>
    <w:p w:rsidR="00000000" w:rsidRDefault="004B1073">
      <w:pPr>
        <w:rPr>
          <w:rFonts w:cs="David"/>
          <w:rtl/>
        </w:rPr>
      </w:pPr>
      <w:r>
        <w:rPr>
          <w:rFonts w:cs="David"/>
          <w:rtl/>
        </w:rPr>
        <w:tab/>
        <w:t>יש לזכור, שהטכנולוגיה היא בהתפתחות, היא קיימת כבר 12 שנה בשוק, אך ההתפתחות העיקרית חלה בשנה האחרונה.</w:t>
      </w:r>
    </w:p>
    <w:p w:rsidR="00000000" w:rsidRDefault="004B1073">
      <w:pPr>
        <w:rPr>
          <w:rFonts w:cs="David"/>
          <w:u w:val="single"/>
          <w:rtl/>
        </w:rPr>
      </w:pPr>
    </w:p>
    <w:p w:rsidR="00000000" w:rsidRDefault="004B1073">
      <w:pPr>
        <w:rPr>
          <w:rFonts w:cs="David"/>
          <w:rtl/>
        </w:rPr>
      </w:pPr>
      <w:r>
        <w:rPr>
          <w:rFonts w:cs="David"/>
          <w:rtl/>
        </w:rPr>
        <w:tab/>
        <w:t xml:space="preserve">לגבי </w:t>
      </w:r>
      <w:r>
        <w:rPr>
          <w:rFonts w:cs="David"/>
        </w:rPr>
        <w:t>PET</w:t>
      </w:r>
      <w:r>
        <w:rPr>
          <w:rFonts w:cs="David"/>
          <w:rtl/>
        </w:rPr>
        <w:t xml:space="preserve"> וסי.טי יחד, הרי ששם הסי.טי הוא כלי עזר למיקום האנטומי במכלול של הבדיקה.</w:t>
      </w:r>
    </w:p>
    <w:p w:rsidR="00000000" w:rsidRDefault="004B1073">
      <w:pPr>
        <w:rPr>
          <w:rFonts w:cs="David"/>
          <w:rtl/>
        </w:rPr>
      </w:pPr>
    </w:p>
    <w:p w:rsidR="00000000" w:rsidRDefault="004B1073">
      <w:pPr>
        <w:rPr>
          <w:rFonts w:cs="David"/>
          <w:u w:val="single"/>
          <w:rtl/>
        </w:rPr>
      </w:pPr>
      <w:r>
        <w:rPr>
          <w:rFonts w:cs="David"/>
          <w:u w:val="single"/>
          <w:rtl/>
        </w:rPr>
        <w:t>היו"ר דוד טל:</w:t>
      </w:r>
    </w:p>
    <w:p w:rsidR="00000000" w:rsidRDefault="004B1073">
      <w:pPr>
        <w:rPr>
          <w:rFonts w:cs="David"/>
          <w:rtl/>
        </w:rPr>
      </w:pPr>
    </w:p>
    <w:p w:rsidR="00000000" w:rsidRDefault="004B1073">
      <w:pPr>
        <w:rPr>
          <w:rFonts w:cs="David"/>
          <w:rtl/>
        </w:rPr>
      </w:pPr>
      <w:r>
        <w:rPr>
          <w:rFonts w:cs="David"/>
          <w:rtl/>
        </w:rPr>
        <w:tab/>
        <w:t xml:space="preserve"> אני יכול להבין מדבריך, שקופת חולים כללית </w:t>
      </w:r>
      <w:r>
        <w:rPr>
          <w:rFonts w:cs="David"/>
          <w:rtl/>
        </w:rPr>
        <w:t>בעד הכנסת המכשיר?</w:t>
      </w:r>
    </w:p>
    <w:p w:rsidR="00000000" w:rsidRDefault="004B1073">
      <w:pPr>
        <w:rPr>
          <w:rFonts w:cs="David"/>
          <w:rtl/>
        </w:rPr>
      </w:pPr>
    </w:p>
    <w:p w:rsidR="00000000" w:rsidRDefault="004B1073">
      <w:pPr>
        <w:rPr>
          <w:rFonts w:cs="David"/>
          <w:u w:val="single"/>
          <w:rtl/>
        </w:rPr>
      </w:pPr>
      <w:r>
        <w:rPr>
          <w:rFonts w:cs="David"/>
          <w:u w:val="single"/>
          <w:rtl/>
        </w:rPr>
        <w:t>נפתלי מידן:</w:t>
      </w:r>
    </w:p>
    <w:p w:rsidR="00000000" w:rsidRDefault="004B1073">
      <w:pPr>
        <w:rPr>
          <w:rFonts w:cs="David"/>
          <w:u w:val="single"/>
          <w:rtl/>
        </w:rPr>
      </w:pPr>
    </w:p>
    <w:p w:rsidR="00000000" w:rsidRDefault="004B1073">
      <w:pPr>
        <w:rPr>
          <w:rFonts w:cs="David"/>
          <w:rtl/>
        </w:rPr>
      </w:pPr>
      <w:r>
        <w:rPr>
          <w:rFonts w:cs="David"/>
          <w:rtl/>
        </w:rPr>
        <w:tab/>
        <w:t>כן. ששה מכשירים.</w:t>
      </w:r>
    </w:p>
    <w:p w:rsidR="00000000" w:rsidRDefault="004B1073">
      <w:pPr>
        <w:rPr>
          <w:rFonts w:cs="David"/>
          <w:u w:val="single"/>
          <w:rtl/>
        </w:rPr>
      </w:pPr>
    </w:p>
    <w:p w:rsidR="00000000" w:rsidRDefault="004B1073">
      <w:pPr>
        <w:rPr>
          <w:rFonts w:cs="David"/>
          <w:u w:val="single"/>
          <w:rtl/>
        </w:rPr>
      </w:pPr>
      <w:r>
        <w:rPr>
          <w:rFonts w:cs="David"/>
          <w:u w:val="single"/>
          <w:rtl/>
        </w:rPr>
        <w:br w:type="page"/>
        <w:t>אייל משעני:</w:t>
      </w:r>
    </w:p>
    <w:p w:rsidR="00000000" w:rsidRDefault="004B1073">
      <w:pPr>
        <w:rPr>
          <w:rFonts w:cs="David"/>
          <w:u w:val="single"/>
          <w:rtl/>
        </w:rPr>
      </w:pPr>
    </w:p>
    <w:p w:rsidR="00000000" w:rsidRDefault="004B1073">
      <w:pPr>
        <w:rPr>
          <w:rFonts w:cs="David"/>
          <w:rtl/>
        </w:rPr>
      </w:pPr>
      <w:r>
        <w:rPr>
          <w:rFonts w:cs="David"/>
          <w:rtl/>
        </w:rPr>
        <w:tab/>
        <w:t>אני עובד ב"הדסה" עם ה-</w:t>
      </w:r>
      <w:r>
        <w:rPr>
          <w:rFonts w:cs="David"/>
        </w:rPr>
        <w:t>PET</w:t>
      </w:r>
      <w:r>
        <w:rPr>
          <w:rFonts w:cs="David"/>
          <w:rtl/>
        </w:rPr>
        <w:t xml:space="preserve"> כבר שבע שנים, ולפני כן עבדתי שנתיים בארצות הברית. חשוב להבין, שסוג האינפורמציה וכמותה שמתקבלת על ידי ה-</w:t>
      </w:r>
      <w:r>
        <w:rPr>
          <w:rFonts w:cs="David"/>
        </w:rPr>
        <w:t>PET</w:t>
      </w:r>
      <w:r>
        <w:rPr>
          <w:rFonts w:cs="David"/>
          <w:rtl/>
        </w:rPr>
        <w:t xml:space="preserve"> הוא לא רק תמונה או מספר אלא אינפורציה מעמיקה, ולכן חשוב ש</w:t>
      </w:r>
      <w:r>
        <w:rPr>
          <w:rFonts w:cs="David"/>
          <w:rtl/>
        </w:rPr>
        <w:t>התוצאות יתקבלו במרכזים שבהם עושים את הטיפולים. בעזרת ה-</w:t>
      </w:r>
      <w:r>
        <w:rPr>
          <w:rFonts w:cs="David"/>
        </w:rPr>
        <w:t>PET</w:t>
      </w:r>
      <w:r>
        <w:rPr>
          <w:rFonts w:cs="David"/>
          <w:rtl/>
        </w:rPr>
        <w:t xml:space="preserve"> אנחנו יכולים לעשות מעקב אחרי טיפול תרופתי; אם הוא כימותרפי, רדיותרפי ואפילו אחרי ניתוח. החולים צריכים לעבור את הבדיקה באמצעות ה-</w:t>
      </w:r>
      <w:r>
        <w:rPr>
          <w:rFonts w:cs="David"/>
        </w:rPr>
        <w:t>PET</w:t>
      </w:r>
      <w:r>
        <w:rPr>
          <w:rFonts w:cs="David"/>
          <w:rtl/>
        </w:rPr>
        <w:t xml:space="preserve"> במהלך הטיפול שלהם, ולכן היא חייבת להתבצע באותו מרכז.  </w:t>
      </w:r>
    </w:p>
    <w:p w:rsidR="00000000" w:rsidRDefault="004B1073">
      <w:pPr>
        <w:rPr>
          <w:rFonts w:cs="David"/>
          <w:u w:val="single"/>
          <w:rtl/>
        </w:rPr>
      </w:pPr>
    </w:p>
    <w:p w:rsidR="00000000" w:rsidRDefault="004B1073">
      <w:pPr>
        <w:rPr>
          <w:rFonts w:cs="David"/>
          <w:u w:val="single"/>
          <w:rtl/>
        </w:rPr>
      </w:pPr>
      <w:r>
        <w:rPr>
          <w:rFonts w:cs="David"/>
          <w:u w:val="single"/>
          <w:rtl/>
        </w:rPr>
        <w:t>משה משיח:</w:t>
      </w:r>
    </w:p>
    <w:p w:rsidR="00000000" w:rsidRDefault="004B1073">
      <w:pPr>
        <w:rPr>
          <w:rFonts w:cs="David"/>
          <w:u w:val="single"/>
          <w:rtl/>
        </w:rPr>
      </w:pPr>
    </w:p>
    <w:p w:rsidR="00000000" w:rsidRDefault="004B1073">
      <w:pPr>
        <w:rPr>
          <w:rFonts w:cs="David"/>
          <w:rtl/>
        </w:rPr>
      </w:pPr>
      <w:r>
        <w:rPr>
          <w:rFonts w:cs="David"/>
          <w:rtl/>
        </w:rPr>
        <w:tab/>
        <w:t>איגוד מנהלי בתי החולים מעורב בנושא שינוי החוק הזה, של מכשירים רפואיים, מאז   94. בעקבות מעורבותו, התקנות שהובאו בפני הוועדה שונו, לעיתים בצורה מאוד משמעותית, ולכן האיגוד מבקש לדון בנושא הזה עם משרד הבריאות. אולי גם הפעם התקנות שיובאו לוועדה יהיו שונות מ</w:t>
      </w:r>
      <w:r>
        <w:rPr>
          <w:rFonts w:cs="David"/>
          <w:rtl/>
        </w:rPr>
        <w:t>אלה, ואז אולי גם הדיון יהיה אחר. אם הנושא מחכה שנתיים, הוא יכול לחכות עוד מספר שבועות.</w:t>
      </w:r>
    </w:p>
    <w:p w:rsidR="00000000" w:rsidRDefault="004B1073">
      <w:pPr>
        <w:rPr>
          <w:rFonts w:cs="David"/>
          <w:rtl/>
        </w:rPr>
      </w:pPr>
    </w:p>
    <w:p w:rsidR="00000000" w:rsidRDefault="004B1073">
      <w:pPr>
        <w:rPr>
          <w:rFonts w:cs="David"/>
          <w:u w:val="single"/>
          <w:rtl/>
        </w:rPr>
      </w:pPr>
      <w:r>
        <w:rPr>
          <w:rFonts w:cs="David"/>
          <w:u w:val="single"/>
          <w:rtl/>
        </w:rPr>
        <w:t>היו"ר דוד טל:</w:t>
      </w:r>
    </w:p>
    <w:p w:rsidR="00000000" w:rsidRDefault="004B1073">
      <w:pPr>
        <w:rPr>
          <w:rFonts w:cs="David"/>
          <w:rtl/>
        </w:rPr>
      </w:pPr>
    </w:p>
    <w:p w:rsidR="00000000" w:rsidRDefault="004B1073">
      <w:pPr>
        <w:rPr>
          <w:rFonts w:cs="David"/>
          <w:rtl/>
        </w:rPr>
      </w:pPr>
      <w:r>
        <w:rPr>
          <w:rFonts w:cs="David"/>
          <w:rtl/>
        </w:rPr>
        <w:tab/>
        <w:t xml:space="preserve">אם אקבל את בקשתך, לא אוכל לאשר היום את התקנות. אני מקווה שתוך דיון תצליח לשלב את הערותיך.  </w:t>
      </w:r>
      <w:r>
        <w:rPr>
          <w:rFonts w:cs="David"/>
          <w:rtl/>
        </w:rPr>
        <w:tab/>
      </w:r>
    </w:p>
    <w:p w:rsidR="00000000" w:rsidRDefault="004B1073">
      <w:pPr>
        <w:rPr>
          <w:rFonts w:cs="David"/>
          <w:u w:val="single"/>
          <w:rtl/>
        </w:rPr>
      </w:pPr>
    </w:p>
    <w:p w:rsidR="00000000" w:rsidRDefault="004B1073">
      <w:pPr>
        <w:rPr>
          <w:rFonts w:cs="David"/>
          <w:u w:val="single"/>
          <w:rtl/>
        </w:rPr>
      </w:pPr>
      <w:r>
        <w:rPr>
          <w:rFonts w:cs="David"/>
          <w:u w:val="single"/>
          <w:rtl/>
        </w:rPr>
        <w:t>עינת אבן ספיר:</w:t>
      </w:r>
    </w:p>
    <w:p w:rsidR="00000000" w:rsidRDefault="004B1073">
      <w:pPr>
        <w:rPr>
          <w:rFonts w:cs="David"/>
          <w:u w:val="single"/>
          <w:rtl/>
        </w:rPr>
      </w:pPr>
    </w:p>
    <w:p w:rsidR="00000000" w:rsidRDefault="004B1073">
      <w:pPr>
        <w:rPr>
          <w:rFonts w:cs="David"/>
          <w:rtl/>
        </w:rPr>
      </w:pPr>
      <w:r>
        <w:rPr>
          <w:rFonts w:cs="David"/>
          <w:rtl/>
        </w:rPr>
        <w:tab/>
        <w:t>דיברו כאן רבות על החשיבות של הטיפול ב-</w:t>
      </w:r>
      <w:r>
        <w:rPr>
          <w:rFonts w:cs="David"/>
        </w:rPr>
        <w:t>PET</w:t>
      </w:r>
      <w:r>
        <w:rPr>
          <w:rFonts w:cs="David"/>
          <w:rtl/>
        </w:rPr>
        <w:t>. אני מצטערת על שאציג כאן רק תמונות, אבל אותן אני מבינה הכי טוב.</w:t>
      </w:r>
    </w:p>
    <w:p w:rsidR="00000000" w:rsidRDefault="004B1073">
      <w:pPr>
        <w:rPr>
          <w:rFonts w:cs="David"/>
          <w:rtl/>
        </w:rPr>
      </w:pPr>
    </w:p>
    <w:p w:rsidR="00000000" w:rsidRDefault="004B1073">
      <w:pPr>
        <w:rPr>
          <w:rFonts w:cs="David"/>
          <w:rtl/>
        </w:rPr>
      </w:pPr>
      <w:r>
        <w:rPr>
          <w:rFonts w:cs="David"/>
          <w:rtl/>
        </w:rPr>
        <w:tab/>
        <w:t>לפנינו בחורה בת 29 עם סרטן שד, שמועמדת לניתוח. הסי.טי שלה ומיפוי העצם תקינים, אבל ה</w:t>
      </w:r>
      <w:r>
        <w:rPr>
          <w:rFonts w:cs="David"/>
        </w:rPr>
        <w:t>PET</w:t>
      </w:r>
      <w:r>
        <w:rPr>
          <w:rFonts w:cs="David"/>
          <w:rtl/>
        </w:rPr>
        <w:t xml:space="preserve"> מראה שלא דרושה כאן כריתת שד אלא טיפול כימותרפי. זהו הערך האבחנתי.</w:t>
      </w:r>
    </w:p>
    <w:p w:rsidR="00000000" w:rsidRDefault="004B1073">
      <w:pPr>
        <w:rPr>
          <w:rFonts w:cs="David"/>
          <w:rtl/>
        </w:rPr>
      </w:pPr>
    </w:p>
    <w:p w:rsidR="00000000" w:rsidRDefault="004B1073">
      <w:pPr>
        <w:rPr>
          <w:rFonts w:cs="David"/>
          <w:rtl/>
        </w:rPr>
      </w:pPr>
      <w:r>
        <w:rPr>
          <w:rFonts w:cs="David"/>
          <w:rtl/>
        </w:rPr>
        <w:tab/>
        <w:t xml:space="preserve">השימוש היותר רחב של </w:t>
      </w:r>
      <w:r>
        <w:rPr>
          <w:rFonts w:cs="David"/>
        </w:rPr>
        <w:t>PET</w:t>
      </w:r>
      <w:r>
        <w:rPr>
          <w:rFonts w:cs="David"/>
          <w:rtl/>
        </w:rPr>
        <w:t xml:space="preserve"> הוא השימוש</w:t>
      </w:r>
      <w:r>
        <w:rPr>
          <w:rFonts w:cs="David"/>
          <w:rtl/>
        </w:rPr>
        <w:t xml:space="preserve"> הטיפולי. אנו משתמשים בו להכוונה של ביופסיה, והוא מראה לנו היכן הגידול החי. ה-</w:t>
      </w:r>
      <w:r>
        <w:rPr>
          <w:rFonts w:cs="David"/>
        </w:rPr>
        <w:t>PET</w:t>
      </w:r>
      <w:r>
        <w:rPr>
          <w:rFonts w:cs="David"/>
          <w:rtl/>
        </w:rPr>
        <w:t xml:space="preserve"> מראה שבחלק מהגידול שרואים בסי.טי יש רקמה חייה ובחלק </w:t>
      </w:r>
      <w:r>
        <w:rPr>
          <w:rFonts w:cs="David"/>
        </w:rPr>
        <w:t>–</w:t>
      </w:r>
      <w:r>
        <w:rPr>
          <w:rFonts w:cs="David"/>
          <w:rtl/>
        </w:rPr>
        <w:t xml:space="preserve"> רקמה מתה. ללא הסי.טי הטיפול בו יכול להיות שגוי לחלוטין.</w:t>
      </w:r>
    </w:p>
    <w:p w:rsidR="00000000" w:rsidRDefault="004B1073">
      <w:pPr>
        <w:rPr>
          <w:rFonts w:cs="David"/>
          <w:rtl/>
        </w:rPr>
      </w:pPr>
    </w:p>
    <w:p w:rsidR="00000000" w:rsidRDefault="004B1073">
      <w:pPr>
        <w:rPr>
          <w:rFonts w:cs="David"/>
          <w:rtl/>
        </w:rPr>
      </w:pPr>
      <w:r>
        <w:rPr>
          <w:rFonts w:cs="David"/>
          <w:rtl/>
        </w:rPr>
        <w:tab/>
        <w:t>לפנינו מוצג בחור עם לימפומה, והוא קיבל תשובה של חוסר מעורבות ש</w:t>
      </w:r>
      <w:r>
        <w:rPr>
          <w:rFonts w:cs="David"/>
          <w:rtl/>
        </w:rPr>
        <w:t>ל מח העצם. פתולוגית עשתה לו ביופסיה תוך כדי ה-</w:t>
      </w:r>
      <w:r>
        <w:rPr>
          <w:rFonts w:cs="David"/>
        </w:rPr>
        <w:t>PET</w:t>
      </w:r>
      <w:r>
        <w:rPr>
          <w:rFonts w:cs="David"/>
          <w:rtl/>
        </w:rPr>
        <w:t>, והגיעה לתשובה חיובית.</w:t>
      </w:r>
    </w:p>
    <w:p w:rsidR="00000000" w:rsidRDefault="004B1073">
      <w:pPr>
        <w:rPr>
          <w:rFonts w:cs="David"/>
          <w:rtl/>
        </w:rPr>
      </w:pPr>
    </w:p>
    <w:p w:rsidR="00000000" w:rsidRDefault="004B1073">
      <w:pPr>
        <w:rPr>
          <w:rFonts w:cs="David"/>
          <w:rtl/>
        </w:rPr>
      </w:pPr>
      <w:r>
        <w:rPr>
          <w:rFonts w:cs="David"/>
          <w:rtl/>
        </w:rPr>
        <w:tab/>
        <w:t>אנחנו מעבירים את האינפורמציה של ה-</w:t>
      </w:r>
      <w:r>
        <w:rPr>
          <w:rFonts w:cs="David"/>
        </w:rPr>
        <w:t>PET</w:t>
      </w:r>
      <w:r>
        <w:rPr>
          <w:rFonts w:cs="David"/>
          <w:rtl/>
        </w:rPr>
        <w:t xml:space="preserve"> לחדר הניתוח. לילד הזה יש גידול מוחי ענק עם ציסטות ונמק. הכירורג צריך להשתמש במידע שנותן ה-</w:t>
      </w:r>
      <w:r>
        <w:rPr>
          <w:rFonts w:cs="David"/>
        </w:rPr>
        <w:t>PET</w:t>
      </w:r>
      <w:r>
        <w:rPr>
          <w:rFonts w:cs="David"/>
          <w:rtl/>
        </w:rPr>
        <w:t xml:space="preserve"> כדי שבזמן הורדת הגידול הוא לא יותיר את הילד משותק</w:t>
      </w:r>
      <w:r>
        <w:rPr>
          <w:rFonts w:cs="David"/>
          <w:rtl/>
        </w:rPr>
        <w:t>, ולכן תוך כדי ניתוח הוא רואה את תמונת ה-</w:t>
      </w:r>
      <w:r>
        <w:rPr>
          <w:rFonts w:cs="David"/>
        </w:rPr>
        <w:t>PET</w:t>
      </w:r>
      <w:r>
        <w:rPr>
          <w:rFonts w:cs="David"/>
          <w:rtl/>
        </w:rPr>
        <w:t>.</w:t>
      </w:r>
    </w:p>
    <w:p w:rsidR="00000000" w:rsidRDefault="004B1073">
      <w:pPr>
        <w:rPr>
          <w:rFonts w:cs="David"/>
          <w:u w:val="single"/>
          <w:rtl/>
        </w:rPr>
      </w:pPr>
    </w:p>
    <w:p w:rsidR="00000000" w:rsidRDefault="004B1073">
      <w:pPr>
        <w:rPr>
          <w:rFonts w:cs="David"/>
          <w:rtl/>
        </w:rPr>
      </w:pPr>
      <w:r>
        <w:rPr>
          <w:rFonts w:cs="David"/>
          <w:rtl/>
        </w:rPr>
        <w:tab/>
        <w:t>צריך להיזהר גם מהקרנה רקמה בריאה. הסי.טי מראה גידול ענק, אך ה-</w:t>
      </w:r>
      <w:r>
        <w:rPr>
          <w:rFonts w:cs="David"/>
        </w:rPr>
        <w:t>PET</w:t>
      </w:r>
      <w:r>
        <w:rPr>
          <w:rFonts w:cs="David"/>
          <w:rtl/>
        </w:rPr>
        <w:t xml:space="preserve"> מאה שהגידול למעשה אינו גדול.</w:t>
      </w:r>
    </w:p>
    <w:p w:rsidR="00000000" w:rsidRDefault="004B1073">
      <w:pPr>
        <w:rPr>
          <w:rFonts w:cs="David"/>
          <w:u w:val="single"/>
          <w:rtl/>
        </w:rPr>
      </w:pPr>
    </w:p>
    <w:p w:rsidR="00000000" w:rsidRDefault="004B1073">
      <w:pPr>
        <w:rPr>
          <w:rFonts w:cs="David"/>
          <w:rtl/>
        </w:rPr>
      </w:pPr>
      <w:r>
        <w:rPr>
          <w:rFonts w:cs="David"/>
          <w:rtl/>
        </w:rPr>
        <w:tab/>
        <w:t>כל המקרים האלה מוכיחים, שצריך להיזהר מלתפוש את ה-</w:t>
      </w:r>
      <w:r>
        <w:rPr>
          <w:rFonts w:cs="David"/>
        </w:rPr>
        <w:t>PET</w:t>
      </w:r>
      <w:r>
        <w:rPr>
          <w:rFonts w:cs="David"/>
          <w:rtl/>
        </w:rPr>
        <w:t xml:space="preserve"> כמכשיר אבחנתי נטו.</w:t>
      </w:r>
    </w:p>
    <w:p w:rsidR="00000000" w:rsidRDefault="004B1073">
      <w:pPr>
        <w:rPr>
          <w:rFonts w:cs="David"/>
          <w:u w:val="single"/>
          <w:rtl/>
        </w:rPr>
      </w:pPr>
    </w:p>
    <w:p w:rsidR="00000000" w:rsidRDefault="004B1073">
      <w:pPr>
        <w:rPr>
          <w:rFonts w:cs="David"/>
          <w:u w:val="single"/>
          <w:rtl/>
        </w:rPr>
      </w:pPr>
      <w:r>
        <w:rPr>
          <w:rFonts w:cs="David"/>
          <w:u w:val="single"/>
          <w:rtl/>
        </w:rPr>
        <w:t>אורה ישראל:</w:t>
      </w:r>
    </w:p>
    <w:p w:rsidR="00000000" w:rsidRDefault="004B1073">
      <w:pPr>
        <w:rPr>
          <w:rFonts w:cs="David"/>
          <w:u w:val="single"/>
          <w:rtl/>
        </w:rPr>
      </w:pPr>
    </w:p>
    <w:p w:rsidR="00000000" w:rsidRDefault="004B1073">
      <w:pPr>
        <w:rPr>
          <w:rFonts w:cs="David"/>
          <w:rtl/>
        </w:rPr>
      </w:pPr>
      <w:r>
        <w:rPr>
          <w:rFonts w:cs="David"/>
          <w:rtl/>
        </w:rPr>
        <w:tab/>
        <w:t>אני רוצה לציין, שבדקנו ו</w:t>
      </w:r>
      <w:r>
        <w:rPr>
          <w:rFonts w:cs="David"/>
          <w:rtl/>
        </w:rPr>
        <w:t>מצאנו כי מתוך כל החולים שנבדקו, 1,400 חולים, ה-</w:t>
      </w:r>
      <w:r>
        <w:rPr>
          <w:rFonts w:cs="David"/>
        </w:rPr>
        <w:t>PET</w:t>
      </w:r>
      <w:r>
        <w:rPr>
          <w:rFonts w:cs="David"/>
          <w:rtl/>
        </w:rPr>
        <w:t xml:space="preserve"> שינה את הגישה הטיפולים באחד מכל ששה חולים. בקבוצות מסוימות, מדובר אף באחד מתוך שלושה חולים.</w:t>
      </w:r>
    </w:p>
    <w:p w:rsidR="00000000" w:rsidRDefault="004B1073">
      <w:pPr>
        <w:rPr>
          <w:rFonts w:cs="David"/>
          <w:u w:val="single"/>
          <w:rtl/>
        </w:rPr>
      </w:pPr>
      <w:r>
        <w:rPr>
          <w:rFonts w:cs="David"/>
          <w:u w:val="single"/>
          <w:rtl/>
        </w:rPr>
        <w:t>יוסי קלאוזנר:</w:t>
      </w:r>
    </w:p>
    <w:p w:rsidR="00000000" w:rsidRDefault="004B1073">
      <w:pPr>
        <w:rPr>
          <w:rFonts w:cs="David"/>
          <w:u w:val="single"/>
          <w:rtl/>
        </w:rPr>
      </w:pPr>
    </w:p>
    <w:p w:rsidR="00000000" w:rsidRDefault="004B1073">
      <w:pPr>
        <w:rPr>
          <w:rFonts w:cs="David"/>
          <w:rtl/>
        </w:rPr>
      </w:pPr>
      <w:r>
        <w:rPr>
          <w:rFonts w:cs="David"/>
          <w:rtl/>
        </w:rPr>
        <w:tab/>
        <w:t>ככירורג של סרטן אני יכול לומר, שאחד היתרונות הגדולים של המכשיר הזה הוא בברירת חולים, ובלעדיו עד י</w:t>
      </w:r>
      <w:r>
        <w:rPr>
          <w:rFonts w:cs="David"/>
          <w:rtl/>
        </w:rPr>
        <w:t xml:space="preserve">ותר מ- 25% מהניתוחים יכולים להעשות לשווא. </w:t>
      </w:r>
    </w:p>
    <w:p w:rsidR="00000000" w:rsidRDefault="004B1073">
      <w:pPr>
        <w:ind w:firstLine="567"/>
        <w:rPr>
          <w:rFonts w:cs="David"/>
          <w:rtl/>
        </w:rPr>
      </w:pPr>
    </w:p>
    <w:p w:rsidR="00000000" w:rsidRDefault="004B1073">
      <w:pPr>
        <w:ind w:firstLine="567"/>
        <w:rPr>
          <w:rFonts w:cs="David"/>
          <w:rtl/>
        </w:rPr>
      </w:pPr>
      <w:r>
        <w:rPr>
          <w:rFonts w:cs="David"/>
          <w:rtl/>
        </w:rPr>
        <w:t xml:space="preserve">מעבר לזה אני רוצה להדגיש, כי המכשיר הזה קשור לרשת של בית חולים, והוא חלק ממכלול של אמצעים. </w:t>
      </w:r>
    </w:p>
    <w:p w:rsidR="00000000" w:rsidRDefault="004B1073">
      <w:pPr>
        <w:rPr>
          <w:rFonts w:cs="David"/>
          <w:u w:val="single"/>
          <w:rtl/>
        </w:rPr>
      </w:pPr>
    </w:p>
    <w:p w:rsidR="00000000" w:rsidRDefault="004B1073">
      <w:pPr>
        <w:rPr>
          <w:rFonts w:cs="David"/>
          <w:u w:val="single"/>
          <w:rtl/>
        </w:rPr>
      </w:pPr>
      <w:r>
        <w:rPr>
          <w:rFonts w:cs="David"/>
          <w:u w:val="single"/>
          <w:rtl/>
        </w:rPr>
        <w:t>גור מינצר:</w:t>
      </w:r>
    </w:p>
    <w:p w:rsidR="00000000" w:rsidRDefault="004B1073">
      <w:pPr>
        <w:rPr>
          <w:rFonts w:cs="David"/>
          <w:rtl/>
        </w:rPr>
      </w:pPr>
    </w:p>
    <w:p w:rsidR="00000000" w:rsidRDefault="004B1073">
      <w:pPr>
        <w:rPr>
          <w:rFonts w:cs="David"/>
          <w:rtl/>
        </w:rPr>
      </w:pPr>
      <w:r>
        <w:rPr>
          <w:rFonts w:cs="David"/>
          <w:rtl/>
        </w:rPr>
        <w:tab/>
        <w:t xml:space="preserve">אני היחיד כאן שמתנגד למכשיר. </w:t>
      </w:r>
    </w:p>
    <w:p w:rsidR="00000000" w:rsidRDefault="004B1073">
      <w:pPr>
        <w:rPr>
          <w:rFonts w:cs="David"/>
          <w:rtl/>
        </w:rPr>
      </w:pPr>
    </w:p>
    <w:p w:rsidR="00000000" w:rsidRDefault="004B1073">
      <w:pPr>
        <w:rPr>
          <w:rFonts w:cs="David"/>
          <w:rtl/>
        </w:rPr>
      </w:pPr>
      <w:r>
        <w:rPr>
          <w:rFonts w:cs="David"/>
          <w:rtl/>
        </w:rPr>
        <w:tab/>
        <w:t>בתקנות האלה יש פסול רב, ומטרתן היחידה היא לבטל את הפיקוח על מכשירי גמא, לש</w:t>
      </w:r>
      <w:r>
        <w:rPr>
          <w:rFonts w:cs="David"/>
          <w:rtl/>
        </w:rPr>
        <w:t xml:space="preserve">נות את הקף בדיקות הסי.טי ולייחד סי.טי שיניים מסי.טי רגיל. אלה הן טענות כלכליות מאוד משמעותיות. </w:t>
      </w:r>
    </w:p>
    <w:p w:rsidR="00000000" w:rsidRDefault="004B1073">
      <w:pPr>
        <w:rPr>
          <w:rFonts w:cs="David"/>
          <w:rtl/>
        </w:rPr>
      </w:pPr>
    </w:p>
    <w:p w:rsidR="00000000" w:rsidRDefault="004B1073">
      <w:pPr>
        <w:rPr>
          <w:rFonts w:cs="David"/>
          <w:rtl/>
        </w:rPr>
      </w:pPr>
      <w:r>
        <w:rPr>
          <w:rFonts w:cs="David"/>
          <w:rtl/>
        </w:rPr>
        <w:tab/>
        <w:t xml:space="preserve">המטרה של התקנות האלה היא להגן על אוליגופול של משתמשים בסי.טי וב- </w:t>
      </w:r>
      <w:r>
        <w:rPr>
          <w:rFonts w:cs="David"/>
        </w:rPr>
        <w:t>M.R.I</w:t>
      </w:r>
      <w:r>
        <w:rPr>
          <w:rFonts w:cs="David"/>
          <w:rtl/>
        </w:rPr>
        <w:t xml:space="preserve">. במשך הזמן, בעיקר בבתי החולים הממשלתיים, האוליגופול הפרו כמה חוקים כמו הוספת </w:t>
      </w:r>
      <w:r>
        <w:rPr>
          <w:rFonts w:cs="David"/>
        </w:rPr>
        <w:t>PET</w:t>
      </w:r>
      <w:r>
        <w:rPr>
          <w:rFonts w:cs="David"/>
          <w:rtl/>
        </w:rPr>
        <w:t xml:space="preserve"> ו- </w:t>
      </w:r>
      <w:r>
        <w:rPr>
          <w:rFonts w:cs="David"/>
        </w:rPr>
        <w:t>M.R</w:t>
      </w:r>
      <w:r>
        <w:rPr>
          <w:rFonts w:cs="David"/>
        </w:rPr>
        <w:t>.I</w:t>
      </w:r>
      <w:r>
        <w:rPr>
          <w:rFonts w:cs="David"/>
          <w:rtl/>
        </w:rPr>
        <w:t>. לכן החליטו לתקן את התקנות.</w:t>
      </w:r>
    </w:p>
    <w:p w:rsidR="00000000" w:rsidRDefault="004B1073">
      <w:pPr>
        <w:rPr>
          <w:rFonts w:cs="David"/>
          <w:rtl/>
        </w:rPr>
      </w:pPr>
    </w:p>
    <w:p w:rsidR="00000000" w:rsidRDefault="004B1073">
      <w:pPr>
        <w:rPr>
          <w:rFonts w:cs="David"/>
          <w:rtl/>
        </w:rPr>
      </w:pPr>
      <w:r>
        <w:rPr>
          <w:rFonts w:cs="David"/>
          <w:rtl/>
        </w:rPr>
        <w:tab/>
        <w:t>הנסיון להוריד את ההגבלה על מכשירי הגמא מיועד לפגוע בי, כי יש כמה אזורים שבהם גם אני מוגן על ידי האוליגופול. אנחנו הספק מספר אחת בישראל בתחום הזה, ומשמעות הורדת ההגבלה היא תחרות מוחלטת. לא אכפת לי שתהיה תחרות, אבל אם זה המצב</w:t>
      </w:r>
      <w:r>
        <w:rPr>
          <w:rFonts w:cs="David"/>
          <w:rtl/>
        </w:rPr>
        <w:t xml:space="preserve">, אזי שהכל יהיה פתוח לתחרות. </w:t>
      </w:r>
    </w:p>
    <w:p w:rsidR="00000000" w:rsidRDefault="004B1073">
      <w:pPr>
        <w:rPr>
          <w:rFonts w:cs="David"/>
          <w:rtl/>
        </w:rPr>
      </w:pPr>
    </w:p>
    <w:p w:rsidR="00000000" w:rsidRDefault="004B1073">
      <w:pPr>
        <w:rPr>
          <w:rFonts w:cs="David"/>
          <w:rtl/>
        </w:rPr>
      </w:pPr>
      <w:r>
        <w:rPr>
          <w:rFonts w:cs="David"/>
          <w:rtl/>
        </w:rPr>
        <w:tab/>
        <w:t>בדיון בועדת העבודה והרווחה טען מומחה שאין מקום לבטל את התקנות האלה, ועכשיו חוזרים לטענות ללא כל חוות דעת או סקר. הנימוק שפרופ' ברבש הביא בפעם הקודמת היה, שמבטלים את הפיקוח על הגמא כי יש עודף כושר ביצוע, ובמצב כזה אין מקום לת</w:t>
      </w:r>
      <w:r>
        <w:rPr>
          <w:rFonts w:cs="David"/>
          <w:rtl/>
        </w:rPr>
        <w:t xml:space="preserve">קנות האלה, שכן מניחים שבתקנות האלה יש תת-כושר. אם יוגדל הכושר תגדל ההוצאה הציבורית. לפי ברבש, התחרות תשפר את היעילות ותאפשר גם הורדת מחירים. הטיעון הזה נכון גם לגבי מכשירי סי.טי ו- </w:t>
      </w:r>
      <w:r>
        <w:rPr>
          <w:rFonts w:cs="David"/>
        </w:rPr>
        <w:t>M.R.I</w:t>
      </w:r>
      <w:r>
        <w:rPr>
          <w:rFonts w:cs="David"/>
          <w:rtl/>
        </w:rPr>
        <w:t>, שזועקים לתיקון הזה, אבל אף אחד כאן לא מבקש תיקון כזה.</w:t>
      </w:r>
    </w:p>
    <w:p w:rsidR="00000000" w:rsidRDefault="004B1073">
      <w:pPr>
        <w:rPr>
          <w:rFonts w:cs="David"/>
          <w:rtl/>
        </w:rPr>
      </w:pPr>
    </w:p>
    <w:p w:rsidR="00000000" w:rsidRDefault="004B1073">
      <w:pPr>
        <w:rPr>
          <w:rFonts w:cs="David"/>
          <w:u w:val="single"/>
          <w:rtl/>
        </w:rPr>
      </w:pPr>
      <w:r>
        <w:rPr>
          <w:rFonts w:cs="David"/>
          <w:u w:val="single"/>
          <w:rtl/>
        </w:rPr>
        <w:t>היו"ר דוד טל:</w:t>
      </w:r>
    </w:p>
    <w:p w:rsidR="00000000" w:rsidRDefault="004B1073">
      <w:pPr>
        <w:rPr>
          <w:rFonts w:cs="David"/>
          <w:rtl/>
        </w:rPr>
      </w:pPr>
    </w:p>
    <w:p w:rsidR="00000000" w:rsidRDefault="004B1073">
      <w:pPr>
        <w:rPr>
          <w:rFonts w:cs="David"/>
          <w:rtl/>
        </w:rPr>
      </w:pPr>
      <w:r>
        <w:rPr>
          <w:rFonts w:cs="David"/>
          <w:rtl/>
        </w:rPr>
        <w:tab/>
        <w:t xml:space="preserve">האם ההוצאה הלאומית לבריאות לא תגדל גם אם יהיה אישור למכשירים, ויהיה ביקוש שלהם על ידי גורמים שונים, כמו גורמים פרטיים? </w:t>
      </w:r>
    </w:p>
    <w:p w:rsidR="00000000" w:rsidRDefault="004B1073">
      <w:pPr>
        <w:rPr>
          <w:rFonts w:cs="David"/>
          <w:rtl/>
        </w:rPr>
      </w:pPr>
    </w:p>
    <w:p w:rsidR="00000000" w:rsidRDefault="004B1073">
      <w:pPr>
        <w:rPr>
          <w:rFonts w:cs="David"/>
          <w:u w:val="single"/>
          <w:rtl/>
        </w:rPr>
      </w:pPr>
      <w:r>
        <w:rPr>
          <w:rFonts w:cs="David"/>
          <w:u w:val="single"/>
          <w:rtl/>
        </w:rPr>
        <w:t>יצחק בלרוביץ:</w:t>
      </w:r>
    </w:p>
    <w:p w:rsidR="00000000" w:rsidRDefault="004B1073">
      <w:pPr>
        <w:rPr>
          <w:rFonts w:cs="David"/>
          <w:u w:val="single"/>
          <w:rtl/>
        </w:rPr>
      </w:pPr>
    </w:p>
    <w:p w:rsidR="00000000" w:rsidRDefault="004B1073">
      <w:pPr>
        <w:rPr>
          <w:rFonts w:cs="David"/>
          <w:rtl/>
        </w:rPr>
      </w:pPr>
      <w:r>
        <w:rPr>
          <w:rFonts w:cs="David"/>
          <w:rtl/>
        </w:rPr>
        <w:tab/>
        <w:t>המכשור של ה-</w:t>
      </w:r>
      <w:r>
        <w:rPr>
          <w:rFonts w:cs="David"/>
        </w:rPr>
        <w:t>PET</w:t>
      </w:r>
      <w:r>
        <w:rPr>
          <w:rFonts w:cs="David"/>
          <w:rtl/>
        </w:rPr>
        <w:t xml:space="preserve"> נותן מענה לאבחון בו-זמנית לחולי סרטן. בנוסף, קיימים כיום במדינת ישראל ששה מרכזים, ואין תכנון להקמת י</w:t>
      </w:r>
      <w:r>
        <w:rPr>
          <w:rFonts w:cs="David"/>
          <w:rtl/>
        </w:rPr>
        <w:t>ותר. על סמך שני השיקולים האלה הגענו למסקנה שלפנייך.</w:t>
      </w:r>
    </w:p>
    <w:p w:rsidR="00000000" w:rsidRDefault="004B1073">
      <w:pPr>
        <w:rPr>
          <w:rFonts w:cs="David"/>
          <w:rtl/>
        </w:rPr>
      </w:pPr>
    </w:p>
    <w:p w:rsidR="00000000" w:rsidRDefault="004B1073">
      <w:pPr>
        <w:rPr>
          <w:rFonts w:cs="David"/>
          <w:u w:val="single"/>
          <w:rtl/>
        </w:rPr>
      </w:pPr>
      <w:r>
        <w:rPr>
          <w:rFonts w:cs="David"/>
          <w:u w:val="single"/>
          <w:rtl/>
        </w:rPr>
        <w:t>נפתלי מידן:</w:t>
      </w:r>
    </w:p>
    <w:p w:rsidR="00000000" w:rsidRDefault="004B1073">
      <w:pPr>
        <w:rPr>
          <w:rFonts w:cs="David"/>
          <w:rtl/>
        </w:rPr>
      </w:pPr>
    </w:p>
    <w:p w:rsidR="00000000" w:rsidRDefault="004B1073">
      <w:pPr>
        <w:rPr>
          <w:rFonts w:cs="David"/>
          <w:rtl/>
        </w:rPr>
      </w:pPr>
      <w:r>
        <w:rPr>
          <w:rFonts w:cs="David"/>
          <w:rtl/>
        </w:rPr>
        <w:tab/>
        <w:t>לפי הצרכים כיום במדינת ישראל, רשמית הוחלט על ששה מרכזים, אף על פי שיש עוד מקומות שבהם מטפלים בחולי סרטן. לכן יש לתת להם את כל הכלים כדי לפעול. אם אין צורך להקים מרכז אונקולוגי, אין להקים או</w:t>
      </w:r>
      <w:r>
        <w:rPr>
          <w:rFonts w:cs="David"/>
          <w:rtl/>
        </w:rPr>
        <w:t>תו.</w:t>
      </w:r>
    </w:p>
    <w:p w:rsidR="00000000" w:rsidRDefault="004B1073">
      <w:pPr>
        <w:rPr>
          <w:rFonts w:cs="David"/>
          <w:rtl/>
        </w:rPr>
      </w:pPr>
    </w:p>
    <w:p w:rsidR="00000000" w:rsidRDefault="004B1073">
      <w:pPr>
        <w:rPr>
          <w:rFonts w:cs="David"/>
          <w:u w:val="single"/>
          <w:rtl/>
        </w:rPr>
      </w:pPr>
      <w:r>
        <w:rPr>
          <w:rFonts w:cs="David"/>
          <w:u w:val="single"/>
          <w:rtl/>
        </w:rPr>
        <w:t>יצחק ברלוביץ:</w:t>
      </w:r>
    </w:p>
    <w:p w:rsidR="00000000" w:rsidRDefault="004B1073">
      <w:pPr>
        <w:rPr>
          <w:rFonts w:cs="David"/>
          <w:u w:val="single"/>
          <w:rtl/>
        </w:rPr>
      </w:pPr>
    </w:p>
    <w:p w:rsidR="00000000" w:rsidRDefault="004B1073">
      <w:pPr>
        <w:rPr>
          <w:rFonts w:cs="David"/>
          <w:rtl/>
        </w:rPr>
      </w:pPr>
      <w:r>
        <w:rPr>
          <w:rFonts w:cs="David"/>
          <w:rtl/>
        </w:rPr>
        <w:tab/>
        <w:t>צריך להבין שיש יחס ישיר בין מספר המרכזים האונקולוגיים לבין גודל האוכלוסיה, ואחד קשור בשני.</w:t>
      </w:r>
    </w:p>
    <w:p w:rsidR="00000000" w:rsidRDefault="004B1073">
      <w:pPr>
        <w:rPr>
          <w:rFonts w:cs="David"/>
          <w:u w:val="single"/>
          <w:rtl/>
        </w:rPr>
      </w:pPr>
    </w:p>
    <w:p w:rsidR="00000000" w:rsidRDefault="004B1073">
      <w:pPr>
        <w:rPr>
          <w:rFonts w:cs="David"/>
          <w:u w:val="single"/>
          <w:rtl/>
        </w:rPr>
      </w:pPr>
      <w:r>
        <w:rPr>
          <w:rFonts w:cs="David"/>
          <w:u w:val="single"/>
          <w:rtl/>
        </w:rPr>
        <w:t>היו"ר דוד טל:</w:t>
      </w:r>
    </w:p>
    <w:p w:rsidR="00000000" w:rsidRDefault="004B1073">
      <w:pPr>
        <w:rPr>
          <w:rFonts w:cs="David"/>
          <w:u w:val="single"/>
          <w:rtl/>
        </w:rPr>
      </w:pPr>
    </w:p>
    <w:p w:rsidR="00000000" w:rsidRDefault="004B1073">
      <w:pPr>
        <w:rPr>
          <w:rFonts w:cs="David"/>
          <w:rtl/>
        </w:rPr>
      </w:pPr>
      <w:r>
        <w:rPr>
          <w:rFonts w:cs="David"/>
          <w:rtl/>
        </w:rPr>
        <w:tab/>
        <w:t xml:space="preserve">אני לא יכול ולא רוצה להתעלם מהשוק הפרטי. כיום יש שלושה מכשירי </w:t>
      </w:r>
      <w:r>
        <w:rPr>
          <w:rFonts w:cs="David"/>
        </w:rPr>
        <w:t>PET</w:t>
      </w:r>
      <w:r>
        <w:rPr>
          <w:rFonts w:cs="David"/>
          <w:rtl/>
        </w:rPr>
        <w:t>; אצל פרופ' רווח,  אצל פרופ' ברבש ואצל מורי יוסף. אי אפשר להגב</w:t>
      </w:r>
      <w:r>
        <w:rPr>
          <w:rFonts w:cs="David"/>
          <w:rtl/>
        </w:rPr>
        <w:t>יל גורמים אחרים בהקמת מרכזים אונקולוגיים.</w:t>
      </w:r>
    </w:p>
    <w:p w:rsidR="00000000" w:rsidRDefault="004B1073">
      <w:pPr>
        <w:rPr>
          <w:rFonts w:cs="David"/>
          <w:rtl/>
        </w:rPr>
      </w:pPr>
    </w:p>
    <w:p w:rsidR="00000000" w:rsidRDefault="004B1073">
      <w:pPr>
        <w:rPr>
          <w:rFonts w:cs="David"/>
          <w:u w:val="single"/>
          <w:rtl/>
        </w:rPr>
      </w:pPr>
      <w:r>
        <w:rPr>
          <w:rFonts w:cs="David"/>
          <w:u w:val="single"/>
          <w:rtl/>
        </w:rPr>
        <w:t xml:space="preserve">יצחק ברלוביץ: </w:t>
      </w:r>
    </w:p>
    <w:p w:rsidR="00000000" w:rsidRDefault="004B1073">
      <w:pPr>
        <w:rPr>
          <w:rFonts w:cs="David"/>
          <w:u w:val="single"/>
          <w:rtl/>
        </w:rPr>
      </w:pPr>
    </w:p>
    <w:p w:rsidR="00000000" w:rsidRDefault="004B1073">
      <w:pPr>
        <w:rPr>
          <w:rFonts w:cs="David"/>
          <w:rtl/>
        </w:rPr>
      </w:pPr>
      <w:r>
        <w:rPr>
          <w:rFonts w:cs="David"/>
          <w:rtl/>
        </w:rPr>
        <w:tab/>
        <w:t>אם מדינת ישראל תגדל אז תחרות תהיה נכונה.</w:t>
      </w:r>
    </w:p>
    <w:p w:rsidR="00000000" w:rsidRDefault="004B1073">
      <w:pPr>
        <w:rPr>
          <w:rFonts w:cs="David"/>
          <w:u w:val="single"/>
          <w:rtl/>
        </w:rPr>
      </w:pPr>
    </w:p>
    <w:p w:rsidR="00000000" w:rsidRDefault="004B1073">
      <w:pPr>
        <w:rPr>
          <w:rFonts w:cs="David"/>
          <w:u w:val="single"/>
          <w:rtl/>
        </w:rPr>
      </w:pPr>
      <w:r>
        <w:rPr>
          <w:rFonts w:cs="David"/>
          <w:u w:val="single"/>
          <w:rtl/>
        </w:rPr>
        <w:t>זאב רוטשטיין:</w:t>
      </w:r>
    </w:p>
    <w:p w:rsidR="00000000" w:rsidRDefault="004B1073">
      <w:pPr>
        <w:rPr>
          <w:rFonts w:cs="David"/>
          <w:rtl/>
        </w:rPr>
      </w:pPr>
    </w:p>
    <w:p w:rsidR="00000000" w:rsidRDefault="004B1073">
      <w:pPr>
        <w:rPr>
          <w:rFonts w:cs="David"/>
          <w:rtl/>
        </w:rPr>
      </w:pPr>
      <w:r>
        <w:rPr>
          <w:rFonts w:cs="David"/>
          <w:rtl/>
        </w:rPr>
        <w:tab/>
        <w:t>מרכז אונקולוגי הוא כוללני. אם משרד הבריאות יחליט שיש צורך במרכז שביעי, אז כל גורם יוכל להקימו. הרי כל העולם כבר השתכנע שטיפול יעיל באמת הו</w:t>
      </w:r>
      <w:r>
        <w:rPr>
          <w:rFonts w:cs="David"/>
          <w:rtl/>
        </w:rPr>
        <w:t xml:space="preserve">א טיפול באמצעות </w:t>
      </w:r>
      <w:r>
        <w:rPr>
          <w:rFonts w:cs="David"/>
        </w:rPr>
        <w:t>PET</w:t>
      </w:r>
      <w:r>
        <w:rPr>
          <w:rFonts w:cs="David"/>
          <w:rtl/>
        </w:rPr>
        <w:t>.</w:t>
      </w:r>
    </w:p>
    <w:p w:rsidR="00000000" w:rsidRDefault="004B1073">
      <w:pPr>
        <w:rPr>
          <w:rFonts w:cs="David"/>
          <w:rtl/>
        </w:rPr>
      </w:pPr>
    </w:p>
    <w:p w:rsidR="00000000" w:rsidRDefault="004B1073">
      <w:pPr>
        <w:rPr>
          <w:rFonts w:cs="David"/>
          <w:u w:val="single"/>
          <w:rtl/>
        </w:rPr>
      </w:pPr>
      <w:r>
        <w:rPr>
          <w:rFonts w:cs="David"/>
          <w:u w:val="single"/>
          <w:rtl/>
        </w:rPr>
        <w:t>היו"ר דוד טל:</w:t>
      </w:r>
    </w:p>
    <w:p w:rsidR="00000000" w:rsidRDefault="004B1073">
      <w:pPr>
        <w:rPr>
          <w:rFonts w:cs="David"/>
          <w:rtl/>
        </w:rPr>
      </w:pPr>
    </w:p>
    <w:p w:rsidR="00000000" w:rsidRDefault="004B1073">
      <w:pPr>
        <w:rPr>
          <w:rFonts w:cs="David"/>
          <w:rtl/>
        </w:rPr>
      </w:pPr>
      <w:r>
        <w:rPr>
          <w:rFonts w:cs="David"/>
          <w:rtl/>
        </w:rPr>
        <w:tab/>
        <w:t>אני לא רוצה שיווצר מצב שגורמים שונים יהיו מוגבלים בהקמת מרכזים.</w:t>
      </w:r>
    </w:p>
    <w:p w:rsidR="00000000" w:rsidRDefault="004B1073">
      <w:pPr>
        <w:rPr>
          <w:rFonts w:cs="David"/>
          <w:rtl/>
        </w:rPr>
      </w:pPr>
    </w:p>
    <w:p w:rsidR="00000000" w:rsidRDefault="004B1073">
      <w:pPr>
        <w:rPr>
          <w:rFonts w:cs="David"/>
          <w:rtl/>
        </w:rPr>
      </w:pPr>
      <w:r>
        <w:rPr>
          <w:rFonts w:cs="David"/>
          <w:rtl/>
        </w:rPr>
        <w:tab/>
        <w:t xml:space="preserve">אנחנו לא נאשר את התקנות היום, אני אשב עם מנכ"ל משרד הבריאות ועם מומחים אחרים כדי להגיע להחלטות. </w:t>
      </w:r>
    </w:p>
    <w:p w:rsidR="00000000" w:rsidRDefault="004B1073">
      <w:pPr>
        <w:rPr>
          <w:rFonts w:cs="David"/>
          <w:rtl/>
        </w:rPr>
      </w:pPr>
    </w:p>
    <w:p w:rsidR="00000000" w:rsidRDefault="004B1073">
      <w:pPr>
        <w:rPr>
          <w:rFonts w:cs="David"/>
          <w:u w:val="single"/>
          <w:rtl/>
        </w:rPr>
      </w:pPr>
      <w:r>
        <w:rPr>
          <w:rFonts w:cs="David"/>
          <w:u w:val="single"/>
          <w:rtl/>
        </w:rPr>
        <w:t>זאב רוטשטיין:</w:t>
      </w:r>
    </w:p>
    <w:p w:rsidR="00000000" w:rsidRDefault="004B1073">
      <w:pPr>
        <w:rPr>
          <w:rFonts w:cs="David"/>
          <w:u w:val="single"/>
          <w:rtl/>
        </w:rPr>
      </w:pPr>
    </w:p>
    <w:p w:rsidR="00000000" w:rsidRDefault="004B1073">
      <w:pPr>
        <w:rPr>
          <w:rFonts w:cs="David"/>
          <w:rtl/>
        </w:rPr>
      </w:pPr>
      <w:r>
        <w:rPr>
          <w:rFonts w:cs="David"/>
          <w:rtl/>
        </w:rPr>
        <w:tab/>
        <w:t>כדאי יותר לאשר את התקנות לשלושה חודשים</w:t>
      </w:r>
      <w:r>
        <w:rPr>
          <w:rFonts w:cs="David"/>
          <w:rtl/>
        </w:rPr>
        <w:t>, ובינתיים לחקור עוד את הנושא.</w:t>
      </w:r>
    </w:p>
    <w:p w:rsidR="00000000" w:rsidRDefault="004B1073">
      <w:pPr>
        <w:rPr>
          <w:rFonts w:cs="David"/>
          <w:rtl/>
        </w:rPr>
      </w:pPr>
    </w:p>
    <w:p w:rsidR="00000000" w:rsidRDefault="004B1073">
      <w:pPr>
        <w:rPr>
          <w:rFonts w:cs="David"/>
          <w:u w:val="single"/>
          <w:rtl/>
        </w:rPr>
      </w:pPr>
      <w:r>
        <w:rPr>
          <w:rFonts w:cs="David"/>
          <w:u w:val="single"/>
          <w:rtl/>
        </w:rPr>
        <w:t>היו"ר דוד טל:</w:t>
      </w:r>
    </w:p>
    <w:p w:rsidR="00000000" w:rsidRDefault="004B1073">
      <w:pPr>
        <w:rPr>
          <w:rFonts w:cs="David"/>
          <w:rtl/>
        </w:rPr>
      </w:pPr>
    </w:p>
    <w:p w:rsidR="00000000" w:rsidRDefault="004B1073">
      <w:pPr>
        <w:rPr>
          <w:rFonts w:cs="David"/>
          <w:rtl/>
        </w:rPr>
      </w:pPr>
      <w:r>
        <w:rPr>
          <w:rFonts w:cs="David"/>
          <w:rtl/>
        </w:rPr>
        <w:tab/>
        <w:t>פרופ' רווח, מתי הפסקתם לערוך בדיקות ב-</w:t>
      </w:r>
      <w:r>
        <w:rPr>
          <w:rFonts w:cs="David"/>
        </w:rPr>
        <w:t>PET</w:t>
      </w:r>
      <w:r>
        <w:rPr>
          <w:rFonts w:cs="David"/>
          <w:rtl/>
        </w:rPr>
        <w:t>?</w:t>
      </w:r>
    </w:p>
    <w:p w:rsidR="00000000" w:rsidRDefault="004B1073">
      <w:pPr>
        <w:rPr>
          <w:rFonts w:cs="David"/>
          <w:rtl/>
        </w:rPr>
      </w:pPr>
    </w:p>
    <w:p w:rsidR="00000000" w:rsidRDefault="004B1073">
      <w:pPr>
        <w:rPr>
          <w:rFonts w:cs="David"/>
          <w:u w:val="single"/>
          <w:rtl/>
        </w:rPr>
      </w:pPr>
      <w:r>
        <w:rPr>
          <w:rFonts w:cs="David"/>
          <w:u w:val="single"/>
          <w:rtl/>
        </w:rPr>
        <w:t>משה רווח:</w:t>
      </w:r>
    </w:p>
    <w:p w:rsidR="00000000" w:rsidRDefault="004B1073">
      <w:pPr>
        <w:rPr>
          <w:rFonts w:cs="David"/>
          <w:u w:val="single"/>
          <w:rtl/>
        </w:rPr>
      </w:pPr>
    </w:p>
    <w:p w:rsidR="00000000" w:rsidRDefault="004B1073">
      <w:pPr>
        <w:rPr>
          <w:rFonts w:cs="David"/>
          <w:rtl/>
        </w:rPr>
      </w:pPr>
      <w:r>
        <w:rPr>
          <w:rFonts w:cs="David"/>
          <w:rtl/>
        </w:rPr>
        <w:tab/>
        <w:t>לא ערבנו בדיקות ב-</w:t>
      </w:r>
      <w:r>
        <w:rPr>
          <w:rFonts w:cs="David"/>
        </w:rPr>
        <w:t>PET</w:t>
      </w:r>
      <w:r>
        <w:rPr>
          <w:rFonts w:cs="David"/>
          <w:rtl/>
        </w:rPr>
        <w:t xml:space="preserve"> עבור חולים שהבקשות לגביהם הגיעו לאחר 15 ביולי. יש בקשות רבות שממתינות.</w:t>
      </w:r>
    </w:p>
    <w:p w:rsidR="00000000" w:rsidRDefault="004B1073">
      <w:pPr>
        <w:rPr>
          <w:rFonts w:cs="David"/>
          <w:rtl/>
        </w:rPr>
      </w:pPr>
    </w:p>
    <w:p w:rsidR="00000000" w:rsidRDefault="004B1073">
      <w:pPr>
        <w:rPr>
          <w:rFonts w:cs="David"/>
          <w:u w:val="single"/>
          <w:rtl/>
        </w:rPr>
      </w:pPr>
      <w:r>
        <w:rPr>
          <w:rFonts w:cs="David"/>
          <w:u w:val="single"/>
          <w:rtl/>
        </w:rPr>
        <w:t>בועז לב:</w:t>
      </w:r>
    </w:p>
    <w:p w:rsidR="00000000" w:rsidRDefault="004B1073">
      <w:pPr>
        <w:rPr>
          <w:rFonts w:cs="David"/>
          <w:rtl/>
        </w:rPr>
      </w:pPr>
    </w:p>
    <w:p w:rsidR="00000000" w:rsidRDefault="004B1073">
      <w:pPr>
        <w:rPr>
          <w:rFonts w:cs="David"/>
          <w:rtl/>
        </w:rPr>
      </w:pPr>
      <w:r>
        <w:rPr>
          <w:rFonts w:cs="David"/>
          <w:rtl/>
        </w:rPr>
        <w:tab/>
        <w:t>לא ניתן אישור על פי בעלות כזאת או אחרת, אבל צרי</w:t>
      </w:r>
      <w:r>
        <w:rPr>
          <w:rFonts w:cs="David"/>
          <w:rtl/>
        </w:rPr>
        <w:t xml:space="preserve">ך לזכור, שהסקטור הפרטי אינו שווה לזה הציבורי; הסקטור הפרטי לא מוכן לקחת על עצמו פעמים רבות תחומים שמביאים גרעון. ביום שהתחרות תהיה שווה לגמרי, גם ה"זכויות" שלהם יהיו שוות. </w:t>
      </w:r>
    </w:p>
    <w:p w:rsidR="00000000" w:rsidRDefault="004B1073">
      <w:pPr>
        <w:rPr>
          <w:rFonts w:cs="David"/>
          <w:rtl/>
        </w:rPr>
      </w:pPr>
    </w:p>
    <w:p w:rsidR="00000000" w:rsidRDefault="004B1073">
      <w:pPr>
        <w:rPr>
          <w:rFonts w:cs="David"/>
          <w:u w:val="single"/>
          <w:rtl/>
        </w:rPr>
      </w:pPr>
      <w:r>
        <w:rPr>
          <w:rFonts w:cs="David"/>
          <w:u w:val="single"/>
          <w:rtl/>
        </w:rPr>
        <w:t>גור מינצר:</w:t>
      </w:r>
    </w:p>
    <w:p w:rsidR="00000000" w:rsidRDefault="004B1073">
      <w:pPr>
        <w:rPr>
          <w:rFonts w:cs="David"/>
          <w:u w:val="single"/>
          <w:rtl/>
        </w:rPr>
      </w:pPr>
    </w:p>
    <w:p w:rsidR="00000000" w:rsidRDefault="004B1073">
      <w:pPr>
        <w:rPr>
          <w:rFonts w:cs="David"/>
          <w:rtl/>
        </w:rPr>
      </w:pPr>
      <w:r>
        <w:rPr>
          <w:rFonts w:cs="David"/>
          <w:rtl/>
        </w:rPr>
        <w:tab/>
        <w:t>לדעתי, ניתן היום לאשר תקנה של ה</w:t>
      </w:r>
      <w:r>
        <w:rPr>
          <w:rFonts w:cs="David"/>
        </w:rPr>
        <w:t>PET</w:t>
      </w:r>
      <w:r>
        <w:rPr>
          <w:rFonts w:cs="David"/>
          <w:rtl/>
        </w:rPr>
        <w:t>, אבל יש מעבר לזה הרבה עניינים, שיש</w:t>
      </w:r>
      <w:r>
        <w:rPr>
          <w:rFonts w:cs="David"/>
          <w:rtl/>
        </w:rPr>
        <w:t xml:space="preserve"> לדון בהם. </w:t>
      </w:r>
    </w:p>
    <w:p w:rsidR="00000000" w:rsidRDefault="004B1073">
      <w:pPr>
        <w:rPr>
          <w:rFonts w:cs="David"/>
          <w:rtl/>
        </w:rPr>
      </w:pPr>
    </w:p>
    <w:p w:rsidR="00000000" w:rsidRDefault="004B1073">
      <w:pPr>
        <w:rPr>
          <w:rFonts w:cs="David"/>
          <w:u w:val="single"/>
          <w:rtl/>
        </w:rPr>
      </w:pPr>
      <w:r>
        <w:rPr>
          <w:rFonts w:cs="David"/>
          <w:u w:val="single"/>
          <w:rtl/>
        </w:rPr>
        <w:t>היו"ר דוד טל:</w:t>
      </w:r>
    </w:p>
    <w:p w:rsidR="00000000" w:rsidRDefault="004B1073">
      <w:pPr>
        <w:rPr>
          <w:rFonts w:cs="David"/>
          <w:rtl/>
        </w:rPr>
      </w:pPr>
    </w:p>
    <w:p w:rsidR="00000000" w:rsidRDefault="004B1073">
      <w:pPr>
        <w:rPr>
          <w:rFonts w:cs="David"/>
          <w:rtl/>
        </w:rPr>
      </w:pPr>
      <w:r>
        <w:rPr>
          <w:rFonts w:cs="David"/>
          <w:rtl/>
        </w:rPr>
        <w:tab/>
        <w:t>אני באתי היום בכוונה לאשר את כל התקנות האלה, ולו רק מהטעם שהזכרתי קודם, אבל אני לא יכול להתעלם מחלק מהדברים שהועלו פה.</w:t>
      </w:r>
    </w:p>
    <w:p w:rsidR="00000000" w:rsidRDefault="004B1073">
      <w:pPr>
        <w:rPr>
          <w:rFonts w:cs="David"/>
          <w:rtl/>
        </w:rPr>
      </w:pPr>
    </w:p>
    <w:p w:rsidR="00000000" w:rsidRDefault="004B1073">
      <w:pPr>
        <w:rPr>
          <w:rFonts w:cs="David"/>
          <w:u w:val="single"/>
          <w:rtl/>
        </w:rPr>
      </w:pPr>
      <w:r>
        <w:rPr>
          <w:rFonts w:cs="David"/>
          <w:u w:val="single"/>
          <w:rtl/>
        </w:rPr>
        <w:br w:type="page"/>
        <w:t>גור מינצר:</w:t>
      </w:r>
    </w:p>
    <w:p w:rsidR="00000000" w:rsidRDefault="004B1073">
      <w:pPr>
        <w:rPr>
          <w:rFonts w:cs="David"/>
          <w:rtl/>
        </w:rPr>
      </w:pPr>
    </w:p>
    <w:p w:rsidR="00000000" w:rsidRDefault="004B1073">
      <w:pPr>
        <w:rPr>
          <w:rFonts w:cs="David"/>
          <w:rtl/>
        </w:rPr>
      </w:pPr>
      <w:r>
        <w:rPr>
          <w:rFonts w:cs="David"/>
          <w:rtl/>
        </w:rPr>
        <w:tab/>
        <w:t>אני רוצה לדבר על שלושה תיקונים אחרים; אחד מדגים את צורת ההתייחסות וקביעת המדיניות של משרד הבר</w:t>
      </w:r>
      <w:r>
        <w:rPr>
          <w:rFonts w:cs="David"/>
          <w:rtl/>
        </w:rPr>
        <w:t>יאות בקשר למכשירים רפואיים מיוחדים.</w:t>
      </w:r>
    </w:p>
    <w:p w:rsidR="00000000" w:rsidRDefault="004B1073">
      <w:pPr>
        <w:rPr>
          <w:rFonts w:cs="David"/>
          <w:rtl/>
        </w:rPr>
      </w:pPr>
    </w:p>
    <w:p w:rsidR="00000000" w:rsidRDefault="004B1073">
      <w:pPr>
        <w:rPr>
          <w:rFonts w:cs="David"/>
          <w:rtl/>
        </w:rPr>
      </w:pPr>
      <w:r>
        <w:rPr>
          <w:rFonts w:cs="David"/>
          <w:rtl/>
        </w:rPr>
        <w:tab/>
        <w:t xml:space="preserve">ב- </w:t>
      </w:r>
      <w:r>
        <w:rPr>
          <w:rFonts w:cs="David"/>
        </w:rPr>
        <w:t>M.R.I</w:t>
      </w:r>
      <w:r>
        <w:rPr>
          <w:rFonts w:cs="David"/>
          <w:rtl/>
        </w:rPr>
        <w:t xml:space="preserve"> שומרים על ההגבלה, אף על פי שהכללים הם זהים. כיום כל הכסף מ- </w:t>
      </w:r>
      <w:r>
        <w:rPr>
          <w:rFonts w:cs="David"/>
        </w:rPr>
        <w:t>M.R.I</w:t>
      </w:r>
      <w:r>
        <w:rPr>
          <w:rFonts w:cs="David"/>
          <w:rtl/>
        </w:rPr>
        <w:t xml:space="preserve"> הולך לקופות הקרנות ומשם לכיסים הפרטיים של הרופאים. בעשור האחרון כושר הביצוע של בדיקות </w:t>
      </w:r>
      <w:r>
        <w:rPr>
          <w:rFonts w:cs="David"/>
        </w:rPr>
        <w:t>M.R.I</w:t>
      </w:r>
      <w:r>
        <w:rPr>
          <w:rFonts w:cs="David"/>
          <w:rtl/>
        </w:rPr>
        <w:t xml:space="preserve"> הועלה פי עשרה. הוספו שלושה מכשירים, ומהירותם מהירים</w:t>
      </w:r>
      <w:r>
        <w:rPr>
          <w:rFonts w:cs="David"/>
          <w:rtl/>
        </w:rPr>
        <w:t xml:space="preserve"> לפחות פי ארבעה או חמישה לעומת המצב לפני עשר שנים. יש לי מכתב מד"ר דותן ומרוזנטל שאומר, שבקשתי למכשירי </w:t>
      </w:r>
      <w:r>
        <w:rPr>
          <w:rFonts w:cs="David"/>
        </w:rPr>
        <w:t>M.R.I</w:t>
      </w:r>
      <w:r>
        <w:rPr>
          <w:rFonts w:cs="David"/>
          <w:rtl/>
        </w:rPr>
        <w:t xml:space="preserve"> נדחית, פשוט כי אין צורך. מי שמייעץ למשרד הבריאות הם אותם אנשים; פרופ' יצחק, למשל. </w:t>
      </w:r>
    </w:p>
    <w:p w:rsidR="00000000" w:rsidRDefault="004B1073">
      <w:pPr>
        <w:rPr>
          <w:rFonts w:cs="David"/>
          <w:u w:val="single"/>
          <w:rtl/>
        </w:rPr>
      </w:pPr>
    </w:p>
    <w:p w:rsidR="00000000" w:rsidRDefault="004B1073">
      <w:pPr>
        <w:rPr>
          <w:rFonts w:cs="David"/>
          <w:rtl/>
        </w:rPr>
      </w:pPr>
      <w:r>
        <w:rPr>
          <w:rFonts w:cs="David"/>
          <w:rtl/>
        </w:rPr>
        <w:tab/>
        <w:t>אנשים שמדברים כאן בשם מוסדות ציבוריים צריכים לסביר שהם מרוויחי</w:t>
      </w:r>
      <w:r>
        <w:rPr>
          <w:rFonts w:cs="David"/>
          <w:rtl/>
        </w:rPr>
        <w:t>ם מהפעולות האלה באופן אישי הרבה מאוד כסף. אין שום טעם בתקנות, פשוט רוצים למנוע ממני הצטרפות.</w:t>
      </w:r>
    </w:p>
    <w:p w:rsidR="00000000" w:rsidRDefault="004B1073">
      <w:pPr>
        <w:rPr>
          <w:rFonts w:cs="David"/>
          <w:rtl/>
        </w:rPr>
      </w:pPr>
    </w:p>
    <w:p w:rsidR="00000000" w:rsidRDefault="004B1073">
      <w:pPr>
        <w:pStyle w:val="24"/>
        <w:rPr>
          <w:rFonts w:cs="David"/>
          <w:rtl/>
        </w:rPr>
      </w:pPr>
      <w:r>
        <w:rPr>
          <w:rFonts w:cs="David"/>
          <w:rtl/>
        </w:rPr>
        <w:t>לקופות החולים יש כיום קכלים מצוינים לבקשה תקציבית בתנאים של עודף כושר ביצוע של ספקים. הם יודעים לקנות את כמות הבדיקות שהם רוצים אף על פי שלשוק יש עודף כושר ביצוע.</w:t>
      </w:r>
      <w:r>
        <w:rPr>
          <w:rFonts w:cs="David"/>
          <w:rtl/>
        </w:rPr>
        <w:t xml:space="preserve"> לכל הספקים יש מכשירים שלא עובדים בתפוקה מלאה. זה נכון לגבי כל התחומים, גם בבתי החולים הציבוריים וגם במשק הפרטי. בתנאים האלה אין שום טעם בהגבלות התקנות האלה, ועושים את זה כדי להתאים את החליפה לאדונים.</w:t>
      </w:r>
    </w:p>
    <w:p w:rsidR="00000000" w:rsidRDefault="004B1073">
      <w:pPr>
        <w:ind w:firstLine="567"/>
        <w:rPr>
          <w:rFonts w:cs="David"/>
          <w:rtl/>
        </w:rPr>
      </w:pPr>
    </w:p>
    <w:p w:rsidR="00000000" w:rsidRDefault="004B1073">
      <w:pPr>
        <w:ind w:firstLine="567"/>
        <w:rPr>
          <w:rFonts w:cs="David"/>
          <w:rtl/>
        </w:rPr>
      </w:pPr>
      <w:r>
        <w:rPr>
          <w:rFonts w:cs="David"/>
          <w:rtl/>
        </w:rPr>
        <w:t>אני מציע לאשר את ה-</w:t>
      </w:r>
      <w:r>
        <w:rPr>
          <w:rFonts w:cs="David"/>
        </w:rPr>
        <w:t>PET</w:t>
      </w:r>
      <w:r>
        <w:rPr>
          <w:rFonts w:cs="David"/>
          <w:rtl/>
        </w:rPr>
        <w:t xml:space="preserve"> ולא לאשר את כל שאר העניינים האל</w:t>
      </w:r>
      <w:r>
        <w:rPr>
          <w:rFonts w:cs="David"/>
          <w:rtl/>
        </w:rPr>
        <w:t>ה, אלא לדון עליהם, כדי שמשרד הבריאות יסביר מה ההגיון שעומד אחרי הפעולות האלה.</w:t>
      </w:r>
    </w:p>
    <w:p w:rsidR="00000000" w:rsidRDefault="004B1073">
      <w:pPr>
        <w:rPr>
          <w:rFonts w:cs="David"/>
          <w:rtl/>
        </w:rPr>
      </w:pPr>
    </w:p>
    <w:p w:rsidR="00000000" w:rsidRDefault="004B1073">
      <w:pPr>
        <w:rPr>
          <w:rFonts w:cs="David"/>
          <w:u w:val="single"/>
          <w:rtl/>
        </w:rPr>
      </w:pPr>
      <w:r>
        <w:rPr>
          <w:rFonts w:cs="David"/>
          <w:u w:val="single"/>
          <w:rtl/>
        </w:rPr>
        <w:t>היו"ר דוד טל:</w:t>
      </w:r>
    </w:p>
    <w:p w:rsidR="00000000" w:rsidRDefault="004B1073">
      <w:pPr>
        <w:rPr>
          <w:rFonts w:cs="David"/>
          <w:rtl/>
        </w:rPr>
      </w:pPr>
    </w:p>
    <w:p w:rsidR="00000000" w:rsidRDefault="004B1073">
      <w:pPr>
        <w:rPr>
          <w:rFonts w:cs="David"/>
          <w:rtl/>
        </w:rPr>
      </w:pPr>
      <w:r>
        <w:rPr>
          <w:rFonts w:cs="David"/>
          <w:rtl/>
        </w:rPr>
        <w:tab/>
        <w:t>אני חושב שאקבל את דעתו של ד"ר רוטשטיין.</w:t>
      </w:r>
    </w:p>
    <w:p w:rsidR="00000000" w:rsidRDefault="004B1073">
      <w:pPr>
        <w:rPr>
          <w:rFonts w:cs="David"/>
          <w:u w:val="single"/>
          <w:rtl/>
        </w:rPr>
      </w:pPr>
      <w:r>
        <w:rPr>
          <w:rFonts w:cs="David"/>
          <w:rtl/>
        </w:rPr>
        <w:t xml:space="preserve"> </w:t>
      </w:r>
    </w:p>
    <w:p w:rsidR="00000000" w:rsidRDefault="004B1073">
      <w:pPr>
        <w:rPr>
          <w:rFonts w:cs="David"/>
          <w:u w:val="single"/>
          <w:rtl/>
        </w:rPr>
      </w:pPr>
      <w:r>
        <w:rPr>
          <w:rFonts w:cs="David"/>
          <w:u w:val="single"/>
          <w:rtl/>
        </w:rPr>
        <w:t>שגיא בלשה:</w:t>
      </w:r>
    </w:p>
    <w:p w:rsidR="00000000" w:rsidRDefault="004B1073">
      <w:pPr>
        <w:rPr>
          <w:rFonts w:cs="David"/>
          <w:u w:val="single"/>
          <w:rtl/>
        </w:rPr>
      </w:pPr>
    </w:p>
    <w:p w:rsidR="00000000" w:rsidRDefault="004B1073">
      <w:pPr>
        <w:rPr>
          <w:rFonts w:cs="David"/>
          <w:rtl/>
        </w:rPr>
      </w:pPr>
      <w:r>
        <w:rPr>
          <w:rFonts w:cs="David"/>
          <w:rtl/>
        </w:rPr>
        <w:tab/>
        <w:t>בתוספת בתקנות העיקריות יש רשימה של מכשירים. לכל מכשיר מוצג שיעור מכשירים לנפש. במקום ההגדרה של מכשיר לכל מ</w:t>
      </w:r>
      <w:r>
        <w:rPr>
          <w:rFonts w:cs="David"/>
          <w:rtl/>
        </w:rPr>
        <w:t>רכז---</w:t>
      </w:r>
    </w:p>
    <w:p w:rsidR="00000000" w:rsidRDefault="004B1073">
      <w:pPr>
        <w:rPr>
          <w:rFonts w:cs="David"/>
          <w:rtl/>
        </w:rPr>
      </w:pPr>
    </w:p>
    <w:p w:rsidR="00000000" w:rsidRDefault="004B1073">
      <w:pPr>
        <w:rPr>
          <w:rFonts w:cs="David"/>
          <w:u w:val="single"/>
          <w:rtl/>
        </w:rPr>
      </w:pPr>
      <w:r>
        <w:rPr>
          <w:rFonts w:cs="David"/>
          <w:u w:val="single"/>
          <w:rtl/>
        </w:rPr>
        <w:t>היו"ר דוד טל:</w:t>
      </w:r>
    </w:p>
    <w:p w:rsidR="00000000" w:rsidRDefault="004B1073">
      <w:pPr>
        <w:rPr>
          <w:rFonts w:cs="David"/>
          <w:rtl/>
        </w:rPr>
      </w:pPr>
    </w:p>
    <w:p w:rsidR="00000000" w:rsidRDefault="004B1073">
      <w:pPr>
        <w:rPr>
          <w:rFonts w:cs="David"/>
          <w:rtl/>
        </w:rPr>
      </w:pPr>
      <w:r>
        <w:rPr>
          <w:rFonts w:cs="David"/>
          <w:rtl/>
        </w:rPr>
        <w:tab/>
        <w:t>מכיוון שלא נוכל מפאת חוסר הזמן לעבור על כל התקנות, אנחנו נאשר את התקנות האלה לבד מסעיף 6, כפי שהציע לי ד"ר רוטשטיין, לשלושה חודשים, כדי שלא ייפגעו חייהם של אנשים. בפרק הזמן הזה, בתוך הפגרה, אני מתכוון לדבר עם פרופ' רווח ומשיח ושאר מ</w:t>
      </w:r>
      <w:r>
        <w:rPr>
          <w:rFonts w:cs="David"/>
          <w:rtl/>
        </w:rPr>
        <w:t xml:space="preserve">ומחים כדי להקיף את כל הנושאים, וכדי שנבוא לדיון הבא אדע יותר. </w:t>
      </w:r>
    </w:p>
    <w:p w:rsidR="00000000" w:rsidRDefault="004B1073">
      <w:pPr>
        <w:ind w:firstLine="567"/>
        <w:rPr>
          <w:rFonts w:cs="David"/>
          <w:rtl/>
        </w:rPr>
      </w:pPr>
    </w:p>
    <w:p w:rsidR="00000000" w:rsidRDefault="004B1073">
      <w:pPr>
        <w:ind w:firstLine="567"/>
        <w:rPr>
          <w:rFonts w:cs="David"/>
          <w:rtl/>
        </w:rPr>
      </w:pPr>
      <w:r>
        <w:rPr>
          <w:rFonts w:cs="David"/>
          <w:rtl/>
        </w:rPr>
        <w:t xml:space="preserve">סברתי שהתקנות פשוטות יותר, ורציתי לאשר אותן, ולצערי הפלגנו למחוזות שלא התכונו להגיע אליהם. </w:t>
      </w:r>
    </w:p>
    <w:p w:rsidR="00000000" w:rsidRDefault="004B1073">
      <w:pPr>
        <w:rPr>
          <w:rFonts w:cs="David"/>
          <w:rtl/>
        </w:rPr>
      </w:pPr>
      <w:r>
        <w:rPr>
          <w:rFonts w:cs="David"/>
          <w:rtl/>
        </w:rPr>
        <w:t xml:space="preserve"> </w:t>
      </w:r>
    </w:p>
    <w:p w:rsidR="00000000" w:rsidRDefault="004B1073">
      <w:pPr>
        <w:rPr>
          <w:rFonts w:cs="David"/>
          <w:u w:val="single"/>
          <w:rtl/>
        </w:rPr>
      </w:pPr>
      <w:r>
        <w:rPr>
          <w:rFonts w:cs="David"/>
          <w:u w:val="single"/>
          <w:rtl/>
        </w:rPr>
        <w:t>משה משיח:</w:t>
      </w:r>
    </w:p>
    <w:p w:rsidR="00000000" w:rsidRDefault="004B1073">
      <w:pPr>
        <w:rPr>
          <w:rFonts w:cs="David"/>
          <w:rtl/>
        </w:rPr>
      </w:pPr>
    </w:p>
    <w:p w:rsidR="00000000" w:rsidRDefault="004B1073">
      <w:pPr>
        <w:rPr>
          <w:rFonts w:cs="David"/>
          <w:rtl/>
        </w:rPr>
      </w:pPr>
      <w:r>
        <w:rPr>
          <w:rFonts w:cs="David"/>
          <w:rtl/>
        </w:rPr>
        <w:tab/>
        <w:t>לגבי סעיף 7, אם יש בתי חולים שמפעילים בכמות שהיא מעבר לאישור, הם למעשה מקבלים היום איש</w:t>
      </w:r>
      <w:r>
        <w:rPr>
          <w:rFonts w:cs="David"/>
          <w:rtl/>
        </w:rPr>
        <w:t>ור שהיו"ר אולי לא מתכוון אליו.</w:t>
      </w:r>
    </w:p>
    <w:p w:rsidR="00000000" w:rsidRDefault="004B1073">
      <w:pPr>
        <w:rPr>
          <w:rFonts w:cs="David"/>
          <w:u w:val="single"/>
          <w:rtl/>
        </w:rPr>
      </w:pPr>
    </w:p>
    <w:p w:rsidR="00000000" w:rsidRDefault="004B1073">
      <w:pPr>
        <w:rPr>
          <w:rFonts w:cs="David"/>
          <w:rtl/>
        </w:rPr>
      </w:pPr>
      <w:r>
        <w:rPr>
          <w:rFonts w:cs="David"/>
          <w:rtl/>
        </w:rPr>
        <w:tab/>
        <w:t xml:space="preserve">מעבר לזה, על סמך כל הנאמר כאן היום ברור שלא צריך </w:t>
      </w:r>
      <w:r>
        <w:rPr>
          <w:rFonts w:cs="David"/>
        </w:rPr>
        <w:t>PET</w:t>
      </w:r>
      <w:r>
        <w:rPr>
          <w:rFonts w:cs="David"/>
          <w:rtl/>
        </w:rPr>
        <w:t xml:space="preserve"> בכל בית חולים שיש בו מרכז אונקולוגי אלא רק בבית חולים שעושים בו כירורגיה אונקולוגית.</w:t>
      </w:r>
    </w:p>
    <w:p w:rsidR="00000000" w:rsidRDefault="004B1073">
      <w:pPr>
        <w:rPr>
          <w:rFonts w:cs="David"/>
          <w:rtl/>
        </w:rPr>
      </w:pPr>
    </w:p>
    <w:p w:rsidR="00000000" w:rsidRDefault="004B1073">
      <w:pPr>
        <w:rPr>
          <w:rFonts w:cs="David"/>
          <w:u w:val="single"/>
          <w:rtl/>
        </w:rPr>
      </w:pPr>
      <w:r>
        <w:rPr>
          <w:rFonts w:cs="David"/>
          <w:u w:val="single"/>
          <w:rtl/>
        </w:rPr>
        <w:br w:type="page"/>
        <w:t>נפתלי מידן:</w:t>
      </w:r>
    </w:p>
    <w:p w:rsidR="00000000" w:rsidRDefault="004B1073">
      <w:pPr>
        <w:rPr>
          <w:rFonts w:cs="David"/>
          <w:u w:val="single"/>
          <w:rtl/>
        </w:rPr>
      </w:pPr>
    </w:p>
    <w:p w:rsidR="00000000" w:rsidRDefault="004B1073">
      <w:pPr>
        <w:rPr>
          <w:rFonts w:cs="David"/>
          <w:rtl/>
        </w:rPr>
      </w:pPr>
      <w:r>
        <w:rPr>
          <w:rFonts w:cs="David"/>
          <w:rtl/>
        </w:rPr>
        <w:tab/>
        <w:t>לא דנו בסעיף חמש, ואנחנו מתנגדים לו.</w:t>
      </w:r>
    </w:p>
    <w:p w:rsidR="00000000" w:rsidRDefault="004B1073">
      <w:pPr>
        <w:rPr>
          <w:rFonts w:cs="David"/>
          <w:u w:val="single"/>
          <w:rtl/>
        </w:rPr>
      </w:pPr>
    </w:p>
    <w:p w:rsidR="00000000" w:rsidRDefault="004B1073">
      <w:pPr>
        <w:rPr>
          <w:rFonts w:cs="David"/>
          <w:u w:val="single"/>
          <w:rtl/>
        </w:rPr>
      </w:pPr>
      <w:r>
        <w:rPr>
          <w:rFonts w:cs="David"/>
          <w:u w:val="single"/>
          <w:rtl/>
        </w:rPr>
        <w:t>יורם לוטין:</w:t>
      </w:r>
    </w:p>
    <w:p w:rsidR="00000000" w:rsidRDefault="004B1073">
      <w:pPr>
        <w:rPr>
          <w:rFonts w:cs="David"/>
          <w:u w:val="single"/>
          <w:rtl/>
        </w:rPr>
      </w:pPr>
    </w:p>
    <w:p w:rsidR="00000000" w:rsidRDefault="004B1073">
      <w:pPr>
        <w:rPr>
          <w:rFonts w:cs="David"/>
          <w:rtl/>
        </w:rPr>
      </w:pPr>
      <w:r>
        <w:rPr>
          <w:rFonts w:cs="David"/>
          <w:rtl/>
        </w:rPr>
        <w:tab/>
        <w:t>זה עניין טכני לחל</w:t>
      </w:r>
      <w:r>
        <w:rPr>
          <w:rFonts w:cs="David"/>
          <w:rtl/>
        </w:rPr>
        <w:t>וטין, מספר התאם אינו מהווה שינוי.</w:t>
      </w:r>
    </w:p>
    <w:p w:rsidR="00000000" w:rsidRDefault="004B1073">
      <w:pPr>
        <w:rPr>
          <w:rFonts w:cs="David"/>
          <w:u w:val="single"/>
          <w:rtl/>
        </w:rPr>
      </w:pPr>
    </w:p>
    <w:p w:rsidR="00000000" w:rsidRDefault="004B1073">
      <w:pPr>
        <w:rPr>
          <w:rFonts w:cs="David"/>
          <w:u w:val="single"/>
          <w:rtl/>
        </w:rPr>
      </w:pPr>
      <w:r>
        <w:rPr>
          <w:rFonts w:cs="David"/>
          <w:u w:val="single"/>
          <w:rtl/>
        </w:rPr>
        <w:t>יוסי קלאוזנר:</w:t>
      </w:r>
    </w:p>
    <w:p w:rsidR="00000000" w:rsidRDefault="004B1073">
      <w:pPr>
        <w:rPr>
          <w:rFonts w:cs="David"/>
          <w:u w:val="single"/>
          <w:rtl/>
        </w:rPr>
      </w:pPr>
    </w:p>
    <w:p w:rsidR="00000000" w:rsidRDefault="004B1073">
      <w:pPr>
        <w:rPr>
          <w:rFonts w:cs="David"/>
          <w:rtl/>
        </w:rPr>
      </w:pPr>
      <w:r>
        <w:rPr>
          <w:rFonts w:cs="David"/>
          <w:rtl/>
        </w:rPr>
        <w:tab/>
        <w:t>למעשה, בחמישים הדקות הראשונות היום היתה הסכמה מוחלטת, כולל גור, לגבי אישור ה-</w:t>
      </w:r>
      <w:r>
        <w:rPr>
          <w:rFonts w:cs="David"/>
        </w:rPr>
        <w:t>PET</w:t>
      </w:r>
      <w:r>
        <w:rPr>
          <w:rFonts w:cs="David"/>
          <w:rtl/>
        </w:rPr>
        <w:t>. הכורח שלו לאוכלוסיה לחולי הסרטן הוא בדוק. בנוסף, לא קיימים מספיק רופאים מיומנים להשתמש בו. אני מודאג לגבי מאתים חולי סרטן ר</w:t>
      </w:r>
      <w:r>
        <w:rPr>
          <w:rFonts w:cs="David"/>
          <w:rtl/>
        </w:rPr>
        <w:t>שומים---</w:t>
      </w:r>
    </w:p>
    <w:p w:rsidR="00000000" w:rsidRDefault="004B1073">
      <w:pPr>
        <w:rPr>
          <w:rFonts w:cs="David"/>
          <w:u w:val="single"/>
          <w:rtl/>
        </w:rPr>
      </w:pPr>
    </w:p>
    <w:p w:rsidR="00000000" w:rsidRDefault="004B1073">
      <w:pPr>
        <w:rPr>
          <w:rFonts w:cs="David"/>
          <w:u w:val="single"/>
          <w:rtl/>
        </w:rPr>
      </w:pPr>
      <w:r>
        <w:rPr>
          <w:rFonts w:cs="David"/>
          <w:u w:val="single"/>
          <w:rtl/>
        </w:rPr>
        <w:t>היו"ר דוד טל:</w:t>
      </w:r>
    </w:p>
    <w:p w:rsidR="00000000" w:rsidRDefault="004B1073">
      <w:pPr>
        <w:rPr>
          <w:rFonts w:cs="David"/>
          <w:u w:val="single"/>
          <w:rtl/>
        </w:rPr>
      </w:pPr>
    </w:p>
    <w:p w:rsidR="00000000" w:rsidRDefault="004B1073">
      <w:pPr>
        <w:rPr>
          <w:rFonts w:cs="David"/>
          <w:rtl/>
        </w:rPr>
      </w:pPr>
      <w:r>
        <w:rPr>
          <w:rFonts w:cs="David"/>
          <w:rtl/>
        </w:rPr>
        <w:tab/>
        <w:t>אני מרגיש שאיני בקיא מספיק בנושא, ולכן אני מאשר אותן רק לשלושה חודשים.</w:t>
      </w:r>
    </w:p>
    <w:p w:rsidR="00000000" w:rsidRDefault="004B1073">
      <w:pPr>
        <w:rPr>
          <w:rFonts w:cs="David"/>
          <w:u w:val="single"/>
          <w:rtl/>
        </w:rPr>
      </w:pPr>
    </w:p>
    <w:p w:rsidR="00000000" w:rsidRDefault="004B1073">
      <w:pPr>
        <w:rPr>
          <w:rFonts w:cs="David"/>
          <w:u w:val="single"/>
          <w:rtl/>
        </w:rPr>
      </w:pPr>
      <w:r>
        <w:rPr>
          <w:rFonts w:cs="David"/>
          <w:u w:val="single"/>
          <w:rtl/>
        </w:rPr>
        <w:t>אורה ישראל:</w:t>
      </w:r>
    </w:p>
    <w:p w:rsidR="00000000" w:rsidRDefault="004B1073">
      <w:pPr>
        <w:rPr>
          <w:rFonts w:cs="David"/>
          <w:u w:val="single"/>
          <w:rtl/>
        </w:rPr>
      </w:pPr>
    </w:p>
    <w:p w:rsidR="00000000" w:rsidRDefault="004B1073">
      <w:pPr>
        <w:rPr>
          <w:rFonts w:cs="David"/>
          <w:rtl/>
        </w:rPr>
      </w:pPr>
      <w:r>
        <w:rPr>
          <w:rFonts w:cs="David"/>
          <w:rtl/>
        </w:rPr>
        <w:tab/>
        <w:t xml:space="preserve">הדבר הראשון שאעשה ברגע שאצא מכאן היום זה להתקשר לחולים. הרבה אנשים סוף סוף ישנו הלילה. </w:t>
      </w:r>
    </w:p>
    <w:p w:rsidR="00000000" w:rsidRDefault="004B1073">
      <w:pPr>
        <w:rPr>
          <w:rFonts w:cs="David"/>
          <w:rtl/>
        </w:rPr>
      </w:pPr>
    </w:p>
    <w:p w:rsidR="00000000" w:rsidRDefault="004B1073">
      <w:pPr>
        <w:rPr>
          <w:rFonts w:cs="David"/>
          <w:u w:val="single"/>
          <w:rtl/>
        </w:rPr>
      </w:pPr>
      <w:r>
        <w:rPr>
          <w:rFonts w:cs="David"/>
          <w:u w:val="single"/>
          <w:rtl/>
        </w:rPr>
        <w:t>היו"ר דוד טל:</w:t>
      </w:r>
    </w:p>
    <w:p w:rsidR="00000000" w:rsidRDefault="004B1073">
      <w:pPr>
        <w:rPr>
          <w:rFonts w:cs="David"/>
          <w:u w:val="single"/>
          <w:rtl/>
        </w:rPr>
      </w:pPr>
    </w:p>
    <w:p w:rsidR="00000000" w:rsidRDefault="004B1073">
      <w:pPr>
        <w:rPr>
          <w:rFonts w:cs="David"/>
          <w:rtl/>
        </w:rPr>
      </w:pPr>
      <w:r>
        <w:rPr>
          <w:rFonts w:cs="David"/>
          <w:rtl/>
        </w:rPr>
        <w:tab/>
        <w:t>אנחנו נאשר לארבעה חודשים בגלל החגים.</w:t>
      </w:r>
    </w:p>
    <w:p w:rsidR="00000000" w:rsidRDefault="004B1073">
      <w:pPr>
        <w:rPr>
          <w:rFonts w:cs="David"/>
          <w:u w:val="single"/>
          <w:rtl/>
        </w:rPr>
      </w:pPr>
    </w:p>
    <w:p w:rsidR="00000000" w:rsidRDefault="004B1073">
      <w:pPr>
        <w:rPr>
          <w:rFonts w:cs="David"/>
          <w:u w:val="single"/>
          <w:rtl/>
        </w:rPr>
      </w:pPr>
      <w:r>
        <w:rPr>
          <w:rFonts w:cs="David"/>
          <w:u w:val="single"/>
          <w:rtl/>
        </w:rPr>
        <w:t>ג</w:t>
      </w:r>
      <w:r>
        <w:rPr>
          <w:rFonts w:cs="David"/>
          <w:u w:val="single"/>
          <w:rtl/>
        </w:rPr>
        <w:t>'ודי וסרמן:</w:t>
      </w:r>
    </w:p>
    <w:p w:rsidR="00000000" w:rsidRDefault="004B1073">
      <w:pPr>
        <w:rPr>
          <w:rFonts w:cs="David"/>
          <w:u w:val="single"/>
          <w:rtl/>
        </w:rPr>
      </w:pPr>
    </w:p>
    <w:p w:rsidR="00000000" w:rsidRDefault="004B1073">
      <w:pPr>
        <w:rPr>
          <w:rFonts w:cs="David"/>
          <w:rtl/>
        </w:rPr>
      </w:pPr>
      <w:r>
        <w:rPr>
          <w:rFonts w:cs="David"/>
          <w:rtl/>
        </w:rPr>
        <w:tab/>
        <w:t xml:space="preserve">בהסכמת הגורמים, התקנות מאושרות מהיום לארבעה חודשים לבד ממחיקת פרט 6, שאותו הוועדה לא אישרה. </w:t>
      </w:r>
    </w:p>
    <w:p w:rsidR="00000000" w:rsidRDefault="004B1073">
      <w:pPr>
        <w:rPr>
          <w:rFonts w:cs="David"/>
          <w:u w:val="single"/>
          <w:rtl/>
        </w:rPr>
      </w:pPr>
    </w:p>
    <w:p w:rsidR="00000000" w:rsidRDefault="004B1073">
      <w:pPr>
        <w:rPr>
          <w:rFonts w:cs="David"/>
          <w:u w:val="single"/>
          <w:rtl/>
        </w:rPr>
      </w:pPr>
      <w:r>
        <w:rPr>
          <w:rFonts w:cs="David"/>
          <w:u w:val="single"/>
          <w:rtl/>
        </w:rPr>
        <w:t>ברוס רוזנטל:</w:t>
      </w:r>
    </w:p>
    <w:p w:rsidR="00000000" w:rsidRDefault="004B1073">
      <w:pPr>
        <w:rPr>
          <w:rFonts w:cs="David"/>
          <w:u w:val="single"/>
          <w:rtl/>
        </w:rPr>
      </w:pPr>
    </w:p>
    <w:p w:rsidR="00000000" w:rsidRDefault="004B1073">
      <w:pPr>
        <w:rPr>
          <w:rFonts w:cs="David"/>
          <w:rtl/>
        </w:rPr>
      </w:pPr>
      <w:r>
        <w:rPr>
          <w:rFonts w:cs="David"/>
          <w:rtl/>
        </w:rPr>
        <w:tab/>
        <w:t>מה עם גורמים שיקנו מכשיר בארבעת החודשים הקרובים?</w:t>
      </w:r>
    </w:p>
    <w:p w:rsidR="00000000" w:rsidRDefault="004B1073">
      <w:pPr>
        <w:rPr>
          <w:rFonts w:cs="David"/>
          <w:u w:val="single"/>
          <w:rtl/>
        </w:rPr>
      </w:pPr>
    </w:p>
    <w:p w:rsidR="00000000" w:rsidRDefault="004B1073">
      <w:pPr>
        <w:rPr>
          <w:rFonts w:cs="David"/>
          <w:u w:val="single"/>
          <w:rtl/>
        </w:rPr>
      </w:pPr>
      <w:r>
        <w:rPr>
          <w:rFonts w:cs="David"/>
          <w:u w:val="single"/>
          <w:rtl/>
        </w:rPr>
        <w:t>היו"ר דוד טל:</w:t>
      </w:r>
    </w:p>
    <w:p w:rsidR="00000000" w:rsidRDefault="004B1073">
      <w:pPr>
        <w:rPr>
          <w:rFonts w:cs="David"/>
          <w:u w:val="single"/>
          <w:rtl/>
        </w:rPr>
      </w:pPr>
    </w:p>
    <w:p w:rsidR="00000000" w:rsidRDefault="004B1073">
      <w:pPr>
        <w:rPr>
          <w:rFonts w:cs="David"/>
          <w:rtl/>
        </w:rPr>
      </w:pPr>
      <w:r>
        <w:rPr>
          <w:rFonts w:cs="David"/>
          <w:rtl/>
        </w:rPr>
        <w:tab/>
        <w:t>אם מישהו ירצה להסתכן בקניית מכשיר, זה עניין שלו.</w:t>
      </w:r>
    </w:p>
    <w:p w:rsidR="00000000" w:rsidRDefault="004B1073">
      <w:pPr>
        <w:rPr>
          <w:rFonts w:cs="David"/>
          <w:u w:val="single"/>
          <w:rtl/>
        </w:rPr>
      </w:pPr>
    </w:p>
    <w:p w:rsidR="00000000" w:rsidRDefault="004B1073">
      <w:pPr>
        <w:rPr>
          <w:rFonts w:cs="David"/>
          <w:rtl/>
        </w:rPr>
      </w:pPr>
      <w:r>
        <w:rPr>
          <w:rFonts w:cs="David"/>
          <w:rtl/>
        </w:rPr>
        <w:t>הישיבה ננעלה.</w:t>
      </w:r>
    </w:p>
    <w:p w:rsidR="00000000" w:rsidRDefault="004B1073">
      <w:pPr>
        <w:rPr>
          <w:rFonts w:cs="David"/>
          <w:rtl/>
        </w:rPr>
      </w:pPr>
    </w:p>
    <w:p w:rsidR="00000000" w:rsidRDefault="004B1073">
      <w:pPr>
        <w:jc w:val="center"/>
        <w:rPr>
          <w:rFonts w:cs="David"/>
          <w:rtl/>
        </w:rPr>
      </w:pPr>
      <w:r>
        <w:rPr>
          <w:rFonts w:cs="David"/>
          <w:rtl/>
        </w:rPr>
        <w:t>--</w:t>
      </w:r>
      <w:r>
        <w:rPr>
          <w:rFonts w:cs="David"/>
          <w:rtl/>
        </w:rPr>
        <w:t>---------------</w:t>
      </w:r>
    </w:p>
    <w:p w:rsidR="00000000" w:rsidRDefault="004B1073">
      <w:pPr>
        <w:rPr>
          <w:rFonts w:cs="David"/>
          <w:rtl/>
        </w:rPr>
      </w:pPr>
    </w:p>
    <w:p w:rsidR="00000000" w:rsidRDefault="004B1073">
      <w:pPr>
        <w:rPr>
          <w:rFonts w:cs="David"/>
          <w:u w:val="single"/>
          <w:rtl/>
        </w:rPr>
      </w:pPr>
      <w:r>
        <w:rPr>
          <w:rFonts w:cs="David"/>
          <w:u w:val="single"/>
          <w:rtl/>
        </w:rPr>
        <w:t>הישיבה ננעלה בשעה 11:20.</w:t>
      </w:r>
    </w:p>
    <w:p w:rsidR="00000000" w:rsidRDefault="004B1073">
      <w:pPr>
        <w:rPr>
          <w:rFonts w:cs="David"/>
          <w:rtl/>
        </w:rPr>
      </w:pPr>
    </w:p>
    <w:p w:rsidR="00000000" w:rsidRDefault="004B1073">
      <w:pPr>
        <w:rPr>
          <w:rFonts w:cs="David"/>
          <w:rtl/>
        </w:rPr>
      </w:pPr>
    </w:p>
    <w:p w:rsidR="00000000" w:rsidRDefault="004B1073">
      <w:pPr>
        <w:rPr>
          <w:rFonts w:cs="David"/>
          <w:rtl/>
        </w:rPr>
      </w:pPr>
      <w:r>
        <w:rPr>
          <w:rFonts w:cs="David"/>
          <w:rtl/>
        </w:rPr>
        <w:t xml:space="preserve">                                                </w:t>
      </w:r>
    </w:p>
    <w:p w:rsidR="00000000" w:rsidRDefault="004B107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1073">
      <w:r>
        <w:separator/>
      </w:r>
    </w:p>
  </w:endnote>
  <w:endnote w:type="continuationSeparator" w:id="0">
    <w:p w:rsidR="00000000" w:rsidRDefault="004B1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1073">
    <w:pPr>
      <w:pStyle w:val="a7"/>
      <w:rPr>
        <w:rFonts w:cs="David"/>
        <w:rtl/>
      </w:rPr>
    </w:pPr>
  </w:p>
  <w:p w:rsidR="00000000" w:rsidRDefault="004B107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1073">
    <w:pPr>
      <w:pStyle w:val="a7"/>
      <w:rPr>
        <w:rFonts w:cs="David"/>
        <w:rtl/>
      </w:rPr>
    </w:pPr>
  </w:p>
  <w:p w:rsidR="00000000" w:rsidRDefault="004B107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1073">
      <w:r>
        <w:separator/>
      </w:r>
    </w:p>
  </w:footnote>
  <w:footnote w:type="continuationSeparator" w:id="0">
    <w:p w:rsidR="00000000" w:rsidRDefault="004B10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1073">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4B1073">
    <w:pPr>
      <w:pStyle w:val="a5"/>
      <w:ind w:right="360"/>
      <w:jc w:val="both"/>
      <w:rPr>
        <w:rFonts w:cs="David"/>
        <w:rtl/>
      </w:rPr>
    </w:pPr>
    <w:r>
      <w:rPr>
        <w:rFonts w:cs="David"/>
        <w:rtl/>
      </w:rPr>
      <w:t>ועדת העבודה והרווחה</w:t>
    </w:r>
  </w:p>
  <w:p w:rsidR="00000000" w:rsidRDefault="004B1073">
    <w:pPr>
      <w:pStyle w:val="a5"/>
      <w:ind w:right="360"/>
      <w:jc w:val="both"/>
      <w:rPr>
        <w:rStyle w:val="a9"/>
        <w:rFonts w:cs="David"/>
        <w:rtl/>
      </w:rPr>
    </w:pPr>
    <w:r>
      <w:rPr>
        <w:rFonts w:cs="David"/>
        <w:rtl/>
      </w:rPr>
      <w:t>1.8.02</w:t>
    </w:r>
  </w:p>
  <w:p w:rsidR="00000000" w:rsidRDefault="004B107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1073">
    <w:pPr>
      <w:pStyle w:val="a5"/>
      <w:rPr>
        <w:rFonts w:cs="David"/>
        <w:rtl/>
      </w:rPr>
    </w:pPr>
  </w:p>
  <w:p w:rsidR="00000000" w:rsidRDefault="004B107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9539C0"/>
    <w:multiLevelType w:val="singleLevel"/>
    <w:tmpl w:val="89167FB2"/>
    <w:lvl w:ilvl="0">
      <w:start w:val="1"/>
      <w:numFmt w:val="decimal"/>
      <w:lvlText w:val="%1ד"/>
      <w:lvlJc w:val="left"/>
      <w:pPr>
        <w:tabs>
          <w:tab w:val="num" w:pos="2802"/>
        </w:tabs>
        <w:ind w:left="2802" w:hanging="1155"/>
      </w:pPr>
      <w:rPr>
        <w:rFonts w:ascii="Times New Roman" w:hAnsi="Times New Roman" w:cs="Times New Roman" w:hint="default"/>
      </w:rPr>
    </w:lvl>
  </w:abstractNum>
  <w:abstractNum w:abstractNumId="1" w15:restartNumberingAfterBreak="0">
    <w:nsid w:val="28434B36"/>
    <w:multiLevelType w:val="singleLevel"/>
    <w:tmpl w:val="3E0CC7AC"/>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E17D3"/>
    <w:multiLevelType w:val="singleLevel"/>
    <w:tmpl w:val="43047BD0"/>
    <w:lvl w:ilvl="0">
      <w:start w:val="1"/>
      <w:numFmt w:val="decimal"/>
      <w:lvlText w:val="%1."/>
      <w:lvlJc w:val="left"/>
      <w:pPr>
        <w:tabs>
          <w:tab w:val="num" w:pos="1005"/>
        </w:tabs>
        <w:ind w:left="1005" w:hanging="360"/>
      </w:pPr>
      <w:rPr>
        <w:rFonts w:ascii="Times New Roman" w:hAnsi="Times New Roman" w:cs="Times New Roman" w:hint="default"/>
      </w:rPr>
    </w:lvl>
  </w:abstractNum>
  <w:abstractNum w:abstractNumId="5" w15:restartNumberingAfterBreak="0">
    <w:nsid w:val="2DAF56DC"/>
    <w:multiLevelType w:val="singleLevel"/>
    <w:tmpl w:val="1ED63CF0"/>
    <w:lvl w:ilvl="0">
      <w:start w:val="1"/>
      <w:numFmt w:val="decimal"/>
      <w:lvlText w:val="%1 "/>
      <w:lvlJc w:val="left"/>
      <w:pPr>
        <w:tabs>
          <w:tab w:val="num" w:pos="2760"/>
        </w:tabs>
        <w:ind w:left="2760" w:hanging="360"/>
      </w:pPr>
      <w:rPr>
        <w:rFonts w:ascii="Times New Roman" w:hAnsi="Times New Roman" w:cs="Times New Roman" w:hint="default"/>
      </w:rPr>
    </w:lvl>
  </w:abstractNum>
  <w:abstractNum w:abstractNumId="6" w15:restartNumberingAfterBreak="0">
    <w:nsid w:val="35E147DA"/>
    <w:multiLevelType w:val="singleLevel"/>
    <w:tmpl w:val="8E049F5A"/>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7" w15:restartNumberingAfterBreak="0">
    <w:nsid w:val="41DF5BE3"/>
    <w:multiLevelType w:val="singleLevel"/>
    <w:tmpl w:val="97E49AA8"/>
    <w:lvl w:ilvl="0">
      <w:start w:val="1"/>
      <w:numFmt w:val="decimal"/>
      <w:lvlText w:val="%1"/>
      <w:lvlJc w:val="left"/>
      <w:pPr>
        <w:tabs>
          <w:tab w:val="num" w:pos="2970"/>
        </w:tabs>
        <w:ind w:left="2970" w:hanging="360"/>
      </w:pPr>
      <w:rPr>
        <w:rFonts w:ascii="Times New Roman" w:hAnsi="Times New Roman" w:cs="Times New Roman" w:hint="default"/>
      </w:rPr>
    </w:lvl>
  </w:abstractNum>
  <w:abstractNum w:abstractNumId="8" w15:restartNumberingAfterBreak="0">
    <w:nsid w:val="627F696C"/>
    <w:multiLevelType w:val="singleLevel"/>
    <w:tmpl w:val="3A60EE3A"/>
    <w:lvl w:ilvl="0">
      <w:start w:val="1"/>
      <w:numFmt w:val="decimal"/>
      <w:lvlText w:val="%1 "/>
      <w:lvlJc w:val="left"/>
      <w:pPr>
        <w:tabs>
          <w:tab w:val="num" w:pos="4560"/>
        </w:tabs>
        <w:ind w:left="4560" w:hanging="1950"/>
      </w:pPr>
      <w:rPr>
        <w:rFonts w:ascii="Times New Roman" w:hAnsi="Times New Roman" w:cs="Times New Roman" w:hint="default"/>
      </w:rPr>
    </w:lvl>
  </w:abstractNum>
  <w:abstractNum w:abstractNumId="9" w15:restartNumberingAfterBreak="0">
    <w:nsid w:val="63476B1B"/>
    <w:multiLevelType w:val="singleLevel"/>
    <w:tmpl w:val="90907E64"/>
    <w:lvl w:ilvl="0">
      <w:start w:val="1"/>
      <w:numFmt w:val="decimal"/>
      <w:lvlText w:val="%1."/>
      <w:lvlJc w:val="left"/>
      <w:pPr>
        <w:tabs>
          <w:tab w:val="num" w:pos="2760"/>
        </w:tabs>
        <w:ind w:left="2760" w:hanging="360"/>
      </w:pPr>
      <w:rPr>
        <w:rFonts w:ascii="Times New Roman" w:hAnsi="Times New Roman" w:cs="Times New Roman" w:hint="default"/>
      </w:rPr>
    </w:lvl>
  </w:abstractNum>
  <w:abstractNum w:abstractNumId="10" w15:restartNumberingAfterBreak="0">
    <w:nsid w:val="6882057F"/>
    <w:multiLevelType w:val="singleLevel"/>
    <w:tmpl w:val="187A6944"/>
    <w:lvl w:ilvl="0">
      <w:start w:val="1"/>
      <w:numFmt w:val="decimal"/>
      <w:lvlText w:val="%1 "/>
      <w:lvlJc w:val="left"/>
      <w:pPr>
        <w:tabs>
          <w:tab w:val="num" w:pos="1494"/>
        </w:tabs>
        <w:ind w:left="1494" w:hanging="360"/>
      </w:pPr>
      <w:rPr>
        <w:rFonts w:ascii="Times New Roman" w:hAnsi="Times New Roman" w:cs="Times New Roman" w:hint="default"/>
      </w:rPr>
    </w:lvl>
  </w:abstractNum>
  <w:abstractNum w:abstractNumId="11"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2"/>
  </w:num>
  <w:num w:numId="2">
    <w:abstractNumId w:val="11"/>
  </w:num>
  <w:num w:numId="3">
    <w:abstractNumId w:val="2"/>
  </w:num>
  <w:num w:numId="4">
    <w:abstractNumId w:val="3"/>
  </w:num>
  <w:num w:numId="5">
    <w:abstractNumId w:val="13"/>
  </w:num>
  <w:num w:numId="6">
    <w:abstractNumId w:val="13"/>
  </w:num>
  <w:num w:numId="7">
    <w:abstractNumId w:val="13"/>
  </w:num>
  <w:num w:numId="8">
    <w:abstractNumId w:val="13"/>
  </w:num>
  <w:num w:numId="9">
    <w:abstractNumId w:val="4"/>
  </w:num>
  <w:num w:numId="10">
    <w:abstractNumId w:val="0"/>
  </w:num>
  <w:num w:numId="11">
    <w:abstractNumId w:val="6"/>
  </w:num>
  <w:num w:numId="12">
    <w:abstractNumId w:val="10"/>
  </w:num>
  <w:num w:numId="13">
    <w:abstractNumId w:val="9"/>
  </w:num>
  <w:num w:numId="14">
    <w:abstractNumId w:val="5"/>
  </w:num>
  <w:num w:numId="15">
    <w:abstractNumId w:val="1"/>
  </w:num>
  <w:num w:numId="16">
    <w:abstractNumId w:val="7"/>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0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B1073"/>
    <w:rsid w:val="004B10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F73730-22C4-422C-9F3B-33D4C25D6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hanging="55"/>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aa">
    <w:name w:val="Block Text"/>
    <w:basedOn w:val="a"/>
    <w:uiPriority w:val="99"/>
    <w:pPr>
      <w:ind w:left="-55" w:firstLine="55"/>
    </w:p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2974</Words>
  <Characters>14874</Characters>
  <Application>Microsoft Office Word</Application>
  <DocSecurity>0</DocSecurity>
  <Lines>123</Lines>
  <Paragraphs>35</Paragraphs>
  <ScaleCrop>false</ScaleCrop>
  <Company>knesset</Company>
  <LinksUpToDate>false</LinksUpToDate>
  <CharactersWithSpaces>17813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פרוטוקולים/עבודה/5679</dc:title>
  <dc:subject>עבודה 1.8.2002א</dc:subject>
  <dc:creator>הדס דויטש</dc:creator>
  <cp:keywords/>
  <dc:description/>
  <cp:lastModifiedBy>רינה דבורה קדרון</cp:lastModifiedBy>
  <cp:revision>2</cp:revision>
  <cp:lastPrinted>2002-08-14T08:11:00Z</cp:lastPrinted>
  <dcterms:created xsi:type="dcterms:W3CDTF">2017-04-24T05:48:00Z</dcterms:created>
  <dcterms:modified xsi:type="dcterms:W3CDTF">2017-04-24T05:48:00Z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