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C65DC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פרוטוקולים/עבודה/6202</w:t>
      </w:r>
    </w:p>
    <w:p w:rsidR="00000000" w:rsidRDefault="003C65DC">
      <w:pPr>
        <w:jc w:val="right"/>
        <w:rPr>
          <w:rtl/>
        </w:rPr>
      </w:pPr>
      <w:r>
        <w:rPr>
          <w:rtl/>
        </w:rPr>
        <w:tab/>
        <w:t>ירושלים, י"ב בטבת, תשס"ג</w:t>
      </w:r>
    </w:p>
    <w:p w:rsidR="00000000" w:rsidRDefault="003C65DC">
      <w:pPr>
        <w:jc w:val="right"/>
        <w:rPr>
          <w:rtl/>
          <w:lang w:val="es"/>
        </w:rPr>
      </w:pPr>
      <w:r>
        <w:rPr>
          <w:rtl/>
          <w:lang w:val="es"/>
        </w:rPr>
        <w:t>17 בדצמבר, 2002</w:t>
      </w:r>
    </w:p>
    <w:p w:rsidR="00000000" w:rsidRDefault="003C65DC">
      <w:pPr>
        <w:jc w:val="right"/>
        <w:rPr>
          <w:rtl/>
        </w:rPr>
      </w:pPr>
    </w:p>
    <w:p w:rsidR="00000000" w:rsidRDefault="003C65DC">
      <w:pPr>
        <w:rPr>
          <w:rFonts w:cs="David"/>
          <w:rtl/>
        </w:rPr>
      </w:pPr>
      <w:r>
        <w:rPr>
          <w:rFonts w:cs="David"/>
          <w:rtl/>
        </w:rPr>
        <w:t>הכנסת החמש עש</w:t>
      </w:r>
      <w:r>
        <w:rPr>
          <w:rFonts w:cs="David"/>
          <w:rtl/>
        </w:rPr>
        <w:t>רה                                                                                    נוסח לא מתוקן</w:t>
      </w:r>
    </w:p>
    <w:p w:rsidR="00000000" w:rsidRDefault="003C65DC">
      <w:pPr>
        <w:rPr>
          <w:rFonts w:cs="David"/>
          <w:rtl/>
        </w:rPr>
      </w:pPr>
      <w:r>
        <w:rPr>
          <w:rFonts w:cs="David"/>
          <w:rtl/>
        </w:rPr>
        <w:t xml:space="preserve">    מושב חמישי</w:t>
      </w:r>
    </w:p>
    <w:p w:rsidR="00000000" w:rsidRDefault="003C65DC">
      <w:pPr>
        <w:rPr>
          <w:rFonts w:cs="David"/>
          <w:rtl/>
        </w:rPr>
      </w:pPr>
    </w:p>
    <w:p w:rsidR="00000000" w:rsidRDefault="003C65DC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597</w:t>
      </w:r>
    </w:p>
    <w:p w:rsidR="00000000" w:rsidRDefault="003C65DC">
      <w:pPr>
        <w:jc w:val="center"/>
        <w:rPr>
          <w:rFonts w:cs="David"/>
          <w:rtl/>
        </w:rPr>
      </w:pPr>
    </w:p>
    <w:p w:rsidR="00000000" w:rsidRDefault="003C65DC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העבודה, הרווחה והבריאות</w:t>
      </w:r>
    </w:p>
    <w:p w:rsidR="00000000" w:rsidRDefault="003C65DC">
      <w:pPr>
        <w:pStyle w:val="10"/>
        <w:rPr>
          <w:rFonts w:cs="David"/>
          <w:rtl/>
        </w:rPr>
      </w:pPr>
      <w:r>
        <w:rPr>
          <w:rFonts w:cs="David"/>
          <w:rtl/>
        </w:rPr>
        <w:t>יום שלישי, ז' בכסלו תשס"ג, 12.11.2002, שעה 09:45</w:t>
      </w:r>
    </w:p>
    <w:p w:rsidR="00000000" w:rsidRDefault="003C65DC">
      <w:pPr>
        <w:jc w:val="both"/>
        <w:rPr>
          <w:rFonts w:cs="David"/>
          <w:u w:val="single"/>
          <w:rtl/>
        </w:rPr>
      </w:pPr>
    </w:p>
    <w:p w:rsidR="00000000" w:rsidRDefault="003C65DC">
      <w:pPr>
        <w:jc w:val="both"/>
        <w:rPr>
          <w:rFonts w:cs="David"/>
          <w:u w:val="single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>הצעת חוק שירות המדינה (ג</w:t>
      </w:r>
      <w:r>
        <w:rPr>
          <w:rFonts w:cs="David"/>
          <w:rtl/>
        </w:rPr>
        <w:t>מלאות)(תיקון מס' 42)(חישוב תקופת שירות סדיר), התשס"ב-2002 –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 xml:space="preserve"> יאיר פרץ – מ"מ היו"ר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 xml:space="preserve">עמית שפייזמן </w:t>
      </w:r>
      <w:r>
        <w:rPr>
          <w:rFonts w:cs="David"/>
          <w:rtl/>
        </w:rPr>
        <w:tab/>
        <w:t xml:space="preserve">      – אגף התקציבים, משרד האוצר</w:t>
      </w:r>
    </w:p>
    <w:p w:rsidR="00000000" w:rsidRDefault="003C65DC">
      <w:pPr>
        <w:tabs>
          <w:tab w:val="left" w:pos="3086"/>
        </w:tabs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        עודד ברוק                - לשכה משפטית, משרד לביטחון פנים</w:t>
      </w: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נ</w:t>
      </w:r>
      <w:r>
        <w:rPr>
          <w:rFonts w:cs="David"/>
          <w:rtl/>
        </w:rPr>
        <w:t>יצב דרורה רדליך   – ראש היחידה לתכנון שכר, משרד לביטחון פנים</w:t>
      </w:r>
    </w:p>
    <w:p w:rsidR="00000000" w:rsidRDefault="003C65DC">
      <w:pPr>
        <w:tabs>
          <w:tab w:val="left" w:pos="3266"/>
        </w:tabs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        שי סומך                   - משרד המשפטים</w:t>
      </w: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יוסי גווילי                - לשכה משפטית, נציבות שירות המדינה</w:t>
      </w: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ראובן בוימל             - נציבות שירות המדינה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u w:val="single"/>
          <w:rtl/>
        </w:rPr>
      </w:pPr>
    </w:p>
    <w:p w:rsidR="00000000" w:rsidRDefault="003C65DC">
      <w:pPr>
        <w:jc w:val="both"/>
        <w:rPr>
          <w:rFonts w:cs="David"/>
          <w:u w:val="single"/>
          <w:rtl/>
        </w:rPr>
      </w:pPr>
    </w:p>
    <w:p w:rsidR="00000000" w:rsidRDefault="003C65DC">
      <w:pPr>
        <w:jc w:val="both"/>
        <w:rPr>
          <w:rFonts w:cs="David"/>
          <w:u w:val="single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יועצת משפ</w:t>
      </w:r>
      <w:r>
        <w:rPr>
          <w:rFonts w:cs="David"/>
          <w:u w:val="single"/>
          <w:rtl/>
        </w:rPr>
        <w:t>טית: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ג'ודי וסרמן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שירלי אברמי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3C65DC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הצעת חוק שירות המדינה (גמלאות)(תיקון מס' 42)(חישוב תקופת שירות סדיר),</w:t>
      </w:r>
    </w:p>
    <w:p w:rsidR="00000000" w:rsidRDefault="003C65DC">
      <w:pPr>
        <w:jc w:val="center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 התשס"ב-2002 –</w:t>
      </w:r>
    </w:p>
    <w:p w:rsidR="00000000" w:rsidRDefault="003C65DC">
      <w:pPr>
        <w:jc w:val="both"/>
        <w:rPr>
          <w:rFonts w:cs="David"/>
          <w:u w:val="single"/>
          <w:rtl/>
        </w:rPr>
      </w:pPr>
    </w:p>
    <w:p w:rsidR="00000000" w:rsidRDefault="003C65DC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מ"מ היו"ר יאיר פרץ:</w:t>
      </w:r>
    </w:p>
    <w:p w:rsidR="00000000" w:rsidRDefault="003C65DC">
      <w:pPr>
        <w:jc w:val="both"/>
        <w:rPr>
          <w:rFonts w:cs="David"/>
          <w:u w:val="single"/>
          <w:rtl/>
        </w:rPr>
      </w:pPr>
    </w:p>
    <w:p w:rsidR="00000000" w:rsidRDefault="003C65DC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בוקר טוב. אני מתכבד לפתוח את ישיבת הוועדה. על סדר היום הצעת חוק שירות המדינה (גמלאות</w:t>
      </w:r>
      <w:r>
        <w:rPr>
          <w:rFonts w:cs="David"/>
          <w:rtl/>
        </w:rPr>
        <w:t>)(תיקון מס' 42)(חישוב תקופת שירות סדיר), התשס"ב-2002.</w:t>
      </w:r>
    </w:p>
    <w:p w:rsidR="00000000" w:rsidRDefault="003C65DC">
      <w:pPr>
        <w:pStyle w:val="a9"/>
        <w:rPr>
          <w:rFonts w:cs="David"/>
          <w:rtl/>
        </w:rPr>
      </w:pPr>
    </w:p>
    <w:p w:rsidR="00000000" w:rsidRDefault="003C65DC">
      <w:pPr>
        <w:pStyle w:val="a9"/>
        <w:rPr>
          <w:rFonts w:cs="David"/>
          <w:rtl/>
        </w:rPr>
      </w:pPr>
      <w:r>
        <w:rPr>
          <w:rFonts w:cs="David"/>
          <w:rtl/>
        </w:rPr>
        <w:tab/>
        <w:t>בבקשה.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עודד ברוק:</w:t>
      </w:r>
    </w:p>
    <w:p w:rsidR="00000000" w:rsidRDefault="003C65DC">
      <w:pPr>
        <w:jc w:val="both"/>
        <w:rPr>
          <w:rFonts w:cs="David"/>
          <w:u w:val="single"/>
          <w:rtl/>
        </w:rPr>
      </w:pPr>
    </w:p>
    <w:p w:rsidR="00000000" w:rsidRDefault="003C65DC">
      <w:pPr>
        <w:pStyle w:val="a9"/>
        <w:rPr>
          <w:rFonts w:cs="David"/>
          <w:rtl/>
        </w:rPr>
      </w:pPr>
      <w:r>
        <w:rPr>
          <w:rFonts w:cs="David"/>
          <w:rtl/>
        </w:rPr>
        <w:tab/>
        <w:t xml:space="preserve">עודד ברוק, המשרד לביטחון פנים. על פי המצב הקיים, ניתן לצורך חישוב גמלה של שוטר וסוהר להתחשב בתקופת השירות הסדיר שלו בצה"ל. 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החוק, כפי שהוא נקבע, קבע שניתן יהיה להתחשב רק במידה ש</w:t>
      </w:r>
      <w:r>
        <w:rPr>
          <w:rFonts w:cs="David"/>
          <w:rtl/>
        </w:rPr>
        <w:t xml:space="preserve">הוא עבר לשירות במשטרה או בשירות בתי הסוהר בתוך שנה ממועד סיום השירות הסדיר שלו  בצה"ל. 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לאחר מכן תוקן החוק ובוטלה המגבלה הזאת של השנה, זאת אומרת גם אם הוא התגייס לשירות במשטרה או בצה"ל יותר משנה לאחר השירות הסדיר – אפשר להתחשב בתקופת השירות הסדיר שלו לצו</w:t>
      </w:r>
      <w:r>
        <w:rPr>
          <w:rFonts w:cs="David"/>
          <w:rtl/>
        </w:rPr>
        <w:t>רך חישוב הגמלה.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אבל, מי שיצא לגמלה לפני שהחוק תוקן – המצב הזה לא חל ולא קיים. יוצא, אם כן, שיש שתי קבוצות אוכלוסייה – אלה שפרשו לפני 1976 – ועליהם לא חל החוק, ועל מי שאחרי התקופה הזו כן חל החוק.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המצב הזה תוקן ביחס לשירותי הביטחון בשנת 1979 וביחס לגמלאי</w:t>
      </w:r>
      <w:r>
        <w:rPr>
          <w:rFonts w:cs="David"/>
          <w:rtl/>
        </w:rPr>
        <w:t>ם של צה"ל בינואר שנת 1989.</w:t>
      </w: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יאיר פרץ: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אתה רוצה להחיל זאת על כולם.</w:t>
      </w: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עודד ברוק: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אנחנו רוצים להחיל זאת גם על השוטרים והסוהרים. </w:t>
      </w: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יאיר פרץ: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האוצר, בבקשה.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עמית שפייזמן: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אין לנו התנגדות. מאחר שמדובר על אוכלוסייה שפרשה בשנת 1976 ולפני</w:t>
      </w:r>
      <w:r>
        <w:rPr>
          <w:rFonts w:cs="David"/>
          <w:rtl/>
        </w:rPr>
        <w:t>, וגם על חלק מהאוכלוסייה – לא על כולם – ועלות החוק מוערכת בכחצי מיליון שקלים, אין לנו התנגדות.</w:t>
      </w: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יאיר פרץ: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רבותי, נותר רק לברך על המוגמר ולהביא זאת להצבעה לקריאה שנייה ושלישית. אני מברך את כל היוזמים.</w:t>
      </w: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עודד ברוק: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זה צעד שהיה צריך לעשותו כבר מז</w:t>
      </w:r>
      <w:r>
        <w:rPr>
          <w:rFonts w:cs="David"/>
          <w:rtl/>
        </w:rPr>
        <w:t>מן. הבעיה היא שהתחולה היא רק מעכשיו והלאה.</w:t>
      </w: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מ"מ היו"ר יאיר פרץ: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מוטב מאוחר מאשר אף פעם לא. 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רבותי, אני מצביע על הצעת חוק שירות המדינה (גמלאות)(תיקון מס' 42)(חישוב תקופת שירות סדיר), התשס"ב-2002 – מי בעד?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pStyle w:val="20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3C65DC">
      <w:pPr>
        <w:jc w:val="center"/>
        <w:rPr>
          <w:rFonts w:cs="David"/>
          <w:b/>
          <w:bCs/>
          <w:rtl/>
        </w:rPr>
      </w:pPr>
    </w:p>
    <w:p w:rsidR="00000000" w:rsidRDefault="003C65DC">
      <w:pPr>
        <w:jc w:val="center"/>
        <w:rPr>
          <w:rFonts w:cs="David"/>
          <w:rtl/>
        </w:rPr>
      </w:pPr>
      <w:r>
        <w:rPr>
          <w:rFonts w:cs="David"/>
          <w:rtl/>
        </w:rPr>
        <w:t>בעד – 1</w:t>
      </w:r>
    </w:p>
    <w:p w:rsidR="00000000" w:rsidRDefault="003C65DC">
      <w:pPr>
        <w:jc w:val="center"/>
        <w:rPr>
          <w:rFonts w:cs="David"/>
          <w:rtl/>
        </w:rPr>
      </w:pPr>
      <w:r>
        <w:rPr>
          <w:rFonts w:cs="David"/>
          <w:rtl/>
        </w:rPr>
        <w:t>נגד – אין</w:t>
      </w:r>
    </w:p>
    <w:p w:rsidR="00000000" w:rsidRDefault="003C65DC">
      <w:pPr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3C65DC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הצעת </w:t>
      </w:r>
      <w:r>
        <w:rPr>
          <w:rFonts w:cs="David"/>
          <w:rtl/>
        </w:rPr>
        <w:t>חוק שירות המדינה (גמלאות)(תיקון מס' 42)(חישוב תקופת שירות סדיר),</w:t>
      </w:r>
    </w:p>
    <w:p w:rsidR="00000000" w:rsidRDefault="003C65DC">
      <w:pPr>
        <w:jc w:val="center"/>
        <w:rPr>
          <w:rFonts w:cs="David"/>
          <w:rtl/>
        </w:rPr>
      </w:pPr>
      <w:r>
        <w:rPr>
          <w:rFonts w:cs="David"/>
          <w:rtl/>
        </w:rPr>
        <w:t>התשס"ב-2002 אושרה לקריאה שנייה ושלישית.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מ"מ היו"ר יאיר פרץ: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אושר פה אחד. הצעת החוק עברה בקריאה שנייה ושלישית.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תודה רבה, הישיבה נעולה.</w:t>
      </w: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</w:p>
    <w:p w:rsidR="00000000" w:rsidRDefault="003C65DC">
      <w:pPr>
        <w:jc w:val="both"/>
        <w:rPr>
          <w:rFonts w:cs="David"/>
          <w:rtl/>
        </w:rPr>
      </w:pPr>
      <w:r>
        <w:rPr>
          <w:rFonts w:cs="David"/>
          <w:rtl/>
        </w:rPr>
        <w:t>הישיבה ננעלה בשעה 09:50.</w:t>
      </w:r>
    </w:p>
    <w:p w:rsidR="00000000" w:rsidRDefault="003C65DC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C65DC">
      <w:r>
        <w:separator/>
      </w:r>
    </w:p>
  </w:endnote>
  <w:endnote w:type="continuationSeparator" w:id="0">
    <w:p w:rsidR="00000000" w:rsidRDefault="003C6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C65DC">
    <w:pPr>
      <w:pStyle w:val="a7"/>
      <w:rPr>
        <w:rtl/>
      </w:rPr>
    </w:pPr>
  </w:p>
  <w:p w:rsidR="00000000" w:rsidRDefault="003C65DC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C65DC">
    <w:pPr>
      <w:pStyle w:val="a7"/>
      <w:rPr>
        <w:rtl/>
      </w:rPr>
    </w:pPr>
  </w:p>
  <w:p w:rsidR="00000000" w:rsidRDefault="003C65DC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C65DC">
      <w:r>
        <w:separator/>
      </w:r>
    </w:p>
  </w:footnote>
  <w:footnote w:type="continuationSeparator" w:id="0">
    <w:p w:rsidR="00000000" w:rsidRDefault="003C65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C65DC">
    <w:pPr>
      <w:pStyle w:val="a5"/>
      <w:framePr w:wrap="auto" w:vAnchor="text" w:hAnchor="margin" w:y="1"/>
      <w:rPr>
        <w:rStyle w:val="ab"/>
        <w:rtl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rtl/>
      </w:rPr>
      <w:t>3</w:t>
    </w:r>
    <w:r>
      <w:rPr>
        <w:rStyle w:val="ab"/>
      </w:rPr>
      <w:fldChar w:fldCharType="end"/>
    </w:r>
  </w:p>
  <w:p w:rsidR="00000000" w:rsidRDefault="003C65DC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3C65DC">
    <w:pPr>
      <w:pStyle w:val="a5"/>
      <w:rPr>
        <w:rFonts w:cs="David"/>
        <w:rtl/>
      </w:rPr>
    </w:pPr>
    <w:r>
      <w:rPr>
        <w:rFonts w:cs="David"/>
        <w:rtl/>
      </w:rPr>
      <w:t>12.11.2002</w:t>
    </w:r>
  </w:p>
  <w:p w:rsidR="00000000" w:rsidRDefault="003C65DC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C65DC">
    <w:pPr>
      <w:pStyle w:val="a5"/>
      <w:rPr>
        <w:rtl/>
      </w:rPr>
    </w:pPr>
  </w:p>
  <w:p w:rsidR="00000000" w:rsidRDefault="003C65DC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3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3C65DC"/>
    <w:rsid w:val="003C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3DEF04D-FB98-4121-8EC7-CAACAF279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both"/>
    </w:p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2392</Characters>
  <Application>Microsoft Office Word</Application>
  <DocSecurity>0</DocSecurity>
  <Lines>19</Lines>
  <Paragraphs>5</Paragraphs>
  <ScaleCrop>false</ScaleCrop>
  <Company>knesset</Company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פרוטוקולים/עבודה/6202</dc:title>
  <dc:subject>עבודה 12.11.2002ב</dc:subject>
  <dc:creator>טלי רם</dc:creator>
  <cp:keywords/>
  <dc:description/>
  <cp:lastModifiedBy>רינה דבורה קדרון</cp:lastModifiedBy>
  <cp:revision>2</cp:revision>
  <dcterms:created xsi:type="dcterms:W3CDTF">2017-04-24T05:50:00Z</dcterms:created>
  <dcterms:modified xsi:type="dcterms:W3CDTF">2017-04-24T05:50:00Z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