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C46" w:rsidRDefault="0038317A">
      <w:pPr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rtl/>
        </w:rPr>
        <w:t>פרוטוקולים/ביקורת/4612</w:t>
      </w:r>
    </w:p>
    <w:p w:rsidR="00EA1C46" w:rsidRDefault="0038317A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rtl/>
        </w:rPr>
        <w:tab/>
        <w:t>ירושלים, ב' באדר, תשס"ב</w:t>
      </w:r>
    </w:p>
    <w:p w:rsidR="00EA1C46" w:rsidRDefault="0038317A">
      <w:pPr>
        <w:jc w:val="right"/>
        <w:rPr>
          <w:rFonts w:ascii="Times New Roman" w:hAnsi="Times New Roman"/>
          <w:lang w:val="es"/>
        </w:rPr>
      </w:pPr>
      <w:r>
        <w:rPr>
          <w:rFonts w:ascii="Times New Roman" w:hAnsi="Times New Roman"/>
          <w:rtl/>
          <w:lang w:val="es"/>
        </w:rPr>
        <w:t>14 בפברואר, 2002</w:t>
      </w:r>
    </w:p>
    <w:p w:rsidR="00EA1C46" w:rsidRDefault="00EA1C46">
      <w:pPr>
        <w:jc w:val="right"/>
        <w:rPr>
          <w:rFonts w:ascii="Times New Roman" w:hAnsi="Times New Roman"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הכנסת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>-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right"/>
        <w:rPr>
          <w:rFonts w:cs="David"/>
          <w:noProof/>
          <w:sz w:val="24"/>
          <w:szCs w:val="24"/>
          <w:rtl/>
        </w:rPr>
      </w:pP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righ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פרוטוקול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מס</w:t>
      </w:r>
      <w:r>
        <w:rPr>
          <w:rFonts w:cs="David"/>
          <w:bCs/>
          <w:noProof/>
          <w:sz w:val="24"/>
          <w:szCs w:val="24"/>
          <w:rtl/>
        </w:rPr>
        <w:t xml:space="preserve">' </w:t>
      </w:r>
      <w:r>
        <w:rPr>
          <w:rFonts w:cs="David"/>
          <w:b/>
          <w:bCs/>
          <w:noProof/>
          <w:sz w:val="24"/>
          <w:szCs w:val="24"/>
        </w:rPr>
        <w:t>167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noProof/>
          <w:sz w:val="24"/>
          <w:szCs w:val="24"/>
          <w:u w:val="single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שהתקיימה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שלישי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ג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בשבט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התשס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ב</w:t>
      </w:r>
      <w:r>
        <w:rPr>
          <w:rFonts w:cs="David"/>
          <w:noProof/>
          <w:sz w:val="24"/>
          <w:szCs w:val="24"/>
          <w:u w:val="single"/>
          <w:rtl/>
        </w:rPr>
        <w:t xml:space="preserve"> - 5 </w:t>
      </w:r>
      <w:r>
        <w:rPr>
          <w:rFonts w:cs="David" w:hint="eastAsia"/>
          <w:noProof/>
          <w:sz w:val="24"/>
          <w:szCs w:val="24"/>
          <w:u w:val="single"/>
          <w:rtl/>
        </w:rPr>
        <w:t>בפברואר</w:t>
      </w:r>
      <w:r>
        <w:rPr>
          <w:rFonts w:cs="David"/>
          <w:noProof/>
          <w:sz w:val="24"/>
          <w:szCs w:val="24"/>
          <w:u w:val="single"/>
          <w:rtl/>
        </w:rPr>
        <w:t xml:space="preserve">  </w:t>
      </w:r>
      <w:r>
        <w:rPr>
          <w:rFonts w:cs="David"/>
          <w:noProof/>
          <w:sz w:val="24"/>
          <w:szCs w:val="24"/>
          <w:u w:val="single"/>
        </w:rPr>
        <w:t>2002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שעה</w:t>
      </w:r>
      <w:r>
        <w:rPr>
          <w:rFonts w:cs="David"/>
          <w:noProof/>
          <w:sz w:val="24"/>
          <w:szCs w:val="24"/>
          <w:u w:val="single"/>
          <w:rtl/>
        </w:rPr>
        <w:t xml:space="preserve"> 11:00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right"/>
        <w:rPr>
          <w:rFonts w:cs="David"/>
          <w:noProof/>
          <w:sz w:val="24"/>
          <w:szCs w:val="24"/>
          <w:rtl/>
        </w:rPr>
      </w:pP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נכחו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רובינשטיין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פז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  <w:t xml:space="preserve">                     </w:t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מבקר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המדינה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שלומית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לביא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עוזרת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מרדכי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אשכנזי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עוזרת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המשפטים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יהושע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שופמן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ליועמ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שפיגלשטיין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מח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יעוץ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וחקיקה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הנהלת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בתי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המשפט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רקובר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יועמ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קנסות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ראש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הממשלה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אהרון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לישנסקי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לשכת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המבקרים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הפנימיים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מרדכי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שנבל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הנשיא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התעשיה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והמסחר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ליליאן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סבן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ברלינסקי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יועץ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משפטי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רוזנר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u w:val="single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מנהלת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ירדנה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מלר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הורוביץ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סדר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היום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(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>)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התשס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פז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u w:val="single"/>
          <w:rtl/>
        </w:rPr>
        <w:sectPr w:rsidR="00EA1C46">
          <w:headerReference w:type="default" r:id="rId7"/>
          <w:footerReference w:type="default" r:id="rId8"/>
          <w:pgSz w:w="11906" w:h="16838" w:code="9"/>
          <w:pgMar w:top="1440" w:right="1797" w:bottom="1440" w:left="1797" w:header="709" w:footer="709" w:gutter="0"/>
          <w:cols w:space="720"/>
          <w:bidi/>
          <w:rtlGutter/>
          <w:docGrid w:linePitch="296"/>
        </w:sect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lastRenderedPageBreak/>
        <w:t>הצעת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חוק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ועדות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חקירה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(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תיקון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ועדת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חקירה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ממשלתית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)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התשס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/>
          <w:b/>
          <w:bCs/>
          <w:noProof/>
          <w:sz w:val="24"/>
          <w:szCs w:val="24"/>
          <w:u w:val="single"/>
        </w:rPr>
        <w:t>2001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אופיר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פינס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פז</w:t>
      </w:r>
    </w:p>
    <w:p w:rsidR="00EA1C46" w:rsidRDefault="00EA1C46">
      <w:pPr>
        <w:pStyle w:val="6"/>
        <w:rPr>
          <w:rFonts w:cs="David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פעלתי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מצוותך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וכינסתי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ניסינו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cs="David" w:hint="eastAsia"/>
          <w:noProof/>
          <w:sz w:val="24"/>
          <w:szCs w:val="24"/>
          <w:rtl/>
        </w:rPr>
        <w:t>הבסיס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הבודק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המציע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בצדק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ליהושע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יקראו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ומתעקשים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>?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האכסניה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שמכשירי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מאוגדים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לסמכויות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מרחיקות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ויהושע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מרחיקות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להכריע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ממצה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רוזנר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ויהושע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ויגידו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שקיימים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יהושע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>?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המונח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ייחודי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יוזמות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משנפלה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נשיא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מתנתק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האינהרנטית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דיברתי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אינהרנטית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לחקירת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והחסר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סמכויות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נפסלו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במחלוקת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בעיתונות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פוסלת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הבירור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מזמן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לחקירות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הייחודי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המכונה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סמכויותיו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סטטוטורי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וסמכויות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שיקראו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חוקרים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לבלבול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סתם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בלבול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אפ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גריידינג</w:t>
      </w:r>
      <w:r>
        <w:rPr>
          <w:rFonts w:cs="David"/>
          <w:noProof/>
          <w:sz w:val="24"/>
          <w:szCs w:val="24"/>
          <w:rtl/>
        </w:rPr>
        <w:t xml:space="preserve">".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אגב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המשתמש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</w:t>
      </w:r>
      <w:r>
        <w:rPr>
          <w:rFonts w:cs="David"/>
          <w:noProof/>
          <w:sz w:val="24"/>
          <w:szCs w:val="24"/>
          <w:rtl/>
        </w:rPr>
        <w:t>?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פלילית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>?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lastRenderedPageBreak/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מהחלשת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המונח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הצענו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האמצע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מתפרסים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מסמכויות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הקלאסיות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שיפוטיים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תשע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לכפות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התייצבות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וסירב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חיפוש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קנסות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>?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lastRenderedPageBreak/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הכריז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שיפוטיים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מסמכים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מסכים</w:t>
      </w:r>
      <w:r>
        <w:rPr>
          <w:rFonts w:cs="David"/>
          <w:noProof/>
          <w:sz w:val="24"/>
          <w:szCs w:val="24"/>
          <w:rtl/>
        </w:rPr>
        <w:t>?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תומר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רוזנר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חיפוש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חיצוני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>'.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שממנה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חיפוש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הסמכויות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בסוגריים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לגימלאות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בדימוס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ורסאי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מתפקידו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בכנסת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בדימוס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בדימוס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lastRenderedPageBreak/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בסוגריים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פלילית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כתבנו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מסקנותיה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תעצור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בעבודה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מהספרות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ומהפסיקה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הפרוצדורה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שדיברת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יהושע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למינוי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מרתיע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שבמישרין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בעקיפין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בנשוא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שעסקו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בבניית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למטרות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להדגיש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תפקידה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מינה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במיסוי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מאירוע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החידוד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להצלחת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לנפילתה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משתמשים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בקדנציה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יומיומי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אסון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ורסאי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קלאסי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אסון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ורסאי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תומר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רוזנר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הוועדות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שרים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עניינים</w:t>
      </w:r>
      <w:r>
        <w:rPr>
          <w:rFonts w:cs="David"/>
          <w:noProof/>
          <w:sz w:val="24"/>
          <w:szCs w:val="24"/>
          <w:rtl/>
        </w:rPr>
        <w:t>?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במישרין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בעקיפין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המסויים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בעקיפין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אותי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", </w:t>
      </w:r>
      <w:r>
        <w:rPr>
          <w:rFonts w:cs="David" w:hint="eastAsia"/>
          <w:noProof/>
          <w:sz w:val="24"/>
          <w:szCs w:val="24"/>
          <w:rtl/>
        </w:rPr>
        <w:t>מבלי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בעקיפין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הטבעי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מזכירו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מכשול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עיוור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לאה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רקובר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בדימוס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בדימוס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שנקבע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מכהן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מרדכי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שנבל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ורסאי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מהנדס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1 </w:t>
      </w:r>
      <w:r>
        <w:rPr>
          <w:rFonts w:cs="David" w:hint="eastAsia"/>
          <w:noProof/>
          <w:sz w:val="24"/>
          <w:szCs w:val="24"/>
          <w:rtl/>
        </w:rPr>
        <w:t>נכתב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להזמין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מסמכים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שברשותו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מרדכי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שנבל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נפרד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לגופים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מרדכי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שנבל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במפורש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שלישי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לודא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יישארו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שמסקנות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יונחו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לאמץ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יניחו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שבסיום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ברלינסקי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האקדמיה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הידיעה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>'.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לצערי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מחוייבות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לאקדמיה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באנגליה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שהצליח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טופס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נורמלי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נפסלו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מסירת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ימסרו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בדימוס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הנוסח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הניסוח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הניסוח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תפקידו</w:t>
      </w:r>
      <w:r>
        <w:rPr>
          <w:rFonts w:cs="David"/>
          <w:noProof/>
          <w:sz w:val="24"/>
          <w:szCs w:val="24"/>
          <w:rtl/>
        </w:rPr>
        <w:t>"?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הניסוח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תחליטו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שקרה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יהושע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שופמן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הבחירות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אושר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מרדכי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בס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יונח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המצאתו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להערותיו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הקדמה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איחור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בהתייעצות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ומתכוון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השבועות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ותשיעי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באפריל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2002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התשס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עצתכם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בפגרה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בפגרה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שלומית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לביא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בפגרה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בפגרה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ירדנה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מלר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מהפגרה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לאפריל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שלומית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לביא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השבועות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מוצדקת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קדימה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אחורה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פתיחת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3831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אישרנו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נעולה</w:t>
      </w:r>
      <w:r>
        <w:rPr>
          <w:rFonts w:cs="David"/>
          <w:noProof/>
          <w:sz w:val="24"/>
          <w:szCs w:val="24"/>
          <w:rtl/>
        </w:rPr>
        <w:t>.</w:t>
      </w:r>
    </w:p>
    <w:p w:rsidR="00EA1C46" w:rsidRDefault="00EA1C46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EA1C46" w:rsidRDefault="00EA1C46">
      <w:pPr>
        <w:bidi/>
        <w:spacing w:line="240" w:lineRule="atLeast"/>
        <w:rPr>
          <w:rFonts w:cs="David"/>
          <w:sz w:val="24"/>
          <w:szCs w:val="24"/>
          <w:rtl/>
        </w:rPr>
      </w:pPr>
    </w:p>
    <w:p w:rsidR="00EA1C46" w:rsidRDefault="0038317A">
      <w:pPr>
        <w:pStyle w:val="7"/>
        <w:rPr>
          <w:rFonts w:cs="David"/>
          <w:rtl/>
        </w:rPr>
      </w:pPr>
      <w:r>
        <w:rPr>
          <w:rFonts w:cs="David" w:hint="eastAsia"/>
          <w:rtl/>
        </w:rPr>
        <w:t>הישיבה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ננעלה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בשעה</w:t>
      </w:r>
      <w:r>
        <w:rPr>
          <w:rFonts w:cs="David"/>
          <w:rtl/>
        </w:rPr>
        <w:t xml:space="preserve"> 12:00</w:t>
      </w:r>
    </w:p>
    <w:p w:rsidR="00EA1C46" w:rsidRDefault="00EA1C46">
      <w:pPr>
        <w:bidi/>
        <w:spacing w:line="240" w:lineRule="atLeast"/>
        <w:jc w:val="both"/>
        <w:rPr>
          <w:rFonts w:cs="David"/>
          <w:sz w:val="24"/>
          <w:szCs w:val="24"/>
          <w:u w:val="single"/>
          <w:rtl/>
        </w:rPr>
      </w:pPr>
    </w:p>
    <w:p w:rsidR="00EA1C46" w:rsidRDefault="00EA1C46">
      <w:pPr>
        <w:jc w:val="right"/>
        <w:rPr>
          <w:rFonts w:ascii="Times New Roman" w:hAnsi="Times New Roman"/>
        </w:rPr>
      </w:pPr>
    </w:p>
    <w:sectPr w:rsidR="00EA1C46">
      <w:headerReference w:type="default" r:id="rId9"/>
      <w:footerReference w:type="default" r:id="rId10"/>
      <w:pgSz w:w="11906" w:h="16838" w:code="9"/>
      <w:pgMar w:top="1440" w:right="1797" w:bottom="1440" w:left="1797" w:header="709" w:footer="709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C46" w:rsidRDefault="0038317A">
      <w:r>
        <w:separator/>
      </w:r>
    </w:p>
  </w:endnote>
  <w:endnote w:type="continuationSeparator" w:id="0">
    <w:p w:rsidR="00EA1C46" w:rsidRDefault="00383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C46" w:rsidRDefault="00EA1C46">
    <w:pPr>
      <w:pStyle w:val="a7"/>
      <w:rPr>
        <w:rFonts w:ascii="Times New Roman" w:hAnsi="Times New Roman"/>
      </w:rPr>
    </w:pPr>
  </w:p>
  <w:p w:rsidR="00EA1C46" w:rsidRDefault="00EA1C46">
    <w:pPr>
      <w:pStyle w:val="a7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C46" w:rsidRDefault="00EA1C46">
    <w:pPr>
      <w:pStyle w:val="a7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C46" w:rsidRDefault="0038317A">
      <w:r>
        <w:separator/>
      </w:r>
    </w:p>
  </w:footnote>
  <w:footnote w:type="continuationSeparator" w:id="0">
    <w:p w:rsidR="00EA1C46" w:rsidRDefault="003831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C46" w:rsidRDefault="0038317A">
    <w:pPr>
      <w:pStyle w:val="a5"/>
      <w:framePr w:wrap="auto" w:vAnchor="text" w:hAnchor="margin" w:y="1"/>
      <w:jc w:val="both"/>
      <w:rPr>
        <w:rStyle w:val="a9"/>
        <w:b w:val="0"/>
        <w:bCs w:val="0"/>
        <w:sz w:val="24"/>
        <w:rtl/>
      </w:rPr>
    </w:pPr>
    <w:r>
      <w:rPr>
        <w:rStyle w:val="a9"/>
        <w:b w:val="0"/>
        <w:bCs w:val="0"/>
      </w:rPr>
      <w:fldChar w:fldCharType="begin"/>
    </w:r>
    <w:r>
      <w:rPr>
        <w:rStyle w:val="a9"/>
        <w:b w:val="0"/>
        <w:bCs w:val="0"/>
      </w:rPr>
      <w:instrText xml:space="preserve">PAGE  </w:instrText>
    </w:r>
    <w:r>
      <w:rPr>
        <w:rStyle w:val="a9"/>
        <w:b w:val="0"/>
        <w:bCs w:val="0"/>
      </w:rPr>
      <w:fldChar w:fldCharType="separate"/>
    </w:r>
    <w:r w:rsidR="00B575DD">
      <w:rPr>
        <w:rStyle w:val="a9"/>
        <w:b w:val="0"/>
        <w:bCs w:val="0"/>
        <w:noProof/>
        <w:rtl/>
      </w:rPr>
      <w:t>1</w:t>
    </w:r>
    <w:r>
      <w:rPr>
        <w:rStyle w:val="a9"/>
        <w:b w:val="0"/>
        <w:bCs w:val="0"/>
      </w:rPr>
      <w:fldChar w:fldCharType="end"/>
    </w:r>
  </w:p>
  <w:p w:rsidR="00EA1C46" w:rsidRDefault="00EA1C46">
    <w:pPr>
      <w:pStyle w:val="a5"/>
      <w:ind w:right="360"/>
      <w:jc w:val="both"/>
      <w:rPr>
        <w:sz w:val="24"/>
        <w:rtl/>
      </w:rPr>
    </w:pPr>
  </w:p>
  <w:p w:rsidR="00EA1C46" w:rsidRDefault="00EA1C46">
    <w:pPr>
      <w:pStyle w:val="a5"/>
      <w:rPr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C46" w:rsidRDefault="00EA1C46">
    <w:pPr>
      <w:pStyle w:val="a5"/>
      <w:jc w:val="center"/>
      <w:rPr>
        <w:sz w:val="24"/>
        <w:rtl/>
      </w:rPr>
    </w:pPr>
  </w:p>
  <w:p w:rsidR="00EA1C46" w:rsidRDefault="00EA1C46">
    <w:pPr>
      <w:pStyle w:val="a5"/>
      <w:jc w:val="center"/>
      <w:rPr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D500000572925B6D2FD511BECD001083FCCD060000000D74C1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38317A"/>
    <w:rsid w:val="0038317A"/>
    <w:rsid w:val="00B575DD"/>
    <w:rsid w:val="00EA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A6D90C8-5998-44A1-82B3-C0197279B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 w:cs="Times New Roman"/>
      <w:sz w:val="20"/>
      <w:szCs w:val="20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widowControl/>
      <w:bidi/>
      <w:jc w:val="center"/>
      <w:outlineLvl w:val="0"/>
    </w:pPr>
    <w:rPr>
      <w:sz w:val="22"/>
      <w:szCs w:val="24"/>
    </w:rPr>
  </w:style>
  <w:style w:type="paragraph" w:styleId="20">
    <w:name w:val="heading 2"/>
    <w:basedOn w:val="a"/>
    <w:next w:val="a"/>
    <w:link w:val="21"/>
    <w:uiPriority w:val="99"/>
    <w:qFormat/>
    <w:pPr>
      <w:keepNext/>
      <w:widowControl/>
      <w:bidi/>
      <w:outlineLvl w:val="1"/>
    </w:pPr>
    <w:rPr>
      <w:b/>
      <w:bCs/>
      <w:sz w:val="22"/>
      <w:szCs w:val="24"/>
    </w:rPr>
  </w:style>
  <w:style w:type="paragraph" w:styleId="30">
    <w:name w:val="heading 3"/>
    <w:basedOn w:val="a"/>
    <w:next w:val="a"/>
    <w:link w:val="31"/>
    <w:uiPriority w:val="99"/>
    <w:qFormat/>
    <w:pPr>
      <w:keepNext/>
      <w:widowControl/>
      <w:bidi/>
      <w:outlineLvl w:val="2"/>
    </w:pPr>
    <w:rPr>
      <w:b/>
      <w:bCs/>
      <w:sz w:val="22"/>
      <w:szCs w:val="24"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widowControl/>
      <w:bidi/>
      <w:outlineLvl w:val="3"/>
    </w:pPr>
    <w:rPr>
      <w:b/>
      <w:bCs/>
      <w:sz w:val="22"/>
      <w:szCs w:val="24"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widowControl/>
      <w:bidi/>
      <w:jc w:val="both"/>
      <w:outlineLvl w:val="4"/>
    </w:pPr>
    <w:rPr>
      <w:b/>
      <w:bCs/>
      <w:sz w:val="22"/>
      <w:szCs w:val="24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1152"/>
        <w:tab w:val="left" w:pos="2304"/>
        <w:tab w:val="left" w:pos="3456"/>
        <w:tab w:val="left" w:pos="4608"/>
        <w:tab w:val="left" w:pos="5760"/>
        <w:tab w:val="left" w:pos="6912"/>
        <w:tab w:val="left" w:pos="8063"/>
        <w:tab w:val="left" w:pos="9216"/>
        <w:tab w:val="left" w:pos="10368"/>
      </w:tabs>
      <w:bidi/>
      <w:spacing w:line="240" w:lineRule="atLeast"/>
      <w:outlineLvl w:val="5"/>
    </w:pPr>
    <w:rPr>
      <w:noProof/>
      <w:sz w:val="24"/>
      <w:szCs w:val="24"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bidi/>
      <w:spacing w:line="240" w:lineRule="atLeast"/>
      <w:jc w:val="both"/>
      <w:outlineLvl w:val="6"/>
    </w:pPr>
    <w:rPr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widowControl/>
      <w:tabs>
        <w:tab w:val="center" w:pos="4153"/>
        <w:tab w:val="right" w:pos="8306"/>
      </w:tabs>
      <w:bidi/>
    </w:pPr>
    <w:rPr>
      <w:b/>
      <w:bCs/>
      <w:sz w:val="22"/>
      <w:szCs w:val="24"/>
    </w:rPr>
  </w:style>
  <w:style w:type="character" w:customStyle="1" w:styleId="a6">
    <w:name w:val="כותרת עליונה תו"/>
    <w:basedOn w:val="a0"/>
    <w:link w:val="a5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2462</Words>
  <Characters>12310</Characters>
  <Application>Microsoft Office Word</Application>
  <DocSecurity>0</DocSecurity>
  <Lines>102</Lines>
  <Paragraphs>29</Paragraphs>
  <ScaleCrop>false</ScaleCrop>
  <Company>knesset</Company>
  <LinksUpToDate>false</LinksUpToDate>
  <CharactersWithSpaces>14743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פרוטוקולים/ביקורת/4612</dc:title>
  <dc:subject>ביקורת 5.2.2002</dc:subject>
  <dc:creator>פרוטוקול</dc:creator>
  <cp:keywords/>
  <dc:description/>
  <cp:lastModifiedBy>רינה דבורה קדרון</cp:lastModifiedBy>
  <cp:revision>2</cp:revision>
  <dcterms:created xsi:type="dcterms:W3CDTF">2017-04-19T06:39:00Z</dcterms:created>
  <dcterms:modified xsi:type="dcterms:W3CDTF">2017-04-19T06:39:00Z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