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50FC">
      <w:pPr>
        <w:jc w:val="right"/>
        <w:rPr>
          <w:rFonts w:cs="David"/>
          <w:sz w:val="24"/>
          <w:rtl/>
        </w:rPr>
      </w:pPr>
      <w:bookmarkStart w:id="0" w:name="_GoBack"/>
      <w:bookmarkEnd w:id="0"/>
      <w:r>
        <w:rPr>
          <w:rFonts w:cs="David"/>
          <w:sz w:val="24"/>
          <w:rtl/>
        </w:rPr>
        <w:t>פרוטוקולים/כלכלה/6927</w:t>
      </w:r>
    </w:p>
    <w:p w:rsidR="00000000" w:rsidRDefault="008650FC">
      <w:pPr>
        <w:jc w:val="right"/>
        <w:rPr>
          <w:rFonts w:cs="David"/>
          <w:sz w:val="24"/>
          <w:rtl/>
        </w:rPr>
      </w:pPr>
      <w:r>
        <w:rPr>
          <w:rFonts w:cs="David"/>
          <w:sz w:val="24"/>
          <w:rtl/>
        </w:rPr>
        <w:tab/>
        <w:t>ירושלים, ו' באב, תשס"ג</w:t>
      </w:r>
    </w:p>
    <w:p w:rsidR="00000000" w:rsidRDefault="008650FC">
      <w:pPr>
        <w:jc w:val="right"/>
        <w:rPr>
          <w:rFonts w:cs="David"/>
          <w:sz w:val="24"/>
          <w:rtl/>
          <w:lang w:val="es"/>
        </w:rPr>
      </w:pPr>
      <w:r>
        <w:rPr>
          <w:rFonts w:cs="David"/>
          <w:sz w:val="24"/>
          <w:rtl/>
          <w:lang w:val="es"/>
        </w:rPr>
        <w:t>4 באוגוסט, 2003</w:t>
      </w:r>
    </w:p>
    <w:p w:rsidR="00000000" w:rsidRDefault="008650FC">
      <w:pPr>
        <w:jc w:val="right"/>
        <w:rPr>
          <w:rFonts w:cs="David"/>
          <w:sz w:val="24"/>
          <w:rtl/>
        </w:rPr>
      </w:pPr>
    </w:p>
    <w:p w:rsidR="00000000" w:rsidRDefault="008650FC">
      <w:pPr>
        <w:pStyle w:val="5"/>
        <w:ind w:left="567"/>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לא</w:t>
      </w:r>
      <w:r>
        <w:rPr>
          <w:rFonts w:cs="David"/>
          <w:b/>
          <w:bCs/>
          <w:sz w:val="24"/>
          <w:rtl/>
        </w:rPr>
        <w:t xml:space="preserve"> מתוקן</w:t>
      </w:r>
    </w:p>
    <w:p w:rsidR="00000000" w:rsidRDefault="008650FC">
      <w:pPr>
        <w:ind w:left="567"/>
        <w:rPr>
          <w:rFonts w:cs="David"/>
          <w:b/>
          <w:bCs/>
          <w:sz w:val="24"/>
          <w:rtl/>
        </w:rPr>
      </w:pPr>
      <w:r>
        <w:rPr>
          <w:rFonts w:cs="David"/>
          <w:b/>
          <w:bCs/>
          <w:sz w:val="24"/>
          <w:rtl/>
        </w:rPr>
        <w:t>מושב ראשון</w:t>
      </w:r>
    </w:p>
    <w:p w:rsidR="00000000" w:rsidRDefault="008650FC">
      <w:pPr>
        <w:ind w:left="567"/>
        <w:rPr>
          <w:rFonts w:cs="David"/>
          <w:b/>
          <w:bCs/>
          <w:sz w:val="24"/>
          <w:rtl/>
        </w:rPr>
      </w:pPr>
    </w:p>
    <w:p w:rsidR="00000000" w:rsidRDefault="008650FC">
      <w:pPr>
        <w:ind w:left="567"/>
        <w:rPr>
          <w:rFonts w:cs="David"/>
          <w:b/>
          <w:bCs/>
          <w:sz w:val="24"/>
          <w:rtl/>
        </w:rPr>
      </w:pPr>
    </w:p>
    <w:p w:rsidR="00000000" w:rsidRDefault="008650FC">
      <w:pPr>
        <w:ind w:left="567"/>
        <w:rPr>
          <w:rFonts w:cs="David"/>
          <w:b/>
          <w:bCs/>
          <w:sz w:val="24"/>
          <w:rtl/>
        </w:rPr>
      </w:pPr>
    </w:p>
    <w:p w:rsidR="00000000" w:rsidRDefault="008650FC">
      <w:pPr>
        <w:ind w:left="567"/>
        <w:rPr>
          <w:rFonts w:cs="David"/>
          <w:b/>
          <w:bCs/>
          <w:sz w:val="24"/>
          <w:rtl/>
        </w:rPr>
      </w:pPr>
    </w:p>
    <w:p w:rsidR="00000000" w:rsidRDefault="008650FC">
      <w:pPr>
        <w:pStyle w:val="10"/>
        <w:ind w:left="567"/>
        <w:rPr>
          <w:rFonts w:cs="David"/>
          <w:sz w:val="24"/>
          <w:rtl/>
        </w:rPr>
      </w:pPr>
      <w:r>
        <w:rPr>
          <w:rFonts w:cs="David"/>
          <w:sz w:val="24"/>
          <w:rtl/>
        </w:rPr>
        <w:t>פרוטוקול מס' 57</w:t>
      </w:r>
    </w:p>
    <w:p w:rsidR="00000000" w:rsidRDefault="008650FC">
      <w:pPr>
        <w:ind w:left="567"/>
        <w:jc w:val="center"/>
        <w:rPr>
          <w:rFonts w:cs="David"/>
          <w:b/>
          <w:bCs/>
          <w:sz w:val="24"/>
          <w:rtl/>
        </w:rPr>
      </w:pPr>
      <w:r>
        <w:rPr>
          <w:rFonts w:cs="David"/>
          <w:b/>
          <w:bCs/>
          <w:sz w:val="24"/>
          <w:rtl/>
        </w:rPr>
        <w:t>מישיבת ועדת הכלכלה</w:t>
      </w:r>
    </w:p>
    <w:p w:rsidR="00000000" w:rsidRDefault="008650FC">
      <w:pPr>
        <w:ind w:left="567"/>
        <w:jc w:val="center"/>
        <w:rPr>
          <w:rFonts w:cs="David"/>
          <w:b/>
          <w:bCs/>
          <w:sz w:val="24"/>
          <w:u w:val="single"/>
          <w:rtl/>
        </w:rPr>
      </w:pPr>
      <w:r>
        <w:rPr>
          <w:rFonts w:cs="David"/>
          <w:b/>
          <w:bCs/>
          <w:sz w:val="24"/>
          <w:u w:val="single"/>
          <w:rtl/>
        </w:rPr>
        <w:t>שהתקיימה ביום רביעי, א' באב התשס"ג – 30 ביולי 2003 – בשעה 09:00</w:t>
      </w:r>
    </w:p>
    <w:p w:rsidR="00000000" w:rsidRDefault="008650FC">
      <w:pPr>
        <w:ind w:left="567"/>
        <w:rPr>
          <w:rFonts w:cs="David"/>
          <w:b/>
          <w:bCs/>
          <w:sz w:val="24"/>
          <w:u w:val="single"/>
          <w:rtl/>
        </w:rPr>
      </w:pPr>
    </w:p>
    <w:p w:rsidR="00000000" w:rsidRDefault="008650FC">
      <w:pPr>
        <w:tabs>
          <w:tab w:val="left" w:pos="1221"/>
        </w:tabs>
        <w:ind w:left="567"/>
        <w:rPr>
          <w:rFonts w:cs="David"/>
          <w:b/>
          <w:bCs/>
          <w:sz w:val="24"/>
          <w:u w:val="single"/>
          <w:rtl/>
        </w:rPr>
      </w:pPr>
    </w:p>
    <w:p w:rsidR="00000000" w:rsidRDefault="008650FC">
      <w:pPr>
        <w:tabs>
          <w:tab w:val="left" w:pos="1221"/>
        </w:tabs>
        <w:ind w:left="567"/>
        <w:rPr>
          <w:rFonts w:cs="David"/>
          <w:b/>
          <w:bCs/>
          <w:sz w:val="24"/>
          <w:u w:val="single"/>
          <w:rtl/>
        </w:rPr>
      </w:pPr>
    </w:p>
    <w:p w:rsidR="00000000" w:rsidRDefault="008650FC">
      <w:pPr>
        <w:tabs>
          <w:tab w:val="left" w:pos="1221"/>
        </w:tabs>
        <w:ind w:left="567"/>
        <w:rPr>
          <w:rFonts w:cs="David"/>
          <w:b/>
          <w:bCs/>
          <w:sz w:val="24"/>
          <w:u w:val="single"/>
          <w:rtl/>
        </w:rPr>
      </w:pPr>
    </w:p>
    <w:p w:rsidR="00000000" w:rsidRDefault="008650FC">
      <w:pPr>
        <w:tabs>
          <w:tab w:val="left" w:pos="1221"/>
        </w:tabs>
        <w:ind w:left="1782" w:hanging="1215"/>
        <w:rPr>
          <w:rFonts w:cs="David"/>
          <w:sz w:val="24"/>
          <w:rtl/>
        </w:rPr>
      </w:pPr>
      <w:r>
        <w:rPr>
          <w:rFonts w:cs="David"/>
          <w:b/>
          <w:bCs/>
          <w:sz w:val="24"/>
          <w:u w:val="single"/>
          <w:rtl/>
        </w:rPr>
        <w:t>סדר היום</w:t>
      </w:r>
      <w:r>
        <w:rPr>
          <w:rFonts w:cs="David"/>
          <w:sz w:val="24"/>
          <w:rtl/>
        </w:rPr>
        <w:t>:</w:t>
      </w:r>
      <w:r>
        <w:rPr>
          <w:rFonts w:cs="David"/>
          <w:sz w:val="24"/>
          <w:rtl/>
        </w:rPr>
        <w:tab/>
        <w:t>1.   תקנות תוכנית החירום הכלכלית (תיקוני חקיקה להשגת יעדי התקציב והמדיניות הכלכלית לשנות הכספים 2002 ו-2003) (כללים להגשת</w:t>
      </w:r>
      <w:r>
        <w:rPr>
          <w:rFonts w:cs="David"/>
          <w:sz w:val="24"/>
          <w:rtl/>
        </w:rPr>
        <w:t xml:space="preserve"> בקשה לתמריץ), התשס"ג-2003</w:t>
      </w:r>
      <w:r>
        <w:rPr>
          <w:rFonts w:cs="David"/>
          <w:sz w:val="24"/>
          <w:rtl/>
        </w:rPr>
        <w:tab/>
      </w:r>
    </w:p>
    <w:p w:rsidR="00000000" w:rsidRDefault="008650FC">
      <w:pPr>
        <w:ind w:left="567"/>
        <w:rPr>
          <w:rFonts w:cs="David"/>
          <w:b/>
          <w:bCs/>
          <w:sz w:val="24"/>
          <w:rtl/>
        </w:rPr>
      </w:pPr>
    </w:p>
    <w:p w:rsidR="00000000" w:rsidRDefault="008650FC">
      <w:pPr>
        <w:ind w:left="567"/>
        <w:rPr>
          <w:rFonts w:cs="David"/>
          <w:sz w:val="24"/>
          <w:rtl/>
        </w:rPr>
      </w:pPr>
    </w:p>
    <w:p w:rsidR="00000000" w:rsidRDefault="008650FC">
      <w:pPr>
        <w:ind w:left="567"/>
        <w:rPr>
          <w:rFonts w:cs="David"/>
          <w:sz w:val="24"/>
          <w:rtl/>
        </w:rPr>
      </w:pPr>
    </w:p>
    <w:p w:rsidR="00000000" w:rsidRDefault="008650FC">
      <w:pPr>
        <w:ind w:left="567"/>
        <w:rPr>
          <w:rFonts w:cs="David"/>
          <w:b/>
          <w:bCs/>
          <w:sz w:val="24"/>
          <w:u w:val="single"/>
          <w:rtl/>
        </w:rPr>
      </w:pPr>
      <w:r>
        <w:rPr>
          <w:rFonts w:cs="David"/>
          <w:b/>
          <w:bCs/>
          <w:sz w:val="24"/>
          <w:u w:val="single"/>
          <w:rtl/>
        </w:rPr>
        <w:t>נכחו</w:t>
      </w:r>
      <w:r>
        <w:rPr>
          <w:rFonts w:cs="David"/>
          <w:sz w:val="24"/>
          <w:rtl/>
        </w:rPr>
        <w:t>:</w:t>
      </w:r>
    </w:p>
    <w:p w:rsidR="00000000" w:rsidRDefault="008650FC">
      <w:pPr>
        <w:ind w:left="567"/>
        <w:rPr>
          <w:rFonts w:cs="David"/>
          <w:sz w:val="24"/>
          <w:rtl/>
        </w:rPr>
      </w:pPr>
    </w:p>
    <w:p w:rsidR="00000000" w:rsidRDefault="008650FC">
      <w:pPr>
        <w:ind w:left="567"/>
        <w:rPr>
          <w:rFonts w:cs="David"/>
          <w:sz w:val="24"/>
          <w:rtl/>
        </w:rPr>
      </w:pPr>
    </w:p>
    <w:p w:rsidR="00000000" w:rsidRDefault="008650FC">
      <w:pPr>
        <w:ind w:left="567"/>
        <w:rPr>
          <w:rFonts w:cs="David"/>
          <w:sz w:val="24"/>
          <w:rtl/>
        </w:rPr>
      </w:pPr>
    </w:p>
    <w:p w:rsidR="00000000" w:rsidRDefault="008650FC">
      <w:pPr>
        <w:tabs>
          <w:tab w:val="left" w:pos="1788"/>
        </w:tabs>
        <w:ind w:left="567"/>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8650FC">
      <w:pPr>
        <w:ind w:left="567"/>
        <w:rPr>
          <w:rFonts w:cs="David"/>
          <w:sz w:val="24"/>
          <w:rtl/>
        </w:rPr>
      </w:pPr>
      <w:r>
        <w:rPr>
          <w:rFonts w:cs="David"/>
          <w:sz w:val="24"/>
          <w:rtl/>
        </w:rPr>
        <w:tab/>
      </w:r>
      <w:r>
        <w:rPr>
          <w:rFonts w:cs="David"/>
          <w:sz w:val="24"/>
          <w:rtl/>
        </w:rPr>
        <w:tab/>
      </w:r>
      <w:r>
        <w:rPr>
          <w:rFonts w:cs="David"/>
          <w:sz w:val="24"/>
          <w:rtl/>
        </w:rPr>
        <w:tab/>
        <w:t>אבשלום וילן</w:t>
      </w:r>
    </w:p>
    <w:p w:rsidR="00000000" w:rsidRDefault="008650FC">
      <w:pPr>
        <w:ind w:left="1701" w:firstLine="567"/>
        <w:rPr>
          <w:rFonts w:cs="David"/>
          <w:sz w:val="24"/>
          <w:rtl/>
        </w:rPr>
      </w:pPr>
      <w:r>
        <w:rPr>
          <w:rFonts w:cs="David"/>
          <w:sz w:val="24"/>
          <w:rtl/>
        </w:rPr>
        <w:t>יצחק וקנין</w:t>
      </w:r>
    </w:p>
    <w:p w:rsidR="00000000" w:rsidRDefault="008650FC">
      <w:pPr>
        <w:ind w:left="567"/>
        <w:rPr>
          <w:rFonts w:cs="David"/>
          <w:sz w:val="24"/>
          <w:rtl/>
        </w:rPr>
      </w:pPr>
      <w:r>
        <w:rPr>
          <w:rFonts w:cs="David"/>
          <w:sz w:val="24"/>
          <w:rtl/>
        </w:rPr>
        <w:tab/>
      </w:r>
      <w:r>
        <w:rPr>
          <w:rFonts w:cs="David"/>
          <w:sz w:val="24"/>
          <w:rtl/>
        </w:rPr>
        <w:tab/>
      </w:r>
      <w:r>
        <w:rPr>
          <w:rFonts w:cs="David"/>
          <w:sz w:val="24"/>
          <w:rtl/>
        </w:rPr>
        <w:tab/>
        <w:t>דוד טל</w:t>
      </w:r>
    </w:p>
    <w:p w:rsidR="00000000" w:rsidRDefault="008650FC">
      <w:pPr>
        <w:ind w:left="567"/>
        <w:rPr>
          <w:rFonts w:cs="David"/>
          <w:sz w:val="24"/>
          <w:rtl/>
        </w:rPr>
      </w:pPr>
    </w:p>
    <w:p w:rsidR="00000000" w:rsidRDefault="008650FC">
      <w:pPr>
        <w:tabs>
          <w:tab w:val="left" w:pos="1788"/>
          <w:tab w:val="left" w:pos="3631"/>
        </w:tabs>
        <w:ind w:left="567"/>
        <w:rPr>
          <w:rFonts w:cs="David"/>
          <w:sz w:val="24"/>
          <w:rtl/>
        </w:rPr>
      </w:pPr>
      <w:r>
        <w:rPr>
          <w:rFonts w:cs="David"/>
          <w:b/>
          <w:bCs/>
          <w:sz w:val="24"/>
          <w:u w:val="single"/>
          <w:rtl/>
        </w:rPr>
        <w:t>מוזמנים</w:t>
      </w:r>
      <w:r>
        <w:rPr>
          <w:rFonts w:cs="David"/>
          <w:sz w:val="24"/>
          <w:rtl/>
        </w:rPr>
        <w:t>:</w:t>
      </w:r>
      <w:r>
        <w:rPr>
          <w:rFonts w:cs="David"/>
          <w:sz w:val="24"/>
          <w:rtl/>
        </w:rPr>
        <w:tab/>
        <w:t xml:space="preserve">         עו"ד אסי מסינג</w:t>
      </w:r>
      <w:r>
        <w:rPr>
          <w:rFonts w:cs="David"/>
          <w:sz w:val="24"/>
          <w:rtl/>
        </w:rPr>
        <w:tab/>
      </w:r>
      <w:r>
        <w:rPr>
          <w:rFonts w:cs="David"/>
          <w:sz w:val="24"/>
          <w:rtl/>
        </w:rPr>
        <w:tab/>
        <w:t xml:space="preserve"> - לשכה משפטית, משרד האוצר</w:t>
      </w:r>
    </w:p>
    <w:p w:rsidR="00000000" w:rsidRDefault="008650FC">
      <w:pPr>
        <w:tabs>
          <w:tab w:val="left" w:pos="1788"/>
          <w:tab w:val="left" w:pos="3631"/>
        </w:tabs>
        <w:ind w:left="567"/>
        <w:rPr>
          <w:rFonts w:cs="David"/>
          <w:sz w:val="24"/>
          <w:rtl/>
        </w:rPr>
      </w:pPr>
      <w:r>
        <w:rPr>
          <w:rFonts w:cs="David"/>
          <w:sz w:val="24"/>
          <w:rtl/>
        </w:rPr>
        <w:tab/>
        <w:t xml:space="preserve">         אודי בן-דרור</w:t>
      </w:r>
      <w:r>
        <w:rPr>
          <w:rFonts w:cs="David"/>
          <w:sz w:val="24"/>
          <w:rtl/>
        </w:rPr>
        <w:tab/>
      </w:r>
      <w:r>
        <w:rPr>
          <w:rFonts w:cs="David"/>
          <w:sz w:val="24"/>
          <w:rtl/>
        </w:rPr>
        <w:tab/>
        <w:t xml:space="preserve"> - אגף תקציבים רכב ביטוח לאומי, משרד האוצר</w:t>
      </w:r>
    </w:p>
    <w:p w:rsidR="00000000" w:rsidRDefault="008650FC">
      <w:pPr>
        <w:tabs>
          <w:tab w:val="left" w:pos="1788"/>
          <w:tab w:val="left" w:pos="3631"/>
        </w:tabs>
        <w:ind w:left="567"/>
        <w:rPr>
          <w:rFonts w:cs="David"/>
          <w:sz w:val="24"/>
          <w:rtl/>
        </w:rPr>
      </w:pPr>
      <w:r>
        <w:rPr>
          <w:rFonts w:cs="David"/>
          <w:sz w:val="24"/>
          <w:rtl/>
        </w:rPr>
        <w:tab/>
        <w:t xml:space="preserve">         יגאל ברזא</w:t>
      </w:r>
      <w:r>
        <w:rPr>
          <w:rFonts w:cs="David"/>
          <w:sz w:val="24"/>
          <w:rtl/>
        </w:rPr>
        <w:t>ני</w:t>
      </w:r>
      <w:r>
        <w:rPr>
          <w:rFonts w:cs="David"/>
          <w:sz w:val="24"/>
          <w:rtl/>
        </w:rPr>
        <w:tab/>
      </w:r>
      <w:r>
        <w:rPr>
          <w:rFonts w:cs="David"/>
          <w:sz w:val="24"/>
          <w:rtl/>
        </w:rPr>
        <w:tab/>
        <w:t xml:space="preserve"> - סמנכ"ל המוסד לביטוח לאומי  </w:t>
      </w:r>
    </w:p>
    <w:p w:rsidR="00000000" w:rsidRDefault="008650FC">
      <w:pPr>
        <w:tabs>
          <w:tab w:val="left" w:pos="1788"/>
          <w:tab w:val="left" w:pos="3631"/>
        </w:tabs>
        <w:ind w:left="567"/>
        <w:rPr>
          <w:rFonts w:cs="David"/>
          <w:sz w:val="24"/>
          <w:rtl/>
        </w:rPr>
      </w:pPr>
      <w:r>
        <w:rPr>
          <w:rFonts w:cs="David"/>
          <w:sz w:val="24"/>
          <w:rtl/>
        </w:rPr>
        <w:tab/>
        <w:t xml:space="preserve">         עו"ד רועי קרט</w:t>
      </w:r>
      <w:r>
        <w:rPr>
          <w:rFonts w:cs="David"/>
          <w:sz w:val="24"/>
          <w:rtl/>
        </w:rPr>
        <w:tab/>
      </w:r>
      <w:r>
        <w:rPr>
          <w:rFonts w:cs="David"/>
          <w:sz w:val="24"/>
          <w:rtl/>
        </w:rPr>
        <w:tab/>
        <w:t xml:space="preserve"> - המוסד לבי</w:t>
      </w:r>
      <w:r>
        <w:rPr>
          <w:rFonts w:cs="David"/>
          <w:sz w:val="24"/>
          <w:rtl/>
        </w:rPr>
        <w:tab/>
        <w:t>טוח לאומי</w:t>
      </w:r>
    </w:p>
    <w:p w:rsidR="00000000" w:rsidRDefault="008650FC">
      <w:pPr>
        <w:tabs>
          <w:tab w:val="left" w:pos="1788"/>
          <w:tab w:val="left" w:pos="3631"/>
        </w:tabs>
        <w:ind w:left="567"/>
        <w:rPr>
          <w:rFonts w:cs="David"/>
          <w:sz w:val="24"/>
          <w:rtl/>
        </w:rPr>
      </w:pPr>
      <w:r>
        <w:rPr>
          <w:rFonts w:cs="David"/>
          <w:sz w:val="24"/>
          <w:rtl/>
        </w:rPr>
        <w:tab/>
        <w:t xml:space="preserve">         ג'ק בן-דלק</w:t>
      </w:r>
      <w:r>
        <w:rPr>
          <w:rFonts w:cs="David"/>
          <w:sz w:val="24"/>
          <w:rtl/>
        </w:rPr>
        <w:tab/>
      </w:r>
      <w:r>
        <w:rPr>
          <w:rFonts w:cs="David"/>
          <w:sz w:val="24"/>
          <w:rtl/>
        </w:rPr>
        <w:tab/>
        <w:t xml:space="preserve"> - מחקר, המוסד לביטוח לאומי</w:t>
      </w:r>
    </w:p>
    <w:p w:rsidR="00000000" w:rsidRDefault="008650FC">
      <w:pPr>
        <w:tabs>
          <w:tab w:val="left" w:pos="1788"/>
          <w:tab w:val="left" w:pos="3631"/>
        </w:tabs>
        <w:ind w:left="567"/>
        <w:rPr>
          <w:rFonts w:cs="David"/>
          <w:sz w:val="24"/>
          <w:rtl/>
        </w:rPr>
      </w:pPr>
      <w:r>
        <w:rPr>
          <w:rFonts w:cs="David"/>
          <w:sz w:val="24"/>
          <w:rtl/>
        </w:rPr>
        <w:tab/>
        <w:t xml:space="preserve">         אשר ונונו</w:t>
      </w:r>
      <w:r>
        <w:rPr>
          <w:rFonts w:cs="David"/>
          <w:sz w:val="24"/>
          <w:rtl/>
        </w:rPr>
        <w:tab/>
      </w:r>
      <w:r>
        <w:rPr>
          <w:rFonts w:cs="David"/>
          <w:sz w:val="24"/>
          <w:rtl/>
        </w:rPr>
        <w:tab/>
        <w:t xml:space="preserve"> - אגף כלכלה ותקציב, משרד התיירות</w:t>
      </w:r>
    </w:p>
    <w:p w:rsidR="00000000" w:rsidRDefault="008650FC">
      <w:pPr>
        <w:tabs>
          <w:tab w:val="left" w:pos="1788"/>
          <w:tab w:val="left" w:pos="3631"/>
        </w:tabs>
        <w:ind w:left="567"/>
        <w:rPr>
          <w:rFonts w:cs="David"/>
          <w:sz w:val="24"/>
          <w:rtl/>
        </w:rPr>
      </w:pPr>
      <w:r>
        <w:rPr>
          <w:rFonts w:cs="David"/>
          <w:sz w:val="24"/>
          <w:rtl/>
        </w:rPr>
        <w:tab/>
        <w:t xml:space="preserve">         חזקיה ישראל</w:t>
      </w:r>
      <w:r>
        <w:rPr>
          <w:rFonts w:cs="David"/>
          <w:sz w:val="24"/>
          <w:rtl/>
        </w:rPr>
        <w:tab/>
      </w:r>
      <w:r>
        <w:rPr>
          <w:rFonts w:cs="David"/>
          <w:sz w:val="24"/>
          <w:rtl/>
        </w:rPr>
        <w:tab/>
        <w:t xml:space="preserve"> - התאחדות התעשיינים</w:t>
      </w:r>
    </w:p>
    <w:p w:rsidR="00000000" w:rsidRDefault="008650FC">
      <w:pPr>
        <w:tabs>
          <w:tab w:val="left" w:pos="1788"/>
          <w:tab w:val="left" w:pos="3631"/>
        </w:tabs>
        <w:ind w:left="567"/>
        <w:rPr>
          <w:rFonts w:cs="David"/>
          <w:sz w:val="24"/>
          <w:rtl/>
        </w:rPr>
      </w:pPr>
      <w:r>
        <w:rPr>
          <w:rFonts w:cs="David"/>
          <w:sz w:val="24"/>
          <w:rtl/>
        </w:rPr>
        <w:tab/>
        <w:t xml:space="preserve">         אלי לנדאו</w:t>
      </w:r>
      <w:r>
        <w:rPr>
          <w:rFonts w:cs="David"/>
          <w:sz w:val="24"/>
          <w:rtl/>
        </w:rPr>
        <w:tab/>
      </w:r>
      <w:r>
        <w:rPr>
          <w:rFonts w:cs="David"/>
          <w:sz w:val="24"/>
          <w:rtl/>
        </w:rPr>
        <w:tab/>
        <w:t xml:space="preserve"> - </w:t>
      </w:r>
      <w:r>
        <w:rPr>
          <w:rFonts w:cs="David"/>
          <w:sz w:val="24"/>
          <w:rtl/>
        </w:rPr>
        <w:t xml:space="preserve">מנהל אגף משאבי אנוש בענף הבנייה, התאחדות </w:t>
      </w:r>
    </w:p>
    <w:p w:rsidR="00000000" w:rsidRDefault="008650FC">
      <w:pPr>
        <w:tabs>
          <w:tab w:val="left" w:pos="1788"/>
          <w:tab w:val="left" w:pos="3631"/>
        </w:tabs>
        <w:ind w:left="567"/>
        <w:rPr>
          <w:rFonts w:cs="David"/>
          <w:sz w:val="24"/>
          <w:rtl/>
        </w:rPr>
      </w:pPr>
      <w:r>
        <w:rPr>
          <w:rFonts w:cs="David"/>
          <w:sz w:val="24"/>
          <w:rtl/>
        </w:rPr>
        <w:tab/>
      </w:r>
      <w:r>
        <w:rPr>
          <w:rFonts w:cs="David"/>
          <w:sz w:val="24"/>
          <w:rtl/>
        </w:rPr>
        <w:tab/>
      </w:r>
      <w:r>
        <w:rPr>
          <w:rFonts w:cs="David"/>
          <w:sz w:val="24"/>
          <w:rtl/>
        </w:rPr>
        <w:tab/>
        <w:t xml:space="preserve">   הקבלנים והבונים</w:t>
      </w:r>
    </w:p>
    <w:p w:rsidR="00000000" w:rsidRDefault="008650FC">
      <w:pPr>
        <w:ind w:left="567"/>
        <w:rPr>
          <w:rFonts w:cs="David"/>
          <w:sz w:val="24"/>
          <w:rtl/>
        </w:rPr>
      </w:pPr>
    </w:p>
    <w:p w:rsidR="00000000" w:rsidRDefault="008650FC">
      <w:pPr>
        <w:ind w:left="567"/>
        <w:rPr>
          <w:rFonts w:cs="David"/>
          <w:sz w:val="24"/>
          <w:rtl/>
        </w:rPr>
      </w:pPr>
    </w:p>
    <w:p w:rsidR="00000000" w:rsidRDefault="008650FC">
      <w:pPr>
        <w:ind w:left="567"/>
        <w:rPr>
          <w:rFonts w:cs="David"/>
          <w:sz w:val="24"/>
          <w:rtl/>
        </w:rPr>
      </w:pPr>
    </w:p>
    <w:p w:rsidR="00000000" w:rsidRDefault="008650FC">
      <w:pPr>
        <w:tabs>
          <w:tab w:val="left" w:pos="1930"/>
        </w:tabs>
        <w:ind w:left="567"/>
        <w:rPr>
          <w:rFonts w:cs="David"/>
          <w:sz w:val="24"/>
          <w:rtl/>
        </w:rPr>
      </w:pPr>
      <w:r>
        <w:rPr>
          <w:rFonts w:cs="David"/>
          <w:b/>
          <w:bCs/>
          <w:sz w:val="24"/>
          <w:u w:val="single"/>
          <w:rtl/>
        </w:rPr>
        <w:t>יועצת משפטית</w:t>
      </w:r>
      <w:r>
        <w:rPr>
          <w:rFonts w:cs="David"/>
          <w:b/>
          <w:bCs/>
          <w:sz w:val="24"/>
          <w:rtl/>
        </w:rPr>
        <w:t>:</w:t>
      </w:r>
      <w:r>
        <w:rPr>
          <w:rFonts w:cs="David"/>
          <w:sz w:val="24"/>
          <w:rtl/>
        </w:rPr>
        <w:tab/>
        <w:t>אתי בנדלר</w:t>
      </w:r>
    </w:p>
    <w:p w:rsidR="00000000" w:rsidRDefault="008650FC">
      <w:pPr>
        <w:ind w:left="567"/>
        <w:rPr>
          <w:rFonts w:cs="David"/>
          <w:sz w:val="24"/>
          <w:rtl/>
        </w:rPr>
      </w:pPr>
    </w:p>
    <w:p w:rsidR="00000000" w:rsidRDefault="008650FC">
      <w:pPr>
        <w:ind w:left="567"/>
        <w:rPr>
          <w:rFonts w:cs="David"/>
          <w:sz w:val="24"/>
          <w:rtl/>
        </w:rPr>
      </w:pPr>
    </w:p>
    <w:p w:rsidR="00000000" w:rsidRDefault="008650FC">
      <w:pPr>
        <w:ind w:left="567"/>
        <w:rPr>
          <w:rFonts w:cs="David"/>
          <w:sz w:val="24"/>
          <w:rtl/>
        </w:rPr>
      </w:pPr>
    </w:p>
    <w:p w:rsidR="00000000" w:rsidRDefault="008650FC">
      <w:pPr>
        <w:tabs>
          <w:tab w:val="left" w:pos="1930"/>
        </w:tabs>
        <w:ind w:left="567"/>
        <w:rPr>
          <w:rFonts w:cs="David"/>
          <w:sz w:val="24"/>
          <w:rtl/>
        </w:rPr>
      </w:pPr>
      <w:r>
        <w:rPr>
          <w:rFonts w:cs="David"/>
          <w:b/>
          <w:bCs/>
          <w:sz w:val="24"/>
          <w:u w:val="single"/>
          <w:rtl/>
        </w:rPr>
        <w:t>מנהלת הוועדה</w:t>
      </w:r>
      <w:r>
        <w:rPr>
          <w:rFonts w:cs="David"/>
          <w:sz w:val="24"/>
          <w:rtl/>
        </w:rPr>
        <w:t>:</w:t>
      </w:r>
      <w:r>
        <w:rPr>
          <w:rFonts w:cs="David"/>
          <w:b/>
          <w:bCs/>
          <w:sz w:val="24"/>
          <w:rtl/>
        </w:rPr>
        <w:tab/>
      </w:r>
      <w:r>
        <w:rPr>
          <w:rFonts w:cs="David"/>
          <w:sz w:val="24"/>
          <w:rtl/>
        </w:rPr>
        <w:t>לאה ורון</w:t>
      </w:r>
    </w:p>
    <w:p w:rsidR="00000000" w:rsidRDefault="008650FC">
      <w:pPr>
        <w:ind w:left="567"/>
        <w:rPr>
          <w:rFonts w:cs="David"/>
          <w:sz w:val="24"/>
          <w:rtl/>
        </w:rPr>
      </w:pPr>
    </w:p>
    <w:p w:rsidR="00000000" w:rsidRDefault="008650FC">
      <w:pPr>
        <w:ind w:left="567"/>
        <w:rPr>
          <w:rFonts w:cs="David"/>
          <w:sz w:val="24"/>
          <w:rtl/>
        </w:rPr>
      </w:pPr>
    </w:p>
    <w:p w:rsidR="00000000" w:rsidRDefault="008650FC">
      <w:pPr>
        <w:ind w:left="567"/>
        <w:rPr>
          <w:rFonts w:cs="David"/>
          <w:sz w:val="24"/>
          <w:rtl/>
        </w:rPr>
      </w:pPr>
    </w:p>
    <w:p w:rsidR="00000000" w:rsidRDefault="008650FC">
      <w:pPr>
        <w:tabs>
          <w:tab w:val="left" w:pos="1930"/>
        </w:tabs>
        <w:ind w:left="567"/>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8650FC">
      <w:pPr>
        <w:ind w:left="567"/>
        <w:rPr>
          <w:rFonts w:cs="David"/>
          <w:b/>
          <w:bCs/>
          <w:sz w:val="24"/>
          <w:rtl/>
        </w:rPr>
      </w:pPr>
    </w:p>
    <w:p w:rsidR="00000000" w:rsidRDefault="008650FC">
      <w:pPr>
        <w:numPr>
          <w:ilvl w:val="0"/>
          <w:numId w:val="9"/>
        </w:numPr>
        <w:tabs>
          <w:tab w:val="left" w:pos="1221"/>
        </w:tabs>
        <w:jc w:val="center"/>
        <w:rPr>
          <w:rFonts w:cs="David"/>
          <w:b/>
          <w:bCs/>
          <w:sz w:val="24"/>
          <w:u w:val="single"/>
          <w:rtl/>
        </w:rPr>
      </w:pPr>
      <w:r>
        <w:rPr>
          <w:rFonts w:cs="David"/>
          <w:sz w:val="24"/>
          <w:rtl/>
        </w:rPr>
        <w:br w:type="page"/>
      </w:r>
      <w:r>
        <w:rPr>
          <w:rFonts w:cs="David"/>
          <w:b/>
          <w:bCs/>
          <w:sz w:val="24"/>
          <w:u w:val="single"/>
          <w:rtl/>
        </w:rPr>
        <w:lastRenderedPageBreak/>
        <w:t xml:space="preserve">תקנות תוכנית החירום הכלכלית (תיקוני חקיקה להשגת יעדי התקציב והמדיניות </w:t>
      </w:r>
    </w:p>
    <w:p w:rsidR="00000000" w:rsidRDefault="008650FC">
      <w:pPr>
        <w:tabs>
          <w:tab w:val="left" w:pos="1221"/>
        </w:tabs>
        <w:ind w:left="567"/>
        <w:rPr>
          <w:rFonts w:cs="David"/>
          <w:b/>
          <w:bCs/>
          <w:sz w:val="24"/>
          <w:u w:val="single"/>
          <w:rtl/>
        </w:rPr>
      </w:pPr>
      <w:r>
        <w:rPr>
          <w:rFonts w:cs="David"/>
          <w:b/>
          <w:bCs/>
          <w:sz w:val="24"/>
          <w:u w:val="single"/>
          <w:rtl/>
        </w:rPr>
        <w:t>הכלכלית לשנות הכספים 2002 ו</w:t>
      </w:r>
      <w:r>
        <w:rPr>
          <w:rFonts w:cs="David"/>
          <w:b/>
          <w:bCs/>
          <w:sz w:val="24"/>
          <w:u w:val="single"/>
          <w:rtl/>
        </w:rPr>
        <w:t>-2003) (כללים להגשת בקשה לתמריץ), התשס"ג-2003</w:t>
      </w:r>
    </w:p>
    <w:p w:rsidR="00000000" w:rsidRDefault="008650FC">
      <w:pPr>
        <w:rPr>
          <w:rFonts w:cs="David"/>
          <w:sz w:val="24"/>
          <w:rtl/>
        </w:rPr>
      </w:pPr>
    </w:p>
    <w:p w:rsidR="00000000" w:rsidRDefault="008650FC">
      <w:pPr>
        <w:rPr>
          <w:rFonts w:cs="David"/>
          <w:sz w:val="24"/>
          <w:rtl/>
        </w:rPr>
      </w:pPr>
    </w:p>
    <w:p w:rsidR="00000000" w:rsidRDefault="008650FC">
      <w:pPr>
        <w:rPr>
          <w:rFonts w:cs="David"/>
          <w:sz w:val="24"/>
          <w:u w:val="single"/>
          <w:rtl/>
        </w:rPr>
      </w:pPr>
      <w:r>
        <w:rPr>
          <w:rFonts w:cs="David"/>
          <w:sz w:val="24"/>
          <w:u w:val="single"/>
          <w:rtl/>
        </w:rPr>
        <w:t>היו"ר שלום שמחון:</w:t>
      </w:r>
    </w:p>
    <w:p w:rsidR="00000000" w:rsidRDefault="008650FC">
      <w:pPr>
        <w:rPr>
          <w:rFonts w:cs="David"/>
          <w:sz w:val="24"/>
          <w:u w:val="single"/>
          <w:rtl/>
        </w:rPr>
      </w:pPr>
    </w:p>
    <w:p w:rsidR="00000000" w:rsidRDefault="008650FC">
      <w:pPr>
        <w:rPr>
          <w:rFonts w:cs="David"/>
          <w:sz w:val="24"/>
          <w:rtl/>
        </w:rPr>
      </w:pPr>
      <w:r>
        <w:rPr>
          <w:rFonts w:cs="David"/>
          <w:sz w:val="24"/>
          <w:rtl/>
        </w:rPr>
        <w:tab/>
        <w:t>בוקר טוב, אני מתכבד לפתוח את הישיבה.</w:t>
      </w:r>
    </w:p>
    <w:p w:rsidR="00000000" w:rsidRDefault="008650FC">
      <w:pPr>
        <w:rPr>
          <w:rFonts w:cs="David"/>
          <w:sz w:val="24"/>
          <w:rtl/>
        </w:rPr>
      </w:pPr>
    </w:p>
    <w:p w:rsidR="00000000" w:rsidRDefault="008650FC">
      <w:pPr>
        <w:rPr>
          <w:rFonts w:cs="David"/>
          <w:sz w:val="24"/>
          <w:rtl/>
        </w:rPr>
      </w:pPr>
      <w:r>
        <w:rPr>
          <w:rFonts w:cs="David"/>
          <w:sz w:val="24"/>
          <w:rtl/>
        </w:rPr>
        <w:tab/>
        <w:t>אושרה בקשה לדיון מחדש, ואנו מתחילים את הדיון.</w:t>
      </w:r>
    </w:p>
    <w:p w:rsidR="00000000" w:rsidRDefault="008650FC">
      <w:pPr>
        <w:rPr>
          <w:rFonts w:cs="David"/>
          <w:sz w:val="24"/>
          <w:rtl/>
        </w:rPr>
      </w:pPr>
    </w:p>
    <w:p w:rsidR="00000000" w:rsidRDefault="008650FC">
      <w:pPr>
        <w:ind w:firstLine="567"/>
        <w:rPr>
          <w:rFonts w:cs="David"/>
          <w:sz w:val="24"/>
          <w:rtl/>
        </w:rPr>
      </w:pPr>
      <w:r>
        <w:rPr>
          <w:rFonts w:cs="David"/>
          <w:sz w:val="24"/>
          <w:rtl/>
        </w:rPr>
        <w:t>היו שני עניינים בישיבה הקודמת; ראשית, האוצר רצה לדווח שהגיע להסכם עם הביטוח הלאומי לגבי התקנים שבאמצעו</w:t>
      </w:r>
      <w:r>
        <w:rPr>
          <w:rFonts w:cs="David"/>
          <w:sz w:val="24"/>
          <w:rtl/>
        </w:rPr>
        <w:t xml:space="preserve">תם יפעילו את התקנים אלה. העניין השני הוא בעניין מי מוסמך לחתום על הבקשה, ואני מבין שזאת הנקודה המרכזית שמטרידה אתכם. </w:t>
      </w:r>
    </w:p>
    <w:p w:rsidR="00000000" w:rsidRDefault="008650FC">
      <w:pPr>
        <w:ind w:firstLine="567"/>
        <w:rPr>
          <w:rFonts w:cs="David"/>
          <w:sz w:val="24"/>
          <w:rtl/>
        </w:rPr>
      </w:pPr>
    </w:p>
    <w:p w:rsidR="00000000" w:rsidRDefault="008650FC">
      <w:pPr>
        <w:ind w:firstLine="567"/>
        <w:rPr>
          <w:rFonts w:cs="David"/>
          <w:sz w:val="24"/>
          <w:rtl/>
        </w:rPr>
      </w:pPr>
      <w:r>
        <w:rPr>
          <w:rFonts w:cs="David"/>
          <w:sz w:val="24"/>
          <w:rtl/>
        </w:rPr>
        <w:t>מצד שני, אתמול – בעניין אחר, אמנם – הכנסת אישרה בקריאה טרומית הצעת חוק בעניין אחר לחלוטין, שמאפשר לרואי החשבון להיות מייצגים. מאחר שזאת מ</w:t>
      </w:r>
      <w:r>
        <w:rPr>
          <w:rFonts w:cs="David"/>
          <w:sz w:val="24"/>
          <w:rtl/>
        </w:rPr>
        <w:t xml:space="preserve">גמה שממילא מתפתחת, אני רוצה להבין למה ההתעקשות שרק עורכי דין ולא רואי חשבון יוכלו לעניין. הרי אם הכנסת תחוקק בסופו של דבר את החוק, ותביא אותו לקריאה שנייה ושלישית – שרואי החשבון יהיה יכולים להיות מייצגים בנושא של מיסוי ומקרקעין - אין שום סיבה שגם בעניינים </w:t>
      </w:r>
      <w:r>
        <w:rPr>
          <w:rFonts w:cs="David"/>
          <w:sz w:val="24"/>
          <w:rtl/>
        </w:rPr>
        <w:t>אחרים הם לא יוכלו לעשות את זה, בלי להביע את עמדתי בקרב הזה שבין רואי החשבון לעורכי הדין. אנחנו בסך-הכל מנסים לפשט הליכים ולחסוך כסף למעסיקים.</w:t>
      </w:r>
    </w:p>
    <w:p w:rsidR="00000000" w:rsidRDefault="008650FC">
      <w:pPr>
        <w:ind w:firstLine="567"/>
        <w:rPr>
          <w:rFonts w:cs="David"/>
          <w:sz w:val="24"/>
          <w:rtl/>
        </w:rPr>
      </w:pPr>
    </w:p>
    <w:p w:rsidR="00000000" w:rsidRDefault="008650FC">
      <w:pPr>
        <w:ind w:firstLine="567"/>
        <w:rPr>
          <w:rFonts w:cs="David"/>
          <w:sz w:val="24"/>
          <w:rtl/>
        </w:rPr>
      </w:pPr>
      <w:r>
        <w:rPr>
          <w:rFonts w:cs="David"/>
          <w:sz w:val="24"/>
          <w:rtl/>
        </w:rPr>
        <w:t>מאחר שהאוצר ביקש את הדיון מחדש – בבקשה.</w:t>
      </w:r>
    </w:p>
    <w:p w:rsidR="00000000" w:rsidRDefault="008650FC">
      <w:pPr>
        <w:ind w:firstLine="567"/>
        <w:rPr>
          <w:rFonts w:cs="David"/>
          <w:sz w:val="24"/>
          <w:rtl/>
        </w:rPr>
      </w:pPr>
    </w:p>
    <w:p w:rsidR="00000000" w:rsidRDefault="008650FC">
      <w:pPr>
        <w:rPr>
          <w:rFonts w:cs="David"/>
          <w:sz w:val="24"/>
          <w:rtl/>
        </w:rPr>
      </w:pPr>
      <w:r>
        <w:rPr>
          <w:rFonts w:cs="David"/>
          <w:sz w:val="24"/>
          <w:u w:val="single"/>
          <w:rtl/>
        </w:rPr>
        <w:t>אודי בן-דרור:</w:t>
      </w:r>
    </w:p>
    <w:p w:rsidR="00000000" w:rsidRDefault="008650FC">
      <w:pPr>
        <w:rPr>
          <w:rFonts w:cs="David"/>
          <w:sz w:val="24"/>
          <w:rtl/>
        </w:rPr>
      </w:pPr>
    </w:p>
    <w:p w:rsidR="00000000" w:rsidRDefault="008650FC">
      <w:pPr>
        <w:rPr>
          <w:rFonts w:cs="David"/>
          <w:sz w:val="24"/>
          <w:rtl/>
        </w:rPr>
      </w:pPr>
      <w:r>
        <w:rPr>
          <w:rFonts w:cs="David"/>
          <w:sz w:val="24"/>
          <w:rtl/>
        </w:rPr>
        <w:tab/>
        <w:t>כמו שאמרת, ההסכם והסמכות שמולה חותמים על התצהיר אלה הדבר</w:t>
      </w:r>
      <w:r>
        <w:rPr>
          <w:rFonts w:cs="David"/>
          <w:sz w:val="24"/>
          <w:rtl/>
        </w:rPr>
        <w:t>ים שעומדים על הפרק.</w:t>
      </w:r>
    </w:p>
    <w:p w:rsidR="00000000" w:rsidRDefault="008650FC">
      <w:pPr>
        <w:rPr>
          <w:rFonts w:cs="David"/>
          <w:sz w:val="24"/>
          <w:rtl/>
        </w:rPr>
      </w:pPr>
    </w:p>
    <w:p w:rsidR="00000000" w:rsidRDefault="008650FC">
      <w:pPr>
        <w:rPr>
          <w:rFonts w:cs="David"/>
          <w:sz w:val="24"/>
          <w:rtl/>
        </w:rPr>
      </w:pPr>
      <w:r>
        <w:rPr>
          <w:rFonts w:cs="David"/>
          <w:sz w:val="24"/>
          <w:rtl/>
        </w:rPr>
        <w:tab/>
        <w:t xml:space="preserve">לעניין ההסכם; כשפנינו לוועדה צירפנו סיכום דיון שהוציא המנהל הכללי של המוסד לביטוח לאומי – סיכום דיון שבו השתתף גם משרד האוצר, שבעקבתויו גם היה סיכום של שר הרווחה זבולון אורלב - שאומר שיש הסכם בנושא כוח האדם, והמוסד ייערך לביצוע החוק. </w:t>
      </w:r>
    </w:p>
    <w:p w:rsidR="00000000" w:rsidRDefault="008650FC">
      <w:pPr>
        <w:rPr>
          <w:rFonts w:cs="David"/>
          <w:sz w:val="24"/>
          <w:rtl/>
        </w:rPr>
      </w:pPr>
    </w:p>
    <w:p w:rsidR="00000000" w:rsidRDefault="008650FC">
      <w:pPr>
        <w:ind w:firstLine="567"/>
        <w:rPr>
          <w:rFonts w:cs="David"/>
          <w:sz w:val="24"/>
          <w:rtl/>
        </w:rPr>
      </w:pPr>
      <w:r>
        <w:rPr>
          <w:rFonts w:cs="David"/>
          <w:sz w:val="24"/>
          <w:rtl/>
        </w:rPr>
        <w:t xml:space="preserve">ביקשנו לא לחכות עד שייחתם הסכם בין המוסד לבין משרד האוצר, כי כדי לחתום על הסכם – זה הסכם שחותמים עליו החשב הכללי, סגן החשב הכללי ועוד גורמים. זה תהליך מסורבל ולא רצינו לעכב את ביצוע החוק. </w:t>
      </w:r>
    </w:p>
    <w:p w:rsidR="00000000" w:rsidRDefault="008650FC">
      <w:pPr>
        <w:rPr>
          <w:rFonts w:cs="David"/>
          <w:sz w:val="24"/>
          <w:rtl/>
        </w:rPr>
      </w:pPr>
    </w:p>
    <w:p w:rsidR="00000000" w:rsidRDefault="008650FC">
      <w:pPr>
        <w:rPr>
          <w:rFonts w:cs="David"/>
          <w:sz w:val="24"/>
          <w:rtl/>
        </w:rPr>
      </w:pPr>
      <w:r>
        <w:rPr>
          <w:rFonts w:cs="David"/>
          <w:sz w:val="24"/>
          <w:u w:val="single"/>
          <w:rtl/>
        </w:rPr>
        <w:t>אתי בנדלר:</w:t>
      </w:r>
    </w:p>
    <w:p w:rsidR="00000000" w:rsidRDefault="008650FC">
      <w:pPr>
        <w:rPr>
          <w:rFonts w:cs="David"/>
          <w:sz w:val="24"/>
          <w:rtl/>
        </w:rPr>
      </w:pPr>
    </w:p>
    <w:p w:rsidR="00000000" w:rsidRDefault="008650FC">
      <w:pPr>
        <w:rPr>
          <w:rFonts w:cs="David"/>
          <w:sz w:val="24"/>
          <w:rtl/>
        </w:rPr>
      </w:pPr>
      <w:r>
        <w:rPr>
          <w:rFonts w:cs="David"/>
          <w:sz w:val="24"/>
          <w:rtl/>
        </w:rPr>
        <w:tab/>
        <w:t>אתה מדבר על סופו של התהליך, אבל עד שחותמים עליו, בד</w:t>
      </w:r>
      <w:r>
        <w:rPr>
          <w:rFonts w:cs="David"/>
          <w:sz w:val="24"/>
          <w:rtl/>
        </w:rPr>
        <w:t>רך-כלל, יש טיוטה, הסכמות וכו'. אתה צירפת סיכום מ-18.6. היושב-ראש שואל על שלב הרבה יותר מאוחר; אפילו אם אין הסכם חתום, האם יש טיוטת הסכם, האם יש הסכמות?</w:t>
      </w:r>
    </w:p>
    <w:p w:rsidR="00000000" w:rsidRDefault="008650FC">
      <w:pPr>
        <w:rPr>
          <w:rFonts w:cs="David"/>
          <w:sz w:val="24"/>
          <w:rtl/>
        </w:rPr>
      </w:pPr>
    </w:p>
    <w:p w:rsidR="00000000" w:rsidRDefault="008650FC">
      <w:pPr>
        <w:rPr>
          <w:rFonts w:cs="David"/>
          <w:sz w:val="24"/>
          <w:rtl/>
        </w:rPr>
      </w:pPr>
      <w:r>
        <w:rPr>
          <w:rFonts w:cs="David"/>
          <w:sz w:val="24"/>
          <w:u w:val="single"/>
          <w:rtl/>
        </w:rPr>
        <w:t>אודי בן-דרור:</w:t>
      </w:r>
    </w:p>
    <w:p w:rsidR="00000000" w:rsidRDefault="008650FC">
      <w:pPr>
        <w:rPr>
          <w:rFonts w:cs="David"/>
          <w:sz w:val="24"/>
          <w:rtl/>
        </w:rPr>
      </w:pPr>
    </w:p>
    <w:p w:rsidR="00000000" w:rsidRDefault="008650FC">
      <w:pPr>
        <w:rPr>
          <w:rFonts w:cs="David"/>
          <w:sz w:val="24"/>
          <w:rtl/>
        </w:rPr>
      </w:pPr>
      <w:r>
        <w:rPr>
          <w:rFonts w:cs="David"/>
          <w:sz w:val="24"/>
          <w:rtl/>
        </w:rPr>
        <w:tab/>
        <w:t>סוכם על סדר גודל של חמישה עובדים.</w:t>
      </w:r>
    </w:p>
    <w:p w:rsidR="00000000" w:rsidRDefault="008650FC">
      <w:pPr>
        <w:rPr>
          <w:rFonts w:cs="David"/>
          <w:sz w:val="24"/>
          <w:rtl/>
        </w:rPr>
      </w:pPr>
    </w:p>
    <w:p w:rsidR="00000000" w:rsidRDefault="008650FC">
      <w:pPr>
        <w:rPr>
          <w:rFonts w:cs="David"/>
          <w:sz w:val="24"/>
          <w:u w:val="single"/>
          <w:rtl/>
        </w:rPr>
      </w:pPr>
      <w:r>
        <w:rPr>
          <w:rFonts w:cs="David"/>
          <w:sz w:val="24"/>
          <w:u w:val="single"/>
          <w:rtl/>
        </w:rPr>
        <w:t>היו"ר שלום שמחון:</w:t>
      </w:r>
    </w:p>
    <w:p w:rsidR="00000000" w:rsidRDefault="008650FC">
      <w:pPr>
        <w:rPr>
          <w:rFonts w:cs="David"/>
          <w:sz w:val="24"/>
          <w:u w:val="single"/>
          <w:rtl/>
        </w:rPr>
      </w:pPr>
    </w:p>
    <w:p w:rsidR="00000000" w:rsidRDefault="008650FC">
      <w:pPr>
        <w:rPr>
          <w:rFonts w:cs="David"/>
          <w:sz w:val="24"/>
          <w:rtl/>
        </w:rPr>
      </w:pPr>
      <w:r>
        <w:rPr>
          <w:rFonts w:cs="David"/>
          <w:sz w:val="24"/>
          <w:rtl/>
        </w:rPr>
        <w:tab/>
        <w:t xml:space="preserve">אני לא מאשים אותך. אם אדם מנדנד </w:t>
      </w:r>
      <w:r>
        <w:rPr>
          <w:rFonts w:cs="David"/>
          <w:sz w:val="24"/>
          <w:rtl/>
        </w:rPr>
        <w:t xml:space="preserve">כל-כך הרבה לקיים דיון מחדש בנושא מסוים, הציפייה היא שנגיע פה להסכמות, כשבסוף אתה מביא לי סיכום שאפילו לא אתם כותבים אותו. </w:t>
      </w:r>
    </w:p>
    <w:p w:rsidR="00000000" w:rsidRDefault="008650FC">
      <w:pPr>
        <w:rPr>
          <w:rFonts w:cs="David"/>
          <w:sz w:val="24"/>
          <w:rtl/>
        </w:rPr>
      </w:pPr>
    </w:p>
    <w:p w:rsidR="00000000" w:rsidRDefault="008650FC">
      <w:pPr>
        <w:rPr>
          <w:rFonts w:cs="David"/>
          <w:sz w:val="24"/>
          <w:rtl/>
        </w:rPr>
      </w:pPr>
      <w:r>
        <w:rPr>
          <w:rFonts w:cs="David"/>
          <w:sz w:val="24"/>
          <w:u w:val="single"/>
          <w:rtl/>
        </w:rPr>
        <w:t>אודי בן-דרור:</w:t>
      </w:r>
    </w:p>
    <w:p w:rsidR="00000000" w:rsidRDefault="008650FC">
      <w:pPr>
        <w:rPr>
          <w:rFonts w:cs="David"/>
          <w:sz w:val="24"/>
          <w:rtl/>
        </w:rPr>
      </w:pPr>
    </w:p>
    <w:p w:rsidR="00000000" w:rsidRDefault="008650FC">
      <w:pPr>
        <w:rPr>
          <w:rFonts w:cs="David"/>
          <w:sz w:val="24"/>
          <w:rtl/>
        </w:rPr>
      </w:pPr>
      <w:r>
        <w:rPr>
          <w:rFonts w:cs="David"/>
          <w:sz w:val="24"/>
          <w:rtl/>
        </w:rPr>
        <w:tab/>
        <w:t>מי שכותב אותו הוא המנהל הכללי.</w:t>
      </w:r>
    </w:p>
    <w:p w:rsidR="00000000" w:rsidRDefault="008650FC">
      <w:pPr>
        <w:rPr>
          <w:rFonts w:cs="David"/>
          <w:sz w:val="24"/>
          <w:rtl/>
        </w:rPr>
      </w:pPr>
    </w:p>
    <w:p w:rsidR="00000000" w:rsidRDefault="008650FC">
      <w:pPr>
        <w:rPr>
          <w:rFonts w:cs="David"/>
          <w:sz w:val="24"/>
          <w:u w:val="single"/>
          <w:rtl/>
        </w:rPr>
      </w:pPr>
      <w:r>
        <w:rPr>
          <w:rFonts w:cs="David"/>
          <w:sz w:val="24"/>
          <w:u w:val="single"/>
          <w:rtl/>
        </w:rPr>
        <w:t>היו"ר שלום שמחון:</w:t>
      </w:r>
    </w:p>
    <w:p w:rsidR="00000000" w:rsidRDefault="008650FC">
      <w:pPr>
        <w:rPr>
          <w:rFonts w:cs="David"/>
          <w:sz w:val="24"/>
          <w:u w:val="single"/>
          <w:rtl/>
        </w:rPr>
      </w:pPr>
    </w:p>
    <w:p w:rsidR="00000000" w:rsidRDefault="008650FC">
      <w:pPr>
        <w:rPr>
          <w:rFonts w:cs="David"/>
          <w:sz w:val="24"/>
          <w:rtl/>
        </w:rPr>
      </w:pPr>
      <w:r>
        <w:rPr>
          <w:rFonts w:cs="David"/>
          <w:sz w:val="24"/>
          <w:rtl/>
        </w:rPr>
        <w:tab/>
        <w:t xml:space="preserve">ממתי הוא קובע לאוצר? </w:t>
      </w:r>
    </w:p>
    <w:p w:rsidR="00000000" w:rsidRDefault="008650FC">
      <w:pPr>
        <w:rPr>
          <w:rFonts w:cs="David"/>
          <w:sz w:val="24"/>
          <w:rtl/>
        </w:rPr>
      </w:pPr>
      <w:r>
        <w:rPr>
          <w:rFonts w:cs="David"/>
          <w:sz w:val="24"/>
          <w:rtl/>
        </w:rPr>
        <w:tab/>
        <w:t xml:space="preserve"> </w:t>
      </w:r>
    </w:p>
    <w:p w:rsidR="00000000" w:rsidRDefault="008650FC">
      <w:pPr>
        <w:rPr>
          <w:rFonts w:cs="David"/>
          <w:sz w:val="24"/>
          <w:rtl/>
        </w:rPr>
      </w:pPr>
      <w:r>
        <w:rPr>
          <w:rFonts w:cs="David"/>
          <w:sz w:val="24"/>
          <w:u w:val="single"/>
          <w:rtl/>
        </w:rPr>
        <w:t>אודי בן-דרור:</w:t>
      </w:r>
    </w:p>
    <w:p w:rsidR="00000000" w:rsidRDefault="008650FC">
      <w:pPr>
        <w:rPr>
          <w:rFonts w:cs="David"/>
          <w:sz w:val="24"/>
          <w:rtl/>
        </w:rPr>
      </w:pPr>
      <w:r>
        <w:rPr>
          <w:rFonts w:cs="David"/>
          <w:sz w:val="24"/>
          <w:rtl/>
        </w:rPr>
        <w:tab/>
      </w:r>
    </w:p>
    <w:p w:rsidR="00000000" w:rsidRDefault="008650FC">
      <w:pPr>
        <w:rPr>
          <w:rFonts w:cs="David"/>
          <w:sz w:val="24"/>
          <w:rtl/>
        </w:rPr>
      </w:pPr>
      <w:r>
        <w:rPr>
          <w:rFonts w:cs="David"/>
          <w:sz w:val="24"/>
          <w:rtl/>
        </w:rPr>
        <w:tab/>
        <w:t>מי שמבצע את החוק הוא ה</w:t>
      </w:r>
      <w:r>
        <w:rPr>
          <w:rFonts w:cs="David"/>
          <w:sz w:val="24"/>
          <w:rtl/>
        </w:rPr>
        <w:t>מוסד לביטוח לאומי. הסיכום דיון של המנהל הכללי של המוסד לביטוח לאומי – יש לו תוקף חזק יותר מאשר אם היינו מציגים סיכום דיון של נציג משרד האוצר.</w:t>
      </w:r>
    </w:p>
    <w:p w:rsidR="00000000" w:rsidRDefault="008650FC">
      <w:pPr>
        <w:rPr>
          <w:rFonts w:cs="David"/>
          <w:sz w:val="24"/>
          <w:rtl/>
        </w:rPr>
      </w:pPr>
    </w:p>
    <w:p w:rsidR="00000000" w:rsidRDefault="008650FC">
      <w:pPr>
        <w:rPr>
          <w:rFonts w:cs="David"/>
          <w:sz w:val="24"/>
          <w:u w:val="single"/>
          <w:rtl/>
        </w:rPr>
      </w:pPr>
      <w:r>
        <w:rPr>
          <w:rFonts w:cs="David"/>
          <w:sz w:val="24"/>
          <w:u w:val="single"/>
          <w:rtl/>
        </w:rPr>
        <w:t>היו"ר שלום שמחון:</w:t>
      </w:r>
    </w:p>
    <w:p w:rsidR="00000000" w:rsidRDefault="008650FC">
      <w:pPr>
        <w:rPr>
          <w:rFonts w:cs="David"/>
          <w:sz w:val="24"/>
          <w:u w:val="single"/>
          <w:rtl/>
        </w:rPr>
      </w:pPr>
    </w:p>
    <w:p w:rsidR="00000000" w:rsidRDefault="008650FC">
      <w:pPr>
        <w:rPr>
          <w:rFonts w:cs="David"/>
          <w:sz w:val="24"/>
          <w:rtl/>
        </w:rPr>
      </w:pPr>
      <w:r>
        <w:rPr>
          <w:rFonts w:cs="David"/>
          <w:sz w:val="24"/>
          <w:rtl/>
        </w:rPr>
        <w:tab/>
        <w:t>סיכום דיון של אגף התקציבים זה כמו צ'ק בנקאי.</w:t>
      </w:r>
    </w:p>
    <w:p w:rsidR="00000000" w:rsidRDefault="008650FC">
      <w:pPr>
        <w:rPr>
          <w:rFonts w:cs="David"/>
          <w:sz w:val="24"/>
          <w:rtl/>
        </w:rPr>
      </w:pPr>
    </w:p>
    <w:p w:rsidR="00000000" w:rsidRDefault="008650FC">
      <w:pPr>
        <w:rPr>
          <w:rFonts w:cs="David"/>
          <w:sz w:val="24"/>
          <w:rtl/>
        </w:rPr>
      </w:pPr>
      <w:r>
        <w:rPr>
          <w:rFonts w:cs="David"/>
          <w:sz w:val="24"/>
          <w:u w:val="single"/>
          <w:rtl/>
        </w:rPr>
        <w:t>אודי בן-דרור:</w:t>
      </w:r>
    </w:p>
    <w:p w:rsidR="00000000" w:rsidRDefault="008650FC">
      <w:pPr>
        <w:rPr>
          <w:rFonts w:cs="David"/>
          <w:sz w:val="24"/>
          <w:rtl/>
        </w:rPr>
      </w:pPr>
    </w:p>
    <w:p w:rsidR="00000000" w:rsidRDefault="008650FC">
      <w:pPr>
        <w:rPr>
          <w:rFonts w:cs="David"/>
          <w:sz w:val="24"/>
          <w:rtl/>
        </w:rPr>
      </w:pPr>
      <w:r>
        <w:rPr>
          <w:rFonts w:cs="David"/>
          <w:sz w:val="24"/>
          <w:rtl/>
        </w:rPr>
        <w:tab/>
        <w:t>זה סיכום דיון של המנהל הכללי, ו</w:t>
      </w:r>
      <w:r>
        <w:rPr>
          <w:rFonts w:cs="David"/>
          <w:sz w:val="24"/>
          <w:rtl/>
        </w:rPr>
        <w:t>זה נראה לנו תקף למוסד לביטוח לאומי, וזה נראה לנו מאוד תקף.</w:t>
      </w:r>
    </w:p>
    <w:p w:rsidR="00000000" w:rsidRDefault="008650FC">
      <w:pPr>
        <w:rPr>
          <w:rFonts w:cs="David"/>
          <w:sz w:val="24"/>
          <w:rtl/>
        </w:rPr>
      </w:pPr>
    </w:p>
    <w:p w:rsidR="00000000" w:rsidRDefault="008650FC">
      <w:pPr>
        <w:rPr>
          <w:rFonts w:cs="David"/>
          <w:sz w:val="24"/>
          <w:u w:val="single"/>
          <w:rtl/>
        </w:rPr>
      </w:pPr>
      <w:r>
        <w:rPr>
          <w:rFonts w:cs="David"/>
          <w:sz w:val="24"/>
          <w:u w:val="single"/>
          <w:rtl/>
        </w:rPr>
        <w:t>רועי קרט:</w:t>
      </w:r>
    </w:p>
    <w:p w:rsidR="00000000" w:rsidRDefault="008650FC">
      <w:pPr>
        <w:rPr>
          <w:rFonts w:cs="David"/>
          <w:sz w:val="24"/>
          <w:rtl/>
        </w:rPr>
      </w:pPr>
    </w:p>
    <w:p w:rsidR="00000000" w:rsidRDefault="008650FC">
      <w:pPr>
        <w:rPr>
          <w:rFonts w:cs="David"/>
          <w:sz w:val="24"/>
          <w:rtl/>
        </w:rPr>
      </w:pPr>
      <w:r>
        <w:rPr>
          <w:rFonts w:cs="David"/>
          <w:sz w:val="24"/>
          <w:rtl/>
        </w:rPr>
        <w:tab/>
        <w:t>אני לא מעודכן לגבי הנושא של ההסכם, ומר ברזאני, שיגיע עוד מעט, יוכל לעדכן את הוועדה לגבי מה שסוכם ומה שהולך להיות מבוצע.</w:t>
      </w:r>
    </w:p>
    <w:p w:rsidR="00000000" w:rsidRDefault="008650FC">
      <w:pPr>
        <w:rPr>
          <w:rFonts w:cs="David"/>
          <w:sz w:val="24"/>
          <w:rtl/>
        </w:rPr>
      </w:pPr>
    </w:p>
    <w:p w:rsidR="00000000" w:rsidRDefault="008650FC">
      <w:pPr>
        <w:rPr>
          <w:rFonts w:cs="David"/>
          <w:sz w:val="24"/>
          <w:rtl/>
        </w:rPr>
      </w:pPr>
      <w:r>
        <w:rPr>
          <w:rFonts w:cs="David"/>
          <w:sz w:val="24"/>
          <w:u w:val="single"/>
          <w:rtl/>
        </w:rPr>
        <w:t>חזקיה ישראל:</w:t>
      </w:r>
    </w:p>
    <w:p w:rsidR="00000000" w:rsidRDefault="008650FC">
      <w:pPr>
        <w:rPr>
          <w:rFonts w:cs="David"/>
          <w:sz w:val="24"/>
          <w:rtl/>
        </w:rPr>
      </w:pPr>
    </w:p>
    <w:p w:rsidR="00000000" w:rsidRDefault="008650FC">
      <w:pPr>
        <w:rPr>
          <w:rFonts w:cs="David"/>
          <w:sz w:val="24"/>
          <w:rtl/>
        </w:rPr>
      </w:pPr>
      <w:r>
        <w:rPr>
          <w:rFonts w:cs="David"/>
          <w:sz w:val="24"/>
          <w:rtl/>
        </w:rPr>
        <w:t xml:space="preserve"> </w:t>
      </w:r>
      <w:r>
        <w:rPr>
          <w:rFonts w:cs="David"/>
          <w:sz w:val="24"/>
          <w:rtl/>
        </w:rPr>
        <w:tab/>
        <w:t>המוסד לביטוח לאומי פנה לאוצר, ובמסגרת שיחות שמת</w:t>
      </w:r>
      <w:r>
        <w:rPr>
          <w:rFonts w:cs="David"/>
          <w:sz w:val="24"/>
          <w:rtl/>
        </w:rPr>
        <w:t>קיימות ביניהם במסגרת החקיקה, הנושא של מספר עובדים עלה. יש הבנה בין האוצר למוסד לביטוח לאומי, אך מנכ"ל המוסד לביטוח לאומי במקום לפנות לוועדת הכספים של מועצת המוסד לביטוח לאומי, חשב שהוא גומר את זה עם האוצר. בכל מקרה, ועדת הכספים התכנסה בנושא לפני כעשרה ימים</w:t>
      </w:r>
      <w:r>
        <w:rPr>
          <w:rFonts w:cs="David"/>
          <w:sz w:val="24"/>
          <w:rtl/>
        </w:rPr>
        <w:t xml:space="preserve"> כדי להתחיל את החוק. אושרו שני עובדים שיתחילו לעבוד, והיום אחר-הצהרים יש דיון כדי לקבל נתונים על החמישה. אין שום סיבה לעכב את התמריץ בגלל הסיפור של הפער בין שני עובדים לחמישה עובדים. </w:t>
      </w:r>
    </w:p>
    <w:p w:rsidR="00000000" w:rsidRDefault="008650FC">
      <w:pPr>
        <w:rPr>
          <w:rFonts w:cs="David"/>
          <w:sz w:val="24"/>
          <w:rtl/>
        </w:rPr>
      </w:pPr>
    </w:p>
    <w:p w:rsidR="00000000" w:rsidRDefault="008650FC">
      <w:pPr>
        <w:rPr>
          <w:rFonts w:cs="David"/>
          <w:sz w:val="24"/>
          <w:rtl/>
        </w:rPr>
      </w:pPr>
      <w:r>
        <w:rPr>
          <w:rFonts w:cs="David"/>
          <w:sz w:val="24"/>
          <w:rtl/>
        </w:rPr>
        <w:tab/>
        <w:t xml:space="preserve">הנושא הזה עלה על סדר היום של ועדת הכספים של המועצה, כדי להתחיל בעבודה </w:t>
      </w:r>
      <w:r>
        <w:rPr>
          <w:rFonts w:cs="David"/>
          <w:sz w:val="24"/>
          <w:rtl/>
        </w:rPr>
        <w:t>אושרו מיד שני עובדים, והיום יש דיון לגבי שלושת העובדים הנוספים, כך שלעכב את כל הנושא בגלל ההסכם על חמישה עובדים נראה לי קצת יותר מתמוה, בלשון המטעה.</w:t>
      </w:r>
    </w:p>
    <w:p w:rsidR="00000000" w:rsidRDefault="008650FC">
      <w:pPr>
        <w:rPr>
          <w:rFonts w:cs="David"/>
          <w:sz w:val="24"/>
          <w:rtl/>
        </w:rPr>
      </w:pPr>
    </w:p>
    <w:p w:rsidR="00000000" w:rsidRDefault="008650FC">
      <w:pPr>
        <w:rPr>
          <w:rFonts w:cs="David"/>
          <w:sz w:val="24"/>
          <w:rtl/>
        </w:rPr>
      </w:pPr>
      <w:r>
        <w:rPr>
          <w:rFonts w:cs="David"/>
          <w:sz w:val="24"/>
          <w:u w:val="single"/>
          <w:rtl/>
        </w:rPr>
        <w:t>אתי בנדלר:</w:t>
      </w:r>
    </w:p>
    <w:p w:rsidR="00000000" w:rsidRDefault="008650FC">
      <w:pPr>
        <w:rPr>
          <w:rFonts w:cs="David"/>
          <w:sz w:val="24"/>
          <w:rtl/>
        </w:rPr>
      </w:pPr>
    </w:p>
    <w:p w:rsidR="00000000" w:rsidRDefault="008650FC">
      <w:pPr>
        <w:rPr>
          <w:rFonts w:cs="David"/>
          <w:sz w:val="24"/>
          <w:rtl/>
        </w:rPr>
      </w:pPr>
      <w:r>
        <w:rPr>
          <w:rFonts w:cs="David"/>
          <w:sz w:val="24"/>
          <w:rtl/>
        </w:rPr>
        <w:tab/>
        <w:t>אני תמהה אם היית נוקט אותה עמדה לו אתם הייתם צריכים להעמיד עוד עובדים לצורך העניין הזה, מה גם</w:t>
      </w:r>
      <w:r>
        <w:rPr>
          <w:rFonts w:cs="David"/>
          <w:sz w:val="24"/>
          <w:rtl/>
        </w:rPr>
        <w:t xml:space="preserve"> שאנו צריכים לזכור, שהחוק קובע בעניין הזה; סעיף 18 (ב) לחוק תוכנית החירום הכלכלית (תיקוני חקיקה להשגת יעדי התקציב והמדיניות הכלכלית לשנות הכספים 2002 ו-2003) תשס"ב-2002 אומר כדלקמן: "אוצר המדינה יחזיר למוסד את כל הוצאותיו הנובעות מביצוע פרק זה, לפי כללים ש</w:t>
      </w:r>
      <w:r>
        <w:rPr>
          <w:rFonts w:cs="David"/>
          <w:sz w:val="24"/>
          <w:rtl/>
        </w:rPr>
        <w:t xml:space="preserve">ייקבעו בהסכם בין הצדדים". </w:t>
      </w:r>
    </w:p>
    <w:p w:rsidR="00000000" w:rsidRDefault="008650FC">
      <w:pPr>
        <w:rPr>
          <w:rFonts w:cs="David"/>
          <w:sz w:val="24"/>
          <w:rtl/>
        </w:rPr>
      </w:pPr>
    </w:p>
    <w:p w:rsidR="00000000" w:rsidRDefault="008650FC">
      <w:pPr>
        <w:ind w:firstLine="567"/>
        <w:rPr>
          <w:rFonts w:cs="David"/>
          <w:sz w:val="24"/>
          <w:rtl/>
        </w:rPr>
      </w:pPr>
      <w:r>
        <w:rPr>
          <w:rFonts w:cs="David"/>
          <w:sz w:val="24"/>
          <w:rtl/>
        </w:rPr>
        <w:t>כלומר אין כאן שיקול דעת. מחכים כל-כך הרבה זמן לביצוע החוק, ואנו לא מבינים מדוע עד עכשיו אי-אפשר היה לגבש הסכם.</w:t>
      </w:r>
    </w:p>
    <w:p w:rsidR="00000000" w:rsidRDefault="008650FC">
      <w:pPr>
        <w:rPr>
          <w:rFonts w:cs="David"/>
          <w:sz w:val="24"/>
          <w:rtl/>
        </w:rPr>
      </w:pPr>
    </w:p>
    <w:p w:rsidR="00000000" w:rsidRDefault="008650FC">
      <w:pPr>
        <w:rPr>
          <w:rFonts w:cs="David"/>
          <w:sz w:val="24"/>
          <w:rtl/>
        </w:rPr>
      </w:pPr>
      <w:r>
        <w:rPr>
          <w:rFonts w:cs="David"/>
          <w:sz w:val="24"/>
          <w:u w:val="single"/>
          <w:rtl/>
        </w:rPr>
        <w:t>חזקיה ישראל:</w:t>
      </w:r>
    </w:p>
    <w:p w:rsidR="00000000" w:rsidRDefault="008650FC">
      <w:pPr>
        <w:rPr>
          <w:rFonts w:cs="David"/>
          <w:sz w:val="24"/>
          <w:rtl/>
        </w:rPr>
      </w:pPr>
    </w:p>
    <w:p w:rsidR="00000000" w:rsidRDefault="008650FC">
      <w:pPr>
        <w:rPr>
          <w:rFonts w:cs="David"/>
          <w:sz w:val="24"/>
          <w:rtl/>
        </w:rPr>
      </w:pPr>
      <w:r>
        <w:rPr>
          <w:rFonts w:cs="David"/>
          <w:sz w:val="24"/>
          <w:rtl/>
        </w:rPr>
        <w:tab/>
        <w:t>אני לא הכתובת לשאלה הזאת, אלא מנכ"ל המוסד לביטוח לאומי.</w:t>
      </w:r>
    </w:p>
    <w:p w:rsidR="00000000" w:rsidRDefault="008650FC">
      <w:pPr>
        <w:rPr>
          <w:rFonts w:cs="David"/>
          <w:sz w:val="24"/>
          <w:rtl/>
        </w:rPr>
      </w:pPr>
    </w:p>
    <w:p w:rsidR="00000000" w:rsidRDefault="008650FC">
      <w:pPr>
        <w:rPr>
          <w:rFonts w:cs="David"/>
          <w:sz w:val="24"/>
          <w:rtl/>
        </w:rPr>
      </w:pPr>
      <w:r>
        <w:rPr>
          <w:rFonts w:cs="David"/>
          <w:sz w:val="24"/>
          <w:u w:val="single"/>
          <w:rtl/>
        </w:rPr>
        <w:br w:type="page"/>
        <w:t>אתי בנדלר:</w:t>
      </w:r>
    </w:p>
    <w:p w:rsidR="00000000" w:rsidRDefault="008650FC">
      <w:pPr>
        <w:rPr>
          <w:rFonts w:cs="David"/>
          <w:sz w:val="24"/>
          <w:rtl/>
        </w:rPr>
      </w:pPr>
    </w:p>
    <w:p w:rsidR="00000000" w:rsidRDefault="008650FC">
      <w:pPr>
        <w:rPr>
          <w:rFonts w:cs="David"/>
          <w:sz w:val="24"/>
          <w:rtl/>
        </w:rPr>
      </w:pPr>
      <w:r>
        <w:rPr>
          <w:rFonts w:cs="David"/>
          <w:sz w:val="24"/>
          <w:rtl/>
        </w:rPr>
        <w:tab/>
        <w:t>אתה רק אומר שאתה לא מבין למה צ</w:t>
      </w:r>
      <w:r>
        <w:rPr>
          <w:rFonts w:cs="David"/>
          <w:sz w:val="24"/>
          <w:rtl/>
        </w:rPr>
        <w:t>ריך לעכב את ביצוע החוק.</w:t>
      </w:r>
    </w:p>
    <w:p w:rsidR="00000000" w:rsidRDefault="008650FC">
      <w:pPr>
        <w:rPr>
          <w:rFonts w:cs="David"/>
          <w:sz w:val="24"/>
          <w:rtl/>
        </w:rPr>
      </w:pPr>
    </w:p>
    <w:p w:rsidR="00000000" w:rsidRDefault="008650FC">
      <w:pPr>
        <w:rPr>
          <w:rFonts w:cs="David"/>
          <w:sz w:val="24"/>
          <w:rtl/>
        </w:rPr>
      </w:pPr>
      <w:r>
        <w:rPr>
          <w:rFonts w:cs="David"/>
          <w:sz w:val="24"/>
          <w:u w:val="single"/>
          <w:rtl/>
        </w:rPr>
        <w:t>חזקיה ישראל:</w:t>
      </w:r>
    </w:p>
    <w:p w:rsidR="00000000" w:rsidRDefault="008650FC">
      <w:pPr>
        <w:rPr>
          <w:rFonts w:cs="David"/>
          <w:sz w:val="24"/>
          <w:rtl/>
        </w:rPr>
      </w:pPr>
    </w:p>
    <w:p w:rsidR="00000000" w:rsidRDefault="008650FC">
      <w:pPr>
        <w:rPr>
          <w:rFonts w:cs="David"/>
          <w:sz w:val="24"/>
          <w:rtl/>
        </w:rPr>
      </w:pPr>
      <w:r>
        <w:rPr>
          <w:rFonts w:cs="David"/>
          <w:sz w:val="24"/>
          <w:rtl/>
        </w:rPr>
        <w:tab/>
        <w:t>כי המוסד לביטוח לאומי השעה את הטיפול בנושא הזה ולא פנה בצינורות המקובלים. מי שפנו לוועדת הכספים – ועדת הכספים התכנסה, מינתה ועדת משנה שישבה לפני עשרה ימים, אושרו מיד – בלי לבדוק – שני עובדים כדי להתחיל, והיום יש דיון</w:t>
      </w:r>
      <w:r>
        <w:rPr>
          <w:rFonts w:cs="David"/>
          <w:sz w:val="24"/>
          <w:rtl/>
        </w:rPr>
        <w:t xml:space="preserve"> לגבי היתר. אני לא אומר שצריך או לא צריך הסכם. החוק אומר הסכם, שיהיה הסכם.</w:t>
      </w:r>
    </w:p>
    <w:p w:rsidR="00000000" w:rsidRDefault="008650FC">
      <w:pPr>
        <w:rPr>
          <w:rFonts w:cs="David"/>
          <w:sz w:val="24"/>
          <w:rtl/>
        </w:rPr>
      </w:pPr>
    </w:p>
    <w:p w:rsidR="00000000" w:rsidRDefault="008650FC">
      <w:pPr>
        <w:rPr>
          <w:rFonts w:cs="David"/>
          <w:sz w:val="24"/>
          <w:u w:val="single"/>
          <w:rtl/>
        </w:rPr>
      </w:pPr>
      <w:r>
        <w:rPr>
          <w:rFonts w:cs="David"/>
          <w:sz w:val="24"/>
          <w:u w:val="single"/>
          <w:rtl/>
        </w:rPr>
        <w:t>היו"ר שלום שמחון:</w:t>
      </w:r>
    </w:p>
    <w:p w:rsidR="00000000" w:rsidRDefault="008650FC">
      <w:pPr>
        <w:rPr>
          <w:rFonts w:cs="David"/>
          <w:sz w:val="24"/>
          <w:u w:val="single"/>
          <w:rtl/>
        </w:rPr>
      </w:pPr>
    </w:p>
    <w:p w:rsidR="00000000" w:rsidRDefault="008650FC">
      <w:pPr>
        <w:rPr>
          <w:rFonts w:cs="David"/>
          <w:sz w:val="24"/>
          <w:rtl/>
        </w:rPr>
      </w:pPr>
      <w:r>
        <w:rPr>
          <w:rFonts w:cs="David"/>
          <w:sz w:val="24"/>
          <w:rtl/>
        </w:rPr>
        <w:tab/>
        <w:t xml:space="preserve"> אותך מעניין הסעיף השני. מצד שני, כאן כתוב שצריך להיות מה שהקריאה כרגע היועצת המשפטית לוועדה. יש הסכם כזה או לא? אם כן, אני מבקש לקבל מכתב מהסגנית על כך שיש הסכ</w:t>
      </w:r>
      <w:r>
        <w:rPr>
          <w:rFonts w:cs="David"/>
          <w:sz w:val="24"/>
          <w:rtl/>
        </w:rPr>
        <w:t>ם, ועל כמה עובדים מדובר.</w:t>
      </w:r>
    </w:p>
    <w:p w:rsidR="00000000" w:rsidRDefault="008650FC">
      <w:pPr>
        <w:rPr>
          <w:rFonts w:cs="David"/>
          <w:sz w:val="24"/>
          <w:rtl/>
        </w:rPr>
      </w:pPr>
    </w:p>
    <w:p w:rsidR="00000000" w:rsidRDefault="008650FC">
      <w:pPr>
        <w:rPr>
          <w:rFonts w:cs="David"/>
          <w:sz w:val="24"/>
          <w:rtl/>
        </w:rPr>
      </w:pPr>
      <w:r>
        <w:rPr>
          <w:rFonts w:cs="David"/>
          <w:sz w:val="24"/>
          <w:u w:val="single"/>
          <w:rtl/>
        </w:rPr>
        <w:t>אודי בן-דרור:</w:t>
      </w:r>
    </w:p>
    <w:p w:rsidR="00000000" w:rsidRDefault="008650FC">
      <w:pPr>
        <w:rPr>
          <w:rFonts w:cs="David"/>
          <w:sz w:val="24"/>
          <w:rtl/>
        </w:rPr>
      </w:pPr>
    </w:p>
    <w:p w:rsidR="00000000" w:rsidRDefault="008650FC">
      <w:pPr>
        <w:rPr>
          <w:rFonts w:cs="David"/>
          <w:sz w:val="24"/>
          <w:rtl/>
        </w:rPr>
      </w:pPr>
      <w:r>
        <w:rPr>
          <w:rFonts w:cs="David"/>
          <w:sz w:val="24"/>
          <w:rtl/>
        </w:rPr>
        <w:tab/>
        <w:t>כרגע אין הסכם כזה.</w:t>
      </w:r>
    </w:p>
    <w:p w:rsidR="00000000" w:rsidRDefault="008650FC">
      <w:pPr>
        <w:rPr>
          <w:rFonts w:cs="David"/>
          <w:sz w:val="24"/>
          <w:rtl/>
        </w:rPr>
      </w:pPr>
    </w:p>
    <w:p w:rsidR="00000000" w:rsidRDefault="008650FC">
      <w:pPr>
        <w:rPr>
          <w:rFonts w:cs="David"/>
          <w:sz w:val="24"/>
          <w:u w:val="single"/>
          <w:rtl/>
        </w:rPr>
      </w:pPr>
      <w:r>
        <w:rPr>
          <w:rFonts w:cs="David"/>
          <w:sz w:val="24"/>
          <w:u w:val="single"/>
          <w:rtl/>
        </w:rPr>
        <w:t>היו"ר שלום שמחון:</w:t>
      </w:r>
    </w:p>
    <w:p w:rsidR="00000000" w:rsidRDefault="008650FC">
      <w:pPr>
        <w:rPr>
          <w:rFonts w:cs="David"/>
          <w:sz w:val="24"/>
          <w:u w:val="single"/>
          <w:rtl/>
        </w:rPr>
      </w:pPr>
    </w:p>
    <w:p w:rsidR="00000000" w:rsidRDefault="008650FC">
      <w:pPr>
        <w:rPr>
          <w:rFonts w:cs="David"/>
          <w:sz w:val="24"/>
          <w:rtl/>
        </w:rPr>
      </w:pPr>
      <w:r>
        <w:rPr>
          <w:rFonts w:cs="David"/>
          <w:sz w:val="24"/>
          <w:rtl/>
        </w:rPr>
        <w:tab/>
        <w:t>זה לא הוגן, ואני אומר את זה בעדינות. אתה מבקש דיון מחודש – תבוא עם שני העניינים, זה מה שסוכם בחלק הזה. רציתם להוריד את הסעיף הזה מהחוק – הייתם מורידים אותו, ולא הייתי אומר לכ</w:t>
      </w:r>
      <w:r>
        <w:rPr>
          <w:rFonts w:cs="David"/>
          <w:sz w:val="24"/>
          <w:rtl/>
        </w:rPr>
        <w:t>ם לא. מהרגע שזה מה שעבר, הציפייה היא שהסיפור הזה ייגמר. גם אני הייתי שר פעם, ואני יכול להוציא מכתב סיכום לאגף תקציבים - אז מה?</w:t>
      </w:r>
    </w:p>
    <w:p w:rsidR="00000000" w:rsidRDefault="008650FC">
      <w:pPr>
        <w:rPr>
          <w:rFonts w:cs="David"/>
          <w:sz w:val="24"/>
          <w:rtl/>
        </w:rPr>
      </w:pPr>
    </w:p>
    <w:p w:rsidR="00000000" w:rsidRDefault="008650FC">
      <w:pPr>
        <w:rPr>
          <w:rFonts w:cs="David"/>
          <w:sz w:val="24"/>
          <w:rtl/>
        </w:rPr>
      </w:pPr>
      <w:r>
        <w:rPr>
          <w:rFonts w:cs="David"/>
          <w:sz w:val="24"/>
          <w:u w:val="single"/>
          <w:rtl/>
        </w:rPr>
        <w:t>אודי בן-דרור:</w:t>
      </w:r>
    </w:p>
    <w:p w:rsidR="00000000" w:rsidRDefault="008650FC">
      <w:pPr>
        <w:rPr>
          <w:rFonts w:cs="David"/>
          <w:sz w:val="24"/>
          <w:rtl/>
        </w:rPr>
      </w:pPr>
    </w:p>
    <w:p w:rsidR="00000000" w:rsidRDefault="008650FC">
      <w:pPr>
        <w:rPr>
          <w:rFonts w:cs="David"/>
          <w:sz w:val="24"/>
          <w:rtl/>
        </w:rPr>
      </w:pPr>
      <w:r>
        <w:rPr>
          <w:rFonts w:cs="David"/>
          <w:sz w:val="24"/>
          <w:rtl/>
        </w:rPr>
        <w:tab/>
        <w:t>כשהמנהל הכללי של המוסד מוציא סיכום וגם יעל וגם נציגי משרד האוצר אומרים שהסיכום מקובל עלינו, אני לא חושב שיש אפשר</w:t>
      </w:r>
      <w:r>
        <w:rPr>
          <w:rFonts w:cs="David"/>
          <w:sz w:val="24"/>
          <w:rtl/>
        </w:rPr>
        <w:t>ות שהמוסד או שאנחנו- -</w:t>
      </w:r>
    </w:p>
    <w:p w:rsidR="00000000" w:rsidRDefault="008650FC">
      <w:pPr>
        <w:rPr>
          <w:rFonts w:cs="David"/>
          <w:sz w:val="24"/>
          <w:rtl/>
        </w:rPr>
      </w:pPr>
    </w:p>
    <w:p w:rsidR="00000000" w:rsidRDefault="008650FC">
      <w:pPr>
        <w:rPr>
          <w:rFonts w:cs="David"/>
          <w:sz w:val="24"/>
          <w:u w:val="single"/>
          <w:rtl/>
        </w:rPr>
      </w:pPr>
      <w:r>
        <w:rPr>
          <w:rFonts w:cs="David"/>
          <w:sz w:val="24"/>
          <w:u w:val="single"/>
          <w:rtl/>
        </w:rPr>
        <w:t>היו"ר שלום שמחון:</w:t>
      </w:r>
    </w:p>
    <w:p w:rsidR="00000000" w:rsidRDefault="008650FC">
      <w:pPr>
        <w:rPr>
          <w:rFonts w:cs="David"/>
          <w:sz w:val="24"/>
          <w:u w:val="single"/>
          <w:rtl/>
        </w:rPr>
      </w:pPr>
    </w:p>
    <w:p w:rsidR="00000000" w:rsidRDefault="008650FC">
      <w:pPr>
        <w:rPr>
          <w:rFonts w:cs="David"/>
          <w:sz w:val="24"/>
          <w:rtl/>
        </w:rPr>
      </w:pPr>
      <w:r>
        <w:rPr>
          <w:rFonts w:cs="David"/>
          <w:sz w:val="24"/>
          <w:rtl/>
        </w:rPr>
        <w:tab/>
        <w:t>בוא נקבל מכתב מיעל שזה הסיכום.</w:t>
      </w:r>
    </w:p>
    <w:p w:rsidR="00000000" w:rsidRDefault="008650FC">
      <w:pPr>
        <w:rPr>
          <w:rFonts w:cs="David"/>
          <w:sz w:val="24"/>
          <w:rtl/>
        </w:rPr>
      </w:pPr>
    </w:p>
    <w:p w:rsidR="00000000" w:rsidRDefault="008650FC">
      <w:pPr>
        <w:rPr>
          <w:rFonts w:cs="David"/>
          <w:sz w:val="24"/>
          <w:u w:val="single"/>
          <w:rtl/>
        </w:rPr>
      </w:pPr>
      <w:r>
        <w:rPr>
          <w:rFonts w:cs="David"/>
          <w:sz w:val="24"/>
          <w:u w:val="single"/>
          <w:rtl/>
        </w:rPr>
        <w:t>לאה ורון:</w:t>
      </w:r>
    </w:p>
    <w:p w:rsidR="00000000" w:rsidRDefault="008650FC">
      <w:pPr>
        <w:rPr>
          <w:rFonts w:cs="David"/>
          <w:sz w:val="24"/>
          <w:rtl/>
        </w:rPr>
      </w:pPr>
    </w:p>
    <w:p w:rsidR="00000000" w:rsidRDefault="008650FC">
      <w:pPr>
        <w:rPr>
          <w:rFonts w:cs="David"/>
          <w:sz w:val="24"/>
          <w:rtl/>
        </w:rPr>
      </w:pPr>
      <w:r>
        <w:rPr>
          <w:rFonts w:cs="David"/>
          <w:sz w:val="24"/>
          <w:rtl/>
        </w:rPr>
        <w:tab/>
        <w:t>אני מבקשת להוסיף שביקשנו את זה לפני הדיון.</w:t>
      </w:r>
    </w:p>
    <w:p w:rsidR="00000000" w:rsidRDefault="008650FC">
      <w:pPr>
        <w:rPr>
          <w:rFonts w:cs="David"/>
          <w:sz w:val="24"/>
          <w:rtl/>
        </w:rPr>
      </w:pPr>
    </w:p>
    <w:p w:rsidR="00000000" w:rsidRDefault="008650FC">
      <w:pPr>
        <w:rPr>
          <w:rFonts w:cs="David"/>
          <w:sz w:val="24"/>
          <w:rtl/>
        </w:rPr>
      </w:pPr>
      <w:r>
        <w:rPr>
          <w:rFonts w:cs="David"/>
          <w:sz w:val="24"/>
          <w:u w:val="single"/>
          <w:rtl/>
        </w:rPr>
        <w:t>אסי מסינג:</w:t>
      </w:r>
    </w:p>
    <w:p w:rsidR="00000000" w:rsidRDefault="008650FC">
      <w:pPr>
        <w:rPr>
          <w:rFonts w:cs="David"/>
          <w:sz w:val="24"/>
          <w:rtl/>
        </w:rPr>
      </w:pPr>
    </w:p>
    <w:p w:rsidR="00000000" w:rsidRDefault="008650FC">
      <w:pPr>
        <w:rPr>
          <w:rFonts w:cs="David"/>
          <w:sz w:val="24"/>
          <w:rtl/>
        </w:rPr>
      </w:pPr>
      <w:r>
        <w:rPr>
          <w:rFonts w:cs="David"/>
          <w:sz w:val="24"/>
          <w:rtl/>
        </w:rPr>
        <w:tab/>
        <w:t>יש מכתב. בפסקה הלפני-אחרונה כתוב במפורש, ש"ביום 18.6.03 נערך דיון בנוכחותם, בין היתר, של מנכ"ל המוסד לביטוח לאו</w:t>
      </w:r>
      <w:r>
        <w:rPr>
          <w:rFonts w:cs="David"/>
          <w:sz w:val="24"/>
          <w:rtl/>
        </w:rPr>
        <w:t xml:space="preserve">מי והחתום מטה, במהלך הדיון סוכם, בין היתר, לגבי דרישת המוסד לביטוח לאומי"- - </w:t>
      </w:r>
    </w:p>
    <w:p w:rsidR="00000000" w:rsidRDefault="008650FC">
      <w:pPr>
        <w:rPr>
          <w:rFonts w:cs="David"/>
          <w:sz w:val="24"/>
          <w:rtl/>
        </w:rPr>
      </w:pPr>
    </w:p>
    <w:p w:rsidR="00000000" w:rsidRDefault="008650FC">
      <w:pPr>
        <w:rPr>
          <w:rFonts w:cs="David"/>
          <w:sz w:val="24"/>
          <w:u w:val="single"/>
          <w:rtl/>
        </w:rPr>
      </w:pPr>
      <w:r>
        <w:rPr>
          <w:rFonts w:cs="David"/>
          <w:sz w:val="24"/>
          <w:u w:val="single"/>
          <w:rtl/>
        </w:rPr>
        <w:t>היו"ר שלום שמחון:</w:t>
      </w:r>
    </w:p>
    <w:p w:rsidR="00000000" w:rsidRDefault="008650FC">
      <w:pPr>
        <w:rPr>
          <w:rFonts w:cs="David"/>
          <w:sz w:val="24"/>
          <w:u w:val="single"/>
          <w:rtl/>
        </w:rPr>
      </w:pPr>
    </w:p>
    <w:p w:rsidR="00000000" w:rsidRDefault="008650FC">
      <w:pPr>
        <w:rPr>
          <w:rFonts w:cs="David"/>
          <w:sz w:val="24"/>
          <w:rtl/>
        </w:rPr>
      </w:pPr>
      <w:r>
        <w:rPr>
          <w:rFonts w:cs="David"/>
          <w:sz w:val="24"/>
          <w:rtl/>
        </w:rPr>
        <w:tab/>
        <w:t xml:space="preserve"> אני לא מזלזל באינטיליגנציה שלי, וגם אתם אל תזלזלו באינטיליגנציה שלי. אני רוצה לדעת מהו ההסכם, וכמה עובדים היא מתכוונת לאשר. </w:t>
      </w:r>
    </w:p>
    <w:p w:rsidR="00000000" w:rsidRDefault="008650FC">
      <w:pPr>
        <w:rPr>
          <w:rFonts w:cs="David"/>
          <w:sz w:val="24"/>
          <w:rtl/>
        </w:rPr>
      </w:pPr>
    </w:p>
    <w:p w:rsidR="00000000" w:rsidRDefault="008650FC">
      <w:pPr>
        <w:rPr>
          <w:rFonts w:cs="David"/>
          <w:sz w:val="24"/>
          <w:rtl/>
        </w:rPr>
      </w:pPr>
      <w:r>
        <w:rPr>
          <w:rFonts w:cs="David"/>
          <w:sz w:val="24"/>
          <w:u w:val="single"/>
          <w:rtl/>
        </w:rPr>
        <w:t>אסי מסינג:</w:t>
      </w:r>
    </w:p>
    <w:p w:rsidR="00000000" w:rsidRDefault="008650FC">
      <w:pPr>
        <w:rPr>
          <w:rFonts w:cs="David"/>
          <w:sz w:val="24"/>
          <w:rtl/>
        </w:rPr>
      </w:pPr>
    </w:p>
    <w:p w:rsidR="00000000" w:rsidRDefault="008650FC">
      <w:pPr>
        <w:rPr>
          <w:rFonts w:cs="David"/>
          <w:sz w:val="24"/>
          <w:rtl/>
        </w:rPr>
      </w:pPr>
      <w:r>
        <w:rPr>
          <w:rFonts w:cs="David"/>
          <w:sz w:val="24"/>
          <w:rtl/>
        </w:rPr>
        <w:tab/>
        <w:t>בשלב הראשון יסתפק</w:t>
      </w:r>
      <w:r>
        <w:rPr>
          <w:rFonts w:cs="David"/>
          <w:sz w:val="24"/>
          <w:rtl/>
        </w:rPr>
        <w:t xml:space="preserve"> המוסד לביטוח לאומי בחמישה עובדים, כדי להתחיל בביצוע החוק.</w:t>
      </w:r>
    </w:p>
    <w:p w:rsidR="00000000" w:rsidRDefault="008650FC">
      <w:pPr>
        <w:rPr>
          <w:rFonts w:cs="David"/>
          <w:sz w:val="24"/>
          <w:rtl/>
        </w:rPr>
      </w:pPr>
    </w:p>
    <w:p w:rsidR="00000000" w:rsidRDefault="008650FC">
      <w:pPr>
        <w:rPr>
          <w:rFonts w:cs="David"/>
          <w:sz w:val="24"/>
          <w:rtl/>
        </w:rPr>
      </w:pPr>
      <w:r>
        <w:rPr>
          <w:rFonts w:cs="David"/>
          <w:sz w:val="24"/>
          <w:u w:val="single"/>
          <w:rtl/>
        </w:rPr>
        <w:t>אתי בנדלר:</w:t>
      </w:r>
    </w:p>
    <w:p w:rsidR="00000000" w:rsidRDefault="008650FC">
      <w:pPr>
        <w:rPr>
          <w:rFonts w:cs="David"/>
          <w:sz w:val="24"/>
          <w:rtl/>
        </w:rPr>
      </w:pPr>
    </w:p>
    <w:p w:rsidR="00000000" w:rsidRDefault="008650FC">
      <w:pPr>
        <w:rPr>
          <w:rFonts w:cs="David"/>
          <w:sz w:val="24"/>
          <w:rtl/>
        </w:rPr>
      </w:pPr>
      <w:r>
        <w:rPr>
          <w:rFonts w:cs="David"/>
          <w:sz w:val="24"/>
          <w:rtl/>
        </w:rPr>
        <w:tab/>
        <w:t>אז מדוע אין הסכם? החוק מדבר על הסכם.</w:t>
      </w:r>
    </w:p>
    <w:p w:rsidR="00000000" w:rsidRDefault="008650FC">
      <w:pPr>
        <w:rPr>
          <w:rFonts w:cs="David"/>
          <w:sz w:val="24"/>
          <w:rtl/>
        </w:rPr>
      </w:pPr>
    </w:p>
    <w:p w:rsidR="00000000" w:rsidRDefault="008650FC">
      <w:pPr>
        <w:rPr>
          <w:rFonts w:cs="David"/>
          <w:sz w:val="24"/>
          <w:u w:val="single"/>
          <w:rtl/>
        </w:rPr>
      </w:pPr>
      <w:r>
        <w:rPr>
          <w:rFonts w:cs="David"/>
          <w:sz w:val="24"/>
          <w:u w:val="single"/>
          <w:rtl/>
        </w:rPr>
        <w:t>היו"ר שלום שמחון:</w:t>
      </w:r>
    </w:p>
    <w:p w:rsidR="00000000" w:rsidRDefault="008650FC">
      <w:pPr>
        <w:rPr>
          <w:rFonts w:cs="David"/>
          <w:sz w:val="24"/>
          <w:u w:val="single"/>
          <w:rtl/>
        </w:rPr>
      </w:pPr>
    </w:p>
    <w:p w:rsidR="00000000" w:rsidRDefault="008650FC">
      <w:pPr>
        <w:rPr>
          <w:rFonts w:cs="David"/>
          <w:sz w:val="24"/>
          <w:rtl/>
        </w:rPr>
      </w:pPr>
      <w:r>
        <w:rPr>
          <w:rFonts w:cs="David"/>
          <w:sz w:val="24"/>
          <w:rtl/>
        </w:rPr>
        <w:tab/>
        <w:t>בינינו, היא לא מתכוונת לאשר 25 עובדים - בוא לא נטמטם אחד את השני - ואולי היא גם לא מתכוונת לתת חמישה. שתכתוב מה היא מתכוונת ל</w:t>
      </w:r>
      <w:r>
        <w:rPr>
          <w:rFonts w:cs="David"/>
          <w:sz w:val="24"/>
          <w:rtl/>
        </w:rPr>
        <w:t>תת. אם המוסד לביטוח לאומי בסופו של דבר יוציא ממנה יותר, כך יהיה.</w:t>
      </w:r>
    </w:p>
    <w:p w:rsidR="00000000" w:rsidRDefault="008650FC">
      <w:pPr>
        <w:rPr>
          <w:rFonts w:cs="David"/>
          <w:sz w:val="24"/>
          <w:rtl/>
        </w:rPr>
      </w:pPr>
    </w:p>
    <w:p w:rsidR="00000000" w:rsidRDefault="008650FC">
      <w:pPr>
        <w:rPr>
          <w:rFonts w:cs="David"/>
          <w:sz w:val="24"/>
          <w:rtl/>
        </w:rPr>
      </w:pPr>
      <w:r>
        <w:rPr>
          <w:rFonts w:cs="David"/>
          <w:sz w:val="24"/>
          <w:u w:val="single"/>
          <w:rtl/>
        </w:rPr>
        <w:t>אודי בן-דרור:</w:t>
      </w:r>
    </w:p>
    <w:p w:rsidR="00000000" w:rsidRDefault="008650FC">
      <w:pPr>
        <w:rPr>
          <w:rFonts w:cs="David"/>
          <w:sz w:val="24"/>
          <w:rtl/>
        </w:rPr>
      </w:pPr>
    </w:p>
    <w:p w:rsidR="00000000" w:rsidRDefault="008650FC">
      <w:pPr>
        <w:rPr>
          <w:rFonts w:cs="David"/>
          <w:sz w:val="24"/>
          <w:rtl/>
        </w:rPr>
      </w:pPr>
      <w:r>
        <w:rPr>
          <w:rFonts w:cs="David"/>
          <w:sz w:val="24"/>
          <w:rtl/>
        </w:rPr>
        <w:tab/>
        <w:t>אין בעיה.</w:t>
      </w:r>
    </w:p>
    <w:p w:rsidR="00000000" w:rsidRDefault="008650FC">
      <w:pPr>
        <w:rPr>
          <w:rFonts w:cs="David"/>
          <w:sz w:val="24"/>
          <w:rtl/>
        </w:rPr>
      </w:pPr>
    </w:p>
    <w:p w:rsidR="00000000" w:rsidRDefault="008650FC">
      <w:pPr>
        <w:rPr>
          <w:rFonts w:cs="David"/>
          <w:sz w:val="24"/>
          <w:rtl/>
        </w:rPr>
      </w:pPr>
      <w:r>
        <w:rPr>
          <w:rFonts w:cs="David"/>
          <w:sz w:val="24"/>
          <w:rtl/>
        </w:rPr>
        <w:tab/>
        <w:t>הדבר השני הוא הנושא של התצהיר שחתום על-ידי עורך דין. כאן התייחסת לנושא של רואה חשבון, ובביצוע של החוק הקודם אפשר היה להגיש את כל החומר שצריך עם מכתב חתום על-ידי ר</w:t>
      </w:r>
      <w:r>
        <w:rPr>
          <w:rFonts w:cs="David"/>
          <w:sz w:val="24"/>
          <w:rtl/>
        </w:rPr>
        <w:t xml:space="preserve">ואה חשבון. אבל הסתבר – הניסיון לימד – שרואי החשבון חותמים שאכן הלקוח הצהיר בפניהם כפי שחתום, אך כשהתצהיר חתום על-ידי עורך דין, יש לזה סמכות הרבה יותר חזקה, כי העורך דין מבהיר ללקוח את המשמעויות, ויש כאן משמעות פלילית למסירת מידע כוזב. </w:t>
      </w:r>
    </w:p>
    <w:p w:rsidR="00000000" w:rsidRDefault="008650FC">
      <w:pPr>
        <w:rPr>
          <w:rFonts w:cs="David"/>
          <w:sz w:val="24"/>
          <w:rtl/>
        </w:rPr>
      </w:pPr>
    </w:p>
    <w:p w:rsidR="00000000" w:rsidRDefault="008650FC">
      <w:pPr>
        <w:rPr>
          <w:rFonts w:cs="David"/>
          <w:sz w:val="24"/>
          <w:rtl/>
        </w:rPr>
      </w:pPr>
      <w:r>
        <w:rPr>
          <w:rFonts w:cs="David"/>
          <w:sz w:val="24"/>
          <w:rtl/>
        </w:rPr>
        <w:tab/>
        <w:t>לאור דוח מבקר המדי</w:t>
      </w:r>
      <w:r>
        <w:rPr>
          <w:rFonts w:cs="David"/>
          <w:sz w:val="24"/>
          <w:rtl/>
        </w:rPr>
        <w:t>נה – והיתה התייחסות אליו בישיבה הקודמת – מבקר המדינה התברר ספציפית לנושא הזה של מסירת המידע; גם כשהיתה חתימה של רואה חשבון, האפשרות שלו להוות כלי שמרתיע בפני מסירת מידע כוזב התבררה כלא-מסייעת.</w:t>
      </w:r>
    </w:p>
    <w:p w:rsidR="00000000" w:rsidRDefault="008650FC">
      <w:pPr>
        <w:rPr>
          <w:rFonts w:cs="David"/>
          <w:sz w:val="24"/>
          <w:rtl/>
        </w:rPr>
      </w:pPr>
    </w:p>
    <w:p w:rsidR="00000000" w:rsidRDefault="008650FC">
      <w:pPr>
        <w:rPr>
          <w:rFonts w:cs="David"/>
          <w:sz w:val="24"/>
          <w:rtl/>
        </w:rPr>
      </w:pPr>
      <w:r>
        <w:rPr>
          <w:rFonts w:cs="David"/>
          <w:sz w:val="24"/>
          <w:u w:val="single"/>
          <w:rtl/>
        </w:rPr>
        <w:t>אתי בנדלר:</w:t>
      </w:r>
    </w:p>
    <w:p w:rsidR="00000000" w:rsidRDefault="008650FC">
      <w:pPr>
        <w:rPr>
          <w:rFonts w:cs="David"/>
          <w:sz w:val="24"/>
          <w:rtl/>
        </w:rPr>
      </w:pPr>
    </w:p>
    <w:p w:rsidR="00000000" w:rsidRDefault="008650FC">
      <w:pPr>
        <w:rPr>
          <w:rFonts w:cs="David"/>
          <w:sz w:val="24"/>
          <w:rtl/>
        </w:rPr>
      </w:pPr>
      <w:r>
        <w:rPr>
          <w:rFonts w:cs="David"/>
          <w:sz w:val="24"/>
          <w:rtl/>
        </w:rPr>
        <w:tab/>
        <w:t>חוק העונשין בסעיף 239 שלו קובע עבירה של שבועת שקר</w:t>
      </w:r>
      <w:r>
        <w:rPr>
          <w:rFonts w:cs="David"/>
          <w:sz w:val="24"/>
          <w:rtl/>
        </w:rPr>
        <w:t xml:space="preserve">: "מי שביודעין מוסר תצהיר שקר, בין בשבועה ובהן צדק ובין שלא בשבועה ושלא בהן צדק, לפני מי שמוסמך לקבל את התצהיר, דינו מאסר שלוש שנים". </w:t>
      </w:r>
    </w:p>
    <w:p w:rsidR="00000000" w:rsidRDefault="008650FC">
      <w:pPr>
        <w:rPr>
          <w:rFonts w:cs="David"/>
          <w:sz w:val="24"/>
          <w:rtl/>
        </w:rPr>
      </w:pPr>
    </w:p>
    <w:p w:rsidR="00000000" w:rsidRDefault="008650FC">
      <w:pPr>
        <w:ind w:firstLine="567"/>
        <w:rPr>
          <w:rFonts w:cs="David"/>
          <w:sz w:val="24"/>
          <w:rtl/>
        </w:rPr>
      </w:pPr>
      <w:r>
        <w:rPr>
          <w:rFonts w:cs="David"/>
          <w:sz w:val="24"/>
          <w:rtl/>
        </w:rPr>
        <w:t>משמע המשמעות המעשית של מתן תצהיר בפני עובדים לאימות הפרטים הכלולים בבקשה היא שאי-נכונות הפרטים שכלולים באותו תצהיר מהווה</w:t>
      </w:r>
      <w:r>
        <w:rPr>
          <w:rFonts w:cs="David"/>
          <w:sz w:val="24"/>
          <w:rtl/>
        </w:rPr>
        <w:t xml:space="preserve"> אמירה פלילית על-ידי מוסר התצהיר.</w:t>
      </w:r>
    </w:p>
    <w:p w:rsidR="00000000" w:rsidRDefault="008650FC">
      <w:pPr>
        <w:rPr>
          <w:rFonts w:cs="David"/>
          <w:sz w:val="24"/>
          <w:rtl/>
        </w:rPr>
      </w:pPr>
    </w:p>
    <w:p w:rsidR="00000000" w:rsidRDefault="008650FC">
      <w:pPr>
        <w:rPr>
          <w:rFonts w:cs="David"/>
          <w:sz w:val="24"/>
          <w:rtl/>
        </w:rPr>
      </w:pPr>
      <w:r>
        <w:rPr>
          <w:rFonts w:cs="David"/>
          <w:sz w:val="24"/>
          <w:u w:val="single"/>
          <w:rtl/>
        </w:rPr>
        <w:t>אלי לנדאו:</w:t>
      </w:r>
    </w:p>
    <w:p w:rsidR="00000000" w:rsidRDefault="008650FC">
      <w:pPr>
        <w:rPr>
          <w:rFonts w:cs="David"/>
          <w:sz w:val="24"/>
          <w:rtl/>
        </w:rPr>
      </w:pPr>
    </w:p>
    <w:p w:rsidR="00000000" w:rsidRDefault="008650FC">
      <w:pPr>
        <w:rPr>
          <w:rFonts w:cs="David"/>
          <w:sz w:val="24"/>
          <w:rtl/>
        </w:rPr>
      </w:pPr>
      <w:r>
        <w:rPr>
          <w:rFonts w:cs="David"/>
          <w:sz w:val="24"/>
          <w:rtl/>
        </w:rPr>
        <w:tab/>
        <w:t>העורך-דין מוודא את הדברים האלה באותו מעמד- -</w:t>
      </w:r>
    </w:p>
    <w:p w:rsidR="00000000" w:rsidRDefault="008650FC">
      <w:pPr>
        <w:rPr>
          <w:rFonts w:cs="David"/>
          <w:sz w:val="24"/>
          <w:rtl/>
        </w:rPr>
      </w:pPr>
    </w:p>
    <w:p w:rsidR="00000000" w:rsidRDefault="008650FC">
      <w:pPr>
        <w:rPr>
          <w:rFonts w:cs="David"/>
          <w:sz w:val="24"/>
          <w:rtl/>
        </w:rPr>
      </w:pPr>
      <w:r>
        <w:rPr>
          <w:rFonts w:cs="David"/>
          <w:sz w:val="24"/>
          <w:u w:val="single"/>
          <w:rtl/>
        </w:rPr>
        <w:t>אתי בנדלר:</w:t>
      </w:r>
    </w:p>
    <w:p w:rsidR="00000000" w:rsidRDefault="008650FC">
      <w:pPr>
        <w:rPr>
          <w:rFonts w:cs="David"/>
          <w:sz w:val="24"/>
          <w:rtl/>
        </w:rPr>
      </w:pPr>
    </w:p>
    <w:p w:rsidR="00000000" w:rsidRDefault="008650FC">
      <w:pPr>
        <w:rPr>
          <w:rFonts w:cs="David"/>
          <w:sz w:val="24"/>
          <w:rtl/>
        </w:rPr>
      </w:pPr>
      <w:r>
        <w:rPr>
          <w:rFonts w:cs="David"/>
          <w:sz w:val="24"/>
          <w:rtl/>
        </w:rPr>
        <w:tab/>
        <w:t>נכון, זה תפקידו של עורך דין – להזהיר את נותן התצהיר. הוא צריך לאמת את זהותו ולהזהיר אותו, שיידע שאם הפרטים שהוא נותן אינם נכונים, דין מתן התצהיר- -</w:t>
      </w:r>
    </w:p>
    <w:p w:rsidR="00000000" w:rsidRDefault="008650FC">
      <w:pPr>
        <w:rPr>
          <w:rFonts w:cs="David"/>
          <w:sz w:val="24"/>
          <w:rtl/>
        </w:rPr>
      </w:pPr>
    </w:p>
    <w:p w:rsidR="00000000" w:rsidRDefault="008650FC">
      <w:pPr>
        <w:rPr>
          <w:rFonts w:cs="David"/>
          <w:sz w:val="24"/>
          <w:rtl/>
        </w:rPr>
      </w:pPr>
      <w:r>
        <w:rPr>
          <w:rFonts w:cs="David"/>
          <w:sz w:val="24"/>
          <w:u w:val="single"/>
          <w:rtl/>
        </w:rPr>
        <w:t>אלי לנדאו:</w:t>
      </w:r>
    </w:p>
    <w:p w:rsidR="00000000" w:rsidRDefault="008650FC">
      <w:pPr>
        <w:rPr>
          <w:rFonts w:cs="David"/>
          <w:sz w:val="24"/>
          <w:rtl/>
        </w:rPr>
      </w:pPr>
    </w:p>
    <w:p w:rsidR="00000000" w:rsidRDefault="008650FC">
      <w:pPr>
        <w:rPr>
          <w:rFonts w:cs="David"/>
          <w:sz w:val="24"/>
          <w:rtl/>
        </w:rPr>
      </w:pPr>
      <w:r>
        <w:rPr>
          <w:rFonts w:cs="David"/>
          <w:sz w:val="24"/>
          <w:rtl/>
        </w:rPr>
        <w:tab/>
        <w:t>והעורך דין מסרבל את זה פי כמה, ומצריך הוצאות- -</w:t>
      </w:r>
    </w:p>
    <w:p w:rsidR="00000000" w:rsidRDefault="008650FC">
      <w:pPr>
        <w:rPr>
          <w:rFonts w:cs="David"/>
          <w:sz w:val="24"/>
          <w:rtl/>
        </w:rPr>
      </w:pPr>
    </w:p>
    <w:p w:rsidR="00000000" w:rsidRDefault="008650FC">
      <w:pPr>
        <w:rPr>
          <w:rFonts w:cs="David"/>
          <w:sz w:val="24"/>
          <w:u w:val="single"/>
          <w:rtl/>
        </w:rPr>
      </w:pPr>
      <w:r>
        <w:rPr>
          <w:rFonts w:cs="David"/>
          <w:sz w:val="24"/>
          <w:u w:val="single"/>
          <w:rtl/>
        </w:rPr>
        <w:t>היו"ר שלום שמחון:</w:t>
      </w:r>
    </w:p>
    <w:p w:rsidR="00000000" w:rsidRDefault="008650FC">
      <w:pPr>
        <w:rPr>
          <w:rFonts w:cs="David"/>
          <w:sz w:val="24"/>
          <w:u w:val="single"/>
          <w:rtl/>
        </w:rPr>
      </w:pPr>
    </w:p>
    <w:p w:rsidR="00000000" w:rsidRDefault="008650FC">
      <w:pPr>
        <w:rPr>
          <w:rFonts w:cs="David"/>
          <w:sz w:val="24"/>
          <w:rtl/>
        </w:rPr>
      </w:pPr>
      <w:r>
        <w:rPr>
          <w:rFonts w:cs="David"/>
          <w:sz w:val="24"/>
          <w:rtl/>
        </w:rPr>
        <w:tab/>
        <w:t>אתה מציע שלא יהיו עורכי דין?</w:t>
      </w:r>
    </w:p>
    <w:p w:rsidR="00000000" w:rsidRDefault="008650FC">
      <w:pPr>
        <w:rPr>
          <w:rFonts w:cs="David"/>
          <w:sz w:val="24"/>
          <w:rtl/>
        </w:rPr>
      </w:pPr>
    </w:p>
    <w:p w:rsidR="00000000" w:rsidRDefault="008650FC">
      <w:pPr>
        <w:rPr>
          <w:rFonts w:cs="David"/>
          <w:sz w:val="24"/>
          <w:rtl/>
        </w:rPr>
      </w:pPr>
      <w:r>
        <w:rPr>
          <w:rFonts w:cs="David"/>
          <w:sz w:val="24"/>
          <w:u w:val="single"/>
          <w:rtl/>
        </w:rPr>
        <w:t>אלי לנדאו:</w:t>
      </w:r>
    </w:p>
    <w:p w:rsidR="00000000" w:rsidRDefault="008650FC">
      <w:pPr>
        <w:rPr>
          <w:rFonts w:cs="David"/>
          <w:sz w:val="24"/>
          <w:rtl/>
        </w:rPr>
      </w:pPr>
    </w:p>
    <w:p w:rsidR="00000000" w:rsidRDefault="008650FC">
      <w:pPr>
        <w:rPr>
          <w:rFonts w:cs="David"/>
          <w:sz w:val="24"/>
          <w:rtl/>
        </w:rPr>
      </w:pPr>
      <w:r>
        <w:rPr>
          <w:rFonts w:cs="David"/>
          <w:sz w:val="24"/>
          <w:rtl/>
        </w:rPr>
        <w:tab/>
        <w:t xml:space="preserve">לא, עורכי חשבון. </w:t>
      </w:r>
    </w:p>
    <w:p w:rsidR="00000000" w:rsidRDefault="008650FC">
      <w:pPr>
        <w:rPr>
          <w:rFonts w:cs="David"/>
          <w:sz w:val="24"/>
          <w:rtl/>
        </w:rPr>
      </w:pPr>
    </w:p>
    <w:p w:rsidR="00000000" w:rsidRDefault="008650FC">
      <w:pPr>
        <w:rPr>
          <w:rFonts w:cs="David"/>
          <w:sz w:val="24"/>
          <w:u w:val="single"/>
          <w:rtl/>
        </w:rPr>
      </w:pPr>
      <w:r>
        <w:rPr>
          <w:rFonts w:cs="David"/>
          <w:sz w:val="24"/>
          <w:u w:val="single"/>
          <w:rtl/>
        </w:rPr>
        <w:t>היו"ר שלום שמחון:</w:t>
      </w:r>
    </w:p>
    <w:p w:rsidR="00000000" w:rsidRDefault="008650FC">
      <w:pPr>
        <w:rPr>
          <w:rFonts w:cs="David"/>
          <w:sz w:val="24"/>
          <w:u w:val="single"/>
          <w:rtl/>
        </w:rPr>
      </w:pPr>
    </w:p>
    <w:p w:rsidR="00000000" w:rsidRDefault="008650FC">
      <w:pPr>
        <w:rPr>
          <w:rFonts w:cs="David"/>
          <w:sz w:val="24"/>
          <w:rtl/>
        </w:rPr>
      </w:pPr>
      <w:r>
        <w:rPr>
          <w:rFonts w:cs="David"/>
          <w:sz w:val="24"/>
          <w:rtl/>
        </w:rPr>
        <w:tab/>
        <w:t>בשביל ההגינות, שמישהו יילך לדאוג שיהיו פה אנשים שיצביעו על מה שאתם רוצים, כי במצב העניינים ב</w:t>
      </w:r>
      <w:r>
        <w:rPr>
          <w:rFonts w:cs="David"/>
          <w:sz w:val="24"/>
          <w:rtl/>
        </w:rPr>
        <w:t xml:space="preserve">חדר הזה, נראה לי שיש לכם בעיה. תשיגו אנשים שיבואו להצביע. אני רוצה להיות אתכם הוגן, כי אם אני עושה הצבעה עוד חמש דקות, אתם נופלים פה. </w:t>
      </w:r>
    </w:p>
    <w:p w:rsidR="00000000" w:rsidRDefault="008650FC">
      <w:pPr>
        <w:rPr>
          <w:rFonts w:cs="David"/>
          <w:sz w:val="24"/>
          <w:rtl/>
        </w:rPr>
      </w:pPr>
    </w:p>
    <w:p w:rsidR="00000000" w:rsidRDefault="008650FC">
      <w:pPr>
        <w:rPr>
          <w:rFonts w:cs="David"/>
          <w:sz w:val="24"/>
          <w:rtl/>
        </w:rPr>
      </w:pPr>
      <w:r>
        <w:rPr>
          <w:rFonts w:cs="David"/>
          <w:sz w:val="24"/>
          <w:u w:val="single"/>
          <w:rtl/>
        </w:rPr>
        <w:t>חזקיה ישראל:</w:t>
      </w:r>
    </w:p>
    <w:p w:rsidR="00000000" w:rsidRDefault="008650FC">
      <w:pPr>
        <w:rPr>
          <w:rFonts w:cs="David"/>
          <w:sz w:val="24"/>
          <w:rtl/>
        </w:rPr>
      </w:pPr>
    </w:p>
    <w:p w:rsidR="00000000" w:rsidRDefault="008650FC">
      <w:pPr>
        <w:rPr>
          <w:rFonts w:cs="David"/>
          <w:sz w:val="24"/>
          <w:rtl/>
        </w:rPr>
      </w:pPr>
      <w:r>
        <w:rPr>
          <w:rFonts w:cs="David"/>
          <w:sz w:val="24"/>
          <w:rtl/>
        </w:rPr>
        <w:tab/>
        <w:t>בנוסח החדש שחולק בסעיף 7 יש התייחסות להוראת מעבר, וכתוב שתובע שפנה למוסד לביטוח לאומי בתקופה שבין 1.4.03-</w:t>
      </w:r>
      <w:r>
        <w:rPr>
          <w:rFonts w:cs="David"/>
          <w:sz w:val="24"/>
          <w:rtl/>
        </w:rPr>
        <w:t xml:space="preserve">30.06.03 כדי להגיש בקשה לתמריץ, ייחשב כמי שהגיש בקשה לתמריץ. </w:t>
      </w:r>
    </w:p>
    <w:p w:rsidR="00000000" w:rsidRDefault="008650FC">
      <w:pPr>
        <w:rPr>
          <w:rFonts w:cs="David"/>
          <w:sz w:val="24"/>
          <w:rtl/>
        </w:rPr>
      </w:pPr>
    </w:p>
    <w:p w:rsidR="00000000" w:rsidRDefault="008650FC">
      <w:pPr>
        <w:ind w:firstLine="567"/>
        <w:rPr>
          <w:rFonts w:cs="David"/>
          <w:sz w:val="24"/>
          <w:rtl/>
        </w:rPr>
      </w:pPr>
      <w:r>
        <w:rPr>
          <w:rFonts w:cs="David"/>
          <w:sz w:val="24"/>
          <w:rtl/>
        </w:rPr>
        <w:t xml:space="preserve">לדעתי, הניסוח הוא בעייתי, כי לא ניתן היה להגיש. </w:t>
      </w:r>
    </w:p>
    <w:p w:rsidR="00000000" w:rsidRDefault="008650FC">
      <w:pPr>
        <w:rPr>
          <w:rFonts w:cs="David"/>
          <w:sz w:val="24"/>
          <w:rtl/>
        </w:rPr>
      </w:pPr>
    </w:p>
    <w:p w:rsidR="00000000" w:rsidRDefault="008650FC">
      <w:pPr>
        <w:rPr>
          <w:rFonts w:cs="David"/>
          <w:sz w:val="24"/>
          <w:u w:val="single"/>
          <w:rtl/>
        </w:rPr>
      </w:pPr>
      <w:r>
        <w:rPr>
          <w:rFonts w:cs="David"/>
          <w:sz w:val="24"/>
          <w:u w:val="single"/>
          <w:rtl/>
        </w:rPr>
        <w:t>היו"ר שלום שמחון:</w:t>
      </w:r>
    </w:p>
    <w:p w:rsidR="00000000" w:rsidRDefault="008650FC">
      <w:pPr>
        <w:rPr>
          <w:rFonts w:cs="David"/>
          <w:sz w:val="24"/>
          <w:u w:val="single"/>
          <w:rtl/>
        </w:rPr>
      </w:pPr>
    </w:p>
    <w:p w:rsidR="00000000" w:rsidRDefault="008650FC">
      <w:pPr>
        <w:rPr>
          <w:rFonts w:cs="David"/>
          <w:sz w:val="24"/>
          <w:rtl/>
        </w:rPr>
      </w:pPr>
      <w:r>
        <w:rPr>
          <w:rFonts w:cs="David"/>
          <w:sz w:val="24"/>
          <w:rtl/>
        </w:rPr>
        <w:tab/>
        <w:t xml:space="preserve"> אבל אתה קופץ לנושא אחר, ואני רוצה שנסיים את זה קודם.</w:t>
      </w:r>
    </w:p>
    <w:p w:rsidR="00000000" w:rsidRDefault="008650FC">
      <w:pPr>
        <w:rPr>
          <w:rFonts w:cs="David"/>
          <w:sz w:val="24"/>
          <w:rtl/>
        </w:rPr>
      </w:pPr>
    </w:p>
    <w:p w:rsidR="00000000" w:rsidRDefault="008650FC">
      <w:pPr>
        <w:rPr>
          <w:rFonts w:cs="David"/>
          <w:sz w:val="24"/>
          <w:rtl/>
        </w:rPr>
      </w:pPr>
      <w:r>
        <w:rPr>
          <w:rFonts w:cs="David"/>
          <w:sz w:val="24"/>
          <w:u w:val="single"/>
          <w:rtl/>
        </w:rPr>
        <w:t>חזקיה ישראל:</w:t>
      </w:r>
    </w:p>
    <w:p w:rsidR="00000000" w:rsidRDefault="008650FC">
      <w:pPr>
        <w:rPr>
          <w:rFonts w:cs="David"/>
          <w:sz w:val="24"/>
          <w:rtl/>
        </w:rPr>
      </w:pPr>
    </w:p>
    <w:p w:rsidR="00000000" w:rsidRDefault="008650FC">
      <w:pPr>
        <w:rPr>
          <w:rFonts w:cs="David"/>
          <w:sz w:val="24"/>
          <w:rtl/>
        </w:rPr>
      </w:pPr>
      <w:r>
        <w:rPr>
          <w:rFonts w:cs="David"/>
          <w:sz w:val="24"/>
          <w:rtl/>
        </w:rPr>
        <w:tab/>
        <w:t>זה עניין חדש.</w:t>
      </w:r>
    </w:p>
    <w:p w:rsidR="00000000" w:rsidRDefault="008650FC">
      <w:pPr>
        <w:rPr>
          <w:rFonts w:cs="David"/>
          <w:sz w:val="24"/>
          <w:rtl/>
        </w:rPr>
      </w:pPr>
    </w:p>
    <w:p w:rsidR="00000000" w:rsidRDefault="008650FC">
      <w:pPr>
        <w:rPr>
          <w:rFonts w:cs="David"/>
          <w:sz w:val="24"/>
          <w:u w:val="single"/>
          <w:rtl/>
        </w:rPr>
      </w:pPr>
      <w:r>
        <w:rPr>
          <w:rFonts w:cs="David"/>
          <w:sz w:val="24"/>
          <w:u w:val="single"/>
          <w:rtl/>
        </w:rPr>
        <w:t>היו"ר שלום שמחון:</w:t>
      </w:r>
    </w:p>
    <w:p w:rsidR="00000000" w:rsidRDefault="008650FC">
      <w:pPr>
        <w:rPr>
          <w:rFonts w:cs="David"/>
          <w:sz w:val="24"/>
          <w:u w:val="single"/>
          <w:rtl/>
        </w:rPr>
      </w:pPr>
    </w:p>
    <w:p w:rsidR="00000000" w:rsidRDefault="008650FC">
      <w:pPr>
        <w:rPr>
          <w:rFonts w:cs="David"/>
          <w:sz w:val="24"/>
          <w:rtl/>
        </w:rPr>
      </w:pPr>
      <w:r>
        <w:rPr>
          <w:rFonts w:cs="David"/>
          <w:sz w:val="24"/>
          <w:rtl/>
        </w:rPr>
        <w:tab/>
        <w:t xml:space="preserve"> הנושא עלה לדיון ג</w:t>
      </w:r>
      <w:r>
        <w:rPr>
          <w:rFonts w:cs="David"/>
          <w:sz w:val="24"/>
          <w:rtl/>
        </w:rPr>
        <w:t>ם בישיבה הקודמת.</w:t>
      </w:r>
    </w:p>
    <w:p w:rsidR="00000000" w:rsidRDefault="008650FC">
      <w:pPr>
        <w:rPr>
          <w:rFonts w:cs="David"/>
          <w:sz w:val="24"/>
          <w:rtl/>
        </w:rPr>
      </w:pPr>
    </w:p>
    <w:p w:rsidR="00000000" w:rsidRDefault="008650FC">
      <w:pPr>
        <w:rPr>
          <w:rFonts w:cs="David"/>
          <w:sz w:val="24"/>
          <w:u w:val="single"/>
          <w:rtl/>
        </w:rPr>
      </w:pPr>
      <w:r>
        <w:rPr>
          <w:rFonts w:cs="David"/>
          <w:sz w:val="24"/>
          <w:u w:val="single"/>
          <w:rtl/>
        </w:rPr>
        <w:t>חזקיה ישראל:</w:t>
      </w:r>
    </w:p>
    <w:p w:rsidR="00000000" w:rsidRDefault="008650FC">
      <w:pPr>
        <w:rPr>
          <w:rFonts w:cs="David"/>
          <w:sz w:val="24"/>
          <w:u w:val="single"/>
          <w:rtl/>
        </w:rPr>
      </w:pPr>
    </w:p>
    <w:p w:rsidR="00000000" w:rsidRDefault="008650FC">
      <w:pPr>
        <w:pStyle w:val="aa"/>
        <w:rPr>
          <w:rFonts w:cs="David"/>
          <w:sz w:val="24"/>
          <w:rtl/>
        </w:rPr>
      </w:pPr>
      <w:r>
        <w:rPr>
          <w:rFonts w:cs="David"/>
          <w:sz w:val="24"/>
          <w:rtl/>
        </w:rPr>
        <w:tab/>
        <w:t>צריך לשנות את זה כדי לאפשר לכאלה שקלטו עובדים, שיהיו טפסים להגיש אותם גם עבור הרבעון הראשון. אנחנו הרי כבר ביולי.</w:t>
      </w:r>
    </w:p>
    <w:p w:rsidR="00000000" w:rsidRDefault="008650FC">
      <w:pPr>
        <w:rPr>
          <w:rFonts w:cs="David"/>
          <w:sz w:val="24"/>
          <w:rtl/>
        </w:rPr>
      </w:pPr>
    </w:p>
    <w:p w:rsidR="00000000" w:rsidRDefault="008650FC">
      <w:pPr>
        <w:rPr>
          <w:rFonts w:cs="David"/>
          <w:sz w:val="24"/>
          <w:rtl/>
        </w:rPr>
      </w:pPr>
      <w:r>
        <w:rPr>
          <w:rFonts w:cs="David"/>
          <w:sz w:val="24"/>
          <w:u w:val="single"/>
          <w:rtl/>
        </w:rPr>
        <w:t>אסי מסינג:</w:t>
      </w:r>
    </w:p>
    <w:p w:rsidR="00000000" w:rsidRDefault="008650FC">
      <w:pPr>
        <w:rPr>
          <w:rFonts w:cs="David"/>
          <w:sz w:val="24"/>
          <w:rtl/>
        </w:rPr>
      </w:pPr>
    </w:p>
    <w:p w:rsidR="00000000" w:rsidRDefault="008650FC">
      <w:pPr>
        <w:rPr>
          <w:rFonts w:cs="David"/>
          <w:sz w:val="24"/>
          <w:rtl/>
        </w:rPr>
      </w:pPr>
      <w:r>
        <w:rPr>
          <w:rFonts w:cs="David"/>
          <w:sz w:val="24"/>
          <w:rtl/>
        </w:rPr>
        <w:tab/>
        <w:t>לא ניתן אחרת. החוק קובע במפורש שהיו צריכים להגיש בקשה עד תום הרבעון השני. אנחנו ניסינו כמה שיות</w:t>
      </w:r>
      <w:r>
        <w:rPr>
          <w:rFonts w:cs="David"/>
          <w:sz w:val="24"/>
          <w:rtl/>
        </w:rPr>
        <w:t>ר ללכת לקראת המעסיקים באמצעות הוראת המעבר שקבענו. תובע שפנה בכל דרך שהיא למוסד לביטוח לאומי- -</w:t>
      </w:r>
    </w:p>
    <w:p w:rsidR="00000000" w:rsidRDefault="008650FC">
      <w:pPr>
        <w:rPr>
          <w:rFonts w:cs="David"/>
          <w:sz w:val="24"/>
          <w:rtl/>
        </w:rPr>
      </w:pPr>
    </w:p>
    <w:p w:rsidR="00000000" w:rsidRDefault="008650FC">
      <w:pPr>
        <w:rPr>
          <w:rFonts w:cs="David"/>
          <w:sz w:val="24"/>
          <w:rtl/>
        </w:rPr>
      </w:pPr>
      <w:r>
        <w:rPr>
          <w:rFonts w:cs="David"/>
          <w:sz w:val="24"/>
          <w:u w:val="single"/>
          <w:rtl/>
        </w:rPr>
        <w:t>אתי בנדלר:</w:t>
      </w:r>
    </w:p>
    <w:p w:rsidR="00000000" w:rsidRDefault="008650FC">
      <w:pPr>
        <w:rPr>
          <w:rFonts w:cs="David"/>
          <w:sz w:val="24"/>
          <w:rtl/>
        </w:rPr>
      </w:pPr>
    </w:p>
    <w:p w:rsidR="00000000" w:rsidRDefault="008650FC">
      <w:pPr>
        <w:rPr>
          <w:rFonts w:cs="David"/>
          <w:sz w:val="24"/>
          <w:rtl/>
        </w:rPr>
      </w:pPr>
      <w:r>
        <w:rPr>
          <w:rFonts w:cs="David"/>
          <w:sz w:val="24"/>
          <w:rtl/>
        </w:rPr>
        <w:tab/>
        <w:t>איך תדעו?</w:t>
      </w:r>
    </w:p>
    <w:p w:rsidR="00000000" w:rsidRDefault="008650FC">
      <w:pPr>
        <w:rPr>
          <w:rFonts w:cs="David"/>
          <w:sz w:val="24"/>
          <w:rtl/>
        </w:rPr>
      </w:pPr>
    </w:p>
    <w:p w:rsidR="00000000" w:rsidRDefault="008650FC">
      <w:pPr>
        <w:rPr>
          <w:rFonts w:cs="David"/>
          <w:sz w:val="24"/>
          <w:rtl/>
        </w:rPr>
      </w:pPr>
      <w:r>
        <w:rPr>
          <w:rFonts w:cs="David"/>
          <w:sz w:val="24"/>
          <w:u w:val="single"/>
          <w:rtl/>
        </w:rPr>
        <w:t>אסי מסינג:</w:t>
      </w:r>
    </w:p>
    <w:p w:rsidR="00000000" w:rsidRDefault="008650FC">
      <w:pPr>
        <w:rPr>
          <w:rFonts w:cs="David"/>
          <w:sz w:val="24"/>
          <w:rtl/>
        </w:rPr>
      </w:pPr>
    </w:p>
    <w:p w:rsidR="00000000" w:rsidRDefault="008650FC">
      <w:pPr>
        <w:rPr>
          <w:rFonts w:cs="David"/>
          <w:sz w:val="24"/>
          <w:rtl/>
        </w:rPr>
      </w:pPr>
      <w:r>
        <w:rPr>
          <w:rFonts w:cs="David"/>
          <w:sz w:val="24"/>
          <w:rtl/>
        </w:rPr>
        <w:tab/>
        <w:t>באמצעות המכתבים שיש למוסד הלאומי ופניות – התובע יצטרך להוכיח בצורה פורמלית.</w:t>
      </w:r>
    </w:p>
    <w:p w:rsidR="00000000" w:rsidRDefault="008650FC">
      <w:pPr>
        <w:rPr>
          <w:rFonts w:cs="David"/>
          <w:sz w:val="24"/>
          <w:rtl/>
        </w:rPr>
      </w:pPr>
    </w:p>
    <w:p w:rsidR="00000000" w:rsidRDefault="008650FC">
      <w:pPr>
        <w:rPr>
          <w:rFonts w:cs="David"/>
          <w:sz w:val="24"/>
          <w:rtl/>
        </w:rPr>
      </w:pPr>
      <w:r>
        <w:rPr>
          <w:rFonts w:cs="David"/>
          <w:sz w:val="24"/>
          <w:u w:val="single"/>
          <w:rtl/>
        </w:rPr>
        <w:t>אתי בנדלר:</w:t>
      </w:r>
    </w:p>
    <w:p w:rsidR="00000000" w:rsidRDefault="008650FC">
      <w:pPr>
        <w:rPr>
          <w:rFonts w:cs="David"/>
          <w:sz w:val="24"/>
          <w:rtl/>
        </w:rPr>
      </w:pPr>
    </w:p>
    <w:p w:rsidR="00000000" w:rsidRDefault="008650FC">
      <w:pPr>
        <w:rPr>
          <w:rFonts w:cs="David"/>
          <w:sz w:val="24"/>
          <w:rtl/>
        </w:rPr>
      </w:pPr>
      <w:r>
        <w:rPr>
          <w:rFonts w:cs="David"/>
          <w:sz w:val="24"/>
          <w:rtl/>
        </w:rPr>
        <w:tab/>
        <w:t>יש דרך למוסד לביטוח לאומי לאמת פנ</w:t>
      </w:r>
      <w:r>
        <w:rPr>
          <w:rFonts w:cs="David"/>
          <w:sz w:val="24"/>
          <w:rtl/>
        </w:rPr>
        <w:t>יות?</w:t>
      </w:r>
    </w:p>
    <w:p w:rsidR="00000000" w:rsidRDefault="008650FC">
      <w:pPr>
        <w:rPr>
          <w:rFonts w:cs="David"/>
          <w:sz w:val="24"/>
          <w:rtl/>
        </w:rPr>
      </w:pPr>
    </w:p>
    <w:p w:rsidR="00000000" w:rsidRDefault="008650FC">
      <w:pPr>
        <w:rPr>
          <w:rFonts w:cs="David"/>
          <w:sz w:val="24"/>
          <w:u w:val="single"/>
          <w:rtl/>
        </w:rPr>
      </w:pPr>
      <w:r>
        <w:rPr>
          <w:rFonts w:cs="David"/>
          <w:sz w:val="24"/>
          <w:u w:val="single"/>
          <w:rtl/>
        </w:rPr>
        <w:t>היו"ר לשום שמחון:</w:t>
      </w:r>
    </w:p>
    <w:p w:rsidR="00000000" w:rsidRDefault="008650FC">
      <w:pPr>
        <w:rPr>
          <w:rFonts w:cs="David"/>
          <w:sz w:val="24"/>
          <w:u w:val="single"/>
          <w:rtl/>
        </w:rPr>
      </w:pPr>
    </w:p>
    <w:p w:rsidR="00000000" w:rsidRDefault="008650FC">
      <w:pPr>
        <w:rPr>
          <w:rFonts w:cs="David"/>
          <w:sz w:val="24"/>
          <w:rtl/>
        </w:rPr>
      </w:pPr>
      <w:r>
        <w:rPr>
          <w:rFonts w:cs="David"/>
          <w:sz w:val="24"/>
          <w:rtl/>
        </w:rPr>
        <w:tab/>
        <w:t>זה לטובת המעסיק?</w:t>
      </w:r>
    </w:p>
    <w:p w:rsidR="00000000" w:rsidRDefault="008650FC">
      <w:pPr>
        <w:rPr>
          <w:rFonts w:cs="David"/>
          <w:sz w:val="24"/>
          <w:rtl/>
        </w:rPr>
      </w:pPr>
    </w:p>
    <w:p w:rsidR="00000000" w:rsidRDefault="008650FC">
      <w:pPr>
        <w:rPr>
          <w:rFonts w:cs="David"/>
          <w:sz w:val="24"/>
          <w:rtl/>
        </w:rPr>
      </w:pPr>
      <w:r>
        <w:rPr>
          <w:rFonts w:cs="David"/>
          <w:sz w:val="24"/>
          <w:u w:val="single"/>
          <w:rtl/>
        </w:rPr>
        <w:t>אסי מסינג:</w:t>
      </w:r>
    </w:p>
    <w:p w:rsidR="00000000" w:rsidRDefault="008650FC">
      <w:pPr>
        <w:rPr>
          <w:rFonts w:cs="David"/>
          <w:sz w:val="24"/>
          <w:rtl/>
        </w:rPr>
      </w:pPr>
    </w:p>
    <w:p w:rsidR="00000000" w:rsidRDefault="008650FC">
      <w:pPr>
        <w:ind w:firstLine="567"/>
        <w:rPr>
          <w:rFonts w:cs="David"/>
          <w:sz w:val="24"/>
          <w:rtl/>
        </w:rPr>
      </w:pPr>
      <w:r>
        <w:rPr>
          <w:rFonts w:cs="David"/>
          <w:sz w:val="24"/>
          <w:rtl/>
        </w:rPr>
        <w:t>ודאי שזה לטובתם, אחרת הם לא היו יכולים לאמת בכלל תמריץ, אם לא היתה ההוראה הזאת.</w:t>
      </w:r>
    </w:p>
    <w:p w:rsidR="00000000" w:rsidRDefault="008650FC">
      <w:pPr>
        <w:ind w:firstLine="567"/>
        <w:rPr>
          <w:rFonts w:cs="David"/>
          <w:sz w:val="24"/>
          <w:rtl/>
        </w:rPr>
      </w:pPr>
      <w:r>
        <w:rPr>
          <w:rFonts w:cs="David"/>
          <w:sz w:val="24"/>
          <w:rtl/>
        </w:rPr>
        <w:br/>
      </w:r>
      <w:r>
        <w:rPr>
          <w:rFonts w:cs="David"/>
          <w:sz w:val="24"/>
          <w:u w:val="single"/>
          <w:rtl/>
        </w:rPr>
        <w:t>אתי בנדלר:</w:t>
      </w:r>
    </w:p>
    <w:p w:rsidR="00000000" w:rsidRDefault="008650FC">
      <w:pPr>
        <w:rPr>
          <w:rFonts w:cs="David"/>
          <w:sz w:val="24"/>
          <w:rtl/>
        </w:rPr>
      </w:pPr>
    </w:p>
    <w:p w:rsidR="00000000" w:rsidRDefault="008650FC">
      <w:pPr>
        <w:rPr>
          <w:rFonts w:cs="David"/>
          <w:sz w:val="24"/>
          <w:rtl/>
        </w:rPr>
      </w:pPr>
      <w:r>
        <w:rPr>
          <w:rFonts w:cs="David"/>
          <w:sz w:val="24"/>
          <w:rtl/>
        </w:rPr>
        <w:tab/>
        <w:t>יש בכך משום פיקציה ברורה. החוק אומר שעבור רבעון אחד אתה יכול להגיש את התביעה שלך במהלך הרבעון העוקב. כיוון</w:t>
      </w:r>
      <w:r>
        <w:rPr>
          <w:rFonts w:cs="David"/>
          <w:sz w:val="24"/>
          <w:rtl/>
        </w:rPr>
        <w:t xml:space="preserve"> שהרבעון הראשון היה ינואר עד מרס, ניתן היה להגיש תביעות בשל אותו רבעון עד סוף יוני. אנחנו כבר אחרי, ולכן, לפי החוק, אי-אפשר כבר להגיש תביעות, וזה קביעה ברורה של החוק.</w:t>
      </w:r>
    </w:p>
    <w:p w:rsidR="00000000" w:rsidRDefault="008650FC">
      <w:pPr>
        <w:rPr>
          <w:rFonts w:cs="David"/>
          <w:sz w:val="24"/>
          <w:rtl/>
        </w:rPr>
      </w:pPr>
    </w:p>
    <w:p w:rsidR="00000000" w:rsidRDefault="008650FC">
      <w:pPr>
        <w:ind w:firstLine="567"/>
        <w:rPr>
          <w:rFonts w:cs="David"/>
          <w:sz w:val="24"/>
          <w:rtl/>
        </w:rPr>
      </w:pPr>
      <w:r>
        <w:rPr>
          <w:rFonts w:cs="David"/>
          <w:sz w:val="24"/>
          <w:rtl/>
        </w:rPr>
        <w:t>ניסו בתקנות האלה עכשיו ליצור איזו הוראת מעבר, איזו פיקציה, וזה בסעיף 7 בתקנות שמונחות הי</w:t>
      </w:r>
      <w:r>
        <w:rPr>
          <w:rFonts w:cs="David"/>
          <w:sz w:val="24"/>
          <w:rtl/>
        </w:rPr>
        <w:t>ום בפני הוועדה. אומרים כך: "תובע שפנה למוסד לביטוח לאומי בתקופה שבין 1 באפריל ל-30 ביוני כדי להגיש בקשה לתמריץ בשל הרבעון הראשון, הוא ייחשב כמי שהגיש בקשה לתמריץ לפי תקנות אלה, ובלבד שאכן הגיש בקשה כאמור עד 30 בספטמבר".</w:t>
      </w:r>
    </w:p>
    <w:p w:rsidR="00000000" w:rsidRDefault="008650FC">
      <w:pPr>
        <w:ind w:firstLine="567"/>
        <w:rPr>
          <w:rFonts w:cs="David"/>
          <w:sz w:val="24"/>
          <w:rtl/>
        </w:rPr>
      </w:pPr>
    </w:p>
    <w:p w:rsidR="00000000" w:rsidRDefault="008650FC">
      <w:pPr>
        <w:ind w:firstLine="567"/>
        <w:rPr>
          <w:rFonts w:cs="David"/>
          <w:sz w:val="24"/>
          <w:rtl/>
        </w:rPr>
      </w:pPr>
      <w:r>
        <w:rPr>
          <w:rFonts w:cs="David"/>
          <w:sz w:val="24"/>
          <w:rtl/>
        </w:rPr>
        <w:t>כלומר אם הוא פנה, יראו אותו כאילו ה</w:t>
      </w:r>
      <w:r>
        <w:rPr>
          <w:rFonts w:cs="David"/>
          <w:sz w:val="24"/>
          <w:rtl/>
        </w:rPr>
        <w:t>וא הגיש, אם הוא יגיש את זה בתקופה הזאת. זה כדי להתפטר על קביעה מפרשת של החוק. אולם אין למוסד לביטוח לאומי, עד כמה שאני מבינה, למעט, אולי, מספר מעסיקים שפנו בכתב למוסד לביטוח לאומי, כשהרוב לא יכולים היו לפנות. זה הרע במיעוטו, למרות שצריכים להבין שתיווצר כאן</w:t>
      </w:r>
      <w:r>
        <w:rPr>
          <w:rFonts w:cs="David"/>
          <w:sz w:val="24"/>
          <w:rtl/>
        </w:rPr>
        <w:t xml:space="preserve"> אפליה בין רוב המעסיקים, שאולי רצו להגיש תביעה ונאמר להם שלא ניתן להגיש תביעה ולכן הם לא פנו למוסד לביטוח לאומי, לבין מספר תמימים שפנו במכתב. </w:t>
      </w:r>
    </w:p>
    <w:p w:rsidR="00000000" w:rsidRDefault="008650FC">
      <w:pPr>
        <w:rPr>
          <w:rFonts w:cs="David"/>
          <w:sz w:val="24"/>
          <w:rtl/>
        </w:rPr>
      </w:pPr>
    </w:p>
    <w:p w:rsidR="00000000" w:rsidRDefault="008650FC">
      <w:pPr>
        <w:rPr>
          <w:rFonts w:cs="David"/>
          <w:sz w:val="24"/>
          <w:u w:val="single"/>
          <w:rtl/>
        </w:rPr>
      </w:pPr>
      <w:r>
        <w:rPr>
          <w:rFonts w:cs="David"/>
          <w:sz w:val="24"/>
          <w:u w:val="single"/>
          <w:rtl/>
        </w:rPr>
        <w:t>היו"ר שלום שמחון:</w:t>
      </w:r>
    </w:p>
    <w:p w:rsidR="00000000" w:rsidRDefault="008650FC">
      <w:pPr>
        <w:rPr>
          <w:rFonts w:cs="David"/>
          <w:sz w:val="24"/>
          <w:u w:val="single"/>
          <w:rtl/>
        </w:rPr>
      </w:pPr>
    </w:p>
    <w:p w:rsidR="00000000" w:rsidRDefault="008650FC">
      <w:pPr>
        <w:rPr>
          <w:rFonts w:cs="David"/>
          <w:sz w:val="24"/>
          <w:rtl/>
        </w:rPr>
      </w:pPr>
      <w:r>
        <w:rPr>
          <w:rFonts w:cs="David"/>
          <w:sz w:val="24"/>
          <w:rtl/>
        </w:rPr>
        <w:tab/>
        <w:t xml:space="preserve"> לחברי הכנסת שהצטרפו אלינו אני אסביר את הנושא. מדובר בדיון חוזר בתמריץ למעסיקים במסגרת תוכני</w:t>
      </w:r>
      <w:r>
        <w:rPr>
          <w:rFonts w:cs="David"/>
          <w:sz w:val="24"/>
          <w:rtl/>
        </w:rPr>
        <w:t>ת ההבראה הכלכלית שיעסיקו מקבלי הבטחת הכנסה.</w:t>
      </w:r>
    </w:p>
    <w:p w:rsidR="00000000" w:rsidRDefault="008650FC">
      <w:pPr>
        <w:rPr>
          <w:rFonts w:cs="David"/>
          <w:sz w:val="24"/>
          <w:rtl/>
        </w:rPr>
      </w:pPr>
    </w:p>
    <w:p w:rsidR="00000000" w:rsidRDefault="008650FC">
      <w:pPr>
        <w:ind w:firstLine="567"/>
        <w:rPr>
          <w:rFonts w:cs="David"/>
          <w:sz w:val="24"/>
          <w:rtl/>
        </w:rPr>
      </w:pPr>
      <w:r>
        <w:rPr>
          <w:rFonts w:cs="David"/>
          <w:sz w:val="24"/>
          <w:rtl/>
        </w:rPr>
        <w:t>אחרי שאושר בפעם הקודמת, האוצר דיון ביקש חוזר בגלל שני עניינים; אחד, הוועדה אפשרה גם לרואי חשבון ולא רק לעורכי דין- -</w:t>
      </w:r>
    </w:p>
    <w:p w:rsidR="00000000" w:rsidRDefault="008650FC">
      <w:pPr>
        <w:rPr>
          <w:rFonts w:cs="David"/>
          <w:sz w:val="24"/>
          <w:rtl/>
        </w:rPr>
      </w:pPr>
    </w:p>
    <w:p w:rsidR="00000000" w:rsidRDefault="008650FC">
      <w:pPr>
        <w:rPr>
          <w:rFonts w:cs="David"/>
          <w:sz w:val="24"/>
          <w:rtl/>
        </w:rPr>
      </w:pPr>
      <w:r>
        <w:rPr>
          <w:rFonts w:cs="David"/>
          <w:sz w:val="24"/>
          <w:u w:val="single"/>
          <w:rtl/>
        </w:rPr>
        <w:t>אסי מסינג:</w:t>
      </w:r>
    </w:p>
    <w:p w:rsidR="00000000" w:rsidRDefault="008650FC">
      <w:pPr>
        <w:rPr>
          <w:rFonts w:cs="David"/>
          <w:sz w:val="24"/>
          <w:rtl/>
        </w:rPr>
      </w:pPr>
    </w:p>
    <w:p w:rsidR="00000000" w:rsidRDefault="008650FC">
      <w:pPr>
        <w:rPr>
          <w:rFonts w:cs="David"/>
          <w:sz w:val="24"/>
          <w:rtl/>
        </w:rPr>
      </w:pPr>
      <w:r>
        <w:rPr>
          <w:rFonts w:cs="David"/>
          <w:sz w:val="24"/>
          <w:rtl/>
        </w:rPr>
        <w:tab/>
        <w:t>לא, הוועדה פטרה.</w:t>
      </w:r>
    </w:p>
    <w:p w:rsidR="00000000" w:rsidRDefault="008650FC">
      <w:pPr>
        <w:rPr>
          <w:rFonts w:cs="David"/>
          <w:sz w:val="24"/>
          <w:rtl/>
        </w:rPr>
      </w:pPr>
    </w:p>
    <w:p w:rsidR="00000000" w:rsidRDefault="008650FC">
      <w:pPr>
        <w:rPr>
          <w:rFonts w:cs="David"/>
          <w:sz w:val="24"/>
          <w:u w:val="single"/>
          <w:rtl/>
        </w:rPr>
      </w:pPr>
      <w:r>
        <w:rPr>
          <w:rFonts w:cs="David"/>
          <w:sz w:val="24"/>
          <w:u w:val="single"/>
          <w:rtl/>
        </w:rPr>
        <w:t>היו"ר שלום שמחון:</w:t>
      </w:r>
    </w:p>
    <w:p w:rsidR="00000000" w:rsidRDefault="008650FC">
      <w:pPr>
        <w:rPr>
          <w:rFonts w:cs="David"/>
          <w:sz w:val="24"/>
          <w:u w:val="single"/>
          <w:rtl/>
        </w:rPr>
      </w:pPr>
    </w:p>
    <w:p w:rsidR="00000000" w:rsidRDefault="008650FC">
      <w:pPr>
        <w:rPr>
          <w:rFonts w:cs="David"/>
          <w:sz w:val="24"/>
          <w:rtl/>
        </w:rPr>
      </w:pPr>
      <w:r>
        <w:rPr>
          <w:rFonts w:cs="David"/>
          <w:sz w:val="24"/>
          <w:rtl/>
        </w:rPr>
        <w:tab/>
        <w:t>טוב. שחררנו את חובת עניין עורכי הדין. האוצ</w:t>
      </w:r>
      <w:r>
        <w:rPr>
          <w:rFonts w:cs="David"/>
          <w:sz w:val="24"/>
          <w:rtl/>
        </w:rPr>
        <w:t>ר ביקש לקיים דיון חוזר, ולעמוד על כך שרק עורכי דין חתמו על הבקשה.</w:t>
      </w:r>
    </w:p>
    <w:p w:rsidR="00000000" w:rsidRDefault="008650FC">
      <w:pPr>
        <w:rPr>
          <w:rFonts w:cs="David"/>
          <w:sz w:val="24"/>
          <w:rtl/>
        </w:rPr>
      </w:pPr>
    </w:p>
    <w:p w:rsidR="00000000" w:rsidRDefault="008650FC">
      <w:pPr>
        <w:ind w:firstLine="567"/>
        <w:rPr>
          <w:rFonts w:cs="David"/>
          <w:sz w:val="24"/>
          <w:rtl/>
        </w:rPr>
      </w:pPr>
      <w:r>
        <w:rPr>
          <w:rFonts w:cs="David"/>
          <w:sz w:val="24"/>
          <w:rtl/>
        </w:rPr>
        <w:t>העניין השני; ההתניה בחוק היתה לכך שייחתם הסכם בין המוסד לביטוח לאומי לבין משרד האוצר, שבו יוספו תקנים לביטוח הלאומי כדי לעסוק בנושא הזה. האוצר כרגע חוזר, אומר שיש הסכם, וברור גם להם שאין הס</w:t>
      </w:r>
      <w:r>
        <w:rPr>
          <w:rFonts w:cs="David"/>
          <w:sz w:val="24"/>
          <w:rtl/>
        </w:rPr>
        <w:t>כם.</w:t>
      </w:r>
    </w:p>
    <w:p w:rsidR="00000000" w:rsidRDefault="008650FC">
      <w:pPr>
        <w:rPr>
          <w:rFonts w:cs="David"/>
          <w:sz w:val="24"/>
          <w:rtl/>
        </w:rPr>
      </w:pPr>
    </w:p>
    <w:p w:rsidR="00000000" w:rsidRDefault="008650FC">
      <w:pPr>
        <w:rPr>
          <w:rFonts w:cs="David"/>
          <w:sz w:val="24"/>
          <w:rtl/>
        </w:rPr>
      </w:pPr>
      <w:r>
        <w:rPr>
          <w:rFonts w:cs="David"/>
          <w:sz w:val="24"/>
          <w:u w:val="single"/>
          <w:rtl/>
        </w:rPr>
        <w:t>דוד טל:</w:t>
      </w:r>
    </w:p>
    <w:p w:rsidR="00000000" w:rsidRDefault="008650FC">
      <w:pPr>
        <w:rPr>
          <w:rFonts w:cs="David"/>
          <w:sz w:val="24"/>
          <w:rtl/>
        </w:rPr>
      </w:pPr>
      <w:r>
        <w:rPr>
          <w:rFonts w:cs="David"/>
          <w:sz w:val="24"/>
          <w:rtl/>
        </w:rPr>
        <w:tab/>
        <w:t xml:space="preserve">מה העלות של התמריצים האלה – התיקון הזה, שאנו מבקשים פה לעשות? </w:t>
      </w:r>
    </w:p>
    <w:p w:rsidR="00000000" w:rsidRDefault="008650FC">
      <w:pPr>
        <w:rPr>
          <w:rFonts w:cs="David"/>
          <w:sz w:val="24"/>
          <w:rtl/>
        </w:rPr>
      </w:pPr>
    </w:p>
    <w:p w:rsidR="00000000" w:rsidRDefault="008650FC">
      <w:pPr>
        <w:rPr>
          <w:rFonts w:cs="David"/>
          <w:sz w:val="24"/>
          <w:u w:val="single"/>
          <w:rtl/>
        </w:rPr>
      </w:pPr>
      <w:r>
        <w:rPr>
          <w:rFonts w:cs="David"/>
          <w:sz w:val="24"/>
          <w:u w:val="single"/>
          <w:rtl/>
        </w:rPr>
        <w:t>אודי בן-דרור:</w:t>
      </w:r>
    </w:p>
    <w:p w:rsidR="00000000" w:rsidRDefault="008650FC">
      <w:pPr>
        <w:rPr>
          <w:rFonts w:cs="David"/>
          <w:sz w:val="24"/>
          <w:rtl/>
        </w:rPr>
      </w:pPr>
      <w:r>
        <w:rPr>
          <w:rFonts w:cs="David"/>
          <w:sz w:val="24"/>
          <w:rtl/>
        </w:rPr>
        <w:tab/>
        <w:t>אי-אפשר לדעת.</w:t>
      </w:r>
    </w:p>
    <w:p w:rsidR="00000000" w:rsidRDefault="008650FC">
      <w:pPr>
        <w:rPr>
          <w:rFonts w:cs="David"/>
          <w:sz w:val="24"/>
          <w:rtl/>
        </w:rPr>
      </w:pPr>
    </w:p>
    <w:p w:rsidR="00000000" w:rsidRDefault="008650FC">
      <w:pPr>
        <w:rPr>
          <w:rFonts w:cs="David"/>
          <w:sz w:val="24"/>
          <w:u w:val="single"/>
          <w:rtl/>
        </w:rPr>
      </w:pPr>
      <w:r>
        <w:rPr>
          <w:rFonts w:cs="David"/>
          <w:sz w:val="24"/>
          <w:u w:val="single"/>
          <w:rtl/>
        </w:rPr>
        <w:t>דוד טל:</w:t>
      </w:r>
    </w:p>
    <w:p w:rsidR="00000000" w:rsidRDefault="008650FC">
      <w:pPr>
        <w:rPr>
          <w:rFonts w:cs="David"/>
          <w:sz w:val="24"/>
          <w:rtl/>
        </w:rPr>
      </w:pPr>
    </w:p>
    <w:p w:rsidR="00000000" w:rsidRDefault="008650FC">
      <w:pPr>
        <w:ind w:firstLine="567"/>
        <w:rPr>
          <w:rFonts w:cs="David"/>
          <w:sz w:val="24"/>
          <w:rtl/>
        </w:rPr>
      </w:pPr>
      <w:r>
        <w:rPr>
          <w:rFonts w:cs="David"/>
          <w:sz w:val="24"/>
          <w:rtl/>
        </w:rPr>
        <w:t>אני הגשתי הצעת חוק, שדיברה על כך שאם חד-הורית שתתחיל לעבוד תוכל לקבל את הבטחת ההכנסה לפרק זמן של חצי שנה – גם בגלל הוצאות ברורות וגם בגלל ש</w:t>
      </w:r>
      <w:r>
        <w:rPr>
          <w:rFonts w:cs="David"/>
          <w:sz w:val="24"/>
          <w:rtl/>
        </w:rPr>
        <w:t>אנו רוצים לחנך אותה שתיכנס למעגל העבודה. לאחר חצי שנה היא תפסיק לקבל את הבטחת ההכנסה, ותמשיך לעבוד. האוצר אמר שזה עולה הרבה כסף – 50 מיליון שקל.</w:t>
      </w:r>
    </w:p>
    <w:p w:rsidR="00000000" w:rsidRDefault="008650FC">
      <w:pPr>
        <w:rPr>
          <w:rFonts w:cs="David"/>
          <w:sz w:val="24"/>
          <w:rtl/>
        </w:rPr>
      </w:pPr>
    </w:p>
    <w:p w:rsidR="00000000" w:rsidRDefault="008650FC">
      <w:pPr>
        <w:rPr>
          <w:rFonts w:cs="David"/>
          <w:sz w:val="24"/>
          <w:rtl/>
        </w:rPr>
      </w:pPr>
      <w:r>
        <w:rPr>
          <w:rFonts w:cs="David"/>
          <w:sz w:val="24"/>
          <w:rtl/>
        </w:rPr>
        <w:tab/>
        <w:t>אני מניח שיש עלות לסעיף הזה. איך האוצר יכל להגיד לי כמה אמהות ייכנסו לעבודה, והוא קבע שזה 50 מיליון? לפי דברי</w:t>
      </w:r>
      <w:r>
        <w:rPr>
          <w:rFonts w:cs="David"/>
          <w:sz w:val="24"/>
          <w:rtl/>
        </w:rPr>
        <w:t>ך, ייתכן שזה רק 10 מיליון.</w:t>
      </w:r>
    </w:p>
    <w:p w:rsidR="00000000" w:rsidRDefault="008650FC">
      <w:pPr>
        <w:rPr>
          <w:rFonts w:cs="David"/>
          <w:sz w:val="24"/>
          <w:rtl/>
        </w:rPr>
      </w:pPr>
    </w:p>
    <w:p w:rsidR="00000000" w:rsidRDefault="008650FC">
      <w:pPr>
        <w:rPr>
          <w:rFonts w:cs="David"/>
          <w:sz w:val="24"/>
          <w:u w:val="single"/>
          <w:rtl/>
        </w:rPr>
      </w:pPr>
      <w:r>
        <w:rPr>
          <w:rFonts w:cs="David"/>
          <w:sz w:val="24"/>
          <w:u w:val="single"/>
          <w:rtl/>
        </w:rPr>
        <w:t>היו"ר שלום שמחון:</w:t>
      </w:r>
    </w:p>
    <w:p w:rsidR="00000000" w:rsidRDefault="008650FC">
      <w:pPr>
        <w:rPr>
          <w:rFonts w:cs="David"/>
          <w:sz w:val="24"/>
          <w:u w:val="single"/>
          <w:rtl/>
        </w:rPr>
      </w:pPr>
    </w:p>
    <w:p w:rsidR="00000000" w:rsidRDefault="008650FC">
      <w:pPr>
        <w:rPr>
          <w:rFonts w:cs="David"/>
          <w:sz w:val="24"/>
          <w:rtl/>
        </w:rPr>
      </w:pPr>
      <w:r>
        <w:rPr>
          <w:rFonts w:cs="David"/>
          <w:sz w:val="24"/>
          <w:rtl/>
        </w:rPr>
        <w:tab/>
        <w:t>מדבריך אני מבין שמה שאתה אומר כלול בתוכנית ההבראה הכלכלית הקודמת.</w:t>
      </w:r>
    </w:p>
    <w:p w:rsidR="00000000" w:rsidRDefault="008650FC">
      <w:pPr>
        <w:rPr>
          <w:rFonts w:cs="David"/>
          <w:sz w:val="24"/>
          <w:rtl/>
        </w:rPr>
      </w:pPr>
    </w:p>
    <w:p w:rsidR="00000000" w:rsidRDefault="008650FC">
      <w:pPr>
        <w:rPr>
          <w:rFonts w:cs="David"/>
          <w:sz w:val="24"/>
          <w:rtl/>
        </w:rPr>
      </w:pPr>
      <w:r>
        <w:rPr>
          <w:rFonts w:cs="David"/>
          <w:sz w:val="24"/>
          <w:u w:val="single"/>
          <w:rtl/>
        </w:rPr>
        <w:t>דוד טל:</w:t>
      </w:r>
    </w:p>
    <w:p w:rsidR="00000000" w:rsidRDefault="008650FC">
      <w:pPr>
        <w:rPr>
          <w:rFonts w:cs="David"/>
          <w:sz w:val="24"/>
          <w:rtl/>
        </w:rPr>
      </w:pPr>
    </w:p>
    <w:p w:rsidR="00000000" w:rsidRDefault="008650FC">
      <w:pPr>
        <w:rPr>
          <w:rFonts w:cs="David"/>
          <w:sz w:val="24"/>
          <w:rtl/>
        </w:rPr>
      </w:pPr>
      <w:r>
        <w:rPr>
          <w:rFonts w:cs="David"/>
          <w:sz w:val="24"/>
          <w:rtl/>
        </w:rPr>
        <w:tab/>
        <w:t>אני לא יודע.</w:t>
      </w:r>
    </w:p>
    <w:p w:rsidR="00000000" w:rsidRDefault="008650FC">
      <w:pPr>
        <w:rPr>
          <w:rFonts w:cs="David"/>
          <w:sz w:val="24"/>
          <w:rtl/>
        </w:rPr>
      </w:pPr>
    </w:p>
    <w:p w:rsidR="00000000" w:rsidRDefault="008650FC">
      <w:pPr>
        <w:rPr>
          <w:rFonts w:cs="David"/>
          <w:sz w:val="24"/>
          <w:u w:val="single"/>
          <w:rtl/>
        </w:rPr>
      </w:pPr>
      <w:r>
        <w:rPr>
          <w:rFonts w:cs="David"/>
          <w:sz w:val="24"/>
          <w:u w:val="single"/>
          <w:rtl/>
        </w:rPr>
        <w:t>היו"ר שלום שמחון:</w:t>
      </w:r>
    </w:p>
    <w:p w:rsidR="00000000" w:rsidRDefault="008650FC">
      <w:pPr>
        <w:rPr>
          <w:rFonts w:cs="David"/>
          <w:sz w:val="24"/>
          <w:u w:val="single"/>
          <w:rtl/>
        </w:rPr>
      </w:pPr>
    </w:p>
    <w:p w:rsidR="00000000" w:rsidRDefault="008650FC">
      <w:pPr>
        <w:ind w:firstLine="567"/>
        <w:rPr>
          <w:rFonts w:cs="David"/>
          <w:sz w:val="24"/>
          <w:rtl/>
        </w:rPr>
      </w:pPr>
      <w:r>
        <w:rPr>
          <w:rFonts w:cs="David"/>
          <w:sz w:val="24"/>
          <w:rtl/>
        </w:rPr>
        <w:t>החוק שלך לא עולה כסף, שלא ימרחו אותך.</w:t>
      </w:r>
    </w:p>
    <w:p w:rsidR="00000000" w:rsidRDefault="008650FC">
      <w:pPr>
        <w:rPr>
          <w:rFonts w:cs="David"/>
          <w:sz w:val="24"/>
          <w:rtl/>
        </w:rPr>
      </w:pPr>
    </w:p>
    <w:p w:rsidR="00000000" w:rsidRDefault="008650FC">
      <w:pPr>
        <w:rPr>
          <w:rFonts w:cs="David"/>
          <w:sz w:val="24"/>
          <w:rtl/>
        </w:rPr>
      </w:pPr>
      <w:r>
        <w:rPr>
          <w:rFonts w:cs="David"/>
          <w:sz w:val="24"/>
          <w:u w:val="single"/>
          <w:rtl/>
        </w:rPr>
        <w:t>דוד טל:</w:t>
      </w:r>
    </w:p>
    <w:p w:rsidR="00000000" w:rsidRDefault="008650FC">
      <w:pPr>
        <w:rPr>
          <w:rFonts w:cs="David"/>
          <w:sz w:val="24"/>
          <w:rtl/>
        </w:rPr>
      </w:pPr>
    </w:p>
    <w:p w:rsidR="00000000" w:rsidRDefault="008650FC">
      <w:pPr>
        <w:rPr>
          <w:rFonts w:cs="David"/>
          <w:sz w:val="24"/>
          <w:rtl/>
        </w:rPr>
      </w:pPr>
      <w:r>
        <w:rPr>
          <w:rFonts w:cs="David"/>
          <w:sz w:val="24"/>
          <w:rtl/>
        </w:rPr>
        <w:tab/>
        <w:t>אז מרחו אותי. אלה דברים שאמר השר שטרית.</w:t>
      </w:r>
    </w:p>
    <w:p w:rsidR="00000000" w:rsidRDefault="008650FC">
      <w:pPr>
        <w:rPr>
          <w:rFonts w:cs="David"/>
          <w:sz w:val="24"/>
          <w:rtl/>
        </w:rPr>
      </w:pPr>
    </w:p>
    <w:p w:rsidR="00000000" w:rsidRDefault="008650FC">
      <w:pPr>
        <w:rPr>
          <w:rFonts w:cs="David"/>
          <w:sz w:val="24"/>
          <w:u w:val="single"/>
          <w:rtl/>
        </w:rPr>
      </w:pPr>
      <w:r>
        <w:rPr>
          <w:rFonts w:cs="David"/>
          <w:sz w:val="24"/>
          <w:u w:val="single"/>
          <w:rtl/>
        </w:rPr>
        <w:t>היו"ר של</w:t>
      </w:r>
      <w:r>
        <w:rPr>
          <w:rFonts w:cs="David"/>
          <w:sz w:val="24"/>
          <w:u w:val="single"/>
          <w:rtl/>
        </w:rPr>
        <w:t>ום שמחון:</w:t>
      </w:r>
    </w:p>
    <w:p w:rsidR="00000000" w:rsidRDefault="008650FC">
      <w:pPr>
        <w:rPr>
          <w:rFonts w:cs="David"/>
          <w:sz w:val="24"/>
          <w:u w:val="single"/>
          <w:rtl/>
        </w:rPr>
      </w:pPr>
    </w:p>
    <w:p w:rsidR="00000000" w:rsidRDefault="008650FC">
      <w:pPr>
        <w:rPr>
          <w:rFonts w:cs="David"/>
          <w:sz w:val="24"/>
          <w:rtl/>
        </w:rPr>
      </w:pPr>
      <w:r>
        <w:rPr>
          <w:rFonts w:cs="David"/>
          <w:sz w:val="24"/>
          <w:rtl/>
        </w:rPr>
        <w:tab/>
        <w:t>אגב, הוא גם זה שביקש את הדיון הזה. הוא פנה לוועדה בבקשה שנאשר את התקנות האלה.</w:t>
      </w:r>
    </w:p>
    <w:p w:rsidR="00000000" w:rsidRDefault="008650FC">
      <w:pPr>
        <w:rPr>
          <w:rFonts w:cs="David"/>
          <w:sz w:val="24"/>
          <w:rtl/>
        </w:rPr>
      </w:pPr>
    </w:p>
    <w:p w:rsidR="00000000" w:rsidRDefault="008650FC">
      <w:pPr>
        <w:rPr>
          <w:rFonts w:cs="David"/>
          <w:sz w:val="24"/>
          <w:rtl/>
        </w:rPr>
      </w:pPr>
      <w:r>
        <w:rPr>
          <w:rFonts w:cs="David"/>
          <w:sz w:val="24"/>
          <w:u w:val="single"/>
          <w:rtl/>
        </w:rPr>
        <w:t>דוד טל:</w:t>
      </w:r>
    </w:p>
    <w:p w:rsidR="00000000" w:rsidRDefault="008650FC">
      <w:pPr>
        <w:rPr>
          <w:rFonts w:cs="David"/>
          <w:sz w:val="24"/>
          <w:rtl/>
        </w:rPr>
      </w:pPr>
    </w:p>
    <w:p w:rsidR="00000000" w:rsidRDefault="008650FC">
      <w:pPr>
        <w:rPr>
          <w:rFonts w:cs="David"/>
          <w:sz w:val="24"/>
          <w:rtl/>
        </w:rPr>
      </w:pPr>
      <w:r>
        <w:rPr>
          <w:rFonts w:cs="David"/>
          <w:sz w:val="24"/>
          <w:rtl/>
        </w:rPr>
        <w:tab/>
        <w:t xml:space="preserve">אני אעשה כמצוותו של היושב-ראש, אך צריך ליבון ובירור לסוגייה הזאת. אנחנו לא צריכים לתת מראש לאוצר או לממשלה – ואני חוזר על זה הרבה פעמים - אם הם יתרגלו שכל </w:t>
      </w:r>
      <w:r>
        <w:rPr>
          <w:rFonts w:cs="David"/>
          <w:sz w:val="24"/>
          <w:rtl/>
        </w:rPr>
        <w:t>דבר שהם מגישים לפתחנו אנו מעבירים את זה בלי לבדוק את זה לעומק ובצורה יסודית, נחנך אותם רע, או הם יחנכו אותנו רע.</w:t>
      </w:r>
    </w:p>
    <w:p w:rsidR="00000000" w:rsidRDefault="008650FC">
      <w:pPr>
        <w:rPr>
          <w:rFonts w:cs="David"/>
          <w:sz w:val="24"/>
          <w:rtl/>
        </w:rPr>
      </w:pPr>
    </w:p>
    <w:p w:rsidR="00000000" w:rsidRDefault="008650FC">
      <w:pPr>
        <w:rPr>
          <w:rFonts w:cs="David"/>
          <w:sz w:val="24"/>
          <w:rtl/>
        </w:rPr>
      </w:pPr>
      <w:r>
        <w:rPr>
          <w:rFonts w:cs="David"/>
          <w:sz w:val="24"/>
          <w:rtl/>
        </w:rPr>
        <w:tab/>
        <w:t>לכן אני מבקש שהשר שטרית או ביבי יגיע לכאן, אם הוא רוצה להעביר את זה. אנחנו, המחוקקים הקטנים, צריכים לדעת על מה אנו מצביעים, מה העלות של זה וע</w:t>
      </w:r>
      <w:r>
        <w:rPr>
          <w:rFonts w:cs="David"/>
          <w:sz w:val="24"/>
          <w:rtl/>
        </w:rPr>
        <w:t>וד פרטים.</w:t>
      </w:r>
    </w:p>
    <w:p w:rsidR="00000000" w:rsidRDefault="008650FC">
      <w:pPr>
        <w:rPr>
          <w:rFonts w:cs="David"/>
          <w:sz w:val="24"/>
          <w:rtl/>
        </w:rPr>
      </w:pPr>
    </w:p>
    <w:p w:rsidR="00000000" w:rsidRDefault="008650FC">
      <w:pPr>
        <w:rPr>
          <w:rFonts w:cs="David"/>
          <w:sz w:val="24"/>
          <w:u w:val="single"/>
          <w:rtl/>
        </w:rPr>
      </w:pPr>
      <w:r>
        <w:rPr>
          <w:rFonts w:cs="David"/>
          <w:sz w:val="24"/>
          <w:u w:val="single"/>
          <w:rtl/>
        </w:rPr>
        <w:t>היו"ר שלום שמחון:</w:t>
      </w:r>
    </w:p>
    <w:p w:rsidR="00000000" w:rsidRDefault="008650FC">
      <w:pPr>
        <w:rPr>
          <w:rFonts w:cs="David"/>
          <w:sz w:val="24"/>
          <w:u w:val="single"/>
          <w:rtl/>
        </w:rPr>
      </w:pPr>
    </w:p>
    <w:p w:rsidR="00000000" w:rsidRDefault="008650FC">
      <w:pPr>
        <w:rPr>
          <w:rFonts w:cs="David"/>
          <w:sz w:val="24"/>
          <w:rtl/>
        </w:rPr>
      </w:pPr>
      <w:r>
        <w:rPr>
          <w:rFonts w:cs="David"/>
          <w:sz w:val="24"/>
          <w:rtl/>
        </w:rPr>
        <w:tab/>
        <w:t xml:space="preserve"> נכון שהאוצר לא התנהג פה בתבונה. אני רוצה שתדע שהפגיעה היא פה במעסיקים, כי הם צריכים להגיש בקשות.</w:t>
      </w:r>
    </w:p>
    <w:p w:rsidR="00000000" w:rsidRDefault="008650FC">
      <w:pPr>
        <w:rPr>
          <w:rFonts w:cs="David"/>
          <w:sz w:val="24"/>
          <w:rtl/>
        </w:rPr>
      </w:pPr>
    </w:p>
    <w:p w:rsidR="00000000" w:rsidRDefault="008650FC">
      <w:pPr>
        <w:rPr>
          <w:rFonts w:cs="David"/>
          <w:sz w:val="24"/>
          <w:rtl/>
        </w:rPr>
      </w:pPr>
      <w:r>
        <w:rPr>
          <w:rFonts w:cs="David"/>
          <w:sz w:val="24"/>
          <w:u w:val="single"/>
          <w:rtl/>
        </w:rPr>
        <w:t>דוד טל:</w:t>
      </w:r>
    </w:p>
    <w:p w:rsidR="00000000" w:rsidRDefault="008650FC">
      <w:pPr>
        <w:rPr>
          <w:rFonts w:cs="David"/>
          <w:sz w:val="24"/>
          <w:rtl/>
        </w:rPr>
      </w:pPr>
    </w:p>
    <w:p w:rsidR="00000000" w:rsidRDefault="008650FC">
      <w:pPr>
        <w:rPr>
          <w:rFonts w:cs="David"/>
          <w:sz w:val="24"/>
          <w:rtl/>
        </w:rPr>
      </w:pPr>
      <w:r>
        <w:rPr>
          <w:rFonts w:cs="David"/>
          <w:sz w:val="24"/>
          <w:rtl/>
        </w:rPr>
        <w:tab/>
        <w:t>אני יודע, אני מכיר את זה. היתה לי בזמנו הצעה, לפני שלוש שנים, לוועדת הכספים – לתמרץ את המעסיקים. האוצר אז דחה את זה</w:t>
      </w:r>
      <w:r>
        <w:rPr>
          <w:rFonts w:cs="David"/>
          <w:sz w:val="24"/>
          <w:rtl/>
        </w:rPr>
        <w:t>. הם אמרו שפעם הם ניסו את זה, והם באמת ניסו את זה, והם טענו שזה לא הניב פירות. חשבתי, שנכון שזה יעלה לנו משהו. שטרית אמר שזה 50, יכול להיות שזה רק 40, ולפי מה שאומרים פה, אולי זה רק 10 או 20, אבל אנו משנים משהו בתשתית של החברה בישראל, שאנו מיטיבים עם האמהו</w:t>
      </w:r>
      <w:r>
        <w:rPr>
          <w:rFonts w:cs="David"/>
          <w:sz w:val="24"/>
          <w:rtl/>
        </w:rPr>
        <w:t>ת האלה, ויותר מכך – אנו מכניסים אותן למעגל העבודה, וזה יותר חשוב מהכסף שהן יקבלו.</w:t>
      </w:r>
    </w:p>
    <w:p w:rsidR="00000000" w:rsidRDefault="008650FC">
      <w:pPr>
        <w:rPr>
          <w:rFonts w:cs="David"/>
          <w:sz w:val="24"/>
          <w:rtl/>
        </w:rPr>
      </w:pPr>
    </w:p>
    <w:p w:rsidR="00000000" w:rsidRDefault="008650FC">
      <w:pPr>
        <w:rPr>
          <w:rFonts w:cs="David"/>
          <w:sz w:val="24"/>
          <w:u w:val="single"/>
          <w:rtl/>
        </w:rPr>
      </w:pPr>
      <w:r>
        <w:rPr>
          <w:rFonts w:cs="David"/>
          <w:sz w:val="24"/>
          <w:u w:val="single"/>
          <w:rtl/>
        </w:rPr>
        <w:t>היו"ר שלום שמחון:</w:t>
      </w:r>
    </w:p>
    <w:p w:rsidR="00000000" w:rsidRDefault="008650FC">
      <w:pPr>
        <w:rPr>
          <w:rFonts w:cs="David"/>
          <w:sz w:val="24"/>
          <w:u w:val="single"/>
          <w:rtl/>
        </w:rPr>
      </w:pPr>
    </w:p>
    <w:p w:rsidR="00000000" w:rsidRDefault="008650FC">
      <w:pPr>
        <w:rPr>
          <w:rFonts w:cs="David"/>
          <w:sz w:val="24"/>
          <w:rtl/>
        </w:rPr>
      </w:pPr>
      <w:r>
        <w:rPr>
          <w:rFonts w:cs="David"/>
          <w:sz w:val="24"/>
          <w:rtl/>
        </w:rPr>
        <w:tab/>
        <w:t xml:space="preserve"> איזה עלות תהיה ליישום החוק?</w:t>
      </w:r>
    </w:p>
    <w:p w:rsidR="00000000" w:rsidRDefault="008650FC">
      <w:pPr>
        <w:rPr>
          <w:rFonts w:cs="David"/>
          <w:sz w:val="24"/>
          <w:rtl/>
        </w:rPr>
      </w:pPr>
    </w:p>
    <w:p w:rsidR="00000000" w:rsidRDefault="008650FC">
      <w:pPr>
        <w:rPr>
          <w:rFonts w:cs="David"/>
          <w:sz w:val="24"/>
          <w:rtl/>
        </w:rPr>
      </w:pPr>
      <w:r>
        <w:rPr>
          <w:rFonts w:cs="David"/>
          <w:sz w:val="24"/>
          <w:u w:val="single"/>
          <w:rtl/>
        </w:rPr>
        <w:t>אודי בן-דרור:</w:t>
      </w:r>
    </w:p>
    <w:p w:rsidR="00000000" w:rsidRDefault="008650FC">
      <w:pPr>
        <w:rPr>
          <w:rFonts w:cs="David"/>
          <w:sz w:val="24"/>
          <w:rtl/>
        </w:rPr>
      </w:pPr>
    </w:p>
    <w:p w:rsidR="00000000" w:rsidRDefault="008650FC">
      <w:pPr>
        <w:rPr>
          <w:rFonts w:cs="David"/>
          <w:sz w:val="24"/>
          <w:rtl/>
        </w:rPr>
      </w:pPr>
      <w:r>
        <w:rPr>
          <w:rFonts w:cs="David"/>
          <w:sz w:val="24"/>
          <w:rtl/>
        </w:rPr>
        <w:tab/>
        <w:t xml:space="preserve">העלות תלויה במספר המצטרפים. בתקציב המוסד לביטוח לאומי השנה הוצב סכום באזור ה-100 מיליון שקלים, אני לא זוכר </w:t>
      </w:r>
      <w:r>
        <w:rPr>
          <w:rFonts w:cs="David"/>
          <w:sz w:val="24"/>
          <w:rtl/>
        </w:rPr>
        <w:t>בדיוק את הסכום.</w:t>
      </w:r>
    </w:p>
    <w:p w:rsidR="00000000" w:rsidRDefault="008650FC">
      <w:pPr>
        <w:rPr>
          <w:rFonts w:cs="David"/>
          <w:sz w:val="24"/>
          <w:rtl/>
        </w:rPr>
      </w:pPr>
    </w:p>
    <w:p w:rsidR="00000000" w:rsidRDefault="008650FC">
      <w:pPr>
        <w:rPr>
          <w:rFonts w:cs="David"/>
          <w:sz w:val="24"/>
          <w:rtl/>
        </w:rPr>
      </w:pPr>
      <w:r>
        <w:rPr>
          <w:rFonts w:cs="David"/>
          <w:sz w:val="24"/>
          <w:u w:val="single"/>
          <w:rtl/>
        </w:rPr>
        <w:t>דוד טל:</w:t>
      </w:r>
    </w:p>
    <w:p w:rsidR="00000000" w:rsidRDefault="008650FC">
      <w:pPr>
        <w:rPr>
          <w:rFonts w:cs="David"/>
          <w:sz w:val="24"/>
          <w:rtl/>
        </w:rPr>
      </w:pPr>
    </w:p>
    <w:p w:rsidR="00000000" w:rsidRDefault="008650FC">
      <w:pPr>
        <w:rPr>
          <w:rFonts w:cs="David"/>
          <w:sz w:val="24"/>
          <w:rtl/>
        </w:rPr>
      </w:pPr>
      <w:r>
        <w:rPr>
          <w:rFonts w:cs="David"/>
          <w:sz w:val="24"/>
          <w:rtl/>
        </w:rPr>
        <w:tab/>
        <w:t>אני מתנגד להצעה הזאת; הכנסת הזאת, יותר מאשר פעם אחר פעם, במשך 15 השנים האחרונות העבירה למעסיקים - ואני מדבר כמעסיק לשעבר, שיודע כמה זה חשוב – למעלה מ-120 מיליארד שנים כדי לתמרץ, כדי להוריד את עלות ההעסקה וכו'. האוצר חושב שכל החוכ</w:t>
      </w:r>
      <w:r>
        <w:rPr>
          <w:rFonts w:cs="David"/>
          <w:sz w:val="24"/>
          <w:rtl/>
        </w:rPr>
        <w:t>מה נמצאת אצלו; כשמדובר במעסיקים, הם טוענים זה בסדר. כשמדובר באמהות חד-הוריות – לא בגלל שזה באופנה, הרי את הצעת החוק כתבנו הרבה לפני זה - לא ייתכן שרק הם יחליטו בנושא הזה. לנו יש מה לומר בנושא הזה.</w:t>
      </w:r>
    </w:p>
    <w:p w:rsidR="00000000" w:rsidRDefault="008650FC">
      <w:pPr>
        <w:rPr>
          <w:rFonts w:cs="David"/>
          <w:sz w:val="24"/>
          <w:rtl/>
        </w:rPr>
      </w:pPr>
    </w:p>
    <w:p w:rsidR="00000000" w:rsidRDefault="008650FC">
      <w:pPr>
        <w:rPr>
          <w:rFonts w:cs="David"/>
          <w:sz w:val="24"/>
          <w:rtl/>
        </w:rPr>
      </w:pPr>
      <w:r>
        <w:rPr>
          <w:rFonts w:cs="David"/>
          <w:sz w:val="24"/>
          <w:rtl/>
        </w:rPr>
        <w:tab/>
        <w:t>שיתכבדו להסביר לנו למה זה עדיף על זה, של משפחות חד-הוריות</w:t>
      </w:r>
      <w:r>
        <w:rPr>
          <w:rFonts w:cs="David"/>
          <w:sz w:val="24"/>
          <w:rtl/>
        </w:rPr>
        <w:t>. אם יהיה הסבר הגיוני, אני מוכן לקבל. שיסבירו למה צריך לדחות חוק – ואני באמת לא מדבר מבחינה אישית. לי אין בעיה שאם לא עובר לי חוק, אני כועס על מישהו, אני רק מצטער – שהרי המכנה המשותף זהה, ואין סיבה שאני אמשיך לתמרץ רק את המעסיקים- -</w:t>
      </w:r>
    </w:p>
    <w:p w:rsidR="00000000" w:rsidRDefault="008650FC">
      <w:pPr>
        <w:rPr>
          <w:rFonts w:cs="David"/>
          <w:sz w:val="24"/>
          <w:rtl/>
        </w:rPr>
      </w:pPr>
    </w:p>
    <w:p w:rsidR="00000000" w:rsidRDefault="008650FC">
      <w:pPr>
        <w:rPr>
          <w:rFonts w:cs="David"/>
          <w:sz w:val="24"/>
          <w:u w:val="single"/>
          <w:rtl/>
        </w:rPr>
      </w:pPr>
      <w:r>
        <w:rPr>
          <w:rFonts w:cs="David"/>
          <w:sz w:val="24"/>
          <w:u w:val="single"/>
          <w:rtl/>
        </w:rPr>
        <w:t>היו"ר שלום שמחון:</w:t>
      </w:r>
    </w:p>
    <w:p w:rsidR="00000000" w:rsidRDefault="008650FC">
      <w:pPr>
        <w:rPr>
          <w:rFonts w:cs="David"/>
          <w:sz w:val="24"/>
          <w:u w:val="single"/>
          <w:rtl/>
        </w:rPr>
      </w:pPr>
    </w:p>
    <w:p w:rsidR="00000000" w:rsidRDefault="008650FC">
      <w:pPr>
        <w:rPr>
          <w:rFonts w:cs="David"/>
          <w:sz w:val="24"/>
          <w:rtl/>
        </w:rPr>
      </w:pPr>
      <w:r>
        <w:rPr>
          <w:rFonts w:cs="David"/>
          <w:sz w:val="24"/>
          <w:rtl/>
        </w:rPr>
        <w:tab/>
        <w:t>אם</w:t>
      </w:r>
      <w:r>
        <w:rPr>
          <w:rFonts w:cs="David"/>
          <w:sz w:val="24"/>
          <w:rtl/>
        </w:rPr>
        <w:t xml:space="preserve"> החוק שלך היה מגיע לפה, בהסתמכות על הדבר הזה היינו יודעים שזה לא עולה כסף.</w:t>
      </w:r>
    </w:p>
    <w:p w:rsidR="00000000" w:rsidRDefault="008650FC">
      <w:pPr>
        <w:rPr>
          <w:rFonts w:cs="David"/>
          <w:sz w:val="24"/>
          <w:rtl/>
        </w:rPr>
      </w:pPr>
    </w:p>
    <w:p w:rsidR="00000000" w:rsidRDefault="008650FC">
      <w:pPr>
        <w:rPr>
          <w:rFonts w:cs="David"/>
          <w:sz w:val="24"/>
          <w:rtl/>
        </w:rPr>
      </w:pPr>
      <w:r>
        <w:rPr>
          <w:rFonts w:cs="David"/>
          <w:sz w:val="24"/>
          <w:u w:val="single"/>
          <w:rtl/>
        </w:rPr>
        <w:t>דוד טל:</w:t>
      </w:r>
    </w:p>
    <w:p w:rsidR="00000000" w:rsidRDefault="008650FC">
      <w:pPr>
        <w:rPr>
          <w:rFonts w:cs="David"/>
          <w:sz w:val="24"/>
          <w:rtl/>
        </w:rPr>
      </w:pPr>
    </w:p>
    <w:p w:rsidR="00000000" w:rsidRDefault="008650FC">
      <w:pPr>
        <w:rPr>
          <w:rFonts w:cs="David"/>
          <w:sz w:val="24"/>
          <w:rtl/>
        </w:rPr>
      </w:pPr>
      <w:r>
        <w:rPr>
          <w:rFonts w:cs="David"/>
          <w:sz w:val="24"/>
          <w:rtl/>
        </w:rPr>
        <w:tab/>
        <w:t xml:space="preserve">שהאוצר ייתן לנשים חד-הוריות שייצאו לעבודה – שימשיכו לקבל הבטחת הכנסה ששה חודשים. אני אהיה מוכן במסגרת הזאת, שזה גם זה וגם זה. </w:t>
      </w:r>
    </w:p>
    <w:p w:rsidR="00000000" w:rsidRDefault="008650FC">
      <w:pPr>
        <w:rPr>
          <w:rFonts w:cs="David"/>
          <w:sz w:val="24"/>
          <w:rtl/>
        </w:rPr>
      </w:pPr>
    </w:p>
    <w:p w:rsidR="00000000" w:rsidRDefault="008650FC">
      <w:pPr>
        <w:ind w:firstLine="567"/>
        <w:rPr>
          <w:rFonts w:cs="David"/>
          <w:sz w:val="24"/>
          <w:rtl/>
        </w:rPr>
      </w:pPr>
      <w:r>
        <w:rPr>
          <w:rFonts w:cs="David"/>
          <w:sz w:val="24"/>
          <w:rtl/>
        </w:rPr>
        <w:t>יש מעסיקים שראוי שייתנו להם, שמייצרים מקומ</w:t>
      </w:r>
      <w:r>
        <w:rPr>
          <w:rFonts w:cs="David"/>
          <w:sz w:val="24"/>
          <w:rtl/>
        </w:rPr>
        <w:t>ות עבודה. יש מעסיקים כמו הבנקים, למשל, שמעבירים אינדיווידנטים לבעלי שלהם בסופו של יום, ואני לא צריך לממן את זה. הגם שהם מפטרים 900 עובדים או 1,000 עובדים – הם לא מייצרים לי מקומות עבודה חדשים. אני צריך להעביר כסף למי שאני בטוח שיעסיק עוד עובד במדינת ישראל.</w:t>
      </w:r>
      <w:r>
        <w:rPr>
          <w:rFonts w:cs="David"/>
          <w:sz w:val="24"/>
          <w:rtl/>
        </w:rPr>
        <w:t xml:space="preserve"> להם צריך לעזור, ולא לרואי חשבון, לעורכי דין ולבנקים. </w:t>
      </w:r>
    </w:p>
    <w:p w:rsidR="00000000" w:rsidRDefault="008650FC">
      <w:pPr>
        <w:rPr>
          <w:rFonts w:cs="David"/>
          <w:sz w:val="24"/>
          <w:u w:val="single"/>
          <w:rtl/>
        </w:rPr>
      </w:pPr>
    </w:p>
    <w:p w:rsidR="00000000" w:rsidRDefault="008650FC">
      <w:pPr>
        <w:rPr>
          <w:rFonts w:cs="David"/>
          <w:sz w:val="24"/>
          <w:u w:val="single"/>
          <w:rtl/>
        </w:rPr>
      </w:pPr>
      <w:r>
        <w:rPr>
          <w:rFonts w:cs="David"/>
          <w:sz w:val="24"/>
          <w:u w:val="single"/>
          <w:rtl/>
        </w:rPr>
        <w:t>חזקיה ישראל:</w:t>
      </w:r>
    </w:p>
    <w:p w:rsidR="00000000" w:rsidRDefault="008650FC">
      <w:pPr>
        <w:rPr>
          <w:rFonts w:cs="David"/>
          <w:sz w:val="24"/>
          <w:rtl/>
        </w:rPr>
      </w:pPr>
    </w:p>
    <w:p w:rsidR="00000000" w:rsidRDefault="008650FC">
      <w:pPr>
        <w:rPr>
          <w:rFonts w:cs="David"/>
          <w:sz w:val="24"/>
          <w:rtl/>
        </w:rPr>
      </w:pPr>
      <w:r>
        <w:rPr>
          <w:rFonts w:cs="David"/>
          <w:sz w:val="24"/>
          <w:rtl/>
        </w:rPr>
        <w:tab/>
        <w:t>זה לא חל על הבנקים.</w:t>
      </w:r>
    </w:p>
    <w:p w:rsidR="00000000" w:rsidRDefault="008650FC">
      <w:pPr>
        <w:rPr>
          <w:rFonts w:cs="David"/>
          <w:sz w:val="24"/>
          <w:rtl/>
        </w:rPr>
      </w:pPr>
      <w:r>
        <w:rPr>
          <w:rFonts w:cs="David"/>
          <w:sz w:val="24"/>
          <w:rtl/>
        </w:rPr>
        <w:t xml:space="preserve"> </w:t>
      </w:r>
    </w:p>
    <w:p w:rsidR="00000000" w:rsidRDefault="008650FC">
      <w:pPr>
        <w:rPr>
          <w:rFonts w:cs="David"/>
          <w:sz w:val="24"/>
          <w:rtl/>
        </w:rPr>
      </w:pPr>
      <w:r>
        <w:rPr>
          <w:rFonts w:cs="David"/>
          <w:sz w:val="24"/>
          <w:u w:val="single"/>
          <w:rtl/>
        </w:rPr>
        <w:t>דוד טל:</w:t>
      </w:r>
    </w:p>
    <w:p w:rsidR="00000000" w:rsidRDefault="008650FC">
      <w:pPr>
        <w:rPr>
          <w:rFonts w:cs="David"/>
          <w:sz w:val="24"/>
          <w:rtl/>
        </w:rPr>
      </w:pPr>
    </w:p>
    <w:p w:rsidR="00000000" w:rsidRDefault="008650FC">
      <w:pPr>
        <w:rPr>
          <w:rFonts w:cs="David"/>
          <w:sz w:val="24"/>
          <w:rtl/>
        </w:rPr>
      </w:pPr>
      <w:r>
        <w:rPr>
          <w:rFonts w:cs="David"/>
          <w:sz w:val="24"/>
          <w:rtl/>
        </w:rPr>
        <w:tab/>
        <w:t>אני לא אאפשר לזה לעבור כדי שהשר יבוא לפה, יסביר מה הוא מתכוון לעשות ולמה את זה כן ואת זה לא. לאחר מכן נמשיך לדון בזה.</w:t>
      </w:r>
    </w:p>
    <w:p w:rsidR="00000000" w:rsidRDefault="008650FC">
      <w:pPr>
        <w:rPr>
          <w:rFonts w:cs="David"/>
          <w:sz w:val="24"/>
          <w:rtl/>
        </w:rPr>
      </w:pPr>
    </w:p>
    <w:p w:rsidR="00000000" w:rsidRDefault="008650FC">
      <w:pPr>
        <w:rPr>
          <w:rFonts w:cs="David"/>
          <w:sz w:val="24"/>
          <w:u w:val="single"/>
          <w:rtl/>
        </w:rPr>
      </w:pPr>
      <w:r>
        <w:rPr>
          <w:rFonts w:cs="David"/>
          <w:sz w:val="24"/>
          <w:u w:val="single"/>
          <w:rtl/>
        </w:rPr>
        <w:t>היו"ר שלום שמחון:</w:t>
      </w:r>
    </w:p>
    <w:p w:rsidR="00000000" w:rsidRDefault="008650FC">
      <w:pPr>
        <w:rPr>
          <w:rFonts w:cs="David"/>
          <w:sz w:val="24"/>
          <w:u w:val="single"/>
          <w:rtl/>
        </w:rPr>
      </w:pPr>
    </w:p>
    <w:p w:rsidR="00000000" w:rsidRDefault="008650FC">
      <w:pPr>
        <w:rPr>
          <w:rFonts w:cs="David"/>
          <w:sz w:val="24"/>
          <w:rtl/>
        </w:rPr>
      </w:pPr>
      <w:r>
        <w:rPr>
          <w:rFonts w:cs="David"/>
          <w:sz w:val="24"/>
          <w:rtl/>
        </w:rPr>
        <w:tab/>
        <w:t>מאחר שקיבלנו א</w:t>
      </w:r>
      <w:r>
        <w:rPr>
          <w:rFonts w:cs="David"/>
          <w:sz w:val="24"/>
          <w:rtl/>
        </w:rPr>
        <w:t>ת עמדת האוצר לקיים דיון מחדש, אני מציע שנסיים כאן את הדיון, והוא יתחדש במועד אחר.</w:t>
      </w:r>
      <w:r>
        <w:rPr>
          <w:rFonts w:cs="David"/>
          <w:sz w:val="24"/>
          <w:rtl/>
        </w:rPr>
        <w:tab/>
        <w:t xml:space="preserve"> </w:t>
      </w:r>
    </w:p>
    <w:p w:rsidR="00000000" w:rsidRDefault="008650FC">
      <w:pPr>
        <w:rPr>
          <w:rFonts w:cs="David"/>
          <w:sz w:val="24"/>
          <w:rtl/>
        </w:rPr>
      </w:pPr>
    </w:p>
    <w:p w:rsidR="00000000" w:rsidRDefault="008650FC">
      <w:pPr>
        <w:rPr>
          <w:rFonts w:cs="David"/>
          <w:sz w:val="24"/>
          <w:rtl/>
        </w:rPr>
      </w:pPr>
      <w:r>
        <w:rPr>
          <w:rFonts w:cs="David"/>
          <w:sz w:val="24"/>
          <w:rtl/>
        </w:rPr>
        <w:tab/>
        <w:t>תודה רבה, הישיבה נעולה.</w:t>
      </w:r>
    </w:p>
    <w:p w:rsidR="00000000" w:rsidRDefault="008650FC">
      <w:pPr>
        <w:rPr>
          <w:rFonts w:cs="David"/>
          <w:sz w:val="24"/>
          <w:rtl/>
        </w:rPr>
      </w:pPr>
    </w:p>
    <w:p w:rsidR="00000000" w:rsidRDefault="008650FC">
      <w:pPr>
        <w:rPr>
          <w:rFonts w:cs="David"/>
          <w:sz w:val="24"/>
          <w:rtl/>
        </w:rPr>
      </w:pPr>
    </w:p>
    <w:p w:rsidR="00000000" w:rsidRDefault="008650FC">
      <w:pPr>
        <w:rPr>
          <w:rFonts w:cs="David"/>
          <w:sz w:val="24"/>
          <w:rtl/>
        </w:rPr>
      </w:pPr>
    </w:p>
    <w:p w:rsidR="00000000" w:rsidRDefault="008650FC">
      <w:pPr>
        <w:rPr>
          <w:rFonts w:cs="David"/>
          <w:sz w:val="24"/>
          <w:rtl/>
        </w:rPr>
      </w:pPr>
    </w:p>
    <w:p w:rsidR="00000000" w:rsidRDefault="008650FC">
      <w:pPr>
        <w:rPr>
          <w:rFonts w:cs="David"/>
          <w:sz w:val="24"/>
          <w:u w:val="single"/>
          <w:rtl/>
        </w:rPr>
      </w:pPr>
      <w:r>
        <w:rPr>
          <w:rFonts w:cs="David"/>
          <w:sz w:val="24"/>
          <w:u w:val="single"/>
          <w:rtl/>
        </w:rPr>
        <w:t>הישיבה ננעלה בשעה 10:00.</w:t>
      </w:r>
    </w:p>
    <w:p w:rsidR="00000000" w:rsidRDefault="008650F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50FC">
      <w:r>
        <w:separator/>
      </w:r>
    </w:p>
  </w:endnote>
  <w:endnote w:type="continuationSeparator" w:id="0">
    <w:p w:rsidR="00000000" w:rsidRDefault="00865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50FC">
    <w:pPr>
      <w:pStyle w:val="a7"/>
      <w:rPr>
        <w:rFonts w:cs="David"/>
        <w:sz w:val="24"/>
        <w:rtl/>
      </w:rPr>
    </w:pPr>
  </w:p>
  <w:p w:rsidR="00000000" w:rsidRDefault="008650F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50FC">
    <w:pPr>
      <w:pStyle w:val="a7"/>
      <w:rPr>
        <w:rFonts w:cs="David"/>
        <w:sz w:val="24"/>
        <w:rtl/>
      </w:rPr>
    </w:pPr>
  </w:p>
  <w:p w:rsidR="00000000" w:rsidRDefault="008650F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50FC">
      <w:r>
        <w:separator/>
      </w:r>
    </w:p>
  </w:footnote>
  <w:footnote w:type="continuationSeparator" w:id="0">
    <w:p w:rsidR="00000000" w:rsidRDefault="008650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50FC">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650FC">
    <w:pPr>
      <w:pStyle w:val="a5"/>
      <w:ind w:right="360"/>
      <w:jc w:val="both"/>
      <w:rPr>
        <w:rFonts w:cs="David"/>
        <w:sz w:val="24"/>
        <w:rtl/>
      </w:rPr>
    </w:pPr>
    <w:r>
      <w:rPr>
        <w:rFonts w:cs="David"/>
        <w:sz w:val="24"/>
        <w:rtl/>
      </w:rPr>
      <w:t xml:space="preserve">ועדת הכלכלה </w:t>
    </w:r>
  </w:p>
  <w:p w:rsidR="00000000" w:rsidRDefault="008650FC">
    <w:pPr>
      <w:pStyle w:val="a5"/>
      <w:ind w:right="360"/>
      <w:jc w:val="both"/>
      <w:rPr>
        <w:rStyle w:val="a9"/>
        <w:rFonts w:cs="David"/>
        <w:sz w:val="24"/>
        <w:rtl/>
      </w:rPr>
    </w:pPr>
    <w:r>
      <w:rPr>
        <w:rFonts w:cs="David"/>
        <w:sz w:val="24"/>
        <w:rtl/>
      </w:rPr>
      <w:t>30.07.03</w:t>
    </w:r>
  </w:p>
  <w:p w:rsidR="00000000" w:rsidRDefault="008650F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50FC">
    <w:pPr>
      <w:pStyle w:val="a5"/>
      <w:rPr>
        <w:rFonts w:cs="David"/>
        <w:sz w:val="24"/>
        <w:rtl/>
      </w:rPr>
    </w:pPr>
  </w:p>
  <w:p w:rsidR="00000000" w:rsidRDefault="008650F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766F29"/>
    <w:multiLevelType w:val="hybridMultilevel"/>
    <w:tmpl w:val="168EC10E"/>
    <w:lvl w:ilvl="0" w:tplc="7174CBA6">
      <w:start w:val="1"/>
      <w:numFmt w:val="decimal"/>
      <w:lvlText w:val="%1."/>
      <w:lvlJc w:val="left"/>
      <w:pPr>
        <w:tabs>
          <w:tab w:val="num" w:pos="927"/>
        </w:tabs>
        <w:ind w:left="927" w:hanging="360"/>
      </w:pPr>
      <w:rPr>
        <w:rFonts w:ascii="Times New Roman" w:hAnsi="Times New Roman" w:cs="Times New Roman" w:hint="default"/>
      </w:rPr>
    </w:lvl>
    <w:lvl w:ilvl="1" w:tplc="04090019">
      <w:start w:val="1"/>
      <w:numFmt w:val="lowerLetter"/>
      <w:lvlText w:val="%2."/>
      <w:lvlJc w:val="left"/>
      <w:pPr>
        <w:tabs>
          <w:tab w:val="num" w:pos="1647"/>
        </w:tabs>
        <w:ind w:left="1647" w:hanging="360"/>
      </w:pPr>
      <w:rPr>
        <w:rFonts w:ascii="Times New Roman" w:hAnsi="Times New Roman" w:cs="Times New Roman"/>
      </w:rPr>
    </w:lvl>
    <w:lvl w:ilvl="2" w:tplc="0409001B">
      <w:start w:val="1"/>
      <w:numFmt w:val="lowerRoman"/>
      <w:lvlText w:val="%3."/>
      <w:lvlJc w:val="right"/>
      <w:pPr>
        <w:tabs>
          <w:tab w:val="num" w:pos="2367"/>
        </w:tabs>
        <w:ind w:left="2367" w:hanging="180"/>
      </w:pPr>
      <w:rPr>
        <w:rFonts w:ascii="Times New Roman" w:hAnsi="Times New Roman" w:cs="Times New Roman"/>
      </w:rPr>
    </w:lvl>
    <w:lvl w:ilvl="3" w:tplc="0409000F">
      <w:start w:val="1"/>
      <w:numFmt w:val="decimal"/>
      <w:lvlText w:val="%4."/>
      <w:lvlJc w:val="left"/>
      <w:pPr>
        <w:tabs>
          <w:tab w:val="num" w:pos="3087"/>
        </w:tabs>
        <w:ind w:left="3087" w:hanging="360"/>
      </w:pPr>
      <w:rPr>
        <w:rFonts w:ascii="Times New Roman" w:hAnsi="Times New Roman" w:cs="Times New Roman"/>
      </w:rPr>
    </w:lvl>
    <w:lvl w:ilvl="4" w:tplc="04090019">
      <w:start w:val="1"/>
      <w:numFmt w:val="lowerLetter"/>
      <w:lvlText w:val="%5."/>
      <w:lvlJc w:val="left"/>
      <w:pPr>
        <w:tabs>
          <w:tab w:val="num" w:pos="3807"/>
        </w:tabs>
        <w:ind w:left="3807" w:hanging="360"/>
      </w:pPr>
      <w:rPr>
        <w:rFonts w:ascii="Times New Roman" w:hAnsi="Times New Roman" w:cs="Times New Roman"/>
      </w:rPr>
    </w:lvl>
    <w:lvl w:ilvl="5" w:tplc="0409001B">
      <w:start w:val="1"/>
      <w:numFmt w:val="lowerRoman"/>
      <w:lvlText w:val="%6."/>
      <w:lvlJc w:val="right"/>
      <w:pPr>
        <w:tabs>
          <w:tab w:val="num" w:pos="4527"/>
        </w:tabs>
        <w:ind w:left="4527" w:hanging="180"/>
      </w:pPr>
      <w:rPr>
        <w:rFonts w:ascii="Times New Roman" w:hAnsi="Times New Roman" w:cs="Times New Roman"/>
      </w:rPr>
    </w:lvl>
    <w:lvl w:ilvl="6" w:tplc="0409000F">
      <w:start w:val="1"/>
      <w:numFmt w:val="decimal"/>
      <w:lvlText w:val="%7."/>
      <w:lvlJc w:val="left"/>
      <w:pPr>
        <w:tabs>
          <w:tab w:val="num" w:pos="5247"/>
        </w:tabs>
        <w:ind w:left="5247" w:hanging="360"/>
      </w:pPr>
      <w:rPr>
        <w:rFonts w:ascii="Times New Roman" w:hAnsi="Times New Roman" w:cs="Times New Roman"/>
      </w:rPr>
    </w:lvl>
    <w:lvl w:ilvl="7" w:tplc="04090019">
      <w:start w:val="1"/>
      <w:numFmt w:val="lowerLetter"/>
      <w:lvlText w:val="%8."/>
      <w:lvlJc w:val="left"/>
      <w:pPr>
        <w:tabs>
          <w:tab w:val="num" w:pos="5967"/>
        </w:tabs>
        <w:ind w:left="5967" w:hanging="360"/>
      </w:pPr>
      <w:rPr>
        <w:rFonts w:ascii="Times New Roman" w:hAnsi="Times New Roman" w:cs="Times New Roman"/>
      </w:rPr>
    </w:lvl>
    <w:lvl w:ilvl="8" w:tplc="0409001B">
      <w:start w:val="1"/>
      <w:numFmt w:val="lowerRoman"/>
      <w:lvlText w:val="%9."/>
      <w:lvlJc w:val="right"/>
      <w:pPr>
        <w:tabs>
          <w:tab w:val="num" w:pos="6687"/>
        </w:tabs>
        <w:ind w:left="6687"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E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650FC"/>
    <w:rsid w:val="008650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8A14BC-7A2E-45AA-B920-9AC269FE7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2871AA-2DF1-49C1-9246-3C8041C51B68}"/>
</file>

<file path=customXml/itemProps2.xml><?xml version="1.0" encoding="utf-8"?>
<ds:datastoreItem xmlns:ds="http://schemas.openxmlformats.org/officeDocument/2006/customXml" ds:itemID="{5E848B5A-51FF-4F34-B21F-8792B67886AB}"/>
</file>

<file path=customXml/itemProps3.xml><?xml version="1.0" encoding="utf-8"?>
<ds:datastoreItem xmlns:ds="http://schemas.openxmlformats.org/officeDocument/2006/customXml" ds:itemID="{D833C4B7-59EF-41FF-AA0E-954B49A54AF7}"/>
</file>

<file path=docProps/app.xml><?xml version="1.0" encoding="utf-8"?>
<Properties xmlns="http://schemas.openxmlformats.org/officeDocument/2006/extended-properties" xmlns:vt="http://schemas.openxmlformats.org/officeDocument/2006/docPropsVTypes">
  <Template>Normal</Template>
  <TotalTime>0</TotalTime>
  <Pages>3</Pages>
  <Words>2469</Words>
  <Characters>12347</Characters>
  <Application>Microsoft Office Word</Application>
  <DocSecurity>0</DocSecurity>
  <Lines>102</Lines>
  <Paragraphs>29</Paragraphs>
  <ScaleCrop>false</ScaleCrop>
  <Company>knesset</Company>
  <LinksUpToDate>false</LinksUpToDate>
  <CharactersWithSpaces>14787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פרוטוקולים/כלכלה/6927</dc:title>
  <dc:subject>כלכלה 30.7.2003א</dc:subject>
  <dc:creator>הדס דויטש</dc:creator>
  <cp:keywords/>
  <dc:description/>
  <cp:lastModifiedBy>רינה דבורה קדרון</cp:lastModifiedBy>
  <cp:revision>2</cp:revision>
  <dcterms:created xsi:type="dcterms:W3CDTF">2017-04-20T07:59:00Z</dcterms:created>
  <dcterms:modified xsi:type="dcterms:W3CDTF">2017-04-20T07:59:00Z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65205</vt:r8>
  </property>
</Properties>
</file>