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6A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4F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6A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6AD0" w:rsidP="00036A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620</w:t>
      </w:r>
    </w:p>
    <w:p w:rsidR="00E64116" w:rsidRPr="008713A4" w:rsidRDefault="00036A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36A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4F83" w:rsidP="00E64F83">
      <w:pPr>
        <w:spacing w:before="60"/>
        <w:ind w:firstLine="0"/>
        <w:rPr>
          <w:rtl/>
        </w:rPr>
      </w:pPr>
      <w:sdt>
        <w:sdtPr>
          <w:rPr>
            <w:rtl/>
          </w:rPr>
          <w:alias w:val="הצח"/>
          <w:tag w:val="&lt;ID&gt;611975&lt;/ID&gt;&lt;Name&gt;הצעת חוק יום ציון לאומי לתרומתה ולפועלה של העדה הדרוזית, התשע&quot;ח-2018&lt;/Name&gt;&lt;Data&gt;הצעת חוק יום ציון לאומי לתרומתה ולפועלה של העדה הדרוזית, התשע&quot;ח-2018&lt;/Data&gt;&lt;PrivateNumber&gt;פ/20/4747&lt;/PrivateNumber&gt;&lt;Status&gt;1&lt;/Status&gt;&lt;PrivateNumber_TOC&gt;כ-769(פ/20/4747)&lt;/PrivateNumber_TOC&gt;&lt;PrivateName_TOC&gt;&lt;/PrivateName_TOC&gt;&lt;Initiators&gt;חמד עמאר&lt;/Initiators&gt;&lt;FullItemNumber&gt; פ/4747/20 כ/769&lt;/FullItemNumber&gt;"/>
          <w:id w:val="1923670268"/>
          <w:placeholder>
            <w:docPart w:val="DefaultPlaceholder_-1854013440"/>
          </w:placeholder>
          <w15:color w:val="993366"/>
        </w:sdtPr>
        <w:sdtEndPr/>
        <w:sdtContent>
          <w:r w:rsidR="00036AD0" w:rsidRPr="00036AD0">
            <w:rPr>
              <w:rStyle w:val="afd"/>
              <w:rtl/>
            </w:rPr>
            <w:t>הצעת חוק יום ציון לאומי לתרומתה ולפועלה של העדה הדרוזית, התשע"ח-2018</w:t>
          </w:r>
        </w:sdtContent>
      </w:sdt>
      <w:r w:rsidR="00CF112B">
        <w:rPr>
          <w:rFonts w:hint="cs"/>
          <w:rtl/>
        </w:rPr>
        <w:t xml:space="preserve"> (פ/4747/20) (כ/769), של חה"כ חמד עמאר, רוברט אילטוב, עודד פורר, יוליה </w:t>
      </w:r>
      <w:proofErr w:type="spellStart"/>
      <w:r w:rsidR="00CF112B"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- </w:t>
      </w:r>
      <w:r w:rsidR="00CF112B">
        <w:rPr>
          <w:rFonts w:hint="cs"/>
          <w:rtl/>
        </w:rPr>
        <w:t xml:space="preserve"> הכנה לקריאה שנייה ושלישית </w:t>
      </w:r>
      <w:r w:rsidR="00CF112B">
        <w:rPr>
          <w:rtl/>
        </w:rPr>
        <w:t>–</w:t>
      </w:r>
      <w:r w:rsidR="00CF112B">
        <w:rPr>
          <w:rFonts w:hint="cs"/>
          <w:rtl/>
        </w:rPr>
        <w:t xml:space="preserve"> רביזיה.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36AD0" w:rsidRPr="008713A4" w:rsidRDefault="00036A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6AD0" w:rsidRDefault="00036AD0" w:rsidP="00EC1FB3">
      <w:pPr>
        <w:ind w:firstLine="0"/>
        <w:rPr>
          <w:rtl/>
        </w:rPr>
      </w:pPr>
      <w:r w:rsidRPr="00036AD0">
        <w:rPr>
          <w:rtl/>
        </w:rPr>
        <w:t>יעקב מרגי – היו"ר</w:t>
      </w:r>
    </w:p>
    <w:p w:rsidR="00036AD0" w:rsidRPr="00036AD0" w:rsidRDefault="00036AD0" w:rsidP="00EC1FB3">
      <w:pPr>
        <w:ind w:firstLine="0"/>
        <w:rPr>
          <w:rtl/>
        </w:rPr>
      </w:pPr>
      <w:r w:rsidRPr="00036AD0">
        <w:rPr>
          <w:rtl/>
        </w:rPr>
        <w:t>סאלח סעד</w:t>
      </w:r>
    </w:p>
    <w:p w:rsidR="00036AD0" w:rsidRPr="008713A4" w:rsidRDefault="00036AD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6AD0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F83" w:rsidRPr="000C47F5" w:rsidRDefault="00E64F8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58" w:type="dxa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1"/>
        <w:gridCol w:w="284"/>
        <w:gridCol w:w="7513"/>
      </w:tblGrid>
      <w:tr w:rsidR="004746F0" w:rsidTr="00E64F83">
        <w:tc>
          <w:tcPr>
            <w:tcW w:w="1561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284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4746F0" w:rsidTr="00E64F83">
        <w:tc>
          <w:tcPr>
            <w:tcW w:w="1561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284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  <w:shd w:val="clear" w:color="auto" w:fill="auto"/>
          </w:tcPr>
          <w:p w:rsidR="004746F0" w:rsidRDefault="00474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התרבות והספורט</w:t>
            </w:r>
          </w:p>
        </w:tc>
      </w:tr>
      <w:tr w:rsidR="00E64F83" w:rsidTr="00E64F83">
        <w:tc>
          <w:tcPr>
            <w:tcW w:w="1561" w:type="dxa"/>
            <w:shd w:val="clear" w:color="auto" w:fill="auto"/>
          </w:tcPr>
          <w:p w:rsidR="00E64F83" w:rsidRDefault="00E64F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ברונשטיין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64F83" w:rsidRDefault="00E64F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3" w:type="dxa"/>
            <w:shd w:val="clear" w:color="auto" w:fill="auto"/>
          </w:tcPr>
          <w:p w:rsidR="00E64F83" w:rsidRDefault="00E64F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עו"ד), מייצג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6AD0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6A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6AD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6AD0" w:rsidP="008320F6">
      <w:pPr>
        <w:ind w:firstLine="0"/>
        <w:rPr>
          <w:rtl/>
        </w:rPr>
      </w:pPr>
      <w:r>
        <w:rPr>
          <w:rtl/>
        </w:rPr>
        <w:t>טלי רם</w:t>
      </w:r>
    </w:p>
    <w:p w:rsidR="00036AD0" w:rsidRDefault="00036A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1975&lt;/ID&gt;&lt;Name&gt;הצעת חוק יום ציון לאומי לתרומתה ולפועלה של העדה הדרוזית, התשע&quot;ח-2018&lt;/Name&gt;&lt;Data&gt;הצעת חוק יום ציון לאומי לתרומתה ולפועלה של העדה הדרוזית, התשע&quot;ח-2018&lt;/Data&gt;&lt;PrivateNumber&gt;פ/20/4747&lt;/PrivateNumber&gt;&lt;Status&gt;1&lt;/Status&gt;&lt;PrivateNumber_TOC&gt;כ-769(פ/20/4747)&lt;/PrivateNumber_TOC&gt;&lt;PrivateName_TOC&gt;&lt;/PrivateName_TOC&gt;&lt;Initiators&gt;חמד עמאר&lt;/Initiators&gt;&lt;FullItemNumber&gt; פ/4747/20 כ/769&lt;/FullItemNumber&gt;"/>
        <w:id w:val="-1191992179"/>
        <w:placeholder>
          <w:docPart w:val="DefaultPlaceholder_-1854013440"/>
        </w:placeholder>
        <w15:color w:val="993366"/>
      </w:sdtPr>
      <w:sdtEndPr/>
      <w:sdtContent>
        <w:p w:rsidR="00036AD0" w:rsidRDefault="00036AD0" w:rsidP="004746F0">
          <w:pPr>
            <w:pStyle w:val="a6"/>
            <w:keepNext/>
            <w:rPr>
              <w:rtl/>
            </w:rPr>
          </w:pPr>
          <w:r w:rsidRPr="00036AD0">
            <w:rPr>
              <w:rStyle w:val="afd"/>
              <w:color w:val="000000"/>
              <w:rtl/>
            </w:rPr>
            <w:t>הצעת חוק יום ציון לאומי לתרומתה ולפוע</w:t>
          </w:r>
          <w:r w:rsidR="004746F0">
            <w:rPr>
              <w:rStyle w:val="afd"/>
              <w:color w:val="000000"/>
              <w:rtl/>
            </w:rPr>
            <w:t>לה של העדה הדרוזית, התשע"ח-2018</w:t>
          </w:r>
          <w:r w:rsidRPr="00036AD0">
            <w:rPr>
              <w:rStyle w:val="afd"/>
              <w:color w:val="000000"/>
              <w:rtl/>
            </w:rPr>
            <w:t xml:space="preserve"> </w:t>
          </w:r>
          <w:r w:rsidR="004746F0">
            <w:rPr>
              <w:rStyle w:val="afd"/>
              <w:rFonts w:hint="cs"/>
              <w:color w:val="000000"/>
              <w:rtl/>
            </w:rPr>
            <w:t>(</w:t>
          </w:r>
          <w:r w:rsidRPr="00036AD0">
            <w:rPr>
              <w:rStyle w:val="afd"/>
              <w:color w:val="000000"/>
              <w:rtl/>
            </w:rPr>
            <w:t>פ/4747/20</w:t>
          </w:r>
          <w:r w:rsidR="004746F0">
            <w:rPr>
              <w:rStyle w:val="afd"/>
              <w:rFonts w:hint="cs"/>
              <w:color w:val="000000"/>
              <w:rtl/>
            </w:rPr>
            <w:t>) (</w:t>
          </w:r>
          <w:r w:rsidRPr="00036AD0">
            <w:rPr>
              <w:rStyle w:val="afd"/>
              <w:color w:val="000000"/>
              <w:rtl/>
            </w:rPr>
            <w:t>כ/769</w:t>
          </w:r>
          <w:r w:rsidR="004746F0">
            <w:rPr>
              <w:rStyle w:val="afd"/>
              <w:rFonts w:hint="cs"/>
              <w:color w:val="000000"/>
              <w:rtl/>
            </w:rPr>
            <w:t>)</w:t>
          </w:r>
          <w:r w:rsidRPr="00036AD0">
            <w:rPr>
              <w:rStyle w:val="afd"/>
              <w:color w:val="000000"/>
              <w:rtl/>
            </w:rPr>
            <w:t xml:space="preserve">, </w:t>
          </w:r>
          <w:r w:rsidR="004746F0">
            <w:rPr>
              <w:rStyle w:val="afd"/>
              <w:rFonts w:hint="cs"/>
              <w:color w:val="000000"/>
              <w:rtl/>
            </w:rPr>
            <w:t xml:space="preserve">של </w:t>
          </w:r>
          <w:r w:rsidRPr="00036AD0">
            <w:rPr>
              <w:rStyle w:val="afd"/>
              <w:color w:val="000000"/>
              <w:rtl/>
            </w:rPr>
            <w:t>ח</w:t>
          </w:r>
          <w:r w:rsidR="004746F0">
            <w:rPr>
              <w:rStyle w:val="afd"/>
              <w:rFonts w:hint="cs"/>
              <w:color w:val="000000"/>
              <w:rtl/>
            </w:rPr>
            <w:t>ה</w:t>
          </w:r>
          <w:r w:rsidRPr="00036AD0">
            <w:rPr>
              <w:rStyle w:val="afd"/>
              <w:color w:val="000000"/>
              <w:rtl/>
            </w:rPr>
            <w:t>"כ חמד עמאר</w:t>
          </w:r>
          <w:r w:rsidR="004746F0">
            <w:rPr>
              <w:rStyle w:val="afd"/>
              <w:rFonts w:hint="cs"/>
              <w:color w:val="000000"/>
              <w:rtl/>
            </w:rPr>
            <w:t xml:space="preserve">, חה"כ רוברט אילטוב, חה"כ עודד פורר, חה"כ יוליה </w:t>
          </w:r>
          <w:proofErr w:type="spellStart"/>
          <w:r w:rsidR="004746F0">
            <w:rPr>
              <w:rStyle w:val="afd"/>
              <w:rFonts w:hint="cs"/>
              <w:color w:val="000000"/>
              <w:rtl/>
            </w:rPr>
            <w:t>מלינובסקי</w:t>
          </w:r>
          <w:proofErr w:type="spellEnd"/>
          <w:r w:rsidR="004746F0">
            <w:rPr>
              <w:rStyle w:val="afd"/>
              <w:rFonts w:hint="cs"/>
              <w:color w:val="000000"/>
              <w:rtl/>
            </w:rPr>
            <w:t>, הכנה לקריאה שנייה ושלישית - רביזיה</w:t>
          </w:r>
        </w:p>
      </w:sdtContent>
    </w:sdt>
    <w:p w:rsidR="00036AD0" w:rsidRDefault="00036AD0" w:rsidP="00036AD0">
      <w:pPr>
        <w:pStyle w:val="KeepWithNext"/>
        <w:rPr>
          <w:rtl/>
        </w:rPr>
      </w:pPr>
    </w:p>
    <w:p w:rsidR="00E64F83" w:rsidRPr="00E64F83" w:rsidRDefault="00E64F83" w:rsidP="00E64F8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7366068"/>
        <w:placeholder>
          <w:docPart w:val="DefaultPlaceholder_-1854013440"/>
        </w:placeholder>
        <w15:color w:val="993366"/>
      </w:sdtPr>
      <w:sdtEndPr/>
      <w:sdtContent>
        <w:p w:rsidR="00036AD0" w:rsidRDefault="00036AD0" w:rsidP="00036AD0">
          <w:pPr>
            <w:pStyle w:val="af6"/>
            <w:keepNext/>
            <w:rPr>
              <w:rtl/>
            </w:rPr>
          </w:pPr>
          <w:r w:rsidRPr="00036AD0">
            <w:rPr>
              <w:rStyle w:val="afd"/>
              <w:color w:val="000000"/>
              <w:rtl/>
            </w:rPr>
            <w:t>היו"ר יעקב מרגי</w:t>
          </w:r>
          <w:r w:rsidRPr="00036AD0">
            <w:rPr>
              <w:color w:val="000000"/>
              <w:rtl/>
            </w:rPr>
            <w:t>:</w:t>
          </w:r>
        </w:p>
      </w:sdtContent>
    </w:sdt>
    <w:p w:rsidR="00036AD0" w:rsidRDefault="00036AD0" w:rsidP="00036AD0">
      <w:pPr>
        <w:pStyle w:val="KeepWithNext"/>
        <w:rPr>
          <w:rtl/>
        </w:rPr>
      </w:pPr>
    </w:p>
    <w:p w:rsidR="00036AD0" w:rsidRDefault="009302C9" w:rsidP="00FE717F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החינוך, התרבות </w:t>
      </w:r>
      <w:bookmarkStart w:id="0" w:name="_ETM_Q1_725964"/>
      <w:bookmarkEnd w:id="0"/>
      <w:r>
        <w:rPr>
          <w:rFonts w:hint="cs"/>
          <w:rtl/>
        </w:rPr>
        <w:t xml:space="preserve">והספורט של הכנסת. 23 במאי 2018, ט' בסיון תשע"ח. הנושא על סדר-היום: הצעת חוק יום ציון לאומי לתרומתה ולפועלה </w:t>
      </w:r>
      <w:bookmarkStart w:id="1" w:name="_ETM_Q1_737378"/>
      <w:bookmarkEnd w:id="1"/>
      <w:r>
        <w:rPr>
          <w:rFonts w:hint="cs"/>
          <w:rtl/>
        </w:rPr>
        <w:t xml:space="preserve">של העדה הדרוזית, התשע"ח-2018, הצעת חוק של חבר הכנסת </w:t>
      </w:r>
      <w:bookmarkStart w:id="2" w:name="_ETM_Q1_741032"/>
      <w:bookmarkEnd w:id="2"/>
      <w:r>
        <w:rPr>
          <w:rFonts w:hint="cs"/>
          <w:rtl/>
        </w:rPr>
        <w:t xml:space="preserve">חמד עמאר וקבוצת חברי כנסת מישראל ביתנו. </w:t>
      </w:r>
    </w:p>
    <w:p w:rsidR="009302C9" w:rsidRDefault="009302C9" w:rsidP="00036AD0">
      <w:pPr>
        <w:rPr>
          <w:rtl/>
        </w:rPr>
      </w:pPr>
      <w:bookmarkStart w:id="3" w:name="_ETM_Q1_747852"/>
      <w:bookmarkEnd w:id="3"/>
    </w:p>
    <w:p w:rsidR="009302C9" w:rsidRDefault="009302C9" w:rsidP="00FE717F">
      <w:pPr>
        <w:rPr>
          <w:rtl/>
        </w:rPr>
      </w:pPr>
      <w:r>
        <w:rPr>
          <w:rFonts w:hint="cs"/>
          <w:rtl/>
        </w:rPr>
        <w:t>כ</w:t>
      </w:r>
      <w:bookmarkStart w:id="4" w:name="_ETM_Q1_748309"/>
      <w:bookmarkEnd w:id="4"/>
      <w:r>
        <w:rPr>
          <w:rFonts w:hint="cs"/>
          <w:rtl/>
        </w:rPr>
        <w:t xml:space="preserve">פי שזכור לכם, </w:t>
      </w:r>
      <w:bookmarkStart w:id="5" w:name="_ETM_Q1_747888"/>
      <w:bookmarkEnd w:id="5"/>
      <w:r>
        <w:rPr>
          <w:rFonts w:hint="cs"/>
          <w:rtl/>
        </w:rPr>
        <w:t xml:space="preserve">הצבענו בוועדה להעלאה לקריאה שנייה ושלישית. בינתיים קיבלנו הערה שכביכול </w:t>
      </w:r>
      <w:bookmarkStart w:id="6" w:name="_ETM_Q1_755937"/>
      <w:bookmarkEnd w:id="6"/>
      <w:r>
        <w:rPr>
          <w:rFonts w:hint="cs"/>
          <w:rtl/>
        </w:rPr>
        <w:t xml:space="preserve">גופים שמוזכרים בחוק לא התייחסו </w:t>
      </w:r>
      <w:r>
        <w:rPr>
          <w:rtl/>
        </w:rPr>
        <w:t>–</w:t>
      </w:r>
      <w:r>
        <w:rPr>
          <w:rFonts w:hint="cs"/>
          <w:rtl/>
        </w:rPr>
        <w:t xml:space="preserve"> לכאורה, היו צריכים גם להיות ערניים, אבל גם אנחנו לא הזמנו </w:t>
      </w:r>
      <w:bookmarkStart w:id="7" w:name="_ETM_Q1_765505"/>
      <w:bookmarkEnd w:id="7"/>
      <w:r>
        <w:rPr>
          <w:rFonts w:hint="cs"/>
          <w:rtl/>
        </w:rPr>
        <w:t xml:space="preserve">אותם כך שזו טעות גם של הוועדה. </w:t>
      </w:r>
    </w:p>
    <w:p w:rsidR="009302C9" w:rsidRDefault="009302C9" w:rsidP="00036AD0">
      <w:pPr>
        <w:rPr>
          <w:rtl/>
        </w:rPr>
      </w:pPr>
      <w:bookmarkStart w:id="8" w:name="_ETM_Q1_768205"/>
      <w:bookmarkEnd w:id="8"/>
    </w:p>
    <w:p w:rsidR="00095A9A" w:rsidRDefault="009302C9" w:rsidP="00FE717F">
      <w:pPr>
        <w:rPr>
          <w:rtl/>
        </w:rPr>
      </w:pPr>
      <w:bookmarkStart w:id="9" w:name="_ETM_Q1_768615"/>
      <w:bookmarkEnd w:id="9"/>
      <w:r>
        <w:rPr>
          <w:rFonts w:hint="cs"/>
          <w:rtl/>
        </w:rPr>
        <w:t xml:space="preserve">לכן, נעניתי והגשתי </w:t>
      </w:r>
      <w:bookmarkStart w:id="10" w:name="_ETM_Q1_767691"/>
      <w:bookmarkEnd w:id="10"/>
      <w:r w:rsidR="00095A9A">
        <w:rPr>
          <w:rFonts w:hint="cs"/>
          <w:rtl/>
        </w:rPr>
        <w:t xml:space="preserve">רביזיה כדי לפתוח את הדיון מחדש ולהתייחס לבקשה או </w:t>
      </w:r>
      <w:bookmarkStart w:id="11" w:name="_ETM_Q1_774611"/>
      <w:bookmarkEnd w:id="11"/>
      <w:r w:rsidR="00095A9A">
        <w:rPr>
          <w:rFonts w:hint="cs"/>
          <w:rtl/>
        </w:rPr>
        <w:t xml:space="preserve">להערה של בית הנשיא. בית הנשיא עוד איכשהו העיר, הכנסת </w:t>
      </w:r>
      <w:bookmarkStart w:id="12" w:name="_ETM_Q1_780150"/>
      <w:bookmarkEnd w:id="12"/>
      <w:r w:rsidR="00095A9A">
        <w:rPr>
          <w:rtl/>
        </w:rPr>
        <w:t>–</w:t>
      </w:r>
      <w:r w:rsidR="00095A9A">
        <w:rPr>
          <w:rFonts w:hint="cs"/>
          <w:rtl/>
        </w:rPr>
        <w:t xml:space="preserve"> אפילו לא מעניין אותה. </w:t>
      </w:r>
      <w:bookmarkStart w:id="13" w:name="_ETM_Q1_781959"/>
      <w:bookmarkStart w:id="14" w:name="_ETM_Q1_782335"/>
      <w:bookmarkEnd w:id="13"/>
      <w:bookmarkEnd w:id="14"/>
      <w:r w:rsidR="00095A9A">
        <w:rPr>
          <w:rFonts w:hint="cs"/>
          <w:rtl/>
        </w:rPr>
        <w:t xml:space="preserve">יכולת להעביר בהצעת החוק </w:t>
      </w:r>
      <w:bookmarkStart w:id="15" w:name="_ETM_Q1_782832"/>
      <w:bookmarkEnd w:id="15"/>
      <w:r w:rsidR="00095A9A">
        <w:rPr>
          <w:rFonts w:hint="cs"/>
          <w:rtl/>
        </w:rPr>
        <w:t xml:space="preserve">הזו שהכנסת תתקצב בחצי מיליארד שקלים את היום </w:t>
      </w:r>
      <w:bookmarkStart w:id="16" w:name="_ETM_Q1_787463"/>
      <w:bookmarkEnd w:id="16"/>
      <w:r w:rsidR="00095A9A">
        <w:rPr>
          <w:rFonts w:hint="cs"/>
          <w:rtl/>
        </w:rPr>
        <w:t xml:space="preserve">הזה, ואף אחד לא היה מתייחס אליה בכלל. זה לא </w:t>
      </w:r>
      <w:bookmarkStart w:id="17" w:name="_ETM_Q1_788388"/>
      <w:bookmarkEnd w:id="17"/>
      <w:r w:rsidR="00095A9A">
        <w:rPr>
          <w:rFonts w:hint="cs"/>
          <w:rtl/>
        </w:rPr>
        <w:t xml:space="preserve">עניין אותם בכלל. </w:t>
      </w:r>
    </w:p>
    <w:p w:rsidR="00095A9A" w:rsidRDefault="00095A9A" w:rsidP="00036AD0">
      <w:pPr>
        <w:rPr>
          <w:rtl/>
        </w:rPr>
      </w:pPr>
      <w:bookmarkStart w:id="18" w:name="_ETM_Q1_794259"/>
      <w:bookmarkEnd w:id="18"/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703324200"/>
        <w:placeholder>
          <w:docPart w:val="DefaultPlaceholder_-1854013440"/>
        </w:placeholder>
        <w15:color w:val="993366"/>
      </w:sdtPr>
      <w:sdtEndPr/>
      <w:sdtContent>
        <w:p w:rsidR="00095A9A" w:rsidRDefault="00095A9A" w:rsidP="00095A9A">
          <w:pPr>
            <w:pStyle w:val="a4"/>
            <w:keepNext/>
            <w:rPr>
              <w:rtl/>
            </w:rPr>
          </w:pPr>
          <w:r w:rsidRPr="00095A9A">
            <w:rPr>
              <w:rStyle w:val="afd"/>
              <w:color w:val="000000"/>
              <w:rtl/>
            </w:rPr>
            <w:t>חמד עמאר (ישראל ביתנו)</w:t>
          </w:r>
          <w:r w:rsidRPr="00095A9A">
            <w:rPr>
              <w:color w:val="000000"/>
              <w:rtl/>
            </w:rPr>
            <w:t>:</w:t>
          </w:r>
        </w:p>
      </w:sdtContent>
    </w:sdt>
    <w:p w:rsidR="00095A9A" w:rsidRDefault="00095A9A" w:rsidP="00095A9A">
      <w:pPr>
        <w:pStyle w:val="KeepWithNext"/>
        <w:rPr>
          <w:rtl/>
        </w:rPr>
      </w:pPr>
    </w:p>
    <w:p w:rsidR="00095A9A" w:rsidRDefault="00095A9A" w:rsidP="00095A9A">
      <w:pPr>
        <w:rPr>
          <w:rtl/>
        </w:rPr>
      </w:pPr>
      <w:r>
        <w:rPr>
          <w:rFonts w:hint="cs"/>
          <w:rtl/>
        </w:rPr>
        <w:t xml:space="preserve">אתה </w:t>
      </w:r>
      <w:r w:rsidR="001274BF">
        <w:rPr>
          <w:rFonts w:hint="cs"/>
          <w:rtl/>
        </w:rPr>
        <w:t xml:space="preserve">יודע שיש תקציב לכנסת </w:t>
      </w:r>
      <w:bookmarkStart w:id="19" w:name="_ETM_Q1_795783"/>
      <w:bookmarkEnd w:id="19"/>
      <w:r w:rsidR="001274BF">
        <w:rPr>
          <w:rFonts w:hint="cs"/>
          <w:rtl/>
        </w:rPr>
        <w:t xml:space="preserve">של חצי מיליארד שקל. </w:t>
      </w:r>
    </w:p>
    <w:p w:rsidR="001274BF" w:rsidRDefault="001274BF" w:rsidP="00095A9A">
      <w:pPr>
        <w:rPr>
          <w:rtl/>
        </w:rPr>
      </w:pPr>
      <w:bookmarkStart w:id="20" w:name="_ETM_Q1_793442"/>
      <w:bookmarkEnd w:id="20"/>
    </w:p>
    <w:bookmarkStart w:id="21" w:name="_ETM_Q1_793768" w:displacedByCustomXml="next"/>
    <w:bookmarkEnd w:id="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4673868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f6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היו"ר יעקב מרגי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1274BF">
      <w:pPr>
        <w:rPr>
          <w:rtl/>
        </w:rPr>
      </w:pPr>
      <w:r>
        <w:rPr>
          <w:rFonts w:hint="cs"/>
          <w:rtl/>
        </w:rPr>
        <w:t xml:space="preserve">כן, בלי הגבלה. הייתי חבר הוועדה </w:t>
      </w:r>
      <w:bookmarkStart w:id="22" w:name="_ETM_Q1_796045"/>
      <w:bookmarkEnd w:id="22"/>
      <w:r>
        <w:rPr>
          <w:rFonts w:hint="cs"/>
          <w:rtl/>
        </w:rPr>
        <w:t xml:space="preserve">המשותפת שנים רבות, של ועדת הכנסת. </w:t>
      </w:r>
    </w:p>
    <w:p w:rsidR="001274BF" w:rsidRDefault="001274BF" w:rsidP="001274BF">
      <w:pPr>
        <w:rPr>
          <w:rtl/>
        </w:rPr>
      </w:pPr>
      <w:bookmarkStart w:id="23" w:name="_ETM_Q1_798698"/>
      <w:bookmarkStart w:id="24" w:name="_ETM_Q1_799019"/>
      <w:bookmarkEnd w:id="23"/>
      <w:bookmarkEnd w:id="24"/>
    </w:p>
    <w:bookmarkStart w:id="25" w:name="_ETM_Q1_801066" w:displacedByCustomXml="next"/>
    <w:bookmarkEnd w:id="25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848519717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4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חמד עמאר (ישראל ביתנו)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FE717F">
      <w:pPr>
        <w:rPr>
          <w:rtl/>
        </w:rPr>
      </w:pPr>
      <w:r>
        <w:rPr>
          <w:rFonts w:hint="cs"/>
          <w:rtl/>
        </w:rPr>
        <w:t xml:space="preserve">אם כבר פתחת, נשאל את היועצת </w:t>
      </w:r>
      <w:bookmarkStart w:id="26" w:name="_ETM_Q1_802110"/>
      <w:bookmarkEnd w:id="26"/>
      <w:r>
        <w:rPr>
          <w:rFonts w:hint="cs"/>
          <w:rtl/>
        </w:rPr>
        <w:t xml:space="preserve">המשפטית אם יש אפשרות </w:t>
      </w:r>
      <w:r w:rsidR="00FE717F">
        <w:rPr>
          <w:rFonts w:hint="cs"/>
          <w:rtl/>
        </w:rPr>
        <w:t>לחייב את הכנסת</w:t>
      </w:r>
      <w:r>
        <w:rPr>
          <w:rFonts w:hint="cs"/>
          <w:rtl/>
        </w:rPr>
        <w:t xml:space="preserve"> להוסיף מתוך התקציב שהיא מקבלת כל </w:t>
      </w:r>
      <w:bookmarkStart w:id="27" w:name="_ETM_Q1_803765"/>
      <w:bookmarkEnd w:id="27"/>
      <w:r>
        <w:rPr>
          <w:rFonts w:hint="cs"/>
          <w:rtl/>
        </w:rPr>
        <w:t>שנה</w:t>
      </w:r>
      <w:r w:rsidR="00FE717F">
        <w:rPr>
          <w:rFonts w:hint="cs"/>
          <w:rtl/>
        </w:rPr>
        <w:t>,</w:t>
      </w:r>
      <w:r>
        <w:rPr>
          <w:rFonts w:hint="cs"/>
          <w:rtl/>
        </w:rPr>
        <w:t xml:space="preserve"> 10% למען החוק הזה.</w:t>
      </w:r>
    </w:p>
    <w:p w:rsidR="001274BF" w:rsidRDefault="001274BF" w:rsidP="001274BF">
      <w:pPr>
        <w:rPr>
          <w:rtl/>
        </w:rPr>
      </w:pPr>
      <w:bookmarkStart w:id="28" w:name="_ETM_Q1_810829"/>
      <w:bookmarkEnd w:id="28"/>
    </w:p>
    <w:bookmarkStart w:id="29" w:name="_ETM_Q1_811208" w:displacedByCustomXml="next"/>
    <w:bookmarkEnd w:id="29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57269626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4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מירב ישראלי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1274BF">
      <w:pPr>
        <w:rPr>
          <w:rtl/>
        </w:rPr>
      </w:pPr>
      <w:r>
        <w:rPr>
          <w:rFonts w:hint="cs"/>
          <w:rtl/>
        </w:rPr>
        <w:t xml:space="preserve">אני מציעה להזמין את מנכ"ל </w:t>
      </w:r>
      <w:bookmarkStart w:id="30" w:name="_ETM_Q1_812888"/>
      <w:bookmarkEnd w:id="30"/>
      <w:r>
        <w:rPr>
          <w:rFonts w:hint="cs"/>
          <w:rtl/>
        </w:rPr>
        <w:t xml:space="preserve">הכנסת ולשאול אותו. </w:t>
      </w:r>
    </w:p>
    <w:p w:rsidR="001274BF" w:rsidRDefault="001274BF" w:rsidP="001274BF">
      <w:pPr>
        <w:rPr>
          <w:rtl/>
        </w:rPr>
      </w:pPr>
      <w:bookmarkStart w:id="31" w:name="_ETM_Q1_815405"/>
      <w:bookmarkEnd w:id="31"/>
    </w:p>
    <w:bookmarkStart w:id="32" w:name="_ETM_Q1_815734" w:displacedByCustomXml="next"/>
    <w:bookmarkEnd w:id="3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3640827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f6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היו"ר יעקב מרגי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1274BF">
      <w:pPr>
        <w:rPr>
          <w:rtl/>
        </w:rPr>
      </w:pPr>
      <w:r>
        <w:rPr>
          <w:rFonts w:hint="cs"/>
          <w:rtl/>
        </w:rPr>
        <w:t xml:space="preserve">חמד, אתה יודע, כשאני מעיר אני מעיר </w:t>
      </w:r>
      <w:bookmarkStart w:id="33" w:name="_ETM_Q1_815876"/>
      <w:bookmarkEnd w:id="33"/>
      <w:r>
        <w:rPr>
          <w:rFonts w:hint="cs"/>
          <w:rtl/>
        </w:rPr>
        <w:t xml:space="preserve">לא לחינם. הדיון בשידור וכשזה יגיע להנהלת הכנסת </w:t>
      </w:r>
      <w:r>
        <w:rPr>
          <w:rtl/>
        </w:rPr>
        <w:t>–</w:t>
      </w:r>
      <w:r>
        <w:rPr>
          <w:rFonts w:hint="cs"/>
          <w:rtl/>
        </w:rPr>
        <w:t xml:space="preserve"> כל הכבוד שמגיעים לכאן חוקים שנוגעים אליהם, שיתייחסו אליהם. </w:t>
      </w:r>
      <w:bookmarkStart w:id="34" w:name="_ETM_Q1_819728"/>
      <w:bookmarkEnd w:id="34"/>
      <w:r>
        <w:rPr>
          <w:rFonts w:hint="cs"/>
          <w:rtl/>
        </w:rPr>
        <w:t xml:space="preserve">אפשר פה לקבל החלטות שהם ירגישו לא נוח איתן אחר </w:t>
      </w:r>
      <w:bookmarkStart w:id="35" w:name="_ETM_Q1_830280"/>
      <w:bookmarkEnd w:id="35"/>
      <w:r>
        <w:rPr>
          <w:rFonts w:hint="cs"/>
          <w:rtl/>
        </w:rPr>
        <w:t xml:space="preserve">כך. </w:t>
      </w:r>
    </w:p>
    <w:p w:rsidR="001274BF" w:rsidRDefault="001274BF" w:rsidP="001274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250745679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4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סאלח סעד (המחנה הציוני)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1274BF">
      <w:pPr>
        <w:rPr>
          <w:rtl/>
        </w:rPr>
      </w:pPr>
      <w:r>
        <w:rPr>
          <w:rFonts w:hint="cs"/>
          <w:rtl/>
        </w:rPr>
        <w:t>אז נשאר עוד חוץ מבית הנשיא, אדוני היושב-ראש?</w:t>
      </w:r>
    </w:p>
    <w:p w:rsidR="001274BF" w:rsidRDefault="001274BF" w:rsidP="001274B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1047930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f6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היו"ר יעקב מרגי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FE717F">
      <w:pPr>
        <w:rPr>
          <w:rtl/>
        </w:rPr>
      </w:pPr>
      <w:r>
        <w:rPr>
          <w:rFonts w:hint="cs"/>
          <w:rtl/>
        </w:rPr>
        <w:t xml:space="preserve">לא. נשאר לנו בית הנשיא. את רוצה להציג או אני? </w:t>
      </w:r>
    </w:p>
    <w:p w:rsidR="001274BF" w:rsidRDefault="001274BF" w:rsidP="001274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384986469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4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מירב ישראלי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1274BF" w:rsidRDefault="001274BF" w:rsidP="00CF112B">
      <w:pPr>
        <w:rPr>
          <w:rtl/>
        </w:rPr>
      </w:pPr>
      <w:r>
        <w:rPr>
          <w:rFonts w:hint="cs"/>
          <w:rtl/>
        </w:rPr>
        <w:t>אני אציג או הראל.</w:t>
      </w:r>
    </w:p>
    <w:p w:rsidR="001274BF" w:rsidRDefault="001274BF" w:rsidP="001274B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520452"/>
        <w:placeholder>
          <w:docPart w:val="DefaultPlaceholder_-1854013440"/>
        </w:placeholder>
        <w15:color w:val="993366"/>
      </w:sdtPr>
      <w:sdtEndPr/>
      <w:sdtContent>
        <w:p w:rsidR="001274BF" w:rsidRDefault="001274BF" w:rsidP="001274BF">
          <w:pPr>
            <w:pStyle w:val="af6"/>
            <w:keepNext/>
            <w:rPr>
              <w:rtl/>
            </w:rPr>
          </w:pPr>
          <w:r w:rsidRPr="001274BF">
            <w:rPr>
              <w:rStyle w:val="afd"/>
              <w:color w:val="000000"/>
              <w:rtl/>
            </w:rPr>
            <w:t>היו"ר יעקב מרגי</w:t>
          </w:r>
          <w:r w:rsidRPr="001274BF">
            <w:rPr>
              <w:color w:val="000000"/>
              <w:rtl/>
            </w:rPr>
            <w:t>:</w:t>
          </w:r>
        </w:p>
      </w:sdtContent>
    </w:sdt>
    <w:p w:rsidR="001274BF" w:rsidRDefault="001274BF" w:rsidP="001274BF">
      <w:pPr>
        <w:pStyle w:val="KeepWithNext"/>
        <w:rPr>
          <w:rtl/>
        </w:rPr>
      </w:pPr>
    </w:p>
    <w:p w:rsidR="007872B4" w:rsidRDefault="001274BF" w:rsidP="00603346">
      <w:pPr>
        <w:rPr>
          <w:rtl/>
        </w:rPr>
      </w:pPr>
      <w:r>
        <w:rPr>
          <w:rFonts w:hint="cs"/>
          <w:rtl/>
        </w:rPr>
        <w:t>הראל דיבר איתי הבוקר.</w:t>
      </w:r>
      <w:bookmarkStart w:id="36" w:name="_ETM_Q1_843658"/>
      <w:bookmarkEnd w:id="36"/>
      <w:r>
        <w:rPr>
          <w:rFonts w:hint="cs"/>
          <w:rtl/>
        </w:rPr>
        <w:t xml:space="preserve"> בהצעת החוק כתוב </w:t>
      </w:r>
      <w:r>
        <w:rPr>
          <w:rtl/>
        </w:rPr>
        <w:t>–</w:t>
      </w:r>
      <w:r>
        <w:rPr>
          <w:rFonts w:hint="cs"/>
          <w:rtl/>
        </w:rPr>
        <w:t xml:space="preserve"> אם אני זוכר טוב </w:t>
      </w:r>
      <w:r>
        <w:rPr>
          <w:rtl/>
        </w:rPr>
        <w:t>–</w:t>
      </w:r>
      <w:r>
        <w:rPr>
          <w:rFonts w:hint="cs"/>
          <w:rtl/>
        </w:rPr>
        <w:t xml:space="preserve"> שבית הנשיא יקיים טקס. והם מבקשים</w:t>
      </w:r>
      <w:r w:rsidR="006033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" w:name="_ETM_Q1_858625"/>
      <w:bookmarkEnd w:id="37"/>
      <w:r>
        <w:rPr>
          <w:rFonts w:hint="cs"/>
          <w:rtl/>
        </w:rPr>
        <w:t>הנושא הזה כבר כמעט בכל החוקים</w:t>
      </w:r>
      <w:r w:rsidR="00CF112B">
        <w:rPr>
          <w:rFonts w:hint="cs"/>
          <w:rtl/>
        </w:rPr>
        <w:t xml:space="preserve"> לא מנוסח בצורה הזאת כי אם תחייב את </w:t>
      </w:r>
      <w:bookmarkStart w:id="38" w:name="_ETM_Q1_861680"/>
      <w:bookmarkEnd w:id="38"/>
      <w:r w:rsidR="00CF112B">
        <w:rPr>
          <w:rFonts w:hint="cs"/>
          <w:rtl/>
        </w:rPr>
        <w:t xml:space="preserve">בית הנשיא לעשות טקס בבית הנשיא, לא </w:t>
      </w:r>
      <w:bookmarkStart w:id="39" w:name="_ETM_Q1_868119"/>
      <w:bookmarkEnd w:id="39"/>
      <w:r w:rsidR="00CF112B">
        <w:rPr>
          <w:rFonts w:hint="cs"/>
          <w:rtl/>
        </w:rPr>
        <w:t xml:space="preserve">שזה פוגע אבל זה משבש את כל ההתארגנות. </w:t>
      </w:r>
    </w:p>
    <w:p w:rsidR="00CF112B" w:rsidRDefault="00CF112B" w:rsidP="00CF112B">
      <w:pPr>
        <w:rPr>
          <w:rtl/>
        </w:rPr>
      </w:pPr>
      <w:bookmarkStart w:id="40" w:name="_ETM_Q1_870097"/>
      <w:bookmarkEnd w:id="40"/>
    </w:p>
    <w:p w:rsidR="00CF112B" w:rsidRDefault="00CF112B" w:rsidP="00CF112B">
      <w:pPr>
        <w:rPr>
          <w:rtl/>
        </w:rPr>
      </w:pPr>
      <w:bookmarkStart w:id="41" w:name="_ETM_Q1_870463"/>
      <w:bookmarkEnd w:id="41"/>
      <w:r>
        <w:rPr>
          <w:rFonts w:hint="cs"/>
          <w:rtl/>
        </w:rPr>
        <w:t xml:space="preserve">הוא אומר, </w:t>
      </w:r>
      <w:bookmarkStart w:id="42" w:name="_ETM_Q1_871729"/>
      <w:bookmarkEnd w:id="42"/>
      <w:r>
        <w:rPr>
          <w:rFonts w:hint="cs"/>
          <w:rtl/>
        </w:rPr>
        <w:t xml:space="preserve">בית הנשיא יציין את היום הזה. באיזו דרך? יכול </w:t>
      </w:r>
      <w:bookmarkStart w:id="43" w:name="_ETM_Q1_871298"/>
      <w:bookmarkEnd w:id="43"/>
      <w:r>
        <w:rPr>
          <w:rFonts w:hint="cs"/>
          <w:rtl/>
        </w:rPr>
        <w:t xml:space="preserve">להיות שהוא יחליט שהוא בא לעדה, לכפרים של העדה </w:t>
      </w:r>
      <w:bookmarkStart w:id="44" w:name="_ETM_Q1_875721"/>
      <w:bookmarkEnd w:id="44"/>
      <w:r>
        <w:rPr>
          <w:rtl/>
        </w:rPr>
        <w:t>–</w:t>
      </w:r>
      <w:r>
        <w:rPr>
          <w:rFonts w:hint="cs"/>
          <w:rtl/>
        </w:rPr>
        <w:t xml:space="preserve"> היום יבחר את הכפר הזה, מחר אם יש </w:t>
      </w:r>
      <w:bookmarkStart w:id="45" w:name="_ETM_Q1_877851"/>
      <w:bookmarkEnd w:id="45"/>
      <w:r>
        <w:rPr>
          <w:rFonts w:hint="cs"/>
          <w:rtl/>
        </w:rPr>
        <w:t xml:space="preserve">מרכז מורשת, במרכז המורשת, או אצלו, אבל להשאיר </w:t>
      </w:r>
      <w:bookmarkStart w:id="46" w:name="_ETM_Q1_881317"/>
      <w:bookmarkEnd w:id="46"/>
      <w:r>
        <w:rPr>
          <w:rFonts w:hint="cs"/>
          <w:rtl/>
        </w:rPr>
        <w:t>לו את מרווח שיקול הדעת שלו.</w:t>
      </w:r>
    </w:p>
    <w:p w:rsidR="00CF112B" w:rsidRDefault="00CF112B" w:rsidP="00CF112B">
      <w:pPr>
        <w:rPr>
          <w:rtl/>
        </w:rPr>
      </w:pPr>
      <w:bookmarkStart w:id="47" w:name="_ETM_Q1_887734"/>
      <w:bookmarkEnd w:id="47"/>
    </w:p>
    <w:bookmarkStart w:id="48" w:name="_ETM_Q1_888141" w:displacedByCustomXml="next"/>
    <w:bookmarkEnd w:id="48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1448546949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תמרון בתאריך. </w:t>
      </w:r>
      <w:bookmarkStart w:id="49" w:name="_ETM_Q1_888707"/>
      <w:bookmarkStart w:id="50" w:name="_ETM_Q1_891458"/>
      <w:bookmarkEnd w:id="49"/>
      <w:bookmarkEnd w:id="50"/>
    </w:p>
    <w:p w:rsidR="00CF112B" w:rsidRDefault="00CF112B" w:rsidP="00CF112B">
      <w:pPr>
        <w:rPr>
          <w:rtl/>
        </w:rPr>
      </w:pPr>
    </w:p>
    <w:bookmarkStart w:id="51" w:name="_ETM_Q1_891752" w:displacedByCustomXml="next"/>
    <w:bookmarkEnd w:id="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74231395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>לא, לא בתאריך.</w:t>
      </w:r>
    </w:p>
    <w:p w:rsidR="00CF112B" w:rsidRDefault="00CF112B" w:rsidP="00CF112B">
      <w:pPr>
        <w:rPr>
          <w:rtl/>
        </w:rPr>
      </w:pPr>
      <w:bookmarkStart w:id="52" w:name="_ETM_Q1_891637"/>
      <w:bookmarkEnd w:id="52"/>
    </w:p>
    <w:bookmarkStart w:id="53" w:name="_ETM_Q1_891917" w:displacedByCustomXml="next"/>
    <w:bookmarkEnd w:id="53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1339696846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גם בתאריך. </w:t>
      </w:r>
    </w:p>
    <w:p w:rsidR="00CF112B" w:rsidRDefault="00CF112B" w:rsidP="00CF112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6311306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גם איך הוא מציין את זה. </w:t>
      </w:r>
      <w:bookmarkStart w:id="54" w:name="_ETM_Q1_893806"/>
      <w:bookmarkEnd w:id="54"/>
      <w:r>
        <w:rPr>
          <w:rFonts w:hint="cs"/>
          <w:rtl/>
        </w:rPr>
        <w:t>לגבי התאריך יש את המרווח הזה, שמא ייפול על תאריכים</w:t>
      </w:r>
      <w:bookmarkStart w:id="55" w:name="_ETM_Q1_896790"/>
      <w:bookmarkEnd w:id="55"/>
      <w:r>
        <w:rPr>
          <w:rFonts w:hint="cs"/>
          <w:rtl/>
        </w:rPr>
        <w:t xml:space="preserve"> כאלה ואחרים. </w:t>
      </w:r>
    </w:p>
    <w:p w:rsidR="00CF112B" w:rsidRDefault="00CF112B" w:rsidP="00CF1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492454624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במועד סמוך. </w:t>
      </w:r>
    </w:p>
    <w:p w:rsidR="00CF112B" w:rsidRDefault="00CF112B" w:rsidP="00CF112B">
      <w:pPr>
        <w:rPr>
          <w:rtl/>
        </w:rPr>
      </w:pPr>
      <w:bookmarkStart w:id="56" w:name="_ETM_Q1_899525"/>
      <w:bookmarkEnd w:id="56"/>
    </w:p>
    <w:bookmarkStart w:id="57" w:name="_ETM_Q1_901301" w:displacedByCustomXml="next"/>
    <w:bookmarkEnd w:id="57" w:displacedByCustomXml="next"/>
    <w:bookmarkStart w:id="58" w:name="_ETM_Q1_899822" w:displacedByCustomXml="next"/>
    <w:bookmarkEnd w:id="58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839738633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>יש הצעה בין תאריך לתאריך או שזה נשאר פתוח?</w:t>
      </w:r>
      <w:bookmarkStart w:id="59" w:name="_ETM_Q1_899385"/>
      <w:bookmarkEnd w:id="59"/>
    </w:p>
    <w:p w:rsidR="00CF112B" w:rsidRDefault="00CF112B" w:rsidP="00CF112B">
      <w:pPr>
        <w:rPr>
          <w:rtl/>
        </w:rPr>
      </w:pPr>
    </w:p>
    <w:bookmarkStart w:id="60" w:name="_ETM_Q1_900505" w:displacedByCustomXml="next"/>
    <w:bookmarkEnd w:id="60" w:displacedByCustomXml="next"/>
    <w:bookmarkStart w:id="61" w:name="_ETM_Q1_899670" w:displacedByCustomXml="next"/>
    <w:bookmarkEnd w:id="6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802729139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באמת, אלה היו שתי ההערות או </w:t>
      </w:r>
      <w:bookmarkStart w:id="62" w:name="_ETM_Q1_904190"/>
      <w:bookmarkEnd w:id="62"/>
      <w:r>
        <w:rPr>
          <w:rFonts w:hint="cs"/>
          <w:rtl/>
        </w:rPr>
        <w:t xml:space="preserve">הבקשות של בית הנשיא, ויש לנו חוקים שבהם באמת </w:t>
      </w:r>
      <w:bookmarkStart w:id="63" w:name="_ETM_Q1_909354"/>
      <w:bookmarkEnd w:id="63"/>
      <w:r>
        <w:rPr>
          <w:rFonts w:hint="cs"/>
          <w:rtl/>
        </w:rPr>
        <w:t xml:space="preserve">זה מופיע. למשל, בחוק יום העלייה כתוב שיום העלייה יצוין </w:t>
      </w:r>
      <w:bookmarkStart w:id="64" w:name="_ETM_Q1_911880"/>
      <w:bookmarkEnd w:id="64"/>
      <w:r>
        <w:rPr>
          <w:rFonts w:hint="cs"/>
          <w:rtl/>
        </w:rPr>
        <w:t xml:space="preserve">בבית הנשיא. בחוקים נוספים אנחנו </w:t>
      </w:r>
      <w:bookmarkStart w:id="65" w:name="_ETM_Q1_918176"/>
      <w:bookmarkEnd w:id="65"/>
      <w:r>
        <w:rPr>
          <w:rFonts w:hint="cs"/>
          <w:rtl/>
        </w:rPr>
        <w:t xml:space="preserve">כותבים שהדבר יצוין במועד של היום או במועד סמוך לו, </w:t>
      </w:r>
      <w:bookmarkStart w:id="66" w:name="_ETM_Q1_925688"/>
      <w:bookmarkEnd w:id="66"/>
      <w:r>
        <w:rPr>
          <w:rFonts w:hint="cs"/>
          <w:rtl/>
        </w:rPr>
        <w:t>ואז זה אומר שיש להם תמרון של כמה ימים לכאן או לכאן. אלה דוגמאות בחקיקה.</w:t>
      </w:r>
    </w:p>
    <w:p w:rsidR="00CF112B" w:rsidRDefault="00CF112B" w:rsidP="00CF1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369431660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>אין לי שום בעיה.</w:t>
      </w:r>
    </w:p>
    <w:p w:rsidR="00CF112B" w:rsidRDefault="00CF112B" w:rsidP="00CF112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2838650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>היה חשוב לו שתבין את</w:t>
      </w:r>
      <w:bookmarkStart w:id="67" w:name="_ETM_Q1_927126"/>
      <w:bookmarkEnd w:id="67"/>
      <w:r>
        <w:rPr>
          <w:rFonts w:hint="cs"/>
          <w:rtl/>
        </w:rPr>
        <w:t xml:space="preserve"> הניואנסים </w:t>
      </w:r>
      <w:r>
        <w:rPr>
          <w:rtl/>
        </w:rPr>
        <w:t>–</w:t>
      </w:r>
      <w:r>
        <w:rPr>
          <w:rFonts w:hint="cs"/>
          <w:rtl/>
        </w:rPr>
        <w:t xml:space="preserve"> הוא התקשר אליי אישית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" w:name="_ETM_Q1_937196"/>
      <w:bookmarkEnd w:id="68"/>
      <w:r>
        <w:rPr>
          <w:rFonts w:hint="cs"/>
          <w:rtl/>
        </w:rPr>
        <w:t xml:space="preserve">שחמד עמאר לא ייפגע ויבין את זה לא נכון. </w:t>
      </w:r>
      <w:bookmarkStart w:id="69" w:name="_ETM_Q1_938850"/>
      <w:bookmarkStart w:id="70" w:name="_ETM_Q1_940019"/>
      <w:bookmarkEnd w:id="69"/>
      <w:bookmarkEnd w:id="70"/>
    </w:p>
    <w:p w:rsidR="00CF112B" w:rsidRDefault="00CF112B" w:rsidP="00CF112B">
      <w:pPr>
        <w:rPr>
          <w:rtl/>
        </w:rPr>
      </w:pPr>
    </w:p>
    <w:bookmarkStart w:id="71" w:name="_ETM_Q1_940336" w:displacedByCustomXml="next"/>
    <w:bookmarkEnd w:id="7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851385148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>הם גם אמרו שזה נושא שהוא מאוד חשוב להם.</w:t>
      </w:r>
    </w:p>
    <w:p w:rsidR="00CF112B" w:rsidRDefault="00CF112B" w:rsidP="00CF112B">
      <w:pPr>
        <w:rPr>
          <w:rtl/>
        </w:rPr>
      </w:pPr>
      <w:bookmarkStart w:id="72" w:name="_ETM_Q1_938440"/>
      <w:bookmarkEnd w:id="72"/>
    </w:p>
    <w:bookmarkStart w:id="73" w:name="_ETM_Q1_939894" w:displacedByCustomXml="next"/>
    <w:bookmarkEnd w:id="73" w:displacedByCustomXml="next"/>
    <w:bookmarkStart w:id="74" w:name="_ETM_Q1_938672" w:displacedByCustomXml="next"/>
    <w:bookmarkEnd w:id="74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2110109296"/>
        <w:placeholder>
          <w:docPart w:val="DefaultPlaceholder_-1854013440"/>
        </w:placeholder>
      </w:sdtPr>
      <w:sdtEndPr/>
      <w:sdtContent>
        <w:p w:rsidR="00CF112B" w:rsidRDefault="00CF112B" w:rsidP="00CF112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F112B" w:rsidRDefault="00CF112B" w:rsidP="00CF112B">
      <w:pPr>
        <w:pStyle w:val="KeepWithNext"/>
        <w:rPr>
          <w:rtl/>
        </w:rPr>
      </w:pPr>
    </w:p>
    <w:p w:rsidR="00CF112B" w:rsidRDefault="00CF112B" w:rsidP="00CF112B">
      <w:pPr>
        <w:rPr>
          <w:rtl/>
        </w:rPr>
      </w:pPr>
      <w:r>
        <w:rPr>
          <w:rFonts w:hint="cs"/>
          <w:rtl/>
        </w:rPr>
        <w:t xml:space="preserve">אבל יש </w:t>
      </w:r>
      <w:bookmarkStart w:id="75" w:name="_ETM_Q1_939458"/>
      <w:bookmarkEnd w:id="75"/>
      <w:r>
        <w:rPr>
          <w:rFonts w:hint="cs"/>
          <w:rtl/>
        </w:rPr>
        <w:t xml:space="preserve">כאן שאלה, אדוני. אני חושב שאני מצביע נגד </w:t>
      </w:r>
      <w:bookmarkStart w:id="76" w:name="_ETM_Q1_944780"/>
      <w:bookmarkEnd w:id="76"/>
      <w:r>
        <w:rPr>
          <w:rFonts w:hint="cs"/>
          <w:rtl/>
        </w:rPr>
        <w:t>הבקשה של בית הנשיא כי כל דבר שנשא</w:t>
      </w:r>
      <w:r w:rsidR="00907A6A">
        <w:rPr>
          <w:rFonts w:hint="cs"/>
          <w:rtl/>
        </w:rPr>
        <w:t xml:space="preserve">ר עמום, </w:t>
      </w:r>
      <w:bookmarkStart w:id="77" w:name="_ETM_Q1_950718"/>
      <w:bookmarkEnd w:id="77"/>
      <w:r w:rsidR="00907A6A">
        <w:rPr>
          <w:rFonts w:hint="cs"/>
          <w:rtl/>
        </w:rPr>
        <w:t xml:space="preserve">בצורה מעומעמת, זה משהו לא ברור. </w:t>
      </w:r>
    </w:p>
    <w:p w:rsidR="00907A6A" w:rsidRDefault="00907A6A" w:rsidP="00CF112B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9468467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>מה לא ברור לך?</w:t>
      </w:r>
      <w:bookmarkStart w:id="78" w:name="_ETM_Q1_955643"/>
      <w:bookmarkEnd w:id="78"/>
    </w:p>
    <w:p w:rsidR="00907A6A" w:rsidRDefault="00907A6A" w:rsidP="00907A6A">
      <w:pPr>
        <w:rPr>
          <w:rtl/>
        </w:rPr>
      </w:pPr>
    </w:p>
    <w:bookmarkStart w:id="79" w:name="_ETM_Q1_957643" w:displacedByCustomXml="next"/>
    <w:bookmarkEnd w:id="79" w:displacedByCustomXml="next"/>
    <w:bookmarkStart w:id="80" w:name="_ETM_Q1_955920" w:displacedByCustomXml="next"/>
    <w:bookmarkEnd w:id="80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1493560073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לא </w:t>
      </w:r>
      <w:bookmarkStart w:id="81" w:name="_ETM_Q1_958572"/>
      <w:bookmarkEnd w:id="81"/>
      <w:r>
        <w:rPr>
          <w:rFonts w:hint="cs"/>
          <w:rtl/>
        </w:rPr>
        <w:t xml:space="preserve">ברור כי אין תאריך קבוע. הם לא אומרים בין ה-1 </w:t>
      </w:r>
      <w:bookmarkStart w:id="82" w:name="_ETM_Q1_958748"/>
      <w:bookmarkEnd w:id="82"/>
      <w:r>
        <w:rPr>
          <w:rFonts w:hint="cs"/>
          <w:rtl/>
        </w:rPr>
        <w:t>במרס לבין ה-15 במרס או בין ה-1 במרס ל-21.</w:t>
      </w:r>
    </w:p>
    <w:p w:rsidR="00907A6A" w:rsidRDefault="00907A6A" w:rsidP="00907A6A">
      <w:pPr>
        <w:rPr>
          <w:rtl/>
        </w:rPr>
      </w:pPr>
      <w:bookmarkStart w:id="83" w:name="_ETM_Q1_961384"/>
      <w:bookmarkEnd w:id="83"/>
    </w:p>
    <w:bookmarkStart w:id="84" w:name="_ETM_Q1_961660" w:displacedByCustomXml="next"/>
    <w:bookmarkEnd w:id="8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7563963"/>
        <w:placeholder>
          <w:docPart w:val="DefaultPlaceholder_-1854013440"/>
        </w:placeholder>
      </w:sdtPr>
      <w:sdtEndPr/>
      <w:sdtContent>
        <w:p w:rsidR="00CF112B" w:rsidRDefault="00907A6A" w:rsidP="00907A6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מאחר </w:t>
      </w:r>
      <w:bookmarkStart w:id="85" w:name="_ETM_Q1_962555"/>
      <w:bookmarkEnd w:id="85"/>
      <w:r>
        <w:rPr>
          <w:rFonts w:hint="cs"/>
          <w:rtl/>
        </w:rPr>
        <w:t>שזה מורכב אצלנו עם הלוח העברי</w:t>
      </w:r>
      <w:r w:rsidR="00163947">
        <w:rPr>
          <w:rFonts w:hint="cs"/>
          <w:rtl/>
        </w:rPr>
        <w:t>.</w:t>
      </w:r>
    </w:p>
    <w:p w:rsidR="00907A6A" w:rsidRDefault="00907A6A" w:rsidP="00907A6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1821759681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לא, אבל זה יכול </w:t>
      </w:r>
      <w:bookmarkStart w:id="86" w:name="_ETM_Q1_965776"/>
      <w:bookmarkEnd w:id="86"/>
      <w:r>
        <w:rPr>
          <w:rFonts w:hint="cs"/>
          <w:rtl/>
        </w:rPr>
        <w:t xml:space="preserve">להישאר שכל תאריך פתוח במדינה הזו, זה סימן שאין </w:t>
      </w:r>
      <w:bookmarkStart w:id="87" w:name="_ETM_Q1_971528"/>
      <w:bookmarkEnd w:id="87"/>
      <w:r>
        <w:rPr>
          <w:rFonts w:hint="cs"/>
          <w:rtl/>
        </w:rPr>
        <w:t xml:space="preserve">דברים ברורים. </w:t>
      </w:r>
      <w:bookmarkStart w:id="88" w:name="_ETM_Q1_972336"/>
      <w:bookmarkEnd w:id="88"/>
    </w:p>
    <w:p w:rsidR="00907A6A" w:rsidRDefault="00907A6A" w:rsidP="00907A6A">
      <w:pPr>
        <w:rPr>
          <w:rtl/>
        </w:rPr>
      </w:pPr>
    </w:p>
    <w:bookmarkStart w:id="89" w:name="_ETM_Q1_972642" w:displacedByCustomXml="next"/>
    <w:bookmarkEnd w:id="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35594883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אתה רוצה לקבוע טווח. </w:t>
      </w:r>
    </w:p>
    <w:p w:rsidR="00907A6A" w:rsidRDefault="00907A6A" w:rsidP="00907A6A">
      <w:pPr>
        <w:rPr>
          <w:rtl/>
        </w:rPr>
      </w:pPr>
      <w:bookmarkStart w:id="90" w:name="_ETM_Q1_976125"/>
      <w:bookmarkEnd w:id="90"/>
    </w:p>
    <w:bookmarkStart w:id="91" w:name="_ETM_Q1_976404" w:displacedByCustomXml="next"/>
    <w:bookmarkEnd w:id="91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1211993843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אנחנו רוצים שיהיה </w:t>
      </w:r>
      <w:bookmarkStart w:id="92" w:name="_ETM_Q1_976369"/>
      <w:bookmarkEnd w:id="92"/>
      <w:r>
        <w:rPr>
          <w:rFonts w:hint="cs"/>
          <w:rtl/>
        </w:rPr>
        <w:t xml:space="preserve">דבר ברור, ניתן לו תאריך מה-1 </w:t>
      </w:r>
      <w:bookmarkStart w:id="93" w:name="_ETM_Q1_976138"/>
      <w:bookmarkEnd w:id="93"/>
      <w:r>
        <w:rPr>
          <w:rFonts w:hint="cs"/>
          <w:rtl/>
        </w:rPr>
        <w:t xml:space="preserve">במרס עד ה-20 במרס, אין בעיה, אבל </w:t>
      </w:r>
      <w:bookmarkStart w:id="94" w:name="_ETM_Q1_979232"/>
      <w:bookmarkEnd w:id="94"/>
      <w:r>
        <w:rPr>
          <w:rFonts w:hint="cs"/>
          <w:rtl/>
        </w:rPr>
        <w:t xml:space="preserve">הם צריכים מהלך של 20 ימים. </w:t>
      </w:r>
    </w:p>
    <w:p w:rsidR="00907A6A" w:rsidRDefault="00907A6A" w:rsidP="00907A6A">
      <w:pPr>
        <w:rPr>
          <w:rtl/>
        </w:rPr>
      </w:pPr>
      <w:bookmarkStart w:id="95" w:name="_ETM_Q1_981462"/>
      <w:bookmarkEnd w:id="95"/>
    </w:p>
    <w:bookmarkStart w:id="96" w:name="_ETM_Q1_981809" w:displacedByCustomXml="next"/>
    <w:bookmarkEnd w:id="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8747114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להערכתי, זו הכוונה. בסמוך </w:t>
      </w:r>
      <w:bookmarkStart w:id="97" w:name="_ETM_Q1_983930"/>
      <w:bookmarkEnd w:id="97"/>
      <w:r>
        <w:rPr>
          <w:rFonts w:hint="cs"/>
          <w:rtl/>
        </w:rPr>
        <w:t>לו.</w:t>
      </w:r>
    </w:p>
    <w:p w:rsidR="00907A6A" w:rsidRDefault="00907A6A" w:rsidP="00907A6A">
      <w:pPr>
        <w:rPr>
          <w:rtl/>
        </w:rPr>
      </w:pPr>
      <w:bookmarkStart w:id="98" w:name="_ETM_Q1_981786"/>
      <w:bookmarkEnd w:id="98"/>
    </w:p>
    <w:bookmarkStart w:id="99" w:name="_ETM_Q1_982971" w:displacedByCustomXml="next"/>
    <w:bookmarkEnd w:id="99" w:displacedByCustomXml="next"/>
    <w:bookmarkStart w:id="100" w:name="_ETM_Q1_982074" w:displacedByCustomXml="next"/>
    <w:bookmarkEnd w:id="100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1867816444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07A6A">
      <w:pPr>
        <w:rPr>
          <w:rtl/>
        </w:rPr>
      </w:pPr>
      <w:r>
        <w:rPr>
          <w:rFonts w:hint="cs"/>
          <w:rtl/>
        </w:rPr>
        <w:t xml:space="preserve">זה גם קיים בחקיקה. גם בכנסת יש לנו את זה. </w:t>
      </w:r>
      <w:bookmarkStart w:id="101" w:name="_ETM_Q1_986695"/>
      <w:bookmarkStart w:id="102" w:name="_ETM_Q1_984944"/>
      <w:bookmarkEnd w:id="101"/>
      <w:bookmarkEnd w:id="102"/>
    </w:p>
    <w:p w:rsidR="00907A6A" w:rsidRDefault="00907A6A" w:rsidP="00907A6A">
      <w:pPr>
        <w:rPr>
          <w:rtl/>
        </w:rPr>
      </w:pPr>
    </w:p>
    <w:bookmarkStart w:id="103" w:name="_ETM_Q1_985242" w:displacedByCustomXml="next"/>
    <w:bookmarkEnd w:id="10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7976856"/>
        <w:placeholder>
          <w:docPart w:val="DefaultPlaceholder_-1854013440"/>
        </w:placeholder>
      </w:sdtPr>
      <w:sdtEndPr/>
      <w:sdtContent>
        <w:p w:rsidR="00907A6A" w:rsidRDefault="00907A6A" w:rsidP="00907A6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07A6A" w:rsidRDefault="00907A6A" w:rsidP="00907A6A">
      <w:pPr>
        <w:pStyle w:val="KeepWithNext"/>
        <w:rPr>
          <w:rtl/>
        </w:rPr>
      </w:pPr>
    </w:p>
    <w:p w:rsidR="00907A6A" w:rsidRDefault="00907A6A" w:rsidP="00912F34">
      <w:pPr>
        <w:rPr>
          <w:rtl/>
        </w:rPr>
      </w:pPr>
      <w:r>
        <w:rPr>
          <w:rFonts w:hint="cs"/>
          <w:rtl/>
        </w:rPr>
        <w:t xml:space="preserve">מרס היא תקופה עתירת אירועים, לכן סמוך לאותו יום. </w:t>
      </w:r>
      <w:bookmarkStart w:id="104" w:name="_ETM_Q1_991443"/>
      <w:bookmarkEnd w:id="104"/>
      <w:r w:rsidR="00912F34">
        <w:rPr>
          <w:rFonts w:hint="cs"/>
          <w:rtl/>
        </w:rPr>
        <w:t xml:space="preserve">אף אחד לא יציין את זה אחרי שציינו את היום </w:t>
      </w:r>
      <w:bookmarkStart w:id="105" w:name="_ETM_Q1_995707"/>
      <w:bookmarkEnd w:id="105"/>
      <w:r w:rsidR="00912F34">
        <w:rPr>
          <w:rFonts w:hint="cs"/>
          <w:rtl/>
        </w:rPr>
        <w:t>ויידחו את זה חודשיים-שלושה.</w:t>
      </w:r>
    </w:p>
    <w:p w:rsidR="00912F34" w:rsidRDefault="00912F34" w:rsidP="00912F34">
      <w:pPr>
        <w:rPr>
          <w:rtl/>
        </w:rPr>
      </w:pPr>
    </w:p>
    <w:bookmarkStart w:id="106" w:name="_ETM_Q1_997160" w:displacedByCustomXml="next"/>
    <w:bookmarkEnd w:id="106" w:displacedByCustomXml="next"/>
    <w:bookmarkStart w:id="107" w:name="_ETM_Q1_993764" w:displacedByCustomXml="next"/>
    <w:bookmarkEnd w:id="107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1431248947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אבל אדוני, צריך לציין את זה.</w:t>
      </w:r>
    </w:p>
    <w:p w:rsidR="00912F34" w:rsidRDefault="00912F34" w:rsidP="00912F34">
      <w:pPr>
        <w:rPr>
          <w:rtl/>
        </w:rPr>
      </w:pPr>
      <w:bookmarkStart w:id="108" w:name="_ETM_Q1_998022"/>
      <w:bookmarkEnd w:id="108"/>
    </w:p>
    <w:bookmarkStart w:id="109" w:name="_ETM_Q1_998332" w:displacedByCustomXml="next"/>
    <w:bookmarkEnd w:id="1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22155681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יש נוסח </w:t>
      </w:r>
      <w:bookmarkStart w:id="110" w:name="_ETM_Q1_997668"/>
      <w:bookmarkEnd w:id="110"/>
      <w:r>
        <w:rPr>
          <w:rFonts w:hint="cs"/>
          <w:rtl/>
        </w:rPr>
        <w:t>שיותר - - -</w:t>
      </w:r>
    </w:p>
    <w:p w:rsidR="00912F34" w:rsidRDefault="00912F34" w:rsidP="00912F3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304130900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זה הנוסח המקובל. גם בכנסת, מכיוון שלפעמים</w:t>
      </w:r>
      <w:bookmarkStart w:id="111" w:name="_ETM_Q1_1001958"/>
      <w:bookmarkEnd w:id="111"/>
      <w:r>
        <w:rPr>
          <w:rFonts w:hint="cs"/>
          <w:rtl/>
        </w:rPr>
        <w:t xml:space="preserve"> זה נופל על יום שאין בו דיון </w:t>
      </w:r>
      <w:bookmarkStart w:id="112" w:name="_ETM_Q1_1003435"/>
      <w:bookmarkEnd w:id="112"/>
      <w:r>
        <w:rPr>
          <w:rFonts w:hint="cs"/>
          <w:rtl/>
        </w:rPr>
        <w:t xml:space="preserve">כנסת, עושים את זה או בשבוע </w:t>
      </w:r>
      <w:bookmarkStart w:id="113" w:name="_ETM_Q1_1007923"/>
      <w:bookmarkEnd w:id="113"/>
      <w:r>
        <w:rPr>
          <w:rFonts w:hint="cs"/>
          <w:rtl/>
        </w:rPr>
        <w:t xml:space="preserve">לפני או בשבוע אחר כך. </w:t>
      </w:r>
    </w:p>
    <w:p w:rsidR="00912F34" w:rsidRDefault="00912F34" w:rsidP="00912F34">
      <w:pPr>
        <w:rPr>
          <w:rtl/>
        </w:rPr>
      </w:pPr>
      <w:bookmarkStart w:id="114" w:name="_ETM_Q1_1007116"/>
      <w:bookmarkEnd w:id="114"/>
    </w:p>
    <w:bookmarkStart w:id="115" w:name="_ETM_Q1_1007316" w:displacedByCustomXml="next"/>
    <w:bookmarkEnd w:id="115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684792618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אנחנו כתבנו את זה בחוק.</w:t>
      </w:r>
      <w:bookmarkStart w:id="116" w:name="_ETM_Q1_1009311"/>
      <w:bookmarkEnd w:id="116"/>
      <w:r>
        <w:rPr>
          <w:rFonts w:hint="cs"/>
          <w:rtl/>
        </w:rPr>
        <w:t xml:space="preserve"> </w:t>
      </w:r>
    </w:p>
    <w:p w:rsidR="00912F34" w:rsidRDefault="00912F34" w:rsidP="00912F34">
      <w:pPr>
        <w:rPr>
          <w:rtl/>
        </w:rPr>
      </w:pPr>
      <w:bookmarkStart w:id="117" w:name="_ETM_Q1_1011342"/>
      <w:bookmarkEnd w:id="117"/>
    </w:p>
    <w:bookmarkStart w:id="118" w:name="_ETM_Q1_1011617" w:displacedByCustomXml="next"/>
    <w:bookmarkEnd w:id="11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195418979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אבל לא כותבים טווח של תאריכים אלא עושים את</w:t>
      </w:r>
      <w:bookmarkStart w:id="119" w:name="_ETM_Q1_1014115"/>
      <w:bookmarkEnd w:id="119"/>
      <w:r>
        <w:rPr>
          <w:rFonts w:hint="cs"/>
          <w:rtl/>
        </w:rPr>
        <w:t xml:space="preserve"> זה בדרך כלל שבוע קודם או שבוע אחר כך, לפי </w:t>
      </w:r>
      <w:bookmarkStart w:id="120" w:name="_ETM_Q1_1014172"/>
      <w:bookmarkEnd w:id="120"/>
      <w:r>
        <w:rPr>
          <w:rFonts w:hint="cs"/>
          <w:rtl/>
        </w:rPr>
        <w:t>איך שהמוסד - - -</w:t>
      </w:r>
    </w:p>
    <w:p w:rsidR="00912F34" w:rsidRDefault="00912F34" w:rsidP="00912F3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2107536751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מה שמקובל בחוקים. </w:t>
      </w:r>
    </w:p>
    <w:p w:rsidR="00912F34" w:rsidRDefault="00912F34" w:rsidP="00912F34">
      <w:pPr>
        <w:rPr>
          <w:rtl/>
        </w:rPr>
      </w:pPr>
    </w:p>
    <w:bookmarkStart w:id="121" w:name="_ETM_Q1_1017843" w:displacedByCustomXml="next"/>
    <w:bookmarkEnd w:id="1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85952094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סמוך לו.</w:t>
      </w:r>
    </w:p>
    <w:p w:rsidR="00912F34" w:rsidRDefault="00912F34" w:rsidP="00912F34">
      <w:pPr>
        <w:rPr>
          <w:rtl/>
        </w:rPr>
      </w:pPr>
      <w:bookmarkStart w:id="122" w:name="_ETM_Q1_1018732"/>
      <w:bookmarkEnd w:id="122"/>
    </w:p>
    <w:bookmarkStart w:id="123" w:name="_ETM_Q1_1019887" w:displacedByCustomXml="next"/>
    <w:bookmarkEnd w:id="123" w:displacedByCustomXml="next"/>
    <w:bookmarkStart w:id="124" w:name="_ETM_Q1_1019016" w:displacedByCustomXml="next"/>
    <w:bookmarkEnd w:id="12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2049827162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bookmarkStart w:id="125" w:name="_ETM_Q1_1018424"/>
      <w:bookmarkEnd w:id="125"/>
      <w:r>
        <w:rPr>
          <w:rFonts w:hint="cs"/>
          <w:rtl/>
        </w:rPr>
        <w:t xml:space="preserve">או במועד סמוך לו. </w:t>
      </w:r>
      <w:bookmarkStart w:id="126" w:name="_ETM_Q1_1022071"/>
      <w:bookmarkEnd w:id="126"/>
    </w:p>
    <w:p w:rsidR="00912F34" w:rsidRDefault="00912F34" w:rsidP="00912F34">
      <w:pPr>
        <w:rPr>
          <w:rtl/>
        </w:rPr>
      </w:pPr>
    </w:p>
    <w:bookmarkStart w:id="127" w:name="_ETM_Q1_1022352" w:displacedByCustomXml="next"/>
    <w:bookmarkEnd w:id="127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609691595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אני חושב בסמוך, אני </w:t>
      </w:r>
      <w:bookmarkStart w:id="128" w:name="_ETM_Q1_1021168"/>
      <w:bookmarkEnd w:id="128"/>
      <w:r>
        <w:rPr>
          <w:rFonts w:hint="cs"/>
          <w:rtl/>
        </w:rPr>
        <w:t xml:space="preserve">מוכן לקבל את זה. </w:t>
      </w:r>
    </w:p>
    <w:p w:rsidR="00912F34" w:rsidRDefault="00912F34" w:rsidP="00912F34">
      <w:pPr>
        <w:rPr>
          <w:rtl/>
        </w:rPr>
      </w:pPr>
      <w:bookmarkStart w:id="129" w:name="_ETM_Q1_1025359"/>
      <w:bookmarkStart w:id="130" w:name="_ETM_Q1_1025644"/>
      <w:bookmarkEnd w:id="129"/>
      <w:bookmarkEnd w:id="13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73664342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אני </w:t>
      </w:r>
      <w:bookmarkStart w:id="131" w:name="_ETM_Q1_1023718"/>
      <w:bookmarkEnd w:id="131"/>
      <w:r>
        <w:rPr>
          <w:rFonts w:hint="cs"/>
          <w:rtl/>
        </w:rPr>
        <w:t xml:space="preserve">לא חושב, סעד. </w:t>
      </w:r>
    </w:p>
    <w:p w:rsidR="00912F34" w:rsidRDefault="00912F34" w:rsidP="00912F34">
      <w:pPr>
        <w:rPr>
          <w:rtl/>
        </w:rPr>
      </w:pPr>
      <w:bookmarkStart w:id="132" w:name="_ETM_Q1_1026314"/>
      <w:bookmarkEnd w:id="132"/>
    </w:p>
    <w:bookmarkStart w:id="133" w:name="_ETM_Q1_1028312" w:displacedByCustomXml="next"/>
    <w:bookmarkEnd w:id="133" w:displacedByCustomXml="next"/>
    <w:bookmarkStart w:id="134" w:name="_ETM_Q1_1026602" w:displacedByCustomXml="next"/>
    <w:bookmarkEnd w:id="134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937011465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724761">
      <w:pPr>
        <w:rPr>
          <w:rtl/>
        </w:rPr>
      </w:pPr>
      <w:r>
        <w:rPr>
          <w:rFonts w:hint="cs"/>
          <w:rtl/>
        </w:rPr>
        <w:t>בית הנשיא יציין את זה</w:t>
      </w:r>
      <w:r w:rsidR="00724761">
        <w:rPr>
          <w:rFonts w:hint="cs"/>
          <w:rtl/>
        </w:rPr>
        <w:t>.</w:t>
      </w:r>
      <w:r>
        <w:rPr>
          <w:rFonts w:hint="cs"/>
          <w:rtl/>
        </w:rPr>
        <w:t xml:space="preserve"> אם החוק </w:t>
      </w:r>
      <w:bookmarkStart w:id="135" w:name="_ETM_Q1_1028037"/>
      <w:bookmarkEnd w:id="135"/>
      <w:r>
        <w:rPr>
          <w:rFonts w:hint="cs"/>
          <w:rtl/>
        </w:rPr>
        <w:t>מחייב אותו לציין את זה, הוא יציין את זה.</w:t>
      </w:r>
    </w:p>
    <w:p w:rsidR="00912F34" w:rsidRDefault="00912F34" w:rsidP="00912F34">
      <w:pPr>
        <w:rPr>
          <w:rtl/>
        </w:rPr>
      </w:pPr>
      <w:bookmarkStart w:id="136" w:name="_ETM_Q1_1028307"/>
      <w:bookmarkEnd w:id="136"/>
    </w:p>
    <w:bookmarkStart w:id="137" w:name="_ETM_Q1_1028638" w:displacedByCustomXml="next"/>
    <w:bookmarkEnd w:id="1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6370953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הוא יציין. </w:t>
      </w:r>
      <w:bookmarkStart w:id="138" w:name="_ETM_Q1_1031486"/>
      <w:bookmarkEnd w:id="138"/>
    </w:p>
    <w:p w:rsidR="00912F34" w:rsidRDefault="00912F34" w:rsidP="00912F34">
      <w:pPr>
        <w:rPr>
          <w:rtl/>
        </w:rPr>
      </w:pPr>
      <w:bookmarkStart w:id="139" w:name="_ETM_Q1_1032843"/>
      <w:bookmarkEnd w:id="139"/>
    </w:p>
    <w:bookmarkStart w:id="140" w:name="_ETM_Q1_1034042" w:displacedByCustomXml="next"/>
    <w:bookmarkEnd w:id="140" w:displacedByCustomXml="next"/>
    <w:bookmarkStart w:id="141" w:name="_ETM_Q1_1033115" w:displacedByCustomXml="next"/>
    <w:bookmarkEnd w:id="14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1280178531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>צריך להצביע על הרביזיה, קודם לפתוח.</w:t>
      </w:r>
      <w:bookmarkStart w:id="142" w:name="_ETM_Q1_1035010"/>
      <w:bookmarkEnd w:id="142"/>
    </w:p>
    <w:p w:rsidR="00912F34" w:rsidRDefault="00912F34" w:rsidP="00912F34">
      <w:pPr>
        <w:rPr>
          <w:rtl/>
        </w:rPr>
      </w:pPr>
      <w:bookmarkStart w:id="143" w:name="_ETM_Q1_1035300"/>
      <w:bookmarkEnd w:id="14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7846522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912F34" w:rsidP="00912F34">
      <w:pPr>
        <w:rPr>
          <w:rtl/>
        </w:rPr>
      </w:pPr>
      <w:r>
        <w:rPr>
          <w:rFonts w:hint="cs"/>
          <w:rtl/>
        </w:rPr>
        <w:t xml:space="preserve">אנחנו מצביעים בעד פתיחת </w:t>
      </w:r>
      <w:bookmarkStart w:id="144" w:name="_ETM_Q1_1037156"/>
      <w:bookmarkEnd w:id="144"/>
      <w:r>
        <w:rPr>
          <w:rFonts w:hint="cs"/>
          <w:rtl/>
        </w:rPr>
        <w:t xml:space="preserve">הרביזיה. נאשר את הרביזיה שלי ואחר כך נדבר על תיקון </w:t>
      </w:r>
      <w:bookmarkStart w:id="145" w:name="_ETM_Q1_1041076"/>
      <w:bookmarkEnd w:id="145"/>
      <w:r>
        <w:rPr>
          <w:rFonts w:hint="cs"/>
          <w:rtl/>
        </w:rPr>
        <w:t>הנוסח. מי בעד בקשת הרביזיה?</w:t>
      </w:r>
      <w:bookmarkStart w:id="146" w:name="_ETM_Q1_1041445"/>
      <w:bookmarkEnd w:id="146"/>
    </w:p>
    <w:p w:rsidR="00912F34" w:rsidRDefault="00912F34" w:rsidP="00912F34">
      <w:pPr>
        <w:rPr>
          <w:rtl/>
        </w:rPr>
      </w:pPr>
    </w:p>
    <w:p w:rsidR="00912F34" w:rsidRDefault="00912F34" w:rsidP="00912F34">
      <w:pPr>
        <w:pStyle w:val="af1"/>
        <w:keepNext/>
        <w:rPr>
          <w:rtl/>
        </w:rPr>
      </w:pPr>
      <w:bookmarkStart w:id="147" w:name="_ETM_Q1_1041771"/>
      <w:bookmarkEnd w:id="147"/>
      <w:r>
        <w:rPr>
          <w:rtl/>
        </w:rPr>
        <w:t>הצבעה</w:t>
      </w:r>
    </w:p>
    <w:p w:rsidR="00912F34" w:rsidRDefault="00912F34" w:rsidP="00912F34">
      <w:pPr>
        <w:pStyle w:val="--"/>
        <w:keepNext/>
        <w:rPr>
          <w:rtl/>
        </w:rPr>
      </w:pPr>
    </w:p>
    <w:p w:rsidR="00912F34" w:rsidRDefault="00912F34" w:rsidP="00912F3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912F34" w:rsidRDefault="00912F34" w:rsidP="00912F3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12F34" w:rsidRDefault="00912F34" w:rsidP="00912F3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12F34" w:rsidRDefault="00912F34" w:rsidP="00912F34">
      <w:pPr>
        <w:pStyle w:val="af2"/>
        <w:rPr>
          <w:rtl/>
        </w:rPr>
      </w:pPr>
      <w:r>
        <w:rPr>
          <w:rFonts w:hint="cs"/>
          <w:rtl/>
        </w:rPr>
        <w:t>בקשת הרביזיה של חבר הכנסת יעקב מרגי נתקבלה.</w:t>
      </w:r>
    </w:p>
    <w:p w:rsidR="00912F34" w:rsidRDefault="00912F34" w:rsidP="00912F34">
      <w:pPr>
        <w:rPr>
          <w:rtl/>
        </w:rPr>
      </w:pPr>
      <w:bookmarkStart w:id="148" w:name="_ETM_Q1_1029476"/>
      <w:bookmarkEnd w:id="148"/>
    </w:p>
    <w:bookmarkStart w:id="149" w:name="_ETM_Q1_1029780" w:displacedByCustomXml="next"/>
    <w:bookmarkEnd w:id="1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64402530"/>
        <w:placeholder>
          <w:docPart w:val="DefaultPlaceholder_-1854013440"/>
        </w:placeholder>
      </w:sdtPr>
      <w:sdtEndPr/>
      <w:sdtContent>
        <w:p w:rsidR="00912F34" w:rsidRDefault="00912F34" w:rsidP="00912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2F34" w:rsidRDefault="00912F34" w:rsidP="00912F34">
      <w:pPr>
        <w:pStyle w:val="KeepWithNext"/>
        <w:rPr>
          <w:rtl/>
        </w:rPr>
      </w:pPr>
    </w:p>
    <w:p w:rsidR="00912F34" w:rsidRDefault="00CA564D" w:rsidP="00912F34">
      <w:pPr>
        <w:rPr>
          <w:rtl/>
        </w:rPr>
      </w:pPr>
      <w:r>
        <w:rPr>
          <w:rFonts w:hint="cs"/>
          <w:rtl/>
        </w:rPr>
        <w:t xml:space="preserve">אין מתנגדים, אין נמנעים. אושרה הרביזיה. עכשיו </w:t>
      </w:r>
      <w:bookmarkStart w:id="150" w:name="_ETM_Q1_1049904"/>
      <w:bookmarkEnd w:id="150"/>
      <w:r>
        <w:rPr>
          <w:rFonts w:hint="cs"/>
          <w:rtl/>
        </w:rPr>
        <w:t>לגבי הנוסח.</w:t>
      </w:r>
    </w:p>
    <w:p w:rsidR="00CA564D" w:rsidRDefault="00CA564D" w:rsidP="00912F34">
      <w:pPr>
        <w:rPr>
          <w:rtl/>
        </w:rPr>
      </w:pPr>
      <w:bookmarkStart w:id="151" w:name="_ETM_Q1_1051761"/>
      <w:bookmarkEnd w:id="151"/>
    </w:p>
    <w:bookmarkStart w:id="152" w:name="_ETM_Q1_1052848" w:displacedByCustomXml="next"/>
    <w:bookmarkEnd w:id="152" w:displacedByCustomXml="next"/>
    <w:bookmarkStart w:id="153" w:name="_ETM_Q1_1052080" w:displacedByCustomXml="next"/>
    <w:bookmarkEnd w:id="153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168139238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3E5399">
      <w:pPr>
        <w:rPr>
          <w:rtl/>
        </w:rPr>
      </w:pPr>
      <w:r>
        <w:rPr>
          <w:rFonts w:hint="cs"/>
          <w:rtl/>
        </w:rPr>
        <w:t>התיקונים המוצעים הם כך. אני מציעה</w:t>
      </w:r>
      <w:r w:rsidR="003E53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לגבי </w:t>
      </w:r>
      <w:bookmarkStart w:id="154" w:name="_ETM_Q1_1057379"/>
      <w:bookmarkEnd w:id="154"/>
      <w:r>
        <w:rPr>
          <w:rFonts w:hint="cs"/>
          <w:rtl/>
        </w:rPr>
        <w:t>הכנסת נאמר שזה במועד סמוך לו.</w:t>
      </w:r>
    </w:p>
    <w:p w:rsidR="00CA564D" w:rsidRDefault="00CA564D" w:rsidP="00CA564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41090219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על אותו היגיון. </w:t>
      </w:r>
      <w:bookmarkStart w:id="155" w:name="_ETM_Q1_1060638"/>
      <w:bookmarkEnd w:id="155"/>
    </w:p>
    <w:p w:rsidR="00CA564D" w:rsidRDefault="00CA564D" w:rsidP="00CA564D">
      <w:pPr>
        <w:rPr>
          <w:rtl/>
        </w:rPr>
      </w:pPr>
      <w:bookmarkStart w:id="156" w:name="_ETM_Q1_1062813"/>
      <w:bookmarkEnd w:id="156"/>
    </w:p>
    <w:bookmarkStart w:id="157" w:name="_ETM_Q1_1063983" w:displacedByCustomXml="next"/>
    <w:bookmarkEnd w:id="157" w:displacedByCustomXml="next"/>
    <w:bookmarkStart w:id="158" w:name="_ETM_Q1_1063094" w:displacedByCustomXml="next"/>
    <w:bookmarkEnd w:id="15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293217293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יום ראשון פשוט יוצא יום שאין בו מליאה. בגלל זה, שיהיה טווח של איזושהי גמישות.</w:t>
      </w:r>
    </w:p>
    <w:p w:rsidR="00CA564D" w:rsidRDefault="00CA564D" w:rsidP="00CA564D">
      <w:pPr>
        <w:rPr>
          <w:rtl/>
        </w:rPr>
      </w:pPr>
      <w:bookmarkStart w:id="159" w:name="_ETM_Q1_1068274"/>
      <w:bookmarkEnd w:id="159"/>
    </w:p>
    <w:bookmarkStart w:id="160" w:name="_ETM_Q1_1069939" w:displacedByCustomXml="next"/>
    <w:bookmarkEnd w:id="160" w:displacedByCustomXml="next"/>
    <w:bookmarkStart w:id="161" w:name="_ETM_Q1_1068587" w:displacedByCustomXml="next"/>
    <w:bookmarkEnd w:id="161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1303297356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בסדר, אפשר לחיות עם סמוך לו. גם בית הנשיא, שיהיה בסמוך לו. </w:t>
      </w:r>
    </w:p>
    <w:p w:rsidR="00CA564D" w:rsidRDefault="00CA564D" w:rsidP="00CA564D">
      <w:pPr>
        <w:rPr>
          <w:rtl/>
        </w:rPr>
      </w:pPr>
      <w:bookmarkStart w:id="162" w:name="_ETM_Q1_1073010"/>
      <w:bookmarkEnd w:id="162"/>
    </w:p>
    <w:bookmarkStart w:id="163" w:name="_ETM_Q1_1074146" w:displacedByCustomXml="next"/>
    <w:bookmarkEnd w:id="163" w:displacedByCustomXml="next"/>
    <w:bookmarkStart w:id="164" w:name="_ETM_Q1_1073321" w:displacedByCustomXml="next"/>
    <w:bookmarkEnd w:id="16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338200979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bookmarkStart w:id="165" w:name="_ETM_Q1_1072593"/>
      <w:bookmarkEnd w:id="165"/>
      <w:r>
        <w:rPr>
          <w:rFonts w:hint="cs"/>
          <w:rtl/>
        </w:rPr>
        <w:t xml:space="preserve">או במועד סמוך לו. ובמקום טקס </w:t>
      </w:r>
      <w:bookmarkStart w:id="166" w:name="_ETM_Q1_1078489"/>
      <w:bookmarkEnd w:id="166"/>
      <w:r>
        <w:rPr>
          <w:rFonts w:hint="cs"/>
          <w:rtl/>
        </w:rPr>
        <w:t xml:space="preserve">זה יהיה: יצוין בבית נשיא המדינה. </w:t>
      </w:r>
    </w:p>
    <w:p w:rsidR="00CA564D" w:rsidRDefault="00CA564D" w:rsidP="00CA564D">
      <w:pPr>
        <w:rPr>
          <w:rtl/>
        </w:rPr>
      </w:pPr>
      <w:bookmarkStart w:id="167" w:name="_ETM_Q1_1088302"/>
      <w:bookmarkEnd w:id="167"/>
    </w:p>
    <w:bookmarkStart w:id="168" w:name="_ETM_Q1_1088637" w:displacedByCustomXml="next"/>
    <w:bookmarkEnd w:id="168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2031179831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3E5399">
      <w:pPr>
        <w:rPr>
          <w:rtl/>
        </w:rPr>
      </w:pPr>
      <w:r>
        <w:rPr>
          <w:rFonts w:hint="cs"/>
          <w:rtl/>
        </w:rPr>
        <w:t xml:space="preserve">יצוין בבית </w:t>
      </w:r>
      <w:bookmarkStart w:id="169" w:name="_ETM_Q1_1088339"/>
      <w:bookmarkEnd w:id="169"/>
      <w:r>
        <w:rPr>
          <w:rFonts w:hint="cs"/>
          <w:rtl/>
        </w:rPr>
        <w:t>נשיא המדינה</w:t>
      </w:r>
      <w:r w:rsidR="003E5399">
        <w:rPr>
          <w:rFonts w:hint="cs"/>
          <w:rtl/>
        </w:rPr>
        <w:t xml:space="preserve">. בדרך כלל, </w:t>
      </w:r>
      <w:r>
        <w:rPr>
          <w:rFonts w:hint="cs"/>
          <w:rtl/>
        </w:rPr>
        <w:t xml:space="preserve">מה הדברים שמציין אותם הנשיא? </w:t>
      </w:r>
    </w:p>
    <w:p w:rsidR="00CA564D" w:rsidRDefault="00CA564D" w:rsidP="00CA564D">
      <w:pPr>
        <w:rPr>
          <w:rtl/>
        </w:rPr>
      </w:pPr>
      <w:bookmarkStart w:id="170" w:name="_ETM_Q1_1093641"/>
      <w:bookmarkEnd w:id="170"/>
    </w:p>
    <w:bookmarkStart w:id="171" w:name="_ETM_Q1_1093956" w:displacedByCustomXml="next"/>
    <w:bookmarkEnd w:id="17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705406638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יש רק </w:t>
      </w:r>
      <w:bookmarkStart w:id="172" w:name="_ETM_Q1_1091315"/>
      <w:bookmarkEnd w:id="172"/>
      <w:r>
        <w:rPr>
          <w:rFonts w:hint="cs"/>
          <w:rtl/>
        </w:rPr>
        <w:t xml:space="preserve">דוגמה אחת נוספת בחקיקה, שזה חוק יום העלייה. אני לא </w:t>
      </w:r>
      <w:bookmarkStart w:id="173" w:name="_ETM_Q1_1099200"/>
      <w:bookmarkEnd w:id="173"/>
      <w:r>
        <w:rPr>
          <w:rFonts w:hint="cs"/>
          <w:rtl/>
        </w:rPr>
        <w:t>יודעת בדיוק איך הם - - -</w:t>
      </w:r>
    </w:p>
    <w:p w:rsidR="00CA564D" w:rsidRDefault="00CA564D" w:rsidP="00CA564D">
      <w:pPr>
        <w:rPr>
          <w:rtl/>
        </w:rPr>
      </w:pPr>
      <w:bookmarkStart w:id="174" w:name="_ETM_Q1_1100452"/>
      <w:bookmarkEnd w:id="174"/>
    </w:p>
    <w:bookmarkStart w:id="175" w:name="_ETM_Q1_1100781" w:displacedByCustomXml="next"/>
    <w:bookmarkEnd w:id="175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1074312220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אני מניח שהדרוזים מוזמנים לשם. </w:t>
      </w:r>
    </w:p>
    <w:p w:rsidR="00CA564D" w:rsidRDefault="00CA564D" w:rsidP="00CA564D">
      <w:pPr>
        <w:rPr>
          <w:rtl/>
        </w:rPr>
      </w:pPr>
      <w:bookmarkStart w:id="176" w:name="_ETM_Q1_1100258"/>
      <w:bookmarkEnd w:id="176"/>
    </w:p>
    <w:bookmarkStart w:id="177" w:name="_ETM_Q1_1101553" w:displacedByCustomXml="next"/>
    <w:bookmarkEnd w:id="177" w:displacedByCustomXml="next"/>
    <w:bookmarkStart w:id="178" w:name="_ETM_Q1_1100553" w:displacedByCustomXml="next"/>
    <w:bookmarkEnd w:id="17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806515491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3E5399">
      <w:pPr>
        <w:rPr>
          <w:rtl/>
        </w:rPr>
      </w:pPr>
      <w:r>
        <w:rPr>
          <w:rFonts w:hint="cs"/>
          <w:rtl/>
        </w:rPr>
        <w:t>אני</w:t>
      </w:r>
      <w:bookmarkStart w:id="179" w:name="_ETM_Q1_1102801"/>
      <w:bookmarkEnd w:id="179"/>
      <w:r>
        <w:rPr>
          <w:rFonts w:hint="cs"/>
          <w:rtl/>
        </w:rPr>
        <w:t xml:space="preserve"> משערת שבאמת מזמינים. מה שנאמר לי בטלפון</w:t>
      </w:r>
      <w:r w:rsidR="003E53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" w:name="_ETM_Q1_1106529"/>
      <w:bookmarkEnd w:id="180"/>
      <w:r>
        <w:rPr>
          <w:rFonts w:hint="cs"/>
          <w:rtl/>
        </w:rPr>
        <w:t xml:space="preserve">שלפעמים הנשיא נוסע למקום ועושים את האירוע במקום אחר, לא </w:t>
      </w:r>
      <w:bookmarkStart w:id="181" w:name="_ETM_Q1_1112477"/>
      <w:bookmarkEnd w:id="181"/>
      <w:r>
        <w:rPr>
          <w:rFonts w:hint="cs"/>
          <w:rtl/>
        </w:rPr>
        <w:t>תמיד בבית הנשיא.</w:t>
      </w:r>
    </w:p>
    <w:p w:rsidR="00CA564D" w:rsidRDefault="00CA564D" w:rsidP="00CA564D">
      <w:pPr>
        <w:rPr>
          <w:rtl/>
        </w:rPr>
      </w:pPr>
      <w:bookmarkStart w:id="182" w:name="_ETM_Q1_1109740"/>
      <w:bookmarkEnd w:id="182"/>
    </w:p>
    <w:bookmarkStart w:id="183" w:name="_ETM_Q1_1111100" w:displacedByCustomXml="next"/>
    <w:bookmarkEnd w:id="183" w:displacedByCustomXml="next"/>
    <w:bookmarkStart w:id="184" w:name="_ETM_Q1_1110090" w:displacedByCustomXml="next"/>
    <w:bookmarkEnd w:id="184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330990312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עם הנשיא. </w:t>
      </w:r>
    </w:p>
    <w:p w:rsidR="00CA564D" w:rsidRDefault="00CA564D" w:rsidP="00CA564D">
      <w:pPr>
        <w:rPr>
          <w:rtl/>
        </w:rPr>
      </w:pPr>
    </w:p>
    <w:bookmarkStart w:id="185" w:name="_ETM_Q1_1113889" w:displacedByCustomXml="next"/>
    <w:bookmarkEnd w:id="185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377597490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אצלנו הוא מגיע ב-25 באפריל, אז </w:t>
      </w:r>
      <w:bookmarkStart w:id="186" w:name="_ETM_Q1_1116643"/>
      <w:bookmarkEnd w:id="186"/>
      <w:r>
        <w:rPr>
          <w:rFonts w:hint="cs"/>
          <w:rtl/>
        </w:rPr>
        <w:t>שלא יהפוך את היום הזה - - -</w:t>
      </w:r>
    </w:p>
    <w:p w:rsidR="00CA564D" w:rsidRDefault="00CA564D" w:rsidP="00CA564D">
      <w:pPr>
        <w:rPr>
          <w:rtl/>
        </w:rPr>
      </w:pPr>
      <w:bookmarkStart w:id="187" w:name="_ETM_Q1_1117819"/>
      <w:bookmarkEnd w:id="187"/>
    </w:p>
    <w:bookmarkStart w:id="188" w:name="_ETM_Q1_1118136" w:displacedByCustomXml="next"/>
    <w:bookmarkEnd w:id="18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1451620311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זה לא בסמוך. </w:t>
      </w:r>
      <w:bookmarkStart w:id="189" w:name="_ETM_Q1_1119367"/>
      <w:bookmarkEnd w:id="189"/>
    </w:p>
    <w:p w:rsidR="00CA564D" w:rsidRDefault="00CA564D" w:rsidP="00CA564D">
      <w:pPr>
        <w:rPr>
          <w:rtl/>
        </w:rPr>
      </w:pPr>
      <w:bookmarkStart w:id="190" w:name="_ETM_Q1_1119862"/>
      <w:bookmarkEnd w:id="190"/>
    </w:p>
    <w:bookmarkStart w:id="191" w:name="_ETM_Q1_1120148" w:displacedByCustomXml="next"/>
    <w:bookmarkEnd w:id="191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948693998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לא. הוא חייב בסמוך. זה לא בסמוך. 45 יום זה לא בסמוך. </w:t>
      </w:r>
    </w:p>
    <w:p w:rsidR="00CA564D" w:rsidRDefault="00CA564D" w:rsidP="00CA564D">
      <w:pPr>
        <w:rPr>
          <w:rtl/>
        </w:rPr>
      </w:pPr>
      <w:bookmarkStart w:id="192" w:name="_ETM_Q1_1126967"/>
      <w:bookmarkStart w:id="193" w:name="_ETM_Q1_1127289"/>
      <w:bookmarkEnd w:id="192"/>
      <w:bookmarkEnd w:id="193"/>
    </w:p>
    <w:bookmarkStart w:id="194" w:name="_ETM_Q1_1128470" w:displacedByCustomXml="next"/>
    <w:bookmarkEnd w:id="194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-211115340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הוא מופיע אצלנו ביום העלייה לרגל לקבר יתרו.</w:t>
      </w:r>
    </w:p>
    <w:p w:rsidR="00CA564D" w:rsidRDefault="00CA564D" w:rsidP="00CA564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419209731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אני חושבת שגם על זה יש איזו הצעת חוק</w:t>
      </w:r>
      <w:bookmarkStart w:id="195" w:name="_ETM_Q1_1131400"/>
      <w:bookmarkEnd w:id="195"/>
      <w:r>
        <w:rPr>
          <w:rFonts w:hint="cs"/>
          <w:rtl/>
        </w:rPr>
        <w:t xml:space="preserve">. </w:t>
      </w:r>
    </w:p>
    <w:p w:rsidR="00CA564D" w:rsidRDefault="00CA564D" w:rsidP="00CA564D">
      <w:pPr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אלה שני התיקונים: או </w:t>
      </w:r>
      <w:bookmarkStart w:id="196" w:name="_ETM_Q1_1140558"/>
      <w:bookmarkEnd w:id="196"/>
      <w:r>
        <w:rPr>
          <w:rFonts w:hint="cs"/>
          <w:rtl/>
        </w:rPr>
        <w:t xml:space="preserve">במועד סמוך לגבי הכנסת ובית הנשיא; ובמקום טקס </w:t>
      </w:r>
      <w:r>
        <w:rPr>
          <w:rtl/>
        </w:rPr>
        <w:t>–</w:t>
      </w:r>
      <w:r>
        <w:rPr>
          <w:rFonts w:hint="cs"/>
          <w:rtl/>
        </w:rPr>
        <w:t xml:space="preserve"> יצוין </w:t>
      </w:r>
      <w:bookmarkStart w:id="197" w:name="_ETM_Q1_1146828"/>
      <w:bookmarkEnd w:id="197"/>
      <w:r>
        <w:rPr>
          <w:rFonts w:hint="cs"/>
          <w:rtl/>
        </w:rPr>
        <w:t xml:space="preserve">בבית נשיא המדינה. </w:t>
      </w:r>
    </w:p>
    <w:p w:rsidR="00CA564D" w:rsidRDefault="00CA564D" w:rsidP="00CA564D">
      <w:pPr>
        <w:rPr>
          <w:rtl/>
        </w:rPr>
      </w:pPr>
    </w:p>
    <w:bookmarkStart w:id="198" w:name="_ETM_Q1_1145934" w:displacedByCustomXml="next"/>
    <w:bookmarkEnd w:id="198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894584476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CA564D" w:rsidRDefault="00CA564D" w:rsidP="00CA564D">
      <w:pPr>
        <w:rPr>
          <w:rtl/>
        </w:rPr>
      </w:pPr>
      <w:bookmarkStart w:id="199" w:name="_ETM_Q1_1148669"/>
      <w:bookmarkEnd w:id="199"/>
    </w:p>
    <w:bookmarkStart w:id="200" w:name="_ETM_Q1_1147469" w:displacedByCustomXml="next"/>
    <w:bookmarkEnd w:id="200" w:displacedByCustomXml="next"/>
    <w:bookmarkStart w:id="201" w:name="_ETM_Q1_1148945" w:displacedByCustomXml="next"/>
    <w:bookmarkEnd w:id="201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365258187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אין בעיה.</w:t>
      </w:r>
    </w:p>
    <w:p w:rsidR="00CA564D" w:rsidRDefault="00CA564D" w:rsidP="00CA564D">
      <w:pPr>
        <w:rPr>
          <w:rtl/>
        </w:rPr>
      </w:pPr>
      <w:bookmarkStart w:id="202" w:name="_ETM_Q1_1149740"/>
      <w:bookmarkEnd w:id="202"/>
    </w:p>
    <w:bookmarkStart w:id="203" w:name="_ETM_Q1_1150022" w:displacedByCustomXml="next"/>
    <w:bookmarkEnd w:id="203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1340428659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אז רק צריך</w:t>
      </w:r>
      <w:bookmarkStart w:id="204" w:name="_ETM_Q1_1148533"/>
      <w:bookmarkEnd w:id="204"/>
      <w:r>
        <w:rPr>
          <w:rFonts w:hint="cs"/>
          <w:rtl/>
        </w:rPr>
        <w:t xml:space="preserve"> להצביע על זה.</w:t>
      </w:r>
      <w:bookmarkStart w:id="205" w:name="_ETM_Q1_1149156"/>
      <w:bookmarkEnd w:id="205"/>
    </w:p>
    <w:p w:rsidR="00CA564D" w:rsidRDefault="00CA564D" w:rsidP="00CA564D">
      <w:pPr>
        <w:rPr>
          <w:rtl/>
        </w:rPr>
      </w:pPr>
    </w:p>
    <w:bookmarkStart w:id="206" w:name="_ETM_Q1_1149456" w:displacedByCustomXml="next"/>
    <w:bookmarkEnd w:id="2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5082268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מי בעד תיקון הנוסח כפי שהוצע? מי מתנגד?</w:t>
      </w:r>
    </w:p>
    <w:p w:rsidR="00CA564D" w:rsidRDefault="00CA564D" w:rsidP="00CA564D">
      <w:pPr>
        <w:rPr>
          <w:rtl/>
        </w:rPr>
      </w:pPr>
    </w:p>
    <w:p w:rsidR="00CA564D" w:rsidRDefault="00CA564D" w:rsidP="00CA564D">
      <w:pPr>
        <w:pStyle w:val="af1"/>
        <w:keepNext/>
        <w:rPr>
          <w:rtl/>
        </w:rPr>
      </w:pPr>
      <w:r>
        <w:rPr>
          <w:rtl/>
        </w:rPr>
        <w:t>הצבעה</w:t>
      </w:r>
    </w:p>
    <w:p w:rsidR="00CA564D" w:rsidRDefault="00CA564D" w:rsidP="00CA564D">
      <w:pPr>
        <w:pStyle w:val="--"/>
        <w:keepNext/>
        <w:rPr>
          <w:rtl/>
        </w:rPr>
      </w:pPr>
    </w:p>
    <w:p w:rsidR="00CA564D" w:rsidRDefault="00CA564D" w:rsidP="00CA564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CA564D" w:rsidRDefault="00CA564D" w:rsidP="00CA564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A564D" w:rsidRDefault="00CA564D" w:rsidP="00CA564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A564D" w:rsidRDefault="00CA564D" w:rsidP="00CA564D">
      <w:pPr>
        <w:pStyle w:val="af2"/>
        <w:rPr>
          <w:rtl/>
        </w:rPr>
      </w:pPr>
      <w:r>
        <w:rPr>
          <w:rFonts w:hint="cs"/>
          <w:rtl/>
        </w:rPr>
        <w:t xml:space="preserve">הצעת חוק יום ציון לאומי לתרומתה ולפועלה של העדה הדרוזית, התשע"ח-2018, נתקבלה לקריאה שנייה ושלישית. </w:t>
      </w:r>
      <w:bookmarkStart w:id="207" w:name="_ETM_Q1_1150842"/>
      <w:bookmarkEnd w:id="207"/>
    </w:p>
    <w:p w:rsidR="00CA564D" w:rsidRDefault="00CA564D" w:rsidP="00CA564D">
      <w:pPr>
        <w:rPr>
          <w:rtl/>
        </w:rPr>
      </w:pPr>
    </w:p>
    <w:bookmarkStart w:id="208" w:name="_ETM_Q1_1151174" w:displacedByCustomXml="next"/>
    <w:bookmarkEnd w:id="2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1072205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אין מתנגדים, אין נמנעים. הנוסח </w:t>
      </w:r>
      <w:bookmarkStart w:id="209" w:name="_ETM_Q1_1157835"/>
      <w:bookmarkEnd w:id="209"/>
      <w:r>
        <w:rPr>
          <w:rFonts w:hint="cs"/>
          <w:rtl/>
        </w:rPr>
        <w:t>אושר והצעת החוק תעלה לקריאה שנייה ושלישית, בשעה טובה</w:t>
      </w:r>
      <w:bookmarkStart w:id="210" w:name="_ETM_Q1_1158903"/>
      <w:bookmarkEnd w:id="210"/>
      <w:r>
        <w:rPr>
          <w:rFonts w:hint="cs"/>
          <w:rtl/>
        </w:rPr>
        <w:t>.</w:t>
      </w:r>
    </w:p>
    <w:p w:rsidR="00CA564D" w:rsidRDefault="00CA564D" w:rsidP="00CA564D">
      <w:pPr>
        <w:rPr>
          <w:rtl/>
        </w:rPr>
      </w:pPr>
      <w:bookmarkStart w:id="211" w:name="_ETM_Q1_1158508"/>
      <w:bookmarkEnd w:id="211"/>
    </w:p>
    <w:bookmarkStart w:id="212" w:name="_ETM_Q1_1156543" w:displacedByCustomXml="next"/>
    <w:bookmarkEnd w:id="212" w:displacedByCustomXml="next"/>
    <w:bookmarkStart w:id="213" w:name="_ETM_Q1_1158812" w:displacedByCustomXml="next"/>
    <w:bookmarkEnd w:id="213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ע&lt;/Shortcut&gt;&lt;MemberID&gt;2615&lt;/MemberID&gt;"/>
        <w:id w:val="353391645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עוד פעם לקריאה שנייה ושלישית?</w:t>
      </w:r>
      <w:bookmarkStart w:id="214" w:name="_ETM_Q1_1157723"/>
      <w:bookmarkEnd w:id="214"/>
    </w:p>
    <w:p w:rsidR="00CA564D" w:rsidRDefault="00CA564D" w:rsidP="00CA564D">
      <w:pPr>
        <w:rPr>
          <w:rtl/>
        </w:rPr>
      </w:pPr>
    </w:p>
    <w:bookmarkStart w:id="215" w:name="_ETM_Q1_1158908" w:displacedByCustomXml="next"/>
    <w:bookmarkEnd w:id="215" w:displacedByCustomXml="next"/>
    <w:bookmarkStart w:id="216" w:name="_ETM_Q1_1157988" w:displacedByCustomXml="next"/>
    <w:bookmarkEnd w:id="216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898248999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במליאה. </w:t>
      </w:r>
    </w:p>
    <w:p w:rsidR="00CA564D" w:rsidRDefault="00CA564D" w:rsidP="00CA564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639421254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>ליום שני תספיקי?</w:t>
      </w:r>
      <w:r>
        <w:rPr>
          <w:rFonts w:hint="cs"/>
        </w:rPr>
        <w:t xml:space="preserve"> </w:t>
      </w:r>
      <w:bookmarkStart w:id="217" w:name="_ETM_Q1_1161965"/>
      <w:bookmarkStart w:id="218" w:name="_ETM_Q1_1162590"/>
      <w:bookmarkEnd w:id="217"/>
      <w:bookmarkEnd w:id="218"/>
    </w:p>
    <w:p w:rsidR="00CA564D" w:rsidRDefault="00CA564D" w:rsidP="00CA564D">
      <w:pPr>
        <w:rPr>
          <w:rtl/>
        </w:rPr>
      </w:pPr>
      <w:bookmarkStart w:id="219" w:name="_ETM_Q1_1162881"/>
      <w:bookmarkEnd w:id="219"/>
    </w:p>
    <w:bookmarkStart w:id="220" w:name="_ETM_Q1_1163744" w:displacedByCustomXml="next"/>
    <w:bookmarkEnd w:id="220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יש&lt;/Shortcut&gt;&lt;MemberID&gt;&lt;/MemberID&gt;"/>
        <w:id w:val="-530262585"/>
        <w:placeholder>
          <w:docPart w:val="DefaultPlaceholder_-1854013440"/>
        </w:placeholder>
      </w:sdtPr>
      <w:sdtEndPr/>
      <w:sdtContent>
        <w:p w:rsidR="00CA564D" w:rsidRDefault="00CA564D" w:rsidP="00CA564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A564D" w:rsidRDefault="00CA564D" w:rsidP="00CA564D">
      <w:pPr>
        <w:pStyle w:val="KeepWithNext"/>
        <w:rPr>
          <w:rtl/>
        </w:rPr>
      </w:pPr>
    </w:p>
    <w:p w:rsidR="00CA564D" w:rsidRDefault="00CA564D" w:rsidP="00CA564D">
      <w:pPr>
        <w:rPr>
          <w:rtl/>
        </w:rPr>
      </w:pPr>
      <w:r>
        <w:rPr>
          <w:rFonts w:hint="cs"/>
          <w:rtl/>
        </w:rPr>
        <w:t xml:space="preserve">אני אנסה להניח את זה היום, ואז כן. </w:t>
      </w:r>
    </w:p>
    <w:p w:rsidR="002D2540" w:rsidRDefault="002D2540" w:rsidP="00CA564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559291"/>
        <w:placeholder>
          <w:docPart w:val="DefaultPlaceholder_-1854013440"/>
        </w:placeholder>
      </w:sdtPr>
      <w:sdtEndPr/>
      <w:sdtContent>
        <w:p w:rsidR="002D2540" w:rsidRDefault="002D2540" w:rsidP="002D254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D2540" w:rsidRDefault="002D2540" w:rsidP="002D2540">
      <w:pPr>
        <w:pStyle w:val="KeepWithNext"/>
        <w:rPr>
          <w:rtl/>
        </w:rPr>
      </w:pPr>
    </w:p>
    <w:p w:rsidR="002D2540" w:rsidRDefault="002D2540" w:rsidP="002D2540">
      <w:pPr>
        <w:rPr>
          <w:rtl/>
        </w:rPr>
      </w:pPr>
      <w:r>
        <w:rPr>
          <w:rFonts w:hint="cs"/>
          <w:rtl/>
        </w:rPr>
        <w:t>אדוני, בבקשה, התייחסות.</w:t>
      </w:r>
      <w:r w:rsidR="000C42E1">
        <w:rPr>
          <w:rFonts w:hint="cs"/>
          <w:rtl/>
        </w:rPr>
        <w:t xml:space="preserve"> </w:t>
      </w:r>
    </w:p>
    <w:p w:rsidR="002D2540" w:rsidRDefault="002D2540" w:rsidP="00CA564D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-1611651159"/>
        <w:placeholder>
          <w:docPart w:val="DefaultPlaceholder_-1854013440"/>
        </w:placeholder>
      </w:sdtPr>
      <w:sdtEndPr/>
      <w:sdtContent>
        <w:p w:rsidR="002D2540" w:rsidRDefault="002D2540" w:rsidP="002D2540">
          <w:pPr>
            <w:pStyle w:val="af9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2D2540" w:rsidRDefault="002D2540" w:rsidP="002D2540">
      <w:pPr>
        <w:pStyle w:val="KeepWithNext"/>
        <w:rPr>
          <w:rtl/>
        </w:rPr>
      </w:pPr>
    </w:p>
    <w:p w:rsidR="002D2540" w:rsidRDefault="002D2540" w:rsidP="002D2540">
      <w:pPr>
        <w:rPr>
          <w:rtl/>
        </w:rPr>
      </w:pPr>
      <w:r>
        <w:rPr>
          <w:rFonts w:hint="cs"/>
          <w:rtl/>
        </w:rPr>
        <w:t>אני חוזר על ההערה שהערנו בישיבות הקודמות,</w:t>
      </w:r>
      <w:bookmarkStart w:id="221" w:name="_ETM_Q1_1174432"/>
      <w:bookmarkEnd w:id="221"/>
      <w:r>
        <w:rPr>
          <w:rFonts w:hint="cs"/>
          <w:rtl/>
        </w:rPr>
        <w:t xml:space="preserve"> שבהתאם להחלטת ועדת השרים - -</w:t>
      </w:r>
    </w:p>
    <w:p w:rsidR="002D2540" w:rsidRDefault="002D2540" w:rsidP="002D2540">
      <w:pPr>
        <w:rPr>
          <w:rtl/>
        </w:rPr>
      </w:pPr>
      <w:bookmarkStart w:id="222" w:name="_ETM_Q1_1174925"/>
      <w:bookmarkEnd w:id="222"/>
    </w:p>
    <w:bookmarkStart w:id="223" w:name="_ETM_Q1_1175218" w:displacedByCustomXml="next"/>
    <w:bookmarkEnd w:id="2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2873560"/>
        <w:placeholder>
          <w:docPart w:val="DefaultPlaceholder_-1854013440"/>
        </w:placeholder>
      </w:sdtPr>
      <w:sdtEndPr/>
      <w:sdtContent>
        <w:p w:rsidR="002D2540" w:rsidRDefault="002D2540" w:rsidP="002D254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D2540" w:rsidRDefault="002D2540" w:rsidP="002D2540">
      <w:pPr>
        <w:pStyle w:val="KeepWithNext"/>
        <w:rPr>
          <w:rtl/>
        </w:rPr>
      </w:pPr>
    </w:p>
    <w:p w:rsidR="002D2540" w:rsidRDefault="002D2540" w:rsidP="002D2540">
      <w:pPr>
        <w:rPr>
          <w:rtl/>
        </w:rPr>
      </w:pPr>
      <w:r>
        <w:rPr>
          <w:rFonts w:hint="cs"/>
          <w:rtl/>
        </w:rPr>
        <w:t xml:space="preserve">חוק הלאום. </w:t>
      </w:r>
    </w:p>
    <w:p w:rsidR="002D2540" w:rsidRDefault="002D2540" w:rsidP="002D254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953669372"/>
        <w:placeholder>
          <w:docPart w:val="DefaultPlaceholder_-1854013440"/>
        </w:placeholder>
      </w:sdtPr>
      <w:sdtEndPr/>
      <w:sdtContent>
        <w:p w:rsidR="002D2540" w:rsidRDefault="002D2540" w:rsidP="002D2540">
          <w:pPr>
            <w:pStyle w:val="af9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2D2540" w:rsidRDefault="002D2540" w:rsidP="002D2540">
      <w:pPr>
        <w:pStyle w:val="KeepWithNext"/>
        <w:rPr>
          <w:rtl/>
        </w:rPr>
      </w:pPr>
    </w:p>
    <w:p w:rsidR="002D2540" w:rsidRDefault="002D2540" w:rsidP="002D2540">
      <w:pPr>
        <w:rPr>
          <w:rtl/>
        </w:rPr>
      </w:pPr>
      <w:r>
        <w:rPr>
          <w:rFonts w:hint="cs"/>
          <w:rtl/>
        </w:rPr>
        <w:t>- - החוק צריך להיות מקודם במקביל לחוק הלאום.</w:t>
      </w:r>
    </w:p>
    <w:p w:rsidR="002D2540" w:rsidRDefault="002D2540" w:rsidP="002D2540">
      <w:pPr>
        <w:rPr>
          <w:rtl/>
        </w:rPr>
      </w:pPr>
      <w:bookmarkStart w:id="224" w:name="_ETM_Q1_1181794"/>
      <w:bookmarkEnd w:id="224"/>
    </w:p>
    <w:bookmarkStart w:id="225" w:name="_ETM_Q1_1182106" w:displacedByCustomXml="next"/>
    <w:bookmarkEnd w:id="2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0547852"/>
        <w:placeholder>
          <w:docPart w:val="DefaultPlaceholder_-1854013440"/>
        </w:placeholder>
      </w:sdtPr>
      <w:sdtEndPr/>
      <w:sdtContent>
        <w:p w:rsidR="002D2540" w:rsidRDefault="002D2540" w:rsidP="002D254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D2540" w:rsidRDefault="002D2540" w:rsidP="002D2540">
      <w:pPr>
        <w:pStyle w:val="KeepWithNext"/>
        <w:rPr>
          <w:rtl/>
        </w:rPr>
      </w:pPr>
    </w:p>
    <w:p w:rsidR="002D2540" w:rsidRDefault="002D2540" w:rsidP="002D2540">
      <w:pPr>
        <w:rPr>
          <w:rtl/>
        </w:rPr>
      </w:pPr>
      <w:r>
        <w:rPr>
          <w:rFonts w:hint="cs"/>
          <w:rtl/>
        </w:rPr>
        <w:t xml:space="preserve">בהמשך להתייחסות שלך, </w:t>
      </w:r>
      <w:bookmarkStart w:id="226" w:name="_ETM_Q1_1183156"/>
      <w:bookmarkEnd w:id="226"/>
      <w:r>
        <w:rPr>
          <w:rFonts w:hint="cs"/>
          <w:rtl/>
        </w:rPr>
        <w:t xml:space="preserve">אני לא חוזר על ההערה שלי אבל תעתיק אותה. </w:t>
      </w:r>
    </w:p>
    <w:p w:rsidR="00D655A5" w:rsidRDefault="00D655A5" w:rsidP="002D2540">
      <w:pPr>
        <w:rPr>
          <w:rtl/>
        </w:rPr>
      </w:pPr>
      <w:bookmarkStart w:id="227" w:name="_ETM_Q1_1187858"/>
      <w:bookmarkEnd w:id="227"/>
    </w:p>
    <w:bookmarkStart w:id="228" w:name="_ETM_Q1_1188150" w:displacedByCustomXml="next"/>
    <w:bookmarkEnd w:id="228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667557534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 xml:space="preserve">בסדר, אז תגיד לממונים שלך שאמרת את המשפט הזה. </w:t>
      </w:r>
    </w:p>
    <w:p w:rsidR="00D655A5" w:rsidRDefault="00D655A5" w:rsidP="00D655A5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459156592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f9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 xml:space="preserve">העברתי את </w:t>
      </w:r>
      <w:bookmarkStart w:id="229" w:name="_ETM_Q1_1189649"/>
      <w:bookmarkEnd w:id="229"/>
      <w:r>
        <w:rPr>
          <w:rFonts w:hint="cs"/>
          <w:rtl/>
        </w:rPr>
        <w:t xml:space="preserve">המסר לממונים, וזה בידם. </w:t>
      </w:r>
    </w:p>
    <w:p w:rsidR="00D655A5" w:rsidRDefault="00D655A5" w:rsidP="00D655A5">
      <w:pPr>
        <w:rPr>
          <w:rtl/>
        </w:rPr>
      </w:pPr>
      <w:bookmarkStart w:id="230" w:name="_ETM_Q1_1192592"/>
      <w:bookmarkEnd w:id="230"/>
    </w:p>
    <w:bookmarkStart w:id="231" w:name="_ETM_Q1_1192883" w:displacedByCustomXml="next"/>
    <w:bookmarkEnd w:id="23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50318297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>בסדר, אין בעיה.</w:t>
      </w:r>
    </w:p>
    <w:p w:rsidR="00D655A5" w:rsidRDefault="00D655A5" w:rsidP="00D655A5">
      <w:pPr>
        <w:rPr>
          <w:rtl/>
        </w:rPr>
      </w:pPr>
      <w:bookmarkStart w:id="232" w:name="_ETM_Q1_1193738"/>
      <w:bookmarkEnd w:id="232"/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213969617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>אתה חייב לעשות את זה, אנחנו מבינים את זה.</w:t>
      </w:r>
      <w:bookmarkStart w:id="233" w:name="_ETM_Q1_1193187"/>
      <w:bookmarkEnd w:id="233"/>
      <w:r>
        <w:rPr>
          <w:rFonts w:hint="cs"/>
          <w:rtl/>
        </w:rPr>
        <w:t xml:space="preserve"> </w:t>
      </w:r>
    </w:p>
    <w:p w:rsidR="00D655A5" w:rsidRDefault="00D655A5" w:rsidP="00D655A5">
      <w:pPr>
        <w:rPr>
          <w:rtl/>
        </w:rPr>
      </w:pPr>
      <w:bookmarkStart w:id="234" w:name="_ETM_Q1_1195947"/>
      <w:bookmarkStart w:id="235" w:name="_ETM_Q1_1196232"/>
      <w:bookmarkEnd w:id="234"/>
      <w:bookmarkEnd w:id="23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8497527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 xml:space="preserve">גם דיבר איתי </w:t>
      </w:r>
      <w:bookmarkStart w:id="236" w:name="_ETM_Q1_1197001"/>
      <w:bookmarkEnd w:id="236"/>
      <w:r>
        <w:rPr>
          <w:rFonts w:hint="cs"/>
          <w:rtl/>
        </w:rPr>
        <w:t>העוזר של יריב לוין. אמרתי לו, מה עכשיו? הוא אומר: אתם לא מבינים. אם יתוקן פה ויתוקן פה ויתוקן</w:t>
      </w:r>
      <w:bookmarkStart w:id="237" w:name="_ETM_Q1_1206442"/>
      <w:bookmarkEnd w:id="237"/>
      <w:r>
        <w:rPr>
          <w:rFonts w:hint="cs"/>
          <w:rtl/>
        </w:rPr>
        <w:t xml:space="preserve"> פה, אין אחר כך מוטיבציה. אם אני לא קושר עוד דברים, משקולות, אין מוטיבציה לדחוף את חוק הלאום, ואז יוצא שהדרוזים יקבלו את הביטוי, אלה יקבלו את הביטוי, ואז </w:t>
      </w:r>
      <w:bookmarkStart w:id="238" w:name="_ETM_Q1_1219034"/>
      <w:bookmarkEnd w:id="238"/>
      <w:r>
        <w:rPr>
          <w:rFonts w:hint="cs"/>
          <w:rtl/>
        </w:rPr>
        <w:t xml:space="preserve">חוק הלאום לא יקודם. </w:t>
      </w:r>
    </w:p>
    <w:p w:rsidR="00D655A5" w:rsidRDefault="00D655A5" w:rsidP="00D655A5">
      <w:pPr>
        <w:rPr>
          <w:rtl/>
        </w:rPr>
      </w:pPr>
      <w:bookmarkStart w:id="239" w:name="_ETM_Q1_1218020"/>
      <w:bookmarkEnd w:id="239"/>
    </w:p>
    <w:bookmarkStart w:id="240" w:name="_ETM_Q1_1219271" w:displacedByCustomXml="next"/>
    <w:bookmarkEnd w:id="240" w:displacedByCustomXml="next"/>
    <w:bookmarkStart w:id="241" w:name="_ETM_Q1_1218401" w:displacedByCustomXml="next"/>
    <w:bookmarkEnd w:id="241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011572235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 xml:space="preserve">חוק הלאום תלוי בחרדים. החרדים לא </w:t>
      </w:r>
      <w:bookmarkStart w:id="242" w:name="_ETM_Q1_1222208"/>
      <w:bookmarkEnd w:id="242"/>
      <w:r>
        <w:rPr>
          <w:rFonts w:hint="cs"/>
          <w:rtl/>
        </w:rPr>
        <w:t>רוצים שהוא יתקדם, הוא לא יתקדם.</w:t>
      </w:r>
    </w:p>
    <w:p w:rsidR="00D655A5" w:rsidRDefault="00D655A5" w:rsidP="00D655A5">
      <w:pPr>
        <w:rPr>
          <w:rtl/>
        </w:rPr>
      </w:pPr>
      <w:bookmarkStart w:id="243" w:name="_ETM_Q1_1221706"/>
      <w:bookmarkEnd w:id="243"/>
    </w:p>
    <w:bookmarkStart w:id="244" w:name="_ETM_Q1_1221953" w:displacedByCustomXml="next"/>
    <w:bookmarkEnd w:id="2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66247005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5A5" w:rsidRDefault="00D655A5" w:rsidP="00D655A5">
      <w:pPr>
        <w:pStyle w:val="KeepWithNext"/>
        <w:rPr>
          <w:rtl/>
        </w:rPr>
      </w:pPr>
    </w:p>
    <w:p w:rsidR="00D655A5" w:rsidRDefault="00D655A5" w:rsidP="00D655A5">
      <w:pPr>
        <w:rPr>
          <w:rtl/>
        </w:rPr>
      </w:pPr>
      <w:r>
        <w:rPr>
          <w:rFonts w:hint="cs"/>
          <w:rtl/>
        </w:rPr>
        <w:t xml:space="preserve">מזל שיש חרדים במדינה </w:t>
      </w:r>
      <w:bookmarkStart w:id="245" w:name="_ETM_Q1_1225542"/>
      <w:bookmarkEnd w:id="245"/>
      <w:r>
        <w:rPr>
          <w:rFonts w:hint="cs"/>
          <w:rtl/>
        </w:rPr>
        <w:t xml:space="preserve">הזאת, אפשר להאשים אותם בכול. </w:t>
      </w:r>
    </w:p>
    <w:p w:rsidR="00D655A5" w:rsidRDefault="00D655A5" w:rsidP="00D655A5">
      <w:pPr>
        <w:rPr>
          <w:rtl/>
        </w:rPr>
      </w:pPr>
      <w:bookmarkStart w:id="246" w:name="_ETM_Q1_1227270"/>
      <w:bookmarkStart w:id="247" w:name="_ETM_Q1_1227570"/>
      <w:bookmarkEnd w:id="246"/>
      <w:bookmarkEnd w:id="247"/>
    </w:p>
    <w:p w:rsidR="00D655A5" w:rsidRDefault="00D655A5" w:rsidP="00D655A5">
      <w:pPr>
        <w:rPr>
          <w:rtl/>
        </w:rPr>
      </w:pPr>
      <w:r>
        <w:rPr>
          <w:rFonts w:hint="cs"/>
          <w:rtl/>
        </w:rPr>
        <w:t>רבותיי, תודה רבה. הישיבה נעולה.</w:t>
      </w:r>
    </w:p>
    <w:p w:rsidR="00D655A5" w:rsidRDefault="00D655A5" w:rsidP="00D655A5">
      <w:pPr>
        <w:rPr>
          <w:rtl/>
        </w:rPr>
      </w:pPr>
      <w:bookmarkStart w:id="248" w:name="_ETM_Q1_1229872"/>
      <w:bookmarkStart w:id="249" w:name="_ETM_Q1_1230169"/>
      <w:bookmarkEnd w:id="248"/>
      <w:bookmarkEnd w:id="249"/>
    </w:p>
    <w:p w:rsidR="00E64F83" w:rsidRDefault="00E64F83" w:rsidP="00D655A5">
      <w:pPr>
        <w:rPr>
          <w:rtl/>
        </w:rPr>
      </w:pPr>
      <w:bookmarkStart w:id="250" w:name="_GoBack"/>
      <w:bookmarkEnd w:id="250"/>
    </w:p>
    <w:sdt>
      <w:sdtPr>
        <w:rPr>
          <w:rtl/>
        </w:rPr>
        <w:alias w:val="סיום"/>
        <w:tag w:val="&lt;ID&gt;&lt;/ID&gt;&lt;Name&gt;הישיבה ננעלה בשעה 09:15.&lt;/Name&gt;&lt;Data&gt;הישיבה ננעלה בשעה 09:15.&lt;/Data&gt;&lt;EndDateTime&gt;09:15&lt;/EndDateTime&gt;"/>
        <w:id w:val="677004846"/>
        <w:placeholder>
          <w:docPart w:val="DefaultPlaceholder_-1854013440"/>
        </w:placeholder>
      </w:sdtPr>
      <w:sdtEndPr/>
      <w:sdtContent>
        <w:p w:rsidR="00D655A5" w:rsidRDefault="00D655A5" w:rsidP="00D655A5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09:15.</w:t>
          </w:r>
        </w:p>
      </w:sdtContent>
    </w:sdt>
    <w:sectPr w:rsidR="00D655A5" w:rsidSect="00E64F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CB1" w:rsidRDefault="00B04CB1">
      <w:r>
        <w:separator/>
      </w:r>
    </w:p>
  </w:endnote>
  <w:endnote w:type="continuationSeparator" w:id="0">
    <w:p w:rsidR="00B04CB1" w:rsidRDefault="00B0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CB1" w:rsidRDefault="00B04CB1">
      <w:r>
        <w:separator/>
      </w:r>
    </w:p>
  </w:footnote>
  <w:footnote w:type="continuationSeparator" w:id="0">
    <w:p w:rsidR="00B04CB1" w:rsidRDefault="00B0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540" w:rsidRDefault="002D25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2540" w:rsidRDefault="002D25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540" w:rsidRDefault="002D25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4F83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2D2540" w:rsidRPr="00CC5815" w:rsidRDefault="002D2540" w:rsidP="008E5E3F">
    <w:pPr>
      <w:pStyle w:val="a3"/>
      <w:ind w:firstLine="0"/>
    </w:pPr>
    <w:r>
      <w:rPr>
        <w:rtl/>
      </w:rPr>
      <w:t>ועדת החינוך, התרבות והספורט</w:t>
    </w:r>
  </w:p>
  <w:p w:rsidR="002D2540" w:rsidRPr="00CC5815" w:rsidRDefault="002D2540" w:rsidP="008E5E3F">
    <w:pPr>
      <w:pStyle w:val="a3"/>
      <w:ind w:firstLine="0"/>
      <w:rPr>
        <w:rtl/>
      </w:rPr>
    </w:pPr>
    <w:r>
      <w:rPr>
        <w:rtl/>
      </w:rPr>
      <w:t>23/05/2018</w:t>
    </w:r>
  </w:p>
  <w:p w:rsidR="002D2540" w:rsidRPr="00CC5815" w:rsidRDefault="002D25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540" w:rsidRDefault="002D25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C3E947" wp14:editId="67D906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2540" w:rsidRDefault="002D25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2540" w:rsidRDefault="002D25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D0"/>
    <w:rsid w:val="00037279"/>
    <w:rsid w:val="00067F42"/>
    <w:rsid w:val="00092B80"/>
    <w:rsid w:val="00095A9A"/>
    <w:rsid w:val="000A17C6"/>
    <w:rsid w:val="000B060C"/>
    <w:rsid w:val="000B2EE6"/>
    <w:rsid w:val="000C42E1"/>
    <w:rsid w:val="000C47F5"/>
    <w:rsid w:val="000E3314"/>
    <w:rsid w:val="000F2459"/>
    <w:rsid w:val="000F440C"/>
    <w:rsid w:val="001274BF"/>
    <w:rsid w:val="00150436"/>
    <w:rsid w:val="00157B9E"/>
    <w:rsid w:val="0016394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E8B"/>
    <w:rsid w:val="00261554"/>
    <w:rsid w:val="00275C03"/>
    <w:rsid w:val="00280D58"/>
    <w:rsid w:val="002D254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399"/>
    <w:rsid w:val="003F0A5F"/>
    <w:rsid w:val="00420E41"/>
    <w:rsid w:val="00424C94"/>
    <w:rsid w:val="00447608"/>
    <w:rsid w:val="00451746"/>
    <w:rsid w:val="00470EAC"/>
    <w:rsid w:val="004746F0"/>
    <w:rsid w:val="0049458B"/>
    <w:rsid w:val="00495FD8"/>
    <w:rsid w:val="004B0A65"/>
    <w:rsid w:val="004B1BE9"/>
    <w:rsid w:val="00500C0C"/>
    <w:rsid w:val="0053665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346"/>
    <w:rsid w:val="00634F61"/>
    <w:rsid w:val="00695A47"/>
    <w:rsid w:val="006A0CB7"/>
    <w:rsid w:val="006F0259"/>
    <w:rsid w:val="00700433"/>
    <w:rsid w:val="00702755"/>
    <w:rsid w:val="0070472C"/>
    <w:rsid w:val="0072476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A6A"/>
    <w:rsid w:val="00912F34"/>
    <w:rsid w:val="00914904"/>
    <w:rsid w:val="009258CE"/>
    <w:rsid w:val="009302C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CB1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64D"/>
    <w:rsid w:val="00CB6D60"/>
    <w:rsid w:val="00CC5815"/>
    <w:rsid w:val="00CE24B8"/>
    <w:rsid w:val="00CE5849"/>
    <w:rsid w:val="00CF112B"/>
    <w:rsid w:val="00D278F7"/>
    <w:rsid w:val="00D37550"/>
    <w:rsid w:val="00D40A29"/>
    <w:rsid w:val="00D45D27"/>
    <w:rsid w:val="00D655A5"/>
    <w:rsid w:val="00D77FD2"/>
    <w:rsid w:val="00D86E57"/>
    <w:rsid w:val="00D96B24"/>
    <w:rsid w:val="00DE5B80"/>
    <w:rsid w:val="00E33AE3"/>
    <w:rsid w:val="00E61903"/>
    <w:rsid w:val="00E64116"/>
    <w:rsid w:val="00E64F83"/>
    <w:rsid w:val="00EA624B"/>
    <w:rsid w:val="00EB057D"/>
    <w:rsid w:val="00EB18E4"/>
    <w:rsid w:val="00EB5C85"/>
    <w:rsid w:val="00EC0AC2"/>
    <w:rsid w:val="00EC1FB3"/>
    <w:rsid w:val="00EC2CD4"/>
    <w:rsid w:val="00EE09AD"/>
    <w:rsid w:val="00F0467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18802AE"/>
  <w15:docId w15:val="{90FB69AC-9B71-4849-A28A-20BF2287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36AD0"/>
    <w:rPr>
      <w:color w:val="808080"/>
    </w:rPr>
  </w:style>
  <w:style w:type="table" w:styleId="afe">
    <w:name w:val="Table Grid"/>
    <w:basedOn w:val="a1"/>
    <w:rsid w:val="00474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line number"/>
    <w:basedOn w:val="a0"/>
    <w:semiHidden/>
    <w:unhideWhenUsed/>
    <w:rsid w:val="00FE7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8EA4B5-2F20-4A3D-803B-BC23C643F716}"/>
      </w:docPartPr>
      <w:docPartBody>
        <w:p w:rsidR="00BD5626" w:rsidRDefault="00BA4981">
          <w:r w:rsidRPr="00535DF1">
            <w:rPr>
              <w:rStyle w:val="a3"/>
              <w:rtl/>
            </w:rPr>
            <w:t>לחץ או הקש כאן להזנת טקסט</w:t>
          </w:r>
          <w:r w:rsidRPr="00535DF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81"/>
    <w:rsid w:val="003A2AD5"/>
    <w:rsid w:val="00830CC9"/>
    <w:rsid w:val="00BA4981"/>
    <w:rsid w:val="00BD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A4981"/>
    <w:rPr>
      <w:color w:val="808080"/>
    </w:rPr>
  </w:style>
  <w:style w:type="paragraph" w:customStyle="1" w:styleId="498DAF9E70AD4E9FBAA4C91E8DCA2A5B">
    <w:name w:val="498DAF9E70AD4E9FBAA4C91E8DCA2A5B"/>
    <w:rsid w:val="00BA4981"/>
    <w:pPr>
      <w:bidi/>
    </w:pPr>
  </w:style>
  <w:style w:type="paragraph" w:customStyle="1" w:styleId="E935BC483D1B4435B3C23892CA17619E">
    <w:name w:val="E935BC483D1B4435B3C23892CA17619E"/>
    <w:rsid w:val="00BA498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D7B25-4AF1-41CF-81CC-06BEC5024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8</Pages>
  <Words>1523</Words>
  <Characters>7103</Characters>
  <Application>Microsoft Office Word</Application>
  <DocSecurity>0</DocSecurity>
  <Lines>59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2018-05-30T09:26:00Z</dcterms:modified>
</cp:coreProperties>
</file>