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6C8D">
      <w:pPr>
        <w:jc w:val="right"/>
        <w:rPr>
          <w:rFonts w:cs="David"/>
          <w:sz w:val="24"/>
          <w:rtl/>
        </w:rPr>
      </w:pPr>
      <w:bookmarkStart w:id="0" w:name="_GoBack"/>
      <w:bookmarkEnd w:id="0"/>
      <w:r>
        <w:rPr>
          <w:rFonts w:cs="David"/>
          <w:sz w:val="24"/>
          <w:rtl/>
        </w:rPr>
        <w:t>פרוטוקולים/כלכלה/7635</w:t>
      </w:r>
    </w:p>
    <w:p w:rsidR="00000000" w:rsidRDefault="00DA6C8D">
      <w:pPr>
        <w:jc w:val="right"/>
        <w:rPr>
          <w:rFonts w:cs="David"/>
          <w:sz w:val="24"/>
          <w:rtl/>
        </w:rPr>
      </w:pPr>
      <w:r>
        <w:rPr>
          <w:rFonts w:cs="David"/>
          <w:sz w:val="24"/>
          <w:rtl/>
        </w:rPr>
        <w:tab/>
        <w:t>ירושלים, י' בטבת, תשס"ד</w:t>
      </w:r>
    </w:p>
    <w:p w:rsidR="00000000" w:rsidRDefault="00DA6C8D">
      <w:pPr>
        <w:jc w:val="right"/>
        <w:rPr>
          <w:rFonts w:cs="David"/>
          <w:sz w:val="24"/>
          <w:rtl/>
          <w:lang w:val="es"/>
        </w:rPr>
      </w:pPr>
      <w:r>
        <w:rPr>
          <w:rFonts w:cs="David"/>
          <w:sz w:val="24"/>
          <w:rtl/>
          <w:lang w:val="es"/>
        </w:rPr>
        <w:t>4 בינואר, 2004</w:t>
      </w:r>
    </w:p>
    <w:p w:rsidR="00000000" w:rsidRDefault="00DA6C8D">
      <w:pPr>
        <w:jc w:val="right"/>
        <w:rPr>
          <w:rFonts w:cs="David"/>
          <w:sz w:val="24"/>
          <w:rtl/>
        </w:rPr>
      </w:pPr>
    </w:p>
    <w:p w:rsidR="00000000" w:rsidRDefault="00DA6C8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DA6C8D">
      <w:pPr>
        <w:rPr>
          <w:rFonts w:cs="David"/>
          <w:b/>
          <w:bCs/>
          <w:sz w:val="24"/>
          <w:rtl/>
        </w:rPr>
      </w:pPr>
      <w:r>
        <w:rPr>
          <w:rFonts w:cs="David"/>
          <w:b/>
          <w:bCs/>
          <w:sz w:val="24"/>
          <w:rtl/>
        </w:rPr>
        <w:t>מושב שני</w:t>
      </w:r>
    </w:p>
    <w:p w:rsidR="00000000" w:rsidRDefault="00DA6C8D">
      <w:pPr>
        <w:rPr>
          <w:rFonts w:cs="David"/>
          <w:b/>
          <w:bCs/>
          <w:sz w:val="24"/>
          <w:rtl/>
        </w:rPr>
      </w:pPr>
    </w:p>
    <w:p w:rsidR="00000000" w:rsidRDefault="00DA6C8D">
      <w:pPr>
        <w:rPr>
          <w:rFonts w:cs="David"/>
          <w:b/>
          <w:bCs/>
          <w:sz w:val="24"/>
          <w:rtl/>
        </w:rPr>
      </w:pPr>
    </w:p>
    <w:p w:rsidR="00000000" w:rsidRDefault="00DA6C8D">
      <w:pPr>
        <w:rPr>
          <w:rFonts w:cs="David"/>
          <w:b/>
          <w:bCs/>
          <w:sz w:val="24"/>
          <w:rtl/>
        </w:rPr>
      </w:pPr>
    </w:p>
    <w:p w:rsidR="00000000" w:rsidRDefault="00DA6C8D">
      <w:pPr>
        <w:rPr>
          <w:rFonts w:cs="David"/>
          <w:b/>
          <w:bCs/>
          <w:sz w:val="24"/>
          <w:rtl/>
        </w:rPr>
      </w:pPr>
    </w:p>
    <w:p w:rsidR="00000000" w:rsidRDefault="00DA6C8D">
      <w:pPr>
        <w:pStyle w:val="10"/>
        <w:rPr>
          <w:rFonts w:cs="David"/>
          <w:sz w:val="24"/>
          <w:rtl/>
        </w:rPr>
      </w:pPr>
      <w:r>
        <w:rPr>
          <w:rFonts w:cs="David"/>
          <w:sz w:val="24"/>
          <w:rtl/>
        </w:rPr>
        <w:t>פרוטוקול מס'</w:t>
      </w:r>
    </w:p>
    <w:p w:rsidR="00000000" w:rsidRDefault="00DA6C8D">
      <w:pPr>
        <w:jc w:val="center"/>
        <w:rPr>
          <w:rFonts w:cs="David"/>
          <w:b/>
          <w:bCs/>
          <w:sz w:val="24"/>
          <w:rtl/>
        </w:rPr>
      </w:pPr>
      <w:r>
        <w:rPr>
          <w:rFonts w:cs="David"/>
          <w:b/>
          <w:bCs/>
          <w:sz w:val="24"/>
          <w:rtl/>
        </w:rPr>
        <w:t>מישיבת ועדת הכלכלה</w:t>
      </w:r>
    </w:p>
    <w:p w:rsidR="00000000" w:rsidRDefault="00DA6C8D">
      <w:pPr>
        <w:pStyle w:val="7"/>
        <w:rPr>
          <w:rFonts w:cs="David"/>
          <w:sz w:val="24"/>
          <w:rtl/>
        </w:rPr>
      </w:pPr>
      <w:r>
        <w:rPr>
          <w:rFonts w:cs="David"/>
          <w:sz w:val="24"/>
          <w:rtl/>
        </w:rPr>
        <w:t>יום רביעי, כ"ט בכסלו התשס"ד (24 בדצמבר 2003), שעה 12:30</w:t>
      </w:r>
    </w:p>
    <w:p w:rsidR="00000000" w:rsidRDefault="00DA6C8D">
      <w:pPr>
        <w:rPr>
          <w:rFonts w:cs="David"/>
          <w:b/>
          <w:bCs/>
          <w:sz w:val="24"/>
          <w:rtl/>
        </w:rPr>
      </w:pPr>
    </w:p>
    <w:p w:rsidR="00000000" w:rsidRDefault="00DA6C8D">
      <w:pPr>
        <w:tabs>
          <w:tab w:val="left" w:pos="1221"/>
        </w:tabs>
        <w:rPr>
          <w:rFonts w:cs="David"/>
          <w:b/>
          <w:bCs/>
          <w:sz w:val="24"/>
          <w:u w:val="single"/>
          <w:rtl/>
        </w:rPr>
      </w:pPr>
    </w:p>
    <w:p w:rsidR="00000000" w:rsidRDefault="00DA6C8D">
      <w:pPr>
        <w:tabs>
          <w:tab w:val="left" w:pos="1221"/>
        </w:tabs>
        <w:jc w:val="cente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סעיפים 63-79 להצעת חוק המדיניות הכלכלית לשנת הכספים 2003 (תיקוני חקיקה), התשס"ד-2003 – תיקון פרק י"א: דואר – בקשה לדיון מחדש ודיון מחדש בס</w:t>
      </w:r>
      <w:r>
        <w:rPr>
          <w:rFonts w:cs="David"/>
          <w:b/>
          <w:bCs/>
          <w:sz w:val="24"/>
          <w:u w:val="single"/>
          <w:rtl/>
        </w:rPr>
        <w:t>עיף 63(67)סעיף 111א החדש לחוק הדואר שעניינו הסכם להעברת עובדים מרשות הדואר לשירות חברת דואר ישראל בע"מ</w:t>
      </w:r>
    </w:p>
    <w:p w:rsidR="00000000" w:rsidRDefault="00DA6C8D">
      <w:pPr>
        <w:rPr>
          <w:rFonts w:cs="David"/>
          <w:b/>
          <w:bCs/>
          <w:sz w:val="24"/>
          <w:rtl/>
        </w:rPr>
      </w:pPr>
    </w:p>
    <w:p w:rsidR="00000000" w:rsidRDefault="00DA6C8D">
      <w:pPr>
        <w:rPr>
          <w:rFonts w:cs="David"/>
          <w:sz w:val="24"/>
          <w:rtl/>
        </w:rPr>
      </w:pPr>
    </w:p>
    <w:p w:rsidR="00000000" w:rsidRDefault="00DA6C8D">
      <w:pPr>
        <w:rPr>
          <w:rFonts w:cs="David"/>
          <w:sz w:val="24"/>
          <w:rtl/>
        </w:rPr>
      </w:pPr>
    </w:p>
    <w:p w:rsidR="00000000" w:rsidRDefault="00DA6C8D">
      <w:pPr>
        <w:rPr>
          <w:rFonts w:cs="David"/>
          <w:b/>
          <w:bCs/>
          <w:sz w:val="24"/>
          <w:u w:val="single"/>
          <w:rtl/>
        </w:rPr>
      </w:pPr>
      <w:r>
        <w:rPr>
          <w:rFonts w:cs="David"/>
          <w:b/>
          <w:bCs/>
          <w:sz w:val="24"/>
          <w:u w:val="single"/>
          <w:rtl/>
        </w:rPr>
        <w:t>נכחו</w:t>
      </w:r>
      <w:r>
        <w:rPr>
          <w:rFonts w:cs="David"/>
          <w:sz w:val="24"/>
          <w:rtl/>
        </w:rPr>
        <w:t>:</w:t>
      </w:r>
    </w:p>
    <w:p w:rsidR="00000000" w:rsidRDefault="00DA6C8D">
      <w:pPr>
        <w:rPr>
          <w:rFonts w:cs="David"/>
          <w:sz w:val="24"/>
          <w:rtl/>
        </w:rPr>
      </w:pPr>
    </w:p>
    <w:p w:rsidR="00000000" w:rsidRDefault="00DA6C8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DA6C8D">
      <w:pPr>
        <w:tabs>
          <w:tab w:val="left" w:pos="1788"/>
        </w:tabs>
        <w:rPr>
          <w:rFonts w:cs="David"/>
          <w:sz w:val="24"/>
          <w:rtl/>
        </w:rPr>
      </w:pPr>
      <w:r>
        <w:rPr>
          <w:rFonts w:cs="David"/>
          <w:sz w:val="24"/>
          <w:rtl/>
        </w:rPr>
        <w:tab/>
        <w:t>דוד טל</w:t>
      </w:r>
    </w:p>
    <w:p w:rsidR="00000000" w:rsidRDefault="00DA6C8D">
      <w:pPr>
        <w:rPr>
          <w:rFonts w:cs="David"/>
          <w:sz w:val="24"/>
          <w:rtl/>
        </w:rPr>
      </w:pPr>
      <w:r>
        <w:rPr>
          <w:rFonts w:cs="David"/>
          <w:sz w:val="24"/>
          <w:rtl/>
        </w:rPr>
        <w:tab/>
      </w:r>
      <w:r>
        <w:rPr>
          <w:rFonts w:cs="David"/>
          <w:sz w:val="24"/>
          <w:rtl/>
        </w:rPr>
        <w:tab/>
      </w:r>
      <w:r>
        <w:rPr>
          <w:rFonts w:cs="David"/>
          <w:sz w:val="24"/>
          <w:rtl/>
        </w:rPr>
        <w:tab/>
      </w:r>
    </w:p>
    <w:p w:rsidR="00000000" w:rsidRDefault="00DA6C8D">
      <w:pPr>
        <w:rPr>
          <w:rFonts w:cs="David"/>
          <w:sz w:val="24"/>
          <w:rtl/>
        </w:rPr>
      </w:pPr>
    </w:p>
    <w:p w:rsidR="00000000" w:rsidRDefault="00DA6C8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אמיר לוי</w:t>
      </w:r>
      <w:r>
        <w:rPr>
          <w:rFonts w:cs="David"/>
          <w:sz w:val="24"/>
          <w:rtl/>
        </w:rPr>
        <w:tab/>
        <w:t>- סגן הממונה על התקציבים, משרד האוצר</w:t>
      </w:r>
    </w:p>
    <w:p w:rsidR="00000000" w:rsidRDefault="00DA6C8D">
      <w:pPr>
        <w:tabs>
          <w:tab w:val="left" w:pos="1788"/>
          <w:tab w:val="left" w:pos="3631"/>
        </w:tabs>
        <w:rPr>
          <w:rFonts w:cs="David"/>
          <w:sz w:val="24"/>
          <w:rtl/>
        </w:rPr>
      </w:pPr>
      <w:r>
        <w:rPr>
          <w:rFonts w:cs="David"/>
          <w:sz w:val="24"/>
          <w:rtl/>
        </w:rPr>
        <w:tab/>
        <w:t>חיים פרננדס</w:t>
      </w:r>
      <w:r>
        <w:rPr>
          <w:rFonts w:cs="David"/>
          <w:sz w:val="24"/>
          <w:rtl/>
        </w:rPr>
        <w:tab/>
        <w:t>- אגף התקציבים, משרד האוצר</w:t>
      </w:r>
    </w:p>
    <w:p w:rsidR="00000000" w:rsidRDefault="00DA6C8D">
      <w:pPr>
        <w:tabs>
          <w:tab w:val="left" w:pos="1788"/>
          <w:tab w:val="left" w:pos="3631"/>
        </w:tabs>
        <w:rPr>
          <w:rFonts w:cs="David"/>
          <w:sz w:val="24"/>
          <w:rtl/>
        </w:rPr>
      </w:pPr>
      <w:r>
        <w:rPr>
          <w:rFonts w:cs="David"/>
          <w:sz w:val="24"/>
          <w:rtl/>
        </w:rPr>
        <w:tab/>
        <w:t>יש</w:t>
      </w:r>
      <w:r>
        <w:rPr>
          <w:rFonts w:cs="David"/>
          <w:sz w:val="24"/>
          <w:rtl/>
        </w:rPr>
        <w:t>ראל איתן</w:t>
      </w:r>
      <w:r>
        <w:rPr>
          <w:rFonts w:cs="David"/>
          <w:sz w:val="24"/>
          <w:rtl/>
        </w:rPr>
        <w:tab/>
        <w:t>- יועמ"ש, רשות הדואר</w:t>
      </w:r>
    </w:p>
    <w:p w:rsidR="00000000" w:rsidRDefault="00DA6C8D">
      <w:pPr>
        <w:rPr>
          <w:rFonts w:cs="David"/>
          <w:sz w:val="24"/>
          <w:rtl/>
        </w:rPr>
      </w:pPr>
    </w:p>
    <w:p w:rsidR="00000000" w:rsidRDefault="00DA6C8D">
      <w:pPr>
        <w:rPr>
          <w:rFonts w:cs="David"/>
          <w:sz w:val="24"/>
          <w:rtl/>
        </w:rPr>
      </w:pPr>
    </w:p>
    <w:p w:rsidR="00000000" w:rsidRDefault="00DA6C8D">
      <w:pPr>
        <w:rPr>
          <w:rFonts w:cs="David"/>
          <w:sz w:val="24"/>
          <w:rtl/>
        </w:rPr>
      </w:pPr>
    </w:p>
    <w:p w:rsidR="00000000" w:rsidRDefault="00DA6C8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DA6C8D">
      <w:pPr>
        <w:rPr>
          <w:rFonts w:cs="David"/>
          <w:sz w:val="24"/>
          <w:rtl/>
        </w:rPr>
      </w:pPr>
    </w:p>
    <w:p w:rsidR="00000000" w:rsidRDefault="00DA6C8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DA6C8D">
      <w:pPr>
        <w:rPr>
          <w:rFonts w:cs="David"/>
          <w:sz w:val="24"/>
          <w:rtl/>
        </w:rPr>
      </w:pPr>
    </w:p>
    <w:p w:rsidR="00000000" w:rsidRDefault="00DA6C8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DA6C8D">
      <w:pPr>
        <w:rPr>
          <w:rFonts w:cs="David"/>
          <w:b/>
          <w:bCs/>
          <w:sz w:val="24"/>
          <w:rtl/>
        </w:rPr>
      </w:pPr>
    </w:p>
    <w:p w:rsidR="00000000" w:rsidRDefault="00DA6C8D">
      <w:pPr>
        <w:jc w:val="center"/>
        <w:rPr>
          <w:rFonts w:cs="David"/>
          <w:b/>
          <w:bCs/>
          <w:sz w:val="24"/>
          <w:rtl/>
        </w:rPr>
      </w:pPr>
      <w:r>
        <w:rPr>
          <w:rFonts w:cs="David"/>
          <w:sz w:val="24"/>
          <w:rtl/>
        </w:rPr>
        <w:br w:type="page"/>
      </w:r>
      <w:r>
        <w:rPr>
          <w:rFonts w:cs="David"/>
          <w:b/>
          <w:bCs/>
          <w:sz w:val="24"/>
          <w:rtl/>
        </w:rPr>
        <w:lastRenderedPageBreak/>
        <w:t>סעיפים 63-79 להצעת חוק המדיניות הכלכלית לשנת הכספים 2004 (תיקוני חקיקה), התשס"ד-2003 – תיקון פרק י"א: דואר – בקשה לדיון ודיון מחדש בסעיף 63(67), סעיף 11</w:t>
      </w:r>
      <w:r>
        <w:rPr>
          <w:rFonts w:cs="David"/>
          <w:b/>
          <w:bCs/>
          <w:sz w:val="24"/>
          <w:rtl/>
        </w:rPr>
        <w:t xml:space="preserve">1א </w:t>
      </w:r>
    </w:p>
    <w:p w:rsidR="00000000" w:rsidRDefault="00DA6C8D">
      <w:pPr>
        <w:jc w:val="center"/>
        <w:rPr>
          <w:rFonts w:cs="David"/>
          <w:b/>
          <w:bCs/>
          <w:sz w:val="24"/>
          <w:u w:val="single"/>
          <w:rtl/>
        </w:rPr>
      </w:pPr>
      <w:r>
        <w:rPr>
          <w:rFonts w:cs="David"/>
          <w:b/>
          <w:bCs/>
          <w:sz w:val="24"/>
          <w:u w:val="single"/>
          <w:rtl/>
        </w:rPr>
        <w:t>החדש שעניינו הסכם להעברת עובדים מרשות הדואר לשירות חברת דואר ישראל בע"מ</w:t>
      </w:r>
    </w:p>
    <w:p w:rsidR="00000000" w:rsidRDefault="00DA6C8D">
      <w:pPr>
        <w:rPr>
          <w:rFonts w:cs="David"/>
          <w:b/>
          <w:bCs/>
          <w:sz w:val="24"/>
          <w:u w:val="single"/>
          <w:rtl/>
        </w:rPr>
      </w:pPr>
    </w:p>
    <w:p w:rsidR="00000000" w:rsidRDefault="00DA6C8D">
      <w:pPr>
        <w:rPr>
          <w:rFonts w:cs="David"/>
          <w:sz w:val="24"/>
          <w:rtl/>
        </w:rPr>
      </w:pPr>
      <w:r>
        <w:rPr>
          <w:rFonts w:cs="David"/>
          <w:sz w:val="24"/>
          <w:u w:val="single"/>
          <w:rtl/>
        </w:rPr>
        <w:t>היו"ר שלום שמחון:</w:t>
      </w:r>
    </w:p>
    <w:p w:rsidR="00000000" w:rsidRDefault="00DA6C8D">
      <w:pPr>
        <w:rPr>
          <w:rFonts w:cs="David"/>
          <w:sz w:val="24"/>
          <w:rtl/>
        </w:rPr>
      </w:pPr>
    </w:p>
    <w:p w:rsidR="00000000" w:rsidRDefault="00DA6C8D">
      <w:pPr>
        <w:rPr>
          <w:rFonts w:cs="David"/>
          <w:sz w:val="24"/>
          <w:rtl/>
        </w:rPr>
      </w:pPr>
      <w:r>
        <w:rPr>
          <w:rFonts w:cs="David"/>
          <w:sz w:val="24"/>
          <w:rtl/>
        </w:rPr>
        <w:tab/>
        <w:t xml:space="preserve">אני מתכבד לפתוח את הישיבה. על סדר היום סעיפים 63-79 להצעת חוק המדיניות הכלכלית לשנת הכספים 2004 (תיקוני חקיקה), התשס"ד-2003 – תיקון פרק י"א: דואר – בקשה לדיון </w:t>
      </w:r>
      <w:r>
        <w:rPr>
          <w:rFonts w:cs="David"/>
          <w:sz w:val="24"/>
          <w:rtl/>
        </w:rPr>
        <w:t>מחדש ודיון מחדש בסעיף 63(67), סעיף 111א החדש לחוק הדואר שעניינו הסכם להעברת עובדים מרשות הדואר לשירות חברת דואר ישראל בע"מ.</w:t>
      </w:r>
    </w:p>
    <w:p w:rsidR="00000000" w:rsidRDefault="00DA6C8D">
      <w:pPr>
        <w:rPr>
          <w:rFonts w:cs="David"/>
          <w:sz w:val="24"/>
          <w:rtl/>
        </w:rPr>
      </w:pPr>
    </w:p>
    <w:p w:rsidR="00000000" w:rsidRDefault="00DA6C8D">
      <w:pPr>
        <w:rPr>
          <w:rFonts w:cs="David"/>
          <w:sz w:val="24"/>
          <w:rtl/>
        </w:rPr>
      </w:pPr>
      <w:r>
        <w:rPr>
          <w:rFonts w:cs="David"/>
          <w:sz w:val="24"/>
          <w:u w:val="single"/>
          <w:rtl/>
        </w:rPr>
        <w:t>לאה ורון:</w:t>
      </w:r>
    </w:p>
    <w:p w:rsidR="00000000" w:rsidRDefault="00DA6C8D">
      <w:pPr>
        <w:rPr>
          <w:rFonts w:cs="David"/>
          <w:sz w:val="24"/>
          <w:rtl/>
        </w:rPr>
      </w:pPr>
    </w:p>
    <w:p w:rsidR="00000000" w:rsidRDefault="00DA6C8D">
      <w:pPr>
        <w:rPr>
          <w:rFonts w:cs="David"/>
          <w:sz w:val="24"/>
          <w:rtl/>
        </w:rPr>
      </w:pPr>
      <w:r>
        <w:rPr>
          <w:rFonts w:cs="David"/>
          <w:sz w:val="24"/>
          <w:rtl/>
        </w:rPr>
        <w:tab/>
        <w:t>אני מבקשת להודיע, שכל חברי הכנסת, ללא יוצא מן הכלל, החברים בוועדה קיבלו את סדר היום ביד, למעט חבר הכנסת ארדן שהושארה לו</w:t>
      </w:r>
      <w:r>
        <w:rPr>
          <w:rFonts w:cs="David"/>
          <w:sz w:val="24"/>
          <w:rtl/>
        </w:rPr>
        <w:t xml:space="preserve"> הודעה אצל עליזה מהליכוד ואצל עוזרתו הפרלמנטרית שרית.</w:t>
      </w:r>
    </w:p>
    <w:p w:rsidR="00000000" w:rsidRDefault="00DA6C8D">
      <w:pPr>
        <w:rPr>
          <w:rFonts w:cs="David"/>
          <w:sz w:val="24"/>
          <w:rtl/>
        </w:rPr>
      </w:pPr>
    </w:p>
    <w:p w:rsidR="00000000" w:rsidRDefault="00DA6C8D">
      <w:pPr>
        <w:rPr>
          <w:rFonts w:cs="David"/>
          <w:sz w:val="24"/>
          <w:rtl/>
        </w:rPr>
      </w:pPr>
      <w:r>
        <w:rPr>
          <w:rFonts w:cs="David"/>
          <w:sz w:val="24"/>
          <w:u w:val="single"/>
          <w:rtl/>
        </w:rPr>
        <w:t>היו"ר שלום שמחון:</w:t>
      </w:r>
    </w:p>
    <w:p w:rsidR="00000000" w:rsidRDefault="00DA6C8D">
      <w:pPr>
        <w:rPr>
          <w:rFonts w:cs="David"/>
          <w:sz w:val="24"/>
          <w:rtl/>
        </w:rPr>
      </w:pPr>
    </w:p>
    <w:p w:rsidR="00000000" w:rsidRDefault="00DA6C8D">
      <w:pPr>
        <w:rPr>
          <w:rFonts w:cs="David"/>
          <w:sz w:val="24"/>
          <w:rtl/>
        </w:rPr>
      </w:pPr>
      <w:r>
        <w:rPr>
          <w:rFonts w:cs="David"/>
          <w:sz w:val="24"/>
          <w:rtl/>
        </w:rPr>
        <w:tab/>
        <w:t>מי בעד הבקשה לדיון מחדש שאני מבקש? אני בעד. הבקשה אושרה. התחלנו את הדיון החדש. אני מבין שהאוצר מבקש לתת תוספת.</w:t>
      </w:r>
    </w:p>
    <w:p w:rsidR="00000000" w:rsidRDefault="00DA6C8D">
      <w:pPr>
        <w:rPr>
          <w:rFonts w:cs="David"/>
          <w:sz w:val="24"/>
          <w:rtl/>
        </w:rPr>
      </w:pPr>
    </w:p>
    <w:p w:rsidR="00000000" w:rsidRDefault="00DA6C8D">
      <w:pPr>
        <w:rPr>
          <w:rFonts w:cs="David"/>
          <w:sz w:val="24"/>
          <w:rtl/>
        </w:rPr>
      </w:pPr>
      <w:r>
        <w:rPr>
          <w:rFonts w:cs="David"/>
          <w:sz w:val="24"/>
          <w:u w:val="single"/>
          <w:rtl/>
        </w:rPr>
        <w:t>אמיר לוי:</w:t>
      </w:r>
    </w:p>
    <w:p w:rsidR="00000000" w:rsidRDefault="00DA6C8D">
      <w:pPr>
        <w:rPr>
          <w:rFonts w:cs="David"/>
          <w:sz w:val="24"/>
          <w:rtl/>
        </w:rPr>
      </w:pPr>
    </w:p>
    <w:p w:rsidR="00000000" w:rsidRDefault="00DA6C8D">
      <w:pPr>
        <w:rPr>
          <w:rFonts w:cs="David"/>
          <w:sz w:val="24"/>
          <w:rtl/>
        </w:rPr>
      </w:pPr>
      <w:r>
        <w:rPr>
          <w:rFonts w:cs="David"/>
          <w:sz w:val="24"/>
          <w:rtl/>
        </w:rPr>
        <w:tab/>
        <w:t>כן. במסגרת ההסכמות עם העובדים, הוסכם לתת דרגה נוספת לכל ע</w:t>
      </w:r>
      <w:r>
        <w:rPr>
          <w:rFonts w:cs="David"/>
          <w:sz w:val="24"/>
          <w:rtl/>
        </w:rPr>
        <w:t>ובדי חברת הדואר. ההסכמה היתה שזה יינתן רק לעובדים הפעילים ולא לגמלאים, שהם כבר לא חלק מהרשות ובוודאי לא חלק מהחברה. על מנת להסדיר את זה, אנחנו מציעים סעיף שאקריא את לשונו: בסעייף 111א החדש, אחרי פסקה 4 המוצעת, אנחנו מציעים פסקה 5 שבה יאמר כדלקמן:</w:t>
      </w:r>
    </w:p>
    <w:p w:rsidR="00000000" w:rsidRDefault="00DA6C8D">
      <w:pPr>
        <w:rPr>
          <w:rFonts w:cs="David"/>
          <w:sz w:val="24"/>
          <w:rtl/>
        </w:rPr>
      </w:pPr>
    </w:p>
    <w:p w:rsidR="00000000" w:rsidRDefault="00DA6C8D">
      <w:pPr>
        <w:rPr>
          <w:rFonts w:cs="David"/>
          <w:sz w:val="24"/>
          <w:rtl/>
        </w:rPr>
      </w:pPr>
      <w:r>
        <w:rPr>
          <w:rFonts w:cs="David"/>
          <w:sz w:val="24"/>
          <w:rtl/>
        </w:rPr>
        <w:tab/>
        <w:t>על אף ה</w:t>
      </w:r>
      <w:r>
        <w:rPr>
          <w:rFonts w:cs="David"/>
          <w:sz w:val="24"/>
          <w:rtl/>
        </w:rPr>
        <w:t>אמור בכל דין או הסכם קיבוצי או אחר - -</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מה זה אחר? הכוונה להסכם אחר?</w:t>
      </w:r>
    </w:p>
    <w:p w:rsidR="00000000" w:rsidRDefault="00DA6C8D">
      <w:pPr>
        <w:rPr>
          <w:rFonts w:cs="David"/>
          <w:sz w:val="24"/>
          <w:rtl/>
        </w:rPr>
      </w:pPr>
    </w:p>
    <w:p w:rsidR="00000000" w:rsidRDefault="00DA6C8D">
      <w:pPr>
        <w:rPr>
          <w:rFonts w:cs="David"/>
          <w:sz w:val="24"/>
          <w:rtl/>
        </w:rPr>
      </w:pPr>
      <w:r>
        <w:rPr>
          <w:rFonts w:cs="David"/>
          <w:sz w:val="24"/>
          <w:u w:val="single"/>
          <w:rtl/>
        </w:rPr>
        <w:t>אמיר לוי:</w:t>
      </w:r>
    </w:p>
    <w:p w:rsidR="00000000" w:rsidRDefault="00DA6C8D">
      <w:pPr>
        <w:rPr>
          <w:rFonts w:cs="David"/>
          <w:sz w:val="24"/>
          <w:rtl/>
        </w:rPr>
      </w:pPr>
    </w:p>
    <w:p w:rsidR="00000000" w:rsidRDefault="00DA6C8D">
      <w:pPr>
        <w:rPr>
          <w:rFonts w:cs="David"/>
          <w:sz w:val="24"/>
          <w:rtl/>
        </w:rPr>
      </w:pPr>
      <w:r>
        <w:rPr>
          <w:rFonts w:cs="David"/>
          <w:sz w:val="24"/>
          <w:rtl/>
        </w:rPr>
        <w:tab/>
        <w:t>כן. - - על קידום בדרגה שיינתן לעובדים מועברים במסגרת ההסכם להעברת עובדים (להלן בסעיף זה – הקידום בדרגה) לא יחול סעיף 9(2) לחוק שירות המדינה (גמלאות)התש"ל-1970 (</w:t>
      </w:r>
      <w:r>
        <w:rPr>
          <w:rFonts w:cs="David"/>
          <w:sz w:val="24"/>
          <w:rtl/>
        </w:rPr>
        <w:t>להלן – "החוק") והקידום בדרגה, או כל תוספת אחרת שתינתן לעובדים במסגרת ההסכם להעברת עובדים המועברים, לא יביאו לכל שינוי במשכורת הקובעת, כמשמעותה בסעיף 8 לחוק, של מי שפרש לגמלאות מן הרשות קודם ליום המעבר לחברה.</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p>
    <w:p w:rsidR="00000000" w:rsidRDefault="00DA6C8D">
      <w:pPr>
        <w:rPr>
          <w:rFonts w:cs="David"/>
          <w:sz w:val="24"/>
          <w:rtl/>
        </w:rPr>
      </w:pPr>
      <w:r>
        <w:rPr>
          <w:rFonts w:cs="David"/>
          <w:sz w:val="24"/>
          <w:rtl/>
        </w:rPr>
        <w:tab/>
        <w:t>השאלה שלי היא: האם העובדים שפורשים</w:t>
      </w:r>
      <w:r>
        <w:rPr>
          <w:rFonts w:cs="David"/>
          <w:sz w:val="24"/>
          <w:rtl/>
        </w:rPr>
        <w:t>, שאתם לא רוצים שזה יחול עליהם, נחשבים לעובדים מועברים לפי ההסכם?</w:t>
      </w:r>
    </w:p>
    <w:p w:rsidR="00000000" w:rsidRDefault="00DA6C8D">
      <w:pPr>
        <w:rPr>
          <w:rFonts w:cs="David"/>
          <w:sz w:val="24"/>
          <w:rtl/>
        </w:rPr>
      </w:pPr>
    </w:p>
    <w:p w:rsidR="00000000" w:rsidRDefault="00DA6C8D">
      <w:pPr>
        <w:rPr>
          <w:rFonts w:cs="David"/>
          <w:sz w:val="24"/>
          <w:rtl/>
        </w:rPr>
      </w:pPr>
      <w:r>
        <w:rPr>
          <w:rFonts w:cs="David"/>
          <w:sz w:val="24"/>
          <w:u w:val="single"/>
          <w:rtl/>
        </w:rPr>
        <w:t>אמיר לוי:</w:t>
      </w:r>
    </w:p>
    <w:p w:rsidR="00000000" w:rsidRDefault="00DA6C8D">
      <w:pPr>
        <w:rPr>
          <w:rFonts w:cs="David"/>
          <w:sz w:val="24"/>
          <w:rtl/>
        </w:rPr>
      </w:pPr>
    </w:p>
    <w:p w:rsidR="00000000" w:rsidRDefault="00DA6C8D">
      <w:pPr>
        <w:rPr>
          <w:rFonts w:cs="David"/>
          <w:sz w:val="24"/>
          <w:rtl/>
        </w:rPr>
      </w:pPr>
      <w:r>
        <w:rPr>
          <w:rFonts w:cs="David"/>
          <w:sz w:val="24"/>
          <w:rtl/>
        </w:rPr>
        <w:tab/>
        <w:t xml:space="preserve"> אלה שכבר פרשו?</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אתם אומרים, שאתם לא רוצים שהתוספת הזאת תחול על עובדים שפורשים.</w:t>
      </w:r>
    </w:p>
    <w:p w:rsidR="00000000" w:rsidRDefault="00DA6C8D">
      <w:pPr>
        <w:rPr>
          <w:rFonts w:cs="David"/>
          <w:sz w:val="24"/>
          <w:rtl/>
        </w:rPr>
      </w:pPr>
    </w:p>
    <w:p w:rsidR="00000000" w:rsidRDefault="00DA6C8D">
      <w:pPr>
        <w:rPr>
          <w:rFonts w:cs="David"/>
          <w:sz w:val="24"/>
          <w:rtl/>
        </w:rPr>
      </w:pPr>
      <w:r>
        <w:rPr>
          <w:rFonts w:cs="David"/>
          <w:sz w:val="24"/>
          <w:u w:val="single"/>
          <w:rtl/>
        </w:rPr>
        <w:t>אמיר לוי:</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lastRenderedPageBreak/>
        <w:tab/>
        <w:t>לא, אלה שכבר פרשו.</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אז הם בכלל עובדים מועברים?</w:t>
      </w:r>
    </w:p>
    <w:p w:rsidR="00000000" w:rsidRDefault="00DA6C8D">
      <w:pPr>
        <w:rPr>
          <w:rFonts w:cs="David"/>
          <w:sz w:val="24"/>
          <w:rtl/>
        </w:rPr>
      </w:pPr>
    </w:p>
    <w:p w:rsidR="00000000" w:rsidRDefault="00DA6C8D">
      <w:pPr>
        <w:rPr>
          <w:rFonts w:cs="David"/>
          <w:sz w:val="24"/>
          <w:rtl/>
        </w:rPr>
      </w:pPr>
      <w:r>
        <w:rPr>
          <w:rFonts w:cs="David"/>
          <w:sz w:val="24"/>
          <w:u w:val="single"/>
          <w:rtl/>
        </w:rPr>
        <w:t>אמיר לו</w:t>
      </w:r>
      <w:r>
        <w:rPr>
          <w:rFonts w:cs="David"/>
          <w:sz w:val="24"/>
          <w:u w:val="single"/>
          <w:rtl/>
        </w:rPr>
        <w:t>י:</w:t>
      </w:r>
    </w:p>
    <w:p w:rsidR="00000000" w:rsidRDefault="00DA6C8D">
      <w:pPr>
        <w:rPr>
          <w:rFonts w:cs="David"/>
          <w:sz w:val="24"/>
          <w:rtl/>
        </w:rPr>
      </w:pPr>
    </w:p>
    <w:p w:rsidR="00000000" w:rsidRDefault="00DA6C8D">
      <w:pPr>
        <w:rPr>
          <w:rFonts w:cs="David"/>
          <w:sz w:val="24"/>
          <w:rtl/>
        </w:rPr>
      </w:pPr>
      <w:r>
        <w:rPr>
          <w:rFonts w:cs="David"/>
          <w:sz w:val="24"/>
          <w:rtl/>
        </w:rPr>
        <w:tab/>
        <w:t xml:space="preserve">לא. </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p>
    <w:p w:rsidR="00000000" w:rsidRDefault="00DA6C8D">
      <w:pPr>
        <w:rPr>
          <w:rFonts w:cs="David"/>
          <w:sz w:val="24"/>
          <w:rtl/>
        </w:rPr>
      </w:pPr>
      <w:r>
        <w:rPr>
          <w:rFonts w:cs="David"/>
          <w:sz w:val="24"/>
          <w:rtl/>
        </w:rPr>
        <w:tab/>
        <w:t>כי אתה מגדיר אותם. אתה אומר שעל אף האמור בכל דין, או הסכם קיבוצי, או אחר, על קידום בדרגה שיינתן לעובדים המועברים... לא יחול סעיף 9(2) לחוק שירות המדינה (גמלאות).</w:t>
      </w:r>
    </w:p>
    <w:p w:rsidR="00000000" w:rsidRDefault="00DA6C8D">
      <w:pPr>
        <w:rPr>
          <w:rFonts w:cs="David"/>
          <w:sz w:val="24"/>
          <w:rtl/>
        </w:rPr>
      </w:pPr>
    </w:p>
    <w:p w:rsidR="00000000" w:rsidRDefault="00DA6C8D">
      <w:pPr>
        <w:rPr>
          <w:rFonts w:cs="David"/>
          <w:sz w:val="24"/>
          <w:rtl/>
        </w:rPr>
      </w:pPr>
      <w:r>
        <w:rPr>
          <w:rFonts w:cs="David"/>
          <w:sz w:val="24"/>
          <w:u w:val="single"/>
          <w:rtl/>
        </w:rPr>
        <w:t>ישראל איתן:</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למרות שהם לא עובדים מועברים, על-פי חוק שירות המדינה (ג</w:t>
      </w:r>
      <w:r>
        <w:rPr>
          <w:rFonts w:cs="David"/>
          <w:sz w:val="24"/>
          <w:rtl/>
        </w:rPr>
        <w:t xml:space="preserve">מלאות), למרות שהם גמלאים כבר בפועל, שפרשו לפני 3 שנים, אם אנחנו לא מסדירים את זה בחקיקה ההטבה הזאת ניתנת גם לגמלאים. הם צמודים לעובד הפעיל. עכשיו, אנחנו באים ואומרים שההטבה הזאת, היא כל כולה בגין השינוי המבני. בהסכמת העובדים להתייעלות, למעבר לחברה, לפתיחה </w:t>
      </w:r>
      <w:r>
        <w:rPr>
          <w:rFonts w:cs="David"/>
          <w:sz w:val="24"/>
          <w:rtl/>
        </w:rPr>
        <w:t>לתחרות, להפרטה בהמשך. מה פתאום שגמלאי יקבל את זה? העלויות שכרוכות פה, לתת את זה גם לגמלאים, עלולות לחבל בכל ההסדר הזה.</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p>
    <w:p w:rsidR="00000000" w:rsidRDefault="00DA6C8D">
      <w:pPr>
        <w:rPr>
          <w:rFonts w:cs="David"/>
          <w:sz w:val="24"/>
          <w:rtl/>
        </w:rPr>
      </w:pPr>
      <w:r>
        <w:rPr>
          <w:rFonts w:cs="David"/>
          <w:sz w:val="24"/>
          <w:rtl/>
        </w:rPr>
        <w:tab/>
        <w:t>אני רק מבקשת שתבדוק שוב את הנוסח, כדי שלא ישתמע שאנחנו מדברים רק על עובדים מועברים בפועל אלא - -</w:t>
      </w:r>
    </w:p>
    <w:p w:rsidR="00000000" w:rsidRDefault="00DA6C8D">
      <w:pPr>
        <w:rPr>
          <w:rFonts w:cs="David"/>
          <w:sz w:val="24"/>
          <w:rtl/>
        </w:rPr>
      </w:pPr>
    </w:p>
    <w:p w:rsidR="00000000" w:rsidRDefault="00DA6C8D">
      <w:pPr>
        <w:rPr>
          <w:rFonts w:cs="David"/>
          <w:sz w:val="24"/>
          <w:rtl/>
        </w:rPr>
      </w:pPr>
      <w:r>
        <w:rPr>
          <w:rFonts w:cs="David"/>
          <w:sz w:val="24"/>
          <w:u w:val="single"/>
          <w:rtl/>
        </w:rPr>
        <w:t>ישראל איתן:</w:t>
      </w:r>
    </w:p>
    <w:p w:rsidR="00000000" w:rsidRDefault="00DA6C8D">
      <w:pPr>
        <w:rPr>
          <w:rFonts w:cs="David"/>
          <w:sz w:val="24"/>
          <w:rtl/>
        </w:rPr>
      </w:pPr>
      <w:r>
        <w:rPr>
          <w:rFonts w:cs="David"/>
          <w:sz w:val="24"/>
          <w:rtl/>
        </w:rPr>
        <w:tab/>
      </w:r>
    </w:p>
    <w:p w:rsidR="00000000" w:rsidRDefault="00DA6C8D">
      <w:pPr>
        <w:ind w:firstLine="567"/>
        <w:rPr>
          <w:rFonts w:cs="David"/>
          <w:sz w:val="24"/>
          <w:rtl/>
        </w:rPr>
      </w:pPr>
      <w:r>
        <w:rPr>
          <w:rFonts w:cs="David"/>
          <w:sz w:val="24"/>
          <w:rtl/>
        </w:rPr>
        <w:t>ההטבות ניתנ</w:t>
      </w:r>
      <w:r>
        <w:rPr>
          <w:rFonts w:cs="David"/>
          <w:sz w:val="24"/>
          <w:rtl/>
        </w:rPr>
        <w:t>ות לעובדים המועברים. אלמלא ההוראה הזאת בחוק, יהיו זכאים להם גם הגמלאים.</w:t>
      </w:r>
    </w:p>
    <w:p w:rsidR="00000000" w:rsidRDefault="00DA6C8D">
      <w:pPr>
        <w:ind w:firstLine="567"/>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הבנתי את הכוונה. כפי שזה מנוסח, זה בהחלט לא ברור לכן שאלתי את שאלת ההבהרה ונדאג לנסח את זה כך שזה יהיה ברור.</w:t>
      </w:r>
    </w:p>
    <w:p w:rsidR="00000000" w:rsidRDefault="00DA6C8D">
      <w:pPr>
        <w:rPr>
          <w:rFonts w:cs="David"/>
          <w:sz w:val="24"/>
          <w:rtl/>
        </w:rPr>
      </w:pPr>
    </w:p>
    <w:p w:rsidR="00000000" w:rsidRDefault="00DA6C8D">
      <w:pPr>
        <w:rPr>
          <w:rFonts w:cs="David"/>
          <w:sz w:val="24"/>
          <w:rtl/>
        </w:rPr>
      </w:pPr>
      <w:r>
        <w:rPr>
          <w:rFonts w:cs="David"/>
          <w:sz w:val="24"/>
          <w:u w:val="single"/>
          <w:rtl/>
        </w:rPr>
        <w:t>היו"ר שלום שמחון:</w:t>
      </w:r>
    </w:p>
    <w:p w:rsidR="00000000" w:rsidRDefault="00DA6C8D">
      <w:pPr>
        <w:rPr>
          <w:rFonts w:cs="David"/>
          <w:sz w:val="24"/>
          <w:rtl/>
        </w:rPr>
      </w:pPr>
    </w:p>
    <w:p w:rsidR="00000000" w:rsidRDefault="00DA6C8D">
      <w:pPr>
        <w:rPr>
          <w:rFonts w:cs="David"/>
          <w:sz w:val="24"/>
          <w:rtl/>
        </w:rPr>
      </w:pPr>
      <w:r>
        <w:rPr>
          <w:rFonts w:cs="David"/>
          <w:sz w:val="24"/>
          <w:rtl/>
        </w:rPr>
        <w:tab/>
        <w:t>אני רוצה לומר, שהנושא הזה עלה במשא ומתן</w:t>
      </w:r>
      <w:r>
        <w:rPr>
          <w:rFonts w:cs="David"/>
          <w:sz w:val="24"/>
          <w:rtl/>
        </w:rPr>
        <w:t xml:space="preserve"> שהתקיים בין העובדים והאוצר, בנוכחות ההסתדרות, רשות החברות ואגף התקציבים בגישור שאני עשיתי. היה ברור לכולם, שאין מדובר בגמלאים. </w:t>
      </w:r>
    </w:p>
    <w:p w:rsidR="00000000" w:rsidRDefault="00DA6C8D">
      <w:pPr>
        <w:rPr>
          <w:rFonts w:cs="David"/>
          <w:sz w:val="24"/>
          <w:rtl/>
        </w:rPr>
      </w:pPr>
    </w:p>
    <w:p w:rsidR="00000000" w:rsidRDefault="00DA6C8D">
      <w:pPr>
        <w:ind w:firstLine="567"/>
        <w:rPr>
          <w:rFonts w:cs="David"/>
          <w:sz w:val="24"/>
          <w:rtl/>
        </w:rPr>
      </w:pPr>
      <w:r>
        <w:rPr>
          <w:rFonts w:cs="David"/>
          <w:sz w:val="24"/>
          <w:rtl/>
        </w:rPr>
        <w:t>כמו כן, אני שוחחתי גם עם יושב-ראש ועד העובדים טרם הישיבה וגם עם מנכ"ל החברה והודעתי להם שהסעיף הזה מצטרף. הם אמרו שהנוסח מקובל</w:t>
      </w:r>
      <w:r>
        <w:rPr>
          <w:rFonts w:cs="David"/>
          <w:sz w:val="24"/>
          <w:rtl/>
        </w:rPr>
        <w:t xml:space="preserve"> על ההסתדרות ועל דעתה.</w:t>
      </w:r>
    </w:p>
    <w:p w:rsidR="00000000" w:rsidRDefault="00DA6C8D">
      <w:pPr>
        <w:rPr>
          <w:rFonts w:cs="David"/>
          <w:sz w:val="24"/>
          <w:rtl/>
        </w:rPr>
      </w:pPr>
    </w:p>
    <w:p w:rsidR="00000000" w:rsidRDefault="00DA6C8D">
      <w:pPr>
        <w:rPr>
          <w:rFonts w:cs="David"/>
          <w:sz w:val="24"/>
          <w:rtl/>
        </w:rPr>
      </w:pPr>
      <w:r>
        <w:rPr>
          <w:rFonts w:cs="David"/>
          <w:sz w:val="24"/>
          <w:u w:val="single"/>
          <w:rtl/>
        </w:rPr>
        <w:t>דוד טל:</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אדוני לא שאל אם זה מקובל על חבר הכנסת טל.</w:t>
      </w:r>
    </w:p>
    <w:p w:rsidR="00000000" w:rsidRDefault="00DA6C8D">
      <w:pPr>
        <w:rPr>
          <w:rFonts w:cs="David"/>
          <w:sz w:val="24"/>
          <w:u w:val="single"/>
          <w:rtl/>
        </w:rPr>
      </w:pPr>
      <w:r>
        <w:rPr>
          <w:rFonts w:cs="David"/>
          <w:sz w:val="24"/>
          <w:u w:val="single"/>
          <w:rtl/>
        </w:rPr>
        <w:br w:type="page"/>
        <w:t>היו"ר שלום שמחון:</w:t>
      </w:r>
    </w:p>
    <w:p w:rsidR="00000000" w:rsidRDefault="00DA6C8D">
      <w:pPr>
        <w:rPr>
          <w:rFonts w:cs="David"/>
          <w:sz w:val="24"/>
          <w:rtl/>
        </w:rPr>
      </w:pPr>
    </w:p>
    <w:p w:rsidR="00000000" w:rsidRDefault="00DA6C8D">
      <w:pPr>
        <w:rPr>
          <w:rFonts w:cs="David"/>
          <w:sz w:val="24"/>
          <w:rtl/>
        </w:rPr>
      </w:pPr>
      <w:r>
        <w:rPr>
          <w:rFonts w:cs="David"/>
          <w:sz w:val="24"/>
          <w:rtl/>
        </w:rPr>
        <w:tab/>
        <w:t>אבל עוד לא הגעתי לחבר הכנסת טל.</w:t>
      </w:r>
    </w:p>
    <w:p w:rsidR="00000000" w:rsidRDefault="00DA6C8D">
      <w:pPr>
        <w:rPr>
          <w:rFonts w:cs="David"/>
          <w:sz w:val="24"/>
          <w:rtl/>
        </w:rPr>
      </w:pPr>
    </w:p>
    <w:p w:rsidR="00000000" w:rsidRDefault="00DA6C8D">
      <w:pPr>
        <w:rPr>
          <w:rFonts w:cs="David"/>
          <w:sz w:val="24"/>
          <w:rtl/>
        </w:rPr>
      </w:pPr>
      <w:r>
        <w:rPr>
          <w:rFonts w:cs="David"/>
          <w:sz w:val="24"/>
          <w:u w:val="single"/>
          <w:rtl/>
        </w:rPr>
        <w:t>דוד טל:</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הם לא מצביעים בהסתדרות ולא הוועדים.</w:t>
      </w:r>
    </w:p>
    <w:p w:rsidR="00000000" w:rsidRDefault="00DA6C8D">
      <w:pPr>
        <w:rPr>
          <w:rFonts w:cs="David"/>
          <w:sz w:val="24"/>
          <w:rtl/>
        </w:rPr>
      </w:pPr>
    </w:p>
    <w:p w:rsidR="00000000" w:rsidRDefault="00DA6C8D">
      <w:pPr>
        <w:rPr>
          <w:rFonts w:cs="David"/>
          <w:sz w:val="24"/>
          <w:rtl/>
        </w:rPr>
      </w:pPr>
      <w:r>
        <w:rPr>
          <w:rFonts w:cs="David"/>
          <w:sz w:val="24"/>
          <w:u w:val="single"/>
          <w:rtl/>
        </w:rPr>
        <w:t>היו"ר שלום שמחון:</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אני מדבר רק על העובדות. אמרתי, שטרם הישיבה שוחחתי בטלפון</w:t>
      </w:r>
      <w:r>
        <w:rPr>
          <w:rFonts w:cs="David"/>
          <w:sz w:val="24"/>
          <w:rtl/>
        </w:rPr>
        <w:t xml:space="preserve"> גם עם יושב-ראש ועד העובדים וגם עם מנהל החברה. הם אמרו לי שהם ראו את הנוסח והנוסח מקובל. ציינתי גם שבמשא ומתן עם ההסתדרות שהיה בתל-אביב, הוסכם בינינו על כך שזה לא יחול על הגמלאים.</w:t>
      </w:r>
    </w:p>
    <w:p w:rsidR="00000000" w:rsidRDefault="00DA6C8D">
      <w:pPr>
        <w:rPr>
          <w:rFonts w:cs="David"/>
          <w:sz w:val="24"/>
          <w:rtl/>
        </w:rPr>
      </w:pPr>
    </w:p>
    <w:p w:rsidR="00000000" w:rsidRDefault="00DA6C8D">
      <w:pPr>
        <w:rPr>
          <w:rFonts w:cs="David"/>
          <w:sz w:val="24"/>
          <w:rtl/>
        </w:rPr>
      </w:pPr>
      <w:r>
        <w:rPr>
          <w:rFonts w:cs="David"/>
          <w:sz w:val="24"/>
          <w:u w:val="single"/>
          <w:rtl/>
        </w:rPr>
        <w:t>אמיר לוי:</w:t>
      </w:r>
    </w:p>
    <w:p w:rsidR="00000000" w:rsidRDefault="00DA6C8D">
      <w:pPr>
        <w:rPr>
          <w:rFonts w:cs="David"/>
          <w:sz w:val="24"/>
          <w:rtl/>
        </w:rPr>
      </w:pPr>
    </w:p>
    <w:p w:rsidR="00000000" w:rsidRDefault="00DA6C8D">
      <w:pPr>
        <w:rPr>
          <w:rFonts w:cs="David"/>
          <w:sz w:val="24"/>
          <w:rtl/>
        </w:rPr>
      </w:pPr>
      <w:r>
        <w:rPr>
          <w:rFonts w:cs="David"/>
          <w:sz w:val="24"/>
          <w:rtl/>
        </w:rPr>
        <w:tab/>
        <w:t>זה גם הוסכם אתמול בערב, אחרי הוועדה ישבנו עם העובדים.</w:t>
      </w:r>
    </w:p>
    <w:p w:rsidR="00000000" w:rsidRDefault="00DA6C8D">
      <w:pPr>
        <w:rPr>
          <w:rFonts w:cs="David"/>
          <w:sz w:val="24"/>
          <w:rtl/>
        </w:rPr>
      </w:pPr>
    </w:p>
    <w:p w:rsidR="00000000" w:rsidRDefault="00DA6C8D">
      <w:pPr>
        <w:rPr>
          <w:rFonts w:cs="David"/>
          <w:sz w:val="24"/>
          <w:rtl/>
        </w:rPr>
      </w:pPr>
      <w:r>
        <w:rPr>
          <w:rFonts w:cs="David"/>
          <w:sz w:val="24"/>
          <w:u w:val="single"/>
          <w:rtl/>
        </w:rPr>
        <w:t>דוד טל:</w:t>
      </w:r>
    </w:p>
    <w:p w:rsidR="00000000" w:rsidRDefault="00DA6C8D">
      <w:pPr>
        <w:rPr>
          <w:rFonts w:cs="David"/>
          <w:sz w:val="24"/>
          <w:rtl/>
        </w:rPr>
      </w:pPr>
    </w:p>
    <w:p w:rsidR="00000000" w:rsidRDefault="00DA6C8D">
      <w:pPr>
        <w:rPr>
          <w:rFonts w:cs="David"/>
          <w:sz w:val="24"/>
          <w:rtl/>
        </w:rPr>
      </w:pPr>
      <w:r>
        <w:rPr>
          <w:rFonts w:cs="David"/>
          <w:sz w:val="24"/>
          <w:rtl/>
        </w:rPr>
        <w:tab/>
        <w:t>זה מוסיף לכם עלויות גדולות?</w:t>
      </w:r>
    </w:p>
    <w:p w:rsidR="00000000" w:rsidRDefault="00DA6C8D">
      <w:pPr>
        <w:rPr>
          <w:rFonts w:cs="David"/>
          <w:sz w:val="24"/>
          <w:rtl/>
        </w:rPr>
      </w:pPr>
    </w:p>
    <w:p w:rsidR="00000000" w:rsidRDefault="00DA6C8D">
      <w:pPr>
        <w:rPr>
          <w:rFonts w:cs="David"/>
          <w:sz w:val="24"/>
          <w:rtl/>
        </w:rPr>
      </w:pPr>
      <w:r>
        <w:rPr>
          <w:rFonts w:cs="David"/>
          <w:sz w:val="24"/>
          <w:u w:val="single"/>
          <w:rtl/>
        </w:rPr>
        <w:t>אמיר לוי:</w:t>
      </w:r>
    </w:p>
    <w:p w:rsidR="00000000" w:rsidRDefault="00DA6C8D">
      <w:pPr>
        <w:rPr>
          <w:rFonts w:cs="David"/>
          <w:sz w:val="24"/>
          <w:rtl/>
        </w:rPr>
      </w:pPr>
    </w:p>
    <w:p w:rsidR="00000000" w:rsidRDefault="00DA6C8D">
      <w:pPr>
        <w:rPr>
          <w:rFonts w:cs="David"/>
          <w:sz w:val="24"/>
          <w:rtl/>
        </w:rPr>
      </w:pPr>
      <w:r>
        <w:rPr>
          <w:rFonts w:cs="David"/>
          <w:sz w:val="24"/>
          <w:rtl/>
        </w:rPr>
        <w:tab/>
        <w:t>אם זה לא ייכנס, זה מוסיף לחברת הדואר, לא לנו. מי שישלם את זה זה החברה. זה מוסיף כ-60 מיליון בערך.</w:t>
      </w:r>
    </w:p>
    <w:p w:rsidR="00000000" w:rsidRDefault="00DA6C8D">
      <w:pPr>
        <w:rPr>
          <w:rFonts w:cs="David"/>
          <w:sz w:val="24"/>
          <w:rtl/>
        </w:rPr>
      </w:pPr>
    </w:p>
    <w:p w:rsidR="00000000" w:rsidRDefault="00DA6C8D">
      <w:pPr>
        <w:rPr>
          <w:rFonts w:cs="David"/>
          <w:sz w:val="24"/>
          <w:rtl/>
        </w:rPr>
      </w:pPr>
      <w:r>
        <w:rPr>
          <w:rFonts w:cs="David"/>
          <w:sz w:val="24"/>
          <w:u w:val="single"/>
          <w:rtl/>
        </w:rPr>
        <w:t>היו"ר שלום שמחון:</w:t>
      </w:r>
    </w:p>
    <w:p w:rsidR="00000000" w:rsidRDefault="00DA6C8D">
      <w:pPr>
        <w:rPr>
          <w:rFonts w:cs="David"/>
          <w:sz w:val="24"/>
          <w:rtl/>
        </w:rPr>
      </w:pPr>
    </w:p>
    <w:p w:rsidR="00000000" w:rsidRDefault="00DA6C8D">
      <w:pPr>
        <w:rPr>
          <w:rFonts w:cs="David"/>
          <w:sz w:val="24"/>
          <w:rtl/>
        </w:rPr>
      </w:pPr>
      <w:r>
        <w:rPr>
          <w:rFonts w:cs="David"/>
          <w:sz w:val="24"/>
          <w:rtl/>
        </w:rPr>
        <w:tab/>
        <w:t>עופר אמר מייד שזה לא כולל.</w:t>
      </w:r>
    </w:p>
    <w:p w:rsidR="00000000" w:rsidRDefault="00DA6C8D">
      <w:pPr>
        <w:rPr>
          <w:rFonts w:cs="David"/>
          <w:sz w:val="24"/>
          <w:rtl/>
        </w:rPr>
      </w:pPr>
    </w:p>
    <w:p w:rsidR="00000000" w:rsidRDefault="00DA6C8D">
      <w:pPr>
        <w:rPr>
          <w:rFonts w:cs="David"/>
          <w:sz w:val="24"/>
          <w:rtl/>
        </w:rPr>
      </w:pPr>
      <w:r>
        <w:rPr>
          <w:rFonts w:cs="David"/>
          <w:sz w:val="24"/>
          <w:u w:val="single"/>
          <w:rtl/>
        </w:rPr>
        <w:t>אמיר לוי:</w:t>
      </w:r>
    </w:p>
    <w:p w:rsidR="00000000" w:rsidRDefault="00DA6C8D">
      <w:pPr>
        <w:rPr>
          <w:rFonts w:cs="David"/>
          <w:sz w:val="24"/>
          <w:rtl/>
        </w:rPr>
      </w:pPr>
    </w:p>
    <w:p w:rsidR="00000000" w:rsidRDefault="00DA6C8D">
      <w:pPr>
        <w:rPr>
          <w:rFonts w:cs="David"/>
          <w:sz w:val="24"/>
          <w:rtl/>
        </w:rPr>
      </w:pPr>
      <w:r>
        <w:rPr>
          <w:rFonts w:cs="David"/>
          <w:sz w:val="24"/>
          <w:rtl/>
        </w:rPr>
        <w:tab/>
        <w:t>זה גם מיידי, זה לא מתפרס. הם מייד צריכים להפריט את זה.</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p>
    <w:p w:rsidR="00000000" w:rsidRDefault="00DA6C8D">
      <w:pPr>
        <w:rPr>
          <w:rFonts w:cs="David"/>
          <w:sz w:val="24"/>
          <w:rtl/>
        </w:rPr>
      </w:pPr>
      <w:r>
        <w:rPr>
          <w:rFonts w:cs="David"/>
          <w:sz w:val="24"/>
          <w:rtl/>
        </w:rPr>
        <w:tab/>
        <w:t>הנוסח צריך לכסות את ההסכמות. מה שאני מנסה לומר, בפתק שכתבתי ליושב ראש, שאני רוצה שהנוסח של הסעיף יתאם בדיוק להסכמות שהגעתם אליהן ועל מה שנכון בנסיבות אלה.</w:t>
      </w:r>
    </w:p>
    <w:p w:rsidR="00000000" w:rsidRDefault="00DA6C8D">
      <w:pPr>
        <w:rPr>
          <w:rFonts w:cs="David"/>
          <w:sz w:val="24"/>
          <w:rtl/>
        </w:rPr>
      </w:pPr>
    </w:p>
    <w:p w:rsidR="00000000" w:rsidRDefault="00DA6C8D">
      <w:pPr>
        <w:rPr>
          <w:rFonts w:cs="David"/>
          <w:sz w:val="24"/>
          <w:rtl/>
        </w:rPr>
      </w:pPr>
      <w:r>
        <w:rPr>
          <w:rFonts w:cs="David"/>
          <w:sz w:val="24"/>
          <w:u w:val="single"/>
          <w:rtl/>
        </w:rPr>
        <w:t>אמיר לוי:</w:t>
      </w:r>
    </w:p>
    <w:p w:rsidR="00000000" w:rsidRDefault="00DA6C8D">
      <w:pPr>
        <w:rPr>
          <w:rFonts w:cs="David"/>
          <w:sz w:val="24"/>
          <w:rtl/>
        </w:rPr>
      </w:pPr>
    </w:p>
    <w:p w:rsidR="00000000" w:rsidRDefault="00DA6C8D">
      <w:pPr>
        <w:rPr>
          <w:rFonts w:cs="David"/>
          <w:sz w:val="24"/>
          <w:rtl/>
        </w:rPr>
      </w:pPr>
      <w:r>
        <w:rPr>
          <w:rFonts w:cs="David"/>
          <w:sz w:val="24"/>
          <w:rtl/>
        </w:rPr>
        <w:tab/>
        <w:t>תראי את הסיפא: של מי שפרד לגמלאות מן הרשות קודם ליום המעבר לחברה. 500 עוב</w:t>
      </w:r>
      <w:r>
        <w:rPr>
          <w:rFonts w:cs="David"/>
          <w:sz w:val="24"/>
          <w:rtl/>
        </w:rPr>
        <w:t>דים פורשים רק אחרי המעבר. כל מי שפרש ערב המעבר לחברה.</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p>
    <w:p w:rsidR="00000000" w:rsidRDefault="00DA6C8D">
      <w:pPr>
        <w:rPr>
          <w:rFonts w:cs="David"/>
          <w:sz w:val="24"/>
          <w:rtl/>
        </w:rPr>
      </w:pPr>
      <w:r>
        <w:rPr>
          <w:rFonts w:cs="David"/>
          <w:sz w:val="24"/>
          <w:rtl/>
        </w:rPr>
        <w:tab/>
        <w:t>אנחנו לא יודעים, יום המעבר יהיה בעתיד.</w:t>
      </w:r>
    </w:p>
    <w:p w:rsidR="00000000" w:rsidRDefault="00DA6C8D">
      <w:pPr>
        <w:rPr>
          <w:rFonts w:cs="David"/>
          <w:sz w:val="24"/>
          <w:rtl/>
        </w:rPr>
      </w:pPr>
    </w:p>
    <w:p w:rsidR="00000000" w:rsidRDefault="00DA6C8D">
      <w:pPr>
        <w:rPr>
          <w:rFonts w:cs="David"/>
          <w:sz w:val="24"/>
          <w:rtl/>
        </w:rPr>
      </w:pPr>
      <w:r>
        <w:rPr>
          <w:rFonts w:cs="David"/>
          <w:sz w:val="24"/>
          <w:u w:val="single"/>
          <w:rtl/>
        </w:rPr>
        <w:t>אמיר לוי:</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גם מי שיפרוש בינואר למשל, אם אין עוד חברה, עליו זה לא יחול. אבל כל מי שפרש יום אחרי המעבר, הוא לא נפגע.</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בסדר.</w:t>
      </w:r>
    </w:p>
    <w:p w:rsidR="00000000" w:rsidRDefault="00DA6C8D">
      <w:pPr>
        <w:rPr>
          <w:rFonts w:cs="David"/>
          <w:sz w:val="24"/>
          <w:rtl/>
        </w:rPr>
      </w:pPr>
    </w:p>
    <w:p w:rsidR="00000000" w:rsidRDefault="00DA6C8D">
      <w:pPr>
        <w:rPr>
          <w:rFonts w:cs="David"/>
          <w:sz w:val="24"/>
          <w:rtl/>
        </w:rPr>
      </w:pPr>
      <w:r>
        <w:rPr>
          <w:rFonts w:cs="David"/>
          <w:sz w:val="24"/>
          <w:u w:val="single"/>
          <w:rtl/>
        </w:rPr>
        <w:t>דוד טל:</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אני מנסה לחשוב אם יכול להיות מצב כזה שכאילו אנשים יופרשו עוד לפני שהחוק נכנס לתוקף, ואז הם יפלו בגדר אנשים שפרשו בערב קבלת החוק ואז הם לא יהיו זכאים לזה.</w:t>
      </w:r>
    </w:p>
    <w:p w:rsidR="00000000" w:rsidRDefault="00DA6C8D">
      <w:pPr>
        <w:rPr>
          <w:rFonts w:cs="David"/>
          <w:sz w:val="24"/>
          <w:rtl/>
        </w:rPr>
      </w:pPr>
    </w:p>
    <w:p w:rsidR="00000000" w:rsidRDefault="00DA6C8D">
      <w:pPr>
        <w:rPr>
          <w:rFonts w:cs="David"/>
          <w:sz w:val="24"/>
          <w:rtl/>
        </w:rPr>
      </w:pPr>
      <w:r>
        <w:rPr>
          <w:rFonts w:cs="David"/>
          <w:sz w:val="24"/>
          <w:u w:val="single"/>
          <w:rtl/>
        </w:rPr>
        <w:t>ישראל איתן:</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הם יהיו. לדוגמה: אם אתה פרשת ב-31 בינואר, אז ההחרגה הזאת לא תחול עליך. הסעיף הזה מתי</w:t>
      </w:r>
      <w:r>
        <w:rPr>
          <w:rFonts w:cs="David"/>
          <w:sz w:val="24"/>
          <w:rtl/>
        </w:rPr>
        <w:t>יחס למי שפרש קודם, הכוונה לתחילת קיום החברה - -</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p>
    <w:p w:rsidR="00000000" w:rsidRDefault="00DA6C8D">
      <w:pPr>
        <w:rPr>
          <w:rFonts w:cs="David"/>
          <w:sz w:val="24"/>
          <w:rtl/>
        </w:rPr>
      </w:pPr>
      <w:r>
        <w:rPr>
          <w:rFonts w:cs="David"/>
          <w:sz w:val="24"/>
          <w:rtl/>
        </w:rPr>
        <w:tab/>
        <w:t xml:space="preserve">לא, לא. </w:t>
      </w:r>
    </w:p>
    <w:p w:rsidR="00000000" w:rsidRDefault="00DA6C8D">
      <w:pPr>
        <w:rPr>
          <w:rFonts w:cs="David"/>
          <w:sz w:val="24"/>
          <w:rtl/>
        </w:rPr>
      </w:pPr>
    </w:p>
    <w:p w:rsidR="00000000" w:rsidRDefault="00DA6C8D">
      <w:pPr>
        <w:rPr>
          <w:rFonts w:cs="David"/>
          <w:sz w:val="24"/>
          <w:rtl/>
        </w:rPr>
      </w:pPr>
      <w:r>
        <w:rPr>
          <w:rFonts w:cs="David"/>
          <w:sz w:val="24"/>
          <w:u w:val="single"/>
          <w:rtl/>
        </w:rPr>
        <w:t>דוד טל:</w:t>
      </w:r>
    </w:p>
    <w:p w:rsidR="00000000" w:rsidRDefault="00DA6C8D">
      <w:pPr>
        <w:rPr>
          <w:rFonts w:cs="David"/>
          <w:sz w:val="24"/>
          <w:rtl/>
        </w:rPr>
      </w:pPr>
    </w:p>
    <w:p w:rsidR="00000000" w:rsidRDefault="00DA6C8D">
      <w:pPr>
        <w:rPr>
          <w:rFonts w:cs="David"/>
          <w:sz w:val="24"/>
          <w:rtl/>
        </w:rPr>
      </w:pPr>
      <w:r>
        <w:rPr>
          <w:rFonts w:cs="David"/>
          <w:sz w:val="24"/>
          <w:rtl/>
        </w:rPr>
        <w:tab/>
        <w:t>סליחה, למען הסר כל ספק, אפשר לקבוע שמי שפרש לפני 30 בדצמבר - -</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p>
    <w:p w:rsidR="00000000" w:rsidRDefault="00DA6C8D">
      <w:pPr>
        <w:rPr>
          <w:rFonts w:cs="David"/>
          <w:sz w:val="24"/>
          <w:rtl/>
        </w:rPr>
      </w:pPr>
      <w:r>
        <w:rPr>
          <w:rFonts w:cs="David"/>
          <w:sz w:val="24"/>
          <w:rtl/>
        </w:rPr>
        <w:tab/>
        <w:t>אנחנו לא יודעים מתי תהיה תחולתו של החוק.</w:t>
      </w:r>
    </w:p>
    <w:p w:rsidR="00000000" w:rsidRDefault="00DA6C8D">
      <w:pPr>
        <w:rPr>
          <w:rFonts w:cs="David"/>
          <w:sz w:val="24"/>
          <w:rtl/>
        </w:rPr>
      </w:pPr>
    </w:p>
    <w:p w:rsidR="00000000" w:rsidRDefault="00DA6C8D">
      <w:pPr>
        <w:rPr>
          <w:rFonts w:cs="David"/>
          <w:sz w:val="24"/>
          <w:rtl/>
        </w:rPr>
      </w:pPr>
      <w:r>
        <w:rPr>
          <w:rFonts w:cs="David"/>
          <w:sz w:val="24"/>
          <w:u w:val="single"/>
          <w:rtl/>
        </w:rPr>
        <w:t>דוד טל:</w:t>
      </w:r>
    </w:p>
    <w:p w:rsidR="00000000" w:rsidRDefault="00DA6C8D">
      <w:pPr>
        <w:rPr>
          <w:rFonts w:cs="David"/>
          <w:sz w:val="24"/>
          <w:rtl/>
        </w:rPr>
      </w:pPr>
    </w:p>
    <w:p w:rsidR="00000000" w:rsidRDefault="00DA6C8D">
      <w:pPr>
        <w:rPr>
          <w:rFonts w:cs="David"/>
          <w:sz w:val="24"/>
          <w:rtl/>
        </w:rPr>
      </w:pPr>
      <w:r>
        <w:rPr>
          <w:rFonts w:cs="David"/>
          <w:sz w:val="24"/>
          <w:rtl/>
        </w:rPr>
        <w:tab/>
        <w:t>בגלל שאני לא יודע מתי היא תהיה, ואת צודקת בזה</w:t>
      </w:r>
      <w:r>
        <w:rPr>
          <w:rFonts w:cs="David"/>
          <w:sz w:val="24"/>
          <w:rtl/>
        </w:rPr>
        <w:t xml:space="preserve"> שצריך הבהרה. אבל אני חושב שהם לא יתנגדו לכך שמי שפורש עד ה-30 בדצמבר 2003 הוא מדור הזקן ולא זכאי לשום דבר. מי שפורש מה-1 בינואר, אז זה יחול עליו.</w:t>
      </w:r>
    </w:p>
    <w:p w:rsidR="00000000" w:rsidRDefault="00DA6C8D">
      <w:pPr>
        <w:rPr>
          <w:rFonts w:cs="David"/>
          <w:sz w:val="24"/>
          <w:rtl/>
        </w:rPr>
      </w:pPr>
    </w:p>
    <w:p w:rsidR="00000000" w:rsidRDefault="00DA6C8D">
      <w:pPr>
        <w:rPr>
          <w:rFonts w:cs="David"/>
          <w:sz w:val="24"/>
          <w:rtl/>
        </w:rPr>
      </w:pPr>
      <w:r>
        <w:rPr>
          <w:rFonts w:cs="David"/>
          <w:sz w:val="24"/>
          <w:u w:val="single"/>
          <w:rtl/>
        </w:rPr>
        <w:t>היו"ר שלום שמחון:</w:t>
      </w:r>
    </w:p>
    <w:p w:rsidR="00000000" w:rsidRDefault="00DA6C8D">
      <w:pPr>
        <w:rPr>
          <w:rFonts w:cs="David"/>
          <w:sz w:val="24"/>
          <w:rtl/>
        </w:rPr>
      </w:pPr>
    </w:p>
    <w:p w:rsidR="00000000" w:rsidRDefault="00DA6C8D">
      <w:pPr>
        <w:rPr>
          <w:rFonts w:cs="David"/>
          <w:sz w:val="24"/>
          <w:rtl/>
        </w:rPr>
      </w:pPr>
      <w:r>
        <w:rPr>
          <w:rFonts w:cs="David"/>
          <w:sz w:val="24"/>
          <w:rtl/>
        </w:rPr>
        <w:tab/>
        <w:t>בואו נראה על מה מוטל הסיכון פה: מדובר בפרישה של 500 עובדים שתמשך 3 שנים. כלומר, בשנה הבא</w:t>
      </w:r>
      <w:r>
        <w:rPr>
          <w:rFonts w:cs="David"/>
          <w:sz w:val="24"/>
          <w:rtl/>
        </w:rPr>
        <w:t>ה צריכים לפרוש בסביבות 150, 160,170 עובדים. אבל בפועל, אם נעשה ממוצע יחסי, נניח שזה יהיה בעוד 3 חודשים, אז 170 לחלק ל-12, זה יכול לפגוע, אם זה יפגע ב-40 עובדים, נכון?</w:t>
      </w:r>
    </w:p>
    <w:p w:rsidR="00000000" w:rsidRDefault="00DA6C8D">
      <w:pPr>
        <w:rPr>
          <w:rFonts w:cs="David"/>
          <w:sz w:val="24"/>
          <w:rtl/>
        </w:rPr>
      </w:pPr>
    </w:p>
    <w:p w:rsidR="00000000" w:rsidRDefault="00DA6C8D">
      <w:pPr>
        <w:rPr>
          <w:rFonts w:cs="David"/>
          <w:sz w:val="24"/>
          <w:rtl/>
        </w:rPr>
      </w:pPr>
      <w:r>
        <w:rPr>
          <w:rFonts w:cs="David"/>
          <w:sz w:val="24"/>
          <w:u w:val="single"/>
          <w:rtl/>
        </w:rPr>
        <w:t>דוד טל:</w:t>
      </w:r>
    </w:p>
    <w:p w:rsidR="00000000" w:rsidRDefault="00DA6C8D">
      <w:pPr>
        <w:rPr>
          <w:rFonts w:cs="David"/>
          <w:sz w:val="24"/>
          <w:rtl/>
        </w:rPr>
      </w:pPr>
    </w:p>
    <w:p w:rsidR="00000000" w:rsidRDefault="00DA6C8D">
      <w:pPr>
        <w:rPr>
          <w:rFonts w:cs="David"/>
          <w:sz w:val="24"/>
          <w:rtl/>
        </w:rPr>
      </w:pPr>
      <w:r>
        <w:rPr>
          <w:rFonts w:cs="David"/>
          <w:sz w:val="24"/>
          <w:rtl/>
        </w:rPr>
        <w:tab/>
        <w:t>אני לא רוצה לפגוע אפילו באחד.</w:t>
      </w:r>
    </w:p>
    <w:p w:rsidR="00000000" w:rsidRDefault="00DA6C8D">
      <w:pPr>
        <w:rPr>
          <w:rFonts w:cs="David"/>
          <w:sz w:val="24"/>
          <w:rtl/>
        </w:rPr>
      </w:pPr>
    </w:p>
    <w:p w:rsidR="00000000" w:rsidRDefault="00DA6C8D">
      <w:pPr>
        <w:rPr>
          <w:rFonts w:cs="David"/>
          <w:sz w:val="24"/>
          <w:rtl/>
        </w:rPr>
      </w:pPr>
      <w:r>
        <w:rPr>
          <w:rFonts w:cs="David"/>
          <w:sz w:val="24"/>
          <w:u w:val="single"/>
          <w:rtl/>
        </w:rPr>
        <w:t>אמיר לוי:</w:t>
      </w:r>
    </w:p>
    <w:p w:rsidR="00000000" w:rsidRDefault="00DA6C8D">
      <w:pPr>
        <w:rPr>
          <w:rFonts w:cs="David"/>
          <w:sz w:val="24"/>
          <w:rtl/>
        </w:rPr>
      </w:pPr>
    </w:p>
    <w:p w:rsidR="00000000" w:rsidRDefault="00DA6C8D">
      <w:pPr>
        <w:rPr>
          <w:rFonts w:cs="David"/>
          <w:sz w:val="24"/>
          <w:rtl/>
        </w:rPr>
      </w:pPr>
      <w:r>
        <w:rPr>
          <w:rFonts w:cs="David"/>
          <w:sz w:val="24"/>
          <w:rtl/>
        </w:rPr>
        <w:tab/>
        <w:t>כל עוד אין מעבר לחברה, הוא לא מוציא</w:t>
      </w:r>
      <w:r>
        <w:rPr>
          <w:rFonts w:cs="David"/>
          <w:sz w:val="24"/>
          <w:rtl/>
        </w:rPr>
        <w:t xml:space="preserve"> עובד. </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אבל יש גם פרישה טבעית, מעבר לתקופה הזאת.</w:t>
      </w:r>
    </w:p>
    <w:p w:rsidR="00000000" w:rsidRDefault="00DA6C8D">
      <w:pPr>
        <w:rPr>
          <w:rFonts w:cs="David"/>
          <w:sz w:val="24"/>
          <w:rtl/>
        </w:rPr>
      </w:pPr>
    </w:p>
    <w:p w:rsidR="00000000" w:rsidRDefault="00DA6C8D">
      <w:pPr>
        <w:rPr>
          <w:rFonts w:cs="David"/>
          <w:sz w:val="24"/>
          <w:rtl/>
        </w:rPr>
      </w:pPr>
      <w:r>
        <w:rPr>
          <w:rFonts w:cs="David"/>
          <w:sz w:val="24"/>
          <w:u w:val="single"/>
          <w:rtl/>
        </w:rPr>
        <w:br w:type="page"/>
        <w:t>דוד טל:</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אני מקבל את מה שהוא אמר כרגע, שכל עוד אין מעבר לחברה, לא מפרישים עובדים. זה בסדר. אז זה מסודר לי.</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p>
    <w:p w:rsidR="00000000" w:rsidRDefault="00DA6C8D">
      <w:pPr>
        <w:rPr>
          <w:rFonts w:cs="David"/>
          <w:sz w:val="24"/>
          <w:rtl/>
        </w:rPr>
      </w:pPr>
      <w:r>
        <w:rPr>
          <w:rFonts w:cs="David"/>
          <w:sz w:val="24"/>
          <w:rtl/>
        </w:rPr>
        <w:tab/>
        <w:t>ומי שפורש פרישה טבעית ולא יעבור הלאה לחברה? אין שום סיבה שזה יחול ע</w:t>
      </w:r>
      <w:r>
        <w:rPr>
          <w:rFonts w:cs="David"/>
          <w:sz w:val="24"/>
          <w:rtl/>
        </w:rPr>
        <w:t>ליו, נכון?</w:t>
      </w:r>
    </w:p>
    <w:p w:rsidR="00000000" w:rsidRDefault="00DA6C8D">
      <w:pPr>
        <w:rPr>
          <w:rFonts w:cs="David"/>
          <w:sz w:val="24"/>
          <w:rtl/>
        </w:rPr>
      </w:pPr>
    </w:p>
    <w:p w:rsidR="00000000" w:rsidRDefault="00DA6C8D">
      <w:pPr>
        <w:rPr>
          <w:rFonts w:cs="David"/>
          <w:sz w:val="24"/>
          <w:rtl/>
        </w:rPr>
      </w:pPr>
      <w:r>
        <w:rPr>
          <w:rFonts w:cs="David"/>
          <w:sz w:val="24"/>
          <w:u w:val="single"/>
          <w:rtl/>
        </w:rPr>
        <w:t>ישראל איתן:</w:t>
      </w:r>
    </w:p>
    <w:p w:rsidR="00000000" w:rsidRDefault="00DA6C8D">
      <w:pPr>
        <w:rPr>
          <w:rFonts w:cs="David"/>
          <w:sz w:val="24"/>
          <w:rtl/>
        </w:rPr>
      </w:pPr>
    </w:p>
    <w:p w:rsidR="00000000" w:rsidRDefault="00DA6C8D">
      <w:pPr>
        <w:rPr>
          <w:rFonts w:cs="David"/>
          <w:sz w:val="24"/>
          <w:rtl/>
        </w:rPr>
      </w:pPr>
      <w:r>
        <w:rPr>
          <w:rFonts w:cs="David"/>
          <w:sz w:val="24"/>
          <w:rtl/>
        </w:rPr>
        <w:tab/>
        <w:t>מי שפורש פרישה טבעית עד הקמת החברה, אין סיבה שיקל את ההטבות האלה.</w:t>
      </w:r>
    </w:p>
    <w:p w:rsidR="00000000" w:rsidRDefault="00DA6C8D">
      <w:pPr>
        <w:rPr>
          <w:rFonts w:cs="David"/>
          <w:sz w:val="24"/>
          <w:rtl/>
        </w:rPr>
      </w:pPr>
    </w:p>
    <w:p w:rsidR="00000000" w:rsidRDefault="00DA6C8D">
      <w:pPr>
        <w:rPr>
          <w:rFonts w:cs="David"/>
          <w:sz w:val="24"/>
          <w:rtl/>
        </w:rPr>
      </w:pPr>
      <w:r>
        <w:rPr>
          <w:rFonts w:cs="David"/>
          <w:sz w:val="24"/>
          <w:u w:val="single"/>
          <w:rtl/>
        </w:rPr>
        <w:t>היו"ר שלום שמחון:</w:t>
      </w:r>
    </w:p>
    <w:p w:rsidR="00000000" w:rsidRDefault="00DA6C8D">
      <w:pPr>
        <w:rPr>
          <w:rFonts w:cs="David"/>
          <w:sz w:val="24"/>
          <w:rtl/>
        </w:rPr>
      </w:pPr>
    </w:p>
    <w:p w:rsidR="00000000" w:rsidRDefault="00DA6C8D">
      <w:pPr>
        <w:rPr>
          <w:rFonts w:cs="David"/>
          <w:sz w:val="24"/>
          <w:rtl/>
        </w:rPr>
      </w:pPr>
      <w:r>
        <w:rPr>
          <w:rFonts w:cs="David"/>
          <w:sz w:val="24"/>
          <w:rtl/>
        </w:rPr>
        <w:tab/>
        <w:t>אני חושב שהבנו את הדברים. מי נמנע?</w:t>
      </w:r>
    </w:p>
    <w:p w:rsidR="00000000" w:rsidRDefault="00DA6C8D">
      <w:pPr>
        <w:rPr>
          <w:rFonts w:cs="David"/>
          <w:sz w:val="24"/>
          <w:rtl/>
        </w:rPr>
      </w:pPr>
    </w:p>
    <w:p w:rsidR="00000000" w:rsidRDefault="00DA6C8D">
      <w:pPr>
        <w:rPr>
          <w:rFonts w:cs="David"/>
          <w:sz w:val="24"/>
          <w:rtl/>
        </w:rPr>
      </w:pPr>
      <w:r>
        <w:rPr>
          <w:rFonts w:cs="David"/>
          <w:sz w:val="24"/>
          <w:u w:val="single"/>
          <w:rtl/>
        </w:rPr>
        <w:t>דוד טל:</w:t>
      </w:r>
    </w:p>
    <w:p w:rsidR="00000000" w:rsidRDefault="00DA6C8D">
      <w:pPr>
        <w:rPr>
          <w:rFonts w:cs="David"/>
          <w:sz w:val="24"/>
          <w:rtl/>
        </w:rPr>
      </w:pPr>
      <w:r>
        <w:rPr>
          <w:rFonts w:cs="David"/>
          <w:sz w:val="24"/>
          <w:rtl/>
        </w:rPr>
        <w:tab/>
      </w:r>
    </w:p>
    <w:p w:rsidR="00000000" w:rsidRDefault="00DA6C8D">
      <w:pPr>
        <w:rPr>
          <w:rFonts w:cs="David"/>
          <w:sz w:val="24"/>
          <w:rtl/>
        </w:rPr>
      </w:pPr>
      <w:r>
        <w:rPr>
          <w:rFonts w:cs="David"/>
          <w:sz w:val="24"/>
          <w:rtl/>
        </w:rPr>
        <w:tab/>
        <w:t>תתחיל מבעד. אדוני, הוועדה הזאת, בניגוד לוועדות אחרות, מתוקנת, מסודרת, צמודה לתקנון ואני גאה שאני</w:t>
      </w:r>
      <w:r>
        <w:rPr>
          <w:rFonts w:cs="David"/>
          <w:sz w:val="24"/>
          <w:rtl/>
        </w:rPr>
        <w:t xml:space="preserve"> חבר בה. לכן אני גם משתתף בה כל כך הרבה. אני מבקש, על-פי הסדר הטוב...</w:t>
      </w:r>
    </w:p>
    <w:p w:rsidR="00000000" w:rsidRDefault="00DA6C8D">
      <w:pPr>
        <w:rPr>
          <w:rFonts w:cs="David"/>
          <w:sz w:val="24"/>
          <w:rtl/>
        </w:rPr>
      </w:pPr>
    </w:p>
    <w:p w:rsidR="00000000" w:rsidRDefault="00DA6C8D">
      <w:pPr>
        <w:rPr>
          <w:rFonts w:cs="David"/>
          <w:sz w:val="24"/>
          <w:rtl/>
        </w:rPr>
      </w:pPr>
      <w:r>
        <w:rPr>
          <w:rFonts w:cs="David"/>
          <w:sz w:val="24"/>
          <w:u w:val="single"/>
          <w:rtl/>
        </w:rPr>
        <w:t>היו"ר שלום שמחון:</w:t>
      </w:r>
    </w:p>
    <w:p w:rsidR="00000000" w:rsidRDefault="00DA6C8D">
      <w:pPr>
        <w:rPr>
          <w:rFonts w:cs="David"/>
          <w:sz w:val="24"/>
          <w:rtl/>
        </w:rPr>
      </w:pPr>
    </w:p>
    <w:p w:rsidR="00000000" w:rsidRDefault="00DA6C8D">
      <w:pPr>
        <w:rPr>
          <w:rFonts w:cs="David"/>
          <w:sz w:val="24"/>
          <w:rtl/>
        </w:rPr>
      </w:pPr>
      <w:r>
        <w:rPr>
          <w:rFonts w:cs="David"/>
        </w:rPr>
        <w:tab/>
      </w:r>
      <w:r>
        <w:rPr>
          <w:rFonts w:cs="David"/>
          <w:sz w:val="24"/>
          <w:rtl/>
        </w:rPr>
        <w:t>מי בעד? מי נגד?</w:t>
      </w:r>
    </w:p>
    <w:p w:rsidR="00000000" w:rsidRDefault="00DA6C8D">
      <w:pPr>
        <w:rPr>
          <w:rFonts w:cs="David"/>
          <w:sz w:val="24"/>
          <w:rtl/>
        </w:rPr>
      </w:pPr>
    </w:p>
    <w:p w:rsidR="00000000" w:rsidRDefault="00DA6C8D">
      <w:pPr>
        <w:rPr>
          <w:rFonts w:cs="David"/>
          <w:sz w:val="24"/>
          <w:rtl/>
        </w:rPr>
      </w:pPr>
      <w:r>
        <w:rPr>
          <w:rFonts w:cs="David"/>
          <w:sz w:val="24"/>
          <w:rtl/>
        </w:rPr>
        <w:tab/>
        <w:t>בעד – 2</w:t>
      </w:r>
    </w:p>
    <w:p w:rsidR="00000000" w:rsidRDefault="00DA6C8D">
      <w:pPr>
        <w:rPr>
          <w:rFonts w:cs="David"/>
          <w:sz w:val="24"/>
          <w:rtl/>
        </w:rPr>
      </w:pPr>
      <w:r>
        <w:rPr>
          <w:rFonts w:cs="David"/>
          <w:sz w:val="24"/>
          <w:rtl/>
        </w:rPr>
        <w:tab/>
        <w:t>נגד – אין</w:t>
      </w:r>
    </w:p>
    <w:p w:rsidR="00000000" w:rsidRDefault="00DA6C8D">
      <w:pPr>
        <w:rPr>
          <w:rFonts w:cs="David"/>
          <w:sz w:val="24"/>
          <w:rtl/>
        </w:rPr>
      </w:pPr>
      <w:r>
        <w:rPr>
          <w:rFonts w:cs="David"/>
          <w:sz w:val="24"/>
          <w:rtl/>
        </w:rPr>
        <w:tab/>
        <w:t>נמנעים – אין</w:t>
      </w:r>
    </w:p>
    <w:p w:rsidR="00000000" w:rsidRDefault="00DA6C8D">
      <w:pPr>
        <w:rPr>
          <w:rFonts w:cs="David"/>
          <w:sz w:val="24"/>
          <w:rtl/>
        </w:rPr>
      </w:pPr>
    </w:p>
    <w:p w:rsidR="00000000" w:rsidRDefault="00DA6C8D">
      <w:pPr>
        <w:rPr>
          <w:rFonts w:cs="David"/>
          <w:sz w:val="24"/>
          <w:rtl/>
        </w:rPr>
      </w:pPr>
      <w:r>
        <w:rPr>
          <w:rFonts w:cs="David"/>
          <w:sz w:val="24"/>
          <w:rtl/>
        </w:rPr>
        <w:tab/>
        <w:t xml:space="preserve">הסעיף מאושר. </w:t>
      </w:r>
    </w:p>
    <w:p w:rsidR="00000000" w:rsidRDefault="00DA6C8D">
      <w:pPr>
        <w:rPr>
          <w:rFonts w:cs="David"/>
          <w:sz w:val="24"/>
          <w:rtl/>
        </w:rPr>
      </w:pPr>
    </w:p>
    <w:p w:rsidR="00000000" w:rsidRDefault="00DA6C8D">
      <w:pPr>
        <w:rPr>
          <w:rFonts w:cs="David"/>
          <w:sz w:val="24"/>
          <w:rtl/>
        </w:rPr>
      </w:pPr>
      <w:r>
        <w:rPr>
          <w:rFonts w:cs="David"/>
          <w:sz w:val="24"/>
          <w:u w:val="single"/>
          <w:rtl/>
        </w:rPr>
        <w:t>אתי בנדלר:</w:t>
      </w:r>
    </w:p>
    <w:p w:rsidR="00000000" w:rsidRDefault="00DA6C8D">
      <w:pPr>
        <w:rPr>
          <w:rFonts w:cs="David"/>
          <w:sz w:val="24"/>
          <w:rtl/>
        </w:rPr>
      </w:pPr>
    </w:p>
    <w:p w:rsidR="00000000" w:rsidRDefault="00DA6C8D">
      <w:pPr>
        <w:rPr>
          <w:rFonts w:cs="David"/>
          <w:sz w:val="24"/>
          <w:rtl/>
        </w:rPr>
      </w:pPr>
      <w:r>
        <w:rPr>
          <w:rFonts w:cs="David"/>
          <w:sz w:val="24"/>
          <w:rtl/>
        </w:rPr>
        <w:tab/>
        <w:t>אין לנו הסתייגויות.</w:t>
      </w:r>
    </w:p>
    <w:p w:rsidR="00000000" w:rsidRDefault="00DA6C8D">
      <w:pPr>
        <w:rPr>
          <w:rFonts w:cs="David"/>
          <w:sz w:val="24"/>
          <w:rtl/>
        </w:rPr>
      </w:pPr>
    </w:p>
    <w:p w:rsidR="00000000" w:rsidRDefault="00DA6C8D">
      <w:pPr>
        <w:rPr>
          <w:rFonts w:cs="David"/>
          <w:sz w:val="24"/>
          <w:rtl/>
        </w:rPr>
      </w:pPr>
      <w:r>
        <w:rPr>
          <w:rFonts w:cs="David"/>
          <w:sz w:val="24"/>
          <w:u w:val="single"/>
          <w:rtl/>
        </w:rPr>
        <w:t>היו"ר שלום שמחון:</w:t>
      </w:r>
    </w:p>
    <w:p w:rsidR="00000000" w:rsidRDefault="00DA6C8D">
      <w:pPr>
        <w:rPr>
          <w:rFonts w:cs="David"/>
          <w:sz w:val="24"/>
          <w:rtl/>
        </w:rPr>
      </w:pPr>
    </w:p>
    <w:p w:rsidR="00000000" w:rsidRDefault="00DA6C8D">
      <w:pPr>
        <w:rPr>
          <w:rFonts w:cs="David"/>
          <w:sz w:val="24"/>
          <w:rtl/>
        </w:rPr>
      </w:pPr>
      <w:r>
        <w:rPr>
          <w:rFonts w:cs="David"/>
          <w:sz w:val="24"/>
          <w:rtl/>
        </w:rPr>
        <w:tab/>
        <w:t>אני מודה לכולם, הישיבה נעולה.</w:t>
      </w:r>
    </w:p>
    <w:p w:rsidR="00000000" w:rsidRDefault="00DA6C8D">
      <w:pPr>
        <w:rPr>
          <w:rFonts w:cs="David"/>
          <w:sz w:val="24"/>
          <w:rtl/>
        </w:rPr>
      </w:pPr>
    </w:p>
    <w:p w:rsidR="00000000" w:rsidRDefault="00DA6C8D">
      <w:pPr>
        <w:rPr>
          <w:rFonts w:cs="David"/>
          <w:sz w:val="24"/>
          <w:rtl/>
        </w:rPr>
      </w:pPr>
    </w:p>
    <w:p w:rsidR="00000000" w:rsidRDefault="00DA6C8D">
      <w:pPr>
        <w:rPr>
          <w:rFonts w:cs="David"/>
          <w:sz w:val="24"/>
          <w:rtl/>
        </w:rPr>
      </w:pPr>
    </w:p>
    <w:p w:rsidR="00000000" w:rsidRDefault="00DA6C8D">
      <w:pPr>
        <w:rPr>
          <w:rFonts w:cs="David"/>
          <w:sz w:val="24"/>
          <w:rtl/>
        </w:rPr>
      </w:pPr>
    </w:p>
    <w:p w:rsidR="00000000" w:rsidRDefault="00DA6C8D">
      <w:pPr>
        <w:rPr>
          <w:rFonts w:cs="David"/>
          <w:sz w:val="24"/>
          <w:rtl/>
        </w:rPr>
      </w:pPr>
      <w:r>
        <w:rPr>
          <w:rFonts w:cs="David"/>
          <w:sz w:val="24"/>
          <w:rtl/>
        </w:rPr>
        <w:t>(הישיבה נ</w:t>
      </w:r>
      <w:r>
        <w:rPr>
          <w:rFonts w:cs="David"/>
          <w:sz w:val="24"/>
          <w:rtl/>
        </w:rPr>
        <w:t>נעלה בשעה 12:50)</w:t>
      </w:r>
    </w:p>
    <w:p w:rsidR="00000000" w:rsidRDefault="00DA6C8D">
      <w:pPr>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6C8D">
      <w:r>
        <w:separator/>
      </w:r>
    </w:p>
  </w:endnote>
  <w:endnote w:type="continuationSeparator" w:id="0">
    <w:p w:rsidR="00000000" w:rsidRDefault="00DA6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C8D">
    <w:pPr>
      <w:pStyle w:val="a7"/>
      <w:rPr>
        <w:rFonts w:cs="David"/>
        <w:sz w:val="24"/>
        <w:rtl/>
      </w:rPr>
    </w:pPr>
  </w:p>
  <w:p w:rsidR="00000000" w:rsidRDefault="00DA6C8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C8D">
    <w:pPr>
      <w:pStyle w:val="a7"/>
      <w:rPr>
        <w:rFonts w:cs="David"/>
        <w:sz w:val="24"/>
        <w:rtl/>
      </w:rPr>
    </w:pPr>
  </w:p>
  <w:p w:rsidR="00000000" w:rsidRDefault="00DA6C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6C8D">
      <w:r>
        <w:separator/>
      </w:r>
    </w:p>
  </w:footnote>
  <w:footnote w:type="continuationSeparator" w:id="0">
    <w:p w:rsidR="00000000" w:rsidRDefault="00DA6C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C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A6C8D">
    <w:pPr>
      <w:pStyle w:val="a5"/>
      <w:ind w:right="360"/>
      <w:rPr>
        <w:rFonts w:cs="David"/>
        <w:sz w:val="24"/>
        <w:rtl/>
      </w:rPr>
    </w:pPr>
    <w:r>
      <w:rPr>
        <w:rFonts w:cs="David"/>
        <w:sz w:val="24"/>
        <w:rtl/>
      </w:rPr>
      <w:t>ועדת הכלכלה</w:t>
    </w:r>
  </w:p>
  <w:p w:rsidR="00000000" w:rsidRDefault="00DA6C8D">
    <w:pPr>
      <w:pStyle w:val="a5"/>
      <w:ind w:right="360"/>
      <w:rPr>
        <w:rStyle w:val="a9"/>
        <w:rFonts w:cs="David"/>
        <w:sz w:val="24"/>
        <w:rtl/>
      </w:rPr>
    </w:pPr>
    <w:r>
      <w:rPr>
        <w:rFonts w:cs="David"/>
        <w:sz w:val="24"/>
        <w:rtl/>
      </w:rPr>
      <w:t>24.12.03</w:t>
    </w:r>
  </w:p>
  <w:p w:rsidR="00000000" w:rsidRDefault="00DA6C8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6C8D">
    <w:pPr>
      <w:pStyle w:val="a5"/>
      <w:rPr>
        <w:rFonts w:cs="David"/>
        <w:sz w:val="24"/>
        <w:rtl/>
      </w:rPr>
    </w:pPr>
  </w:p>
  <w:p w:rsidR="00000000" w:rsidRDefault="00DA6C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A6C8D"/>
    <w:rsid w:val="00DA6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8058B8-A3D7-4F49-AFEF-FDE85C66D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B705DF-A6A3-45C7-99D0-EE54E257B093}"/>
</file>

<file path=customXml/itemProps2.xml><?xml version="1.0" encoding="utf-8"?>
<ds:datastoreItem xmlns:ds="http://schemas.openxmlformats.org/officeDocument/2006/customXml" ds:itemID="{A2C90784-BD4D-4A3D-AD28-453F8683254E}"/>
</file>

<file path=customXml/itemProps3.xml><?xml version="1.0" encoding="utf-8"?>
<ds:datastoreItem xmlns:ds="http://schemas.openxmlformats.org/officeDocument/2006/customXml" ds:itemID="{8D2F64A1-130E-4A9A-85BA-FAB28A70750A}"/>
</file>

<file path=docProps/app.xml><?xml version="1.0" encoding="utf-8"?>
<Properties xmlns="http://schemas.openxmlformats.org/officeDocument/2006/extended-properties" xmlns:vt="http://schemas.openxmlformats.org/officeDocument/2006/docPropsVTypes">
  <Template>Normal</Template>
  <TotalTime>0</TotalTime>
  <Pages>3</Pages>
  <Words>1170</Words>
  <Characters>5855</Characters>
  <Application>Microsoft Office Word</Application>
  <DocSecurity>0</DocSecurity>
  <Lines>48</Lines>
  <Paragraphs>14</Paragraphs>
  <ScaleCrop>false</ScaleCrop>
  <Company>knesset</Company>
  <LinksUpToDate>false</LinksUpToDate>
  <CharactersWithSpaces>7011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פרוטוקולים/כלכלה/7635</dc:title>
  <dc:subject>כלכלה 24.12.03ג</dc:subject>
  <dc:creator>רויטל יפרח</dc:creator>
  <cp:keywords/>
  <dc:description/>
  <cp:lastModifiedBy>רינה דבורה קדרון</cp:lastModifiedBy>
  <cp:revision>2</cp:revision>
  <dcterms:created xsi:type="dcterms:W3CDTF">2017-04-20T08:03:00Z</dcterms:created>
  <dcterms:modified xsi:type="dcterms:W3CDTF">2017-04-20T08:03:00Z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66295</vt:r8>
  </property>
</Properties>
</file>