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BA0" w:rsidRPr="003E0BA0" w:rsidRDefault="003E0BA0" w:rsidP="002F2221">
      <w:pPr>
        <w:ind w:firstLine="0"/>
        <w:rPr>
          <w:rtl/>
        </w:rPr>
      </w:pPr>
    </w:p>
    <w:p w:rsidR="00CA19E4" w:rsidRPr="008713A4" w:rsidRDefault="00CA19E4" w:rsidP="00CA19E4">
      <w:pPr>
        <w:ind w:left="1440"/>
        <w:jc w:val="center"/>
        <w:outlineLvl w:val="0"/>
        <w:rPr>
          <w:rtl/>
        </w:rPr>
      </w:pPr>
    </w:p>
    <w:p w:rsidR="00E64116" w:rsidRDefault="00E64116" w:rsidP="007C693F">
      <w:pPr>
        <w:spacing w:before="60"/>
        <w:ind w:firstLine="0"/>
        <w:rPr>
          <w:rtl/>
        </w:rPr>
      </w:pPr>
    </w:p>
    <w:p w:rsidR="00D926BB" w:rsidRDefault="00D926BB" w:rsidP="00D926BB">
      <w:pPr>
        <w:ind w:firstLine="0"/>
        <w:rPr>
          <w:b/>
          <w:bCs/>
        </w:rPr>
      </w:pPr>
      <w:r>
        <w:rPr>
          <w:b/>
          <w:bCs/>
          <w:rtl/>
        </w:rPr>
        <w:t>הכנסת העשרים</w:t>
      </w:r>
    </w:p>
    <w:p w:rsidR="00D926BB" w:rsidRDefault="00D926BB" w:rsidP="00D926BB">
      <w:pPr>
        <w:bidi w:val="0"/>
        <w:spacing w:line="240" w:lineRule="auto"/>
        <w:ind w:firstLine="0"/>
        <w:jc w:val="left"/>
        <w:rPr>
          <w:b/>
          <w:bCs/>
          <w:rtl/>
        </w:rPr>
        <w:sectPr w:rsidR="00D926BB" w:rsidSect="00673C66">
          <w:headerReference w:type="default" r:id="rId8"/>
          <w:headerReference w:type="firs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titlePg/>
          <w:bidi/>
          <w:docGrid w:linePitch="326"/>
        </w:sectPr>
      </w:pPr>
    </w:p>
    <w:p w:rsidR="00D926BB" w:rsidRDefault="00D926BB" w:rsidP="00D926BB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D926BB" w:rsidRDefault="00D926BB" w:rsidP="00D926BB">
      <w:pPr>
        <w:rPr>
          <w:rtl/>
        </w:rPr>
      </w:pPr>
    </w:p>
    <w:p w:rsidR="00D926BB" w:rsidRDefault="00D926BB" w:rsidP="00D926BB">
      <w:pPr>
        <w:rPr>
          <w:rtl/>
        </w:rPr>
      </w:pPr>
    </w:p>
    <w:p w:rsidR="00D926BB" w:rsidRDefault="00D926BB" w:rsidP="00D926BB">
      <w:pPr>
        <w:ind w:firstLine="0"/>
        <w:jc w:val="center"/>
        <w:rPr>
          <w:b/>
          <w:bCs/>
          <w:rtl/>
        </w:rPr>
      </w:pPr>
    </w:p>
    <w:p w:rsidR="00D926BB" w:rsidRDefault="00D926BB" w:rsidP="00D92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614</w:t>
      </w:r>
    </w:p>
    <w:p w:rsidR="00D926BB" w:rsidRDefault="00D926BB" w:rsidP="00D92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D926BB" w:rsidRDefault="00D926BB" w:rsidP="00D926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במאי 2018), שעה 9:30</w:t>
      </w:r>
    </w:p>
    <w:p w:rsidR="00D926BB" w:rsidRDefault="00D926BB" w:rsidP="00D926BB">
      <w:pPr>
        <w:ind w:firstLine="0"/>
        <w:rPr>
          <w:rtl/>
        </w:rPr>
      </w:pPr>
    </w:p>
    <w:p w:rsidR="00D926BB" w:rsidRDefault="00D926BB" w:rsidP="00D926BB">
      <w:pPr>
        <w:ind w:firstLine="0"/>
        <w:rPr>
          <w:rtl/>
        </w:rPr>
      </w:pPr>
    </w:p>
    <w:p w:rsidR="00D926BB" w:rsidRDefault="00D926BB" w:rsidP="00D926BB">
      <w:pPr>
        <w:ind w:firstLine="0"/>
        <w:rPr>
          <w:rtl/>
        </w:rPr>
      </w:pP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sdt>
      <w:sdtPr>
        <w:rPr>
          <w:rtl/>
        </w:rPr>
        <w:alias w:val="הצח"/>
        <w:tag w:val="&lt;ID&gt;611975&lt;/ID&gt;&lt;Name&gt;הצעת חוק יום ציון לאומי לתרומתה ופועלה של העדה הדרוזית, התשע&quot;ח-2018&lt;/Name&gt;&lt;Data&gt;הצעת חוק יום ציון לאומי לתרומתה ופועלה של העדה הדרוזית, התשע&quot;ח-2018&lt;/Data&gt;&lt;PrivateNumber&gt;פ/20/4747&lt;/PrivateNumber&gt;&lt;Status&gt;1&lt;/Status&gt;&lt;PrivateNumber_TOC&gt;כ-769(פ/20/4747)&lt;/PrivateNumber_TOC&gt;&lt;PrivateName_TOC&gt;&lt;/PrivateName_TOC&gt;&lt;Initiators&gt;חמד עמאר&lt;/Initiators&gt;&lt;FullItemNumber&gt; פ/4747/20 כ/769&lt;/FullItemNumber&gt;"/>
        <w:id w:val="-302774287"/>
        <w:placeholder>
          <w:docPart w:val="50FFC73B6B6244D3868063C385254AB3"/>
        </w:placeholder>
      </w:sdtPr>
      <w:sdtEndPr/>
      <w:sdtContent>
        <w:p w:rsidR="00D926BB" w:rsidRDefault="00D926BB" w:rsidP="00D926BB">
          <w:pPr>
            <w:spacing w:before="60"/>
            <w:ind w:firstLine="0"/>
            <w:rPr>
              <w:rtl/>
            </w:rPr>
          </w:pPr>
          <w:r>
            <w:rPr>
              <w:rtl/>
            </w:rPr>
            <w:t>הצעת חוק יום ציון לאומי לתרומתה ופועלה של העדה הדרוזית, התשע"ח-2018</w:t>
          </w:r>
        </w:p>
      </w:sdtContent>
    </w:sdt>
    <w:p w:rsidR="00D926BB" w:rsidRDefault="00D926BB" w:rsidP="00D926BB">
      <w:pPr>
        <w:spacing w:before="60"/>
        <w:ind w:firstLine="0"/>
        <w:rPr>
          <w:rtl/>
        </w:rPr>
      </w:pPr>
    </w:p>
    <w:p w:rsidR="00D926BB" w:rsidRDefault="00D926BB" w:rsidP="00D926BB">
      <w:pPr>
        <w:spacing w:before="60"/>
        <w:ind w:firstLine="0"/>
        <w:rPr>
          <w:rtl/>
        </w:rPr>
      </w:pPr>
    </w:p>
    <w:p w:rsidR="00D926BB" w:rsidRDefault="00D926BB" w:rsidP="00D926B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926BB" w:rsidRDefault="00D926BB" w:rsidP="00D926BB">
      <w:pPr>
        <w:ind w:firstLine="0"/>
        <w:rPr>
          <w:rtl/>
        </w:rPr>
      </w:pPr>
      <w:r>
        <w:rPr>
          <w:rtl/>
        </w:rPr>
        <w:t>יעקב מרגי – היו"ר</w:t>
      </w:r>
    </w:p>
    <w:p w:rsidR="00D926BB" w:rsidRDefault="00D926BB" w:rsidP="00D926BB">
      <w:pPr>
        <w:ind w:firstLine="0"/>
        <w:rPr>
          <w:u w:val="single"/>
          <w:rtl/>
        </w:rPr>
      </w:pPr>
    </w:p>
    <w:p w:rsidR="00D926BB" w:rsidRDefault="00D926BB" w:rsidP="00D926BB">
      <w:pPr>
        <w:ind w:firstLine="0"/>
      </w:pPr>
    </w:p>
    <w:p w:rsidR="00D926BB" w:rsidRDefault="00D926BB" w:rsidP="00D926B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926BB" w:rsidRDefault="00D926BB" w:rsidP="00D926BB">
      <w:pPr>
        <w:ind w:firstLine="0"/>
        <w:rPr>
          <w:rtl/>
        </w:rPr>
      </w:pPr>
      <w:r>
        <w:rPr>
          <w:rtl/>
        </w:rPr>
        <w:t>חמד עמאר</w:t>
      </w:r>
    </w:p>
    <w:p w:rsidR="00D926BB" w:rsidRDefault="00D926BB" w:rsidP="00D926BB">
      <w:pPr>
        <w:ind w:firstLine="0"/>
        <w:rPr>
          <w:b/>
          <w:bCs/>
          <w:u w:val="single"/>
          <w:rtl/>
        </w:rPr>
      </w:pPr>
    </w:p>
    <w:p w:rsidR="00673C66" w:rsidRDefault="00673C66" w:rsidP="00D926BB">
      <w:pPr>
        <w:ind w:firstLine="0"/>
        <w:rPr>
          <w:b/>
          <w:bCs/>
          <w:u w:val="single"/>
          <w:rtl/>
        </w:rPr>
      </w:pPr>
    </w:p>
    <w:p w:rsidR="00F5737C" w:rsidRDefault="00F5737C" w:rsidP="00D926BB">
      <w:pPr>
        <w:ind w:firstLine="0"/>
        <w:outlineLvl w:val="1"/>
        <w:rPr>
          <w:b/>
          <w:bCs/>
          <w:u w:val="single"/>
          <w:rtl/>
        </w:rPr>
      </w:pP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5412"/>
      </w:tblGrid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המשפטים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מאהר</w:t>
            </w:r>
            <w:proofErr w:type="spellEnd"/>
            <w:r>
              <w:rPr>
                <w:rtl/>
              </w:rPr>
              <w:t xml:space="preserve"> חסון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מתאם הפעילויות במגזר הדרוזי צ'רקסי, משרד המשפטים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שאדי אבו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אכ"א-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אוכלוסיות, משרד הביטחון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ותרבות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מו"פ, משרד התרבות והספורט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התרבות והספורט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נביה</w:t>
            </w:r>
            <w:proofErr w:type="spellEnd"/>
            <w:r>
              <w:rPr>
                <w:rtl/>
              </w:rPr>
              <w:t xml:space="preserve"> נאסר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יועץ למגזר הדרוזי, מרכז השלטון המקומי</w:t>
            </w:r>
          </w:p>
        </w:tc>
      </w:tr>
      <w:tr w:rsidR="00673C66" w:rsidTr="00F5737C">
        <w:tc>
          <w:tcPr>
            <w:tcW w:w="178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נביה</w:t>
            </w:r>
            <w:proofErr w:type="spellEnd"/>
            <w:r>
              <w:rPr>
                <w:rtl/>
              </w:rPr>
              <w:t xml:space="preserve"> אסעד</w:t>
            </w:r>
          </w:p>
        </w:tc>
        <w:tc>
          <w:tcPr>
            <w:tcW w:w="340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12" w:type="dxa"/>
            <w:shd w:val="clear" w:color="auto" w:fill="auto"/>
          </w:tcPr>
          <w:p w:rsidR="00673C66" w:rsidRDefault="00673C66" w:rsidP="00D92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כסרא-סמיע</w:t>
            </w:r>
            <w:proofErr w:type="spellEnd"/>
            <w:r>
              <w:rPr>
                <w:rtl/>
              </w:rPr>
              <w:t>, עיריות ומועצות מקומיות</w:t>
            </w:r>
          </w:p>
        </w:tc>
      </w:tr>
    </w:tbl>
    <w:p w:rsidR="00D926BB" w:rsidRDefault="00D926BB" w:rsidP="00D926BB">
      <w:pPr>
        <w:ind w:firstLine="0"/>
        <w:rPr>
          <w:rtl/>
        </w:rPr>
      </w:pPr>
    </w:p>
    <w:p w:rsidR="00673C66" w:rsidRDefault="00673C66" w:rsidP="00D926BB">
      <w:pPr>
        <w:ind w:firstLine="0"/>
        <w:rPr>
          <w:rtl/>
        </w:rPr>
      </w:pPr>
    </w:p>
    <w:p w:rsidR="00673C66" w:rsidRDefault="00673C66" w:rsidP="00D926BB">
      <w:pPr>
        <w:ind w:firstLine="0"/>
        <w:rPr>
          <w:rtl/>
        </w:rPr>
      </w:pP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926BB" w:rsidRDefault="00D926BB" w:rsidP="00D926BB">
      <w:pPr>
        <w:ind w:firstLine="0"/>
        <w:rPr>
          <w:rtl/>
        </w:rPr>
      </w:pPr>
      <w:r>
        <w:rPr>
          <w:rtl/>
        </w:rPr>
        <w:t>מירב ישראלי</w:t>
      </w:r>
    </w:p>
    <w:p w:rsidR="00D926BB" w:rsidRDefault="00D926BB" w:rsidP="00D926BB">
      <w:pPr>
        <w:ind w:firstLine="0"/>
      </w:pP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מנהל/ת הוועדה:</w:t>
      </w:r>
    </w:p>
    <w:p w:rsidR="00D926BB" w:rsidRDefault="00D926BB" w:rsidP="00D926BB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D926BB" w:rsidRDefault="00D926BB" w:rsidP="00D926BB">
      <w:pPr>
        <w:ind w:firstLine="0"/>
      </w:pPr>
    </w:p>
    <w:p w:rsidR="00D926BB" w:rsidRDefault="00D926BB" w:rsidP="00D92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926BB" w:rsidRDefault="00D926BB" w:rsidP="00D926BB">
      <w:pPr>
        <w:ind w:firstLine="0"/>
        <w:rPr>
          <w:rtl/>
        </w:rPr>
      </w:pPr>
      <w:r>
        <w:rPr>
          <w:rtl/>
        </w:rPr>
        <w:t>אתי בן-שמחון</w:t>
      </w:r>
    </w:p>
    <w:p w:rsidR="00D926BB" w:rsidRDefault="00D926BB" w:rsidP="00D926B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40789" w:rsidRDefault="00540789">
      <w:pPr>
        <w:bidi w:val="0"/>
        <w:spacing w:line="240" w:lineRule="auto"/>
        <w:ind w:firstLine="0"/>
        <w:jc w:val="left"/>
        <w:rPr>
          <w:rtl/>
        </w:rPr>
      </w:pPr>
    </w:p>
    <w:sdt>
      <w:sdtPr>
        <w:rPr>
          <w:rFonts w:hint="cs"/>
          <w:rtl/>
        </w:rPr>
        <w:alias w:val="נושא"/>
        <w:tag w:val="&lt;ID&gt;611975&lt;/ID&gt;&lt;Name&gt;הצעת חוק יום ציון לאומי לתרומתה ולפועלה של העדה הדרוזית, התשע&quot;ח-2018&lt;/Name&gt;&lt;Data&gt;הצעת חוק יום ציון לאומי לתרומתה ולפועלה של העדה הדרוזית, התשע&quot;ח-2018&lt;/Data&gt;&lt;PrivateNumber&gt;פ/20/4747&lt;/PrivateNumber&gt;&lt;Status&gt;3&lt;/Status&gt;&lt;PrivateNumber_TOC&gt;כ-769(פ/20/4747)&lt;/PrivateNumber_TOC&gt;&lt;PrivateName_TOC&gt;&lt;/PrivateName_TOC&gt;&lt;Initiators&gt;חמד עמאר&lt;/Initiators&gt;&lt;FullItemNumber&gt; פ/4747/20 כ/769&lt;/FullItemNumber&gt;"/>
        <w:id w:val="1441642330"/>
        <w:placeholder>
          <w:docPart w:val="DefaultPlaceholder_-1854013440"/>
        </w:placeholder>
        <w15:color w:val="993366"/>
      </w:sdtPr>
      <w:sdtEndPr/>
      <w:sdtContent>
        <w:p w:rsidR="00E55F45" w:rsidRDefault="00540789" w:rsidP="00540789">
          <w:pPr>
            <w:pStyle w:val="a6"/>
            <w:keepNext/>
            <w:rPr>
              <w:rtl/>
            </w:rPr>
          </w:pPr>
          <w:r w:rsidRPr="00540789">
            <w:rPr>
              <w:rStyle w:val="afd"/>
              <w:color w:val="000000"/>
              <w:rtl/>
            </w:rPr>
            <w:t>הצעת חוק יום ציון לאומי לתרומתה ולפועלה של העדה הדרוזית, התשע"ח-2018,  פ/4747/20 כ/769, הצעת ח"כ חמד עמאר</w:t>
          </w:r>
        </w:p>
      </w:sdtContent>
    </w:sdt>
    <w:p w:rsidR="00E55F45" w:rsidRDefault="00E55F45" w:rsidP="004D735C">
      <w:pPr>
        <w:ind w:firstLine="0"/>
        <w:rPr>
          <w:rtl/>
        </w:rPr>
      </w:pPr>
    </w:p>
    <w:p w:rsidR="00E55F45" w:rsidRDefault="00E55F45" w:rsidP="00E55F4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374308"/>
        <w:placeholder>
          <w:docPart w:val="DefaultPlaceholder_-1854013440"/>
        </w:placeholder>
      </w:sdtPr>
      <w:sdtEndPr/>
      <w:sdtContent>
        <w:p w:rsidR="00E55F45" w:rsidRDefault="00E55F45" w:rsidP="00E55F4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52EBE" w:rsidRDefault="00752EBE" w:rsidP="004D735C">
      <w:pPr>
        <w:ind w:firstLine="0"/>
        <w:rPr>
          <w:rtl/>
        </w:rPr>
      </w:pPr>
    </w:p>
    <w:p w:rsidR="00752EBE" w:rsidRDefault="00043933" w:rsidP="00961EB4">
      <w:pPr>
        <w:rPr>
          <w:rtl/>
        </w:rPr>
      </w:pPr>
      <w:r>
        <w:rPr>
          <w:rFonts w:hint="cs"/>
          <w:rtl/>
        </w:rPr>
        <w:t>בוקר טוב לכולם, אני מתכבד לפתוח</w:t>
      </w:r>
      <w:r w:rsidR="00193C67">
        <w:rPr>
          <w:rFonts w:hint="cs"/>
          <w:rtl/>
        </w:rPr>
        <w:t xml:space="preserve"> את ועדת החינוך, התרבות והספורט של הכנסת</w:t>
      </w:r>
      <w:r w:rsidR="00961EB4">
        <w:rPr>
          <w:rFonts w:hint="cs"/>
          <w:rtl/>
        </w:rPr>
        <w:t>. היום ה-</w:t>
      </w:r>
      <w:bookmarkStart w:id="0" w:name="_ETM_Q1_53109"/>
      <w:bookmarkEnd w:id="0"/>
      <w:r w:rsidR="00193C67">
        <w:rPr>
          <w:rFonts w:hint="cs"/>
          <w:rtl/>
        </w:rPr>
        <w:t>16 במאי</w:t>
      </w:r>
      <w:r w:rsidR="00961EB4">
        <w:rPr>
          <w:rFonts w:hint="cs"/>
          <w:rtl/>
        </w:rPr>
        <w:t xml:space="preserve"> 2018, ב' בסיוון תשע"ח.</w:t>
      </w:r>
      <w:r w:rsidR="00193C67">
        <w:rPr>
          <w:rFonts w:hint="cs"/>
          <w:rtl/>
        </w:rPr>
        <w:t xml:space="preserve"> הנושא על סדר-היום: </w:t>
      </w:r>
      <w:bookmarkStart w:id="1" w:name="_ETM_Q1_17225"/>
      <w:bookmarkEnd w:id="1"/>
      <w:r w:rsidR="00752EBE" w:rsidRPr="00752EBE">
        <w:rPr>
          <w:rFonts w:hint="cs"/>
          <w:rtl/>
        </w:rPr>
        <w:t>הצעת</w:t>
      </w:r>
      <w:r w:rsidR="00752EBE" w:rsidRPr="00752EBE">
        <w:t xml:space="preserve"> </w:t>
      </w:r>
      <w:r w:rsidR="00752EBE" w:rsidRPr="00752EBE">
        <w:rPr>
          <w:rFonts w:hint="cs"/>
          <w:rtl/>
        </w:rPr>
        <w:t>חוק</w:t>
      </w:r>
      <w:r w:rsidR="00752EBE" w:rsidRPr="00752EBE">
        <w:t xml:space="preserve"> </w:t>
      </w:r>
      <w:r w:rsidR="00752EBE" w:rsidRPr="00752EBE">
        <w:rPr>
          <w:rFonts w:hint="cs"/>
          <w:rtl/>
        </w:rPr>
        <w:t>יום</w:t>
      </w:r>
      <w:r w:rsidR="00752EBE" w:rsidRPr="00752EBE">
        <w:t xml:space="preserve"> </w:t>
      </w:r>
      <w:r w:rsidR="00752EBE" w:rsidRPr="00752EBE">
        <w:rPr>
          <w:rFonts w:hint="cs"/>
          <w:rtl/>
        </w:rPr>
        <w:t>ציון</w:t>
      </w:r>
      <w:r w:rsidR="00752EBE" w:rsidRPr="00752EBE">
        <w:t xml:space="preserve"> </w:t>
      </w:r>
      <w:r w:rsidR="00752EBE" w:rsidRPr="00752EBE">
        <w:rPr>
          <w:rFonts w:hint="cs"/>
          <w:rtl/>
        </w:rPr>
        <w:t>לאומי</w:t>
      </w:r>
      <w:r w:rsidR="00752EBE" w:rsidRPr="00752EBE">
        <w:t xml:space="preserve"> </w:t>
      </w:r>
      <w:r w:rsidR="00752EBE" w:rsidRPr="00752EBE">
        <w:rPr>
          <w:rFonts w:hint="cs"/>
          <w:rtl/>
        </w:rPr>
        <w:t>לתרומתה</w:t>
      </w:r>
      <w:r w:rsidR="00752EBE" w:rsidRPr="00752EBE">
        <w:t xml:space="preserve"> </w:t>
      </w:r>
      <w:r w:rsidR="00752EBE" w:rsidRPr="00752EBE">
        <w:rPr>
          <w:rFonts w:hint="cs"/>
          <w:rtl/>
        </w:rPr>
        <w:t>ולפועלה</w:t>
      </w:r>
      <w:r w:rsidR="00752EBE" w:rsidRPr="00752EBE">
        <w:t xml:space="preserve"> </w:t>
      </w:r>
      <w:r w:rsidR="00752EBE" w:rsidRPr="00752EBE">
        <w:rPr>
          <w:rFonts w:hint="cs"/>
          <w:rtl/>
        </w:rPr>
        <w:t>של</w:t>
      </w:r>
      <w:r w:rsidR="00752EBE" w:rsidRPr="00752EBE">
        <w:t xml:space="preserve"> </w:t>
      </w:r>
      <w:r w:rsidR="00752EBE" w:rsidRPr="00752EBE">
        <w:rPr>
          <w:rFonts w:hint="cs"/>
          <w:rtl/>
        </w:rPr>
        <w:t>העדה</w:t>
      </w:r>
      <w:r w:rsidR="00752EBE" w:rsidRPr="00752EBE">
        <w:t xml:space="preserve"> </w:t>
      </w:r>
      <w:r w:rsidR="00752EBE" w:rsidRPr="00752EBE">
        <w:rPr>
          <w:rFonts w:hint="cs"/>
          <w:rtl/>
        </w:rPr>
        <w:t>הדרוזית</w:t>
      </w:r>
      <w:r>
        <w:t xml:space="preserve">  - </w:t>
      </w:r>
      <w:r w:rsidR="00193C67">
        <w:rPr>
          <w:rFonts w:hint="cs"/>
          <w:rtl/>
        </w:rPr>
        <w:t xml:space="preserve">התשע"ח-2018. </w:t>
      </w:r>
      <w:r>
        <w:rPr>
          <w:rFonts w:hint="cs"/>
          <w:rtl/>
        </w:rPr>
        <w:t>של חבר הכנסת חמד עמ</w:t>
      </w:r>
      <w:r w:rsidR="00193C67">
        <w:rPr>
          <w:rFonts w:hint="cs"/>
          <w:rtl/>
        </w:rPr>
        <w:t>א</w:t>
      </w:r>
      <w:r>
        <w:rPr>
          <w:rFonts w:hint="cs"/>
          <w:rtl/>
        </w:rPr>
        <w:t xml:space="preserve">ר וקבוצת חברי כנסת מסיעתו. </w:t>
      </w:r>
      <w:bookmarkStart w:id="2" w:name="_ETM_Q1_73657"/>
      <w:bookmarkStart w:id="3" w:name="_ETM_Q1_74001"/>
      <w:bookmarkEnd w:id="2"/>
      <w:bookmarkEnd w:id="3"/>
      <w:r>
        <w:rPr>
          <w:rFonts w:hint="cs"/>
          <w:rtl/>
        </w:rPr>
        <w:t>הכנה לקריאה שנייה ושלישית.</w:t>
      </w:r>
    </w:p>
    <w:p w:rsidR="00043933" w:rsidRDefault="00043933" w:rsidP="00752E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260567384"/>
        <w:placeholder>
          <w:docPart w:val="DefaultPlaceholder_-1854013440"/>
        </w:placeholder>
      </w:sdtPr>
      <w:sdtEndPr/>
      <w:sdtContent>
        <w:p w:rsidR="00043933" w:rsidRDefault="00043933" w:rsidP="00043933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043933" w:rsidRDefault="00043933" w:rsidP="00043933">
      <w:pPr>
        <w:pStyle w:val="KeepWithNext"/>
        <w:rPr>
          <w:rtl/>
        </w:rPr>
      </w:pPr>
    </w:p>
    <w:p w:rsidR="00193C67" w:rsidRDefault="00193C67" w:rsidP="00193C67">
      <w:pPr>
        <w:rPr>
          <w:rtl/>
        </w:rPr>
      </w:pPr>
      <w:bookmarkStart w:id="4" w:name="_ETM_Q1_79957"/>
      <w:bookmarkEnd w:id="4"/>
      <w:r>
        <w:rPr>
          <w:rFonts w:hint="cs"/>
          <w:rtl/>
        </w:rPr>
        <w:t xml:space="preserve">בוקר טוב לכולם, </w:t>
      </w:r>
      <w:bookmarkStart w:id="5" w:name="_ETM_Q1_77481"/>
      <w:bookmarkEnd w:id="5"/>
      <w:r>
        <w:rPr>
          <w:rFonts w:hint="cs"/>
          <w:rtl/>
        </w:rPr>
        <w:t xml:space="preserve">בוקר טוב לכל אלה שהגיעו, גם ראש המועצה המקומית </w:t>
      </w:r>
      <w:proofErr w:type="spellStart"/>
      <w:r>
        <w:rPr>
          <w:rFonts w:hint="cs"/>
          <w:rtl/>
        </w:rPr>
        <w:t>כסרא-סמיע</w:t>
      </w:r>
      <w:proofErr w:type="spellEnd"/>
      <w:r>
        <w:rPr>
          <w:rFonts w:hint="cs"/>
          <w:rtl/>
        </w:rPr>
        <w:t xml:space="preserve">, </w:t>
      </w:r>
      <w:bookmarkStart w:id="6" w:name="_ETM_Q1_86545"/>
      <w:bookmarkEnd w:id="6"/>
      <w:r>
        <w:rPr>
          <w:rFonts w:hint="cs"/>
          <w:rtl/>
        </w:rPr>
        <w:t>שהגיע לכאן. נציגי צה"ל, משרד התרב</w:t>
      </w:r>
      <w:r w:rsidR="00961EB4">
        <w:rPr>
          <w:rFonts w:hint="cs"/>
          <w:rtl/>
        </w:rPr>
        <w:t>ות, משרד הביטחון, השלטון המקומי -</w:t>
      </w:r>
      <w:r>
        <w:rPr>
          <w:rFonts w:hint="cs"/>
          <w:rtl/>
        </w:rPr>
        <w:t xml:space="preserve"> </w:t>
      </w:r>
      <w:bookmarkStart w:id="7" w:name="_ETM_Q1_88508"/>
      <w:bookmarkEnd w:id="7"/>
      <w:r>
        <w:rPr>
          <w:rFonts w:hint="cs"/>
          <w:rtl/>
        </w:rPr>
        <w:t>באמת, תודה לכולם. תודה גדולה ליושב-ראש הוועדה שקידם את החוק</w:t>
      </w:r>
      <w:bookmarkStart w:id="8" w:name="_ETM_Q1_96542"/>
      <w:bookmarkEnd w:id="8"/>
      <w:r w:rsidR="00961EB4">
        <w:rPr>
          <w:rFonts w:hint="cs"/>
          <w:rtl/>
        </w:rPr>
        <w:t>, בעצם, מהר מאוד מהרגע שהגיע</w:t>
      </w:r>
      <w:r>
        <w:rPr>
          <w:rFonts w:hint="cs"/>
          <w:rtl/>
        </w:rPr>
        <w:t xml:space="preserve"> לשולחן שלו, הוא לקח את זה כמשימה. אני אמרתי את זה גם כאשר </w:t>
      </w:r>
      <w:bookmarkStart w:id="9" w:name="_ETM_Q1_107465"/>
      <w:bookmarkEnd w:id="9"/>
      <w:r>
        <w:rPr>
          <w:rFonts w:hint="cs"/>
          <w:rtl/>
        </w:rPr>
        <w:t xml:space="preserve">העברנו את זה בקריאה ראשונה, אני אומר את זה כשאנחנו </w:t>
      </w:r>
      <w:bookmarkStart w:id="10" w:name="_ETM_Q1_109841"/>
      <w:bookmarkEnd w:id="10"/>
      <w:r>
        <w:rPr>
          <w:rFonts w:hint="cs"/>
          <w:rtl/>
        </w:rPr>
        <w:t xml:space="preserve">מכינים את זה לקריאה שנייה ושלישית. אני מקווה שהיום נצליח </w:t>
      </w:r>
      <w:bookmarkStart w:id="11" w:name="_ETM_Q1_108739"/>
      <w:bookmarkEnd w:id="11"/>
      <w:r>
        <w:rPr>
          <w:rFonts w:hint="cs"/>
          <w:rtl/>
        </w:rPr>
        <w:t xml:space="preserve">להביא את זה להכנה לקריאה שנייה ושלישית, וכבר בשבוע הבא </w:t>
      </w:r>
      <w:bookmarkStart w:id="12" w:name="_ETM_Q1_118467"/>
      <w:bookmarkEnd w:id="12"/>
      <w:r>
        <w:rPr>
          <w:rFonts w:hint="cs"/>
          <w:rtl/>
        </w:rPr>
        <w:t xml:space="preserve">יהיה חוק שיציין יום לאומי לבני העדה הדרוזית, </w:t>
      </w:r>
      <w:bookmarkStart w:id="13" w:name="_ETM_Q1_121744"/>
      <w:bookmarkEnd w:id="13"/>
      <w:r>
        <w:rPr>
          <w:rFonts w:hint="cs"/>
          <w:rtl/>
        </w:rPr>
        <w:t xml:space="preserve">כי אני מאמין שמגיע לנו אחרי 70 שנה, זה תואם </w:t>
      </w:r>
      <w:bookmarkStart w:id="14" w:name="_ETM_Q1_124407"/>
      <w:bookmarkEnd w:id="14"/>
      <w:r>
        <w:rPr>
          <w:rFonts w:hint="cs"/>
          <w:rtl/>
        </w:rPr>
        <w:t>לחגיגות השבעים למדינת ישראל, וגם לעדה הדרוזית.</w:t>
      </w:r>
    </w:p>
    <w:p w:rsidR="00193C67" w:rsidRDefault="00193C67" w:rsidP="00193C67">
      <w:pPr>
        <w:rPr>
          <w:rtl/>
        </w:rPr>
      </w:pPr>
      <w:bookmarkStart w:id="15" w:name="_ETM_Q1_91980"/>
      <w:bookmarkEnd w:id="15"/>
    </w:p>
    <w:p w:rsidR="00193C67" w:rsidRDefault="00193C67" w:rsidP="001C46BC">
      <w:pPr>
        <w:rPr>
          <w:rtl/>
        </w:rPr>
      </w:pPr>
      <w:bookmarkStart w:id="16" w:name="_ETM_Q1_131283"/>
      <w:bookmarkEnd w:id="16"/>
      <w:r>
        <w:rPr>
          <w:rFonts w:hint="cs"/>
          <w:rtl/>
        </w:rPr>
        <w:t>אני רוצה להודות לכל</w:t>
      </w:r>
      <w:bookmarkStart w:id="17" w:name="_ETM_Q1_128492"/>
      <w:bookmarkEnd w:id="17"/>
      <w:r>
        <w:rPr>
          <w:rFonts w:hint="cs"/>
          <w:rtl/>
        </w:rPr>
        <w:t xml:space="preserve"> הצוות של הוועדה, שבאמת, עם אוזן קשבת </w:t>
      </w:r>
      <w:bookmarkStart w:id="18" w:name="_ETM_Q1_137329"/>
      <w:bookmarkEnd w:id="18"/>
      <w:r>
        <w:rPr>
          <w:rFonts w:hint="cs"/>
          <w:rtl/>
        </w:rPr>
        <w:t xml:space="preserve">את קבלת הדברים בצורה הכי טובה שיש. אני מקווה, אדוני היושב-ראש, שהיום נצליח להתקדם בנושא. היה לי דיון עם שר </w:t>
      </w:r>
      <w:bookmarkStart w:id="19" w:name="_ETM_Q1_143631"/>
      <w:bookmarkEnd w:id="19"/>
      <w:r>
        <w:rPr>
          <w:rFonts w:hint="cs"/>
          <w:rtl/>
        </w:rPr>
        <w:t xml:space="preserve">הביטחון, דיברתי עם שר הביטחון. שר הביטחון מוכן, כי הנושאים </w:t>
      </w:r>
      <w:bookmarkStart w:id="20" w:name="_ETM_Q1_151435"/>
      <w:bookmarkEnd w:id="20"/>
      <w:r>
        <w:rPr>
          <w:rFonts w:hint="cs"/>
          <w:rtl/>
        </w:rPr>
        <w:t xml:space="preserve">קשורים למשרד הביטחון. משרד הביטחון מוכן לקחת את זה על </w:t>
      </w:r>
      <w:bookmarkStart w:id="21" w:name="_ETM_Q1_154319"/>
      <w:bookmarkEnd w:id="21"/>
      <w:r>
        <w:rPr>
          <w:rFonts w:hint="cs"/>
          <w:rtl/>
        </w:rPr>
        <w:t>עצמו</w:t>
      </w:r>
      <w:r w:rsidR="001C46BC">
        <w:rPr>
          <w:rFonts w:hint="cs"/>
          <w:rtl/>
        </w:rPr>
        <w:t>,</w:t>
      </w:r>
      <w:r>
        <w:rPr>
          <w:rFonts w:hint="cs"/>
          <w:rtl/>
        </w:rPr>
        <w:t xml:space="preserve"> ואת הארגון של היום במקום משרד התרבות, כי הוא </w:t>
      </w:r>
      <w:bookmarkStart w:id="22" w:name="_ETM_Q1_161070"/>
      <w:bookmarkEnd w:id="22"/>
      <w:r w:rsidR="001C46BC">
        <w:rPr>
          <w:rFonts w:hint="cs"/>
          <w:rtl/>
        </w:rPr>
        <w:t>אומר שזה ב</w:t>
      </w:r>
      <w:r>
        <w:rPr>
          <w:rFonts w:hint="cs"/>
          <w:rtl/>
        </w:rPr>
        <w:t xml:space="preserve">סיסי צה"ל, בכל מה שנוגע לצבא, לכנסת, לבית </w:t>
      </w:r>
      <w:bookmarkStart w:id="23" w:name="_ETM_Q1_165416"/>
      <w:bookmarkEnd w:id="23"/>
      <w:r>
        <w:rPr>
          <w:rFonts w:hint="cs"/>
          <w:rtl/>
        </w:rPr>
        <w:t xml:space="preserve">הנשיא </w:t>
      </w:r>
      <w:r>
        <w:rPr>
          <w:rtl/>
        </w:rPr>
        <w:t>–</w:t>
      </w:r>
      <w:r>
        <w:rPr>
          <w:rFonts w:hint="cs"/>
          <w:rtl/>
        </w:rPr>
        <w:t xml:space="preserve"> הוא מוכן לקחת את זה</w:t>
      </w:r>
      <w:r w:rsidR="001C46BC">
        <w:rPr>
          <w:rFonts w:hint="cs"/>
          <w:rtl/>
        </w:rPr>
        <w:t>,</w:t>
      </w:r>
      <w:r>
        <w:rPr>
          <w:rFonts w:hint="cs"/>
          <w:rtl/>
        </w:rPr>
        <w:t xml:space="preserve"> ולקדם את זה. </w:t>
      </w:r>
      <w:bookmarkStart w:id="24" w:name="_ETM_Q1_167871"/>
      <w:bookmarkEnd w:id="24"/>
      <w:r w:rsidR="00EB3C4B">
        <w:rPr>
          <w:rFonts w:hint="cs"/>
          <w:rtl/>
        </w:rPr>
        <w:t xml:space="preserve">אנחנו נשמע את </w:t>
      </w:r>
      <w:r w:rsidR="00FC0449">
        <w:rPr>
          <w:rFonts w:hint="cs"/>
          <w:rtl/>
        </w:rPr>
        <w:t>משרד התרבות</w:t>
      </w:r>
      <w:r w:rsidR="001C46BC">
        <w:rPr>
          <w:rFonts w:hint="cs"/>
          <w:rtl/>
        </w:rPr>
        <w:t>.</w:t>
      </w:r>
      <w:r w:rsidR="00FC0449">
        <w:rPr>
          <w:rFonts w:hint="cs"/>
          <w:rtl/>
        </w:rPr>
        <w:t xml:space="preserve"> </w:t>
      </w:r>
    </w:p>
    <w:p w:rsidR="00193C67" w:rsidRDefault="00193C67" w:rsidP="00FC0449">
      <w:pPr>
        <w:ind w:firstLine="0"/>
        <w:rPr>
          <w:rtl/>
        </w:rPr>
      </w:pPr>
      <w:bookmarkStart w:id="25" w:name="_ETM_Q1_168447"/>
      <w:bookmarkEnd w:id="2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1557192"/>
        <w:placeholder>
          <w:docPart w:val="DefaultPlaceholder_-1854013440"/>
        </w:placeholder>
      </w:sdtPr>
      <w:sdtEndPr/>
      <w:sdtContent>
        <w:p w:rsidR="00FC0449" w:rsidRDefault="00FC0449" w:rsidP="00FC044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C0449" w:rsidRDefault="00FC0449" w:rsidP="00FC0449">
      <w:pPr>
        <w:pStyle w:val="KeepWithNext"/>
        <w:rPr>
          <w:rtl/>
        </w:rPr>
      </w:pPr>
    </w:p>
    <w:p w:rsidR="00FC0449" w:rsidRDefault="00FC0449" w:rsidP="00FC0449">
      <w:pPr>
        <w:rPr>
          <w:rtl/>
        </w:rPr>
      </w:pPr>
      <w:r>
        <w:rPr>
          <w:rFonts w:hint="cs"/>
          <w:rtl/>
        </w:rPr>
        <w:t xml:space="preserve">אנחנו נשמע הכול. </w:t>
      </w:r>
    </w:p>
    <w:p w:rsidR="00043933" w:rsidRDefault="00043933" w:rsidP="00043933">
      <w:pPr>
        <w:rPr>
          <w:rtl/>
        </w:rPr>
      </w:pPr>
      <w:bookmarkStart w:id="26" w:name="_ETM_Q1_169006"/>
      <w:bookmarkEnd w:id="26"/>
    </w:p>
    <w:p w:rsidR="00F70F46" w:rsidRDefault="00F70F46" w:rsidP="00043933">
      <w:pPr>
        <w:rPr>
          <w:rtl/>
        </w:rPr>
      </w:pPr>
      <w:bookmarkStart w:id="27" w:name="_ETM_Q1_178124"/>
      <w:bookmarkEnd w:id="27"/>
      <w:r>
        <w:rPr>
          <w:rFonts w:hint="cs"/>
          <w:rtl/>
        </w:rPr>
        <w:t xml:space="preserve">בבקשה, היועצת המשפטית. </w:t>
      </w:r>
    </w:p>
    <w:p w:rsidR="00F70F46" w:rsidRDefault="00F70F46" w:rsidP="00043933">
      <w:pPr>
        <w:rPr>
          <w:rtl/>
        </w:rPr>
      </w:pPr>
      <w:bookmarkStart w:id="28" w:name="_ETM_Q1_176948"/>
      <w:bookmarkEnd w:id="28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MemberID&gt;&lt;/MemberID&gt;"/>
        <w:id w:val="-73744986"/>
        <w:placeholder>
          <w:docPart w:val="DefaultPlaceholder_-1854013440"/>
        </w:placeholder>
      </w:sdtPr>
      <w:sdtEndPr/>
      <w:sdtContent>
        <w:p w:rsidR="00043933" w:rsidRDefault="00043933" w:rsidP="00043933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43933" w:rsidRDefault="00043933" w:rsidP="00043933">
      <w:pPr>
        <w:pStyle w:val="KeepWithNext"/>
        <w:rPr>
          <w:rtl/>
        </w:rPr>
      </w:pPr>
    </w:p>
    <w:p w:rsidR="00F70F46" w:rsidRDefault="001C46BC" w:rsidP="00043933">
      <w:pPr>
        <w:rPr>
          <w:rtl/>
        </w:rPr>
      </w:pPr>
      <w:r>
        <w:rPr>
          <w:rFonts w:hint="cs"/>
          <w:rtl/>
        </w:rPr>
        <w:t>ההצעה המונחת לפניכם</w:t>
      </w:r>
      <w:r w:rsidR="00F70F46">
        <w:rPr>
          <w:rFonts w:hint="cs"/>
          <w:rtl/>
        </w:rPr>
        <w:t xml:space="preserve"> כפי שהיא </w:t>
      </w:r>
      <w:bookmarkStart w:id="29" w:name="_ETM_Q1_178837"/>
      <w:bookmarkEnd w:id="29"/>
      <w:r w:rsidR="00F70F46">
        <w:rPr>
          <w:rFonts w:hint="cs"/>
          <w:rtl/>
        </w:rPr>
        <w:t>עברה בקריאה ראשונה, פשוט היו הבוקר כל מיני אמירות.</w:t>
      </w:r>
    </w:p>
    <w:p w:rsidR="00F70F46" w:rsidRDefault="00F70F46" w:rsidP="00043933">
      <w:pPr>
        <w:rPr>
          <w:rtl/>
        </w:rPr>
      </w:pPr>
      <w:bookmarkStart w:id="30" w:name="_ETM_Q1_181240"/>
      <w:bookmarkStart w:id="31" w:name="_ETM_Q1_181504"/>
      <w:bookmarkEnd w:id="30"/>
      <w:bookmarkEnd w:id="3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14568545"/>
        <w:placeholder>
          <w:docPart w:val="DefaultPlaceholder_-1854013440"/>
        </w:placeholder>
      </w:sdtPr>
      <w:sdtEndPr/>
      <w:sdtContent>
        <w:p w:rsidR="00F70F46" w:rsidRDefault="00F70F46" w:rsidP="00F70F4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70F46" w:rsidRDefault="00F70F46" w:rsidP="00F70F46">
      <w:pPr>
        <w:pStyle w:val="KeepWithNext"/>
        <w:rPr>
          <w:rtl/>
        </w:rPr>
      </w:pPr>
    </w:p>
    <w:p w:rsidR="00F70F46" w:rsidRDefault="00F70F46" w:rsidP="00F70F46">
      <w:pPr>
        <w:rPr>
          <w:rtl/>
        </w:rPr>
      </w:pPr>
      <w:r>
        <w:rPr>
          <w:rFonts w:hint="cs"/>
          <w:rtl/>
        </w:rPr>
        <w:t>יש שינוי</w:t>
      </w:r>
      <w:r w:rsidR="001C46B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2" w:name="_ETM_Q1_186280"/>
      <w:bookmarkEnd w:id="32"/>
      <w:r w:rsidR="001C46BC">
        <w:rPr>
          <w:rFonts w:hint="cs"/>
          <w:rtl/>
        </w:rPr>
        <w:t>נוסח מהקריאה הראשונה?</w:t>
      </w:r>
    </w:p>
    <w:p w:rsidR="00F70F46" w:rsidRDefault="00F70F46" w:rsidP="00F70F46">
      <w:pPr>
        <w:rPr>
          <w:rtl/>
        </w:rPr>
      </w:pPr>
      <w:bookmarkStart w:id="33" w:name="_ETM_Q1_185016"/>
      <w:bookmarkEnd w:id="33"/>
    </w:p>
    <w:bookmarkStart w:id="34" w:name="_ETM_Q1_185309" w:displacedByCustomXml="next"/>
    <w:bookmarkEnd w:id="3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MemberID&gt;&lt;/MemberID&gt;"/>
        <w:id w:val="451677926"/>
        <w:placeholder>
          <w:docPart w:val="4E9F1D6274BE45AEA4B4644814C53DC4"/>
        </w:placeholder>
      </w:sdtPr>
      <w:sdtEndPr/>
      <w:sdtContent>
        <w:p w:rsidR="00F70F46" w:rsidRDefault="00F70F46" w:rsidP="00F70F46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70F46" w:rsidRDefault="00F70F46" w:rsidP="00F70F46">
      <w:pPr>
        <w:rPr>
          <w:rtl/>
        </w:rPr>
      </w:pPr>
    </w:p>
    <w:p w:rsidR="00F70F46" w:rsidRDefault="00F70F46" w:rsidP="00043933">
      <w:pPr>
        <w:rPr>
          <w:rtl/>
        </w:rPr>
      </w:pPr>
      <w:bookmarkStart w:id="35" w:name="_ETM_Q1_181810"/>
      <w:bookmarkEnd w:id="35"/>
      <w:r>
        <w:rPr>
          <w:rFonts w:hint="cs"/>
          <w:rtl/>
        </w:rPr>
        <w:t xml:space="preserve">אני בדקתי. הלכתי לפרוטוקול של הישיבה </w:t>
      </w:r>
      <w:bookmarkStart w:id="36" w:name="_ETM_Q1_190148"/>
      <w:bookmarkEnd w:id="36"/>
      <w:r>
        <w:rPr>
          <w:rFonts w:hint="cs"/>
          <w:rtl/>
        </w:rPr>
        <w:t xml:space="preserve">הקודמת, כפי שכתוב גם בדברי ההסבר להצעת החוק. </w:t>
      </w:r>
      <w:bookmarkStart w:id="37" w:name="_ETM_Q1_196136"/>
      <w:bookmarkEnd w:id="37"/>
      <w:r w:rsidR="00A17783">
        <w:rPr>
          <w:rFonts w:hint="cs"/>
          <w:rtl/>
        </w:rPr>
        <w:t>בקריאה השנייה והשלישית</w:t>
      </w:r>
      <w:r>
        <w:rPr>
          <w:rFonts w:hint="cs"/>
          <w:rtl/>
        </w:rPr>
        <w:t xml:space="preserve"> הוועדה אמרה שהיא תדון בנושא הזה בסמכות </w:t>
      </w:r>
      <w:bookmarkStart w:id="38" w:name="_ETM_Q1_201621"/>
      <w:bookmarkEnd w:id="38"/>
      <w:r>
        <w:rPr>
          <w:rFonts w:hint="cs"/>
          <w:rtl/>
        </w:rPr>
        <w:t xml:space="preserve">איזה שר. בכחול, זה שר התרבות והספורט, אבל אמרנו שנדון </w:t>
      </w:r>
      <w:bookmarkStart w:id="39" w:name="_ETM_Q1_202300"/>
      <w:bookmarkEnd w:id="39"/>
      <w:r>
        <w:rPr>
          <w:rFonts w:hint="cs"/>
          <w:rtl/>
        </w:rPr>
        <w:t xml:space="preserve">בהעברת הסמכויות. </w:t>
      </w:r>
    </w:p>
    <w:p w:rsidR="00F70F46" w:rsidRDefault="00F70F46" w:rsidP="00043933">
      <w:pPr>
        <w:rPr>
          <w:rtl/>
        </w:rPr>
      </w:pPr>
      <w:bookmarkStart w:id="40" w:name="_ETM_Q1_206348"/>
      <w:bookmarkEnd w:id="40"/>
    </w:p>
    <w:p w:rsidR="001C46BC" w:rsidRDefault="00F70F46" w:rsidP="00961EB4">
      <w:pPr>
        <w:rPr>
          <w:rtl/>
        </w:rPr>
      </w:pPr>
      <w:bookmarkStart w:id="41" w:name="_ETM_Q1_206804"/>
      <w:bookmarkEnd w:id="41"/>
      <w:r>
        <w:rPr>
          <w:rFonts w:hint="cs"/>
          <w:rtl/>
        </w:rPr>
        <w:t xml:space="preserve">דבר שני שרשום אצלי, וזה כן נוגע למשרד </w:t>
      </w:r>
      <w:bookmarkStart w:id="42" w:name="_ETM_Q1_208702"/>
      <w:bookmarkEnd w:id="42"/>
      <w:r>
        <w:rPr>
          <w:rFonts w:hint="cs"/>
          <w:rtl/>
        </w:rPr>
        <w:t xml:space="preserve">התרבות. הנושא של קיום הטקס אמנותי </w:t>
      </w:r>
      <w:r w:rsidR="001C46BC">
        <w:rPr>
          <w:rFonts w:hint="cs"/>
          <w:rtl/>
        </w:rPr>
        <w:t>ה</w:t>
      </w:r>
      <w:r>
        <w:rPr>
          <w:rFonts w:hint="cs"/>
          <w:rtl/>
        </w:rPr>
        <w:t>מרכז</w:t>
      </w:r>
      <w:r w:rsidR="001C46BC">
        <w:rPr>
          <w:rFonts w:hint="cs"/>
          <w:rtl/>
        </w:rPr>
        <w:t>י</w:t>
      </w:r>
      <w:r>
        <w:rPr>
          <w:rFonts w:hint="cs"/>
          <w:rtl/>
        </w:rPr>
        <w:t xml:space="preserve">, זה הקשר </w:t>
      </w:r>
      <w:bookmarkStart w:id="43" w:name="_ETM_Q1_215042"/>
      <w:bookmarkEnd w:id="43"/>
      <w:r>
        <w:rPr>
          <w:rFonts w:hint="cs"/>
          <w:rtl/>
        </w:rPr>
        <w:t xml:space="preserve">שלו למרכז המורשת הדרוזית בישראל, שזה </w:t>
      </w:r>
      <w:bookmarkStart w:id="44" w:name="_ETM_Q1_182103"/>
      <w:bookmarkEnd w:id="44"/>
      <w:r w:rsidR="00043933">
        <w:rPr>
          <w:rFonts w:hint="cs"/>
          <w:rtl/>
        </w:rPr>
        <w:t>חוק נפרד שמקים תאגיד סטטו</w:t>
      </w:r>
      <w:r w:rsidR="00193C67">
        <w:rPr>
          <w:rFonts w:hint="cs"/>
          <w:rtl/>
        </w:rPr>
        <w:t>טו</w:t>
      </w:r>
      <w:r w:rsidR="00043933">
        <w:rPr>
          <w:rFonts w:hint="cs"/>
          <w:rtl/>
        </w:rPr>
        <w:t>רי ל</w:t>
      </w:r>
      <w:r>
        <w:rPr>
          <w:rFonts w:hint="cs"/>
          <w:rtl/>
        </w:rPr>
        <w:t>הנצחה של מורשת הדרוזים</w:t>
      </w:r>
      <w:r w:rsidR="000439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bookmarkStart w:id="45" w:name="_ETM_Q1_224812"/>
      <w:bookmarkEnd w:id="45"/>
      <w:r>
        <w:rPr>
          <w:rFonts w:hint="cs"/>
          <w:rtl/>
        </w:rPr>
        <w:t>צריך</w:t>
      </w:r>
      <w:r w:rsidR="001C46BC">
        <w:rPr>
          <w:rFonts w:hint="cs"/>
          <w:rtl/>
        </w:rPr>
        <w:t xml:space="preserve"> לקשר, אם צריך, </w:t>
      </w:r>
      <w:bookmarkStart w:id="46" w:name="_ETM_Q1_224993"/>
      <w:bookmarkEnd w:id="46"/>
      <w:r w:rsidR="001C46BC">
        <w:rPr>
          <w:rFonts w:hint="cs"/>
          <w:rtl/>
        </w:rPr>
        <w:t xml:space="preserve">נשמע את העמדות </w:t>
      </w:r>
      <w:r w:rsidR="001C46BC">
        <w:rPr>
          <w:rtl/>
        </w:rPr>
        <w:t>–</w:t>
      </w:r>
      <w:r w:rsidR="001C46BC">
        <w:rPr>
          <w:rFonts w:hint="cs"/>
          <w:rtl/>
        </w:rPr>
        <w:t xml:space="preserve"> מי אחראי על קיום הטקס, איפה </w:t>
      </w:r>
      <w:bookmarkStart w:id="47" w:name="_ETM_Q1_231743"/>
      <w:bookmarkEnd w:id="47"/>
      <w:r w:rsidR="001C46BC">
        <w:rPr>
          <w:rFonts w:hint="cs"/>
          <w:rtl/>
        </w:rPr>
        <w:t xml:space="preserve">הוא מתקיים. אני מזכירה, כמו שהיה בגבעת התחמושת, </w:t>
      </w:r>
      <w:proofErr w:type="spellStart"/>
      <w:r w:rsidR="001C46BC">
        <w:rPr>
          <w:rFonts w:hint="cs"/>
          <w:rtl/>
        </w:rPr>
        <w:t>הי</w:t>
      </w:r>
      <w:r w:rsidR="00A17783">
        <w:rPr>
          <w:rFonts w:hint="cs"/>
          <w:rtl/>
        </w:rPr>
        <w:t>ת</w:t>
      </w:r>
      <w:r w:rsidR="001C46BC">
        <w:rPr>
          <w:rFonts w:hint="cs"/>
          <w:rtl/>
        </w:rPr>
        <w:t>ה</w:t>
      </w:r>
      <w:proofErr w:type="spellEnd"/>
      <w:r w:rsidR="001C46BC">
        <w:rPr>
          <w:rFonts w:hint="cs"/>
          <w:rtl/>
        </w:rPr>
        <w:t xml:space="preserve"> </w:t>
      </w:r>
      <w:bookmarkStart w:id="48" w:name="_ETM_Q1_229533"/>
      <w:bookmarkEnd w:id="48"/>
      <w:r w:rsidR="001C46BC">
        <w:rPr>
          <w:rFonts w:hint="cs"/>
          <w:rtl/>
        </w:rPr>
        <w:t xml:space="preserve">שם הוראה מיוחדת שהמרכז יעמיד את המקרקעין לטקס. אז </w:t>
      </w:r>
      <w:bookmarkStart w:id="49" w:name="_ETM_Q1_242237"/>
      <w:bookmarkEnd w:id="49"/>
      <w:r w:rsidR="001C46BC">
        <w:rPr>
          <w:rFonts w:hint="cs"/>
          <w:rtl/>
        </w:rPr>
        <w:t xml:space="preserve">אם רוצים לעשות משהו דומה פה, צריך לתקן תיקון עקיף </w:t>
      </w:r>
      <w:bookmarkStart w:id="50" w:name="_ETM_Q1_244834"/>
      <w:bookmarkEnd w:id="50"/>
      <w:r w:rsidR="001C46BC">
        <w:rPr>
          <w:rFonts w:hint="cs"/>
          <w:rtl/>
        </w:rPr>
        <w:t xml:space="preserve">את חוק המרכז למורשת הדרוזית. אני מזכירה שזה שני הדברים </w:t>
      </w:r>
      <w:bookmarkStart w:id="51" w:name="_ETM_Q1_245998"/>
      <w:bookmarkEnd w:id="51"/>
      <w:r w:rsidR="001C46BC">
        <w:rPr>
          <w:rFonts w:hint="cs"/>
          <w:rtl/>
        </w:rPr>
        <w:t>שנשארו מבחינתנו פתוחים בקריאה הראשונה.</w:t>
      </w:r>
    </w:p>
    <w:p w:rsidR="001C46BC" w:rsidRDefault="001C46BC" w:rsidP="00961EB4">
      <w:pPr>
        <w:rPr>
          <w:rtl/>
        </w:rPr>
      </w:pPr>
      <w:bookmarkStart w:id="52" w:name="_ETM_Q1_254718"/>
      <w:bookmarkEnd w:id="52"/>
    </w:p>
    <w:sdt>
      <w:sdtPr>
        <w:rPr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693918913"/>
        <w:placeholder>
          <w:docPart w:val="DefaultPlaceholder_-1854013440"/>
        </w:placeholder>
        <w15:color w:val="993366"/>
      </w:sdtPr>
      <w:sdtEndPr/>
      <w:sdtContent>
        <w:p w:rsidR="001C46BC" w:rsidRDefault="001C46BC" w:rsidP="001C46BC">
          <w:pPr>
            <w:pStyle w:val="a4"/>
            <w:keepNext/>
            <w:rPr>
              <w:rtl/>
            </w:rPr>
          </w:pPr>
          <w:r w:rsidRPr="001C46BC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1C46BC" w:rsidRDefault="001C46BC" w:rsidP="001C46BC">
      <w:pPr>
        <w:pStyle w:val="KeepWithNext"/>
        <w:rPr>
          <w:rtl/>
        </w:rPr>
      </w:pPr>
    </w:p>
    <w:p w:rsidR="00FA2117" w:rsidRDefault="001C46BC" w:rsidP="00FA2117">
      <w:pPr>
        <w:pStyle w:val="KeepWithNext"/>
        <w:rPr>
          <w:rtl/>
        </w:rPr>
      </w:pPr>
      <w:bookmarkStart w:id="53" w:name="_ETM_Q1_251315"/>
      <w:bookmarkEnd w:id="53"/>
      <w:r>
        <w:rPr>
          <w:rtl/>
        </w:rPr>
        <w:tab/>
      </w:r>
      <w:r>
        <w:rPr>
          <w:rFonts w:hint="cs"/>
          <w:rtl/>
        </w:rPr>
        <w:t xml:space="preserve">אני רק יכול להעיר הערה בקשר </w:t>
      </w:r>
      <w:bookmarkStart w:id="54" w:name="_ETM_Q1_253985"/>
      <w:bookmarkEnd w:id="54"/>
      <w:r>
        <w:rPr>
          <w:rFonts w:hint="cs"/>
          <w:rtl/>
        </w:rPr>
        <w:t xml:space="preserve">למרכז המורשת הדרוזית. במרכז למורשת הדרוזית </w:t>
      </w:r>
      <w:r w:rsidR="00412785">
        <w:rPr>
          <w:rFonts w:hint="cs"/>
          <w:rtl/>
        </w:rPr>
        <w:t xml:space="preserve">חוקק החוק לפני </w:t>
      </w:r>
      <w:bookmarkStart w:id="55" w:name="_ETM_Q1_262218"/>
      <w:bookmarkEnd w:id="55"/>
      <w:r w:rsidR="00412785">
        <w:rPr>
          <w:rFonts w:hint="cs"/>
          <w:rtl/>
        </w:rPr>
        <w:t>יותר מעשר שנים, בשנת 2007. עד היום היה בסך הכול ה</w:t>
      </w:r>
      <w:bookmarkStart w:id="56" w:name="_ETM_Q1_262945"/>
      <w:bookmarkEnd w:id="56"/>
      <w:r w:rsidR="00412785">
        <w:rPr>
          <w:rFonts w:hint="cs"/>
          <w:rtl/>
        </w:rPr>
        <w:t xml:space="preserve">נחת אבן פינה. אפילו בהנחת אבן פינה, השרה אמרה שם </w:t>
      </w:r>
      <w:bookmarkStart w:id="57" w:name="_ETM_Q1_270444"/>
      <w:bookmarkEnd w:id="57"/>
      <w:r w:rsidR="00412785">
        <w:rPr>
          <w:rtl/>
        </w:rPr>
        <w:t>–</w:t>
      </w:r>
      <w:r w:rsidR="00412785">
        <w:rPr>
          <w:rFonts w:hint="cs"/>
          <w:rtl/>
        </w:rPr>
        <w:t xml:space="preserve"> תלכו</w:t>
      </w:r>
      <w:r w:rsidR="00A17783">
        <w:rPr>
          <w:rFonts w:hint="cs"/>
          <w:rtl/>
        </w:rPr>
        <w:t>,</w:t>
      </w:r>
      <w:r w:rsidR="00412785">
        <w:rPr>
          <w:rFonts w:hint="cs"/>
          <w:rtl/>
        </w:rPr>
        <w:t xml:space="preserve"> תלחצו על שר האוצר שיקצה תקציב לנושא. אני </w:t>
      </w:r>
      <w:bookmarkStart w:id="58" w:name="_ETM_Q1_275004"/>
      <w:bookmarkEnd w:id="58"/>
      <w:r w:rsidR="00412785">
        <w:rPr>
          <w:rFonts w:hint="cs"/>
          <w:rtl/>
        </w:rPr>
        <w:t xml:space="preserve">לא יודע מתי זה יהיה מוכן, אנחנו צריכים לעשות את </w:t>
      </w:r>
      <w:bookmarkStart w:id="59" w:name="_ETM_Q1_276394"/>
      <w:bookmarkEnd w:id="59"/>
      <w:r w:rsidR="00412785">
        <w:rPr>
          <w:rFonts w:hint="cs"/>
          <w:rtl/>
        </w:rPr>
        <w:t xml:space="preserve">הטקס כבר בשנה הבאה </w:t>
      </w:r>
      <w:r w:rsidR="00412785">
        <w:rPr>
          <w:rtl/>
        </w:rPr>
        <w:t>–</w:t>
      </w:r>
      <w:r w:rsidR="00412785">
        <w:rPr>
          <w:rFonts w:hint="cs"/>
          <w:rtl/>
        </w:rPr>
        <w:t xml:space="preserve"> ב-1 למרץ שנה הבאה, אנחנו </w:t>
      </w:r>
      <w:bookmarkStart w:id="60" w:name="_ETM_Q1_281370"/>
      <w:bookmarkEnd w:id="60"/>
      <w:r w:rsidR="00412785">
        <w:rPr>
          <w:rFonts w:hint="cs"/>
          <w:rtl/>
        </w:rPr>
        <w:t xml:space="preserve">צריכים להתחיל לרוץ עם הנושא. אני חושב שאנחנו לא צריכים </w:t>
      </w:r>
      <w:bookmarkStart w:id="61" w:name="_ETM_Q1_280376"/>
      <w:bookmarkEnd w:id="61"/>
      <w:r w:rsidR="00412785">
        <w:rPr>
          <w:rFonts w:hint="cs"/>
          <w:rtl/>
        </w:rPr>
        <w:t xml:space="preserve">לקשור אחד בשני, אין קשר בין אחד לשני. </w:t>
      </w:r>
    </w:p>
    <w:p w:rsidR="00412785" w:rsidRDefault="00412785" w:rsidP="00412785">
      <w:pPr>
        <w:rPr>
          <w:rtl/>
        </w:rPr>
      </w:pPr>
      <w:bookmarkStart w:id="62" w:name="_ETM_Q1_287879"/>
      <w:bookmarkEnd w:id="62"/>
    </w:p>
    <w:bookmarkStart w:id="63" w:name="_ETM_Q1_288525" w:displacedByCustomXml="next"/>
    <w:bookmarkEnd w:id="63" w:displacedByCustomXml="next"/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-1993947791"/>
        <w:placeholder>
          <w:docPart w:val="DefaultPlaceholder_-1854013440"/>
        </w:placeholder>
        <w15:color w:val="993366"/>
      </w:sdtPr>
      <w:sdtEndPr/>
      <w:sdtContent>
        <w:p w:rsidR="00412785" w:rsidRDefault="00412785" w:rsidP="00412785">
          <w:pPr>
            <w:pStyle w:val="a4"/>
            <w:keepNext/>
            <w:rPr>
              <w:rtl/>
            </w:rPr>
          </w:pPr>
          <w:r w:rsidRPr="00412785">
            <w:rPr>
              <w:rStyle w:val="afd"/>
              <w:color w:val="000000"/>
              <w:rtl/>
            </w:rPr>
            <w:t>מירב ישראלי</w:t>
          </w:r>
          <w:r w:rsidRPr="00412785">
            <w:rPr>
              <w:color w:val="000000"/>
              <w:rtl/>
            </w:rPr>
            <w:t>:</w:t>
          </w:r>
        </w:p>
      </w:sdtContent>
    </w:sdt>
    <w:p w:rsidR="00412785" w:rsidRDefault="00412785" w:rsidP="00412785">
      <w:pPr>
        <w:pStyle w:val="KeepWithNext"/>
        <w:rPr>
          <w:rtl/>
        </w:rPr>
      </w:pPr>
    </w:p>
    <w:p w:rsidR="00412785" w:rsidRDefault="00412785" w:rsidP="00412785">
      <w:pPr>
        <w:rPr>
          <w:rtl/>
        </w:rPr>
      </w:pPr>
      <w:r>
        <w:rPr>
          <w:rFonts w:hint="cs"/>
          <w:rtl/>
        </w:rPr>
        <w:t xml:space="preserve">אפשר להשאיר </w:t>
      </w:r>
      <w:bookmarkStart w:id="64" w:name="_ETM_Q1_285365"/>
      <w:bookmarkEnd w:id="64"/>
      <w:r>
        <w:rPr>
          <w:rFonts w:hint="cs"/>
          <w:rtl/>
        </w:rPr>
        <w:t xml:space="preserve">את זה גם ככה. </w:t>
      </w:r>
    </w:p>
    <w:p w:rsidR="00412785" w:rsidRDefault="00412785" w:rsidP="00412785">
      <w:pPr>
        <w:rPr>
          <w:rtl/>
        </w:rPr>
      </w:pPr>
      <w:bookmarkStart w:id="65" w:name="_ETM_Q1_287909"/>
      <w:bookmarkEnd w:id="65"/>
    </w:p>
    <w:bookmarkStart w:id="66" w:name="_ETM_Q1_288252" w:displacedByCustomXml="next"/>
    <w:bookmarkEnd w:id="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2049965"/>
        <w:placeholder>
          <w:docPart w:val="DefaultPlaceholder_-1854013440"/>
        </w:placeholder>
        <w15:color w:val="993366"/>
      </w:sdtPr>
      <w:sdtEndPr/>
      <w:sdtContent>
        <w:p w:rsidR="00412785" w:rsidRDefault="00412785" w:rsidP="00412785">
          <w:pPr>
            <w:pStyle w:val="af6"/>
            <w:keepNext/>
            <w:rPr>
              <w:rtl/>
            </w:rPr>
          </w:pPr>
          <w:r w:rsidRPr="00412785">
            <w:rPr>
              <w:rStyle w:val="afd"/>
              <w:color w:val="000000"/>
              <w:rtl/>
            </w:rPr>
            <w:t>היו"ר יעקב מרגי</w:t>
          </w:r>
          <w:r w:rsidRPr="00412785">
            <w:rPr>
              <w:color w:val="000000"/>
              <w:rtl/>
            </w:rPr>
            <w:t>:</w:t>
          </w:r>
        </w:p>
      </w:sdtContent>
    </w:sdt>
    <w:p w:rsidR="00412785" w:rsidRDefault="00412785" w:rsidP="00412785">
      <w:pPr>
        <w:pStyle w:val="KeepWithNext"/>
        <w:rPr>
          <w:rtl/>
        </w:rPr>
      </w:pPr>
    </w:p>
    <w:p w:rsidR="00412785" w:rsidRDefault="00412785" w:rsidP="00412785">
      <w:pPr>
        <w:rPr>
          <w:rtl/>
        </w:rPr>
      </w:pPr>
      <w:r>
        <w:rPr>
          <w:rFonts w:hint="cs"/>
          <w:rtl/>
        </w:rPr>
        <w:t xml:space="preserve">בואו נשמע. משרד התרבות, בבקשה. </w:t>
      </w:r>
    </w:p>
    <w:p w:rsidR="00412785" w:rsidRDefault="00412785" w:rsidP="00412785">
      <w:pPr>
        <w:rPr>
          <w:rtl/>
        </w:rPr>
      </w:pPr>
      <w:bookmarkStart w:id="67" w:name="_ETM_Q1_295477"/>
      <w:bookmarkEnd w:id="67"/>
    </w:p>
    <w:bookmarkStart w:id="68" w:name="_ETM_Q1_295902" w:displacedByCustomXml="next"/>
    <w:bookmarkEnd w:id="68" w:displacedByCustomXml="next"/>
    <w:sdt>
      <w:sdtPr>
        <w:rPr>
          <w:rFonts w:hint="cs"/>
          <w:rtl/>
        </w:rPr>
        <w:alias w:val="אורח"/>
        <w:tag w:val="&lt;ID&gt;632941&lt;/ID&gt;&lt;Name&gt;מירב כהן&lt;/Name&gt;&lt;Data&gt;מירב כהן&lt;/Data&gt;&lt;Shortcut&gt;מיכה&lt;/Shortcut&gt;&lt;Title&gt;עוזרת יועמ&quot;ש, משרד התרבות והספורט&lt;/Title&gt;"/>
        <w:id w:val="-1138956814"/>
        <w:placeholder>
          <w:docPart w:val="DefaultPlaceholder_-1854013440"/>
        </w:placeholder>
      </w:sdtPr>
      <w:sdtEndPr/>
      <w:sdtContent>
        <w:p w:rsidR="00043933" w:rsidRDefault="006B0295" w:rsidP="006B0295">
          <w:pPr>
            <w:pStyle w:val="af9"/>
            <w:keepNext/>
            <w:rPr>
              <w:rtl/>
            </w:rPr>
          </w:pPr>
          <w:r>
            <w:rPr>
              <w:rtl/>
            </w:rPr>
            <w:t>מירב כהן: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412785" w:rsidRDefault="00412785" w:rsidP="00412785">
      <w:pPr>
        <w:rPr>
          <w:rtl/>
        </w:rPr>
      </w:pPr>
      <w:bookmarkStart w:id="69" w:name="_ETM_Q1_293165"/>
      <w:bookmarkEnd w:id="69"/>
      <w:r>
        <w:rPr>
          <w:rFonts w:hint="cs"/>
          <w:rtl/>
        </w:rPr>
        <w:t xml:space="preserve">קודם </w:t>
      </w:r>
      <w:bookmarkStart w:id="70" w:name="_ETM_Q1_291984"/>
      <w:bookmarkEnd w:id="70"/>
      <w:r>
        <w:rPr>
          <w:rFonts w:hint="cs"/>
          <w:rtl/>
        </w:rPr>
        <w:t xml:space="preserve">כל, רק רוצה להעיר לגבי מה שאמר חבר הכנסת. בשנת </w:t>
      </w:r>
      <w:bookmarkStart w:id="71" w:name="_ETM_Q1_296242"/>
      <w:bookmarkEnd w:id="71"/>
      <w:r>
        <w:rPr>
          <w:rFonts w:hint="cs"/>
          <w:rtl/>
        </w:rPr>
        <w:t xml:space="preserve">השבעים, כלומר: בתאריך 2 לאוקטובר 2018, התקיים באמצעות מרכז </w:t>
      </w:r>
      <w:bookmarkStart w:id="72" w:name="_ETM_Q1_302083"/>
      <w:bookmarkEnd w:id="72"/>
      <w:r>
        <w:rPr>
          <w:rFonts w:hint="cs"/>
          <w:rtl/>
        </w:rPr>
        <w:t xml:space="preserve">ההסברה במשרד שלנו טקס אזכרה ממלכתי במלאות 25 שנה למותו </w:t>
      </w:r>
      <w:bookmarkStart w:id="73" w:name="_ETM_Q1_309144"/>
      <w:bookmarkEnd w:id="73"/>
      <w:r>
        <w:rPr>
          <w:rFonts w:hint="cs"/>
          <w:rtl/>
        </w:rPr>
        <w:t xml:space="preserve">של מנהיג העדה, וטקס במסגרת זאת לעדה הדרוזית. אבל </w:t>
      </w:r>
      <w:bookmarkStart w:id="74" w:name="_ETM_Q1_318121"/>
      <w:bookmarkEnd w:id="74"/>
      <w:r>
        <w:rPr>
          <w:rFonts w:hint="cs"/>
          <w:rtl/>
        </w:rPr>
        <w:t>פה מדובר באמת על השנה הנוכחית במסגרת חגיגות השבעים.</w:t>
      </w:r>
    </w:p>
    <w:p w:rsidR="00412785" w:rsidRDefault="00412785" w:rsidP="004127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318852041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412785" w:rsidP="00E6614C">
      <w:pPr>
        <w:rPr>
          <w:rtl/>
        </w:rPr>
      </w:pPr>
      <w:r>
        <w:rPr>
          <w:rFonts w:hint="cs"/>
          <w:rtl/>
        </w:rPr>
        <w:t xml:space="preserve">חצי יובל. </w:t>
      </w:r>
      <w:bookmarkStart w:id="75" w:name="_ETM_Q1_321009"/>
      <w:bookmarkEnd w:id="75"/>
      <w:r>
        <w:rPr>
          <w:rFonts w:hint="cs"/>
          <w:rtl/>
        </w:rPr>
        <w:t>אני אחד החברים בוועדה שמכינה את היום הזה, זה חצי יובל</w:t>
      </w:r>
      <w:r w:rsidR="00E6614C">
        <w:rPr>
          <w:rFonts w:hint="cs"/>
          <w:rtl/>
        </w:rPr>
        <w:t xml:space="preserve"> לפטירתו של מנהיג העדה הדרוזית.</w:t>
      </w:r>
      <w:r w:rsidR="006B0295">
        <w:rPr>
          <w:rFonts w:hint="cs"/>
          <w:rtl/>
        </w:rPr>
        <w:t xml:space="preserve"> 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9949189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E6614C" w:rsidRDefault="00E6614C" w:rsidP="006B0295">
      <w:pPr>
        <w:rPr>
          <w:rtl/>
        </w:rPr>
      </w:pPr>
      <w:r>
        <w:rPr>
          <w:rFonts w:hint="cs"/>
          <w:rtl/>
        </w:rPr>
        <w:t xml:space="preserve">כן, היא אמרה. היא אמרה שזה רק בהקשר שנת השביעים. </w:t>
      </w:r>
    </w:p>
    <w:p w:rsidR="00E6614C" w:rsidRDefault="00E6614C" w:rsidP="006B0295">
      <w:pPr>
        <w:rPr>
          <w:rtl/>
        </w:rPr>
      </w:pPr>
      <w:bookmarkStart w:id="76" w:name="_ETM_Q1_339580"/>
      <w:bookmarkEnd w:id="76"/>
    </w:p>
    <w:p w:rsidR="006B0295" w:rsidRDefault="00E6614C" w:rsidP="00E6614C">
      <w:pPr>
        <w:rPr>
          <w:rtl/>
        </w:rPr>
      </w:pPr>
      <w:bookmarkStart w:id="77" w:name="_ETM_Q1_339901"/>
      <w:bookmarkEnd w:id="77"/>
      <w:r>
        <w:rPr>
          <w:rFonts w:hint="cs"/>
          <w:rtl/>
        </w:rPr>
        <w:t>עכשיו, לגופה של הצעת</w:t>
      </w:r>
      <w:bookmarkStart w:id="78" w:name="_ETM_Q1_339064"/>
      <w:bookmarkEnd w:id="78"/>
      <w:r>
        <w:rPr>
          <w:rFonts w:hint="cs"/>
          <w:rtl/>
        </w:rPr>
        <w:t xml:space="preserve"> החוק. </w:t>
      </w:r>
      <w:r w:rsidR="006B0295">
        <w:rPr>
          <w:rFonts w:hint="cs"/>
          <w:rtl/>
        </w:rPr>
        <w:t xml:space="preserve"> </w:t>
      </w:r>
    </w:p>
    <w:p w:rsidR="006B0295" w:rsidRDefault="006B0295" w:rsidP="00E661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941&lt;/ID&gt;&lt;Name&gt;מירב כהן&lt;/Name&gt;&lt;Data&gt;מירב כהן&lt;/Data&gt;&lt;Shortcut&gt;מיכה&lt;/Shortcut&gt;&lt;Title&gt;עוזרת יועמ&quot;ש, משרד התרבות והספורט&lt;/Title&gt;"/>
        <w:id w:val="-313267522"/>
        <w:placeholder>
          <w:docPart w:val="DefaultPlaceholder_-1854013440"/>
        </w:placeholder>
        <w15:color w:val="993366"/>
      </w:sdtPr>
      <w:sdtEndPr/>
      <w:sdtContent>
        <w:p w:rsidR="00E6614C" w:rsidRDefault="00E6614C" w:rsidP="00E6614C">
          <w:pPr>
            <w:pStyle w:val="af9"/>
            <w:keepNext/>
            <w:rPr>
              <w:rtl/>
            </w:rPr>
          </w:pPr>
          <w:r w:rsidRPr="00E6614C">
            <w:rPr>
              <w:rStyle w:val="afd"/>
              <w:color w:val="000000"/>
              <w:rtl/>
            </w:rPr>
            <w:t>מירב כהן</w:t>
          </w:r>
          <w:r w:rsidRPr="00E6614C">
            <w:rPr>
              <w:color w:val="000000"/>
              <w:rtl/>
            </w:rPr>
            <w:t>:</w:t>
          </w:r>
        </w:p>
      </w:sdtContent>
    </w:sdt>
    <w:p w:rsidR="00E6614C" w:rsidRDefault="00E6614C" w:rsidP="00E6614C">
      <w:pPr>
        <w:pStyle w:val="KeepWithNext"/>
        <w:rPr>
          <w:rtl/>
        </w:rPr>
      </w:pPr>
    </w:p>
    <w:p w:rsidR="00E6614C" w:rsidRDefault="00E6614C" w:rsidP="00A17783">
      <w:pPr>
        <w:rPr>
          <w:rtl/>
        </w:rPr>
      </w:pPr>
      <w:r>
        <w:rPr>
          <w:rFonts w:hint="cs"/>
          <w:rtl/>
        </w:rPr>
        <w:t xml:space="preserve">לגופה של הצעת החוק. אני שמעתי קודם שדובר </w:t>
      </w:r>
      <w:bookmarkStart w:id="79" w:name="_ETM_Q1_340711"/>
      <w:bookmarkEnd w:id="79"/>
      <w:r>
        <w:rPr>
          <w:rFonts w:hint="cs"/>
          <w:rtl/>
        </w:rPr>
        <w:t>על סיכום עם שר הביטחון שמדבר על זה ש</w:t>
      </w:r>
      <w:bookmarkStart w:id="80" w:name="_ETM_Q1_347967"/>
      <w:bookmarkEnd w:id="80"/>
      <w:r>
        <w:rPr>
          <w:rFonts w:hint="cs"/>
          <w:rtl/>
        </w:rPr>
        <w:t xml:space="preserve">הם מוכנים לקחת את ארגון הטקס, ואז אמרה מירב משהו </w:t>
      </w:r>
      <w:bookmarkStart w:id="81" w:name="_ETM_Q1_350396"/>
      <w:bookmarkEnd w:id="81"/>
      <w:r>
        <w:rPr>
          <w:rFonts w:hint="cs"/>
          <w:rtl/>
        </w:rPr>
        <w:t xml:space="preserve">על טקס ממלכתי. הנוסח הנוכחי שהקריאה הראשונה מדברת על טקס </w:t>
      </w:r>
      <w:bookmarkStart w:id="82" w:name="_ETM_Q1_356721"/>
      <w:bookmarkEnd w:id="82"/>
      <w:r>
        <w:rPr>
          <w:rFonts w:hint="cs"/>
          <w:rtl/>
        </w:rPr>
        <w:t xml:space="preserve">מרכזי ולא על טקס ממלכתי. </w:t>
      </w:r>
      <w:r w:rsidR="00A17783">
        <w:rPr>
          <w:rFonts w:hint="cs"/>
          <w:rtl/>
        </w:rPr>
        <w:t>אם זה טקס ממלכתי -</w:t>
      </w:r>
      <w:r w:rsidR="00FB2AEB">
        <w:rPr>
          <w:rFonts w:hint="cs"/>
          <w:rtl/>
        </w:rPr>
        <w:t xml:space="preserve"> זה </w:t>
      </w:r>
      <w:bookmarkStart w:id="83" w:name="_ETM_Q1_358163"/>
      <w:bookmarkEnd w:id="83"/>
      <w:r w:rsidR="00FB2AEB">
        <w:rPr>
          <w:rFonts w:hint="cs"/>
          <w:rtl/>
        </w:rPr>
        <w:t xml:space="preserve">מרכז ההסברה אצלנו. אם זה טקס מרכזי </w:t>
      </w:r>
      <w:r w:rsidR="00A17783">
        <w:rPr>
          <w:rFonts w:hint="cs"/>
          <w:rtl/>
        </w:rPr>
        <w:t xml:space="preserve">- </w:t>
      </w:r>
      <w:r w:rsidR="00FB2AEB">
        <w:rPr>
          <w:rFonts w:hint="cs"/>
          <w:rtl/>
        </w:rPr>
        <w:t xml:space="preserve">זה משרד הביטחון, </w:t>
      </w:r>
      <w:bookmarkStart w:id="84" w:name="_ETM_Q1_360353"/>
      <w:bookmarkEnd w:id="84"/>
      <w:r w:rsidR="00FB2AEB">
        <w:rPr>
          <w:rFonts w:hint="cs"/>
          <w:rtl/>
        </w:rPr>
        <w:t>אז משרד הביט</w:t>
      </w:r>
      <w:r w:rsidR="00A17783">
        <w:rPr>
          <w:rFonts w:hint="cs"/>
          <w:rtl/>
        </w:rPr>
        <w:t>חון. השאלה הזאת שעולה לא התייחסה</w:t>
      </w:r>
      <w:r w:rsidR="00FB2AEB">
        <w:rPr>
          <w:rFonts w:hint="cs"/>
          <w:rtl/>
        </w:rPr>
        <w:t xml:space="preserve"> לנושא של התקציב אם משרד הביטחון גם לוקח את </w:t>
      </w:r>
      <w:bookmarkStart w:id="85" w:name="_ETM_Q1_369850"/>
      <w:bookmarkEnd w:id="85"/>
      <w:r w:rsidR="00FB2AEB">
        <w:rPr>
          <w:rFonts w:hint="cs"/>
          <w:rtl/>
        </w:rPr>
        <w:t xml:space="preserve">המימון על עצמו. </w:t>
      </w:r>
    </w:p>
    <w:p w:rsidR="00FB2AEB" w:rsidRDefault="00FB2AEB" w:rsidP="00E6614C">
      <w:pPr>
        <w:rPr>
          <w:rtl/>
        </w:rPr>
      </w:pPr>
      <w:bookmarkStart w:id="86" w:name="_ETM_Q1_366818"/>
      <w:bookmarkEnd w:id="86"/>
    </w:p>
    <w:bookmarkStart w:id="87" w:name="_ETM_Q1_369250" w:displacedByCustomXml="next"/>
    <w:bookmarkEnd w:id="87" w:displacedByCustomXml="next"/>
    <w:bookmarkStart w:id="88" w:name="_ETM_Q1_367403" w:displacedByCustomXml="next"/>
    <w:bookmarkEnd w:id="88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797254541"/>
        <w:placeholder>
          <w:docPart w:val="DefaultPlaceholder_-1854013440"/>
        </w:placeholder>
        <w15:color w:val="993366"/>
      </w:sdtPr>
      <w:sdtEndPr/>
      <w:sdtContent>
        <w:p w:rsidR="00FB2AEB" w:rsidRDefault="00FB2AEB" w:rsidP="00FB2AEB">
          <w:pPr>
            <w:pStyle w:val="a4"/>
            <w:keepNext/>
            <w:rPr>
              <w:rtl/>
            </w:rPr>
          </w:pPr>
          <w:r w:rsidRPr="00FB2AEB">
            <w:rPr>
              <w:rStyle w:val="afd"/>
              <w:color w:val="000000"/>
              <w:rtl/>
            </w:rPr>
            <w:t>חמד עמאר (ישראל ביתנו)</w:t>
          </w:r>
          <w:r w:rsidRPr="00FB2AEB">
            <w:rPr>
              <w:color w:val="000000"/>
              <w:rtl/>
            </w:rPr>
            <w:t>:</w:t>
          </w:r>
        </w:p>
      </w:sdtContent>
    </w:sdt>
    <w:p w:rsidR="00FB2AEB" w:rsidRDefault="00FB2AEB" w:rsidP="00FB2AEB">
      <w:pPr>
        <w:pStyle w:val="KeepWithNext"/>
        <w:rPr>
          <w:rtl/>
        </w:rPr>
      </w:pPr>
    </w:p>
    <w:p w:rsidR="00FB2AEB" w:rsidRDefault="00FB2AEB" w:rsidP="00FB2AEB">
      <w:pPr>
        <w:rPr>
          <w:rtl/>
        </w:rPr>
      </w:pPr>
      <w:r>
        <w:rPr>
          <w:rFonts w:hint="cs"/>
          <w:rtl/>
        </w:rPr>
        <w:t xml:space="preserve">גם דיברנו על זה, ומשרד הביטחון אמר </w:t>
      </w:r>
      <w:bookmarkStart w:id="89" w:name="_ETM_Q1_371714"/>
      <w:bookmarkEnd w:id="89"/>
      <w:r>
        <w:rPr>
          <w:rFonts w:hint="cs"/>
          <w:rtl/>
        </w:rPr>
        <w:t xml:space="preserve">את זה לשר באופן ברור שהוא מוכן לקחת את זה </w:t>
      </w:r>
      <w:bookmarkStart w:id="90" w:name="_ETM_Q1_375321"/>
      <w:bookmarkEnd w:id="90"/>
      <w:r>
        <w:rPr>
          <w:rFonts w:hint="cs"/>
          <w:rtl/>
        </w:rPr>
        <w:t>- - -</w:t>
      </w:r>
    </w:p>
    <w:p w:rsidR="00FB2AEB" w:rsidRDefault="00FB2AEB" w:rsidP="00FB2AEB">
      <w:pPr>
        <w:rPr>
          <w:rtl/>
        </w:rPr>
      </w:pPr>
      <w:bookmarkStart w:id="91" w:name="_ETM_Q1_376969"/>
      <w:bookmarkEnd w:id="9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5727950"/>
        <w:placeholder>
          <w:docPart w:val="DefaultPlaceholder_-1854013440"/>
        </w:placeholder>
        <w15:color w:val="993366"/>
      </w:sdtPr>
      <w:sdtEndPr/>
      <w:sdtContent>
        <w:p w:rsidR="00FB2AEB" w:rsidRDefault="00FB2AEB" w:rsidP="00FB2AEB">
          <w:pPr>
            <w:pStyle w:val="af6"/>
            <w:keepNext/>
            <w:rPr>
              <w:rtl/>
            </w:rPr>
          </w:pPr>
          <w:r w:rsidRPr="00FB2AEB">
            <w:rPr>
              <w:rStyle w:val="afd"/>
              <w:color w:val="000000"/>
              <w:rtl/>
            </w:rPr>
            <w:t>היו"ר יעקב מרגי</w:t>
          </w:r>
          <w:r w:rsidRPr="00FB2AEB">
            <w:rPr>
              <w:color w:val="000000"/>
              <w:rtl/>
            </w:rPr>
            <w:t>:</w:t>
          </w:r>
        </w:p>
      </w:sdtContent>
    </w:sdt>
    <w:p w:rsidR="00FB2AEB" w:rsidRDefault="00FB2AEB" w:rsidP="00FB2AEB">
      <w:pPr>
        <w:pStyle w:val="KeepWithNext"/>
        <w:rPr>
          <w:rtl/>
        </w:rPr>
      </w:pPr>
    </w:p>
    <w:p w:rsidR="00FB2AEB" w:rsidRDefault="00FB2AEB" w:rsidP="00FB2AEB">
      <w:pPr>
        <w:rPr>
          <w:rtl/>
        </w:rPr>
      </w:pPr>
      <w:r>
        <w:rPr>
          <w:rFonts w:hint="cs"/>
          <w:rtl/>
        </w:rPr>
        <w:t xml:space="preserve">נציגי משרד הביטחון כאן? נשמע אחר-כך. </w:t>
      </w:r>
    </w:p>
    <w:p w:rsidR="00FB2AEB" w:rsidRDefault="00FB2AEB" w:rsidP="00FB2AEB">
      <w:pPr>
        <w:rPr>
          <w:rtl/>
        </w:rPr>
      </w:pPr>
      <w:bookmarkStart w:id="92" w:name="_ETM_Q1_381663"/>
      <w:bookmarkEnd w:id="92"/>
    </w:p>
    <w:p w:rsidR="00FB2AEB" w:rsidRDefault="00FB2AEB" w:rsidP="00FB2AEB">
      <w:pPr>
        <w:rPr>
          <w:rtl/>
        </w:rPr>
      </w:pPr>
      <w:r>
        <w:rPr>
          <w:rFonts w:hint="cs"/>
          <w:rtl/>
        </w:rPr>
        <w:t xml:space="preserve">יש לנו </w:t>
      </w:r>
      <w:bookmarkStart w:id="93" w:name="_ETM_Q1_384295"/>
      <w:bookmarkEnd w:id="93"/>
      <w:r>
        <w:rPr>
          <w:rFonts w:hint="cs"/>
          <w:rtl/>
        </w:rPr>
        <w:t xml:space="preserve">שאלה אחת פתוחה </w:t>
      </w:r>
      <w:r>
        <w:rPr>
          <w:rtl/>
        </w:rPr>
        <w:t>–</w:t>
      </w:r>
      <w:r>
        <w:rPr>
          <w:rFonts w:hint="cs"/>
          <w:rtl/>
        </w:rPr>
        <w:t xml:space="preserve"> אם זה ממלכתי או מרכזי, ושאלת </w:t>
      </w:r>
      <w:bookmarkStart w:id="94" w:name="_ETM_Q1_386533"/>
      <w:bookmarkEnd w:id="94"/>
      <w:r>
        <w:rPr>
          <w:rFonts w:hint="cs"/>
          <w:rtl/>
        </w:rPr>
        <w:t xml:space="preserve">התקציב. </w:t>
      </w:r>
    </w:p>
    <w:p w:rsidR="000D3A32" w:rsidRDefault="000D3A32" w:rsidP="00FB2AEB">
      <w:pPr>
        <w:rPr>
          <w:rtl/>
        </w:rPr>
      </w:pPr>
      <w:bookmarkStart w:id="95" w:name="_ETM_Q1_390676"/>
      <w:bookmarkEnd w:id="95"/>
    </w:p>
    <w:p w:rsidR="000D3A32" w:rsidRDefault="000D3A32" w:rsidP="00FB2AEB">
      <w:pPr>
        <w:rPr>
          <w:rtl/>
        </w:rPr>
      </w:pPr>
      <w:r>
        <w:rPr>
          <w:rFonts w:hint="cs"/>
          <w:rtl/>
        </w:rPr>
        <w:t xml:space="preserve">בבקשה, משרד המשפטים. </w:t>
      </w:r>
    </w:p>
    <w:p w:rsidR="000D3A32" w:rsidRDefault="000D3A32" w:rsidP="00FB2AEB">
      <w:pPr>
        <w:rPr>
          <w:rtl/>
        </w:rPr>
      </w:pPr>
      <w:bookmarkStart w:id="96" w:name="_ETM_Q1_393729"/>
      <w:bookmarkEnd w:id="96"/>
    </w:p>
    <w:bookmarkStart w:id="97" w:name="_ETM_Q1_382831" w:displacedByCustomXml="next"/>
    <w:bookmarkEnd w:id="97" w:displacedByCustomXml="next"/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2125033645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9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6B0295" w:rsidP="00FC65A3">
      <w:pPr>
        <w:rPr>
          <w:rtl/>
        </w:rPr>
      </w:pPr>
      <w:r>
        <w:rPr>
          <w:rFonts w:hint="cs"/>
          <w:rtl/>
        </w:rPr>
        <w:t xml:space="preserve">אני רק רוצה להסב את תשומת הלב, </w:t>
      </w:r>
      <w:r w:rsidR="00FC65A3">
        <w:rPr>
          <w:rFonts w:hint="cs"/>
          <w:rtl/>
        </w:rPr>
        <w:t xml:space="preserve">דבר שנאמר גם בסוף הישיבה הקודמת </w:t>
      </w:r>
      <w:bookmarkStart w:id="98" w:name="_ETM_Q1_401451"/>
      <w:bookmarkEnd w:id="98"/>
      <w:r w:rsidR="00FC65A3">
        <w:rPr>
          <w:rFonts w:hint="cs"/>
          <w:rtl/>
        </w:rPr>
        <w:t>על-ידי נציגת משרד המשפטים. ש</w:t>
      </w:r>
      <w:r>
        <w:rPr>
          <w:rFonts w:hint="cs"/>
          <w:rtl/>
        </w:rPr>
        <w:t xml:space="preserve">בהתאם להחלטת </w:t>
      </w:r>
      <w:r w:rsidR="00FC65A3">
        <w:rPr>
          <w:rFonts w:hint="cs"/>
          <w:rtl/>
        </w:rPr>
        <w:t xml:space="preserve">הממשלה, החלטת ועדת השרים, אז </w:t>
      </w:r>
      <w:bookmarkStart w:id="99" w:name="_ETM_Q1_408315"/>
      <w:bookmarkEnd w:id="99"/>
      <w:r>
        <w:rPr>
          <w:rFonts w:hint="cs"/>
          <w:rtl/>
        </w:rPr>
        <w:t xml:space="preserve">הצעת החוק </w:t>
      </w:r>
      <w:r w:rsidR="00FC65A3">
        <w:rPr>
          <w:rFonts w:hint="cs"/>
          <w:rtl/>
        </w:rPr>
        <w:t xml:space="preserve">תקודם במקביל לקידום </w:t>
      </w:r>
      <w:r w:rsidR="00FC65A3">
        <w:rPr>
          <w:rFonts w:hint="cs"/>
          <w:rtl/>
        </w:rPr>
        <w:lastRenderedPageBreak/>
        <w:t xml:space="preserve">הצעת חוק יסוד </w:t>
      </w:r>
      <w:r w:rsidR="00FC65A3">
        <w:rPr>
          <w:rtl/>
        </w:rPr>
        <w:t>–</w:t>
      </w:r>
      <w:r w:rsidR="00FC65A3">
        <w:rPr>
          <w:rFonts w:hint="cs"/>
          <w:rtl/>
        </w:rPr>
        <w:t xml:space="preserve"> ישראל היא </w:t>
      </w:r>
      <w:r>
        <w:rPr>
          <w:rFonts w:hint="cs"/>
          <w:rtl/>
        </w:rPr>
        <w:t xml:space="preserve">מדינת הלאום של </w:t>
      </w:r>
      <w:r w:rsidR="00FC65A3">
        <w:rPr>
          <w:rFonts w:hint="cs"/>
          <w:rtl/>
        </w:rPr>
        <w:t xml:space="preserve">העם </w:t>
      </w:r>
      <w:bookmarkStart w:id="100" w:name="_ETM_Q1_412238"/>
      <w:bookmarkEnd w:id="100"/>
      <w:r w:rsidR="00FC65A3">
        <w:rPr>
          <w:rFonts w:hint="cs"/>
          <w:rtl/>
        </w:rPr>
        <w:t xml:space="preserve">היהודי. </w:t>
      </w:r>
      <w:r>
        <w:rPr>
          <w:rFonts w:hint="cs"/>
          <w:rtl/>
        </w:rPr>
        <w:t xml:space="preserve">עד היום זה </w:t>
      </w:r>
      <w:r w:rsidR="00FC65A3">
        <w:rPr>
          <w:rFonts w:hint="cs"/>
          <w:rtl/>
        </w:rPr>
        <w:t>התקיים, כאשר עברה הצעת החוק - - -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43407511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6B0295" w:rsidP="00FC65A3">
      <w:pPr>
        <w:rPr>
          <w:rtl/>
        </w:rPr>
      </w:pPr>
      <w:r>
        <w:rPr>
          <w:rFonts w:hint="cs"/>
          <w:rtl/>
        </w:rPr>
        <w:t xml:space="preserve">אתה אומר שדינה </w:t>
      </w:r>
      <w:r w:rsidR="00FC65A3">
        <w:rPr>
          <w:rFonts w:hint="cs"/>
          <w:rtl/>
        </w:rPr>
        <w:t xml:space="preserve">של הצעת </w:t>
      </w:r>
      <w:bookmarkStart w:id="101" w:name="_ETM_Q1_420580"/>
      <w:bookmarkEnd w:id="101"/>
      <w:r w:rsidR="00FC65A3">
        <w:rPr>
          <w:rFonts w:hint="cs"/>
          <w:rtl/>
        </w:rPr>
        <w:t xml:space="preserve">החוק הזו להיות כדינה של </w:t>
      </w:r>
      <w:r>
        <w:rPr>
          <w:rFonts w:hint="cs"/>
          <w:rtl/>
        </w:rPr>
        <w:t xml:space="preserve">הצעת חוק </w:t>
      </w:r>
      <w:r w:rsidR="00FC65A3">
        <w:rPr>
          <w:rFonts w:hint="cs"/>
          <w:rtl/>
        </w:rPr>
        <w:t>הלאום.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דובר_המשך"/>
        <w:tag w:val="&lt;ID&gt;461672&lt;/ID&gt;&lt;Name&gt;חנן ארליך&lt;/Name&gt;&lt;Data&gt;חנן ארליך&lt;/Data&gt;&lt;Shortcut&gt;חנאר&lt;/Shortcut&gt;"/>
        <w:id w:val="-1961401928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-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FC65A3" w:rsidRDefault="00FC65A3" w:rsidP="00FC65A3">
      <w:pPr>
        <w:rPr>
          <w:rtl/>
        </w:rPr>
      </w:pPr>
      <w:bookmarkStart w:id="102" w:name="_ETM_Q1_428266"/>
      <w:bookmarkEnd w:id="102"/>
      <w:r>
        <w:rPr>
          <w:rFonts w:hint="cs"/>
          <w:rtl/>
        </w:rPr>
        <w:t xml:space="preserve">החלטת הממשלה הייתה שהיא תקודם </w:t>
      </w:r>
      <w:bookmarkStart w:id="103" w:name="_ETM_Q1_426514"/>
      <w:bookmarkEnd w:id="103"/>
      <w:r>
        <w:rPr>
          <w:rFonts w:hint="cs"/>
          <w:rtl/>
        </w:rPr>
        <w:t>במקביל לקידום של הצעת חוק היסוד במדינת הלאום.</w:t>
      </w:r>
    </w:p>
    <w:p w:rsidR="00FC65A3" w:rsidRDefault="00FC65A3" w:rsidP="00FC65A3">
      <w:pPr>
        <w:rPr>
          <w:rtl/>
        </w:rPr>
      </w:pPr>
      <w:bookmarkStart w:id="104" w:name="_ETM_Q1_436861"/>
      <w:bookmarkEnd w:id="104"/>
    </w:p>
    <w:bookmarkStart w:id="105" w:name="_ETM_Q1_437208" w:displacedByCustomXml="next"/>
    <w:bookmarkEnd w:id="10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8769002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FC65A3" w:rsidRDefault="00FC65A3" w:rsidP="006B0295">
      <w:pPr>
        <w:rPr>
          <w:rtl/>
        </w:rPr>
      </w:pPr>
      <w:r>
        <w:rPr>
          <w:rFonts w:hint="cs"/>
          <w:rtl/>
        </w:rPr>
        <w:t xml:space="preserve">מאחר והייתי חבר </w:t>
      </w:r>
      <w:bookmarkStart w:id="106" w:name="_ETM_Q1_437886"/>
      <w:bookmarkEnd w:id="106"/>
      <w:r>
        <w:rPr>
          <w:rFonts w:hint="cs"/>
          <w:rtl/>
        </w:rPr>
        <w:t xml:space="preserve">ועדת שרים. מאחר שפרוטוקול ועדת שרים כל כך בעל חשיבות </w:t>
      </w:r>
      <w:bookmarkStart w:id="107" w:name="_ETM_Q1_443098"/>
      <w:bookmarkEnd w:id="107"/>
      <w:r>
        <w:rPr>
          <w:rFonts w:hint="cs"/>
          <w:rtl/>
        </w:rPr>
        <w:t xml:space="preserve">כמו הפרוטוקולים של הקבינט, יכול אולי להדליף לי מי </w:t>
      </w:r>
      <w:bookmarkStart w:id="108" w:name="_ETM_Q1_445485"/>
      <w:bookmarkEnd w:id="108"/>
      <w:r>
        <w:rPr>
          <w:rFonts w:hint="cs"/>
          <w:rtl/>
        </w:rPr>
        <w:t xml:space="preserve">שם את הנעץ הזה בקיר. העמדה של מישהו - - </w:t>
      </w:r>
      <w:bookmarkStart w:id="109" w:name="_ETM_Q1_452773"/>
      <w:bookmarkEnd w:id="109"/>
      <w:r>
        <w:rPr>
          <w:rFonts w:hint="cs"/>
          <w:rtl/>
        </w:rPr>
        <w:t xml:space="preserve">- </w:t>
      </w:r>
    </w:p>
    <w:p w:rsidR="00FC65A3" w:rsidRDefault="00FC65A3" w:rsidP="006B0295">
      <w:pPr>
        <w:rPr>
          <w:rtl/>
        </w:rPr>
      </w:pPr>
    </w:p>
    <w:sdt>
      <w:sdtPr>
        <w:rPr>
          <w:rtl/>
        </w:rPr>
        <w:alias w:val="דובר_המשך"/>
        <w:tag w:val="&lt;ID&gt;461672&lt;/ID&gt;&lt;Name&gt;חנן ארליך&lt;/Name&gt;&lt;Data&gt;חנן ארליך&lt;/Data&gt;&lt;Shortcut&gt;חנאר&lt;/Shortcut&gt;"/>
        <w:id w:val="1192043357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-"/>
            <w:keepNext/>
            <w:rPr>
              <w:rtl/>
            </w:rPr>
          </w:pPr>
          <w:r>
            <w:rPr>
              <w:rtl/>
            </w:rPr>
            <w:t>חנן ארליך: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FC65A3" w:rsidP="006B0295">
      <w:pPr>
        <w:rPr>
          <w:rtl/>
        </w:rPr>
      </w:pPr>
      <w:r>
        <w:rPr>
          <w:rFonts w:hint="cs"/>
          <w:rtl/>
        </w:rPr>
        <w:t>אין לי את הפרוטוקול, את הסטנוגרמה של הדיון.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02905452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FC65A3" w:rsidRPr="00FC65A3" w:rsidRDefault="00FC65A3" w:rsidP="00FC65A3">
      <w:pPr>
        <w:rPr>
          <w:rtl/>
        </w:rPr>
      </w:pPr>
      <w:bookmarkStart w:id="110" w:name="_ETM_Q1_458285"/>
      <w:bookmarkEnd w:id="110"/>
      <w:r>
        <w:rPr>
          <w:rFonts w:hint="cs"/>
          <w:rtl/>
        </w:rPr>
        <w:t xml:space="preserve">אני אומר </w:t>
      </w:r>
      <w:bookmarkStart w:id="111" w:name="_ETM_Q1_454335"/>
      <w:bookmarkEnd w:id="111"/>
      <w:r>
        <w:rPr>
          <w:rFonts w:hint="cs"/>
          <w:rtl/>
        </w:rPr>
        <w:t xml:space="preserve">לך, מפה, ממרחק פה, לא רחוק מהבניין שבו מתקיימת ועדת </w:t>
      </w:r>
      <w:bookmarkStart w:id="112" w:name="_ETM_Q1_459058"/>
      <w:bookmarkEnd w:id="112"/>
      <w:r>
        <w:rPr>
          <w:rFonts w:hint="cs"/>
          <w:rtl/>
        </w:rPr>
        <w:t xml:space="preserve">שרים, זה נשמע כמו ליצנות אחת גדולה </w:t>
      </w:r>
      <w:r>
        <w:rPr>
          <w:rtl/>
        </w:rPr>
        <w:t>–</w:t>
      </w:r>
      <w:r>
        <w:rPr>
          <w:rFonts w:hint="cs"/>
          <w:rtl/>
        </w:rPr>
        <w:t xml:space="preserve"> מה הקשר </w:t>
      </w:r>
      <w:bookmarkStart w:id="113" w:name="_ETM_Q1_461096"/>
      <w:bookmarkEnd w:id="113"/>
      <w:r>
        <w:rPr>
          <w:rFonts w:hint="cs"/>
          <w:rtl/>
        </w:rPr>
        <w:t xml:space="preserve">בין זה לזה? </w:t>
      </w:r>
    </w:p>
    <w:p w:rsidR="006B0295" w:rsidRDefault="006B0295" w:rsidP="006B0295">
      <w:pPr>
        <w:rPr>
          <w:rtl/>
        </w:rPr>
      </w:pPr>
    </w:p>
    <w:bookmarkStart w:id="114" w:name="_ETM_Q1_464003" w:displacedByCustomXml="next"/>
    <w:bookmarkEnd w:id="114" w:displacedByCustomXml="next"/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-239788842"/>
        <w:placeholder>
          <w:docPart w:val="DefaultPlaceholder_-1854013440"/>
        </w:placeholder>
        <w15:color w:val="993366"/>
      </w:sdtPr>
      <w:sdtEndPr/>
      <w:sdtContent>
        <w:p w:rsidR="00FC65A3" w:rsidRDefault="00FC65A3" w:rsidP="00FC65A3">
          <w:pPr>
            <w:pStyle w:val="af9"/>
            <w:keepNext/>
            <w:rPr>
              <w:rtl/>
            </w:rPr>
          </w:pPr>
          <w:r w:rsidRPr="00FC65A3">
            <w:rPr>
              <w:rStyle w:val="afd"/>
              <w:color w:val="000000"/>
              <w:rtl/>
            </w:rPr>
            <w:t>חנן ארליך</w:t>
          </w:r>
          <w:r w:rsidRPr="00FC65A3">
            <w:rPr>
              <w:color w:val="000000"/>
              <w:rtl/>
            </w:rPr>
            <w:t>:</w:t>
          </w:r>
        </w:p>
      </w:sdtContent>
    </w:sdt>
    <w:p w:rsidR="00FC65A3" w:rsidRDefault="00FC65A3" w:rsidP="00FC65A3">
      <w:pPr>
        <w:pStyle w:val="KeepWithNext"/>
        <w:rPr>
          <w:rtl/>
        </w:rPr>
      </w:pPr>
    </w:p>
    <w:p w:rsidR="00FC65A3" w:rsidRDefault="00FC65A3" w:rsidP="00FC65A3">
      <w:pPr>
        <w:rPr>
          <w:rtl/>
        </w:rPr>
      </w:pPr>
      <w:r>
        <w:rPr>
          <w:rFonts w:hint="cs"/>
          <w:rtl/>
        </w:rPr>
        <w:t xml:space="preserve">אני מצטט את החלטת הממשלה. </w:t>
      </w:r>
    </w:p>
    <w:p w:rsidR="00FC65A3" w:rsidRDefault="00FC65A3" w:rsidP="00FC65A3">
      <w:pPr>
        <w:rPr>
          <w:rtl/>
        </w:rPr>
      </w:pPr>
      <w:bookmarkStart w:id="115" w:name="_ETM_Q1_464564"/>
      <w:bookmarkEnd w:id="115"/>
    </w:p>
    <w:bookmarkStart w:id="116" w:name="_ETM_Q1_464894" w:displacedByCustomXml="next"/>
    <w:bookmarkEnd w:id="1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03978811"/>
        <w:placeholder>
          <w:docPart w:val="DefaultPlaceholder_-1854013440"/>
        </w:placeholder>
        <w15:color w:val="993366"/>
      </w:sdtPr>
      <w:sdtEndPr/>
      <w:sdtContent>
        <w:p w:rsidR="00FC65A3" w:rsidRDefault="00FC65A3" w:rsidP="00FC65A3">
          <w:pPr>
            <w:pStyle w:val="af6"/>
            <w:keepNext/>
            <w:rPr>
              <w:rtl/>
            </w:rPr>
          </w:pPr>
          <w:r w:rsidRPr="00FC65A3">
            <w:rPr>
              <w:rStyle w:val="afd"/>
              <w:color w:val="000000"/>
              <w:rtl/>
            </w:rPr>
            <w:t>היו"ר יעקב מרגי</w:t>
          </w:r>
          <w:r w:rsidRPr="00FC65A3">
            <w:rPr>
              <w:color w:val="000000"/>
              <w:rtl/>
            </w:rPr>
            <w:t>:</w:t>
          </w:r>
        </w:p>
      </w:sdtContent>
    </w:sdt>
    <w:p w:rsidR="00FC65A3" w:rsidRDefault="00FC65A3" w:rsidP="00FC65A3">
      <w:pPr>
        <w:pStyle w:val="KeepWithNext"/>
        <w:rPr>
          <w:rtl/>
        </w:rPr>
      </w:pPr>
    </w:p>
    <w:p w:rsidR="00FC65A3" w:rsidRDefault="00FC65A3" w:rsidP="00FC65A3">
      <w:pPr>
        <w:rPr>
          <w:rtl/>
        </w:rPr>
      </w:pPr>
      <w:r>
        <w:rPr>
          <w:rFonts w:hint="cs"/>
          <w:rtl/>
        </w:rPr>
        <w:t xml:space="preserve">לא, אני </w:t>
      </w:r>
      <w:bookmarkStart w:id="117" w:name="_ETM_Q1_468292"/>
      <w:bookmarkEnd w:id="117"/>
      <w:r>
        <w:rPr>
          <w:rFonts w:hint="cs"/>
          <w:rtl/>
        </w:rPr>
        <w:t xml:space="preserve">לא בא בטענות, חנן. רק אנחנו מותר לנו מאחר וזו </w:t>
      </w:r>
      <w:bookmarkStart w:id="118" w:name="_ETM_Q1_468298"/>
      <w:bookmarkEnd w:id="118"/>
      <w:r>
        <w:rPr>
          <w:rFonts w:hint="cs"/>
          <w:rtl/>
        </w:rPr>
        <w:t xml:space="preserve">הצעת חוק באמת לא כבדה. </w:t>
      </w:r>
      <w:r w:rsidR="00CC6DCC">
        <w:rPr>
          <w:rFonts w:hint="cs"/>
          <w:rtl/>
        </w:rPr>
        <w:t>יש לי את הפ</w:t>
      </w:r>
      <w:bookmarkStart w:id="119" w:name="_ETM_Q1_472480"/>
      <w:bookmarkEnd w:id="119"/>
      <w:r w:rsidR="00CC6DCC">
        <w:rPr>
          <w:rFonts w:hint="cs"/>
          <w:rtl/>
        </w:rPr>
        <w:t xml:space="preserve">ריבילגיה הזו קצת להביע את רחשי ליבי, זה </w:t>
      </w:r>
      <w:bookmarkStart w:id="120" w:name="_ETM_Q1_479084"/>
      <w:bookmarkEnd w:id="120"/>
      <w:r w:rsidR="00CC6DCC">
        <w:rPr>
          <w:rFonts w:hint="cs"/>
          <w:rtl/>
        </w:rPr>
        <w:t xml:space="preserve">גובל בליצנות. אני מעניין אותי בשביל הידיעה הכללית איפה אני </w:t>
      </w:r>
      <w:bookmarkStart w:id="121" w:name="_ETM_Q1_485762"/>
      <w:bookmarkEnd w:id="121"/>
      <w:r w:rsidR="00CC6DCC">
        <w:rPr>
          <w:rFonts w:hint="cs"/>
          <w:rtl/>
        </w:rPr>
        <w:t xml:space="preserve">חי, מי זרק את הסייג הזה. </w:t>
      </w:r>
    </w:p>
    <w:p w:rsidR="00CC6DCC" w:rsidRDefault="00CC6DCC" w:rsidP="00FC65A3">
      <w:pPr>
        <w:rPr>
          <w:rtl/>
        </w:rPr>
      </w:pPr>
      <w:bookmarkStart w:id="122" w:name="_ETM_Q1_487532"/>
      <w:bookmarkEnd w:id="122"/>
    </w:p>
    <w:p w:rsidR="00CC6DCC" w:rsidRDefault="00CC6DCC" w:rsidP="00FC65A3">
      <w:pPr>
        <w:rPr>
          <w:rtl/>
        </w:rPr>
      </w:pPr>
      <w:bookmarkStart w:id="123" w:name="_ETM_Q1_488033"/>
      <w:bookmarkEnd w:id="123"/>
      <w:r>
        <w:rPr>
          <w:rFonts w:hint="cs"/>
          <w:rtl/>
        </w:rPr>
        <w:t xml:space="preserve">בבקשה, יש לך משהו </w:t>
      </w:r>
      <w:bookmarkStart w:id="124" w:name="_ETM_Q1_490236"/>
      <w:bookmarkEnd w:id="124"/>
      <w:r>
        <w:rPr>
          <w:rFonts w:hint="cs"/>
          <w:rtl/>
        </w:rPr>
        <w:t>אחר להוסיף?</w:t>
      </w:r>
    </w:p>
    <w:p w:rsidR="00CC6DCC" w:rsidRDefault="00CC6DCC" w:rsidP="00FC65A3">
      <w:pPr>
        <w:rPr>
          <w:rtl/>
        </w:rPr>
      </w:pPr>
      <w:bookmarkStart w:id="125" w:name="_ETM_Q1_493035"/>
      <w:bookmarkEnd w:id="125"/>
    </w:p>
    <w:bookmarkStart w:id="126" w:name="_ETM_Q1_493392" w:displacedByCustomXml="next"/>
    <w:bookmarkEnd w:id="126" w:displacedByCustomXml="next"/>
    <w:sdt>
      <w:sdtPr>
        <w:rPr>
          <w:rtl/>
        </w:rPr>
        <w:alias w:val="דובר_המשך"/>
        <w:tag w:val="&lt;ID&gt;461672&lt;/ID&gt;&lt;Name&gt;חנן ארליך&lt;/Name&gt;&lt;Data&gt;חנן ארליך&lt;/Data&gt;&lt;Shortcut&gt;חנאר&lt;/Shortcut&gt;"/>
        <w:id w:val="-664166753"/>
        <w:placeholder>
          <w:docPart w:val="DefaultPlaceholder_-1854013440"/>
        </w:placeholder>
        <w15:color w:val="993366"/>
      </w:sdtPr>
      <w:sdtEndPr/>
      <w:sdtContent>
        <w:p w:rsidR="00CC6DCC" w:rsidRDefault="00CC6DCC" w:rsidP="00CC6DCC">
          <w:pPr>
            <w:pStyle w:val="-"/>
            <w:keepNext/>
            <w:rPr>
              <w:rtl/>
            </w:rPr>
          </w:pPr>
          <w:r w:rsidRPr="00CC6DCC">
            <w:rPr>
              <w:rStyle w:val="afd"/>
              <w:color w:val="000000"/>
              <w:rtl/>
            </w:rPr>
            <w:t>חנן ארליך</w:t>
          </w:r>
          <w:r w:rsidRPr="00CC6DCC">
            <w:rPr>
              <w:color w:val="000000"/>
              <w:rtl/>
            </w:rPr>
            <w:t>:</w:t>
          </w:r>
        </w:p>
      </w:sdtContent>
    </w:sdt>
    <w:p w:rsidR="00CC6DCC" w:rsidRDefault="00CC6DCC" w:rsidP="00CC6DCC">
      <w:pPr>
        <w:pStyle w:val="KeepWithNext"/>
        <w:rPr>
          <w:rtl/>
        </w:rPr>
      </w:pPr>
    </w:p>
    <w:p w:rsidR="00CC6DCC" w:rsidRPr="00CC6DCC" w:rsidRDefault="00CC6DCC" w:rsidP="00CC6DCC">
      <w:pPr>
        <w:rPr>
          <w:rtl/>
        </w:rPr>
      </w:pPr>
      <w:r>
        <w:rPr>
          <w:rFonts w:hint="cs"/>
          <w:rtl/>
        </w:rPr>
        <w:t xml:space="preserve">רק המשמעות היא שצריך להמתין להעברה בקריאה - - </w:t>
      </w:r>
      <w:bookmarkStart w:id="127" w:name="_ETM_Q1_494582"/>
      <w:bookmarkEnd w:id="127"/>
      <w:r>
        <w:rPr>
          <w:rFonts w:hint="cs"/>
          <w:rtl/>
        </w:rPr>
        <w:t>- של חוק יסוד הלאום על מנת להעביר את ההחלטה</w:t>
      </w:r>
      <w:bookmarkStart w:id="128" w:name="_ETM_Q1_498248"/>
      <w:bookmarkEnd w:id="128"/>
      <w:r>
        <w:rPr>
          <w:rFonts w:hint="cs"/>
          <w:rtl/>
        </w:rPr>
        <w:t xml:space="preserve"> הזו. </w:t>
      </w:r>
    </w:p>
    <w:p w:rsidR="00FC65A3" w:rsidRPr="00FC65A3" w:rsidRDefault="00FC65A3" w:rsidP="00FC65A3">
      <w:pPr>
        <w:rPr>
          <w:rtl/>
        </w:rPr>
      </w:pPr>
      <w:bookmarkStart w:id="129" w:name="_ETM_Q1_471658"/>
      <w:bookmarkEnd w:id="129"/>
    </w:p>
    <w:p w:rsidR="006B0295" w:rsidRDefault="00CC6DCC" w:rsidP="006B0295">
      <w:pPr>
        <w:rPr>
          <w:rtl/>
        </w:rPr>
      </w:pPr>
      <w:r>
        <w:rPr>
          <w:rFonts w:hint="cs"/>
          <w:rtl/>
        </w:rPr>
        <w:t xml:space="preserve">בבקשה, משרד הביטחון. </w:t>
      </w:r>
      <w:r w:rsidR="006B0295">
        <w:rPr>
          <w:rFonts w:hint="cs"/>
          <w:rtl/>
        </w:rPr>
        <w:t xml:space="preserve"> </w:t>
      </w:r>
    </w:p>
    <w:p w:rsidR="006B0295" w:rsidRDefault="006B0295" w:rsidP="006B029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191&lt;/ID&gt;&lt;Name&gt;מאהר חסון&lt;/Name&gt;&lt;Data&gt;מאהר חסון&lt;/Data&gt;&lt;Shortcut&gt;מאחס&lt;/Shortcut&gt;&lt;Title&gt;מתאם הפעילויות במגזר הדרוזי צ'רקסי, משרד המשפטים&lt;/Title&gt;"/>
        <w:id w:val="-925419206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מאהר</w:t>
          </w:r>
          <w:proofErr w:type="spellEnd"/>
          <w:r>
            <w:rPr>
              <w:rtl/>
            </w:rPr>
            <w:t xml:space="preserve"> חסון: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6B0295" w:rsidP="006B0295">
      <w:pPr>
        <w:rPr>
          <w:rtl/>
        </w:rPr>
      </w:pPr>
      <w:r>
        <w:rPr>
          <w:rFonts w:hint="cs"/>
          <w:rtl/>
        </w:rPr>
        <w:t xml:space="preserve">אני </w:t>
      </w:r>
      <w:r w:rsidR="0036265D">
        <w:rPr>
          <w:rFonts w:hint="cs"/>
          <w:rtl/>
        </w:rPr>
        <w:t xml:space="preserve">מוכרח להגיד שלא שמעתי על הדברים האלה אם זה ממלכתי או מרכזי. אני מאמין שחבר הכנסת </w:t>
      </w:r>
      <w:bookmarkStart w:id="130" w:name="_ETM_Q1_505208"/>
      <w:bookmarkEnd w:id="130"/>
      <w:r w:rsidR="0036265D">
        <w:rPr>
          <w:rFonts w:hint="cs"/>
          <w:rtl/>
        </w:rPr>
        <w:t>- - -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4645529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36265D" w:rsidP="0036265D">
      <w:pPr>
        <w:rPr>
          <w:rtl/>
        </w:rPr>
      </w:pPr>
      <w:bookmarkStart w:id="131" w:name="_ETM_Q1_510520"/>
      <w:bookmarkEnd w:id="131"/>
      <w:r>
        <w:rPr>
          <w:rFonts w:hint="cs"/>
          <w:rtl/>
        </w:rPr>
        <w:t>אני לא יכול להאמין, אני צריך ל</w:t>
      </w:r>
      <w:r w:rsidR="006B0295">
        <w:rPr>
          <w:rFonts w:hint="cs"/>
          <w:rtl/>
        </w:rPr>
        <w:t xml:space="preserve">דעת את עמדת המשרדים, </w:t>
      </w:r>
      <w:r>
        <w:rPr>
          <w:rFonts w:hint="cs"/>
          <w:rtl/>
        </w:rPr>
        <w:t>במיוחד שיש לי סייג של ועדת שרים ש</w:t>
      </w:r>
      <w:r w:rsidR="006B029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מתכונן לעקוף אותו. אני אעקוף </w:t>
      </w:r>
      <w:bookmarkStart w:id="132" w:name="_ETM_Q1_515639"/>
      <w:bookmarkEnd w:id="132"/>
      <w:r>
        <w:rPr>
          <w:rFonts w:hint="cs"/>
          <w:rtl/>
        </w:rPr>
        <w:t xml:space="preserve">אותו, רק אני אשמע עמדה נחרצת של שני משרדי הממשלה </w:t>
      </w:r>
      <w:bookmarkStart w:id="133" w:name="_ETM_Q1_514738"/>
      <w:bookmarkEnd w:id="133"/>
      <w:r>
        <w:rPr>
          <w:rFonts w:hint="cs"/>
          <w:rtl/>
        </w:rPr>
        <w:t xml:space="preserve">הנוגעים בדבר. </w:t>
      </w:r>
      <w:r w:rsidR="006B0295">
        <w:rPr>
          <w:rFonts w:hint="cs"/>
          <w:rtl/>
        </w:rPr>
        <w:t xml:space="preserve">יש גבול כמה אני יכול. </w:t>
      </w:r>
    </w:p>
    <w:p w:rsidR="006B0295" w:rsidRDefault="006B0295" w:rsidP="006B0295">
      <w:pPr>
        <w:rPr>
          <w:rtl/>
        </w:rPr>
      </w:pPr>
    </w:p>
    <w:sdt>
      <w:sdtPr>
        <w:rPr>
          <w:rtl/>
        </w:rPr>
        <w:alias w:val="דובר_המשך"/>
        <w:tag w:val="&lt;ID&gt;848191&lt;/ID&gt;&lt;Name&gt;מאהר חסון&lt;/Name&gt;&lt;Data&gt;מאהר חסון&lt;/Data&gt;&lt;Shortcut&gt;מאחס&lt;/Shortcut&gt;"/>
        <w:id w:val="-1121606244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-"/>
            <w:keepNext/>
            <w:rPr>
              <w:rtl/>
            </w:rPr>
          </w:pPr>
          <w:proofErr w:type="spellStart"/>
          <w:r>
            <w:rPr>
              <w:rtl/>
            </w:rPr>
            <w:t>מאהר</w:t>
          </w:r>
          <w:proofErr w:type="spellEnd"/>
          <w:r>
            <w:rPr>
              <w:rtl/>
            </w:rPr>
            <w:t xml:space="preserve"> חסון: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36265D" w:rsidP="004D735C">
      <w:pPr>
        <w:rPr>
          <w:rtl/>
        </w:rPr>
      </w:pPr>
      <w:r>
        <w:rPr>
          <w:rFonts w:hint="cs"/>
          <w:rtl/>
        </w:rPr>
        <w:t xml:space="preserve">עמדת משרד הביטחון </w:t>
      </w:r>
      <w:r>
        <w:rPr>
          <w:rtl/>
        </w:rPr>
        <w:t>–</w:t>
      </w:r>
      <w:r>
        <w:rPr>
          <w:rFonts w:hint="cs"/>
          <w:rtl/>
        </w:rPr>
        <w:t xml:space="preserve"> אם מדברים מרכזי, </w:t>
      </w:r>
      <w:bookmarkStart w:id="134" w:name="_ETM_Q1_524944"/>
      <w:bookmarkEnd w:id="134"/>
      <w:r>
        <w:rPr>
          <w:rFonts w:hint="cs"/>
          <w:rtl/>
        </w:rPr>
        <w:t xml:space="preserve">אז </w:t>
      </w:r>
      <w:r w:rsidR="006B0295">
        <w:rPr>
          <w:rFonts w:hint="cs"/>
          <w:rtl/>
        </w:rPr>
        <w:t>התקציב עלינו.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30278064"/>
        <w:placeholder>
          <w:docPart w:val="DefaultPlaceholder_-1854013440"/>
        </w:placeholder>
      </w:sdtPr>
      <w:sdtEndPr/>
      <w:sdtContent>
        <w:p w:rsidR="006B0295" w:rsidRDefault="006B0295" w:rsidP="006B0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B0295" w:rsidRDefault="006B0295" w:rsidP="006B0295">
      <w:pPr>
        <w:pStyle w:val="KeepWithNext"/>
        <w:rPr>
          <w:rtl/>
        </w:rPr>
      </w:pPr>
    </w:p>
    <w:p w:rsidR="006B0295" w:rsidRDefault="0036265D" w:rsidP="006B0295">
      <w:pPr>
        <w:rPr>
          <w:rtl/>
        </w:rPr>
      </w:pPr>
      <w:r>
        <w:rPr>
          <w:rFonts w:hint="cs"/>
          <w:rtl/>
        </w:rPr>
        <w:t xml:space="preserve">אז נשמע את המציע אם הוא התכוון למרכזי או ממלכתי. </w:t>
      </w:r>
      <w:bookmarkStart w:id="135" w:name="_ETM_Q1_534043"/>
      <w:bookmarkEnd w:id="135"/>
    </w:p>
    <w:p w:rsidR="0036265D" w:rsidRDefault="0036265D" w:rsidP="006B0295">
      <w:pPr>
        <w:rPr>
          <w:rtl/>
        </w:rPr>
      </w:pPr>
      <w:bookmarkStart w:id="136" w:name="_ETM_Q1_535531"/>
      <w:bookmarkEnd w:id="136"/>
    </w:p>
    <w:p w:rsidR="00716DF7" w:rsidRDefault="00716DF7" w:rsidP="006B0295">
      <w:pPr>
        <w:rPr>
          <w:rtl/>
        </w:rPr>
      </w:pPr>
      <w:bookmarkStart w:id="137" w:name="_ETM_Q1_532645"/>
      <w:bookmarkEnd w:id="137"/>
      <w:r>
        <w:rPr>
          <w:rFonts w:hint="cs"/>
          <w:rtl/>
        </w:rPr>
        <w:t>צה"ל יש לו עמדה בנושא?</w:t>
      </w:r>
      <w:bookmarkStart w:id="138" w:name="_ETM_Q1_531803"/>
      <w:bookmarkEnd w:id="138"/>
    </w:p>
    <w:p w:rsidR="00716DF7" w:rsidRDefault="00716DF7" w:rsidP="006B0295">
      <w:pPr>
        <w:rPr>
          <w:rtl/>
        </w:rPr>
      </w:pPr>
    </w:p>
    <w:bookmarkStart w:id="139" w:name="_ETM_Q1_535868" w:displacedByCustomXml="next"/>
    <w:bookmarkEnd w:id="139" w:displacedByCustomXml="next"/>
    <w:sdt>
      <w:sdtPr>
        <w:rPr>
          <w:rtl/>
        </w:rPr>
        <w:alias w:val="אורח"/>
        <w:tag w:val="&lt;ID&gt;848210&lt;/ID&gt;&lt;Name&gt;שעבי אבו פארס&lt;/Name&gt;&lt;Data&gt;שעבי אבו פארס&lt;/Data&gt;&lt;Shortcut&gt;שעאב&lt;/Shortcut&gt;&lt;Title&gt;אכ&quot;א- ראש מינהל אוכלוסיות, משרד הביטחון&lt;/Title&gt;"/>
        <w:id w:val="358941460"/>
        <w:placeholder>
          <w:docPart w:val="DefaultPlaceholder_-1854013440"/>
        </w:placeholder>
        <w15:color w:val="993366"/>
      </w:sdtPr>
      <w:sdtEndPr/>
      <w:sdtContent>
        <w:p w:rsidR="0036265D" w:rsidRDefault="0036265D" w:rsidP="0036265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</w:t>
          </w:r>
          <w:r>
            <w:rPr>
              <w:rStyle w:val="afd"/>
              <w:rFonts w:hint="cs"/>
              <w:color w:val="000000"/>
              <w:rtl/>
            </w:rPr>
            <w:t>אד</w:t>
          </w:r>
          <w:r w:rsidRPr="0036265D">
            <w:rPr>
              <w:rStyle w:val="afd"/>
              <w:color w:val="000000"/>
              <w:rtl/>
            </w:rPr>
            <w:t xml:space="preserve">י אבו </w:t>
          </w:r>
          <w:proofErr w:type="spellStart"/>
          <w:r w:rsidRPr="0036265D">
            <w:rPr>
              <w:rStyle w:val="afd"/>
              <w:color w:val="000000"/>
              <w:rtl/>
            </w:rPr>
            <w:t>פארס</w:t>
          </w:r>
          <w:proofErr w:type="spellEnd"/>
          <w:r w:rsidRPr="0036265D">
            <w:rPr>
              <w:color w:val="000000"/>
              <w:rtl/>
            </w:rPr>
            <w:t>:</w:t>
          </w:r>
        </w:p>
      </w:sdtContent>
    </w:sdt>
    <w:p w:rsidR="0036265D" w:rsidRDefault="0036265D" w:rsidP="0036265D">
      <w:pPr>
        <w:pStyle w:val="KeepWithNext"/>
        <w:rPr>
          <w:rtl/>
        </w:rPr>
      </w:pPr>
    </w:p>
    <w:p w:rsidR="0036265D" w:rsidRDefault="00716DF7" w:rsidP="0036265D">
      <w:pPr>
        <w:rPr>
          <w:rtl/>
        </w:rPr>
      </w:pPr>
      <w:r>
        <w:rPr>
          <w:rFonts w:hint="cs"/>
          <w:rtl/>
        </w:rPr>
        <w:t xml:space="preserve">בוקר טוב, אני שאדי </w:t>
      </w:r>
      <w:bookmarkStart w:id="140" w:name="_ETM_Q1_533148"/>
      <w:bookmarkEnd w:id="140"/>
      <w:r>
        <w:rPr>
          <w:rtl/>
        </w:rPr>
        <w:t>–</w:t>
      </w:r>
      <w:r>
        <w:rPr>
          <w:rFonts w:hint="cs"/>
          <w:rtl/>
        </w:rPr>
        <w:t xml:space="preserve">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אוכלוסיות, הוא למעשה הגוף המטכ"לי האמון על </w:t>
      </w:r>
      <w:bookmarkStart w:id="141" w:name="_ETM_Q1_539310"/>
      <w:bookmarkEnd w:id="141"/>
      <w:r>
        <w:rPr>
          <w:rFonts w:hint="cs"/>
          <w:rtl/>
        </w:rPr>
        <w:t xml:space="preserve">כל המיעוטים, בתוך כך גם העדה הדרוזית. אני </w:t>
      </w:r>
      <w:bookmarkStart w:id="142" w:name="_ETM_Q1_540764"/>
      <w:bookmarkEnd w:id="142"/>
      <w:r>
        <w:rPr>
          <w:rFonts w:hint="cs"/>
          <w:rtl/>
        </w:rPr>
        <w:t xml:space="preserve">יודע להיות פה גם בשני כובעים. </w:t>
      </w:r>
    </w:p>
    <w:p w:rsidR="006D4000" w:rsidRDefault="006D4000" w:rsidP="0036265D">
      <w:pPr>
        <w:rPr>
          <w:rtl/>
        </w:rPr>
      </w:pPr>
      <w:bookmarkStart w:id="143" w:name="_ETM_Q1_553209"/>
      <w:bookmarkEnd w:id="143"/>
    </w:p>
    <w:p w:rsidR="004D2951" w:rsidRDefault="006D4000" w:rsidP="006D4000">
      <w:pPr>
        <w:rPr>
          <w:rtl/>
        </w:rPr>
      </w:pPr>
      <w:bookmarkStart w:id="144" w:name="_ETM_Q1_553653"/>
      <w:bookmarkEnd w:id="144"/>
      <w:r>
        <w:rPr>
          <w:rFonts w:hint="cs"/>
          <w:rtl/>
        </w:rPr>
        <w:t xml:space="preserve">ראשית, </w:t>
      </w:r>
      <w:bookmarkStart w:id="145" w:name="_ETM_Q1_555001"/>
      <w:bookmarkEnd w:id="145"/>
      <w:r>
        <w:rPr>
          <w:rFonts w:hint="cs"/>
          <w:rtl/>
        </w:rPr>
        <w:t>ר</w:t>
      </w:r>
      <w:r w:rsidR="004D2951">
        <w:rPr>
          <w:rFonts w:hint="cs"/>
          <w:rtl/>
        </w:rPr>
        <w:t xml:space="preserve">אשית, אנחנו מברכים על החוק. אני חושב שאחרי </w:t>
      </w:r>
      <w:r>
        <w:rPr>
          <w:rFonts w:hint="cs"/>
          <w:rtl/>
        </w:rPr>
        <w:t>שבעים שנה, טרם ההיכרות עם העדה בתרומתה שמים אותנו במקום שאנחנו היינו רוצים בו.</w:t>
      </w:r>
      <w:r w:rsidR="004D2951">
        <w:rPr>
          <w:rFonts w:hint="cs"/>
          <w:rtl/>
        </w:rPr>
        <w:t xml:space="preserve"> </w:t>
      </w:r>
    </w:p>
    <w:p w:rsidR="004D2951" w:rsidRDefault="004D2951" w:rsidP="006B02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2921629"/>
        <w:placeholder>
          <w:docPart w:val="DefaultPlaceholder_-1854013440"/>
        </w:placeholder>
      </w:sdtPr>
      <w:sdtEndPr/>
      <w:sdtContent>
        <w:p w:rsidR="004D2951" w:rsidRDefault="004D2951" w:rsidP="004D29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D2951" w:rsidRDefault="004D2951" w:rsidP="004D2951">
      <w:pPr>
        <w:pStyle w:val="KeepWithNext"/>
        <w:rPr>
          <w:rtl/>
        </w:rPr>
      </w:pPr>
    </w:p>
    <w:p w:rsidR="004D2951" w:rsidRDefault="004D2951" w:rsidP="004D2951">
      <w:pPr>
        <w:rPr>
          <w:rtl/>
        </w:rPr>
      </w:pPr>
      <w:r>
        <w:rPr>
          <w:rFonts w:hint="cs"/>
          <w:rtl/>
        </w:rPr>
        <w:t>ההכרה.</w:t>
      </w:r>
    </w:p>
    <w:p w:rsidR="004D2951" w:rsidRDefault="004D2951" w:rsidP="004D2951">
      <w:pPr>
        <w:rPr>
          <w:rtl/>
        </w:rPr>
      </w:pPr>
    </w:p>
    <w:sdt>
      <w:sdtPr>
        <w:rPr>
          <w:rtl/>
        </w:rPr>
        <w:alias w:val="דובר_המשך"/>
        <w:tag w:val="&lt;ID&gt;848210&lt;/ID&gt;&lt;Name&gt;שעבי אבו פארס&lt;/Name&gt;&lt;Data&gt;שעבי אבו פארס&lt;/Data&gt;&lt;Shortcut&gt;שעאב&lt;/Shortcut&gt;"/>
        <w:id w:val="597917736"/>
        <w:placeholder>
          <w:docPart w:val="DefaultPlaceholder_-1854013440"/>
        </w:placeholder>
        <w15:color w:val="993366"/>
      </w:sdtPr>
      <w:sdtEndPr/>
      <w:sdtContent>
        <w:p w:rsidR="004D2951" w:rsidRDefault="006D4000" w:rsidP="006D4000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</w:t>
          </w:r>
          <w:r>
            <w:rPr>
              <w:rStyle w:val="afd"/>
              <w:rFonts w:hint="cs"/>
              <w:color w:val="000000"/>
              <w:rtl/>
            </w:rPr>
            <w:t>אד</w:t>
          </w:r>
          <w:r w:rsidRPr="006D4000">
            <w:rPr>
              <w:rStyle w:val="afd"/>
              <w:color w:val="000000"/>
              <w:rtl/>
            </w:rPr>
            <w:t xml:space="preserve">י אבו </w:t>
          </w:r>
          <w:proofErr w:type="spellStart"/>
          <w:r w:rsidRPr="006D4000">
            <w:rPr>
              <w:rStyle w:val="afd"/>
              <w:color w:val="000000"/>
              <w:rtl/>
            </w:rPr>
            <w:t>פארס</w:t>
          </w:r>
          <w:proofErr w:type="spellEnd"/>
          <w:r w:rsidRPr="006D4000">
            <w:rPr>
              <w:rStyle w:val="afd"/>
              <w:color w:val="000000"/>
              <w:rtl/>
            </w:rPr>
            <w:t>:</w:t>
          </w:r>
        </w:p>
      </w:sdtContent>
    </w:sdt>
    <w:p w:rsidR="006D4000" w:rsidRDefault="006D4000" w:rsidP="006D4000">
      <w:pPr>
        <w:pStyle w:val="KeepWithNext"/>
        <w:rPr>
          <w:rtl/>
        </w:rPr>
      </w:pPr>
    </w:p>
    <w:p w:rsidR="006D4000" w:rsidRDefault="004D2951" w:rsidP="00790D35">
      <w:pPr>
        <w:rPr>
          <w:rtl/>
        </w:rPr>
      </w:pPr>
      <w:r>
        <w:rPr>
          <w:rFonts w:hint="cs"/>
          <w:rtl/>
        </w:rPr>
        <w:t>ההכרה וה</w:t>
      </w:r>
      <w:r w:rsidR="006D4000">
        <w:rPr>
          <w:rFonts w:hint="cs"/>
          <w:rtl/>
        </w:rPr>
        <w:t>ה</w:t>
      </w:r>
      <w:r>
        <w:rPr>
          <w:rFonts w:hint="cs"/>
          <w:rtl/>
        </w:rPr>
        <w:t>יכרות</w:t>
      </w:r>
      <w:r w:rsidR="006D4000">
        <w:rPr>
          <w:rFonts w:hint="cs"/>
          <w:rtl/>
        </w:rPr>
        <w:t xml:space="preserve">. </w:t>
      </w:r>
      <w:bookmarkStart w:id="146" w:name="_ETM_Q1_568799"/>
      <w:bookmarkEnd w:id="146"/>
      <w:r w:rsidR="006D4000">
        <w:rPr>
          <w:rFonts w:hint="cs"/>
          <w:rtl/>
        </w:rPr>
        <w:t>יש פה כיום היכרות שטחית שמסתכמת ביוזמות פרטיות</w:t>
      </w:r>
      <w:r>
        <w:rPr>
          <w:rFonts w:hint="cs"/>
          <w:rtl/>
        </w:rPr>
        <w:t xml:space="preserve"> מבחינת טיב האוכל</w:t>
      </w:r>
      <w:r w:rsidR="00A1778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6D4000">
        <w:rPr>
          <w:rFonts w:hint="cs"/>
          <w:rtl/>
        </w:rPr>
        <w:t xml:space="preserve">אז אנחנו רוצים </w:t>
      </w:r>
      <w:proofErr w:type="spellStart"/>
      <w:r w:rsidR="006D4000">
        <w:rPr>
          <w:rFonts w:hint="cs"/>
          <w:rtl/>
        </w:rPr>
        <w:t>להשתדרג</w:t>
      </w:r>
      <w:proofErr w:type="spellEnd"/>
      <w:r w:rsidR="006D4000">
        <w:rPr>
          <w:rFonts w:hint="cs"/>
          <w:rtl/>
        </w:rPr>
        <w:t>. תרומת העדה ל</w:t>
      </w:r>
      <w:r>
        <w:rPr>
          <w:rFonts w:hint="cs"/>
          <w:rtl/>
        </w:rPr>
        <w:t xml:space="preserve">ביטחון </w:t>
      </w:r>
      <w:r w:rsidR="006D4000">
        <w:rPr>
          <w:rFonts w:hint="cs"/>
          <w:rtl/>
        </w:rPr>
        <w:t xml:space="preserve">המדינה, </w:t>
      </w:r>
      <w:bookmarkStart w:id="147" w:name="_ETM_Q1_579435"/>
      <w:bookmarkEnd w:id="147"/>
      <w:r w:rsidR="006D4000">
        <w:rPr>
          <w:rFonts w:hint="cs"/>
          <w:rtl/>
        </w:rPr>
        <w:t>לצערי, גם לא נמצא ב</w:t>
      </w:r>
      <w:r w:rsidR="00790D35">
        <w:rPr>
          <w:rFonts w:hint="cs"/>
          <w:rtl/>
        </w:rPr>
        <w:t>-</w:t>
      </w:r>
      <w:r w:rsidR="00790D35">
        <w:t>level</w:t>
      </w:r>
      <w:r w:rsidR="006D4000">
        <w:rPr>
          <w:rFonts w:hint="cs"/>
          <w:rtl/>
        </w:rPr>
        <w:t xml:space="preserve"> הנכון, כולל גם בצה"ל. כשאתה אומר יחידת </w:t>
      </w:r>
      <w:bookmarkStart w:id="148" w:name="_ETM_Q1_585580"/>
      <w:bookmarkEnd w:id="148"/>
      <w:r w:rsidR="006D4000">
        <w:rPr>
          <w:rFonts w:hint="cs"/>
          <w:rtl/>
        </w:rPr>
        <w:t xml:space="preserve">המיעוטים, אנשים זזים באי-נוחות, לא יודעים על מה אנחנו מדברים איתם. לדעתי, אנחנו צריכים להיות במקום </w:t>
      </w:r>
      <w:bookmarkStart w:id="149" w:name="_ETM_Q1_593154"/>
      <w:bookmarkEnd w:id="149"/>
      <w:r w:rsidR="006D4000">
        <w:rPr>
          <w:rFonts w:hint="cs"/>
          <w:rtl/>
        </w:rPr>
        <w:t>אחר לגמרי.</w:t>
      </w:r>
    </w:p>
    <w:p w:rsidR="004D2951" w:rsidRDefault="004D2951" w:rsidP="004D2951">
      <w:pPr>
        <w:rPr>
          <w:rtl/>
        </w:rPr>
      </w:pPr>
      <w:bookmarkStart w:id="150" w:name="_ETM_Q1_592765"/>
      <w:bookmarkEnd w:id="15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3786635"/>
        <w:placeholder>
          <w:docPart w:val="DefaultPlaceholder_-1854013440"/>
        </w:placeholder>
      </w:sdtPr>
      <w:sdtEndPr/>
      <w:sdtContent>
        <w:p w:rsidR="004D2951" w:rsidRDefault="004D2951" w:rsidP="004D29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D2951" w:rsidRDefault="004D2951" w:rsidP="004D2951">
      <w:pPr>
        <w:pStyle w:val="KeepWithNext"/>
        <w:rPr>
          <w:rtl/>
        </w:rPr>
      </w:pPr>
    </w:p>
    <w:p w:rsidR="004D2951" w:rsidRDefault="004D2951" w:rsidP="004D2951">
      <w:pPr>
        <w:rPr>
          <w:rtl/>
        </w:rPr>
      </w:pPr>
      <w:r>
        <w:rPr>
          <w:rFonts w:hint="cs"/>
          <w:rtl/>
        </w:rPr>
        <w:t>עמדתכם</w:t>
      </w:r>
      <w:r w:rsidR="006D4000">
        <w:rPr>
          <w:rFonts w:hint="cs"/>
          <w:rtl/>
        </w:rPr>
        <w:t xml:space="preserve"> להצעת החוק?</w:t>
      </w:r>
    </w:p>
    <w:p w:rsidR="004D2951" w:rsidRDefault="004D2951" w:rsidP="004D2951">
      <w:pPr>
        <w:rPr>
          <w:rtl/>
        </w:rPr>
      </w:pPr>
    </w:p>
    <w:sdt>
      <w:sdtPr>
        <w:rPr>
          <w:rtl/>
        </w:rPr>
        <w:alias w:val="אורח"/>
        <w:tag w:val="&lt;ID&gt;848210&lt;/ID&gt;&lt;Name&gt;שעבי אבו פארס&lt;/Name&gt;&lt;Data&gt;שעבי אבו פארס&lt;/Data&gt;&lt;Shortcut&gt;שעאב&lt;/Shortcut&gt;&lt;Title&gt;אכ&quot;א- ראש מינהל אוכלוסיות, משרד הביטחון&lt;/Title&gt;"/>
        <w:id w:val="-2090302676"/>
        <w:placeholder>
          <w:docPart w:val="40CAE25C0EEA4C7EBCAC204F935DCE6F"/>
        </w:placeholder>
        <w15:color w:val="993366"/>
      </w:sdtPr>
      <w:sdtEndPr/>
      <w:sdtContent>
        <w:p w:rsidR="006D4000" w:rsidRDefault="006D4000" w:rsidP="006D400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</w:t>
          </w:r>
          <w:r>
            <w:rPr>
              <w:rStyle w:val="afd"/>
              <w:rFonts w:hint="cs"/>
              <w:color w:val="000000"/>
              <w:rtl/>
            </w:rPr>
            <w:t>אד</w:t>
          </w:r>
          <w:r w:rsidRPr="0036265D">
            <w:rPr>
              <w:rStyle w:val="afd"/>
              <w:color w:val="000000"/>
              <w:rtl/>
            </w:rPr>
            <w:t xml:space="preserve">י אבו </w:t>
          </w:r>
          <w:proofErr w:type="spellStart"/>
          <w:r w:rsidRPr="0036265D">
            <w:rPr>
              <w:rStyle w:val="afd"/>
              <w:color w:val="000000"/>
              <w:rtl/>
            </w:rPr>
            <w:t>פארס</w:t>
          </w:r>
          <w:proofErr w:type="spellEnd"/>
          <w:r w:rsidRPr="0036265D">
            <w:rPr>
              <w:color w:val="000000"/>
              <w:rtl/>
            </w:rPr>
            <w:t>:</w:t>
          </w:r>
        </w:p>
      </w:sdtContent>
    </w:sdt>
    <w:p w:rsidR="004D2951" w:rsidRDefault="004D2951" w:rsidP="006D4000">
      <w:pPr>
        <w:ind w:firstLine="0"/>
        <w:rPr>
          <w:rtl/>
        </w:rPr>
      </w:pPr>
    </w:p>
    <w:p w:rsidR="006D4000" w:rsidRDefault="006D4000" w:rsidP="004D2951">
      <w:pPr>
        <w:rPr>
          <w:rtl/>
        </w:rPr>
      </w:pPr>
      <w:r>
        <w:rPr>
          <w:rFonts w:hint="cs"/>
          <w:rtl/>
        </w:rPr>
        <w:t xml:space="preserve">עמדתנו </w:t>
      </w:r>
      <w:r w:rsidR="004D2951">
        <w:rPr>
          <w:rFonts w:hint="cs"/>
          <w:rtl/>
        </w:rPr>
        <w:t xml:space="preserve">חיובית ביותר. </w:t>
      </w:r>
      <w:r>
        <w:rPr>
          <w:rFonts w:hint="cs"/>
          <w:rtl/>
        </w:rPr>
        <w:t xml:space="preserve">אני רוצה לציין כמה הערות </w:t>
      </w:r>
      <w:r w:rsidR="004D2951">
        <w:rPr>
          <w:rFonts w:hint="cs"/>
          <w:rtl/>
        </w:rPr>
        <w:t xml:space="preserve">גם כקצין, </w:t>
      </w:r>
      <w:r>
        <w:rPr>
          <w:rFonts w:hint="cs"/>
          <w:rtl/>
        </w:rPr>
        <w:t xml:space="preserve">גם </w:t>
      </w:r>
      <w:bookmarkStart w:id="151" w:name="_ETM_Q1_602369"/>
      <w:bookmarkEnd w:id="151"/>
      <w:r>
        <w:rPr>
          <w:rFonts w:hint="cs"/>
          <w:rtl/>
        </w:rPr>
        <w:t xml:space="preserve">כבן העדה הדרוזית. </w:t>
      </w:r>
    </w:p>
    <w:p w:rsidR="006D4000" w:rsidRDefault="006D4000" w:rsidP="004D2951">
      <w:pPr>
        <w:rPr>
          <w:rtl/>
        </w:rPr>
      </w:pPr>
      <w:bookmarkStart w:id="152" w:name="_ETM_Q1_605105"/>
      <w:bookmarkEnd w:id="152"/>
    </w:p>
    <w:p w:rsidR="00893B41" w:rsidRDefault="006D4000" w:rsidP="00893B41">
      <w:pPr>
        <w:rPr>
          <w:rtl/>
        </w:rPr>
      </w:pPr>
      <w:bookmarkStart w:id="153" w:name="_ETM_Q1_605391"/>
      <w:bookmarkEnd w:id="153"/>
      <w:r>
        <w:rPr>
          <w:rFonts w:hint="cs"/>
          <w:rtl/>
        </w:rPr>
        <w:t xml:space="preserve">לגבי המועד </w:t>
      </w:r>
      <w:r>
        <w:rPr>
          <w:rtl/>
        </w:rPr>
        <w:t>–</w:t>
      </w:r>
      <w:r>
        <w:rPr>
          <w:rFonts w:hint="cs"/>
          <w:rtl/>
        </w:rPr>
        <w:t xml:space="preserve"> הייתי דווקא נותן את זה </w:t>
      </w:r>
      <w:bookmarkStart w:id="154" w:name="_ETM_Q1_605838"/>
      <w:bookmarkEnd w:id="154"/>
      <w:r>
        <w:rPr>
          <w:rFonts w:hint="cs"/>
          <w:rtl/>
        </w:rPr>
        <w:t xml:space="preserve">להיות סמוך לנבי </w:t>
      </w:r>
      <w:proofErr w:type="spellStart"/>
      <w:r>
        <w:rPr>
          <w:rFonts w:hint="cs"/>
          <w:rtl/>
        </w:rPr>
        <w:t>שוע</w:t>
      </w:r>
      <w:r w:rsidR="00893B41">
        <w:rPr>
          <w:rFonts w:hint="cs"/>
          <w:rtl/>
        </w:rPr>
        <w:t>יי</w:t>
      </w:r>
      <w:r>
        <w:rPr>
          <w:rFonts w:hint="cs"/>
          <w:rtl/>
        </w:rPr>
        <w:t>ב</w:t>
      </w:r>
      <w:proofErr w:type="spellEnd"/>
      <w:r w:rsidR="00893B41">
        <w:rPr>
          <w:rFonts w:hint="cs"/>
          <w:rtl/>
        </w:rPr>
        <w:t xml:space="preserve">, </w:t>
      </w:r>
      <w:r w:rsidR="004D2951">
        <w:rPr>
          <w:rFonts w:hint="cs"/>
          <w:rtl/>
        </w:rPr>
        <w:t xml:space="preserve">כי הברית </w:t>
      </w:r>
      <w:r w:rsidR="00893B41">
        <w:rPr>
          <w:rFonts w:hint="cs"/>
          <w:rtl/>
        </w:rPr>
        <w:t xml:space="preserve">בין עם ישראל לעם הדרוזי </w:t>
      </w:r>
      <w:r w:rsidR="004D2951">
        <w:rPr>
          <w:rFonts w:hint="cs"/>
          <w:rtl/>
        </w:rPr>
        <w:t xml:space="preserve">לא החלה </w:t>
      </w:r>
      <w:r w:rsidR="00893B41">
        <w:rPr>
          <w:rFonts w:hint="cs"/>
          <w:rtl/>
        </w:rPr>
        <w:t xml:space="preserve">עם </w:t>
      </w:r>
      <w:bookmarkStart w:id="155" w:name="_ETM_Q1_611489"/>
      <w:bookmarkEnd w:id="155"/>
      <w:r w:rsidR="00893B41">
        <w:rPr>
          <w:rFonts w:hint="cs"/>
          <w:rtl/>
        </w:rPr>
        <w:t xml:space="preserve">חוק גיוס חובה, החלה עוד מימי </w:t>
      </w:r>
      <w:r w:rsidR="004D2951">
        <w:rPr>
          <w:rFonts w:hint="cs"/>
          <w:rtl/>
        </w:rPr>
        <w:t>יתרו ומשה</w:t>
      </w:r>
      <w:r w:rsidR="00893B41">
        <w:rPr>
          <w:rFonts w:hint="cs"/>
          <w:rtl/>
        </w:rPr>
        <w:t xml:space="preserve"> - הייתי דווקא מצמיד את </w:t>
      </w:r>
      <w:bookmarkStart w:id="156" w:name="_ETM_Q1_614428"/>
      <w:bookmarkEnd w:id="156"/>
      <w:r w:rsidR="00893B41">
        <w:rPr>
          <w:rFonts w:hint="cs"/>
          <w:rtl/>
        </w:rPr>
        <w:t>זה לכיוון הזה. גם אחרי כל מה שנקרא מסכת הציונים -</w:t>
      </w:r>
      <w:r w:rsidR="004D2951">
        <w:rPr>
          <w:rFonts w:hint="cs"/>
          <w:rtl/>
        </w:rPr>
        <w:t xml:space="preserve"> יום השואה, עצמאות</w:t>
      </w:r>
      <w:r w:rsidR="00893B41">
        <w:rPr>
          <w:rFonts w:hint="cs"/>
          <w:rtl/>
        </w:rPr>
        <w:t xml:space="preserve">, </w:t>
      </w:r>
      <w:bookmarkStart w:id="157" w:name="_ETM_Q1_627389"/>
      <w:bookmarkEnd w:id="157"/>
      <w:r w:rsidR="00893B41">
        <w:rPr>
          <w:rFonts w:hint="cs"/>
          <w:rtl/>
        </w:rPr>
        <w:t>זיכרון</w:t>
      </w:r>
      <w:r w:rsidR="004D2951">
        <w:rPr>
          <w:rFonts w:hint="cs"/>
          <w:rtl/>
        </w:rPr>
        <w:t xml:space="preserve"> ובכלל. </w:t>
      </w:r>
    </w:p>
    <w:p w:rsidR="00893B41" w:rsidRDefault="00893B41" w:rsidP="00893B41">
      <w:pPr>
        <w:rPr>
          <w:rtl/>
        </w:rPr>
      </w:pPr>
      <w:bookmarkStart w:id="158" w:name="_ETM_Q1_631164"/>
      <w:bookmarkEnd w:id="158"/>
    </w:p>
    <w:p w:rsidR="004D2951" w:rsidRDefault="00893B41" w:rsidP="000503E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D2951">
        <w:rPr>
          <w:rFonts w:hint="cs"/>
          <w:rtl/>
        </w:rPr>
        <w:t xml:space="preserve">אני חרד שבסוף זה הסתכם בטקס, אנחנו לא רוצים. אם זה </w:t>
      </w:r>
      <w:r>
        <w:rPr>
          <w:rFonts w:hint="cs"/>
          <w:rtl/>
        </w:rPr>
        <w:t xml:space="preserve">הסתכם בטקס, אז </w:t>
      </w:r>
      <w:r w:rsidR="004D2951">
        <w:rPr>
          <w:rFonts w:hint="cs"/>
          <w:rtl/>
        </w:rPr>
        <w:t xml:space="preserve">לא קלענו </w:t>
      </w:r>
      <w:r>
        <w:rPr>
          <w:rFonts w:hint="cs"/>
          <w:rtl/>
        </w:rPr>
        <w:t xml:space="preserve">מה שנקרא </w:t>
      </w:r>
      <w:r w:rsidR="004D2951">
        <w:rPr>
          <w:rFonts w:hint="cs"/>
          <w:rtl/>
        </w:rPr>
        <w:t xml:space="preserve">למטרה. </w:t>
      </w:r>
      <w:r>
        <w:rPr>
          <w:rFonts w:hint="cs"/>
          <w:rtl/>
        </w:rPr>
        <w:t xml:space="preserve">אני חושב שהיום </w:t>
      </w:r>
      <w:bookmarkStart w:id="159" w:name="_ETM_Q1_637406"/>
      <w:bookmarkEnd w:id="159"/>
      <w:r>
        <w:rPr>
          <w:rFonts w:hint="cs"/>
          <w:rtl/>
        </w:rPr>
        <w:t>הזה צריך להיות יום שבו למעשה יכירו את העדה על ב</w:t>
      </w:r>
      <w:r w:rsidR="004D2951">
        <w:rPr>
          <w:rFonts w:hint="cs"/>
          <w:rtl/>
        </w:rPr>
        <w:t>ו</w:t>
      </w:r>
      <w:r>
        <w:rPr>
          <w:rFonts w:hint="cs"/>
          <w:rtl/>
        </w:rPr>
        <w:t xml:space="preserve">ריה. אם אתה שואל אותי, לא </w:t>
      </w:r>
      <w:bookmarkStart w:id="160" w:name="_ETM_Q1_646133"/>
      <w:bookmarkEnd w:id="160"/>
      <w:r>
        <w:rPr>
          <w:rFonts w:hint="cs"/>
          <w:rtl/>
        </w:rPr>
        <w:t xml:space="preserve">הייתי הולך על עצרת או טקס. הייתי עושה את זה </w:t>
      </w:r>
      <w:bookmarkStart w:id="161" w:name="_ETM_Q1_649263"/>
      <w:bookmarkEnd w:id="161"/>
      <w:r>
        <w:rPr>
          <w:rFonts w:hint="cs"/>
          <w:rtl/>
        </w:rPr>
        <w:t xml:space="preserve">אחת לכמה שנים עצרת. הייתי עושה יום שבו </w:t>
      </w:r>
      <w:r w:rsidR="004D2951">
        <w:rPr>
          <w:rFonts w:hint="cs"/>
          <w:rtl/>
        </w:rPr>
        <w:t>מכינים ערכה</w:t>
      </w:r>
      <w:r>
        <w:rPr>
          <w:rFonts w:hint="cs"/>
          <w:rtl/>
        </w:rPr>
        <w:t>,</w:t>
      </w:r>
      <w:r w:rsidR="004D2951">
        <w:rPr>
          <w:rFonts w:hint="cs"/>
          <w:rtl/>
        </w:rPr>
        <w:t xml:space="preserve"> חומר מקצועי</w:t>
      </w:r>
      <w:r>
        <w:rPr>
          <w:rFonts w:hint="cs"/>
          <w:rtl/>
        </w:rPr>
        <w:t>,</w:t>
      </w:r>
      <w:r w:rsidR="004D2951">
        <w:rPr>
          <w:rFonts w:hint="cs"/>
          <w:rtl/>
        </w:rPr>
        <w:t xml:space="preserve"> דיגיטלי, </w:t>
      </w:r>
      <w:r w:rsidR="000503EB">
        <w:rPr>
          <w:rFonts w:hint="cs"/>
          <w:rtl/>
        </w:rPr>
        <w:t xml:space="preserve">כי זה </w:t>
      </w:r>
      <w:bookmarkStart w:id="162" w:name="_ETM_Q1_656226"/>
      <w:bookmarkEnd w:id="162"/>
      <w:r w:rsidR="000503EB">
        <w:rPr>
          <w:rFonts w:hint="cs"/>
          <w:rtl/>
        </w:rPr>
        <w:t xml:space="preserve">הנוער של היום. מלמדים אותו בבתי-ספר. </w:t>
      </w:r>
      <w:r w:rsidR="004D2951">
        <w:rPr>
          <w:rFonts w:hint="cs"/>
          <w:rtl/>
        </w:rPr>
        <w:t xml:space="preserve">עושים מפגשים בין </w:t>
      </w:r>
      <w:r w:rsidR="000503EB">
        <w:rPr>
          <w:rFonts w:hint="cs"/>
          <w:rtl/>
        </w:rPr>
        <w:t xml:space="preserve">בתי-ספר, בין </w:t>
      </w:r>
      <w:r w:rsidR="004D2951">
        <w:rPr>
          <w:rFonts w:hint="cs"/>
          <w:rtl/>
        </w:rPr>
        <w:t xml:space="preserve">תרבויות </w:t>
      </w:r>
      <w:r w:rsidR="000503EB">
        <w:rPr>
          <w:rFonts w:hint="cs"/>
          <w:rtl/>
        </w:rPr>
        <w:t xml:space="preserve">ועושים את זה </w:t>
      </w:r>
      <w:bookmarkStart w:id="163" w:name="_ETM_Q1_659869"/>
      <w:bookmarkEnd w:id="163"/>
      <w:r w:rsidR="004D2951">
        <w:rPr>
          <w:rFonts w:hint="cs"/>
          <w:rtl/>
        </w:rPr>
        <w:t xml:space="preserve">כמו שצריך. אם זה </w:t>
      </w:r>
      <w:r w:rsidR="000503EB">
        <w:rPr>
          <w:rFonts w:hint="cs"/>
          <w:rtl/>
        </w:rPr>
        <w:t xml:space="preserve">הסתכם בטקס, אנחנו נתחיל לריב </w:t>
      </w:r>
      <w:r w:rsidR="004D2951">
        <w:rPr>
          <w:rFonts w:hint="cs"/>
          <w:rtl/>
        </w:rPr>
        <w:t xml:space="preserve">מי יוזמן </w:t>
      </w:r>
      <w:r w:rsidR="000503EB">
        <w:rPr>
          <w:rFonts w:hint="cs"/>
          <w:rtl/>
        </w:rPr>
        <w:t xml:space="preserve">לטקס </w:t>
      </w:r>
      <w:r w:rsidR="004D2951">
        <w:rPr>
          <w:rFonts w:hint="cs"/>
          <w:rtl/>
        </w:rPr>
        <w:t xml:space="preserve">ונאבד את מה שצריך. </w:t>
      </w:r>
    </w:p>
    <w:p w:rsidR="004D2951" w:rsidRDefault="004D2951" w:rsidP="004D2951">
      <w:pPr>
        <w:ind w:firstLine="0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61034623"/>
        <w:placeholder>
          <w:docPart w:val="DefaultPlaceholder_-1854013440"/>
        </w:placeholder>
      </w:sdtPr>
      <w:sdtEndPr/>
      <w:sdtContent>
        <w:p w:rsidR="004D2951" w:rsidRDefault="004D2951" w:rsidP="004D29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D2951" w:rsidRDefault="004D2951" w:rsidP="004D2951">
      <w:pPr>
        <w:pStyle w:val="KeepWithNext"/>
        <w:rPr>
          <w:rtl/>
        </w:rPr>
      </w:pPr>
    </w:p>
    <w:p w:rsidR="004D2951" w:rsidRDefault="000503EB" w:rsidP="004D2951">
      <w:pPr>
        <w:rPr>
          <w:rtl/>
        </w:rPr>
      </w:pPr>
      <w:r>
        <w:rPr>
          <w:rFonts w:hint="cs"/>
          <w:rtl/>
        </w:rPr>
        <w:t xml:space="preserve">אתה </w:t>
      </w:r>
      <w:r w:rsidR="004D2951">
        <w:rPr>
          <w:rFonts w:hint="cs"/>
          <w:rtl/>
        </w:rPr>
        <w:t xml:space="preserve">חייב שיהיה ישראלי. </w:t>
      </w:r>
    </w:p>
    <w:p w:rsidR="004D2951" w:rsidRDefault="004D2951" w:rsidP="004D29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1099329827"/>
        <w:placeholder>
          <w:docPart w:val="A4479A20E0AD4081BBC91758DD4A2D43"/>
        </w:placeholder>
      </w:sdtPr>
      <w:sdtEndPr/>
      <w:sdtContent>
        <w:p w:rsidR="00ED7321" w:rsidRDefault="00ED7321" w:rsidP="00ED732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043933" w:rsidRDefault="004D2951" w:rsidP="00043933">
      <w:pPr>
        <w:ind w:firstLine="0"/>
        <w:rPr>
          <w:rtl/>
        </w:rPr>
      </w:pPr>
      <w:r>
        <w:rPr>
          <w:rtl/>
        </w:rPr>
        <w:tab/>
      </w:r>
    </w:p>
    <w:p w:rsidR="00BB38B5" w:rsidRDefault="004D2951" w:rsidP="00043933">
      <w:pPr>
        <w:ind w:firstLine="0"/>
        <w:rPr>
          <w:rtl/>
        </w:rPr>
      </w:pPr>
      <w:r>
        <w:rPr>
          <w:rtl/>
        </w:rPr>
        <w:tab/>
      </w:r>
      <w:r w:rsidR="00607DD7">
        <w:rPr>
          <w:rFonts w:hint="cs"/>
          <w:rtl/>
        </w:rPr>
        <w:t xml:space="preserve">בקשר למה שהעיר </w:t>
      </w:r>
      <w:bookmarkStart w:id="164" w:name="_ETM_Q1_683160"/>
      <w:bookmarkEnd w:id="164"/>
      <w:r w:rsidR="00607DD7">
        <w:rPr>
          <w:rFonts w:hint="cs"/>
          <w:rtl/>
        </w:rPr>
        <w:t xml:space="preserve">אלוף משנה שאדי, החוק מדבר באופן ברור שזה יעבור הדרכות במחנות </w:t>
      </w:r>
      <w:bookmarkStart w:id="165" w:name="_ETM_Q1_689271"/>
      <w:bookmarkEnd w:id="165"/>
      <w:r w:rsidR="00607DD7">
        <w:rPr>
          <w:rFonts w:hint="cs"/>
          <w:rtl/>
        </w:rPr>
        <w:t xml:space="preserve">צה"ל, במשטרה, בוועדות של הכנסת כאן, בבית הנשיא. </w:t>
      </w:r>
      <w:r w:rsidR="00BB38B5">
        <w:rPr>
          <w:rFonts w:hint="cs"/>
          <w:rtl/>
        </w:rPr>
        <w:t>בנוסף, יהיה טקס מרכזי שהתקיים.</w:t>
      </w:r>
    </w:p>
    <w:p w:rsidR="00BB38B5" w:rsidRDefault="00BB38B5" w:rsidP="00043933">
      <w:pPr>
        <w:ind w:firstLine="0"/>
        <w:rPr>
          <w:rtl/>
        </w:rPr>
      </w:pPr>
      <w:bookmarkStart w:id="166" w:name="_ETM_Q1_699511"/>
      <w:bookmarkEnd w:id="166"/>
    </w:p>
    <w:p w:rsidR="00BB38B5" w:rsidRDefault="004D2951" w:rsidP="00BB38B5">
      <w:pPr>
        <w:rPr>
          <w:rtl/>
        </w:rPr>
      </w:pPr>
      <w:bookmarkStart w:id="167" w:name="_ETM_Q1_700035"/>
      <w:bookmarkEnd w:id="167"/>
      <w:r>
        <w:rPr>
          <w:rFonts w:hint="cs"/>
          <w:rtl/>
        </w:rPr>
        <w:t xml:space="preserve">אני בחרתי </w:t>
      </w:r>
      <w:r w:rsidR="00BB38B5">
        <w:rPr>
          <w:rFonts w:hint="cs"/>
          <w:rtl/>
        </w:rPr>
        <w:t>ב-1 למרץ, לא ככה במקרה. ז</w:t>
      </w:r>
      <w:r>
        <w:rPr>
          <w:rFonts w:hint="cs"/>
          <w:rtl/>
        </w:rPr>
        <w:t xml:space="preserve">ה התאריך </w:t>
      </w:r>
      <w:r w:rsidR="00BB38B5">
        <w:rPr>
          <w:rFonts w:hint="cs"/>
          <w:rtl/>
        </w:rPr>
        <w:t xml:space="preserve">שבו חל </w:t>
      </w:r>
      <w:r>
        <w:rPr>
          <w:rFonts w:hint="cs"/>
          <w:rtl/>
        </w:rPr>
        <w:t>חוק גיוס חובה לצה"ל</w:t>
      </w:r>
      <w:r w:rsidR="00790D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38B5">
        <w:rPr>
          <w:rFonts w:hint="cs"/>
          <w:rtl/>
        </w:rPr>
        <w:t>ולכן</w:t>
      </w:r>
      <w:bookmarkStart w:id="168" w:name="_ETM_Q1_710959"/>
      <w:bookmarkEnd w:id="168"/>
      <w:r w:rsidR="00790D35">
        <w:rPr>
          <w:rFonts w:hint="cs"/>
          <w:rtl/>
        </w:rPr>
        <w:t>,</w:t>
      </w:r>
      <w:r w:rsidR="00BB38B5">
        <w:rPr>
          <w:rFonts w:hint="cs"/>
          <w:rtl/>
        </w:rPr>
        <w:t xml:space="preserve"> אני בחרתי את זה </w:t>
      </w:r>
      <w:r>
        <w:rPr>
          <w:rFonts w:hint="cs"/>
          <w:rtl/>
        </w:rPr>
        <w:t xml:space="preserve">כסמלי, </w:t>
      </w:r>
      <w:r w:rsidR="00BB38B5">
        <w:rPr>
          <w:rFonts w:hint="cs"/>
          <w:rtl/>
        </w:rPr>
        <w:t>ו</w:t>
      </w:r>
      <w:r>
        <w:rPr>
          <w:rFonts w:hint="cs"/>
          <w:rtl/>
        </w:rPr>
        <w:t xml:space="preserve">אני לא רציתי שהתנגש עם החג </w:t>
      </w:r>
      <w:r w:rsidR="00BB38B5">
        <w:rPr>
          <w:rFonts w:hint="cs"/>
          <w:rtl/>
        </w:rPr>
        <w:t xml:space="preserve">של בני העדה הדרוזית, אז </w:t>
      </w:r>
      <w:bookmarkStart w:id="169" w:name="_ETM_Q1_715007"/>
      <w:bookmarkEnd w:id="169"/>
      <w:r>
        <w:rPr>
          <w:rFonts w:hint="cs"/>
          <w:rtl/>
        </w:rPr>
        <w:t xml:space="preserve">רציתי </w:t>
      </w:r>
      <w:r w:rsidR="00BB38B5">
        <w:rPr>
          <w:rFonts w:hint="cs"/>
          <w:rtl/>
        </w:rPr>
        <w:t xml:space="preserve">שזה יתחיל </w:t>
      </w:r>
      <w:r>
        <w:rPr>
          <w:rFonts w:hint="cs"/>
          <w:rtl/>
        </w:rPr>
        <w:t>ב-1 למ</w:t>
      </w:r>
      <w:r w:rsidR="00BB38B5">
        <w:rPr>
          <w:rFonts w:hint="cs"/>
          <w:rtl/>
        </w:rPr>
        <w:t xml:space="preserve">רץ. אנחנו נגענו בכל הדברים האלה. אם אנחנו נצליח להחזיר את זה לכל </w:t>
      </w:r>
      <w:bookmarkStart w:id="170" w:name="_ETM_Q1_724949"/>
      <w:bookmarkEnd w:id="170"/>
      <w:r w:rsidR="00BB38B5">
        <w:rPr>
          <w:rFonts w:hint="cs"/>
          <w:rtl/>
        </w:rPr>
        <w:t>המקומות,</w:t>
      </w:r>
      <w:r>
        <w:rPr>
          <w:rFonts w:hint="cs"/>
          <w:rtl/>
        </w:rPr>
        <w:t xml:space="preserve"> ואני אמרתי בדברי ההסבר שלי גם במליאה, גם כאן. הרבה חברה </w:t>
      </w:r>
      <w:r w:rsidR="00BB38B5">
        <w:rPr>
          <w:rFonts w:hint="cs"/>
          <w:rtl/>
        </w:rPr>
        <w:t xml:space="preserve">מהעדה הדרוזית שנמצאים היום </w:t>
      </w:r>
      <w:r>
        <w:rPr>
          <w:rFonts w:hint="cs"/>
          <w:rtl/>
        </w:rPr>
        <w:t xml:space="preserve">בכל יחידות צה"ל מגיעים ליחידות, </w:t>
      </w:r>
      <w:r w:rsidR="00BB38B5">
        <w:rPr>
          <w:rFonts w:hint="cs"/>
          <w:rtl/>
        </w:rPr>
        <w:t xml:space="preserve">ואז </w:t>
      </w:r>
      <w:r>
        <w:rPr>
          <w:rFonts w:hint="cs"/>
          <w:rtl/>
        </w:rPr>
        <w:t>שומעים אותם מדבר</w:t>
      </w:r>
      <w:r w:rsidR="00BB38B5">
        <w:rPr>
          <w:rFonts w:hint="cs"/>
          <w:rtl/>
        </w:rPr>
        <w:t>ים</w:t>
      </w:r>
      <w:r>
        <w:rPr>
          <w:rFonts w:hint="cs"/>
          <w:rtl/>
        </w:rPr>
        <w:t xml:space="preserve"> ערבית, </w:t>
      </w:r>
      <w:r w:rsidR="00BB38B5">
        <w:rPr>
          <w:rFonts w:hint="cs"/>
          <w:rtl/>
        </w:rPr>
        <w:t>ואז מתחיל לשאול אותם מי אתם בכלל?</w:t>
      </w:r>
      <w:bookmarkStart w:id="171" w:name="_ETM_Q1_740377"/>
      <w:bookmarkEnd w:id="171"/>
      <w:r w:rsidR="00BB38B5">
        <w:rPr>
          <w:rFonts w:hint="cs"/>
          <w:rtl/>
        </w:rPr>
        <w:t xml:space="preserve"> אלה שמגיעים </w:t>
      </w:r>
      <w:r w:rsidR="00BB38B5">
        <w:rPr>
          <w:rFonts w:hint="cs"/>
          <w:rtl/>
        </w:rPr>
        <w:lastRenderedPageBreak/>
        <w:t xml:space="preserve">מרעננה, מראשון לציון, מתל-אביב, בחיים לא שמעו על </w:t>
      </w:r>
      <w:bookmarkStart w:id="172" w:name="_ETM_Q1_744692"/>
      <w:bookmarkEnd w:id="172"/>
      <w:r w:rsidR="00BB38B5">
        <w:rPr>
          <w:rFonts w:hint="cs"/>
          <w:rtl/>
        </w:rPr>
        <w:t xml:space="preserve">העדה הדרוזית. לכן היה לי חשוב להכניס את הנושא </w:t>
      </w:r>
      <w:bookmarkStart w:id="173" w:name="_ETM_Q1_750884"/>
      <w:bookmarkEnd w:id="173"/>
      <w:r w:rsidR="00BB38B5">
        <w:rPr>
          <w:rFonts w:hint="cs"/>
          <w:rtl/>
        </w:rPr>
        <w:t xml:space="preserve">הזה גם למחנות צה"ל וגם לטקס המרכזי. </w:t>
      </w:r>
    </w:p>
    <w:p w:rsidR="00BB38B5" w:rsidRDefault="00BB38B5" w:rsidP="00BB38B5">
      <w:pPr>
        <w:rPr>
          <w:rtl/>
        </w:rPr>
      </w:pPr>
      <w:bookmarkStart w:id="174" w:name="_ETM_Q1_760676"/>
      <w:bookmarkEnd w:id="174"/>
    </w:p>
    <w:bookmarkStart w:id="175" w:name="_ETM_Q1_761004" w:displacedByCustomXml="next"/>
    <w:bookmarkEnd w:id="17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38245614"/>
        <w:placeholder>
          <w:docPart w:val="DefaultPlaceholder_-1854013440"/>
        </w:placeholder>
        <w15:color w:val="993366"/>
      </w:sdtPr>
      <w:sdtEndPr/>
      <w:sdtContent>
        <w:p w:rsidR="00BB38B5" w:rsidRDefault="00BB38B5" w:rsidP="00BB38B5">
          <w:pPr>
            <w:pStyle w:val="af6"/>
            <w:keepNext/>
            <w:rPr>
              <w:rtl/>
            </w:rPr>
          </w:pPr>
          <w:r w:rsidRPr="00BB38B5">
            <w:rPr>
              <w:rStyle w:val="afd"/>
              <w:color w:val="000000"/>
              <w:rtl/>
            </w:rPr>
            <w:t>היו"ר יעקב מרגי</w:t>
          </w:r>
          <w:r w:rsidRPr="00BB38B5">
            <w:rPr>
              <w:color w:val="000000"/>
              <w:rtl/>
            </w:rPr>
            <w:t>:</w:t>
          </w:r>
        </w:p>
      </w:sdtContent>
    </w:sdt>
    <w:p w:rsidR="00BB38B5" w:rsidRDefault="00BB38B5" w:rsidP="00BB38B5">
      <w:pPr>
        <w:pStyle w:val="KeepWithNext"/>
        <w:rPr>
          <w:rtl/>
        </w:rPr>
      </w:pPr>
    </w:p>
    <w:p w:rsidR="004D2951" w:rsidRDefault="00BB38B5" w:rsidP="00BB38B5">
      <w:pPr>
        <w:rPr>
          <w:rtl/>
        </w:rPr>
      </w:pPr>
      <w:r>
        <w:rPr>
          <w:rFonts w:hint="cs"/>
          <w:rtl/>
        </w:rPr>
        <w:t>אני אתייחס</w:t>
      </w:r>
      <w:bookmarkStart w:id="176" w:name="_ETM_Q1_758006"/>
      <w:bookmarkEnd w:id="176"/>
      <w:r>
        <w:rPr>
          <w:rFonts w:hint="cs"/>
          <w:rtl/>
        </w:rPr>
        <w:t xml:space="preserve"> למה שאמרת, גם הדינמיקה פה. קשה מאוד להבקיע את </w:t>
      </w:r>
      <w:bookmarkStart w:id="177" w:name="_ETM_Q1_759587"/>
      <w:bookmarkEnd w:id="177"/>
      <w:r w:rsidR="00FD5D9E">
        <w:rPr>
          <w:rFonts w:hint="cs"/>
          <w:rtl/>
        </w:rPr>
        <w:t>השער</w:t>
      </w:r>
      <w:r w:rsidR="00790D35">
        <w:rPr>
          <w:rFonts w:hint="cs"/>
          <w:rtl/>
        </w:rPr>
        <w:t xml:space="preserve"> של החקיקה -</w:t>
      </w:r>
      <w:r w:rsidR="00FD5D9E">
        <w:rPr>
          <w:rFonts w:hint="cs"/>
          <w:rtl/>
        </w:rPr>
        <w:t xml:space="preserve"> זה לא פשוט לקבל הסכמה. את</w:t>
      </w:r>
      <w:bookmarkStart w:id="178" w:name="_ETM_Q1_764595"/>
      <w:bookmarkEnd w:id="178"/>
      <w:r w:rsidR="00FD5D9E">
        <w:rPr>
          <w:rFonts w:hint="cs"/>
          <w:rtl/>
        </w:rPr>
        <w:t xml:space="preserve">ה ראית פה לגבי הדברים הקטנים. הדרך היא להכניס </w:t>
      </w:r>
      <w:bookmarkStart w:id="179" w:name="_ETM_Q1_770215"/>
      <w:bookmarkEnd w:id="179"/>
      <w:r w:rsidR="00FD5D9E">
        <w:rPr>
          <w:rFonts w:hint="cs"/>
          <w:rtl/>
        </w:rPr>
        <w:t xml:space="preserve">את הרגל בין המשקוף לדלת. לאחר מכן, יש תיקון ועוד </w:t>
      </w:r>
      <w:bookmarkStart w:id="180" w:name="_ETM_Q1_777607"/>
      <w:bookmarkEnd w:id="180"/>
      <w:r w:rsidR="00FD5D9E">
        <w:rPr>
          <w:rFonts w:hint="cs"/>
          <w:rtl/>
        </w:rPr>
        <w:t xml:space="preserve">תיקון </w:t>
      </w:r>
      <w:r w:rsidR="00FD5D9E">
        <w:rPr>
          <w:rtl/>
        </w:rPr>
        <w:t>–</w:t>
      </w:r>
      <w:r w:rsidR="00FD5D9E">
        <w:rPr>
          <w:rFonts w:hint="cs"/>
          <w:rtl/>
        </w:rPr>
        <w:t xml:space="preserve"> תהליך הכלה. </w:t>
      </w:r>
      <w:r w:rsidR="004D2951">
        <w:rPr>
          <w:rFonts w:hint="cs"/>
          <w:rtl/>
        </w:rPr>
        <w:t xml:space="preserve"> </w:t>
      </w:r>
    </w:p>
    <w:p w:rsidR="004D2951" w:rsidRDefault="004D2951" w:rsidP="00043933">
      <w:pPr>
        <w:ind w:firstLine="0"/>
        <w:rPr>
          <w:rtl/>
        </w:rPr>
      </w:pPr>
    </w:p>
    <w:p w:rsidR="004D2951" w:rsidRDefault="00FD5D9E" w:rsidP="0004393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אז זה מרכזי או ממלכתי?</w:t>
      </w:r>
      <w:bookmarkStart w:id="181" w:name="_ETM_Q1_786105"/>
      <w:bookmarkEnd w:id="181"/>
    </w:p>
    <w:p w:rsidR="00FD5D9E" w:rsidRDefault="00FD5D9E" w:rsidP="00043933">
      <w:pPr>
        <w:ind w:firstLine="0"/>
        <w:rPr>
          <w:rtl/>
        </w:rPr>
      </w:pPr>
    </w:p>
    <w:bookmarkStart w:id="182" w:name="_ETM_Q1_786463" w:displacedByCustomXml="next"/>
    <w:bookmarkEnd w:id="182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441386272"/>
        <w:placeholder>
          <w:docPart w:val="DefaultPlaceholder_-1854013440"/>
        </w:placeholder>
        <w15:color w:val="993366"/>
      </w:sdtPr>
      <w:sdtEndPr/>
      <w:sdtContent>
        <w:p w:rsidR="00FD5D9E" w:rsidRDefault="00FD5D9E" w:rsidP="00FD5D9E">
          <w:pPr>
            <w:pStyle w:val="a4"/>
            <w:keepNext/>
            <w:rPr>
              <w:rtl/>
            </w:rPr>
          </w:pPr>
          <w:r w:rsidRPr="00FD5D9E">
            <w:rPr>
              <w:rStyle w:val="afd"/>
              <w:color w:val="000000"/>
              <w:rtl/>
            </w:rPr>
            <w:t>חמד עמאר (ישראל ביתנו)</w:t>
          </w:r>
          <w:r w:rsidRPr="00FD5D9E">
            <w:rPr>
              <w:color w:val="000000"/>
              <w:rtl/>
            </w:rPr>
            <w:t>:</w:t>
          </w:r>
        </w:p>
      </w:sdtContent>
    </w:sdt>
    <w:p w:rsidR="00FD5D9E" w:rsidRDefault="00FD5D9E" w:rsidP="00FD5D9E">
      <w:pPr>
        <w:pStyle w:val="KeepWithNext"/>
        <w:rPr>
          <w:rtl/>
        </w:rPr>
      </w:pPr>
    </w:p>
    <w:p w:rsidR="00FD5D9E" w:rsidRDefault="00FD5D9E" w:rsidP="00FD5D9E">
      <w:pPr>
        <w:rPr>
          <w:rtl/>
        </w:rPr>
      </w:pPr>
      <w:r>
        <w:rPr>
          <w:rFonts w:hint="cs"/>
          <w:rtl/>
        </w:rPr>
        <w:t xml:space="preserve">מרכזי. </w:t>
      </w:r>
    </w:p>
    <w:p w:rsidR="00FD5D9E" w:rsidRDefault="00FD5D9E" w:rsidP="00FD5D9E">
      <w:pPr>
        <w:rPr>
          <w:rtl/>
        </w:rPr>
      </w:pPr>
      <w:bookmarkStart w:id="183" w:name="_ETM_Q1_787432"/>
      <w:bookmarkEnd w:id="183"/>
    </w:p>
    <w:bookmarkStart w:id="184" w:name="_ETM_Q1_787796" w:displacedByCustomXml="next"/>
    <w:bookmarkEnd w:id="1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5582431"/>
        <w:placeholder>
          <w:docPart w:val="DefaultPlaceholder_-1854013440"/>
        </w:placeholder>
        <w15:color w:val="993366"/>
      </w:sdtPr>
      <w:sdtEndPr/>
      <w:sdtContent>
        <w:p w:rsidR="00FD5D9E" w:rsidRDefault="00FD5D9E" w:rsidP="00FD5D9E">
          <w:pPr>
            <w:pStyle w:val="af6"/>
            <w:keepNext/>
            <w:rPr>
              <w:rtl/>
            </w:rPr>
          </w:pPr>
          <w:r w:rsidRPr="00FD5D9E">
            <w:rPr>
              <w:rStyle w:val="afd"/>
              <w:color w:val="000000"/>
              <w:rtl/>
            </w:rPr>
            <w:t>היו"ר יעקב מרגי</w:t>
          </w:r>
          <w:r w:rsidRPr="00FD5D9E">
            <w:rPr>
              <w:color w:val="000000"/>
              <w:rtl/>
            </w:rPr>
            <w:t>:</w:t>
          </w:r>
        </w:p>
      </w:sdtContent>
    </w:sdt>
    <w:p w:rsidR="00FD5D9E" w:rsidRDefault="00FD5D9E" w:rsidP="00FD5D9E">
      <w:pPr>
        <w:pStyle w:val="KeepWithNext"/>
        <w:rPr>
          <w:rtl/>
        </w:rPr>
      </w:pPr>
    </w:p>
    <w:p w:rsidR="00FD5D9E" w:rsidRDefault="00FD5D9E" w:rsidP="00FD5D9E">
      <w:pPr>
        <w:rPr>
          <w:rtl/>
        </w:rPr>
      </w:pPr>
      <w:r>
        <w:rPr>
          <w:rFonts w:hint="cs"/>
          <w:rtl/>
        </w:rPr>
        <w:t xml:space="preserve">מרכזי. </w:t>
      </w:r>
      <w:bookmarkStart w:id="185" w:name="_ETM_Q1_790697"/>
      <w:bookmarkEnd w:id="185"/>
      <w:r>
        <w:rPr>
          <w:rFonts w:hint="cs"/>
          <w:rtl/>
        </w:rPr>
        <w:t xml:space="preserve">נעשה סדר </w:t>
      </w:r>
      <w:r>
        <w:rPr>
          <w:rtl/>
        </w:rPr>
        <w:t>–</w:t>
      </w:r>
      <w:r>
        <w:rPr>
          <w:rFonts w:hint="cs"/>
          <w:rtl/>
        </w:rPr>
        <w:t xml:space="preserve"> אם זה מרכזי, משרד הביטחון מוכן</w:t>
      </w:r>
      <w:bookmarkStart w:id="186" w:name="_ETM_Q1_802217"/>
      <w:bookmarkEnd w:id="186"/>
      <w:r>
        <w:rPr>
          <w:rFonts w:hint="cs"/>
          <w:rtl/>
        </w:rPr>
        <w:t xml:space="preserve"> לקבל על עצמו את הארגון ואת התקצוב ואת הכול. משרד </w:t>
      </w:r>
      <w:bookmarkStart w:id="187" w:name="_ETM_Q1_806195"/>
      <w:bookmarkEnd w:id="187"/>
      <w:r>
        <w:rPr>
          <w:rFonts w:hint="cs"/>
          <w:rtl/>
        </w:rPr>
        <w:t xml:space="preserve">התרבות </w:t>
      </w:r>
      <w:r>
        <w:rPr>
          <w:rtl/>
        </w:rPr>
        <w:t>–</w:t>
      </w:r>
      <w:r>
        <w:rPr>
          <w:rFonts w:hint="cs"/>
          <w:rtl/>
        </w:rPr>
        <w:t xml:space="preserve"> מה העמדה שלכם בסוגיה הזאת? </w:t>
      </w:r>
    </w:p>
    <w:p w:rsidR="00FD5D9E" w:rsidRDefault="00FD5D9E" w:rsidP="00FD5D9E">
      <w:pPr>
        <w:rPr>
          <w:rtl/>
        </w:rPr>
      </w:pPr>
      <w:bookmarkStart w:id="188" w:name="_ETM_Q1_807708"/>
      <w:bookmarkEnd w:id="188"/>
    </w:p>
    <w:bookmarkStart w:id="189" w:name="_ETM_Q1_808090" w:displacedByCustomXml="next"/>
    <w:bookmarkEnd w:id="189" w:displacedByCustomXml="next"/>
    <w:sdt>
      <w:sdtPr>
        <w:rPr>
          <w:rFonts w:hint="cs"/>
          <w:rtl/>
        </w:rPr>
        <w:alias w:val="אורח"/>
        <w:tag w:val="&lt;ID&gt;462795&lt;/ID&gt;&lt;Name&gt;ראובן חביב&lt;/Name&gt;&lt;Data&gt;ראובן חביב&lt;/Data&gt;&lt;Shortcut&gt;ראחב&lt;/Shortcut&gt;&lt;Title&gt;מנהל אגף בכיר מו&quot;פ, משרד התרבות והספורט&lt;/Title&gt;"/>
        <w:id w:val="858385014"/>
        <w:placeholder>
          <w:docPart w:val="DefaultPlaceholder_-1854013440"/>
        </w:placeholder>
        <w15:color w:val="993366"/>
      </w:sdtPr>
      <w:sdtEndPr/>
      <w:sdtContent>
        <w:p w:rsidR="00FD5D9E" w:rsidRDefault="00FD5D9E" w:rsidP="00FD5D9E">
          <w:pPr>
            <w:pStyle w:val="af9"/>
            <w:keepNext/>
            <w:rPr>
              <w:rtl/>
            </w:rPr>
          </w:pPr>
          <w:r w:rsidRPr="00FD5D9E">
            <w:rPr>
              <w:rStyle w:val="afd"/>
              <w:color w:val="000000"/>
              <w:rtl/>
            </w:rPr>
            <w:t>ראובן חביב</w:t>
          </w:r>
          <w:r w:rsidRPr="00FD5D9E">
            <w:rPr>
              <w:color w:val="000000"/>
              <w:rtl/>
            </w:rPr>
            <w:t>:</w:t>
          </w:r>
        </w:p>
      </w:sdtContent>
    </w:sdt>
    <w:p w:rsidR="00FD5D9E" w:rsidRDefault="00FD5D9E" w:rsidP="00FD5D9E">
      <w:pPr>
        <w:pStyle w:val="KeepWithNext"/>
        <w:rPr>
          <w:rtl/>
        </w:rPr>
      </w:pPr>
    </w:p>
    <w:p w:rsidR="00795BF9" w:rsidRDefault="004332E9" w:rsidP="00790D35">
      <w:pPr>
        <w:rPr>
          <w:rtl/>
        </w:rPr>
      </w:pPr>
      <w:r>
        <w:rPr>
          <w:rFonts w:hint="cs"/>
          <w:rtl/>
        </w:rPr>
        <w:t xml:space="preserve">אם משרד </w:t>
      </w:r>
      <w:bookmarkStart w:id="190" w:name="_ETM_Q1_810940"/>
      <w:bookmarkEnd w:id="190"/>
      <w:r>
        <w:rPr>
          <w:rFonts w:hint="cs"/>
          <w:rtl/>
        </w:rPr>
        <w:t xml:space="preserve">הביטחון מקבל, כפי שאמרת </w:t>
      </w:r>
      <w:r>
        <w:rPr>
          <w:rtl/>
        </w:rPr>
        <w:t>–</w:t>
      </w:r>
      <w:r>
        <w:rPr>
          <w:rFonts w:hint="cs"/>
          <w:rtl/>
        </w:rPr>
        <w:t xml:space="preserve"> הפקה ותקצוב. מהצעת החוק משתמע </w:t>
      </w:r>
      <w:bookmarkStart w:id="191" w:name="_ETM_Q1_818367"/>
      <w:bookmarkEnd w:id="191"/>
      <w:r>
        <w:rPr>
          <w:rFonts w:hint="cs"/>
          <w:rtl/>
        </w:rPr>
        <w:t xml:space="preserve">באמת גם שהאופי של הטקס הזה הוא באמת גם להנציח </w:t>
      </w:r>
      <w:bookmarkStart w:id="192" w:name="_ETM_Q1_823686"/>
      <w:bookmarkEnd w:id="192"/>
      <w:r>
        <w:rPr>
          <w:rFonts w:hint="cs"/>
          <w:rtl/>
        </w:rPr>
        <w:t xml:space="preserve">את התרומה לצבא, כי הוא גם נעשה בסמוך, מציין </w:t>
      </w:r>
      <w:bookmarkStart w:id="193" w:name="_ETM_Q1_827432"/>
      <w:bookmarkEnd w:id="193"/>
      <w:r>
        <w:rPr>
          <w:rFonts w:hint="cs"/>
          <w:rtl/>
        </w:rPr>
        <w:t xml:space="preserve">את יום הגיוס לצה"ל. המקור של החוק, לדעתי, פחות נוגע </w:t>
      </w:r>
      <w:bookmarkStart w:id="194" w:name="_ETM_Q1_831195"/>
      <w:bookmarkEnd w:id="194"/>
      <w:r>
        <w:rPr>
          <w:rFonts w:hint="cs"/>
          <w:rtl/>
        </w:rPr>
        <w:t xml:space="preserve">אלינו. </w:t>
      </w:r>
    </w:p>
    <w:p w:rsidR="00795BF9" w:rsidRDefault="00795BF9" w:rsidP="00795B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99679838"/>
        <w:placeholder>
          <w:docPart w:val="DefaultPlaceholder_-1854013440"/>
        </w:placeholder>
      </w:sdtPr>
      <w:sdtEndPr/>
      <w:sdtContent>
        <w:p w:rsidR="00795BF9" w:rsidRDefault="00795BF9" w:rsidP="00795BF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5BF9" w:rsidRDefault="00795BF9" w:rsidP="00795BF9">
      <w:pPr>
        <w:pStyle w:val="KeepWithNext"/>
        <w:rPr>
          <w:rtl/>
        </w:rPr>
      </w:pPr>
    </w:p>
    <w:p w:rsidR="00795BF9" w:rsidRDefault="00ED429B" w:rsidP="007B6217">
      <w:pPr>
        <w:rPr>
          <w:rtl/>
        </w:rPr>
      </w:pPr>
      <w:r>
        <w:rPr>
          <w:rFonts w:hint="cs"/>
          <w:rtl/>
        </w:rPr>
        <w:t xml:space="preserve">זה לא בדיוק ככה </w:t>
      </w:r>
      <w:r>
        <w:rPr>
          <w:rtl/>
        </w:rPr>
        <w:t>–</w:t>
      </w:r>
      <w:r>
        <w:rPr>
          <w:rFonts w:hint="cs"/>
          <w:rtl/>
        </w:rPr>
        <w:t xml:space="preserve"> החוק נוגע אליכם, אלא יש כאן</w:t>
      </w:r>
      <w:r w:rsidR="00795BF9">
        <w:rPr>
          <w:rFonts w:hint="cs"/>
          <w:rtl/>
        </w:rPr>
        <w:t xml:space="preserve"> העדפה </w:t>
      </w:r>
      <w:r>
        <w:rPr>
          <w:rFonts w:hint="cs"/>
          <w:rtl/>
        </w:rPr>
        <w:t xml:space="preserve">גם </w:t>
      </w:r>
      <w:bookmarkStart w:id="195" w:name="_ETM_Q1_839176"/>
      <w:bookmarkEnd w:id="195"/>
      <w:r>
        <w:rPr>
          <w:rFonts w:hint="cs"/>
          <w:rtl/>
        </w:rPr>
        <w:t xml:space="preserve">של העדה </w:t>
      </w:r>
      <w:r w:rsidR="00795BF9">
        <w:rPr>
          <w:rFonts w:hint="cs"/>
          <w:rtl/>
        </w:rPr>
        <w:t xml:space="preserve">בגלל האוריינטציה.  </w:t>
      </w:r>
      <w:r w:rsidR="007B6217">
        <w:rPr>
          <w:rFonts w:hint="cs"/>
          <w:rtl/>
        </w:rPr>
        <w:t xml:space="preserve">בהתחלה תהליך </w:t>
      </w:r>
      <w:r w:rsidR="00795BF9">
        <w:rPr>
          <w:rFonts w:hint="cs"/>
          <w:rtl/>
        </w:rPr>
        <w:t>ההכרה הרשמית הממוסדת.</w:t>
      </w:r>
      <w:r w:rsidR="007B6217">
        <w:rPr>
          <w:rFonts w:hint="cs"/>
          <w:rtl/>
        </w:rPr>
        <w:t xml:space="preserve"> אנחנו מכירים, יודעים להעריך, לצערי,</w:t>
      </w:r>
      <w:r w:rsidR="00795BF9">
        <w:rPr>
          <w:rFonts w:hint="cs"/>
          <w:rtl/>
        </w:rPr>
        <w:t xml:space="preserve"> מסכים אתך, לעתים </w:t>
      </w:r>
      <w:r w:rsidR="007B6217">
        <w:rPr>
          <w:rFonts w:hint="cs"/>
          <w:rtl/>
        </w:rPr>
        <w:t xml:space="preserve">המדינה </w:t>
      </w:r>
      <w:bookmarkStart w:id="196" w:name="_ETM_Q1_853285"/>
      <w:bookmarkEnd w:id="196"/>
      <w:r w:rsidR="007B6217">
        <w:rPr>
          <w:rFonts w:hint="cs"/>
          <w:rtl/>
        </w:rPr>
        <w:t xml:space="preserve">גם </w:t>
      </w:r>
      <w:r w:rsidR="00795BF9">
        <w:rPr>
          <w:rFonts w:hint="cs"/>
          <w:rtl/>
        </w:rPr>
        <w:t>לא עושה די ו</w:t>
      </w:r>
      <w:r w:rsidR="007B6217">
        <w:rPr>
          <w:rFonts w:hint="cs"/>
          <w:rtl/>
        </w:rPr>
        <w:t xml:space="preserve">לא עושה </w:t>
      </w:r>
      <w:r w:rsidR="00795BF9">
        <w:rPr>
          <w:rFonts w:hint="cs"/>
          <w:rtl/>
        </w:rPr>
        <w:t xml:space="preserve">מספיק לגמול לעדה. אין ספק שבשלב יותר </w:t>
      </w:r>
      <w:r w:rsidR="007B6217">
        <w:rPr>
          <w:rFonts w:hint="cs"/>
          <w:rtl/>
        </w:rPr>
        <w:t xml:space="preserve">מאוחר, </w:t>
      </w:r>
      <w:r w:rsidR="00795BF9">
        <w:rPr>
          <w:rFonts w:hint="cs"/>
          <w:rtl/>
        </w:rPr>
        <w:t xml:space="preserve">הלוואי </w:t>
      </w:r>
      <w:r w:rsidR="007B6217">
        <w:rPr>
          <w:rFonts w:hint="cs"/>
          <w:rtl/>
        </w:rPr>
        <w:t xml:space="preserve">והיה כיוון </w:t>
      </w:r>
      <w:r w:rsidR="00795BF9">
        <w:rPr>
          <w:rFonts w:hint="cs"/>
          <w:rtl/>
        </w:rPr>
        <w:t>של משהו ממלכתי, יותר ממוסד</w:t>
      </w:r>
      <w:r w:rsidR="007B6217">
        <w:rPr>
          <w:rFonts w:hint="cs"/>
          <w:rtl/>
        </w:rPr>
        <w:t xml:space="preserve">, שזה נושק למה שאמר אלוף המשנה שאדי. </w:t>
      </w:r>
    </w:p>
    <w:p w:rsidR="007B6217" w:rsidRDefault="007B6217" w:rsidP="007B6217">
      <w:pPr>
        <w:rPr>
          <w:rtl/>
        </w:rPr>
      </w:pPr>
      <w:bookmarkStart w:id="197" w:name="_ETM_Q1_892343"/>
      <w:bookmarkEnd w:id="197"/>
    </w:p>
    <w:p w:rsidR="007B6217" w:rsidRDefault="007B6217" w:rsidP="00790D35">
      <w:pPr>
        <w:rPr>
          <w:rtl/>
        </w:rPr>
      </w:pPr>
      <w:bookmarkStart w:id="198" w:name="_ETM_Q1_892900"/>
      <w:bookmarkEnd w:id="198"/>
      <w:r>
        <w:rPr>
          <w:rFonts w:hint="cs"/>
          <w:rtl/>
        </w:rPr>
        <w:t xml:space="preserve">אין ספק, </w:t>
      </w:r>
      <w:bookmarkStart w:id="199" w:name="_ETM_Q1_888723"/>
      <w:bookmarkEnd w:id="199"/>
      <w:r>
        <w:rPr>
          <w:rFonts w:hint="cs"/>
          <w:rtl/>
        </w:rPr>
        <w:t xml:space="preserve">שכדי לעשות יום לאומי, וגם מוסדות החינוך וגם בכנסת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" w:name="_ETM_Q1_897507"/>
      <w:bookmarkEnd w:id="200"/>
      <w:r>
        <w:rPr>
          <w:rFonts w:hint="cs"/>
          <w:rtl/>
        </w:rPr>
        <w:t xml:space="preserve">כפי שאמרתי, אני שומע העדפה גם מהצליל של חבר הכנסת </w:t>
      </w:r>
      <w:bookmarkStart w:id="201" w:name="_ETM_Q1_900266"/>
      <w:bookmarkEnd w:id="201"/>
      <w:r>
        <w:rPr>
          <w:rFonts w:hint="cs"/>
          <w:rtl/>
        </w:rPr>
        <w:t xml:space="preserve">חמד עמאר, שהוא מעדיף משרד הביטחון. היום יש לך </w:t>
      </w:r>
      <w:bookmarkStart w:id="202" w:name="_ETM_Q1_902658"/>
      <w:bookmarkEnd w:id="202"/>
      <w:r>
        <w:rPr>
          <w:rFonts w:hint="cs"/>
          <w:rtl/>
        </w:rPr>
        <w:t xml:space="preserve">שר ביטחון שאתה מדבר אתו, תחשוב טוב, טוב. מחר, מחרתיים, </w:t>
      </w:r>
      <w:bookmarkStart w:id="203" w:name="_ETM_Q1_910076"/>
      <w:bookmarkEnd w:id="203"/>
      <w:r>
        <w:rPr>
          <w:rFonts w:hint="cs"/>
          <w:rtl/>
        </w:rPr>
        <w:t xml:space="preserve">יהיה שר ביטחון אחר, לא יודע </w:t>
      </w:r>
      <w:r>
        <w:rPr>
          <w:rtl/>
        </w:rPr>
        <w:t>–</w:t>
      </w:r>
      <w:r>
        <w:rPr>
          <w:rFonts w:hint="cs"/>
          <w:rtl/>
        </w:rPr>
        <w:t xml:space="preserve"> תחשוב טוב. </w:t>
      </w:r>
      <w:bookmarkStart w:id="204" w:name="_ETM_Q1_912296"/>
      <w:bookmarkEnd w:id="204"/>
    </w:p>
    <w:p w:rsidR="00795BF9" w:rsidRDefault="00795BF9" w:rsidP="00795BF9">
      <w:pPr>
        <w:rPr>
          <w:rtl/>
        </w:rPr>
      </w:pPr>
    </w:p>
    <w:bookmarkStart w:id="205" w:name="_ETM_Q1_882311" w:displacedByCustomXml="next"/>
    <w:bookmarkEnd w:id="205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1804452181"/>
        <w:placeholder>
          <w:docPart w:val="DefaultPlaceholder_-1854013440"/>
        </w:placeholder>
        <w15:color w:val="993366"/>
      </w:sdtPr>
      <w:sdtEndPr/>
      <w:sdtContent>
        <w:p w:rsidR="007B6217" w:rsidRDefault="007B6217" w:rsidP="007B6217">
          <w:pPr>
            <w:pStyle w:val="a4"/>
            <w:keepNext/>
            <w:rPr>
              <w:rtl/>
            </w:rPr>
          </w:pPr>
          <w:r w:rsidRPr="007B6217">
            <w:rPr>
              <w:rStyle w:val="afd"/>
              <w:color w:val="000000"/>
              <w:rtl/>
            </w:rPr>
            <w:t>חמד עמאר (ישראל ביתנו)</w:t>
          </w:r>
          <w:r w:rsidRPr="007B6217">
            <w:rPr>
              <w:color w:val="000000"/>
              <w:rtl/>
            </w:rPr>
            <w:t>:</w:t>
          </w:r>
        </w:p>
      </w:sdtContent>
    </w:sdt>
    <w:p w:rsidR="007B6217" w:rsidRDefault="007B6217" w:rsidP="007B6217">
      <w:pPr>
        <w:pStyle w:val="KeepWithNext"/>
        <w:rPr>
          <w:rtl/>
        </w:rPr>
      </w:pPr>
    </w:p>
    <w:p w:rsidR="00795BF9" w:rsidRDefault="00795BF9" w:rsidP="00795BF9">
      <w:pPr>
        <w:rPr>
          <w:rtl/>
        </w:rPr>
      </w:pPr>
      <w:r>
        <w:rPr>
          <w:rFonts w:hint="cs"/>
          <w:rtl/>
        </w:rPr>
        <w:t>מהיכרות שלי עם צה</w:t>
      </w:r>
      <w:r w:rsidR="007B6217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7B6217">
        <w:rPr>
          <w:rFonts w:hint="cs"/>
          <w:rtl/>
        </w:rPr>
        <w:t xml:space="preserve">שנים רבות, אם צה"ל לוקח על עצמו את הנושא ומשרד </w:t>
      </w:r>
      <w:bookmarkStart w:id="206" w:name="_ETM_Q1_918626"/>
      <w:bookmarkEnd w:id="206"/>
      <w:r w:rsidR="007B6217">
        <w:rPr>
          <w:rFonts w:hint="cs"/>
          <w:rtl/>
        </w:rPr>
        <w:t xml:space="preserve">הביטחון, </w:t>
      </w:r>
      <w:r>
        <w:rPr>
          <w:rFonts w:hint="cs"/>
          <w:rtl/>
        </w:rPr>
        <w:t xml:space="preserve">זה מתקתק כמו שעון כל הזמן. </w:t>
      </w:r>
    </w:p>
    <w:p w:rsidR="00795BF9" w:rsidRDefault="00795BF9" w:rsidP="00795B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5128305"/>
        <w:placeholder>
          <w:docPart w:val="DefaultPlaceholder_-1854013440"/>
        </w:placeholder>
      </w:sdtPr>
      <w:sdtEndPr/>
      <w:sdtContent>
        <w:p w:rsidR="00795BF9" w:rsidRDefault="00795BF9" w:rsidP="00795BF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5BF9" w:rsidRDefault="00795BF9" w:rsidP="00795BF9">
      <w:pPr>
        <w:pStyle w:val="KeepWithNext"/>
        <w:rPr>
          <w:rtl/>
        </w:rPr>
      </w:pPr>
    </w:p>
    <w:p w:rsidR="007B6217" w:rsidRDefault="00795BF9" w:rsidP="00795BF9">
      <w:pPr>
        <w:rPr>
          <w:rtl/>
        </w:rPr>
      </w:pPr>
      <w:r>
        <w:rPr>
          <w:rFonts w:hint="cs"/>
          <w:rtl/>
        </w:rPr>
        <w:t xml:space="preserve">מה שתרצה. </w:t>
      </w:r>
    </w:p>
    <w:p w:rsidR="007B6217" w:rsidRDefault="007B6217" w:rsidP="00795BF9">
      <w:pPr>
        <w:rPr>
          <w:rtl/>
        </w:rPr>
      </w:pPr>
      <w:bookmarkStart w:id="207" w:name="_ETM_Q1_923607"/>
      <w:bookmarkEnd w:id="207"/>
    </w:p>
    <w:p w:rsidR="00795BF9" w:rsidRDefault="00795BF9" w:rsidP="00795BF9">
      <w:pPr>
        <w:rPr>
          <w:rtl/>
        </w:rPr>
      </w:pPr>
      <w:bookmarkStart w:id="208" w:name="_ETM_Q1_923894"/>
      <w:bookmarkEnd w:id="208"/>
      <w:r>
        <w:rPr>
          <w:rFonts w:hint="cs"/>
          <w:rtl/>
        </w:rPr>
        <w:t xml:space="preserve">משרד התרבות </w:t>
      </w:r>
      <w:r w:rsidR="007B6217">
        <w:rPr>
          <w:rFonts w:hint="cs"/>
          <w:rtl/>
        </w:rPr>
        <w:t>כאן כרגע, כי זה נפל עליו כרעם ביום בהיר,</w:t>
      </w:r>
      <w:bookmarkStart w:id="209" w:name="_ETM_Q1_925425"/>
      <w:bookmarkEnd w:id="209"/>
      <w:r w:rsidR="007B6217">
        <w:rPr>
          <w:rFonts w:hint="cs"/>
          <w:rtl/>
        </w:rPr>
        <w:t xml:space="preserve"> בלי שיעורי בית, </w:t>
      </w:r>
      <w:r>
        <w:rPr>
          <w:rFonts w:hint="cs"/>
          <w:rtl/>
        </w:rPr>
        <w:t xml:space="preserve">מוכן </w:t>
      </w:r>
      <w:r w:rsidR="007B6217">
        <w:rPr>
          <w:rFonts w:hint="cs"/>
          <w:rtl/>
        </w:rPr>
        <w:t xml:space="preserve">להשתתף בזה. אתה שם לב, באלגנטיות, אנחנו </w:t>
      </w:r>
      <w:bookmarkStart w:id="210" w:name="_ETM_Q1_929477"/>
      <w:bookmarkEnd w:id="210"/>
      <w:r w:rsidR="007B6217">
        <w:rPr>
          <w:rFonts w:hint="cs"/>
          <w:rtl/>
        </w:rPr>
        <w:t xml:space="preserve">מקבלים את זה, </w:t>
      </w:r>
      <w:r>
        <w:rPr>
          <w:rFonts w:hint="cs"/>
          <w:rtl/>
        </w:rPr>
        <w:t xml:space="preserve">זורמים עם זה. </w:t>
      </w:r>
    </w:p>
    <w:p w:rsidR="00795BF9" w:rsidRDefault="00795BF9" w:rsidP="00795BF9">
      <w:pPr>
        <w:rPr>
          <w:rtl/>
        </w:rPr>
      </w:pPr>
    </w:p>
    <w:bookmarkStart w:id="211" w:name="_ETM_Q1_935766" w:displacedByCustomXml="next"/>
    <w:bookmarkEnd w:id="211" w:displacedByCustomXml="next"/>
    <w:bookmarkStart w:id="212" w:name="_ETM_Q1_937430" w:displacedByCustomXml="next"/>
    <w:bookmarkEnd w:id="212" w:displacedByCustomXml="next"/>
    <w:sdt>
      <w:sdtPr>
        <w:rPr>
          <w:rFonts w:hint="cs"/>
          <w:rtl/>
        </w:rPr>
        <w:alias w:val="אורח"/>
        <w:tag w:val="&lt;ID&gt;632941&lt;/ID&gt;&lt;Name&gt;מירב כהן&lt;/Name&gt;&lt;Data&gt;מירב כהן&lt;/Data&gt;&lt;Shortcut&gt;מיכה&lt;/Shortcut&gt;&lt;Title&gt;עוזרת יועמ&quot;ש, משרד התרבות והספורט&lt;/Title&gt;"/>
        <w:id w:val="-1965799999"/>
        <w:placeholder>
          <w:docPart w:val="DefaultPlaceholder_-1854013440"/>
        </w:placeholder>
        <w15:color w:val="993366"/>
      </w:sdtPr>
      <w:sdtEndPr/>
      <w:sdtContent>
        <w:p w:rsidR="007B6217" w:rsidRDefault="007B6217" w:rsidP="007B6217">
          <w:pPr>
            <w:pStyle w:val="af9"/>
            <w:keepNext/>
            <w:rPr>
              <w:rtl/>
            </w:rPr>
          </w:pPr>
          <w:r w:rsidRPr="007B6217">
            <w:rPr>
              <w:rStyle w:val="afd"/>
              <w:color w:val="000000"/>
              <w:rtl/>
            </w:rPr>
            <w:t>מירב כהן</w:t>
          </w:r>
          <w:r w:rsidRPr="007B6217">
            <w:rPr>
              <w:color w:val="000000"/>
              <w:rtl/>
            </w:rPr>
            <w:t>:</w:t>
          </w:r>
        </w:p>
      </w:sdtContent>
    </w:sdt>
    <w:p w:rsidR="007B6217" w:rsidRDefault="007B6217" w:rsidP="007B6217">
      <w:pPr>
        <w:pStyle w:val="KeepWithNext"/>
        <w:rPr>
          <w:rtl/>
        </w:rPr>
      </w:pPr>
    </w:p>
    <w:p w:rsidR="00795BF9" w:rsidRDefault="007B6217" w:rsidP="007B6217">
      <w:pPr>
        <w:rPr>
          <w:rtl/>
        </w:rPr>
      </w:pPr>
      <w:r>
        <w:rPr>
          <w:rFonts w:hint="cs"/>
          <w:rtl/>
        </w:rPr>
        <w:t xml:space="preserve">כרגע מופיע בנוסח לפי החלטת הממשלה. לא </w:t>
      </w:r>
      <w:bookmarkStart w:id="213" w:name="_ETM_Q1_940872"/>
      <w:bookmarkEnd w:id="213"/>
      <w:r>
        <w:rPr>
          <w:rFonts w:hint="cs"/>
          <w:rtl/>
        </w:rPr>
        <w:t xml:space="preserve">ממש ברור מה המשמעות של זה, אם נדרשים בעצם לחזור </w:t>
      </w:r>
      <w:bookmarkStart w:id="214" w:name="_ETM_Q1_944433"/>
      <w:bookmarkEnd w:id="214"/>
      <w:r>
        <w:rPr>
          <w:rFonts w:hint="cs"/>
          <w:rtl/>
        </w:rPr>
        <w:t>לממשלה מדי שנה, או שאולי עדיף פשוט לשנות את הנוסח?</w:t>
      </w:r>
      <w:r w:rsidR="00795BF9">
        <w:rPr>
          <w:rFonts w:hint="cs"/>
          <w:rtl/>
        </w:rPr>
        <w:t xml:space="preserve"> </w:t>
      </w:r>
    </w:p>
    <w:p w:rsidR="00795BF9" w:rsidRDefault="00795BF9" w:rsidP="00795BF9">
      <w:pPr>
        <w:rPr>
          <w:rtl/>
        </w:rPr>
      </w:pPr>
    </w:p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1921139464"/>
        <w:placeholder>
          <w:docPart w:val="DefaultPlaceholder_-1854013440"/>
        </w:placeholder>
      </w:sdtPr>
      <w:sdtEndPr/>
      <w:sdtContent>
        <w:p w:rsidR="00795BF9" w:rsidRDefault="00795BF9" w:rsidP="00795BF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95BF9" w:rsidRDefault="00795BF9" w:rsidP="00795BF9">
      <w:pPr>
        <w:pStyle w:val="KeepWithNext"/>
        <w:rPr>
          <w:rtl/>
        </w:rPr>
      </w:pPr>
    </w:p>
    <w:p w:rsidR="0017741D" w:rsidRDefault="00795BF9" w:rsidP="004D735C">
      <w:pPr>
        <w:rPr>
          <w:rtl/>
        </w:rPr>
      </w:pPr>
      <w:r>
        <w:rPr>
          <w:rFonts w:hint="cs"/>
          <w:rtl/>
        </w:rPr>
        <w:t xml:space="preserve">מה שאמרנו </w:t>
      </w:r>
      <w:r w:rsidR="00C01801">
        <w:rPr>
          <w:rFonts w:hint="cs"/>
          <w:rtl/>
        </w:rPr>
        <w:t xml:space="preserve">לאחר </w:t>
      </w:r>
      <w:bookmarkStart w:id="215" w:name="_ETM_Q1_945802"/>
      <w:bookmarkEnd w:id="215"/>
      <w:r w:rsidR="00C01801">
        <w:rPr>
          <w:rFonts w:hint="cs"/>
          <w:rtl/>
        </w:rPr>
        <w:t xml:space="preserve">שיוחלט להתאים את הנוסח, אפשר לעשות את זה, </w:t>
      </w:r>
      <w:bookmarkStart w:id="216" w:name="_ETM_Q1_948758"/>
      <w:bookmarkEnd w:id="216"/>
      <w:r w:rsidR="00C01801">
        <w:rPr>
          <w:rFonts w:hint="cs"/>
          <w:rtl/>
        </w:rPr>
        <w:t xml:space="preserve">כמו שיש בחוק האחרון שעבר </w:t>
      </w:r>
      <w:r w:rsidR="00C01801">
        <w:rPr>
          <w:rtl/>
        </w:rPr>
        <w:t>–</w:t>
      </w:r>
      <w:r w:rsidR="00C01801">
        <w:rPr>
          <w:rFonts w:hint="cs"/>
          <w:rtl/>
        </w:rPr>
        <w:t xml:space="preserve"> שחרור והצל</w:t>
      </w:r>
      <w:bookmarkStart w:id="217" w:name="_ETM_Q1_954588"/>
      <w:bookmarkEnd w:id="217"/>
      <w:r w:rsidR="00C01801">
        <w:rPr>
          <w:rFonts w:hint="cs"/>
          <w:rtl/>
        </w:rPr>
        <w:t xml:space="preserve">ה, שמשרד אחראי על קיום הטקס, אז אפשר פשוט להוסיף </w:t>
      </w:r>
      <w:bookmarkStart w:id="218" w:name="_ETM_Q1_957326"/>
      <w:bookmarkEnd w:id="218"/>
      <w:r w:rsidR="00C01801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באותו נוסח. </w:t>
      </w:r>
    </w:p>
    <w:bookmarkStart w:id="219" w:name="_ETM_Q1_959780" w:displacedByCustomXml="next"/>
    <w:bookmarkEnd w:id="2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49238800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6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היו"ר יעקב מרגי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מכוח החלטת הממשלה. </w:t>
      </w:r>
    </w:p>
    <w:p w:rsidR="00723A95" w:rsidRDefault="00723A95" w:rsidP="00723A95">
      <w:pPr>
        <w:rPr>
          <w:rtl/>
        </w:rPr>
      </w:pPr>
      <w:bookmarkStart w:id="220" w:name="_ETM_Q1_967316"/>
      <w:bookmarkEnd w:id="220"/>
    </w:p>
    <w:bookmarkStart w:id="221" w:name="_ETM_Q1_967651" w:displacedByCustomXml="next"/>
    <w:bookmarkEnd w:id="221" w:displacedByCustomXml="next"/>
    <w:sdt>
      <w:sdtPr>
        <w:rPr>
          <w:rFonts w:hint="cs"/>
          <w:rtl/>
          <w:lang w:eastAsia="he-IL"/>
        </w:rPr>
        <w:alias w:val="אורח"/>
        <w:tag w:val="&lt;ID&gt;462795&lt;/ID&gt;&lt;Name&gt;ראובן חביב&lt;/Name&gt;&lt;Data&gt;ראובן חביב&lt;/Data&gt;&lt;Shortcut&gt;ראחב&lt;/Shortcut&gt;&lt;Title&gt;מנהל אגף בכיר מו&quot;פ, משרד התרבות והספורט&lt;/Title&gt;"/>
        <w:id w:val="-520167078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9"/>
            <w:keepNext/>
            <w:rPr>
              <w:rtl/>
              <w:lang w:eastAsia="he-IL"/>
            </w:rPr>
          </w:pPr>
          <w:r w:rsidRPr="00723A95">
            <w:rPr>
              <w:rStyle w:val="afd"/>
              <w:color w:val="000000"/>
              <w:rtl/>
            </w:rPr>
            <w:t>ראובן חביב</w:t>
          </w:r>
          <w:r w:rsidRPr="00723A95">
            <w:rPr>
              <w:color w:val="000000"/>
              <w:rtl/>
              <w:lang w:eastAsia="he-IL"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  <w:lang w:eastAsia="he-IL"/>
        </w:rPr>
      </w:pPr>
    </w:p>
    <w:p w:rsidR="0017741D" w:rsidRDefault="0017741D" w:rsidP="00723A95">
      <w:pPr>
        <w:rPr>
          <w:rtl/>
        </w:rPr>
      </w:pPr>
      <w:r>
        <w:rPr>
          <w:rFonts w:hint="cs"/>
          <w:rtl/>
        </w:rPr>
        <w:t xml:space="preserve">אם זה יהיה כתוב </w:t>
      </w:r>
      <w:r w:rsidR="00723A9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לפי החלטת ממשלה, </w:t>
      </w:r>
      <w:r w:rsidR="00723A95">
        <w:rPr>
          <w:rFonts w:hint="cs"/>
          <w:rtl/>
        </w:rPr>
        <w:t xml:space="preserve">ברגע שיהיה לזה </w:t>
      </w:r>
      <w:bookmarkStart w:id="222" w:name="_ETM_Q1_966318"/>
      <w:bookmarkEnd w:id="222"/>
      <w:r w:rsidR="00723A95">
        <w:rPr>
          <w:rFonts w:hint="cs"/>
          <w:rtl/>
        </w:rPr>
        <w:t xml:space="preserve">ממדים שהממשלה תצטרך לדון על זה, אז זה </w:t>
      </w:r>
      <w:bookmarkStart w:id="223" w:name="_ETM_Q1_971008"/>
      <w:bookmarkEnd w:id="223"/>
      <w:r w:rsidR="00723A95">
        <w:rPr>
          <w:rFonts w:hint="cs"/>
          <w:rtl/>
        </w:rPr>
        <w:t xml:space="preserve">כן ייפול, אמרת, אנחנו מוותרים, </w:t>
      </w:r>
      <w:r>
        <w:rPr>
          <w:rFonts w:hint="cs"/>
          <w:rtl/>
        </w:rPr>
        <w:t xml:space="preserve">אבל </w:t>
      </w:r>
      <w:r w:rsidR="00723A95">
        <w:rPr>
          <w:rFonts w:hint="cs"/>
          <w:rtl/>
        </w:rPr>
        <w:t xml:space="preserve">זה כבר כן ייפול יותר </w:t>
      </w:r>
      <w:bookmarkStart w:id="224" w:name="_ETM_Q1_973742"/>
      <w:bookmarkEnd w:id="224"/>
      <w:r w:rsidR="00723A95">
        <w:rPr>
          <w:rFonts w:hint="cs"/>
          <w:rtl/>
        </w:rPr>
        <w:t xml:space="preserve">למרכז ההסברה ולמשרד התרבות, אז </w:t>
      </w:r>
      <w:r>
        <w:rPr>
          <w:rFonts w:hint="cs"/>
          <w:rtl/>
        </w:rPr>
        <w:t xml:space="preserve">זה </w:t>
      </w:r>
      <w:r w:rsidR="00723A95">
        <w:rPr>
          <w:rFonts w:hint="cs"/>
          <w:rtl/>
        </w:rPr>
        <w:t xml:space="preserve">לא נכון שזה יהיה </w:t>
      </w:r>
      <w:bookmarkStart w:id="225" w:name="_ETM_Q1_982148"/>
      <w:bookmarkEnd w:id="225"/>
      <w:r w:rsidR="00723A95">
        <w:rPr>
          <w:rFonts w:hint="cs"/>
          <w:rtl/>
        </w:rPr>
        <w:t xml:space="preserve">כך. אז או שזה באמת ברור - - - </w:t>
      </w:r>
    </w:p>
    <w:p w:rsidR="0017741D" w:rsidRDefault="0017741D" w:rsidP="00795B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23786739"/>
        <w:placeholder>
          <w:docPart w:val="DefaultPlaceholder_-1854013440"/>
        </w:placeholder>
      </w:sdtPr>
      <w:sdtEndPr/>
      <w:sdtContent>
        <w:p w:rsidR="0017741D" w:rsidRDefault="0017741D" w:rsidP="0017741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7741D" w:rsidRDefault="0017741D" w:rsidP="0017741D">
      <w:pPr>
        <w:pStyle w:val="KeepWithNext"/>
        <w:rPr>
          <w:rtl/>
        </w:rPr>
      </w:pPr>
    </w:p>
    <w:p w:rsidR="0017741D" w:rsidRDefault="0017741D" w:rsidP="00723A95">
      <w:pPr>
        <w:rPr>
          <w:rtl/>
        </w:rPr>
      </w:pPr>
      <w:r>
        <w:rPr>
          <w:rFonts w:hint="cs"/>
          <w:rtl/>
        </w:rPr>
        <w:t xml:space="preserve">אגיד לך סיבה אחרת למה זה </w:t>
      </w:r>
      <w:r w:rsidR="00723A95">
        <w:rPr>
          <w:rFonts w:hint="cs"/>
          <w:rtl/>
        </w:rPr>
        <w:t xml:space="preserve">לא </w:t>
      </w:r>
      <w:bookmarkStart w:id="226" w:name="_ETM_Q1_983566"/>
      <w:bookmarkEnd w:id="226"/>
      <w:r w:rsidR="00723A95">
        <w:rPr>
          <w:rFonts w:hint="cs"/>
          <w:rtl/>
        </w:rPr>
        <w:t>חשוב ש</w:t>
      </w:r>
      <w:r>
        <w:rPr>
          <w:rFonts w:hint="cs"/>
          <w:rtl/>
        </w:rPr>
        <w:t xml:space="preserve">יהיה ככה. </w:t>
      </w:r>
      <w:r w:rsidR="00723A95">
        <w:rPr>
          <w:rFonts w:hint="cs"/>
          <w:rtl/>
        </w:rPr>
        <w:t xml:space="preserve">אם כתוב </w:t>
      </w:r>
      <w:r w:rsidR="00723A95">
        <w:rPr>
          <w:rtl/>
        </w:rPr>
        <w:t>–</w:t>
      </w:r>
      <w:r w:rsidR="00723A95">
        <w:rPr>
          <w:rFonts w:hint="cs"/>
          <w:rtl/>
        </w:rPr>
        <w:t xml:space="preserve"> על פי החלטת הממשלה, אמנם יש </w:t>
      </w:r>
      <w:bookmarkStart w:id="227" w:name="_ETM_Q1_987439"/>
      <w:bookmarkEnd w:id="227"/>
      <w:r w:rsidR="00723A95">
        <w:rPr>
          <w:rFonts w:hint="cs"/>
          <w:rtl/>
        </w:rPr>
        <w:t xml:space="preserve">חוק, אבל </w:t>
      </w:r>
      <w:r>
        <w:rPr>
          <w:rFonts w:hint="cs"/>
          <w:rtl/>
        </w:rPr>
        <w:t xml:space="preserve">אין בו כלום, </w:t>
      </w:r>
      <w:r w:rsidR="00723A95">
        <w:rPr>
          <w:rFonts w:hint="cs"/>
          <w:rtl/>
        </w:rPr>
        <w:t xml:space="preserve">כי יכול להיות שהממשלה </w:t>
      </w:r>
      <w:r>
        <w:rPr>
          <w:rFonts w:hint="cs"/>
          <w:rtl/>
        </w:rPr>
        <w:t xml:space="preserve">לא תתכנס ולא תחליט. </w:t>
      </w:r>
    </w:p>
    <w:p w:rsidR="0017741D" w:rsidRDefault="0017741D" w:rsidP="0017741D">
      <w:pPr>
        <w:rPr>
          <w:rtl/>
        </w:rPr>
      </w:pPr>
    </w:p>
    <w:sdt>
      <w:sdtPr>
        <w:rPr>
          <w:rFonts w:hint="cs"/>
          <w:rtl/>
        </w:rPr>
        <w:alias w:val="אורח"/>
        <w:tag w:val="&lt;ID&gt;468793&lt;/ID&gt;&lt;Name&gt;נביה נאסר אלדין&lt;/Name&gt;&lt;Data&gt;נביה נאסר אלדין&lt;/Data&gt;&lt;Shortcut&gt;נבנא&lt;/Shortcut&gt;&lt;Title&gt;יועץ למגזר הדרוזי, מרכז השלטון המקומי&lt;/Title&gt;"/>
        <w:id w:val="1706761781"/>
        <w:placeholder>
          <w:docPart w:val="DefaultPlaceholder_-1854013440"/>
        </w:placeholder>
      </w:sdtPr>
      <w:sdtEndPr/>
      <w:sdtContent>
        <w:p w:rsidR="0017741D" w:rsidRDefault="0017741D" w:rsidP="0017741D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נביה</w:t>
          </w:r>
          <w:proofErr w:type="spellEnd"/>
          <w:r>
            <w:rPr>
              <w:rtl/>
            </w:rPr>
            <w:t xml:space="preserve"> נאסר </w:t>
          </w:r>
          <w:proofErr w:type="spellStart"/>
          <w:r>
            <w:rPr>
              <w:rtl/>
            </w:rPr>
            <w:t>אלדין</w:t>
          </w:r>
          <w:proofErr w:type="spellEnd"/>
          <w:r>
            <w:rPr>
              <w:rtl/>
            </w:rPr>
            <w:t>:</w:t>
          </w:r>
        </w:p>
      </w:sdtContent>
    </w:sdt>
    <w:p w:rsidR="0017741D" w:rsidRDefault="0017741D" w:rsidP="0017741D">
      <w:pPr>
        <w:pStyle w:val="KeepWithNext"/>
        <w:rPr>
          <w:rtl/>
        </w:rPr>
      </w:pPr>
    </w:p>
    <w:p w:rsidR="00723A95" w:rsidRDefault="00723A95" w:rsidP="0017741D">
      <w:pPr>
        <w:rPr>
          <w:rtl/>
        </w:rPr>
      </w:pPr>
      <w:r>
        <w:rPr>
          <w:rFonts w:hint="cs"/>
          <w:rtl/>
        </w:rPr>
        <w:t xml:space="preserve">אני ראש מועצת </w:t>
      </w:r>
      <w:proofErr w:type="spellStart"/>
      <w:r>
        <w:rPr>
          <w:rFonts w:hint="cs"/>
          <w:rtl/>
        </w:rPr>
        <w:t>כסרא-סמיע</w:t>
      </w:r>
      <w:proofErr w:type="spellEnd"/>
      <w:r>
        <w:rPr>
          <w:rFonts w:hint="cs"/>
          <w:rtl/>
        </w:rPr>
        <w:t xml:space="preserve">. </w:t>
      </w:r>
      <w:bookmarkStart w:id="228" w:name="_ETM_Q1_1006674"/>
      <w:bookmarkEnd w:id="228"/>
    </w:p>
    <w:p w:rsidR="00723A95" w:rsidRDefault="00723A95" w:rsidP="0017741D">
      <w:pPr>
        <w:rPr>
          <w:rtl/>
        </w:rPr>
      </w:pPr>
      <w:bookmarkStart w:id="229" w:name="_ETM_Q1_1007587"/>
      <w:bookmarkEnd w:id="229"/>
    </w:p>
    <w:p w:rsidR="0017741D" w:rsidRDefault="0017741D" w:rsidP="0017741D">
      <w:pPr>
        <w:rPr>
          <w:rtl/>
        </w:rPr>
      </w:pPr>
      <w:bookmarkStart w:id="230" w:name="_ETM_Q1_1007868"/>
      <w:bookmarkEnd w:id="230"/>
      <w:r>
        <w:rPr>
          <w:rFonts w:hint="cs"/>
          <w:rtl/>
        </w:rPr>
        <w:t xml:space="preserve">אני רוצה להודות </w:t>
      </w:r>
      <w:r w:rsidR="00723A95">
        <w:rPr>
          <w:rFonts w:hint="cs"/>
          <w:rtl/>
        </w:rPr>
        <w:t xml:space="preserve">ולברך את חבר הכנסת חמד עמאר </w:t>
      </w:r>
      <w:r>
        <w:rPr>
          <w:rFonts w:hint="cs"/>
          <w:rtl/>
        </w:rPr>
        <w:t xml:space="preserve">על היוזמה ועל הרעיון. הרעיון הוא </w:t>
      </w:r>
      <w:r w:rsidR="00723A95">
        <w:rPr>
          <w:rFonts w:hint="cs"/>
          <w:rtl/>
        </w:rPr>
        <w:t xml:space="preserve">אמת, </w:t>
      </w:r>
      <w:r>
        <w:rPr>
          <w:rFonts w:hint="cs"/>
          <w:rtl/>
        </w:rPr>
        <w:t xml:space="preserve">רעיון טוב. </w:t>
      </w:r>
      <w:r w:rsidR="00482770">
        <w:rPr>
          <w:rFonts w:hint="cs"/>
          <w:rtl/>
        </w:rPr>
        <w:t xml:space="preserve">אני חושב שמגיע </w:t>
      </w:r>
      <w:r w:rsidR="00723A95">
        <w:rPr>
          <w:rFonts w:hint="cs"/>
          <w:rtl/>
        </w:rPr>
        <w:t xml:space="preserve">לעדה זו אחרי </w:t>
      </w:r>
      <w:bookmarkStart w:id="231" w:name="_ETM_Q1_1020315"/>
      <w:bookmarkEnd w:id="231"/>
      <w:r w:rsidR="00723A95">
        <w:rPr>
          <w:rFonts w:hint="cs"/>
          <w:rtl/>
        </w:rPr>
        <w:t xml:space="preserve">שבעים שנה עם ברית החיים והדמים </w:t>
      </w:r>
      <w:r w:rsidR="00482770">
        <w:rPr>
          <w:rFonts w:hint="cs"/>
          <w:rtl/>
        </w:rPr>
        <w:t xml:space="preserve">שנקשרה עם מדינת ישראל לפני קום המדינה בעשרות שנים. אני מאמין </w:t>
      </w:r>
      <w:r w:rsidR="00723A95">
        <w:rPr>
          <w:rFonts w:hint="cs"/>
          <w:rtl/>
        </w:rPr>
        <w:t xml:space="preserve">שכבודך יתמוך ויעזור </w:t>
      </w:r>
      <w:r w:rsidR="00482770">
        <w:rPr>
          <w:rFonts w:hint="cs"/>
          <w:rtl/>
        </w:rPr>
        <w:t xml:space="preserve">בהעברת </w:t>
      </w:r>
      <w:r w:rsidR="00723A95">
        <w:rPr>
          <w:rFonts w:hint="cs"/>
          <w:rtl/>
        </w:rPr>
        <w:t xml:space="preserve">החוק. </w:t>
      </w:r>
      <w:bookmarkStart w:id="232" w:name="_ETM_Q1_1038763"/>
      <w:bookmarkEnd w:id="232"/>
      <w:r w:rsidR="00723A95">
        <w:rPr>
          <w:rFonts w:hint="cs"/>
          <w:rtl/>
        </w:rPr>
        <w:t xml:space="preserve">אני חושב שזה טוב לנו וטוב לכם, אתם החרדים, אם </w:t>
      </w:r>
      <w:bookmarkStart w:id="233" w:name="_ETM_Q1_1042292"/>
      <w:bookmarkEnd w:id="233"/>
      <w:r w:rsidR="00723A95">
        <w:rPr>
          <w:rFonts w:hint="cs"/>
          <w:rtl/>
        </w:rPr>
        <w:t xml:space="preserve">יכירו בנו, יכירו בכם פשוט גם כן </w:t>
      </w:r>
      <w:r w:rsidR="00723A95">
        <w:rPr>
          <w:rtl/>
        </w:rPr>
        <w:t>–</w:t>
      </w:r>
      <w:r w:rsidR="00723A95">
        <w:rPr>
          <w:rFonts w:hint="cs"/>
          <w:rtl/>
        </w:rPr>
        <w:t xml:space="preserve"> כדאי </w:t>
      </w:r>
      <w:bookmarkStart w:id="234" w:name="_ETM_Q1_1045842"/>
      <w:bookmarkEnd w:id="234"/>
      <w:r w:rsidR="00723A95">
        <w:rPr>
          <w:rFonts w:hint="cs"/>
          <w:rtl/>
        </w:rPr>
        <w:t xml:space="preserve">לשנינו. תודה רבה. </w:t>
      </w:r>
    </w:p>
    <w:p w:rsidR="00482770" w:rsidRDefault="00482770" w:rsidP="0017741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26072515"/>
        <w:placeholder>
          <w:docPart w:val="DefaultPlaceholder_-1854013440"/>
        </w:placeholder>
      </w:sdtPr>
      <w:sdtEndPr/>
      <w:sdtContent>
        <w:p w:rsidR="00482770" w:rsidRDefault="00482770" w:rsidP="0048277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3A95" w:rsidRDefault="00723A95" w:rsidP="00723A95">
      <w:pPr>
        <w:ind w:firstLine="0"/>
        <w:rPr>
          <w:rtl/>
        </w:rPr>
      </w:pPr>
      <w:bookmarkStart w:id="235" w:name="_ETM_Q1_1070268"/>
      <w:bookmarkStart w:id="236" w:name="_ETM_Q1_1073052"/>
      <w:bookmarkEnd w:id="235"/>
      <w:bookmarkEnd w:id="236"/>
    </w:p>
    <w:p w:rsidR="00723A95" w:rsidRDefault="00723A95" w:rsidP="00723A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בוא, תשאיר את זה ככה, אל תהיה </w:t>
      </w:r>
      <w:bookmarkStart w:id="237" w:name="_ETM_Q1_1071413"/>
      <w:bookmarkEnd w:id="237"/>
      <w:r>
        <w:rPr>
          <w:rFonts w:hint="cs"/>
          <w:rtl/>
        </w:rPr>
        <w:t xml:space="preserve">בטוח.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בוא נתחיל עם הדרוזים.</w:t>
      </w:r>
    </w:p>
    <w:p w:rsidR="00723A95" w:rsidRDefault="00723A95" w:rsidP="00723A95">
      <w:pPr>
        <w:ind w:firstLine="0"/>
        <w:rPr>
          <w:rtl/>
        </w:rPr>
      </w:pPr>
      <w:bookmarkStart w:id="238" w:name="_ETM_Q1_1077942"/>
      <w:bookmarkEnd w:id="238"/>
    </w:p>
    <w:bookmarkStart w:id="239" w:name="_ETM_Q1_1075522" w:displacedByCustomXml="next"/>
    <w:bookmarkEnd w:id="239" w:displacedByCustomXml="next"/>
    <w:bookmarkStart w:id="240" w:name="_ETM_Q1_1078313" w:displacedByCustomXml="next"/>
    <w:bookmarkEnd w:id="240" w:displacedByCustomXml="next"/>
    <w:sdt>
      <w:sdtPr>
        <w:rPr>
          <w:rFonts w:hint="cs"/>
          <w:rtl/>
        </w:rPr>
        <w:alias w:val="אורח"/>
        <w:tag w:val="&lt;ID&gt;468793&lt;/ID&gt;&lt;Name&gt;נביה נאסר אלדין&lt;/Name&gt;&lt;Data&gt;נביה נאסר אלדין&lt;/Data&gt;&lt;Shortcut&gt;נבנא&lt;/Shortcut&gt;&lt;Title&gt;יועץ למגזר הדרוזי, מרכז השלטון המקומי&lt;/Title&gt;"/>
        <w:id w:val="-892959657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9"/>
            <w:keepNext/>
            <w:rPr>
              <w:rtl/>
            </w:rPr>
          </w:pPr>
          <w:proofErr w:type="spellStart"/>
          <w:r w:rsidRPr="00723A95">
            <w:rPr>
              <w:rStyle w:val="afd"/>
              <w:color w:val="000000"/>
              <w:rtl/>
            </w:rPr>
            <w:t>נביה</w:t>
          </w:r>
          <w:proofErr w:type="spellEnd"/>
          <w:r w:rsidRPr="00723A95">
            <w:rPr>
              <w:rStyle w:val="afd"/>
              <w:color w:val="000000"/>
              <w:rtl/>
            </w:rPr>
            <w:t xml:space="preserve"> נאסר </w:t>
          </w:r>
          <w:proofErr w:type="spellStart"/>
          <w:r w:rsidRPr="00723A95">
            <w:rPr>
              <w:rStyle w:val="afd"/>
              <w:color w:val="000000"/>
              <w:rtl/>
            </w:rPr>
            <w:t>אלדין</w:t>
          </w:r>
          <w:proofErr w:type="spellEnd"/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ננסה. </w:t>
      </w:r>
    </w:p>
    <w:p w:rsidR="00723A95" w:rsidRDefault="00723A95" w:rsidP="00723A95">
      <w:pPr>
        <w:rPr>
          <w:rtl/>
        </w:rPr>
      </w:pPr>
      <w:bookmarkStart w:id="241" w:name="_ETM_Q1_1079251"/>
      <w:bookmarkEnd w:id="241"/>
    </w:p>
    <w:bookmarkStart w:id="242" w:name="_ETM_Q1_1079581" w:displacedByCustomXml="next"/>
    <w:bookmarkEnd w:id="2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47572403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6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היו"ר יעקב מרגי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482770" w:rsidRDefault="00723A95" w:rsidP="00723A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</w:t>
      </w:r>
      <w:bookmarkStart w:id="243" w:name="_ETM_Q1_1073093"/>
      <w:bookmarkStart w:id="244" w:name="_ETM_Q1_1062482"/>
      <w:bookmarkEnd w:id="243"/>
      <w:bookmarkEnd w:id="244"/>
      <w:r w:rsidR="00482770">
        <w:rPr>
          <w:rFonts w:hint="cs"/>
          <w:rtl/>
        </w:rPr>
        <w:t xml:space="preserve">נתכנס להכרעה. </w:t>
      </w:r>
      <w:r>
        <w:rPr>
          <w:rFonts w:hint="cs"/>
          <w:rtl/>
        </w:rPr>
        <w:t xml:space="preserve">אנחנו נשנה </w:t>
      </w:r>
      <w:bookmarkStart w:id="245" w:name="_ETM_Q1_1085949"/>
      <w:bookmarkEnd w:id="245"/>
      <w:r>
        <w:rPr>
          <w:rFonts w:hint="cs"/>
          <w:rtl/>
        </w:rPr>
        <w:t xml:space="preserve">את זה למשרד הביטחון </w:t>
      </w:r>
      <w:r>
        <w:rPr>
          <w:rtl/>
        </w:rPr>
        <w:t>–</w:t>
      </w:r>
      <w:r>
        <w:rPr>
          <w:rFonts w:hint="cs"/>
          <w:rtl/>
        </w:rPr>
        <w:t xml:space="preserve"> מרכזי ולא ממלכתי. </w:t>
      </w:r>
      <w:r w:rsidR="00482770">
        <w:rPr>
          <w:rFonts w:hint="cs"/>
          <w:rtl/>
        </w:rPr>
        <w:t>במקום ה</w:t>
      </w:r>
      <w:r>
        <w:rPr>
          <w:rFonts w:hint="cs"/>
          <w:rtl/>
        </w:rPr>
        <w:t xml:space="preserve">חלטת ממשלה, </w:t>
      </w:r>
      <w:bookmarkStart w:id="246" w:name="_ETM_Q1_1089767"/>
      <w:bookmarkEnd w:id="246"/>
      <w:r w:rsidR="00482770">
        <w:rPr>
          <w:rFonts w:hint="cs"/>
          <w:rtl/>
        </w:rPr>
        <w:t>משרד הביטחון.</w:t>
      </w:r>
    </w:p>
    <w:p w:rsidR="00482770" w:rsidRDefault="00482770" w:rsidP="00482770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-1415005065"/>
        <w:placeholder>
          <w:docPart w:val="DefaultPlaceholder_-1854013440"/>
        </w:placeholder>
        <w15:color w:val="993366"/>
      </w:sdtPr>
      <w:sdtEndPr/>
      <w:sdtContent>
        <w:p w:rsidR="00482770" w:rsidRDefault="00723A95" w:rsidP="00723A95">
          <w:pPr>
            <w:pStyle w:val="a4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ישראלי: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482770" w:rsidRDefault="00482770" w:rsidP="00723A95">
      <w:pPr>
        <w:rPr>
          <w:rtl/>
        </w:rPr>
      </w:pPr>
      <w:bookmarkStart w:id="247" w:name="_ETM_Q1_1081889"/>
      <w:bookmarkEnd w:id="247"/>
      <w:r>
        <w:rPr>
          <w:rFonts w:hint="cs"/>
          <w:rtl/>
        </w:rPr>
        <w:t xml:space="preserve">אני אבדוק את הנוסח. </w:t>
      </w:r>
      <w:r w:rsidR="00723A95">
        <w:rPr>
          <w:rFonts w:hint="cs"/>
          <w:rtl/>
        </w:rPr>
        <w:t xml:space="preserve">זה שר הביטחון. </w:t>
      </w:r>
    </w:p>
    <w:p w:rsidR="00723A95" w:rsidRDefault="00723A95" w:rsidP="00723A95">
      <w:pPr>
        <w:ind w:firstLine="0"/>
        <w:rPr>
          <w:rtl/>
        </w:rPr>
      </w:pPr>
      <w:bookmarkStart w:id="248" w:name="_ETM_Q1_1104069"/>
      <w:bookmarkStart w:id="249" w:name="_ETM_Q1_1104404"/>
      <w:bookmarkEnd w:id="248"/>
      <w:bookmarkEnd w:id="249"/>
    </w:p>
    <w:bookmarkStart w:id="250" w:name="_ETM_Q1_1096588" w:displacedByCustomXml="next"/>
    <w:bookmarkEnd w:id="250" w:displacedByCustomXml="next"/>
    <w:sdt>
      <w:sdtPr>
        <w:rPr>
          <w:rFonts w:hint="cs"/>
          <w:rtl/>
        </w:rPr>
        <w:alias w:val="אורח"/>
        <w:tag w:val="&lt;ID&gt;632941&lt;/ID&gt;&lt;Name&gt;מירב כהן&lt;/Name&gt;&lt;Data&gt;מירב כהן&lt;/Data&gt;&lt;Shortcut&gt;מיכה&lt;/Shortcut&gt;&lt;Title&gt;עוזרת יועמ&quot;ש, משרד התרבות והספורט&lt;/Title&gt;"/>
        <w:id w:val="184179574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9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כהן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ואז בעצם גם סמכות הביצוע משתנה בסעיף </w:t>
      </w:r>
      <w:bookmarkStart w:id="251" w:name="_ETM_Q1_1105597"/>
      <w:bookmarkEnd w:id="251"/>
      <w:r>
        <w:rPr>
          <w:rFonts w:hint="cs"/>
          <w:rtl/>
        </w:rPr>
        <w:t xml:space="preserve">4. </w:t>
      </w:r>
    </w:p>
    <w:p w:rsidR="00723A95" w:rsidRDefault="00723A95" w:rsidP="00723A95">
      <w:pPr>
        <w:rPr>
          <w:rtl/>
        </w:rPr>
      </w:pPr>
      <w:bookmarkStart w:id="252" w:name="_ETM_Q1_1106493"/>
      <w:bookmarkEnd w:id="252"/>
    </w:p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428313882"/>
        <w:placeholder>
          <w:docPart w:val="0B33A1FE53784970925542FFEB4CFFA9"/>
        </w:placeholder>
        <w15:color w:val="993366"/>
      </w:sdtPr>
      <w:sdtEndPr/>
      <w:sdtContent>
        <w:p w:rsidR="00723A95" w:rsidRDefault="00723A95" w:rsidP="00723A95">
          <w:pPr>
            <w:pStyle w:val="a4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ישראלי:</w:t>
          </w:r>
        </w:p>
      </w:sdtContent>
    </w:sdt>
    <w:p w:rsidR="00723A95" w:rsidRDefault="00723A95" w:rsidP="00723A95">
      <w:pPr>
        <w:ind w:firstLine="0"/>
        <w:rPr>
          <w:rtl/>
        </w:rPr>
      </w:pPr>
    </w:p>
    <w:p w:rsidR="00723A95" w:rsidRDefault="00723A95" w:rsidP="00723A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 שאלה אחרת. האם שר הביטחון ממונה על כל </w:t>
      </w:r>
      <w:bookmarkStart w:id="253" w:name="_ETM_Q1_1109798"/>
      <w:bookmarkEnd w:id="253"/>
      <w:r>
        <w:rPr>
          <w:rFonts w:hint="cs"/>
          <w:rtl/>
        </w:rPr>
        <w:t>- - -</w:t>
      </w:r>
    </w:p>
    <w:p w:rsidR="00723A95" w:rsidRDefault="00723A95" w:rsidP="00723A95">
      <w:pPr>
        <w:ind w:firstLine="0"/>
        <w:rPr>
          <w:rtl/>
        </w:rPr>
      </w:pPr>
      <w:bookmarkStart w:id="254" w:name="_ETM_Q1_1111302"/>
      <w:bookmarkEnd w:id="254"/>
    </w:p>
    <w:bookmarkStart w:id="255" w:name="_ETM_Q1_1111656" w:displacedByCustomXml="next"/>
    <w:bookmarkEnd w:id="2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97540447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6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היו"ר יעקב מרגי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על הכול. </w:t>
      </w:r>
    </w:p>
    <w:bookmarkStart w:id="256" w:name="_ETM_Q1_1116679" w:displacedByCustomXml="next"/>
    <w:bookmarkEnd w:id="256" w:displacedByCustomXml="next"/>
    <w:bookmarkStart w:id="257" w:name="_ETM_Q1_1116342" w:displacedByCustomXml="next"/>
    <w:bookmarkEnd w:id="257" w:displacedByCustomXml="next"/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1212380196"/>
        <w:placeholder>
          <w:docPart w:val="BF09FFC797DF49E8A94781E168848769"/>
        </w:placeholder>
        <w15:color w:val="993366"/>
      </w:sdtPr>
      <w:sdtEndPr/>
      <w:sdtContent>
        <w:p w:rsidR="00723A95" w:rsidRDefault="00723A95" w:rsidP="00723A95">
          <w:pPr>
            <w:pStyle w:val="a4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ישראלי:</w:t>
          </w:r>
        </w:p>
      </w:sdtContent>
    </w:sdt>
    <w:p w:rsidR="00723A95" w:rsidRDefault="00723A95" w:rsidP="00723A95">
      <w:pPr>
        <w:rPr>
          <w:rtl/>
        </w:rPr>
      </w:pPr>
    </w:p>
    <w:p w:rsidR="00723A95" w:rsidRDefault="00723A95" w:rsidP="00723A95">
      <w:pPr>
        <w:rPr>
          <w:rtl/>
        </w:rPr>
      </w:pPr>
      <w:bookmarkStart w:id="258" w:name="_ETM_Q1_1114035"/>
      <w:bookmarkEnd w:id="258"/>
      <w:r>
        <w:rPr>
          <w:rFonts w:hint="cs"/>
          <w:rtl/>
        </w:rPr>
        <w:t xml:space="preserve">אז גם בסעיף 4 זה יהיה </w:t>
      </w:r>
      <w:bookmarkStart w:id="259" w:name="_ETM_Q1_1118419"/>
      <w:bookmarkEnd w:id="259"/>
      <w:r>
        <w:rPr>
          <w:rFonts w:hint="cs"/>
          <w:rtl/>
        </w:rPr>
        <w:t xml:space="preserve">שר הביטחון. </w:t>
      </w:r>
    </w:p>
    <w:p w:rsidR="00723A95" w:rsidRDefault="00723A95" w:rsidP="00723A95">
      <w:pPr>
        <w:rPr>
          <w:rtl/>
        </w:rPr>
      </w:pPr>
      <w:bookmarkStart w:id="260" w:name="_ETM_Q1_1125444"/>
      <w:bookmarkEnd w:id="260"/>
    </w:p>
    <w:bookmarkStart w:id="261" w:name="_ETM_Q1_1125751" w:displacedByCustomXml="next"/>
    <w:bookmarkEnd w:id="2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05066989"/>
        <w:placeholder>
          <w:docPart w:val="DefaultPlaceholder_-1854013440"/>
        </w:placeholder>
      </w:sdtPr>
      <w:sdtEndPr/>
      <w:sdtContent>
        <w:p w:rsidR="00E54A0E" w:rsidRDefault="00E54A0E" w:rsidP="00E54A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54A0E" w:rsidRDefault="00E54A0E" w:rsidP="00E54A0E">
      <w:pPr>
        <w:pStyle w:val="KeepWithNext"/>
        <w:rPr>
          <w:rtl/>
        </w:rPr>
      </w:pPr>
    </w:p>
    <w:p w:rsidR="00E54A0E" w:rsidRDefault="00E54A0E" w:rsidP="00E54A0E">
      <w:pPr>
        <w:rPr>
          <w:rtl/>
        </w:rPr>
      </w:pPr>
      <w:r>
        <w:rPr>
          <w:rFonts w:hint="cs"/>
          <w:rtl/>
        </w:rPr>
        <w:t xml:space="preserve">אנחנו מסמיכים אותך. </w:t>
      </w:r>
      <w:r w:rsidR="00723A95">
        <w:rPr>
          <w:rFonts w:hint="cs"/>
          <w:rtl/>
        </w:rPr>
        <w:t>אין מה לתאם, כי אתם לא תהיו שם.</w:t>
      </w:r>
      <w:bookmarkStart w:id="262" w:name="_ETM_Q1_1135827"/>
      <w:bookmarkEnd w:id="262"/>
      <w:r w:rsidR="00723A95">
        <w:rPr>
          <w:rFonts w:hint="cs"/>
          <w:rtl/>
        </w:rPr>
        <w:t xml:space="preserve"> </w:t>
      </w:r>
    </w:p>
    <w:p w:rsidR="00723A95" w:rsidRDefault="00723A95" w:rsidP="00E54A0E">
      <w:pPr>
        <w:rPr>
          <w:rtl/>
        </w:rPr>
      </w:pPr>
      <w:bookmarkStart w:id="263" w:name="_ETM_Q1_1136964"/>
      <w:bookmarkEnd w:id="263"/>
    </w:p>
    <w:bookmarkStart w:id="264" w:name="_ETM_Q1_1137280" w:displacedByCustomXml="next"/>
    <w:bookmarkEnd w:id="264" w:displacedByCustomXml="next"/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-1412227650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9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חנן ארליך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בכל זאת, ברמת הנוסח שרק נראה. </w:t>
      </w:r>
    </w:p>
    <w:p w:rsidR="00723A95" w:rsidRDefault="00723A95" w:rsidP="00723A95">
      <w:pPr>
        <w:rPr>
          <w:rtl/>
        </w:rPr>
      </w:pPr>
      <w:bookmarkStart w:id="265" w:name="_ETM_Q1_1138466"/>
      <w:bookmarkEnd w:id="265"/>
    </w:p>
    <w:bookmarkStart w:id="266" w:name="_ETM_Q1_1138785" w:displacedByCustomXml="next"/>
    <w:bookmarkEnd w:id="266" w:displacedByCustomXml="next"/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1175691860"/>
        <w:placeholder>
          <w:docPart w:val="BAC3213D27A04A58856AD3A57B2FC7F7"/>
        </w:placeholder>
        <w15:color w:val="993366"/>
      </w:sdtPr>
      <w:sdtEndPr/>
      <w:sdtContent>
        <w:p w:rsidR="00723A95" w:rsidRDefault="00723A95" w:rsidP="00723A95">
          <w:pPr>
            <w:pStyle w:val="a4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ישראלי:</w:t>
          </w:r>
        </w:p>
      </w:sdtContent>
    </w:sdt>
    <w:p w:rsidR="00723A95" w:rsidRDefault="00723A95" w:rsidP="00723A95">
      <w:pPr>
        <w:rPr>
          <w:rtl/>
        </w:rPr>
      </w:pPr>
      <w:bookmarkStart w:id="267" w:name="_ETM_Q1_1141634"/>
      <w:bookmarkEnd w:id="267"/>
    </w:p>
    <w:p w:rsidR="00723A95" w:rsidRDefault="00723A95" w:rsidP="00723A95">
      <w:pPr>
        <w:rPr>
          <w:rtl/>
        </w:rPr>
      </w:pPr>
      <w:r>
        <w:rPr>
          <w:rFonts w:hint="cs"/>
          <w:rtl/>
        </w:rPr>
        <w:t xml:space="preserve">אני אשלח, אין בעיה. </w:t>
      </w:r>
      <w:bookmarkStart w:id="268" w:name="_ETM_Q1_1145474"/>
      <w:bookmarkEnd w:id="268"/>
    </w:p>
    <w:p w:rsidR="00723A95" w:rsidRDefault="00723A95" w:rsidP="00723A95">
      <w:pPr>
        <w:rPr>
          <w:rtl/>
        </w:rPr>
      </w:pPr>
      <w:bookmarkStart w:id="269" w:name="_ETM_Q1_1148130"/>
      <w:bookmarkEnd w:id="269"/>
    </w:p>
    <w:p w:rsidR="00723A95" w:rsidRDefault="00723A95" w:rsidP="00723A95">
      <w:pPr>
        <w:rPr>
          <w:rtl/>
        </w:rPr>
      </w:pPr>
      <w:bookmarkStart w:id="270" w:name="_ETM_Q1_1148438"/>
      <w:bookmarkEnd w:id="270"/>
      <w:r>
        <w:rPr>
          <w:rFonts w:hint="cs"/>
          <w:rtl/>
        </w:rPr>
        <w:t xml:space="preserve">יש פה מישהו מהייעוץ המשפטי של משרד הביטחון? לא. אני </w:t>
      </w:r>
      <w:bookmarkStart w:id="271" w:name="_ETM_Q1_1150896"/>
      <w:bookmarkEnd w:id="271"/>
      <w:r>
        <w:rPr>
          <w:rFonts w:hint="cs"/>
          <w:rtl/>
        </w:rPr>
        <w:t xml:space="preserve">אשלח להם. </w:t>
      </w:r>
    </w:p>
    <w:p w:rsidR="00723A95" w:rsidRDefault="00723A95" w:rsidP="00723A95">
      <w:pPr>
        <w:rPr>
          <w:rtl/>
        </w:rPr>
      </w:pPr>
      <w:bookmarkStart w:id="272" w:name="_ETM_Q1_1153264"/>
      <w:bookmarkEnd w:id="272"/>
    </w:p>
    <w:bookmarkStart w:id="273" w:name="_ETM_Q1_1153634" w:displacedByCustomXml="next"/>
    <w:bookmarkEnd w:id="27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7191166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6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היו"ר יעקב מרגי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723A95" w:rsidP="00790D35">
      <w:pPr>
        <w:rPr>
          <w:rtl/>
        </w:rPr>
      </w:pPr>
      <w:r>
        <w:rPr>
          <w:rFonts w:hint="cs"/>
          <w:rtl/>
        </w:rPr>
        <w:t xml:space="preserve">רק תוודאי </w:t>
      </w:r>
      <w:r w:rsidR="00790D35">
        <w:rPr>
          <w:rFonts w:hint="cs"/>
          <w:rtl/>
        </w:rPr>
        <w:t>שכאשר נשלח -</w:t>
      </w:r>
      <w:r>
        <w:rPr>
          <w:rFonts w:hint="cs"/>
          <w:rtl/>
        </w:rPr>
        <w:t xml:space="preserve"> התעוררו כל מיני</w:t>
      </w:r>
      <w:r w:rsidR="00790D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" w:name="_ETM_Q1_1158674"/>
      <w:bookmarkEnd w:id="274"/>
      <w:r>
        <w:rPr>
          <w:rFonts w:hint="cs"/>
          <w:rtl/>
        </w:rPr>
        <w:t xml:space="preserve">כדרכנו בקודש, כי אנחנו רוצים לקדם את החוק. </w:t>
      </w:r>
      <w:bookmarkStart w:id="275" w:name="_ETM_Q1_1160369"/>
      <w:bookmarkEnd w:id="275"/>
    </w:p>
    <w:p w:rsidR="00723A95" w:rsidRDefault="00723A95" w:rsidP="00723A95">
      <w:pPr>
        <w:rPr>
          <w:rtl/>
        </w:rPr>
      </w:pPr>
    </w:p>
    <w:bookmarkStart w:id="276" w:name="_ETM_Q1_1160745" w:displacedByCustomXml="next"/>
    <w:bookmarkEnd w:id="276" w:displacedByCustomXml="next"/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987515615"/>
        <w:placeholder>
          <w:docPart w:val="739AD9752E85479680928160CF5CCAA0"/>
        </w:placeholder>
        <w15:color w:val="993366"/>
      </w:sdtPr>
      <w:sdtEndPr/>
      <w:sdtContent>
        <w:p w:rsidR="00723A95" w:rsidRDefault="00723A95" w:rsidP="00723A95">
          <w:pPr>
            <w:pStyle w:val="a4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מירב ישראלי:</w:t>
          </w:r>
        </w:p>
      </w:sdtContent>
    </w:sdt>
    <w:p w:rsidR="00723A95" w:rsidRDefault="00723A95" w:rsidP="00723A95">
      <w:pPr>
        <w:rPr>
          <w:rtl/>
        </w:rPr>
      </w:pPr>
    </w:p>
    <w:p w:rsidR="00723A95" w:rsidRDefault="00723A95" w:rsidP="00723A95">
      <w:pPr>
        <w:rPr>
          <w:rtl/>
        </w:rPr>
      </w:pPr>
      <w:bookmarkStart w:id="277" w:name="_ETM_Q1_1158574"/>
      <w:bookmarkEnd w:id="277"/>
      <w:r>
        <w:rPr>
          <w:rFonts w:hint="cs"/>
          <w:rtl/>
        </w:rPr>
        <w:t xml:space="preserve">כן, אבל </w:t>
      </w:r>
      <w:bookmarkStart w:id="278" w:name="_ETM_Q1_1160158"/>
      <w:bookmarkEnd w:id="278"/>
      <w:r>
        <w:rPr>
          <w:rFonts w:hint="cs"/>
          <w:rtl/>
        </w:rPr>
        <w:t xml:space="preserve">בדרך כלל מגיע הייעוץ המשפטי. </w:t>
      </w:r>
    </w:p>
    <w:p w:rsidR="00723A95" w:rsidRDefault="00723A95" w:rsidP="00723A95">
      <w:pPr>
        <w:rPr>
          <w:rtl/>
        </w:rPr>
      </w:pPr>
      <w:bookmarkStart w:id="279" w:name="_ETM_Q1_1164943"/>
      <w:bookmarkEnd w:id="279"/>
    </w:p>
    <w:bookmarkStart w:id="280" w:name="_ETM_Q1_1165268" w:displacedByCustomXml="next"/>
    <w:bookmarkEnd w:id="2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89234046"/>
        <w:placeholder>
          <w:docPart w:val="DefaultPlaceholder_-1854013440"/>
        </w:placeholder>
        <w15:color w:val="993366"/>
      </w:sdtPr>
      <w:sdtEndPr/>
      <w:sdtContent>
        <w:p w:rsidR="00723A95" w:rsidRDefault="00723A95" w:rsidP="00723A95">
          <w:pPr>
            <w:pStyle w:val="af6"/>
            <w:keepNext/>
            <w:rPr>
              <w:rtl/>
            </w:rPr>
          </w:pPr>
          <w:r w:rsidRPr="00723A95">
            <w:rPr>
              <w:rStyle w:val="afd"/>
              <w:color w:val="000000"/>
              <w:rtl/>
            </w:rPr>
            <w:t>היו"ר יעקב מרגי</w:t>
          </w:r>
          <w:r w:rsidRPr="00723A95">
            <w:rPr>
              <w:color w:val="000000"/>
              <w:rtl/>
            </w:rPr>
            <w:t>:</w:t>
          </w:r>
        </w:p>
      </w:sdtContent>
    </w:sdt>
    <w:p w:rsidR="00723A95" w:rsidRDefault="00723A95" w:rsidP="00723A95">
      <w:pPr>
        <w:pStyle w:val="KeepWithNext"/>
        <w:rPr>
          <w:rtl/>
        </w:rPr>
      </w:pPr>
    </w:p>
    <w:p w:rsidR="00723A95" w:rsidRDefault="00F6741F" w:rsidP="00723A95">
      <w:pPr>
        <w:rPr>
          <w:rtl/>
        </w:rPr>
      </w:pPr>
      <w:bookmarkStart w:id="281" w:name="_ETM_Q1_1147456"/>
      <w:bookmarkEnd w:id="281"/>
      <w:r>
        <w:rPr>
          <w:rFonts w:hint="cs"/>
          <w:rtl/>
        </w:rPr>
        <w:t xml:space="preserve">בכפוף לשינוי שאמרנו </w:t>
      </w:r>
      <w:r>
        <w:rPr>
          <w:rtl/>
        </w:rPr>
        <w:t>–</w:t>
      </w:r>
      <w:r>
        <w:rPr>
          <w:rFonts w:hint="cs"/>
          <w:rtl/>
        </w:rPr>
        <w:t xml:space="preserve"> טקס </w:t>
      </w:r>
      <w:bookmarkStart w:id="282" w:name="_ETM_Q1_1164669"/>
      <w:bookmarkEnd w:id="282"/>
      <w:r>
        <w:rPr>
          <w:rFonts w:hint="cs"/>
          <w:rtl/>
        </w:rPr>
        <w:t xml:space="preserve">מרכזי ולא ממלכתי. אחריות וסמכות ניהול וקיום ותקצוב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" w:name="_ETM_Q1_1170391"/>
      <w:bookmarkEnd w:id="283"/>
      <w:r>
        <w:rPr>
          <w:rFonts w:hint="cs"/>
          <w:rtl/>
        </w:rPr>
        <w:t>משרד הביטחון, ולא על-פי החלטת ממשלה, אלא משרד הביטחון</w:t>
      </w:r>
      <w:bookmarkStart w:id="284" w:name="_ETM_Q1_1174338"/>
      <w:bookmarkEnd w:id="284"/>
      <w:r>
        <w:rPr>
          <w:rFonts w:hint="cs"/>
          <w:rtl/>
        </w:rPr>
        <w:t xml:space="preserve">, אני מביא זאת להצבעה. </w:t>
      </w:r>
    </w:p>
    <w:p w:rsidR="00F6741F" w:rsidRDefault="00F6741F" w:rsidP="00723A95">
      <w:pPr>
        <w:rPr>
          <w:rtl/>
        </w:rPr>
      </w:pPr>
      <w:bookmarkStart w:id="285" w:name="_ETM_Q1_1180946"/>
      <w:bookmarkEnd w:id="285"/>
    </w:p>
    <w:p w:rsidR="00F6741F" w:rsidRDefault="00F6741F" w:rsidP="00723A95">
      <w:pPr>
        <w:rPr>
          <w:rtl/>
        </w:rPr>
      </w:pPr>
      <w:bookmarkStart w:id="286" w:name="_ETM_Q1_1181334"/>
      <w:bookmarkEnd w:id="286"/>
      <w:r>
        <w:rPr>
          <w:rFonts w:hint="cs"/>
          <w:rtl/>
        </w:rPr>
        <w:t xml:space="preserve">מי בעד הצעת החוק כפי </w:t>
      </w:r>
      <w:bookmarkStart w:id="287" w:name="_ETM_Q1_1184707"/>
      <w:bookmarkEnd w:id="287"/>
      <w:r>
        <w:rPr>
          <w:rFonts w:hint="cs"/>
          <w:rtl/>
        </w:rPr>
        <w:t>שהקראנו ואמרנו? מי נגד?</w:t>
      </w:r>
      <w:bookmarkStart w:id="288" w:name="_ETM_Q1_1185847"/>
      <w:bookmarkEnd w:id="288"/>
    </w:p>
    <w:p w:rsidR="00F6741F" w:rsidRDefault="00F6741F" w:rsidP="00723A95">
      <w:pPr>
        <w:rPr>
          <w:rtl/>
        </w:rPr>
      </w:pPr>
    </w:p>
    <w:p w:rsidR="00F6741F" w:rsidRDefault="00F6741F" w:rsidP="00723A95">
      <w:pPr>
        <w:rPr>
          <w:rtl/>
        </w:rPr>
      </w:pPr>
    </w:p>
    <w:p w:rsidR="00F6741F" w:rsidRDefault="00F6741F" w:rsidP="00723A95">
      <w:pPr>
        <w:rPr>
          <w:rtl/>
        </w:rPr>
      </w:pPr>
    </w:p>
    <w:p w:rsidR="00F6741F" w:rsidRDefault="00F6741F" w:rsidP="00F6741F">
      <w:pPr>
        <w:pStyle w:val="af1"/>
        <w:keepNext/>
        <w:rPr>
          <w:rtl/>
        </w:rPr>
      </w:pPr>
      <w:r>
        <w:rPr>
          <w:rtl/>
        </w:rPr>
        <w:t>הצבעה</w:t>
      </w:r>
    </w:p>
    <w:p w:rsidR="00F6741F" w:rsidRDefault="00F6741F" w:rsidP="00F6741F">
      <w:pPr>
        <w:pStyle w:val="--"/>
        <w:keepNext/>
        <w:rPr>
          <w:rtl/>
        </w:rPr>
      </w:pPr>
    </w:p>
    <w:p w:rsidR="00F6741F" w:rsidRDefault="00F6741F" w:rsidP="00F6741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רוב</w:t>
      </w:r>
    </w:p>
    <w:p w:rsidR="00790D35" w:rsidRDefault="00790D35" w:rsidP="00F6741F">
      <w:pPr>
        <w:pStyle w:val="--"/>
        <w:keepNext/>
        <w:rPr>
          <w:rtl/>
        </w:rPr>
      </w:pPr>
      <w:r>
        <w:rPr>
          <w:rFonts w:hint="cs"/>
          <w:rtl/>
        </w:rPr>
        <w:t>נגד- אין</w:t>
      </w:r>
    </w:p>
    <w:p w:rsidR="00F6741F" w:rsidRDefault="00790D35" w:rsidP="00F6741F">
      <w:pPr>
        <w:pStyle w:val="--"/>
        <w:keepNext/>
        <w:rPr>
          <w:rtl/>
        </w:rPr>
      </w:pPr>
      <w:r>
        <w:rPr>
          <w:rFonts w:hint="cs"/>
          <w:rtl/>
        </w:rPr>
        <w:t xml:space="preserve">נמנעים - </w:t>
      </w:r>
      <w:r w:rsidR="00F6741F">
        <w:rPr>
          <w:rFonts w:hint="cs"/>
          <w:rtl/>
        </w:rPr>
        <w:t xml:space="preserve">אין </w:t>
      </w:r>
    </w:p>
    <w:p w:rsidR="00F6741F" w:rsidRPr="00F6741F" w:rsidRDefault="002C64BD" w:rsidP="00F6741F">
      <w:pPr>
        <w:pStyle w:val="af2"/>
        <w:rPr>
          <w:rtl/>
        </w:rPr>
      </w:pPr>
      <w:r>
        <w:rPr>
          <w:rFonts w:hint="cs"/>
          <w:rtl/>
        </w:rPr>
        <w:t>הצ</w:t>
      </w:r>
      <w:r w:rsidRPr="00E55F45">
        <w:rPr>
          <w:rtl/>
        </w:rPr>
        <w:t>עת חוק יום ציון לאומי לתרומתה ופועלה של העדה הדרוזית, התשע"ח-2018</w:t>
      </w:r>
      <w:r>
        <w:rPr>
          <w:rFonts w:hint="cs"/>
          <w:rtl/>
        </w:rPr>
        <w:t>, נתקבלה.</w:t>
      </w:r>
    </w:p>
    <w:p w:rsidR="00F5737C" w:rsidRDefault="00F5737C" w:rsidP="00E54A0E">
      <w:pPr>
        <w:pStyle w:val="af6"/>
        <w:keepNext/>
        <w:rPr>
          <w:rtl/>
        </w:rPr>
      </w:pPr>
    </w:p>
    <w:bookmarkStart w:id="289" w:name="_GoBack" w:displacedByCustomXml="next"/>
    <w:bookmarkEnd w:id="2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27386581"/>
        <w:placeholder>
          <w:docPart w:val="DefaultPlaceholder_-1854013440"/>
        </w:placeholder>
      </w:sdtPr>
      <w:sdtEndPr/>
      <w:sdtContent>
        <w:p w:rsidR="00E54A0E" w:rsidRDefault="00E54A0E" w:rsidP="00E54A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54A0E" w:rsidRDefault="00E54A0E" w:rsidP="00E54A0E">
      <w:pPr>
        <w:pStyle w:val="KeepWithNext"/>
        <w:rPr>
          <w:rtl/>
        </w:rPr>
      </w:pPr>
    </w:p>
    <w:p w:rsidR="00F6741F" w:rsidRDefault="002C64BD" w:rsidP="00E54A0E">
      <w:pPr>
        <w:rPr>
          <w:rtl/>
        </w:rPr>
      </w:pPr>
      <w:r>
        <w:rPr>
          <w:rFonts w:hint="cs"/>
          <w:rtl/>
        </w:rPr>
        <w:t xml:space="preserve">אין נגד, אין נמנעים. </w:t>
      </w:r>
      <w:r w:rsidR="00F6741F">
        <w:rPr>
          <w:rFonts w:hint="cs"/>
          <w:rtl/>
        </w:rPr>
        <w:t>הצ</w:t>
      </w:r>
      <w:r w:rsidR="00E54A0E">
        <w:rPr>
          <w:rFonts w:hint="cs"/>
          <w:rtl/>
        </w:rPr>
        <w:t xml:space="preserve">עת החוק </w:t>
      </w:r>
      <w:r w:rsidR="00F6741F">
        <w:rPr>
          <w:rFonts w:hint="cs"/>
          <w:rtl/>
        </w:rPr>
        <w:t xml:space="preserve">אושרה, היא </w:t>
      </w:r>
      <w:r w:rsidR="00E54A0E">
        <w:rPr>
          <w:rFonts w:hint="cs"/>
          <w:rtl/>
        </w:rPr>
        <w:t xml:space="preserve">תוכן לקריאה שנייה ושלישית. </w:t>
      </w:r>
    </w:p>
    <w:p w:rsidR="00F6741F" w:rsidRDefault="00F6741F" w:rsidP="00E54A0E">
      <w:pPr>
        <w:rPr>
          <w:rtl/>
        </w:rPr>
      </w:pPr>
      <w:bookmarkStart w:id="290" w:name="_ETM_Q1_1189266"/>
      <w:bookmarkEnd w:id="290"/>
    </w:p>
    <w:p w:rsidR="00E54A0E" w:rsidRDefault="00F6741F" w:rsidP="00F6741F">
      <w:pPr>
        <w:rPr>
          <w:rtl/>
        </w:rPr>
      </w:pPr>
      <w:bookmarkStart w:id="291" w:name="_ETM_Q1_1189546"/>
      <w:bookmarkEnd w:id="291"/>
      <w:r>
        <w:rPr>
          <w:rFonts w:hint="cs"/>
          <w:rtl/>
        </w:rPr>
        <w:t xml:space="preserve">אני מודה לכל החברים. </w:t>
      </w:r>
    </w:p>
    <w:p w:rsidR="002C64BD" w:rsidRDefault="002C64BD" w:rsidP="00F6741F">
      <w:pPr>
        <w:rPr>
          <w:rtl/>
        </w:rPr>
      </w:pPr>
      <w:bookmarkStart w:id="292" w:name="_ETM_Q1_1192745"/>
      <w:bookmarkEnd w:id="292"/>
    </w:p>
    <w:p w:rsidR="002C64BD" w:rsidRDefault="002C64BD" w:rsidP="00F6741F">
      <w:pPr>
        <w:rPr>
          <w:rtl/>
        </w:rPr>
      </w:pPr>
      <w:bookmarkStart w:id="293" w:name="_ETM_Q1_1193050"/>
      <w:bookmarkEnd w:id="293"/>
      <w:r>
        <w:rPr>
          <w:rFonts w:hint="cs"/>
          <w:rtl/>
        </w:rPr>
        <w:t xml:space="preserve">אם שרת המשפטים ויושב-ראש ועדת </w:t>
      </w:r>
      <w:bookmarkStart w:id="294" w:name="_ETM_Q1_1195562"/>
      <w:bookmarkEnd w:id="294"/>
      <w:r>
        <w:rPr>
          <w:rFonts w:hint="cs"/>
          <w:rtl/>
        </w:rPr>
        <w:t xml:space="preserve">השרים לענייני חקיקה תחליט שבכל זאת זה מזעזע את אמות </w:t>
      </w:r>
      <w:bookmarkStart w:id="295" w:name="_ETM_Q1_1197247"/>
      <w:bookmarkEnd w:id="295"/>
      <w:proofErr w:type="spellStart"/>
      <w:r w:rsidR="00790D35"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 מערכת המשפט וחוק הלאום העתידי מסכן </w:t>
      </w:r>
      <w:bookmarkStart w:id="296" w:name="_ETM_Q1_1202981"/>
      <w:bookmarkEnd w:id="296"/>
      <w:r>
        <w:rPr>
          <w:rFonts w:hint="cs"/>
          <w:rtl/>
        </w:rPr>
        <w:t xml:space="preserve">את קיומו וכינונו של חוק הלאום העתידי, היא רשאית לבקש </w:t>
      </w:r>
      <w:bookmarkStart w:id="297" w:name="_ETM_Q1_1204567"/>
      <w:bookmarkEnd w:id="297"/>
      <w:r>
        <w:rPr>
          <w:rFonts w:hint="cs"/>
          <w:rtl/>
        </w:rPr>
        <w:t xml:space="preserve">מאתנו, ואנחנו נחזור על זה. </w:t>
      </w:r>
    </w:p>
    <w:p w:rsidR="002C64BD" w:rsidRDefault="002C64BD" w:rsidP="00F6741F">
      <w:pPr>
        <w:rPr>
          <w:rtl/>
        </w:rPr>
      </w:pPr>
      <w:bookmarkStart w:id="298" w:name="_ETM_Q1_1214504"/>
      <w:bookmarkEnd w:id="298"/>
    </w:p>
    <w:bookmarkStart w:id="299" w:name="_ETM_Q1_1211088" w:displacedByCustomXml="next"/>
    <w:bookmarkEnd w:id="299" w:displacedByCustomXml="next"/>
    <w:bookmarkStart w:id="300" w:name="_ETM_Q1_1207999" w:displacedByCustomXml="next"/>
    <w:bookmarkEnd w:id="300" w:displacedByCustomXml="next"/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מחלקת ייעוץ וחקיקה, משרד המשפטים&lt;/Title&gt;"/>
        <w:id w:val="-1739778542"/>
        <w:placeholder>
          <w:docPart w:val="DefaultPlaceholder_-1854013440"/>
        </w:placeholder>
        <w15:color w:val="993366"/>
      </w:sdtPr>
      <w:sdtEndPr/>
      <w:sdtContent>
        <w:p w:rsidR="002C64BD" w:rsidRDefault="002C64BD" w:rsidP="002C64BD">
          <w:pPr>
            <w:pStyle w:val="af9"/>
            <w:keepNext/>
            <w:rPr>
              <w:rtl/>
            </w:rPr>
          </w:pPr>
          <w:r w:rsidRPr="002C64BD">
            <w:rPr>
              <w:rStyle w:val="afd"/>
              <w:color w:val="000000"/>
              <w:rtl/>
            </w:rPr>
            <w:t>חנן ארליך</w:t>
          </w:r>
          <w:r w:rsidRPr="002C64BD">
            <w:rPr>
              <w:color w:val="000000"/>
              <w:rtl/>
            </w:rPr>
            <w:t>:</w:t>
          </w:r>
        </w:p>
      </w:sdtContent>
    </w:sdt>
    <w:p w:rsidR="002C64BD" w:rsidRDefault="002C64BD" w:rsidP="002C64BD">
      <w:pPr>
        <w:pStyle w:val="KeepWithNext"/>
        <w:rPr>
          <w:rtl/>
        </w:rPr>
      </w:pPr>
    </w:p>
    <w:p w:rsidR="002C64BD" w:rsidRDefault="002C64BD" w:rsidP="002C64BD">
      <w:pPr>
        <w:rPr>
          <w:rtl/>
        </w:rPr>
      </w:pPr>
      <w:r>
        <w:rPr>
          <w:rFonts w:hint="cs"/>
          <w:rtl/>
        </w:rPr>
        <w:t xml:space="preserve">אני אעביר את המסר. </w:t>
      </w:r>
    </w:p>
    <w:p w:rsidR="002C64BD" w:rsidRPr="002C64BD" w:rsidRDefault="002C64BD" w:rsidP="002C64BD">
      <w:pPr>
        <w:rPr>
          <w:rtl/>
        </w:rPr>
      </w:pPr>
      <w:bookmarkStart w:id="301" w:name="_ETM_Q1_1211964"/>
      <w:bookmarkEnd w:id="301"/>
    </w:p>
    <w:bookmarkStart w:id="302" w:name="_ETM_Q1_1202493" w:displacedByCustomXml="next"/>
    <w:bookmarkEnd w:id="302" w:displacedByCustomXml="next"/>
    <w:bookmarkStart w:id="303" w:name="_ETM_Q1_1214960" w:displacedByCustomXml="next"/>
    <w:bookmarkEnd w:id="303" w:displacedByCustomXml="next"/>
    <w:bookmarkStart w:id="304" w:name="_ETM_Q1_1208292" w:displacedByCustomXml="next"/>
    <w:bookmarkEnd w:id="304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503666095"/>
        <w:placeholder>
          <w:docPart w:val="DefaultPlaceholder_-1854013440"/>
        </w:placeholder>
        <w15:color w:val="993366"/>
      </w:sdtPr>
      <w:sdtEndPr/>
      <w:sdtContent>
        <w:p w:rsidR="002C64BD" w:rsidRDefault="002C64BD" w:rsidP="002C64BD">
          <w:pPr>
            <w:pStyle w:val="a4"/>
            <w:keepNext/>
            <w:rPr>
              <w:rtl/>
            </w:rPr>
          </w:pPr>
          <w:r w:rsidRPr="002C64BD">
            <w:rPr>
              <w:rStyle w:val="afd"/>
              <w:color w:val="000000"/>
              <w:rtl/>
            </w:rPr>
            <w:t>חמד עמאר (ישראל ביתנו)</w:t>
          </w:r>
          <w:r w:rsidRPr="002C64BD">
            <w:rPr>
              <w:color w:val="000000"/>
              <w:rtl/>
            </w:rPr>
            <w:t>:</w:t>
          </w:r>
        </w:p>
      </w:sdtContent>
    </w:sdt>
    <w:p w:rsidR="002C64BD" w:rsidRDefault="002C64BD" w:rsidP="002C64BD">
      <w:pPr>
        <w:pStyle w:val="KeepWithNext"/>
        <w:rPr>
          <w:rtl/>
        </w:rPr>
      </w:pPr>
    </w:p>
    <w:p w:rsidR="002C64BD" w:rsidRPr="002C64BD" w:rsidRDefault="002C64BD" w:rsidP="002C64BD">
      <w:pPr>
        <w:rPr>
          <w:rtl/>
        </w:rPr>
      </w:pPr>
      <w:r>
        <w:rPr>
          <w:rFonts w:hint="cs"/>
          <w:rtl/>
        </w:rPr>
        <w:t xml:space="preserve">אני אדבר עם השרה </w:t>
      </w:r>
      <w:bookmarkStart w:id="305" w:name="_ETM_Q1_1206542"/>
      <w:bookmarkEnd w:id="305"/>
      <w:r>
        <w:rPr>
          <w:rFonts w:hint="cs"/>
          <w:rtl/>
        </w:rPr>
        <w:t xml:space="preserve">היום. </w:t>
      </w:r>
    </w:p>
    <w:p w:rsidR="00E54A0E" w:rsidRDefault="00E54A0E" w:rsidP="00E54A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1113228"/>
        <w:placeholder>
          <w:docPart w:val="DefaultPlaceholder_-1854013440"/>
        </w:placeholder>
        <w15:color w:val="993366"/>
      </w:sdtPr>
      <w:sdtEndPr/>
      <w:sdtContent>
        <w:p w:rsidR="00E54A0E" w:rsidRDefault="002C64BD" w:rsidP="002C64BD">
          <w:pPr>
            <w:pStyle w:val="af6"/>
            <w:keepNext/>
            <w:rPr>
              <w:rtl/>
            </w:rPr>
          </w:pPr>
          <w:r w:rsidRPr="002C64BD">
            <w:rPr>
              <w:rStyle w:val="afd"/>
              <w:color w:val="000000"/>
              <w:rtl/>
            </w:rPr>
            <w:t>היו"ר יעקב מרגי</w:t>
          </w:r>
          <w:r w:rsidRPr="002C64BD">
            <w:rPr>
              <w:color w:val="000000"/>
              <w:rtl/>
            </w:rPr>
            <w:t>:</w:t>
          </w:r>
        </w:p>
      </w:sdtContent>
    </w:sdt>
    <w:p w:rsidR="002C64BD" w:rsidRDefault="002C64BD" w:rsidP="002C64BD">
      <w:pPr>
        <w:pStyle w:val="KeepWithNext"/>
        <w:rPr>
          <w:rtl/>
        </w:rPr>
      </w:pPr>
    </w:p>
    <w:p w:rsidR="002C64BD" w:rsidRDefault="002C64BD" w:rsidP="002C64BD">
      <w:pPr>
        <w:rPr>
          <w:rtl/>
        </w:rPr>
      </w:pPr>
      <w:r>
        <w:rPr>
          <w:rFonts w:hint="cs"/>
          <w:rtl/>
        </w:rPr>
        <w:t>תודה רבה.</w:t>
      </w:r>
    </w:p>
    <w:p w:rsidR="002C64BD" w:rsidRDefault="002C64BD" w:rsidP="002C64BD">
      <w:pPr>
        <w:rPr>
          <w:rtl/>
        </w:rPr>
      </w:pPr>
    </w:p>
    <w:p w:rsidR="002C64BD" w:rsidRDefault="00790D35" w:rsidP="002C64BD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752EBE" w:rsidRDefault="00752EBE" w:rsidP="007A7702">
      <w:pPr>
        <w:pStyle w:val="KeepWithNext"/>
        <w:rPr>
          <w:rtl/>
        </w:rPr>
      </w:pPr>
      <w:bookmarkStart w:id="306" w:name="_ETM_Q1_1217712"/>
      <w:bookmarkStart w:id="307" w:name="_ETM_Q1_1218015"/>
      <w:bookmarkEnd w:id="306"/>
      <w:bookmarkEnd w:id="307"/>
    </w:p>
    <w:p w:rsidR="007A7702" w:rsidRDefault="007A7702" w:rsidP="007A7702">
      <w:pPr>
        <w:pStyle w:val="KeepWithNext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00.&lt;/Name&gt;&lt;Data&gt;הישיבה ננעלה בשעה 10:00.&lt;/Data&gt;&lt;EndDateTime&gt;10:00&lt;/EndDateTime&gt;"/>
        <w:id w:val="1070699977"/>
        <w:placeholder>
          <w:docPart w:val="DefaultPlaceholder_-1854013440"/>
        </w:placeholder>
        <w15:color w:val="993366"/>
      </w:sdtPr>
      <w:sdtEndPr/>
      <w:sdtContent>
        <w:p w:rsidR="007A7702" w:rsidRDefault="00790D35" w:rsidP="00790D35">
          <w:pPr>
            <w:pStyle w:val="afc"/>
            <w:keepNext/>
            <w:rPr>
              <w:rtl/>
            </w:rPr>
          </w:pPr>
          <w:r w:rsidRPr="00790D35">
            <w:rPr>
              <w:rStyle w:val="afd"/>
              <w:color w:val="000000"/>
              <w:rtl/>
            </w:rPr>
            <w:t>הישיבה ננעלה בשעה 10:00.</w:t>
          </w:r>
        </w:p>
      </w:sdtContent>
    </w:sdt>
    <w:p w:rsidR="00790D35" w:rsidRDefault="00790D35" w:rsidP="00790D35">
      <w:pPr>
        <w:pStyle w:val="KeepWithNext"/>
        <w:rPr>
          <w:rtl/>
        </w:rPr>
      </w:pPr>
    </w:p>
    <w:p w:rsidR="00790D35" w:rsidRDefault="00790D35" w:rsidP="00790D35">
      <w:pPr>
        <w:rPr>
          <w:rtl/>
        </w:rPr>
      </w:pPr>
    </w:p>
    <w:p w:rsidR="00D926BB" w:rsidRDefault="00D926BB" w:rsidP="00790D35">
      <w:pPr>
        <w:rPr>
          <w:rtl/>
        </w:rPr>
      </w:pPr>
    </w:p>
    <w:p w:rsidR="00D926BB" w:rsidRDefault="00D926BB" w:rsidP="00790D35">
      <w:pPr>
        <w:rPr>
          <w:rtl/>
        </w:rPr>
      </w:pPr>
    </w:p>
    <w:p w:rsidR="00D926BB" w:rsidRDefault="00D926BB" w:rsidP="00790D35">
      <w:pPr>
        <w:rPr>
          <w:rtl/>
        </w:rPr>
      </w:pPr>
    </w:p>
    <w:sectPr w:rsidR="00D926BB" w:rsidSect="00961EB4">
      <w:headerReference w:type="even" r:id="rId10"/>
      <w:headerReference w:type="default" r:id="rId11"/>
      <w:headerReference w:type="first" r:id="rId12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D36" w:rsidRDefault="00F00D36">
      <w:r>
        <w:separator/>
      </w:r>
    </w:p>
  </w:endnote>
  <w:endnote w:type="continuationSeparator" w:id="0">
    <w:p w:rsidR="00F00D36" w:rsidRDefault="00F0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D36" w:rsidRDefault="00F00D36">
      <w:r>
        <w:separator/>
      </w:r>
    </w:p>
  </w:footnote>
  <w:footnote w:type="continuationSeparator" w:id="0">
    <w:p w:rsidR="00F00D36" w:rsidRDefault="00F00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C66" w:rsidRDefault="00673C66" w:rsidP="00673C66">
    <w:pPr>
      <w:pStyle w:val="a3"/>
      <w:tabs>
        <w:tab w:val="clear" w:pos="4153"/>
        <w:tab w:val="clear" w:pos="8306"/>
        <w:tab w:val="left" w:pos="2045"/>
      </w:tabs>
      <w:ind w:firstLine="0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221" w:rsidRPr="00673C66" w:rsidRDefault="00673C66">
    <w:pPr>
      <w:pStyle w:val="a3"/>
      <w:rPr>
        <w:i/>
        <w:iCs/>
        <w:rtl/>
      </w:rPr>
    </w:pPr>
    <w:r w:rsidRPr="00673C66">
      <w:rPr>
        <w:rFonts w:hint="cs"/>
        <w:i/>
        <w:iCs/>
        <w:noProof/>
        <w:rtl/>
      </w:rPr>
      <w:drawing>
        <wp:anchor distT="0" distB="0" distL="114300" distR="114300" simplePos="0" relativeHeight="251672064" behindDoc="1" locked="0" layoutInCell="1" allowOverlap="1" wp14:anchorId="3E0B22E2" wp14:editId="4C461FA7">
          <wp:simplePos x="0" y="0"/>
          <wp:positionH relativeFrom="column">
            <wp:posOffset>2360599</wp:posOffset>
          </wp:positionH>
          <wp:positionV relativeFrom="paragraph">
            <wp:posOffset>-166895</wp:posOffset>
          </wp:positionV>
          <wp:extent cx="511175" cy="619125"/>
          <wp:effectExtent l="0" t="0" r="3175" b="9525"/>
          <wp:wrapSquare wrapText="bothSides"/>
          <wp:docPr id="14" name="תמונה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כנסת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73C66" w:rsidRPr="00673C66" w:rsidRDefault="00673C66">
    <w:pPr>
      <w:pStyle w:val="a3"/>
      <w:rPr>
        <w:i/>
        <w:iCs/>
        <w:rtl/>
      </w:rPr>
    </w:pPr>
  </w:p>
  <w:p w:rsidR="00673C66" w:rsidRDefault="00673C66">
    <w:pPr>
      <w:pStyle w:val="a3"/>
      <w:rPr>
        <w:rtl/>
      </w:rPr>
    </w:pPr>
  </w:p>
  <w:p w:rsidR="00673C66" w:rsidRPr="00673C66" w:rsidRDefault="00673C66" w:rsidP="00673C66">
    <w:pPr>
      <w:pStyle w:val="a3"/>
      <w:jc w:val="center"/>
      <w:rPr>
        <w:b/>
        <w:bCs/>
      </w:rPr>
    </w:pPr>
    <w:r w:rsidRPr="00673C66">
      <w:rPr>
        <w:rFonts w:hint="cs"/>
        <w:b/>
        <w:bCs/>
        <w:rtl/>
      </w:rPr>
      <w:t>הכנסת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29B" w:rsidRDefault="00ED42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429B" w:rsidRDefault="00ED429B" w:rsidP="005D61F3">
    <w:pPr>
      <w:pStyle w:val="a3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29B" w:rsidRDefault="00ED42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737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ED429B" w:rsidRPr="00CC5815" w:rsidRDefault="00ED429B" w:rsidP="008E5E3F">
    <w:pPr>
      <w:pStyle w:val="a3"/>
      <w:ind w:firstLine="0"/>
    </w:pPr>
    <w:r>
      <w:rPr>
        <w:rtl/>
      </w:rPr>
      <w:t>ועדת החינוך, התרבות והספורט</w:t>
    </w:r>
  </w:p>
  <w:p w:rsidR="00ED429B" w:rsidRPr="00CC5815" w:rsidRDefault="00ED429B" w:rsidP="008E5E3F">
    <w:pPr>
      <w:pStyle w:val="a3"/>
      <w:ind w:firstLine="0"/>
      <w:rPr>
        <w:rtl/>
      </w:rPr>
    </w:pPr>
    <w:r>
      <w:rPr>
        <w:rtl/>
      </w:rPr>
      <w:t>16/05/2018</w:t>
    </w:r>
  </w:p>
  <w:p w:rsidR="00ED429B" w:rsidRPr="00CC5815" w:rsidRDefault="00ED429B" w:rsidP="008E5E3F">
    <w:pPr>
      <w:pStyle w:val="a3"/>
      <w:ind w:firstLine="0"/>
      <w:rPr>
        <w:rtl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29B" w:rsidRDefault="00ED42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429B" w:rsidRDefault="00ED42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429B" w:rsidRDefault="00ED42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933"/>
    <w:rsid w:val="000503EB"/>
    <w:rsid w:val="00067F42"/>
    <w:rsid w:val="00092B80"/>
    <w:rsid w:val="000A17C6"/>
    <w:rsid w:val="000B060C"/>
    <w:rsid w:val="000B2EE6"/>
    <w:rsid w:val="000C47F5"/>
    <w:rsid w:val="000D3A32"/>
    <w:rsid w:val="000E3314"/>
    <w:rsid w:val="000F2459"/>
    <w:rsid w:val="00150436"/>
    <w:rsid w:val="00167294"/>
    <w:rsid w:val="001673D4"/>
    <w:rsid w:val="00171E7F"/>
    <w:rsid w:val="001758C1"/>
    <w:rsid w:val="0017741D"/>
    <w:rsid w:val="0017779F"/>
    <w:rsid w:val="00193C67"/>
    <w:rsid w:val="00194CAC"/>
    <w:rsid w:val="001A74E9"/>
    <w:rsid w:val="001A7A1B"/>
    <w:rsid w:val="001C44DA"/>
    <w:rsid w:val="001C46BC"/>
    <w:rsid w:val="001C4FDA"/>
    <w:rsid w:val="001D440C"/>
    <w:rsid w:val="002016FF"/>
    <w:rsid w:val="00227FEF"/>
    <w:rsid w:val="00261554"/>
    <w:rsid w:val="00275C03"/>
    <w:rsid w:val="00280D58"/>
    <w:rsid w:val="00297A4F"/>
    <w:rsid w:val="002C64BD"/>
    <w:rsid w:val="002D4BDB"/>
    <w:rsid w:val="002E5E31"/>
    <w:rsid w:val="002F2221"/>
    <w:rsid w:val="00303B4C"/>
    <w:rsid w:val="00321E62"/>
    <w:rsid w:val="00327BF8"/>
    <w:rsid w:val="00340AFA"/>
    <w:rsid w:val="0036265D"/>
    <w:rsid w:val="003658CB"/>
    <w:rsid w:val="00366CFB"/>
    <w:rsid w:val="0036794C"/>
    <w:rsid w:val="00373508"/>
    <w:rsid w:val="00396023"/>
    <w:rsid w:val="003C279D"/>
    <w:rsid w:val="003E0BA0"/>
    <w:rsid w:val="003F0A5F"/>
    <w:rsid w:val="00412785"/>
    <w:rsid w:val="00420E41"/>
    <w:rsid w:val="00424C94"/>
    <w:rsid w:val="004332E9"/>
    <w:rsid w:val="00447608"/>
    <w:rsid w:val="00451746"/>
    <w:rsid w:val="00470EAC"/>
    <w:rsid w:val="00482770"/>
    <w:rsid w:val="0049458B"/>
    <w:rsid w:val="00495FD8"/>
    <w:rsid w:val="004B0A65"/>
    <w:rsid w:val="004B1BE9"/>
    <w:rsid w:val="004D1573"/>
    <w:rsid w:val="004D2951"/>
    <w:rsid w:val="004D735C"/>
    <w:rsid w:val="00500C0C"/>
    <w:rsid w:val="0054078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DD7"/>
    <w:rsid w:val="00625D7B"/>
    <w:rsid w:val="00634F61"/>
    <w:rsid w:val="00673C66"/>
    <w:rsid w:val="00695A47"/>
    <w:rsid w:val="006A0CB7"/>
    <w:rsid w:val="006B0295"/>
    <w:rsid w:val="006D4000"/>
    <w:rsid w:val="006F0259"/>
    <w:rsid w:val="00700433"/>
    <w:rsid w:val="00702755"/>
    <w:rsid w:val="0070472C"/>
    <w:rsid w:val="00716DF7"/>
    <w:rsid w:val="00723A95"/>
    <w:rsid w:val="007509A6"/>
    <w:rsid w:val="00752EBE"/>
    <w:rsid w:val="007872B4"/>
    <w:rsid w:val="00790D35"/>
    <w:rsid w:val="00791CBE"/>
    <w:rsid w:val="00795BF9"/>
    <w:rsid w:val="007A7702"/>
    <w:rsid w:val="007B621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B4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EB4"/>
    <w:rsid w:val="009830CB"/>
    <w:rsid w:val="00994EDE"/>
    <w:rsid w:val="009D478A"/>
    <w:rsid w:val="009E6E93"/>
    <w:rsid w:val="009F1518"/>
    <w:rsid w:val="009F5773"/>
    <w:rsid w:val="00A15971"/>
    <w:rsid w:val="00A17783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8B5"/>
    <w:rsid w:val="00BD47B7"/>
    <w:rsid w:val="00C0180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9E4"/>
    <w:rsid w:val="00CA5363"/>
    <w:rsid w:val="00CB6D60"/>
    <w:rsid w:val="00CC5815"/>
    <w:rsid w:val="00CC6DCC"/>
    <w:rsid w:val="00CE24B8"/>
    <w:rsid w:val="00CE5849"/>
    <w:rsid w:val="00D278F7"/>
    <w:rsid w:val="00D37550"/>
    <w:rsid w:val="00D40A29"/>
    <w:rsid w:val="00D45D27"/>
    <w:rsid w:val="00D86E57"/>
    <w:rsid w:val="00D926BB"/>
    <w:rsid w:val="00D96B24"/>
    <w:rsid w:val="00DE5B80"/>
    <w:rsid w:val="00E33AE3"/>
    <w:rsid w:val="00E54A0E"/>
    <w:rsid w:val="00E55F45"/>
    <w:rsid w:val="00E61903"/>
    <w:rsid w:val="00E64116"/>
    <w:rsid w:val="00E6614C"/>
    <w:rsid w:val="00EA624B"/>
    <w:rsid w:val="00EB057D"/>
    <w:rsid w:val="00EB18E4"/>
    <w:rsid w:val="00EB3C4B"/>
    <w:rsid w:val="00EB5C85"/>
    <w:rsid w:val="00EC0AC2"/>
    <w:rsid w:val="00EC1FB3"/>
    <w:rsid w:val="00EC2CD4"/>
    <w:rsid w:val="00ED429B"/>
    <w:rsid w:val="00ED7321"/>
    <w:rsid w:val="00EE09AD"/>
    <w:rsid w:val="00F00D36"/>
    <w:rsid w:val="00F053E5"/>
    <w:rsid w:val="00F10D2D"/>
    <w:rsid w:val="00F16831"/>
    <w:rsid w:val="00F41C33"/>
    <w:rsid w:val="00F423F1"/>
    <w:rsid w:val="00F4792E"/>
    <w:rsid w:val="00F53584"/>
    <w:rsid w:val="00F549E5"/>
    <w:rsid w:val="00F5737C"/>
    <w:rsid w:val="00F63F05"/>
    <w:rsid w:val="00F6741F"/>
    <w:rsid w:val="00F70F46"/>
    <w:rsid w:val="00F72368"/>
    <w:rsid w:val="00F80D2A"/>
    <w:rsid w:val="00F821F6"/>
    <w:rsid w:val="00F84D49"/>
    <w:rsid w:val="00FA2117"/>
    <w:rsid w:val="00FB0768"/>
    <w:rsid w:val="00FB2AEB"/>
    <w:rsid w:val="00FC0449"/>
    <w:rsid w:val="00FC65A3"/>
    <w:rsid w:val="00FD5D9E"/>
    <w:rsid w:val="00FE30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65E5956"/>
  <w15:docId w15:val="{EB0F0846-8BC3-4E9B-91C9-D6E05BC1C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55F45"/>
    <w:rPr>
      <w:color w:val="808080"/>
    </w:rPr>
  </w:style>
  <w:style w:type="paragraph" w:customStyle="1" w:styleId="Bodytext2">
    <w:name w:val="Body text (2)"/>
    <w:basedOn w:val="a"/>
    <w:link w:val="Bodytext20"/>
    <w:rsid w:val="007A7702"/>
    <w:pPr>
      <w:widowControl w:val="0"/>
      <w:shd w:val="clear" w:color="auto" w:fill="FFFFFF"/>
      <w:spacing w:after="240" w:line="307" w:lineRule="exact"/>
      <w:ind w:firstLine="0"/>
      <w:jc w:val="left"/>
    </w:pPr>
    <w:rPr>
      <w:rFonts w:ascii="Arial" w:eastAsia="Arial" w:hAnsi="Arial" w:cs="Arial"/>
      <w:color w:val="000000"/>
      <w:sz w:val="26"/>
      <w:szCs w:val="26"/>
      <w:lang w:val="he-IL" w:eastAsia="he-IL"/>
    </w:rPr>
  </w:style>
  <w:style w:type="character" w:customStyle="1" w:styleId="Bodytext20">
    <w:name w:val="Body text (2)_"/>
    <w:basedOn w:val="a0"/>
    <w:link w:val="Bodytext2"/>
    <w:rsid w:val="007A7702"/>
    <w:rPr>
      <w:rFonts w:ascii="Arial" w:eastAsia="Arial" w:hAnsi="Arial" w:cs="Arial"/>
      <w:color w:val="000000"/>
      <w:sz w:val="26"/>
      <w:szCs w:val="26"/>
      <w:shd w:val="clear" w:color="auto" w:fill="FFFFFF"/>
      <w:lang w:val="he-IL" w:eastAsia="he-IL"/>
    </w:rPr>
  </w:style>
  <w:style w:type="table" w:styleId="afe">
    <w:name w:val="Table Grid"/>
    <w:basedOn w:val="a1"/>
    <w:rsid w:val="00CA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881C22-EAF2-4B9A-A11D-A6EB1F557CC5}"/>
      </w:docPartPr>
      <w:docPartBody>
        <w:p w:rsidR="00823D84" w:rsidRDefault="00723229"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A4479A20E0AD4081BBC91758DD4A2D4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6F3784-7A99-4B99-A811-6CB3EFADD8F5}"/>
      </w:docPartPr>
      <w:docPartBody>
        <w:p w:rsidR="00E707E3" w:rsidRDefault="00823D84" w:rsidP="00823D84">
          <w:pPr>
            <w:pStyle w:val="A4479A20E0AD4081BBC91758DD4A2D43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4E9F1D6274BE45AEA4B4644814C53D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1EFB9C-D110-47F6-88EF-11D6EA101137}"/>
      </w:docPartPr>
      <w:docPartBody>
        <w:p w:rsidR="00E279D7" w:rsidRDefault="00E707E3" w:rsidP="00E707E3">
          <w:pPr>
            <w:pStyle w:val="4E9F1D6274BE45AEA4B4644814C53DC4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40CAE25C0EEA4C7EBCAC204F935DCE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2C2AA0-8497-44EF-9AD9-85CA4AC50605}"/>
      </w:docPartPr>
      <w:docPartBody>
        <w:p w:rsidR="00E279D7" w:rsidRDefault="00E279D7" w:rsidP="00E279D7">
          <w:pPr>
            <w:pStyle w:val="40CAE25C0EEA4C7EBCAC204F935DCE6F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0B33A1FE53784970925542FFEB4CFF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51D732-4078-4119-B3B9-01A857ED2AAB}"/>
      </w:docPartPr>
      <w:docPartBody>
        <w:p w:rsidR="00AE05A6" w:rsidRDefault="00E279D7" w:rsidP="00E279D7">
          <w:pPr>
            <w:pStyle w:val="0B33A1FE53784970925542FFEB4CFFA9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BF09FFC797DF49E8A94781E1688487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D34CE6-32B2-4903-AED7-7B79F809F707}"/>
      </w:docPartPr>
      <w:docPartBody>
        <w:p w:rsidR="00AE05A6" w:rsidRDefault="00E279D7" w:rsidP="00E279D7">
          <w:pPr>
            <w:pStyle w:val="BF09FFC797DF49E8A94781E168848769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BAC3213D27A04A58856AD3A57B2FC7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C974DD-16B1-4F53-A70F-7BE1227FD88D}"/>
      </w:docPartPr>
      <w:docPartBody>
        <w:p w:rsidR="00AE05A6" w:rsidRDefault="00E279D7" w:rsidP="00E279D7">
          <w:pPr>
            <w:pStyle w:val="BAC3213D27A04A58856AD3A57B2FC7F7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739AD9752E85479680928160CF5CCA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AFD10A-7A89-464C-AD99-D2B6B9F5867C}"/>
      </w:docPartPr>
      <w:docPartBody>
        <w:p w:rsidR="00AE05A6" w:rsidRDefault="00E279D7" w:rsidP="00E279D7">
          <w:pPr>
            <w:pStyle w:val="739AD9752E85479680928160CF5CCAA0"/>
          </w:pPr>
          <w:r w:rsidRPr="008E4472">
            <w:rPr>
              <w:rStyle w:val="a3"/>
              <w:rtl/>
            </w:rPr>
            <w:t>לחץ או הקש כאן להזנת טקסט</w:t>
          </w:r>
          <w:r w:rsidRPr="008E4472">
            <w:rPr>
              <w:rStyle w:val="a3"/>
            </w:rPr>
            <w:t>.</w:t>
          </w:r>
        </w:p>
      </w:docPartBody>
    </w:docPart>
    <w:docPart>
      <w:docPartPr>
        <w:name w:val="50FFC73B6B6244D3868063C385254A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6A828C-767E-4374-A25F-91BAA5F9032B}"/>
      </w:docPartPr>
      <w:docPartBody>
        <w:p w:rsidR="00AE05A6" w:rsidRDefault="00E279D7" w:rsidP="00E279D7">
          <w:pPr>
            <w:pStyle w:val="50FFC73B6B6244D3868063C385254AB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229"/>
    <w:rsid w:val="00723229"/>
    <w:rsid w:val="00823D84"/>
    <w:rsid w:val="00AE05A6"/>
    <w:rsid w:val="00E279D7"/>
    <w:rsid w:val="00E7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79D7"/>
  </w:style>
  <w:style w:type="paragraph" w:customStyle="1" w:styleId="05469B384B3E41F8A29670EE8CCA91FB">
    <w:name w:val="05469B384B3E41F8A29670EE8CCA91FB"/>
    <w:rsid w:val="00823D84"/>
    <w:pPr>
      <w:bidi/>
    </w:pPr>
  </w:style>
  <w:style w:type="paragraph" w:customStyle="1" w:styleId="A4479A20E0AD4081BBC91758DD4A2D43">
    <w:name w:val="A4479A20E0AD4081BBC91758DD4A2D43"/>
    <w:rsid w:val="00823D84"/>
    <w:pPr>
      <w:bidi/>
    </w:pPr>
  </w:style>
  <w:style w:type="paragraph" w:customStyle="1" w:styleId="4E9F1D6274BE45AEA4B4644814C53DC4">
    <w:name w:val="4E9F1D6274BE45AEA4B4644814C53DC4"/>
    <w:rsid w:val="00E707E3"/>
    <w:pPr>
      <w:bidi/>
    </w:pPr>
  </w:style>
  <w:style w:type="paragraph" w:customStyle="1" w:styleId="40CAE25C0EEA4C7EBCAC204F935DCE6F">
    <w:name w:val="40CAE25C0EEA4C7EBCAC204F935DCE6F"/>
    <w:rsid w:val="00E279D7"/>
    <w:pPr>
      <w:bidi/>
    </w:pPr>
  </w:style>
  <w:style w:type="paragraph" w:customStyle="1" w:styleId="0B33A1FE53784970925542FFEB4CFFA9">
    <w:name w:val="0B33A1FE53784970925542FFEB4CFFA9"/>
    <w:rsid w:val="00E279D7"/>
    <w:pPr>
      <w:bidi/>
    </w:pPr>
  </w:style>
  <w:style w:type="paragraph" w:customStyle="1" w:styleId="BF09FFC797DF49E8A94781E168848769">
    <w:name w:val="BF09FFC797DF49E8A94781E168848769"/>
    <w:rsid w:val="00E279D7"/>
    <w:pPr>
      <w:bidi/>
    </w:pPr>
  </w:style>
  <w:style w:type="paragraph" w:customStyle="1" w:styleId="BAC3213D27A04A58856AD3A57B2FC7F7">
    <w:name w:val="BAC3213D27A04A58856AD3A57B2FC7F7"/>
    <w:rsid w:val="00E279D7"/>
    <w:pPr>
      <w:bidi/>
    </w:pPr>
  </w:style>
  <w:style w:type="paragraph" w:customStyle="1" w:styleId="739AD9752E85479680928160CF5CCAA0">
    <w:name w:val="739AD9752E85479680928160CF5CCAA0"/>
    <w:rsid w:val="00E279D7"/>
    <w:pPr>
      <w:bidi/>
    </w:pPr>
  </w:style>
  <w:style w:type="paragraph" w:customStyle="1" w:styleId="3A685CBFFFD646288E554C69F58E2E37">
    <w:name w:val="3A685CBFFFD646288E554C69F58E2E37"/>
    <w:rsid w:val="00E279D7"/>
    <w:pPr>
      <w:bidi/>
    </w:pPr>
  </w:style>
  <w:style w:type="paragraph" w:customStyle="1" w:styleId="C242FFA299C64C33831D6E1304E16744">
    <w:name w:val="C242FFA299C64C33831D6E1304E16744"/>
    <w:rsid w:val="00E279D7"/>
    <w:pPr>
      <w:bidi/>
    </w:pPr>
  </w:style>
  <w:style w:type="paragraph" w:customStyle="1" w:styleId="E8624146158C45BA97851930F949CC04">
    <w:name w:val="E8624146158C45BA97851930F949CC04"/>
    <w:rsid w:val="00E279D7"/>
    <w:pPr>
      <w:bidi/>
    </w:pPr>
  </w:style>
  <w:style w:type="paragraph" w:customStyle="1" w:styleId="50FFC73B6B6244D3868063C385254AB3">
    <w:name w:val="50FFC73B6B6244D3868063C385254AB3"/>
    <w:rsid w:val="00E279D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AF86C-94FD-4DE8-A059-51C91BFF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9</Pages>
  <Words>2454</Words>
  <Characters>11129</Characters>
  <Application>Microsoft Office Word</Application>
  <DocSecurity>0</DocSecurity>
  <Lines>92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2018-06-06T14:56:00Z</dcterms:modified>
</cp:coreProperties>
</file>