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75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0F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75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7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778</w:t>
      </w:r>
    </w:p>
    <w:p w:rsidR="00E64116" w:rsidRPr="008713A4" w:rsidRDefault="00BB7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B75E6" w:rsidP="00DF0C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9:0</w:t>
      </w:r>
      <w:r w:rsidR="00DF0C92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C15F3" w:rsidRDefault="00E64116" w:rsidP="00EC1FB3">
      <w:pPr>
        <w:ind w:firstLine="0"/>
        <w:outlineLvl w:val="1"/>
        <w:rPr>
          <w:color w:val="000000" w:themeColor="text1"/>
          <w:rtl/>
        </w:rPr>
      </w:pPr>
      <w:r w:rsidRPr="00FC15F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C15F3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952&lt;/ID&gt;&lt;Name&gt;הצעת חוק שירות אזרחי (תיקון - דחיית התחילה של מימון תקני מתנדבים), התשע&quot;ח-2018&lt;/Name&gt;&lt;Data&gt;הצעת חוק שירות אזרחי (תיקון - דחיית התחילה של מימון תקני מתנדבים), התשע&quot;ח-2018&lt;/Data&gt;&lt;PrivateNumber&gt;פ/20/5220&lt;/PrivateNumber&gt;&lt;Status&gt;1&lt;/Status&gt;&lt;PrivateNumber_TOC&gt;פ/20/5220&lt;/PrivateNumber_TOC&gt;&lt;PrivateName_TOC&gt;&lt;/PrivateName_TOC&gt;&lt;Initiators&gt;שולי מועלם-רפאלי&lt;/Initiators&gt;&lt;FullItemNumber&gt; פ/5220/20&lt;/FullItemNumber&gt;"/>
        <w:id w:val="-1460716601"/>
        <w:placeholder>
          <w:docPart w:val="DefaultPlaceholder_-1854013440"/>
        </w:placeholder>
        <w15:color w:val="993366"/>
      </w:sdtPr>
      <w:sdtEndPr/>
      <w:sdtContent>
        <w:p w:rsidR="00E64116" w:rsidRPr="00FC15F3" w:rsidRDefault="00BB75E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C15F3">
            <w:rPr>
              <w:rStyle w:val="afd"/>
              <w:color w:val="000000" w:themeColor="text1"/>
              <w:rtl/>
            </w:rPr>
            <w:t>הצעת חוק שירות אזרחי (תיקון - דחיית התחילה של מימון תקני מתנדבים), התשע"ח-2018</w:t>
          </w:r>
          <w:r w:rsidR="007C053B" w:rsidRPr="00FC15F3">
            <w:rPr>
              <w:rStyle w:val="afd"/>
              <w:rFonts w:hint="cs"/>
              <w:color w:val="000000" w:themeColor="text1"/>
              <w:rtl/>
            </w:rPr>
            <w:t xml:space="preserve"> (פ/5220/20), של חברת הכנסת שולי מועלם-רפאלי</w:t>
          </w:r>
        </w:p>
      </w:sdtContent>
    </w:sdt>
    <w:p w:rsidR="00E64116" w:rsidRPr="00FC15F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B75E6" w:rsidRPr="008713A4" w:rsidRDefault="00BB75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75E6" w:rsidRDefault="00BB75E6" w:rsidP="00EC1FB3">
      <w:pPr>
        <w:ind w:firstLine="0"/>
        <w:rPr>
          <w:rtl/>
        </w:rPr>
      </w:pPr>
      <w:r w:rsidRPr="00BB75E6">
        <w:rPr>
          <w:rtl/>
        </w:rPr>
        <w:t xml:space="preserve">אלי </w:t>
      </w:r>
      <w:proofErr w:type="spellStart"/>
      <w:r w:rsidRPr="00BB75E6">
        <w:rPr>
          <w:rtl/>
        </w:rPr>
        <w:t>אלאלוף</w:t>
      </w:r>
      <w:proofErr w:type="spellEnd"/>
      <w:r w:rsidRPr="00BB75E6">
        <w:rPr>
          <w:rtl/>
        </w:rPr>
        <w:t xml:space="preserve"> – היו"ר</w:t>
      </w:r>
    </w:p>
    <w:p w:rsidR="00BB75E6" w:rsidRPr="008713A4" w:rsidRDefault="00BB75E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5F0FB0" w:rsidRDefault="005F0FB0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96452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מנהל אגף </w:t>
            </w:r>
            <w:r w:rsidR="0096452A">
              <w:rPr>
                <w:rFonts w:ascii="David" w:eastAsia="David" w:hAnsi="David" w:hint="cs"/>
                <w:color w:val="000000"/>
                <w:rtl/>
              </w:rPr>
              <w:t>בכיר פיקוח ותקציב, הרשות לשירות אזרחי</w:t>
            </w: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96452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מ</w:t>
            </w:r>
            <w:r w:rsidR="0096452A">
              <w:rPr>
                <w:rFonts w:ascii="David" w:eastAsia="David" w:hAnsi="David" w:hint="cs"/>
                <w:color w:val="000000"/>
                <w:rtl/>
              </w:rPr>
              <w:t>וטי</w:t>
            </w: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184C7B">
              <w:rPr>
                <w:rFonts w:ascii="David" w:eastAsia="David" w:hAnsi="David" w:hint="cs"/>
                <w:color w:val="000000"/>
                <w:rtl/>
              </w:rPr>
              <w:t>אלמליח</w:t>
            </w:r>
            <w:proofErr w:type="spellEnd"/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96452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יועץ משפטי</w:t>
            </w:r>
            <w:r w:rsidR="0096452A">
              <w:rPr>
                <w:rFonts w:ascii="David" w:eastAsia="David" w:hAnsi="David" w:hint="cs"/>
                <w:color w:val="000000"/>
                <w:rtl/>
              </w:rPr>
              <w:t>, הרשות לשירות אזרחי</w:t>
            </w: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יואב ארבל</w:t>
            </w:r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מנהל תחום אוכלוסיות מיוחדות שירות לאומי,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אורן  נחמיה </w:t>
            </w:r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רפרנט תעסוקה </w:t>
            </w:r>
            <w:proofErr w:type="spellStart"/>
            <w:r w:rsidRPr="00184C7B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אביעד שוורץ</w:t>
            </w:r>
          </w:p>
        </w:tc>
      </w:tr>
      <w:tr w:rsidR="00EE72D7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72D7" w:rsidRPr="00184C7B" w:rsidRDefault="00EE72D7" w:rsidP="00184C7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מפקחת ארצית תחום התנדבות, משרד העבודה, הרווחה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72D7" w:rsidRPr="00184C7B" w:rsidRDefault="00EE72D7" w:rsidP="00184C7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72D7" w:rsidRPr="00184C7B" w:rsidRDefault="00EE72D7" w:rsidP="00184C7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עופרה לוי </w:t>
            </w:r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עו"ד במחלקת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דרור גרנית</w:t>
            </w:r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EE72D7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בנות שירות לאומי</w:t>
            </w:r>
            <w:r w:rsidR="00184C7B" w:rsidRPr="00184C7B">
              <w:rPr>
                <w:rFonts w:ascii="David" w:eastAsia="David" w:hAnsi="David" w:hint="cs"/>
                <w:color w:val="000000"/>
                <w:rtl/>
              </w:rPr>
              <w:t xml:space="preserve">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דוד שלמה </w:t>
            </w:r>
            <w:proofErr w:type="spellStart"/>
            <w:r w:rsidRPr="00184C7B">
              <w:rPr>
                <w:rFonts w:ascii="David" w:eastAsia="David" w:hAnsi="David" w:hint="cs"/>
                <w:color w:val="000000"/>
                <w:rtl/>
              </w:rPr>
              <w:t>פלבר</w:t>
            </w:r>
            <w:proofErr w:type="spellEnd"/>
          </w:p>
        </w:tc>
      </w:tr>
      <w:tr w:rsidR="00EE72D7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72D7" w:rsidRDefault="00EE72D7" w:rsidP="00184C7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משרד הבריאות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72D7" w:rsidRPr="00184C7B" w:rsidRDefault="00EE72D7" w:rsidP="00184C7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72D7" w:rsidRPr="00184C7B" w:rsidRDefault="00EE72D7" w:rsidP="00184C7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טל חדוה אמתי </w:t>
            </w:r>
          </w:p>
        </w:tc>
      </w:tr>
      <w:tr w:rsidR="00184C7B" w:rsidRPr="00184C7B" w:rsidTr="00184C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4C7B" w:rsidRPr="00184C7B" w:rsidRDefault="00184C7B" w:rsidP="00EE72D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 xml:space="preserve">מנכ"לית עמותת שלומית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4C7B" w:rsidRPr="00184C7B" w:rsidRDefault="00184C7B" w:rsidP="00184C7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84C7B">
              <w:rPr>
                <w:rFonts w:ascii="David" w:eastAsia="David" w:hAnsi="David" w:hint="cs"/>
                <w:color w:val="000000"/>
                <w:rtl/>
              </w:rPr>
              <w:t>ארנה  קוטלר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75E6" w:rsidP="00F35BF1">
      <w:pPr>
        <w:ind w:firstLine="0"/>
      </w:pPr>
      <w:r>
        <w:rPr>
          <w:rtl/>
        </w:rPr>
        <w:t>נעה בן</w:t>
      </w:r>
      <w:r w:rsidR="00F35BF1">
        <w:rPr>
          <w:rFonts w:hint="cs"/>
          <w:rtl/>
        </w:rPr>
        <w:t xml:space="preserve"> </w:t>
      </w:r>
      <w:r>
        <w:rPr>
          <w:rtl/>
        </w:rPr>
        <w:t>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35BF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F35BF1" w:rsidRDefault="00F35BF1" w:rsidP="00D40A29">
      <w:pPr>
        <w:ind w:firstLine="0"/>
      </w:pPr>
      <w:r>
        <w:rPr>
          <w:rFonts w:hint="cs"/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75E6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B75E6" w:rsidRDefault="00BB75E6" w:rsidP="008320F6">
      <w:pPr>
        <w:ind w:firstLine="0"/>
        <w:rPr>
          <w:rtl/>
        </w:rPr>
      </w:pPr>
    </w:p>
    <w:p w:rsidR="00BB75E6" w:rsidRDefault="00BB75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952&lt;/ID&gt;&lt;Name&gt;הצעת חוק שירות אזרחי (תיקון - דחיית התחילה של מימון תקני מתנדבים), התשע&quot;ח-2018&lt;/Name&gt;&lt;Data&gt;הצעת חוק שירות אזרחי (תיקון - דחיית התחילה של מימון תקני מתנדבים), התשע&quot;ח-2018&lt;/Data&gt;&lt;PrivateNumber&gt;פ/20/5220&lt;/PrivateNumber&gt;&lt;Status&gt;1&lt;/Status&gt;&lt;PrivateNumber_TOC&gt;פ/20/5220&lt;/PrivateNumber_TOC&gt;&lt;PrivateName_TOC&gt;&lt;/PrivateName_TOC&gt;&lt;Initiators&gt;שולי מועלם-רפאלי&lt;/Initiators&gt;&lt;FullItemNumber&gt; פ/5220/20&lt;/FullItemNumber&gt;"/>
        <w:id w:val="1927452864"/>
        <w:placeholder>
          <w:docPart w:val="DefaultPlaceholder_-1854013440"/>
        </w:placeholder>
        <w15:color w:val="993366"/>
      </w:sdtPr>
      <w:sdtEndPr/>
      <w:sdtContent>
        <w:p w:rsidR="00BB75E6" w:rsidRDefault="00BB75E6" w:rsidP="007C053B">
          <w:pPr>
            <w:pStyle w:val="a6"/>
            <w:keepNext/>
            <w:rPr>
              <w:rtl/>
            </w:rPr>
          </w:pPr>
          <w:r w:rsidRPr="00BB75E6">
            <w:rPr>
              <w:rStyle w:val="afd"/>
              <w:color w:val="000000"/>
              <w:rtl/>
            </w:rPr>
            <w:t>הצעת חוק שירות אזרחי (תיקון - דחיית התחילה של מימ</w:t>
          </w:r>
          <w:r w:rsidR="007C053B">
            <w:rPr>
              <w:rStyle w:val="afd"/>
              <w:color w:val="000000"/>
              <w:rtl/>
            </w:rPr>
            <w:t>ון תקני מתנדבים), התשע"ח-2018</w:t>
          </w:r>
          <w:r w:rsidR="007C053B">
            <w:rPr>
              <w:rStyle w:val="afd"/>
              <w:rFonts w:hint="cs"/>
              <w:color w:val="000000"/>
              <w:rtl/>
            </w:rPr>
            <w:t xml:space="preserve"> (</w:t>
          </w:r>
          <w:r w:rsidRPr="00BB75E6">
            <w:rPr>
              <w:rStyle w:val="afd"/>
              <w:color w:val="000000"/>
              <w:rtl/>
            </w:rPr>
            <w:t>פ/5220/20</w:t>
          </w:r>
          <w:r w:rsidR="007C053B">
            <w:rPr>
              <w:rStyle w:val="afd"/>
              <w:rFonts w:hint="cs"/>
              <w:color w:val="000000"/>
              <w:rtl/>
            </w:rPr>
            <w:t xml:space="preserve">) של חברת הכנסת </w:t>
          </w:r>
          <w:r w:rsidRPr="00BB75E6">
            <w:rPr>
              <w:rStyle w:val="afd"/>
              <w:color w:val="000000"/>
              <w:rtl/>
            </w:rPr>
            <w:t>שולי מועלם-רפאלי</w:t>
          </w:r>
        </w:p>
      </w:sdtContent>
    </w:sdt>
    <w:p w:rsidR="00BB75E6" w:rsidRDefault="00BB75E6" w:rsidP="00BB75E6">
      <w:pPr>
        <w:pStyle w:val="KeepWithNext"/>
        <w:rPr>
          <w:rtl/>
        </w:rPr>
      </w:pPr>
    </w:p>
    <w:p w:rsidR="00FC15F3" w:rsidRPr="00FC15F3" w:rsidRDefault="00FC15F3" w:rsidP="00FC15F3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50621638"/>
        <w:placeholder>
          <w:docPart w:val="DefaultPlaceholder_-1854013440"/>
        </w:placeholder>
        <w15:color w:val="993366"/>
      </w:sdtPr>
      <w:sdtEndPr/>
      <w:sdtContent>
        <w:p w:rsidR="00BB75E6" w:rsidRDefault="00BB75E6" w:rsidP="00BB75E6">
          <w:pPr>
            <w:pStyle w:val="af6"/>
            <w:keepNext/>
            <w:rPr>
              <w:rtl/>
            </w:rPr>
          </w:pPr>
          <w:r w:rsidRPr="00BB75E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B75E6">
            <w:rPr>
              <w:rStyle w:val="afd"/>
              <w:color w:val="000000"/>
              <w:rtl/>
            </w:rPr>
            <w:t>אלאלוף</w:t>
          </w:r>
          <w:proofErr w:type="spellEnd"/>
          <w:r w:rsidRPr="00BB75E6">
            <w:rPr>
              <w:color w:val="000000"/>
              <w:rtl/>
            </w:rPr>
            <w:t>:</w:t>
          </w:r>
        </w:p>
      </w:sdtContent>
    </w:sdt>
    <w:p w:rsidR="00413913" w:rsidRDefault="00413913" w:rsidP="00413913">
      <w:pPr>
        <w:rPr>
          <w:rtl/>
          <w:lang w:eastAsia="he-IL"/>
        </w:rPr>
      </w:pPr>
    </w:p>
    <w:p w:rsidR="00EE71BF" w:rsidRDefault="00DF0C92" w:rsidP="00E645FD">
      <w:pPr>
        <w:rPr>
          <w:rtl/>
          <w:lang w:eastAsia="he-IL"/>
        </w:rPr>
      </w:pPr>
      <w:bookmarkStart w:id="1" w:name="_ETM_Q1_710346"/>
      <w:bookmarkEnd w:id="1"/>
      <w:r>
        <w:rPr>
          <w:rFonts w:hint="cs"/>
          <w:rtl/>
          <w:lang w:eastAsia="he-IL"/>
        </w:rPr>
        <w:t xml:space="preserve">בוקר טוב לכולם, היום ה-5 ביוני 2018, תאריך </w:t>
      </w:r>
      <w:bookmarkStart w:id="2" w:name="_ETM_Q1_740613"/>
      <w:bookmarkEnd w:id="2"/>
      <w:r>
        <w:rPr>
          <w:rFonts w:hint="cs"/>
          <w:rtl/>
          <w:lang w:eastAsia="he-IL"/>
        </w:rPr>
        <w:t xml:space="preserve">לועזי משמעותי בהיסטוריה היהודית והישראלית שלנו, כ"ב בסיון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, שעה 9:07. </w:t>
      </w:r>
    </w:p>
    <w:p w:rsidR="00EE71BF" w:rsidRDefault="00EE71BF" w:rsidP="00DF0C92">
      <w:pPr>
        <w:rPr>
          <w:rtl/>
          <w:lang w:eastAsia="he-IL"/>
        </w:rPr>
      </w:pPr>
      <w:bookmarkStart w:id="3" w:name="_ETM_Q1_810774"/>
      <w:bookmarkEnd w:id="3"/>
    </w:p>
    <w:p w:rsidR="00543E30" w:rsidRDefault="00DF0C92" w:rsidP="00E645FD">
      <w:pPr>
        <w:rPr>
          <w:rtl/>
          <w:lang w:eastAsia="he-IL"/>
        </w:rPr>
      </w:pPr>
      <w:bookmarkStart w:id="4" w:name="_ETM_Q1_811150"/>
      <w:bookmarkEnd w:id="4"/>
      <w:r>
        <w:rPr>
          <w:rFonts w:hint="cs"/>
          <w:rtl/>
          <w:lang w:eastAsia="he-IL"/>
        </w:rPr>
        <w:t xml:space="preserve">אני מצטער שהמציעה וממלא </w:t>
      </w:r>
      <w:bookmarkStart w:id="5" w:name="_ETM_Q1_757445"/>
      <w:bookmarkEnd w:id="5"/>
      <w:r>
        <w:rPr>
          <w:rFonts w:hint="cs"/>
          <w:rtl/>
          <w:lang w:eastAsia="he-IL"/>
        </w:rPr>
        <w:t xml:space="preserve">מקום המציעה לא נמצאים פה, אבל אנחנו נדון בהצעה, הצעת </w:t>
      </w:r>
      <w:bookmarkStart w:id="6" w:name="_ETM_Q1_764197"/>
      <w:bookmarkEnd w:id="6"/>
      <w:r>
        <w:rPr>
          <w:rFonts w:hint="cs"/>
          <w:rtl/>
          <w:lang w:eastAsia="he-IL"/>
        </w:rPr>
        <w:t xml:space="preserve">חוק שירות אזרחי. אנחנו מבקשים לעשות תיקון, בגלל </w:t>
      </w:r>
      <w:bookmarkStart w:id="7" w:name="_ETM_Q1_772518"/>
      <w:bookmarkEnd w:id="7"/>
      <w:r>
        <w:rPr>
          <w:rFonts w:hint="cs"/>
          <w:rtl/>
          <w:lang w:eastAsia="he-IL"/>
        </w:rPr>
        <w:t xml:space="preserve">שיש איזה בעיה, שאני בעצמי לא מבין אותה עד כדי </w:t>
      </w:r>
      <w:bookmarkStart w:id="8" w:name="_ETM_Q1_774271"/>
      <w:bookmarkEnd w:id="8"/>
      <w:r>
        <w:rPr>
          <w:rFonts w:hint="cs"/>
          <w:rtl/>
          <w:lang w:eastAsia="he-IL"/>
        </w:rPr>
        <w:t>כך, אבל אולי מערכת השירות האזרחי תסביר</w:t>
      </w:r>
      <w:bookmarkStart w:id="9" w:name="_ETM_Q1_782767"/>
      <w:bookmarkEnd w:id="9"/>
      <w:r>
        <w:rPr>
          <w:rFonts w:hint="cs"/>
          <w:rtl/>
          <w:lang w:eastAsia="he-IL"/>
        </w:rPr>
        <w:t xml:space="preserve">. זאת הצעת חוק של חברת הכנסת שולי מועלם. </w:t>
      </w:r>
    </w:p>
    <w:p w:rsidR="00DF0C92" w:rsidRDefault="00DF0C92" w:rsidP="00DF0C92">
      <w:pPr>
        <w:rPr>
          <w:rtl/>
          <w:lang w:eastAsia="he-IL"/>
        </w:rPr>
      </w:pPr>
      <w:bookmarkStart w:id="10" w:name="_ETM_Q1_742450"/>
      <w:bookmarkEnd w:id="10"/>
    </w:p>
    <w:sdt>
      <w:sdtPr>
        <w:rPr>
          <w:rFonts w:hint="cs"/>
          <w:rtl/>
          <w:lang w:eastAsia="he-IL"/>
        </w:rPr>
        <w:alias w:val="אורח"/>
        <w:tag w:val="&lt;ID&gt;9667&lt;/ID&gt;&lt;Name&gt;יואב ארבל&lt;/Name&gt;&lt;Data&gt;יואב ארבל&lt;/Data&gt;&lt;Shortcut&gt;יואר&lt;/Shortcut&gt;&lt;Title&gt;יועמ&quot;ש, רשות השירות הלאומי אזרחי&lt;/Title&gt;"/>
        <w:id w:val="2092033057"/>
        <w:placeholder>
          <w:docPart w:val="DefaultPlaceholder_-1854013440"/>
        </w:placeholder>
        <w15:color w:val="993366"/>
      </w:sdtPr>
      <w:sdtEndPr/>
      <w:sdtContent>
        <w:p w:rsidR="00413913" w:rsidRDefault="00413913" w:rsidP="00413913">
          <w:pPr>
            <w:pStyle w:val="af9"/>
            <w:keepNext/>
            <w:rPr>
              <w:rtl/>
              <w:lang w:eastAsia="he-IL"/>
            </w:rPr>
          </w:pPr>
          <w:r w:rsidRPr="00413913">
            <w:rPr>
              <w:rStyle w:val="afd"/>
              <w:color w:val="000000"/>
              <w:rtl/>
            </w:rPr>
            <w:t>יואב ארבל</w:t>
          </w:r>
          <w:r w:rsidRPr="00413913">
            <w:rPr>
              <w:color w:val="000000"/>
              <w:rtl/>
              <w:lang w:eastAsia="he-IL"/>
            </w:rPr>
            <w:t>:</w:t>
          </w:r>
        </w:p>
      </w:sdtContent>
    </w:sdt>
    <w:p w:rsidR="00413913" w:rsidRDefault="00413913" w:rsidP="00413913">
      <w:pPr>
        <w:pStyle w:val="KeepWithNext"/>
        <w:rPr>
          <w:rtl/>
          <w:lang w:eastAsia="he-IL"/>
        </w:rPr>
      </w:pPr>
    </w:p>
    <w:p w:rsidR="00413913" w:rsidRDefault="00EE71BF" w:rsidP="00E6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1" w:name="_ETM_Q1_791003"/>
      <w:bookmarkEnd w:id="11"/>
      <w:r>
        <w:rPr>
          <w:rFonts w:hint="cs"/>
          <w:rtl/>
          <w:lang w:eastAsia="he-IL"/>
        </w:rPr>
        <w:t xml:space="preserve">עבר לפני כשנה כאן וייכנס לתוקפו לקראת שנת השירות, </w:t>
      </w:r>
      <w:bookmarkStart w:id="12" w:name="_ETM_Q1_794844"/>
      <w:bookmarkEnd w:id="12"/>
      <w:r>
        <w:rPr>
          <w:rFonts w:hint="cs"/>
          <w:rtl/>
          <w:lang w:eastAsia="he-IL"/>
        </w:rPr>
        <w:t xml:space="preserve">שתתחיל באחד בספטמבר 2018, </w:t>
      </w:r>
      <w:r w:rsidR="00413913">
        <w:rPr>
          <w:rFonts w:hint="cs"/>
          <w:rtl/>
          <w:lang w:eastAsia="he-IL"/>
        </w:rPr>
        <w:t>חוק שירות אזרחי</w:t>
      </w:r>
      <w:r>
        <w:rPr>
          <w:rFonts w:hint="cs"/>
          <w:rtl/>
          <w:lang w:eastAsia="he-IL"/>
        </w:rPr>
        <w:t>. אנחנו ב</w:t>
      </w:r>
      <w:r w:rsidR="00413913">
        <w:rPr>
          <w:rFonts w:hint="cs"/>
          <w:rtl/>
          <w:lang w:eastAsia="he-IL"/>
        </w:rPr>
        <w:t xml:space="preserve">רשות נערכים לכניסתו לתוקף. </w:t>
      </w:r>
    </w:p>
    <w:p w:rsidR="00413913" w:rsidRDefault="00413913" w:rsidP="00413913">
      <w:pPr>
        <w:rPr>
          <w:rtl/>
          <w:lang w:eastAsia="he-IL"/>
        </w:rPr>
      </w:pPr>
    </w:p>
    <w:p w:rsidR="00413913" w:rsidRPr="00413913" w:rsidRDefault="00EE71BF" w:rsidP="00EE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של חברת </w:t>
      </w:r>
      <w:bookmarkStart w:id="13" w:name="_ETM_Q1_812596"/>
      <w:bookmarkEnd w:id="13"/>
      <w:r>
        <w:rPr>
          <w:rFonts w:hint="cs"/>
          <w:rtl/>
          <w:lang w:eastAsia="he-IL"/>
        </w:rPr>
        <w:t xml:space="preserve">הכנסת מועלם-רפאלי באה רק לבקש דחייה קטנה בסעיף </w:t>
      </w:r>
      <w:bookmarkStart w:id="14" w:name="_ETM_Q1_817570"/>
      <w:bookmarkEnd w:id="14"/>
      <w:r>
        <w:rPr>
          <w:rFonts w:hint="cs"/>
          <w:rtl/>
          <w:lang w:eastAsia="he-IL"/>
        </w:rPr>
        <w:t xml:space="preserve">אחד, מדובר על </w:t>
      </w:r>
      <w:r w:rsidR="00B90C9C">
        <w:rPr>
          <w:rFonts w:hint="cs"/>
          <w:rtl/>
          <w:lang w:eastAsia="he-IL"/>
        </w:rPr>
        <w:t>סעיף 71 לחוק</w:t>
      </w:r>
      <w:r>
        <w:rPr>
          <w:rFonts w:hint="cs"/>
          <w:rtl/>
          <w:lang w:eastAsia="he-IL"/>
        </w:rPr>
        <w:t xml:space="preserve">. סעיף 71 לחוק מסדיר את הפרוצדורה, </w:t>
      </w:r>
      <w:bookmarkStart w:id="15" w:name="_ETM_Q1_824987"/>
      <w:bookmarkEnd w:id="15"/>
      <w:r>
        <w:rPr>
          <w:rFonts w:hint="cs"/>
          <w:rtl/>
          <w:lang w:eastAsia="he-IL"/>
        </w:rPr>
        <w:t xml:space="preserve">שבה משרד ממשלתי או רשות מקומית </w:t>
      </w:r>
      <w:r w:rsidR="00936890">
        <w:rPr>
          <w:rFonts w:hint="cs"/>
          <w:rtl/>
          <w:lang w:eastAsia="he-IL"/>
        </w:rPr>
        <w:t xml:space="preserve">רוצים לממן תקנים לגופים חיצוניים, </w:t>
      </w:r>
      <w:r>
        <w:rPr>
          <w:rFonts w:hint="cs"/>
          <w:rtl/>
          <w:lang w:eastAsia="he-IL"/>
        </w:rPr>
        <w:t xml:space="preserve">זאת אומרת: הם </w:t>
      </w:r>
      <w:bookmarkStart w:id="16" w:name="_ETM_Q1_832409"/>
      <w:bookmarkEnd w:id="16"/>
      <w:r>
        <w:rPr>
          <w:rFonts w:hint="cs"/>
          <w:rtl/>
          <w:lang w:eastAsia="he-IL"/>
        </w:rPr>
        <w:t xml:space="preserve">ישלמו על התקנים, </w:t>
      </w:r>
      <w:r w:rsidR="00936890">
        <w:rPr>
          <w:rFonts w:hint="cs"/>
          <w:rtl/>
          <w:lang w:eastAsia="he-IL"/>
        </w:rPr>
        <w:t xml:space="preserve">אבל הבנות ישרתו בגופים חיצוניים. </w:t>
      </w:r>
      <w:r>
        <w:rPr>
          <w:rFonts w:hint="cs"/>
          <w:rtl/>
          <w:lang w:eastAsia="he-IL"/>
        </w:rPr>
        <w:t xml:space="preserve">יש פה מנגנון שאנחנו קוראים לו </w:t>
      </w:r>
      <w:r w:rsidR="00936890">
        <w:rPr>
          <w:rFonts w:hint="cs"/>
          <w:rtl/>
          <w:lang w:eastAsia="he-IL"/>
        </w:rPr>
        <w:t>מעין תמיכות, ויש כמה משרדי ממשלה שהיום מממנים תקנים לגופים חיצוניים בכדי שאפשר יהיה לעבוד לפי הפרוצדורה</w:t>
      </w:r>
      <w:r>
        <w:rPr>
          <w:rFonts w:hint="cs"/>
          <w:rtl/>
          <w:lang w:eastAsia="he-IL"/>
        </w:rPr>
        <w:t xml:space="preserve"> </w:t>
      </w:r>
      <w:bookmarkStart w:id="17" w:name="_ETM_Q1_846555"/>
      <w:bookmarkEnd w:id="17"/>
      <w:r>
        <w:rPr>
          <w:rFonts w:hint="cs"/>
          <w:rtl/>
          <w:lang w:eastAsia="he-IL"/>
        </w:rPr>
        <w:t xml:space="preserve">שנקבעה בחוק. דבר אחד, צריך לעשות </w:t>
      </w:r>
      <w:r w:rsidR="00936890">
        <w:rPr>
          <w:rFonts w:hint="cs"/>
          <w:rtl/>
          <w:lang w:eastAsia="he-IL"/>
        </w:rPr>
        <w:t>נוהל בין השר שלנו ו</w:t>
      </w:r>
      <w:r>
        <w:rPr>
          <w:rFonts w:hint="cs"/>
          <w:rtl/>
          <w:lang w:eastAsia="he-IL"/>
        </w:rPr>
        <w:t xml:space="preserve">בין </w:t>
      </w:r>
      <w:r w:rsidR="00936890">
        <w:rPr>
          <w:rFonts w:hint="cs"/>
          <w:rtl/>
          <w:lang w:eastAsia="he-IL"/>
        </w:rPr>
        <w:t xml:space="preserve">משרד המשפטים, ואחרי זה כל משרד ממשלתי שמעוניין לממן, אמור לעשות מבחנים ואמות מידה. </w:t>
      </w:r>
    </w:p>
    <w:p w:rsidR="00BB75E6" w:rsidRDefault="00BB75E6" w:rsidP="00BB75E6">
      <w:pPr>
        <w:rPr>
          <w:color w:val="000000"/>
          <w:rtl/>
        </w:rPr>
      </w:pPr>
    </w:p>
    <w:p w:rsidR="00EE71BF" w:rsidRDefault="00EE71BF" w:rsidP="00BB75E6">
      <w:pPr>
        <w:rPr>
          <w:color w:val="000000"/>
          <w:rtl/>
        </w:rPr>
      </w:pPr>
      <w:bookmarkStart w:id="18" w:name="_ETM_Q1_858358"/>
      <w:bookmarkEnd w:id="18"/>
      <w:r>
        <w:rPr>
          <w:rFonts w:hint="cs"/>
          <w:color w:val="000000"/>
          <w:rtl/>
        </w:rPr>
        <w:t xml:space="preserve">מכיוון שהדברים </w:t>
      </w:r>
      <w:bookmarkStart w:id="19" w:name="_ETM_Q1_860325"/>
      <w:bookmarkEnd w:id="19"/>
      <w:r>
        <w:rPr>
          <w:rFonts w:hint="cs"/>
          <w:color w:val="000000"/>
          <w:rtl/>
        </w:rPr>
        <w:t xml:space="preserve">עוד לא הסתיימו ויש בנות ותקנים לקראת שנת השירות הקרובה, </w:t>
      </w:r>
      <w:bookmarkStart w:id="20" w:name="_ETM_Q1_865571"/>
      <w:bookmarkEnd w:id="20"/>
      <w:r>
        <w:rPr>
          <w:rFonts w:hint="cs"/>
          <w:color w:val="000000"/>
          <w:rtl/>
        </w:rPr>
        <w:t xml:space="preserve">מבוקש בהצעת החוק לדחות רק את התחולה של הסעיף הזה </w:t>
      </w:r>
      <w:bookmarkStart w:id="21" w:name="_ETM_Q1_868856"/>
      <w:bookmarkEnd w:id="21"/>
      <w:r>
        <w:rPr>
          <w:rFonts w:hint="cs"/>
          <w:color w:val="000000"/>
          <w:rtl/>
        </w:rPr>
        <w:t xml:space="preserve">בעוד שנה. </w:t>
      </w:r>
    </w:p>
    <w:p w:rsidR="00EE71BF" w:rsidRDefault="00EE71BF" w:rsidP="00BB75E6">
      <w:pPr>
        <w:rPr>
          <w:color w:val="000000"/>
          <w:rtl/>
        </w:rPr>
      </w:pPr>
      <w:bookmarkStart w:id="22" w:name="_ETM_Q1_870344"/>
      <w:bookmarkEnd w:id="22"/>
    </w:p>
    <w:bookmarkStart w:id="23" w:name="_ETM_Q1_871113" w:displacedByCustomXml="next"/>
    <w:bookmarkEnd w:id="23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1726741484"/>
        <w:placeholder>
          <w:docPart w:val="DefaultPlaceholder_-1854013440"/>
        </w:placeholder>
        <w15:color w:val="993366"/>
      </w:sdtPr>
      <w:sdtEndPr/>
      <w:sdtContent>
        <w:p w:rsidR="00EC74F1" w:rsidRDefault="00543E30" w:rsidP="00543E30">
          <w:pPr>
            <w:pStyle w:val="a4"/>
            <w:keepNext/>
            <w:rPr>
              <w:rtl/>
            </w:rPr>
          </w:pPr>
          <w:r w:rsidRPr="00543E30">
            <w:rPr>
              <w:rStyle w:val="afd"/>
              <w:color w:val="000000"/>
              <w:rtl/>
            </w:rPr>
            <w:t>נעה בן שבת</w:t>
          </w:r>
          <w:r w:rsidRPr="00543E30">
            <w:rPr>
              <w:color w:val="000000"/>
              <w:rtl/>
            </w:rPr>
            <w:t>:</w:t>
          </w:r>
        </w:p>
      </w:sdtContent>
    </w:sdt>
    <w:p w:rsidR="00543E30" w:rsidRDefault="00543E30" w:rsidP="00543E30">
      <w:pPr>
        <w:pStyle w:val="KeepWithNext"/>
        <w:rPr>
          <w:rtl/>
        </w:rPr>
      </w:pPr>
    </w:p>
    <w:p w:rsidR="00543E30" w:rsidRDefault="00EE71BF" w:rsidP="00543E30">
      <w:pPr>
        <w:rPr>
          <w:rtl/>
        </w:rPr>
      </w:pPr>
      <w:bookmarkStart w:id="24" w:name="_ETM_Q1_702537"/>
      <w:bookmarkEnd w:id="24"/>
      <w:r>
        <w:rPr>
          <w:rFonts w:hint="cs"/>
          <w:rtl/>
        </w:rPr>
        <w:t xml:space="preserve">אדוני, אולי אפשר לשאול את משרד המשפטים. הנוהל </w:t>
      </w:r>
      <w:bookmarkStart w:id="25" w:name="_ETM_Q1_886984"/>
      <w:bookmarkEnd w:id="25"/>
      <w:r>
        <w:rPr>
          <w:rFonts w:hint="cs"/>
          <w:rtl/>
        </w:rPr>
        <w:t xml:space="preserve">הזה צריך להיות גם בתיאום עם משרד המשפטים. השאלה </w:t>
      </w:r>
      <w:bookmarkStart w:id="26" w:name="_ETM_Q1_890522"/>
      <w:bookmarkEnd w:id="26"/>
      <w:r>
        <w:rPr>
          <w:rFonts w:hint="cs"/>
          <w:rtl/>
        </w:rPr>
        <w:t xml:space="preserve">אם אצלכם כבר הגיעו בקשות, התהליך הזה התחיל בכלל, או </w:t>
      </w:r>
      <w:bookmarkStart w:id="27" w:name="_ETM_Q1_896521"/>
      <w:bookmarkEnd w:id="27"/>
      <w:r>
        <w:rPr>
          <w:rFonts w:hint="cs"/>
          <w:rtl/>
        </w:rPr>
        <w:t xml:space="preserve">שעדיין אף רשות ציבורית לא פנתה עדיין. </w:t>
      </w:r>
    </w:p>
    <w:p w:rsidR="00EE71BF" w:rsidRPr="00543E30" w:rsidRDefault="00EE71BF" w:rsidP="00543E30">
      <w:pPr>
        <w:rPr>
          <w:rtl/>
        </w:rPr>
      </w:pPr>
      <w:bookmarkStart w:id="28" w:name="_ETM_Q1_902706"/>
      <w:bookmarkEnd w:id="28"/>
    </w:p>
    <w:sdt>
      <w:sdtPr>
        <w:rPr>
          <w:rtl/>
        </w:rPr>
        <w:alias w:val="אורח"/>
        <w:tag w:val="&lt;ID&gt;9667&lt;/ID&gt;&lt;Name&gt;יואב ארבל&lt;/Name&gt;&lt;Data&gt;יואב ארבל&lt;/Data&gt;&lt;Shortcut&gt;יואר&lt;/Shortcut&gt;&lt;Title&gt;יועמ&quot;ש, רשות השירות הלאומי אזרחי&lt;/Title&gt;"/>
        <w:id w:val="666519800"/>
        <w:placeholder>
          <w:docPart w:val="DefaultPlaceholder_-1854013440"/>
        </w:placeholder>
        <w15:color w:val="993366"/>
      </w:sdtPr>
      <w:sdtEndPr/>
      <w:sdtContent>
        <w:p w:rsidR="00EC74F1" w:rsidRDefault="00EC74F1" w:rsidP="00EC74F1">
          <w:pPr>
            <w:pStyle w:val="af9"/>
            <w:keepNext/>
            <w:rPr>
              <w:rtl/>
            </w:rPr>
          </w:pPr>
          <w:r w:rsidRPr="00EC74F1">
            <w:rPr>
              <w:rStyle w:val="afd"/>
              <w:color w:val="000000"/>
              <w:rtl/>
            </w:rPr>
            <w:t>יואב ארבל</w:t>
          </w:r>
          <w:r w:rsidRPr="00EC74F1">
            <w:rPr>
              <w:color w:val="000000"/>
              <w:rtl/>
            </w:rPr>
            <w:t>:</w:t>
          </w:r>
        </w:p>
      </w:sdtContent>
    </w:sdt>
    <w:p w:rsidR="00EC74F1" w:rsidRDefault="00EC74F1" w:rsidP="00EC74F1">
      <w:pPr>
        <w:pStyle w:val="KeepWithNext"/>
        <w:rPr>
          <w:rtl/>
        </w:rPr>
      </w:pPr>
    </w:p>
    <w:p w:rsidR="00EE71BF" w:rsidRPr="00EE71BF" w:rsidRDefault="00EE71BF" w:rsidP="00EE71BF">
      <w:pPr>
        <w:rPr>
          <w:rtl/>
        </w:rPr>
      </w:pPr>
      <w:bookmarkStart w:id="29" w:name="_ETM_Q1_900866"/>
      <w:bookmarkEnd w:id="29"/>
      <w:r>
        <w:rPr>
          <w:rFonts w:hint="cs"/>
          <w:rtl/>
        </w:rPr>
        <w:t xml:space="preserve">לפני שיפנו </w:t>
      </w:r>
      <w:bookmarkStart w:id="30" w:name="_ETM_Q1_904424"/>
      <w:bookmarkEnd w:id="30"/>
      <w:r>
        <w:rPr>
          <w:rFonts w:hint="cs"/>
          <w:rtl/>
        </w:rPr>
        <w:t xml:space="preserve">המשרדים, יש נוהל לפי 71(ה), שאנחנו עובדים עליו כבר כמה חודשים מול משרד המשפטים, אבל ממש לקראת סופו. כשהוא </w:t>
      </w:r>
      <w:bookmarkStart w:id="31" w:name="_ETM_Q1_911965"/>
      <w:bookmarkEnd w:id="31"/>
      <w:r>
        <w:rPr>
          <w:rFonts w:hint="cs"/>
          <w:rtl/>
        </w:rPr>
        <w:t xml:space="preserve">יתפרסם, אני מאוד מקווה בזמן הקרוב, המשרדים מן הסתם </w:t>
      </w:r>
      <w:bookmarkStart w:id="32" w:name="_ETM_Q1_914980"/>
      <w:bookmarkEnd w:id="32"/>
      <w:r>
        <w:rPr>
          <w:rFonts w:hint="cs"/>
          <w:rtl/>
        </w:rPr>
        <w:t xml:space="preserve">יוכלו להגיש את אמות המידה שלהם. </w:t>
      </w:r>
    </w:p>
    <w:p w:rsidR="00EE71BF" w:rsidRDefault="00EE71BF" w:rsidP="00EE71BF">
      <w:pPr>
        <w:rPr>
          <w:rtl/>
        </w:rPr>
      </w:pPr>
      <w:bookmarkStart w:id="33" w:name="_ETM_Q1_879473"/>
      <w:bookmarkEnd w:id="33"/>
    </w:p>
    <w:bookmarkStart w:id="34" w:name="_ETM_Q1_917791" w:displacedByCustomXml="next"/>
    <w:bookmarkEnd w:id="3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3395729"/>
        <w:placeholder>
          <w:docPart w:val="DefaultPlaceholder_-1854013440"/>
        </w:placeholder>
        <w15:color w:val="993366"/>
      </w:sdtPr>
      <w:sdtEndPr/>
      <w:sdtContent>
        <w:p w:rsidR="00EE71BF" w:rsidRDefault="00EE71BF" w:rsidP="00EE71BF">
          <w:pPr>
            <w:pStyle w:val="af6"/>
            <w:keepNext/>
            <w:rPr>
              <w:rtl/>
            </w:rPr>
          </w:pPr>
          <w:r w:rsidRPr="00EE71B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E71BF">
            <w:rPr>
              <w:rStyle w:val="afd"/>
              <w:color w:val="000000"/>
              <w:rtl/>
            </w:rPr>
            <w:t>אלאלוף</w:t>
          </w:r>
          <w:proofErr w:type="spellEnd"/>
          <w:r w:rsidRPr="00EE71BF">
            <w:rPr>
              <w:color w:val="000000"/>
              <w:rtl/>
            </w:rPr>
            <w:t>:</w:t>
          </w:r>
        </w:p>
      </w:sdtContent>
    </w:sdt>
    <w:p w:rsidR="00EE71BF" w:rsidRDefault="00EE71BF" w:rsidP="00EE71BF">
      <w:pPr>
        <w:pStyle w:val="KeepWithNext"/>
        <w:rPr>
          <w:rtl/>
        </w:rPr>
      </w:pPr>
    </w:p>
    <w:p w:rsidR="00EE71BF" w:rsidRDefault="00EE71BF" w:rsidP="00EE71BF">
      <w:pPr>
        <w:rPr>
          <w:rtl/>
        </w:rPr>
      </w:pPr>
      <w:r>
        <w:rPr>
          <w:rFonts w:hint="cs"/>
          <w:rtl/>
        </w:rPr>
        <w:t xml:space="preserve">למשרד החינוך </w:t>
      </w:r>
      <w:bookmarkStart w:id="35" w:name="_ETM_Q1_920872"/>
      <w:bookmarkEnd w:id="35"/>
      <w:r>
        <w:rPr>
          <w:rFonts w:hint="cs"/>
          <w:rtl/>
        </w:rPr>
        <w:t>יש אמירה?</w:t>
      </w:r>
      <w:bookmarkStart w:id="36" w:name="_ETM_Q1_919138"/>
      <w:bookmarkEnd w:id="36"/>
    </w:p>
    <w:p w:rsidR="00EE71BF" w:rsidRPr="00EE71BF" w:rsidRDefault="00EE71BF" w:rsidP="00EE71B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4285&lt;/ID&gt;&lt;Name&gt;דוד פלבר&lt;/Name&gt;&lt;Data&gt;דוד פלבר&lt;/Data&gt;&lt;Shortcut&gt;דופל&lt;/Shortcut&gt;&lt;Title&gt;מנהל אגף בנות שירות לאומי, משרד החינוך&lt;/Title&gt;"/>
        <w:id w:val="1914973257"/>
        <w:placeholder>
          <w:docPart w:val="DefaultPlaceholder_-1854013440"/>
        </w:placeholder>
        <w15:color w:val="993366"/>
      </w:sdtPr>
      <w:sdtEndPr/>
      <w:sdtContent>
        <w:p w:rsidR="00EC74F1" w:rsidRDefault="00EC74F1" w:rsidP="00EC74F1">
          <w:pPr>
            <w:pStyle w:val="af9"/>
            <w:keepNext/>
            <w:rPr>
              <w:rtl/>
            </w:rPr>
          </w:pPr>
          <w:r w:rsidRPr="00EC74F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C74F1">
            <w:rPr>
              <w:rStyle w:val="afd"/>
              <w:color w:val="000000"/>
              <w:rtl/>
            </w:rPr>
            <w:t>פלבר</w:t>
          </w:r>
          <w:proofErr w:type="spellEnd"/>
          <w:r w:rsidRPr="00EC74F1">
            <w:rPr>
              <w:color w:val="000000"/>
              <w:rtl/>
            </w:rPr>
            <w:t>:</w:t>
          </w:r>
        </w:p>
      </w:sdtContent>
    </w:sdt>
    <w:p w:rsidR="00EC74F1" w:rsidRDefault="00EC74F1" w:rsidP="00EC74F1">
      <w:pPr>
        <w:pStyle w:val="KeepWithNext"/>
        <w:rPr>
          <w:rtl/>
        </w:rPr>
      </w:pPr>
    </w:p>
    <w:p w:rsidR="00EE71BF" w:rsidRDefault="00EE71BF" w:rsidP="00EE71BF">
      <w:pPr>
        <w:rPr>
          <w:rtl/>
        </w:rPr>
      </w:pPr>
      <w:bookmarkStart w:id="37" w:name="_ETM_Q1_880520"/>
      <w:bookmarkEnd w:id="37"/>
      <w:r>
        <w:rPr>
          <w:rFonts w:hint="cs"/>
          <w:rtl/>
        </w:rPr>
        <w:t xml:space="preserve">לא, זה דבר טכני. אנחנו כמובן תומכים, כדי שאפשר </w:t>
      </w:r>
      <w:bookmarkStart w:id="38" w:name="_ETM_Q1_922519"/>
      <w:bookmarkEnd w:id="38"/>
      <w:r>
        <w:rPr>
          <w:rFonts w:hint="cs"/>
          <w:rtl/>
        </w:rPr>
        <w:t xml:space="preserve">יהיה להתארגן לשנת הלימודים הבאה. </w:t>
      </w:r>
    </w:p>
    <w:p w:rsidR="00EE71BF" w:rsidRPr="00EE71BF" w:rsidRDefault="00EE71BF" w:rsidP="00EE71BF">
      <w:pPr>
        <w:rPr>
          <w:rtl/>
        </w:rPr>
      </w:pPr>
      <w:bookmarkStart w:id="39" w:name="_ETM_Q1_927192"/>
      <w:bookmarkEnd w:id="39"/>
    </w:p>
    <w:sdt>
      <w:sdtPr>
        <w:rPr>
          <w:rFonts w:hint="cs"/>
          <w:rtl/>
        </w:rPr>
        <w:alias w:val="אורח"/>
        <w:tag w:val="&lt;ID&gt;570666&lt;/ID&gt;&lt;Name&gt;מוטי אלמליח&lt;/Name&gt;&lt;Data&gt;מוטי אלמליח&lt;/Data&gt;&lt;Shortcut&gt;מואל&lt;/Shortcut&gt;&lt;Title&gt;מנהל אגף בכיר פיקוח ותקציב, רשות השירות הלאומי אזרחי&lt;/Title&gt;"/>
        <w:id w:val="1517967010"/>
        <w:placeholder>
          <w:docPart w:val="DefaultPlaceholder_-1854013440"/>
        </w:placeholder>
        <w15:color w:val="993366"/>
      </w:sdtPr>
      <w:sdtEndPr/>
      <w:sdtContent>
        <w:p w:rsidR="00EC74F1" w:rsidRDefault="00EC74F1" w:rsidP="00EC74F1">
          <w:pPr>
            <w:pStyle w:val="af9"/>
            <w:keepNext/>
            <w:rPr>
              <w:rtl/>
            </w:rPr>
          </w:pPr>
          <w:r w:rsidRPr="00EC74F1">
            <w:rPr>
              <w:rStyle w:val="afd"/>
              <w:color w:val="000000"/>
              <w:rtl/>
            </w:rPr>
            <w:t xml:space="preserve">מוטי </w:t>
          </w:r>
          <w:proofErr w:type="spellStart"/>
          <w:r w:rsidRPr="00EC74F1">
            <w:rPr>
              <w:rStyle w:val="afd"/>
              <w:color w:val="000000"/>
              <w:rtl/>
            </w:rPr>
            <w:t>אלמליח</w:t>
          </w:r>
          <w:proofErr w:type="spellEnd"/>
          <w:r w:rsidRPr="00EC74F1">
            <w:rPr>
              <w:color w:val="000000"/>
              <w:rtl/>
            </w:rPr>
            <w:t>:</w:t>
          </w:r>
        </w:p>
      </w:sdtContent>
    </w:sdt>
    <w:p w:rsidR="00EC74F1" w:rsidRDefault="00EC74F1" w:rsidP="00EC74F1">
      <w:pPr>
        <w:pStyle w:val="KeepWithNext"/>
        <w:rPr>
          <w:rtl/>
        </w:rPr>
      </w:pPr>
    </w:p>
    <w:p w:rsidR="00EE71BF" w:rsidRDefault="00EC74F1" w:rsidP="00EC74F1">
      <w:pPr>
        <w:rPr>
          <w:rtl/>
        </w:rPr>
      </w:pPr>
      <w:r>
        <w:rPr>
          <w:rFonts w:hint="cs"/>
          <w:rtl/>
        </w:rPr>
        <w:t xml:space="preserve">מדובר בכמה אלפי תקנים. </w:t>
      </w:r>
      <w:bookmarkStart w:id="40" w:name="_ETM_Q1_936265"/>
      <w:bookmarkEnd w:id="40"/>
    </w:p>
    <w:p w:rsidR="00EE71BF" w:rsidRDefault="00EE71BF" w:rsidP="00EC74F1">
      <w:pPr>
        <w:rPr>
          <w:rtl/>
        </w:rPr>
      </w:pPr>
    </w:p>
    <w:bookmarkStart w:id="41" w:name="_ETM_Q1_936968" w:displacedByCustomXml="next"/>
    <w:bookmarkEnd w:id="4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641538"/>
        <w:placeholder>
          <w:docPart w:val="DefaultPlaceholder_-1854013440"/>
        </w:placeholder>
        <w15:color w:val="993366"/>
      </w:sdtPr>
      <w:sdtEndPr/>
      <w:sdtContent>
        <w:p w:rsidR="00EE71BF" w:rsidRDefault="00EE71BF" w:rsidP="00EE71BF">
          <w:pPr>
            <w:pStyle w:val="af6"/>
            <w:keepNext/>
            <w:rPr>
              <w:rtl/>
            </w:rPr>
          </w:pPr>
          <w:r w:rsidRPr="00EE71B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E71BF">
            <w:rPr>
              <w:rStyle w:val="afd"/>
              <w:color w:val="000000"/>
              <w:rtl/>
            </w:rPr>
            <w:t>אלאלוף</w:t>
          </w:r>
          <w:proofErr w:type="spellEnd"/>
          <w:r w:rsidRPr="00EE71BF">
            <w:rPr>
              <w:color w:val="000000"/>
              <w:rtl/>
            </w:rPr>
            <w:t>:</w:t>
          </w:r>
        </w:p>
      </w:sdtContent>
    </w:sdt>
    <w:p w:rsidR="00EE71BF" w:rsidRDefault="00EE71BF" w:rsidP="00EE71BF">
      <w:pPr>
        <w:pStyle w:val="KeepWithNext"/>
        <w:rPr>
          <w:rtl/>
        </w:rPr>
      </w:pPr>
    </w:p>
    <w:p w:rsidR="00EE71BF" w:rsidRDefault="00EE71BF" w:rsidP="00E645FD">
      <w:pPr>
        <w:rPr>
          <w:rtl/>
        </w:rPr>
      </w:pPr>
      <w:r>
        <w:rPr>
          <w:rFonts w:hint="cs"/>
          <w:rtl/>
        </w:rPr>
        <w:t xml:space="preserve">ואם אנחנו היום נחליט? זה </w:t>
      </w:r>
      <w:bookmarkStart w:id="42" w:name="_ETM_Q1_938755"/>
      <w:bookmarkEnd w:id="42"/>
      <w:r>
        <w:rPr>
          <w:rFonts w:hint="cs"/>
          <w:rtl/>
        </w:rPr>
        <w:t>ייכנס לתוקף מידי?</w:t>
      </w:r>
      <w:bookmarkStart w:id="43" w:name="_ETM_Q1_938764"/>
      <w:bookmarkEnd w:id="43"/>
    </w:p>
    <w:p w:rsidR="00EE71BF" w:rsidRDefault="00EE71BF" w:rsidP="00EE71BF">
      <w:pPr>
        <w:rPr>
          <w:rtl/>
        </w:rPr>
      </w:pPr>
    </w:p>
    <w:bookmarkStart w:id="44" w:name="_ETM_Q1_939104" w:displacedByCustomXml="next"/>
    <w:bookmarkEnd w:id="44" w:displacedByCustomXml="next"/>
    <w:sdt>
      <w:sdtPr>
        <w:rPr>
          <w:rFonts w:hint="cs"/>
          <w:rtl/>
        </w:rPr>
        <w:alias w:val="אורח"/>
        <w:tag w:val="&lt;ID&gt;570666&lt;/ID&gt;&lt;Name&gt;מוטי אלמליח&lt;/Name&gt;&lt;Data&gt;מוטי אלמליח&lt;/Data&gt;&lt;Shortcut&gt;מואל&lt;/Shortcut&gt;&lt;Title&gt;מנהל אגף בכיר פיקוח ותקציב, רשות השירות הלאומי אזרחי&lt;/Title&gt;"/>
        <w:id w:val="748924196"/>
        <w:placeholder>
          <w:docPart w:val="DefaultPlaceholder_-1854013440"/>
        </w:placeholder>
        <w15:color w:val="993366"/>
      </w:sdtPr>
      <w:sdtEndPr/>
      <w:sdtContent>
        <w:p w:rsidR="00EE71BF" w:rsidRDefault="00EE71BF" w:rsidP="00EE71BF">
          <w:pPr>
            <w:pStyle w:val="af9"/>
            <w:keepNext/>
            <w:rPr>
              <w:rtl/>
            </w:rPr>
          </w:pPr>
          <w:r w:rsidRPr="00EE71BF">
            <w:rPr>
              <w:rStyle w:val="afd"/>
              <w:color w:val="000000"/>
              <w:rtl/>
            </w:rPr>
            <w:t xml:space="preserve">מוטי </w:t>
          </w:r>
          <w:proofErr w:type="spellStart"/>
          <w:r w:rsidRPr="00EE71BF">
            <w:rPr>
              <w:rStyle w:val="afd"/>
              <w:color w:val="000000"/>
              <w:rtl/>
            </w:rPr>
            <w:t>אלמליח</w:t>
          </w:r>
          <w:proofErr w:type="spellEnd"/>
          <w:r w:rsidRPr="00EE71BF">
            <w:rPr>
              <w:color w:val="000000"/>
              <w:rtl/>
            </w:rPr>
            <w:t>:</w:t>
          </w:r>
        </w:p>
      </w:sdtContent>
    </w:sdt>
    <w:p w:rsidR="00EE71BF" w:rsidRDefault="00EE71BF" w:rsidP="00EE71BF">
      <w:pPr>
        <w:pStyle w:val="KeepWithNext"/>
        <w:rPr>
          <w:rtl/>
        </w:rPr>
      </w:pPr>
    </w:p>
    <w:p w:rsidR="00EC74F1" w:rsidRDefault="00E645FD" w:rsidP="00E645FD">
      <w:pPr>
        <w:rPr>
          <w:rtl/>
        </w:rPr>
      </w:pPr>
      <w:bookmarkStart w:id="45" w:name="_ETM_Q1_936514"/>
      <w:bookmarkEnd w:id="45"/>
      <w:r>
        <w:rPr>
          <w:rFonts w:hint="cs"/>
          <w:rtl/>
        </w:rPr>
        <w:t>הבנתי ש</w:t>
      </w:r>
      <w:r w:rsidR="00E153C4">
        <w:rPr>
          <w:rFonts w:hint="cs"/>
          <w:rtl/>
        </w:rPr>
        <w:t xml:space="preserve">זה </w:t>
      </w:r>
      <w:r w:rsidR="00EE71BF">
        <w:rPr>
          <w:rFonts w:hint="cs"/>
          <w:rtl/>
        </w:rPr>
        <w:t>צ</w:t>
      </w:r>
      <w:r w:rsidR="00EC74F1">
        <w:rPr>
          <w:rFonts w:hint="cs"/>
          <w:rtl/>
        </w:rPr>
        <w:t>ריך לעבור קריאה ראשונה, שנייה ושלישית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2043967638"/>
        <w:placeholder>
          <w:docPart w:val="DefaultPlaceholder_-1854013440"/>
        </w:placeholder>
        <w15:color w:val="993366"/>
      </w:sdtPr>
      <w:sdtEndPr/>
      <w:sdtContent>
        <w:p w:rsidR="00EC74F1" w:rsidRDefault="00EC74F1" w:rsidP="00EC74F1">
          <w:pPr>
            <w:pStyle w:val="a4"/>
            <w:keepNext/>
            <w:rPr>
              <w:rtl/>
            </w:rPr>
          </w:pPr>
          <w:r w:rsidRPr="00EC74F1">
            <w:rPr>
              <w:rStyle w:val="afd"/>
              <w:color w:val="000000"/>
              <w:rtl/>
            </w:rPr>
            <w:t>נעה בן שבת</w:t>
          </w:r>
          <w:r w:rsidRPr="00EC74F1">
            <w:rPr>
              <w:color w:val="000000"/>
              <w:rtl/>
            </w:rPr>
            <w:t>:</w:t>
          </w:r>
        </w:p>
      </w:sdtContent>
    </w:sdt>
    <w:p w:rsidR="00EC74F1" w:rsidRDefault="00EC74F1" w:rsidP="00EC74F1">
      <w:pPr>
        <w:pStyle w:val="KeepWithNext"/>
        <w:rPr>
          <w:rtl/>
        </w:rPr>
      </w:pPr>
    </w:p>
    <w:p w:rsidR="00EC74F1" w:rsidRDefault="00E153C4" w:rsidP="00E153C4">
      <w:pPr>
        <w:rPr>
          <w:rtl/>
        </w:rPr>
      </w:pPr>
      <w:r>
        <w:rPr>
          <w:rFonts w:hint="cs"/>
          <w:rtl/>
        </w:rPr>
        <w:t xml:space="preserve">הצעת החוק הזאת היא עכשיו בהכנה </w:t>
      </w:r>
      <w:bookmarkStart w:id="46" w:name="_ETM_Q1_946532"/>
      <w:bookmarkEnd w:id="46"/>
      <w:r>
        <w:rPr>
          <w:rFonts w:hint="cs"/>
          <w:rtl/>
        </w:rPr>
        <w:t xml:space="preserve">לקריאה ראשונה, </w:t>
      </w:r>
      <w:r w:rsidR="00EC74F1">
        <w:rPr>
          <w:rFonts w:hint="cs"/>
          <w:rtl/>
        </w:rPr>
        <w:t>ואז</w:t>
      </w:r>
      <w:r>
        <w:rPr>
          <w:rFonts w:hint="cs"/>
          <w:rtl/>
        </w:rPr>
        <w:t xml:space="preserve"> תצטרך לעבור בקריאה שנייה ושלישית. </w:t>
      </w:r>
    </w:p>
    <w:p w:rsidR="00E153C4" w:rsidRDefault="00E153C4" w:rsidP="00E153C4">
      <w:pPr>
        <w:rPr>
          <w:rtl/>
        </w:rPr>
      </w:pPr>
      <w:bookmarkStart w:id="47" w:name="_ETM_Q1_950800"/>
      <w:bookmarkEnd w:id="47"/>
    </w:p>
    <w:bookmarkStart w:id="48" w:name="_ETM_Q1_951108" w:displacedByCustomXml="next"/>
    <w:bookmarkEnd w:id="4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79226632"/>
        <w:placeholder>
          <w:docPart w:val="DefaultPlaceholder_-1854013440"/>
        </w:placeholder>
        <w15:color w:val="993366"/>
      </w:sdtPr>
      <w:sdtEndPr/>
      <w:sdtContent>
        <w:p w:rsidR="00EC74F1" w:rsidRDefault="00126CF8" w:rsidP="00126CF8">
          <w:pPr>
            <w:pStyle w:val="af6"/>
            <w:keepNext/>
            <w:rPr>
              <w:rtl/>
            </w:rPr>
          </w:pPr>
          <w:r w:rsidRPr="00126CF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26CF8">
            <w:rPr>
              <w:rStyle w:val="afd"/>
              <w:color w:val="000000"/>
              <w:rtl/>
            </w:rPr>
            <w:t>אלאלוף</w:t>
          </w:r>
          <w:proofErr w:type="spellEnd"/>
          <w:r w:rsidRPr="00126CF8">
            <w:rPr>
              <w:color w:val="000000"/>
              <w:rtl/>
            </w:rPr>
            <w:t>:</w:t>
          </w:r>
        </w:p>
      </w:sdtContent>
    </w:sdt>
    <w:p w:rsidR="00126CF8" w:rsidRDefault="00126CF8" w:rsidP="00126CF8">
      <w:pPr>
        <w:pStyle w:val="KeepWithNext"/>
        <w:rPr>
          <w:rtl/>
        </w:rPr>
      </w:pPr>
    </w:p>
    <w:p w:rsidR="00E153C4" w:rsidRDefault="00E153C4" w:rsidP="00E153C4">
      <w:pPr>
        <w:rPr>
          <w:rtl/>
        </w:rPr>
      </w:pPr>
      <w:bookmarkStart w:id="49" w:name="_ETM_Q1_956358"/>
      <w:bookmarkEnd w:id="49"/>
      <w:r>
        <w:rPr>
          <w:rFonts w:hint="cs"/>
          <w:rtl/>
        </w:rPr>
        <w:t xml:space="preserve">את </w:t>
      </w:r>
      <w:bookmarkStart w:id="50" w:name="_ETM_Q1_957007"/>
      <w:bookmarkEnd w:id="50"/>
      <w:r>
        <w:rPr>
          <w:rFonts w:hint="cs"/>
          <w:rtl/>
        </w:rPr>
        <w:t>רוצה לקרוא אותה?</w:t>
      </w:r>
    </w:p>
    <w:p w:rsidR="00E153C4" w:rsidRDefault="00E153C4" w:rsidP="00E153C4">
      <w:pPr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-2093533541"/>
        <w:placeholder>
          <w:docPart w:val="DefaultPlaceholder_-1854013440"/>
        </w:placeholder>
        <w15:color w:val="993366"/>
      </w:sdtPr>
      <w:sdtEndPr/>
      <w:sdtContent>
        <w:p w:rsidR="00E153C4" w:rsidRDefault="00E153C4" w:rsidP="00E153C4">
          <w:pPr>
            <w:pStyle w:val="a4"/>
            <w:keepNext/>
            <w:rPr>
              <w:rtl/>
            </w:rPr>
          </w:pPr>
          <w:r w:rsidRPr="00E153C4">
            <w:rPr>
              <w:rStyle w:val="afd"/>
              <w:color w:val="000000"/>
              <w:rtl/>
            </w:rPr>
            <w:t>נעה בן שבת</w:t>
          </w:r>
          <w:r w:rsidRPr="00E153C4">
            <w:rPr>
              <w:color w:val="000000"/>
              <w:rtl/>
            </w:rPr>
            <w:t>:</w:t>
          </w:r>
        </w:p>
      </w:sdtContent>
    </w:sdt>
    <w:p w:rsidR="00E153C4" w:rsidRDefault="00E153C4" w:rsidP="00E153C4">
      <w:pPr>
        <w:pStyle w:val="KeepWithNext"/>
        <w:rPr>
          <w:rtl/>
        </w:rPr>
      </w:pPr>
    </w:p>
    <w:p w:rsidR="00E153C4" w:rsidRDefault="00E153C4" w:rsidP="00E153C4">
      <w:pPr>
        <w:rPr>
          <w:rtl/>
        </w:rPr>
      </w:pPr>
      <w:bookmarkStart w:id="51" w:name="_ETM_Q1_959995"/>
      <w:bookmarkEnd w:id="51"/>
      <w:r>
        <w:rPr>
          <w:rFonts w:hint="cs"/>
          <w:rtl/>
        </w:rPr>
        <w:t>אני קוראת:</w:t>
      </w:r>
      <w:bookmarkStart w:id="52" w:name="_ETM_Q1_957347"/>
      <w:bookmarkEnd w:id="52"/>
    </w:p>
    <w:p w:rsidR="00E153C4" w:rsidRDefault="00E153C4" w:rsidP="00E153C4">
      <w:pPr>
        <w:rPr>
          <w:rtl/>
        </w:rPr>
      </w:pPr>
    </w:p>
    <w:p w:rsidR="00E153C4" w:rsidRDefault="00E153C4" w:rsidP="00E153C4">
      <w:pPr>
        <w:jc w:val="center"/>
        <w:rPr>
          <w:b/>
          <w:bCs/>
          <w:rtl/>
        </w:rPr>
      </w:pPr>
      <w:bookmarkStart w:id="53" w:name="_ETM_Q1_957662"/>
      <w:bookmarkEnd w:id="53"/>
      <w:r>
        <w:rPr>
          <w:rFonts w:hint="cs"/>
          <w:rtl/>
        </w:rPr>
        <w:t>"</w:t>
      </w:r>
      <w:r w:rsidRPr="00E153C4">
        <w:rPr>
          <w:rFonts w:hint="cs"/>
          <w:b/>
          <w:bCs/>
          <w:rtl/>
        </w:rPr>
        <w:t xml:space="preserve">הצעת חוק שירות אזרחי (תיקון </w:t>
      </w:r>
      <w:r w:rsidRPr="00E153C4">
        <w:rPr>
          <w:b/>
          <w:bCs/>
          <w:rtl/>
        </w:rPr>
        <w:t>–</w:t>
      </w:r>
      <w:r w:rsidRPr="00E153C4">
        <w:rPr>
          <w:rFonts w:hint="cs"/>
          <w:b/>
          <w:bCs/>
          <w:rtl/>
        </w:rPr>
        <w:t xml:space="preserve"> </w:t>
      </w:r>
      <w:bookmarkStart w:id="54" w:name="_ETM_Q1_961141"/>
      <w:bookmarkEnd w:id="54"/>
      <w:r w:rsidRPr="00E153C4">
        <w:rPr>
          <w:rFonts w:hint="cs"/>
          <w:b/>
          <w:bCs/>
          <w:rtl/>
        </w:rPr>
        <w:t>דחיית התחילה של מימון תקני מתנדבים), התשע"ח-2018</w:t>
      </w:r>
    </w:p>
    <w:p w:rsidR="00E153C4" w:rsidRPr="00E153C4" w:rsidRDefault="00E153C4" w:rsidP="00E153C4">
      <w:pPr>
        <w:jc w:val="center"/>
        <w:rPr>
          <w:b/>
          <w:bCs/>
          <w:rtl/>
        </w:rPr>
      </w:pPr>
      <w:bookmarkStart w:id="55" w:name="_ETM_Q1_964379"/>
      <w:bookmarkEnd w:id="55"/>
    </w:p>
    <w:p w:rsidR="00E153C4" w:rsidRDefault="00E153C4" w:rsidP="00E153C4">
      <w:pPr>
        <w:ind w:firstLine="0"/>
        <w:rPr>
          <w:rtl/>
        </w:rPr>
      </w:pPr>
      <w:bookmarkStart w:id="56" w:name="_ETM_Q1_965463"/>
      <w:bookmarkEnd w:id="56"/>
    </w:p>
    <w:p w:rsidR="00E153C4" w:rsidRDefault="00E153C4" w:rsidP="00E153C4">
      <w:pPr>
        <w:ind w:firstLine="0"/>
        <w:rPr>
          <w:rtl/>
        </w:rPr>
      </w:pPr>
      <w:r>
        <w:rPr>
          <w:rFonts w:hint="cs"/>
          <w:rtl/>
        </w:rPr>
        <w:t>תיקון סעיף 107</w:t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>1. בחוק שירות אזרחי, התשע"ז-2017, בסעיף 107(ב), אחרי פסקה (2) יבוא:</w:t>
      </w:r>
    </w:p>
    <w:p w:rsidR="00E153C4" w:rsidRDefault="00E153C4" w:rsidP="00E153C4">
      <w:pPr>
        <w:ind w:firstLine="0"/>
        <w:rPr>
          <w:rtl/>
        </w:rPr>
      </w:pPr>
    </w:p>
    <w:p w:rsidR="00E153C4" w:rsidRDefault="00E153C4" w:rsidP="00E153C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(3) סעיף 71 </w:t>
      </w:r>
      <w:r>
        <w:rPr>
          <w:rtl/>
        </w:rPr>
        <w:t>–</w:t>
      </w:r>
      <w:r>
        <w:rPr>
          <w:rFonts w:hint="cs"/>
          <w:rtl/>
        </w:rPr>
        <w:t xml:space="preserve"> א' באלול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בספטמבר 2019)".</w:t>
      </w:r>
      <w:r>
        <w:rPr>
          <w:rtl/>
        </w:rPr>
        <w:tab/>
      </w:r>
    </w:p>
    <w:p w:rsidR="00E153C4" w:rsidRDefault="00E153C4" w:rsidP="00E153C4">
      <w:pPr>
        <w:ind w:firstLine="0"/>
        <w:rPr>
          <w:rtl/>
        </w:rPr>
      </w:pPr>
    </w:p>
    <w:bookmarkStart w:id="57" w:name="_ETM_Q1_981196" w:displacedByCustomXml="next"/>
    <w:bookmarkEnd w:id="5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3385598"/>
        <w:placeholder>
          <w:docPart w:val="DefaultPlaceholder_-1854013440"/>
        </w:placeholder>
        <w15:color w:val="993366"/>
      </w:sdtPr>
      <w:sdtEndPr/>
      <w:sdtContent>
        <w:p w:rsidR="00E645FD" w:rsidRDefault="00E645FD" w:rsidP="00E645FD">
          <w:pPr>
            <w:pStyle w:val="af6"/>
            <w:keepNext/>
            <w:rPr>
              <w:rtl/>
            </w:rPr>
          </w:pPr>
          <w:r w:rsidRPr="00E645F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645FD">
            <w:rPr>
              <w:rStyle w:val="afd"/>
              <w:color w:val="000000"/>
              <w:rtl/>
            </w:rPr>
            <w:t>אלאלוף</w:t>
          </w:r>
          <w:proofErr w:type="spellEnd"/>
          <w:r w:rsidRPr="00E645FD">
            <w:rPr>
              <w:color w:val="000000"/>
              <w:rtl/>
            </w:rPr>
            <w:t>:</w:t>
          </w:r>
        </w:p>
      </w:sdtContent>
    </w:sdt>
    <w:p w:rsidR="00E645FD" w:rsidRDefault="00E645FD" w:rsidP="00E645FD">
      <w:pPr>
        <w:pStyle w:val="KeepWithNext"/>
        <w:rPr>
          <w:rtl/>
        </w:rPr>
      </w:pPr>
    </w:p>
    <w:p w:rsidR="00126CF8" w:rsidRDefault="00126CF8" w:rsidP="00126CF8">
      <w:pPr>
        <w:rPr>
          <w:rtl/>
        </w:rPr>
      </w:pPr>
      <w:r>
        <w:rPr>
          <w:rFonts w:hint="cs"/>
          <w:rtl/>
        </w:rPr>
        <w:t>אפשר להצביע?</w:t>
      </w:r>
      <w:r w:rsidR="00E645FD">
        <w:rPr>
          <w:rFonts w:hint="cs"/>
          <w:rtl/>
        </w:rPr>
        <w:t xml:space="preserve"> מי בעד? מי נגד?</w:t>
      </w:r>
    </w:p>
    <w:p w:rsidR="00126CF8" w:rsidRDefault="00126CF8" w:rsidP="00126CF8">
      <w:pPr>
        <w:rPr>
          <w:rtl/>
        </w:rPr>
      </w:pPr>
    </w:p>
    <w:p w:rsidR="00126CF8" w:rsidRDefault="00126CF8" w:rsidP="00126CF8">
      <w:pPr>
        <w:pStyle w:val="af1"/>
        <w:keepNext/>
        <w:rPr>
          <w:rtl/>
        </w:rPr>
      </w:pPr>
      <w:r>
        <w:rPr>
          <w:rtl/>
        </w:rPr>
        <w:t>הצבעה</w:t>
      </w:r>
    </w:p>
    <w:p w:rsidR="00126CF8" w:rsidRDefault="00126CF8" w:rsidP="00126CF8">
      <w:pPr>
        <w:pStyle w:val="--"/>
        <w:keepNext/>
        <w:rPr>
          <w:rtl/>
        </w:rPr>
      </w:pPr>
    </w:p>
    <w:p w:rsidR="00126CF8" w:rsidRDefault="00126CF8" w:rsidP="00126CF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126CF8" w:rsidRDefault="00126CF8" w:rsidP="00126CF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26CF8" w:rsidRDefault="00126CF8" w:rsidP="00126CF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D71C32" w:rsidRPr="00D71C32" w:rsidRDefault="00D71C32" w:rsidP="00D71C32">
      <w:pPr>
        <w:jc w:val="center"/>
        <w:rPr>
          <w:rtl/>
        </w:rPr>
      </w:pPr>
      <w:r>
        <w:rPr>
          <w:rFonts w:hint="cs"/>
          <w:rtl/>
        </w:rPr>
        <w:t xml:space="preserve">ההצעה להעביר את הצעת חוק שירות אזרחי (תיקון </w:t>
      </w:r>
      <w:r>
        <w:rPr>
          <w:rtl/>
        </w:rPr>
        <w:t>–</w:t>
      </w:r>
      <w:r>
        <w:rPr>
          <w:rFonts w:hint="cs"/>
          <w:rtl/>
        </w:rPr>
        <w:t xml:space="preserve"> דחיית התחילה של מימון תקני מתנדבים), התשע"ח-201, לקריאה ראשונה נתקבלה.</w:t>
      </w:r>
    </w:p>
    <w:p w:rsidR="00126CF8" w:rsidRDefault="00126CF8" w:rsidP="00126CF8">
      <w:pPr>
        <w:pStyle w:val="--"/>
        <w:keepNext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4065694"/>
        <w:placeholder>
          <w:docPart w:val="DefaultPlaceholder_-1854013440"/>
        </w:placeholder>
        <w15:color w:val="993366"/>
      </w:sdtPr>
      <w:sdtEndPr/>
      <w:sdtContent>
        <w:p w:rsidR="00184C7B" w:rsidRDefault="00184C7B" w:rsidP="00184C7B">
          <w:pPr>
            <w:pStyle w:val="af6"/>
            <w:keepNext/>
            <w:rPr>
              <w:rtl/>
            </w:rPr>
          </w:pPr>
          <w:r w:rsidRPr="00184C7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84C7B">
            <w:rPr>
              <w:rStyle w:val="afd"/>
              <w:color w:val="000000"/>
              <w:rtl/>
            </w:rPr>
            <w:t>אלאלוף</w:t>
          </w:r>
          <w:proofErr w:type="spellEnd"/>
          <w:r w:rsidRPr="00184C7B">
            <w:rPr>
              <w:color w:val="000000"/>
              <w:rtl/>
            </w:rPr>
            <w:t>:</w:t>
          </w:r>
        </w:p>
      </w:sdtContent>
    </w:sdt>
    <w:p w:rsidR="00184C7B" w:rsidRDefault="00184C7B" w:rsidP="00184C7B">
      <w:pPr>
        <w:pStyle w:val="KeepWithNext"/>
        <w:rPr>
          <w:rtl/>
        </w:rPr>
      </w:pPr>
    </w:p>
    <w:p w:rsidR="00E645FD" w:rsidRDefault="00E645FD" w:rsidP="00E645FD">
      <w:pPr>
        <w:rPr>
          <w:rtl/>
        </w:rPr>
      </w:pPr>
      <w:bookmarkStart w:id="58" w:name="_ETM_Q1_985021"/>
      <w:bookmarkEnd w:id="58"/>
      <w:r>
        <w:rPr>
          <w:rFonts w:hint="cs"/>
          <w:rtl/>
        </w:rPr>
        <w:t>אין</w:t>
      </w:r>
      <w:bookmarkStart w:id="59" w:name="_ETM_Q1_990424"/>
      <w:bookmarkEnd w:id="59"/>
      <w:r>
        <w:rPr>
          <w:rFonts w:hint="cs"/>
          <w:rtl/>
        </w:rPr>
        <w:t xml:space="preserve"> נגד, פה אחד זה עבר.</w:t>
      </w:r>
      <w:bookmarkStart w:id="60" w:name="_ETM_Q1_992660"/>
      <w:bookmarkEnd w:id="60"/>
    </w:p>
    <w:p w:rsidR="00E645FD" w:rsidRDefault="00E645FD" w:rsidP="00E645FD">
      <w:pPr>
        <w:rPr>
          <w:rtl/>
        </w:rPr>
      </w:pPr>
    </w:p>
    <w:p w:rsidR="00E645FD" w:rsidRDefault="00E645FD" w:rsidP="00E645FD">
      <w:pPr>
        <w:rPr>
          <w:rtl/>
        </w:rPr>
      </w:pPr>
      <w:bookmarkStart w:id="61" w:name="_ETM_Q1_992952"/>
      <w:bookmarkEnd w:id="61"/>
      <w:r>
        <w:rPr>
          <w:rFonts w:hint="cs"/>
          <w:rtl/>
        </w:rPr>
        <w:t xml:space="preserve">תודה רבה. </w:t>
      </w:r>
    </w:p>
    <w:p w:rsidR="00E645FD" w:rsidRDefault="00E645FD" w:rsidP="00E645FD">
      <w:pPr>
        <w:rPr>
          <w:rtl/>
        </w:rPr>
      </w:pPr>
      <w:bookmarkStart w:id="62" w:name="_ETM_Q1_994612"/>
      <w:bookmarkEnd w:id="62"/>
    </w:p>
    <w:p w:rsidR="00FC15F3" w:rsidRPr="00E645FD" w:rsidRDefault="00FC15F3" w:rsidP="00E645FD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14.&lt;/Name&gt;&lt;Data&gt;הישיבה ננעלה בשעה 09:14.&lt;/Data&gt;&lt;EndDateTime&gt;09:14&lt;/EndDateTime&gt;"/>
        <w:id w:val="790405443"/>
        <w:placeholder>
          <w:docPart w:val="DefaultPlaceholder_-1854013440"/>
        </w:placeholder>
        <w15:color w:val="993366"/>
      </w:sdtPr>
      <w:sdtEndPr/>
      <w:sdtContent>
        <w:p w:rsidR="00184C7B" w:rsidRDefault="00184C7B" w:rsidP="00184C7B">
          <w:pPr>
            <w:pStyle w:val="afc"/>
            <w:keepNext/>
            <w:rPr>
              <w:rtl/>
            </w:rPr>
          </w:pPr>
          <w:r w:rsidRPr="00184C7B">
            <w:rPr>
              <w:rStyle w:val="afd"/>
              <w:color w:val="000000"/>
              <w:rtl/>
            </w:rPr>
            <w:t>הישיבה ננעלה בשעה 09:14.</w:t>
          </w:r>
        </w:p>
      </w:sdtContent>
    </w:sdt>
    <w:p w:rsidR="00184C7B" w:rsidRDefault="00184C7B" w:rsidP="00184C7B">
      <w:pPr>
        <w:pStyle w:val="KeepWithNext"/>
        <w:rPr>
          <w:rtl/>
        </w:rPr>
      </w:pPr>
    </w:p>
    <w:p w:rsidR="007872B4" w:rsidRPr="008713A4" w:rsidRDefault="007872B4" w:rsidP="00FC15F3"/>
    <w:sectPr w:rsidR="007872B4" w:rsidRPr="008713A4" w:rsidSect="005F0F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0FB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B75E6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BB75E6" w:rsidP="008E5E3F">
    <w:pPr>
      <w:pStyle w:val="a3"/>
      <w:ind w:firstLine="0"/>
      <w:rPr>
        <w:rtl/>
      </w:rPr>
    </w:pPr>
    <w:r>
      <w:rPr>
        <w:rtl/>
      </w:rPr>
      <w:t>05/06/2018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CF8"/>
    <w:rsid w:val="00150436"/>
    <w:rsid w:val="00167294"/>
    <w:rsid w:val="001673D4"/>
    <w:rsid w:val="00171E7F"/>
    <w:rsid w:val="001758C1"/>
    <w:rsid w:val="0017779F"/>
    <w:rsid w:val="00184C7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91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E30"/>
    <w:rsid w:val="00546678"/>
    <w:rsid w:val="005506B9"/>
    <w:rsid w:val="005817EC"/>
    <w:rsid w:val="00590B77"/>
    <w:rsid w:val="005A342D"/>
    <w:rsid w:val="005C363E"/>
    <w:rsid w:val="005D61F3"/>
    <w:rsid w:val="005E1C6B"/>
    <w:rsid w:val="005F0FB0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53B"/>
    <w:rsid w:val="007C693F"/>
    <w:rsid w:val="007C6ADD"/>
    <w:rsid w:val="007E344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890"/>
    <w:rsid w:val="009515F0"/>
    <w:rsid w:val="0096452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C9C"/>
    <w:rsid w:val="00BA6446"/>
    <w:rsid w:val="00BB75E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C32"/>
    <w:rsid w:val="00D86E57"/>
    <w:rsid w:val="00D96B24"/>
    <w:rsid w:val="00DE5B80"/>
    <w:rsid w:val="00DF0C92"/>
    <w:rsid w:val="00E153C4"/>
    <w:rsid w:val="00E33AE3"/>
    <w:rsid w:val="00E61903"/>
    <w:rsid w:val="00E64116"/>
    <w:rsid w:val="00E645FD"/>
    <w:rsid w:val="00EA624B"/>
    <w:rsid w:val="00EB057D"/>
    <w:rsid w:val="00EB18E4"/>
    <w:rsid w:val="00EB5C85"/>
    <w:rsid w:val="00EC0AC2"/>
    <w:rsid w:val="00EC1FB3"/>
    <w:rsid w:val="00EC2CD4"/>
    <w:rsid w:val="00EC74F1"/>
    <w:rsid w:val="00EE09AD"/>
    <w:rsid w:val="00EE71BF"/>
    <w:rsid w:val="00EE72D7"/>
    <w:rsid w:val="00F053E5"/>
    <w:rsid w:val="00F10D2D"/>
    <w:rsid w:val="00F16831"/>
    <w:rsid w:val="00F35BF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5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0FAB8C6"/>
  <w15:docId w15:val="{E7606685-876F-4A4E-93F5-C75526C9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B7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39BC3F-38E6-4345-BA60-26416F3B8A2F}"/>
      </w:docPartPr>
      <w:docPartBody>
        <w:p w:rsidR="00702B52" w:rsidRDefault="00563E54">
          <w:r w:rsidRPr="00DC2013">
            <w:rPr>
              <w:rStyle w:val="a3"/>
              <w:rtl/>
            </w:rPr>
            <w:t>לחץ או הקש כאן להזנת טקסט</w:t>
          </w:r>
          <w:r w:rsidRPr="00DC201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54"/>
    <w:rsid w:val="00563E54"/>
    <w:rsid w:val="0070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3E5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50790-442D-4318-ABA8-F77DE552F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607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2018-06-07T08:03:00Z</dcterms:modified>
</cp:coreProperties>
</file>