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00E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46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00E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00E54" w:rsidP="00DC2C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C2C39">
        <w:rPr>
          <w:rFonts w:hint="cs"/>
          <w:b/>
          <w:bCs/>
          <w:rtl/>
        </w:rPr>
        <w:t>243</w:t>
      </w:r>
    </w:p>
    <w:p w:rsidR="00E64116" w:rsidRPr="008713A4" w:rsidRDefault="00900E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900E54" w:rsidP="00DC2C3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בסיון התשע"ח (22 במאי 2018), שעה 9:0</w:t>
      </w:r>
      <w:r w:rsidR="00DC2C39">
        <w:rPr>
          <w:rFonts w:hint="cs"/>
          <w:b/>
          <w:bCs/>
          <w:u w:val="single"/>
          <w:rtl/>
        </w:rPr>
        <w:t>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00E54" w:rsidP="007C693F">
      <w:pPr>
        <w:spacing w:before="60"/>
        <w:ind w:firstLine="0"/>
        <w:rPr>
          <w:rtl/>
        </w:rPr>
      </w:pPr>
      <w:r w:rsidRPr="00900E54">
        <w:rPr>
          <w:rtl/>
        </w:rPr>
        <w:t>פיקוח אכיפה ויישום חוק גיל הנישואין</w:t>
      </w:r>
    </w:p>
    <w:p w:rsidR="00900E54" w:rsidRPr="008713A4" w:rsidRDefault="00900E5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00E54" w:rsidRDefault="00900E54" w:rsidP="00EC1FB3">
      <w:pPr>
        <w:ind w:firstLine="0"/>
        <w:rPr>
          <w:rtl/>
        </w:rPr>
      </w:pPr>
      <w:r w:rsidRPr="00900E54">
        <w:rPr>
          <w:rtl/>
        </w:rPr>
        <w:t>עאידה תומא סלימאן – היו"ר</w:t>
      </w:r>
    </w:p>
    <w:p w:rsidR="00900E54" w:rsidRPr="00900E54" w:rsidRDefault="00900E54" w:rsidP="00900E54">
      <w:pPr>
        <w:ind w:firstLine="0"/>
      </w:pPr>
      <w:r w:rsidRPr="00900E54">
        <w:rPr>
          <w:rtl/>
        </w:rPr>
        <w:t>זאב בנימין בגין</w:t>
      </w:r>
    </w:p>
    <w:p w:rsidR="00E64116" w:rsidRDefault="00E64116" w:rsidP="00DE5B80">
      <w:pPr>
        <w:ind w:firstLine="0"/>
        <w:rPr>
          <w:rtl/>
        </w:rPr>
      </w:pPr>
    </w:p>
    <w:p w:rsidR="0028464B" w:rsidRDefault="0028464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00E54" w:rsidP="00900E54">
      <w:pPr>
        <w:ind w:firstLine="0"/>
        <w:rPr>
          <w:rtl/>
        </w:rPr>
      </w:pPr>
      <w:r>
        <w:rPr>
          <w:rFonts w:hint="cs"/>
          <w:rtl/>
        </w:rPr>
        <w:t>ואאל יונס</w:t>
      </w:r>
    </w:p>
    <w:p w:rsidR="00900E54" w:rsidRDefault="00900E54" w:rsidP="00900E54">
      <w:pPr>
        <w:pStyle w:val="KeepWithNext"/>
        <w:rPr>
          <w:rtl/>
        </w:rPr>
      </w:pPr>
    </w:p>
    <w:p w:rsidR="0028464B" w:rsidRPr="0028464B" w:rsidRDefault="0028464B" w:rsidP="0028464B">
      <w:pPr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6537"/>
      </w:tblGrid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נחמן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ייעוץ וחקיקה, משרד המשפטים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פלילי, משרד המשפטים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ארוסי כהן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 המדינה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סנא ג'בארין אגבאריה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מורים יועצים בדואים במחוז דרום, משרד החינוך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אורנשטיין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סנ"צ, רמ"ד נפגעי עבירה, המשרד לביטחון פנים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פנים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פרל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נפגעי עבירה, המשרד לביטחון פנים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זהר סהר לביא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הערכה והדרכה טיפול באלימות, משרד הבריאות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שרעבי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פרט ומשפחה, משרד העבודה, הרווחה והשירותים החברתיים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חזקיאו סמין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נישואין, המשרד לשירותי דת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מרשם ודרכונים, רשות האוכלוסין, ההגירה ומעברי הגבול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האוכלוסין, ההגירה ומעברי הגבול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E77D39" w:rsidTr="00DC2C39">
        <w:tc>
          <w:tcPr>
            <w:tcW w:w="0" w:type="auto"/>
            <w:shd w:val="clear" w:color="auto" w:fill="auto"/>
          </w:tcPr>
          <w:p w:rsidR="00E77D39" w:rsidRDefault="00E77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</w:t>
            </w:r>
            <w:r>
              <w:rPr>
                <w:rFonts w:hint="cs"/>
                <w:rtl/>
              </w:rPr>
              <w:t xml:space="preserve"> אלמגור-לוטן</w:t>
            </w:r>
          </w:p>
        </w:tc>
        <w:tc>
          <w:tcPr>
            <w:tcW w:w="0" w:type="auto"/>
            <w:shd w:val="clear" w:color="auto" w:fill="auto"/>
          </w:tcPr>
          <w:p w:rsidR="00E77D39" w:rsidRDefault="00E77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7D39" w:rsidRDefault="00E77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E77D39" w:rsidTr="00DC2C39">
        <w:tc>
          <w:tcPr>
            <w:tcW w:w="0" w:type="auto"/>
            <w:shd w:val="clear" w:color="auto" w:fill="auto"/>
          </w:tcPr>
          <w:p w:rsidR="00E77D39" w:rsidRDefault="00E77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איילה אליהו</w:t>
            </w:r>
          </w:p>
        </w:tc>
        <w:tc>
          <w:tcPr>
            <w:tcW w:w="0" w:type="auto"/>
            <w:shd w:val="clear" w:color="auto" w:fill="auto"/>
          </w:tcPr>
          <w:p w:rsidR="00E77D39" w:rsidRDefault="00E77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7D39" w:rsidRDefault="00E77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אבזך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לבתי הדין השרעיים, הנהלת בתי הדין השרעיים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ניבאל</w:t>
            </w:r>
            <w:proofErr w:type="spellEnd"/>
            <w:r>
              <w:rPr>
                <w:rtl/>
              </w:rPr>
              <w:t xml:space="preserve"> חסנין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למנהל בתי הדין, הנהלת בתי הדין השרעיים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שאול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מנכל"ית מרכז רקמן, אוניברסיטת בר אילן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מרכז רקמן באוניברסיטת בר אילן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נסרין </w:t>
            </w:r>
            <w:proofErr w:type="spellStart"/>
            <w:r>
              <w:rPr>
                <w:rtl/>
              </w:rPr>
              <w:t>אעלימי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הפעולה לשוויון בעינייני אישות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נאילה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עוואד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נשים נגד אלימות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C2C3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</w:t>
            </w:r>
            <w:r>
              <w:rPr>
                <w:rFonts w:hint="cs"/>
                <w:rtl/>
              </w:rPr>
              <w:t>אור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מרכזי הסיוע לנפגעות ונפגעי תקיפה מינית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כהן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הלאומית לשלום הילד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נבילה </w:t>
            </w:r>
            <w:proofErr w:type="spellStart"/>
            <w:r>
              <w:rPr>
                <w:rtl/>
              </w:rPr>
              <w:t>אספניולי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סאיד תלי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DC2C39" w:rsidTr="00DC2C39"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לנמן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C39" w:rsidRDefault="00DC2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77D39" w:rsidRDefault="00E77D39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00E54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00E54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00E54" w:rsidP="008320F6">
      <w:pPr>
        <w:ind w:firstLine="0"/>
        <w:rPr>
          <w:rtl/>
        </w:rPr>
      </w:pPr>
      <w:r>
        <w:rPr>
          <w:rFonts w:hint="cs"/>
          <w:rtl/>
        </w:rPr>
        <w:t>הדס לוי, חבר תרגומים</w:t>
      </w:r>
    </w:p>
    <w:p w:rsidR="00900E54" w:rsidRDefault="00900E5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2B4" w:rsidRDefault="00900E54" w:rsidP="00900E54">
      <w:pPr>
        <w:pStyle w:val="a6"/>
        <w:keepNext/>
        <w:rPr>
          <w:rtl/>
        </w:rPr>
      </w:pPr>
      <w:r>
        <w:rPr>
          <w:rtl/>
        </w:rPr>
        <w:lastRenderedPageBreak/>
        <w:t>פיקוח אכיפה ויישום חוק גיל הנישואין</w:t>
      </w:r>
    </w:p>
    <w:p w:rsidR="00900E54" w:rsidRDefault="00900E54" w:rsidP="00900E54">
      <w:pPr>
        <w:pStyle w:val="KeepWithNext"/>
        <w:rPr>
          <w:rtl/>
        </w:rPr>
      </w:pPr>
    </w:p>
    <w:p w:rsidR="0028464B" w:rsidRPr="0028464B" w:rsidRDefault="0028464B" w:rsidP="0028464B">
      <w:pPr>
        <w:rPr>
          <w:rtl/>
        </w:rPr>
      </w:pPr>
      <w:bookmarkStart w:id="0" w:name="_GoBack"/>
      <w:bookmarkEnd w:id="0"/>
    </w:p>
    <w:p w:rsidR="00465B7D" w:rsidRDefault="00F2206A" w:rsidP="0028464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465B7D" w:rsidRPr="00465B7D" w:rsidRDefault="00465B7D" w:rsidP="00465B7D">
      <w:pPr>
        <w:rPr>
          <w:rtl/>
        </w:rPr>
      </w:pPr>
    </w:p>
    <w:p w:rsidR="00900E54" w:rsidRDefault="00900E54" w:rsidP="00900E54">
      <w:pPr>
        <w:rPr>
          <w:rtl/>
        </w:rPr>
      </w:pPr>
      <w:r>
        <w:rPr>
          <w:rFonts w:hint="cs"/>
          <w:rtl/>
        </w:rPr>
        <w:t xml:space="preserve">בוקר טוב לכולם, אני פותחת </w:t>
      </w:r>
      <w:bookmarkStart w:id="1" w:name="_ETM_Q1_138902"/>
      <w:bookmarkEnd w:id="1"/>
      <w:r>
        <w:rPr>
          <w:rFonts w:hint="cs"/>
          <w:rtl/>
        </w:rPr>
        <w:t xml:space="preserve">את הישיבה של הוועדה לקידום מעמד האישה ולשוויון מגדרי. היום ה-22 במאי 2018, ואנחנו היום נעסוק בנושא </w:t>
      </w:r>
      <w:bookmarkStart w:id="2" w:name="_ETM_Q1_150269"/>
      <w:bookmarkEnd w:id="2"/>
      <w:r>
        <w:rPr>
          <w:rFonts w:hint="cs"/>
          <w:rtl/>
        </w:rPr>
        <w:t xml:space="preserve">של פיקוח, אכיפה ויישום של חוק גילא הנישואין. </w:t>
      </w:r>
      <w:bookmarkStart w:id="3" w:name="_ETM_Q1_158786"/>
      <w:bookmarkEnd w:id="3"/>
    </w:p>
    <w:p w:rsidR="00900E54" w:rsidRDefault="00900E54" w:rsidP="00900E54">
      <w:pPr>
        <w:rPr>
          <w:rtl/>
        </w:rPr>
      </w:pPr>
    </w:p>
    <w:p w:rsidR="00900E54" w:rsidRDefault="00900E54" w:rsidP="00900E54">
      <w:pPr>
        <w:rPr>
          <w:rtl/>
        </w:rPr>
      </w:pPr>
      <w:bookmarkStart w:id="4" w:name="_ETM_Q1_159225"/>
      <w:bookmarkEnd w:id="4"/>
      <w:r>
        <w:rPr>
          <w:rFonts w:hint="cs"/>
          <w:rtl/>
        </w:rPr>
        <w:t xml:space="preserve">כפי שכולם יודעים, בעיקר כשאנחנו עוסקים בחוק גיל הנישואין והאכיפה </w:t>
      </w:r>
      <w:bookmarkStart w:id="5" w:name="_ETM_Q1_162159"/>
      <w:bookmarkEnd w:id="5"/>
      <w:r>
        <w:rPr>
          <w:rFonts w:hint="cs"/>
          <w:rtl/>
        </w:rPr>
        <w:t xml:space="preserve">שלו המטרה היא לעסוק בכל הנושא של מה שאני </w:t>
      </w:r>
      <w:bookmarkStart w:id="6" w:name="_ETM_Q1_169591"/>
      <w:bookmarkEnd w:id="6"/>
      <w:r>
        <w:rPr>
          <w:rFonts w:hint="cs"/>
          <w:rtl/>
        </w:rPr>
        <w:t xml:space="preserve">קוראת לו חיתון ילדות ומה שבשפה המשפטית קוראים לו נישואי קטינות. </w:t>
      </w:r>
      <w:bookmarkStart w:id="7" w:name="_ETM_Q1_177026"/>
      <w:bookmarkEnd w:id="7"/>
      <w:r>
        <w:rPr>
          <w:rFonts w:hint="cs"/>
          <w:rtl/>
        </w:rPr>
        <w:t xml:space="preserve">ואני אומרת חיתון ילדות כי זה באמת ילדות, כל עוד </w:t>
      </w:r>
      <w:bookmarkStart w:id="8" w:name="_ETM_Q1_179870"/>
      <w:bookmarkEnd w:id="8"/>
      <w:r>
        <w:rPr>
          <w:rFonts w:hint="cs"/>
          <w:rtl/>
        </w:rPr>
        <w:t xml:space="preserve">שהן מתחת לגיל 17 וחיתון ולא חתונה כי זה בעיניי </w:t>
      </w:r>
      <w:bookmarkStart w:id="9" w:name="_ETM_Q1_187509"/>
      <w:bookmarkEnd w:id="9"/>
      <w:r>
        <w:rPr>
          <w:rFonts w:hint="cs"/>
          <w:rtl/>
        </w:rPr>
        <w:t xml:space="preserve">דבר שהוא לא נעשה מהסכמה מושכלת והבנה אמיתית לכל </w:t>
      </w:r>
      <w:bookmarkStart w:id="10" w:name="_ETM_Q1_193531"/>
      <w:bookmarkEnd w:id="10"/>
      <w:r>
        <w:rPr>
          <w:rFonts w:hint="cs"/>
          <w:rtl/>
        </w:rPr>
        <w:t xml:space="preserve">המערכת יחסים שנקראת נישואין. והצעירה לא נכנסת אליה מתוך רצון </w:t>
      </w:r>
      <w:bookmarkStart w:id="11" w:name="_ETM_Q1_203684"/>
      <w:bookmarkEnd w:id="11"/>
      <w:r>
        <w:rPr>
          <w:rFonts w:hint="cs"/>
          <w:rtl/>
        </w:rPr>
        <w:t xml:space="preserve">מלא והבנה מלאה כך שאי אפשר להגיד שהסכם הנישואין הזה </w:t>
      </w:r>
      <w:bookmarkStart w:id="12" w:name="_ETM_Q1_210561"/>
      <w:bookmarkEnd w:id="12"/>
      <w:r>
        <w:rPr>
          <w:rFonts w:hint="cs"/>
          <w:rtl/>
        </w:rPr>
        <w:t xml:space="preserve">נערך באמת ברצון אלא הוא יותר עניין של חיתון. </w:t>
      </w:r>
    </w:p>
    <w:p w:rsidR="00900E54" w:rsidRDefault="00900E54" w:rsidP="00900E54">
      <w:pPr>
        <w:rPr>
          <w:rtl/>
        </w:rPr>
      </w:pPr>
    </w:p>
    <w:p w:rsidR="00900E54" w:rsidRDefault="00900E54" w:rsidP="00900E54">
      <w:pPr>
        <w:rPr>
          <w:rtl/>
        </w:rPr>
      </w:pPr>
      <w:r>
        <w:rPr>
          <w:rFonts w:hint="cs"/>
          <w:rtl/>
        </w:rPr>
        <w:t xml:space="preserve">חיתון </w:t>
      </w:r>
      <w:bookmarkStart w:id="13" w:name="_ETM_Q1_218425"/>
      <w:bookmarkEnd w:id="13"/>
      <w:r>
        <w:rPr>
          <w:rFonts w:hint="cs"/>
          <w:rtl/>
        </w:rPr>
        <w:t xml:space="preserve">וכפיית מעשה זה לא חייב להיות בדרך האלימה וזה לא </w:t>
      </w:r>
      <w:bookmarkStart w:id="14" w:name="_ETM_Q1_224429"/>
      <w:bookmarkEnd w:id="14"/>
      <w:r>
        <w:rPr>
          <w:rFonts w:hint="cs"/>
          <w:rtl/>
        </w:rPr>
        <w:t xml:space="preserve">חייב להיות בדרך של בכוח לעשות את הדבר אלא לפעמים </w:t>
      </w:r>
      <w:bookmarkStart w:id="15" w:name="_ETM_Q1_231421"/>
      <w:bookmarkEnd w:id="15"/>
      <w:r>
        <w:rPr>
          <w:rFonts w:hint="cs"/>
          <w:rtl/>
        </w:rPr>
        <w:t xml:space="preserve">הלחצים החברתיים והצורה שבה מגדלים את הצעירות האלה, את </w:t>
      </w:r>
      <w:bookmarkStart w:id="16" w:name="_ETM_Q1_239995"/>
      <w:bookmarkEnd w:id="16"/>
      <w:r>
        <w:rPr>
          <w:rFonts w:hint="cs"/>
          <w:rtl/>
        </w:rPr>
        <w:t xml:space="preserve">הקטינות האלה, את הילדות האלה, מובילים אותן לבעצם הסכמה </w:t>
      </w:r>
      <w:bookmarkStart w:id="17" w:name="_ETM_Q1_244468"/>
      <w:bookmarkEnd w:id="17"/>
      <w:r>
        <w:rPr>
          <w:rFonts w:hint="cs"/>
          <w:rtl/>
        </w:rPr>
        <w:t xml:space="preserve">שהיא לא הסכמה מרצון מלא אלא יותר כניעה לסביבה החברתית </w:t>
      </w:r>
      <w:bookmarkStart w:id="18" w:name="_ETM_Q1_252112"/>
      <w:bookmarkEnd w:id="18"/>
      <w:r>
        <w:rPr>
          <w:rFonts w:hint="cs"/>
          <w:rtl/>
        </w:rPr>
        <w:t>והמשפחתית שסובבת אותן.</w:t>
      </w:r>
    </w:p>
    <w:p w:rsidR="00900E54" w:rsidRDefault="00900E54" w:rsidP="00900E54">
      <w:pPr>
        <w:rPr>
          <w:rtl/>
        </w:rPr>
      </w:pPr>
    </w:p>
    <w:p w:rsidR="00900E54" w:rsidRDefault="00900E54" w:rsidP="00900E54">
      <w:pPr>
        <w:rPr>
          <w:rtl/>
        </w:rPr>
      </w:pPr>
      <w:bookmarkStart w:id="19" w:name="_ETM_Q1_255477"/>
      <w:bookmarkEnd w:id="19"/>
      <w:r>
        <w:rPr>
          <w:rFonts w:hint="cs"/>
          <w:rtl/>
        </w:rPr>
        <w:t xml:space="preserve">ב-24 בנובמבר 2015 קיימתי דיון של הוועדה בנושא </w:t>
      </w:r>
      <w:bookmarkStart w:id="20" w:name="_ETM_Q1_264980"/>
      <w:bookmarkEnd w:id="20"/>
      <w:r>
        <w:rPr>
          <w:rFonts w:hint="cs"/>
          <w:rtl/>
        </w:rPr>
        <w:t xml:space="preserve">הזה. אז זה היה ביוזמה ובדחיפה ממרכז רקמן שביקש שנדון </w:t>
      </w:r>
      <w:bookmarkStart w:id="21" w:name="_ETM_Q1_273604"/>
      <w:bookmarkEnd w:id="21"/>
      <w:r>
        <w:rPr>
          <w:rFonts w:hint="cs"/>
          <w:rtl/>
        </w:rPr>
        <w:t xml:space="preserve">בזה לאחר מחקר קטן או גדול שעשו במרכז אז. ולמרות </w:t>
      </w:r>
      <w:bookmarkStart w:id="22" w:name="_ETM_Q1_282011"/>
      <w:bookmarkEnd w:id="22"/>
      <w:r>
        <w:rPr>
          <w:rFonts w:hint="cs"/>
          <w:rtl/>
        </w:rPr>
        <w:t>שהחוק מחייב לפי סעיף 8 דיווח מכלל הרשויות לוועדת חוק</w:t>
      </w:r>
      <w:bookmarkStart w:id="23" w:name="_ETM_Q1_292713"/>
      <w:bookmarkEnd w:id="23"/>
      <w:r>
        <w:rPr>
          <w:rFonts w:hint="cs"/>
          <w:rtl/>
        </w:rPr>
        <w:t xml:space="preserve">, חוקה ומשפט בכנסת ולאו דווקא לוועדה הזו. אנחנו קיימנו </w:t>
      </w:r>
      <w:bookmarkStart w:id="24" w:name="_ETM_Q1_298338"/>
      <w:bookmarkEnd w:id="24"/>
      <w:r>
        <w:rPr>
          <w:rFonts w:hint="cs"/>
          <w:rtl/>
        </w:rPr>
        <w:t xml:space="preserve">את הדיון מתוך הבנה אמיתית שהתופעה פוגעת והתופעה פוגעת במעמד </w:t>
      </w:r>
      <w:bookmarkStart w:id="25" w:name="_ETM_Q1_307462"/>
      <w:bookmarkEnd w:id="25"/>
      <w:r>
        <w:rPr>
          <w:rFonts w:hint="cs"/>
          <w:rtl/>
        </w:rPr>
        <w:t xml:space="preserve">הצעירות, הנשים לאחר מכן, ומתוך הבנה שזה אחד מהסוגים שאפשר </w:t>
      </w:r>
      <w:bookmarkStart w:id="26" w:name="_ETM_Q1_318162"/>
      <w:bookmarkEnd w:id="26"/>
      <w:r>
        <w:rPr>
          <w:rFonts w:hint="cs"/>
          <w:rtl/>
        </w:rPr>
        <w:t xml:space="preserve">להעיר עליהם כסוג של אלימות מסוימת שמונעת התפתחות טבעית של </w:t>
      </w:r>
      <w:bookmarkStart w:id="27" w:name="_ETM_Q1_326234"/>
      <w:bookmarkEnd w:id="27"/>
      <w:r>
        <w:rPr>
          <w:rFonts w:hint="cs"/>
          <w:rtl/>
        </w:rPr>
        <w:t xml:space="preserve">הצעירה בעצמה. ובדרך כלל כרוכות בזה גם תופעות בריאותיות שקשורות </w:t>
      </w:r>
      <w:bookmarkStart w:id="28" w:name="_ETM_Q1_333222"/>
      <w:bookmarkEnd w:id="28"/>
      <w:r>
        <w:rPr>
          <w:rFonts w:hint="cs"/>
          <w:rtl/>
        </w:rPr>
        <w:t xml:space="preserve">לבריאות הצעירה עצמה. גם תופעות שקשורות למבנה המשפחה והיחסים </w:t>
      </w:r>
      <w:bookmarkStart w:id="29" w:name="_ETM_Q1_343706"/>
      <w:bookmarkEnd w:id="29"/>
      <w:r>
        <w:rPr>
          <w:rFonts w:hint="cs"/>
          <w:rtl/>
        </w:rPr>
        <w:t xml:space="preserve">בתוך המשפחה. </w:t>
      </w:r>
    </w:p>
    <w:p w:rsidR="00900E54" w:rsidRDefault="00900E54" w:rsidP="00900E54">
      <w:pPr>
        <w:rPr>
          <w:rtl/>
        </w:rPr>
      </w:pPr>
    </w:p>
    <w:p w:rsidR="00900E54" w:rsidRDefault="00900E54" w:rsidP="00900E54">
      <w:pPr>
        <w:rPr>
          <w:rtl/>
        </w:rPr>
      </w:pPr>
      <w:bookmarkStart w:id="30" w:name="_ETM_Q1_345453"/>
      <w:bookmarkEnd w:id="30"/>
      <w:r>
        <w:rPr>
          <w:rFonts w:hint="cs"/>
          <w:rtl/>
        </w:rPr>
        <w:t xml:space="preserve">קיימנו את הדיון אז והופתענו לגלות הרבה דברים שהיו חסרים בצורת האכיפה. חלק מהדברים שאתמול בלילה ככה כשהתחלתי </w:t>
      </w:r>
      <w:bookmarkStart w:id="31" w:name="_ETM_Q1_357353"/>
      <w:bookmarkEnd w:id="31"/>
      <w:r>
        <w:rPr>
          <w:rFonts w:hint="cs"/>
          <w:rtl/>
        </w:rPr>
        <w:t xml:space="preserve">לחזור על המידע ולאסוף אותו נזכרתי בגילוי שהיה לנו ש-320 </w:t>
      </w:r>
      <w:bookmarkStart w:id="32" w:name="_ETM_Q1_366857"/>
      <w:bookmarkEnd w:id="32"/>
      <w:r>
        <w:rPr>
          <w:rFonts w:hint="cs"/>
          <w:rtl/>
        </w:rPr>
        <w:t xml:space="preserve">תיקים אז הלכו לאיבוד בדרכם מבין רשות הדרכונים וההגירה </w:t>
      </w:r>
      <w:bookmarkStart w:id="33" w:name="_ETM_Q1_375009"/>
      <w:bookmarkEnd w:id="33"/>
      <w:r>
        <w:rPr>
          <w:rFonts w:hint="cs"/>
          <w:rtl/>
        </w:rPr>
        <w:t xml:space="preserve">למשטרה. ואף אחד, אני לא יודעת אם עד היום מצאו את התיקים האלה. לא ידענו בזמנו אם התיקים הלכו לאיבוד </w:t>
      </w:r>
      <w:bookmarkStart w:id="34" w:name="_ETM_Q1_385723"/>
      <w:bookmarkEnd w:id="34"/>
      <w:r>
        <w:rPr>
          <w:rFonts w:hint="cs"/>
          <w:rtl/>
        </w:rPr>
        <w:t xml:space="preserve">בגלל הבעיות שהיו ועדיין קיימות ברשות הדואר או שזה לא </w:t>
      </w:r>
      <w:bookmarkStart w:id="35" w:name="_ETM_Q1_395663"/>
      <w:bookmarkEnd w:id="35"/>
      <w:r>
        <w:rPr>
          <w:rFonts w:hint="cs"/>
          <w:rtl/>
        </w:rPr>
        <w:t xml:space="preserve">במקרה שהלכו לאיבוד. </w:t>
      </w:r>
    </w:p>
    <w:p w:rsidR="00900E54" w:rsidRDefault="00900E54" w:rsidP="00900E54">
      <w:pPr>
        <w:rPr>
          <w:rtl/>
        </w:rPr>
      </w:pPr>
    </w:p>
    <w:p w:rsidR="00900E54" w:rsidRDefault="00900E54" w:rsidP="00900E54">
      <w:pPr>
        <w:rPr>
          <w:rtl/>
        </w:rPr>
      </w:pPr>
      <w:r>
        <w:rPr>
          <w:rFonts w:hint="cs"/>
          <w:rtl/>
        </w:rPr>
        <w:t xml:space="preserve">ומאז אני חייבת להגיד </w:t>
      </w:r>
      <w:bookmarkStart w:id="36" w:name="_ETM_Q1_404509"/>
      <w:bookmarkEnd w:id="36"/>
      <w:r>
        <w:rPr>
          <w:rFonts w:hint="cs"/>
          <w:rtl/>
        </w:rPr>
        <w:t xml:space="preserve">שגם יזמנו דיון בוועדת חוק, חוקה ומשפט שהתקיים ב-2 </w:t>
      </w:r>
      <w:bookmarkStart w:id="37" w:name="_ETM_Q1_408659"/>
      <w:bookmarkEnd w:id="37"/>
      <w:r>
        <w:rPr>
          <w:rFonts w:hint="cs"/>
          <w:rtl/>
        </w:rPr>
        <w:t xml:space="preserve">במאי 2016. ומאז אני גם הייתי גם בקשר עם </w:t>
      </w:r>
      <w:bookmarkStart w:id="38" w:name="_ETM_Q1_416194"/>
      <w:bookmarkEnd w:id="38"/>
      <w:r>
        <w:rPr>
          <w:rFonts w:hint="cs"/>
          <w:rtl/>
        </w:rPr>
        <w:t xml:space="preserve">ועדת חוק, חוקה ומשפט כי זה באמת בתחום הסמכות שלהם </w:t>
      </w:r>
      <w:bookmarkStart w:id="39" w:name="_ETM_Q1_419487"/>
      <w:bookmarkEnd w:id="39"/>
      <w:r>
        <w:rPr>
          <w:rFonts w:hint="cs"/>
          <w:rtl/>
        </w:rPr>
        <w:t xml:space="preserve">לקיים דיון בנושא ולבדוק את כל הנושא של הדיווחים שבאים </w:t>
      </w:r>
      <w:bookmarkStart w:id="40" w:name="_ETM_Q1_426148"/>
      <w:bookmarkEnd w:id="40"/>
      <w:r>
        <w:rPr>
          <w:rFonts w:hint="cs"/>
          <w:rtl/>
        </w:rPr>
        <w:t xml:space="preserve">מהרשות. כנראה הוועדה יש לה סדר יום אחר ויש לה </w:t>
      </w:r>
      <w:bookmarkStart w:id="41" w:name="_ETM_Q1_433137"/>
      <w:bookmarkEnd w:id="41"/>
      <w:r>
        <w:rPr>
          <w:rFonts w:hint="cs"/>
          <w:rtl/>
        </w:rPr>
        <w:t xml:space="preserve">לו"ז עבודה אחר. לא הצלחתי לשכנע אז החלטתי שאני מקיימת </w:t>
      </w:r>
      <w:bookmarkStart w:id="42" w:name="_ETM_Q1_437925"/>
      <w:bookmarkEnd w:id="42"/>
      <w:r>
        <w:rPr>
          <w:rFonts w:hint="cs"/>
          <w:rtl/>
        </w:rPr>
        <w:t xml:space="preserve">את הדיון שוב בוועדה אצלנו כדי לעקוב על הדברים ואיפה </w:t>
      </w:r>
      <w:bookmarkStart w:id="43" w:name="_ETM_Q1_444696"/>
      <w:bookmarkEnd w:id="43"/>
      <w:r>
        <w:rPr>
          <w:rFonts w:hint="cs"/>
          <w:rtl/>
        </w:rPr>
        <w:t xml:space="preserve">אנחנו עומדים היום. </w:t>
      </w:r>
    </w:p>
    <w:p w:rsidR="00900E54" w:rsidRDefault="00900E54" w:rsidP="00900E54">
      <w:pPr>
        <w:rPr>
          <w:rtl/>
        </w:rPr>
      </w:pPr>
    </w:p>
    <w:p w:rsidR="00900E54" w:rsidRDefault="00900E54" w:rsidP="00900E54">
      <w:pPr>
        <w:rPr>
          <w:rtl/>
        </w:rPr>
      </w:pPr>
      <w:bookmarkStart w:id="44" w:name="_ETM_Q1_444157"/>
      <w:bookmarkEnd w:id="44"/>
      <w:r>
        <w:rPr>
          <w:rFonts w:hint="cs"/>
          <w:rtl/>
        </w:rPr>
        <w:t xml:space="preserve">אנחנו נתחיל בזה שניתן לממ"מ ולד"ר איילה </w:t>
      </w:r>
      <w:bookmarkStart w:id="45" w:name="_ETM_Q1_454064"/>
      <w:bookmarkEnd w:id="45"/>
      <w:r>
        <w:rPr>
          <w:rFonts w:hint="cs"/>
          <w:rtl/>
        </w:rPr>
        <w:t xml:space="preserve">אליהו להציג לנו את הדוח של ריכוז הנתונים, במיוחד שעדכנתם </w:t>
      </w:r>
      <w:bookmarkStart w:id="46" w:name="_ETM_Q1_463235"/>
      <w:bookmarkEnd w:id="46"/>
      <w:r>
        <w:rPr>
          <w:rFonts w:hint="cs"/>
          <w:rtl/>
        </w:rPr>
        <w:t xml:space="preserve">אותו לשנת 2016-2017, בבקשה. </w:t>
      </w:r>
    </w:p>
    <w:p w:rsidR="00900E54" w:rsidRDefault="00900E54" w:rsidP="00900E54">
      <w:pPr>
        <w:rPr>
          <w:rtl/>
        </w:rPr>
      </w:pPr>
    </w:p>
    <w:p w:rsidR="00911236" w:rsidRDefault="00911236" w:rsidP="00911236">
      <w:pPr>
        <w:pStyle w:val="af9"/>
        <w:keepNext/>
        <w:rPr>
          <w:rtl/>
        </w:rPr>
      </w:pPr>
      <w:bookmarkStart w:id="47" w:name="_ETM_Q1_464859"/>
      <w:bookmarkEnd w:id="47"/>
      <w:r>
        <w:rPr>
          <w:rtl/>
        </w:rPr>
        <w:t>איילה אליהו:</w:t>
      </w:r>
    </w:p>
    <w:p w:rsidR="00911236" w:rsidRDefault="00911236" w:rsidP="00911236">
      <w:pPr>
        <w:pStyle w:val="KeepWithNext"/>
        <w:rPr>
          <w:rtl/>
        </w:rPr>
      </w:pPr>
    </w:p>
    <w:p w:rsidR="00911236" w:rsidRDefault="00911236" w:rsidP="00911236">
      <w:pPr>
        <w:rPr>
          <w:rtl/>
        </w:rPr>
      </w:pPr>
      <w:r>
        <w:rPr>
          <w:rFonts w:hint="cs"/>
          <w:rtl/>
        </w:rPr>
        <w:t xml:space="preserve">תודה רבה. התבקשנו על ידי כבוד </w:t>
      </w:r>
      <w:bookmarkStart w:id="48" w:name="_ETM_Q1_475236"/>
      <w:bookmarkEnd w:id="48"/>
      <w:r>
        <w:rPr>
          <w:rFonts w:hint="cs"/>
          <w:rtl/>
        </w:rPr>
        <w:t xml:space="preserve">יושבת הראש להציג נתונים מעודכנים בנושא נישואי קטינות בישראל. המסמך </w:t>
      </w:r>
      <w:bookmarkStart w:id="49" w:name="_ETM_Q1_480293"/>
      <w:bookmarkEnd w:id="49"/>
      <w:r>
        <w:rPr>
          <w:rFonts w:hint="cs"/>
          <w:rtl/>
        </w:rPr>
        <w:t>שלנו יעלה לאתר הכנסת בזמן הקרוב, לאחר הדיון. המסמ</w:t>
      </w:r>
      <w:bookmarkStart w:id="50" w:name="_ETM_Q1_487390"/>
      <w:bookmarkEnd w:id="50"/>
      <w:r>
        <w:rPr>
          <w:rFonts w:hint="cs"/>
          <w:rtl/>
        </w:rPr>
        <w:t xml:space="preserve">ך כאמור מבוסס על הדיווחים לוועדת חוקה, חוק ומשפט </w:t>
      </w:r>
      <w:bookmarkStart w:id="51" w:name="_ETM_Q1_488790"/>
      <w:bookmarkEnd w:id="51"/>
      <w:r>
        <w:rPr>
          <w:rFonts w:hint="cs"/>
          <w:rtl/>
        </w:rPr>
        <w:t xml:space="preserve">של הכנסת, על הדיווחים שהתקבלו, חלק מהדיווחים לא התקבלו דיווחים </w:t>
      </w:r>
      <w:bookmarkStart w:id="52" w:name="_ETM_Q1_496957"/>
      <w:bookmarkEnd w:id="52"/>
      <w:r>
        <w:rPr>
          <w:rFonts w:hint="cs"/>
          <w:rtl/>
        </w:rPr>
        <w:t>עדכניים - - -</w:t>
      </w:r>
    </w:p>
    <w:p w:rsidR="00911236" w:rsidRDefault="00911236" w:rsidP="00911236">
      <w:pPr>
        <w:rPr>
          <w:rtl/>
        </w:rPr>
      </w:pPr>
    </w:p>
    <w:p w:rsidR="00911236" w:rsidRDefault="00911236" w:rsidP="00911236">
      <w:pPr>
        <w:pStyle w:val="af9"/>
        <w:keepNext/>
        <w:rPr>
          <w:rtl/>
        </w:rPr>
      </w:pPr>
      <w:bookmarkStart w:id="53" w:name="_ETM_Q1_500668"/>
      <w:bookmarkStart w:id="54" w:name="_ETM_Q1_502367"/>
      <w:bookmarkEnd w:id="53"/>
      <w:bookmarkEnd w:id="54"/>
      <w:r>
        <w:rPr>
          <w:rtl/>
        </w:rPr>
        <w:t>קריאה:</w:t>
      </w:r>
    </w:p>
    <w:p w:rsidR="00911236" w:rsidRDefault="00911236" w:rsidP="00911236">
      <w:pPr>
        <w:pStyle w:val="KeepWithNext"/>
        <w:rPr>
          <w:rtl/>
        </w:rPr>
      </w:pPr>
    </w:p>
    <w:p w:rsidR="00911236" w:rsidRDefault="00911236" w:rsidP="00911236">
      <w:pPr>
        <w:rPr>
          <w:rtl/>
        </w:rPr>
      </w:pPr>
      <w:r>
        <w:rPr>
          <w:rFonts w:hint="cs"/>
          <w:rtl/>
        </w:rPr>
        <w:t>לוועדת חוקה הועברו נתונים עדכניים ל-2017.</w:t>
      </w:r>
    </w:p>
    <w:p w:rsidR="00911236" w:rsidRDefault="00911236" w:rsidP="00911236">
      <w:pPr>
        <w:rPr>
          <w:rtl/>
        </w:rPr>
      </w:pPr>
    </w:p>
    <w:p w:rsidR="00911236" w:rsidRDefault="00911236" w:rsidP="00911236">
      <w:pPr>
        <w:pStyle w:val="af9"/>
        <w:keepNext/>
        <w:rPr>
          <w:rtl/>
        </w:rPr>
      </w:pPr>
      <w:bookmarkStart w:id="55" w:name="_ETM_Q1_503241"/>
      <w:bookmarkStart w:id="56" w:name="_ETM_Q1_504956"/>
      <w:bookmarkEnd w:id="55"/>
      <w:bookmarkEnd w:id="56"/>
      <w:r>
        <w:rPr>
          <w:rtl/>
        </w:rPr>
        <w:t>איילה אליהו:</w:t>
      </w:r>
    </w:p>
    <w:p w:rsidR="00911236" w:rsidRDefault="00911236" w:rsidP="00911236">
      <w:pPr>
        <w:pStyle w:val="KeepWithNext"/>
        <w:rPr>
          <w:rtl/>
        </w:rPr>
      </w:pPr>
    </w:p>
    <w:p w:rsidR="00911236" w:rsidRDefault="00911236" w:rsidP="00911236">
      <w:pPr>
        <w:rPr>
          <w:rtl/>
        </w:rPr>
      </w:pPr>
      <w:r>
        <w:rPr>
          <w:rFonts w:hint="cs"/>
          <w:rtl/>
        </w:rPr>
        <w:t xml:space="preserve">חלק </w:t>
      </w:r>
      <w:bookmarkStart w:id="57" w:name="_ETM_Q1_505832"/>
      <w:bookmarkEnd w:id="57"/>
      <w:r>
        <w:rPr>
          <w:rFonts w:hint="cs"/>
          <w:rtl/>
        </w:rPr>
        <w:t xml:space="preserve">מהגופים לא דיווחו. </w:t>
      </w:r>
    </w:p>
    <w:p w:rsidR="00911236" w:rsidRDefault="00911236" w:rsidP="00911236">
      <w:pPr>
        <w:rPr>
          <w:rtl/>
        </w:rPr>
      </w:pPr>
    </w:p>
    <w:p w:rsidR="00911236" w:rsidRDefault="00911236" w:rsidP="00911236">
      <w:pPr>
        <w:pStyle w:val="af6"/>
        <w:keepNext/>
        <w:rPr>
          <w:rtl/>
        </w:rPr>
      </w:pPr>
      <w:bookmarkStart w:id="58" w:name="_ETM_Q1_509867"/>
      <w:bookmarkStart w:id="59" w:name="_ETM_Q1_511339"/>
      <w:bookmarkEnd w:id="58"/>
      <w:bookmarkEnd w:id="59"/>
      <w:r>
        <w:rPr>
          <w:rtl/>
        </w:rPr>
        <w:lastRenderedPageBreak/>
        <w:t>היו"ר עאידה תומא סלימאן:</w:t>
      </w:r>
    </w:p>
    <w:p w:rsidR="00911236" w:rsidRDefault="00911236" w:rsidP="00911236">
      <w:pPr>
        <w:pStyle w:val="KeepWithNext"/>
        <w:rPr>
          <w:rtl/>
        </w:rPr>
      </w:pPr>
    </w:p>
    <w:p w:rsidR="00911236" w:rsidRDefault="00911236" w:rsidP="00911236">
      <w:pPr>
        <w:rPr>
          <w:rtl/>
        </w:rPr>
      </w:pPr>
      <w:r>
        <w:rPr>
          <w:rFonts w:hint="cs"/>
          <w:rtl/>
        </w:rPr>
        <w:t xml:space="preserve">תמיד יש הפתעות, אולי דיווחו היום בבוקר. </w:t>
      </w:r>
      <w:bookmarkStart w:id="60" w:name="_ETM_Q1_514143"/>
      <w:bookmarkEnd w:id="60"/>
      <w:r>
        <w:rPr>
          <w:rFonts w:hint="cs"/>
          <w:rtl/>
        </w:rPr>
        <w:t xml:space="preserve">אני קיבלתי דיווח אתמול בלילה. </w:t>
      </w:r>
    </w:p>
    <w:p w:rsidR="00911236" w:rsidRDefault="00911236" w:rsidP="00911236">
      <w:pPr>
        <w:rPr>
          <w:rtl/>
        </w:rPr>
      </w:pPr>
    </w:p>
    <w:p w:rsidR="00911236" w:rsidRDefault="00911236" w:rsidP="00911236">
      <w:pPr>
        <w:pStyle w:val="af9"/>
        <w:keepNext/>
        <w:rPr>
          <w:rtl/>
        </w:rPr>
      </w:pPr>
      <w:bookmarkStart w:id="61" w:name="_ETM_Q1_516274"/>
      <w:bookmarkStart w:id="62" w:name="_ETM_Q1_517388"/>
      <w:bookmarkEnd w:id="61"/>
      <w:bookmarkEnd w:id="62"/>
      <w:r>
        <w:rPr>
          <w:rtl/>
        </w:rPr>
        <w:t>איילה אליהו:</w:t>
      </w:r>
    </w:p>
    <w:p w:rsidR="00911236" w:rsidRDefault="00911236" w:rsidP="00911236">
      <w:pPr>
        <w:pStyle w:val="KeepWithNext"/>
        <w:rPr>
          <w:rtl/>
        </w:rPr>
      </w:pPr>
    </w:p>
    <w:p w:rsidR="00911236" w:rsidRDefault="00911236" w:rsidP="00911236">
      <w:pPr>
        <w:rPr>
          <w:rtl/>
        </w:rPr>
      </w:pPr>
      <w:r>
        <w:rPr>
          <w:rFonts w:hint="cs"/>
          <w:rtl/>
        </w:rPr>
        <w:t xml:space="preserve">אבל יש דיווחים שעד עכשיו </w:t>
      </w:r>
      <w:bookmarkStart w:id="63" w:name="_ETM_Q1_519659"/>
      <w:bookmarkEnd w:id="63"/>
      <w:r>
        <w:rPr>
          <w:rFonts w:hint="cs"/>
          <w:rtl/>
        </w:rPr>
        <w:t xml:space="preserve">אנחנו לא קיבלנו. ועל חלק מהדיווחים ביקשנו הבהרות וגם חלק </w:t>
      </w:r>
      <w:bookmarkStart w:id="64" w:name="_ETM_Q1_525528"/>
      <w:bookmarkEnd w:id="64"/>
      <w:r>
        <w:rPr>
          <w:rFonts w:hint="cs"/>
          <w:rtl/>
        </w:rPr>
        <w:t xml:space="preserve">מהם קיבלנו וחלקם לא. מה שקיבלנו זה מה שבמסמך. ויש </w:t>
      </w:r>
      <w:bookmarkStart w:id="65" w:name="_ETM_Q1_530737"/>
      <w:bookmarkEnd w:id="65"/>
      <w:r>
        <w:rPr>
          <w:rFonts w:hint="cs"/>
          <w:rtl/>
        </w:rPr>
        <w:t xml:space="preserve">מסמך קודם של הממ"מ מ-2016 שאנחנו בעצם מעדכנים אותו. אז </w:t>
      </w:r>
      <w:bookmarkStart w:id="66" w:name="_ETM_Q1_535955"/>
      <w:bookmarkEnd w:id="66"/>
      <w:r>
        <w:rPr>
          <w:rFonts w:hint="cs"/>
          <w:rtl/>
        </w:rPr>
        <w:t xml:space="preserve">על פי חוק גיל הנישואין גיל הנושאין המותר הוא 18, </w:t>
      </w:r>
      <w:bookmarkStart w:id="67" w:name="_ETM_Q1_540625"/>
      <w:bookmarkEnd w:id="67"/>
      <w:r>
        <w:rPr>
          <w:rFonts w:hint="cs"/>
          <w:rtl/>
        </w:rPr>
        <w:t xml:space="preserve">שכבר החל מגיל 16 אפשר להגיש בקשה להיתר נישואין מבית </w:t>
      </w:r>
      <w:bookmarkStart w:id="68" w:name="_ETM_Q1_545088"/>
      <w:bookmarkEnd w:id="68"/>
      <w:r>
        <w:rPr>
          <w:rFonts w:hint="cs"/>
          <w:rtl/>
        </w:rPr>
        <w:t>המשפט לענייני משפחה. אנחנו רואים בשקף הזה - - -</w:t>
      </w:r>
    </w:p>
    <w:p w:rsidR="00911236" w:rsidRDefault="00911236" w:rsidP="00911236">
      <w:pPr>
        <w:rPr>
          <w:rtl/>
        </w:rPr>
      </w:pPr>
    </w:p>
    <w:p w:rsidR="00911236" w:rsidRDefault="00911236" w:rsidP="00911236">
      <w:pPr>
        <w:pStyle w:val="af6"/>
        <w:keepNext/>
        <w:rPr>
          <w:rtl/>
        </w:rPr>
      </w:pPr>
      <w:bookmarkStart w:id="69" w:name="_ETM_Q1_552139"/>
      <w:bookmarkEnd w:id="69"/>
      <w:r>
        <w:rPr>
          <w:rtl/>
        </w:rPr>
        <w:t>היו"ר עאידה תומא סלימאן:</w:t>
      </w:r>
    </w:p>
    <w:p w:rsidR="00911236" w:rsidRDefault="00911236" w:rsidP="00911236">
      <w:pPr>
        <w:pStyle w:val="KeepWithNext"/>
        <w:rPr>
          <w:rtl/>
        </w:rPr>
      </w:pPr>
    </w:p>
    <w:p w:rsidR="00911236" w:rsidRDefault="00911236" w:rsidP="00911236">
      <w:pPr>
        <w:rPr>
          <w:rtl/>
        </w:rPr>
      </w:pPr>
      <w:r>
        <w:rPr>
          <w:rFonts w:hint="cs"/>
          <w:rtl/>
        </w:rPr>
        <w:t xml:space="preserve">לפני </w:t>
      </w:r>
      <w:bookmarkStart w:id="70" w:name="_ETM_Q1_553326"/>
      <w:bookmarkEnd w:id="70"/>
      <w:r>
        <w:rPr>
          <w:rFonts w:hint="cs"/>
          <w:rtl/>
        </w:rPr>
        <w:t xml:space="preserve">השינוי בחוק שנעשה ב-2013 גם גיל הגשת בקשות היתרים היה </w:t>
      </w:r>
      <w:bookmarkStart w:id="71" w:name="_ETM_Q1_563811"/>
      <w:bookmarkEnd w:id="71"/>
      <w:r>
        <w:rPr>
          <w:rFonts w:hint="cs"/>
          <w:rtl/>
        </w:rPr>
        <w:t>16 או שזה היה נמוך יותר?</w:t>
      </w:r>
    </w:p>
    <w:p w:rsidR="00911236" w:rsidRDefault="00911236" w:rsidP="00911236">
      <w:pPr>
        <w:rPr>
          <w:rtl/>
        </w:rPr>
      </w:pPr>
    </w:p>
    <w:p w:rsidR="00911236" w:rsidRDefault="00911236" w:rsidP="00911236">
      <w:pPr>
        <w:pStyle w:val="af9"/>
        <w:keepNext/>
        <w:rPr>
          <w:rtl/>
        </w:rPr>
      </w:pPr>
      <w:bookmarkStart w:id="72" w:name="_ETM_Q1_565115"/>
      <w:bookmarkEnd w:id="72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911236" w:rsidRDefault="00911236" w:rsidP="00911236">
      <w:pPr>
        <w:pStyle w:val="KeepWithNext"/>
        <w:rPr>
          <w:rtl/>
        </w:rPr>
      </w:pPr>
    </w:p>
    <w:p w:rsidR="00911236" w:rsidRDefault="00911236" w:rsidP="00911236">
      <w:pPr>
        <w:rPr>
          <w:rtl/>
        </w:rPr>
      </w:pPr>
      <w:r>
        <w:rPr>
          <w:rFonts w:hint="cs"/>
          <w:rtl/>
        </w:rPr>
        <w:t xml:space="preserve">לא הייתה הגבלה בכלל על </w:t>
      </w:r>
      <w:bookmarkStart w:id="73" w:name="_ETM_Q1_568811"/>
      <w:bookmarkEnd w:id="73"/>
      <w:r>
        <w:rPr>
          <w:rFonts w:hint="cs"/>
          <w:rtl/>
        </w:rPr>
        <w:t xml:space="preserve">גיל, היה אפשר להגיש היתר נישואין ללא הגבלת גיל. </w:t>
      </w:r>
      <w:bookmarkStart w:id="74" w:name="_ETM_Q1_569194"/>
      <w:bookmarkEnd w:id="74"/>
      <w:r>
        <w:rPr>
          <w:rFonts w:hint="cs"/>
          <w:rtl/>
        </w:rPr>
        <w:t xml:space="preserve">החידוש של התיקון של נספח שש לחוק </w:t>
      </w:r>
      <w:bookmarkStart w:id="75" w:name="_ETM_Q1_572902"/>
      <w:bookmarkEnd w:id="75"/>
      <w:r>
        <w:rPr>
          <w:rFonts w:hint="cs"/>
          <w:rtl/>
        </w:rPr>
        <w:t>- - - נישואין בעצם - - -</w:t>
      </w:r>
    </w:p>
    <w:p w:rsidR="00911236" w:rsidRDefault="00911236" w:rsidP="00911236">
      <w:pPr>
        <w:rPr>
          <w:rtl/>
        </w:rPr>
      </w:pPr>
    </w:p>
    <w:p w:rsidR="00911236" w:rsidRDefault="00911236" w:rsidP="00911236">
      <w:pPr>
        <w:pStyle w:val="af6"/>
        <w:keepNext/>
        <w:rPr>
          <w:rtl/>
        </w:rPr>
      </w:pPr>
      <w:bookmarkStart w:id="76" w:name="_ETM_Q1_574953"/>
      <w:bookmarkEnd w:id="76"/>
      <w:r>
        <w:rPr>
          <w:rtl/>
        </w:rPr>
        <w:t>היו"ר עאידה תומא סלימאן:</w:t>
      </w:r>
    </w:p>
    <w:p w:rsidR="00911236" w:rsidRDefault="00911236" w:rsidP="00911236">
      <w:pPr>
        <w:pStyle w:val="KeepWithNext"/>
        <w:rPr>
          <w:rtl/>
        </w:rPr>
      </w:pPr>
    </w:p>
    <w:p w:rsidR="00911236" w:rsidRDefault="00911236" w:rsidP="00911236">
      <w:pPr>
        <w:rPr>
          <w:rtl/>
        </w:rPr>
      </w:pPr>
      <w:bookmarkStart w:id="77" w:name="_ETM_Q1_576000"/>
      <w:bookmarkEnd w:id="77"/>
      <w:r>
        <w:rPr>
          <w:rFonts w:hint="cs"/>
          <w:rtl/>
        </w:rPr>
        <w:t xml:space="preserve">זה כלל גם את </w:t>
      </w:r>
      <w:bookmarkStart w:id="78" w:name="_ETM_Q1_574558"/>
      <w:bookmarkEnd w:id="78"/>
      <w:r>
        <w:rPr>
          <w:rFonts w:hint="cs"/>
          <w:rtl/>
        </w:rPr>
        <w:t>ה- - -</w:t>
      </w:r>
    </w:p>
    <w:p w:rsidR="00911236" w:rsidRDefault="00911236" w:rsidP="00911236">
      <w:pPr>
        <w:rPr>
          <w:rtl/>
        </w:rPr>
      </w:pPr>
    </w:p>
    <w:p w:rsidR="00911236" w:rsidRDefault="00911236" w:rsidP="00911236">
      <w:pPr>
        <w:pStyle w:val="af9"/>
        <w:keepNext/>
        <w:rPr>
          <w:rtl/>
        </w:rPr>
      </w:pPr>
      <w:bookmarkStart w:id="79" w:name="_ETM_Q1_572543"/>
      <w:bookmarkStart w:id="80" w:name="_ETM_Q1_573592"/>
      <w:bookmarkEnd w:id="79"/>
      <w:bookmarkEnd w:id="80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911236" w:rsidRDefault="00911236" w:rsidP="00911236">
      <w:pPr>
        <w:pStyle w:val="KeepWithNext"/>
        <w:rPr>
          <w:rtl/>
        </w:rPr>
      </w:pPr>
    </w:p>
    <w:p w:rsidR="00911236" w:rsidRDefault="00911236" w:rsidP="00911236">
      <w:pPr>
        <w:rPr>
          <w:rtl/>
        </w:rPr>
      </w:pPr>
      <w:r>
        <w:rPr>
          <w:rFonts w:hint="cs"/>
          <w:rtl/>
        </w:rPr>
        <w:t xml:space="preserve">מינימום 16. </w:t>
      </w:r>
    </w:p>
    <w:p w:rsidR="00911236" w:rsidRDefault="00911236" w:rsidP="00911236">
      <w:pPr>
        <w:rPr>
          <w:rtl/>
        </w:rPr>
      </w:pPr>
    </w:p>
    <w:p w:rsidR="00911236" w:rsidRDefault="00911236" w:rsidP="00911236">
      <w:pPr>
        <w:pStyle w:val="af6"/>
        <w:keepNext/>
        <w:rPr>
          <w:rtl/>
        </w:rPr>
      </w:pPr>
      <w:bookmarkStart w:id="81" w:name="_ETM_Q1_576558"/>
      <w:bookmarkEnd w:id="81"/>
      <w:r>
        <w:rPr>
          <w:rtl/>
        </w:rPr>
        <w:t>היו"ר עאידה תומא סלימאן:</w:t>
      </w:r>
    </w:p>
    <w:p w:rsidR="00911236" w:rsidRDefault="00911236" w:rsidP="00911236">
      <w:pPr>
        <w:pStyle w:val="KeepWithNext"/>
        <w:rPr>
          <w:rtl/>
        </w:rPr>
      </w:pPr>
    </w:p>
    <w:p w:rsidR="00911236" w:rsidRDefault="00911236" w:rsidP="00911236">
      <w:pPr>
        <w:rPr>
          <w:rtl/>
        </w:rPr>
      </w:pPr>
      <w:r>
        <w:rPr>
          <w:rFonts w:hint="cs"/>
          <w:rtl/>
        </w:rPr>
        <w:t>אוק</w:t>
      </w:r>
      <w:bookmarkStart w:id="82" w:name="_ETM_Q1_577552"/>
      <w:bookmarkEnd w:id="82"/>
      <w:r>
        <w:rPr>
          <w:rFonts w:hint="cs"/>
          <w:rtl/>
        </w:rPr>
        <w:t xml:space="preserve">יי. תודה. </w:t>
      </w:r>
    </w:p>
    <w:p w:rsidR="00911236" w:rsidRDefault="00911236" w:rsidP="00911236">
      <w:pPr>
        <w:rPr>
          <w:rtl/>
        </w:rPr>
      </w:pPr>
    </w:p>
    <w:p w:rsidR="00911236" w:rsidRDefault="00911236" w:rsidP="00911236">
      <w:pPr>
        <w:pStyle w:val="af9"/>
        <w:keepNext/>
        <w:rPr>
          <w:rtl/>
        </w:rPr>
      </w:pPr>
      <w:bookmarkStart w:id="83" w:name="_ETM_Q1_579723"/>
      <w:bookmarkStart w:id="84" w:name="_ETM_Q1_578256"/>
      <w:bookmarkEnd w:id="83"/>
      <w:bookmarkEnd w:id="84"/>
      <w:r>
        <w:rPr>
          <w:rtl/>
        </w:rPr>
        <w:t>איילה אליהו:</w:t>
      </w:r>
    </w:p>
    <w:p w:rsidR="00911236" w:rsidRDefault="00911236" w:rsidP="00911236">
      <w:pPr>
        <w:pStyle w:val="KeepWithNext"/>
        <w:rPr>
          <w:rtl/>
        </w:rPr>
      </w:pPr>
    </w:p>
    <w:p w:rsidR="00911236" w:rsidRDefault="00911236" w:rsidP="00911236">
      <w:pPr>
        <w:rPr>
          <w:rtl/>
        </w:rPr>
      </w:pPr>
      <w:r>
        <w:rPr>
          <w:rFonts w:hint="cs"/>
          <w:rtl/>
        </w:rPr>
        <w:t xml:space="preserve">אז אלו הנתונים </w:t>
      </w:r>
      <w:bookmarkStart w:id="85" w:name="_ETM_Q1_580646"/>
      <w:bookmarkEnd w:id="85"/>
      <w:r>
        <w:rPr>
          <w:rFonts w:hint="cs"/>
          <w:rtl/>
        </w:rPr>
        <w:t xml:space="preserve">מרשות האוכלוסין וההגירה על מספר הבקשות לרישום נישואי קטינות שהתקבלו </w:t>
      </w:r>
      <w:bookmarkStart w:id="86" w:name="_ETM_Q1_587535"/>
      <w:bookmarkEnd w:id="86"/>
      <w:r>
        <w:rPr>
          <w:rFonts w:hint="cs"/>
          <w:rtl/>
        </w:rPr>
        <w:t>בשנת 2016 ובשנת 2017. סך הכל הבקשות בשנת 2016</w:t>
      </w:r>
      <w:bookmarkStart w:id="87" w:name="_ETM_Q1_588598"/>
      <w:bookmarkEnd w:id="87"/>
      <w:r>
        <w:rPr>
          <w:rFonts w:hint="cs"/>
          <w:rtl/>
        </w:rPr>
        <w:t xml:space="preserve">– 772, וסך הכל הבקשות בשנת 2017 – 672, </w:t>
      </w:r>
      <w:bookmarkStart w:id="88" w:name="_ETM_Q1_597200"/>
      <w:bookmarkEnd w:id="88"/>
      <w:r>
        <w:rPr>
          <w:rFonts w:hint="cs"/>
          <w:rtl/>
        </w:rPr>
        <w:t>כשאנחנו רואים שבערך מחצית מהבקשות הוגשו עבור קטינות מעל גי</w:t>
      </w:r>
      <w:bookmarkStart w:id="89" w:name="_ETM_Q1_601869"/>
      <w:bookmarkEnd w:id="89"/>
      <w:r>
        <w:rPr>
          <w:rFonts w:hint="cs"/>
          <w:rtl/>
        </w:rPr>
        <w:t xml:space="preserve">ל 17. בשקף הבא אנחנו יכולים לראות את האבחנה של </w:t>
      </w:r>
      <w:bookmarkStart w:id="90" w:name="_ETM_Q1_610825"/>
      <w:bookmarkEnd w:id="90"/>
      <w:r>
        <w:rPr>
          <w:rFonts w:hint="cs"/>
          <w:rtl/>
        </w:rPr>
        <w:t xml:space="preserve">הרישום לנישואין עם היתר מבית המשפט לענייני משפחה ובקשות לרישום </w:t>
      </w:r>
      <w:bookmarkStart w:id="91" w:name="_ETM_Q1_616456"/>
      <w:bookmarkEnd w:id="91"/>
      <w:r>
        <w:rPr>
          <w:rFonts w:hint="cs"/>
          <w:rtl/>
        </w:rPr>
        <w:t xml:space="preserve">ללא היתר מבית המשפט לענייני משפחה, כשאנחנו רואים שיותר </w:t>
      </w:r>
      <w:bookmarkStart w:id="92" w:name="_ETM_Q1_621042"/>
      <w:bookmarkEnd w:id="92"/>
      <w:r>
        <w:rPr>
          <w:rFonts w:hint="cs"/>
          <w:rtl/>
        </w:rPr>
        <w:t xml:space="preserve">מ-90% מהבקשות הן ללא היתר. לשנת 2016 יש 726 בקשות </w:t>
      </w:r>
      <w:bookmarkStart w:id="93" w:name="_ETM_Q1_627360"/>
      <w:bookmarkEnd w:id="93"/>
      <w:r>
        <w:rPr>
          <w:rFonts w:hint="cs"/>
          <w:rtl/>
        </w:rPr>
        <w:t xml:space="preserve">ללא היתר ולשנת 2017 618 בקשות ללא היתר. ורשות האוכלוסין </w:t>
      </w:r>
      <w:bookmarkStart w:id="94" w:name="_ETM_Q1_635996"/>
      <w:bookmarkEnd w:id="94"/>
      <w:r>
        <w:rPr>
          <w:rFonts w:hint="cs"/>
          <w:rtl/>
        </w:rPr>
        <w:t xml:space="preserve">וההגירה מצהירה שהיא מדווחת </w:t>
      </w:r>
      <w:bookmarkStart w:id="95" w:name="_ETM_Q1_638362"/>
      <w:bookmarkEnd w:id="95"/>
      <w:r>
        <w:rPr>
          <w:rFonts w:hint="cs"/>
          <w:rtl/>
        </w:rPr>
        <w:t xml:space="preserve">למשטרה על כל אחת מהבקשות שהוגשו ללא היתר. ואנחנו נראה </w:t>
      </w:r>
      <w:bookmarkStart w:id="96" w:name="_ETM_Q1_644807"/>
      <w:bookmarkEnd w:id="96"/>
      <w:r>
        <w:rPr>
          <w:rFonts w:hint="cs"/>
          <w:rtl/>
        </w:rPr>
        <w:t xml:space="preserve">בהמשך שבאמת הפער הזה עם הבקשות שמגיעות למשטרה עדיין נשמר </w:t>
      </w:r>
      <w:bookmarkStart w:id="97" w:name="_ETM_Q1_648407"/>
      <w:bookmarkEnd w:id="97"/>
      <w:r>
        <w:rPr>
          <w:rFonts w:hint="cs"/>
          <w:rtl/>
        </w:rPr>
        <w:t xml:space="preserve">כי המשטרה מדווחת על פחות תלונות שהוגשו מרשות האוכלוסין וההגירה. </w:t>
      </w:r>
      <w:bookmarkStart w:id="98" w:name="_ETM_Q1_657685"/>
      <w:bookmarkEnd w:id="98"/>
    </w:p>
    <w:p w:rsidR="00911236" w:rsidRDefault="00911236" w:rsidP="00911236">
      <w:pPr>
        <w:rPr>
          <w:rtl/>
        </w:rPr>
      </w:pPr>
    </w:p>
    <w:p w:rsidR="00911236" w:rsidRDefault="00911236" w:rsidP="00911236">
      <w:pPr>
        <w:rPr>
          <w:rtl/>
        </w:rPr>
      </w:pPr>
      <w:bookmarkStart w:id="99" w:name="_ETM_Q1_658340"/>
      <w:bookmarkEnd w:id="99"/>
      <w:r>
        <w:rPr>
          <w:rFonts w:hint="cs"/>
          <w:rtl/>
        </w:rPr>
        <w:t xml:space="preserve">אנחנו רואים מהשקף הזה שכ-90% מהבקשות הוגשו על ידי מוסלמיות </w:t>
      </w:r>
      <w:bookmarkStart w:id="100" w:name="_ETM_Q1_666078"/>
      <w:bookmarkEnd w:id="100"/>
      <w:r>
        <w:rPr>
          <w:rFonts w:hint="cs"/>
          <w:rtl/>
        </w:rPr>
        <w:t xml:space="preserve">ומוסלמים. ומנתונים נוספים של רשות האוכלוסין וההגירה אנחנו יודעים שכ-70% </w:t>
      </w:r>
      <w:bookmarkStart w:id="101" w:name="_ETM_Q1_671811"/>
      <w:bookmarkEnd w:id="101"/>
      <w:r>
        <w:rPr>
          <w:rFonts w:hint="cs"/>
          <w:rtl/>
        </w:rPr>
        <w:t xml:space="preserve">מהבקשות הוגשו בלשכה במזרח ירושלים. </w:t>
      </w:r>
    </w:p>
    <w:p w:rsidR="00911236" w:rsidRDefault="00911236" w:rsidP="00911236">
      <w:pPr>
        <w:rPr>
          <w:rtl/>
        </w:rPr>
      </w:pPr>
    </w:p>
    <w:p w:rsidR="00911236" w:rsidRDefault="00911236" w:rsidP="00911236">
      <w:pPr>
        <w:rPr>
          <w:rtl/>
        </w:rPr>
      </w:pPr>
      <w:bookmarkStart w:id="102" w:name="_ETM_Q1_681695"/>
      <w:bookmarkEnd w:id="102"/>
      <w:r>
        <w:rPr>
          <w:rFonts w:hint="cs"/>
          <w:rtl/>
        </w:rPr>
        <w:t xml:space="preserve">נתון נוסף הוא הנתון של הפרקליטות האזרחית שמציינת שבשנת 2016 הוגשו 43 בקשות להיתרים לבית </w:t>
      </w:r>
      <w:bookmarkStart w:id="103" w:name="_ETM_Q1_691462"/>
      <w:bookmarkEnd w:id="103"/>
      <w:r>
        <w:rPr>
          <w:rFonts w:hint="cs"/>
          <w:rtl/>
        </w:rPr>
        <w:t xml:space="preserve">המשפט וניתנו 21 היתרים כאלה לנישואין. </w:t>
      </w:r>
    </w:p>
    <w:p w:rsidR="00911236" w:rsidRDefault="00911236" w:rsidP="00911236">
      <w:pPr>
        <w:rPr>
          <w:rtl/>
        </w:rPr>
      </w:pPr>
    </w:p>
    <w:p w:rsidR="00911236" w:rsidRDefault="00911236" w:rsidP="00911236">
      <w:pPr>
        <w:pStyle w:val="af6"/>
        <w:keepNext/>
        <w:rPr>
          <w:rtl/>
        </w:rPr>
      </w:pPr>
      <w:bookmarkStart w:id="104" w:name="_ETM_Q1_697793"/>
      <w:bookmarkEnd w:id="104"/>
      <w:r>
        <w:rPr>
          <w:rtl/>
        </w:rPr>
        <w:t>היו"ר עאידה תומא סלימאן:</w:t>
      </w:r>
    </w:p>
    <w:p w:rsidR="00911236" w:rsidRDefault="00911236" w:rsidP="00911236">
      <w:pPr>
        <w:pStyle w:val="KeepWithNext"/>
        <w:rPr>
          <w:rtl/>
        </w:rPr>
      </w:pPr>
    </w:p>
    <w:p w:rsidR="00911236" w:rsidRDefault="00911236" w:rsidP="00911236">
      <w:pPr>
        <w:rPr>
          <w:rtl/>
        </w:rPr>
      </w:pPr>
      <w:r>
        <w:rPr>
          <w:rFonts w:hint="cs"/>
          <w:rtl/>
        </w:rPr>
        <w:t xml:space="preserve">כמחציתם כמעט. </w:t>
      </w:r>
    </w:p>
    <w:p w:rsidR="00911236" w:rsidRDefault="00911236" w:rsidP="00911236">
      <w:pPr>
        <w:rPr>
          <w:rtl/>
        </w:rPr>
      </w:pPr>
    </w:p>
    <w:p w:rsidR="00911236" w:rsidRDefault="00911236" w:rsidP="00911236">
      <w:pPr>
        <w:pStyle w:val="af9"/>
        <w:keepNext/>
        <w:rPr>
          <w:rtl/>
        </w:rPr>
      </w:pPr>
      <w:bookmarkStart w:id="105" w:name="_ETM_Q1_695863"/>
      <w:bookmarkStart w:id="106" w:name="_ETM_Q1_697409"/>
      <w:bookmarkEnd w:id="105"/>
      <w:bookmarkEnd w:id="106"/>
      <w:r>
        <w:rPr>
          <w:rtl/>
        </w:rPr>
        <w:t>איילה אליהו:</w:t>
      </w:r>
    </w:p>
    <w:p w:rsidR="00911236" w:rsidRDefault="00911236" w:rsidP="00911236">
      <w:pPr>
        <w:pStyle w:val="KeepWithNext"/>
        <w:rPr>
          <w:rtl/>
        </w:rPr>
      </w:pPr>
    </w:p>
    <w:p w:rsidR="00911236" w:rsidRDefault="00911236" w:rsidP="00911236">
      <w:pPr>
        <w:rPr>
          <w:rtl/>
        </w:rPr>
      </w:pPr>
      <w:r>
        <w:rPr>
          <w:rFonts w:hint="cs"/>
          <w:rtl/>
        </w:rPr>
        <w:t xml:space="preserve">שרובם לנערות </w:t>
      </w:r>
      <w:bookmarkStart w:id="107" w:name="_ETM_Q1_696843"/>
      <w:bookmarkEnd w:id="107"/>
      <w:r>
        <w:rPr>
          <w:rFonts w:hint="cs"/>
          <w:rtl/>
        </w:rPr>
        <w:t xml:space="preserve">מעל גיל 17. </w:t>
      </w:r>
      <w:bookmarkStart w:id="108" w:name="_ETM_Q1_702630"/>
      <w:bookmarkEnd w:id="108"/>
    </w:p>
    <w:p w:rsidR="00911236" w:rsidRDefault="00911236" w:rsidP="00911236">
      <w:pPr>
        <w:rPr>
          <w:rtl/>
        </w:rPr>
      </w:pPr>
      <w:bookmarkStart w:id="109" w:name="_ETM_Q1_710256"/>
      <w:bookmarkEnd w:id="109"/>
    </w:p>
    <w:p w:rsidR="00911236" w:rsidRDefault="00911236" w:rsidP="00911236">
      <w:pPr>
        <w:rPr>
          <w:rtl/>
        </w:rPr>
      </w:pPr>
      <w:bookmarkStart w:id="110" w:name="_ETM_Q1_710646"/>
      <w:bookmarkEnd w:id="110"/>
      <w:r>
        <w:rPr>
          <w:rFonts w:hint="cs"/>
          <w:rtl/>
        </w:rPr>
        <w:lastRenderedPageBreak/>
        <w:t xml:space="preserve">לפי הנתונים שקיבלנו מהמשטרה אנחנו רואים כאן </w:t>
      </w:r>
      <w:bookmarkStart w:id="111" w:name="_ETM_Q1_712521"/>
      <w:bookmarkEnd w:id="111"/>
      <w:r>
        <w:rPr>
          <w:rFonts w:hint="cs"/>
          <w:rtl/>
        </w:rPr>
        <w:t xml:space="preserve">את מספר התלונות שהמשטרה קיבלה בסך הכל. בשנת 2016 574 </w:t>
      </w:r>
      <w:bookmarkStart w:id="112" w:name="_ETM_Q1_719073"/>
      <w:bookmarkEnd w:id="112"/>
      <w:r>
        <w:rPr>
          <w:rFonts w:hint="cs"/>
          <w:rtl/>
        </w:rPr>
        <w:t>תלונות, ובשנת 2017 157 תלונות - - -</w:t>
      </w:r>
    </w:p>
    <w:p w:rsidR="00911236" w:rsidRDefault="00911236" w:rsidP="00911236">
      <w:pPr>
        <w:rPr>
          <w:rtl/>
        </w:rPr>
      </w:pPr>
    </w:p>
    <w:p w:rsidR="00911236" w:rsidRDefault="00911236" w:rsidP="00911236">
      <w:pPr>
        <w:pStyle w:val="af6"/>
        <w:keepNext/>
        <w:rPr>
          <w:rtl/>
        </w:rPr>
      </w:pPr>
      <w:bookmarkStart w:id="113" w:name="_ETM_Q1_725772"/>
      <w:bookmarkEnd w:id="113"/>
      <w:r>
        <w:rPr>
          <w:rtl/>
        </w:rPr>
        <w:t>היו"ר עאידה תומא סלימאן:</w:t>
      </w:r>
    </w:p>
    <w:p w:rsidR="00911236" w:rsidRDefault="00911236" w:rsidP="00911236">
      <w:pPr>
        <w:pStyle w:val="KeepWithNext"/>
        <w:rPr>
          <w:rtl/>
        </w:rPr>
      </w:pPr>
    </w:p>
    <w:p w:rsidR="00911236" w:rsidRDefault="00911236" w:rsidP="00911236">
      <w:pPr>
        <w:rPr>
          <w:rtl/>
        </w:rPr>
      </w:pPr>
      <w:r>
        <w:rPr>
          <w:rFonts w:hint="cs"/>
          <w:rtl/>
        </w:rPr>
        <w:t xml:space="preserve">זה </w:t>
      </w:r>
      <w:bookmarkStart w:id="114" w:name="_ETM_Q1_723663"/>
      <w:bookmarkEnd w:id="114"/>
      <w:r>
        <w:rPr>
          <w:rFonts w:hint="cs"/>
          <w:rtl/>
        </w:rPr>
        <w:t>פער אדיר ממה שהיה - - -</w:t>
      </w:r>
    </w:p>
    <w:p w:rsidR="00911236" w:rsidRDefault="00911236" w:rsidP="00911236">
      <w:pPr>
        <w:rPr>
          <w:rtl/>
        </w:rPr>
      </w:pPr>
    </w:p>
    <w:p w:rsidR="00E13A50" w:rsidRDefault="00E13A50" w:rsidP="00E13A50">
      <w:pPr>
        <w:pStyle w:val="af9"/>
        <w:keepNext/>
        <w:rPr>
          <w:rtl/>
        </w:rPr>
      </w:pPr>
      <w:bookmarkStart w:id="115" w:name="_ETM_Q1_724958"/>
      <w:bookmarkEnd w:id="115"/>
      <w:r>
        <w:rPr>
          <w:rtl/>
        </w:rPr>
        <w:t>רועי הראל:</w:t>
      </w:r>
    </w:p>
    <w:p w:rsidR="00E13A50" w:rsidRDefault="00E13A50" w:rsidP="00E13A50">
      <w:pPr>
        <w:pStyle w:val="KeepWithNext"/>
        <w:rPr>
          <w:rtl/>
        </w:rPr>
      </w:pPr>
    </w:p>
    <w:p w:rsidR="00E13A50" w:rsidRDefault="00E13A50" w:rsidP="00E13A50">
      <w:pPr>
        <w:rPr>
          <w:rtl/>
        </w:rPr>
      </w:pPr>
      <w:r>
        <w:rPr>
          <w:rFonts w:hint="cs"/>
          <w:rtl/>
        </w:rPr>
        <w:t xml:space="preserve">אנחנו נסביר אותו תיכף. </w:t>
      </w:r>
      <w:bookmarkStart w:id="116" w:name="_ETM_Q1_725689"/>
      <w:bookmarkEnd w:id="116"/>
    </w:p>
    <w:p w:rsidR="00E13A50" w:rsidRDefault="00E13A50" w:rsidP="00E13A50">
      <w:pPr>
        <w:rPr>
          <w:rtl/>
        </w:rPr>
      </w:pPr>
    </w:p>
    <w:p w:rsidR="00E13A50" w:rsidRDefault="00E13A50" w:rsidP="00E13A50">
      <w:pPr>
        <w:pStyle w:val="af9"/>
        <w:keepNext/>
        <w:rPr>
          <w:rtl/>
        </w:rPr>
      </w:pPr>
      <w:bookmarkStart w:id="117" w:name="_ETM_Q1_726016"/>
      <w:bookmarkStart w:id="118" w:name="_ETM_Q1_728482"/>
      <w:bookmarkEnd w:id="117"/>
      <w:bookmarkEnd w:id="118"/>
      <w:r>
        <w:rPr>
          <w:rtl/>
        </w:rPr>
        <w:t>איילה אליהו:</w:t>
      </w:r>
    </w:p>
    <w:p w:rsidR="00E13A50" w:rsidRDefault="00E13A50" w:rsidP="00E13A50">
      <w:pPr>
        <w:pStyle w:val="KeepWithNext"/>
        <w:rPr>
          <w:rtl/>
        </w:rPr>
      </w:pPr>
    </w:p>
    <w:p w:rsidR="00E13A50" w:rsidRDefault="00E13A50" w:rsidP="00E13A50">
      <w:pPr>
        <w:rPr>
          <w:rtl/>
        </w:rPr>
      </w:pPr>
      <w:r>
        <w:rPr>
          <w:rFonts w:hint="cs"/>
          <w:rtl/>
        </w:rPr>
        <w:t xml:space="preserve">מתוכן המשטרה ציינה שהוגשו בשנת 2016 573 בקשות ממשרד הפנים, </w:t>
      </w:r>
      <w:bookmarkStart w:id="119" w:name="_ETM_Q1_733277"/>
      <w:bookmarkEnd w:id="119"/>
      <w:r>
        <w:rPr>
          <w:rFonts w:hint="cs"/>
          <w:rtl/>
        </w:rPr>
        <w:t xml:space="preserve">כלומר מרשות האוכלוסין ובשנת 2017 125 בקשות ממשרד הפנים. אנחנו </w:t>
      </w:r>
      <w:bookmarkStart w:id="120" w:name="_ETM_Q1_740914"/>
      <w:bookmarkEnd w:id="120"/>
      <w:r>
        <w:rPr>
          <w:rFonts w:hint="cs"/>
          <w:rtl/>
        </w:rPr>
        <w:t xml:space="preserve">רואים שנערכו בשנת 2016 148 חקירות בנושא עבירות על </w:t>
      </w:r>
      <w:bookmarkStart w:id="121" w:name="_ETM_Q1_749323"/>
      <w:bookmarkEnd w:id="121"/>
      <w:r>
        <w:rPr>
          <w:rFonts w:hint="cs"/>
          <w:rtl/>
        </w:rPr>
        <w:t xml:space="preserve">חוק גיל הנישואין ובשנת 2017 130 חקירות. ולגבי תיקים שהועברו לפרקליטות בשנת 2016 הועברו 26 תיקים ובשנת 2017 הועברו 101 </w:t>
      </w:r>
      <w:bookmarkStart w:id="122" w:name="_ETM_Q1_764376"/>
      <w:bookmarkEnd w:id="122"/>
      <w:r>
        <w:rPr>
          <w:rFonts w:hint="cs"/>
          <w:rtl/>
        </w:rPr>
        <w:t>תיקים - - -</w:t>
      </w:r>
    </w:p>
    <w:p w:rsidR="00E13A50" w:rsidRDefault="00E13A50" w:rsidP="00E13A50">
      <w:pPr>
        <w:rPr>
          <w:rtl/>
        </w:rPr>
      </w:pPr>
    </w:p>
    <w:p w:rsidR="00E13A50" w:rsidRDefault="00E13A50" w:rsidP="00E13A50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E13A50" w:rsidRDefault="00E13A50" w:rsidP="00E13A50">
      <w:pPr>
        <w:pStyle w:val="KeepWithNext"/>
        <w:rPr>
          <w:rtl/>
        </w:rPr>
      </w:pPr>
    </w:p>
    <w:p w:rsidR="00E13A50" w:rsidRDefault="00E13A50" w:rsidP="00E13A50">
      <w:pPr>
        <w:rPr>
          <w:rtl/>
        </w:rPr>
      </w:pPr>
      <w:r>
        <w:rPr>
          <w:rFonts w:hint="cs"/>
          <w:rtl/>
        </w:rPr>
        <w:t xml:space="preserve">אפשר לעצור לרגע. כאשר אומרים </w:t>
      </w:r>
      <w:bookmarkStart w:id="123" w:name="_ETM_Q1_766649"/>
      <w:bookmarkEnd w:id="123"/>
      <w:r>
        <w:rPr>
          <w:rFonts w:hint="cs"/>
          <w:rtl/>
        </w:rPr>
        <w:t xml:space="preserve">שהתיקים הועברו, יש לנו פילוח מה נעשה עם התיקים </w:t>
      </w:r>
      <w:bookmarkStart w:id="124" w:name="_ETM_Q1_774077"/>
      <w:bookmarkEnd w:id="124"/>
      <w:r>
        <w:rPr>
          <w:rFonts w:hint="cs"/>
          <w:rtl/>
        </w:rPr>
        <w:t>האחרי</w:t>
      </w:r>
      <w:bookmarkStart w:id="125" w:name="_ETM_Q1_775718"/>
      <w:bookmarkEnd w:id="125"/>
      <w:r>
        <w:rPr>
          <w:rFonts w:hint="cs"/>
          <w:rtl/>
        </w:rPr>
        <w:t xml:space="preserve">ם שנשארו ושלא הועברו לפרקליטות. </w:t>
      </w:r>
    </w:p>
    <w:p w:rsidR="00E13A50" w:rsidRDefault="00E13A50" w:rsidP="00E13A50">
      <w:pPr>
        <w:rPr>
          <w:rtl/>
        </w:rPr>
      </w:pPr>
    </w:p>
    <w:p w:rsidR="00E13A50" w:rsidRDefault="00E13A50" w:rsidP="00E13A50">
      <w:pPr>
        <w:pStyle w:val="af9"/>
        <w:keepNext/>
        <w:rPr>
          <w:rtl/>
        </w:rPr>
      </w:pPr>
      <w:bookmarkStart w:id="126" w:name="_ETM_Q1_783363"/>
      <w:bookmarkStart w:id="127" w:name="_ETM_Q1_785608"/>
      <w:bookmarkEnd w:id="126"/>
      <w:bookmarkEnd w:id="127"/>
      <w:r>
        <w:rPr>
          <w:rtl/>
        </w:rPr>
        <w:t>איילה אליהו:</w:t>
      </w:r>
    </w:p>
    <w:p w:rsidR="00E13A50" w:rsidRDefault="00E13A50" w:rsidP="00E13A50">
      <w:pPr>
        <w:pStyle w:val="KeepWithNext"/>
        <w:rPr>
          <w:rtl/>
        </w:rPr>
      </w:pPr>
    </w:p>
    <w:p w:rsidR="00E13A50" w:rsidRDefault="00E13A50" w:rsidP="00E13A50">
      <w:pPr>
        <w:rPr>
          <w:rtl/>
        </w:rPr>
      </w:pPr>
      <w:r>
        <w:rPr>
          <w:rFonts w:hint="cs"/>
          <w:rtl/>
        </w:rPr>
        <w:t>לא. אנחנו ביקשנו - - -</w:t>
      </w:r>
    </w:p>
    <w:p w:rsidR="00E13A50" w:rsidRDefault="00E13A50" w:rsidP="00E13A50">
      <w:pPr>
        <w:rPr>
          <w:rtl/>
        </w:rPr>
      </w:pPr>
    </w:p>
    <w:p w:rsidR="00E13A50" w:rsidRDefault="00E13A50" w:rsidP="00E13A50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E13A50" w:rsidRDefault="00E13A50" w:rsidP="00E13A50">
      <w:pPr>
        <w:pStyle w:val="KeepWithNext"/>
        <w:rPr>
          <w:rtl/>
        </w:rPr>
      </w:pPr>
    </w:p>
    <w:p w:rsidR="00E13A50" w:rsidRDefault="00E13A50" w:rsidP="00E13A50">
      <w:pPr>
        <w:rPr>
          <w:rtl/>
        </w:rPr>
      </w:pPr>
      <w:r>
        <w:rPr>
          <w:rFonts w:hint="cs"/>
          <w:rtl/>
        </w:rPr>
        <w:t>זה יכול להיות שהתיקים האלה עדיין נמצאים בחקירה</w:t>
      </w:r>
      <w:bookmarkStart w:id="128" w:name="_ETM_Q1_791984"/>
      <w:bookmarkEnd w:id="128"/>
      <w:r>
        <w:rPr>
          <w:rFonts w:hint="cs"/>
          <w:rtl/>
        </w:rPr>
        <w:t xml:space="preserve">, נסגרו, מה בדיוק, המשטרה - - - </w:t>
      </w:r>
      <w:bookmarkStart w:id="129" w:name="_ETM_Q1_795972"/>
      <w:bookmarkEnd w:id="129"/>
      <w:r>
        <w:rPr>
          <w:rFonts w:hint="cs"/>
          <w:rtl/>
        </w:rPr>
        <w:t xml:space="preserve">אוקיי, אולי אחר כך תתייחסי לזה גם כן - - </w:t>
      </w:r>
      <w:bookmarkStart w:id="130" w:name="_ETM_Q1_801239"/>
      <w:bookmarkEnd w:id="130"/>
      <w:r>
        <w:rPr>
          <w:rFonts w:hint="cs"/>
          <w:rtl/>
        </w:rPr>
        <w:t>-</w:t>
      </w:r>
    </w:p>
    <w:p w:rsidR="00E13A50" w:rsidRDefault="00E13A50" w:rsidP="00E13A50">
      <w:pPr>
        <w:rPr>
          <w:rtl/>
        </w:rPr>
      </w:pPr>
    </w:p>
    <w:p w:rsidR="00E13A50" w:rsidRDefault="00E13A50" w:rsidP="00E13A50">
      <w:pPr>
        <w:pStyle w:val="af9"/>
        <w:keepNext/>
        <w:rPr>
          <w:rtl/>
        </w:rPr>
      </w:pPr>
      <w:bookmarkStart w:id="131" w:name="_ETM_Q1_801564"/>
      <w:bookmarkStart w:id="132" w:name="_ETM_Q1_802674"/>
      <w:bookmarkEnd w:id="131"/>
      <w:bookmarkEnd w:id="132"/>
      <w:r>
        <w:rPr>
          <w:rtl/>
        </w:rPr>
        <w:t>איילה אליהו:</w:t>
      </w:r>
    </w:p>
    <w:p w:rsidR="00E13A50" w:rsidRDefault="00E13A50" w:rsidP="00E13A50">
      <w:pPr>
        <w:pStyle w:val="KeepWithNext"/>
        <w:rPr>
          <w:rtl/>
        </w:rPr>
      </w:pPr>
    </w:p>
    <w:p w:rsidR="00E13A50" w:rsidRDefault="00E13A50" w:rsidP="00E13A50">
      <w:pPr>
        <w:rPr>
          <w:rtl/>
        </w:rPr>
      </w:pPr>
      <w:r>
        <w:rPr>
          <w:rFonts w:hint="cs"/>
          <w:rtl/>
        </w:rPr>
        <w:t xml:space="preserve">אנחנו גם ביקשנו הבהרות לחלק מהנתונים מהמשרד לביטחון פנים ולא </w:t>
      </w:r>
      <w:bookmarkStart w:id="133" w:name="_ETM_Q1_807891"/>
      <w:bookmarkEnd w:id="133"/>
      <w:r>
        <w:rPr>
          <w:rFonts w:hint="cs"/>
          <w:rtl/>
        </w:rPr>
        <w:t xml:space="preserve">קיבלנו אותן עד מועד סגירת המסמך. </w:t>
      </w:r>
    </w:p>
    <w:p w:rsidR="00E13A50" w:rsidRDefault="00E13A50" w:rsidP="00E13A50">
      <w:pPr>
        <w:rPr>
          <w:rtl/>
        </w:rPr>
      </w:pPr>
    </w:p>
    <w:p w:rsidR="00E13A50" w:rsidRDefault="00E13A50" w:rsidP="00E13A50">
      <w:pPr>
        <w:rPr>
          <w:rtl/>
        </w:rPr>
      </w:pPr>
      <w:bookmarkStart w:id="134" w:name="_ETM_Q1_812877"/>
      <w:bookmarkEnd w:id="134"/>
      <w:r>
        <w:rPr>
          <w:rFonts w:hint="cs"/>
          <w:rtl/>
        </w:rPr>
        <w:t>נתונים נוספים מהפרקליטות הפלי</w:t>
      </w:r>
      <w:bookmarkStart w:id="135" w:name="_ETM_Q1_818428"/>
      <w:bookmarkEnd w:id="135"/>
      <w:r>
        <w:rPr>
          <w:rFonts w:hint="cs"/>
          <w:rtl/>
        </w:rPr>
        <w:t xml:space="preserve">לית לגבי הטיפול בתיקים בפרקליטות: נפתחו 21 תיקים בעבירות לפי </w:t>
      </w:r>
      <w:bookmarkStart w:id="136" w:name="_ETM_Q1_824905"/>
      <w:bookmarkEnd w:id="136"/>
      <w:r>
        <w:rPr>
          <w:rFonts w:hint="cs"/>
          <w:rtl/>
        </w:rPr>
        <w:t xml:space="preserve">חוק גיל הנישואין. מתוכם 17 תיקים נגנזו, הם היו כנגד </w:t>
      </w:r>
      <w:bookmarkStart w:id="137" w:name="_ETM_Q1_830903"/>
      <w:bookmarkEnd w:id="137"/>
      <w:r>
        <w:rPr>
          <w:rFonts w:hint="cs"/>
          <w:rtl/>
        </w:rPr>
        <w:t>31 חשודים ולא כנגד 34</w:t>
      </w:r>
      <w:r w:rsidR="00465B7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חשודים כפי שכתבנו בגרסה </w:t>
      </w:r>
      <w:bookmarkStart w:id="138" w:name="_ETM_Q1_836454"/>
      <w:bookmarkEnd w:id="138"/>
      <w:r>
        <w:rPr>
          <w:rFonts w:hint="cs"/>
          <w:rtl/>
        </w:rPr>
        <w:t xml:space="preserve">מוקדמת של המסמך. ובסך הכל לא הוגשו כתבי אישום בכלל </w:t>
      </w:r>
      <w:bookmarkStart w:id="139" w:name="_ETM_Q1_843442"/>
      <w:bookmarkEnd w:id="139"/>
      <w:r>
        <w:rPr>
          <w:rFonts w:hint="cs"/>
          <w:rtl/>
        </w:rPr>
        <w:t xml:space="preserve">בעבירה הזאת בשנת 2016. כשמנתונים שקיבלנו אתמול בערב על שנת 2017 זה לא השתנה. </w:t>
      </w:r>
    </w:p>
    <w:p w:rsidR="00E13A50" w:rsidRDefault="00E13A50" w:rsidP="00E13A50">
      <w:pPr>
        <w:rPr>
          <w:rtl/>
        </w:rPr>
      </w:pPr>
    </w:p>
    <w:p w:rsidR="00E13A50" w:rsidRDefault="00E13A50" w:rsidP="00E13A50">
      <w:pPr>
        <w:pStyle w:val="af6"/>
        <w:keepNext/>
        <w:rPr>
          <w:rtl/>
        </w:rPr>
      </w:pPr>
      <w:bookmarkStart w:id="140" w:name="_ETM_Q1_852161"/>
      <w:bookmarkStart w:id="141" w:name="_ETM_Q1_854718"/>
      <w:bookmarkEnd w:id="140"/>
      <w:bookmarkEnd w:id="141"/>
      <w:r>
        <w:rPr>
          <w:rtl/>
        </w:rPr>
        <w:t>היו"ר עאידה תומא סלימאן:</w:t>
      </w:r>
    </w:p>
    <w:p w:rsidR="00E13A50" w:rsidRDefault="00E13A50" w:rsidP="00E13A50">
      <w:pPr>
        <w:pStyle w:val="KeepWithNext"/>
        <w:rPr>
          <w:rtl/>
        </w:rPr>
      </w:pPr>
    </w:p>
    <w:p w:rsidR="00E13A50" w:rsidRDefault="00E13A50" w:rsidP="00E13A50">
      <w:pPr>
        <w:rPr>
          <w:rtl/>
        </w:rPr>
      </w:pPr>
      <w:r>
        <w:rPr>
          <w:rFonts w:hint="cs"/>
          <w:rtl/>
        </w:rPr>
        <w:t xml:space="preserve">כלומר 2016-2017 אפס </w:t>
      </w:r>
      <w:bookmarkStart w:id="142" w:name="_ETM_Q1_861055"/>
      <w:bookmarkEnd w:id="142"/>
      <w:r>
        <w:rPr>
          <w:rFonts w:hint="cs"/>
          <w:rtl/>
        </w:rPr>
        <w:t xml:space="preserve">כתבי אישום. מאבק אמיתי בתופעה. </w:t>
      </w:r>
    </w:p>
    <w:p w:rsidR="00E13A50" w:rsidRDefault="00E13A50" w:rsidP="00E13A50">
      <w:pPr>
        <w:rPr>
          <w:rtl/>
        </w:rPr>
      </w:pPr>
    </w:p>
    <w:p w:rsidR="00E13A50" w:rsidRDefault="00E13A50" w:rsidP="00E13A50">
      <w:pPr>
        <w:pStyle w:val="af9"/>
        <w:keepNext/>
        <w:rPr>
          <w:rtl/>
        </w:rPr>
      </w:pPr>
      <w:bookmarkStart w:id="143" w:name="_ETM_Q1_866621"/>
      <w:bookmarkStart w:id="144" w:name="_ETM_Q1_868543"/>
      <w:bookmarkEnd w:id="143"/>
      <w:bookmarkEnd w:id="144"/>
      <w:r>
        <w:rPr>
          <w:rtl/>
        </w:rPr>
        <w:t>איילה אליהו:</w:t>
      </w:r>
    </w:p>
    <w:p w:rsidR="00E13A50" w:rsidRDefault="00E13A50" w:rsidP="00E13A50">
      <w:pPr>
        <w:pStyle w:val="KeepWithNext"/>
        <w:rPr>
          <w:rtl/>
        </w:rPr>
      </w:pPr>
    </w:p>
    <w:p w:rsidR="00E13A50" w:rsidRDefault="00E13A50" w:rsidP="00E13A50">
      <w:pPr>
        <w:rPr>
          <w:rtl/>
        </w:rPr>
      </w:pPr>
      <w:r>
        <w:rPr>
          <w:rFonts w:hint="cs"/>
          <w:rtl/>
        </w:rPr>
        <w:t xml:space="preserve">מבתי הדין השרעיים קיבלנו נתונים </w:t>
      </w:r>
      <w:bookmarkStart w:id="145" w:name="_ETM_Q1_870839"/>
      <w:bookmarkEnd w:id="145"/>
      <w:r>
        <w:rPr>
          <w:rFonts w:hint="cs"/>
          <w:rtl/>
        </w:rPr>
        <w:t xml:space="preserve">ל-2016 וכאן צריך להבחין בין מקרים של נישואי קטינות שנערכו </w:t>
      </w:r>
      <w:bookmarkStart w:id="146" w:name="_ETM_Q1_878572"/>
      <w:bookmarkEnd w:id="146"/>
      <w:r>
        <w:rPr>
          <w:rFonts w:hint="cs"/>
          <w:rtl/>
        </w:rPr>
        <w:t xml:space="preserve">בבית הדין, בעיקרון עם היתר מבית המשפט לענייני המשפחה, </w:t>
      </w:r>
      <w:bookmarkStart w:id="147" w:name="_ETM_Q1_886739"/>
      <w:bookmarkEnd w:id="147"/>
      <w:r>
        <w:rPr>
          <w:rFonts w:hint="cs"/>
          <w:rtl/>
        </w:rPr>
        <w:t xml:space="preserve">דווחו על שני מקרים לגבי אחד מהם, לא צויין במפורש </w:t>
      </w:r>
      <w:bookmarkStart w:id="148" w:name="_ETM_Q1_887742"/>
      <w:bookmarkEnd w:id="148"/>
      <w:r>
        <w:rPr>
          <w:rFonts w:hint="cs"/>
          <w:rtl/>
        </w:rPr>
        <w:t xml:space="preserve">האם היה היתר כזה. המקרים האחרים זה מקרים של נישואי </w:t>
      </w:r>
      <w:bookmarkStart w:id="149" w:name="_ETM_Q1_891761"/>
      <w:bookmarkEnd w:id="149"/>
      <w:r>
        <w:rPr>
          <w:rFonts w:hint="cs"/>
          <w:rtl/>
        </w:rPr>
        <w:t xml:space="preserve">קטינות שנערכו מחוץ לכתלי בית הדין השרעי ואושררו על ידו </w:t>
      </w:r>
      <w:bookmarkStart w:id="150" w:name="_ETM_Q1_896757"/>
      <w:bookmarkEnd w:id="150"/>
      <w:r>
        <w:rPr>
          <w:rFonts w:hint="cs"/>
          <w:rtl/>
        </w:rPr>
        <w:t xml:space="preserve">בדיעבד. בשנת 2016 היו 395 מקרים כאלה, כש-57% מהם </w:t>
      </w:r>
      <w:bookmarkStart w:id="151" w:name="_ETM_Q1_904592"/>
      <w:bookmarkEnd w:id="151"/>
      <w:r>
        <w:rPr>
          <w:rFonts w:hint="cs"/>
          <w:rtl/>
        </w:rPr>
        <w:t xml:space="preserve">אושררו בבית הדין השרעי בירושלים ו-27% מהם בבית הדין </w:t>
      </w:r>
      <w:bookmarkStart w:id="152" w:name="_ETM_Q1_909724"/>
      <w:bookmarkEnd w:id="152"/>
      <w:r>
        <w:rPr>
          <w:rFonts w:hint="cs"/>
          <w:rtl/>
        </w:rPr>
        <w:t xml:space="preserve">השרעי בבאר שבע. </w:t>
      </w:r>
    </w:p>
    <w:p w:rsidR="00E13A50" w:rsidRDefault="00E13A50" w:rsidP="00E13A50">
      <w:pPr>
        <w:rPr>
          <w:rtl/>
        </w:rPr>
      </w:pPr>
    </w:p>
    <w:p w:rsidR="00E13A50" w:rsidRDefault="00E13A50" w:rsidP="00E13A50">
      <w:pPr>
        <w:pStyle w:val="af6"/>
        <w:keepNext/>
        <w:rPr>
          <w:rtl/>
        </w:rPr>
      </w:pPr>
      <w:bookmarkStart w:id="153" w:name="_ETM_Q1_913985"/>
      <w:bookmarkStart w:id="154" w:name="_ETM_Q1_917200"/>
      <w:bookmarkEnd w:id="153"/>
      <w:bookmarkEnd w:id="154"/>
      <w:r>
        <w:rPr>
          <w:rtl/>
        </w:rPr>
        <w:lastRenderedPageBreak/>
        <w:t>היו"ר עאידה תומא סלימאן:</w:t>
      </w:r>
    </w:p>
    <w:p w:rsidR="00E13A50" w:rsidRDefault="00E13A50" w:rsidP="00E13A50">
      <w:pPr>
        <w:pStyle w:val="KeepWithNext"/>
        <w:rPr>
          <w:rtl/>
        </w:rPr>
      </w:pPr>
    </w:p>
    <w:p w:rsidR="00E13A50" w:rsidRDefault="00E13A50" w:rsidP="00E13A50">
      <w:pPr>
        <w:rPr>
          <w:rtl/>
        </w:rPr>
      </w:pPr>
      <w:r>
        <w:rPr>
          <w:rFonts w:hint="cs"/>
          <w:rtl/>
        </w:rPr>
        <w:t>השאלה שלי, אולי אחר כך מש</w:t>
      </w:r>
      <w:bookmarkStart w:id="155" w:name="_ETM_Q1_925718"/>
      <w:bookmarkEnd w:id="155"/>
      <w:r>
        <w:rPr>
          <w:rFonts w:hint="cs"/>
          <w:rtl/>
        </w:rPr>
        <w:t xml:space="preserve">רד המשפטים תנסו לספק תשובה אם הנישואין שנערכו בתוך כתלי </w:t>
      </w:r>
      <w:bookmarkStart w:id="156" w:name="_ETM_Q1_935220"/>
      <w:bookmarkEnd w:id="156"/>
      <w:r>
        <w:rPr>
          <w:rFonts w:hint="cs"/>
          <w:rtl/>
        </w:rPr>
        <w:t xml:space="preserve">בית המשפט, אם היה להם היתרים ואם לא היו היתרים </w:t>
      </w:r>
      <w:bookmarkStart w:id="157" w:name="_ETM_Q1_943745"/>
      <w:bookmarkEnd w:id="157"/>
      <w:r>
        <w:rPr>
          <w:rFonts w:hint="cs"/>
          <w:rtl/>
        </w:rPr>
        <w:t xml:space="preserve">איך יכול להיות שעובדי בית הדין אכן קיימו את הנישואים, </w:t>
      </w:r>
      <w:bookmarkStart w:id="158" w:name="_ETM_Q1_951820"/>
      <w:bookmarkEnd w:id="158"/>
      <w:r>
        <w:rPr>
          <w:rFonts w:hint="cs"/>
          <w:rtl/>
        </w:rPr>
        <w:t xml:space="preserve">את העבירה בעצם, הזו. </w:t>
      </w:r>
    </w:p>
    <w:p w:rsidR="00E13A50" w:rsidRDefault="00E13A50" w:rsidP="00E13A50">
      <w:pPr>
        <w:rPr>
          <w:rtl/>
        </w:rPr>
      </w:pPr>
    </w:p>
    <w:p w:rsidR="00E13A50" w:rsidRDefault="00E13A50" w:rsidP="00E13A50">
      <w:pPr>
        <w:pStyle w:val="af9"/>
        <w:keepNext/>
        <w:rPr>
          <w:rtl/>
        </w:rPr>
      </w:pPr>
      <w:bookmarkStart w:id="159" w:name="_ETM_Q1_951671"/>
      <w:bookmarkStart w:id="160" w:name="_ETM_Q1_952731"/>
      <w:bookmarkEnd w:id="159"/>
      <w:bookmarkEnd w:id="160"/>
      <w:r>
        <w:rPr>
          <w:rtl/>
        </w:rPr>
        <w:t>קריאה:</w:t>
      </w:r>
    </w:p>
    <w:p w:rsidR="00E13A50" w:rsidRDefault="00E13A50" w:rsidP="00E13A50">
      <w:pPr>
        <w:pStyle w:val="KeepWithNext"/>
        <w:rPr>
          <w:rtl/>
        </w:rPr>
      </w:pPr>
    </w:p>
    <w:p w:rsidR="00E13A50" w:rsidRDefault="00E13A50" w:rsidP="00E13A50">
      <w:pPr>
        <w:rPr>
          <w:rtl/>
        </w:rPr>
      </w:pPr>
      <w:r>
        <w:rPr>
          <w:rFonts w:hint="cs"/>
          <w:rtl/>
        </w:rPr>
        <w:t>- - -</w:t>
      </w:r>
    </w:p>
    <w:p w:rsidR="00E13A50" w:rsidRDefault="00E13A50" w:rsidP="00E13A50">
      <w:pPr>
        <w:rPr>
          <w:rtl/>
        </w:rPr>
      </w:pPr>
    </w:p>
    <w:p w:rsidR="00E13A50" w:rsidRDefault="00E13A50" w:rsidP="00E13A50">
      <w:pPr>
        <w:pStyle w:val="af6"/>
        <w:keepNext/>
        <w:rPr>
          <w:rtl/>
        </w:rPr>
      </w:pPr>
      <w:bookmarkStart w:id="161" w:name="_ETM_Q1_954918"/>
      <w:bookmarkStart w:id="162" w:name="_ETM_Q1_956008"/>
      <w:bookmarkEnd w:id="161"/>
      <w:bookmarkEnd w:id="162"/>
      <w:r>
        <w:rPr>
          <w:rtl/>
        </w:rPr>
        <w:t>היו"ר עאידה תומא סלימאן:</w:t>
      </w:r>
    </w:p>
    <w:p w:rsidR="00E13A50" w:rsidRDefault="00E13A50" w:rsidP="00E13A50">
      <w:pPr>
        <w:pStyle w:val="KeepWithNext"/>
        <w:rPr>
          <w:rtl/>
        </w:rPr>
      </w:pPr>
    </w:p>
    <w:p w:rsidR="00E13A50" w:rsidRDefault="00E13A50" w:rsidP="00E13A50">
      <w:pPr>
        <w:rPr>
          <w:rtl/>
        </w:rPr>
      </w:pPr>
      <w:r>
        <w:rPr>
          <w:rFonts w:hint="cs"/>
          <w:rtl/>
        </w:rPr>
        <w:t xml:space="preserve">כן, אבל הם צריכים </w:t>
      </w:r>
      <w:bookmarkStart w:id="163" w:name="_ETM_Q1_958320"/>
      <w:bookmarkEnd w:id="163"/>
      <w:r>
        <w:rPr>
          <w:rFonts w:hint="cs"/>
          <w:rtl/>
        </w:rPr>
        <w:t xml:space="preserve">לתת את התשובה על זה. גם לי יש ספקולציות אבל </w:t>
      </w:r>
      <w:bookmarkStart w:id="164" w:name="_ETM_Q1_965088"/>
      <w:bookmarkEnd w:id="164"/>
      <w:r>
        <w:rPr>
          <w:rFonts w:hint="cs"/>
          <w:rtl/>
        </w:rPr>
        <w:t xml:space="preserve">אני רוצה תשובה. </w:t>
      </w:r>
    </w:p>
    <w:p w:rsidR="00E13A50" w:rsidRDefault="00E13A50" w:rsidP="00E13A50">
      <w:pPr>
        <w:rPr>
          <w:rtl/>
        </w:rPr>
      </w:pPr>
    </w:p>
    <w:p w:rsidR="00E13A50" w:rsidRDefault="00E13A50" w:rsidP="00E13A50">
      <w:pPr>
        <w:pStyle w:val="af9"/>
        <w:keepNext/>
        <w:rPr>
          <w:rtl/>
        </w:rPr>
      </w:pPr>
      <w:bookmarkStart w:id="165" w:name="_ETM_Q1_967382"/>
      <w:bookmarkEnd w:id="165"/>
      <w:r>
        <w:rPr>
          <w:rtl/>
        </w:rPr>
        <w:t>איילה אליהו:</w:t>
      </w:r>
    </w:p>
    <w:p w:rsidR="00E13A50" w:rsidRDefault="00E13A50" w:rsidP="00E13A50">
      <w:pPr>
        <w:pStyle w:val="KeepWithNext"/>
        <w:rPr>
          <w:rtl/>
        </w:rPr>
      </w:pPr>
    </w:p>
    <w:p w:rsidR="00E13A50" w:rsidRDefault="00E13A50" w:rsidP="00E13A50">
      <w:pPr>
        <w:rPr>
          <w:rtl/>
        </w:rPr>
      </w:pPr>
      <w:r>
        <w:rPr>
          <w:rFonts w:hint="cs"/>
          <w:rtl/>
        </w:rPr>
        <w:t xml:space="preserve">אני רוצה להוסיף שבמסמך הקודם ציינו שלפי </w:t>
      </w:r>
      <w:bookmarkStart w:id="166" w:name="_ETM_Q1_971557"/>
      <w:bookmarkEnd w:id="166"/>
      <w:r>
        <w:rPr>
          <w:rFonts w:hint="cs"/>
          <w:rtl/>
        </w:rPr>
        <w:t>הנהלת בתי הדין השרע</w:t>
      </w:r>
      <w:r w:rsidR="00D23E4B">
        <w:rPr>
          <w:rFonts w:hint="cs"/>
          <w:rtl/>
        </w:rPr>
        <w:t>י</w:t>
      </w:r>
      <w:r>
        <w:rPr>
          <w:rFonts w:hint="cs"/>
          <w:rtl/>
        </w:rPr>
        <w:t xml:space="preserve">ים - - - לא אני אתחיל קודם. לפי הנחיית היועץ המשפטי לממשלה חובה על כל </w:t>
      </w:r>
      <w:bookmarkStart w:id="167" w:name="_ETM_Q1_978093"/>
      <w:bookmarkEnd w:id="167"/>
      <w:r>
        <w:rPr>
          <w:rFonts w:hint="cs"/>
          <w:rtl/>
        </w:rPr>
        <w:t>הגופים לדווח למשטרה כאשר יש מקרים ש</w:t>
      </w:r>
      <w:r w:rsidR="00D23E4B">
        <w:rPr>
          <w:rFonts w:hint="cs"/>
          <w:rtl/>
        </w:rPr>
        <w:t xml:space="preserve">ל </w:t>
      </w:r>
      <w:bookmarkStart w:id="168" w:name="_ETM_Q1_980793"/>
      <w:bookmarkEnd w:id="168"/>
      <w:r w:rsidR="00D23E4B">
        <w:rPr>
          <w:rFonts w:hint="cs"/>
          <w:rtl/>
        </w:rPr>
        <w:t xml:space="preserve">נישואי קטינות שלא כדין. ולפי הנתונים משנת 2016 הנהלת בתי </w:t>
      </w:r>
      <w:bookmarkStart w:id="169" w:name="_ETM_Q1_988113"/>
      <w:bookmarkEnd w:id="169"/>
      <w:r w:rsidR="00D23E4B">
        <w:rPr>
          <w:rFonts w:hint="cs"/>
          <w:rtl/>
        </w:rPr>
        <w:t>הדין השרעיים דיווחה שאמנם יש הנחיה כזאת של היועץ המשפטי לממשלה אבל זה לא חובה בדין על הדיינים, על הקאדים, לדווח למשטרה אלא</w:t>
      </w:r>
      <w:r w:rsidR="00465B7D">
        <w:rPr>
          <w:rFonts w:hint="cs"/>
          <w:rtl/>
        </w:rPr>
        <w:t xml:space="preserve"> </w:t>
      </w:r>
      <w:r w:rsidR="00D23E4B">
        <w:rPr>
          <w:rFonts w:hint="cs"/>
          <w:rtl/>
        </w:rPr>
        <w:t xml:space="preserve">זה ראוי. </w:t>
      </w:r>
    </w:p>
    <w:p w:rsidR="00D23E4B" w:rsidRDefault="00D23E4B" w:rsidP="00E13A50">
      <w:pPr>
        <w:rPr>
          <w:rtl/>
        </w:rPr>
      </w:pPr>
    </w:p>
    <w:p w:rsidR="00D23E4B" w:rsidRDefault="00D23E4B" w:rsidP="00D23E4B">
      <w:pPr>
        <w:pStyle w:val="af6"/>
        <w:keepNext/>
        <w:rPr>
          <w:rtl/>
        </w:rPr>
      </w:pPr>
      <w:bookmarkStart w:id="170" w:name="_ETM_Q1_1000431"/>
      <w:bookmarkStart w:id="171" w:name="_ETM_Q1_1001513"/>
      <w:bookmarkEnd w:id="170"/>
      <w:bookmarkEnd w:id="171"/>
      <w:r>
        <w:rPr>
          <w:rtl/>
        </w:rPr>
        <w:t>היו"ר עאידה תומא סלימאן:</w:t>
      </w:r>
    </w:p>
    <w:p w:rsidR="00D23E4B" w:rsidRDefault="00D23E4B" w:rsidP="00D23E4B">
      <w:pPr>
        <w:pStyle w:val="KeepWithNext"/>
        <w:rPr>
          <w:rtl/>
        </w:rPr>
      </w:pPr>
    </w:p>
    <w:p w:rsidR="00D23E4B" w:rsidRDefault="00D23E4B" w:rsidP="00D23E4B">
      <w:pPr>
        <w:rPr>
          <w:rtl/>
        </w:rPr>
      </w:pPr>
      <w:r>
        <w:rPr>
          <w:rFonts w:hint="cs"/>
          <w:rtl/>
        </w:rPr>
        <w:t xml:space="preserve">איפה הם אמרו את </w:t>
      </w:r>
      <w:bookmarkStart w:id="172" w:name="_ETM_Q1_1003474"/>
      <w:bookmarkEnd w:id="172"/>
      <w:r>
        <w:rPr>
          <w:rFonts w:hint="cs"/>
          <w:rtl/>
        </w:rPr>
        <w:t>זה?</w:t>
      </w:r>
    </w:p>
    <w:p w:rsidR="00D23E4B" w:rsidRDefault="00D23E4B" w:rsidP="00D23E4B">
      <w:pPr>
        <w:rPr>
          <w:rtl/>
        </w:rPr>
      </w:pPr>
    </w:p>
    <w:p w:rsidR="00D23E4B" w:rsidRDefault="00D23E4B" w:rsidP="00D23E4B">
      <w:pPr>
        <w:pStyle w:val="af9"/>
        <w:keepNext/>
        <w:rPr>
          <w:rtl/>
        </w:rPr>
      </w:pPr>
      <w:bookmarkStart w:id="173" w:name="_ETM_Q1_1004131"/>
      <w:bookmarkStart w:id="174" w:name="_ETM_Q1_1005082"/>
      <w:bookmarkEnd w:id="173"/>
      <w:bookmarkEnd w:id="174"/>
      <w:r>
        <w:rPr>
          <w:rtl/>
        </w:rPr>
        <w:t>איילה אליהו:</w:t>
      </w:r>
    </w:p>
    <w:p w:rsidR="00D23E4B" w:rsidRDefault="00D23E4B" w:rsidP="00D23E4B">
      <w:pPr>
        <w:pStyle w:val="KeepWithNext"/>
        <w:rPr>
          <w:rtl/>
        </w:rPr>
      </w:pPr>
    </w:p>
    <w:p w:rsidR="00D23E4B" w:rsidRDefault="00D23E4B" w:rsidP="00D23E4B">
      <w:pPr>
        <w:rPr>
          <w:rtl/>
        </w:rPr>
      </w:pPr>
      <w:r>
        <w:rPr>
          <w:rFonts w:hint="cs"/>
          <w:rtl/>
        </w:rPr>
        <w:t xml:space="preserve">זה נמסר במסמך הקודם שכתבנו בשנת 2016. עכשיו </w:t>
      </w:r>
      <w:bookmarkStart w:id="175" w:name="_ETM_Q1_1007719"/>
      <w:bookmarkEnd w:id="175"/>
      <w:r>
        <w:rPr>
          <w:rFonts w:hint="cs"/>
          <w:rtl/>
        </w:rPr>
        <w:t xml:space="preserve">כשדיברנו שוב עם הנהלת בתי הדין השרעיין הם אמרו </w:t>
      </w:r>
      <w:bookmarkStart w:id="176" w:name="_ETM_Q1_1011082"/>
      <w:bookmarkEnd w:id="176"/>
      <w:r>
        <w:rPr>
          <w:rFonts w:hint="cs"/>
          <w:rtl/>
        </w:rPr>
        <w:t xml:space="preserve">שהם שינו את ההנחיות ושהם כן מנחים את הקאדים לדווח </w:t>
      </w:r>
      <w:bookmarkStart w:id="177" w:name="_ETM_Q1_1018727"/>
      <w:bookmarkEnd w:id="177"/>
      <w:r>
        <w:rPr>
          <w:rFonts w:hint="cs"/>
          <w:rtl/>
        </w:rPr>
        <w:t xml:space="preserve">למשטרה. </w:t>
      </w:r>
    </w:p>
    <w:p w:rsidR="00D23E4B" w:rsidRDefault="00D23E4B" w:rsidP="00D23E4B">
      <w:pPr>
        <w:rPr>
          <w:rtl/>
        </w:rPr>
      </w:pPr>
    </w:p>
    <w:p w:rsidR="00D23E4B" w:rsidRDefault="00D23E4B" w:rsidP="00D23E4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23E4B" w:rsidRDefault="00D23E4B" w:rsidP="00D23E4B">
      <w:pPr>
        <w:pStyle w:val="KeepWithNext"/>
        <w:rPr>
          <w:rtl/>
        </w:rPr>
      </w:pPr>
    </w:p>
    <w:p w:rsidR="00D23E4B" w:rsidRDefault="00D23E4B" w:rsidP="00D23E4B">
      <w:pPr>
        <w:rPr>
          <w:rtl/>
        </w:rPr>
      </w:pPr>
      <w:r>
        <w:rPr>
          <w:rFonts w:hint="cs"/>
          <w:rtl/>
        </w:rPr>
        <w:t xml:space="preserve">עד כמה שאני זוכרת טוב מאוד וגם מפועלים </w:t>
      </w:r>
      <w:bookmarkStart w:id="178" w:name="_ETM_Q1_1022044"/>
      <w:bookmarkEnd w:id="178"/>
      <w:r>
        <w:rPr>
          <w:rFonts w:hint="cs"/>
          <w:rtl/>
        </w:rPr>
        <w:t>בנושא הזה לפני שנכנסתי לכנסת בדרך כלל בתי הדין השרעיי</w:t>
      </w:r>
      <w:bookmarkStart w:id="179" w:name="_ETM_Q1_1028704"/>
      <w:bookmarkEnd w:id="179"/>
      <w:r>
        <w:rPr>
          <w:rFonts w:hint="cs"/>
          <w:rtl/>
        </w:rPr>
        <w:t xml:space="preserve">ם הייתה להם תלונה שהם אכן מעבירים למשרד המשפטים, </w:t>
      </w:r>
      <w:bookmarkStart w:id="180" w:name="_ETM_Q1_1038751"/>
      <w:bookmarkEnd w:id="180"/>
      <w:r>
        <w:rPr>
          <w:rFonts w:hint="cs"/>
          <w:rtl/>
        </w:rPr>
        <w:t xml:space="preserve">לפרקליטות, ובדרך כלל התיקים מוחזרים אליהם. אפילו אני עדיין זוכרת </w:t>
      </w:r>
      <w:bookmarkStart w:id="181" w:name="_ETM_Q1_1047703"/>
      <w:bookmarkEnd w:id="181"/>
      <w:r>
        <w:rPr>
          <w:rFonts w:hint="cs"/>
          <w:rtl/>
        </w:rPr>
        <w:t xml:space="preserve">שנאמר לי באותו - - - אני לא יודעת </w:t>
      </w:r>
      <w:bookmarkStart w:id="182" w:name="_ETM_Q1_1050923"/>
      <w:bookmarkEnd w:id="182"/>
      <w:r>
        <w:rPr>
          <w:rFonts w:hint="cs"/>
          <w:rtl/>
        </w:rPr>
        <w:t xml:space="preserve">מה שקשרו את התיקים איתו. אני בטוחה שנציג בתי </w:t>
      </w:r>
      <w:bookmarkStart w:id="183" w:name="_ETM_Q1_1058133"/>
      <w:bookmarkEnd w:id="183"/>
      <w:r>
        <w:rPr>
          <w:rFonts w:hint="cs"/>
          <w:rtl/>
        </w:rPr>
        <w:t xml:space="preserve">דין שרעיים שנמצא איתנו יתן לנו הסבר. ואת האמת, חשוב </w:t>
      </w:r>
      <w:bookmarkStart w:id="184" w:name="_ETM_Q1_1067198"/>
      <w:bookmarkEnd w:id="184"/>
      <w:r>
        <w:rPr>
          <w:rFonts w:hint="cs"/>
          <w:rtl/>
        </w:rPr>
        <w:t xml:space="preserve">מאוד לבקש שהם ידווחו. אבל כשאני שומעת שאפס כתבי אישום </w:t>
      </w:r>
      <w:bookmarkStart w:id="185" w:name="_ETM_Q1_1074512"/>
      <w:bookmarkEnd w:id="185"/>
      <w:r>
        <w:rPr>
          <w:rFonts w:hint="cs"/>
          <w:rtl/>
        </w:rPr>
        <w:t xml:space="preserve">הוגשו אני שואלת את עצמי מי יהיה לו את הרצון </w:t>
      </w:r>
      <w:bookmarkStart w:id="186" w:name="_ETM_Q1_1079973"/>
      <w:bookmarkEnd w:id="186"/>
      <w:r>
        <w:rPr>
          <w:rFonts w:hint="cs"/>
          <w:rtl/>
        </w:rPr>
        <w:t xml:space="preserve">לדווח כאשר התוצאות בדרך כלל הן כאלה. </w:t>
      </w:r>
    </w:p>
    <w:p w:rsidR="00D23E4B" w:rsidRDefault="00D23E4B" w:rsidP="00D23E4B">
      <w:pPr>
        <w:rPr>
          <w:rtl/>
        </w:rPr>
      </w:pPr>
    </w:p>
    <w:p w:rsidR="00D23E4B" w:rsidRDefault="00D23E4B" w:rsidP="00D23E4B">
      <w:pPr>
        <w:pStyle w:val="af9"/>
        <w:keepNext/>
        <w:rPr>
          <w:rtl/>
        </w:rPr>
      </w:pPr>
      <w:r>
        <w:rPr>
          <w:rtl/>
        </w:rPr>
        <w:t>איילה אליהו:</w:t>
      </w:r>
    </w:p>
    <w:p w:rsidR="00D23E4B" w:rsidRDefault="00D23E4B" w:rsidP="00D23E4B">
      <w:pPr>
        <w:pStyle w:val="KeepWithNext"/>
        <w:rPr>
          <w:rtl/>
        </w:rPr>
      </w:pPr>
    </w:p>
    <w:p w:rsidR="00D23E4B" w:rsidRDefault="00D23E4B" w:rsidP="00D23E4B">
      <w:pPr>
        <w:rPr>
          <w:rtl/>
        </w:rPr>
      </w:pPr>
      <w:r>
        <w:rPr>
          <w:rFonts w:hint="cs"/>
          <w:rtl/>
        </w:rPr>
        <w:t xml:space="preserve">לסיכום, </w:t>
      </w:r>
      <w:bookmarkStart w:id="187" w:name="_ETM_Q1_1082415"/>
      <w:bookmarkEnd w:id="187"/>
      <w:r>
        <w:rPr>
          <w:rFonts w:hint="cs"/>
          <w:rtl/>
        </w:rPr>
        <w:t xml:space="preserve">אנחנו רואים פערים משמעותיים בין הנתונים על רישומי נישואין </w:t>
      </w:r>
      <w:bookmarkStart w:id="188" w:name="_ETM_Q1_1088902"/>
      <w:bookmarkEnd w:id="188"/>
      <w:r>
        <w:rPr>
          <w:rFonts w:hint="cs"/>
          <w:rtl/>
        </w:rPr>
        <w:t xml:space="preserve">ללא היתר לבין נתוני האכיפה. בשנת 2016 היו לנו 726 </w:t>
      </w:r>
      <w:bookmarkStart w:id="189" w:name="_ETM_Q1_1093899"/>
      <w:bookmarkEnd w:id="189"/>
      <w:r>
        <w:rPr>
          <w:rFonts w:hint="cs"/>
          <w:rtl/>
        </w:rPr>
        <w:t xml:space="preserve">רישומי נישואין ללא היתר לרשות האוכלוסין שהוגשו עליהם תלונות </w:t>
      </w:r>
      <w:bookmarkStart w:id="190" w:name="_ETM_Q1_1100011"/>
      <w:bookmarkEnd w:id="190"/>
      <w:r>
        <w:rPr>
          <w:rFonts w:hint="cs"/>
          <w:rtl/>
        </w:rPr>
        <w:t xml:space="preserve">למשטרה. המשטרה מדווחת שהיא קיבלה בסך הכל 574 תלונות, </w:t>
      </w:r>
      <w:bookmarkStart w:id="191" w:name="_ETM_Q1_1105255"/>
      <w:bookmarkEnd w:id="191"/>
      <w:r>
        <w:rPr>
          <w:rFonts w:hint="cs"/>
          <w:rtl/>
        </w:rPr>
        <w:t xml:space="preserve">כאשר 573 מהן היו ממשרד הפנים. נערכו 148 חקירות, 26 </w:t>
      </w:r>
      <w:bookmarkStart w:id="192" w:name="_ETM_Q1_1114518"/>
      <w:bookmarkEnd w:id="192"/>
      <w:r>
        <w:rPr>
          <w:rFonts w:hint="cs"/>
          <w:rtl/>
        </w:rPr>
        <w:t xml:space="preserve">תיקים הועברו לפרקליטות ולא הוגשו כתבי אישום. ולשנת 2017 יש </w:t>
      </w:r>
      <w:bookmarkStart w:id="193" w:name="_ETM_Q1_1121617"/>
      <w:bookmarkEnd w:id="193"/>
      <w:r>
        <w:rPr>
          <w:rFonts w:hint="cs"/>
          <w:rtl/>
        </w:rPr>
        <w:t xml:space="preserve">גם פערים דומים. </w:t>
      </w:r>
    </w:p>
    <w:p w:rsidR="00D23E4B" w:rsidRDefault="00D23E4B" w:rsidP="00D23E4B">
      <w:pPr>
        <w:rPr>
          <w:rtl/>
        </w:rPr>
      </w:pPr>
    </w:p>
    <w:p w:rsidR="00D23E4B" w:rsidRDefault="00D23E4B" w:rsidP="00D23E4B">
      <w:pPr>
        <w:pStyle w:val="af6"/>
        <w:keepNext/>
        <w:rPr>
          <w:rtl/>
        </w:rPr>
      </w:pPr>
      <w:bookmarkStart w:id="194" w:name="_ETM_Q1_1124346"/>
      <w:bookmarkStart w:id="195" w:name="_ETM_Q1_1126310"/>
      <w:bookmarkEnd w:id="194"/>
      <w:bookmarkEnd w:id="195"/>
      <w:r>
        <w:rPr>
          <w:rtl/>
        </w:rPr>
        <w:t>היו"ר עאידה תומא סלימאן:</w:t>
      </w:r>
    </w:p>
    <w:p w:rsidR="00D23E4B" w:rsidRDefault="00D23E4B" w:rsidP="00D23E4B">
      <w:pPr>
        <w:pStyle w:val="KeepWithNext"/>
        <w:rPr>
          <w:rtl/>
        </w:rPr>
      </w:pPr>
    </w:p>
    <w:p w:rsidR="00D23E4B" w:rsidRDefault="00D23E4B" w:rsidP="00D23E4B">
      <w:pPr>
        <w:rPr>
          <w:rtl/>
        </w:rPr>
      </w:pPr>
      <w:r>
        <w:rPr>
          <w:rFonts w:hint="cs"/>
          <w:rtl/>
        </w:rPr>
        <w:t xml:space="preserve">תודה רבה. עד כמה שלצערי הרב, ככה </w:t>
      </w:r>
      <w:bookmarkStart w:id="196" w:name="_ETM_Q1_1130679"/>
      <w:bookmarkEnd w:id="196"/>
      <w:r>
        <w:rPr>
          <w:rFonts w:hint="cs"/>
          <w:rtl/>
        </w:rPr>
        <w:t xml:space="preserve">מעבר על הנתונים שהוגשו, קודם כל אנחנו רואים שהתופעה כמעט </w:t>
      </w:r>
      <w:bookmarkStart w:id="197" w:name="_ETM_Q1_1137776"/>
      <w:bookmarkEnd w:id="197"/>
      <w:r>
        <w:rPr>
          <w:rFonts w:hint="cs"/>
          <w:rtl/>
        </w:rPr>
        <w:t xml:space="preserve">עדיין עומדת על אותם מספרים מבחינת הגודל והכמות של נישואין </w:t>
      </w:r>
      <w:bookmarkStart w:id="198" w:name="_ETM_Q1_1148045"/>
      <w:bookmarkEnd w:id="198"/>
      <w:r>
        <w:rPr>
          <w:rFonts w:hint="cs"/>
          <w:rtl/>
        </w:rPr>
        <w:t xml:space="preserve">כאלה. אבל מצד שני אנחנו רואים שכל הנושא של אכיפה </w:t>
      </w:r>
      <w:bookmarkStart w:id="199" w:name="_ETM_Q1_1153394"/>
      <w:bookmarkEnd w:id="199"/>
      <w:r>
        <w:rPr>
          <w:rFonts w:hint="cs"/>
          <w:rtl/>
        </w:rPr>
        <w:t xml:space="preserve">כמעט לא השתנה. המדינה רושמת לעצמה את מימדי התופעה אבל </w:t>
      </w:r>
      <w:bookmarkStart w:id="200" w:name="_ETM_Q1_1160269"/>
      <w:bookmarkEnd w:id="200"/>
      <w:r>
        <w:rPr>
          <w:rFonts w:hint="cs"/>
          <w:rtl/>
        </w:rPr>
        <w:t xml:space="preserve">אני מאוד מקווה שתפתיע אותי ותגיד לי - - - </w:t>
      </w:r>
      <w:bookmarkStart w:id="201" w:name="_ETM_Q1_1162860"/>
      <w:bookmarkEnd w:id="201"/>
      <w:r>
        <w:rPr>
          <w:rFonts w:hint="cs"/>
          <w:rtl/>
        </w:rPr>
        <w:t xml:space="preserve">אבל אפס כתבי אישום, שנתיים, שנה אחרי שנה, זה אומר </w:t>
      </w:r>
      <w:bookmarkStart w:id="202" w:name="_ETM_Q1_1170502"/>
      <w:bookmarkEnd w:id="202"/>
      <w:r>
        <w:rPr>
          <w:rFonts w:hint="cs"/>
          <w:rtl/>
        </w:rPr>
        <w:t xml:space="preserve">שהמדינה רושמת את התופעה ומעניין מאוד מתי תתחיל לאכוף ובאיזה </w:t>
      </w:r>
      <w:bookmarkStart w:id="203" w:name="_ETM_Q1_1178146"/>
      <w:bookmarkEnd w:id="203"/>
      <w:r>
        <w:rPr>
          <w:rFonts w:hint="cs"/>
          <w:rtl/>
        </w:rPr>
        <w:t xml:space="preserve">הזדמנות. אולי יצטרכו להקים עוד ועדה בנושא. </w:t>
      </w:r>
    </w:p>
    <w:p w:rsidR="00D23E4B" w:rsidRDefault="00D23E4B" w:rsidP="00D23E4B">
      <w:pPr>
        <w:rPr>
          <w:rtl/>
        </w:rPr>
      </w:pPr>
    </w:p>
    <w:p w:rsidR="00D23E4B" w:rsidRDefault="00D23E4B" w:rsidP="00D23E4B">
      <w:pPr>
        <w:pStyle w:val="af9"/>
        <w:keepNext/>
        <w:rPr>
          <w:rtl/>
        </w:rPr>
      </w:pPr>
      <w:bookmarkStart w:id="204" w:name="_ETM_Q1_1180845"/>
      <w:bookmarkEnd w:id="204"/>
      <w:r>
        <w:rPr>
          <w:rtl/>
        </w:rPr>
        <w:t>גלית שאול:</w:t>
      </w:r>
    </w:p>
    <w:p w:rsidR="00D23E4B" w:rsidRDefault="00D23E4B" w:rsidP="00D23E4B">
      <w:pPr>
        <w:pStyle w:val="KeepWithNext"/>
        <w:rPr>
          <w:rtl/>
        </w:rPr>
      </w:pPr>
    </w:p>
    <w:p w:rsidR="00D23E4B" w:rsidRDefault="00D23E4B" w:rsidP="00D23E4B">
      <w:pPr>
        <w:rPr>
          <w:rtl/>
        </w:rPr>
      </w:pPr>
      <w:r>
        <w:rPr>
          <w:rFonts w:hint="cs"/>
          <w:rtl/>
        </w:rPr>
        <w:t xml:space="preserve">במאי 2016 צריך </w:t>
      </w:r>
      <w:bookmarkStart w:id="205" w:name="_ETM_Q1_1181616"/>
      <w:bookmarkEnd w:id="205"/>
      <w:r>
        <w:rPr>
          <w:rFonts w:hint="cs"/>
          <w:rtl/>
        </w:rPr>
        <w:t xml:space="preserve">להזכיר שהיה רענון של הנחיה. רענון של הנחיה של פרקליט </w:t>
      </w:r>
      <w:bookmarkStart w:id="206" w:name="_ETM_Q1_1187595"/>
      <w:bookmarkEnd w:id="206"/>
      <w:r>
        <w:rPr>
          <w:rFonts w:hint="cs"/>
          <w:rtl/>
        </w:rPr>
        <w:t xml:space="preserve">המדינה שמדברת על התביעה בהעמדה לדין בעבירה של נישואי קטין. </w:t>
      </w:r>
      <w:bookmarkStart w:id="207" w:name="_ETM_Q1_1193383"/>
      <w:bookmarkEnd w:id="207"/>
      <w:r>
        <w:rPr>
          <w:rFonts w:hint="cs"/>
          <w:rtl/>
        </w:rPr>
        <w:t xml:space="preserve">זאת אומרת, רעננו את זה מתוך כוונה לייצר מצב שבו </w:t>
      </w:r>
      <w:bookmarkStart w:id="208" w:name="_ETM_Q1_1195022"/>
      <w:bookmarkEnd w:id="208"/>
      <w:r>
        <w:rPr>
          <w:rFonts w:hint="cs"/>
          <w:rtl/>
        </w:rPr>
        <w:t>נבחן ביתר תשומת לב את התיקים ועדיין למרות הרענון זה</w:t>
      </w:r>
      <w:bookmarkStart w:id="209" w:name="_ETM_Q1_1201019"/>
      <w:bookmarkEnd w:id="209"/>
      <w:r>
        <w:rPr>
          <w:rFonts w:hint="cs"/>
          <w:rtl/>
        </w:rPr>
        <w:t xml:space="preserve"> לא קרה. </w:t>
      </w:r>
    </w:p>
    <w:p w:rsidR="00D23E4B" w:rsidRDefault="00D23E4B" w:rsidP="00D23E4B">
      <w:pPr>
        <w:rPr>
          <w:rtl/>
        </w:rPr>
      </w:pPr>
    </w:p>
    <w:p w:rsidR="00D23E4B" w:rsidRDefault="00D23E4B" w:rsidP="00D23E4B">
      <w:pPr>
        <w:pStyle w:val="af6"/>
        <w:keepNext/>
        <w:rPr>
          <w:rtl/>
        </w:rPr>
      </w:pPr>
      <w:bookmarkStart w:id="210" w:name="_ETM_Q1_1204400"/>
      <w:bookmarkEnd w:id="210"/>
      <w:r>
        <w:rPr>
          <w:rtl/>
        </w:rPr>
        <w:t>היו"ר עאידה תומא סלימאן:</w:t>
      </w:r>
    </w:p>
    <w:p w:rsidR="00D23E4B" w:rsidRDefault="00D23E4B" w:rsidP="00D23E4B">
      <w:pPr>
        <w:pStyle w:val="KeepWithNext"/>
        <w:rPr>
          <w:rtl/>
        </w:rPr>
      </w:pPr>
    </w:p>
    <w:p w:rsidR="00D23E4B" w:rsidRDefault="00D23E4B" w:rsidP="00D23E4B">
      <w:pPr>
        <w:rPr>
          <w:rtl/>
        </w:rPr>
      </w:pPr>
      <w:r>
        <w:rPr>
          <w:rFonts w:hint="cs"/>
          <w:rtl/>
        </w:rPr>
        <w:t xml:space="preserve">במאי 2016 היה רענון, אני בהתכתבויות עם המשרדים </w:t>
      </w:r>
      <w:bookmarkStart w:id="211" w:name="_ETM_Q1_1209788"/>
      <w:bookmarkEnd w:id="211"/>
      <w:r>
        <w:rPr>
          <w:rFonts w:hint="cs"/>
          <w:rtl/>
        </w:rPr>
        <w:t xml:space="preserve">השונים לאחר הדיון הקודם קיבלתי הבטחות ואני ארצה עכשיו עוד </w:t>
      </w:r>
      <w:bookmarkStart w:id="212" w:name="_ETM_Q1_1214248"/>
      <w:bookmarkEnd w:id="212"/>
      <w:r>
        <w:rPr>
          <w:rFonts w:hint="cs"/>
          <w:rtl/>
        </w:rPr>
        <w:t xml:space="preserve">מעט לשאול כמה שאלות לנציגי המשרדים על סמך התשובות שקיבלתי </w:t>
      </w:r>
      <w:bookmarkStart w:id="213" w:name="_ETM_Q1_1223206"/>
      <w:bookmarkEnd w:id="213"/>
      <w:r>
        <w:rPr>
          <w:rFonts w:hint="cs"/>
          <w:rtl/>
        </w:rPr>
        <w:t xml:space="preserve">בדיונים הקודמים. גם המשטרה או המשרד לביטחון </w:t>
      </w:r>
      <w:bookmarkStart w:id="214" w:name="_ETM_Q1_1228115"/>
      <w:bookmarkEnd w:id="214"/>
      <w:r>
        <w:rPr>
          <w:rFonts w:hint="cs"/>
          <w:rtl/>
        </w:rPr>
        <w:t xml:space="preserve">פנים דיווח על צעדים שהוא ינקוט בהם. גם משרד המשפטים. </w:t>
      </w:r>
      <w:bookmarkStart w:id="215" w:name="_ETM_Q1_1238929"/>
      <w:bookmarkEnd w:id="215"/>
      <w:r w:rsidR="002F6896">
        <w:rPr>
          <w:rFonts w:hint="cs"/>
          <w:rtl/>
        </w:rPr>
        <w:t xml:space="preserve">תיכף אנחנו נשאל, אבל קודם אני יודעת שוועד הפעולה לשוויון בדיני אישות שפועל בתוך האוכלוסייה הערבית ופועל בנושא </w:t>
      </w:r>
      <w:bookmarkStart w:id="216" w:name="_ETM_Q1_1255528"/>
      <w:bookmarkEnd w:id="216"/>
      <w:r w:rsidR="002F6896">
        <w:rPr>
          <w:rFonts w:hint="cs"/>
          <w:rtl/>
        </w:rPr>
        <w:t>הזה כבר התחיל לעקוב אחרי הבעיה של חיתון ילדות מאלף</w:t>
      </w:r>
      <w:bookmarkStart w:id="217" w:name="_ETM_Q1_1267546"/>
      <w:bookmarkEnd w:id="217"/>
      <w:r w:rsidR="002F6896">
        <w:rPr>
          <w:rFonts w:hint="cs"/>
          <w:rtl/>
        </w:rPr>
        <w:t>, אלפיים אפילו - - -</w:t>
      </w:r>
    </w:p>
    <w:p w:rsidR="002F6896" w:rsidRDefault="002F6896" w:rsidP="00D23E4B">
      <w:pPr>
        <w:rPr>
          <w:rtl/>
        </w:rPr>
      </w:pPr>
    </w:p>
    <w:p w:rsidR="002F6896" w:rsidRDefault="002F6896" w:rsidP="002F6896">
      <w:pPr>
        <w:pStyle w:val="af9"/>
        <w:keepNext/>
        <w:rPr>
          <w:rtl/>
        </w:rPr>
      </w:pPr>
      <w:r>
        <w:rPr>
          <w:rtl/>
        </w:rPr>
        <w:t>קריאה:</w:t>
      </w:r>
    </w:p>
    <w:p w:rsidR="002F6896" w:rsidRDefault="002F6896" w:rsidP="002F6896">
      <w:pPr>
        <w:pStyle w:val="KeepWithNext"/>
        <w:rPr>
          <w:rtl/>
        </w:rPr>
      </w:pPr>
    </w:p>
    <w:p w:rsidR="002F6896" w:rsidRDefault="002F6896" w:rsidP="002F6896">
      <w:pPr>
        <w:rPr>
          <w:rtl/>
        </w:rPr>
      </w:pPr>
      <w:r>
        <w:rPr>
          <w:rFonts w:hint="cs"/>
          <w:rtl/>
        </w:rPr>
        <w:t xml:space="preserve">לא, 1998. </w:t>
      </w:r>
    </w:p>
    <w:p w:rsidR="002F6896" w:rsidRDefault="002F6896" w:rsidP="002F6896">
      <w:pPr>
        <w:rPr>
          <w:rtl/>
        </w:rPr>
      </w:pPr>
    </w:p>
    <w:p w:rsidR="002F6896" w:rsidRDefault="002F6896" w:rsidP="002F6896">
      <w:pPr>
        <w:pStyle w:val="af6"/>
        <w:keepNext/>
        <w:rPr>
          <w:rtl/>
        </w:rPr>
      </w:pPr>
      <w:bookmarkStart w:id="218" w:name="_ETM_Q1_1275907"/>
      <w:bookmarkEnd w:id="218"/>
      <w:r>
        <w:rPr>
          <w:rtl/>
        </w:rPr>
        <w:t>היו"ר עאידה תומא סלימאן:</w:t>
      </w:r>
    </w:p>
    <w:p w:rsidR="002F6896" w:rsidRDefault="002F6896" w:rsidP="002F6896">
      <w:pPr>
        <w:pStyle w:val="KeepWithNext"/>
        <w:rPr>
          <w:rtl/>
        </w:rPr>
      </w:pPr>
    </w:p>
    <w:p w:rsidR="002F6896" w:rsidRDefault="002F6896" w:rsidP="002F6896">
      <w:pPr>
        <w:rPr>
          <w:rtl/>
        </w:rPr>
      </w:pPr>
      <w:r>
        <w:rPr>
          <w:rFonts w:hint="cs"/>
          <w:rtl/>
        </w:rPr>
        <w:t xml:space="preserve">אני </w:t>
      </w:r>
      <w:bookmarkStart w:id="219" w:name="_ETM_Q1_1273929"/>
      <w:bookmarkEnd w:id="219"/>
      <w:r>
        <w:rPr>
          <w:rFonts w:hint="cs"/>
          <w:rtl/>
        </w:rPr>
        <w:t xml:space="preserve">מנסה להדחיק שהתחלנו את זה במאה הקודמת. אז יש </w:t>
      </w:r>
      <w:bookmarkStart w:id="220" w:name="_ETM_Q1_1281575"/>
      <w:bookmarkEnd w:id="220"/>
      <w:r>
        <w:rPr>
          <w:rFonts w:hint="cs"/>
          <w:rtl/>
        </w:rPr>
        <w:t xml:space="preserve">לכם מחקר שעו"ד נסרין אעלימי כבהה עובדת עליו ויתפרסם בקרוב. </w:t>
      </w:r>
      <w:bookmarkStart w:id="221" w:name="_ETM_Q1_1295007"/>
      <w:bookmarkEnd w:id="221"/>
      <w:r>
        <w:rPr>
          <w:rFonts w:hint="cs"/>
          <w:rtl/>
        </w:rPr>
        <w:t xml:space="preserve">בבקשה, אני מבינה שזאת סקירה ראשונה שאתן עושות. בבקשה </w:t>
      </w:r>
      <w:bookmarkStart w:id="222" w:name="_ETM_Q1_1304037"/>
      <w:bookmarkEnd w:id="222"/>
      <w:r>
        <w:rPr>
          <w:rFonts w:hint="cs"/>
          <w:rtl/>
        </w:rPr>
        <w:t xml:space="preserve">גברתי. </w:t>
      </w:r>
    </w:p>
    <w:p w:rsidR="002F6896" w:rsidRDefault="002F6896" w:rsidP="002F6896">
      <w:pPr>
        <w:rPr>
          <w:rtl/>
        </w:rPr>
      </w:pPr>
    </w:p>
    <w:p w:rsidR="002F6896" w:rsidRDefault="002F6896" w:rsidP="002F6896">
      <w:pPr>
        <w:pStyle w:val="af9"/>
        <w:keepNext/>
        <w:rPr>
          <w:rtl/>
        </w:rPr>
      </w:pPr>
      <w:bookmarkStart w:id="223" w:name="_ETM_Q1_1305351"/>
      <w:bookmarkEnd w:id="223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2F6896" w:rsidRDefault="002F6896" w:rsidP="002F6896">
      <w:pPr>
        <w:pStyle w:val="KeepWithNext"/>
        <w:rPr>
          <w:rtl/>
        </w:rPr>
      </w:pPr>
    </w:p>
    <w:p w:rsidR="002F6896" w:rsidRDefault="002F6896" w:rsidP="002F6896">
      <w:pPr>
        <w:rPr>
          <w:rtl/>
        </w:rPr>
      </w:pPr>
      <w:r>
        <w:rPr>
          <w:rFonts w:hint="cs"/>
          <w:rtl/>
        </w:rPr>
        <w:t>אני אנסה גם קצת לעמוד על ההיסטוריה של התיק</w:t>
      </w:r>
      <w:bookmarkStart w:id="224" w:name="_ETM_Q1_1313342"/>
      <w:bookmarkEnd w:id="224"/>
      <w:r>
        <w:rPr>
          <w:rFonts w:hint="cs"/>
          <w:rtl/>
        </w:rPr>
        <w:t xml:space="preserve">ון - - - וגם לעמוד על ההשלכות, וגם </w:t>
      </w:r>
      <w:bookmarkStart w:id="225" w:name="_ETM_Q1_1323391"/>
      <w:bookmarkEnd w:id="225"/>
      <w:r>
        <w:rPr>
          <w:rFonts w:hint="cs"/>
          <w:rtl/>
        </w:rPr>
        <w:t xml:space="preserve">להציג נתונים עדכניים לגבי שינויים שנעשו בעקבות החוק ולראות בעצם </w:t>
      </w:r>
      <w:bookmarkStart w:id="226" w:name="_ETM_Q1_1328209"/>
      <w:bookmarkEnd w:id="226"/>
      <w:r>
        <w:rPr>
          <w:rFonts w:hint="cs"/>
          <w:rtl/>
        </w:rPr>
        <w:t>האם הצלחנו באמצעות העלאת גיל הנישואין לשפר או לשנות מה</w:t>
      </w:r>
      <w:r w:rsidR="00DF4785">
        <w:rPr>
          <w:rFonts w:hint="cs"/>
          <w:rtl/>
        </w:rPr>
        <w:t>דפוסים של נישואין ואת גילאי הנישואין.</w:t>
      </w:r>
    </w:p>
    <w:p w:rsidR="00DF4785" w:rsidRDefault="00DF4785" w:rsidP="002F6896">
      <w:pPr>
        <w:rPr>
          <w:rtl/>
        </w:rPr>
      </w:pPr>
      <w:bookmarkStart w:id="227" w:name="_ETM_Q1_1338407"/>
      <w:bookmarkEnd w:id="227"/>
    </w:p>
    <w:p w:rsidR="00DF4785" w:rsidRDefault="00DF4785" w:rsidP="002F6896">
      <w:pPr>
        <w:rPr>
          <w:rtl/>
        </w:rPr>
      </w:pPr>
      <w:bookmarkStart w:id="228" w:name="_ETM_Q1_1338751"/>
      <w:bookmarkEnd w:id="228"/>
      <w:r>
        <w:rPr>
          <w:rFonts w:hint="cs"/>
          <w:rtl/>
        </w:rPr>
        <w:t xml:space="preserve">התמונה הזאת מייצגת את הפעילות </w:t>
      </w:r>
      <w:bookmarkStart w:id="229" w:name="_ETM_Q1_1342169"/>
      <w:bookmarkEnd w:id="229"/>
      <w:r>
        <w:rPr>
          <w:rFonts w:hint="cs"/>
          <w:rtl/>
        </w:rPr>
        <w:t xml:space="preserve">של ועד הפעולה לשוויון בדיני אישות בתחום </w:t>
      </w:r>
      <w:bookmarkStart w:id="230" w:name="_ETM_Q1_1345538"/>
      <w:bookmarkEnd w:id="230"/>
      <w:r>
        <w:rPr>
          <w:rFonts w:hint="cs"/>
          <w:rtl/>
        </w:rPr>
        <w:t xml:space="preserve">של העלאת גיל נישואין. זה פוסטר מקמפיין שהתחלנו בשנת 2007 </w:t>
      </w:r>
      <w:bookmarkStart w:id="231" w:name="_ETM_Q1_1350541"/>
      <w:bookmarkEnd w:id="231"/>
      <w:r>
        <w:rPr>
          <w:rFonts w:hint="cs"/>
          <w:rtl/>
        </w:rPr>
        <w:t xml:space="preserve">על מנת לתקן את החוק כך שהוא יועלה מגיל 17 </w:t>
      </w:r>
      <w:bookmarkStart w:id="232" w:name="_ETM_Q1_1355016"/>
      <w:bookmarkEnd w:id="232"/>
      <w:r>
        <w:rPr>
          <w:rFonts w:hint="cs"/>
          <w:rtl/>
        </w:rPr>
        <w:t xml:space="preserve">לגיל 18 תחת הכותרת "נישואין מתחת לגיל 18 טרגדיה". אנחנו </w:t>
      </w:r>
      <w:bookmarkStart w:id="233" w:name="_ETM_Q1_1361668"/>
      <w:bookmarkEnd w:id="233"/>
      <w:r>
        <w:rPr>
          <w:rFonts w:hint="cs"/>
          <w:rtl/>
        </w:rPr>
        <w:t xml:space="preserve">מודעים שזו תופעה חברתית שהחוק הוא בעצם אחד הכלים להתמודד </w:t>
      </w:r>
      <w:bookmarkStart w:id="234" w:name="_ETM_Q1_1364273"/>
      <w:bookmarkEnd w:id="234"/>
      <w:r>
        <w:rPr>
          <w:rFonts w:hint="cs"/>
          <w:rtl/>
        </w:rPr>
        <w:t xml:space="preserve">איתה אבל הוא לא רק. </w:t>
      </w:r>
    </w:p>
    <w:p w:rsidR="00DF4785" w:rsidRDefault="00DF4785" w:rsidP="002F6896">
      <w:pPr>
        <w:rPr>
          <w:rtl/>
        </w:rPr>
      </w:pPr>
    </w:p>
    <w:p w:rsidR="00DF4785" w:rsidRDefault="00DF4785" w:rsidP="002F6896">
      <w:pPr>
        <w:rPr>
          <w:rtl/>
        </w:rPr>
      </w:pPr>
      <w:r>
        <w:rPr>
          <w:rFonts w:hint="cs"/>
          <w:rtl/>
        </w:rPr>
        <w:t xml:space="preserve">הכלים להתמודד עם תופעות חברתיות הם גם בכלים חברתיים ועל כן היה לנו מאוד </w:t>
      </w:r>
      <w:bookmarkStart w:id="235" w:name="_ETM_Q1_1372128"/>
      <w:bookmarkEnd w:id="235"/>
      <w:r>
        <w:rPr>
          <w:rFonts w:hint="cs"/>
          <w:rtl/>
        </w:rPr>
        <w:t xml:space="preserve">חשוב מההתחלה ללוות את התיקון חוק ביחד עם עצרת הסברה </w:t>
      </w:r>
      <w:bookmarkStart w:id="236" w:name="_ETM_Q1_1377421"/>
      <w:bookmarkEnd w:id="236"/>
      <w:r>
        <w:rPr>
          <w:rFonts w:hint="cs"/>
          <w:rtl/>
        </w:rPr>
        <w:t xml:space="preserve">על מנת להעלות את המודעות לסכנות של נישואי קטינות והשאת </w:t>
      </w:r>
      <w:bookmarkStart w:id="237" w:name="_ETM_Q1_1380883"/>
      <w:bookmarkEnd w:id="237"/>
      <w:r>
        <w:rPr>
          <w:rFonts w:hint="cs"/>
          <w:rtl/>
        </w:rPr>
        <w:t xml:space="preserve">קטינות. התרכזנו בקמפיין הזה בתופעות של נישואי קטינות גם </w:t>
      </w:r>
      <w:bookmarkStart w:id="238" w:name="_ETM_Q1_1387526"/>
      <w:bookmarkEnd w:id="238"/>
      <w:r>
        <w:rPr>
          <w:rFonts w:hint="cs"/>
          <w:rtl/>
        </w:rPr>
        <w:t xml:space="preserve">מבחינה חברתית על הנערה, מבחינת הזכות לחינוך וגם בריאותית, עם </w:t>
      </w:r>
      <w:bookmarkStart w:id="239" w:name="_ETM_Q1_1395496"/>
      <w:bookmarkEnd w:id="239"/>
      <w:r>
        <w:rPr>
          <w:rFonts w:hint="cs"/>
          <w:rtl/>
        </w:rPr>
        <w:t xml:space="preserve">כל הסכנות הבריאותיות שגלומות בנישואין בגיל צעיר ועל הריון בגיל </w:t>
      </w:r>
      <w:bookmarkStart w:id="240" w:name="_ETM_Q1_1399839"/>
      <w:bookmarkEnd w:id="240"/>
      <w:r>
        <w:rPr>
          <w:rFonts w:hint="cs"/>
          <w:rtl/>
        </w:rPr>
        <w:t xml:space="preserve">צעיר. השתמשנו בנערה עם מדי בית ספר ועם הינומה מעל </w:t>
      </w:r>
      <w:bookmarkStart w:id="241" w:name="_ETM_Q1_1404636"/>
      <w:bookmarkEnd w:id="241"/>
      <w:r>
        <w:rPr>
          <w:rFonts w:hint="cs"/>
          <w:rtl/>
        </w:rPr>
        <w:t xml:space="preserve">הראש, להראות את הפרדוקס שמקומה של בת 17 הוא </w:t>
      </w:r>
      <w:bookmarkStart w:id="242" w:name="_ETM_Q1_1409977"/>
      <w:bookmarkEnd w:id="242"/>
      <w:r>
        <w:rPr>
          <w:rFonts w:hint="cs"/>
          <w:rtl/>
        </w:rPr>
        <w:t xml:space="preserve">לא לחתונה אלא בבית הספר. </w:t>
      </w:r>
    </w:p>
    <w:p w:rsidR="00DF4785" w:rsidRDefault="00DF4785" w:rsidP="002F6896">
      <w:pPr>
        <w:rPr>
          <w:rtl/>
        </w:rPr>
      </w:pPr>
    </w:p>
    <w:p w:rsidR="00DF4785" w:rsidRDefault="00DF4785" w:rsidP="00DF4785">
      <w:pPr>
        <w:rPr>
          <w:rtl/>
        </w:rPr>
      </w:pPr>
      <w:bookmarkStart w:id="243" w:name="_ETM_Q1_1416198"/>
      <w:bookmarkEnd w:id="243"/>
      <w:r>
        <w:rPr>
          <w:rFonts w:hint="cs"/>
          <w:rtl/>
        </w:rPr>
        <w:t xml:space="preserve">מה יצר תיקון מספר 6 </w:t>
      </w:r>
      <w:bookmarkStart w:id="244" w:name="_ETM_Q1_1417494"/>
      <w:bookmarkEnd w:id="244"/>
      <w:r>
        <w:rPr>
          <w:rFonts w:hint="cs"/>
          <w:rtl/>
        </w:rPr>
        <w:t xml:space="preserve">- תיקון מספר 6 העלה את הגיל מ-17 ל-18, אבל </w:t>
      </w:r>
      <w:bookmarkStart w:id="245" w:name="_ETM_Q1_1420347"/>
      <w:bookmarkEnd w:id="245"/>
      <w:r>
        <w:rPr>
          <w:rFonts w:hint="cs"/>
          <w:rtl/>
        </w:rPr>
        <w:t xml:space="preserve">הוא גם יצר מנגנון חדש של הטלת חובות דיווח </w:t>
      </w:r>
      <w:bookmarkStart w:id="246" w:name="_ETM_Q1_1424251"/>
      <w:bookmarkEnd w:id="246"/>
      <w:r>
        <w:rPr>
          <w:rFonts w:hint="cs"/>
          <w:rtl/>
        </w:rPr>
        <w:t xml:space="preserve">על משרדי הממשלה השונים עשתה לנו מצע נתונים שאיתו אנחנו יכולים לעבוד ואיתו </w:t>
      </w:r>
      <w:bookmarkStart w:id="247" w:name="_ETM_Q1_1449206"/>
      <w:bookmarkEnd w:id="247"/>
      <w:r>
        <w:rPr>
          <w:rFonts w:hint="cs"/>
          <w:rtl/>
        </w:rPr>
        <w:t xml:space="preserve">אנחנו יכולים לבוא ולעקוב אחרי התפתחות התופעה ועל, כמובן, </w:t>
      </w:r>
      <w:bookmarkStart w:id="248" w:name="_ETM_Q1_1452909"/>
      <w:bookmarkEnd w:id="248"/>
      <w:r>
        <w:rPr>
          <w:rFonts w:hint="cs"/>
          <w:rtl/>
        </w:rPr>
        <w:t xml:space="preserve">האכיפה של החוק. הדבר הנוסף שהשתנה זה הטיפול בעבירה </w:t>
      </w:r>
      <w:bookmarkStart w:id="249" w:name="_ETM_Q1_1461103"/>
      <w:bookmarkEnd w:id="249"/>
      <w:r>
        <w:rPr>
          <w:rFonts w:hint="cs"/>
          <w:rtl/>
        </w:rPr>
        <w:t xml:space="preserve">עצמה שהיה בידי המשטרה ועבר לידי הפרקליטות להגשת כתבי אישום. </w:t>
      </w:r>
      <w:bookmarkStart w:id="250" w:name="_ETM_Q1_1466118"/>
      <w:bookmarkEnd w:id="250"/>
      <w:r>
        <w:rPr>
          <w:rFonts w:hint="cs"/>
          <w:rtl/>
        </w:rPr>
        <w:t>אנחנו תיכף נבדוק מה זה עשה, האם זה באמת עשה את השינוי המיוחל או לא. ו</w:t>
      </w:r>
      <w:bookmarkStart w:id="251" w:name="_ETM_Q1_1470574"/>
      <w:bookmarkEnd w:id="251"/>
      <w:r>
        <w:rPr>
          <w:rFonts w:hint="cs"/>
          <w:rtl/>
        </w:rPr>
        <w:t xml:space="preserve">כמובן, העובדה שהריון כבר אינו </w:t>
      </w:r>
      <w:bookmarkStart w:id="252" w:name="_ETM_Q1_1476173"/>
      <w:bookmarkEnd w:id="252"/>
      <w:r>
        <w:rPr>
          <w:rFonts w:hint="cs"/>
          <w:rtl/>
        </w:rPr>
        <w:t xml:space="preserve">עילה למתן היתר כשלעצמו והעובדה שהעלו את הגיל </w:t>
      </w:r>
      <w:bookmarkStart w:id="253" w:name="_ETM_Q1_1478087"/>
      <w:bookmarkEnd w:id="253"/>
      <w:r>
        <w:rPr>
          <w:rFonts w:hint="cs"/>
          <w:rtl/>
        </w:rPr>
        <w:t xml:space="preserve">המינינמלי להיתר נישואין ל-16. כל בקשה להיתר נישואין שמתחת לגיל </w:t>
      </w:r>
      <w:bookmarkStart w:id="254" w:name="_ETM_Q1_1485163"/>
      <w:bookmarkEnd w:id="254"/>
      <w:r>
        <w:rPr>
          <w:rFonts w:hint="cs"/>
          <w:rtl/>
        </w:rPr>
        <w:t>16 נדחית על הסף.</w:t>
      </w:r>
    </w:p>
    <w:p w:rsidR="00DF4785" w:rsidRDefault="00DF4785" w:rsidP="002F6896">
      <w:pPr>
        <w:rPr>
          <w:rtl/>
        </w:rPr>
      </w:pPr>
    </w:p>
    <w:p w:rsidR="00DF4785" w:rsidRDefault="00DF4785" w:rsidP="00DF4785">
      <w:pPr>
        <w:pStyle w:val="af6"/>
        <w:keepNext/>
        <w:rPr>
          <w:rtl/>
        </w:rPr>
      </w:pPr>
      <w:bookmarkStart w:id="255" w:name="_ETM_Q1_1486260"/>
      <w:bookmarkStart w:id="256" w:name="_ETM_Q1_1487399"/>
      <w:bookmarkEnd w:id="255"/>
      <w:bookmarkEnd w:id="256"/>
      <w:r>
        <w:rPr>
          <w:rtl/>
        </w:rPr>
        <w:t>היו"ר עאידה תומא סלימאן:</w:t>
      </w:r>
    </w:p>
    <w:p w:rsidR="00DF4785" w:rsidRDefault="00DF4785" w:rsidP="00DF4785">
      <w:pPr>
        <w:pStyle w:val="KeepWithNext"/>
        <w:rPr>
          <w:rtl/>
        </w:rPr>
      </w:pPr>
    </w:p>
    <w:p w:rsidR="00DF4785" w:rsidRDefault="00DF4785" w:rsidP="00DF4785">
      <w:pPr>
        <w:rPr>
          <w:rtl/>
        </w:rPr>
      </w:pPr>
      <w:r>
        <w:rPr>
          <w:rFonts w:hint="cs"/>
          <w:rtl/>
        </w:rPr>
        <w:t xml:space="preserve">אני רוצה לשאול. אמרת שהריון הוא כבר </w:t>
      </w:r>
      <w:bookmarkStart w:id="257" w:name="_ETM_Q1_1492748"/>
      <w:bookmarkEnd w:id="257"/>
      <w:r>
        <w:rPr>
          <w:rFonts w:hint="cs"/>
          <w:rtl/>
        </w:rPr>
        <w:t xml:space="preserve">לא עילה. מה אכן, האם החוק מציין באופן הכי ברור </w:t>
      </w:r>
      <w:bookmarkStart w:id="258" w:name="_ETM_Q1_1495483"/>
      <w:bookmarkEnd w:id="258"/>
      <w:r>
        <w:rPr>
          <w:rFonts w:hint="cs"/>
          <w:rtl/>
        </w:rPr>
        <w:t>מה הן העילות למתן היתר?</w:t>
      </w:r>
    </w:p>
    <w:p w:rsidR="00DF4785" w:rsidRDefault="00DF4785" w:rsidP="00DF4785">
      <w:pPr>
        <w:rPr>
          <w:rtl/>
        </w:rPr>
      </w:pPr>
    </w:p>
    <w:p w:rsidR="00DF4785" w:rsidRDefault="00DF4785" w:rsidP="00DF4785">
      <w:pPr>
        <w:pStyle w:val="af9"/>
        <w:keepNext/>
        <w:rPr>
          <w:rtl/>
        </w:rPr>
      </w:pPr>
      <w:bookmarkStart w:id="259" w:name="_ETM_Q1_1499088"/>
      <w:bookmarkStart w:id="260" w:name="_ETM_Q1_1500787"/>
      <w:bookmarkEnd w:id="259"/>
      <w:bookmarkEnd w:id="260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DF4785" w:rsidRDefault="00DF4785" w:rsidP="00DF4785">
      <w:pPr>
        <w:pStyle w:val="KeepWithNext"/>
        <w:rPr>
          <w:rtl/>
        </w:rPr>
      </w:pPr>
    </w:p>
    <w:p w:rsidR="00DF4785" w:rsidRDefault="00DF4785" w:rsidP="00DF4785">
      <w:pPr>
        <w:rPr>
          <w:rtl/>
        </w:rPr>
      </w:pPr>
      <w:r>
        <w:rPr>
          <w:rFonts w:hint="cs"/>
          <w:rtl/>
        </w:rPr>
        <w:t xml:space="preserve">החוק לא מציין פרמטרים מדוייקים אבל </w:t>
      </w:r>
      <w:bookmarkStart w:id="261" w:name="_ETM_Q1_1503181"/>
      <w:bookmarkEnd w:id="261"/>
      <w:r>
        <w:rPr>
          <w:rFonts w:hint="cs"/>
          <w:rtl/>
        </w:rPr>
        <w:t xml:space="preserve">כן יש הנחיות הן של העובדים הסוציאלים, לשכות הרווחה שמגישים תזכירים </w:t>
      </w:r>
      <w:bookmarkStart w:id="262" w:name="_ETM_Q1_1509850"/>
      <w:bookmarkEnd w:id="262"/>
      <w:r>
        <w:rPr>
          <w:rFonts w:hint="cs"/>
          <w:rtl/>
        </w:rPr>
        <w:t>לבתי משפט לדיני משפחה - - -</w:t>
      </w:r>
    </w:p>
    <w:p w:rsidR="00DF4785" w:rsidRDefault="00DF4785" w:rsidP="00DF4785">
      <w:pPr>
        <w:rPr>
          <w:rtl/>
        </w:rPr>
      </w:pPr>
    </w:p>
    <w:p w:rsidR="00DF4785" w:rsidRDefault="00DF4785" w:rsidP="00DF4785">
      <w:pPr>
        <w:pStyle w:val="af6"/>
        <w:keepNext/>
        <w:rPr>
          <w:rtl/>
        </w:rPr>
      </w:pPr>
      <w:bookmarkStart w:id="263" w:name="_ETM_Q1_1514322"/>
      <w:bookmarkEnd w:id="263"/>
      <w:r>
        <w:rPr>
          <w:rtl/>
        </w:rPr>
        <w:t>היו"ר עאידה תומא סלימאן:</w:t>
      </w:r>
    </w:p>
    <w:p w:rsidR="00DF4785" w:rsidRDefault="00DF4785" w:rsidP="00DF4785">
      <w:pPr>
        <w:pStyle w:val="KeepWithNext"/>
        <w:rPr>
          <w:rtl/>
        </w:rPr>
      </w:pPr>
    </w:p>
    <w:p w:rsidR="00DF4785" w:rsidRDefault="00DF4785" w:rsidP="00DF4785">
      <w:pPr>
        <w:rPr>
          <w:rtl/>
        </w:rPr>
      </w:pPr>
      <w:r>
        <w:rPr>
          <w:rFonts w:hint="cs"/>
          <w:rtl/>
        </w:rPr>
        <w:t xml:space="preserve">שבינתיים גילינו, ותיכף גם </w:t>
      </w:r>
      <w:bookmarkStart w:id="264" w:name="_ETM_Q1_1513897"/>
      <w:bookmarkEnd w:id="264"/>
      <w:r>
        <w:rPr>
          <w:rFonts w:hint="cs"/>
          <w:rtl/>
        </w:rPr>
        <w:t xml:space="preserve">נשאל, שלא בכל המקרים בתי המשפט דורשים תזכירים כנראה - </w:t>
      </w:r>
      <w:bookmarkStart w:id="265" w:name="_ETM_Q1_1520736"/>
      <w:bookmarkEnd w:id="265"/>
      <w:r>
        <w:rPr>
          <w:rFonts w:hint="cs"/>
          <w:rtl/>
        </w:rPr>
        <w:t>- -</w:t>
      </w:r>
    </w:p>
    <w:p w:rsidR="00DF4785" w:rsidRDefault="00DF4785" w:rsidP="00DF4785">
      <w:pPr>
        <w:rPr>
          <w:rtl/>
        </w:rPr>
      </w:pPr>
    </w:p>
    <w:p w:rsidR="00DF4785" w:rsidRDefault="00DF4785" w:rsidP="00DF4785">
      <w:pPr>
        <w:pStyle w:val="a4"/>
        <w:keepNext/>
        <w:rPr>
          <w:rtl/>
        </w:rPr>
      </w:pPr>
      <w:bookmarkStart w:id="266" w:name="_ETM_Q1_1521279"/>
      <w:bookmarkStart w:id="267" w:name="_ETM_Q1_1521867"/>
      <w:bookmarkEnd w:id="266"/>
      <w:bookmarkEnd w:id="267"/>
      <w:r>
        <w:rPr>
          <w:rtl/>
        </w:rPr>
        <w:t>זאב בנימין בגין (הליכוד):</w:t>
      </w:r>
    </w:p>
    <w:p w:rsidR="00DF4785" w:rsidRDefault="00DF4785" w:rsidP="00DF4785">
      <w:pPr>
        <w:pStyle w:val="KeepWithNext"/>
        <w:rPr>
          <w:rtl/>
        </w:rPr>
      </w:pPr>
    </w:p>
    <w:p w:rsidR="00DF4785" w:rsidRDefault="00DF4785" w:rsidP="00DF4785">
      <w:pPr>
        <w:rPr>
          <w:rtl/>
        </w:rPr>
      </w:pPr>
      <w:r>
        <w:rPr>
          <w:rFonts w:hint="cs"/>
          <w:rtl/>
        </w:rPr>
        <w:t>מה עולה בפסיקה?</w:t>
      </w:r>
    </w:p>
    <w:p w:rsidR="00DF4785" w:rsidRDefault="00DF4785" w:rsidP="00DF4785">
      <w:pPr>
        <w:rPr>
          <w:rtl/>
        </w:rPr>
      </w:pPr>
    </w:p>
    <w:p w:rsidR="00DF4785" w:rsidRDefault="00DF4785" w:rsidP="00DF4785">
      <w:pPr>
        <w:pStyle w:val="af9"/>
        <w:keepNext/>
        <w:rPr>
          <w:rtl/>
        </w:rPr>
      </w:pPr>
      <w:bookmarkStart w:id="268" w:name="_ETM_Q1_1523304"/>
      <w:bookmarkEnd w:id="268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DF4785" w:rsidRDefault="00DF4785" w:rsidP="00DF4785">
      <w:pPr>
        <w:pStyle w:val="KeepWithNext"/>
        <w:rPr>
          <w:rtl/>
        </w:rPr>
      </w:pPr>
    </w:p>
    <w:p w:rsidR="00DF4785" w:rsidRDefault="00DF4785" w:rsidP="00DF4785">
      <w:pPr>
        <w:rPr>
          <w:rtl/>
        </w:rPr>
      </w:pPr>
      <w:r>
        <w:rPr>
          <w:rFonts w:hint="cs"/>
          <w:rtl/>
        </w:rPr>
        <w:t xml:space="preserve">מה שעולה בפסיקה זה קודם כל להראות </w:t>
      </w:r>
      <w:bookmarkStart w:id="269" w:name="_ETM_Q1_1528013"/>
      <w:bookmarkEnd w:id="269"/>
      <w:r>
        <w:rPr>
          <w:rFonts w:hint="cs"/>
          <w:rtl/>
        </w:rPr>
        <w:t xml:space="preserve">משפחות נורמטיביות, משפחות שיש להן תמיכה משפחתית, כלומר לזוג הצעיר </w:t>
      </w:r>
      <w:bookmarkStart w:id="270" w:name="_ETM_Q1_1536718"/>
      <w:bookmarkEnd w:id="270"/>
      <w:r>
        <w:rPr>
          <w:rFonts w:hint="cs"/>
          <w:rtl/>
        </w:rPr>
        <w:t xml:space="preserve">יש תמיכה משפחתית מההורים, יש מקום מגורים קבוע, יש תעסוקה - - - </w:t>
      </w:r>
    </w:p>
    <w:p w:rsidR="00DF4785" w:rsidRDefault="00DF4785" w:rsidP="00DF4785">
      <w:pPr>
        <w:rPr>
          <w:rtl/>
        </w:rPr>
      </w:pPr>
    </w:p>
    <w:p w:rsidR="00DF4785" w:rsidRDefault="00DF4785" w:rsidP="00DF4785">
      <w:pPr>
        <w:pStyle w:val="a4"/>
        <w:keepNext/>
        <w:rPr>
          <w:rtl/>
        </w:rPr>
      </w:pPr>
      <w:bookmarkStart w:id="271" w:name="_ETM_Q1_1541362"/>
      <w:bookmarkEnd w:id="271"/>
      <w:r>
        <w:rPr>
          <w:rtl/>
        </w:rPr>
        <w:t>זאב בנימין בגין (הליכוד):</w:t>
      </w:r>
    </w:p>
    <w:p w:rsidR="00DF4785" w:rsidRDefault="00DF4785" w:rsidP="00DF4785">
      <w:pPr>
        <w:pStyle w:val="KeepWithNext"/>
        <w:rPr>
          <w:rtl/>
        </w:rPr>
      </w:pPr>
    </w:p>
    <w:p w:rsidR="00DF4785" w:rsidRDefault="00DF4785" w:rsidP="00DF4785">
      <w:pPr>
        <w:rPr>
          <w:rtl/>
        </w:rPr>
      </w:pPr>
      <w:r>
        <w:rPr>
          <w:rFonts w:hint="cs"/>
          <w:rtl/>
        </w:rPr>
        <w:t>שני הזוגות?</w:t>
      </w:r>
    </w:p>
    <w:p w:rsidR="00DF4785" w:rsidRDefault="00DF4785" w:rsidP="00DF4785">
      <w:pPr>
        <w:rPr>
          <w:rtl/>
        </w:rPr>
      </w:pPr>
    </w:p>
    <w:p w:rsidR="00DF4785" w:rsidRDefault="00DF4785" w:rsidP="00DF4785">
      <w:pPr>
        <w:pStyle w:val="af9"/>
        <w:keepNext/>
        <w:rPr>
          <w:rtl/>
        </w:rPr>
      </w:pPr>
      <w:bookmarkStart w:id="272" w:name="_ETM_Q1_1541200"/>
      <w:bookmarkStart w:id="273" w:name="_ETM_Q1_1542622"/>
      <w:bookmarkEnd w:id="272"/>
      <w:bookmarkEnd w:id="273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DF4785" w:rsidRDefault="00DF4785" w:rsidP="00DF4785">
      <w:pPr>
        <w:pStyle w:val="KeepWithNext"/>
        <w:rPr>
          <w:rtl/>
        </w:rPr>
      </w:pPr>
    </w:p>
    <w:p w:rsidR="00DF4785" w:rsidRDefault="00DF4785" w:rsidP="00DF4785">
      <w:pPr>
        <w:rPr>
          <w:rtl/>
        </w:rPr>
      </w:pPr>
      <w:r>
        <w:rPr>
          <w:rFonts w:hint="cs"/>
          <w:rtl/>
        </w:rPr>
        <w:t xml:space="preserve">מי שתומך בהם. </w:t>
      </w:r>
      <w:bookmarkStart w:id="274" w:name="_ETM_Q1_1545113"/>
      <w:bookmarkEnd w:id="274"/>
    </w:p>
    <w:p w:rsidR="00DF4785" w:rsidRDefault="00DF4785" w:rsidP="00DF4785">
      <w:pPr>
        <w:rPr>
          <w:rtl/>
        </w:rPr>
      </w:pPr>
    </w:p>
    <w:p w:rsidR="00DF4785" w:rsidRDefault="00DF4785" w:rsidP="00DF4785">
      <w:pPr>
        <w:pStyle w:val="a4"/>
        <w:keepNext/>
        <w:rPr>
          <w:rtl/>
        </w:rPr>
      </w:pPr>
      <w:bookmarkStart w:id="275" w:name="_ETM_Q1_1542442"/>
      <w:bookmarkStart w:id="276" w:name="_ETM_Q1_1543839"/>
      <w:bookmarkEnd w:id="275"/>
      <w:bookmarkEnd w:id="276"/>
      <w:r>
        <w:rPr>
          <w:rtl/>
        </w:rPr>
        <w:t>זאב בנימין בגין (הליכוד):</w:t>
      </w:r>
    </w:p>
    <w:p w:rsidR="00DF4785" w:rsidRDefault="00DF4785" w:rsidP="00DF4785">
      <w:pPr>
        <w:pStyle w:val="KeepWithNext"/>
        <w:rPr>
          <w:rtl/>
        </w:rPr>
      </w:pPr>
    </w:p>
    <w:p w:rsidR="00DF4785" w:rsidRDefault="00DF4785" w:rsidP="00DF4785">
      <w:pPr>
        <w:rPr>
          <w:rtl/>
        </w:rPr>
      </w:pPr>
      <w:r>
        <w:rPr>
          <w:rFonts w:hint="cs"/>
          <w:rtl/>
        </w:rPr>
        <w:t>האם הדרישה היא שהתמיכה תהיה משני הצדדים?</w:t>
      </w:r>
    </w:p>
    <w:p w:rsidR="00DF4785" w:rsidRDefault="00DF4785" w:rsidP="00DF4785">
      <w:pPr>
        <w:rPr>
          <w:rtl/>
        </w:rPr>
      </w:pPr>
    </w:p>
    <w:p w:rsidR="00DF4785" w:rsidRDefault="00DF4785" w:rsidP="00DF4785">
      <w:pPr>
        <w:pStyle w:val="af6"/>
        <w:keepNext/>
        <w:rPr>
          <w:rtl/>
        </w:rPr>
      </w:pPr>
      <w:bookmarkStart w:id="277" w:name="_ETM_Q1_1548203"/>
      <w:bookmarkStart w:id="278" w:name="_ETM_Q1_1549368"/>
      <w:bookmarkEnd w:id="277"/>
      <w:bookmarkEnd w:id="278"/>
      <w:r>
        <w:rPr>
          <w:rtl/>
        </w:rPr>
        <w:t>היו"ר עאידה תומא סלימאן:</w:t>
      </w:r>
    </w:p>
    <w:p w:rsidR="00DF4785" w:rsidRDefault="00DF4785" w:rsidP="00DF4785">
      <w:pPr>
        <w:pStyle w:val="KeepWithNext"/>
        <w:rPr>
          <w:rtl/>
        </w:rPr>
      </w:pPr>
    </w:p>
    <w:p w:rsidR="00DF4785" w:rsidRDefault="00DF4785" w:rsidP="00DF4785">
      <w:pPr>
        <w:rPr>
          <w:rtl/>
        </w:rPr>
      </w:pPr>
      <w:r>
        <w:rPr>
          <w:rFonts w:hint="cs"/>
          <w:rtl/>
        </w:rPr>
        <w:t xml:space="preserve">כן. </w:t>
      </w:r>
    </w:p>
    <w:p w:rsidR="00DF4785" w:rsidRDefault="00DF4785" w:rsidP="00DF4785">
      <w:pPr>
        <w:rPr>
          <w:rtl/>
        </w:rPr>
      </w:pPr>
    </w:p>
    <w:p w:rsidR="00DF4785" w:rsidRDefault="00DF4785" w:rsidP="00DF4785">
      <w:pPr>
        <w:pStyle w:val="af9"/>
        <w:keepNext/>
        <w:rPr>
          <w:rtl/>
        </w:rPr>
      </w:pPr>
      <w:bookmarkStart w:id="279" w:name="_ETM_Q1_1550476"/>
      <w:bookmarkEnd w:id="279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DF4785" w:rsidRDefault="00DF4785" w:rsidP="00DF4785">
      <w:pPr>
        <w:pStyle w:val="KeepWithNext"/>
        <w:rPr>
          <w:rtl/>
        </w:rPr>
      </w:pPr>
    </w:p>
    <w:p w:rsidR="00DF4785" w:rsidRDefault="00DF4785" w:rsidP="00DF4785">
      <w:pPr>
        <w:rPr>
          <w:rtl/>
        </w:rPr>
      </w:pPr>
      <w:r>
        <w:rPr>
          <w:rFonts w:hint="cs"/>
          <w:rtl/>
        </w:rPr>
        <w:t xml:space="preserve">מדברים על המשפחה </w:t>
      </w:r>
      <w:bookmarkStart w:id="280" w:name="_ETM_Q1_1551141"/>
      <w:bookmarkEnd w:id="280"/>
      <w:r>
        <w:rPr>
          <w:rFonts w:hint="cs"/>
          <w:rtl/>
        </w:rPr>
        <w:t xml:space="preserve">אז משפחה זה של שני הצדדים, כמובן. מדברים על כך </w:t>
      </w:r>
      <w:bookmarkStart w:id="281" w:name="_ETM_Q1_1553646"/>
      <w:bookmarkEnd w:id="281"/>
      <w:r>
        <w:rPr>
          <w:rFonts w:hint="cs"/>
          <w:rtl/>
        </w:rPr>
        <w:t>שיש תעסוקה של אחד מבני הזוג. זה באופן כללי</w:t>
      </w:r>
      <w:bookmarkStart w:id="282" w:name="_ETM_Q1_1561947"/>
      <w:bookmarkEnd w:id="282"/>
      <w:r>
        <w:rPr>
          <w:rFonts w:hint="cs"/>
          <w:rtl/>
        </w:rPr>
        <w:t xml:space="preserve">, אבל כמובן שהם דוחים מה לא. אז מה לא </w:t>
      </w:r>
      <w:bookmarkStart w:id="283" w:name="_ETM_Q1_1568386"/>
      <w:bookmarkEnd w:id="283"/>
      <w:r>
        <w:rPr>
          <w:rFonts w:hint="cs"/>
          <w:rtl/>
        </w:rPr>
        <w:t xml:space="preserve">זה הריון, זה סידורים כבר מוקדמים לחתונה, קביעת תאריך, שכירת </w:t>
      </w:r>
      <w:bookmarkStart w:id="284" w:name="_ETM_Q1_1571099"/>
      <w:bookmarkEnd w:id="284"/>
      <w:r>
        <w:rPr>
          <w:rFonts w:hint="cs"/>
          <w:rtl/>
        </w:rPr>
        <w:t xml:space="preserve">אולם, מנהגים חברתיים ומנהגים עדתיים, כל זה נאמר שהוא בפירוש </w:t>
      </w:r>
      <w:bookmarkStart w:id="285" w:name="_ETM_Q1_1576133"/>
      <w:bookmarkEnd w:id="285"/>
      <w:r>
        <w:rPr>
          <w:rFonts w:hint="cs"/>
          <w:rtl/>
        </w:rPr>
        <w:t xml:space="preserve">לא סיבה מספקת למתן היתר נישואין. </w:t>
      </w:r>
    </w:p>
    <w:p w:rsidR="00DF4785" w:rsidRDefault="00DF4785" w:rsidP="00DF4785">
      <w:pPr>
        <w:rPr>
          <w:rtl/>
        </w:rPr>
      </w:pPr>
    </w:p>
    <w:p w:rsidR="00DF4785" w:rsidRDefault="00DF4785" w:rsidP="00DF4785">
      <w:pPr>
        <w:pStyle w:val="af6"/>
        <w:keepNext/>
        <w:rPr>
          <w:rtl/>
        </w:rPr>
      </w:pPr>
      <w:bookmarkStart w:id="286" w:name="_ETM_Q1_1580828"/>
      <w:bookmarkStart w:id="287" w:name="_ETM_Q1_1582060"/>
      <w:bookmarkEnd w:id="286"/>
      <w:bookmarkEnd w:id="287"/>
      <w:r>
        <w:rPr>
          <w:rtl/>
        </w:rPr>
        <w:t>היו"ר עאידה תומא סלימאן:</w:t>
      </w:r>
    </w:p>
    <w:p w:rsidR="00DF4785" w:rsidRDefault="00DF4785" w:rsidP="00DF4785">
      <w:pPr>
        <w:pStyle w:val="KeepWithNext"/>
        <w:rPr>
          <w:rtl/>
        </w:rPr>
      </w:pPr>
    </w:p>
    <w:p w:rsidR="00DF4785" w:rsidRDefault="00DF4785" w:rsidP="00DF4785">
      <w:pPr>
        <w:rPr>
          <w:rtl/>
        </w:rPr>
      </w:pPr>
      <w:r>
        <w:rPr>
          <w:rFonts w:hint="cs"/>
          <w:rtl/>
        </w:rPr>
        <w:t xml:space="preserve">האם הנהלים מחייבים תזכיר </w:t>
      </w:r>
      <w:bookmarkStart w:id="288" w:name="_ETM_Q1_1584262"/>
      <w:bookmarkEnd w:id="288"/>
      <w:r>
        <w:rPr>
          <w:rFonts w:hint="cs"/>
          <w:rtl/>
        </w:rPr>
        <w:t>מעובדים סוציאליים?</w:t>
      </w:r>
    </w:p>
    <w:p w:rsidR="00DF4785" w:rsidRDefault="00DF4785" w:rsidP="00DF4785">
      <w:pPr>
        <w:rPr>
          <w:rtl/>
        </w:rPr>
      </w:pPr>
    </w:p>
    <w:p w:rsidR="00DF4785" w:rsidRDefault="00DF4785" w:rsidP="00DF4785">
      <w:pPr>
        <w:pStyle w:val="af9"/>
        <w:keepNext/>
        <w:rPr>
          <w:rtl/>
        </w:rPr>
      </w:pPr>
      <w:bookmarkStart w:id="289" w:name="_ETM_Q1_1585090"/>
      <w:bookmarkEnd w:id="289"/>
      <w:r>
        <w:rPr>
          <w:rtl/>
        </w:rPr>
        <w:t>עדית נחמן:</w:t>
      </w:r>
    </w:p>
    <w:p w:rsidR="00DF4785" w:rsidRDefault="00DF4785" w:rsidP="00DF4785">
      <w:pPr>
        <w:pStyle w:val="KeepWithNext"/>
        <w:rPr>
          <w:rtl/>
        </w:rPr>
      </w:pPr>
    </w:p>
    <w:p w:rsidR="00DF4785" w:rsidRDefault="00DF4785" w:rsidP="00DF4785">
      <w:pPr>
        <w:rPr>
          <w:rtl/>
        </w:rPr>
      </w:pPr>
      <w:r>
        <w:rPr>
          <w:rFonts w:hint="cs"/>
          <w:rtl/>
        </w:rPr>
        <w:t xml:space="preserve">החוק מחייב תזכיר בין גיל 17 לגיל 18. בין </w:t>
      </w:r>
      <w:bookmarkStart w:id="290" w:name="_ETM_Q1_1587622"/>
      <w:bookmarkEnd w:id="290"/>
      <w:r>
        <w:rPr>
          <w:rFonts w:hint="cs"/>
          <w:rtl/>
        </w:rPr>
        <w:t xml:space="preserve">גיל 16 ל-17 אין חובה מצד החוק לערוך תזכיר </w:t>
      </w:r>
      <w:bookmarkStart w:id="291" w:name="_ETM_Q1_1594825"/>
      <w:bookmarkEnd w:id="291"/>
      <w:r>
        <w:rPr>
          <w:rFonts w:hint="cs"/>
          <w:rtl/>
        </w:rPr>
        <w:t xml:space="preserve">אבל - - - הפוך, סליחה, אבל ניתן לבקש </w:t>
      </w:r>
      <w:bookmarkStart w:id="292" w:name="_ETM_Q1_1599639"/>
      <w:bookmarkEnd w:id="292"/>
      <w:r>
        <w:rPr>
          <w:rFonts w:hint="cs"/>
          <w:rtl/>
        </w:rPr>
        <w:t>תזכיר וה - - -</w:t>
      </w:r>
    </w:p>
    <w:p w:rsidR="00DF4785" w:rsidRDefault="00DF4785" w:rsidP="00DF4785">
      <w:pPr>
        <w:rPr>
          <w:rtl/>
        </w:rPr>
      </w:pPr>
    </w:p>
    <w:p w:rsidR="00DF4785" w:rsidRDefault="00DF4785" w:rsidP="00DF4785">
      <w:pPr>
        <w:pStyle w:val="af6"/>
        <w:keepNext/>
        <w:rPr>
          <w:rtl/>
        </w:rPr>
      </w:pPr>
      <w:bookmarkStart w:id="293" w:name="_ETM_Q1_1601203"/>
      <w:bookmarkEnd w:id="293"/>
      <w:r>
        <w:rPr>
          <w:rtl/>
        </w:rPr>
        <w:t>היו"ר עאידה תומא סלימאן:</w:t>
      </w:r>
    </w:p>
    <w:p w:rsidR="00DF4785" w:rsidRDefault="00DF4785" w:rsidP="00DF4785">
      <w:pPr>
        <w:pStyle w:val="KeepWithNext"/>
        <w:rPr>
          <w:rtl/>
        </w:rPr>
      </w:pPr>
    </w:p>
    <w:p w:rsidR="00DF4785" w:rsidRDefault="009E7972" w:rsidP="00C43BFF">
      <w:pPr>
        <w:rPr>
          <w:rtl/>
        </w:rPr>
      </w:pPr>
      <w:r>
        <w:rPr>
          <w:rFonts w:hint="cs"/>
          <w:rtl/>
        </w:rPr>
        <w:t xml:space="preserve">זה בעצם מה שמסביר את הפער </w:t>
      </w:r>
      <w:bookmarkStart w:id="294" w:name="_ETM_Q1_1603617"/>
      <w:bookmarkEnd w:id="294"/>
      <w:r>
        <w:rPr>
          <w:rFonts w:hint="cs"/>
          <w:rtl/>
        </w:rPr>
        <w:t xml:space="preserve">בין ההיתרים שניתנו לבין הדיווח מהרווחה על מספר התזכירים </w:t>
      </w:r>
      <w:bookmarkStart w:id="295" w:name="_ETM_Q1_1613155"/>
      <w:bookmarkEnd w:id="295"/>
      <w:r>
        <w:rPr>
          <w:rFonts w:hint="cs"/>
          <w:rtl/>
        </w:rPr>
        <w:t>אז היה פער כזה. יכול להיות שהגילאים</w:t>
      </w:r>
      <w:r w:rsidR="00C43BFF">
        <w:rPr>
          <w:rFonts w:hint="cs"/>
          <w:rtl/>
        </w:rPr>
        <w:t xml:space="preserve"> זה מה שמסביר</w:t>
      </w:r>
      <w:r>
        <w:rPr>
          <w:rFonts w:hint="cs"/>
          <w:rtl/>
        </w:rPr>
        <w:t>?</w:t>
      </w:r>
    </w:p>
    <w:p w:rsidR="00C43BFF" w:rsidRDefault="00C43BFF" w:rsidP="00C43BFF">
      <w:pPr>
        <w:rPr>
          <w:rtl/>
        </w:rPr>
      </w:pPr>
    </w:p>
    <w:p w:rsidR="00C43BFF" w:rsidRDefault="00C43BFF" w:rsidP="00C43BFF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C43BFF" w:rsidRDefault="00C43BFF" w:rsidP="00C43BFF">
      <w:pPr>
        <w:pStyle w:val="KeepWithNext"/>
        <w:rPr>
          <w:rtl/>
        </w:rPr>
      </w:pPr>
    </w:p>
    <w:p w:rsidR="00C43BFF" w:rsidRDefault="00C43BFF" w:rsidP="00C43BFF">
      <w:pPr>
        <w:rPr>
          <w:rtl/>
        </w:rPr>
      </w:pPr>
      <w:r>
        <w:rPr>
          <w:rFonts w:hint="cs"/>
          <w:rtl/>
        </w:rPr>
        <w:t xml:space="preserve">ואם אפשר גם לשאול כי לא ראיתי את זה בסקירה </w:t>
      </w:r>
      <w:bookmarkStart w:id="296" w:name="_ETM_Q1_1626842"/>
      <w:bookmarkEnd w:id="296"/>
      <w:r>
        <w:rPr>
          <w:rFonts w:hint="cs"/>
          <w:rtl/>
        </w:rPr>
        <w:t xml:space="preserve">של המחקר של הכנסת, רק לסבר את האוזן כיוון שהדרישה </w:t>
      </w:r>
      <w:bookmarkStart w:id="297" w:name="_ETM_Q1_1630947"/>
      <w:bookmarkEnd w:id="297"/>
      <w:r>
        <w:rPr>
          <w:rFonts w:hint="cs"/>
          <w:rtl/>
        </w:rPr>
        <w:t xml:space="preserve">היא לעבודה של אחד מבני הזוג, בני כמה החתנים, מה </w:t>
      </w:r>
      <w:bookmarkStart w:id="298" w:name="_ETM_Q1_1636829"/>
      <w:bookmarkEnd w:id="298"/>
      <w:r>
        <w:rPr>
          <w:rFonts w:hint="cs"/>
          <w:rtl/>
        </w:rPr>
        <w:t>התפלגות הגילאים של החתנים.</w:t>
      </w:r>
    </w:p>
    <w:p w:rsidR="00C43BFF" w:rsidRDefault="00C43BFF" w:rsidP="00C43BFF">
      <w:pPr>
        <w:rPr>
          <w:rtl/>
        </w:rPr>
      </w:pPr>
    </w:p>
    <w:p w:rsidR="00C43BFF" w:rsidRDefault="00C43BFF" w:rsidP="00C43BFF">
      <w:pPr>
        <w:pStyle w:val="af9"/>
        <w:keepNext/>
        <w:rPr>
          <w:rtl/>
        </w:rPr>
      </w:pPr>
      <w:bookmarkStart w:id="299" w:name="_ETM_Q1_1637696"/>
      <w:bookmarkEnd w:id="299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C43BFF" w:rsidRDefault="00C43BFF" w:rsidP="00C43BFF">
      <w:pPr>
        <w:pStyle w:val="KeepWithNext"/>
        <w:rPr>
          <w:rtl/>
        </w:rPr>
      </w:pPr>
    </w:p>
    <w:p w:rsidR="00C43BFF" w:rsidRDefault="00C43BFF" w:rsidP="00C43BFF">
      <w:pPr>
        <w:rPr>
          <w:rtl/>
        </w:rPr>
      </w:pPr>
      <w:r>
        <w:rPr>
          <w:rFonts w:hint="cs"/>
          <w:rtl/>
        </w:rPr>
        <w:t xml:space="preserve">יש לי את זה אבל זה </w:t>
      </w:r>
      <w:bookmarkStart w:id="300" w:name="_ETM_Q1_1640099"/>
      <w:bookmarkEnd w:id="300"/>
      <w:r>
        <w:rPr>
          <w:rFonts w:hint="cs"/>
          <w:rtl/>
        </w:rPr>
        <w:t xml:space="preserve">לא במצגת הזאת. הוא מעל, ממוצע החיתון של נערים </w:t>
      </w:r>
      <w:bookmarkStart w:id="301" w:name="_ETM_Q1_1648068"/>
      <w:bookmarkEnd w:id="301"/>
      <w:r>
        <w:rPr>
          <w:rFonts w:hint="cs"/>
          <w:rtl/>
        </w:rPr>
        <w:t xml:space="preserve">הוא יותר גבוה בגלל מסורת או בעצם מנהג חברתי שבדרך </w:t>
      </w:r>
      <w:bookmarkStart w:id="302" w:name="_ETM_Q1_1653401"/>
      <w:bookmarkEnd w:id="302"/>
      <w:r>
        <w:rPr>
          <w:rFonts w:hint="cs"/>
          <w:rtl/>
        </w:rPr>
        <w:t xml:space="preserve">כלל הבעל הוא יותר מבוגר מהאישה. </w:t>
      </w:r>
    </w:p>
    <w:p w:rsidR="00C43BFF" w:rsidRDefault="00C43BFF" w:rsidP="00C43BFF">
      <w:pPr>
        <w:rPr>
          <w:rtl/>
        </w:rPr>
      </w:pPr>
    </w:p>
    <w:p w:rsidR="00C43BFF" w:rsidRDefault="00C43BFF" w:rsidP="00C43BFF">
      <w:pPr>
        <w:pStyle w:val="a4"/>
        <w:keepNext/>
        <w:rPr>
          <w:rtl/>
        </w:rPr>
      </w:pPr>
      <w:bookmarkStart w:id="303" w:name="_ETM_Q1_1655667"/>
      <w:bookmarkEnd w:id="303"/>
      <w:r>
        <w:rPr>
          <w:rtl/>
        </w:rPr>
        <w:t>זאב בנימין בגין (הליכוד):</w:t>
      </w:r>
    </w:p>
    <w:p w:rsidR="00C43BFF" w:rsidRDefault="00C43BFF" w:rsidP="00C43BFF">
      <w:pPr>
        <w:pStyle w:val="KeepWithNext"/>
        <w:rPr>
          <w:rtl/>
        </w:rPr>
      </w:pPr>
    </w:p>
    <w:p w:rsidR="00C43BFF" w:rsidRDefault="00C43BFF" w:rsidP="00C43BFF">
      <w:pPr>
        <w:rPr>
          <w:rtl/>
        </w:rPr>
      </w:pPr>
      <w:r>
        <w:rPr>
          <w:rFonts w:hint="cs"/>
          <w:rtl/>
        </w:rPr>
        <w:t xml:space="preserve">כן אבל אם היא </w:t>
      </w:r>
      <w:bookmarkStart w:id="304" w:name="_ETM_Q1_1658089"/>
      <w:bookmarkEnd w:id="304"/>
      <w:r>
        <w:rPr>
          <w:rFonts w:hint="cs"/>
          <w:rtl/>
        </w:rPr>
        <w:t xml:space="preserve">בת 16 אז הוא יכול להיות בן 18 והוא </w:t>
      </w:r>
      <w:bookmarkStart w:id="305" w:name="_ETM_Q1_1661258"/>
      <w:bookmarkEnd w:id="305"/>
      <w:r>
        <w:rPr>
          <w:rFonts w:hint="cs"/>
          <w:rtl/>
        </w:rPr>
        <w:t xml:space="preserve">מקיים את הכלל הזה. </w:t>
      </w:r>
    </w:p>
    <w:p w:rsidR="00C43BFF" w:rsidRDefault="00C43BFF" w:rsidP="00C43BFF">
      <w:pPr>
        <w:rPr>
          <w:rtl/>
        </w:rPr>
      </w:pPr>
    </w:p>
    <w:p w:rsidR="00C43BFF" w:rsidRDefault="00C43BFF" w:rsidP="00C43BFF">
      <w:pPr>
        <w:pStyle w:val="af9"/>
        <w:keepNext/>
        <w:rPr>
          <w:rtl/>
        </w:rPr>
      </w:pPr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C43BFF" w:rsidRDefault="00C43BFF" w:rsidP="00C43BFF">
      <w:pPr>
        <w:pStyle w:val="KeepWithNext"/>
        <w:rPr>
          <w:rtl/>
        </w:rPr>
      </w:pPr>
    </w:p>
    <w:p w:rsidR="00C43BFF" w:rsidRDefault="00C43BFF" w:rsidP="00C43BFF">
      <w:pPr>
        <w:rPr>
          <w:rtl/>
        </w:rPr>
      </w:pPr>
      <w:r>
        <w:rPr>
          <w:rFonts w:hint="cs"/>
          <w:rtl/>
        </w:rPr>
        <w:t xml:space="preserve">אגב, אחד הפרמטרים זה גם הפער </w:t>
      </w:r>
      <w:bookmarkStart w:id="306" w:name="_ETM_Q1_1664612"/>
      <w:bookmarkEnd w:id="306"/>
      <w:r>
        <w:rPr>
          <w:rFonts w:hint="cs"/>
          <w:rtl/>
        </w:rPr>
        <w:t xml:space="preserve">בגילאים בין שני בני הזוג. זאת אחת מההנחיות. אם יש </w:t>
      </w:r>
      <w:bookmarkStart w:id="307" w:name="_ETM_Q1_1672035"/>
      <w:bookmarkEnd w:id="307"/>
      <w:r>
        <w:rPr>
          <w:rFonts w:hint="cs"/>
          <w:rtl/>
        </w:rPr>
        <w:t xml:space="preserve">פער גדול מדיי אז זה אחד הפרמטרים למה לא </w:t>
      </w:r>
      <w:bookmarkStart w:id="308" w:name="_ETM_Q1_1673038"/>
      <w:bookmarkEnd w:id="308"/>
      <w:r>
        <w:rPr>
          <w:rFonts w:hint="cs"/>
          <w:rtl/>
        </w:rPr>
        <w:t xml:space="preserve">היתר נישואין. </w:t>
      </w:r>
    </w:p>
    <w:p w:rsidR="00C43BFF" w:rsidRDefault="00C43BFF" w:rsidP="00C43BFF">
      <w:pPr>
        <w:rPr>
          <w:rtl/>
        </w:rPr>
      </w:pPr>
    </w:p>
    <w:p w:rsidR="00C43BFF" w:rsidRDefault="00C43BFF" w:rsidP="00C43BFF">
      <w:pPr>
        <w:rPr>
          <w:rtl/>
        </w:rPr>
      </w:pPr>
      <w:bookmarkStart w:id="309" w:name="_ETM_Q1_1675219"/>
      <w:bookmarkEnd w:id="309"/>
      <w:r>
        <w:rPr>
          <w:rFonts w:hint="cs"/>
          <w:rtl/>
        </w:rPr>
        <w:t xml:space="preserve">מבחינת השלכות התיקון אז הסתמכתי גם על </w:t>
      </w:r>
      <w:bookmarkStart w:id="310" w:name="_ETM_Q1_1679190"/>
      <w:bookmarkEnd w:id="310"/>
      <w:r w:rsidR="004B4B23">
        <w:rPr>
          <w:rFonts w:hint="cs"/>
          <w:rtl/>
        </w:rPr>
        <w:t xml:space="preserve">דיווחים שזכינו עכשיו לסקירה במרכז המידע של הכנסת וגם </w:t>
      </w:r>
      <w:bookmarkStart w:id="311" w:name="_ETM_Q1_1683064"/>
      <w:bookmarkEnd w:id="311"/>
      <w:r w:rsidR="004B4B23">
        <w:rPr>
          <w:rFonts w:hint="cs"/>
          <w:rtl/>
        </w:rPr>
        <w:t xml:space="preserve">על נתוני הלשכה המרכזית לסטטיסטיקה, ואני הלכתי שלוש שנים </w:t>
      </w:r>
      <w:bookmarkStart w:id="312" w:name="_ETM_Q1_1689058"/>
      <w:bookmarkEnd w:id="312"/>
      <w:r w:rsidR="004B4B23">
        <w:rPr>
          <w:rFonts w:hint="cs"/>
          <w:rtl/>
        </w:rPr>
        <w:t xml:space="preserve">אחורה מלפני התיקון על מנת להשוות את הקיים כיום אל </w:t>
      </w:r>
      <w:bookmarkStart w:id="313" w:name="_ETM_Q1_1690894"/>
      <w:bookmarkEnd w:id="313"/>
      <w:r w:rsidR="004B4B23">
        <w:rPr>
          <w:rFonts w:hint="cs"/>
          <w:rtl/>
        </w:rPr>
        <w:t xml:space="preserve">מול העבר לפני התיקון. אנחנו רואות שהתיקון עצמו השפיע על </w:t>
      </w:r>
      <w:bookmarkStart w:id="314" w:name="_ETM_Q1_1697541"/>
      <w:bookmarkEnd w:id="314"/>
      <w:r w:rsidR="004B4B23">
        <w:rPr>
          <w:rFonts w:hint="cs"/>
          <w:rtl/>
        </w:rPr>
        <w:t xml:space="preserve">התופעה של חיתון ילדות. </w:t>
      </w:r>
    </w:p>
    <w:p w:rsidR="004B4B23" w:rsidRDefault="004B4B23" w:rsidP="00C43BFF">
      <w:pPr>
        <w:rPr>
          <w:rtl/>
        </w:rPr>
      </w:pPr>
    </w:p>
    <w:p w:rsidR="004B4B23" w:rsidRDefault="004B4B23" w:rsidP="00C43BFF">
      <w:pPr>
        <w:rPr>
          <w:rtl/>
        </w:rPr>
      </w:pPr>
      <w:bookmarkStart w:id="315" w:name="_ETM_Q1_1701800"/>
      <w:bookmarkEnd w:id="315"/>
      <w:r>
        <w:rPr>
          <w:rFonts w:hint="cs"/>
          <w:rtl/>
        </w:rPr>
        <w:t xml:space="preserve">אם נסתכל על הנתונים של 2010 </w:t>
      </w:r>
      <w:bookmarkStart w:id="316" w:name="_ETM_Q1_1708024"/>
      <w:bookmarkEnd w:id="316"/>
      <w:r>
        <w:rPr>
          <w:rFonts w:hint="cs"/>
          <w:rtl/>
        </w:rPr>
        <w:t xml:space="preserve">אז אנחנו נראה שמרבית המתחתנו הן מוסלמיות. מבחינת הפילוח של </w:t>
      </w:r>
      <w:bookmarkStart w:id="317" w:name="_ETM_Q1_1717411"/>
      <w:bookmarkEnd w:id="317"/>
      <w:r>
        <w:rPr>
          <w:rFonts w:hint="cs"/>
          <w:rtl/>
        </w:rPr>
        <w:t xml:space="preserve">הגילאים אז מרבית המתחתנות הן בגיל 17-18 ומעט מאוד הן </w:t>
      </w:r>
      <w:bookmarkStart w:id="318" w:name="_ETM_Q1_1722004"/>
      <w:bookmarkEnd w:id="318"/>
      <w:r>
        <w:rPr>
          <w:rFonts w:hint="cs"/>
          <w:rtl/>
        </w:rPr>
        <w:t xml:space="preserve">בגיל פחות מזה. אם נסתכל על הקבוצה של מתחתנות מתחת לגיל 19 אז נראה שהשכיחות של הקבוצה של גיל 18 היא </w:t>
      </w:r>
      <w:bookmarkStart w:id="319" w:name="_ETM_Q1_1733973"/>
      <w:bookmarkEnd w:id="319"/>
      <w:r>
        <w:rPr>
          <w:rFonts w:hint="cs"/>
          <w:rtl/>
        </w:rPr>
        <w:t xml:space="preserve">32% מהמתחתנו, ואילו המתחתנות בגיל 17 הן 24.6% מכלל המתחתנות </w:t>
      </w:r>
      <w:bookmarkStart w:id="320" w:name="_ETM_Q1_1743302"/>
      <w:bookmarkEnd w:id="320"/>
      <w:r>
        <w:rPr>
          <w:rFonts w:hint="cs"/>
          <w:rtl/>
        </w:rPr>
        <w:t xml:space="preserve">בגיל 19. זאת אומרת, הקבוצה השכיחה היא גיל 18 </w:t>
      </w:r>
      <w:bookmarkStart w:id="321" w:name="_ETM_Q1_1746575"/>
      <w:bookmarkEnd w:id="321"/>
      <w:r>
        <w:rPr>
          <w:rFonts w:hint="cs"/>
          <w:rtl/>
        </w:rPr>
        <w:t xml:space="preserve">הבולטת מבחינת הנתונים. </w:t>
      </w:r>
    </w:p>
    <w:p w:rsidR="004B4B23" w:rsidRDefault="004B4B23" w:rsidP="00C43BFF">
      <w:pPr>
        <w:rPr>
          <w:rtl/>
        </w:rPr>
      </w:pPr>
    </w:p>
    <w:p w:rsidR="004B4B23" w:rsidRDefault="004B4B23" w:rsidP="004B4B23">
      <w:pPr>
        <w:pStyle w:val="af6"/>
        <w:keepNext/>
        <w:rPr>
          <w:rtl/>
        </w:rPr>
      </w:pPr>
      <w:bookmarkStart w:id="322" w:name="_ETM_Q1_1749744"/>
      <w:bookmarkStart w:id="323" w:name="_ETM_Q1_1751058"/>
      <w:bookmarkEnd w:id="322"/>
      <w:bookmarkEnd w:id="323"/>
      <w:r>
        <w:rPr>
          <w:rtl/>
        </w:rPr>
        <w:t>היו"ר עאידה תומא סלימאן: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כלומר מתחת לגיל 18.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9"/>
        <w:keepNext/>
        <w:rPr>
          <w:rtl/>
        </w:rPr>
      </w:pPr>
      <w:bookmarkStart w:id="324" w:name="_ETM_Q1_1753965"/>
      <w:bookmarkEnd w:id="324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bookmarkStart w:id="325" w:name="_ETM_Q1_1754611"/>
      <w:bookmarkEnd w:id="325"/>
      <w:r>
        <w:rPr>
          <w:rFonts w:hint="cs"/>
          <w:rtl/>
        </w:rPr>
        <w:t xml:space="preserve">לא, עד גיל 19 זה כבר - - - </w:t>
      </w:r>
      <w:bookmarkStart w:id="326" w:name="_ETM_Q1_1756764"/>
      <w:bookmarkEnd w:id="326"/>
      <w:r>
        <w:rPr>
          <w:rFonts w:hint="cs"/>
          <w:rtl/>
        </w:rPr>
        <w:t xml:space="preserve">ראשונה שזה הכולל וגיל 18 זה 2284. אותה המגמה </w:t>
      </w:r>
      <w:bookmarkStart w:id="327" w:name="_ETM_Q1_1762716"/>
      <w:bookmarkEnd w:id="327"/>
      <w:r>
        <w:rPr>
          <w:rFonts w:hint="cs"/>
          <w:rtl/>
        </w:rPr>
        <w:t xml:space="preserve">ניתן לראות </w:t>
      </w:r>
    </w:p>
    <w:p w:rsidR="00DF4785" w:rsidRDefault="00DF4785" w:rsidP="00DF4785">
      <w:pPr>
        <w:rPr>
          <w:rtl/>
        </w:rPr>
      </w:pPr>
    </w:p>
    <w:p w:rsidR="004B4B23" w:rsidRDefault="004B4B23" w:rsidP="00DF4785">
      <w:pPr>
        <w:rPr>
          <w:rtl/>
        </w:rPr>
      </w:pPr>
      <w:bookmarkStart w:id="328" w:name="_ETM_Q1_1761163"/>
      <w:bookmarkEnd w:id="328"/>
      <w:r>
        <w:rPr>
          <w:rFonts w:hint="cs"/>
          <w:rtl/>
        </w:rPr>
        <w:t xml:space="preserve">אותה המגמה ניתן לראות גם ב-2011, </w:t>
      </w:r>
      <w:bookmarkStart w:id="329" w:name="_ETM_Q1_1765952"/>
      <w:bookmarkEnd w:id="329"/>
      <w:r>
        <w:rPr>
          <w:rFonts w:hint="cs"/>
          <w:rtl/>
        </w:rPr>
        <w:t>המספרים מאוד דומים, האחוזים מאוד - - -</w:t>
      </w:r>
    </w:p>
    <w:p w:rsidR="004B4B23" w:rsidRDefault="004B4B23" w:rsidP="00DF4785">
      <w:pPr>
        <w:rPr>
          <w:rtl/>
        </w:rPr>
      </w:pPr>
    </w:p>
    <w:p w:rsidR="004B4B23" w:rsidRDefault="004B4B23" w:rsidP="004B4B23">
      <w:pPr>
        <w:pStyle w:val="af6"/>
        <w:keepNext/>
        <w:rPr>
          <w:rtl/>
        </w:rPr>
      </w:pPr>
      <w:bookmarkStart w:id="330" w:name="_ETM_Q1_1770476"/>
      <w:bookmarkEnd w:id="330"/>
      <w:r>
        <w:rPr>
          <w:rtl/>
        </w:rPr>
        <w:t>היו"ר עאידה תומא סלימאן: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>שנייה, יש שאלה פה.</w:t>
      </w:r>
    </w:p>
    <w:p w:rsidR="004B4B23" w:rsidRDefault="004B4B23" w:rsidP="004B4B23">
      <w:pPr>
        <w:rPr>
          <w:rtl/>
        </w:rPr>
      </w:pPr>
    </w:p>
    <w:p w:rsidR="004B4B23" w:rsidRDefault="00465B7D" w:rsidP="004B4B23">
      <w:pPr>
        <w:pStyle w:val="af9"/>
        <w:keepNext/>
        <w:rPr>
          <w:rtl/>
        </w:rPr>
      </w:pPr>
      <w:r>
        <w:rPr>
          <w:rtl/>
        </w:rPr>
        <w:t xml:space="preserve"> אורלי אלמגור לוטן: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רק שאלה כדי </w:t>
      </w:r>
      <w:bookmarkStart w:id="331" w:name="_ETM_Q1_1771283"/>
      <w:bookmarkEnd w:id="331"/>
      <w:r>
        <w:rPr>
          <w:rFonts w:hint="cs"/>
          <w:rtl/>
        </w:rPr>
        <w:t xml:space="preserve">לוודא את הנתונים. כשהלמ"ס כותבים 18 זה בדרך כלל עד </w:t>
      </w:r>
      <w:bookmarkStart w:id="332" w:name="_ETM_Q1_1775644"/>
      <w:bookmarkEnd w:id="332"/>
      <w:r>
        <w:rPr>
          <w:rFonts w:hint="cs"/>
          <w:rtl/>
        </w:rPr>
        <w:t xml:space="preserve">19 פחות יום.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9"/>
        <w:keepNext/>
        <w:rPr>
          <w:rtl/>
        </w:rPr>
      </w:pPr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כן. </w:t>
      </w:r>
    </w:p>
    <w:p w:rsidR="004B4B23" w:rsidRDefault="004B4B23" w:rsidP="004B4B23">
      <w:pPr>
        <w:rPr>
          <w:rtl/>
        </w:rPr>
      </w:pPr>
    </w:p>
    <w:p w:rsidR="004B4B23" w:rsidRDefault="00465B7D" w:rsidP="004B4B23">
      <w:pPr>
        <w:pStyle w:val="af9"/>
        <w:keepNext/>
        <w:rPr>
          <w:rtl/>
        </w:rPr>
      </w:pPr>
      <w:bookmarkStart w:id="333" w:name="_ETM_Q1_1777104"/>
      <w:bookmarkStart w:id="334" w:name="_ETM_Q1_1779549"/>
      <w:bookmarkEnd w:id="333"/>
      <w:bookmarkEnd w:id="334"/>
      <w:r>
        <w:rPr>
          <w:rtl/>
        </w:rPr>
        <w:t xml:space="preserve"> אורלי אלמגור לוטן: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אז 18 שלך הכוונה ל-18 או </w:t>
      </w:r>
      <w:bookmarkStart w:id="335" w:name="_ETM_Q1_1779850"/>
      <w:bookmarkEnd w:id="335"/>
      <w:r>
        <w:rPr>
          <w:rFonts w:hint="cs"/>
          <w:rtl/>
        </w:rPr>
        <w:t xml:space="preserve">ל-19 פחות יום? כי יש הבדל בהגדרה בחוק לבין ההגדרה </w:t>
      </w:r>
      <w:bookmarkStart w:id="336" w:name="_ETM_Q1_1787054"/>
      <w:bookmarkEnd w:id="336"/>
      <w:r>
        <w:rPr>
          <w:rFonts w:hint="cs"/>
          <w:rtl/>
        </w:rPr>
        <w:t xml:space="preserve">שהלמ"ס עובד איתה. הלמ"ס קורא 18 עד יום לפני שמישהי </w:t>
      </w:r>
      <w:bookmarkStart w:id="337" w:name="_ETM_Q1_1789866"/>
      <w:bookmarkEnd w:id="337"/>
      <w:r>
        <w:rPr>
          <w:rFonts w:hint="cs"/>
          <w:rtl/>
        </w:rPr>
        <w:t xml:space="preserve">בת 19.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9"/>
        <w:keepNext/>
        <w:rPr>
          <w:rtl/>
        </w:rPr>
      </w:pPr>
      <w:bookmarkStart w:id="338" w:name="_ETM_Q1_1789282"/>
      <w:bookmarkStart w:id="339" w:name="_ETM_Q1_1791067"/>
      <w:bookmarkEnd w:id="338"/>
      <w:bookmarkEnd w:id="339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זה הנתונים של הלמ"ס. </w:t>
      </w:r>
    </w:p>
    <w:p w:rsidR="004B4B23" w:rsidRDefault="004B4B23" w:rsidP="004B4B23">
      <w:pPr>
        <w:rPr>
          <w:rtl/>
        </w:rPr>
      </w:pPr>
    </w:p>
    <w:p w:rsidR="004B4B23" w:rsidRDefault="00465B7D" w:rsidP="004B4B23">
      <w:pPr>
        <w:pStyle w:val="af9"/>
        <w:keepNext/>
        <w:rPr>
          <w:rtl/>
        </w:rPr>
      </w:pPr>
      <w:bookmarkStart w:id="340" w:name="_ETM_Q1_1792690"/>
      <w:bookmarkStart w:id="341" w:name="_ETM_Q1_1794406"/>
      <w:bookmarkEnd w:id="340"/>
      <w:bookmarkEnd w:id="341"/>
      <w:r>
        <w:rPr>
          <w:rtl/>
        </w:rPr>
        <w:t xml:space="preserve"> אורלי אלמגור לוטן: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לא אז רק </w:t>
      </w:r>
      <w:bookmarkStart w:id="342" w:name="_ETM_Q1_1794374"/>
      <w:bookmarkEnd w:id="342"/>
      <w:r>
        <w:rPr>
          <w:rFonts w:hint="cs"/>
          <w:rtl/>
        </w:rPr>
        <w:t>קחי בחשבון שכשאת כותבת 17 היא יכולה להיות בת 1</w:t>
      </w:r>
      <w:bookmarkStart w:id="343" w:name="_ETM_Q1_1798735"/>
      <w:bookmarkEnd w:id="343"/>
      <w:r>
        <w:rPr>
          <w:rFonts w:hint="cs"/>
          <w:rtl/>
        </w:rPr>
        <w:t xml:space="preserve">8 פחות יום. ולכן זה קצת משנה פה, רק </w:t>
      </w:r>
      <w:bookmarkStart w:id="344" w:name="_ETM_Q1_1798913"/>
      <w:bookmarkEnd w:id="344"/>
      <w:r>
        <w:rPr>
          <w:rFonts w:hint="cs"/>
          <w:rtl/>
        </w:rPr>
        <w:t xml:space="preserve">שיהיה מדוייק מבחינת - - - כי זה לא הגיל </w:t>
      </w:r>
      <w:bookmarkStart w:id="345" w:name="_ETM_Q1_1803497"/>
      <w:bookmarkEnd w:id="345"/>
      <w:r>
        <w:rPr>
          <w:rFonts w:hint="cs"/>
          <w:rtl/>
        </w:rPr>
        <w:t xml:space="preserve">הקבוע בחוק.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9"/>
        <w:keepNext/>
        <w:rPr>
          <w:rtl/>
        </w:rPr>
      </w:pPr>
      <w:bookmarkStart w:id="346" w:name="_ETM_Q1_1806960"/>
      <w:bookmarkEnd w:id="346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אני מדברת על נתונים שלפני החוק, שהיה מותר </w:t>
      </w:r>
      <w:bookmarkStart w:id="347" w:name="_ETM_Q1_1811998"/>
      <w:bookmarkEnd w:id="347"/>
      <w:r>
        <w:rPr>
          <w:rFonts w:hint="cs"/>
          <w:rtl/>
        </w:rPr>
        <w:t>- - -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6"/>
        <w:keepNext/>
        <w:rPr>
          <w:rtl/>
        </w:rPr>
      </w:pPr>
      <w:bookmarkStart w:id="348" w:name="_ETM_Q1_1813026"/>
      <w:bookmarkEnd w:id="348"/>
      <w:r>
        <w:rPr>
          <w:rtl/>
        </w:rPr>
        <w:t>היו"ר עאידה תומא סלימאן: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לא חשוב לפני נסרין. בוא נעשה סדר. ההערה </w:t>
      </w:r>
      <w:bookmarkStart w:id="349" w:name="_ETM_Q1_1819808"/>
      <w:bookmarkEnd w:id="349"/>
      <w:r>
        <w:rPr>
          <w:rFonts w:hint="cs"/>
          <w:rtl/>
        </w:rPr>
        <w:t xml:space="preserve">היא, אם זה לפני החוק או אחרי החוק, זה </w:t>
      </w:r>
      <w:bookmarkStart w:id="350" w:name="_ETM_Q1_1824505"/>
      <w:bookmarkEnd w:id="350"/>
      <w:r>
        <w:rPr>
          <w:rFonts w:hint="cs"/>
          <w:rtl/>
        </w:rPr>
        <w:t xml:space="preserve">ישפיע יותר אחרי החוק, אבל אם באמת הלמ"ס, וזה </w:t>
      </w:r>
      <w:bookmarkStart w:id="351" w:name="_ETM_Q1_1827778"/>
      <w:bookmarkEnd w:id="351"/>
      <w:r>
        <w:rPr>
          <w:rFonts w:hint="cs"/>
          <w:rtl/>
        </w:rPr>
        <w:t>מה שאני שומעת עכשיו, ואורלי היא החוקרת הראשית בממ"מ לוועדה</w:t>
      </w:r>
      <w:bookmarkStart w:id="352" w:name="_ETM_Q1_1836188"/>
      <w:bookmarkEnd w:id="352"/>
      <w:r>
        <w:rPr>
          <w:rFonts w:hint="cs"/>
          <w:rtl/>
        </w:rPr>
        <w:t xml:space="preserve">, והיא אומרת שהלמ"ס כשאומרים 18 זה אומר 19 פחות </w:t>
      </w:r>
      <w:bookmarkStart w:id="353" w:name="_ETM_Q1_1844584"/>
      <w:bookmarkEnd w:id="353"/>
      <w:r>
        <w:rPr>
          <w:rFonts w:hint="cs"/>
          <w:rtl/>
        </w:rPr>
        <w:t xml:space="preserve">יום. ולפי הגדרה לחוק אם בלמ"ס שמו את זה </w:t>
      </w:r>
      <w:bookmarkStart w:id="354" w:name="_ETM_Q1_1852229"/>
      <w:bookmarkEnd w:id="354"/>
      <w:r>
        <w:rPr>
          <w:rFonts w:hint="cs"/>
          <w:rtl/>
        </w:rPr>
        <w:t xml:space="preserve">תחת הכותרת של 18 לפי החוק זה יכול להיות צעירות </w:t>
      </w:r>
      <w:bookmarkStart w:id="355" w:name="_ETM_Q1_1858670"/>
      <w:bookmarkEnd w:id="355"/>
      <w:r>
        <w:rPr>
          <w:rFonts w:hint="cs"/>
          <w:rtl/>
        </w:rPr>
        <w:t xml:space="preserve">שהתחתנו אחרי שנעשו בנות 18 כי זה מ-18 עד </w:t>
      </w:r>
      <w:bookmarkStart w:id="356" w:name="_ETM_Q1_1864659"/>
      <w:bookmarkEnd w:id="356"/>
      <w:r>
        <w:rPr>
          <w:rFonts w:hint="cs"/>
          <w:rtl/>
        </w:rPr>
        <w:t>19 פחות יום. אז אכן זה קצת משנה את הנתונים</w:t>
      </w:r>
      <w:bookmarkStart w:id="357" w:name="_ETM_Q1_1868113"/>
      <w:bookmarkEnd w:id="357"/>
      <w:r>
        <w:rPr>
          <w:rFonts w:hint="cs"/>
          <w:rtl/>
        </w:rPr>
        <w:t xml:space="preserve"> אם זה המצב. אלא אם את לקחת את זה </w:t>
      </w:r>
      <w:bookmarkStart w:id="358" w:name="_ETM_Q1_1873684"/>
      <w:bookmarkEnd w:id="358"/>
      <w:r>
        <w:rPr>
          <w:rFonts w:hint="cs"/>
          <w:rtl/>
        </w:rPr>
        <w:t xml:space="preserve">בחשבון בנתונים.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9"/>
        <w:keepNext/>
        <w:rPr>
          <w:rtl/>
        </w:rPr>
      </w:pPr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לא, לא, לא, זה ברור. גיל 17 זה </w:t>
      </w:r>
      <w:bookmarkStart w:id="359" w:name="_ETM_Q1_1876196"/>
      <w:bookmarkEnd w:id="359"/>
      <w:r>
        <w:rPr>
          <w:rFonts w:hint="cs"/>
          <w:rtl/>
        </w:rPr>
        <w:t xml:space="preserve">אומר 17 פלוס יום עד 18 פחות יום וגיל 18 </w:t>
      </w:r>
      <w:bookmarkStart w:id="360" w:name="_ETM_Q1_1879695"/>
      <w:bookmarkEnd w:id="360"/>
      <w:r>
        <w:rPr>
          <w:rFonts w:hint="cs"/>
          <w:rtl/>
        </w:rPr>
        <w:t xml:space="preserve">זה אומר 18 פלוס יום עד 19 פחות יום.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אז </w:t>
      </w:r>
      <w:bookmarkStart w:id="361" w:name="_ETM_Q1_1881878"/>
      <w:bookmarkEnd w:id="361"/>
      <w:r>
        <w:rPr>
          <w:rFonts w:hint="cs"/>
          <w:rtl/>
        </w:rPr>
        <w:t>בעצם מה שחשוב לנו יותר זה הנתונים עד 17</w:t>
      </w:r>
      <w:bookmarkStart w:id="362" w:name="_ETM_Q1_1889959"/>
      <w:bookmarkEnd w:id="362"/>
      <w:r>
        <w:rPr>
          <w:rFonts w:hint="cs"/>
          <w:rtl/>
        </w:rPr>
        <w:t xml:space="preserve"> </w:t>
      </w:r>
      <w:bookmarkStart w:id="363" w:name="_ETM_Q1_1892318"/>
      <w:bookmarkEnd w:id="363"/>
      <w:r>
        <w:rPr>
          <w:rFonts w:hint="cs"/>
          <w:rtl/>
        </w:rPr>
        <w:t xml:space="preserve">לפי ההגדרה הזו.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9"/>
        <w:keepNext/>
        <w:rPr>
          <w:rtl/>
        </w:rPr>
      </w:pPr>
      <w:bookmarkStart w:id="364" w:name="_ETM_Q1_1887110"/>
      <w:bookmarkStart w:id="365" w:name="_ETM_Q1_1891105"/>
      <w:bookmarkEnd w:id="364"/>
      <w:bookmarkEnd w:id="365"/>
      <w:r>
        <w:rPr>
          <w:rtl/>
        </w:rPr>
        <w:t>קריאה: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זה תלוי באיזה שנה.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6"/>
        <w:keepNext/>
        <w:rPr>
          <w:rtl/>
        </w:rPr>
      </w:pPr>
      <w:bookmarkStart w:id="366" w:name="_ETM_Q1_1895255"/>
      <w:bookmarkStart w:id="367" w:name="_ETM_Q1_1893753"/>
      <w:bookmarkEnd w:id="366"/>
      <w:bookmarkEnd w:id="367"/>
      <w:r>
        <w:rPr>
          <w:rtl/>
        </w:rPr>
        <w:t>היו"ר עאידה תומא סלימאן: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368" w:name="_ETM_Q1_1895324"/>
      <w:bookmarkEnd w:id="368"/>
      <w:r>
        <w:rPr>
          <w:rFonts w:hint="cs"/>
          <w:rtl/>
        </w:rPr>
        <w:t xml:space="preserve">תלוי באיזה שנה.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9"/>
        <w:keepNext/>
        <w:rPr>
          <w:rtl/>
        </w:rPr>
      </w:pPr>
      <w:bookmarkStart w:id="369" w:name="_ETM_Q1_1898334"/>
      <w:bookmarkEnd w:id="369"/>
      <w:r>
        <w:rPr>
          <w:rtl/>
        </w:rPr>
        <w:t>קריאה: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זה תלוי אם זה לפני התיקון חוק </w:t>
      </w:r>
      <w:bookmarkStart w:id="370" w:name="_ETM_Q1_1898663"/>
      <w:bookmarkEnd w:id="370"/>
      <w:r>
        <w:rPr>
          <w:rFonts w:hint="cs"/>
          <w:rtl/>
        </w:rPr>
        <w:t xml:space="preserve">או לא.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בסדר, נכון, אבל כדי שנבין איפה להסתכל יותר. </w:t>
      </w:r>
      <w:bookmarkStart w:id="371" w:name="_ETM_Q1_1903892"/>
      <w:bookmarkEnd w:id="371"/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9"/>
        <w:keepNext/>
        <w:rPr>
          <w:rtl/>
        </w:rPr>
      </w:pPr>
      <w:bookmarkStart w:id="372" w:name="_ETM_Q1_1905525"/>
      <w:bookmarkStart w:id="373" w:name="_ETM_Q1_1907728"/>
      <w:bookmarkEnd w:id="372"/>
      <w:bookmarkEnd w:id="373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>אחרי שאני אסיים את הסקירה אתם תבינו למה א</w:t>
      </w:r>
      <w:bookmarkStart w:id="374" w:name="_ETM_Q1_1908345"/>
      <w:bookmarkEnd w:id="374"/>
      <w:r>
        <w:rPr>
          <w:rFonts w:hint="cs"/>
          <w:rtl/>
        </w:rPr>
        <w:t xml:space="preserve">ני מתעכבת על שתי הקבוצות האלה ביחד.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6"/>
        <w:keepNext/>
        <w:rPr>
          <w:rtl/>
        </w:rPr>
      </w:pPr>
      <w:bookmarkStart w:id="375" w:name="_ETM_Q1_1910842"/>
      <w:bookmarkEnd w:id="375"/>
      <w:r>
        <w:rPr>
          <w:rtl/>
        </w:rPr>
        <w:t>היו"ר עאידה תומא סלימאן: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אוקיי, אז בואי </w:t>
      </w:r>
      <w:bookmarkStart w:id="376" w:name="_ETM_Q1_1910280"/>
      <w:bookmarkEnd w:id="376"/>
      <w:r>
        <w:rPr>
          <w:rFonts w:hint="cs"/>
          <w:rtl/>
        </w:rPr>
        <w:t xml:space="preserve">נעבור הלאה.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4"/>
        <w:keepNext/>
        <w:rPr>
          <w:rtl/>
        </w:rPr>
      </w:pPr>
      <w:bookmarkStart w:id="377" w:name="_ETM_Q1_1911807"/>
      <w:bookmarkStart w:id="378" w:name="_ETM_Q1_1914651"/>
      <w:bookmarkEnd w:id="377"/>
      <w:bookmarkEnd w:id="378"/>
      <w:r>
        <w:rPr>
          <w:rtl/>
        </w:rPr>
        <w:t>זאב בנימין בגין (הליכוד):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כל עוד ההגדרה היא קבועה, את רוצה </w:t>
      </w:r>
      <w:bookmarkStart w:id="379" w:name="_ETM_Q1_1916791"/>
      <w:bookmarkEnd w:id="379"/>
      <w:r>
        <w:rPr>
          <w:rFonts w:hint="cs"/>
          <w:rtl/>
        </w:rPr>
        <w:t>להשוות לפני קבלת החוק ואחריו, כל עוד ההגדרות הן עקביות</w:t>
      </w:r>
      <w:bookmarkStart w:id="380" w:name="_ETM_Q1_1921056"/>
      <w:bookmarkEnd w:id="380"/>
      <w:r>
        <w:rPr>
          <w:rFonts w:hint="cs"/>
          <w:rtl/>
        </w:rPr>
        <w:t xml:space="preserve"> אפשר להשוות.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9"/>
        <w:keepNext/>
        <w:rPr>
          <w:rtl/>
        </w:rPr>
      </w:pPr>
      <w:bookmarkStart w:id="381" w:name="_ETM_Q1_1923460"/>
      <w:bookmarkStart w:id="382" w:name="_ETM_Q1_1924725"/>
      <w:bookmarkEnd w:id="381"/>
      <w:bookmarkEnd w:id="382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אותה מגמה נמצאת גם ב-2012, אותו דבר </w:t>
      </w:r>
      <w:bookmarkStart w:id="383" w:name="_ETM_Q1_1929169"/>
      <w:bookmarkEnd w:id="383"/>
      <w:r>
        <w:rPr>
          <w:rFonts w:hint="cs"/>
          <w:rtl/>
        </w:rPr>
        <w:t xml:space="preserve">מבחינת האחוזים כמעט זהה, כמעט שליש מהמתחתנות הן בגיל 18 ו-21% הן בגיל 17. מסתכלים על שנת 2013, וצריך לשים לב שבעצם התיקון נכנס לתוקף ממש בסוף השנה </w:t>
      </w:r>
      <w:bookmarkStart w:id="384" w:name="_ETM_Q1_1943778"/>
      <w:bookmarkEnd w:id="384"/>
      <w:r>
        <w:rPr>
          <w:rFonts w:hint="cs"/>
          <w:rtl/>
        </w:rPr>
        <w:t xml:space="preserve">כך ש-2013 מבחינתנו זה כן עדיין לפני התיקון. פה גם </w:t>
      </w:r>
      <w:bookmarkStart w:id="385" w:name="_ETM_Q1_1948672"/>
      <w:bookmarkEnd w:id="385"/>
      <w:r>
        <w:rPr>
          <w:rFonts w:hint="cs"/>
          <w:rtl/>
        </w:rPr>
        <w:t xml:space="preserve">הנתונים מאוד מאוד דומים, כמעט 1019 נערות בגיל 17 ו-2228 </w:t>
      </w:r>
      <w:bookmarkStart w:id="386" w:name="_ETM_Q1_1955876"/>
      <w:bookmarkEnd w:id="386"/>
      <w:r>
        <w:rPr>
          <w:rFonts w:hint="cs"/>
          <w:rtl/>
        </w:rPr>
        <w:t xml:space="preserve">בגיל 18.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rPr>
          <w:rtl/>
        </w:rPr>
      </w:pPr>
      <w:bookmarkStart w:id="387" w:name="_ETM_Q1_1958277"/>
      <w:bookmarkEnd w:id="387"/>
      <w:r>
        <w:rPr>
          <w:rFonts w:hint="cs"/>
          <w:rtl/>
        </w:rPr>
        <w:t>אנחנו עוברים ל-2014, זו השנה שאחרי התיקון חו</w:t>
      </w:r>
      <w:bookmarkStart w:id="388" w:name="_ETM_Q1_1962937"/>
      <w:bookmarkEnd w:id="388"/>
      <w:r>
        <w:rPr>
          <w:rFonts w:hint="cs"/>
          <w:rtl/>
        </w:rPr>
        <w:t xml:space="preserve">ק. תסתכלו מה קורה במספרים בגיל 17. 527 נערות מתחתנו בגיל </w:t>
      </w:r>
      <w:bookmarkStart w:id="389" w:name="_ETM_Q1_1970800"/>
      <w:bookmarkEnd w:id="389"/>
      <w:r>
        <w:rPr>
          <w:rFonts w:hint="cs"/>
          <w:rtl/>
        </w:rPr>
        <w:t xml:space="preserve">17 לעומת מה שהיה קודם, 1019 בנות.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6"/>
        <w:keepNext/>
        <w:rPr>
          <w:rtl/>
        </w:rPr>
      </w:pPr>
      <w:bookmarkStart w:id="390" w:name="_ETM_Q1_1974629"/>
      <w:bookmarkStart w:id="391" w:name="_ETM_Q1_1975888"/>
      <w:bookmarkEnd w:id="390"/>
      <w:bookmarkEnd w:id="391"/>
      <w:r>
        <w:rPr>
          <w:rtl/>
        </w:rPr>
        <w:t>היו"ר עאידה תומא סלימאן: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>מחצית</w:t>
      </w:r>
      <w:bookmarkStart w:id="392" w:name="_ETM_Q1_1977312"/>
      <w:bookmarkEnd w:id="392"/>
      <w:r>
        <w:rPr>
          <w:rFonts w:hint="cs"/>
          <w:rtl/>
        </w:rPr>
        <w:t>.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9"/>
        <w:keepNext/>
        <w:rPr>
          <w:rtl/>
        </w:rPr>
      </w:pPr>
      <w:bookmarkStart w:id="393" w:name="_ETM_Q1_1976111"/>
      <w:bookmarkEnd w:id="393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ואילו הגיל </w:t>
      </w:r>
      <w:bookmarkStart w:id="394" w:name="_ETM_Q1_1977642"/>
      <w:bookmarkEnd w:id="394"/>
      <w:r>
        <w:rPr>
          <w:rFonts w:hint="cs"/>
          <w:rtl/>
        </w:rPr>
        <w:t xml:space="preserve">של 18 עולה. זאת אומרת השיפט שנעשה פה הוא בין </w:t>
      </w:r>
      <w:bookmarkStart w:id="395" w:name="_ETM_Q1_1980581"/>
      <w:bookmarkEnd w:id="395"/>
      <w:r>
        <w:rPr>
          <w:rFonts w:hint="cs"/>
          <w:rtl/>
        </w:rPr>
        <w:t xml:space="preserve">17 ל-18. אחוז מבין המתחתנות מתחת לגיל 19 של </w:t>
      </w:r>
      <w:bookmarkStart w:id="396" w:name="_ETM_Q1_1986814"/>
      <w:bookmarkEnd w:id="396"/>
      <w:r>
        <w:rPr>
          <w:rFonts w:hint="cs"/>
          <w:rtl/>
        </w:rPr>
        <w:t xml:space="preserve">בנות 18 עולה על חשבון ילדות בנות 17.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6"/>
        <w:keepNext/>
        <w:rPr>
          <w:rtl/>
        </w:rPr>
      </w:pPr>
      <w:bookmarkStart w:id="397" w:name="_ETM_Q1_1993805"/>
      <w:bookmarkEnd w:id="397"/>
      <w:r>
        <w:rPr>
          <w:rtl/>
        </w:rPr>
        <w:t>היו"ר עאידה תומא סלימאן: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כלומר, מה </w:t>
      </w:r>
      <w:bookmarkStart w:id="398" w:name="_ETM_Q1_1992183"/>
      <w:bookmarkEnd w:id="398"/>
      <w:r>
        <w:rPr>
          <w:rFonts w:hint="cs"/>
          <w:rtl/>
        </w:rPr>
        <w:t xml:space="preserve">שחשבנו אז, ואני אומרת חשבנו כי הייתי חלק מהחשיבה, </w:t>
      </w:r>
      <w:bookmarkStart w:id="399" w:name="_ETM_Q1_2001241"/>
      <w:bookmarkEnd w:id="399"/>
      <w:r>
        <w:rPr>
          <w:rFonts w:hint="cs"/>
          <w:rtl/>
        </w:rPr>
        <w:t xml:space="preserve">מהתהליך הזה של שינוי החוק, שאכן אנשים נוטים לנסות לא להתרחק </w:t>
      </w:r>
      <w:bookmarkStart w:id="400" w:name="_ETM_Q1_2007581"/>
      <w:bookmarkEnd w:id="400"/>
      <w:r>
        <w:rPr>
          <w:rFonts w:hint="cs"/>
          <w:rtl/>
        </w:rPr>
        <w:t xml:space="preserve">יותר מדיי מהגיל המותר לפי החוק. ואם מעלים את הרף </w:t>
      </w:r>
      <w:bookmarkStart w:id="401" w:name="_ETM_Q1_2013039"/>
      <w:bookmarkEnd w:id="401"/>
      <w:r>
        <w:rPr>
          <w:rFonts w:hint="cs"/>
          <w:rtl/>
        </w:rPr>
        <w:t xml:space="preserve">מ-17 ל-18 אז יחכו קצת ולא יחתנו את הילדה בגיל 16 אלא יחכו שתהיה מאוד קרובה לגיל המותר בחוק. יש </w:t>
      </w:r>
      <w:bookmarkStart w:id="402" w:name="_ETM_Q1_2021234"/>
      <w:bookmarkEnd w:id="402"/>
      <w:r>
        <w:rPr>
          <w:rFonts w:hint="cs"/>
          <w:rtl/>
        </w:rPr>
        <w:t xml:space="preserve">נטייה לכבד את החוק וצריך לנצל אותה במקרה הז. </w:t>
      </w:r>
    </w:p>
    <w:p w:rsidR="004B4B23" w:rsidRDefault="004B4B23" w:rsidP="004B4B23">
      <w:pPr>
        <w:rPr>
          <w:rtl/>
        </w:rPr>
      </w:pPr>
    </w:p>
    <w:p w:rsidR="004B4B23" w:rsidRDefault="004B4B23" w:rsidP="004B4B23">
      <w:pPr>
        <w:pStyle w:val="af9"/>
        <w:keepNext/>
        <w:rPr>
          <w:rtl/>
        </w:rPr>
      </w:pPr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4B4B23" w:rsidRDefault="004B4B23" w:rsidP="004B4B23">
      <w:pPr>
        <w:pStyle w:val="KeepWithNext"/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בדיוק. </w:t>
      </w:r>
      <w:bookmarkStart w:id="403" w:name="_ETM_Q1_2027692"/>
      <w:bookmarkEnd w:id="403"/>
      <w:r>
        <w:rPr>
          <w:rFonts w:hint="cs"/>
          <w:rtl/>
        </w:rPr>
        <w:t xml:space="preserve">ואם אני אגלם את זה באחוזים אז האחוז של </w:t>
      </w:r>
      <w:bookmarkStart w:id="404" w:name="_ETM_Q1_2034029"/>
      <w:bookmarkEnd w:id="404"/>
      <w:r>
        <w:rPr>
          <w:rFonts w:hint="cs"/>
          <w:rtl/>
        </w:rPr>
        <w:t xml:space="preserve">מתחתנות בגיל 18 עולה עכשיו כשהיה 32% לפני החוק, הוא </w:t>
      </w:r>
      <w:bookmarkStart w:id="405" w:name="_ETM_Q1_2039916"/>
      <w:bookmarkEnd w:id="405"/>
      <w:r>
        <w:rPr>
          <w:rFonts w:hint="cs"/>
          <w:rtl/>
        </w:rPr>
        <w:t xml:space="preserve">עולה ל-41.5% ואילו של 17 יורד מ-23% ל-11.8%. כלומר, נתונים </w:t>
      </w:r>
      <w:bookmarkStart w:id="406" w:name="_ETM_Q1_2051046"/>
      <w:bookmarkEnd w:id="406"/>
      <w:r>
        <w:rPr>
          <w:rFonts w:hint="cs"/>
          <w:rtl/>
        </w:rPr>
        <w:t>מובהקים לגבי השינויים</w:t>
      </w:r>
      <w:r w:rsidR="000B2092">
        <w:rPr>
          <w:rFonts w:hint="cs"/>
          <w:rtl/>
        </w:rPr>
        <w:t xml:space="preserve"> אחרי החוק. השינויים האלה גם - - </w:t>
      </w:r>
      <w:bookmarkStart w:id="407" w:name="_ETM_Q1_2054517"/>
      <w:bookmarkEnd w:id="407"/>
      <w:r w:rsidR="000B2092">
        <w:rPr>
          <w:rFonts w:hint="cs"/>
          <w:rtl/>
        </w:rPr>
        <w:t xml:space="preserve">- בהמשך בשנת 2015, אותו דבר, אפילו פחות, גיל </w:t>
      </w:r>
      <w:bookmarkStart w:id="408" w:name="_ETM_Q1_2061932"/>
      <w:bookmarkEnd w:id="408"/>
      <w:r w:rsidR="000B2092">
        <w:rPr>
          <w:rFonts w:hint="cs"/>
          <w:rtl/>
        </w:rPr>
        <w:t xml:space="preserve">17 יורד ל-472 וגיל 18 עולה ל-2650. </w:t>
      </w:r>
    </w:p>
    <w:p w:rsidR="000B2092" w:rsidRDefault="000B2092" w:rsidP="004B4B23">
      <w:pPr>
        <w:rPr>
          <w:rtl/>
        </w:rPr>
      </w:pPr>
    </w:p>
    <w:p w:rsidR="000B2092" w:rsidRDefault="000B2092" w:rsidP="000B2092">
      <w:pPr>
        <w:pStyle w:val="af6"/>
        <w:keepNext/>
        <w:rPr>
          <w:rtl/>
        </w:rPr>
      </w:pPr>
      <w:bookmarkStart w:id="409" w:name="_ETM_Q1_2066087"/>
      <w:bookmarkStart w:id="410" w:name="_ETM_Q1_2067365"/>
      <w:bookmarkEnd w:id="409"/>
      <w:bookmarkEnd w:id="410"/>
      <w:r>
        <w:rPr>
          <w:rtl/>
        </w:rPr>
        <w:t>היו"ר עאידה תומא סלימאן: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כלומר המגמה ממשיכה. </w:t>
      </w:r>
      <w:bookmarkStart w:id="411" w:name="_ETM_Q1_2070064"/>
      <w:bookmarkEnd w:id="411"/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9"/>
        <w:keepNext/>
        <w:rPr>
          <w:rtl/>
        </w:rPr>
      </w:pPr>
      <w:bookmarkStart w:id="412" w:name="_ETM_Q1_2070941"/>
      <w:bookmarkEnd w:id="412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>המגמה ממשיכה ובאחוזים זה עוד יותר. 43.7% - כמעט 44</w:t>
      </w:r>
      <w:bookmarkStart w:id="413" w:name="_ETM_Q1_2075576"/>
      <w:bookmarkEnd w:id="413"/>
      <w:r>
        <w:rPr>
          <w:rFonts w:hint="cs"/>
          <w:rtl/>
        </w:rPr>
        <w:t xml:space="preserve">% זה הקטגוריה של גיל 18. </w:t>
      </w:r>
      <w:bookmarkStart w:id="414" w:name="_ETM_Q1_2080916"/>
      <w:bookmarkEnd w:id="414"/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9"/>
        <w:keepNext/>
        <w:rPr>
          <w:rtl/>
        </w:rPr>
      </w:pPr>
      <w:bookmarkStart w:id="415" w:name="_ETM_Q1_2078614"/>
      <w:bookmarkStart w:id="416" w:name="_ETM_Q1_2081530"/>
      <w:bookmarkEnd w:id="415"/>
      <w:bookmarkEnd w:id="416"/>
      <w:r>
        <w:rPr>
          <w:rtl/>
        </w:rPr>
        <w:t>גלית שאול: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מה שכן זה לא עשה שינוי חברתי בהבנה שנשים בגיל הזה עדיין לא - </w:t>
      </w:r>
      <w:bookmarkStart w:id="417" w:name="_ETM_Q1_2082468"/>
      <w:bookmarkEnd w:id="417"/>
      <w:r>
        <w:rPr>
          <w:rFonts w:hint="cs"/>
          <w:rtl/>
        </w:rPr>
        <w:t>- -</w:t>
      </w:r>
    </w:p>
    <w:p w:rsidR="000B2092" w:rsidRDefault="000B2092" w:rsidP="000B2092">
      <w:pPr>
        <w:rPr>
          <w:rtl/>
        </w:rPr>
      </w:pPr>
      <w:bookmarkStart w:id="418" w:name="_ETM_Q1_2087382"/>
      <w:bookmarkEnd w:id="418"/>
    </w:p>
    <w:p w:rsidR="000B2092" w:rsidRDefault="000B2092" w:rsidP="000B2092">
      <w:pPr>
        <w:pStyle w:val="af9"/>
        <w:keepNext/>
        <w:rPr>
          <w:rtl/>
        </w:rPr>
      </w:pPr>
      <w:bookmarkStart w:id="419" w:name="_ETM_Q1_2085077"/>
      <w:bookmarkStart w:id="420" w:name="_ETM_Q1_2086013"/>
      <w:bookmarkEnd w:id="419"/>
      <w:bookmarkEnd w:id="420"/>
      <w:r>
        <w:rPr>
          <w:rtl/>
        </w:rPr>
        <w:t>קריאה: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>יש איזה מגבלה כספית על חיתון בגיל מסויים?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6"/>
        <w:keepNext/>
        <w:rPr>
          <w:rtl/>
        </w:rPr>
      </w:pPr>
      <w:bookmarkStart w:id="421" w:name="_ETM_Q1_2089854"/>
      <w:bookmarkEnd w:id="421"/>
      <w:r>
        <w:rPr>
          <w:rtl/>
        </w:rPr>
        <w:t>היו"ר עאידה תומא סלימאן: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לפעמים שינוי </w:t>
      </w:r>
      <w:bookmarkStart w:id="422" w:name="_ETM_Q1_2091852"/>
      <w:bookmarkEnd w:id="422"/>
      <w:r>
        <w:rPr>
          <w:rFonts w:hint="cs"/>
          <w:rtl/>
        </w:rPr>
        <w:t xml:space="preserve">לוקח זמן עד שהוא קורה. אי אפשר לצפות שבשנה אחת </w:t>
      </w:r>
      <w:bookmarkStart w:id="423" w:name="_ETM_Q1_2094034"/>
      <w:bookmarkEnd w:id="423"/>
      <w:r>
        <w:rPr>
          <w:rFonts w:hint="cs"/>
          <w:rtl/>
        </w:rPr>
        <w:t xml:space="preserve">יקרה השינוי החברתי. 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9"/>
        <w:keepNext/>
        <w:rPr>
          <w:rtl/>
        </w:rPr>
      </w:pPr>
      <w:bookmarkStart w:id="424" w:name="_ETM_Q1_2096982"/>
      <w:bookmarkStart w:id="425" w:name="_ETM_Q1_2098060"/>
      <w:bookmarkEnd w:id="424"/>
      <w:bookmarkEnd w:id="425"/>
      <w:r>
        <w:rPr>
          <w:rtl/>
        </w:rPr>
        <w:t>גלית שאול: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לגמרי לא מצפה. 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>אחר</w:t>
      </w:r>
      <w:bookmarkStart w:id="426" w:name="_ETM_Q1_2097301"/>
      <w:bookmarkEnd w:id="426"/>
      <w:r>
        <w:rPr>
          <w:rFonts w:hint="cs"/>
          <w:rtl/>
        </w:rPr>
        <w:t xml:space="preserve">ת מצבנו היה הרבה </w:t>
      </w:r>
      <w:bookmarkStart w:id="427" w:name="_ETM_Q1_2100297"/>
      <w:bookmarkEnd w:id="427"/>
      <w:r>
        <w:rPr>
          <w:rFonts w:hint="cs"/>
          <w:rtl/>
        </w:rPr>
        <w:t xml:space="preserve">יותר טוב מהיום. 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אבל האם יש שינוי, בדקת את </w:t>
      </w:r>
      <w:bookmarkStart w:id="428" w:name="_ETM_Q1_2105440"/>
      <w:bookmarkEnd w:id="428"/>
      <w:r>
        <w:rPr>
          <w:rFonts w:hint="cs"/>
          <w:rtl/>
        </w:rPr>
        <w:t xml:space="preserve">ההשפעה הישירה של החוק, אבל בחברה בישראל או </w:t>
      </w:r>
      <w:bookmarkStart w:id="429" w:name="_ETM_Q1_2110770"/>
      <w:bookmarkEnd w:id="429"/>
      <w:r>
        <w:rPr>
          <w:rFonts w:hint="cs"/>
          <w:rtl/>
        </w:rPr>
        <w:t xml:space="preserve">בחברה המערבית, נדמה לי, תגידי אם זה כולל גם בחברה הערבית, המגמה של עלייה בגיל הנישואין היא מגמה ברורה </w:t>
      </w:r>
      <w:bookmarkStart w:id="430" w:name="_ETM_Q1_2123096"/>
      <w:bookmarkEnd w:id="430"/>
      <w:r>
        <w:rPr>
          <w:rFonts w:hint="cs"/>
          <w:rtl/>
        </w:rPr>
        <w:t>ורבת שנים, אז אפשר לומר שהחוק הוא מתלבש על המגמה</w:t>
      </w:r>
      <w:bookmarkStart w:id="431" w:name="_ETM_Q1_2134012"/>
      <w:bookmarkEnd w:id="431"/>
      <w:r>
        <w:rPr>
          <w:rFonts w:hint="cs"/>
          <w:rtl/>
        </w:rPr>
        <w:t xml:space="preserve"> הזאת ודוחף אותה עוד דחיפה אחת אולי חזקה קדימה. כי </w:t>
      </w:r>
      <w:bookmarkStart w:id="432" w:name="_ETM_Q1_2137858"/>
      <w:bookmarkEnd w:id="432"/>
      <w:r>
        <w:rPr>
          <w:rFonts w:hint="cs"/>
          <w:rtl/>
        </w:rPr>
        <w:t xml:space="preserve">המספרים הם לא אדירים בכל מקרה. 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9"/>
        <w:keepNext/>
        <w:rPr>
          <w:rtl/>
        </w:rPr>
      </w:pPr>
      <w:bookmarkStart w:id="433" w:name="_ETM_Q1_2142661"/>
      <w:bookmarkEnd w:id="433"/>
      <w:r>
        <w:rPr>
          <w:rtl/>
        </w:rPr>
        <w:t>קריאה: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רק כדאי שהיא תעצור </w:t>
      </w:r>
      <w:bookmarkStart w:id="434" w:name="_ETM_Q1_2145526"/>
      <w:bookmarkEnd w:id="434"/>
      <w:r>
        <w:rPr>
          <w:rFonts w:hint="cs"/>
          <w:rtl/>
        </w:rPr>
        <w:t xml:space="preserve">באיזשהו שלב. 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9"/>
        <w:keepNext/>
        <w:rPr>
          <w:rtl/>
        </w:rPr>
      </w:pPr>
      <w:bookmarkStart w:id="435" w:name="_ETM_Q1_2147271"/>
      <w:bookmarkStart w:id="436" w:name="_ETM_Q1_2149159"/>
      <w:bookmarkEnd w:id="435"/>
      <w:bookmarkEnd w:id="436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>אתה צודק לגמרי. ולכן אם תשימו לב אני</w:t>
      </w:r>
      <w:bookmarkStart w:id="437" w:name="_ETM_Q1_2151435"/>
      <w:bookmarkEnd w:id="437"/>
      <w:r>
        <w:rPr>
          <w:rFonts w:hint="cs"/>
          <w:rtl/>
        </w:rPr>
        <w:t xml:space="preserve"> לא התייחסתי לגילאי נישואין היותר מבוגרים. לקחתי רק את קבוצת </w:t>
      </w:r>
      <w:bookmarkStart w:id="438" w:name="_ETM_Q1_2157112"/>
      <w:bookmarkEnd w:id="438"/>
      <w:r>
        <w:rPr>
          <w:rFonts w:hint="cs"/>
          <w:rtl/>
        </w:rPr>
        <w:t xml:space="preserve">המתחתנות עד גיל 19, זה בעצם הנשים - - </w:t>
      </w:r>
      <w:bookmarkStart w:id="439" w:name="_ETM_Q1_2157630"/>
      <w:bookmarkEnd w:id="439"/>
      <w:r>
        <w:rPr>
          <w:rFonts w:hint="cs"/>
          <w:rtl/>
        </w:rPr>
        <w:t>-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4"/>
        <w:keepNext/>
        <w:rPr>
          <w:rtl/>
        </w:rPr>
      </w:pPr>
      <w:bookmarkStart w:id="440" w:name="_ETM_Q1_2158066"/>
      <w:bookmarkStart w:id="441" w:name="_ETM_Q1_2155974"/>
      <w:bookmarkEnd w:id="440"/>
      <w:bookmarkEnd w:id="441"/>
      <w:r>
        <w:rPr>
          <w:rtl/>
        </w:rPr>
        <w:t>זאב בנימין בגין (הליכוד):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לא, אבל זה אמור להשפיע מלמעלה, גם לנזול כלפי </w:t>
      </w:r>
      <w:bookmarkStart w:id="442" w:name="_ETM_Q1_2162694"/>
      <w:bookmarkEnd w:id="442"/>
      <w:r>
        <w:rPr>
          <w:rFonts w:hint="cs"/>
          <w:rtl/>
        </w:rPr>
        <w:t>מטה. המגמה היא לא של הילדים, המגמה היא</w:t>
      </w:r>
      <w:bookmarkStart w:id="443" w:name="_ETM_Q1_2168696"/>
      <w:bookmarkEnd w:id="443"/>
      <w:r>
        <w:rPr>
          <w:rFonts w:hint="cs"/>
          <w:rtl/>
        </w:rPr>
        <w:t xml:space="preserve"> של ההורים. 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6"/>
        <w:keepNext/>
        <w:rPr>
          <w:rtl/>
        </w:rPr>
      </w:pPr>
      <w:bookmarkStart w:id="444" w:name="_ETM_Q1_2168349"/>
      <w:bookmarkEnd w:id="444"/>
      <w:r>
        <w:rPr>
          <w:rtl/>
        </w:rPr>
        <w:t>היו"ר עאידה תומא סלימאן: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במקרה פה, כן. בגילאים יותר מבוגרים לא. 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4"/>
        <w:keepNext/>
        <w:rPr>
          <w:rtl/>
        </w:rPr>
      </w:pPr>
      <w:bookmarkStart w:id="445" w:name="_ETM_Q1_2172128"/>
      <w:bookmarkEnd w:id="445"/>
      <w:r>
        <w:rPr>
          <w:rtl/>
        </w:rPr>
        <w:t>זאב בנימין בגין (הליכוד):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כן, </w:t>
      </w:r>
      <w:bookmarkStart w:id="446" w:name="_ETM_Q1_2169525"/>
      <w:bookmarkEnd w:id="446"/>
      <w:r>
        <w:rPr>
          <w:rFonts w:hint="cs"/>
          <w:rtl/>
        </w:rPr>
        <w:t xml:space="preserve">אבל אם מסתכלים ימינה או שמאלה ושואלים מתי האחות הבכירה </w:t>
      </w:r>
      <w:bookmarkStart w:id="447" w:name="_ETM_Q1_2176186"/>
      <w:bookmarkEnd w:id="447"/>
      <w:r>
        <w:rPr>
          <w:rFonts w:hint="cs"/>
          <w:rtl/>
        </w:rPr>
        <w:t xml:space="preserve">התחתנה אז לפני 20 שנה היא הייתה מתחתנת </w:t>
      </w:r>
      <w:bookmarkStart w:id="448" w:name="_ETM_Q1_2178458"/>
      <w:bookmarkEnd w:id="448"/>
      <w:r>
        <w:rPr>
          <w:rFonts w:hint="cs"/>
          <w:rtl/>
        </w:rPr>
        <w:t xml:space="preserve">בגיל כזה והיום באותו גיל פלוס ארבע שנים. לא תהיה </w:t>
      </w:r>
      <w:bookmarkStart w:id="449" w:name="_ETM_Q1_2185558"/>
      <w:bookmarkEnd w:id="449"/>
      <w:r>
        <w:rPr>
          <w:rFonts w:hint="cs"/>
          <w:rtl/>
        </w:rPr>
        <w:t xml:space="preserve">שם איזה שמחה גדולה לחתן ילדונת. אני מדבר על מגמה </w:t>
      </w:r>
      <w:bookmarkStart w:id="450" w:name="_ETM_Q1_2191562"/>
      <w:bookmarkEnd w:id="450"/>
      <w:r>
        <w:rPr>
          <w:rFonts w:hint="cs"/>
          <w:rtl/>
        </w:rPr>
        <w:t xml:space="preserve">כללית. 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9"/>
        <w:keepNext/>
        <w:rPr>
          <w:rtl/>
        </w:rPr>
      </w:pPr>
      <w:bookmarkStart w:id="451" w:name="_ETM_Q1_2190260"/>
      <w:bookmarkStart w:id="452" w:name="_ETM_Q1_2189569"/>
      <w:bookmarkEnd w:id="451"/>
      <w:bookmarkEnd w:id="452"/>
      <w:r>
        <w:rPr>
          <w:rtl/>
        </w:rPr>
        <w:t>קריאה: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אבל המטרה של המחקר הייתה לעקוב אחרי השינוי </w:t>
      </w:r>
      <w:bookmarkStart w:id="453" w:name="_ETM_Q1_2191139"/>
      <w:bookmarkEnd w:id="453"/>
      <w:r>
        <w:rPr>
          <w:rFonts w:hint="cs"/>
          <w:rtl/>
        </w:rPr>
        <w:t>שקרה בעקבות החוק, ולכן ההתמקדות היא ב- - -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4"/>
        <w:keepNext/>
        <w:rPr>
          <w:rtl/>
        </w:rPr>
      </w:pPr>
      <w:bookmarkStart w:id="454" w:name="_ETM_Q1_2195495"/>
      <w:bookmarkEnd w:id="454"/>
      <w:r>
        <w:rPr>
          <w:rtl/>
        </w:rPr>
        <w:t>זאב בנימין בגין (הליכוד):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אני מבין אבל </w:t>
      </w:r>
      <w:bookmarkStart w:id="455" w:name="_ETM_Q1_2197194"/>
      <w:bookmarkEnd w:id="455"/>
      <w:r>
        <w:rPr>
          <w:rFonts w:hint="cs"/>
          <w:rtl/>
        </w:rPr>
        <w:t xml:space="preserve">רציתי לראות את המגמה הכללית. 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6"/>
        <w:keepNext/>
        <w:rPr>
          <w:rtl/>
        </w:rPr>
      </w:pPr>
      <w:bookmarkStart w:id="456" w:name="_ETM_Q1_2201123"/>
      <w:bookmarkEnd w:id="456"/>
      <w:r>
        <w:rPr>
          <w:rtl/>
        </w:rPr>
        <w:t>היו"ר עאידה תומא סלימאן: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אני חושבת שמה שהבנתי </w:t>
      </w:r>
      <w:bookmarkStart w:id="457" w:name="_ETM_Q1_2204297"/>
      <w:bookmarkEnd w:id="457"/>
      <w:r>
        <w:rPr>
          <w:rFonts w:hint="cs"/>
          <w:rtl/>
        </w:rPr>
        <w:t xml:space="preserve">שאתה מנסה להגיד זה כמה גורמים שהתחברו ביחד ומשפיעים. וזה </w:t>
      </w:r>
      <w:bookmarkStart w:id="458" w:name="_ETM_Q1_2211814"/>
      <w:bookmarkEnd w:id="458"/>
      <w:r>
        <w:rPr>
          <w:rFonts w:hint="cs"/>
          <w:rtl/>
        </w:rPr>
        <w:t xml:space="preserve">נכון. גם המגמה של עליית גיל הנישואין וגם החוק וכל </w:t>
      </w:r>
      <w:bookmarkStart w:id="459" w:name="_ETM_Q1_2219023"/>
      <w:bookmarkEnd w:id="459"/>
      <w:r>
        <w:rPr>
          <w:rFonts w:hint="cs"/>
          <w:rtl/>
        </w:rPr>
        <w:t xml:space="preserve">מיני גורמים אחרים. 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9"/>
        <w:keepNext/>
        <w:rPr>
          <w:rtl/>
        </w:rPr>
      </w:pPr>
      <w:bookmarkStart w:id="460" w:name="_ETM_Q1_2217609"/>
      <w:bookmarkStart w:id="461" w:name="_ETM_Q1_2220745"/>
      <w:bookmarkEnd w:id="460"/>
      <w:bookmarkEnd w:id="461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אני מסכימה להערה שלך. אם נסתכל ממה </w:t>
      </w:r>
      <w:bookmarkStart w:id="462" w:name="_ETM_Q1_2225535"/>
      <w:bookmarkEnd w:id="462"/>
      <w:r>
        <w:rPr>
          <w:rFonts w:hint="cs"/>
          <w:rtl/>
        </w:rPr>
        <w:t xml:space="preserve">שראינו עד עכשיו זה בעצם שבשנים האלה רואים שמרבית </w:t>
      </w:r>
      <w:bookmarkStart w:id="463" w:name="_ETM_Q1_2229998"/>
      <w:bookmarkEnd w:id="463"/>
      <w:r>
        <w:rPr>
          <w:rFonts w:hint="cs"/>
          <w:rtl/>
        </w:rPr>
        <w:t xml:space="preserve">המתחתנות הן מוסלמיות, אחוז הנערות הערביות שהתחתנו בגיל 17 נמצא </w:t>
      </w:r>
      <w:bookmarkStart w:id="464" w:name="_ETM_Q1_2235661"/>
      <w:bookmarkEnd w:id="464"/>
      <w:r>
        <w:rPr>
          <w:rFonts w:hint="cs"/>
          <w:rtl/>
        </w:rPr>
        <w:t xml:space="preserve">בירידה עקבית אל מול עלייה באחוז של המתחתנות בגיל 18 </w:t>
      </w:r>
      <w:bookmarkStart w:id="465" w:name="_ETM_Q1_2237512"/>
      <w:bookmarkEnd w:id="465"/>
      <w:r>
        <w:rPr>
          <w:rFonts w:hint="cs"/>
          <w:rtl/>
        </w:rPr>
        <w:t>- - -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6"/>
        <w:keepNext/>
        <w:rPr>
          <w:rtl/>
        </w:rPr>
      </w:pPr>
      <w:bookmarkStart w:id="466" w:name="_ETM_Q1_2239412"/>
      <w:bookmarkEnd w:id="466"/>
      <w:r>
        <w:rPr>
          <w:rtl/>
        </w:rPr>
        <w:t>היו"ר עאידה תומא סלימאן: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אני יכולה לשאול שאלה - </w:t>
      </w:r>
      <w:bookmarkStart w:id="467" w:name="_ETM_Q1_2240598"/>
      <w:bookmarkEnd w:id="467"/>
      <w:r>
        <w:rPr>
          <w:rFonts w:hint="cs"/>
          <w:rtl/>
        </w:rPr>
        <w:t xml:space="preserve">כי זה חוזר על עצמו שנכון, מבחינת יהודיות, ערביות, </w:t>
      </w:r>
      <w:bookmarkStart w:id="468" w:name="_ETM_Q1_2245081"/>
      <w:bookmarkEnd w:id="468"/>
      <w:r>
        <w:rPr>
          <w:rFonts w:hint="cs"/>
          <w:rtl/>
        </w:rPr>
        <w:t xml:space="preserve">זה בולט שהאחוז הגדול הן ערביות. בתוך הערביות יש דיבורים </w:t>
      </w:r>
      <w:bookmarkStart w:id="469" w:name="_ETM_Q1_2252617"/>
      <w:bookmarkEnd w:id="469"/>
      <w:r>
        <w:rPr>
          <w:rFonts w:hint="cs"/>
          <w:rtl/>
        </w:rPr>
        <w:t xml:space="preserve">על נשים מוסלמיות ונשים נוצריות. אנחנו יודעים שאחוז הנוצרים בתוך </w:t>
      </w:r>
      <w:bookmarkStart w:id="470" w:name="_ETM_Q1_2257093"/>
      <w:bookmarkEnd w:id="470"/>
      <w:r>
        <w:rPr>
          <w:rFonts w:hint="cs"/>
          <w:rtl/>
        </w:rPr>
        <w:t xml:space="preserve">האוכלוסייה הערבית הוא הרבה יותר נמוך. האם נעשתה איזשהי השוואה מבחינת המשקל בתוך האוכלוסייה עם הנטייה בין - - </w:t>
      </w:r>
      <w:bookmarkStart w:id="471" w:name="_ETM_Q1_2274350"/>
      <w:bookmarkEnd w:id="471"/>
      <w:r>
        <w:rPr>
          <w:rFonts w:hint="cs"/>
          <w:rtl/>
        </w:rPr>
        <w:t>-</w:t>
      </w:r>
    </w:p>
    <w:p w:rsidR="000B2092" w:rsidRDefault="000B2092" w:rsidP="000B2092">
      <w:pPr>
        <w:rPr>
          <w:rtl/>
        </w:rPr>
      </w:pPr>
      <w:bookmarkStart w:id="472" w:name="_ETM_Q1_2275769"/>
      <w:bookmarkEnd w:id="472"/>
    </w:p>
    <w:p w:rsidR="000B2092" w:rsidRDefault="000B2092" w:rsidP="000B2092">
      <w:pPr>
        <w:pStyle w:val="af9"/>
        <w:keepNext/>
        <w:rPr>
          <w:rtl/>
        </w:rPr>
      </w:pPr>
      <w:bookmarkStart w:id="473" w:name="_ETM_Q1_2276641"/>
      <w:bookmarkStart w:id="474" w:name="_ETM_Q1_2275390"/>
      <w:bookmarkEnd w:id="473"/>
      <w:bookmarkEnd w:id="474"/>
      <w:r>
        <w:rPr>
          <w:rtl/>
        </w:rPr>
        <w:t>קריאה: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גם צפון דרום, גם הגיאוגרפי בעיניי כן מקבל - - </w:t>
      </w:r>
      <w:bookmarkStart w:id="475" w:name="_ETM_Q1_2280725"/>
      <w:bookmarkEnd w:id="475"/>
      <w:r>
        <w:rPr>
          <w:rFonts w:hint="cs"/>
          <w:rtl/>
        </w:rPr>
        <w:t>-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את זה אפשר לראות בניתוח איפה בדיוק קרו - - </w:t>
      </w:r>
      <w:bookmarkStart w:id="476" w:name="_ETM_Q1_2288510"/>
      <w:bookmarkEnd w:id="476"/>
      <w:r>
        <w:rPr>
          <w:rFonts w:hint="cs"/>
          <w:rtl/>
        </w:rPr>
        <w:t xml:space="preserve">- אבל השאלה שלי מתמקדת ב- - - אחוז הנוצרים </w:t>
      </w:r>
      <w:bookmarkStart w:id="477" w:name="_ETM_Q1_2294192"/>
      <w:bookmarkEnd w:id="477"/>
      <w:r>
        <w:rPr>
          <w:rFonts w:hint="cs"/>
          <w:rtl/>
        </w:rPr>
        <w:t xml:space="preserve">מהו מתוך כלל האוכלוסייה - 9%-10% אולי. השאלה אם </w:t>
      </w:r>
      <w:bookmarkStart w:id="478" w:name="_ETM_Q1_2299068"/>
      <w:bookmarkEnd w:id="478"/>
      <w:r>
        <w:rPr>
          <w:rFonts w:hint="cs"/>
          <w:rtl/>
        </w:rPr>
        <w:t xml:space="preserve">זה שווה ערך לאחוז המתחתנות לפני הגיל בתוך האוכלוסייה הערבית. 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9"/>
        <w:keepNext/>
        <w:rPr>
          <w:rtl/>
        </w:rPr>
      </w:pPr>
      <w:bookmarkStart w:id="479" w:name="_ETM_Q1_2304572"/>
      <w:bookmarkStart w:id="480" w:name="_ETM_Q1_2306284"/>
      <w:bookmarkEnd w:id="479"/>
      <w:bookmarkEnd w:id="480"/>
      <w:r>
        <w:rPr>
          <w:rtl/>
        </w:rPr>
        <w:t xml:space="preserve">נבילה </w:t>
      </w:r>
      <w:proofErr w:type="spellStart"/>
      <w:r>
        <w:rPr>
          <w:rtl/>
        </w:rPr>
        <w:t>אספניולי</w:t>
      </w:r>
      <w:proofErr w:type="spellEnd"/>
      <w:r>
        <w:rPr>
          <w:rtl/>
        </w:rPr>
        <w:t>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זה חישוב קל לעשות, אנחנו ניקח את זה בחשבון </w:t>
      </w:r>
      <w:bookmarkStart w:id="481" w:name="_ETM_Q1_2311057"/>
      <w:bookmarkEnd w:id="481"/>
      <w:r>
        <w:rPr>
          <w:rFonts w:hint="cs"/>
          <w:rtl/>
        </w:rPr>
        <w:t xml:space="preserve">ונעשה אותו. 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9"/>
        <w:keepNext/>
        <w:rPr>
          <w:rtl/>
        </w:rPr>
      </w:pPr>
      <w:bookmarkStart w:id="482" w:name="_ETM_Q1_2311380"/>
      <w:bookmarkEnd w:id="482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>גם אם לוקחים את אחוז האוכלוסייה הנוצרים גם</w:t>
      </w:r>
      <w:bookmarkStart w:id="483" w:name="_ETM_Q1_2313782"/>
      <w:bookmarkEnd w:id="483"/>
      <w:r>
        <w:rPr>
          <w:rFonts w:hint="cs"/>
          <w:rtl/>
        </w:rPr>
        <w:t xml:space="preserve">, המקרים הם כל כך בודדים כך שגם האחוז הוא </w:t>
      </w:r>
      <w:bookmarkStart w:id="484" w:name="_ETM_Q1_2319466"/>
      <w:bookmarkEnd w:id="484"/>
      <w:r>
        <w:rPr>
          <w:rFonts w:hint="cs"/>
          <w:rtl/>
        </w:rPr>
        <w:t xml:space="preserve">מאוד נמוך. </w:t>
      </w:r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6"/>
        <w:keepNext/>
        <w:rPr>
          <w:rtl/>
        </w:rPr>
      </w:pPr>
      <w:bookmarkStart w:id="485" w:name="_ETM_Q1_2318912"/>
      <w:bookmarkEnd w:id="485"/>
      <w:r>
        <w:rPr>
          <w:rtl/>
        </w:rPr>
        <w:t>היו"ר עאידה תומא סלימאן: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אוקיי. אני חושבת שכדאי לבדוק את זה. </w:t>
      </w:r>
      <w:bookmarkStart w:id="486" w:name="_ETM_Q1_2323237"/>
      <w:bookmarkEnd w:id="486"/>
    </w:p>
    <w:p w:rsidR="000B2092" w:rsidRDefault="000B2092" w:rsidP="000B2092">
      <w:pPr>
        <w:rPr>
          <w:rtl/>
        </w:rPr>
      </w:pPr>
    </w:p>
    <w:p w:rsidR="000B2092" w:rsidRDefault="000B2092" w:rsidP="000B2092">
      <w:pPr>
        <w:pStyle w:val="af9"/>
        <w:keepNext/>
        <w:rPr>
          <w:rtl/>
        </w:rPr>
      </w:pPr>
      <w:bookmarkStart w:id="487" w:name="_ETM_Q1_2323561"/>
      <w:bookmarkStart w:id="488" w:name="_ETM_Q1_2325219"/>
      <w:bookmarkEnd w:id="487"/>
      <w:bookmarkEnd w:id="488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0B2092" w:rsidRDefault="000B2092" w:rsidP="000B2092">
      <w:pPr>
        <w:pStyle w:val="KeepWithNext"/>
        <w:rPr>
          <w:rtl/>
        </w:rPr>
      </w:pPr>
    </w:p>
    <w:p w:rsidR="000B2092" w:rsidRDefault="000B2092" w:rsidP="000B2092">
      <w:pPr>
        <w:rPr>
          <w:rtl/>
        </w:rPr>
      </w:pPr>
      <w:r>
        <w:rPr>
          <w:rFonts w:hint="cs"/>
          <w:rtl/>
        </w:rPr>
        <w:t xml:space="preserve">ופה רואים את ההשוואה של כל השנים ביחד משנת 2010 </w:t>
      </w:r>
      <w:bookmarkStart w:id="489" w:name="_ETM_Q1_2327947"/>
      <w:bookmarkEnd w:id="489"/>
      <w:r>
        <w:rPr>
          <w:rFonts w:hint="cs"/>
          <w:rtl/>
        </w:rPr>
        <w:t xml:space="preserve">עד 2015, כשרואים את מספר המתחתנות הכללי. אם שמתם לב </w:t>
      </w:r>
      <w:bookmarkStart w:id="490" w:name="_ETM_Q1_2333936"/>
      <w:bookmarkEnd w:id="490"/>
      <w:r>
        <w:rPr>
          <w:rFonts w:hint="cs"/>
          <w:rtl/>
        </w:rPr>
        <w:t xml:space="preserve">מקודם התעסקתי בקבוצת הגיל של עד 19. כאן הרחבנו את </w:t>
      </w:r>
      <w:bookmarkStart w:id="491" w:name="_ETM_Q1_2338498"/>
      <w:bookmarkEnd w:id="491"/>
      <w:r>
        <w:rPr>
          <w:rFonts w:hint="cs"/>
          <w:rtl/>
        </w:rPr>
        <w:t xml:space="preserve">זה לכלל המתחתנות, לראות את האחוז מכלל המתחתנות. ואצל הערביות </w:t>
      </w:r>
      <w:bookmarkStart w:id="492" w:name="_ETM_Q1_2344032"/>
      <w:bookmarkEnd w:id="492"/>
      <w:r>
        <w:rPr>
          <w:rFonts w:hint="cs"/>
          <w:rtl/>
        </w:rPr>
        <w:t>אנחנו רואים שהמתחתנו עד גיל 19 מהוות 35% מ</w:t>
      </w:r>
      <w:r w:rsidR="00D551B9">
        <w:rPr>
          <w:rFonts w:hint="cs"/>
          <w:rtl/>
        </w:rPr>
        <w:t xml:space="preserve">- - </w:t>
      </w:r>
      <w:bookmarkStart w:id="493" w:name="_ETM_Q1_2349219"/>
      <w:bookmarkEnd w:id="493"/>
      <w:r w:rsidR="00D551B9">
        <w:rPr>
          <w:rFonts w:hint="cs"/>
          <w:rtl/>
        </w:rPr>
        <w:t>- למתחתנות בשנת 2010 וזה יורד ל-27% בשנת 2015</w:t>
      </w:r>
      <w:bookmarkStart w:id="494" w:name="_ETM_Q1_2361343"/>
      <w:bookmarkEnd w:id="494"/>
      <w:r w:rsidR="00D551B9">
        <w:rPr>
          <w:rFonts w:hint="cs"/>
          <w:rtl/>
        </w:rPr>
        <w:t xml:space="preserve">. </w:t>
      </w:r>
    </w:p>
    <w:p w:rsidR="00D551B9" w:rsidRDefault="00D551B9" w:rsidP="000B2092">
      <w:pPr>
        <w:rPr>
          <w:rtl/>
        </w:rPr>
      </w:pPr>
    </w:p>
    <w:p w:rsidR="00D551B9" w:rsidRDefault="00D551B9" w:rsidP="00D551B9">
      <w:pPr>
        <w:pStyle w:val="af6"/>
        <w:keepNext/>
        <w:rPr>
          <w:rtl/>
        </w:rPr>
      </w:pPr>
      <w:bookmarkStart w:id="495" w:name="_ETM_Q1_2362433"/>
      <w:bookmarkEnd w:id="495"/>
      <w:r>
        <w:rPr>
          <w:rtl/>
        </w:rPr>
        <w:t>היו"ר עאידה תומא סלימאן: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>מעניין.</w:t>
      </w:r>
      <w:r w:rsidR="00465B7D">
        <w:rPr>
          <w:rFonts w:hint="cs"/>
          <w:rtl/>
        </w:rPr>
        <w:t xml:space="preserve"> 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4"/>
        <w:keepNext/>
        <w:rPr>
          <w:rtl/>
        </w:rPr>
      </w:pPr>
      <w:bookmarkStart w:id="496" w:name="_ETM_Q1_2363097"/>
      <w:bookmarkEnd w:id="496"/>
      <w:r>
        <w:rPr>
          <w:rtl/>
        </w:rPr>
        <w:t>זאב בנימין בגין (הליכוד):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אבל מה הוא העודף? העודף הוא </w:t>
      </w:r>
      <w:bookmarkStart w:id="497" w:name="_ETM_Q1_2366047"/>
      <w:bookmarkEnd w:id="497"/>
      <w:r>
        <w:rPr>
          <w:rFonts w:hint="cs"/>
          <w:rtl/>
        </w:rPr>
        <w:t xml:space="preserve">כלפי מעלה עולה. 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9"/>
        <w:keepNext/>
        <w:rPr>
          <w:rtl/>
        </w:rPr>
      </w:pPr>
      <w:bookmarkStart w:id="498" w:name="_ETM_Q1_2368231"/>
      <w:bookmarkStart w:id="499" w:name="_ETM_Q1_2373302"/>
      <w:bookmarkEnd w:id="498"/>
      <w:bookmarkEnd w:id="499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כמובן. 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4"/>
        <w:keepNext/>
        <w:rPr>
          <w:rtl/>
        </w:rPr>
      </w:pPr>
      <w:bookmarkStart w:id="500" w:name="_ETM_Q1_2374772"/>
      <w:bookmarkStart w:id="501" w:name="_ETM_Q1_2375801"/>
      <w:bookmarkEnd w:id="500"/>
      <w:bookmarkEnd w:id="501"/>
      <w:r>
        <w:rPr>
          <w:rtl/>
        </w:rPr>
        <w:t>זאב בנימין בגין (הליכוד):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בסדר, זה לא שמישהו יכול לחשוב </w:t>
      </w:r>
      <w:bookmarkStart w:id="502" w:name="_ETM_Q1_2377682"/>
      <w:bookmarkEnd w:id="502"/>
      <w:r>
        <w:rPr>
          <w:rFonts w:hint="cs"/>
          <w:rtl/>
        </w:rPr>
        <w:t xml:space="preserve">מהמספר שיותר קטינות התחתנו. 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לא, להיפך, פחות התחתנו. 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9"/>
        <w:keepNext/>
        <w:rPr>
          <w:rtl/>
        </w:rPr>
      </w:pPr>
      <w:bookmarkStart w:id="503" w:name="_ETM_Q1_2383671"/>
      <w:bookmarkEnd w:id="503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פחות התחתנו </w:t>
      </w:r>
      <w:bookmarkStart w:id="504" w:name="_ETM_Q1_2387275"/>
      <w:bookmarkEnd w:id="504"/>
      <w:r>
        <w:rPr>
          <w:rFonts w:hint="cs"/>
          <w:rtl/>
        </w:rPr>
        <w:t xml:space="preserve">מתחת לגיל 19 ויותר מעל גיל 19. 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6"/>
        <w:keepNext/>
        <w:rPr>
          <w:rtl/>
        </w:rPr>
      </w:pPr>
      <w:bookmarkStart w:id="505" w:name="_ETM_Q1_2388118"/>
      <w:bookmarkEnd w:id="505"/>
      <w:r>
        <w:rPr>
          <w:rtl/>
        </w:rPr>
        <w:t>היו"ר עאידה תומא סלימאן: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>א</w:t>
      </w:r>
      <w:bookmarkStart w:id="506" w:name="_ETM_Q1_2394462"/>
      <w:bookmarkEnd w:id="506"/>
      <w:r>
        <w:rPr>
          <w:rFonts w:hint="cs"/>
          <w:rtl/>
        </w:rPr>
        <w:t xml:space="preserve">ני רוצה שתנסי </w:t>
      </w:r>
      <w:bookmarkStart w:id="507" w:name="_ETM_Q1_2397410"/>
      <w:bookmarkEnd w:id="507"/>
      <w:r>
        <w:rPr>
          <w:rFonts w:hint="cs"/>
          <w:rtl/>
        </w:rPr>
        <w:t xml:space="preserve">נסרין לסיים כי נרצה גם לשמוע על האכיפה. 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9"/>
        <w:keepNext/>
        <w:rPr>
          <w:rtl/>
        </w:rPr>
      </w:pPr>
      <w:bookmarkStart w:id="508" w:name="_ETM_Q1_2402868"/>
      <w:bookmarkStart w:id="509" w:name="_ETM_Q1_2404023"/>
      <w:bookmarkEnd w:id="508"/>
      <w:bookmarkEnd w:id="509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אני אעבור </w:t>
      </w:r>
      <w:bookmarkStart w:id="510" w:name="_ETM_Q1_2408067"/>
      <w:bookmarkEnd w:id="510"/>
      <w:r>
        <w:rPr>
          <w:rFonts w:hint="cs"/>
          <w:rtl/>
        </w:rPr>
        <w:t xml:space="preserve">לדיווחים של הוועדה. אני על זה לא אתעכב כי זה נדון פה. צריך לשים לב רק לנתונים לגבי ירושלים המזרחית </w:t>
      </w:r>
      <w:bookmarkStart w:id="511" w:name="_ETM_Q1_2418118"/>
      <w:bookmarkEnd w:id="511"/>
      <w:r>
        <w:rPr>
          <w:rFonts w:hint="cs"/>
          <w:rtl/>
        </w:rPr>
        <w:t xml:space="preserve">שבחלק מהשנים הם כן הכניסו אותם בתוך הסטטיסטיקות ובחלק הם </w:t>
      </w:r>
      <w:bookmarkStart w:id="512" w:name="_ETM_Q1_2422153"/>
      <w:bookmarkEnd w:id="512"/>
      <w:r>
        <w:rPr>
          <w:rFonts w:hint="cs"/>
          <w:rtl/>
        </w:rPr>
        <w:t xml:space="preserve">הורדו מהסטטיסטיקות, צריך לשים לב לזה, וחלק מהם גם </w:t>
      </w:r>
      <w:bookmarkStart w:id="513" w:name="_ETM_Q1_2423870"/>
      <w:bookmarkEnd w:id="513"/>
      <w:r>
        <w:rPr>
          <w:rFonts w:hint="cs"/>
          <w:rtl/>
        </w:rPr>
        <w:t xml:space="preserve">הפערים בדיווח בגלל ההחלטה אם להכניס או לא להכניס. 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rPr>
          <w:rtl/>
        </w:rPr>
      </w:pPr>
      <w:bookmarkStart w:id="514" w:name="_ETM_Q1_2432280"/>
      <w:bookmarkEnd w:id="514"/>
      <w:r>
        <w:rPr>
          <w:rFonts w:hint="cs"/>
          <w:rtl/>
        </w:rPr>
        <w:t xml:space="preserve">לגבי </w:t>
      </w:r>
      <w:bookmarkStart w:id="515" w:name="_ETM_Q1_2433264"/>
      <w:bookmarkEnd w:id="515"/>
      <w:r>
        <w:rPr>
          <w:rFonts w:hint="cs"/>
          <w:rtl/>
        </w:rPr>
        <w:t xml:space="preserve">דיווחי המשטרה - עשיתי פילוח של אחוזים לראות את </w:t>
      </w:r>
      <w:bookmarkStart w:id="516" w:name="_ETM_Q1_2441749"/>
      <w:bookmarkEnd w:id="516"/>
      <w:r>
        <w:rPr>
          <w:rFonts w:hint="cs"/>
          <w:rtl/>
        </w:rPr>
        <w:t xml:space="preserve">המגמות בדיווחים שלהם ויוצא שבשנת 2014 68% מהתלונות נחקרו ואילו </w:t>
      </w:r>
      <w:bookmarkStart w:id="517" w:name="_ETM_Q1_2448358"/>
      <w:bookmarkEnd w:id="517"/>
      <w:r>
        <w:rPr>
          <w:rFonts w:hint="cs"/>
          <w:rtl/>
        </w:rPr>
        <w:t xml:space="preserve">ב-2017 הגענו ל-82% מהתלונות נחקרו. כלומר, יש עלייה מאוד משמעותית </w:t>
      </w:r>
      <w:bookmarkStart w:id="518" w:name="_ETM_Q1_2453925"/>
      <w:bookmarkEnd w:id="518"/>
      <w:r>
        <w:rPr>
          <w:rFonts w:hint="cs"/>
          <w:rtl/>
        </w:rPr>
        <w:t xml:space="preserve">באחוז התיקים שנחקרים על ידי המשטרה, מגמה שבעצם מבורכת </w:t>
      </w:r>
      <w:bookmarkStart w:id="519" w:name="_ETM_Q1_2457809"/>
      <w:bookmarkEnd w:id="519"/>
      <w:r>
        <w:rPr>
          <w:rFonts w:hint="cs"/>
          <w:rtl/>
        </w:rPr>
        <w:t>- - -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9"/>
        <w:keepNext/>
        <w:rPr>
          <w:rtl/>
        </w:rPr>
      </w:pPr>
      <w:bookmarkStart w:id="520" w:name="_ETM_Q1_2458464"/>
      <w:bookmarkStart w:id="521" w:name="_ETM_Q1_2459801"/>
      <w:bookmarkEnd w:id="520"/>
      <w:bookmarkEnd w:id="521"/>
      <w:r>
        <w:rPr>
          <w:rtl/>
        </w:rPr>
        <w:t>כרמית כהן: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איך? אבל במסמך של הממ"מ ראינו פער יותר </w:t>
      </w:r>
      <w:bookmarkStart w:id="522" w:name="_ETM_Q1_2461594"/>
      <w:bookmarkEnd w:id="522"/>
      <w:r>
        <w:rPr>
          <w:rFonts w:hint="cs"/>
          <w:rtl/>
        </w:rPr>
        <w:t xml:space="preserve">גדול בין התיקים שנחקרו לתלונות שהוגשו. הרי אם לפי - </w:t>
      </w:r>
      <w:bookmarkStart w:id="523" w:name="_ETM_Q1_2468581"/>
      <w:bookmarkEnd w:id="523"/>
      <w:r>
        <w:rPr>
          <w:rFonts w:hint="cs"/>
          <w:rtl/>
        </w:rPr>
        <w:t>- -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9"/>
        <w:keepNext/>
        <w:rPr>
          <w:rtl/>
        </w:rPr>
      </w:pPr>
      <w:bookmarkStart w:id="524" w:name="_ETM_Q1_2469016"/>
      <w:bookmarkStart w:id="525" w:name="_ETM_Q1_2470142"/>
      <w:bookmarkEnd w:id="524"/>
      <w:bookmarkEnd w:id="525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מה שאני מראה זה אחוז החקירות מכלל התיקים באותה </w:t>
      </w:r>
      <w:bookmarkStart w:id="526" w:name="_ETM_Q1_2473200"/>
      <w:bookmarkEnd w:id="526"/>
      <w:r>
        <w:rPr>
          <w:rFonts w:hint="cs"/>
          <w:rtl/>
        </w:rPr>
        <w:t xml:space="preserve">שנה. כמה אחוז מהתיקים שבאותה שנה נפתחו וכמה נחקרו. אני </w:t>
      </w:r>
      <w:bookmarkStart w:id="527" w:name="_ETM_Q1_2478530"/>
      <w:bookmarkEnd w:id="527"/>
      <w:r>
        <w:rPr>
          <w:rFonts w:hint="cs"/>
          <w:rtl/>
        </w:rPr>
        <w:t xml:space="preserve">רואה שיש מגמה של עלייה בלחקור יותר תיקים. כשמגיעים לנתונים </w:t>
      </w:r>
      <w:bookmarkStart w:id="528" w:name="_ETM_Q1_2485166"/>
      <w:bookmarkEnd w:id="528"/>
      <w:r>
        <w:rPr>
          <w:rFonts w:hint="cs"/>
          <w:rtl/>
        </w:rPr>
        <w:t xml:space="preserve">לגבי המלצה להגיש כתבי אישום זה עולה מ-16% בשנת 2014 </w:t>
      </w:r>
      <w:bookmarkStart w:id="529" w:name="_ETM_Q1_2489649"/>
      <w:bookmarkEnd w:id="529"/>
      <w:r>
        <w:rPr>
          <w:rFonts w:hint="cs"/>
          <w:rtl/>
        </w:rPr>
        <w:t xml:space="preserve">ל-77.7% בשנת 2017. זה הכפיל ושילש את עצמו מבחינת המגמה </w:t>
      </w:r>
      <w:bookmarkStart w:id="530" w:name="_ETM_Q1_2499020"/>
      <w:bookmarkEnd w:id="530"/>
      <w:r>
        <w:rPr>
          <w:rFonts w:hint="cs"/>
          <w:rtl/>
        </w:rPr>
        <w:t>של המשטרה להגיש כתבי אישום- - -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ובכל זאת אפס כתבי אישום. 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9"/>
        <w:keepNext/>
        <w:rPr>
          <w:rtl/>
        </w:rPr>
      </w:pPr>
      <w:bookmarkStart w:id="531" w:name="_ETM_Q1_2501205"/>
      <w:bookmarkStart w:id="532" w:name="_ETM_Q1_2503385"/>
      <w:bookmarkEnd w:id="531"/>
      <w:bookmarkEnd w:id="532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ופה עולה שאלה - כשהם </w:t>
      </w:r>
      <w:bookmarkStart w:id="533" w:name="_ETM_Q1_2505443"/>
      <w:bookmarkEnd w:id="533"/>
      <w:r>
        <w:rPr>
          <w:rFonts w:hint="cs"/>
          <w:rtl/>
        </w:rPr>
        <w:t xml:space="preserve">היו התובעים בתיקים של עבירת חוק דין נישואין אז לא </w:t>
      </w:r>
      <w:bookmarkStart w:id="534" w:name="_ETM_Q1_2511337"/>
      <w:bookmarkEnd w:id="534"/>
      <w:r>
        <w:rPr>
          <w:rFonts w:hint="cs"/>
          <w:rtl/>
        </w:rPr>
        <w:t xml:space="preserve">היו בעצם הגשות כתבי אישום אבל כשזה עבר יד </w:t>
      </w:r>
      <w:bookmarkStart w:id="535" w:name="_ETM_Q1_2512286"/>
      <w:bookmarkEnd w:id="535"/>
      <w:r>
        <w:rPr>
          <w:rFonts w:hint="cs"/>
          <w:rtl/>
        </w:rPr>
        <w:t xml:space="preserve">לפרקליטות אז כבר נוח להם יותר אולי להמליץ על הגשת </w:t>
      </w:r>
      <w:bookmarkStart w:id="536" w:name="_ETM_Q1_2516833"/>
      <w:bookmarkEnd w:id="536"/>
      <w:r>
        <w:rPr>
          <w:rFonts w:hint="cs"/>
          <w:rtl/>
        </w:rPr>
        <w:t xml:space="preserve">כתבי אישום ובפרקליטות לא נעשה כלום עם התיקים האלה. 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rPr>
          <w:rtl/>
        </w:rPr>
      </w:pPr>
      <w:bookmarkStart w:id="537" w:name="_ETM_Q1_2523823"/>
      <w:bookmarkEnd w:id="537"/>
      <w:r>
        <w:rPr>
          <w:rFonts w:hint="cs"/>
          <w:rtl/>
        </w:rPr>
        <w:t>לגבי</w:t>
      </w:r>
      <w:bookmarkStart w:id="538" w:name="_ETM_Q1_2526070"/>
      <w:bookmarkEnd w:id="538"/>
      <w:r>
        <w:rPr>
          <w:rFonts w:hint="cs"/>
          <w:rtl/>
        </w:rPr>
        <w:t xml:space="preserve"> מקרי הוכחת נישואין של קטינות בבית הדין השרעי. </w:t>
      </w:r>
      <w:bookmarkStart w:id="539" w:name="_ETM_Q1_2529814"/>
      <w:bookmarkEnd w:id="539"/>
      <w:r>
        <w:rPr>
          <w:rFonts w:hint="cs"/>
          <w:rtl/>
        </w:rPr>
        <w:t>פה חשוב לי מאוד להבהיר - - -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4"/>
        <w:keepNext/>
        <w:rPr>
          <w:rtl/>
        </w:rPr>
      </w:pPr>
      <w:bookmarkStart w:id="540" w:name="_ETM_Q1_2530314"/>
      <w:bookmarkStart w:id="541" w:name="_ETM_Q1_2529349"/>
      <w:bookmarkEnd w:id="540"/>
      <w:bookmarkEnd w:id="541"/>
      <w:r>
        <w:rPr>
          <w:rtl/>
        </w:rPr>
        <w:t>זאב בנימין בגין (הליכוד):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>כלפי מי המחקרים?</w:t>
      </w:r>
      <w:bookmarkStart w:id="542" w:name="_ETM_Q1_2532296"/>
      <w:bookmarkEnd w:id="542"/>
      <w:r>
        <w:rPr>
          <w:rFonts w:hint="cs"/>
          <w:rtl/>
        </w:rPr>
        <w:t xml:space="preserve"> כלפי מי הם מוגשים?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9"/>
        <w:keepNext/>
        <w:rPr>
          <w:rtl/>
        </w:rPr>
      </w:pPr>
      <w:bookmarkStart w:id="543" w:name="_ETM_Q1_2532302"/>
      <w:bookmarkStart w:id="544" w:name="_ETM_Q1_2534037"/>
      <w:bookmarkEnd w:id="543"/>
      <w:bookmarkEnd w:id="544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בדיווח שלהם הם לא מתייחסים לזהות הנחקרים </w:t>
      </w:r>
      <w:bookmarkStart w:id="545" w:name="_ETM_Q1_2537346"/>
      <w:bookmarkEnd w:id="545"/>
      <w:r>
        <w:rPr>
          <w:rFonts w:hint="cs"/>
          <w:rtl/>
        </w:rPr>
        <w:t>והם לא מתייחסים - - -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4"/>
        <w:keepNext/>
        <w:rPr>
          <w:rtl/>
        </w:rPr>
      </w:pPr>
      <w:bookmarkStart w:id="546" w:name="_ETM_Q1_2538950"/>
      <w:bookmarkStart w:id="547" w:name="_ETM_Q1_2537757"/>
      <w:bookmarkEnd w:id="546"/>
      <w:bookmarkEnd w:id="547"/>
      <w:r>
        <w:rPr>
          <w:rtl/>
        </w:rPr>
        <w:t>זאב בנימין בגין (הליכוד):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מה אנחנו יודעים כלפי - </w:t>
      </w:r>
      <w:bookmarkStart w:id="548" w:name="_ETM_Q1_2540705"/>
      <w:bookmarkEnd w:id="548"/>
      <w:r>
        <w:rPr>
          <w:rFonts w:hint="cs"/>
          <w:rtl/>
        </w:rPr>
        <w:t xml:space="preserve">- - כלפי הגורם המשיא או כלפי הורי הנערה, כלפי </w:t>
      </w:r>
      <w:bookmarkStart w:id="549" w:name="_ETM_Q1_2545912"/>
      <w:bookmarkEnd w:id="549"/>
      <w:r>
        <w:rPr>
          <w:rFonts w:hint="cs"/>
          <w:rtl/>
        </w:rPr>
        <w:t xml:space="preserve">מי, מי נאשם בתיקים האלה. 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9"/>
        <w:keepNext/>
        <w:rPr>
          <w:rtl/>
        </w:rPr>
      </w:pPr>
      <w:bookmarkStart w:id="550" w:name="_ETM_Q1_2549069"/>
      <w:bookmarkStart w:id="551" w:name="_ETM_Q1_2550257"/>
      <w:bookmarkEnd w:id="550"/>
      <w:bookmarkEnd w:id="551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לי אין את הנתונים האלה. </w:t>
      </w:r>
      <w:bookmarkStart w:id="552" w:name="_ETM_Q1_2553762"/>
      <w:bookmarkEnd w:id="552"/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9"/>
        <w:keepNext/>
        <w:rPr>
          <w:rtl/>
        </w:rPr>
      </w:pPr>
      <w:bookmarkStart w:id="553" w:name="_ETM_Q1_2553983"/>
      <w:bookmarkStart w:id="554" w:name="_ETM_Q1_2555514"/>
      <w:bookmarkEnd w:id="553"/>
      <w:bookmarkEnd w:id="554"/>
      <w:r>
        <w:rPr>
          <w:rtl/>
        </w:rPr>
        <w:t xml:space="preserve">נבילה </w:t>
      </w:r>
      <w:proofErr w:type="spellStart"/>
      <w:r>
        <w:rPr>
          <w:rtl/>
        </w:rPr>
        <w:t>אספניולי</w:t>
      </w:r>
      <w:proofErr w:type="spellEnd"/>
      <w:r>
        <w:rPr>
          <w:rtl/>
        </w:rPr>
        <w:t>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לפי החוק זה מי שחיתן, מי שהיה שותף ב- - </w:t>
      </w:r>
      <w:bookmarkStart w:id="555" w:name="_ETM_Q1_2557969"/>
      <w:bookmarkEnd w:id="555"/>
      <w:r>
        <w:rPr>
          <w:rFonts w:hint="cs"/>
          <w:rtl/>
        </w:rPr>
        <w:t>-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6"/>
        <w:keepNext/>
        <w:rPr>
          <w:rtl/>
        </w:rPr>
      </w:pPr>
      <w:bookmarkStart w:id="556" w:name="_ETM_Q1_2558403"/>
      <w:bookmarkStart w:id="557" w:name="_ETM_Q1_2559558"/>
      <w:bookmarkEnd w:id="556"/>
      <w:bookmarkEnd w:id="557"/>
      <w:r>
        <w:rPr>
          <w:rtl/>
        </w:rPr>
        <w:t>היו"ר עאידה תומא סלימאן: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>אוקיי, אבל אנחנו לא מדברים על מה - - -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4"/>
        <w:keepNext/>
        <w:rPr>
          <w:rtl/>
        </w:rPr>
      </w:pPr>
      <w:bookmarkStart w:id="558" w:name="_ETM_Q1_2562206"/>
      <w:bookmarkStart w:id="559" w:name="_ETM_Q1_2560689"/>
      <w:bookmarkEnd w:id="558"/>
      <w:bookmarkEnd w:id="559"/>
      <w:r>
        <w:rPr>
          <w:rtl/>
        </w:rPr>
        <w:t>זאב בנימין בגין (הליכוד):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מי </w:t>
      </w:r>
      <w:bookmarkStart w:id="560" w:name="_ETM_Q1_2561696"/>
      <w:bookmarkEnd w:id="560"/>
      <w:r>
        <w:rPr>
          <w:rFonts w:hint="cs"/>
          <w:rtl/>
        </w:rPr>
        <w:t>שחיתן זה קאדי או רב, מי המחתן?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6"/>
        <w:keepNext/>
        <w:rPr>
          <w:rtl/>
        </w:rPr>
      </w:pPr>
      <w:bookmarkStart w:id="561" w:name="_ETM_Q1_2566614"/>
      <w:bookmarkStart w:id="562" w:name="_ETM_Q1_2565252"/>
      <w:bookmarkEnd w:id="561"/>
      <w:bookmarkEnd w:id="562"/>
      <w:r>
        <w:rPr>
          <w:rtl/>
        </w:rPr>
        <w:t>היו"ר עאידה תומא סלימאן: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אנחנו יודעים מה החוק </w:t>
      </w:r>
      <w:bookmarkStart w:id="563" w:name="_ETM_Q1_2568203"/>
      <w:bookmarkEnd w:id="563"/>
      <w:r>
        <w:rPr>
          <w:rFonts w:hint="cs"/>
          <w:rtl/>
        </w:rPr>
        <w:t xml:space="preserve">אומר. אנחנו נרצה לדעת את האכיפה היום. זה מה שאני </w:t>
      </w:r>
      <w:bookmarkStart w:id="564" w:name="_ETM_Q1_2573531"/>
      <w:bookmarkEnd w:id="564"/>
      <w:r>
        <w:rPr>
          <w:rFonts w:hint="cs"/>
          <w:rtl/>
        </w:rPr>
        <w:t xml:space="preserve">רוצה וזה אנחנו רוצים לשמוע גם מהגורמים של המדינה בקטע </w:t>
      </w:r>
      <w:bookmarkStart w:id="565" w:name="_ETM_Q1_2580849"/>
      <w:bookmarkEnd w:id="565"/>
      <w:r>
        <w:rPr>
          <w:rFonts w:hint="cs"/>
          <w:rtl/>
        </w:rPr>
        <w:t xml:space="preserve">הזה. 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9"/>
        <w:keepNext/>
        <w:rPr>
          <w:rtl/>
        </w:rPr>
      </w:pPr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נקודה שמאוד חשוב להעביר לגבי הדיווחים של </w:t>
      </w:r>
      <w:bookmarkStart w:id="566" w:name="_ETM_Q1_2582251"/>
      <w:bookmarkEnd w:id="566"/>
      <w:r>
        <w:rPr>
          <w:rFonts w:hint="cs"/>
          <w:rtl/>
        </w:rPr>
        <w:t xml:space="preserve">בתי הדין השרעיים. כשמגיע לבית הדין השרעי תיק של הוכחת </w:t>
      </w:r>
      <w:bookmarkStart w:id="567" w:name="_ETM_Q1_2587455"/>
      <w:bookmarkEnd w:id="567"/>
      <w:r>
        <w:rPr>
          <w:rFonts w:hint="cs"/>
          <w:rtl/>
        </w:rPr>
        <w:t>נישואין של מי שהייתה לפני שהיא הגיעה לעכשיו ל</w:t>
      </w:r>
      <w:bookmarkStart w:id="568" w:name="_ETM_Q1_2592095"/>
      <w:bookmarkEnd w:id="568"/>
      <w:r>
        <w:rPr>
          <w:rFonts w:hint="cs"/>
          <w:rtl/>
        </w:rPr>
        <w:t xml:space="preserve">אשר את הנישואין שלה, מתחת לגיל הקאדי חייב לאשרר </w:t>
      </w:r>
      <w:bookmarkStart w:id="569" w:name="_ETM_Q1_2599041"/>
      <w:bookmarkEnd w:id="569"/>
      <w:r>
        <w:rPr>
          <w:rFonts w:hint="cs"/>
          <w:rtl/>
        </w:rPr>
        <w:t xml:space="preserve">את הנישואין האלה, אין לו אופציה לא לאשרר אותם כי </w:t>
      </w:r>
      <w:bookmarkStart w:id="570" w:name="_ETM_Q1_2599892"/>
      <w:bookmarkEnd w:id="570"/>
      <w:r>
        <w:rPr>
          <w:rFonts w:hint="cs"/>
          <w:rtl/>
        </w:rPr>
        <w:t>בעצם מבחינת - - -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אבל הוא חייב לדווח. 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9"/>
        <w:keepNext/>
        <w:rPr>
          <w:rtl/>
        </w:rPr>
      </w:pPr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כן, הוא חייב </w:t>
      </w:r>
      <w:bookmarkStart w:id="571" w:name="_ETM_Q1_2602713"/>
      <w:bookmarkEnd w:id="571"/>
      <w:r>
        <w:rPr>
          <w:rFonts w:hint="cs"/>
          <w:rtl/>
        </w:rPr>
        <w:t xml:space="preserve">לדווח, אבל אין לו אופציה לא לאשרר אותם. כי </w:t>
      </w:r>
      <w:bookmarkStart w:id="572" w:name="_ETM_Q1_2605664"/>
      <w:bookmarkEnd w:id="572"/>
      <w:r>
        <w:rPr>
          <w:rFonts w:hint="cs"/>
          <w:rtl/>
        </w:rPr>
        <w:t xml:space="preserve">מבחינת הדין השרעי וגם מבחינת כל ה- - - </w:t>
      </w:r>
      <w:bookmarkStart w:id="573" w:name="_ETM_Q1_2609192"/>
      <w:bookmarkEnd w:id="573"/>
      <w:r>
        <w:rPr>
          <w:rFonts w:hint="cs"/>
          <w:rtl/>
        </w:rPr>
        <w:t xml:space="preserve">של נישואין וגירושין בתוך מדינת ישראל זה מוסדר על פי </w:t>
      </w:r>
      <w:bookmarkStart w:id="574" w:name="_ETM_Q1_2614436"/>
      <w:bookmarkEnd w:id="574"/>
      <w:r>
        <w:rPr>
          <w:rFonts w:hint="cs"/>
          <w:rtl/>
        </w:rPr>
        <w:t xml:space="preserve">דין דתי. כמו שנישואין וגירושין של יהודים מתייחסים על פי </w:t>
      </w:r>
      <w:bookmarkStart w:id="575" w:name="_ETM_Q1_2617359"/>
      <w:bookmarkEnd w:id="575"/>
      <w:r>
        <w:rPr>
          <w:rFonts w:hint="cs"/>
          <w:rtl/>
        </w:rPr>
        <w:t xml:space="preserve">דין תורה אותו דבר גם לגבי בתי דין שרעיים, </w:t>
      </w:r>
      <w:bookmarkStart w:id="576" w:name="_ETM_Q1_2620618"/>
      <w:bookmarkEnd w:id="576"/>
      <w:r>
        <w:rPr>
          <w:rFonts w:hint="cs"/>
          <w:rtl/>
        </w:rPr>
        <w:t>הם חייבים על פי - - -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6"/>
        <w:keepNext/>
        <w:rPr>
          <w:rtl/>
        </w:rPr>
      </w:pPr>
      <w:bookmarkStart w:id="577" w:name="_ETM_Q1_2623133"/>
      <w:bookmarkEnd w:id="577"/>
      <w:r>
        <w:rPr>
          <w:rtl/>
        </w:rPr>
        <w:t>היו"ר עאידה תומא סלימאן:</w:t>
      </w:r>
    </w:p>
    <w:p w:rsidR="00D551B9" w:rsidRDefault="00D551B9" w:rsidP="00D551B9">
      <w:pPr>
        <w:pStyle w:val="KeepWithNext"/>
        <w:rPr>
          <w:rtl/>
        </w:rPr>
      </w:pPr>
    </w:p>
    <w:p w:rsidR="00D551B9" w:rsidRDefault="00D551B9" w:rsidP="00D551B9">
      <w:pPr>
        <w:rPr>
          <w:rtl/>
        </w:rPr>
      </w:pPr>
      <w:r>
        <w:rPr>
          <w:rFonts w:hint="cs"/>
          <w:rtl/>
        </w:rPr>
        <w:t xml:space="preserve">אני רוצה להתמקד יותר </w:t>
      </w:r>
      <w:bookmarkStart w:id="578" w:name="_ETM_Q1_2627998"/>
      <w:bookmarkEnd w:id="578"/>
      <w:r>
        <w:rPr>
          <w:rFonts w:hint="cs"/>
          <w:rtl/>
        </w:rPr>
        <w:t xml:space="preserve">באכיפה עכשיו. בואו נתקדם. </w:t>
      </w:r>
    </w:p>
    <w:p w:rsidR="00D551B9" w:rsidRDefault="00D551B9" w:rsidP="00D551B9">
      <w:pPr>
        <w:rPr>
          <w:rtl/>
        </w:rPr>
      </w:pPr>
    </w:p>
    <w:p w:rsidR="00D551B9" w:rsidRDefault="00D551B9" w:rsidP="00D551B9">
      <w:pPr>
        <w:pStyle w:val="af9"/>
        <w:keepNext/>
        <w:rPr>
          <w:rtl/>
        </w:rPr>
      </w:pPr>
      <w:bookmarkStart w:id="579" w:name="_ETM_Q1_2631712"/>
      <w:bookmarkEnd w:id="579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D551B9" w:rsidRDefault="00D551B9" w:rsidP="00D551B9">
      <w:pPr>
        <w:pStyle w:val="KeepWithNext"/>
        <w:rPr>
          <w:rtl/>
        </w:rPr>
      </w:pPr>
    </w:p>
    <w:p w:rsidR="007A4DAA" w:rsidRDefault="00D551B9" w:rsidP="007A4DAA">
      <w:pPr>
        <w:rPr>
          <w:rtl/>
        </w:rPr>
      </w:pPr>
      <w:r>
        <w:rPr>
          <w:rFonts w:hint="cs"/>
          <w:rtl/>
        </w:rPr>
        <w:t xml:space="preserve">לגבי </w:t>
      </w:r>
      <w:r w:rsidR="007A4DAA">
        <w:rPr>
          <w:rFonts w:hint="cs"/>
          <w:rtl/>
        </w:rPr>
        <w:t>- - - זה אות</w:t>
      </w:r>
      <w:bookmarkStart w:id="580" w:name="_ETM_Q1_2633130"/>
      <w:bookmarkEnd w:id="580"/>
      <w:r w:rsidR="007A4DAA">
        <w:rPr>
          <w:rFonts w:hint="cs"/>
          <w:rtl/>
        </w:rPr>
        <w:t xml:space="preserve">ם מספרים. אגב, </w:t>
      </w:r>
      <w:bookmarkStart w:id="581" w:name="_ETM_Q1_2634433"/>
      <w:bookmarkEnd w:id="581"/>
      <w:r w:rsidR="007A4DAA">
        <w:rPr>
          <w:rFonts w:hint="cs"/>
          <w:rtl/>
        </w:rPr>
        <w:t xml:space="preserve">האחוז של הבקשות שמוגשות וניתן היתר בגיל </w:t>
      </w:r>
      <w:bookmarkStart w:id="582" w:name="_ETM_Q1_2635941"/>
      <w:bookmarkEnd w:id="582"/>
      <w:r w:rsidR="007A4DAA">
        <w:rPr>
          <w:rFonts w:hint="cs"/>
          <w:rtl/>
        </w:rPr>
        <w:t xml:space="preserve">17-18 הוא מאוד גבוה, הוא מגיעל ל-58% מהבקשות. כמעט 60% </w:t>
      </w:r>
      <w:bookmarkStart w:id="583" w:name="_ETM_Q1_2643159"/>
      <w:bookmarkEnd w:id="583"/>
      <w:r w:rsidR="007A4DAA">
        <w:rPr>
          <w:rFonts w:hint="cs"/>
          <w:rtl/>
        </w:rPr>
        <w:t xml:space="preserve">מהבקשות שמוגשות הן מאושררות על ידי בית המשפט לענייני משפחה. </w:t>
      </w:r>
      <w:bookmarkStart w:id="584" w:name="_ETM_Q1_2648829"/>
      <w:bookmarkEnd w:id="584"/>
    </w:p>
    <w:p w:rsidR="007A4DAA" w:rsidRDefault="007A4DAA" w:rsidP="007A4DAA">
      <w:pPr>
        <w:rPr>
          <w:rtl/>
        </w:rPr>
      </w:pPr>
    </w:p>
    <w:p w:rsidR="007A4DAA" w:rsidRDefault="007A4DAA" w:rsidP="007A4DAA">
      <w:pPr>
        <w:rPr>
          <w:rtl/>
        </w:rPr>
      </w:pPr>
      <w:bookmarkStart w:id="585" w:name="_ETM_Q1_2649160"/>
      <w:bookmarkEnd w:id="585"/>
      <w:r>
        <w:rPr>
          <w:rFonts w:hint="cs"/>
          <w:rtl/>
        </w:rPr>
        <w:t>לסיכום מדברים על כך - - -</w:t>
      </w:r>
    </w:p>
    <w:p w:rsidR="007A4DAA" w:rsidRDefault="007A4DAA" w:rsidP="007A4DAA">
      <w:pPr>
        <w:rPr>
          <w:rtl/>
        </w:rPr>
      </w:pPr>
    </w:p>
    <w:p w:rsidR="007A4DAA" w:rsidRDefault="007A4DAA" w:rsidP="007A4DAA">
      <w:pPr>
        <w:pStyle w:val="af6"/>
        <w:keepNext/>
        <w:rPr>
          <w:rtl/>
        </w:rPr>
      </w:pPr>
      <w:bookmarkStart w:id="586" w:name="_ETM_Q1_2653808"/>
      <w:bookmarkStart w:id="587" w:name="_ETM_Q1_2654818"/>
      <w:bookmarkEnd w:id="586"/>
      <w:bookmarkEnd w:id="587"/>
      <w:r>
        <w:rPr>
          <w:rtl/>
        </w:rPr>
        <w:t>היו"ר עאידה תומא סלימאן:</w:t>
      </w:r>
    </w:p>
    <w:p w:rsidR="007A4DAA" w:rsidRDefault="007A4DAA" w:rsidP="007A4DAA">
      <w:pPr>
        <w:pStyle w:val="KeepWithNext"/>
        <w:rPr>
          <w:rtl/>
        </w:rPr>
      </w:pPr>
    </w:p>
    <w:p w:rsidR="007A4DAA" w:rsidRDefault="007A4DAA" w:rsidP="007A4DAA">
      <w:pPr>
        <w:rPr>
          <w:rtl/>
        </w:rPr>
      </w:pPr>
      <w:r>
        <w:rPr>
          <w:rFonts w:hint="cs"/>
          <w:rtl/>
        </w:rPr>
        <w:t xml:space="preserve">שנייה רק לחזור בבקשה </w:t>
      </w:r>
      <w:bookmarkStart w:id="588" w:name="_ETM_Q1_2652884"/>
      <w:bookmarkEnd w:id="588"/>
      <w:r>
        <w:rPr>
          <w:rFonts w:hint="cs"/>
          <w:rtl/>
        </w:rPr>
        <w:t>לשקף הקודם. בין 17 ל-18 הוגשו בקשות 36 נכון?</w:t>
      </w:r>
      <w:bookmarkStart w:id="589" w:name="_ETM_Q1_2663038"/>
      <w:bookmarkEnd w:id="589"/>
      <w:r>
        <w:rPr>
          <w:rFonts w:hint="cs"/>
          <w:rtl/>
        </w:rPr>
        <w:t xml:space="preserve"> למרות </w:t>
      </w:r>
      <w:bookmarkStart w:id="590" w:name="_ETM_Q1_2665660"/>
      <w:bookmarkEnd w:id="590"/>
      <w:r>
        <w:rPr>
          <w:rFonts w:hint="cs"/>
          <w:rtl/>
        </w:rPr>
        <w:t xml:space="preserve">זאת הוגשו בשנה שעברה 21 תסקירים, ככה הרווחה אומרת. אז </w:t>
      </w:r>
      <w:bookmarkStart w:id="591" w:name="_ETM_Q1_2673087"/>
      <w:bookmarkEnd w:id="591"/>
      <w:r>
        <w:rPr>
          <w:rFonts w:hint="cs"/>
          <w:rtl/>
        </w:rPr>
        <w:t>איך יכול להיות?</w:t>
      </w:r>
    </w:p>
    <w:p w:rsidR="007A4DAA" w:rsidRDefault="007A4DAA" w:rsidP="007A4DAA">
      <w:pPr>
        <w:rPr>
          <w:rtl/>
        </w:rPr>
      </w:pPr>
    </w:p>
    <w:p w:rsidR="007A4DAA" w:rsidRDefault="007A4DAA" w:rsidP="007A4DAA">
      <w:pPr>
        <w:pStyle w:val="af9"/>
        <w:keepNext/>
        <w:rPr>
          <w:rtl/>
        </w:rPr>
      </w:pPr>
      <w:r>
        <w:rPr>
          <w:rtl/>
        </w:rPr>
        <w:t>קריאה:</w:t>
      </w:r>
    </w:p>
    <w:p w:rsidR="007A4DAA" w:rsidRDefault="007A4DAA" w:rsidP="007A4DAA">
      <w:pPr>
        <w:pStyle w:val="KeepWithNext"/>
        <w:rPr>
          <w:rtl/>
        </w:rPr>
      </w:pPr>
    </w:p>
    <w:p w:rsidR="007A4DAA" w:rsidRDefault="007A4DAA" w:rsidP="007A4DAA">
      <w:pPr>
        <w:rPr>
          <w:rtl/>
        </w:rPr>
      </w:pPr>
      <w:r>
        <w:rPr>
          <w:rFonts w:hint="cs"/>
          <w:rtl/>
        </w:rPr>
        <w:t xml:space="preserve">כי בין 17 ל-18 אין חובת תזכיר. חובת </w:t>
      </w:r>
      <w:bookmarkStart w:id="592" w:name="_ETM_Q1_2679275"/>
      <w:bookmarkEnd w:id="592"/>
      <w:r>
        <w:rPr>
          <w:rFonts w:hint="cs"/>
          <w:rtl/>
        </w:rPr>
        <w:t>התסקיר היא - - -</w:t>
      </w:r>
    </w:p>
    <w:p w:rsidR="007A4DAA" w:rsidRDefault="007A4DAA" w:rsidP="007A4DAA">
      <w:pPr>
        <w:rPr>
          <w:rtl/>
        </w:rPr>
      </w:pPr>
    </w:p>
    <w:p w:rsidR="007A4DAA" w:rsidRDefault="007A4DAA" w:rsidP="007A4DAA">
      <w:pPr>
        <w:pStyle w:val="af6"/>
        <w:keepNext/>
        <w:rPr>
          <w:rtl/>
        </w:rPr>
      </w:pPr>
      <w:bookmarkStart w:id="593" w:name="_ETM_Q1_2679262"/>
      <w:bookmarkStart w:id="594" w:name="_ETM_Q1_2678559"/>
      <w:bookmarkEnd w:id="593"/>
      <w:bookmarkEnd w:id="594"/>
      <w:r>
        <w:rPr>
          <w:rtl/>
        </w:rPr>
        <w:t>היו"ר עאידה תומא סלימאן:</w:t>
      </w:r>
    </w:p>
    <w:p w:rsidR="007A4DAA" w:rsidRDefault="007A4DAA" w:rsidP="007A4DAA">
      <w:pPr>
        <w:pStyle w:val="KeepWithNext"/>
        <w:rPr>
          <w:rtl/>
        </w:rPr>
      </w:pPr>
    </w:p>
    <w:p w:rsidR="007A4DAA" w:rsidRDefault="007A4DAA" w:rsidP="007A4DAA">
      <w:pPr>
        <w:rPr>
          <w:rtl/>
        </w:rPr>
      </w:pPr>
      <w:r>
        <w:rPr>
          <w:rFonts w:hint="cs"/>
          <w:rtl/>
        </w:rPr>
        <w:t xml:space="preserve">להיפך בין 16 ל-17 כתוב לי </w:t>
      </w:r>
      <w:bookmarkStart w:id="595" w:name="_ETM_Q1_2684782"/>
      <w:bookmarkEnd w:id="595"/>
      <w:r>
        <w:rPr>
          <w:rFonts w:hint="cs"/>
          <w:rtl/>
        </w:rPr>
        <w:t>שש, נכון?</w:t>
      </w:r>
    </w:p>
    <w:p w:rsidR="007A4DAA" w:rsidRDefault="007A4DAA" w:rsidP="007A4DAA">
      <w:pPr>
        <w:rPr>
          <w:rtl/>
        </w:rPr>
      </w:pPr>
    </w:p>
    <w:p w:rsidR="007A4DAA" w:rsidRDefault="007A4DAA" w:rsidP="007A4DAA">
      <w:pPr>
        <w:pStyle w:val="af9"/>
        <w:keepNext/>
        <w:rPr>
          <w:rtl/>
        </w:rPr>
      </w:pPr>
      <w:bookmarkStart w:id="596" w:name="_ETM_Q1_2686462"/>
      <w:bookmarkEnd w:id="596"/>
      <w:r>
        <w:rPr>
          <w:rtl/>
        </w:rPr>
        <w:t>קריאה:</w:t>
      </w:r>
    </w:p>
    <w:p w:rsidR="007A4DAA" w:rsidRDefault="007A4DAA" w:rsidP="007A4DAA">
      <w:pPr>
        <w:pStyle w:val="KeepWithNext"/>
        <w:rPr>
          <w:rtl/>
        </w:rPr>
      </w:pPr>
    </w:p>
    <w:p w:rsidR="007A4DAA" w:rsidRDefault="007A4DAA" w:rsidP="007A4DAA">
      <w:pPr>
        <w:rPr>
          <w:rtl/>
        </w:rPr>
      </w:pPr>
      <w:r>
        <w:rPr>
          <w:rFonts w:hint="cs"/>
          <w:rtl/>
        </w:rPr>
        <w:t xml:space="preserve">כן. </w:t>
      </w:r>
    </w:p>
    <w:p w:rsidR="007A4DAA" w:rsidRDefault="007A4DAA" w:rsidP="007A4DAA">
      <w:pPr>
        <w:rPr>
          <w:rtl/>
        </w:rPr>
      </w:pPr>
      <w:bookmarkStart w:id="597" w:name="_ETM_Q1_2684554"/>
      <w:bookmarkEnd w:id="597"/>
    </w:p>
    <w:p w:rsidR="007A4DAA" w:rsidRDefault="007A4DAA" w:rsidP="007A4DAA">
      <w:pPr>
        <w:pStyle w:val="af6"/>
        <w:keepNext/>
        <w:rPr>
          <w:rtl/>
        </w:rPr>
      </w:pPr>
      <w:bookmarkStart w:id="598" w:name="_ETM_Q1_2685861"/>
      <w:bookmarkEnd w:id="598"/>
      <w:r>
        <w:rPr>
          <w:rtl/>
        </w:rPr>
        <w:t>היו"ר עאידה תומא סלימאן:</w:t>
      </w:r>
    </w:p>
    <w:p w:rsidR="007A4DAA" w:rsidRDefault="007A4DAA" w:rsidP="007A4DAA">
      <w:pPr>
        <w:pStyle w:val="KeepWithNext"/>
        <w:rPr>
          <w:rtl/>
        </w:rPr>
      </w:pPr>
    </w:p>
    <w:p w:rsidR="007A4DAA" w:rsidRDefault="007A4DAA" w:rsidP="007A4DAA">
      <w:pPr>
        <w:rPr>
          <w:rtl/>
        </w:rPr>
      </w:pPr>
      <w:r>
        <w:rPr>
          <w:rFonts w:hint="cs"/>
          <w:rtl/>
        </w:rPr>
        <w:t>אז איך הגשתם 21 תסקירים?</w:t>
      </w:r>
    </w:p>
    <w:p w:rsidR="007A4DAA" w:rsidRDefault="007A4DAA" w:rsidP="007A4DAA">
      <w:pPr>
        <w:rPr>
          <w:rtl/>
        </w:rPr>
      </w:pPr>
    </w:p>
    <w:p w:rsidR="007A4DAA" w:rsidRDefault="007A4DAA" w:rsidP="007A4DAA">
      <w:pPr>
        <w:pStyle w:val="af9"/>
        <w:keepNext/>
        <w:rPr>
          <w:rtl/>
        </w:rPr>
      </w:pPr>
      <w:bookmarkStart w:id="599" w:name="_ETM_Q1_2690125"/>
      <w:bookmarkStart w:id="600" w:name="_ETM_Q1_2691805"/>
      <w:bookmarkEnd w:id="599"/>
      <w:bookmarkEnd w:id="600"/>
      <w:r>
        <w:rPr>
          <w:rtl/>
        </w:rPr>
        <w:t>קריאה:</w:t>
      </w:r>
    </w:p>
    <w:p w:rsidR="007A4DAA" w:rsidRDefault="007A4DAA" w:rsidP="007A4DAA">
      <w:pPr>
        <w:pStyle w:val="KeepWithNext"/>
        <w:rPr>
          <w:rtl/>
        </w:rPr>
      </w:pPr>
    </w:p>
    <w:p w:rsidR="007A4DAA" w:rsidRDefault="007A4DAA" w:rsidP="007A4DAA">
      <w:pPr>
        <w:rPr>
          <w:rtl/>
        </w:rPr>
      </w:pPr>
      <w:r>
        <w:rPr>
          <w:rFonts w:hint="cs"/>
          <w:rtl/>
        </w:rPr>
        <w:t xml:space="preserve">זה בדיוק הפער. חובת </w:t>
      </w:r>
      <w:bookmarkStart w:id="601" w:name="_ETM_Q1_2691918"/>
      <w:bookmarkEnd w:id="601"/>
      <w:r>
        <w:rPr>
          <w:rFonts w:hint="cs"/>
          <w:rtl/>
        </w:rPr>
        <w:t xml:space="preserve">התסקיר היא בין גיל 16 לגיל 17. </w:t>
      </w:r>
    </w:p>
    <w:p w:rsidR="007A4DAA" w:rsidRDefault="007A4DAA" w:rsidP="007A4DAA">
      <w:pPr>
        <w:rPr>
          <w:rtl/>
        </w:rPr>
      </w:pPr>
    </w:p>
    <w:p w:rsidR="007A4DAA" w:rsidRDefault="007A4DAA" w:rsidP="007A4DAA">
      <w:pPr>
        <w:pStyle w:val="af6"/>
        <w:keepNext/>
        <w:rPr>
          <w:rtl/>
        </w:rPr>
      </w:pPr>
      <w:bookmarkStart w:id="602" w:name="_ETM_Q1_2695498"/>
      <w:bookmarkStart w:id="603" w:name="_ETM_Q1_2696671"/>
      <w:bookmarkEnd w:id="602"/>
      <w:bookmarkEnd w:id="603"/>
      <w:r>
        <w:rPr>
          <w:rtl/>
        </w:rPr>
        <w:t>היו"ר עאידה תומא סלימאן:</w:t>
      </w:r>
    </w:p>
    <w:p w:rsidR="007A4DAA" w:rsidRDefault="007A4DAA" w:rsidP="007A4DAA">
      <w:pPr>
        <w:pStyle w:val="KeepWithNext"/>
        <w:rPr>
          <w:rtl/>
        </w:rPr>
      </w:pPr>
    </w:p>
    <w:p w:rsidR="007A4DAA" w:rsidRDefault="007A4DAA" w:rsidP="007A4DAA">
      <w:pPr>
        <w:rPr>
          <w:rtl/>
        </w:rPr>
      </w:pPr>
      <w:r>
        <w:rPr>
          <w:rFonts w:hint="cs"/>
          <w:rtl/>
        </w:rPr>
        <w:t xml:space="preserve">את זה </w:t>
      </w:r>
      <w:bookmarkStart w:id="604" w:name="_ETM_Q1_2697761"/>
      <w:bookmarkEnd w:id="604"/>
      <w:r>
        <w:rPr>
          <w:rFonts w:hint="cs"/>
          <w:rtl/>
        </w:rPr>
        <w:t xml:space="preserve">הבנתי. </w:t>
      </w:r>
    </w:p>
    <w:p w:rsidR="007A4DAA" w:rsidRDefault="007A4DAA" w:rsidP="007A4DAA">
      <w:pPr>
        <w:rPr>
          <w:rtl/>
        </w:rPr>
      </w:pPr>
    </w:p>
    <w:p w:rsidR="007A4DAA" w:rsidRDefault="007A4DAA" w:rsidP="007A4DAA">
      <w:pPr>
        <w:pStyle w:val="af9"/>
        <w:keepNext/>
        <w:rPr>
          <w:rtl/>
        </w:rPr>
      </w:pPr>
      <w:bookmarkStart w:id="605" w:name="_ETM_Q1_2695528"/>
      <w:bookmarkStart w:id="606" w:name="_ETM_Q1_2697045"/>
      <w:bookmarkEnd w:id="605"/>
      <w:bookmarkEnd w:id="606"/>
      <w:r>
        <w:rPr>
          <w:rtl/>
        </w:rPr>
        <w:t>קריאה:</w:t>
      </w:r>
    </w:p>
    <w:p w:rsidR="007A4DAA" w:rsidRDefault="007A4DAA" w:rsidP="007A4DAA">
      <w:pPr>
        <w:pStyle w:val="KeepWithNext"/>
        <w:rPr>
          <w:rtl/>
        </w:rPr>
      </w:pPr>
    </w:p>
    <w:p w:rsidR="007A4DAA" w:rsidRDefault="007A4DAA" w:rsidP="007A4DAA">
      <w:pPr>
        <w:rPr>
          <w:rtl/>
        </w:rPr>
      </w:pPr>
      <w:r>
        <w:rPr>
          <w:rFonts w:hint="cs"/>
          <w:rtl/>
        </w:rPr>
        <w:t xml:space="preserve">אז הששה שיש פה בין 16 ל-17 מן הסתם </w:t>
      </w:r>
      <w:bookmarkStart w:id="607" w:name="_ETM_Q1_2699881"/>
      <w:bookmarkEnd w:id="607"/>
      <w:r>
        <w:rPr>
          <w:rFonts w:hint="cs"/>
          <w:rtl/>
        </w:rPr>
        <w:t>הוגש בהם תסקיר והנוספים יש יכולת לפרקליט אם הוא חוש</w:t>
      </w:r>
      <w:bookmarkStart w:id="608" w:name="_ETM_Q1_2707743"/>
      <w:bookmarkEnd w:id="608"/>
      <w:r>
        <w:rPr>
          <w:rFonts w:hint="cs"/>
          <w:rtl/>
        </w:rPr>
        <w:t xml:space="preserve">ב על פי שיקול דעתו שנדרש תסקיר לבקש בכל זאת </w:t>
      </w:r>
      <w:bookmarkStart w:id="609" w:name="_ETM_Q1_2710535"/>
      <w:bookmarkEnd w:id="609"/>
      <w:r>
        <w:rPr>
          <w:rFonts w:hint="cs"/>
          <w:rtl/>
        </w:rPr>
        <w:t xml:space="preserve">מבית המשפט לבקש תסקיר מהרווחה. זאת אומרת, מגישים תסקיר גם </w:t>
      </w:r>
      <w:bookmarkStart w:id="610" w:name="_ETM_Q1_2716647"/>
      <w:bookmarkEnd w:id="610"/>
      <w:r>
        <w:rPr>
          <w:rFonts w:hint="cs"/>
          <w:rtl/>
        </w:rPr>
        <w:t xml:space="preserve">במקרים שהחוק לא מחייב. </w:t>
      </w:r>
    </w:p>
    <w:p w:rsidR="004A6B7B" w:rsidRDefault="004A6B7B" w:rsidP="007A4DAA">
      <w:pPr>
        <w:rPr>
          <w:rtl/>
        </w:rPr>
      </w:pPr>
      <w:bookmarkStart w:id="611" w:name="_ETM_Q1_2712625"/>
      <w:bookmarkEnd w:id="611"/>
    </w:p>
    <w:p w:rsidR="004A6B7B" w:rsidRDefault="004A6B7B" w:rsidP="004A6B7B">
      <w:pPr>
        <w:pStyle w:val="af6"/>
        <w:keepNext/>
        <w:rPr>
          <w:rtl/>
        </w:rPr>
      </w:pPr>
      <w:bookmarkStart w:id="612" w:name="_ETM_Q1_2713220"/>
      <w:bookmarkStart w:id="613" w:name="_ETM_Q1_2715513"/>
      <w:bookmarkEnd w:id="612"/>
      <w:bookmarkEnd w:id="613"/>
      <w:r>
        <w:rPr>
          <w:rtl/>
        </w:rPr>
        <w:t>היו"ר עאידה תומא סלימאן:</w:t>
      </w:r>
    </w:p>
    <w:p w:rsidR="004A6B7B" w:rsidRDefault="004A6B7B" w:rsidP="004A6B7B">
      <w:pPr>
        <w:pStyle w:val="KeepWithNext"/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 xml:space="preserve">בבקשה. </w:t>
      </w:r>
    </w:p>
    <w:p w:rsidR="004A6B7B" w:rsidRDefault="004A6B7B" w:rsidP="004A6B7B">
      <w:pPr>
        <w:rPr>
          <w:rtl/>
        </w:rPr>
      </w:pPr>
    </w:p>
    <w:p w:rsidR="004A6B7B" w:rsidRDefault="004A6B7B" w:rsidP="004A6B7B">
      <w:pPr>
        <w:pStyle w:val="af9"/>
        <w:keepNext/>
        <w:rPr>
          <w:rtl/>
        </w:rPr>
      </w:pPr>
      <w:bookmarkStart w:id="614" w:name="_ETM_Q1_2717200"/>
      <w:bookmarkEnd w:id="614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4A6B7B" w:rsidRDefault="004A6B7B" w:rsidP="004A6B7B">
      <w:pPr>
        <w:pStyle w:val="KeepWithNext"/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 xml:space="preserve">אז לסיכום, אנחנו כן </w:t>
      </w:r>
      <w:bookmarkStart w:id="615" w:name="_ETM_Q1_2719834"/>
      <w:bookmarkEnd w:id="615"/>
      <w:r>
        <w:rPr>
          <w:rFonts w:hint="cs"/>
          <w:rtl/>
        </w:rPr>
        <w:t xml:space="preserve">רואים השפעה של תיקון החוק על העלאת הגיל המינימלי לנישואין. </w:t>
      </w:r>
      <w:bookmarkStart w:id="616" w:name="_ETM_Q1_2723466"/>
      <w:bookmarkEnd w:id="616"/>
      <w:r>
        <w:rPr>
          <w:rFonts w:hint="cs"/>
          <w:rtl/>
        </w:rPr>
        <w:t xml:space="preserve">כן יש ירידה במתחתנות בגיל 17 ועלייה בגיל 18. רואים </w:t>
      </w:r>
      <w:bookmarkStart w:id="617" w:name="_ETM_Q1_2729149"/>
      <w:bookmarkEnd w:id="617"/>
      <w:r>
        <w:rPr>
          <w:rFonts w:hint="cs"/>
          <w:rtl/>
        </w:rPr>
        <w:t xml:space="preserve">עלייה ניכרת בצד המשטרה בטיפול שלה הן בחקירה של תיקים </w:t>
      </w:r>
      <w:bookmarkStart w:id="618" w:name="_ETM_Q1_2734810"/>
      <w:bookmarkEnd w:id="618"/>
      <w:r>
        <w:rPr>
          <w:rFonts w:hint="cs"/>
          <w:rtl/>
        </w:rPr>
        <w:t xml:space="preserve">והן בהמלצה להגיש כתבי אישום. בפרקליטות לא נעשתה שום עבודה </w:t>
      </w:r>
      <w:bookmarkStart w:id="619" w:name="_ETM_Q1_2738275"/>
      <w:bookmarkEnd w:id="619"/>
      <w:r>
        <w:rPr>
          <w:rFonts w:hint="cs"/>
          <w:rtl/>
        </w:rPr>
        <w:t xml:space="preserve">של אכיפה כמעט, אפס כתבי אישום, אפס אכיפה. </w:t>
      </w:r>
    </w:p>
    <w:p w:rsidR="004A6B7B" w:rsidRDefault="004A6B7B" w:rsidP="004A6B7B">
      <w:pPr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>ה</w:t>
      </w:r>
      <w:bookmarkStart w:id="620" w:name="_ETM_Q1_2742944"/>
      <w:bookmarkEnd w:id="620"/>
      <w:r>
        <w:rPr>
          <w:rFonts w:hint="cs"/>
          <w:rtl/>
        </w:rPr>
        <w:t xml:space="preserve">מלצות שלנו </w:t>
      </w:r>
      <w:bookmarkStart w:id="621" w:name="_ETM_Q1_2744547"/>
      <w:bookmarkEnd w:id="621"/>
      <w:r>
        <w:rPr>
          <w:rFonts w:hint="cs"/>
          <w:rtl/>
        </w:rPr>
        <w:t xml:space="preserve">- כמובן להגביר את מאמצי האכיפה, בעיקר כלפי מסדרי נישואין. </w:t>
      </w:r>
      <w:bookmarkStart w:id="622" w:name="_ETM_Q1_2748994"/>
      <w:bookmarkEnd w:id="622"/>
      <w:r>
        <w:rPr>
          <w:rFonts w:hint="cs"/>
          <w:rtl/>
        </w:rPr>
        <w:t xml:space="preserve">והעובדה שלא מתקיים דיון שנתי בוועדת חוקה חוק ומשפט לדעתי הוא מפספס את העיקר של הדיווח כי המטרה </w:t>
      </w:r>
      <w:bookmarkStart w:id="623" w:name="_ETM_Q1_2756184"/>
      <w:bookmarkEnd w:id="623"/>
      <w:r>
        <w:rPr>
          <w:rFonts w:hint="cs"/>
          <w:rtl/>
        </w:rPr>
        <w:t xml:space="preserve">מאחורי הדיווח זה גם שיבואו נציגי הרשויות המדווחות ויתנו דין </w:t>
      </w:r>
      <w:bookmarkStart w:id="624" w:name="_ETM_Q1_2761074"/>
      <w:bookmarkEnd w:id="624"/>
      <w:r>
        <w:rPr>
          <w:rFonts w:hint="cs"/>
          <w:rtl/>
        </w:rPr>
        <w:t>וחשבון לקיים דיון לגבי מה עושים עם הדיווחים האלה. וכמובן - - -</w:t>
      </w:r>
    </w:p>
    <w:p w:rsidR="004A6B7B" w:rsidRDefault="004A6B7B" w:rsidP="004A6B7B">
      <w:pPr>
        <w:rPr>
          <w:rtl/>
        </w:rPr>
      </w:pPr>
      <w:bookmarkStart w:id="625" w:name="_ETM_Q1_2767845"/>
      <w:bookmarkEnd w:id="625"/>
    </w:p>
    <w:p w:rsidR="004A6B7B" w:rsidRDefault="004A6B7B" w:rsidP="004A6B7B">
      <w:pPr>
        <w:pStyle w:val="a4"/>
        <w:keepNext/>
        <w:rPr>
          <w:rtl/>
        </w:rPr>
      </w:pPr>
      <w:bookmarkStart w:id="626" w:name="_ETM_Q1_2765680"/>
      <w:bookmarkStart w:id="627" w:name="_ETM_Q1_2763336"/>
      <w:bookmarkEnd w:id="626"/>
      <w:bookmarkEnd w:id="627"/>
      <w:r>
        <w:rPr>
          <w:rtl/>
        </w:rPr>
        <w:t>זאב בנימין בגין (הליכוד):</w:t>
      </w:r>
    </w:p>
    <w:p w:rsidR="004A6B7B" w:rsidRDefault="004A6B7B" w:rsidP="004A6B7B">
      <w:pPr>
        <w:pStyle w:val="KeepWithNext"/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 xml:space="preserve">אם יש - - - בין דרישות החוק </w:t>
      </w:r>
      <w:bookmarkStart w:id="628" w:name="_ETM_Q1_2769546"/>
      <w:bookmarkEnd w:id="628"/>
      <w:r>
        <w:rPr>
          <w:rFonts w:hint="cs"/>
          <w:rtl/>
        </w:rPr>
        <w:t xml:space="preserve">לבין הדרישות הדתיות אז את מי יעמידו לדין, על </w:t>
      </w:r>
      <w:bookmarkStart w:id="629" w:name="_ETM_Q1_2777734"/>
      <w:bookmarkEnd w:id="629"/>
      <w:r>
        <w:rPr>
          <w:rFonts w:hint="cs"/>
          <w:rtl/>
        </w:rPr>
        <w:t xml:space="preserve">מה יעמידו לדין מסדר נישואין. כי את התבטאת, אין לו </w:t>
      </w:r>
      <w:bookmarkStart w:id="630" w:name="_ETM_Q1_2782296"/>
      <w:bookmarkEnd w:id="630"/>
      <w:r>
        <w:rPr>
          <w:rFonts w:hint="cs"/>
          <w:rtl/>
        </w:rPr>
        <w:t>ברירה - - -</w:t>
      </w:r>
    </w:p>
    <w:p w:rsidR="004A6B7B" w:rsidRDefault="004A6B7B" w:rsidP="004A6B7B">
      <w:pPr>
        <w:rPr>
          <w:rtl/>
        </w:rPr>
      </w:pPr>
    </w:p>
    <w:p w:rsidR="004A6B7B" w:rsidRDefault="004A6B7B" w:rsidP="004A6B7B">
      <w:pPr>
        <w:pStyle w:val="af9"/>
        <w:keepNext/>
        <w:rPr>
          <w:rtl/>
        </w:rPr>
      </w:pPr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4A6B7B" w:rsidRDefault="004A6B7B" w:rsidP="004A6B7B">
      <w:pPr>
        <w:pStyle w:val="KeepWithNext"/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 xml:space="preserve">לא. מה שאמרתי זה לגבי קאדי. </w:t>
      </w:r>
      <w:bookmarkStart w:id="631" w:name="_ETM_Q1_2784930"/>
      <w:bookmarkEnd w:id="631"/>
      <w:r>
        <w:rPr>
          <w:rFonts w:hint="cs"/>
          <w:rtl/>
        </w:rPr>
        <w:t xml:space="preserve">מסדר נישואין הוא פקיד ממשלתי שכן מחוייב לא להשיא מישהי </w:t>
      </w:r>
      <w:bookmarkStart w:id="632" w:name="_ETM_Q1_2790695"/>
      <w:bookmarkEnd w:id="632"/>
      <w:r>
        <w:rPr>
          <w:rFonts w:hint="cs"/>
          <w:rtl/>
        </w:rPr>
        <w:t xml:space="preserve">מתחת לגיל 18 וזו עבירה שהוא - - - לבין </w:t>
      </w:r>
      <w:bookmarkStart w:id="633" w:name="_ETM_Q1_2793619"/>
      <w:bookmarkEnd w:id="633"/>
      <w:r>
        <w:rPr>
          <w:rFonts w:hint="cs"/>
          <w:rtl/>
        </w:rPr>
        <w:t xml:space="preserve">קאדי שמגיע אליו אישור נישואין שנעשו בדיעבד. </w:t>
      </w:r>
    </w:p>
    <w:p w:rsidR="004A6B7B" w:rsidRDefault="004A6B7B" w:rsidP="004A6B7B">
      <w:pPr>
        <w:rPr>
          <w:rtl/>
        </w:rPr>
      </w:pPr>
    </w:p>
    <w:p w:rsidR="004A6B7B" w:rsidRDefault="004A6B7B" w:rsidP="004A6B7B">
      <w:pPr>
        <w:pStyle w:val="af6"/>
        <w:keepNext/>
        <w:rPr>
          <w:rtl/>
        </w:rPr>
      </w:pPr>
      <w:bookmarkStart w:id="634" w:name="_ETM_Q1_2797162"/>
      <w:bookmarkEnd w:id="634"/>
      <w:r>
        <w:rPr>
          <w:rtl/>
        </w:rPr>
        <w:t>היו"ר עאידה תומא סלימאן:</w:t>
      </w:r>
    </w:p>
    <w:p w:rsidR="004A6B7B" w:rsidRDefault="004A6B7B" w:rsidP="004A6B7B">
      <w:pPr>
        <w:pStyle w:val="KeepWithNext"/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 xml:space="preserve">בדיעבד, הוא מאשרר. </w:t>
      </w:r>
      <w:bookmarkStart w:id="635" w:name="_ETM_Q1_2800465"/>
      <w:bookmarkEnd w:id="635"/>
    </w:p>
    <w:p w:rsidR="004A6B7B" w:rsidRDefault="004A6B7B" w:rsidP="004A6B7B">
      <w:pPr>
        <w:rPr>
          <w:rtl/>
        </w:rPr>
      </w:pPr>
    </w:p>
    <w:p w:rsidR="004A6B7B" w:rsidRDefault="004A6B7B" w:rsidP="004A6B7B">
      <w:pPr>
        <w:pStyle w:val="af9"/>
        <w:keepNext/>
        <w:rPr>
          <w:rtl/>
        </w:rPr>
      </w:pPr>
      <w:bookmarkStart w:id="636" w:name="_ETM_Q1_2800794"/>
      <w:bookmarkEnd w:id="636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4A6B7B" w:rsidRDefault="004A6B7B" w:rsidP="004A6B7B">
      <w:pPr>
        <w:pStyle w:val="KeepWithNext"/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>זה לא אותו דבר.</w:t>
      </w:r>
    </w:p>
    <w:p w:rsidR="004A6B7B" w:rsidRDefault="004A6B7B" w:rsidP="004A6B7B">
      <w:pPr>
        <w:rPr>
          <w:rtl/>
        </w:rPr>
      </w:pPr>
    </w:p>
    <w:p w:rsidR="004A6B7B" w:rsidRDefault="004A6B7B" w:rsidP="004A6B7B">
      <w:pPr>
        <w:pStyle w:val="af9"/>
        <w:keepNext/>
        <w:rPr>
          <w:rtl/>
        </w:rPr>
      </w:pPr>
      <w:r>
        <w:rPr>
          <w:rtl/>
        </w:rPr>
        <w:t>קריאה:</w:t>
      </w:r>
    </w:p>
    <w:p w:rsidR="004A6B7B" w:rsidRDefault="004A6B7B" w:rsidP="004A6B7B">
      <w:pPr>
        <w:pStyle w:val="KeepWithNext"/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 xml:space="preserve">אם הוא משיא הוא חשוד. </w:t>
      </w:r>
    </w:p>
    <w:p w:rsidR="004A6B7B" w:rsidRDefault="004A6B7B" w:rsidP="004A6B7B">
      <w:pPr>
        <w:rPr>
          <w:rtl/>
        </w:rPr>
      </w:pPr>
    </w:p>
    <w:p w:rsidR="004A6B7B" w:rsidRDefault="004A6B7B" w:rsidP="004A6B7B">
      <w:pPr>
        <w:pStyle w:val="a4"/>
        <w:keepNext/>
        <w:rPr>
          <w:rtl/>
        </w:rPr>
      </w:pPr>
      <w:bookmarkStart w:id="637" w:name="_ETM_Q1_2806382"/>
      <w:bookmarkEnd w:id="637"/>
      <w:r>
        <w:rPr>
          <w:rtl/>
        </w:rPr>
        <w:t>זאב בנימין בגין (הליכוד):</w:t>
      </w:r>
    </w:p>
    <w:p w:rsidR="004A6B7B" w:rsidRDefault="004A6B7B" w:rsidP="004A6B7B">
      <w:pPr>
        <w:pStyle w:val="KeepWithNext"/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 xml:space="preserve">כן, זה </w:t>
      </w:r>
      <w:bookmarkStart w:id="638" w:name="_ETM_Q1_2806814"/>
      <w:bookmarkEnd w:id="638"/>
      <w:r>
        <w:rPr>
          <w:rFonts w:hint="cs"/>
          <w:rtl/>
        </w:rPr>
        <w:t xml:space="preserve">אשרור, אני לא הבחנתי. </w:t>
      </w:r>
    </w:p>
    <w:p w:rsidR="004A6B7B" w:rsidRDefault="004A6B7B" w:rsidP="004A6B7B">
      <w:pPr>
        <w:rPr>
          <w:rtl/>
        </w:rPr>
      </w:pPr>
    </w:p>
    <w:p w:rsidR="004A6B7B" w:rsidRDefault="004A6B7B" w:rsidP="004A6B7B">
      <w:pPr>
        <w:pStyle w:val="af9"/>
        <w:keepNext/>
        <w:rPr>
          <w:rtl/>
        </w:rPr>
      </w:pPr>
      <w:bookmarkStart w:id="639" w:name="_ETM_Q1_2809768"/>
      <w:bookmarkStart w:id="640" w:name="_ETM_Q1_2808295"/>
      <w:bookmarkEnd w:id="639"/>
      <w:bookmarkEnd w:id="640"/>
      <w:r>
        <w:rPr>
          <w:rtl/>
        </w:rPr>
        <w:t>קריאה:</w:t>
      </w:r>
    </w:p>
    <w:p w:rsidR="004A6B7B" w:rsidRDefault="004A6B7B" w:rsidP="004A6B7B">
      <w:pPr>
        <w:pStyle w:val="KeepWithNext"/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 xml:space="preserve">אבל אם לא מגישים </w:t>
      </w:r>
      <w:bookmarkStart w:id="641" w:name="_ETM_Q1_2811598"/>
      <w:bookmarkEnd w:id="641"/>
      <w:r>
        <w:rPr>
          <w:rFonts w:hint="cs"/>
          <w:rtl/>
        </w:rPr>
        <w:t>נגדו כתב אישום אז איך - - -</w:t>
      </w:r>
    </w:p>
    <w:p w:rsidR="004A6B7B" w:rsidRDefault="004A6B7B" w:rsidP="004A6B7B">
      <w:pPr>
        <w:rPr>
          <w:rtl/>
        </w:rPr>
      </w:pPr>
    </w:p>
    <w:p w:rsidR="004A6B7B" w:rsidRDefault="004A6B7B" w:rsidP="004A6B7B">
      <w:pPr>
        <w:pStyle w:val="af9"/>
        <w:keepNext/>
        <w:rPr>
          <w:rtl/>
        </w:rPr>
      </w:pPr>
      <w:bookmarkStart w:id="642" w:name="_ETM_Q1_2812332"/>
      <w:bookmarkStart w:id="643" w:name="_ETM_Q1_2810689"/>
      <w:bookmarkEnd w:id="642"/>
      <w:bookmarkEnd w:id="643"/>
      <w:r>
        <w:rPr>
          <w:rtl/>
        </w:rPr>
        <w:t>קריאה:</w:t>
      </w:r>
    </w:p>
    <w:p w:rsidR="004A6B7B" w:rsidRDefault="004A6B7B" w:rsidP="004A6B7B">
      <w:pPr>
        <w:pStyle w:val="KeepWithNext"/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 xml:space="preserve">גם בהנהלת בתי </w:t>
      </w:r>
      <w:bookmarkStart w:id="644" w:name="_ETM_Q1_2810783"/>
      <w:bookmarkEnd w:id="644"/>
      <w:r>
        <w:rPr>
          <w:rFonts w:hint="cs"/>
          <w:rtl/>
        </w:rPr>
        <w:t>הדין יש אשרור - - -</w:t>
      </w:r>
    </w:p>
    <w:p w:rsidR="004A6B7B" w:rsidRDefault="004A6B7B" w:rsidP="004A6B7B">
      <w:pPr>
        <w:rPr>
          <w:rtl/>
        </w:rPr>
      </w:pPr>
    </w:p>
    <w:p w:rsidR="004A6B7B" w:rsidRDefault="004A6B7B" w:rsidP="004A6B7B">
      <w:pPr>
        <w:pStyle w:val="af6"/>
        <w:keepNext/>
        <w:rPr>
          <w:rtl/>
        </w:rPr>
      </w:pPr>
      <w:bookmarkStart w:id="645" w:name="_ETM_Q1_2814078"/>
      <w:bookmarkEnd w:id="645"/>
      <w:r>
        <w:rPr>
          <w:rtl/>
        </w:rPr>
        <w:t>היו"ר עאידה תומא סלימאן:</w:t>
      </w:r>
    </w:p>
    <w:p w:rsidR="004A6B7B" w:rsidRDefault="004A6B7B" w:rsidP="004A6B7B">
      <w:pPr>
        <w:pStyle w:val="KeepWithNext"/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>אני רוצה - - -</w:t>
      </w:r>
    </w:p>
    <w:p w:rsidR="004A6B7B" w:rsidRDefault="004A6B7B" w:rsidP="004A6B7B">
      <w:pPr>
        <w:rPr>
          <w:rtl/>
        </w:rPr>
      </w:pPr>
    </w:p>
    <w:p w:rsidR="004A6B7B" w:rsidRDefault="004A6B7B" w:rsidP="004A6B7B">
      <w:pPr>
        <w:pStyle w:val="af9"/>
        <w:keepNext/>
        <w:rPr>
          <w:rtl/>
        </w:rPr>
      </w:pPr>
      <w:bookmarkStart w:id="646" w:name="_ETM_Q1_2812712"/>
      <w:bookmarkStart w:id="647" w:name="_ETM_Q1_2814184"/>
      <w:bookmarkEnd w:id="646"/>
      <w:bookmarkEnd w:id="647"/>
      <w:r>
        <w:rPr>
          <w:rtl/>
        </w:rPr>
        <w:t xml:space="preserve">נסרין </w:t>
      </w:r>
      <w:proofErr w:type="spellStart"/>
      <w:r>
        <w:rPr>
          <w:rtl/>
        </w:rPr>
        <w:t>אעלימי</w:t>
      </w:r>
      <w:proofErr w:type="spellEnd"/>
      <w:r>
        <w:rPr>
          <w:rtl/>
        </w:rPr>
        <w:t>:</w:t>
      </w:r>
    </w:p>
    <w:p w:rsidR="004A6B7B" w:rsidRDefault="004A6B7B" w:rsidP="004A6B7B">
      <w:pPr>
        <w:pStyle w:val="KeepWithNext"/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 xml:space="preserve">- </w:t>
      </w:r>
      <w:bookmarkStart w:id="648" w:name="_ETM_Q1_2814920"/>
      <w:bookmarkEnd w:id="648"/>
      <w:r>
        <w:rPr>
          <w:rFonts w:hint="cs"/>
          <w:rtl/>
        </w:rPr>
        <w:t xml:space="preserve">- - של משרד החינוך בבניית תכנית לימוד - - - להלחם בתופעה. </w:t>
      </w:r>
    </w:p>
    <w:p w:rsidR="004A6B7B" w:rsidRDefault="004A6B7B" w:rsidP="004A6B7B">
      <w:pPr>
        <w:rPr>
          <w:rtl/>
        </w:rPr>
      </w:pPr>
    </w:p>
    <w:p w:rsidR="004A6B7B" w:rsidRDefault="004A6B7B" w:rsidP="004A6B7B">
      <w:pPr>
        <w:pStyle w:val="af6"/>
        <w:keepNext/>
        <w:rPr>
          <w:rtl/>
        </w:rPr>
      </w:pPr>
      <w:bookmarkStart w:id="649" w:name="_ETM_Q1_2819384"/>
      <w:bookmarkStart w:id="650" w:name="_ETM_Q1_2818597"/>
      <w:bookmarkEnd w:id="649"/>
      <w:bookmarkEnd w:id="650"/>
      <w:r>
        <w:rPr>
          <w:rtl/>
        </w:rPr>
        <w:t>היו"ר עאידה תומא סלימאן:</w:t>
      </w:r>
    </w:p>
    <w:p w:rsidR="004A6B7B" w:rsidRDefault="004A6B7B" w:rsidP="004A6B7B">
      <w:pPr>
        <w:pStyle w:val="KeepWithNext"/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 xml:space="preserve">תודה רבה, תודה נסרין. אני חושבת </w:t>
      </w:r>
      <w:bookmarkStart w:id="651" w:name="_ETM_Q1_2823357"/>
      <w:bookmarkEnd w:id="651"/>
      <w:r>
        <w:rPr>
          <w:rFonts w:hint="cs"/>
          <w:rtl/>
        </w:rPr>
        <w:t xml:space="preserve">שהמחקר מראה בצורה חד משמעית שבעצם השינוי שארגוני הנשים נאבקו </w:t>
      </w:r>
      <w:bookmarkStart w:id="652" w:name="_ETM_Q1_2832530"/>
      <w:bookmarkEnd w:id="652"/>
      <w:r>
        <w:rPr>
          <w:rFonts w:hint="cs"/>
          <w:rtl/>
        </w:rPr>
        <w:t xml:space="preserve">מאוד קשה כדי להשיג אותו, השינוי בחוק, עשה את שלו. </w:t>
      </w:r>
      <w:bookmarkStart w:id="653" w:name="_ETM_Q1_2838969"/>
      <w:bookmarkEnd w:id="653"/>
      <w:r>
        <w:rPr>
          <w:rFonts w:hint="cs"/>
          <w:rtl/>
        </w:rPr>
        <w:t xml:space="preserve">והציפייה הייתה מהתחלה שהעלאת גיל הנישואין תגרום לכך שאנשים גם </w:t>
      </w:r>
      <w:bookmarkStart w:id="654" w:name="_ETM_Q1_2845749"/>
      <w:bookmarkEnd w:id="654"/>
      <w:r>
        <w:rPr>
          <w:rFonts w:hint="cs"/>
          <w:rtl/>
        </w:rPr>
        <w:t xml:space="preserve">ישנו קצת מההתנהגות שלהם וינסו באמת ללכת לפי מה </w:t>
      </w:r>
      <w:bookmarkStart w:id="655" w:name="_ETM_Q1_2852048"/>
      <w:bookmarkEnd w:id="655"/>
      <w:r>
        <w:rPr>
          <w:rFonts w:hint="cs"/>
          <w:rtl/>
        </w:rPr>
        <w:t xml:space="preserve">שהחוק מבקש. </w:t>
      </w:r>
    </w:p>
    <w:p w:rsidR="004A6B7B" w:rsidRDefault="004A6B7B" w:rsidP="004A6B7B">
      <w:pPr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>א</w:t>
      </w:r>
      <w:bookmarkStart w:id="656" w:name="_ETM_Q1_2854016"/>
      <w:bookmarkEnd w:id="656"/>
      <w:r>
        <w:rPr>
          <w:rFonts w:hint="cs"/>
          <w:rtl/>
        </w:rPr>
        <w:t xml:space="preserve">ני רוצה לפנות לנציגי המשרדים השונים בכמה שאלות </w:t>
      </w:r>
      <w:bookmarkStart w:id="657" w:name="_ETM_Q1_2862054"/>
      <w:bookmarkEnd w:id="657"/>
      <w:r>
        <w:rPr>
          <w:rFonts w:hint="cs"/>
          <w:rtl/>
        </w:rPr>
        <w:t xml:space="preserve">בעניין האכיפה והתפקיד שלהם באכיפת החוק. לפני שאני ניגשת לפרקליטות </w:t>
      </w:r>
      <w:bookmarkStart w:id="658" w:name="_ETM_Q1_2874282"/>
      <w:bookmarkEnd w:id="658"/>
      <w:r>
        <w:rPr>
          <w:rFonts w:hint="cs"/>
          <w:rtl/>
        </w:rPr>
        <w:t xml:space="preserve">אני רוצה לשמוע מהמשטרה. לא רק בעניין חקירות על </w:t>
      </w:r>
      <w:bookmarkStart w:id="659" w:name="_ETM_Q1_2877904"/>
      <w:bookmarkEnd w:id="659"/>
      <w:r>
        <w:rPr>
          <w:rFonts w:hint="cs"/>
          <w:rtl/>
        </w:rPr>
        <w:t xml:space="preserve">תלונות שמתקיימות אלא על מקרים שבהם מגיעים לתחנת המשטרה לפני </w:t>
      </w:r>
      <w:bookmarkStart w:id="660" w:name="_ETM_Q1_2885983"/>
      <w:bookmarkEnd w:id="660"/>
      <w:r>
        <w:rPr>
          <w:rFonts w:hint="cs"/>
          <w:rtl/>
        </w:rPr>
        <w:t xml:space="preserve">החתונה ומדווחים ומבקשים התערבות המשטרה. מה התפקיד שלכם במקרה </w:t>
      </w:r>
      <w:bookmarkStart w:id="661" w:name="_ETM_Q1_2894806"/>
      <w:bookmarkEnd w:id="661"/>
      <w:r>
        <w:rPr>
          <w:rFonts w:hint="cs"/>
          <w:rtl/>
        </w:rPr>
        <w:t>הזה?</w:t>
      </w:r>
    </w:p>
    <w:p w:rsidR="004A6B7B" w:rsidRDefault="004A6B7B" w:rsidP="004A6B7B">
      <w:pPr>
        <w:rPr>
          <w:rtl/>
        </w:rPr>
      </w:pPr>
    </w:p>
    <w:p w:rsidR="004A6B7B" w:rsidRDefault="004A6B7B" w:rsidP="004A6B7B">
      <w:pPr>
        <w:pStyle w:val="af9"/>
        <w:keepNext/>
        <w:rPr>
          <w:rtl/>
        </w:rPr>
      </w:pPr>
      <w:bookmarkStart w:id="662" w:name="_ETM_Q1_2895784"/>
      <w:bookmarkStart w:id="663" w:name="_ETM_Q1_2893815"/>
      <w:bookmarkEnd w:id="662"/>
      <w:bookmarkEnd w:id="663"/>
      <w:r>
        <w:rPr>
          <w:rtl/>
        </w:rPr>
        <w:t>איילת אורנשטיין:</w:t>
      </w:r>
    </w:p>
    <w:p w:rsidR="004A6B7B" w:rsidRDefault="004A6B7B" w:rsidP="004A6B7B">
      <w:pPr>
        <w:pStyle w:val="KeepWithNext"/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 xml:space="preserve">חד משמעית אנחנו עושים כל מה שניתן מבחינת </w:t>
      </w:r>
      <w:bookmarkStart w:id="664" w:name="_ETM_Q1_2901116"/>
      <w:bookmarkEnd w:id="664"/>
      <w:r>
        <w:rPr>
          <w:rFonts w:hint="cs"/>
          <w:rtl/>
        </w:rPr>
        <w:t>הפעילות המשטרתית כדי למנוע ככל שיש לנו התראה מראש ויש</w:t>
      </w:r>
      <w:bookmarkStart w:id="665" w:name="_ETM_Q1_2902162"/>
      <w:bookmarkEnd w:id="665"/>
      <w:r>
        <w:rPr>
          <w:rFonts w:hint="cs"/>
          <w:rtl/>
        </w:rPr>
        <w:t xml:space="preserve"> איזשהי פנייה למשטרה בעניין הזה. ואליי באופן אישי פנו ועשינו כל מה שניתן מול היחידה הרלוונטית וזה </w:t>
      </w:r>
      <w:bookmarkStart w:id="666" w:name="_ETM_Q1_2911006"/>
      <w:bookmarkEnd w:id="666"/>
      <w:r>
        <w:rPr>
          <w:rFonts w:hint="cs"/>
          <w:rtl/>
        </w:rPr>
        <w:t xml:space="preserve">חד משמעית מטופל. </w:t>
      </w:r>
    </w:p>
    <w:p w:rsidR="004A6B7B" w:rsidRDefault="004A6B7B" w:rsidP="004A6B7B">
      <w:pPr>
        <w:rPr>
          <w:rtl/>
        </w:rPr>
      </w:pPr>
    </w:p>
    <w:p w:rsidR="004A6B7B" w:rsidRDefault="004A6B7B" w:rsidP="004A6B7B">
      <w:pPr>
        <w:pStyle w:val="af6"/>
        <w:keepNext/>
        <w:rPr>
          <w:rtl/>
        </w:rPr>
      </w:pPr>
      <w:bookmarkStart w:id="667" w:name="_ETM_Q1_2913954"/>
      <w:bookmarkEnd w:id="667"/>
      <w:r>
        <w:rPr>
          <w:rtl/>
        </w:rPr>
        <w:t>היו"ר עאידה תומא סלימאן:</w:t>
      </w:r>
    </w:p>
    <w:p w:rsidR="004A6B7B" w:rsidRDefault="004A6B7B" w:rsidP="004A6B7B">
      <w:pPr>
        <w:pStyle w:val="KeepWithNext"/>
        <w:rPr>
          <w:rtl/>
        </w:rPr>
      </w:pPr>
    </w:p>
    <w:p w:rsidR="004A6B7B" w:rsidRDefault="004A6B7B" w:rsidP="004A6B7B">
      <w:pPr>
        <w:rPr>
          <w:rtl/>
        </w:rPr>
      </w:pPr>
      <w:r>
        <w:rPr>
          <w:rFonts w:hint="cs"/>
          <w:rtl/>
        </w:rPr>
        <w:t xml:space="preserve">נאילה עוואד, רוצה לתת עדות. </w:t>
      </w:r>
    </w:p>
    <w:p w:rsidR="004A6B7B" w:rsidRDefault="004A6B7B" w:rsidP="004A6B7B">
      <w:pPr>
        <w:rPr>
          <w:rtl/>
        </w:rPr>
      </w:pPr>
    </w:p>
    <w:p w:rsidR="0012010C" w:rsidRDefault="0012010C" w:rsidP="0012010C">
      <w:pPr>
        <w:pStyle w:val="af9"/>
        <w:keepNext/>
        <w:rPr>
          <w:rtl/>
        </w:rPr>
      </w:pPr>
      <w:bookmarkStart w:id="668" w:name="_ETM_Q1_2914938"/>
      <w:bookmarkEnd w:id="668"/>
      <w:proofErr w:type="spellStart"/>
      <w:r>
        <w:rPr>
          <w:rtl/>
        </w:rPr>
        <w:t>נאילה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</w:p>
    <w:p w:rsidR="0012010C" w:rsidRDefault="0012010C" w:rsidP="0012010C">
      <w:pPr>
        <w:pStyle w:val="KeepWithNext"/>
        <w:rPr>
          <w:rtl/>
        </w:rPr>
      </w:pPr>
    </w:p>
    <w:p w:rsidR="0012010C" w:rsidRDefault="0012010C" w:rsidP="0012010C">
      <w:pPr>
        <w:rPr>
          <w:rtl/>
        </w:rPr>
      </w:pPr>
      <w:bookmarkStart w:id="669" w:name="_ETM_Q1_2918977"/>
      <w:bookmarkEnd w:id="669"/>
      <w:r>
        <w:rPr>
          <w:rFonts w:hint="cs"/>
          <w:rtl/>
        </w:rPr>
        <w:t xml:space="preserve">באפריל שנת 2017 נודע לנו, אני מנכ"לית </w:t>
      </w:r>
      <w:bookmarkStart w:id="670" w:name="_ETM_Q1_2924437"/>
      <w:bookmarkEnd w:id="670"/>
      <w:r>
        <w:rPr>
          <w:rFonts w:hint="cs"/>
          <w:rtl/>
        </w:rPr>
        <w:t xml:space="preserve">עמותת נשים נגד אלימות, נאילה עוואד, נודע לי במקרה שאחת </w:t>
      </w:r>
      <w:bookmarkStart w:id="671" w:name="_ETM_Q1_2931094"/>
      <w:bookmarkEnd w:id="671"/>
      <w:r>
        <w:rPr>
          <w:rFonts w:hint="cs"/>
          <w:rtl/>
        </w:rPr>
        <w:t xml:space="preserve">הנערות מאיזשהו כפר באזור, בנצרת, הולכים לחתן אותה והיא הייתה </w:t>
      </w:r>
      <w:bookmarkStart w:id="672" w:name="_ETM_Q1_2937522"/>
      <w:bookmarkEnd w:id="672"/>
      <w:r>
        <w:rPr>
          <w:rFonts w:hint="cs"/>
          <w:rtl/>
        </w:rPr>
        <w:t xml:space="preserve">בקושי, לא הייתה עדיין בת 15. והגעתי למשטרה ב-1 במאי, </w:t>
      </w:r>
      <w:bookmarkStart w:id="673" w:name="_ETM_Q1_2944534"/>
      <w:bookmarkEnd w:id="673"/>
      <w:r>
        <w:rPr>
          <w:rFonts w:hint="cs"/>
          <w:rtl/>
        </w:rPr>
        <w:t xml:space="preserve">ונודע לי גם שהיא תתחתן ב-6 במאי. הגשנו תלונה </w:t>
      </w:r>
      <w:bookmarkStart w:id="674" w:name="_ETM_Q1_2954686"/>
      <w:bookmarkEnd w:id="674"/>
      <w:r>
        <w:rPr>
          <w:rFonts w:hint="cs"/>
          <w:rtl/>
        </w:rPr>
        <w:t xml:space="preserve">על זה שמחתנים אותה. אחרי יומיים אני שואלת ועוקבת כי </w:t>
      </w:r>
      <w:bookmarkStart w:id="675" w:name="_ETM_Q1_2960692"/>
      <w:bookmarkEnd w:id="675"/>
      <w:r>
        <w:rPr>
          <w:rFonts w:hint="cs"/>
          <w:rtl/>
        </w:rPr>
        <w:t>אנחנו יודעות שיש אפשרות לעקוב אחרי התלונות שלנו, מה קורה</w:t>
      </w:r>
      <w:bookmarkStart w:id="676" w:name="_ETM_Q1_2964807"/>
      <w:bookmarkEnd w:id="676"/>
      <w:r>
        <w:rPr>
          <w:rFonts w:hint="cs"/>
          <w:rtl/>
        </w:rPr>
        <w:t xml:space="preserve">. אז אנחנו הזמנו את הדוד שלה. </w:t>
      </w:r>
    </w:p>
    <w:p w:rsidR="0012010C" w:rsidRDefault="0012010C" w:rsidP="0012010C">
      <w:pPr>
        <w:rPr>
          <w:rtl/>
        </w:rPr>
      </w:pPr>
      <w:r>
        <w:rPr>
          <w:rFonts w:hint="cs"/>
          <w:rtl/>
        </w:rPr>
        <w:t xml:space="preserve">בסופו של דבר </w:t>
      </w:r>
      <w:bookmarkStart w:id="677" w:name="_ETM_Q1_2972562"/>
      <w:bookmarkEnd w:id="677"/>
      <w:r>
        <w:rPr>
          <w:rFonts w:hint="cs"/>
          <w:rtl/>
        </w:rPr>
        <w:t xml:space="preserve">אנחנו גם אחרי חודש ביררנו וידענו דרך חברות שם שכבר </w:t>
      </w:r>
      <w:bookmarkStart w:id="678" w:name="_ETM_Q1_2979115"/>
      <w:bookmarkEnd w:id="678"/>
      <w:r>
        <w:rPr>
          <w:rFonts w:hint="cs"/>
          <w:rtl/>
        </w:rPr>
        <w:t>היא חותנה. זה לא היה ב-6 במאי, זה היה ב-1</w:t>
      </w:r>
      <w:bookmarkStart w:id="679" w:name="_ETM_Q1_2982508"/>
      <w:bookmarkEnd w:id="679"/>
      <w:r>
        <w:rPr>
          <w:rFonts w:hint="cs"/>
          <w:rtl/>
        </w:rPr>
        <w:t xml:space="preserve">2 במאי יכול להיות. ונודע לי ושיתפתי את </w:t>
      </w:r>
      <w:bookmarkStart w:id="680" w:name="_ETM_Q1_2986352"/>
      <w:bookmarkEnd w:id="680"/>
      <w:r>
        <w:rPr>
          <w:rFonts w:hint="cs"/>
          <w:rtl/>
        </w:rPr>
        <w:t xml:space="preserve">משרד הרווחה, את המפקחות, את העובדת הסוציאלית מנהלת </w:t>
      </w:r>
      <w:bookmarkStart w:id="681" w:name="_ETM_Q1_2992258"/>
      <w:bookmarkEnd w:id="681"/>
      <w:r>
        <w:rPr>
          <w:rFonts w:hint="cs"/>
          <w:rtl/>
        </w:rPr>
        <w:t xml:space="preserve">הלשכה לשירותים חברתיים. והלשכה אמרו לי שאנחנו לא נגיש את </w:t>
      </w:r>
      <w:bookmarkStart w:id="682" w:name="_ETM_Q1_2996613"/>
      <w:bookmarkEnd w:id="682"/>
      <w:r>
        <w:rPr>
          <w:rFonts w:hint="cs"/>
          <w:rtl/>
        </w:rPr>
        <w:t xml:space="preserve">התלונה, אתם תגישו כי אני יודעת, כל העניין של להתעסק </w:t>
      </w:r>
      <w:bookmarkStart w:id="683" w:name="_ETM_Q1_3004038"/>
      <w:bookmarkEnd w:id="683"/>
      <w:r>
        <w:rPr>
          <w:rFonts w:hint="cs"/>
          <w:rtl/>
        </w:rPr>
        <w:t xml:space="preserve">עם החברה, עם המשפחה, הן לא רוצות לקחת אחריות וחלק </w:t>
      </w:r>
      <w:bookmarkStart w:id="684" w:name="_ETM_Q1_3006637"/>
      <w:bookmarkEnd w:id="684"/>
      <w:r>
        <w:rPr>
          <w:rFonts w:hint="cs"/>
          <w:rtl/>
        </w:rPr>
        <w:t>על אף - - - וגם החוק לא מחייב</w:t>
      </w:r>
      <w:r w:rsidR="00465B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אותן </w:t>
      </w:r>
      <w:bookmarkStart w:id="685" w:name="_ETM_Q1_3011341"/>
      <w:bookmarkEnd w:id="685"/>
      <w:r>
        <w:rPr>
          <w:rFonts w:hint="cs"/>
          <w:rtl/>
        </w:rPr>
        <w:t>בנושא הזה של להגיש תלונות - - -</w:t>
      </w:r>
    </w:p>
    <w:p w:rsidR="0012010C" w:rsidRDefault="0012010C" w:rsidP="0012010C">
      <w:pPr>
        <w:rPr>
          <w:rtl/>
        </w:rPr>
      </w:pPr>
    </w:p>
    <w:p w:rsidR="0012010C" w:rsidRDefault="0012010C" w:rsidP="0012010C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12010C" w:rsidRDefault="0012010C" w:rsidP="0012010C">
      <w:pPr>
        <w:pStyle w:val="KeepWithNext"/>
        <w:rPr>
          <w:rtl/>
        </w:rPr>
      </w:pPr>
    </w:p>
    <w:p w:rsidR="0012010C" w:rsidRDefault="0012010C" w:rsidP="0012010C">
      <w:pPr>
        <w:rPr>
          <w:rtl/>
        </w:rPr>
      </w:pPr>
      <w:r>
        <w:rPr>
          <w:rFonts w:hint="cs"/>
          <w:rtl/>
        </w:rPr>
        <w:t xml:space="preserve">מה פתאום. אם הם יודעים הם מחוייבים. </w:t>
      </w:r>
      <w:bookmarkStart w:id="686" w:name="_ETM_Q1_3018169"/>
      <w:bookmarkEnd w:id="686"/>
      <w:r>
        <w:rPr>
          <w:rFonts w:hint="cs"/>
          <w:rtl/>
        </w:rPr>
        <w:t xml:space="preserve">זה עבירה </w:t>
      </w:r>
      <w:bookmarkStart w:id="687" w:name="_ETM_Q1_3020727"/>
      <w:bookmarkEnd w:id="687"/>
      <w:r>
        <w:rPr>
          <w:rFonts w:hint="cs"/>
          <w:rtl/>
        </w:rPr>
        <w:t xml:space="preserve">כלפי קטינה. </w:t>
      </w:r>
    </w:p>
    <w:p w:rsidR="0012010C" w:rsidRDefault="0012010C" w:rsidP="0012010C">
      <w:pPr>
        <w:rPr>
          <w:rtl/>
        </w:rPr>
      </w:pPr>
    </w:p>
    <w:p w:rsidR="0012010C" w:rsidRDefault="0012010C" w:rsidP="0012010C">
      <w:pPr>
        <w:pStyle w:val="af9"/>
        <w:keepNext/>
        <w:rPr>
          <w:rtl/>
        </w:rPr>
      </w:pPr>
      <w:bookmarkStart w:id="688" w:name="_ETM_Q1_3022359"/>
      <w:bookmarkEnd w:id="688"/>
      <w:proofErr w:type="spellStart"/>
      <w:r>
        <w:rPr>
          <w:rtl/>
        </w:rPr>
        <w:t>נאילה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</w:p>
    <w:p w:rsidR="0012010C" w:rsidRDefault="0012010C" w:rsidP="0012010C">
      <w:pPr>
        <w:pStyle w:val="KeepWithNext"/>
        <w:rPr>
          <w:rtl/>
        </w:rPr>
      </w:pPr>
    </w:p>
    <w:p w:rsidR="0012010C" w:rsidRDefault="0012010C" w:rsidP="0012010C">
      <w:pPr>
        <w:rPr>
          <w:rtl/>
        </w:rPr>
      </w:pPr>
      <w:r>
        <w:rPr>
          <w:rFonts w:hint="cs"/>
          <w:rtl/>
        </w:rPr>
        <w:t>אנחנו בסופו של דבר, אני זאת שהגשתי בשם</w:t>
      </w:r>
      <w:bookmarkStart w:id="689" w:name="_ETM_Q1_3022914"/>
      <w:bookmarkEnd w:id="689"/>
      <w:r>
        <w:rPr>
          <w:rFonts w:hint="cs"/>
          <w:rtl/>
        </w:rPr>
        <w:t xml:space="preserve"> עצמי גם כי - - -</w:t>
      </w:r>
    </w:p>
    <w:p w:rsidR="0012010C" w:rsidRDefault="0012010C" w:rsidP="0012010C">
      <w:pPr>
        <w:rPr>
          <w:rtl/>
        </w:rPr>
      </w:pPr>
    </w:p>
    <w:p w:rsidR="0012010C" w:rsidRDefault="0012010C" w:rsidP="0012010C">
      <w:pPr>
        <w:pStyle w:val="af6"/>
        <w:keepNext/>
        <w:rPr>
          <w:rtl/>
        </w:rPr>
      </w:pPr>
      <w:bookmarkStart w:id="690" w:name="_ETM_Q1_3025973"/>
      <w:bookmarkEnd w:id="690"/>
      <w:r>
        <w:rPr>
          <w:rtl/>
        </w:rPr>
        <w:t>היו"ר עאידה תומא סלימאן:</w:t>
      </w:r>
    </w:p>
    <w:p w:rsidR="0012010C" w:rsidRDefault="0012010C" w:rsidP="0012010C">
      <w:pPr>
        <w:pStyle w:val="KeepWithNext"/>
        <w:rPr>
          <w:rtl/>
        </w:rPr>
      </w:pPr>
    </w:p>
    <w:p w:rsidR="0012010C" w:rsidRDefault="0012010C" w:rsidP="0012010C">
      <w:pPr>
        <w:rPr>
          <w:rtl/>
        </w:rPr>
      </w:pPr>
      <w:r>
        <w:rPr>
          <w:rFonts w:hint="cs"/>
          <w:rtl/>
        </w:rPr>
        <w:t xml:space="preserve">בשמך הפרטי כלומר. </w:t>
      </w:r>
    </w:p>
    <w:p w:rsidR="0012010C" w:rsidRDefault="0012010C" w:rsidP="0012010C">
      <w:pPr>
        <w:rPr>
          <w:rtl/>
        </w:rPr>
      </w:pPr>
    </w:p>
    <w:p w:rsidR="0012010C" w:rsidRDefault="0012010C" w:rsidP="0012010C">
      <w:pPr>
        <w:pStyle w:val="af9"/>
        <w:keepNext/>
        <w:rPr>
          <w:rtl/>
        </w:rPr>
      </w:pPr>
      <w:bookmarkStart w:id="691" w:name="_ETM_Q1_3027727"/>
      <w:bookmarkEnd w:id="691"/>
      <w:proofErr w:type="spellStart"/>
      <w:r>
        <w:rPr>
          <w:rtl/>
        </w:rPr>
        <w:t>נאילה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</w:p>
    <w:p w:rsidR="0012010C" w:rsidRDefault="0012010C" w:rsidP="0012010C">
      <w:pPr>
        <w:pStyle w:val="KeepWithNext"/>
        <w:rPr>
          <w:rtl/>
        </w:rPr>
      </w:pPr>
    </w:p>
    <w:p w:rsidR="0012010C" w:rsidRDefault="0012010C" w:rsidP="0012010C">
      <w:pPr>
        <w:rPr>
          <w:rtl/>
        </w:rPr>
      </w:pPr>
      <w:r>
        <w:rPr>
          <w:rFonts w:hint="cs"/>
          <w:rtl/>
        </w:rPr>
        <w:t xml:space="preserve">כן, בשמי </w:t>
      </w:r>
      <w:bookmarkStart w:id="692" w:name="_ETM_Q1_3028214"/>
      <w:bookmarkEnd w:id="692"/>
      <w:r>
        <w:rPr>
          <w:rFonts w:hint="cs"/>
          <w:rtl/>
        </w:rPr>
        <w:t xml:space="preserve">הפרטי. וערבנו, הגענו גם לשר לביטחון פנים, שהתפקוד של המשטרה </w:t>
      </w:r>
      <w:bookmarkStart w:id="693" w:name="_ETM_Q1_3040002"/>
      <w:bookmarkEnd w:id="693"/>
      <w:r>
        <w:rPr>
          <w:rFonts w:hint="cs"/>
          <w:rtl/>
        </w:rPr>
        <w:t xml:space="preserve">לקוי, הם לא עושים את העבודה שלהם. אני מקבלת הודעה </w:t>
      </w:r>
      <w:bookmarkStart w:id="694" w:name="_ETM_Q1_3042730"/>
      <w:bookmarkEnd w:id="694"/>
      <w:r>
        <w:rPr>
          <w:rFonts w:hint="cs"/>
          <w:rtl/>
        </w:rPr>
        <w:t xml:space="preserve">מהשר שבירר את זה והתיק בחקירה. יומיים לאחר מכן </w:t>
      </w:r>
      <w:bookmarkStart w:id="695" w:name="_ETM_Q1_3052447"/>
      <w:bookmarkEnd w:id="695"/>
      <w:r>
        <w:rPr>
          <w:rFonts w:hint="cs"/>
          <w:rtl/>
        </w:rPr>
        <w:t xml:space="preserve">אני מקבלת הודעה מהמשטרה שהתיק נסגר מחוסר אשמה פלילית. אז </w:t>
      </w:r>
      <w:bookmarkStart w:id="696" w:name="_ETM_Q1_3066754"/>
      <w:bookmarkEnd w:id="696"/>
      <w:r>
        <w:rPr>
          <w:rFonts w:hint="cs"/>
          <w:rtl/>
        </w:rPr>
        <w:t xml:space="preserve">זה אחד המקרים שאנחנו במקרה שמענו עליו כארגונים פמניסטיים, לקחנו </w:t>
      </w:r>
      <w:bookmarkStart w:id="697" w:name="_ETM_Q1_3076468"/>
      <w:bookmarkEnd w:id="697"/>
      <w:r>
        <w:rPr>
          <w:rFonts w:hint="cs"/>
          <w:rtl/>
        </w:rPr>
        <w:t>אחריות - - -</w:t>
      </w:r>
    </w:p>
    <w:p w:rsidR="0012010C" w:rsidRDefault="0012010C" w:rsidP="0012010C">
      <w:pPr>
        <w:rPr>
          <w:rtl/>
        </w:rPr>
      </w:pPr>
    </w:p>
    <w:p w:rsidR="0012010C" w:rsidRDefault="0012010C" w:rsidP="0012010C">
      <w:pPr>
        <w:pStyle w:val="af6"/>
        <w:keepNext/>
        <w:rPr>
          <w:rtl/>
        </w:rPr>
      </w:pPr>
      <w:bookmarkStart w:id="698" w:name="_ETM_Q1_3072378"/>
      <w:bookmarkStart w:id="699" w:name="_ETM_Q1_3073903"/>
      <w:bookmarkEnd w:id="698"/>
      <w:bookmarkEnd w:id="699"/>
      <w:r>
        <w:rPr>
          <w:rtl/>
        </w:rPr>
        <w:t>היו"ר עאידה תומא סלימאן:</w:t>
      </w:r>
    </w:p>
    <w:p w:rsidR="0012010C" w:rsidRDefault="0012010C" w:rsidP="0012010C">
      <w:pPr>
        <w:pStyle w:val="KeepWithNext"/>
        <w:rPr>
          <w:rtl/>
        </w:rPr>
      </w:pPr>
    </w:p>
    <w:p w:rsidR="0012010C" w:rsidRDefault="0012010C" w:rsidP="0012010C">
      <w:pPr>
        <w:rPr>
          <w:rtl/>
        </w:rPr>
      </w:pPr>
      <w:r>
        <w:rPr>
          <w:rFonts w:hint="cs"/>
          <w:rtl/>
        </w:rPr>
        <w:t xml:space="preserve">אני חייבת לדעת שיש עוד מקרה שיש </w:t>
      </w:r>
      <w:bookmarkStart w:id="700" w:name="_ETM_Q1_3078150"/>
      <w:bookmarkEnd w:id="700"/>
      <w:r>
        <w:rPr>
          <w:rFonts w:hint="cs"/>
          <w:rtl/>
        </w:rPr>
        <w:t>לי עליו שאילתה דווקא מהאוכלוסייה החרדית.</w:t>
      </w:r>
    </w:p>
    <w:p w:rsidR="0012010C" w:rsidRDefault="0012010C" w:rsidP="0012010C">
      <w:pPr>
        <w:rPr>
          <w:rtl/>
        </w:rPr>
      </w:pPr>
    </w:p>
    <w:p w:rsidR="0012010C" w:rsidRDefault="0012010C" w:rsidP="0012010C">
      <w:pPr>
        <w:pStyle w:val="af9"/>
        <w:keepNext/>
        <w:rPr>
          <w:rtl/>
        </w:rPr>
      </w:pPr>
      <w:bookmarkStart w:id="701" w:name="_ETM_Q1_3082319"/>
      <w:bookmarkStart w:id="702" w:name="_ETM_Q1_3083889"/>
      <w:bookmarkEnd w:id="701"/>
      <w:bookmarkEnd w:id="702"/>
      <w:proofErr w:type="spellStart"/>
      <w:r>
        <w:rPr>
          <w:rtl/>
        </w:rPr>
        <w:t>נאילה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</w:p>
    <w:p w:rsidR="0012010C" w:rsidRDefault="0012010C" w:rsidP="0012010C">
      <w:pPr>
        <w:pStyle w:val="KeepWithNext"/>
        <w:rPr>
          <w:rtl/>
        </w:rPr>
      </w:pPr>
    </w:p>
    <w:p w:rsidR="0012010C" w:rsidRDefault="0012010C" w:rsidP="0012010C">
      <w:pPr>
        <w:rPr>
          <w:rtl/>
        </w:rPr>
      </w:pPr>
      <w:r>
        <w:rPr>
          <w:rFonts w:hint="cs"/>
          <w:rtl/>
        </w:rPr>
        <w:t xml:space="preserve">ואני מקבלת את ההודעה של </w:t>
      </w:r>
      <w:bookmarkStart w:id="703" w:name="_ETM_Q1_3086951"/>
      <w:bookmarkEnd w:id="703"/>
      <w:r>
        <w:rPr>
          <w:rFonts w:hint="cs"/>
          <w:rtl/>
        </w:rPr>
        <w:t xml:space="preserve">הסגירת תיק אחרי שהשר כבר ענה שזה בטיפול. התיק נסגר </w:t>
      </w:r>
      <w:bookmarkStart w:id="704" w:name="_ETM_Q1_3095794"/>
      <w:bookmarkEnd w:id="704"/>
      <w:r w:rsidR="00597DA7">
        <w:rPr>
          <w:rFonts w:hint="cs"/>
          <w:rtl/>
        </w:rPr>
        <w:t>לפני שהשר עונה גם</w:t>
      </w:r>
      <w:r>
        <w:rPr>
          <w:rFonts w:hint="cs"/>
          <w:rtl/>
        </w:rPr>
        <w:t xml:space="preserve">. </w:t>
      </w:r>
    </w:p>
    <w:p w:rsidR="00597DA7" w:rsidRDefault="00597DA7" w:rsidP="0012010C">
      <w:pPr>
        <w:rPr>
          <w:rtl/>
        </w:rPr>
      </w:pPr>
    </w:p>
    <w:p w:rsidR="00597DA7" w:rsidRDefault="00597DA7" w:rsidP="00597DA7">
      <w:pPr>
        <w:pStyle w:val="af9"/>
        <w:keepNext/>
        <w:rPr>
          <w:rtl/>
        </w:rPr>
      </w:pPr>
      <w:r>
        <w:rPr>
          <w:rtl/>
        </w:rPr>
        <w:t>איילת אורנשטיין: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>רשמו את שמך ואני אבדוק את המקרה. אני לא יכולה להתייחס למקרה ספציפי - - -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9"/>
        <w:keepNext/>
        <w:rPr>
          <w:rtl/>
        </w:rPr>
      </w:pPr>
      <w:bookmarkStart w:id="705" w:name="_ETM_Q1_3101583"/>
      <w:bookmarkEnd w:id="705"/>
      <w:proofErr w:type="spellStart"/>
      <w:r>
        <w:rPr>
          <w:rtl/>
        </w:rPr>
        <w:t>נאילה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 xml:space="preserve">אני כבר הגשתי את זה </w:t>
      </w:r>
      <w:bookmarkStart w:id="706" w:name="_ETM_Q1_3102052"/>
      <w:bookmarkEnd w:id="706"/>
      <w:r>
        <w:rPr>
          <w:rFonts w:hint="cs"/>
          <w:rtl/>
        </w:rPr>
        <w:t>גם למבקר המדינה ו - - -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9"/>
        <w:keepNext/>
        <w:rPr>
          <w:rtl/>
        </w:rPr>
      </w:pPr>
      <w:r>
        <w:rPr>
          <w:rtl/>
        </w:rPr>
        <w:t>איילת אורנשטיין: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>תני לי רק להשי</w:t>
      </w:r>
      <w:bookmarkStart w:id="707" w:name="_ETM_Q1_3105231"/>
      <w:bookmarkEnd w:id="707"/>
      <w:r>
        <w:rPr>
          <w:rFonts w:hint="cs"/>
          <w:rtl/>
        </w:rPr>
        <w:t>ב ברשותך. בכל זאת, אני אבחן, זה כרגע בתחום הטיפול שלי</w:t>
      </w:r>
      <w:bookmarkStart w:id="708" w:name="_ETM_Q1_3105968"/>
      <w:bookmarkEnd w:id="708"/>
      <w:r>
        <w:rPr>
          <w:rFonts w:hint="cs"/>
          <w:rtl/>
        </w:rPr>
        <w:t xml:space="preserve"> ואנחנו נבחן גם אחורה כדי להפיק לקחים. הנושא הועבר למדור </w:t>
      </w:r>
      <w:bookmarkStart w:id="709" w:name="_ETM_Q1_3112198"/>
      <w:bookmarkEnd w:id="709"/>
      <w:r>
        <w:rPr>
          <w:rFonts w:hint="cs"/>
          <w:rtl/>
        </w:rPr>
        <w:t xml:space="preserve">נפגעי עבירה לאחרונה. מאז כבר היו כמה פניות כאלה בנושא- </w:t>
      </w:r>
      <w:bookmarkStart w:id="710" w:name="_ETM_Q1_3116447"/>
      <w:bookmarkEnd w:id="710"/>
      <w:r>
        <w:rPr>
          <w:rFonts w:hint="cs"/>
          <w:rtl/>
        </w:rPr>
        <w:t>- -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6"/>
        <w:keepNext/>
        <w:rPr>
          <w:rtl/>
        </w:rPr>
      </w:pPr>
      <w:bookmarkStart w:id="711" w:name="_ETM_Q1_3113991"/>
      <w:bookmarkStart w:id="712" w:name="_ETM_Q1_3115308"/>
      <w:bookmarkEnd w:id="711"/>
      <w:bookmarkEnd w:id="712"/>
      <w:r>
        <w:rPr>
          <w:rtl/>
        </w:rPr>
        <w:t>היו"ר עאידה תומא סלימאן: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>מה זאת אומרת לאחרונה, מתי הועבר אליכם?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9"/>
        <w:keepNext/>
        <w:rPr>
          <w:rtl/>
        </w:rPr>
      </w:pPr>
      <w:r>
        <w:rPr>
          <w:rtl/>
        </w:rPr>
        <w:t>איילת אורנשטיין: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 xml:space="preserve">לפני כחודשיים-שלושה, </w:t>
      </w:r>
      <w:bookmarkStart w:id="713" w:name="_ETM_Q1_3119885"/>
      <w:bookmarkEnd w:id="713"/>
      <w:r>
        <w:rPr>
          <w:rFonts w:hint="cs"/>
          <w:rtl/>
        </w:rPr>
        <w:t xml:space="preserve">מספר חודשים. אחת הסיבות זה באמת כי אנחנו מודעים, מוכוונים, </w:t>
      </w:r>
      <w:bookmarkStart w:id="714" w:name="_ETM_Q1_3124064"/>
      <w:bookmarkEnd w:id="714"/>
      <w:r>
        <w:rPr>
          <w:rFonts w:hint="cs"/>
          <w:rtl/>
        </w:rPr>
        <w:t xml:space="preserve">מכירים את תחום המשפחה, תחום הנפגעים וכבר בחודשים הספורים האלה הגיעו מספר פניות כאלה שטופלו על הצד הטוב ביותר. אחורה </w:t>
      </w:r>
      <w:bookmarkStart w:id="715" w:name="_ETM_Q1_3135480"/>
      <w:bookmarkEnd w:id="715"/>
      <w:r>
        <w:rPr>
          <w:rFonts w:hint="cs"/>
          <w:rtl/>
        </w:rPr>
        <w:t xml:space="preserve">נבחן, ככל שיש, ושוב אני אומרת את זה בכל ועדה, </w:t>
      </w:r>
      <w:bookmarkStart w:id="716" w:name="_ETM_Q1_3135973"/>
      <w:bookmarkEnd w:id="716"/>
      <w:r>
        <w:rPr>
          <w:rFonts w:hint="cs"/>
          <w:rtl/>
        </w:rPr>
        <w:t>ככל שיש מקרה או משהו שלא תפנו אלינו. יש את הטלפון שלנו, את הטלפון שלי האישי - - -</w:t>
      </w:r>
    </w:p>
    <w:p w:rsidR="00597DA7" w:rsidRDefault="00597DA7" w:rsidP="00597DA7">
      <w:pPr>
        <w:pStyle w:val="af9"/>
        <w:keepNext/>
        <w:rPr>
          <w:rtl/>
        </w:rPr>
      </w:pPr>
      <w:bookmarkStart w:id="717" w:name="_ETM_Q1_3141043"/>
      <w:bookmarkEnd w:id="717"/>
      <w:r>
        <w:rPr>
          <w:rtl/>
        </w:rPr>
        <w:t>גלית שאול: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 xml:space="preserve">אבל עקרונית </w:t>
      </w:r>
      <w:bookmarkStart w:id="718" w:name="_ETM_Q1_3143222"/>
      <w:bookmarkEnd w:id="718"/>
      <w:r>
        <w:rPr>
          <w:rFonts w:hint="cs"/>
          <w:rtl/>
        </w:rPr>
        <w:t>יש לכם יכולת לעצור את זה?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9"/>
        <w:keepNext/>
        <w:rPr>
          <w:rtl/>
        </w:rPr>
      </w:pPr>
      <w:r>
        <w:rPr>
          <w:rtl/>
        </w:rPr>
        <w:t>קריאה: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 xml:space="preserve">- - - 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6"/>
        <w:keepNext/>
        <w:rPr>
          <w:rtl/>
        </w:rPr>
      </w:pPr>
      <w:bookmarkStart w:id="719" w:name="_ETM_Q1_3147247"/>
      <w:bookmarkStart w:id="720" w:name="_ETM_Q1_3148417"/>
      <w:bookmarkEnd w:id="719"/>
      <w:bookmarkEnd w:id="720"/>
      <w:r>
        <w:rPr>
          <w:rtl/>
        </w:rPr>
        <w:t>היו"ר עאידה תומא סלימאן: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 xml:space="preserve">אני מבקשת לא להתפרץ כי </w:t>
      </w:r>
      <w:bookmarkStart w:id="721" w:name="_ETM_Q1_3151664"/>
      <w:bookmarkEnd w:id="721"/>
      <w:r>
        <w:rPr>
          <w:rFonts w:hint="cs"/>
          <w:rtl/>
        </w:rPr>
        <w:t xml:space="preserve">בכל זאת יש פרוטוקול וצריך לרשום את השמות. 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rPr>
          <w:rtl/>
        </w:rPr>
      </w:pPr>
      <w:bookmarkStart w:id="722" w:name="_ETM_Q1_3172650"/>
      <w:bookmarkEnd w:id="722"/>
      <w:r>
        <w:rPr>
          <w:rFonts w:hint="cs"/>
          <w:rtl/>
        </w:rPr>
        <w:t xml:space="preserve">אני ארצה שתתייחס בכלל למה שקורה בבתי דין רבניים </w:t>
      </w:r>
      <w:bookmarkStart w:id="723" w:name="_ETM_Q1_3180737"/>
      <w:bookmarkEnd w:id="723"/>
      <w:r>
        <w:rPr>
          <w:rFonts w:hint="cs"/>
          <w:rtl/>
        </w:rPr>
        <w:t xml:space="preserve">בעניין הזה. אבל אני רוצה לתת לגלית, מנכ"לית מרכז רקמן </w:t>
      </w:r>
      <w:bookmarkStart w:id="724" w:name="_ETM_Q1_3189910"/>
      <w:bookmarkEnd w:id="724"/>
      <w:r>
        <w:rPr>
          <w:rFonts w:hint="cs"/>
          <w:rtl/>
        </w:rPr>
        <w:t xml:space="preserve">שאני יודעת שאתם עוקבים גם אחרי הנושא הזה. 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9"/>
        <w:keepNext/>
        <w:rPr>
          <w:rtl/>
        </w:rPr>
      </w:pPr>
      <w:bookmarkStart w:id="725" w:name="_ETM_Q1_3192589"/>
      <w:bookmarkStart w:id="726" w:name="_ETM_Q1_3194567"/>
      <w:bookmarkEnd w:id="725"/>
      <w:bookmarkEnd w:id="726"/>
      <w:r>
        <w:rPr>
          <w:rtl/>
        </w:rPr>
        <w:t>גלית שאול: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 xml:space="preserve">אני ארצה </w:t>
      </w:r>
      <w:bookmarkStart w:id="727" w:name="_ETM_Q1_3196051"/>
      <w:bookmarkEnd w:id="727"/>
      <w:r>
        <w:rPr>
          <w:rFonts w:hint="cs"/>
          <w:rtl/>
        </w:rPr>
        <w:t xml:space="preserve">ממש בקצרה לשים פוקוס על משהו נוסף שלא נמצא פה </w:t>
      </w:r>
      <w:bookmarkStart w:id="728" w:name="_ETM_Q1_3198902"/>
      <w:bookmarkEnd w:id="728"/>
      <w:r>
        <w:rPr>
          <w:rFonts w:hint="cs"/>
          <w:rtl/>
        </w:rPr>
        <w:t xml:space="preserve">בדיון הזה, וצר לי שזה לא נמצא לרגלנו כל הזמן. </w:t>
      </w:r>
      <w:bookmarkStart w:id="729" w:name="_ETM_Q1_3205015"/>
      <w:bookmarkEnd w:id="729"/>
      <w:r>
        <w:rPr>
          <w:rFonts w:hint="cs"/>
          <w:rtl/>
        </w:rPr>
        <w:t xml:space="preserve">אנחנו פועלים כל הזמן בנושא הזה בשני צירים. ולא סתם </w:t>
      </w:r>
      <w:bookmarkStart w:id="730" w:name="_ETM_Q1_3207210"/>
      <w:bookmarkEnd w:id="730"/>
      <w:r>
        <w:rPr>
          <w:rFonts w:hint="cs"/>
          <w:rtl/>
        </w:rPr>
        <w:t xml:space="preserve">אני דיברתי קודם על הסיפור הזה של תופעה חברתית. אנחנו </w:t>
      </w:r>
      <w:bookmarkStart w:id="731" w:name="_ETM_Q1_3214088"/>
      <w:bookmarkEnd w:id="731"/>
      <w:r>
        <w:rPr>
          <w:rFonts w:hint="cs"/>
          <w:rtl/>
        </w:rPr>
        <w:t xml:space="preserve">מדברים מצד אחד על אכיפה, אבל אכיפה היא לא הכל. </w:t>
      </w:r>
      <w:bookmarkStart w:id="732" w:name="_ETM_Q1_3217150"/>
      <w:bookmarkEnd w:id="732"/>
      <w:r>
        <w:rPr>
          <w:rFonts w:hint="cs"/>
          <w:rtl/>
        </w:rPr>
        <w:t xml:space="preserve">יש לנו פה נושא שהוא נושא של חינוך ומניעה שחייב </w:t>
      </w:r>
      <w:bookmarkStart w:id="733" w:name="_ETM_Q1_3223151"/>
      <w:bookmarkEnd w:id="733"/>
      <w:r>
        <w:rPr>
          <w:rFonts w:hint="cs"/>
          <w:rtl/>
        </w:rPr>
        <w:t xml:space="preserve">להיות כל הזמן חלק מהדיון הזה. אני לא יודעת, </w:t>
      </w:r>
      <w:bookmarkStart w:id="734" w:name="_ETM_Q1_3228065"/>
      <w:bookmarkEnd w:id="734"/>
      <w:r>
        <w:rPr>
          <w:rFonts w:hint="cs"/>
          <w:rtl/>
        </w:rPr>
        <w:t xml:space="preserve">אולי נמצאים פה משרדי החינוך, הבריאות, אני יודעת שהרווחה כאן, נמצאים </w:t>
      </w:r>
      <w:bookmarkStart w:id="735" w:name="_ETM_Q1_3230987"/>
      <w:bookmarkEnd w:id="735"/>
      <w:r>
        <w:rPr>
          <w:rFonts w:hint="cs"/>
          <w:rtl/>
        </w:rPr>
        <w:t>כאן המשרדים האלה?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9"/>
        <w:keepNext/>
        <w:rPr>
          <w:rtl/>
        </w:rPr>
      </w:pPr>
      <w:bookmarkStart w:id="736" w:name="_ETM_Q1_3233393"/>
      <w:bookmarkEnd w:id="736"/>
      <w:r>
        <w:rPr>
          <w:rtl/>
        </w:rPr>
        <w:t>קריאה: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 xml:space="preserve">אני חינוך. 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9"/>
        <w:keepNext/>
        <w:rPr>
          <w:rtl/>
        </w:rPr>
      </w:pPr>
      <w:bookmarkStart w:id="737" w:name="_ETM_Q1_3234150"/>
      <w:bookmarkStart w:id="738" w:name="_ETM_Q1_3232598"/>
      <w:bookmarkEnd w:id="737"/>
      <w:bookmarkEnd w:id="738"/>
      <w:r>
        <w:rPr>
          <w:rtl/>
        </w:rPr>
        <w:t>גלית שאול: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 xml:space="preserve">הנושאים האלו, הסיפור של אכיפה </w:t>
      </w:r>
      <w:bookmarkStart w:id="739" w:name="_ETM_Q1_3239589"/>
      <w:bookmarkEnd w:id="739"/>
      <w:r>
        <w:rPr>
          <w:rFonts w:hint="cs"/>
          <w:rtl/>
        </w:rPr>
        <w:t xml:space="preserve">הוא סיפור שהוא חשוב ומשמעותי ואנחנו הולכים צעד קדימה ושניים אחורה ועוד אחד קדימה וזה בסדר ואנחנו נפתור את </w:t>
      </w:r>
      <w:bookmarkStart w:id="740" w:name="_ETM_Q1_3245686"/>
      <w:bookmarkEnd w:id="740"/>
      <w:r>
        <w:rPr>
          <w:rFonts w:hint="cs"/>
          <w:rtl/>
        </w:rPr>
        <w:t xml:space="preserve">זה אולי בסופו של דבר הנהלים יירשמו ולא יפלו תיקים. </w:t>
      </w:r>
      <w:bookmarkStart w:id="741" w:name="_ETM_Q1_3252564"/>
      <w:bookmarkEnd w:id="741"/>
      <w:r>
        <w:rPr>
          <w:rFonts w:hint="cs"/>
          <w:rtl/>
        </w:rPr>
        <w:t xml:space="preserve">אני למשל עניין אותי לדעת למה אנחנו ראינו 573 תלונות </w:t>
      </w:r>
      <w:bookmarkStart w:id="742" w:name="_ETM_Q1_3254741"/>
      <w:bookmarkEnd w:id="742"/>
      <w:r>
        <w:rPr>
          <w:rFonts w:hint="cs"/>
          <w:rtl/>
        </w:rPr>
        <w:t xml:space="preserve">בשנה שעברה ועכשיו רק 125 תלונות, המשטרה לא ענתה לסיפור </w:t>
      </w:r>
      <w:bookmarkStart w:id="743" w:name="_ETM_Q1_3260746"/>
      <w:bookmarkEnd w:id="743"/>
      <w:r>
        <w:rPr>
          <w:rFonts w:hint="cs"/>
          <w:rtl/>
        </w:rPr>
        <w:t xml:space="preserve">הזה. יש הרבה דברים בסיפור הזה שכדאי לבדוק. 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>א</w:t>
      </w:r>
      <w:bookmarkStart w:id="744" w:name="_ETM_Q1_3261397"/>
      <w:bookmarkEnd w:id="744"/>
      <w:r>
        <w:rPr>
          <w:rFonts w:hint="cs"/>
          <w:rtl/>
        </w:rPr>
        <w:t xml:space="preserve">בל חייבים </w:t>
      </w:r>
      <w:bookmarkStart w:id="745" w:name="_ETM_Q1_3263523"/>
      <w:bookmarkEnd w:id="745"/>
      <w:r>
        <w:rPr>
          <w:rFonts w:hint="cs"/>
          <w:rtl/>
        </w:rPr>
        <w:t xml:space="preserve">במקביל ללכת בציר הנוסף של חינוך ומניעה. כשאנחנו מסתכלים על הנתונים שהוגשו לנו, והוגשו נתונים ויש גופים שהשתפרו ובאמת בעקבות </w:t>
      </w:r>
      <w:bookmarkStart w:id="746" w:name="_ETM_Q1_3275165"/>
      <w:bookmarkEnd w:id="746"/>
      <w:r>
        <w:rPr>
          <w:rFonts w:hint="cs"/>
          <w:rtl/>
        </w:rPr>
        <w:t xml:space="preserve">ההודעה על הדיון היום יש דיווחים, אנחנו מסתכלים ויכולים </w:t>
      </w:r>
      <w:bookmarkStart w:id="747" w:name="_ETM_Q1_3283007"/>
      <w:bookmarkEnd w:id="747"/>
      <w:r>
        <w:rPr>
          <w:rFonts w:hint="cs"/>
          <w:rtl/>
        </w:rPr>
        <w:t xml:space="preserve">לראות שיש ערים שבהן יש הרבה מאוד מקרים של </w:t>
      </w:r>
      <w:bookmarkStart w:id="748" w:name="_ETM_Q1_3289343"/>
      <w:bookmarkEnd w:id="748"/>
      <w:r>
        <w:rPr>
          <w:rFonts w:hint="cs"/>
          <w:rtl/>
        </w:rPr>
        <w:t xml:space="preserve">נישואי קטינות במונח המשפטי או איך שרציתם לקרוא לזה, </w:t>
      </w:r>
      <w:bookmarkStart w:id="749" w:name="_ETM_Q1_3294011"/>
      <w:bookmarkEnd w:id="749"/>
      <w:r>
        <w:rPr>
          <w:rFonts w:hint="cs"/>
          <w:rtl/>
        </w:rPr>
        <w:t xml:space="preserve">חיתון ילדות. ויש ערים כמו באר שבע, כמו נתניה, כמו רהט, שבהן אנחנו רואים עלייה במספרים. 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9"/>
        <w:keepNext/>
        <w:rPr>
          <w:rtl/>
        </w:rPr>
      </w:pPr>
      <w:bookmarkStart w:id="750" w:name="_ETM_Q1_3303393"/>
      <w:bookmarkStart w:id="751" w:name="_ETM_Q1_3302466"/>
      <w:bookmarkEnd w:id="750"/>
      <w:bookmarkEnd w:id="751"/>
      <w:r>
        <w:rPr>
          <w:rtl/>
        </w:rPr>
        <w:t>קריאה: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>מספרים של מה</w:t>
      </w:r>
      <w:bookmarkStart w:id="752" w:name="_ETM_Q1_3305102"/>
      <w:bookmarkEnd w:id="752"/>
      <w:r>
        <w:rPr>
          <w:rFonts w:hint="cs"/>
          <w:rtl/>
        </w:rPr>
        <w:t>, של דיווחים או של - - -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9"/>
        <w:keepNext/>
        <w:rPr>
          <w:rtl/>
        </w:rPr>
      </w:pPr>
      <w:r>
        <w:rPr>
          <w:rtl/>
        </w:rPr>
        <w:t>גלית שאול:</w:t>
      </w:r>
    </w:p>
    <w:p w:rsidR="00597DA7" w:rsidRDefault="00597DA7" w:rsidP="00597DA7">
      <w:pPr>
        <w:pStyle w:val="KeepWithNext"/>
        <w:rPr>
          <w:rtl/>
        </w:rPr>
      </w:pPr>
    </w:p>
    <w:p w:rsidR="00D46D43" w:rsidRDefault="00597DA7" w:rsidP="00597DA7">
      <w:pPr>
        <w:rPr>
          <w:rtl/>
        </w:rPr>
      </w:pPr>
      <w:r>
        <w:rPr>
          <w:rFonts w:hint="cs"/>
          <w:rtl/>
        </w:rPr>
        <w:t xml:space="preserve">מספרים שדיווחו </w:t>
      </w:r>
      <w:bookmarkStart w:id="753" w:name="_ETM_Q1_3309348"/>
      <w:bookmarkEnd w:id="753"/>
      <w:r>
        <w:rPr>
          <w:rFonts w:hint="cs"/>
          <w:rtl/>
        </w:rPr>
        <w:t xml:space="preserve">עליהם בלשכת רשות האוכלוסין וההגירה. המספרים האלו צריכים להדליק </w:t>
      </w:r>
      <w:bookmarkStart w:id="754" w:name="_ETM_Q1_3312736"/>
      <w:bookmarkEnd w:id="754"/>
      <w:r>
        <w:rPr>
          <w:rFonts w:hint="cs"/>
          <w:rtl/>
        </w:rPr>
        <w:t xml:space="preserve">לנו נורות אדומות. זה אומר שאנחנו, למרות השינוי והשינוי החוקי </w:t>
      </w:r>
      <w:bookmarkStart w:id="755" w:name="_ETM_Q1_3317099"/>
      <w:bookmarkEnd w:id="755"/>
      <w:r>
        <w:rPr>
          <w:rFonts w:hint="cs"/>
          <w:rtl/>
        </w:rPr>
        <w:t xml:space="preserve">כי בסך הכל מה שאנחנו רואים, אנחנו רואים מעבר ואנשים </w:t>
      </w:r>
      <w:bookmarkStart w:id="756" w:name="_ETM_Q1_3321238"/>
      <w:bookmarkEnd w:id="756"/>
      <w:r>
        <w:rPr>
          <w:rFonts w:hint="cs"/>
          <w:rtl/>
        </w:rPr>
        <w:t xml:space="preserve">מכבדים את החוק וזה טוב וזה בסדר, אנחנו רואים מעבר מסיבי, אנשים מחכים עוד איזה כמה חודשים ומחתנים. זה </w:t>
      </w:r>
      <w:bookmarkStart w:id="757" w:name="_ETM_Q1_3326255"/>
      <w:bookmarkEnd w:id="757"/>
      <w:r>
        <w:rPr>
          <w:rFonts w:hint="cs"/>
          <w:rtl/>
        </w:rPr>
        <w:t xml:space="preserve">אומר שהתופעה החברתית היא עדיין קיימת. זה אומר שעדיין נערות </w:t>
      </w:r>
      <w:bookmarkStart w:id="758" w:name="_ETM_Q1_3330506"/>
      <w:bookmarkEnd w:id="758"/>
      <w:r>
        <w:rPr>
          <w:rFonts w:hint="cs"/>
          <w:rtl/>
        </w:rPr>
        <w:t>צעירות במדינת ישראל נישאות</w:t>
      </w:r>
      <w:r w:rsidR="00D46D4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46D43" w:rsidRDefault="00D46D43" w:rsidP="00597DA7">
      <w:pPr>
        <w:rPr>
          <w:rtl/>
        </w:rPr>
      </w:pPr>
    </w:p>
    <w:p w:rsidR="00D46D43" w:rsidRDefault="00597DA7" w:rsidP="00597DA7">
      <w:pPr>
        <w:rPr>
          <w:rtl/>
        </w:rPr>
      </w:pPr>
      <w:r>
        <w:rPr>
          <w:rFonts w:hint="cs"/>
          <w:rtl/>
        </w:rPr>
        <w:t xml:space="preserve">וצריך לעשות את החשיבה, יכול להיות </w:t>
      </w:r>
      <w:bookmarkStart w:id="759" w:name="_ETM_Q1_3337494"/>
      <w:bookmarkEnd w:id="759"/>
      <w:r>
        <w:rPr>
          <w:rFonts w:hint="cs"/>
          <w:rtl/>
        </w:rPr>
        <w:t xml:space="preserve">שאין לנו עניין לשנות את זה, אבל אם המחוקק אמר </w:t>
      </w:r>
      <w:bookmarkStart w:id="760" w:name="_ETM_Q1_3339446"/>
      <w:bookmarkEnd w:id="760"/>
      <w:r>
        <w:rPr>
          <w:rFonts w:hint="cs"/>
          <w:rtl/>
        </w:rPr>
        <w:t xml:space="preserve">את דברו ושינה את החוק זה אומר שצריך לעשות חשיבה </w:t>
      </w:r>
      <w:bookmarkStart w:id="761" w:name="_ETM_Q1_3344912"/>
      <w:bookmarkEnd w:id="761"/>
      <w:r>
        <w:rPr>
          <w:rFonts w:hint="cs"/>
          <w:rtl/>
        </w:rPr>
        <w:t xml:space="preserve">שהיא חשיבה משותפת למשרדים שזה רלוונטי להם. זה אומר משרד </w:t>
      </w:r>
      <w:bookmarkStart w:id="762" w:name="_ETM_Q1_3349153"/>
      <w:bookmarkEnd w:id="762"/>
      <w:r>
        <w:rPr>
          <w:rFonts w:hint="cs"/>
          <w:rtl/>
        </w:rPr>
        <w:t xml:space="preserve">הרווחה, זה אומר משרד הבריאות, זה אומר משרד החינוך, זה </w:t>
      </w:r>
      <w:bookmarkStart w:id="763" w:name="_ETM_Q1_3352749"/>
      <w:bookmarkEnd w:id="763"/>
      <w:r>
        <w:rPr>
          <w:rFonts w:hint="cs"/>
          <w:rtl/>
        </w:rPr>
        <w:t xml:space="preserve">אומר האנשים שנמצאים בקהילות, אנשי הדת שנמצאים בקהילות. לא בכדי </w:t>
      </w:r>
      <w:bookmarkStart w:id="764" w:name="_ETM_Q1_3354024"/>
      <w:bookmarkEnd w:id="764"/>
      <w:r>
        <w:rPr>
          <w:rFonts w:hint="cs"/>
          <w:rtl/>
        </w:rPr>
        <w:t xml:space="preserve">אנחנו חילקנו פה, את דיברת על המחקר שעשינו בזמנו. </w:t>
      </w:r>
      <w:bookmarkStart w:id="765" w:name="_ETM_Q1_3355893"/>
      <w:bookmarkEnd w:id="765"/>
      <w:r>
        <w:rPr>
          <w:rFonts w:hint="cs"/>
          <w:rtl/>
        </w:rPr>
        <w:t>המחקר, הנתונים</w:t>
      </w:r>
      <w:r w:rsidR="00D46D43">
        <w:rPr>
          <w:rFonts w:hint="cs"/>
          <w:rtl/>
        </w:rPr>
        <w:t>,</w:t>
      </w:r>
      <w:r>
        <w:rPr>
          <w:rFonts w:hint="cs"/>
          <w:rtl/>
        </w:rPr>
        <w:t xml:space="preserve"> אולי משתנים משנה לשנה והמספרים הם לכאן </w:t>
      </w:r>
      <w:bookmarkStart w:id="766" w:name="_ETM_Q1_3363217"/>
      <w:bookmarkEnd w:id="766"/>
      <w:r>
        <w:rPr>
          <w:rFonts w:hint="cs"/>
          <w:rtl/>
        </w:rPr>
        <w:t>או לכאן</w:t>
      </w:r>
      <w:r w:rsidR="00D46D43">
        <w:rPr>
          <w:rFonts w:hint="cs"/>
          <w:rtl/>
        </w:rPr>
        <w:t>,</w:t>
      </w:r>
      <w:r>
        <w:rPr>
          <w:rFonts w:hint="cs"/>
          <w:rtl/>
        </w:rPr>
        <w:t xml:space="preserve"> אבל התופעה עצמה היא תופעה שקיימת, היא תופעה </w:t>
      </w:r>
      <w:bookmarkStart w:id="767" w:name="_ETM_Q1_3367028"/>
      <w:bookmarkEnd w:id="767"/>
      <w:r>
        <w:rPr>
          <w:rFonts w:hint="cs"/>
          <w:rtl/>
        </w:rPr>
        <w:t xml:space="preserve">שמחייבת איזשהי הערכות. </w:t>
      </w:r>
    </w:p>
    <w:p w:rsidR="00597DA7" w:rsidRDefault="00597DA7" w:rsidP="00597DA7">
      <w:pPr>
        <w:rPr>
          <w:rtl/>
        </w:rPr>
      </w:pPr>
      <w:r>
        <w:rPr>
          <w:rFonts w:hint="cs"/>
          <w:rtl/>
        </w:rPr>
        <w:t xml:space="preserve">אני הייתי רוצה לראות איזשהי חשיבה בנוסף </w:t>
      </w:r>
      <w:bookmarkStart w:id="768" w:name="_ETM_Q1_3370733"/>
      <w:bookmarkEnd w:id="768"/>
      <w:r>
        <w:rPr>
          <w:rFonts w:hint="cs"/>
          <w:rtl/>
        </w:rPr>
        <w:t xml:space="preserve">לסיפור של האכיפה, שהיא חשובה כמו שאמרתי, איזשהי חשיבה שמדברת </w:t>
      </w:r>
      <w:bookmarkStart w:id="769" w:name="_ETM_Q1_3371379"/>
      <w:bookmarkEnd w:id="769"/>
      <w:r>
        <w:rPr>
          <w:rFonts w:hint="cs"/>
          <w:rtl/>
        </w:rPr>
        <w:t>על עבודה משותפת לא רק בין לשכת האוכלוסין לבין המשטרה</w:t>
      </w:r>
      <w:bookmarkStart w:id="770" w:name="_ETM_Q1_3376410"/>
      <w:bookmarkEnd w:id="770"/>
      <w:r>
        <w:rPr>
          <w:rFonts w:hint="cs"/>
          <w:rtl/>
        </w:rPr>
        <w:t xml:space="preserve"> או הפרקליטות, מדברת על עבודה משותפת בין משרדים שזה </w:t>
      </w:r>
      <w:bookmarkStart w:id="771" w:name="_ETM_Q1_3380765"/>
      <w:bookmarkEnd w:id="771"/>
      <w:r>
        <w:rPr>
          <w:rFonts w:hint="cs"/>
          <w:rtl/>
        </w:rPr>
        <w:t xml:space="preserve">התחום עשייה שלהם. הם פוגשים את הקטינות בשלבים האלה, הם </w:t>
      </w:r>
      <w:bookmarkStart w:id="772" w:name="_ETM_Q1_3385021"/>
      <w:bookmarkEnd w:id="772"/>
      <w:r>
        <w:rPr>
          <w:rFonts w:hint="cs"/>
          <w:rtl/>
        </w:rPr>
        <w:t xml:space="preserve">אלו שיכולים להגיד, עומדת להתחתן נערה, אנחנו מכירים </w:t>
      </w:r>
      <w:bookmarkStart w:id="773" w:name="_ETM_Q1_3389630"/>
      <w:bookmarkEnd w:id="773"/>
      <w:r>
        <w:rPr>
          <w:rFonts w:hint="cs"/>
          <w:rtl/>
        </w:rPr>
        <w:t xml:space="preserve">את הנערה הזאת, או נכנסה נערה להריון, צריך לעשות </w:t>
      </w:r>
      <w:bookmarkStart w:id="774" w:name="_ETM_Q1_3392252"/>
      <w:bookmarkEnd w:id="774"/>
      <w:r>
        <w:rPr>
          <w:rFonts w:hint="cs"/>
          <w:rtl/>
        </w:rPr>
        <w:t xml:space="preserve">איזשהי חשיבה. אני מתפלאת שאין נציג של משרד הבריאות - </w:t>
      </w:r>
      <w:bookmarkStart w:id="775" w:name="_ETM_Q1_3399348"/>
      <w:bookmarkEnd w:id="775"/>
      <w:r>
        <w:rPr>
          <w:rFonts w:hint="cs"/>
          <w:rtl/>
        </w:rPr>
        <w:t>- -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6"/>
        <w:keepNext/>
        <w:rPr>
          <w:rtl/>
        </w:rPr>
      </w:pPr>
      <w:bookmarkStart w:id="776" w:name="_ETM_Q1_3399894"/>
      <w:bookmarkStart w:id="777" w:name="_ETM_Q1_3401162"/>
      <w:bookmarkEnd w:id="776"/>
      <w:bookmarkEnd w:id="777"/>
      <w:r>
        <w:rPr>
          <w:rtl/>
        </w:rPr>
        <w:t>היו"ר עאידה תומא סלימאן: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 xml:space="preserve">יש, גלית. 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9"/>
        <w:keepNext/>
        <w:rPr>
          <w:rtl/>
        </w:rPr>
      </w:pPr>
      <w:bookmarkStart w:id="778" w:name="_ETM_Q1_3400044"/>
      <w:bookmarkStart w:id="779" w:name="_ETM_Q1_3401432"/>
      <w:bookmarkEnd w:id="778"/>
      <w:bookmarkEnd w:id="779"/>
      <w:r>
        <w:rPr>
          <w:rtl/>
        </w:rPr>
        <w:t>גלית שאול: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 xml:space="preserve">הרגע שאלתי - - - 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6"/>
        <w:keepNext/>
        <w:rPr>
          <w:rtl/>
        </w:rPr>
      </w:pPr>
      <w:bookmarkStart w:id="780" w:name="_ETM_Q1_3401744"/>
      <w:bookmarkStart w:id="781" w:name="_ETM_Q1_3403134"/>
      <w:bookmarkEnd w:id="780"/>
      <w:bookmarkEnd w:id="781"/>
      <w:r>
        <w:rPr>
          <w:rtl/>
        </w:rPr>
        <w:t>היו"ר עאידה תומא סלימאן: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 xml:space="preserve">תסתכלי קצת לצד השני. 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9"/>
        <w:keepNext/>
        <w:rPr>
          <w:rtl/>
        </w:rPr>
      </w:pPr>
      <w:bookmarkStart w:id="782" w:name="_ETM_Q1_3405537"/>
      <w:bookmarkStart w:id="783" w:name="_ETM_Q1_3406677"/>
      <w:bookmarkEnd w:id="782"/>
      <w:bookmarkEnd w:id="783"/>
      <w:r>
        <w:rPr>
          <w:rtl/>
        </w:rPr>
        <w:t>גלית שאול: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597DA7">
      <w:pPr>
        <w:rPr>
          <w:rtl/>
        </w:rPr>
      </w:pPr>
      <w:r>
        <w:rPr>
          <w:rFonts w:hint="cs"/>
          <w:rtl/>
        </w:rPr>
        <w:t xml:space="preserve">סליחה, מצויין. אז חשיבה שצריכה להעשות, הייתי רוצה </w:t>
      </w:r>
      <w:bookmarkStart w:id="784" w:name="_ETM_Q1_3410845"/>
      <w:bookmarkEnd w:id="784"/>
      <w:r>
        <w:rPr>
          <w:rFonts w:hint="cs"/>
          <w:rtl/>
        </w:rPr>
        <w:t xml:space="preserve">שתהיה קריאה מהישיבה הזאת שאומרת בואו נצא אולי בפיילוט בשלושת הערים האלו, נשב ממוקד בשלושת הערים האלו ונחשוב. שלושת המשרדים, </w:t>
      </w:r>
      <w:bookmarkStart w:id="785" w:name="_ETM_Q1_3418600"/>
      <w:bookmarkEnd w:id="785"/>
      <w:r>
        <w:rPr>
          <w:rFonts w:hint="cs"/>
          <w:rtl/>
        </w:rPr>
        <w:t xml:space="preserve">אולי עוד משרד נוסף שאומרים, התכנית שאנחנו חילקנו אותה בראשית הדרך היא תכנית שמדברת על חשיבה בין משרדית, בואו נצמצם את זה, נשב ונחשוב, שלושה ארבעה משרדים עם המשרד </w:t>
      </w:r>
      <w:bookmarkStart w:id="786" w:name="_ETM_Q1_3432563"/>
      <w:bookmarkEnd w:id="786"/>
      <w:r>
        <w:rPr>
          <w:rFonts w:hint="cs"/>
          <w:rtl/>
        </w:rPr>
        <w:t xml:space="preserve">לשירותי דת באותו יישוב, עם אנשי הדת שנמצאים באותו יישוב </w:t>
      </w:r>
      <w:bookmarkStart w:id="787" w:name="_ETM_Q1_3433909"/>
      <w:bookmarkEnd w:id="787"/>
      <w:r>
        <w:rPr>
          <w:rFonts w:hint="cs"/>
          <w:rtl/>
        </w:rPr>
        <w:t xml:space="preserve">ונעשה חשיבה ממוקדת. איך בסופו של דבר לא מגיעים למספרים </w:t>
      </w:r>
      <w:bookmarkStart w:id="788" w:name="_ETM_Q1_3437726"/>
      <w:bookmarkEnd w:id="788"/>
      <w:r>
        <w:rPr>
          <w:rFonts w:hint="cs"/>
          <w:rtl/>
        </w:rPr>
        <w:t xml:space="preserve">האלו, איך לא מגיעים למספרים הסיטונאים שמגיעים למשטרה, בואו נעשה </w:t>
      </w:r>
      <w:bookmarkStart w:id="789" w:name="_ETM_Q1_3442644"/>
      <w:bookmarkEnd w:id="789"/>
      <w:r>
        <w:rPr>
          <w:rFonts w:hint="cs"/>
          <w:rtl/>
        </w:rPr>
        <w:t xml:space="preserve">חשיבה לפני שהמשטרה צריכה לחקור. את השלב הזה הייתי </w:t>
      </w:r>
      <w:bookmarkStart w:id="790" w:name="_ETM_Q1_3446039"/>
      <w:bookmarkEnd w:id="790"/>
      <w:r>
        <w:rPr>
          <w:rFonts w:hint="cs"/>
          <w:rtl/>
        </w:rPr>
        <w:t xml:space="preserve">רוצה לראות, זה חסר. </w:t>
      </w:r>
    </w:p>
    <w:p w:rsidR="00597DA7" w:rsidRDefault="00597DA7" w:rsidP="00597DA7">
      <w:pPr>
        <w:rPr>
          <w:rtl/>
        </w:rPr>
      </w:pPr>
    </w:p>
    <w:p w:rsidR="00597DA7" w:rsidRDefault="00597DA7" w:rsidP="00597DA7">
      <w:pPr>
        <w:pStyle w:val="af6"/>
        <w:keepNext/>
        <w:rPr>
          <w:rtl/>
        </w:rPr>
      </w:pPr>
      <w:bookmarkStart w:id="791" w:name="_ETM_Q1_3446683"/>
      <w:bookmarkStart w:id="792" w:name="_ETM_Q1_3447824"/>
      <w:bookmarkEnd w:id="791"/>
      <w:bookmarkEnd w:id="792"/>
      <w:r>
        <w:rPr>
          <w:rtl/>
        </w:rPr>
        <w:t>היו"ר עאידה תומא סלימאן:</w:t>
      </w:r>
    </w:p>
    <w:p w:rsidR="00597DA7" w:rsidRDefault="00597DA7" w:rsidP="00597DA7">
      <w:pPr>
        <w:pStyle w:val="KeepWithNext"/>
        <w:rPr>
          <w:rtl/>
        </w:rPr>
      </w:pPr>
    </w:p>
    <w:p w:rsidR="00597DA7" w:rsidRDefault="00597DA7" w:rsidP="00D46D43">
      <w:pPr>
        <w:rPr>
          <w:rtl/>
        </w:rPr>
      </w:pPr>
      <w:r>
        <w:rPr>
          <w:rFonts w:hint="cs"/>
          <w:rtl/>
        </w:rPr>
        <w:t xml:space="preserve">תודה רבה. </w:t>
      </w:r>
      <w:r w:rsidR="00D46D43">
        <w:rPr>
          <w:rFonts w:hint="cs"/>
          <w:rtl/>
        </w:rPr>
        <w:t xml:space="preserve">אני רוצה לשאול בעניין </w:t>
      </w:r>
      <w:bookmarkStart w:id="793" w:name="_ETM_Q1_3452716"/>
      <w:bookmarkEnd w:id="793"/>
      <w:r w:rsidR="00D46D43">
        <w:rPr>
          <w:rFonts w:hint="cs"/>
          <w:rtl/>
        </w:rPr>
        <w:t xml:space="preserve">הפער בין התיקים שמועברים על ידי רשות האוכלוסין לבין אלה </w:t>
      </w:r>
      <w:bookmarkStart w:id="794" w:name="_ETM_Q1_3462765"/>
      <w:bookmarkEnd w:id="794"/>
      <w:r w:rsidR="00D46D43">
        <w:rPr>
          <w:rFonts w:hint="cs"/>
          <w:rtl/>
        </w:rPr>
        <w:t xml:space="preserve">שמגיעות למשטרה. בזמנו כשקיימתי את הדיון וביקשתי לדעת איך אתם </w:t>
      </w:r>
      <w:bookmarkStart w:id="795" w:name="_ETM_Q1_3472700"/>
      <w:bookmarkEnd w:id="795"/>
      <w:r w:rsidR="00D46D43">
        <w:rPr>
          <w:rFonts w:hint="cs"/>
          <w:rtl/>
        </w:rPr>
        <w:t xml:space="preserve">תתגברו על הפער הזה אני רואה שעדיין קיים אמרתם כמה </w:t>
      </w:r>
      <w:bookmarkStart w:id="796" w:name="_ETM_Q1_3479471"/>
      <w:bookmarkEnd w:id="796"/>
      <w:r w:rsidR="00D46D43">
        <w:rPr>
          <w:rFonts w:hint="cs"/>
          <w:rtl/>
        </w:rPr>
        <w:t xml:space="preserve">צעדים. ואני רוצה לדעת איפה אתם היום עומדים מיישום </w:t>
      </w:r>
      <w:bookmarkStart w:id="797" w:name="_ETM_Q1_3483190"/>
      <w:bookmarkEnd w:id="797"/>
      <w:r w:rsidR="00D46D43">
        <w:rPr>
          <w:rFonts w:hint="cs"/>
          <w:rtl/>
        </w:rPr>
        <w:t xml:space="preserve">הצעדים האלה. 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9"/>
        <w:keepNext/>
        <w:rPr>
          <w:rtl/>
        </w:rPr>
      </w:pPr>
      <w:bookmarkStart w:id="798" w:name="_ETM_Q1_3484825"/>
      <w:bookmarkStart w:id="799" w:name="_ETM_Q1_3483723"/>
      <w:bookmarkEnd w:id="798"/>
      <w:bookmarkEnd w:id="799"/>
      <w:r>
        <w:rPr>
          <w:rtl/>
        </w:rPr>
        <w:t>איילת אורנשטיין: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אז ראשית באמת העברנו איזשהי הבהרה לשאלה הזאת, </w:t>
      </w:r>
      <w:bookmarkStart w:id="800" w:name="_ETM_Q1_3489577"/>
      <w:bookmarkEnd w:id="800"/>
      <w:r>
        <w:rPr>
          <w:rFonts w:hint="cs"/>
          <w:rtl/>
        </w:rPr>
        <w:t xml:space="preserve">כנראה שלא הגיעה בנתיבים אל הוועדה מבעוד מועד. 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6"/>
        <w:keepNext/>
        <w:rPr>
          <w:rtl/>
        </w:rPr>
      </w:pPr>
      <w:bookmarkStart w:id="801" w:name="_ETM_Q1_3490938"/>
      <w:bookmarkStart w:id="802" w:name="_ETM_Q1_3492496"/>
      <w:bookmarkEnd w:id="801"/>
      <w:bookmarkEnd w:id="802"/>
      <w:r>
        <w:rPr>
          <w:rtl/>
        </w:rPr>
        <w:t>היו"ר עאידה תומא סלימאן: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מה </w:t>
      </w:r>
      <w:bookmarkStart w:id="803" w:name="_ETM_Q1_3493247"/>
      <w:bookmarkEnd w:id="803"/>
      <w:r>
        <w:rPr>
          <w:rFonts w:hint="cs"/>
          <w:rtl/>
        </w:rPr>
        <w:t>זאת אומרת לא הגיעה בנתיבים?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9"/>
        <w:keepNext/>
        <w:rPr>
          <w:rtl/>
        </w:rPr>
      </w:pPr>
      <w:bookmarkStart w:id="804" w:name="_ETM_Q1_3491402"/>
      <w:bookmarkStart w:id="805" w:name="_ETM_Q1_3492899"/>
      <w:bookmarkEnd w:id="804"/>
      <w:bookmarkEnd w:id="805"/>
      <w:r>
        <w:rPr>
          <w:rtl/>
        </w:rPr>
        <w:t>איילת אורנשטיין: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>התשובה להבהרה - - -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6"/>
        <w:keepNext/>
        <w:rPr>
          <w:rtl/>
        </w:rPr>
      </w:pPr>
      <w:bookmarkStart w:id="806" w:name="_ETM_Q1_3494638"/>
      <w:bookmarkEnd w:id="806"/>
      <w:r>
        <w:rPr>
          <w:rtl/>
        </w:rPr>
        <w:t>היו"ר עאידה תומא סלימאן: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אנחנו </w:t>
      </w:r>
      <w:bookmarkStart w:id="807" w:name="_ETM_Q1_3495497"/>
      <w:bookmarkEnd w:id="807"/>
      <w:r>
        <w:rPr>
          <w:rFonts w:hint="cs"/>
          <w:rtl/>
        </w:rPr>
        <w:t xml:space="preserve">לא קיבלנו שום תשובה. 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9"/>
        <w:keepNext/>
        <w:rPr>
          <w:rtl/>
        </w:rPr>
      </w:pPr>
      <w:bookmarkStart w:id="808" w:name="_ETM_Q1_3498911"/>
      <w:bookmarkEnd w:id="808"/>
      <w:r>
        <w:rPr>
          <w:rtl/>
        </w:rPr>
        <w:t>איילת אורנשטיין: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אני אתייחס כמובן. 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6"/>
        <w:keepNext/>
        <w:rPr>
          <w:rtl/>
        </w:rPr>
      </w:pPr>
      <w:bookmarkStart w:id="809" w:name="_ETM_Q1_3500011"/>
      <w:bookmarkEnd w:id="809"/>
      <w:r>
        <w:rPr>
          <w:rtl/>
        </w:rPr>
        <w:t>היו"ר עאידה תומא סלימאן: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וזה עוד משהו. כאשר </w:t>
      </w:r>
      <w:bookmarkStart w:id="810" w:name="_ETM_Q1_3502631"/>
      <w:bookmarkEnd w:id="810"/>
      <w:r>
        <w:rPr>
          <w:rFonts w:hint="cs"/>
          <w:rtl/>
        </w:rPr>
        <w:t xml:space="preserve">הוועדה מבקשת, ואתם הייתם צריכים לדווח כבר ממרץ לוועדת חוק </w:t>
      </w:r>
      <w:bookmarkStart w:id="811" w:name="_ETM_Q1_3509831"/>
      <w:bookmarkEnd w:id="811"/>
      <w:r>
        <w:rPr>
          <w:rFonts w:hint="cs"/>
          <w:rtl/>
        </w:rPr>
        <w:t xml:space="preserve">חוקה ומשפט ובכל זאת אנחנו ביקשנו ועד עצם הרגע הזה לא קיבלנו תשובה. 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9"/>
        <w:keepNext/>
        <w:rPr>
          <w:rtl/>
        </w:rPr>
      </w:pPr>
      <w:bookmarkStart w:id="812" w:name="_ETM_Q1_3517425"/>
      <w:bookmarkEnd w:id="812"/>
      <w:r>
        <w:rPr>
          <w:rtl/>
        </w:rPr>
        <w:t>רועי הראל: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הגיע דיווח בחודש מרץ, קיבלנו שאלות הבהרה </w:t>
      </w:r>
      <w:bookmarkStart w:id="813" w:name="_ETM_Q1_3521132"/>
      <w:bookmarkEnd w:id="813"/>
      <w:r>
        <w:rPr>
          <w:rFonts w:hint="cs"/>
          <w:rtl/>
        </w:rPr>
        <w:t>מאיילה.</w:t>
      </w:r>
      <w:r w:rsidR="00465B7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שלחנו מענה ראשון לשאלות האלה שבוע שעבר. ביום </w:t>
      </w:r>
      <w:bookmarkStart w:id="814" w:name="_ETM_Q1_3527670"/>
      <w:bookmarkEnd w:id="814"/>
      <w:r>
        <w:rPr>
          <w:rFonts w:hint="cs"/>
          <w:rtl/>
        </w:rPr>
        <w:t>רביעי או חמישי ביקשו מאתנו הבהרות נוספות - - -</w:t>
      </w:r>
    </w:p>
    <w:p w:rsidR="00D46D43" w:rsidRDefault="00D46D43" w:rsidP="00D46D43">
      <w:pPr>
        <w:rPr>
          <w:rtl/>
        </w:rPr>
      </w:pPr>
    </w:p>
    <w:p w:rsidR="00D46D43" w:rsidRDefault="00465B7D" w:rsidP="00D46D43">
      <w:pPr>
        <w:pStyle w:val="af9"/>
        <w:keepNext/>
        <w:rPr>
          <w:rtl/>
        </w:rPr>
      </w:pPr>
      <w:bookmarkStart w:id="815" w:name="_ETM_Q1_3532692"/>
      <w:bookmarkStart w:id="816" w:name="_ETM_Q1_3530357"/>
      <w:bookmarkEnd w:id="815"/>
      <w:bookmarkEnd w:id="816"/>
      <w:r>
        <w:rPr>
          <w:rtl/>
        </w:rPr>
        <w:t xml:space="preserve"> אורלי אלמגור לוטן: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זה </w:t>
      </w:r>
      <w:bookmarkStart w:id="817" w:name="_ETM_Q1_3533304"/>
      <w:bookmarkEnd w:id="817"/>
      <w:r>
        <w:rPr>
          <w:rFonts w:hint="cs"/>
          <w:rtl/>
        </w:rPr>
        <w:t xml:space="preserve">לא הגיע אלינו - - - לשכת השר לא העבירה </w:t>
      </w:r>
      <w:bookmarkStart w:id="818" w:name="_ETM_Q1_3536658"/>
      <w:bookmarkEnd w:id="818"/>
      <w:r>
        <w:rPr>
          <w:rFonts w:hint="cs"/>
          <w:rtl/>
        </w:rPr>
        <w:t xml:space="preserve">לנו את התשובה גם לא הראשונית למענה עד למועד הדיון. בוא </w:t>
      </w:r>
      <w:bookmarkStart w:id="819" w:name="_ETM_Q1_3538923"/>
      <w:bookmarkEnd w:id="819"/>
      <w:r>
        <w:rPr>
          <w:rFonts w:hint="cs"/>
          <w:rtl/>
        </w:rPr>
        <w:t xml:space="preserve">נשים את זה על השולחן. אנחנו מבחינת כללי עבודה יכולים </w:t>
      </w:r>
      <w:bookmarkStart w:id="820" w:name="_ETM_Q1_3545476"/>
      <w:bookmarkEnd w:id="820"/>
      <w:r>
        <w:rPr>
          <w:rFonts w:hint="cs"/>
          <w:rtl/>
        </w:rPr>
        <w:t xml:space="preserve">להשתמש רק בדברים ש- - </w:t>
      </w:r>
      <w:bookmarkStart w:id="821" w:name="_ETM_Q1_3546543"/>
      <w:bookmarkEnd w:id="821"/>
      <w:r>
        <w:rPr>
          <w:rFonts w:hint="cs"/>
          <w:rtl/>
        </w:rPr>
        <w:t xml:space="preserve">- והם לא התקבלו עד </w:t>
      </w:r>
      <w:bookmarkStart w:id="822" w:name="_ETM_Q1_3549459"/>
      <w:bookmarkEnd w:id="822"/>
      <w:r>
        <w:rPr>
          <w:rFonts w:hint="cs"/>
          <w:rtl/>
        </w:rPr>
        <w:t xml:space="preserve">מועד הדיון. 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9"/>
        <w:keepNext/>
        <w:rPr>
          <w:rtl/>
        </w:rPr>
      </w:pPr>
      <w:bookmarkStart w:id="823" w:name="_ETM_Q1_3550071"/>
      <w:bookmarkEnd w:id="823"/>
      <w:r>
        <w:rPr>
          <w:rtl/>
        </w:rPr>
        <w:t>רועי הראל: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המענה הגיע בסוף, ביקשו לתקן את המענה, להעביר </w:t>
      </w:r>
      <w:bookmarkStart w:id="824" w:name="_ETM_Q1_3554322"/>
      <w:bookmarkEnd w:id="824"/>
      <w:r>
        <w:rPr>
          <w:rFonts w:hint="cs"/>
          <w:rtl/>
        </w:rPr>
        <w:t xml:space="preserve">בדיוק את נושא הפער שאת העלית עכשיו, בין הכמות - </w:t>
      </w:r>
      <w:bookmarkStart w:id="825" w:name="_ETM_Q1_3557711"/>
      <w:bookmarkEnd w:id="825"/>
      <w:r>
        <w:rPr>
          <w:rFonts w:hint="cs"/>
          <w:rtl/>
        </w:rPr>
        <w:t xml:space="preserve">- - וזה הגיע אתמול ולא הספיק לעבור וזה כאן. </w:t>
      </w:r>
      <w:bookmarkStart w:id="826" w:name="_ETM_Q1_3562060"/>
      <w:bookmarkEnd w:id="826"/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6"/>
        <w:keepNext/>
        <w:rPr>
          <w:rtl/>
        </w:rPr>
      </w:pPr>
      <w:bookmarkStart w:id="827" w:name="_ETM_Q1_3562278"/>
      <w:bookmarkStart w:id="828" w:name="_ETM_Q1_3563947"/>
      <w:bookmarkEnd w:id="827"/>
      <w:bookmarkEnd w:id="828"/>
      <w:r>
        <w:rPr>
          <w:rtl/>
        </w:rPr>
        <w:t>היו"ר עאידה תומא סלימאן: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בשורה התחתונה אנחנו לא קיבלנו את התשובה כפי שהיינו צריכים </w:t>
      </w:r>
      <w:bookmarkStart w:id="829" w:name="_ETM_Q1_3573370"/>
      <w:bookmarkEnd w:id="829"/>
      <w:r>
        <w:rPr>
          <w:rFonts w:hint="cs"/>
          <w:rtl/>
        </w:rPr>
        <w:t xml:space="preserve">לקבל אותה. אני מבקשת לסיים עכשיו את הדיון הצדדי הזה. </w:t>
      </w:r>
      <w:bookmarkStart w:id="830" w:name="_ETM_Q1_3579815"/>
      <w:bookmarkEnd w:id="830"/>
      <w:r>
        <w:rPr>
          <w:rFonts w:hint="cs"/>
          <w:rtl/>
        </w:rPr>
        <w:t xml:space="preserve">ואני אומרת, השורה התחתונה- לא קיבלנו את התשובה. 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9"/>
        <w:keepNext/>
        <w:rPr>
          <w:rtl/>
        </w:rPr>
      </w:pPr>
      <w:r>
        <w:rPr>
          <w:rtl/>
        </w:rPr>
        <w:t>רועי הראל: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אני אבדוק </w:t>
      </w:r>
      <w:bookmarkStart w:id="831" w:name="_ETM_Q1_3584299"/>
      <w:bookmarkEnd w:id="831"/>
      <w:r>
        <w:rPr>
          <w:rFonts w:hint="cs"/>
          <w:rtl/>
        </w:rPr>
        <w:t xml:space="preserve">למה. אני לא יודעת. 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9"/>
        <w:keepNext/>
        <w:rPr>
          <w:rtl/>
        </w:rPr>
      </w:pPr>
      <w:bookmarkStart w:id="832" w:name="_ETM_Q1_3587404"/>
      <w:bookmarkEnd w:id="832"/>
      <w:r>
        <w:rPr>
          <w:rtl/>
        </w:rPr>
        <w:t>איילת אורנשטיין: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בכל מקרה אני אשמח להציג. </w:t>
      </w:r>
      <w:bookmarkStart w:id="833" w:name="_ETM_Q1_3589255"/>
      <w:bookmarkEnd w:id="833"/>
      <w:r>
        <w:rPr>
          <w:rFonts w:hint="cs"/>
          <w:rtl/>
        </w:rPr>
        <w:t xml:space="preserve">המשטרה הסדירה את הנושא הזה מבחינת הטיפול, קבלת התלונות, תלונות </w:t>
      </w:r>
      <w:bookmarkStart w:id="834" w:name="_ETM_Q1_3599236"/>
      <w:bookmarkEnd w:id="834"/>
      <w:r>
        <w:rPr>
          <w:rFonts w:hint="cs"/>
          <w:rtl/>
        </w:rPr>
        <w:t xml:space="preserve">מועברות לנציגים בכל אחד מהמחוזות, שכפופים מקצועית אלינו, למדור נפגעי </w:t>
      </w:r>
      <w:bookmarkStart w:id="835" w:name="_ETM_Q1_3603396"/>
      <w:bookmarkEnd w:id="835"/>
      <w:r>
        <w:rPr>
          <w:rFonts w:hint="cs"/>
          <w:rtl/>
        </w:rPr>
        <w:t xml:space="preserve">עבירה. הנציגים מקיימים מעקב שוטף אחר התלונות ומעבירים דיווח אלינו </w:t>
      </w:r>
      <w:bookmarkStart w:id="836" w:name="_ETM_Q1_3607738"/>
      <w:bookmarkEnd w:id="836"/>
      <w:r>
        <w:rPr>
          <w:rFonts w:hint="cs"/>
          <w:rtl/>
        </w:rPr>
        <w:t xml:space="preserve">אחת לשנה כפי שמחוייב בחוק לשם הדיווח לוועדת חוקה. </w:t>
      </w:r>
      <w:bookmarkStart w:id="837" w:name="_ETM_Q1_3613902"/>
      <w:bookmarkEnd w:id="837"/>
      <w:r>
        <w:rPr>
          <w:rFonts w:hint="cs"/>
          <w:rtl/>
        </w:rPr>
        <w:t xml:space="preserve">באשר לפער בין המספרים - הפער הוא מוסבר, הוא לא נובע מחוסר טיפול, הוא נובע מרישום מסויים שהוא מטעה, אני </w:t>
      </w:r>
      <w:bookmarkStart w:id="838" w:name="_ETM_Q1_3620444"/>
      <w:bookmarkEnd w:id="838"/>
      <w:r>
        <w:rPr>
          <w:rFonts w:hint="cs"/>
          <w:rtl/>
        </w:rPr>
        <w:t xml:space="preserve">מסכימה, וגם בזה אנחנו מטפלים עכשיו כדי שגם מבחינת הנראות </w:t>
      </w:r>
      <w:bookmarkStart w:id="839" w:name="_ETM_Q1_3622831"/>
      <w:bookmarkEnd w:id="839"/>
      <w:r>
        <w:rPr>
          <w:rFonts w:hint="cs"/>
          <w:rtl/>
        </w:rPr>
        <w:t xml:space="preserve">והמספרים יהיו ברורים ולא יהיה פער. אנחנו - - - </w:t>
      </w:r>
      <w:bookmarkStart w:id="840" w:name="_ETM_Q1_3626082"/>
      <w:bookmarkStart w:id="841" w:name="_ETM_Q1_3626519"/>
      <w:bookmarkEnd w:id="840"/>
      <w:bookmarkEnd w:id="841"/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6"/>
        <w:keepNext/>
        <w:rPr>
          <w:rtl/>
        </w:rPr>
      </w:pPr>
      <w:bookmarkStart w:id="842" w:name="_ETM_Q1_3627720"/>
      <w:bookmarkStart w:id="843" w:name="_ETM_Q1_3628845"/>
      <w:bookmarkEnd w:id="842"/>
      <w:bookmarkEnd w:id="843"/>
      <w:r>
        <w:rPr>
          <w:rtl/>
        </w:rPr>
        <w:t>היו"ר עאידה תומא סלימאן: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כדי שיהיה ברור - אני לא באה בטענות. המשטרה, </w:t>
      </w:r>
      <w:bookmarkStart w:id="844" w:name="_ETM_Q1_3636165"/>
      <w:bookmarkEnd w:id="844"/>
      <w:r>
        <w:rPr>
          <w:rFonts w:hint="cs"/>
          <w:rtl/>
        </w:rPr>
        <w:t xml:space="preserve">ראינו לפי הנתונים שיש עלייה משמעותית בחקירה לתלונות שמגיעות אליכם. </w:t>
      </w:r>
      <w:bookmarkStart w:id="845" w:name="_ETM_Q1_3640396"/>
      <w:bookmarkEnd w:id="845"/>
      <w:r>
        <w:rPr>
          <w:rFonts w:hint="cs"/>
          <w:rtl/>
        </w:rPr>
        <w:t xml:space="preserve">אני שואלת על אלה שלא מגיעות. כלומר שלפי מרשם האוכלוסין </w:t>
      </w:r>
      <w:bookmarkStart w:id="846" w:name="_ETM_Q1_3649675"/>
      <w:bookmarkEnd w:id="846"/>
      <w:r>
        <w:rPr>
          <w:rFonts w:hint="cs"/>
          <w:rtl/>
        </w:rPr>
        <w:t xml:space="preserve">הם מדווחים יצאו מספר כך וכך תלונות - - - </w:t>
      </w:r>
      <w:bookmarkStart w:id="847" w:name="_ETM_Q1_3662534"/>
      <w:bookmarkEnd w:id="847"/>
      <w:r>
        <w:rPr>
          <w:rFonts w:hint="cs"/>
          <w:rtl/>
        </w:rPr>
        <w:t xml:space="preserve">למשטרה. הגיעו למשטרה מספר פחות. 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9"/>
        <w:keepNext/>
        <w:rPr>
          <w:rtl/>
        </w:rPr>
      </w:pPr>
      <w:bookmarkStart w:id="848" w:name="_ETM_Q1_3667882"/>
      <w:bookmarkStart w:id="849" w:name="_ETM_Q1_3669163"/>
      <w:bookmarkEnd w:id="848"/>
      <w:bookmarkEnd w:id="849"/>
      <w:r>
        <w:rPr>
          <w:rtl/>
        </w:rPr>
        <w:t>איילת אורנשטיין: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לא, אז זה מה שניסיתי להסביר. </w:t>
      </w:r>
      <w:bookmarkStart w:id="850" w:name="_ETM_Q1_3669759"/>
      <w:bookmarkEnd w:id="850"/>
      <w:r>
        <w:rPr>
          <w:rFonts w:hint="cs"/>
          <w:rtl/>
        </w:rPr>
        <w:t xml:space="preserve">הגיעו התלונות, גם הפער של המאות תלונות בין המספר </w:t>
      </w:r>
      <w:bookmarkStart w:id="851" w:name="_ETM_Q1_3675088"/>
      <w:bookmarkEnd w:id="851"/>
      <w:r>
        <w:rPr>
          <w:rFonts w:hint="cs"/>
          <w:rtl/>
        </w:rPr>
        <w:t xml:space="preserve">שדיווחה עליהן רשות האוכלוסין ל-157 שאנחנו דיווחנו הוא מספר מוסבר. </w:t>
      </w:r>
      <w:bookmarkStart w:id="852" w:name="_ETM_Q1_3681096"/>
      <w:bookmarkEnd w:id="852"/>
      <w:r>
        <w:rPr>
          <w:rFonts w:hint="cs"/>
          <w:rtl/>
        </w:rPr>
        <w:t xml:space="preserve">אלה תלונות שהגיעו, נרשמות אצלנו באופן שונה, אנחנו - - </w:t>
      </w:r>
      <w:bookmarkStart w:id="853" w:name="_ETM_Q1_3685136"/>
      <w:bookmarkEnd w:id="853"/>
      <w:r>
        <w:rPr>
          <w:rFonts w:hint="cs"/>
          <w:rtl/>
        </w:rPr>
        <w:t>-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6"/>
        <w:keepNext/>
        <w:rPr>
          <w:rtl/>
        </w:rPr>
      </w:pPr>
      <w:bookmarkStart w:id="854" w:name="_ETM_Q1_3685464"/>
      <w:bookmarkEnd w:id="854"/>
      <w:r>
        <w:rPr>
          <w:rtl/>
        </w:rPr>
        <w:t>היו"ר עאידה תומא סלימאן: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>מה זאת אומרת באופן שונה, למה באופן שונה?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9"/>
        <w:keepNext/>
        <w:rPr>
          <w:rtl/>
        </w:rPr>
      </w:pPr>
      <w:bookmarkStart w:id="855" w:name="_ETM_Q1_3686201"/>
      <w:bookmarkStart w:id="856" w:name="_ETM_Q1_3684131"/>
      <w:bookmarkEnd w:id="855"/>
      <w:bookmarkEnd w:id="856"/>
      <w:r>
        <w:rPr>
          <w:rtl/>
        </w:rPr>
        <w:t>איילת אורנשטיין: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למשל מספר תיקים </w:t>
      </w:r>
      <w:bookmarkStart w:id="857" w:name="_ETM_Q1_3688175"/>
      <w:bookmarkEnd w:id="857"/>
      <w:r>
        <w:rPr>
          <w:rFonts w:hint="cs"/>
          <w:rtl/>
        </w:rPr>
        <w:t xml:space="preserve">כלפי אותו גורם שיכולים להסתכם גם בעשרות רבות של תיקים </w:t>
      </w:r>
      <w:bookmarkStart w:id="858" w:name="_ETM_Q1_3690971"/>
      <w:bookmarkEnd w:id="858"/>
      <w:r>
        <w:rPr>
          <w:rFonts w:hint="cs"/>
          <w:rtl/>
        </w:rPr>
        <w:t xml:space="preserve">נרשמות פעם אחת. זה רישומי בלבד. אותם מאות הגיעו </w:t>
      </w:r>
      <w:bookmarkStart w:id="859" w:name="_ETM_Q1_3696306"/>
      <w:bookmarkEnd w:id="859"/>
      <w:r>
        <w:rPr>
          <w:rFonts w:hint="cs"/>
          <w:rtl/>
        </w:rPr>
        <w:t xml:space="preserve">למשטרה, המסמכים, התלונות, הגיעו, נמצאות. אנחנו עכשיו מטפלים גם </w:t>
      </w:r>
      <w:bookmarkStart w:id="860" w:name="_ETM_Q1_3700659"/>
      <w:bookmarkEnd w:id="860"/>
      <w:r>
        <w:rPr>
          <w:rFonts w:hint="cs"/>
          <w:rtl/>
        </w:rPr>
        <w:t xml:space="preserve">ברישום כדי להסדיר כדי שלא יהיה שום פער. אנחנו עושים </w:t>
      </w:r>
      <w:bookmarkStart w:id="861" w:name="_ETM_Q1_3701818"/>
      <w:bookmarkEnd w:id="861"/>
      <w:r>
        <w:rPr>
          <w:rFonts w:hint="cs"/>
          <w:rtl/>
        </w:rPr>
        <w:t>- - -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6"/>
        <w:keepNext/>
        <w:rPr>
          <w:rtl/>
        </w:rPr>
      </w:pPr>
      <w:bookmarkStart w:id="862" w:name="_ETM_Q1_3702712"/>
      <w:bookmarkStart w:id="863" w:name="_ETM_Q1_3704410"/>
      <w:bookmarkEnd w:id="862"/>
      <w:bookmarkEnd w:id="863"/>
      <w:r>
        <w:rPr>
          <w:rtl/>
        </w:rPr>
        <w:t>היו"ר עאידה תומא סלימאן: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אני מבינה. אם הגיעו תלונות ממרשם האוכלוסין כלפי </w:t>
      </w:r>
      <w:bookmarkStart w:id="864" w:name="_ETM_Q1_3711398"/>
      <w:bookmarkEnd w:id="864"/>
      <w:r>
        <w:rPr>
          <w:rFonts w:hint="cs"/>
          <w:rtl/>
        </w:rPr>
        <w:t xml:space="preserve">אחד מרושמי הנישואין הוא עשה 10 עבירות כאלה, אצלכם זה </w:t>
      </w:r>
      <w:bookmarkStart w:id="865" w:name="_ETM_Q1_3718499"/>
      <w:bookmarkEnd w:id="865"/>
      <w:r>
        <w:rPr>
          <w:rFonts w:hint="cs"/>
          <w:rtl/>
        </w:rPr>
        <w:t xml:space="preserve">נרשם אחת, תלונה אחת. 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9"/>
        <w:keepNext/>
        <w:rPr>
          <w:rtl/>
        </w:rPr>
      </w:pPr>
      <w:bookmarkStart w:id="866" w:name="_ETM_Q1_3718869"/>
      <w:bookmarkEnd w:id="866"/>
      <w:r>
        <w:rPr>
          <w:rtl/>
        </w:rPr>
        <w:t>איילת אורנשטיין: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למשל. לא תלונה אחת - </w:t>
      </w:r>
      <w:bookmarkStart w:id="867" w:name="_ETM_Q1_3722268"/>
      <w:bookmarkEnd w:id="867"/>
      <w:r>
        <w:rPr>
          <w:rFonts w:hint="cs"/>
          <w:rtl/>
        </w:rPr>
        <w:t>- -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ואפס כתבי אישום בסוף. 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9"/>
        <w:keepNext/>
        <w:rPr>
          <w:rtl/>
        </w:rPr>
      </w:pPr>
      <w:bookmarkStart w:id="868" w:name="_ETM_Q1_3724245"/>
      <w:bookmarkStart w:id="869" w:name="_ETM_Q1_3725403"/>
      <w:bookmarkEnd w:id="868"/>
      <w:bookmarkEnd w:id="869"/>
      <w:r>
        <w:rPr>
          <w:rtl/>
        </w:rPr>
        <w:t>איילת אורנשטיין: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כתבי אישום צריך לפנות לפרקליטות </w:t>
      </w:r>
      <w:bookmarkStart w:id="870" w:name="_ETM_Q1_3727406"/>
      <w:bookmarkEnd w:id="870"/>
      <w:r>
        <w:rPr>
          <w:rFonts w:hint="cs"/>
          <w:rtl/>
        </w:rPr>
        <w:t>- - -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אני יודעת. 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9"/>
        <w:keepNext/>
        <w:rPr>
          <w:rtl/>
        </w:rPr>
      </w:pPr>
      <w:bookmarkStart w:id="871" w:name="_ETM_Q1_3726091"/>
      <w:bookmarkStart w:id="872" w:name="_ETM_Q1_3727074"/>
      <w:bookmarkEnd w:id="871"/>
      <w:bookmarkEnd w:id="872"/>
      <w:r>
        <w:rPr>
          <w:rtl/>
        </w:rPr>
        <w:t>איילת אורנשטיין: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אבל מה שאני יכולה להגיד - </w:t>
      </w:r>
      <w:bookmarkStart w:id="873" w:name="_ETM_Q1_3730334"/>
      <w:bookmarkEnd w:id="873"/>
      <w:r>
        <w:rPr>
          <w:rFonts w:hint="cs"/>
          <w:rtl/>
        </w:rPr>
        <w:t>- -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6"/>
        <w:keepNext/>
        <w:rPr>
          <w:rtl/>
        </w:rPr>
      </w:pPr>
      <w:bookmarkStart w:id="874" w:name="_ETM_Q1_3727934"/>
      <w:bookmarkEnd w:id="874"/>
      <w:r>
        <w:rPr>
          <w:rtl/>
        </w:rPr>
        <w:t>היו"ר עאידה תומא סלימאן: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>אני אומרת שכאשר מישהו עושה 10 עבירות מה פתאום א</w:t>
      </w:r>
      <w:bookmarkStart w:id="875" w:name="_ETM_Q1_3732625"/>
      <w:bookmarkEnd w:id="875"/>
      <w:r>
        <w:rPr>
          <w:rFonts w:hint="cs"/>
          <w:rtl/>
        </w:rPr>
        <w:t xml:space="preserve">תם מחשיבים אותן אחת. </w:t>
      </w:r>
    </w:p>
    <w:p w:rsidR="00D46D43" w:rsidRDefault="00D46D43" w:rsidP="00D46D43">
      <w:pPr>
        <w:rPr>
          <w:rtl/>
        </w:rPr>
      </w:pPr>
    </w:p>
    <w:p w:rsidR="00D46D43" w:rsidRDefault="00D46D43" w:rsidP="00D46D43">
      <w:pPr>
        <w:pStyle w:val="af9"/>
        <w:keepNext/>
        <w:rPr>
          <w:rtl/>
        </w:rPr>
      </w:pPr>
      <w:bookmarkStart w:id="876" w:name="_ETM_Q1_3733988"/>
      <w:bookmarkEnd w:id="876"/>
      <w:r>
        <w:rPr>
          <w:rtl/>
        </w:rPr>
        <w:t>איילת אורנשטיין:</w:t>
      </w:r>
    </w:p>
    <w:p w:rsidR="00D46D43" w:rsidRDefault="00D46D43" w:rsidP="00D46D43">
      <w:pPr>
        <w:pStyle w:val="KeepWithNext"/>
        <w:rPr>
          <w:rtl/>
        </w:rPr>
      </w:pPr>
    </w:p>
    <w:p w:rsidR="00D46D43" w:rsidRDefault="00D46D43" w:rsidP="00D46D43">
      <w:pPr>
        <w:rPr>
          <w:rtl/>
        </w:rPr>
      </w:pPr>
      <w:r>
        <w:rPr>
          <w:rFonts w:hint="cs"/>
          <w:rtl/>
        </w:rPr>
        <w:t xml:space="preserve">לא, לא, יתכן שלפעמים מאוחדים תיקים </w:t>
      </w:r>
      <w:bookmarkStart w:id="877" w:name="_ETM_Q1_3738560"/>
      <w:bookmarkEnd w:id="877"/>
      <w:r>
        <w:rPr>
          <w:rFonts w:hint="cs"/>
          <w:rtl/>
        </w:rPr>
        <w:t xml:space="preserve">לטיפול אחד. אם מדובר בחשוד אחד למשל ויש </w:t>
      </w:r>
      <w:r w:rsidR="000F7D72">
        <w:rPr>
          <w:rFonts w:hint="cs"/>
          <w:rtl/>
        </w:rPr>
        <w:t xml:space="preserve">10 תלונות </w:t>
      </w:r>
      <w:bookmarkStart w:id="878" w:name="_ETM_Q1_3739863"/>
      <w:bookmarkEnd w:id="878"/>
      <w:r w:rsidR="000F7D72">
        <w:rPr>
          <w:rFonts w:hint="cs"/>
          <w:rtl/>
        </w:rPr>
        <w:t xml:space="preserve">זה יכול להרשם כתיק אחד בלבד. מה שאני רוצה, אני </w:t>
      </w:r>
      <w:bookmarkStart w:id="879" w:name="_ETM_Q1_3744447"/>
      <w:bookmarkEnd w:id="879"/>
      <w:r w:rsidR="000F7D72">
        <w:rPr>
          <w:rFonts w:hint="cs"/>
          <w:rtl/>
        </w:rPr>
        <w:t>פשוט לא רוצה - - -</w:t>
      </w:r>
    </w:p>
    <w:p w:rsidR="000F7D72" w:rsidRDefault="000F7D72" w:rsidP="00D46D43">
      <w:pPr>
        <w:rPr>
          <w:rtl/>
        </w:rPr>
      </w:pPr>
    </w:p>
    <w:p w:rsidR="000F7D72" w:rsidRDefault="000F7D72" w:rsidP="000F7D72">
      <w:pPr>
        <w:pStyle w:val="af6"/>
        <w:keepNext/>
        <w:rPr>
          <w:rtl/>
        </w:rPr>
      </w:pPr>
      <w:bookmarkStart w:id="880" w:name="_ETM_Q1_3744051"/>
      <w:bookmarkStart w:id="881" w:name="_ETM_Q1_3745207"/>
      <w:bookmarkEnd w:id="880"/>
      <w:bookmarkEnd w:id="881"/>
      <w:r>
        <w:rPr>
          <w:rtl/>
        </w:rPr>
        <w:t>היו"ר עאידה תומא סלימאן:</w:t>
      </w:r>
    </w:p>
    <w:p w:rsidR="000F7D72" w:rsidRDefault="000F7D72" w:rsidP="000F7D72">
      <w:pPr>
        <w:pStyle w:val="KeepWithNext"/>
        <w:rPr>
          <w:rtl/>
        </w:rPr>
      </w:pPr>
    </w:p>
    <w:p w:rsidR="000F7D72" w:rsidRDefault="000F7D72" w:rsidP="000F7D72">
      <w:pPr>
        <w:rPr>
          <w:rtl/>
        </w:rPr>
      </w:pPr>
      <w:r>
        <w:rPr>
          <w:rFonts w:hint="cs"/>
          <w:rtl/>
        </w:rPr>
        <w:t xml:space="preserve">על זה בדיוק אני מחיתי. איך יכול להיות שבנאדם עשה - - - אם </w:t>
      </w:r>
      <w:bookmarkStart w:id="882" w:name="_ETM_Q1_3756161"/>
      <w:bookmarkEnd w:id="882"/>
      <w:r>
        <w:rPr>
          <w:rFonts w:hint="cs"/>
          <w:rtl/>
        </w:rPr>
        <w:t xml:space="preserve">מישהו בעבירה אחרת גנב, עשה 10 גניבות, אתם רושמים אותם </w:t>
      </w:r>
      <w:bookmarkStart w:id="883" w:name="_ETM_Q1_3763819"/>
      <w:bookmarkEnd w:id="883"/>
      <w:r>
        <w:rPr>
          <w:rFonts w:hint="cs"/>
          <w:rtl/>
        </w:rPr>
        <w:t>תלונה אחת?</w:t>
      </w:r>
    </w:p>
    <w:p w:rsidR="000F7D72" w:rsidRDefault="000F7D72" w:rsidP="000F7D72">
      <w:pPr>
        <w:rPr>
          <w:rtl/>
        </w:rPr>
      </w:pPr>
    </w:p>
    <w:p w:rsidR="000F7D72" w:rsidRDefault="000F7D72" w:rsidP="000F7D72">
      <w:pPr>
        <w:pStyle w:val="af9"/>
        <w:keepNext/>
        <w:rPr>
          <w:rtl/>
        </w:rPr>
      </w:pPr>
      <w:r>
        <w:rPr>
          <w:rtl/>
        </w:rPr>
        <w:t>איילת אורנשטיין:</w:t>
      </w:r>
    </w:p>
    <w:p w:rsidR="000F7D72" w:rsidRDefault="000F7D72" w:rsidP="000F7D72">
      <w:pPr>
        <w:pStyle w:val="KeepWithNext"/>
        <w:rPr>
          <w:rtl/>
        </w:rPr>
      </w:pPr>
    </w:p>
    <w:p w:rsidR="000F7D72" w:rsidRDefault="000F7D72" w:rsidP="000F7D72">
      <w:pPr>
        <w:rPr>
          <w:rtl/>
        </w:rPr>
      </w:pPr>
      <w:r>
        <w:rPr>
          <w:rFonts w:hint="cs"/>
          <w:rtl/>
        </w:rPr>
        <w:t xml:space="preserve">לא, זה רישומי בלבד מבחינת המספר שהועבר לממ"מ. </w:t>
      </w:r>
    </w:p>
    <w:p w:rsidR="000F7D72" w:rsidRDefault="000F7D72" w:rsidP="000F7D72">
      <w:pPr>
        <w:rPr>
          <w:rtl/>
        </w:rPr>
      </w:pPr>
    </w:p>
    <w:p w:rsidR="000F7D72" w:rsidRDefault="000F7D72" w:rsidP="000F7D72">
      <w:pPr>
        <w:pStyle w:val="af6"/>
        <w:keepNext/>
        <w:rPr>
          <w:rtl/>
        </w:rPr>
      </w:pPr>
      <w:bookmarkStart w:id="884" w:name="_ETM_Q1_3769800"/>
      <w:bookmarkEnd w:id="884"/>
      <w:r>
        <w:rPr>
          <w:rtl/>
        </w:rPr>
        <w:t>היו"ר עאידה תומא סלימאן:</w:t>
      </w:r>
    </w:p>
    <w:p w:rsidR="000F7D72" w:rsidRDefault="000F7D72" w:rsidP="000F7D72">
      <w:pPr>
        <w:pStyle w:val="KeepWithNext"/>
        <w:rPr>
          <w:rtl/>
        </w:rPr>
      </w:pPr>
    </w:p>
    <w:p w:rsidR="000F7D72" w:rsidRDefault="000F7D72" w:rsidP="000F7D72">
      <w:pPr>
        <w:rPr>
          <w:rtl/>
        </w:rPr>
      </w:pPr>
      <w:r>
        <w:rPr>
          <w:rFonts w:hint="cs"/>
          <w:rtl/>
        </w:rPr>
        <w:t xml:space="preserve">אבל הרישומי הזה מטעה. </w:t>
      </w:r>
    </w:p>
    <w:p w:rsidR="000F7D72" w:rsidRDefault="000F7D72" w:rsidP="000F7D72">
      <w:pPr>
        <w:rPr>
          <w:rtl/>
        </w:rPr>
      </w:pPr>
    </w:p>
    <w:p w:rsidR="000F7D72" w:rsidRDefault="000F7D72" w:rsidP="000F7D72">
      <w:pPr>
        <w:pStyle w:val="af9"/>
        <w:keepNext/>
        <w:rPr>
          <w:rtl/>
        </w:rPr>
      </w:pPr>
      <w:bookmarkStart w:id="885" w:name="_ETM_Q1_3770203"/>
      <w:bookmarkStart w:id="886" w:name="_ETM_Q1_3771076"/>
      <w:bookmarkEnd w:id="885"/>
      <w:bookmarkEnd w:id="886"/>
      <w:r>
        <w:rPr>
          <w:rtl/>
        </w:rPr>
        <w:t>איילת אורנשטיין:</w:t>
      </w:r>
    </w:p>
    <w:p w:rsidR="000F7D72" w:rsidRDefault="000F7D72" w:rsidP="000F7D72">
      <w:pPr>
        <w:pStyle w:val="KeepWithNext"/>
        <w:rPr>
          <w:rtl/>
        </w:rPr>
      </w:pPr>
    </w:p>
    <w:p w:rsidR="000F7D72" w:rsidRDefault="000F7D72" w:rsidP="000F7D72">
      <w:pPr>
        <w:rPr>
          <w:rtl/>
        </w:rPr>
      </w:pPr>
      <w:r>
        <w:rPr>
          <w:rFonts w:hint="cs"/>
          <w:rtl/>
        </w:rPr>
        <w:t>אז לכן אני אומרת - - -</w:t>
      </w:r>
    </w:p>
    <w:p w:rsidR="000F7D72" w:rsidRDefault="000F7D72" w:rsidP="000F7D72">
      <w:pPr>
        <w:rPr>
          <w:rtl/>
        </w:rPr>
      </w:pPr>
    </w:p>
    <w:p w:rsidR="000F7D72" w:rsidRDefault="000F7D72" w:rsidP="000F7D72">
      <w:pPr>
        <w:pStyle w:val="af6"/>
        <w:keepNext/>
        <w:rPr>
          <w:rtl/>
        </w:rPr>
      </w:pPr>
      <w:bookmarkStart w:id="887" w:name="_ETM_Q1_3770855"/>
      <w:bookmarkStart w:id="888" w:name="_ETM_Q1_3771852"/>
      <w:bookmarkEnd w:id="887"/>
      <w:bookmarkEnd w:id="888"/>
      <w:r>
        <w:rPr>
          <w:rtl/>
        </w:rPr>
        <w:t>היו"ר עאידה תומא סלימאן:</w:t>
      </w:r>
    </w:p>
    <w:p w:rsidR="000F7D72" w:rsidRDefault="000F7D72" w:rsidP="000F7D72">
      <w:pPr>
        <w:pStyle w:val="KeepWithNext"/>
        <w:rPr>
          <w:rtl/>
        </w:rPr>
      </w:pPr>
    </w:p>
    <w:p w:rsidR="000F7D72" w:rsidRDefault="000F7D72" w:rsidP="000F7D72">
      <w:pPr>
        <w:rPr>
          <w:rtl/>
        </w:rPr>
      </w:pPr>
      <w:r>
        <w:rPr>
          <w:rFonts w:hint="cs"/>
          <w:rtl/>
        </w:rPr>
        <w:t xml:space="preserve">אתם חייבים לשנות אותו. </w:t>
      </w:r>
    </w:p>
    <w:p w:rsidR="000F7D72" w:rsidRDefault="000F7D72" w:rsidP="000F7D72">
      <w:pPr>
        <w:rPr>
          <w:rtl/>
        </w:rPr>
      </w:pPr>
    </w:p>
    <w:p w:rsidR="000F7D72" w:rsidRDefault="000F7D72" w:rsidP="000F7D72">
      <w:pPr>
        <w:pStyle w:val="af9"/>
        <w:keepNext/>
        <w:rPr>
          <w:rtl/>
        </w:rPr>
      </w:pPr>
      <w:bookmarkStart w:id="889" w:name="_ETM_Q1_3770983"/>
      <w:bookmarkStart w:id="890" w:name="_ETM_Q1_3772076"/>
      <w:bookmarkEnd w:id="889"/>
      <w:bookmarkEnd w:id="890"/>
      <w:r>
        <w:rPr>
          <w:rtl/>
        </w:rPr>
        <w:t>איילת אורנשטיין:</w:t>
      </w:r>
    </w:p>
    <w:p w:rsidR="000F7D72" w:rsidRDefault="000F7D72" w:rsidP="000F7D72">
      <w:pPr>
        <w:pStyle w:val="KeepWithNext"/>
        <w:rPr>
          <w:rtl/>
        </w:rPr>
      </w:pPr>
    </w:p>
    <w:p w:rsidR="000F7D72" w:rsidRDefault="000F7D72" w:rsidP="000F7D72">
      <w:pPr>
        <w:rPr>
          <w:rtl/>
        </w:rPr>
      </w:pPr>
      <w:r>
        <w:rPr>
          <w:rFonts w:hint="cs"/>
          <w:rtl/>
        </w:rPr>
        <w:t xml:space="preserve">מטפלים גם בסידור הראשון, מכך התחלתי, שיש פה </w:t>
      </w:r>
      <w:bookmarkStart w:id="891" w:name="_ETM_Q1_3776537"/>
      <w:bookmarkEnd w:id="891"/>
      <w:r>
        <w:rPr>
          <w:rFonts w:hint="cs"/>
          <w:rtl/>
        </w:rPr>
        <w:t xml:space="preserve">איזשהו משהו שמבחינת נראות המספרים הוא מטעה וגם זה יתוקן. </w:t>
      </w:r>
      <w:bookmarkStart w:id="892" w:name="_ETM_Q1_3781111"/>
      <w:bookmarkEnd w:id="892"/>
      <w:r>
        <w:rPr>
          <w:rFonts w:hint="cs"/>
          <w:rtl/>
        </w:rPr>
        <w:t xml:space="preserve">אבל כל התלונות או אותו פער הגיע למשטרה ומטופל באופן </w:t>
      </w:r>
      <w:bookmarkStart w:id="893" w:name="_ETM_Q1_3783009"/>
      <w:bookmarkEnd w:id="893"/>
      <w:r>
        <w:rPr>
          <w:rFonts w:hint="cs"/>
          <w:rtl/>
        </w:rPr>
        <w:t xml:space="preserve">מסודר. יש עלייה משמעותית בתיקים ויש הסבר לפער. אנחנו עכשיו </w:t>
      </w:r>
      <w:bookmarkStart w:id="894" w:name="_ETM_Q1_3791238"/>
      <w:bookmarkEnd w:id="894"/>
      <w:r>
        <w:rPr>
          <w:rFonts w:hint="cs"/>
          <w:rtl/>
        </w:rPr>
        <w:t xml:space="preserve">עושים חריש עמוק בשביל לוודא שאין אפילו תלונה אחת שנשמטה. </w:t>
      </w:r>
      <w:bookmarkStart w:id="895" w:name="_ETM_Q1_3796462"/>
      <w:bookmarkEnd w:id="895"/>
    </w:p>
    <w:p w:rsidR="000F7D72" w:rsidRDefault="000F7D72" w:rsidP="000F7D72">
      <w:pPr>
        <w:rPr>
          <w:rtl/>
        </w:rPr>
      </w:pPr>
    </w:p>
    <w:p w:rsidR="000F7D72" w:rsidRDefault="000F7D72" w:rsidP="000F7D7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F7D72" w:rsidRDefault="000F7D72" w:rsidP="000F7D72">
      <w:pPr>
        <w:pStyle w:val="KeepWithNext"/>
        <w:rPr>
          <w:rtl/>
        </w:rPr>
      </w:pPr>
    </w:p>
    <w:p w:rsidR="000F7D72" w:rsidRDefault="00310961" w:rsidP="000F7D72">
      <w:pPr>
        <w:rPr>
          <w:rtl/>
        </w:rPr>
      </w:pPr>
      <w:r>
        <w:rPr>
          <w:rFonts w:hint="cs"/>
          <w:rtl/>
        </w:rPr>
        <w:t xml:space="preserve">אוקיי. עוד משהו, אתם הבטחתם שאתם תתחילו לעשות סימון למתלונן </w:t>
      </w:r>
      <w:bookmarkStart w:id="896" w:name="_ETM_Q1_3800357"/>
      <w:bookmarkEnd w:id="896"/>
      <w:r>
        <w:rPr>
          <w:rFonts w:hint="cs"/>
          <w:rtl/>
        </w:rPr>
        <w:t>או למודיע. האם עשיתם את זה?</w:t>
      </w:r>
    </w:p>
    <w:p w:rsidR="00310961" w:rsidRDefault="00310961" w:rsidP="000F7D72">
      <w:pPr>
        <w:rPr>
          <w:rtl/>
        </w:rPr>
      </w:pPr>
    </w:p>
    <w:p w:rsidR="00310961" w:rsidRDefault="00310961" w:rsidP="00310961">
      <w:pPr>
        <w:pStyle w:val="af9"/>
        <w:keepNext/>
        <w:rPr>
          <w:rtl/>
        </w:rPr>
      </w:pPr>
      <w:bookmarkStart w:id="897" w:name="_ETM_Q1_3799772"/>
      <w:bookmarkStart w:id="898" w:name="_ETM_Q1_3801406"/>
      <w:bookmarkEnd w:id="897"/>
      <w:bookmarkEnd w:id="898"/>
      <w:r>
        <w:rPr>
          <w:rtl/>
        </w:rPr>
        <w:t>איילת אורנשטיין: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- - - 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6"/>
        <w:keepNext/>
        <w:rPr>
          <w:rtl/>
        </w:rPr>
      </w:pPr>
      <w:bookmarkStart w:id="899" w:name="_ETM_Q1_3801829"/>
      <w:bookmarkEnd w:id="899"/>
      <w:r>
        <w:rPr>
          <w:rtl/>
        </w:rPr>
        <w:t>היו"ר עאידה תומא סלימאן: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bookmarkStart w:id="900" w:name="_ETM_Q1_3803227"/>
      <w:bookmarkEnd w:id="900"/>
      <w:r>
        <w:rPr>
          <w:rFonts w:hint="cs"/>
          <w:rtl/>
        </w:rPr>
        <w:t xml:space="preserve">כלומר, </w:t>
      </w:r>
      <w:bookmarkStart w:id="901" w:name="_ETM_Q1_3805412"/>
      <w:bookmarkEnd w:id="901"/>
      <w:r>
        <w:rPr>
          <w:rFonts w:hint="cs"/>
          <w:rtl/>
        </w:rPr>
        <w:t xml:space="preserve">אני ביקשתי לדעת בישיבה הקודמת, שהייתה לפני שנתיים, לדעת מי </w:t>
      </w:r>
      <w:bookmarkStart w:id="902" w:name="_ETM_Q1_3812513"/>
      <w:bookmarkEnd w:id="902"/>
      <w:r>
        <w:rPr>
          <w:rFonts w:hint="cs"/>
          <w:rtl/>
        </w:rPr>
        <w:t xml:space="preserve">מגיש התלונה. כלומר האם גורמי מקצוע הגישו את התלונה, </w:t>
      </w:r>
      <w:bookmarkStart w:id="903" w:name="_ETM_Q1_3817637"/>
      <w:bookmarkEnd w:id="903"/>
      <w:r>
        <w:rPr>
          <w:rFonts w:hint="cs"/>
          <w:rtl/>
        </w:rPr>
        <w:t xml:space="preserve">האם הצעירה בעצמה, האם מישהו מהמשפחה. כלומר, לרשום מי הגיש </w:t>
      </w:r>
      <w:bookmarkStart w:id="904" w:name="_ETM_Q1_3824512"/>
      <w:bookmarkEnd w:id="904"/>
      <w:r>
        <w:rPr>
          <w:rFonts w:hint="cs"/>
          <w:rtl/>
        </w:rPr>
        <w:t xml:space="preserve">את התלונה כדי לדעת אם אנשי המקצוע עושים את המוטל </w:t>
      </w:r>
      <w:bookmarkStart w:id="905" w:name="_ETM_Q1_3830626"/>
      <w:bookmarkEnd w:id="905"/>
      <w:r>
        <w:rPr>
          <w:rFonts w:hint="cs"/>
          <w:rtl/>
        </w:rPr>
        <w:t xml:space="preserve">עליהם או לא עושים את המוטל. וקיבלתי הבטחה שאתם תתחילו </w:t>
      </w:r>
      <w:bookmarkStart w:id="906" w:name="_ETM_Q1_3836961"/>
      <w:bookmarkEnd w:id="906"/>
      <w:r>
        <w:rPr>
          <w:rFonts w:hint="cs"/>
          <w:rtl/>
        </w:rPr>
        <w:t xml:space="preserve">לסמן. 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9"/>
        <w:keepNext/>
        <w:rPr>
          <w:rtl/>
        </w:rPr>
      </w:pPr>
      <w:bookmarkStart w:id="907" w:name="_ETM_Q1_3835999"/>
      <w:bookmarkEnd w:id="907"/>
      <w:r>
        <w:rPr>
          <w:rtl/>
        </w:rPr>
        <w:t>איילת אורנשטיין: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את מתכוון לסמן באופן שאפשר יהיה לפלח סטטיסטית. 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כן. 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9"/>
        <w:keepNext/>
        <w:rPr>
          <w:rtl/>
        </w:rPr>
      </w:pPr>
      <w:r>
        <w:rPr>
          <w:rtl/>
        </w:rPr>
        <w:t>איילת אורנשטיין: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bookmarkStart w:id="908" w:name="_ETM_Q1_3838648"/>
      <w:bookmarkEnd w:id="908"/>
      <w:r>
        <w:rPr>
          <w:rFonts w:hint="cs"/>
          <w:rtl/>
        </w:rPr>
        <w:t xml:space="preserve">אני אבחן את זה. אני לא יודעת, אני לא בטוחה </w:t>
      </w:r>
      <w:bookmarkStart w:id="909" w:name="_ETM_Q1_3841253"/>
      <w:bookmarkEnd w:id="909"/>
      <w:r>
        <w:rPr>
          <w:rFonts w:hint="cs"/>
          <w:rtl/>
        </w:rPr>
        <w:t>שסטטיסטית אפשר לשלוף את זה - - - את מכירה את זה</w:t>
      </w:r>
      <w:bookmarkStart w:id="910" w:name="_ETM_Q1_3842881"/>
      <w:bookmarkStart w:id="911" w:name="_ETM_Q1_3844835"/>
      <w:bookmarkEnd w:id="910"/>
      <w:bookmarkEnd w:id="911"/>
      <w:r>
        <w:rPr>
          <w:rFonts w:hint="cs"/>
          <w:rtl/>
        </w:rPr>
        <w:t xml:space="preserve"> ?</w:t>
      </w:r>
      <w:r w:rsidR="00465B7D">
        <w:rPr>
          <w:rFonts w:hint="cs"/>
          <w:rtl/>
        </w:rPr>
        <w:t xml:space="preserve"> 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9"/>
        <w:keepNext/>
        <w:rPr>
          <w:rtl/>
        </w:rPr>
      </w:pPr>
      <w:r>
        <w:rPr>
          <w:rtl/>
        </w:rPr>
        <w:t>גלית שאול: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>אנחנו יודעים מי מגיש התלונה בוודאי - - -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6"/>
        <w:keepNext/>
        <w:rPr>
          <w:rtl/>
        </w:rPr>
      </w:pPr>
      <w:bookmarkStart w:id="912" w:name="_ETM_Q1_3847987"/>
      <w:bookmarkStart w:id="913" w:name="_ETM_Q1_3849800"/>
      <w:bookmarkEnd w:id="912"/>
      <w:bookmarkEnd w:id="913"/>
      <w:r>
        <w:rPr>
          <w:rtl/>
        </w:rPr>
        <w:t>היו"ר עאידה תומא סלימאן: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זה שאתם יודעים זה לא אומר </w:t>
      </w:r>
      <w:bookmarkStart w:id="914" w:name="_ETM_Q1_3850225"/>
      <w:bookmarkEnd w:id="914"/>
      <w:r>
        <w:rPr>
          <w:rFonts w:hint="cs"/>
          <w:rtl/>
        </w:rPr>
        <w:t xml:space="preserve">שאפשר להוציא את זה סטטיסטית. 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9"/>
        <w:keepNext/>
        <w:rPr>
          <w:rtl/>
        </w:rPr>
      </w:pPr>
      <w:bookmarkStart w:id="915" w:name="_ETM_Q1_3851634"/>
      <w:bookmarkEnd w:id="915"/>
      <w:r>
        <w:rPr>
          <w:rtl/>
        </w:rPr>
        <w:t>גלית שאול: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125 תלונות אפשר </w:t>
      </w:r>
      <w:bookmarkStart w:id="916" w:name="_ETM_Q1_3854797"/>
      <w:bookmarkEnd w:id="916"/>
      <w:r>
        <w:rPr>
          <w:rFonts w:hint="cs"/>
          <w:rtl/>
        </w:rPr>
        <w:t xml:space="preserve">לבדוק תיק תיק, זה לא 700. 125 תלונות. אפשר לעשות </w:t>
      </w:r>
      <w:bookmarkStart w:id="917" w:name="_ETM_Q1_3859704"/>
      <w:bookmarkEnd w:id="917"/>
      <w:r>
        <w:rPr>
          <w:rFonts w:hint="cs"/>
          <w:rtl/>
        </w:rPr>
        <w:t>בדיקה.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6"/>
        <w:keepNext/>
        <w:rPr>
          <w:rtl/>
        </w:rPr>
      </w:pPr>
      <w:bookmarkStart w:id="918" w:name="_ETM_Q1_3859382"/>
      <w:bookmarkEnd w:id="918"/>
      <w:r>
        <w:rPr>
          <w:rtl/>
        </w:rPr>
        <w:t>היו"ר עאידה תומא סלימאן: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125 זה יכול להגיע ל-500 אם רשמו על </w:t>
      </w:r>
      <w:bookmarkStart w:id="919" w:name="_ETM_Q1_3865889"/>
      <w:bookmarkEnd w:id="919"/>
      <w:r>
        <w:rPr>
          <w:rFonts w:hint="cs"/>
          <w:rtl/>
        </w:rPr>
        <w:t>כל - - -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4"/>
        <w:keepNext/>
        <w:rPr>
          <w:rtl/>
        </w:rPr>
      </w:pPr>
      <w:bookmarkStart w:id="920" w:name="_ETM_Q1_3867093"/>
      <w:bookmarkEnd w:id="920"/>
      <w:r>
        <w:rPr>
          <w:rtl/>
        </w:rPr>
        <w:t>זאב בנימין בגין (הליכוד):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כשאתם רושמים האם יש משבצת מעבר לשם </w:t>
      </w:r>
      <w:bookmarkStart w:id="921" w:name="_ETM_Q1_3872430"/>
      <w:bookmarkEnd w:id="921"/>
      <w:r>
        <w:rPr>
          <w:rFonts w:hint="cs"/>
          <w:rtl/>
        </w:rPr>
        <w:t xml:space="preserve">הפרטי, שם משפחה, תעודת זהות, גם למהות של המתלונן, לשיוכו </w:t>
      </w:r>
      <w:bookmarkStart w:id="922" w:name="_ETM_Q1_3878960"/>
      <w:bookmarkEnd w:id="922"/>
      <w:r>
        <w:rPr>
          <w:rFonts w:hint="cs"/>
          <w:rtl/>
        </w:rPr>
        <w:t xml:space="preserve">הארגוני או לא הארגוני, בסך הכל לארגן עוד משבצת </w:t>
      </w:r>
      <w:bookmarkStart w:id="923" w:name="_ETM_Q1_3884423"/>
      <w:bookmarkEnd w:id="923"/>
      <w:r>
        <w:rPr>
          <w:rFonts w:hint="cs"/>
          <w:rtl/>
        </w:rPr>
        <w:t xml:space="preserve">באקסל, זה לא מסובך. 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9"/>
        <w:keepNext/>
        <w:rPr>
          <w:rtl/>
        </w:rPr>
      </w:pPr>
      <w:bookmarkStart w:id="924" w:name="_ETM_Q1_3885072"/>
      <w:bookmarkEnd w:id="924"/>
      <w:r>
        <w:rPr>
          <w:rtl/>
        </w:rPr>
        <w:t>איילת אורנשטיין: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למיטב ידיעתי כן ואפילו דיווחנו </w:t>
      </w:r>
      <w:bookmarkStart w:id="925" w:name="_ETM_Q1_3887898"/>
      <w:bookmarkEnd w:id="925"/>
      <w:r>
        <w:rPr>
          <w:rFonts w:hint="cs"/>
          <w:rtl/>
        </w:rPr>
        <w:t>לממ"מ על הזהות, שאפשר לפלח - - -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9"/>
        <w:keepNext/>
        <w:rPr>
          <w:rtl/>
        </w:rPr>
      </w:pPr>
      <w:bookmarkStart w:id="926" w:name="_ETM_Q1_3892496"/>
      <w:bookmarkEnd w:id="926"/>
      <w:r>
        <w:rPr>
          <w:rtl/>
        </w:rPr>
        <w:t>איילה אליהו: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אז אני אציין </w:t>
      </w:r>
      <w:bookmarkStart w:id="927" w:name="_ETM_Q1_3891491"/>
      <w:bookmarkEnd w:id="927"/>
      <w:r>
        <w:rPr>
          <w:rFonts w:hint="cs"/>
          <w:rtl/>
        </w:rPr>
        <w:t xml:space="preserve">שלא קיבלנו את התשובות שוב, ההבהרות לא הגיעו. </w:t>
      </w:r>
      <w:bookmarkStart w:id="928" w:name="_ETM_Q1_3898806"/>
      <w:bookmarkEnd w:id="928"/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9"/>
        <w:keepNext/>
        <w:rPr>
          <w:rtl/>
        </w:rPr>
      </w:pPr>
      <w:bookmarkStart w:id="929" w:name="_ETM_Q1_3899242"/>
      <w:bookmarkEnd w:id="929"/>
      <w:r>
        <w:rPr>
          <w:rtl/>
        </w:rPr>
        <w:t>איילת אורנשטיין: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נכון, אבל כן הצלחנו לפלח ולכן כנראה שיש רובריקה, אני </w:t>
      </w:r>
      <w:bookmarkStart w:id="930" w:name="_ETM_Q1_3902483"/>
      <w:bookmarkEnd w:id="930"/>
      <w:r>
        <w:rPr>
          <w:rFonts w:hint="cs"/>
          <w:rtl/>
        </w:rPr>
        <w:t xml:space="preserve">אשמח לראות אותה בעיניים בשביל להגיד את זה. 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4"/>
        <w:keepNext/>
        <w:rPr>
          <w:rtl/>
        </w:rPr>
      </w:pPr>
      <w:bookmarkStart w:id="931" w:name="_ETM_Q1_3904104"/>
      <w:bookmarkEnd w:id="931"/>
      <w:proofErr w:type="spellStart"/>
      <w:r>
        <w:rPr>
          <w:rtl/>
        </w:rPr>
        <w:t>ואאל</w:t>
      </w:r>
      <w:proofErr w:type="spellEnd"/>
      <w:r>
        <w:rPr>
          <w:rtl/>
        </w:rPr>
        <w:t xml:space="preserve"> יונס (הרשימה המשותפת):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כמה תלונות </w:t>
      </w:r>
      <w:bookmarkStart w:id="932" w:name="_ETM_Q1_3905323"/>
      <w:bookmarkEnd w:id="932"/>
      <w:r>
        <w:rPr>
          <w:rFonts w:hint="cs"/>
          <w:rtl/>
        </w:rPr>
        <w:t xml:space="preserve">בשנה מגיעות אליכם. 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9"/>
        <w:keepNext/>
        <w:rPr>
          <w:rtl/>
        </w:rPr>
      </w:pPr>
      <w:bookmarkStart w:id="933" w:name="_ETM_Q1_3912747"/>
      <w:bookmarkStart w:id="934" w:name="_ETM_Q1_3913962"/>
      <w:bookmarkEnd w:id="933"/>
      <w:bookmarkEnd w:id="934"/>
      <w:r>
        <w:rPr>
          <w:rtl/>
        </w:rPr>
        <w:t>איילת אורנשטיין: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זה צויין קודם - - </w:t>
      </w:r>
      <w:bookmarkStart w:id="935" w:name="_ETM_Q1_3916041"/>
      <w:bookmarkEnd w:id="935"/>
      <w:r>
        <w:rPr>
          <w:rFonts w:hint="cs"/>
          <w:rtl/>
        </w:rPr>
        <w:t>-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9"/>
        <w:keepNext/>
        <w:rPr>
          <w:rtl/>
        </w:rPr>
      </w:pPr>
      <w:bookmarkStart w:id="936" w:name="_ETM_Q1_3911968"/>
      <w:bookmarkEnd w:id="936"/>
      <w:r>
        <w:rPr>
          <w:rtl/>
        </w:rPr>
        <w:t>איילה אליהו: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זה מופיע כאן. למשטרה הגיעו בשנת 2016 574, מתוכן 573 </w:t>
      </w:r>
      <w:bookmarkStart w:id="937" w:name="_ETM_Q1_3926490"/>
      <w:bookmarkEnd w:id="937"/>
      <w:r>
        <w:rPr>
          <w:rFonts w:hint="cs"/>
          <w:rtl/>
        </w:rPr>
        <w:t xml:space="preserve">ממשרד הפנים. ובשנת 2017 הגיעו 157 תלונות, מתוכן 125 - </w:t>
      </w:r>
      <w:bookmarkStart w:id="938" w:name="_ETM_Q1_3931527"/>
      <w:bookmarkEnd w:id="938"/>
      <w:r>
        <w:rPr>
          <w:rFonts w:hint="cs"/>
          <w:rtl/>
        </w:rPr>
        <w:t>- -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6"/>
        <w:keepNext/>
        <w:rPr>
          <w:rtl/>
        </w:rPr>
      </w:pPr>
      <w:bookmarkStart w:id="939" w:name="_ETM_Q1_3933086"/>
      <w:bookmarkEnd w:id="939"/>
      <w:r>
        <w:rPr>
          <w:rtl/>
        </w:rPr>
        <w:t>היו"ר עאידה תומא סלימאן: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אני רוצה להקריא פה תשובת השר לביטחון פנים מ-10 </w:t>
      </w:r>
      <w:bookmarkStart w:id="940" w:name="_ETM_Q1_3942946"/>
      <w:bookmarkEnd w:id="940"/>
      <w:r>
        <w:rPr>
          <w:rFonts w:hint="cs"/>
          <w:rtl/>
        </w:rPr>
        <w:t xml:space="preserve">בינואר 2016 בהתייחס לפנייה. "לאחרונה הוסיף סימון של סוג המודיע </w:t>
      </w:r>
      <w:bookmarkStart w:id="941" w:name="_ETM_Q1_3953087"/>
      <w:bookmarkEnd w:id="941"/>
      <w:r>
        <w:rPr>
          <w:rFonts w:hint="cs"/>
          <w:rtl/>
        </w:rPr>
        <w:t xml:space="preserve">המאפשר בעתיד לזהות את סוג הפונה, קרי, מרשם האוכלוסין, </w:t>
      </w:r>
      <w:bookmarkStart w:id="942" w:name="_ETM_Q1_3957010"/>
      <w:bookmarkEnd w:id="942"/>
      <w:r>
        <w:rPr>
          <w:rFonts w:hint="cs"/>
          <w:rtl/>
        </w:rPr>
        <w:t xml:space="preserve">מוסד דת או אחר". אני מבינה שאתם הוספתם, אני </w:t>
      </w:r>
      <w:bookmarkStart w:id="943" w:name="_ETM_Q1_3965855"/>
      <w:bookmarkEnd w:id="943"/>
      <w:r>
        <w:rPr>
          <w:rFonts w:hint="cs"/>
          <w:rtl/>
        </w:rPr>
        <w:t xml:space="preserve">מבקשת שעם התשובות שעוד לא קיבלנו יגיע גם פילוח </w:t>
      </w:r>
      <w:bookmarkStart w:id="944" w:name="_ETM_Q1_3972085"/>
      <w:bookmarkEnd w:id="944"/>
      <w:r>
        <w:rPr>
          <w:rFonts w:hint="cs"/>
          <w:rtl/>
        </w:rPr>
        <w:t xml:space="preserve">הסימון הזה. 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9"/>
        <w:keepNext/>
        <w:rPr>
          <w:rtl/>
        </w:rPr>
      </w:pPr>
      <w:bookmarkStart w:id="945" w:name="_ETM_Q1_3975109"/>
      <w:bookmarkEnd w:id="945"/>
      <w:r>
        <w:rPr>
          <w:rtl/>
        </w:rPr>
        <w:t>איילת אורנשטיין: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בסדר. 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6"/>
        <w:keepNext/>
        <w:rPr>
          <w:rtl/>
        </w:rPr>
      </w:pPr>
      <w:bookmarkStart w:id="946" w:name="_ETM_Q1_3976371"/>
      <w:bookmarkStart w:id="947" w:name="_ETM_Q1_3977385"/>
      <w:bookmarkEnd w:id="946"/>
      <w:bookmarkEnd w:id="947"/>
      <w:r>
        <w:rPr>
          <w:rtl/>
        </w:rPr>
        <w:t>היו"ר עאידה תומא סלימאן: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כן, אדוני, נציג משרד לשירותי דת. 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9"/>
        <w:keepNext/>
        <w:rPr>
          <w:rtl/>
        </w:rPr>
      </w:pPr>
      <w:bookmarkStart w:id="948" w:name="_ETM_Q1_3979919"/>
      <w:bookmarkEnd w:id="948"/>
      <w:proofErr w:type="spellStart"/>
      <w:r>
        <w:rPr>
          <w:rtl/>
        </w:rPr>
        <w:t>חזקיאו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סמין</w:t>
      </w:r>
      <w:proofErr w:type="spellEnd"/>
      <w:r>
        <w:rPr>
          <w:rtl/>
        </w:rPr>
        <w:t>:</w:t>
      </w:r>
    </w:p>
    <w:p w:rsidR="00310961" w:rsidRDefault="00310961" w:rsidP="00310961">
      <w:pPr>
        <w:rPr>
          <w:rtl/>
        </w:rPr>
      </w:pPr>
      <w:bookmarkStart w:id="949" w:name="_ETM_Q1_3978835"/>
      <w:bookmarkEnd w:id="949"/>
    </w:p>
    <w:p w:rsidR="00310961" w:rsidRDefault="00310961" w:rsidP="00310961">
      <w:pPr>
        <w:rPr>
          <w:rtl/>
        </w:rPr>
      </w:pPr>
      <w:bookmarkStart w:id="950" w:name="_ETM_Q1_3979316"/>
      <w:bookmarkEnd w:id="950"/>
      <w:r>
        <w:rPr>
          <w:rFonts w:hint="cs"/>
          <w:rtl/>
        </w:rPr>
        <w:t xml:space="preserve">אני </w:t>
      </w:r>
      <w:bookmarkStart w:id="951" w:name="_ETM_Q1_3986322"/>
      <w:bookmarkEnd w:id="951"/>
      <w:r>
        <w:rPr>
          <w:rFonts w:hint="cs"/>
          <w:rtl/>
        </w:rPr>
        <w:t xml:space="preserve">גם מייצג פה את הנהלת בתי הדין, הם ביקשו </w:t>
      </w:r>
      <w:bookmarkStart w:id="952" w:name="_ETM_Q1_3990549"/>
      <w:bookmarkEnd w:id="952"/>
      <w:r>
        <w:rPr>
          <w:rFonts w:hint="cs"/>
          <w:rtl/>
        </w:rPr>
        <w:t xml:space="preserve">ממני גם כן לייצג אותם בעניין. בכל אופן, אין לנו </w:t>
      </w:r>
      <w:bookmarkStart w:id="953" w:name="_ETM_Q1_3999940"/>
      <w:bookmarkEnd w:id="953"/>
      <w:r>
        <w:rPr>
          <w:rFonts w:hint="cs"/>
          <w:rtl/>
        </w:rPr>
        <w:t xml:space="preserve">שום מקרים שקרו בנת 2017 ו-2018 מהסיבה הפשוטה ביותר </w:t>
      </w:r>
      <w:bookmarkStart w:id="954" w:name="_ETM_Q1_4008239"/>
      <w:bookmarkEnd w:id="954"/>
      <w:r>
        <w:rPr>
          <w:rFonts w:hint="cs"/>
          <w:rtl/>
        </w:rPr>
        <w:t xml:space="preserve">שאנחנו לא מאפשרים רישום נישואין מישהו שהוא קטין, פחות מגיל </w:t>
      </w:r>
      <w:bookmarkStart w:id="955" w:name="_ETM_Q1_4010204"/>
      <w:bookmarkEnd w:id="955"/>
      <w:r>
        <w:rPr>
          <w:rFonts w:hint="cs"/>
          <w:rtl/>
        </w:rPr>
        <w:t xml:space="preserve">18 לפי התאריך הלועזי, כי המערכת הממוחשבת שאנחנו הקמנו לא </w:t>
      </w:r>
      <w:bookmarkStart w:id="956" w:name="_ETM_Q1_4014888"/>
      <w:bookmarkEnd w:id="956"/>
      <w:r>
        <w:rPr>
          <w:rFonts w:hint="cs"/>
          <w:rtl/>
        </w:rPr>
        <w:t xml:space="preserve">מאפשרת רישום נישואין כשהיא מזהה שמישהו פחות מגיל </w:t>
      </w:r>
      <w:bookmarkStart w:id="957" w:name="_ETM_Q1_4019890"/>
      <w:bookmarkEnd w:id="957"/>
      <w:r>
        <w:rPr>
          <w:rFonts w:hint="cs"/>
          <w:rtl/>
        </w:rPr>
        <w:t xml:space="preserve">18, אין לנו מקרים כאלו. 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9"/>
        <w:keepNext/>
        <w:rPr>
          <w:rtl/>
        </w:rPr>
      </w:pPr>
      <w:bookmarkStart w:id="958" w:name="_ETM_Q1_4021062"/>
      <w:bookmarkEnd w:id="958"/>
      <w:r>
        <w:rPr>
          <w:rtl/>
        </w:rPr>
        <w:t>קריאה: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>- - -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9"/>
        <w:keepNext/>
        <w:rPr>
          <w:rtl/>
        </w:rPr>
      </w:pPr>
      <w:bookmarkStart w:id="959" w:name="_ETM_Q1_4022590"/>
      <w:bookmarkStart w:id="960" w:name="_ETM_Q1_4024648"/>
      <w:bookmarkEnd w:id="959"/>
      <w:bookmarkEnd w:id="960"/>
      <w:proofErr w:type="spellStart"/>
      <w:r>
        <w:rPr>
          <w:rtl/>
        </w:rPr>
        <w:t>חזקיאו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סמין</w:t>
      </w:r>
      <w:proofErr w:type="spellEnd"/>
      <w:r>
        <w:rPr>
          <w:rtl/>
        </w:rPr>
        <w:t>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 xml:space="preserve">תיכף נגיע לזה. </w:t>
      </w:r>
      <w:bookmarkStart w:id="961" w:name="_ETM_Q1_4026728"/>
      <w:bookmarkEnd w:id="961"/>
      <w:r>
        <w:rPr>
          <w:rFonts w:hint="cs"/>
          <w:rtl/>
        </w:rPr>
        <w:t xml:space="preserve">בכל אופן, דרכנו אנחנו אחראים על רישום הנישואין, אין רישום </w:t>
      </w:r>
      <w:bookmarkStart w:id="962" w:name="_ETM_Q1_4028966"/>
      <w:bookmarkEnd w:id="962"/>
      <w:r>
        <w:rPr>
          <w:rFonts w:hint="cs"/>
          <w:rtl/>
        </w:rPr>
        <w:t xml:space="preserve">נישואין פחות מגיל 18, אלא אם כן מישהו מביא כמובן אישור מבית הדין לענייני משפחה. בהנהלת בתי הדין מה </w:t>
      </w:r>
      <w:bookmarkStart w:id="963" w:name="_ETM_Q1_4037355"/>
      <w:bookmarkEnd w:id="963"/>
      <w:r>
        <w:rPr>
          <w:rFonts w:hint="cs"/>
          <w:rtl/>
        </w:rPr>
        <w:t xml:space="preserve">שהם אמרו לי לומר שהיה להם מקרה אחד. הרי הנהלת </w:t>
      </w:r>
      <w:bookmarkStart w:id="964" w:name="_ETM_Q1_4041066"/>
      <w:bookmarkEnd w:id="964"/>
      <w:r>
        <w:rPr>
          <w:rFonts w:hint="cs"/>
          <w:rtl/>
        </w:rPr>
        <w:t xml:space="preserve">בתי הדין זה אשרור לאחר מעשה. היה להם מקרה אחד </w:t>
      </w:r>
      <w:bookmarkStart w:id="965" w:name="_ETM_Q1_4043472"/>
      <w:bookmarkEnd w:id="965"/>
      <w:r>
        <w:rPr>
          <w:rFonts w:hint="cs"/>
          <w:rtl/>
        </w:rPr>
        <w:t xml:space="preserve">של מישהו שהתחתן ואשרר את הנישואין פחות מגיל 18 והם </w:t>
      </w:r>
      <w:bookmarkStart w:id="966" w:name="_ETM_Q1_4047622"/>
      <w:bookmarkEnd w:id="966"/>
      <w:r>
        <w:rPr>
          <w:rFonts w:hint="cs"/>
          <w:rtl/>
        </w:rPr>
        <w:t>ביקשו לדעת למי לפנות</w:t>
      </w:r>
      <w:r w:rsidR="00465B7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והם הראו לי איזשהו מסמך </w:t>
      </w:r>
      <w:bookmarkStart w:id="967" w:name="_ETM_Q1_4052397"/>
      <w:bookmarkEnd w:id="967"/>
      <w:r>
        <w:rPr>
          <w:rFonts w:hint="cs"/>
          <w:rtl/>
        </w:rPr>
        <w:t xml:space="preserve">כזה שהם לא יודעים למי לפנות אפילו ואל מי להפנות </w:t>
      </w:r>
      <w:bookmarkStart w:id="968" w:name="_ETM_Q1_4055102"/>
      <w:bookmarkEnd w:id="968"/>
      <w:r>
        <w:rPr>
          <w:rFonts w:hint="cs"/>
          <w:rtl/>
        </w:rPr>
        <w:t xml:space="preserve">את הבקשה. אני מפנה את זה גם לגבינו - </w:t>
      </w:r>
      <w:bookmarkStart w:id="969" w:name="_ETM_Q1_4059663"/>
      <w:bookmarkEnd w:id="969"/>
      <w:r>
        <w:rPr>
          <w:rFonts w:hint="cs"/>
          <w:rtl/>
        </w:rPr>
        <w:t>- -</w:t>
      </w:r>
    </w:p>
    <w:p w:rsidR="00310961" w:rsidRDefault="00310961" w:rsidP="00310961">
      <w:pPr>
        <w:rPr>
          <w:rtl/>
        </w:rPr>
      </w:pPr>
    </w:p>
    <w:p w:rsidR="00310961" w:rsidRDefault="00310961" w:rsidP="00310961">
      <w:pPr>
        <w:pStyle w:val="af6"/>
        <w:keepNext/>
        <w:rPr>
          <w:rtl/>
        </w:rPr>
      </w:pPr>
      <w:bookmarkStart w:id="970" w:name="_ETM_Q1_4060100"/>
      <w:bookmarkEnd w:id="970"/>
      <w:r>
        <w:rPr>
          <w:rtl/>
        </w:rPr>
        <w:t>היו"ר עאידה תומא סלימאן:</w:t>
      </w:r>
    </w:p>
    <w:p w:rsidR="00310961" w:rsidRDefault="00310961" w:rsidP="00310961">
      <w:pPr>
        <w:pStyle w:val="KeepWithNext"/>
        <w:rPr>
          <w:rtl/>
        </w:rPr>
      </w:pPr>
    </w:p>
    <w:p w:rsidR="00310961" w:rsidRDefault="00310961" w:rsidP="00310961">
      <w:pPr>
        <w:rPr>
          <w:rtl/>
        </w:rPr>
      </w:pPr>
      <w:r>
        <w:rPr>
          <w:rFonts w:hint="cs"/>
          <w:rtl/>
        </w:rPr>
        <w:t>מה, בקשת האישרור הם לא יודעים</w:t>
      </w:r>
      <w:r w:rsidR="003D699F">
        <w:rPr>
          <w:rFonts w:hint="cs"/>
          <w:rtl/>
        </w:rPr>
        <w:t>?</w:t>
      </w:r>
    </w:p>
    <w:p w:rsidR="003D699F" w:rsidRDefault="003D699F" w:rsidP="00310961">
      <w:pPr>
        <w:rPr>
          <w:rtl/>
        </w:rPr>
      </w:pPr>
    </w:p>
    <w:p w:rsidR="003D699F" w:rsidRDefault="003D699F" w:rsidP="003D699F">
      <w:pPr>
        <w:pStyle w:val="af9"/>
        <w:keepNext/>
        <w:rPr>
          <w:rtl/>
        </w:rPr>
      </w:pPr>
      <w:bookmarkStart w:id="971" w:name="_ETM_Q1_4060000"/>
      <w:bookmarkStart w:id="972" w:name="_ETM_Q1_4061950"/>
      <w:bookmarkEnd w:id="971"/>
      <w:bookmarkEnd w:id="972"/>
      <w:proofErr w:type="spellStart"/>
      <w:r>
        <w:rPr>
          <w:rtl/>
        </w:rPr>
        <w:t>חזקיאו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סמין</w:t>
      </w:r>
      <w:proofErr w:type="spellEnd"/>
      <w:r>
        <w:rPr>
          <w:rtl/>
        </w:rPr>
        <w:t>:</w:t>
      </w:r>
    </w:p>
    <w:p w:rsidR="003D699F" w:rsidRDefault="003D699F" w:rsidP="003D699F">
      <w:pPr>
        <w:pStyle w:val="KeepWithNext"/>
        <w:rPr>
          <w:rtl/>
        </w:rPr>
      </w:pPr>
    </w:p>
    <w:p w:rsidR="003D699F" w:rsidRDefault="003D699F" w:rsidP="003D699F">
      <w:pPr>
        <w:rPr>
          <w:rtl/>
        </w:rPr>
      </w:pPr>
      <w:r>
        <w:rPr>
          <w:rFonts w:hint="cs"/>
          <w:rtl/>
        </w:rPr>
        <w:t xml:space="preserve">למי להפנות את הדיווח </w:t>
      </w:r>
      <w:bookmarkStart w:id="973" w:name="_ETM_Q1_4064895"/>
      <w:bookmarkEnd w:id="973"/>
      <w:r>
        <w:rPr>
          <w:rFonts w:hint="cs"/>
          <w:rtl/>
        </w:rPr>
        <w:t xml:space="preserve">מבחינה חוקית, למי צריך - - - איך הם </w:t>
      </w:r>
      <w:bookmarkStart w:id="974" w:name="_ETM_Q1_4066171"/>
      <w:bookmarkEnd w:id="974"/>
      <w:r>
        <w:rPr>
          <w:rFonts w:hint="cs"/>
          <w:rtl/>
        </w:rPr>
        <w:t xml:space="preserve">עושים את זה. אז הראו לי שם מקרה אחד. אני </w:t>
      </w:r>
      <w:bookmarkStart w:id="975" w:name="_ETM_Q1_4070538"/>
      <w:bookmarkEnd w:id="975"/>
      <w:r>
        <w:rPr>
          <w:rFonts w:hint="cs"/>
          <w:rtl/>
        </w:rPr>
        <w:t>אומר לגביי, מגיעים אלינו הרבה תלונות של אנשים שמחתנים בצורה פרטית וגם קטינים. אני מתקשר, אני שואל את היועץ המשפטי</w:t>
      </w:r>
      <w:r w:rsidR="001C63D3">
        <w:rPr>
          <w:rFonts w:hint="cs"/>
          <w:rtl/>
        </w:rPr>
        <w:t xml:space="preserve">, הוא אומר לי תשמע, לך תגיש תלונה במשטרה. ואני אומר שחבל שאין איזשהי עבודה משותפת בינינו שאני כאחראי </w:t>
      </w:r>
      <w:bookmarkStart w:id="976" w:name="_ETM_Q1_4086456"/>
      <w:bookmarkEnd w:id="976"/>
      <w:r w:rsidR="001C63D3">
        <w:rPr>
          <w:rFonts w:hint="cs"/>
          <w:rtl/>
        </w:rPr>
        <w:t xml:space="preserve">על רישום בנישואין יכול לפנות לאיזה מישהו גורם במשטרה ולהודיע על כך, תשמעו, בזמן מסוים הולכת להתחתן קטינה, ולא </w:t>
      </w:r>
      <w:bookmarkStart w:id="977" w:name="_ETM_Q1_4097446"/>
      <w:bookmarkEnd w:id="977"/>
      <w:r w:rsidR="001C63D3">
        <w:rPr>
          <w:rFonts w:hint="cs"/>
          <w:rtl/>
        </w:rPr>
        <w:t xml:space="preserve">שאני צריך ללכת עכשיו למשטרה ולפתוח תיק, ואנחנו יודעים </w:t>
      </w:r>
      <w:bookmarkStart w:id="978" w:name="_ETM_Q1_4101375"/>
      <w:bookmarkEnd w:id="978"/>
      <w:r w:rsidR="001C63D3">
        <w:rPr>
          <w:rFonts w:hint="cs"/>
          <w:rtl/>
        </w:rPr>
        <w:t xml:space="preserve">מה יכול לקרות לזה בסוף. </w:t>
      </w:r>
    </w:p>
    <w:p w:rsidR="001C63D3" w:rsidRDefault="001C63D3" w:rsidP="003D699F">
      <w:pPr>
        <w:rPr>
          <w:rtl/>
        </w:rPr>
      </w:pPr>
    </w:p>
    <w:p w:rsidR="001C63D3" w:rsidRDefault="001C63D3" w:rsidP="001C63D3">
      <w:pPr>
        <w:pStyle w:val="af9"/>
        <w:keepNext/>
        <w:rPr>
          <w:rtl/>
        </w:rPr>
      </w:pPr>
      <w:bookmarkStart w:id="979" w:name="_ETM_Q1_4100138"/>
      <w:bookmarkEnd w:id="979"/>
      <w:r>
        <w:rPr>
          <w:rtl/>
        </w:rPr>
        <w:t>איילת אורנשטיין: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>צריך להגיש תלונה באופן - - -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9"/>
        <w:keepNext/>
        <w:rPr>
          <w:rtl/>
        </w:rPr>
      </w:pPr>
      <w:bookmarkStart w:id="980" w:name="_ETM_Q1_4100120"/>
      <w:bookmarkEnd w:id="980"/>
      <w:proofErr w:type="spellStart"/>
      <w:r>
        <w:rPr>
          <w:rtl/>
        </w:rPr>
        <w:t>חזקיאו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סמין</w:t>
      </w:r>
      <w:proofErr w:type="spellEnd"/>
      <w:r>
        <w:rPr>
          <w:rtl/>
        </w:rPr>
        <w:t>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השאלה אם יש אפשרות לעשות שיתוף פעולה. כי </w:t>
      </w:r>
      <w:bookmarkStart w:id="981" w:name="_ETM_Q1_4105443"/>
      <w:bookmarkEnd w:id="981"/>
      <w:r>
        <w:rPr>
          <w:rFonts w:hint="cs"/>
          <w:rtl/>
        </w:rPr>
        <w:t xml:space="preserve">אני אחראי יכול לפנות למישהו אצלכם ואתם תפנו ניידת לשם. </w:t>
      </w:r>
      <w:bookmarkStart w:id="982" w:name="_ETM_Q1_4110481"/>
      <w:bookmarkEnd w:id="982"/>
      <w:r>
        <w:rPr>
          <w:rFonts w:hint="cs"/>
          <w:rtl/>
        </w:rPr>
        <w:t xml:space="preserve">למה אני צריך ללכת בכל פעם שאני שומע, אני עצמי ללכת ולהגיש תלונה ולעמוד בתור. למה אין איזה </w:t>
      </w:r>
      <w:bookmarkStart w:id="983" w:name="_ETM_Q1_4119207"/>
      <w:bookmarkEnd w:id="983"/>
      <w:r>
        <w:rPr>
          <w:rFonts w:hint="cs"/>
          <w:rtl/>
        </w:rPr>
        <w:t xml:space="preserve">שיתוף פעולה. 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9"/>
        <w:keepNext/>
        <w:rPr>
          <w:rtl/>
        </w:rPr>
      </w:pPr>
      <w:bookmarkStart w:id="984" w:name="_ETM_Q1_4118173"/>
      <w:bookmarkStart w:id="985" w:name="_ETM_Q1_4116743"/>
      <w:bookmarkEnd w:id="984"/>
      <w:bookmarkEnd w:id="985"/>
      <w:r>
        <w:rPr>
          <w:rtl/>
        </w:rPr>
        <w:t>איילת אורנשטיין: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בכל השנה היו שתי תלונות בלבד מבית הדין </w:t>
      </w:r>
      <w:bookmarkStart w:id="986" w:name="_ETM_Q1_4121196"/>
      <w:bookmarkEnd w:id="986"/>
      <w:r>
        <w:rPr>
          <w:rFonts w:hint="cs"/>
          <w:rtl/>
        </w:rPr>
        <w:t>הרבני. זה לא משהו מרובה - - -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9"/>
        <w:keepNext/>
        <w:rPr>
          <w:rtl/>
        </w:rPr>
      </w:pPr>
      <w:bookmarkStart w:id="987" w:name="_ETM_Q1_4123245"/>
      <w:bookmarkEnd w:id="987"/>
      <w:proofErr w:type="spellStart"/>
      <w:r>
        <w:rPr>
          <w:rtl/>
        </w:rPr>
        <w:t>חזקיאו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סמין</w:t>
      </w:r>
      <w:proofErr w:type="spellEnd"/>
      <w:r>
        <w:rPr>
          <w:rtl/>
        </w:rPr>
        <w:t>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יש הרבה יותר. </w:t>
      </w:r>
      <w:bookmarkStart w:id="988" w:name="_ETM_Q1_4125084"/>
      <w:bookmarkEnd w:id="988"/>
      <w:r>
        <w:rPr>
          <w:rFonts w:hint="cs"/>
          <w:rtl/>
        </w:rPr>
        <w:t>יש נישואין פרטיים של קטינים - - -</w:t>
      </w:r>
    </w:p>
    <w:p w:rsidR="001C63D3" w:rsidRDefault="001C63D3" w:rsidP="001C63D3">
      <w:pPr>
        <w:rPr>
          <w:rtl/>
        </w:rPr>
      </w:pPr>
      <w:bookmarkStart w:id="989" w:name="_ETM_Q1_4124620"/>
      <w:bookmarkEnd w:id="989"/>
    </w:p>
    <w:p w:rsidR="001C63D3" w:rsidRDefault="001C63D3" w:rsidP="001C63D3">
      <w:pPr>
        <w:pStyle w:val="af9"/>
        <w:keepNext/>
        <w:rPr>
          <w:rtl/>
        </w:rPr>
      </w:pPr>
      <w:bookmarkStart w:id="990" w:name="_ETM_Q1_4125044"/>
      <w:bookmarkStart w:id="991" w:name="_ETM_Q1_4125788"/>
      <w:bookmarkEnd w:id="990"/>
      <w:bookmarkEnd w:id="991"/>
      <w:r>
        <w:rPr>
          <w:rtl/>
        </w:rPr>
        <w:t>איילת אורנשטיין: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שאתם לא - </w:t>
      </w:r>
      <w:bookmarkStart w:id="992" w:name="_ETM_Q1_4125998"/>
      <w:bookmarkEnd w:id="992"/>
      <w:r>
        <w:rPr>
          <w:rFonts w:hint="cs"/>
          <w:rtl/>
        </w:rPr>
        <w:t>- -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9"/>
        <w:keepNext/>
        <w:rPr>
          <w:rtl/>
        </w:rPr>
      </w:pPr>
      <w:bookmarkStart w:id="993" w:name="_ETM_Q1_4126656"/>
      <w:bookmarkStart w:id="994" w:name="_ETM_Q1_4127967"/>
      <w:bookmarkEnd w:id="993"/>
      <w:bookmarkEnd w:id="994"/>
      <w:proofErr w:type="spellStart"/>
      <w:r>
        <w:rPr>
          <w:rtl/>
        </w:rPr>
        <w:t>חזקיאו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סמין</w:t>
      </w:r>
      <w:proofErr w:type="spellEnd"/>
      <w:r>
        <w:rPr>
          <w:rtl/>
        </w:rPr>
        <w:t>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כן, אבל זה לא מגיע אלינו. אבל </w:t>
      </w:r>
      <w:bookmarkStart w:id="995" w:name="_ETM_Q1_4130259"/>
      <w:bookmarkEnd w:id="995"/>
      <w:r>
        <w:rPr>
          <w:rFonts w:hint="cs"/>
          <w:rtl/>
        </w:rPr>
        <w:t xml:space="preserve">לי יש מידע על כך, האישה מתקשרת - - </w:t>
      </w:r>
      <w:bookmarkStart w:id="996" w:name="_ETM_Q1_4132399"/>
      <w:bookmarkEnd w:id="996"/>
      <w:r>
        <w:rPr>
          <w:rFonts w:hint="cs"/>
          <w:rtl/>
        </w:rPr>
        <w:t>-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9"/>
        <w:keepNext/>
        <w:rPr>
          <w:rtl/>
        </w:rPr>
      </w:pPr>
      <w:bookmarkStart w:id="997" w:name="_ETM_Q1_4130206"/>
      <w:bookmarkEnd w:id="997"/>
      <w:r>
        <w:rPr>
          <w:rtl/>
        </w:rPr>
        <w:t>איילת אורנשטיין: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מידע שלא הגיע אלינו. 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9"/>
        <w:keepNext/>
        <w:rPr>
          <w:rtl/>
        </w:rPr>
      </w:pPr>
      <w:bookmarkStart w:id="998" w:name="_ETM_Q1_4135900"/>
      <w:bookmarkEnd w:id="998"/>
      <w:proofErr w:type="spellStart"/>
      <w:r>
        <w:rPr>
          <w:rtl/>
        </w:rPr>
        <w:t>חזקיאו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סמין</w:t>
      </w:r>
      <w:proofErr w:type="spellEnd"/>
      <w:r>
        <w:rPr>
          <w:rtl/>
        </w:rPr>
        <w:t>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אני מודיע לכם, אני לא </w:t>
      </w:r>
      <w:bookmarkStart w:id="999" w:name="_ETM_Q1_4134436"/>
      <w:bookmarkEnd w:id="999"/>
      <w:r>
        <w:rPr>
          <w:rFonts w:hint="cs"/>
          <w:rtl/>
        </w:rPr>
        <w:t>צריך ללכת כל פעם - - -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9"/>
        <w:keepNext/>
        <w:rPr>
          <w:rtl/>
        </w:rPr>
      </w:pPr>
      <w:bookmarkStart w:id="1000" w:name="_ETM_Q1_4139023"/>
      <w:bookmarkStart w:id="1001" w:name="_ETM_Q1_4136600"/>
      <w:bookmarkEnd w:id="1000"/>
      <w:bookmarkEnd w:id="1001"/>
      <w:r>
        <w:rPr>
          <w:rtl/>
        </w:rPr>
        <w:t>גלית שאול: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הבנאדם רוצה לייעל. </w:t>
      </w:r>
      <w:bookmarkStart w:id="1002" w:name="_ETM_Q1_4141839"/>
      <w:bookmarkEnd w:id="1002"/>
    </w:p>
    <w:p w:rsidR="001C63D3" w:rsidRDefault="001C63D3" w:rsidP="001C63D3">
      <w:pPr>
        <w:pStyle w:val="af6"/>
        <w:keepNext/>
        <w:rPr>
          <w:rtl/>
        </w:rPr>
      </w:pPr>
      <w:bookmarkStart w:id="1003" w:name="_ETM_Q1_4142061"/>
      <w:bookmarkStart w:id="1004" w:name="_ETM_Q1_4143199"/>
      <w:bookmarkEnd w:id="1003"/>
      <w:bookmarkEnd w:id="1004"/>
      <w:r>
        <w:rPr>
          <w:rtl/>
        </w:rPr>
        <w:t>היו"ר עאידה תומא סלימאן: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ב-2016 היו דיבורים על שינוי בתקנות בתי הדין הרבניים </w:t>
      </w:r>
      <w:bookmarkStart w:id="1005" w:name="_ETM_Q1_4148094"/>
      <w:bookmarkEnd w:id="1005"/>
      <w:r>
        <w:rPr>
          <w:rFonts w:hint="cs"/>
          <w:rtl/>
        </w:rPr>
        <w:t xml:space="preserve">כך שהתקנות יבהירו לאן לפנות ומה המחוייבות המשפטית. מה </w:t>
      </w:r>
      <w:bookmarkStart w:id="1006" w:name="_ETM_Q1_4157374"/>
      <w:bookmarkEnd w:id="1006"/>
      <w:r>
        <w:rPr>
          <w:rFonts w:hint="cs"/>
          <w:rtl/>
        </w:rPr>
        <w:t>נעשה עם זה? עשיתם את התיקון?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9"/>
        <w:keepNext/>
        <w:rPr>
          <w:rtl/>
        </w:rPr>
      </w:pPr>
      <w:bookmarkStart w:id="1007" w:name="_ETM_Q1_4157605"/>
      <w:bookmarkStart w:id="1008" w:name="_ETM_Q1_4156538"/>
      <w:bookmarkEnd w:id="1007"/>
      <w:bookmarkEnd w:id="1008"/>
      <w:proofErr w:type="spellStart"/>
      <w:r>
        <w:rPr>
          <w:rtl/>
        </w:rPr>
        <w:t>חזקיאו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סמין</w:t>
      </w:r>
      <w:proofErr w:type="spellEnd"/>
      <w:r>
        <w:rPr>
          <w:rtl/>
        </w:rPr>
        <w:t>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שוב, אני רק </w:t>
      </w:r>
      <w:bookmarkStart w:id="1009" w:name="_ETM_Q1_4161235"/>
      <w:bookmarkEnd w:id="1009"/>
      <w:r>
        <w:rPr>
          <w:rFonts w:hint="cs"/>
          <w:rtl/>
        </w:rPr>
        <w:t xml:space="preserve">נציג שלהם לומר שלא היה להם דיווח, רק דיווח אחד- </w:t>
      </w:r>
      <w:bookmarkStart w:id="1010" w:name="_ETM_Q1_4165904"/>
      <w:bookmarkEnd w:id="1010"/>
      <w:r>
        <w:rPr>
          <w:rFonts w:hint="cs"/>
          <w:rtl/>
        </w:rPr>
        <w:t>- -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6"/>
        <w:keepNext/>
        <w:rPr>
          <w:rtl/>
        </w:rPr>
      </w:pPr>
      <w:bookmarkStart w:id="1011" w:name="_ETM_Q1_4163560"/>
      <w:bookmarkEnd w:id="1011"/>
      <w:r>
        <w:rPr>
          <w:rtl/>
        </w:rPr>
        <w:t>היו"ר עאידה תומא סלימאן: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טוב, אם הם לא יודעים למי לדווח ואם הם לא </w:t>
      </w:r>
      <w:bookmarkStart w:id="1012" w:name="_ETM_Q1_4166808"/>
      <w:bookmarkEnd w:id="1012"/>
      <w:r>
        <w:rPr>
          <w:rFonts w:hint="cs"/>
          <w:rtl/>
        </w:rPr>
        <w:t xml:space="preserve">יודעים שהם צריכים לדווח הם לא ידווחו. 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9"/>
        <w:keepNext/>
        <w:rPr>
          <w:rtl/>
        </w:rPr>
      </w:pPr>
      <w:bookmarkStart w:id="1013" w:name="_ETM_Q1_4168615"/>
      <w:bookmarkStart w:id="1014" w:name="_ETM_Q1_4170754"/>
      <w:bookmarkEnd w:id="1013"/>
      <w:bookmarkEnd w:id="1014"/>
      <w:proofErr w:type="spellStart"/>
      <w:r>
        <w:rPr>
          <w:rtl/>
        </w:rPr>
        <w:t>חזקיאו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סמין</w:t>
      </w:r>
      <w:proofErr w:type="spellEnd"/>
      <w:r>
        <w:rPr>
          <w:rtl/>
        </w:rPr>
        <w:t>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הם הראו לי </w:t>
      </w:r>
      <w:bookmarkStart w:id="1015" w:name="_ETM_Q1_4172816"/>
      <w:bookmarkEnd w:id="1015"/>
      <w:r>
        <w:rPr>
          <w:rFonts w:hint="cs"/>
          <w:rtl/>
        </w:rPr>
        <w:t xml:space="preserve">שהם פנו, אני יכול להראות לך את זה גם פה, שהם פנו לאיזשהו גורם למי לדווח בעניין הזה והזה, כנראה </w:t>
      </w:r>
      <w:bookmarkStart w:id="1016" w:name="_ETM_Q1_4177563"/>
      <w:bookmarkEnd w:id="1016"/>
      <w:r>
        <w:rPr>
          <w:rFonts w:hint="cs"/>
          <w:rtl/>
        </w:rPr>
        <w:t>שהדבר הזה לא מובהר כל כך - - -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6"/>
        <w:keepNext/>
        <w:rPr>
          <w:rtl/>
        </w:rPr>
      </w:pPr>
      <w:bookmarkStart w:id="1017" w:name="_ETM_Q1_4180608"/>
      <w:bookmarkEnd w:id="1017"/>
      <w:r>
        <w:rPr>
          <w:rtl/>
        </w:rPr>
        <w:t>היו"ר עאידה תומא סלימאן: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האם </w:t>
      </w:r>
      <w:bookmarkStart w:id="1018" w:name="_ETM_Q1_4181374"/>
      <w:bookmarkEnd w:id="1018"/>
      <w:r>
        <w:rPr>
          <w:rFonts w:hint="cs"/>
          <w:rtl/>
        </w:rPr>
        <w:t xml:space="preserve">יש הנחיות ברורות לבתי הדין הרבניים מה לעשות במקרים </w:t>
      </w:r>
      <w:bookmarkStart w:id="1019" w:name="_ETM_Q1_4188362"/>
      <w:bookmarkEnd w:id="1019"/>
      <w:r>
        <w:rPr>
          <w:rFonts w:hint="cs"/>
          <w:rtl/>
        </w:rPr>
        <w:t xml:space="preserve">כאלה? יש הנחיות כתובות אם באים לאשרר נישואים של קטינים </w:t>
      </w:r>
      <w:bookmarkStart w:id="1020" w:name="_ETM_Q1_4194371"/>
      <w:bookmarkEnd w:id="1020"/>
      <w:r>
        <w:rPr>
          <w:rFonts w:hint="cs"/>
          <w:rtl/>
        </w:rPr>
        <w:t xml:space="preserve">מה עושים עם זה. אם באים לבקשות להתחתן </w:t>
      </w:r>
      <w:bookmarkStart w:id="1021" w:name="_ETM_Q1_4198159"/>
      <w:bookmarkEnd w:id="1021"/>
      <w:r>
        <w:rPr>
          <w:rFonts w:hint="cs"/>
          <w:rtl/>
        </w:rPr>
        <w:t xml:space="preserve">מה עושים עם זה, האם צריכים לדווח או לא לדווח. </w:t>
      </w:r>
      <w:bookmarkStart w:id="1022" w:name="_ETM_Q1_4203950"/>
      <w:bookmarkEnd w:id="1022"/>
      <w:r>
        <w:rPr>
          <w:rFonts w:hint="cs"/>
          <w:rtl/>
        </w:rPr>
        <w:t>יש תקנות - - -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9"/>
        <w:keepNext/>
        <w:rPr>
          <w:rtl/>
        </w:rPr>
      </w:pPr>
      <w:proofErr w:type="spellStart"/>
      <w:r>
        <w:rPr>
          <w:rtl/>
        </w:rPr>
        <w:t>חזקיאו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סמין</w:t>
      </w:r>
      <w:proofErr w:type="spellEnd"/>
      <w:r>
        <w:rPr>
          <w:rtl/>
        </w:rPr>
        <w:t>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קודם כל נבהיר בין הדברים. הם </w:t>
      </w:r>
      <w:bookmarkStart w:id="1023" w:name="_ETM_Q1_4204472"/>
      <w:bookmarkEnd w:id="1023"/>
      <w:r>
        <w:rPr>
          <w:rFonts w:hint="cs"/>
          <w:rtl/>
        </w:rPr>
        <w:t xml:space="preserve">צריכים לאפשר את הנישואין האלו כי הם צריכים לדעת שהם </w:t>
      </w:r>
      <w:bookmarkStart w:id="1024" w:name="_ETM_Q1_4205753"/>
      <w:bookmarkEnd w:id="1024"/>
      <w:r>
        <w:rPr>
          <w:rFonts w:hint="cs"/>
          <w:rtl/>
        </w:rPr>
        <w:t xml:space="preserve">נישואין כי הנישואין מבחינה דתית הם תופסים. מה עושים אחר </w:t>
      </w:r>
      <w:bookmarkStart w:id="1025" w:name="_ETM_Q1_4210443"/>
      <w:bookmarkEnd w:id="1025"/>
      <w:r>
        <w:rPr>
          <w:rFonts w:hint="cs"/>
          <w:rtl/>
        </w:rPr>
        <w:t xml:space="preserve">כך, אז שוב, לא היה להם מקרים, היה </w:t>
      </w:r>
      <w:bookmarkStart w:id="1026" w:name="_ETM_Q1_4213917"/>
      <w:bookmarkEnd w:id="1026"/>
      <w:r>
        <w:rPr>
          <w:rFonts w:hint="cs"/>
          <w:rtl/>
        </w:rPr>
        <w:t xml:space="preserve">מקרה אחד שהוא שלח לי את זה במייל להראות </w:t>
      </w:r>
      <w:bookmarkStart w:id="1027" w:name="_ETM_Q1_4219485"/>
      <w:bookmarkEnd w:id="1027"/>
      <w:r>
        <w:rPr>
          <w:rFonts w:hint="cs"/>
          <w:rtl/>
        </w:rPr>
        <w:t xml:space="preserve">שהוא הפנה, שאל למי להפנות, למישהו אחד מהגורמים, אני לא </w:t>
      </w:r>
      <w:bookmarkStart w:id="1028" w:name="_ETM_Q1_4223016"/>
      <w:bookmarkEnd w:id="1028"/>
      <w:r>
        <w:rPr>
          <w:rFonts w:hint="cs"/>
          <w:rtl/>
        </w:rPr>
        <w:t xml:space="preserve">יודע בדיוק מהמשטרה או משהו כזה. 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4"/>
        <w:keepNext/>
        <w:rPr>
          <w:rtl/>
        </w:rPr>
      </w:pPr>
      <w:bookmarkStart w:id="1029" w:name="_ETM_Q1_4224757"/>
      <w:bookmarkEnd w:id="1029"/>
      <w:r>
        <w:rPr>
          <w:rtl/>
        </w:rPr>
        <w:t>זאב בנימין בגין (הליכוד):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תוכל להרחיב לגבי </w:t>
      </w:r>
      <w:bookmarkStart w:id="1030" w:name="_ETM_Q1_4225599"/>
      <w:bookmarkEnd w:id="1030"/>
      <w:r>
        <w:rPr>
          <w:rFonts w:hint="cs"/>
          <w:rtl/>
        </w:rPr>
        <w:t xml:space="preserve">נישואין פרטיים שאמרת, כי עליהם אמרת שהמספרים גדולים יחסית. 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9"/>
        <w:keepNext/>
        <w:rPr>
          <w:rtl/>
        </w:rPr>
      </w:pPr>
      <w:bookmarkStart w:id="1031" w:name="_ETM_Q1_4231037"/>
      <w:bookmarkStart w:id="1032" w:name="_ETM_Q1_4231437"/>
      <w:bookmarkEnd w:id="1031"/>
      <w:bookmarkEnd w:id="1032"/>
      <w:proofErr w:type="spellStart"/>
      <w:r>
        <w:rPr>
          <w:rtl/>
        </w:rPr>
        <w:t>חזקיאו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סמין</w:t>
      </w:r>
      <w:proofErr w:type="spellEnd"/>
      <w:r>
        <w:rPr>
          <w:rtl/>
        </w:rPr>
        <w:t>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אנחנו </w:t>
      </w:r>
      <w:bookmarkStart w:id="1033" w:name="_ETM_Q1_4232639"/>
      <w:bookmarkEnd w:id="1033"/>
      <w:r>
        <w:rPr>
          <w:rFonts w:hint="cs"/>
          <w:rtl/>
        </w:rPr>
        <w:t xml:space="preserve">כעובדי מדינה אחראים רק על נישואין שנרשמים אצלנו. מה </w:t>
      </w:r>
      <w:bookmarkStart w:id="1034" w:name="_ETM_Q1_4237408"/>
      <w:bookmarkEnd w:id="1034"/>
      <w:r>
        <w:rPr>
          <w:rFonts w:hint="cs"/>
          <w:rtl/>
        </w:rPr>
        <w:t>שלא נרשם אצלי אני לא אחראי על אכיפת החוק. מי שבא ועושה נישואין פרטיים מחוץ למסגרת של רישום הנישואין</w:t>
      </w:r>
      <w:bookmarkStart w:id="1035" w:name="_ETM_Q1_4244228"/>
      <w:bookmarkEnd w:id="1035"/>
      <w:r>
        <w:rPr>
          <w:rFonts w:hint="cs"/>
          <w:rtl/>
        </w:rPr>
        <w:t xml:space="preserve">, זה לא תפקידי, זה תפקיד של המשטרה. לכן שאני </w:t>
      </w:r>
      <w:bookmarkStart w:id="1036" w:name="_ETM_Q1_4247875"/>
      <w:bookmarkEnd w:id="1036"/>
      <w:r>
        <w:rPr>
          <w:rFonts w:hint="cs"/>
          <w:rtl/>
        </w:rPr>
        <w:t xml:space="preserve">שומע על כך ואני - - - אני לא צריך </w:t>
      </w:r>
      <w:bookmarkStart w:id="1037" w:name="_ETM_Q1_4251912"/>
      <w:bookmarkEnd w:id="1037"/>
      <w:r>
        <w:rPr>
          <w:rFonts w:hint="cs"/>
          <w:rtl/>
        </w:rPr>
        <w:t xml:space="preserve">ללכת ולפתוח תיק כל פעם שאני שומע על כך. לכן </w:t>
      </w:r>
      <w:bookmarkStart w:id="1038" w:name="_ETM_Q1_4254637"/>
      <w:bookmarkEnd w:id="1038"/>
      <w:r>
        <w:rPr>
          <w:rFonts w:hint="cs"/>
          <w:rtl/>
        </w:rPr>
        <w:t xml:space="preserve">אני פה בעניין - - - שיתוף פעולה. 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9"/>
        <w:keepNext/>
        <w:rPr>
          <w:rtl/>
        </w:rPr>
      </w:pPr>
      <w:bookmarkStart w:id="1039" w:name="_ETM_Q1_4256770"/>
      <w:bookmarkStart w:id="1040" w:name="_ETM_Q1_4257690"/>
      <w:bookmarkEnd w:id="1039"/>
      <w:bookmarkEnd w:id="1040"/>
      <w:r>
        <w:rPr>
          <w:rtl/>
        </w:rPr>
        <w:t>קריאה: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- - </w:t>
      </w:r>
      <w:bookmarkStart w:id="1041" w:name="_ETM_Q1_4258897"/>
      <w:bookmarkEnd w:id="1041"/>
      <w:r>
        <w:rPr>
          <w:rFonts w:hint="cs"/>
          <w:rtl/>
        </w:rPr>
        <w:t>-</w:t>
      </w:r>
      <w:bookmarkStart w:id="1042" w:name="_ETM_Q1_4259548"/>
      <w:bookmarkEnd w:id="1042"/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9"/>
        <w:keepNext/>
        <w:rPr>
          <w:rtl/>
        </w:rPr>
      </w:pPr>
      <w:bookmarkStart w:id="1043" w:name="_ETM_Q1_4257995"/>
      <w:bookmarkStart w:id="1044" w:name="_ETM_Q1_4257652"/>
      <w:bookmarkEnd w:id="1043"/>
      <w:bookmarkEnd w:id="1044"/>
      <w:r>
        <w:rPr>
          <w:rtl/>
        </w:rPr>
        <w:t>קריאה: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מידע מודיעיני זה התפקיד שלכם לבדוק, אתם משטרה. </w:t>
      </w:r>
      <w:bookmarkStart w:id="1045" w:name="_ETM_Q1_4264250"/>
      <w:bookmarkEnd w:id="1045"/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9"/>
        <w:keepNext/>
        <w:rPr>
          <w:rtl/>
        </w:rPr>
      </w:pPr>
      <w:bookmarkStart w:id="1046" w:name="_ETM_Q1_4264875"/>
      <w:bookmarkEnd w:id="1046"/>
      <w:r>
        <w:rPr>
          <w:rtl/>
        </w:rPr>
        <w:t>קריאה: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לא, זה </w:t>
      </w:r>
      <w:bookmarkStart w:id="1047" w:name="_ETM_Q1_4267088"/>
      <w:bookmarkEnd w:id="1047"/>
      <w:r>
        <w:rPr>
          <w:rFonts w:hint="cs"/>
          <w:rtl/>
        </w:rPr>
        <w:t xml:space="preserve">לא מה שהוא אומר. הוא אומר שנישואין שנרשמים </w:t>
      </w:r>
      <w:bookmarkStart w:id="1048" w:name="_ETM_Q1_4268027"/>
      <w:bookmarkEnd w:id="1048"/>
      <w:r>
        <w:rPr>
          <w:rFonts w:hint="cs"/>
          <w:rtl/>
        </w:rPr>
        <w:t>אצלו זה משהו אחר אבל הוא - - -</w:t>
      </w:r>
    </w:p>
    <w:p w:rsidR="001C63D3" w:rsidRDefault="001C63D3" w:rsidP="001C63D3">
      <w:pPr>
        <w:rPr>
          <w:rtl/>
        </w:rPr>
      </w:pPr>
    </w:p>
    <w:p w:rsidR="001C63D3" w:rsidRDefault="001C63D3" w:rsidP="001C63D3">
      <w:pPr>
        <w:pStyle w:val="af6"/>
        <w:keepNext/>
        <w:rPr>
          <w:rtl/>
        </w:rPr>
      </w:pPr>
      <w:bookmarkStart w:id="1049" w:name="_ETM_Q1_4271740"/>
      <w:bookmarkStart w:id="1050" w:name="_ETM_Q1_4272937"/>
      <w:bookmarkEnd w:id="1049"/>
      <w:bookmarkEnd w:id="1050"/>
      <w:r>
        <w:rPr>
          <w:rtl/>
        </w:rPr>
        <w:t>היו"ר עאידה תומא סלימאן:</w:t>
      </w:r>
    </w:p>
    <w:p w:rsidR="001C63D3" w:rsidRDefault="001C63D3" w:rsidP="001C63D3">
      <w:pPr>
        <w:pStyle w:val="KeepWithNext"/>
        <w:rPr>
          <w:rtl/>
        </w:rPr>
      </w:pPr>
    </w:p>
    <w:p w:rsidR="001C63D3" w:rsidRDefault="001C63D3" w:rsidP="001C63D3">
      <w:pPr>
        <w:rPr>
          <w:rtl/>
        </w:rPr>
      </w:pPr>
      <w:r>
        <w:rPr>
          <w:rFonts w:hint="cs"/>
          <w:rtl/>
        </w:rPr>
        <w:t xml:space="preserve">אפשר להבין </w:t>
      </w:r>
      <w:bookmarkStart w:id="1051" w:name="_ETM_Q1_4274527"/>
      <w:bookmarkEnd w:id="1051"/>
      <w:r>
        <w:rPr>
          <w:rFonts w:hint="cs"/>
          <w:rtl/>
        </w:rPr>
        <w:t xml:space="preserve">מה הדיון שמתקיים בצד השני של החדר? לא נתתי זכות </w:t>
      </w:r>
      <w:bookmarkStart w:id="1052" w:name="_ETM_Q1_4278428"/>
      <w:bookmarkEnd w:id="1052"/>
      <w:r>
        <w:rPr>
          <w:rFonts w:hint="cs"/>
          <w:rtl/>
        </w:rPr>
        <w:t xml:space="preserve">דיבור. אני מנסה לכוון את הדיון לכיוון מסויים כדי </w:t>
      </w:r>
      <w:bookmarkStart w:id="1053" w:name="_ETM_Q1_4282361"/>
      <w:bookmarkEnd w:id="1053"/>
      <w:r>
        <w:rPr>
          <w:rFonts w:hint="cs"/>
          <w:rtl/>
        </w:rPr>
        <w:t xml:space="preserve">שנוכל לסיים אותו בעוד רבע שעה. אני מבקשת לא להתפרץ </w:t>
      </w:r>
      <w:bookmarkStart w:id="1054" w:name="_ETM_Q1_4289791"/>
      <w:bookmarkEnd w:id="1054"/>
      <w:r>
        <w:rPr>
          <w:rFonts w:hint="cs"/>
          <w:rtl/>
        </w:rPr>
        <w:t xml:space="preserve">כדי שנוכל לעשות את הדיון. </w:t>
      </w:r>
    </w:p>
    <w:p w:rsidR="001C63D3" w:rsidRDefault="001C63D3" w:rsidP="001C63D3">
      <w:pPr>
        <w:rPr>
          <w:rtl/>
        </w:rPr>
      </w:pPr>
    </w:p>
    <w:p w:rsidR="001C63D3" w:rsidRPr="00310961" w:rsidRDefault="001C63D3" w:rsidP="001C63D3">
      <w:pPr>
        <w:rPr>
          <w:rtl/>
        </w:rPr>
      </w:pPr>
      <w:r>
        <w:rPr>
          <w:rFonts w:hint="cs"/>
          <w:rtl/>
        </w:rPr>
        <w:t>א</w:t>
      </w:r>
      <w:bookmarkStart w:id="1055" w:name="_ETM_Q1_4294048"/>
      <w:bookmarkEnd w:id="1055"/>
      <w:r>
        <w:rPr>
          <w:rFonts w:hint="cs"/>
          <w:rtl/>
        </w:rPr>
        <w:t xml:space="preserve">ני מבינה שאתה בא ואומר, </w:t>
      </w:r>
      <w:bookmarkStart w:id="1056" w:name="_ETM_Q1_4297391"/>
      <w:bookmarkEnd w:id="1056"/>
      <w:r>
        <w:rPr>
          <w:rFonts w:hint="cs"/>
          <w:rtl/>
        </w:rPr>
        <w:t>אני לא צריך כאשר יש לי מידע מודיעיני</w:t>
      </w:r>
      <w:r w:rsidR="007938D8">
        <w:rPr>
          <w:rFonts w:hint="cs"/>
          <w:rtl/>
        </w:rPr>
        <w:t>,</w:t>
      </w:r>
      <w:r>
        <w:rPr>
          <w:rFonts w:hint="cs"/>
          <w:rtl/>
        </w:rPr>
        <w:t xml:space="preserve"> כמו שאמרה </w:t>
      </w:r>
      <w:bookmarkStart w:id="1057" w:name="_ETM_Q1_4302851"/>
      <w:bookmarkEnd w:id="1057"/>
      <w:r>
        <w:rPr>
          <w:rFonts w:hint="cs"/>
          <w:rtl/>
        </w:rPr>
        <w:t xml:space="preserve">הגברת נאילה עוואד לפני, זה לא חייב להיות תלונות </w:t>
      </w:r>
      <w:bookmarkStart w:id="1058" w:name="_ETM_Q1_4308201"/>
      <w:bookmarkEnd w:id="1058"/>
      <w:r>
        <w:rPr>
          <w:rFonts w:hint="cs"/>
          <w:rtl/>
        </w:rPr>
        <w:t xml:space="preserve">פרטיות של כל אחד מאיתנו, במיוחד שאתה מייצג מוסד </w:t>
      </w:r>
      <w:bookmarkStart w:id="1059" w:name="_ETM_Q1_4316169"/>
      <w:bookmarkEnd w:id="1059"/>
      <w:r>
        <w:rPr>
          <w:rFonts w:hint="cs"/>
          <w:rtl/>
        </w:rPr>
        <w:t xml:space="preserve">רשמי של המדינה צריך שיהיה איזשהי דרך של חיבור </w:t>
      </w:r>
      <w:bookmarkStart w:id="1060" w:name="_ETM_Q1_4321519"/>
      <w:bookmarkEnd w:id="1060"/>
      <w:r>
        <w:rPr>
          <w:rFonts w:hint="cs"/>
          <w:rtl/>
        </w:rPr>
        <w:t xml:space="preserve">בין שתי רשויות בתוך המדינה שאפשר לדווח בלי ללכת לתחנת </w:t>
      </w:r>
      <w:bookmarkStart w:id="1061" w:name="_ETM_Q1_4325020"/>
      <w:bookmarkEnd w:id="1061"/>
      <w:r>
        <w:rPr>
          <w:rFonts w:hint="cs"/>
          <w:rtl/>
        </w:rPr>
        <w:t xml:space="preserve">משטרה ואולי יזרקו את התלונה לים. זה מה שאתה אומר. </w:t>
      </w:r>
      <w:bookmarkStart w:id="1062" w:name="_ETM_Q1_4331446"/>
      <w:bookmarkEnd w:id="1062"/>
    </w:p>
    <w:p w:rsidR="00310961" w:rsidRDefault="00310961" w:rsidP="00310961">
      <w:pPr>
        <w:pStyle w:val="KeepWithNext"/>
        <w:rPr>
          <w:rtl/>
        </w:rPr>
      </w:pPr>
    </w:p>
    <w:p w:rsidR="007938D8" w:rsidRDefault="007938D8" w:rsidP="007938D8">
      <w:pPr>
        <w:pStyle w:val="af9"/>
        <w:keepNext/>
        <w:rPr>
          <w:rtl/>
        </w:rPr>
      </w:pPr>
      <w:bookmarkStart w:id="1063" w:name="_ETM_Q1_4328667"/>
      <w:bookmarkEnd w:id="1063"/>
      <w:r>
        <w:rPr>
          <w:rtl/>
        </w:rPr>
        <w:t>איילת אורנשטיין: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 xml:space="preserve">מצויין. אנחנו אחרי הדיון נחליף כרטיסי ביקור וניצור קשר. </w:t>
      </w:r>
    </w:p>
    <w:p w:rsidR="007938D8" w:rsidRDefault="007938D8" w:rsidP="007938D8">
      <w:pPr>
        <w:rPr>
          <w:rtl/>
        </w:rPr>
      </w:pPr>
      <w:bookmarkStart w:id="1064" w:name="_ETM_Q1_4334880"/>
      <w:bookmarkStart w:id="1065" w:name="_ETM_Q1_4331880"/>
      <w:bookmarkEnd w:id="1064"/>
      <w:bookmarkEnd w:id="1065"/>
    </w:p>
    <w:p w:rsidR="007938D8" w:rsidRDefault="007938D8" w:rsidP="007938D8">
      <w:pPr>
        <w:pStyle w:val="af6"/>
        <w:keepNext/>
        <w:rPr>
          <w:rtl/>
        </w:rPr>
      </w:pPr>
      <w:bookmarkStart w:id="1066" w:name="_ETM_Q1_4333154"/>
      <w:bookmarkEnd w:id="1066"/>
      <w:r>
        <w:rPr>
          <w:rtl/>
        </w:rPr>
        <w:t>היו"ר עאידה תומא סלימאן: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 xml:space="preserve">לא, </w:t>
      </w:r>
      <w:bookmarkStart w:id="1067" w:name="_ETM_Q1_4334680"/>
      <w:bookmarkEnd w:id="1067"/>
      <w:r>
        <w:rPr>
          <w:rFonts w:hint="cs"/>
          <w:rtl/>
        </w:rPr>
        <w:t xml:space="preserve">זה טוב מאוד, אבל אני חושבת שאני אצטרך לקבל </w:t>
      </w:r>
      <w:bookmarkStart w:id="1068" w:name="_ETM_Q1_4341782"/>
      <w:bookmarkEnd w:id="1068"/>
      <w:r>
        <w:rPr>
          <w:rFonts w:hint="cs"/>
          <w:rtl/>
        </w:rPr>
        <w:t xml:space="preserve">תשובה אחר כך על הנהלים. זה קצת נשמע לי לא </w:t>
      </w:r>
      <w:bookmarkStart w:id="1069" w:name="_ETM_Q1_4347025"/>
      <w:bookmarkEnd w:id="1069"/>
      <w:r>
        <w:rPr>
          <w:rFonts w:hint="cs"/>
          <w:rtl/>
        </w:rPr>
        <w:t xml:space="preserve">מובן שאין נהלים ברורים לבתי הדין הרבניים איך לפעול ב- </w:t>
      </w:r>
      <w:bookmarkStart w:id="1070" w:name="_ETM_Q1_4350520"/>
      <w:bookmarkEnd w:id="1070"/>
      <w:r>
        <w:rPr>
          <w:rFonts w:hint="cs"/>
          <w:rtl/>
        </w:rPr>
        <w:t xml:space="preserve">- - או שיש ואתה עכשיו לא יכול לדעת אם </w:t>
      </w:r>
      <w:bookmarkStart w:id="1071" w:name="_ETM_Q1_4356420"/>
      <w:bookmarkEnd w:id="1071"/>
      <w:r>
        <w:rPr>
          <w:rFonts w:hint="cs"/>
          <w:rtl/>
        </w:rPr>
        <w:t xml:space="preserve">- - - אני ארצה לדעת אם יש נהלים ולקבל </w:t>
      </w:r>
      <w:bookmarkStart w:id="1072" w:name="_ETM_Q1_4362297"/>
      <w:bookmarkEnd w:id="1072"/>
      <w:r>
        <w:rPr>
          <w:rFonts w:hint="cs"/>
          <w:rtl/>
        </w:rPr>
        <w:t xml:space="preserve">את הנהלים האלה ובכל זאת האם הרבנים גם מקבלים איזשהי </w:t>
      </w:r>
      <w:bookmarkStart w:id="1073" w:name="_ETM_Q1_4367978"/>
      <w:bookmarkEnd w:id="1073"/>
      <w:r>
        <w:rPr>
          <w:rFonts w:hint="cs"/>
          <w:rtl/>
        </w:rPr>
        <w:t xml:space="preserve">הכשרה על המחוייבות החוקית, לפי החוק. לפי החוק זה ברור, </w:t>
      </w:r>
      <w:bookmarkStart w:id="1074" w:name="_ETM_Q1_4371898"/>
      <w:bookmarkEnd w:id="1074"/>
      <w:r>
        <w:rPr>
          <w:rFonts w:hint="cs"/>
          <w:rtl/>
        </w:rPr>
        <w:t xml:space="preserve">כמו שבתי דין שרעיים יודעים שהם צריכים לדווח אני יוצאת </w:t>
      </w:r>
      <w:bookmarkStart w:id="1075" w:name="_ETM_Q1_4378343"/>
      <w:bookmarkEnd w:id="1075"/>
      <w:r>
        <w:rPr>
          <w:rFonts w:hint="cs"/>
          <w:rtl/>
        </w:rPr>
        <w:t xml:space="preserve">מנקודת הנחה שגם הרבנים צריכים לדעת מה הם מחוייבים לפי </w:t>
      </w:r>
      <w:bookmarkStart w:id="1076" w:name="_ETM_Q1_4385439"/>
      <w:bookmarkEnd w:id="1076"/>
      <w:r>
        <w:rPr>
          <w:rFonts w:hint="cs"/>
          <w:rtl/>
        </w:rPr>
        <w:t xml:space="preserve">החוק. </w:t>
      </w:r>
    </w:p>
    <w:p w:rsidR="007938D8" w:rsidRDefault="007938D8" w:rsidP="007938D8">
      <w:pPr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>מ</w:t>
      </w:r>
      <w:bookmarkStart w:id="1077" w:name="_ETM_Q1_4386426"/>
      <w:bookmarkEnd w:id="1077"/>
      <w:r>
        <w:rPr>
          <w:rFonts w:hint="cs"/>
          <w:rtl/>
        </w:rPr>
        <w:t xml:space="preserve">ר אלי לוי, מנהל תחום מרשם ודרכונים, בבקשה. </w:t>
      </w:r>
      <w:bookmarkStart w:id="1078" w:name="_ETM_Q1_4394561"/>
      <w:bookmarkEnd w:id="1078"/>
      <w:r>
        <w:rPr>
          <w:rFonts w:hint="cs"/>
          <w:rtl/>
        </w:rPr>
        <w:t xml:space="preserve">אני מבינה שעכשיו אולי הצלחנו להבין איפה הלכו לאיבוד התיקים </w:t>
      </w:r>
      <w:bookmarkStart w:id="1079" w:name="_ETM_Q1_4399580"/>
      <w:bookmarkEnd w:id="1079"/>
      <w:r>
        <w:rPr>
          <w:rFonts w:hint="cs"/>
          <w:rtl/>
        </w:rPr>
        <w:t xml:space="preserve">שלא מצאנו בדיווחים. מתברר שעושים איחוד תיקים במקרה זה. </w:t>
      </w:r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9"/>
        <w:keepNext/>
        <w:rPr>
          <w:rtl/>
        </w:rPr>
      </w:pPr>
      <w:r>
        <w:rPr>
          <w:rtl/>
        </w:rPr>
        <w:t>איילת אורנשטיין: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 xml:space="preserve">זה </w:t>
      </w:r>
      <w:bookmarkStart w:id="1080" w:name="_ETM_Q1_4404756"/>
      <w:bookmarkEnd w:id="1080"/>
      <w:r>
        <w:rPr>
          <w:rFonts w:hint="cs"/>
          <w:rtl/>
        </w:rPr>
        <w:t xml:space="preserve">לא איחוד תיקים, אני חייבת לדייק, זה לא איחוד תיקים זה משהו - - - </w:t>
      </w:r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6"/>
        <w:keepNext/>
        <w:rPr>
          <w:rtl/>
        </w:rPr>
      </w:pPr>
      <w:bookmarkStart w:id="1081" w:name="_ETM_Q1_4407103"/>
      <w:bookmarkStart w:id="1082" w:name="_ETM_Q1_4408289"/>
      <w:bookmarkEnd w:id="1081"/>
      <w:bookmarkEnd w:id="1082"/>
      <w:r>
        <w:rPr>
          <w:rtl/>
        </w:rPr>
        <w:t>היו"ר עאידה תומא סלימאן: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 xml:space="preserve">זה המונח שלי. </w:t>
      </w:r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9"/>
        <w:keepNext/>
        <w:rPr>
          <w:rtl/>
        </w:rPr>
      </w:pPr>
      <w:bookmarkStart w:id="1083" w:name="_ETM_Q1_4405550"/>
      <w:bookmarkStart w:id="1084" w:name="_ETM_Q1_4406581"/>
      <w:bookmarkEnd w:id="1083"/>
      <w:bookmarkEnd w:id="1084"/>
      <w:r>
        <w:rPr>
          <w:rtl/>
        </w:rPr>
        <w:t>איילת אורנשטיין: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 xml:space="preserve">לא, לא, </w:t>
      </w:r>
      <w:bookmarkStart w:id="1085" w:name="_ETM_Q1_4409419"/>
      <w:bookmarkEnd w:id="1085"/>
      <w:r>
        <w:rPr>
          <w:rFonts w:hint="cs"/>
          <w:rtl/>
        </w:rPr>
        <w:t xml:space="preserve">אבל איחוד תיקים זה משהו אחר. זה משהו רישומי של </w:t>
      </w:r>
      <w:bookmarkStart w:id="1086" w:name="_ETM_Q1_4410938"/>
      <w:bookmarkEnd w:id="1086"/>
      <w:r>
        <w:rPr>
          <w:rFonts w:hint="cs"/>
          <w:rtl/>
        </w:rPr>
        <w:t>התלונות בלבד שיש לו הסבר מאוד-</w:t>
      </w:r>
      <w:r w:rsidR="00465B7D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6"/>
        <w:keepNext/>
        <w:rPr>
          <w:rtl/>
        </w:rPr>
      </w:pPr>
      <w:bookmarkStart w:id="1087" w:name="_ETM_Q1_4413006"/>
      <w:bookmarkEnd w:id="1087"/>
      <w:r>
        <w:rPr>
          <w:rtl/>
        </w:rPr>
        <w:t>היו"ר עאידה תומא סלימאן: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 xml:space="preserve">בסדר, הבנתי. </w:t>
      </w:r>
      <w:bookmarkStart w:id="1088" w:name="_ETM_Q1_4414971"/>
      <w:bookmarkEnd w:id="1088"/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9"/>
        <w:keepNext/>
        <w:rPr>
          <w:rtl/>
        </w:rPr>
      </w:pPr>
      <w:bookmarkStart w:id="1089" w:name="_ETM_Q1_4413835"/>
      <w:bookmarkStart w:id="1090" w:name="_ETM_Q1_4414712"/>
      <w:bookmarkEnd w:id="1089"/>
      <w:bookmarkEnd w:id="1090"/>
      <w:r>
        <w:rPr>
          <w:rtl/>
        </w:rPr>
        <w:t>קריאה: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>זה קרה בשנה זו פעם ראשונה?</w:t>
      </w:r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6"/>
        <w:keepNext/>
        <w:rPr>
          <w:rtl/>
        </w:rPr>
      </w:pPr>
      <w:bookmarkStart w:id="1091" w:name="_ETM_Q1_4420825"/>
      <w:bookmarkEnd w:id="1091"/>
      <w:r>
        <w:rPr>
          <w:rtl/>
        </w:rPr>
        <w:t>היו"ר עאידה תומא סלימאן: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 xml:space="preserve">לא. </w:t>
      </w:r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9"/>
        <w:keepNext/>
        <w:rPr>
          <w:rtl/>
        </w:rPr>
      </w:pPr>
      <w:bookmarkStart w:id="1092" w:name="_ETM_Q1_4419054"/>
      <w:bookmarkStart w:id="1093" w:name="_ETM_Q1_4419993"/>
      <w:bookmarkEnd w:id="1092"/>
      <w:bookmarkEnd w:id="1093"/>
      <w:r>
        <w:rPr>
          <w:rtl/>
        </w:rPr>
        <w:t>קריאה: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 xml:space="preserve">למה - - -אני </w:t>
      </w:r>
      <w:bookmarkStart w:id="1094" w:name="_ETM_Q1_4418891"/>
      <w:bookmarkEnd w:id="1094"/>
      <w:r>
        <w:rPr>
          <w:rFonts w:hint="cs"/>
          <w:rtl/>
        </w:rPr>
        <w:t>פשוט מסתכלת על - - -</w:t>
      </w:r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6"/>
        <w:keepNext/>
        <w:rPr>
          <w:rtl/>
        </w:rPr>
      </w:pPr>
      <w:bookmarkStart w:id="1095" w:name="_ETM_Q1_4422387"/>
      <w:bookmarkEnd w:id="1095"/>
      <w:r>
        <w:rPr>
          <w:rtl/>
        </w:rPr>
        <w:t>היו"ר עאידה תומא סלימאן: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bookmarkStart w:id="1096" w:name="_ETM_Q1_4423336"/>
      <w:bookmarkEnd w:id="1096"/>
      <w:r>
        <w:rPr>
          <w:rFonts w:hint="cs"/>
          <w:rtl/>
        </w:rPr>
        <w:t xml:space="preserve">עכשיו הוא צריך לענות כי הוא צריך לצאת. אחר כך נשאל. </w:t>
      </w:r>
    </w:p>
    <w:p w:rsidR="007938D8" w:rsidRDefault="007938D8" w:rsidP="007938D8">
      <w:pPr>
        <w:pStyle w:val="af9"/>
        <w:keepNext/>
        <w:rPr>
          <w:rtl/>
        </w:rPr>
      </w:pPr>
      <w:bookmarkStart w:id="1097" w:name="_ETM_Q1_4423673"/>
      <w:bookmarkEnd w:id="1097"/>
      <w:r>
        <w:rPr>
          <w:rtl/>
        </w:rPr>
        <w:t>אלי לוי: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>בעקבות הדיון</w:t>
      </w:r>
      <w:bookmarkStart w:id="1098" w:name="_ETM_Q1_4425860"/>
      <w:bookmarkEnd w:id="1098"/>
      <w:r>
        <w:rPr>
          <w:rFonts w:hint="cs"/>
          <w:rtl/>
        </w:rPr>
        <w:t xml:space="preserve"> הקודם לפני שנתיים הסדרנו מול המשטרה את אופן הגשת התלונות </w:t>
      </w:r>
      <w:bookmarkStart w:id="1099" w:name="_ETM_Q1_4430540"/>
      <w:bookmarkEnd w:id="1099"/>
      <w:r>
        <w:rPr>
          <w:rFonts w:hint="cs"/>
          <w:rtl/>
        </w:rPr>
        <w:t xml:space="preserve">מאיתנו. ברוב הלשכות זה דרך הפקס עם אישור קבלה כי </w:t>
      </w:r>
      <w:bookmarkStart w:id="1100" w:name="_ETM_Q1_4434436"/>
      <w:bookmarkEnd w:id="1100"/>
      <w:r>
        <w:rPr>
          <w:rFonts w:hint="cs"/>
          <w:rtl/>
        </w:rPr>
        <w:t xml:space="preserve">יש אחד או שניים בחודש אולי. בלשכה במזרח ירושלים אצלנו </w:t>
      </w:r>
      <w:bookmarkStart w:id="1101" w:name="_ETM_Q1_4439243"/>
      <w:bookmarkEnd w:id="1101"/>
      <w:r>
        <w:rPr>
          <w:rFonts w:hint="cs"/>
          <w:rtl/>
        </w:rPr>
        <w:t xml:space="preserve">שזה המסה, שזה רוב המקרים, אנחנו מעבירים את זה באמצעות </w:t>
      </w:r>
      <w:bookmarkStart w:id="1102" w:name="_ETM_Q1_4443280"/>
      <w:bookmarkEnd w:id="1102"/>
      <w:r>
        <w:rPr>
          <w:rFonts w:hint="cs"/>
          <w:rtl/>
        </w:rPr>
        <w:t xml:space="preserve">שליח. כל חודש יוצא שליח עם התלונות </w:t>
      </w:r>
      <w:bookmarkStart w:id="1103" w:name="_ETM_Q1_4444048"/>
      <w:bookmarkEnd w:id="1103"/>
      <w:r>
        <w:rPr>
          <w:rFonts w:hint="cs"/>
          <w:rtl/>
        </w:rPr>
        <w:t xml:space="preserve">ומוסר אותן למשטרה. אני מעריך, אני לא יודע בדיוק, שהתלונות החסרות </w:t>
      </w:r>
      <w:bookmarkStart w:id="1104" w:name="_ETM_Q1_4450478"/>
      <w:bookmarkEnd w:id="1104"/>
      <w:r>
        <w:rPr>
          <w:rFonts w:hint="cs"/>
          <w:rtl/>
        </w:rPr>
        <w:t xml:space="preserve">שהיו זה התלונות של מזרח ירושלים. </w:t>
      </w:r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9"/>
        <w:keepNext/>
        <w:rPr>
          <w:rtl/>
        </w:rPr>
      </w:pPr>
      <w:bookmarkStart w:id="1105" w:name="_ETM_Q1_4451300"/>
      <w:bookmarkEnd w:id="1105"/>
      <w:r>
        <w:rPr>
          <w:rtl/>
        </w:rPr>
        <w:t>איילת אורנשטיין: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 xml:space="preserve">לא חסרות - - </w:t>
      </w:r>
      <w:bookmarkStart w:id="1106" w:name="_ETM_Q1_4455013"/>
      <w:bookmarkEnd w:id="1106"/>
      <w:r>
        <w:rPr>
          <w:rFonts w:hint="cs"/>
          <w:rtl/>
        </w:rPr>
        <w:t>-</w:t>
      </w:r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9"/>
        <w:keepNext/>
        <w:rPr>
          <w:rtl/>
        </w:rPr>
      </w:pPr>
      <w:bookmarkStart w:id="1107" w:name="_ETM_Q1_4452557"/>
      <w:bookmarkStart w:id="1108" w:name="_ETM_Q1_4454041"/>
      <w:bookmarkEnd w:id="1107"/>
      <w:bookmarkEnd w:id="1108"/>
      <w:r>
        <w:rPr>
          <w:rtl/>
        </w:rPr>
        <w:t>אלי לוי: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 xml:space="preserve">לא חסרות - - </w:t>
      </w:r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6"/>
        <w:keepNext/>
        <w:rPr>
          <w:rtl/>
        </w:rPr>
      </w:pPr>
      <w:bookmarkStart w:id="1109" w:name="_ETM_Q1_4456129"/>
      <w:bookmarkStart w:id="1110" w:name="_ETM_Q1_4457479"/>
      <w:bookmarkEnd w:id="1109"/>
      <w:bookmarkEnd w:id="1110"/>
      <w:r>
        <w:rPr>
          <w:rtl/>
        </w:rPr>
        <w:t>היו"ר עאידה תומא סלימאן: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 xml:space="preserve">הבנו שהן </w:t>
      </w:r>
      <w:bookmarkStart w:id="1111" w:name="_ETM_Q1_4457405"/>
      <w:bookmarkEnd w:id="1111"/>
      <w:r>
        <w:rPr>
          <w:rFonts w:hint="cs"/>
          <w:rtl/>
        </w:rPr>
        <w:t>לא חסרות.</w:t>
      </w:r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9"/>
        <w:keepNext/>
        <w:rPr>
          <w:rtl/>
        </w:rPr>
      </w:pPr>
      <w:bookmarkStart w:id="1112" w:name="_ETM_Q1_4455886"/>
      <w:bookmarkEnd w:id="1112"/>
      <w:r>
        <w:rPr>
          <w:rtl/>
        </w:rPr>
        <w:t>אלי לוי: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 xml:space="preserve">- - אבל כשדיברתי עם המשטרה לפני הדיון הבנתי </w:t>
      </w:r>
      <w:bookmarkStart w:id="1113" w:name="_ETM_Q1_4460477"/>
      <w:bookmarkEnd w:id="1113"/>
      <w:r>
        <w:rPr>
          <w:rFonts w:hint="cs"/>
          <w:rtl/>
        </w:rPr>
        <w:t xml:space="preserve">שבאמת נמצאו כל התנועות שהגשנו באמת התקבלו אצלם. </w:t>
      </w:r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6"/>
        <w:keepNext/>
        <w:rPr>
          <w:rtl/>
        </w:rPr>
      </w:pPr>
      <w:bookmarkStart w:id="1114" w:name="_ETM_Q1_4465032"/>
      <w:bookmarkStart w:id="1115" w:name="_ETM_Q1_4466904"/>
      <w:bookmarkEnd w:id="1114"/>
      <w:bookmarkEnd w:id="1115"/>
      <w:r>
        <w:rPr>
          <w:rtl/>
        </w:rPr>
        <w:t>היו"ר עאידה תומא סלימאן: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1116" w:name="_ETM_Q1_4469464"/>
      <w:bookmarkEnd w:id="1116"/>
      <w:r>
        <w:rPr>
          <w:rFonts w:hint="cs"/>
          <w:rtl/>
        </w:rPr>
        <w:t xml:space="preserve">ואתם ברגע שאתם מדווחים, זהו, זה המעקב היחידי שמתבקשים לעשות </w:t>
      </w:r>
      <w:bookmarkStart w:id="1117" w:name="_ETM_Q1_4475570"/>
      <w:bookmarkEnd w:id="1117"/>
      <w:r>
        <w:rPr>
          <w:rFonts w:hint="cs"/>
          <w:rtl/>
        </w:rPr>
        <w:t>אחרי זה.</w:t>
      </w:r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9"/>
        <w:keepNext/>
        <w:rPr>
          <w:rtl/>
        </w:rPr>
      </w:pPr>
      <w:bookmarkStart w:id="1118" w:name="_ETM_Q1_4474575"/>
      <w:bookmarkEnd w:id="1118"/>
      <w:r>
        <w:rPr>
          <w:rtl/>
        </w:rPr>
        <w:t>אלי לוי: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>זה מה שאנחנו מחוייבים על פי החוק- - -</w:t>
      </w:r>
      <w:bookmarkStart w:id="1119" w:name="_ETM_Q1_4474427"/>
      <w:bookmarkEnd w:id="1119"/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6"/>
        <w:keepNext/>
        <w:rPr>
          <w:rtl/>
        </w:rPr>
      </w:pPr>
      <w:bookmarkStart w:id="1120" w:name="_ETM_Q1_4474921"/>
      <w:bookmarkEnd w:id="1120"/>
      <w:r>
        <w:rPr>
          <w:rtl/>
        </w:rPr>
        <w:t>היו"ר עאידה תומא סלימאן:</w:t>
      </w:r>
    </w:p>
    <w:p w:rsidR="007938D8" w:rsidRDefault="007938D8" w:rsidP="007938D8">
      <w:pPr>
        <w:pStyle w:val="KeepWithNext"/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 xml:space="preserve">זה לדווח. אוקיי. תודה רבה. </w:t>
      </w:r>
    </w:p>
    <w:p w:rsidR="007938D8" w:rsidRDefault="007938D8" w:rsidP="007938D8">
      <w:pPr>
        <w:rPr>
          <w:rtl/>
        </w:rPr>
      </w:pPr>
      <w:bookmarkStart w:id="1121" w:name="_ETM_Q1_4482171"/>
      <w:bookmarkEnd w:id="1121"/>
    </w:p>
    <w:p w:rsidR="007938D8" w:rsidRDefault="007938D8" w:rsidP="007938D8">
      <w:pPr>
        <w:rPr>
          <w:rtl/>
        </w:rPr>
      </w:pPr>
      <w:bookmarkStart w:id="1122" w:name="_ETM_Q1_4482607"/>
      <w:bookmarkEnd w:id="1122"/>
      <w:r>
        <w:rPr>
          <w:rFonts w:hint="cs"/>
          <w:rtl/>
        </w:rPr>
        <w:t xml:space="preserve">גברת נבילה </w:t>
      </w:r>
      <w:bookmarkStart w:id="1123" w:name="_ETM_Q1_4490708"/>
      <w:bookmarkEnd w:id="1123"/>
      <w:r>
        <w:rPr>
          <w:rFonts w:hint="cs"/>
          <w:rtl/>
        </w:rPr>
        <w:t xml:space="preserve">אספניולי ביקשה זכות דיבור. בבקשה. </w:t>
      </w:r>
    </w:p>
    <w:p w:rsidR="007938D8" w:rsidRDefault="007938D8" w:rsidP="007938D8">
      <w:pPr>
        <w:rPr>
          <w:rtl/>
        </w:rPr>
      </w:pPr>
    </w:p>
    <w:p w:rsidR="007938D8" w:rsidRDefault="007938D8" w:rsidP="007938D8">
      <w:pPr>
        <w:pStyle w:val="af9"/>
        <w:keepNext/>
        <w:rPr>
          <w:rtl/>
        </w:rPr>
      </w:pPr>
      <w:bookmarkStart w:id="1124" w:name="_ETM_Q1_4490679"/>
      <w:bookmarkStart w:id="1125" w:name="_ETM_Q1_4492113"/>
      <w:bookmarkEnd w:id="1124"/>
      <w:bookmarkEnd w:id="1125"/>
      <w:r>
        <w:rPr>
          <w:rtl/>
        </w:rPr>
        <w:t xml:space="preserve">נבילה </w:t>
      </w:r>
      <w:proofErr w:type="spellStart"/>
      <w:r>
        <w:rPr>
          <w:rtl/>
        </w:rPr>
        <w:t>אספניולי</w:t>
      </w:r>
      <w:proofErr w:type="spellEnd"/>
      <w:r>
        <w:rPr>
          <w:rtl/>
        </w:rPr>
        <w:t>:</w:t>
      </w:r>
    </w:p>
    <w:p w:rsidR="007938D8" w:rsidRDefault="007938D8" w:rsidP="007938D8">
      <w:pPr>
        <w:pStyle w:val="KeepWithNext"/>
        <w:rPr>
          <w:rtl/>
        </w:rPr>
      </w:pPr>
    </w:p>
    <w:p w:rsidR="00F84DDA" w:rsidRDefault="007938D8" w:rsidP="007938D8">
      <w:pPr>
        <w:rPr>
          <w:rtl/>
        </w:rPr>
      </w:pPr>
      <w:r>
        <w:rPr>
          <w:rFonts w:hint="cs"/>
          <w:rtl/>
        </w:rPr>
        <w:t xml:space="preserve">מה שברור שבעצם התופעה היא </w:t>
      </w:r>
      <w:bookmarkStart w:id="1126" w:name="_ETM_Q1_4496370"/>
      <w:bookmarkEnd w:id="1126"/>
      <w:r>
        <w:rPr>
          <w:rFonts w:hint="cs"/>
          <w:rtl/>
        </w:rPr>
        <w:t xml:space="preserve">תופעה מאוד מורכבת, ולכן אני כן מסכימה שצריך טיפול הוליסטי </w:t>
      </w:r>
      <w:bookmarkStart w:id="1127" w:name="_ETM_Q1_4503578"/>
      <w:bookmarkEnd w:id="1127"/>
      <w:r>
        <w:rPr>
          <w:rFonts w:hint="cs"/>
          <w:rtl/>
        </w:rPr>
        <w:t xml:space="preserve">בעניין ואין טיפול הוליסטי עד היום. אנחנו כוועד לדיני אישות </w:t>
      </w:r>
      <w:bookmarkStart w:id="1128" w:name="_ETM_Q1_4508808"/>
      <w:bookmarkEnd w:id="1128"/>
      <w:r>
        <w:rPr>
          <w:rFonts w:hint="cs"/>
          <w:rtl/>
        </w:rPr>
        <w:t xml:space="preserve">מתנהלים ועושים עשייה מ-1995 אנחנו מטפלים בנושא. זאת אומרת, מחקר </w:t>
      </w:r>
      <w:bookmarkStart w:id="1129" w:name="_ETM_Q1_4519509"/>
      <w:bookmarkEnd w:id="1129"/>
      <w:r>
        <w:rPr>
          <w:rFonts w:hint="cs"/>
          <w:rtl/>
        </w:rPr>
        <w:t xml:space="preserve">וקמפיינים בתוך החברה, העלאת מודעות בבתי ספר ובקבוצות השונות. והעשייה </w:t>
      </w:r>
      <w:bookmarkStart w:id="1130" w:name="_ETM_Q1_4529337"/>
      <w:bookmarkEnd w:id="1130"/>
      <w:r>
        <w:rPr>
          <w:rFonts w:hint="cs"/>
          <w:rtl/>
        </w:rPr>
        <w:t xml:space="preserve">הזאת נתנה לנו הבנה ששינוי החוק יאפשר גם תרומה אדירה. </w:t>
      </w:r>
      <w:bookmarkStart w:id="1131" w:name="_ETM_Q1_4536763"/>
      <w:bookmarkEnd w:id="1131"/>
      <w:r>
        <w:rPr>
          <w:rFonts w:hint="cs"/>
          <w:rtl/>
        </w:rPr>
        <w:t xml:space="preserve">והיום במחקר שלנו אנחנו מראות שבעצם שינוי החוק כן ישפיע. </w:t>
      </w:r>
      <w:bookmarkStart w:id="1132" w:name="_ETM_Q1_4542752"/>
      <w:bookmarkEnd w:id="1132"/>
      <w:r>
        <w:rPr>
          <w:rFonts w:hint="cs"/>
          <w:rtl/>
        </w:rPr>
        <w:t xml:space="preserve">מה שכן צריך, ואני מסכימה עם גלית, שצריך גם את התיאום בין המשרדים, וזה לא </w:t>
      </w:r>
      <w:r w:rsidR="006B241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ברמה </w:t>
      </w:r>
      <w:bookmarkStart w:id="1133" w:name="_ETM_Q1_4553138"/>
      <w:bookmarkEnd w:id="1133"/>
      <w:r w:rsidR="006B2418">
        <w:rPr>
          <w:rFonts w:hint="cs"/>
          <w:rtl/>
        </w:rPr>
        <w:t>היישובית אלא ברמה הארצית.</w:t>
      </w:r>
      <w:r>
        <w:rPr>
          <w:rFonts w:hint="cs"/>
          <w:rtl/>
        </w:rPr>
        <w:t xml:space="preserve"> </w:t>
      </w:r>
    </w:p>
    <w:p w:rsidR="00F84DDA" w:rsidRDefault="00F84DDA" w:rsidP="007938D8">
      <w:pPr>
        <w:rPr>
          <w:rtl/>
        </w:rPr>
      </w:pPr>
    </w:p>
    <w:p w:rsidR="00F84DDA" w:rsidRDefault="007938D8" w:rsidP="007938D8">
      <w:pPr>
        <w:rPr>
          <w:rtl/>
        </w:rPr>
      </w:pPr>
      <w:r>
        <w:rPr>
          <w:rFonts w:hint="cs"/>
          <w:rtl/>
        </w:rPr>
        <w:t xml:space="preserve">וגם צריך לתת את הדעת </w:t>
      </w:r>
      <w:bookmarkStart w:id="1134" w:name="_ETM_Q1_4557283"/>
      <w:bookmarkEnd w:id="1134"/>
      <w:r>
        <w:rPr>
          <w:rFonts w:hint="cs"/>
          <w:rtl/>
        </w:rPr>
        <w:t xml:space="preserve">לגבי משרד החינוך וכל התכנים של הלימודים. במקרה גם חקרתי </w:t>
      </w:r>
      <w:bookmarkStart w:id="1135" w:name="_ETM_Q1_4564053"/>
      <w:bookmarkEnd w:id="1135"/>
      <w:r>
        <w:rPr>
          <w:rFonts w:hint="cs"/>
          <w:rtl/>
        </w:rPr>
        <w:t xml:space="preserve">במקום אחר את הספרי לימוד בשפה הערבית שמדברים בתוך בתי </w:t>
      </w:r>
      <w:bookmarkStart w:id="1136" w:name="_ETM_Q1_4568292"/>
      <w:bookmarkEnd w:id="1136"/>
      <w:r>
        <w:rPr>
          <w:rFonts w:hint="cs"/>
          <w:rtl/>
        </w:rPr>
        <w:t>הספר ושם התופעות של האפליה המגדרית חוגגות בתוך ספרי</w:t>
      </w:r>
      <w:bookmarkStart w:id="1137" w:name="_ETM_Q1_4578996"/>
      <w:bookmarkEnd w:id="1137"/>
      <w:r>
        <w:rPr>
          <w:rFonts w:hint="cs"/>
          <w:rtl/>
        </w:rPr>
        <w:t xml:space="preserve"> הלימוד בערבית שנלמדים מכיתה א' עד כיתה ח'. והמחקר מראה </w:t>
      </w:r>
      <w:bookmarkStart w:id="1138" w:name="_ETM_Q1_4591112"/>
      <w:bookmarkEnd w:id="1138"/>
      <w:r>
        <w:rPr>
          <w:rFonts w:hint="cs"/>
          <w:rtl/>
        </w:rPr>
        <w:t xml:space="preserve">על תופעה מאוד מאוד קשה ואפילו אני גאה שמקדמת עקרונות </w:t>
      </w:r>
      <w:bookmarkStart w:id="1139" w:name="_ETM_Q1_4597313"/>
      <w:bookmarkEnd w:id="1139"/>
      <w:r>
        <w:rPr>
          <w:rFonts w:hint="cs"/>
          <w:rtl/>
        </w:rPr>
        <w:t xml:space="preserve">וערכים שאנחנו מצאנו לנכון להפיץ. </w:t>
      </w:r>
    </w:p>
    <w:p w:rsidR="00F84DDA" w:rsidRDefault="00F84DDA" w:rsidP="007938D8">
      <w:pPr>
        <w:rPr>
          <w:rtl/>
        </w:rPr>
      </w:pPr>
    </w:p>
    <w:p w:rsidR="007938D8" w:rsidRDefault="007938D8" w:rsidP="007938D8">
      <w:pPr>
        <w:rPr>
          <w:rtl/>
        </w:rPr>
      </w:pPr>
      <w:r>
        <w:rPr>
          <w:rFonts w:hint="cs"/>
          <w:rtl/>
        </w:rPr>
        <w:t xml:space="preserve">אחד מהדברים שהזכירה </w:t>
      </w:r>
      <w:r w:rsidR="00F84DDA">
        <w:rPr>
          <w:rFonts w:hint="cs"/>
          <w:rtl/>
        </w:rPr>
        <w:t xml:space="preserve">עאידה בעניין של אפילו השם, כל הזמן שמדברים על חתונה </w:t>
      </w:r>
      <w:bookmarkStart w:id="1140" w:name="_ETM_Q1_4611778"/>
      <w:bookmarkEnd w:id="1140"/>
      <w:r w:rsidR="00F84DDA">
        <w:rPr>
          <w:rFonts w:hint="cs"/>
          <w:rtl/>
        </w:rPr>
        <w:t xml:space="preserve">מוקדמת זה "עוואג' מובקייר" וזה נותן לגיטמציה לתופעה. ולכן לא </w:t>
      </w:r>
      <w:bookmarkStart w:id="1141" w:name="_ETM_Q1_4620570"/>
      <w:bookmarkEnd w:id="1141"/>
      <w:r w:rsidR="00F84DDA">
        <w:rPr>
          <w:rFonts w:hint="cs"/>
          <w:rtl/>
        </w:rPr>
        <w:t xml:space="preserve">במקרה שינינו את השפה ואמרנו חיתון ילדות - - </w:t>
      </w:r>
      <w:bookmarkStart w:id="1142" w:name="_ETM_Q1_4626354"/>
      <w:bookmarkEnd w:id="1142"/>
      <w:r w:rsidR="00F84DDA">
        <w:rPr>
          <w:rFonts w:hint="cs"/>
          <w:rtl/>
        </w:rPr>
        <w:t xml:space="preserve">- שזה בשפה הערבית ברור שבעצם זה לא חתונה, אין </w:t>
      </w:r>
      <w:bookmarkStart w:id="1143" w:name="_ETM_Q1_4635200"/>
      <w:bookmarkEnd w:id="1143"/>
      <w:r w:rsidR="00F84DDA">
        <w:rPr>
          <w:rFonts w:hint="cs"/>
          <w:rtl/>
        </w:rPr>
        <w:t xml:space="preserve">בחירה בנושא. ובזמן שילדה לא יכולה לשכור דירה מתחת לגיל </w:t>
      </w:r>
      <w:bookmarkStart w:id="1144" w:name="_ETM_Q1_4640760"/>
      <w:bookmarkEnd w:id="1144"/>
      <w:r w:rsidR="00F84DDA">
        <w:rPr>
          <w:rFonts w:hint="cs"/>
          <w:rtl/>
        </w:rPr>
        <w:t xml:space="preserve">18, הייתה מחותנת בגיל 16 ו-18, זה תופעה שצריך לטפל </w:t>
      </w:r>
      <w:bookmarkStart w:id="1145" w:name="_ETM_Q1_4650265"/>
      <w:bookmarkEnd w:id="1145"/>
      <w:r w:rsidR="00F84DDA">
        <w:rPr>
          <w:rFonts w:hint="cs"/>
          <w:rtl/>
        </w:rPr>
        <w:t xml:space="preserve">בה באופן עקבי ובאופן מסודר. </w:t>
      </w:r>
    </w:p>
    <w:p w:rsidR="007938D8" w:rsidRDefault="007938D8" w:rsidP="007938D8">
      <w:pPr>
        <w:rPr>
          <w:rtl/>
        </w:rPr>
      </w:pPr>
    </w:p>
    <w:p w:rsidR="00F84DDA" w:rsidRDefault="00F84DDA" w:rsidP="007938D8">
      <w:pPr>
        <w:rPr>
          <w:rtl/>
        </w:rPr>
      </w:pPr>
      <w:r>
        <w:rPr>
          <w:rFonts w:hint="cs"/>
          <w:rtl/>
        </w:rPr>
        <w:t xml:space="preserve">הדבר השני לפי הנתונים של </w:t>
      </w:r>
      <w:bookmarkStart w:id="1146" w:name="_ETM_Q1_4656271"/>
      <w:bookmarkEnd w:id="1146"/>
      <w:r>
        <w:rPr>
          <w:rFonts w:hint="cs"/>
          <w:rtl/>
        </w:rPr>
        <w:t xml:space="preserve">מזרח ירושלים, אנחנו כוועד לא פועלים במזרח ירושלים מאחר </w:t>
      </w:r>
      <w:bookmarkStart w:id="1147" w:name="_ETM_Q1_4662713"/>
      <w:bookmarkEnd w:id="1147"/>
      <w:r>
        <w:rPr>
          <w:rFonts w:hint="cs"/>
          <w:rtl/>
        </w:rPr>
        <w:t xml:space="preserve">ומזרח ירושלים בשבילנו היא עיר כבושה והיא לא חלק מהמשימה </w:t>
      </w:r>
      <w:bookmarkStart w:id="1148" w:name="_ETM_Q1_4672528"/>
      <w:bookmarkEnd w:id="1148"/>
      <w:r>
        <w:rPr>
          <w:rFonts w:hint="cs"/>
          <w:rtl/>
        </w:rPr>
        <w:t xml:space="preserve">שלנו, היא לא חלק מאיפה שאנחנו פועלות. אבל אני חושבת </w:t>
      </w:r>
      <w:bookmarkStart w:id="1149" w:name="_ETM_Q1_4675258"/>
      <w:bookmarkEnd w:id="1149"/>
      <w:r>
        <w:rPr>
          <w:rFonts w:hint="cs"/>
          <w:rtl/>
        </w:rPr>
        <w:t xml:space="preserve">שהתוצאות של המחקר יועלו מול ארגוני הנשים שעובדים גם בירושלים </w:t>
      </w:r>
      <w:bookmarkStart w:id="1150" w:name="_ETM_Q1_4688581"/>
      <w:bookmarkEnd w:id="1150"/>
      <w:r>
        <w:rPr>
          <w:rFonts w:hint="cs"/>
          <w:rtl/>
        </w:rPr>
        <w:t xml:space="preserve">וננסה גם להעביר את הניסיון שלנו בעשייה הזאת </w:t>
      </w:r>
      <w:bookmarkStart w:id="1151" w:name="_ETM_Q1_4696209"/>
      <w:bookmarkEnd w:id="1151"/>
      <w:r>
        <w:rPr>
          <w:rFonts w:hint="cs"/>
          <w:rtl/>
        </w:rPr>
        <w:t xml:space="preserve">והלמידה שלנו. </w:t>
      </w:r>
    </w:p>
    <w:p w:rsidR="00F84DDA" w:rsidRDefault="00F84DDA" w:rsidP="007938D8">
      <w:pPr>
        <w:rPr>
          <w:rtl/>
        </w:rPr>
      </w:pPr>
    </w:p>
    <w:p w:rsidR="00F84DDA" w:rsidRDefault="00F84DDA" w:rsidP="00F84DDA">
      <w:pPr>
        <w:pStyle w:val="af6"/>
        <w:keepNext/>
        <w:rPr>
          <w:rtl/>
        </w:rPr>
      </w:pPr>
      <w:bookmarkStart w:id="1152" w:name="_ETM_Q1_4695971"/>
      <w:bookmarkEnd w:id="1152"/>
      <w:r>
        <w:rPr>
          <w:rtl/>
        </w:rPr>
        <w:t>היו"ר עאידה תומא סלימאן:</w:t>
      </w:r>
    </w:p>
    <w:p w:rsidR="00F84DDA" w:rsidRDefault="00F84DDA" w:rsidP="00F84DDA">
      <w:pPr>
        <w:pStyle w:val="KeepWithNext"/>
        <w:rPr>
          <w:rtl/>
        </w:rPr>
      </w:pPr>
    </w:p>
    <w:p w:rsidR="00F84DDA" w:rsidRDefault="00F84DDA" w:rsidP="00F84DDA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F84DDA" w:rsidRDefault="00F84DDA" w:rsidP="00F84DDA">
      <w:pPr>
        <w:rPr>
          <w:rtl/>
        </w:rPr>
      </w:pPr>
    </w:p>
    <w:p w:rsidR="00F84DDA" w:rsidRDefault="00F84DDA" w:rsidP="00F84DDA">
      <w:pPr>
        <w:pStyle w:val="af9"/>
        <w:keepNext/>
        <w:rPr>
          <w:rtl/>
        </w:rPr>
      </w:pPr>
      <w:bookmarkStart w:id="1153" w:name="_ETM_Q1_4707781"/>
      <w:bookmarkEnd w:id="1153"/>
      <w:proofErr w:type="spellStart"/>
      <w:r>
        <w:rPr>
          <w:rtl/>
        </w:rPr>
        <w:t>נאילה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</w:p>
    <w:p w:rsidR="00F84DDA" w:rsidRDefault="00F84DDA" w:rsidP="00F84DDA">
      <w:pPr>
        <w:pStyle w:val="KeepWithNext"/>
        <w:rPr>
          <w:rtl/>
        </w:rPr>
      </w:pPr>
    </w:p>
    <w:p w:rsidR="00F84DDA" w:rsidRDefault="00F84DDA" w:rsidP="00F84DDA">
      <w:pPr>
        <w:rPr>
          <w:rtl/>
        </w:rPr>
      </w:pPr>
      <w:r>
        <w:rPr>
          <w:rFonts w:hint="cs"/>
          <w:rtl/>
        </w:rPr>
        <w:t xml:space="preserve">אני רק אתייחס לכל </w:t>
      </w:r>
      <w:bookmarkStart w:id="1154" w:name="_ETM_Q1_4708546"/>
      <w:bookmarkEnd w:id="1154"/>
      <w:r>
        <w:rPr>
          <w:rFonts w:hint="cs"/>
          <w:rtl/>
        </w:rPr>
        <w:t>העניין של אכיפה לפני החתונה. מה שקורה, החוק אוכף, אם</w:t>
      </w:r>
      <w:bookmarkStart w:id="1155" w:name="_ETM_Q1_4716298"/>
      <w:bookmarkEnd w:id="1155"/>
      <w:r>
        <w:rPr>
          <w:rFonts w:hint="cs"/>
          <w:rtl/>
        </w:rPr>
        <w:t xml:space="preserve"> אוכף, רק כשהחתונה מתקיימת וזה נרשם. הבעיה </w:t>
      </w:r>
      <w:bookmarkStart w:id="1156" w:name="_ETM_Q1_4719789"/>
      <w:bookmarkEnd w:id="1156"/>
      <w:r>
        <w:rPr>
          <w:rFonts w:hint="cs"/>
          <w:rtl/>
        </w:rPr>
        <w:t xml:space="preserve">זה לפני החתונה. מי מגיש את התלונות וזה העניין של </w:t>
      </w:r>
      <w:bookmarkStart w:id="1157" w:name="_ETM_Q1_4723476"/>
      <w:bookmarkEnd w:id="1157"/>
      <w:r>
        <w:rPr>
          <w:rFonts w:hint="cs"/>
          <w:rtl/>
        </w:rPr>
        <w:t xml:space="preserve">לדחוף את זה דרך העובדים סוציאליים שחייבים לעשות את זה </w:t>
      </w:r>
      <w:bookmarkStart w:id="1158" w:name="_ETM_Q1_4727818"/>
      <w:bookmarkEnd w:id="1158"/>
      <w:r>
        <w:rPr>
          <w:rFonts w:hint="cs"/>
          <w:rtl/>
        </w:rPr>
        <w:t xml:space="preserve">וגם כשמגישים תלונה על חתונה שתערך. </w:t>
      </w:r>
    </w:p>
    <w:p w:rsidR="00F84DDA" w:rsidRDefault="00F84DDA" w:rsidP="00F84DDA">
      <w:pPr>
        <w:rPr>
          <w:rtl/>
        </w:rPr>
      </w:pPr>
    </w:p>
    <w:p w:rsidR="00F84DDA" w:rsidRDefault="00F84DDA" w:rsidP="00F84DDA">
      <w:pPr>
        <w:pStyle w:val="af6"/>
        <w:keepNext/>
        <w:rPr>
          <w:rtl/>
        </w:rPr>
      </w:pPr>
      <w:bookmarkStart w:id="1159" w:name="_ETM_Q1_4734260"/>
      <w:bookmarkStart w:id="1160" w:name="_ETM_Q1_4735665"/>
      <w:bookmarkEnd w:id="1159"/>
      <w:bookmarkEnd w:id="1160"/>
      <w:r>
        <w:rPr>
          <w:rtl/>
        </w:rPr>
        <w:t>היו"ר עאידה תומא סלימאן:</w:t>
      </w:r>
    </w:p>
    <w:p w:rsidR="00F84DDA" w:rsidRDefault="00F84DDA" w:rsidP="00F84DDA">
      <w:pPr>
        <w:pStyle w:val="KeepWithNext"/>
        <w:rPr>
          <w:rtl/>
        </w:rPr>
      </w:pPr>
    </w:p>
    <w:p w:rsidR="00F84DDA" w:rsidRDefault="00F84DDA" w:rsidP="00F84DDA">
      <w:pPr>
        <w:rPr>
          <w:rtl/>
        </w:rPr>
      </w:pPr>
      <w:r>
        <w:rPr>
          <w:rFonts w:hint="cs"/>
          <w:rtl/>
        </w:rPr>
        <w:t xml:space="preserve">תודה רבה. אני חייבת </w:t>
      </w:r>
      <w:bookmarkStart w:id="1161" w:name="_ETM_Q1_4738303"/>
      <w:bookmarkEnd w:id="1161"/>
      <w:r>
        <w:rPr>
          <w:rFonts w:hint="cs"/>
          <w:rtl/>
        </w:rPr>
        <w:t xml:space="preserve">להגיד שבנושא הזה אנחנו מדברים על עובדים סוציאליים אבל </w:t>
      </w:r>
      <w:bookmarkStart w:id="1162" w:name="_ETM_Q1_4746394"/>
      <w:bookmarkEnd w:id="1162"/>
      <w:r>
        <w:rPr>
          <w:rFonts w:hint="cs"/>
          <w:rtl/>
        </w:rPr>
        <w:t xml:space="preserve">עדיין לא הועלה כל הנושא של מנהלי בתי הספר שדווקא </w:t>
      </w:r>
      <w:bookmarkStart w:id="1163" w:name="_ETM_Q1_4752623"/>
      <w:bookmarkEnd w:id="1163"/>
      <w:r>
        <w:rPr>
          <w:rFonts w:hint="cs"/>
          <w:rtl/>
        </w:rPr>
        <w:t xml:space="preserve">כאילו מתקיים עכשיו דיון תחת הכותרת הפמניסטית מדברים על לאפשר </w:t>
      </w:r>
      <w:bookmarkStart w:id="1164" w:name="_ETM_Q1_4759061"/>
      <w:bookmarkEnd w:id="1164"/>
      <w:r>
        <w:rPr>
          <w:rFonts w:hint="cs"/>
          <w:rtl/>
        </w:rPr>
        <w:t xml:space="preserve">לילדה להמשיך את הלימודים </w:t>
      </w:r>
      <w:bookmarkStart w:id="1165" w:name="_ETM_Q1_4770753"/>
      <w:bookmarkEnd w:id="1165"/>
      <w:r>
        <w:rPr>
          <w:rFonts w:hint="cs"/>
          <w:rtl/>
        </w:rPr>
        <w:t xml:space="preserve">שלה אחרי החתונה או לא, אבל אף אחד לא שואל </w:t>
      </w:r>
      <w:bookmarkStart w:id="1166" w:name="_ETM_Q1_4775993"/>
      <w:bookmarkEnd w:id="1166"/>
      <w:r>
        <w:rPr>
          <w:rFonts w:hint="cs"/>
          <w:rtl/>
        </w:rPr>
        <w:t xml:space="preserve">אותו מנהל בית ספר שעכשיו דן אם לאפשר לה כן </w:t>
      </w:r>
      <w:bookmarkStart w:id="1167" w:name="_ETM_Q1_4778836"/>
      <w:bookmarkEnd w:id="1167"/>
      <w:r>
        <w:rPr>
          <w:rFonts w:hint="cs"/>
          <w:rtl/>
        </w:rPr>
        <w:t xml:space="preserve">להגיע ללימודים או לא, למה הוא לא דיווח על זה </w:t>
      </w:r>
      <w:bookmarkStart w:id="1168" w:name="_ETM_Q1_4784296"/>
      <w:bookmarkEnd w:id="1168"/>
      <w:r>
        <w:rPr>
          <w:rFonts w:hint="cs"/>
          <w:rtl/>
        </w:rPr>
        <w:t xml:space="preserve">שהולכים לחתן אותה. </w:t>
      </w:r>
    </w:p>
    <w:p w:rsidR="00F84DDA" w:rsidRDefault="00F84DDA" w:rsidP="00F84DDA">
      <w:pPr>
        <w:rPr>
          <w:rtl/>
        </w:rPr>
      </w:pPr>
    </w:p>
    <w:p w:rsidR="00F84DDA" w:rsidRDefault="00F84DDA" w:rsidP="00F84DDA">
      <w:pPr>
        <w:pStyle w:val="af9"/>
        <w:keepNext/>
        <w:rPr>
          <w:rtl/>
        </w:rPr>
      </w:pPr>
      <w:bookmarkStart w:id="1169" w:name="_ETM_Q1_4784933"/>
      <w:bookmarkEnd w:id="1169"/>
      <w:proofErr w:type="spellStart"/>
      <w:r>
        <w:rPr>
          <w:rtl/>
        </w:rPr>
        <w:t>נאילה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</w:p>
    <w:p w:rsidR="00F84DDA" w:rsidRDefault="00F84DDA" w:rsidP="00F84DDA">
      <w:pPr>
        <w:pStyle w:val="KeepWithNext"/>
        <w:rPr>
          <w:rtl/>
        </w:rPr>
      </w:pPr>
    </w:p>
    <w:p w:rsidR="00F84DDA" w:rsidRDefault="00F84DDA" w:rsidP="00F84DDA">
      <w:pPr>
        <w:rPr>
          <w:rtl/>
        </w:rPr>
      </w:pPr>
      <w:r>
        <w:rPr>
          <w:rFonts w:hint="cs"/>
          <w:rtl/>
        </w:rPr>
        <w:t xml:space="preserve">גם אם נותנים לה שעת הנקה היא </w:t>
      </w:r>
      <w:bookmarkStart w:id="1170" w:name="_ETM_Q1_4786984"/>
      <w:bookmarkEnd w:id="1170"/>
      <w:r>
        <w:rPr>
          <w:rFonts w:hint="cs"/>
          <w:rtl/>
        </w:rPr>
        <w:t xml:space="preserve">יוצאת מבית הספר להנקה וחוזרת לי"ב. </w:t>
      </w:r>
    </w:p>
    <w:p w:rsidR="00F84DDA" w:rsidRDefault="00F84DDA" w:rsidP="00F84DDA">
      <w:pPr>
        <w:rPr>
          <w:rtl/>
        </w:rPr>
      </w:pPr>
    </w:p>
    <w:p w:rsidR="00F84DDA" w:rsidRDefault="00F84DDA" w:rsidP="00F84DDA">
      <w:pPr>
        <w:pStyle w:val="af6"/>
        <w:keepNext/>
        <w:rPr>
          <w:rtl/>
        </w:rPr>
      </w:pPr>
      <w:bookmarkStart w:id="1171" w:name="_ETM_Q1_4791555"/>
      <w:bookmarkEnd w:id="1171"/>
      <w:r>
        <w:rPr>
          <w:rtl/>
        </w:rPr>
        <w:t>היו"ר עאידה תומא סלימאן:</w:t>
      </w:r>
    </w:p>
    <w:p w:rsidR="00F84DDA" w:rsidRDefault="00F84DDA" w:rsidP="00F84DDA">
      <w:pPr>
        <w:pStyle w:val="KeepWithNext"/>
        <w:rPr>
          <w:rtl/>
        </w:rPr>
      </w:pPr>
    </w:p>
    <w:p w:rsidR="00F84DDA" w:rsidRDefault="00F84DDA" w:rsidP="00F84DDA">
      <w:pPr>
        <w:rPr>
          <w:rtl/>
        </w:rPr>
      </w:pPr>
      <w:r>
        <w:rPr>
          <w:rFonts w:hint="cs"/>
          <w:rtl/>
        </w:rPr>
        <w:t xml:space="preserve">בסדר. אני אומרת, </w:t>
      </w:r>
      <w:bookmarkStart w:id="1172" w:name="_ETM_Q1_4791992"/>
      <w:bookmarkEnd w:id="1172"/>
      <w:r>
        <w:rPr>
          <w:rFonts w:hint="cs"/>
          <w:rtl/>
        </w:rPr>
        <w:t xml:space="preserve">אם כבר חיתנו אותה אני לא רוצה שהיא לא תמשיך </w:t>
      </w:r>
      <w:bookmarkStart w:id="1173" w:name="_ETM_Q1_4798105"/>
      <w:bookmarkEnd w:id="1173"/>
      <w:r>
        <w:rPr>
          <w:rFonts w:hint="cs"/>
          <w:rtl/>
        </w:rPr>
        <w:t xml:space="preserve">את הלימודים שלה. אבל השאלה למה מנהל בית הספר לא </w:t>
      </w:r>
      <w:bookmarkStart w:id="1174" w:name="_ETM_Q1_4799957"/>
      <w:bookmarkEnd w:id="1174"/>
      <w:r>
        <w:rPr>
          <w:rFonts w:hint="cs"/>
          <w:rtl/>
        </w:rPr>
        <w:t xml:space="preserve">דיווח לפני שהעבירה קרתה, זאת הבעיה. </w:t>
      </w:r>
      <w:bookmarkStart w:id="1175" w:name="_ETM_Q1_4812189"/>
      <w:bookmarkEnd w:id="1175"/>
      <w:r>
        <w:rPr>
          <w:rFonts w:hint="cs"/>
          <w:rtl/>
        </w:rPr>
        <w:t xml:space="preserve">לא נבילה, אני מבקשת, אני צריכה לשאול את הפרקליטות למה </w:t>
      </w:r>
      <w:bookmarkStart w:id="1176" w:name="_ETM_Q1_4808441"/>
      <w:bookmarkEnd w:id="1176"/>
      <w:r>
        <w:rPr>
          <w:rFonts w:hint="cs"/>
          <w:rtl/>
        </w:rPr>
        <w:t xml:space="preserve">יש אפס כתבי אישום. </w:t>
      </w:r>
    </w:p>
    <w:p w:rsidR="00F84DDA" w:rsidRDefault="00F84DDA" w:rsidP="00F84DDA">
      <w:pPr>
        <w:rPr>
          <w:rtl/>
        </w:rPr>
      </w:pPr>
    </w:p>
    <w:p w:rsidR="00F84DDA" w:rsidRDefault="00F84DDA" w:rsidP="00F84DDA">
      <w:pPr>
        <w:pStyle w:val="af9"/>
        <w:keepNext/>
        <w:rPr>
          <w:rtl/>
        </w:rPr>
      </w:pPr>
      <w:r>
        <w:rPr>
          <w:rtl/>
        </w:rPr>
        <w:t xml:space="preserve">נבילה </w:t>
      </w:r>
      <w:proofErr w:type="spellStart"/>
      <w:r>
        <w:rPr>
          <w:rtl/>
        </w:rPr>
        <w:t>אספניולי</w:t>
      </w:r>
      <w:proofErr w:type="spellEnd"/>
      <w:r>
        <w:rPr>
          <w:rtl/>
        </w:rPr>
        <w:t>:</w:t>
      </w:r>
    </w:p>
    <w:p w:rsidR="00F84DDA" w:rsidRDefault="00F84DDA" w:rsidP="00F84DDA">
      <w:pPr>
        <w:pStyle w:val="KeepWithNext"/>
        <w:rPr>
          <w:rtl/>
        </w:rPr>
      </w:pPr>
    </w:p>
    <w:p w:rsidR="00F84DDA" w:rsidRDefault="00F84DDA" w:rsidP="00F84DDA">
      <w:pPr>
        <w:rPr>
          <w:rtl/>
        </w:rPr>
      </w:pPr>
      <w:r>
        <w:rPr>
          <w:rFonts w:hint="cs"/>
          <w:rtl/>
        </w:rPr>
        <w:t xml:space="preserve">לא, אבל אין - - - </w:t>
      </w:r>
      <w:bookmarkStart w:id="1177" w:name="_ETM_Q1_4814211"/>
      <w:bookmarkEnd w:id="1177"/>
      <w:r>
        <w:rPr>
          <w:rFonts w:hint="cs"/>
          <w:rtl/>
        </w:rPr>
        <w:t xml:space="preserve">במשרד הרווחה אין ממונים בחברה הערבית על הנושא הזה וצריך לדאוג לעניין הזה גם. </w:t>
      </w:r>
    </w:p>
    <w:p w:rsidR="00F84DDA" w:rsidRDefault="00F84DDA" w:rsidP="00F84DDA">
      <w:pPr>
        <w:rPr>
          <w:rtl/>
        </w:rPr>
      </w:pPr>
    </w:p>
    <w:p w:rsidR="00F84DDA" w:rsidRDefault="00F84DDA" w:rsidP="00F84DDA">
      <w:pPr>
        <w:pStyle w:val="af6"/>
        <w:keepNext/>
        <w:rPr>
          <w:rtl/>
        </w:rPr>
      </w:pPr>
      <w:bookmarkStart w:id="1178" w:name="_ETM_Q1_4819884"/>
      <w:bookmarkEnd w:id="1178"/>
      <w:r>
        <w:rPr>
          <w:rtl/>
        </w:rPr>
        <w:t>היו"ר עאידה תומא סלימאן:</w:t>
      </w:r>
    </w:p>
    <w:p w:rsidR="00F84DDA" w:rsidRDefault="00F84DDA" w:rsidP="00F84DDA">
      <w:pPr>
        <w:pStyle w:val="KeepWithNext"/>
        <w:rPr>
          <w:rtl/>
        </w:rPr>
      </w:pPr>
    </w:p>
    <w:p w:rsidR="00F84DDA" w:rsidRDefault="00F84DDA" w:rsidP="00F84DDA">
      <w:pPr>
        <w:rPr>
          <w:rtl/>
        </w:rPr>
      </w:pPr>
      <w:r>
        <w:rPr>
          <w:rFonts w:hint="cs"/>
          <w:rtl/>
        </w:rPr>
        <w:t xml:space="preserve">יש </w:t>
      </w:r>
      <w:bookmarkStart w:id="1179" w:name="_ETM_Q1_4821804"/>
      <w:bookmarkEnd w:id="1179"/>
      <w:r>
        <w:rPr>
          <w:rFonts w:hint="cs"/>
          <w:rtl/>
        </w:rPr>
        <w:t>פקידי סעד שאמורים לבצע את</w:t>
      </w:r>
      <w:bookmarkStart w:id="1180" w:name="_ETM_Q1_4826516"/>
      <w:bookmarkEnd w:id="1180"/>
      <w:r>
        <w:rPr>
          <w:rFonts w:hint="cs"/>
          <w:rtl/>
        </w:rPr>
        <w:t xml:space="preserve"> העבודה שלהם בענייני קטינים, הם אמורים להיות ממונים על </w:t>
      </w:r>
      <w:bookmarkStart w:id="1181" w:name="_ETM_Q1_4829373"/>
      <w:bookmarkEnd w:id="1181"/>
      <w:r>
        <w:rPr>
          <w:rFonts w:hint="cs"/>
          <w:rtl/>
        </w:rPr>
        <w:t>העניין הזה, אני לא רוצה לפטור אותם מהאחריות הזו.</w:t>
      </w:r>
    </w:p>
    <w:p w:rsidR="00F84DDA" w:rsidRDefault="00F84DDA" w:rsidP="00F84DDA">
      <w:pPr>
        <w:rPr>
          <w:rtl/>
        </w:rPr>
      </w:pPr>
    </w:p>
    <w:p w:rsidR="00F84DDA" w:rsidRDefault="00F84DDA" w:rsidP="00F84DDA">
      <w:pPr>
        <w:rPr>
          <w:rtl/>
        </w:rPr>
      </w:pPr>
      <w:r>
        <w:rPr>
          <w:rFonts w:hint="cs"/>
          <w:rtl/>
        </w:rPr>
        <w:t>מה</w:t>
      </w:r>
      <w:bookmarkStart w:id="1182" w:name="_ETM_Q1_4833078"/>
      <w:bookmarkEnd w:id="1182"/>
      <w:r>
        <w:rPr>
          <w:rFonts w:hint="cs"/>
          <w:rtl/>
        </w:rPr>
        <w:t>פרקליטות, תשובה,</w:t>
      </w:r>
      <w:bookmarkStart w:id="1183" w:name="_ETM_Q1_4835899"/>
      <w:bookmarkEnd w:id="1183"/>
      <w:r>
        <w:rPr>
          <w:rFonts w:hint="cs"/>
          <w:rtl/>
        </w:rPr>
        <w:t xml:space="preserve"> אפס כתבי אישום ב-2016, אפס כתבי אישום ב-2017, מה </w:t>
      </w:r>
      <w:bookmarkStart w:id="1184" w:name="_ETM_Q1_4840038"/>
      <w:bookmarkEnd w:id="1184"/>
      <w:r>
        <w:rPr>
          <w:rFonts w:hint="cs"/>
          <w:rtl/>
        </w:rPr>
        <w:t xml:space="preserve">קורה. </w:t>
      </w:r>
    </w:p>
    <w:p w:rsidR="00F84DDA" w:rsidRDefault="00F84DDA" w:rsidP="00F84DDA">
      <w:pPr>
        <w:rPr>
          <w:rtl/>
        </w:rPr>
      </w:pPr>
    </w:p>
    <w:p w:rsidR="00682515" w:rsidRDefault="00682515" w:rsidP="00682515">
      <w:pPr>
        <w:pStyle w:val="af9"/>
        <w:keepNext/>
        <w:rPr>
          <w:rtl/>
        </w:rPr>
      </w:pPr>
      <w:bookmarkStart w:id="1185" w:name="_ETM_Q1_4841349"/>
      <w:bookmarkEnd w:id="1185"/>
      <w:r>
        <w:rPr>
          <w:rtl/>
        </w:rPr>
        <w:t>עדית נחמן: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 xml:space="preserve">קודם כל אנחנו רוצים להגיש שהנתונים של 2017 הועברו מלשכת שרה לוועדת החוקה. הנתונים אכן מדאיגים והשרה עם קבלתם פנתה לפרקליט המדינה בבקשה לבחון את מדיניות האכיפה ומדיניות </w:t>
      </w:r>
      <w:bookmarkStart w:id="1186" w:name="_ETM_Q1_4864603"/>
      <w:bookmarkEnd w:id="1186"/>
      <w:r>
        <w:rPr>
          <w:rFonts w:hint="cs"/>
          <w:rtl/>
        </w:rPr>
        <w:t>התביעה. זה בעניין הזה וגם נציגת הפרקליטות נמצאת כאן.</w:t>
      </w:r>
      <w:bookmarkStart w:id="1187" w:name="_ETM_Q1_4871914"/>
      <w:bookmarkStart w:id="1188" w:name="_ETM_Q1_4867979"/>
      <w:bookmarkEnd w:id="1187"/>
      <w:bookmarkEnd w:id="1188"/>
      <w:r>
        <w:rPr>
          <w:rFonts w:hint="cs"/>
          <w:rtl/>
        </w:rPr>
        <w:t xml:space="preserve"> אני קודם כל - - -</w:t>
      </w:r>
    </w:p>
    <w:p w:rsidR="00682515" w:rsidRDefault="00682515" w:rsidP="00682515">
      <w:pPr>
        <w:rPr>
          <w:rtl/>
        </w:rPr>
      </w:pPr>
    </w:p>
    <w:p w:rsidR="00682515" w:rsidRDefault="00682515" w:rsidP="00682515">
      <w:pPr>
        <w:pStyle w:val="af6"/>
        <w:keepNext/>
        <w:rPr>
          <w:rtl/>
        </w:rPr>
      </w:pPr>
      <w:bookmarkStart w:id="1189" w:name="_ETM_Q1_4871801"/>
      <w:bookmarkEnd w:id="1189"/>
      <w:r>
        <w:rPr>
          <w:rtl/>
        </w:rPr>
        <w:t>היו"ר עאידה תומא סלימאן: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 xml:space="preserve">אני מתפלאה. הנתונים של 2016 </w:t>
      </w:r>
      <w:bookmarkStart w:id="1190" w:name="_ETM_Q1_4876387"/>
      <w:bookmarkEnd w:id="1190"/>
      <w:r>
        <w:rPr>
          <w:rFonts w:hint="cs"/>
          <w:rtl/>
        </w:rPr>
        <w:t>לא הועברו לשרה גם כן?</w:t>
      </w:r>
    </w:p>
    <w:p w:rsidR="00682515" w:rsidRDefault="00682515" w:rsidP="00682515">
      <w:pPr>
        <w:rPr>
          <w:rtl/>
        </w:rPr>
      </w:pPr>
    </w:p>
    <w:p w:rsidR="00682515" w:rsidRDefault="00682515" w:rsidP="00682515">
      <w:pPr>
        <w:pStyle w:val="af9"/>
        <w:keepNext/>
        <w:rPr>
          <w:rtl/>
        </w:rPr>
      </w:pPr>
      <w:bookmarkStart w:id="1191" w:name="_ETM_Q1_4874796"/>
      <w:bookmarkEnd w:id="1191"/>
      <w:r>
        <w:rPr>
          <w:rtl/>
        </w:rPr>
        <w:t>עדית נחמן: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 xml:space="preserve">הנתונים של 2016 הועברו לפי חובת </w:t>
      </w:r>
      <w:bookmarkStart w:id="1192" w:name="_ETM_Q1_4879298"/>
      <w:bookmarkEnd w:id="1192"/>
      <w:r>
        <w:rPr>
          <w:rFonts w:hint="cs"/>
          <w:rtl/>
        </w:rPr>
        <w:t>הדיווח לפני שנה. אנחנו - - -</w:t>
      </w:r>
    </w:p>
    <w:p w:rsidR="00682515" w:rsidRDefault="00682515" w:rsidP="00682515">
      <w:pPr>
        <w:pStyle w:val="af6"/>
        <w:keepNext/>
        <w:rPr>
          <w:rtl/>
        </w:rPr>
      </w:pPr>
      <w:bookmarkStart w:id="1193" w:name="_ETM_Q1_4879688"/>
      <w:bookmarkStart w:id="1194" w:name="_ETM_Q1_4880850"/>
      <w:bookmarkEnd w:id="1193"/>
      <w:bookmarkEnd w:id="1194"/>
      <w:r>
        <w:rPr>
          <w:rtl/>
        </w:rPr>
        <w:t>היו"ר עאידה תומא סלימאן: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 xml:space="preserve">ואז זה לא עורר </w:t>
      </w:r>
      <w:bookmarkStart w:id="1195" w:name="_ETM_Q1_4883222"/>
      <w:bookmarkEnd w:id="1195"/>
      <w:r>
        <w:rPr>
          <w:rFonts w:hint="cs"/>
          <w:rtl/>
        </w:rPr>
        <w:t>אצל השרה משהו?</w:t>
      </w:r>
    </w:p>
    <w:p w:rsidR="00682515" w:rsidRDefault="00682515" w:rsidP="00682515">
      <w:pPr>
        <w:rPr>
          <w:rtl/>
        </w:rPr>
      </w:pPr>
    </w:p>
    <w:p w:rsidR="00682515" w:rsidRDefault="00682515" w:rsidP="00682515">
      <w:pPr>
        <w:pStyle w:val="af9"/>
        <w:keepNext/>
        <w:rPr>
          <w:rtl/>
        </w:rPr>
      </w:pPr>
      <w:bookmarkStart w:id="1196" w:name="_ETM_Q1_4884298"/>
      <w:bookmarkEnd w:id="1196"/>
      <w:r>
        <w:rPr>
          <w:rtl/>
        </w:rPr>
        <w:t>עדית נחמן: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 xml:space="preserve">קודם כל הנתונים היו אחרים ב-2016 והנתונים של </w:t>
      </w:r>
      <w:bookmarkStart w:id="1197" w:name="_ETM_Q1_4891176"/>
      <w:bookmarkEnd w:id="1197"/>
      <w:r>
        <w:rPr>
          <w:rFonts w:hint="cs"/>
          <w:rtl/>
        </w:rPr>
        <w:t>2017 מדאיגים אותנו - - -</w:t>
      </w:r>
    </w:p>
    <w:p w:rsidR="00682515" w:rsidRDefault="00682515" w:rsidP="00682515">
      <w:pPr>
        <w:rPr>
          <w:rtl/>
        </w:rPr>
      </w:pPr>
    </w:p>
    <w:p w:rsidR="00682515" w:rsidRDefault="00682515" w:rsidP="00682515">
      <w:pPr>
        <w:pStyle w:val="af6"/>
        <w:keepNext/>
        <w:rPr>
          <w:rtl/>
        </w:rPr>
      </w:pPr>
      <w:bookmarkStart w:id="1198" w:name="_ETM_Q1_4891920"/>
      <w:bookmarkEnd w:id="1198"/>
      <w:r>
        <w:rPr>
          <w:rtl/>
        </w:rPr>
        <w:t>היו"ר עאידה תומא סלימאן: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>ש</w:t>
      </w:r>
      <w:bookmarkStart w:id="1199" w:name="_ETM_Q1_4893304"/>
      <w:bookmarkEnd w:id="1199"/>
      <w:r>
        <w:rPr>
          <w:rFonts w:hint="cs"/>
          <w:rtl/>
        </w:rPr>
        <w:t xml:space="preserve">ל 2016 גם היו אפס. </w:t>
      </w:r>
      <w:bookmarkStart w:id="1200" w:name="_ETM_Q1_4896665"/>
      <w:bookmarkEnd w:id="1200"/>
    </w:p>
    <w:p w:rsidR="00682515" w:rsidRDefault="00682515" w:rsidP="00682515">
      <w:pPr>
        <w:rPr>
          <w:rtl/>
        </w:rPr>
      </w:pPr>
      <w:bookmarkStart w:id="1201" w:name="_ETM_Q1_4893882"/>
      <w:bookmarkStart w:id="1202" w:name="_ETM_Q1_4894459"/>
      <w:bookmarkEnd w:id="1201"/>
      <w:bookmarkEnd w:id="1202"/>
    </w:p>
    <w:p w:rsidR="00682515" w:rsidRDefault="00682515" w:rsidP="00682515">
      <w:pPr>
        <w:pStyle w:val="af9"/>
        <w:keepNext/>
        <w:rPr>
          <w:rtl/>
        </w:rPr>
      </w:pPr>
      <w:bookmarkStart w:id="1203" w:name="_ETM_Q1_4896224"/>
      <w:bookmarkEnd w:id="1203"/>
      <w:r>
        <w:rPr>
          <w:rtl/>
        </w:rPr>
        <w:t>עדית נחמן: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 xml:space="preserve">נכון. זה לא סותר. של 16' מדאיגים ושל 17' מדאיגים </w:t>
      </w:r>
      <w:bookmarkStart w:id="1204" w:name="_ETM_Q1_4901091"/>
      <w:bookmarkEnd w:id="1204"/>
      <w:r>
        <w:rPr>
          <w:rFonts w:hint="cs"/>
          <w:rtl/>
        </w:rPr>
        <w:t>- - -</w:t>
      </w:r>
    </w:p>
    <w:p w:rsidR="00682515" w:rsidRDefault="00682515" w:rsidP="00682515">
      <w:pPr>
        <w:rPr>
          <w:rtl/>
        </w:rPr>
      </w:pPr>
    </w:p>
    <w:p w:rsidR="00682515" w:rsidRDefault="00682515" w:rsidP="00682515">
      <w:pPr>
        <w:pStyle w:val="af6"/>
        <w:keepNext/>
        <w:rPr>
          <w:rtl/>
        </w:rPr>
      </w:pPr>
      <w:bookmarkStart w:id="1205" w:name="_ETM_Q1_4901855"/>
      <w:bookmarkEnd w:id="1205"/>
      <w:r>
        <w:rPr>
          <w:rtl/>
        </w:rPr>
        <w:t>היו"ר עאידה תומא סלימאן: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 xml:space="preserve">שנייה, יש משהו שאני לא מבינה אותו. להחליט </w:t>
      </w:r>
      <w:bookmarkStart w:id="1206" w:name="_ETM_Q1_4908049"/>
      <w:bookmarkEnd w:id="1206"/>
      <w:r>
        <w:rPr>
          <w:rFonts w:hint="cs"/>
          <w:rtl/>
        </w:rPr>
        <w:t xml:space="preserve">על הגשת כתבי אישום זה בידיים של הפרקליטות. אבל לראות </w:t>
      </w:r>
      <w:bookmarkStart w:id="1207" w:name="_ETM_Q1_4912317"/>
      <w:bookmarkEnd w:id="1207"/>
      <w:r>
        <w:rPr>
          <w:rFonts w:hint="cs"/>
          <w:rtl/>
        </w:rPr>
        <w:t xml:space="preserve">את התוצאות בסוף השנה אתם מופתעים? זה פרי העשייה שלכם, </w:t>
      </w:r>
      <w:bookmarkStart w:id="1208" w:name="_ETM_Q1_4919201"/>
      <w:bookmarkEnd w:id="1208"/>
      <w:r>
        <w:rPr>
          <w:rFonts w:hint="cs"/>
          <w:rtl/>
        </w:rPr>
        <w:t xml:space="preserve">מה אתם מופתעות. </w:t>
      </w:r>
    </w:p>
    <w:p w:rsidR="00682515" w:rsidRDefault="00682515" w:rsidP="00682515">
      <w:pPr>
        <w:rPr>
          <w:rtl/>
        </w:rPr>
      </w:pPr>
    </w:p>
    <w:p w:rsidR="00682515" w:rsidRDefault="00682515" w:rsidP="00682515">
      <w:pPr>
        <w:pStyle w:val="af9"/>
        <w:keepNext/>
        <w:rPr>
          <w:rtl/>
        </w:rPr>
      </w:pPr>
      <w:r>
        <w:rPr>
          <w:rtl/>
        </w:rPr>
        <w:t>עדית נחמן: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 xml:space="preserve">נמצאת פה נציגה של הפרקליטות שהיא תיכף </w:t>
      </w:r>
      <w:bookmarkStart w:id="1209" w:name="_ETM_Q1_4920406"/>
      <w:bookmarkEnd w:id="1209"/>
      <w:r>
        <w:rPr>
          <w:rFonts w:hint="cs"/>
          <w:rtl/>
        </w:rPr>
        <w:t xml:space="preserve">תדבר, אני רק רוצה להשלים כמה נתונים ומענה </w:t>
      </w:r>
      <w:bookmarkStart w:id="1210" w:name="_ETM_Q1_4928159"/>
      <w:bookmarkEnd w:id="1210"/>
      <w:r>
        <w:rPr>
          <w:rFonts w:hint="cs"/>
          <w:rtl/>
        </w:rPr>
        <w:t>- - -</w:t>
      </w:r>
    </w:p>
    <w:p w:rsidR="007938D8" w:rsidRDefault="007938D8" w:rsidP="007938D8">
      <w:pPr>
        <w:rPr>
          <w:rtl/>
        </w:rPr>
      </w:pPr>
      <w:bookmarkStart w:id="1211" w:name="_ETM_Q1_4425191"/>
      <w:bookmarkEnd w:id="1211"/>
    </w:p>
    <w:p w:rsidR="00682515" w:rsidRDefault="00682515" w:rsidP="00682515">
      <w:pPr>
        <w:pStyle w:val="af6"/>
        <w:keepNext/>
        <w:rPr>
          <w:rtl/>
        </w:rPr>
      </w:pPr>
      <w:bookmarkStart w:id="1212" w:name="_ETM_Q1_4925841"/>
      <w:bookmarkEnd w:id="1212"/>
      <w:r>
        <w:rPr>
          <w:rtl/>
        </w:rPr>
        <w:t>היו"ר עאידה תומא סלימאן: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 xml:space="preserve">אבל אני כיוונתי את השאלה לפרקליטות אז למה </w:t>
      </w:r>
      <w:bookmarkStart w:id="1213" w:name="_ETM_Q1_4931301"/>
      <w:bookmarkEnd w:id="1213"/>
      <w:r>
        <w:rPr>
          <w:rFonts w:hint="cs"/>
          <w:rtl/>
        </w:rPr>
        <w:t>את ענית. אני רציתי תשובה מהפרקליטות ואת התנדבת לענות, נכון?</w:t>
      </w:r>
    </w:p>
    <w:p w:rsidR="00682515" w:rsidRDefault="00682515" w:rsidP="00682515">
      <w:pPr>
        <w:rPr>
          <w:rtl/>
        </w:rPr>
      </w:pPr>
    </w:p>
    <w:p w:rsidR="00682515" w:rsidRDefault="00682515" w:rsidP="00682515">
      <w:pPr>
        <w:pStyle w:val="af9"/>
        <w:keepNext/>
        <w:rPr>
          <w:rtl/>
        </w:rPr>
      </w:pPr>
      <w:r>
        <w:rPr>
          <w:rtl/>
        </w:rPr>
        <w:t>עדית נחמן: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 xml:space="preserve">אנחנו </w:t>
      </w:r>
      <w:bookmarkStart w:id="1214" w:name="_ETM_Q1_4935926"/>
      <w:bookmarkEnd w:id="1214"/>
      <w:r>
        <w:rPr>
          <w:rFonts w:hint="cs"/>
          <w:rtl/>
        </w:rPr>
        <w:t xml:space="preserve">רוצים כן לעדכן על מהלכים שמשרד המשפטים עושה כדי לטפל בתופעה. </w:t>
      </w:r>
    </w:p>
    <w:p w:rsidR="00682515" w:rsidRDefault="00682515" w:rsidP="00682515">
      <w:pPr>
        <w:rPr>
          <w:rtl/>
        </w:rPr>
      </w:pPr>
    </w:p>
    <w:p w:rsidR="00682515" w:rsidRDefault="00682515" w:rsidP="00682515">
      <w:pPr>
        <w:pStyle w:val="af6"/>
        <w:keepNext/>
        <w:rPr>
          <w:rtl/>
        </w:rPr>
      </w:pPr>
      <w:bookmarkStart w:id="1215" w:name="_ETM_Q1_4936089"/>
      <w:bookmarkStart w:id="1216" w:name="_ETM_Q1_4937791"/>
      <w:bookmarkEnd w:id="1215"/>
      <w:bookmarkEnd w:id="1216"/>
      <w:r>
        <w:rPr>
          <w:rtl/>
        </w:rPr>
        <w:t>היו"ר עאידה תומא סלימאן: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 xml:space="preserve">יעשה. בינתיים הוא לא עושה. </w:t>
      </w:r>
    </w:p>
    <w:p w:rsidR="00682515" w:rsidRDefault="00682515" w:rsidP="00682515">
      <w:pPr>
        <w:rPr>
          <w:rtl/>
        </w:rPr>
      </w:pPr>
    </w:p>
    <w:p w:rsidR="00682515" w:rsidRDefault="00682515" w:rsidP="00682515">
      <w:pPr>
        <w:pStyle w:val="af9"/>
        <w:keepNext/>
        <w:rPr>
          <w:rtl/>
        </w:rPr>
      </w:pPr>
      <w:bookmarkStart w:id="1217" w:name="_ETM_Q1_4942065"/>
      <w:bookmarkStart w:id="1218" w:name="_ETM_Q1_4943578"/>
      <w:bookmarkEnd w:id="1217"/>
      <w:bookmarkEnd w:id="1218"/>
      <w:r>
        <w:rPr>
          <w:rtl/>
        </w:rPr>
        <w:t>עדית נחמן: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 xml:space="preserve">עושה, עושה, אני אשמח </w:t>
      </w:r>
      <w:bookmarkStart w:id="1219" w:name="_ETM_Q1_4947139"/>
      <w:bookmarkEnd w:id="1219"/>
      <w:r>
        <w:rPr>
          <w:rFonts w:hint="cs"/>
          <w:rtl/>
        </w:rPr>
        <w:t xml:space="preserve">לעדכן אם אפשר. </w:t>
      </w:r>
    </w:p>
    <w:p w:rsidR="00682515" w:rsidRDefault="00682515" w:rsidP="00682515">
      <w:pPr>
        <w:rPr>
          <w:rtl/>
        </w:rPr>
      </w:pPr>
    </w:p>
    <w:p w:rsidR="00682515" w:rsidRDefault="00682515" w:rsidP="00682515">
      <w:pPr>
        <w:pStyle w:val="af6"/>
        <w:keepNext/>
        <w:rPr>
          <w:rtl/>
        </w:rPr>
      </w:pPr>
      <w:bookmarkStart w:id="1220" w:name="_ETM_Q1_4950167"/>
      <w:bookmarkEnd w:id="1220"/>
      <w:r>
        <w:rPr>
          <w:rtl/>
        </w:rPr>
        <w:t>היו"ר עאידה תומא סלימאן: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 xml:space="preserve">בבקשה. </w:t>
      </w:r>
    </w:p>
    <w:p w:rsidR="00682515" w:rsidRDefault="00682515" w:rsidP="00682515">
      <w:pPr>
        <w:rPr>
          <w:rtl/>
        </w:rPr>
      </w:pPr>
    </w:p>
    <w:p w:rsidR="00682515" w:rsidRDefault="00682515" w:rsidP="00682515">
      <w:pPr>
        <w:pStyle w:val="af9"/>
        <w:keepNext/>
        <w:rPr>
          <w:rtl/>
        </w:rPr>
      </w:pPr>
      <w:bookmarkStart w:id="1221" w:name="_ETM_Q1_4950850"/>
      <w:bookmarkEnd w:id="1221"/>
      <w:r>
        <w:rPr>
          <w:rtl/>
        </w:rPr>
        <w:t>עדית נחמן: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 xml:space="preserve">אז קודם כל הוועדה הבין משרדית </w:t>
      </w:r>
      <w:bookmarkStart w:id="1222" w:name="_ETM_Q1_4953026"/>
      <w:bookmarkEnd w:id="1222"/>
      <w:r>
        <w:rPr>
          <w:rFonts w:hint="cs"/>
          <w:rtl/>
        </w:rPr>
        <w:t xml:space="preserve">לטיפול בתופעת הפוליגמיה, למרות שנישואי קטינים זה לא הנושא שהיא עוסקת </w:t>
      </w:r>
      <w:bookmarkStart w:id="1223" w:name="_ETM_Q1_4957798"/>
      <w:bookmarkEnd w:id="1223"/>
      <w:r>
        <w:rPr>
          <w:rFonts w:hint="cs"/>
          <w:rtl/>
        </w:rPr>
        <w:t xml:space="preserve">בו היא כן מחברת בדוח שלה בין נושא הפוליגמיה לנישואי </w:t>
      </w:r>
      <w:bookmarkStart w:id="1224" w:name="_ETM_Q1_4961833"/>
      <w:bookmarkEnd w:id="1224"/>
      <w:r>
        <w:rPr>
          <w:rFonts w:hint="cs"/>
          <w:rtl/>
        </w:rPr>
        <w:t xml:space="preserve">קטינים ומתייחסת לזה גם בהמלצות בתחום הטיפול, בתחום החינוך, בתחום </w:t>
      </w:r>
      <w:bookmarkStart w:id="1225" w:name="_ETM_Q1_4968061"/>
      <w:bookmarkEnd w:id="1225"/>
      <w:r>
        <w:rPr>
          <w:rFonts w:hint="cs"/>
          <w:rtl/>
        </w:rPr>
        <w:t xml:space="preserve">הבריאות, כן נעשית התייחסות לזה בדוח שהוועדה עמלה עליו. </w:t>
      </w:r>
    </w:p>
    <w:p w:rsidR="00682515" w:rsidRDefault="00682515" w:rsidP="00682515">
      <w:pPr>
        <w:rPr>
          <w:rtl/>
        </w:rPr>
      </w:pPr>
    </w:p>
    <w:p w:rsidR="00682515" w:rsidRDefault="00682515" w:rsidP="00682515">
      <w:pPr>
        <w:pStyle w:val="af6"/>
        <w:keepNext/>
        <w:rPr>
          <w:rtl/>
        </w:rPr>
      </w:pPr>
      <w:bookmarkStart w:id="1226" w:name="_ETM_Q1_4975814"/>
      <w:bookmarkStart w:id="1227" w:name="_ETM_Q1_4976951"/>
      <w:bookmarkEnd w:id="1226"/>
      <w:bookmarkEnd w:id="1227"/>
      <w:r>
        <w:rPr>
          <w:rtl/>
        </w:rPr>
        <w:t>היו"ר עאידה תומא סלימאן: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682515">
      <w:pPr>
        <w:rPr>
          <w:rtl/>
        </w:rPr>
      </w:pPr>
      <w:r>
        <w:rPr>
          <w:rFonts w:hint="cs"/>
          <w:rtl/>
        </w:rPr>
        <w:t xml:space="preserve">אנחנו </w:t>
      </w:r>
      <w:bookmarkStart w:id="1228" w:name="_ETM_Q1_4977793"/>
      <w:bookmarkEnd w:id="1228"/>
      <w:r>
        <w:rPr>
          <w:rFonts w:hint="cs"/>
          <w:rtl/>
        </w:rPr>
        <w:t xml:space="preserve">נקיים דיון מיוחד על ההמלצות האלה. אבל בינתיים אני לא </w:t>
      </w:r>
      <w:bookmarkStart w:id="1229" w:name="_ETM_Q1_4984127"/>
      <w:bookmarkEnd w:id="1229"/>
      <w:r>
        <w:rPr>
          <w:rFonts w:hint="cs"/>
          <w:rtl/>
        </w:rPr>
        <w:t xml:space="preserve">במקרה אמרתי יעשה. זה עדיין אפילו המלצות שלא הוגשו ולא </w:t>
      </w:r>
      <w:bookmarkStart w:id="1230" w:name="_ETM_Q1_4991229"/>
      <w:bookmarkEnd w:id="1230"/>
      <w:r>
        <w:rPr>
          <w:rFonts w:hint="cs"/>
          <w:rtl/>
        </w:rPr>
        <w:t xml:space="preserve">הוחלט עליהן. </w:t>
      </w:r>
    </w:p>
    <w:p w:rsidR="00682515" w:rsidRDefault="00682515" w:rsidP="00682515">
      <w:pPr>
        <w:pStyle w:val="af9"/>
        <w:keepNext/>
        <w:rPr>
          <w:rtl/>
        </w:rPr>
      </w:pPr>
      <w:bookmarkStart w:id="1231" w:name="_ETM_Q1_4987240"/>
      <w:bookmarkStart w:id="1232" w:name="_ETM_Q1_4991579"/>
      <w:bookmarkEnd w:id="1231"/>
      <w:bookmarkEnd w:id="1232"/>
      <w:r>
        <w:rPr>
          <w:rtl/>
        </w:rPr>
        <w:t>עדית נחמן:</w:t>
      </w:r>
    </w:p>
    <w:p w:rsidR="00682515" w:rsidRDefault="00682515" w:rsidP="00682515">
      <w:pPr>
        <w:pStyle w:val="KeepWithNext"/>
        <w:rPr>
          <w:rtl/>
        </w:rPr>
      </w:pPr>
    </w:p>
    <w:p w:rsidR="00682515" w:rsidRDefault="00682515" w:rsidP="009E1874">
      <w:pPr>
        <w:rPr>
          <w:rtl/>
        </w:rPr>
      </w:pPr>
      <w:r>
        <w:rPr>
          <w:rFonts w:hint="cs"/>
          <w:rtl/>
        </w:rPr>
        <w:t>הדוח עדיין לא, נכון. השבוע צריכה להתפרסם הנחיית יועץ חדשה שעבדנו עליה בשנה האחרונה לגבי</w:t>
      </w:r>
      <w:r w:rsidR="00465B7D">
        <w:rPr>
          <w:rFonts w:hint="cs"/>
          <w:rtl/>
        </w:rPr>
        <w:t xml:space="preserve"> </w:t>
      </w:r>
      <w:bookmarkStart w:id="1233" w:name="_ETM_Q1_4999422"/>
      <w:bookmarkEnd w:id="1233"/>
      <w:r>
        <w:rPr>
          <w:rFonts w:hint="cs"/>
          <w:rtl/>
        </w:rPr>
        <w:t xml:space="preserve">מדיניות הפרקליטות בטיפול בבקשות להיתר לנישואי קטינים שמנחה את הפרקליטויות </w:t>
      </w:r>
      <w:bookmarkStart w:id="1234" w:name="_ETM_Q1_5004277"/>
      <w:bookmarkEnd w:id="1234"/>
      <w:r>
        <w:rPr>
          <w:rFonts w:hint="cs"/>
          <w:rtl/>
        </w:rPr>
        <w:t xml:space="preserve">האזרחיות כיצד לנהוג כשמגיעות אליהם בקשות לייצג את היועץ המשפטי </w:t>
      </w:r>
      <w:bookmarkStart w:id="1235" w:name="_ETM_Q1_5011670"/>
      <w:bookmarkEnd w:id="1235"/>
      <w:r>
        <w:rPr>
          <w:rFonts w:hint="cs"/>
          <w:rtl/>
        </w:rPr>
        <w:t xml:space="preserve">לממשלה ובקשות להיתר לנישואי קטינים. </w:t>
      </w:r>
      <w:bookmarkStart w:id="1236" w:name="_ETM_Q1_5013723"/>
      <w:bookmarkEnd w:id="1236"/>
      <w:r>
        <w:rPr>
          <w:rFonts w:hint="cs"/>
          <w:rtl/>
        </w:rPr>
        <w:t xml:space="preserve">במסגרת הנחיית היועץ הזאת גם </w:t>
      </w:r>
      <w:bookmarkStart w:id="1237" w:name="_ETM_Q1_5018876"/>
      <w:bookmarkEnd w:id="1237"/>
      <w:r>
        <w:rPr>
          <w:rFonts w:hint="cs"/>
          <w:rtl/>
        </w:rPr>
        <w:t xml:space="preserve">קבועה החובה לדיווח של כל הרשויות לגורמי האכיפה על מקרים של נישואי קטינים שמגיעים לידיעתם. </w:t>
      </w:r>
      <w:r w:rsidR="00ED0C19">
        <w:rPr>
          <w:rFonts w:hint="cs"/>
          <w:rtl/>
        </w:rPr>
        <w:t xml:space="preserve">אני צריכה לציין קודם כל שיש נהלים קבועים </w:t>
      </w:r>
      <w:bookmarkStart w:id="1238" w:name="_ETM_Q1_5030397"/>
      <w:bookmarkEnd w:id="1238"/>
      <w:r w:rsidR="00ED0C19">
        <w:rPr>
          <w:rFonts w:hint="cs"/>
          <w:rtl/>
        </w:rPr>
        <w:t>לגבי דיווח על עבירה של ריבוי נישואין גם לרשות האוכלוסין</w:t>
      </w:r>
      <w:bookmarkStart w:id="1239" w:name="_ETM_Q1_5036623"/>
      <w:bookmarkEnd w:id="1239"/>
      <w:r w:rsidR="00ED0C19">
        <w:rPr>
          <w:rFonts w:hint="cs"/>
          <w:rtl/>
        </w:rPr>
        <w:t xml:space="preserve">, גם לפרקליטויות וגם לבתי הדין הרבניים. הנהלים </w:t>
      </w:r>
      <w:bookmarkStart w:id="1240" w:name="_ETM_Q1_5043173"/>
      <w:bookmarkEnd w:id="1240"/>
      <w:r w:rsidR="00ED0C19">
        <w:rPr>
          <w:rFonts w:hint="cs"/>
          <w:rtl/>
        </w:rPr>
        <w:t xml:space="preserve">האלה יעודכנו ככה שיכללו גם את עבירות לפי גיל הנישואין. </w:t>
      </w:r>
      <w:bookmarkStart w:id="1241" w:name="_ETM_Q1_5046768"/>
      <w:bookmarkEnd w:id="1241"/>
    </w:p>
    <w:p w:rsidR="00ED0C19" w:rsidRDefault="00ED0C19" w:rsidP="009E1874">
      <w:pPr>
        <w:rPr>
          <w:rtl/>
        </w:rPr>
      </w:pPr>
    </w:p>
    <w:p w:rsidR="00ED0C19" w:rsidRDefault="00ED0C19" w:rsidP="009E1874">
      <w:pPr>
        <w:rPr>
          <w:rtl/>
        </w:rPr>
      </w:pPr>
      <w:r>
        <w:rPr>
          <w:rFonts w:hint="cs"/>
          <w:rtl/>
        </w:rPr>
        <w:t>ל</w:t>
      </w:r>
      <w:bookmarkStart w:id="1242" w:name="_ETM_Q1_5046986"/>
      <w:bookmarkEnd w:id="1242"/>
      <w:r>
        <w:rPr>
          <w:rFonts w:hint="cs"/>
          <w:rtl/>
        </w:rPr>
        <w:t xml:space="preserve">גבי בתי הדין השרעיים - הנוהל שלהם כולל </w:t>
      </w:r>
      <w:bookmarkStart w:id="1243" w:name="_ETM_Q1_5047397"/>
      <w:bookmarkEnd w:id="1243"/>
      <w:r>
        <w:rPr>
          <w:rFonts w:hint="cs"/>
          <w:rtl/>
        </w:rPr>
        <w:t xml:space="preserve">כבר היום, והם פה כדי לדווח, הנוהל שלהם כולל כבר היום הנחיה ברורה כיצד לדווח ולמי לדווח במשטרה על עבירות </w:t>
      </w:r>
      <w:bookmarkStart w:id="1244" w:name="_ETM_Q1_5057216"/>
      <w:bookmarkEnd w:id="1244"/>
      <w:r>
        <w:rPr>
          <w:rFonts w:hint="cs"/>
          <w:rtl/>
        </w:rPr>
        <w:t xml:space="preserve">לפי חוק גיל הנישואין והם אכן עושים את זה. </w:t>
      </w:r>
      <w:bookmarkStart w:id="1245" w:name="_ETM_Q1_5060380"/>
      <w:bookmarkEnd w:id="1245"/>
      <w:r>
        <w:rPr>
          <w:rFonts w:hint="cs"/>
          <w:rtl/>
        </w:rPr>
        <w:t xml:space="preserve">ובנתונים שהועברו אלינו ל-2017 רואים שהרוב המוחלט של המקרים שהגיעו </w:t>
      </w:r>
      <w:bookmarkStart w:id="1246" w:name="_ETM_Q1_5067137"/>
      <w:bookmarkEnd w:id="1246"/>
      <w:r>
        <w:rPr>
          <w:rFonts w:hint="cs"/>
          <w:rtl/>
        </w:rPr>
        <w:t xml:space="preserve">אליהם בדיעבד אכן מדווחים לגורמי האכיפה. יש בתי דין שיש </w:t>
      </w:r>
      <w:bookmarkStart w:id="1247" w:name="_ETM_Q1_5071387"/>
      <w:bookmarkEnd w:id="1247"/>
      <w:r>
        <w:rPr>
          <w:rFonts w:hint="cs"/>
          <w:rtl/>
        </w:rPr>
        <w:t xml:space="preserve">בהם בעיות נקודתיות והנהלת בתי הדין השרעיים אכן מטפלת </w:t>
      </w:r>
      <w:bookmarkStart w:id="1248" w:name="_ETM_Q1_5075629"/>
      <w:bookmarkEnd w:id="1248"/>
      <w:r>
        <w:rPr>
          <w:rFonts w:hint="cs"/>
          <w:rtl/>
        </w:rPr>
        <w:t xml:space="preserve">בזה. אבל יש נהלים, והנהלים של הרבנים ושל </w:t>
      </w:r>
      <w:bookmarkStart w:id="1249" w:name="_ETM_Q1_5083057"/>
      <w:bookmarkEnd w:id="1249"/>
      <w:r>
        <w:rPr>
          <w:rFonts w:hint="cs"/>
          <w:rtl/>
        </w:rPr>
        <w:t xml:space="preserve">רשות האוכלוסין יעודכנו. </w:t>
      </w:r>
    </w:p>
    <w:p w:rsidR="00ED0C19" w:rsidRDefault="00ED0C19" w:rsidP="009E1874">
      <w:pPr>
        <w:rPr>
          <w:rtl/>
        </w:rPr>
      </w:pPr>
    </w:p>
    <w:p w:rsidR="00ED0C19" w:rsidRDefault="00ED0C19" w:rsidP="009E1874">
      <w:pPr>
        <w:rPr>
          <w:rtl/>
        </w:rPr>
      </w:pPr>
      <w:bookmarkStart w:id="1250" w:name="_ETM_Q1_5086874"/>
      <w:bookmarkEnd w:id="1250"/>
      <w:r>
        <w:rPr>
          <w:rFonts w:hint="cs"/>
          <w:rtl/>
        </w:rPr>
        <w:t xml:space="preserve">נשאלה פה שאלה למה אנחנו לא מציינים </w:t>
      </w:r>
      <w:bookmarkStart w:id="1251" w:name="_ETM_Q1_5087643"/>
      <w:bookmarkEnd w:id="1251"/>
      <w:r>
        <w:rPr>
          <w:rFonts w:hint="cs"/>
          <w:rtl/>
        </w:rPr>
        <w:t xml:space="preserve">את המקרים שבהם כן ינתן היתר ורק מציינים את הסיבות </w:t>
      </w:r>
      <w:bookmarkStart w:id="1252" w:name="_ETM_Q1_5094196"/>
      <w:bookmarkEnd w:id="1252"/>
      <w:r>
        <w:rPr>
          <w:rFonts w:hint="cs"/>
          <w:rtl/>
        </w:rPr>
        <w:t>שלא יכללו כסיבה לתת היתר. הדבר הזה נעשה במכוו</w:t>
      </w:r>
      <w:bookmarkStart w:id="1253" w:name="_ETM_Q1_5099019"/>
      <w:bookmarkEnd w:id="1253"/>
      <w:r>
        <w:rPr>
          <w:rFonts w:hint="cs"/>
          <w:rtl/>
        </w:rPr>
        <w:t xml:space="preserve">ן. אתם שאלתם את זה בתחילת הדיון. </w:t>
      </w:r>
      <w:bookmarkStart w:id="1254" w:name="_ETM_Q1_5103289"/>
      <w:bookmarkEnd w:id="1254"/>
      <w:r>
        <w:rPr>
          <w:rFonts w:hint="cs"/>
          <w:rtl/>
        </w:rPr>
        <w:t>החוק במכוון לא מגדיר מהן הסיבות למתן היתר לנישואי קטינים</w:t>
      </w:r>
      <w:bookmarkStart w:id="1255" w:name="_ETM_Q1_5107863"/>
      <w:bookmarkEnd w:id="1255"/>
      <w:r>
        <w:rPr>
          <w:rFonts w:hint="cs"/>
          <w:rtl/>
        </w:rPr>
        <w:t xml:space="preserve">. שיקול הדעת שניתן בחוק לבית המשפט הן נסיבות </w:t>
      </w:r>
      <w:bookmarkStart w:id="1256" w:name="_ETM_Q1_5112999"/>
      <w:bookmarkEnd w:id="1256"/>
      <w:r>
        <w:rPr>
          <w:rFonts w:hint="cs"/>
          <w:rtl/>
        </w:rPr>
        <w:t xml:space="preserve">חריגות שקשורות בטובת הקטין או הקטינה, וזה במכוון. וגם בהנחייה היועץ </w:t>
      </w:r>
      <w:bookmarkStart w:id="1257" w:name="_ETM_Q1_5115388"/>
      <w:bookmarkEnd w:id="1257"/>
      <w:r>
        <w:rPr>
          <w:rFonts w:hint="cs"/>
          <w:rtl/>
        </w:rPr>
        <w:t xml:space="preserve">במכוון אנחנו לא מציינים סיבות אפשריות למתן היתר כי אנחנו </w:t>
      </w:r>
      <w:bookmarkStart w:id="1258" w:name="_ETM_Q1_5120404"/>
      <w:bookmarkEnd w:id="1258"/>
      <w:r>
        <w:rPr>
          <w:rFonts w:hint="cs"/>
          <w:rtl/>
        </w:rPr>
        <w:t xml:space="preserve">לא רוצים לפתוח פתח למתן היתר לנישואי קטינות. </w:t>
      </w:r>
    </w:p>
    <w:p w:rsidR="00ED0C19" w:rsidRDefault="00ED0C19" w:rsidP="009E1874">
      <w:pPr>
        <w:rPr>
          <w:rtl/>
        </w:rPr>
      </w:pPr>
    </w:p>
    <w:p w:rsidR="00ED0C19" w:rsidRDefault="00ED0C19" w:rsidP="00ED0C19">
      <w:pPr>
        <w:pStyle w:val="af9"/>
        <w:keepNext/>
        <w:rPr>
          <w:rtl/>
        </w:rPr>
      </w:pPr>
      <w:bookmarkStart w:id="1259" w:name="_ETM_Q1_5125854"/>
      <w:bookmarkStart w:id="1260" w:name="_ETM_Q1_5127103"/>
      <w:bookmarkEnd w:id="1259"/>
      <w:bookmarkEnd w:id="1260"/>
      <w:r>
        <w:rPr>
          <w:rtl/>
        </w:rPr>
        <w:t xml:space="preserve">נבילה </w:t>
      </w:r>
      <w:proofErr w:type="spellStart"/>
      <w:r>
        <w:rPr>
          <w:rtl/>
        </w:rPr>
        <w:t>אספניולי</w:t>
      </w:r>
      <w:proofErr w:type="spellEnd"/>
      <w:r>
        <w:rPr>
          <w:rtl/>
        </w:rPr>
        <w:t>:</w:t>
      </w:r>
    </w:p>
    <w:p w:rsidR="00ED0C19" w:rsidRDefault="00ED0C19" w:rsidP="00ED0C19">
      <w:pPr>
        <w:pStyle w:val="KeepWithNext"/>
        <w:rPr>
          <w:rtl/>
        </w:rPr>
      </w:pPr>
    </w:p>
    <w:p w:rsidR="00ED0C19" w:rsidRDefault="00ED0C19" w:rsidP="00ED0C19">
      <w:pPr>
        <w:rPr>
          <w:rtl/>
        </w:rPr>
      </w:pPr>
      <w:r>
        <w:rPr>
          <w:rFonts w:hint="cs"/>
          <w:rtl/>
        </w:rPr>
        <w:t xml:space="preserve">עשו את </w:t>
      </w:r>
      <w:bookmarkStart w:id="1261" w:name="_ETM_Q1_5128162"/>
      <w:bookmarkEnd w:id="1261"/>
      <w:r>
        <w:rPr>
          <w:rFonts w:hint="cs"/>
          <w:rtl/>
        </w:rPr>
        <w:t xml:space="preserve">זה גם בפוליגמיה. </w:t>
      </w:r>
    </w:p>
    <w:p w:rsidR="00ED0C19" w:rsidRDefault="00ED0C19" w:rsidP="00ED0C19">
      <w:pPr>
        <w:rPr>
          <w:rtl/>
        </w:rPr>
      </w:pPr>
    </w:p>
    <w:p w:rsidR="00ED0C19" w:rsidRDefault="00ED0C19" w:rsidP="00ED0C19">
      <w:pPr>
        <w:pStyle w:val="af9"/>
        <w:keepNext/>
        <w:rPr>
          <w:rtl/>
        </w:rPr>
      </w:pPr>
      <w:bookmarkStart w:id="1262" w:name="_ETM_Q1_5125624"/>
      <w:bookmarkStart w:id="1263" w:name="_ETM_Q1_5124277"/>
      <w:bookmarkEnd w:id="1262"/>
      <w:bookmarkEnd w:id="1263"/>
      <w:r>
        <w:rPr>
          <w:rtl/>
        </w:rPr>
        <w:t>עדית נחמן:</w:t>
      </w:r>
    </w:p>
    <w:p w:rsidR="00ED0C19" w:rsidRDefault="00ED0C19" w:rsidP="00ED0C19">
      <w:pPr>
        <w:pStyle w:val="KeepWithNext"/>
        <w:rPr>
          <w:rtl/>
        </w:rPr>
      </w:pPr>
    </w:p>
    <w:p w:rsidR="00ED0C19" w:rsidRDefault="00ED0C19" w:rsidP="00ED0C19">
      <w:pPr>
        <w:rPr>
          <w:rtl/>
        </w:rPr>
      </w:pPr>
      <w:r>
        <w:rPr>
          <w:rFonts w:hint="cs"/>
          <w:rtl/>
        </w:rPr>
        <w:t xml:space="preserve">פוליגמיה זה עניין אחר. </w:t>
      </w:r>
    </w:p>
    <w:p w:rsidR="00ED0C19" w:rsidRDefault="00ED0C19" w:rsidP="00ED0C19">
      <w:pPr>
        <w:rPr>
          <w:rtl/>
        </w:rPr>
      </w:pPr>
    </w:p>
    <w:p w:rsidR="00ED0C19" w:rsidRDefault="00ED0C19" w:rsidP="00ED0C19">
      <w:pPr>
        <w:pStyle w:val="af6"/>
        <w:keepNext/>
        <w:rPr>
          <w:rtl/>
        </w:rPr>
      </w:pPr>
      <w:bookmarkStart w:id="1264" w:name="_ETM_Q1_5129037"/>
      <w:bookmarkEnd w:id="1264"/>
      <w:r>
        <w:rPr>
          <w:rtl/>
        </w:rPr>
        <w:t>היו"ר עאידה תומא סלימאן:</w:t>
      </w:r>
    </w:p>
    <w:p w:rsidR="00ED0C19" w:rsidRDefault="00ED0C19" w:rsidP="00ED0C19">
      <w:pPr>
        <w:pStyle w:val="KeepWithNext"/>
        <w:rPr>
          <w:rtl/>
        </w:rPr>
      </w:pPr>
    </w:p>
    <w:p w:rsidR="00ED0C19" w:rsidRDefault="00ED0C19" w:rsidP="00ED0C19">
      <w:pPr>
        <w:rPr>
          <w:rtl/>
        </w:rPr>
      </w:pPr>
      <w:r>
        <w:rPr>
          <w:rFonts w:hint="cs"/>
          <w:rtl/>
        </w:rPr>
        <w:t xml:space="preserve">לא, עוד </w:t>
      </w:r>
      <w:bookmarkStart w:id="1265" w:name="_ETM_Q1_5131113"/>
      <w:bookmarkEnd w:id="1265"/>
      <w:r>
        <w:rPr>
          <w:rFonts w:hint="cs"/>
          <w:rtl/>
        </w:rPr>
        <w:t xml:space="preserve">ירחיבו את זה, חכי. פרקליטות, בבקשה. </w:t>
      </w:r>
    </w:p>
    <w:p w:rsidR="00ED0C19" w:rsidRDefault="00ED0C19" w:rsidP="00ED0C19">
      <w:pPr>
        <w:rPr>
          <w:rtl/>
        </w:rPr>
      </w:pPr>
    </w:p>
    <w:p w:rsidR="00ED0C19" w:rsidRDefault="00ED0C19" w:rsidP="00ED0C19">
      <w:pPr>
        <w:pStyle w:val="af9"/>
        <w:keepNext/>
        <w:rPr>
          <w:rtl/>
        </w:rPr>
      </w:pPr>
      <w:r>
        <w:rPr>
          <w:rtl/>
        </w:rPr>
        <w:t>ענת ארוסי כהן:</w:t>
      </w:r>
    </w:p>
    <w:p w:rsidR="00ED0C19" w:rsidRDefault="00ED0C19" w:rsidP="00ED0C19">
      <w:pPr>
        <w:pStyle w:val="KeepWithNext"/>
        <w:rPr>
          <w:rtl/>
        </w:rPr>
      </w:pPr>
    </w:p>
    <w:p w:rsidR="00ED12EF" w:rsidRDefault="00ED0C19" w:rsidP="00ED0C19">
      <w:pPr>
        <w:rPr>
          <w:rtl/>
        </w:rPr>
      </w:pPr>
      <w:r>
        <w:rPr>
          <w:rFonts w:hint="cs"/>
          <w:rtl/>
        </w:rPr>
        <w:t xml:space="preserve">אני רוצה קצת </w:t>
      </w:r>
      <w:bookmarkStart w:id="1266" w:name="_ETM_Q1_5134498"/>
      <w:bookmarkEnd w:id="1266"/>
      <w:r>
        <w:rPr>
          <w:rFonts w:hint="cs"/>
          <w:rtl/>
        </w:rPr>
        <w:t>לדבר תכלס, שורה תחתונה, למה באמת לא הוגשו כתבי אישום. ה</w:t>
      </w:r>
      <w:bookmarkStart w:id="1267" w:name="_ETM_Q1_5137394"/>
      <w:bookmarkEnd w:id="1267"/>
      <w:r>
        <w:rPr>
          <w:rFonts w:hint="cs"/>
          <w:rtl/>
        </w:rPr>
        <w:t xml:space="preserve">הנחייה כאמור שניתנה על ידי פרקליט המדינה, פחות רענון של </w:t>
      </w:r>
      <w:bookmarkStart w:id="1268" w:name="_ETM_Q1_5142598"/>
      <w:bookmarkEnd w:id="1268"/>
      <w:r>
        <w:rPr>
          <w:rFonts w:hint="cs"/>
          <w:rtl/>
        </w:rPr>
        <w:t xml:space="preserve">הנחיה כמו ההנחיה האמיתית ניתנה במאי 2016. ההנחיה הזאת אומרת </w:t>
      </w:r>
      <w:bookmarkStart w:id="1269" w:name="_ETM_Q1_5149579"/>
      <w:bookmarkEnd w:id="1269"/>
      <w:r>
        <w:rPr>
          <w:rFonts w:hint="cs"/>
          <w:rtl/>
        </w:rPr>
        <w:t>באיזה מקרים אנחנו נגיש כתבי אישום כנגד מי מהגורמים, א</w:t>
      </w:r>
      <w:bookmarkStart w:id="1270" w:name="_ETM_Q1_5156570"/>
      <w:bookmarkEnd w:id="1270"/>
      <w:r>
        <w:rPr>
          <w:rFonts w:hint="cs"/>
          <w:rtl/>
        </w:rPr>
        <w:t xml:space="preserve">ם זה הורי הקטינים, אם זה המתווכים, אני פשוט מתעסקת </w:t>
      </w:r>
      <w:bookmarkStart w:id="1271" w:name="_ETM_Q1_5160390"/>
      <w:bookmarkEnd w:id="1271"/>
      <w:r>
        <w:rPr>
          <w:rFonts w:hint="cs"/>
          <w:rtl/>
        </w:rPr>
        <w:t xml:space="preserve">עם תיקים של מזרח ירושלים אז איממים ונניח הקאדי. </w:t>
      </w:r>
    </w:p>
    <w:p w:rsidR="00ED12EF" w:rsidRDefault="00ED12EF" w:rsidP="00ED0C19">
      <w:pPr>
        <w:rPr>
          <w:rtl/>
        </w:rPr>
      </w:pPr>
    </w:p>
    <w:p w:rsidR="00ED12EF" w:rsidRDefault="00ED0C19" w:rsidP="00ED0C19">
      <w:pPr>
        <w:rPr>
          <w:rtl/>
        </w:rPr>
      </w:pPr>
      <w:r>
        <w:rPr>
          <w:rFonts w:hint="cs"/>
          <w:rtl/>
        </w:rPr>
        <w:t xml:space="preserve">התיקים </w:t>
      </w:r>
      <w:bookmarkStart w:id="1272" w:name="_ETM_Q1_5164409"/>
      <w:bookmarkEnd w:id="1272"/>
      <w:r>
        <w:rPr>
          <w:rFonts w:hint="cs"/>
          <w:rtl/>
        </w:rPr>
        <w:t xml:space="preserve">שהגיעו אלינו בפרקליטות כולה בשנת 2016 ו-17' הם תיקים שהגיעו </w:t>
      </w:r>
      <w:bookmarkStart w:id="1273" w:name="_ETM_Q1_5171740"/>
      <w:bookmarkEnd w:id="1273"/>
      <w:r>
        <w:rPr>
          <w:rFonts w:hint="cs"/>
          <w:rtl/>
        </w:rPr>
        <w:t xml:space="preserve">במסה מהמשטרה בגלל אותו שינוי נוהל. רוב התיקים, לפחות גם אלה </w:t>
      </w:r>
      <w:bookmarkStart w:id="1274" w:name="_ETM_Q1_5177077"/>
      <w:bookmarkEnd w:id="1274"/>
      <w:r>
        <w:rPr>
          <w:rFonts w:hint="cs"/>
          <w:rtl/>
        </w:rPr>
        <w:t>שאצלי, הם תיקים שעסקו בנישואין משנת 2011, 12', 13' ולמה</w:t>
      </w:r>
      <w:r w:rsidR="00465B7D">
        <w:rPr>
          <w:rFonts w:hint="cs"/>
          <w:rtl/>
        </w:rPr>
        <w:t xml:space="preserve"> </w:t>
      </w:r>
      <w:r>
        <w:rPr>
          <w:rFonts w:hint="cs"/>
          <w:rtl/>
        </w:rPr>
        <w:t xml:space="preserve">- כי הדיווח מגיע מספר שנים לאחר הנישואין. </w:t>
      </w:r>
      <w:bookmarkStart w:id="1275" w:name="_ETM_Q1_5187884"/>
      <w:bookmarkEnd w:id="1275"/>
      <w:r>
        <w:rPr>
          <w:rFonts w:hint="cs"/>
          <w:rtl/>
        </w:rPr>
        <w:t xml:space="preserve">עד אז אין לנו מושג בכלל שהם התחתנו. זה קורה </w:t>
      </w:r>
      <w:bookmarkStart w:id="1276" w:name="_ETM_Q1_5190169"/>
      <w:bookmarkEnd w:id="1276"/>
      <w:r>
        <w:rPr>
          <w:rFonts w:hint="cs"/>
          <w:rtl/>
        </w:rPr>
        <w:t xml:space="preserve">לרוב, לפחות במזרח ירושלים, בגלל שנולד ילד וצריך לרשום אותו </w:t>
      </w:r>
      <w:bookmarkStart w:id="1277" w:name="_ETM_Q1_5195629"/>
      <w:bookmarkEnd w:id="1277"/>
      <w:r>
        <w:rPr>
          <w:rFonts w:hint="cs"/>
          <w:rtl/>
        </w:rPr>
        <w:t xml:space="preserve">במשרד הפנים, ולכן אנחנו נמצאים במקרה שבו ילדה התחתנה בגיל </w:t>
      </w:r>
      <w:bookmarkStart w:id="1278" w:name="_ETM_Q1_5199331"/>
      <w:bookmarkEnd w:id="1278"/>
      <w:r>
        <w:rPr>
          <w:rFonts w:hint="cs"/>
          <w:rtl/>
        </w:rPr>
        <w:t xml:space="preserve">16 ומגיעים אלינו קרוב לסיום תקופת ההתיישנות שבעוון זה חמש שנים, </w:t>
      </w:r>
      <w:bookmarkStart w:id="1279" w:name="_ETM_Q1_5205540"/>
      <w:bookmarkEnd w:id="1279"/>
      <w:r>
        <w:rPr>
          <w:rFonts w:hint="cs"/>
          <w:rtl/>
        </w:rPr>
        <w:t xml:space="preserve">גיל 20 ומשהו עם ילד, עם משפחה. </w:t>
      </w:r>
    </w:p>
    <w:p w:rsidR="00ED12EF" w:rsidRDefault="00ED12EF" w:rsidP="00ED0C19">
      <w:pPr>
        <w:rPr>
          <w:rtl/>
        </w:rPr>
      </w:pPr>
    </w:p>
    <w:p w:rsidR="00ED0C19" w:rsidRDefault="00ED0C19" w:rsidP="00ED0C19">
      <w:pPr>
        <w:rPr>
          <w:rtl/>
        </w:rPr>
      </w:pPr>
      <w:r>
        <w:rPr>
          <w:rFonts w:hint="cs"/>
          <w:rtl/>
        </w:rPr>
        <w:t xml:space="preserve">התיקים האלה </w:t>
      </w:r>
      <w:bookmarkStart w:id="1280" w:name="_ETM_Q1_5208556"/>
      <w:bookmarkEnd w:id="1280"/>
      <w:r>
        <w:rPr>
          <w:rFonts w:hint="cs"/>
          <w:rtl/>
        </w:rPr>
        <w:t>מגיעים אלינו, כאמור, בחלוף שנים, שיתוף הפעולה הוא ל</w:t>
      </w:r>
      <w:r w:rsidR="00ED12EF">
        <w:rPr>
          <w:rFonts w:hint="cs"/>
          <w:rtl/>
        </w:rPr>
        <w:t xml:space="preserve">א של </w:t>
      </w:r>
      <w:bookmarkStart w:id="1281" w:name="_ETM_Q1_5212999"/>
      <w:bookmarkEnd w:id="1281"/>
      <w:r w:rsidR="00ED12EF">
        <w:rPr>
          <w:rFonts w:hint="cs"/>
          <w:rtl/>
        </w:rPr>
        <w:t xml:space="preserve">בני המשפחה וגם קצת דיני ראיות, ילדה או </w:t>
      </w:r>
      <w:bookmarkStart w:id="1282" w:name="_ETM_Q1_5218990"/>
      <w:bookmarkEnd w:id="1282"/>
      <w:r w:rsidR="00ED12EF">
        <w:rPr>
          <w:rFonts w:hint="cs"/>
          <w:rtl/>
        </w:rPr>
        <w:t xml:space="preserve">ילד לא יכולים להעיד נגד ההורים שלהם אלא בעבירות שמנויות </w:t>
      </w:r>
      <w:bookmarkStart w:id="1283" w:name="_ETM_Q1_5222052"/>
      <w:bookmarkEnd w:id="1283"/>
      <w:r w:rsidR="00ED12EF">
        <w:rPr>
          <w:rFonts w:hint="cs"/>
          <w:rtl/>
        </w:rPr>
        <w:t xml:space="preserve">בחוק שזה עבירות אלימות וכו'. כלומר, אם צריך לחקור </w:t>
      </w:r>
      <w:bookmarkStart w:id="1284" w:name="_ETM_Q1_5223997"/>
      <w:bookmarkEnd w:id="1284"/>
      <w:r w:rsidR="00ED12EF">
        <w:rPr>
          <w:rFonts w:hint="cs"/>
          <w:rtl/>
        </w:rPr>
        <w:t xml:space="preserve">על נסיבות הנישואין כלפי ההורים אנחנו בבעיה ראייתית. זה ראיות, </w:t>
      </w:r>
      <w:bookmarkStart w:id="1285" w:name="_ETM_Q1_5228557"/>
      <w:bookmarkEnd w:id="1285"/>
      <w:r w:rsidR="00ED12EF">
        <w:rPr>
          <w:rFonts w:hint="cs"/>
          <w:rtl/>
        </w:rPr>
        <w:t xml:space="preserve">זה לא קשור פה לוועדה, אבל אם אנחנו בוחנים תיק </w:t>
      </w:r>
      <w:bookmarkStart w:id="1286" w:name="_ETM_Q1_5232596"/>
      <w:bookmarkEnd w:id="1286"/>
      <w:r w:rsidR="00ED12EF">
        <w:rPr>
          <w:rFonts w:hint="cs"/>
          <w:rtl/>
        </w:rPr>
        <w:t>ראייתי זו אחת הבעיות בו - - -</w:t>
      </w:r>
    </w:p>
    <w:p w:rsidR="00ED12EF" w:rsidRDefault="00ED12EF" w:rsidP="00ED0C19">
      <w:pPr>
        <w:rPr>
          <w:rtl/>
        </w:rPr>
      </w:pPr>
    </w:p>
    <w:p w:rsidR="00ED12EF" w:rsidRDefault="00ED12EF" w:rsidP="00ED12EF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ED12EF" w:rsidP="00ED12EF">
      <w:pPr>
        <w:rPr>
          <w:rtl/>
        </w:rPr>
      </w:pPr>
      <w:r>
        <w:rPr>
          <w:rFonts w:hint="cs"/>
          <w:rtl/>
        </w:rPr>
        <w:t xml:space="preserve">אבל הם כבר </w:t>
      </w:r>
      <w:bookmarkStart w:id="1287" w:name="_ETM_Q1_5235215"/>
      <w:bookmarkEnd w:id="1287"/>
      <w:r>
        <w:rPr>
          <w:rFonts w:hint="cs"/>
          <w:rtl/>
        </w:rPr>
        <w:t xml:space="preserve">לא ילדים, הם אנשים בוגרים והם יכולים להעיד. </w:t>
      </w:r>
    </w:p>
    <w:p w:rsidR="00ED12EF" w:rsidRDefault="00ED12EF" w:rsidP="00ED12EF">
      <w:pPr>
        <w:rPr>
          <w:rtl/>
        </w:rPr>
      </w:pPr>
    </w:p>
    <w:p w:rsidR="00ED12EF" w:rsidRDefault="00ED12EF" w:rsidP="00ED12EF">
      <w:pPr>
        <w:pStyle w:val="af9"/>
        <w:keepNext/>
        <w:rPr>
          <w:rtl/>
        </w:rPr>
      </w:pPr>
      <w:r>
        <w:rPr>
          <w:rtl/>
        </w:rPr>
        <w:t>ענת ארוסי כהן: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ED12EF" w:rsidP="00ED12EF">
      <w:pPr>
        <w:rPr>
          <w:rtl/>
        </w:rPr>
      </w:pPr>
      <w:r>
        <w:rPr>
          <w:rFonts w:hint="cs"/>
          <w:rtl/>
        </w:rPr>
        <w:t xml:space="preserve">לא, </w:t>
      </w:r>
      <w:bookmarkStart w:id="1288" w:name="_ETM_Q1_5239253"/>
      <w:bookmarkEnd w:id="1288"/>
      <w:r>
        <w:rPr>
          <w:rFonts w:hint="cs"/>
          <w:rtl/>
        </w:rPr>
        <w:t xml:space="preserve">הבן לא יכול להעיד, זה לא משנה בן כמה הוא. </w:t>
      </w:r>
      <w:bookmarkStart w:id="1289" w:name="_ETM_Q1_5244057"/>
      <w:bookmarkEnd w:id="1289"/>
      <w:r>
        <w:rPr>
          <w:rFonts w:hint="cs"/>
          <w:rtl/>
        </w:rPr>
        <w:t xml:space="preserve">הכלל אומר שבן לא מעיד נגד בן המשפחה שלו, יש </w:t>
      </w:r>
      <w:bookmarkStart w:id="1290" w:name="_ETM_Q1_5247118"/>
      <w:bookmarkEnd w:id="1290"/>
      <w:r>
        <w:rPr>
          <w:rFonts w:hint="cs"/>
          <w:rtl/>
        </w:rPr>
        <w:t xml:space="preserve">מספר כללים, יש מספר חוקים שמחריגים את זה, עבירות מין, </w:t>
      </w:r>
      <w:bookmarkStart w:id="1291" w:name="_ETM_Q1_5247192"/>
      <w:bookmarkEnd w:id="1291"/>
      <w:r>
        <w:rPr>
          <w:rFonts w:hint="cs"/>
          <w:rtl/>
        </w:rPr>
        <w:t xml:space="preserve">אלימות וכו'. זה לגבי ההורים, זה נותן מענה חלקי. </w:t>
      </w:r>
    </w:p>
    <w:p w:rsidR="00ED12EF" w:rsidRDefault="00ED12EF" w:rsidP="00ED12EF">
      <w:pPr>
        <w:rPr>
          <w:rtl/>
        </w:rPr>
      </w:pPr>
    </w:p>
    <w:p w:rsidR="00ED12EF" w:rsidRDefault="00ED12EF" w:rsidP="00ED12EF">
      <w:pPr>
        <w:pStyle w:val="af6"/>
        <w:keepNext/>
        <w:rPr>
          <w:rtl/>
        </w:rPr>
      </w:pPr>
      <w:bookmarkStart w:id="1292" w:name="_ETM_Q1_5250417"/>
      <w:bookmarkStart w:id="1293" w:name="_ETM_Q1_5252397"/>
      <w:bookmarkEnd w:id="1292"/>
      <w:bookmarkEnd w:id="1293"/>
      <w:r>
        <w:rPr>
          <w:rtl/>
        </w:rPr>
        <w:t>היו"ר עאידה תומא סלימאן: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ED12EF" w:rsidP="00ED12EF">
      <w:pPr>
        <w:rPr>
          <w:rtl/>
        </w:rPr>
      </w:pPr>
      <w:r>
        <w:rPr>
          <w:rFonts w:hint="cs"/>
          <w:rtl/>
        </w:rPr>
        <w:t xml:space="preserve">ברגע שיתחילו להגדיר את זה כסוג של אלימות אז זה </w:t>
      </w:r>
      <w:bookmarkStart w:id="1294" w:name="_ETM_Q1_5259280"/>
      <w:bookmarkEnd w:id="1294"/>
      <w:r>
        <w:rPr>
          <w:rFonts w:hint="cs"/>
          <w:rtl/>
        </w:rPr>
        <w:t xml:space="preserve">ייכנס. </w:t>
      </w:r>
    </w:p>
    <w:p w:rsidR="00ED12EF" w:rsidRDefault="00ED12EF" w:rsidP="00ED12EF">
      <w:pPr>
        <w:rPr>
          <w:rtl/>
        </w:rPr>
      </w:pPr>
    </w:p>
    <w:p w:rsidR="00ED12EF" w:rsidRDefault="00ED12EF" w:rsidP="00ED12EF">
      <w:pPr>
        <w:pStyle w:val="af9"/>
        <w:keepNext/>
        <w:rPr>
          <w:rtl/>
        </w:rPr>
      </w:pPr>
      <w:r>
        <w:rPr>
          <w:rtl/>
        </w:rPr>
        <w:t>ענת ארוסי כהן: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ED12EF" w:rsidP="00ED12EF">
      <w:pPr>
        <w:rPr>
          <w:rtl/>
        </w:rPr>
      </w:pPr>
      <w:r>
        <w:rPr>
          <w:rFonts w:hint="cs"/>
          <w:rtl/>
        </w:rPr>
        <w:t xml:space="preserve">אני בעד שיכניסו את זה. אבל שלב שני הוא </w:t>
      </w:r>
      <w:bookmarkStart w:id="1295" w:name="_ETM_Q1_5266163"/>
      <w:bookmarkEnd w:id="1295"/>
      <w:r>
        <w:rPr>
          <w:rFonts w:hint="cs"/>
          <w:rtl/>
        </w:rPr>
        <w:t xml:space="preserve">זה שאומר שבחלוף מספר שנים החקירות שמתנהלות הן כמובן </w:t>
      </w:r>
      <w:bookmarkStart w:id="1296" w:name="_ETM_Q1_5276646"/>
      <w:bookmarkEnd w:id="1296"/>
      <w:r>
        <w:rPr>
          <w:rFonts w:hint="cs"/>
          <w:rtl/>
        </w:rPr>
        <w:t xml:space="preserve">בעייתיות יותר גם מבחינת מסמוך של הדברים, גם מבחינת </w:t>
      </w:r>
      <w:bookmarkStart w:id="1297" w:name="_ETM_Q1_5281215"/>
      <w:bookmarkEnd w:id="1297"/>
      <w:r>
        <w:rPr>
          <w:rFonts w:hint="cs"/>
          <w:rtl/>
        </w:rPr>
        <w:t>- - -</w:t>
      </w:r>
    </w:p>
    <w:p w:rsidR="00ED12EF" w:rsidRDefault="00ED12EF" w:rsidP="00ED12EF">
      <w:pPr>
        <w:rPr>
          <w:rtl/>
        </w:rPr>
      </w:pPr>
    </w:p>
    <w:p w:rsidR="00ED12EF" w:rsidRDefault="00ED12EF" w:rsidP="00ED12EF">
      <w:pPr>
        <w:pStyle w:val="af6"/>
        <w:keepNext/>
        <w:rPr>
          <w:rtl/>
        </w:rPr>
      </w:pPr>
      <w:bookmarkStart w:id="1298" w:name="_ETM_Q1_5281982"/>
      <w:bookmarkStart w:id="1299" w:name="_ETM_Q1_5279894"/>
      <w:bookmarkEnd w:id="1298"/>
      <w:bookmarkEnd w:id="1299"/>
      <w:r>
        <w:rPr>
          <w:rtl/>
        </w:rPr>
        <w:t>היו"ר עאידה תומא סלימאן: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ED12EF" w:rsidP="00ED12EF">
      <w:pPr>
        <w:rPr>
          <w:rtl/>
        </w:rPr>
      </w:pPr>
      <w:r>
        <w:rPr>
          <w:rFonts w:hint="cs"/>
          <w:rtl/>
        </w:rPr>
        <w:t xml:space="preserve">אוקיי, אני מבינה. לכן, בגלל שאני מבינה, </w:t>
      </w:r>
      <w:bookmarkStart w:id="1300" w:name="_ETM_Q1_5285756"/>
      <w:bookmarkEnd w:id="1300"/>
      <w:r>
        <w:rPr>
          <w:rFonts w:hint="cs"/>
          <w:rtl/>
        </w:rPr>
        <w:t xml:space="preserve">אני אבקש שתשלחו לי פילוח של סיבות סגירות התיקים שהגיעו </w:t>
      </w:r>
      <w:bookmarkStart w:id="1301" w:name="_ETM_Q1_5288799"/>
      <w:bookmarkEnd w:id="1301"/>
      <w:r>
        <w:rPr>
          <w:rFonts w:hint="cs"/>
          <w:rtl/>
        </w:rPr>
        <w:t xml:space="preserve">אליכם ב-2016 ו-2017. </w:t>
      </w:r>
    </w:p>
    <w:p w:rsidR="00ED12EF" w:rsidRDefault="00ED12EF" w:rsidP="00ED12EF">
      <w:pPr>
        <w:rPr>
          <w:rtl/>
        </w:rPr>
      </w:pPr>
    </w:p>
    <w:p w:rsidR="00ED12EF" w:rsidRDefault="00ED12EF" w:rsidP="00ED12EF">
      <w:pPr>
        <w:pStyle w:val="af9"/>
        <w:keepNext/>
        <w:rPr>
          <w:rtl/>
        </w:rPr>
      </w:pPr>
      <w:bookmarkStart w:id="1302" w:name="_ETM_Q1_5294371"/>
      <w:bookmarkEnd w:id="1302"/>
      <w:r>
        <w:rPr>
          <w:rtl/>
        </w:rPr>
        <w:t>ענת ארוסי כהן: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ED12EF" w:rsidP="00ED12EF">
      <w:pPr>
        <w:rPr>
          <w:rtl/>
        </w:rPr>
      </w:pPr>
      <w:r>
        <w:rPr>
          <w:rFonts w:hint="cs"/>
          <w:rtl/>
        </w:rPr>
        <w:t xml:space="preserve">אוקיי. </w:t>
      </w:r>
    </w:p>
    <w:p w:rsidR="00ED12EF" w:rsidRDefault="00ED12EF" w:rsidP="00ED12EF">
      <w:pPr>
        <w:rPr>
          <w:rtl/>
        </w:rPr>
      </w:pPr>
    </w:p>
    <w:p w:rsidR="00ED12EF" w:rsidRDefault="00ED12EF" w:rsidP="00ED12EF">
      <w:pPr>
        <w:pStyle w:val="af6"/>
        <w:keepNext/>
        <w:rPr>
          <w:rtl/>
        </w:rPr>
      </w:pPr>
      <w:bookmarkStart w:id="1303" w:name="_ETM_Q1_5293933"/>
      <w:bookmarkStart w:id="1304" w:name="_ETM_Q1_5295104"/>
      <w:bookmarkEnd w:id="1303"/>
      <w:bookmarkEnd w:id="1304"/>
      <w:r>
        <w:rPr>
          <w:rtl/>
        </w:rPr>
        <w:t>היו"ר עאידה תומא סלימאן: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ED12EF" w:rsidP="00ED12EF">
      <w:pPr>
        <w:rPr>
          <w:rtl/>
        </w:rPr>
      </w:pPr>
      <w:r>
        <w:rPr>
          <w:rFonts w:hint="cs"/>
          <w:rtl/>
        </w:rPr>
        <w:t xml:space="preserve">כלומר, אם זה בגלל התיישנות, אם </w:t>
      </w:r>
      <w:bookmarkStart w:id="1305" w:name="_ETM_Q1_5298895"/>
      <w:bookmarkEnd w:id="1305"/>
      <w:r>
        <w:rPr>
          <w:rFonts w:hint="cs"/>
          <w:rtl/>
        </w:rPr>
        <w:t xml:space="preserve">זה בגלל חוסר ראיות, תשלחו לי את הפילוח הזה. </w:t>
      </w:r>
    </w:p>
    <w:p w:rsidR="00ED12EF" w:rsidRDefault="00ED12EF" w:rsidP="00ED12EF">
      <w:pPr>
        <w:rPr>
          <w:rtl/>
        </w:rPr>
      </w:pPr>
    </w:p>
    <w:p w:rsidR="00ED12EF" w:rsidRDefault="00ED12EF" w:rsidP="00ED12EF">
      <w:pPr>
        <w:pStyle w:val="af9"/>
        <w:keepNext/>
        <w:rPr>
          <w:rtl/>
        </w:rPr>
      </w:pPr>
      <w:bookmarkStart w:id="1306" w:name="_ETM_Q1_5300652"/>
      <w:bookmarkEnd w:id="1306"/>
      <w:r>
        <w:rPr>
          <w:rtl/>
        </w:rPr>
        <w:t>ענת ארוסי כהן: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ED12EF" w:rsidP="00ED12EF">
      <w:pPr>
        <w:rPr>
          <w:rtl/>
        </w:rPr>
      </w:pPr>
      <w:r>
        <w:rPr>
          <w:rFonts w:hint="cs"/>
          <w:rtl/>
        </w:rPr>
        <w:t xml:space="preserve">שוב, אני גם רק רוצה לומר שגם התיקים האלה </w:t>
      </w:r>
      <w:bookmarkStart w:id="1307" w:name="_ETM_Q1_5301648"/>
      <w:bookmarkEnd w:id="1307"/>
      <w:r>
        <w:rPr>
          <w:rFonts w:hint="cs"/>
          <w:rtl/>
        </w:rPr>
        <w:t xml:space="preserve">שמגיעים אלינו, כתוב היה בטבלה תיקים שהוגשה בהם המלצה </w:t>
      </w:r>
      <w:bookmarkStart w:id="1308" w:name="_ETM_Q1_5309282"/>
      <w:bookmarkEnd w:id="1308"/>
      <w:r>
        <w:rPr>
          <w:rFonts w:hint="cs"/>
          <w:rtl/>
        </w:rPr>
        <w:t xml:space="preserve">לכתב אישום לפרקליטות, לא נחקרים בשלבים ההם. אין לנו תיק </w:t>
      </w:r>
      <w:bookmarkStart w:id="1309" w:name="_ETM_Q1_5313304"/>
      <w:bookmarkEnd w:id="1309"/>
      <w:r>
        <w:rPr>
          <w:rFonts w:hint="cs"/>
          <w:rtl/>
        </w:rPr>
        <w:t xml:space="preserve">שהגיע עם חקירת איש דת עד עכשיו. כלומר, התיק מגיע </w:t>
      </w:r>
      <w:bookmarkStart w:id="1310" w:name="_ETM_Q1_5317786"/>
      <w:bookmarkEnd w:id="1310"/>
      <w:r>
        <w:rPr>
          <w:rFonts w:hint="cs"/>
          <w:rtl/>
        </w:rPr>
        <w:t xml:space="preserve">לפרקליטות כלמעשה היא צריכה להשיב אותו להשלמת חקירה </w:t>
      </w:r>
      <w:bookmarkStart w:id="1311" w:name="_ETM_Q1_5320273"/>
      <w:bookmarkEnd w:id="1311"/>
      <w:r>
        <w:rPr>
          <w:rFonts w:hint="cs"/>
          <w:rtl/>
        </w:rPr>
        <w:t xml:space="preserve">בחלוף שלוש-ארבע-חמש שנים של אותו רב או קאדי או אימאם </w:t>
      </w:r>
      <w:bookmarkStart w:id="1312" w:name="_ETM_Q1_5327475"/>
      <w:bookmarkEnd w:id="1312"/>
      <w:r>
        <w:rPr>
          <w:rFonts w:hint="cs"/>
          <w:rtl/>
        </w:rPr>
        <w:t xml:space="preserve">אחורה. כלומר, זה לא תיק שבשל להגשת כתב אישום - </w:t>
      </w:r>
      <w:bookmarkStart w:id="1313" w:name="_ETM_Q1_5331054"/>
      <w:bookmarkEnd w:id="1313"/>
      <w:r>
        <w:rPr>
          <w:rFonts w:hint="cs"/>
          <w:rtl/>
        </w:rPr>
        <w:t>- -</w:t>
      </w:r>
    </w:p>
    <w:p w:rsidR="00ED12EF" w:rsidRDefault="00ED12EF" w:rsidP="00ED12EF">
      <w:pPr>
        <w:rPr>
          <w:rtl/>
        </w:rPr>
      </w:pPr>
    </w:p>
    <w:p w:rsidR="00ED12EF" w:rsidRDefault="00ED12EF" w:rsidP="00ED12EF">
      <w:pPr>
        <w:pStyle w:val="af6"/>
        <w:keepNext/>
        <w:rPr>
          <w:rtl/>
        </w:rPr>
      </w:pPr>
      <w:bookmarkStart w:id="1314" w:name="_ETM_Q1_5331597"/>
      <w:bookmarkStart w:id="1315" w:name="_ETM_Q1_5332600"/>
      <w:bookmarkEnd w:id="1314"/>
      <w:bookmarkEnd w:id="1315"/>
      <w:r>
        <w:rPr>
          <w:rtl/>
        </w:rPr>
        <w:t>היו"ר עאידה תומא סלימאן: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ED12EF" w:rsidP="00ED12EF">
      <w:pPr>
        <w:rPr>
          <w:rtl/>
        </w:rPr>
      </w:pPr>
      <w:r>
        <w:rPr>
          <w:rFonts w:hint="cs"/>
          <w:rtl/>
        </w:rPr>
        <w:t xml:space="preserve">אני מבינה ממה שאת אומרת, יש לי פה ידיעה </w:t>
      </w:r>
      <w:bookmarkStart w:id="1316" w:name="_ETM_Q1_5335983"/>
      <w:bookmarkEnd w:id="1316"/>
      <w:r>
        <w:rPr>
          <w:rFonts w:hint="cs"/>
          <w:rtl/>
        </w:rPr>
        <w:t xml:space="preserve">מרעישה, את אומרת שבכל התיקים שהגיעו אלייך לא הייתה חקירה </w:t>
      </w:r>
      <w:bookmarkStart w:id="1317" w:name="_ETM_Q1_5345482"/>
      <w:bookmarkEnd w:id="1317"/>
      <w:r>
        <w:rPr>
          <w:rFonts w:hint="cs"/>
          <w:rtl/>
        </w:rPr>
        <w:t xml:space="preserve">של איש דת שביצע את העבירה. </w:t>
      </w:r>
    </w:p>
    <w:p w:rsidR="00ED12EF" w:rsidRDefault="00ED12EF" w:rsidP="00ED12EF">
      <w:pPr>
        <w:rPr>
          <w:rtl/>
        </w:rPr>
      </w:pPr>
    </w:p>
    <w:p w:rsidR="00ED12EF" w:rsidRDefault="00ED12EF" w:rsidP="00ED12EF">
      <w:pPr>
        <w:pStyle w:val="af9"/>
        <w:keepNext/>
        <w:rPr>
          <w:rtl/>
        </w:rPr>
      </w:pPr>
      <w:bookmarkStart w:id="1318" w:name="_ETM_Q1_5350490"/>
      <w:bookmarkEnd w:id="1318"/>
      <w:r>
        <w:rPr>
          <w:rtl/>
        </w:rPr>
        <w:t>ענת ארוסי כהן: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ED12EF" w:rsidP="00ED12EF">
      <w:pPr>
        <w:rPr>
          <w:rtl/>
        </w:rPr>
      </w:pPr>
      <w:r>
        <w:rPr>
          <w:rFonts w:hint="cs"/>
          <w:rtl/>
        </w:rPr>
        <w:t xml:space="preserve">יש לנו חקירות של </w:t>
      </w:r>
      <w:bookmarkStart w:id="1319" w:name="_ETM_Q1_5348752"/>
      <w:bookmarkEnd w:id="1319"/>
      <w:r>
        <w:rPr>
          <w:rFonts w:hint="cs"/>
          <w:rtl/>
        </w:rPr>
        <w:t xml:space="preserve">אימאמים אבל מי שהשיא אותן בסוף, נניח, אני מדברת על </w:t>
      </w:r>
      <w:bookmarkStart w:id="1320" w:name="_ETM_Q1_5353343"/>
      <w:bookmarkEnd w:id="1320"/>
      <w:r>
        <w:rPr>
          <w:rFonts w:hint="cs"/>
          <w:rtl/>
        </w:rPr>
        <w:t xml:space="preserve">מזרח ירושלים, שזה הקאדי, לא נחקר ובצדק. היינו צריכים, אמנם </w:t>
      </w:r>
      <w:bookmarkStart w:id="1321" w:name="_ETM_Q1_5358798"/>
      <w:bookmarkEnd w:id="1321"/>
      <w:r>
        <w:rPr>
          <w:rFonts w:hint="cs"/>
          <w:rtl/>
        </w:rPr>
        <w:t xml:space="preserve">אנחנו לא מחוייבים על פי דין לאישור פרקליט מדינה לחקירה </w:t>
      </w:r>
      <w:bookmarkStart w:id="1322" w:name="_ETM_Q1_5363488"/>
      <w:bookmarkEnd w:id="1322"/>
      <w:r>
        <w:rPr>
          <w:rFonts w:hint="cs"/>
          <w:rtl/>
        </w:rPr>
        <w:t>שלו כי אצלנו - - -</w:t>
      </w:r>
    </w:p>
    <w:p w:rsidR="00ED12EF" w:rsidRDefault="00ED12EF" w:rsidP="00ED12EF">
      <w:pPr>
        <w:rPr>
          <w:rtl/>
        </w:rPr>
      </w:pPr>
    </w:p>
    <w:p w:rsidR="00ED12EF" w:rsidRDefault="00ED12EF" w:rsidP="00ED12EF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ED12EF" w:rsidP="00ED12EF">
      <w:pPr>
        <w:rPr>
          <w:rtl/>
        </w:rPr>
      </w:pPr>
      <w:r>
        <w:rPr>
          <w:rFonts w:hint="cs"/>
          <w:rtl/>
        </w:rPr>
        <w:t xml:space="preserve">את מדברת על ירושלים </w:t>
      </w:r>
      <w:bookmarkStart w:id="1323" w:name="_ETM_Q1_5365454"/>
      <w:bookmarkEnd w:id="1323"/>
      <w:r>
        <w:rPr>
          <w:rFonts w:hint="cs"/>
          <w:rtl/>
        </w:rPr>
        <w:t xml:space="preserve">המזרחית. מה עם שאר התיקים. </w:t>
      </w:r>
    </w:p>
    <w:p w:rsidR="00ED12EF" w:rsidRDefault="00ED12EF" w:rsidP="00ED12EF">
      <w:pPr>
        <w:rPr>
          <w:rtl/>
        </w:rPr>
      </w:pPr>
    </w:p>
    <w:p w:rsidR="00ED12EF" w:rsidRDefault="00ED12EF" w:rsidP="00ED12EF">
      <w:pPr>
        <w:pStyle w:val="af9"/>
        <w:keepNext/>
        <w:rPr>
          <w:rtl/>
        </w:rPr>
      </w:pPr>
      <w:bookmarkStart w:id="1324" w:name="_ETM_Q1_5369280"/>
      <w:bookmarkStart w:id="1325" w:name="_ETM_Q1_5370462"/>
      <w:bookmarkEnd w:id="1324"/>
      <w:bookmarkEnd w:id="1325"/>
      <w:r>
        <w:rPr>
          <w:rtl/>
        </w:rPr>
        <w:t>ענת ארוסי כהן: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ED12EF" w:rsidP="00ED12EF">
      <w:pPr>
        <w:rPr>
          <w:rtl/>
        </w:rPr>
      </w:pPr>
      <w:r>
        <w:rPr>
          <w:rFonts w:hint="cs"/>
          <w:rtl/>
        </w:rPr>
        <w:t xml:space="preserve">לא נחקר איש דת. לא </w:t>
      </w:r>
      <w:bookmarkStart w:id="1326" w:name="_ETM_Q1_5369899"/>
      <w:bookmarkEnd w:id="1326"/>
      <w:r>
        <w:rPr>
          <w:rFonts w:hint="cs"/>
          <w:rtl/>
        </w:rPr>
        <w:t xml:space="preserve">איש דת אימאם, לא נחקר אותו משיא. ולכן התיקים האלה </w:t>
      </w:r>
      <w:bookmarkStart w:id="1327" w:name="_ETM_Q1_5377871"/>
      <w:bookmarkEnd w:id="1327"/>
      <w:r>
        <w:rPr>
          <w:rFonts w:hint="cs"/>
          <w:rtl/>
        </w:rPr>
        <w:t xml:space="preserve">צריכים לחזור להשלמת חקירה. כלומר, הם לא בשלים, בניגוד למה </w:t>
      </w:r>
      <w:bookmarkStart w:id="1328" w:name="_ETM_Q1_5382006"/>
      <w:bookmarkEnd w:id="1328"/>
      <w:r>
        <w:rPr>
          <w:rFonts w:hint="cs"/>
          <w:rtl/>
        </w:rPr>
        <w:t xml:space="preserve">שכתוב שם, הם לא בשלים להגשת כתב אישום. אגב, בצדק, </w:t>
      </w:r>
      <w:bookmarkStart w:id="1329" w:name="_ETM_Q1_5382371"/>
      <w:bookmarkEnd w:id="1329"/>
      <w:r>
        <w:rPr>
          <w:rFonts w:hint="cs"/>
          <w:rtl/>
        </w:rPr>
        <w:t>לנסח חקירה נגד איש דת - - -</w:t>
      </w:r>
    </w:p>
    <w:p w:rsidR="00ED12EF" w:rsidRDefault="00ED12EF" w:rsidP="00ED12EF">
      <w:pPr>
        <w:rPr>
          <w:rtl/>
        </w:rPr>
      </w:pPr>
    </w:p>
    <w:p w:rsidR="00ED12EF" w:rsidRDefault="00ED12EF" w:rsidP="00ED12EF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ED12EF" w:rsidP="00ED12EF">
      <w:pPr>
        <w:rPr>
          <w:rtl/>
        </w:rPr>
      </w:pPr>
      <w:r>
        <w:rPr>
          <w:rFonts w:hint="cs"/>
          <w:rtl/>
        </w:rPr>
        <w:t xml:space="preserve">לא, לא, לא, אבל צריך לעשות הפרדה בין כאשר את אומרת המשיא </w:t>
      </w:r>
      <w:bookmarkStart w:id="1330" w:name="_ETM_Q1_5391148"/>
      <w:bookmarkEnd w:id="1330"/>
      <w:r>
        <w:rPr>
          <w:rFonts w:hint="cs"/>
          <w:rtl/>
        </w:rPr>
        <w:t>והשופט. כי בעצם במקרים, אני לא מדברת על ירושלים ה</w:t>
      </w:r>
      <w:bookmarkStart w:id="1331" w:name="_ETM_Q1_5396009"/>
      <w:bookmarkEnd w:id="1331"/>
      <w:r>
        <w:rPr>
          <w:rFonts w:hint="cs"/>
          <w:rtl/>
        </w:rPr>
        <w:t xml:space="preserve">מזרחית, אני מדברת על בתי דין שרעיים, הם מאשררים </w:t>
      </w:r>
      <w:bookmarkStart w:id="1332" w:name="_ETM_Q1_5402362"/>
      <w:bookmarkEnd w:id="1332"/>
      <w:r>
        <w:rPr>
          <w:rFonts w:hint="cs"/>
          <w:rtl/>
        </w:rPr>
        <w:t xml:space="preserve">את הנישואין כאשר מי שביצע את הנישואין הוא לא הקאדי </w:t>
      </w:r>
      <w:bookmarkStart w:id="1333" w:name="_ETM_Q1_5408915"/>
      <w:bookmarkEnd w:id="1333"/>
      <w:r>
        <w:rPr>
          <w:rFonts w:hint="cs"/>
          <w:rtl/>
        </w:rPr>
        <w:t xml:space="preserve">עצמו. בתיקים האלה האם נחקרים אנשי הדת שביצעו את הנישואין </w:t>
      </w:r>
      <w:bookmarkStart w:id="1334" w:name="_ETM_Q1_5413413"/>
      <w:bookmarkEnd w:id="1334"/>
      <w:r>
        <w:rPr>
          <w:rFonts w:hint="cs"/>
          <w:rtl/>
        </w:rPr>
        <w:t xml:space="preserve">או לא, זה מה שאני שואלת. </w:t>
      </w:r>
    </w:p>
    <w:p w:rsidR="00ED12EF" w:rsidRDefault="00ED12EF" w:rsidP="00ED12EF">
      <w:pPr>
        <w:rPr>
          <w:rtl/>
        </w:rPr>
      </w:pPr>
    </w:p>
    <w:p w:rsidR="00ED12EF" w:rsidRDefault="00ED12EF" w:rsidP="00ED12EF">
      <w:pPr>
        <w:pStyle w:val="af9"/>
        <w:keepNext/>
        <w:rPr>
          <w:rtl/>
        </w:rPr>
      </w:pPr>
      <w:bookmarkStart w:id="1335" w:name="_ETM_Q1_5414062"/>
      <w:bookmarkEnd w:id="1335"/>
      <w:r>
        <w:rPr>
          <w:rtl/>
        </w:rPr>
        <w:t>ענת ארוסי כהן: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ED12EF" w:rsidP="00ED12EF">
      <w:pPr>
        <w:rPr>
          <w:rtl/>
        </w:rPr>
      </w:pPr>
      <w:r>
        <w:rPr>
          <w:rFonts w:hint="cs"/>
          <w:rtl/>
        </w:rPr>
        <w:t xml:space="preserve">לא אנשי הדת שאישררו </w:t>
      </w:r>
      <w:bookmarkStart w:id="1336" w:name="_ETM_Q1_5417563"/>
      <w:bookmarkEnd w:id="1336"/>
      <w:r>
        <w:rPr>
          <w:rFonts w:hint="cs"/>
          <w:rtl/>
        </w:rPr>
        <w:t xml:space="preserve">כי זה כבר הבנו שיש מורכבות כי על פי של </w:t>
      </w:r>
      <w:bookmarkStart w:id="1337" w:name="_ETM_Q1_5419633"/>
      <w:bookmarkEnd w:id="1337"/>
      <w:r>
        <w:rPr>
          <w:rFonts w:hint="cs"/>
          <w:rtl/>
        </w:rPr>
        <w:t xml:space="preserve">הדין הם למעשה מחוייבים להשיא זוג שכבר נישא. אם גברתי </w:t>
      </w:r>
      <w:bookmarkStart w:id="1338" w:name="_ETM_Q1_5425094"/>
      <w:bookmarkEnd w:id="1338"/>
      <w:r>
        <w:rPr>
          <w:rFonts w:hint="cs"/>
          <w:rtl/>
        </w:rPr>
        <w:t xml:space="preserve">מתייחסת למשיא המקורי בשנת 2011-12-13, למיטב הידע שיש בידיי, לא </w:t>
      </w:r>
      <w:bookmarkStart w:id="1339" w:name="_ETM_Q1_5431875"/>
      <w:bookmarkEnd w:id="1339"/>
      <w:r>
        <w:rPr>
          <w:rFonts w:hint="cs"/>
          <w:rtl/>
        </w:rPr>
        <w:t xml:space="preserve">נחקר איש דת שכזה. </w:t>
      </w:r>
    </w:p>
    <w:p w:rsidR="00ED12EF" w:rsidRDefault="00ED12EF" w:rsidP="00ED12EF">
      <w:pPr>
        <w:rPr>
          <w:rtl/>
        </w:rPr>
      </w:pPr>
    </w:p>
    <w:p w:rsidR="00ED12EF" w:rsidRDefault="00ED12EF" w:rsidP="00ED12EF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ED12EF" w:rsidP="00ED12EF">
      <w:pPr>
        <w:rPr>
          <w:rtl/>
        </w:rPr>
      </w:pPr>
      <w:r>
        <w:rPr>
          <w:rFonts w:hint="cs"/>
          <w:rtl/>
        </w:rPr>
        <w:t xml:space="preserve">אוקיי. תודה לך. אני רוצה לשמוע </w:t>
      </w:r>
      <w:bookmarkStart w:id="1340" w:name="_ETM_Q1_5435465"/>
      <w:bookmarkEnd w:id="1340"/>
      <w:r>
        <w:rPr>
          <w:rFonts w:hint="cs"/>
          <w:rtl/>
        </w:rPr>
        <w:t xml:space="preserve">מעורך דין אדם אבזך, יועץ משפטי לבתי הדין השרעיים. בבקשה </w:t>
      </w:r>
      <w:bookmarkStart w:id="1341" w:name="_ETM_Q1_5443201"/>
      <w:bookmarkEnd w:id="1341"/>
      <w:r>
        <w:rPr>
          <w:rFonts w:hint="cs"/>
          <w:rtl/>
        </w:rPr>
        <w:t xml:space="preserve">אדוני. </w:t>
      </w:r>
    </w:p>
    <w:p w:rsidR="00ED12EF" w:rsidRDefault="00ED12EF" w:rsidP="00ED12EF">
      <w:pPr>
        <w:rPr>
          <w:rtl/>
        </w:rPr>
      </w:pPr>
    </w:p>
    <w:p w:rsidR="00ED12EF" w:rsidRDefault="00ED12EF" w:rsidP="00ED12EF">
      <w:pPr>
        <w:pStyle w:val="af9"/>
        <w:keepNext/>
        <w:rPr>
          <w:rtl/>
        </w:rPr>
      </w:pPr>
      <w:bookmarkStart w:id="1342" w:name="_ETM_Q1_5441755"/>
      <w:bookmarkStart w:id="1343" w:name="_ETM_Q1_5443000"/>
      <w:bookmarkEnd w:id="1342"/>
      <w:bookmarkEnd w:id="1343"/>
      <w:r>
        <w:rPr>
          <w:rtl/>
        </w:rPr>
        <w:t>אדם אבזך:</w:t>
      </w:r>
    </w:p>
    <w:p w:rsidR="00ED12EF" w:rsidRDefault="00ED12EF" w:rsidP="00ED12EF">
      <w:pPr>
        <w:pStyle w:val="KeepWithNext"/>
        <w:rPr>
          <w:rtl/>
        </w:rPr>
      </w:pPr>
    </w:p>
    <w:p w:rsidR="00ED12EF" w:rsidRDefault="002B7CEC" w:rsidP="00ED12EF">
      <w:pPr>
        <w:rPr>
          <w:rtl/>
        </w:rPr>
      </w:pPr>
      <w:r>
        <w:rPr>
          <w:rFonts w:hint="cs"/>
          <w:rtl/>
        </w:rPr>
        <w:t xml:space="preserve">כפי שנאמר כאן, כל התיקים הם תיקים של מתן </w:t>
      </w:r>
      <w:bookmarkStart w:id="1344" w:name="_ETM_Q1_5450756"/>
      <w:bookmarkEnd w:id="1344"/>
      <w:r>
        <w:rPr>
          <w:rFonts w:hint="cs"/>
          <w:rtl/>
        </w:rPr>
        <w:t xml:space="preserve">פסק דין הצהרתי ששווה שהשופט בדיעבד מאשרר מצב קיים. </w:t>
      </w:r>
      <w:bookmarkStart w:id="1345" w:name="_ETM_Q1_5460125"/>
      <w:bookmarkEnd w:id="1345"/>
      <w:r>
        <w:rPr>
          <w:rFonts w:hint="cs"/>
          <w:rtl/>
        </w:rPr>
        <w:t xml:space="preserve">זה היה לפני מספר שנים. לפי החוק, המשפחה, שהוא הדין </w:t>
      </w:r>
      <w:bookmarkStart w:id="1346" w:name="_ETM_Q1_5464345"/>
      <w:bookmarkEnd w:id="1346"/>
      <w:r>
        <w:rPr>
          <w:rFonts w:hint="cs"/>
          <w:rtl/>
        </w:rPr>
        <w:t xml:space="preserve">השרעי המחייב לגבי מוסלמים בארץ, גיל הנישואין </w:t>
      </w:r>
      <w:bookmarkStart w:id="1347" w:name="_ETM_Q1_5471993"/>
      <w:bookmarkEnd w:id="1347"/>
      <w:r>
        <w:rPr>
          <w:rFonts w:hint="cs"/>
          <w:rtl/>
        </w:rPr>
        <w:t xml:space="preserve">הוא לנערה 17 ולגבר 18. כל נערה שלא הגיעה לגיל </w:t>
      </w:r>
      <w:bookmarkStart w:id="1348" w:name="_ETM_Q1_5480291"/>
      <w:bookmarkEnd w:id="1348"/>
      <w:r>
        <w:rPr>
          <w:rFonts w:hint="cs"/>
          <w:rtl/>
        </w:rPr>
        <w:t>17, אם היא מתחתנת מחוץ למסגרת - - -</w:t>
      </w:r>
    </w:p>
    <w:p w:rsidR="002B7CEC" w:rsidRDefault="002B7CEC" w:rsidP="00ED12EF">
      <w:pPr>
        <w:rPr>
          <w:rtl/>
        </w:rPr>
      </w:pPr>
    </w:p>
    <w:p w:rsidR="002B7CEC" w:rsidRDefault="002B7CEC" w:rsidP="002B7CEC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2B7CEC" w:rsidRDefault="002B7CEC" w:rsidP="002B7CEC">
      <w:pPr>
        <w:pStyle w:val="KeepWithNext"/>
        <w:rPr>
          <w:rtl/>
        </w:rPr>
      </w:pPr>
    </w:p>
    <w:p w:rsidR="002B7CEC" w:rsidRDefault="002B7CEC" w:rsidP="002B7CEC">
      <w:pPr>
        <w:rPr>
          <w:rtl/>
        </w:rPr>
      </w:pPr>
      <w:r>
        <w:rPr>
          <w:rFonts w:hint="cs"/>
          <w:rtl/>
        </w:rPr>
        <w:t xml:space="preserve">אבל השתנה החוק. 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pStyle w:val="af9"/>
        <w:keepNext/>
        <w:rPr>
          <w:rtl/>
        </w:rPr>
      </w:pPr>
      <w:bookmarkStart w:id="1349" w:name="_ETM_Q1_5484311"/>
      <w:bookmarkEnd w:id="1349"/>
      <w:r>
        <w:rPr>
          <w:rtl/>
        </w:rPr>
        <w:t>אדם אבזך:</w:t>
      </w:r>
    </w:p>
    <w:p w:rsidR="002B7CEC" w:rsidRDefault="002B7CEC" w:rsidP="002B7CEC">
      <w:pPr>
        <w:pStyle w:val="KeepWithNext"/>
        <w:rPr>
          <w:rtl/>
        </w:rPr>
      </w:pPr>
    </w:p>
    <w:p w:rsidR="002B7CEC" w:rsidRDefault="002B7CEC" w:rsidP="002B7CEC">
      <w:pPr>
        <w:rPr>
          <w:rtl/>
        </w:rPr>
      </w:pPr>
      <w:r>
        <w:rPr>
          <w:rFonts w:hint="cs"/>
          <w:rtl/>
        </w:rPr>
        <w:t xml:space="preserve">אני יודע, אני אומר, נערה שטרם הגיעה </w:t>
      </w:r>
      <w:bookmarkStart w:id="1350" w:name="_ETM_Q1_5491848"/>
      <w:bookmarkEnd w:id="1350"/>
      <w:r>
        <w:rPr>
          <w:rFonts w:hint="cs"/>
          <w:rtl/>
        </w:rPr>
        <w:t xml:space="preserve">לגיל 17 ועושה כביכול נישואין פרטיים, הנישואין האלה נפסדים, אין </w:t>
      </w:r>
      <w:bookmarkStart w:id="1351" w:name="_ETM_Q1_5499023"/>
      <w:bookmarkEnd w:id="1351"/>
      <w:r>
        <w:rPr>
          <w:rFonts w:hint="cs"/>
          <w:rtl/>
        </w:rPr>
        <w:t xml:space="preserve">להם תוקף לפי הדין השרעי. ולא קורה אף מצב גם </w:t>
      </w:r>
      <w:bookmarkStart w:id="1352" w:name="_ETM_Q1_5505471"/>
      <w:bookmarkEnd w:id="1352"/>
      <w:r>
        <w:rPr>
          <w:rFonts w:hint="cs"/>
          <w:rtl/>
        </w:rPr>
        <w:t xml:space="preserve">שרושם נישואין - - - יאשרו לו גם להשיא בניגוד </w:t>
      </w:r>
      <w:bookmarkStart w:id="1353" w:name="_ETM_Q1_5510039"/>
      <w:bookmarkEnd w:id="1353"/>
      <w:r>
        <w:rPr>
          <w:rFonts w:hint="cs"/>
          <w:rtl/>
        </w:rPr>
        <w:t xml:space="preserve">לחוק. הקאדי כמובן גם לא יעשה עבירה, לא משיא. </w:t>
      </w:r>
      <w:bookmarkStart w:id="1354" w:name="_ETM_Q1_5515263"/>
      <w:bookmarkEnd w:id="1354"/>
      <w:r>
        <w:rPr>
          <w:rFonts w:hint="cs"/>
          <w:rtl/>
        </w:rPr>
        <w:t xml:space="preserve">סך הכל הרוב העיקרי שמגיע לשם זה פסק דין הצהרתי </w:t>
      </w:r>
      <w:bookmarkStart w:id="1355" w:name="_ETM_Q1_5522255"/>
      <w:bookmarkEnd w:id="1355"/>
      <w:r>
        <w:rPr>
          <w:rFonts w:hint="cs"/>
          <w:rtl/>
        </w:rPr>
        <w:t xml:space="preserve">למצב קיים שהיה בעבר. אנחנו מדווחים לשני גורמים - בהתחלה </w:t>
      </w:r>
      <w:bookmarkStart w:id="1356" w:name="_ETM_Q1_5527392"/>
      <w:bookmarkEnd w:id="1356"/>
      <w:r>
        <w:rPr>
          <w:rFonts w:hint="cs"/>
          <w:rtl/>
        </w:rPr>
        <w:t xml:space="preserve">דיווחנו יותר רק למשרד הפנים, כל הנישואין והגירושין מדווחים להם, </w:t>
      </w:r>
      <w:bookmarkStart w:id="1357" w:name="_ETM_Q1_5531226"/>
      <w:bookmarkEnd w:id="1357"/>
      <w:r>
        <w:rPr>
          <w:rFonts w:hint="cs"/>
          <w:rtl/>
        </w:rPr>
        <w:t xml:space="preserve">יש להם את כל הנתונים לגבינו, בגלל זה אנחנו קוראים </w:t>
      </w:r>
      <w:bookmarkStart w:id="1358" w:name="_ETM_Q1_5537216"/>
      <w:bookmarkEnd w:id="1358"/>
      <w:r>
        <w:rPr>
          <w:rFonts w:hint="cs"/>
          <w:rtl/>
        </w:rPr>
        <w:t xml:space="preserve">בתי הדין השרעיים. לגבי הדיווח לפרקליטות יש כבר הנחיה חדשה </w:t>
      </w:r>
      <w:bookmarkStart w:id="1359" w:name="_ETM_Q1_5543298"/>
      <w:bookmarkEnd w:id="1359"/>
      <w:r>
        <w:rPr>
          <w:rFonts w:hint="cs"/>
          <w:rtl/>
        </w:rPr>
        <w:t>שהנשיא כבר שלח לכל בתי הדין השרעיים בארץ ו</w:t>
      </w:r>
      <w:bookmarkStart w:id="1360" w:name="_ETM_Q1_5550478"/>
      <w:bookmarkEnd w:id="1360"/>
      <w:r>
        <w:rPr>
          <w:rFonts w:hint="cs"/>
          <w:rtl/>
        </w:rPr>
        <w:t xml:space="preserve">רובם העיקרי מדווחים בדיוק נקודתית על אמת על כל המקרים </w:t>
      </w:r>
      <w:bookmarkStart w:id="1361" w:name="_ETM_Q1_5558887"/>
      <w:bookmarkEnd w:id="1361"/>
      <w:r>
        <w:rPr>
          <w:rFonts w:hint="cs"/>
          <w:rtl/>
        </w:rPr>
        <w:t xml:space="preserve">שקורים. גם שם בדיווחים אנחנו רואים שכמעט ולא קורה אף </w:t>
      </w:r>
      <w:bookmarkStart w:id="1362" w:name="_ETM_Q1_5563491"/>
      <w:bookmarkEnd w:id="1362"/>
      <w:r>
        <w:rPr>
          <w:rFonts w:hint="cs"/>
          <w:rtl/>
        </w:rPr>
        <w:t>פעם שמסדר נישואין הוא - - -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pStyle w:val="af6"/>
        <w:keepNext/>
        <w:rPr>
          <w:rtl/>
        </w:rPr>
      </w:pPr>
      <w:bookmarkStart w:id="1363" w:name="_ETM_Q1_5565581"/>
      <w:bookmarkEnd w:id="1363"/>
      <w:r>
        <w:rPr>
          <w:rtl/>
        </w:rPr>
        <w:t>היו"ר עאידה תומא סלימאן:</w:t>
      </w:r>
    </w:p>
    <w:p w:rsidR="002B7CEC" w:rsidRDefault="002B7CEC" w:rsidP="002B7CEC">
      <w:pPr>
        <w:pStyle w:val="KeepWithNext"/>
        <w:rPr>
          <w:rtl/>
        </w:rPr>
      </w:pPr>
    </w:p>
    <w:p w:rsidR="002B7CEC" w:rsidRDefault="002B7CEC" w:rsidP="002B7CEC">
      <w:pPr>
        <w:rPr>
          <w:rtl/>
        </w:rPr>
      </w:pPr>
      <w:r>
        <w:rPr>
          <w:rFonts w:hint="cs"/>
          <w:rtl/>
        </w:rPr>
        <w:t xml:space="preserve">אני רוצה לשאול. </w:t>
      </w:r>
      <w:bookmarkStart w:id="1364" w:name="_ETM_Q1_5569375"/>
      <w:bookmarkEnd w:id="1364"/>
      <w:r>
        <w:rPr>
          <w:rFonts w:hint="cs"/>
          <w:rtl/>
        </w:rPr>
        <w:t xml:space="preserve">כדי לאשרר, מה שאמרת, מצב קיים. כלומר, נישואין שנעשו באופן </w:t>
      </w:r>
      <w:bookmarkStart w:id="1365" w:name="_ETM_Q1_5573752"/>
      <w:bookmarkEnd w:id="1365"/>
      <w:r>
        <w:rPr>
          <w:rFonts w:hint="cs"/>
          <w:rtl/>
        </w:rPr>
        <w:t xml:space="preserve">פרטי מקודם. מה צריך קאדי כדי לאשרר נישואין כאלה? הצהרות </w:t>
      </w:r>
      <w:bookmarkStart w:id="1366" w:name="_ETM_Q1_5585004"/>
      <w:bookmarkEnd w:id="1366"/>
      <w:r>
        <w:rPr>
          <w:rFonts w:hint="cs"/>
          <w:rtl/>
        </w:rPr>
        <w:t>משני הצדדים, מה בדיוק קורה?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pStyle w:val="af9"/>
        <w:keepNext/>
        <w:rPr>
          <w:rtl/>
        </w:rPr>
      </w:pPr>
      <w:bookmarkStart w:id="1367" w:name="_ETM_Q1_5585439"/>
      <w:bookmarkStart w:id="1368" w:name="_ETM_Q1_5586106"/>
      <w:bookmarkEnd w:id="1367"/>
      <w:bookmarkEnd w:id="1368"/>
      <w:r>
        <w:rPr>
          <w:rtl/>
        </w:rPr>
        <w:t>אדם אבזך:</w:t>
      </w:r>
    </w:p>
    <w:p w:rsidR="002B7CEC" w:rsidRDefault="002B7CEC" w:rsidP="002B7CEC">
      <w:pPr>
        <w:pStyle w:val="KeepWithNext"/>
        <w:rPr>
          <w:rtl/>
        </w:rPr>
      </w:pPr>
    </w:p>
    <w:p w:rsidR="002B7CEC" w:rsidRDefault="002B7CEC" w:rsidP="002B7CEC">
      <w:pPr>
        <w:rPr>
          <w:rtl/>
        </w:rPr>
      </w:pPr>
      <w:r>
        <w:rPr>
          <w:rFonts w:hint="cs"/>
          <w:rtl/>
        </w:rPr>
        <w:t xml:space="preserve">הוא שומע עדים. </w:t>
      </w:r>
      <w:bookmarkStart w:id="1369" w:name="_ETM_Q1_5586304"/>
      <w:bookmarkEnd w:id="1369"/>
      <w:r>
        <w:rPr>
          <w:rFonts w:hint="cs"/>
          <w:rtl/>
        </w:rPr>
        <w:t xml:space="preserve">כל בית דין </w:t>
      </w:r>
      <w:bookmarkStart w:id="1370" w:name="_ETM_Q1_5588913"/>
      <w:bookmarkEnd w:id="1370"/>
      <w:r>
        <w:rPr>
          <w:rFonts w:hint="cs"/>
          <w:rtl/>
        </w:rPr>
        <w:t xml:space="preserve">שרעי פועל על פי דיני - - - של הדין </w:t>
      </w:r>
      <w:bookmarkStart w:id="1371" w:name="_ETM_Q1_5592796"/>
      <w:bookmarkEnd w:id="1371"/>
      <w:r>
        <w:rPr>
          <w:rFonts w:hint="cs"/>
          <w:rtl/>
        </w:rPr>
        <w:t>השרעי. כדי לאשר מצב מסויים אתה צריך ל</w:t>
      </w:r>
      <w:bookmarkStart w:id="1372" w:name="_ETM_Q1_5596589"/>
      <w:bookmarkStart w:id="1373" w:name="_ETM_Q1_5597788"/>
      <w:bookmarkEnd w:id="1372"/>
      <w:bookmarkEnd w:id="1373"/>
      <w:r>
        <w:rPr>
          <w:rFonts w:hint="cs"/>
          <w:rtl/>
        </w:rPr>
        <w:t xml:space="preserve">הביא שני עדים. 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pStyle w:val="af6"/>
        <w:keepNext/>
        <w:rPr>
          <w:rtl/>
        </w:rPr>
      </w:pPr>
      <w:bookmarkStart w:id="1374" w:name="_ETM_Q1_5596419"/>
      <w:bookmarkStart w:id="1375" w:name="_ETM_Q1_5597664"/>
      <w:bookmarkEnd w:id="1374"/>
      <w:bookmarkEnd w:id="1375"/>
      <w:r>
        <w:rPr>
          <w:rtl/>
        </w:rPr>
        <w:t>היו"ר עאידה תומא סלימאן:</w:t>
      </w:r>
    </w:p>
    <w:p w:rsidR="002B7CEC" w:rsidRDefault="002B7CEC" w:rsidP="002B7CEC">
      <w:pPr>
        <w:pStyle w:val="KeepWithNext"/>
        <w:rPr>
          <w:rtl/>
        </w:rPr>
      </w:pPr>
    </w:p>
    <w:p w:rsidR="002B7CEC" w:rsidRDefault="002B7CEC" w:rsidP="002B7CEC">
      <w:pPr>
        <w:rPr>
          <w:rtl/>
        </w:rPr>
      </w:pPr>
      <w:r>
        <w:rPr>
          <w:rFonts w:hint="cs"/>
          <w:rtl/>
        </w:rPr>
        <w:t xml:space="preserve">כלומר, שני עדים באים, אומרים, אנחנו עדים </w:t>
      </w:r>
      <w:bookmarkStart w:id="1376" w:name="_ETM_Q1_5602564"/>
      <w:bookmarkEnd w:id="1376"/>
      <w:r>
        <w:rPr>
          <w:rFonts w:hint="cs"/>
          <w:rtl/>
        </w:rPr>
        <w:t xml:space="preserve">לזה שני האנשים האלה או הזוג הזה הוא זוג נשוי. </w:t>
      </w:r>
      <w:bookmarkStart w:id="1377" w:name="_ETM_Q1_5608350"/>
      <w:bookmarkEnd w:id="1377"/>
      <w:r>
        <w:rPr>
          <w:rFonts w:hint="cs"/>
          <w:rtl/>
        </w:rPr>
        <w:t xml:space="preserve">אתם לא שואלים, הקאדי לא שואל איך התחתנתם, מתי </w:t>
      </w:r>
      <w:bookmarkStart w:id="1378" w:name="_ETM_Q1_5617198"/>
      <w:bookmarkEnd w:id="1378"/>
      <w:r>
        <w:rPr>
          <w:rFonts w:hint="cs"/>
          <w:rtl/>
        </w:rPr>
        <w:t>התחתנתם, מי חיתן אתכם?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pStyle w:val="af9"/>
        <w:keepNext/>
        <w:rPr>
          <w:rtl/>
        </w:rPr>
      </w:pPr>
      <w:bookmarkStart w:id="1379" w:name="_ETM_Q1_5616382"/>
      <w:bookmarkEnd w:id="1379"/>
      <w:r>
        <w:rPr>
          <w:rtl/>
        </w:rPr>
        <w:t>אדם אבזך:</w:t>
      </w:r>
    </w:p>
    <w:p w:rsidR="002B7CEC" w:rsidRDefault="002B7CEC" w:rsidP="002B7CEC">
      <w:pPr>
        <w:pStyle w:val="KeepWithNext"/>
        <w:rPr>
          <w:rtl/>
        </w:rPr>
      </w:pPr>
    </w:p>
    <w:p w:rsidR="002B7CEC" w:rsidRDefault="002B7CEC" w:rsidP="002B7CEC">
      <w:pPr>
        <w:rPr>
          <w:rtl/>
        </w:rPr>
      </w:pPr>
      <w:r>
        <w:rPr>
          <w:rFonts w:hint="cs"/>
          <w:rtl/>
        </w:rPr>
        <w:t xml:space="preserve">בוודאי, הכל, הכל. בדרך כלל הם </w:t>
      </w:r>
      <w:bookmarkStart w:id="1380" w:name="_ETM_Q1_5622683"/>
      <w:bookmarkEnd w:id="1380"/>
      <w:r>
        <w:rPr>
          <w:rFonts w:hint="cs"/>
          <w:rtl/>
        </w:rPr>
        <w:t xml:space="preserve">מגיעים עם מסמכים אפילו. אבל אף פעם זה לא אדם </w:t>
      </w:r>
      <w:bookmarkStart w:id="1381" w:name="_ETM_Q1_5630414"/>
      <w:bookmarkEnd w:id="1381"/>
      <w:r>
        <w:rPr>
          <w:rFonts w:hint="cs"/>
          <w:rtl/>
        </w:rPr>
        <w:t xml:space="preserve">רשמי שהוא - - - מחתן אותם. על פי הדין </w:t>
      </w:r>
      <w:bookmarkStart w:id="1382" w:name="_ETM_Q1_5635300"/>
      <w:bookmarkEnd w:id="1382"/>
      <w:r>
        <w:rPr>
          <w:rFonts w:hint="cs"/>
          <w:rtl/>
        </w:rPr>
        <w:t>השרעי - - -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pStyle w:val="af6"/>
        <w:keepNext/>
        <w:rPr>
          <w:rtl/>
        </w:rPr>
      </w:pPr>
      <w:bookmarkStart w:id="1383" w:name="_ETM_Q1_5637109"/>
      <w:bookmarkEnd w:id="1383"/>
      <w:r>
        <w:rPr>
          <w:rtl/>
        </w:rPr>
        <w:t>היו"ר עאידה תומא סלימאן:</w:t>
      </w:r>
    </w:p>
    <w:p w:rsidR="002B7CEC" w:rsidRDefault="002B7CEC" w:rsidP="002B7CEC">
      <w:pPr>
        <w:pStyle w:val="KeepWithNext"/>
        <w:rPr>
          <w:rtl/>
        </w:rPr>
      </w:pPr>
    </w:p>
    <w:p w:rsidR="002B7CEC" w:rsidRDefault="002B7CEC" w:rsidP="002B7CEC">
      <w:pPr>
        <w:rPr>
          <w:rtl/>
        </w:rPr>
      </w:pPr>
      <w:r>
        <w:rPr>
          <w:rFonts w:hint="cs"/>
          <w:rtl/>
        </w:rPr>
        <w:t xml:space="preserve">תבין למה אני שואלת. המסמכים האלה, </w:t>
      </w:r>
      <w:bookmarkStart w:id="1384" w:name="_ETM_Q1_5639717"/>
      <w:bookmarkEnd w:id="1384"/>
      <w:r>
        <w:rPr>
          <w:rFonts w:hint="cs"/>
          <w:rtl/>
        </w:rPr>
        <w:t xml:space="preserve">אני מתארת לעצמי, ברגע שמגיעים עם מסמכים הם נשמרים כראיות </w:t>
      </w:r>
      <w:bookmarkStart w:id="1385" w:name="_ETM_Q1_5645040"/>
      <w:bookmarkEnd w:id="1385"/>
      <w:r>
        <w:rPr>
          <w:rFonts w:hint="cs"/>
          <w:rtl/>
        </w:rPr>
        <w:t>בתיק נכון?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pStyle w:val="af9"/>
        <w:keepNext/>
        <w:rPr>
          <w:rtl/>
        </w:rPr>
      </w:pPr>
      <w:bookmarkStart w:id="1386" w:name="_ETM_Q1_5644296"/>
      <w:bookmarkEnd w:id="1386"/>
      <w:r>
        <w:rPr>
          <w:rtl/>
        </w:rPr>
        <w:t>אדם אבזך:</w:t>
      </w:r>
    </w:p>
    <w:p w:rsidR="002B7CEC" w:rsidRDefault="002B7CEC" w:rsidP="002B7CEC">
      <w:pPr>
        <w:pStyle w:val="KeepWithNext"/>
        <w:rPr>
          <w:rtl/>
        </w:rPr>
      </w:pPr>
    </w:p>
    <w:p w:rsidR="002B7CEC" w:rsidRDefault="002B7CEC" w:rsidP="002B7CEC">
      <w:pPr>
        <w:rPr>
          <w:rtl/>
        </w:rPr>
      </w:pPr>
      <w:r>
        <w:rPr>
          <w:rFonts w:hint="cs"/>
          <w:rtl/>
        </w:rPr>
        <w:t xml:space="preserve">כמובן. 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pStyle w:val="af6"/>
        <w:keepNext/>
        <w:rPr>
          <w:rtl/>
        </w:rPr>
      </w:pPr>
      <w:bookmarkStart w:id="1387" w:name="_ETM_Q1_5644588"/>
      <w:bookmarkStart w:id="1388" w:name="_ETM_Q1_5647107"/>
      <w:bookmarkEnd w:id="1387"/>
      <w:bookmarkEnd w:id="1388"/>
      <w:r>
        <w:rPr>
          <w:rtl/>
        </w:rPr>
        <w:t>היו"ר עאידה תומא סלימאן:</w:t>
      </w:r>
    </w:p>
    <w:p w:rsidR="002B7CEC" w:rsidRDefault="002B7CEC" w:rsidP="002B7CEC">
      <w:pPr>
        <w:pStyle w:val="KeepWithNext"/>
        <w:rPr>
          <w:rtl/>
        </w:rPr>
      </w:pPr>
    </w:p>
    <w:p w:rsidR="002B7CEC" w:rsidRDefault="002B7CEC" w:rsidP="002B7CEC">
      <w:pPr>
        <w:rPr>
          <w:rtl/>
        </w:rPr>
      </w:pPr>
      <w:r>
        <w:rPr>
          <w:rFonts w:hint="cs"/>
          <w:rtl/>
        </w:rPr>
        <w:t>הם מועברים לרשויות שאתם צריכים לדווח להן?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pStyle w:val="af9"/>
        <w:keepNext/>
        <w:rPr>
          <w:rtl/>
        </w:rPr>
      </w:pPr>
      <w:r>
        <w:rPr>
          <w:rtl/>
        </w:rPr>
        <w:t>אדם אבזך:</w:t>
      </w:r>
    </w:p>
    <w:p w:rsidR="002B7CEC" w:rsidRDefault="002B7CEC" w:rsidP="002B7CEC">
      <w:pPr>
        <w:pStyle w:val="KeepWithNext"/>
        <w:rPr>
          <w:rtl/>
        </w:rPr>
      </w:pPr>
    </w:p>
    <w:p w:rsidR="002B7CEC" w:rsidRDefault="002B7CEC" w:rsidP="002B7CEC">
      <w:pPr>
        <w:rPr>
          <w:rtl/>
        </w:rPr>
      </w:pPr>
      <w:r>
        <w:rPr>
          <w:rFonts w:hint="cs"/>
          <w:rtl/>
        </w:rPr>
        <w:t xml:space="preserve">כן. המשטרה </w:t>
      </w:r>
      <w:bookmarkStart w:id="1389" w:name="_ETM_Q1_5651359"/>
      <w:bookmarkEnd w:id="1389"/>
      <w:r>
        <w:rPr>
          <w:rFonts w:hint="cs"/>
          <w:rtl/>
        </w:rPr>
        <w:t xml:space="preserve">מקבלת קודם כל את פסק הדין שיש בו חשד לעבירה. </w:t>
      </w:r>
      <w:bookmarkStart w:id="1390" w:name="_ETM_Q1_5659864"/>
      <w:bookmarkEnd w:id="1390"/>
      <w:r>
        <w:rPr>
          <w:rFonts w:hint="cs"/>
          <w:rtl/>
        </w:rPr>
        <w:t xml:space="preserve">אם היא רוצה יותר היא צריכה להגיש כי הדיונים שלנו </w:t>
      </w:r>
      <w:bookmarkStart w:id="1391" w:name="_ETM_Q1_5662687"/>
      <w:bookmarkEnd w:id="1391"/>
      <w:r>
        <w:rPr>
          <w:rFonts w:hint="cs"/>
          <w:rtl/>
        </w:rPr>
        <w:t xml:space="preserve">הם - - - פרטים נוספים הם מגישים בקשות והקאדי </w:t>
      </w:r>
      <w:bookmarkStart w:id="1392" w:name="_ETM_Q1_5669550"/>
      <w:bookmarkEnd w:id="1392"/>
      <w:r>
        <w:rPr>
          <w:rFonts w:hint="cs"/>
          <w:rtl/>
        </w:rPr>
        <w:t xml:space="preserve">מאשר. 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pStyle w:val="af6"/>
        <w:keepNext/>
        <w:rPr>
          <w:rtl/>
        </w:rPr>
      </w:pPr>
      <w:bookmarkStart w:id="1393" w:name="_ETM_Q1_5672060"/>
      <w:bookmarkStart w:id="1394" w:name="_ETM_Q1_5670891"/>
      <w:bookmarkEnd w:id="1393"/>
      <w:bookmarkEnd w:id="1394"/>
      <w:r>
        <w:rPr>
          <w:rtl/>
        </w:rPr>
        <w:t>היו"ר עאידה תומא סלימאן:</w:t>
      </w:r>
    </w:p>
    <w:p w:rsidR="002B7CEC" w:rsidRDefault="002B7CEC" w:rsidP="002B7CEC">
      <w:pPr>
        <w:pStyle w:val="KeepWithNext"/>
        <w:rPr>
          <w:rtl/>
        </w:rPr>
      </w:pPr>
    </w:p>
    <w:p w:rsidR="002B7CEC" w:rsidRDefault="002B7CEC" w:rsidP="002B7CEC">
      <w:pPr>
        <w:rPr>
          <w:rtl/>
        </w:rPr>
      </w:pPr>
      <w:r>
        <w:rPr>
          <w:rFonts w:hint="cs"/>
          <w:rtl/>
        </w:rPr>
        <w:t>בסדר. היו בקשות כאלה בשנתיים האחרונות?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pStyle w:val="af9"/>
        <w:keepNext/>
        <w:rPr>
          <w:rtl/>
        </w:rPr>
      </w:pPr>
      <w:bookmarkStart w:id="1395" w:name="_ETM_Q1_5673743"/>
      <w:bookmarkEnd w:id="1395"/>
      <w:r>
        <w:rPr>
          <w:rtl/>
        </w:rPr>
        <w:t>אדם אבזך:</w:t>
      </w:r>
    </w:p>
    <w:p w:rsidR="002B7CEC" w:rsidRDefault="002B7CEC" w:rsidP="002B7CEC">
      <w:pPr>
        <w:pStyle w:val="KeepWithNext"/>
        <w:rPr>
          <w:rtl/>
        </w:rPr>
      </w:pPr>
    </w:p>
    <w:p w:rsidR="002B7CEC" w:rsidRDefault="002B7CEC" w:rsidP="002B7CEC">
      <w:pPr>
        <w:rPr>
          <w:rtl/>
        </w:rPr>
      </w:pPr>
      <w:r>
        <w:rPr>
          <w:rFonts w:hint="cs"/>
          <w:rtl/>
        </w:rPr>
        <w:t xml:space="preserve">כן, היו. כמה אני </w:t>
      </w:r>
      <w:bookmarkStart w:id="1396" w:name="_ETM_Q1_5674324"/>
      <w:bookmarkEnd w:id="1396"/>
      <w:r>
        <w:rPr>
          <w:rFonts w:hint="cs"/>
          <w:rtl/>
        </w:rPr>
        <w:t xml:space="preserve">לא יודע, אבל היו, כן. 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pStyle w:val="af6"/>
        <w:keepNext/>
        <w:rPr>
          <w:rtl/>
        </w:rPr>
      </w:pPr>
      <w:bookmarkStart w:id="1397" w:name="_ETM_Q1_5677494"/>
      <w:bookmarkStart w:id="1398" w:name="_ETM_Q1_5678552"/>
      <w:bookmarkEnd w:id="1397"/>
      <w:bookmarkEnd w:id="1398"/>
      <w:r>
        <w:rPr>
          <w:rtl/>
        </w:rPr>
        <w:t>היו"ר עאידה תומא סלימאן:</w:t>
      </w:r>
    </w:p>
    <w:p w:rsidR="002B7CEC" w:rsidRDefault="002B7CEC" w:rsidP="002B7CEC">
      <w:pPr>
        <w:pStyle w:val="KeepWithNext"/>
        <w:rPr>
          <w:rtl/>
        </w:rPr>
      </w:pPr>
    </w:p>
    <w:p w:rsidR="002B7CEC" w:rsidRDefault="002B7CEC" w:rsidP="002B7CEC">
      <w:pPr>
        <w:rPr>
          <w:rtl/>
        </w:rPr>
      </w:pPr>
      <w:r>
        <w:rPr>
          <w:rFonts w:hint="cs"/>
          <w:rtl/>
        </w:rPr>
        <w:t xml:space="preserve">אז אני מבקשת לדעת כמה </w:t>
      </w:r>
      <w:bookmarkStart w:id="1399" w:name="_ETM_Q1_5678276"/>
      <w:bookmarkEnd w:id="1399"/>
      <w:r>
        <w:rPr>
          <w:rFonts w:hint="cs"/>
          <w:rtl/>
        </w:rPr>
        <w:t xml:space="preserve">היו כאלה ואיך נחקרים התיקים האלה. 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pStyle w:val="af9"/>
        <w:keepNext/>
        <w:rPr>
          <w:rtl/>
        </w:rPr>
      </w:pPr>
      <w:bookmarkStart w:id="1400" w:name="_ETM_Q1_5685483"/>
      <w:bookmarkStart w:id="1401" w:name="_ETM_Q1_5683941"/>
      <w:bookmarkEnd w:id="1400"/>
      <w:bookmarkEnd w:id="1401"/>
      <w:r>
        <w:rPr>
          <w:rtl/>
        </w:rPr>
        <w:t>קרן הורוביץ:</w:t>
      </w:r>
    </w:p>
    <w:p w:rsidR="002B7CEC" w:rsidRDefault="002B7CEC" w:rsidP="002B7CEC">
      <w:pPr>
        <w:pStyle w:val="KeepWithNext"/>
        <w:rPr>
          <w:rtl/>
        </w:rPr>
      </w:pPr>
    </w:p>
    <w:p w:rsidR="002B7CEC" w:rsidRDefault="002B7CEC" w:rsidP="002B7CEC">
      <w:pPr>
        <w:rPr>
          <w:rtl/>
        </w:rPr>
      </w:pPr>
      <w:r>
        <w:rPr>
          <w:rFonts w:hint="cs"/>
          <w:rtl/>
        </w:rPr>
        <w:t xml:space="preserve">אגב, בבתי הדין </w:t>
      </w:r>
      <w:bookmarkStart w:id="1402" w:name="_ETM_Q1_5686158"/>
      <w:bookmarkEnd w:id="1402"/>
      <w:r>
        <w:rPr>
          <w:rFonts w:hint="cs"/>
          <w:rtl/>
        </w:rPr>
        <w:t xml:space="preserve">הרבניים הם חייבים לדעת מי הרב שחיתן, הם בוודאי יודעים </w:t>
      </w:r>
      <w:bookmarkStart w:id="1403" w:name="_ETM_Q1_5691061"/>
      <w:bookmarkEnd w:id="1403"/>
      <w:r>
        <w:rPr>
          <w:rFonts w:hint="cs"/>
          <w:rtl/>
        </w:rPr>
        <w:t>מי הרב שחיתן.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pStyle w:val="af6"/>
        <w:keepNext/>
        <w:rPr>
          <w:rtl/>
        </w:rPr>
      </w:pPr>
      <w:bookmarkStart w:id="1404" w:name="_ETM_Q1_5694007"/>
      <w:bookmarkStart w:id="1405" w:name="_ETM_Q1_5691015"/>
      <w:bookmarkEnd w:id="1404"/>
      <w:bookmarkEnd w:id="1405"/>
      <w:r>
        <w:rPr>
          <w:rtl/>
        </w:rPr>
        <w:t>היו"ר עאידה תומא סלימאן:</w:t>
      </w:r>
    </w:p>
    <w:p w:rsidR="002B7CEC" w:rsidRDefault="002B7CEC" w:rsidP="002B7CEC">
      <w:pPr>
        <w:pStyle w:val="KeepWithNext"/>
        <w:rPr>
          <w:rtl/>
        </w:rPr>
      </w:pPr>
    </w:p>
    <w:p w:rsidR="002B7CEC" w:rsidRDefault="002B7CEC" w:rsidP="002B7CEC">
      <w:pPr>
        <w:rPr>
          <w:rtl/>
        </w:rPr>
      </w:pPr>
      <w:r>
        <w:rPr>
          <w:rFonts w:hint="cs"/>
          <w:rtl/>
        </w:rPr>
        <w:t xml:space="preserve">טוב, אני אבקש גם לקבל תשובה על שאילתה </w:t>
      </w:r>
      <w:bookmarkStart w:id="1406" w:name="_ETM_Q1_5696572"/>
      <w:bookmarkEnd w:id="1406"/>
      <w:r>
        <w:rPr>
          <w:rFonts w:hint="cs"/>
          <w:rtl/>
        </w:rPr>
        <w:t xml:space="preserve">שאני הגשתי על תלונה שהוגשה נגד רב שידעו שהוא הולך </w:t>
      </w:r>
      <w:bookmarkStart w:id="1407" w:name="_ETM_Q1_5703343"/>
      <w:bookmarkEnd w:id="1407"/>
      <w:r>
        <w:rPr>
          <w:rFonts w:hint="cs"/>
          <w:rtl/>
        </w:rPr>
        <w:t xml:space="preserve">לחתן ילדה בת 14 ובכל זאת המשטרה לא התערבה בנושא </w:t>
      </w:r>
      <w:bookmarkStart w:id="1408" w:name="_ETM_Q1_5709891"/>
      <w:bookmarkEnd w:id="1408"/>
      <w:r>
        <w:rPr>
          <w:rFonts w:hint="cs"/>
          <w:rtl/>
        </w:rPr>
        <w:t xml:space="preserve">הזה. אני הגשתי שאילתה, אני עדיין מחכה לתשובה בנושא הזה. </w:t>
      </w:r>
      <w:bookmarkStart w:id="1409" w:name="_ETM_Q1_5712712"/>
      <w:bookmarkEnd w:id="1409"/>
      <w:r>
        <w:rPr>
          <w:rFonts w:hint="cs"/>
          <w:rtl/>
        </w:rPr>
        <w:t xml:space="preserve">וזה רב שהורשע גם בעבירות מין, ברלנד, בעצם, </w:t>
      </w:r>
      <w:bookmarkStart w:id="1410" w:name="_ETM_Q1_5725494"/>
      <w:bookmarkEnd w:id="1410"/>
      <w:r>
        <w:rPr>
          <w:rFonts w:hint="cs"/>
          <w:rtl/>
        </w:rPr>
        <w:t xml:space="preserve">אני לא רוצה לקרוא לו רב במקרה הזה. 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rPr>
          <w:rtl/>
        </w:rPr>
      </w:pPr>
      <w:bookmarkStart w:id="1411" w:name="_ETM_Q1_5730517"/>
      <w:bookmarkEnd w:id="1411"/>
      <w:r>
        <w:rPr>
          <w:rFonts w:hint="cs"/>
          <w:rtl/>
        </w:rPr>
        <w:t xml:space="preserve">אחרונת הדוברים, </w:t>
      </w:r>
      <w:bookmarkStart w:id="1412" w:name="_ETM_Q1_5733367"/>
      <w:bookmarkEnd w:id="1412"/>
      <w:r>
        <w:rPr>
          <w:rFonts w:hint="cs"/>
          <w:rtl/>
        </w:rPr>
        <w:t xml:space="preserve">כרמית פולק כהן, יועצת משפטית המועצה לשלום הילד, בבקשה </w:t>
      </w:r>
      <w:bookmarkStart w:id="1413" w:name="_ETM_Q1_5738721"/>
      <w:bookmarkEnd w:id="1413"/>
      <w:r>
        <w:rPr>
          <w:rFonts w:hint="cs"/>
          <w:rtl/>
        </w:rPr>
        <w:t xml:space="preserve">גברתי. </w:t>
      </w:r>
    </w:p>
    <w:p w:rsidR="002B7CEC" w:rsidRDefault="002B7CEC" w:rsidP="002B7CEC">
      <w:pPr>
        <w:rPr>
          <w:rtl/>
        </w:rPr>
      </w:pPr>
    </w:p>
    <w:p w:rsidR="002B7CEC" w:rsidRDefault="002B7CEC" w:rsidP="002B7CEC">
      <w:pPr>
        <w:pStyle w:val="af9"/>
        <w:keepNext/>
        <w:rPr>
          <w:rtl/>
        </w:rPr>
      </w:pPr>
      <w:bookmarkStart w:id="1414" w:name="_ETM_Q1_5740031"/>
      <w:bookmarkStart w:id="1415" w:name="_ETM_Q1_5741840"/>
      <w:bookmarkEnd w:id="1414"/>
      <w:bookmarkEnd w:id="1415"/>
      <w:r>
        <w:rPr>
          <w:rtl/>
        </w:rPr>
        <w:t>כרמית כהן:</w:t>
      </w:r>
    </w:p>
    <w:p w:rsidR="002B7CEC" w:rsidRDefault="002B7CEC" w:rsidP="002B7CEC">
      <w:pPr>
        <w:pStyle w:val="KeepWithNext"/>
        <w:rPr>
          <w:rtl/>
        </w:rPr>
      </w:pPr>
    </w:p>
    <w:p w:rsidR="00076ACF" w:rsidRDefault="002B7CEC" w:rsidP="00E77D39">
      <w:pPr>
        <w:rPr>
          <w:rtl/>
        </w:rPr>
      </w:pPr>
      <w:r>
        <w:rPr>
          <w:rFonts w:hint="cs"/>
          <w:rtl/>
        </w:rPr>
        <w:t xml:space="preserve">אז קודם כל אני רוצה באמת להתחבר פה לדברים </w:t>
      </w:r>
      <w:bookmarkStart w:id="1416" w:name="_ETM_Q1_5743008"/>
      <w:bookmarkEnd w:id="1416"/>
      <w:r>
        <w:rPr>
          <w:rFonts w:hint="cs"/>
          <w:rtl/>
        </w:rPr>
        <w:t xml:space="preserve">שנאמרו. גם אנחנו קיבלנו דיווח על קטינה שאמורה להנשא. פנינו </w:t>
      </w:r>
      <w:bookmarkStart w:id="1417" w:name="_ETM_Q1_5750111"/>
      <w:bookmarkEnd w:id="1417"/>
      <w:r>
        <w:rPr>
          <w:rFonts w:hint="cs"/>
          <w:rtl/>
        </w:rPr>
        <w:t xml:space="preserve">למשטרה, הגשנו את הדיווח, באמת בדקו שאכן מי שדיווחנו עליה </w:t>
      </w:r>
      <w:bookmarkStart w:id="1418" w:name="_ETM_Q1_5755672"/>
      <w:bookmarkEnd w:id="1418"/>
      <w:r>
        <w:rPr>
          <w:rFonts w:hint="cs"/>
          <w:rtl/>
        </w:rPr>
        <w:t>היא קטינה. פנינו אפילו לעו"ס עירונית לחוק הנוער, גם היא הגישה תלונה למשטרה. אנחנו ממשיכים לעקוב אחרי</w:t>
      </w:r>
      <w:r w:rsidR="00076ACF">
        <w:rPr>
          <w:rFonts w:hint="cs"/>
          <w:rtl/>
        </w:rPr>
        <w:t xml:space="preserve"> הנושא ואנחנו רואים שבעצם המשטרה לא זימנה לחקירה</w:t>
      </w:r>
      <w:bookmarkStart w:id="1419" w:name="_ETM_Q1_5768935"/>
      <w:bookmarkEnd w:id="1419"/>
      <w:r w:rsidR="00076ACF">
        <w:rPr>
          <w:rFonts w:hint="cs"/>
          <w:rtl/>
        </w:rPr>
        <w:t>, בעצם המשטרה לא</w:t>
      </w:r>
      <w:r w:rsidR="00465B7D">
        <w:rPr>
          <w:rFonts w:hint="cs"/>
          <w:rtl/>
        </w:rPr>
        <w:t xml:space="preserve"> </w:t>
      </w:r>
      <w:r w:rsidR="00076ACF">
        <w:rPr>
          <w:rFonts w:hint="cs"/>
          <w:rtl/>
        </w:rPr>
        <w:t xml:space="preserve">עשתה שום דבר. פנינו לאירן קמין במכתב </w:t>
      </w:r>
      <w:bookmarkStart w:id="1420" w:name="_ETM_Q1_5774372"/>
      <w:bookmarkEnd w:id="1420"/>
      <w:r w:rsidR="00076ACF">
        <w:rPr>
          <w:rFonts w:hint="cs"/>
          <w:rtl/>
        </w:rPr>
        <w:t xml:space="preserve">מאוד מאוד ארוך, שהוא ראש מחלקת חקירות שם, וביקשנו ממנו </w:t>
      </w:r>
      <w:bookmarkStart w:id="1421" w:name="_ETM_Q1_5778427"/>
      <w:bookmarkEnd w:id="1421"/>
      <w:r w:rsidR="00076ACF">
        <w:rPr>
          <w:rFonts w:hint="cs"/>
          <w:rtl/>
        </w:rPr>
        <w:t xml:space="preserve">לפנות לטיפול בסוגייה. כי לא יכול להיות שאחרי שאנחנו עוקבים </w:t>
      </w:r>
      <w:bookmarkStart w:id="1422" w:name="_ETM_Q1_5782261"/>
      <w:bookmarkEnd w:id="1422"/>
      <w:r w:rsidR="00076ACF">
        <w:rPr>
          <w:rFonts w:hint="cs"/>
          <w:rtl/>
        </w:rPr>
        <w:t>אחרי זה,</w:t>
      </w:r>
      <w:r w:rsidR="00465B7D">
        <w:rPr>
          <w:rFonts w:hint="cs"/>
          <w:rtl/>
        </w:rPr>
        <w:t xml:space="preserve"> </w:t>
      </w:r>
      <w:r w:rsidR="00076ACF">
        <w:rPr>
          <w:rFonts w:hint="cs"/>
          <w:rtl/>
        </w:rPr>
        <w:t xml:space="preserve">ממש כמו שסיפרת, אנחנו עוקבים אחרי זה, </w:t>
      </w:r>
      <w:bookmarkStart w:id="1423" w:name="_ETM_Q1_5784096"/>
      <w:bookmarkEnd w:id="1423"/>
      <w:r w:rsidR="00076ACF">
        <w:rPr>
          <w:rFonts w:hint="cs"/>
          <w:rtl/>
        </w:rPr>
        <w:t xml:space="preserve">אחרי יומיים עוד פעם מתקשרים, עוד פעם מתקשרים, החתונה כבר, </w:t>
      </w:r>
      <w:bookmarkStart w:id="1424" w:name="_ETM_Q1_5789663"/>
      <w:bookmarkEnd w:id="1424"/>
      <w:r w:rsidR="00076ACF">
        <w:rPr>
          <w:rFonts w:hint="cs"/>
          <w:rtl/>
        </w:rPr>
        <w:t xml:space="preserve">לכאורה, התרחשה, והמשטרה עדיין לא חקרה אף אחד. אז זה </w:t>
      </w:r>
      <w:bookmarkStart w:id="1425" w:name="_ETM_Q1_5793041"/>
      <w:bookmarkEnd w:id="1425"/>
      <w:r w:rsidR="00076ACF">
        <w:rPr>
          <w:rFonts w:hint="cs"/>
          <w:rtl/>
        </w:rPr>
        <w:t xml:space="preserve">קצת אבסורד. </w:t>
      </w:r>
    </w:p>
    <w:p w:rsidR="00076ACF" w:rsidRDefault="00076ACF" w:rsidP="002B7CEC">
      <w:pPr>
        <w:rPr>
          <w:rtl/>
        </w:rPr>
      </w:pPr>
      <w:r>
        <w:rPr>
          <w:rFonts w:hint="cs"/>
          <w:rtl/>
        </w:rPr>
        <w:t>ובאמת איילת עכשיו סיפרה שלפני שלושה חודשים קיבלו א</w:t>
      </w:r>
      <w:bookmarkStart w:id="1426" w:name="_ETM_Q1_5794741"/>
      <w:bookmarkEnd w:id="1426"/>
      <w:r>
        <w:rPr>
          <w:rFonts w:hint="cs"/>
          <w:rtl/>
        </w:rPr>
        <w:t xml:space="preserve">ת הטיפול בנושא הזה, בסוגיות האלה ובאמת ממש לפני שבוע </w:t>
      </w:r>
      <w:bookmarkStart w:id="1427" w:name="_ETM_Q1_5800803"/>
      <w:bookmarkEnd w:id="1427"/>
      <w:r>
        <w:rPr>
          <w:rFonts w:hint="cs"/>
          <w:rtl/>
        </w:rPr>
        <w:t xml:space="preserve">היה לנו מקרה כזה שקיבלנו פנייה על קטינה שעתידה להנשא, </w:t>
      </w:r>
      <w:bookmarkStart w:id="1428" w:name="_ETM_Q1_5805066"/>
      <w:bookmarkEnd w:id="1428"/>
      <w:r>
        <w:rPr>
          <w:rFonts w:hint="cs"/>
          <w:rtl/>
        </w:rPr>
        <w:t xml:space="preserve">פנינו למדור נפגעי עבירה וממש באותו יום כבר אותה משפחה </w:t>
      </w:r>
      <w:bookmarkStart w:id="1429" w:name="_ETM_Q1_5808457"/>
      <w:bookmarkEnd w:id="1429"/>
      <w:r>
        <w:rPr>
          <w:rFonts w:hint="cs"/>
          <w:rtl/>
        </w:rPr>
        <w:t xml:space="preserve">נחקרה ולמעשה שם נטען שזו רק מסיבת אירוסין ולא החתונה </w:t>
      </w:r>
      <w:bookmarkStart w:id="1430" w:name="_ETM_Q1_5814233"/>
      <w:bookmarkEnd w:id="1430"/>
      <w:r>
        <w:rPr>
          <w:rFonts w:hint="cs"/>
          <w:rtl/>
        </w:rPr>
        <w:t xml:space="preserve">עצמה. </w:t>
      </w:r>
    </w:p>
    <w:p w:rsidR="00076ACF" w:rsidRDefault="00076ACF" w:rsidP="002B7CEC">
      <w:pPr>
        <w:rPr>
          <w:rtl/>
        </w:rPr>
      </w:pPr>
    </w:p>
    <w:p w:rsidR="00076ACF" w:rsidRDefault="00076ACF" w:rsidP="00076ACF">
      <w:pPr>
        <w:pStyle w:val="af9"/>
        <w:keepNext/>
        <w:rPr>
          <w:rtl/>
        </w:rPr>
      </w:pPr>
      <w:bookmarkStart w:id="1431" w:name="_ETM_Q1_5811812"/>
      <w:bookmarkStart w:id="1432" w:name="_ETM_Q1_5813545"/>
      <w:bookmarkEnd w:id="1431"/>
      <w:bookmarkEnd w:id="1432"/>
      <w:r>
        <w:rPr>
          <w:rtl/>
        </w:rPr>
        <w:t>קריאה:</w:t>
      </w:r>
    </w:p>
    <w:p w:rsidR="00076ACF" w:rsidRDefault="00076ACF" w:rsidP="00076ACF">
      <w:pPr>
        <w:pStyle w:val="KeepWithNext"/>
        <w:rPr>
          <w:rtl/>
        </w:rPr>
      </w:pPr>
    </w:p>
    <w:p w:rsidR="00076ACF" w:rsidRDefault="00076ACF" w:rsidP="00076ACF">
      <w:pPr>
        <w:rPr>
          <w:rtl/>
        </w:rPr>
      </w:pPr>
      <w:r>
        <w:rPr>
          <w:rFonts w:hint="cs"/>
          <w:rtl/>
        </w:rPr>
        <w:t>- - -</w:t>
      </w:r>
    </w:p>
    <w:p w:rsidR="00076ACF" w:rsidRDefault="00076ACF" w:rsidP="00076ACF">
      <w:pPr>
        <w:rPr>
          <w:rtl/>
        </w:rPr>
      </w:pPr>
    </w:p>
    <w:p w:rsidR="00076ACF" w:rsidRDefault="00076ACF" w:rsidP="00076ACF">
      <w:pPr>
        <w:pStyle w:val="af9"/>
        <w:keepNext/>
        <w:rPr>
          <w:rtl/>
        </w:rPr>
      </w:pPr>
      <w:bookmarkStart w:id="1433" w:name="_ETM_Q1_5815071"/>
      <w:bookmarkStart w:id="1434" w:name="_ETM_Q1_5816879"/>
      <w:bookmarkEnd w:id="1433"/>
      <w:bookmarkEnd w:id="1434"/>
      <w:r>
        <w:rPr>
          <w:rtl/>
        </w:rPr>
        <w:t>כרמית כהן:</w:t>
      </w:r>
    </w:p>
    <w:p w:rsidR="00076ACF" w:rsidRDefault="00076ACF" w:rsidP="00076ACF">
      <w:pPr>
        <w:pStyle w:val="KeepWithNext"/>
        <w:rPr>
          <w:rtl/>
        </w:rPr>
      </w:pPr>
    </w:p>
    <w:p w:rsidR="00076ACF" w:rsidRDefault="00076ACF" w:rsidP="00076ACF">
      <w:pPr>
        <w:rPr>
          <w:rtl/>
        </w:rPr>
      </w:pPr>
      <w:r>
        <w:rPr>
          <w:rFonts w:hint="cs"/>
          <w:rtl/>
        </w:rPr>
        <w:t xml:space="preserve">כן זה הרבה פעמים השיטות. אבל אנחנו </w:t>
      </w:r>
      <w:bookmarkStart w:id="1435" w:name="_ETM_Q1_5819586"/>
      <w:bookmarkEnd w:id="1435"/>
      <w:r>
        <w:rPr>
          <w:rFonts w:hint="cs"/>
          <w:rtl/>
        </w:rPr>
        <w:t xml:space="preserve">מבחינתנו יודעים שהמשטרה היא במעקב. מי שפנתה אלינו היא </w:t>
      </w:r>
      <w:bookmarkStart w:id="1436" w:name="_ETM_Q1_5823390"/>
      <w:bookmarkEnd w:id="1436"/>
      <w:r>
        <w:rPr>
          <w:rFonts w:hint="cs"/>
          <w:rtl/>
        </w:rPr>
        <w:t xml:space="preserve">פנתה אל מחלקת פניות ציבור שלנו, אנחנו נשארנו איתה בקשר </w:t>
      </w:r>
      <w:bookmarkStart w:id="1437" w:name="_ETM_Q1_5827224"/>
      <w:bookmarkEnd w:id="1437"/>
      <w:r>
        <w:rPr>
          <w:rFonts w:hint="cs"/>
          <w:rtl/>
        </w:rPr>
        <w:t xml:space="preserve">ולמעשה ברגע שיהיה עוד איזשהו מידע מודיעיני אנחנו כמובן מעבירים </w:t>
      </w:r>
      <w:bookmarkStart w:id="1438" w:name="_ETM_Q1_5829614"/>
      <w:bookmarkEnd w:id="1438"/>
      <w:r>
        <w:rPr>
          <w:rFonts w:hint="cs"/>
          <w:rtl/>
        </w:rPr>
        <w:t xml:space="preserve">למשטרה באופן מיידי. אנחנו כן חושבים, ופה אני מתחברת לדברים שגלית אמרה, שצריך להיות שיתוף פעולה בין הרשויות. ובמובן הזה </w:t>
      </w:r>
      <w:bookmarkStart w:id="1439" w:name="_ETM_Q1_5837799"/>
      <w:bookmarkEnd w:id="1439"/>
      <w:r>
        <w:rPr>
          <w:rFonts w:hint="cs"/>
          <w:rtl/>
        </w:rPr>
        <w:t xml:space="preserve">אני חושבת שזה נכון שיהיה את הגוף המתכלל הזה שכל </w:t>
      </w:r>
      <w:bookmarkStart w:id="1440" w:name="_ETM_Q1_5844018"/>
      <w:bookmarkEnd w:id="1440"/>
      <w:r>
        <w:rPr>
          <w:rFonts w:hint="cs"/>
          <w:rtl/>
        </w:rPr>
        <w:t xml:space="preserve">אחד שרוצה לפנות ולהעביר איזשהו דיווח, גם אם זה בית </w:t>
      </w:r>
      <w:bookmarkStart w:id="1441" w:name="_ETM_Q1_5849915"/>
      <w:bookmarkEnd w:id="1441"/>
      <w:r>
        <w:rPr>
          <w:rFonts w:hint="cs"/>
          <w:rtl/>
        </w:rPr>
        <w:t xml:space="preserve">הדין הרבני וגם אם זה אנחנו, יודע שיש את מדור </w:t>
      </w:r>
      <w:bookmarkStart w:id="1442" w:name="_ETM_Q1_5851344"/>
      <w:bookmarkEnd w:id="1442"/>
      <w:r>
        <w:rPr>
          <w:rFonts w:hint="cs"/>
          <w:rtl/>
        </w:rPr>
        <w:t xml:space="preserve">נפגעי עבירה שפונים אליו ובאותו יום כבר הדבר הזה מטופל. </w:t>
      </w:r>
      <w:bookmarkStart w:id="1443" w:name="_ETM_Q1_5857023"/>
      <w:bookmarkEnd w:id="1443"/>
      <w:r>
        <w:rPr>
          <w:rFonts w:hint="cs"/>
          <w:rtl/>
        </w:rPr>
        <w:t>כי לא יכול להיות שבהעדר אכיפה, בהעדר חקירה מיידית אנחנו מ</w:t>
      </w:r>
      <w:bookmarkStart w:id="1444" w:name="_ETM_Q1_5859575"/>
      <w:bookmarkEnd w:id="1444"/>
      <w:r>
        <w:rPr>
          <w:rFonts w:hint="cs"/>
          <w:rtl/>
        </w:rPr>
        <w:t xml:space="preserve">פספסים פה הרבה ילדים וזה חבל. </w:t>
      </w:r>
    </w:p>
    <w:p w:rsidR="00076ACF" w:rsidRDefault="00076ACF" w:rsidP="00076ACF">
      <w:pPr>
        <w:rPr>
          <w:rtl/>
        </w:rPr>
      </w:pPr>
      <w:bookmarkStart w:id="1445" w:name="_ETM_Q1_5863982"/>
      <w:bookmarkEnd w:id="1445"/>
    </w:p>
    <w:p w:rsidR="00076ACF" w:rsidRDefault="00076ACF" w:rsidP="00076ACF">
      <w:pPr>
        <w:pStyle w:val="af6"/>
        <w:keepNext/>
        <w:rPr>
          <w:rtl/>
        </w:rPr>
      </w:pPr>
      <w:bookmarkStart w:id="1446" w:name="_ETM_Q1_5865178"/>
      <w:bookmarkStart w:id="1447" w:name="_ETM_Q1_5866036"/>
      <w:bookmarkEnd w:id="1446"/>
      <w:bookmarkEnd w:id="1447"/>
      <w:r>
        <w:rPr>
          <w:rtl/>
        </w:rPr>
        <w:t>היו"ר עאידה תומא סלימאן:</w:t>
      </w:r>
    </w:p>
    <w:p w:rsidR="00076ACF" w:rsidRDefault="00076ACF" w:rsidP="00076ACF">
      <w:pPr>
        <w:pStyle w:val="KeepWithNext"/>
        <w:rPr>
          <w:rtl/>
        </w:rPr>
      </w:pPr>
    </w:p>
    <w:p w:rsidR="00DC2C39" w:rsidRDefault="00076ACF" w:rsidP="00076ACF">
      <w:pPr>
        <w:rPr>
          <w:rtl/>
        </w:rPr>
      </w:pPr>
      <w:r>
        <w:rPr>
          <w:rFonts w:hint="cs"/>
          <w:rtl/>
        </w:rPr>
        <w:t xml:space="preserve">אני רוצה להגיד שדווקא </w:t>
      </w:r>
      <w:bookmarkStart w:id="1448" w:name="_ETM_Q1_5869312"/>
      <w:bookmarkEnd w:id="1448"/>
      <w:r>
        <w:rPr>
          <w:rFonts w:hint="cs"/>
          <w:rtl/>
        </w:rPr>
        <w:t xml:space="preserve">במקרה הזה בעיניי זה לא החקירה המיידית אלא </w:t>
      </w:r>
      <w:bookmarkStart w:id="1449" w:name="_ETM_Q1_5874236"/>
      <w:bookmarkEnd w:id="1449"/>
      <w:r>
        <w:rPr>
          <w:rFonts w:hint="cs"/>
          <w:rtl/>
        </w:rPr>
        <w:t xml:space="preserve">הפעולה של המשטרה כדי למנוע עבירה. בעייני זה </w:t>
      </w:r>
      <w:bookmarkStart w:id="1450" w:name="_ETM_Q1_5878839"/>
      <w:bookmarkEnd w:id="1450"/>
      <w:r>
        <w:rPr>
          <w:rFonts w:hint="cs"/>
          <w:rtl/>
        </w:rPr>
        <w:t xml:space="preserve">לא עניין של חקירת העבירה. אני רוצה, בדיוק כמו שמרימים </w:t>
      </w:r>
      <w:bookmarkStart w:id="1451" w:name="_ETM_Q1_5885934"/>
      <w:bookmarkEnd w:id="1451"/>
      <w:r>
        <w:rPr>
          <w:rFonts w:hint="cs"/>
          <w:rtl/>
        </w:rPr>
        <w:t xml:space="preserve">טלפון ואומרים, הולך להתבצע איזשהו פשע או עבירה עכשיו </w:t>
      </w:r>
      <w:bookmarkStart w:id="1452" w:name="_ETM_Q1_5891293"/>
      <w:bookmarkEnd w:id="1452"/>
      <w:r>
        <w:rPr>
          <w:rFonts w:hint="cs"/>
          <w:rtl/>
        </w:rPr>
        <w:t xml:space="preserve">והמשטרה אמורה ישר להגיב זה אותו דבר במקרה הספציפי. כי </w:t>
      </w:r>
      <w:bookmarkStart w:id="1453" w:name="_ETM_Q1_5899482"/>
      <w:bookmarkEnd w:id="1453"/>
      <w:r>
        <w:rPr>
          <w:rFonts w:hint="cs"/>
          <w:rtl/>
        </w:rPr>
        <w:t>אמנם אין יריות ואין דם, לא שתמיד פועלים</w:t>
      </w:r>
      <w:bookmarkStart w:id="1454" w:name="_ETM_Q1_5904184"/>
      <w:bookmarkEnd w:id="1454"/>
      <w:r>
        <w:rPr>
          <w:rFonts w:hint="cs"/>
          <w:rtl/>
        </w:rPr>
        <w:t xml:space="preserve">, אנחנו באוכלוסייה שלנו גם רואים מצב שמדווחים על </w:t>
      </w:r>
      <w:bookmarkStart w:id="1455" w:name="_ETM_Q1_5908116"/>
      <w:bookmarkEnd w:id="1455"/>
      <w:r>
        <w:rPr>
          <w:rFonts w:hint="cs"/>
          <w:rtl/>
        </w:rPr>
        <w:t>יריות וע</w:t>
      </w:r>
      <w:r w:rsidR="00DC2C39">
        <w:rPr>
          <w:rFonts w:hint="cs"/>
          <w:rtl/>
        </w:rPr>
        <w:t>ל דם ואין פעילות מיידית.</w:t>
      </w:r>
      <w:r>
        <w:rPr>
          <w:rFonts w:hint="cs"/>
          <w:rtl/>
        </w:rPr>
        <w:t xml:space="preserve"> אבל אם מדווחים </w:t>
      </w:r>
      <w:bookmarkStart w:id="1456" w:name="_ETM_Q1_5915322"/>
      <w:bookmarkEnd w:id="1456"/>
      <w:r>
        <w:rPr>
          <w:rFonts w:hint="cs"/>
          <w:rtl/>
        </w:rPr>
        <w:t xml:space="preserve">שהולכת להיות עבירה מסוג זה, נכון שאין פציעת גוף אבל </w:t>
      </w:r>
      <w:bookmarkStart w:id="1457" w:name="_ETM_Q1_5921654"/>
      <w:bookmarkEnd w:id="1457"/>
      <w:r w:rsidR="00DC2C39">
        <w:rPr>
          <w:rFonts w:hint="cs"/>
          <w:rtl/>
        </w:rPr>
        <w:t>יש שינוי</w:t>
      </w:r>
      <w:r>
        <w:rPr>
          <w:rFonts w:hint="cs"/>
          <w:rtl/>
        </w:rPr>
        <w:t xml:space="preserve"> לכל החיים של הקטינה הזו. </w:t>
      </w:r>
      <w:bookmarkStart w:id="1458" w:name="_ETM_Q1_5927990"/>
      <w:bookmarkEnd w:id="1458"/>
      <w:r>
        <w:rPr>
          <w:rFonts w:hint="cs"/>
          <w:rtl/>
        </w:rPr>
        <w:t xml:space="preserve">ואם המשטרה לא מתערבת מייד ומונעת את העבירה ואחר כך </w:t>
      </w:r>
      <w:bookmarkStart w:id="1459" w:name="_ETM_Q1_5934434"/>
      <w:bookmarkEnd w:id="1459"/>
      <w:r>
        <w:rPr>
          <w:rFonts w:hint="cs"/>
          <w:rtl/>
        </w:rPr>
        <w:t xml:space="preserve">חוקרת מי רצה לבצע את העבירה אני חושבת שזה לא </w:t>
      </w:r>
      <w:bookmarkStart w:id="1460" w:name="_ETM_Q1_5940553"/>
      <w:bookmarkEnd w:id="1460"/>
      <w:r>
        <w:rPr>
          <w:rFonts w:hint="cs"/>
          <w:rtl/>
        </w:rPr>
        <w:t xml:space="preserve">מתקבל על הדעת. </w:t>
      </w:r>
    </w:p>
    <w:p w:rsidR="00DC2C39" w:rsidRDefault="00DC2C39" w:rsidP="00076ACF">
      <w:pPr>
        <w:rPr>
          <w:rtl/>
        </w:rPr>
      </w:pPr>
    </w:p>
    <w:p w:rsidR="00076ACF" w:rsidRDefault="00076ACF" w:rsidP="00076ACF">
      <w:pPr>
        <w:rPr>
          <w:rtl/>
        </w:rPr>
      </w:pPr>
      <w:r>
        <w:rPr>
          <w:rFonts w:hint="cs"/>
          <w:rtl/>
        </w:rPr>
        <w:t xml:space="preserve">אני מאוד מקווה, שבאמת, זה </w:t>
      </w:r>
      <w:bookmarkStart w:id="1461" w:name="_ETM_Q1_5944589"/>
      <w:bookmarkEnd w:id="1461"/>
      <w:r>
        <w:rPr>
          <w:rFonts w:hint="cs"/>
          <w:rtl/>
        </w:rPr>
        <w:t xml:space="preserve">טוב שיתקשרו למדור נפגעי עבירה ואז יש לכם פעולה </w:t>
      </w:r>
      <w:bookmarkStart w:id="1462" w:name="_ETM_Q1_5949728"/>
      <w:bookmarkEnd w:id="1462"/>
      <w:r>
        <w:rPr>
          <w:rFonts w:hint="cs"/>
          <w:rtl/>
        </w:rPr>
        <w:t xml:space="preserve">מיידית, אבל לא כולם יודעים את המידע הזה. וזה </w:t>
      </w:r>
      <w:bookmarkStart w:id="1463" w:name="_ETM_Q1_5950954"/>
      <w:bookmarkEnd w:id="1463"/>
      <w:r>
        <w:rPr>
          <w:rFonts w:hint="cs"/>
          <w:rtl/>
        </w:rPr>
        <w:t xml:space="preserve">צריך להיות מונגש לציבור הרחב. איך מונגש? אני חושבת שצריכות </w:t>
      </w:r>
      <w:bookmarkStart w:id="1464" w:name="_ETM_Q1_5957844"/>
      <w:bookmarkEnd w:id="1464"/>
      <w:r>
        <w:rPr>
          <w:rFonts w:hint="cs"/>
          <w:rtl/>
        </w:rPr>
        <w:t xml:space="preserve">להיות הוראות מאוד ברורות לכל החוקרים בכל תחנות המשטרה ומפקדי </w:t>
      </w:r>
      <w:bookmarkStart w:id="1465" w:name="_ETM_Q1_5965600"/>
      <w:bookmarkEnd w:id="1465"/>
      <w:r>
        <w:rPr>
          <w:rFonts w:hint="cs"/>
          <w:rtl/>
        </w:rPr>
        <w:t xml:space="preserve">התחנות איך לפעול מיידית כאשר יש תלונה כזו. </w:t>
      </w:r>
    </w:p>
    <w:p w:rsidR="00076ACF" w:rsidRDefault="00076ACF" w:rsidP="00076ACF">
      <w:pPr>
        <w:rPr>
          <w:rtl/>
        </w:rPr>
      </w:pPr>
    </w:p>
    <w:p w:rsidR="00ED12EF" w:rsidRDefault="00076ACF" w:rsidP="00076ACF">
      <w:pPr>
        <w:pStyle w:val="af9"/>
        <w:keepNext/>
        <w:rPr>
          <w:rtl/>
        </w:rPr>
      </w:pPr>
      <w:r>
        <w:rPr>
          <w:rtl/>
        </w:rPr>
        <w:t>איילת אורנשטיין:</w:t>
      </w:r>
    </w:p>
    <w:p w:rsidR="00076ACF" w:rsidRDefault="00076ACF" w:rsidP="00076ACF">
      <w:pPr>
        <w:pStyle w:val="KeepWithNext"/>
        <w:rPr>
          <w:rtl/>
        </w:rPr>
      </w:pPr>
    </w:p>
    <w:p w:rsidR="00076ACF" w:rsidRDefault="00076ACF" w:rsidP="00076ACF">
      <w:pPr>
        <w:rPr>
          <w:rtl/>
        </w:rPr>
      </w:pPr>
      <w:r>
        <w:rPr>
          <w:rFonts w:hint="cs"/>
          <w:rtl/>
        </w:rPr>
        <w:t xml:space="preserve">יש </w:t>
      </w:r>
      <w:bookmarkStart w:id="1466" w:name="_ETM_Q1_5968548"/>
      <w:bookmarkEnd w:id="1466"/>
      <w:r>
        <w:rPr>
          <w:rFonts w:hint="cs"/>
          <w:rtl/>
        </w:rPr>
        <w:t>הנחיות. יש נוהל משטרתי שמנחה, יש נציגים - - -</w:t>
      </w:r>
    </w:p>
    <w:p w:rsidR="00076ACF" w:rsidRDefault="00076ACF" w:rsidP="00076ACF">
      <w:pPr>
        <w:rPr>
          <w:rtl/>
        </w:rPr>
      </w:pPr>
    </w:p>
    <w:p w:rsidR="00076ACF" w:rsidRDefault="00076ACF" w:rsidP="00076ACF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76ACF" w:rsidRDefault="00076ACF" w:rsidP="00076ACF">
      <w:pPr>
        <w:pStyle w:val="KeepWithNext"/>
        <w:rPr>
          <w:rtl/>
        </w:rPr>
      </w:pPr>
    </w:p>
    <w:p w:rsidR="00076ACF" w:rsidRDefault="00076ACF" w:rsidP="00076ACF">
      <w:pPr>
        <w:rPr>
          <w:rtl/>
        </w:rPr>
      </w:pPr>
      <w:r>
        <w:rPr>
          <w:rFonts w:hint="cs"/>
          <w:rtl/>
        </w:rPr>
        <w:t xml:space="preserve">אז </w:t>
      </w:r>
      <w:bookmarkStart w:id="1467" w:name="_ETM_Q1_5969636"/>
      <w:bookmarkEnd w:id="1467"/>
      <w:r>
        <w:rPr>
          <w:rFonts w:hint="cs"/>
          <w:rtl/>
        </w:rPr>
        <w:t xml:space="preserve">אם יש נוהל משטרתי שתדעו לכם שיש הפרות לנוהל המשטרתי </w:t>
      </w:r>
      <w:bookmarkStart w:id="1468" w:name="_ETM_Q1_5977830"/>
      <w:bookmarkEnd w:id="1468"/>
      <w:r>
        <w:rPr>
          <w:rFonts w:hint="cs"/>
          <w:rtl/>
        </w:rPr>
        <w:t xml:space="preserve">הזה והתחנות לא פועלות לפיו, ושמענו כבר. </w:t>
      </w:r>
    </w:p>
    <w:p w:rsidR="00076ACF" w:rsidRDefault="00076ACF" w:rsidP="00076ACF">
      <w:pPr>
        <w:rPr>
          <w:rtl/>
        </w:rPr>
      </w:pPr>
    </w:p>
    <w:p w:rsidR="00076ACF" w:rsidRDefault="00076ACF" w:rsidP="00076ACF">
      <w:pPr>
        <w:pStyle w:val="af9"/>
        <w:keepNext/>
        <w:rPr>
          <w:rtl/>
        </w:rPr>
      </w:pPr>
      <w:bookmarkStart w:id="1469" w:name="_ETM_Q1_5980825"/>
      <w:bookmarkEnd w:id="1469"/>
      <w:r>
        <w:rPr>
          <w:rtl/>
        </w:rPr>
        <w:t>איילת אורנשטיין:</w:t>
      </w:r>
    </w:p>
    <w:p w:rsidR="00076ACF" w:rsidRDefault="00076ACF" w:rsidP="00076ACF">
      <w:pPr>
        <w:pStyle w:val="KeepWithNext"/>
        <w:rPr>
          <w:rtl/>
        </w:rPr>
      </w:pPr>
    </w:p>
    <w:p w:rsidR="00076ACF" w:rsidRDefault="00076ACF" w:rsidP="00076ACF">
      <w:pPr>
        <w:rPr>
          <w:rtl/>
        </w:rPr>
      </w:pPr>
      <w:r>
        <w:rPr>
          <w:rFonts w:hint="cs"/>
          <w:rtl/>
        </w:rPr>
        <w:t xml:space="preserve">אז במקרים שלא </w:t>
      </w:r>
      <w:bookmarkStart w:id="1470" w:name="_ETM_Q1_5982632"/>
      <w:bookmarkEnd w:id="1470"/>
      <w:r>
        <w:rPr>
          <w:rFonts w:hint="cs"/>
          <w:rtl/>
        </w:rPr>
        <w:t xml:space="preserve">פועלים כמו שצריך, לפנות אלינו בבקשה. </w:t>
      </w:r>
    </w:p>
    <w:p w:rsidR="00076ACF" w:rsidRDefault="00076ACF" w:rsidP="00076ACF">
      <w:pPr>
        <w:rPr>
          <w:rtl/>
        </w:rPr>
      </w:pPr>
    </w:p>
    <w:p w:rsidR="00076ACF" w:rsidRDefault="00076ACF" w:rsidP="00076ACF">
      <w:pPr>
        <w:pStyle w:val="af6"/>
        <w:keepNext/>
        <w:rPr>
          <w:rtl/>
        </w:rPr>
      </w:pPr>
      <w:bookmarkStart w:id="1471" w:name="_ETM_Q1_5984601"/>
      <w:bookmarkStart w:id="1472" w:name="_ETM_Q1_5985611"/>
      <w:bookmarkEnd w:id="1471"/>
      <w:bookmarkEnd w:id="1472"/>
      <w:r>
        <w:rPr>
          <w:rtl/>
        </w:rPr>
        <w:t>היו"ר עאידה תומא סלימאן:</w:t>
      </w:r>
    </w:p>
    <w:p w:rsidR="00076ACF" w:rsidRDefault="00076ACF" w:rsidP="00076ACF">
      <w:pPr>
        <w:pStyle w:val="KeepWithNext"/>
        <w:rPr>
          <w:rtl/>
        </w:rPr>
      </w:pPr>
    </w:p>
    <w:p w:rsidR="00076ACF" w:rsidRDefault="00076ACF" w:rsidP="00076ACF">
      <w:pPr>
        <w:rPr>
          <w:rtl/>
        </w:rPr>
      </w:pPr>
      <w:r>
        <w:rPr>
          <w:rFonts w:hint="cs"/>
          <w:rtl/>
        </w:rPr>
        <w:t xml:space="preserve">לפנות, אבל זה </w:t>
      </w:r>
      <w:bookmarkStart w:id="1473" w:name="_ETM_Q1_5987905"/>
      <w:bookmarkEnd w:id="1473"/>
      <w:r>
        <w:rPr>
          <w:rFonts w:hint="cs"/>
          <w:rtl/>
        </w:rPr>
        <w:t xml:space="preserve">אומר שיש משהו שלא הולך. בסדר? אני מציעה שאו שאתם </w:t>
      </w:r>
      <w:bookmarkStart w:id="1474" w:name="_ETM_Q1_5995001"/>
      <w:bookmarkEnd w:id="1474"/>
      <w:r>
        <w:rPr>
          <w:rFonts w:hint="cs"/>
          <w:rtl/>
        </w:rPr>
        <w:t xml:space="preserve">מרעננים או שאתם מתחילים להעניש את האנשים שלא פועלים לפי </w:t>
      </w:r>
      <w:bookmarkStart w:id="1475" w:name="_ETM_Q1_5999058"/>
      <w:bookmarkEnd w:id="1475"/>
      <w:r>
        <w:rPr>
          <w:rFonts w:hint="cs"/>
          <w:rtl/>
        </w:rPr>
        <w:t xml:space="preserve">הנהלים. אי אפשר להגיד אם מפקד התחנה או החוקר לא </w:t>
      </w:r>
      <w:bookmarkStart w:id="1476" w:name="_ETM_Q1_6003869"/>
      <w:bookmarkEnd w:id="1476"/>
      <w:r>
        <w:rPr>
          <w:rFonts w:hint="cs"/>
          <w:rtl/>
        </w:rPr>
        <w:t xml:space="preserve">פועל תפנו אלינו. אני </w:t>
      </w:r>
      <w:bookmarkStart w:id="1477" w:name="_ETM_Q1_6016208"/>
      <w:bookmarkEnd w:id="1477"/>
      <w:r>
        <w:rPr>
          <w:rFonts w:hint="cs"/>
          <w:rtl/>
        </w:rPr>
        <w:t xml:space="preserve">אומרת את זה בצורה הכי ברורה, והיו מקרים, ואני בעצמי פניתי במקרים האלה ולא קיבלתי תשובה עד עכשיו. אם יש </w:t>
      </w:r>
      <w:bookmarkStart w:id="1478" w:name="_ETM_Q1_6025828"/>
      <w:bookmarkEnd w:id="1478"/>
      <w:r>
        <w:rPr>
          <w:rFonts w:hint="cs"/>
          <w:rtl/>
        </w:rPr>
        <w:t xml:space="preserve">נהלים ובפניות שלי התלונה הייתה שלא בוצעו הנהלים האלה, התלונה שלי הייתה שלא עשו כלום אבל עכשיו אני מבינה </w:t>
      </w:r>
      <w:bookmarkStart w:id="1479" w:name="_ETM_Q1_6038385"/>
      <w:bookmarkEnd w:id="1479"/>
      <w:r>
        <w:rPr>
          <w:rFonts w:hint="cs"/>
          <w:rtl/>
        </w:rPr>
        <w:t xml:space="preserve">שאפילו הם הפרו את הנהלים שקיימים. אני רוצה לשמוע מה </w:t>
      </w:r>
      <w:bookmarkStart w:id="1480" w:name="_ETM_Q1_6044830"/>
      <w:bookmarkEnd w:id="1480"/>
      <w:r>
        <w:rPr>
          <w:rFonts w:hint="cs"/>
          <w:rtl/>
        </w:rPr>
        <w:t xml:space="preserve">קרה עם האנשים שקיבלו את התלונות האלה ולא פעלו. כי </w:t>
      </w:r>
      <w:bookmarkStart w:id="1481" w:name="_ETM_Q1_6048971"/>
      <w:bookmarkEnd w:id="1481"/>
      <w:r>
        <w:rPr>
          <w:rFonts w:hint="cs"/>
          <w:rtl/>
        </w:rPr>
        <w:t xml:space="preserve">אחרת אין מה לראות שינוי אם לא נענשים על אי </w:t>
      </w:r>
      <w:bookmarkStart w:id="1482" w:name="_ETM_Q1_6054869"/>
      <w:bookmarkEnd w:id="1482"/>
      <w:r>
        <w:rPr>
          <w:rFonts w:hint="cs"/>
          <w:rtl/>
        </w:rPr>
        <w:t xml:space="preserve">עשייה או על הפרה. ואנחנו מדברים על חיי נשים ועל </w:t>
      </w:r>
      <w:bookmarkStart w:id="1483" w:name="_ETM_Q1_6060766"/>
      <w:bookmarkEnd w:id="1483"/>
      <w:r>
        <w:rPr>
          <w:rFonts w:hint="cs"/>
          <w:rtl/>
        </w:rPr>
        <w:t xml:space="preserve">חיי נערות שתלויות בזה. </w:t>
      </w:r>
    </w:p>
    <w:p w:rsidR="00076ACF" w:rsidRDefault="00076ACF" w:rsidP="00076ACF">
      <w:pPr>
        <w:rPr>
          <w:rtl/>
        </w:rPr>
      </w:pPr>
    </w:p>
    <w:p w:rsidR="00076ACF" w:rsidRDefault="00076ACF" w:rsidP="00076ACF">
      <w:pPr>
        <w:rPr>
          <w:rtl/>
        </w:rPr>
      </w:pPr>
      <w:r>
        <w:rPr>
          <w:rFonts w:hint="cs"/>
          <w:rtl/>
        </w:rPr>
        <w:t>א</w:t>
      </w:r>
      <w:bookmarkStart w:id="1484" w:name="_ETM_Q1_6065248"/>
      <w:bookmarkEnd w:id="1484"/>
      <w:r>
        <w:rPr>
          <w:rFonts w:hint="cs"/>
          <w:rtl/>
        </w:rPr>
        <w:t xml:space="preserve">ני ארצה לשמוע מה בעניין תקנות </w:t>
      </w:r>
      <w:bookmarkStart w:id="1485" w:name="_ETM_Q1_6066221"/>
      <w:bookmarkEnd w:id="1485"/>
      <w:r>
        <w:rPr>
          <w:rFonts w:hint="cs"/>
          <w:rtl/>
        </w:rPr>
        <w:t xml:space="preserve">בתי הדין. עכשיו אני הבנתי ממשרד המשפטים שרק עכשיו מפתחים </w:t>
      </w:r>
      <w:bookmarkStart w:id="1486" w:name="_ETM_Q1_6074299"/>
      <w:bookmarkEnd w:id="1486"/>
      <w:r>
        <w:rPr>
          <w:rFonts w:hint="cs"/>
          <w:rtl/>
        </w:rPr>
        <w:t xml:space="preserve">או משנים את התקנות לעניין בתי דין רבניים. הנוהל. אז </w:t>
      </w:r>
      <w:bookmarkStart w:id="1487" w:name="_ETM_Q1_6085001"/>
      <w:bookmarkEnd w:id="1487"/>
      <w:r>
        <w:rPr>
          <w:rFonts w:hint="cs"/>
          <w:rtl/>
        </w:rPr>
        <w:t>אני ארצה שתשלחו לנו את הנהלים החדשים ואת הוראות היועמ"ש</w:t>
      </w:r>
      <w:bookmarkStart w:id="1488" w:name="_ETM_Q1_6090668"/>
      <w:bookmarkEnd w:id="1488"/>
      <w:r>
        <w:rPr>
          <w:rFonts w:hint="cs"/>
          <w:rtl/>
        </w:rPr>
        <w:t xml:space="preserve"> בעניין הזה שדיברת עליהם. </w:t>
      </w:r>
    </w:p>
    <w:p w:rsidR="00076ACF" w:rsidRDefault="00076ACF" w:rsidP="00076ACF">
      <w:pPr>
        <w:rPr>
          <w:rtl/>
        </w:rPr>
      </w:pPr>
    </w:p>
    <w:p w:rsidR="00076ACF" w:rsidRDefault="00076ACF" w:rsidP="00076ACF">
      <w:pPr>
        <w:rPr>
          <w:rtl/>
        </w:rPr>
      </w:pPr>
      <w:r>
        <w:rPr>
          <w:rFonts w:hint="cs"/>
          <w:rtl/>
        </w:rPr>
        <w:t>א</w:t>
      </w:r>
      <w:bookmarkStart w:id="1489" w:name="_ETM_Q1_6093840"/>
      <w:bookmarkEnd w:id="1489"/>
      <w:r>
        <w:rPr>
          <w:rFonts w:hint="cs"/>
          <w:rtl/>
        </w:rPr>
        <w:t xml:space="preserve">ני שמחה לשמוע שזה היה מפתיע </w:t>
      </w:r>
      <w:bookmarkStart w:id="1490" w:name="_ETM_Q1_6098363"/>
      <w:bookmarkEnd w:id="1490"/>
      <w:r>
        <w:rPr>
          <w:rFonts w:hint="cs"/>
          <w:rtl/>
        </w:rPr>
        <w:t xml:space="preserve">שהיו אפס כתבי אישום, למרות שזה לא אמור להפתיע </w:t>
      </w:r>
      <w:bookmarkStart w:id="1491" w:name="_ETM_Q1_6108408"/>
      <w:bookmarkEnd w:id="1491"/>
      <w:r>
        <w:rPr>
          <w:rFonts w:hint="cs"/>
          <w:rtl/>
        </w:rPr>
        <w:t xml:space="preserve">את הגורם שגרם לזה שיהיו אפס, כלומר מי שאחראי על </w:t>
      </w:r>
      <w:bookmarkStart w:id="1492" w:name="_ETM_Q1_6111437"/>
      <w:bookmarkEnd w:id="1492"/>
      <w:r>
        <w:rPr>
          <w:rFonts w:hint="cs"/>
          <w:rtl/>
        </w:rPr>
        <w:t xml:space="preserve">קבלת החלטות אם יוגש כתב אישום או לא. אני מקווה, </w:t>
      </w:r>
      <w:bookmarkStart w:id="1493" w:name="_ETM_Q1_6117117"/>
      <w:bookmarkEnd w:id="1493"/>
      <w:r>
        <w:rPr>
          <w:rFonts w:hint="cs"/>
          <w:rtl/>
        </w:rPr>
        <w:t xml:space="preserve">ואני אפנה לשרה, שתפעל בנושא הזה. אבל אני רוצה להגיד </w:t>
      </w:r>
      <w:bookmarkStart w:id="1494" w:name="_ETM_Q1_6121573"/>
      <w:bookmarkEnd w:id="1494"/>
      <w:r>
        <w:rPr>
          <w:rFonts w:hint="cs"/>
          <w:rtl/>
        </w:rPr>
        <w:t>שאני כבר פניתי בעבר גם בנושא הזה וגם בנושא של</w:t>
      </w:r>
      <w:bookmarkStart w:id="1495" w:name="_ETM_Q1_6128239"/>
      <w:bookmarkEnd w:id="1495"/>
      <w:r>
        <w:rPr>
          <w:rFonts w:hint="cs"/>
          <w:rtl/>
        </w:rPr>
        <w:t xml:space="preserve"> הביגמיה מ-2015. </w:t>
      </w:r>
      <w:r w:rsidR="00D26E58">
        <w:rPr>
          <w:rFonts w:hint="cs"/>
          <w:rtl/>
        </w:rPr>
        <w:t xml:space="preserve">התזוזה הייתה בעניין הביגמיה רק </w:t>
      </w:r>
      <w:bookmarkStart w:id="1496" w:name="_ETM_Q1_6139266"/>
      <w:bookmarkEnd w:id="1496"/>
      <w:r w:rsidR="00D26E58">
        <w:rPr>
          <w:rFonts w:hint="cs"/>
          <w:rtl/>
        </w:rPr>
        <w:t xml:space="preserve">כאשר היה שימוש בזה למטרות פוליטיות ולא למטרות של נשים. </w:t>
      </w:r>
      <w:bookmarkStart w:id="1497" w:name="_ETM_Q1_6143191"/>
      <w:bookmarkEnd w:id="1497"/>
    </w:p>
    <w:p w:rsidR="00D26E58" w:rsidRDefault="00D26E58" w:rsidP="00076ACF">
      <w:pPr>
        <w:rPr>
          <w:rtl/>
        </w:rPr>
      </w:pPr>
    </w:p>
    <w:p w:rsidR="00D26E58" w:rsidRDefault="00D26E58" w:rsidP="00076ACF">
      <w:pPr>
        <w:rPr>
          <w:rtl/>
        </w:rPr>
      </w:pPr>
      <w:bookmarkStart w:id="1498" w:name="_ETM_Q1_6143521"/>
      <w:bookmarkEnd w:id="1498"/>
      <w:r>
        <w:rPr>
          <w:rFonts w:hint="cs"/>
          <w:rtl/>
        </w:rPr>
        <w:t xml:space="preserve">בעניין של הדיווח של העבירה לפני שקורית. אני חושבת שצריך </w:t>
      </w:r>
      <w:bookmarkStart w:id="1499" w:name="_ETM_Q1_6150718"/>
      <w:bookmarkEnd w:id="1499"/>
      <w:r>
        <w:rPr>
          <w:rFonts w:hint="cs"/>
          <w:rtl/>
        </w:rPr>
        <w:t xml:space="preserve">לחדד את הנהלים ולהחזיק את האנשים, מה שנקרא, אחראים על </w:t>
      </w:r>
      <w:bookmarkStart w:id="1500" w:name="_ETM_Q1_6154009"/>
      <w:bookmarkEnd w:id="1500"/>
      <w:r>
        <w:rPr>
          <w:rFonts w:hint="cs"/>
          <w:rtl/>
        </w:rPr>
        <w:t xml:space="preserve">זה שהם לא מדווחים. עד עצם היום הזה לא שמעתי </w:t>
      </w:r>
      <w:bookmarkStart w:id="1501" w:name="_ETM_Q1_6159904"/>
      <w:bookmarkEnd w:id="1501"/>
      <w:r>
        <w:rPr>
          <w:rFonts w:hint="cs"/>
          <w:rtl/>
        </w:rPr>
        <w:t xml:space="preserve">ממשרד החינוך תשובה ברורה מה ההנחיות למנהלי בתי ספר </w:t>
      </w:r>
      <w:bookmarkStart w:id="1502" w:name="_ETM_Q1_6164060"/>
      <w:bookmarkEnd w:id="1502"/>
      <w:r>
        <w:rPr>
          <w:rFonts w:hint="cs"/>
          <w:rtl/>
        </w:rPr>
        <w:t xml:space="preserve">ויועצות בבתי הספר ברגע שהם יודעים שהולכת להתבצע עבירה מסוג </w:t>
      </w:r>
      <w:bookmarkStart w:id="1503" w:name="_ETM_Q1_6172037"/>
      <w:bookmarkEnd w:id="1503"/>
      <w:r>
        <w:rPr>
          <w:rFonts w:hint="cs"/>
          <w:rtl/>
        </w:rPr>
        <w:t xml:space="preserve">זה בין כתלי בתי הספר שלהם, ואני אפנה למשרד החינוך </w:t>
      </w:r>
      <w:bookmarkStart w:id="1504" w:name="_ETM_Q1_6175929"/>
      <w:bookmarkEnd w:id="1504"/>
      <w:r>
        <w:rPr>
          <w:rFonts w:hint="cs"/>
          <w:rtl/>
        </w:rPr>
        <w:t xml:space="preserve">ואני אבקש. אני כבר הפסקתי לשאול על התכניות כי אני </w:t>
      </w:r>
      <w:bookmarkStart w:id="1505" w:name="_ETM_Q1_6178771"/>
      <w:bookmarkEnd w:id="1505"/>
      <w:r>
        <w:rPr>
          <w:rFonts w:hint="cs"/>
          <w:rtl/>
        </w:rPr>
        <w:t>אקבל אותה תשובה שאני מקבלת כל הזמן. לפחות אני רוצ</w:t>
      </w:r>
      <w:bookmarkStart w:id="1506" w:name="_ETM_Q1_6187507"/>
      <w:bookmarkEnd w:id="1506"/>
      <w:r>
        <w:rPr>
          <w:rFonts w:hint="cs"/>
          <w:rtl/>
        </w:rPr>
        <w:t xml:space="preserve">ה לראות איך האכיפה על החוק מתבצעת על ידי גורמי </w:t>
      </w:r>
      <w:bookmarkStart w:id="1507" w:name="_ETM_Q1_6191551"/>
      <w:bookmarkEnd w:id="1507"/>
      <w:r>
        <w:rPr>
          <w:rFonts w:hint="cs"/>
          <w:rtl/>
        </w:rPr>
        <w:t xml:space="preserve">מקצוע, אני ארצה לקבל את הפילוח של מי הגורמים </w:t>
      </w:r>
      <w:bookmarkStart w:id="1508" w:name="_ETM_Q1_6195369"/>
      <w:bookmarkEnd w:id="1508"/>
      <w:r>
        <w:rPr>
          <w:rFonts w:hint="cs"/>
          <w:rtl/>
        </w:rPr>
        <w:t xml:space="preserve">שהגישו את התלונות למשטרה. ואנחנו נמשיך לעקוב אחר התופעה הזו. </w:t>
      </w:r>
      <w:bookmarkStart w:id="1509" w:name="_ETM_Q1_6207048"/>
      <w:bookmarkEnd w:id="1509"/>
    </w:p>
    <w:p w:rsidR="00D26E58" w:rsidRDefault="00D26E58" w:rsidP="00076ACF">
      <w:pPr>
        <w:rPr>
          <w:rtl/>
        </w:rPr>
      </w:pPr>
    </w:p>
    <w:p w:rsidR="00D26E58" w:rsidRDefault="00D26E58" w:rsidP="00076ACF">
      <w:pPr>
        <w:rPr>
          <w:rtl/>
        </w:rPr>
      </w:pPr>
      <w:r>
        <w:rPr>
          <w:rFonts w:hint="cs"/>
          <w:rtl/>
        </w:rPr>
        <w:t>אנ</w:t>
      </w:r>
      <w:bookmarkStart w:id="1510" w:name="_ETM_Q1_6207265"/>
      <w:bookmarkEnd w:id="1510"/>
      <w:r>
        <w:rPr>
          <w:rFonts w:hint="cs"/>
          <w:rtl/>
        </w:rPr>
        <w:t xml:space="preserve">י אפנה גם לוועדת חוק, חוקה ומשפט. זה לא מתקבל </w:t>
      </w:r>
      <w:bookmarkStart w:id="1511" w:name="_ETM_Q1_6213755"/>
      <w:bookmarkEnd w:id="1511"/>
      <w:r>
        <w:rPr>
          <w:rFonts w:hint="cs"/>
          <w:rtl/>
        </w:rPr>
        <w:t xml:space="preserve">על הדעת שהוועדה המוסמכת לא מטפלת בנושא הזה. אני חושבת </w:t>
      </w:r>
      <w:bookmarkStart w:id="1512" w:name="_ETM_Q1_6217257"/>
      <w:bookmarkEnd w:id="1512"/>
      <w:r>
        <w:rPr>
          <w:rFonts w:hint="cs"/>
          <w:rtl/>
        </w:rPr>
        <w:t xml:space="preserve">שהגיע הזמן שיקיימו בוועדה, אני לא מוסמכת לתת הוראות, אבל </w:t>
      </w:r>
      <w:bookmarkStart w:id="1513" w:name="_ETM_Q1_6224029"/>
      <w:bookmarkEnd w:id="1513"/>
      <w:r>
        <w:rPr>
          <w:rFonts w:hint="cs"/>
          <w:rtl/>
        </w:rPr>
        <w:t xml:space="preserve">אני יכולה לבקש שהוועדה תקיים את הדיון שהיא צריכה לקיים, </w:t>
      </w:r>
      <w:bookmarkStart w:id="1514" w:name="_ETM_Q1_6230905"/>
      <w:bookmarkEnd w:id="1514"/>
      <w:r>
        <w:rPr>
          <w:rFonts w:hint="cs"/>
          <w:rtl/>
        </w:rPr>
        <w:t xml:space="preserve">למרות שבחוק כתוב שיש חובת דיווח אבל אין בחוק שום </w:t>
      </w:r>
      <w:bookmarkStart w:id="1515" w:name="_ETM_Q1_6235166"/>
      <w:bookmarkEnd w:id="1515"/>
      <w:r>
        <w:rPr>
          <w:rFonts w:hint="cs"/>
          <w:rtl/>
        </w:rPr>
        <w:t xml:space="preserve">דבר על קיום דיונים על הנושא הזה. אבל אני מבינה לפחות, אם מדווחים לוועדה, שלפחות לבדוק את טבע הדיווחים ומה </w:t>
      </w:r>
      <w:bookmarkStart w:id="1516" w:name="_ETM_Q1_6246207"/>
      <w:bookmarkEnd w:id="1516"/>
      <w:r>
        <w:rPr>
          <w:rFonts w:hint="cs"/>
          <w:rtl/>
        </w:rPr>
        <w:t xml:space="preserve">קורה. </w:t>
      </w:r>
    </w:p>
    <w:p w:rsidR="00D26E58" w:rsidRDefault="00D26E58" w:rsidP="00076ACF">
      <w:pPr>
        <w:rPr>
          <w:rtl/>
        </w:rPr>
      </w:pPr>
    </w:p>
    <w:p w:rsidR="00D26E58" w:rsidRDefault="00D26E58" w:rsidP="00076ACF">
      <w:pPr>
        <w:rPr>
          <w:rtl/>
        </w:rPr>
      </w:pPr>
      <w:r>
        <w:rPr>
          <w:rFonts w:hint="cs"/>
          <w:rtl/>
        </w:rPr>
        <w:t>אנ</w:t>
      </w:r>
      <w:bookmarkStart w:id="1517" w:name="_ETM_Q1_6248497"/>
      <w:bookmarkEnd w:id="1517"/>
      <w:r>
        <w:rPr>
          <w:rFonts w:hint="cs"/>
          <w:rtl/>
        </w:rPr>
        <w:t xml:space="preserve">י מאוד מודה לכם ואנחנו תיכף נפתח את הדיון </w:t>
      </w:r>
      <w:bookmarkStart w:id="1518" w:name="_ETM_Q1_6251381"/>
      <w:bookmarkEnd w:id="1518"/>
      <w:r>
        <w:rPr>
          <w:rFonts w:hint="cs"/>
          <w:rtl/>
        </w:rPr>
        <w:t xml:space="preserve">השני שהוא על מקרי הרצח המצערים מאוד שהתחוללו נגד </w:t>
      </w:r>
      <w:bookmarkStart w:id="1519" w:name="_ETM_Q1_6259462"/>
      <w:bookmarkEnd w:id="1519"/>
      <w:r>
        <w:rPr>
          <w:rFonts w:hint="cs"/>
          <w:rtl/>
        </w:rPr>
        <w:t xml:space="preserve">נשים בחודשיים האחרונים. תודה רבה לכולכם. </w:t>
      </w:r>
    </w:p>
    <w:p w:rsidR="00DC2C39" w:rsidRDefault="00DC2C39" w:rsidP="00076ACF">
      <w:pPr>
        <w:rPr>
          <w:rtl/>
        </w:rPr>
      </w:pPr>
    </w:p>
    <w:p w:rsidR="00E77D39" w:rsidRDefault="00E77D39" w:rsidP="00076ACF">
      <w:pPr>
        <w:rPr>
          <w:rtl/>
        </w:rPr>
      </w:pPr>
    </w:p>
    <w:p w:rsidR="00DC2C39" w:rsidRDefault="00DC2C39" w:rsidP="00DC2C39">
      <w:pPr>
        <w:pStyle w:val="afc"/>
        <w:keepNext/>
        <w:rPr>
          <w:rtl/>
        </w:rPr>
      </w:pPr>
      <w:r>
        <w:rPr>
          <w:rtl/>
        </w:rPr>
        <w:t>הישיבה ננעלה בשעה 10:50.</w:t>
      </w:r>
    </w:p>
    <w:p w:rsidR="00DC2C39" w:rsidRDefault="00DC2C39" w:rsidP="00DC2C39">
      <w:pPr>
        <w:pStyle w:val="KeepWithNext"/>
        <w:rPr>
          <w:rtl/>
        </w:rPr>
      </w:pPr>
    </w:p>
    <w:p w:rsidR="00DC2C39" w:rsidRDefault="00DC2C39" w:rsidP="00DC2C39">
      <w:pPr>
        <w:rPr>
          <w:rtl/>
        </w:rPr>
      </w:pPr>
    </w:p>
    <w:p w:rsidR="00076ACF" w:rsidRDefault="00076ACF" w:rsidP="00076ACF">
      <w:pPr>
        <w:rPr>
          <w:rtl/>
        </w:rPr>
      </w:pPr>
    </w:p>
    <w:p w:rsidR="00ED0C19" w:rsidRPr="007938D8" w:rsidRDefault="00ED0C19" w:rsidP="00ED0C19">
      <w:pPr>
        <w:rPr>
          <w:rtl/>
        </w:rPr>
      </w:pPr>
    </w:p>
    <w:p w:rsidR="00310961" w:rsidRDefault="00310961" w:rsidP="00310961">
      <w:pPr>
        <w:rPr>
          <w:rtl/>
        </w:rPr>
      </w:pPr>
    </w:p>
    <w:p w:rsidR="00597DA7" w:rsidRDefault="00597DA7" w:rsidP="00597DA7">
      <w:pPr>
        <w:rPr>
          <w:rtl/>
        </w:rPr>
      </w:pPr>
      <w:bookmarkStart w:id="1520" w:name="_ETM_Q1_3157129"/>
      <w:bookmarkEnd w:id="1520"/>
    </w:p>
    <w:p w:rsidR="00597DA7" w:rsidRDefault="00597DA7" w:rsidP="00597DA7">
      <w:pPr>
        <w:rPr>
          <w:rtl/>
        </w:rPr>
      </w:pPr>
      <w:bookmarkStart w:id="1521" w:name="_ETM_Q1_3143515"/>
      <w:bookmarkEnd w:id="1521"/>
    </w:p>
    <w:p w:rsidR="004A6B7B" w:rsidRDefault="004A6B7B" w:rsidP="004A6B7B">
      <w:pPr>
        <w:rPr>
          <w:rtl/>
        </w:rPr>
      </w:pPr>
      <w:bookmarkStart w:id="1522" w:name="_ETM_Q1_2917021"/>
      <w:bookmarkEnd w:id="1522"/>
    </w:p>
    <w:p w:rsidR="004A6B7B" w:rsidRDefault="004A6B7B" w:rsidP="004A6B7B">
      <w:pPr>
        <w:rPr>
          <w:rtl/>
        </w:rPr>
      </w:pPr>
    </w:p>
    <w:p w:rsidR="004B4B23" w:rsidRDefault="004B4B23" w:rsidP="004B4B23">
      <w:pPr>
        <w:rPr>
          <w:rtl/>
        </w:rPr>
      </w:pPr>
      <w:r>
        <w:rPr>
          <w:rFonts w:hint="cs"/>
          <w:rtl/>
        </w:rPr>
        <w:t xml:space="preserve"> </w:t>
      </w:r>
    </w:p>
    <w:p w:rsidR="004B4B23" w:rsidRDefault="004B4B23" w:rsidP="004B4B23">
      <w:pPr>
        <w:rPr>
          <w:rtl/>
        </w:rPr>
      </w:pPr>
    </w:p>
    <w:p w:rsidR="004B4B23" w:rsidRPr="008713A4" w:rsidRDefault="004B4B23" w:rsidP="004B4B23">
      <w:bookmarkStart w:id="1523" w:name="_ETM_Q1_1769356"/>
      <w:bookmarkEnd w:id="1523"/>
    </w:p>
    <w:sectPr w:rsidR="004B4B23" w:rsidRPr="008713A4" w:rsidSect="002846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ACF" w:rsidRDefault="00076ACF">
      <w:r>
        <w:separator/>
      </w:r>
    </w:p>
  </w:endnote>
  <w:endnote w:type="continuationSeparator" w:id="0">
    <w:p w:rsidR="00076ACF" w:rsidRDefault="00076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ACF" w:rsidRDefault="00076ACF">
      <w:r>
        <w:separator/>
      </w:r>
    </w:p>
  </w:footnote>
  <w:footnote w:type="continuationSeparator" w:id="0">
    <w:p w:rsidR="00076ACF" w:rsidRDefault="00076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ACF" w:rsidRDefault="00076AC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76ACF" w:rsidRDefault="00076AC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ACF" w:rsidRDefault="00076AC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464B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076ACF" w:rsidRPr="00CC5815" w:rsidRDefault="00076ACF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076ACF" w:rsidRPr="00CC5815" w:rsidRDefault="00076ACF" w:rsidP="008E5E3F">
    <w:pPr>
      <w:pStyle w:val="a3"/>
      <w:ind w:firstLine="0"/>
      <w:rPr>
        <w:rtl/>
      </w:rPr>
    </w:pPr>
    <w:r>
      <w:rPr>
        <w:rtl/>
      </w:rPr>
      <w:t>22/05/2018</w:t>
    </w:r>
  </w:p>
  <w:p w:rsidR="00076ACF" w:rsidRPr="00CC5815" w:rsidRDefault="00076AC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ACF" w:rsidRDefault="00076AC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EF561C" wp14:editId="6AC72E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6ACF" w:rsidRDefault="00076AC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76ACF" w:rsidRDefault="00076AC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ACF"/>
    <w:rsid w:val="00092B80"/>
    <w:rsid w:val="000A17C6"/>
    <w:rsid w:val="000B060C"/>
    <w:rsid w:val="000B2092"/>
    <w:rsid w:val="000B2EE6"/>
    <w:rsid w:val="000C47F5"/>
    <w:rsid w:val="000E3314"/>
    <w:rsid w:val="000F2459"/>
    <w:rsid w:val="000F7D72"/>
    <w:rsid w:val="0012010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3D3"/>
    <w:rsid w:val="001D440C"/>
    <w:rsid w:val="002016FF"/>
    <w:rsid w:val="00227FEF"/>
    <w:rsid w:val="00261554"/>
    <w:rsid w:val="00275C03"/>
    <w:rsid w:val="00280D58"/>
    <w:rsid w:val="0028464B"/>
    <w:rsid w:val="002B7CEC"/>
    <w:rsid w:val="002D4BDB"/>
    <w:rsid w:val="002E5E31"/>
    <w:rsid w:val="002F6896"/>
    <w:rsid w:val="00303B4C"/>
    <w:rsid w:val="00310961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699F"/>
    <w:rsid w:val="003F0A5F"/>
    <w:rsid w:val="00420E41"/>
    <w:rsid w:val="00424C94"/>
    <w:rsid w:val="00447608"/>
    <w:rsid w:val="00451746"/>
    <w:rsid w:val="00465B7D"/>
    <w:rsid w:val="00470EAC"/>
    <w:rsid w:val="0049458B"/>
    <w:rsid w:val="00495FD8"/>
    <w:rsid w:val="004A6B7B"/>
    <w:rsid w:val="004B0A65"/>
    <w:rsid w:val="004B1BE9"/>
    <w:rsid w:val="004B4B23"/>
    <w:rsid w:val="00500C0C"/>
    <w:rsid w:val="00546678"/>
    <w:rsid w:val="005506B9"/>
    <w:rsid w:val="005817EC"/>
    <w:rsid w:val="00590B77"/>
    <w:rsid w:val="00597DA7"/>
    <w:rsid w:val="005A342D"/>
    <w:rsid w:val="005C363E"/>
    <w:rsid w:val="005D61F3"/>
    <w:rsid w:val="005E1C6B"/>
    <w:rsid w:val="005F0061"/>
    <w:rsid w:val="005F76B0"/>
    <w:rsid w:val="00634F61"/>
    <w:rsid w:val="00682515"/>
    <w:rsid w:val="00695A47"/>
    <w:rsid w:val="006A0CB7"/>
    <w:rsid w:val="006B2418"/>
    <w:rsid w:val="006F0259"/>
    <w:rsid w:val="00700433"/>
    <w:rsid w:val="00702755"/>
    <w:rsid w:val="0070472C"/>
    <w:rsid w:val="007509A6"/>
    <w:rsid w:val="007872B4"/>
    <w:rsid w:val="00791CBE"/>
    <w:rsid w:val="007938D8"/>
    <w:rsid w:val="007A4DA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6552"/>
    <w:rsid w:val="008C6035"/>
    <w:rsid w:val="008C7015"/>
    <w:rsid w:val="008D1DFB"/>
    <w:rsid w:val="008E03B4"/>
    <w:rsid w:val="008E5E3F"/>
    <w:rsid w:val="00900E54"/>
    <w:rsid w:val="0090279B"/>
    <w:rsid w:val="00911236"/>
    <w:rsid w:val="00914904"/>
    <w:rsid w:val="009258CE"/>
    <w:rsid w:val="009515F0"/>
    <w:rsid w:val="009830CB"/>
    <w:rsid w:val="009D478A"/>
    <w:rsid w:val="009E1874"/>
    <w:rsid w:val="009E6E93"/>
    <w:rsid w:val="009E7972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3BFF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3E4B"/>
    <w:rsid w:val="00D26E58"/>
    <w:rsid w:val="00D278F7"/>
    <w:rsid w:val="00D37550"/>
    <w:rsid w:val="00D40A29"/>
    <w:rsid w:val="00D45D27"/>
    <w:rsid w:val="00D46D43"/>
    <w:rsid w:val="00D551B9"/>
    <w:rsid w:val="00D86E57"/>
    <w:rsid w:val="00D96B24"/>
    <w:rsid w:val="00DC2C39"/>
    <w:rsid w:val="00DE5B80"/>
    <w:rsid w:val="00DF4785"/>
    <w:rsid w:val="00E13A50"/>
    <w:rsid w:val="00E33AE3"/>
    <w:rsid w:val="00E61903"/>
    <w:rsid w:val="00E64116"/>
    <w:rsid w:val="00E77D39"/>
    <w:rsid w:val="00EA624B"/>
    <w:rsid w:val="00EB057D"/>
    <w:rsid w:val="00EB18E4"/>
    <w:rsid w:val="00EB5C85"/>
    <w:rsid w:val="00EC0AC2"/>
    <w:rsid w:val="00EC1FB3"/>
    <w:rsid w:val="00EC2CD4"/>
    <w:rsid w:val="00ED0C19"/>
    <w:rsid w:val="00ED12EF"/>
    <w:rsid w:val="00EE09AD"/>
    <w:rsid w:val="00F053E5"/>
    <w:rsid w:val="00F10D2D"/>
    <w:rsid w:val="00F16831"/>
    <w:rsid w:val="00F2206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4DD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0A739EC"/>
  <w15:docId w15:val="{BD7634A1-7EE3-4944-A9C8-F8EEDBE87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00E5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00E5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C2C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504A6-BBD1-4427-B94F-8DABFD10D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36</Pages>
  <Words>11848</Words>
  <Characters>52640</Characters>
  <Application>Microsoft Office Word</Application>
  <DocSecurity>0</DocSecurity>
  <Lines>438</Lines>
  <Paragraphs>128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2018-06-07T08:33:00Z</dcterms:modified>
</cp:coreProperties>
</file>