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24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03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24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24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03C8">
        <w:rPr>
          <w:rFonts w:hint="cs"/>
          <w:b/>
          <w:bCs/>
          <w:rtl/>
        </w:rPr>
        <w:t>845</w:t>
      </w:r>
    </w:p>
    <w:p w:rsidR="00E64116" w:rsidRPr="008713A4" w:rsidRDefault="006024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024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ו' </w:t>
      </w:r>
      <w:r>
        <w:rPr>
          <w:b/>
          <w:bCs/>
          <w:u w:val="single"/>
          <w:rtl/>
        </w:rPr>
        <w:t>באב התשע"ח (1</w:t>
      </w:r>
      <w:r>
        <w:rPr>
          <w:rFonts w:hint="cs"/>
          <w:b/>
          <w:bCs/>
          <w:u w:val="single"/>
          <w:rtl/>
        </w:rPr>
        <w:t xml:space="preserve">8 </w:t>
      </w:r>
      <w:r>
        <w:rPr>
          <w:b/>
          <w:bCs/>
          <w:u w:val="single"/>
          <w:rtl/>
        </w:rPr>
        <w:t xml:space="preserve">ביולי 2018), שעה </w:t>
      </w:r>
      <w:r>
        <w:rPr>
          <w:rFonts w:hint="cs"/>
          <w:b/>
          <w:bCs/>
          <w:u w:val="single"/>
          <w:rtl/>
        </w:rPr>
        <w:t>09:03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2477" w:rsidP="007C693F">
      <w:pPr>
        <w:spacing w:before="60"/>
        <w:ind w:firstLine="0"/>
        <w:rPr>
          <w:rtl/>
        </w:rPr>
      </w:pPr>
      <w:r w:rsidRPr="00602477">
        <w:rPr>
          <w:rtl/>
        </w:rPr>
        <w:t>הצעת תקנות עבודת הנוער (עבודות אסורות ועבודות מוגבלות) 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02477" w:rsidRPr="008713A4" w:rsidRDefault="006024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2477" w:rsidRDefault="00602477" w:rsidP="00EC1FB3">
      <w:pPr>
        <w:ind w:firstLine="0"/>
        <w:rPr>
          <w:rtl/>
        </w:rPr>
      </w:pPr>
      <w:r w:rsidRPr="00602477">
        <w:rPr>
          <w:rtl/>
        </w:rPr>
        <w:t xml:space="preserve">אלי </w:t>
      </w:r>
      <w:proofErr w:type="spellStart"/>
      <w:r w:rsidRPr="00602477">
        <w:rPr>
          <w:rtl/>
        </w:rPr>
        <w:t>אלאלוף</w:t>
      </w:r>
      <w:proofErr w:type="spellEnd"/>
      <w:r w:rsidRPr="00602477">
        <w:rPr>
          <w:rtl/>
        </w:rPr>
        <w:t xml:space="preserve"> – היו"ר</w:t>
      </w:r>
    </w:p>
    <w:p w:rsidR="00602477" w:rsidRPr="00602477" w:rsidRDefault="00602477" w:rsidP="00602477">
      <w:pPr>
        <w:ind w:firstLine="0"/>
        <w:rPr>
          <w:rtl/>
        </w:rPr>
      </w:pPr>
      <w:r w:rsidRPr="00602477">
        <w:rPr>
          <w:rtl/>
        </w:rPr>
        <w:t>עב</w:t>
      </w:r>
      <w:r>
        <w:rPr>
          <w:rtl/>
        </w:rPr>
        <w:t xml:space="preserve">ד אל חכים חאג' יחיא </w:t>
      </w:r>
    </w:p>
    <w:p w:rsidR="00602477" w:rsidRPr="008713A4" w:rsidRDefault="0060247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286"/>
      </w:tblGrid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שיינוק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טיוב רגולציה, משרד העבודה, הרווחה והשירותים החברתיים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וקנין שילה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חניכות ונוער, משרד העבודה, הרווחה והשירותים החברתיים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</w:t>
            </w:r>
            <w:r w:rsidR="00DC5BAB">
              <w:rPr>
                <w:rtl/>
              </w:rPr>
              <w:t xml:space="preserve"> </w:t>
            </w:r>
            <w:r>
              <w:rPr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בטיחות בעבודה, משרד העבודה, הרווחה והשירותים החברתיים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אביטבול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מינהל הבטיחות והבריאות, משרד העבודה, הרווחה והשירותים החברתיים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כהן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העבודה, הרווחה והשירותים החברתיים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מתוקי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לאיגוד מקצועי, הנוער העובד והלומד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עברי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לאיגוד מקצועי, הנוער העובד והלומד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לוי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מעורבות</w:t>
            </w:r>
          </w:p>
        </w:tc>
      </w:tr>
      <w:tr w:rsidR="00FF06C2" w:rsidTr="000162FD">
        <w:tc>
          <w:tcPr>
            <w:tcW w:w="2244" w:type="dxa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תגרי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06C2" w:rsidRDefault="00FF06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הקבוצה למאבק בתאונות בניין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2477" w:rsidP="00D40A29">
      <w:pPr>
        <w:ind w:firstLine="0"/>
      </w:pPr>
      <w:r>
        <w:rPr>
          <w:rtl/>
        </w:rPr>
        <w:t>נעה בן שבת</w:t>
      </w:r>
    </w:p>
    <w:p w:rsidR="00E64116" w:rsidRDefault="00346E6B" w:rsidP="00DE5B80">
      <w:pPr>
        <w:ind w:firstLine="0"/>
        <w:rPr>
          <w:rtl/>
        </w:rPr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</w:p>
    <w:p w:rsidR="00346E6B" w:rsidRPr="008713A4" w:rsidRDefault="00346E6B" w:rsidP="00DE5B80">
      <w:pPr>
        <w:ind w:firstLine="0"/>
        <w:rPr>
          <w:rtl/>
        </w:rPr>
      </w:pPr>
      <w:bookmarkStart w:id="0" w:name="_ETM_Q1_1996878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247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247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02477" w:rsidRDefault="00602477" w:rsidP="008320F6">
      <w:pPr>
        <w:ind w:firstLine="0"/>
        <w:rPr>
          <w:rtl/>
        </w:rPr>
      </w:pPr>
    </w:p>
    <w:p w:rsidR="00602477" w:rsidRDefault="00602477" w:rsidP="008320F6">
      <w:pPr>
        <w:ind w:firstLine="0"/>
        <w:rPr>
          <w:rtl/>
        </w:rPr>
      </w:pPr>
    </w:p>
    <w:p w:rsidR="00602477" w:rsidRDefault="00602477" w:rsidP="00602477">
      <w:pPr>
        <w:pStyle w:val="KeepWithNext"/>
        <w:rPr>
          <w:rtl/>
        </w:rPr>
      </w:pPr>
    </w:p>
    <w:p w:rsidR="00FF03C8" w:rsidRDefault="00FF03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02477" w:rsidRPr="008713A4" w:rsidRDefault="00602477" w:rsidP="00602477">
      <w:pPr>
        <w:rPr>
          <w:rtl/>
        </w:rPr>
      </w:pPr>
    </w:p>
    <w:p w:rsidR="007872B4" w:rsidRDefault="00602477" w:rsidP="00602477">
      <w:pPr>
        <w:pStyle w:val="a6"/>
        <w:keepNext/>
      </w:pPr>
      <w:r>
        <w:rPr>
          <w:rtl/>
        </w:rPr>
        <w:lastRenderedPageBreak/>
        <w:t>הצעת תקנות עבודת הנוער (עבודות אסורות ועבודות מוגבלות) (תיקון), התשע"ח-2018</w:t>
      </w:r>
    </w:p>
    <w:p w:rsidR="00602477" w:rsidRDefault="00602477" w:rsidP="00602477">
      <w:pPr>
        <w:pStyle w:val="KeepWithNext"/>
        <w:rPr>
          <w:rtl/>
        </w:rPr>
      </w:pPr>
    </w:p>
    <w:p w:rsidR="00602477" w:rsidRDefault="00602477" w:rsidP="00602477">
      <w:pPr>
        <w:rPr>
          <w:rtl/>
        </w:rPr>
      </w:pPr>
    </w:p>
    <w:p w:rsidR="000162FD" w:rsidRDefault="000162FD" w:rsidP="000162FD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162FD" w:rsidRDefault="000162FD" w:rsidP="000162FD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>בוקר טוב. בוקר טוב חברי חבר הכנסת עבד על חכים חאג' יחיא.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ה-18 ביולי 2018, ו' באב התשע"ח, השעה 9:03 </w:t>
      </w:r>
      <w:bookmarkStart w:id="1" w:name="_ETM_Q1_25769"/>
      <w:bookmarkEnd w:id="1"/>
      <w:r>
        <w:rPr>
          <w:rFonts w:hint="cs"/>
          <w:rtl/>
        </w:rPr>
        <w:t>ואני פותח את ישיבת ועדת העבודה, הרווחה והבריאות.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rPr>
          <w:rtl/>
        </w:rPr>
      </w:pPr>
      <w:bookmarkStart w:id="2" w:name="_ETM_Q1_96764"/>
      <w:bookmarkEnd w:id="2"/>
      <w:r>
        <w:rPr>
          <w:rFonts w:hint="cs"/>
          <w:rtl/>
        </w:rPr>
        <w:t xml:space="preserve">יש כאן הצעת תקנות לעובדים צעירים, נוער בענף הבנייה. </w:t>
      </w:r>
      <w:bookmarkStart w:id="3" w:name="_ETM_Q1_105548"/>
      <w:bookmarkEnd w:id="3"/>
      <w:r>
        <w:rPr>
          <w:rFonts w:hint="cs"/>
          <w:rtl/>
        </w:rPr>
        <w:t xml:space="preserve">תרשו לי כמה אזהרות בטעם טוב. אני שמח לראות אנשים </w:t>
      </w:r>
      <w:bookmarkStart w:id="4" w:name="_ETM_Q1_113742"/>
      <w:bookmarkEnd w:id="4"/>
      <w:r>
        <w:rPr>
          <w:rFonts w:hint="cs"/>
          <w:rtl/>
        </w:rPr>
        <w:t xml:space="preserve">נכנסים לעבוד בענף הבנייה, גם צעירים, אבל למרות הכול </w:t>
      </w:r>
      <w:bookmarkStart w:id="5" w:name="_ETM_Q1_121499"/>
      <w:bookmarkEnd w:id="5"/>
      <w:r>
        <w:rPr>
          <w:rFonts w:hint="cs"/>
          <w:rtl/>
        </w:rPr>
        <w:t xml:space="preserve">זה ענף מסוכן שלצערנו אתם ודאי שמים לב, כל זמן </w:t>
      </w:r>
      <w:bookmarkStart w:id="6" w:name="_ETM_Q1_131980"/>
      <w:bookmarkEnd w:id="6"/>
      <w:r>
        <w:rPr>
          <w:rFonts w:hint="cs"/>
          <w:rtl/>
        </w:rPr>
        <w:t xml:space="preserve">מה, יותר מפעם-פעמיים בחודש, יש תאונות קטלניות, תאונות שפוגעות </w:t>
      </w:r>
      <w:bookmarkStart w:id="7" w:name="_ETM_Q1_141094"/>
      <w:bookmarkEnd w:id="7"/>
      <w:r>
        <w:rPr>
          <w:rFonts w:hint="cs"/>
          <w:rtl/>
        </w:rPr>
        <w:t xml:space="preserve">במספר לא קטן של עובדים וגם של צעירים ושל </w:t>
      </w:r>
      <w:bookmarkStart w:id="8" w:name="_ETM_Q1_147298"/>
      <w:bookmarkEnd w:id="8"/>
      <w:r>
        <w:rPr>
          <w:rFonts w:hint="cs"/>
          <w:rtl/>
        </w:rPr>
        <w:t xml:space="preserve">הצעירים זה בגלל חוסר ניסיון ובגלל ההתלהבות שבדרך כלל מאפיינת </w:t>
      </w:r>
      <w:bookmarkStart w:id="9" w:name="_ETM_Q1_152490"/>
      <w:bookmarkEnd w:id="9"/>
      <w:r>
        <w:rPr>
          <w:rFonts w:hint="cs"/>
          <w:rtl/>
        </w:rPr>
        <w:t xml:space="preserve">את הצעירים. הצעירים פייטרים וגם רוצים להוכיח לעצמם, </w:t>
      </w:r>
      <w:bookmarkStart w:id="10" w:name="_ETM_Q1_161623"/>
      <w:bookmarkEnd w:id="10"/>
      <w:r>
        <w:rPr>
          <w:rFonts w:hint="cs"/>
          <w:rtl/>
        </w:rPr>
        <w:t xml:space="preserve">למעסיקים וחברים, בואו נראה כמה אנחנו חזקים. לצערי זה מה </w:t>
      </w:r>
      <w:bookmarkStart w:id="11" w:name="_ETM_Q1_168224"/>
      <w:bookmarkEnd w:id="11"/>
      <w:r>
        <w:rPr>
          <w:rFonts w:hint="cs"/>
          <w:rtl/>
        </w:rPr>
        <w:t xml:space="preserve">שמביא לתאונות וגם לתאונות קטלניות. לכן הדבר הראשון, מי </w:t>
      </w:r>
      <w:bookmarkStart w:id="12" w:name="_ETM_Q1_177349"/>
      <w:bookmarkEnd w:id="12"/>
      <w:r>
        <w:rPr>
          <w:rFonts w:hint="cs"/>
          <w:rtl/>
        </w:rPr>
        <w:t>שפועל ועוזר כדי שצעירים יגיעו לענף הבנייה, במיוחד בקיץ</w:t>
      </w:r>
      <w:bookmarkStart w:id="13" w:name="_ETM_Q1_182913"/>
      <w:bookmarkEnd w:id="13"/>
      <w:r>
        <w:rPr>
          <w:rFonts w:hint="cs"/>
          <w:rtl/>
        </w:rPr>
        <w:t xml:space="preserve">, בחום, בתנאים שהם לא תמיד תנאים אופטימליים, ואני גם </w:t>
      </w:r>
      <w:bookmarkStart w:id="14" w:name="_ETM_Q1_188311"/>
      <w:bookmarkEnd w:id="14"/>
      <w:r>
        <w:rPr>
          <w:rFonts w:hint="cs"/>
          <w:rtl/>
        </w:rPr>
        <w:t xml:space="preserve">חייב לומר שהמעסיקים לא תמיד מתכוננים טוב. רוב התאונות הן </w:t>
      </w:r>
      <w:bookmarkStart w:id="15" w:name="_ETM_Q1_194770"/>
      <w:bookmarkEnd w:id="15"/>
      <w:r>
        <w:rPr>
          <w:rFonts w:hint="cs"/>
          <w:rtl/>
        </w:rPr>
        <w:t xml:space="preserve">נפילה מגובה, בגלל רשלנות בפיגומים, בגלל חומרים שמשאירים בשטח, סתם </w:t>
      </w:r>
      <w:bookmarkStart w:id="16" w:name="_ETM_Q1_210720"/>
      <w:bookmarkEnd w:id="16"/>
      <w:r>
        <w:rPr>
          <w:rFonts w:hint="cs"/>
          <w:rtl/>
        </w:rPr>
        <w:t>עץ עם מסמר שיכול לגרום לפציעה לא נעימה ומאוד קשה.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>ל</w:t>
      </w:r>
      <w:bookmarkStart w:id="17" w:name="_ETM_Q1_223496"/>
      <w:bookmarkEnd w:id="17"/>
      <w:r>
        <w:rPr>
          <w:rFonts w:hint="cs"/>
          <w:rtl/>
        </w:rPr>
        <w:t xml:space="preserve">כן </w:t>
      </w:r>
      <w:bookmarkStart w:id="18" w:name="_ETM_Q1_224380"/>
      <w:bookmarkEnd w:id="18"/>
      <w:r>
        <w:rPr>
          <w:rFonts w:hint="cs"/>
          <w:rtl/>
        </w:rPr>
        <w:t>אני שמח שיש לנו תקנות ומודה למשרד העבודה על</w:t>
      </w:r>
      <w:r w:rsidR="00DC5BAB">
        <w:rPr>
          <w:rFonts w:hint="cs"/>
          <w:rtl/>
        </w:rPr>
        <w:t xml:space="preserve"> </w:t>
      </w:r>
      <w:bookmarkStart w:id="19" w:name="_ETM_Q1_232311"/>
      <w:bookmarkEnd w:id="19"/>
      <w:r>
        <w:rPr>
          <w:rFonts w:hint="cs"/>
          <w:rtl/>
        </w:rPr>
        <w:t xml:space="preserve">שהכין אותן ומודה לחברים שלנו מהייעוץ המשפטי של הוועדה </w:t>
      </w:r>
      <w:bookmarkStart w:id="20" w:name="_ETM_Q1_239348"/>
      <w:bookmarkEnd w:id="20"/>
      <w:r>
        <w:rPr>
          <w:rFonts w:hint="cs"/>
          <w:rtl/>
        </w:rPr>
        <w:t xml:space="preserve">שהתכוננו כמה שיותר מהר ולמרות הלחץ המטורף שיש לנו בסוף </w:t>
      </w:r>
      <w:bookmarkStart w:id="21" w:name="_ETM_Q1_247210"/>
      <w:bookmarkEnd w:id="21"/>
      <w:r>
        <w:rPr>
          <w:rFonts w:hint="cs"/>
          <w:rtl/>
        </w:rPr>
        <w:t xml:space="preserve">המושב הזה, מצאו לנכון לעשות זאת מהר מאוד. אני בטוח </w:t>
      </w:r>
      <w:bookmarkStart w:id="22" w:name="_ETM_Q1_253870"/>
      <w:bookmarkEnd w:id="22"/>
      <w:r>
        <w:rPr>
          <w:rFonts w:hint="cs"/>
          <w:rtl/>
        </w:rPr>
        <w:t xml:space="preserve">שאין כאן זלזול בהכנת החומר. בבקשה, תיזהרו אתם הצעירים, תיזהרו </w:t>
      </w:r>
      <w:bookmarkStart w:id="23" w:name="_ETM_Q1_263042"/>
      <w:bookmarkEnd w:id="23"/>
      <w:r>
        <w:rPr>
          <w:rFonts w:hint="cs"/>
          <w:rtl/>
        </w:rPr>
        <w:t xml:space="preserve">אלה שעולים לשטח. בחיים שלי היו לי הזדמנויות לעסוק בבנייה </w:t>
      </w:r>
      <w:bookmarkStart w:id="24" w:name="_ETM_Q1_274836"/>
      <w:bookmarkEnd w:id="24"/>
      <w:r>
        <w:rPr>
          <w:rFonts w:hint="cs"/>
          <w:rtl/>
        </w:rPr>
        <w:t xml:space="preserve">ציבורית לטובת גופים שונים ולפעמים אפילו משונים, אבל חברי עבד </w:t>
      </w:r>
      <w:bookmarkStart w:id="25" w:name="_ETM_Q1_283538"/>
      <w:bookmarkEnd w:id="25"/>
      <w:r>
        <w:rPr>
          <w:rFonts w:hint="cs"/>
          <w:rtl/>
        </w:rPr>
        <w:t xml:space="preserve">אל חכים, זה המקצוען היחיד בכנסת, הוא המהנדס היחיד </w:t>
      </w:r>
      <w:bookmarkStart w:id="26" w:name="_ETM_Q1_289117"/>
      <w:bookmarkEnd w:id="26"/>
      <w:r>
        <w:rPr>
          <w:rFonts w:hint="cs"/>
          <w:rtl/>
        </w:rPr>
        <w:t xml:space="preserve">שיש לנו בכנסת, בוגר הטכניון והפעיל מערכות שלמות בעניין זה. </w:t>
      </w:r>
      <w:bookmarkStart w:id="27" w:name="_ETM_Q1_295931"/>
      <w:bookmarkEnd w:id="27"/>
      <w:r>
        <w:rPr>
          <w:rFonts w:hint="cs"/>
          <w:rtl/>
        </w:rPr>
        <w:t xml:space="preserve">הוא ויתר על זה למרות שאומרים ששם יש כסף, אבל </w:t>
      </w:r>
      <w:bookmarkStart w:id="28" w:name="_ETM_Q1_302226"/>
      <w:bookmarkEnd w:id="28"/>
      <w:r>
        <w:rPr>
          <w:rFonts w:hint="cs"/>
          <w:rtl/>
        </w:rPr>
        <w:t>הוא ויתר על זה כדי לשרת את הציבור.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8B4547" w:rsidRDefault="008B4547" w:rsidP="008B4547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>יש כסף.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pStyle w:val="af6"/>
        <w:keepNext/>
        <w:rPr>
          <w:rtl/>
        </w:rPr>
      </w:pPr>
      <w:bookmarkStart w:id="29" w:name="_ETM_Q1_305696"/>
      <w:bookmarkEnd w:id="2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B4547" w:rsidRDefault="008B4547" w:rsidP="008B4547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 xml:space="preserve">שיהיה </w:t>
      </w:r>
      <w:bookmarkStart w:id="30" w:name="_ETM_Q1_306538"/>
      <w:bookmarkEnd w:id="30"/>
      <w:r>
        <w:rPr>
          <w:rFonts w:hint="cs"/>
          <w:rtl/>
        </w:rPr>
        <w:t>להם לבריאות. מי שמרוויח, שייקח ביושר ובשמחה.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rPr>
          <w:rtl/>
        </w:rPr>
      </w:pPr>
      <w:bookmarkStart w:id="31" w:name="_ETM_Q1_311728"/>
      <w:bookmarkEnd w:id="31"/>
      <w:r>
        <w:rPr>
          <w:rFonts w:hint="cs"/>
          <w:rtl/>
        </w:rPr>
        <w:t>אתה רוצה להוסיף משהו?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pStyle w:val="a4"/>
        <w:keepNext/>
        <w:rPr>
          <w:rtl/>
        </w:rPr>
      </w:pPr>
      <w:bookmarkStart w:id="32" w:name="_ETM_Q1_316865"/>
      <w:bookmarkEnd w:id="32"/>
      <w:r>
        <w:rPr>
          <w:rtl/>
        </w:rPr>
        <w:t>עבד אל חכים חאג' יחיא (הרשימה המשותפת):</w:t>
      </w:r>
    </w:p>
    <w:p w:rsidR="008B4547" w:rsidRDefault="008B4547" w:rsidP="008B4547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>בשנים</w:t>
      </w:r>
      <w:bookmarkStart w:id="33" w:name="_ETM_Q1_317845"/>
      <w:bookmarkEnd w:id="33"/>
      <w:r>
        <w:rPr>
          <w:rFonts w:hint="cs"/>
          <w:rtl/>
        </w:rPr>
        <w:t xml:space="preserve"> האחרונות אנחנו רואים שהרבה נפגעים בעבודות. בשנה שעברה יש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שניים שאני מכיר שנפלו מפיגומים ונהרגו. אנחנו לא </w:t>
      </w:r>
      <w:bookmarkStart w:id="34" w:name="_ETM_Q1_332482"/>
      <w:bookmarkEnd w:id="34"/>
      <w:r>
        <w:rPr>
          <w:rFonts w:hint="cs"/>
          <w:rtl/>
        </w:rPr>
        <w:t xml:space="preserve">שומעים על ילדים שנפגעים אלא שומעים יותר על ילדים או </w:t>
      </w:r>
      <w:bookmarkStart w:id="35" w:name="_ETM_Q1_337052"/>
      <w:bookmarkEnd w:id="35"/>
      <w:r>
        <w:rPr>
          <w:rFonts w:hint="cs"/>
          <w:rtl/>
        </w:rPr>
        <w:t>נערים שנהרגים.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 שלילדים </w:t>
      </w:r>
      <w:bookmarkStart w:id="36" w:name="_ETM_Q1_344805"/>
      <w:bookmarkEnd w:id="36"/>
      <w:r>
        <w:rPr>
          <w:rFonts w:hint="cs"/>
          <w:rtl/>
        </w:rPr>
        <w:t>האלה אין הכשרה מקצועית. הם מגיעים רק בחופש הגדול, באי</w:t>
      </w:r>
      <w:bookmarkStart w:id="37" w:name="_ETM_Q1_350689"/>
      <w:bookmarkEnd w:id="37"/>
      <w:r>
        <w:rPr>
          <w:rFonts w:hint="cs"/>
          <w:rtl/>
        </w:rPr>
        <w:t xml:space="preserve">ם עם המשפחה ובאים לעבודה בלי כל הכשרה וללא כל </w:t>
      </w:r>
      <w:bookmarkStart w:id="38" w:name="_ETM_Q1_356113"/>
      <w:bookmarkEnd w:id="38"/>
      <w:r>
        <w:rPr>
          <w:rFonts w:hint="cs"/>
          <w:rtl/>
        </w:rPr>
        <w:t>ידיעה. הוא בא ישר לעבודה וכך מגיעים למצבים מסוכנים.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rPr>
          <w:rtl/>
        </w:rPr>
      </w:pPr>
      <w:bookmarkStart w:id="39" w:name="_ETM_Q1_360981"/>
      <w:bookmarkEnd w:id="39"/>
      <w:r>
        <w:rPr>
          <w:rFonts w:hint="cs"/>
          <w:rtl/>
        </w:rPr>
        <w:t xml:space="preserve">לא הייתי </w:t>
      </w:r>
      <w:bookmarkStart w:id="40" w:name="_ETM_Q1_362348"/>
      <w:bookmarkEnd w:id="40"/>
      <w:r>
        <w:rPr>
          <w:rFonts w:hint="cs"/>
          <w:rtl/>
        </w:rPr>
        <w:t xml:space="preserve">הולך גורף על כל העבודות כי יש עבודות שהן </w:t>
      </w:r>
      <w:bookmarkStart w:id="41" w:name="_ETM_Q1_365443"/>
      <w:bookmarkEnd w:id="41"/>
      <w:r>
        <w:rPr>
          <w:rFonts w:hint="cs"/>
          <w:rtl/>
        </w:rPr>
        <w:t>בפנים, בתוך הבניינים, אבל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שתהיה אזהרה גדולה. אולי אחרי תקופה </w:t>
      </w:r>
      <w:bookmarkStart w:id="42" w:name="_ETM_Q1_378456"/>
      <w:bookmarkEnd w:id="42"/>
      <w:r>
        <w:rPr>
          <w:rFonts w:hint="cs"/>
          <w:rtl/>
        </w:rPr>
        <w:t xml:space="preserve">מסוימת לחזור ולבדוק זאת מחדש. לא הייתי בעד כי אנשים </w:t>
      </w:r>
      <w:bookmarkStart w:id="43" w:name="_ETM_Q1_384354"/>
      <w:bookmarkEnd w:id="43"/>
      <w:r>
        <w:rPr>
          <w:rFonts w:hint="cs"/>
          <w:rtl/>
        </w:rPr>
        <w:t xml:space="preserve">שירצו לעבוד לפרנסתם, אין להם מקום אחר לעבוד. הם יכולים </w:t>
      </w:r>
      <w:bookmarkStart w:id="44" w:name="_ETM_Q1_390532"/>
      <w:bookmarkEnd w:id="44"/>
      <w:r>
        <w:rPr>
          <w:rFonts w:hint="cs"/>
          <w:rtl/>
        </w:rPr>
        <w:t xml:space="preserve">לעבוד בתוך הבניינים ולא במקומות מסוכנים. מה שהבאתם, הבאתם גורף. </w:t>
      </w:r>
      <w:bookmarkStart w:id="45" w:name="_ETM_Q1_397027"/>
      <w:bookmarkEnd w:id="45"/>
      <w:r>
        <w:rPr>
          <w:rFonts w:hint="cs"/>
          <w:rtl/>
        </w:rPr>
        <w:t>כל עבודה. הייתי חושב שוב ובודק מה כן ומה לא.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pStyle w:val="af6"/>
        <w:keepNext/>
        <w:rPr>
          <w:rtl/>
        </w:rPr>
      </w:pPr>
      <w:bookmarkStart w:id="46" w:name="_ETM_Q1_405002"/>
      <w:bookmarkStart w:id="47" w:name="_ETM_Q1_405927"/>
      <w:bookmarkEnd w:id="46"/>
      <w:bookmarkEnd w:id="4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B4547" w:rsidRDefault="008B4547" w:rsidP="008B4547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 xml:space="preserve">תודה. </w:t>
      </w:r>
      <w:bookmarkStart w:id="48" w:name="_ETM_Q1_407126"/>
      <w:bookmarkEnd w:id="48"/>
      <w:r>
        <w:rPr>
          <w:rFonts w:hint="cs"/>
          <w:rtl/>
        </w:rPr>
        <w:t>אני חייב לספר לכם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מקרה מאוד קשה. ביקרנו </w:t>
      </w:r>
      <w:bookmarkStart w:id="49" w:name="_ETM_Q1_417448"/>
      <w:bookmarkEnd w:id="49"/>
      <w:r>
        <w:rPr>
          <w:rFonts w:hint="cs"/>
          <w:rtl/>
        </w:rPr>
        <w:t>משפחה.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pStyle w:val="a4"/>
        <w:keepNext/>
        <w:rPr>
          <w:rtl/>
        </w:rPr>
      </w:pPr>
      <w:bookmarkStart w:id="50" w:name="_ETM_Q1_421271"/>
      <w:bookmarkStart w:id="51" w:name="_ETM_Q1_422311"/>
      <w:bookmarkEnd w:id="50"/>
      <w:bookmarkEnd w:id="51"/>
      <w:r>
        <w:rPr>
          <w:rtl/>
        </w:rPr>
        <w:lastRenderedPageBreak/>
        <w:t>עבד אל חכים חאג' יחיא (הרשימה המשותפת):</w:t>
      </w:r>
    </w:p>
    <w:p w:rsidR="008B4547" w:rsidRDefault="008B4547" w:rsidP="008B4547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 xml:space="preserve">כן. בדיר </w:t>
      </w:r>
      <w:proofErr w:type="spellStart"/>
      <w:r>
        <w:rPr>
          <w:rFonts w:hint="cs"/>
          <w:rtl/>
        </w:rPr>
        <w:t>חנא</w:t>
      </w:r>
      <w:proofErr w:type="spellEnd"/>
      <w:r>
        <w:rPr>
          <w:rFonts w:hint="cs"/>
          <w:rtl/>
        </w:rPr>
        <w:t xml:space="preserve">, דוקטור </w:t>
      </w:r>
      <w:proofErr w:type="spellStart"/>
      <w:r>
        <w:rPr>
          <w:rFonts w:hint="cs"/>
          <w:rtl/>
        </w:rPr>
        <w:t>מג'די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סאלב</w:t>
      </w:r>
      <w:proofErr w:type="spellEnd"/>
      <w:r>
        <w:rPr>
          <w:rFonts w:hint="cs"/>
          <w:rtl/>
        </w:rPr>
        <w:t xml:space="preserve">, הרופא שסיים את </w:t>
      </w:r>
      <w:bookmarkStart w:id="52" w:name="_ETM_Q1_426753"/>
      <w:bookmarkEnd w:id="52"/>
      <w:r>
        <w:rPr>
          <w:rFonts w:hint="cs"/>
          <w:rtl/>
        </w:rPr>
        <w:t>הלימודים.</w:t>
      </w:r>
    </w:p>
    <w:p w:rsidR="008B4547" w:rsidRDefault="008B4547" w:rsidP="008B4547">
      <w:pPr>
        <w:rPr>
          <w:rtl/>
        </w:rPr>
      </w:pPr>
    </w:p>
    <w:p w:rsidR="008B4547" w:rsidRDefault="008B4547" w:rsidP="008B4547">
      <w:pPr>
        <w:pStyle w:val="af6"/>
        <w:keepNext/>
        <w:rPr>
          <w:rtl/>
        </w:rPr>
      </w:pPr>
      <w:bookmarkStart w:id="53" w:name="_ETM_Q1_429046"/>
      <w:bookmarkStart w:id="54" w:name="_ETM_Q1_430031"/>
      <w:bookmarkEnd w:id="53"/>
      <w:bookmarkEnd w:id="5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B4547" w:rsidRDefault="008B4547" w:rsidP="008B4547">
      <w:pPr>
        <w:pStyle w:val="KeepWithNext"/>
        <w:rPr>
          <w:rtl/>
        </w:rPr>
      </w:pPr>
    </w:p>
    <w:p w:rsidR="008B4547" w:rsidRDefault="008B4547" w:rsidP="008B4547">
      <w:pPr>
        <w:rPr>
          <w:rtl/>
        </w:rPr>
      </w:pPr>
      <w:r>
        <w:rPr>
          <w:rFonts w:hint="cs"/>
          <w:rtl/>
        </w:rPr>
        <w:t xml:space="preserve">בחור שסיים שבוע לפני כן לימודי רפואה ברומניה, </w:t>
      </w:r>
      <w:bookmarkStart w:id="55" w:name="_ETM_Q1_437394"/>
      <w:bookmarkEnd w:id="55"/>
      <w:r>
        <w:rPr>
          <w:rFonts w:hint="cs"/>
          <w:rtl/>
        </w:rPr>
        <w:t xml:space="preserve">בא לכאן לעזור בפרנסת המשפחה וביום הראשון הלך. תארו לכם </w:t>
      </w:r>
      <w:bookmarkStart w:id="56" w:name="_ETM_Q1_451027"/>
      <w:bookmarkEnd w:id="56"/>
      <w:r>
        <w:rPr>
          <w:rFonts w:hint="cs"/>
          <w:rtl/>
        </w:rPr>
        <w:t>את המשפחה שיש לה רק בת אחת נוספת</w:t>
      </w:r>
      <w:r w:rsidR="007C5DA4">
        <w:rPr>
          <w:rFonts w:hint="cs"/>
          <w:rtl/>
        </w:rPr>
        <w:t xml:space="preserve">. הדבר </w:t>
      </w:r>
      <w:bookmarkStart w:id="57" w:name="_ETM_Q1_459927"/>
      <w:bookmarkEnd w:id="57"/>
      <w:r w:rsidR="007C5DA4">
        <w:rPr>
          <w:rFonts w:hint="cs"/>
          <w:rtl/>
        </w:rPr>
        <w:t xml:space="preserve">היחיד שביקשו מאתנו, היינו קבוצה של חברי כנסת, </w:t>
      </w:r>
      <w:bookmarkStart w:id="58" w:name="_ETM_Q1_464102"/>
      <w:bookmarkEnd w:id="58"/>
      <w:r w:rsidR="007C5DA4">
        <w:rPr>
          <w:rFonts w:hint="cs"/>
          <w:rtl/>
        </w:rPr>
        <w:t>שהילד הזה יהיה הבן האחרון שנהרג באתר בנייה.</w:t>
      </w:r>
      <w:r w:rsidR="00DC5BAB">
        <w:rPr>
          <w:rFonts w:hint="cs"/>
          <w:rtl/>
        </w:rPr>
        <w:t xml:space="preserve"> </w:t>
      </w:r>
      <w:r w:rsidR="007C5DA4">
        <w:rPr>
          <w:rFonts w:hint="cs"/>
          <w:rtl/>
        </w:rPr>
        <w:t xml:space="preserve">תחיו </w:t>
      </w:r>
      <w:bookmarkStart w:id="59" w:name="_ETM_Q1_473878"/>
      <w:bookmarkEnd w:id="59"/>
      <w:r w:rsidR="007C5DA4">
        <w:rPr>
          <w:rFonts w:hint="cs"/>
          <w:rtl/>
        </w:rPr>
        <w:t xml:space="preserve">את החיים, החיים יפים, תשפרו לנו את החיים אבל </w:t>
      </w:r>
      <w:bookmarkStart w:id="60" w:name="_ETM_Q1_479279"/>
      <w:bookmarkEnd w:id="60"/>
      <w:r w:rsidR="007C5DA4">
        <w:rPr>
          <w:rFonts w:hint="cs"/>
          <w:rtl/>
        </w:rPr>
        <w:t xml:space="preserve">אל תשכחו את הדוגמה המאוד מאוד כואבת של הילד הזה </w:t>
      </w:r>
      <w:bookmarkStart w:id="61" w:name="_ETM_Q1_484631"/>
      <w:bookmarkEnd w:id="61"/>
      <w:r w:rsidR="007C5DA4">
        <w:rPr>
          <w:rFonts w:hint="cs"/>
          <w:rtl/>
        </w:rPr>
        <w:t xml:space="preserve">של המשפחה הזאת כדי שתבינו מה זה אסון שלא מגיע </w:t>
      </w:r>
      <w:bookmarkStart w:id="62" w:name="_ETM_Q1_490308"/>
      <w:bookmarkEnd w:id="62"/>
      <w:r w:rsidR="007C5DA4">
        <w:rPr>
          <w:rFonts w:hint="cs"/>
          <w:rtl/>
        </w:rPr>
        <w:t>לאף אחד.</w:t>
      </w:r>
    </w:p>
    <w:p w:rsidR="007C5DA4" w:rsidRDefault="007C5DA4" w:rsidP="008B4547">
      <w:pPr>
        <w:rPr>
          <w:rtl/>
        </w:rPr>
      </w:pPr>
    </w:p>
    <w:p w:rsidR="007C5DA4" w:rsidRDefault="007C5DA4" w:rsidP="007C5DA4">
      <w:pPr>
        <w:pStyle w:val="a4"/>
        <w:keepNext/>
        <w:rPr>
          <w:rtl/>
        </w:rPr>
      </w:pPr>
      <w:bookmarkStart w:id="63" w:name="_ETM_Q1_491948"/>
      <w:bookmarkEnd w:id="63"/>
      <w:r>
        <w:rPr>
          <w:rtl/>
        </w:rPr>
        <w:t>עבד אל חכים חאג' יחיא (הרשימה המשותפת):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אני הגעתי לכפר קנא לנחם את משפחת מוחמד </w:t>
      </w:r>
      <w:proofErr w:type="spellStart"/>
      <w:r>
        <w:rPr>
          <w:rFonts w:hint="cs"/>
          <w:rtl/>
        </w:rPr>
        <w:t>קמייסי</w:t>
      </w:r>
      <w:proofErr w:type="spellEnd"/>
      <w:r>
        <w:rPr>
          <w:rFonts w:hint="cs"/>
          <w:rtl/>
        </w:rPr>
        <w:t xml:space="preserve">, </w:t>
      </w:r>
      <w:bookmarkStart w:id="64" w:name="_ETM_Q1_495982"/>
      <w:bookmarkEnd w:id="64"/>
      <w:r>
        <w:rPr>
          <w:rFonts w:hint="cs"/>
          <w:rtl/>
        </w:rPr>
        <w:t xml:space="preserve">הבן בן 16 שנפל מפיגום ונהרג. זה היה בשנה שעברה. </w:t>
      </w:r>
      <w:bookmarkStart w:id="65" w:name="_ETM_Q1_503772"/>
      <w:bookmarkEnd w:id="65"/>
      <w:r>
        <w:rPr>
          <w:rFonts w:hint="cs"/>
          <w:rtl/>
        </w:rPr>
        <w:t xml:space="preserve">הגעתי לנחם שם וזה היה מאוד קשה. הפיגום נפל והוא </w:t>
      </w:r>
      <w:bookmarkStart w:id="66" w:name="_ETM_Q1_509345"/>
      <w:bookmarkEnd w:id="66"/>
      <w:r>
        <w:rPr>
          <w:rFonts w:hint="cs"/>
          <w:rtl/>
        </w:rPr>
        <w:t>נפל אתו יחד ונהרג. הוא היה בן 16.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bookmarkStart w:id="67" w:name="_ETM_Q1_513284"/>
      <w:bookmarkStart w:id="68" w:name="_ETM_Q1_514298"/>
      <w:bookmarkEnd w:id="67"/>
      <w:bookmarkEnd w:id="6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למרות זאת, </w:t>
      </w:r>
      <w:bookmarkStart w:id="69" w:name="_ETM_Q1_515647"/>
      <w:bookmarkEnd w:id="69"/>
      <w:r>
        <w:rPr>
          <w:rFonts w:hint="cs"/>
          <w:rtl/>
        </w:rPr>
        <w:t>תיהנו בעבודה הזאת. מישהו רוצה לדבר?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bookmarkStart w:id="70" w:name="_ETM_Q1_520677"/>
      <w:bookmarkStart w:id="71" w:name="_ETM_Q1_520535"/>
      <w:bookmarkEnd w:id="70"/>
      <w:bookmarkEnd w:id="71"/>
      <w:r>
        <w:rPr>
          <w:rtl/>
        </w:rPr>
        <w:t xml:space="preserve">חן כהן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בוקר טוב לכולם. הלשכה המשפטית </w:t>
      </w:r>
      <w:bookmarkStart w:id="72" w:name="_ETM_Q1_524284"/>
      <w:bookmarkEnd w:id="72"/>
      <w:r>
        <w:rPr>
          <w:rFonts w:hint="cs"/>
          <w:rtl/>
        </w:rPr>
        <w:t>של זרוע העבודה. כעיקרון באמת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שנאמר </w:t>
      </w:r>
      <w:bookmarkStart w:id="73" w:name="_ETM_Q1_532083"/>
      <w:bookmarkEnd w:id="73"/>
      <w:r>
        <w:rPr>
          <w:rFonts w:hint="cs"/>
          <w:rtl/>
        </w:rPr>
        <w:t xml:space="preserve">כאן, חוק עבודת נוער מסמיך את השר לאסור או להגביל </w:t>
      </w:r>
      <w:bookmarkStart w:id="74" w:name="_ETM_Q1_538250"/>
      <w:bookmarkEnd w:id="74"/>
      <w:r>
        <w:rPr>
          <w:rFonts w:hint="cs"/>
          <w:rtl/>
        </w:rPr>
        <w:t xml:space="preserve">עבודות מסוימות בהקשר של בני נוער במקומות מסוימים כאשר באמת </w:t>
      </w:r>
      <w:bookmarkStart w:id="75" w:name="_ETM_Q1_542593"/>
      <w:bookmarkEnd w:id="75"/>
      <w:r>
        <w:rPr>
          <w:rFonts w:hint="cs"/>
          <w:rtl/>
        </w:rPr>
        <w:t xml:space="preserve">קיימת איזושהי סכנה לשלומם וביטחונם. 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ר</w:t>
      </w:r>
      <w:bookmarkStart w:id="76" w:name="_ETM_Q1_547331"/>
      <w:bookmarkEnd w:id="76"/>
      <w:r>
        <w:rPr>
          <w:rFonts w:hint="cs"/>
          <w:rtl/>
        </w:rPr>
        <w:t>ק כדי לסבר את</w:t>
      </w:r>
      <w:r w:rsidR="00DC5BAB">
        <w:rPr>
          <w:rFonts w:hint="cs"/>
          <w:rtl/>
        </w:rPr>
        <w:t xml:space="preserve"> </w:t>
      </w:r>
      <w:bookmarkStart w:id="77" w:name="_ETM_Q1_549380"/>
      <w:bookmarkEnd w:id="77"/>
      <w:r>
        <w:rPr>
          <w:rFonts w:hint="cs"/>
          <w:rtl/>
        </w:rPr>
        <w:t xml:space="preserve">האוזן. בין השנים 2015 ל-2017 נהרגו כחמישה בני נוער באתרי בנייה ונפצעו כ-75 בני נוער. ברגע </w:t>
      </w:r>
      <w:bookmarkStart w:id="78" w:name="_ETM_Q1_561421"/>
      <w:bookmarkEnd w:id="78"/>
      <w:r>
        <w:rPr>
          <w:rFonts w:hint="cs"/>
          <w:rtl/>
        </w:rPr>
        <w:t xml:space="preserve">שהנתונים האלה נמצאו על ידינו, החלטנו לערוך איזשהו מסמך, מסמך השפעת </w:t>
      </w:r>
      <w:bookmarkStart w:id="79" w:name="_ETM_Q1_566408"/>
      <w:bookmarkEnd w:id="79"/>
      <w:r>
        <w:rPr>
          <w:rFonts w:hint="cs"/>
          <w:rtl/>
        </w:rPr>
        <w:t xml:space="preserve">רגולציה, במסגרתו בחנו את החלופות השונות לפני שגיבשנו את </w:t>
      </w:r>
      <w:bookmarkStart w:id="80" w:name="_ETM_Q1_572660"/>
      <w:bookmarkEnd w:id="80"/>
      <w:r>
        <w:rPr>
          <w:rFonts w:hint="cs"/>
          <w:rtl/>
        </w:rPr>
        <w:t>ההסדר שמונח כאן לפניכם.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bookmarkStart w:id="81" w:name="_ETM_Q1_580657"/>
      <w:bookmarkEnd w:id="81"/>
      <w:r>
        <w:rPr>
          <w:rFonts w:hint="cs"/>
          <w:rtl/>
        </w:rPr>
        <w:t xml:space="preserve">בחנו שם שלוש חלופות. החלופה הראשונה </w:t>
      </w:r>
      <w:bookmarkStart w:id="82" w:name="_ETM_Q1_581608"/>
      <w:bookmarkEnd w:id="82"/>
      <w:r>
        <w:rPr>
          <w:rFonts w:hint="cs"/>
          <w:rtl/>
        </w:rPr>
        <w:t xml:space="preserve">הייתה להותיר את המצב על כנו, החלופה השנייה הייתה לאסור </w:t>
      </w:r>
      <w:bookmarkStart w:id="83" w:name="_ETM_Q1_588295"/>
      <w:bookmarkEnd w:id="83"/>
      <w:r>
        <w:rPr>
          <w:rFonts w:hint="cs"/>
          <w:rtl/>
        </w:rPr>
        <w:t xml:space="preserve">בצורה גורפת עבודות בנייה באתרי בנייה, והחלופה השלישית הייתה </w:t>
      </w:r>
      <w:bookmarkStart w:id="84" w:name="_ETM_Q1_594173"/>
      <w:bookmarkEnd w:id="84"/>
      <w:r>
        <w:rPr>
          <w:rFonts w:hint="cs"/>
          <w:rtl/>
        </w:rPr>
        <w:t xml:space="preserve">לאסור על עבודות בנייה בבנייה רוויה. רק כדי שנבין על </w:t>
      </w:r>
      <w:bookmarkStart w:id="85" w:name="_ETM_Q1_602286"/>
      <w:bookmarkEnd w:id="85"/>
      <w:r>
        <w:rPr>
          <w:rFonts w:hint="cs"/>
          <w:rtl/>
        </w:rPr>
        <w:t xml:space="preserve">מה מדובר, מדובר על בנייה רוויה שהיא קצת יותר מוגבלת, </w:t>
      </w:r>
      <w:bookmarkStart w:id="86" w:name="_ETM_Q1_606542"/>
      <w:bookmarkEnd w:id="86"/>
      <w:r>
        <w:rPr>
          <w:rFonts w:hint="cs"/>
          <w:rtl/>
        </w:rPr>
        <w:t xml:space="preserve">זה לא כל אתר בנייה, אלא זאת בנייה במודל של </w:t>
      </w:r>
      <w:bookmarkStart w:id="87" w:name="_ETM_Q1_609332"/>
      <w:bookmarkEnd w:id="87"/>
      <w:r>
        <w:rPr>
          <w:rFonts w:hint="cs"/>
          <w:rtl/>
        </w:rPr>
        <w:t xml:space="preserve">ארבע יחידות דיור או יותר במבנה אחד בשתי </w:t>
      </w:r>
      <w:bookmarkStart w:id="88" w:name="_ETM_Q1_611502"/>
      <w:bookmarkEnd w:id="88"/>
      <w:r>
        <w:rPr>
          <w:rFonts w:hint="cs"/>
          <w:rtl/>
        </w:rPr>
        <w:t xml:space="preserve">קומות לפחות. 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את</w:t>
      </w:r>
      <w:bookmarkStart w:id="89" w:name="_ETM_Q1_614233"/>
      <w:bookmarkEnd w:id="89"/>
      <w:r>
        <w:rPr>
          <w:rFonts w:hint="cs"/>
          <w:rtl/>
        </w:rPr>
        <w:t xml:space="preserve"> המסמך הזה העברנו להערות הציבור ובתגובות </w:t>
      </w:r>
      <w:bookmarkStart w:id="90" w:name="_ETM_Q1_617286"/>
      <w:bookmarkEnd w:id="90"/>
      <w:r>
        <w:rPr>
          <w:rFonts w:hint="cs"/>
          <w:rtl/>
        </w:rPr>
        <w:t xml:space="preserve">שקיבלנו הייתה הסכמה גורפת שהחלופה השנייה של איסור על </w:t>
      </w:r>
      <w:bookmarkStart w:id="91" w:name="_ETM_Q1_625028"/>
      <w:bookmarkEnd w:id="91"/>
      <w:r>
        <w:rPr>
          <w:rFonts w:hint="cs"/>
          <w:rtl/>
        </w:rPr>
        <w:t xml:space="preserve">עבודות בנייה זו החלופה הנכונה כאשר לעניין הכשרה מקצועית היו </w:t>
      </w:r>
      <w:bookmarkStart w:id="92" w:name="_ETM_Q1_631742"/>
      <w:bookmarkEnd w:id="92"/>
      <w:r>
        <w:rPr>
          <w:rFonts w:hint="cs"/>
          <w:rtl/>
        </w:rPr>
        <w:t xml:space="preserve">דעות לכאן ולכאן, אם כן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 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>. בסופו</w:t>
      </w:r>
      <w:bookmarkStart w:id="93" w:name="_ETM_Q1_637713"/>
      <w:bookmarkEnd w:id="93"/>
      <w:r>
        <w:rPr>
          <w:rFonts w:hint="cs"/>
          <w:rtl/>
        </w:rPr>
        <w:t xml:space="preserve"> של דבר מצאנו לנכון לבחור בחלופה הזו וכן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94" w:name="_ETM_Q1_642959"/>
      <w:bookmarkEnd w:id="94"/>
      <w:r>
        <w:rPr>
          <w:rFonts w:hint="cs"/>
          <w:rtl/>
        </w:rPr>
        <w:t>את ההכשרה המקצועית מהטעמים שהיחידה כאן תוכל להמשיך ולפרט.</w:t>
      </w:r>
    </w:p>
    <w:p w:rsidR="007C5DA4" w:rsidRDefault="007C5DA4" w:rsidP="007C5DA4">
      <w:pPr>
        <w:rPr>
          <w:rtl/>
        </w:rPr>
      </w:pPr>
      <w:bookmarkStart w:id="95" w:name="_ETM_Q1_648942"/>
      <w:bookmarkEnd w:id="95"/>
    </w:p>
    <w:p w:rsidR="007C5DA4" w:rsidRDefault="007C5DA4" w:rsidP="007C5DA4">
      <w:pPr>
        <w:rPr>
          <w:rtl/>
        </w:rPr>
      </w:pPr>
      <w:bookmarkStart w:id="96" w:name="_ETM_Q1_649859"/>
      <w:bookmarkEnd w:id="96"/>
      <w:r>
        <w:rPr>
          <w:rFonts w:hint="cs"/>
          <w:rtl/>
        </w:rPr>
        <w:t>הטיוטה הזו ה</w:t>
      </w:r>
      <w:bookmarkStart w:id="97" w:name="_ETM_Q1_648806"/>
      <w:bookmarkEnd w:id="97"/>
      <w:r>
        <w:rPr>
          <w:rFonts w:hint="cs"/>
          <w:rtl/>
        </w:rPr>
        <w:t xml:space="preserve">ועברה גם למשרד המשפטים וגם למועצת הנוער שתמכה בצורה </w:t>
      </w:r>
      <w:bookmarkStart w:id="98" w:name="_ETM_Q1_654870"/>
      <w:bookmarkEnd w:id="98"/>
      <w:r>
        <w:rPr>
          <w:rFonts w:hint="cs"/>
          <w:rtl/>
        </w:rPr>
        <w:t>גורפת בהחלת האיסור על עבודות בנייה.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bookmarkStart w:id="99" w:name="_ETM_Q1_662127"/>
      <w:bookmarkEnd w:id="99"/>
      <w:r>
        <w:rPr>
          <w:rFonts w:hint="cs"/>
          <w:rtl/>
        </w:rPr>
        <w:t xml:space="preserve">נעשתה כאן עבודה מתאימה וכולם </w:t>
      </w:r>
      <w:bookmarkStart w:id="100" w:name="_ETM_Q1_664488"/>
      <w:bookmarkEnd w:id="100"/>
      <w:r>
        <w:rPr>
          <w:rFonts w:hint="cs"/>
          <w:rtl/>
        </w:rPr>
        <w:t>בגישה זהה, שצריך לשמור על בטיחותם של בני הנוער.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bookmarkStart w:id="101" w:name="_ETM_Q1_670018"/>
      <w:bookmarkEnd w:id="10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פעם ראשונה </w:t>
      </w:r>
      <w:bookmarkStart w:id="102" w:name="_ETM_Q1_671242"/>
      <w:bookmarkEnd w:id="102"/>
      <w:r>
        <w:rPr>
          <w:rFonts w:hint="cs"/>
          <w:rtl/>
        </w:rPr>
        <w:t>שיש תקנות כאלה?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4"/>
        <w:keepNext/>
        <w:rPr>
          <w:rtl/>
        </w:rPr>
      </w:pPr>
      <w:bookmarkStart w:id="103" w:name="_ETM_Q1_672718"/>
      <w:bookmarkStart w:id="104" w:name="_ETM_Q1_672647"/>
      <w:bookmarkEnd w:id="103"/>
      <w:bookmarkEnd w:id="104"/>
      <w:r>
        <w:rPr>
          <w:rtl/>
        </w:rPr>
        <w:t>נעה בן שבת: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לא. יש כבר היום הוראות שקובעות. גם בתקנות עבודת נוער היום יש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מיני הוראות שאוסרות </w:t>
      </w:r>
      <w:bookmarkStart w:id="105" w:name="_ETM_Q1_680348"/>
      <w:bookmarkEnd w:id="105"/>
      <w:r>
        <w:rPr>
          <w:rFonts w:hint="cs"/>
          <w:rtl/>
        </w:rPr>
        <w:t>על עבודות מסוימות, על עבודת התקנה, חפירה, בנייה של באר</w:t>
      </w:r>
      <w:bookmarkStart w:id="106" w:name="_ETM_Q1_687236"/>
      <w:bookmarkEnd w:id="106"/>
      <w:r>
        <w:rPr>
          <w:rFonts w:hint="cs"/>
          <w:rtl/>
        </w:rPr>
        <w:t>, בור שופכין ומנהרה. יש כל מיני עבודות שקשורות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וכבר היום הן אסורות לנערים כמו עבודה במקום מוקף שאני </w:t>
      </w:r>
      <w:bookmarkStart w:id="107" w:name="_ETM_Q1_697904"/>
      <w:bookmarkEnd w:id="107"/>
      <w:r>
        <w:rPr>
          <w:rFonts w:hint="cs"/>
          <w:rtl/>
        </w:rPr>
        <w:t xml:space="preserve">מניחה שגם זה קשור. יש כבר היום איסורים וגם </w:t>
      </w:r>
      <w:bookmarkStart w:id="108" w:name="_ETM_Q1_702906"/>
      <w:bookmarkEnd w:id="108"/>
      <w:r>
        <w:rPr>
          <w:rFonts w:hint="cs"/>
          <w:rtl/>
        </w:rPr>
        <w:t xml:space="preserve">תקנות עבודה בגובה, אוסרות עבודה על קטין. מי </w:t>
      </w:r>
      <w:bookmarkStart w:id="109" w:name="_ETM_Q1_709379"/>
      <w:bookmarkEnd w:id="109"/>
      <w:r>
        <w:rPr>
          <w:rFonts w:hint="cs"/>
          <w:rtl/>
        </w:rPr>
        <w:t>שמותר לו לעבוד בגובה זה רק בגיר.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bookmarkStart w:id="110" w:name="_ETM_Q1_738908"/>
      <w:bookmarkStart w:id="111" w:name="_ETM_Q1_741554"/>
      <w:bookmarkEnd w:id="110"/>
      <w:bookmarkEnd w:id="111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עוד מישהו רוצה להתייחס?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bookmarkStart w:id="112" w:name="_ETM_Q1_743119"/>
      <w:bookmarkEnd w:id="112"/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אני </w:t>
      </w:r>
      <w:bookmarkStart w:id="113" w:name="_ETM_Q1_744520"/>
      <w:bookmarkEnd w:id="113"/>
      <w:r>
        <w:rPr>
          <w:rFonts w:hint="cs"/>
          <w:rtl/>
        </w:rPr>
        <w:t>מהסתדרות הנוער העובד והלומד.</w:t>
      </w:r>
    </w:p>
    <w:p w:rsidR="007C5DA4" w:rsidRDefault="007C5DA4" w:rsidP="007C5DA4">
      <w:pPr>
        <w:rPr>
          <w:rtl/>
        </w:rPr>
      </w:pPr>
      <w:bookmarkStart w:id="114" w:name="_ETM_Q1_748562"/>
      <w:bookmarkEnd w:id="114"/>
    </w:p>
    <w:p w:rsidR="007C5DA4" w:rsidRDefault="007C5DA4" w:rsidP="007C5DA4">
      <w:pPr>
        <w:pStyle w:val="af6"/>
        <w:keepNext/>
        <w:rPr>
          <w:rtl/>
        </w:rPr>
      </w:pPr>
      <w:bookmarkStart w:id="115" w:name="_ETM_Q1_749060"/>
      <w:bookmarkStart w:id="116" w:name="_ETM_Q1_748842"/>
      <w:bookmarkEnd w:id="115"/>
      <w:bookmarkEnd w:id="11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אבא שלך עבד בקרן היסוד?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bookmarkStart w:id="117" w:name="_ETM_Q1_749648"/>
      <w:bookmarkEnd w:id="117"/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הדוד שלי. אני </w:t>
      </w:r>
      <w:bookmarkStart w:id="118" w:name="_ETM_Q1_755005"/>
      <w:bookmarkEnd w:id="118"/>
      <w:r>
        <w:rPr>
          <w:rFonts w:hint="cs"/>
          <w:rtl/>
        </w:rPr>
        <w:t xml:space="preserve">רוצה לומר כמה דברים. קודם כל, אני רוצה לברך את </w:t>
      </w:r>
      <w:bookmarkStart w:id="119" w:name="_ETM_Q1_758119"/>
      <w:bookmarkEnd w:id="119"/>
      <w:r>
        <w:rPr>
          <w:rFonts w:hint="cs"/>
          <w:rtl/>
        </w:rPr>
        <w:t xml:space="preserve">משרד העבודה על התקנות ועל כל המהלך שהיה כאן. בוועדה </w:t>
      </w:r>
      <w:bookmarkStart w:id="120" w:name="_ETM_Q1_765049"/>
      <w:bookmarkEnd w:id="120"/>
      <w:r>
        <w:rPr>
          <w:rFonts w:hint="cs"/>
          <w:rtl/>
        </w:rPr>
        <w:t xml:space="preserve">אחרת שדנה בעניין הזה, הוועדה לזכויות הילד, עלה חשש </w:t>
      </w:r>
      <w:bookmarkStart w:id="121" w:name="_ETM_Q1_767674"/>
      <w:bookmarkEnd w:id="121"/>
      <w:r>
        <w:rPr>
          <w:rFonts w:hint="cs"/>
          <w:rtl/>
        </w:rPr>
        <w:t>מתהליך ה-</w:t>
      </w:r>
      <w:proofErr w:type="spellStart"/>
      <w:r>
        <w:rPr>
          <w:rFonts w:hint="cs"/>
          <w:rtl/>
        </w:rPr>
        <w:t>ריא</w:t>
      </w:r>
      <w:r w:rsidR="00C04543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והאורך שלו ואני חושב שהייתה כאן </w:t>
      </w:r>
      <w:bookmarkStart w:id="122" w:name="_ETM_Q1_769522"/>
      <w:bookmarkEnd w:id="122"/>
      <w:r>
        <w:rPr>
          <w:rFonts w:hint="cs"/>
          <w:rtl/>
        </w:rPr>
        <w:t>הירתמות לעשות את התהליך כמה שיותר מהר. לצערי אנחנו כ</w:t>
      </w:r>
      <w:bookmarkStart w:id="123" w:name="_ETM_Q1_774062"/>
      <w:bookmarkEnd w:id="123"/>
      <w:r>
        <w:rPr>
          <w:rFonts w:hint="cs"/>
          <w:rtl/>
        </w:rPr>
        <w:t xml:space="preserve">בר באמצע חופשת הקיץ אבל אני מבין שזה המקצב המהיר </w:t>
      </w:r>
      <w:bookmarkStart w:id="124" w:name="_ETM_Q1_778531"/>
      <w:bookmarkEnd w:id="124"/>
      <w:r>
        <w:rPr>
          <w:rFonts w:hint="cs"/>
          <w:rtl/>
        </w:rPr>
        <w:t>ביותר שאפשר.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אנ</w:t>
      </w:r>
      <w:bookmarkStart w:id="125" w:name="_ETM_Q1_781480"/>
      <w:bookmarkEnd w:id="125"/>
      <w:r>
        <w:rPr>
          <w:rFonts w:hint="cs"/>
          <w:rtl/>
        </w:rPr>
        <w:t>י כן רוצה לומר כמה נקודות.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שמעת את התהליך </w:t>
      </w:r>
      <w:bookmarkStart w:id="126" w:name="_ETM_Q1_783995"/>
      <w:bookmarkEnd w:id="126"/>
      <w:r>
        <w:rPr>
          <w:rFonts w:hint="cs"/>
          <w:rtl/>
        </w:rPr>
        <w:t>שזה עבר.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כן. ציינתי ואמרתי שהתהליך היה מהיר הרבה יותר ממה </w:t>
      </w:r>
      <w:bookmarkStart w:id="127" w:name="_ETM_Q1_789979"/>
      <w:bookmarkEnd w:id="127"/>
      <w:r>
        <w:rPr>
          <w:rFonts w:hint="cs"/>
          <w:rtl/>
        </w:rPr>
        <w:t>שדמיינו כולנו ובאמת כל הכבוד לכל מי שעסק בכך.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אני א</w:t>
      </w:r>
      <w:bookmarkStart w:id="128" w:name="_ETM_Q1_796978"/>
      <w:bookmarkEnd w:id="128"/>
      <w:r>
        <w:rPr>
          <w:rFonts w:hint="cs"/>
          <w:rtl/>
        </w:rPr>
        <w:t>ומר שאנחנו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>הארגון היציג של בני נוער בעבודה מ-1924</w:t>
      </w:r>
      <w:bookmarkStart w:id="129" w:name="_ETM_Q1_804835"/>
      <w:bookmarkEnd w:id="129"/>
      <w:r>
        <w:rPr>
          <w:rFonts w:hint="cs"/>
          <w:rtl/>
        </w:rPr>
        <w:t>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bookmarkStart w:id="130" w:name="_ETM_Q1_809579"/>
      <w:bookmarkEnd w:id="13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ונשארתם נוער. זה טוב.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bookmarkStart w:id="131" w:name="_ETM_Q1_809776"/>
      <w:bookmarkEnd w:id="131"/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כמו שאתה רואה, לגבי </w:t>
      </w:r>
      <w:bookmarkStart w:id="132" w:name="_ETM_Q1_808778"/>
      <w:bookmarkEnd w:id="132"/>
      <w:r>
        <w:rPr>
          <w:rFonts w:hint="cs"/>
          <w:rtl/>
        </w:rPr>
        <w:t>חלקנו רק החולצה נשארה מהנוער.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שאנחנו בדרך כלל </w:t>
      </w:r>
      <w:bookmarkStart w:id="133" w:name="_ETM_Q1_815833"/>
      <w:bookmarkEnd w:id="133"/>
      <w:r>
        <w:rPr>
          <w:rFonts w:hint="cs"/>
          <w:rtl/>
        </w:rPr>
        <w:t xml:space="preserve">מטפלים בהם אלה זכויות בעבודה, ניצול בני נוער בעבודה, דברים </w:t>
      </w:r>
      <w:bookmarkStart w:id="134" w:name="_ETM_Q1_819168"/>
      <w:bookmarkEnd w:id="134"/>
      <w:r>
        <w:rPr>
          <w:rFonts w:hint="cs"/>
          <w:rtl/>
        </w:rPr>
        <w:t xml:space="preserve">חשובים בפני עצמם אבל אני חושב שבעניין הזה אין חולק, </w:t>
      </w:r>
      <w:bookmarkStart w:id="135" w:name="_ETM_Q1_823761"/>
      <w:bookmarkEnd w:id="135"/>
      <w:r>
        <w:rPr>
          <w:rFonts w:hint="cs"/>
          <w:rtl/>
        </w:rPr>
        <w:t xml:space="preserve">והייתה הסכמה גורפת גם במועצת הנוער העובד ואני חושב </w:t>
      </w:r>
      <w:bookmarkStart w:id="136" w:name="_ETM_Q1_827785"/>
      <w:bookmarkEnd w:id="136"/>
      <w:r>
        <w:rPr>
          <w:rFonts w:hint="cs"/>
          <w:rtl/>
        </w:rPr>
        <w:t xml:space="preserve">שגם כאן, שבדברים כאלה שהם פשוט שמירה על החיים, אי </w:t>
      </w:r>
      <w:bookmarkStart w:id="137" w:name="_ETM_Q1_832872"/>
      <w:bookmarkEnd w:id="137"/>
      <w:r>
        <w:rPr>
          <w:rFonts w:hint="cs"/>
          <w:rtl/>
        </w:rPr>
        <w:t xml:space="preserve">אפשר להתפשר. אני חושב שההחלטה שהוחלטה היא מאוזנת וחשוב </w:t>
      </w:r>
      <w:bookmarkStart w:id="138" w:name="_ETM_Q1_839418"/>
      <w:bookmarkEnd w:id="138"/>
      <w:r>
        <w:rPr>
          <w:rFonts w:hint="cs"/>
          <w:rtl/>
        </w:rPr>
        <w:t>לי לומר כמה דברים.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bookmarkStart w:id="139" w:name="_ETM_Q1_842862"/>
      <w:bookmarkEnd w:id="13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יש לכם הערכה לגבי מספר בני הנוער </w:t>
      </w:r>
      <w:bookmarkStart w:id="140" w:name="_ETM_Q1_846555"/>
      <w:bookmarkEnd w:id="140"/>
      <w:r>
        <w:rPr>
          <w:rFonts w:hint="cs"/>
          <w:rtl/>
        </w:rPr>
        <w:t>שעוסקים בתחום הזה?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bookmarkStart w:id="141" w:name="_ETM_Q1_848692"/>
      <w:bookmarkStart w:id="142" w:name="_ETM_Q1_850106"/>
      <w:bookmarkEnd w:id="141"/>
      <w:bookmarkEnd w:id="142"/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אני אומר שמסקרים שערכנו ומחקרים, בערך 220,000 בני </w:t>
      </w:r>
      <w:bookmarkStart w:id="143" w:name="_ETM_Q1_855366"/>
      <w:bookmarkEnd w:id="143"/>
      <w:r>
        <w:rPr>
          <w:rFonts w:hint="cs"/>
          <w:rtl/>
        </w:rPr>
        <w:t>נוער עובדים באופן כללי, לא בענף הזה. זה ע</w:t>
      </w:r>
      <w:bookmarkStart w:id="144" w:name="_ETM_Q1_858568"/>
      <w:bookmarkEnd w:id="144"/>
      <w:r>
        <w:rPr>
          <w:rFonts w:hint="cs"/>
          <w:rtl/>
        </w:rPr>
        <w:t xml:space="preserve">נף שיחסית עובדים בו מעט. הענפים המרכזיים הם מסעדות, בתי </w:t>
      </w:r>
      <w:bookmarkStart w:id="145" w:name="_ETM_Q1_864179"/>
      <w:bookmarkEnd w:id="145"/>
      <w:r>
        <w:rPr>
          <w:rFonts w:hint="cs"/>
          <w:rtl/>
        </w:rPr>
        <w:t>קפה, מזון מהיר.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6"/>
        <w:keepNext/>
        <w:rPr>
          <w:rtl/>
        </w:rPr>
      </w:pPr>
      <w:bookmarkStart w:id="146" w:name="_ETM_Q1_865551"/>
      <w:bookmarkStart w:id="147" w:name="_ETM_Q1_865783"/>
      <w:bookmarkEnd w:id="146"/>
      <w:bookmarkEnd w:id="14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220,000 נכנסים לעבודה בקיץ?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pStyle w:val="af9"/>
        <w:keepNext/>
        <w:rPr>
          <w:rtl/>
        </w:rPr>
      </w:pPr>
      <w:bookmarkStart w:id="148" w:name="_ETM_Q1_866570"/>
      <w:bookmarkStart w:id="149" w:name="_ETM_Q1_867815"/>
      <w:bookmarkEnd w:id="148"/>
      <w:bookmarkEnd w:id="149"/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7C5DA4" w:rsidRDefault="007C5DA4" w:rsidP="007C5DA4">
      <w:pPr>
        <w:pStyle w:val="KeepWithNext"/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 xml:space="preserve">לא רק בקיץ. לאורך כל השנה. </w:t>
      </w:r>
      <w:bookmarkStart w:id="150" w:name="_ETM_Q1_868333"/>
      <w:bookmarkEnd w:id="150"/>
      <w:r>
        <w:rPr>
          <w:rFonts w:hint="cs"/>
          <w:rtl/>
        </w:rPr>
        <w:t>ברור שהאחוז יותר גדול.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bookmarkStart w:id="151" w:name="_ETM_Q1_871756"/>
      <w:bookmarkEnd w:id="151"/>
      <w:r>
        <w:rPr>
          <w:rFonts w:hint="cs"/>
          <w:rtl/>
        </w:rPr>
        <w:t xml:space="preserve">יש נקודה נוספת. עוד 140,000 מחפשים </w:t>
      </w:r>
      <w:bookmarkStart w:id="152" w:name="_ETM_Q1_874148"/>
      <w:bookmarkEnd w:id="152"/>
      <w:r>
        <w:rPr>
          <w:rFonts w:hint="cs"/>
          <w:rtl/>
        </w:rPr>
        <w:t>עבודה ולא מוצאים. זה בעיקר בקיץ. זאת אומר</w:t>
      </w:r>
      <w:bookmarkStart w:id="153" w:name="_ETM_Q1_876438"/>
      <w:bookmarkEnd w:id="153"/>
      <w:r>
        <w:rPr>
          <w:rFonts w:hint="cs"/>
          <w:rtl/>
        </w:rPr>
        <w:t xml:space="preserve">ת, הם מחפשים עבודה ולא מוצאים ולכן גם חשוב לנו </w:t>
      </w:r>
      <w:bookmarkStart w:id="154" w:name="_ETM_Q1_879105"/>
      <w:bookmarkEnd w:id="154"/>
      <w:r>
        <w:rPr>
          <w:rFonts w:hint="cs"/>
          <w:rtl/>
        </w:rPr>
        <w:t>האיזון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>שנשמר בהחלטה ובהצעה כפי שהיא. זאת אומרת,</w:t>
      </w:r>
      <w:r w:rsidR="00DC5BA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העבודה באתרי הבנייה, היכן שיש עבודה בגובה </w:t>
      </w:r>
      <w:bookmarkStart w:id="155" w:name="_ETM_Q1_891045"/>
      <w:bookmarkEnd w:id="155"/>
      <w:r>
        <w:rPr>
          <w:rFonts w:hint="cs"/>
          <w:rtl/>
        </w:rPr>
        <w:t xml:space="preserve">וכל הבעיות האלה, אבל באמת עבודות שיפוצים לדוגמה, שזה דבר </w:t>
      </w:r>
      <w:bookmarkStart w:id="156" w:name="_ETM_Q1_893923"/>
      <w:bookmarkEnd w:id="156"/>
      <w:r>
        <w:rPr>
          <w:rFonts w:hint="cs"/>
          <w:rtl/>
        </w:rPr>
        <w:t xml:space="preserve">שאנחנו יודעים שבני נוער עובדים בו, מה שאמר אדוני חבר </w:t>
      </w:r>
      <w:bookmarkStart w:id="157" w:name="_ETM_Q1_898402"/>
      <w:bookmarkEnd w:id="157"/>
      <w:r>
        <w:rPr>
          <w:rFonts w:hint="cs"/>
          <w:rtl/>
        </w:rPr>
        <w:t xml:space="preserve">הכנסת, בתוך הבתים, לא בנייה הנדסית ולא דברים </w:t>
      </w:r>
      <w:bookmarkStart w:id="158" w:name="_ETM_Q1_902213"/>
      <w:bookmarkEnd w:id="158"/>
      <w:r>
        <w:rPr>
          <w:rFonts w:hint="cs"/>
          <w:rtl/>
        </w:rPr>
        <w:t xml:space="preserve">מסובכים, חשוב לשמור על העניין. כך גם </w:t>
      </w:r>
      <w:bookmarkStart w:id="159" w:name="_ETM_Q1_907002"/>
      <w:bookmarkEnd w:id="159"/>
      <w:r>
        <w:rPr>
          <w:rFonts w:hint="cs"/>
          <w:rtl/>
        </w:rPr>
        <w:t>על נושא הכשרה מקצועית.</w:t>
      </w:r>
    </w:p>
    <w:p w:rsidR="007C5DA4" w:rsidRDefault="007C5DA4" w:rsidP="007C5DA4">
      <w:pPr>
        <w:rPr>
          <w:rtl/>
        </w:rPr>
      </w:pPr>
    </w:p>
    <w:p w:rsidR="007C5DA4" w:rsidRDefault="007C5DA4" w:rsidP="007C5DA4">
      <w:pPr>
        <w:rPr>
          <w:rtl/>
        </w:rPr>
      </w:pPr>
      <w:r>
        <w:rPr>
          <w:rFonts w:hint="cs"/>
          <w:rtl/>
        </w:rPr>
        <w:t>חש</w:t>
      </w:r>
      <w:bookmarkStart w:id="160" w:name="_ETM_Q1_908093"/>
      <w:bookmarkEnd w:id="160"/>
      <w:r>
        <w:rPr>
          <w:rFonts w:hint="cs"/>
          <w:rtl/>
        </w:rPr>
        <w:t xml:space="preserve">וב לי לציין דבר נוסף, אחרי שאני מעריך שהדבר </w:t>
      </w:r>
      <w:bookmarkStart w:id="161" w:name="_ETM_Q1_911183"/>
      <w:bookmarkEnd w:id="161"/>
      <w:r>
        <w:rPr>
          <w:rFonts w:hint="cs"/>
          <w:rtl/>
        </w:rPr>
        <w:t xml:space="preserve">יאושר ויתקדם, והוא שיש גם חשיבות מאוד גדולה - ואני קורא </w:t>
      </w:r>
      <w:bookmarkStart w:id="162" w:name="_ETM_Q1_914137"/>
      <w:bookmarkEnd w:id="162"/>
      <w:r>
        <w:rPr>
          <w:rFonts w:hint="cs"/>
          <w:rtl/>
        </w:rPr>
        <w:t xml:space="preserve">לחבריי במשרד העבודה </w:t>
      </w:r>
      <w:r>
        <w:rPr>
          <w:rtl/>
        </w:rPr>
        <w:t>–</w:t>
      </w:r>
      <w:r>
        <w:rPr>
          <w:rFonts w:hint="cs"/>
          <w:rtl/>
        </w:rPr>
        <w:t xml:space="preserve"> לפיקוח. בשבוע שעבר נהרג נ</w:t>
      </w:r>
      <w:bookmarkStart w:id="163" w:name="_ETM_Q1_920298"/>
      <w:bookmarkEnd w:id="163"/>
      <w:r w:rsidR="00FF06C2">
        <w:rPr>
          <w:rFonts w:hint="cs"/>
          <w:rtl/>
        </w:rPr>
        <w:t xml:space="preserve">ער בן 17 מהכפר </w:t>
      </w:r>
      <w:proofErr w:type="spellStart"/>
      <w:r w:rsidR="00FF06C2">
        <w:rPr>
          <w:rFonts w:hint="cs"/>
          <w:rtl/>
        </w:rPr>
        <w:t>נחף</w:t>
      </w:r>
      <w:proofErr w:type="spellEnd"/>
      <w:r>
        <w:rPr>
          <w:rFonts w:hint="cs"/>
          <w:rtl/>
        </w:rPr>
        <w:t>, שכן שלי</w:t>
      </w:r>
      <w:r w:rsidR="00FF06C2">
        <w:rPr>
          <w:rFonts w:hint="cs"/>
          <w:rtl/>
        </w:rPr>
        <w:t xml:space="preserve"> שעבד במקום שהוא </w:t>
      </w:r>
      <w:bookmarkStart w:id="164" w:name="_ETM_Q1_927002"/>
      <w:bookmarkEnd w:id="164"/>
      <w:r w:rsidR="00FF06C2">
        <w:rPr>
          <w:rFonts w:hint="cs"/>
          <w:rtl/>
        </w:rPr>
        <w:t xml:space="preserve">אסור. לפי התקנות אסור לעבוד בבתי מטבחיים, במשחטות והוא </w:t>
      </w:r>
      <w:bookmarkStart w:id="165" w:name="_ETM_Q1_931222"/>
      <w:bookmarkEnd w:id="165"/>
      <w:r w:rsidR="00FF06C2">
        <w:rPr>
          <w:rFonts w:hint="cs"/>
          <w:rtl/>
        </w:rPr>
        <w:t xml:space="preserve">פשוט עבד במקום אסור. לכן גם יש חשיבות מאוד מאוד </w:t>
      </w:r>
      <w:bookmarkStart w:id="166" w:name="_ETM_Q1_932893"/>
      <w:bookmarkEnd w:id="166"/>
      <w:r w:rsidR="00FF06C2">
        <w:rPr>
          <w:rFonts w:hint="cs"/>
          <w:rtl/>
        </w:rPr>
        <w:t>גדולה להסברה ולפיקוח.</w:t>
      </w:r>
    </w:p>
    <w:p w:rsidR="00FF06C2" w:rsidRDefault="00FF06C2" w:rsidP="007C5DA4">
      <w:pPr>
        <w:rPr>
          <w:rtl/>
        </w:rPr>
      </w:pPr>
    </w:p>
    <w:p w:rsidR="00FF06C2" w:rsidRDefault="00FF06C2" w:rsidP="007C5DA4">
      <w:pPr>
        <w:rPr>
          <w:rtl/>
        </w:rPr>
      </w:pPr>
      <w:r>
        <w:rPr>
          <w:rFonts w:hint="cs"/>
          <w:rtl/>
        </w:rPr>
        <w:t>שו</w:t>
      </w:r>
      <w:bookmarkStart w:id="167" w:name="_ETM_Q1_937307"/>
      <w:bookmarkEnd w:id="167"/>
      <w:r>
        <w:rPr>
          <w:rFonts w:hint="cs"/>
          <w:rtl/>
        </w:rPr>
        <w:t>ב, אני רוצה לברך על זה.</w:t>
      </w:r>
    </w:p>
    <w:p w:rsidR="00FF06C2" w:rsidRDefault="00FF06C2" w:rsidP="007C5DA4">
      <w:pPr>
        <w:rPr>
          <w:rtl/>
        </w:rPr>
      </w:pPr>
    </w:p>
    <w:p w:rsidR="00FF06C2" w:rsidRDefault="00FF06C2" w:rsidP="00FF06C2">
      <w:pPr>
        <w:pStyle w:val="a4"/>
        <w:keepNext/>
        <w:rPr>
          <w:rtl/>
        </w:rPr>
      </w:pPr>
      <w:bookmarkStart w:id="168" w:name="_ETM_Q1_938992"/>
      <w:bookmarkStart w:id="169" w:name="_ETM_Q1_943994"/>
      <w:bookmarkEnd w:id="168"/>
      <w:bookmarkEnd w:id="169"/>
      <w:r>
        <w:rPr>
          <w:rtl/>
        </w:rPr>
        <w:t>עבד אל חכים חאג' יחיא (הרשימה המשותפת):</w:t>
      </w:r>
    </w:p>
    <w:p w:rsidR="00FF06C2" w:rsidRDefault="00FF06C2" w:rsidP="00FF06C2">
      <w:pPr>
        <w:pStyle w:val="KeepWithNext"/>
        <w:rPr>
          <w:rtl/>
        </w:rPr>
      </w:pPr>
    </w:p>
    <w:p w:rsidR="00FF06C2" w:rsidRDefault="00FF06C2" w:rsidP="00FF06C2">
      <w:pPr>
        <w:rPr>
          <w:rtl/>
        </w:rPr>
      </w:pPr>
      <w:r>
        <w:rPr>
          <w:rFonts w:hint="cs"/>
          <w:rtl/>
        </w:rPr>
        <w:t xml:space="preserve">בנוסף למה שאמרת, </w:t>
      </w:r>
      <w:bookmarkStart w:id="170" w:name="_ETM_Q1_945580"/>
      <w:bookmarkEnd w:id="170"/>
      <w:r>
        <w:rPr>
          <w:rFonts w:hint="cs"/>
          <w:rtl/>
        </w:rPr>
        <w:t xml:space="preserve">אחת הבעיות שקשורה לסטטיסטיקה, </w:t>
      </w:r>
      <w:bookmarkStart w:id="171" w:name="_ETM_Q1_954224"/>
      <w:bookmarkEnd w:id="171"/>
      <w:r>
        <w:rPr>
          <w:rFonts w:hint="cs"/>
          <w:rtl/>
        </w:rPr>
        <w:t xml:space="preserve">במיוחד בישובים הערביים או באוכלוסייה </w:t>
      </w:r>
      <w:bookmarkStart w:id="172" w:name="_ETM_Q1_949492"/>
      <w:bookmarkEnd w:id="172"/>
      <w:r>
        <w:rPr>
          <w:rFonts w:hint="cs"/>
          <w:rtl/>
        </w:rPr>
        <w:t xml:space="preserve">הערבית יש אנשים שהולכים לעבוד עם המשפחה והם לא רשומים, אין להם ביטוח לאומי ואף אחד </w:t>
      </w:r>
      <w:bookmarkStart w:id="173" w:name="_ETM_Q1_956791"/>
      <w:bookmarkEnd w:id="173"/>
      <w:r>
        <w:rPr>
          <w:rFonts w:hint="cs"/>
          <w:rtl/>
        </w:rPr>
        <w:t xml:space="preserve">לא יודע על העסקתם. הוא יוצא מהבית, חוזר הביתה ואתה </w:t>
      </w:r>
      <w:bookmarkStart w:id="174" w:name="_ETM_Q1_959559"/>
      <w:bookmarkEnd w:id="174"/>
      <w:r>
        <w:rPr>
          <w:rFonts w:hint="cs"/>
          <w:rtl/>
        </w:rPr>
        <w:t xml:space="preserve">לא תראה אותו כי הוא לא יירשם. זה סיכון כפול, </w:t>
      </w:r>
      <w:bookmarkStart w:id="175" w:name="_ETM_Q1_964794"/>
      <w:bookmarkEnd w:id="175"/>
      <w:r>
        <w:rPr>
          <w:rFonts w:hint="cs"/>
          <w:rtl/>
        </w:rPr>
        <w:t xml:space="preserve">כי אם הוא נפגע, הוא לא מכוסה בשום מצב אלא </w:t>
      </w:r>
      <w:bookmarkStart w:id="176" w:name="_ETM_Q1_974478"/>
      <w:bookmarkEnd w:id="176"/>
      <w:r>
        <w:rPr>
          <w:rFonts w:hint="cs"/>
          <w:rtl/>
        </w:rPr>
        <w:t xml:space="preserve">אם יש ביטוח צד ג'. לכן הסטטיסטיקה שלכם, במיוחד בעבודה </w:t>
      </w:r>
      <w:bookmarkStart w:id="177" w:name="_ETM_Q1_978991"/>
      <w:bookmarkEnd w:id="177"/>
      <w:r>
        <w:rPr>
          <w:rFonts w:hint="cs"/>
          <w:rtl/>
        </w:rPr>
        <w:t xml:space="preserve">בבניין, לא יכולה להיות מדויקת כי אתם לא </w:t>
      </w:r>
      <w:bookmarkStart w:id="178" w:name="_ETM_Q1_981821"/>
      <w:bookmarkEnd w:id="178"/>
      <w:r>
        <w:rPr>
          <w:rFonts w:hint="cs"/>
          <w:rtl/>
        </w:rPr>
        <w:t xml:space="preserve">מבקרים באתרים כדי לספור את האנשים. אתם לוקחים את הנתונים </w:t>
      </w:r>
      <w:bookmarkStart w:id="179" w:name="_ETM_Q1_985595"/>
      <w:bookmarkEnd w:id="179"/>
      <w:r>
        <w:rPr>
          <w:rFonts w:hint="cs"/>
          <w:rtl/>
        </w:rPr>
        <w:t>מהלשכות, במיוחד לשכת התעסוקה או ביטוח לאומי.</w:t>
      </w:r>
    </w:p>
    <w:p w:rsidR="00FF06C2" w:rsidRDefault="00FF06C2" w:rsidP="00FF06C2">
      <w:pPr>
        <w:rPr>
          <w:rtl/>
        </w:rPr>
      </w:pPr>
    </w:p>
    <w:p w:rsidR="00FF06C2" w:rsidRDefault="00FF06C2" w:rsidP="00FF06C2">
      <w:pPr>
        <w:pStyle w:val="af9"/>
        <w:keepNext/>
        <w:rPr>
          <w:rtl/>
        </w:rPr>
      </w:pPr>
      <w:bookmarkStart w:id="180" w:name="_ETM_Q1_990464"/>
      <w:bookmarkStart w:id="181" w:name="_ETM_Q1_995872"/>
      <w:bookmarkEnd w:id="180"/>
      <w:bookmarkEnd w:id="181"/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</w:p>
    <w:p w:rsidR="00FF06C2" w:rsidRDefault="00FF06C2" w:rsidP="00FF06C2">
      <w:pPr>
        <w:pStyle w:val="KeepWithNext"/>
        <w:rPr>
          <w:rtl/>
        </w:rPr>
      </w:pPr>
    </w:p>
    <w:p w:rsidR="00FF06C2" w:rsidRDefault="00FF06C2" w:rsidP="00FF06C2">
      <w:pPr>
        <w:rPr>
          <w:rtl/>
        </w:rPr>
      </w:pPr>
      <w:r>
        <w:rPr>
          <w:rFonts w:hint="cs"/>
          <w:rtl/>
        </w:rPr>
        <w:t xml:space="preserve">אנחנו עושים סקרים שהם </w:t>
      </w:r>
      <w:bookmarkStart w:id="182" w:name="_ETM_Q1_996432"/>
      <w:bookmarkEnd w:id="182"/>
      <w:r>
        <w:rPr>
          <w:rFonts w:hint="cs"/>
          <w:rtl/>
        </w:rPr>
        <w:t>מעבר ללשכות כי אין נתונים מספיק על עבודת נוער.</w:t>
      </w:r>
    </w:p>
    <w:p w:rsidR="00FF06C2" w:rsidRDefault="00FF06C2" w:rsidP="00FF06C2">
      <w:pPr>
        <w:rPr>
          <w:rtl/>
        </w:rPr>
      </w:pPr>
    </w:p>
    <w:p w:rsidR="00FF06C2" w:rsidRDefault="00FF06C2" w:rsidP="00FF06C2">
      <w:pPr>
        <w:pStyle w:val="a4"/>
        <w:keepNext/>
        <w:rPr>
          <w:rtl/>
        </w:rPr>
      </w:pPr>
      <w:bookmarkStart w:id="183" w:name="_ETM_Q1_1000260"/>
      <w:bookmarkEnd w:id="183"/>
      <w:r>
        <w:rPr>
          <w:rtl/>
        </w:rPr>
        <w:t>עבד אל חכים חאג' יחיא (הרשימה המשותפת):</w:t>
      </w:r>
    </w:p>
    <w:p w:rsidR="00FF06C2" w:rsidRDefault="00FF06C2" w:rsidP="00FF06C2">
      <w:pPr>
        <w:pStyle w:val="KeepWithNext"/>
        <w:rPr>
          <w:rtl/>
        </w:rPr>
      </w:pPr>
    </w:p>
    <w:p w:rsidR="00FF06C2" w:rsidRDefault="00FF06C2" w:rsidP="00FF06C2">
      <w:pPr>
        <w:rPr>
          <w:rtl/>
        </w:rPr>
      </w:pPr>
      <w:r>
        <w:rPr>
          <w:rFonts w:hint="cs"/>
          <w:rtl/>
        </w:rPr>
        <w:t xml:space="preserve">כי אנשים </w:t>
      </w:r>
      <w:bookmarkStart w:id="184" w:name="_ETM_Q1_1000205"/>
      <w:bookmarkEnd w:id="184"/>
      <w:r>
        <w:rPr>
          <w:rFonts w:hint="cs"/>
          <w:rtl/>
        </w:rPr>
        <w:t>לא נרשמים בשום מקום ואז אתה לא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>יכול לדעת עליהם ולהכניס אותם לסטטיסטיקה.</w:t>
      </w:r>
    </w:p>
    <w:p w:rsidR="00FF06C2" w:rsidRDefault="00FF06C2" w:rsidP="00FF06C2">
      <w:pPr>
        <w:rPr>
          <w:rtl/>
        </w:rPr>
      </w:pPr>
    </w:p>
    <w:p w:rsidR="00FF06C2" w:rsidRDefault="00FF06C2" w:rsidP="00FF06C2">
      <w:pPr>
        <w:pStyle w:val="af6"/>
        <w:keepNext/>
        <w:rPr>
          <w:rtl/>
        </w:rPr>
      </w:pPr>
      <w:bookmarkStart w:id="185" w:name="_ETM_Q1_1004881"/>
      <w:bookmarkStart w:id="186" w:name="_ETM_Q1_1006316"/>
      <w:bookmarkEnd w:id="185"/>
      <w:bookmarkEnd w:id="1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F06C2" w:rsidRDefault="00FF06C2" w:rsidP="00FF06C2">
      <w:pPr>
        <w:pStyle w:val="KeepWithNext"/>
        <w:rPr>
          <w:rtl/>
        </w:rPr>
      </w:pPr>
    </w:p>
    <w:p w:rsidR="00FF06C2" w:rsidRDefault="00FF06C2" w:rsidP="00FF06C2">
      <w:pPr>
        <w:rPr>
          <w:rtl/>
        </w:rPr>
      </w:pPr>
      <w:r>
        <w:rPr>
          <w:rFonts w:hint="cs"/>
          <w:rtl/>
        </w:rPr>
        <w:t xml:space="preserve">איך משרד העבודה נערך לפיקוח </w:t>
      </w:r>
      <w:bookmarkStart w:id="187" w:name="_ETM_Q1_1011027"/>
      <w:bookmarkEnd w:id="187"/>
      <w:r>
        <w:rPr>
          <w:rFonts w:hint="cs"/>
          <w:rtl/>
        </w:rPr>
        <w:t>וליווי קבוצת הנוער?</w:t>
      </w:r>
    </w:p>
    <w:p w:rsidR="00FF06C2" w:rsidRDefault="00FF06C2" w:rsidP="00FF06C2">
      <w:pPr>
        <w:rPr>
          <w:rtl/>
        </w:rPr>
      </w:pPr>
    </w:p>
    <w:p w:rsidR="00FF06C2" w:rsidRDefault="00FF06C2" w:rsidP="00FF06C2">
      <w:pPr>
        <w:pStyle w:val="af9"/>
        <w:keepNext/>
        <w:rPr>
          <w:rtl/>
        </w:rPr>
      </w:pPr>
      <w:bookmarkStart w:id="188" w:name="_ETM_Q1_1011387"/>
      <w:bookmarkEnd w:id="188"/>
      <w:r>
        <w:rPr>
          <w:rtl/>
        </w:rPr>
        <w:t>רן</w:t>
      </w:r>
      <w:r w:rsidR="00DC5BAB">
        <w:rPr>
          <w:rtl/>
        </w:rPr>
        <w:t xml:space="preserve"> </w:t>
      </w:r>
      <w:r>
        <w:rPr>
          <w:rtl/>
        </w:rPr>
        <w:t>כהן:</w:t>
      </w:r>
    </w:p>
    <w:p w:rsidR="00FF06C2" w:rsidRDefault="00FF06C2" w:rsidP="00FF06C2">
      <w:pPr>
        <w:pStyle w:val="KeepWithNext"/>
        <w:rPr>
          <w:rtl/>
        </w:rPr>
      </w:pPr>
    </w:p>
    <w:p w:rsidR="00FF06C2" w:rsidRDefault="00FF06C2" w:rsidP="00FF06C2">
      <w:pPr>
        <w:rPr>
          <w:rtl/>
        </w:rPr>
      </w:pPr>
      <w:r>
        <w:rPr>
          <w:rFonts w:hint="cs"/>
          <w:rtl/>
        </w:rPr>
        <w:t>משרד העבודה, מינהל הבטי</w:t>
      </w:r>
      <w:bookmarkStart w:id="189" w:name="_ETM_Q1_1019099"/>
      <w:bookmarkEnd w:id="189"/>
      <w:r>
        <w:rPr>
          <w:rFonts w:hint="cs"/>
          <w:rtl/>
        </w:rPr>
        <w:t xml:space="preserve">חות. אני אתן הקדמה, מעבר למה שאמרה חן. ההצעה </w:t>
      </w:r>
      <w:bookmarkStart w:id="190" w:name="_ETM_Q1_1025632"/>
      <w:bookmarkEnd w:id="190"/>
      <w:r>
        <w:rPr>
          <w:rFonts w:hint="cs"/>
          <w:rtl/>
        </w:rPr>
        <w:t xml:space="preserve">הזאת היא הצעה שהיא באמת חריגה יחסית בהיקף שלה </w:t>
      </w:r>
      <w:bookmarkStart w:id="191" w:name="_ETM_Q1_1031301"/>
      <w:bookmarkEnd w:id="191"/>
      <w:r>
        <w:rPr>
          <w:rFonts w:hint="cs"/>
          <w:rtl/>
        </w:rPr>
        <w:t xml:space="preserve">ובתחולה שלה אבל המצב בישראל מחייב נקיטת צעדים בהיבט הזה, </w:t>
      </w:r>
      <w:bookmarkStart w:id="192" w:name="_ETM_Q1_1039653"/>
      <w:bookmarkEnd w:id="192"/>
      <w:r>
        <w:rPr>
          <w:rFonts w:hint="cs"/>
          <w:rtl/>
        </w:rPr>
        <w:t xml:space="preserve">עד שנצליח לתקן את כל הדברים שאנחנו עכשיו עובדים </w:t>
      </w:r>
      <w:bookmarkStart w:id="193" w:name="_ETM_Q1_1041999"/>
      <w:bookmarkEnd w:id="193"/>
      <w:r>
        <w:rPr>
          <w:rFonts w:hint="cs"/>
          <w:rtl/>
        </w:rPr>
        <w:t xml:space="preserve">על תיקונם ולשפר גם את הרגולציה, לשכלל אותה אבל גם </w:t>
      </w:r>
      <w:bookmarkStart w:id="194" w:name="_ETM_Q1_1045214"/>
      <w:bookmarkEnd w:id="194"/>
      <w:r>
        <w:rPr>
          <w:rFonts w:hint="cs"/>
          <w:rtl/>
        </w:rPr>
        <w:t xml:space="preserve">באמת את האכיפה ואת המודעות. זה באמת מהלך שלם </w:t>
      </w:r>
      <w:bookmarkStart w:id="195" w:name="_ETM_Q1_1050302"/>
      <w:bookmarkEnd w:id="195"/>
      <w:r>
        <w:rPr>
          <w:rFonts w:hint="cs"/>
          <w:rtl/>
        </w:rPr>
        <w:t xml:space="preserve">שאנחנו כבר שנתיים בהילוך חמישי ביחד עם שותפים נוספים. עשינו </w:t>
      </w:r>
      <w:bookmarkStart w:id="196" w:name="_ETM_Q1_1054257"/>
      <w:bookmarkEnd w:id="196"/>
      <w:r>
        <w:rPr>
          <w:rFonts w:hint="cs"/>
          <w:rtl/>
        </w:rPr>
        <w:t xml:space="preserve">את זה גם לפני אבל אני חושב </w:t>
      </w:r>
      <w:bookmarkStart w:id="197" w:name="_ETM_Q1_1056399"/>
      <w:bookmarkEnd w:id="197"/>
      <w:r>
        <w:rPr>
          <w:rFonts w:hint="cs"/>
          <w:rtl/>
        </w:rPr>
        <w:t>שגם אתם מרגישים את השינוי בסנטימנט לגבי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בטיחות העובדים </w:t>
      </w:r>
      <w:bookmarkStart w:id="198" w:name="_ETM_Q1_1061494"/>
      <w:bookmarkEnd w:id="198"/>
      <w:r>
        <w:rPr>
          <w:rFonts w:hint="cs"/>
          <w:rtl/>
        </w:rPr>
        <w:t>ובפרט בבנייה.</w:t>
      </w:r>
    </w:p>
    <w:p w:rsidR="00FF06C2" w:rsidRDefault="00FF06C2" w:rsidP="00FF06C2">
      <w:pPr>
        <w:rPr>
          <w:rtl/>
        </w:rPr>
      </w:pPr>
    </w:p>
    <w:p w:rsidR="00FF06C2" w:rsidRDefault="00FF06C2" w:rsidP="00FF06C2">
      <w:pPr>
        <w:rPr>
          <w:rtl/>
        </w:rPr>
      </w:pPr>
      <w:bookmarkStart w:id="199" w:name="_ETM_Q1_1064363"/>
      <w:bookmarkEnd w:id="199"/>
      <w:r>
        <w:rPr>
          <w:rFonts w:hint="cs"/>
          <w:rtl/>
        </w:rPr>
        <w:t xml:space="preserve"> להצעה הזאת אנחנו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מוסיפים עוד שני נדבכים </w:t>
      </w:r>
      <w:bookmarkStart w:id="200" w:name="_ETM_Q1_1068431"/>
      <w:bookmarkEnd w:id="200"/>
      <w:r>
        <w:rPr>
          <w:rFonts w:hint="cs"/>
          <w:rtl/>
        </w:rPr>
        <w:t xml:space="preserve">מיידיים. ראשית, קמפיין של הסברה. תקצבנו קמפיין שאמור לצאת </w:t>
      </w:r>
      <w:bookmarkStart w:id="201" w:name="_ETM_Q1_1075010"/>
      <w:bookmarkEnd w:id="201"/>
      <w:r>
        <w:rPr>
          <w:rFonts w:hint="cs"/>
          <w:rtl/>
        </w:rPr>
        <w:t xml:space="preserve">לפועל בשבוע הבא. אני לא רוצה להבטיח יום מסוים </w:t>
      </w:r>
      <w:bookmarkStart w:id="202" w:name="_ETM_Q1_1081202"/>
      <w:bookmarkEnd w:id="202"/>
      <w:r>
        <w:rPr>
          <w:rFonts w:hint="cs"/>
          <w:rtl/>
        </w:rPr>
        <w:t xml:space="preserve">אבל אנחנו רוצים שזה יהיה בתחילת השבוע. הקמפיין </w:t>
      </w:r>
      <w:bookmarkStart w:id="203" w:name="_ETM_Q1_1083270"/>
      <w:bookmarkEnd w:id="203"/>
      <w:r>
        <w:rPr>
          <w:rFonts w:hint="cs"/>
          <w:rtl/>
        </w:rPr>
        <w:t xml:space="preserve">יהיה מורכב גם מקמפיין למגזר, אם אלה שלטי חוצות במגזר, </w:t>
      </w:r>
      <w:bookmarkStart w:id="204" w:name="_ETM_Q1_1090511"/>
      <w:bookmarkEnd w:id="204"/>
      <w:r>
        <w:rPr>
          <w:rFonts w:hint="cs"/>
          <w:rtl/>
        </w:rPr>
        <w:t xml:space="preserve">כמובן בעיתונות הערבית,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וכולי וגם לקבלנים כדי שמצד אחד </w:t>
      </w:r>
      <w:bookmarkStart w:id="205" w:name="_ETM_Q1_1098111"/>
      <w:bookmarkEnd w:id="205"/>
      <w:r>
        <w:rPr>
          <w:rFonts w:hint="cs"/>
          <w:rtl/>
        </w:rPr>
        <w:t xml:space="preserve">גם הנערים וגם ההורים של הנערים ידעו על השינוי, ידעו </w:t>
      </w:r>
      <w:bookmarkStart w:id="206" w:name="_ETM_Q1_1101932"/>
      <w:bookmarkEnd w:id="206"/>
      <w:r>
        <w:rPr>
          <w:rFonts w:hint="cs"/>
          <w:rtl/>
        </w:rPr>
        <w:t>שאסור היום לעבוד באתר בנייה וגם הקבלנים ידעו על כך. האמת היא שהקבלנים הגדולים פחות מדאיגים אותנו אלא שמדאיגים אותנו כל</w:t>
      </w:r>
      <w:bookmarkStart w:id="207" w:name="_ETM_Q1_1112906"/>
      <w:bookmarkEnd w:id="207"/>
      <w:r>
        <w:rPr>
          <w:rFonts w:hint="cs"/>
          <w:rtl/>
        </w:rPr>
        <w:t xml:space="preserve"> קבלני הטנדר, שם זאת פרצה שאנחנו רו</w:t>
      </w:r>
      <w:bookmarkStart w:id="208" w:name="_ETM_Q1_1116033"/>
      <w:bookmarkEnd w:id="208"/>
      <w:r>
        <w:rPr>
          <w:rFonts w:hint="cs"/>
          <w:rtl/>
        </w:rPr>
        <w:t>צים לסגור ולכן הקמפיין הזה מיועד להגיע גם לאוזניהם בעיקר.</w:t>
      </w:r>
    </w:p>
    <w:p w:rsidR="00FF06C2" w:rsidRDefault="00FF06C2" w:rsidP="00FF06C2">
      <w:pPr>
        <w:rPr>
          <w:rtl/>
        </w:rPr>
      </w:pPr>
    </w:p>
    <w:p w:rsidR="00FF06C2" w:rsidRDefault="00FF06C2" w:rsidP="00FF06C2">
      <w:pPr>
        <w:rPr>
          <w:rtl/>
        </w:rPr>
      </w:pPr>
      <w:r>
        <w:rPr>
          <w:rFonts w:hint="cs"/>
          <w:rtl/>
        </w:rPr>
        <w:t xml:space="preserve">מעבר </w:t>
      </w:r>
      <w:bookmarkStart w:id="209" w:name="_ETM_Q1_1121430"/>
      <w:bookmarkEnd w:id="209"/>
      <w:r>
        <w:rPr>
          <w:rFonts w:hint="cs"/>
          <w:rtl/>
        </w:rPr>
        <w:t xml:space="preserve">לזה, אנחנו נתמקד באכיפה באתרי בנייה בתקופת הקיץ, אם זה </w:t>
      </w:r>
      <w:bookmarkStart w:id="210" w:name="_ETM_Q1_1129732"/>
      <w:bookmarkEnd w:id="210"/>
      <w:r>
        <w:rPr>
          <w:rFonts w:hint="cs"/>
          <w:rtl/>
        </w:rPr>
        <w:t>מבחינת הנוכחות של המפקחים שלנו. אנחנו לא יוצאים לחופ</w:t>
      </w:r>
      <w:bookmarkStart w:id="211" w:name="_ETM_Q1_1132687"/>
      <w:bookmarkEnd w:id="211"/>
      <w:r>
        <w:rPr>
          <w:rFonts w:hint="cs"/>
          <w:rtl/>
        </w:rPr>
        <w:t xml:space="preserve">שה מרוכזת השנה, יש הוראה של ראש המינהל על </w:t>
      </w:r>
      <w:bookmarkStart w:id="212" w:name="_ETM_Q1_1137226"/>
      <w:bookmarkEnd w:id="212"/>
      <w:r>
        <w:rPr>
          <w:rFonts w:hint="cs"/>
          <w:rtl/>
        </w:rPr>
        <w:t xml:space="preserve">תפוסה </w:t>
      </w:r>
      <w:r>
        <w:rPr>
          <w:rtl/>
        </w:rPr>
        <w:t>–</w:t>
      </w:r>
      <w:r>
        <w:rPr>
          <w:rFonts w:hint="cs"/>
          <w:rtl/>
        </w:rPr>
        <w:t xml:space="preserve"> אני לא רוצה לומר כמעט מלאה כי עדיין </w:t>
      </w:r>
      <w:bookmarkStart w:id="213" w:name="_ETM_Q1_1138799"/>
      <w:bookmarkEnd w:id="213"/>
      <w:r>
        <w:rPr>
          <w:rFonts w:hint="cs"/>
          <w:rtl/>
        </w:rPr>
        <w:t>חודש אוגוסט הוא חודש שבו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לאנשים יש עוד </w:t>
      </w:r>
      <w:bookmarkStart w:id="214" w:name="_ETM_Q1_1142840"/>
      <w:bookmarkEnd w:id="214"/>
      <w:r>
        <w:rPr>
          <w:rFonts w:hint="cs"/>
          <w:rtl/>
        </w:rPr>
        <w:t xml:space="preserve">כמה עניינים להם הם </w:t>
      </w:r>
      <w:r>
        <w:rPr>
          <w:rFonts w:hint="cs"/>
          <w:rtl/>
        </w:rPr>
        <w:lastRenderedPageBreak/>
        <w:t xml:space="preserve">צריכים לדאוג </w:t>
      </w:r>
      <w:r>
        <w:rPr>
          <w:rtl/>
        </w:rPr>
        <w:t>–</w:t>
      </w:r>
      <w:r>
        <w:rPr>
          <w:rFonts w:hint="cs"/>
          <w:rtl/>
        </w:rPr>
        <w:t xml:space="preserve"> אבל היקף הפיקוח </w:t>
      </w:r>
      <w:bookmarkStart w:id="215" w:name="_ETM_Q1_1146124"/>
      <w:bookmarkEnd w:id="215"/>
      <w:r>
        <w:rPr>
          <w:rFonts w:hint="cs"/>
          <w:rtl/>
        </w:rPr>
        <w:t>יישמר בסדר גודל כמעט כפי שהוא בשגרה</w:t>
      </w:r>
      <w:r w:rsidR="00DB0397">
        <w:rPr>
          <w:rFonts w:hint="cs"/>
          <w:rtl/>
        </w:rPr>
        <w:t xml:space="preserve"> ואנחנו גם נגביר </w:t>
      </w:r>
      <w:bookmarkStart w:id="216" w:name="_ETM_Q1_1153111"/>
      <w:bookmarkEnd w:id="216"/>
      <w:r w:rsidR="00DB0397">
        <w:rPr>
          <w:rFonts w:hint="cs"/>
          <w:rtl/>
        </w:rPr>
        <w:t xml:space="preserve">את הפיקוח על האתרים שמועדים לפורענות, שמבחינתנו אלה לאו דווקא </w:t>
      </w:r>
      <w:bookmarkStart w:id="217" w:name="_ETM_Q1_1156316"/>
      <w:bookmarkEnd w:id="217"/>
      <w:r w:rsidR="00DB0397">
        <w:rPr>
          <w:rFonts w:hint="cs"/>
          <w:rtl/>
        </w:rPr>
        <w:t xml:space="preserve">אתרים בתוך המגזר אלא אלה יכולים להיות גם אתרי </w:t>
      </w:r>
      <w:bookmarkStart w:id="218" w:name="_ETM_Q1_1158040"/>
      <w:bookmarkEnd w:id="218"/>
      <w:r w:rsidR="00DB0397">
        <w:rPr>
          <w:rFonts w:hint="cs"/>
          <w:rtl/>
        </w:rPr>
        <w:t>תמ"א 38, כמו שמצאנו באשדוד.</w:t>
      </w:r>
    </w:p>
    <w:p w:rsidR="00DB0397" w:rsidRDefault="00DB0397" w:rsidP="00FF06C2">
      <w:pPr>
        <w:rPr>
          <w:rtl/>
        </w:rPr>
      </w:pPr>
    </w:p>
    <w:p w:rsidR="00DB0397" w:rsidRDefault="00DB0397" w:rsidP="00DB0397">
      <w:pPr>
        <w:pStyle w:val="a4"/>
        <w:keepNext/>
        <w:rPr>
          <w:rtl/>
        </w:rPr>
      </w:pPr>
      <w:bookmarkStart w:id="219" w:name="_ETM_Q1_1163914"/>
      <w:bookmarkEnd w:id="219"/>
      <w:r>
        <w:rPr>
          <w:rtl/>
        </w:rPr>
        <w:t>עבד אל חכים חאג' יחיא (הרשימה המשותפת):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>הם הכי מסוכנים היום.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9"/>
        <w:keepNext/>
        <w:rPr>
          <w:rtl/>
        </w:rPr>
      </w:pPr>
      <w:bookmarkStart w:id="220" w:name="_ETM_Q1_1163006"/>
      <w:bookmarkEnd w:id="220"/>
      <w:r>
        <w:rPr>
          <w:rtl/>
        </w:rPr>
        <w:t>רן</w:t>
      </w:r>
      <w:r w:rsidR="00DC5BAB">
        <w:rPr>
          <w:rtl/>
        </w:rPr>
        <w:t xml:space="preserve"> </w:t>
      </w:r>
      <w:r>
        <w:rPr>
          <w:rtl/>
        </w:rPr>
        <w:t>כהן: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נכון. אני מקווה </w:t>
      </w:r>
      <w:bookmarkStart w:id="221" w:name="_ETM_Q1_1167693"/>
      <w:bookmarkEnd w:id="221"/>
      <w:r>
        <w:rPr>
          <w:rFonts w:hint="cs"/>
          <w:rtl/>
        </w:rPr>
        <w:t xml:space="preserve">שלפחות התקופה של הקיץ, שהיא התקופה הרגישה גם בעינינו בגלל </w:t>
      </w:r>
      <w:bookmarkStart w:id="222" w:name="_ETM_Q1_1171324"/>
      <w:bookmarkEnd w:id="222"/>
      <w:r>
        <w:rPr>
          <w:rFonts w:hint="cs"/>
          <w:rtl/>
        </w:rPr>
        <w:t xml:space="preserve">החופשים וכולי, היא תקופה שניתן בה איזה בליץ </w:t>
      </w:r>
      <w:bookmarkStart w:id="223" w:name="_ETM_Q1_1173978"/>
      <w:bookmarkEnd w:id="223"/>
      <w:r>
        <w:rPr>
          <w:rFonts w:hint="cs"/>
          <w:rtl/>
        </w:rPr>
        <w:t xml:space="preserve">גם של החקיקה אבל גם של הסברה ואכיפה ממוקדת, אז </w:t>
      </w:r>
      <w:bookmarkStart w:id="224" w:name="_ETM_Q1_1178279"/>
      <w:bookmarkEnd w:id="224"/>
      <w:r>
        <w:rPr>
          <w:rFonts w:hint="cs"/>
          <w:rtl/>
        </w:rPr>
        <w:t>נוכל באמת למזער את הסיכונים ונסיים את החודשים ה</w:t>
      </w:r>
      <w:bookmarkStart w:id="225" w:name="_ETM_Q1_1182245"/>
      <w:bookmarkEnd w:id="225"/>
      <w:r>
        <w:rPr>
          <w:rFonts w:hint="cs"/>
          <w:rtl/>
        </w:rPr>
        <w:t>אלה בלי פגיעה בבני נוער.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6"/>
        <w:keepNext/>
        <w:rPr>
          <w:rtl/>
        </w:rPr>
      </w:pPr>
      <w:bookmarkStart w:id="226" w:name="_ETM_Q1_1184702"/>
      <w:bookmarkStart w:id="227" w:name="_ETM_Q1_1185949"/>
      <w:bookmarkEnd w:id="226"/>
      <w:bookmarkEnd w:id="22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תודה. אולי לא הספקת </w:t>
      </w:r>
      <w:bookmarkStart w:id="228" w:name="_ETM_Q1_1188429"/>
      <w:bookmarkEnd w:id="228"/>
      <w:r>
        <w:rPr>
          <w:rFonts w:hint="cs"/>
          <w:rtl/>
        </w:rPr>
        <w:t xml:space="preserve">לשמוע אבל חברים שלי אמרו לי שפרסמו שהיחידה המיוחדת של </w:t>
      </w:r>
      <w:bookmarkStart w:id="229" w:name="_ETM_Q1_1193672"/>
      <w:bookmarkEnd w:id="229"/>
      <w:r>
        <w:rPr>
          <w:rFonts w:hint="cs"/>
          <w:rtl/>
        </w:rPr>
        <w:t xml:space="preserve">המשטרה לחקירות תאונות, עבורה פעלנו והבאנו את המשאבים הנוספים </w:t>
      </w:r>
      <w:bookmarkStart w:id="230" w:name="_ETM_Q1_1203529"/>
      <w:bookmarkEnd w:id="230"/>
      <w:r>
        <w:rPr>
          <w:rFonts w:hint="cs"/>
          <w:rtl/>
        </w:rPr>
        <w:t xml:space="preserve">עם המפכ"ל, אני שמח שזה התחיל בוועדה הזאת. 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9"/>
        <w:keepNext/>
        <w:rPr>
          <w:rtl/>
        </w:rPr>
      </w:pPr>
      <w:bookmarkStart w:id="231" w:name="_ETM_Q1_1210020"/>
      <w:bookmarkStart w:id="232" w:name="_ETM_Q1_1209935"/>
      <w:bookmarkEnd w:id="231"/>
      <w:bookmarkEnd w:id="232"/>
      <w:r>
        <w:rPr>
          <w:rtl/>
        </w:rPr>
        <w:t>הדס תגרי: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זה עוד </w:t>
      </w:r>
      <w:bookmarkStart w:id="233" w:name="_ETM_Q1_1208935"/>
      <w:bookmarkEnd w:id="233"/>
      <w:r>
        <w:rPr>
          <w:rFonts w:hint="cs"/>
          <w:rtl/>
        </w:rPr>
        <w:t>לא ממש. הם אמרו שהם מקווים שב-2019 היא תתחיל לפעול.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זה </w:t>
      </w:r>
      <w:bookmarkStart w:id="234" w:name="_ETM_Q1_1218088"/>
      <w:bookmarkEnd w:id="234"/>
      <w:r>
        <w:rPr>
          <w:rFonts w:hint="cs"/>
          <w:rtl/>
        </w:rPr>
        <w:t xml:space="preserve">תמיד מתחיל באיזה יום. אין ברירה אבל הכוונה לשים את </w:t>
      </w:r>
      <w:bookmarkStart w:id="235" w:name="_ETM_Q1_1221945"/>
      <w:bookmarkEnd w:id="235"/>
      <w:r>
        <w:rPr>
          <w:rFonts w:hint="cs"/>
          <w:rtl/>
        </w:rPr>
        <w:t xml:space="preserve">זה ב-433 ולא סתם יחידה אלא במקום הכי מקצועי שיש </w:t>
      </w:r>
      <w:bookmarkStart w:id="236" w:name="_ETM_Q1_1228749"/>
      <w:bookmarkEnd w:id="236"/>
      <w:r>
        <w:rPr>
          <w:rFonts w:hint="cs"/>
          <w:rtl/>
        </w:rPr>
        <w:t>למשטרה.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4"/>
        <w:keepNext/>
        <w:rPr>
          <w:rtl/>
        </w:rPr>
      </w:pPr>
      <w:bookmarkStart w:id="237" w:name="_ETM_Q1_1231043"/>
      <w:bookmarkStart w:id="238" w:name="_ETM_Q1_1232069"/>
      <w:bookmarkEnd w:id="237"/>
      <w:bookmarkEnd w:id="238"/>
      <w:r>
        <w:rPr>
          <w:rtl/>
        </w:rPr>
        <w:t>עבד אל חכים חאג' יחיא (הרשימה המשותפת):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כבוד היושב ראש, אומרים יום יבוא. אנחנו התאמצנו להביא את </w:t>
      </w:r>
      <w:bookmarkStart w:id="239" w:name="_ETM_Q1_1234169"/>
      <w:bookmarkEnd w:id="239"/>
      <w:r>
        <w:rPr>
          <w:rFonts w:hint="cs"/>
          <w:rtl/>
        </w:rPr>
        <w:t xml:space="preserve">היום הזה. 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9"/>
        <w:keepNext/>
        <w:rPr>
          <w:rtl/>
        </w:rPr>
      </w:pPr>
      <w:bookmarkStart w:id="240" w:name="_ETM_Q1_1242918"/>
      <w:bookmarkStart w:id="241" w:name="_ETM_Q1_1242997"/>
      <w:bookmarkEnd w:id="240"/>
      <w:bookmarkEnd w:id="241"/>
      <w:r>
        <w:rPr>
          <w:rtl/>
        </w:rPr>
        <w:t>הדס תגרי: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זה מאוד מאוד חשוב אבל </w:t>
      </w:r>
      <w:bookmarkStart w:id="242" w:name="_ETM_Q1_1245423"/>
      <w:bookmarkEnd w:id="242"/>
      <w:r>
        <w:rPr>
          <w:rFonts w:hint="cs"/>
          <w:rtl/>
        </w:rPr>
        <w:t>עוד לא להרפות.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4"/>
        <w:keepNext/>
        <w:rPr>
          <w:rtl/>
        </w:rPr>
      </w:pPr>
      <w:bookmarkStart w:id="243" w:name="_ETM_Q1_1247932"/>
      <w:bookmarkEnd w:id="243"/>
      <w:r>
        <w:rPr>
          <w:rtl/>
        </w:rPr>
        <w:t>עבד אל חכים חאג' יחיא (הרשימה המשותפת):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אנחנו לא מרפים. יכול להיות שהיית </w:t>
      </w:r>
      <w:bookmarkStart w:id="244" w:name="_ETM_Q1_1251915"/>
      <w:bookmarkEnd w:id="244"/>
      <w:r>
        <w:rPr>
          <w:rFonts w:hint="cs"/>
          <w:rtl/>
        </w:rPr>
        <w:t xml:space="preserve">בישיבות שאני ניהלתי והקפדתי ואמרתי שלא מקובלים התאריכים </w:t>
      </w:r>
      <w:bookmarkStart w:id="245" w:name="_ETM_Q1_1254020"/>
      <w:bookmarkEnd w:id="245"/>
      <w:r>
        <w:rPr>
          <w:rFonts w:hint="cs"/>
          <w:rtl/>
        </w:rPr>
        <w:t>שהם נוקבים בהם. אנחנו ממשיכים ללחוץ.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6"/>
        <w:keepNext/>
        <w:rPr>
          <w:rtl/>
        </w:rPr>
      </w:pPr>
      <w:bookmarkStart w:id="246" w:name="_ETM_Q1_1235151"/>
      <w:bookmarkEnd w:id="24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הכי קשה במערכת זה לשלב </w:t>
      </w:r>
      <w:bookmarkStart w:id="247" w:name="_ETM_Q1_1260939"/>
      <w:bookmarkEnd w:id="247"/>
      <w:r>
        <w:rPr>
          <w:rFonts w:hint="cs"/>
          <w:rtl/>
        </w:rPr>
        <w:t>משרדים שונים.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4"/>
        <w:keepNext/>
        <w:rPr>
          <w:rtl/>
        </w:rPr>
      </w:pPr>
      <w:bookmarkStart w:id="248" w:name="_ETM_Q1_1265523"/>
      <w:bookmarkEnd w:id="248"/>
      <w:r>
        <w:rPr>
          <w:rtl/>
        </w:rPr>
        <w:t>עבד אל חכים חאג' יחיא (הרשימה המשותפת):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>ולהתגבר על האגו פה ואגו שם.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6"/>
        <w:keepNext/>
        <w:rPr>
          <w:rtl/>
        </w:rPr>
      </w:pPr>
      <w:bookmarkStart w:id="249" w:name="_ETM_Q1_1266814"/>
      <w:bookmarkStart w:id="250" w:name="_ETM_Q1_1267889"/>
      <w:bookmarkEnd w:id="249"/>
      <w:bookmarkEnd w:id="25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ודאי. כאן זה שילוב </w:t>
      </w:r>
      <w:bookmarkStart w:id="251" w:name="_ETM_Q1_1269523"/>
      <w:bookmarkEnd w:id="251"/>
      <w:r>
        <w:rPr>
          <w:rFonts w:hint="cs"/>
          <w:rtl/>
        </w:rPr>
        <w:t xml:space="preserve">של הפרקליטות והמשטרה ולא תמיד אני יכול לומר דברים </w:t>
      </w:r>
      <w:bookmarkStart w:id="252" w:name="_ETM_Q1_1274975"/>
      <w:bookmarkEnd w:id="252"/>
      <w:r>
        <w:rPr>
          <w:rFonts w:hint="cs"/>
          <w:rtl/>
        </w:rPr>
        <w:t xml:space="preserve">חיוביים על שניהם ביחד. אבל זה מהלך אדיר. למשל, אנחנו </w:t>
      </w:r>
      <w:bookmarkStart w:id="253" w:name="_ETM_Q1_1282165"/>
      <w:bookmarkEnd w:id="253"/>
      <w:r>
        <w:rPr>
          <w:rFonts w:hint="cs"/>
          <w:rtl/>
        </w:rPr>
        <w:t>עוד לא יודעים כלום על התאונה ברמת החייל.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4"/>
        <w:keepNext/>
        <w:rPr>
          <w:rtl/>
        </w:rPr>
      </w:pPr>
      <w:bookmarkStart w:id="254" w:name="_ETM_Q1_1289811"/>
      <w:bookmarkEnd w:id="254"/>
      <w:r>
        <w:rPr>
          <w:rtl/>
        </w:rPr>
        <w:t>עבד אל חכים חאג' יחיא (הרשימה המשותפת):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>החברה אמרה תאונ</w:t>
      </w:r>
      <w:bookmarkStart w:id="255" w:name="_ETM_Q1_1290693"/>
      <w:bookmarkEnd w:id="255"/>
      <w:r>
        <w:rPr>
          <w:rFonts w:hint="cs"/>
          <w:rtl/>
        </w:rPr>
        <w:t>ת דרכים.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pStyle w:val="af9"/>
        <w:keepNext/>
        <w:rPr>
          <w:rtl/>
        </w:rPr>
      </w:pPr>
      <w:bookmarkStart w:id="256" w:name="_ETM_Q1_1292930"/>
      <w:bookmarkStart w:id="257" w:name="_ETM_Q1_1295905"/>
      <w:bookmarkEnd w:id="256"/>
      <w:bookmarkEnd w:id="257"/>
      <w:r>
        <w:rPr>
          <w:rtl/>
        </w:rPr>
        <w:t>לירון אשל:</w:t>
      </w:r>
    </w:p>
    <w:p w:rsidR="00DB0397" w:rsidRDefault="00DB0397" w:rsidP="00DB0397">
      <w:pPr>
        <w:pStyle w:val="KeepWithNext"/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 xml:space="preserve">המועצה לשלום הילד. אנחנו מברכים על כל התהליך </w:t>
      </w:r>
      <w:bookmarkStart w:id="258" w:name="_ETM_Q1_1299260"/>
      <w:bookmarkEnd w:id="258"/>
      <w:r>
        <w:rPr>
          <w:rFonts w:hint="cs"/>
          <w:rtl/>
        </w:rPr>
        <w:t>של ה-</w:t>
      </w:r>
      <w:proofErr w:type="spellStart"/>
      <w:r>
        <w:rPr>
          <w:rFonts w:hint="cs"/>
          <w:rtl/>
        </w:rPr>
        <w:t>ריא</w:t>
      </w:r>
      <w:r w:rsidR="00C04543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המועצה לשלום הילד במשך שנים מלווה את כל </w:t>
      </w:r>
      <w:bookmarkStart w:id="259" w:name="_ETM_Q1_1302845"/>
      <w:bookmarkEnd w:id="259"/>
      <w:r>
        <w:rPr>
          <w:rFonts w:hint="cs"/>
          <w:rtl/>
        </w:rPr>
        <w:t>סוגיית עבודות הנוער ולקחנו חלק בדיונים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השונים בנוגע </w:t>
      </w:r>
      <w:bookmarkStart w:id="260" w:name="_ETM_Q1_1306499"/>
      <w:bookmarkEnd w:id="260"/>
      <w:r>
        <w:rPr>
          <w:rFonts w:hint="cs"/>
          <w:rtl/>
        </w:rPr>
        <w:t>לעבודות הבנייה. גם הבענו את העמדה שלנו לעניין ה-</w:t>
      </w:r>
      <w:proofErr w:type="spellStart"/>
      <w:r>
        <w:rPr>
          <w:rFonts w:hint="cs"/>
          <w:rtl/>
        </w:rPr>
        <w:t>ריא</w:t>
      </w:r>
      <w:r w:rsidR="00C04543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אני </w:t>
      </w:r>
      <w:bookmarkStart w:id="261" w:name="_ETM_Q1_1313481"/>
      <w:bookmarkEnd w:id="261"/>
      <w:r>
        <w:rPr>
          <w:rFonts w:hint="cs"/>
          <w:rtl/>
        </w:rPr>
        <w:t>אומר שהמועצה לשלום הילד סברה שיש לאסור איסור גורף.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הבנו מתוך השטח שהמציאות מכריחה ומאלצת לאסור בצורה כזאת </w:t>
      </w:r>
      <w:bookmarkStart w:id="262" w:name="_ETM_Q1_1327494"/>
      <w:bookmarkEnd w:id="262"/>
      <w:r>
        <w:rPr>
          <w:rFonts w:hint="cs"/>
          <w:rtl/>
        </w:rPr>
        <w:t xml:space="preserve">מאחר והתקנות והחוק, אין בהם ממש, לפחות לא כדי </w:t>
      </w:r>
      <w:bookmarkStart w:id="263" w:name="_ETM_Q1_1331335"/>
      <w:bookmarkEnd w:id="263"/>
      <w:r>
        <w:rPr>
          <w:rFonts w:hint="cs"/>
          <w:rtl/>
        </w:rPr>
        <w:t xml:space="preserve">להסיר את הסיכונים הקיימים כיום. כמו שאמרו, חמישה נערים בין </w:t>
      </w:r>
      <w:bookmarkStart w:id="264" w:name="_ETM_Q1_1338982"/>
      <w:bookmarkEnd w:id="264"/>
      <w:r>
        <w:rPr>
          <w:rFonts w:hint="cs"/>
          <w:rtl/>
        </w:rPr>
        <w:t>2015 ל-2017 מצאו את מותם באתרי בנייה, מתוכם שלושה בנפילה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מגובה למרות שעבודה בגובה אסורה. הבנו שאין בזה </w:t>
      </w:r>
      <w:bookmarkStart w:id="265" w:name="_ETM_Q1_1347927"/>
      <w:bookmarkEnd w:id="265"/>
      <w:r>
        <w:rPr>
          <w:rFonts w:hint="cs"/>
          <w:rtl/>
        </w:rPr>
        <w:t>די.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rPr>
          <w:rtl/>
        </w:rPr>
      </w:pPr>
      <w:bookmarkStart w:id="266" w:name="_ETM_Q1_1354657"/>
      <w:bookmarkEnd w:id="266"/>
      <w:r>
        <w:rPr>
          <w:rFonts w:hint="cs"/>
          <w:rtl/>
        </w:rPr>
        <w:t xml:space="preserve">אני אחבור למה שנאמר כאן, שגם בנוגע </w:t>
      </w:r>
      <w:bookmarkStart w:id="267" w:name="_ETM_Q1_1352360"/>
      <w:bookmarkEnd w:id="267"/>
      <w:r>
        <w:rPr>
          <w:rFonts w:hint="cs"/>
          <w:rtl/>
        </w:rPr>
        <w:t>לפיקוח, השילוב, אני אומר שהחוק העמום והיעדר פיקוח מספק</w:t>
      </w:r>
      <w:bookmarkStart w:id="268" w:name="_ETM_Q1_1360197"/>
      <w:bookmarkEnd w:id="268"/>
      <w:r>
        <w:rPr>
          <w:rFonts w:hint="cs"/>
          <w:rtl/>
        </w:rPr>
        <w:t xml:space="preserve">, השטח צעק שאין די מענים לסוגיה. אני כן </w:t>
      </w:r>
      <w:bookmarkStart w:id="269" w:name="_ETM_Q1_1365416"/>
      <w:bookmarkEnd w:id="269"/>
      <w:r>
        <w:rPr>
          <w:rFonts w:hint="cs"/>
          <w:rtl/>
        </w:rPr>
        <w:t>אומר שמהדוח של ה-</w:t>
      </w:r>
      <w:proofErr w:type="spellStart"/>
      <w:r>
        <w:rPr>
          <w:rFonts w:hint="cs"/>
          <w:rtl/>
        </w:rPr>
        <w:t>ריא</w:t>
      </w:r>
      <w:r w:rsidR="00C04543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עולה שיש 28 מפקחים על 12,500 </w:t>
      </w:r>
      <w:bookmarkStart w:id="270" w:name="_ETM_Q1_1372945"/>
      <w:bookmarkEnd w:id="270"/>
      <w:r>
        <w:rPr>
          <w:rFonts w:hint="cs"/>
          <w:rtl/>
        </w:rPr>
        <w:t xml:space="preserve">אתרי בנייה פעילים. מבחינתנו צריך להגביר את הפיקוח. לא רק </w:t>
      </w:r>
      <w:bookmarkStart w:id="271" w:name="_ETM_Q1_1378961"/>
      <w:bookmarkEnd w:id="271"/>
      <w:r>
        <w:rPr>
          <w:rFonts w:hint="cs"/>
          <w:rtl/>
        </w:rPr>
        <w:t xml:space="preserve">להשאיר את המתכונת הקיימת אלא להגביר את הפיקוח על אתרי </w:t>
      </w:r>
      <w:bookmarkStart w:id="272" w:name="_ETM_Q1_1383793"/>
      <w:bookmarkEnd w:id="272"/>
      <w:r>
        <w:rPr>
          <w:rFonts w:hint="cs"/>
          <w:rtl/>
        </w:rPr>
        <w:t>בנייה בכל הנוגע להעסקה של בני נוער.</w:t>
      </w:r>
    </w:p>
    <w:p w:rsidR="00DB0397" w:rsidRDefault="00DB0397" w:rsidP="00DB0397">
      <w:pPr>
        <w:rPr>
          <w:rtl/>
        </w:rPr>
      </w:pPr>
    </w:p>
    <w:p w:rsidR="00DB0397" w:rsidRDefault="00DB0397" w:rsidP="00DB0397">
      <w:pPr>
        <w:rPr>
          <w:rtl/>
        </w:rPr>
      </w:pPr>
      <w:r>
        <w:rPr>
          <w:rFonts w:hint="cs"/>
          <w:rtl/>
        </w:rPr>
        <w:t>אנ</w:t>
      </w:r>
      <w:bookmarkStart w:id="273" w:name="_ETM_Q1_1388339"/>
      <w:bookmarkEnd w:id="273"/>
      <w:r>
        <w:rPr>
          <w:rFonts w:hint="cs"/>
          <w:rtl/>
        </w:rPr>
        <w:t xml:space="preserve">חנו חושבים שאיסור גורף </w:t>
      </w:r>
      <w:bookmarkStart w:id="274" w:name="_ETM_Q1_1389907"/>
      <w:bookmarkEnd w:id="274"/>
      <w:r>
        <w:rPr>
          <w:rFonts w:hint="cs"/>
          <w:rtl/>
        </w:rPr>
        <w:t xml:space="preserve">יביא </w:t>
      </w:r>
      <w:r>
        <w:rPr>
          <w:rtl/>
        </w:rPr>
        <w:t>–</w:t>
      </w:r>
      <w:r>
        <w:rPr>
          <w:rFonts w:hint="cs"/>
          <w:rtl/>
        </w:rPr>
        <w:t xml:space="preserve"> כמובן לצד ביטחון ושמירה על שלומם של קטינים </w:t>
      </w:r>
      <w:bookmarkStart w:id="275" w:name="_ETM_Q1_1392906"/>
      <w:bookmarkEnd w:id="275"/>
      <w:r>
        <w:rPr>
          <w:rtl/>
        </w:rPr>
        <w:t>–</w:t>
      </w:r>
      <w:r>
        <w:rPr>
          <w:rFonts w:hint="cs"/>
          <w:rtl/>
        </w:rPr>
        <w:t xml:space="preserve"> לאיזושהי בהירות, גם מבחינת אוכלוסיית המעסיקים וגם מבחינת </w:t>
      </w:r>
      <w:bookmarkStart w:id="276" w:name="_ETM_Q1_1401086"/>
      <w:bookmarkEnd w:id="276"/>
      <w:r>
        <w:rPr>
          <w:rFonts w:hint="cs"/>
          <w:rtl/>
        </w:rPr>
        <w:t>המועסקים וגם יסייע כמובן להליך האכיפה.</w:t>
      </w:r>
    </w:p>
    <w:p w:rsidR="00DB0397" w:rsidRDefault="00DB0397" w:rsidP="00DB0397">
      <w:pPr>
        <w:rPr>
          <w:rtl/>
        </w:rPr>
      </w:pPr>
    </w:p>
    <w:p w:rsidR="00C04543" w:rsidRDefault="00DB0397" w:rsidP="00DB0397">
      <w:pPr>
        <w:rPr>
          <w:rtl/>
        </w:rPr>
      </w:pPr>
      <w:bookmarkStart w:id="277" w:name="_ETM_Q1_1403467"/>
      <w:bookmarkEnd w:id="277"/>
      <w:r>
        <w:rPr>
          <w:rFonts w:hint="cs"/>
          <w:rtl/>
        </w:rPr>
        <w:t xml:space="preserve">אני אוסיף ממש במשפט שהאמנה </w:t>
      </w:r>
      <w:bookmarkStart w:id="278" w:name="_ETM_Q1_1406979"/>
      <w:bookmarkEnd w:id="278"/>
      <w:r>
        <w:rPr>
          <w:rFonts w:hint="cs"/>
          <w:rtl/>
        </w:rPr>
        <w:t xml:space="preserve">בדבר זכויות הילד בעצם מבטיחה את זכותו של הילד בין </w:t>
      </w:r>
      <w:bookmarkStart w:id="279" w:name="_ETM_Q1_1412703"/>
      <w:bookmarkEnd w:id="279"/>
      <w:r>
        <w:rPr>
          <w:rFonts w:hint="cs"/>
          <w:rtl/>
        </w:rPr>
        <w:t xml:space="preserve">השאר להיות מוגן מפני ביצוע עבודה שעלולה להיות מסכנת עבורו </w:t>
      </w:r>
      <w:bookmarkStart w:id="280" w:name="_ETM_Q1_1417687"/>
      <w:bookmarkEnd w:id="280"/>
      <w:r>
        <w:rPr>
          <w:rFonts w:hint="cs"/>
          <w:rtl/>
        </w:rPr>
        <w:t>או להזיק לבריאותו והתפתחותו. דוח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>ארגון העבודה הבינלאומי</w:t>
      </w:r>
      <w:r w:rsidR="00DC5BAB">
        <w:rPr>
          <w:rFonts w:hint="cs"/>
          <w:rtl/>
        </w:rPr>
        <w:t xml:space="preserve"> </w:t>
      </w:r>
      <w:bookmarkStart w:id="281" w:name="_ETM_Q1_1423385"/>
      <w:bookmarkEnd w:id="281"/>
      <w:r>
        <w:rPr>
          <w:rFonts w:hint="cs"/>
          <w:rtl/>
        </w:rPr>
        <w:t xml:space="preserve">גם מציין </w:t>
      </w:r>
      <w:r>
        <w:rPr>
          <w:rtl/>
        </w:rPr>
        <w:t>–</w:t>
      </w:r>
      <w:r>
        <w:rPr>
          <w:rFonts w:hint="cs"/>
          <w:rtl/>
        </w:rPr>
        <w:t xml:space="preserve"> הוא עוסק בנושא של קטינים בעבודות </w:t>
      </w:r>
      <w:bookmarkStart w:id="282" w:name="_ETM_Q1_1427217"/>
      <w:bookmarkEnd w:id="282"/>
      <w:r>
        <w:rPr>
          <w:rFonts w:hint="cs"/>
          <w:rtl/>
        </w:rPr>
        <w:t xml:space="preserve">מסכנות </w:t>
      </w:r>
      <w:r>
        <w:rPr>
          <w:rtl/>
        </w:rPr>
        <w:t>–</w:t>
      </w:r>
      <w:r>
        <w:rPr>
          <w:rFonts w:hint="cs"/>
          <w:rtl/>
        </w:rPr>
        <w:t xml:space="preserve"> ומתייחס לענף הבנייה כמובן כאחד הענפים המסוכנים ביותר. </w:t>
      </w:r>
      <w:r w:rsidR="00C04543">
        <w:rPr>
          <w:rFonts w:hint="cs"/>
          <w:rtl/>
        </w:rPr>
        <w:t xml:space="preserve">אנחנו רואים את זה גם בדוחות שיצאו במהלך השנים בארץ </w:t>
      </w:r>
      <w:bookmarkStart w:id="283" w:name="_ETM_Q1_1435797"/>
      <w:bookmarkEnd w:id="283"/>
      <w:r w:rsidR="00C04543">
        <w:rPr>
          <w:rFonts w:hint="cs"/>
          <w:rtl/>
        </w:rPr>
        <w:t xml:space="preserve">אבל הוא מתייחס בצורה מאוד מאוד רצינית וחמורה גם כאשר </w:t>
      </w:r>
      <w:bookmarkStart w:id="284" w:name="_ETM_Q1_1439546"/>
      <w:bookmarkEnd w:id="284"/>
      <w:r w:rsidR="00C04543">
        <w:rPr>
          <w:rFonts w:hint="cs"/>
          <w:rtl/>
        </w:rPr>
        <w:t xml:space="preserve">בני הנוער מועסקים בעבודות תומכות בנייה כמו עבודה בסביבת </w:t>
      </w:r>
      <w:bookmarkStart w:id="285" w:name="_ETM_Q1_1450162"/>
      <w:bookmarkEnd w:id="285"/>
      <w:r w:rsidR="00C04543">
        <w:rPr>
          <w:rFonts w:hint="cs"/>
          <w:rtl/>
        </w:rPr>
        <w:t xml:space="preserve">חפצים נופלים, שהייה בסביבת כלי עבודה כבדים, אפילו מתייחסים </w:t>
      </w:r>
      <w:bookmarkStart w:id="286" w:name="_ETM_Q1_1454826"/>
      <w:bookmarkEnd w:id="286"/>
      <w:r w:rsidR="00C04543">
        <w:rPr>
          <w:rFonts w:hint="cs"/>
          <w:rtl/>
        </w:rPr>
        <w:t>לנזקי רעש כבדים.</w:t>
      </w:r>
    </w:p>
    <w:p w:rsidR="00C04543" w:rsidRDefault="00C04543" w:rsidP="00DB0397">
      <w:pPr>
        <w:rPr>
          <w:rtl/>
        </w:rPr>
      </w:pPr>
    </w:p>
    <w:p w:rsidR="00DB0397" w:rsidRDefault="00C04543" w:rsidP="00DB0397">
      <w:pPr>
        <w:rPr>
          <w:rtl/>
        </w:rPr>
      </w:pPr>
      <w:bookmarkStart w:id="287" w:name="_ETM_Q1_1462233"/>
      <w:bookmarkEnd w:id="287"/>
      <w:r>
        <w:rPr>
          <w:rFonts w:hint="cs"/>
          <w:rtl/>
        </w:rPr>
        <w:t xml:space="preserve">לכן כל הנתונים וכל הנסיבות הביאו אותנו לתמוך </w:t>
      </w:r>
      <w:bookmarkStart w:id="288" w:name="_ETM_Q1_1463520"/>
      <w:bookmarkEnd w:id="288"/>
      <w:r>
        <w:rPr>
          <w:rFonts w:hint="cs"/>
          <w:rtl/>
        </w:rPr>
        <w:t xml:space="preserve">באיסור גורף על מנת להבטיח את שלומם של בני </w:t>
      </w:r>
      <w:bookmarkStart w:id="289" w:name="_ETM_Q1_1465731"/>
      <w:bookmarkEnd w:id="289"/>
      <w:r>
        <w:rPr>
          <w:rFonts w:hint="cs"/>
          <w:rtl/>
        </w:rPr>
        <w:t>הנוער.</w:t>
      </w:r>
    </w:p>
    <w:p w:rsidR="00C04543" w:rsidRDefault="00C04543" w:rsidP="00DB0397">
      <w:pPr>
        <w:rPr>
          <w:rtl/>
        </w:rPr>
      </w:pPr>
    </w:p>
    <w:p w:rsidR="00C04543" w:rsidRDefault="00C04543" w:rsidP="00C0454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04543" w:rsidRDefault="00C04543" w:rsidP="00C04543">
      <w:pPr>
        <w:pStyle w:val="KeepWithNext"/>
        <w:rPr>
          <w:rtl/>
        </w:rPr>
      </w:pPr>
    </w:p>
    <w:p w:rsidR="00C04543" w:rsidRDefault="00C04543" w:rsidP="00C04543">
      <w:pPr>
        <w:rPr>
          <w:rtl/>
        </w:rPr>
      </w:pPr>
      <w:r>
        <w:rPr>
          <w:rFonts w:hint="cs"/>
          <w:rtl/>
        </w:rPr>
        <w:t>אפשר לשאול מה המועצה לשלום הילד עושה בתחום הזה?</w:t>
      </w:r>
    </w:p>
    <w:p w:rsidR="00C04543" w:rsidRDefault="00C04543" w:rsidP="00C04543">
      <w:pPr>
        <w:rPr>
          <w:rtl/>
        </w:rPr>
      </w:pPr>
    </w:p>
    <w:p w:rsidR="00C04543" w:rsidRDefault="00C04543" w:rsidP="00C04543">
      <w:pPr>
        <w:pStyle w:val="af9"/>
        <w:keepNext/>
        <w:rPr>
          <w:rtl/>
        </w:rPr>
      </w:pPr>
      <w:bookmarkStart w:id="290" w:name="_ETM_Q1_1470599"/>
      <w:bookmarkEnd w:id="290"/>
      <w:r>
        <w:rPr>
          <w:rtl/>
        </w:rPr>
        <w:t>לירון אשל:</w:t>
      </w:r>
    </w:p>
    <w:p w:rsidR="00C04543" w:rsidRDefault="00C04543" w:rsidP="00C04543">
      <w:pPr>
        <w:pStyle w:val="KeepWithNext"/>
        <w:rPr>
          <w:rtl/>
        </w:rPr>
      </w:pPr>
    </w:p>
    <w:p w:rsidR="00C04543" w:rsidRDefault="00C04543" w:rsidP="00C04543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291" w:name="_ETM_Q1_1470687"/>
      <w:bookmarkEnd w:id="291"/>
      <w:r>
        <w:rPr>
          <w:rFonts w:hint="cs"/>
          <w:rtl/>
        </w:rPr>
        <w:t xml:space="preserve">המועצה לשלום הילד לוקחת חלק בוועדות הכנסת השונות וגם </w:t>
      </w:r>
      <w:bookmarkStart w:id="292" w:name="_ETM_Q1_1476250"/>
      <w:bookmarkEnd w:id="292"/>
      <w:r>
        <w:rPr>
          <w:rFonts w:hint="cs"/>
          <w:rtl/>
        </w:rPr>
        <w:t xml:space="preserve">בפורומים מקצועיים. יש גם ועדה מייעצת שעוסקת בתחום הנוער. </w:t>
      </w:r>
      <w:bookmarkStart w:id="293" w:name="_ETM_Q1_1482081"/>
      <w:bookmarkEnd w:id="293"/>
      <w:r>
        <w:rPr>
          <w:rFonts w:hint="cs"/>
          <w:rtl/>
        </w:rPr>
        <w:t>כמובן שבתחום האכיפה והתקנות, זה נתון למשרדים השונים</w:t>
      </w:r>
      <w:bookmarkStart w:id="294" w:name="_ETM_Q1_1489714"/>
      <w:bookmarkEnd w:id="294"/>
      <w:r>
        <w:rPr>
          <w:rFonts w:hint="cs"/>
          <w:rtl/>
        </w:rPr>
        <w:t xml:space="preserve">. אנחנו גם מקבלים פניות במהלך השנים ובהחלט </w:t>
      </w:r>
      <w:bookmarkStart w:id="295" w:name="_ETM_Q1_1498537"/>
      <w:bookmarkEnd w:id="295"/>
      <w:r>
        <w:rPr>
          <w:rFonts w:hint="cs"/>
          <w:rtl/>
        </w:rPr>
        <w:t xml:space="preserve">הכוח של המועצה לשלום הילד הוא לקבל את הפניות בשטח ולשמוע את הצרכים של בני הנוער או </w:t>
      </w:r>
      <w:bookmarkStart w:id="296" w:name="_ETM_Q1_1503428"/>
      <w:bookmarkEnd w:id="296"/>
      <w:r>
        <w:rPr>
          <w:rFonts w:hint="cs"/>
          <w:rtl/>
        </w:rPr>
        <w:t xml:space="preserve">את החסמים ולהביא את זה לשולחן הכנסת או הוועדות הציבוריות </w:t>
      </w:r>
      <w:bookmarkStart w:id="297" w:name="_ETM_Q1_1505829"/>
      <w:bookmarkEnd w:id="297"/>
      <w:r>
        <w:rPr>
          <w:rFonts w:hint="cs"/>
          <w:rtl/>
        </w:rPr>
        <w:t>כדי להשמיע את קולם ולהביא לשינוי המצב.</w:t>
      </w:r>
    </w:p>
    <w:p w:rsidR="00C04543" w:rsidRDefault="00C04543" w:rsidP="00C04543">
      <w:pPr>
        <w:rPr>
          <w:rtl/>
        </w:rPr>
      </w:pPr>
    </w:p>
    <w:p w:rsidR="00C04543" w:rsidRDefault="00C04543" w:rsidP="00C04543">
      <w:pPr>
        <w:pStyle w:val="af6"/>
        <w:keepNext/>
        <w:rPr>
          <w:rtl/>
        </w:rPr>
      </w:pPr>
      <w:bookmarkStart w:id="298" w:name="_ETM_Q1_1511975"/>
      <w:bookmarkEnd w:id="29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04543" w:rsidRDefault="00C04543" w:rsidP="00C04543">
      <w:pPr>
        <w:pStyle w:val="KeepWithNext"/>
        <w:rPr>
          <w:rtl/>
        </w:rPr>
      </w:pPr>
    </w:p>
    <w:p w:rsidR="00C04543" w:rsidRDefault="00C04543" w:rsidP="00C04543">
      <w:pPr>
        <w:rPr>
          <w:rtl/>
        </w:rPr>
      </w:pPr>
      <w:r>
        <w:rPr>
          <w:rFonts w:hint="cs"/>
          <w:rtl/>
        </w:rPr>
        <w:t xml:space="preserve">תודה. ניתן ליועצת המשפטית </w:t>
      </w:r>
      <w:bookmarkStart w:id="299" w:name="_ETM_Q1_1514894"/>
      <w:bookmarkEnd w:id="299"/>
      <w:r>
        <w:rPr>
          <w:rFonts w:hint="cs"/>
          <w:rtl/>
        </w:rPr>
        <w:t>שלנו.</w:t>
      </w:r>
    </w:p>
    <w:p w:rsidR="00C04543" w:rsidRDefault="00C04543" w:rsidP="00C04543">
      <w:pPr>
        <w:rPr>
          <w:rtl/>
        </w:rPr>
      </w:pPr>
    </w:p>
    <w:p w:rsidR="00C04543" w:rsidRDefault="00C04543" w:rsidP="00C04543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C04543" w:rsidRDefault="00C04543" w:rsidP="00C04543">
      <w:pPr>
        <w:pStyle w:val="KeepWithNext"/>
        <w:rPr>
          <w:rtl/>
        </w:rPr>
      </w:pPr>
    </w:p>
    <w:p w:rsidR="00C04543" w:rsidRDefault="00C04543" w:rsidP="00C04543">
      <w:pPr>
        <w:rPr>
          <w:rtl/>
        </w:rPr>
      </w:pPr>
      <w:r>
        <w:rPr>
          <w:rFonts w:hint="cs"/>
          <w:rtl/>
        </w:rPr>
        <w:t>כמה שאלות. רציתי לחדד ולברר. שמענו את דברי הנוער העובד והלומד. דיברו על כך שבשיפוצים</w:t>
      </w:r>
      <w:bookmarkStart w:id="300" w:name="_ETM_Q1_1521597"/>
      <w:bookmarkEnd w:id="300"/>
      <w:r>
        <w:rPr>
          <w:rFonts w:hint="cs"/>
          <w:rtl/>
        </w:rPr>
        <w:t xml:space="preserve"> האיסור לא קיים אבל שוחחתי אתמול עם </w:t>
      </w:r>
      <w:bookmarkStart w:id="301" w:name="_ETM_Q1_1527883"/>
      <w:bookmarkEnd w:id="301"/>
      <w:r>
        <w:rPr>
          <w:rFonts w:hint="cs"/>
          <w:rtl/>
        </w:rPr>
        <w:t xml:space="preserve">עורכת הדין חן כהן ממשרד העבודה ואחר כך עיינו </w:t>
      </w:r>
      <w:bookmarkStart w:id="302" w:name="_ETM_Q1_1533159"/>
      <w:bookmarkEnd w:id="302"/>
      <w:r>
        <w:rPr>
          <w:rFonts w:hint="cs"/>
          <w:rtl/>
        </w:rPr>
        <w:t>בפסיקה,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השיחה הזאת, ואנחנו רואים שההגדרה של עבודות </w:t>
      </w:r>
      <w:bookmarkStart w:id="303" w:name="_ETM_Q1_1536718"/>
      <w:bookmarkEnd w:id="303"/>
      <w:r>
        <w:rPr>
          <w:rFonts w:hint="cs"/>
          <w:rtl/>
        </w:rPr>
        <w:t>בנייה בהן מדובר כאן, כוללות גם עבודות לקיומם של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מבנים ולקישוטם. אנחנו רואים פסיקה שאומרת שלפעמים </w:t>
      </w:r>
      <w:bookmarkStart w:id="304" w:name="_ETM_Q1_1545741"/>
      <w:bookmarkEnd w:id="304"/>
      <w:r>
        <w:rPr>
          <w:rFonts w:hint="cs"/>
          <w:rtl/>
        </w:rPr>
        <w:t>גם ניקוי חלונות בתוך בניין וגם שיפוצים בתוך בניין</w:t>
      </w:r>
      <w:bookmarkStart w:id="305" w:name="_ETM_Q1_1550905"/>
      <w:bookmarkEnd w:id="305"/>
      <w:r>
        <w:rPr>
          <w:rFonts w:hint="cs"/>
          <w:rtl/>
        </w:rPr>
        <w:t xml:space="preserve"> קיים שכבר הוקם, יכולות להיחשב כעבודות בנייה. אני </w:t>
      </w:r>
      <w:bookmarkStart w:id="306" w:name="_ETM_Q1_1556912"/>
      <w:bookmarkEnd w:id="306"/>
      <w:r>
        <w:rPr>
          <w:rFonts w:hint="cs"/>
          <w:rtl/>
        </w:rPr>
        <w:t xml:space="preserve">לא בטוחה אם אנחנו לא כותבים שום דבר שמחריג </w:t>
      </w:r>
      <w:bookmarkStart w:id="307" w:name="_ETM_Q1_1562611"/>
      <w:bookmarkEnd w:id="307"/>
      <w:r>
        <w:rPr>
          <w:rFonts w:hint="cs"/>
          <w:rtl/>
        </w:rPr>
        <w:t xml:space="preserve">צביעה בתוך בית, לא בטוח שאנחנו באמת מחריגים ומאפשרים לנערים </w:t>
      </w:r>
      <w:bookmarkStart w:id="308" w:name="_ETM_Q1_1569520"/>
      <w:bookmarkEnd w:id="308"/>
      <w:r>
        <w:rPr>
          <w:rFonts w:hint="cs"/>
          <w:rtl/>
        </w:rPr>
        <w:t>לעבוד למשל בעבודות כאלה.</w:t>
      </w:r>
    </w:p>
    <w:p w:rsidR="00C04543" w:rsidRDefault="00C04543" w:rsidP="00C04543">
      <w:pPr>
        <w:rPr>
          <w:rtl/>
        </w:rPr>
      </w:pPr>
    </w:p>
    <w:p w:rsidR="00C04543" w:rsidRDefault="00C04543" w:rsidP="00C04543">
      <w:pPr>
        <w:rPr>
          <w:rtl/>
        </w:rPr>
      </w:pPr>
      <w:bookmarkStart w:id="309" w:name="_ETM_Q1_1571252"/>
      <w:bookmarkEnd w:id="309"/>
      <w:r>
        <w:rPr>
          <w:rFonts w:hint="cs"/>
          <w:rtl/>
        </w:rPr>
        <w:t>לגבי אתר בנייה. דיברת על האכיפה</w:t>
      </w:r>
      <w:bookmarkStart w:id="310" w:name="_ETM_Q1_1578183"/>
      <w:bookmarkEnd w:id="310"/>
      <w:r>
        <w:rPr>
          <w:rFonts w:hint="cs"/>
          <w:rtl/>
        </w:rPr>
        <w:t xml:space="preserve"> וגם דוח </w:t>
      </w:r>
      <w:proofErr w:type="spellStart"/>
      <w:r>
        <w:rPr>
          <w:rFonts w:hint="cs"/>
          <w:rtl/>
        </w:rPr>
        <w:t>ריא"ה</w:t>
      </w:r>
      <w:proofErr w:type="spellEnd"/>
      <w:r>
        <w:rPr>
          <w:rFonts w:hint="cs"/>
          <w:rtl/>
        </w:rPr>
        <w:t xml:space="preserve"> באמת הבהיר</w:t>
      </w:r>
      <w:r w:rsidR="000E3B0A">
        <w:rPr>
          <w:rFonts w:hint="cs"/>
          <w:rtl/>
        </w:rPr>
        <w:t xml:space="preserve"> שאם נערים </w:t>
      </w:r>
      <w:bookmarkStart w:id="311" w:name="_ETM_Q1_1580996"/>
      <w:bookmarkEnd w:id="311"/>
      <w:r w:rsidR="000E3B0A">
        <w:rPr>
          <w:rFonts w:hint="cs"/>
          <w:rtl/>
        </w:rPr>
        <w:t>לא</w:t>
      </w:r>
      <w:r w:rsidR="00DC5BAB">
        <w:rPr>
          <w:rFonts w:hint="cs"/>
          <w:rtl/>
        </w:rPr>
        <w:t xml:space="preserve"> </w:t>
      </w:r>
      <w:r w:rsidR="000E3B0A">
        <w:rPr>
          <w:rFonts w:hint="cs"/>
          <w:rtl/>
        </w:rPr>
        <w:t xml:space="preserve">אמורים להימצא באתר בנייה באופן גורף, ודאי קל יותר לאכוף את האיסור. השאלה אם נניח </w:t>
      </w:r>
      <w:bookmarkStart w:id="312" w:name="_ETM_Q1_1590189"/>
      <w:bookmarkEnd w:id="312"/>
      <w:r w:rsidR="000E3B0A">
        <w:rPr>
          <w:rFonts w:hint="cs"/>
          <w:rtl/>
        </w:rPr>
        <w:t xml:space="preserve">עבודות מינהליות </w:t>
      </w:r>
      <w:r w:rsidR="000E3B0A">
        <w:rPr>
          <w:rFonts w:hint="cs"/>
          <w:rtl/>
        </w:rPr>
        <w:lastRenderedPageBreak/>
        <w:t xml:space="preserve">באתר הבנייה, האם עבודות כאלה ניתן לעשות. </w:t>
      </w:r>
      <w:bookmarkStart w:id="313" w:name="_ETM_Q1_1600446"/>
      <w:bookmarkEnd w:id="313"/>
      <w:r w:rsidR="000E3B0A">
        <w:rPr>
          <w:rFonts w:hint="cs"/>
          <w:rtl/>
        </w:rPr>
        <w:t xml:space="preserve">העברת מים בין הפועלים. כרגע התקנות מדברות על פעולות </w:t>
      </w:r>
      <w:bookmarkStart w:id="314" w:name="_ETM_Q1_1607938"/>
      <w:bookmarkEnd w:id="314"/>
      <w:r w:rsidR="000E3B0A">
        <w:rPr>
          <w:rFonts w:hint="cs"/>
          <w:rtl/>
        </w:rPr>
        <w:t xml:space="preserve">בנייה באתר בנייה. זה חיבור של שניהם ואז לא ברור </w:t>
      </w:r>
      <w:bookmarkStart w:id="315" w:name="_ETM_Q1_1613234"/>
      <w:bookmarkEnd w:id="315"/>
      <w:r w:rsidR="000E3B0A">
        <w:rPr>
          <w:rFonts w:hint="cs"/>
          <w:rtl/>
        </w:rPr>
        <w:t>מה קורה עם שניהם.</w:t>
      </w:r>
    </w:p>
    <w:p w:rsidR="000E3B0A" w:rsidRDefault="000E3B0A" w:rsidP="00C04543">
      <w:pPr>
        <w:rPr>
          <w:rtl/>
        </w:rPr>
      </w:pPr>
    </w:p>
    <w:p w:rsidR="000E3B0A" w:rsidRDefault="000E3B0A" w:rsidP="00C04543">
      <w:pPr>
        <w:rPr>
          <w:rtl/>
        </w:rPr>
      </w:pPr>
      <w:r>
        <w:rPr>
          <w:rFonts w:hint="cs"/>
          <w:rtl/>
        </w:rPr>
        <w:t>נ</w:t>
      </w:r>
      <w:bookmarkStart w:id="316" w:name="_ETM_Q1_1614908"/>
      <w:bookmarkEnd w:id="316"/>
      <w:r>
        <w:rPr>
          <w:rFonts w:hint="cs"/>
          <w:rtl/>
        </w:rPr>
        <w:t xml:space="preserve">קודה נוספת היא הנושא של החניכות. יש </w:t>
      </w:r>
      <w:bookmarkStart w:id="317" w:name="_ETM_Q1_1617216"/>
      <w:bookmarkEnd w:id="317"/>
      <w:r>
        <w:rPr>
          <w:rFonts w:hint="cs"/>
          <w:rtl/>
        </w:rPr>
        <w:t xml:space="preserve">כאן את החריג של החניכות. אני מניחה שזה </w:t>
      </w:r>
      <w:bookmarkStart w:id="318" w:name="_ETM_Q1_1618462"/>
      <w:bookmarkEnd w:id="318"/>
      <w:r>
        <w:rPr>
          <w:rFonts w:hint="cs"/>
          <w:rtl/>
        </w:rPr>
        <w:t xml:space="preserve">באמת אומר כי בחניכות ודאי יש יותר פיקוח ונערים ודאי צוברים ניסיון או צברו ניסיון </w:t>
      </w:r>
      <w:bookmarkStart w:id="319" w:name="_ETM_Q1_1624371"/>
      <w:bookmarkEnd w:id="319"/>
      <w:r>
        <w:rPr>
          <w:rFonts w:hint="cs"/>
          <w:rtl/>
        </w:rPr>
        <w:t xml:space="preserve">אגב זה. השאלה אם זה באמת כך והאם יש </w:t>
      </w:r>
      <w:bookmarkStart w:id="320" w:name="_ETM_Q1_1628119"/>
      <w:bookmarkEnd w:id="320"/>
      <w:r>
        <w:rPr>
          <w:rFonts w:hint="cs"/>
          <w:rtl/>
        </w:rPr>
        <w:t>את הפיקוח לעניין הזה.</w:t>
      </w:r>
    </w:p>
    <w:p w:rsidR="000E3B0A" w:rsidRDefault="000E3B0A" w:rsidP="00C04543">
      <w:pPr>
        <w:rPr>
          <w:rtl/>
        </w:rPr>
      </w:pPr>
    </w:p>
    <w:p w:rsidR="000E3B0A" w:rsidRDefault="000E3B0A" w:rsidP="000E3B0A">
      <w:pPr>
        <w:pStyle w:val="af9"/>
        <w:keepNext/>
        <w:rPr>
          <w:rtl/>
        </w:rPr>
      </w:pPr>
      <w:bookmarkStart w:id="321" w:name="_ETM_Q1_1629818"/>
      <w:bookmarkStart w:id="322" w:name="_ETM_Q1_1634558"/>
      <w:bookmarkEnd w:id="321"/>
      <w:bookmarkEnd w:id="322"/>
      <w:r>
        <w:rPr>
          <w:rtl/>
        </w:rPr>
        <w:t>הדס תגרי: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 xml:space="preserve">מנהלת הקבוצה למאבק בתאונות בניין. אני </w:t>
      </w:r>
      <w:bookmarkStart w:id="323" w:name="_ETM_Q1_1640030"/>
      <w:bookmarkEnd w:id="323"/>
      <w:r>
        <w:rPr>
          <w:rFonts w:hint="cs"/>
          <w:rtl/>
        </w:rPr>
        <w:t xml:space="preserve">רוצה להתייחס באופן כללי ואני אתייחס גם להערות הנקודתיות וכמובן גם משרד העבודה יתייחס אליהן. אני רוצה כמה </w:t>
      </w:r>
      <w:bookmarkStart w:id="324" w:name="_ETM_Q1_1646677"/>
      <w:bookmarkEnd w:id="324"/>
      <w:r>
        <w:rPr>
          <w:rFonts w:hint="cs"/>
          <w:rtl/>
        </w:rPr>
        <w:t>מילים על הרקע ולמה הגענו לכאן.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pStyle w:val="af6"/>
        <w:keepNext/>
        <w:rPr>
          <w:rtl/>
        </w:rPr>
      </w:pPr>
      <w:bookmarkStart w:id="325" w:name="_ETM_Q1_1649083"/>
      <w:bookmarkStart w:id="326" w:name="_ETM_Q1_1650583"/>
      <w:bookmarkEnd w:id="325"/>
      <w:bookmarkEnd w:id="32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>יש לנו מגבלת זמן.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pStyle w:val="af9"/>
        <w:keepNext/>
        <w:rPr>
          <w:rtl/>
        </w:rPr>
      </w:pPr>
      <w:bookmarkStart w:id="327" w:name="_ETM_Q1_1650313"/>
      <w:bookmarkStart w:id="328" w:name="_ETM_Q1_1651998"/>
      <w:bookmarkEnd w:id="327"/>
      <w:bookmarkEnd w:id="328"/>
      <w:r>
        <w:rPr>
          <w:rtl/>
        </w:rPr>
        <w:t>הדס תגרי: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 xml:space="preserve">עוד לא </w:t>
      </w:r>
      <w:bookmarkStart w:id="329" w:name="_ETM_Q1_1651734"/>
      <w:bookmarkEnd w:id="329"/>
      <w:r>
        <w:rPr>
          <w:rFonts w:hint="cs"/>
          <w:rtl/>
        </w:rPr>
        <w:t xml:space="preserve">אמרתי כלום. שנתיים וחצי שאנחנו מתעדים אתרי בנייה. לפי הספירה שלנו </w:t>
      </w:r>
      <w:bookmarkStart w:id="330" w:name="_ETM_Q1_1657587"/>
      <w:bookmarkEnd w:id="330"/>
      <w:r>
        <w:rPr>
          <w:rFonts w:hint="cs"/>
          <w:rtl/>
        </w:rPr>
        <w:t xml:space="preserve">שישה נערים נהרגו. יש נער אחד בן 16 שנפל </w:t>
      </w:r>
      <w:bookmarkStart w:id="331" w:name="_ETM_Q1_1661074"/>
      <w:bookmarkEnd w:id="331"/>
      <w:r>
        <w:rPr>
          <w:rFonts w:hint="cs"/>
          <w:rtl/>
        </w:rPr>
        <w:t xml:space="preserve">באישון לילה באתר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ומשרד העבודה לא סופר אותו. זה </w:t>
      </w:r>
      <w:bookmarkStart w:id="332" w:name="_ETM_Q1_1668065"/>
      <w:bookmarkEnd w:id="332"/>
      <w:r>
        <w:rPr>
          <w:rFonts w:hint="cs"/>
          <w:rtl/>
        </w:rPr>
        <w:t xml:space="preserve">קורה יותר מאשר אחת לחצי שנה. בהתחלה, לפני הקיץ שעבר, </w:t>
      </w:r>
      <w:bookmarkStart w:id="333" w:name="_ETM_Q1_1674297"/>
      <w:bookmarkEnd w:id="333"/>
      <w:r>
        <w:rPr>
          <w:rFonts w:hint="cs"/>
          <w:rtl/>
        </w:rPr>
        <w:t xml:space="preserve">אמרנו שיש איסורים על עבודה בגובה וכולי. אמרנו שנלך למסלול </w:t>
      </w:r>
      <w:bookmarkStart w:id="334" w:name="_ETM_Q1_1678237"/>
      <w:bookmarkEnd w:id="334"/>
      <w:r>
        <w:rPr>
          <w:rFonts w:hint="cs"/>
          <w:rtl/>
        </w:rPr>
        <w:t>של אכיפה.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פנינו למשרד העבודה, למינהל </w:t>
      </w:r>
      <w:bookmarkStart w:id="335" w:name="_ETM_Q1_1679565"/>
      <w:bookmarkEnd w:id="335"/>
      <w:r>
        <w:rPr>
          <w:rFonts w:hint="cs"/>
          <w:rtl/>
        </w:rPr>
        <w:t xml:space="preserve">הסדרה באכיפה ולמינהל הבטיחות והיה דיון בוועדה לזכויות הילד שם דובר </w:t>
      </w:r>
      <w:bookmarkStart w:id="336" w:name="_ETM_Q1_1684318"/>
      <w:bookmarkEnd w:id="336"/>
      <w:r>
        <w:rPr>
          <w:rFonts w:hint="cs"/>
          <w:rtl/>
        </w:rPr>
        <w:t xml:space="preserve">על אכיפה. סיימנו את הקיץ הזה עם מוחמד אמרה </w:t>
      </w:r>
      <w:bookmarkStart w:id="337" w:name="_ETM_Q1_1686591"/>
      <w:bookmarkEnd w:id="337"/>
      <w:r>
        <w:rPr>
          <w:rFonts w:hint="cs"/>
          <w:rtl/>
        </w:rPr>
        <w:t>בן 16 שנפל מפיגומים</w:t>
      </w:r>
      <w:r w:rsidR="00DC5BAB">
        <w:rPr>
          <w:rFonts w:hint="cs"/>
          <w:rtl/>
        </w:rPr>
        <w:t xml:space="preserve"> </w:t>
      </w:r>
      <w:bookmarkStart w:id="338" w:name="_ETM_Q1_1692108"/>
      <w:bookmarkEnd w:id="338"/>
      <w:r>
        <w:rPr>
          <w:rFonts w:hint="cs"/>
          <w:rtl/>
        </w:rPr>
        <w:t xml:space="preserve">שקרסו. עבר עוד קצת זמן ואז נהרג מחמוד כנענה </w:t>
      </w:r>
      <w:bookmarkStart w:id="339" w:name="_ETM_Q1_1695496"/>
      <w:bookmarkEnd w:id="339"/>
      <w:r>
        <w:rPr>
          <w:rFonts w:hint="cs"/>
          <w:rtl/>
        </w:rPr>
        <w:t xml:space="preserve">בנובמבר 2017. פשוט, זה ברור שכל הנושא הזה של </w:t>
      </w:r>
      <w:bookmarkStart w:id="340" w:name="_ETM_Q1_1699434"/>
      <w:bookmarkEnd w:id="340"/>
      <w:r>
        <w:rPr>
          <w:rFonts w:hint="cs"/>
          <w:rtl/>
        </w:rPr>
        <w:t xml:space="preserve">לנסות לאכוף איסורים מסויגים, זה בלתי ישים בתנאי </w:t>
      </w:r>
      <w:bookmarkStart w:id="341" w:name="_ETM_Q1_1702724"/>
      <w:bookmarkEnd w:id="341"/>
      <w:r>
        <w:rPr>
          <w:rFonts w:hint="cs"/>
          <w:rtl/>
        </w:rPr>
        <w:t>מדינת ישראל לפחות.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שנער יחלק </w:t>
      </w:r>
      <w:bookmarkStart w:id="342" w:name="_ETM_Q1_1709369"/>
      <w:bookmarkEnd w:id="342"/>
      <w:r>
        <w:rPr>
          <w:rFonts w:hint="cs"/>
          <w:rtl/>
        </w:rPr>
        <w:t xml:space="preserve">מים באתר בנייה וניתן יהיה לאכוף את זה שהוא </w:t>
      </w:r>
      <w:bookmarkStart w:id="343" w:name="_ETM_Q1_1711554"/>
      <w:bookmarkEnd w:id="343"/>
      <w:r>
        <w:rPr>
          <w:rFonts w:hint="cs"/>
          <w:rtl/>
        </w:rPr>
        <w:t xml:space="preserve">לא יעלה על פיגומים. דרך אגב, לעבוד על </w:t>
      </w:r>
      <w:bookmarkStart w:id="344" w:name="_ETM_Q1_1712371"/>
      <w:bookmarkEnd w:id="344"/>
      <w:r>
        <w:rPr>
          <w:rFonts w:hint="cs"/>
          <w:rtl/>
        </w:rPr>
        <w:t xml:space="preserve">פיגומים מגודרים, זה כביכול, לפי ההגדרה המשפטית, לא </w:t>
      </w:r>
      <w:bookmarkStart w:id="345" w:name="_ETM_Q1_1715271"/>
      <w:bookmarkEnd w:id="345"/>
      <w:r>
        <w:rPr>
          <w:rFonts w:hint="cs"/>
          <w:rtl/>
        </w:rPr>
        <w:t xml:space="preserve">נקרא עבודה בגובה, שזאת לדעתי בעיה בהגדרה אבל </w:t>
      </w:r>
      <w:bookmarkStart w:id="346" w:name="_ETM_Q1_1718857"/>
      <w:bookmarkEnd w:id="346"/>
      <w:r>
        <w:rPr>
          <w:rFonts w:hint="cs"/>
          <w:rtl/>
        </w:rPr>
        <w:t>זה המצב שקיים כיום.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rPr>
          <w:rtl/>
        </w:rPr>
      </w:pPr>
      <w:bookmarkStart w:id="347" w:name="_ETM_Q1_1721915"/>
      <w:bookmarkEnd w:id="347"/>
      <w:r>
        <w:rPr>
          <w:rFonts w:hint="cs"/>
          <w:rtl/>
        </w:rPr>
        <w:t>זה לא מעשי. כל סצנריו שבו ניתן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לנער להיכנס למקום בו מבוצעות עבודות מסוכנות </w:t>
      </w:r>
      <w:bookmarkStart w:id="348" w:name="_ETM_Q1_1730572"/>
      <w:bookmarkEnd w:id="348"/>
      <w:r>
        <w:rPr>
          <w:rtl/>
        </w:rPr>
        <w:t>–</w:t>
      </w:r>
      <w:r>
        <w:rPr>
          <w:rFonts w:hint="cs"/>
          <w:rtl/>
        </w:rPr>
        <w:t xml:space="preserve"> אני מדגישה, עבודות מסוכנות, כלומר, אם נכנסים לדירה של </w:t>
      </w:r>
      <w:bookmarkStart w:id="349" w:name="_ETM_Q1_1732034"/>
      <w:bookmarkEnd w:id="349"/>
      <w:r>
        <w:rPr>
          <w:rFonts w:hint="cs"/>
          <w:rtl/>
        </w:rPr>
        <w:t>השכנה ומחליפים את הריצוף או צובעים לא עובדים בגובה, זאת</w:t>
      </w:r>
      <w:bookmarkStart w:id="350" w:name="_ETM_Q1_1735396"/>
      <w:bookmarkEnd w:id="350"/>
      <w:r>
        <w:rPr>
          <w:rFonts w:hint="cs"/>
          <w:rtl/>
        </w:rPr>
        <w:t xml:space="preserve"> לא עבודה מסוכנת, אם זה כל </w:t>
      </w:r>
      <w:bookmarkStart w:id="351" w:name="_ETM_Q1_1736702"/>
      <w:bookmarkEnd w:id="351"/>
      <w:r>
        <w:rPr>
          <w:rFonts w:hint="cs"/>
          <w:rtl/>
        </w:rPr>
        <w:t xml:space="preserve">מה שנעשה וזה בסדר ולאף אחד אין בעיה שנער יעשה </w:t>
      </w:r>
      <w:bookmarkStart w:id="352" w:name="_ETM_Q1_1740137"/>
      <w:bookmarkEnd w:id="352"/>
      <w:r>
        <w:rPr>
          <w:rFonts w:hint="cs"/>
          <w:rtl/>
        </w:rPr>
        <w:t xml:space="preserve">את זה אבל אם גם שוברים קירות וגם מטפסים </w:t>
      </w:r>
      <w:bookmarkStart w:id="353" w:name="_ETM_Q1_1743235"/>
      <w:bookmarkEnd w:id="353"/>
      <w:r>
        <w:rPr>
          <w:rFonts w:hint="cs"/>
          <w:rtl/>
        </w:rPr>
        <w:t xml:space="preserve">על הגג כדי להחליף את הרעפים, האתר הזה הוא אתר </w:t>
      </w:r>
      <w:bookmarkStart w:id="354" w:name="_ETM_Q1_1746067"/>
      <w:bookmarkEnd w:id="354"/>
      <w:r>
        <w:rPr>
          <w:rFonts w:hint="cs"/>
          <w:rtl/>
        </w:rPr>
        <w:t xml:space="preserve">מסוכן ואם נער נכנס למקום הזה, אין לנו </w:t>
      </w:r>
      <w:proofErr w:type="spellStart"/>
      <w:r>
        <w:rPr>
          <w:rFonts w:hint="cs"/>
          <w:rtl/>
        </w:rPr>
        <w:t>רבותה</w:t>
      </w:r>
      <w:proofErr w:type="spellEnd"/>
      <w:r>
        <w:rPr>
          <w:rFonts w:hint="cs"/>
          <w:rtl/>
        </w:rPr>
        <w:t xml:space="preserve"> שהוא לא ייהרג. 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>בת</w:t>
      </w:r>
      <w:bookmarkStart w:id="355" w:name="_ETM_Q1_1751899"/>
      <w:bookmarkEnd w:id="355"/>
      <w:r>
        <w:rPr>
          <w:rFonts w:hint="cs"/>
          <w:rtl/>
        </w:rPr>
        <w:t xml:space="preserve">גובה להצעה לגבי בנייה רוויה, הלכתי ובדקתי אחת </w:t>
      </w:r>
      <w:bookmarkStart w:id="356" w:name="_ETM_Q1_1754712"/>
      <w:bookmarkEnd w:id="356"/>
      <w:r>
        <w:rPr>
          <w:rFonts w:hint="cs"/>
          <w:rtl/>
        </w:rPr>
        <w:t xml:space="preserve">לאחת את התלונות וראיתי ששליש מהתאונות הקטלניות באתרי בנייה מתרחשות </w:t>
      </w:r>
      <w:bookmarkStart w:id="357" w:name="_ETM_Q1_1759282"/>
      <w:bookmarkEnd w:id="357"/>
      <w:r>
        <w:rPr>
          <w:rFonts w:hint="cs"/>
          <w:rtl/>
        </w:rPr>
        <w:t xml:space="preserve">באתרים שהם לא אתרי בנייה רוויה. גם האתר של תחנת </w:t>
      </w:r>
      <w:bookmarkStart w:id="358" w:name="_ETM_Q1_1762168"/>
      <w:bookmarkEnd w:id="358"/>
      <w:r>
        <w:rPr>
          <w:rFonts w:hint="cs"/>
          <w:rtl/>
        </w:rPr>
        <w:t xml:space="preserve">הכוח בגלבוע, בו הייתה התאונה רבת הנפגעים ביום שישי, זה </w:t>
      </w:r>
      <w:bookmarkStart w:id="359" w:name="_ETM_Q1_1766538"/>
      <w:bookmarkEnd w:id="359"/>
      <w:r>
        <w:rPr>
          <w:rFonts w:hint="cs"/>
          <w:rtl/>
        </w:rPr>
        <w:t>לא אתר של בנייה רוויה. ל</w:t>
      </w:r>
      <w:bookmarkStart w:id="360" w:name="_ETM_Q1_1769600"/>
      <w:bookmarkEnd w:id="360"/>
      <w:r>
        <w:rPr>
          <w:rFonts w:hint="cs"/>
          <w:rtl/>
        </w:rPr>
        <w:t xml:space="preserve">כן זה באמת בלתי אפשרי לאכוף </w:t>
      </w:r>
      <w:bookmarkStart w:id="361" w:name="_ETM_Q1_1771403"/>
      <w:bookmarkEnd w:id="361"/>
      <w:r>
        <w:rPr>
          <w:rFonts w:hint="cs"/>
          <w:rtl/>
        </w:rPr>
        <w:t>את זה אלא אם כן זה לא מסויג.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>ל</w:t>
      </w:r>
      <w:bookmarkStart w:id="362" w:name="_ETM_Q1_1772861"/>
      <w:bookmarkEnd w:id="362"/>
      <w:r>
        <w:rPr>
          <w:rFonts w:hint="cs"/>
          <w:rtl/>
        </w:rPr>
        <w:t xml:space="preserve">דייק </w:t>
      </w:r>
      <w:bookmarkStart w:id="363" w:name="_ETM_Q1_1773628"/>
      <w:bookmarkEnd w:id="363"/>
      <w:r>
        <w:rPr>
          <w:rFonts w:hint="cs"/>
          <w:rtl/>
        </w:rPr>
        <w:t xml:space="preserve">את זה. זה נכון שיש </w:t>
      </w:r>
      <w:bookmarkStart w:id="364" w:name="_ETM_Q1_1774157"/>
      <w:bookmarkEnd w:id="364"/>
      <w:r>
        <w:rPr>
          <w:rFonts w:hint="cs"/>
          <w:rtl/>
        </w:rPr>
        <w:t xml:space="preserve">הגדרה וזו בעיה שכל החקיקה הזאת היא סופר מיושנת, </w:t>
      </w:r>
      <w:bookmarkStart w:id="365" w:name="_ETM_Q1_1778522"/>
      <w:bookmarkEnd w:id="365"/>
      <w:r>
        <w:rPr>
          <w:rFonts w:hint="cs"/>
          <w:rtl/>
        </w:rPr>
        <w:t xml:space="preserve">טלאי על טלאי. עבודות בנייה, יש שם הגדרה, </w:t>
      </w:r>
      <w:bookmarkStart w:id="366" w:name="_ETM_Q1_1781872"/>
      <w:bookmarkEnd w:id="366"/>
      <w:r>
        <w:rPr>
          <w:rFonts w:hint="cs"/>
          <w:rtl/>
        </w:rPr>
        <w:t xml:space="preserve">יש שם איזה קטע שכאילו גם לתקוע מסמר </w:t>
      </w:r>
      <w:bookmarkStart w:id="367" w:name="_ETM_Q1_1784546"/>
      <w:bookmarkEnd w:id="367"/>
      <w:r>
        <w:rPr>
          <w:rFonts w:hint="cs"/>
          <w:rtl/>
        </w:rPr>
        <w:t>בקיר זה תיקון.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>זה עמד לעיון הציבור. למה לא הערתם?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pStyle w:val="af9"/>
        <w:keepNext/>
        <w:rPr>
          <w:rtl/>
        </w:rPr>
      </w:pPr>
      <w:bookmarkStart w:id="368" w:name="_ETM_Q1_1789596"/>
      <w:bookmarkStart w:id="369" w:name="_ETM_Q1_1789868"/>
      <w:bookmarkEnd w:id="368"/>
      <w:bookmarkEnd w:id="369"/>
      <w:r>
        <w:rPr>
          <w:rtl/>
        </w:rPr>
        <w:t>הדס תגרי: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 xml:space="preserve">אני </w:t>
      </w:r>
      <w:bookmarkStart w:id="370" w:name="_ETM_Q1_1793072"/>
      <w:bookmarkEnd w:id="370"/>
      <w:r>
        <w:rPr>
          <w:rFonts w:hint="cs"/>
          <w:rtl/>
        </w:rPr>
        <w:t xml:space="preserve">הערתי. הקבוצה למאבק בתאונות בניין העירה ולכן אנחנו תומכים בחלופה הזאת של האיסור המוחלט. אנחנו אמרנו שכן ניתן </w:t>
      </w:r>
      <w:bookmarkStart w:id="371" w:name="_ETM_Q1_1799068"/>
      <w:bookmarkEnd w:id="371"/>
      <w:r>
        <w:rPr>
          <w:rFonts w:hint="cs"/>
          <w:rtl/>
        </w:rPr>
        <w:t xml:space="preserve">לסייג שיפוצים. את הקטע הזה של לדייק את זה. </w:t>
      </w:r>
      <w:bookmarkStart w:id="372" w:name="_ETM_Q1_1801457"/>
      <w:bookmarkEnd w:id="372"/>
      <w:r>
        <w:rPr>
          <w:rFonts w:hint="cs"/>
          <w:rtl/>
        </w:rPr>
        <w:t xml:space="preserve">שיפוצים זו מילה כללית והיא נשמעת מאוד יפה. יש בשיפוצים </w:t>
      </w:r>
      <w:bookmarkStart w:id="373" w:name="_ETM_Q1_1804168"/>
      <w:bookmarkEnd w:id="373"/>
      <w:r>
        <w:rPr>
          <w:rFonts w:hint="cs"/>
          <w:rtl/>
        </w:rPr>
        <w:t>דברים מסוכנים ויש דברים שהם לא מסוכנים. אני אומרת שאולי אנחנו מסכימים ב-90 אחוזים.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pStyle w:val="a4"/>
        <w:keepNext/>
        <w:rPr>
          <w:rtl/>
        </w:rPr>
      </w:pPr>
      <w:bookmarkStart w:id="374" w:name="_ETM_Q1_1810751"/>
      <w:bookmarkStart w:id="375" w:name="_ETM_Q1_1811028"/>
      <w:bookmarkEnd w:id="374"/>
      <w:bookmarkEnd w:id="375"/>
      <w:r>
        <w:rPr>
          <w:rtl/>
        </w:rPr>
        <w:t>עבד אל חכים חאג' יחיא (הרשימה המשותפת):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>שיפוצים יכולים להיעשות על פיגומים.</w:t>
      </w:r>
    </w:p>
    <w:p w:rsidR="000E3B0A" w:rsidRDefault="000E3B0A" w:rsidP="000E3B0A">
      <w:pPr>
        <w:rPr>
          <w:rtl/>
        </w:rPr>
      </w:pPr>
    </w:p>
    <w:p w:rsidR="000E3B0A" w:rsidRDefault="000E3B0A" w:rsidP="000E3B0A">
      <w:pPr>
        <w:pStyle w:val="af9"/>
        <w:keepNext/>
        <w:rPr>
          <w:rtl/>
        </w:rPr>
      </w:pPr>
      <w:bookmarkStart w:id="376" w:name="_ETM_Q1_1813960"/>
      <w:bookmarkStart w:id="377" w:name="_ETM_Q1_1814628"/>
      <w:bookmarkEnd w:id="376"/>
      <w:bookmarkEnd w:id="377"/>
      <w:r>
        <w:rPr>
          <w:rtl/>
        </w:rPr>
        <w:lastRenderedPageBreak/>
        <w:t>הדס תגרי:</w:t>
      </w:r>
    </w:p>
    <w:p w:rsidR="000E3B0A" w:rsidRDefault="000E3B0A" w:rsidP="000E3B0A">
      <w:pPr>
        <w:pStyle w:val="KeepWithNext"/>
        <w:rPr>
          <w:rtl/>
        </w:rPr>
      </w:pPr>
    </w:p>
    <w:p w:rsidR="000E3B0A" w:rsidRDefault="000E3B0A" w:rsidP="000E3B0A">
      <w:pPr>
        <w:rPr>
          <w:rtl/>
        </w:rPr>
      </w:pPr>
      <w:r>
        <w:rPr>
          <w:rFonts w:hint="cs"/>
          <w:rtl/>
        </w:rPr>
        <w:t xml:space="preserve">יש כאן עניין </w:t>
      </w:r>
      <w:bookmarkStart w:id="378" w:name="_ETM_Q1_1814450"/>
      <w:bookmarkEnd w:id="378"/>
      <w:r>
        <w:rPr>
          <w:rFonts w:hint="cs"/>
          <w:rtl/>
        </w:rPr>
        <w:t xml:space="preserve">של שיקול דעת כי זה ברור שגם ההגדרה אומרת תיקונו, אז אף אחד אתנו לא חושב שלתקוע מסמר </w:t>
      </w:r>
      <w:bookmarkStart w:id="379" w:name="_ETM_Q1_1820645"/>
      <w:bookmarkEnd w:id="379"/>
      <w:r>
        <w:rPr>
          <w:rFonts w:hint="cs"/>
          <w:rtl/>
        </w:rPr>
        <w:t xml:space="preserve">כדי להחליף את התמונה זה נקרא עבודות בנייה. נכון, יש כאן איזשהו עניין של שיקול דעת ואולי בהמשך טיפה ידייקו </w:t>
      </w:r>
      <w:bookmarkStart w:id="380" w:name="_ETM_Q1_1826510"/>
      <w:bookmarkEnd w:id="380"/>
      <w:r>
        <w:rPr>
          <w:rFonts w:hint="cs"/>
          <w:rtl/>
        </w:rPr>
        <w:t xml:space="preserve">את זה. כמו שאמר חבר הכנסת </w:t>
      </w:r>
      <w:bookmarkStart w:id="381" w:name="_ETM_Q1_1827634"/>
      <w:bookmarkEnd w:id="381"/>
      <w:r>
        <w:rPr>
          <w:rFonts w:hint="cs"/>
          <w:rtl/>
        </w:rPr>
        <w:t>חאג' יחיא</w:t>
      </w:r>
      <w:r w:rsidR="00C0780C">
        <w:rPr>
          <w:rFonts w:hint="cs"/>
          <w:rtl/>
        </w:rPr>
        <w:t xml:space="preserve"> מה שחשוב זה שאפשר יהיה להגיד פעם ראשונה </w:t>
      </w:r>
      <w:bookmarkStart w:id="382" w:name="_ETM_Q1_1833568"/>
      <w:bookmarkEnd w:id="382"/>
      <w:r w:rsidR="00C0780C">
        <w:rPr>
          <w:rFonts w:hint="cs"/>
          <w:rtl/>
        </w:rPr>
        <w:t>בצורה ברורה שזה אסור.</w:t>
      </w:r>
    </w:p>
    <w:p w:rsidR="00C0780C" w:rsidRDefault="00C0780C" w:rsidP="000E3B0A">
      <w:pPr>
        <w:rPr>
          <w:rtl/>
        </w:rPr>
      </w:pPr>
    </w:p>
    <w:p w:rsidR="00C0780C" w:rsidRDefault="00C0780C" w:rsidP="000E3B0A">
      <w:pPr>
        <w:rPr>
          <w:rtl/>
        </w:rPr>
      </w:pPr>
      <w:r>
        <w:rPr>
          <w:rFonts w:hint="cs"/>
          <w:rtl/>
        </w:rPr>
        <w:t xml:space="preserve">אני רוצה להתייחס לנקודה של פרנסה. זה </w:t>
      </w:r>
      <w:bookmarkStart w:id="383" w:name="_ETM_Q1_1836903"/>
      <w:bookmarkEnd w:id="383"/>
      <w:r>
        <w:rPr>
          <w:rFonts w:hint="cs"/>
          <w:rtl/>
        </w:rPr>
        <w:t>כן חשוב בעיני.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שיצאתי עם היוזמה הזאת ופניתי </w:t>
      </w:r>
      <w:bookmarkStart w:id="384" w:name="_ETM_Q1_1843638"/>
      <w:bookmarkEnd w:id="384"/>
      <w:r>
        <w:rPr>
          <w:rFonts w:hint="cs"/>
          <w:rtl/>
        </w:rPr>
        <w:t xml:space="preserve">לשר כץ לפני שמונה חודשים, אחרי מותו </w:t>
      </w:r>
      <w:bookmarkStart w:id="385" w:name="_ETM_Q1_1845504"/>
      <w:bookmarkEnd w:id="385"/>
      <w:r>
        <w:rPr>
          <w:rFonts w:hint="cs"/>
          <w:rtl/>
        </w:rPr>
        <w:t xml:space="preserve">של מחמוד כנענה בדרישה שיאסור על עבודה של בני נוער, </w:t>
      </w:r>
      <w:bookmarkStart w:id="386" w:name="_ETM_Q1_1849742"/>
      <w:bookmarkEnd w:id="386"/>
      <w:r>
        <w:rPr>
          <w:rFonts w:hint="cs"/>
          <w:rtl/>
        </w:rPr>
        <w:t xml:space="preserve">בדקתי את הנושא הזה. גם דיברתי עם אנשים מתוך הענף </w:t>
      </w:r>
      <w:bookmarkStart w:id="387" w:name="_ETM_Q1_1853287"/>
      <w:bookmarkEnd w:id="387"/>
      <w:r>
        <w:rPr>
          <w:rFonts w:hint="cs"/>
          <w:rtl/>
        </w:rPr>
        <w:t>וגם הסתכלתי על המספרים. משרד העבודה, במסמך ה-</w:t>
      </w:r>
      <w:proofErr w:type="spellStart"/>
      <w:r>
        <w:rPr>
          <w:rFonts w:hint="cs"/>
          <w:rtl/>
        </w:rPr>
        <w:t>ריא"ה</w:t>
      </w:r>
      <w:proofErr w:type="spellEnd"/>
      <w:r>
        <w:rPr>
          <w:rFonts w:hint="cs"/>
          <w:rtl/>
        </w:rPr>
        <w:t xml:space="preserve"> מדבר </w:t>
      </w:r>
      <w:bookmarkStart w:id="388" w:name="_ETM_Q1_1855302"/>
      <w:bookmarkEnd w:id="388"/>
      <w:r>
        <w:rPr>
          <w:rFonts w:hint="cs"/>
          <w:rtl/>
        </w:rPr>
        <w:t xml:space="preserve">על 2,400 בני נוער שעובדים בבנייה. מן הסתם חלקם בעבודות </w:t>
      </w:r>
      <w:bookmarkStart w:id="389" w:name="_ETM_Q1_1859156"/>
      <w:bookmarkEnd w:id="389"/>
      <w:r>
        <w:rPr>
          <w:rFonts w:hint="cs"/>
          <w:rtl/>
        </w:rPr>
        <w:t xml:space="preserve">שאסור להם לעבוד בהן. אני לא מזלזלת בנער שהולך </w:t>
      </w:r>
      <w:bookmarkStart w:id="390" w:name="_ETM_Q1_1863670"/>
      <w:bookmarkEnd w:id="390"/>
      <w:r>
        <w:rPr>
          <w:rFonts w:hint="cs"/>
          <w:rtl/>
        </w:rPr>
        <w:t xml:space="preserve">לעבוד שבוע בקיץ כדי להרוויח כסף ואולי קצת לעזור למשפחה. </w:t>
      </w:r>
      <w:bookmarkStart w:id="391" w:name="_ETM_Q1_1866154"/>
      <w:bookmarkEnd w:id="391"/>
      <w:r>
        <w:rPr>
          <w:rFonts w:hint="cs"/>
          <w:rtl/>
        </w:rPr>
        <w:t xml:space="preserve">אנחנו לא מדברים כאן על פרנסה במובן שזה מה שמביא </w:t>
      </w:r>
      <w:bookmarkStart w:id="392" w:name="_ETM_Q1_1869428"/>
      <w:bookmarkEnd w:id="392"/>
      <w:r>
        <w:rPr>
          <w:rFonts w:hint="cs"/>
          <w:rtl/>
        </w:rPr>
        <w:t xml:space="preserve">את הלחם למשפחה. שוב, אני לא מזלזלת בזה אבל </w:t>
      </w:r>
      <w:bookmarkStart w:id="393" w:name="_ETM_Q1_1872929"/>
      <w:bookmarkEnd w:id="393"/>
      <w:r>
        <w:rPr>
          <w:rFonts w:hint="cs"/>
          <w:rtl/>
        </w:rPr>
        <w:t xml:space="preserve">באיזון הנער הזה שהולך לעבוד שבוע-שבועיים ואין לו </w:t>
      </w:r>
      <w:bookmarkStart w:id="394" w:name="_ETM_Q1_1875045"/>
      <w:bookmarkEnd w:id="394"/>
      <w:r>
        <w:rPr>
          <w:rFonts w:hint="cs"/>
          <w:rtl/>
        </w:rPr>
        <w:t>הכשרה ואין לו ניסיון, ואין לו שיקול דעת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הוא נפגע בשיעורים הרבה יותר גבוהים מאשר מבוגר, באיזון </w:t>
      </w:r>
      <w:bookmarkStart w:id="395" w:name="_ETM_Q1_1880910"/>
      <w:bookmarkEnd w:id="395"/>
      <w:r>
        <w:rPr>
          <w:rFonts w:hint="cs"/>
          <w:rtl/>
        </w:rPr>
        <w:t xml:space="preserve">הזה, וגם אנשים מתוך המגזר אמרו את זה, זה לא שווה את זה. זאת לא באמת הפרנסה של </w:t>
      </w:r>
      <w:bookmarkStart w:id="396" w:name="_ETM_Q1_1885417"/>
      <w:bookmarkEnd w:id="396"/>
      <w:r>
        <w:rPr>
          <w:rFonts w:hint="cs"/>
          <w:rtl/>
        </w:rPr>
        <w:t xml:space="preserve">הלחם וזה לא שווה את זה. אני בטוחה שגם ההורים </w:t>
      </w:r>
      <w:bookmarkStart w:id="397" w:name="_ETM_Q1_1888935"/>
      <w:bookmarkEnd w:id="397"/>
      <w:r>
        <w:rPr>
          <w:rFonts w:hint="cs"/>
          <w:rtl/>
        </w:rPr>
        <w:t xml:space="preserve">של מוחמד אמרה שנפל בגיל 16 מהפיגומים וגם </w:t>
      </w:r>
      <w:bookmarkStart w:id="398" w:name="_ETM_Q1_1893984"/>
      <w:bookmarkEnd w:id="398"/>
      <w:r>
        <w:rPr>
          <w:rFonts w:hint="cs"/>
          <w:rtl/>
        </w:rPr>
        <w:t xml:space="preserve">ההורים של מחמוד כנענה שברח מבית ספר והלך לעבוד וגם </w:t>
      </w:r>
      <w:bookmarkStart w:id="399" w:name="_ETM_Q1_1896585"/>
      <w:bookmarkEnd w:id="399"/>
      <w:r>
        <w:rPr>
          <w:rFonts w:hint="cs"/>
          <w:rtl/>
        </w:rPr>
        <w:t>של מוחמד אליאן בן 17 שהתחשמל ממכונת טיח, כו</w:t>
      </w:r>
      <w:bookmarkStart w:id="400" w:name="_ETM_Q1_1901759"/>
      <w:bookmarkEnd w:id="400"/>
      <w:r>
        <w:rPr>
          <w:rFonts w:hint="cs"/>
          <w:rtl/>
        </w:rPr>
        <w:t xml:space="preserve">לם, אין להם ספק, וגם אומרים את זה, שזה לא </w:t>
      </w:r>
      <w:bookmarkStart w:id="401" w:name="_ETM_Q1_1904704"/>
      <w:bookmarkEnd w:id="401"/>
      <w:r>
        <w:rPr>
          <w:rFonts w:hint="cs"/>
          <w:rtl/>
        </w:rPr>
        <w:t>היה שווה לקחת את הסיכון הזה. הנערים האלה יקרים לכולנו.</w:t>
      </w:r>
    </w:p>
    <w:p w:rsidR="00C0780C" w:rsidRDefault="00C0780C" w:rsidP="000E3B0A">
      <w:pPr>
        <w:rPr>
          <w:rtl/>
        </w:rPr>
      </w:pPr>
    </w:p>
    <w:p w:rsidR="00C0780C" w:rsidRDefault="00C0780C" w:rsidP="000E3B0A">
      <w:pPr>
        <w:rPr>
          <w:rtl/>
        </w:rPr>
      </w:pPr>
      <w:bookmarkStart w:id="402" w:name="_ETM_Q1_1910086"/>
      <w:bookmarkEnd w:id="402"/>
      <w:r>
        <w:rPr>
          <w:rFonts w:hint="cs"/>
          <w:rtl/>
        </w:rPr>
        <w:t>אני רוצה להודות</w:t>
      </w:r>
      <w:bookmarkStart w:id="403" w:name="_ETM_Q1_1922440"/>
      <w:bookmarkEnd w:id="403"/>
      <w:r>
        <w:rPr>
          <w:rFonts w:hint="cs"/>
          <w:rtl/>
        </w:rPr>
        <w:t xml:space="preserve">. הרבה אנשים התגייסו כדי שהדבר הזה יקרה בפרק זמן יחסית מהר. אתה וחבר הכנסת חאג' יחיא שהצטרפתם לפנייה </w:t>
      </w:r>
      <w:bookmarkStart w:id="404" w:name="_ETM_Q1_1919376"/>
      <w:bookmarkEnd w:id="404"/>
      <w:r>
        <w:rPr>
          <w:rFonts w:hint="cs"/>
          <w:rtl/>
        </w:rPr>
        <w:t xml:space="preserve">שלנו מיד אחרי ששלחנו אותה. לחברת הכנסת יפעת שאשא </w:t>
      </w:r>
      <w:bookmarkStart w:id="405" w:name="_ETM_Q1_1922007"/>
      <w:bookmarkEnd w:id="405"/>
      <w:r>
        <w:rPr>
          <w:rFonts w:hint="cs"/>
          <w:rtl/>
        </w:rPr>
        <w:t xml:space="preserve">ביטון שבאמת התגייסה לדבר הזה. למשרד העבודה, אמנם בהתחלה קרטע אבל לאחר הדיון האחרון </w:t>
      </w:r>
      <w:bookmarkStart w:id="406" w:name="_ETM_Q1_1928629"/>
      <w:bookmarkEnd w:id="406"/>
      <w:r>
        <w:rPr>
          <w:rFonts w:hint="cs"/>
          <w:rtl/>
        </w:rPr>
        <w:t xml:space="preserve">התגייס, בראשות ראש המינהל החדש ארז מימון וכל המשרד, </w:t>
      </w:r>
      <w:bookmarkStart w:id="407" w:name="_ETM_Q1_1931818"/>
      <w:bookmarkEnd w:id="407"/>
      <w:r>
        <w:rPr>
          <w:rFonts w:hint="cs"/>
          <w:rtl/>
        </w:rPr>
        <w:t>כדי להטיס את ה-</w:t>
      </w:r>
      <w:proofErr w:type="spellStart"/>
      <w:r>
        <w:rPr>
          <w:rFonts w:hint="cs"/>
          <w:rtl/>
        </w:rPr>
        <w:t>ריא"ה</w:t>
      </w:r>
      <w:proofErr w:type="spellEnd"/>
      <w:r>
        <w:rPr>
          <w:rFonts w:hint="cs"/>
          <w:rtl/>
        </w:rPr>
        <w:t xml:space="preserve"> - אנחנו יודעים כמה זמן </w:t>
      </w:r>
      <w:bookmarkStart w:id="408" w:name="_ETM_Q1_1934055"/>
      <w:bookmarkEnd w:id="408"/>
      <w:r>
        <w:rPr>
          <w:rFonts w:hint="cs"/>
          <w:rtl/>
        </w:rPr>
        <w:t>לוקח ל-</w:t>
      </w:r>
      <w:proofErr w:type="spellStart"/>
      <w:r>
        <w:rPr>
          <w:rFonts w:hint="cs"/>
          <w:rtl/>
        </w:rPr>
        <w:t>ריא"ה</w:t>
      </w:r>
      <w:proofErr w:type="spellEnd"/>
      <w:r>
        <w:rPr>
          <w:rFonts w:hint="cs"/>
          <w:rtl/>
        </w:rPr>
        <w:t xml:space="preserve">, בדרך כלל שנה </w:t>
      </w:r>
      <w:bookmarkStart w:id="409" w:name="_ETM_Q1_1935466"/>
      <w:bookmarkEnd w:id="409"/>
      <w:r>
        <w:rPr>
          <w:rFonts w:hint="cs"/>
          <w:rtl/>
        </w:rPr>
        <w:t>-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>ולהביא אותנו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לכאן היום כדי להספיק שנסיים את הקיץ </w:t>
      </w:r>
      <w:bookmarkStart w:id="410" w:name="_ETM_Q1_1941277"/>
      <w:bookmarkEnd w:id="410"/>
      <w:r>
        <w:rPr>
          <w:rFonts w:hint="cs"/>
          <w:rtl/>
        </w:rPr>
        <w:t xml:space="preserve">הזה שלא כמו </w:t>
      </w:r>
      <w:proofErr w:type="spellStart"/>
      <w:r>
        <w:rPr>
          <w:rFonts w:hint="cs"/>
          <w:rtl/>
        </w:rPr>
        <w:t>הקייצים</w:t>
      </w:r>
      <w:proofErr w:type="spellEnd"/>
      <w:r>
        <w:rPr>
          <w:rFonts w:hint="cs"/>
          <w:rtl/>
        </w:rPr>
        <w:t xml:space="preserve"> הקודמים ושלא כמו חופשות החורף הקודמות </w:t>
      </w:r>
      <w:bookmarkStart w:id="411" w:name="_ETM_Q1_1944411"/>
      <w:bookmarkEnd w:id="411"/>
      <w:r>
        <w:rPr>
          <w:rFonts w:hint="cs"/>
          <w:rtl/>
        </w:rPr>
        <w:t>ושכל הנערים חוזרים בשלום לבתי הספר.</w:t>
      </w:r>
    </w:p>
    <w:p w:rsidR="00346E6B" w:rsidRDefault="00346E6B" w:rsidP="000E3B0A">
      <w:pPr>
        <w:rPr>
          <w:rtl/>
        </w:rPr>
      </w:pPr>
    </w:p>
    <w:p w:rsidR="00346E6B" w:rsidRDefault="00346E6B" w:rsidP="00346E6B">
      <w:pPr>
        <w:pStyle w:val="af6"/>
        <w:keepNext/>
        <w:rPr>
          <w:rtl/>
        </w:rPr>
      </w:pPr>
      <w:bookmarkStart w:id="412" w:name="_ETM_Q1_1948958"/>
      <w:bookmarkEnd w:id="4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46E6B" w:rsidRDefault="00346E6B" w:rsidP="00346E6B">
      <w:pPr>
        <w:pStyle w:val="KeepWithNext"/>
        <w:rPr>
          <w:rtl/>
          <w:lang w:eastAsia="he-IL"/>
        </w:rPr>
      </w:pPr>
    </w:p>
    <w:p w:rsidR="00346E6B" w:rsidRDefault="00346E6B" w:rsidP="00346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אמן. ברכות גוררות ברכות וזה נפלא. אני באמת רוצה </w:t>
      </w:r>
      <w:bookmarkStart w:id="413" w:name="_ETM_Q1_1953354"/>
      <w:bookmarkEnd w:id="413"/>
      <w:r>
        <w:rPr>
          <w:rFonts w:hint="cs"/>
          <w:rtl/>
          <w:lang w:eastAsia="he-IL"/>
        </w:rPr>
        <w:t xml:space="preserve">להודות לך ולארגון שלך על הפעילות המתמדת, גם אם לפעמים </w:t>
      </w:r>
      <w:bookmarkStart w:id="414" w:name="_ETM_Q1_1960768"/>
      <w:bookmarkEnd w:id="414"/>
      <w:r>
        <w:rPr>
          <w:rFonts w:hint="cs"/>
          <w:rtl/>
          <w:lang w:eastAsia="he-IL"/>
        </w:rPr>
        <w:t>היא כעסנית. היות וזה רק לטובת העניין באמת ברכות. תודה.</w:t>
      </w:r>
    </w:p>
    <w:p w:rsidR="00346E6B" w:rsidRDefault="00346E6B" w:rsidP="00346E6B">
      <w:pPr>
        <w:rPr>
          <w:rtl/>
          <w:lang w:eastAsia="he-IL"/>
        </w:rPr>
      </w:pPr>
    </w:p>
    <w:p w:rsidR="00346E6B" w:rsidRDefault="00346E6B" w:rsidP="00346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bookmarkStart w:id="415" w:name="_ETM_Q1_1969058"/>
      <w:bookmarkEnd w:id="415"/>
      <w:r>
        <w:rPr>
          <w:rFonts w:hint="cs"/>
          <w:rtl/>
          <w:lang w:eastAsia="he-IL"/>
        </w:rPr>
        <w:t>להקראה.</w:t>
      </w:r>
    </w:p>
    <w:p w:rsidR="00346E6B" w:rsidRDefault="00346E6B" w:rsidP="00346E6B">
      <w:pPr>
        <w:rPr>
          <w:rtl/>
          <w:lang w:eastAsia="he-IL"/>
        </w:rPr>
      </w:pPr>
    </w:p>
    <w:p w:rsidR="00346E6B" w:rsidRDefault="00346E6B" w:rsidP="00346E6B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346E6B" w:rsidRDefault="00346E6B" w:rsidP="00346E6B">
      <w:pPr>
        <w:pStyle w:val="KeepWithNext"/>
        <w:rPr>
          <w:rtl/>
          <w:lang w:eastAsia="he-IL"/>
        </w:rPr>
      </w:pPr>
    </w:p>
    <w:p w:rsidR="00346E6B" w:rsidRDefault="00346E6B" w:rsidP="00346E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לא עושים החרגה בצביעה בתוך בניין.</w:t>
      </w:r>
    </w:p>
    <w:p w:rsidR="00346E6B" w:rsidRDefault="00346E6B" w:rsidP="00346E6B">
      <w:pPr>
        <w:rPr>
          <w:rtl/>
          <w:lang w:eastAsia="he-IL"/>
        </w:rPr>
      </w:pPr>
    </w:p>
    <w:p w:rsidR="00346E6B" w:rsidRDefault="00346E6B" w:rsidP="00346E6B">
      <w:pPr>
        <w:pStyle w:val="af6"/>
        <w:keepNext/>
        <w:rPr>
          <w:rtl/>
        </w:rPr>
      </w:pPr>
      <w:bookmarkStart w:id="416" w:name="_ETM_Q1_1980220"/>
      <w:bookmarkStart w:id="417" w:name="_ETM_Q1_1981937"/>
      <w:bookmarkEnd w:id="416"/>
      <w:bookmarkEnd w:id="4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46E6B" w:rsidRDefault="00346E6B" w:rsidP="00346E6B">
      <w:pPr>
        <w:pStyle w:val="KeepWithNext"/>
        <w:rPr>
          <w:rtl/>
          <w:lang w:eastAsia="he-IL"/>
        </w:rPr>
      </w:pPr>
    </w:p>
    <w:p w:rsidR="00346E6B" w:rsidRDefault="00346E6B" w:rsidP="00346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להם </w:t>
      </w:r>
      <w:bookmarkStart w:id="418" w:name="_ETM_Q1_1981897"/>
      <w:bookmarkEnd w:id="418"/>
      <w:r>
        <w:rPr>
          <w:rFonts w:hint="cs"/>
          <w:rtl/>
          <w:lang w:eastAsia="he-IL"/>
        </w:rPr>
        <w:t>להריץ את זה</w:t>
      </w:r>
      <w:r w:rsidR="00DC5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ותבואו תוך שלושה או שישה </w:t>
      </w:r>
      <w:bookmarkStart w:id="419" w:name="_ETM_Q1_1985977"/>
      <w:bookmarkEnd w:id="419"/>
      <w:r>
        <w:rPr>
          <w:rFonts w:hint="cs"/>
          <w:rtl/>
          <w:lang w:eastAsia="he-IL"/>
        </w:rPr>
        <w:t>חודשים.</w:t>
      </w:r>
    </w:p>
    <w:p w:rsidR="00346E6B" w:rsidRDefault="00346E6B" w:rsidP="00346E6B">
      <w:pPr>
        <w:rPr>
          <w:rtl/>
          <w:lang w:eastAsia="he-IL"/>
        </w:rPr>
      </w:pPr>
    </w:p>
    <w:p w:rsidR="00346E6B" w:rsidRDefault="00346E6B" w:rsidP="00346E6B">
      <w:pPr>
        <w:pStyle w:val="a4"/>
        <w:keepNext/>
        <w:rPr>
          <w:rtl/>
        </w:rPr>
      </w:pPr>
      <w:bookmarkStart w:id="420" w:name="_ETM_Q1_1985714"/>
      <w:bookmarkStart w:id="421" w:name="_ETM_Q1_1984426"/>
      <w:bookmarkEnd w:id="420"/>
      <w:bookmarkEnd w:id="421"/>
      <w:r>
        <w:rPr>
          <w:rtl/>
        </w:rPr>
        <w:t>עבד אל חכים חאג' יחיא (הרשימה המשותפת):</w:t>
      </w:r>
    </w:p>
    <w:p w:rsidR="00346E6B" w:rsidRDefault="00346E6B" w:rsidP="00346E6B">
      <w:pPr>
        <w:pStyle w:val="KeepWithNext"/>
        <w:rPr>
          <w:rtl/>
          <w:lang w:eastAsia="he-IL"/>
        </w:rPr>
      </w:pPr>
    </w:p>
    <w:p w:rsidR="00346E6B" w:rsidRDefault="00346E6B" w:rsidP="00346E6B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את חופשת הקיץ הזאת.</w:t>
      </w:r>
    </w:p>
    <w:p w:rsidR="00346E6B" w:rsidRDefault="00346E6B" w:rsidP="00346E6B">
      <w:pPr>
        <w:rPr>
          <w:rtl/>
          <w:lang w:eastAsia="he-IL"/>
        </w:rPr>
      </w:pPr>
    </w:p>
    <w:p w:rsidR="00346E6B" w:rsidRDefault="00346E6B" w:rsidP="00346E6B">
      <w:pPr>
        <w:pStyle w:val="af6"/>
        <w:keepNext/>
        <w:rPr>
          <w:rtl/>
        </w:rPr>
      </w:pPr>
      <w:bookmarkStart w:id="422" w:name="_ETM_Q1_1989056"/>
      <w:bookmarkStart w:id="423" w:name="_ETM_Q1_1989963"/>
      <w:bookmarkEnd w:id="422"/>
      <w:bookmarkEnd w:id="42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46E6B" w:rsidRDefault="00346E6B" w:rsidP="00346E6B">
      <w:pPr>
        <w:pStyle w:val="KeepWithNext"/>
        <w:rPr>
          <w:rtl/>
          <w:lang w:eastAsia="he-IL"/>
        </w:rPr>
      </w:pPr>
    </w:p>
    <w:p w:rsidR="00346E6B" w:rsidRPr="00346E6B" w:rsidRDefault="00346E6B" w:rsidP="00346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יעדכנו אותנו ואם צריך לעשות תיקונים, </w:t>
      </w:r>
      <w:bookmarkStart w:id="424" w:name="_ETM_Q1_1991214"/>
      <w:bookmarkEnd w:id="424"/>
      <w:r>
        <w:rPr>
          <w:rFonts w:hint="cs"/>
          <w:rtl/>
          <w:lang w:eastAsia="he-IL"/>
        </w:rPr>
        <w:t xml:space="preserve">נשמח. נעמוד לרשותכם. בשלב זה </w:t>
      </w:r>
      <w:bookmarkStart w:id="425" w:name="_ETM_Q1_1996111"/>
      <w:bookmarkEnd w:id="425"/>
      <w:r>
        <w:rPr>
          <w:rFonts w:hint="cs"/>
          <w:rtl/>
          <w:lang w:eastAsia="he-IL"/>
        </w:rPr>
        <w:t>נעביר את זה כמו שזה.</w:t>
      </w:r>
    </w:p>
    <w:p w:rsidR="00346E6B" w:rsidRDefault="00346E6B" w:rsidP="00346E6B">
      <w:pPr>
        <w:rPr>
          <w:rtl/>
        </w:rPr>
      </w:pPr>
    </w:p>
    <w:p w:rsidR="00C0780C" w:rsidRDefault="00346E6B" w:rsidP="00346E6B">
      <w:pPr>
        <w:pStyle w:val="a4"/>
        <w:keepNext/>
        <w:rPr>
          <w:rtl/>
        </w:rPr>
      </w:pPr>
      <w:r>
        <w:rPr>
          <w:rtl/>
        </w:rPr>
        <w:t xml:space="preserve">דניאל </w:t>
      </w:r>
      <w:proofErr w:type="spellStart"/>
      <w:r>
        <w:rPr>
          <w:rtl/>
        </w:rPr>
        <w:t>בלמס</w:t>
      </w:r>
      <w:proofErr w:type="spellEnd"/>
      <w:r>
        <w:rPr>
          <w:rtl/>
        </w:rPr>
        <w:t>:</w:t>
      </w:r>
    </w:p>
    <w:p w:rsidR="00346E6B" w:rsidRDefault="00346E6B" w:rsidP="00346E6B">
      <w:pPr>
        <w:pStyle w:val="KeepWithNext"/>
        <w:rPr>
          <w:rtl/>
        </w:rPr>
      </w:pPr>
    </w:p>
    <w:p w:rsidR="00346E6B" w:rsidRPr="00346E6B" w:rsidRDefault="00346E6B" w:rsidP="00346E6B">
      <w:pPr>
        <w:spacing w:before="60"/>
        <w:ind w:firstLine="0"/>
        <w:jc w:val="center"/>
        <w:rPr>
          <w:b/>
          <w:bCs/>
          <w:rtl/>
        </w:rPr>
      </w:pPr>
      <w:r w:rsidRPr="00346E6B">
        <w:rPr>
          <w:b/>
          <w:bCs/>
          <w:rtl/>
        </w:rPr>
        <w:t>הצעת תקנות עבודת הנוער (עבודות אסורות ועבודות מוגבלות) (תיקון), התשע"ח-2018</w:t>
      </w:r>
    </w:p>
    <w:p w:rsidR="00346E6B" w:rsidRDefault="00346E6B" w:rsidP="00346E6B">
      <w:pPr>
        <w:rPr>
          <w:rtl/>
        </w:rPr>
      </w:pPr>
    </w:p>
    <w:p w:rsidR="00C0780C" w:rsidRDefault="00346E6B" w:rsidP="000E3B0A">
      <w:pPr>
        <w:rPr>
          <w:rtl/>
        </w:rPr>
      </w:pPr>
      <w:r>
        <w:rPr>
          <w:rFonts w:hint="cs"/>
          <w:rtl/>
        </w:rPr>
        <w:t xml:space="preserve">בתקף סמכותי לפי סעיפים 5, 6, 7 ו-42 לחוק </w:t>
      </w:r>
      <w:bookmarkStart w:id="426" w:name="_ETM_Q1_2019595"/>
      <w:bookmarkEnd w:id="426"/>
      <w:r>
        <w:rPr>
          <w:rFonts w:hint="cs"/>
          <w:rtl/>
        </w:rPr>
        <w:t xml:space="preserve">עבודת הנוער, התשי"ג-1953 (להלן </w:t>
      </w:r>
      <w:r>
        <w:rPr>
          <w:rtl/>
        </w:rPr>
        <w:t>–</w:t>
      </w:r>
      <w:r>
        <w:rPr>
          <w:rFonts w:hint="cs"/>
          <w:rtl/>
        </w:rPr>
        <w:t xml:space="preserve"> החוק), לאחר התייעצות עם המועצה לענייני נוער עובד ובאישור ועדת העבודה, הרווחה והבריאות של הכנסת לפי סעיף 2(ב) לחוק העונשין, התשל"ז-1977, אני מתקין תקנות אלה:</w:t>
      </w:r>
    </w:p>
    <w:p w:rsidR="00346E6B" w:rsidRDefault="00346E6B" w:rsidP="000E3B0A">
      <w:pPr>
        <w:rPr>
          <w:rtl/>
        </w:rPr>
      </w:pPr>
      <w:bookmarkStart w:id="427" w:name="_ETM_Q1_2035544"/>
      <w:bookmarkEnd w:id="427"/>
    </w:p>
    <w:p w:rsidR="00346E6B" w:rsidRDefault="00346E6B" w:rsidP="00346E6B">
      <w:pPr>
        <w:pStyle w:val="aff0"/>
        <w:numPr>
          <w:ilvl w:val="0"/>
          <w:numId w:val="3"/>
        </w:numPr>
        <w:rPr>
          <w:rtl/>
        </w:rPr>
      </w:pPr>
      <w:bookmarkStart w:id="428" w:name="_ETM_Q1_2036411"/>
      <w:bookmarkEnd w:id="428"/>
      <w:r>
        <w:rPr>
          <w:rFonts w:hint="cs"/>
          <w:rtl/>
        </w:rPr>
        <w:t xml:space="preserve">תיקון </w:t>
      </w:r>
      <w:bookmarkStart w:id="429" w:name="_ETM_Q1_2037788"/>
      <w:bookmarkEnd w:id="429"/>
      <w:r>
        <w:rPr>
          <w:rFonts w:hint="cs"/>
          <w:rtl/>
        </w:rPr>
        <w:t>תקנה 1</w:t>
      </w:r>
    </w:p>
    <w:p w:rsidR="00C0780C" w:rsidRDefault="00C0780C" w:rsidP="00C0780C">
      <w:pPr>
        <w:ind w:firstLine="0"/>
        <w:rPr>
          <w:rtl/>
        </w:rPr>
      </w:pPr>
      <w:bookmarkStart w:id="430" w:name="_ETM_Q1_1910883"/>
      <w:bookmarkStart w:id="431" w:name="_ETM_Q1_1910569"/>
      <w:bookmarkEnd w:id="430"/>
      <w:bookmarkEnd w:id="431"/>
    </w:p>
    <w:p w:rsidR="00346E6B" w:rsidRDefault="00346E6B" w:rsidP="00346E6B">
      <w:pPr>
        <w:ind w:left="1080" w:firstLine="0"/>
        <w:rPr>
          <w:rtl/>
        </w:rPr>
      </w:pPr>
      <w:bookmarkStart w:id="432" w:name="_ETM_Q1_2039755"/>
      <w:bookmarkEnd w:id="432"/>
      <w:r>
        <w:rPr>
          <w:rFonts w:hint="cs"/>
          <w:rtl/>
        </w:rPr>
        <w:t>בתקנות עבודת הנוער (עבודות אסורות ועבודות מוגבלות), התשנ"</w:t>
      </w:r>
      <w:r w:rsidR="00DC5BAB">
        <w:rPr>
          <w:rFonts w:hint="cs"/>
          <w:rtl/>
        </w:rPr>
        <w:t xml:space="preserve">ו-1995 </w:t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העיקריות), בתקנה 1 </w:t>
      </w:r>
      <w:r>
        <w:rPr>
          <w:rtl/>
        </w:rPr>
        <w:t>–</w:t>
      </w:r>
    </w:p>
    <w:p w:rsidR="00346E6B" w:rsidRDefault="00346E6B" w:rsidP="00346E6B">
      <w:pPr>
        <w:ind w:left="1080" w:firstLine="0"/>
        <w:rPr>
          <w:rtl/>
        </w:rPr>
      </w:pPr>
    </w:p>
    <w:p w:rsidR="00346E6B" w:rsidRDefault="00346E6B" w:rsidP="00346E6B">
      <w:pPr>
        <w:pStyle w:val="aff0"/>
        <w:numPr>
          <w:ilvl w:val="0"/>
          <w:numId w:val="4"/>
        </w:numPr>
      </w:pPr>
      <w:r>
        <w:rPr>
          <w:rFonts w:hint="cs"/>
          <w:rtl/>
        </w:rPr>
        <w:t>במקום "יעביד" יבוא "יעסיק".</w:t>
      </w:r>
    </w:p>
    <w:p w:rsidR="00346E6B" w:rsidRDefault="00346E6B" w:rsidP="00346E6B">
      <w:pPr>
        <w:rPr>
          <w:rtl/>
        </w:rPr>
      </w:pPr>
    </w:p>
    <w:p w:rsidR="00346E6B" w:rsidRDefault="00346E6B" w:rsidP="00346E6B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במקום "העבדת" יבוא "העסקת".</w:t>
      </w:r>
    </w:p>
    <w:p w:rsidR="000E3B0A" w:rsidRDefault="000E3B0A" w:rsidP="000E3B0A">
      <w:pPr>
        <w:rPr>
          <w:rtl/>
        </w:rPr>
      </w:pPr>
      <w:bookmarkStart w:id="433" w:name="_ETM_Q1_1789024"/>
      <w:bookmarkEnd w:id="433"/>
    </w:p>
    <w:p w:rsidR="00346E6B" w:rsidRDefault="00346E6B" w:rsidP="00346E6B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תקנה 2</w:t>
      </w:r>
    </w:p>
    <w:p w:rsidR="000E3B0A" w:rsidRDefault="000E3B0A" w:rsidP="000E3B0A">
      <w:pPr>
        <w:rPr>
          <w:rtl/>
        </w:rPr>
      </w:pPr>
    </w:p>
    <w:p w:rsidR="00346E6B" w:rsidRDefault="00346E6B" w:rsidP="00346E6B">
      <w:pPr>
        <w:ind w:left="360"/>
        <w:rPr>
          <w:rtl/>
        </w:rPr>
      </w:pPr>
      <w:r>
        <w:rPr>
          <w:rFonts w:hint="cs"/>
          <w:rtl/>
        </w:rPr>
        <w:t xml:space="preserve">בתקנה 2 </w:t>
      </w:r>
      <w:r>
        <w:rPr>
          <w:rtl/>
        </w:rPr>
        <w:t>–</w:t>
      </w:r>
    </w:p>
    <w:p w:rsidR="00346E6B" w:rsidRDefault="00346E6B" w:rsidP="00346E6B">
      <w:pPr>
        <w:ind w:left="360"/>
        <w:rPr>
          <w:rtl/>
        </w:rPr>
      </w:pPr>
    </w:p>
    <w:p w:rsidR="00346E6B" w:rsidRDefault="00346E6B" w:rsidP="00346E6B">
      <w:pPr>
        <w:pStyle w:val="aff0"/>
        <w:numPr>
          <w:ilvl w:val="0"/>
          <w:numId w:val="5"/>
        </w:numPr>
      </w:pPr>
      <w:r>
        <w:rPr>
          <w:rFonts w:hint="cs"/>
          <w:rtl/>
        </w:rPr>
        <w:t>בכותרת השוליים, במקום "העבדת" יבוא "העסקת".</w:t>
      </w:r>
    </w:p>
    <w:p w:rsidR="00346E6B" w:rsidRDefault="00346E6B" w:rsidP="00346E6B">
      <w:pPr>
        <w:rPr>
          <w:rtl/>
        </w:rPr>
      </w:pPr>
    </w:p>
    <w:p w:rsidR="00346E6B" w:rsidRDefault="00346E6B" w:rsidP="00346E6B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בגופה, במקום "העבדת" יבוא "העסקת".</w:t>
      </w:r>
    </w:p>
    <w:p w:rsidR="000E3B0A" w:rsidRDefault="000E3B0A" w:rsidP="000E3B0A">
      <w:pPr>
        <w:rPr>
          <w:rtl/>
        </w:rPr>
      </w:pPr>
      <w:bookmarkStart w:id="434" w:name="_ETM_Q1_1690237"/>
      <w:bookmarkEnd w:id="434"/>
    </w:p>
    <w:p w:rsidR="00346E6B" w:rsidRDefault="00346E6B" w:rsidP="00346E6B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הוראת שעה</w:t>
      </w:r>
    </w:p>
    <w:p w:rsidR="00C04543" w:rsidRDefault="00C04543" w:rsidP="00C04543">
      <w:pPr>
        <w:rPr>
          <w:rtl/>
        </w:rPr>
      </w:pPr>
    </w:p>
    <w:p w:rsidR="00346E6B" w:rsidRDefault="00346E6B" w:rsidP="00DC5BAB">
      <w:pPr>
        <w:ind w:left="1080" w:firstLine="0"/>
        <w:rPr>
          <w:rtl/>
        </w:rPr>
      </w:pPr>
      <w:r>
        <w:rPr>
          <w:rFonts w:hint="cs"/>
          <w:rtl/>
        </w:rPr>
        <w:t>בתקופה של 5 שנים מיום פרסומן של תקנות אלה יראו כאילו בתוספת לתקנות העיקריות בחלק ראשון: גורמים מכניים ואחרים, אחרי</w:t>
      </w:r>
      <w:r w:rsidR="00DC5BAB">
        <w:rPr>
          <w:rFonts w:hint="cs"/>
          <w:rtl/>
        </w:rPr>
        <w:t xml:space="preserve"> </w:t>
      </w:r>
      <w:r>
        <w:rPr>
          <w:rFonts w:hint="cs"/>
          <w:rtl/>
        </w:rPr>
        <w:t>פרט 14 יבוא:</w:t>
      </w:r>
    </w:p>
    <w:p w:rsidR="00346E6B" w:rsidRDefault="00346E6B" w:rsidP="00346E6B">
      <w:pPr>
        <w:ind w:left="360"/>
        <w:rPr>
          <w:rtl/>
        </w:rPr>
      </w:pPr>
    </w:p>
    <w:p w:rsidR="00346E6B" w:rsidRDefault="00346E6B" w:rsidP="00DC5BAB">
      <w:pPr>
        <w:ind w:left="2160" w:hanging="1080"/>
        <w:rPr>
          <w:rtl/>
        </w:rPr>
      </w:pPr>
      <w:r>
        <w:rPr>
          <w:rFonts w:hint="cs"/>
          <w:rtl/>
        </w:rPr>
        <w:t>"15.</w:t>
      </w:r>
      <w:r>
        <w:rPr>
          <w:rFonts w:hint="cs"/>
          <w:rtl/>
        </w:rPr>
        <w:tab/>
        <w:t>בנייה, עבודת בנייה או פעול</w:t>
      </w:r>
      <w:r w:rsidR="00DC5BAB">
        <w:rPr>
          <w:rFonts w:hint="cs"/>
          <w:rtl/>
        </w:rPr>
        <w:t>ו</w:t>
      </w:r>
      <w:r>
        <w:rPr>
          <w:rFonts w:hint="cs"/>
          <w:rtl/>
        </w:rPr>
        <w:t>ת בנייה באתר בנייה. לענ</w:t>
      </w:r>
      <w:r w:rsidR="00DC5BAB">
        <w:rPr>
          <w:rFonts w:hint="cs"/>
          <w:rtl/>
        </w:rPr>
        <w:t>י</w:t>
      </w:r>
      <w:r>
        <w:rPr>
          <w:rFonts w:hint="cs"/>
          <w:rtl/>
        </w:rPr>
        <w:t>ין זה, "בנייה" "עבודת ב</w:t>
      </w:r>
      <w:r w:rsidR="00DC5BAB">
        <w:rPr>
          <w:rFonts w:hint="cs"/>
          <w:rtl/>
        </w:rPr>
        <w:t>נ</w:t>
      </w:r>
      <w:r>
        <w:rPr>
          <w:rFonts w:hint="cs"/>
          <w:rtl/>
        </w:rPr>
        <w:t xml:space="preserve">ייה" או "פעולת בנייה" </w:t>
      </w:r>
      <w:r>
        <w:rPr>
          <w:rtl/>
        </w:rPr>
        <w:t>–</w:t>
      </w:r>
      <w:r>
        <w:rPr>
          <w:rFonts w:hint="cs"/>
          <w:rtl/>
        </w:rPr>
        <w:t xml:space="preserve"> כהגדרתם </w:t>
      </w:r>
      <w:r w:rsidR="00DC5BAB">
        <w:rPr>
          <w:rFonts w:hint="cs"/>
          <w:rtl/>
        </w:rPr>
        <w:t>בתקנות הבטי</w:t>
      </w:r>
      <w:r>
        <w:rPr>
          <w:rFonts w:hint="cs"/>
          <w:rtl/>
        </w:rPr>
        <w:t xml:space="preserve">חות בעבודה (עבודות בנייה), התשמ"ח-1988. "אתר בנייה" </w:t>
      </w:r>
      <w:r>
        <w:rPr>
          <w:rtl/>
        </w:rPr>
        <w:t>–</w:t>
      </w:r>
      <w:r>
        <w:rPr>
          <w:rFonts w:hint="cs"/>
          <w:rtl/>
        </w:rPr>
        <w:t xml:space="preserve"> כמשמעותו בסעיף 6א(ב) לחוק ארגון הפיקוח על העבודה, התשי"ד-1954".</w:t>
      </w:r>
    </w:p>
    <w:p w:rsidR="00DC5BAB" w:rsidRDefault="00DC5BAB" w:rsidP="00DC5BAB">
      <w:pPr>
        <w:ind w:left="2160" w:hanging="1080"/>
        <w:rPr>
          <w:rtl/>
        </w:rPr>
      </w:pPr>
      <w:bookmarkStart w:id="435" w:name="_ETM_Q1_2104655"/>
      <w:bookmarkEnd w:id="435"/>
    </w:p>
    <w:p w:rsidR="00DC5BAB" w:rsidRDefault="00DC5BAB" w:rsidP="00DC5BAB">
      <w:pPr>
        <w:pStyle w:val="a4"/>
        <w:keepNext/>
        <w:rPr>
          <w:rtl/>
        </w:rPr>
      </w:pPr>
      <w:bookmarkStart w:id="436" w:name="_ETM_Q1_1512926"/>
      <w:bookmarkStart w:id="437" w:name="_ETM_Q1_2103484"/>
      <w:bookmarkEnd w:id="436"/>
      <w:bookmarkEnd w:id="437"/>
      <w:r>
        <w:rPr>
          <w:rtl/>
        </w:rPr>
        <w:t>נעה בן שבת: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זו כמובן הוראת שעה </w:t>
      </w:r>
      <w:bookmarkStart w:id="438" w:name="_ETM_Q1_2103255"/>
      <w:bookmarkEnd w:id="438"/>
      <w:r>
        <w:rPr>
          <w:rFonts w:hint="cs"/>
          <w:rtl/>
        </w:rPr>
        <w:t>לחמש שנים.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4"/>
        <w:keepNext/>
        <w:rPr>
          <w:rtl/>
        </w:rPr>
      </w:pPr>
      <w:bookmarkStart w:id="439" w:name="_ETM_Q1_2103713"/>
      <w:bookmarkStart w:id="440" w:name="_ETM_Q1_2103438"/>
      <w:bookmarkEnd w:id="439"/>
      <w:bookmarkEnd w:id="440"/>
      <w:r>
        <w:rPr>
          <w:rtl/>
        </w:rPr>
        <w:t>עבד אל חכים חאג' יחיא (הרשימה המשותפת):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>ארוך מדי.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f9"/>
        <w:keepNext/>
        <w:rPr>
          <w:rtl/>
        </w:rPr>
      </w:pPr>
      <w:bookmarkStart w:id="441" w:name="_ETM_Q1_2104853"/>
      <w:bookmarkStart w:id="442" w:name="_ETM_Q1_2108334"/>
      <w:bookmarkEnd w:id="441"/>
      <w:bookmarkEnd w:id="442"/>
      <w:r>
        <w:rPr>
          <w:rtl/>
        </w:rPr>
        <w:t>הדיל יונס: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משרד המשפטים. הערה קטנה לגבי מועד התחילה של </w:t>
      </w:r>
      <w:bookmarkStart w:id="443" w:name="_ETM_Q1_2115372"/>
      <w:bookmarkEnd w:id="443"/>
      <w:r>
        <w:rPr>
          <w:rFonts w:hint="cs"/>
          <w:rtl/>
        </w:rPr>
        <w:t xml:space="preserve">התקנות האלה. התקנות קבועות למועד של תחולה מיום פרסומן. אני </w:t>
      </w:r>
      <w:bookmarkStart w:id="444" w:name="_ETM_Q1_2122375"/>
      <w:bookmarkEnd w:id="444"/>
      <w:r>
        <w:rPr>
          <w:rFonts w:hint="cs"/>
          <w:rtl/>
        </w:rPr>
        <w:t xml:space="preserve">יודעת שמשרד העבודה יוצא בקמפיין ואני מקווה שזה יהיה </w:t>
      </w:r>
      <w:bookmarkStart w:id="445" w:name="_ETM_Q1_2126472"/>
      <w:bookmarkEnd w:id="445"/>
      <w:r>
        <w:rPr>
          <w:rFonts w:hint="cs"/>
          <w:rtl/>
        </w:rPr>
        <w:t>בימים הקרובים במקביל לימים הנדרשים עד לפרסום. אבל התקנות האלה</w:t>
      </w:r>
      <w:bookmarkStart w:id="446" w:name="_ETM_Q1_2132064"/>
      <w:bookmarkEnd w:id="446"/>
      <w:r>
        <w:rPr>
          <w:rFonts w:hint="cs"/>
          <w:rtl/>
        </w:rPr>
        <w:t xml:space="preserve">, הפרה של התקנות האלה דינן מאסר של שנה </w:t>
      </w:r>
      <w:bookmarkStart w:id="447" w:name="_ETM_Q1_2139259"/>
      <w:bookmarkEnd w:id="447"/>
      <w:r>
        <w:rPr>
          <w:rFonts w:hint="cs"/>
          <w:rtl/>
        </w:rPr>
        <w:t xml:space="preserve">או קנס מוגבר ויש אנשים, הקבלנים הקטנים או האנשים </w:t>
      </w:r>
      <w:bookmarkStart w:id="448" w:name="_ETM_Q1_2143562"/>
      <w:bookmarkEnd w:id="448"/>
      <w:r>
        <w:rPr>
          <w:rFonts w:hint="cs"/>
          <w:rtl/>
        </w:rPr>
        <w:t xml:space="preserve">שלא כל יום קמים וקוראים עיתונים, ויום אחרי הפרסום הם </w:t>
      </w:r>
      <w:bookmarkStart w:id="449" w:name="_ETM_Q1_2149217"/>
      <w:bookmarkEnd w:id="449"/>
      <w:r>
        <w:rPr>
          <w:rFonts w:hint="cs"/>
          <w:rtl/>
        </w:rPr>
        <w:t xml:space="preserve">קמים בחזקת עבריינים כשהם עוד לא ידעו על כך. 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>לכן א</w:t>
      </w:r>
      <w:bookmarkStart w:id="450" w:name="_ETM_Q1_2154403"/>
      <w:bookmarkEnd w:id="450"/>
      <w:r>
        <w:rPr>
          <w:rFonts w:hint="cs"/>
          <w:rtl/>
        </w:rPr>
        <w:t xml:space="preserve">נחנו מתלבטים אם נכון לדחות את התחולה של התקנות בשבוע </w:t>
      </w:r>
      <w:bookmarkStart w:id="451" w:name="_ETM_Q1_2159914"/>
      <w:bookmarkEnd w:id="451"/>
      <w:r>
        <w:rPr>
          <w:rFonts w:hint="cs"/>
          <w:rtl/>
        </w:rPr>
        <w:t xml:space="preserve">מיום פרסומן או שמשרד העבודה יבטיח שבמקביל לימים </w:t>
      </w:r>
      <w:bookmarkStart w:id="452" w:name="_ETM_Q1_2167455"/>
      <w:bookmarkEnd w:id="452"/>
      <w:r>
        <w:rPr>
          <w:rFonts w:hint="cs"/>
          <w:rtl/>
        </w:rPr>
        <w:t xml:space="preserve">הנדרשים עד לפרסום יצא הקמפיין כדי שכל האנשים יוכלו לדעת </w:t>
      </w:r>
      <w:bookmarkStart w:id="453" w:name="_ETM_Q1_2172437"/>
      <w:bookmarkEnd w:id="453"/>
      <w:r>
        <w:rPr>
          <w:rFonts w:hint="cs"/>
          <w:rtl/>
        </w:rPr>
        <w:t>על כך ותנו כמה ימים שזה יגיע מפה לאוזן.</w:t>
      </w:r>
    </w:p>
    <w:p w:rsidR="00DC5BAB" w:rsidRDefault="00DC5BAB" w:rsidP="00DC5BAB">
      <w:pPr>
        <w:rPr>
          <w:rtl/>
        </w:rPr>
      </w:pPr>
      <w:bookmarkStart w:id="454" w:name="_ETM_Q1_2175882"/>
      <w:bookmarkEnd w:id="454"/>
    </w:p>
    <w:p w:rsidR="00DC5BAB" w:rsidRDefault="00DC5BAB" w:rsidP="00DC5BAB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>הגיוני.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f9"/>
        <w:keepNext/>
        <w:rPr>
          <w:rtl/>
        </w:rPr>
      </w:pPr>
      <w:r>
        <w:rPr>
          <w:rtl/>
        </w:rPr>
        <w:t>הדיל יונס: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>ה</w:t>
      </w:r>
      <w:bookmarkStart w:id="455" w:name="_ETM_Q1_2176687"/>
      <w:bookmarkEnd w:id="455"/>
      <w:r>
        <w:rPr>
          <w:rFonts w:hint="cs"/>
          <w:rtl/>
        </w:rPr>
        <w:t xml:space="preserve">אנשים שמעסיקים </w:t>
      </w:r>
      <w:bookmarkStart w:id="456" w:name="_ETM_Q1_2176555"/>
      <w:bookmarkEnd w:id="456"/>
      <w:r>
        <w:rPr>
          <w:rFonts w:hint="cs"/>
          <w:rtl/>
        </w:rPr>
        <w:t xml:space="preserve">היום בני נוער לא עשו את זה בניגוד לחוק ויום </w:t>
      </w:r>
      <w:bookmarkStart w:id="457" w:name="_ETM_Q1_2181450"/>
      <w:bookmarkEnd w:id="457"/>
      <w:r>
        <w:rPr>
          <w:rFonts w:hint="cs"/>
          <w:rtl/>
        </w:rPr>
        <w:t xml:space="preserve">למחרת הם קמים ועושים זאת כאילו בניגוד לחוק. פספסנו עיתוי מאוד נכון שהוא 20 ביוני. שלא נתבלבל, זה לא שאנחנו לצד המעסיקים יותר מחיי אדם, </w:t>
      </w:r>
      <w:bookmarkStart w:id="458" w:name="_ETM_Q1_2197510"/>
      <w:bookmarkEnd w:id="458"/>
      <w:r>
        <w:rPr>
          <w:rFonts w:hint="cs"/>
          <w:rtl/>
        </w:rPr>
        <w:t xml:space="preserve">אבל אני חושבת שלא נכון שאנשים יקומו </w:t>
      </w:r>
      <w:bookmarkStart w:id="459" w:name="_ETM_Q1_2202495"/>
      <w:bookmarkEnd w:id="459"/>
      <w:r>
        <w:rPr>
          <w:rFonts w:hint="cs"/>
          <w:rtl/>
        </w:rPr>
        <w:t>בחזקת עבריינים יום למחרת כשבעצם פספסנו את המועד הכי חשוב.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הצעה שונה אבל מתבססת </w:t>
      </w:r>
      <w:bookmarkStart w:id="460" w:name="_ETM_Q1_2211552"/>
      <w:bookmarkEnd w:id="460"/>
      <w:r>
        <w:rPr>
          <w:rFonts w:hint="cs"/>
          <w:rtl/>
        </w:rPr>
        <w:t xml:space="preserve">על העקרונות שצריך לתת להם זמן להיערך. אני חושב שטוב </w:t>
      </w:r>
      <w:bookmarkStart w:id="461" w:name="_ETM_Q1_2218245"/>
      <w:bookmarkEnd w:id="461"/>
      <w:r>
        <w:rPr>
          <w:rFonts w:hint="cs"/>
          <w:rtl/>
        </w:rPr>
        <w:t xml:space="preserve">יותר היה שהפעלת הסנקציות, העיצומים והקנסות </w:t>
      </w:r>
      <w:bookmarkStart w:id="462" w:name="_ETM_Q1_2225919"/>
      <w:bookmarkEnd w:id="462"/>
      <w:r>
        <w:rPr>
          <w:rFonts w:hint="cs"/>
          <w:rtl/>
        </w:rPr>
        <w:t>שיהיו על הקבלנים, לדחות את זה בחודש, אבל כמה שיותר מהר להיכנס.</w:t>
      </w:r>
    </w:p>
    <w:p w:rsidR="00DC5BAB" w:rsidRDefault="00DC5BAB" w:rsidP="00DC5BAB">
      <w:pPr>
        <w:rPr>
          <w:rtl/>
        </w:rPr>
      </w:pPr>
      <w:bookmarkStart w:id="463" w:name="_ETM_Q1_2239353"/>
      <w:bookmarkStart w:id="464" w:name="_ETM_Q1_2240009"/>
      <w:bookmarkEnd w:id="463"/>
      <w:bookmarkEnd w:id="464"/>
    </w:p>
    <w:p w:rsidR="00DC5BAB" w:rsidRDefault="00DC5BAB" w:rsidP="00DC5BAB">
      <w:pPr>
        <w:pStyle w:val="af9"/>
        <w:keepNext/>
        <w:rPr>
          <w:rtl/>
        </w:rPr>
      </w:pPr>
      <w:bookmarkStart w:id="465" w:name="_ETM_Q1_2250660"/>
      <w:bookmarkEnd w:id="465"/>
      <w:r>
        <w:rPr>
          <w:rtl/>
        </w:rPr>
        <w:t>הדס תגרי: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זו נקודה ממש קריטית. זאת לא נקודה שמעלים </w:t>
      </w:r>
      <w:bookmarkStart w:id="466" w:name="_ETM_Q1_2249382"/>
      <w:bookmarkEnd w:id="466"/>
      <w:r>
        <w:rPr>
          <w:rFonts w:hint="cs"/>
          <w:rtl/>
        </w:rPr>
        <w:t xml:space="preserve">בדקה ה-90 אלא צריך לדבר עליה אלא אם כן דוחים </w:t>
      </w:r>
      <w:bookmarkStart w:id="467" w:name="_ETM_Q1_2254728"/>
      <w:bookmarkEnd w:id="467"/>
      <w:r>
        <w:rPr>
          <w:rFonts w:hint="cs"/>
          <w:rtl/>
        </w:rPr>
        <w:t>אותה על הסף. כולנו רצינו שזה ייכנס לתוקף לפני הקיץ.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4"/>
        <w:keepNext/>
        <w:rPr>
          <w:rtl/>
        </w:rPr>
      </w:pPr>
      <w:bookmarkStart w:id="468" w:name="_ETM_Q1_2266049"/>
      <w:bookmarkStart w:id="469" w:name="_ETM_Q1_2267482"/>
      <w:bookmarkEnd w:id="468"/>
      <w:bookmarkEnd w:id="469"/>
      <w:r>
        <w:rPr>
          <w:rtl/>
        </w:rPr>
        <w:t>עבד אל חכים חאג' יחיא (הרשימה המשותפת):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יכול </w:t>
      </w:r>
      <w:bookmarkStart w:id="470" w:name="_ETM_Q1_2268198"/>
      <w:bookmarkEnd w:id="470"/>
      <w:r>
        <w:rPr>
          <w:rFonts w:hint="cs"/>
          <w:rtl/>
        </w:rPr>
        <w:t xml:space="preserve">להיות שבעניין של האכיפה אנחנו צריכים לקחת בחשבון </w:t>
      </w:r>
      <w:bookmarkStart w:id="471" w:name="_ETM_Q1_2270886"/>
      <w:bookmarkEnd w:id="471"/>
      <w:r>
        <w:rPr>
          <w:rFonts w:hint="cs"/>
          <w:rtl/>
        </w:rPr>
        <w:t xml:space="preserve">שבתקופה הקצרה הראשונה אולי תהיה אזהרה כך </w:t>
      </w:r>
      <w:bookmarkStart w:id="472" w:name="_ETM_Q1_2275139"/>
      <w:bookmarkEnd w:id="472"/>
      <w:r>
        <w:rPr>
          <w:rFonts w:hint="cs"/>
          <w:rtl/>
        </w:rPr>
        <w:t xml:space="preserve">שלא נדחה אלא נתחיל באזהרה. עם הקמפיין נוכל גם לדחוף </w:t>
      </w:r>
      <w:bookmarkStart w:id="473" w:name="_ETM_Q1_2282325"/>
      <w:bookmarkEnd w:id="473"/>
      <w:r>
        <w:rPr>
          <w:rFonts w:hint="cs"/>
          <w:rtl/>
        </w:rPr>
        <w:t xml:space="preserve">כך שאנשים ידעו. הוא קיבל אזהרה והוא ידע שזו אזהרה </w:t>
      </w:r>
      <w:bookmarkStart w:id="474" w:name="_ETM_Q1_2287117"/>
      <w:bookmarkEnd w:id="474"/>
      <w:r>
        <w:rPr>
          <w:rFonts w:hint="cs"/>
          <w:rtl/>
        </w:rPr>
        <w:t>אחרונה.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f9"/>
        <w:keepNext/>
        <w:rPr>
          <w:rtl/>
        </w:rPr>
      </w:pPr>
      <w:r>
        <w:rPr>
          <w:rtl/>
        </w:rPr>
        <w:t>הדיל יונס: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>לכל הפחות.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f9"/>
        <w:keepNext/>
        <w:rPr>
          <w:rtl/>
        </w:rPr>
      </w:pPr>
      <w:bookmarkStart w:id="475" w:name="_ETM_Q1_2287122"/>
      <w:bookmarkStart w:id="476" w:name="_ETM_Q1_2289209"/>
      <w:bookmarkEnd w:id="475"/>
      <w:bookmarkEnd w:id="476"/>
      <w:r>
        <w:rPr>
          <w:rtl/>
        </w:rPr>
        <w:t>הדס תגרי: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כל הקבלנים רשומים במשרד העבודה ויכולים לשלוח </w:t>
      </w:r>
      <w:bookmarkStart w:id="477" w:name="_ETM_Q1_2292949"/>
      <w:bookmarkEnd w:id="477"/>
      <w:r>
        <w:rPr>
          <w:rFonts w:hint="cs"/>
          <w:rtl/>
        </w:rPr>
        <w:t>להם הודעה ב-</w:t>
      </w:r>
      <w:r>
        <w:t>SMS</w:t>
      </w:r>
      <w:r>
        <w:rPr>
          <w:rFonts w:hint="cs"/>
          <w:rtl/>
        </w:rPr>
        <w:t xml:space="preserve">. זה לא חוק פלילי רגיל שכל אזרחי </w:t>
      </w:r>
      <w:bookmarkStart w:id="478" w:name="_ETM_Q1_2295416"/>
      <w:bookmarkEnd w:id="478"/>
      <w:r>
        <w:rPr>
          <w:rFonts w:hint="cs"/>
          <w:rtl/>
        </w:rPr>
        <w:t>מדינת ישראל כפופים אליו אלא אלה קבלנים. אני בהחלט</w:t>
      </w:r>
      <w:bookmarkStart w:id="479" w:name="_ETM_Q1_2300450"/>
      <w:bookmarkEnd w:id="479"/>
      <w:r>
        <w:rPr>
          <w:rFonts w:hint="cs"/>
          <w:rtl/>
        </w:rPr>
        <w:t xml:space="preserve"> מסכימה שבמסגרת שיקול הדעת שמפעילים, יש להניח שיום אחרי </w:t>
      </w:r>
      <w:bookmarkStart w:id="480" w:name="_ETM_Q1_2303926"/>
      <w:bookmarkEnd w:id="480"/>
      <w:r>
        <w:rPr>
          <w:rFonts w:hint="cs"/>
          <w:rtl/>
        </w:rPr>
        <w:t xml:space="preserve">שזה ייכנס לתוקף, לא מיד יפעילו את כל מערכת אכיפת החוק אלא זה יהיה במסגרת שיקול הדעת. המאמץ נעשה כדי </w:t>
      </w:r>
      <w:bookmarkStart w:id="481" w:name="_ETM_Q1_2313354"/>
      <w:bookmarkEnd w:id="481"/>
      <w:r>
        <w:rPr>
          <w:rFonts w:hint="cs"/>
          <w:rtl/>
        </w:rPr>
        <w:t xml:space="preserve">שאפשר יהיה לומר שהיום זה חוק וזה אסור בצורה מוחלטת </w:t>
      </w:r>
      <w:bookmarkStart w:id="482" w:name="_ETM_Q1_2317333"/>
      <w:bookmarkEnd w:id="482"/>
      <w:r>
        <w:rPr>
          <w:rFonts w:hint="cs"/>
          <w:rtl/>
        </w:rPr>
        <w:t>בלי סייג ובלי כוכביות.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pStyle w:val="af6"/>
        <w:keepNext/>
        <w:rPr>
          <w:rtl/>
        </w:rPr>
      </w:pPr>
      <w:bookmarkStart w:id="483" w:name="_ETM_Q1_2256041"/>
      <w:bookmarkEnd w:id="4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אני סומך על </w:t>
      </w:r>
      <w:proofErr w:type="spellStart"/>
      <w:r>
        <w:rPr>
          <w:rFonts w:hint="cs"/>
          <w:rtl/>
        </w:rPr>
        <w:t>הקומנסנס</w:t>
      </w:r>
      <w:proofErr w:type="spellEnd"/>
      <w:r>
        <w:rPr>
          <w:rFonts w:hint="cs"/>
          <w:rtl/>
        </w:rPr>
        <w:t xml:space="preserve"> של המשרד. באמצעותך, תעבירי תודה למנכ"ל </w:t>
      </w:r>
      <w:bookmarkStart w:id="484" w:name="_ETM_Q1_2340322"/>
      <w:bookmarkEnd w:id="484"/>
      <w:r>
        <w:rPr>
          <w:rFonts w:hint="cs"/>
          <w:rtl/>
        </w:rPr>
        <w:t xml:space="preserve">משרד העבודה על המאמצים שעשה. מרגישים שמאז שהוא נכנס </w:t>
      </w:r>
      <w:bookmarkStart w:id="485" w:name="_ETM_Q1_2349104"/>
      <w:bookmarkEnd w:id="485"/>
      <w:r>
        <w:rPr>
          <w:rFonts w:hint="cs"/>
          <w:rtl/>
        </w:rPr>
        <w:t>הדברים זזים בכיוון הטוב.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 xml:space="preserve">אני </w:t>
      </w:r>
      <w:bookmarkStart w:id="486" w:name="_ETM_Q1_2323606"/>
      <w:bookmarkEnd w:id="486"/>
      <w:r>
        <w:rPr>
          <w:rFonts w:hint="cs"/>
          <w:rtl/>
        </w:rPr>
        <w:t>רוצה לעבור להצבעה.</w:t>
      </w:r>
      <w:bookmarkStart w:id="487" w:name="_ETM_Q1_2330684"/>
      <w:bookmarkEnd w:id="487"/>
    </w:p>
    <w:p w:rsidR="00DC5BAB" w:rsidRDefault="00DC5BAB" w:rsidP="00DC5BAB">
      <w:pPr>
        <w:rPr>
          <w:rtl/>
        </w:rPr>
      </w:pPr>
    </w:p>
    <w:p w:rsidR="00DC5BAB" w:rsidRDefault="00DC5BAB" w:rsidP="00DC5BAB">
      <w:pPr>
        <w:spacing w:before="60"/>
        <w:rPr>
          <w:rtl/>
        </w:rPr>
      </w:pPr>
      <w:bookmarkStart w:id="488" w:name="_ETM_Q1_2331751"/>
      <w:bookmarkEnd w:id="488"/>
      <w:r>
        <w:rPr>
          <w:rFonts w:hint="cs"/>
          <w:rtl/>
        </w:rPr>
        <w:t>מי בעד אישור</w:t>
      </w:r>
      <w:r w:rsidRPr="00602477">
        <w:rPr>
          <w:rtl/>
        </w:rPr>
        <w:t xml:space="preserve"> תקנות עבודת הנוער (עבודות אסורות ועבודות מוגבלות) (תיקון), התשע"ח-2018</w:t>
      </w:r>
      <w:r>
        <w:rPr>
          <w:rFonts w:hint="cs"/>
          <w:rtl/>
        </w:rPr>
        <w:t xml:space="preserve"> כפי שהוקראו? מי נגד?</w:t>
      </w:r>
    </w:p>
    <w:p w:rsidR="00DC5BAB" w:rsidRDefault="00DC5BAB" w:rsidP="00DC5BAB">
      <w:pPr>
        <w:spacing w:before="60"/>
        <w:rPr>
          <w:rtl/>
        </w:rPr>
      </w:pPr>
    </w:p>
    <w:p w:rsidR="00DC5BAB" w:rsidRDefault="00DC5BAB" w:rsidP="00DC5BAB">
      <w:pPr>
        <w:pStyle w:val="af1"/>
        <w:keepNext/>
        <w:rPr>
          <w:rtl/>
        </w:rPr>
      </w:pPr>
      <w:r>
        <w:rPr>
          <w:rtl/>
        </w:rPr>
        <w:t>הצבעה</w:t>
      </w:r>
    </w:p>
    <w:p w:rsidR="00DC5BAB" w:rsidRDefault="00DC5BAB" w:rsidP="00DC5BA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פה </w:t>
      </w:r>
      <w:bookmarkStart w:id="489" w:name="_ETM_Q1_2357768"/>
      <w:bookmarkEnd w:id="489"/>
      <w:r>
        <w:rPr>
          <w:rFonts w:hint="cs"/>
          <w:rtl/>
        </w:rPr>
        <w:t>אחד</w:t>
      </w:r>
    </w:p>
    <w:p w:rsidR="00DC5BAB" w:rsidRDefault="00DC5BAB" w:rsidP="00DC5BAB">
      <w:pPr>
        <w:spacing w:before="60"/>
        <w:ind w:firstLine="0"/>
        <w:jc w:val="center"/>
        <w:rPr>
          <w:rtl/>
        </w:rPr>
      </w:pPr>
      <w:r w:rsidRPr="00602477">
        <w:rPr>
          <w:rtl/>
        </w:rPr>
        <w:t>הצעת תקנות עבודת הנוער (עבודות אסורות ועבודות מוגבלות) (תיקון), התשע"ח-2018</w:t>
      </w:r>
      <w:r>
        <w:rPr>
          <w:rFonts w:hint="cs"/>
          <w:rtl/>
        </w:rPr>
        <w:t xml:space="preserve"> נתקבלו.</w:t>
      </w:r>
    </w:p>
    <w:p w:rsidR="00DC5BAB" w:rsidRDefault="00DC5BAB" w:rsidP="00DC5BAB">
      <w:pPr>
        <w:spacing w:before="60"/>
        <w:ind w:firstLine="0"/>
        <w:rPr>
          <w:rtl/>
        </w:rPr>
      </w:pPr>
    </w:p>
    <w:p w:rsidR="00DC5BAB" w:rsidRDefault="00DC5BAB" w:rsidP="00DC5BA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C5BAB" w:rsidRDefault="00DC5BAB" w:rsidP="00DC5BAB">
      <w:pPr>
        <w:pStyle w:val="KeepWithNext"/>
        <w:rPr>
          <w:rtl/>
        </w:rPr>
      </w:pPr>
    </w:p>
    <w:p w:rsidR="00DC5BAB" w:rsidRDefault="00DC5BAB" w:rsidP="00DC5BAB">
      <w:pPr>
        <w:rPr>
          <w:rtl/>
        </w:rPr>
      </w:pPr>
      <w:r>
        <w:rPr>
          <w:rFonts w:hint="cs"/>
          <w:rtl/>
        </w:rPr>
        <w:t>התקנות אושרו פה אחד.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rPr>
          <w:rtl/>
        </w:rPr>
      </w:pPr>
      <w:bookmarkStart w:id="490" w:name="_ETM_Q1_2362252"/>
      <w:bookmarkEnd w:id="490"/>
      <w:r>
        <w:rPr>
          <w:rFonts w:hint="cs"/>
          <w:rtl/>
        </w:rPr>
        <w:t>תודה. הישיבה נעולה.</w:t>
      </w:r>
    </w:p>
    <w:p w:rsidR="00DC5BAB" w:rsidRDefault="00DC5BAB" w:rsidP="00DC5BAB">
      <w:pPr>
        <w:rPr>
          <w:rtl/>
        </w:rPr>
      </w:pPr>
    </w:p>
    <w:p w:rsidR="00DC5BAB" w:rsidRDefault="00DC5BAB" w:rsidP="00DC5BAB">
      <w:pPr>
        <w:rPr>
          <w:rtl/>
        </w:rPr>
      </w:pPr>
      <w:bookmarkStart w:id="491" w:name="_GoBack"/>
      <w:bookmarkEnd w:id="491"/>
    </w:p>
    <w:p w:rsidR="00DC5BAB" w:rsidRDefault="00DC5BAB" w:rsidP="00DC5BAB">
      <w:pPr>
        <w:pStyle w:val="afc"/>
        <w:keepNext/>
        <w:rPr>
          <w:rtl/>
        </w:rPr>
      </w:pPr>
      <w:bookmarkStart w:id="492" w:name="_ETM_Q1_2360822"/>
      <w:bookmarkEnd w:id="492"/>
      <w:r>
        <w:rPr>
          <w:rtl/>
        </w:rPr>
        <w:t>הישיבה ננעלה בשעה 09:44.</w:t>
      </w:r>
    </w:p>
    <w:p w:rsidR="00DC5BAB" w:rsidRDefault="00DC5BAB" w:rsidP="00DC5BAB">
      <w:pPr>
        <w:pStyle w:val="KeepWithNext"/>
        <w:rPr>
          <w:rtl/>
        </w:rPr>
      </w:pPr>
    </w:p>
    <w:p w:rsidR="00DC5BAB" w:rsidRPr="008713A4" w:rsidRDefault="00DC5BAB" w:rsidP="00DC5BAB">
      <w:pPr>
        <w:rPr>
          <w:rtl/>
        </w:rPr>
      </w:pPr>
    </w:p>
    <w:p w:rsidR="008B4547" w:rsidRPr="008713A4" w:rsidRDefault="008B4547" w:rsidP="008B4547"/>
    <w:sectPr w:rsidR="008B4547" w:rsidRPr="008713A4" w:rsidSect="00FF03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6C2" w:rsidRDefault="00FF06C2">
      <w:r>
        <w:separator/>
      </w:r>
    </w:p>
  </w:endnote>
  <w:endnote w:type="continuationSeparator" w:id="0">
    <w:p w:rsidR="00FF06C2" w:rsidRDefault="00FF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6C2" w:rsidRDefault="00FF06C2">
      <w:r>
        <w:separator/>
      </w:r>
    </w:p>
  </w:footnote>
  <w:footnote w:type="continuationSeparator" w:id="0">
    <w:p w:rsidR="00FF06C2" w:rsidRDefault="00FF0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6C2" w:rsidRDefault="00FF06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06C2" w:rsidRDefault="00FF06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6C2" w:rsidRDefault="00FF06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03C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F06C2" w:rsidRPr="00CC5815" w:rsidRDefault="00FF06C2" w:rsidP="008E5E3F">
    <w:pPr>
      <w:pStyle w:val="a3"/>
      <w:ind w:firstLine="0"/>
    </w:pPr>
    <w:r>
      <w:rPr>
        <w:rtl/>
      </w:rPr>
      <w:t>ועדת העבודה, הרווחה והבריאות</w:t>
    </w:r>
  </w:p>
  <w:p w:rsidR="00FF06C2" w:rsidRPr="00CC5815" w:rsidRDefault="00FF06C2" w:rsidP="008E5E3F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8/07/2018</w:t>
    </w:r>
  </w:p>
  <w:p w:rsidR="00FF06C2" w:rsidRPr="00CC5815" w:rsidRDefault="00FF06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6C2" w:rsidRDefault="00FF06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96C8CE" wp14:editId="4EA26B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06C2" w:rsidRDefault="00FF06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06C2" w:rsidRDefault="00FF06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1D7A97"/>
    <w:multiLevelType w:val="hybridMultilevel"/>
    <w:tmpl w:val="6E5C603E"/>
    <w:lvl w:ilvl="0" w:tplc="645A2A4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8F137E"/>
    <w:multiLevelType w:val="hybridMultilevel"/>
    <w:tmpl w:val="0F9AFD16"/>
    <w:lvl w:ilvl="0" w:tplc="BDE208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9648DB"/>
    <w:multiLevelType w:val="hybridMultilevel"/>
    <w:tmpl w:val="703C3238"/>
    <w:lvl w:ilvl="0" w:tplc="8DBE508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F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B0A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E6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477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DA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54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543"/>
    <w:rsid w:val="00C0780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0397"/>
    <w:rsid w:val="00DC5BA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3C8"/>
    <w:rsid w:val="00FF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035ACBD"/>
  <w15:docId w15:val="{E349BC8B-918F-47E4-82B2-DC367F7E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024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0247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46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80C90-6E3E-4A22-91D0-F308AA5EA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11</Pages>
  <Words>4253</Words>
  <Characters>19535</Characters>
  <Application>Microsoft Office Word</Application>
  <DocSecurity>0</DocSecurity>
  <Lines>162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2018-09-03T07:34:00Z</dcterms:modified>
</cp:coreProperties>
</file>