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5192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60BB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5192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5192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</w:t>
      </w:r>
    </w:p>
    <w:p w:rsidR="00E64116" w:rsidRDefault="0015192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ועדה משותפת לוועדת החינוך, התרבות והספורט</w:t>
      </w:r>
    </w:p>
    <w:p w:rsidR="00151924" w:rsidRDefault="00151924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ולוועדה המיוחדת לזכויות הילד</w:t>
      </w:r>
    </w:p>
    <w:p w:rsidR="00151924" w:rsidRPr="008713A4" w:rsidRDefault="00151924" w:rsidP="00151924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בהצעת חוק הכשרות המשפטית והאפוטרופסות</w:t>
      </w:r>
      <w:r w:rsidR="004A2E7A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(תיקון </w:t>
      </w:r>
      <w:r>
        <w:rPr>
          <w:b/>
          <w:bCs/>
          <w:rtl/>
        </w:rPr>
        <w:t>–</w:t>
      </w:r>
      <w:r>
        <w:rPr>
          <w:rFonts w:hint="cs"/>
          <w:b/>
          <w:bCs/>
          <w:rtl/>
        </w:rPr>
        <w:t xml:space="preserve"> שינוי חזקת הגיל הרך), התשע"ח-2018</w:t>
      </w:r>
    </w:p>
    <w:p w:rsidR="00E64116" w:rsidRPr="008713A4" w:rsidRDefault="0015192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כ"ו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(09 ביולי 2018), שעה 10:0</w:t>
      </w:r>
      <w:r>
        <w:rPr>
          <w:rFonts w:hint="cs"/>
          <w:b/>
          <w:bCs/>
          <w:u w:val="single"/>
          <w:rtl/>
        </w:rPr>
        <w:t>8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151924" w:rsidRPr="00C02822" w:rsidRDefault="00151924" w:rsidP="00860BB9">
      <w:pPr>
        <w:spacing w:before="60"/>
        <w:ind w:firstLine="0"/>
        <w:rPr>
          <w:rtl/>
        </w:rPr>
      </w:pPr>
      <w:r w:rsidRPr="00C02822">
        <w:rPr>
          <w:rtl/>
        </w:rPr>
        <w:t>הצעת חוק הכשרות המשפטית והאפוטרופסות (תיקון - שינוי חזקת הגיל הרך), התשע"ח-2018</w:t>
      </w:r>
      <w:r w:rsidR="00860BB9">
        <w:rPr>
          <w:rFonts w:hint="cs"/>
          <w:rtl/>
        </w:rPr>
        <w:t xml:space="preserve">, של חה"כ </w:t>
      </w:r>
      <w:r w:rsidRPr="00C02822">
        <w:rPr>
          <w:rFonts w:hint="cs"/>
          <w:rtl/>
        </w:rPr>
        <w:t xml:space="preserve"> יואב קיש, יפעת שאשא ביטון, בצלאל </w:t>
      </w:r>
      <w:proofErr w:type="spellStart"/>
      <w:r w:rsidRPr="00C02822">
        <w:rPr>
          <w:rFonts w:hint="cs"/>
          <w:rtl/>
        </w:rPr>
        <w:t>סמוטריץ</w:t>
      </w:r>
      <w:proofErr w:type="spellEnd"/>
      <w:r w:rsidRPr="00C02822">
        <w:rPr>
          <w:rFonts w:hint="cs"/>
          <w:rtl/>
        </w:rPr>
        <w:t xml:space="preserve">, טלי </w:t>
      </w:r>
      <w:proofErr w:type="spellStart"/>
      <w:r w:rsidRPr="00C02822">
        <w:rPr>
          <w:rFonts w:hint="cs"/>
          <w:rtl/>
        </w:rPr>
        <w:t>פלוסקוב</w:t>
      </w:r>
      <w:proofErr w:type="spellEnd"/>
      <w:r w:rsidR="00860BB9">
        <w:rPr>
          <w:rFonts w:hint="cs"/>
          <w:rtl/>
        </w:rPr>
        <w:t xml:space="preserve"> - </w:t>
      </w:r>
      <w:r w:rsidRPr="00C02822">
        <w:rPr>
          <w:rFonts w:hint="cs"/>
          <w:rtl/>
        </w:rPr>
        <w:t>הכנה לקריאה ראשונה - רביזיה</w:t>
      </w:r>
    </w:p>
    <w:p w:rsidR="00E64116" w:rsidRPr="00C02822" w:rsidRDefault="00E64116" w:rsidP="007C693F">
      <w:pPr>
        <w:spacing w:before="60"/>
        <w:ind w:firstLine="0"/>
        <w:rPr>
          <w:rtl/>
        </w:rPr>
      </w:pPr>
    </w:p>
    <w:p w:rsidR="00151924" w:rsidRPr="008713A4" w:rsidRDefault="0015192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151924" w:rsidRDefault="00151924" w:rsidP="00151924">
      <w:pPr>
        <w:ind w:firstLine="0"/>
        <w:rPr>
          <w:rtl/>
        </w:rPr>
      </w:pPr>
      <w:r>
        <w:rPr>
          <w:rtl/>
        </w:rPr>
        <w:t xml:space="preserve">יעקב מרגי – </w:t>
      </w:r>
      <w:r>
        <w:rPr>
          <w:rFonts w:hint="cs"/>
          <w:rtl/>
        </w:rPr>
        <w:t>יו"ר ועדת החינוך, התרבות והספורט</w:t>
      </w:r>
    </w:p>
    <w:p w:rsidR="00151924" w:rsidRPr="00151924" w:rsidRDefault="00151924" w:rsidP="00151924">
      <w:pPr>
        <w:ind w:firstLine="0"/>
        <w:rPr>
          <w:rtl/>
        </w:rPr>
      </w:pPr>
      <w:r>
        <w:rPr>
          <w:rFonts w:hint="cs"/>
          <w:rtl/>
        </w:rPr>
        <w:t xml:space="preserve">יפעת שאשא ביטון </w:t>
      </w:r>
      <w:r>
        <w:rPr>
          <w:rtl/>
        </w:rPr>
        <w:t>–</w:t>
      </w:r>
      <w:r>
        <w:rPr>
          <w:rFonts w:hint="cs"/>
          <w:rtl/>
        </w:rPr>
        <w:t xml:space="preserve"> יו"ר הוועדה המיוחדת לזכויות הילד</w:t>
      </w:r>
    </w:p>
    <w:p w:rsidR="00151924" w:rsidRPr="00151924" w:rsidRDefault="00151924" w:rsidP="00EC1FB3">
      <w:pPr>
        <w:ind w:firstLine="0"/>
        <w:rPr>
          <w:rtl/>
        </w:rPr>
      </w:pPr>
      <w:r w:rsidRPr="00151924">
        <w:rPr>
          <w:rtl/>
        </w:rPr>
        <w:t xml:space="preserve">אורי </w:t>
      </w:r>
      <w:proofErr w:type="spellStart"/>
      <w:r w:rsidRPr="00151924">
        <w:rPr>
          <w:rtl/>
        </w:rPr>
        <w:t>מקלב</w:t>
      </w:r>
      <w:proofErr w:type="spellEnd"/>
      <w:r w:rsidRPr="00151924">
        <w:rPr>
          <w:rtl/>
        </w:rPr>
        <w:t xml:space="preserve"> </w:t>
      </w:r>
    </w:p>
    <w:p w:rsidR="00151924" w:rsidRPr="00151924" w:rsidRDefault="00151924" w:rsidP="00EC1FB3">
      <w:pPr>
        <w:ind w:firstLine="0"/>
        <w:rPr>
          <w:rtl/>
        </w:rPr>
      </w:pPr>
      <w:r w:rsidRPr="00151924">
        <w:rPr>
          <w:rtl/>
        </w:rPr>
        <w:t xml:space="preserve">עודד פורר </w:t>
      </w:r>
    </w:p>
    <w:p w:rsidR="00151924" w:rsidRPr="00151924" w:rsidRDefault="00151924" w:rsidP="00EC1FB3">
      <w:pPr>
        <w:ind w:firstLine="0"/>
        <w:rPr>
          <w:rtl/>
        </w:rPr>
      </w:pPr>
      <w:r w:rsidRPr="00151924">
        <w:rPr>
          <w:rtl/>
        </w:rPr>
        <w:t xml:space="preserve">יואב קיש </w:t>
      </w:r>
    </w:p>
    <w:p w:rsidR="00151924" w:rsidRPr="008713A4" w:rsidRDefault="0015192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151924" w:rsidP="00DE5B80">
      <w:pPr>
        <w:ind w:firstLine="0"/>
        <w:rPr>
          <w:rtl/>
        </w:rPr>
      </w:pPr>
      <w:r>
        <w:rPr>
          <w:rFonts w:hint="cs"/>
          <w:rtl/>
        </w:rPr>
        <w:t>זאב בנימין בגין</w:t>
      </w:r>
    </w:p>
    <w:p w:rsidR="00151924" w:rsidRDefault="00151924" w:rsidP="00DE5B80">
      <w:pPr>
        <w:ind w:firstLine="0"/>
        <w:rPr>
          <w:rtl/>
        </w:rPr>
      </w:pPr>
      <w:r>
        <w:rPr>
          <w:rFonts w:hint="cs"/>
          <w:rtl/>
        </w:rPr>
        <w:t>עליזה לביא</w:t>
      </w:r>
    </w:p>
    <w:p w:rsidR="00151924" w:rsidRDefault="00151924" w:rsidP="00DE5B80">
      <w:pPr>
        <w:ind w:firstLine="0"/>
        <w:rPr>
          <w:rtl/>
        </w:rPr>
      </w:pPr>
      <w:r>
        <w:rPr>
          <w:rFonts w:hint="cs"/>
          <w:rtl/>
        </w:rPr>
        <w:t>מרב מיכאלי</w:t>
      </w:r>
    </w:p>
    <w:p w:rsidR="00151924" w:rsidRPr="0082136D" w:rsidRDefault="00151924" w:rsidP="00DE5B80">
      <w:pPr>
        <w:ind w:firstLine="0"/>
        <w:rPr>
          <w:rtl/>
        </w:rPr>
      </w:pPr>
      <w:r>
        <w:rPr>
          <w:rFonts w:hint="cs"/>
          <w:rtl/>
        </w:rPr>
        <w:t>מיקי רוזנטל</w:t>
      </w:r>
    </w:p>
    <w:p w:rsidR="00E64116" w:rsidRDefault="00E64116" w:rsidP="00DE5B80">
      <w:pPr>
        <w:ind w:firstLine="0"/>
        <w:rPr>
          <w:rtl/>
        </w:rPr>
      </w:pPr>
    </w:p>
    <w:p w:rsidR="00860BB9" w:rsidRDefault="00860BB9" w:rsidP="00DE5B80">
      <w:pPr>
        <w:ind w:firstLine="0"/>
        <w:rPr>
          <w:rtl/>
        </w:rPr>
      </w:pPr>
      <w:bookmarkStart w:id="0" w:name="_GoBack"/>
      <w:bookmarkEnd w:id="0"/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51924" w:rsidP="00D40A29">
      <w:pPr>
        <w:ind w:firstLine="0"/>
      </w:pPr>
      <w:r>
        <w:rPr>
          <w:rFonts w:hint="cs"/>
          <w:rtl/>
        </w:rPr>
        <w:t>נועה ברודסקי לוי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151924" w:rsidRDefault="00151924" w:rsidP="00D40A29">
      <w:pPr>
        <w:ind w:firstLine="0"/>
        <w:rPr>
          <w:rtl/>
        </w:rPr>
      </w:pPr>
      <w:r>
        <w:rPr>
          <w:rFonts w:hint="cs"/>
          <w:rtl/>
        </w:rPr>
        <w:t>אתי דגן</w:t>
      </w:r>
    </w:p>
    <w:p w:rsidR="00E64116" w:rsidRPr="008713A4" w:rsidRDefault="00151924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51924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151924" w:rsidRDefault="00E64116" w:rsidP="00151924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151924" w:rsidP="00151924">
      <w:pPr>
        <w:pStyle w:val="a6"/>
        <w:keepNext/>
      </w:pPr>
      <w:r>
        <w:rPr>
          <w:rtl/>
        </w:rPr>
        <w:lastRenderedPageBreak/>
        <w:t>הצעת חוק הכשרות המשפטית והאפוטרופסות (תיקון - שינוי חזקת הגיל הרך), התשע"ח-2018</w:t>
      </w:r>
    </w:p>
    <w:p w:rsidR="00151924" w:rsidRPr="00151924" w:rsidRDefault="00151924" w:rsidP="00151924">
      <w:pPr>
        <w:spacing w:before="60"/>
        <w:ind w:firstLine="0"/>
        <w:jc w:val="center"/>
        <w:rPr>
          <w:b/>
          <w:bCs/>
          <w:u w:val="single"/>
        </w:rPr>
      </w:pPr>
      <w:r w:rsidRPr="00151924">
        <w:rPr>
          <w:rFonts w:hint="cs"/>
          <w:b/>
          <w:bCs/>
          <w:u w:val="single"/>
          <w:rtl/>
        </w:rPr>
        <w:t xml:space="preserve">הצעתם של חברי הכנסת יואב קיש, יפעת שאשא ביטון, בצלאל </w:t>
      </w:r>
      <w:proofErr w:type="spellStart"/>
      <w:r w:rsidRPr="00151924">
        <w:rPr>
          <w:rFonts w:hint="cs"/>
          <w:b/>
          <w:bCs/>
          <w:u w:val="single"/>
          <w:rtl/>
        </w:rPr>
        <w:t>סמוטריץ</w:t>
      </w:r>
      <w:proofErr w:type="spellEnd"/>
      <w:r w:rsidRPr="00151924">
        <w:rPr>
          <w:rFonts w:hint="cs"/>
          <w:b/>
          <w:bCs/>
          <w:u w:val="single"/>
          <w:rtl/>
        </w:rPr>
        <w:t xml:space="preserve">, טלי </w:t>
      </w:r>
      <w:proofErr w:type="spellStart"/>
      <w:r w:rsidRPr="00151924">
        <w:rPr>
          <w:rFonts w:hint="cs"/>
          <w:b/>
          <w:bCs/>
          <w:u w:val="single"/>
          <w:rtl/>
        </w:rPr>
        <w:t>פלוסקוב</w:t>
      </w:r>
      <w:proofErr w:type="spellEnd"/>
    </w:p>
    <w:p w:rsidR="00151924" w:rsidRPr="00151924" w:rsidRDefault="00151924" w:rsidP="00151924">
      <w:pPr>
        <w:spacing w:before="60"/>
        <w:ind w:firstLine="0"/>
        <w:jc w:val="center"/>
        <w:rPr>
          <w:b/>
          <w:bCs/>
          <w:u w:val="single"/>
          <w:rtl/>
        </w:rPr>
      </w:pPr>
      <w:r w:rsidRPr="00151924">
        <w:rPr>
          <w:rFonts w:hint="cs"/>
          <w:b/>
          <w:bCs/>
          <w:u w:val="single"/>
          <w:rtl/>
        </w:rPr>
        <w:t>הכנה לקריאה ראשונה - רביזיה</w:t>
      </w:r>
    </w:p>
    <w:p w:rsidR="00151924" w:rsidRDefault="00151924" w:rsidP="00151924">
      <w:pPr>
        <w:rPr>
          <w:rtl/>
        </w:rPr>
      </w:pPr>
    </w:p>
    <w:p w:rsidR="00151924" w:rsidRDefault="00151924" w:rsidP="00C02822">
      <w:pPr>
        <w:ind w:firstLine="0"/>
        <w:rPr>
          <w:rtl/>
        </w:rPr>
      </w:pPr>
    </w:p>
    <w:p w:rsidR="00151924" w:rsidRDefault="00434272" w:rsidP="00434272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434272" w:rsidRPr="00434272" w:rsidRDefault="00434272" w:rsidP="00C02822">
      <w:pPr>
        <w:ind w:firstLine="0"/>
        <w:rPr>
          <w:rtl/>
        </w:rPr>
      </w:pPr>
    </w:p>
    <w:p w:rsidR="00151924" w:rsidRDefault="004A2E7A" w:rsidP="00151924">
      <w:pPr>
        <w:rPr>
          <w:rtl/>
        </w:rPr>
      </w:pPr>
      <w:r>
        <w:rPr>
          <w:rFonts w:hint="cs"/>
          <w:rtl/>
        </w:rPr>
        <w:t xml:space="preserve">שלום לכולם. אני מתכבד לפתוח את ישיבת הוועדה המשותפת לוועדת החינוך, התרבות והספורט ולוועדה המיוחדת לזכויות הילד לדיון בהצעת חוק הכשרות המשפטית והאפוטרופסות (תיקון </w:t>
      </w:r>
      <w:r>
        <w:rPr>
          <w:rtl/>
        </w:rPr>
        <w:t>–</w:t>
      </w:r>
      <w:r>
        <w:rPr>
          <w:rFonts w:hint="cs"/>
          <w:rtl/>
        </w:rPr>
        <w:t xml:space="preserve"> שינוי חזקת הגיל הרך), התשע"ח-2018 של חברי הכנסת יואב קיש, יפ</w:t>
      </w:r>
      <w:bookmarkStart w:id="1" w:name="_ETM_Q1_39852"/>
      <w:bookmarkEnd w:id="1"/>
      <w:r>
        <w:rPr>
          <w:rFonts w:hint="cs"/>
          <w:rtl/>
        </w:rPr>
        <w:t xml:space="preserve">עת שאשא ביטון, 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 וטלי </w:t>
      </w:r>
      <w:proofErr w:type="spellStart"/>
      <w:r>
        <w:rPr>
          <w:rFonts w:hint="cs"/>
          <w:rtl/>
        </w:rPr>
        <w:t>פלוסקוב</w:t>
      </w:r>
      <w:proofErr w:type="spellEnd"/>
      <w:r>
        <w:rPr>
          <w:rFonts w:hint="cs"/>
          <w:rtl/>
        </w:rPr>
        <w:t xml:space="preserve">. הכנה לקריאה ראשונה. רביזיה. היום ה-9 </w:t>
      </w:r>
      <w:bookmarkStart w:id="2" w:name="_ETM_Q1_44220"/>
      <w:bookmarkEnd w:id="2"/>
      <w:r>
        <w:rPr>
          <w:rFonts w:hint="cs"/>
          <w:rtl/>
        </w:rPr>
        <w:t xml:space="preserve">ביולי2018 , כ"ו בתמוז </w:t>
      </w:r>
      <w:proofErr w:type="spellStart"/>
      <w:r>
        <w:rPr>
          <w:rFonts w:hint="cs"/>
          <w:rtl/>
        </w:rPr>
        <w:t>התשע"ח</w:t>
      </w:r>
      <w:proofErr w:type="spellEnd"/>
      <w:r>
        <w:rPr>
          <w:rFonts w:hint="cs"/>
          <w:rtl/>
        </w:rPr>
        <w:t>.</w:t>
      </w:r>
    </w:p>
    <w:p w:rsidR="004A2E7A" w:rsidRDefault="004A2E7A" w:rsidP="00151924">
      <w:pPr>
        <w:rPr>
          <w:rtl/>
        </w:rPr>
      </w:pPr>
    </w:p>
    <w:p w:rsidR="004A2E7A" w:rsidRDefault="004A2E7A" w:rsidP="00151924">
      <w:pPr>
        <w:rPr>
          <w:rtl/>
        </w:rPr>
      </w:pPr>
      <w:r>
        <w:rPr>
          <w:rFonts w:hint="cs"/>
          <w:rtl/>
        </w:rPr>
        <w:t>עם</w:t>
      </w:r>
      <w:bookmarkStart w:id="3" w:name="_ETM_Q1_55693"/>
      <w:bookmarkEnd w:id="3"/>
      <w:r>
        <w:rPr>
          <w:rFonts w:hint="cs"/>
          <w:rtl/>
        </w:rPr>
        <w:t xml:space="preserve"> סיום הדיון הקודם הגשתי בקשה לדיון חוזר, מה שנקרא רביזיה.</w:t>
      </w:r>
    </w:p>
    <w:p w:rsidR="004A2E7A" w:rsidRDefault="004A2E7A" w:rsidP="00151924">
      <w:pPr>
        <w:rPr>
          <w:rtl/>
        </w:rPr>
      </w:pPr>
    </w:p>
    <w:bookmarkStart w:id="4" w:name="_ETM_Q1_62211" w:displacedByCustomXml="next"/>
    <w:bookmarkEnd w:id="4" w:displacedByCustomXml="next"/>
    <w:sdt>
      <w:sdtPr>
        <w:rPr>
          <w:rtl/>
        </w:rPr>
        <w:alias w:val="דובר"/>
        <w:tag w:val="&lt;ID&gt;5296&lt;/ID&gt;&lt;Name&gt;יואב קיש - הליכוד&lt;/Name&gt;&lt;Data&gt;יואב קיש (הליכוד)&lt;/Data&gt;&lt;Shortcut&gt;יוקי&lt;/Shortcut&gt;&lt;MemberID&gt;2564&lt;/MemberID&gt;"/>
        <w:id w:val="-1321495848"/>
        <w:placeholder>
          <w:docPart w:val="DefaultPlaceholder_-1854013440"/>
        </w:placeholder>
        <w15:color w:val="993366"/>
      </w:sdtPr>
      <w:sdtEndPr/>
      <w:sdtContent>
        <w:p w:rsidR="004A2E7A" w:rsidRDefault="009217BF" w:rsidP="009217BF">
          <w:pPr>
            <w:pStyle w:val="a4"/>
            <w:keepNext/>
            <w:rPr>
              <w:rtl/>
            </w:rPr>
          </w:pPr>
          <w:r w:rsidRPr="009217BF">
            <w:rPr>
              <w:rStyle w:val="aff"/>
              <w:color w:val="000000"/>
              <w:rtl/>
            </w:rPr>
            <w:t>יואב קיש (הליכוד)</w:t>
          </w:r>
          <w:r w:rsidRPr="009217BF">
            <w:rPr>
              <w:color w:val="000000"/>
              <w:rtl/>
            </w:rPr>
            <w:t>:</w:t>
          </w:r>
        </w:p>
      </w:sdtContent>
    </w:sdt>
    <w:p w:rsidR="009217BF" w:rsidRDefault="009217BF" w:rsidP="009217BF">
      <w:pPr>
        <w:pStyle w:val="KeepWithNext"/>
        <w:rPr>
          <w:rtl/>
          <w:lang w:eastAsia="he-IL"/>
        </w:rPr>
      </w:pPr>
    </w:p>
    <w:p w:rsidR="004A2E7A" w:rsidRDefault="004A2E7A" w:rsidP="004A2E7A">
      <w:pPr>
        <w:rPr>
          <w:rtl/>
        </w:rPr>
      </w:pPr>
      <w:r>
        <w:rPr>
          <w:rFonts w:hint="cs"/>
          <w:rtl/>
        </w:rPr>
        <w:t xml:space="preserve">אני יכול </w:t>
      </w:r>
      <w:bookmarkStart w:id="5" w:name="_ETM_Q1_60785"/>
      <w:bookmarkEnd w:id="5"/>
      <w:r>
        <w:rPr>
          <w:rFonts w:hint="cs"/>
          <w:rtl/>
        </w:rPr>
        <w:t>לנמק אותה, אם אתה רוצה.</w:t>
      </w:r>
    </w:p>
    <w:p w:rsidR="004A2E7A" w:rsidRDefault="004A2E7A" w:rsidP="004A2E7A">
      <w:pPr>
        <w:rPr>
          <w:rtl/>
        </w:rPr>
      </w:pPr>
    </w:p>
    <w:p w:rsidR="004A2E7A" w:rsidRDefault="004A2E7A" w:rsidP="004A2E7A">
      <w:pPr>
        <w:pStyle w:val="af6"/>
        <w:keepNext/>
        <w:rPr>
          <w:rtl/>
        </w:rPr>
      </w:pPr>
      <w:bookmarkStart w:id="6" w:name="_ETM_Q1_61691"/>
      <w:bookmarkEnd w:id="6"/>
      <w:r>
        <w:rPr>
          <w:rtl/>
        </w:rPr>
        <w:t>היו"ר יעקב מרגי:</w:t>
      </w:r>
    </w:p>
    <w:p w:rsidR="004A2E7A" w:rsidRDefault="004A2E7A" w:rsidP="004A2E7A">
      <w:pPr>
        <w:pStyle w:val="KeepWithNext"/>
        <w:rPr>
          <w:rtl/>
        </w:rPr>
      </w:pPr>
    </w:p>
    <w:p w:rsidR="004A2E7A" w:rsidRDefault="004A2E7A" w:rsidP="004A2E7A">
      <w:pPr>
        <w:rPr>
          <w:rtl/>
        </w:rPr>
      </w:pPr>
      <w:r>
        <w:rPr>
          <w:rFonts w:hint="cs"/>
          <w:rtl/>
        </w:rPr>
        <w:t xml:space="preserve">לא. אני אנמק אותה והפעם אני אנמק אותה בצורה הכי כנה. מאחר שיש חברי </w:t>
      </w:r>
      <w:bookmarkStart w:id="7" w:name="_ETM_Q1_69384"/>
      <w:bookmarkEnd w:id="7"/>
      <w:r>
        <w:rPr>
          <w:rFonts w:hint="cs"/>
          <w:rtl/>
        </w:rPr>
        <w:t>כנסת שיכולים לנצל את הכלי הזה שנקרא רביזיה בדקה ה-90</w:t>
      </w:r>
      <w:bookmarkStart w:id="8" w:name="_ETM_Q1_73982"/>
      <w:bookmarkEnd w:id="8"/>
      <w:r>
        <w:rPr>
          <w:rFonts w:hint="cs"/>
          <w:rtl/>
        </w:rPr>
        <w:t xml:space="preserve">, לכן ניצלתי את מעמדי ואת זכותי כחבר כנסת להגיש </w:t>
      </w:r>
      <w:bookmarkStart w:id="9" w:name="_ETM_Q1_79607"/>
      <w:bookmarkEnd w:id="9"/>
      <w:r>
        <w:rPr>
          <w:rFonts w:hint="cs"/>
          <w:rtl/>
        </w:rPr>
        <w:t xml:space="preserve">בקשה לדיון חוזר כדי למצות את האופציה הזו. אני לא </w:t>
      </w:r>
      <w:bookmarkStart w:id="10" w:name="_ETM_Q1_85733"/>
      <w:bookmarkEnd w:id="10"/>
      <w:r>
        <w:rPr>
          <w:rFonts w:hint="cs"/>
          <w:rtl/>
        </w:rPr>
        <w:t>יודע אם יש כאן אנשים שבאים ומנמקים כל מיני נימוקים ג</w:t>
      </w:r>
      <w:bookmarkStart w:id="11" w:name="_ETM_Q1_88313"/>
      <w:bookmarkEnd w:id="11"/>
      <w:r>
        <w:rPr>
          <w:rFonts w:hint="cs"/>
          <w:rtl/>
        </w:rPr>
        <w:t xml:space="preserve">בוהים, אבל הנה, שמתי את הדברים על השולחן. זאת מימוש </w:t>
      </w:r>
      <w:bookmarkStart w:id="12" w:name="_ETM_Q1_93050"/>
      <w:bookmarkEnd w:id="12"/>
      <w:r>
        <w:rPr>
          <w:rFonts w:hint="cs"/>
          <w:rtl/>
        </w:rPr>
        <w:t>האופציה הפרלמנטרית שקיימת בוועדות.</w:t>
      </w:r>
    </w:p>
    <w:p w:rsidR="004A2E7A" w:rsidRDefault="004A2E7A" w:rsidP="004A2E7A">
      <w:pPr>
        <w:rPr>
          <w:rtl/>
        </w:rPr>
      </w:pPr>
    </w:p>
    <w:p w:rsidR="004A2E7A" w:rsidRDefault="004A2E7A" w:rsidP="004A2E7A">
      <w:pPr>
        <w:rPr>
          <w:rtl/>
        </w:rPr>
      </w:pPr>
      <w:r>
        <w:rPr>
          <w:rFonts w:hint="cs"/>
          <w:rtl/>
        </w:rPr>
        <w:t>ל</w:t>
      </w:r>
      <w:bookmarkStart w:id="13" w:name="_ETM_Q1_96996"/>
      <w:bookmarkEnd w:id="13"/>
      <w:r>
        <w:rPr>
          <w:rFonts w:hint="cs"/>
          <w:rtl/>
        </w:rPr>
        <w:t>כן אני מביא זאת להצבעה.</w:t>
      </w:r>
    </w:p>
    <w:p w:rsidR="004A2E7A" w:rsidRDefault="004A2E7A" w:rsidP="004A2E7A">
      <w:pPr>
        <w:rPr>
          <w:rtl/>
        </w:rPr>
      </w:pPr>
    </w:p>
    <w:p w:rsidR="004A2E7A" w:rsidRDefault="004A2E7A" w:rsidP="004A2E7A">
      <w:pPr>
        <w:pStyle w:val="a4"/>
        <w:keepNext/>
        <w:rPr>
          <w:rtl/>
        </w:rPr>
      </w:pPr>
      <w:bookmarkStart w:id="14" w:name="_ETM_Q1_98836"/>
      <w:bookmarkStart w:id="15" w:name="_ETM_Q1_99706"/>
      <w:bookmarkEnd w:id="14"/>
      <w:bookmarkEnd w:id="15"/>
      <w:r>
        <w:rPr>
          <w:rtl/>
        </w:rPr>
        <w:t>מרב מיכאלי (המחנה הציוני):</w:t>
      </w:r>
    </w:p>
    <w:p w:rsidR="004A2E7A" w:rsidRDefault="004A2E7A" w:rsidP="004A2E7A">
      <w:pPr>
        <w:pStyle w:val="KeepWithNext"/>
        <w:rPr>
          <w:rtl/>
        </w:rPr>
      </w:pPr>
    </w:p>
    <w:p w:rsidR="004A2E7A" w:rsidRDefault="004A2E7A" w:rsidP="004A2E7A">
      <w:pPr>
        <w:rPr>
          <w:rtl/>
        </w:rPr>
      </w:pPr>
      <w:r>
        <w:rPr>
          <w:rFonts w:hint="cs"/>
          <w:rtl/>
        </w:rPr>
        <w:t xml:space="preserve">סליחה אדוני, אני </w:t>
      </w:r>
      <w:bookmarkStart w:id="16" w:name="_ETM_Q1_99436"/>
      <w:bookmarkEnd w:id="16"/>
      <w:r>
        <w:rPr>
          <w:rFonts w:hint="cs"/>
          <w:rtl/>
        </w:rPr>
        <w:t>רוצה לומר לפרוטוקול.</w:t>
      </w:r>
    </w:p>
    <w:p w:rsidR="004A2E7A" w:rsidRDefault="004A2E7A" w:rsidP="004A2E7A">
      <w:pPr>
        <w:rPr>
          <w:rtl/>
        </w:rPr>
      </w:pPr>
    </w:p>
    <w:p w:rsidR="004A2E7A" w:rsidRDefault="004A2E7A" w:rsidP="004A2E7A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4A2E7A" w:rsidRDefault="004A2E7A" w:rsidP="004A2E7A">
      <w:pPr>
        <w:pStyle w:val="KeepWithNext"/>
        <w:rPr>
          <w:rtl/>
        </w:rPr>
      </w:pPr>
    </w:p>
    <w:p w:rsidR="004A2E7A" w:rsidRDefault="004A2E7A" w:rsidP="004A2E7A">
      <w:pPr>
        <w:rPr>
          <w:rtl/>
        </w:rPr>
      </w:pPr>
      <w:r>
        <w:rPr>
          <w:rFonts w:hint="cs"/>
          <w:rtl/>
        </w:rPr>
        <w:t>עוד לא קיבלת רשות דיבור.</w:t>
      </w:r>
    </w:p>
    <w:p w:rsidR="004A2E7A" w:rsidRDefault="004A2E7A" w:rsidP="004A2E7A">
      <w:pPr>
        <w:rPr>
          <w:rtl/>
        </w:rPr>
      </w:pPr>
    </w:p>
    <w:p w:rsidR="004A2E7A" w:rsidRDefault="004A2E7A" w:rsidP="004A2E7A">
      <w:pPr>
        <w:pStyle w:val="a4"/>
        <w:keepNext/>
        <w:rPr>
          <w:rtl/>
        </w:rPr>
      </w:pPr>
      <w:bookmarkStart w:id="17" w:name="_ETM_Q1_104779"/>
      <w:bookmarkStart w:id="18" w:name="_ETM_Q1_106763"/>
      <w:bookmarkEnd w:id="17"/>
      <w:bookmarkEnd w:id="18"/>
      <w:r>
        <w:rPr>
          <w:rtl/>
        </w:rPr>
        <w:t>מרב מיכאלי (המחנה הציוני):</w:t>
      </w:r>
    </w:p>
    <w:p w:rsidR="004A2E7A" w:rsidRDefault="004A2E7A" w:rsidP="004A2E7A">
      <w:pPr>
        <w:pStyle w:val="KeepWithNext"/>
        <w:rPr>
          <w:rtl/>
        </w:rPr>
      </w:pPr>
    </w:p>
    <w:p w:rsidR="004A2E7A" w:rsidRDefault="004A2E7A" w:rsidP="004A2E7A">
      <w:pPr>
        <w:rPr>
          <w:rtl/>
        </w:rPr>
      </w:pPr>
      <w:r>
        <w:rPr>
          <w:rFonts w:hint="cs"/>
          <w:rtl/>
        </w:rPr>
        <w:t xml:space="preserve">אבל אני </w:t>
      </w:r>
      <w:bookmarkStart w:id="19" w:name="_ETM_Q1_106222"/>
      <w:bookmarkEnd w:id="19"/>
      <w:r>
        <w:rPr>
          <w:rFonts w:hint="cs"/>
          <w:rtl/>
        </w:rPr>
        <w:t>רוצה לומר שאני חושבת שאי אפשר לקיים את ההצבעה הזאת.</w:t>
      </w:r>
    </w:p>
    <w:p w:rsidR="004A2E7A" w:rsidRDefault="004A2E7A" w:rsidP="004A2E7A">
      <w:pPr>
        <w:rPr>
          <w:rtl/>
        </w:rPr>
      </w:pPr>
    </w:p>
    <w:p w:rsidR="004A2E7A" w:rsidRDefault="004A2E7A" w:rsidP="004A2E7A">
      <w:pPr>
        <w:pStyle w:val="af6"/>
        <w:keepNext/>
        <w:rPr>
          <w:rtl/>
        </w:rPr>
      </w:pPr>
      <w:bookmarkStart w:id="20" w:name="_ETM_Q1_109157"/>
      <w:bookmarkStart w:id="21" w:name="_ETM_Q1_109825"/>
      <w:bookmarkEnd w:id="20"/>
      <w:bookmarkEnd w:id="21"/>
      <w:r>
        <w:rPr>
          <w:rtl/>
        </w:rPr>
        <w:t>היו"ר יעקב מרגי:</w:t>
      </w:r>
    </w:p>
    <w:p w:rsidR="004A2E7A" w:rsidRDefault="004A2E7A" w:rsidP="004A2E7A">
      <w:pPr>
        <w:pStyle w:val="KeepWithNext"/>
        <w:rPr>
          <w:rtl/>
        </w:rPr>
      </w:pPr>
    </w:p>
    <w:p w:rsidR="004A2E7A" w:rsidRDefault="004A2E7A" w:rsidP="004A2E7A">
      <w:pPr>
        <w:rPr>
          <w:rtl/>
        </w:rPr>
      </w:pPr>
      <w:r>
        <w:rPr>
          <w:rFonts w:hint="cs"/>
          <w:rtl/>
        </w:rPr>
        <w:t>למה?</w:t>
      </w:r>
    </w:p>
    <w:p w:rsidR="004A2E7A" w:rsidRDefault="004A2E7A" w:rsidP="004A2E7A">
      <w:pPr>
        <w:rPr>
          <w:rtl/>
        </w:rPr>
      </w:pPr>
    </w:p>
    <w:p w:rsidR="004A2E7A" w:rsidRDefault="004A2E7A" w:rsidP="004A2E7A">
      <w:pPr>
        <w:pStyle w:val="a4"/>
        <w:keepNext/>
        <w:rPr>
          <w:rtl/>
        </w:rPr>
      </w:pPr>
      <w:bookmarkStart w:id="22" w:name="_ETM_Q1_109833"/>
      <w:bookmarkEnd w:id="22"/>
      <w:r>
        <w:rPr>
          <w:rtl/>
        </w:rPr>
        <w:t>מרב מיכאלי (המחנה הציוני):</w:t>
      </w:r>
    </w:p>
    <w:p w:rsidR="004A2E7A" w:rsidRDefault="004A2E7A" w:rsidP="004A2E7A">
      <w:pPr>
        <w:pStyle w:val="KeepWithNext"/>
        <w:rPr>
          <w:rtl/>
        </w:rPr>
      </w:pPr>
    </w:p>
    <w:p w:rsidR="004A2E7A" w:rsidRDefault="004A2E7A" w:rsidP="004A2E7A">
      <w:pPr>
        <w:rPr>
          <w:rtl/>
        </w:rPr>
      </w:pPr>
      <w:r>
        <w:rPr>
          <w:rFonts w:hint="cs"/>
          <w:rtl/>
        </w:rPr>
        <w:t xml:space="preserve">כי הודעה </w:t>
      </w:r>
      <w:bookmarkStart w:id="23" w:name="_ETM_Q1_110768"/>
      <w:bookmarkEnd w:id="23"/>
      <w:r>
        <w:rPr>
          <w:rFonts w:hint="cs"/>
          <w:rtl/>
        </w:rPr>
        <w:t xml:space="preserve">נשלחה רק לחברי וחברות הוועדה שזה דבר שלא מקובל </w:t>
      </w:r>
      <w:bookmarkStart w:id="24" w:name="_ETM_Q1_115316"/>
      <w:bookmarkEnd w:id="24"/>
      <w:r>
        <w:rPr>
          <w:rFonts w:hint="cs"/>
          <w:rtl/>
        </w:rPr>
        <w:t>בכנסת.</w:t>
      </w:r>
    </w:p>
    <w:p w:rsidR="004A2E7A" w:rsidRDefault="004A2E7A" w:rsidP="004A2E7A">
      <w:pPr>
        <w:rPr>
          <w:rtl/>
        </w:rPr>
      </w:pPr>
    </w:p>
    <w:p w:rsidR="004A2E7A" w:rsidRDefault="004A2E7A" w:rsidP="004A2E7A">
      <w:pPr>
        <w:pStyle w:val="a4"/>
        <w:keepNext/>
        <w:rPr>
          <w:rtl/>
        </w:rPr>
      </w:pPr>
      <w:bookmarkStart w:id="25" w:name="_ETM_Q1_116760"/>
      <w:bookmarkStart w:id="26" w:name="_ETM_Q1_117619"/>
      <w:bookmarkEnd w:id="25"/>
      <w:bookmarkEnd w:id="26"/>
      <w:r>
        <w:rPr>
          <w:rtl/>
        </w:rPr>
        <w:t>יואב קיש (הליכוד):</w:t>
      </w:r>
    </w:p>
    <w:p w:rsidR="004A2E7A" w:rsidRDefault="004A2E7A" w:rsidP="004A2E7A">
      <w:pPr>
        <w:pStyle w:val="KeepWithNext"/>
        <w:rPr>
          <w:rtl/>
        </w:rPr>
      </w:pPr>
    </w:p>
    <w:p w:rsidR="004A2E7A" w:rsidRDefault="004A2E7A" w:rsidP="004A2E7A">
      <w:pPr>
        <w:rPr>
          <w:rtl/>
        </w:rPr>
      </w:pPr>
      <w:r>
        <w:rPr>
          <w:rFonts w:hint="cs"/>
          <w:rtl/>
        </w:rPr>
        <w:t>למה לא? מאוד מקובל.</w:t>
      </w:r>
    </w:p>
    <w:p w:rsidR="004A2E7A" w:rsidRDefault="004A2E7A" w:rsidP="004A2E7A">
      <w:pPr>
        <w:rPr>
          <w:rtl/>
        </w:rPr>
      </w:pPr>
    </w:p>
    <w:p w:rsidR="004A2E7A" w:rsidRDefault="004A2E7A" w:rsidP="004A2E7A">
      <w:pPr>
        <w:pStyle w:val="a4"/>
        <w:keepNext/>
        <w:rPr>
          <w:rtl/>
        </w:rPr>
      </w:pPr>
      <w:bookmarkStart w:id="27" w:name="_ETM_Q1_119217"/>
      <w:bookmarkStart w:id="28" w:name="_ETM_Q1_119290"/>
      <w:bookmarkEnd w:id="27"/>
      <w:bookmarkEnd w:id="28"/>
      <w:r>
        <w:rPr>
          <w:rtl/>
        </w:rPr>
        <w:lastRenderedPageBreak/>
        <w:t>מרב מיכאלי (המחנה הציוני):</w:t>
      </w:r>
    </w:p>
    <w:p w:rsidR="004A2E7A" w:rsidRDefault="004A2E7A" w:rsidP="004A2E7A">
      <w:pPr>
        <w:pStyle w:val="KeepWithNext"/>
        <w:rPr>
          <w:rtl/>
        </w:rPr>
      </w:pPr>
    </w:p>
    <w:p w:rsidR="004A2E7A" w:rsidRDefault="004A2E7A" w:rsidP="004A2E7A">
      <w:pPr>
        <w:rPr>
          <w:rtl/>
        </w:rPr>
      </w:pPr>
      <w:r>
        <w:rPr>
          <w:rFonts w:hint="cs"/>
          <w:rtl/>
        </w:rPr>
        <w:t xml:space="preserve">אפילו המציעה יפעת בקושי ידעה על כך </w:t>
      </w:r>
      <w:bookmarkStart w:id="29" w:name="_ETM_Q1_121375"/>
      <w:bookmarkEnd w:id="29"/>
      <w:r>
        <w:rPr>
          <w:rFonts w:hint="cs"/>
          <w:rtl/>
        </w:rPr>
        <w:t>והגיעה לכאן ברגע האחרון.</w:t>
      </w:r>
    </w:p>
    <w:p w:rsidR="004A2E7A" w:rsidRDefault="004A2E7A" w:rsidP="004A2E7A">
      <w:pPr>
        <w:rPr>
          <w:rtl/>
        </w:rPr>
      </w:pPr>
    </w:p>
    <w:p w:rsidR="004A2E7A" w:rsidRDefault="00860BB9" w:rsidP="004A2E7A">
      <w:pPr>
        <w:pStyle w:val="a4"/>
        <w:keepNext/>
        <w:rPr>
          <w:rtl/>
        </w:rPr>
      </w:pPr>
      <w:bookmarkStart w:id="30" w:name="_ETM_Q1_123885"/>
      <w:bookmarkEnd w:id="30"/>
      <w:r>
        <w:rPr>
          <w:rtl/>
        </w:rPr>
        <w:t>יפעת שאשא ביטון (יו"ר הוועדה המיוחדת לזכויות הילד):</w:t>
      </w:r>
    </w:p>
    <w:p w:rsidR="004A2E7A" w:rsidRDefault="004A2E7A" w:rsidP="004A2E7A">
      <w:pPr>
        <w:pStyle w:val="KeepWithNext"/>
        <w:rPr>
          <w:rtl/>
        </w:rPr>
      </w:pPr>
    </w:p>
    <w:p w:rsidR="004A2E7A" w:rsidRDefault="004A2E7A" w:rsidP="004A2E7A">
      <w:pPr>
        <w:rPr>
          <w:rtl/>
        </w:rPr>
      </w:pPr>
      <w:r>
        <w:rPr>
          <w:rFonts w:hint="cs"/>
          <w:rtl/>
        </w:rPr>
        <w:t>הגעתי ראשונה. את היית כאן.</w:t>
      </w:r>
    </w:p>
    <w:p w:rsidR="004A2E7A" w:rsidRDefault="004A2E7A" w:rsidP="004A2E7A">
      <w:pPr>
        <w:rPr>
          <w:rtl/>
        </w:rPr>
      </w:pPr>
    </w:p>
    <w:p w:rsidR="004A2E7A" w:rsidRDefault="004A2E7A" w:rsidP="004A2E7A">
      <w:pPr>
        <w:pStyle w:val="a4"/>
        <w:keepNext/>
        <w:rPr>
          <w:rtl/>
        </w:rPr>
      </w:pPr>
      <w:bookmarkStart w:id="31" w:name="_ETM_Q1_124334"/>
      <w:bookmarkStart w:id="32" w:name="_ETM_Q1_125440"/>
      <w:bookmarkEnd w:id="31"/>
      <w:bookmarkEnd w:id="32"/>
      <w:r>
        <w:rPr>
          <w:rtl/>
        </w:rPr>
        <w:t>מרב מיכאלי (המחנה הציוני):</w:t>
      </w:r>
    </w:p>
    <w:p w:rsidR="004A2E7A" w:rsidRDefault="004A2E7A" w:rsidP="004A2E7A">
      <w:pPr>
        <w:pStyle w:val="KeepWithNext"/>
        <w:rPr>
          <w:rtl/>
        </w:rPr>
      </w:pPr>
    </w:p>
    <w:p w:rsidR="004A2E7A" w:rsidRDefault="004A2E7A" w:rsidP="004A2E7A">
      <w:pPr>
        <w:rPr>
          <w:rtl/>
        </w:rPr>
      </w:pPr>
      <w:r>
        <w:rPr>
          <w:rFonts w:hint="cs"/>
          <w:rtl/>
        </w:rPr>
        <w:t xml:space="preserve">אני הייתי </w:t>
      </w:r>
      <w:bookmarkStart w:id="33" w:name="_ETM_Q1_125983"/>
      <w:bookmarkEnd w:id="33"/>
      <w:r>
        <w:rPr>
          <w:rFonts w:hint="cs"/>
          <w:rtl/>
        </w:rPr>
        <w:t>כאן. אם כן, ראשונה לא הגעת.</w:t>
      </w:r>
    </w:p>
    <w:p w:rsidR="004A2E7A" w:rsidRDefault="004A2E7A" w:rsidP="004A2E7A">
      <w:pPr>
        <w:rPr>
          <w:rtl/>
        </w:rPr>
      </w:pPr>
    </w:p>
    <w:p w:rsidR="004A2E7A" w:rsidRDefault="00860BB9" w:rsidP="004A2E7A">
      <w:pPr>
        <w:pStyle w:val="a4"/>
        <w:keepNext/>
        <w:rPr>
          <w:rtl/>
        </w:rPr>
      </w:pPr>
      <w:r>
        <w:rPr>
          <w:rtl/>
        </w:rPr>
        <w:t>יפעת שאשא ביטון (יו"ר הוועדה המיוחדת לזכויות הילד):</w:t>
      </w:r>
    </w:p>
    <w:p w:rsidR="004A2E7A" w:rsidRDefault="004A2E7A" w:rsidP="004A2E7A">
      <w:pPr>
        <w:pStyle w:val="KeepWithNext"/>
        <w:rPr>
          <w:rtl/>
        </w:rPr>
      </w:pPr>
    </w:p>
    <w:p w:rsidR="004A2E7A" w:rsidRDefault="004A2E7A" w:rsidP="004A2E7A">
      <w:pPr>
        <w:rPr>
          <w:rtl/>
        </w:rPr>
      </w:pPr>
      <w:r>
        <w:rPr>
          <w:rFonts w:hint="cs"/>
          <w:rtl/>
        </w:rPr>
        <w:t>ראשונה מהקואליציה.</w:t>
      </w:r>
    </w:p>
    <w:p w:rsidR="004A2E7A" w:rsidRDefault="004A2E7A" w:rsidP="004A2E7A">
      <w:pPr>
        <w:rPr>
          <w:rtl/>
        </w:rPr>
      </w:pPr>
    </w:p>
    <w:p w:rsidR="004A2E7A" w:rsidRDefault="004A2E7A" w:rsidP="004A2E7A">
      <w:pPr>
        <w:pStyle w:val="a4"/>
        <w:keepNext/>
        <w:rPr>
          <w:rtl/>
        </w:rPr>
      </w:pPr>
      <w:bookmarkStart w:id="34" w:name="_ETM_Q1_130103"/>
      <w:bookmarkStart w:id="35" w:name="_ETM_Q1_130990"/>
      <w:bookmarkEnd w:id="34"/>
      <w:bookmarkEnd w:id="35"/>
      <w:r>
        <w:rPr>
          <w:rtl/>
        </w:rPr>
        <w:t>מרב מיכאלי (המחנה הציוני):</w:t>
      </w:r>
    </w:p>
    <w:p w:rsidR="004A2E7A" w:rsidRDefault="004A2E7A" w:rsidP="004A2E7A">
      <w:pPr>
        <w:pStyle w:val="KeepWithNext"/>
        <w:rPr>
          <w:rtl/>
        </w:rPr>
      </w:pPr>
    </w:p>
    <w:p w:rsidR="004A2E7A" w:rsidRDefault="004A2E7A" w:rsidP="004A2E7A">
      <w:pPr>
        <w:rPr>
          <w:rtl/>
        </w:rPr>
      </w:pPr>
      <w:r>
        <w:rPr>
          <w:rFonts w:hint="cs"/>
          <w:rtl/>
        </w:rPr>
        <w:t>אדוני, באמת, ל</w:t>
      </w:r>
      <w:bookmarkStart w:id="36" w:name="_ETM_Q1_133720"/>
      <w:bookmarkEnd w:id="36"/>
      <w:r>
        <w:rPr>
          <w:rFonts w:hint="cs"/>
          <w:rtl/>
        </w:rPr>
        <w:t>א ידענו ועובדה שאנחנו לא מצליחות להביא ידיים ולהביא את כל חברות הוועדה שלנו.</w:t>
      </w:r>
    </w:p>
    <w:p w:rsidR="004A2E7A" w:rsidRDefault="004A2E7A" w:rsidP="004A2E7A">
      <w:pPr>
        <w:rPr>
          <w:rtl/>
        </w:rPr>
      </w:pPr>
    </w:p>
    <w:p w:rsidR="004A2E7A" w:rsidRDefault="004A2E7A" w:rsidP="004A2E7A">
      <w:pPr>
        <w:pStyle w:val="a4"/>
        <w:keepNext/>
        <w:rPr>
          <w:rtl/>
        </w:rPr>
      </w:pPr>
      <w:bookmarkStart w:id="37" w:name="_ETM_Q1_138113"/>
      <w:bookmarkEnd w:id="37"/>
      <w:r>
        <w:rPr>
          <w:rtl/>
        </w:rPr>
        <w:t>יואב קיש (הליכוד):</w:t>
      </w:r>
    </w:p>
    <w:p w:rsidR="004A2E7A" w:rsidRDefault="004A2E7A" w:rsidP="004A2E7A">
      <w:pPr>
        <w:pStyle w:val="KeepWithNext"/>
        <w:rPr>
          <w:rtl/>
        </w:rPr>
      </w:pPr>
    </w:p>
    <w:p w:rsidR="004A2E7A" w:rsidRDefault="004A2E7A" w:rsidP="004A2E7A">
      <w:pPr>
        <w:rPr>
          <w:rtl/>
        </w:rPr>
      </w:pPr>
      <w:r>
        <w:rPr>
          <w:rFonts w:hint="cs"/>
          <w:rtl/>
        </w:rPr>
        <w:t>עדיין יש רובץ</w:t>
      </w:r>
    </w:p>
    <w:p w:rsidR="004A2E7A" w:rsidRDefault="004A2E7A" w:rsidP="004A2E7A">
      <w:pPr>
        <w:rPr>
          <w:rtl/>
        </w:rPr>
      </w:pPr>
    </w:p>
    <w:p w:rsidR="004A2E7A" w:rsidRDefault="00860BB9" w:rsidP="004A2E7A">
      <w:pPr>
        <w:pStyle w:val="a4"/>
        <w:keepNext/>
        <w:rPr>
          <w:rtl/>
        </w:rPr>
      </w:pPr>
      <w:bookmarkStart w:id="38" w:name="_ETM_Q1_138502"/>
      <w:bookmarkEnd w:id="38"/>
      <w:r>
        <w:rPr>
          <w:rtl/>
        </w:rPr>
        <w:t>יפעת שאשא ביטון (יו"ר הוועדה המיוחדת לזכויות הילד):</w:t>
      </w:r>
    </w:p>
    <w:p w:rsidR="004A2E7A" w:rsidRDefault="004A2E7A" w:rsidP="004A2E7A">
      <w:pPr>
        <w:pStyle w:val="KeepWithNext"/>
        <w:rPr>
          <w:rtl/>
        </w:rPr>
      </w:pPr>
    </w:p>
    <w:p w:rsidR="004A2E7A" w:rsidRDefault="004A2E7A" w:rsidP="004A2E7A">
      <w:pPr>
        <w:rPr>
          <w:rtl/>
        </w:rPr>
      </w:pPr>
      <w:bookmarkStart w:id="39" w:name="_ETM_Q1_137686"/>
      <w:bookmarkEnd w:id="39"/>
      <w:r>
        <w:rPr>
          <w:rFonts w:hint="cs"/>
          <w:rtl/>
        </w:rPr>
        <w:t xml:space="preserve">גם אם היינו מביאים את כל חברי האופוזיציה שהם חברי </w:t>
      </w:r>
      <w:bookmarkStart w:id="40" w:name="_ETM_Q1_141599"/>
      <w:bookmarkEnd w:id="40"/>
      <w:r>
        <w:rPr>
          <w:rFonts w:hint="cs"/>
          <w:rtl/>
        </w:rPr>
        <w:t>בוועדה, עדיין.</w:t>
      </w:r>
    </w:p>
    <w:p w:rsidR="004A2E7A" w:rsidRDefault="004A2E7A" w:rsidP="004A2E7A">
      <w:pPr>
        <w:rPr>
          <w:rtl/>
        </w:rPr>
      </w:pPr>
    </w:p>
    <w:p w:rsidR="004A2E7A" w:rsidRDefault="004A2E7A" w:rsidP="004A2E7A">
      <w:pPr>
        <w:pStyle w:val="a4"/>
        <w:keepNext/>
        <w:rPr>
          <w:rtl/>
        </w:rPr>
      </w:pPr>
      <w:bookmarkStart w:id="41" w:name="_ETM_Q1_143248"/>
      <w:bookmarkStart w:id="42" w:name="_ETM_Q1_144622"/>
      <w:bookmarkEnd w:id="41"/>
      <w:bookmarkEnd w:id="42"/>
      <w:r>
        <w:rPr>
          <w:rtl/>
        </w:rPr>
        <w:t>מרב מיכאלי (המחנה הציוני):</w:t>
      </w:r>
    </w:p>
    <w:p w:rsidR="004A2E7A" w:rsidRDefault="004A2E7A" w:rsidP="004A2E7A">
      <w:pPr>
        <w:pStyle w:val="KeepWithNext"/>
        <w:rPr>
          <w:rtl/>
        </w:rPr>
      </w:pPr>
    </w:p>
    <w:p w:rsidR="004A2E7A" w:rsidRDefault="004A2E7A" w:rsidP="004A2E7A">
      <w:pPr>
        <w:rPr>
          <w:rtl/>
        </w:rPr>
      </w:pPr>
      <w:r>
        <w:rPr>
          <w:rFonts w:hint="cs"/>
          <w:rtl/>
        </w:rPr>
        <w:t>עדיין, זאת זכותנו להביא את כולם.</w:t>
      </w:r>
    </w:p>
    <w:p w:rsidR="004A2E7A" w:rsidRDefault="004A2E7A" w:rsidP="004A2E7A">
      <w:pPr>
        <w:rPr>
          <w:rtl/>
        </w:rPr>
      </w:pPr>
    </w:p>
    <w:p w:rsidR="004A2E7A" w:rsidRDefault="004A2E7A" w:rsidP="004A2E7A">
      <w:pPr>
        <w:pStyle w:val="a4"/>
        <w:keepNext/>
        <w:rPr>
          <w:rtl/>
        </w:rPr>
      </w:pPr>
      <w:bookmarkStart w:id="43" w:name="_ETM_Q1_143927"/>
      <w:bookmarkStart w:id="44" w:name="_ETM_Q1_143808"/>
      <w:bookmarkEnd w:id="43"/>
      <w:bookmarkEnd w:id="44"/>
      <w:r>
        <w:rPr>
          <w:rtl/>
        </w:rPr>
        <w:t>יואב קיש (הליכוד):</w:t>
      </w:r>
    </w:p>
    <w:p w:rsidR="004A2E7A" w:rsidRDefault="004A2E7A" w:rsidP="004A2E7A">
      <w:pPr>
        <w:pStyle w:val="KeepWithNext"/>
        <w:rPr>
          <w:rtl/>
        </w:rPr>
      </w:pPr>
    </w:p>
    <w:p w:rsidR="004A2E7A" w:rsidRDefault="004A2E7A" w:rsidP="004A2E7A">
      <w:pPr>
        <w:rPr>
          <w:rtl/>
        </w:rPr>
      </w:pPr>
      <w:r>
        <w:rPr>
          <w:rFonts w:hint="cs"/>
          <w:rtl/>
        </w:rPr>
        <w:t>זה לא לגיטימי לומר ש</w:t>
      </w:r>
      <w:bookmarkStart w:id="45" w:name="_ETM_Q1_144867"/>
      <w:bookmarkEnd w:id="45"/>
      <w:r>
        <w:rPr>
          <w:rFonts w:hint="cs"/>
          <w:rtl/>
        </w:rPr>
        <w:t>לא מודיעים כאן.</w:t>
      </w:r>
    </w:p>
    <w:p w:rsidR="004A2E7A" w:rsidRDefault="004A2E7A" w:rsidP="004A2E7A">
      <w:pPr>
        <w:rPr>
          <w:rtl/>
        </w:rPr>
      </w:pPr>
    </w:p>
    <w:p w:rsidR="004A2E7A" w:rsidRDefault="004A2E7A" w:rsidP="004A2E7A">
      <w:pPr>
        <w:pStyle w:val="a4"/>
        <w:keepNext/>
        <w:rPr>
          <w:rtl/>
        </w:rPr>
      </w:pPr>
      <w:bookmarkStart w:id="46" w:name="_ETM_Q1_147678"/>
      <w:bookmarkEnd w:id="46"/>
      <w:r>
        <w:rPr>
          <w:rtl/>
        </w:rPr>
        <w:t>מרב מיכאלי (המחנה הציוני):</w:t>
      </w:r>
    </w:p>
    <w:p w:rsidR="004A2E7A" w:rsidRDefault="004A2E7A" w:rsidP="004A2E7A">
      <w:pPr>
        <w:pStyle w:val="KeepWithNext"/>
        <w:rPr>
          <w:rtl/>
        </w:rPr>
      </w:pPr>
    </w:p>
    <w:p w:rsidR="004A2E7A" w:rsidRDefault="004A2E7A" w:rsidP="004A2E7A">
      <w:pPr>
        <w:rPr>
          <w:rtl/>
        </w:rPr>
      </w:pPr>
      <w:r>
        <w:rPr>
          <w:rFonts w:hint="cs"/>
          <w:rtl/>
        </w:rPr>
        <w:t xml:space="preserve">יפעת, את לפני חצי שעה </w:t>
      </w:r>
      <w:bookmarkStart w:id="47" w:name="_ETM_Q1_147495"/>
      <w:bookmarkEnd w:id="47"/>
      <w:r>
        <w:rPr>
          <w:rFonts w:hint="cs"/>
          <w:rtl/>
        </w:rPr>
        <w:t>אמרת שלא קיבלת הודעה.</w:t>
      </w:r>
    </w:p>
    <w:p w:rsidR="004A2E7A" w:rsidRDefault="004A2E7A" w:rsidP="004A2E7A">
      <w:pPr>
        <w:rPr>
          <w:rtl/>
        </w:rPr>
      </w:pPr>
    </w:p>
    <w:p w:rsidR="004A2E7A" w:rsidRDefault="004A2E7A" w:rsidP="004A2E7A">
      <w:pPr>
        <w:pStyle w:val="af6"/>
        <w:keepNext/>
        <w:rPr>
          <w:rtl/>
        </w:rPr>
      </w:pPr>
      <w:bookmarkStart w:id="48" w:name="_ETM_Q1_150608"/>
      <w:bookmarkStart w:id="49" w:name="_ETM_Q1_152467"/>
      <w:bookmarkEnd w:id="48"/>
      <w:bookmarkEnd w:id="49"/>
      <w:r>
        <w:rPr>
          <w:rtl/>
        </w:rPr>
        <w:t>היו"ר יעקב מרגי:</w:t>
      </w:r>
    </w:p>
    <w:p w:rsidR="004A2E7A" w:rsidRDefault="004A2E7A" w:rsidP="004A2E7A">
      <w:pPr>
        <w:pStyle w:val="KeepWithNext"/>
        <w:rPr>
          <w:rtl/>
        </w:rPr>
      </w:pPr>
    </w:p>
    <w:p w:rsidR="004A2E7A" w:rsidRDefault="004A2E7A" w:rsidP="004A2E7A">
      <w:pPr>
        <w:rPr>
          <w:rtl/>
        </w:rPr>
      </w:pPr>
      <w:r>
        <w:rPr>
          <w:rFonts w:hint="cs"/>
          <w:rtl/>
        </w:rPr>
        <w:t xml:space="preserve">שמעתי את הערתך. תודה. חברי הכנסת בני </w:t>
      </w:r>
      <w:bookmarkStart w:id="50" w:name="_ETM_Q1_154657"/>
      <w:bookmarkEnd w:id="50"/>
      <w:r>
        <w:rPr>
          <w:rFonts w:hint="cs"/>
          <w:rtl/>
        </w:rPr>
        <w:t xml:space="preserve">בגין ואורי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, אני נהנה לראות את הלהט. יהיה לכם </w:t>
      </w:r>
      <w:bookmarkStart w:id="51" w:name="_ETM_Q1_168475"/>
      <w:bookmarkEnd w:id="51"/>
      <w:r>
        <w:rPr>
          <w:rFonts w:hint="cs"/>
          <w:rtl/>
        </w:rPr>
        <w:t xml:space="preserve">היום יום ארוך ולילה עוד יותר ארוך. לילה לבן </w:t>
      </w:r>
      <w:bookmarkStart w:id="52" w:name="_ETM_Q1_175498"/>
      <w:bookmarkEnd w:id="52"/>
      <w:r>
        <w:rPr>
          <w:rFonts w:hint="cs"/>
          <w:rtl/>
        </w:rPr>
        <w:t>בכנסת.</w:t>
      </w:r>
    </w:p>
    <w:p w:rsidR="004A2E7A" w:rsidRDefault="004A2E7A" w:rsidP="004A2E7A">
      <w:pPr>
        <w:rPr>
          <w:rtl/>
        </w:rPr>
      </w:pPr>
    </w:p>
    <w:p w:rsidR="004A2E7A" w:rsidRDefault="004A2E7A" w:rsidP="004A2E7A">
      <w:pPr>
        <w:rPr>
          <w:rtl/>
        </w:rPr>
      </w:pPr>
      <w:bookmarkStart w:id="53" w:name="_ETM_Q1_176587"/>
      <w:bookmarkEnd w:id="53"/>
      <w:r>
        <w:rPr>
          <w:rFonts w:hint="cs"/>
          <w:rtl/>
        </w:rPr>
        <w:t xml:space="preserve">שמעתי את הערתך גברתי חברתי מרב מיכאלי. מאחר וזה </w:t>
      </w:r>
      <w:bookmarkStart w:id="54" w:name="_ETM_Q1_192412"/>
      <w:bookmarkEnd w:id="54"/>
      <w:r>
        <w:rPr>
          <w:rFonts w:hint="cs"/>
          <w:rtl/>
        </w:rPr>
        <w:t xml:space="preserve">הועבר ועלה כמתחייב, אני לא מתייחס לחשש שהבעת </w:t>
      </w:r>
      <w:bookmarkStart w:id="55" w:name="_ETM_Q1_198422"/>
      <w:bookmarkEnd w:id="55"/>
      <w:r>
        <w:rPr>
          <w:rFonts w:hint="cs"/>
          <w:rtl/>
        </w:rPr>
        <w:t xml:space="preserve">ואני מאמין שגם לא יקבל סעד ואני מביא את </w:t>
      </w:r>
      <w:bookmarkStart w:id="56" w:name="_ETM_Q1_199511"/>
      <w:bookmarkEnd w:id="56"/>
      <w:r>
        <w:rPr>
          <w:rFonts w:hint="cs"/>
          <w:rtl/>
        </w:rPr>
        <w:t>הרביזיה להצבעה.</w:t>
      </w:r>
    </w:p>
    <w:p w:rsidR="004A2E7A" w:rsidRDefault="004A2E7A" w:rsidP="004A2E7A">
      <w:pPr>
        <w:rPr>
          <w:rtl/>
        </w:rPr>
      </w:pPr>
    </w:p>
    <w:p w:rsidR="004A2E7A" w:rsidRDefault="004A2E7A" w:rsidP="004A2E7A">
      <w:pPr>
        <w:rPr>
          <w:rtl/>
        </w:rPr>
      </w:pPr>
      <w:bookmarkStart w:id="57" w:name="_ETM_Q1_201649"/>
      <w:bookmarkEnd w:id="57"/>
      <w:r>
        <w:rPr>
          <w:rFonts w:hint="cs"/>
          <w:rtl/>
        </w:rPr>
        <w:t xml:space="preserve">מי בעד אישור הרביזיה? מי נגד? מי </w:t>
      </w:r>
      <w:bookmarkStart w:id="58" w:name="_ETM_Q1_202753"/>
      <w:bookmarkEnd w:id="58"/>
      <w:r>
        <w:rPr>
          <w:rFonts w:hint="cs"/>
          <w:rtl/>
        </w:rPr>
        <w:t>נמנע?</w:t>
      </w:r>
    </w:p>
    <w:p w:rsidR="004A2E7A" w:rsidRDefault="004A2E7A" w:rsidP="004A2E7A">
      <w:pPr>
        <w:rPr>
          <w:rtl/>
        </w:rPr>
      </w:pPr>
    </w:p>
    <w:p w:rsidR="004A2E7A" w:rsidRDefault="004A2E7A" w:rsidP="004A2E7A">
      <w:pPr>
        <w:pStyle w:val="af1"/>
        <w:keepNext/>
        <w:rPr>
          <w:rtl/>
        </w:rPr>
      </w:pPr>
      <w:bookmarkStart w:id="59" w:name="_ETM_Q1_201676"/>
      <w:bookmarkEnd w:id="59"/>
      <w:r>
        <w:rPr>
          <w:rFonts w:hint="eastAsia"/>
          <w:rtl/>
        </w:rPr>
        <w:lastRenderedPageBreak/>
        <w:t>הצבעה</w:t>
      </w:r>
    </w:p>
    <w:p w:rsidR="004A2E7A" w:rsidRDefault="004A2E7A" w:rsidP="004A2E7A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3</w:t>
      </w:r>
    </w:p>
    <w:p w:rsidR="004A2E7A" w:rsidRDefault="004A2E7A" w:rsidP="004A2E7A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6</w:t>
      </w:r>
    </w:p>
    <w:p w:rsidR="004A2E7A" w:rsidRDefault="004A2E7A" w:rsidP="004A2E7A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4A2E7A" w:rsidRDefault="004A2E7A" w:rsidP="004A2E7A">
      <w:pPr>
        <w:jc w:val="center"/>
        <w:rPr>
          <w:rtl/>
        </w:rPr>
      </w:pPr>
      <w:bookmarkStart w:id="60" w:name="_ETM_Q1_203543"/>
      <w:bookmarkEnd w:id="60"/>
      <w:r>
        <w:rPr>
          <w:rFonts w:hint="cs"/>
          <w:rtl/>
        </w:rPr>
        <w:t>הרביזיה לא נתקבלה.</w:t>
      </w:r>
    </w:p>
    <w:p w:rsidR="004A2E7A" w:rsidRDefault="004A2E7A" w:rsidP="004A2E7A">
      <w:pPr>
        <w:rPr>
          <w:rtl/>
        </w:rPr>
      </w:pPr>
    </w:p>
    <w:p w:rsidR="004A2E7A" w:rsidRDefault="004A2E7A" w:rsidP="004A2E7A">
      <w:pPr>
        <w:pStyle w:val="af6"/>
        <w:keepNext/>
        <w:rPr>
          <w:rtl/>
        </w:rPr>
      </w:pPr>
      <w:bookmarkStart w:id="61" w:name="_ETM_Q1_203035"/>
      <w:bookmarkStart w:id="62" w:name="_ETM_Q1_202654"/>
      <w:bookmarkEnd w:id="61"/>
      <w:bookmarkEnd w:id="62"/>
      <w:r>
        <w:rPr>
          <w:rtl/>
        </w:rPr>
        <w:t>היו"ר יעקב מרגי:</w:t>
      </w:r>
    </w:p>
    <w:p w:rsidR="004A2E7A" w:rsidRDefault="004A2E7A" w:rsidP="004A2E7A">
      <w:pPr>
        <w:pStyle w:val="KeepWithNext"/>
        <w:rPr>
          <w:rtl/>
        </w:rPr>
      </w:pPr>
    </w:p>
    <w:p w:rsidR="004A2E7A" w:rsidRDefault="004A2E7A" w:rsidP="004A2E7A">
      <w:pPr>
        <w:rPr>
          <w:rtl/>
        </w:rPr>
      </w:pPr>
      <w:r>
        <w:rPr>
          <w:rFonts w:hint="cs"/>
          <w:rtl/>
        </w:rPr>
        <w:t>הרביזיה לא התקבלה.</w:t>
      </w:r>
    </w:p>
    <w:p w:rsidR="004A2E7A" w:rsidRDefault="004A2E7A" w:rsidP="004A2E7A">
      <w:pPr>
        <w:rPr>
          <w:rtl/>
        </w:rPr>
      </w:pPr>
      <w:bookmarkStart w:id="63" w:name="_ETM_Q1_214713"/>
      <w:bookmarkEnd w:id="63"/>
    </w:p>
    <w:p w:rsidR="004A2E7A" w:rsidRDefault="004A2E7A" w:rsidP="004A2E7A">
      <w:pPr>
        <w:rPr>
          <w:rtl/>
        </w:rPr>
      </w:pPr>
      <w:bookmarkStart w:id="64" w:name="_ETM_Q1_215274"/>
      <w:bookmarkEnd w:id="64"/>
      <w:r>
        <w:rPr>
          <w:rFonts w:hint="cs"/>
          <w:rtl/>
        </w:rPr>
        <w:t>תודה רבה.</w:t>
      </w:r>
    </w:p>
    <w:p w:rsidR="004A2E7A" w:rsidRDefault="004A2E7A" w:rsidP="004A2E7A">
      <w:pPr>
        <w:rPr>
          <w:rtl/>
        </w:rPr>
      </w:pPr>
    </w:p>
    <w:p w:rsidR="004A2E7A" w:rsidRDefault="004A2E7A" w:rsidP="004A2E7A">
      <w:pPr>
        <w:pStyle w:val="a4"/>
        <w:keepNext/>
        <w:rPr>
          <w:rtl/>
        </w:rPr>
      </w:pPr>
      <w:bookmarkStart w:id="65" w:name="_ETM_Q1_218441"/>
      <w:bookmarkEnd w:id="65"/>
      <w:r>
        <w:rPr>
          <w:rtl/>
        </w:rPr>
        <w:t>עליזה לביא (יש עתיד):</w:t>
      </w:r>
    </w:p>
    <w:p w:rsidR="004A2E7A" w:rsidRDefault="004A2E7A" w:rsidP="004A2E7A">
      <w:pPr>
        <w:pStyle w:val="KeepWithNext"/>
        <w:rPr>
          <w:rtl/>
        </w:rPr>
      </w:pPr>
    </w:p>
    <w:p w:rsidR="004A2E7A" w:rsidRDefault="004A2E7A" w:rsidP="004A2E7A">
      <w:pPr>
        <w:rPr>
          <w:rtl/>
        </w:rPr>
      </w:pPr>
      <w:r>
        <w:rPr>
          <w:rFonts w:hint="cs"/>
          <w:rtl/>
        </w:rPr>
        <w:t xml:space="preserve">אתם </w:t>
      </w:r>
      <w:proofErr w:type="spellStart"/>
      <w:r>
        <w:rPr>
          <w:rFonts w:hint="cs"/>
          <w:rtl/>
        </w:rPr>
        <w:t>דורסנים</w:t>
      </w:r>
      <w:proofErr w:type="spellEnd"/>
      <w:r>
        <w:rPr>
          <w:rFonts w:hint="cs"/>
          <w:rtl/>
        </w:rPr>
        <w:t>.</w:t>
      </w:r>
    </w:p>
    <w:p w:rsidR="004A2E7A" w:rsidRDefault="004A2E7A" w:rsidP="004A2E7A">
      <w:pPr>
        <w:rPr>
          <w:rtl/>
        </w:rPr>
      </w:pPr>
    </w:p>
    <w:p w:rsidR="004A2E7A" w:rsidRDefault="004A2E7A" w:rsidP="004A2E7A">
      <w:pPr>
        <w:pStyle w:val="a4"/>
        <w:keepNext/>
        <w:rPr>
          <w:rtl/>
        </w:rPr>
      </w:pPr>
      <w:bookmarkStart w:id="66" w:name="_ETM_Q1_219858"/>
      <w:bookmarkStart w:id="67" w:name="_ETM_Q1_220042"/>
      <w:bookmarkEnd w:id="66"/>
      <w:bookmarkEnd w:id="67"/>
      <w:r>
        <w:rPr>
          <w:rtl/>
        </w:rPr>
        <w:t>יואב קיש (הליכוד):</w:t>
      </w:r>
    </w:p>
    <w:p w:rsidR="004A2E7A" w:rsidRDefault="004A2E7A" w:rsidP="004A2E7A">
      <w:pPr>
        <w:pStyle w:val="KeepWithNext"/>
        <w:rPr>
          <w:rtl/>
        </w:rPr>
      </w:pPr>
    </w:p>
    <w:p w:rsidR="004A2E7A" w:rsidRDefault="004A2E7A" w:rsidP="004A2E7A">
      <w:pPr>
        <w:rPr>
          <w:rtl/>
        </w:rPr>
      </w:pPr>
      <w:r>
        <w:rPr>
          <w:rFonts w:hint="cs"/>
          <w:rtl/>
        </w:rPr>
        <w:t xml:space="preserve">לא </w:t>
      </w:r>
      <w:bookmarkStart w:id="68" w:name="_ETM_Q1_219840"/>
      <w:bookmarkEnd w:id="68"/>
      <w:r>
        <w:rPr>
          <w:rFonts w:hint="cs"/>
          <w:rtl/>
        </w:rPr>
        <w:t xml:space="preserve">מקבלים את הדעה שלך, זה </w:t>
      </w:r>
      <w:proofErr w:type="spellStart"/>
      <w:r>
        <w:rPr>
          <w:rFonts w:hint="cs"/>
          <w:rtl/>
        </w:rPr>
        <w:t>דורסנים</w:t>
      </w:r>
      <w:proofErr w:type="spellEnd"/>
      <w:r>
        <w:rPr>
          <w:rFonts w:hint="cs"/>
          <w:rtl/>
        </w:rPr>
        <w:t>. יפה.</w:t>
      </w:r>
    </w:p>
    <w:p w:rsidR="004A2E7A" w:rsidRDefault="004A2E7A" w:rsidP="004A2E7A">
      <w:pPr>
        <w:rPr>
          <w:rtl/>
        </w:rPr>
      </w:pPr>
    </w:p>
    <w:p w:rsidR="004A2E7A" w:rsidRDefault="004A2E7A" w:rsidP="004A2E7A">
      <w:pPr>
        <w:pStyle w:val="af6"/>
        <w:keepNext/>
        <w:rPr>
          <w:rtl/>
        </w:rPr>
      </w:pPr>
      <w:bookmarkStart w:id="69" w:name="_ETM_Q1_221430"/>
      <w:bookmarkStart w:id="70" w:name="_ETM_Q1_223335"/>
      <w:bookmarkEnd w:id="69"/>
      <w:bookmarkEnd w:id="70"/>
      <w:r>
        <w:rPr>
          <w:rtl/>
        </w:rPr>
        <w:t>היו"ר יעקב מרגי:</w:t>
      </w:r>
    </w:p>
    <w:p w:rsidR="004A2E7A" w:rsidRDefault="004A2E7A" w:rsidP="004A2E7A">
      <w:pPr>
        <w:pStyle w:val="KeepWithNext"/>
        <w:rPr>
          <w:rtl/>
        </w:rPr>
      </w:pPr>
    </w:p>
    <w:p w:rsidR="004A2E7A" w:rsidRDefault="004A2E7A" w:rsidP="004A2E7A">
      <w:pPr>
        <w:rPr>
          <w:rtl/>
        </w:rPr>
      </w:pPr>
      <w:r>
        <w:rPr>
          <w:rFonts w:hint="cs"/>
          <w:rtl/>
        </w:rPr>
        <w:t>תודה.</w:t>
      </w:r>
    </w:p>
    <w:p w:rsidR="004A2E7A" w:rsidRDefault="004A2E7A" w:rsidP="004A2E7A">
      <w:pPr>
        <w:rPr>
          <w:rtl/>
        </w:rPr>
      </w:pPr>
    </w:p>
    <w:p w:rsidR="004A2E7A" w:rsidRDefault="004A2E7A" w:rsidP="00C02822">
      <w:pPr>
        <w:ind w:firstLine="0"/>
        <w:rPr>
          <w:rtl/>
        </w:rPr>
      </w:pPr>
    </w:p>
    <w:p w:rsidR="004A2E7A" w:rsidRDefault="004A2E7A" w:rsidP="004A2E7A">
      <w:pPr>
        <w:pStyle w:val="afc"/>
        <w:keepNext/>
        <w:rPr>
          <w:rtl/>
        </w:rPr>
      </w:pPr>
      <w:bookmarkStart w:id="71" w:name="_ETM_Q1_223985"/>
      <w:bookmarkEnd w:id="71"/>
      <w:r>
        <w:rPr>
          <w:rtl/>
        </w:rPr>
        <w:t>הישיבה ננעלה בשעה 10:11.</w:t>
      </w:r>
    </w:p>
    <w:p w:rsidR="004A2E7A" w:rsidRDefault="004A2E7A" w:rsidP="004A2E7A">
      <w:pPr>
        <w:pStyle w:val="KeepWithNext"/>
        <w:rPr>
          <w:rtl/>
        </w:rPr>
      </w:pPr>
    </w:p>
    <w:p w:rsidR="004A2E7A" w:rsidRPr="008713A4" w:rsidRDefault="004A2E7A" w:rsidP="00151924">
      <w:bookmarkStart w:id="72" w:name="_ETM_Q1_15550"/>
      <w:bookmarkEnd w:id="72"/>
    </w:p>
    <w:sectPr w:rsidR="004A2E7A" w:rsidRPr="008713A4" w:rsidSect="00860BB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60BB9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D86E57" w:rsidP="008E5E3F">
    <w:pPr>
      <w:pStyle w:val="a3"/>
      <w:ind w:firstLine="0"/>
    </w:pPr>
  </w:p>
  <w:p w:rsidR="00151924" w:rsidRDefault="00151924" w:rsidP="008E5E3F">
    <w:pPr>
      <w:pStyle w:val="a3"/>
      <w:ind w:firstLine="0"/>
      <w:rPr>
        <w:rtl/>
      </w:rPr>
    </w:pPr>
    <w:r>
      <w:rPr>
        <w:rFonts w:hint="cs"/>
        <w:rtl/>
      </w:rPr>
      <w:t>ועדה משותפת לוועדת החינוך, התרבות והספורט</w:t>
    </w:r>
  </w:p>
  <w:p w:rsidR="00151924" w:rsidRDefault="00151924" w:rsidP="008E5E3F">
    <w:pPr>
      <w:pStyle w:val="a3"/>
      <w:ind w:firstLine="0"/>
      <w:rPr>
        <w:rtl/>
      </w:rPr>
    </w:pPr>
    <w:r>
      <w:rPr>
        <w:rFonts w:hint="cs"/>
        <w:rtl/>
      </w:rPr>
      <w:t>ולוועדה המיוחדת לזכויות הילד</w:t>
    </w:r>
  </w:p>
  <w:p w:rsidR="00151924" w:rsidRDefault="00151924" w:rsidP="008E5E3F">
    <w:pPr>
      <w:pStyle w:val="a3"/>
      <w:ind w:firstLine="0"/>
      <w:rPr>
        <w:rtl/>
      </w:rPr>
    </w:pPr>
    <w:r>
      <w:rPr>
        <w:rFonts w:hint="cs"/>
        <w:rtl/>
      </w:rPr>
      <w:t xml:space="preserve">בהצעת חוק הכשרות המשפטית והאפוטרופסות (תיקון </w:t>
    </w:r>
    <w:r>
      <w:rPr>
        <w:rtl/>
      </w:rPr>
      <w:t>–</w:t>
    </w:r>
    <w:r>
      <w:rPr>
        <w:rFonts w:hint="cs"/>
        <w:rtl/>
      </w:rPr>
      <w:t xml:space="preserve"> שינוי חזקת הגיל הרך), התשע"ח-2018</w:t>
    </w:r>
  </w:p>
  <w:p w:rsidR="00D86E57" w:rsidRPr="00CC5815" w:rsidRDefault="00151924" w:rsidP="008E5E3F">
    <w:pPr>
      <w:pStyle w:val="a3"/>
      <w:ind w:firstLine="0"/>
      <w:rPr>
        <w:rtl/>
      </w:rPr>
    </w:pPr>
    <w:r>
      <w:rPr>
        <w:rtl/>
      </w:rPr>
      <w:t>09/07/2018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12505A2" wp14:editId="4455DC9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1924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4272"/>
    <w:rsid w:val="00447608"/>
    <w:rsid w:val="00451746"/>
    <w:rsid w:val="00470EAC"/>
    <w:rsid w:val="0049458B"/>
    <w:rsid w:val="00495FD8"/>
    <w:rsid w:val="004A2E7A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0BB9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17BF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02822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5CE856C1"/>
  <w15:docId w15:val="{DE57C733-0F4D-426A-A7D4-08DC292DF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15192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151924"/>
    <w:rPr>
      <w:rFonts w:ascii="Tahoma" w:hAnsi="Tahoma" w:cs="Tahoma"/>
      <w:sz w:val="16"/>
      <w:szCs w:val="16"/>
    </w:rPr>
  </w:style>
  <w:style w:type="character" w:styleId="aff">
    <w:name w:val="Placeholder Text"/>
    <w:basedOn w:val="a0"/>
    <w:uiPriority w:val="99"/>
    <w:semiHidden/>
    <w:rsid w:val="009217B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BFD7D73-72C1-461A-8887-DCFB0314E208}"/>
      </w:docPartPr>
      <w:docPartBody>
        <w:p w:rsidR="000B0024" w:rsidRDefault="00786CB9">
          <w:r w:rsidRPr="008F2FA9">
            <w:rPr>
              <w:rStyle w:val="a3"/>
              <w:rtl/>
            </w:rPr>
            <w:t>לחץ או הקש כאן להזנת טקסט</w:t>
          </w:r>
          <w:r w:rsidRPr="008F2FA9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CB9"/>
    <w:rsid w:val="000B0024"/>
    <w:rsid w:val="00786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86CB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C63D8F-82DC-4907-B3C9-F5B0327A8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602</Words>
  <Characters>2957</Characters>
  <Application>Microsoft Office Word</Application>
  <DocSecurity>0</DocSecurity>
  <Lines>24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2018-09-12T07:14:00Z</dcterms:modified>
</cp:coreProperties>
</file>