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27E143" w14:textId="77777777" w:rsidR="00E64116" w:rsidRPr="005817EC" w:rsidRDefault="00D75387" w:rsidP="00EC1FB3">
      <w:pPr>
        <w:ind w:firstLine="0"/>
        <w:rPr>
          <w:b/>
          <w:bCs/>
          <w:rtl/>
        </w:rPr>
      </w:pPr>
      <w:r>
        <w:rPr>
          <w:b/>
          <w:bCs/>
          <w:rtl/>
        </w:rPr>
        <w:t>הכנסת העשרים-וחמש</w:t>
      </w:r>
    </w:p>
    <w:p w14:paraId="7AF97AF6" w14:textId="77777777" w:rsidR="00A22C90" w:rsidRDefault="00A22C90" w:rsidP="00327BF8">
      <w:pPr>
        <w:ind w:firstLine="0"/>
        <w:outlineLvl w:val="0"/>
        <w:rPr>
          <w:b/>
          <w:bCs/>
          <w:rtl/>
        </w:rPr>
        <w:sectPr w:rsidR="00A22C90" w:rsidSect="008030E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FEF3557" w14:textId="77777777" w:rsidR="00E64116" w:rsidRPr="008713A4" w:rsidRDefault="00D75387" w:rsidP="008320F6">
      <w:pPr>
        <w:ind w:firstLine="0"/>
        <w:rPr>
          <w:b/>
          <w:bCs/>
          <w:rtl/>
        </w:rPr>
      </w:pPr>
      <w:r>
        <w:rPr>
          <w:b/>
          <w:bCs/>
          <w:rtl/>
        </w:rPr>
        <w:t>מושב שני</w:t>
      </w:r>
    </w:p>
    <w:p w14:paraId="26DE1BC1" w14:textId="77777777" w:rsidR="00E64116" w:rsidRPr="008713A4" w:rsidRDefault="00E64116" w:rsidP="0049458B">
      <w:pPr>
        <w:rPr>
          <w:rtl/>
        </w:rPr>
      </w:pPr>
    </w:p>
    <w:p w14:paraId="31DB8A17" w14:textId="77777777" w:rsidR="00E64116" w:rsidRPr="008713A4" w:rsidRDefault="00E64116" w:rsidP="0049458B">
      <w:pPr>
        <w:rPr>
          <w:rtl/>
        </w:rPr>
      </w:pPr>
    </w:p>
    <w:p w14:paraId="4E4D5910" w14:textId="77777777" w:rsidR="00E64116" w:rsidRPr="008713A4" w:rsidRDefault="00E64116" w:rsidP="007509A6">
      <w:pPr>
        <w:ind w:firstLine="0"/>
        <w:jc w:val="center"/>
        <w:rPr>
          <w:b/>
          <w:bCs/>
          <w:rtl/>
        </w:rPr>
      </w:pPr>
    </w:p>
    <w:p w14:paraId="085EAA4F" w14:textId="0EEBE641" w:rsidR="00E64116" w:rsidRPr="008713A4" w:rsidRDefault="00D75387" w:rsidP="00883267">
      <w:pPr>
        <w:ind w:firstLine="0"/>
        <w:jc w:val="center"/>
        <w:outlineLvl w:val="0"/>
        <w:rPr>
          <w:b/>
          <w:bCs/>
          <w:rtl/>
        </w:rPr>
      </w:pPr>
      <w:r>
        <w:rPr>
          <w:b/>
          <w:bCs/>
          <w:rtl/>
        </w:rPr>
        <w:t xml:space="preserve">פרוטוקול מס' </w:t>
      </w:r>
      <w:r w:rsidR="00883267">
        <w:rPr>
          <w:rFonts w:hint="cs"/>
          <w:b/>
          <w:bCs/>
          <w:rtl/>
        </w:rPr>
        <w:t>360</w:t>
      </w:r>
    </w:p>
    <w:p w14:paraId="32B856F7" w14:textId="77777777" w:rsidR="00E64116" w:rsidRPr="008713A4" w:rsidRDefault="00D75387" w:rsidP="008320F6">
      <w:pPr>
        <w:ind w:firstLine="0"/>
        <w:jc w:val="center"/>
        <w:outlineLvl w:val="0"/>
        <w:rPr>
          <w:b/>
          <w:bCs/>
          <w:rtl/>
        </w:rPr>
      </w:pPr>
      <w:r>
        <w:rPr>
          <w:b/>
          <w:bCs/>
          <w:rtl/>
        </w:rPr>
        <w:t>מישיבת ועדת החוקה, חוק ומשפט</w:t>
      </w:r>
    </w:p>
    <w:p w14:paraId="64ED1965" w14:textId="77777777" w:rsidR="00E64116" w:rsidRPr="00485899" w:rsidRDefault="00D75387" w:rsidP="00485899">
      <w:pPr>
        <w:ind w:firstLine="0"/>
        <w:jc w:val="center"/>
        <w:outlineLvl w:val="0"/>
        <w:rPr>
          <w:b/>
          <w:bCs/>
          <w:u w:val="single"/>
          <w:rtl/>
        </w:rPr>
      </w:pPr>
      <w:r>
        <w:rPr>
          <w:b/>
          <w:bCs/>
          <w:u w:val="single"/>
          <w:rtl/>
        </w:rPr>
        <w:t xml:space="preserve">יום ראשון, כ"ד בסיון </w:t>
      </w:r>
      <w:proofErr w:type="spellStart"/>
      <w:r>
        <w:rPr>
          <w:b/>
          <w:bCs/>
          <w:u w:val="single"/>
          <w:rtl/>
        </w:rPr>
        <w:t>התשפ"ד</w:t>
      </w:r>
      <w:proofErr w:type="spellEnd"/>
      <w:r>
        <w:rPr>
          <w:b/>
          <w:bCs/>
          <w:u w:val="single"/>
          <w:rtl/>
        </w:rPr>
        <w:t xml:space="preserve"> (30 ביוני 2024), שעה 14:00</w:t>
      </w:r>
    </w:p>
    <w:p w14:paraId="76F42575" w14:textId="77777777" w:rsidR="00E64116" w:rsidRDefault="00E64116" w:rsidP="008320F6">
      <w:pPr>
        <w:ind w:firstLine="0"/>
        <w:rPr>
          <w:rtl/>
        </w:rPr>
      </w:pPr>
    </w:p>
    <w:p w14:paraId="455E3DC1" w14:textId="77777777" w:rsidR="008030E1" w:rsidRPr="008713A4" w:rsidRDefault="008030E1" w:rsidP="008320F6">
      <w:pPr>
        <w:ind w:firstLine="0"/>
        <w:rPr>
          <w:rtl/>
        </w:rPr>
      </w:pPr>
    </w:p>
    <w:p w14:paraId="0F4DFDA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E09BF92" w14:textId="77777777" w:rsidR="00E64116" w:rsidRPr="008713A4" w:rsidRDefault="00D75387" w:rsidP="00D75387">
      <w:pPr>
        <w:spacing w:before="60"/>
        <w:ind w:firstLine="0"/>
        <w:rPr>
          <w:rtl/>
        </w:rPr>
      </w:pPr>
      <w:bookmarkStart w:id="0" w:name="ET_hatsach_640618_1"/>
      <w:r w:rsidRPr="00D75387">
        <w:rPr>
          <w:rStyle w:val="TagStyle"/>
          <w:rtl/>
        </w:rPr>
        <w:t xml:space="preserve"> &lt;&lt; הצח &gt;&gt; </w:t>
      </w:r>
      <w:r w:rsidRPr="00D75387">
        <w:rPr>
          <w:rtl/>
        </w:rPr>
        <w:t>הצעת חוק בתי המשפט (תיקון מס' 107) (הסדר גישור בין-לאומי), התשפ"ג-2023</w:t>
      </w:r>
      <w:r w:rsidRPr="00D75387">
        <w:rPr>
          <w:rStyle w:val="TagStyle"/>
          <w:rtl/>
        </w:rPr>
        <w:t xml:space="preserve"> &lt;&lt; הצח &gt;&gt;</w:t>
      </w:r>
      <w:r w:rsidRPr="00D75387">
        <w:rPr>
          <w:rtl/>
        </w:rPr>
        <w:t xml:space="preserve">   </w:t>
      </w:r>
      <w:bookmarkEnd w:id="0"/>
    </w:p>
    <w:p w14:paraId="17072932" w14:textId="77777777" w:rsidR="00D75387" w:rsidRDefault="00D75387" w:rsidP="007C693F">
      <w:pPr>
        <w:spacing w:before="60"/>
        <w:ind w:firstLine="0"/>
        <w:rPr>
          <w:rtl/>
        </w:rPr>
      </w:pPr>
    </w:p>
    <w:p w14:paraId="4B73E97B" w14:textId="77777777" w:rsidR="008030E1" w:rsidRPr="008713A4" w:rsidRDefault="008030E1" w:rsidP="007C693F">
      <w:pPr>
        <w:spacing w:before="60"/>
        <w:ind w:firstLine="0"/>
        <w:rPr>
          <w:rtl/>
        </w:rPr>
      </w:pPr>
    </w:p>
    <w:p w14:paraId="08C41EE3" w14:textId="77777777" w:rsidR="00E64116" w:rsidRPr="008713A4" w:rsidRDefault="00E64116" w:rsidP="00EC1FB3">
      <w:pPr>
        <w:ind w:firstLine="0"/>
        <w:outlineLvl w:val="1"/>
        <w:rPr>
          <w:b/>
          <w:bCs/>
          <w:u w:val="single"/>
          <w:rtl/>
        </w:rPr>
      </w:pPr>
      <w:r w:rsidRPr="008713A4">
        <w:rPr>
          <w:b/>
          <w:bCs/>
          <w:u w:val="single"/>
          <w:rtl/>
        </w:rPr>
        <w:t>נכחו:</w:t>
      </w:r>
    </w:p>
    <w:p w14:paraId="66E1950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71EE79C" w14:textId="77777777" w:rsidR="00E64116" w:rsidRPr="00D75387" w:rsidRDefault="00D75387" w:rsidP="00EC1FB3">
      <w:pPr>
        <w:ind w:firstLine="0"/>
        <w:rPr>
          <w:rtl/>
        </w:rPr>
      </w:pPr>
      <w:r w:rsidRPr="00D75387">
        <w:rPr>
          <w:rtl/>
        </w:rPr>
        <w:t xml:space="preserve">שמחה </w:t>
      </w:r>
      <w:proofErr w:type="spellStart"/>
      <w:r w:rsidRPr="00D75387">
        <w:rPr>
          <w:rtl/>
        </w:rPr>
        <w:t>רוטמן</w:t>
      </w:r>
      <w:proofErr w:type="spellEnd"/>
      <w:r w:rsidRPr="00D75387">
        <w:rPr>
          <w:rtl/>
        </w:rPr>
        <w:t xml:space="preserve"> – היו"ר</w:t>
      </w:r>
    </w:p>
    <w:p w14:paraId="77A8431B" w14:textId="77777777" w:rsidR="002E5E31" w:rsidRDefault="002E5E31" w:rsidP="00DE5B80">
      <w:pPr>
        <w:ind w:firstLine="0"/>
        <w:rPr>
          <w:b/>
          <w:bCs/>
          <w:u w:val="single"/>
          <w:rtl/>
        </w:rPr>
      </w:pPr>
    </w:p>
    <w:p w14:paraId="38D101C1" w14:textId="77777777" w:rsidR="008030E1" w:rsidRDefault="008030E1" w:rsidP="00DE5B80">
      <w:pPr>
        <w:ind w:firstLine="0"/>
        <w:rPr>
          <w:b/>
          <w:bCs/>
          <w:u w:val="single"/>
          <w:rtl/>
        </w:rPr>
      </w:pPr>
    </w:p>
    <w:p w14:paraId="13DA48BA" w14:textId="77777777" w:rsidR="008030E1" w:rsidRPr="000C47F5" w:rsidRDefault="008030E1" w:rsidP="00DE5B80">
      <w:pPr>
        <w:ind w:firstLine="0"/>
        <w:rPr>
          <w:b/>
          <w:bCs/>
          <w:u w:val="single"/>
          <w:rtl/>
        </w:rPr>
      </w:pPr>
    </w:p>
    <w:p w14:paraId="0D23515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425"/>
        <w:gridCol w:w="6771"/>
      </w:tblGrid>
      <w:tr w:rsidR="00622273" w14:paraId="5B39FC3B" w14:textId="77777777" w:rsidTr="00A571E2">
        <w:tc>
          <w:tcPr>
            <w:tcW w:w="2102" w:type="dxa"/>
          </w:tcPr>
          <w:p w14:paraId="0C0CC2E8" w14:textId="77777777" w:rsidR="00622273" w:rsidRDefault="00622273" w:rsidP="00DE5B80">
            <w:pPr>
              <w:ind w:firstLine="0"/>
              <w:rPr>
                <w:rtl/>
              </w:rPr>
            </w:pPr>
            <w:r>
              <w:rPr>
                <w:rFonts w:hint="cs"/>
                <w:rtl/>
              </w:rPr>
              <w:t>יעל ו</w:t>
            </w:r>
            <w:r w:rsidR="00FD65EA">
              <w:rPr>
                <w:rFonts w:hint="cs"/>
                <w:rtl/>
              </w:rPr>
              <w:t>י</w:t>
            </w:r>
            <w:r>
              <w:rPr>
                <w:rFonts w:hint="cs"/>
                <w:rtl/>
              </w:rPr>
              <w:t>ינר</w:t>
            </w:r>
          </w:p>
        </w:tc>
        <w:tc>
          <w:tcPr>
            <w:tcW w:w="425" w:type="dxa"/>
          </w:tcPr>
          <w:p w14:paraId="609DFCB2" w14:textId="77777777" w:rsidR="00622273" w:rsidRDefault="002C2B52" w:rsidP="00DE5B80">
            <w:pPr>
              <w:ind w:firstLine="0"/>
              <w:rPr>
                <w:rtl/>
              </w:rPr>
            </w:pPr>
            <w:r>
              <w:rPr>
                <w:rFonts w:hint="cs"/>
                <w:rtl/>
              </w:rPr>
              <w:t>–</w:t>
            </w:r>
          </w:p>
        </w:tc>
        <w:tc>
          <w:tcPr>
            <w:tcW w:w="6771" w:type="dxa"/>
          </w:tcPr>
          <w:p w14:paraId="27F41E45" w14:textId="77777777" w:rsidR="00622273" w:rsidRDefault="00622273" w:rsidP="00DE5B80">
            <w:pPr>
              <w:ind w:firstLine="0"/>
              <w:rPr>
                <w:rtl/>
              </w:rPr>
            </w:pPr>
            <w:r>
              <w:rPr>
                <w:rFonts w:hint="cs"/>
                <w:rtl/>
              </w:rPr>
              <w:t>ראש תחום, משפט בין-לאומי, י</w:t>
            </w:r>
            <w:r w:rsidR="00524978">
              <w:rPr>
                <w:rFonts w:hint="cs"/>
                <w:rtl/>
              </w:rPr>
              <w:t>י</w:t>
            </w:r>
            <w:r>
              <w:rPr>
                <w:rFonts w:hint="cs"/>
                <w:rtl/>
              </w:rPr>
              <w:t>עוץ וחקיקה, משרד המשפטים</w:t>
            </w:r>
          </w:p>
        </w:tc>
      </w:tr>
      <w:tr w:rsidR="00622273" w14:paraId="534CDABE" w14:textId="77777777" w:rsidTr="00A571E2">
        <w:tc>
          <w:tcPr>
            <w:tcW w:w="2102" w:type="dxa"/>
          </w:tcPr>
          <w:p w14:paraId="5A8E41FE" w14:textId="77777777" w:rsidR="00622273" w:rsidRDefault="00621F67" w:rsidP="00DE5B80">
            <w:pPr>
              <w:ind w:firstLine="0"/>
              <w:rPr>
                <w:rtl/>
              </w:rPr>
            </w:pPr>
            <w:r>
              <w:rPr>
                <w:rFonts w:hint="cs"/>
                <w:rtl/>
              </w:rPr>
              <w:t xml:space="preserve">שירה </w:t>
            </w:r>
            <w:r w:rsidR="00FB2CB6">
              <w:rPr>
                <w:rFonts w:hint="cs"/>
                <w:rtl/>
              </w:rPr>
              <w:t xml:space="preserve">עמנואל </w:t>
            </w:r>
            <w:proofErr w:type="spellStart"/>
            <w:r w:rsidR="00FB2CB6">
              <w:rPr>
                <w:rFonts w:hint="cs"/>
                <w:rtl/>
              </w:rPr>
              <w:t>סיידלר</w:t>
            </w:r>
            <w:proofErr w:type="spellEnd"/>
          </w:p>
        </w:tc>
        <w:tc>
          <w:tcPr>
            <w:tcW w:w="425" w:type="dxa"/>
          </w:tcPr>
          <w:p w14:paraId="1E868FF5" w14:textId="77777777" w:rsidR="00622273" w:rsidRDefault="002C2B52" w:rsidP="00DE5B80">
            <w:pPr>
              <w:ind w:firstLine="0"/>
              <w:rPr>
                <w:rtl/>
              </w:rPr>
            </w:pPr>
            <w:r>
              <w:rPr>
                <w:rFonts w:hint="eastAsia"/>
                <w:rtl/>
              </w:rPr>
              <w:t>–</w:t>
            </w:r>
          </w:p>
        </w:tc>
        <w:tc>
          <w:tcPr>
            <w:tcW w:w="6771" w:type="dxa"/>
          </w:tcPr>
          <w:p w14:paraId="2B4D65F3" w14:textId="77777777" w:rsidR="00622273" w:rsidRDefault="00621F67" w:rsidP="00DE5B80">
            <w:pPr>
              <w:ind w:firstLine="0"/>
              <w:rPr>
                <w:rtl/>
              </w:rPr>
            </w:pPr>
            <w:r>
              <w:rPr>
                <w:rFonts w:hint="cs"/>
                <w:rtl/>
              </w:rPr>
              <w:t>עוזרת משפטי</w:t>
            </w:r>
            <w:r w:rsidR="00524978">
              <w:rPr>
                <w:rFonts w:hint="cs"/>
                <w:rtl/>
              </w:rPr>
              <w:t>ת</w:t>
            </w:r>
            <w:r>
              <w:rPr>
                <w:rFonts w:hint="cs"/>
                <w:rtl/>
              </w:rPr>
              <w:t>, משרד המשפטים</w:t>
            </w:r>
          </w:p>
        </w:tc>
      </w:tr>
    </w:tbl>
    <w:p w14:paraId="46707F18" w14:textId="77777777" w:rsidR="00D37550" w:rsidRDefault="00D37550" w:rsidP="00DE5B80">
      <w:pPr>
        <w:ind w:firstLine="0"/>
        <w:rPr>
          <w:rtl/>
        </w:rPr>
      </w:pPr>
    </w:p>
    <w:p w14:paraId="453D1C6F" w14:textId="77777777" w:rsidR="008030E1" w:rsidRDefault="008030E1" w:rsidP="00DE5B80">
      <w:pPr>
        <w:ind w:firstLine="0"/>
        <w:rPr>
          <w:rtl/>
        </w:rPr>
      </w:pPr>
    </w:p>
    <w:p w14:paraId="5478A790" w14:textId="77777777" w:rsidR="008030E1" w:rsidRDefault="008030E1" w:rsidP="00DE5B80">
      <w:pPr>
        <w:ind w:firstLine="0"/>
        <w:rPr>
          <w:rtl/>
        </w:rPr>
      </w:pPr>
    </w:p>
    <w:p w14:paraId="33C125F7" w14:textId="77777777" w:rsidR="008030E1" w:rsidRPr="008713A4" w:rsidRDefault="008030E1" w:rsidP="00DE5B80">
      <w:pPr>
        <w:ind w:firstLine="0"/>
        <w:rPr>
          <w:rtl/>
        </w:rPr>
      </w:pPr>
    </w:p>
    <w:p w14:paraId="64C88DE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CF92DCF" w14:textId="77777777" w:rsidR="00E64116" w:rsidRPr="008713A4" w:rsidRDefault="00524978" w:rsidP="00D40A29">
      <w:pPr>
        <w:ind w:firstLine="0"/>
      </w:pPr>
      <w:r>
        <w:rPr>
          <w:rFonts w:hint="cs"/>
          <w:rtl/>
        </w:rPr>
        <w:t>טליה ג'</w:t>
      </w:r>
      <w:r w:rsidR="00D75387">
        <w:rPr>
          <w:rFonts w:hint="cs"/>
          <w:rtl/>
        </w:rPr>
        <w:t>מאל</w:t>
      </w:r>
    </w:p>
    <w:p w14:paraId="7E5F5C4D" w14:textId="77777777" w:rsidR="00E64116" w:rsidRPr="008713A4" w:rsidRDefault="00E64116" w:rsidP="00DE5B80">
      <w:pPr>
        <w:ind w:firstLine="0"/>
        <w:rPr>
          <w:rtl/>
        </w:rPr>
      </w:pPr>
    </w:p>
    <w:p w14:paraId="2B64EACA" w14:textId="77777777" w:rsidR="00E64116" w:rsidRPr="008713A4" w:rsidRDefault="00E64116" w:rsidP="00524978">
      <w:pPr>
        <w:ind w:firstLine="0"/>
        <w:outlineLvl w:val="1"/>
        <w:rPr>
          <w:rtl/>
        </w:rPr>
      </w:pPr>
      <w:r w:rsidRPr="008713A4">
        <w:rPr>
          <w:b/>
          <w:bCs/>
          <w:u w:val="single"/>
          <w:rtl/>
        </w:rPr>
        <w:t>מנהל הוועדה</w:t>
      </w:r>
      <w:r w:rsidRPr="008713A4">
        <w:rPr>
          <w:rFonts w:hint="cs"/>
          <w:b/>
          <w:bCs/>
          <w:u w:val="single"/>
          <w:rtl/>
        </w:rPr>
        <w:t>:</w:t>
      </w:r>
    </w:p>
    <w:p w14:paraId="599001C0" w14:textId="77777777" w:rsidR="00E64116" w:rsidRPr="008713A4" w:rsidRDefault="00D75387" w:rsidP="00D40A29">
      <w:pPr>
        <w:ind w:firstLine="0"/>
        <w:rPr>
          <w:u w:val="single"/>
        </w:rPr>
      </w:pPr>
      <w:r>
        <w:rPr>
          <w:rtl/>
        </w:rPr>
        <w:t>אי</w:t>
      </w:r>
      <w:r>
        <w:rPr>
          <w:rFonts w:hint="cs"/>
          <w:rtl/>
        </w:rPr>
        <w:t>י</w:t>
      </w:r>
      <w:r>
        <w:rPr>
          <w:rtl/>
        </w:rPr>
        <w:t xml:space="preserve">ל </w:t>
      </w:r>
      <w:proofErr w:type="spellStart"/>
      <w:r>
        <w:rPr>
          <w:rtl/>
        </w:rPr>
        <w:t>קופמן</w:t>
      </w:r>
      <w:proofErr w:type="spellEnd"/>
    </w:p>
    <w:p w14:paraId="04A00FB3" w14:textId="77777777" w:rsidR="00E64116" w:rsidRDefault="00E64116" w:rsidP="00DE5B80">
      <w:pPr>
        <w:ind w:firstLine="0"/>
        <w:rPr>
          <w:rtl/>
        </w:rPr>
      </w:pPr>
    </w:p>
    <w:p w14:paraId="0B86FD8E" w14:textId="77777777" w:rsidR="00D75387" w:rsidRPr="00D75387" w:rsidRDefault="00D75387" w:rsidP="00DE5B80">
      <w:pPr>
        <w:ind w:firstLine="0"/>
        <w:rPr>
          <w:b/>
          <w:bCs/>
          <w:u w:val="single"/>
          <w:rtl/>
        </w:rPr>
      </w:pPr>
      <w:r w:rsidRPr="00D75387">
        <w:rPr>
          <w:rFonts w:hint="cs"/>
          <w:b/>
          <w:bCs/>
          <w:u w:val="single"/>
          <w:rtl/>
        </w:rPr>
        <w:t>רכז פרלמנטרי:</w:t>
      </w:r>
    </w:p>
    <w:p w14:paraId="54B9D48D" w14:textId="77777777" w:rsidR="00D75387" w:rsidRDefault="00D75387" w:rsidP="00524978">
      <w:pPr>
        <w:ind w:firstLine="0"/>
        <w:rPr>
          <w:rtl/>
        </w:rPr>
      </w:pPr>
      <w:r>
        <w:rPr>
          <w:rFonts w:hint="cs"/>
          <w:rtl/>
        </w:rPr>
        <w:t>אבירן יחז</w:t>
      </w:r>
      <w:r w:rsidR="00524978">
        <w:rPr>
          <w:rFonts w:hint="cs"/>
          <w:rtl/>
        </w:rPr>
        <w:t>ק</w:t>
      </w:r>
      <w:r>
        <w:rPr>
          <w:rFonts w:hint="cs"/>
          <w:rtl/>
        </w:rPr>
        <w:t>אל</w:t>
      </w:r>
    </w:p>
    <w:p w14:paraId="781C0640" w14:textId="77777777" w:rsidR="00D75387" w:rsidRPr="008713A4" w:rsidRDefault="00D75387" w:rsidP="00DE5B80">
      <w:pPr>
        <w:ind w:firstLine="0"/>
        <w:rPr>
          <w:rtl/>
        </w:rPr>
      </w:pPr>
    </w:p>
    <w:p w14:paraId="6628CE1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6765617" w14:textId="77777777" w:rsidR="00E64116" w:rsidRDefault="00D75387" w:rsidP="008320F6">
      <w:pPr>
        <w:ind w:firstLine="0"/>
        <w:rPr>
          <w:rtl/>
        </w:rPr>
      </w:pPr>
      <w:r>
        <w:rPr>
          <w:rFonts w:hint="cs"/>
          <w:rtl/>
        </w:rPr>
        <w:t>מעיין שבתאי,</w:t>
      </w:r>
      <w:r>
        <w:rPr>
          <w:rtl/>
        </w:rPr>
        <w:t xml:space="preserve"> </w:t>
      </w:r>
      <w:proofErr w:type="spellStart"/>
      <w:r>
        <w:rPr>
          <w:rtl/>
        </w:rPr>
        <w:t>איטייפ</w:t>
      </w:r>
      <w:proofErr w:type="spellEnd"/>
    </w:p>
    <w:p w14:paraId="44D18A1F" w14:textId="77777777" w:rsidR="00D75387" w:rsidRDefault="00D75387" w:rsidP="008320F6">
      <w:pPr>
        <w:ind w:firstLine="0"/>
        <w:rPr>
          <w:rtl/>
        </w:rPr>
      </w:pPr>
    </w:p>
    <w:p w14:paraId="3824D2CD" w14:textId="77777777" w:rsidR="008030E1" w:rsidRPr="008713A4" w:rsidRDefault="008030E1" w:rsidP="008320F6">
      <w:pPr>
        <w:ind w:firstLine="0"/>
        <w:rPr>
          <w:rtl/>
        </w:rPr>
      </w:pPr>
    </w:p>
    <w:p w14:paraId="35AC91F7" w14:textId="77777777" w:rsidR="00611A11" w:rsidRDefault="00D75387" w:rsidP="00D75387">
      <w:pPr>
        <w:spacing w:before="60"/>
        <w:ind w:firstLine="0"/>
        <w:rPr>
          <w:color w:val="606060"/>
          <w:rtl/>
        </w:rPr>
      </w:pPr>
      <w:r w:rsidRPr="00D75387">
        <w:rPr>
          <w:color w:val="606060"/>
          <w:rtl/>
        </w:rPr>
        <w:t>רשימת הנוכחים על תואריהם מבוססת על המידע שהוזן במערכת המוזמנים הממוחשבת. ייתכנו אי-דיוקים והשמטות.</w:t>
      </w:r>
    </w:p>
    <w:p w14:paraId="38688E3E" w14:textId="77777777" w:rsidR="00D75387" w:rsidRPr="008713A4" w:rsidRDefault="00E64116" w:rsidP="00611A11">
      <w:pPr>
        <w:spacing w:before="60"/>
        <w:ind w:firstLine="0"/>
        <w:jc w:val="center"/>
        <w:rPr>
          <w:rtl/>
        </w:rPr>
      </w:pPr>
      <w:bookmarkStart w:id="1" w:name="_ETM_Q1_38850"/>
      <w:bookmarkEnd w:id="1"/>
      <w:r w:rsidRPr="008713A4">
        <w:rPr>
          <w:rtl/>
        </w:rPr>
        <w:br w:type="page"/>
      </w:r>
      <w:r w:rsidR="00D75387" w:rsidRPr="00D75387">
        <w:rPr>
          <w:rStyle w:val="TagStyle"/>
          <w:rtl/>
        </w:rPr>
        <w:lastRenderedPageBreak/>
        <w:t xml:space="preserve">&lt;&lt; הצח &gt;&gt; </w:t>
      </w:r>
      <w:r w:rsidR="00D75387" w:rsidRPr="00D75387">
        <w:rPr>
          <w:b/>
          <w:bCs/>
          <w:u w:val="single"/>
          <w:rtl/>
        </w:rPr>
        <w:t>הצעת חוק בתי המשפט (תיקון מס' 107) (הסדר גישור בין-לאומי), התשפ"ג-2023</w:t>
      </w:r>
      <w:r w:rsidR="00D75387" w:rsidRPr="00D75387">
        <w:rPr>
          <w:rStyle w:val="TagStyle"/>
          <w:rtl/>
        </w:rPr>
        <w:t xml:space="preserve"> &lt;&lt; הצח &gt;&gt;</w:t>
      </w:r>
    </w:p>
    <w:p w14:paraId="1E25AE60" w14:textId="77777777" w:rsidR="007872B4" w:rsidRDefault="007872B4" w:rsidP="00D75387">
      <w:pPr>
        <w:ind w:firstLine="0"/>
        <w:rPr>
          <w:rtl/>
        </w:rPr>
      </w:pPr>
    </w:p>
    <w:p w14:paraId="77B7C408" w14:textId="77777777" w:rsidR="008030E1" w:rsidRDefault="008030E1" w:rsidP="00D75387">
      <w:pPr>
        <w:ind w:firstLine="0"/>
        <w:rPr>
          <w:rtl/>
        </w:rPr>
      </w:pPr>
    </w:p>
    <w:p w14:paraId="269F6827" w14:textId="77777777" w:rsidR="00405649" w:rsidRDefault="00405649" w:rsidP="00405649">
      <w:pPr>
        <w:ind w:firstLine="0"/>
        <w:rPr>
          <w:rtl/>
        </w:rPr>
      </w:pPr>
      <w:bookmarkStart w:id="2" w:name="ET_yor_6157_2"/>
      <w:r w:rsidRPr="00405649">
        <w:rPr>
          <w:rStyle w:val="TagStyle"/>
          <w:rtl/>
        </w:rPr>
        <w:t xml:space="preserve"> &lt;&lt;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bookmarkEnd w:id="2"/>
    </w:p>
    <w:p w14:paraId="4C6B5A63" w14:textId="77777777" w:rsidR="00053C41" w:rsidRDefault="00053C41" w:rsidP="00405649">
      <w:pPr>
        <w:ind w:firstLine="0"/>
        <w:rPr>
          <w:rtl/>
        </w:rPr>
      </w:pPr>
    </w:p>
    <w:p w14:paraId="4D7766F9" w14:textId="77777777" w:rsidR="00053C41" w:rsidRDefault="00053C41" w:rsidP="00053C41">
      <w:pPr>
        <w:rPr>
          <w:rtl/>
        </w:rPr>
      </w:pPr>
      <w:r>
        <w:rPr>
          <w:rFonts w:hint="cs"/>
          <w:rtl/>
        </w:rPr>
        <w:t xml:space="preserve">אנחנו בעניין הצעת חוק בתי המשפט, הסדר גישור בין-לאומי, הצעת חוק ממשלתית, מי מציג את החוק מטעם הממשלה? בבקשה. </w:t>
      </w:r>
    </w:p>
    <w:p w14:paraId="78B64495" w14:textId="77777777" w:rsidR="00053C41" w:rsidRDefault="00053C41" w:rsidP="00053C41">
      <w:pPr>
        <w:ind w:firstLine="0"/>
        <w:rPr>
          <w:rtl/>
        </w:rPr>
      </w:pPr>
    </w:p>
    <w:p w14:paraId="0371F813" w14:textId="77777777" w:rsidR="00053C41" w:rsidRDefault="00053C41" w:rsidP="00053C41">
      <w:pPr>
        <w:ind w:firstLine="0"/>
        <w:rPr>
          <w:rtl/>
        </w:rPr>
      </w:pPr>
      <w:bookmarkStart w:id="3" w:name="ET_speaker_יעל_וינר_3"/>
      <w:r w:rsidRPr="00053C41">
        <w:rPr>
          <w:rStyle w:val="TagStyle"/>
          <w:rtl/>
        </w:rPr>
        <w:t xml:space="preserve"> &lt;&lt;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bookmarkEnd w:id="3"/>
    </w:p>
    <w:p w14:paraId="4646B2C4" w14:textId="77777777" w:rsidR="00405649" w:rsidRDefault="00405649" w:rsidP="00D75387">
      <w:pPr>
        <w:ind w:firstLine="0"/>
        <w:rPr>
          <w:rtl/>
        </w:rPr>
      </w:pPr>
    </w:p>
    <w:p w14:paraId="2144D615" w14:textId="44CEE7C1" w:rsidR="00053C41" w:rsidRDefault="00D67924" w:rsidP="00611A11">
      <w:pPr>
        <w:rPr>
          <w:rtl/>
        </w:rPr>
      </w:pPr>
      <w:r>
        <w:rPr>
          <w:rFonts w:hint="cs"/>
          <w:rtl/>
        </w:rPr>
        <w:t>צוהרי</w:t>
      </w:r>
      <w:r w:rsidR="00053C41">
        <w:rPr>
          <w:rFonts w:hint="cs"/>
          <w:rtl/>
        </w:rPr>
        <w:t xml:space="preserve">ים טובים, יעל </w:t>
      </w:r>
      <w:r w:rsidR="00FD65EA">
        <w:rPr>
          <w:rFonts w:hint="cs"/>
          <w:rtl/>
        </w:rPr>
        <w:t>ויינר</w:t>
      </w:r>
      <w:r w:rsidR="00053C41">
        <w:rPr>
          <w:rFonts w:hint="cs"/>
          <w:rtl/>
        </w:rPr>
        <w:t>, ייעוץ וחקיקה</w:t>
      </w:r>
      <w:r w:rsidR="00524978">
        <w:rPr>
          <w:rFonts w:hint="cs"/>
          <w:rtl/>
        </w:rPr>
        <w:t>,</w:t>
      </w:r>
      <w:r w:rsidR="00053C41">
        <w:rPr>
          <w:rFonts w:hint="cs"/>
          <w:rtl/>
        </w:rPr>
        <w:t xml:space="preserve"> משרד ה</w:t>
      </w:r>
      <w:r w:rsidR="00EC6CA2">
        <w:rPr>
          <w:rFonts w:hint="cs"/>
          <w:rtl/>
        </w:rPr>
        <w:t>משפטים. תודה רב</w:t>
      </w:r>
      <w:r w:rsidR="00913E5E">
        <w:rPr>
          <w:rFonts w:hint="cs"/>
          <w:rtl/>
        </w:rPr>
        <w:t>ה</w:t>
      </w:r>
      <w:r w:rsidR="00EC6CA2">
        <w:rPr>
          <w:rFonts w:hint="cs"/>
          <w:rtl/>
        </w:rPr>
        <w:t xml:space="preserve"> לאדוני </w:t>
      </w:r>
      <w:r w:rsidR="00053C41">
        <w:rPr>
          <w:rFonts w:hint="cs"/>
          <w:rtl/>
        </w:rPr>
        <w:t>יושב</w:t>
      </w:r>
      <w:bookmarkStart w:id="4" w:name="_ETM_Q1_91851"/>
      <w:bookmarkEnd w:id="4"/>
      <w:r w:rsidR="00611A11">
        <w:rPr>
          <w:rFonts w:hint="cs"/>
          <w:rtl/>
        </w:rPr>
        <w:t>-</w:t>
      </w:r>
      <w:r w:rsidR="00053C41">
        <w:rPr>
          <w:rFonts w:hint="cs"/>
          <w:rtl/>
        </w:rPr>
        <w:t>ראש</w:t>
      </w:r>
      <w:r w:rsidR="00EC6CA2">
        <w:rPr>
          <w:rFonts w:hint="cs"/>
          <w:rtl/>
        </w:rPr>
        <w:t xml:space="preserve"> הו</w:t>
      </w:r>
      <w:r w:rsidR="00611A11">
        <w:rPr>
          <w:rFonts w:hint="cs"/>
          <w:rtl/>
        </w:rPr>
        <w:t>ו</w:t>
      </w:r>
      <w:r w:rsidR="00EC6CA2">
        <w:rPr>
          <w:rFonts w:hint="cs"/>
          <w:rtl/>
        </w:rPr>
        <w:t>עדה</w:t>
      </w:r>
      <w:r w:rsidR="00053C41">
        <w:rPr>
          <w:rFonts w:hint="cs"/>
          <w:rtl/>
        </w:rPr>
        <w:t xml:space="preserve">, שהבאתם את ההצעה הזאת לדיון, הצעה חשובה </w:t>
      </w:r>
      <w:r w:rsidR="00611A11">
        <w:rPr>
          <w:rFonts w:hint="cs"/>
          <w:rtl/>
        </w:rPr>
        <w:t xml:space="preserve">מאוד </w:t>
      </w:r>
      <w:r w:rsidR="00053C41">
        <w:rPr>
          <w:rFonts w:hint="cs"/>
          <w:rtl/>
        </w:rPr>
        <w:t>בעינ</w:t>
      </w:r>
      <w:r w:rsidR="00611A11">
        <w:rPr>
          <w:rFonts w:hint="cs"/>
          <w:rtl/>
        </w:rPr>
        <w:t>י</w:t>
      </w:r>
      <w:r w:rsidR="00053C41">
        <w:rPr>
          <w:rFonts w:hint="cs"/>
          <w:rtl/>
        </w:rPr>
        <w:t>נו</w:t>
      </w:r>
      <w:r w:rsidR="00053C41" w:rsidRPr="00053C41">
        <w:t xml:space="preserve"> </w:t>
      </w:r>
      <w:r w:rsidR="00053C41">
        <w:rPr>
          <w:rFonts w:hint="cs"/>
          <w:rtl/>
        </w:rPr>
        <w:t xml:space="preserve">ותודה שאתם מקדמים אותה, תודה </w:t>
      </w:r>
      <w:r w:rsidR="00611A11">
        <w:rPr>
          <w:rFonts w:hint="cs"/>
          <w:rtl/>
        </w:rPr>
        <w:t>גם</w:t>
      </w:r>
      <w:r w:rsidR="00F06C02">
        <w:rPr>
          <w:rFonts w:hint="cs"/>
          <w:rtl/>
        </w:rPr>
        <w:t xml:space="preserve"> לייעוץ המשפטי</w:t>
      </w:r>
      <w:r w:rsidR="00053C41">
        <w:rPr>
          <w:rFonts w:hint="cs"/>
          <w:rtl/>
        </w:rPr>
        <w:t xml:space="preserve"> על עבודת הכנה טובה.</w:t>
      </w:r>
    </w:p>
    <w:p w14:paraId="68D5A50A" w14:textId="77777777" w:rsidR="00053C41" w:rsidRDefault="00053C41" w:rsidP="00053C41">
      <w:pPr>
        <w:rPr>
          <w:rtl/>
        </w:rPr>
      </w:pPr>
    </w:p>
    <w:p w14:paraId="49BA736B" w14:textId="77777777" w:rsidR="00954853" w:rsidRDefault="00053C41" w:rsidP="00513D75">
      <w:pPr>
        <w:rPr>
          <w:rtl/>
        </w:rPr>
      </w:pPr>
      <w:r>
        <w:rPr>
          <w:rFonts w:hint="cs"/>
          <w:rtl/>
        </w:rPr>
        <w:t xml:space="preserve">מדובר  בהצעת חוק מקצועית, שתאפשר לישראל להפוך צד </w:t>
      </w:r>
      <w:r w:rsidR="00513D75">
        <w:rPr>
          <w:rFonts w:hint="cs"/>
          <w:rtl/>
        </w:rPr>
        <w:t>לאמנה, שהיא חתמה עליה כבר בשנת 2019 - א</w:t>
      </w:r>
      <w:r>
        <w:rPr>
          <w:rFonts w:hint="cs"/>
          <w:rtl/>
        </w:rPr>
        <w:t>מנת סינגפור</w:t>
      </w:r>
      <w:r w:rsidR="00513D75">
        <w:rPr>
          <w:rFonts w:hint="cs"/>
          <w:rtl/>
        </w:rPr>
        <w:t>,</w:t>
      </w:r>
      <w:r>
        <w:rPr>
          <w:rFonts w:hint="cs"/>
          <w:rtl/>
        </w:rPr>
        <w:t xml:space="preserve"> בד</w:t>
      </w:r>
      <w:r w:rsidR="00913E5E">
        <w:rPr>
          <w:rFonts w:hint="cs"/>
          <w:rtl/>
        </w:rPr>
        <w:t>בר הסדרי גישור בין</w:t>
      </w:r>
      <w:bookmarkStart w:id="5" w:name="_ETM_Q1_107352"/>
      <w:bookmarkEnd w:id="5"/>
      <w:r w:rsidR="00513D75">
        <w:rPr>
          <w:rFonts w:hint="cs"/>
          <w:rtl/>
        </w:rPr>
        <w:t>-</w:t>
      </w:r>
      <w:r w:rsidR="00913E5E">
        <w:rPr>
          <w:rFonts w:hint="cs"/>
          <w:rtl/>
        </w:rPr>
        <w:t>לאומיים</w:t>
      </w:r>
      <w:r>
        <w:rPr>
          <w:rFonts w:hint="cs"/>
          <w:rtl/>
        </w:rPr>
        <w:t>. הצורך באמנה ז</w:t>
      </w:r>
      <w:r w:rsidR="00513D75">
        <w:rPr>
          <w:rFonts w:hint="cs"/>
          <w:rtl/>
        </w:rPr>
        <w:t>ו</w:t>
      </w:r>
      <w:r>
        <w:rPr>
          <w:rFonts w:hint="cs"/>
          <w:rtl/>
        </w:rPr>
        <w:t xml:space="preserve"> התעורר </w:t>
      </w:r>
      <w:r w:rsidR="00EC6CA2">
        <w:rPr>
          <w:rFonts w:hint="cs"/>
          <w:rtl/>
        </w:rPr>
        <w:t>ב</w:t>
      </w:r>
      <w:r w:rsidR="00DA25CA">
        <w:rPr>
          <w:rFonts w:hint="cs"/>
          <w:rtl/>
        </w:rPr>
        <w:t>של אי</w:t>
      </w:r>
      <w:r w:rsidR="00513D75">
        <w:rPr>
          <w:rFonts w:hint="cs"/>
          <w:rtl/>
        </w:rPr>
        <w:t>-</w:t>
      </w:r>
      <w:r w:rsidR="00DA25CA">
        <w:rPr>
          <w:rFonts w:hint="cs"/>
          <w:rtl/>
        </w:rPr>
        <w:t>ודא</w:t>
      </w:r>
      <w:r>
        <w:rPr>
          <w:rFonts w:hint="cs"/>
          <w:rtl/>
        </w:rPr>
        <w:t xml:space="preserve">ות שאופפת את אופן האכיפה של הסדרי גישור </w:t>
      </w:r>
      <w:r w:rsidR="00EC6CA2">
        <w:rPr>
          <w:rFonts w:hint="cs"/>
          <w:rtl/>
        </w:rPr>
        <w:t>ב</w:t>
      </w:r>
      <w:r w:rsidR="00913E5E">
        <w:rPr>
          <w:rFonts w:hint="cs"/>
          <w:rtl/>
        </w:rPr>
        <w:t>עסקאות סחר בין</w:t>
      </w:r>
      <w:r w:rsidR="00513D75">
        <w:rPr>
          <w:rFonts w:hint="cs"/>
          <w:rtl/>
        </w:rPr>
        <w:t>-</w:t>
      </w:r>
      <w:r>
        <w:rPr>
          <w:rFonts w:hint="cs"/>
          <w:rtl/>
        </w:rPr>
        <w:t xml:space="preserve">לאומיות. </w:t>
      </w:r>
    </w:p>
    <w:p w14:paraId="184C1C76" w14:textId="77777777" w:rsidR="00954853" w:rsidRDefault="00954853" w:rsidP="00513D75">
      <w:pPr>
        <w:rPr>
          <w:rtl/>
        </w:rPr>
      </w:pPr>
      <w:bookmarkStart w:id="6" w:name="_ETM_Q1_123151"/>
      <w:bookmarkEnd w:id="6"/>
    </w:p>
    <w:p w14:paraId="6729606C" w14:textId="10EABC72" w:rsidR="00053C41" w:rsidRDefault="00053C41" w:rsidP="00513D75">
      <w:pPr>
        <w:rPr>
          <w:rtl/>
        </w:rPr>
      </w:pPr>
      <w:bookmarkStart w:id="7" w:name="_ETM_Q1_123651"/>
      <w:bookmarkEnd w:id="7"/>
      <w:r>
        <w:rPr>
          <w:rFonts w:hint="cs"/>
          <w:rtl/>
        </w:rPr>
        <w:t>לפני שאמנה ז</w:t>
      </w:r>
      <w:r w:rsidR="00513D75">
        <w:rPr>
          <w:rFonts w:hint="cs"/>
          <w:rtl/>
        </w:rPr>
        <w:t>ו</w:t>
      </w:r>
      <w:bookmarkStart w:id="8" w:name="_ETM_Q1_121602"/>
      <w:bookmarkStart w:id="9" w:name="_ETM_Q1_116602"/>
      <w:bookmarkStart w:id="10" w:name="_ETM_Q1_113602"/>
      <w:bookmarkEnd w:id="8"/>
      <w:bookmarkEnd w:id="9"/>
      <w:bookmarkEnd w:id="10"/>
      <w:r>
        <w:rPr>
          <w:rFonts w:hint="cs"/>
          <w:rtl/>
        </w:rPr>
        <w:t xml:space="preserve"> נוסחה, כ</w:t>
      </w:r>
      <w:r w:rsidR="00F06C02">
        <w:rPr>
          <w:rFonts w:hint="cs"/>
          <w:rtl/>
        </w:rPr>
        <w:t>א</w:t>
      </w:r>
      <w:r>
        <w:rPr>
          <w:rFonts w:hint="cs"/>
          <w:rtl/>
        </w:rPr>
        <w:t>ש</w:t>
      </w:r>
      <w:r w:rsidR="00F06C02">
        <w:rPr>
          <w:rFonts w:hint="cs"/>
          <w:rtl/>
        </w:rPr>
        <w:t xml:space="preserve">ר </w:t>
      </w:r>
      <w:r>
        <w:rPr>
          <w:rFonts w:hint="cs"/>
          <w:rtl/>
        </w:rPr>
        <w:t xml:space="preserve">צד לסכסוך לא ציית להוראות של הסדר גישור, </w:t>
      </w:r>
      <w:r w:rsidR="00513D75">
        <w:rPr>
          <w:rFonts w:hint="cs"/>
          <w:rtl/>
        </w:rPr>
        <w:t>ה</w:t>
      </w:r>
      <w:r>
        <w:rPr>
          <w:rFonts w:hint="cs"/>
          <w:rtl/>
        </w:rPr>
        <w:t xml:space="preserve">צד שביקש </w:t>
      </w:r>
      <w:bookmarkStart w:id="11" w:name="_ETM_Q1_131102"/>
      <w:bookmarkStart w:id="12" w:name="_ETM_Q1_126102"/>
      <w:bookmarkStart w:id="13" w:name="_ETM_Q1_121102"/>
      <w:bookmarkEnd w:id="11"/>
      <w:bookmarkEnd w:id="12"/>
      <w:bookmarkEnd w:id="13"/>
      <w:r>
        <w:rPr>
          <w:rFonts w:hint="cs"/>
          <w:rtl/>
        </w:rPr>
        <w:t>אכיפת הסדר יכול היה לעשות זאת רק באופן שבו נאכפים חוזים רגילים במדינה שבה התבקשה ה</w:t>
      </w:r>
      <w:r w:rsidR="00913E5E">
        <w:rPr>
          <w:rFonts w:hint="cs"/>
          <w:rtl/>
        </w:rPr>
        <w:t xml:space="preserve">אכיפה, </w:t>
      </w:r>
      <w:r w:rsidR="00153164">
        <w:rPr>
          <w:rFonts w:hint="cs"/>
          <w:rtl/>
        </w:rPr>
        <w:t>וזאת בשונה מ</w:t>
      </w:r>
      <w:r>
        <w:rPr>
          <w:rFonts w:hint="cs"/>
          <w:rtl/>
        </w:rPr>
        <w:t>פסק בוררות ז</w:t>
      </w:r>
      <w:r w:rsidR="00913E5E">
        <w:rPr>
          <w:rFonts w:hint="cs"/>
          <w:rtl/>
        </w:rPr>
        <w:t>ר למשל, שיש לו מסלול בין</w:t>
      </w:r>
      <w:r w:rsidR="00513D75">
        <w:rPr>
          <w:rFonts w:hint="cs"/>
          <w:rtl/>
        </w:rPr>
        <w:t>-</w:t>
      </w:r>
      <w:r w:rsidR="00913E5E">
        <w:rPr>
          <w:rFonts w:hint="cs"/>
          <w:rtl/>
        </w:rPr>
        <w:t>לאומי</w:t>
      </w:r>
      <w:r>
        <w:rPr>
          <w:rFonts w:hint="cs"/>
          <w:rtl/>
        </w:rPr>
        <w:t xml:space="preserve"> יעיל ומהיר לאכיפה, בדמות אמנת ניו יורק להכרה באכיפה של פסקי בוררות זרים.</w:t>
      </w:r>
      <w:r w:rsidR="00913E5E">
        <w:rPr>
          <w:rFonts w:hint="cs"/>
          <w:rtl/>
        </w:rPr>
        <w:t xml:space="preserve"> </w:t>
      </w:r>
      <w:r>
        <w:rPr>
          <w:rFonts w:hint="cs"/>
          <w:rtl/>
        </w:rPr>
        <w:t xml:space="preserve">מצב זה </w:t>
      </w:r>
      <w:bookmarkStart w:id="14" w:name="_ETM_Q1_147852"/>
      <w:bookmarkStart w:id="15" w:name="_ETM_Q1_142852"/>
      <w:bookmarkStart w:id="16" w:name="_ETM_Q1_137852"/>
      <w:bookmarkEnd w:id="14"/>
      <w:bookmarkEnd w:id="15"/>
      <w:bookmarkEnd w:id="16"/>
      <w:r>
        <w:rPr>
          <w:rFonts w:hint="cs"/>
          <w:rtl/>
        </w:rPr>
        <w:t>פגע במוטיבצ</w:t>
      </w:r>
      <w:bookmarkStart w:id="17" w:name="_ETM_Q1_148852"/>
      <w:bookmarkStart w:id="18" w:name="_ETM_Q1_143852"/>
      <w:bookmarkStart w:id="19" w:name="_ETM_Q1_139101"/>
      <w:bookmarkStart w:id="20" w:name="_ETM_Q1_134852"/>
      <w:bookmarkEnd w:id="17"/>
      <w:bookmarkEnd w:id="18"/>
      <w:bookmarkEnd w:id="19"/>
      <w:bookmarkEnd w:id="20"/>
      <w:r w:rsidR="00513D75">
        <w:rPr>
          <w:rFonts w:hint="cs"/>
          <w:rtl/>
        </w:rPr>
        <w:t>יה - - -</w:t>
      </w:r>
    </w:p>
    <w:p w14:paraId="39650FBD" w14:textId="77777777" w:rsidR="009D6290" w:rsidRDefault="009D6290" w:rsidP="009D6290">
      <w:pPr>
        <w:ind w:firstLine="0"/>
        <w:rPr>
          <w:rtl/>
        </w:rPr>
      </w:pPr>
    </w:p>
    <w:p w14:paraId="75198CD7" w14:textId="77777777" w:rsidR="009D6290" w:rsidRDefault="009D6290" w:rsidP="009D6290">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703D035F" w14:textId="77777777" w:rsidR="00053C41" w:rsidRDefault="00053C41" w:rsidP="009D6290">
      <w:pPr>
        <w:ind w:firstLine="0"/>
        <w:rPr>
          <w:rtl/>
        </w:rPr>
      </w:pPr>
    </w:p>
    <w:p w14:paraId="6FB749AC" w14:textId="1ECE111C" w:rsidR="00053C41" w:rsidRDefault="00954853" w:rsidP="009D6290">
      <w:pPr>
        <w:rPr>
          <w:rtl/>
        </w:rPr>
      </w:pPr>
      <w:r>
        <w:rPr>
          <w:rFonts w:hint="cs"/>
          <w:rtl/>
        </w:rPr>
        <w:t>ו</w:t>
      </w:r>
      <w:bookmarkStart w:id="21" w:name="_ETM_Q1_145900"/>
      <w:bookmarkStart w:id="22" w:name="_ETM_Q1_142152"/>
      <w:bookmarkEnd w:id="21"/>
      <w:bookmarkEnd w:id="22"/>
      <w:r w:rsidR="009D6290">
        <w:rPr>
          <w:rFonts w:hint="cs"/>
          <w:rtl/>
        </w:rPr>
        <w:t>חוק הבוררות הבין-לאומי.</w:t>
      </w:r>
    </w:p>
    <w:p w14:paraId="6592368E" w14:textId="77777777" w:rsidR="009D6290" w:rsidRDefault="009D6290" w:rsidP="009D6290">
      <w:pPr>
        <w:rPr>
          <w:rtl/>
        </w:rPr>
      </w:pPr>
    </w:p>
    <w:p w14:paraId="3543D528" w14:textId="77777777" w:rsidR="009D6290" w:rsidRDefault="009D6290" w:rsidP="009D6290">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065524C5" w14:textId="77777777" w:rsidR="009D6290" w:rsidRDefault="009D6290" w:rsidP="009D6290">
      <w:pPr>
        <w:ind w:firstLine="0"/>
        <w:rPr>
          <w:rtl/>
        </w:rPr>
      </w:pPr>
    </w:p>
    <w:p w14:paraId="0B7046C0" w14:textId="65CF7957" w:rsidR="009D6290" w:rsidRDefault="009D6290" w:rsidP="00913E5E">
      <w:pPr>
        <w:rPr>
          <w:rtl/>
        </w:rPr>
      </w:pPr>
      <w:r>
        <w:rPr>
          <w:rFonts w:hint="cs"/>
          <w:rtl/>
        </w:rPr>
        <w:t>זה מתקש</w:t>
      </w:r>
      <w:r w:rsidR="00913E5E">
        <w:rPr>
          <w:rFonts w:hint="cs"/>
          <w:rtl/>
        </w:rPr>
        <w:t xml:space="preserve">ר ישירות, כן, לדיון שהיה לנו </w:t>
      </w:r>
      <w:r w:rsidR="00954853">
        <w:rPr>
          <w:rFonts w:hint="cs"/>
          <w:rtl/>
        </w:rPr>
        <w:t>פה</w:t>
      </w:r>
      <w:r>
        <w:rPr>
          <w:rFonts w:hint="cs"/>
          <w:rtl/>
        </w:rPr>
        <w:t xml:space="preserve"> לפני </w:t>
      </w:r>
      <w:r w:rsidR="00913E5E">
        <w:rPr>
          <w:rFonts w:hint="cs"/>
          <w:rtl/>
        </w:rPr>
        <w:t>מספר</w:t>
      </w:r>
      <w:r>
        <w:rPr>
          <w:rFonts w:hint="cs"/>
          <w:rtl/>
        </w:rPr>
        <w:t xml:space="preserve"> חודשים.</w:t>
      </w:r>
    </w:p>
    <w:p w14:paraId="6D56FB87" w14:textId="77777777" w:rsidR="00053C41" w:rsidRDefault="00053C41" w:rsidP="00053C41">
      <w:pPr>
        <w:rPr>
          <w:rtl/>
        </w:rPr>
      </w:pPr>
    </w:p>
    <w:p w14:paraId="3CFC6AB2" w14:textId="77777777" w:rsidR="009D6290" w:rsidRDefault="009D6290" w:rsidP="009D6290">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3A9603DC" w14:textId="77777777" w:rsidR="009D6290" w:rsidRDefault="009D6290" w:rsidP="009D6290">
      <w:pPr>
        <w:ind w:firstLine="0"/>
        <w:rPr>
          <w:rtl/>
        </w:rPr>
      </w:pPr>
    </w:p>
    <w:p w14:paraId="281ED68E" w14:textId="77777777" w:rsidR="00641529" w:rsidRDefault="00513D75" w:rsidP="00513D75">
      <w:r>
        <w:rPr>
          <w:rFonts w:hint="cs"/>
          <w:rtl/>
        </w:rPr>
        <w:t>שקבע מסלול.</w:t>
      </w:r>
      <w:bookmarkStart w:id="23" w:name="_ETM_Q1_166852"/>
      <w:bookmarkEnd w:id="23"/>
    </w:p>
    <w:p w14:paraId="4219D1F0" w14:textId="77777777" w:rsidR="00641529" w:rsidRDefault="00641529" w:rsidP="00053C41">
      <w:pPr>
        <w:rPr>
          <w:rtl/>
        </w:rPr>
      </w:pPr>
    </w:p>
    <w:p w14:paraId="7397C18C" w14:textId="77777777" w:rsidR="009D6290" w:rsidRDefault="009D6290" w:rsidP="009D6290">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1FE8FE24" w14:textId="77777777" w:rsidR="009D6290" w:rsidRDefault="009D6290" w:rsidP="009D6290">
      <w:pPr>
        <w:ind w:firstLine="0"/>
        <w:rPr>
          <w:rtl/>
        </w:rPr>
      </w:pPr>
    </w:p>
    <w:p w14:paraId="486A5C4E" w14:textId="77777777" w:rsidR="00CA2D0C" w:rsidRDefault="009D6290" w:rsidP="00CA2D0C">
      <w:pPr>
        <w:rPr>
          <w:rtl/>
        </w:rPr>
      </w:pPr>
      <w:r>
        <w:rPr>
          <w:rFonts w:hint="cs"/>
          <w:rtl/>
        </w:rPr>
        <w:t xml:space="preserve">כן, אבל הוא הצטרף לאמנת ניו יורק. אמנת ניו יורק </w:t>
      </w:r>
      <w:r w:rsidR="00513D75">
        <w:rPr>
          <w:rFonts w:hint="cs"/>
          <w:rtl/>
        </w:rPr>
        <w:t>היא</w:t>
      </w:r>
      <w:r>
        <w:rPr>
          <w:rFonts w:hint="cs"/>
          <w:rtl/>
        </w:rPr>
        <w:t xml:space="preserve"> אמנה שמדינת ישראל חברה בה עוד משנות ה</w:t>
      </w:r>
      <w:r w:rsidR="00513D75">
        <w:rPr>
          <w:rFonts w:hint="cs"/>
          <w:rtl/>
        </w:rPr>
        <w:t xml:space="preserve">חמישים </w:t>
      </w:r>
      <w:r>
        <w:rPr>
          <w:rFonts w:hint="cs"/>
          <w:rtl/>
        </w:rPr>
        <w:t xml:space="preserve">ואותו חוק </w:t>
      </w:r>
      <w:r w:rsidR="00513D75">
        <w:rPr>
          <w:rFonts w:hint="cs"/>
          <w:rtl/>
        </w:rPr>
        <w:t>הוא</w:t>
      </w:r>
      <w:r>
        <w:rPr>
          <w:rFonts w:hint="cs"/>
          <w:rtl/>
        </w:rPr>
        <w:t xml:space="preserve"> חלק נוסף בפאזל</w:t>
      </w:r>
      <w:r w:rsidR="00F06C02">
        <w:rPr>
          <w:rFonts w:hint="cs"/>
          <w:rtl/>
        </w:rPr>
        <w:t>,</w:t>
      </w:r>
      <w:r>
        <w:rPr>
          <w:rFonts w:hint="cs"/>
          <w:rtl/>
        </w:rPr>
        <w:t xml:space="preserve"> שהיה קשור לבוררות המסחרי</w:t>
      </w:r>
      <w:r w:rsidR="00913E5E">
        <w:rPr>
          <w:rFonts w:hint="cs"/>
          <w:rtl/>
        </w:rPr>
        <w:t>ת הבין</w:t>
      </w:r>
      <w:r w:rsidR="00513D75">
        <w:rPr>
          <w:rFonts w:hint="cs"/>
          <w:rtl/>
        </w:rPr>
        <w:t>-</w:t>
      </w:r>
      <w:r w:rsidR="00913E5E">
        <w:rPr>
          <w:rFonts w:hint="cs"/>
          <w:rtl/>
        </w:rPr>
        <w:t xml:space="preserve">לאומית. </w:t>
      </w:r>
    </w:p>
    <w:p w14:paraId="33640323" w14:textId="77777777" w:rsidR="00CA2D0C" w:rsidRDefault="00CA2D0C" w:rsidP="00CA2D0C">
      <w:pPr>
        <w:rPr>
          <w:rtl/>
        </w:rPr>
      </w:pPr>
    </w:p>
    <w:p w14:paraId="323273E4" w14:textId="77777777" w:rsidR="00954853" w:rsidRDefault="00913E5E" w:rsidP="00F06C02">
      <w:pPr>
        <w:rPr>
          <w:rtl/>
        </w:rPr>
      </w:pPr>
      <w:r>
        <w:rPr>
          <w:rFonts w:hint="cs"/>
          <w:rtl/>
        </w:rPr>
        <w:t>מצב זה ש</w:t>
      </w:r>
      <w:r w:rsidR="00153164">
        <w:rPr>
          <w:rFonts w:hint="cs"/>
          <w:rtl/>
        </w:rPr>
        <w:t>ש</w:t>
      </w:r>
      <w:r w:rsidR="00DA25CA">
        <w:rPr>
          <w:rFonts w:hint="cs"/>
          <w:rtl/>
        </w:rPr>
        <w:t>ורר</w:t>
      </w:r>
      <w:r>
        <w:rPr>
          <w:rFonts w:hint="cs"/>
          <w:rtl/>
        </w:rPr>
        <w:t xml:space="preserve"> לגבי ה</w:t>
      </w:r>
      <w:r w:rsidR="004B6FD2">
        <w:rPr>
          <w:rFonts w:hint="cs"/>
          <w:rtl/>
        </w:rPr>
        <w:t>סדרי גישור</w:t>
      </w:r>
      <w:r w:rsidR="00153164">
        <w:rPr>
          <w:rFonts w:hint="cs"/>
          <w:rtl/>
        </w:rPr>
        <w:t xml:space="preserve"> </w:t>
      </w:r>
      <w:r>
        <w:rPr>
          <w:rFonts w:hint="cs"/>
          <w:rtl/>
        </w:rPr>
        <w:t>בין</w:t>
      </w:r>
      <w:r w:rsidR="00513D75">
        <w:rPr>
          <w:rFonts w:hint="cs"/>
          <w:rtl/>
        </w:rPr>
        <w:t>-</w:t>
      </w:r>
      <w:bookmarkStart w:id="24" w:name="_ETM_Q1_175853"/>
      <w:bookmarkEnd w:id="24"/>
      <w:r w:rsidR="009D6290">
        <w:rPr>
          <w:rFonts w:hint="cs"/>
          <w:rtl/>
        </w:rPr>
        <w:t xml:space="preserve">לאומיים, פוגע במוטיבציה של שחקנים </w:t>
      </w:r>
      <w:r w:rsidR="00513D75">
        <w:rPr>
          <w:rFonts w:hint="cs"/>
          <w:rtl/>
        </w:rPr>
        <w:t>בין-לאומי</w:t>
      </w:r>
      <w:r>
        <w:rPr>
          <w:rFonts w:hint="cs"/>
          <w:rtl/>
        </w:rPr>
        <w:t xml:space="preserve">ים להגיע להסדרי גישור </w:t>
      </w:r>
      <w:r w:rsidR="00513D75">
        <w:rPr>
          <w:rFonts w:hint="cs"/>
          <w:rtl/>
        </w:rPr>
        <w:t>בין-לאומי</w:t>
      </w:r>
      <w:r w:rsidR="009D6290">
        <w:rPr>
          <w:rFonts w:hint="cs"/>
          <w:rtl/>
        </w:rPr>
        <w:t xml:space="preserve">ים, למרות שזה נתיב שבהרבה מובנים גם זול יותר מאשר הסדר בוררות והוא </w:t>
      </w:r>
      <w:r w:rsidR="00F06C02">
        <w:rPr>
          <w:rFonts w:hint="cs"/>
          <w:rtl/>
        </w:rPr>
        <w:t>גם</w:t>
      </w:r>
      <w:r w:rsidR="009D6290">
        <w:rPr>
          <w:rFonts w:hint="cs"/>
          <w:rtl/>
        </w:rPr>
        <w:t xml:space="preserve"> </w:t>
      </w:r>
      <w:r>
        <w:rPr>
          <w:rFonts w:hint="cs"/>
          <w:rtl/>
        </w:rPr>
        <w:t xml:space="preserve">מאוד נוח </w:t>
      </w:r>
      <w:r w:rsidR="009D6290">
        <w:rPr>
          <w:rFonts w:hint="cs"/>
          <w:rtl/>
        </w:rPr>
        <w:t xml:space="preserve">מבחינת </w:t>
      </w:r>
      <w:r>
        <w:rPr>
          <w:rFonts w:hint="cs"/>
          <w:rtl/>
        </w:rPr>
        <w:t>ה</w:t>
      </w:r>
      <w:r w:rsidR="009D6290">
        <w:rPr>
          <w:rFonts w:hint="cs"/>
          <w:rtl/>
        </w:rPr>
        <w:t xml:space="preserve">גמישות בסדרי דין. </w:t>
      </w:r>
    </w:p>
    <w:p w14:paraId="6BF7298C" w14:textId="77777777" w:rsidR="00954853" w:rsidRDefault="00954853" w:rsidP="00F06C02">
      <w:pPr>
        <w:rPr>
          <w:rtl/>
        </w:rPr>
      </w:pPr>
      <w:bookmarkStart w:id="25" w:name="_ETM_Q1_180901"/>
      <w:bookmarkStart w:id="26" w:name="_ETM_Q1_181152"/>
      <w:bookmarkEnd w:id="25"/>
      <w:bookmarkEnd w:id="26"/>
    </w:p>
    <w:p w14:paraId="1ED937A6" w14:textId="5494CFDD" w:rsidR="009D6290" w:rsidRDefault="009D6290" w:rsidP="00F06C02">
      <w:pPr>
        <w:rPr>
          <w:rtl/>
        </w:rPr>
      </w:pPr>
      <w:bookmarkStart w:id="27" w:name="_ETM_Q1_181403"/>
      <w:bookmarkEnd w:id="27"/>
      <w:r>
        <w:rPr>
          <w:rFonts w:hint="cs"/>
          <w:rtl/>
        </w:rPr>
        <w:t xml:space="preserve">האמנה נועדה לתת פתרון למצב זה וקובעת מסלול ייחודי </w:t>
      </w:r>
      <w:r w:rsidR="00CA2D0C">
        <w:rPr>
          <w:rFonts w:hint="cs"/>
          <w:rtl/>
        </w:rPr>
        <w:t>ו</w:t>
      </w:r>
      <w:r>
        <w:rPr>
          <w:rFonts w:hint="cs"/>
          <w:rtl/>
        </w:rPr>
        <w:t xml:space="preserve">מהיר </w:t>
      </w:r>
      <w:r w:rsidR="00DA25CA">
        <w:rPr>
          <w:rFonts w:hint="cs"/>
          <w:rtl/>
        </w:rPr>
        <w:t xml:space="preserve">לאכיפת הסדרי גישור </w:t>
      </w:r>
      <w:r w:rsidR="00513D75">
        <w:rPr>
          <w:rFonts w:hint="cs"/>
          <w:rtl/>
        </w:rPr>
        <w:t>בין-לאומי</w:t>
      </w:r>
      <w:r>
        <w:rPr>
          <w:rFonts w:hint="cs"/>
          <w:rtl/>
        </w:rPr>
        <w:t>ים בבתי משפט של המדינות החברות.</w:t>
      </w:r>
      <w:bookmarkStart w:id="28" w:name="_ETM_Q1_196602"/>
      <w:bookmarkEnd w:id="28"/>
      <w:r w:rsidR="00CA2D0C">
        <w:rPr>
          <w:rFonts w:hint="cs"/>
          <w:rtl/>
        </w:rPr>
        <w:t xml:space="preserve"> </w:t>
      </w:r>
      <w:r>
        <w:rPr>
          <w:rFonts w:hint="cs"/>
          <w:rtl/>
        </w:rPr>
        <w:t>אציי</w:t>
      </w:r>
      <w:r w:rsidR="00913E5E">
        <w:rPr>
          <w:rFonts w:hint="cs"/>
          <w:rtl/>
        </w:rPr>
        <w:t>ן</w:t>
      </w:r>
      <w:r w:rsidR="00CA2D0C">
        <w:rPr>
          <w:rFonts w:hint="cs"/>
          <w:rtl/>
        </w:rPr>
        <w:t xml:space="preserve"> עוד</w:t>
      </w:r>
      <w:r w:rsidR="00913E5E">
        <w:rPr>
          <w:rFonts w:hint="cs"/>
          <w:rtl/>
        </w:rPr>
        <w:t xml:space="preserve"> שהאמנה חלה על הסדרי גישור </w:t>
      </w:r>
      <w:r w:rsidR="00513D75">
        <w:rPr>
          <w:rFonts w:hint="cs"/>
          <w:rtl/>
        </w:rPr>
        <w:t>בין-לאומי</w:t>
      </w:r>
      <w:r>
        <w:rPr>
          <w:rFonts w:hint="cs"/>
          <w:rtl/>
        </w:rPr>
        <w:t>ים בתחו</w:t>
      </w:r>
      <w:r w:rsidR="00913E5E">
        <w:rPr>
          <w:rFonts w:hint="cs"/>
          <w:rtl/>
        </w:rPr>
        <w:t>ם המסחרי, למעט בתחום</w:t>
      </w:r>
      <w:r w:rsidR="00153164">
        <w:rPr>
          <w:rFonts w:hint="cs"/>
          <w:rtl/>
        </w:rPr>
        <w:t xml:space="preserve"> </w:t>
      </w:r>
      <w:r w:rsidR="00913E5E">
        <w:rPr>
          <w:rFonts w:hint="cs"/>
          <w:rtl/>
        </w:rPr>
        <w:t>של דיני משפחה, מעמד אישי</w:t>
      </w:r>
      <w:r w:rsidR="00CA2D0C">
        <w:rPr>
          <w:rFonts w:hint="cs"/>
          <w:rtl/>
        </w:rPr>
        <w:t>, ירושה ודיני עבודה</w:t>
      </w:r>
      <w:r w:rsidR="00913E5E">
        <w:rPr>
          <w:rFonts w:hint="cs"/>
          <w:rtl/>
        </w:rPr>
        <w:t xml:space="preserve"> וגם למעט במקרה</w:t>
      </w:r>
      <w:r>
        <w:rPr>
          <w:rFonts w:hint="cs"/>
          <w:rtl/>
        </w:rPr>
        <w:t xml:space="preserve"> שאחד מן הצדדים הוא צרכן פרטי.</w:t>
      </w:r>
    </w:p>
    <w:p w14:paraId="0E389E4B" w14:textId="77777777" w:rsidR="009D6290" w:rsidRDefault="009D6290" w:rsidP="009D6290">
      <w:pPr>
        <w:rPr>
          <w:rtl/>
        </w:rPr>
      </w:pPr>
    </w:p>
    <w:p w14:paraId="2D1D658F" w14:textId="69CE0B2A" w:rsidR="009D6290" w:rsidRDefault="009D6290" w:rsidP="00CA2D0C">
      <w:pPr>
        <w:rPr>
          <w:rtl/>
        </w:rPr>
      </w:pPr>
      <w:r>
        <w:rPr>
          <w:rFonts w:hint="cs"/>
          <w:rtl/>
        </w:rPr>
        <w:t>החובה המרכזית שהאמנה מטילה היא</w:t>
      </w:r>
      <w:r w:rsidR="00622273">
        <w:rPr>
          <w:rFonts w:hint="cs"/>
          <w:rtl/>
        </w:rPr>
        <w:t xml:space="preserve"> לאכוף הסכמי</w:t>
      </w:r>
      <w:r>
        <w:rPr>
          <w:rFonts w:hint="cs"/>
          <w:rtl/>
        </w:rPr>
        <w:t xml:space="preserve"> גישור כאלה</w:t>
      </w:r>
      <w:r w:rsidR="00622273">
        <w:rPr>
          <w:rFonts w:hint="cs"/>
          <w:rtl/>
        </w:rPr>
        <w:t xml:space="preserve"> במדינה, ולאפשר לצדדים ל</w:t>
      </w:r>
      <w:r w:rsidR="00DA25CA">
        <w:rPr>
          <w:rFonts w:hint="cs"/>
          <w:rtl/>
        </w:rPr>
        <w:t xml:space="preserve">טעון לקיומם של הסכמים </w:t>
      </w:r>
      <w:r w:rsidR="00CA2D0C">
        <w:rPr>
          <w:rFonts w:hint="cs"/>
          <w:rtl/>
        </w:rPr>
        <w:t>כ</w:t>
      </w:r>
      <w:r w:rsidR="00DA25CA">
        <w:rPr>
          <w:rFonts w:hint="cs"/>
          <w:rtl/>
        </w:rPr>
        <w:t>אלה</w:t>
      </w:r>
      <w:r w:rsidR="00954853">
        <w:rPr>
          <w:rFonts w:hint="cs"/>
          <w:rtl/>
        </w:rPr>
        <w:t>,</w:t>
      </w:r>
      <w:r w:rsidR="00DA25CA">
        <w:rPr>
          <w:rFonts w:hint="cs"/>
          <w:rtl/>
        </w:rPr>
        <w:t xml:space="preserve"> כ</w:t>
      </w:r>
      <w:r w:rsidR="00622273">
        <w:rPr>
          <w:rFonts w:hint="cs"/>
          <w:rtl/>
        </w:rPr>
        <w:t>טענת הגנה לפני ת</w:t>
      </w:r>
      <w:bookmarkStart w:id="29" w:name="_ETM_Q1_214351"/>
      <w:bookmarkStart w:id="30" w:name="_ETM_Q1_209351"/>
      <w:bookmarkStart w:id="31" w:name="_ETM_Q1_205102"/>
      <w:bookmarkEnd w:id="29"/>
      <w:bookmarkEnd w:id="30"/>
      <w:bookmarkEnd w:id="31"/>
      <w:r w:rsidR="00622273">
        <w:rPr>
          <w:rFonts w:hint="cs"/>
          <w:rtl/>
        </w:rPr>
        <w:t xml:space="preserve">ביעה אזרחית </w:t>
      </w:r>
      <w:r w:rsidR="00954853">
        <w:rPr>
          <w:rFonts w:hint="cs"/>
          <w:rtl/>
        </w:rPr>
        <w:t>ו</w:t>
      </w:r>
      <w:bookmarkStart w:id="32" w:name="_ETM_Q1_233152"/>
      <w:bookmarkStart w:id="33" w:name="_ETM_Q1_212102"/>
      <w:bookmarkEnd w:id="32"/>
      <w:bookmarkEnd w:id="33"/>
      <w:r w:rsidR="00954853">
        <w:rPr>
          <w:rFonts w:hint="cs"/>
          <w:rtl/>
        </w:rPr>
        <w:t>למעט מקרים שבהם</w:t>
      </w:r>
      <w:r w:rsidR="00622273">
        <w:rPr>
          <w:rFonts w:hint="cs"/>
          <w:rtl/>
        </w:rPr>
        <w:t xml:space="preserve"> </w:t>
      </w:r>
      <w:bookmarkStart w:id="34" w:name="_ETM_Q1_217602"/>
      <w:bookmarkStart w:id="35" w:name="_ETM_Q1_218102"/>
      <w:bookmarkEnd w:id="34"/>
      <w:bookmarkEnd w:id="35"/>
      <w:r w:rsidR="00CA2D0C">
        <w:rPr>
          <w:rFonts w:hint="cs"/>
          <w:rtl/>
        </w:rPr>
        <w:t>מת</w:t>
      </w:r>
      <w:r w:rsidR="00622273">
        <w:rPr>
          <w:rFonts w:hint="cs"/>
          <w:rtl/>
        </w:rPr>
        <w:t>ק</w:t>
      </w:r>
      <w:r w:rsidR="00CA2D0C">
        <w:rPr>
          <w:rFonts w:hint="cs"/>
          <w:rtl/>
        </w:rPr>
        <w:t>יימת</w:t>
      </w:r>
      <w:r w:rsidR="00622273">
        <w:rPr>
          <w:rFonts w:hint="cs"/>
          <w:rtl/>
        </w:rPr>
        <w:t xml:space="preserve"> </w:t>
      </w:r>
      <w:r w:rsidR="00913E5E">
        <w:rPr>
          <w:rFonts w:hint="cs"/>
          <w:rtl/>
        </w:rPr>
        <w:t xml:space="preserve">אחת העילות לסירוב </w:t>
      </w:r>
      <w:r w:rsidR="00954853">
        <w:rPr>
          <w:rFonts w:hint="cs"/>
          <w:rtl/>
        </w:rPr>
        <w:t>ה</w:t>
      </w:r>
      <w:r w:rsidR="00913E5E">
        <w:rPr>
          <w:rFonts w:hint="cs"/>
          <w:rtl/>
        </w:rPr>
        <w:t>מנויות באמנה</w:t>
      </w:r>
      <w:r w:rsidR="00954853">
        <w:rPr>
          <w:rFonts w:hint="cs"/>
          <w:rtl/>
        </w:rPr>
        <w:t xml:space="preserve"> -</w:t>
      </w:r>
      <w:r w:rsidR="00DA25CA">
        <w:rPr>
          <w:rFonts w:hint="cs"/>
          <w:rtl/>
        </w:rPr>
        <w:t xml:space="preserve"> ובכלל זה העילה של פגיעה ב</w:t>
      </w:r>
      <w:r w:rsidR="00622273">
        <w:rPr>
          <w:rFonts w:hint="cs"/>
          <w:rtl/>
        </w:rPr>
        <w:t>תקנת הציבור</w:t>
      </w:r>
      <w:r w:rsidR="00CA2D0C">
        <w:rPr>
          <w:rFonts w:hint="cs"/>
          <w:rtl/>
        </w:rPr>
        <w:t xml:space="preserve"> -</w:t>
      </w:r>
      <w:r w:rsidR="00622273">
        <w:rPr>
          <w:rFonts w:hint="cs"/>
          <w:rtl/>
        </w:rPr>
        <w:t xml:space="preserve"> בתי משפט </w:t>
      </w:r>
      <w:r w:rsidR="00954853">
        <w:rPr>
          <w:rFonts w:hint="cs"/>
          <w:rtl/>
        </w:rPr>
        <w:t>צריכי</w:t>
      </w:r>
      <w:bookmarkStart w:id="36" w:name="_ETM_Q1_207152"/>
      <w:bookmarkEnd w:id="36"/>
      <w:r w:rsidR="00622273">
        <w:rPr>
          <w:rFonts w:hint="cs"/>
          <w:rtl/>
        </w:rPr>
        <w:t>ם לתת תוקף להסדר הגישור.</w:t>
      </w:r>
    </w:p>
    <w:p w14:paraId="5BCDEF45" w14:textId="77777777" w:rsidR="00153164" w:rsidRDefault="00153164" w:rsidP="00622273">
      <w:pPr>
        <w:rPr>
          <w:rtl/>
        </w:rPr>
      </w:pPr>
    </w:p>
    <w:p w14:paraId="06611F7C" w14:textId="77777777" w:rsidR="00153164" w:rsidRDefault="00153164" w:rsidP="001849C4">
      <w:pPr>
        <w:rPr>
          <w:rtl/>
        </w:rPr>
      </w:pPr>
      <w:r>
        <w:rPr>
          <w:rFonts w:hint="cs"/>
          <w:rtl/>
        </w:rPr>
        <w:t>מה שהצעת החוק מנסה לעשות זה תיקון בחוק בתי</w:t>
      </w:r>
      <w:r w:rsidR="00913E5E">
        <w:rPr>
          <w:rFonts w:hint="cs"/>
          <w:rtl/>
        </w:rPr>
        <w:t xml:space="preserve"> המשפט, להוסיף לו הגדרה של הסדר</w:t>
      </w:r>
      <w:r>
        <w:rPr>
          <w:rFonts w:hint="cs"/>
          <w:rtl/>
        </w:rPr>
        <w:t xml:space="preserve"> גישור בין-לאומי, כדי שיהיה ניתן ליישם את </w:t>
      </w:r>
      <w:r w:rsidR="00485899">
        <w:rPr>
          <w:rFonts w:hint="cs"/>
          <w:rtl/>
        </w:rPr>
        <w:t>האמנה ב</w:t>
      </w:r>
      <w:r>
        <w:rPr>
          <w:rFonts w:hint="cs"/>
          <w:rtl/>
        </w:rPr>
        <w:t xml:space="preserve">דין הישראלי, </w:t>
      </w:r>
      <w:r w:rsidR="00CA2D0C">
        <w:rPr>
          <w:rFonts w:hint="cs"/>
          <w:rtl/>
        </w:rPr>
        <w:t>ו</w:t>
      </w:r>
      <w:r>
        <w:rPr>
          <w:rFonts w:hint="cs"/>
          <w:rtl/>
        </w:rPr>
        <w:t>התיקון באופן שאנו ניסחנו</w:t>
      </w:r>
      <w:r w:rsidR="00485899">
        <w:rPr>
          <w:rFonts w:hint="cs"/>
          <w:rtl/>
        </w:rPr>
        <w:t xml:space="preserve"> אותו, נוסח באופן רחב כך שהוא לא יהיה רלוונטי </w:t>
      </w:r>
      <w:r w:rsidR="001849C4">
        <w:rPr>
          <w:rFonts w:hint="cs"/>
          <w:rtl/>
        </w:rPr>
        <w:t>אך</w:t>
      </w:r>
      <w:r w:rsidR="00CA2D0C">
        <w:rPr>
          <w:rFonts w:hint="cs"/>
          <w:rtl/>
        </w:rPr>
        <w:t xml:space="preserve"> ורק </w:t>
      </w:r>
      <w:r w:rsidR="00485899">
        <w:rPr>
          <w:rFonts w:hint="cs"/>
          <w:rtl/>
        </w:rPr>
        <w:t>לאמנת סינגפור, אלא יוכל בעת</w:t>
      </w:r>
      <w:r w:rsidR="00EB0C8D">
        <w:rPr>
          <w:rFonts w:hint="cs"/>
          <w:rtl/>
        </w:rPr>
        <w:t xml:space="preserve">יד להיות רלוונטי גם לאמנות </w:t>
      </w:r>
      <w:r w:rsidR="00513D75">
        <w:rPr>
          <w:rFonts w:hint="cs"/>
          <w:rtl/>
        </w:rPr>
        <w:lastRenderedPageBreak/>
        <w:t>בין-לאומי</w:t>
      </w:r>
      <w:r w:rsidR="00485899">
        <w:rPr>
          <w:rFonts w:hint="cs"/>
          <w:rtl/>
        </w:rPr>
        <w:t xml:space="preserve">ות אחרות שיעסקו </w:t>
      </w:r>
      <w:r w:rsidR="00EB0C8D">
        <w:rPr>
          <w:rFonts w:hint="cs"/>
          <w:rtl/>
        </w:rPr>
        <w:t xml:space="preserve">בנושא של אכיפת הסדרי גישור </w:t>
      </w:r>
      <w:r w:rsidR="00513D75">
        <w:rPr>
          <w:rFonts w:hint="cs"/>
          <w:rtl/>
        </w:rPr>
        <w:t>בין-לאומי</w:t>
      </w:r>
      <w:r w:rsidR="00485899">
        <w:rPr>
          <w:rFonts w:hint="cs"/>
          <w:rtl/>
        </w:rPr>
        <w:t xml:space="preserve">ים, אשר עדיין לא קיימות </w:t>
      </w:r>
      <w:r w:rsidR="001849C4">
        <w:rPr>
          <w:rFonts w:hint="cs"/>
          <w:rtl/>
        </w:rPr>
        <w:t>אבל</w:t>
      </w:r>
      <w:r w:rsidR="00485899">
        <w:rPr>
          <w:rFonts w:hint="cs"/>
          <w:rtl/>
        </w:rPr>
        <w:t xml:space="preserve"> ככל ש</w:t>
      </w:r>
      <w:r w:rsidR="00CA2D0C">
        <w:rPr>
          <w:rFonts w:hint="cs"/>
          <w:rtl/>
        </w:rPr>
        <w:t>י</w:t>
      </w:r>
      <w:r w:rsidR="00485899">
        <w:rPr>
          <w:rFonts w:hint="cs"/>
          <w:rtl/>
        </w:rPr>
        <w:t>יערכו בעתיד וככל שישראל תצטרף אליה</w:t>
      </w:r>
      <w:r w:rsidR="00CA2D0C">
        <w:rPr>
          <w:rFonts w:hint="cs"/>
          <w:rtl/>
        </w:rPr>
        <w:t>ן</w:t>
      </w:r>
      <w:bookmarkStart w:id="37" w:name="_ETM_Q1_273352"/>
      <w:bookmarkStart w:id="38" w:name="_ETM_Q1_268601"/>
      <w:bookmarkStart w:id="39" w:name="_ETM_Q1_264102"/>
      <w:bookmarkStart w:id="40" w:name="_ETM_Q1_263102"/>
      <w:bookmarkStart w:id="41" w:name="_ETM_Q1_258102"/>
      <w:bookmarkStart w:id="42" w:name="_ETM_Q1_253102"/>
      <w:bookmarkEnd w:id="37"/>
      <w:bookmarkEnd w:id="38"/>
      <w:bookmarkEnd w:id="39"/>
      <w:bookmarkEnd w:id="40"/>
      <w:bookmarkEnd w:id="41"/>
      <w:bookmarkEnd w:id="42"/>
      <w:r w:rsidR="00485899">
        <w:rPr>
          <w:rFonts w:hint="cs"/>
          <w:rtl/>
        </w:rPr>
        <w:t>.</w:t>
      </w:r>
    </w:p>
    <w:p w14:paraId="57017D5C" w14:textId="77777777" w:rsidR="00485899" w:rsidRDefault="00485899" w:rsidP="00485899">
      <w:pPr>
        <w:rPr>
          <w:rtl/>
        </w:rPr>
      </w:pPr>
    </w:p>
    <w:p w14:paraId="6F331DCB" w14:textId="77777777" w:rsidR="00485899" w:rsidRDefault="008B2572" w:rsidP="00CA2D0C">
      <w:pPr>
        <w:rPr>
          <w:rtl/>
        </w:rPr>
      </w:pPr>
      <w:r>
        <w:rPr>
          <w:rFonts w:hint="cs"/>
          <w:rtl/>
        </w:rPr>
        <w:t>התיקון קובע גם את דרך ההגש</w:t>
      </w:r>
      <w:r w:rsidR="00485899">
        <w:rPr>
          <w:rFonts w:hint="cs"/>
          <w:rtl/>
        </w:rPr>
        <w:t>ה</w:t>
      </w:r>
      <w:r>
        <w:rPr>
          <w:rFonts w:hint="cs"/>
          <w:rtl/>
        </w:rPr>
        <w:t xml:space="preserve"> והדיון בבקשה על ההכרזה על</w:t>
      </w:r>
      <w:r w:rsidR="00485899">
        <w:rPr>
          <w:rFonts w:hint="cs"/>
          <w:rtl/>
        </w:rPr>
        <w:t xml:space="preserve"> הסדר</w:t>
      </w:r>
      <w:r>
        <w:rPr>
          <w:rFonts w:hint="cs"/>
          <w:rtl/>
        </w:rPr>
        <w:t xml:space="preserve"> גישור</w:t>
      </w:r>
      <w:r w:rsidR="001F4ED6">
        <w:rPr>
          <w:rFonts w:hint="cs"/>
          <w:rtl/>
        </w:rPr>
        <w:t xml:space="preserve"> </w:t>
      </w:r>
      <w:r w:rsidR="00513D75">
        <w:rPr>
          <w:rFonts w:hint="cs"/>
          <w:rtl/>
        </w:rPr>
        <w:t>בין-לאומי</w:t>
      </w:r>
      <w:r w:rsidR="001F4ED6">
        <w:rPr>
          <w:rFonts w:hint="cs"/>
          <w:rtl/>
        </w:rPr>
        <w:t xml:space="preserve"> </w:t>
      </w:r>
      <w:bookmarkStart w:id="43" w:name="_ETM_Q1_266352"/>
      <w:bookmarkStart w:id="44" w:name="_ETM_Q1_262102"/>
      <w:bookmarkEnd w:id="43"/>
      <w:bookmarkEnd w:id="44"/>
      <w:r w:rsidR="001F4ED6">
        <w:rPr>
          <w:rFonts w:hint="cs"/>
          <w:rtl/>
        </w:rPr>
        <w:t>כאכיף</w:t>
      </w:r>
      <w:r w:rsidR="00485899">
        <w:rPr>
          <w:rFonts w:hint="cs"/>
          <w:rtl/>
        </w:rPr>
        <w:t>, ומכיר באפשרות להכיר בו כטענת הגנה מפני תובענה. התיקון מסמיך את שר המשפטים להתקין תקנות לצורך ביצוע האמנה.</w:t>
      </w:r>
    </w:p>
    <w:p w14:paraId="170AD9C1" w14:textId="77777777" w:rsidR="00485899" w:rsidRDefault="00485899" w:rsidP="00485899">
      <w:pPr>
        <w:rPr>
          <w:rtl/>
        </w:rPr>
      </w:pPr>
    </w:p>
    <w:p w14:paraId="16506EE6" w14:textId="07209CD8" w:rsidR="00FB12D6" w:rsidRDefault="00485899" w:rsidP="00F06C02">
      <w:pPr>
        <w:rPr>
          <w:rtl/>
        </w:rPr>
      </w:pPr>
      <w:r>
        <w:rPr>
          <w:rFonts w:hint="cs"/>
          <w:rtl/>
        </w:rPr>
        <w:t>לעמדתנו, וז</w:t>
      </w:r>
      <w:r w:rsidR="00CA2D0C">
        <w:rPr>
          <w:rFonts w:hint="cs"/>
          <w:rtl/>
        </w:rPr>
        <w:t>ו</w:t>
      </w:r>
      <w:r>
        <w:rPr>
          <w:rFonts w:hint="cs"/>
          <w:rtl/>
        </w:rPr>
        <w:t xml:space="preserve"> גם עמדתם של מומחים מהמגזר הפרטי והאקדמי </w:t>
      </w:r>
      <w:r w:rsidR="00FB12D6">
        <w:rPr>
          <w:rFonts w:hint="cs"/>
          <w:rtl/>
        </w:rPr>
        <w:t>ש</w:t>
      </w:r>
      <w:r>
        <w:rPr>
          <w:rFonts w:hint="cs"/>
          <w:rtl/>
        </w:rPr>
        <w:t xml:space="preserve">סייעו לנו לאורך </w:t>
      </w:r>
      <w:bookmarkStart w:id="45" w:name="_ETM_Q1_283352"/>
      <w:bookmarkStart w:id="46" w:name="_ETM_Q1_278601"/>
      <w:bookmarkEnd w:id="45"/>
      <w:bookmarkEnd w:id="46"/>
      <w:r>
        <w:rPr>
          <w:rFonts w:hint="cs"/>
          <w:rtl/>
        </w:rPr>
        <w:t>הדרך</w:t>
      </w:r>
      <w:r w:rsidR="00FB12D6">
        <w:rPr>
          <w:rFonts w:hint="cs"/>
          <w:rtl/>
        </w:rPr>
        <w:t xml:space="preserve"> ואשר התייעצנו איתם</w:t>
      </w:r>
      <w:r w:rsidR="00D95515">
        <w:rPr>
          <w:rFonts w:hint="cs"/>
          <w:rtl/>
        </w:rPr>
        <w:t>,</w:t>
      </w:r>
      <w:r w:rsidR="00FB12D6">
        <w:rPr>
          <w:rFonts w:hint="cs"/>
          <w:rtl/>
        </w:rPr>
        <w:t xml:space="preserve"> ההצטרפות לאמנה תקדם באופן משמעותי מניעים של שחקנים ישראליים בזירה העסקית ה</w:t>
      </w:r>
      <w:r w:rsidR="00513D75">
        <w:rPr>
          <w:rFonts w:hint="cs"/>
          <w:rtl/>
        </w:rPr>
        <w:t>בין-לאומי</w:t>
      </w:r>
      <w:r w:rsidR="00FB12D6">
        <w:rPr>
          <w:rFonts w:hint="cs"/>
          <w:rtl/>
        </w:rPr>
        <w:t>ת. אמנה ז</w:t>
      </w:r>
      <w:r w:rsidR="00CA2D0C">
        <w:rPr>
          <w:rFonts w:hint="cs"/>
          <w:rtl/>
        </w:rPr>
        <w:t>ו</w:t>
      </w:r>
      <w:r w:rsidR="00FB12D6">
        <w:rPr>
          <w:rFonts w:hint="cs"/>
          <w:rtl/>
        </w:rPr>
        <w:t xml:space="preserve"> צפויה לה</w:t>
      </w:r>
      <w:r w:rsidR="00CA2D0C">
        <w:rPr>
          <w:rFonts w:hint="cs"/>
          <w:rtl/>
        </w:rPr>
        <w:t>י</w:t>
      </w:r>
      <w:r w:rsidR="00FB12D6">
        <w:rPr>
          <w:rFonts w:hint="cs"/>
          <w:rtl/>
        </w:rPr>
        <w:t>ות תמריץ לעסקים זרים, ליישב סכסוכים עם עסקים ישראליים דרך הליכי גישור ולחסוך עלויות משמעותיות לשני הצדדים.</w:t>
      </w:r>
    </w:p>
    <w:p w14:paraId="26BB205C" w14:textId="77777777" w:rsidR="00FB12D6" w:rsidRDefault="00FB12D6" w:rsidP="00FB12D6">
      <w:pPr>
        <w:rPr>
          <w:rtl/>
        </w:rPr>
      </w:pPr>
    </w:p>
    <w:p w14:paraId="73D522BD" w14:textId="77777777" w:rsidR="00FB12D6" w:rsidRDefault="00FB12D6" w:rsidP="00926585">
      <w:pPr>
        <w:rPr>
          <w:rtl/>
        </w:rPr>
      </w:pPr>
      <w:r>
        <w:rPr>
          <w:rFonts w:hint="cs"/>
          <w:rtl/>
        </w:rPr>
        <w:t xml:space="preserve">היום חתומות על </w:t>
      </w:r>
      <w:r w:rsidR="00CA2D0C">
        <w:rPr>
          <w:rFonts w:hint="cs"/>
          <w:rtl/>
        </w:rPr>
        <w:t>ה</w:t>
      </w:r>
      <w:r>
        <w:rPr>
          <w:rFonts w:hint="cs"/>
          <w:rtl/>
        </w:rPr>
        <w:t>אמנה</w:t>
      </w:r>
      <w:bookmarkStart w:id="47" w:name="_ETM_Q1_311852"/>
      <w:bookmarkStart w:id="48" w:name="_ETM_Q1_306852"/>
      <w:bookmarkStart w:id="49" w:name="_ETM_Q1_301852"/>
      <w:bookmarkStart w:id="50" w:name="_ETM_Q1_297101"/>
      <w:bookmarkStart w:id="51" w:name="_ETM_Q1_292101"/>
      <w:bookmarkEnd w:id="47"/>
      <w:bookmarkEnd w:id="48"/>
      <w:bookmarkEnd w:id="49"/>
      <w:bookmarkEnd w:id="50"/>
      <w:bookmarkEnd w:id="51"/>
      <w:r>
        <w:rPr>
          <w:rFonts w:hint="cs"/>
          <w:rtl/>
        </w:rPr>
        <w:t xml:space="preserve"> 57 מדינות כולל בריטניה, ארצות</w:t>
      </w:r>
      <w:r w:rsidR="00CA2D0C">
        <w:rPr>
          <w:rFonts w:hint="cs"/>
          <w:rtl/>
        </w:rPr>
        <w:t xml:space="preserve"> </w:t>
      </w:r>
      <w:r>
        <w:rPr>
          <w:rFonts w:hint="cs"/>
          <w:rtl/>
        </w:rPr>
        <w:t>הברית, א</w:t>
      </w:r>
      <w:r w:rsidR="00D67924">
        <w:rPr>
          <w:rFonts w:hint="cs"/>
          <w:rtl/>
        </w:rPr>
        <w:t>וסטרליה, ובנוסף 14 מדינות כבר א</w:t>
      </w:r>
      <w:r>
        <w:rPr>
          <w:rFonts w:hint="cs"/>
          <w:rtl/>
        </w:rPr>
        <w:t>שר</w:t>
      </w:r>
      <w:r w:rsidR="004B6FD2">
        <w:rPr>
          <w:rFonts w:hint="cs"/>
          <w:rtl/>
        </w:rPr>
        <w:t>ר</w:t>
      </w:r>
      <w:r>
        <w:rPr>
          <w:rFonts w:hint="cs"/>
          <w:rtl/>
        </w:rPr>
        <w:t>ו</w:t>
      </w:r>
      <w:r w:rsidR="00926585">
        <w:rPr>
          <w:rFonts w:hint="cs"/>
          <w:rtl/>
        </w:rPr>
        <w:t xml:space="preserve"> -</w:t>
      </w:r>
      <w:r>
        <w:rPr>
          <w:rFonts w:hint="cs"/>
          <w:rtl/>
        </w:rPr>
        <w:t xml:space="preserve"> </w:t>
      </w:r>
      <w:r w:rsidR="00926585">
        <w:rPr>
          <w:rFonts w:hint="cs"/>
          <w:rtl/>
        </w:rPr>
        <w:t>דבר</w:t>
      </w:r>
      <w:r>
        <w:rPr>
          <w:rFonts w:hint="cs"/>
          <w:rtl/>
        </w:rPr>
        <w:t xml:space="preserve"> </w:t>
      </w:r>
      <w:r w:rsidR="00926585">
        <w:rPr>
          <w:rFonts w:hint="cs"/>
          <w:rtl/>
        </w:rPr>
        <w:t>ה</w:t>
      </w:r>
      <w:r>
        <w:rPr>
          <w:rFonts w:hint="cs"/>
          <w:rtl/>
        </w:rPr>
        <w:t xml:space="preserve">מעיד על תמיכה </w:t>
      </w:r>
      <w:r w:rsidR="00513D75">
        <w:rPr>
          <w:rFonts w:hint="cs"/>
          <w:rtl/>
        </w:rPr>
        <w:t>בין-לאומי</w:t>
      </w:r>
      <w:r>
        <w:rPr>
          <w:rFonts w:hint="cs"/>
          <w:rtl/>
        </w:rPr>
        <w:t>ת רחבה בהסדרים הכלולים בה.</w:t>
      </w:r>
    </w:p>
    <w:p w14:paraId="52A2AB23" w14:textId="77777777" w:rsidR="00FB12D6" w:rsidRDefault="00FB12D6" w:rsidP="00FB12D6">
      <w:pPr>
        <w:rPr>
          <w:rtl/>
        </w:rPr>
      </w:pPr>
    </w:p>
    <w:p w14:paraId="458C4EEE" w14:textId="76DFF6C3" w:rsidR="00D91D62" w:rsidRDefault="00FB12D6" w:rsidP="00926585">
      <w:pPr>
        <w:rPr>
          <w:rtl/>
        </w:rPr>
      </w:pPr>
      <w:r>
        <w:rPr>
          <w:rFonts w:hint="cs"/>
          <w:rtl/>
        </w:rPr>
        <w:t>אנחנו</w:t>
      </w:r>
      <w:r w:rsidR="00D95515">
        <w:rPr>
          <w:rFonts w:hint="cs"/>
          <w:rtl/>
        </w:rPr>
        <w:t>,</w:t>
      </w:r>
      <w:r>
        <w:rPr>
          <w:rFonts w:hint="cs"/>
          <w:rtl/>
        </w:rPr>
        <w:t xml:space="preserve"> כמדינת ישראל </w:t>
      </w:r>
      <w:r w:rsidR="00CA2D0C">
        <w:rPr>
          <w:rFonts w:hint="cs"/>
          <w:rtl/>
        </w:rPr>
        <w:t>ו</w:t>
      </w:r>
      <w:r>
        <w:rPr>
          <w:rFonts w:hint="cs"/>
          <w:rtl/>
        </w:rPr>
        <w:t>משרד המשפטים</w:t>
      </w:r>
      <w:r w:rsidR="00D95515">
        <w:rPr>
          <w:rFonts w:hint="cs"/>
          <w:rtl/>
        </w:rPr>
        <w:t>,</w:t>
      </w:r>
      <w:r>
        <w:rPr>
          <w:rFonts w:hint="cs"/>
          <w:rtl/>
        </w:rPr>
        <w:t xml:space="preserve"> היינו פעילים מאוד בניסוח ובגיבוש של האמנה. ישנם הרבה מרכיבים בהוראות האמנה שמשקפים הצעות שהעל</w:t>
      </w:r>
      <w:r w:rsidR="00CA2D0C">
        <w:rPr>
          <w:rFonts w:hint="cs"/>
          <w:rtl/>
        </w:rPr>
        <w:t>י</w:t>
      </w:r>
      <w:bookmarkStart w:id="52" w:name="_ETM_Q1_330852"/>
      <w:bookmarkEnd w:id="52"/>
      <w:r>
        <w:rPr>
          <w:rFonts w:hint="cs"/>
          <w:rtl/>
        </w:rPr>
        <w:t xml:space="preserve">נו, חלק </w:t>
      </w:r>
      <w:r w:rsidR="00CA2D0C">
        <w:rPr>
          <w:rFonts w:hint="cs"/>
          <w:rtl/>
        </w:rPr>
        <w:t>בעצמנו</w:t>
      </w:r>
      <w:r>
        <w:rPr>
          <w:rFonts w:hint="cs"/>
          <w:rtl/>
        </w:rPr>
        <w:t xml:space="preserve"> וחלק במשותף עם מדינות אחרות כגון ארצות</w:t>
      </w:r>
      <w:r w:rsidR="00CA2D0C">
        <w:rPr>
          <w:rFonts w:hint="cs"/>
          <w:rtl/>
        </w:rPr>
        <w:t xml:space="preserve"> </w:t>
      </w:r>
      <w:r>
        <w:rPr>
          <w:rFonts w:hint="cs"/>
          <w:rtl/>
        </w:rPr>
        <w:t>הברית ואוסטרליה והפעילות הזאת נעשתה כמובן באופן מתואם עם שאר הגורמים במדינה ובאקדמיה וב</w:t>
      </w:r>
      <w:r w:rsidR="0040415E">
        <w:rPr>
          <w:rFonts w:hint="cs"/>
          <w:rtl/>
        </w:rPr>
        <w:t>מגזר הפרטי</w:t>
      </w:r>
      <w:r w:rsidR="00926585">
        <w:rPr>
          <w:rFonts w:hint="cs"/>
          <w:rtl/>
        </w:rPr>
        <w:t>.</w:t>
      </w:r>
      <w:r w:rsidR="0040415E">
        <w:rPr>
          <w:rFonts w:hint="cs"/>
          <w:rtl/>
        </w:rPr>
        <w:t xml:space="preserve"> היינו גם בין המדינות הראשונות שחתמו על האמנה ביום ש</w:t>
      </w:r>
      <w:r w:rsidR="008F7F9C">
        <w:rPr>
          <w:rFonts w:hint="cs"/>
          <w:rtl/>
        </w:rPr>
        <w:t xml:space="preserve">היא נפתחה לחתימה, בטקס בסינגפור, באוגוסט 2019. </w:t>
      </w:r>
    </w:p>
    <w:p w14:paraId="32BCEBE9" w14:textId="77777777" w:rsidR="00D91D62" w:rsidRDefault="00D91D62" w:rsidP="00D91D62">
      <w:pPr>
        <w:rPr>
          <w:rtl/>
        </w:rPr>
      </w:pPr>
    </w:p>
    <w:p w14:paraId="14B30F42" w14:textId="77777777" w:rsidR="008F7F9C" w:rsidRDefault="00D91D62" w:rsidP="00926585">
      <w:pPr>
        <w:rPr>
          <w:rtl/>
        </w:rPr>
      </w:pPr>
      <w:r>
        <w:rPr>
          <w:rFonts w:hint="cs"/>
          <w:rtl/>
        </w:rPr>
        <w:t>ה</w:t>
      </w:r>
      <w:r w:rsidR="008F7F9C">
        <w:rPr>
          <w:rFonts w:hint="cs"/>
          <w:rtl/>
        </w:rPr>
        <w:t xml:space="preserve">אמנה מאפשרת למדינות להסתייג מהוראותיה בשני נושאים. </w:t>
      </w:r>
      <w:bookmarkStart w:id="53" w:name="_ETM_Q1_352102"/>
      <w:bookmarkStart w:id="54" w:name="_ETM_Q1_347351"/>
      <w:bookmarkStart w:id="55" w:name="_ETM_Q1_350601"/>
      <w:bookmarkEnd w:id="53"/>
      <w:bookmarkEnd w:id="54"/>
      <w:bookmarkEnd w:id="55"/>
      <w:r w:rsidR="008F7F9C">
        <w:rPr>
          <w:rFonts w:hint="cs"/>
          <w:rtl/>
        </w:rPr>
        <w:t>הסתייגות בנוגע להסכמי גישור שהמדינה, גורמים מדינ</w:t>
      </w:r>
      <w:r>
        <w:rPr>
          <w:rFonts w:hint="cs"/>
          <w:rtl/>
        </w:rPr>
        <w:t>תי</w:t>
      </w:r>
      <w:r w:rsidR="008F7F9C">
        <w:rPr>
          <w:rFonts w:hint="cs"/>
          <w:rtl/>
        </w:rPr>
        <w:t>ים</w:t>
      </w:r>
      <w:r>
        <w:rPr>
          <w:rFonts w:hint="cs"/>
          <w:rtl/>
        </w:rPr>
        <w:t>,</w:t>
      </w:r>
      <w:r w:rsidR="008F7F9C">
        <w:rPr>
          <w:rFonts w:hint="cs"/>
          <w:rtl/>
        </w:rPr>
        <w:t xml:space="preserve"> הם צד לה. </w:t>
      </w:r>
      <w:r>
        <w:rPr>
          <w:rFonts w:hint="cs"/>
          <w:rtl/>
        </w:rPr>
        <w:t>ו</w:t>
      </w:r>
      <w:r w:rsidR="008F7F9C">
        <w:rPr>
          <w:rFonts w:hint="cs"/>
          <w:rtl/>
        </w:rPr>
        <w:t>הסתייגות</w:t>
      </w:r>
      <w:r w:rsidR="00926585">
        <w:rPr>
          <w:rFonts w:hint="cs"/>
          <w:rtl/>
        </w:rPr>
        <w:t xml:space="preserve"> שנייה</w:t>
      </w:r>
      <w:r w:rsidR="008F7F9C">
        <w:rPr>
          <w:rFonts w:hint="cs"/>
          <w:rtl/>
        </w:rPr>
        <w:t xml:space="preserve"> </w:t>
      </w:r>
      <w:bookmarkStart w:id="56" w:name="_ETM_Q1_372102"/>
      <w:bookmarkStart w:id="57" w:name="_ETM_Q1_367102"/>
      <w:bookmarkStart w:id="58" w:name="_ETM_Q1_357102"/>
      <w:bookmarkStart w:id="59" w:name="_ETM_Q1_353602"/>
      <w:bookmarkStart w:id="60" w:name="_ETM_Q1_349101"/>
      <w:bookmarkEnd w:id="56"/>
      <w:bookmarkEnd w:id="57"/>
      <w:bookmarkEnd w:id="58"/>
      <w:bookmarkEnd w:id="59"/>
      <w:bookmarkEnd w:id="60"/>
      <w:r w:rsidR="008F7F9C">
        <w:rPr>
          <w:rFonts w:hint="cs"/>
          <w:rtl/>
        </w:rPr>
        <w:t xml:space="preserve">אומרת </w:t>
      </w:r>
      <w:r>
        <w:rPr>
          <w:rFonts w:hint="cs"/>
          <w:rtl/>
        </w:rPr>
        <w:t xml:space="preserve">שהיא </w:t>
      </w:r>
      <w:r w:rsidR="008F7F9C">
        <w:rPr>
          <w:rFonts w:hint="cs"/>
          <w:rtl/>
        </w:rPr>
        <w:t>תחול</w:t>
      </w:r>
      <w:r w:rsidR="00926585">
        <w:rPr>
          <w:rFonts w:hint="cs"/>
          <w:rtl/>
        </w:rPr>
        <w:t xml:space="preserve"> רק אם הצדדים קבעו במפורש בהסדר</w:t>
      </w:r>
      <w:r w:rsidR="008F7F9C">
        <w:rPr>
          <w:rFonts w:hint="cs"/>
          <w:rtl/>
        </w:rPr>
        <w:t xml:space="preserve"> הגישור שלהם שהאמנה אכן תחול</w:t>
      </w:r>
      <w:bookmarkStart w:id="61" w:name="_ETM_Q1_372602"/>
      <w:bookmarkEnd w:id="61"/>
      <w:r w:rsidR="008F7F9C">
        <w:rPr>
          <w:rFonts w:hint="cs"/>
          <w:rtl/>
        </w:rPr>
        <w:t>.</w:t>
      </w:r>
    </w:p>
    <w:p w14:paraId="345D00A3" w14:textId="77777777" w:rsidR="00FB12D6" w:rsidRDefault="00FB12D6" w:rsidP="00FB12D6">
      <w:pPr>
        <w:rPr>
          <w:rtl/>
        </w:rPr>
      </w:pPr>
    </w:p>
    <w:p w14:paraId="6EEE46C0" w14:textId="77777777" w:rsidR="008F7F9C" w:rsidRDefault="008F7F9C" w:rsidP="00926585">
      <w:pPr>
        <w:rPr>
          <w:rtl/>
        </w:rPr>
      </w:pPr>
      <w:r>
        <w:rPr>
          <w:rFonts w:hint="cs"/>
          <w:rtl/>
        </w:rPr>
        <w:t>לאחר דיון בין</w:t>
      </w:r>
      <w:bookmarkStart w:id="62" w:name="_ETM_Q1_362102"/>
      <w:bookmarkEnd w:id="62"/>
      <w:r w:rsidR="00926585">
        <w:rPr>
          <w:rFonts w:hint="cs"/>
          <w:rtl/>
        </w:rPr>
        <w:t>-</w:t>
      </w:r>
      <w:r>
        <w:rPr>
          <w:rFonts w:hint="cs"/>
          <w:rtl/>
        </w:rPr>
        <w:t>ממשלתי, אנחנו בוודאות נרצה להכניס את ההסתייגות השנייה, שיהיה צורך לומר זאת במפורש בהסדר הגישור. לגבי ההסתייגות הראשונה אנחנו עדיין בדיונים ו</w:t>
      </w:r>
      <w:r w:rsidR="00D91D62">
        <w:rPr>
          <w:rFonts w:hint="cs"/>
          <w:rtl/>
        </w:rPr>
        <w:t>אני מ</w:t>
      </w:r>
      <w:r>
        <w:rPr>
          <w:rFonts w:hint="cs"/>
          <w:rtl/>
        </w:rPr>
        <w:t>קווה שנקבל על כך החלטה בקרוב.</w:t>
      </w:r>
    </w:p>
    <w:p w14:paraId="461D3646" w14:textId="77777777" w:rsidR="00053C41" w:rsidRDefault="00053C41" w:rsidP="00053C41">
      <w:pPr>
        <w:rPr>
          <w:rtl/>
        </w:rPr>
      </w:pPr>
    </w:p>
    <w:p w14:paraId="69B80573" w14:textId="77777777" w:rsidR="008F7F9C" w:rsidRDefault="008F7F9C" w:rsidP="008F7F9C">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53B60DCE" w14:textId="77777777" w:rsidR="008F7F9C" w:rsidRDefault="008F7F9C" w:rsidP="008F7F9C">
      <w:pPr>
        <w:ind w:firstLine="0"/>
        <w:rPr>
          <w:rtl/>
        </w:rPr>
      </w:pPr>
    </w:p>
    <w:p w14:paraId="0A3C6970" w14:textId="77777777" w:rsidR="008F7F9C" w:rsidRDefault="001F4ED6" w:rsidP="00D91D62">
      <w:pPr>
        <w:rPr>
          <w:rtl/>
        </w:rPr>
      </w:pPr>
      <w:r>
        <w:rPr>
          <w:rFonts w:hint="cs"/>
          <w:rtl/>
        </w:rPr>
        <w:t xml:space="preserve">אז לא הבנתי. אנחנו חתמנו </w:t>
      </w:r>
      <w:r w:rsidR="008F7F9C">
        <w:rPr>
          <w:rFonts w:hint="cs"/>
          <w:rtl/>
        </w:rPr>
        <w:t>- - -</w:t>
      </w:r>
    </w:p>
    <w:p w14:paraId="4AA599BF" w14:textId="77777777" w:rsidR="007D003E" w:rsidRDefault="007D003E" w:rsidP="008F7F9C">
      <w:pPr>
        <w:rPr>
          <w:rtl/>
        </w:rPr>
      </w:pPr>
    </w:p>
    <w:p w14:paraId="4E0806BB" w14:textId="77777777" w:rsidR="008F7F9C" w:rsidRDefault="008F7F9C" w:rsidP="008F7F9C">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24F725AD" w14:textId="77777777" w:rsidR="008F7F9C" w:rsidRDefault="008F7F9C" w:rsidP="008F7F9C">
      <w:pPr>
        <w:ind w:firstLine="0"/>
        <w:rPr>
          <w:rtl/>
        </w:rPr>
      </w:pPr>
    </w:p>
    <w:p w14:paraId="386D2D59" w14:textId="77777777" w:rsidR="008F7F9C" w:rsidRDefault="008F7F9C" w:rsidP="00D91D62">
      <w:pPr>
        <w:rPr>
          <w:rtl/>
        </w:rPr>
      </w:pPr>
      <w:bookmarkStart w:id="63" w:name="_ETM_Q1_374102"/>
      <w:bookmarkStart w:id="64" w:name="_ETM_Q1_369102"/>
      <w:bookmarkEnd w:id="63"/>
      <w:bookmarkEnd w:id="64"/>
      <w:r>
        <w:rPr>
          <w:rFonts w:hint="cs"/>
          <w:rtl/>
        </w:rPr>
        <w:t>ח</w:t>
      </w:r>
      <w:bookmarkStart w:id="65" w:name="_ETM_Q1_375601"/>
      <w:bookmarkStart w:id="66" w:name="_ETM_Q1_370601"/>
      <w:bookmarkEnd w:id="65"/>
      <w:bookmarkEnd w:id="66"/>
      <w:r>
        <w:rPr>
          <w:rFonts w:hint="cs"/>
          <w:rtl/>
        </w:rPr>
        <w:t>תמנו, ו</w:t>
      </w:r>
      <w:r w:rsidR="00D91D62">
        <w:rPr>
          <w:rFonts w:hint="cs"/>
          <w:rtl/>
        </w:rPr>
        <w:t>הי</w:t>
      </w:r>
      <w:r>
        <w:rPr>
          <w:rFonts w:hint="cs"/>
          <w:rtl/>
        </w:rPr>
        <w:t>א תיכנס לתוקף רק לאחר אש</w:t>
      </w:r>
      <w:r w:rsidR="00D91D62">
        <w:rPr>
          <w:rFonts w:hint="cs"/>
          <w:rtl/>
        </w:rPr>
        <w:t>ר</w:t>
      </w:r>
      <w:r>
        <w:rPr>
          <w:rFonts w:hint="cs"/>
          <w:rtl/>
        </w:rPr>
        <w:t>ור</w:t>
      </w:r>
      <w:r w:rsidR="00D91D62">
        <w:rPr>
          <w:rFonts w:hint="cs"/>
          <w:rtl/>
        </w:rPr>
        <w:t>.</w:t>
      </w:r>
      <w:bookmarkStart w:id="67" w:name="_ETM_Q1_389852"/>
      <w:bookmarkEnd w:id="67"/>
    </w:p>
    <w:p w14:paraId="4F717E75" w14:textId="77777777" w:rsidR="008F7F9C" w:rsidRDefault="008F7F9C" w:rsidP="008F7F9C">
      <w:pPr>
        <w:rPr>
          <w:rtl/>
        </w:rPr>
      </w:pPr>
    </w:p>
    <w:p w14:paraId="500D2126" w14:textId="77777777" w:rsidR="008F7F9C" w:rsidRDefault="008F7F9C" w:rsidP="008F7F9C">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22BD960F" w14:textId="77777777" w:rsidR="008F7F9C" w:rsidRDefault="008F7F9C" w:rsidP="008F7F9C">
      <w:pPr>
        <w:ind w:firstLine="0"/>
        <w:rPr>
          <w:rtl/>
        </w:rPr>
      </w:pPr>
    </w:p>
    <w:p w14:paraId="5E327C76" w14:textId="77777777" w:rsidR="008F7F9C" w:rsidRDefault="008F7F9C" w:rsidP="00D91D62">
      <w:pPr>
        <w:rPr>
          <w:rtl/>
        </w:rPr>
      </w:pPr>
      <w:r>
        <w:rPr>
          <w:rFonts w:hint="cs"/>
          <w:rtl/>
        </w:rPr>
        <w:t>ומי עושה את הליך האש</w:t>
      </w:r>
      <w:r w:rsidR="00D91D62">
        <w:rPr>
          <w:rFonts w:hint="cs"/>
          <w:rtl/>
        </w:rPr>
        <w:t>ר</w:t>
      </w:r>
      <w:r>
        <w:rPr>
          <w:rFonts w:hint="cs"/>
          <w:rtl/>
        </w:rPr>
        <w:t>ור?</w:t>
      </w:r>
    </w:p>
    <w:p w14:paraId="51DDB1DA" w14:textId="77777777" w:rsidR="00A214C0" w:rsidRDefault="00A214C0" w:rsidP="008F7F9C">
      <w:pPr>
        <w:rPr>
          <w:rtl/>
        </w:rPr>
      </w:pPr>
    </w:p>
    <w:p w14:paraId="40FCE31E" w14:textId="77777777" w:rsidR="00A214C0" w:rsidRDefault="00A214C0" w:rsidP="00A214C0">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40A1D775" w14:textId="77777777" w:rsidR="00A214C0" w:rsidRDefault="00A214C0" w:rsidP="00A214C0">
      <w:pPr>
        <w:ind w:firstLine="0"/>
        <w:rPr>
          <w:rtl/>
        </w:rPr>
      </w:pPr>
    </w:p>
    <w:p w14:paraId="1BD36A04" w14:textId="77777777" w:rsidR="00A214C0" w:rsidRDefault="00A214C0" w:rsidP="00D91D62">
      <w:pPr>
        <w:rPr>
          <w:rtl/>
        </w:rPr>
      </w:pPr>
      <w:r>
        <w:rPr>
          <w:rFonts w:hint="cs"/>
          <w:rtl/>
        </w:rPr>
        <w:t>את הליך האש</w:t>
      </w:r>
      <w:r w:rsidR="00D91D62">
        <w:rPr>
          <w:rFonts w:hint="cs"/>
          <w:rtl/>
        </w:rPr>
        <w:t>ר</w:t>
      </w:r>
      <w:bookmarkStart w:id="68" w:name="_ETM_Q1_376602"/>
      <w:bookmarkStart w:id="69" w:name="_ETM_Q1_371852"/>
      <w:bookmarkStart w:id="70" w:name="_ETM_Q1_379603"/>
      <w:bookmarkEnd w:id="68"/>
      <w:bookmarkEnd w:id="69"/>
      <w:bookmarkEnd w:id="70"/>
      <w:r>
        <w:rPr>
          <w:rFonts w:hint="cs"/>
          <w:rtl/>
        </w:rPr>
        <w:t>ור י</w:t>
      </w:r>
      <w:r w:rsidR="00D91D62">
        <w:rPr>
          <w:rFonts w:hint="cs"/>
          <w:rtl/>
        </w:rPr>
        <w:t>וביל</w:t>
      </w:r>
      <w:r>
        <w:rPr>
          <w:rFonts w:hint="cs"/>
          <w:rtl/>
        </w:rPr>
        <w:t xml:space="preserve"> משרד המשפטים, וכמובן</w:t>
      </w:r>
      <w:r w:rsidR="00D91D62">
        <w:rPr>
          <w:rFonts w:hint="cs"/>
          <w:rtl/>
        </w:rPr>
        <w:t>,</w:t>
      </w:r>
      <w:r>
        <w:rPr>
          <w:rFonts w:hint="cs"/>
          <w:rtl/>
        </w:rPr>
        <w:t xml:space="preserve"> זה יקרה רק אחרי שהכנסת תחוקק את החוק</w:t>
      </w:r>
      <w:r w:rsidR="00D91D62">
        <w:rPr>
          <w:rFonts w:hint="cs"/>
          <w:rtl/>
        </w:rPr>
        <w:t>.</w:t>
      </w:r>
    </w:p>
    <w:p w14:paraId="1896CC02" w14:textId="77777777" w:rsidR="00A214C0" w:rsidRDefault="00A214C0" w:rsidP="008F7F9C">
      <w:pPr>
        <w:rPr>
          <w:rtl/>
        </w:rPr>
      </w:pPr>
    </w:p>
    <w:p w14:paraId="6C1D372D" w14:textId="77777777" w:rsidR="00A214C0" w:rsidRDefault="00A214C0" w:rsidP="00A214C0">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37DA9A02" w14:textId="77777777" w:rsidR="00A214C0" w:rsidRDefault="00A214C0" w:rsidP="00A214C0">
      <w:pPr>
        <w:ind w:firstLine="0"/>
        <w:rPr>
          <w:rtl/>
        </w:rPr>
      </w:pPr>
    </w:p>
    <w:p w14:paraId="5852FE7D" w14:textId="090A89EF" w:rsidR="00A214C0" w:rsidRDefault="00A214C0" w:rsidP="00D91D62">
      <w:pPr>
        <w:rPr>
          <w:rtl/>
        </w:rPr>
      </w:pPr>
      <w:r>
        <w:rPr>
          <w:rFonts w:hint="cs"/>
          <w:rtl/>
        </w:rPr>
        <w:t>אבל איך הוא מתבצע, מה</w:t>
      </w:r>
      <w:r w:rsidR="00D95515">
        <w:rPr>
          <w:rFonts w:hint="cs"/>
          <w:rtl/>
        </w:rPr>
        <w:t>ו</w:t>
      </w:r>
      <w:r>
        <w:rPr>
          <w:rFonts w:hint="cs"/>
          <w:rtl/>
        </w:rPr>
        <w:t xml:space="preserve"> הליך האש</w:t>
      </w:r>
      <w:r w:rsidR="00D91D62">
        <w:rPr>
          <w:rFonts w:hint="cs"/>
          <w:rtl/>
        </w:rPr>
        <w:t>ר</w:t>
      </w:r>
      <w:r>
        <w:rPr>
          <w:rFonts w:hint="cs"/>
          <w:rtl/>
        </w:rPr>
        <w:t>ור הזה?</w:t>
      </w:r>
    </w:p>
    <w:p w14:paraId="02F9F15B" w14:textId="77777777" w:rsidR="00A214C0" w:rsidRDefault="00A214C0" w:rsidP="00A214C0">
      <w:pPr>
        <w:rPr>
          <w:rtl/>
        </w:rPr>
      </w:pPr>
    </w:p>
    <w:p w14:paraId="49ACF1C5" w14:textId="77777777" w:rsidR="00A214C0" w:rsidRDefault="00A214C0" w:rsidP="00A214C0">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0AC3F7E0" w14:textId="77777777" w:rsidR="00A214C0" w:rsidRDefault="00A214C0" w:rsidP="00A214C0">
      <w:pPr>
        <w:ind w:firstLine="0"/>
        <w:rPr>
          <w:rtl/>
        </w:rPr>
      </w:pPr>
    </w:p>
    <w:p w14:paraId="1B0906AC" w14:textId="0A48F37C" w:rsidR="00A214C0" w:rsidRDefault="00A214C0" w:rsidP="00D91D62">
      <w:pPr>
        <w:rPr>
          <w:rtl/>
        </w:rPr>
      </w:pPr>
      <w:r>
        <w:rPr>
          <w:rFonts w:hint="cs"/>
          <w:rtl/>
        </w:rPr>
        <w:t xml:space="preserve">אנחנו מתחילים </w:t>
      </w:r>
      <w:r w:rsidR="00D91D62">
        <w:rPr>
          <w:rFonts w:hint="cs"/>
          <w:rtl/>
        </w:rPr>
        <w:t xml:space="preserve">כרגע </w:t>
      </w:r>
      <w:r>
        <w:rPr>
          <w:rFonts w:hint="cs"/>
          <w:rtl/>
        </w:rPr>
        <w:t>ב</w:t>
      </w:r>
      <w:r w:rsidR="00D91D62">
        <w:rPr>
          <w:rFonts w:hint="cs"/>
          <w:rtl/>
        </w:rPr>
        <w:t>כך</w:t>
      </w:r>
      <w:r>
        <w:rPr>
          <w:rFonts w:hint="cs"/>
          <w:rtl/>
        </w:rPr>
        <w:t xml:space="preserve"> </w:t>
      </w:r>
      <w:r w:rsidR="008B2572">
        <w:rPr>
          <w:rFonts w:hint="cs"/>
          <w:rtl/>
        </w:rPr>
        <w:t>שאנ</w:t>
      </w:r>
      <w:r w:rsidR="00D91D62">
        <w:rPr>
          <w:rFonts w:hint="cs"/>
          <w:rtl/>
        </w:rPr>
        <w:t>חנ</w:t>
      </w:r>
      <w:r w:rsidR="008B2572">
        <w:rPr>
          <w:rFonts w:hint="cs"/>
          <w:rtl/>
        </w:rPr>
        <w:t xml:space="preserve">ו </w:t>
      </w:r>
      <w:r>
        <w:rPr>
          <w:rFonts w:hint="cs"/>
          <w:rtl/>
        </w:rPr>
        <w:t xml:space="preserve">מתאימים את הדין הפנימי להוראות ולחובות שבאמנה, ולאחר מכן נפעל לפי סעיף </w:t>
      </w:r>
      <w:r w:rsidR="004B6FD2">
        <w:rPr>
          <w:rFonts w:hint="cs"/>
          <w:rtl/>
        </w:rPr>
        <w:t>10</w:t>
      </w:r>
      <w:r>
        <w:rPr>
          <w:rFonts w:hint="cs"/>
          <w:rtl/>
        </w:rPr>
        <w:t xml:space="preserve"> לתקנון עבודת הממשלה, נביא את האמנה לידיעת חברי הכנסת, נמתין שבועיים ונעלה לממשלה.</w:t>
      </w:r>
    </w:p>
    <w:p w14:paraId="4451B419" w14:textId="77777777" w:rsidR="00A214C0" w:rsidRDefault="00A214C0" w:rsidP="00A214C0">
      <w:pPr>
        <w:rPr>
          <w:rtl/>
        </w:rPr>
      </w:pPr>
    </w:p>
    <w:p w14:paraId="0D770517" w14:textId="77777777" w:rsidR="00A214C0" w:rsidRDefault="00A214C0" w:rsidP="00A214C0">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2A0B0D50" w14:textId="77777777" w:rsidR="00A214C0" w:rsidRDefault="00A214C0" w:rsidP="00A214C0">
      <w:pPr>
        <w:ind w:firstLine="0"/>
        <w:rPr>
          <w:rtl/>
        </w:rPr>
      </w:pPr>
      <w:bookmarkStart w:id="71" w:name="_ETM_Q1_402353"/>
      <w:bookmarkStart w:id="72" w:name="_ETM_Q1_397353"/>
      <w:bookmarkStart w:id="73" w:name="_ETM_Q1_392353"/>
      <w:bookmarkStart w:id="74" w:name="_ETM_Q1_387353"/>
      <w:bookmarkStart w:id="75" w:name="_ETM_Q1_382353"/>
      <w:bookmarkStart w:id="76" w:name="_ETM_Q1_377601"/>
      <w:bookmarkStart w:id="77" w:name="_ETM_Q1_381852"/>
      <w:bookmarkStart w:id="78" w:name="_ETM_Q1_391602"/>
      <w:bookmarkEnd w:id="71"/>
      <w:bookmarkEnd w:id="72"/>
      <w:bookmarkEnd w:id="73"/>
      <w:bookmarkEnd w:id="74"/>
      <w:bookmarkEnd w:id="75"/>
      <w:bookmarkEnd w:id="76"/>
      <w:bookmarkEnd w:id="77"/>
      <w:bookmarkEnd w:id="78"/>
    </w:p>
    <w:p w14:paraId="050A7442" w14:textId="77777777" w:rsidR="00A214C0" w:rsidRDefault="00A214C0" w:rsidP="00D91D62">
      <w:pPr>
        <w:rPr>
          <w:rtl/>
        </w:rPr>
      </w:pPr>
      <w:r>
        <w:rPr>
          <w:rFonts w:hint="cs"/>
          <w:rtl/>
        </w:rPr>
        <w:t>אז קודם אנחנו מתקנים את החוק</w:t>
      </w:r>
      <w:r w:rsidR="00D924E8">
        <w:rPr>
          <w:rFonts w:hint="cs"/>
          <w:rtl/>
        </w:rPr>
        <w:t>?</w:t>
      </w:r>
    </w:p>
    <w:p w14:paraId="7D1AB24F" w14:textId="77777777" w:rsidR="00A214C0" w:rsidRDefault="00A214C0" w:rsidP="00A214C0">
      <w:pPr>
        <w:rPr>
          <w:rtl/>
        </w:rPr>
      </w:pPr>
    </w:p>
    <w:p w14:paraId="2CE0CCD0" w14:textId="77777777" w:rsidR="00A214C0" w:rsidRDefault="00A214C0" w:rsidP="00A214C0">
      <w:pPr>
        <w:ind w:firstLine="0"/>
        <w:rPr>
          <w:rtl/>
        </w:rPr>
      </w:pPr>
      <w:bookmarkStart w:id="79" w:name="_ETM_Q1_412351"/>
      <w:bookmarkStart w:id="80" w:name="_ETM_Q1_412602"/>
      <w:bookmarkEnd w:id="79"/>
      <w:bookmarkEnd w:id="80"/>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471E03BB" w14:textId="77777777" w:rsidR="00A214C0" w:rsidRDefault="00A214C0" w:rsidP="00A214C0">
      <w:pPr>
        <w:ind w:firstLine="0"/>
        <w:rPr>
          <w:rtl/>
        </w:rPr>
      </w:pPr>
    </w:p>
    <w:p w14:paraId="6581F14D" w14:textId="77777777" w:rsidR="00A214C0" w:rsidRDefault="00A214C0" w:rsidP="00D91D62">
      <w:pPr>
        <w:rPr>
          <w:rtl/>
        </w:rPr>
      </w:pPr>
      <w:r>
        <w:rPr>
          <w:rFonts w:hint="cs"/>
          <w:rtl/>
        </w:rPr>
        <w:t xml:space="preserve">אנחנו </w:t>
      </w:r>
      <w:bookmarkStart w:id="81" w:name="_ETM_Q1_416852"/>
      <w:bookmarkStart w:id="82" w:name="_ETM_Q1_411852"/>
      <w:bookmarkStart w:id="83" w:name="_ETM_Q1_406852"/>
      <w:bookmarkStart w:id="84" w:name="_ETM_Q1_402101"/>
      <w:bookmarkEnd w:id="81"/>
      <w:bookmarkEnd w:id="82"/>
      <w:bookmarkEnd w:id="83"/>
      <w:bookmarkEnd w:id="84"/>
      <w:r w:rsidR="00D924E8">
        <w:rPr>
          <w:rFonts w:hint="cs"/>
          <w:rtl/>
        </w:rPr>
        <w:t>מתקנים את החוק</w:t>
      </w:r>
      <w:r w:rsidR="00D91D62">
        <w:rPr>
          <w:rFonts w:hint="cs"/>
          <w:rtl/>
        </w:rPr>
        <w:t xml:space="preserve"> </w:t>
      </w:r>
      <w:bookmarkStart w:id="85" w:name="_ETM_Q1_405352"/>
      <w:bookmarkEnd w:id="85"/>
      <w:r w:rsidR="00D91D62">
        <w:rPr>
          <w:rFonts w:hint="cs"/>
          <w:rtl/>
        </w:rPr>
        <w:t>קודם</w:t>
      </w:r>
      <w:r w:rsidR="00D924E8">
        <w:rPr>
          <w:rFonts w:hint="cs"/>
          <w:rtl/>
        </w:rPr>
        <w:t xml:space="preserve">, כך אנו נוהגים לעשות במקרים שבהם נדרשת חקיקה </w:t>
      </w:r>
      <w:r w:rsidR="00D91D62">
        <w:rPr>
          <w:rFonts w:hint="cs"/>
          <w:rtl/>
        </w:rPr>
        <w:t>כדי</w:t>
      </w:r>
      <w:r w:rsidR="00D924E8">
        <w:rPr>
          <w:rFonts w:hint="cs"/>
          <w:rtl/>
        </w:rPr>
        <w:t xml:space="preserve"> לעמוד בהוראות האמנה</w:t>
      </w:r>
      <w:r w:rsidR="00D91D62">
        <w:rPr>
          <w:rFonts w:hint="cs"/>
          <w:rtl/>
        </w:rPr>
        <w:t>,</w:t>
      </w:r>
      <w:r w:rsidR="00D924E8">
        <w:rPr>
          <w:rFonts w:hint="cs"/>
          <w:rtl/>
        </w:rPr>
        <w:t xml:space="preserve"> </w:t>
      </w:r>
      <w:r w:rsidR="00D91D62">
        <w:rPr>
          <w:rFonts w:hint="cs"/>
          <w:rtl/>
        </w:rPr>
        <w:t>כי</w:t>
      </w:r>
      <w:r w:rsidR="00D924E8">
        <w:rPr>
          <w:rFonts w:hint="cs"/>
          <w:rtl/>
        </w:rPr>
        <w:t xml:space="preserve"> ברגע שאנ</w:t>
      </w:r>
      <w:r w:rsidR="00D91D62">
        <w:rPr>
          <w:rFonts w:hint="cs"/>
          <w:rtl/>
        </w:rPr>
        <w:t>חנ</w:t>
      </w:r>
      <w:r w:rsidR="00D924E8">
        <w:rPr>
          <w:rFonts w:hint="cs"/>
          <w:rtl/>
        </w:rPr>
        <w:t>ו</w:t>
      </w:r>
      <w:bookmarkStart w:id="86" w:name="_ETM_Q1_418852"/>
      <w:bookmarkStart w:id="87" w:name="_ETM_Q1_413852"/>
      <w:bookmarkStart w:id="88" w:name="_ETM_Q1_408852"/>
      <w:bookmarkEnd w:id="86"/>
      <w:bookmarkEnd w:id="87"/>
      <w:bookmarkEnd w:id="88"/>
      <w:r w:rsidR="00D924E8">
        <w:rPr>
          <w:rFonts w:hint="cs"/>
          <w:rtl/>
        </w:rPr>
        <w:t xml:space="preserve"> מאשר</w:t>
      </w:r>
      <w:r w:rsidR="00D91D62">
        <w:rPr>
          <w:rFonts w:hint="cs"/>
          <w:rtl/>
        </w:rPr>
        <w:t>ר</w:t>
      </w:r>
      <w:r w:rsidR="00D924E8">
        <w:rPr>
          <w:rFonts w:hint="cs"/>
          <w:rtl/>
        </w:rPr>
        <w:t>ים את האמנ</w:t>
      </w:r>
      <w:bookmarkStart w:id="89" w:name="_ETM_Q1_414351"/>
      <w:bookmarkEnd w:id="89"/>
      <w:r w:rsidR="00D924E8">
        <w:rPr>
          <w:rFonts w:hint="cs"/>
          <w:rtl/>
        </w:rPr>
        <w:t>ה אנחנו מתחייבים</w:t>
      </w:r>
      <w:r w:rsidR="00D91D62">
        <w:rPr>
          <w:rFonts w:hint="cs"/>
          <w:rtl/>
        </w:rPr>
        <w:t xml:space="preserve"> לה</w:t>
      </w:r>
      <w:r w:rsidR="00D924E8">
        <w:rPr>
          <w:rFonts w:hint="cs"/>
          <w:rtl/>
        </w:rPr>
        <w:t>.</w:t>
      </w:r>
    </w:p>
    <w:p w14:paraId="4513050B" w14:textId="77777777" w:rsidR="00A214C0" w:rsidRDefault="00A214C0" w:rsidP="008F7F9C">
      <w:pPr>
        <w:rPr>
          <w:rtl/>
        </w:rPr>
      </w:pPr>
    </w:p>
    <w:p w14:paraId="05B54A52" w14:textId="77777777" w:rsidR="00D924E8" w:rsidRDefault="00D924E8" w:rsidP="00926585">
      <w:pPr>
        <w:rPr>
          <w:rtl/>
        </w:rPr>
      </w:pPr>
      <w:r>
        <w:rPr>
          <w:rFonts w:hint="cs"/>
          <w:rtl/>
        </w:rPr>
        <w:t xml:space="preserve">אנחנו רואים את החקיקה הזאת כחלק מההצטרפות לאמנה וכחלק ממהלך כולל שאנחנו עושים לשדרוג כל התחום הזה של יישוב סכסוכים </w:t>
      </w:r>
      <w:r w:rsidR="00513D75">
        <w:rPr>
          <w:rFonts w:hint="cs"/>
          <w:rtl/>
        </w:rPr>
        <w:t>בין-לאומי</w:t>
      </w:r>
      <w:r>
        <w:rPr>
          <w:rFonts w:hint="cs"/>
          <w:rtl/>
        </w:rPr>
        <w:t xml:space="preserve"> - - -</w:t>
      </w:r>
    </w:p>
    <w:p w14:paraId="16F0DEAB" w14:textId="77777777" w:rsidR="008F7F9C" w:rsidRDefault="008F7F9C" w:rsidP="00053C41">
      <w:pPr>
        <w:rPr>
          <w:rtl/>
        </w:rPr>
      </w:pPr>
    </w:p>
    <w:p w14:paraId="319B0669" w14:textId="77777777" w:rsidR="00D924E8" w:rsidRDefault="00D924E8" w:rsidP="00D924E8">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2351BE24" w14:textId="77777777" w:rsidR="00D924E8" w:rsidRDefault="00D924E8" w:rsidP="00D924E8">
      <w:pPr>
        <w:ind w:firstLine="0"/>
        <w:rPr>
          <w:rtl/>
        </w:rPr>
      </w:pPr>
    </w:p>
    <w:p w14:paraId="11F8364F" w14:textId="77777777" w:rsidR="00D924E8" w:rsidRDefault="008B2572" w:rsidP="002E075F">
      <w:pPr>
        <w:rPr>
          <w:rtl/>
        </w:rPr>
      </w:pPr>
      <w:bookmarkStart w:id="90" w:name="_ETM_Q1_452852"/>
      <w:bookmarkEnd w:id="90"/>
      <w:r>
        <w:rPr>
          <w:rFonts w:hint="cs"/>
          <w:rtl/>
        </w:rPr>
        <w:t>אני מניח</w:t>
      </w:r>
      <w:r w:rsidR="00D924E8">
        <w:rPr>
          <w:rFonts w:hint="cs"/>
          <w:rtl/>
        </w:rPr>
        <w:t xml:space="preserve"> שלא תהיה בעיה כזאת</w:t>
      </w:r>
      <w:r w:rsidR="002E075F">
        <w:rPr>
          <w:rFonts w:hint="cs"/>
          <w:rtl/>
        </w:rPr>
        <w:t>,</w:t>
      </w:r>
      <w:bookmarkStart w:id="91" w:name="_ETM_Q1_439102"/>
      <w:bookmarkStart w:id="92" w:name="_ETM_Q1_460851"/>
      <w:bookmarkStart w:id="93" w:name="_ETM_Q1_456101"/>
      <w:bookmarkStart w:id="94" w:name="_ETM_Q1_468602"/>
      <w:bookmarkStart w:id="95" w:name="_ETM_Q1_463851"/>
      <w:bookmarkEnd w:id="91"/>
      <w:bookmarkEnd w:id="92"/>
      <w:bookmarkEnd w:id="93"/>
      <w:bookmarkEnd w:id="94"/>
      <w:bookmarkEnd w:id="95"/>
      <w:r w:rsidR="00D924E8">
        <w:rPr>
          <w:rFonts w:hint="cs"/>
          <w:rtl/>
        </w:rPr>
        <w:t xml:space="preserve"> </w:t>
      </w:r>
      <w:r w:rsidR="001849C4">
        <w:rPr>
          <w:rFonts w:hint="cs"/>
          <w:rtl/>
        </w:rPr>
        <w:t>אבל</w:t>
      </w:r>
      <w:r w:rsidR="00D924E8">
        <w:rPr>
          <w:rFonts w:hint="cs"/>
          <w:rtl/>
        </w:rPr>
        <w:t xml:space="preserve"> מה קורה אם אני מתקן את החוק הזה והממשלה או הכנסת מחליט</w:t>
      </w:r>
      <w:r w:rsidR="003420B8">
        <w:rPr>
          <w:rFonts w:hint="cs"/>
          <w:rtl/>
        </w:rPr>
        <w:t>ות</w:t>
      </w:r>
      <w:r w:rsidR="00D924E8">
        <w:rPr>
          <w:rFonts w:hint="cs"/>
          <w:rtl/>
        </w:rPr>
        <w:t xml:space="preserve"> </w:t>
      </w:r>
      <w:r w:rsidR="003420B8">
        <w:rPr>
          <w:rFonts w:hint="cs"/>
          <w:rtl/>
        </w:rPr>
        <w:t>ש</w:t>
      </w:r>
      <w:r w:rsidR="00D924E8">
        <w:rPr>
          <w:rFonts w:hint="cs"/>
          <w:rtl/>
        </w:rPr>
        <w:t>לא לאש</w:t>
      </w:r>
      <w:r w:rsidR="00B20DEE">
        <w:rPr>
          <w:rFonts w:hint="cs"/>
          <w:rtl/>
        </w:rPr>
        <w:t>ר</w:t>
      </w:r>
      <w:r w:rsidR="00D924E8">
        <w:rPr>
          <w:rFonts w:hint="cs"/>
          <w:rtl/>
        </w:rPr>
        <w:t xml:space="preserve">ר את התקנה. מציגים זאת בפני הכנסת, כל חברי הכנסת צועקים ואומרים לממשלה, </w:t>
      </w:r>
      <w:r w:rsidR="003420B8">
        <w:rPr>
          <w:rFonts w:hint="cs"/>
          <w:rtl/>
        </w:rPr>
        <w:t>ש</w:t>
      </w:r>
      <w:r w:rsidR="00D924E8">
        <w:rPr>
          <w:rFonts w:hint="cs"/>
          <w:rtl/>
        </w:rPr>
        <w:t xml:space="preserve">אם </w:t>
      </w:r>
      <w:r w:rsidR="003420B8">
        <w:rPr>
          <w:rFonts w:hint="cs"/>
          <w:rtl/>
        </w:rPr>
        <w:t xml:space="preserve">היא </w:t>
      </w:r>
      <w:r w:rsidR="00D924E8">
        <w:rPr>
          <w:rFonts w:hint="cs"/>
          <w:rtl/>
        </w:rPr>
        <w:t>תאשר</w:t>
      </w:r>
      <w:r>
        <w:rPr>
          <w:rFonts w:hint="cs"/>
          <w:rtl/>
        </w:rPr>
        <w:t>ר</w:t>
      </w:r>
      <w:r w:rsidR="00D924E8">
        <w:rPr>
          <w:rFonts w:hint="cs"/>
          <w:rtl/>
        </w:rPr>
        <w:t xml:space="preserve"> </w:t>
      </w:r>
      <w:r w:rsidR="003420B8">
        <w:rPr>
          <w:rFonts w:hint="cs"/>
          <w:rtl/>
        </w:rPr>
        <w:t>א</w:t>
      </w:r>
      <w:r w:rsidR="00D924E8">
        <w:rPr>
          <w:rFonts w:hint="cs"/>
          <w:rtl/>
        </w:rPr>
        <w:t xml:space="preserve">ת </w:t>
      </w:r>
      <w:r w:rsidR="003420B8">
        <w:rPr>
          <w:rFonts w:hint="cs"/>
          <w:rtl/>
        </w:rPr>
        <w:t>התיקון הם י</w:t>
      </w:r>
      <w:r w:rsidR="00D924E8">
        <w:rPr>
          <w:rFonts w:hint="cs"/>
          <w:rtl/>
        </w:rPr>
        <w:t>פיל</w:t>
      </w:r>
      <w:r w:rsidR="003420B8">
        <w:rPr>
          <w:rFonts w:hint="cs"/>
          <w:rtl/>
        </w:rPr>
        <w:t>ו</w:t>
      </w:r>
      <w:r w:rsidR="00D924E8">
        <w:rPr>
          <w:rFonts w:hint="cs"/>
          <w:rtl/>
        </w:rPr>
        <w:t xml:space="preserve"> אות</w:t>
      </w:r>
      <w:r w:rsidR="003420B8">
        <w:rPr>
          <w:rFonts w:hint="cs"/>
          <w:rtl/>
        </w:rPr>
        <w:t>ה</w:t>
      </w:r>
      <w:r w:rsidR="00D924E8">
        <w:rPr>
          <w:rFonts w:hint="cs"/>
          <w:rtl/>
        </w:rPr>
        <w:t xml:space="preserve">. </w:t>
      </w:r>
      <w:r w:rsidR="003420B8">
        <w:rPr>
          <w:rFonts w:hint="cs"/>
          <w:rtl/>
        </w:rPr>
        <w:t>"</w:t>
      </w:r>
      <w:r w:rsidR="00D924E8">
        <w:rPr>
          <w:rFonts w:hint="cs"/>
          <w:rtl/>
        </w:rPr>
        <w:t>לא מקובל עלי</w:t>
      </w:r>
      <w:r w:rsidR="003420B8">
        <w:rPr>
          <w:rFonts w:hint="cs"/>
          <w:rtl/>
        </w:rPr>
        <w:t>י</w:t>
      </w:r>
      <w:r w:rsidR="00D924E8">
        <w:rPr>
          <w:rFonts w:hint="cs"/>
          <w:rtl/>
        </w:rPr>
        <w:t xml:space="preserve"> שתאשררו את האמנה הזאת</w:t>
      </w:r>
      <w:r w:rsidR="003420B8">
        <w:rPr>
          <w:rFonts w:hint="cs"/>
          <w:rtl/>
        </w:rPr>
        <w:t>"</w:t>
      </w:r>
      <w:r w:rsidR="00D924E8">
        <w:rPr>
          <w:rFonts w:hint="cs"/>
          <w:rtl/>
        </w:rPr>
        <w:t>. אז חוקקתי לשווא? החוק בתוקף, לא בתוקף?</w:t>
      </w:r>
    </w:p>
    <w:p w14:paraId="7A483642" w14:textId="77777777" w:rsidR="00D924E8" w:rsidRDefault="00D924E8" w:rsidP="00D924E8">
      <w:pPr>
        <w:rPr>
          <w:rtl/>
        </w:rPr>
      </w:pPr>
    </w:p>
    <w:p w14:paraId="3F567FB5" w14:textId="77777777" w:rsidR="00D924E8" w:rsidRDefault="00D924E8" w:rsidP="00D924E8">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746E14CC" w14:textId="77777777" w:rsidR="00D924E8" w:rsidRDefault="00D924E8" w:rsidP="00D924E8">
      <w:pPr>
        <w:ind w:firstLine="0"/>
        <w:rPr>
          <w:rtl/>
        </w:rPr>
      </w:pPr>
    </w:p>
    <w:p w14:paraId="3E20D257" w14:textId="77777777" w:rsidR="00DB543B" w:rsidRDefault="00D924E8" w:rsidP="00855A91">
      <w:pPr>
        <w:rPr>
          <w:rtl/>
        </w:rPr>
      </w:pPr>
      <w:r>
        <w:rPr>
          <w:rFonts w:hint="cs"/>
          <w:rtl/>
        </w:rPr>
        <w:t xml:space="preserve">הסעיף רחב מספיק, הוא נכנס לתוקף כאשר הוא רלוונטי לאמנה שישראל צד לה. גם אם נחוקק אותו ועדיין לא תהיה אמנה שישראל צד לה, </w:t>
      </w:r>
      <w:r w:rsidR="003420B8">
        <w:rPr>
          <w:rFonts w:hint="cs"/>
          <w:rtl/>
        </w:rPr>
        <w:t>ע</w:t>
      </w:r>
      <w:r>
        <w:rPr>
          <w:rFonts w:hint="cs"/>
          <w:rtl/>
        </w:rPr>
        <w:t>דיין לא יהיה לו יישום בעולם העכשווי</w:t>
      </w:r>
      <w:r w:rsidR="00855A91">
        <w:rPr>
          <w:rFonts w:hint="cs"/>
          <w:rtl/>
        </w:rPr>
        <w:t>,</w:t>
      </w:r>
      <w:r w:rsidR="00DB543B">
        <w:rPr>
          <w:rFonts w:hint="cs"/>
          <w:rtl/>
        </w:rPr>
        <w:t xml:space="preserve"> </w:t>
      </w:r>
      <w:r w:rsidR="00855A91">
        <w:rPr>
          <w:rFonts w:hint="cs"/>
          <w:rtl/>
        </w:rPr>
        <w:t xml:space="preserve">אבל </w:t>
      </w:r>
      <w:r w:rsidR="00DB543B">
        <w:rPr>
          <w:rFonts w:hint="cs"/>
          <w:rtl/>
        </w:rPr>
        <w:t>אולי בעוד עשר שנים אם תהיה אמנה אחרת</w:t>
      </w:r>
      <w:r w:rsidR="00855A91">
        <w:rPr>
          <w:rFonts w:hint="cs"/>
          <w:rtl/>
        </w:rPr>
        <w:t>,</w:t>
      </w:r>
      <w:r w:rsidR="00DB543B">
        <w:rPr>
          <w:rFonts w:hint="cs"/>
          <w:rtl/>
        </w:rPr>
        <w:t xml:space="preserve"> שהממשלה כן תרצה להצטרף אליה</w:t>
      </w:r>
      <w:bookmarkStart w:id="96" w:name="_ETM_Q1_412352"/>
      <w:bookmarkEnd w:id="96"/>
      <w:r w:rsidR="00DB543B">
        <w:rPr>
          <w:rFonts w:hint="cs"/>
          <w:rtl/>
        </w:rPr>
        <w:t xml:space="preserve"> </w:t>
      </w:r>
      <w:r w:rsidR="00855A91">
        <w:rPr>
          <w:rFonts w:hint="cs"/>
          <w:rtl/>
        </w:rPr>
        <w:t xml:space="preserve">- </w:t>
      </w:r>
      <w:r w:rsidR="00DB543B">
        <w:rPr>
          <w:rFonts w:hint="cs"/>
          <w:rtl/>
        </w:rPr>
        <w:t>תהיה לכך משמעות.</w:t>
      </w:r>
    </w:p>
    <w:p w14:paraId="0C3233BE" w14:textId="77777777" w:rsidR="00D924E8" w:rsidRDefault="00D924E8" w:rsidP="00D924E8">
      <w:pPr>
        <w:rPr>
          <w:rtl/>
        </w:rPr>
      </w:pPr>
    </w:p>
    <w:p w14:paraId="7CF7B538" w14:textId="77777777" w:rsidR="00DB543B" w:rsidRDefault="00DB543B" w:rsidP="00DB543B">
      <w:pPr>
        <w:ind w:firstLine="0"/>
        <w:rPr>
          <w:rtl/>
        </w:rPr>
      </w:pPr>
      <w:bookmarkStart w:id="97" w:name="ET_speaker_עוד_טליה_גמאל_5"/>
      <w:r w:rsidRPr="00DB543B">
        <w:rPr>
          <w:rStyle w:val="TagStyle"/>
          <w:rtl/>
        </w:rPr>
        <w:t xml:space="preserve"> &lt;&lt; דובר &gt;&gt; </w:t>
      </w:r>
      <w:r w:rsidR="00513D75">
        <w:rPr>
          <w:u w:val="single"/>
          <w:rtl/>
        </w:rPr>
        <w:t>טליה</w:t>
      </w:r>
      <w:r w:rsidRPr="002821D5">
        <w:rPr>
          <w:u w:val="single"/>
          <w:rtl/>
        </w:rPr>
        <w:t xml:space="preserve"> ג'מאל:</w:t>
      </w:r>
      <w:r w:rsidRPr="00DB543B">
        <w:rPr>
          <w:rStyle w:val="TagStyle"/>
          <w:rtl/>
        </w:rPr>
        <w:t xml:space="preserve"> &lt;&lt; דובר &gt;&gt;</w:t>
      </w:r>
      <w:r>
        <w:rPr>
          <w:rtl/>
        </w:rPr>
        <w:t xml:space="preserve">   </w:t>
      </w:r>
      <w:bookmarkEnd w:id="97"/>
      <w:r>
        <w:rPr>
          <w:rtl/>
        </w:rPr>
        <w:t xml:space="preserve">  </w:t>
      </w:r>
    </w:p>
    <w:p w14:paraId="45F02433" w14:textId="77777777" w:rsidR="00DB543B" w:rsidRDefault="00DB543B" w:rsidP="00DB543B">
      <w:pPr>
        <w:ind w:firstLine="0"/>
        <w:rPr>
          <w:rtl/>
        </w:rPr>
      </w:pPr>
    </w:p>
    <w:p w14:paraId="28A97FF0" w14:textId="7833A4C7" w:rsidR="00DB543B" w:rsidRDefault="00DB543B" w:rsidP="00926585">
      <w:pPr>
        <w:rPr>
          <w:rtl/>
        </w:rPr>
      </w:pPr>
      <w:r>
        <w:rPr>
          <w:rFonts w:hint="cs"/>
          <w:rtl/>
        </w:rPr>
        <w:t xml:space="preserve">אדוני, </w:t>
      </w:r>
      <w:bookmarkStart w:id="98" w:name="_ETM_Q1_509102"/>
      <w:bookmarkStart w:id="99" w:name="_ETM_Q1_504351"/>
      <w:bookmarkStart w:id="100" w:name="_ETM_Q1_499351"/>
      <w:bookmarkStart w:id="101" w:name="_ETM_Q1_494351"/>
      <w:bookmarkStart w:id="102" w:name="_ETM_Q1_489351"/>
      <w:bookmarkStart w:id="103" w:name="_ETM_Q1_484351"/>
      <w:bookmarkStart w:id="104" w:name="_ETM_Q1_479351"/>
      <w:bookmarkStart w:id="105" w:name="_ETM_Q1_474601"/>
      <w:bookmarkStart w:id="106" w:name="_ETM_Q1_469601"/>
      <w:bookmarkStart w:id="107" w:name="_ETM_Q1_464601"/>
      <w:bookmarkStart w:id="108" w:name="_ETM_Q1_459601"/>
      <w:bookmarkEnd w:id="98"/>
      <w:bookmarkEnd w:id="99"/>
      <w:bookmarkEnd w:id="100"/>
      <w:bookmarkEnd w:id="101"/>
      <w:bookmarkEnd w:id="102"/>
      <w:bookmarkEnd w:id="103"/>
      <w:bookmarkEnd w:id="104"/>
      <w:bookmarkEnd w:id="105"/>
      <w:bookmarkEnd w:id="106"/>
      <w:bookmarkEnd w:id="107"/>
      <w:bookmarkEnd w:id="108"/>
      <w:r>
        <w:rPr>
          <w:rFonts w:hint="cs"/>
          <w:rtl/>
        </w:rPr>
        <w:t>הבאנו היום נוסח מוסכם</w:t>
      </w:r>
      <w:r>
        <w:rPr>
          <w:rtl/>
        </w:rPr>
        <w:t xml:space="preserve"> </w:t>
      </w:r>
      <w:r w:rsidR="001F4ED6">
        <w:rPr>
          <w:rFonts w:hint="cs"/>
          <w:rtl/>
        </w:rPr>
        <w:t>ל</w:t>
      </w:r>
      <w:r w:rsidR="00D67924">
        <w:rPr>
          <w:rFonts w:hint="cs"/>
          <w:rtl/>
        </w:rPr>
        <w:t>ו</w:t>
      </w:r>
      <w:r>
        <w:rPr>
          <w:rFonts w:hint="cs"/>
          <w:rtl/>
        </w:rPr>
        <w:t>ועדה</w:t>
      </w:r>
      <w:r w:rsidR="00D95515">
        <w:rPr>
          <w:rFonts w:hint="cs"/>
          <w:rtl/>
        </w:rPr>
        <w:t>,</w:t>
      </w:r>
      <w:r>
        <w:rPr>
          <w:rFonts w:hint="cs"/>
          <w:rtl/>
        </w:rPr>
        <w:t xml:space="preserve"> בעקבות ההערות הפנימיות שלך עוד קודם לכן, </w:t>
      </w:r>
      <w:r w:rsidR="002821D5">
        <w:rPr>
          <w:rFonts w:hint="cs"/>
          <w:rtl/>
        </w:rPr>
        <w:t>שקובע שהת</w:t>
      </w:r>
      <w:r w:rsidR="00926585">
        <w:rPr>
          <w:rFonts w:hint="cs"/>
          <w:rtl/>
        </w:rPr>
        <w:t>ח</w:t>
      </w:r>
      <w:r w:rsidR="002821D5">
        <w:rPr>
          <w:rFonts w:hint="cs"/>
          <w:rtl/>
        </w:rPr>
        <w:t>ולה לא תהיה כלפי כל  אמנה עתידית - - -</w:t>
      </w:r>
    </w:p>
    <w:p w14:paraId="099DD1A3" w14:textId="77777777" w:rsidR="00D924E8" w:rsidRDefault="00D924E8" w:rsidP="00053C41">
      <w:pPr>
        <w:rPr>
          <w:rtl/>
        </w:rPr>
      </w:pPr>
    </w:p>
    <w:p w14:paraId="06801D94" w14:textId="77777777" w:rsidR="002821D5" w:rsidRDefault="002821D5" w:rsidP="002821D5">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7BFB758D" w14:textId="77777777" w:rsidR="002821D5" w:rsidRDefault="002821D5" w:rsidP="002821D5">
      <w:pPr>
        <w:ind w:firstLine="0"/>
        <w:rPr>
          <w:rtl/>
        </w:rPr>
      </w:pPr>
    </w:p>
    <w:p w14:paraId="78D9AAAA" w14:textId="77777777" w:rsidR="006C29BA" w:rsidRDefault="002821D5" w:rsidP="00855A91">
      <w:pPr>
        <w:rPr>
          <w:rtl/>
        </w:rPr>
      </w:pPr>
      <w:r>
        <w:rPr>
          <w:rFonts w:hint="cs"/>
          <w:rtl/>
        </w:rPr>
        <w:t>אלא אמנות בתוספת ויש</w:t>
      </w:r>
      <w:bookmarkStart w:id="109" w:name="_ETM_Q1_498602"/>
      <w:bookmarkStart w:id="110" w:name="_ETM_Q1_493851"/>
      <w:bookmarkStart w:id="111" w:name="_ETM_Q1_492102"/>
      <w:bookmarkStart w:id="112" w:name="_ETM_Q1_489102"/>
      <w:bookmarkStart w:id="113" w:name="_ETM_Q1_490352"/>
      <w:bookmarkStart w:id="114" w:name="_ETM_Q1_485601"/>
      <w:bookmarkEnd w:id="109"/>
      <w:bookmarkEnd w:id="110"/>
      <w:bookmarkEnd w:id="111"/>
      <w:bookmarkEnd w:id="112"/>
      <w:bookmarkEnd w:id="113"/>
      <w:bookmarkEnd w:id="114"/>
      <w:r>
        <w:rPr>
          <w:rFonts w:hint="cs"/>
          <w:rtl/>
        </w:rPr>
        <w:t xml:space="preserve"> דרך לשנות את התוספת.</w:t>
      </w:r>
    </w:p>
    <w:p w14:paraId="5175331E" w14:textId="77777777" w:rsidR="002821D5" w:rsidRDefault="002821D5" w:rsidP="00053C41">
      <w:pPr>
        <w:rPr>
          <w:rtl/>
        </w:rPr>
      </w:pPr>
    </w:p>
    <w:p w14:paraId="1836ED61" w14:textId="77777777" w:rsidR="002821D5" w:rsidRDefault="002821D5" w:rsidP="002821D5">
      <w:pPr>
        <w:ind w:firstLine="0"/>
        <w:rPr>
          <w:rtl/>
        </w:rPr>
      </w:pPr>
      <w:r w:rsidRPr="00DB543B">
        <w:rPr>
          <w:rStyle w:val="TagStyle"/>
          <w:rtl/>
        </w:rPr>
        <w:t xml:space="preserve">&lt;&lt; דובר &gt;&gt; </w:t>
      </w:r>
      <w:r w:rsidR="00513D75">
        <w:rPr>
          <w:u w:val="single"/>
          <w:rtl/>
        </w:rPr>
        <w:t>טליה</w:t>
      </w:r>
      <w:r w:rsidRPr="002821D5">
        <w:rPr>
          <w:u w:val="single"/>
          <w:rtl/>
        </w:rPr>
        <w:t xml:space="preserve"> ג'מאל:</w:t>
      </w:r>
      <w:r w:rsidRPr="00DB543B">
        <w:rPr>
          <w:rStyle w:val="TagStyle"/>
          <w:rtl/>
        </w:rPr>
        <w:t xml:space="preserve"> &lt;&lt; דובר &gt;&gt;</w:t>
      </w:r>
      <w:r>
        <w:rPr>
          <w:rtl/>
        </w:rPr>
        <w:t xml:space="preserve">     </w:t>
      </w:r>
    </w:p>
    <w:p w14:paraId="0E3D4FCC" w14:textId="77777777" w:rsidR="002821D5" w:rsidRDefault="002821D5" w:rsidP="002821D5">
      <w:pPr>
        <w:ind w:firstLine="0"/>
        <w:rPr>
          <w:rtl/>
        </w:rPr>
      </w:pPr>
    </w:p>
    <w:p w14:paraId="612B095E" w14:textId="77777777" w:rsidR="002821D5" w:rsidRDefault="002821D5" w:rsidP="002821D5">
      <w:pPr>
        <w:rPr>
          <w:rtl/>
        </w:rPr>
      </w:pPr>
      <w:bookmarkStart w:id="115" w:name="_ETM_Q1_495352"/>
      <w:bookmarkStart w:id="116" w:name="_ETM_Q1_493601"/>
      <w:bookmarkStart w:id="117" w:name="_ETM_Q1_489602"/>
      <w:bookmarkEnd w:id="115"/>
      <w:bookmarkEnd w:id="116"/>
      <w:bookmarkEnd w:id="117"/>
      <w:r>
        <w:rPr>
          <w:rFonts w:hint="cs"/>
          <w:rtl/>
        </w:rPr>
        <w:t>אם אתה לא רוצה, אתה יכול שלא להוסיף כרגע את אמנת סינגפור אל התוספת.</w:t>
      </w:r>
    </w:p>
    <w:p w14:paraId="4B134732" w14:textId="77777777" w:rsidR="002821D5" w:rsidRDefault="002821D5" w:rsidP="002821D5">
      <w:pPr>
        <w:rPr>
          <w:rtl/>
        </w:rPr>
      </w:pPr>
    </w:p>
    <w:p w14:paraId="3D9F2028" w14:textId="77777777" w:rsidR="002821D5" w:rsidRDefault="002821D5" w:rsidP="002821D5">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1CA173F4" w14:textId="77777777" w:rsidR="002821D5" w:rsidRDefault="002821D5" w:rsidP="002821D5">
      <w:pPr>
        <w:ind w:firstLine="0"/>
        <w:rPr>
          <w:rtl/>
        </w:rPr>
      </w:pPr>
    </w:p>
    <w:p w14:paraId="78EA0DD0" w14:textId="77777777" w:rsidR="002821D5" w:rsidRDefault="002821D5" w:rsidP="00855A91">
      <w:pPr>
        <w:rPr>
          <w:rtl/>
        </w:rPr>
      </w:pPr>
      <w:r>
        <w:rPr>
          <w:rFonts w:hint="cs"/>
          <w:rtl/>
        </w:rPr>
        <w:t>ואז רק לאחר האש</w:t>
      </w:r>
      <w:r w:rsidR="00855A91">
        <w:rPr>
          <w:rFonts w:hint="cs"/>
          <w:rtl/>
        </w:rPr>
        <w:t>ר</w:t>
      </w:r>
      <w:r>
        <w:rPr>
          <w:rFonts w:hint="cs"/>
          <w:rtl/>
        </w:rPr>
        <w:t>ור בממשלה י</w:t>
      </w:r>
      <w:r w:rsidR="00855A91">
        <w:rPr>
          <w:rFonts w:hint="cs"/>
          <w:rtl/>
        </w:rPr>
        <w:t>בוא</w:t>
      </w:r>
      <w:bookmarkStart w:id="118" w:name="_ETM_Q1_501602"/>
      <w:bookmarkStart w:id="119" w:name="_ETM_Q1_496602"/>
      <w:bookmarkStart w:id="120" w:name="_ETM_Q1_492852"/>
      <w:bookmarkEnd w:id="118"/>
      <w:bookmarkEnd w:id="119"/>
      <w:bookmarkEnd w:id="120"/>
      <w:r>
        <w:rPr>
          <w:rFonts w:hint="cs"/>
          <w:rtl/>
        </w:rPr>
        <w:t xml:space="preserve"> צו, יאשררו ואז יהיה צר</w:t>
      </w:r>
      <w:r w:rsidR="00855A91">
        <w:rPr>
          <w:rFonts w:hint="cs"/>
          <w:rtl/>
        </w:rPr>
        <w:t>י</w:t>
      </w:r>
      <w:r>
        <w:rPr>
          <w:rFonts w:hint="cs"/>
          <w:rtl/>
        </w:rPr>
        <w:t xml:space="preserve">ך </w:t>
      </w:r>
      <w:bookmarkStart w:id="121" w:name="_ETM_Q1_504602"/>
      <w:bookmarkStart w:id="122" w:name="_ETM_Q1_500101"/>
      <w:bookmarkEnd w:id="121"/>
      <w:bookmarkEnd w:id="122"/>
      <w:r>
        <w:rPr>
          <w:rFonts w:hint="cs"/>
          <w:rtl/>
        </w:rPr>
        <w:t>אישור. זה נראה לי מסורבל, במיוחד אם אני מותנה בכך.</w:t>
      </w:r>
    </w:p>
    <w:p w14:paraId="4620CAEA" w14:textId="77777777" w:rsidR="002821D5" w:rsidRDefault="002821D5" w:rsidP="00053C41">
      <w:pPr>
        <w:rPr>
          <w:rtl/>
        </w:rPr>
      </w:pPr>
    </w:p>
    <w:p w14:paraId="731551A4" w14:textId="77777777" w:rsidR="002821D5" w:rsidRDefault="002821D5" w:rsidP="002821D5">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13E9EA3B" w14:textId="77777777" w:rsidR="002821D5" w:rsidRDefault="002821D5" w:rsidP="002821D5">
      <w:pPr>
        <w:ind w:firstLine="0"/>
        <w:rPr>
          <w:rtl/>
        </w:rPr>
      </w:pPr>
    </w:p>
    <w:p w14:paraId="0FCB9169" w14:textId="77777777" w:rsidR="002821D5" w:rsidRDefault="008B2572" w:rsidP="00926585">
      <w:pPr>
        <w:rPr>
          <w:rtl/>
        </w:rPr>
      </w:pPr>
      <w:r>
        <w:rPr>
          <w:rFonts w:hint="cs"/>
          <w:rtl/>
        </w:rPr>
        <w:t>זה גם יוצר לנו תקופ</w:t>
      </w:r>
      <w:r w:rsidR="00926585">
        <w:rPr>
          <w:rFonts w:hint="cs"/>
          <w:rtl/>
        </w:rPr>
        <w:t>ת</w:t>
      </w:r>
      <w:r>
        <w:rPr>
          <w:rFonts w:hint="cs"/>
          <w:rtl/>
        </w:rPr>
        <w:t xml:space="preserve"> </w:t>
      </w:r>
      <w:r w:rsidR="002821D5">
        <w:rPr>
          <w:rFonts w:hint="cs"/>
          <w:rtl/>
        </w:rPr>
        <w:t xml:space="preserve"> פער בין ההתחייבות ה</w:t>
      </w:r>
      <w:r w:rsidR="00513D75">
        <w:rPr>
          <w:rFonts w:hint="cs"/>
          <w:rtl/>
        </w:rPr>
        <w:t>בין-לאומי</w:t>
      </w:r>
      <w:r w:rsidR="002821D5">
        <w:rPr>
          <w:rFonts w:hint="cs"/>
          <w:rtl/>
        </w:rPr>
        <w:t xml:space="preserve">ת  לבין </w:t>
      </w:r>
      <w:r w:rsidR="00855A91">
        <w:rPr>
          <w:rFonts w:hint="cs"/>
          <w:rtl/>
        </w:rPr>
        <w:t>ה</w:t>
      </w:r>
      <w:r w:rsidR="002821D5">
        <w:rPr>
          <w:rFonts w:hint="cs"/>
          <w:rtl/>
        </w:rPr>
        <w:t>יישום</w:t>
      </w:r>
      <w:r w:rsidR="00855A91">
        <w:rPr>
          <w:rFonts w:hint="cs"/>
          <w:rtl/>
        </w:rPr>
        <w:t xml:space="preserve"> </w:t>
      </w:r>
      <w:bookmarkStart w:id="123" w:name="_ETM_Q1_508352"/>
      <w:bookmarkEnd w:id="123"/>
      <w:r w:rsidR="00855A91">
        <w:rPr>
          <w:rFonts w:hint="cs"/>
          <w:rtl/>
        </w:rPr>
        <w:t>שלה</w:t>
      </w:r>
      <w:bookmarkStart w:id="124" w:name="_ETM_Q1_505602"/>
      <w:bookmarkStart w:id="125" w:name="_ETM_Q1_500602"/>
      <w:bookmarkEnd w:id="124"/>
      <w:bookmarkEnd w:id="125"/>
      <w:r w:rsidR="00855A91">
        <w:rPr>
          <w:rFonts w:hint="cs"/>
          <w:rtl/>
        </w:rPr>
        <w:t>.</w:t>
      </w:r>
    </w:p>
    <w:p w14:paraId="0F96108F" w14:textId="77777777" w:rsidR="002821D5" w:rsidRDefault="002821D5" w:rsidP="002821D5">
      <w:pPr>
        <w:rPr>
          <w:rtl/>
        </w:rPr>
      </w:pPr>
    </w:p>
    <w:p w14:paraId="0B060642" w14:textId="77777777" w:rsidR="002821D5" w:rsidRDefault="002821D5" w:rsidP="002821D5">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012AD052" w14:textId="77777777" w:rsidR="002821D5" w:rsidRDefault="002821D5" w:rsidP="002821D5">
      <w:pPr>
        <w:ind w:firstLine="0"/>
        <w:rPr>
          <w:rtl/>
        </w:rPr>
      </w:pPr>
    </w:p>
    <w:p w14:paraId="6286920F" w14:textId="77777777" w:rsidR="002821D5" w:rsidRDefault="002821D5" w:rsidP="00855A91">
      <w:pPr>
        <w:rPr>
          <w:rtl/>
        </w:rPr>
      </w:pPr>
      <w:r>
        <w:rPr>
          <w:rFonts w:hint="cs"/>
          <w:rtl/>
        </w:rPr>
        <w:t xml:space="preserve">הבנתי.  </w:t>
      </w:r>
      <w:r w:rsidR="00855A91">
        <w:rPr>
          <w:rFonts w:hint="cs"/>
          <w:rtl/>
        </w:rPr>
        <w:t xml:space="preserve">ברור. </w:t>
      </w:r>
      <w:bookmarkStart w:id="126" w:name="_ETM_Q1_526852"/>
      <w:bookmarkEnd w:id="126"/>
      <w:r w:rsidR="00855A91">
        <w:rPr>
          <w:rFonts w:hint="cs"/>
          <w:rtl/>
        </w:rPr>
        <w:t>ה</w:t>
      </w:r>
      <w:r w:rsidR="005850E0">
        <w:rPr>
          <w:rFonts w:hint="cs"/>
          <w:rtl/>
        </w:rPr>
        <w:t>יכן ה</w:t>
      </w:r>
      <w:r>
        <w:rPr>
          <w:rFonts w:hint="cs"/>
          <w:rtl/>
        </w:rPr>
        <w:t xml:space="preserve">נושא </w:t>
      </w:r>
      <w:r w:rsidR="005850E0">
        <w:rPr>
          <w:rFonts w:hint="cs"/>
          <w:rtl/>
        </w:rPr>
        <w:t>של תקנת הציבור מופיע באמנה וכיצד הוא מתפרש?</w:t>
      </w:r>
    </w:p>
    <w:p w14:paraId="5F9E3319" w14:textId="77777777" w:rsidR="005850E0" w:rsidRDefault="005850E0" w:rsidP="002821D5">
      <w:pPr>
        <w:rPr>
          <w:rtl/>
        </w:rPr>
      </w:pPr>
    </w:p>
    <w:p w14:paraId="531B2FBB" w14:textId="77777777" w:rsidR="005850E0" w:rsidRDefault="005850E0" w:rsidP="005850E0">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5502F71E" w14:textId="77777777" w:rsidR="005850E0" w:rsidRDefault="005850E0" w:rsidP="005850E0">
      <w:pPr>
        <w:ind w:firstLine="0"/>
        <w:rPr>
          <w:rtl/>
        </w:rPr>
      </w:pPr>
    </w:p>
    <w:p w14:paraId="6DCF2019" w14:textId="70455A5B" w:rsidR="005850E0" w:rsidRDefault="005850E0" w:rsidP="002967A6">
      <w:pPr>
        <w:rPr>
          <w:rtl/>
        </w:rPr>
      </w:pPr>
      <w:r>
        <w:rPr>
          <w:rFonts w:hint="cs"/>
          <w:rtl/>
        </w:rPr>
        <w:t>הוא מופיע באמנה</w:t>
      </w:r>
      <w:bookmarkStart w:id="127" w:name="_ETM_Q1_548902"/>
      <w:bookmarkStart w:id="128" w:name="_ETM_Q1_544152"/>
      <w:bookmarkStart w:id="129" w:name="_ETM_Q1_547401"/>
      <w:bookmarkEnd w:id="127"/>
      <w:bookmarkEnd w:id="128"/>
      <w:bookmarkEnd w:id="129"/>
      <w:r w:rsidR="00926585">
        <w:rPr>
          <w:rFonts w:hint="cs"/>
          <w:rtl/>
        </w:rPr>
        <w:t>,</w:t>
      </w:r>
      <w:r w:rsidR="001F4ED6">
        <w:rPr>
          <w:rFonts w:hint="cs"/>
          <w:rtl/>
        </w:rPr>
        <w:t xml:space="preserve"> </w:t>
      </w:r>
      <w:r>
        <w:rPr>
          <w:rFonts w:hint="cs"/>
          <w:rtl/>
        </w:rPr>
        <w:t xml:space="preserve">בסעיף </w:t>
      </w:r>
      <w:r w:rsidR="00B20DEE">
        <w:rPr>
          <w:rFonts w:hint="cs"/>
          <w:rtl/>
        </w:rPr>
        <w:t>5</w:t>
      </w:r>
      <w:bookmarkStart w:id="130" w:name="_ETM_Q1_542102"/>
      <w:bookmarkEnd w:id="130"/>
      <w:r>
        <w:rPr>
          <w:rFonts w:hint="cs"/>
          <w:rtl/>
        </w:rPr>
        <w:t xml:space="preserve">, שמדבר על בסיסים לסרב לתת את הסעד, ומופיע בסעיף </w:t>
      </w:r>
      <w:r w:rsidR="001F4ED6" w:rsidRPr="00D95515">
        <w:rPr>
          <w:rFonts w:ascii="David" w:hAnsi="David"/>
        </w:rPr>
        <w:t>2</w:t>
      </w:r>
      <w:bookmarkStart w:id="131" w:name="_ETM_Q1_546852"/>
      <w:r w:rsidR="002967A6" w:rsidRPr="00D95515">
        <w:rPr>
          <w:rFonts w:ascii="David" w:hAnsi="David"/>
        </w:rPr>
        <w:t>(a)</w:t>
      </w:r>
      <w:r w:rsidR="002967A6">
        <w:rPr>
          <w:rFonts w:hint="cs"/>
          <w:rtl/>
        </w:rPr>
        <w:t>, "</w:t>
      </w:r>
      <w:r w:rsidR="008B2572">
        <w:rPr>
          <w:rFonts w:hint="cs"/>
          <w:rtl/>
        </w:rPr>
        <w:t>מתן הסעד יהיה מנוגד לתקנת הציבור של המדינה שבה נתבקש</w:t>
      </w:r>
      <w:r w:rsidR="002967A6">
        <w:rPr>
          <w:rFonts w:hint="cs"/>
          <w:rtl/>
        </w:rPr>
        <w:t>".</w:t>
      </w:r>
      <w:r>
        <w:rPr>
          <w:rFonts w:hint="cs"/>
          <w:rtl/>
        </w:rPr>
        <w:t xml:space="preserve"> </w:t>
      </w:r>
      <w:bookmarkEnd w:id="131"/>
      <w:r>
        <w:rPr>
          <w:rFonts w:hint="cs"/>
          <w:rtl/>
        </w:rPr>
        <w:t>- - -</w:t>
      </w:r>
    </w:p>
    <w:p w14:paraId="3E0F55FE" w14:textId="77777777" w:rsidR="005850E0" w:rsidRDefault="005850E0" w:rsidP="005850E0">
      <w:pPr>
        <w:rPr>
          <w:rtl/>
        </w:rPr>
      </w:pPr>
    </w:p>
    <w:p w14:paraId="6D62D54D" w14:textId="77777777" w:rsidR="005850E0" w:rsidRDefault="005850E0" w:rsidP="005850E0">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039DD79F" w14:textId="77777777" w:rsidR="005850E0" w:rsidRDefault="005850E0" w:rsidP="005850E0">
      <w:pPr>
        <w:ind w:firstLine="0"/>
        <w:rPr>
          <w:rtl/>
        </w:rPr>
      </w:pPr>
    </w:p>
    <w:p w14:paraId="5965B0EC" w14:textId="77777777" w:rsidR="002967A6" w:rsidRDefault="005850E0" w:rsidP="002967A6">
      <w:pPr>
        <w:rPr>
          <w:rtl/>
        </w:rPr>
      </w:pPr>
      <w:r>
        <w:rPr>
          <w:rFonts w:hint="cs"/>
          <w:rtl/>
        </w:rPr>
        <w:t>כלומר שכאן נקבע שתקנת הציבור הנקבעת, ה</w:t>
      </w:r>
      <w:r w:rsidR="002967A6">
        <w:rPr>
          <w:rFonts w:hint="cs"/>
          <w:rtl/>
        </w:rPr>
        <w:t>יא</w:t>
      </w:r>
      <w:r>
        <w:rPr>
          <w:rFonts w:hint="cs"/>
          <w:rtl/>
        </w:rPr>
        <w:t xml:space="preserve"> תקנת הציבור שלנו, לא תקנת הציבור - - - (</w:t>
      </w:r>
      <w:r w:rsidR="0089162F">
        <w:rPr>
          <w:rFonts w:hint="cs"/>
          <w:rtl/>
        </w:rPr>
        <w:t>נושא דברים</w:t>
      </w:r>
      <w:r>
        <w:rPr>
          <w:rFonts w:hint="cs"/>
          <w:rtl/>
        </w:rPr>
        <w:t xml:space="preserve"> בשפה האנגלית) כלומר אם זה נושא גישור אשר לפי מדינת </w:t>
      </w:r>
      <w:bookmarkStart w:id="132" w:name="_ETM_Q1_569901"/>
      <w:bookmarkStart w:id="133" w:name="_ETM_Q1_565151"/>
      <w:bookmarkStart w:id="134" w:name="_ETM_Q1_561651"/>
      <w:bookmarkStart w:id="135" w:name="_ETM_Q1_564151"/>
      <w:bookmarkStart w:id="136" w:name="_ETM_Q1_567402"/>
      <w:bookmarkEnd w:id="132"/>
      <w:bookmarkEnd w:id="133"/>
      <w:bookmarkEnd w:id="134"/>
      <w:bookmarkEnd w:id="135"/>
      <w:bookmarkEnd w:id="136"/>
      <w:r>
        <w:rPr>
          <w:rFonts w:hint="cs"/>
          <w:rtl/>
        </w:rPr>
        <w:t>ישראל הוא לא ניתן לגישור או לפי מדינת ישראל ההסכם עצמו מנוגד לתקנות הציבור, אז בית המשפט לא ייתן תוקף להסדר הגישור. בסדר</w:t>
      </w:r>
      <w:r w:rsidR="00426371">
        <w:rPr>
          <w:rFonts w:hint="cs"/>
          <w:rtl/>
        </w:rPr>
        <w:t>.</w:t>
      </w:r>
    </w:p>
    <w:p w14:paraId="2D41367C" w14:textId="77777777" w:rsidR="002967A6" w:rsidRDefault="002967A6" w:rsidP="002967A6">
      <w:pPr>
        <w:rPr>
          <w:rtl/>
        </w:rPr>
      </w:pPr>
      <w:bookmarkStart w:id="137" w:name="_ETM_Q1_588352"/>
      <w:bookmarkEnd w:id="137"/>
    </w:p>
    <w:p w14:paraId="39D40A57" w14:textId="77777777" w:rsidR="005850E0" w:rsidRDefault="005D45CE" w:rsidP="00926585">
      <w:pPr>
        <w:rPr>
          <w:rtl/>
        </w:rPr>
      </w:pPr>
      <w:bookmarkStart w:id="138" w:name="_ETM_Q1_588602"/>
      <w:bookmarkEnd w:id="138"/>
      <w:r>
        <w:rPr>
          <w:rFonts w:hint="cs"/>
          <w:rtl/>
        </w:rPr>
        <w:t>נתחיל את ההקראה</w:t>
      </w:r>
      <w:r w:rsidR="00426371">
        <w:rPr>
          <w:rFonts w:hint="cs"/>
          <w:rtl/>
        </w:rPr>
        <w:t>.</w:t>
      </w:r>
      <w:r>
        <w:rPr>
          <w:rFonts w:hint="cs"/>
          <w:rtl/>
        </w:rPr>
        <w:t xml:space="preserve"> יש נושא </w:t>
      </w:r>
      <w:r w:rsidR="002967A6">
        <w:rPr>
          <w:rFonts w:hint="cs"/>
          <w:rtl/>
        </w:rPr>
        <w:t>שלפיו</w:t>
      </w:r>
      <w:r>
        <w:rPr>
          <w:rFonts w:hint="cs"/>
          <w:rtl/>
        </w:rPr>
        <w:t xml:space="preserve"> </w:t>
      </w:r>
      <w:r w:rsidR="005850E0">
        <w:rPr>
          <w:rFonts w:hint="cs"/>
          <w:rtl/>
        </w:rPr>
        <w:t xml:space="preserve">הצדדים צריכים לכתוב במפורש שהם רוצים </w:t>
      </w:r>
      <w:r w:rsidR="004F0092">
        <w:rPr>
          <w:rFonts w:hint="cs"/>
          <w:rtl/>
        </w:rPr>
        <w:t xml:space="preserve"> </w:t>
      </w:r>
      <w:r w:rsidR="005850E0">
        <w:rPr>
          <w:rFonts w:hint="cs"/>
          <w:rtl/>
        </w:rPr>
        <w:t>ש</w:t>
      </w:r>
      <w:r>
        <w:rPr>
          <w:rFonts w:hint="cs"/>
          <w:rtl/>
        </w:rPr>
        <w:t>תחול עליהם אמנת סינגפור</w:t>
      </w:r>
      <w:r w:rsidR="005850E0">
        <w:rPr>
          <w:rFonts w:hint="cs"/>
          <w:rtl/>
        </w:rPr>
        <w:t>?</w:t>
      </w:r>
      <w:r>
        <w:rPr>
          <w:rFonts w:hint="cs"/>
          <w:rtl/>
        </w:rPr>
        <w:t xml:space="preserve"> זה </w:t>
      </w:r>
      <w:r w:rsidR="00426371">
        <w:rPr>
          <w:rFonts w:hint="cs"/>
          <w:rtl/>
        </w:rPr>
        <w:t xml:space="preserve">מה שאתם </w:t>
      </w:r>
      <w:bookmarkStart w:id="139" w:name="_ETM_Q1_605101"/>
      <w:bookmarkStart w:id="140" w:name="_ETM_Q1_600101"/>
      <w:bookmarkStart w:id="141" w:name="_ETM_Q1_603602"/>
      <w:bookmarkEnd w:id="139"/>
      <w:bookmarkEnd w:id="140"/>
      <w:bookmarkEnd w:id="141"/>
      <w:r w:rsidR="00426371">
        <w:rPr>
          <w:rFonts w:hint="cs"/>
          <w:rtl/>
        </w:rPr>
        <w:t xml:space="preserve">רוצים לעשות את זה </w:t>
      </w:r>
      <w:r w:rsidR="002967A6">
        <w:rPr>
          <w:rFonts w:hint="cs"/>
          <w:rtl/>
        </w:rPr>
        <w:t>כ-</w:t>
      </w:r>
      <w:r w:rsidR="002967A6" w:rsidRPr="00D95515">
        <w:rPr>
          <w:rFonts w:ascii="David" w:hAnsi="David"/>
        </w:rPr>
        <w:t>r</w:t>
      </w:r>
      <w:r w:rsidR="00B20DEE" w:rsidRPr="00D95515">
        <w:rPr>
          <w:rFonts w:ascii="David" w:hAnsi="David"/>
        </w:rPr>
        <w:t>eservation</w:t>
      </w:r>
      <w:r w:rsidR="00B20DEE">
        <w:rPr>
          <w:rFonts w:hint="cs"/>
          <w:rtl/>
        </w:rPr>
        <w:t>?</w:t>
      </w:r>
    </w:p>
    <w:p w14:paraId="169D7689" w14:textId="77777777" w:rsidR="005850E0" w:rsidRDefault="005850E0" w:rsidP="005850E0">
      <w:pPr>
        <w:rPr>
          <w:rtl/>
        </w:rPr>
      </w:pPr>
    </w:p>
    <w:p w14:paraId="31D931D3" w14:textId="77777777" w:rsidR="008E3C85" w:rsidRDefault="008E3C85" w:rsidP="008E3C85">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74592D23" w14:textId="77777777" w:rsidR="008E3C85" w:rsidRDefault="008E3C85" w:rsidP="008E3C85">
      <w:pPr>
        <w:ind w:firstLine="0"/>
        <w:rPr>
          <w:rtl/>
        </w:rPr>
      </w:pPr>
    </w:p>
    <w:p w14:paraId="1C258E7B" w14:textId="77777777" w:rsidR="008E3C85" w:rsidRDefault="008E3C85" w:rsidP="005850E0">
      <w:pPr>
        <w:rPr>
          <w:rtl/>
        </w:rPr>
      </w:pPr>
      <w:r>
        <w:rPr>
          <w:rFonts w:hint="cs"/>
          <w:rtl/>
        </w:rPr>
        <w:t>כרגע זה הכיוון, כן.</w:t>
      </w:r>
    </w:p>
    <w:p w14:paraId="67D7B469" w14:textId="77777777" w:rsidR="008E3C85" w:rsidRDefault="008E3C85" w:rsidP="005850E0">
      <w:pPr>
        <w:rPr>
          <w:rtl/>
        </w:rPr>
      </w:pPr>
    </w:p>
    <w:p w14:paraId="59311508" w14:textId="77777777" w:rsidR="008E3C85" w:rsidRDefault="008E3C85" w:rsidP="008E3C85">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4B00BB88" w14:textId="77777777" w:rsidR="008E3C85" w:rsidRDefault="008E3C85" w:rsidP="008E3C85">
      <w:pPr>
        <w:ind w:firstLine="0"/>
        <w:rPr>
          <w:rtl/>
        </w:rPr>
      </w:pPr>
    </w:p>
    <w:p w14:paraId="76273242" w14:textId="7EE567F1" w:rsidR="008E3C85" w:rsidRDefault="008E3C85" w:rsidP="002967A6">
      <w:pPr>
        <w:rPr>
          <w:rtl/>
        </w:rPr>
      </w:pPr>
      <w:r>
        <w:rPr>
          <w:rFonts w:hint="cs"/>
          <w:rtl/>
        </w:rPr>
        <w:t xml:space="preserve">דווקא זה דבר שנראה לי מאוד הגיוני וזה דבר שהייתי רוצה לומר זאת במפורש בחקיקה. </w:t>
      </w:r>
      <w:r w:rsidR="004F0092">
        <w:rPr>
          <w:rFonts w:hint="cs"/>
          <w:rtl/>
        </w:rPr>
        <w:t>לא הייתי רוצה להשאיר את זה ל</w:t>
      </w:r>
      <w:r w:rsidR="002967A6">
        <w:rPr>
          <w:rFonts w:hint="cs"/>
          <w:rtl/>
        </w:rPr>
        <w:t>מ</w:t>
      </w:r>
      <w:r w:rsidR="004F0092">
        <w:rPr>
          <w:rFonts w:hint="cs"/>
          <w:rtl/>
        </w:rPr>
        <w:t>א</w:t>
      </w:r>
      <w:r w:rsidR="002967A6">
        <w:rPr>
          <w:rFonts w:hint="cs"/>
          <w:rtl/>
        </w:rPr>
        <w:t>ו</w:t>
      </w:r>
      <w:r w:rsidR="004F0092">
        <w:rPr>
          <w:rFonts w:hint="cs"/>
          <w:rtl/>
        </w:rPr>
        <w:t>חר</w:t>
      </w:r>
      <w:r>
        <w:rPr>
          <w:rFonts w:hint="cs"/>
          <w:rtl/>
        </w:rPr>
        <w:t xml:space="preserve"> </w:t>
      </w:r>
      <w:r w:rsidR="002967A6">
        <w:rPr>
          <w:rFonts w:hint="cs"/>
          <w:rtl/>
        </w:rPr>
        <w:t>יותר</w:t>
      </w:r>
      <w:bookmarkStart w:id="142" w:name="_ETM_Q1_628101"/>
      <w:bookmarkStart w:id="143" w:name="_ETM_Q1_623101"/>
      <w:bookmarkStart w:id="144" w:name="_ETM_Q1_618351"/>
      <w:bookmarkStart w:id="145" w:name="_ETM_Q1_613351"/>
      <w:bookmarkEnd w:id="142"/>
      <w:bookmarkEnd w:id="143"/>
      <w:bookmarkEnd w:id="144"/>
      <w:bookmarkEnd w:id="145"/>
      <w:r>
        <w:rPr>
          <w:rFonts w:hint="cs"/>
          <w:rtl/>
        </w:rPr>
        <w:t>, מפני שזה אל</w:t>
      </w:r>
      <w:r w:rsidR="002967A6">
        <w:rPr>
          <w:rFonts w:hint="cs"/>
          <w:rtl/>
        </w:rPr>
        <w:t>"</w:t>
      </w:r>
      <w:r>
        <w:rPr>
          <w:rFonts w:hint="cs"/>
          <w:rtl/>
        </w:rPr>
        <w:t>ף</w:t>
      </w:r>
      <w:r w:rsidR="002967A6">
        <w:rPr>
          <w:rFonts w:hint="cs"/>
          <w:rtl/>
        </w:rPr>
        <w:t>-</w:t>
      </w:r>
      <w:r>
        <w:rPr>
          <w:rFonts w:hint="cs"/>
          <w:rtl/>
        </w:rPr>
        <w:t>בי</w:t>
      </w:r>
      <w:r w:rsidR="002967A6">
        <w:rPr>
          <w:rFonts w:hint="cs"/>
          <w:rtl/>
        </w:rPr>
        <w:t>"</w:t>
      </w:r>
      <w:r>
        <w:rPr>
          <w:rFonts w:hint="cs"/>
          <w:rtl/>
        </w:rPr>
        <w:t xml:space="preserve">ת, אני לא כל כך מבין איך אפשר </w:t>
      </w:r>
      <w:r w:rsidR="00D95515">
        <w:rPr>
          <w:rFonts w:hint="cs"/>
          <w:rtl/>
        </w:rPr>
        <w:t xml:space="preserve">שלא </w:t>
      </w:r>
      <w:r>
        <w:rPr>
          <w:rFonts w:hint="cs"/>
          <w:rtl/>
        </w:rPr>
        <w:t>לעשות זאת.</w:t>
      </w:r>
    </w:p>
    <w:p w14:paraId="58C016B8" w14:textId="77777777" w:rsidR="008E3C85" w:rsidRDefault="008E3C85" w:rsidP="005850E0">
      <w:pPr>
        <w:rPr>
          <w:rtl/>
        </w:rPr>
      </w:pPr>
    </w:p>
    <w:p w14:paraId="5C347DB7" w14:textId="77777777" w:rsidR="008E3C85" w:rsidRDefault="008E3C85" w:rsidP="008E3C85">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64C7AC65" w14:textId="77777777" w:rsidR="008E3C85" w:rsidRDefault="008E3C85" w:rsidP="008E3C85">
      <w:pPr>
        <w:ind w:firstLine="0"/>
        <w:rPr>
          <w:rtl/>
        </w:rPr>
      </w:pPr>
    </w:p>
    <w:p w14:paraId="5B2D9381" w14:textId="4E90D6B5" w:rsidR="008E3C85" w:rsidRDefault="008E3C85" w:rsidP="002967A6">
      <w:pPr>
        <w:rPr>
          <w:rtl/>
        </w:rPr>
      </w:pPr>
      <w:r>
        <w:rPr>
          <w:rFonts w:hint="cs"/>
          <w:rtl/>
        </w:rPr>
        <w:t xml:space="preserve">אנחנו לא משאירים </w:t>
      </w:r>
      <w:r w:rsidR="00D95515">
        <w:rPr>
          <w:rFonts w:hint="cs"/>
          <w:rtl/>
        </w:rPr>
        <w:t xml:space="preserve">את </w:t>
      </w:r>
      <w:r>
        <w:rPr>
          <w:rFonts w:hint="cs"/>
          <w:rtl/>
        </w:rPr>
        <w:t>ז</w:t>
      </w:r>
      <w:r w:rsidR="00D95515">
        <w:rPr>
          <w:rFonts w:hint="cs"/>
          <w:rtl/>
        </w:rPr>
        <w:t>ה</w:t>
      </w:r>
      <w:r>
        <w:rPr>
          <w:rFonts w:hint="cs"/>
          <w:rtl/>
        </w:rPr>
        <w:t xml:space="preserve"> לאחר כך, אנחנו </w:t>
      </w:r>
      <w:r w:rsidR="004F0092">
        <w:rPr>
          <w:rFonts w:hint="cs"/>
          <w:rtl/>
        </w:rPr>
        <w:t>מפנים לאמנה כפי שהיא חלה לגבי</w:t>
      </w:r>
      <w:r>
        <w:rPr>
          <w:rFonts w:hint="cs"/>
          <w:rtl/>
        </w:rPr>
        <w:t xml:space="preserve"> ישראל, והאמנה תחול לגבי ישראל בכפוף להסתייגויות  שלה, כמו כל אמנה שחלה לגבי מדינה</w:t>
      </w:r>
      <w:r w:rsidR="006F0EFC">
        <w:rPr>
          <w:rFonts w:hint="cs"/>
          <w:rtl/>
        </w:rPr>
        <w:t xml:space="preserve"> בכפוף להסתייגויות שלה</w:t>
      </w:r>
      <w:r w:rsidR="002967A6">
        <w:rPr>
          <w:rFonts w:hint="cs"/>
          <w:rtl/>
        </w:rPr>
        <w:t>.</w:t>
      </w:r>
      <w:bookmarkStart w:id="146" w:name="_ETM_Q1_637351"/>
      <w:bookmarkStart w:id="147" w:name="_ETM_Q1_633602"/>
      <w:bookmarkStart w:id="148" w:name="_ETM_Q1_630102"/>
      <w:bookmarkStart w:id="149" w:name="_ETM_Q1_626352"/>
      <w:bookmarkStart w:id="150" w:name="_ETM_Q1_631351"/>
      <w:bookmarkEnd w:id="146"/>
      <w:bookmarkEnd w:id="147"/>
      <w:bookmarkEnd w:id="148"/>
      <w:bookmarkEnd w:id="149"/>
      <w:bookmarkEnd w:id="150"/>
      <w:r>
        <w:rPr>
          <w:rFonts w:hint="cs"/>
          <w:rtl/>
        </w:rPr>
        <w:t xml:space="preserve"> </w:t>
      </w:r>
    </w:p>
    <w:p w14:paraId="7E809C84" w14:textId="77777777" w:rsidR="008E3C85" w:rsidRDefault="008E3C85" w:rsidP="005850E0">
      <w:pPr>
        <w:rPr>
          <w:rtl/>
        </w:rPr>
      </w:pPr>
    </w:p>
    <w:p w14:paraId="2701804C" w14:textId="77777777" w:rsidR="008E3C85" w:rsidRDefault="008E3C85" w:rsidP="008E3C85">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7FA39F53" w14:textId="77777777" w:rsidR="008E3C85" w:rsidRDefault="008E3C85" w:rsidP="008E3C85">
      <w:pPr>
        <w:ind w:firstLine="0"/>
        <w:rPr>
          <w:rtl/>
        </w:rPr>
      </w:pPr>
    </w:p>
    <w:p w14:paraId="43242A70" w14:textId="77777777" w:rsidR="005850E0" w:rsidRDefault="004F0092" w:rsidP="006F0EFC">
      <w:pPr>
        <w:rPr>
          <w:rtl/>
        </w:rPr>
      </w:pPr>
      <w:r>
        <w:rPr>
          <w:rFonts w:hint="cs"/>
          <w:rtl/>
        </w:rPr>
        <w:t xml:space="preserve">כן, </w:t>
      </w:r>
      <w:r w:rsidR="001849C4">
        <w:rPr>
          <w:rFonts w:hint="cs"/>
          <w:rtl/>
        </w:rPr>
        <w:t>אבל</w:t>
      </w:r>
      <w:r>
        <w:rPr>
          <w:rFonts w:hint="cs"/>
          <w:rtl/>
        </w:rPr>
        <w:t xml:space="preserve"> </w:t>
      </w:r>
      <w:r w:rsidR="008E3C85">
        <w:rPr>
          <w:rFonts w:hint="cs"/>
          <w:rtl/>
        </w:rPr>
        <w:t>אם זה תנאי מ</w:t>
      </w:r>
      <w:r w:rsidR="005A5DE1">
        <w:rPr>
          <w:rFonts w:hint="cs"/>
          <w:rtl/>
        </w:rPr>
        <w:t xml:space="preserve">הותי, אם זה מערב את המדינה, </w:t>
      </w:r>
      <w:bookmarkStart w:id="151" w:name="_ETM_Q1_644102"/>
      <w:bookmarkEnd w:id="151"/>
      <w:r w:rsidR="005A5DE1">
        <w:rPr>
          <w:rFonts w:hint="cs"/>
          <w:rtl/>
        </w:rPr>
        <w:t>ש</w:t>
      </w:r>
      <w:r w:rsidR="008E3C85">
        <w:rPr>
          <w:rFonts w:hint="cs"/>
          <w:rtl/>
        </w:rPr>
        <w:t xml:space="preserve">המדינה לא תיכנס להליכי גישור </w:t>
      </w:r>
      <w:r w:rsidR="00513D75">
        <w:rPr>
          <w:rFonts w:hint="cs"/>
          <w:rtl/>
        </w:rPr>
        <w:t>בין-לאומי</w:t>
      </w:r>
      <w:r w:rsidR="008E3C85">
        <w:rPr>
          <w:rFonts w:hint="cs"/>
          <w:rtl/>
        </w:rPr>
        <w:t xml:space="preserve">ים, זה </w:t>
      </w:r>
      <w:r w:rsidR="006F0EFC">
        <w:rPr>
          <w:rFonts w:hint="cs"/>
          <w:rtl/>
        </w:rPr>
        <w:t>ל</w:t>
      </w:r>
      <w:r w:rsidR="008E3C85">
        <w:rPr>
          <w:rFonts w:hint="cs"/>
          <w:rtl/>
        </w:rPr>
        <w:t xml:space="preserve">בחירתכם כמדינה, כממשלה, </w:t>
      </w:r>
      <w:r w:rsidR="006F0EFC">
        <w:rPr>
          <w:rFonts w:hint="cs"/>
          <w:rtl/>
        </w:rPr>
        <w:t>ש</w:t>
      </w:r>
      <w:bookmarkStart w:id="152" w:name="_ETM_Q1_647351"/>
      <w:bookmarkEnd w:id="152"/>
      <w:r w:rsidR="008E3C85">
        <w:rPr>
          <w:rFonts w:hint="cs"/>
          <w:rtl/>
        </w:rPr>
        <w:t>לא לחתום</w:t>
      </w:r>
      <w:r w:rsidR="006F0EFC">
        <w:rPr>
          <w:rFonts w:hint="cs"/>
          <w:rtl/>
        </w:rPr>
        <w:t>.</w:t>
      </w:r>
      <w:r w:rsidR="008E3C85">
        <w:rPr>
          <w:rFonts w:hint="cs"/>
          <w:rtl/>
        </w:rPr>
        <w:t xml:space="preserve"> אף אחד לא יכול ל</w:t>
      </w:r>
      <w:r w:rsidR="006F0EFC">
        <w:rPr>
          <w:rFonts w:hint="cs"/>
          <w:rtl/>
        </w:rPr>
        <w:t>כוון</w:t>
      </w:r>
      <w:r w:rsidR="008E3C85">
        <w:rPr>
          <w:rFonts w:hint="cs"/>
          <w:rtl/>
        </w:rPr>
        <w:t xml:space="preserve"> לכם אקדח לר</w:t>
      </w:r>
      <w:r w:rsidR="006F0EFC">
        <w:rPr>
          <w:rFonts w:hint="cs"/>
          <w:rtl/>
        </w:rPr>
        <w:t>ק</w:t>
      </w:r>
      <w:r w:rsidR="008E3C85">
        <w:rPr>
          <w:rFonts w:hint="cs"/>
          <w:rtl/>
        </w:rPr>
        <w:t>ה ול</w:t>
      </w:r>
      <w:r w:rsidR="006F0EFC">
        <w:rPr>
          <w:rFonts w:hint="cs"/>
          <w:rtl/>
        </w:rPr>
        <w:t>הכ</w:t>
      </w:r>
      <w:r w:rsidR="008E3C85">
        <w:rPr>
          <w:rFonts w:hint="cs"/>
          <w:rtl/>
        </w:rPr>
        <w:t>ר</w:t>
      </w:r>
      <w:r w:rsidR="006F0EFC">
        <w:rPr>
          <w:rFonts w:hint="cs"/>
          <w:rtl/>
        </w:rPr>
        <w:t>יח</w:t>
      </w:r>
      <w:r w:rsidR="008E3C85">
        <w:rPr>
          <w:rFonts w:hint="cs"/>
          <w:rtl/>
        </w:rPr>
        <w:t xml:space="preserve"> </w:t>
      </w:r>
      <w:r w:rsidR="006F0EFC">
        <w:rPr>
          <w:rFonts w:hint="cs"/>
          <w:rtl/>
        </w:rPr>
        <w:t>את</w:t>
      </w:r>
      <w:r w:rsidR="008E3C85">
        <w:rPr>
          <w:rFonts w:hint="cs"/>
          <w:rtl/>
        </w:rPr>
        <w:t xml:space="preserve">כם </w:t>
      </w:r>
      <w:r w:rsidR="006F0EFC">
        <w:rPr>
          <w:rFonts w:hint="cs"/>
          <w:rtl/>
        </w:rPr>
        <w:t>ל</w:t>
      </w:r>
      <w:r w:rsidR="008E3C85">
        <w:rPr>
          <w:rFonts w:hint="cs"/>
          <w:rtl/>
        </w:rPr>
        <w:t>חתו</w:t>
      </w:r>
      <w:r w:rsidR="006F0EFC">
        <w:rPr>
          <w:rFonts w:hint="cs"/>
          <w:rtl/>
        </w:rPr>
        <w:t>ם</w:t>
      </w:r>
      <w:bookmarkStart w:id="153" w:name="_ETM_Q1_657101"/>
      <w:bookmarkEnd w:id="153"/>
      <w:r w:rsidR="008E3C85">
        <w:rPr>
          <w:rFonts w:hint="cs"/>
          <w:rtl/>
        </w:rPr>
        <w:t xml:space="preserve"> על הסדר גישור</w:t>
      </w:r>
      <w:r w:rsidR="006F0EFC">
        <w:rPr>
          <w:rFonts w:hint="cs"/>
          <w:rtl/>
        </w:rPr>
        <w:t>.</w:t>
      </w:r>
      <w:r w:rsidR="008E3C85">
        <w:rPr>
          <w:rFonts w:hint="cs"/>
          <w:rtl/>
        </w:rPr>
        <w:t xml:space="preserve"> זה טבעו של הסדר גישור, </w:t>
      </w:r>
      <w:bookmarkStart w:id="154" w:name="_ETM_Q1_653602"/>
      <w:bookmarkEnd w:id="154"/>
      <w:r w:rsidR="006F0EFC">
        <w:rPr>
          <w:rFonts w:hint="cs"/>
          <w:rtl/>
        </w:rPr>
        <w:t>מה שנקרא, "</w:t>
      </w:r>
      <w:r w:rsidR="008E3C85">
        <w:rPr>
          <w:rFonts w:hint="cs"/>
          <w:rtl/>
        </w:rPr>
        <w:t>לא ר</w:t>
      </w:r>
      <w:r w:rsidR="006F0EFC">
        <w:rPr>
          <w:rFonts w:hint="cs"/>
          <w:rtl/>
        </w:rPr>
        <w:t>ו</w:t>
      </w:r>
      <w:r w:rsidR="008E3C85">
        <w:rPr>
          <w:rFonts w:hint="cs"/>
          <w:rtl/>
        </w:rPr>
        <w:t>צ</w:t>
      </w:r>
      <w:r w:rsidR="006F0EFC">
        <w:rPr>
          <w:rFonts w:hint="cs"/>
          <w:rtl/>
        </w:rPr>
        <w:t>ים</w:t>
      </w:r>
      <w:r w:rsidR="008E3C85">
        <w:rPr>
          <w:rFonts w:hint="cs"/>
          <w:rtl/>
        </w:rPr>
        <w:t xml:space="preserve">, </w:t>
      </w:r>
      <w:r w:rsidR="0049110E">
        <w:rPr>
          <w:rFonts w:hint="cs"/>
          <w:rtl/>
        </w:rPr>
        <w:t>לא כסף</w:t>
      </w:r>
      <w:r w:rsidR="006F0EFC">
        <w:rPr>
          <w:rFonts w:hint="cs"/>
          <w:rtl/>
        </w:rPr>
        <w:t>"</w:t>
      </w:r>
      <w:r w:rsidR="0049110E">
        <w:rPr>
          <w:rFonts w:hint="cs"/>
          <w:rtl/>
        </w:rPr>
        <w:t>.</w:t>
      </w:r>
      <w:r>
        <w:rPr>
          <w:rFonts w:hint="cs"/>
          <w:rtl/>
        </w:rPr>
        <w:t xml:space="preserve"> </w:t>
      </w:r>
    </w:p>
    <w:p w14:paraId="5D7CEB1E" w14:textId="77777777" w:rsidR="0049110E" w:rsidRDefault="0049110E" w:rsidP="002821D5">
      <w:pPr>
        <w:rPr>
          <w:rtl/>
        </w:rPr>
      </w:pPr>
    </w:p>
    <w:p w14:paraId="1C54D556" w14:textId="2E9E230A" w:rsidR="006C29BA" w:rsidRDefault="00BA7B0B" w:rsidP="00BA7B0B">
      <w:pPr>
        <w:rPr>
          <w:rtl/>
        </w:rPr>
      </w:pPr>
      <w:r>
        <w:rPr>
          <w:rFonts w:hint="cs"/>
          <w:rtl/>
        </w:rPr>
        <w:t>אבל</w:t>
      </w:r>
      <w:r w:rsidR="0049110E">
        <w:rPr>
          <w:rFonts w:hint="cs"/>
          <w:rtl/>
        </w:rPr>
        <w:t xml:space="preserve"> כפי שעשינו בבוררות ה</w:t>
      </w:r>
      <w:r w:rsidR="00513D75">
        <w:rPr>
          <w:rFonts w:hint="cs"/>
          <w:rtl/>
        </w:rPr>
        <w:t>בין-לאומי</w:t>
      </w:r>
      <w:r w:rsidR="0049110E">
        <w:rPr>
          <w:rFonts w:hint="cs"/>
          <w:rtl/>
        </w:rPr>
        <w:t xml:space="preserve">ת, </w:t>
      </w:r>
      <w:r w:rsidRPr="00BA7B0B">
        <w:rPr>
          <w:rtl/>
        </w:rPr>
        <w:t xml:space="preserve">אם בא אדם </w:t>
      </w:r>
      <w:r w:rsidR="0049110E">
        <w:rPr>
          <w:rFonts w:hint="cs"/>
          <w:rtl/>
        </w:rPr>
        <w:t>וע</w:t>
      </w:r>
      <w:r>
        <w:rPr>
          <w:rFonts w:hint="cs"/>
          <w:rtl/>
        </w:rPr>
        <w:t>ו</w:t>
      </w:r>
      <w:r w:rsidR="0049110E">
        <w:rPr>
          <w:rFonts w:hint="cs"/>
          <w:rtl/>
        </w:rPr>
        <w:t xml:space="preserve">שה הסדר גישור והוא לא יודע שיחולו עליו הוראות הסדר </w:t>
      </w:r>
      <w:r>
        <w:rPr>
          <w:rFonts w:hint="cs"/>
          <w:rtl/>
        </w:rPr>
        <w:t>ה</w:t>
      </w:r>
      <w:r w:rsidR="0049110E">
        <w:rPr>
          <w:rFonts w:hint="cs"/>
          <w:rtl/>
        </w:rPr>
        <w:t>גישור ה</w:t>
      </w:r>
      <w:r w:rsidR="00513D75">
        <w:rPr>
          <w:rFonts w:hint="cs"/>
          <w:rtl/>
        </w:rPr>
        <w:t>בין-לאומי</w:t>
      </w:r>
      <w:r w:rsidR="0049110E">
        <w:rPr>
          <w:rFonts w:hint="cs"/>
          <w:rtl/>
        </w:rPr>
        <w:t xml:space="preserve"> ואנחנו מחילים </w:t>
      </w:r>
      <w:r>
        <w:rPr>
          <w:rFonts w:hint="cs"/>
          <w:rtl/>
        </w:rPr>
        <w:t xml:space="preserve">אותן </w:t>
      </w:r>
      <w:r w:rsidR="0049110E">
        <w:rPr>
          <w:rFonts w:hint="cs"/>
          <w:rtl/>
        </w:rPr>
        <w:t>עליו בלי שהוא אמר זאת במפורש</w:t>
      </w:r>
      <w:r w:rsidR="00D95515">
        <w:rPr>
          <w:rFonts w:hint="cs"/>
          <w:rtl/>
        </w:rPr>
        <w:t xml:space="preserve"> -</w:t>
      </w:r>
      <w:r w:rsidR="0049110E">
        <w:rPr>
          <w:rFonts w:hint="cs"/>
          <w:rtl/>
        </w:rPr>
        <w:t xml:space="preserve"> </w:t>
      </w:r>
      <w:r w:rsidR="004F0092">
        <w:rPr>
          <w:rFonts w:hint="cs"/>
          <w:rtl/>
        </w:rPr>
        <w:t>הייתי רוצה</w:t>
      </w:r>
      <w:r w:rsidR="0049110E">
        <w:rPr>
          <w:rFonts w:hint="cs"/>
          <w:rtl/>
        </w:rPr>
        <w:t xml:space="preserve"> מבחינת האדם הישראלי שקורא את החוק,</w:t>
      </w:r>
      <w:bookmarkStart w:id="155" w:name="_ETM_Q1_670852"/>
      <w:bookmarkStart w:id="156" w:name="_ETM_Q1_665852"/>
      <w:bookmarkStart w:id="157" w:name="_ETM_Q1_661102"/>
      <w:bookmarkEnd w:id="155"/>
      <w:bookmarkEnd w:id="156"/>
      <w:bookmarkEnd w:id="157"/>
      <w:r w:rsidR="0049110E">
        <w:rPr>
          <w:rFonts w:hint="cs"/>
          <w:rtl/>
        </w:rPr>
        <w:t xml:space="preserve"> שיידע מה חל עליו.</w:t>
      </w:r>
    </w:p>
    <w:p w14:paraId="7D890C3F" w14:textId="77777777" w:rsidR="002821D5" w:rsidRDefault="002821D5" w:rsidP="002821D5">
      <w:pPr>
        <w:rPr>
          <w:rtl/>
        </w:rPr>
      </w:pPr>
    </w:p>
    <w:p w14:paraId="0DA7BC15" w14:textId="77777777" w:rsidR="0049110E" w:rsidRDefault="0049110E" w:rsidP="0049110E">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76E73A62" w14:textId="77777777" w:rsidR="0049110E" w:rsidRDefault="0049110E" w:rsidP="0049110E">
      <w:pPr>
        <w:ind w:firstLine="0"/>
        <w:rPr>
          <w:rtl/>
        </w:rPr>
      </w:pPr>
    </w:p>
    <w:p w14:paraId="1FB7A9C1" w14:textId="7121D10C" w:rsidR="0049110E" w:rsidRDefault="004F0092" w:rsidP="00BA7B0B">
      <w:pPr>
        <w:rPr>
          <w:rtl/>
        </w:rPr>
      </w:pPr>
      <w:bookmarkStart w:id="158" w:name="_ETM_Q1_688852"/>
      <w:bookmarkEnd w:id="158"/>
      <w:r>
        <w:rPr>
          <w:rFonts w:hint="cs"/>
          <w:rtl/>
        </w:rPr>
        <w:t xml:space="preserve">אולי </w:t>
      </w:r>
      <w:r w:rsidR="0049110E">
        <w:rPr>
          <w:rFonts w:hint="cs"/>
          <w:rtl/>
        </w:rPr>
        <w:t>כרגע אנחנו מנוסחים בצורה רחבה ש</w:t>
      </w:r>
      <w:r w:rsidR="007979F5">
        <w:rPr>
          <w:rFonts w:hint="cs"/>
          <w:rtl/>
        </w:rPr>
        <w:t>מדברת</w:t>
      </w:r>
      <w:r w:rsidR="0049110E">
        <w:rPr>
          <w:rFonts w:hint="cs"/>
          <w:rtl/>
        </w:rPr>
        <w:t xml:space="preserve"> לאו דווקא על אמנת סינגפור ונרצה - - -</w:t>
      </w:r>
    </w:p>
    <w:p w14:paraId="63F8172B" w14:textId="77777777" w:rsidR="0049110E" w:rsidRDefault="0049110E" w:rsidP="002821D5">
      <w:pPr>
        <w:rPr>
          <w:rtl/>
        </w:rPr>
      </w:pPr>
    </w:p>
    <w:p w14:paraId="3F9DC674" w14:textId="77777777" w:rsidR="0049110E" w:rsidRDefault="0049110E" w:rsidP="0049110E">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22D33752" w14:textId="77777777" w:rsidR="0049110E" w:rsidRDefault="0049110E" w:rsidP="0049110E">
      <w:pPr>
        <w:ind w:firstLine="0"/>
        <w:rPr>
          <w:rtl/>
        </w:rPr>
      </w:pPr>
    </w:p>
    <w:p w14:paraId="1BFDFCD7" w14:textId="03B2EF95" w:rsidR="0049110E" w:rsidRDefault="0049110E" w:rsidP="0049110E">
      <w:pPr>
        <w:rPr>
          <w:rtl/>
        </w:rPr>
      </w:pPr>
      <w:r>
        <w:rPr>
          <w:rFonts w:hint="cs"/>
          <w:rtl/>
        </w:rPr>
        <w:t>טוב, נראה מה עושים לגבי הנוסח</w:t>
      </w:r>
      <w:r w:rsidR="00D95515">
        <w:rPr>
          <w:rFonts w:hint="cs"/>
          <w:rtl/>
        </w:rPr>
        <w:t>,</w:t>
      </w:r>
      <w:r>
        <w:rPr>
          <w:rFonts w:hint="cs"/>
          <w:rtl/>
        </w:rPr>
        <w:t xml:space="preserve"> </w:t>
      </w:r>
      <w:r w:rsidR="001849C4">
        <w:rPr>
          <w:rFonts w:hint="cs"/>
          <w:rtl/>
        </w:rPr>
        <w:t>אבל</w:t>
      </w:r>
      <w:r>
        <w:rPr>
          <w:rFonts w:hint="cs"/>
          <w:rtl/>
        </w:rPr>
        <w:t xml:space="preserve"> על פניו זה צורך שיש לתת עליו מענה.</w:t>
      </w:r>
    </w:p>
    <w:p w14:paraId="79D9727C" w14:textId="77777777" w:rsidR="0049110E" w:rsidRDefault="0049110E" w:rsidP="0049110E">
      <w:pPr>
        <w:rPr>
          <w:rtl/>
        </w:rPr>
      </w:pPr>
    </w:p>
    <w:p w14:paraId="2609E999" w14:textId="77777777" w:rsidR="0049110E" w:rsidRDefault="0049110E" w:rsidP="0049110E">
      <w:pPr>
        <w:ind w:firstLine="0"/>
        <w:rPr>
          <w:rtl/>
        </w:rPr>
      </w:pPr>
      <w:r w:rsidRPr="00DB543B">
        <w:rPr>
          <w:rStyle w:val="TagStyle"/>
          <w:rtl/>
        </w:rPr>
        <w:t xml:space="preserve">&lt;&lt; דובר &gt;&gt; </w:t>
      </w:r>
      <w:r w:rsidR="00513D75">
        <w:rPr>
          <w:u w:val="single"/>
          <w:rtl/>
        </w:rPr>
        <w:t>טליה</w:t>
      </w:r>
      <w:r w:rsidRPr="002821D5">
        <w:rPr>
          <w:u w:val="single"/>
          <w:rtl/>
        </w:rPr>
        <w:t xml:space="preserve"> ג'מאל:</w:t>
      </w:r>
      <w:r w:rsidRPr="00DB543B">
        <w:rPr>
          <w:rStyle w:val="TagStyle"/>
          <w:rtl/>
        </w:rPr>
        <w:t xml:space="preserve"> &lt;&lt; דובר &gt;&gt;</w:t>
      </w:r>
      <w:r>
        <w:rPr>
          <w:rtl/>
        </w:rPr>
        <w:t xml:space="preserve">     </w:t>
      </w:r>
    </w:p>
    <w:p w14:paraId="65535172" w14:textId="77777777" w:rsidR="004F40B5" w:rsidRDefault="004F40B5" w:rsidP="0049110E">
      <w:pPr>
        <w:ind w:firstLine="0"/>
        <w:rPr>
          <w:rtl/>
        </w:rPr>
      </w:pPr>
    </w:p>
    <w:p w14:paraId="7D1D3AE0" w14:textId="77777777" w:rsidR="00D95515" w:rsidRDefault="00D95515" w:rsidP="0049110E">
      <w:pPr>
        <w:ind w:firstLine="0"/>
        <w:rPr>
          <w:rtl/>
        </w:rPr>
      </w:pPr>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716"/>
        <w:gridCol w:w="778"/>
        <w:gridCol w:w="639"/>
        <w:gridCol w:w="5942"/>
      </w:tblGrid>
      <w:tr w:rsidR="00206DF3" w14:paraId="7B606A07" w14:textId="77777777" w:rsidTr="00FD65EA">
        <w:trPr>
          <w:cantSplit/>
          <w:trHeight w:val="60"/>
        </w:trPr>
        <w:tc>
          <w:tcPr>
            <w:tcW w:w="1716" w:type="dxa"/>
            <w:hideMark/>
          </w:tcPr>
          <w:p w14:paraId="48686B77" w14:textId="77777777" w:rsidR="00206DF3" w:rsidRPr="004F40B5" w:rsidRDefault="00206DF3">
            <w:pPr>
              <w:spacing w:line="240" w:lineRule="auto"/>
              <w:ind w:firstLine="0"/>
              <w:jc w:val="left"/>
              <w:rPr>
                <w:rFonts w:ascii="David" w:hAnsi="David"/>
              </w:rPr>
            </w:pPr>
          </w:p>
        </w:tc>
        <w:tc>
          <w:tcPr>
            <w:tcW w:w="7359" w:type="dxa"/>
            <w:gridSpan w:val="3"/>
            <w:hideMark/>
          </w:tcPr>
          <w:p w14:paraId="68EF8108" w14:textId="77777777" w:rsidR="00206DF3" w:rsidRDefault="00206DF3" w:rsidP="00F06C02">
            <w:pPr>
              <w:ind w:firstLine="0"/>
              <w:jc w:val="center"/>
              <w:rPr>
                <w:rFonts w:ascii="David" w:hAnsi="David"/>
                <w:b/>
                <w:bCs/>
                <w:rtl/>
              </w:rPr>
            </w:pPr>
            <w:r w:rsidRPr="004F40B5">
              <w:rPr>
                <w:rFonts w:ascii="David" w:hAnsi="David"/>
                <w:b/>
                <w:bCs/>
                <w:rtl/>
              </w:rPr>
              <w:t xml:space="preserve"> </w:t>
            </w:r>
            <w:r w:rsidR="00F06C02" w:rsidRPr="004F40B5">
              <w:rPr>
                <w:rFonts w:hint="cs"/>
                <w:b/>
                <w:bCs/>
                <w:u w:val="single"/>
                <w:rtl/>
              </w:rPr>
              <w:t>חוק בתי המשפט (תיקון מס' ...) התשפ"ד-2024</w:t>
            </w:r>
          </w:p>
          <w:p w14:paraId="4735F0B7" w14:textId="77777777" w:rsidR="00FD65EA" w:rsidRPr="004F40B5" w:rsidRDefault="00FD65EA" w:rsidP="00F06C02">
            <w:pPr>
              <w:ind w:firstLine="0"/>
              <w:jc w:val="center"/>
              <w:rPr>
                <w:rFonts w:ascii="David" w:hAnsi="David"/>
                <w:b/>
                <w:bCs/>
              </w:rPr>
            </w:pPr>
          </w:p>
        </w:tc>
      </w:tr>
      <w:tr w:rsidR="00206DF3" w14:paraId="6A72C0E8" w14:textId="77777777" w:rsidTr="00FD65EA">
        <w:trPr>
          <w:cantSplit/>
          <w:trHeight w:val="60"/>
        </w:trPr>
        <w:tc>
          <w:tcPr>
            <w:tcW w:w="1716" w:type="dxa"/>
          </w:tcPr>
          <w:p w14:paraId="3CD08EAC" w14:textId="77777777" w:rsidR="00206DF3" w:rsidRPr="004F40B5" w:rsidRDefault="004F40B5">
            <w:pPr>
              <w:pStyle w:val="TableSideHeading"/>
              <w:rPr>
                <w:rFonts w:ascii="David" w:hAnsi="David"/>
                <w:b/>
                <w:bCs/>
                <w:sz w:val="24"/>
                <w:szCs w:val="24"/>
              </w:rPr>
            </w:pPr>
            <w:r w:rsidRPr="004F40B5">
              <w:rPr>
                <w:rFonts w:ascii="David" w:hAnsi="David"/>
                <w:sz w:val="24"/>
                <w:szCs w:val="24"/>
                <w:rtl/>
              </w:rPr>
              <w:t>תיקון סעיף 79ג</w:t>
            </w:r>
          </w:p>
        </w:tc>
        <w:tc>
          <w:tcPr>
            <w:tcW w:w="778" w:type="dxa"/>
          </w:tcPr>
          <w:p w14:paraId="27FE2757" w14:textId="77777777" w:rsidR="00206DF3" w:rsidRPr="004F40B5" w:rsidRDefault="004F40B5">
            <w:pPr>
              <w:pStyle w:val="TableText"/>
              <w:rPr>
                <w:rFonts w:ascii="David" w:hAnsi="David"/>
                <w:sz w:val="24"/>
                <w:szCs w:val="24"/>
              </w:rPr>
            </w:pPr>
            <w:r w:rsidRPr="004F40B5">
              <w:rPr>
                <w:rFonts w:ascii="David" w:hAnsi="David" w:hint="cs"/>
                <w:sz w:val="24"/>
                <w:szCs w:val="24"/>
                <w:rtl/>
              </w:rPr>
              <w:t>1.</w:t>
            </w:r>
          </w:p>
        </w:tc>
        <w:tc>
          <w:tcPr>
            <w:tcW w:w="6581" w:type="dxa"/>
            <w:gridSpan w:val="2"/>
          </w:tcPr>
          <w:p w14:paraId="5C37F9B0" w14:textId="77777777" w:rsidR="00206DF3" w:rsidRPr="004F40B5" w:rsidRDefault="004F40B5">
            <w:pPr>
              <w:ind w:firstLine="0"/>
              <w:rPr>
                <w:rFonts w:ascii="David" w:hAnsi="David"/>
              </w:rPr>
            </w:pPr>
            <w:r w:rsidRPr="004F40B5">
              <w:rPr>
                <w:rFonts w:ascii="David" w:hAnsi="David"/>
                <w:rtl/>
              </w:rPr>
              <w:t>בחוק בתי המשפט</w:t>
            </w:r>
            <w:r w:rsidRPr="004F40B5">
              <w:rPr>
                <w:rFonts w:ascii="David" w:hAnsi="David" w:hint="cs"/>
                <w:rtl/>
              </w:rPr>
              <w:t xml:space="preserve"> [</w:t>
            </w:r>
            <w:r w:rsidRPr="004F40B5">
              <w:rPr>
                <w:rFonts w:ascii="David" w:hAnsi="David"/>
                <w:rtl/>
              </w:rPr>
              <w:t>נוסח משולב</w:t>
            </w:r>
            <w:r w:rsidRPr="004F40B5">
              <w:rPr>
                <w:rFonts w:ascii="David" w:hAnsi="David" w:hint="cs"/>
                <w:rtl/>
              </w:rPr>
              <w:t>],</w:t>
            </w:r>
            <w:r w:rsidRPr="004F40B5">
              <w:rPr>
                <w:rFonts w:ascii="David" w:hAnsi="David"/>
                <w:rtl/>
              </w:rPr>
              <w:t xml:space="preserve"> </w:t>
            </w:r>
            <w:proofErr w:type="spellStart"/>
            <w:r w:rsidRPr="004F40B5">
              <w:rPr>
                <w:rFonts w:ascii="David" w:hAnsi="David"/>
                <w:rtl/>
              </w:rPr>
              <w:t>התשמ"ד</w:t>
            </w:r>
            <w:proofErr w:type="spellEnd"/>
            <w:r w:rsidRPr="004F40B5">
              <w:rPr>
                <w:rFonts w:ascii="David" w:hAnsi="David"/>
                <w:rtl/>
              </w:rPr>
              <w:t>–1984</w:t>
            </w:r>
            <w:r w:rsidRPr="004F40B5">
              <w:rPr>
                <w:rFonts w:ascii="David" w:hAnsi="David" w:hint="cs"/>
                <w:rtl/>
              </w:rPr>
              <w:t xml:space="preserve"> (</w:t>
            </w:r>
            <w:r w:rsidRPr="004F40B5">
              <w:rPr>
                <w:rFonts w:ascii="David" w:hAnsi="David"/>
                <w:rtl/>
              </w:rPr>
              <w:t>להלן – החוק העיקרי</w:t>
            </w:r>
            <w:r w:rsidRPr="004F40B5">
              <w:rPr>
                <w:rFonts w:ascii="David" w:hAnsi="David" w:hint="cs"/>
                <w:rtl/>
              </w:rPr>
              <w:t>),</w:t>
            </w:r>
            <w:r w:rsidRPr="004F40B5">
              <w:rPr>
                <w:rFonts w:ascii="David" w:hAnsi="David"/>
                <w:rtl/>
              </w:rPr>
              <w:t xml:space="preserve"> בסעיף 79ג</w:t>
            </w:r>
          </w:p>
        </w:tc>
      </w:tr>
      <w:tr w:rsidR="004F40B5" w14:paraId="340BDC6B" w14:textId="77777777" w:rsidTr="00FD65EA">
        <w:trPr>
          <w:cantSplit/>
          <w:trHeight w:val="60"/>
        </w:trPr>
        <w:tc>
          <w:tcPr>
            <w:tcW w:w="1716" w:type="dxa"/>
          </w:tcPr>
          <w:p w14:paraId="4F5F7AAB" w14:textId="77777777" w:rsidR="004F40B5" w:rsidRPr="004F40B5" w:rsidRDefault="004F40B5">
            <w:pPr>
              <w:pStyle w:val="TableText"/>
              <w:rPr>
                <w:rFonts w:ascii="David" w:hAnsi="David"/>
                <w:b/>
                <w:bCs/>
                <w:sz w:val="24"/>
                <w:szCs w:val="24"/>
              </w:rPr>
            </w:pPr>
            <w:bookmarkStart w:id="159" w:name="_ETM_Q1_2708851" w:colFirst="2" w:colLast="3"/>
          </w:p>
        </w:tc>
        <w:tc>
          <w:tcPr>
            <w:tcW w:w="778" w:type="dxa"/>
          </w:tcPr>
          <w:p w14:paraId="1CF1CBAA" w14:textId="77777777" w:rsidR="004F40B5" w:rsidRPr="004F40B5" w:rsidRDefault="004F40B5">
            <w:pPr>
              <w:pStyle w:val="TableText"/>
              <w:rPr>
                <w:rFonts w:ascii="David" w:hAnsi="David"/>
                <w:sz w:val="24"/>
                <w:szCs w:val="24"/>
              </w:rPr>
            </w:pPr>
          </w:p>
        </w:tc>
        <w:tc>
          <w:tcPr>
            <w:tcW w:w="639" w:type="dxa"/>
          </w:tcPr>
          <w:p w14:paraId="031EEE8F" w14:textId="77777777" w:rsidR="004F40B5" w:rsidRPr="004F40B5" w:rsidRDefault="004F40B5" w:rsidP="004F40B5">
            <w:pPr>
              <w:ind w:firstLine="0"/>
              <w:jc w:val="left"/>
              <w:rPr>
                <w:rFonts w:ascii="David" w:hAnsi="David"/>
              </w:rPr>
            </w:pPr>
            <w:r>
              <w:rPr>
                <w:rFonts w:ascii="David" w:hAnsi="David" w:hint="cs"/>
                <w:rtl/>
              </w:rPr>
              <w:t>(</w:t>
            </w:r>
            <w:r w:rsidRPr="004F40B5">
              <w:rPr>
                <w:rFonts w:ascii="David" w:hAnsi="David" w:hint="cs"/>
                <w:rtl/>
              </w:rPr>
              <w:t>1</w:t>
            </w:r>
            <w:r>
              <w:rPr>
                <w:rFonts w:ascii="David" w:hAnsi="David" w:hint="cs"/>
                <w:rtl/>
              </w:rPr>
              <w:t>)</w:t>
            </w:r>
          </w:p>
        </w:tc>
        <w:tc>
          <w:tcPr>
            <w:tcW w:w="5942" w:type="dxa"/>
          </w:tcPr>
          <w:p w14:paraId="54B2A775" w14:textId="77777777" w:rsidR="004F40B5" w:rsidRDefault="004F40B5">
            <w:pPr>
              <w:ind w:firstLine="0"/>
              <w:jc w:val="left"/>
              <w:rPr>
                <w:rtl/>
              </w:rPr>
            </w:pPr>
            <w:r>
              <w:rPr>
                <w:rtl/>
              </w:rPr>
              <w:t>בסעיף קטן</w:t>
            </w:r>
            <w:r>
              <w:rPr>
                <w:rFonts w:ascii="David" w:hAnsi="David" w:hint="cs"/>
                <w:rtl/>
              </w:rPr>
              <w:t xml:space="preserve"> (א)</w:t>
            </w:r>
            <w:r>
              <w:rPr>
                <w:rtl/>
              </w:rPr>
              <w:t xml:space="preserve"> אחרי ההגדרה "הסדר גישור" יבוא</w:t>
            </w:r>
            <w:r>
              <w:t>:</w:t>
            </w:r>
          </w:p>
          <w:p w14:paraId="64CF2698" w14:textId="77777777" w:rsidR="004F40B5" w:rsidRDefault="004F40B5">
            <w:pPr>
              <w:ind w:firstLine="0"/>
              <w:jc w:val="left"/>
              <w:rPr>
                <w:rtl/>
              </w:rPr>
            </w:pPr>
          </w:p>
          <w:p w14:paraId="7A08860F" w14:textId="5B87DC5A" w:rsidR="004F40B5" w:rsidRPr="004F40B5" w:rsidRDefault="004F40B5" w:rsidP="004F40B5">
            <w:pPr>
              <w:ind w:firstLine="0"/>
              <w:rPr>
                <w:rFonts w:ascii="David" w:hAnsi="David"/>
                <w:rtl/>
              </w:rPr>
            </w:pPr>
            <w:r w:rsidRPr="004F40B5">
              <w:rPr>
                <w:rFonts w:ascii="David" w:hAnsi="David"/>
                <w:rtl/>
              </w:rPr>
              <w:t xml:space="preserve">""הסדר גישור </w:t>
            </w:r>
            <w:r w:rsidR="007979F5" w:rsidRPr="004F40B5">
              <w:rPr>
                <w:rFonts w:ascii="David" w:hAnsi="David" w:hint="cs"/>
                <w:rtl/>
              </w:rPr>
              <w:t>בין-לאומי</w:t>
            </w:r>
            <w:r w:rsidRPr="004F40B5">
              <w:rPr>
                <w:rFonts w:ascii="David" w:hAnsi="David"/>
                <w:rtl/>
              </w:rPr>
              <w:t>" – הסדר גישור בכתב שעניינו יישוב סכסוך בעניין</w:t>
            </w:r>
            <w:r>
              <w:rPr>
                <w:rFonts w:ascii="David" w:hAnsi="David" w:hint="cs"/>
                <w:rtl/>
              </w:rPr>
              <w:t xml:space="preserve"> </w:t>
            </w:r>
            <w:r w:rsidRPr="004F40B5">
              <w:rPr>
                <w:rFonts w:ascii="David" w:hAnsi="David"/>
                <w:rtl/>
              </w:rPr>
              <w:t>מסחרי בין-לאומי</w:t>
            </w:r>
            <w:r>
              <w:rPr>
                <w:rtl/>
              </w:rPr>
              <w:t xml:space="preserve"> </w:t>
            </w:r>
            <w:r w:rsidRPr="004F40B5">
              <w:rPr>
                <w:rFonts w:ascii="David" w:hAnsi="David"/>
                <w:rtl/>
              </w:rPr>
              <w:t>שחלה עליו אמנה בין-לאומית המנויה בתוספת החמישית.</w:t>
            </w:r>
          </w:p>
        </w:tc>
      </w:tr>
      <w:bookmarkEnd w:id="159"/>
    </w:tbl>
    <w:p w14:paraId="4613CF29" w14:textId="77777777" w:rsidR="00206DF3" w:rsidRPr="00206DF3" w:rsidRDefault="00206DF3" w:rsidP="0049110E">
      <w:pPr>
        <w:ind w:firstLine="0"/>
        <w:rPr>
          <w:rtl/>
        </w:rPr>
      </w:pPr>
    </w:p>
    <w:p w14:paraId="00FF2D04" w14:textId="77777777" w:rsidR="0049110E" w:rsidRDefault="0049110E" w:rsidP="0049110E">
      <w:pPr>
        <w:ind w:firstLine="0"/>
        <w:rPr>
          <w:rtl/>
        </w:rPr>
      </w:pPr>
    </w:p>
    <w:p w14:paraId="586EB31D" w14:textId="77777777" w:rsidR="0049110E" w:rsidRDefault="0049110E" w:rsidP="0049110E">
      <w:pPr>
        <w:ind w:firstLine="0"/>
        <w:rPr>
          <w:rtl/>
        </w:rPr>
      </w:pPr>
      <w:bookmarkStart w:id="160" w:name="_ETM_Q1_696352"/>
      <w:bookmarkEnd w:id="160"/>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29DA5660" w14:textId="77777777" w:rsidR="0049110E" w:rsidRDefault="0049110E" w:rsidP="0049110E">
      <w:pPr>
        <w:ind w:firstLine="0"/>
        <w:rPr>
          <w:rtl/>
        </w:rPr>
      </w:pPr>
    </w:p>
    <w:p w14:paraId="383062F6" w14:textId="77777777" w:rsidR="0049110E" w:rsidRDefault="0049110E" w:rsidP="00926585">
      <w:pPr>
        <w:rPr>
          <w:rtl/>
        </w:rPr>
      </w:pPr>
      <w:r>
        <w:rPr>
          <w:rFonts w:hint="cs"/>
          <w:rtl/>
        </w:rPr>
        <w:t>כאן לכאורה,</w:t>
      </w:r>
      <w:r w:rsidR="008463B4">
        <w:rPr>
          <w:rFonts w:hint="cs"/>
          <w:rtl/>
        </w:rPr>
        <w:t xml:space="preserve"> אם היינו רוצים את ההסתייגות היינו כות</w:t>
      </w:r>
      <w:r w:rsidR="004F0092">
        <w:rPr>
          <w:rFonts w:hint="cs"/>
          <w:rtl/>
        </w:rPr>
        <w:t xml:space="preserve">בים </w:t>
      </w:r>
      <w:r w:rsidR="00926585">
        <w:rPr>
          <w:rFonts w:hint="cs"/>
          <w:rtl/>
        </w:rPr>
        <w:t>"</w:t>
      </w:r>
      <w:r w:rsidR="004F0092">
        <w:rPr>
          <w:rFonts w:hint="cs"/>
          <w:rtl/>
        </w:rPr>
        <w:t>הסדר גישור בכתב שאינו יישוב</w:t>
      </w:r>
      <w:r w:rsidR="008463B4">
        <w:rPr>
          <w:rFonts w:hint="cs"/>
          <w:rtl/>
        </w:rPr>
        <w:t xml:space="preserve"> סכסוך </w:t>
      </w:r>
      <w:r w:rsidR="004F0092">
        <w:rPr>
          <w:rFonts w:hint="cs"/>
          <w:rtl/>
        </w:rPr>
        <w:t xml:space="preserve">בעניין </w:t>
      </w:r>
      <w:r w:rsidR="008463B4">
        <w:rPr>
          <w:rFonts w:hint="cs"/>
          <w:rtl/>
        </w:rPr>
        <w:t xml:space="preserve">מסחרי </w:t>
      </w:r>
      <w:r w:rsidR="00513D75">
        <w:rPr>
          <w:rFonts w:hint="cs"/>
          <w:rtl/>
        </w:rPr>
        <w:t>בין-לאומי</w:t>
      </w:r>
      <w:r w:rsidR="008463B4">
        <w:rPr>
          <w:rFonts w:hint="cs"/>
          <w:rtl/>
        </w:rPr>
        <w:t xml:space="preserve"> אשר בין בעלי הדין שקבעו כי תחול עליו האמנה ה</w:t>
      </w:r>
      <w:r w:rsidR="00513D75">
        <w:rPr>
          <w:rFonts w:hint="cs"/>
          <w:rtl/>
        </w:rPr>
        <w:t>בין-לא</w:t>
      </w:r>
      <w:bookmarkStart w:id="161" w:name="_ETM_Q1_701606"/>
      <w:bookmarkEnd w:id="161"/>
      <w:r w:rsidR="00513D75">
        <w:rPr>
          <w:rFonts w:hint="cs"/>
          <w:rtl/>
        </w:rPr>
        <w:t>ומי</w:t>
      </w:r>
      <w:r w:rsidR="008463B4">
        <w:rPr>
          <w:rFonts w:hint="cs"/>
          <w:rtl/>
        </w:rPr>
        <w:t>ת</w:t>
      </w:r>
      <w:r w:rsidR="004F0092">
        <w:rPr>
          <w:rFonts w:hint="cs"/>
          <w:rtl/>
        </w:rPr>
        <w:t xml:space="preserve"> המנויה</w:t>
      </w:r>
      <w:r w:rsidR="008463B4">
        <w:rPr>
          <w:rFonts w:hint="cs"/>
          <w:rtl/>
        </w:rPr>
        <w:t xml:space="preserve"> בתוספת החמישית</w:t>
      </w:r>
      <w:r w:rsidR="00926585">
        <w:rPr>
          <w:rFonts w:hint="cs"/>
          <w:rtl/>
        </w:rPr>
        <w:t>"</w:t>
      </w:r>
      <w:r w:rsidR="008463B4">
        <w:rPr>
          <w:rFonts w:hint="cs"/>
          <w:rtl/>
        </w:rPr>
        <w:t>, נכון?</w:t>
      </w:r>
    </w:p>
    <w:p w14:paraId="33515926" w14:textId="77777777" w:rsidR="00FD65EA" w:rsidRDefault="00FD65EA" w:rsidP="008463B4">
      <w:pPr>
        <w:ind w:firstLine="0"/>
        <w:rPr>
          <w:rStyle w:val="TagStyle"/>
          <w:vanish w:val="0"/>
          <w:rtl/>
        </w:rPr>
      </w:pPr>
      <w:bookmarkStart w:id="162" w:name="_ETM_Q1_749852"/>
      <w:bookmarkEnd w:id="162"/>
    </w:p>
    <w:p w14:paraId="38AA82E5" w14:textId="77777777" w:rsidR="00FD65EA" w:rsidRDefault="00FD65EA" w:rsidP="008463B4">
      <w:pPr>
        <w:ind w:firstLine="0"/>
        <w:rPr>
          <w:rStyle w:val="TagStyle"/>
          <w:rtl/>
        </w:rPr>
      </w:pPr>
    </w:p>
    <w:p w14:paraId="006C6A94" w14:textId="77777777" w:rsidR="001849C4" w:rsidRDefault="001849C4" w:rsidP="008463B4">
      <w:pPr>
        <w:ind w:firstLine="0"/>
        <w:rPr>
          <w:rStyle w:val="TagStyle"/>
          <w:rtl/>
        </w:rPr>
      </w:pPr>
    </w:p>
    <w:p w14:paraId="5A416C02" w14:textId="77777777" w:rsidR="008463B4" w:rsidRDefault="008463B4" w:rsidP="008463B4">
      <w:pPr>
        <w:ind w:firstLine="0"/>
        <w:rPr>
          <w:rtl/>
        </w:rPr>
      </w:pPr>
      <w:bookmarkStart w:id="163" w:name="_ETM_Q1_1385852"/>
      <w:bookmarkStart w:id="164" w:name="_ETM_Q1_1381102"/>
      <w:bookmarkStart w:id="165" w:name="_ETM_Q1_1376351"/>
      <w:bookmarkStart w:id="166" w:name="_ETM_Q1_1371601"/>
      <w:bookmarkStart w:id="167" w:name="_ETM_Q1_1370351"/>
      <w:bookmarkStart w:id="168" w:name="_ETM_Q1_1365601"/>
      <w:bookmarkEnd w:id="163"/>
      <w:bookmarkEnd w:id="164"/>
      <w:bookmarkEnd w:id="165"/>
      <w:bookmarkEnd w:id="166"/>
      <w:bookmarkEnd w:id="167"/>
      <w:bookmarkEnd w:id="168"/>
      <w:r w:rsidRPr="00DB543B">
        <w:rPr>
          <w:rStyle w:val="TagStyle"/>
          <w:rtl/>
        </w:rPr>
        <w:t xml:space="preserve">&lt;&lt; דובר &gt;&gt; </w:t>
      </w:r>
      <w:r w:rsidR="00513D75">
        <w:rPr>
          <w:u w:val="single"/>
          <w:rtl/>
        </w:rPr>
        <w:t>טליה</w:t>
      </w:r>
      <w:r w:rsidRPr="002821D5">
        <w:rPr>
          <w:u w:val="single"/>
          <w:rtl/>
        </w:rPr>
        <w:t xml:space="preserve"> ג'מאל:</w:t>
      </w:r>
      <w:r w:rsidRPr="00DB543B">
        <w:rPr>
          <w:rStyle w:val="TagStyle"/>
          <w:rtl/>
        </w:rPr>
        <w:t xml:space="preserve"> &lt;&lt; דובר &gt;&gt;</w:t>
      </w:r>
      <w:r>
        <w:rPr>
          <w:rtl/>
        </w:rPr>
        <w:t xml:space="preserve">     </w:t>
      </w:r>
    </w:p>
    <w:p w14:paraId="1AD96411" w14:textId="77777777" w:rsidR="00FD65EA" w:rsidRDefault="00FD65EA" w:rsidP="008463B4">
      <w:pPr>
        <w:rPr>
          <w:rtl/>
        </w:rPr>
      </w:pPr>
    </w:p>
    <w:p w14:paraId="20E0AF3A" w14:textId="65688CF3" w:rsidR="008463B4" w:rsidRDefault="008463B4" w:rsidP="008463B4">
      <w:pPr>
        <w:rPr>
          <w:rtl/>
        </w:rPr>
      </w:pPr>
      <w:r>
        <w:rPr>
          <w:rFonts w:hint="cs"/>
          <w:rtl/>
        </w:rPr>
        <w:t>אבל אדוני, אם אנחנו פותחים פתח לאמנות עתידיות אנחנו לא יודעים אם זאת תהיה הסתייגות רלוונטית או לא רלוונטית. בכל מקרה</w:t>
      </w:r>
      <w:r w:rsidR="00926585">
        <w:rPr>
          <w:rFonts w:hint="cs"/>
          <w:rtl/>
        </w:rPr>
        <w:t>,</w:t>
      </w:r>
      <w:r>
        <w:rPr>
          <w:rFonts w:hint="cs"/>
          <w:rtl/>
        </w:rPr>
        <w:t xml:space="preserve"> מפני שכאן בשלב הזה אנחנו נמשיך להכין את דיני החוזים הרגילים שלנו, זאת רק הצהרה כלפי חוץ, אני לא בטוחה שזה נדרש.</w:t>
      </w:r>
    </w:p>
    <w:p w14:paraId="66AF0FBF" w14:textId="77777777" w:rsidR="008463B4" w:rsidRDefault="008463B4" w:rsidP="008463B4">
      <w:pPr>
        <w:rPr>
          <w:rtl/>
        </w:rPr>
      </w:pPr>
    </w:p>
    <w:p w14:paraId="64FBFDC2" w14:textId="77777777" w:rsidR="008463B4" w:rsidRDefault="008463B4" w:rsidP="008463B4">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3242E07B" w14:textId="77777777" w:rsidR="008463B4" w:rsidRDefault="008463B4" w:rsidP="008463B4">
      <w:pPr>
        <w:ind w:firstLine="0"/>
        <w:rPr>
          <w:rtl/>
        </w:rPr>
      </w:pPr>
    </w:p>
    <w:p w14:paraId="4AAAA2D4" w14:textId="2FE8B99F" w:rsidR="008463B4" w:rsidRDefault="007979F5" w:rsidP="008463B4">
      <w:pPr>
        <w:rPr>
          <w:rtl/>
        </w:rPr>
      </w:pPr>
      <w:r>
        <w:rPr>
          <w:rFonts w:hint="cs"/>
          <w:rtl/>
        </w:rPr>
        <w:t>תכף</w:t>
      </w:r>
      <w:r w:rsidR="008463B4">
        <w:rPr>
          <w:rFonts w:hint="cs"/>
          <w:rtl/>
        </w:rPr>
        <w:t xml:space="preserve"> נדבר על זה, על פניו אם </w:t>
      </w:r>
      <w:r w:rsidR="00D95515">
        <w:rPr>
          <w:rFonts w:hint="cs"/>
          <w:rtl/>
        </w:rPr>
        <w:t>חושבים</w:t>
      </w:r>
      <w:r w:rsidR="008463B4">
        <w:rPr>
          <w:rFonts w:hint="cs"/>
          <w:rtl/>
        </w:rPr>
        <w:t xml:space="preserve"> רק </w:t>
      </w:r>
      <w:r w:rsidR="00D95515">
        <w:rPr>
          <w:rFonts w:hint="cs"/>
          <w:rtl/>
        </w:rPr>
        <w:t>על</w:t>
      </w:r>
      <w:r w:rsidR="008463B4">
        <w:rPr>
          <w:rFonts w:hint="cs"/>
          <w:rtl/>
        </w:rPr>
        <w:t xml:space="preserve"> אמנת סינגפור וז</w:t>
      </w:r>
      <w:r w:rsidR="00D95515">
        <w:rPr>
          <w:rFonts w:hint="cs"/>
          <w:rtl/>
        </w:rPr>
        <w:t>ו</w:t>
      </w:r>
      <w:r w:rsidR="008463B4">
        <w:rPr>
          <w:rFonts w:hint="cs"/>
          <w:rtl/>
        </w:rPr>
        <w:t xml:space="preserve"> ההסתייגות שאנו רוצים לעשות, אז זה כן היה הגיוני לעשות זאת.</w:t>
      </w:r>
    </w:p>
    <w:p w14:paraId="0F35782F" w14:textId="77777777" w:rsidR="008463B4" w:rsidRDefault="008463B4" w:rsidP="008463B4">
      <w:pPr>
        <w:rPr>
          <w:rtl/>
        </w:rPr>
      </w:pPr>
    </w:p>
    <w:p w14:paraId="11505C66" w14:textId="77777777" w:rsidR="008463B4" w:rsidRDefault="008463B4" w:rsidP="008463B4">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52F566CE" w14:textId="77777777" w:rsidR="008463B4" w:rsidRDefault="008463B4" w:rsidP="008463B4">
      <w:pPr>
        <w:ind w:firstLine="0"/>
        <w:rPr>
          <w:rtl/>
        </w:rPr>
      </w:pPr>
    </w:p>
    <w:p w14:paraId="2B75DE0E" w14:textId="610CAAEE" w:rsidR="008463B4" w:rsidRDefault="008463B4" w:rsidP="00926585">
      <w:pPr>
        <w:rPr>
          <w:rtl/>
        </w:rPr>
      </w:pPr>
      <w:r>
        <w:rPr>
          <w:rFonts w:hint="cs"/>
          <w:rtl/>
        </w:rPr>
        <w:t>ז</w:t>
      </w:r>
      <w:r w:rsidR="007979F5">
        <w:rPr>
          <w:rFonts w:hint="cs"/>
          <w:rtl/>
        </w:rPr>
        <w:t>ו</w:t>
      </w:r>
      <w:r>
        <w:rPr>
          <w:rFonts w:hint="cs"/>
          <w:rtl/>
        </w:rPr>
        <w:t xml:space="preserve"> שאלה, ההסתייגות היא דבר שאפשר גם להחליט</w:t>
      </w:r>
      <w:r w:rsidR="00321679">
        <w:rPr>
          <w:rFonts w:hint="cs"/>
          <w:rtl/>
        </w:rPr>
        <w:t xml:space="preserve"> להסיר לאחר מכן</w:t>
      </w:r>
      <w:r>
        <w:rPr>
          <w:rFonts w:hint="cs"/>
          <w:rtl/>
        </w:rPr>
        <w:t xml:space="preserve"> </w:t>
      </w:r>
      <w:bookmarkStart w:id="169" w:name="_ETM_Q1_798352"/>
      <w:bookmarkEnd w:id="169"/>
      <w:r>
        <w:rPr>
          <w:rFonts w:hint="cs"/>
          <w:rtl/>
        </w:rPr>
        <w:t>- - -</w:t>
      </w:r>
    </w:p>
    <w:p w14:paraId="63D4842B" w14:textId="77777777" w:rsidR="008463B4" w:rsidRDefault="008463B4" w:rsidP="008463B4">
      <w:pPr>
        <w:rPr>
          <w:rtl/>
        </w:rPr>
      </w:pPr>
    </w:p>
    <w:p w14:paraId="6ADF5197" w14:textId="77777777" w:rsidR="008463B4" w:rsidRDefault="008463B4" w:rsidP="008463B4">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144A043F" w14:textId="77777777" w:rsidR="008463B4" w:rsidRDefault="008463B4" w:rsidP="008463B4">
      <w:pPr>
        <w:ind w:firstLine="0"/>
        <w:rPr>
          <w:rtl/>
        </w:rPr>
      </w:pPr>
    </w:p>
    <w:p w14:paraId="7691980F" w14:textId="7615778B" w:rsidR="008463B4" w:rsidRDefault="008463B4" w:rsidP="008463B4">
      <w:pPr>
        <w:rPr>
          <w:rtl/>
        </w:rPr>
      </w:pPr>
      <w:r>
        <w:rPr>
          <w:rFonts w:hint="cs"/>
          <w:rtl/>
        </w:rPr>
        <w:t xml:space="preserve">לא, אבל </w:t>
      </w:r>
      <w:r w:rsidR="003F2517">
        <w:rPr>
          <w:rFonts w:hint="cs"/>
          <w:rtl/>
        </w:rPr>
        <w:t>כאשר אני מחוקק, אני צריך לדעת</w:t>
      </w:r>
      <w:r>
        <w:rPr>
          <w:rFonts w:hint="cs"/>
          <w:rtl/>
        </w:rPr>
        <w:t>, על מי אני מחיל את זה. האם אני מחיל את זה על אנשים שהחליטו שזה יחול עליהם, או שאני מחיל את זה על אנשים שאתם החלטתם שזה יחול עליהם. אני צריך לדעת על מי אני מחוקק.</w:t>
      </w:r>
    </w:p>
    <w:p w14:paraId="4A8379F9" w14:textId="77777777" w:rsidR="008463B4" w:rsidRDefault="008463B4" w:rsidP="008463B4">
      <w:pPr>
        <w:rPr>
          <w:rtl/>
        </w:rPr>
      </w:pPr>
    </w:p>
    <w:p w14:paraId="30EB2F7B" w14:textId="77777777" w:rsidR="008463B4" w:rsidRDefault="008463B4" w:rsidP="008463B4">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49895C59" w14:textId="77777777" w:rsidR="008463B4" w:rsidRDefault="008463B4" w:rsidP="008463B4">
      <w:pPr>
        <w:ind w:firstLine="0"/>
        <w:rPr>
          <w:rtl/>
        </w:rPr>
      </w:pPr>
    </w:p>
    <w:p w14:paraId="35A893EE" w14:textId="77777777" w:rsidR="008463B4" w:rsidRDefault="008463B4" w:rsidP="008463B4">
      <w:pPr>
        <w:rPr>
          <w:rtl/>
        </w:rPr>
      </w:pPr>
      <w:r>
        <w:rPr>
          <w:rFonts w:hint="cs"/>
          <w:rtl/>
        </w:rPr>
        <w:t>נכון, אם רוצים לדעת על מי לעשות את ההסתייגות אז במקרה הזה נצטרך לתקן גם את החקיקה.</w:t>
      </w:r>
    </w:p>
    <w:p w14:paraId="1F3FE3E2" w14:textId="77777777" w:rsidR="008463B4" w:rsidRDefault="008463B4" w:rsidP="008463B4">
      <w:pPr>
        <w:rPr>
          <w:rtl/>
        </w:rPr>
      </w:pPr>
    </w:p>
    <w:p w14:paraId="71162772" w14:textId="77777777" w:rsidR="008463B4" w:rsidRDefault="008463B4" w:rsidP="008463B4">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79F43227" w14:textId="77777777" w:rsidR="008463B4" w:rsidRDefault="008463B4" w:rsidP="008463B4">
      <w:pPr>
        <w:ind w:firstLine="0"/>
        <w:rPr>
          <w:rtl/>
        </w:rPr>
      </w:pPr>
    </w:p>
    <w:p w14:paraId="2834F82F" w14:textId="07E77905" w:rsidR="007D003E" w:rsidRDefault="0013306A" w:rsidP="00B30FE2">
      <w:pPr>
        <w:rPr>
          <w:rStyle w:val="TagStyle"/>
          <w:vanish w:val="0"/>
          <w:rtl/>
        </w:rPr>
      </w:pPr>
      <w:r>
        <w:rPr>
          <w:rFonts w:hint="cs"/>
          <w:rtl/>
        </w:rPr>
        <w:t>אז אולי כאן ב</w:t>
      </w:r>
      <w:r w:rsidR="00B20DEE">
        <w:rPr>
          <w:rFonts w:hint="cs"/>
          <w:rtl/>
        </w:rPr>
        <w:t>סעיף האופרטיבי</w:t>
      </w:r>
      <w:r w:rsidR="008463B4">
        <w:rPr>
          <w:rFonts w:hint="cs"/>
          <w:rtl/>
        </w:rPr>
        <w:t xml:space="preserve"> כן הייתי רוצה שתהיה התייחסות </w:t>
      </w:r>
      <w:r w:rsidR="00EA5AB1">
        <w:rPr>
          <w:rFonts w:hint="cs"/>
          <w:rtl/>
        </w:rPr>
        <w:t>מיוחדת</w:t>
      </w:r>
      <w:r w:rsidR="008463B4">
        <w:rPr>
          <w:rFonts w:hint="cs"/>
          <w:rtl/>
        </w:rPr>
        <w:t xml:space="preserve"> שהצדדים </w:t>
      </w:r>
      <w:r w:rsidR="00EA5AB1">
        <w:rPr>
          <w:rFonts w:hint="cs"/>
          <w:rtl/>
        </w:rPr>
        <w:t xml:space="preserve">יחילו אותו על עצמם בצורה מפורשת, בהתאם לכללים, </w:t>
      </w:r>
      <w:r w:rsidR="00321679">
        <w:rPr>
          <w:rFonts w:hint="cs"/>
          <w:rtl/>
        </w:rPr>
        <w:t>זה</w:t>
      </w:r>
      <w:r w:rsidR="00B30FE2">
        <w:rPr>
          <w:rFonts w:hint="cs"/>
          <w:rtl/>
        </w:rPr>
        <w:t xml:space="preserve"> לא</w:t>
      </w:r>
      <w:r w:rsidR="00EA5AB1">
        <w:rPr>
          <w:rFonts w:hint="cs"/>
          <w:rtl/>
        </w:rPr>
        <w:t xml:space="preserve"> משנה, א</w:t>
      </w:r>
      <w:r w:rsidR="00B30FE2">
        <w:rPr>
          <w:rFonts w:hint="cs"/>
          <w:rtl/>
        </w:rPr>
        <w:t>בל</w:t>
      </w:r>
      <w:r w:rsidR="00EA5AB1">
        <w:rPr>
          <w:rFonts w:hint="cs"/>
          <w:rtl/>
        </w:rPr>
        <w:t xml:space="preserve"> שיהיה כתוב, בסדר, כרגע אנחנו בשלב ההגדרות. </w:t>
      </w:r>
      <w:r w:rsidR="007979F5">
        <w:rPr>
          <w:rFonts w:hint="cs"/>
          <w:rtl/>
        </w:rPr>
        <w:t xml:space="preserve">תכף </w:t>
      </w:r>
      <w:r w:rsidR="00EA5AB1">
        <w:rPr>
          <w:rFonts w:hint="cs"/>
          <w:rtl/>
        </w:rPr>
        <w:t>נראה.</w:t>
      </w:r>
      <w:bookmarkStart w:id="170" w:name="_ETM_Q1_814602"/>
      <w:bookmarkStart w:id="171" w:name="_ETM_Q1_809852"/>
      <w:bookmarkEnd w:id="170"/>
      <w:bookmarkEnd w:id="171"/>
      <w:r w:rsidR="00B30FE2">
        <w:rPr>
          <w:rStyle w:val="TagStyle"/>
          <w:rtl/>
        </w:rPr>
        <w:t xml:space="preserve"> </w:t>
      </w:r>
    </w:p>
    <w:p w14:paraId="0B65A995" w14:textId="77777777" w:rsidR="007979F5" w:rsidRDefault="007979F5" w:rsidP="00B30FE2">
      <w:pPr>
        <w:rPr>
          <w:rStyle w:val="TagStyle"/>
          <w:vanish w:val="0"/>
          <w:rtl/>
        </w:rPr>
      </w:pPr>
    </w:p>
    <w:p w14:paraId="4016F826" w14:textId="77777777" w:rsidR="007979F5" w:rsidRDefault="007979F5" w:rsidP="00B30FE2">
      <w:pPr>
        <w:rPr>
          <w:rStyle w:val="TagStyle"/>
          <w:rtl/>
        </w:rPr>
      </w:pPr>
    </w:p>
    <w:p w14:paraId="1321D9DA" w14:textId="77777777" w:rsidR="006C29BA" w:rsidRDefault="006C29BA" w:rsidP="00EA5AB1">
      <w:pPr>
        <w:ind w:firstLine="0"/>
        <w:rPr>
          <w:rStyle w:val="TagStyle"/>
          <w:rtl/>
        </w:rPr>
      </w:pPr>
    </w:p>
    <w:p w14:paraId="14AF2B35" w14:textId="77777777" w:rsidR="00EA5AB1" w:rsidRDefault="00EA5AB1" w:rsidP="00EA5AB1">
      <w:pPr>
        <w:ind w:firstLine="0"/>
        <w:rPr>
          <w:rtl/>
        </w:rPr>
      </w:pPr>
      <w:r w:rsidRPr="00DB543B">
        <w:rPr>
          <w:rStyle w:val="TagStyle"/>
          <w:rtl/>
        </w:rPr>
        <w:t xml:space="preserve">&lt;&lt; דובר &gt;&gt; </w:t>
      </w:r>
      <w:r w:rsidR="00513D75">
        <w:rPr>
          <w:u w:val="single"/>
          <w:rtl/>
        </w:rPr>
        <w:t>טליה</w:t>
      </w:r>
      <w:r w:rsidRPr="002821D5">
        <w:rPr>
          <w:u w:val="single"/>
          <w:rtl/>
        </w:rPr>
        <w:t xml:space="preserve"> ג'מאל:</w:t>
      </w:r>
      <w:r w:rsidRPr="00DB543B">
        <w:rPr>
          <w:rStyle w:val="TagStyle"/>
          <w:rtl/>
        </w:rPr>
        <w:t xml:space="preserve"> &lt;&lt; דובר &gt;&gt;</w:t>
      </w:r>
      <w:r>
        <w:rPr>
          <w:rtl/>
        </w:rPr>
        <w:t xml:space="preserve">     </w:t>
      </w:r>
    </w:p>
    <w:p w14:paraId="1F194DC6" w14:textId="77777777" w:rsidR="00EA5AB1" w:rsidRDefault="00EA5AB1" w:rsidP="00EA5AB1">
      <w:pPr>
        <w:ind w:firstLine="0"/>
        <w:rPr>
          <w:rtl/>
        </w:rPr>
      </w:pPr>
    </w:p>
    <w:p w14:paraId="28C95D47" w14:textId="77777777" w:rsidR="00EA5AB1" w:rsidRDefault="00EA5AB1" w:rsidP="00283A21">
      <w:pPr>
        <w:rPr>
          <w:rtl/>
        </w:rPr>
      </w:pPr>
      <w:r>
        <w:rPr>
          <w:rFonts w:hint="cs"/>
          <w:rtl/>
        </w:rPr>
        <w:t xml:space="preserve">כאן </w:t>
      </w:r>
      <w:r w:rsidR="007D003E">
        <w:rPr>
          <w:rFonts w:hint="cs"/>
          <w:rtl/>
        </w:rPr>
        <w:t>למעשה</w:t>
      </w:r>
      <w:r w:rsidR="00283A21">
        <w:rPr>
          <w:rFonts w:hint="cs"/>
          <w:rtl/>
        </w:rPr>
        <w:t>,</w:t>
      </w:r>
      <w:r w:rsidR="007D003E">
        <w:rPr>
          <w:rFonts w:hint="cs"/>
          <w:rtl/>
        </w:rPr>
        <w:t xml:space="preserve"> </w:t>
      </w:r>
      <w:r>
        <w:rPr>
          <w:rFonts w:hint="cs"/>
          <w:rtl/>
        </w:rPr>
        <w:t>הורדנו את כל ההגדרות שיהיו בהצעת החוק הממשלתית,</w:t>
      </w:r>
      <w:r w:rsidR="00B20DEE">
        <w:rPr>
          <w:rFonts w:hint="cs"/>
          <w:rtl/>
        </w:rPr>
        <w:t xml:space="preserve"> שנגעו לאמנת סינגפור באופן ספציפי</w:t>
      </w:r>
      <w:r>
        <w:rPr>
          <w:rFonts w:hint="cs"/>
          <w:rtl/>
        </w:rPr>
        <w:t xml:space="preserve"> ו שאבו מן ההגדרות ששם מפני שהלכנו </w:t>
      </w:r>
      <w:r w:rsidR="00283A21">
        <w:rPr>
          <w:rFonts w:hint="cs"/>
          <w:rtl/>
        </w:rPr>
        <w:t>ע</w:t>
      </w:r>
      <w:r>
        <w:rPr>
          <w:rFonts w:hint="cs"/>
          <w:rtl/>
        </w:rPr>
        <w:t>ל ת</w:t>
      </w:r>
      <w:r w:rsidR="00283A21">
        <w:rPr>
          <w:rFonts w:hint="cs"/>
          <w:rtl/>
        </w:rPr>
        <w:t>ח</w:t>
      </w:r>
      <w:r>
        <w:rPr>
          <w:rFonts w:hint="cs"/>
          <w:rtl/>
        </w:rPr>
        <w:t>ולה מעט רחבה יותר.</w:t>
      </w:r>
    </w:p>
    <w:p w14:paraId="45EE161B" w14:textId="77777777" w:rsidR="007979F5" w:rsidRDefault="007979F5" w:rsidP="00283A21">
      <w:pPr>
        <w:rPr>
          <w:rtl/>
        </w:rPr>
      </w:pPr>
    </w:p>
    <w:p w14:paraId="500C370C" w14:textId="77777777" w:rsidR="00283A21" w:rsidRDefault="00283A21" w:rsidP="00283A21">
      <w:pPr>
        <w:rPr>
          <w:rtl/>
        </w:rPr>
      </w:pPr>
      <w:bookmarkStart w:id="172" w:name="_ETM_Q1_820602"/>
      <w:bookmarkStart w:id="173" w:name="_ETM_Q1_816851"/>
      <w:bookmarkStart w:id="174" w:name="_ETM_Q1_812101"/>
      <w:bookmarkStart w:id="175" w:name="_ETM_Q1_807351"/>
      <w:bookmarkStart w:id="176" w:name="_ETM_Q1_811602"/>
      <w:bookmarkEnd w:id="172"/>
      <w:bookmarkEnd w:id="173"/>
      <w:bookmarkEnd w:id="174"/>
      <w:bookmarkEnd w:id="175"/>
      <w:bookmarkEnd w:id="176"/>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716"/>
        <w:gridCol w:w="778"/>
        <w:gridCol w:w="639"/>
        <w:gridCol w:w="5942"/>
      </w:tblGrid>
      <w:tr w:rsidR="00283A21" w14:paraId="3BE47556" w14:textId="77777777" w:rsidTr="00FD65EA">
        <w:trPr>
          <w:cantSplit/>
          <w:trHeight w:val="60"/>
        </w:trPr>
        <w:tc>
          <w:tcPr>
            <w:tcW w:w="1716" w:type="dxa"/>
          </w:tcPr>
          <w:p w14:paraId="7FA8A16B" w14:textId="77777777" w:rsidR="00283A21" w:rsidRPr="004F40B5" w:rsidRDefault="00283A21" w:rsidP="00A329C7">
            <w:pPr>
              <w:pStyle w:val="TableText"/>
              <w:rPr>
                <w:rFonts w:ascii="David" w:hAnsi="David"/>
                <w:b/>
                <w:bCs/>
                <w:sz w:val="24"/>
                <w:szCs w:val="24"/>
              </w:rPr>
            </w:pPr>
            <w:bookmarkStart w:id="177" w:name="_ETM_Q1_841352"/>
            <w:bookmarkEnd w:id="177"/>
          </w:p>
        </w:tc>
        <w:tc>
          <w:tcPr>
            <w:tcW w:w="778" w:type="dxa"/>
          </w:tcPr>
          <w:p w14:paraId="034592D1" w14:textId="77777777" w:rsidR="00283A21" w:rsidRPr="004F40B5" w:rsidRDefault="00283A21" w:rsidP="00A329C7">
            <w:pPr>
              <w:pStyle w:val="TableText"/>
              <w:rPr>
                <w:rFonts w:ascii="David" w:hAnsi="David"/>
                <w:sz w:val="24"/>
                <w:szCs w:val="24"/>
              </w:rPr>
            </w:pPr>
          </w:p>
        </w:tc>
        <w:tc>
          <w:tcPr>
            <w:tcW w:w="639" w:type="dxa"/>
          </w:tcPr>
          <w:p w14:paraId="1F1E02AB" w14:textId="77777777" w:rsidR="00283A21" w:rsidRPr="004F40B5" w:rsidRDefault="00283A21" w:rsidP="00A329C7">
            <w:pPr>
              <w:ind w:firstLine="0"/>
              <w:jc w:val="left"/>
              <w:rPr>
                <w:rFonts w:ascii="David" w:hAnsi="David"/>
              </w:rPr>
            </w:pPr>
            <w:r>
              <w:rPr>
                <w:rFonts w:ascii="David" w:hAnsi="David" w:hint="cs"/>
                <w:rtl/>
              </w:rPr>
              <w:t>(2)</w:t>
            </w:r>
          </w:p>
        </w:tc>
        <w:tc>
          <w:tcPr>
            <w:tcW w:w="5942" w:type="dxa"/>
          </w:tcPr>
          <w:p w14:paraId="5D590A13" w14:textId="77777777" w:rsidR="00283A21" w:rsidRPr="004F40B5" w:rsidRDefault="00283A21" w:rsidP="00A329C7">
            <w:pPr>
              <w:ind w:firstLine="0"/>
              <w:rPr>
                <w:rFonts w:ascii="David" w:hAnsi="David"/>
                <w:rtl/>
              </w:rPr>
            </w:pPr>
            <w:r>
              <w:rPr>
                <w:rFonts w:ascii="David" w:hAnsi="David" w:hint="cs"/>
                <w:rtl/>
              </w:rPr>
              <w:t>אחרי סעיף קטן (ח) יבוא:</w:t>
            </w:r>
          </w:p>
        </w:tc>
      </w:tr>
      <w:tr w:rsidR="00283A21" w14:paraId="5AE1A134" w14:textId="77777777" w:rsidTr="00FD65EA">
        <w:trPr>
          <w:cantSplit/>
          <w:trHeight w:val="60"/>
        </w:trPr>
        <w:tc>
          <w:tcPr>
            <w:tcW w:w="1716" w:type="dxa"/>
          </w:tcPr>
          <w:p w14:paraId="46763670" w14:textId="77777777" w:rsidR="00283A21" w:rsidRPr="004F40B5" w:rsidRDefault="00283A21" w:rsidP="00A329C7">
            <w:pPr>
              <w:pStyle w:val="TableText"/>
              <w:rPr>
                <w:rFonts w:ascii="David" w:hAnsi="David"/>
                <w:b/>
                <w:bCs/>
                <w:sz w:val="24"/>
                <w:szCs w:val="24"/>
              </w:rPr>
            </w:pPr>
          </w:p>
        </w:tc>
        <w:tc>
          <w:tcPr>
            <w:tcW w:w="778" w:type="dxa"/>
          </w:tcPr>
          <w:p w14:paraId="40134A7E" w14:textId="77777777" w:rsidR="00283A21" w:rsidRPr="004F40B5" w:rsidRDefault="00283A21" w:rsidP="00A329C7">
            <w:pPr>
              <w:pStyle w:val="TableText"/>
              <w:rPr>
                <w:rFonts w:ascii="David" w:hAnsi="David"/>
                <w:sz w:val="24"/>
                <w:szCs w:val="24"/>
              </w:rPr>
            </w:pPr>
          </w:p>
        </w:tc>
        <w:tc>
          <w:tcPr>
            <w:tcW w:w="639" w:type="dxa"/>
          </w:tcPr>
          <w:p w14:paraId="3F1D9B84" w14:textId="77777777" w:rsidR="00283A21" w:rsidRDefault="00283A21" w:rsidP="00A329C7">
            <w:pPr>
              <w:ind w:firstLine="0"/>
              <w:jc w:val="left"/>
              <w:rPr>
                <w:rFonts w:ascii="David" w:hAnsi="David"/>
                <w:rtl/>
              </w:rPr>
            </w:pPr>
          </w:p>
        </w:tc>
        <w:tc>
          <w:tcPr>
            <w:tcW w:w="5942" w:type="dxa"/>
          </w:tcPr>
          <w:p w14:paraId="6DE3E553" w14:textId="561A7328" w:rsidR="00283A21" w:rsidRDefault="00283A21" w:rsidP="00E31698">
            <w:pPr>
              <w:ind w:firstLine="0"/>
              <w:rPr>
                <w:rFonts w:ascii="David" w:hAnsi="David"/>
                <w:rtl/>
              </w:rPr>
            </w:pPr>
            <w:r>
              <w:rPr>
                <w:rFonts w:ascii="David" w:hAnsi="David" w:hint="cs"/>
                <w:rtl/>
              </w:rPr>
              <w:t>"(ט)</w:t>
            </w:r>
            <w:r>
              <w:rPr>
                <w:rtl/>
              </w:rPr>
              <w:t xml:space="preserve"> </w:t>
            </w:r>
            <w:r w:rsidRPr="00283A21">
              <w:rPr>
                <w:rFonts w:ascii="David" w:hAnsi="David"/>
                <w:rtl/>
              </w:rPr>
              <w:t>בקשה להכיר בהסדר גישור בין-לאומי שחלה עליו אמנה בין-לאומית שישראל צד לה, ומנויה בתוספת החמישית, תוגש לבית המשפט המוסמך לדון בתובענה נושא ההסדר ותידון בהתאם להוראות האמנה האמורה ובכפוף לה</w:t>
            </w:r>
            <w:r>
              <w:rPr>
                <w:rFonts w:ascii="David" w:hAnsi="David" w:hint="cs"/>
                <w:rtl/>
              </w:rPr>
              <w:t>ן</w:t>
            </w:r>
            <w:r w:rsidRPr="00283A21">
              <w:rPr>
                <w:rFonts w:ascii="David" w:hAnsi="David"/>
                <w:rtl/>
              </w:rPr>
              <w:t>.</w:t>
            </w:r>
            <w:r w:rsidR="007979F5">
              <w:rPr>
                <w:rFonts w:ascii="David" w:hAnsi="David" w:hint="cs"/>
                <w:rtl/>
              </w:rPr>
              <w:t>"</w:t>
            </w:r>
          </w:p>
        </w:tc>
      </w:tr>
    </w:tbl>
    <w:p w14:paraId="1CF23211" w14:textId="77777777" w:rsidR="00283A21" w:rsidRPr="00283A21" w:rsidRDefault="00283A21" w:rsidP="00283A21">
      <w:pPr>
        <w:rPr>
          <w:rtl/>
        </w:rPr>
      </w:pPr>
    </w:p>
    <w:p w14:paraId="2C66C8E9" w14:textId="77777777" w:rsidR="007979F5" w:rsidRDefault="007979F5" w:rsidP="00283A21">
      <w:pPr>
        <w:rPr>
          <w:rtl/>
        </w:rPr>
      </w:pPr>
      <w:bookmarkStart w:id="178" w:name="_ETM_Q1_817852"/>
      <w:bookmarkEnd w:id="178"/>
    </w:p>
    <w:p w14:paraId="1277786A" w14:textId="684B7BDF" w:rsidR="008463B4" w:rsidRDefault="00F769AE" w:rsidP="00283A21">
      <w:pPr>
        <w:rPr>
          <w:rtl/>
        </w:rPr>
      </w:pPr>
      <w:bookmarkStart w:id="179" w:name="_ETM_Q1_829152"/>
      <w:bookmarkStart w:id="180" w:name="_ETM_Q1_829650"/>
      <w:bookmarkEnd w:id="179"/>
      <w:bookmarkEnd w:id="180"/>
      <w:r>
        <w:rPr>
          <w:rFonts w:hint="cs"/>
          <w:rtl/>
        </w:rPr>
        <w:t>מן הסתם</w:t>
      </w:r>
      <w:r w:rsidR="00283A21">
        <w:rPr>
          <w:rFonts w:hint="cs"/>
          <w:rtl/>
        </w:rPr>
        <w:t>,</w:t>
      </w:r>
      <w:r>
        <w:rPr>
          <w:rFonts w:hint="cs"/>
          <w:rtl/>
        </w:rPr>
        <w:t xml:space="preserve"> נעביר זאת לאחר מכן כנהוג בנוסח, אבל הכוונה כאן היא להכיר, בין אם זה להשתמש בזה כטענת הגנה ובין אם להכריז על זה כאכי</w:t>
      </w:r>
      <w:r w:rsidR="00283A21">
        <w:rPr>
          <w:rFonts w:hint="cs"/>
          <w:rtl/>
        </w:rPr>
        <w:t>ף</w:t>
      </w:r>
      <w:r>
        <w:rPr>
          <w:rFonts w:hint="cs"/>
          <w:rtl/>
        </w:rPr>
        <w:t>, לתת תוקף של פסק דין, ז</w:t>
      </w:r>
      <w:r w:rsidR="007979F5">
        <w:rPr>
          <w:rFonts w:hint="cs"/>
          <w:rtl/>
        </w:rPr>
        <w:t>ו</w:t>
      </w:r>
      <w:r>
        <w:rPr>
          <w:rFonts w:hint="cs"/>
          <w:rtl/>
        </w:rPr>
        <w:t xml:space="preserve"> כוונתנו במונח </w:t>
      </w:r>
      <w:r w:rsidR="00283A21">
        <w:rPr>
          <w:rFonts w:hint="cs"/>
          <w:rtl/>
        </w:rPr>
        <w:t>"</w:t>
      </w:r>
      <w:r>
        <w:rPr>
          <w:rFonts w:hint="cs"/>
          <w:rtl/>
        </w:rPr>
        <w:t>בקשה להכיר</w:t>
      </w:r>
      <w:r w:rsidR="00283A21">
        <w:rPr>
          <w:rFonts w:hint="cs"/>
          <w:rtl/>
        </w:rPr>
        <w:t>"</w:t>
      </w:r>
      <w:r>
        <w:rPr>
          <w:rFonts w:hint="cs"/>
          <w:rtl/>
        </w:rPr>
        <w:t>, ונסגור את זה בנוסח לאחר מכן, אם זה לא מספיק ברור.</w:t>
      </w:r>
    </w:p>
    <w:p w14:paraId="0C5343DE" w14:textId="77777777" w:rsidR="00F769AE" w:rsidRDefault="00F769AE" w:rsidP="00F769AE">
      <w:pPr>
        <w:rPr>
          <w:rtl/>
        </w:rPr>
      </w:pPr>
    </w:p>
    <w:p w14:paraId="715F4874" w14:textId="77777777" w:rsidR="00F769AE" w:rsidRDefault="00F769AE" w:rsidP="00F769AE">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6F6B7BCE" w14:textId="77777777" w:rsidR="00F769AE" w:rsidRDefault="00F769AE" w:rsidP="00F769AE">
      <w:pPr>
        <w:ind w:firstLine="0"/>
        <w:rPr>
          <w:rtl/>
        </w:rPr>
      </w:pPr>
    </w:p>
    <w:p w14:paraId="09797CCF" w14:textId="3CAAD269" w:rsidR="00F769AE" w:rsidRDefault="00283A21" w:rsidP="007315CE">
      <w:pPr>
        <w:rPr>
          <w:rtl/>
        </w:rPr>
      </w:pPr>
      <w:r>
        <w:rPr>
          <w:rFonts w:hint="cs"/>
          <w:rtl/>
        </w:rPr>
        <w:t xml:space="preserve">טוב. </w:t>
      </w:r>
      <w:r w:rsidR="007D003E">
        <w:rPr>
          <w:rFonts w:hint="cs"/>
          <w:rtl/>
        </w:rPr>
        <w:t>נראה לי ש</w:t>
      </w:r>
      <w:r w:rsidR="00F769AE">
        <w:rPr>
          <w:rFonts w:hint="cs"/>
          <w:rtl/>
        </w:rPr>
        <w:t>בסע</w:t>
      </w:r>
      <w:r w:rsidR="0013306A">
        <w:rPr>
          <w:rFonts w:hint="cs"/>
          <w:rtl/>
        </w:rPr>
        <w:t>יף זה, או בהגדרה, או בסעיף (2)</w:t>
      </w:r>
      <w:r w:rsidR="00F769AE">
        <w:rPr>
          <w:rFonts w:hint="cs"/>
          <w:rtl/>
        </w:rPr>
        <w:t xml:space="preserve"> הי</w:t>
      </w:r>
      <w:r w:rsidR="0013306A">
        <w:rPr>
          <w:rFonts w:hint="cs"/>
          <w:rtl/>
        </w:rPr>
        <w:t>יתי רוצה להכניס את הנושא ש</w:t>
      </w:r>
      <w:r w:rsidR="007315CE">
        <w:rPr>
          <w:rFonts w:hint="cs"/>
          <w:rtl/>
        </w:rPr>
        <w:t xml:space="preserve">ל </w:t>
      </w:r>
      <w:bookmarkStart w:id="181" w:name="_ETM_Q1_875352"/>
      <w:bookmarkEnd w:id="181"/>
      <w:r w:rsidR="007315CE">
        <w:rPr>
          <w:rFonts w:hint="cs"/>
          <w:rtl/>
        </w:rPr>
        <w:t>"</w:t>
      </w:r>
      <w:r w:rsidR="0013306A">
        <w:rPr>
          <w:rFonts w:hint="cs"/>
          <w:rtl/>
        </w:rPr>
        <w:t>משהסכימו הצדדים</w:t>
      </w:r>
      <w:r w:rsidR="007315CE">
        <w:rPr>
          <w:rFonts w:hint="cs"/>
          <w:rtl/>
        </w:rPr>
        <w:t>"</w:t>
      </w:r>
      <w:bookmarkStart w:id="182" w:name="_ETM_Q1_882352"/>
      <w:bookmarkEnd w:id="182"/>
      <w:r w:rsidR="0013306A">
        <w:rPr>
          <w:rFonts w:hint="cs"/>
          <w:rtl/>
        </w:rPr>
        <w:t xml:space="preserve">. </w:t>
      </w:r>
      <w:r w:rsidR="007315CE">
        <w:rPr>
          <w:rFonts w:hint="cs"/>
          <w:rtl/>
        </w:rPr>
        <w:t>"</w:t>
      </w:r>
      <w:r w:rsidR="00F769AE">
        <w:rPr>
          <w:rFonts w:hint="cs"/>
          <w:rtl/>
        </w:rPr>
        <w:t xml:space="preserve">בקשה להכריז על הסדר גישור </w:t>
      </w:r>
      <w:r w:rsidR="00513D75">
        <w:rPr>
          <w:rFonts w:hint="cs"/>
          <w:rtl/>
        </w:rPr>
        <w:t>בין-לאומי</w:t>
      </w:r>
      <w:r w:rsidR="00F769AE">
        <w:rPr>
          <w:rFonts w:hint="cs"/>
          <w:rtl/>
        </w:rPr>
        <w:t xml:space="preserve">, שהצדדים הסכימו שתחול עליו אמנה </w:t>
      </w:r>
      <w:r w:rsidR="00513D75">
        <w:rPr>
          <w:rFonts w:hint="cs"/>
          <w:rtl/>
        </w:rPr>
        <w:t>בין-לאומי</w:t>
      </w:r>
      <w:r w:rsidR="00F769AE">
        <w:rPr>
          <w:rFonts w:hint="cs"/>
          <w:rtl/>
        </w:rPr>
        <w:t xml:space="preserve">ת שישראל צד לה ומנויה בתוספת החמישית, </w:t>
      </w:r>
      <w:r w:rsidR="007315CE">
        <w:rPr>
          <w:rFonts w:hint="cs"/>
          <w:rtl/>
        </w:rPr>
        <w:t>ת</w:t>
      </w:r>
      <w:r w:rsidR="00F769AE">
        <w:rPr>
          <w:rFonts w:hint="cs"/>
          <w:rtl/>
        </w:rPr>
        <w:t>וגש לבית המשפט ה</w:t>
      </w:r>
      <w:bookmarkStart w:id="183" w:name="_ETM_Q1_883601"/>
      <w:bookmarkStart w:id="184" w:name="_ETM_Q1_878851"/>
      <w:bookmarkEnd w:id="183"/>
      <w:bookmarkEnd w:id="184"/>
      <w:r w:rsidR="00F769AE">
        <w:rPr>
          <w:rFonts w:hint="cs"/>
          <w:rtl/>
        </w:rPr>
        <w:t>מ</w:t>
      </w:r>
      <w:r w:rsidR="007315CE">
        <w:rPr>
          <w:rFonts w:hint="cs"/>
          <w:rtl/>
        </w:rPr>
        <w:t>ו</w:t>
      </w:r>
      <w:r w:rsidR="00F769AE">
        <w:rPr>
          <w:rFonts w:hint="cs"/>
          <w:rtl/>
        </w:rPr>
        <w:t xml:space="preserve">סמך </w:t>
      </w:r>
      <w:r w:rsidR="007315CE">
        <w:rPr>
          <w:rFonts w:hint="cs"/>
          <w:rtl/>
        </w:rPr>
        <w:t>לדון</w:t>
      </w:r>
      <w:r w:rsidR="00F769AE">
        <w:rPr>
          <w:rFonts w:hint="cs"/>
          <w:rtl/>
        </w:rPr>
        <w:t xml:space="preserve"> בתובענה בנושא הזה  ותידון</w:t>
      </w:r>
      <w:r w:rsidR="00424D7E">
        <w:rPr>
          <w:rFonts w:hint="cs"/>
          <w:rtl/>
        </w:rPr>
        <w:t xml:space="preserve"> </w:t>
      </w:r>
      <w:r w:rsidR="00F769AE">
        <w:rPr>
          <w:rFonts w:hint="cs"/>
          <w:rtl/>
        </w:rPr>
        <w:t xml:space="preserve">בהתאם </w:t>
      </w:r>
      <w:r w:rsidR="00424D7E">
        <w:rPr>
          <w:rFonts w:hint="cs"/>
          <w:rtl/>
        </w:rPr>
        <w:t>להוראות ה</w:t>
      </w:r>
      <w:r w:rsidR="00F769AE">
        <w:rPr>
          <w:rFonts w:hint="cs"/>
          <w:rtl/>
        </w:rPr>
        <w:t xml:space="preserve">אמנה האמורה </w:t>
      </w:r>
      <w:r w:rsidR="00424D7E">
        <w:rPr>
          <w:rFonts w:hint="cs"/>
          <w:rtl/>
        </w:rPr>
        <w:t>ו</w:t>
      </w:r>
      <w:r w:rsidR="00F769AE">
        <w:rPr>
          <w:rFonts w:hint="cs"/>
          <w:rtl/>
        </w:rPr>
        <w:t>בכפוף לה</w:t>
      </w:r>
      <w:r w:rsidR="007315CE">
        <w:rPr>
          <w:rFonts w:hint="cs"/>
          <w:rtl/>
        </w:rPr>
        <w:t>ן"</w:t>
      </w:r>
      <w:r w:rsidR="00321679">
        <w:rPr>
          <w:rFonts w:hint="cs"/>
          <w:rtl/>
        </w:rPr>
        <w:t>.</w:t>
      </w:r>
    </w:p>
    <w:p w14:paraId="14B5C521" w14:textId="77777777" w:rsidR="00424D7E" w:rsidRDefault="00424D7E" w:rsidP="00F769AE">
      <w:pPr>
        <w:rPr>
          <w:rtl/>
        </w:rPr>
      </w:pPr>
    </w:p>
    <w:p w14:paraId="1C5831BF" w14:textId="77777777" w:rsidR="007315CE" w:rsidRDefault="007315CE" w:rsidP="00424D7E">
      <w:pPr>
        <w:ind w:firstLine="0"/>
        <w:rPr>
          <w:rStyle w:val="TagStyle"/>
          <w:vanish w:val="0"/>
          <w:rtl/>
        </w:rPr>
      </w:pPr>
    </w:p>
    <w:p w14:paraId="7E792D0C" w14:textId="77777777" w:rsidR="00FD65EA" w:rsidRDefault="00FD65EA" w:rsidP="00424D7E">
      <w:pPr>
        <w:ind w:firstLine="0"/>
        <w:rPr>
          <w:rStyle w:val="TagStyle"/>
          <w:vanish w:val="0"/>
          <w:rtl/>
        </w:rPr>
      </w:pPr>
    </w:p>
    <w:p w14:paraId="09C21C33" w14:textId="77777777" w:rsidR="00FD65EA" w:rsidRDefault="00FD65EA" w:rsidP="00424D7E">
      <w:pPr>
        <w:ind w:firstLine="0"/>
        <w:rPr>
          <w:rStyle w:val="TagStyle"/>
          <w:rtl/>
        </w:rPr>
      </w:pPr>
    </w:p>
    <w:p w14:paraId="76C0874C" w14:textId="77777777" w:rsidR="007315CE" w:rsidRDefault="007315CE" w:rsidP="00424D7E">
      <w:pPr>
        <w:ind w:firstLine="0"/>
        <w:rPr>
          <w:rStyle w:val="TagStyle"/>
          <w:rtl/>
        </w:rPr>
      </w:pPr>
      <w:bookmarkStart w:id="185" w:name="_ETM_Q1_896601"/>
      <w:bookmarkEnd w:id="185"/>
    </w:p>
    <w:p w14:paraId="53136658" w14:textId="77777777" w:rsidR="00424D7E" w:rsidRDefault="00424D7E" w:rsidP="00424D7E">
      <w:pPr>
        <w:ind w:firstLine="0"/>
        <w:rPr>
          <w:rtl/>
        </w:rPr>
      </w:pPr>
      <w:bookmarkStart w:id="186" w:name="_ETM_Q1_896851"/>
      <w:bookmarkStart w:id="187" w:name="_ETM_Q1_897101"/>
      <w:bookmarkEnd w:id="186"/>
      <w:bookmarkEnd w:id="187"/>
      <w:r w:rsidRPr="00DB543B">
        <w:rPr>
          <w:rStyle w:val="TagStyle"/>
          <w:rtl/>
        </w:rPr>
        <w:t xml:space="preserve">&lt;&lt; דובר &gt;&gt; </w:t>
      </w:r>
      <w:r w:rsidR="00513D75">
        <w:rPr>
          <w:u w:val="single"/>
          <w:rtl/>
        </w:rPr>
        <w:t>טליה</w:t>
      </w:r>
      <w:r w:rsidRPr="002821D5">
        <w:rPr>
          <w:u w:val="single"/>
          <w:rtl/>
        </w:rPr>
        <w:t xml:space="preserve"> ג'מאל:</w:t>
      </w:r>
      <w:r w:rsidRPr="00DB543B">
        <w:rPr>
          <w:rStyle w:val="TagStyle"/>
          <w:rtl/>
        </w:rPr>
        <w:t xml:space="preserve"> &lt;&lt; דובר &gt;&gt;</w:t>
      </w:r>
      <w:r>
        <w:rPr>
          <w:rtl/>
        </w:rPr>
        <w:t xml:space="preserve">     </w:t>
      </w:r>
    </w:p>
    <w:p w14:paraId="2A4A2200" w14:textId="77777777" w:rsidR="00424D7E" w:rsidRDefault="00424D7E" w:rsidP="00424D7E">
      <w:pPr>
        <w:ind w:firstLine="0"/>
        <w:rPr>
          <w:rtl/>
        </w:rPr>
      </w:pPr>
    </w:p>
    <w:p w14:paraId="79072048" w14:textId="77777777" w:rsidR="00424D7E" w:rsidRDefault="00424D7E" w:rsidP="007315CE">
      <w:pPr>
        <w:rPr>
          <w:rtl/>
        </w:rPr>
      </w:pPr>
      <w:r>
        <w:rPr>
          <w:rFonts w:hint="cs"/>
          <w:rtl/>
        </w:rPr>
        <w:t>אני מבינה מה אדוני אומר - - -</w:t>
      </w:r>
    </w:p>
    <w:p w14:paraId="216E5289" w14:textId="77777777" w:rsidR="00424D7E" w:rsidRDefault="00424D7E" w:rsidP="00424D7E">
      <w:pPr>
        <w:rPr>
          <w:rtl/>
        </w:rPr>
      </w:pPr>
    </w:p>
    <w:p w14:paraId="2061064C" w14:textId="77777777" w:rsidR="00424D7E" w:rsidRDefault="00424D7E" w:rsidP="00424D7E">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453B51BF" w14:textId="77777777" w:rsidR="00424D7E" w:rsidRDefault="00424D7E" w:rsidP="00424D7E">
      <w:pPr>
        <w:ind w:firstLine="0"/>
        <w:rPr>
          <w:rtl/>
        </w:rPr>
      </w:pPr>
    </w:p>
    <w:p w14:paraId="0FBBF8D0" w14:textId="77777777" w:rsidR="00424D7E" w:rsidRDefault="00424D7E" w:rsidP="00424D7E">
      <w:pPr>
        <w:rPr>
          <w:rtl/>
        </w:rPr>
      </w:pPr>
      <w:r>
        <w:rPr>
          <w:rFonts w:hint="cs"/>
          <w:rtl/>
        </w:rPr>
        <w:t xml:space="preserve">אחרת השאלה אם זה יחול או לא יחול על הסדרי גישור </w:t>
      </w:r>
      <w:r w:rsidR="00513D75">
        <w:rPr>
          <w:rFonts w:hint="cs"/>
          <w:rtl/>
        </w:rPr>
        <w:t>בין-לאומי</w:t>
      </w:r>
      <w:r>
        <w:rPr>
          <w:rFonts w:hint="cs"/>
          <w:rtl/>
        </w:rPr>
        <w:t>, תלויה בשאלה מה יקרה בממשלה בתקופת האישור, ואני לא יודע ברגע זה מי היא האוכלוסייה שאני מחוקק עליה. מבחינת תקינות הליכי חקיקה אני לא יודע על מי אני מחיל את הנורמה.</w:t>
      </w:r>
    </w:p>
    <w:p w14:paraId="3944F0AC" w14:textId="77777777" w:rsidR="00424D7E" w:rsidRDefault="00424D7E" w:rsidP="00424D7E">
      <w:pPr>
        <w:rPr>
          <w:rtl/>
        </w:rPr>
      </w:pPr>
    </w:p>
    <w:p w14:paraId="24D1B74D" w14:textId="77777777" w:rsidR="00424D7E" w:rsidRDefault="00424D7E" w:rsidP="00424D7E">
      <w:pPr>
        <w:ind w:firstLine="0"/>
        <w:rPr>
          <w:rtl/>
        </w:rPr>
      </w:pPr>
      <w:r w:rsidRPr="00DB543B">
        <w:rPr>
          <w:rStyle w:val="TagStyle"/>
          <w:rtl/>
        </w:rPr>
        <w:t xml:space="preserve">&lt;&lt; דובר &gt;&gt; </w:t>
      </w:r>
      <w:r w:rsidR="00513D75">
        <w:rPr>
          <w:u w:val="single"/>
          <w:rtl/>
        </w:rPr>
        <w:t>טליה</w:t>
      </w:r>
      <w:r w:rsidRPr="002821D5">
        <w:rPr>
          <w:u w:val="single"/>
          <w:rtl/>
        </w:rPr>
        <w:t xml:space="preserve"> ג'מאל:</w:t>
      </w:r>
      <w:r w:rsidRPr="00DB543B">
        <w:rPr>
          <w:rStyle w:val="TagStyle"/>
          <w:rtl/>
        </w:rPr>
        <w:t xml:space="preserve"> &lt;&lt; דובר &gt;&gt;</w:t>
      </w:r>
      <w:r>
        <w:rPr>
          <w:rtl/>
        </w:rPr>
        <w:t xml:space="preserve">     </w:t>
      </w:r>
    </w:p>
    <w:p w14:paraId="1C71BD06" w14:textId="77777777" w:rsidR="00424D7E" w:rsidRDefault="00424D7E" w:rsidP="00424D7E">
      <w:pPr>
        <w:ind w:firstLine="0"/>
        <w:rPr>
          <w:rtl/>
        </w:rPr>
      </w:pPr>
    </w:p>
    <w:p w14:paraId="526D3D8F" w14:textId="6D68D00D" w:rsidR="00424D7E" w:rsidRDefault="00572CCA" w:rsidP="007315CE">
      <w:pPr>
        <w:rPr>
          <w:rtl/>
        </w:rPr>
      </w:pPr>
      <w:r>
        <w:rPr>
          <w:rFonts w:hint="cs"/>
          <w:rtl/>
        </w:rPr>
        <w:t xml:space="preserve">אדוני, </w:t>
      </w:r>
      <w:r w:rsidR="007D003E">
        <w:rPr>
          <w:rFonts w:hint="cs"/>
          <w:rtl/>
        </w:rPr>
        <w:t>אני אומרת ש</w:t>
      </w:r>
      <w:r>
        <w:rPr>
          <w:rFonts w:hint="cs"/>
          <w:rtl/>
        </w:rPr>
        <w:t xml:space="preserve">אם הולכים לכיוון </w:t>
      </w:r>
      <w:r w:rsidR="00424D7E">
        <w:rPr>
          <w:rFonts w:hint="cs"/>
          <w:rtl/>
        </w:rPr>
        <w:t>זה ומפני שאנחנו לא יודעים מה יהיו האמנות העתידיות, אציע שבמקרה הזה במקום לעש</w:t>
      </w:r>
      <w:bookmarkStart w:id="188" w:name="_ETM_Q1_919101"/>
      <w:bookmarkStart w:id="189" w:name="_ETM_Q1_914101"/>
      <w:bookmarkStart w:id="190" w:name="_ETM_Q1_909101"/>
      <w:bookmarkEnd w:id="188"/>
      <w:bookmarkEnd w:id="189"/>
      <w:bookmarkEnd w:id="190"/>
      <w:r w:rsidR="00424D7E">
        <w:rPr>
          <w:rFonts w:hint="cs"/>
          <w:rtl/>
        </w:rPr>
        <w:t>ות תוספת שאפשר לשנות בצו, אולי פשוט נצמצם את החקיקה רק לאמנת סינגפור ונקבע את ההוראות שרלוונטיות לאמנת סינגפור</w:t>
      </w:r>
      <w:r w:rsidR="007315CE">
        <w:rPr>
          <w:rFonts w:hint="cs"/>
          <w:rtl/>
        </w:rPr>
        <w:t>.</w:t>
      </w:r>
      <w:r w:rsidR="00424D7E">
        <w:rPr>
          <w:rFonts w:hint="cs"/>
          <w:rtl/>
        </w:rPr>
        <w:t xml:space="preserve"> כי</w:t>
      </w:r>
      <w:r w:rsidR="007979F5">
        <w:rPr>
          <w:rFonts w:hint="cs"/>
          <w:rtl/>
        </w:rPr>
        <w:t xml:space="preserve"> </w:t>
      </w:r>
      <w:bookmarkStart w:id="191" w:name="_ETM_Q1_931151"/>
      <w:bookmarkStart w:id="192" w:name="_ETM_Q1_926651"/>
      <w:bookmarkStart w:id="193" w:name="_ETM_Q1_922650"/>
      <w:bookmarkStart w:id="194" w:name="_ETM_Q1_927151"/>
      <w:bookmarkEnd w:id="191"/>
      <w:bookmarkEnd w:id="192"/>
      <w:bookmarkEnd w:id="193"/>
      <w:bookmarkEnd w:id="194"/>
      <w:r w:rsidR="00424D7E">
        <w:rPr>
          <w:rFonts w:hint="cs"/>
          <w:rtl/>
        </w:rPr>
        <w:t xml:space="preserve">לקבוע הוראות כלליות על אמנות עתידיות כאשר אולי </w:t>
      </w:r>
      <w:bookmarkStart w:id="195" w:name="_ETM_Q1_939353"/>
      <w:bookmarkStart w:id="196" w:name="_ETM_Q1_934353"/>
      <w:bookmarkStart w:id="197" w:name="_ETM_Q1_929353"/>
      <w:bookmarkStart w:id="198" w:name="_ETM_Q1_925101"/>
      <w:bookmarkEnd w:id="195"/>
      <w:bookmarkEnd w:id="196"/>
      <w:bookmarkEnd w:id="197"/>
      <w:bookmarkEnd w:id="198"/>
      <w:r w:rsidR="00424D7E">
        <w:rPr>
          <w:rFonts w:hint="cs"/>
          <w:rtl/>
        </w:rPr>
        <w:t>נצטרך לתקן את החקיקה כדי לאשרר - - -</w:t>
      </w:r>
    </w:p>
    <w:p w14:paraId="43DF817F" w14:textId="77777777" w:rsidR="00424D7E" w:rsidRDefault="00424D7E" w:rsidP="00424D7E">
      <w:pPr>
        <w:rPr>
          <w:rtl/>
        </w:rPr>
      </w:pPr>
    </w:p>
    <w:p w14:paraId="7077CA36" w14:textId="77777777" w:rsidR="00424D7E" w:rsidRDefault="00424D7E" w:rsidP="00424D7E">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3E957B18" w14:textId="77777777" w:rsidR="00424D7E" w:rsidRDefault="00424D7E" w:rsidP="00424D7E">
      <w:pPr>
        <w:ind w:firstLine="0"/>
        <w:rPr>
          <w:rtl/>
        </w:rPr>
      </w:pPr>
    </w:p>
    <w:p w14:paraId="07A01CC4" w14:textId="77777777" w:rsidR="00424D7E" w:rsidRDefault="00424D7E" w:rsidP="007315CE">
      <w:pPr>
        <w:rPr>
          <w:rtl/>
        </w:rPr>
      </w:pPr>
      <w:r>
        <w:rPr>
          <w:rFonts w:hint="cs"/>
          <w:rtl/>
        </w:rPr>
        <w:t>א</w:t>
      </w:r>
      <w:r w:rsidR="007315CE">
        <w:rPr>
          <w:rFonts w:hint="cs"/>
          <w:rtl/>
        </w:rPr>
        <w:t>בל</w:t>
      </w:r>
      <w:r>
        <w:rPr>
          <w:rFonts w:hint="cs"/>
          <w:rtl/>
        </w:rPr>
        <w:t xml:space="preserve"> בכל מקרה </w:t>
      </w:r>
      <w:r w:rsidR="0013306A">
        <w:rPr>
          <w:rFonts w:hint="cs"/>
          <w:rtl/>
        </w:rPr>
        <w:t>הר</w:t>
      </w:r>
      <w:bookmarkStart w:id="199" w:name="_ETM_Q1_934101"/>
      <w:bookmarkEnd w:id="199"/>
      <w:r w:rsidR="0013306A">
        <w:rPr>
          <w:rFonts w:hint="cs"/>
          <w:rtl/>
        </w:rPr>
        <w:t>עיון ה</w:t>
      </w:r>
      <w:r w:rsidR="007315CE">
        <w:rPr>
          <w:rFonts w:hint="cs"/>
          <w:rtl/>
        </w:rPr>
        <w:t>וא</w:t>
      </w:r>
      <w:r w:rsidR="0013306A">
        <w:rPr>
          <w:rFonts w:hint="cs"/>
          <w:rtl/>
        </w:rPr>
        <w:t xml:space="preserve"> ש</w:t>
      </w:r>
      <w:r>
        <w:rPr>
          <w:rFonts w:hint="cs"/>
          <w:rtl/>
        </w:rPr>
        <w:t>תצטרכו לתקן חקיקה בשביל לאשר</w:t>
      </w:r>
      <w:r w:rsidR="007315CE">
        <w:rPr>
          <w:rFonts w:hint="cs"/>
          <w:rtl/>
        </w:rPr>
        <w:t>ר</w:t>
      </w:r>
      <w:r>
        <w:rPr>
          <w:rFonts w:hint="cs"/>
          <w:rtl/>
        </w:rPr>
        <w:t>, זה לא מטריד אותי.</w:t>
      </w:r>
    </w:p>
    <w:p w14:paraId="247C44E6" w14:textId="77777777" w:rsidR="00424D7E" w:rsidRDefault="00424D7E" w:rsidP="00424D7E">
      <w:pPr>
        <w:rPr>
          <w:rtl/>
        </w:rPr>
      </w:pPr>
    </w:p>
    <w:p w14:paraId="4E6C0026" w14:textId="77777777" w:rsidR="00424D7E" w:rsidRDefault="00424D7E" w:rsidP="00424D7E">
      <w:pPr>
        <w:ind w:firstLine="0"/>
        <w:rPr>
          <w:rtl/>
        </w:rPr>
      </w:pPr>
      <w:r w:rsidRPr="00DB543B">
        <w:rPr>
          <w:rStyle w:val="TagStyle"/>
          <w:rtl/>
        </w:rPr>
        <w:t xml:space="preserve">&lt;&lt; דובר &gt;&gt; </w:t>
      </w:r>
      <w:r w:rsidR="00513D75">
        <w:rPr>
          <w:u w:val="single"/>
          <w:rtl/>
        </w:rPr>
        <w:t>טליה</w:t>
      </w:r>
      <w:r w:rsidRPr="002821D5">
        <w:rPr>
          <w:u w:val="single"/>
          <w:rtl/>
        </w:rPr>
        <w:t xml:space="preserve"> ג'מאל:</w:t>
      </w:r>
      <w:r w:rsidRPr="00DB543B">
        <w:rPr>
          <w:rStyle w:val="TagStyle"/>
          <w:rtl/>
        </w:rPr>
        <w:t xml:space="preserve"> &lt;&lt; דובר &gt;&gt;</w:t>
      </w:r>
      <w:r>
        <w:rPr>
          <w:rtl/>
        </w:rPr>
        <w:t xml:space="preserve">     </w:t>
      </w:r>
    </w:p>
    <w:p w14:paraId="204E8E6B" w14:textId="77777777" w:rsidR="00424D7E" w:rsidRDefault="00424D7E" w:rsidP="00424D7E">
      <w:pPr>
        <w:ind w:firstLine="0"/>
        <w:rPr>
          <w:rtl/>
        </w:rPr>
      </w:pPr>
    </w:p>
    <w:p w14:paraId="00BA65D5" w14:textId="77777777" w:rsidR="00641529" w:rsidRDefault="007315CE" w:rsidP="007315CE">
      <w:pPr>
        <w:rPr>
          <w:rtl/>
        </w:rPr>
      </w:pPr>
      <w:r>
        <w:rPr>
          <w:rFonts w:hint="cs"/>
          <w:rtl/>
        </w:rPr>
        <w:t>ברגע שאתה עושה</w:t>
      </w:r>
      <w:r w:rsidR="00424D7E">
        <w:rPr>
          <w:rFonts w:hint="cs"/>
          <w:rtl/>
        </w:rPr>
        <w:t xml:space="preserve"> כאן תוספת, הרעיון הוא שרק צריך להגיע אל ה</w:t>
      </w:r>
      <w:r>
        <w:rPr>
          <w:rFonts w:hint="cs"/>
          <w:rtl/>
        </w:rPr>
        <w:t>ו</w:t>
      </w:r>
      <w:r w:rsidR="00424D7E">
        <w:rPr>
          <w:rFonts w:hint="cs"/>
          <w:rtl/>
        </w:rPr>
        <w:t>ועדה ולתת אישור.</w:t>
      </w:r>
    </w:p>
    <w:p w14:paraId="09E15062" w14:textId="77777777" w:rsidR="007315CE" w:rsidRDefault="007315CE" w:rsidP="00424D7E">
      <w:pPr>
        <w:ind w:firstLine="0"/>
        <w:rPr>
          <w:rStyle w:val="TagStyle"/>
          <w:vanish w:val="0"/>
          <w:rtl/>
        </w:rPr>
      </w:pPr>
    </w:p>
    <w:p w14:paraId="23D57554" w14:textId="77777777" w:rsidR="00FD65EA" w:rsidRDefault="00FD65EA" w:rsidP="00424D7E">
      <w:pPr>
        <w:ind w:firstLine="0"/>
        <w:rPr>
          <w:rStyle w:val="TagStyle"/>
          <w:rtl/>
        </w:rPr>
      </w:pPr>
    </w:p>
    <w:p w14:paraId="4F02DF8F" w14:textId="77777777" w:rsidR="00424D7E" w:rsidRDefault="00424D7E" w:rsidP="00424D7E">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3C475072" w14:textId="77777777" w:rsidR="00424D7E" w:rsidRDefault="00424D7E" w:rsidP="00424D7E">
      <w:pPr>
        <w:ind w:firstLine="0"/>
        <w:rPr>
          <w:rtl/>
        </w:rPr>
      </w:pPr>
    </w:p>
    <w:p w14:paraId="16E5FF55" w14:textId="77777777" w:rsidR="007315CE" w:rsidRDefault="00424D7E" w:rsidP="007315CE">
      <w:pPr>
        <w:rPr>
          <w:rtl/>
        </w:rPr>
      </w:pPr>
      <w:r>
        <w:rPr>
          <w:rFonts w:hint="cs"/>
          <w:rtl/>
        </w:rPr>
        <w:t>כאן יש לי אמירה עקרונית. כאשר הצדדים מחילים על עצמם</w:t>
      </w:r>
      <w:r w:rsidR="003E2AB8">
        <w:rPr>
          <w:rFonts w:hint="cs"/>
          <w:rtl/>
        </w:rPr>
        <w:t xml:space="preserve"> נורמות אחרות, ככלל</w:t>
      </w:r>
      <w:r w:rsidR="007315CE">
        <w:rPr>
          <w:rFonts w:hint="cs"/>
          <w:rtl/>
        </w:rPr>
        <w:t>, אני</w:t>
      </w:r>
      <w:r w:rsidR="003E2AB8">
        <w:rPr>
          <w:rFonts w:hint="cs"/>
          <w:rtl/>
        </w:rPr>
        <w:t xml:space="preserve"> נותן תוקף להסכמת הצדדים</w:t>
      </w:r>
      <w:r w:rsidR="007315CE">
        <w:rPr>
          <w:rFonts w:hint="cs"/>
          <w:rtl/>
        </w:rPr>
        <w:t>.</w:t>
      </w:r>
      <w:r w:rsidR="003E2AB8">
        <w:rPr>
          <w:rFonts w:hint="cs"/>
          <w:rtl/>
        </w:rPr>
        <w:t xml:space="preserve"> אז פחות מפריע לי, כמו שיכול לחול בין הצדדים הסכם בוררות ולקבוע כללי ברירת דין, וכל מיני דברים, אני נותן תוקף להסכמת הצדדים. </w:t>
      </w:r>
    </w:p>
    <w:p w14:paraId="10811229" w14:textId="77777777" w:rsidR="007315CE" w:rsidRDefault="007315CE" w:rsidP="007315CE">
      <w:pPr>
        <w:rPr>
          <w:rtl/>
        </w:rPr>
      </w:pPr>
      <w:bookmarkStart w:id="200" w:name="_ETM_Q1_965351"/>
      <w:bookmarkEnd w:id="200"/>
    </w:p>
    <w:p w14:paraId="42A25DCD" w14:textId="64FC9391" w:rsidR="00424D7E" w:rsidRDefault="003E2AB8" w:rsidP="007315CE">
      <w:pPr>
        <w:rPr>
          <w:rtl/>
        </w:rPr>
      </w:pPr>
      <w:bookmarkStart w:id="201" w:name="_ETM_Q1_965602"/>
      <w:bookmarkEnd w:id="201"/>
      <w:r>
        <w:rPr>
          <w:rFonts w:hint="cs"/>
          <w:rtl/>
        </w:rPr>
        <w:t xml:space="preserve">כאשר </w:t>
      </w:r>
      <w:r w:rsidR="007979F5">
        <w:rPr>
          <w:rFonts w:hint="cs"/>
          <w:rtl/>
        </w:rPr>
        <w:t>מדובר</w:t>
      </w:r>
      <w:r>
        <w:rPr>
          <w:rFonts w:hint="cs"/>
          <w:rtl/>
        </w:rPr>
        <w:t xml:space="preserve"> </w:t>
      </w:r>
      <w:r w:rsidR="007979F5">
        <w:rPr>
          <w:rFonts w:hint="cs"/>
          <w:rtl/>
        </w:rPr>
        <w:t>ב</w:t>
      </w:r>
      <w:r>
        <w:rPr>
          <w:rFonts w:hint="cs"/>
          <w:rtl/>
        </w:rPr>
        <w:t xml:space="preserve">קהל </w:t>
      </w:r>
      <w:bookmarkStart w:id="202" w:name="_ETM_Q1_963351"/>
      <w:bookmarkStart w:id="203" w:name="_ETM_Q1_958351"/>
      <w:bookmarkStart w:id="204" w:name="_ETM_Q1_954101"/>
      <w:bookmarkEnd w:id="202"/>
      <w:bookmarkEnd w:id="203"/>
      <w:bookmarkEnd w:id="204"/>
      <w:r w:rsidR="007315CE">
        <w:rPr>
          <w:rFonts w:hint="cs"/>
          <w:rtl/>
        </w:rPr>
        <w:t>לא</w:t>
      </w:r>
      <w:r w:rsidR="00572CCA">
        <w:rPr>
          <w:rFonts w:hint="cs"/>
          <w:rtl/>
        </w:rPr>
        <w:t xml:space="preserve"> מסוים</w:t>
      </w:r>
      <w:r w:rsidR="007979F5">
        <w:rPr>
          <w:rFonts w:hint="cs"/>
          <w:rtl/>
        </w:rPr>
        <w:t>,</w:t>
      </w:r>
      <w:r w:rsidR="00572CCA">
        <w:rPr>
          <w:rFonts w:hint="cs"/>
          <w:rtl/>
        </w:rPr>
        <w:t xml:space="preserve"> שלא הסכים </w:t>
      </w:r>
      <w:bookmarkStart w:id="205" w:name="_ETM_Q1_960602"/>
      <w:bookmarkStart w:id="206" w:name="_ETM_Q1_955602"/>
      <w:bookmarkEnd w:id="205"/>
      <w:bookmarkEnd w:id="206"/>
      <w:r w:rsidR="007315CE">
        <w:rPr>
          <w:rFonts w:hint="cs"/>
          <w:rtl/>
        </w:rPr>
        <w:t>ספציפית</w:t>
      </w:r>
      <w:r w:rsidR="00572CCA">
        <w:rPr>
          <w:rFonts w:hint="cs"/>
          <w:rtl/>
        </w:rPr>
        <w:t xml:space="preserve"> שת</w:t>
      </w:r>
      <w:r>
        <w:rPr>
          <w:rFonts w:hint="cs"/>
          <w:rtl/>
        </w:rPr>
        <w:t>חול עליו אמנה, אני לא רוצה שיחולו כללי אמנה עתידיים בלי דיון רציני בתוכם</w:t>
      </w:r>
      <w:r w:rsidR="007315CE">
        <w:rPr>
          <w:rFonts w:hint="cs"/>
          <w:rtl/>
        </w:rPr>
        <w:t>.</w:t>
      </w:r>
      <w:r>
        <w:rPr>
          <w:rFonts w:hint="cs"/>
          <w:rtl/>
        </w:rPr>
        <w:t xml:space="preserve"> הרי בסופו של דבר בבוררות ה</w:t>
      </w:r>
      <w:r w:rsidR="00513D75">
        <w:rPr>
          <w:rFonts w:hint="cs"/>
          <w:rtl/>
        </w:rPr>
        <w:t>בין-לאומי</w:t>
      </w:r>
      <w:r>
        <w:rPr>
          <w:rFonts w:hint="cs"/>
          <w:rtl/>
        </w:rPr>
        <w:t>ת אנחנו עברנו והחלנו סע</w:t>
      </w:r>
      <w:bookmarkStart w:id="207" w:name="_ETM_Q1_971602"/>
      <w:bookmarkStart w:id="208" w:name="_ETM_Q1_966602"/>
      <w:bookmarkEnd w:id="207"/>
      <w:bookmarkEnd w:id="208"/>
      <w:r>
        <w:rPr>
          <w:rFonts w:hint="cs"/>
          <w:rtl/>
        </w:rPr>
        <w:t>יף אחר סעיף, מה חל, ועשינו התאמה של סעיף אחר סעיף מה מתאים לאקלים הארץ ו</w:t>
      </w:r>
      <w:r w:rsidR="007315CE">
        <w:rPr>
          <w:rFonts w:hint="cs"/>
          <w:rtl/>
        </w:rPr>
        <w:t>ל</w:t>
      </w:r>
      <w:r>
        <w:rPr>
          <w:rFonts w:hint="cs"/>
          <w:rtl/>
        </w:rPr>
        <w:t>תושביה ומה לא.</w:t>
      </w:r>
    </w:p>
    <w:p w14:paraId="69F55012" w14:textId="77777777" w:rsidR="003E2AB8" w:rsidRDefault="003E2AB8" w:rsidP="00424D7E">
      <w:pPr>
        <w:rPr>
          <w:rtl/>
        </w:rPr>
      </w:pPr>
    </w:p>
    <w:p w14:paraId="030DB123" w14:textId="77777777" w:rsidR="003E2AB8" w:rsidRDefault="003E2AB8" w:rsidP="007315CE">
      <w:pPr>
        <w:rPr>
          <w:rtl/>
        </w:rPr>
      </w:pPr>
      <w:r>
        <w:rPr>
          <w:rFonts w:hint="cs"/>
          <w:rtl/>
        </w:rPr>
        <w:t xml:space="preserve">לא עשינו זאת על דרך ההפניה. אז אם אני בא ונותן לך אופציה, </w:t>
      </w:r>
      <w:r w:rsidR="00572CCA">
        <w:rPr>
          <w:rFonts w:hint="cs"/>
          <w:rtl/>
        </w:rPr>
        <w:t>לאמץ אמנה באופן מלא</w:t>
      </w:r>
      <w:r>
        <w:rPr>
          <w:rFonts w:hint="cs"/>
          <w:rtl/>
        </w:rPr>
        <w:t xml:space="preserve">, ואתה אומר </w:t>
      </w:r>
      <w:r w:rsidR="007315CE">
        <w:rPr>
          <w:rFonts w:hint="cs"/>
          <w:rtl/>
        </w:rPr>
        <w:t>"</w:t>
      </w:r>
      <w:r>
        <w:rPr>
          <w:rFonts w:hint="cs"/>
          <w:rtl/>
        </w:rPr>
        <w:t>ברצוני לאמץ אמנה מלאה</w:t>
      </w:r>
      <w:r w:rsidR="007315CE">
        <w:rPr>
          <w:rFonts w:hint="cs"/>
          <w:rtl/>
        </w:rPr>
        <w:t>"</w:t>
      </w:r>
      <w:r>
        <w:rPr>
          <w:rFonts w:hint="cs"/>
          <w:rtl/>
        </w:rPr>
        <w:t>, אני נותן לך את האפשרות שזה יחול עליך ואני בונה עבורך את המערכת סביבך בכדי שזה יתאים לך</w:t>
      </w:r>
      <w:r w:rsidR="007315CE">
        <w:rPr>
          <w:rFonts w:hint="cs"/>
          <w:rtl/>
        </w:rPr>
        <w:t xml:space="preserve"> -</w:t>
      </w:r>
      <w:r>
        <w:rPr>
          <w:rFonts w:hint="cs"/>
          <w:rtl/>
        </w:rPr>
        <w:t xml:space="preserve"> זה משהו אחד.</w:t>
      </w:r>
    </w:p>
    <w:p w14:paraId="3F514316" w14:textId="77777777" w:rsidR="003E2AB8" w:rsidRDefault="003E2AB8" w:rsidP="00424D7E">
      <w:pPr>
        <w:rPr>
          <w:rtl/>
        </w:rPr>
      </w:pPr>
      <w:bookmarkStart w:id="209" w:name="_ETM_Q1_1016102"/>
      <w:bookmarkStart w:id="210" w:name="_ETM_Q1_1011102"/>
      <w:bookmarkStart w:id="211" w:name="_ETM_Q1_1006102"/>
      <w:bookmarkStart w:id="212" w:name="_ETM_Q1_1001102"/>
      <w:bookmarkStart w:id="213" w:name="_ETM_Q1_996601"/>
      <w:bookmarkEnd w:id="209"/>
      <w:bookmarkEnd w:id="210"/>
      <w:bookmarkEnd w:id="211"/>
      <w:bookmarkEnd w:id="212"/>
      <w:bookmarkEnd w:id="213"/>
    </w:p>
    <w:p w14:paraId="2B8785C0" w14:textId="092B40DE" w:rsidR="003E2AB8" w:rsidRDefault="003E2AB8" w:rsidP="007315CE">
      <w:pPr>
        <w:rPr>
          <w:rtl/>
        </w:rPr>
      </w:pPr>
      <w:r>
        <w:rPr>
          <w:rFonts w:hint="cs"/>
          <w:rtl/>
        </w:rPr>
        <w:t>אם אני בא ומחיל את</w:t>
      </w:r>
      <w:r w:rsidR="007315CE">
        <w:rPr>
          <w:rFonts w:hint="cs"/>
          <w:rtl/>
        </w:rPr>
        <w:t xml:space="preserve"> זה</w:t>
      </w:r>
      <w:r>
        <w:rPr>
          <w:rFonts w:hint="cs"/>
          <w:rtl/>
        </w:rPr>
        <w:t xml:space="preserve"> על אנשים</w:t>
      </w:r>
      <w:r w:rsidR="007315CE">
        <w:rPr>
          <w:rFonts w:hint="cs"/>
          <w:rtl/>
        </w:rPr>
        <w:t>,</w:t>
      </w:r>
      <w:r>
        <w:rPr>
          <w:rFonts w:hint="cs"/>
          <w:rtl/>
        </w:rPr>
        <w:t xml:space="preserve"> </w:t>
      </w:r>
      <w:r w:rsidR="007315CE">
        <w:rPr>
          <w:rFonts w:hint="cs"/>
          <w:rtl/>
        </w:rPr>
        <w:t>ש</w:t>
      </w:r>
      <w:r>
        <w:rPr>
          <w:rFonts w:hint="cs"/>
          <w:rtl/>
        </w:rPr>
        <w:t>עלולים לגלות בוקר אחד</w:t>
      </w:r>
      <w:r w:rsidR="007315CE">
        <w:rPr>
          <w:rFonts w:hint="cs"/>
          <w:rtl/>
        </w:rPr>
        <w:t>,</w:t>
      </w:r>
      <w:r>
        <w:rPr>
          <w:rFonts w:hint="cs"/>
          <w:rtl/>
        </w:rPr>
        <w:t xml:space="preserve"> </w:t>
      </w:r>
      <w:r w:rsidR="007315CE">
        <w:rPr>
          <w:rFonts w:hint="cs"/>
          <w:rtl/>
        </w:rPr>
        <w:t>ש</w:t>
      </w:r>
      <w:r>
        <w:rPr>
          <w:rFonts w:hint="cs"/>
          <w:rtl/>
        </w:rPr>
        <w:t>ההסדר ב</w:t>
      </w:r>
      <w:r w:rsidR="007315CE">
        <w:rPr>
          <w:rFonts w:hint="cs"/>
          <w:rtl/>
        </w:rPr>
        <w:t>י</w:t>
      </w:r>
      <w:r>
        <w:rPr>
          <w:rFonts w:hint="cs"/>
          <w:rtl/>
        </w:rPr>
        <w:t xml:space="preserve">ניהם עונה להגדרת הסדר גישור </w:t>
      </w:r>
      <w:r w:rsidR="00513D75">
        <w:rPr>
          <w:rFonts w:hint="cs"/>
          <w:rtl/>
        </w:rPr>
        <w:t>בין-לאומי</w:t>
      </w:r>
      <w:r>
        <w:rPr>
          <w:rFonts w:hint="cs"/>
          <w:rtl/>
        </w:rPr>
        <w:t xml:space="preserve"> ל</w:t>
      </w:r>
      <w:bookmarkStart w:id="214" w:name="_ETM_Q1_1007601"/>
      <w:bookmarkEnd w:id="214"/>
      <w:r>
        <w:rPr>
          <w:rFonts w:hint="cs"/>
          <w:rtl/>
        </w:rPr>
        <w:t xml:space="preserve">פי </w:t>
      </w:r>
      <w:r w:rsidR="007315CE">
        <w:rPr>
          <w:rFonts w:hint="cs"/>
          <w:rtl/>
        </w:rPr>
        <w:t xml:space="preserve">איזו </w:t>
      </w:r>
      <w:r>
        <w:rPr>
          <w:rFonts w:hint="cs"/>
          <w:rtl/>
        </w:rPr>
        <w:t>א</w:t>
      </w:r>
      <w:bookmarkStart w:id="215" w:name="_ETM_Q1_1015102"/>
      <w:bookmarkStart w:id="216" w:name="_ETM_Q1_1010102"/>
      <w:bookmarkStart w:id="217" w:name="_ETM_Q1_1005601"/>
      <w:bookmarkEnd w:id="215"/>
      <w:bookmarkEnd w:id="216"/>
      <w:bookmarkEnd w:id="217"/>
      <w:r>
        <w:rPr>
          <w:rFonts w:hint="cs"/>
          <w:rtl/>
        </w:rPr>
        <w:t>מ</w:t>
      </w:r>
      <w:bookmarkStart w:id="218" w:name="_ETM_Q1_1002602"/>
      <w:bookmarkEnd w:id="218"/>
      <w:r>
        <w:rPr>
          <w:rFonts w:hint="cs"/>
          <w:rtl/>
        </w:rPr>
        <w:t>נה שישראל צד לה ולכן יחולו עליהם הכללים של האמנה שישראל צד לה, למרות שהם עצמם מעולם לא קראו את האמנה ולא ה</w:t>
      </w:r>
      <w:r w:rsidR="007979F5">
        <w:rPr>
          <w:rFonts w:hint="cs"/>
          <w:rtl/>
        </w:rPr>
        <w:t>ו</w:t>
      </w:r>
      <w:r>
        <w:rPr>
          <w:rFonts w:hint="cs"/>
          <w:rtl/>
        </w:rPr>
        <w:t>פנו אליה</w:t>
      </w:r>
      <w:r w:rsidR="007315CE">
        <w:rPr>
          <w:rFonts w:hint="cs"/>
          <w:rtl/>
        </w:rPr>
        <w:t xml:space="preserve"> -</w:t>
      </w:r>
      <w:r>
        <w:rPr>
          <w:rFonts w:hint="cs"/>
          <w:rtl/>
        </w:rPr>
        <w:t xml:space="preserve"> כאן אני לא רוצה לחוקק חוק כזה.</w:t>
      </w:r>
      <w:r w:rsidR="00C96C19">
        <w:rPr>
          <w:rFonts w:hint="cs"/>
          <w:rtl/>
        </w:rPr>
        <w:t xml:space="preserve"> אני לא רוצה לתת אפשרות כזאת. זה לא הגיוני.</w:t>
      </w:r>
    </w:p>
    <w:p w14:paraId="0922F0AB" w14:textId="77777777" w:rsidR="00C96C19" w:rsidRDefault="00C96C19" w:rsidP="00424D7E">
      <w:pPr>
        <w:rPr>
          <w:rtl/>
        </w:rPr>
      </w:pPr>
    </w:p>
    <w:p w14:paraId="1C778267" w14:textId="77777777" w:rsidR="00C96C19" w:rsidRDefault="00C96C19" w:rsidP="00C96C19">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2FD25853" w14:textId="77777777" w:rsidR="00C96C19" w:rsidRDefault="00C96C19" w:rsidP="00C96C19">
      <w:pPr>
        <w:ind w:firstLine="0"/>
        <w:rPr>
          <w:rtl/>
        </w:rPr>
      </w:pPr>
    </w:p>
    <w:p w14:paraId="339336C1" w14:textId="77777777" w:rsidR="00C96C19" w:rsidRDefault="00C96C19" w:rsidP="00C96C19">
      <w:pPr>
        <w:rPr>
          <w:rtl/>
        </w:rPr>
      </w:pPr>
      <w:r>
        <w:rPr>
          <w:rFonts w:hint="cs"/>
          <w:rtl/>
        </w:rPr>
        <w:t>זאת באמת שאלה של מדיניות. אם אתה מתבונן על האפשרות הרחבה ביותר, שבאמת אתה מאפשר לכל אחד, בסופו של דבר זה הסדר גישור שהצדדים התחייבו אליו ובסך הכ</w:t>
      </w:r>
      <w:r w:rsidR="00572CCA">
        <w:rPr>
          <w:rFonts w:hint="cs"/>
          <w:rtl/>
        </w:rPr>
        <w:t>ו</w:t>
      </w:r>
      <w:r>
        <w:rPr>
          <w:rFonts w:hint="cs"/>
          <w:rtl/>
        </w:rPr>
        <w:t xml:space="preserve">ל זה מאפשר לצד השני </w:t>
      </w:r>
      <w:r w:rsidR="007315CE">
        <w:rPr>
          <w:rFonts w:hint="cs"/>
          <w:rtl/>
        </w:rPr>
        <w:t xml:space="preserve">לאכוף משהו </w:t>
      </w:r>
      <w:r>
        <w:rPr>
          <w:rFonts w:hint="cs"/>
          <w:rtl/>
        </w:rPr>
        <w:t>- - -</w:t>
      </w:r>
    </w:p>
    <w:p w14:paraId="31A85258" w14:textId="77777777" w:rsidR="00C96C19" w:rsidRDefault="00C96C19" w:rsidP="00C96C19">
      <w:pPr>
        <w:rPr>
          <w:rtl/>
        </w:rPr>
      </w:pPr>
    </w:p>
    <w:p w14:paraId="216BD7B5" w14:textId="77777777" w:rsidR="00C96C19" w:rsidRDefault="00C96C19" w:rsidP="00C96C19">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413EF725" w14:textId="77777777" w:rsidR="00C96C19" w:rsidRDefault="00C96C19" w:rsidP="00C96C19">
      <w:pPr>
        <w:ind w:firstLine="0"/>
        <w:rPr>
          <w:rtl/>
        </w:rPr>
      </w:pPr>
    </w:p>
    <w:p w14:paraId="279C2FB8" w14:textId="77777777" w:rsidR="00C96C19" w:rsidRDefault="00C96C19" w:rsidP="00C96C19">
      <w:pPr>
        <w:rPr>
          <w:rtl/>
        </w:rPr>
      </w:pPr>
      <w:r>
        <w:rPr>
          <w:rFonts w:hint="cs"/>
          <w:rtl/>
        </w:rPr>
        <w:t xml:space="preserve">אם </w:t>
      </w:r>
      <w:r w:rsidR="007315CE">
        <w:rPr>
          <w:rFonts w:hint="cs"/>
          <w:rtl/>
        </w:rPr>
        <w:t xml:space="preserve">הם </w:t>
      </w:r>
      <w:r>
        <w:rPr>
          <w:rFonts w:hint="cs"/>
          <w:rtl/>
        </w:rPr>
        <w:t>יודעים מה חל עליהם. אני עשיתי הסדר גישור, ביני לבין טליה.</w:t>
      </w:r>
    </w:p>
    <w:p w14:paraId="2DDF6130" w14:textId="77777777" w:rsidR="00C96C19" w:rsidRDefault="00C96C19" w:rsidP="00C96C19">
      <w:pPr>
        <w:rPr>
          <w:rtl/>
        </w:rPr>
      </w:pPr>
    </w:p>
    <w:p w14:paraId="31E91158" w14:textId="77777777" w:rsidR="007979F5" w:rsidRDefault="007979F5" w:rsidP="00C96C19">
      <w:pPr>
        <w:ind w:firstLine="0"/>
        <w:rPr>
          <w:rStyle w:val="TagStyle"/>
          <w:vanish w:val="0"/>
          <w:rtl/>
        </w:rPr>
      </w:pPr>
    </w:p>
    <w:p w14:paraId="423A6C98" w14:textId="77777777" w:rsidR="007979F5" w:rsidRDefault="007979F5" w:rsidP="00C96C19">
      <w:pPr>
        <w:ind w:firstLine="0"/>
        <w:rPr>
          <w:rStyle w:val="TagStyle"/>
          <w:vanish w:val="0"/>
          <w:rtl/>
        </w:rPr>
      </w:pPr>
      <w:bookmarkStart w:id="219" w:name="_ETM_Q1_1036652"/>
      <w:bookmarkEnd w:id="219"/>
    </w:p>
    <w:p w14:paraId="6DA042E1" w14:textId="554B3B9A" w:rsidR="00C96C19" w:rsidRDefault="00C96C19" w:rsidP="00C96C19">
      <w:pPr>
        <w:ind w:firstLine="0"/>
        <w:rPr>
          <w:rtl/>
        </w:rPr>
      </w:pPr>
      <w:bookmarkStart w:id="220" w:name="_ETM_Q1_1037151"/>
      <w:bookmarkStart w:id="221" w:name="_ETM_Q1_1037651"/>
      <w:bookmarkStart w:id="222" w:name="_ETM_Q1_1080150"/>
      <w:bookmarkStart w:id="223" w:name="_ETM_Q1_1075150"/>
      <w:bookmarkStart w:id="224" w:name="_ETM_Q1_1077902"/>
      <w:bookmarkEnd w:id="220"/>
      <w:bookmarkEnd w:id="221"/>
      <w:bookmarkEnd w:id="222"/>
      <w:bookmarkEnd w:id="223"/>
      <w:bookmarkEnd w:id="224"/>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3832A6C7" w14:textId="77777777" w:rsidR="00C96C19" w:rsidRDefault="00C96C19" w:rsidP="00C96C19">
      <w:pPr>
        <w:ind w:firstLine="0"/>
        <w:rPr>
          <w:rtl/>
        </w:rPr>
      </w:pPr>
    </w:p>
    <w:p w14:paraId="0A34EFA5" w14:textId="77777777" w:rsidR="00C96C19" w:rsidRDefault="00C96C19" w:rsidP="00C96C19">
      <w:pPr>
        <w:rPr>
          <w:rtl/>
        </w:rPr>
      </w:pPr>
      <w:r>
        <w:rPr>
          <w:rFonts w:hint="cs"/>
          <w:rtl/>
        </w:rPr>
        <w:t>והתכוונת גם לקיים אותו.</w:t>
      </w:r>
    </w:p>
    <w:p w14:paraId="2BDA4E21" w14:textId="77777777" w:rsidR="00C96C19" w:rsidRDefault="00C96C19" w:rsidP="00C96C19">
      <w:pPr>
        <w:rPr>
          <w:rtl/>
        </w:rPr>
      </w:pPr>
    </w:p>
    <w:p w14:paraId="70F422E0" w14:textId="77777777" w:rsidR="00C96C19" w:rsidRDefault="00C96C19" w:rsidP="00C96C19">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60EAD1E0" w14:textId="77777777" w:rsidR="00C96C19" w:rsidRDefault="00C96C19" w:rsidP="00C96C19">
      <w:pPr>
        <w:ind w:firstLine="0"/>
        <w:rPr>
          <w:rtl/>
        </w:rPr>
      </w:pPr>
    </w:p>
    <w:p w14:paraId="2B826ACC" w14:textId="77777777" w:rsidR="00C96C19" w:rsidRDefault="00C96C19" w:rsidP="007315CE">
      <w:pPr>
        <w:rPr>
          <w:rtl/>
        </w:rPr>
      </w:pPr>
      <w:r>
        <w:rPr>
          <w:rFonts w:hint="cs"/>
          <w:rtl/>
        </w:rPr>
        <w:t>התכוונתי לקיים</w:t>
      </w:r>
      <w:bookmarkStart w:id="225" w:name="_ETM_Q1_1048851"/>
      <w:bookmarkEnd w:id="225"/>
      <w:r>
        <w:rPr>
          <w:rFonts w:hint="cs"/>
          <w:rtl/>
        </w:rPr>
        <w:t xml:space="preserve"> אותו א</w:t>
      </w:r>
      <w:r w:rsidR="007315CE">
        <w:rPr>
          <w:rFonts w:hint="cs"/>
          <w:rtl/>
        </w:rPr>
        <w:t>בל</w:t>
      </w:r>
      <w:r>
        <w:rPr>
          <w:rFonts w:hint="cs"/>
          <w:rtl/>
        </w:rPr>
        <w:t xml:space="preserve"> קראתי את החוק במדינת ישראל ואני יודע מה הכללים ומה הנהלים ומה לוחות הזמנים של הסדר גישור ומתי נותנים לו תוקף ומתי לא </w:t>
      </w:r>
      <w:r w:rsidR="003866C2">
        <w:rPr>
          <w:rFonts w:hint="cs"/>
          <w:rtl/>
        </w:rPr>
        <w:t>נותנים לו תוקף, אני יודע מה סט</w:t>
      </w:r>
      <w:r>
        <w:rPr>
          <w:rFonts w:hint="cs"/>
          <w:rtl/>
        </w:rPr>
        <w:t xml:space="preserve"> הדינים שחל על</w:t>
      </w:r>
      <w:r w:rsidR="007315CE">
        <w:rPr>
          <w:rFonts w:hint="cs"/>
          <w:rtl/>
        </w:rPr>
        <w:t>י</w:t>
      </w:r>
      <w:r>
        <w:rPr>
          <w:rFonts w:hint="cs"/>
          <w:rtl/>
        </w:rPr>
        <w:t>י, בסדר.</w:t>
      </w:r>
    </w:p>
    <w:p w14:paraId="4547E794" w14:textId="77777777" w:rsidR="00C96C19" w:rsidRDefault="00C96C19" w:rsidP="00C96C19">
      <w:pPr>
        <w:rPr>
          <w:rtl/>
        </w:rPr>
      </w:pPr>
    </w:p>
    <w:p w14:paraId="728BFFF0" w14:textId="77777777" w:rsidR="00C96C19" w:rsidRDefault="00C96C19" w:rsidP="00C96C19">
      <w:pPr>
        <w:ind w:firstLine="0"/>
        <w:rPr>
          <w:rtl/>
        </w:rPr>
      </w:pPr>
      <w:r w:rsidRPr="00DB543B">
        <w:rPr>
          <w:rStyle w:val="TagStyle"/>
          <w:rtl/>
        </w:rPr>
        <w:t xml:space="preserve">&lt;&lt; דובר &gt;&gt; </w:t>
      </w:r>
      <w:r w:rsidR="00513D75">
        <w:rPr>
          <w:u w:val="single"/>
          <w:rtl/>
        </w:rPr>
        <w:t>טליה</w:t>
      </w:r>
      <w:r w:rsidRPr="002821D5">
        <w:rPr>
          <w:u w:val="single"/>
          <w:rtl/>
        </w:rPr>
        <w:t xml:space="preserve"> ג'מאל:</w:t>
      </w:r>
      <w:r w:rsidRPr="00DB543B">
        <w:rPr>
          <w:rStyle w:val="TagStyle"/>
          <w:rtl/>
        </w:rPr>
        <w:t xml:space="preserve"> &lt;&lt; דובר &gt;&gt;</w:t>
      </w:r>
      <w:r>
        <w:rPr>
          <w:rtl/>
        </w:rPr>
        <w:t xml:space="preserve">     </w:t>
      </w:r>
    </w:p>
    <w:p w14:paraId="7FE69EF5" w14:textId="77777777" w:rsidR="00C96C19" w:rsidRDefault="00C96C19" w:rsidP="00C96C19">
      <w:pPr>
        <w:ind w:firstLine="0"/>
        <w:rPr>
          <w:rtl/>
        </w:rPr>
      </w:pPr>
    </w:p>
    <w:p w14:paraId="4D6D181C" w14:textId="77777777" w:rsidR="00C96C19" w:rsidRDefault="00C96C19" w:rsidP="00C96C19">
      <w:pPr>
        <w:rPr>
          <w:rtl/>
        </w:rPr>
      </w:pPr>
      <w:r>
        <w:rPr>
          <w:rFonts w:hint="cs"/>
          <w:rtl/>
        </w:rPr>
        <w:t>גם הוא יכול להשתנות.</w:t>
      </w:r>
    </w:p>
    <w:p w14:paraId="6D42D4CB" w14:textId="77777777" w:rsidR="00C96C19" w:rsidRDefault="00C96C19" w:rsidP="00C96C19">
      <w:pPr>
        <w:rPr>
          <w:rtl/>
        </w:rPr>
      </w:pPr>
    </w:p>
    <w:p w14:paraId="37EA5BCB" w14:textId="77777777" w:rsidR="00C96C19" w:rsidRDefault="00C96C19" w:rsidP="00C96C19">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34D051E4" w14:textId="77777777" w:rsidR="00C96C19" w:rsidRDefault="00C96C19" w:rsidP="00C96C19">
      <w:pPr>
        <w:ind w:firstLine="0"/>
        <w:rPr>
          <w:rtl/>
        </w:rPr>
      </w:pPr>
    </w:p>
    <w:p w14:paraId="36E254D2" w14:textId="77777777" w:rsidR="00EA29C8" w:rsidRDefault="00C96C19" w:rsidP="007315CE">
      <w:pPr>
        <w:rPr>
          <w:rtl/>
        </w:rPr>
      </w:pPr>
      <w:r>
        <w:rPr>
          <w:rFonts w:hint="cs"/>
          <w:rtl/>
        </w:rPr>
        <w:t>הוא יכול להשתנות דרך המחוקק. הוא לא יכול להשתנות לבד. הוא לא יכול להשתנות בבת אחת. א</w:t>
      </w:r>
      <w:r w:rsidR="007315CE">
        <w:rPr>
          <w:rFonts w:hint="cs"/>
          <w:rtl/>
        </w:rPr>
        <w:t>בל</w:t>
      </w:r>
      <w:r>
        <w:rPr>
          <w:rFonts w:hint="cs"/>
          <w:rtl/>
        </w:rPr>
        <w:t xml:space="preserve"> אם כתבתי שאני רוצה ש</w:t>
      </w:r>
      <w:r w:rsidR="00CB39BF">
        <w:rPr>
          <w:rFonts w:hint="cs"/>
          <w:rtl/>
        </w:rPr>
        <w:t>על ההסדר בינ</w:t>
      </w:r>
      <w:r w:rsidR="007315CE">
        <w:rPr>
          <w:rFonts w:hint="cs"/>
          <w:rtl/>
        </w:rPr>
        <w:t>י</w:t>
      </w:r>
      <w:r w:rsidR="00CB39BF">
        <w:rPr>
          <w:rFonts w:hint="cs"/>
          <w:rtl/>
        </w:rPr>
        <w:t>נו ת</w:t>
      </w:r>
      <w:r>
        <w:rPr>
          <w:rFonts w:hint="cs"/>
          <w:rtl/>
        </w:rPr>
        <w:t>חול אמנת סינגפור, אז אני יודע שתחול עלי</w:t>
      </w:r>
      <w:r w:rsidR="007315CE">
        <w:rPr>
          <w:rFonts w:hint="cs"/>
          <w:rtl/>
        </w:rPr>
        <w:t>י</w:t>
      </w:r>
      <w:r>
        <w:rPr>
          <w:rFonts w:hint="cs"/>
          <w:rtl/>
        </w:rPr>
        <w:t xml:space="preserve"> אמנת סינגפור, קראתי אותה והחלתי אותה על עצמי, הכ</w:t>
      </w:r>
      <w:r w:rsidR="00403A1E">
        <w:rPr>
          <w:rFonts w:hint="cs"/>
          <w:rtl/>
        </w:rPr>
        <w:t>ו</w:t>
      </w:r>
      <w:r>
        <w:rPr>
          <w:rFonts w:hint="cs"/>
          <w:rtl/>
        </w:rPr>
        <w:t xml:space="preserve">ל בסדר. </w:t>
      </w:r>
    </w:p>
    <w:p w14:paraId="23DCD096" w14:textId="77777777" w:rsidR="00EA29C8" w:rsidRDefault="00EA29C8" w:rsidP="007315CE">
      <w:pPr>
        <w:rPr>
          <w:rtl/>
        </w:rPr>
      </w:pPr>
      <w:bookmarkStart w:id="226" w:name="_ETM_Q1_1081101"/>
      <w:bookmarkEnd w:id="226"/>
    </w:p>
    <w:p w14:paraId="693ACB3A" w14:textId="4D1C0101" w:rsidR="00403A1E" w:rsidRDefault="00C96C19" w:rsidP="00EA29C8">
      <w:pPr>
        <w:rPr>
          <w:rtl/>
        </w:rPr>
      </w:pPr>
      <w:bookmarkStart w:id="227" w:name="_ETM_Q1_1081352"/>
      <w:bookmarkEnd w:id="227"/>
      <w:r>
        <w:rPr>
          <w:rFonts w:hint="cs"/>
          <w:rtl/>
        </w:rPr>
        <w:t>אבל להגיע ולומר עכשיו ש</w:t>
      </w:r>
      <w:r w:rsidR="007979F5">
        <w:rPr>
          <w:rFonts w:hint="cs"/>
          <w:rtl/>
        </w:rPr>
        <w:t>אולי</w:t>
      </w:r>
      <w:r>
        <w:rPr>
          <w:rFonts w:hint="cs"/>
          <w:rtl/>
        </w:rPr>
        <w:t xml:space="preserve"> בעתיד</w:t>
      </w:r>
      <w:r w:rsidR="00403A1E">
        <w:rPr>
          <w:rFonts w:hint="cs"/>
          <w:rtl/>
        </w:rPr>
        <w:t>, ת</w:t>
      </w:r>
      <w:r w:rsidR="007979F5">
        <w:rPr>
          <w:rFonts w:hint="cs"/>
          <w:rtl/>
        </w:rPr>
        <w:t>היה</w:t>
      </w:r>
      <w:r w:rsidR="00403A1E">
        <w:rPr>
          <w:rFonts w:hint="cs"/>
          <w:rtl/>
        </w:rPr>
        <w:t xml:space="preserve"> </w:t>
      </w:r>
      <w:r w:rsidR="007979F5">
        <w:rPr>
          <w:rFonts w:hint="cs"/>
          <w:rtl/>
        </w:rPr>
        <w:t xml:space="preserve">איזו </w:t>
      </w:r>
      <w:r w:rsidR="00403A1E">
        <w:rPr>
          <w:rFonts w:hint="cs"/>
          <w:rtl/>
        </w:rPr>
        <w:t>אמנה שישראל תצט</w:t>
      </w:r>
      <w:r w:rsidR="003866C2">
        <w:rPr>
          <w:rFonts w:hint="cs"/>
          <w:rtl/>
        </w:rPr>
        <w:t>רף אליה והיא תחיל על הצדדים סט</w:t>
      </w:r>
      <w:r w:rsidR="00403A1E">
        <w:rPr>
          <w:rFonts w:hint="cs"/>
          <w:rtl/>
        </w:rPr>
        <w:t xml:space="preserve"> של הסדרים בלי שהם כלל הסכימ</w:t>
      </w:r>
      <w:r w:rsidR="00572CCA">
        <w:rPr>
          <w:rFonts w:hint="cs"/>
          <w:rtl/>
        </w:rPr>
        <w:t>ו, וכל זה על בסיס חקיקה מאוד רזה</w:t>
      </w:r>
      <w:r w:rsidR="007315CE">
        <w:rPr>
          <w:rFonts w:hint="cs"/>
          <w:rtl/>
        </w:rPr>
        <w:t xml:space="preserve"> -</w:t>
      </w:r>
      <w:r w:rsidR="00403A1E">
        <w:rPr>
          <w:rFonts w:hint="cs"/>
          <w:rtl/>
        </w:rPr>
        <w:t xml:space="preserve"> אני בבעיה עם זה.</w:t>
      </w:r>
      <w:r w:rsidR="00EA29C8">
        <w:rPr>
          <w:rFonts w:hint="cs"/>
          <w:rtl/>
        </w:rPr>
        <w:t xml:space="preserve"> </w:t>
      </w:r>
      <w:bookmarkStart w:id="228" w:name="_ETM_Q1_1089102"/>
      <w:bookmarkEnd w:id="228"/>
      <w:r w:rsidR="00403A1E">
        <w:rPr>
          <w:rFonts w:hint="cs"/>
          <w:rtl/>
        </w:rPr>
        <w:t>אני שמח על האמירה של משרד המשפטים שזאת ההסתייגות שמדינת ישראל רוצה להגיש לסינגפור</w:t>
      </w:r>
      <w:r w:rsidR="007315CE">
        <w:rPr>
          <w:rFonts w:hint="cs"/>
          <w:rtl/>
        </w:rPr>
        <w:t>,</w:t>
      </w:r>
      <w:r w:rsidR="00403A1E">
        <w:rPr>
          <w:rFonts w:hint="cs"/>
          <w:rtl/>
        </w:rPr>
        <w:t xml:space="preserve"> </w:t>
      </w:r>
      <w:r w:rsidR="007979F5">
        <w:rPr>
          <w:rFonts w:hint="cs"/>
          <w:rtl/>
        </w:rPr>
        <w:t xml:space="preserve">כי </w:t>
      </w:r>
      <w:bookmarkStart w:id="229" w:name="_ETM_Q1_1113901"/>
      <w:bookmarkEnd w:id="229"/>
      <w:r w:rsidR="00403A1E">
        <w:rPr>
          <w:rFonts w:hint="cs"/>
          <w:rtl/>
        </w:rPr>
        <w:t xml:space="preserve">בלי </w:t>
      </w:r>
      <w:r w:rsidR="00EA29C8">
        <w:rPr>
          <w:rFonts w:hint="cs"/>
          <w:rtl/>
        </w:rPr>
        <w:t>ה</w:t>
      </w:r>
      <w:r w:rsidR="00403A1E">
        <w:rPr>
          <w:rFonts w:hint="cs"/>
          <w:rtl/>
        </w:rPr>
        <w:t xml:space="preserve">הסתייגות </w:t>
      </w:r>
      <w:r w:rsidR="00EA29C8">
        <w:rPr>
          <w:rFonts w:hint="cs"/>
          <w:rtl/>
        </w:rPr>
        <w:t>ה</w:t>
      </w:r>
      <w:r w:rsidR="00403A1E">
        <w:rPr>
          <w:rFonts w:hint="cs"/>
          <w:rtl/>
        </w:rPr>
        <w:t>ז</w:t>
      </w:r>
      <w:r w:rsidR="00EA29C8">
        <w:rPr>
          <w:rFonts w:hint="cs"/>
          <w:rtl/>
        </w:rPr>
        <w:t>ו</w:t>
      </w:r>
      <w:r w:rsidR="00403A1E">
        <w:rPr>
          <w:rFonts w:hint="cs"/>
          <w:rtl/>
        </w:rPr>
        <w:t xml:space="preserve"> אני הייתי מתנגד להחלת אמנת סינגפור.</w:t>
      </w:r>
    </w:p>
    <w:p w14:paraId="0F936DE1" w14:textId="77777777" w:rsidR="00403A1E" w:rsidRDefault="00403A1E" w:rsidP="00C96C19">
      <w:pPr>
        <w:rPr>
          <w:rtl/>
        </w:rPr>
      </w:pPr>
    </w:p>
    <w:p w14:paraId="25EB033E" w14:textId="77777777" w:rsidR="00641529" w:rsidRDefault="00403A1E" w:rsidP="00EA29C8">
      <w:pPr>
        <w:rPr>
          <w:rtl/>
        </w:rPr>
      </w:pPr>
      <w:r>
        <w:rPr>
          <w:rFonts w:hint="cs"/>
          <w:rtl/>
        </w:rPr>
        <w:t xml:space="preserve">גם על בוררות מסחרית </w:t>
      </w:r>
      <w:r w:rsidR="00513D75">
        <w:rPr>
          <w:rFonts w:hint="cs"/>
          <w:rtl/>
        </w:rPr>
        <w:t>בין-לאומי</w:t>
      </w:r>
      <w:r>
        <w:rPr>
          <w:rFonts w:hint="cs"/>
          <w:rtl/>
        </w:rPr>
        <w:t>ת דנו רבות בשאלה מה יוגדר ומה לא יוגדר, ו</w:t>
      </w:r>
      <w:r w:rsidR="00CB39BF">
        <w:rPr>
          <w:rFonts w:hint="cs"/>
          <w:rtl/>
        </w:rPr>
        <w:t xml:space="preserve">מה </w:t>
      </w:r>
      <w:r>
        <w:rPr>
          <w:rFonts w:hint="cs"/>
          <w:rtl/>
        </w:rPr>
        <w:t xml:space="preserve">הפניה ומה לא הפניה ובנינו הסדר שלם. לא </w:t>
      </w:r>
      <w:r w:rsidR="003866C2">
        <w:rPr>
          <w:rFonts w:hint="cs"/>
          <w:rtl/>
        </w:rPr>
        <w:t xml:space="preserve">אמרנו </w:t>
      </w:r>
      <w:r w:rsidR="00EA29C8">
        <w:rPr>
          <w:rFonts w:hint="cs"/>
          <w:rtl/>
        </w:rPr>
        <w:t>ש</w:t>
      </w:r>
      <w:r w:rsidR="003866C2">
        <w:rPr>
          <w:rFonts w:hint="cs"/>
          <w:rtl/>
        </w:rPr>
        <w:t>אנ</w:t>
      </w:r>
      <w:r w:rsidR="00EA29C8">
        <w:rPr>
          <w:rFonts w:hint="cs"/>
          <w:rtl/>
        </w:rPr>
        <w:t>חנ</w:t>
      </w:r>
      <w:r w:rsidR="003866C2">
        <w:rPr>
          <w:rFonts w:hint="cs"/>
          <w:rtl/>
        </w:rPr>
        <w:t>ו מחילים סט</w:t>
      </w:r>
      <w:r>
        <w:rPr>
          <w:rFonts w:hint="cs"/>
          <w:rtl/>
        </w:rPr>
        <w:t xml:space="preserve"> של דינים מבלי ש</w:t>
      </w:r>
      <w:r w:rsidR="00EA29C8">
        <w:rPr>
          <w:rFonts w:hint="cs"/>
          <w:rtl/>
        </w:rPr>
        <w:t xml:space="preserve">צד </w:t>
      </w:r>
      <w:r>
        <w:rPr>
          <w:rFonts w:hint="cs"/>
          <w:rtl/>
        </w:rPr>
        <w:t>קרא אותו ומבלי שהמחוקק הישראלי נתן עליו את דעתו.</w:t>
      </w:r>
      <w:bookmarkStart w:id="230" w:name="_ETM_Q1_1151352"/>
      <w:bookmarkStart w:id="231" w:name="_ETM_Q1_1146352"/>
      <w:bookmarkStart w:id="232" w:name="_ETM_Q1_1141352"/>
      <w:bookmarkStart w:id="233" w:name="_ETM_Q1_1136352"/>
      <w:bookmarkStart w:id="234" w:name="_ETM_Q1_1132101"/>
      <w:bookmarkStart w:id="235" w:name="_ETM_Q1_1128101"/>
      <w:bookmarkStart w:id="236" w:name="_ETM_Q1_1127352"/>
      <w:bookmarkStart w:id="237" w:name="_ETM_Q1_1122352"/>
      <w:bookmarkStart w:id="238" w:name="_ETM_Q1_1125852"/>
      <w:bookmarkEnd w:id="230"/>
      <w:bookmarkEnd w:id="231"/>
      <w:bookmarkEnd w:id="232"/>
      <w:bookmarkEnd w:id="233"/>
      <w:bookmarkEnd w:id="234"/>
      <w:bookmarkEnd w:id="235"/>
      <w:bookmarkEnd w:id="236"/>
      <w:bookmarkEnd w:id="237"/>
      <w:bookmarkEnd w:id="238"/>
    </w:p>
    <w:p w14:paraId="43E82555" w14:textId="77777777" w:rsidR="006C29BA" w:rsidRDefault="006C29BA" w:rsidP="00403A1E">
      <w:pPr>
        <w:ind w:firstLine="0"/>
        <w:rPr>
          <w:rStyle w:val="TagStyle"/>
          <w:vanish w:val="0"/>
          <w:rtl/>
        </w:rPr>
      </w:pPr>
    </w:p>
    <w:p w14:paraId="3BED167B" w14:textId="77777777" w:rsidR="00FD65EA" w:rsidRDefault="00FD65EA" w:rsidP="00403A1E">
      <w:pPr>
        <w:ind w:firstLine="0"/>
        <w:rPr>
          <w:rStyle w:val="TagStyle"/>
          <w:rtl/>
        </w:rPr>
      </w:pPr>
    </w:p>
    <w:p w14:paraId="1184360B" w14:textId="77777777" w:rsidR="00403A1E" w:rsidRDefault="00403A1E" w:rsidP="00403A1E">
      <w:pPr>
        <w:ind w:firstLine="0"/>
        <w:rPr>
          <w:rtl/>
        </w:rPr>
      </w:pPr>
      <w:r w:rsidRPr="00DB543B">
        <w:rPr>
          <w:rStyle w:val="TagStyle"/>
          <w:rtl/>
        </w:rPr>
        <w:t xml:space="preserve">&lt;&lt; דובר &gt;&gt; </w:t>
      </w:r>
      <w:r w:rsidR="00513D75">
        <w:rPr>
          <w:u w:val="single"/>
          <w:rtl/>
        </w:rPr>
        <w:t>טליה</w:t>
      </w:r>
      <w:r w:rsidRPr="002821D5">
        <w:rPr>
          <w:u w:val="single"/>
          <w:rtl/>
        </w:rPr>
        <w:t xml:space="preserve"> ג'מאל:</w:t>
      </w:r>
      <w:r w:rsidRPr="00DB543B">
        <w:rPr>
          <w:rStyle w:val="TagStyle"/>
          <w:rtl/>
        </w:rPr>
        <w:t xml:space="preserve"> &lt;&lt; דובר &gt;&gt;</w:t>
      </w:r>
      <w:r>
        <w:rPr>
          <w:rtl/>
        </w:rPr>
        <w:t xml:space="preserve">     </w:t>
      </w:r>
    </w:p>
    <w:p w14:paraId="1819F0CE" w14:textId="77777777" w:rsidR="00403A1E" w:rsidRDefault="00403A1E" w:rsidP="00403A1E">
      <w:pPr>
        <w:ind w:firstLine="0"/>
        <w:rPr>
          <w:rtl/>
        </w:rPr>
      </w:pPr>
    </w:p>
    <w:p w14:paraId="3637DA24" w14:textId="77777777" w:rsidR="00403A1E" w:rsidRDefault="001849C4" w:rsidP="00EA29C8">
      <w:pPr>
        <w:rPr>
          <w:rtl/>
        </w:rPr>
      </w:pPr>
      <w:r>
        <w:rPr>
          <w:rFonts w:hint="cs"/>
          <w:rtl/>
        </w:rPr>
        <w:t>אבל</w:t>
      </w:r>
      <w:r w:rsidR="00403A1E">
        <w:rPr>
          <w:rFonts w:hint="cs"/>
          <w:rtl/>
        </w:rPr>
        <w:t xml:space="preserve"> </w:t>
      </w:r>
      <w:r w:rsidR="00572CCA">
        <w:rPr>
          <w:rFonts w:hint="cs"/>
          <w:rtl/>
        </w:rPr>
        <w:t>כאן לכאורה, זאת גם ההזדמנות למחוקק</w:t>
      </w:r>
      <w:r w:rsidR="00403A1E">
        <w:rPr>
          <w:rFonts w:hint="cs"/>
          <w:rtl/>
        </w:rPr>
        <w:t xml:space="preserve"> הישראלי לתת את דעת</w:t>
      </w:r>
      <w:r w:rsidR="00EA29C8">
        <w:rPr>
          <w:rFonts w:hint="cs"/>
          <w:rtl/>
        </w:rPr>
        <w:t>ו</w:t>
      </w:r>
      <w:r w:rsidR="00403A1E">
        <w:rPr>
          <w:rFonts w:hint="cs"/>
          <w:rtl/>
        </w:rPr>
        <w:t xml:space="preserve"> על האמנה.</w:t>
      </w:r>
    </w:p>
    <w:p w14:paraId="17B85F9D" w14:textId="77777777" w:rsidR="00403A1E" w:rsidRDefault="00403A1E" w:rsidP="00403A1E">
      <w:pPr>
        <w:rPr>
          <w:rtl/>
        </w:rPr>
      </w:pPr>
    </w:p>
    <w:p w14:paraId="1738B6EC" w14:textId="77777777" w:rsidR="00403A1E" w:rsidRDefault="00403A1E" w:rsidP="00403A1E">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75CE27A4" w14:textId="77777777" w:rsidR="00403A1E" w:rsidRDefault="00403A1E" w:rsidP="00403A1E">
      <w:pPr>
        <w:ind w:firstLine="0"/>
        <w:rPr>
          <w:rtl/>
        </w:rPr>
      </w:pPr>
    </w:p>
    <w:p w14:paraId="00D3A95B" w14:textId="77777777" w:rsidR="00403A1E" w:rsidRDefault="00403A1E" w:rsidP="00EA29C8">
      <w:pPr>
        <w:rPr>
          <w:rtl/>
        </w:rPr>
      </w:pPr>
      <w:r>
        <w:rPr>
          <w:rFonts w:hint="cs"/>
          <w:rtl/>
        </w:rPr>
        <w:t>על האמנה הזאת אני יכול</w:t>
      </w:r>
      <w:r w:rsidR="00EA29C8">
        <w:rPr>
          <w:rFonts w:hint="cs"/>
          <w:rtl/>
        </w:rPr>
        <w:t>,</w:t>
      </w:r>
      <w:r>
        <w:rPr>
          <w:rFonts w:hint="cs"/>
          <w:rtl/>
        </w:rPr>
        <w:t xml:space="preserve"> </w:t>
      </w:r>
      <w:r w:rsidR="00EA29C8">
        <w:rPr>
          <w:rFonts w:hint="cs"/>
          <w:rtl/>
        </w:rPr>
        <w:t>אבל אני לא</w:t>
      </w:r>
      <w:r>
        <w:rPr>
          <w:rFonts w:hint="cs"/>
          <w:rtl/>
        </w:rPr>
        <w:t xml:space="preserve"> יכול לתת על אמנות שאני לא מכיר, ובאמנה </w:t>
      </w:r>
      <w:r w:rsidR="00EA29C8">
        <w:rPr>
          <w:rFonts w:hint="cs"/>
          <w:rtl/>
        </w:rPr>
        <w:t>ה</w:t>
      </w:r>
      <w:r>
        <w:rPr>
          <w:rFonts w:hint="cs"/>
          <w:rtl/>
        </w:rPr>
        <w:t>ז</w:t>
      </w:r>
      <w:r w:rsidR="00EA29C8">
        <w:rPr>
          <w:rFonts w:hint="cs"/>
          <w:rtl/>
        </w:rPr>
        <w:t>ו,</w:t>
      </w:r>
      <w:r>
        <w:rPr>
          <w:rFonts w:hint="cs"/>
          <w:rtl/>
        </w:rPr>
        <w:t xml:space="preserve"> שאני נותן וקראתי אותה, אני רוצה שיהיה זה בהסכמת הצדדים, החלטתי</w:t>
      </w:r>
      <w:r w:rsidR="00EA29C8">
        <w:rPr>
          <w:rFonts w:hint="cs"/>
          <w:rtl/>
        </w:rPr>
        <w:t xml:space="preserve"> עליה</w:t>
      </w:r>
      <w:r>
        <w:rPr>
          <w:rFonts w:hint="cs"/>
          <w:rtl/>
        </w:rPr>
        <w:t xml:space="preserve"> וגם מש</w:t>
      </w:r>
      <w:r w:rsidR="003866C2">
        <w:rPr>
          <w:rFonts w:hint="cs"/>
          <w:rtl/>
        </w:rPr>
        <w:t xml:space="preserve">רד המשפטים החליט </w:t>
      </w:r>
      <w:r w:rsidR="00EA29C8">
        <w:rPr>
          <w:rFonts w:hint="cs"/>
          <w:rtl/>
        </w:rPr>
        <w:t xml:space="preserve">עליה </w:t>
      </w:r>
      <w:bookmarkStart w:id="239" w:name="_ETM_Q1_1153102"/>
      <w:bookmarkStart w:id="240" w:name="_ETM_Q1_1148102"/>
      <w:bookmarkStart w:id="241" w:name="_ETM_Q1_1143102"/>
      <w:bookmarkStart w:id="242" w:name="_ETM_Q1_1154352"/>
      <w:bookmarkEnd w:id="239"/>
      <w:bookmarkEnd w:id="240"/>
      <w:bookmarkEnd w:id="241"/>
      <w:bookmarkEnd w:id="242"/>
      <w:r w:rsidR="003866C2">
        <w:rPr>
          <w:rFonts w:hint="cs"/>
          <w:rtl/>
        </w:rPr>
        <w:t>החלטה אופרטיבית</w:t>
      </w:r>
      <w:r w:rsidR="00902A94">
        <w:rPr>
          <w:rFonts w:hint="cs"/>
          <w:rtl/>
        </w:rPr>
        <w:t>,</w:t>
      </w:r>
      <w:r>
        <w:rPr>
          <w:rFonts w:hint="cs"/>
          <w:rtl/>
        </w:rPr>
        <w:t xml:space="preserve"> שזה תלוי בהסכמת</w:t>
      </w:r>
      <w:r w:rsidR="00572CCA">
        <w:rPr>
          <w:rFonts w:hint="cs"/>
          <w:rtl/>
        </w:rPr>
        <w:t xml:space="preserve"> הצדדים. ולא שזה חל באופן אוטומט</w:t>
      </w:r>
      <w:r>
        <w:rPr>
          <w:rFonts w:hint="cs"/>
          <w:rtl/>
        </w:rPr>
        <w:t>י על צדדים לא ידועים.</w:t>
      </w:r>
    </w:p>
    <w:p w14:paraId="5314B564" w14:textId="77777777" w:rsidR="00403A1E" w:rsidRDefault="00403A1E" w:rsidP="00403A1E">
      <w:pPr>
        <w:rPr>
          <w:rtl/>
        </w:rPr>
      </w:pPr>
    </w:p>
    <w:p w14:paraId="5C7F930C" w14:textId="77777777" w:rsidR="004566B5" w:rsidRDefault="004566B5" w:rsidP="00EA29C8">
      <w:pPr>
        <w:rPr>
          <w:rtl/>
        </w:rPr>
      </w:pPr>
      <w:r>
        <w:rPr>
          <w:rFonts w:hint="cs"/>
          <w:rtl/>
        </w:rPr>
        <w:t xml:space="preserve">לכן אני אומר אם זאת ההסכמה, זה נראה לי נכון. ירצו לשנות, היה ובעתיד נצטרף לאמנה אחרת, יביאו תיקון חקיקה </w:t>
      </w:r>
      <w:r w:rsidR="00EA29C8">
        <w:rPr>
          <w:rFonts w:hint="cs"/>
          <w:rtl/>
        </w:rPr>
        <w:t>ש</w:t>
      </w:r>
      <w:r>
        <w:rPr>
          <w:rFonts w:hint="cs"/>
          <w:rtl/>
        </w:rPr>
        <w:t>מתאים</w:t>
      </w:r>
      <w:r w:rsidR="00EA29C8">
        <w:rPr>
          <w:rFonts w:hint="cs"/>
          <w:rtl/>
        </w:rPr>
        <w:t xml:space="preserve"> את זה</w:t>
      </w:r>
      <w:r w:rsidR="00FB2CB6">
        <w:rPr>
          <w:rFonts w:hint="cs"/>
          <w:rtl/>
        </w:rPr>
        <w:t>.</w:t>
      </w:r>
    </w:p>
    <w:p w14:paraId="253910DF" w14:textId="77777777" w:rsidR="00403A1E" w:rsidRDefault="00403A1E" w:rsidP="00403A1E">
      <w:pPr>
        <w:rPr>
          <w:rtl/>
        </w:rPr>
      </w:pPr>
    </w:p>
    <w:p w14:paraId="194908DD" w14:textId="77777777" w:rsidR="00FB2CB6" w:rsidRDefault="00FB2CB6" w:rsidP="00FB2CB6">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21E5D590" w14:textId="77777777" w:rsidR="00FB2CB6" w:rsidRDefault="00FB2CB6" w:rsidP="00FB2CB6">
      <w:pPr>
        <w:ind w:firstLine="0"/>
        <w:rPr>
          <w:rtl/>
        </w:rPr>
      </w:pPr>
    </w:p>
    <w:p w14:paraId="093EAF89" w14:textId="77777777" w:rsidR="00FB2CB6" w:rsidRDefault="00FB2CB6" w:rsidP="00FB2CB6">
      <w:pPr>
        <w:rPr>
          <w:rtl/>
        </w:rPr>
      </w:pPr>
      <w:r>
        <w:rPr>
          <w:rFonts w:hint="cs"/>
          <w:rtl/>
        </w:rPr>
        <w:t>או ש</w:t>
      </w:r>
      <w:r w:rsidR="003866C2">
        <w:rPr>
          <w:rFonts w:hint="cs"/>
          <w:rtl/>
        </w:rPr>
        <w:t>נרצה ל</w:t>
      </w:r>
      <w:r>
        <w:rPr>
          <w:rFonts w:hint="cs"/>
          <w:rtl/>
        </w:rPr>
        <w:t xml:space="preserve">משוך את ההסתייגות. </w:t>
      </w:r>
    </w:p>
    <w:p w14:paraId="44E0D36A" w14:textId="77777777" w:rsidR="00FB2CB6" w:rsidRDefault="00FB2CB6" w:rsidP="00403A1E">
      <w:pPr>
        <w:rPr>
          <w:rtl/>
        </w:rPr>
      </w:pPr>
    </w:p>
    <w:p w14:paraId="001B6FA4" w14:textId="77777777" w:rsidR="00FB2CB6" w:rsidRDefault="00FB2CB6" w:rsidP="00FB2CB6">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379689CC" w14:textId="77777777" w:rsidR="00FB2CB6" w:rsidRDefault="00FB2CB6" w:rsidP="00FB2CB6">
      <w:pPr>
        <w:ind w:firstLine="0"/>
        <w:rPr>
          <w:rtl/>
        </w:rPr>
      </w:pPr>
    </w:p>
    <w:p w14:paraId="253118D3" w14:textId="77777777" w:rsidR="00FB2CB6" w:rsidRDefault="00FB2CB6" w:rsidP="00FB2CB6">
      <w:pPr>
        <w:rPr>
          <w:rtl/>
        </w:rPr>
      </w:pPr>
      <w:r>
        <w:rPr>
          <w:rFonts w:hint="cs"/>
          <w:rtl/>
        </w:rPr>
        <w:t>איזו הסתייגות?</w:t>
      </w:r>
    </w:p>
    <w:p w14:paraId="679223FA" w14:textId="77777777" w:rsidR="00FB2CB6" w:rsidRDefault="00FB2CB6" w:rsidP="00403A1E">
      <w:pPr>
        <w:rPr>
          <w:rtl/>
        </w:rPr>
      </w:pPr>
    </w:p>
    <w:p w14:paraId="6C7B190A" w14:textId="77777777" w:rsidR="00FB2CB6" w:rsidRDefault="00FB2CB6" w:rsidP="00FB2CB6">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497C9210" w14:textId="77777777" w:rsidR="00FB2CB6" w:rsidRDefault="00FB2CB6" w:rsidP="00FB2CB6">
      <w:pPr>
        <w:ind w:firstLine="0"/>
        <w:rPr>
          <w:rtl/>
        </w:rPr>
      </w:pPr>
    </w:p>
    <w:p w14:paraId="4AFC4C59" w14:textId="77777777" w:rsidR="00FB2CB6" w:rsidRDefault="00EA29C8" w:rsidP="00EA29C8">
      <w:pPr>
        <w:rPr>
          <w:rtl/>
        </w:rPr>
      </w:pPr>
      <w:r>
        <w:rPr>
          <w:rFonts w:hint="cs"/>
          <w:rtl/>
        </w:rPr>
        <w:t>או ש</w:t>
      </w:r>
      <w:r w:rsidR="00FB2CB6">
        <w:rPr>
          <w:rFonts w:hint="cs"/>
          <w:rtl/>
        </w:rPr>
        <w:t>מדינ</w:t>
      </w:r>
      <w:r>
        <w:rPr>
          <w:rFonts w:hint="cs"/>
          <w:rtl/>
        </w:rPr>
        <w:t>ת</w:t>
      </w:r>
      <w:r w:rsidR="00FB2CB6">
        <w:rPr>
          <w:rFonts w:hint="cs"/>
          <w:rtl/>
        </w:rPr>
        <w:t xml:space="preserve"> יש</w:t>
      </w:r>
      <w:r>
        <w:rPr>
          <w:rFonts w:hint="cs"/>
          <w:rtl/>
        </w:rPr>
        <w:t>ר</w:t>
      </w:r>
      <w:r w:rsidR="00FB2CB6">
        <w:rPr>
          <w:rFonts w:hint="cs"/>
          <w:rtl/>
        </w:rPr>
        <w:t>אל תרצה למשוך את ההסתייגות ש</w:t>
      </w:r>
      <w:r>
        <w:rPr>
          <w:rFonts w:hint="cs"/>
          <w:rtl/>
        </w:rPr>
        <w:t xml:space="preserve">היא </w:t>
      </w:r>
      <w:r w:rsidR="00FB2CB6">
        <w:rPr>
          <w:rFonts w:hint="cs"/>
          <w:rtl/>
        </w:rPr>
        <w:t>הגישה</w:t>
      </w:r>
      <w:bookmarkStart w:id="243" w:name="_ETM_Q1_1172602"/>
      <w:bookmarkStart w:id="244" w:name="_ETM_Q1_1167602"/>
      <w:bookmarkStart w:id="245" w:name="_ETM_Q1_1162851"/>
      <w:bookmarkStart w:id="246" w:name="_ETM_Q1_1158101"/>
      <w:bookmarkEnd w:id="243"/>
      <w:bookmarkEnd w:id="244"/>
      <w:bookmarkEnd w:id="245"/>
      <w:bookmarkEnd w:id="246"/>
      <w:r w:rsidR="00FB2CB6">
        <w:rPr>
          <w:rFonts w:hint="cs"/>
          <w:rtl/>
        </w:rPr>
        <w:t xml:space="preserve"> </w:t>
      </w:r>
      <w:r>
        <w:rPr>
          <w:rFonts w:hint="cs"/>
          <w:rtl/>
        </w:rPr>
        <w:t>ע</w:t>
      </w:r>
      <w:bookmarkStart w:id="247" w:name="_ETM_Q1_1159102"/>
      <w:bookmarkEnd w:id="247"/>
      <w:r w:rsidR="00FB2CB6">
        <w:rPr>
          <w:rFonts w:hint="cs"/>
          <w:rtl/>
        </w:rPr>
        <w:t>ל אמנת סינגפור, גם אז נצטר</w:t>
      </w:r>
      <w:r>
        <w:rPr>
          <w:rFonts w:hint="cs"/>
          <w:rtl/>
        </w:rPr>
        <w:t>ך</w:t>
      </w:r>
      <w:r w:rsidR="00FB2CB6">
        <w:rPr>
          <w:rFonts w:hint="cs"/>
          <w:rtl/>
        </w:rPr>
        <w:t xml:space="preserve"> </w:t>
      </w:r>
      <w:r>
        <w:rPr>
          <w:rFonts w:hint="cs"/>
          <w:rtl/>
        </w:rPr>
        <w:t xml:space="preserve">בהתאם </w:t>
      </w:r>
      <w:bookmarkStart w:id="248" w:name="_ETM_Q1_1170352"/>
      <w:bookmarkEnd w:id="248"/>
      <w:r w:rsidR="00FB2CB6">
        <w:rPr>
          <w:rFonts w:hint="cs"/>
          <w:rtl/>
        </w:rPr>
        <w:t xml:space="preserve">לתקן חקיקה - - </w:t>
      </w:r>
      <w:r>
        <w:rPr>
          <w:rFonts w:hint="cs"/>
          <w:rtl/>
        </w:rPr>
        <w:t>-</w:t>
      </w:r>
    </w:p>
    <w:p w14:paraId="4C09D8AF" w14:textId="77777777" w:rsidR="00FB2CB6" w:rsidRDefault="00FB2CB6" w:rsidP="00FB2CB6">
      <w:pPr>
        <w:rPr>
          <w:rtl/>
        </w:rPr>
      </w:pPr>
    </w:p>
    <w:p w14:paraId="6BE9A4E9" w14:textId="77777777" w:rsidR="00D4455D" w:rsidRDefault="00D4455D" w:rsidP="00FB2CB6">
      <w:pPr>
        <w:ind w:firstLine="0"/>
        <w:rPr>
          <w:rStyle w:val="TagStyle"/>
          <w:vanish w:val="0"/>
          <w:rtl/>
        </w:rPr>
      </w:pPr>
    </w:p>
    <w:p w14:paraId="2D4CF734" w14:textId="77777777" w:rsidR="00D4455D" w:rsidRDefault="00D4455D" w:rsidP="00FB2CB6">
      <w:pPr>
        <w:ind w:firstLine="0"/>
        <w:rPr>
          <w:rStyle w:val="TagStyle"/>
          <w:vanish w:val="0"/>
          <w:rtl/>
        </w:rPr>
      </w:pPr>
      <w:bookmarkStart w:id="249" w:name="_ETM_Q1_1166400"/>
      <w:bookmarkEnd w:id="249"/>
    </w:p>
    <w:p w14:paraId="2C67F606" w14:textId="77777777" w:rsidR="00D4455D" w:rsidRDefault="00D4455D" w:rsidP="00FB2CB6">
      <w:pPr>
        <w:ind w:firstLine="0"/>
        <w:rPr>
          <w:rStyle w:val="TagStyle"/>
          <w:vanish w:val="0"/>
          <w:rtl/>
        </w:rPr>
      </w:pPr>
      <w:bookmarkStart w:id="250" w:name="_ETM_Q1_1166902"/>
      <w:bookmarkEnd w:id="250"/>
    </w:p>
    <w:p w14:paraId="30CA900F" w14:textId="7CB44FD7" w:rsidR="00FB2CB6" w:rsidRDefault="00FB2CB6" w:rsidP="00FB2CB6">
      <w:pPr>
        <w:ind w:firstLine="0"/>
        <w:rPr>
          <w:rtl/>
        </w:rPr>
      </w:pPr>
      <w:bookmarkStart w:id="251" w:name="_ETM_Q1_1167402"/>
      <w:bookmarkStart w:id="252" w:name="_ETM_Q1_1167902"/>
      <w:bookmarkEnd w:id="251"/>
      <w:bookmarkEnd w:id="252"/>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66056B29" w14:textId="77777777" w:rsidR="00FB2CB6" w:rsidRDefault="00FB2CB6" w:rsidP="00FB2CB6">
      <w:pPr>
        <w:ind w:firstLine="0"/>
        <w:rPr>
          <w:rtl/>
        </w:rPr>
      </w:pPr>
    </w:p>
    <w:p w14:paraId="33E6313E" w14:textId="20718702" w:rsidR="00FB2CB6" w:rsidRDefault="00FB2CB6" w:rsidP="00D4455D">
      <w:pPr>
        <w:rPr>
          <w:rtl/>
        </w:rPr>
      </w:pPr>
      <w:r>
        <w:rPr>
          <w:rFonts w:hint="cs"/>
          <w:rtl/>
        </w:rPr>
        <w:t>נכון, זה הכי הגיוני. הרי לא ייתכן</w:t>
      </w:r>
      <w:r w:rsidR="00EA29C8">
        <w:rPr>
          <w:rFonts w:hint="cs"/>
          <w:rtl/>
        </w:rPr>
        <w:t>, יתרה</w:t>
      </w:r>
      <w:bookmarkStart w:id="253" w:name="_ETM_Q1_1174351"/>
      <w:bookmarkStart w:id="254" w:name="_ETM_Q1_1169351"/>
      <w:bookmarkStart w:id="255" w:name="_ETM_Q1_1165101"/>
      <w:bookmarkEnd w:id="253"/>
      <w:bookmarkEnd w:id="254"/>
      <w:bookmarkEnd w:id="255"/>
      <w:r w:rsidR="00EA29C8">
        <w:rPr>
          <w:rFonts w:hint="cs"/>
          <w:rtl/>
        </w:rPr>
        <w:t xml:space="preserve"> מזאת,</w:t>
      </w:r>
      <w:r>
        <w:rPr>
          <w:rFonts w:hint="cs"/>
          <w:rtl/>
        </w:rPr>
        <w:t xml:space="preserve"> אני </w:t>
      </w:r>
      <w:r w:rsidR="00EA29C8">
        <w:rPr>
          <w:rFonts w:hint="cs"/>
          <w:rtl/>
        </w:rPr>
        <w:t>א</w:t>
      </w:r>
      <w:r>
        <w:rPr>
          <w:rFonts w:hint="cs"/>
          <w:rtl/>
        </w:rPr>
        <w:t>א</w:t>
      </w:r>
      <w:r w:rsidR="003866C2">
        <w:rPr>
          <w:rFonts w:hint="cs"/>
          <w:rtl/>
        </w:rPr>
        <w:t>שר את האמנה ו</w:t>
      </w:r>
      <w:r w:rsidR="00EA29C8">
        <w:rPr>
          <w:rFonts w:hint="cs"/>
          <w:rtl/>
        </w:rPr>
        <w:t>ל</w:t>
      </w:r>
      <w:r w:rsidR="003866C2">
        <w:rPr>
          <w:rFonts w:hint="cs"/>
          <w:rtl/>
        </w:rPr>
        <w:t>אחר</w:t>
      </w:r>
      <w:bookmarkStart w:id="256" w:name="_ETM_Q1_1170852"/>
      <w:bookmarkEnd w:id="256"/>
      <w:r w:rsidR="003866C2">
        <w:rPr>
          <w:rFonts w:hint="cs"/>
          <w:rtl/>
        </w:rPr>
        <w:t xml:space="preserve"> זמ</w:t>
      </w:r>
      <w:bookmarkStart w:id="257" w:name="_ETM_Q1_1173602"/>
      <w:bookmarkEnd w:id="257"/>
      <w:r w:rsidR="003866C2">
        <w:rPr>
          <w:rFonts w:hint="cs"/>
          <w:rtl/>
        </w:rPr>
        <w:t>ן מה</w:t>
      </w:r>
      <w:r w:rsidR="00EA29C8">
        <w:rPr>
          <w:rFonts w:hint="cs"/>
          <w:rtl/>
        </w:rPr>
        <w:t>,</w:t>
      </w:r>
      <w:r>
        <w:rPr>
          <w:rFonts w:hint="cs"/>
          <w:rtl/>
        </w:rPr>
        <w:t xml:space="preserve"> </w:t>
      </w:r>
      <w:bookmarkStart w:id="258" w:name="_ETM_Q1_1170353"/>
      <w:bookmarkStart w:id="259" w:name="_ETM_Q1_1165601"/>
      <w:bookmarkEnd w:id="258"/>
      <w:bookmarkEnd w:id="259"/>
      <w:r w:rsidR="00EA29C8">
        <w:rPr>
          <w:rFonts w:hint="cs"/>
          <w:rtl/>
        </w:rPr>
        <w:t>נ</w:t>
      </w:r>
      <w:r w:rsidR="003866C2">
        <w:rPr>
          <w:rFonts w:hint="cs"/>
          <w:rtl/>
        </w:rPr>
        <w:t>מש</w:t>
      </w:r>
      <w:r w:rsidR="00EA29C8">
        <w:rPr>
          <w:rFonts w:hint="cs"/>
          <w:rtl/>
        </w:rPr>
        <w:t>וך</w:t>
      </w:r>
      <w:r>
        <w:rPr>
          <w:rFonts w:hint="cs"/>
          <w:rtl/>
        </w:rPr>
        <w:t xml:space="preserve"> את האמנה ואני אחיל על קבוצה בלתי מסוימת של אנשים הסדר, </w:t>
      </w:r>
      <w:r w:rsidR="00EA29C8">
        <w:rPr>
          <w:rFonts w:hint="cs"/>
          <w:rtl/>
        </w:rPr>
        <w:t>כי</w:t>
      </w:r>
      <w:r>
        <w:rPr>
          <w:rFonts w:hint="cs"/>
          <w:rtl/>
        </w:rPr>
        <w:t xml:space="preserve"> אני המחוקק החל</w:t>
      </w:r>
      <w:bookmarkStart w:id="260" w:name="_ETM_Q1_1173352"/>
      <w:bookmarkStart w:id="261" w:name="_ETM_Q1_1168352"/>
      <w:bookmarkStart w:id="262" w:name="_ETM_Q1_1163352"/>
      <w:bookmarkEnd w:id="260"/>
      <w:bookmarkEnd w:id="261"/>
      <w:bookmarkEnd w:id="262"/>
      <w:r>
        <w:rPr>
          <w:rFonts w:hint="cs"/>
          <w:rtl/>
        </w:rPr>
        <w:t xml:space="preserve">תי </w:t>
      </w:r>
      <w:r w:rsidR="00EA29C8">
        <w:rPr>
          <w:rFonts w:hint="cs"/>
          <w:rtl/>
        </w:rPr>
        <w:t>עליהם</w:t>
      </w:r>
      <w:bookmarkStart w:id="263" w:name="_ETM_Q1_1189351"/>
      <w:bookmarkStart w:id="264" w:name="_ETM_Q1_1184351"/>
      <w:bookmarkStart w:id="265" w:name="_ETM_Q1_1179351"/>
      <w:bookmarkStart w:id="266" w:name="_ETM_Q1_1175602"/>
      <w:bookmarkStart w:id="267" w:name="_ETM_Q1_1178851"/>
      <w:bookmarkEnd w:id="263"/>
      <w:bookmarkEnd w:id="264"/>
      <w:bookmarkEnd w:id="265"/>
      <w:bookmarkEnd w:id="266"/>
      <w:bookmarkEnd w:id="267"/>
      <w:r>
        <w:rPr>
          <w:rFonts w:hint="cs"/>
          <w:rtl/>
        </w:rPr>
        <w:t xml:space="preserve"> בלי ש</w:t>
      </w:r>
      <w:r w:rsidR="00EA29C8">
        <w:rPr>
          <w:rFonts w:hint="cs"/>
          <w:rtl/>
        </w:rPr>
        <w:t>ידעתי ב</w:t>
      </w:r>
      <w:r>
        <w:rPr>
          <w:rFonts w:hint="cs"/>
          <w:rtl/>
        </w:rPr>
        <w:t xml:space="preserve">כלל שזה </w:t>
      </w:r>
      <w:r w:rsidR="00EA29C8">
        <w:rPr>
          <w:rFonts w:hint="cs"/>
          <w:rtl/>
        </w:rPr>
        <w:t>מ</w:t>
      </w:r>
      <w:r>
        <w:rPr>
          <w:rFonts w:hint="cs"/>
          <w:rtl/>
        </w:rPr>
        <w:t>ה שאני עושה. זה</w:t>
      </w:r>
      <w:r w:rsidR="00EA29C8">
        <w:rPr>
          <w:rFonts w:hint="cs"/>
          <w:rtl/>
        </w:rPr>
        <w:t xml:space="preserve"> לא</w:t>
      </w:r>
      <w:r>
        <w:rPr>
          <w:rFonts w:hint="cs"/>
          <w:rtl/>
        </w:rPr>
        <w:t xml:space="preserve"> הגיוני מבחינת הליכי חקיקה.</w:t>
      </w:r>
    </w:p>
    <w:p w14:paraId="20FBEF44" w14:textId="77777777" w:rsidR="00EA29C8" w:rsidRDefault="00EA29C8" w:rsidP="00FB2CB6">
      <w:pPr>
        <w:ind w:firstLine="0"/>
        <w:rPr>
          <w:rStyle w:val="TagStyle"/>
          <w:vanish w:val="0"/>
          <w:rtl/>
        </w:rPr>
      </w:pPr>
      <w:bookmarkStart w:id="268" w:name="ET_speaker_שירה_עמנואל_סיידלר_6"/>
    </w:p>
    <w:p w14:paraId="7C16D213" w14:textId="77777777" w:rsidR="00FD65EA" w:rsidRDefault="00FD65EA" w:rsidP="00FB2CB6">
      <w:pPr>
        <w:ind w:firstLine="0"/>
        <w:rPr>
          <w:rStyle w:val="TagStyle"/>
          <w:rtl/>
        </w:rPr>
      </w:pPr>
    </w:p>
    <w:p w14:paraId="128622F5" w14:textId="77777777" w:rsidR="00FB2CB6" w:rsidRDefault="00FB2CB6" w:rsidP="00FB2CB6">
      <w:pPr>
        <w:ind w:firstLine="0"/>
        <w:rPr>
          <w:rtl/>
        </w:rPr>
      </w:pPr>
      <w:bookmarkStart w:id="269" w:name="_ETM_Q1_1194851"/>
      <w:bookmarkStart w:id="270" w:name="_ETM_Q1_1190101"/>
      <w:bookmarkStart w:id="271" w:name="_ETM_Q1_1215602"/>
      <w:bookmarkEnd w:id="269"/>
      <w:bookmarkEnd w:id="270"/>
      <w:bookmarkEnd w:id="271"/>
      <w:r w:rsidRPr="00FB2CB6">
        <w:rPr>
          <w:rStyle w:val="TagStyle"/>
          <w:rtl/>
        </w:rPr>
        <w:t xml:space="preserve"> &lt;&lt; דובר &gt;&gt; </w:t>
      </w:r>
      <w:r w:rsidRPr="00091C9B">
        <w:rPr>
          <w:u w:val="single"/>
          <w:rtl/>
        </w:rPr>
        <w:t xml:space="preserve">שירה עמנואל </w:t>
      </w:r>
      <w:proofErr w:type="spellStart"/>
      <w:r w:rsidRPr="00091C9B">
        <w:rPr>
          <w:u w:val="single"/>
          <w:rtl/>
        </w:rPr>
        <w:t>סיידלר</w:t>
      </w:r>
      <w:proofErr w:type="spellEnd"/>
      <w:r w:rsidRPr="00091C9B">
        <w:rPr>
          <w:u w:val="single"/>
          <w:rtl/>
        </w:rPr>
        <w:t>:</w:t>
      </w:r>
      <w:r w:rsidRPr="00FB2CB6">
        <w:rPr>
          <w:rStyle w:val="TagStyle"/>
          <w:rtl/>
        </w:rPr>
        <w:t xml:space="preserve"> &lt;&lt; דובר &gt;&gt;</w:t>
      </w:r>
      <w:r>
        <w:rPr>
          <w:rtl/>
        </w:rPr>
        <w:t xml:space="preserve">   </w:t>
      </w:r>
      <w:bookmarkEnd w:id="268"/>
    </w:p>
    <w:p w14:paraId="3EF7D4D0" w14:textId="77777777" w:rsidR="00FB2CB6" w:rsidRDefault="00FB2CB6" w:rsidP="00FB2CB6">
      <w:pPr>
        <w:ind w:firstLine="0"/>
        <w:rPr>
          <w:rtl/>
        </w:rPr>
      </w:pPr>
    </w:p>
    <w:p w14:paraId="44AC182A" w14:textId="77777777" w:rsidR="00FB2CB6" w:rsidRDefault="00FB2CB6" w:rsidP="00591586">
      <w:pPr>
        <w:rPr>
          <w:rtl/>
        </w:rPr>
      </w:pPr>
      <w:r>
        <w:rPr>
          <w:rtl/>
        </w:rPr>
        <w:t xml:space="preserve">  </w:t>
      </w:r>
      <w:r>
        <w:rPr>
          <w:rFonts w:hint="cs"/>
          <w:rtl/>
        </w:rPr>
        <w:t>שירה עמנואל</w:t>
      </w:r>
      <w:r w:rsidR="00591586">
        <w:rPr>
          <w:rFonts w:hint="cs"/>
          <w:rtl/>
        </w:rPr>
        <w:t>,</w:t>
      </w:r>
      <w:r>
        <w:rPr>
          <w:rFonts w:hint="cs"/>
          <w:rtl/>
        </w:rPr>
        <w:t xml:space="preserve"> משרד המשפטים</w:t>
      </w:r>
      <w:r w:rsidR="00591586">
        <w:rPr>
          <w:rFonts w:hint="cs"/>
          <w:rtl/>
        </w:rPr>
        <w:t>.</w:t>
      </w:r>
      <w:r>
        <w:rPr>
          <w:rFonts w:hint="cs"/>
          <w:rtl/>
        </w:rPr>
        <w:t xml:space="preserve"> </w:t>
      </w:r>
      <w:r w:rsidR="00591586">
        <w:rPr>
          <w:rFonts w:hint="cs"/>
          <w:rtl/>
        </w:rPr>
        <w:t xml:space="preserve">לא הבנתי עד הסוף, הרי </w:t>
      </w:r>
      <w:r>
        <w:rPr>
          <w:rFonts w:hint="cs"/>
          <w:rtl/>
        </w:rPr>
        <w:t>כל התיקון הזה נועד, אתה מגיע לבית המשפט לא</w:t>
      </w:r>
      <w:bookmarkStart w:id="272" w:name="_ETM_Q1_1201852"/>
      <w:bookmarkStart w:id="273" w:name="_ETM_Q1_1197602"/>
      <w:bookmarkStart w:id="274" w:name="_ETM_Q1_1193101"/>
      <w:bookmarkStart w:id="275" w:name="_ETM_Q1_1188601"/>
      <w:bookmarkEnd w:id="272"/>
      <w:bookmarkEnd w:id="273"/>
      <w:bookmarkEnd w:id="274"/>
      <w:bookmarkEnd w:id="275"/>
      <w:r>
        <w:rPr>
          <w:rFonts w:hint="cs"/>
          <w:rtl/>
        </w:rPr>
        <w:t>חר שכבר יש גישור שכנראה חל עליו או שהסכמת עליו, ו</w:t>
      </w:r>
      <w:r w:rsidR="00591586">
        <w:rPr>
          <w:rFonts w:hint="cs"/>
          <w:rtl/>
        </w:rPr>
        <w:t xml:space="preserve">אתה </w:t>
      </w:r>
      <w:r>
        <w:rPr>
          <w:rFonts w:hint="cs"/>
          <w:rtl/>
        </w:rPr>
        <w:t>מ</w:t>
      </w:r>
      <w:bookmarkStart w:id="276" w:name="_ETM_Q1_1201351"/>
      <w:bookmarkStart w:id="277" w:name="_ETM_Q1_1192851"/>
      <w:bookmarkEnd w:id="276"/>
      <w:bookmarkEnd w:id="277"/>
      <w:r>
        <w:rPr>
          <w:rFonts w:hint="cs"/>
          <w:rtl/>
        </w:rPr>
        <w:t>בקש ממנו להכיר. כמו בחוק הבוררות ש</w:t>
      </w:r>
      <w:r w:rsidR="00591586">
        <w:rPr>
          <w:rFonts w:hint="cs"/>
          <w:rtl/>
        </w:rPr>
        <w:t xml:space="preserve">הכנסנו, </w:t>
      </w:r>
      <w:r w:rsidR="00572CCA">
        <w:rPr>
          <w:rFonts w:hint="cs"/>
          <w:rtl/>
        </w:rPr>
        <w:t>מה שהסדרנו</w:t>
      </w:r>
      <w:bookmarkStart w:id="278" w:name="_ETM_Q1_1206352"/>
      <w:bookmarkStart w:id="279" w:name="_ETM_Q1_1201601"/>
      <w:bookmarkStart w:id="280" w:name="_ETM_Q1_1196601"/>
      <w:bookmarkEnd w:id="278"/>
      <w:bookmarkEnd w:id="279"/>
      <w:bookmarkEnd w:id="280"/>
      <w:r w:rsidR="00572CCA">
        <w:rPr>
          <w:rFonts w:hint="cs"/>
          <w:rtl/>
        </w:rPr>
        <w:t xml:space="preserve"> אלה</w:t>
      </w:r>
      <w:r>
        <w:rPr>
          <w:rFonts w:hint="cs"/>
          <w:rtl/>
        </w:rPr>
        <w:t xml:space="preserve"> תה</w:t>
      </w:r>
      <w:bookmarkStart w:id="281" w:name="_ETM_Q1_1205351"/>
      <w:bookmarkStart w:id="282" w:name="_ETM_Q1_1200602"/>
      <w:bookmarkEnd w:id="281"/>
      <w:bookmarkEnd w:id="282"/>
      <w:r>
        <w:rPr>
          <w:rFonts w:hint="cs"/>
          <w:rtl/>
        </w:rPr>
        <w:t>ליכי</w:t>
      </w:r>
      <w:r w:rsidR="00902A94">
        <w:rPr>
          <w:rFonts w:hint="cs"/>
          <w:rtl/>
        </w:rPr>
        <w:t xml:space="preserve"> הבוררות. כאן הסעיף נו</w:t>
      </w:r>
      <w:bookmarkStart w:id="283" w:name="_ETM_Q1_1205102"/>
      <w:bookmarkStart w:id="284" w:name="_ETM_Q1_1200351"/>
      <w:bookmarkStart w:id="285" w:name="_ETM_Q1_1196101"/>
      <w:bookmarkEnd w:id="283"/>
      <w:bookmarkEnd w:id="284"/>
      <w:bookmarkEnd w:id="285"/>
      <w:r w:rsidR="00902A94">
        <w:rPr>
          <w:rFonts w:hint="cs"/>
          <w:rtl/>
        </w:rPr>
        <w:t>עד</w:t>
      </w:r>
      <w:r w:rsidR="00591586">
        <w:rPr>
          <w:rFonts w:hint="cs"/>
          <w:rtl/>
        </w:rPr>
        <w:t>,</w:t>
      </w:r>
      <w:r w:rsidR="00902A94">
        <w:rPr>
          <w:rFonts w:hint="cs"/>
          <w:rtl/>
        </w:rPr>
        <w:t xml:space="preserve"> ברור שאם</w:t>
      </w:r>
      <w:r>
        <w:rPr>
          <w:rFonts w:hint="cs"/>
          <w:rtl/>
        </w:rPr>
        <w:t xml:space="preserve"> האמנה ה</w:t>
      </w:r>
      <w:r w:rsidR="00513D75">
        <w:rPr>
          <w:rFonts w:hint="cs"/>
          <w:rtl/>
        </w:rPr>
        <w:t>בין-לאומי</w:t>
      </w:r>
      <w:r>
        <w:rPr>
          <w:rFonts w:hint="cs"/>
          <w:rtl/>
        </w:rPr>
        <w:t>ת חלה עליך, אחד מהתנאים ה</w:t>
      </w:r>
      <w:r w:rsidR="00591586">
        <w:rPr>
          <w:rFonts w:hint="cs"/>
          <w:rtl/>
        </w:rPr>
        <w:t>א</w:t>
      </w:r>
      <w:r>
        <w:rPr>
          <w:rFonts w:hint="cs"/>
          <w:rtl/>
        </w:rPr>
        <w:t>לו שהסכמ</w:t>
      </w:r>
      <w:bookmarkStart w:id="286" w:name="_ETM_Q1_1216851"/>
      <w:bookmarkStart w:id="287" w:name="_ETM_Q1_1211851"/>
      <w:bookmarkStart w:id="288" w:name="_ETM_Q1_1206851"/>
      <w:bookmarkEnd w:id="286"/>
      <w:bookmarkEnd w:id="287"/>
      <w:bookmarkEnd w:id="288"/>
      <w:r>
        <w:rPr>
          <w:rFonts w:hint="cs"/>
          <w:rtl/>
        </w:rPr>
        <w:t xml:space="preserve">ת לגשר לפי האמנה הזאת, אתה רק מגיע לבית המשפט וסעיף קטן </w:t>
      </w:r>
      <w:r w:rsidR="00902A94">
        <w:rPr>
          <w:rFonts w:hint="cs"/>
          <w:rtl/>
        </w:rPr>
        <w:t>(ט)</w:t>
      </w:r>
      <w:r>
        <w:rPr>
          <w:rFonts w:hint="cs"/>
          <w:rtl/>
        </w:rPr>
        <w:t xml:space="preserve"> מאפשר לך לתת - - -</w:t>
      </w:r>
    </w:p>
    <w:p w14:paraId="1927CC9E" w14:textId="77777777" w:rsidR="00FB2CB6" w:rsidRDefault="00FB2CB6" w:rsidP="00FB2CB6">
      <w:pPr>
        <w:rPr>
          <w:rtl/>
        </w:rPr>
      </w:pPr>
    </w:p>
    <w:p w14:paraId="26E17635" w14:textId="77777777" w:rsidR="00FB2CB6" w:rsidRDefault="00FB2CB6" w:rsidP="00FB2CB6">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32809A8F" w14:textId="77777777" w:rsidR="00FB2CB6" w:rsidRDefault="00FB2CB6" w:rsidP="00FB2CB6">
      <w:pPr>
        <w:ind w:firstLine="0"/>
        <w:rPr>
          <w:rtl/>
        </w:rPr>
      </w:pPr>
    </w:p>
    <w:p w14:paraId="0AB6287C" w14:textId="77777777" w:rsidR="00FB2CB6" w:rsidRDefault="00FB2CB6" w:rsidP="00591586">
      <w:pPr>
        <w:rPr>
          <w:rtl/>
        </w:rPr>
      </w:pPr>
      <w:r>
        <w:rPr>
          <w:rFonts w:hint="cs"/>
          <w:rtl/>
        </w:rPr>
        <w:t>במצב שהסכמת, הכ</w:t>
      </w:r>
      <w:r w:rsidR="00591586">
        <w:rPr>
          <w:rFonts w:hint="cs"/>
          <w:rtl/>
        </w:rPr>
        <w:t>ו</w:t>
      </w:r>
      <w:r>
        <w:rPr>
          <w:rFonts w:hint="cs"/>
          <w:rtl/>
        </w:rPr>
        <w:t>ל טוב ויפה.</w:t>
      </w:r>
      <w:r w:rsidR="00091C9B">
        <w:rPr>
          <w:rFonts w:hint="cs"/>
          <w:rtl/>
        </w:rPr>
        <w:t xml:space="preserve"> השאלה היא אם לא הסכמת - - -</w:t>
      </w:r>
    </w:p>
    <w:p w14:paraId="093BC9EF" w14:textId="77777777" w:rsidR="00FB2CB6" w:rsidRDefault="00FB2CB6" w:rsidP="00FB2CB6">
      <w:pPr>
        <w:rPr>
          <w:rtl/>
        </w:rPr>
      </w:pPr>
      <w:bookmarkStart w:id="289" w:name="_ETM_Q1_1223352"/>
      <w:bookmarkStart w:id="290" w:name="_ETM_Q1_1218602"/>
      <w:bookmarkStart w:id="291" w:name="_ETM_Q1_1213852"/>
      <w:bookmarkEnd w:id="289"/>
      <w:bookmarkEnd w:id="290"/>
      <w:bookmarkEnd w:id="291"/>
    </w:p>
    <w:p w14:paraId="55BE81BB" w14:textId="77777777" w:rsidR="00091C9B" w:rsidRDefault="00091C9B" w:rsidP="00091C9B">
      <w:pPr>
        <w:ind w:firstLine="0"/>
        <w:rPr>
          <w:rtl/>
        </w:rPr>
      </w:pPr>
      <w:r w:rsidRPr="00FB2CB6">
        <w:rPr>
          <w:rStyle w:val="TagStyle"/>
          <w:rtl/>
        </w:rPr>
        <w:t xml:space="preserve">&lt;&lt; דובר &gt;&gt; </w:t>
      </w:r>
      <w:r w:rsidRPr="00091C9B">
        <w:rPr>
          <w:u w:val="single"/>
          <w:rtl/>
        </w:rPr>
        <w:t xml:space="preserve">שירה עמנואל </w:t>
      </w:r>
      <w:proofErr w:type="spellStart"/>
      <w:r w:rsidRPr="00091C9B">
        <w:rPr>
          <w:u w:val="single"/>
          <w:rtl/>
        </w:rPr>
        <w:t>סיידלר</w:t>
      </w:r>
      <w:proofErr w:type="spellEnd"/>
      <w:r w:rsidRPr="00091C9B">
        <w:rPr>
          <w:u w:val="single"/>
          <w:rtl/>
        </w:rPr>
        <w:t>:</w:t>
      </w:r>
      <w:r w:rsidRPr="00FB2CB6">
        <w:rPr>
          <w:rStyle w:val="TagStyle"/>
          <w:rtl/>
        </w:rPr>
        <w:t xml:space="preserve"> &lt;&lt; דובר &gt;&gt;</w:t>
      </w:r>
      <w:r>
        <w:rPr>
          <w:rtl/>
        </w:rPr>
        <w:t xml:space="preserve">   </w:t>
      </w:r>
    </w:p>
    <w:p w14:paraId="0883CDB6" w14:textId="77777777" w:rsidR="00091C9B" w:rsidRDefault="00091C9B" w:rsidP="00091C9B">
      <w:pPr>
        <w:ind w:firstLine="0"/>
        <w:rPr>
          <w:rtl/>
        </w:rPr>
      </w:pPr>
    </w:p>
    <w:p w14:paraId="43776C60" w14:textId="77777777" w:rsidR="00091C9B" w:rsidRDefault="00091C9B" w:rsidP="00591586">
      <w:pPr>
        <w:rPr>
          <w:rtl/>
        </w:rPr>
      </w:pPr>
      <w:r>
        <w:rPr>
          <w:rFonts w:hint="cs"/>
          <w:rtl/>
        </w:rPr>
        <w:t xml:space="preserve">אז </w:t>
      </w:r>
      <w:bookmarkStart w:id="292" w:name="_ETM_Q1_1222102"/>
      <w:bookmarkStart w:id="293" w:name="_ETM_Q1_1212851"/>
      <w:bookmarkEnd w:id="292"/>
      <w:bookmarkEnd w:id="293"/>
      <w:r w:rsidR="00591586">
        <w:rPr>
          <w:rFonts w:hint="cs"/>
          <w:rtl/>
        </w:rPr>
        <w:t>לא</w:t>
      </w:r>
      <w:r>
        <w:rPr>
          <w:rFonts w:hint="cs"/>
          <w:rtl/>
        </w:rPr>
        <w:t xml:space="preserve"> חלה</w:t>
      </w:r>
      <w:r w:rsidR="00591586">
        <w:rPr>
          <w:rFonts w:hint="cs"/>
          <w:rtl/>
        </w:rPr>
        <w:t xml:space="preserve"> האמנה</w:t>
      </w:r>
      <w:r>
        <w:rPr>
          <w:rFonts w:hint="cs"/>
          <w:rtl/>
        </w:rPr>
        <w:t>, לא ת</w:t>
      </w:r>
      <w:r w:rsidR="00591586">
        <w:rPr>
          <w:rFonts w:hint="cs"/>
          <w:rtl/>
        </w:rPr>
        <w:t xml:space="preserve">קף סעיף </w:t>
      </w:r>
      <w:bookmarkStart w:id="294" w:name="_ETM_Q1_1229352"/>
      <w:bookmarkEnd w:id="294"/>
      <w:r w:rsidR="00591586">
        <w:rPr>
          <w:rFonts w:hint="cs"/>
          <w:rtl/>
        </w:rPr>
        <w:t>(ט)</w:t>
      </w:r>
      <w:r>
        <w:rPr>
          <w:rFonts w:hint="cs"/>
          <w:rtl/>
        </w:rPr>
        <w:t xml:space="preserve"> - - -</w:t>
      </w:r>
    </w:p>
    <w:p w14:paraId="57856DA0" w14:textId="77777777" w:rsidR="00091C9B" w:rsidRDefault="00091C9B" w:rsidP="00091C9B">
      <w:pPr>
        <w:rPr>
          <w:rtl/>
        </w:rPr>
      </w:pPr>
    </w:p>
    <w:p w14:paraId="34CB694B" w14:textId="77777777" w:rsidR="00091C9B" w:rsidRDefault="00091C9B" w:rsidP="00091C9B">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7A9337BC" w14:textId="77777777" w:rsidR="00091C9B" w:rsidRDefault="00091C9B" w:rsidP="00091C9B">
      <w:pPr>
        <w:ind w:firstLine="0"/>
        <w:rPr>
          <w:rtl/>
        </w:rPr>
      </w:pPr>
    </w:p>
    <w:p w14:paraId="7CCE3129" w14:textId="77777777" w:rsidR="006C29BA" w:rsidRDefault="00091C9B" w:rsidP="007B222C">
      <w:pPr>
        <w:rPr>
          <w:rtl/>
        </w:rPr>
      </w:pPr>
      <w:r>
        <w:rPr>
          <w:rFonts w:hint="cs"/>
          <w:rtl/>
        </w:rPr>
        <w:t>אז לא הבנתי</w:t>
      </w:r>
      <w:r w:rsidR="007B222C">
        <w:rPr>
          <w:rFonts w:hint="cs"/>
          <w:rtl/>
        </w:rPr>
        <w:t>,</w:t>
      </w:r>
      <w:r>
        <w:rPr>
          <w:rFonts w:hint="cs"/>
          <w:rtl/>
        </w:rPr>
        <w:t xml:space="preserve"> מה מטרת ההסתייגות </w:t>
      </w:r>
      <w:bookmarkStart w:id="295" w:name="_ETM_Q1_1234602"/>
      <w:bookmarkEnd w:id="295"/>
      <w:r>
        <w:rPr>
          <w:rFonts w:hint="cs"/>
          <w:rtl/>
        </w:rPr>
        <w:t>של משרד המשפטים</w:t>
      </w:r>
      <w:r w:rsidR="007B222C">
        <w:rPr>
          <w:rFonts w:hint="cs"/>
          <w:rtl/>
        </w:rPr>
        <w:t>?</w:t>
      </w:r>
      <w:r>
        <w:rPr>
          <w:rFonts w:hint="cs"/>
          <w:rtl/>
        </w:rPr>
        <w:t xml:space="preserve"> מה מטרת ההסתייגות שבאה ואומרת שאני רוצה לוודא, שהאדם א</w:t>
      </w:r>
      <w:r w:rsidR="007B222C">
        <w:rPr>
          <w:rFonts w:hint="cs"/>
          <w:rtl/>
        </w:rPr>
        <w:t>ו</w:t>
      </w:r>
      <w:r>
        <w:rPr>
          <w:rFonts w:hint="cs"/>
          <w:rtl/>
        </w:rPr>
        <w:t xml:space="preserve">מר </w:t>
      </w:r>
      <w:r w:rsidR="00591586">
        <w:rPr>
          <w:rFonts w:hint="cs"/>
          <w:rtl/>
        </w:rPr>
        <w:t>"</w:t>
      </w:r>
      <w:r>
        <w:rPr>
          <w:rFonts w:hint="cs"/>
          <w:rtl/>
        </w:rPr>
        <w:t>אני רוצה ש</w:t>
      </w:r>
      <w:r w:rsidR="007B222C">
        <w:rPr>
          <w:rFonts w:hint="cs"/>
          <w:rtl/>
        </w:rPr>
        <w:t xml:space="preserve">תחול עליי </w:t>
      </w:r>
      <w:r w:rsidR="00572CCA">
        <w:rPr>
          <w:rFonts w:hint="cs"/>
          <w:rtl/>
        </w:rPr>
        <w:t>א</w:t>
      </w:r>
      <w:r>
        <w:rPr>
          <w:rFonts w:hint="cs"/>
          <w:rtl/>
        </w:rPr>
        <w:t>מנת סינגפור</w:t>
      </w:r>
      <w:bookmarkStart w:id="296" w:name="_ETM_Q1_1238851"/>
      <w:bookmarkStart w:id="297" w:name="_ETM_Q1_1234101"/>
      <w:bookmarkStart w:id="298" w:name="_ETM_Q1_1229351"/>
      <w:bookmarkEnd w:id="296"/>
      <w:bookmarkEnd w:id="297"/>
      <w:bookmarkEnd w:id="298"/>
      <w:r w:rsidR="00591586">
        <w:rPr>
          <w:rFonts w:hint="cs"/>
          <w:rtl/>
        </w:rPr>
        <w:t>"?</w:t>
      </w:r>
      <w:r w:rsidR="00591586" w:rsidRPr="00591586">
        <w:rPr>
          <w:rStyle w:val="TagStyle"/>
          <w:rFonts w:ascii="David" w:hAnsi="David" w:cs="David"/>
          <w:rtl/>
        </w:rPr>
        <w:t xml:space="preserve"> </w:t>
      </w:r>
    </w:p>
    <w:p w14:paraId="64A9215D" w14:textId="77777777" w:rsidR="00D4455D" w:rsidRDefault="00D4455D" w:rsidP="007B222C">
      <w:pPr>
        <w:rPr>
          <w:rtl/>
        </w:rPr>
      </w:pPr>
      <w:bookmarkStart w:id="299" w:name="_ETM_Q1_1230400"/>
      <w:bookmarkEnd w:id="299"/>
    </w:p>
    <w:p w14:paraId="77BC05B2" w14:textId="77777777" w:rsidR="00D4455D" w:rsidRPr="00591586" w:rsidRDefault="00D4455D" w:rsidP="007B222C">
      <w:pPr>
        <w:rPr>
          <w:rStyle w:val="TagStyle"/>
          <w:rFonts w:ascii="David" w:hAnsi="David" w:cs="David"/>
          <w:rtl/>
        </w:rPr>
      </w:pPr>
      <w:bookmarkStart w:id="300" w:name="_ETM_Q1_1231400"/>
      <w:bookmarkEnd w:id="300"/>
    </w:p>
    <w:p w14:paraId="0D40FA7E" w14:textId="77777777" w:rsidR="006C29BA" w:rsidRPr="00591586" w:rsidRDefault="006C29BA" w:rsidP="00091C9B">
      <w:pPr>
        <w:ind w:firstLine="0"/>
        <w:rPr>
          <w:rStyle w:val="TagStyle"/>
          <w:rFonts w:ascii="David" w:hAnsi="David" w:cs="David"/>
          <w:rtl/>
        </w:rPr>
      </w:pPr>
    </w:p>
    <w:p w14:paraId="10D66C59" w14:textId="77777777" w:rsidR="00091C9B" w:rsidRDefault="00091C9B" w:rsidP="00091C9B">
      <w:pPr>
        <w:ind w:firstLine="0"/>
        <w:rPr>
          <w:rtl/>
        </w:rPr>
      </w:pPr>
      <w:r w:rsidRPr="00FB2CB6">
        <w:rPr>
          <w:rStyle w:val="TagStyle"/>
          <w:rtl/>
        </w:rPr>
        <w:t xml:space="preserve">&lt;&lt; דובר &gt;&gt; </w:t>
      </w:r>
      <w:r w:rsidRPr="00091C9B">
        <w:rPr>
          <w:u w:val="single"/>
          <w:rtl/>
        </w:rPr>
        <w:t xml:space="preserve">שירה עמנואל </w:t>
      </w:r>
      <w:proofErr w:type="spellStart"/>
      <w:r w:rsidRPr="00091C9B">
        <w:rPr>
          <w:u w:val="single"/>
          <w:rtl/>
        </w:rPr>
        <w:t>סיידלר</w:t>
      </w:r>
      <w:proofErr w:type="spellEnd"/>
      <w:r w:rsidRPr="00091C9B">
        <w:rPr>
          <w:u w:val="single"/>
          <w:rtl/>
        </w:rPr>
        <w:t>:</w:t>
      </w:r>
      <w:r w:rsidRPr="00FB2CB6">
        <w:rPr>
          <w:rStyle w:val="TagStyle"/>
          <w:rtl/>
        </w:rPr>
        <w:t xml:space="preserve"> &lt;&lt; דובר &gt;&gt;</w:t>
      </w:r>
      <w:r>
        <w:rPr>
          <w:rtl/>
        </w:rPr>
        <w:t xml:space="preserve">   </w:t>
      </w:r>
    </w:p>
    <w:p w14:paraId="0D074B22" w14:textId="77777777" w:rsidR="00091C9B" w:rsidRDefault="00091C9B" w:rsidP="00091C9B">
      <w:pPr>
        <w:ind w:firstLine="0"/>
        <w:rPr>
          <w:rtl/>
        </w:rPr>
      </w:pPr>
    </w:p>
    <w:p w14:paraId="6BD9FEB0" w14:textId="77777777" w:rsidR="00091C9B" w:rsidRDefault="00091C9B" w:rsidP="007B222C">
      <w:pPr>
        <w:rPr>
          <w:rtl/>
        </w:rPr>
      </w:pPr>
      <w:r>
        <w:rPr>
          <w:rFonts w:hint="cs"/>
          <w:rtl/>
        </w:rPr>
        <w:t xml:space="preserve">שכנראה </w:t>
      </w:r>
      <w:bookmarkStart w:id="301" w:name="_ETM_Q1_1231602"/>
      <w:bookmarkEnd w:id="301"/>
      <w:r>
        <w:rPr>
          <w:rFonts w:hint="cs"/>
          <w:rtl/>
        </w:rPr>
        <w:t xml:space="preserve">בתוך הסדר הגישור, </w:t>
      </w:r>
      <w:bookmarkStart w:id="302" w:name="_ETM_Q1_1235352"/>
      <w:bookmarkEnd w:id="302"/>
      <w:r>
        <w:rPr>
          <w:rFonts w:hint="cs"/>
          <w:rtl/>
        </w:rPr>
        <w:t>צר</w:t>
      </w:r>
      <w:r w:rsidR="00591586">
        <w:rPr>
          <w:rFonts w:hint="cs"/>
          <w:rtl/>
        </w:rPr>
        <w:t>י</w:t>
      </w:r>
      <w:r>
        <w:rPr>
          <w:rFonts w:hint="cs"/>
          <w:rtl/>
        </w:rPr>
        <w:t xml:space="preserve">ך לכתוב, </w:t>
      </w:r>
      <w:r w:rsidR="007B222C">
        <w:rPr>
          <w:rFonts w:hint="cs"/>
          <w:rtl/>
        </w:rPr>
        <w:t>"</w:t>
      </w:r>
      <w:r>
        <w:rPr>
          <w:rFonts w:hint="cs"/>
          <w:rtl/>
        </w:rPr>
        <w:t xml:space="preserve">אנו מודעים לכך שעלינו </w:t>
      </w:r>
      <w:r w:rsidR="007B222C">
        <w:rPr>
          <w:rFonts w:hint="cs"/>
          <w:rtl/>
        </w:rPr>
        <w:t>י</w:t>
      </w:r>
      <w:r>
        <w:rPr>
          <w:rFonts w:hint="cs"/>
          <w:rtl/>
        </w:rPr>
        <w:t>חול</w:t>
      </w:r>
      <w:r w:rsidR="007B222C">
        <w:rPr>
          <w:rFonts w:hint="cs"/>
          <w:rtl/>
        </w:rPr>
        <w:t>"</w:t>
      </w:r>
      <w:bookmarkStart w:id="303" w:name="_ETM_Q1_1241602"/>
      <w:bookmarkStart w:id="304" w:name="_ETM_Q1_1236602"/>
      <w:bookmarkStart w:id="305" w:name="_ETM_Q1_1231852"/>
      <w:bookmarkStart w:id="306" w:name="_ETM_Q1_1227852"/>
      <w:bookmarkStart w:id="307" w:name="_ETM_Q1_1224602"/>
      <w:bookmarkStart w:id="308" w:name="_ETM_Q1_1221602"/>
      <w:bookmarkStart w:id="309" w:name="_ETM_Q1_1217351"/>
      <w:bookmarkEnd w:id="303"/>
      <w:bookmarkEnd w:id="304"/>
      <w:bookmarkEnd w:id="305"/>
      <w:bookmarkEnd w:id="306"/>
      <w:bookmarkEnd w:id="307"/>
      <w:bookmarkEnd w:id="308"/>
      <w:bookmarkEnd w:id="309"/>
      <w:r>
        <w:rPr>
          <w:rFonts w:hint="cs"/>
          <w:rtl/>
        </w:rPr>
        <w:t xml:space="preserve"> - - -</w:t>
      </w:r>
    </w:p>
    <w:p w14:paraId="250C8DA4" w14:textId="77777777" w:rsidR="00091C9B" w:rsidRDefault="00091C9B" w:rsidP="00091C9B">
      <w:pPr>
        <w:rPr>
          <w:rtl/>
        </w:rPr>
      </w:pPr>
    </w:p>
    <w:p w14:paraId="6DA28F09" w14:textId="77777777" w:rsidR="00091C9B" w:rsidRDefault="00091C9B" w:rsidP="00091C9B">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105650E5" w14:textId="77777777" w:rsidR="00091C9B" w:rsidRDefault="00091C9B" w:rsidP="00091C9B">
      <w:pPr>
        <w:ind w:firstLine="0"/>
        <w:rPr>
          <w:rtl/>
        </w:rPr>
      </w:pPr>
    </w:p>
    <w:p w14:paraId="5A6A2826" w14:textId="77777777" w:rsidR="00091C9B" w:rsidRDefault="00091C9B" w:rsidP="00091C9B">
      <w:pPr>
        <w:rPr>
          <w:rtl/>
        </w:rPr>
      </w:pPr>
      <w:r>
        <w:rPr>
          <w:rFonts w:hint="cs"/>
          <w:rtl/>
        </w:rPr>
        <w:t xml:space="preserve">יפה, זה </w:t>
      </w:r>
      <w:r w:rsidR="007B222C">
        <w:rPr>
          <w:rFonts w:hint="cs"/>
          <w:rtl/>
        </w:rPr>
        <w:t xml:space="preserve">בדיוק </w:t>
      </w:r>
      <w:bookmarkStart w:id="310" w:name="_ETM_Q1_1237852"/>
      <w:bookmarkEnd w:id="310"/>
      <w:r>
        <w:rPr>
          <w:rFonts w:hint="cs"/>
          <w:rtl/>
        </w:rPr>
        <w:t>מה שאני</w:t>
      </w:r>
      <w:bookmarkStart w:id="311" w:name="_ETM_Q1_1267853"/>
      <w:bookmarkStart w:id="312" w:name="_ETM_Q1_1263352"/>
      <w:bookmarkStart w:id="313" w:name="_ETM_Q1_1259101"/>
      <w:bookmarkStart w:id="314" w:name="_ETM_Q1_1255102"/>
      <w:bookmarkStart w:id="315" w:name="_ETM_Q1_1251101"/>
      <w:bookmarkStart w:id="316" w:name="_ETM_Q1_1248852"/>
      <w:bookmarkStart w:id="317" w:name="_ETM_Q1_1245352"/>
      <w:bookmarkStart w:id="318" w:name="_ETM_Q1_1249351"/>
      <w:bookmarkStart w:id="319" w:name="_ETM_Q1_1230852"/>
      <w:bookmarkEnd w:id="311"/>
      <w:bookmarkEnd w:id="312"/>
      <w:bookmarkEnd w:id="313"/>
      <w:bookmarkEnd w:id="314"/>
      <w:bookmarkEnd w:id="315"/>
      <w:bookmarkEnd w:id="316"/>
      <w:bookmarkEnd w:id="317"/>
      <w:bookmarkEnd w:id="318"/>
      <w:bookmarkEnd w:id="319"/>
      <w:r>
        <w:rPr>
          <w:rFonts w:hint="cs"/>
          <w:rtl/>
        </w:rPr>
        <w:t xml:space="preserve"> רוצה שיקרה.</w:t>
      </w:r>
    </w:p>
    <w:p w14:paraId="3593142B" w14:textId="77777777" w:rsidR="00091C9B" w:rsidRDefault="00091C9B" w:rsidP="00091C9B">
      <w:pPr>
        <w:rPr>
          <w:rtl/>
        </w:rPr>
      </w:pPr>
    </w:p>
    <w:p w14:paraId="667991B5" w14:textId="77777777" w:rsidR="00091C9B" w:rsidRDefault="00091C9B" w:rsidP="00091C9B">
      <w:pPr>
        <w:ind w:firstLine="0"/>
        <w:rPr>
          <w:rtl/>
        </w:rPr>
      </w:pPr>
      <w:r w:rsidRPr="00FB2CB6">
        <w:rPr>
          <w:rStyle w:val="TagStyle"/>
          <w:rtl/>
        </w:rPr>
        <w:t xml:space="preserve">&lt;&lt; דובר &gt;&gt; </w:t>
      </w:r>
      <w:r w:rsidRPr="00091C9B">
        <w:rPr>
          <w:u w:val="single"/>
          <w:rtl/>
        </w:rPr>
        <w:t xml:space="preserve">שירה עמנואל </w:t>
      </w:r>
      <w:proofErr w:type="spellStart"/>
      <w:r w:rsidRPr="00091C9B">
        <w:rPr>
          <w:u w:val="single"/>
          <w:rtl/>
        </w:rPr>
        <w:t>סיידלר</w:t>
      </w:r>
      <w:proofErr w:type="spellEnd"/>
      <w:r w:rsidRPr="00091C9B">
        <w:rPr>
          <w:u w:val="single"/>
          <w:rtl/>
        </w:rPr>
        <w:t>:</w:t>
      </w:r>
      <w:r w:rsidRPr="00FB2CB6">
        <w:rPr>
          <w:rStyle w:val="TagStyle"/>
          <w:rtl/>
        </w:rPr>
        <w:t xml:space="preserve"> &lt;&lt; דובר &gt;&gt;</w:t>
      </w:r>
      <w:r>
        <w:rPr>
          <w:rtl/>
        </w:rPr>
        <w:t xml:space="preserve">   </w:t>
      </w:r>
    </w:p>
    <w:p w14:paraId="60D7AFA8" w14:textId="77777777" w:rsidR="00091C9B" w:rsidRDefault="00091C9B" w:rsidP="00091C9B">
      <w:pPr>
        <w:ind w:firstLine="0"/>
        <w:rPr>
          <w:rtl/>
        </w:rPr>
      </w:pPr>
    </w:p>
    <w:p w14:paraId="4D7AB73E" w14:textId="77777777" w:rsidR="00091C9B" w:rsidRDefault="00091C9B" w:rsidP="007B222C">
      <w:pPr>
        <w:rPr>
          <w:rtl/>
        </w:rPr>
      </w:pPr>
      <w:r>
        <w:rPr>
          <w:rFonts w:hint="cs"/>
          <w:rtl/>
        </w:rPr>
        <w:t xml:space="preserve">אין בעיה, </w:t>
      </w:r>
      <w:r w:rsidR="001849C4">
        <w:rPr>
          <w:rFonts w:hint="cs"/>
          <w:rtl/>
        </w:rPr>
        <w:t>אבל</w:t>
      </w:r>
      <w:r>
        <w:rPr>
          <w:rFonts w:hint="cs"/>
          <w:rtl/>
        </w:rPr>
        <w:t xml:space="preserve"> בתוך הסכם הגישור,</w:t>
      </w:r>
      <w:r w:rsidR="007B222C">
        <w:rPr>
          <w:rFonts w:hint="cs"/>
          <w:rtl/>
        </w:rPr>
        <w:t xml:space="preserve"> אנחנו לא פה, </w:t>
      </w:r>
      <w:bookmarkStart w:id="320" w:name="_ETM_Q1_1238602"/>
      <w:bookmarkEnd w:id="320"/>
      <w:r>
        <w:rPr>
          <w:rFonts w:hint="cs"/>
          <w:rtl/>
        </w:rPr>
        <w:t>הרעיון של חוק ה</w:t>
      </w:r>
      <w:r w:rsidR="007B222C">
        <w:rPr>
          <w:rFonts w:hint="cs"/>
          <w:rtl/>
        </w:rPr>
        <w:t>בוררות</w:t>
      </w:r>
      <w:r>
        <w:rPr>
          <w:rFonts w:hint="cs"/>
          <w:rtl/>
        </w:rPr>
        <w:t xml:space="preserve"> ה</w:t>
      </w:r>
      <w:r w:rsidR="00513D75">
        <w:rPr>
          <w:rFonts w:hint="cs"/>
          <w:rtl/>
        </w:rPr>
        <w:t>בין-לאומי</w:t>
      </w:r>
      <w:r>
        <w:rPr>
          <w:rFonts w:hint="cs"/>
          <w:rtl/>
        </w:rPr>
        <w:t xml:space="preserve"> זה </w:t>
      </w:r>
      <w:bookmarkStart w:id="321" w:name="_ETM_Q1_1241353"/>
      <w:r w:rsidR="007B222C">
        <w:rPr>
          <w:rFonts w:hint="cs"/>
          <w:rtl/>
        </w:rPr>
        <w:t>לא</w:t>
      </w:r>
      <w:r>
        <w:rPr>
          <w:rFonts w:hint="cs"/>
          <w:rtl/>
        </w:rPr>
        <w:t xml:space="preserve"> </w:t>
      </w:r>
      <w:bookmarkEnd w:id="321"/>
      <w:r>
        <w:rPr>
          <w:rFonts w:hint="cs"/>
          <w:rtl/>
        </w:rPr>
        <w:t xml:space="preserve">מה שאנו עושים כאן. אנחנו לא מתאימים </w:t>
      </w:r>
      <w:bookmarkStart w:id="322" w:name="_ETM_Q1_1245602"/>
      <w:bookmarkStart w:id="323" w:name="_ETM_Q1_1240851"/>
      <w:bookmarkEnd w:id="322"/>
      <w:bookmarkEnd w:id="323"/>
      <w:r>
        <w:rPr>
          <w:rFonts w:hint="cs"/>
          <w:rtl/>
        </w:rPr>
        <w:t xml:space="preserve">את האמנה </w:t>
      </w:r>
      <w:r w:rsidR="007B222C">
        <w:rPr>
          <w:rFonts w:hint="cs"/>
          <w:rtl/>
        </w:rPr>
        <w:t>-</w:t>
      </w:r>
      <w:r>
        <w:rPr>
          <w:rFonts w:hint="cs"/>
          <w:rtl/>
        </w:rPr>
        <w:t xml:space="preserve"> - -</w:t>
      </w:r>
    </w:p>
    <w:p w14:paraId="77D49EFC" w14:textId="77777777" w:rsidR="00091C9B" w:rsidRDefault="00091C9B" w:rsidP="00091C9B">
      <w:pPr>
        <w:rPr>
          <w:rtl/>
        </w:rPr>
      </w:pPr>
    </w:p>
    <w:p w14:paraId="32E4251B" w14:textId="77777777" w:rsidR="00091C9B" w:rsidRDefault="00091C9B" w:rsidP="00091C9B">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75704483" w14:textId="77777777" w:rsidR="00091C9B" w:rsidRDefault="00091C9B" w:rsidP="00091C9B">
      <w:pPr>
        <w:ind w:firstLine="0"/>
        <w:rPr>
          <w:rtl/>
        </w:rPr>
      </w:pPr>
    </w:p>
    <w:p w14:paraId="6F014F45" w14:textId="77777777" w:rsidR="00091C9B" w:rsidRDefault="007B222C" w:rsidP="007B222C">
      <w:pPr>
        <w:rPr>
          <w:rtl/>
        </w:rPr>
      </w:pPr>
      <w:r>
        <w:rPr>
          <w:rFonts w:hint="cs"/>
          <w:rtl/>
        </w:rPr>
        <w:t xml:space="preserve">נכון, לא, </w:t>
      </w:r>
      <w:bookmarkStart w:id="324" w:name="_ETM_Q1_1246103"/>
      <w:bookmarkEnd w:id="324"/>
      <w:r w:rsidR="00CE2F38">
        <w:rPr>
          <w:rFonts w:hint="cs"/>
          <w:rtl/>
        </w:rPr>
        <w:t>מה קורה ע</w:t>
      </w:r>
      <w:r w:rsidR="00572CCA">
        <w:rPr>
          <w:rFonts w:hint="cs"/>
          <w:rtl/>
        </w:rPr>
        <w:t>ם</w:t>
      </w:r>
      <w:bookmarkStart w:id="325" w:name="_ETM_Q1_1247102"/>
      <w:bookmarkEnd w:id="325"/>
      <w:r w:rsidR="00572CCA">
        <w:rPr>
          <w:rFonts w:hint="cs"/>
          <w:rtl/>
        </w:rPr>
        <w:t xml:space="preserve"> </w:t>
      </w:r>
      <w:r>
        <w:rPr>
          <w:rFonts w:hint="cs"/>
          <w:rtl/>
        </w:rPr>
        <w:t xml:space="preserve">עשיתי </w:t>
      </w:r>
      <w:r w:rsidR="00091C9B">
        <w:rPr>
          <w:rFonts w:hint="cs"/>
          <w:rtl/>
        </w:rPr>
        <w:t>סעיף</w:t>
      </w:r>
      <w:bookmarkStart w:id="326" w:name="_ETM_Q1_1243602"/>
      <w:bookmarkEnd w:id="326"/>
      <w:r w:rsidR="00091C9B">
        <w:rPr>
          <w:rFonts w:hint="cs"/>
          <w:rtl/>
        </w:rPr>
        <w:t xml:space="preserve"> גישור </w:t>
      </w:r>
      <w:r w:rsidR="00513D75">
        <w:rPr>
          <w:rFonts w:hint="cs"/>
          <w:rtl/>
        </w:rPr>
        <w:t>בין-לאומי</w:t>
      </w:r>
      <w:r w:rsidR="00091C9B">
        <w:rPr>
          <w:rFonts w:hint="cs"/>
          <w:rtl/>
        </w:rPr>
        <w:t xml:space="preserve"> ולא כתבתי בו שתחול עליו אמנת סינגפור</w:t>
      </w:r>
      <w:r>
        <w:rPr>
          <w:rFonts w:hint="cs"/>
          <w:rtl/>
        </w:rPr>
        <w:t>?</w:t>
      </w:r>
    </w:p>
    <w:p w14:paraId="204B09AC" w14:textId="77777777" w:rsidR="00091C9B" w:rsidRDefault="00091C9B" w:rsidP="00091C9B">
      <w:pPr>
        <w:rPr>
          <w:rtl/>
        </w:rPr>
      </w:pPr>
    </w:p>
    <w:p w14:paraId="79BECBD8" w14:textId="77777777" w:rsidR="00091C9B" w:rsidRDefault="00091C9B" w:rsidP="00091C9B">
      <w:pPr>
        <w:ind w:firstLine="0"/>
        <w:rPr>
          <w:rtl/>
        </w:rPr>
      </w:pPr>
      <w:r w:rsidRPr="00FB2CB6">
        <w:rPr>
          <w:rStyle w:val="TagStyle"/>
          <w:rtl/>
        </w:rPr>
        <w:t xml:space="preserve">&lt;&lt; דובר &gt;&gt; </w:t>
      </w:r>
      <w:r w:rsidRPr="00091C9B">
        <w:rPr>
          <w:u w:val="single"/>
          <w:rtl/>
        </w:rPr>
        <w:t xml:space="preserve">שירה עמנואל </w:t>
      </w:r>
      <w:proofErr w:type="spellStart"/>
      <w:r w:rsidRPr="00091C9B">
        <w:rPr>
          <w:u w:val="single"/>
          <w:rtl/>
        </w:rPr>
        <w:t>סיידלר</w:t>
      </w:r>
      <w:proofErr w:type="spellEnd"/>
      <w:r w:rsidRPr="00091C9B">
        <w:rPr>
          <w:u w:val="single"/>
          <w:rtl/>
        </w:rPr>
        <w:t>:</w:t>
      </w:r>
      <w:r w:rsidRPr="00FB2CB6">
        <w:rPr>
          <w:rStyle w:val="TagStyle"/>
          <w:rtl/>
        </w:rPr>
        <w:t xml:space="preserve"> &lt;&lt; דובר &gt;&gt;</w:t>
      </w:r>
      <w:r>
        <w:rPr>
          <w:rtl/>
        </w:rPr>
        <w:t xml:space="preserve">   </w:t>
      </w:r>
    </w:p>
    <w:p w14:paraId="279F1ECC" w14:textId="77777777" w:rsidR="00091C9B" w:rsidRDefault="00091C9B" w:rsidP="00091C9B">
      <w:pPr>
        <w:ind w:firstLine="0"/>
        <w:rPr>
          <w:rtl/>
        </w:rPr>
      </w:pPr>
    </w:p>
    <w:p w14:paraId="1E6D3F5E" w14:textId="77777777" w:rsidR="00091C9B" w:rsidRDefault="00091C9B" w:rsidP="007B222C">
      <w:pPr>
        <w:rPr>
          <w:rtl/>
        </w:rPr>
      </w:pPr>
      <w:r>
        <w:rPr>
          <w:rFonts w:hint="cs"/>
          <w:rtl/>
        </w:rPr>
        <w:t xml:space="preserve">אז </w:t>
      </w:r>
      <w:r w:rsidR="007B222C">
        <w:rPr>
          <w:rFonts w:hint="cs"/>
          <w:rtl/>
        </w:rPr>
        <w:t xml:space="preserve">לא חלה עליו </w:t>
      </w:r>
      <w:r>
        <w:rPr>
          <w:rFonts w:hint="cs"/>
          <w:rtl/>
        </w:rPr>
        <w:t>אמנת סינגפור</w:t>
      </w:r>
      <w:bookmarkStart w:id="327" w:name="_ETM_Q1_1258601"/>
      <w:bookmarkStart w:id="328" w:name="_ETM_Q1_1253851"/>
      <w:bookmarkStart w:id="329" w:name="_ETM_Q1_1248851"/>
      <w:bookmarkEnd w:id="327"/>
      <w:bookmarkEnd w:id="328"/>
      <w:bookmarkEnd w:id="329"/>
      <w:r>
        <w:rPr>
          <w:rFonts w:hint="cs"/>
          <w:rtl/>
        </w:rPr>
        <w:t xml:space="preserve"> - - -</w:t>
      </w:r>
    </w:p>
    <w:p w14:paraId="6024C905" w14:textId="77777777" w:rsidR="00091C9B" w:rsidRDefault="00091C9B" w:rsidP="00091C9B">
      <w:pPr>
        <w:rPr>
          <w:rtl/>
        </w:rPr>
      </w:pPr>
    </w:p>
    <w:p w14:paraId="7E40B6C7" w14:textId="77777777" w:rsidR="00091C9B" w:rsidRDefault="00091C9B" w:rsidP="00091C9B">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13B0FB10" w14:textId="77777777" w:rsidR="00091C9B" w:rsidRDefault="00091C9B" w:rsidP="00091C9B">
      <w:pPr>
        <w:ind w:firstLine="0"/>
        <w:rPr>
          <w:rtl/>
        </w:rPr>
      </w:pPr>
    </w:p>
    <w:p w14:paraId="079C5794" w14:textId="77777777" w:rsidR="00091C9B" w:rsidRDefault="007B222C" w:rsidP="007B222C">
      <w:pPr>
        <w:rPr>
          <w:rtl/>
        </w:rPr>
      </w:pPr>
      <w:r>
        <w:rPr>
          <w:rFonts w:hint="cs"/>
          <w:rtl/>
        </w:rPr>
        <w:t>לא, לא</w:t>
      </w:r>
      <w:r w:rsidR="00091C9B">
        <w:rPr>
          <w:rFonts w:hint="cs"/>
          <w:rtl/>
        </w:rPr>
        <w:t>.</w:t>
      </w:r>
    </w:p>
    <w:p w14:paraId="13D8762D" w14:textId="77777777" w:rsidR="007B222C" w:rsidRDefault="007B222C" w:rsidP="00091C9B">
      <w:pPr>
        <w:rPr>
          <w:rtl/>
        </w:rPr>
      </w:pPr>
    </w:p>
    <w:p w14:paraId="723A52AB" w14:textId="77777777" w:rsidR="007B222C" w:rsidRDefault="007B222C" w:rsidP="007B222C">
      <w:pPr>
        <w:pStyle w:val="af6"/>
        <w:keepNext/>
        <w:rPr>
          <w:rtl/>
        </w:rPr>
      </w:pPr>
      <w:bookmarkStart w:id="330" w:name="ET_yor_6157_9"/>
      <w:r w:rsidRPr="007B222C">
        <w:rPr>
          <w:rStyle w:val="TagStyle"/>
          <w:rtl/>
        </w:rPr>
        <w:t xml:space="preserve"> &lt;&lt; יור &gt;&gt; </w:t>
      </w:r>
      <w:r>
        <w:rPr>
          <w:rtl/>
        </w:rPr>
        <w:t xml:space="preserve">היו"ר שמחה </w:t>
      </w:r>
      <w:proofErr w:type="spellStart"/>
      <w:r>
        <w:rPr>
          <w:rtl/>
        </w:rPr>
        <w:t>רוטמן</w:t>
      </w:r>
      <w:proofErr w:type="spellEnd"/>
      <w:r>
        <w:rPr>
          <w:rtl/>
        </w:rPr>
        <w:t>:</w:t>
      </w:r>
      <w:r w:rsidRPr="007B222C">
        <w:rPr>
          <w:rStyle w:val="TagStyle"/>
          <w:rtl/>
        </w:rPr>
        <w:t xml:space="preserve"> &lt;&lt; יור &gt;&gt;</w:t>
      </w:r>
      <w:r>
        <w:rPr>
          <w:rtl/>
        </w:rPr>
        <w:t xml:space="preserve">   </w:t>
      </w:r>
      <w:bookmarkEnd w:id="330"/>
    </w:p>
    <w:p w14:paraId="42825E69" w14:textId="77777777" w:rsidR="007B222C" w:rsidRDefault="007B222C" w:rsidP="007B222C">
      <w:pPr>
        <w:pStyle w:val="KeepWithNext"/>
        <w:rPr>
          <w:rtl/>
        </w:rPr>
      </w:pPr>
    </w:p>
    <w:p w14:paraId="1E6CB864" w14:textId="77777777" w:rsidR="007B222C" w:rsidRDefault="007B222C" w:rsidP="007B222C">
      <w:pPr>
        <w:rPr>
          <w:rtl/>
        </w:rPr>
      </w:pPr>
      <w:bookmarkStart w:id="331" w:name="_ETM_Q1_1254852"/>
      <w:bookmarkEnd w:id="331"/>
      <w:r>
        <w:rPr>
          <w:rFonts w:hint="cs"/>
          <w:rtl/>
        </w:rPr>
        <w:t>לא, לא נכון.</w:t>
      </w:r>
    </w:p>
    <w:p w14:paraId="4BEA8A6D" w14:textId="77777777" w:rsidR="007B222C" w:rsidRDefault="007B222C" w:rsidP="007B222C">
      <w:pPr>
        <w:rPr>
          <w:rtl/>
        </w:rPr>
      </w:pPr>
    </w:p>
    <w:p w14:paraId="7FCD56FA" w14:textId="77777777" w:rsidR="007B222C" w:rsidRDefault="007B222C" w:rsidP="007B222C">
      <w:pPr>
        <w:pStyle w:val="a4"/>
        <w:keepNext/>
        <w:rPr>
          <w:rtl/>
        </w:rPr>
      </w:pPr>
      <w:bookmarkStart w:id="332" w:name="ET_speaker_יעל_וינר_10"/>
      <w:r w:rsidRPr="007B222C">
        <w:rPr>
          <w:rStyle w:val="TagStyle"/>
          <w:rtl/>
        </w:rPr>
        <w:lastRenderedPageBreak/>
        <w:t xml:space="preserve"> &lt;&lt; דובר &gt;&gt; </w:t>
      </w:r>
      <w:r>
        <w:rPr>
          <w:rtl/>
        </w:rPr>
        <w:t xml:space="preserve">יעל </w:t>
      </w:r>
      <w:r w:rsidR="00FD65EA">
        <w:rPr>
          <w:rtl/>
        </w:rPr>
        <w:t>ויינר</w:t>
      </w:r>
      <w:r>
        <w:rPr>
          <w:rtl/>
        </w:rPr>
        <w:t>:</w:t>
      </w:r>
      <w:r w:rsidRPr="007B222C">
        <w:rPr>
          <w:rStyle w:val="TagStyle"/>
          <w:rtl/>
        </w:rPr>
        <w:t xml:space="preserve"> &lt;&lt; דובר &gt;&gt;</w:t>
      </w:r>
      <w:r>
        <w:rPr>
          <w:rtl/>
        </w:rPr>
        <w:t xml:space="preserve">   </w:t>
      </w:r>
      <w:bookmarkEnd w:id="332"/>
    </w:p>
    <w:p w14:paraId="038EBDCB" w14:textId="77777777" w:rsidR="007B222C" w:rsidRDefault="007B222C" w:rsidP="007B222C">
      <w:pPr>
        <w:pStyle w:val="KeepWithNext"/>
        <w:rPr>
          <w:rtl/>
        </w:rPr>
      </w:pPr>
    </w:p>
    <w:p w14:paraId="1613C9B9" w14:textId="77777777" w:rsidR="007B222C" w:rsidRPr="007B222C" w:rsidRDefault="007B222C" w:rsidP="007B222C">
      <w:pPr>
        <w:rPr>
          <w:rtl/>
        </w:rPr>
      </w:pPr>
      <w:r>
        <w:rPr>
          <w:rFonts w:hint="cs"/>
          <w:rtl/>
        </w:rPr>
        <w:t>זה תלוי אם הסתייגנו או לא.</w:t>
      </w:r>
    </w:p>
    <w:p w14:paraId="102E81CC" w14:textId="77777777" w:rsidR="00091C9B" w:rsidRDefault="00091C9B" w:rsidP="00091C9B">
      <w:pPr>
        <w:rPr>
          <w:rtl/>
        </w:rPr>
      </w:pPr>
    </w:p>
    <w:p w14:paraId="63361C70" w14:textId="77777777" w:rsidR="00091C9B" w:rsidRDefault="00091C9B" w:rsidP="00091C9B">
      <w:pPr>
        <w:ind w:firstLine="0"/>
        <w:rPr>
          <w:rtl/>
        </w:rPr>
      </w:pPr>
      <w:r w:rsidRPr="00FB2CB6">
        <w:rPr>
          <w:rStyle w:val="TagStyle"/>
          <w:rtl/>
        </w:rPr>
        <w:t xml:space="preserve">&lt;&lt; דובר &gt;&gt; </w:t>
      </w:r>
      <w:r w:rsidRPr="00091C9B">
        <w:rPr>
          <w:u w:val="single"/>
          <w:rtl/>
        </w:rPr>
        <w:t xml:space="preserve">שירה עמנואל </w:t>
      </w:r>
      <w:proofErr w:type="spellStart"/>
      <w:r w:rsidRPr="00091C9B">
        <w:rPr>
          <w:u w:val="single"/>
          <w:rtl/>
        </w:rPr>
        <w:t>סיידלר</w:t>
      </w:r>
      <w:proofErr w:type="spellEnd"/>
      <w:r w:rsidRPr="00091C9B">
        <w:rPr>
          <w:u w:val="single"/>
          <w:rtl/>
        </w:rPr>
        <w:t>:</w:t>
      </w:r>
      <w:r w:rsidRPr="00FB2CB6">
        <w:rPr>
          <w:rStyle w:val="TagStyle"/>
          <w:rtl/>
        </w:rPr>
        <w:t xml:space="preserve"> &lt;&lt; דובר &gt;&gt;</w:t>
      </w:r>
      <w:r>
        <w:rPr>
          <w:rtl/>
        </w:rPr>
        <w:t xml:space="preserve">   </w:t>
      </w:r>
    </w:p>
    <w:p w14:paraId="2DEDF0C5" w14:textId="77777777" w:rsidR="00091C9B" w:rsidRDefault="00091C9B" w:rsidP="00091C9B">
      <w:pPr>
        <w:ind w:firstLine="0"/>
        <w:rPr>
          <w:rtl/>
        </w:rPr>
      </w:pPr>
    </w:p>
    <w:p w14:paraId="75ABE8E6" w14:textId="6AA6F16D" w:rsidR="00FD65EA" w:rsidRDefault="00091C9B" w:rsidP="00D4455D">
      <w:pPr>
        <w:rPr>
          <w:rStyle w:val="TagStyle"/>
          <w:vanish w:val="0"/>
          <w:rtl/>
        </w:rPr>
      </w:pPr>
      <w:r>
        <w:rPr>
          <w:rFonts w:hint="cs"/>
          <w:rtl/>
        </w:rPr>
        <w:t>א</w:t>
      </w:r>
      <w:r w:rsidR="007B222C">
        <w:rPr>
          <w:rFonts w:hint="cs"/>
          <w:rtl/>
        </w:rPr>
        <w:t>בל</w:t>
      </w:r>
      <w:r>
        <w:rPr>
          <w:rFonts w:hint="cs"/>
          <w:rtl/>
        </w:rPr>
        <w:t xml:space="preserve"> אם הסת</w:t>
      </w:r>
      <w:bookmarkStart w:id="333" w:name="_ETM_Q1_1256351"/>
      <w:bookmarkStart w:id="334" w:name="_ETM_Q1_1251851"/>
      <w:bookmarkStart w:id="335" w:name="_ETM_Q1_1253852"/>
      <w:bookmarkEnd w:id="333"/>
      <w:bookmarkEnd w:id="334"/>
      <w:bookmarkEnd w:id="335"/>
      <w:r>
        <w:rPr>
          <w:rFonts w:hint="cs"/>
          <w:rtl/>
        </w:rPr>
        <w:t xml:space="preserve">ייגת, </w:t>
      </w:r>
      <w:bookmarkStart w:id="336" w:name="_ETM_Q1_1243852"/>
      <w:bookmarkEnd w:id="336"/>
      <w:r>
        <w:rPr>
          <w:rFonts w:hint="cs"/>
          <w:rtl/>
        </w:rPr>
        <w:t>לא חלה עליו אתה</w:t>
      </w:r>
      <w:r w:rsidR="007B222C">
        <w:rPr>
          <w:rFonts w:hint="cs"/>
          <w:rtl/>
        </w:rPr>
        <w:t xml:space="preserve"> לא</w:t>
      </w:r>
      <w:r>
        <w:rPr>
          <w:rFonts w:hint="cs"/>
          <w:rtl/>
        </w:rPr>
        <w:t xml:space="preserve"> </w:t>
      </w:r>
      <w:r w:rsidR="007B222C">
        <w:rPr>
          <w:rFonts w:hint="cs"/>
          <w:rtl/>
        </w:rPr>
        <w:t>בא</w:t>
      </w:r>
      <w:r>
        <w:rPr>
          <w:rFonts w:hint="cs"/>
          <w:rtl/>
        </w:rPr>
        <w:t xml:space="preserve"> לפי סעיף </w:t>
      </w:r>
      <w:r w:rsidR="00CE2F38">
        <w:rPr>
          <w:rFonts w:hint="cs"/>
          <w:rtl/>
        </w:rPr>
        <w:t xml:space="preserve">קטן </w:t>
      </w:r>
      <w:r w:rsidR="00902A94">
        <w:rPr>
          <w:rFonts w:hint="cs"/>
          <w:rtl/>
        </w:rPr>
        <w:t xml:space="preserve">(ט), </w:t>
      </w:r>
      <w:r>
        <w:rPr>
          <w:rFonts w:hint="cs"/>
          <w:rtl/>
        </w:rPr>
        <w:t>זה הסיפור כאן.</w:t>
      </w:r>
    </w:p>
    <w:p w14:paraId="5F12B38B" w14:textId="77777777" w:rsidR="00FD65EA" w:rsidRDefault="00FD65EA" w:rsidP="00091C9B">
      <w:pPr>
        <w:ind w:firstLine="0"/>
        <w:rPr>
          <w:rStyle w:val="TagStyle"/>
          <w:vanish w:val="0"/>
          <w:rtl/>
        </w:rPr>
      </w:pPr>
    </w:p>
    <w:p w14:paraId="6B7EBC3A" w14:textId="77777777" w:rsidR="00091C9B" w:rsidRDefault="00091C9B" w:rsidP="00091C9B">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7807EA03" w14:textId="77777777" w:rsidR="00091C9B" w:rsidRDefault="00091C9B" w:rsidP="00091C9B">
      <w:pPr>
        <w:ind w:firstLine="0"/>
        <w:rPr>
          <w:rtl/>
        </w:rPr>
      </w:pPr>
    </w:p>
    <w:p w14:paraId="62A9797D" w14:textId="482034C3" w:rsidR="007B222C" w:rsidRDefault="00CE2F38" w:rsidP="007B222C">
      <w:pPr>
        <w:rPr>
          <w:rtl/>
        </w:rPr>
      </w:pPr>
      <w:r>
        <w:rPr>
          <w:rFonts w:hint="cs"/>
          <w:rtl/>
        </w:rPr>
        <w:t xml:space="preserve">לא נכון. </w:t>
      </w:r>
      <w:r w:rsidR="007B222C">
        <w:rPr>
          <w:rFonts w:hint="cs"/>
          <w:rtl/>
        </w:rPr>
        <w:t xml:space="preserve">- </w:t>
      </w:r>
      <w:bookmarkStart w:id="337" w:name="_ETM_Q1_1278602"/>
      <w:bookmarkEnd w:id="337"/>
      <w:r w:rsidR="007B222C">
        <w:rPr>
          <w:rFonts w:hint="cs"/>
          <w:rtl/>
        </w:rPr>
        <w:t xml:space="preserve">- - </w:t>
      </w:r>
      <w:bookmarkStart w:id="338" w:name="_ETM_Q1_1293602"/>
      <w:bookmarkEnd w:id="338"/>
      <w:r>
        <w:rPr>
          <w:rFonts w:hint="cs"/>
          <w:rtl/>
        </w:rPr>
        <w:t>סליחה</w:t>
      </w:r>
      <w:r w:rsidR="00D4455D">
        <w:rPr>
          <w:rFonts w:hint="cs"/>
          <w:rtl/>
        </w:rPr>
        <w:t>,</w:t>
      </w:r>
      <w:r>
        <w:rPr>
          <w:rFonts w:hint="cs"/>
          <w:rtl/>
        </w:rPr>
        <w:t xml:space="preserve"> א</w:t>
      </w:r>
      <w:r w:rsidR="007B222C">
        <w:rPr>
          <w:rFonts w:hint="cs"/>
          <w:rtl/>
        </w:rPr>
        <w:t>בל</w:t>
      </w:r>
      <w:r>
        <w:rPr>
          <w:rFonts w:hint="cs"/>
          <w:rtl/>
        </w:rPr>
        <w:t xml:space="preserve"> לא נכון. </w:t>
      </w:r>
      <w:r w:rsidR="008858ED">
        <w:rPr>
          <w:rFonts w:hint="cs"/>
          <w:rtl/>
        </w:rPr>
        <w:t xml:space="preserve">אני </w:t>
      </w:r>
      <w:r>
        <w:rPr>
          <w:rFonts w:hint="cs"/>
          <w:rtl/>
        </w:rPr>
        <w:t>אזרח</w:t>
      </w:r>
      <w:r w:rsidR="008858ED">
        <w:rPr>
          <w:rFonts w:hint="cs"/>
          <w:rtl/>
        </w:rPr>
        <w:t xml:space="preserve">, </w:t>
      </w:r>
      <w:r>
        <w:rPr>
          <w:rFonts w:hint="cs"/>
          <w:rtl/>
        </w:rPr>
        <w:t xml:space="preserve">מתוקף היותי חבר כנסת ואף לפני כן, רק אזרח ישראל. </w:t>
      </w:r>
      <w:r w:rsidR="001849C4">
        <w:rPr>
          <w:rFonts w:hint="cs"/>
          <w:rtl/>
        </w:rPr>
        <w:t>אבל</w:t>
      </w:r>
      <w:r w:rsidR="008858ED">
        <w:rPr>
          <w:rFonts w:hint="cs"/>
          <w:rtl/>
        </w:rPr>
        <w:t xml:space="preserve"> בעוונותינו שמענו על אנשים שיש להם שתי אזרחויות, וזה אפילו לא תלוי </w:t>
      </w:r>
      <w:r>
        <w:rPr>
          <w:rFonts w:hint="cs"/>
          <w:rtl/>
        </w:rPr>
        <w:t>באזרחות</w:t>
      </w:r>
      <w:r w:rsidR="008858ED">
        <w:rPr>
          <w:rFonts w:hint="cs"/>
          <w:rtl/>
        </w:rPr>
        <w:t>, ייתכן שגם אם אני אזרח ישראל אני חי כל חיי בת</w:t>
      </w:r>
      <w:r>
        <w:rPr>
          <w:rFonts w:hint="cs"/>
          <w:rtl/>
        </w:rPr>
        <w:t xml:space="preserve">אילנד, זה </w:t>
      </w:r>
      <w:r w:rsidR="007B222C">
        <w:rPr>
          <w:rFonts w:hint="cs"/>
          <w:rtl/>
        </w:rPr>
        <w:t>ל</w:t>
      </w:r>
      <w:r>
        <w:rPr>
          <w:rFonts w:hint="cs"/>
          <w:rtl/>
        </w:rPr>
        <w:t xml:space="preserve">א משנה. עשיתי הסדר גישור </w:t>
      </w:r>
      <w:r w:rsidR="00513D75">
        <w:rPr>
          <w:rFonts w:hint="cs"/>
          <w:rtl/>
        </w:rPr>
        <w:t>בין-לאומי</w:t>
      </w:r>
      <w:r>
        <w:rPr>
          <w:rFonts w:hint="cs"/>
          <w:rtl/>
        </w:rPr>
        <w:t xml:space="preserve"> בין החברה העסקית שלי שפועלת בתאילנד, לבין החברה העסקית של יריבי </w:t>
      </w:r>
      <w:r w:rsidR="007B222C">
        <w:rPr>
          <w:rFonts w:hint="cs"/>
          <w:rtl/>
        </w:rPr>
        <w:t>ש</w:t>
      </w:r>
      <w:r>
        <w:rPr>
          <w:rFonts w:hint="cs"/>
          <w:rtl/>
        </w:rPr>
        <w:t xml:space="preserve">פועלת בפיליפינים. </w:t>
      </w:r>
      <w:r w:rsidR="007B222C">
        <w:rPr>
          <w:rFonts w:hint="cs"/>
          <w:rtl/>
        </w:rPr>
        <w:t>זה</w:t>
      </w:r>
      <w:r>
        <w:rPr>
          <w:rFonts w:hint="cs"/>
          <w:rtl/>
        </w:rPr>
        <w:t xml:space="preserve"> הסדר גישור </w:t>
      </w:r>
      <w:r w:rsidR="00513D75">
        <w:rPr>
          <w:rFonts w:hint="cs"/>
          <w:rtl/>
        </w:rPr>
        <w:t>בין-לאומי</w:t>
      </w:r>
      <w:r w:rsidR="007B222C">
        <w:rPr>
          <w:rFonts w:hint="cs"/>
          <w:rtl/>
        </w:rPr>
        <w:t>,</w:t>
      </w:r>
      <w:r>
        <w:rPr>
          <w:rFonts w:hint="cs"/>
          <w:rtl/>
        </w:rPr>
        <w:t xml:space="preserve"> </w:t>
      </w:r>
      <w:r w:rsidR="007B222C">
        <w:rPr>
          <w:rFonts w:hint="cs"/>
          <w:rtl/>
        </w:rPr>
        <w:t>ו</w:t>
      </w:r>
      <w:bookmarkStart w:id="339" w:name="_ETM_Q1_1316352"/>
      <w:bookmarkEnd w:id="339"/>
      <w:r>
        <w:rPr>
          <w:rFonts w:hint="cs"/>
          <w:rtl/>
        </w:rPr>
        <w:t>לא כתבתי בו ש</w:t>
      </w:r>
      <w:r w:rsidR="007B222C">
        <w:rPr>
          <w:rFonts w:hint="cs"/>
          <w:rtl/>
        </w:rPr>
        <w:t xml:space="preserve">תחול עליו </w:t>
      </w:r>
      <w:r>
        <w:rPr>
          <w:rFonts w:hint="cs"/>
          <w:rtl/>
        </w:rPr>
        <w:t xml:space="preserve">אמנת סינגפור. </w:t>
      </w:r>
    </w:p>
    <w:p w14:paraId="1AA688C1" w14:textId="77777777" w:rsidR="007B222C" w:rsidRDefault="007B222C" w:rsidP="007B222C">
      <w:pPr>
        <w:rPr>
          <w:rtl/>
        </w:rPr>
      </w:pPr>
    </w:p>
    <w:p w14:paraId="01D90D83" w14:textId="77777777" w:rsidR="007B222C" w:rsidRDefault="00CE2F38" w:rsidP="007B222C">
      <w:pPr>
        <w:rPr>
          <w:rtl/>
        </w:rPr>
      </w:pPr>
      <w:r>
        <w:rPr>
          <w:rFonts w:hint="cs"/>
          <w:rtl/>
        </w:rPr>
        <w:t xml:space="preserve">בישראל, בשל ההסתייגות שאתם תגישו, זה לא ייחשב הסדר גישור </w:t>
      </w:r>
      <w:r w:rsidR="00513D75">
        <w:rPr>
          <w:rFonts w:hint="cs"/>
          <w:rtl/>
        </w:rPr>
        <w:t>בין-לאומי</w:t>
      </w:r>
      <w:r w:rsidR="007B222C">
        <w:rPr>
          <w:rFonts w:hint="cs"/>
          <w:rtl/>
        </w:rPr>
        <w:t>.</w:t>
      </w:r>
      <w:r>
        <w:rPr>
          <w:rFonts w:hint="cs"/>
          <w:rtl/>
        </w:rPr>
        <w:t xml:space="preserve"> א</w:t>
      </w:r>
      <w:r w:rsidR="007B222C">
        <w:rPr>
          <w:rFonts w:hint="cs"/>
          <w:rtl/>
        </w:rPr>
        <w:t>בל</w:t>
      </w:r>
      <w:r>
        <w:rPr>
          <w:rFonts w:hint="cs"/>
          <w:rtl/>
        </w:rPr>
        <w:t xml:space="preserve"> אולי בפיליפינים ובתאילנד ז</w:t>
      </w:r>
      <w:r w:rsidR="005A5DE1">
        <w:rPr>
          <w:rFonts w:hint="cs"/>
          <w:rtl/>
        </w:rPr>
        <w:t xml:space="preserve">ה כן ייחשב הסדר גישור </w:t>
      </w:r>
      <w:r w:rsidR="00513D75">
        <w:rPr>
          <w:rFonts w:hint="cs"/>
          <w:rtl/>
        </w:rPr>
        <w:t>בין-לאומי</w:t>
      </w:r>
      <w:r w:rsidR="005A5DE1">
        <w:rPr>
          <w:rFonts w:hint="cs"/>
          <w:rtl/>
        </w:rPr>
        <w:t>,</w:t>
      </w:r>
      <w:r>
        <w:rPr>
          <w:rFonts w:hint="cs"/>
          <w:rtl/>
        </w:rPr>
        <w:t xml:space="preserve"> נכון?</w:t>
      </w:r>
      <w:r w:rsidR="007B222C">
        <w:rPr>
          <w:rFonts w:hint="cs"/>
          <w:rtl/>
        </w:rPr>
        <w:t xml:space="preserve"> </w:t>
      </w:r>
      <w:r>
        <w:rPr>
          <w:rFonts w:hint="cs"/>
          <w:rtl/>
        </w:rPr>
        <w:t>אז י</w:t>
      </w:r>
      <w:r w:rsidR="007B222C">
        <w:rPr>
          <w:rFonts w:hint="cs"/>
          <w:rtl/>
        </w:rPr>
        <w:t>ית</w:t>
      </w:r>
      <w:r>
        <w:rPr>
          <w:rFonts w:hint="cs"/>
          <w:rtl/>
        </w:rPr>
        <w:t>כ</w:t>
      </w:r>
      <w:r w:rsidR="007B222C">
        <w:rPr>
          <w:rFonts w:hint="cs"/>
          <w:rtl/>
        </w:rPr>
        <w:t>ן</w:t>
      </w:r>
      <w:r>
        <w:rPr>
          <w:rFonts w:hint="cs"/>
          <w:rtl/>
        </w:rPr>
        <w:t xml:space="preserve"> שכאשר אנסה לאכוף את אותו הסדר גישור </w:t>
      </w:r>
      <w:r w:rsidR="00513D75">
        <w:rPr>
          <w:rFonts w:hint="cs"/>
          <w:rtl/>
        </w:rPr>
        <w:t>בין-לאומי</w:t>
      </w:r>
      <w:r>
        <w:rPr>
          <w:rFonts w:hint="cs"/>
          <w:rtl/>
        </w:rPr>
        <w:t xml:space="preserve"> בפיליפינים או בתאילנד</w:t>
      </w:r>
      <w:r w:rsidR="007B222C">
        <w:rPr>
          <w:rFonts w:hint="cs"/>
          <w:rtl/>
        </w:rPr>
        <w:t>,</w:t>
      </w:r>
      <w:r>
        <w:rPr>
          <w:rFonts w:hint="cs"/>
          <w:rtl/>
        </w:rPr>
        <w:t xml:space="preserve"> י</w:t>
      </w:r>
      <w:r w:rsidR="007B222C">
        <w:rPr>
          <w:rFonts w:hint="cs"/>
          <w:rtl/>
        </w:rPr>
        <w:t>גיד</w:t>
      </w:r>
      <w:r>
        <w:rPr>
          <w:rFonts w:hint="cs"/>
          <w:rtl/>
        </w:rPr>
        <w:t>ו</w:t>
      </w:r>
      <w:r w:rsidR="007B222C">
        <w:rPr>
          <w:rFonts w:hint="cs"/>
          <w:rtl/>
        </w:rPr>
        <w:t xml:space="preserve"> לי</w:t>
      </w:r>
      <w:r>
        <w:rPr>
          <w:rFonts w:hint="cs"/>
          <w:rtl/>
        </w:rPr>
        <w:t xml:space="preserve"> שאמנת סינגפור חלה, ואם אנסה לאכוף אותו בישראל י</w:t>
      </w:r>
      <w:r w:rsidR="007B222C">
        <w:rPr>
          <w:rFonts w:hint="cs"/>
          <w:rtl/>
        </w:rPr>
        <w:t>גיד</w:t>
      </w:r>
      <w:r>
        <w:rPr>
          <w:rFonts w:hint="cs"/>
          <w:rtl/>
        </w:rPr>
        <w:t xml:space="preserve">ו לי שאמנת סינגפור </w:t>
      </w:r>
      <w:r w:rsidR="007B222C">
        <w:rPr>
          <w:rFonts w:hint="cs"/>
          <w:rtl/>
        </w:rPr>
        <w:t>ל</w:t>
      </w:r>
      <w:r>
        <w:rPr>
          <w:rFonts w:hint="cs"/>
          <w:rtl/>
        </w:rPr>
        <w:t>א חלה</w:t>
      </w:r>
      <w:r w:rsidR="007B222C">
        <w:rPr>
          <w:rFonts w:hint="cs"/>
          <w:rtl/>
        </w:rPr>
        <w:t>.</w:t>
      </w:r>
      <w:bookmarkStart w:id="340" w:name="_ETM_Q1_1339352"/>
      <w:bookmarkStart w:id="341" w:name="_ETM_Q1_1334601"/>
      <w:bookmarkStart w:id="342" w:name="_ETM_Q1_1329852"/>
      <w:bookmarkEnd w:id="340"/>
      <w:bookmarkEnd w:id="341"/>
      <w:bookmarkEnd w:id="342"/>
      <w:r>
        <w:rPr>
          <w:rFonts w:hint="cs"/>
          <w:rtl/>
        </w:rPr>
        <w:t xml:space="preserve"> א</w:t>
      </w:r>
      <w:r w:rsidR="007B222C">
        <w:rPr>
          <w:rFonts w:hint="cs"/>
          <w:rtl/>
        </w:rPr>
        <w:t>בל</w:t>
      </w:r>
      <w:r>
        <w:rPr>
          <w:rFonts w:hint="cs"/>
          <w:rtl/>
        </w:rPr>
        <w:t xml:space="preserve"> כאשר את שואלת אותי למה הסכמתי, אני צריך לדעת למה הסכמתי. האם הסכמתי שתחול על</w:t>
      </w:r>
      <w:r w:rsidR="00591586">
        <w:rPr>
          <w:rFonts w:hint="cs"/>
          <w:rtl/>
        </w:rPr>
        <w:t>י</w:t>
      </w:r>
      <w:r>
        <w:rPr>
          <w:rFonts w:hint="cs"/>
          <w:rtl/>
        </w:rPr>
        <w:t>י אמנת סינגפור, או שלא הסכמתי שתחול על</w:t>
      </w:r>
      <w:r w:rsidR="00591586">
        <w:rPr>
          <w:rFonts w:hint="cs"/>
          <w:rtl/>
        </w:rPr>
        <w:t>י</w:t>
      </w:r>
      <w:r>
        <w:rPr>
          <w:rFonts w:hint="cs"/>
          <w:rtl/>
        </w:rPr>
        <w:t>י אמנת סינגפור</w:t>
      </w:r>
      <w:r w:rsidR="007B222C">
        <w:rPr>
          <w:rFonts w:hint="cs"/>
          <w:rtl/>
        </w:rPr>
        <w:t>?</w:t>
      </w:r>
      <w:r>
        <w:rPr>
          <w:rFonts w:hint="cs"/>
          <w:rtl/>
        </w:rPr>
        <w:t xml:space="preserve"> וז</w:t>
      </w:r>
      <w:r w:rsidR="007B222C">
        <w:rPr>
          <w:rFonts w:hint="cs"/>
          <w:rtl/>
        </w:rPr>
        <w:t>ה</w:t>
      </w:r>
      <w:r>
        <w:rPr>
          <w:rFonts w:hint="cs"/>
          <w:rtl/>
        </w:rPr>
        <w:t xml:space="preserve"> בלי קשר לשאלה</w:t>
      </w:r>
      <w:r w:rsidR="00C9236E">
        <w:rPr>
          <w:rFonts w:hint="cs"/>
          <w:rtl/>
        </w:rPr>
        <w:t xml:space="preserve"> לא</w:t>
      </w:r>
      <w:bookmarkStart w:id="343" w:name="_ETM_Q1_1349352"/>
      <w:bookmarkStart w:id="344" w:name="_ETM_Q1_1344601"/>
      <w:bookmarkStart w:id="345" w:name="_ETM_Q1_1340602"/>
      <w:bookmarkEnd w:id="343"/>
      <w:bookmarkEnd w:id="344"/>
      <w:bookmarkEnd w:id="345"/>
      <w:r w:rsidR="00C9236E">
        <w:rPr>
          <w:rFonts w:hint="cs"/>
          <w:rtl/>
        </w:rPr>
        <w:t>ן הגשתי את הסדר הגישור לאכיפה</w:t>
      </w:r>
      <w:r w:rsidR="007B222C">
        <w:rPr>
          <w:rFonts w:hint="cs"/>
          <w:rtl/>
        </w:rPr>
        <w:t>.</w:t>
      </w:r>
      <w:r w:rsidR="00C9236E">
        <w:rPr>
          <w:rFonts w:hint="cs"/>
          <w:rtl/>
        </w:rPr>
        <w:t xml:space="preserve"> </w:t>
      </w:r>
    </w:p>
    <w:p w14:paraId="7EE8134F" w14:textId="77777777" w:rsidR="007B222C" w:rsidRDefault="007B222C" w:rsidP="007B222C">
      <w:pPr>
        <w:rPr>
          <w:rtl/>
        </w:rPr>
      </w:pPr>
    </w:p>
    <w:p w14:paraId="2839AACD" w14:textId="77777777" w:rsidR="00C9236E" w:rsidRDefault="00C9236E" w:rsidP="001849C4">
      <w:pPr>
        <w:rPr>
          <w:rtl/>
        </w:rPr>
      </w:pPr>
      <w:r>
        <w:rPr>
          <w:rFonts w:hint="cs"/>
          <w:rtl/>
        </w:rPr>
        <w:t xml:space="preserve"> ולכן האמירה שזה </w:t>
      </w:r>
      <w:r w:rsidR="007B222C">
        <w:rPr>
          <w:rFonts w:hint="cs"/>
          <w:rtl/>
        </w:rPr>
        <w:t>ל</w:t>
      </w:r>
      <w:r>
        <w:rPr>
          <w:rFonts w:hint="cs"/>
          <w:rtl/>
        </w:rPr>
        <w:t xml:space="preserve">א חל </w:t>
      </w:r>
      <w:r w:rsidR="001849C4">
        <w:rPr>
          <w:rFonts w:hint="cs"/>
          <w:rtl/>
        </w:rPr>
        <w:t>כי</w:t>
      </w:r>
      <w:r>
        <w:rPr>
          <w:rFonts w:hint="cs"/>
          <w:rtl/>
        </w:rPr>
        <w:t xml:space="preserve"> </w:t>
      </w:r>
      <w:bookmarkStart w:id="346" w:name="_ETM_Q1_1356602"/>
      <w:bookmarkEnd w:id="346"/>
      <w:r>
        <w:rPr>
          <w:rFonts w:hint="cs"/>
          <w:rtl/>
        </w:rPr>
        <w:t>מ</w:t>
      </w:r>
      <w:r w:rsidR="005A5DE1">
        <w:rPr>
          <w:rFonts w:hint="cs"/>
          <w:rtl/>
        </w:rPr>
        <w:t>דינת ישראל הסתייגה</w:t>
      </w:r>
      <w:r w:rsidR="007B222C">
        <w:rPr>
          <w:rFonts w:hint="cs"/>
          <w:rtl/>
        </w:rPr>
        <w:t>,</w:t>
      </w:r>
      <w:r w:rsidR="005A5DE1">
        <w:rPr>
          <w:rFonts w:hint="cs"/>
          <w:rtl/>
        </w:rPr>
        <w:t xml:space="preserve"> </w:t>
      </w:r>
      <w:r w:rsidR="001849C4">
        <w:rPr>
          <w:rFonts w:hint="cs"/>
          <w:rtl/>
        </w:rPr>
        <w:t>יפה</w:t>
      </w:r>
      <w:r w:rsidR="005A5DE1">
        <w:rPr>
          <w:rFonts w:hint="cs"/>
          <w:rtl/>
        </w:rPr>
        <w:t xml:space="preserve"> שמדינת ישראל הסתייגה</w:t>
      </w:r>
      <w:r w:rsidR="001849C4">
        <w:rPr>
          <w:rFonts w:hint="cs"/>
          <w:rtl/>
        </w:rPr>
        <w:t xml:space="preserve"> אבל</w:t>
      </w:r>
      <w:r w:rsidR="005A5DE1">
        <w:rPr>
          <w:rFonts w:hint="cs"/>
          <w:rtl/>
        </w:rPr>
        <w:t xml:space="preserve"> </w:t>
      </w:r>
      <w:r>
        <w:rPr>
          <w:rFonts w:hint="cs"/>
          <w:rtl/>
        </w:rPr>
        <w:t>אני לא בהכרח מגיש אותו לאישור</w:t>
      </w:r>
      <w:r w:rsidR="001849C4">
        <w:rPr>
          <w:rFonts w:hint="cs"/>
          <w:rtl/>
        </w:rPr>
        <w:t xml:space="preserve"> במדינת ישראל</w:t>
      </w:r>
      <w:r>
        <w:rPr>
          <w:rFonts w:hint="cs"/>
          <w:rtl/>
        </w:rPr>
        <w:t>.</w:t>
      </w:r>
      <w:r w:rsidR="005A5DE1">
        <w:rPr>
          <w:rFonts w:hint="cs"/>
          <w:rtl/>
        </w:rPr>
        <w:t xml:space="preserve"> </w:t>
      </w:r>
      <w:r>
        <w:rPr>
          <w:rFonts w:hint="cs"/>
          <w:rtl/>
        </w:rPr>
        <w:t>ויותר</w:t>
      </w:r>
      <w:r w:rsidR="005A5DE1">
        <w:rPr>
          <w:rFonts w:hint="cs"/>
          <w:rtl/>
        </w:rPr>
        <w:t xml:space="preserve"> מכך, ייתכן שאני אזרח ישראל - - -</w:t>
      </w:r>
    </w:p>
    <w:p w14:paraId="475A30A5" w14:textId="77777777" w:rsidR="005A5DE1" w:rsidRDefault="005A5DE1" w:rsidP="005A5DE1">
      <w:pPr>
        <w:rPr>
          <w:rtl/>
        </w:rPr>
      </w:pPr>
    </w:p>
    <w:p w14:paraId="6A09104B" w14:textId="77777777" w:rsidR="005A5DE1" w:rsidRDefault="005A5DE1" w:rsidP="005A5DE1">
      <w:pPr>
        <w:ind w:firstLine="0"/>
        <w:rPr>
          <w:rtl/>
        </w:rPr>
      </w:pPr>
      <w:r w:rsidRPr="00FB2CB6">
        <w:rPr>
          <w:rStyle w:val="TagStyle"/>
          <w:rtl/>
        </w:rPr>
        <w:t xml:space="preserve">&lt;&lt; דובר &gt;&gt; </w:t>
      </w:r>
      <w:r w:rsidRPr="00091C9B">
        <w:rPr>
          <w:u w:val="single"/>
          <w:rtl/>
        </w:rPr>
        <w:t xml:space="preserve">שירה עמנואל </w:t>
      </w:r>
      <w:proofErr w:type="spellStart"/>
      <w:r w:rsidRPr="00091C9B">
        <w:rPr>
          <w:u w:val="single"/>
          <w:rtl/>
        </w:rPr>
        <w:t>סיידלר</w:t>
      </w:r>
      <w:proofErr w:type="spellEnd"/>
      <w:r w:rsidRPr="00091C9B">
        <w:rPr>
          <w:u w:val="single"/>
          <w:rtl/>
        </w:rPr>
        <w:t>:</w:t>
      </w:r>
      <w:r w:rsidRPr="00FB2CB6">
        <w:rPr>
          <w:rStyle w:val="TagStyle"/>
          <w:rtl/>
        </w:rPr>
        <w:t xml:space="preserve"> &lt;&lt; דובר &gt;&gt;</w:t>
      </w:r>
      <w:r>
        <w:rPr>
          <w:rtl/>
        </w:rPr>
        <w:t xml:space="preserve">   </w:t>
      </w:r>
    </w:p>
    <w:p w14:paraId="78C2EBBA" w14:textId="77777777" w:rsidR="005A5DE1" w:rsidRDefault="005A5DE1" w:rsidP="005A5DE1">
      <w:pPr>
        <w:ind w:firstLine="0"/>
        <w:rPr>
          <w:rtl/>
        </w:rPr>
      </w:pPr>
    </w:p>
    <w:p w14:paraId="68DA40A5" w14:textId="77777777" w:rsidR="006C29BA" w:rsidRDefault="001849C4" w:rsidP="001849C4">
      <w:pPr>
        <w:rPr>
          <w:rtl/>
        </w:rPr>
      </w:pPr>
      <w:r>
        <w:rPr>
          <w:rFonts w:hint="cs"/>
          <w:rtl/>
        </w:rPr>
        <w:t xml:space="preserve">אם </w:t>
      </w:r>
      <w:bookmarkStart w:id="347" w:name="_ETM_Q1_1362352"/>
      <w:bookmarkEnd w:id="347"/>
      <w:r w:rsidR="005A5DE1">
        <w:rPr>
          <w:rFonts w:hint="cs"/>
          <w:rtl/>
        </w:rPr>
        <w:t xml:space="preserve">אתה לא מגיש אותו לאישור בישראל, סעיף קטן </w:t>
      </w:r>
      <w:r w:rsidR="00902A94">
        <w:rPr>
          <w:rFonts w:hint="cs"/>
          <w:rtl/>
        </w:rPr>
        <w:t>(ט)</w:t>
      </w:r>
      <w:r w:rsidR="005A5DE1">
        <w:rPr>
          <w:rFonts w:hint="cs"/>
          <w:rtl/>
        </w:rPr>
        <w:t xml:space="preserve"> אינו רלוונטי, נכון?</w:t>
      </w:r>
      <w:bookmarkStart w:id="348" w:name="_ETM_Q1_1372852"/>
      <w:bookmarkEnd w:id="348"/>
    </w:p>
    <w:p w14:paraId="6CB11868" w14:textId="77777777" w:rsidR="00D4455D" w:rsidRDefault="00D4455D" w:rsidP="001849C4">
      <w:pPr>
        <w:rPr>
          <w:rtl/>
        </w:rPr>
      </w:pPr>
      <w:bookmarkStart w:id="349" w:name="_ETM_Q1_1360901"/>
      <w:bookmarkStart w:id="350" w:name="_ETM_Q1_1361400"/>
      <w:bookmarkEnd w:id="349"/>
      <w:bookmarkEnd w:id="350"/>
    </w:p>
    <w:p w14:paraId="2C5D5D93" w14:textId="77777777" w:rsidR="00D4455D" w:rsidRDefault="00D4455D" w:rsidP="001849C4">
      <w:pPr>
        <w:rPr>
          <w:rStyle w:val="TagStyle"/>
          <w:rtl/>
        </w:rPr>
      </w:pPr>
      <w:bookmarkStart w:id="351" w:name="_ETM_Q1_1361901"/>
      <w:bookmarkStart w:id="352" w:name="_ETM_Q1_1362402"/>
      <w:bookmarkEnd w:id="351"/>
      <w:bookmarkEnd w:id="352"/>
    </w:p>
    <w:p w14:paraId="17EEE05F" w14:textId="77777777" w:rsidR="006C29BA" w:rsidRDefault="006C29BA" w:rsidP="005A5DE1">
      <w:pPr>
        <w:ind w:firstLine="0"/>
        <w:rPr>
          <w:rStyle w:val="TagStyle"/>
          <w:rtl/>
        </w:rPr>
      </w:pPr>
    </w:p>
    <w:p w14:paraId="42225B9A" w14:textId="77777777" w:rsidR="005A5DE1" w:rsidRDefault="005A5DE1" w:rsidP="005A5DE1">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3B20FA89" w14:textId="77777777" w:rsidR="005A5DE1" w:rsidRDefault="005A5DE1" w:rsidP="005A5DE1">
      <w:pPr>
        <w:ind w:firstLine="0"/>
        <w:rPr>
          <w:rtl/>
        </w:rPr>
      </w:pPr>
    </w:p>
    <w:p w14:paraId="7B384091" w14:textId="3DE83991" w:rsidR="005A5DE1" w:rsidRDefault="001849C4" w:rsidP="00BB7E1E">
      <w:pPr>
        <w:rPr>
          <w:rtl/>
        </w:rPr>
      </w:pPr>
      <w:r>
        <w:rPr>
          <w:rFonts w:hint="cs"/>
          <w:rtl/>
        </w:rPr>
        <w:t>אבל</w:t>
      </w:r>
      <w:r w:rsidR="005A5DE1">
        <w:rPr>
          <w:rFonts w:hint="cs"/>
          <w:rtl/>
        </w:rPr>
        <w:t xml:space="preserve"> ז</w:t>
      </w:r>
      <w:r w:rsidR="00D4455D">
        <w:rPr>
          <w:rFonts w:hint="cs"/>
          <w:rtl/>
        </w:rPr>
        <w:t>ו</w:t>
      </w:r>
      <w:bookmarkStart w:id="353" w:name="_ETM_Q1_1378400"/>
      <w:bookmarkStart w:id="354" w:name="_ETM_Q1_1373902"/>
      <w:bookmarkStart w:id="355" w:name="_ETM_Q1_1374902"/>
      <w:bookmarkEnd w:id="353"/>
      <w:bookmarkEnd w:id="354"/>
      <w:bookmarkEnd w:id="355"/>
      <w:r w:rsidR="005A5DE1">
        <w:rPr>
          <w:rFonts w:hint="cs"/>
          <w:rtl/>
        </w:rPr>
        <w:t xml:space="preserve"> </w:t>
      </w:r>
      <w:r w:rsidR="00D4455D">
        <w:rPr>
          <w:rFonts w:hint="cs"/>
          <w:rtl/>
        </w:rPr>
        <w:t>ה</w:t>
      </w:r>
      <w:r w:rsidR="005A5DE1">
        <w:rPr>
          <w:rFonts w:hint="cs"/>
          <w:rtl/>
        </w:rPr>
        <w:t>שאלה</w:t>
      </w:r>
      <w:r w:rsidR="00731165">
        <w:rPr>
          <w:rFonts w:hint="cs"/>
          <w:rtl/>
        </w:rPr>
        <w:t>, אם סעיף זה רלוונטי או לא רלוונטי ב</w:t>
      </w:r>
      <w:r w:rsidR="005A5DE1">
        <w:rPr>
          <w:rFonts w:hint="cs"/>
          <w:rtl/>
        </w:rPr>
        <w:t>מדינת ישראל</w:t>
      </w:r>
      <w:r w:rsidR="00731165">
        <w:rPr>
          <w:rFonts w:hint="cs"/>
          <w:rtl/>
        </w:rPr>
        <w:t xml:space="preserve">, </w:t>
      </w:r>
      <w:r w:rsidR="00D4455D">
        <w:rPr>
          <w:rFonts w:hint="cs"/>
          <w:rtl/>
        </w:rPr>
        <w:t>ו</w:t>
      </w:r>
      <w:r w:rsidR="00731165">
        <w:rPr>
          <w:rFonts w:hint="cs"/>
          <w:rtl/>
        </w:rPr>
        <w:t>ה</w:t>
      </w:r>
      <w:r w:rsidR="00D4455D">
        <w:rPr>
          <w:rFonts w:hint="cs"/>
          <w:rtl/>
        </w:rPr>
        <w:t>יא</w:t>
      </w:r>
      <w:r w:rsidR="00731165">
        <w:rPr>
          <w:rFonts w:hint="cs"/>
          <w:rtl/>
        </w:rPr>
        <w:t xml:space="preserve"> </w:t>
      </w:r>
      <w:r w:rsidR="00BB7E1E">
        <w:rPr>
          <w:rFonts w:hint="cs"/>
          <w:rtl/>
        </w:rPr>
        <w:t xml:space="preserve">לא </w:t>
      </w:r>
      <w:r w:rsidR="005A5DE1">
        <w:rPr>
          <w:rFonts w:hint="cs"/>
          <w:rtl/>
        </w:rPr>
        <w:t>תלוי</w:t>
      </w:r>
      <w:r w:rsidR="00D4455D">
        <w:rPr>
          <w:rFonts w:hint="cs"/>
          <w:rtl/>
        </w:rPr>
        <w:t>ה</w:t>
      </w:r>
      <w:r w:rsidR="005A5DE1">
        <w:rPr>
          <w:rFonts w:hint="cs"/>
          <w:rtl/>
        </w:rPr>
        <w:t xml:space="preserve"> בשאלה מה מדינת ישראל החליטה, אלא צרי</w:t>
      </w:r>
      <w:r w:rsidR="00D4455D">
        <w:rPr>
          <w:rFonts w:hint="cs"/>
          <w:rtl/>
        </w:rPr>
        <w:t>כה</w:t>
      </w:r>
      <w:r w:rsidR="005A5DE1">
        <w:rPr>
          <w:rFonts w:hint="cs"/>
          <w:rtl/>
        </w:rPr>
        <w:t xml:space="preserve"> להיות תלוי</w:t>
      </w:r>
      <w:r w:rsidR="00D4455D">
        <w:rPr>
          <w:rFonts w:hint="cs"/>
          <w:rtl/>
        </w:rPr>
        <w:t>ה</w:t>
      </w:r>
      <w:r w:rsidR="005A5DE1">
        <w:rPr>
          <w:rFonts w:hint="cs"/>
          <w:rtl/>
        </w:rPr>
        <w:t xml:space="preserve"> בשאלה מה אני החלטתי. כאשר אני החלטתי של</w:t>
      </w:r>
      <w:r w:rsidR="00731165">
        <w:rPr>
          <w:rFonts w:hint="cs"/>
          <w:rtl/>
        </w:rPr>
        <w:t xml:space="preserve">א תחול </w:t>
      </w:r>
      <w:r w:rsidR="005A5DE1">
        <w:rPr>
          <w:rFonts w:hint="cs"/>
          <w:rtl/>
        </w:rPr>
        <w:t xml:space="preserve">או </w:t>
      </w:r>
      <w:r w:rsidR="00BB7E1E">
        <w:rPr>
          <w:rFonts w:hint="cs"/>
          <w:rtl/>
        </w:rPr>
        <w:t>כ</w:t>
      </w:r>
      <w:r w:rsidR="00731165">
        <w:rPr>
          <w:rFonts w:hint="cs"/>
          <w:rtl/>
        </w:rPr>
        <w:t>שהחלטתי שכן תחול, אני רוצה לדעת</w:t>
      </w:r>
      <w:r w:rsidR="005A5DE1">
        <w:rPr>
          <w:rFonts w:hint="cs"/>
          <w:rtl/>
        </w:rPr>
        <w:t xml:space="preserve"> מה חל על</w:t>
      </w:r>
      <w:r w:rsidR="00591586">
        <w:rPr>
          <w:rFonts w:hint="cs"/>
          <w:rtl/>
        </w:rPr>
        <w:t>י</w:t>
      </w:r>
      <w:r w:rsidR="005A5DE1">
        <w:rPr>
          <w:rFonts w:hint="cs"/>
          <w:rtl/>
        </w:rPr>
        <w:t xml:space="preserve">י. לא ייתכן שאם הצד השני, היריב שלי יגיש </w:t>
      </w:r>
      <w:r w:rsidR="00BB7E1E">
        <w:rPr>
          <w:rFonts w:hint="cs"/>
          <w:rtl/>
        </w:rPr>
        <w:t xml:space="preserve">את </w:t>
      </w:r>
      <w:r w:rsidR="005A5DE1">
        <w:rPr>
          <w:rFonts w:hint="cs"/>
          <w:rtl/>
        </w:rPr>
        <w:t>ז</w:t>
      </w:r>
      <w:r w:rsidR="00BB7E1E">
        <w:rPr>
          <w:rFonts w:hint="cs"/>
          <w:rtl/>
        </w:rPr>
        <w:t>ה</w:t>
      </w:r>
      <w:r w:rsidR="00731165">
        <w:rPr>
          <w:rFonts w:hint="cs"/>
          <w:rtl/>
        </w:rPr>
        <w:t xml:space="preserve"> כאן, לפתע יחילו </w:t>
      </w:r>
      <w:r w:rsidR="00BB7E1E">
        <w:rPr>
          <w:rFonts w:hint="cs"/>
          <w:rtl/>
        </w:rPr>
        <w:t xml:space="preserve">את </w:t>
      </w:r>
      <w:r w:rsidR="00731165">
        <w:rPr>
          <w:rFonts w:hint="cs"/>
          <w:rtl/>
        </w:rPr>
        <w:t>ז</w:t>
      </w:r>
      <w:r w:rsidR="00BB7E1E">
        <w:rPr>
          <w:rFonts w:hint="cs"/>
          <w:rtl/>
        </w:rPr>
        <w:t>ה</w:t>
      </w:r>
      <w:r w:rsidR="00731165">
        <w:rPr>
          <w:rFonts w:hint="cs"/>
          <w:rtl/>
        </w:rPr>
        <w:t xml:space="preserve"> על</w:t>
      </w:r>
      <w:r w:rsidR="00591586">
        <w:rPr>
          <w:rFonts w:hint="cs"/>
          <w:rtl/>
        </w:rPr>
        <w:t>י</w:t>
      </w:r>
      <w:r w:rsidR="00731165">
        <w:rPr>
          <w:rFonts w:hint="cs"/>
          <w:rtl/>
        </w:rPr>
        <w:t xml:space="preserve">י. אז </w:t>
      </w:r>
      <w:r w:rsidR="005A5DE1">
        <w:rPr>
          <w:rFonts w:hint="cs"/>
          <w:rtl/>
        </w:rPr>
        <w:t>בינתיים במדינת ישראל לא</w:t>
      </w:r>
      <w:r w:rsidR="00802903">
        <w:rPr>
          <w:rFonts w:hint="cs"/>
          <w:rtl/>
        </w:rPr>
        <w:t>, בסדר, ו</w:t>
      </w:r>
      <w:r w:rsidR="005A5DE1">
        <w:rPr>
          <w:rFonts w:hint="cs"/>
          <w:rtl/>
        </w:rPr>
        <w:t>להגן על עצמי מפני מדינות אחרות</w:t>
      </w:r>
      <w:r w:rsidR="00802903">
        <w:rPr>
          <w:rFonts w:hint="cs"/>
          <w:rtl/>
        </w:rPr>
        <w:t xml:space="preserve">, או שאגן על עצמי או שלא אגן, </w:t>
      </w:r>
      <w:r>
        <w:rPr>
          <w:rFonts w:hint="cs"/>
          <w:rtl/>
        </w:rPr>
        <w:t>אבל</w:t>
      </w:r>
      <w:r w:rsidR="00802903">
        <w:rPr>
          <w:rFonts w:hint="cs"/>
          <w:rtl/>
        </w:rPr>
        <w:t xml:space="preserve"> אבחר עם מי אני עושה עסקים או שאכתוב בהסדר גישור שזה הוגש לביצוע רק  במדינת ישראל.</w:t>
      </w:r>
    </w:p>
    <w:p w14:paraId="381202F9" w14:textId="77777777" w:rsidR="00802903" w:rsidRDefault="00802903" w:rsidP="00802903">
      <w:pPr>
        <w:rPr>
          <w:rtl/>
        </w:rPr>
      </w:pPr>
    </w:p>
    <w:p w14:paraId="38053E2A" w14:textId="4517D3D9" w:rsidR="00D4455D" w:rsidRDefault="00802903" w:rsidP="00D4455D">
      <w:pPr>
        <w:rPr>
          <w:rtl/>
        </w:rPr>
      </w:pPr>
      <w:r>
        <w:rPr>
          <w:rFonts w:hint="cs"/>
          <w:rtl/>
        </w:rPr>
        <w:t>אז יכול להיות שכבר עשיתי והגנתי על עצמי, ו</w:t>
      </w:r>
      <w:bookmarkStart w:id="356" w:name="_ETM_Q1_1414352"/>
      <w:bookmarkStart w:id="357" w:name="_ETM_Q1_1409601"/>
      <w:bookmarkStart w:id="358" w:name="_ETM_Q1_1404851"/>
      <w:bookmarkStart w:id="359" w:name="_ETM_Q1_1399851"/>
      <w:bookmarkEnd w:id="356"/>
      <w:bookmarkEnd w:id="357"/>
      <w:bookmarkEnd w:id="358"/>
      <w:bookmarkEnd w:id="359"/>
      <w:r>
        <w:rPr>
          <w:rFonts w:hint="cs"/>
          <w:rtl/>
        </w:rPr>
        <w:t xml:space="preserve">בהסדר הגישור שנעשה משנת 2019 ועד היום כתבתי שהיישום שלו </w:t>
      </w:r>
      <w:r w:rsidR="00BB7E1E">
        <w:rPr>
          <w:rFonts w:hint="cs"/>
          <w:rtl/>
        </w:rPr>
        <w:t>י</w:t>
      </w:r>
      <w:bookmarkStart w:id="360" w:name="_ETM_Q1_1407601"/>
      <w:bookmarkEnd w:id="360"/>
      <w:r w:rsidR="00731165">
        <w:rPr>
          <w:rFonts w:hint="cs"/>
          <w:rtl/>
        </w:rPr>
        <w:t>תבצע רק במדינת ישראל</w:t>
      </w:r>
      <w:r w:rsidR="00BB7E1E">
        <w:rPr>
          <w:rFonts w:hint="cs"/>
          <w:rtl/>
        </w:rPr>
        <w:t>,</w:t>
      </w:r>
      <w:r w:rsidR="00731165">
        <w:rPr>
          <w:rFonts w:hint="cs"/>
          <w:rtl/>
        </w:rPr>
        <w:t xml:space="preserve"> </w:t>
      </w:r>
      <w:r w:rsidR="00BB7E1E">
        <w:rPr>
          <w:rFonts w:hint="cs"/>
          <w:rtl/>
        </w:rPr>
        <w:t>כי גונ</w:t>
      </w:r>
      <w:r w:rsidR="00731165">
        <w:rPr>
          <w:rFonts w:hint="cs"/>
          <w:rtl/>
        </w:rPr>
        <w:t>בה</w:t>
      </w:r>
      <w:r>
        <w:rPr>
          <w:rFonts w:hint="cs"/>
          <w:rtl/>
        </w:rPr>
        <w:t xml:space="preserve"> לאוזניי </w:t>
      </w:r>
      <w:r w:rsidR="00BB7E1E">
        <w:rPr>
          <w:rFonts w:hint="cs"/>
          <w:rtl/>
        </w:rPr>
        <w:t>ה</w:t>
      </w:r>
      <w:r>
        <w:rPr>
          <w:rFonts w:hint="cs"/>
          <w:rtl/>
        </w:rPr>
        <w:t xml:space="preserve">שמועה שמדינת ישראל עומדת להסתייג ולקבוע שלא תחול אמנת סינגפור </w:t>
      </w:r>
      <w:r w:rsidR="00BB7E1E">
        <w:rPr>
          <w:rFonts w:hint="cs"/>
          <w:rtl/>
        </w:rPr>
        <w:t xml:space="preserve">כי </w:t>
      </w:r>
      <w:r>
        <w:rPr>
          <w:rFonts w:hint="cs"/>
          <w:rtl/>
        </w:rPr>
        <w:t>לוחות הזמנים פחות מתאימים לי או לא משנה מה, וע</w:t>
      </w:r>
      <w:r w:rsidR="0020087A">
        <w:rPr>
          <w:rFonts w:hint="cs"/>
          <w:rtl/>
        </w:rPr>
        <w:t>כשיו</w:t>
      </w:r>
      <w:r w:rsidR="00731165">
        <w:rPr>
          <w:rFonts w:hint="cs"/>
          <w:rtl/>
        </w:rPr>
        <w:t xml:space="preserve"> פת</w:t>
      </w:r>
      <w:r w:rsidR="0020087A">
        <w:rPr>
          <w:rFonts w:hint="cs"/>
          <w:rtl/>
        </w:rPr>
        <w:t>אום</w:t>
      </w:r>
      <w:r w:rsidR="00731165">
        <w:rPr>
          <w:rFonts w:hint="cs"/>
          <w:rtl/>
        </w:rPr>
        <w:t xml:space="preserve"> משרד המשפטים יחשוב מחדש</w:t>
      </w:r>
      <w:r>
        <w:rPr>
          <w:rFonts w:hint="cs"/>
          <w:rtl/>
        </w:rPr>
        <w:t xml:space="preserve"> אחר</w:t>
      </w:r>
      <w:r w:rsidR="0020087A">
        <w:rPr>
          <w:rFonts w:hint="cs"/>
          <w:rtl/>
        </w:rPr>
        <w:t>י</w:t>
      </w:r>
      <w:r>
        <w:rPr>
          <w:rFonts w:hint="cs"/>
          <w:rtl/>
        </w:rPr>
        <w:t xml:space="preserve"> שאני</w:t>
      </w:r>
      <w:r w:rsidR="0020087A">
        <w:rPr>
          <w:rFonts w:hint="cs"/>
          <w:rtl/>
        </w:rPr>
        <w:t xml:space="preserve"> מחוקק את החוק, ופתאום כן </w:t>
      </w:r>
      <w:bookmarkStart w:id="361" w:name="_ETM_Q1_1424352"/>
      <w:bookmarkStart w:id="362" w:name="_ETM_Q1_1419601"/>
      <w:bookmarkStart w:id="363" w:name="_ETM_Q1_1414851"/>
      <w:bookmarkEnd w:id="361"/>
      <w:bookmarkEnd w:id="362"/>
      <w:bookmarkEnd w:id="363"/>
      <w:r w:rsidR="0020087A">
        <w:rPr>
          <w:rFonts w:hint="cs"/>
          <w:rtl/>
        </w:rPr>
        <w:t xml:space="preserve">יחילו </w:t>
      </w:r>
      <w:r>
        <w:rPr>
          <w:rFonts w:hint="cs"/>
          <w:rtl/>
        </w:rPr>
        <w:t>את</w:t>
      </w:r>
      <w:r w:rsidR="0020087A">
        <w:rPr>
          <w:rFonts w:hint="cs"/>
          <w:rtl/>
        </w:rPr>
        <w:t xml:space="preserve"> זה</w:t>
      </w:r>
      <w:r>
        <w:rPr>
          <w:rFonts w:hint="cs"/>
          <w:rtl/>
        </w:rPr>
        <w:t xml:space="preserve"> עליי</w:t>
      </w:r>
      <w:r w:rsidR="0020087A">
        <w:rPr>
          <w:rFonts w:hint="cs"/>
          <w:rtl/>
        </w:rPr>
        <w:t>?</w:t>
      </w:r>
      <w:r>
        <w:rPr>
          <w:rFonts w:hint="cs"/>
          <w:rtl/>
        </w:rPr>
        <w:t xml:space="preserve"> ז</w:t>
      </w:r>
      <w:r w:rsidR="0020087A">
        <w:rPr>
          <w:rFonts w:hint="cs"/>
          <w:rtl/>
        </w:rPr>
        <w:t>ו</w:t>
      </w:r>
      <w:bookmarkStart w:id="364" w:name="_ETM_Q1_1416602"/>
      <w:bookmarkStart w:id="365" w:name="_ETM_Q1_1411852"/>
      <w:bookmarkStart w:id="366" w:name="_ETM_Q1_1419352"/>
      <w:bookmarkEnd w:id="364"/>
      <w:bookmarkEnd w:id="365"/>
      <w:bookmarkEnd w:id="366"/>
      <w:r>
        <w:rPr>
          <w:rFonts w:hint="cs"/>
          <w:rtl/>
        </w:rPr>
        <w:t xml:space="preserve"> שאלה אחת.</w:t>
      </w:r>
      <w:r w:rsidR="00D4455D">
        <w:rPr>
          <w:rFonts w:hint="cs"/>
          <w:rtl/>
        </w:rPr>
        <w:t xml:space="preserve"> </w:t>
      </w:r>
      <w:r>
        <w:rPr>
          <w:rFonts w:hint="cs"/>
          <w:rtl/>
        </w:rPr>
        <w:t xml:space="preserve">שאלה שנייה, מה אני כמחוקק עושה, </w:t>
      </w:r>
      <w:r w:rsidR="00731165">
        <w:rPr>
          <w:rFonts w:hint="cs"/>
          <w:rtl/>
        </w:rPr>
        <w:t xml:space="preserve">אני כמחוקק, </w:t>
      </w:r>
      <w:r>
        <w:rPr>
          <w:rFonts w:hint="cs"/>
          <w:rtl/>
        </w:rPr>
        <w:t xml:space="preserve">מי הקבוצה שעליה אני מחוקק? </w:t>
      </w:r>
    </w:p>
    <w:p w14:paraId="6577EEFA" w14:textId="77777777" w:rsidR="00D4455D" w:rsidRDefault="00D4455D" w:rsidP="00D4455D">
      <w:pPr>
        <w:rPr>
          <w:rtl/>
        </w:rPr>
      </w:pPr>
      <w:bookmarkStart w:id="367" w:name="_ETM_Q1_1448150"/>
      <w:bookmarkEnd w:id="367"/>
    </w:p>
    <w:p w14:paraId="207229C9" w14:textId="3C2EAB8C" w:rsidR="00802903" w:rsidRDefault="00802903" w:rsidP="00D4455D">
      <w:pPr>
        <w:rPr>
          <w:rtl/>
        </w:rPr>
      </w:pPr>
      <w:bookmarkStart w:id="368" w:name="_ETM_Q1_1448652"/>
      <w:bookmarkEnd w:id="368"/>
      <w:r>
        <w:rPr>
          <w:rFonts w:hint="cs"/>
          <w:rtl/>
        </w:rPr>
        <w:t xml:space="preserve">ולכן כרגע </w:t>
      </w:r>
      <w:r w:rsidR="0020087A">
        <w:rPr>
          <w:rFonts w:hint="cs"/>
          <w:rtl/>
        </w:rPr>
        <w:t xml:space="preserve">אני </w:t>
      </w:r>
      <w:bookmarkStart w:id="369" w:name="_ETM_Q1_1431102"/>
      <w:bookmarkEnd w:id="369"/>
      <w:r w:rsidR="0020087A">
        <w:rPr>
          <w:rFonts w:hint="cs"/>
          <w:rtl/>
        </w:rPr>
        <w:t>רוצה</w:t>
      </w:r>
      <w:r>
        <w:rPr>
          <w:rFonts w:hint="cs"/>
          <w:rtl/>
        </w:rPr>
        <w:t xml:space="preserve"> לכתוב, </w:t>
      </w:r>
      <w:r w:rsidR="0020087A">
        <w:rPr>
          <w:rFonts w:hint="cs"/>
          <w:rtl/>
        </w:rPr>
        <w:t>"</w:t>
      </w:r>
      <w:bookmarkStart w:id="370" w:name="_ETM_Q1_1431602"/>
      <w:bookmarkStart w:id="371" w:name="_ETM_Q1_1426851"/>
      <w:bookmarkEnd w:id="370"/>
      <w:bookmarkEnd w:id="371"/>
      <w:r w:rsidR="0020087A">
        <w:rPr>
          <w:rFonts w:hint="cs"/>
          <w:rtl/>
        </w:rPr>
        <w:t>משהס</w:t>
      </w:r>
      <w:r>
        <w:rPr>
          <w:rFonts w:hint="cs"/>
          <w:rtl/>
        </w:rPr>
        <w:t>כימו הצדדים על הס</w:t>
      </w:r>
      <w:r w:rsidR="0020087A">
        <w:rPr>
          <w:rFonts w:hint="cs"/>
          <w:rtl/>
        </w:rPr>
        <w:t>דר</w:t>
      </w:r>
      <w:r>
        <w:rPr>
          <w:rFonts w:hint="cs"/>
          <w:rtl/>
        </w:rPr>
        <w:t xml:space="preserve"> גישור </w:t>
      </w:r>
      <w:r w:rsidR="00513D75">
        <w:rPr>
          <w:rFonts w:hint="cs"/>
          <w:rtl/>
        </w:rPr>
        <w:t>בין-לאומי</w:t>
      </w:r>
      <w:r>
        <w:rPr>
          <w:rFonts w:hint="cs"/>
          <w:rtl/>
        </w:rPr>
        <w:t xml:space="preserve"> או בקשה </w:t>
      </w:r>
      <w:bookmarkStart w:id="372" w:name="_ETM_Q1_1438852"/>
      <w:bookmarkStart w:id="373" w:name="_ETM_Q1_1434102"/>
      <w:bookmarkStart w:id="374" w:name="_ETM_Q1_1429351"/>
      <w:bookmarkEnd w:id="372"/>
      <w:bookmarkEnd w:id="373"/>
      <w:bookmarkEnd w:id="374"/>
      <w:r>
        <w:rPr>
          <w:rFonts w:hint="cs"/>
          <w:rtl/>
        </w:rPr>
        <w:t xml:space="preserve">להכיר בהסדר גישור </w:t>
      </w:r>
      <w:r w:rsidR="00513D75">
        <w:rPr>
          <w:rFonts w:hint="cs"/>
          <w:rtl/>
        </w:rPr>
        <w:t>בין-לאומי</w:t>
      </w:r>
      <w:r>
        <w:rPr>
          <w:rFonts w:hint="cs"/>
          <w:rtl/>
        </w:rPr>
        <w:t xml:space="preserve"> שהצדדים החליטו שתחול עליו אמנה </w:t>
      </w:r>
      <w:r w:rsidR="00513D75">
        <w:rPr>
          <w:rFonts w:hint="cs"/>
          <w:rtl/>
        </w:rPr>
        <w:t>בין-לאומי</w:t>
      </w:r>
      <w:r>
        <w:rPr>
          <w:rFonts w:hint="cs"/>
          <w:rtl/>
        </w:rPr>
        <w:t>ת שישראל צד לה ומנויה בתוספת החמישית</w:t>
      </w:r>
      <w:r w:rsidR="0020087A">
        <w:rPr>
          <w:rFonts w:hint="cs"/>
          <w:rtl/>
        </w:rPr>
        <w:t>",</w:t>
      </w:r>
      <w:r>
        <w:rPr>
          <w:rFonts w:hint="cs"/>
          <w:rtl/>
        </w:rPr>
        <w:t xml:space="preserve"> או </w:t>
      </w:r>
      <w:bookmarkStart w:id="375" w:name="_ETM_Q1_1442852"/>
      <w:bookmarkStart w:id="376" w:name="_ETM_Q1_1441102"/>
      <w:bookmarkEnd w:id="375"/>
      <w:bookmarkEnd w:id="376"/>
      <w:r>
        <w:rPr>
          <w:rFonts w:hint="cs"/>
          <w:rtl/>
        </w:rPr>
        <w:t xml:space="preserve">אם אעשה </w:t>
      </w:r>
      <w:r w:rsidR="0020087A">
        <w:rPr>
          <w:rFonts w:hint="cs"/>
          <w:rtl/>
        </w:rPr>
        <w:t xml:space="preserve">את </w:t>
      </w:r>
      <w:r>
        <w:rPr>
          <w:rFonts w:hint="cs"/>
          <w:rtl/>
        </w:rPr>
        <w:t>ז</w:t>
      </w:r>
      <w:r w:rsidR="0020087A">
        <w:rPr>
          <w:rFonts w:hint="cs"/>
          <w:rtl/>
        </w:rPr>
        <w:t>ה</w:t>
      </w:r>
      <w:r>
        <w:rPr>
          <w:rFonts w:hint="cs"/>
          <w:rtl/>
        </w:rPr>
        <w:t xml:space="preserve"> בהפניה ישירה, </w:t>
      </w:r>
      <w:r w:rsidR="0020087A">
        <w:rPr>
          <w:rFonts w:hint="cs"/>
          <w:rtl/>
        </w:rPr>
        <w:t>"</w:t>
      </w:r>
      <w:r>
        <w:rPr>
          <w:rFonts w:hint="cs"/>
          <w:rtl/>
        </w:rPr>
        <w:t>תוגש לבית המשפט המוסמך לדון בתובענה בנושא ההסדר ותידון בהתאם להוראות האמנה האמורה ובכפוף לה</w:t>
      </w:r>
      <w:r w:rsidR="0020087A">
        <w:rPr>
          <w:rFonts w:hint="cs"/>
          <w:rtl/>
        </w:rPr>
        <w:t>"</w:t>
      </w:r>
      <w:bookmarkStart w:id="377" w:name="_ETM_Q1_1460352"/>
      <w:bookmarkStart w:id="378" w:name="_ETM_Q1_1455602"/>
      <w:bookmarkStart w:id="379" w:name="_ETM_Q1_1451102"/>
      <w:bookmarkStart w:id="380" w:name="_ETM_Q1_1448851"/>
      <w:bookmarkEnd w:id="377"/>
      <w:bookmarkEnd w:id="378"/>
      <w:bookmarkEnd w:id="379"/>
      <w:bookmarkEnd w:id="380"/>
      <w:r>
        <w:rPr>
          <w:rFonts w:hint="cs"/>
          <w:rtl/>
        </w:rPr>
        <w:t>.</w:t>
      </w:r>
    </w:p>
    <w:p w14:paraId="56B9D371" w14:textId="77777777" w:rsidR="00802903" w:rsidRDefault="00802903" w:rsidP="00802903">
      <w:pPr>
        <w:rPr>
          <w:rtl/>
        </w:rPr>
      </w:pPr>
    </w:p>
    <w:p w14:paraId="31F18492" w14:textId="77777777" w:rsidR="00802903" w:rsidRDefault="00802903" w:rsidP="0020087A">
      <w:pPr>
        <w:rPr>
          <w:rtl/>
        </w:rPr>
      </w:pPr>
      <w:r>
        <w:rPr>
          <w:rFonts w:hint="cs"/>
          <w:rtl/>
        </w:rPr>
        <w:t>כלומר שיש כאן צורך גם בקיומו של הסדר גישור ו</w:t>
      </w:r>
      <w:r w:rsidR="0020087A">
        <w:rPr>
          <w:rFonts w:hint="cs"/>
          <w:rtl/>
        </w:rPr>
        <w:t>גם</w:t>
      </w:r>
      <w:r>
        <w:rPr>
          <w:rFonts w:hint="cs"/>
          <w:rtl/>
        </w:rPr>
        <w:t xml:space="preserve"> בקביעה של הצדדים </w:t>
      </w:r>
      <w:r w:rsidR="0020087A">
        <w:rPr>
          <w:rFonts w:hint="cs"/>
          <w:rtl/>
        </w:rPr>
        <w:t>שהם ר</w:t>
      </w:r>
      <w:r>
        <w:rPr>
          <w:rFonts w:hint="cs"/>
          <w:rtl/>
        </w:rPr>
        <w:t xml:space="preserve">וצים שהסדר </w:t>
      </w:r>
      <w:r w:rsidR="0020087A">
        <w:rPr>
          <w:rFonts w:hint="cs"/>
          <w:rtl/>
        </w:rPr>
        <w:t>ה</w:t>
      </w:r>
      <w:r>
        <w:rPr>
          <w:rFonts w:hint="cs"/>
          <w:rtl/>
        </w:rPr>
        <w:t xml:space="preserve">גישור </w:t>
      </w:r>
      <w:r w:rsidR="0020087A">
        <w:rPr>
          <w:rFonts w:hint="cs"/>
          <w:rtl/>
        </w:rPr>
        <w:t>ה</w:t>
      </w:r>
      <w:bookmarkStart w:id="381" w:name="_ETM_Q1_1459602"/>
      <w:bookmarkStart w:id="382" w:name="_ETM_Q1_1455102"/>
      <w:bookmarkEnd w:id="381"/>
      <w:bookmarkEnd w:id="382"/>
      <w:r>
        <w:rPr>
          <w:rFonts w:hint="cs"/>
          <w:rtl/>
        </w:rPr>
        <w:t xml:space="preserve">זה </w:t>
      </w:r>
      <w:r w:rsidR="0020087A">
        <w:rPr>
          <w:rFonts w:hint="cs"/>
          <w:rtl/>
        </w:rPr>
        <w:t>ת</w:t>
      </w:r>
      <w:r>
        <w:rPr>
          <w:rFonts w:hint="cs"/>
          <w:rtl/>
        </w:rPr>
        <w:t>חול עליו האמנה ה</w:t>
      </w:r>
      <w:r w:rsidR="00513D75">
        <w:rPr>
          <w:rFonts w:hint="cs"/>
          <w:rtl/>
        </w:rPr>
        <w:t>בין-לאומי</w:t>
      </w:r>
      <w:r>
        <w:rPr>
          <w:rFonts w:hint="cs"/>
          <w:rtl/>
        </w:rPr>
        <w:t>ת אשר ישראל צד לה, המנויה בתוספת החמישית.</w:t>
      </w:r>
    </w:p>
    <w:p w14:paraId="1977ABCF" w14:textId="77777777" w:rsidR="005A5DE1" w:rsidRDefault="005A5DE1" w:rsidP="005A5DE1">
      <w:pPr>
        <w:rPr>
          <w:rtl/>
        </w:rPr>
      </w:pPr>
    </w:p>
    <w:p w14:paraId="1F06E4B7" w14:textId="77777777" w:rsidR="002D00E0" w:rsidRDefault="002D00E0" w:rsidP="002D00E0">
      <w:pPr>
        <w:ind w:firstLine="0"/>
        <w:rPr>
          <w:rtl/>
        </w:rPr>
      </w:pPr>
      <w:r w:rsidRPr="00DB543B">
        <w:rPr>
          <w:rStyle w:val="TagStyle"/>
          <w:rtl/>
        </w:rPr>
        <w:t xml:space="preserve">&lt;&lt; דובר &gt;&gt; </w:t>
      </w:r>
      <w:r w:rsidR="00513D75">
        <w:rPr>
          <w:u w:val="single"/>
          <w:rtl/>
        </w:rPr>
        <w:t>טליה</w:t>
      </w:r>
      <w:r w:rsidRPr="002821D5">
        <w:rPr>
          <w:u w:val="single"/>
          <w:rtl/>
        </w:rPr>
        <w:t xml:space="preserve"> ג'מאל:</w:t>
      </w:r>
      <w:r w:rsidRPr="00DB543B">
        <w:rPr>
          <w:rStyle w:val="TagStyle"/>
          <w:rtl/>
        </w:rPr>
        <w:t xml:space="preserve"> &lt;&lt; דובר &gt;&gt;</w:t>
      </w:r>
      <w:r>
        <w:rPr>
          <w:rtl/>
        </w:rPr>
        <w:t xml:space="preserve">     </w:t>
      </w:r>
    </w:p>
    <w:p w14:paraId="66810304" w14:textId="77777777" w:rsidR="002D00E0" w:rsidRDefault="002D00E0" w:rsidP="002D00E0">
      <w:pPr>
        <w:ind w:firstLine="0"/>
        <w:rPr>
          <w:rtl/>
        </w:rPr>
      </w:pPr>
    </w:p>
    <w:p w14:paraId="7E5D95AE" w14:textId="63B0AB81" w:rsidR="0020087A" w:rsidRDefault="002D00E0" w:rsidP="0020087A">
      <w:pPr>
        <w:rPr>
          <w:rtl/>
        </w:rPr>
      </w:pPr>
      <w:r>
        <w:rPr>
          <w:rFonts w:hint="cs"/>
          <w:rtl/>
        </w:rPr>
        <w:t xml:space="preserve">רשמתי בפניי את הצעת אדוני, אני חושבת </w:t>
      </w:r>
      <w:r w:rsidR="007E491D">
        <w:rPr>
          <w:rFonts w:hint="cs"/>
          <w:rtl/>
        </w:rPr>
        <w:t>שנצעד ב</w:t>
      </w:r>
      <w:r>
        <w:rPr>
          <w:rFonts w:hint="cs"/>
          <w:rtl/>
        </w:rPr>
        <w:t>זהירות מפני שאיננו יודעים על מה אנ</w:t>
      </w:r>
      <w:r w:rsidR="0020087A">
        <w:rPr>
          <w:rFonts w:hint="cs"/>
          <w:rtl/>
        </w:rPr>
        <w:t>חנ</w:t>
      </w:r>
      <w:r>
        <w:rPr>
          <w:rFonts w:hint="cs"/>
          <w:rtl/>
        </w:rPr>
        <w:t>ו מדברים לגבי העתיד, אולי כדאי במקר</w:t>
      </w:r>
      <w:bookmarkStart w:id="383" w:name="_ETM_Q1_1475603"/>
      <w:bookmarkEnd w:id="383"/>
      <w:r>
        <w:rPr>
          <w:rFonts w:hint="cs"/>
          <w:rtl/>
        </w:rPr>
        <w:t>ה כזה להגדיר כפי שביקשת</w:t>
      </w:r>
      <w:r w:rsidR="00D4455D">
        <w:rPr>
          <w:rFonts w:hint="cs"/>
          <w:rtl/>
        </w:rPr>
        <w:t>,</w:t>
      </w:r>
      <w:r>
        <w:rPr>
          <w:rFonts w:hint="cs"/>
          <w:rtl/>
        </w:rPr>
        <w:t xml:space="preserve"> </w:t>
      </w:r>
      <w:r w:rsidR="001849C4">
        <w:rPr>
          <w:rFonts w:hint="cs"/>
          <w:rtl/>
        </w:rPr>
        <w:t>אבל</w:t>
      </w:r>
      <w:r>
        <w:rPr>
          <w:rFonts w:hint="cs"/>
          <w:rtl/>
        </w:rPr>
        <w:t xml:space="preserve"> רק לגבי אמנת סינגפור, </w:t>
      </w:r>
      <w:r w:rsidR="00D4455D">
        <w:rPr>
          <w:rFonts w:hint="cs"/>
          <w:rtl/>
        </w:rPr>
        <w:t xml:space="preserve">כי </w:t>
      </w:r>
      <w:r>
        <w:rPr>
          <w:rFonts w:hint="cs"/>
          <w:rtl/>
        </w:rPr>
        <w:t xml:space="preserve">יכול </w:t>
      </w:r>
      <w:r>
        <w:rPr>
          <w:rFonts w:hint="cs"/>
          <w:rtl/>
        </w:rPr>
        <w:lastRenderedPageBreak/>
        <w:t xml:space="preserve">להיות שבכל מקרה אתה </w:t>
      </w:r>
      <w:r w:rsidR="00731165">
        <w:rPr>
          <w:rFonts w:hint="cs"/>
          <w:rtl/>
        </w:rPr>
        <w:t xml:space="preserve">לא </w:t>
      </w:r>
      <w:r>
        <w:rPr>
          <w:rFonts w:hint="cs"/>
          <w:rtl/>
        </w:rPr>
        <w:t xml:space="preserve">תמנע את הצורך לעשות בעתיד </w:t>
      </w:r>
      <w:r w:rsidR="00731165">
        <w:rPr>
          <w:rFonts w:hint="cs"/>
          <w:rtl/>
        </w:rPr>
        <w:t xml:space="preserve">הליכי </w:t>
      </w:r>
      <w:r>
        <w:rPr>
          <w:rFonts w:hint="cs"/>
          <w:rtl/>
        </w:rPr>
        <w:t xml:space="preserve">חקיקה, מפני שאתה לא יודע </w:t>
      </w:r>
      <w:r w:rsidR="0020087A">
        <w:rPr>
          <w:rFonts w:hint="cs"/>
          <w:rtl/>
        </w:rPr>
        <w:t>מה יהיו</w:t>
      </w:r>
      <w:r>
        <w:rPr>
          <w:rFonts w:hint="cs"/>
          <w:rtl/>
        </w:rPr>
        <w:t xml:space="preserve"> האמנות העתידיות ואם </w:t>
      </w:r>
      <w:r w:rsidR="0020087A">
        <w:rPr>
          <w:rFonts w:hint="cs"/>
          <w:rtl/>
        </w:rPr>
        <w:t xml:space="preserve">זה </w:t>
      </w:r>
      <w:r>
        <w:rPr>
          <w:rFonts w:hint="cs"/>
          <w:rtl/>
        </w:rPr>
        <w:t>יהיה</w:t>
      </w:r>
      <w:bookmarkStart w:id="384" w:name="_ETM_Q1_1493352"/>
      <w:bookmarkStart w:id="385" w:name="_ETM_Q1_1488601"/>
      <w:bookmarkStart w:id="386" w:name="_ETM_Q1_1483851"/>
      <w:bookmarkStart w:id="387" w:name="_ETM_Q1_1478851"/>
      <w:bookmarkEnd w:id="384"/>
      <w:bookmarkEnd w:id="385"/>
      <w:bookmarkEnd w:id="386"/>
      <w:bookmarkEnd w:id="387"/>
      <w:r>
        <w:rPr>
          <w:rFonts w:hint="cs"/>
          <w:rtl/>
        </w:rPr>
        <w:t xml:space="preserve"> רלוונטי או לא להסכמת הצדדים ובאיזה נושא.</w:t>
      </w:r>
    </w:p>
    <w:p w14:paraId="67441D42" w14:textId="77777777" w:rsidR="0020087A" w:rsidRDefault="0020087A" w:rsidP="0020087A">
      <w:pPr>
        <w:rPr>
          <w:rtl/>
        </w:rPr>
      </w:pPr>
    </w:p>
    <w:p w14:paraId="3B23604B" w14:textId="77777777" w:rsidR="002D00E0" w:rsidRDefault="002D00E0" w:rsidP="0020087A">
      <w:pPr>
        <w:rPr>
          <w:rtl/>
        </w:rPr>
      </w:pPr>
      <w:bookmarkStart w:id="388" w:name="_ETM_Q1_1491102"/>
      <w:bookmarkEnd w:id="388"/>
      <w:r>
        <w:rPr>
          <w:rFonts w:hint="cs"/>
          <w:rtl/>
        </w:rPr>
        <w:t>אם אנ</w:t>
      </w:r>
      <w:r w:rsidR="0020087A">
        <w:rPr>
          <w:rFonts w:hint="cs"/>
          <w:rtl/>
        </w:rPr>
        <w:t>חנ</w:t>
      </w:r>
      <w:r>
        <w:rPr>
          <w:rFonts w:hint="cs"/>
          <w:rtl/>
        </w:rPr>
        <w:t>ו</w:t>
      </w:r>
      <w:bookmarkStart w:id="389" w:name="_ETM_Q1_1484852"/>
      <w:bookmarkEnd w:id="389"/>
      <w:r>
        <w:rPr>
          <w:rFonts w:hint="cs"/>
          <w:rtl/>
        </w:rPr>
        <w:t xml:space="preserve"> מ</w:t>
      </w:r>
      <w:r w:rsidR="0020087A">
        <w:rPr>
          <w:rFonts w:hint="cs"/>
          <w:rtl/>
        </w:rPr>
        <w:t>ס</w:t>
      </w:r>
      <w:r>
        <w:rPr>
          <w:rFonts w:hint="cs"/>
          <w:rtl/>
        </w:rPr>
        <w:t>ת</w:t>
      </w:r>
      <w:r w:rsidR="0020087A">
        <w:rPr>
          <w:rFonts w:hint="cs"/>
          <w:rtl/>
        </w:rPr>
        <w:t>כל</w:t>
      </w:r>
      <w:r>
        <w:rPr>
          <w:rFonts w:hint="cs"/>
          <w:rtl/>
        </w:rPr>
        <w:t>י</w:t>
      </w:r>
      <w:r w:rsidR="00731165">
        <w:rPr>
          <w:rFonts w:hint="cs"/>
          <w:rtl/>
        </w:rPr>
        <w:t>ם</w:t>
      </w:r>
      <w:r>
        <w:rPr>
          <w:rFonts w:hint="cs"/>
          <w:rtl/>
        </w:rPr>
        <w:t xml:space="preserve"> ע</w:t>
      </w:r>
      <w:r w:rsidR="0020087A">
        <w:rPr>
          <w:rFonts w:hint="cs"/>
          <w:rtl/>
        </w:rPr>
        <w:t>כשיו</w:t>
      </w:r>
      <w:r>
        <w:rPr>
          <w:rFonts w:hint="cs"/>
          <w:rtl/>
        </w:rPr>
        <w:t xml:space="preserve"> על אמנת סינגפור ולפי זה קובעים את ההסדר</w:t>
      </w:r>
      <w:r w:rsidR="0020087A">
        <w:rPr>
          <w:rFonts w:hint="cs"/>
          <w:rtl/>
        </w:rPr>
        <w:t>,</w:t>
      </w:r>
      <w:r>
        <w:rPr>
          <w:rFonts w:hint="cs"/>
          <w:rtl/>
        </w:rPr>
        <w:t xml:space="preserve"> הייתי מציעה שנתמקד רק בה.</w:t>
      </w:r>
    </w:p>
    <w:p w14:paraId="5731E5A0" w14:textId="77777777" w:rsidR="005B7D65" w:rsidRDefault="005B7D65" w:rsidP="002D00E0">
      <w:pPr>
        <w:rPr>
          <w:rtl/>
        </w:rPr>
      </w:pPr>
    </w:p>
    <w:p w14:paraId="304316CC" w14:textId="77777777" w:rsidR="0020087A" w:rsidRDefault="0020087A" w:rsidP="005B7D65">
      <w:pPr>
        <w:ind w:firstLine="0"/>
        <w:rPr>
          <w:rStyle w:val="TagStyle"/>
          <w:rtl/>
        </w:rPr>
      </w:pPr>
    </w:p>
    <w:p w14:paraId="18CE6AA0" w14:textId="77777777" w:rsidR="005B7D65" w:rsidRDefault="005B7D65" w:rsidP="005B7D65">
      <w:pPr>
        <w:ind w:firstLine="0"/>
        <w:rPr>
          <w:rtl/>
        </w:rPr>
      </w:pPr>
      <w:bookmarkStart w:id="390" w:name="_ETM_Q1_1494852"/>
      <w:bookmarkEnd w:id="390"/>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41DD3FC9" w14:textId="77777777" w:rsidR="005B7D65" w:rsidRDefault="005B7D65" w:rsidP="005B7D65">
      <w:pPr>
        <w:ind w:firstLine="0"/>
        <w:rPr>
          <w:rtl/>
        </w:rPr>
      </w:pPr>
    </w:p>
    <w:p w14:paraId="5FE4DCAE" w14:textId="77777777" w:rsidR="005B7D65" w:rsidRDefault="0020087A" w:rsidP="00A329C7">
      <w:pPr>
        <w:rPr>
          <w:rtl/>
        </w:rPr>
      </w:pPr>
      <w:bookmarkStart w:id="391" w:name="_ETM_Q1_1498352"/>
      <w:bookmarkEnd w:id="391"/>
      <w:r>
        <w:rPr>
          <w:rFonts w:hint="cs"/>
          <w:rtl/>
        </w:rPr>
        <w:t xml:space="preserve">לא, </w:t>
      </w:r>
      <w:r w:rsidR="005B7D65">
        <w:rPr>
          <w:rFonts w:hint="cs"/>
          <w:rtl/>
        </w:rPr>
        <w:t>אני</w:t>
      </w:r>
      <w:r>
        <w:rPr>
          <w:rFonts w:hint="cs"/>
          <w:rtl/>
        </w:rPr>
        <w:t xml:space="preserve"> לא</w:t>
      </w:r>
      <w:r w:rsidR="005B7D65">
        <w:rPr>
          <w:rFonts w:hint="cs"/>
          <w:rtl/>
        </w:rPr>
        <w:t xml:space="preserve"> מסכים</w:t>
      </w:r>
      <w:r w:rsidR="00A329C7">
        <w:rPr>
          <w:rFonts w:hint="cs"/>
          <w:rtl/>
        </w:rPr>
        <w:t xml:space="preserve">, </w:t>
      </w:r>
      <w:bookmarkStart w:id="392" w:name="_ETM_Q1_1497852"/>
      <w:bookmarkEnd w:id="392"/>
      <w:r w:rsidR="00A329C7">
        <w:rPr>
          <w:rFonts w:hint="cs"/>
          <w:rtl/>
        </w:rPr>
        <w:t>כי</w:t>
      </w:r>
      <w:r w:rsidR="005B7D65">
        <w:rPr>
          <w:rFonts w:hint="cs"/>
          <w:rtl/>
        </w:rPr>
        <w:t xml:space="preserve"> במישור העקרוני</w:t>
      </w:r>
      <w:r>
        <w:rPr>
          <w:rFonts w:hint="cs"/>
          <w:rtl/>
        </w:rPr>
        <w:t xml:space="preserve"> אני יכול</w:t>
      </w:r>
      <w:r w:rsidR="005B7D65">
        <w:rPr>
          <w:rFonts w:hint="cs"/>
          <w:rtl/>
        </w:rPr>
        <w:t xml:space="preserve"> לומר מכאן ו</w:t>
      </w:r>
      <w:r>
        <w:rPr>
          <w:rFonts w:hint="cs"/>
          <w:rtl/>
        </w:rPr>
        <w:t>עד ה</w:t>
      </w:r>
      <w:r w:rsidR="00731165">
        <w:rPr>
          <w:rFonts w:hint="cs"/>
          <w:rtl/>
        </w:rPr>
        <w:t xml:space="preserve">פעם </w:t>
      </w:r>
      <w:r w:rsidR="005B7D65">
        <w:rPr>
          <w:rFonts w:hint="cs"/>
          <w:rtl/>
        </w:rPr>
        <w:t>הבא</w:t>
      </w:r>
      <w:r w:rsidR="00731165">
        <w:rPr>
          <w:rFonts w:hint="cs"/>
          <w:rtl/>
        </w:rPr>
        <w:t>ה</w:t>
      </w:r>
      <w:r w:rsidR="005B7D65">
        <w:rPr>
          <w:rFonts w:hint="cs"/>
          <w:rtl/>
        </w:rPr>
        <w:t xml:space="preserve"> שבעניין המדיניות, כאשר הצדדים מסכימים</w:t>
      </w:r>
      <w:r>
        <w:rPr>
          <w:rFonts w:hint="cs"/>
          <w:rtl/>
        </w:rPr>
        <w:t>,</w:t>
      </w:r>
      <w:r w:rsidR="005B7D65">
        <w:rPr>
          <w:rFonts w:hint="cs"/>
          <w:rtl/>
        </w:rPr>
        <w:t xml:space="preserve"> אין לי בעיה שהם יחילו עליהם תנאים של אמנה שהם הסכימו לה. </w:t>
      </w:r>
    </w:p>
    <w:p w14:paraId="69F2F72B" w14:textId="77777777" w:rsidR="005B7D65" w:rsidRDefault="005B7D65" w:rsidP="002D00E0">
      <w:pPr>
        <w:rPr>
          <w:rtl/>
        </w:rPr>
      </w:pPr>
    </w:p>
    <w:p w14:paraId="29012568" w14:textId="77777777" w:rsidR="005B7D65" w:rsidRDefault="005B7D65" w:rsidP="005B7D65">
      <w:pPr>
        <w:ind w:firstLine="0"/>
        <w:rPr>
          <w:rtl/>
        </w:rPr>
      </w:pPr>
      <w:r w:rsidRPr="00DB543B">
        <w:rPr>
          <w:rStyle w:val="TagStyle"/>
          <w:rtl/>
        </w:rPr>
        <w:t xml:space="preserve">&lt;&lt; דובר &gt;&gt; </w:t>
      </w:r>
      <w:r w:rsidR="00513D75">
        <w:rPr>
          <w:u w:val="single"/>
          <w:rtl/>
        </w:rPr>
        <w:t>טליה</w:t>
      </w:r>
      <w:r w:rsidRPr="002821D5">
        <w:rPr>
          <w:u w:val="single"/>
          <w:rtl/>
        </w:rPr>
        <w:t xml:space="preserve"> ג'מאל:</w:t>
      </w:r>
      <w:r w:rsidRPr="00DB543B">
        <w:rPr>
          <w:rStyle w:val="TagStyle"/>
          <w:rtl/>
        </w:rPr>
        <w:t xml:space="preserve"> &lt;&lt; דובר &gt;&gt;</w:t>
      </w:r>
      <w:r>
        <w:rPr>
          <w:rtl/>
        </w:rPr>
        <w:t xml:space="preserve">     </w:t>
      </w:r>
    </w:p>
    <w:p w14:paraId="2C04D921" w14:textId="77777777" w:rsidR="005B7D65" w:rsidRDefault="005B7D65" w:rsidP="005B7D65">
      <w:pPr>
        <w:ind w:firstLine="0"/>
        <w:rPr>
          <w:rtl/>
        </w:rPr>
      </w:pPr>
    </w:p>
    <w:p w14:paraId="510A925E" w14:textId="77777777" w:rsidR="005B7D65" w:rsidRDefault="005B7D65" w:rsidP="00A329C7">
      <w:pPr>
        <w:rPr>
          <w:rtl/>
        </w:rPr>
      </w:pPr>
      <w:r>
        <w:rPr>
          <w:rFonts w:hint="cs"/>
          <w:rtl/>
        </w:rPr>
        <w:t>ואז לכאורה א</w:t>
      </w:r>
      <w:r w:rsidR="00A329C7">
        <w:rPr>
          <w:rFonts w:hint="cs"/>
          <w:rtl/>
        </w:rPr>
        <w:t>תה לא</w:t>
      </w:r>
      <w:r>
        <w:rPr>
          <w:rFonts w:hint="cs"/>
          <w:rtl/>
        </w:rPr>
        <w:t xml:space="preserve"> זקוק לתוספת</w:t>
      </w:r>
      <w:r w:rsidR="00A329C7">
        <w:rPr>
          <w:rFonts w:hint="cs"/>
          <w:rtl/>
        </w:rPr>
        <w:t>.</w:t>
      </w:r>
      <w:r>
        <w:rPr>
          <w:rFonts w:hint="cs"/>
          <w:rtl/>
        </w:rPr>
        <w:t xml:space="preserve"> </w:t>
      </w:r>
    </w:p>
    <w:p w14:paraId="1D9DEFA6" w14:textId="77777777" w:rsidR="005B7D65" w:rsidRDefault="005B7D65" w:rsidP="002D00E0">
      <w:pPr>
        <w:rPr>
          <w:rtl/>
        </w:rPr>
      </w:pPr>
    </w:p>
    <w:p w14:paraId="4EFF826E" w14:textId="77777777" w:rsidR="005B7D65" w:rsidRDefault="005B7D65" w:rsidP="005B7D65">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3B3B889C" w14:textId="77777777" w:rsidR="005B7D65" w:rsidRDefault="005B7D65" w:rsidP="005B7D65">
      <w:pPr>
        <w:ind w:firstLine="0"/>
        <w:rPr>
          <w:rtl/>
        </w:rPr>
      </w:pPr>
    </w:p>
    <w:p w14:paraId="75F4898F" w14:textId="2E21A5D5" w:rsidR="00A329C7" w:rsidRDefault="005B7D65" w:rsidP="00A329C7">
      <w:pPr>
        <w:rPr>
          <w:rtl/>
        </w:rPr>
      </w:pPr>
      <w:r>
        <w:rPr>
          <w:rFonts w:hint="cs"/>
          <w:rtl/>
        </w:rPr>
        <w:t xml:space="preserve">לא, </w:t>
      </w:r>
      <w:r w:rsidR="00731165">
        <w:rPr>
          <w:rFonts w:hint="cs"/>
          <w:rtl/>
        </w:rPr>
        <w:t xml:space="preserve">אם </w:t>
      </w:r>
      <w:r>
        <w:rPr>
          <w:rFonts w:hint="cs"/>
          <w:rtl/>
        </w:rPr>
        <w:t xml:space="preserve">מחר בבוקר </w:t>
      </w:r>
      <w:r w:rsidR="00A329C7">
        <w:rPr>
          <w:rFonts w:hint="cs"/>
          <w:rtl/>
        </w:rPr>
        <w:t>י</w:t>
      </w:r>
      <w:r>
        <w:rPr>
          <w:rFonts w:hint="cs"/>
          <w:rtl/>
        </w:rPr>
        <w:t>הי</w:t>
      </w:r>
      <w:r w:rsidR="00A329C7">
        <w:rPr>
          <w:rFonts w:hint="cs"/>
          <w:rtl/>
        </w:rPr>
        <w:t>ו</w:t>
      </w:r>
      <w:r>
        <w:rPr>
          <w:rFonts w:hint="cs"/>
          <w:rtl/>
        </w:rPr>
        <w:t xml:space="preserve"> עוד אמנות </w:t>
      </w:r>
      <w:r w:rsidR="00D4455D">
        <w:rPr>
          <w:rFonts w:hint="cs"/>
          <w:rtl/>
        </w:rPr>
        <w:t>ע</w:t>
      </w:r>
      <w:r>
        <w:rPr>
          <w:rFonts w:hint="cs"/>
          <w:rtl/>
        </w:rPr>
        <w:t xml:space="preserve">ל גישור </w:t>
      </w:r>
      <w:r w:rsidR="00513D75">
        <w:rPr>
          <w:rFonts w:hint="cs"/>
          <w:rtl/>
        </w:rPr>
        <w:t>בין</w:t>
      </w:r>
      <w:bookmarkStart w:id="393" w:name="_ETM_Q1_1517351"/>
      <w:bookmarkStart w:id="394" w:name="_ETM_Q1_1512601"/>
      <w:bookmarkStart w:id="395" w:name="_ETM_Q1_1507851"/>
      <w:bookmarkEnd w:id="393"/>
      <w:bookmarkEnd w:id="394"/>
      <w:bookmarkEnd w:id="395"/>
      <w:r w:rsidR="00513D75">
        <w:rPr>
          <w:rFonts w:hint="cs"/>
          <w:rtl/>
        </w:rPr>
        <w:t>-לאומי</w:t>
      </w:r>
      <w:r>
        <w:rPr>
          <w:rFonts w:hint="cs"/>
          <w:rtl/>
        </w:rPr>
        <w:t xml:space="preserve">, עכשיו </w:t>
      </w:r>
      <w:r w:rsidR="00731165">
        <w:rPr>
          <w:rFonts w:hint="cs"/>
          <w:rtl/>
        </w:rPr>
        <w:t xml:space="preserve">גם </w:t>
      </w:r>
      <w:r>
        <w:rPr>
          <w:rFonts w:hint="cs"/>
          <w:rtl/>
        </w:rPr>
        <w:t xml:space="preserve">בדיני עבודה, </w:t>
      </w:r>
      <w:r w:rsidR="00A329C7">
        <w:rPr>
          <w:rFonts w:hint="cs"/>
          <w:rtl/>
        </w:rPr>
        <w:t xml:space="preserve">עד כה </w:t>
      </w:r>
      <w:r>
        <w:rPr>
          <w:rFonts w:hint="cs"/>
          <w:rtl/>
        </w:rPr>
        <w:t>זה לא ח</w:t>
      </w:r>
      <w:r w:rsidR="00731165">
        <w:rPr>
          <w:rFonts w:hint="cs"/>
          <w:rtl/>
        </w:rPr>
        <w:t>ל על דיני עבודה. בגלל שוק התעסוקה</w:t>
      </w:r>
      <w:r>
        <w:rPr>
          <w:rFonts w:hint="cs"/>
          <w:rtl/>
        </w:rPr>
        <w:t xml:space="preserve"> הכללי, מחר יפתחו אמנת סינגפור שנ</w:t>
      </w:r>
      <w:r w:rsidR="00A329C7">
        <w:rPr>
          <w:rFonts w:hint="cs"/>
          <w:rtl/>
        </w:rPr>
        <w:t>י</w:t>
      </w:r>
      <w:r>
        <w:rPr>
          <w:rFonts w:hint="cs"/>
          <w:rtl/>
        </w:rPr>
        <w:t>יה</w:t>
      </w:r>
      <w:r w:rsidR="00731165">
        <w:rPr>
          <w:rFonts w:hint="cs"/>
          <w:rtl/>
        </w:rPr>
        <w:t xml:space="preserve"> ל</w:t>
      </w:r>
      <w:r w:rsidR="00D75B08">
        <w:rPr>
          <w:rFonts w:hint="cs"/>
          <w:rtl/>
        </w:rPr>
        <w:t xml:space="preserve">עניין דיני עבודה, גם גישורים </w:t>
      </w:r>
      <w:r w:rsidR="00513D75">
        <w:rPr>
          <w:rFonts w:hint="cs"/>
          <w:rtl/>
        </w:rPr>
        <w:t>בין-לאומי</w:t>
      </w:r>
      <w:r w:rsidR="00D75B08">
        <w:rPr>
          <w:rFonts w:hint="cs"/>
          <w:rtl/>
        </w:rPr>
        <w:t>ים בדיני עבודה</w:t>
      </w:r>
      <w:r w:rsidR="00A329C7">
        <w:rPr>
          <w:rFonts w:hint="cs"/>
          <w:rtl/>
        </w:rPr>
        <w:t>.</w:t>
      </w:r>
      <w:r w:rsidR="00D75B08">
        <w:rPr>
          <w:rFonts w:hint="cs"/>
          <w:rtl/>
        </w:rPr>
        <w:t xml:space="preserve"> אז מה הדין שיחול? האם יחול הדין הישראל</w:t>
      </w:r>
      <w:bookmarkStart w:id="396" w:name="_ETM_Q1_1541602"/>
      <w:bookmarkStart w:id="397" w:name="_ETM_Q1_1536851"/>
      <w:bookmarkStart w:id="398" w:name="_ETM_Q1_1532102"/>
      <w:bookmarkStart w:id="399" w:name="_ETM_Q1_1527351"/>
      <w:bookmarkStart w:id="400" w:name="_ETM_Q1_1522602"/>
      <w:bookmarkEnd w:id="396"/>
      <w:bookmarkEnd w:id="397"/>
      <w:bookmarkEnd w:id="398"/>
      <w:bookmarkEnd w:id="399"/>
      <w:bookmarkEnd w:id="400"/>
      <w:r w:rsidR="00D75B08">
        <w:rPr>
          <w:rFonts w:hint="cs"/>
          <w:rtl/>
        </w:rPr>
        <w:t>י</w:t>
      </w:r>
      <w:r w:rsidR="00A329C7">
        <w:rPr>
          <w:rFonts w:hint="cs"/>
          <w:rtl/>
        </w:rPr>
        <w:t>?</w:t>
      </w:r>
      <w:r w:rsidR="00D75B08">
        <w:rPr>
          <w:rFonts w:hint="cs"/>
          <w:rtl/>
        </w:rPr>
        <w:t xml:space="preserve"> אכיפת חוזה רגילה בבית משפט לעניין </w:t>
      </w:r>
      <w:r w:rsidR="00A329C7">
        <w:rPr>
          <w:rFonts w:hint="cs"/>
          <w:rtl/>
        </w:rPr>
        <w:t>זה?</w:t>
      </w:r>
      <w:r w:rsidR="00D75B08">
        <w:rPr>
          <w:rFonts w:hint="cs"/>
          <w:rtl/>
        </w:rPr>
        <w:t xml:space="preserve"> </w:t>
      </w:r>
    </w:p>
    <w:p w14:paraId="414E1854" w14:textId="77777777" w:rsidR="00A329C7" w:rsidRDefault="00A329C7" w:rsidP="00A329C7">
      <w:pPr>
        <w:rPr>
          <w:rtl/>
        </w:rPr>
      </w:pPr>
    </w:p>
    <w:p w14:paraId="6C081F36" w14:textId="77777777" w:rsidR="00D75B08" w:rsidRDefault="00D75B08" w:rsidP="00A329C7">
      <w:pPr>
        <w:rPr>
          <w:rtl/>
        </w:rPr>
      </w:pPr>
      <w:r>
        <w:rPr>
          <w:rFonts w:hint="cs"/>
          <w:rtl/>
        </w:rPr>
        <w:t>או שכ</w:t>
      </w:r>
      <w:bookmarkStart w:id="401" w:name="_ETM_Q1_1544602"/>
      <w:bookmarkStart w:id="402" w:name="_ETM_Q1_1539851"/>
      <w:bookmarkEnd w:id="401"/>
      <w:bookmarkEnd w:id="402"/>
      <w:r>
        <w:rPr>
          <w:rFonts w:hint="cs"/>
          <w:rtl/>
        </w:rPr>
        <w:t>ל אמנה שתדרוש, בין אם בדרך של הסתייגות ובין אם לא בדרך של הסתייגות, שהצדדים יחילו אותה עליה</w:t>
      </w:r>
      <w:r w:rsidR="00A329C7">
        <w:rPr>
          <w:rFonts w:hint="cs"/>
          <w:rtl/>
        </w:rPr>
        <w:t>ם</w:t>
      </w:r>
      <w:r>
        <w:rPr>
          <w:rFonts w:hint="cs"/>
          <w:rtl/>
        </w:rPr>
        <w:t xml:space="preserve"> בפירוש, אני מוכן לתת תוקף להסכמת הצדדים, עם תוספת. גם אם יהיו עוד </w:t>
      </w:r>
      <w:r w:rsidR="00A329C7">
        <w:rPr>
          <w:rFonts w:hint="cs"/>
          <w:rtl/>
        </w:rPr>
        <w:t>כאל</w:t>
      </w:r>
      <w:r>
        <w:rPr>
          <w:rFonts w:hint="cs"/>
          <w:rtl/>
        </w:rPr>
        <w:t>ה</w:t>
      </w:r>
      <w:r w:rsidR="00A329C7">
        <w:rPr>
          <w:rFonts w:hint="cs"/>
          <w:rtl/>
        </w:rPr>
        <w:t>,</w:t>
      </w:r>
      <w:r>
        <w:rPr>
          <w:rFonts w:hint="cs"/>
          <w:rtl/>
        </w:rPr>
        <w:t xml:space="preserve"> אני מוכן לתת תוקף להסכמת הצדדים.</w:t>
      </w:r>
      <w:bookmarkStart w:id="403" w:name="_ETM_Q1_1563352"/>
      <w:bookmarkEnd w:id="403"/>
      <w:r w:rsidR="00A329C7">
        <w:rPr>
          <w:rFonts w:hint="cs"/>
          <w:rtl/>
        </w:rPr>
        <w:t xml:space="preserve"> אבל </w:t>
      </w:r>
      <w:r w:rsidR="00731165">
        <w:rPr>
          <w:rFonts w:hint="cs"/>
          <w:rtl/>
        </w:rPr>
        <w:t>ללא הסכמת הצדדים, אני כ</w:t>
      </w:r>
      <w:r>
        <w:rPr>
          <w:rFonts w:hint="cs"/>
          <w:rtl/>
        </w:rPr>
        <w:t xml:space="preserve">עניין </w:t>
      </w:r>
      <w:r w:rsidR="00731165">
        <w:rPr>
          <w:rFonts w:hint="cs"/>
          <w:rtl/>
        </w:rPr>
        <w:t xml:space="preserve">של </w:t>
      </w:r>
      <w:r>
        <w:rPr>
          <w:rFonts w:hint="cs"/>
          <w:rtl/>
        </w:rPr>
        <w:t>מדיניות, רוצה לעבור על ההסדרים לגופם ולחוקק אותם</w:t>
      </w:r>
      <w:r w:rsidR="00A329C7">
        <w:rPr>
          <w:rFonts w:hint="cs"/>
          <w:rtl/>
        </w:rPr>
        <w:t>,</w:t>
      </w:r>
      <w:r>
        <w:rPr>
          <w:rFonts w:hint="cs"/>
          <w:rtl/>
        </w:rPr>
        <w:t xml:space="preserve"> אם אחשוב שהם טובים. </w:t>
      </w:r>
      <w:r w:rsidR="00A329C7">
        <w:rPr>
          <w:rFonts w:hint="cs"/>
          <w:rtl/>
        </w:rPr>
        <w:t>אני לא</w:t>
      </w:r>
      <w:r>
        <w:rPr>
          <w:rFonts w:hint="cs"/>
          <w:rtl/>
        </w:rPr>
        <w:t xml:space="preserve"> רוצה שזה יהיה בהליך מקוצר.</w:t>
      </w:r>
    </w:p>
    <w:p w14:paraId="0EA24C83" w14:textId="77777777" w:rsidR="006C29BA" w:rsidRDefault="006C29BA" w:rsidP="00D75B08">
      <w:pPr>
        <w:ind w:firstLine="0"/>
        <w:rPr>
          <w:rStyle w:val="TagStyle"/>
          <w:vanish w:val="0"/>
          <w:rtl/>
        </w:rPr>
      </w:pPr>
      <w:bookmarkStart w:id="404" w:name="_ETM_Q1_1563602"/>
      <w:bookmarkEnd w:id="404"/>
    </w:p>
    <w:p w14:paraId="07B86C03" w14:textId="77777777" w:rsidR="00D4455D" w:rsidRDefault="00D4455D" w:rsidP="00D75B08">
      <w:pPr>
        <w:ind w:firstLine="0"/>
        <w:rPr>
          <w:rStyle w:val="TagStyle"/>
          <w:rtl/>
        </w:rPr>
      </w:pPr>
      <w:bookmarkStart w:id="405" w:name="_ETM_Q1_1494150"/>
      <w:bookmarkStart w:id="406" w:name="_ETM_Q1_1494652"/>
      <w:bookmarkEnd w:id="405"/>
      <w:bookmarkEnd w:id="406"/>
    </w:p>
    <w:p w14:paraId="035DF4AB" w14:textId="77777777" w:rsidR="00D75B08" w:rsidRDefault="00D75B08" w:rsidP="00D75B08">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467FE4A4" w14:textId="77777777" w:rsidR="00D75B08" w:rsidRDefault="00D75B08" w:rsidP="00D75B08">
      <w:pPr>
        <w:ind w:firstLine="0"/>
        <w:rPr>
          <w:rtl/>
        </w:rPr>
      </w:pPr>
    </w:p>
    <w:p w14:paraId="33733AF9" w14:textId="77777777" w:rsidR="00D75B08" w:rsidRDefault="00D75B08" w:rsidP="00A329C7">
      <w:pPr>
        <w:rPr>
          <w:rtl/>
        </w:rPr>
      </w:pPr>
      <w:r>
        <w:rPr>
          <w:rFonts w:hint="cs"/>
          <w:rtl/>
        </w:rPr>
        <w:t xml:space="preserve">אז אולי באמת נכון להגביל </w:t>
      </w:r>
      <w:r w:rsidR="00A329C7">
        <w:rPr>
          <w:rFonts w:hint="cs"/>
          <w:rtl/>
        </w:rPr>
        <w:t xml:space="preserve">את </w:t>
      </w:r>
      <w:r>
        <w:rPr>
          <w:rFonts w:hint="cs"/>
          <w:rtl/>
        </w:rPr>
        <w:t>ז</w:t>
      </w:r>
      <w:r w:rsidR="00A329C7">
        <w:rPr>
          <w:rFonts w:hint="cs"/>
          <w:rtl/>
        </w:rPr>
        <w:t>ה</w:t>
      </w:r>
      <w:r>
        <w:rPr>
          <w:rFonts w:hint="cs"/>
          <w:rtl/>
        </w:rPr>
        <w:t xml:space="preserve"> לאמנה ה</w:t>
      </w:r>
      <w:r w:rsidR="00A329C7">
        <w:rPr>
          <w:rFonts w:hint="cs"/>
          <w:rtl/>
        </w:rPr>
        <w:t>ספציפית</w:t>
      </w:r>
      <w:r>
        <w:rPr>
          <w:rFonts w:hint="cs"/>
          <w:rtl/>
        </w:rPr>
        <w:t xml:space="preserve"> הזאת</w:t>
      </w:r>
      <w:r w:rsidR="00A329C7">
        <w:rPr>
          <w:rFonts w:hint="cs"/>
          <w:rtl/>
        </w:rPr>
        <w:t>,</w:t>
      </w:r>
      <w:r>
        <w:rPr>
          <w:rFonts w:hint="cs"/>
          <w:rtl/>
        </w:rPr>
        <w:t xml:space="preserve"> שבה אנ</w:t>
      </w:r>
      <w:r w:rsidR="00A329C7">
        <w:rPr>
          <w:rFonts w:hint="cs"/>
          <w:rtl/>
        </w:rPr>
        <w:t>חנ</w:t>
      </w:r>
      <w:r>
        <w:rPr>
          <w:rFonts w:hint="cs"/>
          <w:rtl/>
        </w:rPr>
        <w:t xml:space="preserve">ו יודעים שמותר לנו לעשות </w:t>
      </w:r>
      <w:r w:rsidR="00A329C7">
        <w:rPr>
          <w:rFonts w:hint="cs"/>
          <w:rtl/>
        </w:rPr>
        <w:t xml:space="preserve">את </w:t>
      </w:r>
      <w:r>
        <w:rPr>
          <w:rFonts w:hint="cs"/>
          <w:rtl/>
        </w:rPr>
        <w:t>ה</w:t>
      </w:r>
      <w:r w:rsidR="00A329C7">
        <w:rPr>
          <w:rFonts w:hint="cs"/>
          <w:rtl/>
        </w:rPr>
        <w:t>ה</w:t>
      </w:r>
      <w:r>
        <w:rPr>
          <w:rFonts w:hint="cs"/>
          <w:rtl/>
        </w:rPr>
        <w:t xml:space="preserve">סתייגות </w:t>
      </w:r>
      <w:r w:rsidR="00A329C7">
        <w:rPr>
          <w:rFonts w:hint="cs"/>
          <w:rtl/>
        </w:rPr>
        <w:t>ה</w:t>
      </w:r>
      <w:r>
        <w:rPr>
          <w:rFonts w:hint="cs"/>
          <w:rtl/>
        </w:rPr>
        <w:t>ז</w:t>
      </w:r>
      <w:r w:rsidR="00A329C7">
        <w:rPr>
          <w:rFonts w:hint="cs"/>
          <w:rtl/>
        </w:rPr>
        <w:t>ו</w:t>
      </w:r>
      <w:r>
        <w:rPr>
          <w:rFonts w:hint="cs"/>
          <w:rtl/>
        </w:rPr>
        <w:t xml:space="preserve">, ובאמנות עתידיות אולי לא נוכל לעשות את זה. </w:t>
      </w:r>
    </w:p>
    <w:p w14:paraId="66AA42AA" w14:textId="77777777" w:rsidR="00D75B08" w:rsidRDefault="00D75B08" w:rsidP="00D75B08">
      <w:pPr>
        <w:rPr>
          <w:rtl/>
        </w:rPr>
      </w:pPr>
    </w:p>
    <w:p w14:paraId="2CCC564A" w14:textId="77777777" w:rsidR="00D75B08" w:rsidRDefault="00D75B08" w:rsidP="00D75B08">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36172941" w14:textId="77777777" w:rsidR="00D75B08" w:rsidRDefault="00D75B08" w:rsidP="00D75B08">
      <w:pPr>
        <w:ind w:firstLine="0"/>
        <w:rPr>
          <w:rtl/>
        </w:rPr>
      </w:pPr>
    </w:p>
    <w:p w14:paraId="31966A52" w14:textId="77777777" w:rsidR="00D75B08" w:rsidRDefault="00D75B08" w:rsidP="00A329C7">
      <w:pPr>
        <w:rPr>
          <w:rtl/>
        </w:rPr>
      </w:pPr>
      <w:r>
        <w:rPr>
          <w:rFonts w:hint="cs"/>
          <w:rtl/>
        </w:rPr>
        <w:t>באמנות אחרות</w:t>
      </w:r>
      <w:r w:rsidR="00865B5C">
        <w:rPr>
          <w:rFonts w:hint="cs"/>
          <w:rtl/>
        </w:rPr>
        <w:t xml:space="preserve"> כאשר </w:t>
      </w:r>
      <w:bookmarkStart w:id="407" w:name="_ETM_Q1_1570602"/>
      <w:bookmarkStart w:id="408" w:name="_ETM_Q1_1574852"/>
      <w:bookmarkEnd w:id="407"/>
      <w:bookmarkEnd w:id="408"/>
      <w:r w:rsidR="00865B5C">
        <w:rPr>
          <w:rFonts w:hint="cs"/>
          <w:rtl/>
        </w:rPr>
        <w:t>תרצו להוסיף</w:t>
      </w:r>
      <w:r w:rsidR="00A329C7">
        <w:rPr>
          <w:rFonts w:hint="cs"/>
          <w:rtl/>
        </w:rPr>
        <w:t>,</w:t>
      </w:r>
      <w:r w:rsidR="00865B5C">
        <w:rPr>
          <w:rFonts w:hint="cs"/>
          <w:rtl/>
        </w:rPr>
        <w:t xml:space="preserve"> ככל שיהיו אמנות מסוג </w:t>
      </w:r>
      <w:r w:rsidR="00A329C7">
        <w:rPr>
          <w:rFonts w:hint="cs"/>
          <w:rtl/>
        </w:rPr>
        <w:t>כ</w:t>
      </w:r>
      <w:r w:rsidR="00865B5C">
        <w:rPr>
          <w:rFonts w:hint="cs"/>
          <w:rtl/>
        </w:rPr>
        <w:t>זה ש</w:t>
      </w:r>
      <w:r w:rsidR="00A329C7">
        <w:rPr>
          <w:rFonts w:hint="cs"/>
          <w:rtl/>
        </w:rPr>
        <w:t>לא</w:t>
      </w:r>
      <w:r w:rsidR="00865B5C">
        <w:rPr>
          <w:rFonts w:hint="cs"/>
          <w:rtl/>
        </w:rPr>
        <w:t xml:space="preserve"> </w:t>
      </w:r>
      <w:r w:rsidR="00A329C7">
        <w:rPr>
          <w:rFonts w:hint="cs"/>
          <w:rtl/>
        </w:rPr>
        <w:t>תו</w:t>
      </w:r>
      <w:r w:rsidR="00865B5C">
        <w:rPr>
          <w:rFonts w:hint="cs"/>
          <w:rtl/>
        </w:rPr>
        <w:t>כל</w:t>
      </w:r>
      <w:r w:rsidR="00A329C7">
        <w:rPr>
          <w:rFonts w:hint="cs"/>
          <w:rtl/>
        </w:rPr>
        <w:t>ו</w:t>
      </w:r>
      <w:r w:rsidR="00865B5C">
        <w:rPr>
          <w:rFonts w:hint="cs"/>
          <w:rtl/>
        </w:rPr>
        <w:t xml:space="preserve"> להוסיף</w:t>
      </w:r>
      <w:r w:rsidR="00A329C7">
        <w:rPr>
          <w:rFonts w:hint="cs"/>
          <w:rtl/>
        </w:rPr>
        <w:t>,</w:t>
      </w:r>
      <w:r w:rsidR="00865B5C">
        <w:rPr>
          <w:rFonts w:hint="cs"/>
          <w:rtl/>
        </w:rPr>
        <w:t xml:space="preserve"> תצטרכו אחרי החתימה</w:t>
      </w:r>
      <w:r w:rsidR="00A329C7">
        <w:rPr>
          <w:rFonts w:hint="cs"/>
          <w:rtl/>
        </w:rPr>
        <w:t xml:space="preserve"> עליהן</w:t>
      </w:r>
      <w:r w:rsidR="00865B5C">
        <w:rPr>
          <w:rFonts w:hint="cs"/>
          <w:rtl/>
        </w:rPr>
        <w:t>, להגיע לתיקון חקיקה בנפרד.</w:t>
      </w:r>
    </w:p>
    <w:p w14:paraId="72799F1B" w14:textId="77777777" w:rsidR="00D75B08" w:rsidRDefault="00D75B08" w:rsidP="00D75B08">
      <w:pPr>
        <w:rPr>
          <w:rtl/>
        </w:rPr>
      </w:pPr>
    </w:p>
    <w:p w14:paraId="3ED9CE69" w14:textId="77777777" w:rsidR="00865B5C" w:rsidRDefault="00865B5C" w:rsidP="00865B5C">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44D078DF" w14:textId="77777777" w:rsidR="00865B5C" w:rsidRDefault="00865B5C" w:rsidP="00865B5C">
      <w:pPr>
        <w:ind w:firstLine="0"/>
        <w:rPr>
          <w:rtl/>
        </w:rPr>
      </w:pPr>
      <w:bookmarkStart w:id="409" w:name="_ETM_Q1_1587102"/>
      <w:bookmarkEnd w:id="409"/>
    </w:p>
    <w:p w14:paraId="0CB9DDFA" w14:textId="77777777" w:rsidR="00865B5C" w:rsidRDefault="00865B5C" w:rsidP="00A329C7">
      <w:pPr>
        <w:rPr>
          <w:rtl/>
        </w:rPr>
      </w:pPr>
      <w:r>
        <w:rPr>
          <w:rFonts w:hint="cs"/>
          <w:rtl/>
        </w:rPr>
        <w:t>נכון, אז אם ממילא נצטרך להגיע לתיקון חקיקה</w:t>
      </w:r>
      <w:r w:rsidR="00A329C7">
        <w:rPr>
          <w:rFonts w:hint="cs"/>
          <w:rtl/>
        </w:rPr>
        <w:t>.</w:t>
      </w:r>
      <w:bookmarkStart w:id="410" w:name="_ETM_Q1_1574101"/>
      <w:bookmarkStart w:id="411" w:name="_ETM_Q1_1577601"/>
      <w:bookmarkEnd w:id="410"/>
      <w:bookmarkEnd w:id="411"/>
      <w:r>
        <w:rPr>
          <w:rFonts w:hint="cs"/>
          <w:rtl/>
        </w:rPr>
        <w:t xml:space="preserve"> - - -</w:t>
      </w:r>
    </w:p>
    <w:p w14:paraId="518586ED" w14:textId="77777777" w:rsidR="00865B5C" w:rsidRDefault="00865B5C" w:rsidP="00865B5C">
      <w:pPr>
        <w:rPr>
          <w:rtl/>
        </w:rPr>
      </w:pPr>
    </w:p>
    <w:p w14:paraId="0A961A67" w14:textId="77777777" w:rsidR="00865B5C" w:rsidRDefault="00865B5C" w:rsidP="00865B5C">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3B7F8EE6" w14:textId="77777777" w:rsidR="00865B5C" w:rsidRDefault="00865B5C" w:rsidP="00865B5C">
      <w:pPr>
        <w:ind w:firstLine="0"/>
        <w:rPr>
          <w:rtl/>
        </w:rPr>
      </w:pPr>
    </w:p>
    <w:p w14:paraId="2799F136" w14:textId="77777777" w:rsidR="00865B5C" w:rsidRDefault="00172267" w:rsidP="00A329C7">
      <w:pPr>
        <w:rPr>
          <w:rtl/>
        </w:rPr>
      </w:pPr>
      <w:r>
        <w:rPr>
          <w:rFonts w:hint="cs"/>
          <w:rtl/>
        </w:rPr>
        <w:t>אבל אולי יש</w:t>
      </w:r>
      <w:r w:rsidR="00865B5C">
        <w:rPr>
          <w:rFonts w:hint="cs"/>
          <w:rtl/>
        </w:rPr>
        <w:t xml:space="preserve"> אמנות נוספות </w:t>
      </w:r>
      <w:r>
        <w:rPr>
          <w:rFonts w:hint="cs"/>
          <w:rtl/>
        </w:rPr>
        <w:t>שבהן כן תעשו את ההסתייגות ה</w:t>
      </w:r>
      <w:r w:rsidR="00865B5C">
        <w:rPr>
          <w:rFonts w:hint="cs"/>
          <w:rtl/>
        </w:rPr>
        <w:t xml:space="preserve">הגיונית </w:t>
      </w:r>
      <w:r w:rsidR="00A329C7">
        <w:rPr>
          <w:rFonts w:hint="cs"/>
          <w:rtl/>
        </w:rPr>
        <w:t xml:space="preserve">עד מאוד, </w:t>
      </w:r>
      <w:r w:rsidR="00865B5C">
        <w:rPr>
          <w:rFonts w:hint="cs"/>
          <w:rtl/>
        </w:rPr>
        <w:t>שכבר חשבתם עליה בלעדי</w:t>
      </w:r>
      <w:r w:rsidR="00A329C7">
        <w:rPr>
          <w:rFonts w:hint="cs"/>
          <w:rtl/>
        </w:rPr>
        <w:t>י</w:t>
      </w:r>
      <w:r w:rsidR="00865B5C">
        <w:rPr>
          <w:rFonts w:hint="cs"/>
          <w:rtl/>
        </w:rPr>
        <w:t>.</w:t>
      </w:r>
    </w:p>
    <w:p w14:paraId="57C76E6C" w14:textId="77777777" w:rsidR="00865B5C" w:rsidRDefault="00865B5C" w:rsidP="00865B5C">
      <w:pPr>
        <w:rPr>
          <w:rtl/>
        </w:rPr>
      </w:pPr>
    </w:p>
    <w:p w14:paraId="18E3FBDB" w14:textId="77777777" w:rsidR="00865B5C" w:rsidRDefault="00865B5C" w:rsidP="00865B5C">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7D41B322" w14:textId="77777777" w:rsidR="00865B5C" w:rsidRDefault="00865B5C" w:rsidP="00865B5C">
      <w:pPr>
        <w:ind w:firstLine="0"/>
        <w:rPr>
          <w:rtl/>
        </w:rPr>
      </w:pPr>
    </w:p>
    <w:p w14:paraId="5C82107E" w14:textId="77777777" w:rsidR="00865B5C" w:rsidRDefault="00865B5C" w:rsidP="00865B5C">
      <w:pPr>
        <w:rPr>
          <w:rtl/>
        </w:rPr>
      </w:pPr>
      <w:r>
        <w:rPr>
          <w:rFonts w:hint="cs"/>
          <w:rtl/>
        </w:rPr>
        <w:t>כן, זה תלוי באמנה, אם היא תאפשר הסתייגות או לא.</w:t>
      </w:r>
    </w:p>
    <w:p w14:paraId="04BF9668" w14:textId="77777777" w:rsidR="00865B5C" w:rsidRDefault="00865B5C" w:rsidP="00865B5C">
      <w:pPr>
        <w:rPr>
          <w:rtl/>
        </w:rPr>
      </w:pPr>
    </w:p>
    <w:p w14:paraId="44F9C516" w14:textId="77777777" w:rsidR="00865B5C" w:rsidRDefault="00865B5C" w:rsidP="00865B5C">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3D0AA466" w14:textId="77777777" w:rsidR="00865B5C" w:rsidRDefault="00865B5C" w:rsidP="00865B5C">
      <w:pPr>
        <w:ind w:firstLine="0"/>
        <w:rPr>
          <w:rtl/>
        </w:rPr>
      </w:pPr>
    </w:p>
    <w:p w14:paraId="5C51BADD" w14:textId="77777777" w:rsidR="00865B5C" w:rsidRDefault="00865B5C" w:rsidP="00865B5C">
      <w:pPr>
        <w:rPr>
          <w:rtl/>
        </w:rPr>
      </w:pPr>
      <w:r>
        <w:rPr>
          <w:rFonts w:hint="cs"/>
          <w:rtl/>
        </w:rPr>
        <w:t>אם היא לא תאפשר</w:t>
      </w:r>
      <w:r w:rsidR="00A329C7">
        <w:rPr>
          <w:rFonts w:hint="cs"/>
          <w:rtl/>
        </w:rPr>
        <w:t>,</w:t>
      </w:r>
      <w:r>
        <w:rPr>
          <w:rFonts w:hint="cs"/>
          <w:rtl/>
        </w:rPr>
        <w:t xml:space="preserve"> אל תצטרפו אליה בלי תיקון חקיקה.</w:t>
      </w:r>
    </w:p>
    <w:p w14:paraId="467A9A02" w14:textId="77777777" w:rsidR="00865B5C" w:rsidRDefault="00865B5C" w:rsidP="00865B5C">
      <w:pPr>
        <w:rPr>
          <w:rtl/>
        </w:rPr>
      </w:pPr>
    </w:p>
    <w:p w14:paraId="687323E1" w14:textId="77777777" w:rsidR="00865B5C" w:rsidRDefault="00865B5C" w:rsidP="00865B5C">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243450D2" w14:textId="77777777" w:rsidR="00865B5C" w:rsidRDefault="00865B5C" w:rsidP="00865B5C">
      <w:pPr>
        <w:ind w:firstLine="0"/>
        <w:rPr>
          <w:rtl/>
        </w:rPr>
      </w:pPr>
    </w:p>
    <w:p w14:paraId="060D5937" w14:textId="77777777" w:rsidR="00865B5C" w:rsidRDefault="00865B5C" w:rsidP="00A329C7">
      <w:pPr>
        <w:rPr>
          <w:rtl/>
        </w:rPr>
      </w:pPr>
      <w:r>
        <w:rPr>
          <w:rFonts w:hint="cs"/>
          <w:rtl/>
        </w:rPr>
        <w:t xml:space="preserve">בסדר, רגע, </w:t>
      </w:r>
      <w:r w:rsidR="001849C4">
        <w:rPr>
          <w:rFonts w:hint="cs"/>
          <w:rtl/>
        </w:rPr>
        <w:t>אבל</w:t>
      </w:r>
      <w:r>
        <w:rPr>
          <w:rFonts w:hint="cs"/>
          <w:rtl/>
        </w:rPr>
        <w:t xml:space="preserve"> יש לי גם שאלה בנוגע לנוסח, מפני שמשהו מעט מפריע לי בנוסח שהצעת. </w:t>
      </w:r>
      <w:r w:rsidR="00A329C7">
        <w:rPr>
          <w:rFonts w:hint="cs"/>
          <w:rtl/>
        </w:rPr>
        <w:t>"</w:t>
      </w:r>
      <w:r>
        <w:rPr>
          <w:rFonts w:hint="cs"/>
          <w:rtl/>
        </w:rPr>
        <w:t>בקשה להכיר בהסדר גיש</w:t>
      </w:r>
      <w:r w:rsidR="00172267">
        <w:rPr>
          <w:rFonts w:hint="cs"/>
          <w:rtl/>
        </w:rPr>
        <w:t>ור שהצדדים הסכימו שתחול עליו</w:t>
      </w:r>
      <w:r>
        <w:rPr>
          <w:rFonts w:hint="cs"/>
          <w:rtl/>
        </w:rPr>
        <w:t xml:space="preserve"> אמנה </w:t>
      </w:r>
      <w:r w:rsidR="00513D75">
        <w:rPr>
          <w:rFonts w:hint="cs"/>
          <w:rtl/>
        </w:rPr>
        <w:t>בין-לאומי</w:t>
      </w:r>
      <w:r>
        <w:rPr>
          <w:rFonts w:hint="cs"/>
          <w:rtl/>
        </w:rPr>
        <w:t>ת</w:t>
      </w:r>
      <w:r w:rsidR="00A329C7">
        <w:rPr>
          <w:rFonts w:hint="cs"/>
          <w:rtl/>
        </w:rPr>
        <w:t>"</w:t>
      </w:r>
      <w:r>
        <w:rPr>
          <w:rFonts w:hint="cs"/>
          <w:rtl/>
        </w:rPr>
        <w:t>.</w:t>
      </w:r>
    </w:p>
    <w:p w14:paraId="49244D0D" w14:textId="77777777" w:rsidR="00865B5C" w:rsidRDefault="00865B5C" w:rsidP="00865B5C">
      <w:pPr>
        <w:rPr>
          <w:rtl/>
        </w:rPr>
      </w:pPr>
    </w:p>
    <w:p w14:paraId="10ACBCCC" w14:textId="77777777" w:rsidR="00865B5C" w:rsidRDefault="00865B5C" w:rsidP="00865B5C">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4DD3A61D" w14:textId="77777777" w:rsidR="00865B5C" w:rsidRDefault="00865B5C" w:rsidP="00865B5C">
      <w:pPr>
        <w:ind w:firstLine="0"/>
        <w:rPr>
          <w:rtl/>
        </w:rPr>
      </w:pPr>
    </w:p>
    <w:p w14:paraId="4B9895BA" w14:textId="77777777" w:rsidR="00865B5C" w:rsidRDefault="00865B5C" w:rsidP="00A329C7">
      <w:pPr>
        <w:rPr>
          <w:rtl/>
        </w:rPr>
      </w:pPr>
      <w:r>
        <w:rPr>
          <w:rFonts w:hint="cs"/>
          <w:rtl/>
        </w:rPr>
        <w:t>זו ההסתייגות שלכם.</w:t>
      </w:r>
    </w:p>
    <w:p w14:paraId="37B4EFB1" w14:textId="77777777" w:rsidR="00865B5C" w:rsidRDefault="00865B5C" w:rsidP="00865B5C">
      <w:pPr>
        <w:rPr>
          <w:rtl/>
        </w:rPr>
      </w:pPr>
    </w:p>
    <w:p w14:paraId="335C1B17" w14:textId="77777777" w:rsidR="00A329C7" w:rsidRDefault="00A329C7" w:rsidP="00865B5C">
      <w:pPr>
        <w:ind w:firstLine="0"/>
        <w:rPr>
          <w:rStyle w:val="TagStyle"/>
          <w:rtl/>
        </w:rPr>
      </w:pPr>
    </w:p>
    <w:p w14:paraId="6F880743" w14:textId="77777777" w:rsidR="00865B5C" w:rsidRDefault="00865B5C" w:rsidP="00865B5C">
      <w:pPr>
        <w:ind w:firstLine="0"/>
        <w:rPr>
          <w:rtl/>
        </w:rPr>
      </w:pPr>
      <w:bookmarkStart w:id="412" w:name="_ETM_Q1_1619102"/>
      <w:bookmarkEnd w:id="412"/>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508B813C" w14:textId="77777777" w:rsidR="00865B5C" w:rsidRDefault="00865B5C" w:rsidP="00865B5C">
      <w:pPr>
        <w:ind w:firstLine="0"/>
        <w:rPr>
          <w:rtl/>
        </w:rPr>
      </w:pPr>
    </w:p>
    <w:p w14:paraId="2DFF7DA4" w14:textId="5BE3A548" w:rsidR="00865B5C" w:rsidRDefault="00865B5C" w:rsidP="00D4455D">
      <w:pPr>
        <w:rPr>
          <w:rtl/>
        </w:rPr>
      </w:pPr>
      <w:r>
        <w:rPr>
          <w:rFonts w:hint="cs"/>
          <w:rtl/>
        </w:rPr>
        <w:t xml:space="preserve">נכון, </w:t>
      </w:r>
      <w:r w:rsidR="001849C4">
        <w:rPr>
          <w:rFonts w:hint="cs"/>
          <w:rtl/>
        </w:rPr>
        <w:t>אבל</w:t>
      </w:r>
      <w:r>
        <w:rPr>
          <w:rFonts w:hint="cs"/>
          <w:rtl/>
        </w:rPr>
        <w:t xml:space="preserve"> קודם כל </w:t>
      </w:r>
      <w:bookmarkStart w:id="413" w:name="_ETM_Q1_1610852"/>
      <w:bookmarkEnd w:id="413"/>
      <w:r>
        <w:rPr>
          <w:rFonts w:hint="cs"/>
          <w:rtl/>
        </w:rPr>
        <w:t>ה</w:t>
      </w:r>
      <w:r w:rsidR="00A329C7">
        <w:rPr>
          <w:rFonts w:hint="cs"/>
          <w:rtl/>
        </w:rPr>
        <w:t>ם</w:t>
      </w:r>
      <w:r>
        <w:rPr>
          <w:rFonts w:hint="cs"/>
          <w:rtl/>
        </w:rPr>
        <w:t xml:space="preserve"> </w:t>
      </w:r>
      <w:r w:rsidR="00A329C7">
        <w:rPr>
          <w:rFonts w:hint="cs"/>
          <w:rtl/>
        </w:rPr>
        <w:t>צריכים</w:t>
      </w:r>
      <w:r>
        <w:rPr>
          <w:rFonts w:hint="cs"/>
          <w:rtl/>
        </w:rPr>
        <w:t xml:space="preserve"> לעמוד בתנאים של האמנה באופן אובייקטיבי. לאחר מכן הם צריכים בנוסף להסכים שהיא תחול עליהם</w:t>
      </w:r>
      <w:r w:rsidR="00172267">
        <w:rPr>
          <w:rFonts w:hint="cs"/>
          <w:rtl/>
        </w:rPr>
        <w:t>.</w:t>
      </w:r>
      <w:bookmarkStart w:id="414" w:name="_ETM_Q1_1617352"/>
      <w:bookmarkStart w:id="415" w:name="_ETM_Q1_1612601"/>
      <w:bookmarkStart w:id="416" w:name="_ETM_Q1_1607851"/>
      <w:bookmarkStart w:id="417" w:name="_ETM_Q1_1604101"/>
      <w:bookmarkStart w:id="418" w:name="_ETM_Q1_1608102"/>
      <w:bookmarkEnd w:id="414"/>
      <w:bookmarkEnd w:id="415"/>
      <w:bookmarkEnd w:id="416"/>
      <w:bookmarkEnd w:id="417"/>
      <w:bookmarkEnd w:id="418"/>
    </w:p>
    <w:p w14:paraId="3D83D85E" w14:textId="77777777" w:rsidR="00FD65EA" w:rsidRDefault="00FD65EA" w:rsidP="00A5389E">
      <w:pPr>
        <w:ind w:firstLine="0"/>
        <w:rPr>
          <w:rStyle w:val="TagStyle"/>
          <w:vanish w:val="0"/>
          <w:rtl/>
        </w:rPr>
      </w:pPr>
    </w:p>
    <w:p w14:paraId="0610552F" w14:textId="77777777" w:rsidR="00A5389E" w:rsidRDefault="00A5389E" w:rsidP="00A5389E">
      <w:pPr>
        <w:ind w:firstLine="0"/>
        <w:rPr>
          <w:rtl/>
        </w:rPr>
      </w:pPr>
      <w:r w:rsidRPr="00DB543B">
        <w:rPr>
          <w:rStyle w:val="TagStyle"/>
          <w:rtl/>
        </w:rPr>
        <w:t xml:space="preserve">&lt;&lt; דובר &gt;&gt; </w:t>
      </w:r>
      <w:r w:rsidR="00513D75">
        <w:rPr>
          <w:u w:val="single"/>
          <w:rtl/>
        </w:rPr>
        <w:t>טליה</w:t>
      </w:r>
      <w:r w:rsidRPr="002821D5">
        <w:rPr>
          <w:u w:val="single"/>
          <w:rtl/>
        </w:rPr>
        <w:t xml:space="preserve"> ג'מאל:</w:t>
      </w:r>
      <w:r w:rsidRPr="00DB543B">
        <w:rPr>
          <w:rStyle w:val="TagStyle"/>
          <w:rtl/>
        </w:rPr>
        <w:t xml:space="preserve"> &lt;&lt; דובר &gt;&gt;</w:t>
      </w:r>
      <w:r>
        <w:rPr>
          <w:rtl/>
        </w:rPr>
        <w:t xml:space="preserve">     </w:t>
      </w:r>
    </w:p>
    <w:p w14:paraId="3BA0A70B" w14:textId="77777777" w:rsidR="00A5389E" w:rsidRDefault="00A5389E" w:rsidP="00A5389E">
      <w:pPr>
        <w:ind w:firstLine="0"/>
        <w:rPr>
          <w:rtl/>
        </w:rPr>
      </w:pPr>
    </w:p>
    <w:p w14:paraId="1D3528F7" w14:textId="77777777" w:rsidR="00A5389E" w:rsidRDefault="00A5389E" w:rsidP="00A329C7">
      <w:pPr>
        <w:rPr>
          <w:rtl/>
        </w:rPr>
      </w:pPr>
      <w:r>
        <w:rPr>
          <w:rFonts w:hint="cs"/>
          <w:rtl/>
        </w:rPr>
        <w:t>רשמנו את רוח הדברים</w:t>
      </w:r>
      <w:r w:rsidR="00A329C7">
        <w:rPr>
          <w:rFonts w:hint="cs"/>
          <w:rtl/>
        </w:rPr>
        <w:t xml:space="preserve"> </w:t>
      </w:r>
      <w:r>
        <w:rPr>
          <w:rFonts w:hint="cs"/>
          <w:rtl/>
        </w:rPr>
        <w:t>- - -</w:t>
      </w:r>
    </w:p>
    <w:p w14:paraId="1B7148A6" w14:textId="77777777" w:rsidR="00A5389E" w:rsidRDefault="00A5389E" w:rsidP="00A5389E">
      <w:pPr>
        <w:rPr>
          <w:rtl/>
        </w:rPr>
      </w:pPr>
    </w:p>
    <w:p w14:paraId="63FCD5A1" w14:textId="77777777" w:rsidR="00A5389E" w:rsidRDefault="00A5389E" w:rsidP="00A5389E">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759C6CB5" w14:textId="77777777" w:rsidR="00A5389E" w:rsidRDefault="00A5389E" w:rsidP="00A5389E">
      <w:pPr>
        <w:ind w:firstLine="0"/>
        <w:rPr>
          <w:rtl/>
        </w:rPr>
      </w:pPr>
    </w:p>
    <w:p w14:paraId="0D035930" w14:textId="50C5B611" w:rsidR="00A5389E" w:rsidRDefault="00A5389E" w:rsidP="00A329C7">
      <w:pPr>
        <w:rPr>
          <w:rtl/>
        </w:rPr>
      </w:pPr>
      <w:r>
        <w:rPr>
          <w:rFonts w:hint="cs"/>
          <w:rtl/>
        </w:rPr>
        <w:t>בסדר, ניסוח</w:t>
      </w:r>
      <w:r w:rsidR="00A329C7">
        <w:rPr>
          <w:rFonts w:hint="cs"/>
          <w:rtl/>
        </w:rPr>
        <w:t>ית</w:t>
      </w:r>
      <w:r>
        <w:rPr>
          <w:rFonts w:hint="cs"/>
          <w:rtl/>
        </w:rPr>
        <w:t xml:space="preserve"> אני מסמיך בדרך כלל גם את הייעוץ המשפטי ואת עורכי הדין </w:t>
      </w:r>
      <w:r w:rsidR="00172267">
        <w:rPr>
          <w:rFonts w:hint="cs"/>
          <w:rtl/>
        </w:rPr>
        <w:t>המוכשרים של ה</w:t>
      </w:r>
      <w:r>
        <w:rPr>
          <w:rFonts w:hint="cs"/>
          <w:rtl/>
        </w:rPr>
        <w:t>ייעוץ המשפטי וגם את הנסחת</w:t>
      </w:r>
      <w:r w:rsidR="00D4455D">
        <w:rPr>
          <w:rFonts w:hint="cs"/>
          <w:rtl/>
        </w:rPr>
        <w:t xml:space="preserve"> -</w:t>
      </w:r>
      <w:r>
        <w:rPr>
          <w:rFonts w:hint="cs"/>
          <w:rtl/>
        </w:rPr>
        <w:t xml:space="preserve"> את דפנה</w:t>
      </w:r>
      <w:r w:rsidR="00D4455D">
        <w:rPr>
          <w:rFonts w:hint="cs"/>
          <w:rtl/>
        </w:rPr>
        <w:t>.</w:t>
      </w:r>
      <w:bookmarkStart w:id="419" w:name="_ETM_Q1_1663651"/>
      <w:bookmarkStart w:id="420" w:name="_ETM_Q1_1659901"/>
      <w:bookmarkStart w:id="421" w:name="_ETM_Q1_1656900"/>
      <w:bookmarkStart w:id="422" w:name="_ETM_Q1_1656651"/>
      <w:bookmarkStart w:id="423" w:name="_ETM_Q1_1653151"/>
      <w:bookmarkStart w:id="424" w:name="_ETM_Q1_1659401"/>
      <w:bookmarkEnd w:id="419"/>
      <w:bookmarkEnd w:id="420"/>
      <w:bookmarkEnd w:id="421"/>
      <w:bookmarkEnd w:id="422"/>
      <w:bookmarkEnd w:id="423"/>
      <w:bookmarkEnd w:id="424"/>
      <w:r>
        <w:rPr>
          <w:rFonts w:hint="cs"/>
          <w:rtl/>
        </w:rPr>
        <w:t xml:space="preserve"> </w:t>
      </w:r>
      <w:r w:rsidR="00A329C7">
        <w:rPr>
          <w:rFonts w:hint="cs"/>
          <w:rtl/>
        </w:rPr>
        <w:t>נסחות, ה</w:t>
      </w:r>
      <w:r>
        <w:rPr>
          <w:rFonts w:hint="cs"/>
          <w:rtl/>
        </w:rPr>
        <w:t>ד</w:t>
      </w:r>
      <w:bookmarkStart w:id="425" w:name="_ETM_Q1_1629351"/>
      <w:bookmarkEnd w:id="425"/>
      <w:r>
        <w:rPr>
          <w:rFonts w:hint="cs"/>
          <w:rtl/>
        </w:rPr>
        <w:t>רגה ה</w:t>
      </w:r>
      <w:bookmarkStart w:id="426" w:name="_ETM_Q1_1632351"/>
      <w:bookmarkStart w:id="427" w:name="_ETM_Q1_1635352"/>
      <w:bookmarkStart w:id="428" w:name="_ETM_Q1_1630601"/>
      <w:bookmarkEnd w:id="426"/>
      <w:bookmarkEnd w:id="427"/>
      <w:bookmarkEnd w:id="428"/>
      <w:r w:rsidR="00A329C7">
        <w:rPr>
          <w:rFonts w:hint="cs"/>
          <w:rtl/>
        </w:rPr>
        <w:t>נורמטיבית הגבוהה</w:t>
      </w:r>
      <w:r>
        <w:rPr>
          <w:rFonts w:hint="cs"/>
          <w:rtl/>
        </w:rPr>
        <w:t xml:space="preserve"> של מדינת ישראל, לנסח את מה שצריך.</w:t>
      </w:r>
      <w:bookmarkStart w:id="429" w:name="_ETM_Q1_1630352"/>
      <w:bookmarkStart w:id="430" w:name="_ETM_Q1_1626602"/>
      <w:bookmarkEnd w:id="429"/>
      <w:bookmarkEnd w:id="430"/>
    </w:p>
    <w:p w14:paraId="54813C9C" w14:textId="77777777" w:rsidR="00A5389E" w:rsidRDefault="00A5389E" w:rsidP="00A5389E">
      <w:pPr>
        <w:rPr>
          <w:rtl/>
        </w:rPr>
      </w:pPr>
    </w:p>
    <w:p w14:paraId="7CFF1305" w14:textId="77777777" w:rsidR="00A5389E" w:rsidRDefault="00A5389E" w:rsidP="00A5389E">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6089ABAA" w14:textId="77777777" w:rsidR="00A5389E" w:rsidRDefault="00A5389E" w:rsidP="00A5389E">
      <w:pPr>
        <w:ind w:firstLine="0"/>
        <w:rPr>
          <w:rtl/>
        </w:rPr>
      </w:pPr>
    </w:p>
    <w:p w14:paraId="1C8B748C" w14:textId="77777777" w:rsidR="006C29BA" w:rsidRDefault="00A5389E" w:rsidP="00B31E9A">
      <w:pPr>
        <w:rPr>
          <w:rStyle w:val="TagStyle"/>
          <w:vanish w:val="0"/>
          <w:rtl/>
        </w:rPr>
      </w:pPr>
      <w:r>
        <w:rPr>
          <w:rFonts w:hint="cs"/>
          <w:rtl/>
        </w:rPr>
        <w:t>אז אולי אחרי שנעבור על כל הסעיפים, נצא ל</w:t>
      </w:r>
      <w:r w:rsidR="00B31E9A">
        <w:rPr>
          <w:rFonts w:hint="cs"/>
          <w:rtl/>
        </w:rPr>
        <w:t>כמה</w:t>
      </w:r>
      <w:bookmarkStart w:id="431" w:name="_ETM_Q1_1647852"/>
      <w:bookmarkEnd w:id="431"/>
      <w:r>
        <w:rPr>
          <w:rFonts w:hint="cs"/>
          <w:rtl/>
        </w:rPr>
        <w:t xml:space="preserve"> דקות - - -</w:t>
      </w:r>
      <w:bookmarkStart w:id="432" w:name="_ETM_Q1_1642602"/>
      <w:bookmarkStart w:id="433" w:name="_ETM_Q1_1639352"/>
      <w:bookmarkEnd w:id="432"/>
      <w:bookmarkEnd w:id="433"/>
    </w:p>
    <w:p w14:paraId="2D02E5E5" w14:textId="77777777" w:rsidR="00FD65EA" w:rsidRDefault="00FD65EA" w:rsidP="00B31E9A">
      <w:pPr>
        <w:rPr>
          <w:rStyle w:val="TagStyle"/>
          <w:vanish w:val="0"/>
          <w:rtl/>
        </w:rPr>
      </w:pPr>
    </w:p>
    <w:p w14:paraId="633A3D28" w14:textId="77777777" w:rsidR="00FD65EA" w:rsidRDefault="00FD65EA" w:rsidP="00B31E9A">
      <w:pPr>
        <w:rPr>
          <w:rStyle w:val="TagStyle"/>
          <w:rtl/>
        </w:rPr>
      </w:pPr>
    </w:p>
    <w:p w14:paraId="4C4925DC" w14:textId="77777777" w:rsidR="006C29BA" w:rsidRDefault="006C29BA" w:rsidP="00A5389E">
      <w:pPr>
        <w:ind w:firstLine="0"/>
        <w:rPr>
          <w:rStyle w:val="TagStyle"/>
          <w:rtl/>
        </w:rPr>
      </w:pPr>
    </w:p>
    <w:p w14:paraId="2D3E4C34" w14:textId="77777777" w:rsidR="00A5389E" w:rsidRDefault="00A5389E" w:rsidP="00A5389E">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49FE3437" w14:textId="77777777" w:rsidR="00A5389E" w:rsidRDefault="00A5389E" w:rsidP="00A5389E">
      <w:pPr>
        <w:ind w:firstLine="0"/>
        <w:rPr>
          <w:rtl/>
        </w:rPr>
      </w:pPr>
    </w:p>
    <w:p w14:paraId="38260D34" w14:textId="77777777" w:rsidR="00E31698" w:rsidRDefault="00A5389E" w:rsidP="00E73316">
      <w:pPr>
        <w:rPr>
          <w:rtl/>
        </w:rPr>
      </w:pPr>
      <w:r>
        <w:rPr>
          <w:rFonts w:hint="cs"/>
          <w:rtl/>
        </w:rPr>
        <w:t>בסדר</w:t>
      </w:r>
      <w:bookmarkStart w:id="434" w:name="_ETM_Q1_1665352"/>
      <w:bookmarkEnd w:id="434"/>
      <w:r>
        <w:rPr>
          <w:rFonts w:hint="cs"/>
          <w:rtl/>
        </w:rPr>
        <w:t xml:space="preserve">. </w:t>
      </w:r>
    </w:p>
    <w:p w14:paraId="26D55AF6" w14:textId="77777777" w:rsidR="00E31698" w:rsidRDefault="00E31698" w:rsidP="00E31698">
      <w:pPr>
        <w:rPr>
          <w:rtl/>
        </w:rPr>
      </w:pPr>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716"/>
        <w:gridCol w:w="778"/>
        <w:gridCol w:w="639"/>
        <w:gridCol w:w="5942"/>
      </w:tblGrid>
      <w:tr w:rsidR="00E31698" w14:paraId="3B0E4375" w14:textId="77777777" w:rsidTr="00FD65EA">
        <w:trPr>
          <w:cantSplit/>
          <w:trHeight w:val="60"/>
        </w:trPr>
        <w:tc>
          <w:tcPr>
            <w:tcW w:w="1716" w:type="dxa"/>
          </w:tcPr>
          <w:p w14:paraId="620F4564" w14:textId="77777777" w:rsidR="00E31698" w:rsidRPr="004F40B5" w:rsidRDefault="00E31698" w:rsidP="004E4CF0">
            <w:pPr>
              <w:pStyle w:val="TableText"/>
              <w:rPr>
                <w:rFonts w:ascii="David" w:hAnsi="David"/>
                <w:b/>
                <w:bCs/>
                <w:sz w:val="24"/>
                <w:szCs w:val="24"/>
              </w:rPr>
            </w:pPr>
          </w:p>
        </w:tc>
        <w:tc>
          <w:tcPr>
            <w:tcW w:w="778" w:type="dxa"/>
          </w:tcPr>
          <w:p w14:paraId="7EE5E5BD" w14:textId="77777777" w:rsidR="00E31698" w:rsidRPr="004F40B5" w:rsidRDefault="00E31698" w:rsidP="004E4CF0">
            <w:pPr>
              <w:pStyle w:val="TableText"/>
              <w:rPr>
                <w:rFonts w:ascii="David" w:hAnsi="David"/>
                <w:sz w:val="24"/>
                <w:szCs w:val="24"/>
              </w:rPr>
            </w:pPr>
          </w:p>
        </w:tc>
        <w:tc>
          <w:tcPr>
            <w:tcW w:w="639" w:type="dxa"/>
          </w:tcPr>
          <w:p w14:paraId="54AB90C0" w14:textId="77777777" w:rsidR="00E31698" w:rsidRPr="004F40B5" w:rsidRDefault="00E31698" w:rsidP="004E4CF0">
            <w:pPr>
              <w:ind w:firstLine="0"/>
              <w:jc w:val="left"/>
              <w:rPr>
                <w:rFonts w:ascii="David" w:hAnsi="David"/>
              </w:rPr>
            </w:pPr>
          </w:p>
        </w:tc>
        <w:tc>
          <w:tcPr>
            <w:tcW w:w="5942" w:type="dxa"/>
          </w:tcPr>
          <w:p w14:paraId="54DCF0C9" w14:textId="77777777" w:rsidR="00E31698" w:rsidRPr="004F40B5" w:rsidRDefault="00E31698" w:rsidP="004E4CF0">
            <w:pPr>
              <w:ind w:firstLine="0"/>
              <w:rPr>
                <w:rFonts w:ascii="David" w:hAnsi="David"/>
                <w:rtl/>
              </w:rPr>
            </w:pPr>
            <w:r>
              <w:rPr>
                <w:rFonts w:ascii="David" w:hAnsi="David" w:hint="cs"/>
                <w:rtl/>
              </w:rPr>
              <w:t xml:space="preserve">(י) </w:t>
            </w:r>
            <w:r>
              <w:rPr>
                <w:rFonts w:hint="cs"/>
                <w:rtl/>
              </w:rPr>
              <w:t>שר המשפטים באישור ועדת החוקה, חוק ומשפט של הכנסת, רשאי לשנות בצו את התוספת החמישית."</w:t>
            </w:r>
          </w:p>
        </w:tc>
      </w:tr>
    </w:tbl>
    <w:p w14:paraId="2D3EC3AF" w14:textId="77777777" w:rsidR="00E31698" w:rsidRDefault="00E31698" w:rsidP="00A5389E">
      <w:pPr>
        <w:rPr>
          <w:rtl/>
        </w:rPr>
      </w:pPr>
    </w:p>
    <w:p w14:paraId="5BE5E4CB" w14:textId="77777777" w:rsidR="00E73316" w:rsidRDefault="00E73316" w:rsidP="00A5389E">
      <w:pPr>
        <w:rPr>
          <w:rtl/>
        </w:rPr>
      </w:pPr>
      <w:bookmarkStart w:id="435" w:name="_ETM_Q1_1654852"/>
      <w:bookmarkEnd w:id="435"/>
      <w:r>
        <w:rPr>
          <w:rFonts w:hint="cs"/>
          <w:rtl/>
        </w:rPr>
        <w:t>בסדר גמור.</w:t>
      </w:r>
    </w:p>
    <w:p w14:paraId="1D871FE2" w14:textId="77777777" w:rsidR="00E73316" w:rsidRDefault="00E73316" w:rsidP="00A5389E">
      <w:pPr>
        <w:rPr>
          <w:rtl/>
        </w:rPr>
      </w:pPr>
      <w:bookmarkStart w:id="436" w:name="_ETM_Q1_1653852"/>
      <w:bookmarkEnd w:id="436"/>
    </w:p>
    <w:p w14:paraId="63DED64C" w14:textId="77777777" w:rsidR="00A5389E" w:rsidRDefault="00A5389E" w:rsidP="00A5389E">
      <w:pPr>
        <w:ind w:firstLine="0"/>
        <w:rPr>
          <w:rtl/>
        </w:rPr>
      </w:pPr>
      <w:r w:rsidRPr="00DB543B">
        <w:rPr>
          <w:rStyle w:val="TagStyle"/>
          <w:rtl/>
        </w:rPr>
        <w:t xml:space="preserve">&lt;&lt; דובר &gt;&gt; </w:t>
      </w:r>
      <w:r w:rsidR="00513D75">
        <w:rPr>
          <w:u w:val="single"/>
          <w:rtl/>
        </w:rPr>
        <w:t>טליה</w:t>
      </w:r>
      <w:r w:rsidRPr="002821D5">
        <w:rPr>
          <w:u w:val="single"/>
          <w:rtl/>
        </w:rPr>
        <w:t xml:space="preserve"> ג'מאל:</w:t>
      </w:r>
      <w:r w:rsidRPr="00DB543B">
        <w:rPr>
          <w:rStyle w:val="TagStyle"/>
          <w:rtl/>
        </w:rPr>
        <w:t xml:space="preserve"> &lt;&lt; דובר &gt;&gt;</w:t>
      </w:r>
      <w:r>
        <w:rPr>
          <w:rtl/>
        </w:rPr>
        <w:t xml:space="preserve">     </w:t>
      </w:r>
    </w:p>
    <w:p w14:paraId="76D02076" w14:textId="77777777" w:rsidR="00A5389E" w:rsidRDefault="00A5389E" w:rsidP="00A5389E">
      <w:pPr>
        <w:ind w:firstLine="0"/>
        <w:rPr>
          <w:rtl/>
        </w:rPr>
      </w:pPr>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716"/>
        <w:gridCol w:w="778"/>
        <w:gridCol w:w="639"/>
        <w:gridCol w:w="5942"/>
      </w:tblGrid>
      <w:tr w:rsidR="00E31698" w14:paraId="088B74DF" w14:textId="77777777" w:rsidTr="00FD65EA">
        <w:trPr>
          <w:cantSplit/>
          <w:trHeight w:val="60"/>
        </w:trPr>
        <w:tc>
          <w:tcPr>
            <w:tcW w:w="1716" w:type="dxa"/>
          </w:tcPr>
          <w:p w14:paraId="297A3C90" w14:textId="77777777" w:rsidR="00E31698" w:rsidRDefault="00E31698">
            <w:pPr>
              <w:pStyle w:val="TableSideHeading"/>
              <w:rPr>
                <w:rFonts w:ascii="David" w:hAnsi="David"/>
                <w:b/>
                <w:bCs/>
                <w:sz w:val="24"/>
                <w:szCs w:val="24"/>
              </w:rPr>
            </w:pPr>
            <w:r w:rsidRPr="00E31698">
              <w:rPr>
                <w:rFonts w:ascii="David" w:hAnsi="David" w:hint="cs"/>
                <w:sz w:val="24"/>
                <w:szCs w:val="24"/>
                <w:rtl/>
              </w:rPr>
              <w:t>תיקון סעיף 79ד</w:t>
            </w:r>
          </w:p>
        </w:tc>
        <w:tc>
          <w:tcPr>
            <w:tcW w:w="778" w:type="dxa"/>
          </w:tcPr>
          <w:p w14:paraId="51723727" w14:textId="77777777" w:rsidR="00E31698" w:rsidRDefault="00E31698">
            <w:pPr>
              <w:pStyle w:val="TableText"/>
              <w:rPr>
                <w:rFonts w:ascii="David" w:hAnsi="David"/>
                <w:sz w:val="24"/>
                <w:szCs w:val="24"/>
              </w:rPr>
            </w:pPr>
            <w:r>
              <w:rPr>
                <w:rFonts w:ascii="David" w:hAnsi="David" w:hint="cs"/>
                <w:sz w:val="24"/>
                <w:szCs w:val="24"/>
                <w:rtl/>
              </w:rPr>
              <w:t>2.</w:t>
            </w:r>
          </w:p>
        </w:tc>
        <w:tc>
          <w:tcPr>
            <w:tcW w:w="6581" w:type="dxa"/>
            <w:gridSpan w:val="2"/>
          </w:tcPr>
          <w:p w14:paraId="25BAC104" w14:textId="77777777" w:rsidR="00E31698" w:rsidRDefault="00E31698">
            <w:pPr>
              <w:ind w:firstLine="0"/>
              <w:rPr>
                <w:rFonts w:ascii="David" w:hAnsi="David"/>
              </w:rPr>
            </w:pPr>
            <w:r>
              <w:rPr>
                <w:rFonts w:ascii="David" w:hAnsi="David" w:hint="cs"/>
                <w:rtl/>
              </w:rPr>
              <w:t>בסעיף 79ד לחוק העיקרי,</w:t>
            </w:r>
          </w:p>
        </w:tc>
      </w:tr>
      <w:tr w:rsidR="00E31698" w14:paraId="29FD570A" w14:textId="77777777" w:rsidTr="00FD65EA">
        <w:trPr>
          <w:cantSplit/>
          <w:trHeight w:val="60"/>
        </w:trPr>
        <w:tc>
          <w:tcPr>
            <w:tcW w:w="1716" w:type="dxa"/>
          </w:tcPr>
          <w:p w14:paraId="690F4E40" w14:textId="77777777" w:rsidR="00E31698" w:rsidRPr="00E31698" w:rsidRDefault="00E73316">
            <w:pPr>
              <w:pStyle w:val="TableText"/>
              <w:rPr>
                <w:rFonts w:ascii="David" w:hAnsi="David"/>
                <w:sz w:val="24"/>
                <w:szCs w:val="24"/>
              </w:rPr>
            </w:pPr>
            <w:r>
              <w:rPr>
                <w:rFonts w:ascii="David" w:hAnsi="David" w:hint="cs"/>
                <w:sz w:val="24"/>
                <w:szCs w:val="24"/>
                <w:rtl/>
              </w:rPr>
              <w:t>[</w:t>
            </w:r>
            <w:r w:rsidRPr="00E73316">
              <w:rPr>
                <w:rFonts w:ascii="David" w:hAnsi="David" w:hint="cs"/>
                <w:b/>
                <w:bCs/>
                <w:sz w:val="24"/>
                <w:szCs w:val="24"/>
                <w:rtl/>
              </w:rPr>
              <w:t>בקשת הממשלה:</w:t>
            </w:r>
            <w:r>
              <w:rPr>
                <w:rFonts w:ascii="David" w:hAnsi="David" w:hint="cs"/>
                <w:sz w:val="24"/>
                <w:szCs w:val="24"/>
                <w:rtl/>
              </w:rPr>
              <w:t xml:space="preserve"> סדרי דין והוראות לביצוע]</w:t>
            </w:r>
          </w:p>
        </w:tc>
        <w:tc>
          <w:tcPr>
            <w:tcW w:w="778" w:type="dxa"/>
          </w:tcPr>
          <w:p w14:paraId="0B39D2C8" w14:textId="77777777" w:rsidR="00E31698" w:rsidRDefault="00E31698">
            <w:pPr>
              <w:pStyle w:val="TableText"/>
              <w:rPr>
                <w:rFonts w:ascii="David" w:hAnsi="David"/>
                <w:sz w:val="24"/>
                <w:szCs w:val="24"/>
              </w:rPr>
            </w:pPr>
          </w:p>
        </w:tc>
        <w:tc>
          <w:tcPr>
            <w:tcW w:w="639" w:type="dxa"/>
          </w:tcPr>
          <w:p w14:paraId="4457FADA" w14:textId="77777777" w:rsidR="00E31698" w:rsidRDefault="00E31698">
            <w:pPr>
              <w:ind w:firstLine="0"/>
              <w:jc w:val="left"/>
              <w:rPr>
                <w:rFonts w:ascii="David" w:hAnsi="David"/>
              </w:rPr>
            </w:pPr>
            <w:r>
              <w:rPr>
                <w:rFonts w:ascii="David" w:hAnsi="David" w:hint="cs"/>
                <w:rtl/>
              </w:rPr>
              <w:t>(1)</w:t>
            </w:r>
          </w:p>
        </w:tc>
        <w:tc>
          <w:tcPr>
            <w:tcW w:w="5942" w:type="dxa"/>
          </w:tcPr>
          <w:p w14:paraId="7E3F5FDF" w14:textId="77777777" w:rsidR="00E31698" w:rsidRDefault="00E31698" w:rsidP="00E31698">
            <w:pPr>
              <w:ind w:firstLine="0"/>
              <w:rPr>
                <w:rFonts w:ascii="David" w:hAnsi="David"/>
                <w:rtl/>
              </w:rPr>
            </w:pPr>
            <w:r>
              <w:rPr>
                <w:rFonts w:ascii="David" w:hAnsi="David" w:hint="cs"/>
                <w:rtl/>
              </w:rPr>
              <w:t>בסעיף קטן (א), בסופו יבוא:</w:t>
            </w:r>
          </w:p>
          <w:p w14:paraId="604DF6AE" w14:textId="74F427C4" w:rsidR="00E31698" w:rsidRDefault="00E73316" w:rsidP="00E73316">
            <w:pPr>
              <w:ind w:firstLine="0"/>
              <w:rPr>
                <w:rFonts w:ascii="David" w:hAnsi="David"/>
              </w:rPr>
            </w:pPr>
            <w:r>
              <w:rPr>
                <w:rFonts w:ascii="David" w:hAnsi="David" w:hint="cs"/>
                <w:rtl/>
              </w:rPr>
              <w:t>"</w:t>
            </w:r>
            <w:r w:rsidR="00D4455D">
              <w:rPr>
                <w:rFonts w:ascii="David" w:hAnsi="David" w:hint="cs"/>
                <w:rtl/>
              </w:rPr>
              <w:t xml:space="preserve">(6) </w:t>
            </w:r>
            <w:r w:rsidR="00E31698">
              <w:rPr>
                <w:rFonts w:ascii="David" w:hAnsi="David" w:hint="cs"/>
                <w:rtl/>
              </w:rPr>
              <w:t>סדרי דין לשם ביצוע אמנה</w:t>
            </w:r>
            <w:r>
              <w:rPr>
                <w:rFonts w:ascii="David" w:hAnsi="David" w:hint="cs"/>
                <w:rtl/>
              </w:rPr>
              <w:t xml:space="preserve"> כאמור בסעיף 79ג(ט);"</w:t>
            </w:r>
          </w:p>
        </w:tc>
      </w:tr>
    </w:tbl>
    <w:p w14:paraId="7700EEB3" w14:textId="77777777" w:rsidR="00E31698" w:rsidRPr="00E31698" w:rsidRDefault="00E31698" w:rsidP="00A5389E">
      <w:pPr>
        <w:ind w:firstLine="0"/>
        <w:rPr>
          <w:rtl/>
        </w:rPr>
      </w:pPr>
    </w:p>
    <w:p w14:paraId="79D24195" w14:textId="77777777" w:rsidR="00E73316" w:rsidRDefault="00E73316" w:rsidP="005F5D0F">
      <w:pPr>
        <w:rPr>
          <w:rtl/>
        </w:rPr>
      </w:pPr>
    </w:p>
    <w:p w14:paraId="122AFB60" w14:textId="77777777" w:rsidR="00A5389E" w:rsidRDefault="00E73316" w:rsidP="00E73316">
      <w:pPr>
        <w:rPr>
          <w:rtl/>
        </w:rPr>
      </w:pPr>
      <w:r>
        <w:rPr>
          <w:rFonts w:hint="cs"/>
          <w:rtl/>
        </w:rPr>
        <w:t xml:space="preserve">פה </w:t>
      </w:r>
      <w:r w:rsidR="00A5389E">
        <w:rPr>
          <w:rFonts w:hint="cs"/>
          <w:rtl/>
        </w:rPr>
        <w:t xml:space="preserve">הממשלה מבקשת להסמיך </w:t>
      </w:r>
      <w:r>
        <w:rPr>
          <w:rFonts w:hint="cs"/>
          <w:rtl/>
        </w:rPr>
        <w:t xml:space="preserve">וגם </w:t>
      </w:r>
      <w:r w:rsidR="00A5389E">
        <w:rPr>
          <w:rFonts w:hint="cs"/>
          <w:rtl/>
        </w:rPr>
        <w:t xml:space="preserve">לקבוע סדרי </w:t>
      </w:r>
      <w:bookmarkStart w:id="437" w:name="_ETM_Q1_1672602"/>
      <w:bookmarkStart w:id="438" w:name="_ETM_Q1_1667851"/>
      <w:bookmarkStart w:id="439" w:name="_ETM_Q1_1663602"/>
      <w:bookmarkEnd w:id="437"/>
      <w:bookmarkEnd w:id="438"/>
      <w:bookmarkEnd w:id="439"/>
      <w:r w:rsidR="00A5389E">
        <w:rPr>
          <w:rFonts w:hint="cs"/>
          <w:rtl/>
        </w:rPr>
        <w:t>דין והוראות לביצוע ולא רק סדרי דין</w:t>
      </w:r>
      <w:r>
        <w:rPr>
          <w:rFonts w:hint="cs"/>
          <w:rtl/>
        </w:rPr>
        <w:t>,</w:t>
      </w:r>
      <w:r w:rsidR="00A5389E">
        <w:rPr>
          <w:rFonts w:hint="cs"/>
          <w:rtl/>
        </w:rPr>
        <w:t xml:space="preserve"> אם זה בסדר</w:t>
      </w:r>
      <w:r>
        <w:rPr>
          <w:rFonts w:hint="cs"/>
          <w:rtl/>
        </w:rPr>
        <w:t>.</w:t>
      </w:r>
    </w:p>
    <w:p w14:paraId="15FA4A4D" w14:textId="77777777" w:rsidR="00A5389E" w:rsidRDefault="00A5389E" w:rsidP="00A5389E">
      <w:pPr>
        <w:rPr>
          <w:rtl/>
        </w:rPr>
      </w:pPr>
    </w:p>
    <w:p w14:paraId="3E0116D5" w14:textId="77777777" w:rsidR="00A5389E" w:rsidRDefault="00A5389E" w:rsidP="00A5389E">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4AD5BF52" w14:textId="77777777" w:rsidR="00A5389E" w:rsidRDefault="00A5389E" w:rsidP="00A5389E">
      <w:pPr>
        <w:ind w:firstLine="0"/>
        <w:rPr>
          <w:rtl/>
        </w:rPr>
      </w:pPr>
    </w:p>
    <w:p w14:paraId="051993BF" w14:textId="77777777" w:rsidR="00A5389E" w:rsidRDefault="00A5389E" w:rsidP="00A5389E">
      <w:pPr>
        <w:rPr>
          <w:rtl/>
        </w:rPr>
      </w:pPr>
      <w:r>
        <w:rPr>
          <w:rFonts w:hint="cs"/>
          <w:rtl/>
        </w:rPr>
        <w:t>וזה באישור הו</w:t>
      </w:r>
      <w:r w:rsidR="00E73316">
        <w:rPr>
          <w:rFonts w:hint="cs"/>
          <w:rtl/>
        </w:rPr>
        <w:t>ו</w:t>
      </w:r>
      <w:r>
        <w:rPr>
          <w:rFonts w:hint="cs"/>
          <w:rtl/>
        </w:rPr>
        <w:t>עדה או לא?</w:t>
      </w:r>
    </w:p>
    <w:p w14:paraId="4145A987" w14:textId="77777777" w:rsidR="00A5389E" w:rsidRDefault="00A5389E" w:rsidP="00A5389E">
      <w:pPr>
        <w:rPr>
          <w:rtl/>
        </w:rPr>
      </w:pPr>
    </w:p>
    <w:p w14:paraId="28858127" w14:textId="77777777" w:rsidR="00A5389E" w:rsidRDefault="00A5389E" w:rsidP="00A5389E">
      <w:pPr>
        <w:ind w:firstLine="0"/>
        <w:rPr>
          <w:rtl/>
        </w:rPr>
      </w:pPr>
      <w:r w:rsidRPr="00DB543B">
        <w:rPr>
          <w:rStyle w:val="TagStyle"/>
          <w:rtl/>
        </w:rPr>
        <w:t xml:space="preserve">&lt;&lt; דובר &gt;&gt; </w:t>
      </w:r>
      <w:r w:rsidR="00513D75">
        <w:rPr>
          <w:u w:val="single"/>
          <w:rtl/>
        </w:rPr>
        <w:t>טליה</w:t>
      </w:r>
      <w:r w:rsidRPr="002821D5">
        <w:rPr>
          <w:u w:val="single"/>
          <w:rtl/>
        </w:rPr>
        <w:t xml:space="preserve"> ג'מאל:</w:t>
      </w:r>
      <w:r w:rsidRPr="00DB543B">
        <w:rPr>
          <w:rStyle w:val="TagStyle"/>
          <w:rtl/>
        </w:rPr>
        <w:t xml:space="preserve"> &lt;&lt; דובר &gt;&gt;</w:t>
      </w:r>
      <w:r>
        <w:rPr>
          <w:rtl/>
        </w:rPr>
        <w:t xml:space="preserve">     </w:t>
      </w:r>
    </w:p>
    <w:p w14:paraId="24B8783B" w14:textId="77777777" w:rsidR="00A5389E" w:rsidRDefault="00A5389E" w:rsidP="00A5389E">
      <w:pPr>
        <w:ind w:firstLine="0"/>
        <w:rPr>
          <w:rtl/>
        </w:rPr>
      </w:pPr>
    </w:p>
    <w:p w14:paraId="53E938B6" w14:textId="77777777" w:rsidR="00E73316" w:rsidRDefault="00A5389E" w:rsidP="00624476">
      <w:pPr>
        <w:rPr>
          <w:rtl/>
        </w:rPr>
      </w:pPr>
      <w:bookmarkStart w:id="440" w:name="_ETM_Q1_1677851"/>
      <w:bookmarkStart w:id="441" w:name="_ETM_Q1_1673101"/>
      <w:bookmarkStart w:id="442" w:name="_ETM_Q1_1668851"/>
      <w:bookmarkEnd w:id="440"/>
      <w:bookmarkEnd w:id="441"/>
      <w:bookmarkEnd w:id="442"/>
      <w:r>
        <w:rPr>
          <w:rFonts w:hint="cs"/>
          <w:rtl/>
        </w:rPr>
        <w:t>כן, ואז זה בדיוק מה שאני עושה כאן</w:t>
      </w:r>
      <w:bookmarkStart w:id="443" w:name="_ETM_Q1_1678852"/>
      <w:bookmarkEnd w:id="443"/>
      <w:r>
        <w:rPr>
          <w:rFonts w:hint="cs"/>
          <w:rtl/>
        </w:rPr>
        <w:t xml:space="preserve">. </w:t>
      </w:r>
    </w:p>
    <w:p w14:paraId="353190AF" w14:textId="77777777" w:rsidR="00E73316" w:rsidRDefault="00E73316" w:rsidP="00624476">
      <w:pPr>
        <w:rPr>
          <w:rtl/>
        </w:rPr>
      </w:pPr>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716"/>
        <w:gridCol w:w="778"/>
        <w:gridCol w:w="639"/>
        <w:gridCol w:w="5942"/>
      </w:tblGrid>
      <w:tr w:rsidR="00E73316" w14:paraId="01982DF3" w14:textId="77777777" w:rsidTr="00FD65EA">
        <w:trPr>
          <w:cantSplit/>
          <w:trHeight w:val="60"/>
        </w:trPr>
        <w:tc>
          <w:tcPr>
            <w:tcW w:w="1716" w:type="dxa"/>
          </w:tcPr>
          <w:p w14:paraId="498858FF" w14:textId="77777777" w:rsidR="00E73316" w:rsidRDefault="00E73316" w:rsidP="004E4CF0">
            <w:pPr>
              <w:pStyle w:val="TableText"/>
              <w:rPr>
                <w:rFonts w:ascii="David" w:hAnsi="David"/>
                <w:b/>
                <w:bCs/>
                <w:sz w:val="24"/>
                <w:szCs w:val="24"/>
              </w:rPr>
            </w:pPr>
          </w:p>
        </w:tc>
        <w:tc>
          <w:tcPr>
            <w:tcW w:w="778" w:type="dxa"/>
          </w:tcPr>
          <w:p w14:paraId="0ECB1D29" w14:textId="77777777" w:rsidR="00E73316" w:rsidRDefault="00E73316" w:rsidP="004E4CF0">
            <w:pPr>
              <w:pStyle w:val="TableText"/>
              <w:rPr>
                <w:rFonts w:ascii="David" w:hAnsi="David"/>
                <w:sz w:val="24"/>
                <w:szCs w:val="24"/>
              </w:rPr>
            </w:pPr>
          </w:p>
        </w:tc>
        <w:tc>
          <w:tcPr>
            <w:tcW w:w="639" w:type="dxa"/>
          </w:tcPr>
          <w:p w14:paraId="212A5E4D" w14:textId="77777777" w:rsidR="00E73316" w:rsidRDefault="00E73316" w:rsidP="004E4CF0">
            <w:pPr>
              <w:ind w:firstLine="0"/>
              <w:jc w:val="left"/>
              <w:rPr>
                <w:rFonts w:ascii="David" w:hAnsi="David"/>
              </w:rPr>
            </w:pPr>
            <w:r>
              <w:rPr>
                <w:rFonts w:ascii="David" w:hAnsi="David" w:hint="cs"/>
                <w:rtl/>
              </w:rPr>
              <w:t>(2)</w:t>
            </w:r>
          </w:p>
        </w:tc>
        <w:tc>
          <w:tcPr>
            <w:tcW w:w="5942" w:type="dxa"/>
          </w:tcPr>
          <w:p w14:paraId="7170707C" w14:textId="77777777" w:rsidR="00E73316" w:rsidRDefault="00E73316" w:rsidP="004E4CF0">
            <w:pPr>
              <w:ind w:firstLine="0"/>
              <w:rPr>
                <w:rFonts w:ascii="David" w:hAnsi="David"/>
              </w:rPr>
            </w:pPr>
            <w:r>
              <w:rPr>
                <w:rFonts w:ascii="David" w:hAnsi="David" w:hint="cs"/>
                <w:rtl/>
              </w:rPr>
              <w:t>בסעיף קטן (ב), במקום "(3) ו-(5)", יבוא "(3), (5) ו-(6)".</w:t>
            </w:r>
          </w:p>
        </w:tc>
      </w:tr>
    </w:tbl>
    <w:p w14:paraId="46278224" w14:textId="77777777" w:rsidR="00E73316" w:rsidRPr="00E73316" w:rsidRDefault="00E73316" w:rsidP="00624476">
      <w:pPr>
        <w:rPr>
          <w:rtl/>
        </w:rPr>
      </w:pPr>
    </w:p>
    <w:p w14:paraId="74B88820" w14:textId="77777777" w:rsidR="00A5389E" w:rsidRDefault="0059640E" w:rsidP="00E73316">
      <w:pPr>
        <w:rPr>
          <w:rtl/>
        </w:rPr>
      </w:pPr>
      <w:r>
        <w:rPr>
          <w:rFonts w:hint="cs"/>
          <w:rtl/>
        </w:rPr>
        <w:t>זו</w:t>
      </w:r>
      <w:r w:rsidR="00E73316">
        <w:rPr>
          <w:rFonts w:hint="cs"/>
          <w:rtl/>
        </w:rPr>
        <w:t>,</w:t>
      </w:r>
      <w:bookmarkStart w:id="444" w:name="_ETM_Q1_1685352"/>
      <w:bookmarkStart w:id="445" w:name="_ETM_Q1_1680602"/>
      <w:bookmarkEnd w:id="444"/>
      <w:bookmarkEnd w:id="445"/>
      <w:r>
        <w:rPr>
          <w:rFonts w:hint="cs"/>
          <w:rtl/>
        </w:rPr>
        <w:t xml:space="preserve"> </w:t>
      </w:r>
      <w:r w:rsidR="00E73316">
        <w:rPr>
          <w:rFonts w:hint="cs"/>
          <w:rtl/>
        </w:rPr>
        <w:t xml:space="preserve">למעשה, </w:t>
      </w:r>
      <w:r>
        <w:rPr>
          <w:rFonts w:hint="cs"/>
          <w:rtl/>
        </w:rPr>
        <w:t xml:space="preserve">הדרך </w:t>
      </w:r>
      <w:proofErr w:type="spellStart"/>
      <w:r>
        <w:rPr>
          <w:rFonts w:hint="cs"/>
          <w:rtl/>
        </w:rPr>
        <w:t>לאכפף</w:t>
      </w:r>
      <w:proofErr w:type="spellEnd"/>
      <w:r>
        <w:rPr>
          <w:rFonts w:hint="cs"/>
          <w:rtl/>
        </w:rPr>
        <w:t xml:space="preserve"> </w:t>
      </w:r>
      <w:r w:rsidR="00A5389E">
        <w:rPr>
          <w:rFonts w:hint="cs"/>
          <w:rtl/>
        </w:rPr>
        <w:t xml:space="preserve"> לאישור</w:t>
      </w:r>
      <w:r w:rsidR="005F5D0F">
        <w:rPr>
          <w:rFonts w:hint="cs"/>
          <w:rtl/>
        </w:rPr>
        <w:t xml:space="preserve"> ועדה.</w:t>
      </w:r>
    </w:p>
    <w:p w14:paraId="664B3240" w14:textId="77777777" w:rsidR="005F5D0F" w:rsidRDefault="005F5D0F" w:rsidP="005F5D0F">
      <w:pPr>
        <w:rPr>
          <w:rtl/>
        </w:rPr>
      </w:pPr>
    </w:p>
    <w:p w14:paraId="6DD3C08D" w14:textId="77777777" w:rsidR="00E73316" w:rsidRDefault="00E73316" w:rsidP="005F5D0F">
      <w:pPr>
        <w:ind w:firstLine="0"/>
        <w:rPr>
          <w:rStyle w:val="TagStyle"/>
          <w:rtl/>
        </w:rPr>
      </w:pPr>
    </w:p>
    <w:p w14:paraId="6F8ED25D" w14:textId="77777777" w:rsidR="00E73316" w:rsidRDefault="00E73316" w:rsidP="005F5D0F">
      <w:pPr>
        <w:ind w:firstLine="0"/>
        <w:rPr>
          <w:rStyle w:val="TagStyle"/>
          <w:rtl/>
        </w:rPr>
      </w:pPr>
    </w:p>
    <w:p w14:paraId="55291E6A" w14:textId="77777777" w:rsidR="005F5D0F" w:rsidRDefault="005F5D0F" w:rsidP="005F5D0F">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2580A040" w14:textId="77777777" w:rsidR="005F5D0F" w:rsidRDefault="005F5D0F" w:rsidP="005F5D0F">
      <w:pPr>
        <w:ind w:firstLine="0"/>
        <w:rPr>
          <w:rtl/>
        </w:rPr>
      </w:pPr>
    </w:p>
    <w:p w14:paraId="15B31A07" w14:textId="26C29604" w:rsidR="00FD65EA" w:rsidRDefault="005F5D0F" w:rsidP="00D4455D">
      <w:pPr>
        <w:rPr>
          <w:rStyle w:val="TagStyle"/>
          <w:vanish w:val="0"/>
          <w:rtl/>
        </w:rPr>
      </w:pPr>
      <w:r>
        <w:rPr>
          <w:rFonts w:hint="cs"/>
          <w:rtl/>
        </w:rPr>
        <w:t xml:space="preserve">מה זה אומר </w:t>
      </w:r>
      <w:r w:rsidR="00E73316">
        <w:rPr>
          <w:rFonts w:hint="cs"/>
          <w:rtl/>
        </w:rPr>
        <w:t>"</w:t>
      </w:r>
      <w:r>
        <w:rPr>
          <w:rFonts w:hint="cs"/>
          <w:rtl/>
        </w:rPr>
        <w:t>הוראות לביצוע</w:t>
      </w:r>
      <w:r w:rsidR="00E73316">
        <w:rPr>
          <w:rFonts w:hint="cs"/>
          <w:rtl/>
        </w:rPr>
        <w:t>"</w:t>
      </w:r>
      <w:bookmarkStart w:id="446" w:name="_ETM_Q1_1692352"/>
      <w:bookmarkStart w:id="447" w:name="_ETM_Q1_1682352"/>
      <w:bookmarkStart w:id="448" w:name="_ETM_Q1_1684102"/>
      <w:bookmarkEnd w:id="446"/>
      <w:bookmarkEnd w:id="447"/>
      <w:bookmarkEnd w:id="448"/>
      <w:r>
        <w:rPr>
          <w:rFonts w:hint="cs"/>
          <w:rtl/>
        </w:rPr>
        <w:t>? במקום תקנות לסדרי דין?</w:t>
      </w:r>
    </w:p>
    <w:p w14:paraId="12FA4C06" w14:textId="77777777" w:rsidR="00FD65EA" w:rsidRDefault="00FD65EA" w:rsidP="004E2FA4">
      <w:pPr>
        <w:ind w:firstLine="0"/>
        <w:rPr>
          <w:rStyle w:val="TagStyle"/>
          <w:vanish w:val="0"/>
          <w:rtl/>
        </w:rPr>
      </w:pPr>
    </w:p>
    <w:p w14:paraId="27432E9D" w14:textId="77777777" w:rsidR="004E2FA4" w:rsidRDefault="004E2FA4" w:rsidP="004E2FA4">
      <w:pPr>
        <w:ind w:firstLine="0"/>
        <w:rPr>
          <w:rtl/>
        </w:rPr>
      </w:pPr>
      <w:r w:rsidRPr="00FB2CB6">
        <w:rPr>
          <w:rStyle w:val="TagStyle"/>
          <w:rtl/>
        </w:rPr>
        <w:t xml:space="preserve">&lt;&lt; דובר &gt;&gt; </w:t>
      </w:r>
      <w:r w:rsidRPr="00091C9B">
        <w:rPr>
          <w:u w:val="single"/>
          <w:rtl/>
        </w:rPr>
        <w:t xml:space="preserve">שירה עמנואל </w:t>
      </w:r>
      <w:proofErr w:type="spellStart"/>
      <w:r w:rsidRPr="00091C9B">
        <w:rPr>
          <w:u w:val="single"/>
          <w:rtl/>
        </w:rPr>
        <w:t>סיידלר</w:t>
      </w:r>
      <w:proofErr w:type="spellEnd"/>
      <w:r w:rsidRPr="00091C9B">
        <w:rPr>
          <w:u w:val="single"/>
          <w:rtl/>
        </w:rPr>
        <w:t>:</w:t>
      </w:r>
      <w:r w:rsidRPr="00FB2CB6">
        <w:rPr>
          <w:rStyle w:val="TagStyle"/>
          <w:rtl/>
        </w:rPr>
        <w:t xml:space="preserve"> &lt;&lt; דובר &gt;&gt;</w:t>
      </w:r>
      <w:r>
        <w:rPr>
          <w:rtl/>
        </w:rPr>
        <w:t xml:space="preserve">   </w:t>
      </w:r>
    </w:p>
    <w:p w14:paraId="57600BDC" w14:textId="77777777" w:rsidR="004E2FA4" w:rsidRDefault="004E2FA4" w:rsidP="004E2FA4">
      <w:pPr>
        <w:ind w:firstLine="0"/>
        <w:rPr>
          <w:rtl/>
        </w:rPr>
      </w:pPr>
    </w:p>
    <w:p w14:paraId="1AB3D40F" w14:textId="77777777" w:rsidR="004E2FA4" w:rsidRDefault="00E73316" w:rsidP="00E73316">
      <w:pPr>
        <w:rPr>
          <w:rtl/>
        </w:rPr>
      </w:pPr>
      <w:r>
        <w:rPr>
          <w:rFonts w:hint="cs"/>
          <w:rtl/>
        </w:rPr>
        <w:t>- - - אומרים ש</w:t>
      </w:r>
      <w:r w:rsidR="004E2FA4">
        <w:rPr>
          <w:rFonts w:hint="cs"/>
          <w:rtl/>
        </w:rPr>
        <w:t xml:space="preserve">ראינו כבר טיוטת תקנות </w:t>
      </w:r>
      <w:r>
        <w:rPr>
          <w:rFonts w:hint="cs"/>
          <w:rtl/>
        </w:rPr>
        <w:t xml:space="preserve">כזו </w:t>
      </w:r>
      <w:r w:rsidR="004E2FA4">
        <w:rPr>
          <w:rFonts w:hint="cs"/>
          <w:rtl/>
        </w:rPr>
        <w:t xml:space="preserve">כללית, </w:t>
      </w:r>
      <w:bookmarkStart w:id="449" w:name="_ETM_Q1_1704602"/>
      <w:bookmarkStart w:id="450" w:name="_ETM_Q1_1699851"/>
      <w:bookmarkStart w:id="451" w:name="_ETM_Q1_1696352"/>
      <w:bookmarkStart w:id="452" w:name="_ETM_Q1_1691852"/>
      <w:bookmarkStart w:id="453" w:name="_ETM_Q1_1687602"/>
      <w:bookmarkStart w:id="454" w:name="_ETM_Q1_1690602"/>
      <w:bookmarkStart w:id="455" w:name="_ETM_Q1_1683602"/>
      <w:bookmarkStart w:id="456" w:name="_ETM_Q1_1691601"/>
      <w:bookmarkEnd w:id="449"/>
      <w:bookmarkEnd w:id="450"/>
      <w:bookmarkEnd w:id="451"/>
      <w:bookmarkEnd w:id="452"/>
      <w:bookmarkEnd w:id="453"/>
      <w:bookmarkEnd w:id="454"/>
      <w:bookmarkEnd w:id="455"/>
      <w:bookmarkEnd w:id="456"/>
      <w:r w:rsidR="004E2FA4">
        <w:rPr>
          <w:rFonts w:hint="cs"/>
          <w:rtl/>
        </w:rPr>
        <w:t>אז יש תקנות ש</w:t>
      </w:r>
      <w:r>
        <w:rPr>
          <w:rFonts w:hint="cs"/>
          <w:rtl/>
        </w:rPr>
        <w:t>הן יותר בנוסח</w:t>
      </w:r>
      <w:r w:rsidR="004E2FA4">
        <w:rPr>
          <w:rFonts w:hint="cs"/>
          <w:rtl/>
        </w:rPr>
        <w:t xml:space="preserve"> </w:t>
      </w:r>
      <w:r>
        <w:rPr>
          <w:rFonts w:hint="cs"/>
          <w:rtl/>
        </w:rPr>
        <w:t>"</w:t>
      </w:r>
      <w:r w:rsidR="004E2FA4">
        <w:rPr>
          <w:rFonts w:hint="cs"/>
          <w:rtl/>
        </w:rPr>
        <w:t>יוגש בשלושה עותקים</w:t>
      </w:r>
      <w:r>
        <w:rPr>
          <w:rFonts w:hint="cs"/>
          <w:rtl/>
        </w:rPr>
        <w:t>"</w:t>
      </w:r>
      <w:r w:rsidR="004E2FA4">
        <w:rPr>
          <w:rFonts w:hint="cs"/>
          <w:rtl/>
        </w:rPr>
        <w:t>, ובביצוע זה יכול</w:t>
      </w:r>
      <w:bookmarkStart w:id="457" w:name="_ETM_Q1_1693352"/>
      <w:bookmarkStart w:id="458" w:name="_ETM_Q1_1688352"/>
      <w:bookmarkEnd w:id="457"/>
      <w:bookmarkEnd w:id="458"/>
      <w:r w:rsidR="004E2FA4">
        <w:rPr>
          <w:rFonts w:hint="cs"/>
          <w:rtl/>
        </w:rPr>
        <w:t xml:space="preserve"> להיות </w:t>
      </w:r>
      <w:r>
        <w:rPr>
          <w:rFonts w:hint="cs"/>
          <w:rtl/>
        </w:rPr>
        <w:t xml:space="preserve">עילות </w:t>
      </w:r>
      <w:r w:rsidR="004E2FA4">
        <w:rPr>
          <w:rFonts w:hint="cs"/>
          <w:rtl/>
        </w:rPr>
        <w:t>סירוב שי</w:t>
      </w:r>
      <w:r>
        <w:rPr>
          <w:rFonts w:hint="cs"/>
          <w:rtl/>
        </w:rPr>
        <w:t>גיד</w:t>
      </w:r>
      <w:r w:rsidR="004E2FA4">
        <w:rPr>
          <w:rFonts w:hint="cs"/>
          <w:rtl/>
        </w:rPr>
        <w:t>ו לנו שזה לא נכנס בסדרי דין אז</w:t>
      </w:r>
      <w:bookmarkStart w:id="459" w:name="_ETM_Q1_1698601"/>
      <w:bookmarkStart w:id="460" w:name="_ETM_Q1_1693601"/>
      <w:bookmarkEnd w:id="459"/>
      <w:bookmarkEnd w:id="460"/>
      <w:r w:rsidR="004E2FA4">
        <w:rPr>
          <w:rFonts w:hint="cs"/>
          <w:rtl/>
        </w:rPr>
        <w:t xml:space="preserve"> אולי צריך את הביצוע שלא ניתקע בהמשך.</w:t>
      </w:r>
    </w:p>
    <w:p w14:paraId="7FDB14D1" w14:textId="77777777" w:rsidR="004E2FA4" w:rsidRDefault="004E2FA4" w:rsidP="00A5389E">
      <w:pPr>
        <w:rPr>
          <w:rtl/>
        </w:rPr>
      </w:pPr>
    </w:p>
    <w:p w14:paraId="12BAA02C" w14:textId="77777777" w:rsidR="00722848" w:rsidRDefault="00722848" w:rsidP="00722848">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1C9F7068" w14:textId="77777777" w:rsidR="00722848" w:rsidRDefault="00722848" w:rsidP="00722848">
      <w:pPr>
        <w:ind w:firstLine="0"/>
        <w:rPr>
          <w:rtl/>
        </w:rPr>
      </w:pPr>
    </w:p>
    <w:p w14:paraId="2BA81701" w14:textId="77777777" w:rsidR="00742CE1" w:rsidRDefault="00E73316" w:rsidP="00E73316">
      <w:pPr>
        <w:rPr>
          <w:rtl/>
        </w:rPr>
      </w:pPr>
      <w:r>
        <w:rPr>
          <w:rFonts w:hint="cs"/>
          <w:rtl/>
        </w:rPr>
        <w:t>"</w:t>
      </w:r>
      <w:r w:rsidR="00722848">
        <w:rPr>
          <w:rFonts w:hint="cs"/>
          <w:rtl/>
        </w:rPr>
        <w:t>סדרי דין לשם</w:t>
      </w:r>
      <w:r w:rsidR="005F5D0F">
        <w:rPr>
          <w:rFonts w:hint="cs"/>
          <w:rtl/>
        </w:rPr>
        <w:t xml:space="preserve"> ביצוע האמנה, כא</w:t>
      </w:r>
      <w:bookmarkStart w:id="461" w:name="_ETM_Q1_1705851"/>
      <w:bookmarkEnd w:id="461"/>
      <w:r w:rsidR="005F5D0F">
        <w:rPr>
          <w:rFonts w:hint="cs"/>
          <w:rtl/>
        </w:rPr>
        <w:t>מור בסעיף 79ג(ט)</w:t>
      </w:r>
      <w:r>
        <w:rPr>
          <w:rFonts w:hint="cs"/>
          <w:rtl/>
        </w:rPr>
        <w:t>"</w:t>
      </w:r>
      <w:r w:rsidR="00722848">
        <w:rPr>
          <w:rFonts w:hint="cs"/>
          <w:rtl/>
        </w:rPr>
        <w:t xml:space="preserve">, והם רוצים </w:t>
      </w:r>
      <w:r>
        <w:rPr>
          <w:rFonts w:hint="cs"/>
          <w:rtl/>
        </w:rPr>
        <w:t>"</w:t>
      </w:r>
      <w:r w:rsidR="00722848">
        <w:rPr>
          <w:rFonts w:hint="cs"/>
          <w:rtl/>
        </w:rPr>
        <w:t>סדרי דין והוראות לביצוע</w:t>
      </w:r>
      <w:r>
        <w:rPr>
          <w:rFonts w:hint="cs"/>
          <w:rtl/>
        </w:rPr>
        <w:t>"</w:t>
      </w:r>
      <w:r w:rsidR="00722848">
        <w:rPr>
          <w:rFonts w:hint="cs"/>
          <w:rtl/>
        </w:rPr>
        <w:t xml:space="preserve">? </w:t>
      </w:r>
    </w:p>
    <w:p w14:paraId="6A87574E" w14:textId="77777777" w:rsidR="00742CE1" w:rsidRDefault="00742CE1" w:rsidP="00E73316">
      <w:pPr>
        <w:rPr>
          <w:rtl/>
        </w:rPr>
      </w:pPr>
    </w:p>
    <w:p w14:paraId="652D3249" w14:textId="77777777" w:rsidR="00742CE1" w:rsidRDefault="00742CE1" w:rsidP="00742CE1">
      <w:pPr>
        <w:pStyle w:val="a4"/>
        <w:keepNext/>
        <w:rPr>
          <w:rtl/>
        </w:rPr>
      </w:pPr>
      <w:bookmarkStart w:id="462" w:name="ET_speaker_עוד_טליה_גמאל_11"/>
      <w:r w:rsidRPr="00742CE1">
        <w:rPr>
          <w:rStyle w:val="TagStyle"/>
          <w:rtl/>
        </w:rPr>
        <w:t xml:space="preserve"> &lt;&lt; דובר &gt;&gt; </w:t>
      </w:r>
      <w:r>
        <w:rPr>
          <w:rtl/>
        </w:rPr>
        <w:t>טליה ג'מאל:</w:t>
      </w:r>
      <w:r w:rsidRPr="00742CE1">
        <w:rPr>
          <w:rStyle w:val="TagStyle"/>
          <w:rtl/>
        </w:rPr>
        <w:t xml:space="preserve"> &lt;&lt; דובר &gt;&gt;</w:t>
      </w:r>
      <w:r>
        <w:rPr>
          <w:rtl/>
        </w:rPr>
        <w:t xml:space="preserve">   </w:t>
      </w:r>
      <w:bookmarkEnd w:id="462"/>
    </w:p>
    <w:p w14:paraId="11EF0A64" w14:textId="77777777" w:rsidR="00742CE1" w:rsidRDefault="00742CE1" w:rsidP="00742CE1">
      <w:pPr>
        <w:pStyle w:val="KeepWithNext"/>
        <w:rPr>
          <w:rtl/>
        </w:rPr>
      </w:pPr>
    </w:p>
    <w:p w14:paraId="1A6E5913" w14:textId="77777777" w:rsidR="00742CE1" w:rsidRDefault="00742CE1" w:rsidP="00E73316">
      <w:pPr>
        <w:rPr>
          <w:rtl/>
        </w:rPr>
      </w:pPr>
      <w:r>
        <w:rPr>
          <w:rFonts w:hint="cs"/>
          <w:rtl/>
        </w:rPr>
        <w:t>כן. - - -</w:t>
      </w:r>
    </w:p>
    <w:p w14:paraId="165BF0F7" w14:textId="77777777" w:rsidR="00742CE1" w:rsidRDefault="00742CE1" w:rsidP="00E73316">
      <w:pPr>
        <w:rPr>
          <w:rtl/>
        </w:rPr>
      </w:pPr>
    </w:p>
    <w:p w14:paraId="6037FD02" w14:textId="77777777" w:rsidR="00742CE1" w:rsidRDefault="00742CE1" w:rsidP="00742CE1">
      <w:pPr>
        <w:pStyle w:val="af6"/>
        <w:keepNext/>
        <w:rPr>
          <w:rtl/>
        </w:rPr>
      </w:pPr>
      <w:bookmarkStart w:id="463" w:name="ET_yor_6157_12"/>
      <w:r w:rsidRPr="00742CE1">
        <w:rPr>
          <w:rStyle w:val="TagStyle"/>
          <w:rtl/>
        </w:rPr>
        <w:t xml:space="preserve"> &lt;&lt; יור &gt;&gt; </w:t>
      </w:r>
      <w:r>
        <w:rPr>
          <w:rtl/>
        </w:rPr>
        <w:t xml:space="preserve">היו"ר שמחה </w:t>
      </w:r>
      <w:proofErr w:type="spellStart"/>
      <w:r>
        <w:rPr>
          <w:rtl/>
        </w:rPr>
        <w:t>רוטמן</w:t>
      </w:r>
      <w:proofErr w:type="spellEnd"/>
      <w:r>
        <w:rPr>
          <w:rtl/>
        </w:rPr>
        <w:t>:</w:t>
      </w:r>
      <w:r w:rsidRPr="00742CE1">
        <w:rPr>
          <w:rStyle w:val="TagStyle"/>
          <w:rtl/>
        </w:rPr>
        <w:t xml:space="preserve"> &lt;&lt; יור &gt;&gt;</w:t>
      </w:r>
      <w:r>
        <w:rPr>
          <w:rtl/>
        </w:rPr>
        <w:t xml:space="preserve">   </w:t>
      </w:r>
      <w:bookmarkEnd w:id="463"/>
    </w:p>
    <w:p w14:paraId="5EF2284A" w14:textId="77777777" w:rsidR="00742CE1" w:rsidRDefault="00742CE1" w:rsidP="00742CE1">
      <w:pPr>
        <w:pStyle w:val="KeepWithNext"/>
        <w:rPr>
          <w:rtl/>
        </w:rPr>
      </w:pPr>
    </w:p>
    <w:p w14:paraId="0B0094AC" w14:textId="77777777" w:rsidR="00722848" w:rsidRDefault="001849C4" w:rsidP="00742CE1">
      <w:pPr>
        <w:rPr>
          <w:rtl/>
        </w:rPr>
      </w:pPr>
      <w:r>
        <w:rPr>
          <w:rFonts w:hint="cs"/>
          <w:rtl/>
        </w:rPr>
        <w:t>אבל</w:t>
      </w:r>
      <w:r w:rsidR="00722848">
        <w:rPr>
          <w:rFonts w:hint="cs"/>
          <w:rtl/>
        </w:rPr>
        <w:t xml:space="preserve"> בכל מקרה זה דורש אישור וע</w:t>
      </w:r>
      <w:bookmarkStart w:id="464" w:name="_ETM_Q1_1710851"/>
      <w:bookmarkEnd w:id="464"/>
      <w:r w:rsidR="00722848">
        <w:rPr>
          <w:rFonts w:hint="cs"/>
          <w:rtl/>
        </w:rPr>
        <w:t>דה. כך או כך</w:t>
      </w:r>
      <w:r w:rsidR="00742CE1">
        <w:rPr>
          <w:rFonts w:hint="cs"/>
          <w:rtl/>
        </w:rPr>
        <w:t xml:space="preserve"> או כך</w:t>
      </w:r>
      <w:r w:rsidR="00722848">
        <w:rPr>
          <w:rFonts w:hint="cs"/>
          <w:rtl/>
        </w:rPr>
        <w:t>, בין סדרי דין ובין הו</w:t>
      </w:r>
      <w:r w:rsidR="00925775">
        <w:rPr>
          <w:rFonts w:hint="cs"/>
          <w:rtl/>
        </w:rPr>
        <w:t>ראות. ות</w:t>
      </w:r>
      <w:bookmarkStart w:id="465" w:name="_ETM_Q1_1711350"/>
      <w:bookmarkStart w:id="466" w:name="_ETM_Q1_1713101"/>
      <w:bookmarkEnd w:id="465"/>
      <w:bookmarkEnd w:id="466"/>
      <w:r w:rsidR="00742CE1">
        <w:rPr>
          <w:rFonts w:hint="cs"/>
          <w:rtl/>
        </w:rPr>
        <w:t>וספת חמישית, סעיף 79ג</w:t>
      </w:r>
      <w:bookmarkStart w:id="467" w:name="_ETM_Q1_1726352"/>
      <w:bookmarkStart w:id="468" w:name="_ETM_Q1_1726351"/>
      <w:bookmarkEnd w:id="467"/>
      <w:bookmarkEnd w:id="468"/>
      <w:r w:rsidR="00925775">
        <w:rPr>
          <w:rFonts w:hint="cs"/>
          <w:rtl/>
        </w:rPr>
        <w:t>(ט).</w:t>
      </w:r>
    </w:p>
    <w:p w14:paraId="305452A4" w14:textId="77777777" w:rsidR="00742CE1" w:rsidRDefault="00742CE1" w:rsidP="00FB4861">
      <w:pPr>
        <w:ind w:firstLine="0"/>
        <w:rPr>
          <w:rStyle w:val="TagStyle"/>
          <w:vanish w:val="0"/>
          <w:rtl/>
        </w:rPr>
      </w:pPr>
    </w:p>
    <w:p w14:paraId="6B2BCE9D" w14:textId="77777777" w:rsidR="00D4455D" w:rsidRDefault="00D4455D" w:rsidP="00FB4861">
      <w:pPr>
        <w:ind w:firstLine="0"/>
        <w:rPr>
          <w:rStyle w:val="TagStyle"/>
          <w:rtl/>
        </w:rPr>
      </w:pPr>
      <w:bookmarkStart w:id="469" w:name="_ETM_Q1_1719650"/>
      <w:bookmarkEnd w:id="469"/>
    </w:p>
    <w:p w14:paraId="2DF33459" w14:textId="77777777" w:rsidR="00FB4861" w:rsidRDefault="00FB4861" w:rsidP="00FB4861">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662BFAD8" w14:textId="77777777" w:rsidR="00FB4861" w:rsidRDefault="00FB4861" w:rsidP="00FB4861">
      <w:pPr>
        <w:ind w:firstLine="0"/>
        <w:rPr>
          <w:rtl/>
        </w:rPr>
      </w:pPr>
    </w:p>
    <w:p w14:paraId="4043195E" w14:textId="34259B7F" w:rsidR="00FB4861" w:rsidRDefault="00742CE1" w:rsidP="00742CE1">
      <w:pPr>
        <w:rPr>
          <w:rtl/>
        </w:rPr>
      </w:pPr>
      <w:r>
        <w:rPr>
          <w:rFonts w:hint="cs"/>
          <w:rtl/>
        </w:rPr>
        <w:t xml:space="preserve">רגע, </w:t>
      </w:r>
      <w:bookmarkStart w:id="470" w:name="_ETM_Q1_1727850"/>
      <w:bookmarkEnd w:id="470"/>
      <w:r w:rsidR="00FB4861">
        <w:rPr>
          <w:rFonts w:hint="cs"/>
          <w:rtl/>
        </w:rPr>
        <w:t xml:space="preserve">לסדרי דין לביצוע יש את הוראות </w:t>
      </w:r>
      <w:r w:rsidR="00D4455D">
        <w:rPr>
          <w:rFonts w:hint="cs"/>
          <w:rtl/>
        </w:rPr>
        <w:t>המעבר</w:t>
      </w:r>
      <w:r>
        <w:rPr>
          <w:rFonts w:hint="cs"/>
          <w:rtl/>
        </w:rPr>
        <w:t xml:space="preserve"> </w:t>
      </w:r>
      <w:r w:rsidR="00FB4861">
        <w:rPr>
          <w:rFonts w:hint="cs"/>
          <w:rtl/>
        </w:rPr>
        <w:t>?</w:t>
      </w:r>
    </w:p>
    <w:p w14:paraId="69311060" w14:textId="77777777" w:rsidR="00FB4861" w:rsidRDefault="00FB4861" w:rsidP="00A5389E">
      <w:pPr>
        <w:rPr>
          <w:rtl/>
        </w:rPr>
      </w:pPr>
    </w:p>
    <w:p w14:paraId="1A4E1BED" w14:textId="77777777" w:rsidR="00FB4861" w:rsidRDefault="00FB4861" w:rsidP="00FB4861">
      <w:pPr>
        <w:ind w:firstLine="0"/>
        <w:rPr>
          <w:rtl/>
        </w:rPr>
      </w:pPr>
      <w:r w:rsidRPr="00DB543B">
        <w:rPr>
          <w:rStyle w:val="TagStyle"/>
          <w:rtl/>
        </w:rPr>
        <w:t xml:space="preserve">&lt;&lt; דובר &gt;&gt; </w:t>
      </w:r>
      <w:r w:rsidR="00513D75">
        <w:rPr>
          <w:u w:val="single"/>
          <w:rtl/>
        </w:rPr>
        <w:t>טליה</w:t>
      </w:r>
      <w:r w:rsidRPr="002821D5">
        <w:rPr>
          <w:u w:val="single"/>
          <w:rtl/>
        </w:rPr>
        <w:t xml:space="preserve"> ג'מאל:</w:t>
      </w:r>
      <w:r w:rsidRPr="00DB543B">
        <w:rPr>
          <w:rStyle w:val="TagStyle"/>
          <w:rtl/>
        </w:rPr>
        <w:t xml:space="preserve"> &lt;&lt; דובר &gt;&gt;</w:t>
      </w:r>
      <w:r>
        <w:rPr>
          <w:rtl/>
        </w:rPr>
        <w:t xml:space="preserve">     </w:t>
      </w:r>
    </w:p>
    <w:p w14:paraId="41921FE6" w14:textId="77777777" w:rsidR="00FB4861" w:rsidRDefault="00FB4861" w:rsidP="00FB4861">
      <w:pPr>
        <w:ind w:firstLine="0"/>
        <w:rPr>
          <w:rtl/>
        </w:rPr>
      </w:pPr>
    </w:p>
    <w:p w14:paraId="1DDE9B5D" w14:textId="77777777" w:rsidR="00742CE1" w:rsidRDefault="00925775" w:rsidP="00742CE1">
      <w:pPr>
        <w:rPr>
          <w:rtl/>
        </w:rPr>
      </w:pPr>
      <w:r>
        <w:rPr>
          <w:rFonts w:hint="cs"/>
          <w:rtl/>
        </w:rPr>
        <w:t>רגע</w:t>
      </w:r>
      <w:r w:rsidR="00742CE1">
        <w:rPr>
          <w:rFonts w:hint="cs"/>
          <w:rtl/>
        </w:rPr>
        <w:t>.</w:t>
      </w:r>
      <w:r>
        <w:rPr>
          <w:rFonts w:hint="cs"/>
          <w:rtl/>
        </w:rPr>
        <w:t xml:space="preserve"> </w:t>
      </w:r>
    </w:p>
    <w:p w14:paraId="7FFB0C55" w14:textId="77777777" w:rsidR="00742CE1" w:rsidRDefault="00742CE1" w:rsidP="00742CE1">
      <w:pPr>
        <w:rPr>
          <w:rtl/>
        </w:rPr>
      </w:pPr>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716"/>
        <w:gridCol w:w="778"/>
        <w:gridCol w:w="639"/>
        <w:gridCol w:w="5942"/>
      </w:tblGrid>
      <w:tr w:rsidR="00742CE1" w14:paraId="24BEA497" w14:textId="77777777" w:rsidTr="00FD65EA">
        <w:trPr>
          <w:cantSplit/>
          <w:trHeight w:val="60"/>
        </w:trPr>
        <w:tc>
          <w:tcPr>
            <w:tcW w:w="1716" w:type="dxa"/>
          </w:tcPr>
          <w:p w14:paraId="5D151901" w14:textId="77777777" w:rsidR="00742CE1" w:rsidRPr="00742CE1" w:rsidRDefault="00742CE1" w:rsidP="004E4CF0">
            <w:pPr>
              <w:pStyle w:val="TableSideHeading"/>
              <w:rPr>
                <w:rFonts w:ascii="David" w:hAnsi="David"/>
                <w:sz w:val="24"/>
                <w:szCs w:val="24"/>
              </w:rPr>
            </w:pPr>
            <w:r w:rsidRPr="00742CE1">
              <w:rPr>
                <w:rFonts w:ascii="David" w:hAnsi="David" w:hint="cs"/>
                <w:sz w:val="24"/>
                <w:szCs w:val="24"/>
                <w:rtl/>
              </w:rPr>
              <w:t>הוספת תוספת חמישית</w:t>
            </w:r>
          </w:p>
        </w:tc>
        <w:tc>
          <w:tcPr>
            <w:tcW w:w="778" w:type="dxa"/>
          </w:tcPr>
          <w:p w14:paraId="0D6D2C95" w14:textId="77777777" w:rsidR="00742CE1" w:rsidRDefault="00742CE1" w:rsidP="004E4CF0">
            <w:pPr>
              <w:pStyle w:val="TableText"/>
              <w:rPr>
                <w:rFonts w:ascii="David" w:hAnsi="David"/>
                <w:sz w:val="24"/>
                <w:szCs w:val="24"/>
              </w:rPr>
            </w:pPr>
            <w:r>
              <w:rPr>
                <w:rFonts w:ascii="David" w:hAnsi="David" w:hint="cs"/>
                <w:sz w:val="24"/>
                <w:szCs w:val="24"/>
                <w:rtl/>
              </w:rPr>
              <w:t>3.</w:t>
            </w:r>
          </w:p>
        </w:tc>
        <w:tc>
          <w:tcPr>
            <w:tcW w:w="6581" w:type="dxa"/>
            <w:gridSpan w:val="2"/>
          </w:tcPr>
          <w:p w14:paraId="30541537" w14:textId="77777777" w:rsidR="00742CE1" w:rsidRDefault="00742CE1" w:rsidP="004E4CF0">
            <w:pPr>
              <w:ind w:firstLine="0"/>
              <w:rPr>
                <w:rFonts w:ascii="David" w:hAnsi="David"/>
              </w:rPr>
            </w:pPr>
            <w:r>
              <w:rPr>
                <w:rFonts w:ascii="David" w:hAnsi="David" w:hint="cs"/>
                <w:rtl/>
              </w:rPr>
              <w:t>אחרי התוספת הרביעית יבוא:</w:t>
            </w:r>
            <w:bookmarkStart w:id="471" w:name="_ETM_Q1_1739101"/>
            <w:bookmarkEnd w:id="471"/>
          </w:p>
        </w:tc>
      </w:tr>
      <w:tr w:rsidR="00742CE1" w14:paraId="72F5D314" w14:textId="77777777" w:rsidTr="00FD65EA">
        <w:trPr>
          <w:cantSplit/>
          <w:trHeight w:val="60"/>
        </w:trPr>
        <w:tc>
          <w:tcPr>
            <w:tcW w:w="1716" w:type="dxa"/>
          </w:tcPr>
          <w:p w14:paraId="40BD04E1" w14:textId="77777777" w:rsidR="00742CE1" w:rsidRPr="00E31698" w:rsidRDefault="00742CE1" w:rsidP="004E4CF0">
            <w:pPr>
              <w:pStyle w:val="TableText"/>
              <w:rPr>
                <w:rFonts w:ascii="David" w:hAnsi="David"/>
                <w:sz w:val="24"/>
                <w:szCs w:val="24"/>
              </w:rPr>
            </w:pPr>
          </w:p>
        </w:tc>
        <w:tc>
          <w:tcPr>
            <w:tcW w:w="778" w:type="dxa"/>
          </w:tcPr>
          <w:p w14:paraId="2E710547" w14:textId="77777777" w:rsidR="00742CE1" w:rsidRDefault="00742CE1" w:rsidP="004E4CF0">
            <w:pPr>
              <w:pStyle w:val="TableText"/>
              <w:rPr>
                <w:rFonts w:ascii="David" w:hAnsi="David"/>
                <w:sz w:val="24"/>
                <w:szCs w:val="24"/>
              </w:rPr>
            </w:pPr>
          </w:p>
        </w:tc>
        <w:tc>
          <w:tcPr>
            <w:tcW w:w="639" w:type="dxa"/>
          </w:tcPr>
          <w:p w14:paraId="40E450F4" w14:textId="77777777" w:rsidR="00742CE1" w:rsidRDefault="00742CE1" w:rsidP="004E4CF0">
            <w:pPr>
              <w:ind w:firstLine="0"/>
              <w:jc w:val="left"/>
              <w:rPr>
                <w:rFonts w:ascii="David" w:hAnsi="David"/>
              </w:rPr>
            </w:pPr>
          </w:p>
        </w:tc>
        <w:tc>
          <w:tcPr>
            <w:tcW w:w="5942" w:type="dxa"/>
          </w:tcPr>
          <w:p w14:paraId="12028A84" w14:textId="77777777" w:rsidR="00742CE1" w:rsidRDefault="00742CE1" w:rsidP="00742CE1">
            <w:pPr>
              <w:ind w:firstLine="0"/>
              <w:jc w:val="center"/>
              <w:rPr>
                <w:rFonts w:ascii="David" w:hAnsi="David"/>
                <w:b/>
                <w:bCs/>
                <w:rtl/>
              </w:rPr>
            </w:pPr>
            <w:r w:rsidRPr="00742CE1">
              <w:rPr>
                <w:rFonts w:ascii="David" w:hAnsi="David" w:hint="cs"/>
                <w:b/>
                <w:bCs/>
                <w:rtl/>
              </w:rPr>
              <w:t>"תוספת חמישית</w:t>
            </w:r>
          </w:p>
          <w:p w14:paraId="0688B6AF" w14:textId="77777777" w:rsidR="00742CE1" w:rsidRDefault="00742CE1" w:rsidP="00742CE1">
            <w:pPr>
              <w:ind w:firstLine="0"/>
              <w:jc w:val="center"/>
              <w:rPr>
                <w:rFonts w:ascii="David" w:hAnsi="David"/>
                <w:rtl/>
              </w:rPr>
            </w:pPr>
            <w:r w:rsidRPr="00742CE1">
              <w:rPr>
                <w:rFonts w:ascii="David" w:hAnsi="David" w:hint="cs"/>
                <w:rtl/>
              </w:rPr>
              <w:t>(סעיף 79ג(ט))</w:t>
            </w:r>
          </w:p>
          <w:p w14:paraId="45D50B0D" w14:textId="77777777" w:rsidR="00BA2CB5" w:rsidRDefault="00BA2CB5" w:rsidP="00742CE1">
            <w:pPr>
              <w:ind w:firstLine="0"/>
              <w:jc w:val="center"/>
              <w:rPr>
                <w:rFonts w:ascii="David" w:hAnsi="David"/>
                <w:rtl/>
              </w:rPr>
            </w:pPr>
            <w:bookmarkStart w:id="472" w:name="_ETM_Q1_1740352"/>
            <w:bookmarkStart w:id="473" w:name="_ETM_Q1_1746850"/>
            <w:bookmarkEnd w:id="472"/>
            <w:bookmarkEnd w:id="473"/>
          </w:p>
          <w:p w14:paraId="1915C366" w14:textId="77777777" w:rsidR="00742CE1" w:rsidRPr="00742CE1" w:rsidRDefault="00742CE1" w:rsidP="00742CE1">
            <w:pPr>
              <w:ind w:firstLine="0"/>
              <w:rPr>
                <w:rFonts w:ascii="David" w:hAnsi="David"/>
              </w:rPr>
            </w:pPr>
            <w:r>
              <w:rPr>
                <w:rFonts w:ascii="David" w:hAnsi="David" w:hint="cs"/>
                <w:rtl/>
              </w:rPr>
              <w:t xml:space="preserve">1. אמנת סינגפור בדבר הסכמי גישור בין-לאומיים שנחתמה ביום ו' באב </w:t>
            </w:r>
            <w:proofErr w:type="spellStart"/>
            <w:r>
              <w:rPr>
                <w:rFonts w:ascii="David" w:hAnsi="David" w:hint="cs"/>
                <w:rtl/>
              </w:rPr>
              <w:t>התשע"ט</w:t>
            </w:r>
            <w:proofErr w:type="spellEnd"/>
            <w:r>
              <w:rPr>
                <w:rFonts w:ascii="David" w:hAnsi="David" w:hint="cs"/>
                <w:rtl/>
              </w:rPr>
              <w:t xml:space="preserve"> (7 באוגוסט 2019)."</w:t>
            </w:r>
          </w:p>
        </w:tc>
      </w:tr>
    </w:tbl>
    <w:p w14:paraId="5BAF9ADA" w14:textId="77777777" w:rsidR="00742CE1" w:rsidRPr="00742CE1" w:rsidRDefault="00742CE1" w:rsidP="00742CE1">
      <w:pPr>
        <w:rPr>
          <w:rtl/>
        </w:rPr>
      </w:pPr>
    </w:p>
    <w:p w14:paraId="7AD48F4F" w14:textId="77777777" w:rsidR="00742CE1" w:rsidRDefault="00742CE1" w:rsidP="00742CE1">
      <w:pPr>
        <w:rPr>
          <w:rtl/>
        </w:rPr>
      </w:pPr>
    </w:p>
    <w:p w14:paraId="478ABC0A" w14:textId="77777777" w:rsidR="00936ECF" w:rsidRDefault="00FB4861" w:rsidP="00936ECF">
      <w:pPr>
        <w:rPr>
          <w:rtl/>
        </w:rPr>
      </w:pPr>
      <w:r>
        <w:rPr>
          <w:rFonts w:hint="cs"/>
          <w:rtl/>
        </w:rPr>
        <w:t>זה מה שהבאנו ל</w:t>
      </w:r>
      <w:r w:rsidR="00D67924">
        <w:rPr>
          <w:rFonts w:hint="cs"/>
          <w:rtl/>
        </w:rPr>
        <w:t>ו</w:t>
      </w:r>
      <w:r>
        <w:rPr>
          <w:rFonts w:hint="cs"/>
          <w:rtl/>
        </w:rPr>
        <w:t xml:space="preserve">ועדה. </w:t>
      </w:r>
    </w:p>
    <w:p w14:paraId="305CACAB" w14:textId="77777777" w:rsidR="00936ECF" w:rsidRDefault="00936ECF" w:rsidP="00936ECF">
      <w:pPr>
        <w:rPr>
          <w:rtl/>
        </w:rPr>
      </w:pPr>
    </w:p>
    <w:p w14:paraId="6E58D836" w14:textId="77777777" w:rsidR="00936ECF" w:rsidRDefault="00FB4861" w:rsidP="00936ECF">
      <w:pPr>
        <w:rPr>
          <w:rtl/>
        </w:rPr>
      </w:pPr>
      <w:r>
        <w:rPr>
          <w:rFonts w:hint="cs"/>
          <w:rtl/>
        </w:rPr>
        <w:t xml:space="preserve">יש </w:t>
      </w:r>
      <w:r w:rsidR="00BA2CB5">
        <w:rPr>
          <w:rFonts w:hint="cs"/>
          <w:rtl/>
        </w:rPr>
        <w:t>פה</w:t>
      </w:r>
      <w:r>
        <w:rPr>
          <w:rFonts w:hint="cs"/>
          <w:rtl/>
        </w:rPr>
        <w:t xml:space="preserve"> בקשה נוספת בהקשר של התקנות, בקשה של הממשלה להוסיף סעיף נוסף</w:t>
      </w:r>
      <w:r w:rsidR="00BA2CB5">
        <w:rPr>
          <w:rFonts w:hint="cs"/>
          <w:rtl/>
        </w:rPr>
        <w:t>,</w:t>
      </w:r>
      <w:r>
        <w:rPr>
          <w:rFonts w:hint="cs"/>
          <w:rtl/>
        </w:rPr>
        <w:t xml:space="preserve"> הוראת מעבר בחוק המתקן עצמו, לא בחוק בתי המשפט</w:t>
      </w:r>
      <w:r w:rsidR="00BA2CB5">
        <w:rPr>
          <w:rFonts w:hint="cs"/>
          <w:rtl/>
        </w:rPr>
        <w:t>.</w:t>
      </w:r>
      <w:r>
        <w:rPr>
          <w:rFonts w:hint="cs"/>
          <w:rtl/>
        </w:rPr>
        <w:t xml:space="preserve"> </w:t>
      </w:r>
      <w:r w:rsidR="00BA2CB5">
        <w:rPr>
          <w:rFonts w:hint="cs"/>
          <w:rtl/>
        </w:rPr>
        <w:t xml:space="preserve">לפי </w:t>
      </w:r>
      <w:r>
        <w:rPr>
          <w:rFonts w:hint="cs"/>
          <w:rtl/>
        </w:rPr>
        <w:t xml:space="preserve">הוראת </w:t>
      </w:r>
      <w:r w:rsidR="00BA2CB5">
        <w:rPr>
          <w:rFonts w:hint="cs"/>
          <w:rtl/>
        </w:rPr>
        <w:t>ה</w:t>
      </w:r>
      <w:r>
        <w:rPr>
          <w:rFonts w:hint="cs"/>
          <w:rtl/>
        </w:rPr>
        <w:t>מעבר</w:t>
      </w:r>
      <w:bookmarkStart w:id="474" w:name="_ETM_Q1_1761601"/>
      <w:bookmarkStart w:id="475" w:name="_ETM_Q1_1756600"/>
      <w:bookmarkStart w:id="476" w:name="_ETM_Q1_1753101"/>
      <w:bookmarkStart w:id="477" w:name="_ETM_Q1_1759101"/>
      <w:bookmarkEnd w:id="474"/>
      <w:bookmarkEnd w:id="475"/>
      <w:bookmarkEnd w:id="476"/>
      <w:bookmarkEnd w:id="477"/>
      <w:r w:rsidR="00BA2CB5">
        <w:rPr>
          <w:rFonts w:hint="cs"/>
          <w:rtl/>
        </w:rPr>
        <w:t>,</w:t>
      </w:r>
      <w:r>
        <w:rPr>
          <w:rFonts w:hint="cs"/>
          <w:rtl/>
        </w:rPr>
        <w:t xml:space="preserve"> עד להתקנת תקנות לפי הסעיף האמור, תחול תקנה </w:t>
      </w:r>
      <w:r w:rsidR="00936ECF">
        <w:rPr>
          <w:rFonts w:hint="cs"/>
          <w:rtl/>
        </w:rPr>
        <w:t>10</w:t>
      </w:r>
      <w:bookmarkStart w:id="478" w:name="_ETM_Q1_1769851"/>
      <w:bookmarkEnd w:id="478"/>
      <w:r>
        <w:rPr>
          <w:rFonts w:hint="cs"/>
          <w:rtl/>
        </w:rPr>
        <w:t xml:space="preserve"> לתקנות הגישור הקיימות</w:t>
      </w:r>
      <w:r w:rsidR="00936ECF">
        <w:rPr>
          <w:rFonts w:hint="cs"/>
          <w:rtl/>
        </w:rPr>
        <w:t>,</w:t>
      </w:r>
      <w:r>
        <w:rPr>
          <w:rFonts w:hint="cs"/>
          <w:rtl/>
        </w:rPr>
        <w:t xml:space="preserve"> שקובעת את אופן הגשת הבקשה להקראה בהסדר </w:t>
      </w:r>
      <w:r w:rsidR="00936ECF">
        <w:rPr>
          <w:rFonts w:hint="cs"/>
          <w:rtl/>
        </w:rPr>
        <w:t>ה</w:t>
      </w:r>
      <w:r>
        <w:rPr>
          <w:rFonts w:hint="cs"/>
          <w:rtl/>
        </w:rPr>
        <w:t>גישו</w:t>
      </w:r>
      <w:r w:rsidR="00936ECF">
        <w:rPr>
          <w:rFonts w:hint="cs"/>
          <w:rtl/>
        </w:rPr>
        <w:t>ר</w:t>
      </w:r>
      <w:r>
        <w:rPr>
          <w:rFonts w:hint="cs"/>
          <w:rtl/>
        </w:rPr>
        <w:t>.</w:t>
      </w:r>
      <w:r w:rsidR="00936ECF">
        <w:rPr>
          <w:rFonts w:hint="cs"/>
          <w:rtl/>
        </w:rPr>
        <w:t xml:space="preserve"> </w:t>
      </w:r>
      <w:r>
        <w:rPr>
          <w:rFonts w:hint="cs"/>
          <w:rtl/>
        </w:rPr>
        <w:t xml:space="preserve">אני יכולה להקריא נוסח כלשהו </w:t>
      </w:r>
      <w:r w:rsidR="00936ECF">
        <w:rPr>
          <w:rFonts w:hint="cs"/>
          <w:rtl/>
        </w:rPr>
        <w:t>ובהמשך</w:t>
      </w:r>
      <w:r>
        <w:rPr>
          <w:rFonts w:hint="cs"/>
          <w:rtl/>
        </w:rPr>
        <w:t xml:space="preserve"> נדייק א</w:t>
      </w:r>
      <w:r w:rsidR="00925775">
        <w:rPr>
          <w:rFonts w:hint="cs"/>
          <w:rtl/>
        </w:rPr>
        <w:t>ותו</w:t>
      </w:r>
      <w:r w:rsidR="00936ECF">
        <w:rPr>
          <w:rFonts w:hint="cs"/>
          <w:rtl/>
        </w:rPr>
        <w:t>.</w:t>
      </w:r>
      <w:bookmarkStart w:id="479" w:name="_ETM_Q1_1781100"/>
      <w:bookmarkEnd w:id="479"/>
      <w:r w:rsidR="00925775">
        <w:rPr>
          <w:rFonts w:hint="cs"/>
          <w:rtl/>
        </w:rPr>
        <w:t xml:space="preserve"> </w:t>
      </w:r>
    </w:p>
    <w:p w14:paraId="616B8361" w14:textId="77777777" w:rsidR="00936ECF" w:rsidRDefault="00936ECF" w:rsidP="00936ECF">
      <w:pPr>
        <w:rPr>
          <w:rtl/>
        </w:rPr>
      </w:pPr>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716"/>
        <w:gridCol w:w="778"/>
        <w:gridCol w:w="6581"/>
      </w:tblGrid>
      <w:tr w:rsidR="00936ECF" w14:paraId="3A42E018" w14:textId="77777777" w:rsidTr="00FD65EA">
        <w:trPr>
          <w:cantSplit/>
          <w:trHeight w:val="60"/>
        </w:trPr>
        <w:tc>
          <w:tcPr>
            <w:tcW w:w="1716" w:type="dxa"/>
          </w:tcPr>
          <w:p w14:paraId="749C1280" w14:textId="77777777" w:rsidR="00936ECF" w:rsidRPr="00D4455D" w:rsidRDefault="00936ECF" w:rsidP="004E4CF0">
            <w:pPr>
              <w:pStyle w:val="TableSideHeading"/>
              <w:rPr>
                <w:rFonts w:ascii="David" w:hAnsi="David"/>
                <w:sz w:val="24"/>
                <w:szCs w:val="24"/>
              </w:rPr>
            </w:pPr>
            <w:r w:rsidRPr="00D4455D">
              <w:rPr>
                <w:rFonts w:hint="cs"/>
                <w:sz w:val="24"/>
                <w:szCs w:val="24"/>
                <w:rtl/>
              </w:rPr>
              <w:t>הוראת מעבר בסעיף</w:t>
            </w:r>
          </w:p>
        </w:tc>
        <w:tc>
          <w:tcPr>
            <w:tcW w:w="778" w:type="dxa"/>
          </w:tcPr>
          <w:p w14:paraId="227EB8C8" w14:textId="77777777" w:rsidR="00936ECF" w:rsidRDefault="00936ECF" w:rsidP="004E4CF0">
            <w:pPr>
              <w:pStyle w:val="TableText"/>
              <w:rPr>
                <w:rFonts w:ascii="David" w:hAnsi="David"/>
                <w:sz w:val="24"/>
                <w:szCs w:val="24"/>
              </w:rPr>
            </w:pPr>
            <w:r>
              <w:rPr>
                <w:rFonts w:ascii="David" w:hAnsi="David" w:hint="cs"/>
                <w:sz w:val="24"/>
                <w:szCs w:val="24"/>
                <w:rtl/>
              </w:rPr>
              <w:t>4.</w:t>
            </w:r>
          </w:p>
        </w:tc>
        <w:tc>
          <w:tcPr>
            <w:tcW w:w="6581" w:type="dxa"/>
          </w:tcPr>
          <w:p w14:paraId="728382EE" w14:textId="77777777" w:rsidR="00936ECF" w:rsidRDefault="00936ECF" w:rsidP="00936ECF">
            <w:pPr>
              <w:ind w:firstLine="0"/>
              <w:rPr>
                <w:rFonts w:ascii="David" w:hAnsi="David"/>
              </w:rPr>
            </w:pPr>
            <w:r>
              <w:rPr>
                <w:rFonts w:hint="cs"/>
                <w:rtl/>
              </w:rPr>
              <w:t>עד להתקנת תקנות על פי סעיף 79ד רבא (א)(6) כנוסחו בחוק הזה, יחולו ההוראות לפי סעיף 79ד</w:t>
            </w:r>
            <w:bookmarkStart w:id="480" w:name="_ETM_Q1_1783352"/>
            <w:bookmarkStart w:id="481" w:name="_ETM_Q1_1778352"/>
            <w:bookmarkEnd w:id="480"/>
            <w:bookmarkEnd w:id="481"/>
            <w:r>
              <w:rPr>
                <w:rFonts w:hint="cs"/>
                <w:rtl/>
              </w:rPr>
              <w:t xml:space="preserve"> רבא (א)</w:t>
            </w:r>
            <w:bookmarkStart w:id="482" w:name="_ETM_Q1_1785601"/>
            <w:bookmarkStart w:id="483" w:name="_ETM_Q1_1780852"/>
            <w:bookmarkEnd w:id="482"/>
            <w:bookmarkEnd w:id="483"/>
            <w:r>
              <w:rPr>
                <w:rFonts w:hint="cs"/>
                <w:rtl/>
              </w:rPr>
              <w:t xml:space="preserve"> לעניין אופן הגשת הבקשה".</w:t>
            </w:r>
          </w:p>
        </w:tc>
      </w:tr>
    </w:tbl>
    <w:p w14:paraId="329BC778" w14:textId="77777777" w:rsidR="00936ECF" w:rsidRPr="00936ECF" w:rsidRDefault="00936ECF" w:rsidP="00936ECF">
      <w:pPr>
        <w:rPr>
          <w:rtl/>
        </w:rPr>
      </w:pPr>
    </w:p>
    <w:p w14:paraId="1D401CC4" w14:textId="77777777" w:rsidR="006C29BA" w:rsidRDefault="006C29BA" w:rsidP="00FB4861">
      <w:pPr>
        <w:ind w:firstLine="0"/>
        <w:rPr>
          <w:rStyle w:val="TagStyle"/>
          <w:vanish w:val="0"/>
          <w:rtl/>
        </w:rPr>
      </w:pPr>
    </w:p>
    <w:p w14:paraId="0814DBAC" w14:textId="77777777" w:rsidR="00D4455D" w:rsidRDefault="00D4455D" w:rsidP="00FB4861">
      <w:pPr>
        <w:ind w:firstLine="0"/>
        <w:rPr>
          <w:rStyle w:val="TagStyle"/>
          <w:rtl/>
        </w:rPr>
      </w:pPr>
      <w:bookmarkStart w:id="484" w:name="_ETM_Q1_1751650"/>
      <w:bookmarkEnd w:id="484"/>
    </w:p>
    <w:p w14:paraId="3F9C3A55" w14:textId="77777777" w:rsidR="00FB4861" w:rsidRDefault="00FB4861" w:rsidP="00FB4861">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6776B262" w14:textId="77777777" w:rsidR="00FB4861" w:rsidRDefault="00FB4861" w:rsidP="00FB4861">
      <w:pPr>
        <w:ind w:firstLine="0"/>
        <w:rPr>
          <w:rtl/>
        </w:rPr>
      </w:pPr>
    </w:p>
    <w:p w14:paraId="4FA63BD5" w14:textId="77777777" w:rsidR="00FB4861" w:rsidRDefault="00FB4861" w:rsidP="00936ECF">
      <w:pPr>
        <w:rPr>
          <w:rtl/>
        </w:rPr>
      </w:pPr>
      <w:r>
        <w:rPr>
          <w:rFonts w:hint="cs"/>
          <w:rtl/>
        </w:rPr>
        <w:t>בסדר, ות</w:t>
      </w:r>
      <w:r w:rsidR="00936ECF">
        <w:rPr>
          <w:rFonts w:hint="cs"/>
          <w:rtl/>
        </w:rPr>
        <w:t>ח</w:t>
      </w:r>
      <w:r>
        <w:rPr>
          <w:rFonts w:hint="cs"/>
          <w:rtl/>
        </w:rPr>
        <w:t>ולה של החוק, אנ</w:t>
      </w:r>
      <w:r w:rsidR="00936ECF">
        <w:rPr>
          <w:rFonts w:hint="cs"/>
          <w:rtl/>
        </w:rPr>
        <w:t>חנ</w:t>
      </w:r>
      <w:r>
        <w:rPr>
          <w:rFonts w:hint="cs"/>
          <w:rtl/>
        </w:rPr>
        <w:t>ו לא רוצים לכתוב ת</w:t>
      </w:r>
      <w:r w:rsidR="00936ECF">
        <w:rPr>
          <w:rFonts w:hint="cs"/>
          <w:rtl/>
        </w:rPr>
        <w:t>ח</w:t>
      </w:r>
      <w:r>
        <w:rPr>
          <w:rFonts w:hint="cs"/>
          <w:rtl/>
        </w:rPr>
        <w:t xml:space="preserve">ולה מהזמן שבו האמנה תאושרר? </w:t>
      </w:r>
      <w:bookmarkStart w:id="485" w:name="_ETM_Q1_1779851"/>
      <w:bookmarkEnd w:id="485"/>
    </w:p>
    <w:p w14:paraId="3752393D" w14:textId="77777777" w:rsidR="0059640E" w:rsidRDefault="0059640E" w:rsidP="00FB4861">
      <w:pPr>
        <w:rPr>
          <w:rtl/>
        </w:rPr>
      </w:pPr>
    </w:p>
    <w:p w14:paraId="686AB159" w14:textId="77777777" w:rsidR="00FB4861" w:rsidRDefault="00FB4861" w:rsidP="00FB4861">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60229B84" w14:textId="77777777" w:rsidR="00FB4861" w:rsidRDefault="00FB4861" w:rsidP="00FB4861">
      <w:pPr>
        <w:ind w:firstLine="0"/>
        <w:rPr>
          <w:rtl/>
        </w:rPr>
      </w:pPr>
    </w:p>
    <w:p w14:paraId="7C8BD623" w14:textId="46EF7FE4" w:rsidR="00FB4861" w:rsidRDefault="00FB4861" w:rsidP="00D4455D">
      <w:pPr>
        <w:rPr>
          <w:rtl/>
        </w:rPr>
      </w:pPr>
      <w:r>
        <w:rPr>
          <w:rFonts w:hint="cs"/>
          <w:rtl/>
        </w:rPr>
        <w:t xml:space="preserve">אני חושבת שברגע שכתבנו </w:t>
      </w:r>
      <w:r w:rsidR="00641AE6">
        <w:rPr>
          <w:rFonts w:hint="cs"/>
          <w:rtl/>
        </w:rPr>
        <w:t>"</w:t>
      </w:r>
      <w:r>
        <w:rPr>
          <w:rFonts w:hint="cs"/>
          <w:rtl/>
        </w:rPr>
        <w:t>אמנה שמדינת ישראל צד לה</w:t>
      </w:r>
      <w:r w:rsidR="00641AE6">
        <w:rPr>
          <w:rFonts w:hint="cs"/>
          <w:rtl/>
        </w:rPr>
        <w:t>"</w:t>
      </w:r>
      <w:r>
        <w:rPr>
          <w:rFonts w:hint="cs"/>
          <w:rtl/>
        </w:rPr>
        <w:t xml:space="preserve"> - - -</w:t>
      </w:r>
    </w:p>
    <w:p w14:paraId="1BA2EF95" w14:textId="77777777" w:rsidR="00FD65EA" w:rsidRDefault="00FD65EA" w:rsidP="00FB4861">
      <w:pPr>
        <w:ind w:firstLine="0"/>
        <w:rPr>
          <w:rStyle w:val="TagStyle"/>
          <w:vanish w:val="0"/>
          <w:rtl/>
        </w:rPr>
      </w:pPr>
    </w:p>
    <w:p w14:paraId="54CDEC23" w14:textId="77777777" w:rsidR="00FB4861" w:rsidRDefault="00FB4861" w:rsidP="00FB4861">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7AE8DFB7" w14:textId="77777777" w:rsidR="00FB4861" w:rsidRDefault="00FB4861" w:rsidP="00FB4861">
      <w:pPr>
        <w:ind w:firstLine="0"/>
        <w:rPr>
          <w:rtl/>
        </w:rPr>
      </w:pPr>
    </w:p>
    <w:p w14:paraId="52DB69FD" w14:textId="77777777" w:rsidR="00FB4861" w:rsidRDefault="00FB4861" w:rsidP="00FB4861">
      <w:pPr>
        <w:rPr>
          <w:rtl/>
        </w:rPr>
      </w:pPr>
      <w:r>
        <w:rPr>
          <w:rFonts w:hint="cs"/>
          <w:rtl/>
        </w:rPr>
        <w:t xml:space="preserve">אז </w:t>
      </w:r>
      <w:r w:rsidR="004100FA">
        <w:rPr>
          <w:rFonts w:hint="cs"/>
          <w:rtl/>
        </w:rPr>
        <w:t>נכון ל</w:t>
      </w:r>
      <w:r>
        <w:rPr>
          <w:rFonts w:hint="cs"/>
          <w:rtl/>
        </w:rPr>
        <w:t xml:space="preserve">היום </w:t>
      </w:r>
      <w:r w:rsidR="004100FA">
        <w:rPr>
          <w:rFonts w:hint="cs"/>
          <w:rtl/>
        </w:rPr>
        <w:t>באופן רשמי</w:t>
      </w:r>
      <w:r>
        <w:rPr>
          <w:rFonts w:hint="cs"/>
          <w:rtl/>
        </w:rPr>
        <w:t xml:space="preserve">, אם אני שואל </w:t>
      </w:r>
      <w:r w:rsidR="004100FA">
        <w:rPr>
          <w:rFonts w:hint="cs"/>
          <w:rtl/>
        </w:rPr>
        <w:t>את ה</w:t>
      </w:r>
      <w:r>
        <w:rPr>
          <w:rFonts w:hint="cs"/>
          <w:rtl/>
        </w:rPr>
        <w:t>שאלה האם ישראל היא צד לאמנת סינגפור?</w:t>
      </w:r>
    </w:p>
    <w:p w14:paraId="467DE826" w14:textId="77777777" w:rsidR="004100FA" w:rsidRDefault="004100FA" w:rsidP="00FB4861">
      <w:pPr>
        <w:rPr>
          <w:rtl/>
        </w:rPr>
      </w:pPr>
    </w:p>
    <w:p w14:paraId="673FE074" w14:textId="77777777" w:rsidR="004100FA" w:rsidRDefault="004100FA" w:rsidP="004100FA">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1892BC80" w14:textId="77777777" w:rsidR="004100FA" w:rsidRDefault="004100FA" w:rsidP="004100FA">
      <w:pPr>
        <w:ind w:firstLine="0"/>
        <w:rPr>
          <w:rtl/>
        </w:rPr>
      </w:pPr>
    </w:p>
    <w:p w14:paraId="505645BA" w14:textId="77777777" w:rsidR="004100FA" w:rsidRDefault="004100FA" w:rsidP="004100FA">
      <w:pPr>
        <w:rPr>
          <w:rtl/>
        </w:rPr>
      </w:pPr>
      <w:r>
        <w:rPr>
          <w:rFonts w:hint="cs"/>
          <w:rtl/>
        </w:rPr>
        <w:t>היא לא צד. היא רק חתמה עליה.</w:t>
      </w:r>
    </w:p>
    <w:p w14:paraId="18BDD880" w14:textId="77777777" w:rsidR="004100FA" w:rsidRDefault="004100FA" w:rsidP="004100FA">
      <w:pPr>
        <w:rPr>
          <w:rtl/>
        </w:rPr>
      </w:pPr>
    </w:p>
    <w:p w14:paraId="46275781" w14:textId="77777777" w:rsidR="004100FA" w:rsidRDefault="004100FA" w:rsidP="004100FA">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6E54C1C2" w14:textId="77777777" w:rsidR="004100FA" w:rsidRDefault="004100FA" w:rsidP="004100FA">
      <w:pPr>
        <w:ind w:firstLine="0"/>
        <w:rPr>
          <w:rtl/>
        </w:rPr>
      </w:pPr>
    </w:p>
    <w:p w14:paraId="449A1DC5" w14:textId="408B8F46" w:rsidR="004100FA" w:rsidRDefault="001849C4" w:rsidP="00641AE6">
      <w:pPr>
        <w:rPr>
          <w:rtl/>
        </w:rPr>
      </w:pPr>
      <w:r>
        <w:rPr>
          <w:rFonts w:hint="cs"/>
          <w:rtl/>
        </w:rPr>
        <w:t>אבל</w:t>
      </w:r>
      <w:r w:rsidR="004100FA">
        <w:rPr>
          <w:rFonts w:hint="cs"/>
          <w:rtl/>
        </w:rPr>
        <w:t xml:space="preserve"> הליך האש</w:t>
      </w:r>
      <w:r w:rsidR="00641AE6">
        <w:rPr>
          <w:rFonts w:hint="cs"/>
          <w:rtl/>
        </w:rPr>
        <w:t>ר</w:t>
      </w:r>
      <w:r w:rsidR="004100FA">
        <w:rPr>
          <w:rFonts w:hint="cs"/>
          <w:rtl/>
        </w:rPr>
        <w:t xml:space="preserve">ור </w:t>
      </w:r>
      <w:r w:rsidR="00641AE6">
        <w:rPr>
          <w:rFonts w:hint="cs"/>
          <w:rtl/>
        </w:rPr>
        <w:t>ל</w:t>
      </w:r>
      <w:r w:rsidR="004100FA">
        <w:rPr>
          <w:rFonts w:hint="cs"/>
          <w:rtl/>
        </w:rPr>
        <w:t>א</w:t>
      </w:r>
      <w:bookmarkStart w:id="486" w:name="_ETM_Q1_1822351"/>
      <w:bookmarkEnd w:id="486"/>
      <w:r w:rsidR="004100FA">
        <w:rPr>
          <w:rFonts w:hint="cs"/>
          <w:rtl/>
        </w:rPr>
        <w:t xml:space="preserve"> מוגדר</w:t>
      </w:r>
      <w:r w:rsidR="00EC4FA3">
        <w:rPr>
          <w:rFonts w:hint="cs"/>
          <w:rtl/>
        </w:rPr>
        <w:t xml:space="preserve"> בשום מקום בחוק, או שכן מוגדר</w:t>
      </w:r>
      <w:r w:rsidR="001A7E4A">
        <w:rPr>
          <w:rFonts w:hint="cs"/>
          <w:rtl/>
        </w:rPr>
        <w:t>?</w:t>
      </w:r>
      <w:r w:rsidR="00EC4FA3">
        <w:rPr>
          <w:rFonts w:hint="cs"/>
          <w:rtl/>
        </w:rPr>
        <w:t xml:space="preserve"> ה</w:t>
      </w:r>
      <w:r w:rsidR="004100FA">
        <w:rPr>
          <w:rFonts w:hint="cs"/>
          <w:rtl/>
        </w:rPr>
        <w:t>וא בחוק?</w:t>
      </w:r>
    </w:p>
    <w:p w14:paraId="6774F6CA" w14:textId="77777777" w:rsidR="004100FA" w:rsidRDefault="004100FA" w:rsidP="004100FA">
      <w:pPr>
        <w:rPr>
          <w:rtl/>
        </w:rPr>
      </w:pPr>
    </w:p>
    <w:p w14:paraId="0D2C96A0" w14:textId="77777777" w:rsidR="004100FA" w:rsidRDefault="004100FA" w:rsidP="004100FA">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029B398B" w14:textId="77777777" w:rsidR="004100FA" w:rsidRDefault="004100FA" w:rsidP="004100FA">
      <w:pPr>
        <w:ind w:firstLine="0"/>
        <w:rPr>
          <w:rtl/>
        </w:rPr>
      </w:pPr>
    </w:p>
    <w:p w14:paraId="17FB2C91" w14:textId="77777777" w:rsidR="004100FA" w:rsidRDefault="004100FA" w:rsidP="00641AE6">
      <w:pPr>
        <w:rPr>
          <w:rtl/>
        </w:rPr>
      </w:pPr>
      <w:r>
        <w:rPr>
          <w:rFonts w:hint="cs"/>
          <w:rtl/>
        </w:rPr>
        <w:t>הוא לא מוגדר, מבחינת המשפט ה</w:t>
      </w:r>
      <w:r w:rsidR="00513D75">
        <w:rPr>
          <w:rFonts w:hint="cs"/>
          <w:rtl/>
        </w:rPr>
        <w:t>בין-לאומי</w:t>
      </w:r>
      <w:r>
        <w:rPr>
          <w:rFonts w:hint="cs"/>
          <w:rtl/>
        </w:rPr>
        <w:t xml:space="preserve"> המדינה אינה מחויבת להוראות - - -</w:t>
      </w:r>
    </w:p>
    <w:p w14:paraId="19E96A75" w14:textId="77777777" w:rsidR="004100FA" w:rsidRDefault="004100FA" w:rsidP="004100FA">
      <w:pPr>
        <w:rPr>
          <w:rtl/>
        </w:rPr>
      </w:pPr>
    </w:p>
    <w:p w14:paraId="2AA5C254" w14:textId="77777777" w:rsidR="004100FA" w:rsidRDefault="004100FA" w:rsidP="004100FA">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341CD05B" w14:textId="77777777" w:rsidR="004100FA" w:rsidRDefault="004100FA" w:rsidP="004100FA">
      <w:pPr>
        <w:ind w:firstLine="0"/>
        <w:rPr>
          <w:rtl/>
        </w:rPr>
      </w:pPr>
    </w:p>
    <w:p w14:paraId="5072039B" w14:textId="77777777" w:rsidR="004100FA" w:rsidRDefault="004100FA" w:rsidP="00641AE6">
      <w:pPr>
        <w:rPr>
          <w:rtl/>
        </w:rPr>
      </w:pPr>
      <w:r>
        <w:rPr>
          <w:rFonts w:hint="cs"/>
          <w:rtl/>
        </w:rPr>
        <w:t xml:space="preserve">כן, </w:t>
      </w:r>
      <w:r w:rsidR="001849C4">
        <w:rPr>
          <w:rFonts w:hint="cs"/>
          <w:rtl/>
        </w:rPr>
        <w:t>אבל</w:t>
      </w:r>
      <w:r>
        <w:rPr>
          <w:rFonts w:hint="cs"/>
          <w:rtl/>
        </w:rPr>
        <w:t xml:space="preserve"> היכן זה כתוב? אני מסכים </w:t>
      </w:r>
      <w:r w:rsidR="001849C4">
        <w:rPr>
          <w:rFonts w:hint="cs"/>
          <w:rtl/>
        </w:rPr>
        <w:t>אבל</w:t>
      </w:r>
      <w:r>
        <w:rPr>
          <w:rFonts w:hint="cs"/>
          <w:rtl/>
        </w:rPr>
        <w:t xml:space="preserve"> אנ</w:t>
      </w:r>
      <w:r w:rsidR="00641AE6">
        <w:rPr>
          <w:rFonts w:hint="cs"/>
          <w:rtl/>
        </w:rPr>
        <w:t>חנ</w:t>
      </w:r>
      <w:r>
        <w:rPr>
          <w:rFonts w:hint="cs"/>
          <w:rtl/>
        </w:rPr>
        <w:t>ו חיים בעולם החקיקה.</w:t>
      </w:r>
    </w:p>
    <w:p w14:paraId="41013543" w14:textId="77777777" w:rsidR="00EC4FA3" w:rsidRDefault="00EC4FA3" w:rsidP="004100FA">
      <w:pPr>
        <w:rPr>
          <w:rtl/>
        </w:rPr>
      </w:pPr>
    </w:p>
    <w:p w14:paraId="66653104" w14:textId="77777777" w:rsidR="00EC4FA3" w:rsidRDefault="00EC4FA3" w:rsidP="00EC4FA3">
      <w:pPr>
        <w:ind w:firstLine="0"/>
        <w:rPr>
          <w:rtl/>
        </w:rPr>
      </w:pPr>
      <w:r w:rsidRPr="00DB543B">
        <w:rPr>
          <w:rStyle w:val="TagStyle"/>
          <w:rtl/>
        </w:rPr>
        <w:t xml:space="preserve">&lt;&lt; דובר &gt;&gt; </w:t>
      </w:r>
      <w:r w:rsidR="00513D75">
        <w:rPr>
          <w:u w:val="single"/>
          <w:rtl/>
        </w:rPr>
        <w:t>טליה</w:t>
      </w:r>
      <w:r w:rsidRPr="002821D5">
        <w:rPr>
          <w:u w:val="single"/>
          <w:rtl/>
        </w:rPr>
        <w:t xml:space="preserve"> ג'מאל:</w:t>
      </w:r>
      <w:r w:rsidRPr="00DB543B">
        <w:rPr>
          <w:rStyle w:val="TagStyle"/>
          <w:rtl/>
        </w:rPr>
        <w:t xml:space="preserve"> &lt;&lt; דובר &gt;&gt;</w:t>
      </w:r>
      <w:r>
        <w:rPr>
          <w:rtl/>
        </w:rPr>
        <w:t xml:space="preserve">     </w:t>
      </w:r>
    </w:p>
    <w:p w14:paraId="531652F3" w14:textId="77777777" w:rsidR="00EC4FA3" w:rsidRDefault="00EC4FA3" w:rsidP="00EC4FA3">
      <w:pPr>
        <w:ind w:firstLine="0"/>
        <w:rPr>
          <w:rtl/>
        </w:rPr>
      </w:pPr>
    </w:p>
    <w:p w14:paraId="1A790EB8" w14:textId="77777777" w:rsidR="00EC4FA3" w:rsidRDefault="00EC4FA3" w:rsidP="00641AE6">
      <w:pPr>
        <w:rPr>
          <w:rtl/>
        </w:rPr>
      </w:pPr>
      <w:r>
        <w:rPr>
          <w:rFonts w:hint="cs"/>
          <w:rtl/>
        </w:rPr>
        <w:t>יש התייחסות בחוק לחתימה של נשיא המדינה, שם יש</w:t>
      </w:r>
      <w:r w:rsidR="00641AE6">
        <w:rPr>
          <w:rFonts w:hint="cs"/>
          <w:rtl/>
        </w:rPr>
        <w:t xml:space="preserve"> איזו</w:t>
      </w:r>
      <w:r>
        <w:rPr>
          <w:rFonts w:hint="cs"/>
          <w:rtl/>
        </w:rPr>
        <w:t xml:space="preserve"> התייחסות, נכון? אם אני</w:t>
      </w:r>
      <w:r w:rsidR="00641AE6">
        <w:rPr>
          <w:rFonts w:hint="cs"/>
          <w:rtl/>
        </w:rPr>
        <w:t xml:space="preserve"> לא</w:t>
      </w:r>
      <w:r>
        <w:rPr>
          <w:rFonts w:hint="cs"/>
          <w:rtl/>
        </w:rPr>
        <w:t xml:space="preserve"> טועה</w:t>
      </w:r>
      <w:r w:rsidR="00641AE6">
        <w:rPr>
          <w:rFonts w:hint="cs"/>
          <w:rtl/>
        </w:rPr>
        <w:t>.</w:t>
      </w:r>
      <w:r>
        <w:rPr>
          <w:rFonts w:hint="cs"/>
          <w:rtl/>
        </w:rPr>
        <w:t xml:space="preserve"> </w:t>
      </w:r>
      <w:r w:rsidR="001849C4">
        <w:rPr>
          <w:rFonts w:hint="cs"/>
          <w:rtl/>
        </w:rPr>
        <w:t>אבל</w:t>
      </w:r>
      <w:r w:rsidR="00D67924">
        <w:rPr>
          <w:rFonts w:hint="cs"/>
          <w:rtl/>
        </w:rPr>
        <w:t xml:space="preserve"> בהקשר הזה זה לא קבוע, הליך </w:t>
      </w:r>
      <w:r w:rsidR="00641AE6">
        <w:rPr>
          <w:rFonts w:hint="cs"/>
          <w:rtl/>
        </w:rPr>
        <w:t>ה</w:t>
      </w:r>
      <w:r w:rsidR="00D67924">
        <w:rPr>
          <w:rFonts w:hint="cs"/>
          <w:rtl/>
        </w:rPr>
        <w:t>א</w:t>
      </w:r>
      <w:r>
        <w:rPr>
          <w:rFonts w:hint="cs"/>
          <w:rtl/>
        </w:rPr>
        <w:t xml:space="preserve">שרור להצטרפות </w:t>
      </w:r>
      <w:bookmarkStart w:id="487" w:name="_ETM_Q1_1862600"/>
      <w:bookmarkStart w:id="488" w:name="_ETM_Q1_1857600"/>
      <w:bookmarkStart w:id="489" w:name="_ETM_Q1_1852602"/>
      <w:bookmarkEnd w:id="487"/>
      <w:bookmarkEnd w:id="488"/>
      <w:bookmarkEnd w:id="489"/>
      <w:r>
        <w:rPr>
          <w:rFonts w:hint="cs"/>
          <w:rtl/>
        </w:rPr>
        <w:t xml:space="preserve">לאמנות </w:t>
      </w:r>
      <w:r w:rsidR="00513D75">
        <w:rPr>
          <w:rFonts w:hint="cs"/>
          <w:rtl/>
        </w:rPr>
        <w:t>בין-לאומי</w:t>
      </w:r>
      <w:bookmarkStart w:id="490" w:name="_ETM_Q1_1849850"/>
      <w:bookmarkEnd w:id="490"/>
      <w:r>
        <w:rPr>
          <w:rFonts w:hint="cs"/>
          <w:rtl/>
        </w:rPr>
        <w:t xml:space="preserve">ות, זה לא הליך </w:t>
      </w:r>
      <w:r w:rsidR="00641AE6">
        <w:rPr>
          <w:rFonts w:hint="cs"/>
          <w:rtl/>
        </w:rPr>
        <w:t>ש</w:t>
      </w:r>
      <w:r>
        <w:rPr>
          <w:rFonts w:hint="cs"/>
          <w:rtl/>
        </w:rPr>
        <w:t>קבוע בח</w:t>
      </w:r>
      <w:bookmarkStart w:id="491" w:name="_ETM_Q1_1847101"/>
      <w:bookmarkStart w:id="492" w:name="_ETM_Q1_1844101"/>
      <w:bookmarkEnd w:id="491"/>
      <w:bookmarkEnd w:id="492"/>
      <w:r>
        <w:rPr>
          <w:rFonts w:hint="cs"/>
          <w:rtl/>
        </w:rPr>
        <w:t>קיקה במדינת ישראל. הנוהג והמנ</w:t>
      </w:r>
      <w:bookmarkStart w:id="493" w:name="_ETM_Q1_1849601"/>
      <w:bookmarkStart w:id="494" w:name="_ETM_Q1_1844600"/>
      <w:bookmarkEnd w:id="493"/>
      <w:bookmarkEnd w:id="494"/>
      <w:r>
        <w:rPr>
          <w:rFonts w:hint="cs"/>
          <w:rtl/>
        </w:rPr>
        <w:t xml:space="preserve">הג, </w:t>
      </w:r>
      <w:r w:rsidR="00641AE6">
        <w:rPr>
          <w:rFonts w:hint="cs"/>
          <w:rtl/>
        </w:rPr>
        <w:t>ו</w:t>
      </w:r>
      <w:r>
        <w:rPr>
          <w:rFonts w:hint="cs"/>
          <w:rtl/>
        </w:rPr>
        <w:t>כ</w:t>
      </w:r>
      <w:bookmarkStart w:id="495" w:name="_ETM_Q1_1850351"/>
      <w:bookmarkEnd w:id="495"/>
      <w:r>
        <w:rPr>
          <w:rFonts w:hint="cs"/>
          <w:rtl/>
        </w:rPr>
        <w:t xml:space="preserve">ך </w:t>
      </w:r>
      <w:r w:rsidR="00641AE6">
        <w:rPr>
          <w:rFonts w:hint="cs"/>
          <w:rtl/>
        </w:rPr>
        <w:t xml:space="preserve">זה </w:t>
      </w:r>
      <w:r>
        <w:rPr>
          <w:rFonts w:hint="cs"/>
          <w:rtl/>
        </w:rPr>
        <w:t>נעשה לאורך שנים ו</w:t>
      </w:r>
      <w:r w:rsidR="00641AE6">
        <w:rPr>
          <w:rFonts w:hint="cs"/>
          <w:rtl/>
        </w:rPr>
        <w:t>גם</w:t>
      </w:r>
      <w:r>
        <w:rPr>
          <w:rFonts w:hint="cs"/>
          <w:rtl/>
        </w:rPr>
        <w:t xml:space="preserve"> קיבל מעין אישור אצל בג</w:t>
      </w:r>
      <w:r w:rsidR="00641AE6">
        <w:rPr>
          <w:rFonts w:hint="cs"/>
          <w:rtl/>
        </w:rPr>
        <w:t>"ץ</w:t>
      </w:r>
      <w:bookmarkStart w:id="496" w:name="_ETM_Q1_1858351"/>
      <w:bookmarkEnd w:id="496"/>
      <w:r>
        <w:rPr>
          <w:rFonts w:hint="cs"/>
          <w:rtl/>
        </w:rPr>
        <w:t xml:space="preserve"> לאחרונה, זה נעשה בהתאם לסעיף </w:t>
      </w:r>
      <w:r w:rsidR="00F75EF8">
        <w:rPr>
          <w:rFonts w:hint="cs"/>
          <w:rtl/>
        </w:rPr>
        <w:t>(10)</w:t>
      </w:r>
      <w:r>
        <w:rPr>
          <w:rFonts w:hint="cs"/>
          <w:rtl/>
        </w:rPr>
        <w:t xml:space="preserve"> לתקנון עבודת הממשלה.</w:t>
      </w:r>
    </w:p>
    <w:p w14:paraId="31366589" w14:textId="77777777" w:rsidR="00EC4FA3" w:rsidRDefault="00EC4FA3" w:rsidP="00EC4FA3">
      <w:pPr>
        <w:rPr>
          <w:rtl/>
        </w:rPr>
      </w:pPr>
    </w:p>
    <w:p w14:paraId="0EE2178F" w14:textId="77777777" w:rsidR="00641AE6" w:rsidRDefault="00641AE6" w:rsidP="00641AE6">
      <w:pPr>
        <w:rPr>
          <w:rtl/>
        </w:rPr>
      </w:pPr>
      <w:r>
        <w:rPr>
          <w:rFonts w:hint="cs"/>
          <w:rtl/>
        </w:rPr>
        <w:t xml:space="preserve">במדינת ישראל </w:t>
      </w:r>
      <w:r w:rsidR="00EC4FA3">
        <w:rPr>
          <w:rFonts w:hint="cs"/>
          <w:rtl/>
        </w:rPr>
        <w:t xml:space="preserve">הממשלה אחראית גם על החתימה על ההסכמים וגם על האשרור שלהם. יש מודלים שונים בעולם </w:t>
      </w:r>
      <w:r w:rsidR="001849C4">
        <w:rPr>
          <w:rFonts w:hint="cs"/>
          <w:rtl/>
        </w:rPr>
        <w:t>אבל</w:t>
      </w:r>
      <w:r w:rsidR="00EC4FA3">
        <w:rPr>
          <w:rFonts w:hint="cs"/>
          <w:rtl/>
        </w:rPr>
        <w:t xml:space="preserve"> כאן, כרגע</w:t>
      </w:r>
      <w:bookmarkStart w:id="497" w:name="_ETM_Q1_1870851"/>
      <w:bookmarkEnd w:id="497"/>
      <w:r w:rsidR="00EC4FA3">
        <w:rPr>
          <w:rFonts w:hint="cs"/>
          <w:rtl/>
        </w:rPr>
        <w:t xml:space="preserve"> ז</w:t>
      </w:r>
      <w:r>
        <w:rPr>
          <w:rFonts w:hint="cs"/>
          <w:rtl/>
        </w:rPr>
        <w:t>ו</w:t>
      </w:r>
      <w:r w:rsidR="00EC4FA3">
        <w:rPr>
          <w:rFonts w:hint="cs"/>
          <w:rtl/>
        </w:rPr>
        <w:t xml:space="preserve"> הממשלה</w:t>
      </w:r>
      <w:r>
        <w:rPr>
          <w:rFonts w:hint="cs"/>
          <w:rtl/>
        </w:rPr>
        <w:t>,</w:t>
      </w:r>
      <w:r w:rsidR="00EC4FA3">
        <w:rPr>
          <w:rFonts w:hint="cs"/>
          <w:rtl/>
        </w:rPr>
        <w:t xml:space="preserve"> כאשר ברוב המקרים או ברוב המוחלט של המקרים, היא אמורה להביא את האמנות אל הכנסת, להניח אותן על שולחן הכנסת </w:t>
      </w:r>
      <w:r>
        <w:rPr>
          <w:rFonts w:hint="cs"/>
          <w:rtl/>
        </w:rPr>
        <w:t>ו</w:t>
      </w:r>
      <w:r w:rsidR="00EC4FA3">
        <w:rPr>
          <w:rFonts w:hint="cs"/>
          <w:rtl/>
        </w:rPr>
        <w:t xml:space="preserve">במשך שבועיים גם חברי הכנסת יכולים לקיים דיון </w:t>
      </w:r>
      <w:r>
        <w:rPr>
          <w:rFonts w:hint="cs"/>
          <w:rtl/>
        </w:rPr>
        <w:t>בהוראות האמנה, א</w:t>
      </w:r>
      <w:r w:rsidR="00EC4FA3">
        <w:rPr>
          <w:rFonts w:hint="cs"/>
          <w:rtl/>
        </w:rPr>
        <w:t>ם ה</w:t>
      </w:r>
      <w:r>
        <w:rPr>
          <w:rFonts w:hint="cs"/>
          <w:rtl/>
        </w:rPr>
        <w:t xml:space="preserve">ם </w:t>
      </w:r>
      <w:r w:rsidR="00EC4FA3">
        <w:rPr>
          <w:rFonts w:hint="cs"/>
          <w:rtl/>
        </w:rPr>
        <w:t>מעוניינים ב</w:t>
      </w:r>
      <w:bookmarkStart w:id="498" w:name="_ETM_Q1_1899852"/>
      <w:bookmarkEnd w:id="498"/>
      <w:r w:rsidR="00EC4FA3">
        <w:rPr>
          <w:rFonts w:hint="cs"/>
          <w:rtl/>
        </w:rPr>
        <w:t>כ</w:t>
      </w:r>
      <w:bookmarkStart w:id="499" w:name="_ETM_Q1_1894850"/>
      <w:bookmarkStart w:id="500" w:name="_ETM_Q1_1889850"/>
      <w:bookmarkEnd w:id="499"/>
      <w:bookmarkEnd w:id="500"/>
      <w:r w:rsidR="00EC4FA3">
        <w:rPr>
          <w:rFonts w:hint="cs"/>
          <w:rtl/>
        </w:rPr>
        <w:t>ך</w:t>
      </w:r>
      <w:r>
        <w:rPr>
          <w:rFonts w:hint="cs"/>
          <w:rtl/>
        </w:rPr>
        <w:t>.</w:t>
      </w:r>
      <w:r w:rsidR="00EC4FA3">
        <w:rPr>
          <w:rFonts w:hint="cs"/>
          <w:rtl/>
        </w:rPr>
        <w:t xml:space="preserve"> </w:t>
      </w:r>
      <w:r w:rsidR="001849C4">
        <w:rPr>
          <w:rFonts w:hint="cs"/>
          <w:rtl/>
        </w:rPr>
        <w:t>אבל</w:t>
      </w:r>
      <w:r w:rsidR="00EC4FA3">
        <w:rPr>
          <w:rFonts w:hint="cs"/>
          <w:rtl/>
        </w:rPr>
        <w:t xml:space="preserve"> זה </w:t>
      </w:r>
      <w:r>
        <w:rPr>
          <w:rFonts w:hint="cs"/>
          <w:rtl/>
        </w:rPr>
        <w:t>ל</w:t>
      </w:r>
      <w:r w:rsidR="00EC4FA3">
        <w:rPr>
          <w:rFonts w:hint="cs"/>
          <w:rtl/>
        </w:rPr>
        <w:t>א מגיע להצבעה רשמית בדרך כלל</w:t>
      </w:r>
      <w:r>
        <w:rPr>
          <w:rFonts w:hint="cs"/>
          <w:rtl/>
        </w:rPr>
        <w:t>.</w:t>
      </w:r>
    </w:p>
    <w:p w14:paraId="12AE73D0" w14:textId="77777777" w:rsidR="00641AE6" w:rsidRDefault="00641AE6" w:rsidP="00641AE6">
      <w:pPr>
        <w:rPr>
          <w:rtl/>
        </w:rPr>
      </w:pPr>
    </w:p>
    <w:p w14:paraId="499DA224" w14:textId="77777777" w:rsidR="00641AE6" w:rsidRDefault="00641AE6" w:rsidP="00641AE6">
      <w:pPr>
        <w:pStyle w:val="af6"/>
        <w:keepNext/>
        <w:rPr>
          <w:rtl/>
        </w:rPr>
      </w:pPr>
      <w:bookmarkStart w:id="501" w:name="ET_yor_6157_14"/>
      <w:r w:rsidRPr="00641AE6">
        <w:rPr>
          <w:rStyle w:val="TagStyle"/>
          <w:rtl/>
        </w:rPr>
        <w:t xml:space="preserve"> &lt;&lt; יור &gt;&gt; </w:t>
      </w:r>
      <w:r>
        <w:rPr>
          <w:rtl/>
        </w:rPr>
        <w:t xml:space="preserve">היו"ר שמחה </w:t>
      </w:r>
      <w:proofErr w:type="spellStart"/>
      <w:r>
        <w:rPr>
          <w:rtl/>
        </w:rPr>
        <w:t>רוטמן</w:t>
      </w:r>
      <w:proofErr w:type="spellEnd"/>
      <w:r>
        <w:rPr>
          <w:rtl/>
        </w:rPr>
        <w:t>:</w:t>
      </w:r>
      <w:r w:rsidRPr="00641AE6">
        <w:rPr>
          <w:rStyle w:val="TagStyle"/>
          <w:rtl/>
        </w:rPr>
        <w:t xml:space="preserve"> &lt;&lt; יור &gt;&gt;</w:t>
      </w:r>
      <w:r>
        <w:rPr>
          <w:rtl/>
        </w:rPr>
        <w:t xml:space="preserve">   </w:t>
      </w:r>
      <w:bookmarkEnd w:id="501"/>
    </w:p>
    <w:p w14:paraId="3F622608" w14:textId="77777777" w:rsidR="00641AE6" w:rsidRDefault="00641AE6" w:rsidP="00641AE6">
      <w:pPr>
        <w:pStyle w:val="KeepWithNext"/>
        <w:rPr>
          <w:rtl/>
        </w:rPr>
      </w:pPr>
    </w:p>
    <w:p w14:paraId="3359CA69" w14:textId="77777777" w:rsidR="00641AE6" w:rsidRDefault="00641AE6" w:rsidP="00641AE6">
      <w:pPr>
        <w:rPr>
          <w:rtl/>
        </w:rPr>
      </w:pPr>
      <w:r>
        <w:rPr>
          <w:rFonts w:hint="cs"/>
          <w:rtl/>
        </w:rPr>
        <w:t>לא, לא בכנסת.</w:t>
      </w:r>
    </w:p>
    <w:p w14:paraId="16B6FF41" w14:textId="77777777" w:rsidR="00641AE6" w:rsidRPr="00641AE6" w:rsidRDefault="00641AE6" w:rsidP="00641AE6">
      <w:pPr>
        <w:rPr>
          <w:rtl/>
        </w:rPr>
      </w:pPr>
    </w:p>
    <w:p w14:paraId="056B23AE" w14:textId="77777777" w:rsidR="00641AE6" w:rsidRDefault="00641AE6" w:rsidP="00641AE6">
      <w:pPr>
        <w:pStyle w:val="a4"/>
        <w:keepNext/>
        <w:rPr>
          <w:rtl/>
        </w:rPr>
      </w:pPr>
      <w:bookmarkStart w:id="502" w:name="ET_speaker_עוד_טליה_גמאל_13"/>
      <w:r w:rsidRPr="00641AE6">
        <w:rPr>
          <w:rStyle w:val="TagStyle"/>
          <w:rtl/>
        </w:rPr>
        <w:t xml:space="preserve"> &lt;&lt; דובר &gt;&gt; </w:t>
      </w:r>
      <w:r>
        <w:rPr>
          <w:rtl/>
        </w:rPr>
        <w:t>טליה ג'מאל:</w:t>
      </w:r>
      <w:r w:rsidRPr="00641AE6">
        <w:rPr>
          <w:rStyle w:val="TagStyle"/>
          <w:rtl/>
        </w:rPr>
        <w:t xml:space="preserve"> &lt;&lt; דובר &gt;&gt;</w:t>
      </w:r>
      <w:r>
        <w:rPr>
          <w:rtl/>
        </w:rPr>
        <w:t xml:space="preserve">   </w:t>
      </w:r>
      <w:bookmarkEnd w:id="502"/>
    </w:p>
    <w:p w14:paraId="7A446D20" w14:textId="77777777" w:rsidR="00641AE6" w:rsidRDefault="00641AE6" w:rsidP="00641AE6">
      <w:pPr>
        <w:pStyle w:val="KeepWithNext"/>
        <w:rPr>
          <w:rtl/>
        </w:rPr>
      </w:pPr>
    </w:p>
    <w:p w14:paraId="2E1B5731" w14:textId="77777777" w:rsidR="00EC4FA3" w:rsidRDefault="00EC4FA3" w:rsidP="00641AE6">
      <w:pPr>
        <w:rPr>
          <w:rtl/>
        </w:rPr>
      </w:pPr>
      <w:r>
        <w:rPr>
          <w:rFonts w:hint="cs"/>
          <w:rtl/>
        </w:rPr>
        <w:t>אלא אם כן זה עניין של מדיניות</w:t>
      </w:r>
      <w:r w:rsidR="00641AE6">
        <w:rPr>
          <w:rFonts w:hint="cs"/>
          <w:rtl/>
        </w:rPr>
        <w:t>,</w:t>
      </w:r>
      <w:r>
        <w:rPr>
          <w:rFonts w:hint="cs"/>
          <w:rtl/>
        </w:rPr>
        <w:t xml:space="preserve"> אם הממשלה מחליטה.</w:t>
      </w:r>
      <w:bookmarkStart w:id="503" w:name="_ETM_Q1_1887351"/>
      <w:bookmarkEnd w:id="503"/>
    </w:p>
    <w:p w14:paraId="69ECC24C" w14:textId="77777777" w:rsidR="00EC4FA3" w:rsidRDefault="00EC4FA3" w:rsidP="00EC4FA3">
      <w:pPr>
        <w:rPr>
          <w:rtl/>
        </w:rPr>
      </w:pPr>
      <w:bookmarkStart w:id="504" w:name="_ETM_Q1_1898851"/>
      <w:bookmarkStart w:id="505" w:name="_ETM_Q1_1894100"/>
      <w:bookmarkStart w:id="506" w:name="_ETM_Q1_1889100"/>
      <w:bookmarkStart w:id="507" w:name="_ETM_Q1_1884100"/>
      <w:bookmarkStart w:id="508" w:name="_ETM_Q1_1879350"/>
      <w:bookmarkStart w:id="509" w:name="_ETM_Q1_1891350"/>
      <w:bookmarkEnd w:id="504"/>
      <w:bookmarkEnd w:id="505"/>
      <w:bookmarkEnd w:id="506"/>
      <w:bookmarkEnd w:id="507"/>
      <w:bookmarkEnd w:id="508"/>
      <w:bookmarkEnd w:id="509"/>
    </w:p>
    <w:p w14:paraId="3AE6D319" w14:textId="77777777" w:rsidR="00EC4FA3" w:rsidRDefault="00EC4FA3" w:rsidP="00EC4FA3">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443D38BA" w14:textId="77777777" w:rsidR="00EC4FA3" w:rsidRDefault="00EC4FA3" w:rsidP="00EC4FA3">
      <w:pPr>
        <w:ind w:firstLine="0"/>
        <w:rPr>
          <w:rtl/>
        </w:rPr>
      </w:pPr>
    </w:p>
    <w:p w14:paraId="7BB61ED1" w14:textId="77777777" w:rsidR="00EC4FA3" w:rsidRDefault="00F75EF8" w:rsidP="00EC4FA3">
      <w:pPr>
        <w:rPr>
          <w:rtl/>
        </w:rPr>
      </w:pPr>
      <w:r>
        <w:rPr>
          <w:rFonts w:hint="cs"/>
          <w:rtl/>
        </w:rPr>
        <w:t>אבל מה</w:t>
      </w:r>
      <w:r w:rsidR="00EC4FA3">
        <w:rPr>
          <w:rFonts w:hint="cs"/>
          <w:rtl/>
        </w:rPr>
        <w:t>רגע ש</w:t>
      </w:r>
      <w:r>
        <w:rPr>
          <w:rFonts w:hint="cs"/>
          <w:rtl/>
        </w:rPr>
        <w:t xml:space="preserve">בו </w:t>
      </w:r>
      <w:r w:rsidR="00EC4FA3">
        <w:rPr>
          <w:rFonts w:hint="cs"/>
          <w:rtl/>
        </w:rPr>
        <w:t>כתבנו שישראל צד לה, אז להיות צד לאמנה זה דבר ברור.</w:t>
      </w:r>
    </w:p>
    <w:p w14:paraId="14C943AC" w14:textId="77777777" w:rsidR="00EC4FA3" w:rsidRDefault="00EC4FA3" w:rsidP="00EC4FA3">
      <w:pPr>
        <w:rPr>
          <w:rtl/>
        </w:rPr>
      </w:pPr>
    </w:p>
    <w:p w14:paraId="0835C7D3" w14:textId="77777777" w:rsidR="00EC4FA3" w:rsidRDefault="00EC4FA3" w:rsidP="00EC4FA3">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123F8ED2" w14:textId="77777777" w:rsidR="00EC4FA3" w:rsidRDefault="00EC4FA3" w:rsidP="00EC4FA3">
      <w:pPr>
        <w:ind w:firstLine="0"/>
        <w:rPr>
          <w:rtl/>
        </w:rPr>
      </w:pPr>
    </w:p>
    <w:p w14:paraId="2B56C55D" w14:textId="7BBB4079" w:rsidR="00EC4FA3" w:rsidRDefault="00EC4FA3" w:rsidP="00C235EC">
      <w:pPr>
        <w:rPr>
          <w:rtl/>
        </w:rPr>
      </w:pPr>
      <w:r>
        <w:rPr>
          <w:rFonts w:hint="cs"/>
          <w:rtl/>
        </w:rPr>
        <w:t xml:space="preserve">זה לא מונח המוגדר בחקיקה, זה </w:t>
      </w:r>
      <w:r w:rsidR="001A7E4A">
        <w:rPr>
          <w:rFonts w:hint="cs"/>
          <w:rtl/>
        </w:rPr>
        <w:t xml:space="preserve">קצת </w:t>
      </w:r>
      <w:r>
        <w:rPr>
          <w:rFonts w:hint="cs"/>
          <w:rtl/>
        </w:rPr>
        <w:t xml:space="preserve">בעייתי. </w:t>
      </w:r>
      <w:bookmarkStart w:id="510" w:name="_ETM_Q1_1901601"/>
      <w:bookmarkEnd w:id="510"/>
    </w:p>
    <w:p w14:paraId="3ADE47AB" w14:textId="77777777" w:rsidR="00EC4FA3" w:rsidRDefault="00EC4FA3" w:rsidP="00EC4FA3">
      <w:pPr>
        <w:rPr>
          <w:rtl/>
        </w:rPr>
      </w:pPr>
    </w:p>
    <w:p w14:paraId="7C703E83" w14:textId="77777777" w:rsidR="006C29BA" w:rsidRDefault="006C29BA" w:rsidP="00EC4FA3">
      <w:pPr>
        <w:ind w:firstLine="0"/>
        <w:rPr>
          <w:rStyle w:val="TagStyle"/>
          <w:vanish w:val="0"/>
          <w:rtl/>
        </w:rPr>
      </w:pPr>
    </w:p>
    <w:p w14:paraId="4EDEBF0B" w14:textId="77777777" w:rsidR="001A7E4A" w:rsidRDefault="001A7E4A" w:rsidP="00EC4FA3">
      <w:pPr>
        <w:ind w:firstLine="0"/>
        <w:rPr>
          <w:rStyle w:val="TagStyle"/>
          <w:rtl/>
        </w:rPr>
      </w:pPr>
      <w:bookmarkStart w:id="511" w:name="_ETM_Q1_1841151"/>
      <w:bookmarkEnd w:id="511"/>
    </w:p>
    <w:p w14:paraId="791B2E28" w14:textId="77777777" w:rsidR="006C29BA" w:rsidRDefault="006C29BA" w:rsidP="00EC4FA3">
      <w:pPr>
        <w:ind w:firstLine="0"/>
        <w:rPr>
          <w:rStyle w:val="TagStyle"/>
          <w:rtl/>
        </w:rPr>
      </w:pPr>
    </w:p>
    <w:p w14:paraId="22C6BD6D" w14:textId="77777777" w:rsidR="006C29BA" w:rsidRDefault="006C29BA" w:rsidP="00EC4FA3">
      <w:pPr>
        <w:ind w:firstLine="0"/>
        <w:rPr>
          <w:rStyle w:val="TagStyle"/>
          <w:rtl/>
        </w:rPr>
      </w:pPr>
    </w:p>
    <w:p w14:paraId="3D5DD30B" w14:textId="77777777" w:rsidR="006C29BA" w:rsidRDefault="006C29BA" w:rsidP="00EC4FA3">
      <w:pPr>
        <w:ind w:firstLine="0"/>
        <w:rPr>
          <w:rStyle w:val="TagStyle"/>
          <w:rtl/>
        </w:rPr>
      </w:pPr>
    </w:p>
    <w:p w14:paraId="53761BAC" w14:textId="77777777" w:rsidR="006C29BA" w:rsidRDefault="006C29BA" w:rsidP="00EC4FA3">
      <w:pPr>
        <w:ind w:firstLine="0"/>
        <w:rPr>
          <w:rStyle w:val="TagStyle"/>
          <w:rtl/>
        </w:rPr>
      </w:pPr>
    </w:p>
    <w:p w14:paraId="751064AE" w14:textId="77777777" w:rsidR="00EC4FA3" w:rsidRDefault="00EC4FA3" w:rsidP="00EC4FA3">
      <w:pPr>
        <w:ind w:firstLine="0"/>
        <w:rPr>
          <w:rtl/>
        </w:rPr>
      </w:pPr>
      <w:r w:rsidRPr="00DB543B">
        <w:rPr>
          <w:rStyle w:val="TagStyle"/>
          <w:rtl/>
        </w:rPr>
        <w:t xml:space="preserve">&lt;&lt; דובר &gt;&gt; </w:t>
      </w:r>
      <w:r w:rsidR="00513D75">
        <w:rPr>
          <w:u w:val="single"/>
          <w:rtl/>
        </w:rPr>
        <w:t>טליה</w:t>
      </w:r>
      <w:r w:rsidRPr="002821D5">
        <w:rPr>
          <w:u w:val="single"/>
          <w:rtl/>
        </w:rPr>
        <w:t xml:space="preserve"> ג'מאל:</w:t>
      </w:r>
      <w:r w:rsidRPr="00DB543B">
        <w:rPr>
          <w:rStyle w:val="TagStyle"/>
          <w:rtl/>
        </w:rPr>
        <w:t xml:space="preserve"> &lt;&lt; דובר &gt;&gt;</w:t>
      </w:r>
      <w:r>
        <w:rPr>
          <w:rtl/>
        </w:rPr>
        <w:t xml:space="preserve">     </w:t>
      </w:r>
    </w:p>
    <w:p w14:paraId="10F36731" w14:textId="77777777" w:rsidR="00EC4FA3" w:rsidRDefault="00EC4FA3" w:rsidP="00EC4FA3">
      <w:pPr>
        <w:ind w:firstLine="0"/>
        <w:rPr>
          <w:rtl/>
        </w:rPr>
      </w:pPr>
    </w:p>
    <w:p w14:paraId="37047AF8" w14:textId="77777777" w:rsidR="001A7E4A" w:rsidRDefault="00C235EC" w:rsidP="00C235EC">
      <w:pPr>
        <w:rPr>
          <w:rtl/>
        </w:rPr>
      </w:pPr>
      <w:r>
        <w:rPr>
          <w:rFonts w:hint="cs"/>
          <w:rtl/>
        </w:rPr>
        <w:t xml:space="preserve">מה, </w:t>
      </w:r>
      <w:r w:rsidR="00EC4FA3">
        <w:rPr>
          <w:rFonts w:hint="cs"/>
          <w:rtl/>
        </w:rPr>
        <w:t xml:space="preserve">שישראל צד לאמנה? אני חושבת שדווקא כן </w:t>
      </w:r>
      <w:r w:rsidR="001849C4">
        <w:rPr>
          <w:rFonts w:hint="cs"/>
          <w:rtl/>
        </w:rPr>
        <w:t>אבל</w:t>
      </w:r>
      <w:r w:rsidR="00EC4FA3">
        <w:rPr>
          <w:rFonts w:hint="cs"/>
          <w:rtl/>
        </w:rPr>
        <w:t xml:space="preserve"> שוב, זה עניין לנוסח.</w:t>
      </w:r>
    </w:p>
    <w:p w14:paraId="6E9D2C6B" w14:textId="77777777" w:rsidR="001A7E4A" w:rsidRDefault="001A7E4A" w:rsidP="00C235EC">
      <w:pPr>
        <w:rPr>
          <w:rtl/>
        </w:rPr>
      </w:pPr>
      <w:bookmarkStart w:id="512" w:name="_ETM_Q1_1911650"/>
      <w:bookmarkStart w:id="513" w:name="_ETM_Q1_1912151"/>
      <w:bookmarkEnd w:id="512"/>
      <w:bookmarkEnd w:id="513"/>
    </w:p>
    <w:p w14:paraId="2C81935C" w14:textId="69DD8B91" w:rsidR="001A7E4A" w:rsidRDefault="001A7E4A" w:rsidP="001A7E4A">
      <w:pPr>
        <w:pStyle w:val="af6"/>
        <w:keepNext/>
        <w:rPr>
          <w:rtl/>
        </w:rPr>
      </w:pPr>
      <w:bookmarkStart w:id="514" w:name="ET_yor_6157_30"/>
      <w:r w:rsidRPr="001A7E4A">
        <w:rPr>
          <w:rStyle w:val="TagStyle"/>
          <w:rtl/>
        </w:rPr>
        <w:t xml:space="preserve"> &lt;&lt; יור &gt;&gt; </w:t>
      </w:r>
      <w:r>
        <w:rPr>
          <w:rtl/>
        </w:rPr>
        <w:t xml:space="preserve">היו"ר שמחה </w:t>
      </w:r>
      <w:proofErr w:type="spellStart"/>
      <w:r>
        <w:rPr>
          <w:rtl/>
        </w:rPr>
        <w:t>רוטמן</w:t>
      </w:r>
      <w:proofErr w:type="spellEnd"/>
      <w:r>
        <w:rPr>
          <w:rtl/>
        </w:rPr>
        <w:t>:</w:t>
      </w:r>
      <w:r w:rsidRPr="001A7E4A">
        <w:rPr>
          <w:rStyle w:val="TagStyle"/>
          <w:rtl/>
        </w:rPr>
        <w:t xml:space="preserve"> &lt;&lt; יור &gt;&gt;</w:t>
      </w:r>
      <w:r>
        <w:rPr>
          <w:rtl/>
        </w:rPr>
        <w:t xml:space="preserve">   </w:t>
      </w:r>
      <w:bookmarkEnd w:id="514"/>
    </w:p>
    <w:p w14:paraId="2E8491AC" w14:textId="77777777" w:rsidR="001A7E4A" w:rsidRDefault="001A7E4A" w:rsidP="001A7E4A">
      <w:pPr>
        <w:pStyle w:val="KeepWithNext"/>
        <w:rPr>
          <w:rtl/>
        </w:rPr>
      </w:pPr>
    </w:p>
    <w:p w14:paraId="7F195F84" w14:textId="75D2569D" w:rsidR="001A7E4A" w:rsidRDefault="001A7E4A" w:rsidP="001A7E4A">
      <w:pPr>
        <w:rPr>
          <w:rtl/>
        </w:rPr>
      </w:pPr>
      <w:bookmarkStart w:id="515" w:name="_ETM_Q1_1917652"/>
      <w:bookmarkEnd w:id="515"/>
      <w:r>
        <w:rPr>
          <w:rFonts w:hint="cs"/>
          <w:rtl/>
        </w:rPr>
        <w:t>איפה?</w:t>
      </w:r>
    </w:p>
    <w:p w14:paraId="02377AE1" w14:textId="77777777" w:rsidR="001A7E4A" w:rsidRDefault="001A7E4A" w:rsidP="001A7E4A">
      <w:pPr>
        <w:rPr>
          <w:rtl/>
        </w:rPr>
      </w:pPr>
      <w:bookmarkStart w:id="516" w:name="_ETM_Q1_1922151"/>
      <w:bookmarkStart w:id="517" w:name="_ETM_Q1_1922650"/>
      <w:bookmarkStart w:id="518" w:name="_ETM_Q1_1925650"/>
      <w:bookmarkEnd w:id="516"/>
      <w:bookmarkEnd w:id="517"/>
      <w:bookmarkEnd w:id="518"/>
    </w:p>
    <w:p w14:paraId="16BFA0CE" w14:textId="779376AD" w:rsidR="001A7E4A" w:rsidRDefault="001A7E4A" w:rsidP="001A7E4A">
      <w:pPr>
        <w:pStyle w:val="a4"/>
        <w:keepNext/>
        <w:rPr>
          <w:rtl/>
        </w:rPr>
      </w:pPr>
      <w:bookmarkStart w:id="519" w:name="ET_speaker_עוד_טליה_גמאל_31"/>
      <w:r w:rsidRPr="001A7E4A">
        <w:rPr>
          <w:rStyle w:val="TagStyle"/>
          <w:rtl/>
        </w:rPr>
        <w:t xml:space="preserve"> &lt;&lt; דובר &gt;&gt; </w:t>
      </w:r>
      <w:r>
        <w:rPr>
          <w:rtl/>
        </w:rPr>
        <w:t>טליה ג'מאל:</w:t>
      </w:r>
      <w:r w:rsidRPr="001A7E4A">
        <w:rPr>
          <w:rStyle w:val="TagStyle"/>
          <w:rtl/>
        </w:rPr>
        <w:t xml:space="preserve"> &lt;&lt; דובר &gt;&gt;</w:t>
      </w:r>
      <w:r>
        <w:rPr>
          <w:rtl/>
        </w:rPr>
        <w:t xml:space="preserve">   </w:t>
      </w:r>
      <w:bookmarkEnd w:id="519"/>
    </w:p>
    <w:p w14:paraId="2938A133" w14:textId="77777777" w:rsidR="001A7E4A" w:rsidRDefault="001A7E4A" w:rsidP="001A7E4A">
      <w:pPr>
        <w:pStyle w:val="KeepWithNext"/>
        <w:rPr>
          <w:rtl/>
        </w:rPr>
      </w:pPr>
    </w:p>
    <w:p w14:paraId="64CA7F91" w14:textId="1EBDEE13" w:rsidR="00EC4FA3" w:rsidRDefault="00EC4FA3" w:rsidP="00C235EC">
      <w:pPr>
        <w:rPr>
          <w:rtl/>
        </w:rPr>
      </w:pPr>
      <w:bookmarkStart w:id="520" w:name="_ETM_Q1_1927152"/>
      <w:bookmarkStart w:id="521" w:name="_ETM_Q1_1912652"/>
      <w:bookmarkEnd w:id="520"/>
      <w:bookmarkEnd w:id="521"/>
      <w:r>
        <w:rPr>
          <w:rFonts w:hint="cs"/>
          <w:rtl/>
        </w:rPr>
        <w:t xml:space="preserve">יש לנו מיני חוקים </w:t>
      </w:r>
      <w:r w:rsidR="00C235EC">
        <w:rPr>
          <w:rFonts w:hint="cs"/>
          <w:rtl/>
        </w:rPr>
        <w:t>ש</w:t>
      </w:r>
      <w:r>
        <w:rPr>
          <w:rFonts w:hint="cs"/>
          <w:rtl/>
        </w:rPr>
        <w:t xml:space="preserve">מתייחסים לאמנות שונות, </w:t>
      </w:r>
      <w:r w:rsidR="006F35D5">
        <w:rPr>
          <w:rFonts w:hint="cs"/>
          <w:rtl/>
        </w:rPr>
        <w:t xml:space="preserve">ואם אני זוכרת נכון יש מקומות שמהם זה נלקח </w:t>
      </w:r>
      <w:r w:rsidR="001849C4">
        <w:rPr>
          <w:rFonts w:hint="cs"/>
          <w:rtl/>
        </w:rPr>
        <w:t>אבל</w:t>
      </w:r>
      <w:r w:rsidR="006F35D5">
        <w:rPr>
          <w:rFonts w:hint="cs"/>
          <w:rtl/>
        </w:rPr>
        <w:t xml:space="preserve"> שוב, בסופו של דבר זה עניין של נוסח</w:t>
      </w:r>
      <w:bookmarkStart w:id="522" w:name="_ETM_Q1_1924602"/>
      <w:bookmarkEnd w:id="522"/>
      <w:r w:rsidR="00C235EC">
        <w:rPr>
          <w:rFonts w:hint="cs"/>
          <w:rtl/>
        </w:rPr>
        <w:t>.</w:t>
      </w:r>
    </w:p>
    <w:p w14:paraId="478CC36E" w14:textId="77777777" w:rsidR="00EC4FA3" w:rsidRDefault="00EC4FA3" w:rsidP="00EC4FA3">
      <w:pPr>
        <w:rPr>
          <w:rtl/>
        </w:rPr>
      </w:pPr>
    </w:p>
    <w:p w14:paraId="7E32200F" w14:textId="77777777" w:rsidR="006F35D5" w:rsidRDefault="006F35D5" w:rsidP="006F35D5">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6404DC21" w14:textId="77777777" w:rsidR="006F35D5" w:rsidRDefault="006F35D5" w:rsidP="006F35D5">
      <w:pPr>
        <w:ind w:firstLine="0"/>
        <w:rPr>
          <w:rtl/>
        </w:rPr>
      </w:pPr>
    </w:p>
    <w:p w14:paraId="297DC16B" w14:textId="77777777" w:rsidR="006F35D5" w:rsidRDefault="006F35D5" w:rsidP="00C235EC">
      <w:pPr>
        <w:rPr>
          <w:rtl/>
        </w:rPr>
      </w:pPr>
      <w:r>
        <w:rPr>
          <w:rFonts w:hint="cs"/>
          <w:rtl/>
        </w:rPr>
        <w:t>כדאי שהנוסח יהיה בהיר</w:t>
      </w:r>
      <w:r w:rsidR="00C235EC" w:rsidRPr="00C235EC">
        <w:rPr>
          <w:rtl/>
        </w:rPr>
        <w:t xml:space="preserve"> יותר</w:t>
      </w:r>
      <w:r>
        <w:rPr>
          <w:rFonts w:hint="cs"/>
          <w:rtl/>
        </w:rPr>
        <w:t xml:space="preserve"> </w:t>
      </w:r>
      <w:r w:rsidR="00C235EC">
        <w:rPr>
          <w:rFonts w:hint="cs"/>
          <w:rtl/>
        </w:rPr>
        <w:t xml:space="preserve">כי </w:t>
      </w:r>
      <w:bookmarkStart w:id="523" w:name="_ETM_Q1_1920350"/>
      <w:bookmarkEnd w:id="523"/>
      <w:r>
        <w:rPr>
          <w:rFonts w:hint="cs"/>
          <w:rtl/>
        </w:rPr>
        <w:t>אנ</w:t>
      </w:r>
      <w:r w:rsidR="00C235EC">
        <w:rPr>
          <w:rFonts w:hint="cs"/>
          <w:rtl/>
        </w:rPr>
        <w:t>חנ</w:t>
      </w:r>
      <w:r>
        <w:rPr>
          <w:rFonts w:hint="cs"/>
          <w:rtl/>
        </w:rPr>
        <w:t>ו כאן בעולם מורכב יותר.</w:t>
      </w:r>
    </w:p>
    <w:p w14:paraId="58720122" w14:textId="77777777" w:rsidR="006F35D5" w:rsidRDefault="006F35D5" w:rsidP="00EC4FA3">
      <w:pPr>
        <w:rPr>
          <w:rtl/>
        </w:rPr>
      </w:pPr>
    </w:p>
    <w:p w14:paraId="28A25855" w14:textId="77777777" w:rsidR="006F35D5" w:rsidRDefault="006F35D5" w:rsidP="006F35D5">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77238CB1" w14:textId="77777777" w:rsidR="006F35D5" w:rsidRDefault="006F35D5" w:rsidP="006F35D5">
      <w:pPr>
        <w:ind w:firstLine="0"/>
        <w:rPr>
          <w:rtl/>
        </w:rPr>
      </w:pPr>
    </w:p>
    <w:p w14:paraId="29D95E02" w14:textId="77777777" w:rsidR="006F35D5" w:rsidRDefault="001849C4" w:rsidP="00C235EC">
      <w:pPr>
        <w:rPr>
          <w:rtl/>
        </w:rPr>
      </w:pPr>
      <w:r>
        <w:rPr>
          <w:rFonts w:hint="cs"/>
          <w:rtl/>
        </w:rPr>
        <w:t>אבל</w:t>
      </w:r>
      <w:r w:rsidR="006F35D5">
        <w:rPr>
          <w:rFonts w:hint="cs"/>
          <w:rtl/>
        </w:rPr>
        <w:t xml:space="preserve"> זה קצת קשר להבהיר את העובדה של </w:t>
      </w:r>
      <w:r w:rsidR="00C235EC">
        <w:rPr>
          <w:rFonts w:hint="cs"/>
          <w:rtl/>
        </w:rPr>
        <w:t>"</w:t>
      </w:r>
      <w:r w:rsidR="006F35D5">
        <w:rPr>
          <w:rFonts w:hint="cs"/>
          <w:rtl/>
        </w:rPr>
        <w:t>צד לה</w:t>
      </w:r>
      <w:r w:rsidR="00C235EC">
        <w:rPr>
          <w:rFonts w:hint="cs"/>
          <w:rtl/>
        </w:rPr>
        <w:t>".</w:t>
      </w:r>
      <w:bookmarkStart w:id="524" w:name="_ETM_Q1_1944600"/>
      <w:bookmarkEnd w:id="524"/>
      <w:r w:rsidR="006F35D5">
        <w:rPr>
          <w:rFonts w:hint="cs"/>
          <w:rtl/>
        </w:rPr>
        <w:t xml:space="preserve"> - - -</w:t>
      </w:r>
    </w:p>
    <w:p w14:paraId="12F8485F" w14:textId="77777777" w:rsidR="006F35D5" w:rsidRDefault="006F35D5" w:rsidP="006F35D5">
      <w:pPr>
        <w:rPr>
          <w:rtl/>
        </w:rPr>
      </w:pPr>
    </w:p>
    <w:p w14:paraId="59FD2F97" w14:textId="77777777" w:rsidR="006F35D5" w:rsidRDefault="006F35D5" w:rsidP="006F35D5">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61178DD8" w14:textId="77777777" w:rsidR="006F35D5" w:rsidRDefault="006F35D5" w:rsidP="006F35D5">
      <w:pPr>
        <w:ind w:firstLine="0"/>
        <w:rPr>
          <w:rtl/>
        </w:rPr>
      </w:pPr>
    </w:p>
    <w:p w14:paraId="5FA97713" w14:textId="22E17C57" w:rsidR="00D357AA" w:rsidRDefault="00C235EC" w:rsidP="00C235EC">
      <w:pPr>
        <w:rPr>
          <w:rtl/>
        </w:rPr>
      </w:pPr>
      <w:r>
        <w:rPr>
          <w:rFonts w:hint="cs"/>
          <w:rtl/>
        </w:rPr>
        <w:t>שנייה. "</w:t>
      </w:r>
      <w:r w:rsidR="006F35D5">
        <w:rPr>
          <w:rFonts w:hint="cs"/>
          <w:rtl/>
        </w:rPr>
        <w:t>משהסכימו הצדדים</w:t>
      </w:r>
      <w:r w:rsidR="00D357AA">
        <w:rPr>
          <w:rFonts w:hint="cs"/>
          <w:rtl/>
        </w:rPr>
        <w:t xml:space="preserve"> להליך גישור </w:t>
      </w:r>
      <w:r w:rsidR="00513D75">
        <w:rPr>
          <w:rFonts w:hint="cs"/>
          <w:rtl/>
        </w:rPr>
        <w:t>בין-לאומי</w:t>
      </w:r>
      <w:r w:rsidR="00D357AA">
        <w:rPr>
          <w:rFonts w:hint="cs"/>
          <w:rtl/>
        </w:rPr>
        <w:t xml:space="preserve"> ב</w:t>
      </w:r>
      <w:r w:rsidR="00F75EF8">
        <w:rPr>
          <w:rFonts w:hint="cs"/>
          <w:rtl/>
        </w:rPr>
        <w:t>התאם לאמנה שישראל צד לה</w:t>
      </w:r>
      <w:r w:rsidR="001A7E4A">
        <w:rPr>
          <w:rFonts w:hint="cs"/>
          <w:rtl/>
        </w:rPr>
        <w:t>"</w:t>
      </w:r>
      <w:r w:rsidR="00F75EF8">
        <w:rPr>
          <w:rFonts w:hint="cs"/>
          <w:rtl/>
        </w:rPr>
        <w:t xml:space="preserve">, </w:t>
      </w:r>
      <w:r>
        <w:rPr>
          <w:rFonts w:hint="cs"/>
          <w:rtl/>
        </w:rPr>
        <w:t>- - -</w:t>
      </w:r>
      <w:r w:rsidR="00F75EF8">
        <w:rPr>
          <w:rFonts w:hint="cs"/>
          <w:rtl/>
        </w:rPr>
        <w:t xml:space="preserve"> לא, </w:t>
      </w:r>
      <w:r w:rsidR="00D357AA">
        <w:rPr>
          <w:rFonts w:hint="cs"/>
          <w:rtl/>
        </w:rPr>
        <w:t>ישראל לא צד לה מכוח ח</w:t>
      </w:r>
      <w:r w:rsidR="00F75EF8">
        <w:rPr>
          <w:rFonts w:hint="cs"/>
          <w:rtl/>
        </w:rPr>
        <w:t xml:space="preserve">וק זה. </w:t>
      </w:r>
      <w:r>
        <w:rPr>
          <w:rFonts w:hint="cs"/>
          <w:rtl/>
        </w:rPr>
        <w:t>"</w:t>
      </w:r>
      <w:r w:rsidR="00F75EF8">
        <w:rPr>
          <w:rFonts w:hint="cs"/>
          <w:rtl/>
        </w:rPr>
        <w:t>משהסכימו הצדדים ללכת אל ג</w:t>
      </w:r>
      <w:r w:rsidR="00D357AA">
        <w:rPr>
          <w:rFonts w:hint="cs"/>
          <w:rtl/>
        </w:rPr>
        <w:t xml:space="preserve">ישור </w:t>
      </w:r>
      <w:r w:rsidR="00513D75">
        <w:rPr>
          <w:rFonts w:hint="cs"/>
          <w:rtl/>
        </w:rPr>
        <w:t>בין-לאומי</w:t>
      </w:r>
      <w:r w:rsidR="00D357AA">
        <w:rPr>
          <w:rFonts w:hint="cs"/>
          <w:rtl/>
        </w:rPr>
        <w:t xml:space="preserve"> בהתאם לכללים של אמנה המנויה בתוספת החמישית שישראל צד לה</w:t>
      </w:r>
      <w:r>
        <w:rPr>
          <w:rFonts w:hint="cs"/>
          <w:rtl/>
        </w:rPr>
        <w:t>"</w:t>
      </w:r>
      <w:bookmarkStart w:id="525" w:name="_ETM_Q1_1972101"/>
      <w:bookmarkEnd w:id="525"/>
      <w:r>
        <w:rPr>
          <w:rFonts w:hint="cs"/>
          <w:rtl/>
        </w:rPr>
        <w:t>,</w:t>
      </w:r>
      <w:r w:rsidR="00D357AA">
        <w:rPr>
          <w:rFonts w:hint="cs"/>
          <w:rtl/>
        </w:rPr>
        <w:t xml:space="preserve"> </w:t>
      </w:r>
      <w:r>
        <w:rPr>
          <w:rFonts w:hint="cs"/>
          <w:rtl/>
        </w:rPr>
        <w:t>אפשר</w:t>
      </w:r>
      <w:r w:rsidR="00D357AA">
        <w:rPr>
          <w:rFonts w:hint="cs"/>
          <w:rtl/>
        </w:rPr>
        <w:t xml:space="preserve"> לעשות הגדרה </w:t>
      </w:r>
      <w:r>
        <w:rPr>
          <w:rFonts w:hint="cs"/>
          <w:rtl/>
        </w:rPr>
        <w:t>כזו</w:t>
      </w:r>
      <w:r w:rsidR="00D357AA">
        <w:rPr>
          <w:rFonts w:hint="cs"/>
          <w:rtl/>
        </w:rPr>
        <w:t xml:space="preserve"> </w:t>
      </w:r>
      <w:r>
        <w:rPr>
          <w:rFonts w:hint="cs"/>
          <w:rtl/>
        </w:rPr>
        <w:t>ו</w:t>
      </w:r>
      <w:r w:rsidR="00D357AA">
        <w:rPr>
          <w:rFonts w:hint="cs"/>
          <w:rtl/>
        </w:rPr>
        <w:t>להפנות</w:t>
      </w:r>
      <w:r>
        <w:rPr>
          <w:rFonts w:hint="cs"/>
          <w:rtl/>
        </w:rPr>
        <w:t>,</w:t>
      </w:r>
      <w:bookmarkStart w:id="526" w:name="_ETM_Q1_1971101"/>
      <w:bookmarkStart w:id="527" w:name="_ETM_Q1_1966101"/>
      <w:bookmarkEnd w:id="526"/>
      <w:bookmarkEnd w:id="527"/>
      <w:r w:rsidR="00D357AA">
        <w:rPr>
          <w:rFonts w:hint="cs"/>
          <w:rtl/>
        </w:rPr>
        <w:t xml:space="preserve"> </w:t>
      </w:r>
      <w:r>
        <w:rPr>
          <w:rFonts w:hint="cs"/>
          <w:rtl/>
        </w:rPr>
        <w:t xml:space="preserve">"יכיר </w:t>
      </w:r>
      <w:r w:rsidR="00D357AA">
        <w:rPr>
          <w:rFonts w:hint="cs"/>
          <w:rtl/>
        </w:rPr>
        <w:t xml:space="preserve">בית המשפט  בהסכם ויאפשר את אכיפתו, הסכסוך בין הצדדים </w:t>
      </w:r>
      <w:r w:rsidR="00F75EF8">
        <w:rPr>
          <w:rFonts w:hint="cs"/>
          <w:rtl/>
        </w:rPr>
        <w:t>יוכרע בהתאם להוראות האמנה</w:t>
      </w:r>
      <w:r w:rsidR="00D357AA">
        <w:rPr>
          <w:rFonts w:hint="cs"/>
          <w:rtl/>
        </w:rPr>
        <w:t xml:space="preserve"> ובכפוף להן</w:t>
      </w:r>
      <w:r>
        <w:rPr>
          <w:rFonts w:hint="cs"/>
          <w:rtl/>
        </w:rPr>
        <w:t>"</w:t>
      </w:r>
      <w:r w:rsidR="00D357AA">
        <w:rPr>
          <w:rFonts w:hint="cs"/>
          <w:rtl/>
        </w:rPr>
        <w:t>.</w:t>
      </w:r>
    </w:p>
    <w:p w14:paraId="034A0B6B" w14:textId="77777777" w:rsidR="00D357AA" w:rsidRDefault="00D357AA" w:rsidP="00D357AA">
      <w:pPr>
        <w:rPr>
          <w:rtl/>
        </w:rPr>
      </w:pPr>
    </w:p>
    <w:p w14:paraId="4AA4B07B" w14:textId="77777777" w:rsidR="00D357AA" w:rsidRDefault="00D357AA" w:rsidP="00D357AA">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2B1349C3" w14:textId="77777777" w:rsidR="00D357AA" w:rsidRDefault="00D357AA" w:rsidP="00D357AA">
      <w:pPr>
        <w:ind w:firstLine="0"/>
        <w:rPr>
          <w:rtl/>
        </w:rPr>
      </w:pPr>
    </w:p>
    <w:p w14:paraId="1E01779D" w14:textId="77777777" w:rsidR="00D357AA" w:rsidRDefault="001849C4" w:rsidP="00C235EC">
      <w:pPr>
        <w:rPr>
          <w:rtl/>
        </w:rPr>
      </w:pPr>
      <w:r>
        <w:rPr>
          <w:rFonts w:hint="cs"/>
          <w:rtl/>
        </w:rPr>
        <w:t>אבל</w:t>
      </w:r>
      <w:r w:rsidR="00D357AA">
        <w:rPr>
          <w:rFonts w:hint="cs"/>
          <w:rtl/>
        </w:rPr>
        <w:t xml:space="preserve"> ז</w:t>
      </w:r>
      <w:r w:rsidR="00C235EC">
        <w:rPr>
          <w:rFonts w:hint="cs"/>
          <w:rtl/>
        </w:rPr>
        <w:t>ו</w:t>
      </w:r>
      <w:r w:rsidR="00D357AA">
        <w:rPr>
          <w:rFonts w:hint="cs"/>
          <w:rtl/>
        </w:rPr>
        <w:t xml:space="preserve"> לא הכרעה בסכסוך.</w:t>
      </w:r>
    </w:p>
    <w:p w14:paraId="3956773C" w14:textId="77777777" w:rsidR="00D357AA" w:rsidRDefault="00D357AA" w:rsidP="00D357AA">
      <w:pPr>
        <w:rPr>
          <w:rtl/>
        </w:rPr>
      </w:pPr>
    </w:p>
    <w:p w14:paraId="4529114A" w14:textId="77777777" w:rsidR="00D357AA" w:rsidRDefault="00D357AA" w:rsidP="00D357AA">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53890B37" w14:textId="77777777" w:rsidR="00D357AA" w:rsidRDefault="00D357AA" w:rsidP="00D357AA">
      <w:pPr>
        <w:ind w:firstLine="0"/>
        <w:rPr>
          <w:rtl/>
        </w:rPr>
      </w:pPr>
    </w:p>
    <w:p w14:paraId="4B8013D2" w14:textId="77777777" w:rsidR="00D357AA" w:rsidRDefault="00D357AA" w:rsidP="00C235EC">
      <w:pPr>
        <w:rPr>
          <w:rtl/>
        </w:rPr>
      </w:pPr>
      <w:r>
        <w:rPr>
          <w:rFonts w:hint="cs"/>
          <w:rtl/>
        </w:rPr>
        <w:t>ז</w:t>
      </w:r>
      <w:r w:rsidR="00C235EC">
        <w:rPr>
          <w:rFonts w:hint="cs"/>
          <w:rtl/>
        </w:rPr>
        <w:t>ו</w:t>
      </w:r>
      <w:r>
        <w:rPr>
          <w:rFonts w:hint="cs"/>
          <w:rtl/>
        </w:rPr>
        <w:t xml:space="preserve"> לא הכרעה בסכסוך, נכון.</w:t>
      </w:r>
    </w:p>
    <w:p w14:paraId="0B854D23" w14:textId="77777777" w:rsidR="00D357AA" w:rsidRDefault="00D357AA" w:rsidP="00D357AA">
      <w:pPr>
        <w:rPr>
          <w:rtl/>
        </w:rPr>
      </w:pPr>
    </w:p>
    <w:p w14:paraId="13ECF622" w14:textId="77777777" w:rsidR="00D357AA" w:rsidRDefault="00D357AA" w:rsidP="00D357AA">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04AB3598" w14:textId="77777777" w:rsidR="00D357AA" w:rsidRDefault="00D357AA" w:rsidP="00D357AA">
      <w:pPr>
        <w:ind w:firstLine="0"/>
        <w:rPr>
          <w:rtl/>
        </w:rPr>
      </w:pPr>
    </w:p>
    <w:p w14:paraId="3733C762" w14:textId="77777777" w:rsidR="00D357AA" w:rsidRDefault="00D357AA" w:rsidP="00C235EC">
      <w:pPr>
        <w:rPr>
          <w:rtl/>
        </w:rPr>
      </w:pPr>
      <w:r>
        <w:rPr>
          <w:rFonts w:hint="cs"/>
          <w:rtl/>
        </w:rPr>
        <w:t>וגם הצדדים, הם</w:t>
      </w:r>
      <w:r w:rsidR="00C235EC">
        <w:rPr>
          <w:rFonts w:hint="cs"/>
          <w:rtl/>
        </w:rPr>
        <w:t xml:space="preserve"> לא</w:t>
      </w:r>
      <w:r>
        <w:rPr>
          <w:rFonts w:hint="cs"/>
          <w:rtl/>
        </w:rPr>
        <w:t xml:space="preserve"> מפנים להליך גישור שהאמנה ה</w:t>
      </w:r>
      <w:r w:rsidR="00513D75">
        <w:rPr>
          <w:rFonts w:hint="cs"/>
          <w:rtl/>
        </w:rPr>
        <w:t>בין-לאומי</w:t>
      </w:r>
      <w:r>
        <w:rPr>
          <w:rFonts w:hint="cs"/>
          <w:rtl/>
        </w:rPr>
        <w:t>ת חלה עליו. האמנה חלה על הסכם, על</w:t>
      </w:r>
      <w:bookmarkStart w:id="528" w:name="_ETM_Q1_1986601"/>
      <w:bookmarkStart w:id="529" w:name="_ETM_Q1_1981601"/>
      <w:bookmarkStart w:id="530" w:name="_ETM_Q1_1976602"/>
      <w:bookmarkEnd w:id="528"/>
      <w:bookmarkEnd w:id="529"/>
      <w:bookmarkEnd w:id="530"/>
      <w:r>
        <w:rPr>
          <w:rFonts w:hint="cs"/>
          <w:rtl/>
        </w:rPr>
        <w:t xml:space="preserve"> </w:t>
      </w:r>
      <w:r w:rsidR="00F75EF8">
        <w:rPr>
          <w:rFonts w:hint="cs"/>
          <w:rtl/>
        </w:rPr>
        <w:t>ההסדר הסופי, שהו</w:t>
      </w:r>
      <w:r w:rsidR="00C235EC">
        <w:rPr>
          <w:rFonts w:hint="cs"/>
          <w:rtl/>
        </w:rPr>
        <w:t>א</w:t>
      </w:r>
      <w:bookmarkStart w:id="531" w:name="_ETM_Q1_2002100"/>
      <w:bookmarkStart w:id="532" w:name="_ETM_Q1_1997351"/>
      <w:bookmarkStart w:id="533" w:name="_ETM_Q1_1992351"/>
      <w:bookmarkStart w:id="534" w:name="_ETM_Q1_1995101"/>
      <w:bookmarkEnd w:id="531"/>
      <w:bookmarkEnd w:id="532"/>
      <w:bookmarkEnd w:id="533"/>
      <w:bookmarkEnd w:id="534"/>
      <w:r w:rsidR="00F75EF8">
        <w:rPr>
          <w:rFonts w:hint="cs"/>
          <w:rtl/>
        </w:rPr>
        <w:t xml:space="preserve"> </w:t>
      </w:r>
      <w:r>
        <w:rPr>
          <w:rFonts w:hint="cs"/>
          <w:rtl/>
        </w:rPr>
        <w:t>התוצאה של ההליך</w:t>
      </w:r>
      <w:r w:rsidR="00C235EC">
        <w:rPr>
          <w:rFonts w:hint="cs"/>
          <w:rtl/>
        </w:rPr>
        <w:t>.</w:t>
      </w:r>
      <w:r>
        <w:rPr>
          <w:rFonts w:hint="cs"/>
          <w:rtl/>
        </w:rPr>
        <w:t xml:space="preserve"> - - -</w:t>
      </w:r>
    </w:p>
    <w:p w14:paraId="5874D929" w14:textId="77777777" w:rsidR="00D357AA" w:rsidRDefault="00D357AA" w:rsidP="00D357AA">
      <w:pPr>
        <w:rPr>
          <w:rtl/>
        </w:rPr>
      </w:pPr>
    </w:p>
    <w:p w14:paraId="15BBDC94" w14:textId="77777777" w:rsidR="00D357AA" w:rsidRDefault="00D357AA" w:rsidP="00D357AA">
      <w:pPr>
        <w:ind w:firstLine="0"/>
        <w:rPr>
          <w:rtl/>
        </w:rPr>
      </w:pPr>
      <w:r w:rsidRPr="00DB543B">
        <w:rPr>
          <w:rStyle w:val="TagStyle"/>
          <w:rtl/>
        </w:rPr>
        <w:t xml:space="preserve">&lt;&lt; דובר &gt;&gt; </w:t>
      </w:r>
      <w:r w:rsidR="00513D75">
        <w:rPr>
          <w:u w:val="single"/>
          <w:rtl/>
        </w:rPr>
        <w:t>טליה</w:t>
      </w:r>
      <w:r w:rsidRPr="002821D5">
        <w:rPr>
          <w:u w:val="single"/>
          <w:rtl/>
        </w:rPr>
        <w:t xml:space="preserve"> ג'מאל:</w:t>
      </w:r>
      <w:r w:rsidRPr="00DB543B">
        <w:rPr>
          <w:rStyle w:val="TagStyle"/>
          <w:rtl/>
        </w:rPr>
        <w:t xml:space="preserve"> &lt;&lt; דובר &gt;&gt;</w:t>
      </w:r>
      <w:r>
        <w:rPr>
          <w:rtl/>
        </w:rPr>
        <w:t xml:space="preserve">     </w:t>
      </w:r>
    </w:p>
    <w:p w14:paraId="6309D5B5" w14:textId="77777777" w:rsidR="00D357AA" w:rsidRDefault="00D357AA" w:rsidP="00D357AA">
      <w:pPr>
        <w:ind w:firstLine="0"/>
        <w:rPr>
          <w:rtl/>
        </w:rPr>
      </w:pPr>
    </w:p>
    <w:p w14:paraId="0B586696" w14:textId="77777777" w:rsidR="00D357AA" w:rsidRDefault="00D357AA" w:rsidP="00C235EC">
      <w:pPr>
        <w:rPr>
          <w:rtl/>
        </w:rPr>
      </w:pPr>
      <w:r>
        <w:rPr>
          <w:rFonts w:hint="cs"/>
          <w:rtl/>
        </w:rPr>
        <w:t>ובנוסף אדוני</w:t>
      </w:r>
      <w:r w:rsidR="00C235EC">
        <w:rPr>
          <w:rFonts w:hint="cs"/>
          <w:rtl/>
        </w:rPr>
        <w:t xml:space="preserve">, זה </w:t>
      </w:r>
      <w:bookmarkStart w:id="535" w:name="_ETM_Q1_1996101"/>
      <w:bookmarkEnd w:id="535"/>
      <w:r w:rsidR="00C235EC">
        <w:rPr>
          <w:rFonts w:hint="cs"/>
          <w:rtl/>
        </w:rPr>
        <w:t>לא ש</w:t>
      </w:r>
      <w:r>
        <w:rPr>
          <w:rFonts w:hint="cs"/>
          <w:rtl/>
        </w:rPr>
        <w:t>בית המשפט יאשר, הוא אמור</w:t>
      </w:r>
      <w:r w:rsidR="00C235EC">
        <w:rPr>
          <w:rFonts w:hint="cs"/>
          <w:rtl/>
        </w:rPr>
        <w:t xml:space="preserve"> בהתאם לדיני החוזים</w:t>
      </w:r>
      <w:r>
        <w:rPr>
          <w:rFonts w:hint="cs"/>
          <w:rtl/>
        </w:rPr>
        <w:t xml:space="preserve"> </w:t>
      </w:r>
      <w:r w:rsidR="00C235EC">
        <w:rPr>
          <w:rFonts w:hint="cs"/>
          <w:rtl/>
        </w:rPr>
        <w:t>הוא אמור לתת תוקף.</w:t>
      </w:r>
      <w:bookmarkStart w:id="536" w:name="_ETM_Q1_2003101"/>
      <w:bookmarkStart w:id="537" w:name="_ETM_Q1_1998351"/>
      <w:bookmarkEnd w:id="536"/>
      <w:bookmarkEnd w:id="537"/>
    </w:p>
    <w:p w14:paraId="59643632" w14:textId="77777777" w:rsidR="00D357AA" w:rsidRDefault="00D357AA" w:rsidP="00D357AA">
      <w:pPr>
        <w:rPr>
          <w:rtl/>
        </w:rPr>
      </w:pPr>
    </w:p>
    <w:p w14:paraId="748014B9" w14:textId="77777777" w:rsidR="00D357AA" w:rsidRDefault="00D357AA" w:rsidP="00D357AA">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70A7E102" w14:textId="77777777" w:rsidR="00D357AA" w:rsidRDefault="00D357AA" w:rsidP="00D357AA">
      <w:pPr>
        <w:ind w:firstLine="0"/>
        <w:rPr>
          <w:rtl/>
        </w:rPr>
      </w:pPr>
    </w:p>
    <w:p w14:paraId="737007D4" w14:textId="77777777" w:rsidR="00D357AA" w:rsidRDefault="00D357AA" w:rsidP="00D357AA">
      <w:pPr>
        <w:rPr>
          <w:rtl/>
        </w:rPr>
      </w:pPr>
      <w:r>
        <w:rPr>
          <w:rFonts w:hint="cs"/>
          <w:rtl/>
        </w:rPr>
        <w:t>הוא אמור לתת תוקף לכך. כן.</w:t>
      </w:r>
    </w:p>
    <w:p w14:paraId="2BE944D5" w14:textId="77777777" w:rsidR="00D357AA" w:rsidRDefault="00D357AA" w:rsidP="00D357AA">
      <w:pPr>
        <w:rPr>
          <w:rtl/>
        </w:rPr>
      </w:pPr>
    </w:p>
    <w:p w14:paraId="2F0259C0" w14:textId="77777777" w:rsidR="00D357AA" w:rsidRDefault="00D357AA" w:rsidP="00D357AA">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0839E156" w14:textId="77777777" w:rsidR="00D357AA" w:rsidRDefault="00D357AA" w:rsidP="00D357AA">
      <w:pPr>
        <w:ind w:firstLine="0"/>
        <w:rPr>
          <w:rtl/>
        </w:rPr>
      </w:pPr>
    </w:p>
    <w:p w14:paraId="2F8657C4" w14:textId="77777777" w:rsidR="00D357AA" w:rsidRDefault="00D357AA" w:rsidP="00C235EC">
      <w:pPr>
        <w:rPr>
          <w:rtl/>
        </w:rPr>
      </w:pPr>
      <w:r>
        <w:rPr>
          <w:rFonts w:hint="cs"/>
          <w:rtl/>
        </w:rPr>
        <w:t>אני חושבת שאם אפשר לעבוד עם הנוסח ש</w:t>
      </w:r>
      <w:r w:rsidR="00C235EC">
        <w:rPr>
          <w:rFonts w:hint="cs"/>
          <w:rtl/>
        </w:rPr>
        <w:t>קיים כרגע.</w:t>
      </w:r>
    </w:p>
    <w:p w14:paraId="4FE1C488" w14:textId="77777777" w:rsidR="00D357AA" w:rsidRDefault="00D357AA" w:rsidP="00D357AA">
      <w:pPr>
        <w:rPr>
          <w:rtl/>
        </w:rPr>
      </w:pPr>
    </w:p>
    <w:p w14:paraId="233D7671" w14:textId="77777777" w:rsidR="00D357AA" w:rsidRDefault="00D357AA" w:rsidP="00D357AA">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07F58926" w14:textId="77777777" w:rsidR="00D357AA" w:rsidRDefault="00D357AA" w:rsidP="00D357AA">
      <w:pPr>
        <w:ind w:firstLine="0"/>
        <w:rPr>
          <w:rtl/>
        </w:rPr>
      </w:pPr>
    </w:p>
    <w:p w14:paraId="719B1DD7" w14:textId="77777777" w:rsidR="006C29BA" w:rsidRDefault="00D357AA" w:rsidP="00C235EC">
      <w:pPr>
        <w:rPr>
          <w:rStyle w:val="TagStyle"/>
          <w:vanish w:val="0"/>
          <w:rtl/>
        </w:rPr>
      </w:pPr>
      <w:r>
        <w:rPr>
          <w:rFonts w:hint="cs"/>
          <w:rtl/>
        </w:rPr>
        <w:t xml:space="preserve">בסדר, בואו </w:t>
      </w:r>
      <w:bookmarkStart w:id="538" w:name="_ETM_Q1_2004101"/>
      <w:bookmarkStart w:id="539" w:name="_ETM_Q1_2000101"/>
      <w:bookmarkEnd w:id="538"/>
      <w:bookmarkEnd w:id="539"/>
      <w:r>
        <w:rPr>
          <w:rFonts w:hint="cs"/>
          <w:rtl/>
        </w:rPr>
        <w:t>נשאיר את הנוסח שלכן, אני רק אומר שכן חשוב לי שיהיה את הנושא של הסכמת הצ</w:t>
      </w:r>
      <w:r w:rsidR="005822D4">
        <w:rPr>
          <w:rFonts w:hint="cs"/>
          <w:rtl/>
        </w:rPr>
        <w:t xml:space="preserve">דדים. ראינו את האמנה, קראנו את האמנה, </w:t>
      </w:r>
      <w:r w:rsidR="00C235EC">
        <w:rPr>
          <w:rFonts w:hint="cs"/>
          <w:rtl/>
        </w:rPr>
        <w:t xml:space="preserve">היה </w:t>
      </w:r>
      <w:r w:rsidR="005822D4">
        <w:rPr>
          <w:rFonts w:hint="cs"/>
          <w:rtl/>
        </w:rPr>
        <w:t>חסר לי,</w:t>
      </w:r>
      <w:r>
        <w:rPr>
          <w:rFonts w:hint="cs"/>
          <w:rtl/>
        </w:rPr>
        <w:t xml:space="preserve"> </w:t>
      </w:r>
      <w:r w:rsidR="00C235EC">
        <w:rPr>
          <w:rFonts w:hint="cs"/>
          <w:rtl/>
        </w:rPr>
        <w:t>"</w:t>
      </w:r>
      <w:r>
        <w:rPr>
          <w:rFonts w:hint="cs"/>
          <w:rtl/>
        </w:rPr>
        <w:t>חוק זה ייכנס לתוקף כאשר תאושר האמנה</w:t>
      </w:r>
      <w:r w:rsidR="00C235EC">
        <w:rPr>
          <w:rFonts w:hint="cs"/>
          <w:rtl/>
        </w:rPr>
        <w:t>"</w:t>
      </w:r>
      <w:r>
        <w:rPr>
          <w:rFonts w:hint="cs"/>
          <w:rtl/>
        </w:rPr>
        <w:t>.</w:t>
      </w:r>
    </w:p>
    <w:p w14:paraId="66D4B34B" w14:textId="77777777" w:rsidR="00FD65EA" w:rsidRDefault="00FD65EA" w:rsidP="00C235EC">
      <w:pPr>
        <w:rPr>
          <w:rStyle w:val="TagStyle"/>
          <w:vanish w:val="0"/>
          <w:rtl/>
        </w:rPr>
      </w:pPr>
    </w:p>
    <w:p w14:paraId="08EF3D8F" w14:textId="77777777" w:rsidR="00FD65EA" w:rsidRDefault="00FD65EA" w:rsidP="00C235EC">
      <w:pPr>
        <w:rPr>
          <w:rStyle w:val="TagStyle"/>
          <w:rtl/>
        </w:rPr>
      </w:pPr>
    </w:p>
    <w:p w14:paraId="5D194D59" w14:textId="77777777" w:rsidR="006C29BA" w:rsidRDefault="006C29BA" w:rsidP="00D357AA">
      <w:pPr>
        <w:ind w:firstLine="0"/>
        <w:rPr>
          <w:rStyle w:val="TagStyle"/>
          <w:rtl/>
        </w:rPr>
      </w:pPr>
    </w:p>
    <w:p w14:paraId="2EB9243A" w14:textId="77777777" w:rsidR="00D357AA" w:rsidRDefault="00D357AA" w:rsidP="00D357AA">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0FAF9732" w14:textId="77777777" w:rsidR="00D357AA" w:rsidRDefault="00D357AA" w:rsidP="00D357AA">
      <w:pPr>
        <w:ind w:firstLine="0"/>
        <w:rPr>
          <w:rtl/>
        </w:rPr>
      </w:pPr>
    </w:p>
    <w:p w14:paraId="5E480FA3" w14:textId="1DFF6025" w:rsidR="00D357AA" w:rsidRDefault="00D357AA" w:rsidP="00C235EC">
      <w:pPr>
        <w:rPr>
          <w:rtl/>
        </w:rPr>
      </w:pPr>
      <w:r>
        <w:rPr>
          <w:rFonts w:hint="cs"/>
          <w:rtl/>
        </w:rPr>
        <w:t xml:space="preserve">אבל </w:t>
      </w:r>
      <w:r w:rsidR="001A7E4A">
        <w:rPr>
          <w:rFonts w:hint="cs"/>
          <w:rtl/>
        </w:rPr>
        <w:t>כיוון</w:t>
      </w:r>
      <w:r>
        <w:rPr>
          <w:rFonts w:hint="cs"/>
          <w:rtl/>
        </w:rPr>
        <w:t xml:space="preserve"> שהוא פתוח לכל מיני אמנות וכרגע ישנה אמנה אחת בתוספת אז - - -</w:t>
      </w:r>
    </w:p>
    <w:p w14:paraId="0D8CBC15" w14:textId="77777777" w:rsidR="00D357AA" w:rsidRDefault="00D357AA" w:rsidP="00D357AA">
      <w:pPr>
        <w:rPr>
          <w:rtl/>
        </w:rPr>
      </w:pPr>
    </w:p>
    <w:p w14:paraId="6B181944" w14:textId="77777777" w:rsidR="00D357AA" w:rsidRDefault="00D357AA" w:rsidP="00D357AA">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168E22EB" w14:textId="77777777" w:rsidR="00D357AA" w:rsidRDefault="00D357AA" w:rsidP="00D357AA">
      <w:pPr>
        <w:ind w:firstLine="0"/>
        <w:rPr>
          <w:rtl/>
        </w:rPr>
      </w:pPr>
    </w:p>
    <w:p w14:paraId="65DE4359" w14:textId="73A5CFF6" w:rsidR="00D357AA" w:rsidRDefault="00D357AA" w:rsidP="00D53924">
      <w:pPr>
        <w:rPr>
          <w:rtl/>
        </w:rPr>
      </w:pPr>
      <w:r>
        <w:rPr>
          <w:rFonts w:hint="cs"/>
          <w:rtl/>
        </w:rPr>
        <w:t xml:space="preserve">כן, נכון </w:t>
      </w:r>
      <w:r w:rsidR="001849C4">
        <w:rPr>
          <w:rFonts w:hint="cs"/>
          <w:rtl/>
        </w:rPr>
        <w:t>אבל</w:t>
      </w:r>
      <w:r>
        <w:rPr>
          <w:rFonts w:hint="cs"/>
          <w:rtl/>
        </w:rPr>
        <w:t xml:space="preserve"> הוא לא י</w:t>
      </w:r>
      <w:bookmarkStart w:id="540" w:name="_ETM_Q1_2037851"/>
      <w:bookmarkStart w:id="541" w:name="_ETM_Q1_2032851"/>
      <w:bookmarkStart w:id="542" w:name="_ETM_Q1_2027851"/>
      <w:bookmarkEnd w:id="540"/>
      <w:bookmarkEnd w:id="541"/>
      <w:bookmarkEnd w:id="542"/>
      <w:r>
        <w:rPr>
          <w:rFonts w:hint="cs"/>
          <w:rtl/>
        </w:rPr>
        <w:t>יכנס לתוקף לפני שתאשררו את אמנת סינגפור</w:t>
      </w:r>
      <w:r w:rsidR="005822D4">
        <w:rPr>
          <w:rFonts w:hint="cs"/>
          <w:rtl/>
        </w:rPr>
        <w:t>. ייתכן ש</w:t>
      </w:r>
      <w:r w:rsidR="00C235EC">
        <w:rPr>
          <w:rFonts w:hint="cs"/>
          <w:rtl/>
        </w:rPr>
        <w:t>י</w:t>
      </w:r>
      <w:r w:rsidR="005822D4">
        <w:rPr>
          <w:rFonts w:hint="cs"/>
          <w:rtl/>
        </w:rPr>
        <w:t>הי</w:t>
      </w:r>
      <w:r w:rsidR="00C235EC">
        <w:rPr>
          <w:rFonts w:hint="cs"/>
          <w:rtl/>
        </w:rPr>
        <w:t>ו</w:t>
      </w:r>
      <w:r w:rsidR="005822D4">
        <w:rPr>
          <w:rFonts w:hint="cs"/>
          <w:rtl/>
        </w:rPr>
        <w:t xml:space="preserve"> עוד אמנות לאחר מכן, </w:t>
      </w:r>
      <w:r w:rsidR="001849C4">
        <w:rPr>
          <w:rFonts w:hint="cs"/>
          <w:rtl/>
        </w:rPr>
        <w:t>אבל</w:t>
      </w:r>
      <w:r w:rsidR="005822D4">
        <w:rPr>
          <w:rFonts w:hint="cs"/>
          <w:rtl/>
        </w:rPr>
        <w:t xml:space="preserve"> נכון לעכשיו בספר החוקים של מדינת ישראל</w:t>
      </w:r>
      <w:r w:rsidR="00D53924" w:rsidRPr="00D53924">
        <w:rPr>
          <w:rtl/>
        </w:rPr>
        <w:t xml:space="preserve"> החוק הזה </w:t>
      </w:r>
      <w:r w:rsidR="005822D4">
        <w:rPr>
          <w:rFonts w:hint="cs"/>
          <w:rtl/>
        </w:rPr>
        <w:t>הוא כמו אות מתה. מתי הוא ייכנס לתוקף? כאשר ישראל תצטרף לאמנה שאני כבר מניתי אותה וכתבתי אותה בתוספת החמישית.</w:t>
      </w:r>
    </w:p>
    <w:p w14:paraId="1ACA8D18" w14:textId="77777777" w:rsidR="005822D4" w:rsidRDefault="005822D4" w:rsidP="00D357AA">
      <w:pPr>
        <w:rPr>
          <w:rtl/>
        </w:rPr>
      </w:pPr>
    </w:p>
    <w:p w14:paraId="67938A70" w14:textId="77777777" w:rsidR="005822D4" w:rsidRDefault="005822D4" w:rsidP="00D53924">
      <w:pPr>
        <w:rPr>
          <w:rtl/>
        </w:rPr>
      </w:pPr>
      <w:r>
        <w:rPr>
          <w:rFonts w:hint="cs"/>
          <w:rtl/>
        </w:rPr>
        <w:t>אני לא מחייב את הממשלה להצטרף אליה, ייתכן שהממשלה תבין את שיקול הדעת שלה ותחליט שלא להצטרף אליה</w:t>
      </w:r>
      <w:r w:rsidR="00D53924">
        <w:rPr>
          <w:rFonts w:hint="cs"/>
          <w:rtl/>
        </w:rPr>
        <w:t>.</w:t>
      </w:r>
      <w:r>
        <w:rPr>
          <w:rFonts w:hint="cs"/>
          <w:rtl/>
        </w:rPr>
        <w:t xml:space="preserve"> כרגע אני מייצר כאן מצב משונה, ולכן </w:t>
      </w:r>
      <w:bookmarkStart w:id="543" w:name="_ETM_Q1_2070352"/>
      <w:bookmarkStart w:id="544" w:name="_ETM_Q1_2065601"/>
      <w:bookmarkStart w:id="545" w:name="_ETM_Q1_2060850"/>
      <w:bookmarkEnd w:id="543"/>
      <w:bookmarkEnd w:id="544"/>
      <w:bookmarkEnd w:id="545"/>
      <w:r>
        <w:rPr>
          <w:rFonts w:hint="cs"/>
          <w:rtl/>
        </w:rPr>
        <w:t>הגיוני</w:t>
      </w:r>
      <w:r w:rsidR="00D53924">
        <w:rPr>
          <w:rFonts w:hint="cs"/>
          <w:rtl/>
        </w:rPr>
        <w:t xml:space="preserve">, אני לא יודע </w:t>
      </w:r>
      <w:bookmarkStart w:id="546" w:name="_ETM_Q1_2071851"/>
      <w:bookmarkEnd w:id="546"/>
      <w:r w:rsidR="00D53924">
        <w:rPr>
          <w:rFonts w:hint="cs"/>
          <w:rtl/>
        </w:rPr>
        <w:t>מי חותם על אמנות? הנשיא?</w:t>
      </w:r>
      <w:bookmarkStart w:id="547" w:name="_ETM_Q1_2077101"/>
      <w:bookmarkStart w:id="548" w:name="_ETM_Q1_2072101"/>
      <w:bookmarkStart w:id="549" w:name="_ETM_Q1_2065602"/>
      <w:bookmarkStart w:id="550" w:name="_ETM_Q1_2063601"/>
      <w:bookmarkEnd w:id="547"/>
      <w:bookmarkEnd w:id="548"/>
      <w:bookmarkEnd w:id="549"/>
      <w:bookmarkEnd w:id="550"/>
    </w:p>
    <w:p w14:paraId="138CFF7B" w14:textId="77777777" w:rsidR="00FD65EA" w:rsidRDefault="00FD65EA" w:rsidP="00810451">
      <w:pPr>
        <w:ind w:firstLine="0"/>
        <w:rPr>
          <w:rStyle w:val="TagStyle"/>
          <w:vanish w:val="0"/>
          <w:rtl/>
        </w:rPr>
      </w:pPr>
    </w:p>
    <w:p w14:paraId="2331D3C6" w14:textId="77777777" w:rsidR="00810451" w:rsidRDefault="00810451" w:rsidP="00810451">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49960E59" w14:textId="77777777" w:rsidR="00810451" w:rsidRDefault="00810451" w:rsidP="00810451">
      <w:pPr>
        <w:ind w:firstLine="0"/>
        <w:rPr>
          <w:rtl/>
        </w:rPr>
      </w:pPr>
    </w:p>
    <w:p w14:paraId="1CB147BF" w14:textId="77777777" w:rsidR="00810451" w:rsidRDefault="00D53924" w:rsidP="00D53924">
      <w:pPr>
        <w:rPr>
          <w:rtl/>
        </w:rPr>
      </w:pPr>
      <w:r>
        <w:rPr>
          <w:rFonts w:hint="cs"/>
          <w:rtl/>
        </w:rPr>
        <w:t>זה לא רק עניין החתימה,</w:t>
      </w:r>
      <w:bookmarkStart w:id="551" w:name="_ETM_Q1_2067601"/>
      <w:bookmarkEnd w:id="551"/>
      <w:r>
        <w:rPr>
          <w:rFonts w:hint="cs"/>
          <w:rtl/>
        </w:rPr>
        <w:t xml:space="preserve"> ג</w:t>
      </w:r>
      <w:r w:rsidR="00810451">
        <w:rPr>
          <w:rFonts w:hint="cs"/>
          <w:rtl/>
        </w:rPr>
        <w:t xml:space="preserve">ם לכל אמנה יש זמן </w:t>
      </w:r>
      <w:r w:rsidR="00C63DA7">
        <w:rPr>
          <w:rFonts w:hint="cs"/>
          <w:rtl/>
        </w:rPr>
        <w:t>כניסה לתוקף</w:t>
      </w:r>
      <w:r>
        <w:rPr>
          <w:rFonts w:hint="cs"/>
          <w:rtl/>
        </w:rPr>
        <w:t xml:space="preserve"> שונה</w:t>
      </w:r>
      <w:r w:rsidR="00C63DA7">
        <w:rPr>
          <w:rFonts w:hint="cs"/>
          <w:rtl/>
        </w:rPr>
        <w:t>. באמנה הספציפית</w:t>
      </w:r>
      <w:r w:rsidR="00810451">
        <w:rPr>
          <w:rFonts w:hint="cs"/>
          <w:rtl/>
        </w:rPr>
        <w:t xml:space="preserve"> הז</w:t>
      </w:r>
      <w:r>
        <w:rPr>
          <w:rFonts w:hint="cs"/>
          <w:rtl/>
        </w:rPr>
        <w:t>ו,</w:t>
      </w:r>
      <w:r w:rsidR="00810451">
        <w:rPr>
          <w:rFonts w:hint="cs"/>
          <w:rtl/>
        </w:rPr>
        <w:t xml:space="preserve"> </w:t>
      </w:r>
      <w:bookmarkStart w:id="552" w:name="_ETM_Q1_2070602"/>
      <w:bookmarkEnd w:id="552"/>
      <w:r w:rsidR="00810451">
        <w:rPr>
          <w:rFonts w:hint="cs"/>
          <w:rtl/>
        </w:rPr>
        <w:t xml:space="preserve">חצי שנה לאחר ההודעה. יש אמנות אחרות </w:t>
      </w:r>
      <w:r>
        <w:rPr>
          <w:rFonts w:hint="cs"/>
          <w:rtl/>
        </w:rPr>
        <w:t>ש</w:t>
      </w:r>
      <w:r w:rsidR="00810451">
        <w:rPr>
          <w:rFonts w:hint="cs"/>
          <w:rtl/>
        </w:rPr>
        <w:t xml:space="preserve">קובעות מועדים אחרים, שנה </w:t>
      </w:r>
      <w:r>
        <w:rPr>
          <w:rFonts w:hint="cs"/>
          <w:rtl/>
        </w:rPr>
        <w:t>למשל.</w:t>
      </w:r>
    </w:p>
    <w:p w14:paraId="581A34F0" w14:textId="77777777" w:rsidR="00D53924" w:rsidRDefault="00D53924" w:rsidP="00D53924">
      <w:pPr>
        <w:rPr>
          <w:rtl/>
        </w:rPr>
      </w:pPr>
      <w:bookmarkStart w:id="553" w:name="_ETM_Q1_2084101"/>
      <w:bookmarkStart w:id="554" w:name="_ETM_Q1_2081850"/>
      <w:bookmarkStart w:id="555" w:name="_ETM_Q1_2076851"/>
      <w:bookmarkStart w:id="556" w:name="_ETM_Q1_2073351"/>
      <w:bookmarkEnd w:id="553"/>
      <w:bookmarkEnd w:id="554"/>
      <w:bookmarkEnd w:id="555"/>
      <w:bookmarkEnd w:id="556"/>
    </w:p>
    <w:p w14:paraId="006DD121" w14:textId="77777777" w:rsidR="00810451" w:rsidRDefault="00810451" w:rsidP="00810451">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0FFC8EB9" w14:textId="77777777" w:rsidR="00810451" w:rsidRDefault="00810451" w:rsidP="00810451">
      <w:pPr>
        <w:ind w:firstLine="0"/>
        <w:rPr>
          <w:rtl/>
        </w:rPr>
      </w:pPr>
    </w:p>
    <w:p w14:paraId="66FBF75E" w14:textId="77777777" w:rsidR="00810451" w:rsidRDefault="001849C4" w:rsidP="00D53924">
      <w:pPr>
        <w:rPr>
          <w:rtl/>
        </w:rPr>
      </w:pPr>
      <w:r>
        <w:rPr>
          <w:rFonts w:hint="cs"/>
          <w:rtl/>
        </w:rPr>
        <w:t>אבל</w:t>
      </w:r>
      <w:r w:rsidR="00810451">
        <w:rPr>
          <w:rFonts w:hint="cs"/>
          <w:rtl/>
        </w:rPr>
        <w:t xml:space="preserve"> השאלה היא מתי </w:t>
      </w:r>
      <w:bookmarkStart w:id="557" w:name="_ETM_Q1_2084850"/>
      <w:bookmarkEnd w:id="557"/>
      <w:r w:rsidR="00810451">
        <w:rPr>
          <w:rFonts w:hint="cs"/>
          <w:rtl/>
        </w:rPr>
        <w:t>החוק נכנסת</w:t>
      </w:r>
      <w:r w:rsidR="00D53924">
        <w:rPr>
          <w:rFonts w:hint="cs"/>
          <w:rtl/>
        </w:rPr>
        <w:t xml:space="preserve"> לתוקף.</w:t>
      </w:r>
    </w:p>
    <w:p w14:paraId="6B4DC446" w14:textId="77777777" w:rsidR="00810451" w:rsidRDefault="00810451" w:rsidP="00D357AA">
      <w:pPr>
        <w:rPr>
          <w:rtl/>
        </w:rPr>
      </w:pPr>
    </w:p>
    <w:p w14:paraId="216FA1F9" w14:textId="77777777" w:rsidR="00810451" w:rsidRDefault="00810451" w:rsidP="00810451">
      <w:pPr>
        <w:ind w:firstLine="0"/>
        <w:rPr>
          <w:rtl/>
        </w:rPr>
      </w:pPr>
      <w:r w:rsidRPr="00DB543B">
        <w:rPr>
          <w:rStyle w:val="TagStyle"/>
          <w:rtl/>
        </w:rPr>
        <w:t xml:space="preserve">&lt;&lt; דובר &gt;&gt; </w:t>
      </w:r>
      <w:r w:rsidR="00513D75">
        <w:rPr>
          <w:u w:val="single"/>
          <w:rtl/>
        </w:rPr>
        <w:t>טליה</w:t>
      </w:r>
      <w:r w:rsidRPr="002821D5">
        <w:rPr>
          <w:u w:val="single"/>
          <w:rtl/>
        </w:rPr>
        <w:t xml:space="preserve"> ג'מאל:</w:t>
      </w:r>
      <w:r w:rsidRPr="00DB543B">
        <w:rPr>
          <w:rStyle w:val="TagStyle"/>
          <w:rtl/>
        </w:rPr>
        <w:t xml:space="preserve"> &lt;&lt; דובר &gt;&gt;</w:t>
      </w:r>
      <w:r>
        <w:rPr>
          <w:rtl/>
        </w:rPr>
        <w:t xml:space="preserve">     </w:t>
      </w:r>
    </w:p>
    <w:p w14:paraId="52A5A0B4" w14:textId="77777777" w:rsidR="00810451" w:rsidRDefault="00810451" w:rsidP="00810451">
      <w:pPr>
        <w:ind w:firstLine="0"/>
        <w:rPr>
          <w:rtl/>
        </w:rPr>
      </w:pPr>
    </w:p>
    <w:p w14:paraId="3712EBAA" w14:textId="77777777" w:rsidR="00D53924" w:rsidRDefault="00C63DA7" w:rsidP="00D53924">
      <w:pPr>
        <w:rPr>
          <w:rtl/>
        </w:rPr>
      </w:pPr>
      <w:r>
        <w:rPr>
          <w:rFonts w:hint="cs"/>
          <w:rtl/>
        </w:rPr>
        <w:t xml:space="preserve">החוק נכנס לתוקף ברגע </w:t>
      </w:r>
      <w:r w:rsidR="00810451">
        <w:rPr>
          <w:rFonts w:hint="cs"/>
          <w:rtl/>
        </w:rPr>
        <w:t>פרסו</w:t>
      </w:r>
      <w:r>
        <w:rPr>
          <w:rFonts w:hint="cs"/>
          <w:rtl/>
        </w:rPr>
        <w:t xml:space="preserve">מו </w:t>
      </w:r>
      <w:r w:rsidR="00810451">
        <w:rPr>
          <w:rFonts w:hint="cs"/>
          <w:rtl/>
        </w:rPr>
        <w:t>ברשומות</w:t>
      </w:r>
      <w:r w:rsidR="00D53924">
        <w:rPr>
          <w:rFonts w:hint="cs"/>
          <w:rtl/>
        </w:rPr>
        <w:t>,</w:t>
      </w:r>
      <w:r w:rsidR="00810451">
        <w:rPr>
          <w:rFonts w:hint="cs"/>
          <w:rtl/>
        </w:rPr>
        <w:t xml:space="preserve"> כמו </w:t>
      </w:r>
      <w:r w:rsidR="00D53924">
        <w:rPr>
          <w:rFonts w:hint="cs"/>
          <w:rtl/>
        </w:rPr>
        <w:t xml:space="preserve">כמעט </w:t>
      </w:r>
      <w:r w:rsidR="00810451">
        <w:rPr>
          <w:rFonts w:hint="cs"/>
          <w:rtl/>
        </w:rPr>
        <w:t>כל חוק</w:t>
      </w:r>
      <w:r w:rsidR="00D53924">
        <w:rPr>
          <w:rFonts w:hint="cs"/>
          <w:rtl/>
        </w:rPr>
        <w:t>.</w:t>
      </w:r>
      <w:bookmarkStart w:id="558" w:name="_ETM_Q1_2083352"/>
      <w:bookmarkEnd w:id="558"/>
    </w:p>
    <w:p w14:paraId="6BE79D2A" w14:textId="77777777" w:rsidR="00D53924" w:rsidRDefault="00D53924" w:rsidP="00D53924">
      <w:pPr>
        <w:rPr>
          <w:rtl/>
        </w:rPr>
      </w:pPr>
    </w:p>
    <w:p w14:paraId="2F854E3E" w14:textId="77777777" w:rsidR="00D53924" w:rsidRDefault="00D53924" w:rsidP="00D53924">
      <w:pPr>
        <w:pStyle w:val="af6"/>
        <w:keepNext/>
        <w:rPr>
          <w:rtl/>
        </w:rPr>
      </w:pPr>
      <w:bookmarkStart w:id="559" w:name="ET_yor_6157_15"/>
      <w:r w:rsidRPr="00D53924">
        <w:rPr>
          <w:rStyle w:val="TagStyle"/>
          <w:rtl/>
        </w:rPr>
        <w:t xml:space="preserve"> &lt;&lt; יור &gt;&gt; </w:t>
      </w:r>
      <w:r>
        <w:rPr>
          <w:rtl/>
        </w:rPr>
        <w:t xml:space="preserve">היו"ר שמחה </w:t>
      </w:r>
      <w:proofErr w:type="spellStart"/>
      <w:r>
        <w:rPr>
          <w:rtl/>
        </w:rPr>
        <w:t>רוטמן</w:t>
      </w:r>
      <w:proofErr w:type="spellEnd"/>
      <w:r>
        <w:rPr>
          <w:rtl/>
        </w:rPr>
        <w:t>:</w:t>
      </w:r>
      <w:r w:rsidRPr="00D53924">
        <w:rPr>
          <w:rStyle w:val="TagStyle"/>
          <w:rtl/>
        </w:rPr>
        <w:t xml:space="preserve"> &lt;&lt; יור &gt;&gt;</w:t>
      </w:r>
      <w:r>
        <w:rPr>
          <w:rtl/>
        </w:rPr>
        <w:t xml:space="preserve">   </w:t>
      </w:r>
      <w:bookmarkEnd w:id="559"/>
    </w:p>
    <w:p w14:paraId="28176F46" w14:textId="77777777" w:rsidR="00D53924" w:rsidRDefault="00D53924" w:rsidP="00D53924">
      <w:pPr>
        <w:pStyle w:val="KeepWithNext"/>
        <w:rPr>
          <w:rtl/>
        </w:rPr>
      </w:pPr>
    </w:p>
    <w:p w14:paraId="2614A699" w14:textId="77777777" w:rsidR="00D53924" w:rsidRDefault="00D53924" w:rsidP="00D53924">
      <w:pPr>
        <w:rPr>
          <w:rtl/>
        </w:rPr>
      </w:pPr>
      <w:r>
        <w:rPr>
          <w:rFonts w:hint="cs"/>
          <w:rtl/>
        </w:rPr>
        <w:t>כרגע, אם לא נוסיף שום הוראה אחרת.</w:t>
      </w:r>
    </w:p>
    <w:p w14:paraId="01481114" w14:textId="77777777" w:rsidR="00D53924" w:rsidRDefault="00D53924" w:rsidP="00D53924">
      <w:pPr>
        <w:rPr>
          <w:rtl/>
        </w:rPr>
      </w:pPr>
    </w:p>
    <w:p w14:paraId="44C3E968" w14:textId="77777777" w:rsidR="00D53924" w:rsidRDefault="00D53924" w:rsidP="00D53924">
      <w:pPr>
        <w:pStyle w:val="a4"/>
        <w:keepNext/>
        <w:rPr>
          <w:rtl/>
        </w:rPr>
      </w:pPr>
      <w:bookmarkStart w:id="560" w:name="ET_speaker_עוד_טליה_גמאל_16"/>
      <w:r w:rsidRPr="00D53924">
        <w:rPr>
          <w:rStyle w:val="TagStyle"/>
          <w:rtl/>
        </w:rPr>
        <w:t xml:space="preserve"> &lt;&lt; דובר &gt;&gt; </w:t>
      </w:r>
      <w:r>
        <w:rPr>
          <w:rtl/>
        </w:rPr>
        <w:t>טליה ג'מאל:</w:t>
      </w:r>
      <w:r w:rsidRPr="00D53924">
        <w:rPr>
          <w:rStyle w:val="TagStyle"/>
          <w:rtl/>
        </w:rPr>
        <w:t xml:space="preserve"> &lt;&lt; דובר &gt;&gt;</w:t>
      </w:r>
      <w:r>
        <w:rPr>
          <w:rtl/>
        </w:rPr>
        <w:t xml:space="preserve">   </w:t>
      </w:r>
      <w:bookmarkEnd w:id="560"/>
    </w:p>
    <w:p w14:paraId="2ADE1D04" w14:textId="77777777" w:rsidR="00D53924" w:rsidRDefault="00D53924" w:rsidP="00D53924">
      <w:pPr>
        <w:pStyle w:val="KeepWithNext"/>
        <w:rPr>
          <w:rtl/>
        </w:rPr>
      </w:pPr>
    </w:p>
    <w:p w14:paraId="260BE66A" w14:textId="01CBC7C7" w:rsidR="00810451" w:rsidRDefault="00D53924" w:rsidP="00D212E9">
      <w:pPr>
        <w:rPr>
          <w:rtl/>
        </w:rPr>
      </w:pPr>
      <w:r>
        <w:rPr>
          <w:rFonts w:hint="cs"/>
          <w:rtl/>
        </w:rPr>
        <w:t>כא</w:t>
      </w:r>
      <w:r w:rsidR="00810451">
        <w:rPr>
          <w:rFonts w:hint="cs"/>
          <w:rtl/>
        </w:rPr>
        <w:t xml:space="preserve">שר </w:t>
      </w:r>
      <w:r>
        <w:rPr>
          <w:rFonts w:hint="cs"/>
          <w:rtl/>
        </w:rPr>
        <w:t xml:space="preserve">נראה </w:t>
      </w:r>
      <w:bookmarkStart w:id="561" w:name="_ETM_Q1_2093352"/>
      <w:bookmarkEnd w:id="561"/>
      <w:r>
        <w:rPr>
          <w:rFonts w:hint="cs"/>
          <w:rtl/>
        </w:rPr>
        <w:t>לי ש</w:t>
      </w:r>
      <w:bookmarkStart w:id="562" w:name="_ETM_Q1_2091351"/>
      <w:bookmarkStart w:id="563" w:name="_ETM_Q1_2086851"/>
      <w:bookmarkEnd w:id="562"/>
      <w:bookmarkEnd w:id="563"/>
      <w:r>
        <w:rPr>
          <w:rFonts w:hint="cs"/>
          <w:rtl/>
        </w:rPr>
        <w:t xml:space="preserve">מה </w:t>
      </w:r>
      <w:r w:rsidR="00C63DA7">
        <w:rPr>
          <w:rFonts w:hint="cs"/>
          <w:rtl/>
        </w:rPr>
        <w:t>שאדוני מתייחס אליו א</w:t>
      </w:r>
      <w:r w:rsidR="001A7E4A">
        <w:rPr>
          <w:rFonts w:hint="cs"/>
          <w:rtl/>
        </w:rPr>
        <w:t>לה</w:t>
      </w:r>
      <w:r w:rsidR="00C63DA7">
        <w:rPr>
          <w:rFonts w:hint="cs"/>
          <w:rtl/>
        </w:rPr>
        <w:t xml:space="preserve"> הוראות ה</w:t>
      </w:r>
      <w:r w:rsidR="00810451">
        <w:rPr>
          <w:rFonts w:hint="cs"/>
          <w:rtl/>
        </w:rPr>
        <w:t>תחילה שאנחנ</w:t>
      </w:r>
      <w:r w:rsidR="00C63DA7">
        <w:rPr>
          <w:rFonts w:hint="cs"/>
          <w:rtl/>
        </w:rPr>
        <w:t>ו קובעים לפעמים. כאשר אנ</w:t>
      </w:r>
      <w:r w:rsidR="001A7E4A">
        <w:rPr>
          <w:rFonts w:hint="cs"/>
          <w:rtl/>
        </w:rPr>
        <w:t>חנ</w:t>
      </w:r>
      <w:bookmarkStart w:id="564" w:name="_ETM_Q1_2165151"/>
      <w:bookmarkStart w:id="565" w:name="_ETM_Q1_2170151"/>
      <w:bookmarkStart w:id="566" w:name="_ETM_Q1_2175151"/>
      <w:bookmarkStart w:id="567" w:name="_ETM_Q1_2180901"/>
      <w:bookmarkStart w:id="568" w:name="_ETM_Q1_2186651"/>
      <w:bookmarkStart w:id="569" w:name="_ETM_Q1_2193150"/>
      <w:bookmarkStart w:id="570" w:name="_ETM_Q1_2198901"/>
      <w:bookmarkStart w:id="571" w:name="_ETM_Q1_2205651"/>
      <w:bookmarkEnd w:id="564"/>
      <w:bookmarkEnd w:id="565"/>
      <w:bookmarkEnd w:id="566"/>
      <w:bookmarkEnd w:id="567"/>
      <w:bookmarkEnd w:id="568"/>
      <w:bookmarkEnd w:id="569"/>
      <w:bookmarkEnd w:id="570"/>
      <w:bookmarkEnd w:id="571"/>
      <w:r w:rsidR="00C63DA7">
        <w:rPr>
          <w:rFonts w:hint="cs"/>
          <w:rtl/>
        </w:rPr>
        <w:t xml:space="preserve">ו אומרים </w:t>
      </w:r>
      <w:r>
        <w:rPr>
          <w:rFonts w:hint="cs"/>
          <w:rtl/>
        </w:rPr>
        <w:t>"ה</w:t>
      </w:r>
      <w:r w:rsidR="00C63DA7">
        <w:rPr>
          <w:rFonts w:hint="cs"/>
          <w:rtl/>
        </w:rPr>
        <w:t>תחילה של החוק</w:t>
      </w:r>
      <w:r>
        <w:rPr>
          <w:rFonts w:hint="cs"/>
          <w:rtl/>
        </w:rPr>
        <w:t>",</w:t>
      </w:r>
      <w:r w:rsidR="00C63DA7">
        <w:rPr>
          <w:rFonts w:hint="cs"/>
          <w:rtl/>
        </w:rPr>
        <w:t xml:space="preserve"> המשמעות האופרטיבית שלו</w:t>
      </w:r>
      <w:bookmarkStart w:id="572" w:name="_ETM_Q1_2107100"/>
      <w:bookmarkEnd w:id="572"/>
      <w:r w:rsidR="00C63DA7">
        <w:rPr>
          <w:rFonts w:hint="cs"/>
          <w:rtl/>
        </w:rPr>
        <w:t xml:space="preserve"> נדחית</w:t>
      </w:r>
      <w:r w:rsidR="00810451">
        <w:rPr>
          <w:rFonts w:hint="cs"/>
          <w:rtl/>
        </w:rPr>
        <w:t xml:space="preserve"> למועד אחר. כאן</w:t>
      </w:r>
      <w:r w:rsidR="00E0541B">
        <w:rPr>
          <w:rFonts w:hint="cs"/>
          <w:rtl/>
        </w:rPr>
        <w:t>,</w:t>
      </w:r>
      <w:r w:rsidR="00810451">
        <w:rPr>
          <w:rFonts w:hint="cs"/>
          <w:rtl/>
        </w:rPr>
        <w:t xml:space="preserve"> </w:t>
      </w:r>
      <w:r w:rsidR="00E0541B">
        <w:rPr>
          <w:rFonts w:hint="cs"/>
          <w:rtl/>
        </w:rPr>
        <w:t xml:space="preserve">אני לא </w:t>
      </w:r>
      <w:r w:rsidR="00810451">
        <w:rPr>
          <w:rFonts w:hint="cs"/>
          <w:rtl/>
        </w:rPr>
        <w:t>בטוחה שזה נדרש, כי בתוך הסעיף האופרטיבי קבעת מן הוראת תחילה</w:t>
      </w:r>
      <w:r w:rsidR="00D212E9">
        <w:rPr>
          <w:rFonts w:hint="cs"/>
          <w:rtl/>
        </w:rPr>
        <w:t>,</w:t>
      </w:r>
      <w:bookmarkStart w:id="573" w:name="_ETM_Q1_2105601"/>
      <w:bookmarkEnd w:id="573"/>
      <w:r w:rsidR="00810451">
        <w:rPr>
          <w:rFonts w:hint="cs"/>
          <w:rtl/>
        </w:rPr>
        <w:t xml:space="preserve"> </w:t>
      </w:r>
      <w:r w:rsidR="00E0541B">
        <w:rPr>
          <w:rFonts w:hint="cs"/>
          <w:rtl/>
        </w:rPr>
        <w:t>לפי</w:t>
      </w:r>
      <w:r w:rsidR="00810451">
        <w:rPr>
          <w:rFonts w:hint="cs"/>
          <w:rtl/>
        </w:rPr>
        <w:t>ה</w:t>
      </w:r>
      <w:r w:rsidR="00E0541B">
        <w:rPr>
          <w:rFonts w:hint="cs"/>
          <w:rtl/>
        </w:rPr>
        <w:t xml:space="preserve"> </w:t>
      </w:r>
      <w:r w:rsidR="00810451">
        <w:rPr>
          <w:rFonts w:hint="cs"/>
          <w:rtl/>
        </w:rPr>
        <w:t>עד שאין אמנה שישראל צד ל</w:t>
      </w:r>
      <w:r w:rsidR="00D212E9">
        <w:rPr>
          <w:rFonts w:hint="cs"/>
          <w:rtl/>
        </w:rPr>
        <w:t>ה ומנויה בתוספת החמישית שחל עליו</w:t>
      </w:r>
      <w:bookmarkStart w:id="574" w:name="_ETM_Q1_2111601"/>
      <w:bookmarkStart w:id="575" w:name="_ETM_Q1_2106600"/>
      <w:bookmarkStart w:id="576" w:name="_ETM_Q1_2102851"/>
      <w:bookmarkEnd w:id="574"/>
      <w:bookmarkEnd w:id="575"/>
      <w:bookmarkEnd w:id="576"/>
      <w:r w:rsidR="00810451">
        <w:rPr>
          <w:rFonts w:hint="cs"/>
          <w:rtl/>
        </w:rPr>
        <w:t xml:space="preserve"> הסדר גישור</w:t>
      </w:r>
      <w:r w:rsidR="00D212E9">
        <w:rPr>
          <w:rFonts w:hint="cs"/>
          <w:rtl/>
        </w:rPr>
        <w:t xml:space="preserve"> -</w:t>
      </w:r>
      <w:r w:rsidR="00810451">
        <w:rPr>
          <w:rFonts w:hint="cs"/>
          <w:rtl/>
        </w:rPr>
        <w:t xml:space="preserve"> אין כאן משמעות אופרטיבית.</w:t>
      </w:r>
    </w:p>
    <w:p w14:paraId="319340AF" w14:textId="77777777" w:rsidR="00810451" w:rsidRDefault="00810451" w:rsidP="00D357AA">
      <w:pPr>
        <w:rPr>
          <w:rtl/>
        </w:rPr>
      </w:pPr>
    </w:p>
    <w:p w14:paraId="79253AAF" w14:textId="77777777" w:rsidR="00810451" w:rsidRDefault="00810451" w:rsidP="00810451">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244945DC" w14:textId="77777777" w:rsidR="00810451" w:rsidRDefault="00810451" w:rsidP="00810451">
      <w:pPr>
        <w:ind w:firstLine="0"/>
        <w:rPr>
          <w:rtl/>
        </w:rPr>
      </w:pPr>
    </w:p>
    <w:p w14:paraId="2A09CD2F" w14:textId="77777777" w:rsidR="00810451" w:rsidRDefault="00810451" w:rsidP="00810451">
      <w:pPr>
        <w:rPr>
          <w:rtl/>
        </w:rPr>
      </w:pPr>
      <w:r>
        <w:rPr>
          <w:rFonts w:hint="cs"/>
          <w:rtl/>
        </w:rPr>
        <w:t>אז כדאי לכתוב זאת עכשיו.</w:t>
      </w:r>
      <w:r w:rsidR="00C63DA7">
        <w:rPr>
          <w:rFonts w:hint="cs"/>
          <w:rtl/>
        </w:rPr>
        <w:t xml:space="preserve"> זה דבר מאוד משונה.</w:t>
      </w:r>
    </w:p>
    <w:p w14:paraId="551149C2" w14:textId="77777777" w:rsidR="00810451" w:rsidRDefault="00810451" w:rsidP="00D357AA">
      <w:pPr>
        <w:rPr>
          <w:rtl/>
        </w:rPr>
      </w:pPr>
    </w:p>
    <w:p w14:paraId="13476E79" w14:textId="77777777" w:rsidR="0008510A" w:rsidRDefault="0008510A" w:rsidP="0008510A">
      <w:pPr>
        <w:ind w:firstLine="0"/>
        <w:rPr>
          <w:rtl/>
        </w:rPr>
      </w:pPr>
      <w:r w:rsidRPr="00DB543B">
        <w:rPr>
          <w:rStyle w:val="TagStyle"/>
          <w:rtl/>
        </w:rPr>
        <w:t xml:space="preserve">&lt;&lt; דובר &gt;&gt; </w:t>
      </w:r>
      <w:r w:rsidR="00513D75">
        <w:rPr>
          <w:u w:val="single"/>
          <w:rtl/>
        </w:rPr>
        <w:t>טליה</w:t>
      </w:r>
      <w:r w:rsidRPr="002821D5">
        <w:rPr>
          <w:u w:val="single"/>
          <w:rtl/>
        </w:rPr>
        <w:t xml:space="preserve"> ג'מאל:</w:t>
      </w:r>
      <w:r w:rsidRPr="00DB543B">
        <w:rPr>
          <w:rStyle w:val="TagStyle"/>
          <w:rtl/>
        </w:rPr>
        <w:t xml:space="preserve"> &lt;&lt; דובר &gt;&gt;</w:t>
      </w:r>
      <w:r>
        <w:rPr>
          <w:rtl/>
        </w:rPr>
        <w:t xml:space="preserve">     </w:t>
      </w:r>
    </w:p>
    <w:p w14:paraId="3665C703" w14:textId="77777777" w:rsidR="0008510A" w:rsidRDefault="0008510A" w:rsidP="0008510A">
      <w:pPr>
        <w:ind w:firstLine="0"/>
        <w:rPr>
          <w:rtl/>
        </w:rPr>
      </w:pPr>
    </w:p>
    <w:p w14:paraId="79909AA0" w14:textId="77777777" w:rsidR="0008510A" w:rsidRDefault="0008510A" w:rsidP="00D212E9">
      <w:pPr>
        <w:rPr>
          <w:rtl/>
        </w:rPr>
      </w:pPr>
      <w:r>
        <w:rPr>
          <w:rFonts w:hint="cs"/>
          <w:rtl/>
        </w:rPr>
        <w:t>את</w:t>
      </w:r>
      <w:r w:rsidR="00C63DA7">
        <w:rPr>
          <w:rFonts w:hint="cs"/>
          <w:rtl/>
        </w:rPr>
        <w:t>ה</w:t>
      </w:r>
      <w:r>
        <w:rPr>
          <w:rFonts w:hint="cs"/>
          <w:rtl/>
        </w:rPr>
        <w:t xml:space="preserve"> רוצה להוסיף </w:t>
      </w:r>
      <w:bookmarkStart w:id="577" w:name="_ETM_Q1_2120100"/>
      <w:bookmarkEnd w:id="577"/>
      <w:r w:rsidR="00C63DA7">
        <w:rPr>
          <w:rFonts w:hint="cs"/>
          <w:rtl/>
        </w:rPr>
        <w:t>תחיל</w:t>
      </w:r>
      <w:r>
        <w:rPr>
          <w:rFonts w:hint="cs"/>
          <w:rtl/>
        </w:rPr>
        <w:t>ה לחוק ביום כניסתו לת</w:t>
      </w:r>
      <w:r w:rsidR="00C63DA7">
        <w:rPr>
          <w:rFonts w:hint="cs"/>
          <w:rtl/>
        </w:rPr>
        <w:t>וקף של אמנת סינגפור ספציפי</w:t>
      </w:r>
      <w:r w:rsidR="00D212E9">
        <w:rPr>
          <w:rFonts w:hint="cs"/>
          <w:rtl/>
        </w:rPr>
        <w:t>ת</w:t>
      </w:r>
      <w:r>
        <w:rPr>
          <w:rFonts w:hint="cs"/>
          <w:rtl/>
        </w:rPr>
        <w:t>?</w:t>
      </w:r>
    </w:p>
    <w:p w14:paraId="3B88D27A" w14:textId="77777777" w:rsidR="0008510A" w:rsidRDefault="0008510A" w:rsidP="00D357AA">
      <w:pPr>
        <w:rPr>
          <w:rtl/>
        </w:rPr>
      </w:pPr>
    </w:p>
    <w:p w14:paraId="0AFF70F5" w14:textId="77777777" w:rsidR="0008510A" w:rsidRDefault="0008510A" w:rsidP="0008510A">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049D2A4B" w14:textId="77777777" w:rsidR="0008510A" w:rsidRDefault="0008510A" w:rsidP="0008510A">
      <w:pPr>
        <w:ind w:firstLine="0"/>
        <w:rPr>
          <w:rtl/>
        </w:rPr>
      </w:pPr>
    </w:p>
    <w:p w14:paraId="1C6C3712" w14:textId="77777777" w:rsidR="0008510A" w:rsidRDefault="00D212E9" w:rsidP="00D212E9">
      <w:pPr>
        <w:rPr>
          <w:rtl/>
        </w:rPr>
      </w:pPr>
      <w:r>
        <w:rPr>
          <w:rFonts w:hint="cs"/>
          <w:rtl/>
        </w:rPr>
        <w:t>"</w:t>
      </w:r>
      <w:r w:rsidR="0008510A">
        <w:rPr>
          <w:rFonts w:hint="cs"/>
          <w:rtl/>
        </w:rPr>
        <w:t>תחילה</w:t>
      </w:r>
      <w:r>
        <w:rPr>
          <w:rFonts w:hint="cs"/>
          <w:rtl/>
        </w:rPr>
        <w:t xml:space="preserve"> -</w:t>
      </w:r>
      <w:r w:rsidR="0008510A">
        <w:rPr>
          <w:rFonts w:hint="cs"/>
          <w:rtl/>
        </w:rPr>
        <w:t xml:space="preserve"> החוק ייכנס לתוקף ביום שבו תאושר</w:t>
      </w:r>
      <w:r w:rsidR="00C63DA7">
        <w:rPr>
          <w:rFonts w:hint="cs"/>
          <w:rtl/>
        </w:rPr>
        <w:t>ר</w:t>
      </w:r>
      <w:r>
        <w:rPr>
          <w:rFonts w:hint="cs"/>
          <w:rtl/>
        </w:rPr>
        <w:t xml:space="preserve"> - - -"</w:t>
      </w:r>
    </w:p>
    <w:p w14:paraId="7E896D60" w14:textId="77777777" w:rsidR="0008510A" w:rsidRDefault="0008510A" w:rsidP="00D357AA">
      <w:pPr>
        <w:rPr>
          <w:rtl/>
        </w:rPr>
      </w:pPr>
    </w:p>
    <w:p w14:paraId="7935F2C8" w14:textId="77777777" w:rsidR="0008510A" w:rsidRDefault="0008510A" w:rsidP="0008510A">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25AFED0D" w14:textId="77777777" w:rsidR="0008510A" w:rsidRDefault="0008510A" w:rsidP="0008510A">
      <w:pPr>
        <w:ind w:firstLine="0"/>
        <w:rPr>
          <w:rtl/>
        </w:rPr>
      </w:pPr>
    </w:p>
    <w:p w14:paraId="6925D214" w14:textId="77777777" w:rsidR="0008510A" w:rsidRDefault="0008510A" w:rsidP="0008510A">
      <w:pPr>
        <w:rPr>
          <w:rtl/>
        </w:rPr>
      </w:pPr>
      <w:r>
        <w:rPr>
          <w:rFonts w:hint="cs"/>
          <w:rtl/>
        </w:rPr>
        <w:t xml:space="preserve">לא, לא </w:t>
      </w:r>
      <w:r w:rsidR="00D212E9">
        <w:rPr>
          <w:rFonts w:hint="cs"/>
          <w:rtl/>
        </w:rPr>
        <w:t>"</w:t>
      </w:r>
      <w:r>
        <w:rPr>
          <w:rFonts w:hint="cs"/>
          <w:rtl/>
        </w:rPr>
        <w:t>שתאושרר</w:t>
      </w:r>
      <w:r w:rsidR="00D212E9">
        <w:rPr>
          <w:rFonts w:hint="cs"/>
          <w:rtl/>
        </w:rPr>
        <w:t>"</w:t>
      </w:r>
      <w:r>
        <w:rPr>
          <w:rFonts w:hint="cs"/>
          <w:rtl/>
        </w:rPr>
        <w:t>. האמנה תיכנס לתוקף ביום - - -</w:t>
      </w:r>
    </w:p>
    <w:p w14:paraId="6AF9389B" w14:textId="77777777" w:rsidR="0008510A" w:rsidRDefault="0008510A" w:rsidP="0008510A">
      <w:pPr>
        <w:rPr>
          <w:rtl/>
        </w:rPr>
      </w:pPr>
    </w:p>
    <w:p w14:paraId="75FD8F5C" w14:textId="77777777" w:rsidR="0008510A" w:rsidRDefault="0008510A" w:rsidP="0008510A">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1B71C2C5" w14:textId="77777777" w:rsidR="0008510A" w:rsidRDefault="0008510A" w:rsidP="0008510A">
      <w:pPr>
        <w:ind w:firstLine="0"/>
        <w:rPr>
          <w:rtl/>
        </w:rPr>
      </w:pPr>
    </w:p>
    <w:p w14:paraId="7649CD44" w14:textId="77777777" w:rsidR="0008510A" w:rsidRDefault="00D212E9" w:rsidP="00D212E9">
      <w:pPr>
        <w:rPr>
          <w:rtl/>
        </w:rPr>
      </w:pPr>
      <w:r>
        <w:rPr>
          <w:rFonts w:hint="cs"/>
          <w:rtl/>
        </w:rPr>
        <w:t>"</w:t>
      </w:r>
      <w:r w:rsidR="0008510A">
        <w:rPr>
          <w:rFonts w:hint="cs"/>
          <w:rtl/>
        </w:rPr>
        <w:t>על פי החלטת הממשלה</w:t>
      </w:r>
      <w:r>
        <w:rPr>
          <w:rFonts w:hint="cs"/>
          <w:rtl/>
        </w:rPr>
        <w:t>"?</w:t>
      </w:r>
    </w:p>
    <w:p w14:paraId="08549168" w14:textId="77777777" w:rsidR="0008510A" w:rsidRDefault="0008510A" w:rsidP="0008510A">
      <w:pPr>
        <w:rPr>
          <w:rtl/>
        </w:rPr>
      </w:pPr>
    </w:p>
    <w:p w14:paraId="2F5B053E" w14:textId="77777777" w:rsidR="0008510A" w:rsidRDefault="0008510A" w:rsidP="0008510A">
      <w:pPr>
        <w:ind w:firstLine="0"/>
        <w:rPr>
          <w:rtl/>
        </w:rPr>
      </w:pPr>
      <w:r w:rsidRPr="00DB543B">
        <w:rPr>
          <w:rStyle w:val="TagStyle"/>
          <w:rtl/>
        </w:rPr>
        <w:t xml:space="preserve">&lt;&lt; דובר &gt;&gt; </w:t>
      </w:r>
      <w:r w:rsidR="00513D75">
        <w:rPr>
          <w:u w:val="single"/>
          <w:rtl/>
        </w:rPr>
        <w:t>טליה</w:t>
      </w:r>
      <w:r w:rsidRPr="002821D5">
        <w:rPr>
          <w:u w:val="single"/>
          <w:rtl/>
        </w:rPr>
        <w:t xml:space="preserve"> ג'מאל:</w:t>
      </w:r>
      <w:r w:rsidRPr="00DB543B">
        <w:rPr>
          <w:rStyle w:val="TagStyle"/>
          <w:rtl/>
        </w:rPr>
        <w:t xml:space="preserve"> &lt;&lt; דובר &gt;&gt;</w:t>
      </w:r>
      <w:r>
        <w:rPr>
          <w:rtl/>
        </w:rPr>
        <w:t xml:space="preserve">     </w:t>
      </w:r>
    </w:p>
    <w:p w14:paraId="51E4F9C8" w14:textId="77777777" w:rsidR="0008510A" w:rsidRDefault="0008510A" w:rsidP="0008510A">
      <w:pPr>
        <w:ind w:firstLine="0"/>
        <w:rPr>
          <w:rtl/>
        </w:rPr>
      </w:pPr>
    </w:p>
    <w:p w14:paraId="584F5AD3" w14:textId="77777777" w:rsidR="0008510A" w:rsidRDefault="0008510A" w:rsidP="00D212E9">
      <w:pPr>
        <w:rPr>
          <w:rtl/>
        </w:rPr>
      </w:pPr>
      <w:r>
        <w:rPr>
          <w:rFonts w:hint="cs"/>
          <w:rtl/>
        </w:rPr>
        <w:t>זה לא על פי החלטת הממשלה, בדרך כלל האמנות קובעו</w:t>
      </w:r>
      <w:r w:rsidR="00D67924">
        <w:rPr>
          <w:rFonts w:hint="cs"/>
          <w:rtl/>
        </w:rPr>
        <w:t>ת</w:t>
      </w:r>
      <w:r w:rsidR="00D212E9" w:rsidRPr="00D212E9">
        <w:rPr>
          <w:rFonts w:hint="cs"/>
          <w:rtl/>
        </w:rPr>
        <w:t xml:space="preserve"> </w:t>
      </w:r>
      <w:r w:rsidR="00D212E9">
        <w:rPr>
          <w:rFonts w:hint="cs"/>
          <w:rtl/>
        </w:rPr>
        <w:t>את זה</w:t>
      </w:r>
      <w:r w:rsidR="00D67924">
        <w:rPr>
          <w:rFonts w:hint="cs"/>
          <w:rtl/>
        </w:rPr>
        <w:t xml:space="preserve"> בעצמן.</w:t>
      </w:r>
      <w:r w:rsidR="00D212E9">
        <w:rPr>
          <w:rFonts w:hint="cs"/>
          <w:rtl/>
        </w:rPr>
        <w:t xml:space="preserve"> - - -</w:t>
      </w:r>
      <w:r w:rsidR="00D67924">
        <w:rPr>
          <w:rFonts w:hint="cs"/>
          <w:rtl/>
        </w:rPr>
        <w:t xml:space="preserve"> הממשלה מחליטה על הא</w:t>
      </w:r>
      <w:r>
        <w:rPr>
          <w:rFonts w:hint="cs"/>
          <w:rtl/>
        </w:rPr>
        <w:t xml:space="preserve">שרור, ולאחר מכן </w:t>
      </w:r>
      <w:bookmarkStart w:id="578" w:name="_ETM_Q1_2154351"/>
      <w:bookmarkStart w:id="579" w:name="_ETM_Q1_2149601"/>
      <w:bookmarkStart w:id="580" w:name="_ETM_Q1_2144600"/>
      <w:bookmarkStart w:id="581" w:name="_ETM_Q1_2139600"/>
      <w:bookmarkStart w:id="582" w:name="_ETM_Q1_2145851"/>
      <w:bookmarkEnd w:id="578"/>
      <w:bookmarkEnd w:id="579"/>
      <w:bookmarkEnd w:id="580"/>
      <w:bookmarkEnd w:id="581"/>
      <w:bookmarkEnd w:id="582"/>
      <w:r>
        <w:rPr>
          <w:rFonts w:hint="cs"/>
          <w:rtl/>
        </w:rPr>
        <w:t xml:space="preserve">בכל אמנה </w:t>
      </w:r>
      <w:r w:rsidR="00D212E9">
        <w:rPr>
          <w:rFonts w:hint="cs"/>
          <w:rtl/>
        </w:rPr>
        <w:t xml:space="preserve">יש </w:t>
      </w:r>
      <w:bookmarkStart w:id="583" w:name="_ETM_Q1_2147601"/>
      <w:bookmarkEnd w:id="583"/>
      <w:r>
        <w:rPr>
          <w:rFonts w:hint="cs"/>
          <w:rtl/>
        </w:rPr>
        <w:t>הוראות שונות לגבי מתי זה נכנס לתוקף - - -</w:t>
      </w:r>
    </w:p>
    <w:p w14:paraId="775C4370" w14:textId="77777777" w:rsidR="00FD65EA" w:rsidRDefault="00FD65EA" w:rsidP="0008510A">
      <w:pPr>
        <w:ind w:firstLine="0"/>
        <w:rPr>
          <w:rStyle w:val="TagStyle"/>
          <w:vanish w:val="0"/>
          <w:rtl/>
        </w:rPr>
      </w:pPr>
    </w:p>
    <w:p w14:paraId="29942A62" w14:textId="77777777" w:rsidR="0008510A" w:rsidRDefault="0008510A" w:rsidP="0008510A">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342AAD78" w14:textId="77777777" w:rsidR="0008510A" w:rsidRDefault="0008510A" w:rsidP="0008510A">
      <w:pPr>
        <w:ind w:firstLine="0"/>
        <w:rPr>
          <w:rtl/>
        </w:rPr>
      </w:pPr>
    </w:p>
    <w:p w14:paraId="644DB373" w14:textId="77777777" w:rsidR="0008510A" w:rsidRDefault="00D212E9" w:rsidP="00D212E9">
      <w:pPr>
        <w:rPr>
          <w:rtl/>
        </w:rPr>
      </w:pPr>
      <w:r>
        <w:rPr>
          <w:rFonts w:hint="cs"/>
          <w:rtl/>
        </w:rPr>
        <w:t>זה בעצם יהיה "</w:t>
      </w:r>
      <w:r w:rsidR="0008510A">
        <w:rPr>
          <w:rFonts w:hint="cs"/>
          <w:rtl/>
        </w:rPr>
        <w:t>ביום כניסת האמנה לתוקף לגבי ישראל</w:t>
      </w:r>
      <w:r>
        <w:rPr>
          <w:rFonts w:hint="cs"/>
          <w:rtl/>
        </w:rPr>
        <w:t>",</w:t>
      </w:r>
      <w:r w:rsidR="0008510A">
        <w:rPr>
          <w:rFonts w:hint="cs"/>
          <w:rtl/>
        </w:rPr>
        <w:t xml:space="preserve"> משהו </w:t>
      </w:r>
      <w:r>
        <w:rPr>
          <w:rFonts w:hint="cs"/>
          <w:rtl/>
        </w:rPr>
        <w:t>כ</w:t>
      </w:r>
      <w:r w:rsidR="0008510A">
        <w:rPr>
          <w:rFonts w:hint="cs"/>
          <w:rtl/>
        </w:rPr>
        <w:t>זה.</w:t>
      </w:r>
    </w:p>
    <w:p w14:paraId="13EA4156" w14:textId="77777777" w:rsidR="00641529" w:rsidRDefault="00641529" w:rsidP="0008510A">
      <w:pPr>
        <w:rPr>
          <w:rtl/>
        </w:rPr>
      </w:pPr>
    </w:p>
    <w:p w14:paraId="1CD92BB4" w14:textId="77777777" w:rsidR="0008510A" w:rsidRDefault="0008510A" w:rsidP="0008510A">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526E595A" w14:textId="77777777" w:rsidR="0008510A" w:rsidRDefault="0008510A" w:rsidP="0008510A">
      <w:pPr>
        <w:ind w:firstLine="0"/>
        <w:rPr>
          <w:rtl/>
        </w:rPr>
      </w:pPr>
    </w:p>
    <w:p w14:paraId="6E66BE0A" w14:textId="77777777" w:rsidR="00D212E9" w:rsidRDefault="0008510A" w:rsidP="00D212E9">
      <w:pPr>
        <w:rPr>
          <w:rtl/>
        </w:rPr>
      </w:pPr>
      <w:r>
        <w:rPr>
          <w:rFonts w:hint="cs"/>
          <w:rtl/>
        </w:rPr>
        <w:t xml:space="preserve">בסדר, </w:t>
      </w:r>
      <w:r w:rsidR="001849C4">
        <w:rPr>
          <w:rFonts w:hint="cs"/>
          <w:rtl/>
        </w:rPr>
        <w:t>אבל</w:t>
      </w:r>
      <w:r>
        <w:rPr>
          <w:rFonts w:hint="cs"/>
          <w:rtl/>
        </w:rPr>
        <w:t xml:space="preserve"> </w:t>
      </w:r>
      <w:r w:rsidR="00D212E9">
        <w:rPr>
          <w:rFonts w:hint="cs"/>
          <w:rtl/>
        </w:rPr>
        <w:t>צריך</w:t>
      </w:r>
      <w:r>
        <w:rPr>
          <w:rFonts w:hint="cs"/>
          <w:rtl/>
        </w:rPr>
        <w:t xml:space="preserve"> לראות</w:t>
      </w:r>
      <w:r w:rsidR="00D212E9">
        <w:rPr>
          <w:rFonts w:hint="cs"/>
          <w:rtl/>
        </w:rPr>
        <w:t xml:space="preserve"> איך.</w:t>
      </w:r>
      <w:bookmarkStart w:id="584" w:name="_ETM_Q1_2174101"/>
      <w:bookmarkStart w:id="585" w:name="_ETM_Q1_2169351"/>
      <w:bookmarkStart w:id="586" w:name="_ETM_Q1_2165101"/>
      <w:bookmarkEnd w:id="584"/>
      <w:bookmarkEnd w:id="585"/>
      <w:bookmarkEnd w:id="586"/>
      <w:r>
        <w:rPr>
          <w:rFonts w:hint="cs"/>
          <w:rtl/>
        </w:rPr>
        <w:t xml:space="preserve"> אני לא רוצה להפנות לדין</w:t>
      </w:r>
      <w:bookmarkStart w:id="587" w:name="_ETM_Q1_2160100"/>
      <w:bookmarkEnd w:id="587"/>
      <w:r>
        <w:rPr>
          <w:rFonts w:hint="cs"/>
          <w:rtl/>
        </w:rPr>
        <w:t xml:space="preserve"> זר ולא</w:t>
      </w:r>
      <w:r w:rsidR="00C63DA7">
        <w:rPr>
          <w:rFonts w:hint="cs"/>
          <w:rtl/>
        </w:rPr>
        <w:t xml:space="preserve"> לדין אמנות. אני רוצה להפנות </w:t>
      </w:r>
      <w:bookmarkStart w:id="588" w:name="_ETM_Q1_2167601"/>
      <w:bookmarkEnd w:id="588"/>
      <w:r>
        <w:rPr>
          <w:rFonts w:hint="cs"/>
          <w:rtl/>
        </w:rPr>
        <w:t>לצד שמדינת ישראל תבצע. נניח ש</w:t>
      </w:r>
      <w:bookmarkStart w:id="589" w:name="_ETM_Q1_2168101"/>
      <w:bookmarkStart w:id="590" w:name="_ETM_Q1_2163601"/>
      <w:bookmarkStart w:id="591" w:name="_ETM_Q1_2178350"/>
      <w:bookmarkEnd w:id="589"/>
      <w:bookmarkEnd w:id="590"/>
      <w:bookmarkEnd w:id="591"/>
      <w:r>
        <w:rPr>
          <w:rFonts w:hint="cs"/>
          <w:rtl/>
        </w:rPr>
        <w:t>מחר בבוקר נשנה את הדרך שבה מתקבלות אמנות בישראל. היום זה מוסדר בתקנון הממשלה, בדרך כז</w:t>
      </w:r>
      <w:r w:rsidR="00D212E9">
        <w:rPr>
          <w:rFonts w:hint="cs"/>
          <w:rtl/>
        </w:rPr>
        <w:t>ו</w:t>
      </w:r>
      <w:r>
        <w:rPr>
          <w:rFonts w:hint="cs"/>
          <w:rtl/>
        </w:rPr>
        <w:t xml:space="preserve"> או אחרת</w:t>
      </w:r>
      <w:r w:rsidR="00D212E9">
        <w:rPr>
          <w:rFonts w:hint="cs"/>
          <w:rtl/>
        </w:rPr>
        <w:t>, אבל לא מוצלחת</w:t>
      </w:r>
      <w:bookmarkStart w:id="592" w:name="_ETM_Q1_2182853"/>
      <w:bookmarkStart w:id="593" w:name="_ETM_Q1_2175350"/>
      <w:bookmarkStart w:id="594" w:name="_ETM_Q1_2161852"/>
      <w:bookmarkStart w:id="595" w:name="_ETM_Q1_2156851"/>
      <w:bookmarkStart w:id="596" w:name="_ETM_Q1_2158100"/>
      <w:bookmarkEnd w:id="592"/>
      <w:bookmarkEnd w:id="593"/>
      <w:bookmarkEnd w:id="594"/>
      <w:bookmarkEnd w:id="595"/>
      <w:bookmarkEnd w:id="596"/>
      <w:r>
        <w:rPr>
          <w:rFonts w:hint="cs"/>
          <w:rtl/>
        </w:rPr>
        <w:t xml:space="preserve">, אם את שואלת אותי. </w:t>
      </w:r>
    </w:p>
    <w:p w14:paraId="7695787F" w14:textId="77777777" w:rsidR="00D212E9" w:rsidRDefault="00D212E9" w:rsidP="00D212E9">
      <w:pPr>
        <w:rPr>
          <w:rtl/>
        </w:rPr>
      </w:pPr>
    </w:p>
    <w:p w14:paraId="5F3C8B82" w14:textId="77777777" w:rsidR="0066575C" w:rsidRDefault="0008510A" w:rsidP="00D212E9">
      <w:pPr>
        <w:rPr>
          <w:rtl/>
        </w:rPr>
      </w:pPr>
      <w:r>
        <w:rPr>
          <w:rFonts w:hint="cs"/>
          <w:rtl/>
        </w:rPr>
        <w:t>נניח שנשנה מעכשיו</w:t>
      </w:r>
      <w:r w:rsidR="00D212E9">
        <w:rPr>
          <w:rFonts w:hint="cs"/>
          <w:rtl/>
        </w:rPr>
        <w:t xml:space="preserve"> כך ש</w:t>
      </w:r>
      <w:r>
        <w:rPr>
          <w:rFonts w:hint="cs"/>
          <w:rtl/>
        </w:rPr>
        <w:t>כל אמנה דורשת א</w:t>
      </w:r>
      <w:r w:rsidR="00D212E9">
        <w:rPr>
          <w:rFonts w:hint="cs"/>
          <w:rtl/>
        </w:rPr>
        <w:t>י</w:t>
      </w:r>
      <w:r>
        <w:rPr>
          <w:rFonts w:hint="cs"/>
          <w:rtl/>
        </w:rPr>
        <w:t>שור בכנסת</w:t>
      </w:r>
      <w:r w:rsidR="00D212E9">
        <w:rPr>
          <w:rFonts w:hint="cs"/>
          <w:rtl/>
        </w:rPr>
        <w:t>.</w:t>
      </w:r>
      <w:r>
        <w:rPr>
          <w:rFonts w:hint="cs"/>
          <w:rtl/>
        </w:rPr>
        <w:t xml:space="preserve"> ברור שהיינו כותבים, </w:t>
      </w:r>
      <w:r w:rsidR="00D212E9">
        <w:rPr>
          <w:rFonts w:hint="cs"/>
          <w:rtl/>
        </w:rPr>
        <w:t>"</w:t>
      </w:r>
      <w:bookmarkStart w:id="597" w:name="_ETM_Q1_2197100"/>
      <w:bookmarkStart w:id="598" w:name="_ETM_Q1_2192100"/>
      <w:bookmarkEnd w:id="597"/>
      <w:bookmarkEnd w:id="598"/>
      <w:r>
        <w:rPr>
          <w:rFonts w:hint="cs"/>
          <w:rtl/>
        </w:rPr>
        <w:t>ב</w:t>
      </w:r>
      <w:bookmarkStart w:id="599" w:name="_ETM_Q1_2187351"/>
      <w:bookmarkEnd w:id="599"/>
      <w:r>
        <w:rPr>
          <w:rFonts w:hint="cs"/>
          <w:rtl/>
        </w:rPr>
        <w:t>יום שבו תאושר האמנה כך</w:t>
      </w:r>
      <w:r w:rsidR="0066575C">
        <w:rPr>
          <w:rFonts w:hint="cs"/>
          <w:rtl/>
        </w:rPr>
        <w:t xml:space="preserve"> וכך בכנסת</w:t>
      </w:r>
      <w:r w:rsidR="00D212E9">
        <w:rPr>
          <w:rFonts w:hint="cs"/>
          <w:rtl/>
        </w:rPr>
        <w:t>"</w:t>
      </w:r>
      <w:r w:rsidR="0066575C">
        <w:rPr>
          <w:rFonts w:hint="cs"/>
          <w:rtl/>
        </w:rPr>
        <w:t xml:space="preserve">. </w:t>
      </w:r>
      <w:r w:rsidR="00D212E9">
        <w:rPr>
          <w:rFonts w:hint="cs"/>
          <w:rtl/>
        </w:rPr>
        <w:t xml:space="preserve">- - - </w:t>
      </w:r>
      <w:r w:rsidR="0066575C">
        <w:rPr>
          <w:rFonts w:hint="cs"/>
          <w:rtl/>
        </w:rPr>
        <w:t>זה היה מ</w:t>
      </w:r>
      <w:r w:rsidR="00C63DA7">
        <w:rPr>
          <w:rFonts w:hint="cs"/>
          <w:rtl/>
        </w:rPr>
        <w:t>ועד התחילה של החוק, או מועד התח</w:t>
      </w:r>
      <w:r w:rsidR="00D212E9">
        <w:rPr>
          <w:rFonts w:hint="cs"/>
          <w:rtl/>
        </w:rPr>
        <w:t>ו</w:t>
      </w:r>
      <w:r w:rsidR="0066575C">
        <w:rPr>
          <w:rFonts w:hint="cs"/>
          <w:rtl/>
        </w:rPr>
        <w:t>לה של החוק.</w:t>
      </w:r>
      <w:r w:rsidR="00C63DA7">
        <w:rPr>
          <w:rFonts w:hint="cs"/>
          <w:rtl/>
        </w:rPr>
        <w:t xml:space="preserve"> </w:t>
      </w:r>
      <w:r w:rsidR="0066575C">
        <w:rPr>
          <w:rFonts w:hint="cs"/>
          <w:rtl/>
        </w:rPr>
        <w:t>היינו</w:t>
      </w:r>
      <w:r w:rsidR="00D212E9">
        <w:rPr>
          <w:rFonts w:hint="cs"/>
          <w:rtl/>
        </w:rPr>
        <w:t xml:space="preserve"> אומרים</w:t>
      </w:r>
      <w:bookmarkStart w:id="600" w:name="_ETM_Q1_2213351"/>
      <w:bookmarkStart w:id="601" w:name="_ETM_Q1_2208351"/>
      <w:bookmarkStart w:id="602" w:name="_ETM_Q1_2203601"/>
      <w:bookmarkStart w:id="603" w:name="_ETM_Q1_2209351"/>
      <w:bookmarkEnd w:id="600"/>
      <w:bookmarkEnd w:id="601"/>
      <w:bookmarkEnd w:id="602"/>
      <w:bookmarkEnd w:id="603"/>
      <w:r w:rsidR="00D212E9">
        <w:rPr>
          <w:rFonts w:hint="cs"/>
          <w:rtl/>
        </w:rPr>
        <w:t>, "</w:t>
      </w:r>
      <w:r w:rsidR="0066575C">
        <w:rPr>
          <w:rFonts w:hint="cs"/>
          <w:rtl/>
        </w:rPr>
        <w:t>מאז</w:t>
      </w:r>
      <w:bookmarkStart w:id="604" w:name="_ETM_Q1_2220851"/>
      <w:bookmarkStart w:id="605" w:name="_ETM_Q1_2215851"/>
      <w:bookmarkStart w:id="606" w:name="_ETM_Q1_2210851"/>
      <w:bookmarkStart w:id="607" w:name="_ETM_Q1_2205851"/>
      <w:bookmarkStart w:id="608" w:name="_ETM_Q1_2202102"/>
      <w:bookmarkEnd w:id="604"/>
      <w:bookmarkEnd w:id="605"/>
      <w:bookmarkEnd w:id="606"/>
      <w:bookmarkEnd w:id="607"/>
      <w:bookmarkEnd w:id="608"/>
      <w:r w:rsidR="0066575C">
        <w:rPr>
          <w:rFonts w:hint="cs"/>
          <w:rtl/>
        </w:rPr>
        <w:t xml:space="preserve"> החוק נכנס לתוקף</w:t>
      </w:r>
      <w:r w:rsidR="00D212E9">
        <w:rPr>
          <w:rFonts w:hint="cs"/>
          <w:rtl/>
        </w:rPr>
        <w:t>"</w:t>
      </w:r>
      <w:r w:rsidR="0066575C">
        <w:rPr>
          <w:rFonts w:hint="cs"/>
          <w:rtl/>
        </w:rPr>
        <w:t>.</w:t>
      </w:r>
    </w:p>
    <w:p w14:paraId="30C0DF4E" w14:textId="77777777" w:rsidR="0066575C" w:rsidRDefault="0066575C" w:rsidP="0008510A">
      <w:pPr>
        <w:rPr>
          <w:rtl/>
        </w:rPr>
      </w:pPr>
    </w:p>
    <w:p w14:paraId="72438E72" w14:textId="77777777" w:rsidR="0066575C" w:rsidRDefault="0066575C" w:rsidP="0066575C">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24BCA6D3" w14:textId="77777777" w:rsidR="0066575C" w:rsidRDefault="0066575C" w:rsidP="0066575C">
      <w:pPr>
        <w:ind w:firstLine="0"/>
        <w:rPr>
          <w:rtl/>
        </w:rPr>
      </w:pPr>
    </w:p>
    <w:p w14:paraId="7458A66B" w14:textId="77777777" w:rsidR="0066575C" w:rsidRDefault="0066575C" w:rsidP="00D212E9">
      <w:pPr>
        <w:rPr>
          <w:rtl/>
        </w:rPr>
      </w:pPr>
      <w:r>
        <w:rPr>
          <w:rFonts w:hint="cs"/>
          <w:rtl/>
        </w:rPr>
        <w:t xml:space="preserve">אני לא חושבת, </w:t>
      </w:r>
      <w:r w:rsidR="00D212E9">
        <w:rPr>
          <w:rFonts w:hint="cs"/>
          <w:rtl/>
        </w:rPr>
        <w:t xml:space="preserve">כי </w:t>
      </w:r>
      <w:r>
        <w:rPr>
          <w:rFonts w:hint="cs"/>
          <w:rtl/>
        </w:rPr>
        <w:t xml:space="preserve">גם אם היינו מאשרים את האמנות בכנסת, היינו צריכים להודיע לארגון שהכנסת אישרה, ואז הארגון </w:t>
      </w:r>
      <w:r w:rsidR="00D212E9">
        <w:rPr>
          <w:rFonts w:hint="cs"/>
          <w:rtl/>
        </w:rPr>
        <w:t xml:space="preserve">היה </w:t>
      </w:r>
      <w:bookmarkStart w:id="609" w:name="_ETM_Q1_2217351"/>
      <w:bookmarkEnd w:id="609"/>
      <w:r>
        <w:rPr>
          <w:rFonts w:hint="cs"/>
          <w:rtl/>
        </w:rPr>
        <w:t>א</w:t>
      </w:r>
      <w:r w:rsidR="00D212E9">
        <w:rPr>
          <w:rFonts w:hint="cs"/>
          <w:rtl/>
        </w:rPr>
        <w:t>ו</w:t>
      </w:r>
      <w:r>
        <w:rPr>
          <w:rFonts w:hint="cs"/>
          <w:rtl/>
        </w:rPr>
        <w:t xml:space="preserve">מר </w:t>
      </w:r>
      <w:r w:rsidR="00D212E9">
        <w:rPr>
          <w:rFonts w:hint="cs"/>
          <w:rtl/>
        </w:rPr>
        <w:t>"</w:t>
      </w:r>
      <w:r>
        <w:rPr>
          <w:rFonts w:hint="cs"/>
          <w:rtl/>
        </w:rPr>
        <w:t>בסדר, בעוד חצי שנה תתחילו להיות מחויבים</w:t>
      </w:r>
      <w:r w:rsidR="00D212E9">
        <w:rPr>
          <w:rFonts w:hint="cs"/>
          <w:rtl/>
        </w:rPr>
        <w:t>"</w:t>
      </w:r>
      <w:r>
        <w:rPr>
          <w:rFonts w:hint="cs"/>
          <w:rtl/>
        </w:rPr>
        <w:t>. היא תחול עליכם חצי שנה מהמועד שבו הכנסת אישרה.</w:t>
      </w:r>
    </w:p>
    <w:p w14:paraId="07F558CD" w14:textId="77777777" w:rsidR="0066575C" w:rsidRDefault="0066575C" w:rsidP="0066575C">
      <w:pPr>
        <w:rPr>
          <w:rtl/>
        </w:rPr>
      </w:pPr>
    </w:p>
    <w:p w14:paraId="6A5C62BF" w14:textId="77777777" w:rsidR="0066575C" w:rsidRDefault="0066575C" w:rsidP="0066575C">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75453504" w14:textId="77777777" w:rsidR="0066575C" w:rsidRDefault="0066575C" w:rsidP="0066575C">
      <w:pPr>
        <w:ind w:firstLine="0"/>
        <w:rPr>
          <w:rtl/>
        </w:rPr>
      </w:pPr>
    </w:p>
    <w:p w14:paraId="57D6D574" w14:textId="77777777" w:rsidR="001A7E4A" w:rsidRDefault="001849C4" w:rsidP="004E4CF0">
      <w:pPr>
        <w:rPr>
          <w:rtl/>
        </w:rPr>
      </w:pPr>
      <w:r>
        <w:rPr>
          <w:rFonts w:hint="cs"/>
          <w:rtl/>
        </w:rPr>
        <w:t>אבל</w:t>
      </w:r>
      <w:r w:rsidR="005F23E3">
        <w:rPr>
          <w:rFonts w:hint="cs"/>
          <w:rtl/>
        </w:rPr>
        <w:t xml:space="preserve"> זה מבחינת הארגון. אנחנו מחויבים מבחינתנו, ביום שאמרנו שאנ</w:t>
      </w:r>
      <w:r w:rsidR="00D212E9">
        <w:rPr>
          <w:rFonts w:hint="cs"/>
          <w:rtl/>
        </w:rPr>
        <w:t>חנ</w:t>
      </w:r>
      <w:bookmarkStart w:id="610" w:name="_ETM_Q1_2232601"/>
      <w:bookmarkEnd w:id="610"/>
      <w:r w:rsidR="005F23E3">
        <w:rPr>
          <w:rFonts w:hint="cs"/>
          <w:rtl/>
        </w:rPr>
        <w:t>ו מחו</w:t>
      </w:r>
      <w:bookmarkStart w:id="611" w:name="_ETM_Q1_2229602"/>
      <w:bookmarkStart w:id="612" w:name="_ETM_Q1_2224601"/>
      <w:bookmarkStart w:id="613" w:name="_ETM_Q1_2219601"/>
      <w:bookmarkEnd w:id="611"/>
      <w:bookmarkEnd w:id="612"/>
      <w:bookmarkEnd w:id="613"/>
      <w:r w:rsidR="005F23E3">
        <w:rPr>
          <w:rFonts w:hint="cs"/>
          <w:rtl/>
        </w:rPr>
        <w:t>יבים. אנ</w:t>
      </w:r>
      <w:r w:rsidR="00D212E9">
        <w:rPr>
          <w:rFonts w:hint="cs"/>
          <w:rtl/>
        </w:rPr>
        <w:t>חנ</w:t>
      </w:r>
      <w:r w:rsidR="005F23E3">
        <w:rPr>
          <w:rFonts w:hint="cs"/>
          <w:rtl/>
        </w:rPr>
        <w:t>ו מחויבים</w:t>
      </w:r>
      <w:r w:rsidR="001A7E4A">
        <w:rPr>
          <w:rFonts w:hint="cs"/>
          <w:rtl/>
        </w:rPr>
        <w:t xml:space="preserve"> לאמנה,</w:t>
      </w:r>
      <w:r w:rsidR="005F23E3">
        <w:rPr>
          <w:rFonts w:hint="cs"/>
          <w:rtl/>
        </w:rPr>
        <w:t xml:space="preserve"> כולל </w:t>
      </w:r>
      <w:r w:rsidR="00D212E9">
        <w:rPr>
          <w:rFonts w:hint="cs"/>
          <w:rtl/>
        </w:rPr>
        <w:t>ל</w:t>
      </w:r>
      <w:r w:rsidR="005F23E3">
        <w:rPr>
          <w:rFonts w:hint="cs"/>
          <w:rtl/>
        </w:rPr>
        <w:t>הוראה באמנה שאומרת שיש חצי שנה</w:t>
      </w:r>
      <w:r w:rsidR="00D212E9">
        <w:rPr>
          <w:rFonts w:hint="cs"/>
          <w:rtl/>
        </w:rPr>
        <w:t>.</w:t>
      </w:r>
      <w:r w:rsidR="005F23E3">
        <w:rPr>
          <w:rFonts w:hint="cs"/>
          <w:rtl/>
        </w:rPr>
        <w:t xml:space="preserve"> </w:t>
      </w:r>
      <w:r>
        <w:rPr>
          <w:rFonts w:hint="cs"/>
          <w:rtl/>
        </w:rPr>
        <w:t>אבל</w:t>
      </w:r>
      <w:r w:rsidR="005F23E3">
        <w:rPr>
          <w:rFonts w:hint="cs"/>
          <w:rtl/>
        </w:rPr>
        <w:t xml:space="preserve"> אנ</w:t>
      </w:r>
      <w:r w:rsidR="00D212E9">
        <w:rPr>
          <w:rFonts w:hint="cs"/>
          <w:rtl/>
        </w:rPr>
        <w:t>חנ</w:t>
      </w:r>
      <w:r w:rsidR="005F23E3">
        <w:rPr>
          <w:rFonts w:hint="cs"/>
          <w:rtl/>
        </w:rPr>
        <w:t>ו התחייבנו ביום שבו התחייבנו. לא התחייבנו בעוד חצי שנה, אלא היו</w:t>
      </w:r>
      <w:r w:rsidR="00C63DA7">
        <w:rPr>
          <w:rFonts w:hint="cs"/>
          <w:rtl/>
        </w:rPr>
        <w:t>ם</w:t>
      </w:r>
      <w:r w:rsidR="005F23E3">
        <w:rPr>
          <w:rFonts w:hint="cs"/>
          <w:rtl/>
        </w:rPr>
        <w:t xml:space="preserve">. </w:t>
      </w:r>
    </w:p>
    <w:p w14:paraId="72875C34" w14:textId="77777777" w:rsidR="001A7E4A" w:rsidRDefault="001A7E4A" w:rsidP="004E4CF0">
      <w:pPr>
        <w:rPr>
          <w:rtl/>
        </w:rPr>
      </w:pPr>
      <w:bookmarkStart w:id="614" w:name="_ETM_Q1_2255901"/>
      <w:bookmarkEnd w:id="614"/>
    </w:p>
    <w:p w14:paraId="7B0FCF6A" w14:textId="67C7AEBC" w:rsidR="005F23E3" w:rsidRDefault="005F23E3" w:rsidP="004E4CF0">
      <w:pPr>
        <w:rPr>
          <w:rtl/>
        </w:rPr>
      </w:pPr>
      <w:bookmarkStart w:id="615" w:name="_ETM_Q1_2256401"/>
      <w:bookmarkEnd w:id="615"/>
      <w:r>
        <w:rPr>
          <w:rFonts w:hint="cs"/>
          <w:rtl/>
        </w:rPr>
        <w:t xml:space="preserve">אם היום, מיד לאחר שאני מעביר כאן את החוק, הממשלה הייתה מתכנסת, נניח שהייתם מפרסמים, והיו אומרים </w:t>
      </w:r>
      <w:r w:rsidR="004E4CF0">
        <w:rPr>
          <w:rFonts w:hint="cs"/>
          <w:rtl/>
        </w:rPr>
        <w:t>"</w:t>
      </w:r>
      <w:r>
        <w:rPr>
          <w:rFonts w:hint="cs"/>
          <w:rtl/>
        </w:rPr>
        <w:t>חיכינו עד שזה יאושר בו</w:t>
      </w:r>
      <w:r w:rsidR="00D67924">
        <w:rPr>
          <w:rFonts w:hint="cs"/>
          <w:rtl/>
        </w:rPr>
        <w:t>ו</w:t>
      </w:r>
      <w:r>
        <w:rPr>
          <w:rFonts w:hint="cs"/>
          <w:rtl/>
        </w:rPr>
        <w:t>עדת החוקה</w:t>
      </w:r>
      <w:r w:rsidR="004E4CF0">
        <w:rPr>
          <w:rFonts w:hint="cs"/>
          <w:rtl/>
        </w:rPr>
        <w:t>"</w:t>
      </w:r>
      <w:bookmarkStart w:id="616" w:name="_ETM_Q1_2254851"/>
      <w:bookmarkStart w:id="617" w:name="_ETM_Q1_2249851"/>
      <w:bookmarkEnd w:id="616"/>
      <w:bookmarkEnd w:id="617"/>
      <w:r>
        <w:rPr>
          <w:rFonts w:hint="cs"/>
          <w:rtl/>
        </w:rPr>
        <w:t>, וברגע שו</w:t>
      </w:r>
      <w:r w:rsidR="00D67924">
        <w:rPr>
          <w:rFonts w:hint="cs"/>
          <w:rtl/>
        </w:rPr>
        <w:t>ו</w:t>
      </w:r>
      <w:r>
        <w:rPr>
          <w:rFonts w:hint="cs"/>
          <w:rtl/>
        </w:rPr>
        <w:t>עדת החוקה מאשרת וזה עולה למליאה לקריאה שלישית</w:t>
      </w:r>
      <w:r w:rsidR="004E4CF0">
        <w:rPr>
          <w:rFonts w:hint="cs"/>
          <w:rtl/>
        </w:rPr>
        <w:t xml:space="preserve"> -</w:t>
      </w:r>
      <w:r>
        <w:rPr>
          <w:rFonts w:hint="cs"/>
          <w:rtl/>
        </w:rPr>
        <w:t xml:space="preserve"> באותו היום </w:t>
      </w:r>
      <w:r w:rsidR="004E4CF0">
        <w:rPr>
          <w:rFonts w:hint="cs"/>
          <w:rtl/>
        </w:rPr>
        <w:t xml:space="preserve">היינו מתכנסים מיד ומאשרים את האמנה, </w:t>
      </w:r>
      <w:r>
        <w:rPr>
          <w:rFonts w:hint="cs"/>
          <w:rtl/>
        </w:rPr>
        <w:t xml:space="preserve">האמנה הייתה חלה מידית, כולל ההוראה של כניסה לתוקף של סעיפים מסוימים באמנה, </w:t>
      </w:r>
      <w:r w:rsidR="004E4CF0">
        <w:rPr>
          <w:rFonts w:hint="cs"/>
          <w:rtl/>
        </w:rPr>
        <w:t xml:space="preserve">תארך </w:t>
      </w:r>
      <w:bookmarkStart w:id="618" w:name="_ETM_Q1_2267352"/>
      <w:bookmarkEnd w:id="618"/>
      <w:r>
        <w:rPr>
          <w:rFonts w:hint="cs"/>
          <w:rtl/>
        </w:rPr>
        <w:t xml:space="preserve">חצי שנה, כולל ההוראה הזאת. </w:t>
      </w:r>
      <w:r w:rsidR="004E4CF0">
        <w:rPr>
          <w:rFonts w:hint="cs"/>
          <w:rtl/>
        </w:rPr>
        <w:t>- - -</w:t>
      </w:r>
      <w:bookmarkStart w:id="619" w:name="_ETM_Q1_2266102"/>
      <w:bookmarkStart w:id="620" w:name="_ETM_Q1_2267350"/>
      <w:bookmarkEnd w:id="619"/>
      <w:bookmarkEnd w:id="620"/>
    </w:p>
    <w:p w14:paraId="2895042E" w14:textId="77777777" w:rsidR="004E4CF0" w:rsidRDefault="004E4CF0" w:rsidP="0066575C">
      <w:pPr>
        <w:rPr>
          <w:rtl/>
        </w:rPr>
      </w:pPr>
    </w:p>
    <w:p w14:paraId="77CE1720" w14:textId="77777777" w:rsidR="004E4CF0" w:rsidRDefault="004E4CF0" w:rsidP="004E4CF0">
      <w:pPr>
        <w:pStyle w:val="a4"/>
        <w:keepNext/>
        <w:rPr>
          <w:rtl/>
        </w:rPr>
      </w:pPr>
      <w:bookmarkStart w:id="621" w:name="ET_speaker_יעל_וינר_17"/>
      <w:r w:rsidRPr="004E4CF0">
        <w:rPr>
          <w:rStyle w:val="TagStyle"/>
          <w:rtl/>
        </w:rPr>
        <w:t xml:space="preserve"> &lt;&lt; דובר &gt;&gt; </w:t>
      </w:r>
      <w:r>
        <w:rPr>
          <w:rtl/>
        </w:rPr>
        <w:t xml:space="preserve">יעל </w:t>
      </w:r>
      <w:r w:rsidR="00FD65EA">
        <w:rPr>
          <w:rtl/>
        </w:rPr>
        <w:t>ויינר</w:t>
      </w:r>
      <w:r>
        <w:rPr>
          <w:rtl/>
        </w:rPr>
        <w:t>:</w:t>
      </w:r>
      <w:r w:rsidRPr="004E4CF0">
        <w:rPr>
          <w:rStyle w:val="TagStyle"/>
          <w:rtl/>
        </w:rPr>
        <w:t xml:space="preserve"> &lt;&lt; דובר &gt;&gt;</w:t>
      </w:r>
      <w:r>
        <w:rPr>
          <w:rtl/>
        </w:rPr>
        <w:t xml:space="preserve">   </w:t>
      </w:r>
      <w:bookmarkEnd w:id="621"/>
    </w:p>
    <w:p w14:paraId="385A0C3B" w14:textId="77777777" w:rsidR="004E4CF0" w:rsidRDefault="004E4CF0" w:rsidP="004E4CF0">
      <w:pPr>
        <w:pStyle w:val="KeepWithNext"/>
        <w:rPr>
          <w:rtl/>
        </w:rPr>
      </w:pPr>
    </w:p>
    <w:p w14:paraId="7193F298" w14:textId="77777777" w:rsidR="004E4CF0" w:rsidRDefault="004E4CF0" w:rsidP="004E4CF0">
      <w:pPr>
        <w:rPr>
          <w:rtl/>
        </w:rPr>
      </w:pPr>
      <w:r>
        <w:rPr>
          <w:rFonts w:hint="cs"/>
          <w:rtl/>
        </w:rPr>
        <w:t>לא יודעת אם - - -</w:t>
      </w:r>
      <w:bookmarkStart w:id="622" w:name="_ETM_Q1_2262101"/>
      <w:bookmarkEnd w:id="622"/>
    </w:p>
    <w:p w14:paraId="53CEB624" w14:textId="77777777" w:rsidR="004E4CF0" w:rsidRDefault="004E4CF0" w:rsidP="004E4CF0">
      <w:pPr>
        <w:rPr>
          <w:rtl/>
        </w:rPr>
      </w:pPr>
    </w:p>
    <w:p w14:paraId="3C2E65E9" w14:textId="77777777" w:rsidR="004E4CF0" w:rsidRDefault="004E4CF0" w:rsidP="004E4CF0">
      <w:pPr>
        <w:pStyle w:val="a4"/>
        <w:keepNext/>
        <w:rPr>
          <w:rtl/>
        </w:rPr>
      </w:pPr>
      <w:bookmarkStart w:id="623" w:name="ET_speaker_עוד_טליה_גמאל_18"/>
      <w:r w:rsidRPr="004E4CF0">
        <w:rPr>
          <w:rStyle w:val="TagStyle"/>
          <w:rtl/>
        </w:rPr>
        <w:t xml:space="preserve"> &lt;&lt; דובר &gt;&gt; </w:t>
      </w:r>
      <w:r>
        <w:rPr>
          <w:rtl/>
        </w:rPr>
        <w:t>טליה ג'מאל:</w:t>
      </w:r>
      <w:r w:rsidRPr="004E4CF0">
        <w:rPr>
          <w:rStyle w:val="TagStyle"/>
          <w:rtl/>
        </w:rPr>
        <w:t xml:space="preserve"> &lt;&lt; דובר &gt;&gt;</w:t>
      </w:r>
      <w:r>
        <w:rPr>
          <w:rtl/>
        </w:rPr>
        <w:t xml:space="preserve">   </w:t>
      </w:r>
      <w:bookmarkEnd w:id="623"/>
    </w:p>
    <w:p w14:paraId="5B086586" w14:textId="77777777" w:rsidR="004E4CF0" w:rsidRDefault="004E4CF0" w:rsidP="004E4CF0">
      <w:pPr>
        <w:pStyle w:val="KeepWithNext"/>
        <w:rPr>
          <w:rtl/>
        </w:rPr>
      </w:pPr>
    </w:p>
    <w:p w14:paraId="6C2BA343" w14:textId="77777777" w:rsidR="004E4CF0" w:rsidRDefault="004E4CF0" w:rsidP="004E4CF0">
      <w:pPr>
        <w:rPr>
          <w:rtl/>
        </w:rPr>
      </w:pPr>
      <w:r>
        <w:rPr>
          <w:rFonts w:hint="cs"/>
          <w:rtl/>
        </w:rPr>
        <w:t xml:space="preserve">לא בדיוק. זה חייב להיות </w:t>
      </w:r>
      <w:bookmarkStart w:id="624" w:name="_ETM_Q1_2268602"/>
      <w:bookmarkEnd w:id="624"/>
      <w:r>
        <w:rPr>
          <w:rFonts w:hint="cs"/>
          <w:rtl/>
        </w:rPr>
        <w:t>הסדר בין-לאומי.</w:t>
      </w:r>
      <w:bookmarkStart w:id="625" w:name="_ETM_Q1_2268851"/>
      <w:bookmarkStart w:id="626" w:name="_ETM_Q1_2271101"/>
      <w:bookmarkEnd w:id="625"/>
      <w:bookmarkEnd w:id="626"/>
    </w:p>
    <w:p w14:paraId="61233C85" w14:textId="77777777" w:rsidR="004E4CF0" w:rsidRDefault="004E4CF0" w:rsidP="004E4CF0">
      <w:pPr>
        <w:rPr>
          <w:rtl/>
        </w:rPr>
      </w:pPr>
    </w:p>
    <w:p w14:paraId="1FD5ABD6" w14:textId="77777777" w:rsidR="004E4CF0" w:rsidRDefault="004E4CF0" w:rsidP="004E4CF0">
      <w:pPr>
        <w:pStyle w:val="a4"/>
        <w:keepNext/>
        <w:rPr>
          <w:rtl/>
        </w:rPr>
      </w:pPr>
      <w:bookmarkStart w:id="627" w:name="ET_speaker_יעל_וינר_19"/>
      <w:r w:rsidRPr="004E4CF0">
        <w:rPr>
          <w:rStyle w:val="TagStyle"/>
          <w:rtl/>
        </w:rPr>
        <w:t xml:space="preserve"> &lt;&lt; דובר &gt;&gt; </w:t>
      </w:r>
      <w:r>
        <w:rPr>
          <w:rtl/>
        </w:rPr>
        <w:t xml:space="preserve">יעל </w:t>
      </w:r>
      <w:r w:rsidR="00FD65EA">
        <w:rPr>
          <w:rtl/>
        </w:rPr>
        <w:t>ויינר</w:t>
      </w:r>
      <w:r>
        <w:rPr>
          <w:rtl/>
        </w:rPr>
        <w:t>:</w:t>
      </w:r>
      <w:r w:rsidRPr="004E4CF0">
        <w:rPr>
          <w:rStyle w:val="TagStyle"/>
          <w:rtl/>
        </w:rPr>
        <w:t xml:space="preserve"> &lt;&lt; דובר </w:t>
      </w:r>
      <w:bookmarkStart w:id="628" w:name="_ETM_Q1_2267351"/>
      <w:bookmarkStart w:id="629" w:name="_ETM_Q1_2263100"/>
      <w:bookmarkStart w:id="630" w:name="_ETM_Q1_2265851"/>
      <w:bookmarkEnd w:id="628"/>
      <w:bookmarkEnd w:id="629"/>
      <w:bookmarkEnd w:id="630"/>
      <w:r w:rsidRPr="004E4CF0">
        <w:rPr>
          <w:rStyle w:val="TagStyle"/>
          <w:rtl/>
        </w:rPr>
        <w:t>&gt;&gt;</w:t>
      </w:r>
      <w:r>
        <w:rPr>
          <w:rtl/>
        </w:rPr>
        <w:t xml:space="preserve">   </w:t>
      </w:r>
      <w:bookmarkEnd w:id="627"/>
    </w:p>
    <w:p w14:paraId="632DEB56" w14:textId="77777777" w:rsidR="004E4CF0" w:rsidRDefault="004E4CF0" w:rsidP="004E4CF0">
      <w:pPr>
        <w:pStyle w:val="KeepWithNext"/>
        <w:rPr>
          <w:rtl/>
        </w:rPr>
      </w:pPr>
    </w:p>
    <w:p w14:paraId="73AA1DBA" w14:textId="77777777" w:rsidR="004E4CF0" w:rsidRDefault="004E4CF0" w:rsidP="004E4CF0">
      <w:pPr>
        <w:rPr>
          <w:rtl/>
        </w:rPr>
      </w:pPr>
      <w:r>
        <w:rPr>
          <w:rFonts w:hint="cs"/>
          <w:rtl/>
        </w:rPr>
        <w:t>לא, צריך שהארגון הבין-לאומי גם</w:t>
      </w:r>
      <w:bookmarkStart w:id="631" w:name="_ETM_Q1_2251351"/>
      <w:bookmarkEnd w:id="631"/>
      <w:r>
        <w:rPr>
          <w:rFonts w:hint="cs"/>
          <w:rtl/>
        </w:rPr>
        <w:t xml:space="preserve"> ידע - - -</w:t>
      </w:r>
    </w:p>
    <w:p w14:paraId="60436074" w14:textId="77777777" w:rsidR="004E4CF0" w:rsidRDefault="004E4CF0" w:rsidP="004E4CF0">
      <w:pPr>
        <w:rPr>
          <w:rtl/>
        </w:rPr>
      </w:pPr>
      <w:bookmarkStart w:id="632" w:name="_ETM_Q1_2259350"/>
      <w:bookmarkEnd w:id="632"/>
    </w:p>
    <w:p w14:paraId="13D833F6" w14:textId="77777777" w:rsidR="004E4CF0" w:rsidRDefault="004E4CF0" w:rsidP="004E4CF0">
      <w:pPr>
        <w:pStyle w:val="af6"/>
        <w:keepNext/>
        <w:rPr>
          <w:rtl/>
        </w:rPr>
      </w:pPr>
      <w:bookmarkStart w:id="633" w:name="ET_yor_6157_20"/>
      <w:r w:rsidRPr="004E4CF0">
        <w:rPr>
          <w:rStyle w:val="TagStyle"/>
          <w:rtl/>
        </w:rPr>
        <w:t xml:space="preserve"> &lt;&lt; יור &gt;&gt; </w:t>
      </w:r>
      <w:r>
        <w:rPr>
          <w:rtl/>
        </w:rPr>
        <w:t xml:space="preserve">היו"ר שמחה </w:t>
      </w:r>
      <w:proofErr w:type="spellStart"/>
      <w:r>
        <w:rPr>
          <w:rtl/>
        </w:rPr>
        <w:t>רוטמן</w:t>
      </w:r>
      <w:proofErr w:type="spellEnd"/>
      <w:r>
        <w:rPr>
          <w:rtl/>
        </w:rPr>
        <w:t>:</w:t>
      </w:r>
      <w:r w:rsidRPr="004E4CF0">
        <w:rPr>
          <w:rStyle w:val="TagStyle"/>
          <w:rtl/>
        </w:rPr>
        <w:t xml:space="preserve"> &lt;&lt; יור &gt;&gt;</w:t>
      </w:r>
      <w:r>
        <w:rPr>
          <w:rtl/>
        </w:rPr>
        <w:t xml:space="preserve">   </w:t>
      </w:r>
      <w:bookmarkEnd w:id="633"/>
    </w:p>
    <w:p w14:paraId="684E1478" w14:textId="77777777" w:rsidR="004E4CF0" w:rsidRDefault="004E4CF0" w:rsidP="004E4CF0">
      <w:pPr>
        <w:pStyle w:val="KeepWithNext"/>
        <w:rPr>
          <w:rtl/>
        </w:rPr>
      </w:pPr>
    </w:p>
    <w:p w14:paraId="167430F7" w14:textId="77777777" w:rsidR="004E4CF0" w:rsidRPr="004E4CF0" w:rsidRDefault="004E4CF0" w:rsidP="004E4CF0">
      <w:pPr>
        <w:rPr>
          <w:rtl/>
        </w:rPr>
      </w:pPr>
      <w:bookmarkStart w:id="634" w:name="_ETM_Q1_2260101"/>
      <w:bookmarkEnd w:id="634"/>
      <w:r>
        <w:rPr>
          <w:rFonts w:hint="cs"/>
          <w:rtl/>
        </w:rPr>
        <w:t xml:space="preserve">אבל זה לא משנה, מבחינתנו זה שהארגון הבין-לאומי יודע מבחינתנו </w:t>
      </w:r>
      <w:bookmarkStart w:id="635" w:name="_ETM_Q1_2271851"/>
      <w:bookmarkEnd w:id="635"/>
      <w:r>
        <w:rPr>
          <w:rFonts w:hint="cs"/>
          <w:rtl/>
        </w:rPr>
        <w:t xml:space="preserve">אנחנו </w:t>
      </w:r>
      <w:bookmarkStart w:id="636" w:name="_ETM_Q1_2270603"/>
      <w:bookmarkStart w:id="637" w:name="_ETM_Q1_2266101"/>
      <w:bookmarkEnd w:id="636"/>
      <w:bookmarkEnd w:id="637"/>
      <w:r>
        <w:rPr>
          <w:rFonts w:hint="cs"/>
          <w:rtl/>
        </w:rPr>
        <w:t>- - -</w:t>
      </w:r>
      <w:bookmarkStart w:id="638" w:name="_ETM_Q1_2271601"/>
      <w:bookmarkStart w:id="639" w:name="_ETM_Q1_2266600"/>
      <w:bookmarkEnd w:id="638"/>
      <w:bookmarkEnd w:id="639"/>
    </w:p>
    <w:p w14:paraId="02872064" w14:textId="77777777" w:rsidR="004E4CF0" w:rsidRDefault="004E4CF0" w:rsidP="005F23E3">
      <w:pPr>
        <w:ind w:firstLine="0"/>
        <w:rPr>
          <w:rStyle w:val="TagStyle"/>
          <w:vanish w:val="0"/>
          <w:rtl/>
        </w:rPr>
      </w:pPr>
    </w:p>
    <w:p w14:paraId="043EA4B6" w14:textId="77777777" w:rsidR="001A7E4A" w:rsidRDefault="001A7E4A" w:rsidP="005F23E3">
      <w:pPr>
        <w:ind w:firstLine="0"/>
        <w:rPr>
          <w:rStyle w:val="TagStyle"/>
          <w:rtl/>
        </w:rPr>
      </w:pPr>
      <w:bookmarkStart w:id="640" w:name="_ETM_Q1_2273401"/>
      <w:bookmarkStart w:id="641" w:name="_ETM_Q1_2273901"/>
      <w:bookmarkEnd w:id="640"/>
      <w:bookmarkEnd w:id="641"/>
    </w:p>
    <w:p w14:paraId="14F259B3" w14:textId="77777777" w:rsidR="005F23E3" w:rsidRDefault="005F23E3" w:rsidP="005F23E3">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3067D271" w14:textId="77777777" w:rsidR="005F23E3" w:rsidRDefault="005F23E3" w:rsidP="005F23E3">
      <w:pPr>
        <w:ind w:firstLine="0"/>
        <w:rPr>
          <w:rtl/>
        </w:rPr>
      </w:pPr>
    </w:p>
    <w:p w14:paraId="1A00FC30" w14:textId="77777777" w:rsidR="005F23E3" w:rsidRDefault="002663AE" w:rsidP="004E4CF0">
      <w:pPr>
        <w:rPr>
          <w:rtl/>
        </w:rPr>
      </w:pPr>
      <w:r>
        <w:rPr>
          <w:rFonts w:hint="cs"/>
          <w:rtl/>
        </w:rPr>
        <w:t>לא</w:t>
      </w:r>
      <w:r w:rsidR="004E4CF0">
        <w:rPr>
          <w:rFonts w:hint="cs"/>
          <w:rtl/>
        </w:rPr>
        <w:t>,</w:t>
      </w:r>
      <w:r>
        <w:rPr>
          <w:rFonts w:hint="cs"/>
          <w:rtl/>
        </w:rPr>
        <w:t xml:space="preserve"> </w:t>
      </w:r>
      <w:r w:rsidR="004E4CF0">
        <w:rPr>
          <w:rFonts w:hint="cs"/>
          <w:rtl/>
        </w:rPr>
        <w:t>אבל - - -</w:t>
      </w:r>
      <w:r>
        <w:rPr>
          <w:rFonts w:hint="cs"/>
          <w:rtl/>
        </w:rPr>
        <w:t xml:space="preserve"> שם </w:t>
      </w:r>
      <w:r w:rsidR="004E4CF0">
        <w:rPr>
          <w:rFonts w:hint="cs"/>
          <w:rtl/>
        </w:rPr>
        <w:t>קצת</w:t>
      </w:r>
      <w:bookmarkStart w:id="642" w:name="_ETM_Q1_2272601"/>
      <w:bookmarkStart w:id="643" w:name="_ETM_Q1_2267601"/>
      <w:bookmarkEnd w:id="642"/>
      <w:bookmarkEnd w:id="643"/>
      <w:r>
        <w:rPr>
          <w:rFonts w:hint="cs"/>
          <w:rtl/>
        </w:rPr>
        <w:t xml:space="preserve"> ל</w:t>
      </w:r>
      <w:bookmarkStart w:id="644" w:name="_ETM_Q1_2273100"/>
      <w:bookmarkEnd w:id="644"/>
      <w:r w:rsidR="005F23E3">
        <w:rPr>
          <w:rFonts w:hint="cs"/>
          <w:rtl/>
        </w:rPr>
        <w:t xml:space="preserve">אמנה, אז אף מדינה אחרת </w:t>
      </w:r>
      <w:r w:rsidR="004E4CF0">
        <w:rPr>
          <w:rFonts w:hint="cs"/>
          <w:rtl/>
        </w:rPr>
        <w:t>גם לא</w:t>
      </w:r>
      <w:r w:rsidR="005F23E3">
        <w:rPr>
          <w:rFonts w:hint="cs"/>
          <w:rtl/>
        </w:rPr>
        <w:t xml:space="preserve"> מתייחסת אליה.</w:t>
      </w:r>
    </w:p>
    <w:p w14:paraId="32D78DB0" w14:textId="77777777" w:rsidR="005F23E3" w:rsidRDefault="005F23E3" w:rsidP="0066575C">
      <w:pPr>
        <w:rPr>
          <w:rtl/>
        </w:rPr>
      </w:pPr>
    </w:p>
    <w:p w14:paraId="12636106" w14:textId="77777777" w:rsidR="005F23E3" w:rsidRDefault="005F23E3" w:rsidP="005F23E3">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098DCC9E" w14:textId="77777777" w:rsidR="005F23E3" w:rsidRDefault="005F23E3" w:rsidP="005F23E3">
      <w:pPr>
        <w:ind w:firstLine="0"/>
        <w:rPr>
          <w:rtl/>
        </w:rPr>
      </w:pPr>
    </w:p>
    <w:p w14:paraId="1FEF8E09" w14:textId="77777777" w:rsidR="005F23E3" w:rsidRDefault="001849C4" w:rsidP="005F23E3">
      <w:pPr>
        <w:rPr>
          <w:rtl/>
        </w:rPr>
      </w:pPr>
      <w:r>
        <w:rPr>
          <w:rFonts w:hint="cs"/>
          <w:rtl/>
        </w:rPr>
        <w:t>אבל</w:t>
      </w:r>
      <w:r w:rsidR="005F23E3">
        <w:rPr>
          <w:rFonts w:hint="cs"/>
          <w:rtl/>
        </w:rPr>
        <w:t xml:space="preserve"> אנחנו כמדינת ישראל התחי</w:t>
      </w:r>
      <w:r w:rsidR="00C63DA7">
        <w:rPr>
          <w:rFonts w:hint="cs"/>
          <w:rtl/>
        </w:rPr>
        <w:t>יבנו</w:t>
      </w:r>
      <w:r w:rsidR="004E4CF0">
        <w:rPr>
          <w:rFonts w:hint="cs"/>
          <w:rtl/>
        </w:rPr>
        <w:t>,</w:t>
      </w:r>
      <w:r w:rsidR="00C63DA7">
        <w:rPr>
          <w:rFonts w:hint="cs"/>
          <w:rtl/>
        </w:rPr>
        <w:t xml:space="preserve"> כולל מנגנון ההכרה של הארגון</w:t>
      </w:r>
      <w:r w:rsidR="005F23E3">
        <w:rPr>
          <w:rFonts w:hint="cs"/>
          <w:rtl/>
        </w:rPr>
        <w:t xml:space="preserve"> ה</w:t>
      </w:r>
      <w:r w:rsidR="00513D75">
        <w:rPr>
          <w:rFonts w:hint="cs"/>
          <w:rtl/>
        </w:rPr>
        <w:t>בין-לאומי</w:t>
      </w:r>
      <w:r w:rsidR="005F23E3">
        <w:rPr>
          <w:rFonts w:hint="cs"/>
          <w:rtl/>
        </w:rPr>
        <w:t xml:space="preserve"> לכך שהתחייבנו. אנ</w:t>
      </w:r>
      <w:r w:rsidR="004E4CF0">
        <w:rPr>
          <w:rFonts w:hint="cs"/>
          <w:rtl/>
        </w:rPr>
        <w:t>חנ</w:t>
      </w:r>
      <w:r w:rsidR="005F23E3">
        <w:rPr>
          <w:rFonts w:hint="cs"/>
          <w:rtl/>
        </w:rPr>
        <w:t xml:space="preserve">ו נכנסנו בברית הנישואין לאמנה </w:t>
      </w:r>
      <w:r w:rsidR="004E4CF0">
        <w:rPr>
          <w:rFonts w:hint="cs"/>
          <w:rtl/>
        </w:rPr>
        <w:t>ה</w:t>
      </w:r>
      <w:r w:rsidR="005F23E3">
        <w:rPr>
          <w:rFonts w:hint="cs"/>
          <w:rtl/>
        </w:rPr>
        <w:t>זאת.</w:t>
      </w:r>
    </w:p>
    <w:p w14:paraId="4428B16E" w14:textId="77777777" w:rsidR="005F23E3" w:rsidRDefault="005F23E3" w:rsidP="005F23E3">
      <w:pPr>
        <w:rPr>
          <w:rtl/>
        </w:rPr>
      </w:pPr>
    </w:p>
    <w:p w14:paraId="682BB1B5" w14:textId="77777777" w:rsidR="004E4CF0" w:rsidRDefault="004E4CF0" w:rsidP="005F23E3">
      <w:pPr>
        <w:ind w:firstLine="0"/>
        <w:rPr>
          <w:rStyle w:val="TagStyle"/>
          <w:rtl/>
        </w:rPr>
      </w:pPr>
    </w:p>
    <w:p w14:paraId="6F4D6A68" w14:textId="77777777" w:rsidR="004E4CF0" w:rsidRDefault="004E4CF0" w:rsidP="005F23E3">
      <w:pPr>
        <w:ind w:firstLine="0"/>
        <w:rPr>
          <w:rStyle w:val="TagStyle"/>
          <w:rtl/>
        </w:rPr>
      </w:pPr>
      <w:bookmarkStart w:id="645" w:name="_ETM_Q1_2298100"/>
      <w:bookmarkEnd w:id="645"/>
    </w:p>
    <w:p w14:paraId="07F80914" w14:textId="77777777" w:rsidR="004E4CF0" w:rsidRDefault="004E4CF0" w:rsidP="005F23E3">
      <w:pPr>
        <w:ind w:firstLine="0"/>
        <w:rPr>
          <w:rStyle w:val="TagStyle"/>
          <w:rtl/>
        </w:rPr>
      </w:pPr>
      <w:bookmarkStart w:id="646" w:name="_ETM_Q1_2298602"/>
      <w:bookmarkEnd w:id="646"/>
    </w:p>
    <w:p w14:paraId="5180E9F4" w14:textId="77777777" w:rsidR="005F23E3" w:rsidRDefault="005F23E3" w:rsidP="005F23E3">
      <w:pPr>
        <w:ind w:firstLine="0"/>
        <w:rPr>
          <w:rtl/>
        </w:rPr>
      </w:pPr>
      <w:bookmarkStart w:id="647" w:name="_ETM_Q1_2298851"/>
      <w:bookmarkEnd w:id="647"/>
      <w:r w:rsidRPr="00DB543B">
        <w:rPr>
          <w:rStyle w:val="TagStyle"/>
          <w:rtl/>
        </w:rPr>
        <w:t xml:space="preserve">&lt;&lt; דובר &gt;&gt; </w:t>
      </w:r>
      <w:r w:rsidR="00513D75">
        <w:rPr>
          <w:u w:val="single"/>
          <w:rtl/>
        </w:rPr>
        <w:t>טליה</w:t>
      </w:r>
      <w:r w:rsidRPr="002821D5">
        <w:rPr>
          <w:u w:val="single"/>
          <w:rtl/>
        </w:rPr>
        <w:t xml:space="preserve"> ג'מאל:</w:t>
      </w:r>
      <w:r w:rsidRPr="00DB543B">
        <w:rPr>
          <w:rStyle w:val="TagStyle"/>
          <w:rtl/>
        </w:rPr>
        <w:t xml:space="preserve"> &lt;&lt; דובר &gt;&gt;</w:t>
      </w:r>
      <w:r>
        <w:rPr>
          <w:rtl/>
        </w:rPr>
        <w:t xml:space="preserve">     </w:t>
      </w:r>
    </w:p>
    <w:p w14:paraId="599C1D7D" w14:textId="77777777" w:rsidR="004E4CF0" w:rsidRDefault="004E4CF0" w:rsidP="005F23E3">
      <w:pPr>
        <w:rPr>
          <w:rtl/>
        </w:rPr>
      </w:pPr>
    </w:p>
    <w:p w14:paraId="55243B2C" w14:textId="77777777" w:rsidR="004E4CF0" w:rsidRDefault="005F23E3" w:rsidP="004E4CF0">
      <w:pPr>
        <w:rPr>
          <w:rtl/>
        </w:rPr>
      </w:pPr>
      <w:bookmarkStart w:id="648" w:name="_ETM_Q1_2301351"/>
      <w:bookmarkEnd w:id="648"/>
      <w:r>
        <w:rPr>
          <w:rFonts w:hint="cs"/>
          <w:rtl/>
        </w:rPr>
        <w:t xml:space="preserve">אני </w:t>
      </w:r>
      <w:r w:rsidR="004E4CF0">
        <w:rPr>
          <w:rFonts w:hint="cs"/>
          <w:rtl/>
        </w:rPr>
        <w:t xml:space="preserve">הייתי </w:t>
      </w:r>
      <w:r>
        <w:rPr>
          <w:rFonts w:hint="cs"/>
          <w:rtl/>
        </w:rPr>
        <w:t xml:space="preserve">משווה </w:t>
      </w:r>
      <w:r w:rsidR="004E4CF0">
        <w:rPr>
          <w:rFonts w:hint="cs"/>
          <w:rtl/>
        </w:rPr>
        <w:t xml:space="preserve">את </w:t>
      </w:r>
      <w:r>
        <w:rPr>
          <w:rFonts w:hint="cs"/>
          <w:rtl/>
        </w:rPr>
        <w:t>ז</w:t>
      </w:r>
      <w:r w:rsidR="004E4CF0">
        <w:rPr>
          <w:rFonts w:hint="cs"/>
          <w:rtl/>
        </w:rPr>
        <w:t>ה</w:t>
      </w:r>
      <w:r>
        <w:rPr>
          <w:rFonts w:hint="cs"/>
          <w:rtl/>
        </w:rPr>
        <w:t xml:space="preserve"> לשלב האירוס</w:t>
      </w:r>
      <w:bookmarkStart w:id="649" w:name="_ETM_Q1_2311601"/>
      <w:bookmarkStart w:id="650" w:name="_ETM_Q1_2306601"/>
      <w:bookmarkStart w:id="651" w:name="_ETM_Q1_2301601"/>
      <w:bookmarkStart w:id="652" w:name="_ETM_Q1_2297601"/>
      <w:bookmarkEnd w:id="649"/>
      <w:bookmarkEnd w:id="650"/>
      <w:bookmarkEnd w:id="651"/>
      <w:bookmarkEnd w:id="652"/>
      <w:r>
        <w:rPr>
          <w:rFonts w:hint="cs"/>
          <w:rtl/>
        </w:rPr>
        <w:t>י</w:t>
      </w:r>
      <w:bookmarkStart w:id="653" w:name="_ETM_Q1_2293351"/>
      <w:bookmarkEnd w:id="653"/>
      <w:r>
        <w:rPr>
          <w:rFonts w:hint="cs"/>
          <w:rtl/>
        </w:rPr>
        <w:t>ן</w:t>
      </w:r>
      <w:bookmarkStart w:id="654" w:name="_ETM_Q1_2290101"/>
      <w:bookmarkEnd w:id="654"/>
      <w:r>
        <w:rPr>
          <w:rFonts w:hint="cs"/>
          <w:rtl/>
        </w:rPr>
        <w:t>.</w:t>
      </w:r>
    </w:p>
    <w:p w14:paraId="69FEDD00" w14:textId="77777777" w:rsidR="004E4CF0" w:rsidRDefault="004E4CF0" w:rsidP="004E4CF0">
      <w:pPr>
        <w:rPr>
          <w:rtl/>
        </w:rPr>
      </w:pPr>
      <w:bookmarkStart w:id="655" w:name="_ETM_Q1_2292351"/>
      <w:bookmarkStart w:id="656" w:name="_ETM_Q1_2292600"/>
      <w:bookmarkEnd w:id="655"/>
      <w:bookmarkEnd w:id="656"/>
    </w:p>
    <w:p w14:paraId="717136EB" w14:textId="77777777" w:rsidR="004E4CF0" w:rsidRDefault="004E4CF0" w:rsidP="004E4CF0">
      <w:pPr>
        <w:pStyle w:val="af6"/>
        <w:keepNext/>
        <w:rPr>
          <w:rtl/>
        </w:rPr>
      </w:pPr>
      <w:bookmarkStart w:id="657" w:name="ET_yor_6157_21"/>
      <w:r w:rsidRPr="004E4CF0">
        <w:rPr>
          <w:rStyle w:val="TagStyle"/>
          <w:rtl/>
        </w:rPr>
        <w:t xml:space="preserve"> &lt;&lt; יור &gt;&gt; </w:t>
      </w:r>
      <w:r>
        <w:rPr>
          <w:rtl/>
        </w:rPr>
        <w:t xml:space="preserve">היו"ר שמחה </w:t>
      </w:r>
      <w:proofErr w:type="spellStart"/>
      <w:r>
        <w:rPr>
          <w:rtl/>
        </w:rPr>
        <w:t>רוטמן</w:t>
      </w:r>
      <w:proofErr w:type="spellEnd"/>
      <w:r>
        <w:rPr>
          <w:rtl/>
        </w:rPr>
        <w:t>:</w:t>
      </w:r>
      <w:r w:rsidRPr="004E4CF0">
        <w:rPr>
          <w:rStyle w:val="TagStyle"/>
          <w:rtl/>
        </w:rPr>
        <w:t xml:space="preserve"> &lt;&lt; יור &gt;&gt;</w:t>
      </w:r>
      <w:r>
        <w:rPr>
          <w:rtl/>
        </w:rPr>
        <w:t xml:space="preserve">   </w:t>
      </w:r>
      <w:bookmarkEnd w:id="657"/>
    </w:p>
    <w:p w14:paraId="1F54C11F" w14:textId="77777777" w:rsidR="004E4CF0" w:rsidRDefault="004E4CF0" w:rsidP="004E4CF0">
      <w:pPr>
        <w:pStyle w:val="KeepWithNext"/>
        <w:rPr>
          <w:rtl/>
        </w:rPr>
      </w:pPr>
    </w:p>
    <w:p w14:paraId="11817D88" w14:textId="77777777" w:rsidR="004E4CF0" w:rsidRDefault="004E4CF0" w:rsidP="004E4CF0">
      <w:pPr>
        <w:rPr>
          <w:rtl/>
        </w:rPr>
      </w:pPr>
      <w:bookmarkStart w:id="658" w:name="_ETM_Q1_2294600"/>
      <w:bookmarkEnd w:id="658"/>
      <w:r>
        <w:rPr>
          <w:rFonts w:hint="cs"/>
          <w:rtl/>
        </w:rPr>
        <w:t>נכון, נכון. אמת.</w:t>
      </w:r>
    </w:p>
    <w:p w14:paraId="2FB997E2" w14:textId="77777777" w:rsidR="004E4CF0" w:rsidRDefault="004E4CF0" w:rsidP="004E4CF0">
      <w:pPr>
        <w:rPr>
          <w:rtl/>
        </w:rPr>
      </w:pPr>
      <w:bookmarkStart w:id="659" w:name="_ETM_Q1_2304600"/>
      <w:bookmarkStart w:id="660" w:name="_ETM_Q1_2307351"/>
      <w:bookmarkEnd w:id="659"/>
      <w:bookmarkEnd w:id="660"/>
    </w:p>
    <w:p w14:paraId="7E048BE5" w14:textId="77777777" w:rsidR="004E4CF0" w:rsidRDefault="004E4CF0" w:rsidP="004E4CF0">
      <w:pPr>
        <w:pStyle w:val="a4"/>
        <w:keepNext/>
        <w:rPr>
          <w:rtl/>
        </w:rPr>
      </w:pPr>
      <w:bookmarkStart w:id="661" w:name="ET_speaker_עוד_טליה_גמאל_22"/>
      <w:r w:rsidRPr="004E4CF0">
        <w:rPr>
          <w:rStyle w:val="TagStyle"/>
          <w:rtl/>
        </w:rPr>
        <w:t xml:space="preserve"> &lt;&lt; דובר &gt;&gt; </w:t>
      </w:r>
      <w:r>
        <w:rPr>
          <w:rtl/>
        </w:rPr>
        <w:t>טליה ג'מאל:</w:t>
      </w:r>
      <w:r w:rsidRPr="004E4CF0">
        <w:rPr>
          <w:rStyle w:val="TagStyle"/>
          <w:rtl/>
        </w:rPr>
        <w:t xml:space="preserve"> &lt;&lt; דובר &gt;&gt;</w:t>
      </w:r>
      <w:r>
        <w:rPr>
          <w:rtl/>
        </w:rPr>
        <w:t xml:space="preserve">   </w:t>
      </w:r>
      <w:bookmarkEnd w:id="661"/>
    </w:p>
    <w:p w14:paraId="0F77C562" w14:textId="77777777" w:rsidR="004E4CF0" w:rsidRDefault="004E4CF0" w:rsidP="004E4CF0">
      <w:pPr>
        <w:pStyle w:val="KeepWithNext"/>
        <w:rPr>
          <w:rtl/>
        </w:rPr>
      </w:pPr>
    </w:p>
    <w:p w14:paraId="00DBF761" w14:textId="77777777" w:rsidR="005F23E3" w:rsidRDefault="005F23E3" w:rsidP="004E4CF0">
      <w:pPr>
        <w:rPr>
          <w:rtl/>
        </w:rPr>
      </w:pPr>
      <w:bookmarkStart w:id="662" w:name="_ETM_Q1_2307850"/>
      <w:bookmarkStart w:id="663" w:name="_ETM_Q1_2293101"/>
      <w:bookmarkStart w:id="664" w:name="_ETM_Q1_2306351"/>
      <w:bookmarkStart w:id="665" w:name="_ETM_Q1_2301600"/>
      <w:bookmarkStart w:id="666" w:name="_ETM_Q1_2296601"/>
      <w:bookmarkStart w:id="667" w:name="_ETM_Q1_2292852"/>
      <w:bookmarkEnd w:id="662"/>
      <w:bookmarkEnd w:id="663"/>
      <w:bookmarkEnd w:id="664"/>
      <w:bookmarkEnd w:id="665"/>
      <w:bookmarkEnd w:id="666"/>
      <w:bookmarkEnd w:id="667"/>
      <w:r>
        <w:rPr>
          <w:rFonts w:hint="cs"/>
          <w:rtl/>
        </w:rPr>
        <w:t>כי דווקא האירוסין</w:t>
      </w:r>
      <w:r w:rsidR="009D3771">
        <w:rPr>
          <w:rFonts w:hint="cs"/>
          <w:rtl/>
        </w:rPr>
        <w:t xml:space="preserve"> </w:t>
      </w:r>
      <w:r w:rsidR="004E4CF0">
        <w:rPr>
          <w:rFonts w:hint="cs"/>
          <w:rtl/>
        </w:rPr>
        <w:t>ז</w:t>
      </w:r>
      <w:r w:rsidR="009D3771">
        <w:rPr>
          <w:rFonts w:hint="cs"/>
          <w:rtl/>
        </w:rPr>
        <w:t>ה של</w:t>
      </w:r>
      <w:bookmarkStart w:id="668" w:name="_ETM_Q1_2297602"/>
      <w:bookmarkStart w:id="669" w:name="_ETM_Q1_2292601"/>
      <w:bookmarkEnd w:id="668"/>
      <w:bookmarkEnd w:id="669"/>
      <w:r w:rsidR="009D3771">
        <w:rPr>
          <w:rFonts w:hint="cs"/>
          <w:rtl/>
        </w:rPr>
        <w:t>ב קודם, כי לא יהיה הסדר ג</w:t>
      </w:r>
      <w:r>
        <w:rPr>
          <w:rFonts w:hint="cs"/>
          <w:rtl/>
        </w:rPr>
        <w:t xml:space="preserve">ישור </w:t>
      </w:r>
      <w:r w:rsidR="00513D75">
        <w:rPr>
          <w:rFonts w:hint="cs"/>
          <w:rtl/>
        </w:rPr>
        <w:t>בין-לאומי</w:t>
      </w:r>
      <w:r w:rsidR="004E4CF0">
        <w:rPr>
          <w:rFonts w:hint="cs"/>
          <w:rtl/>
        </w:rPr>
        <w:t>,</w:t>
      </w:r>
      <w:r>
        <w:rPr>
          <w:rFonts w:hint="cs"/>
          <w:rtl/>
        </w:rPr>
        <w:t xml:space="preserve"> שחלות עליו ההוראות של האמנה, עד ש</w:t>
      </w:r>
      <w:bookmarkStart w:id="670" w:name="_ETM_Q1_2303351"/>
      <w:bookmarkStart w:id="671" w:name="_ETM_Q1_2299101"/>
      <w:bookmarkEnd w:id="670"/>
      <w:bookmarkEnd w:id="671"/>
      <w:r>
        <w:rPr>
          <w:rFonts w:hint="cs"/>
          <w:rtl/>
        </w:rPr>
        <w:t xml:space="preserve">האמנה </w:t>
      </w:r>
      <w:r w:rsidR="004E4CF0">
        <w:rPr>
          <w:rFonts w:hint="cs"/>
          <w:rtl/>
        </w:rPr>
        <w:t>ל</w:t>
      </w:r>
      <w:r>
        <w:rPr>
          <w:rFonts w:hint="cs"/>
          <w:rtl/>
        </w:rPr>
        <w:t>א בתוקף</w:t>
      </w:r>
      <w:r w:rsidR="009D3771">
        <w:rPr>
          <w:rFonts w:hint="cs"/>
          <w:rtl/>
        </w:rPr>
        <w:t xml:space="preserve"> כלפי ישראל</w:t>
      </w:r>
      <w:r w:rsidR="004E4CF0">
        <w:rPr>
          <w:rFonts w:hint="cs"/>
          <w:rtl/>
        </w:rPr>
        <w:t>.</w:t>
      </w:r>
      <w:r w:rsidR="009D3771">
        <w:rPr>
          <w:rFonts w:hint="cs"/>
          <w:rtl/>
        </w:rPr>
        <w:t xml:space="preserve"> - - -</w:t>
      </w:r>
    </w:p>
    <w:p w14:paraId="11ADEF40" w14:textId="77777777" w:rsidR="005F23E3" w:rsidRDefault="005F23E3" w:rsidP="005F23E3">
      <w:pPr>
        <w:rPr>
          <w:rtl/>
        </w:rPr>
      </w:pPr>
    </w:p>
    <w:p w14:paraId="58C027C4" w14:textId="77777777" w:rsidR="009D3771" w:rsidRDefault="009D3771" w:rsidP="009D3771">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5EC2746A" w14:textId="77777777" w:rsidR="009D3771" w:rsidRDefault="009D3771" w:rsidP="009D3771">
      <w:pPr>
        <w:ind w:firstLine="0"/>
        <w:rPr>
          <w:rtl/>
        </w:rPr>
      </w:pPr>
    </w:p>
    <w:p w14:paraId="64F8DF5F" w14:textId="77777777" w:rsidR="009D3771" w:rsidRDefault="009D3771" w:rsidP="004E4CF0">
      <w:pPr>
        <w:rPr>
          <w:rtl/>
        </w:rPr>
      </w:pPr>
      <w:r>
        <w:rPr>
          <w:rFonts w:hint="cs"/>
          <w:rtl/>
        </w:rPr>
        <w:t xml:space="preserve">אני מתאר לעצמי שהאמנה קובעת הוראות לאנשים שכתבו, אם עשיתי הסכם </w:t>
      </w:r>
      <w:r w:rsidR="004E4CF0">
        <w:rPr>
          <w:rFonts w:hint="cs"/>
          <w:rtl/>
        </w:rPr>
        <w:t>עכשיו</w:t>
      </w:r>
      <w:r>
        <w:rPr>
          <w:rFonts w:hint="cs"/>
          <w:rtl/>
        </w:rPr>
        <w:t xml:space="preserve"> וכתבתי שתחול אמנ</w:t>
      </w:r>
      <w:r w:rsidR="004E4CF0">
        <w:rPr>
          <w:rFonts w:hint="cs"/>
          <w:rtl/>
        </w:rPr>
        <w:t>ת</w:t>
      </w:r>
      <w:r>
        <w:rPr>
          <w:rFonts w:hint="cs"/>
          <w:rtl/>
        </w:rPr>
        <w:t xml:space="preserve"> סינגפור, כתבתי ו</w:t>
      </w:r>
      <w:r w:rsidR="00D67924">
        <w:rPr>
          <w:rFonts w:hint="cs"/>
          <w:rtl/>
        </w:rPr>
        <w:t>הסכמתי עליו ואז ישראל הצטרפה וא</w:t>
      </w:r>
      <w:r>
        <w:rPr>
          <w:rFonts w:hint="cs"/>
          <w:rtl/>
        </w:rPr>
        <w:t>שררה בממשלה, מה יחול?</w:t>
      </w:r>
    </w:p>
    <w:p w14:paraId="3A9E29B0" w14:textId="77777777" w:rsidR="009D3771" w:rsidRDefault="009D3771" w:rsidP="005F23E3">
      <w:pPr>
        <w:rPr>
          <w:rtl/>
        </w:rPr>
      </w:pPr>
    </w:p>
    <w:p w14:paraId="60B2072C" w14:textId="77777777" w:rsidR="009D3771" w:rsidRDefault="009D3771" w:rsidP="009D3771">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28CA12B4" w14:textId="77777777" w:rsidR="009D3771" w:rsidRDefault="009D3771" w:rsidP="009D3771">
      <w:pPr>
        <w:ind w:firstLine="0"/>
        <w:rPr>
          <w:rtl/>
        </w:rPr>
      </w:pPr>
    </w:p>
    <w:p w14:paraId="6B3C568F" w14:textId="77777777" w:rsidR="009D3771" w:rsidRDefault="009D3771" w:rsidP="004E4CF0">
      <w:pPr>
        <w:rPr>
          <w:rtl/>
        </w:rPr>
      </w:pPr>
      <w:r>
        <w:rPr>
          <w:rFonts w:hint="cs"/>
          <w:rtl/>
        </w:rPr>
        <w:t xml:space="preserve">יש </w:t>
      </w:r>
      <w:r w:rsidR="004E4CF0">
        <w:rPr>
          <w:rFonts w:hint="cs"/>
          <w:rtl/>
        </w:rPr>
        <w:t>על זה</w:t>
      </w:r>
      <w:bookmarkStart w:id="672" w:name="_ETM_Q1_2330850"/>
      <w:bookmarkEnd w:id="672"/>
      <w:r w:rsidR="004E4CF0">
        <w:rPr>
          <w:rFonts w:hint="cs"/>
          <w:rtl/>
        </w:rPr>
        <w:t xml:space="preserve"> </w:t>
      </w:r>
      <w:r>
        <w:rPr>
          <w:rFonts w:hint="cs"/>
          <w:rtl/>
        </w:rPr>
        <w:t>גם התייחסות באמנה.</w:t>
      </w:r>
    </w:p>
    <w:p w14:paraId="04D19D9F" w14:textId="77777777" w:rsidR="006C29BA" w:rsidRDefault="006C29BA" w:rsidP="009D3771">
      <w:pPr>
        <w:ind w:firstLine="0"/>
        <w:rPr>
          <w:rStyle w:val="TagStyle"/>
          <w:vanish w:val="0"/>
          <w:rtl/>
        </w:rPr>
      </w:pPr>
    </w:p>
    <w:p w14:paraId="78987F00" w14:textId="77777777" w:rsidR="00FD65EA" w:rsidRDefault="00FD65EA" w:rsidP="009D3771">
      <w:pPr>
        <w:ind w:firstLine="0"/>
        <w:rPr>
          <w:rStyle w:val="TagStyle"/>
          <w:rtl/>
        </w:rPr>
      </w:pPr>
    </w:p>
    <w:p w14:paraId="0D4D2395" w14:textId="77777777" w:rsidR="009D3771" w:rsidRDefault="009D3771" w:rsidP="009D3771">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635AB2EA" w14:textId="77777777" w:rsidR="009D3771" w:rsidRDefault="009D3771" w:rsidP="009D3771">
      <w:pPr>
        <w:ind w:firstLine="0"/>
        <w:rPr>
          <w:rtl/>
        </w:rPr>
      </w:pPr>
    </w:p>
    <w:p w14:paraId="298EA628" w14:textId="77777777" w:rsidR="009D3771" w:rsidRDefault="009D3771" w:rsidP="00E602A2">
      <w:pPr>
        <w:rPr>
          <w:rtl/>
        </w:rPr>
      </w:pPr>
      <w:r>
        <w:rPr>
          <w:rFonts w:hint="cs"/>
          <w:rtl/>
        </w:rPr>
        <w:t xml:space="preserve">נכון, </w:t>
      </w:r>
      <w:r w:rsidR="004E4CF0">
        <w:rPr>
          <w:rFonts w:hint="cs"/>
          <w:rtl/>
        </w:rPr>
        <w:t>כלומר,</w:t>
      </w:r>
      <w:r>
        <w:rPr>
          <w:rFonts w:hint="cs"/>
          <w:rtl/>
        </w:rPr>
        <w:t xml:space="preserve"> </w:t>
      </w:r>
      <w:r w:rsidR="004E4CF0">
        <w:rPr>
          <w:rFonts w:hint="cs"/>
          <w:rtl/>
        </w:rPr>
        <w:t xml:space="preserve">זה </w:t>
      </w:r>
      <w:r>
        <w:rPr>
          <w:rFonts w:hint="cs"/>
          <w:rtl/>
        </w:rPr>
        <w:t xml:space="preserve">מה </w:t>
      </w:r>
      <w:r w:rsidR="004E4CF0">
        <w:rPr>
          <w:rFonts w:hint="cs"/>
          <w:rtl/>
        </w:rPr>
        <w:t>ש</w:t>
      </w:r>
      <w:r>
        <w:rPr>
          <w:rFonts w:hint="cs"/>
          <w:rtl/>
        </w:rPr>
        <w:t>אעשה</w:t>
      </w:r>
      <w:r w:rsidR="004E4CF0">
        <w:rPr>
          <w:rFonts w:hint="cs"/>
          <w:rtl/>
        </w:rPr>
        <w:t>,</w:t>
      </w:r>
      <w:r>
        <w:rPr>
          <w:rFonts w:hint="cs"/>
          <w:rtl/>
        </w:rPr>
        <w:t xml:space="preserve"> אסתכל מה כתוב באמנה. </w:t>
      </w:r>
      <w:r w:rsidR="004E4CF0">
        <w:rPr>
          <w:rFonts w:hint="cs"/>
          <w:rtl/>
        </w:rPr>
        <w:t xml:space="preserve">כי </w:t>
      </w:r>
      <w:r>
        <w:rPr>
          <w:rFonts w:hint="cs"/>
          <w:rtl/>
        </w:rPr>
        <w:t xml:space="preserve">ישראל נכנסה לאמנה. </w:t>
      </w:r>
      <w:r w:rsidR="00E602A2">
        <w:rPr>
          <w:rFonts w:hint="cs"/>
          <w:rtl/>
        </w:rPr>
        <w:t>"</w:t>
      </w:r>
      <w:r>
        <w:rPr>
          <w:rFonts w:hint="cs"/>
          <w:rtl/>
        </w:rPr>
        <w:t xml:space="preserve">החל מהיום </w:t>
      </w:r>
      <w:r w:rsidR="00E602A2">
        <w:rPr>
          <w:rFonts w:hint="cs"/>
          <w:rtl/>
        </w:rPr>
        <w:t>ש</w:t>
      </w:r>
      <w:r>
        <w:rPr>
          <w:rFonts w:hint="cs"/>
          <w:rtl/>
        </w:rPr>
        <w:t>ישראל נכנסה לאמנה</w:t>
      </w:r>
      <w:r w:rsidR="00E602A2">
        <w:rPr>
          <w:rFonts w:hint="cs"/>
          <w:rtl/>
        </w:rPr>
        <w:t>"</w:t>
      </w:r>
      <w:r>
        <w:rPr>
          <w:rFonts w:hint="cs"/>
          <w:rtl/>
        </w:rPr>
        <w:t>. אין המשך.</w:t>
      </w:r>
    </w:p>
    <w:p w14:paraId="60891CA1" w14:textId="77777777" w:rsidR="00641529" w:rsidRDefault="00641529" w:rsidP="009D3771">
      <w:pPr>
        <w:ind w:firstLine="0"/>
        <w:rPr>
          <w:rtl/>
        </w:rPr>
      </w:pPr>
    </w:p>
    <w:p w14:paraId="071C2D00" w14:textId="77777777" w:rsidR="009D3771" w:rsidRDefault="009D3771" w:rsidP="009D3771">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5EF70AAD" w14:textId="77777777" w:rsidR="009D3771" w:rsidRDefault="009D3771" w:rsidP="009D3771">
      <w:pPr>
        <w:ind w:firstLine="0"/>
        <w:rPr>
          <w:rtl/>
        </w:rPr>
      </w:pPr>
    </w:p>
    <w:p w14:paraId="46617919" w14:textId="77777777" w:rsidR="009D3771" w:rsidRDefault="009D3771" w:rsidP="00E602A2">
      <w:pPr>
        <w:rPr>
          <w:rtl/>
        </w:rPr>
      </w:pPr>
      <w:r>
        <w:rPr>
          <w:rFonts w:hint="cs"/>
          <w:rtl/>
        </w:rPr>
        <w:t xml:space="preserve">אין בעיה, </w:t>
      </w:r>
      <w:r w:rsidR="00E602A2">
        <w:rPr>
          <w:rFonts w:hint="cs"/>
          <w:rtl/>
        </w:rPr>
        <w:t>"מה</w:t>
      </w:r>
      <w:r>
        <w:rPr>
          <w:rFonts w:hint="cs"/>
          <w:rtl/>
        </w:rPr>
        <w:t xml:space="preserve">יום </w:t>
      </w:r>
      <w:r w:rsidR="00E602A2">
        <w:rPr>
          <w:rFonts w:hint="cs"/>
          <w:rtl/>
        </w:rPr>
        <w:t>ש</w:t>
      </w:r>
      <w:bookmarkStart w:id="673" w:name="_ETM_Q1_2331100"/>
      <w:bookmarkStart w:id="674" w:name="_ETM_Q1_2345101"/>
      <w:bookmarkEnd w:id="673"/>
      <w:bookmarkEnd w:id="674"/>
      <w:r>
        <w:rPr>
          <w:rFonts w:hint="cs"/>
          <w:rtl/>
        </w:rPr>
        <w:t>ישראל נכנסה לאמנה</w:t>
      </w:r>
      <w:r w:rsidR="00E602A2">
        <w:rPr>
          <w:rFonts w:hint="cs"/>
          <w:rtl/>
        </w:rPr>
        <w:t>"</w:t>
      </w:r>
      <w:bookmarkStart w:id="675" w:name="_ETM_Q1_2356851"/>
      <w:bookmarkStart w:id="676" w:name="_ETM_Q1_2352100"/>
      <w:bookmarkStart w:id="677" w:name="_ETM_Q1_2347100"/>
      <w:bookmarkStart w:id="678" w:name="_ETM_Q1_2342100"/>
      <w:bookmarkStart w:id="679" w:name="_ETM_Q1_2338350"/>
      <w:bookmarkStart w:id="680" w:name="_ETM_Q1_2341100"/>
      <w:bookmarkEnd w:id="675"/>
      <w:bookmarkEnd w:id="676"/>
      <w:bookmarkEnd w:id="677"/>
      <w:bookmarkEnd w:id="678"/>
      <w:bookmarkEnd w:id="679"/>
      <w:bookmarkEnd w:id="680"/>
      <w:r>
        <w:rPr>
          <w:rFonts w:hint="cs"/>
          <w:rtl/>
        </w:rPr>
        <w:t xml:space="preserve"> רק שאנ</w:t>
      </w:r>
      <w:r w:rsidR="00E602A2">
        <w:rPr>
          <w:rFonts w:hint="cs"/>
          <w:rtl/>
        </w:rPr>
        <w:t>חנו</w:t>
      </w:r>
      <w:r>
        <w:rPr>
          <w:rFonts w:hint="cs"/>
          <w:rtl/>
        </w:rPr>
        <w:t xml:space="preserve"> אומרים שהיום </w:t>
      </w:r>
      <w:r w:rsidR="00E602A2">
        <w:rPr>
          <w:rFonts w:hint="cs"/>
          <w:rtl/>
        </w:rPr>
        <w:t>ש</w:t>
      </w:r>
      <w:r>
        <w:rPr>
          <w:rFonts w:hint="cs"/>
          <w:rtl/>
        </w:rPr>
        <w:t>ישראל</w:t>
      </w:r>
      <w:r w:rsidR="00E602A2">
        <w:rPr>
          <w:rFonts w:hint="cs"/>
          <w:rtl/>
        </w:rPr>
        <w:t xml:space="preserve"> נכנסה</w:t>
      </w:r>
      <w:r>
        <w:rPr>
          <w:rFonts w:hint="cs"/>
          <w:rtl/>
        </w:rPr>
        <w:t xml:space="preserve"> לאמנה, </w:t>
      </w:r>
      <w:r w:rsidR="00E602A2">
        <w:rPr>
          <w:rFonts w:hint="cs"/>
          <w:rtl/>
        </w:rPr>
        <w:t>ז</w:t>
      </w:r>
      <w:r>
        <w:rPr>
          <w:rFonts w:hint="cs"/>
          <w:rtl/>
        </w:rPr>
        <w:t>ה</w:t>
      </w:r>
      <w:r w:rsidR="00E602A2">
        <w:rPr>
          <w:rFonts w:hint="cs"/>
          <w:rtl/>
        </w:rPr>
        <w:t xml:space="preserve"> ל</w:t>
      </w:r>
      <w:r>
        <w:rPr>
          <w:rFonts w:hint="cs"/>
          <w:rtl/>
        </w:rPr>
        <w:t xml:space="preserve">א </w:t>
      </w:r>
      <w:r w:rsidR="00E602A2">
        <w:rPr>
          <w:rFonts w:hint="cs"/>
          <w:rtl/>
        </w:rPr>
        <w:t xml:space="preserve">בהכרח </w:t>
      </w:r>
      <w:r>
        <w:rPr>
          <w:rFonts w:hint="cs"/>
          <w:rtl/>
        </w:rPr>
        <w:t>היום שבו התקבלה ההחלטה להיכנס ל</w:t>
      </w:r>
      <w:bookmarkStart w:id="681" w:name="_ETM_Q1_2350351"/>
      <w:bookmarkEnd w:id="681"/>
      <w:r>
        <w:rPr>
          <w:rFonts w:hint="cs"/>
          <w:rtl/>
        </w:rPr>
        <w:t xml:space="preserve">אמנה. </w:t>
      </w:r>
      <w:r w:rsidR="00E602A2">
        <w:rPr>
          <w:rFonts w:hint="cs"/>
          <w:rtl/>
        </w:rPr>
        <w:t>צריך ממש</w:t>
      </w:r>
      <w:r>
        <w:rPr>
          <w:rFonts w:hint="cs"/>
          <w:rtl/>
        </w:rPr>
        <w:t xml:space="preserve"> להיכנס לאמנה</w:t>
      </w:r>
      <w:r w:rsidR="00E602A2">
        <w:rPr>
          <w:rFonts w:hint="cs"/>
          <w:rtl/>
        </w:rPr>
        <w:t>,</w:t>
      </w:r>
      <w:r>
        <w:rPr>
          <w:rFonts w:hint="cs"/>
          <w:rtl/>
        </w:rPr>
        <w:t xml:space="preserve"> להודיע לארגון</w:t>
      </w:r>
      <w:r w:rsidR="00E602A2">
        <w:rPr>
          <w:rFonts w:hint="cs"/>
          <w:rtl/>
        </w:rPr>
        <w:t xml:space="preserve"> שנכנסנו </w:t>
      </w:r>
      <w:r>
        <w:rPr>
          <w:rFonts w:hint="cs"/>
          <w:rtl/>
        </w:rPr>
        <w:t>- - -</w:t>
      </w:r>
    </w:p>
    <w:p w14:paraId="246F7D4A" w14:textId="77777777" w:rsidR="009D3771" w:rsidRDefault="009D3771" w:rsidP="009D3771">
      <w:pPr>
        <w:rPr>
          <w:rtl/>
        </w:rPr>
      </w:pPr>
    </w:p>
    <w:p w14:paraId="6426451D" w14:textId="77777777" w:rsidR="009D3771" w:rsidRDefault="009D3771" w:rsidP="009D3771">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2B366372" w14:textId="77777777" w:rsidR="009D3771" w:rsidRDefault="009D3771" w:rsidP="009D3771">
      <w:pPr>
        <w:ind w:firstLine="0"/>
        <w:rPr>
          <w:rtl/>
        </w:rPr>
      </w:pPr>
    </w:p>
    <w:p w14:paraId="6091D432" w14:textId="77777777" w:rsidR="009D3771" w:rsidRDefault="001849C4" w:rsidP="009D3771">
      <w:pPr>
        <w:rPr>
          <w:rtl/>
        </w:rPr>
      </w:pPr>
      <w:r>
        <w:rPr>
          <w:rFonts w:hint="cs"/>
          <w:rtl/>
        </w:rPr>
        <w:t>אבל</w:t>
      </w:r>
      <w:r w:rsidR="009D3771">
        <w:rPr>
          <w:rFonts w:hint="cs"/>
          <w:rtl/>
        </w:rPr>
        <w:t xml:space="preserve"> תחילת</w:t>
      </w:r>
      <w:r w:rsidR="00005F35">
        <w:rPr>
          <w:rFonts w:hint="cs"/>
          <w:rtl/>
        </w:rPr>
        <w:t xml:space="preserve"> החוק תהיה היום שבו ישראל אמרה,</w:t>
      </w:r>
      <w:r w:rsidR="009D3771">
        <w:rPr>
          <w:rFonts w:hint="cs"/>
          <w:rtl/>
        </w:rPr>
        <w:t xml:space="preserve"> מבחינתנו כעת האמנה שלנו.</w:t>
      </w:r>
    </w:p>
    <w:p w14:paraId="55865C74" w14:textId="77777777" w:rsidR="009D3771" w:rsidRDefault="009D3771" w:rsidP="009D3771">
      <w:pPr>
        <w:rPr>
          <w:rtl/>
        </w:rPr>
      </w:pPr>
    </w:p>
    <w:p w14:paraId="1E95A343" w14:textId="77777777" w:rsidR="009D3771" w:rsidRDefault="009D3771" w:rsidP="009D3771">
      <w:pPr>
        <w:ind w:firstLine="0"/>
        <w:rPr>
          <w:rtl/>
        </w:rPr>
      </w:pPr>
      <w:r w:rsidRPr="00DB543B">
        <w:rPr>
          <w:rStyle w:val="TagStyle"/>
          <w:rtl/>
        </w:rPr>
        <w:t xml:space="preserve">&lt;&lt; דובר &gt;&gt; </w:t>
      </w:r>
      <w:r w:rsidR="00513D75">
        <w:rPr>
          <w:u w:val="single"/>
          <w:rtl/>
        </w:rPr>
        <w:t>טליה</w:t>
      </w:r>
      <w:r w:rsidRPr="002821D5">
        <w:rPr>
          <w:u w:val="single"/>
          <w:rtl/>
        </w:rPr>
        <w:t xml:space="preserve"> ג'מאל:</w:t>
      </w:r>
      <w:r w:rsidRPr="00DB543B">
        <w:rPr>
          <w:rStyle w:val="TagStyle"/>
          <w:rtl/>
        </w:rPr>
        <w:t xml:space="preserve"> &lt;&lt; דובר &gt;&gt;</w:t>
      </w:r>
      <w:r>
        <w:rPr>
          <w:rtl/>
        </w:rPr>
        <w:t xml:space="preserve">     </w:t>
      </w:r>
    </w:p>
    <w:p w14:paraId="6DA50200" w14:textId="77777777" w:rsidR="009D3771" w:rsidRDefault="009D3771" w:rsidP="009D3771">
      <w:pPr>
        <w:ind w:firstLine="0"/>
        <w:rPr>
          <w:rtl/>
        </w:rPr>
      </w:pPr>
    </w:p>
    <w:p w14:paraId="6E4AB0D5" w14:textId="77777777" w:rsidR="009D3771" w:rsidRDefault="009D3771" w:rsidP="009D3771">
      <w:pPr>
        <w:rPr>
          <w:rtl/>
        </w:rPr>
      </w:pPr>
      <w:r>
        <w:rPr>
          <w:rFonts w:hint="cs"/>
          <w:rtl/>
        </w:rPr>
        <w:t>לא. שוב, ברמה האופרטיבית - - -</w:t>
      </w:r>
    </w:p>
    <w:p w14:paraId="426EDEE1" w14:textId="77777777" w:rsidR="009D3771" w:rsidRDefault="009D3771" w:rsidP="009D3771">
      <w:pPr>
        <w:rPr>
          <w:rtl/>
        </w:rPr>
      </w:pPr>
    </w:p>
    <w:p w14:paraId="32692F30" w14:textId="77777777" w:rsidR="009D3771" w:rsidRDefault="009D3771" w:rsidP="009D3771">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084408ED" w14:textId="77777777" w:rsidR="009D3771" w:rsidRDefault="009D3771" w:rsidP="009D3771">
      <w:pPr>
        <w:ind w:firstLine="0"/>
        <w:rPr>
          <w:rtl/>
        </w:rPr>
      </w:pPr>
    </w:p>
    <w:p w14:paraId="35172053" w14:textId="77777777" w:rsidR="00E602A2" w:rsidRDefault="009D3771" w:rsidP="00E602A2">
      <w:pPr>
        <w:rPr>
          <w:rtl/>
        </w:rPr>
      </w:pPr>
      <w:r>
        <w:rPr>
          <w:rFonts w:hint="cs"/>
          <w:rtl/>
        </w:rPr>
        <w:t>הרמה האופרטיבית היא בהתאם למה שכתוב בא</w:t>
      </w:r>
      <w:r w:rsidR="00E602A2">
        <w:rPr>
          <w:rFonts w:hint="cs"/>
          <w:rtl/>
        </w:rPr>
        <w:t>מנה, אולי האמנה תשתנה עד אז, א</w:t>
      </w:r>
      <w:r>
        <w:rPr>
          <w:rFonts w:hint="cs"/>
          <w:rtl/>
        </w:rPr>
        <w:t>ני</w:t>
      </w:r>
      <w:r w:rsidR="00E602A2">
        <w:rPr>
          <w:rFonts w:hint="cs"/>
          <w:rtl/>
        </w:rPr>
        <w:t xml:space="preserve"> לא</w:t>
      </w:r>
      <w:r>
        <w:rPr>
          <w:rFonts w:hint="cs"/>
          <w:rtl/>
        </w:rPr>
        <w:t xml:space="preserve"> יודע. כרגע החוק חסר משמעות עד </w:t>
      </w:r>
      <w:r w:rsidR="00E602A2">
        <w:rPr>
          <w:rFonts w:hint="cs"/>
          <w:rtl/>
        </w:rPr>
        <w:t>ל</w:t>
      </w:r>
      <w:r>
        <w:rPr>
          <w:rFonts w:hint="cs"/>
          <w:rtl/>
        </w:rPr>
        <w:t xml:space="preserve">יום מסוים. מיום מסוים הוא מתחיל להיות בעל משמעות. </w:t>
      </w:r>
      <w:r w:rsidR="00E602A2">
        <w:rPr>
          <w:rFonts w:hint="cs"/>
          <w:rtl/>
        </w:rPr>
        <w:t>ה</w:t>
      </w:r>
      <w:r>
        <w:rPr>
          <w:rFonts w:hint="cs"/>
          <w:rtl/>
        </w:rPr>
        <w:t xml:space="preserve">משמעות </w:t>
      </w:r>
      <w:r w:rsidR="00E602A2">
        <w:rPr>
          <w:rFonts w:hint="cs"/>
          <w:rtl/>
        </w:rPr>
        <w:t>מפורטת</w:t>
      </w:r>
      <w:r>
        <w:rPr>
          <w:rFonts w:hint="cs"/>
          <w:rtl/>
        </w:rPr>
        <w:t xml:space="preserve"> באמנה. </w:t>
      </w:r>
    </w:p>
    <w:p w14:paraId="533FDAC8" w14:textId="77777777" w:rsidR="00E602A2" w:rsidRDefault="00E602A2" w:rsidP="00E602A2">
      <w:pPr>
        <w:rPr>
          <w:rtl/>
        </w:rPr>
      </w:pPr>
    </w:p>
    <w:p w14:paraId="53B90133" w14:textId="77777777" w:rsidR="00EB29EB" w:rsidRDefault="009D3771" w:rsidP="00E602A2">
      <w:pPr>
        <w:rPr>
          <w:rtl/>
        </w:rPr>
      </w:pPr>
      <w:r>
        <w:rPr>
          <w:rFonts w:hint="cs"/>
          <w:rtl/>
        </w:rPr>
        <w:t>עכשיו א</w:t>
      </w:r>
      <w:r w:rsidR="00E602A2">
        <w:rPr>
          <w:rFonts w:hint="cs"/>
          <w:rtl/>
        </w:rPr>
        <w:t>נ</w:t>
      </w:r>
      <w:r>
        <w:rPr>
          <w:rFonts w:hint="cs"/>
          <w:rtl/>
        </w:rPr>
        <w:t>י</w:t>
      </w:r>
      <w:r w:rsidR="00E602A2">
        <w:rPr>
          <w:rFonts w:hint="cs"/>
          <w:rtl/>
        </w:rPr>
        <w:t xml:space="preserve"> לא</w:t>
      </w:r>
      <w:r>
        <w:rPr>
          <w:rFonts w:hint="cs"/>
          <w:rtl/>
        </w:rPr>
        <w:t xml:space="preserve"> צר</w:t>
      </w:r>
      <w:r w:rsidR="00E602A2">
        <w:rPr>
          <w:rFonts w:hint="cs"/>
          <w:rtl/>
        </w:rPr>
        <w:t>י</w:t>
      </w:r>
      <w:r>
        <w:rPr>
          <w:rFonts w:hint="cs"/>
          <w:rtl/>
        </w:rPr>
        <w:t>ך לה</w:t>
      </w:r>
      <w:r w:rsidR="00E602A2">
        <w:rPr>
          <w:rFonts w:hint="cs"/>
          <w:rtl/>
        </w:rPr>
        <w:t>ס</w:t>
      </w:r>
      <w:r>
        <w:rPr>
          <w:rFonts w:hint="cs"/>
          <w:rtl/>
        </w:rPr>
        <w:t>ת</w:t>
      </w:r>
      <w:r w:rsidR="00E602A2">
        <w:rPr>
          <w:rFonts w:hint="cs"/>
          <w:rtl/>
        </w:rPr>
        <w:t>כל</w:t>
      </w:r>
      <w:r>
        <w:rPr>
          <w:rFonts w:hint="cs"/>
          <w:rtl/>
        </w:rPr>
        <w:t xml:space="preserve"> באמנה. </w:t>
      </w:r>
      <w:r w:rsidR="00E602A2">
        <w:rPr>
          <w:rFonts w:hint="cs"/>
          <w:rtl/>
        </w:rPr>
        <w:t>לא משנה לי</w:t>
      </w:r>
      <w:r>
        <w:rPr>
          <w:rFonts w:hint="cs"/>
          <w:rtl/>
        </w:rPr>
        <w:t xml:space="preserve"> מה כתוב באמנה. כרגע מעניין אותי </w:t>
      </w:r>
      <w:r w:rsidR="001849C4">
        <w:rPr>
          <w:rFonts w:hint="cs"/>
          <w:rtl/>
        </w:rPr>
        <w:t>אך</w:t>
      </w:r>
      <w:r>
        <w:rPr>
          <w:rFonts w:hint="cs"/>
          <w:rtl/>
        </w:rPr>
        <w:t xml:space="preserve"> ורק מה שכתוב בחוק במדינת ישראל</w:t>
      </w:r>
      <w:r w:rsidR="00E602A2">
        <w:rPr>
          <w:rFonts w:hint="cs"/>
          <w:rtl/>
        </w:rPr>
        <w:t>.</w:t>
      </w:r>
      <w:r>
        <w:rPr>
          <w:rFonts w:hint="cs"/>
          <w:rtl/>
        </w:rPr>
        <w:t xml:space="preserve"> </w:t>
      </w:r>
      <w:r w:rsidR="00E602A2">
        <w:rPr>
          <w:rFonts w:hint="cs"/>
          <w:rtl/>
        </w:rPr>
        <w:t xml:space="preserve">רק מהיום שהפכנו לצד באמנה - </w:t>
      </w:r>
      <w:r>
        <w:rPr>
          <w:rFonts w:hint="cs"/>
          <w:rtl/>
        </w:rPr>
        <w:t xml:space="preserve">אני </w:t>
      </w:r>
      <w:r w:rsidR="00E602A2">
        <w:rPr>
          <w:rFonts w:hint="cs"/>
          <w:rtl/>
        </w:rPr>
        <w:t>צריך</w:t>
      </w:r>
      <w:r>
        <w:rPr>
          <w:rFonts w:hint="cs"/>
          <w:rtl/>
        </w:rPr>
        <w:t xml:space="preserve"> לבדוק </w:t>
      </w:r>
      <w:r w:rsidR="00EB29EB">
        <w:rPr>
          <w:rFonts w:hint="cs"/>
          <w:rtl/>
        </w:rPr>
        <w:t>מה כתוב בה</w:t>
      </w:r>
      <w:r w:rsidR="00E602A2">
        <w:rPr>
          <w:rFonts w:hint="cs"/>
          <w:rtl/>
        </w:rPr>
        <w:t>.</w:t>
      </w:r>
      <w:r w:rsidR="00D67924">
        <w:rPr>
          <w:rFonts w:hint="cs"/>
          <w:rtl/>
        </w:rPr>
        <w:t xml:space="preserve"> </w:t>
      </w:r>
      <w:r w:rsidR="001849C4">
        <w:rPr>
          <w:rFonts w:hint="cs"/>
          <w:rtl/>
        </w:rPr>
        <w:t>אבל</w:t>
      </w:r>
      <w:r w:rsidR="00D67924">
        <w:rPr>
          <w:rFonts w:hint="cs"/>
          <w:rtl/>
        </w:rPr>
        <w:t xml:space="preserve"> ביום שבו הממשלה א</w:t>
      </w:r>
      <w:r w:rsidR="00EB29EB">
        <w:rPr>
          <w:rFonts w:hint="cs"/>
          <w:rtl/>
        </w:rPr>
        <w:t>שררה את האמנה, באותו היום אני מתחיל לקרוא מה כתוב באמנה.</w:t>
      </w:r>
      <w:bookmarkStart w:id="682" w:name="_ETM_Q1_2412602"/>
      <w:bookmarkStart w:id="683" w:name="_ETM_Q1_2407602"/>
      <w:bookmarkStart w:id="684" w:name="_ETM_Q1_2404600"/>
      <w:bookmarkStart w:id="685" w:name="_ETM_Q1_2399851"/>
      <w:bookmarkStart w:id="686" w:name="_ETM_Q1_2401350"/>
      <w:bookmarkEnd w:id="682"/>
      <w:bookmarkEnd w:id="683"/>
      <w:bookmarkEnd w:id="684"/>
      <w:bookmarkEnd w:id="685"/>
      <w:bookmarkEnd w:id="686"/>
      <w:r w:rsidR="00E602A2">
        <w:rPr>
          <w:rFonts w:hint="cs"/>
          <w:rtl/>
        </w:rPr>
        <w:t xml:space="preserve"> </w:t>
      </w:r>
      <w:r w:rsidR="00EB29EB">
        <w:rPr>
          <w:rFonts w:hint="cs"/>
          <w:rtl/>
        </w:rPr>
        <w:t xml:space="preserve">יהיה כתוב באמנה שישראל לקחה להחיל על עצמה עוד 30 יום או בעוד חצי שנה או בעוד שנתיים? בסדר, </w:t>
      </w:r>
      <w:r w:rsidR="001849C4">
        <w:rPr>
          <w:rFonts w:hint="cs"/>
          <w:rtl/>
        </w:rPr>
        <w:t>אבל</w:t>
      </w:r>
      <w:r w:rsidR="00EB29EB">
        <w:rPr>
          <w:rFonts w:hint="cs"/>
          <w:rtl/>
        </w:rPr>
        <w:t xml:space="preserve"> אני מסתכל על כך שהמקור ה</w:t>
      </w:r>
      <w:r w:rsidR="00E602A2">
        <w:rPr>
          <w:rFonts w:hint="cs"/>
          <w:rtl/>
        </w:rPr>
        <w:t>נורמטיבי</w:t>
      </w:r>
      <w:r w:rsidR="00EB29EB">
        <w:rPr>
          <w:rFonts w:hint="cs"/>
          <w:rtl/>
        </w:rPr>
        <w:t xml:space="preserve"> שלי הוא האמנה. מדינת ישראל מעבירה את השרביט הריבוני שלה</w:t>
      </w:r>
      <w:r w:rsidR="00E602A2">
        <w:rPr>
          <w:rFonts w:hint="cs"/>
          <w:rtl/>
        </w:rPr>
        <w:t xml:space="preserve"> כאשר - - </w:t>
      </w:r>
      <w:bookmarkStart w:id="687" w:name="_ETM_Q1_2412101"/>
      <w:bookmarkEnd w:id="687"/>
      <w:r w:rsidR="00E602A2">
        <w:rPr>
          <w:rFonts w:hint="cs"/>
          <w:rtl/>
        </w:rPr>
        <w:t>-</w:t>
      </w:r>
    </w:p>
    <w:p w14:paraId="7B6FD37F" w14:textId="77777777" w:rsidR="00EB29EB" w:rsidRDefault="00EB29EB" w:rsidP="00EB29EB">
      <w:pPr>
        <w:rPr>
          <w:rtl/>
        </w:rPr>
      </w:pPr>
    </w:p>
    <w:p w14:paraId="0C11A467" w14:textId="77777777" w:rsidR="00EB29EB" w:rsidRDefault="00EB29EB" w:rsidP="00EB29EB">
      <w:pPr>
        <w:ind w:firstLine="0"/>
        <w:rPr>
          <w:rtl/>
        </w:rPr>
      </w:pPr>
      <w:bookmarkStart w:id="688" w:name="_ETM_Q1_2416103"/>
      <w:bookmarkStart w:id="689" w:name="_ETM_Q1_2416351"/>
      <w:bookmarkStart w:id="690" w:name="_ETM_Q1_2416851"/>
      <w:bookmarkStart w:id="691" w:name="_ETM_Q1_2414102"/>
      <w:bookmarkStart w:id="692" w:name="_ETM_Q1_2409351"/>
      <w:bookmarkEnd w:id="688"/>
      <w:bookmarkEnd w:id="689"/>
      <w:bookmarkEnd w:id="690"/>
      <w:bookmarkEnd w:id="691"/>
      <w:bookmarkEnd w:id="692"/>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1BDCC13D" w14:textId="77777777" w:rsidR="00EB29EB" w:rsidRDefault="00EB29EB" w:rsidP="00EB29EB">
      <w:pPr>
        <w:ind w:firstLine="0"/>
        <w:rPr>
          <w:rtl/>
        </w:rPr>
      </w:pPr>
    </w:p>
    <w:p w14:paraId="7EEDEF03" w14:textId="77777777" w:rsidR="00EB29EB" w:rsidRDefault="00EB29EB" w:rsidP="00E602A2">
      <w:pPr>
        <w:rPr>
          <w:rtl/>
        </w:rPr>
      </w:pPr>
      <w:r>
        <w:rPr>
          <w:rFonts w:hint="cs"/>
          <w:rtl/>
        </w:rPr>
        <w:t xml:space="preserve">בסדר, </w:t>
      </w:r>
      <w:r w:rsidR="001849C4">
        <w:rPr>
          <w:rFonts w:hint="cs"/>
          <w:rtl/>
        </w:rPr>
        <w:t>אבל</w:t>
      </w:r>
      <w:r>
        <w:rPr>
          <w:rFonts w:hint="cs"/>
          <w:rtl/>
        </w:rPr>
        <w:t xml:space="preserve"> </w:t>
      </w:r>
      <w:r w:rsidR="00005F35">
        <w:rPr>
          <w:rFonts w:hint="cs"/>
          <w:rtl/>
        </w:rPr>
        <w:t>כדי להעביר את השרביט הריבוני</w:t>
      </w:r>
      <w:r>
        <w:rPr>
          <w:rFonts w:hint="cs"/>
          <w:rtl/>
        </w:rPr>
        <w:t xml:space="preserve"> לא מספיקה ההחלטה של הממשלה או של הכנסת, דרושה גם הקבלה שלה על ידי הגורם ה</w:t>
      </w:r>
      <w:r w:rsidR="00513D75">
        <w:rPr>
          <w:rFonts w:hint="cs"/>
          <w:rtl/>
        </w:rPr>
        <w:t>בין-לאומי</w:t>
      </w:r>
      <w:r>
        <w:rPr>
          <w:rFonts w:hint="cs"/>
          <w:rtl/>
        </w:rPr>
        <w:t xml:space="preserve">. </w:t>
      </w:r>
      <w:r w:rsidR="00A536B6">
        <w:rPr>
          <w:rFonts w:hint="cs"/>
          <w:rtl/>
        </w:rPr>
        <w:t>האשרור עצמו - - -</w:t>
      </w:r>
    </w:p>
    <w:p w14:paraId="08F74C97" w14:textId="77777777" w:rsidR="00EB29EB" w:rsidRDefault="00EB29EB" w:rsidP="00EB29EB">
      <w:pPr>
        <w:rPr>
          <w:rtl/>
        </w:rPr>
      </w:pPr>
    </w:p>
    <w:p w14:paraId="1241F222" w14:textId="77777777" w:rsidR="00EB29EB" w:rsidRDefault="00EB29EB" w:rsidP="00EB29EB">
      <w:pPr>
        <w:ind w:firstLine="0"/>
        <w:rPr>
          <w:rtl/>
        </w:rPr>
      </w:pPr>
      <w:r w:rsidRPr="00DB543B">
        <w:rPr>
          <w:rStyle w:val="TagStyle"/>
          <w:rtl/>
        </w:rPr>
        <w:t xml:space="preserve">&lt;&lt; דובר &gt;&gt; </w:t>
      </w:r>
      <w:r w:rsidR="00513D75">
        <w:rPr>
          <w:u w:val="single"/>
          <w:rtl/>
        </w:rPr>
        <w:t>טליה</w:t>
      </w:r>
      <w:r w:rsidRPr="002821D5">
        <w:rPr>
          <w:u w:val="single"/>
          <w:rtl/>
        </w:rPr>
        <w:t xml:space="preserve"> ג'מאל:</w:t>
      </w:r>
      <w:r w:rsidRPr="00DB543B">
        <w:rPr>
          <w:rStyle w:val="TagStyle"/>
          <w:rtl/>
        </w:rPr>
        <w:t xml:space="preserve"> &lt;&lt; דובר &gt;&gt;</w:t>
      </w:r>
      <w:r>
        <w:rPr>
          <w:rtl/>
        </w:rPr>
        <w:t xml:space="preserve">     </w:t>
      </w:r>
    </w:p>
    <w:p w14:paraId="06F2BB73" w14:textId="77777777" w:rsidR="00EB29EB" w:rsidRDefault="00EB29EB" w:rsidP="00EB29EB">
      <w:pPr>
        <w:ind w:firstLine="0"/>
        <w:rPr>
          <w:rtl/>
        </w:rPr>
      </w:pPr>
    </w:p>
    <w:p w14:paraId="290DEDFD" w14:textId="77777777" w:rsidR="00EB29EB" w:rsidRDefault="00E602A2" w:rsidP="00E602A2">
      <w:pPr>
        <w:rPr>
          <w:rtl/>
        </w:rPr>
      </w:pPr>
      <w:r>
        <w:rPr>
          <w:rFonts w:hint="cs"/>
          <w:rtl/>
        </w:rPr>
        <w:t>לד</w:t>
      </w:r>
      <w:r w:rsidR="00EB29EB">
        <w:rPr>
          <w:rFonts w:hint="cs"/>
          <w:rtl/>
        </w:rPr>
        <w:t>עתי אפשר לקבוע לגבי כל יום כיום תחילה וזה לא נראה לי דרמ</w:t>
      </w:r>
      <w:r>
        <w:rPr>
          <w:rFonts w:hint="cs"/>
          <w:rtl/>
        </w:rPr>
        <w:t>ט</w:t>
      </w:r>
      <w:bookmarkStart w:id="693" w:name="_ETM_Q1_2427351"/>
      <w:bookmarkEnd w:id="693"/>
      <w:r w:rsidR="00EB29EB">
        <w:rPr>
          <w:rFonts w:hint="cs"/>
          <w:rtl/>
        </w:rPr>
        <w:t>י לאירוע, כפי שפעמים רבות אתה פשוט קובע  בחקיקה איז</w:t>
      </w:r>
      <w:r>
        <w:rPr>
          <w:rFonts w:hint="cs"/>
          <w:rtl/>
        </w:rPr>
        <w:t>ש</w:t>
      </w:r>
      <w:r w:rsidR="00EB29EB">
        <w:rPr>
          <w:rFonts w:hint="cs"/>
          <w:rtl/>
        </w:rPr>
        <w:t>ה</w:t>
      </w:r>
      <w:r>
        <w:rPr>
          <w:rFonts w:hint="cs"/>
          <w:rtl/>
        </w:rPr>
        <w:t>ו</w:t>
      </w:r>
      <w:r w:rsidR="00EB29EB">
        <w:rPr>
          <w:rFonts w:hint="cs"/>
          <w:rtl/>
        </w:rPr>
        <w:t xml:space="preserve"> יום כדי לתת מועד</w:t>
      </w:r>
      <w:r w:rsidR="00A536B6">
        <w:rPr>
          <w:rFonts w:hint="cs"/>
          <w:rtl/>
        </w:rPr>
        <w:t xml:space="preserve"> - - -</w:t>
      </w:r>
      <w:bookmarkStart w:id="694" w:name="_ETM_Q1_2429351"/>
      <w:bookmarkEnd w:id="694"/>
      <w:r w:rsidR="00867F06">
        <w:rPr>
          <w:rFonts w:hint="cs"/>
          <w:rtl/>
        </w:rPr>
        <w:t>,</w:t>
      </w:r>
      <w:r w:rsidR="00EB29EB">
        <w:rPr>
          <w:rFonts w:hint="cs"/>
          <w:rtl/>
        </w:rPr>
        <w:t xml:space="preserve"> </w:t>
      </w:r>
      <w:r>
        <w:rPr>
          <w:rFonts w:hint="cs"/>
          <w:rtl/>
        </w:rPr>
        <w:t>זה</w:t>
      </w:r>
      <w:r w:rsidR="00EB29EB">
        <w:rPr>
          <w:rFonts w:hint="cs"/>
          <w:rtl/>
        </w:rPr>
        <w:t xml:space="preserve"> לא</w:t>
      </w:r>
      <w:r>
        <w:rPr>
          <w:rFonts w:hint="cs"/>
          <w:rtl/>
        </w:rPr>
        <w:t>ו דווקא משנה תמיד.</w:t>
      </w:r>
      <w:bookmarkStart w:id="695" w:name="_ETM_Q1_2440351"/>
      <w:bookmarkStart w:id="696" w:name="_ETM_Q1_2435600"/>
      <w:bookmarkStart w:id="697" w:name="_ETM_Q1_2430600"/>
      <w:bookmarkStart w:id="698" w:name="_ETM_Q1_2425600"/>
      <w:bookmarkStart w:id="699" w:name="_ETM_Q1_2420602"/>
      <w:bookmarkStart w:id="700" w:name="_ETM_Q1_2416350"/>
      <w:bookmarkStart w:id="701" w:name="_ETM_Q1_2413852"/>
      <w:bookmarkEnd w:id="695"/>
      <w:bookmarkEnd w:id="696"/>
      <w:bookmarkEnd w:id="697"/>
      <w:bookmarkEnd w:id="698"/>
      <w:bookmarkEnd w:id="699"/>
      <w:bookmarkEnd w:id="700"/>
      <w:bookmarkEnd w:id="701"/>
      <w:r w:rsidR="00EB29EB">
        <w:rPr>
          <w:rFonts w:hint="cs"/>
          <w:rtl/>
        </w:rPr>
        <w:t xml:space="preserve"> </w:t>
      </w:r>
    </w:p>
    <w:p w14:paraId="166FDA21" w14:textId="77777777" w:rsidR="00867F06" w:rsidRDefault="00867F06" w:rsidP="00EB29EB">
      <w:pPr>
        <w:rPr>
          <w:rtl/>
        </w:rPr>
      </w:pPr>
    </w:p>
    <w:p w14:paraId="5C0FE7F2" w14:textId="77777777" w:rsidR="00867F06" w:rsidRDefault="00867F06" w:rsidP="00867F06">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69422573" w14:textId="77777777" w:rsidR="00867F06" w:rsidRDefault="00867F06" w:rsidP="00867F06">
      <w:pPr>
        <w:ind w:firstLine="0"/>
        <w:rPr>
          <w:rtl/>
        </w:rPr>
      </w:pPr>
    </w:p>
    <w:p w14:paraId="29A39441" w14:textId="77777777" w:rsidR="00867F06" w:rsidRDefault="00867F06" w:rsidP="00A536B6">
      <w:pPr>
        <w:rPr>
          <w:rtl/>
        </w:rPr>
      </w:pPr>
      <w:r>
        <w:rPr>
          <w:rFonts w:hint="cs"/>
          <w:rtl/>
        </w:rPr>
        <w:t xml:space="preserve">אפשרי גם </w:t>
      </w:r>
      <w:r w:rsidR="00A536B6">
        <w:rPr>
          <w:rFonts w:hint="cs"/>
          <w:rtl/>
        </w:rPr>
        <w:t>תיאורטית לה</w:t>
      </w:r>
      <w:bookmarkStart w:id="702" w:name="_ETM_Q1_2437101"/>
      <w:bookmarkEnd w:id="702"/>
      <w:r w:rsidR="00A536B6">
        <w:rPr>
          <w:rFonts w:hint="cs"/>
          <w:rtl/>
        </w:rPr>
        <w:t>גיד</w:t>
      </w:r>
      <w:r>
        <w:rPr>
          <w:rFonts w:hint="cs"/>
          <w:rtl/>
        </w:rPr>
        <w:t xml:space="preserve"> </w:t>
      </w:r>
      <w:bookmarkStart w:id="703" w:name="_ETM_Q1_2435101"/>
      <w:bookmarkStart w:id="704" w:name="_ETM_Q1_2430351"/>
      <w:bookmarkStart w:id="705" w:name="_ETM_Q1_2425351"/>
      <w:bookmarkEnd w:id="703"/>
      <w:bookmarkEnd w:id="704"/>
      <w:bookmarkEnd w:id="705"/>
      <w:r>
        <w:rPr>
          <w:rFonts w:hint="cs"/>
          <w:rtl/>
        </w:rPr>
        <w:t>שדין המועד שיפורסם ברשומות</w:t>
      </w:r>
      <w:r w:rsidR="00A536B6">
        <w:rPr>
          <w:rFonts w:hint="cs"/>
          <w:rtl/>
        </w:rPr>
        <w:t>,</w:t>
      </w:r>
      <w:r>
        <w:rPr>
          <w:rFonts w:hint="cs"/>
          <w:rtl/>
        </w:rPr>
        <w:t xml:space="preserve"> שהמדינה הפכה צד </w:t>
      </w:r>
      <w:r w:rsidR="00A536B6">
        <w:rPr>
          <w:rFonts w:hint="cs"/>
          <w:rtl/>
        </w:rPr>
        <w:t>ל</w:t>
      </w:r>
      <w:bookmarkStart w:id="706" w:name="_ETM_Q1_2427851"/>
      <w:bookmarkEnd w:id="706"/>
      <w:r>
        <w:rPr>
          <w:rFonts w:hint="cs"/>
          <w:rtl/>
        </w:rPr>
        <w:t xml:space="preserve">אמנה. גם </w:t>
      </w:r>
      <w:r w:rsidR="00A536B6">
        <w:rPr>
          <w:rFonts w:hint="cs"/>
          <w:rtl/>
        </w:rPr>
        <w:t>את זה</w:t>
      </w:r>
      <w:r>
        <w:rPr>
          <w:rFonts w:hint="cs"/>
          <w:rtl/>
        </w:rPr>
        <w:t xml:space="preserve"> </w:t>
      </w:r>
      <w:r w:rsidR="00A536B6">
        <w:rPr>
          <w:rFonts w:hint="cs"/>
          <w:rtl/>
        </w:rPr>
        <w:t>אפשר</w:t>
      </w:r>
      <w:r>
        <w:rPr>
          <w:rFonts w:hint="cs"/>
          <w:rtl/>
        </w:rPr>
        <w:t xml:space="preserve"> לה</w:t>
      </w:r>
      <w:r w:rsidR="00A536B6">
        <w:rPr>
          <w:rFonts w:hint="cs"/>
          <w:rtl/>
        </w:rPr>
        <w:t>ג</w:t>
      </w:r>
      <w:r>
        <w:rPr>
          <w:rFonts w:hint="cs"/>
          <w:rtl/>
        </w:rPr>
        <w:t>י</w:t>
      </w:r>
      <w:r w:rsidR="00A536B6">
        <w:rPr>
          <w:rFonts w:hint="cs"/>
          <w:rtl/>
        </w:rPr>
        <w:t>ד</w:t>
      </w:r>
      <w:bookmarkStart w:id="707" w:name="_ETM_Q1_2447602"/>
      <w:bookmarkStart w:id="708" w:name="_ETM_Q1_2442600"/>
      <w:bookmarkStart w:id="709" w:name="_ETM_Q1_2437600"/>
      <w:bookmarkStart w:id="710" w:name="_ETM_Q1_2434851"/>
      <w:bookmarkStart w:id="711" w:name="_ETM_Q1_2431600"/>
      <w:bookmarkStart w:id="712" w:name="_ETM_Q1_2429601"/>
      <w:bookmarkEnd w:id="707"/>
      <w:bookmarkEnd w:id="708"/>
      <w:bookmarkEnd w:id="709"/>
      <w:bookmarkEnd w:id="710"/>
      <w:bookmarkEnd w:id="711"/>
      <w:bookmarkEnd w:id="712"/>
      <w:r>
        <w:rPr>
          <w:rFonts w:hint="cs"/>
          <w:rtl/>
        </w:rPr>
        <w:t xml:space="preserve">. </w:t>
      </w:r>
    </w:p>
    <w:p w14:paraId="037B5589" w14:textId="77777777" w:rsidR="00A536B6" w:rsidRDefault="00A536B6" w:rsidP="00A536B6">
      <w:pPr>
        <w:rPr>
          <w:rtl/>
        </w:rPr>
      </w:pPr>
      <w:bookmarkStart w:id="713" w:name="_ETM_Q1_2437350"/>
      <w:bookmarkEnd w:id="713"/>
    </w:p>
    <w:p w14:paraId="2D8D2D08" w14:textId="77777777" w:rsidR="00A536B6" w:rsidRDefault="00A536B6" w:rsidP="00A536B6">
      <w:pPr>
        <w:pStyle w:val="af6"/>
        <w:keepNext/>
        <w:rPr>
          <w:rtl/>
        </w:rPr>
      </w:pPr>
      <w:bookmarkStart w:id="714" w:name="ET_yor_6157_23"/>
      <w:r w:rsidRPr="00A536B6">
        <w:rPr>
          <w:rStyle w:val="TagStyle"/>
          <w:rtl/>
        </w:rPr>
        <w:t xml:space="preserve"> &lt;&lt; יור &gt;&gt; </w:t>
      </w:r>
      <w:r>
        <w:rPr>
          <w:rtl/>
        </w:rPr>
        <w:t xml:space="preserve">היו"ר שמחה </w:t>
      </w:r>
      <w:proofErr w:type="spellStart"/>
      <w:r>
        <w:rPr>
          <w:rtl/>
        </w:rPr>
        <w:t>רוטמן</w:t>
      </w:r>
      <w:proofErr w:type="spellEnd"/>
      <w:r>
        <w:rPr>
          <w:rtl/>
        </w:rPr>
        <w:t>:</w:t>
      </w:r>
      <w:r w:rsidRPr="00A536B6">
        <w:rPr>
          <w:rStyle w:val="TagStyle"/>
          <w:rtl/>
        </w:rPr>
        <w:t xml:space="preserve"> &lt;&lt; יור &gt;&gt;</w:t>
      </w:r>
      <w:r>
        <w:rPr>
          <w:rtl/>
        </w:rPr>
        <w:t xml:space="preserve">   </w:t>
      </w:r>
      <w:bookmarkEnd w:id="714"/>
    </w:p>
    <w:p w14:paraId="1C055198" w14:textId="77777777" w:rsidR="00A536B6" w:rsidRDefault="00A536B6" w:rsidP="00A536B6">
      <w:pPr>
        <w:pStyle w:val="KeepWithNext"/>
        <w:rPr>
          <w:rtl/>
        </w:rPr>
      </w:pPr>
    </w:p>
    <w:p w14:paraId="1317E4DA" w14:textId="77777777" w:rsidR="00A536B6" w:rsidRPr="00A536B6" w:rsidRDefault="00A536B6" w:rsidP="00A536B6">
      <w:pPr>
        <w:rPr>
          <w:rtl/>
        </w:rPr>
      </w:pPr>
      <w:bookmarkStart w:id="715" w:name="_ETM_Q1_2438350"/>
      <w:bookmarkEnd w:id="715"/>
      <w:r>
        <w:rPr>
          <w:rFonts w:hint="cs"/>
          <w:rtl/>
        </w:rPr>
        <w:t>כן.</w:t>
      </w:r>
    </w:p>
    <w:p w14:paraId="16B32E41" w14:textId="77777777" w:rsidR="00867F06" w:rsidRDefault="00867F06" w:rsidP="00867F06">
      <w:pPr>
        <w:rPr>
          <w:rtl/>
        </w:rPr>
      </w:pPr>
    </w:p>
    <w:p w14:paraId="730229C9" w14:textId="77777777" w:rsidR="00867F06" w:rsidRDefault="00867F06" w:rsidP="00867F06">
      <w:pPr>
        <w:ind w:firstLine="0"/>
        <w:rPr>
          <w:rtl/>
        </w:rPr>
      </w:pPr>
      <w:r w:rsidRPr="00DB543B">
        <w:rPr>
          <w:rStyle w:val="TagStyle"/>
          <w:rtl/>
        </w:rPr>
        <w:t xml:space="preserve">&lt;&lt; דובר &gt;&gt; </w:t>
      </w:r>
      <w:r w:rsidR="00513D75">
        <w:rPr>
          <w:u w:val="single"/>
          <w:rtl/>
        </w:rPr>
        <w:t>טליה</w:t>
      </w:r>
      <w:r w:rsidRPr="002821D5">
        <w:rPr>
          <w:u w:val="single"/>
          <w:rtl/>
        </w:rPr>
        <w:t xml:space="preserve"> ג'מאל:</w:t>
      </w:r>
      <w:r w:rsidRPr="00DB543B">
        <w:rPr>
          <w:rStyle w:val="TagStyle"/>
          <w:rtl/>
        </w:rPr>
        <w:t xml:space="preserve"> &lt;&lt; דובר &gt;&gt;</w:t>
      </w:r>
      <w:r>
        <w:rPr>
          <w:rtl/>
        </w:rPr>
        <w:t xml:space="preserve">     </w:t>
      </w:r>
    </w:p>
    <w:p w14:paraId="3509EA5F" w14:textId="77777777" w:rsidR="00867F06" w:rsidRDefault="00867F06" w:rsidP="00867F06">
      <w:pPr>
        <w:ind w:firstLine="0"/>
        <w:rPr>
          <w:rtl/>
        </w:rPr>
      </w:pPr>
    </w:p>
    <w:p w14:paraId="58711D25" w14:textId="77777777" w:rsidR="00867F06" w:rsidRDefault="00867F06" w:rsidP="00A536B6">
      <w:pPr>
        <w:rPr>
          <w:rtl/>
        </w:rPr>
      </w:pPr>
      <w:r>
        <w:rPr>
          <w:rFonts w:hint="cs"/>
          <w:rtl/>
        </w:rPr>
        <w:t xml:space="preserve">אני פשוט חושבת שיש כאן גם עניין של זהירות בניסוח, </w:t>
      </w:r>
      <w:r w:rsidR="00A536B6">
        <w:rPr>
          <w:rFonts w:hint="cs"/>
          <w:rtl/>
        </w:rPr>
        <w:t>כי</w:t>
      </w:r>
      <w:r>
        <w:rPr>
          <w:rFonts w:hint="cs"/>
          <w:rtl/>
        </w:rPr>
        <w:t xml:space="preserve"> בדרך כלל המדינה נמנעת מלהתחייב להתחייבויות </w:t>
      </w:r>
      <w:r w:rsidR="00513D75">
        <w:rPr>
          <w:rFonts w:hint="cs"/>
          <w:rtl/>
        </w:rPr>
        <w:t>בין-לאומי</w:t>
      </w:r>
      <w:r>
        <w:rPr>
          <w:rFonts w:hint="cs"/>
          <w:rtl/>
        </w:rPr>
        <w:t>ות מעבר למה שיש באמנה, מפני שאתה לא רוצה שמדינת ישראל - - -</w:t>
      </w:r>
    </w:p>
    <w:p w14:paraId="0677FE18" w14:textId="77777777" w:rsidR="00867F06" w:rsidRDefault="00867F06" w:rsidP="00867F06">
      <w:pPr>
        <w:rPr>
          <w:rtl/>
        </w:rPr>
      </w:pPr>
    </w:p>
    <w:p w14:paraId="445B968A" w14:textId="77777777" w:rsidR="00867F06" w:rsidRDefault="00867F06" w:rsidP="00867F06">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08AB1257" w14:textId="77777777" w:rsidR="00867F06" w:rsidRDefault="00867F06" w:rsidP="00867F06">
      <w:pPr>
        <w:ind w:firstLine="0"/>
        <w:rPr>
          <w:rtl/>
        </w:rPr>
      </w:pPr>
    </w:p>
    <w:p w14:paraId="25EB3DCB" w14:textId="77777777" w:rsidR="00867F06" w:rsidRDefault="00867F06" w:rsidP="00A536B6">
      <w:pPr>
        <w:rPr>
          <w:rtl/>
        </w:rPr>
      </w:pPr>
      <w:r>
        <w:rPr>
          <w:rFonts w:hint="cs"/>
          <w:rtl/>
        </w:rPr>
        <w:t xml:space="preserve">בסדר, </w:t>
      </w:r>
      <w:bookmarkStart w:id="716" w:name="_ETM_Q1_2454102"/>
      <w:bookmarkStart w:id="717" w:name="_ETM_Q1_2449350"/>
      <w:bookmarkStart w:id="718" w:name="_ETM_Q1_2445601"/>
      <w:bookmarkEnd w:id="716"/>
      <w:bookmarkEnd w:id="717"/>
      <w:bookmarkEnd w:id="718"/>
      <w:r>
        <w:rPr>
          <w:rFonts w:hint="cs"/>
          <w:rtl/>
        </w:rPr>
        <w:t xml:space="preserve">ההצעה שלך מצוינת. </w:t>
      </w:r>
      <w:r w:rsidR="00A536B6">
        <w:rPr>
          <w:rFonts w:hint="cs"/>
          <w:rtl/>
        </w:rPr>
        <w:t>"</w:t>
      </w:r>
      <w:bookmarkStart w:id="719" w:name="_ETM_Q1_2447352"/>
      <w:bookmarkStart w:id="720" w:name="_ETM_Q1_2442352"/>
      <w:bookmarkEnd w:id="719"/>
      <w:bookmarkEnd w:id="720"/>
      <w:r>
        <w:rPr>
          <w:rFonts w:hint="cs"/>
          <w:rtl/>
        </w:rPr>
        <w:t>מיום ת</w:t>
      </w:r>
      <w:r w:rsidR="00A536B6">
        <w:rPr>
          <w:rFonts w:hint="cs"/>
          <w:rtl/>
        </w:rPr>
        <w:t>ח</w:t>
      </w:r>
      <w:r>
        <w:rPr>
          <w:rFonts w:hint="cs"/>
          <w:rtl/>
        </w:rPr>
        <w:t xml:space="preserve">ולתו, </w:t>
      </w:r>
      <w:r w:rsidR="00A536B6">
        <w:rPr>
          <w:rFonts w:hint="cs"/>
          <w:rtl/>
        </w:rPr>
        <w:t>ב</w:t>
      </w:r>
      <w:r>
        <w:rPr>
          <w:rFonts w:hint="cs"/>
          <w:rtl/>
        </w:rPr>
        <w:t xml:space="preserve">יום שבו </w:t>
      </w:r>
      <w:r w:rsidR="00A536B6">
        <w:rPr>
          <w:rFonts w:hint="cs"/>
          <w:rtl/>
        </w:rPr>
        <w:t>י</w:t>
      </w:r>
      <w:r>
        <w:rPr>
          <w:rFonts w:hint="cs"/>
          <w:rtl/>
        </w:rPr>
        <w:t xml:space="preserve">תפרסם ברשומות </w:t>
      </w:r>
      <w:r w:rsidR="00A536B6">
        <w:rPr>
          <w:rFonts w:hint="cs"/>
          <w:rtl/>
        </w:rPr>
        <w:t>ש</w:t>
      </w:r>
      <w:r>
        <w:rPr>
          <w:rFonts w:hint="cs"/>
          <w:rtl/>
        </w:rPr>
        <w:t>ישראל הפכה להיות צד</w:t>
      </w:r>
      <w:r w:rsidR="00A536B6">
        <w:rPr>
          <w:rFonts w:hint="cs"/>
          <w:rtl/>
        </w:rPr>
        <w:t>"</w:t>
      </w:r>
      <w:r>
        <w:rPr>
          <w:rFonts w:hint="cs"/>
          <w:rtl/>
        </w:rPr>
        <w:t>.</w:t>
      </w:r>
    </w:p>
    <w:p w14:paraId="4CAE5256" w14:textId="77777777" w:rsidR="00A536B6" w:rsidRDefault="00A536B6" w:rsidP="00A536B6">
      <w:pPr>
        <w:rPr>
          <w:rtl/>
        </w:rPr>
      </w:pPr>
      <w:bookmarkStart w:id="721" w:name="_ETM_Q1_2453350"/>
      <w:bookmarkStart w:id="722" w:name="_ETM_Q1_2454852"/>
      <w:bookmarkEnd w:id="721"/>
      <w:bookmarkEnd w:id="722"/>
    </w:p>
    <w:p w14:paraId="569992EB" w14:textId="77777777" w:rsidR="00A536B6" w:rsidRDefault="00A536B6" w:rsidP="00A536B6">
      <w:pPr>
        <w:pStyle w:val="a4"/>
        <w:keepNext/>
        <w:rPr>
          <w:rtl/>
        </w:rPr>
      </w:pPr>
      <w:bookmarkStart w:id="723" w:name="ET_speaker_עוד_טליה_גמאל_24"/>
      <w:r w:rsidRPr="00A536B6">
        <w:rPr>
          <w:rStyle w:val="TagStyle"/>
          <w:rtl/>
        </w:rPr>
        <w:t xml:space="preserve"> &lt;&lt; דובר &gt;&gt; </w:t>
      </w:r>
      <w:r>
        <w:rPr>
          <w:rtl/>
        </w:rPr>
        <w:t>טליה ג'מאל:</w:t>
      </w:r>
      <w:r w:rsidRPr="00A536B6">
        <w:rPr>
          <w:rStyle w:val="TagStyle"/>
          <w:rtl/>
        </w:rPr>
        <w:t xml:space="preserve"> &lt;&lt; דובר &gt;&gt;</w:t>
      </w:r>
      <w:r>
        <w:rPr>
          <w:rtl/>
        </w:rPr>
        <w:t xml:space="preserve">   </w:t>
      </w:r>
      <w:bookmarkEnd w:id="723"/>
    </w:p>
    <w:p w14:paraId="5CA62DDE" w14:textId="77777777" w:rsidR="00A536B6" w:rsidRDefault="00A536B6" w:rsidP="00A536B6">
      <w:pPr>
        <w:pStyle w:val="KeepWithNext"/>
        <w:rPr>
          <w:rtl/>
        </w:rPr>
      </w:pPr>
    </w:p>
    <w:p w14:paraId="6E3A7816" w14:textId="77777777" w:rsidR="00A536B6" w:rsidRPr="00A536B6" w:rsidRDefault="00A536B6" w:rsidP="00A536B6">
      <w:pPr>
        <w:rPr>
          <w:rtl/>
        </w:rPr>
      </w:pPr>
      <w:bookmarkStart w:id="724" w:name="_ETM_Q1_2455350"/>
      <w:bookmarkEnd w:id="724"/>
      <w:r>
        <w:rPr>
          <w:rFonts w:hint="cs"/>
          <w:rtl/>
        </w:rPr>
        <w:t xml:space="preserve">"יום תחילה </w:t>
      </w:r>
      <w:bookmarkStart w:id="725" w:name="_ETM_Q1_2460600"/>
      <w:bookmarkEnd w:id="725"/>
      <w:r>
        <w:rPr>
          <w:rFonts w:hint="cs"/>
          <w:rtl/>
        </w:rPr>
        <w:t>הוא יום" - - -</w:t>
      </w:r>
      <w:bookmarkStart w:id="726" w:name="_ETM_Q1_2461851"/>
      <w:bookmarkStart w:id="727" w:name="_ETM_Q1_2456850"/>
      <w:bookmarkStart w:id="728" w:name="_ETM_Q1_2452601"/>
      <w:bookmarkEnd w:id="726"/>
      <w:bookmarkEnd w:id="727"/>
      <w:bookmarkEnd w:id="728"/>
    </w:p>
    <w:p w14:paraId="541DC70C" w14:textId="77777777" w:rsidR="00867F06" w:rsidRDefault="00867F06" w:rsidP="00867F06">
      <w:pPr>
        <w:rPr>
          <w:rtl/>
        </w:rPr>
      </w:pPr>
    </w:p>
    <w:p w14:paraId="1569F64C" w14:textId="77777777" w:rsidR="00867F06" w:rsidRDefault="00867F06" w:rsidP="00867F06">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1D1A7A68" w14:textId="77777777" w:rsidR="00867F06" w:rsidRDefault="00867F06" w:rsidP="00867F06">
      <w:pPr>
        <w:ind w:firstLine="0"/>
        <w:rPr>
          <w:rtl/>
        </w:rPr>
      </w:pPr>
    </w:p>
    <w:p w14:paraId="1BD6B57C" w14:textId="77777777" w:rsidR="00867F06" w:rsidRDefault="00A536B6" w:rsidP="00A536B6">
      <w:pPr>
        <w:rPr>
          <w:rtl/>
        </w:rPr>
      </w:pPr>
      <w:bookmarkStart w:id="729" w:name="_ETM_Q1_2457102"/>
      <w:bookmarkEnd w:id="729"/>
      <w:r>
        <w:rPr>
          <w:rFonts w:hint="cs"/>
          <w:rtl/>
        </w:rPr>
        <w:t>את זה צריך להגיד</w:t>
      </w:r>
      <w:r w:rsidR="00867F06">
        <w:rPr>
          <w:rFonts w:hint="cs"/>
          <w:rtl/>
        </w:rPr>
        <w:t xml:space="preserve">, </w:t>
      </w:r>
      <w:r w:rsidR="00005F35">
        <w:rPr>
          <w:rFonts w:hint="cs"/>
          <w:rtl/>
        </w:rPr>
        <w:t>ש</w:t>
      </w:r>
      <w:r w:rsidR="00867F06">
        <w:rPr>
          <w:rFonts w:hint="cs"/>
          <w:rtl/>
        </w:rPr>
        <w:t xml:space="preserve">שר המשפטים יפרסם ברשומות או </w:t>
      </w:r>
      <w:r>
        <w:rPr>
          <w:rFonts w:hint="cs"/>
          <w:rtl/>
        </w:rPr>
        <w:t>משהו</w:t>
      </w:r>
      <w:r w:rsidR="00867F06">
        <w:rPr>
          <w:rFonts w:hint="cs"/>
          <w:rtl/>
        </w:rPr>
        <w:t xml:space="preserve"> כזה, </w:t>
      </w:r>
      <w:r>
        <w:rPr>
          <w:rFonts w:hint="cs"/>
          <w:rtl/>
        </w:rPr>
        <w:t>כי אני</w:t>
      </w:r>
      <w:r w:rsidR="00867F06">
        <w:rPr>
          <w:rFonts w:hint="cs"/>
          <w:rtl/>
        </w:rPr>
        <w:t xml:space="preserve"> לא חושבת שזה קורה - - -</w:t>
      </w:r>
    </w:p>
    <w:p w14:paraId="16FD1763" w14:textId="77777777" w:rsidR="00867F06" w:rsidRDefault="00867F06" w:rsidP="00867F06">
      <w:pPr>
        <w:ind w:firstLine="0"/>
        <w:rPr>
          <w:rtl/>
        </w:rPr>
      </w:pPr>
    </w:p>
    <w:p w14:paraId="0676F36E" w14:textId="77777777" w:rsidR="00867F06" w:rsidRDefault="00867F06" w:rsidP="00867F06">
      <w:pPr>
        <w:ind w:firstLine="0"/>
        <w:rPr>
          <w:rtl/>
        </w:rPr>
      </w:pPr>
      <w:bookmarkStart w:id="730" w:name="ET_speaker_איל_קופמן_6"/>
      <w:r w:rsidRPr="00867F06">
        <w:rPr>
          <w:rStyle w:val="TagStyle"/>
          <w:rtl/>
        </w:rPr>
        <w:t xml:space="preserve"> &lt;&lt; דובר &gt;&gt; </w:t>
      </w:r>
      <w:r w:rsidRPr="00867F06">
        <w:rPr>
          <w:u w:val="single"/>
          <w:rtl/>
        </w:rPr>
        <w:t xml:space="preserve">איל </w:t>
      </w:r>
      <w:proofErr w:type="spellStart"/>
      <w:r w:rsidRPr="00867F06">
        <w:rPr>
          <w:u w:val="single"/>
          <w:rtl/>
        </w:rPr>
        <w:t>קופמן</w:t>
      </w:r>
      <w:proofErr w:type="spellEnd"/>
      <w:r w:rsidRPr="00867F06">
        <w:rPr>
          <w:u w:val="single"/>
          <w:rtl/>
        </w:rPr>
        <w:t>:</w:t>
      </w:r>
      <w:r w:rsidRPr="00867F06">
        <w:rPr>
          <w:rStyle w:val="TagStyle"/>
          <w:rtl/>
        </w:rPr>
        <w:t xml:space="preserve"> &lt;&lt; דובר &gt;&gt;</w:t>
      </w:r>
      <w:r>
        <w:rPr>
          <w:rtl/>
        </w:rPr>
        <w:t xml:space="preserve">   </w:t>
      </w:r>
      <w:bookmarkEnd w:id="730"/>
    </w:p>
    <w:p w14:paraId="1C657ADC" w14:textId="77777777" w:rsidR="00867F06" w:rsidRDefault="00867F06" w:rsidP="00867F06">
      <w:pPr>
        <w:ind w:firstLine="0"/>
        <w:rPr>
          <w:rtl/>
        </w:rPr>
      </w:pPr>
    </w:p>
    <w:p w14:paraId="7C2710BA" w14:textId="77777777" w:rsidR="00867F06" w:rsidRDefault="00A536B6" w:rsidP="00FD65EA">
      <w:pPr>
        <w:rPr>
          <w:rtl/>
        </w:rPr>
      </w:pPr>
      <w:r>
        <w:rPr>
          <w:rFonts w:hint="cs"/>
          <w:rtl/>
        </w:rPr>
        <w:t>א</w:t>
      </w:r>
      <w:r w:rsidR="00FD65EA">
        <w:rPr>
          <w:rFonts w:hint="cs"/>
          <w:rtl/>
        </w:rPr>
        <w:t>ו</w:t>
      </w:r>
      <w:r>
        <w:rPr>
          <w:rFonts w:hint="cs"/>
          <w:rtl/>
        </w:rPr>
        <w:t>ל</w:t>
      </w:r>
      <w:r w:rsidR="00FD65EA">
        <w:rPr>
          <w:rFonts w:hint="cs"/>
          <w:rtl/>
        </w:rPr>
        <w:t>י</w:t>
      </w:r>
      <w:r>
        <w:rPr>
          <w:rFonts w:hint="cs"/>
          <w:rtl/>
        </w:rPr>
        <w:t xml:space="preserve"> זה יעכב? הם </w:t>
      </w:r>
      <w:r w:rsidR="00867F06">
        <w:rPr>
          <w:rFonts w:hint="cs"/>
          <w:rtl/>
        </w:rPr>
        <w:t xml:space="preserve">רוצים שאתה תעביר, ואז </w:t>
      </w:r>
      <w:r>
        <w:rPr>
          <w:rFonts w:hint="cs"/>
          <w:rtl/>
        </w:rPr>
        <w:t xml:space="preserve">יתחיל שוב ביצה </w:t>
      </w:r>
      <w:bookmarkStart w:id="731" w:name="_ETM_Q1_2473102"/>
      <w:bookmarkEnd w:id="731"/>
      <w:r>
        <w:rPr>
          <w:rFonts w:hint="cs"/>
          <w:rtl/>
        </w:rPr>
        <w:t>ותרנגולת</w:t>
      </w:r>
      <w:bookmarkStart w:id="732" w:name="_ETM_Q1_2473600"/>
      <w:bookmarkStart w:id="733" w:name="_ETM_Q1_2468852"/>
      <w:bookmarkStart w:id="734" w:name="_ETM_Q1_2464602"/>
      <w:bookmarkStart w:id="735" w:name="_ETM_Q1_2459851"/>
      <w:bookmarkStart w:id="736" w:name="_ETM_Q1_2456101"/>
      <w:bookmarkEnd w:id="732"/>
      <w:bookmarkEnd w:id="733"/>
      <w:bookmarkEnd w:id="734"/>
      <w:bookmarkEnd w:id="735"/>
      <w:bookmarkEnd w:id="736"/>
      <w:r w:rsidR="00867F06">
        <w:rPr>
          <w:rFonts w:hint="cs"/>
          <w:rtl/>
        </w:rPr>
        <w:t xml:space="preserve"> - - -</w:t>
      </w:r>
    </w:p>
    <w:p w14:paraId="01B9A25D" w14:textId="77777777" w:rsidR="00867F06" w:rsidRDefault="00867F06" w:rsidP="00867F06">
      <w:pPr>
        <w:rPr>
          <w:rtl/>
        </w:rPr>
      </w:pPr>
    </w:p>
    <w:p w14:paraId="499687C0" w14:textId="77777777" w:rsidR="00867F06" w:rsidRDefault="00867F06" w:rsidP="00867F06">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2EE2B2E9" w14:textId="77777777" w:rsidR="00867F06" w:rsidRDefault="00867F06" w:rsidP="00867F06">
      <w:pPr>
        <w:ind w:firstLine="0"/>
        <w:rPr>
          <w:rtl/>
        </w:rPr>
      </w:pPr>
    </w:p>
    <w:p w14:paraId="49F65D2D" w14:textId="77777777" w:rsidR="00867F06" w:rsidRDefault="00867F06" w:rsidP="00867F06">
      <w:pPr>
        <w:rPr>
          <w:rtl/>
        </w:rPr>
      </w:pPr>
      <w:r>
        <w:rPr>
          <w:rFonts w:hint="cs"/>
          <w:rtl/>
        </w:rPr>
        <w:t xml:space="preserve">לא, זה יום </w:t>
      </w:r>
      <w:r w:rsidR="00A536B6">
        <w:rPr>
          <w:rFonts w:hint="cs"/>
          <w:rtl/>
        </w:rPr>
        <w:t>ה</w:t>
      </w:r>
      <w:r>
        <w:rPr>
          <w:rFonts w:hint="cs"/>
          <w:rtl/>
        </w:rPr>
        <w:t>תחילה.</w:t>
      </w:r>
    </w:p>
    <w:p w14:paraId="0B615A99" w14:textId="77777777" w:rsidR="00867F06" w:rsidRDefault="00867F06" w:rsidP="00867F06">
      <w:pPr>
        <w:rPr>
          <w:rtl/>
        </w:rPr>
      </w:pPr>
    </w:p>
    <w:p w14:paraId="30DD4B7E" w14:textId="77777777" w:rsidR="00867F06" w:rsidRDefault="00867F06" w:rsidP="00867F06">
      <w:pPr>
        <w:ind w:firstLine="0"/>
        <w:rPr>
          <w:rtl/>
        </w:rPr>
      </w:pPr>
      <w:r w:rsidRPr="00DB543B">
        <w:rPr>
          <w:rStyle w:val="TagStyle"/>
          <w:rtl/>
        </w:rPr>
        <w:t xml:space="preserve">&lt;&lt; דובר &gt;&gt; </w:t>
      </w:r>
      <w:r w:rsidR="00513D75">
        <w:rPr>
          <w:u w:val="single"/>
          <w:rtl/>
        </w:rPr>
        <w:t>טליה</w:t>
      </w:r>
      <w:r w:rsidRPr="002821D5">
        <w:rPr>
          <w:u w:val="single"/>
          <w:rtl/>
        </w:rPr>
        <w:t xml:space="preserve"> ג'מאל:</w:t>
      </w:r>
      <w:r w:rsidRPr="00DB543B">
        <w:rPr>
          <w:rStyle w:val="TagStyle"/>
          <w:rtl/>
        </w:rPr>
        <w:t xml:space="preserve"> &lt;&lt; דובר &gt;&gt;</w:t>
      </w:r>
      <w:r>
        <w:rPr>
          <w:rtl/>
        </w:rPr>
        <w:t xml:space="preserve">     </w:t>
      </w:r>
    </w:p>
    <w:p w14:paraId="34A5E52F" w14:textId="77777777" w:rsidR="00867F06" w:rsidRDefault="00867F06" w:rsidP="00867F06">
      <w:pPr>
        <w:ind w:firstLine="0"/>
        <w:rPr>
          <w:rtl/>
        </w:rPr>
      </w:pPr>
    </w:p>
    <w:p w14:paraId="5B560FB1" w14:textId="77777777" w:rsidR="00867F06" w:rsidRDefault="00005F35" w:rsidP="00867F06">
      <w:pPr>
        <w:rPr>
          <w:rtl/>
        </w:rPr>
      </w:pPr>
      <w:r>
        <w:rPr>
          <w:rFonts w:hint="cs"/>
          <w:rtl/>
        </w:rPr>
        <w:t>יום תחילה ביום הפרסום ברשומות</w:t>
      </w:r>
      <w:r w:rsidR="00867F06">
        <w:rPr>
          <w:rFonts w:hint="cs"/>
          <w:rtl/>
        </w:rPr>
        <w:t xml:space="preserve">. </w:t>
      </w:r>
    </w:p>
    <w:p w14:paraId="0FA4EE6B" w14:textId="77777777" w:rsidR="00867F06" w:rsidRDefault="00867F06" w:rsidP="00867F06">
      <w:pPr>
        <w:rPr>
          <w:rtl/>
        </w:rPr>
      </w:pPr>
    </w:p>
    <w:p w14:paraId="455B2EAD" w14:textId="77777777" w:rsidR="00005F35" w:rsidRDefault="00867F06" w:rsidP="00005F35">
      <w:pPr>
        <w:ind w:firstLine="0"/>
        <w:rPr>
          <w:rtl/>
        </w:rPr>
      </w:pPr>
      <w:r>
        <w:rPr>
          <w:rtl/>
        </w:rPr>
        <w:t xml:space="preserve">     </w:t>
      </w:r>
      <w:r w:rsidR="00005F35" w:rsidRPr="00405649">
        <w:rPr>
          <w:rStyle w:val="TagStyle"/>
          <w:rtl/>
        </w:rPr>
        <w:t xml:space="preserve">&lt;&lt; יור &gt;&gt; </w:t>
      </w:r>
      <w:r w:rsidR="00005F35" w:rsidRPr="00405649">
        <w:rPr>
          <w:u w:val="single"/>
          <w:rtl/>
        </w:rPr>
        <w:t xml:space="preserve">היו"ר שמחה </w:t>
      </w:r>
      <w:proofErr w:type="spellStart"/>
      <w:r w:rsidR="00005F35" w:rsidRPr="00405649">
        <w:rPr>
          <w:u w:val="single"/>
          <w:rtl/>
        </w:rPr>
        <w:t>רוטמן</w:t>
      </w:r>
      <w:proofErr w:type="spellEnd"/>
      <w:r w:rsidR="00005F35" w:rsidRPr="00405649">
        <w:rPr>
          <w:u w:val="single"/>
          <w:rtl/>
        </w:rPr>
        <w:t>:</w:t>
      </w:r>
      <w:r w:rsidR="00005F35" w:rsidRPr="00405649">
        <w:rPr>
          <w:rStyle w:val="TagStyle"/>
          <w:rtl/>
        </w:rPr>
        <w:t xml:space="preserve"> &lt;&lt; יור &gt;&gt;</w:t>
      </w:r>
      <w:r w:rsidR="00005F35">
        <w:rPr>
          <w:rtl/>
        </w:rPr>
        <w:t xml:space="preserve">   </w:t>
      </w:r>
    </w:p>
    <w:p w14:paraId="561A7857" w14:textId="77777777" w:rsidR="00867F06" w:rsidRDefault="00867F06" w:rsidP="00867F06">
      <w:pPr>
        <w:ind w:firstLine="0"/>
        <w:rPr>
          <w:rtl/>
        </w:rPr>
      </w:pPr>
    </w:p>
    <w:p w14:paraId="5087851C" w14:textId="77777777" w:rsidR="00867F06" w:rsidRDefault="003E0944" w:rsidP="00FD65EA">
      <w:pPr>
        <w:rPr>
          <w:rtl/>
        </w:rPr>
      </w:pPr>
      <w:r>
        <w:rPr>
          <w:rFonts w:hint="cs"/>
          <w:rtl/>
        </w:rPr>
        <w:t>"</w:t>
      </w:r>
      <w:r w:rsidR="00005F35">
        <w:rPr>
          <w:rFonts w:hint="cs"/>
          <w:rtl/>
        </w:rPr>
        <w:t xml:space="preserve">ביום שבו </w:t>
      </w:r>
      <w:r w:rsidR="00A536B6">
        <w:rPr>
          <w:rFonts w:hint="cs"/>
          <w:rtl/>
        </w:rPr>
        <w:t>י</w:t>
      </w:r>
      <w:r w:rsidR="00005F35">
        <w:rPr>
          <w:rFonts w:hint="cs"/>
          <w:rtl/>
        </w:rPr>
        <w:t>תפרסם ברשומות שישראל הצטרפה לאמנה שבתוספת החמישית</w:t>
      </w:r>
      <w:r>
        <w:rPr>
          <w:rFonts w:hint="cs"/>
          <w:rtl/>
        </w:rPr>
        <w:t>"</w:t>
      </w:r>
      <w:r w:rsidR="00005F35">
        <w:rPr>
          <w:rFonts w:hint="cs"/>
          <w:rtl/>
        </w:rPr>
        <w:t>.</w:t>
      </w:r>
    </w:p>
    <w:p w14:paraId="7A0A6566" w14:textId="77777777" w:rsidR="00867F06" w:rsidRDefault="00867F06" w:rsidP="00867F06">
      <w:pPr>
        <w:rPr>
          <w:rtl/>
        </w:rPr>
      </w:pPr>
    </w:p>
    <w:p w14:paraId="7BE0FF46" w14:textId="77777777" w:rsidR="00867F06" w:rsidRDefault="00867F06" w:rsidP="00867F06">
      <w:pPr>
        <w:ind w:firstLine="0"/>
        <w:rPr>
          <w:rtl/>
        </w:rPr>
      </w:pPr>
      <w:r w:rsidRPr="00053C41">
        <w:rPr>
          <w:rStyle w:val="TagStyle"/>
          <w:rtl/>
        </w:rPr>
        <w:t xml:space="preserve">&lt;&lt; דובר &gt;&gt; </w:t>
      </w:r>
      <w:r w:rsidRPr="00053C41">
        <w:rPr>
          <w:u w:val="single"/>
          <w:rtl/>
        </w:rPr>
        <w:t xml:space="preserve">יעל </w:t>
      </w:r>
      <w:r w:rsidR="00FD65EA">
        <w:rPr>
          <w:u w:val="single"/>
          <w:rtl/>
        </w:rPr>
        <w:t>ויינר</w:t>
      </w:r>
      <w:r w:rsidRPr="00053C41">
        <w:rPr>
          <w:u w:val="single"/>
          <w:rtl/>
        </w:rPr>
        <w:t>:</w:t>
      </w:r>
      <w:r w:rsidRPr="00053C41">
        <w:rPr>
          <w:rStyle w:val="TagStyle"/>
          <w:rtl/>
        </w:rPr>
        <w:t xml:space="preserve"> &lt;&lt; דובר &gt;&gt;</w:t>
      </w:r>
      <w:r>
        <w:rPr>
          <w:rtl/>
        </w:rPr>
        <w:t xml:space="preserve">   </w:t>
      </w:r>
    </w:p>
    <w:p w14:paraId="01AE1F23" w14:textId="77777777" w:rsidR="00867F06" w:rsidRDefault="00867F06" w:rsidP="00867F06">
      <w:pPr>
        <w:ind w:firstLine="0"/>
        <w:rPr>
          <w:rtl/>
        </w:rPr>
      </w:pPr>
    </w:p>
    <w:p w14:paraId="0FED3B30" w14:textId="77777777" w:rsidR="00867F06" w:rsidRDefault="00867F06" w:rsidP="00867F06">
      <w:pPr>
        <w:rPr>
          <w:rtl/>
        </w:rPr>
      </w:pPr>
      <w:r>
        <w:rPr>
          <w:rFonts w:hint="cs"/>
          <w:rtl/>
        </w:rPr>
        <w:t>זה פתרון אפשרי. אני חושבת שעשינו אותו הרבה פעמים.</w:t>
      </w:r>
    </w:p>
    <w:p w14:paraId="1B046022" w14:textId="77777777" w:rsidR="00867F06" w:rsidRDefault="00867F06" w:rsidP="00867F06">
      <w:pPr>
        <w:rPr>
          <w:rtl/>
        </w:rPr>
      </w:pPr>
    </w:p>
    <w:p w14:paraId="11E8AB9B" w14:textId="77777777" w:rsidR="00867F06" w:rsidRDefault="00867F06" w:rsidP="00867F06">
      <w:pPr>
        <w:ind w:firstLine="0"/>
        <w:rPr>
          <w:rtl/>
        </w:rPr>
      </w:pPr>
      <w:r w:rsidRPr="00DB543B">
        <w:rPr>
          <w:rStyle w:val="TagStyle"/>
          <w:rtl/>
        </w:rPr>
        <w:t xml:space="preserve">&lt;&lt; דובר &gt;&gt; </w:t>
      </w:r>
      <w:r w:rsidR="00513D75">
        <w:rPr>
          <w:u w:val="single"/>
          <w:rtl/>
        </w:rPr>
        <w:t>טליה</w:t>
      </w:r>
      <w:r w:rsidRPr="002821D5">
        <w:rPr>
          <w:u w:val="single"/>
          <w:rtl/>
        </w:rPr>
        <w:t xml:space="preserve"> ג'מאל:</w:t>
      </w:r>
      <w:r w:rsidRPr="00DB543B">
        <w:rPr>
          <w:rStyle w:val="TagStyle"/>
          <w:rtl/>
        </w:rPr>
        <w:t xml:space="preserve"> &lt;&lt; דובר &gt;&gt;</w:t>
      </w:r>
      <w:r>
        <w:rPr>
          <w:rtl/>
        </w:rPr>
        <w:t xml:space="preserve">     </w:t>
      </w:r>
    </w:p>
    <w:p w14:paraId="260C1614" w14:textId="77777777" w:rsidR="00867F06" w:rsidRDefault="00867F06" w:rsidP="00867F06">
      <w:pPr>
        <w:ind w:firstLine="0"/>
        <w:rPr>
          <w:rtl/>
        </w:rPr>
      </w:pPr>
    </w:p>
    <w:p w14:paraId="38B7BCA8" w14:textId="77777777" w:rsidR="00867F06" w:rsidRDefault="001849C4" w:rsidP="00A536B6">
      <w:pPr>
        <w:rPr>
          <w:rtl/>
        </w:rPr>
      </w:pPr>
      <w:r>
        <w:rPr>
          <w:rFonts w:hint="cs"/>
          <w:rtl/>
        </w:rPr>
        <w:t>אבל</w:t>
      </w:r>
      <w:r w:rsidR="00867F06">
        <w:rPr>
          <w:rFonts w:hint="cs"/>
          <w:rtl/>
        </w:rPr>
        <w:t xml:space="preserve"> תבדקו זאת לרגע מול הנוסח שאפשר - - -</w:t>
      </w:r>
    </w:p>
    <w:p w14:paraId="7BCD4621" w14:textId="77777777" w:rsidR="0083392B" w:rsidRDefault="0083392B" w:rsidP="00867F06">
      <w:pPr>
        <w:rPr>
          <w:rtl/>
        </w:rPr>
      </w:pPr>
    </w:p>
    <w:p w14:paraId="0D085CAC" w14:textId="77777777" w:rsidR="00A536B6" w:rsidRDefault="00A536B6" w:rsidP="0083392B">
      <w:pPr>
        <w:ind w:firstLine="0"/>
        <w:rPr>
          <w:rStyle w:val="TagStyle"/>
          <w:rtl/>
        </w:rPr>
      </w:pPr>
    </w:p>
    <w:p w14:paraId="14D7EF8E" w14:textId="77777777" w:rsidR="0083392B" w:rsidRDefault="0083392B" w:rsidP="0083392B">
      <w:pPr>
        <w:ind w:firstLine="0"/>
        <w:rPr>
          <w:rtl/>
        </w:rPr>
      </w:pPr>
      <w:bookmarkStart w:id="737" w:name="_ETM_Q1_2479601"/>
      <w:bookmarkStart w:id="738" w:name="_ETM_Q1_2477101"/>
      <w:bookmarkStart w:id="739" w:name="_ETM_Q1_2472101"/>
      <w:bookmarkStart w:id="740" w:name="_ETM_Q1_2475852"/>
      <w:bookmarkEnd w:id="737"/>
      <w:bookmarkEnd w:id="738"/>
      <w:bookmarkEnd w:id="739"/>
      <w:bookmarkEnd w:id="740"/>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3B0DCF7C" w14:textId="77777777" w:rsidR="0083392B" w:rsidRDefault="0083392B" w:rsidP="0083392B">
      <w:pPr>
        <w:ind w:firstLine="0"/>
        <w:rPr>
          <w:rtl/>
        </w:rPr>
      </w:pPr>
    </w:p>
    <w:p w14:paraId="1BDDAB08" w14:textId="77777777" w:rsidR="0083392B" w:rsidRDefault="0083392B" w:rsidP="00A536B6">
      <w:pPr>
        <w:rPr>
          <w:rtl/>
        </w:rPr>
      </w:pPr>
      <w:r>
        <w:rPr>
          <w:rFonts w:hint="cs"/>
          <w:rtl/>
        </w:rPr>
        <w:t>בסדר, נצא להפסקה כדי שתבדקו מה ש</w:t>
      </w:r>
      <w:r w:rsidR="00A536B6">
        <w:rPr>
          <w:rFonts w:hint="cs"/>
          <w:rtl/>
        </w:rPr>
        <w:t>אתם רוצים</w:t>
      </w:r>
      <w:r>
        <w:rPr>
          <w:rFonts w:hint="cs"/>
          <w:rtl/>
        </w:rPr>
        <w:t>. טוב, סיימנו?</w:t>
      </w:r>
    </w:p>
    <w:p w14:paraId="21F7035C" w14:textId="77777777" w:rsidR="0083392B" w:rsidRDefault="0083392B" w:rsidP="0083392B">
      <w:pPr>
        <w:rPr>
          <w:rtl/>
        </w:rPr>
      </w:pPr>
    </w:p>
    <w:p w14:paraId="1C48B5C5" w14:textId="77777777" w:rsidR="0083392B" w:rsidRDefault="0083392B" w:rsidP="0083392B">
      <w:pPr>
        <w:ind w:firstLine="0"/>
        <w:rPr>
          <w:rtl/>
        </w:rPr>
      </w:pPr>
      <w:r w:rsidRPr="00DB543B">
        <w:rPr>
          <w:rStyle w:val="TagStyle"/>
          <w:rtl/>
        </w:rPr>
        <w:t xml:space="preserve">&lt;&lt; דובר &gt;&gt; </w:t>
      </w:r>
      <w:r w:rsidR="00513D75">
        <w:rPr>
          <w:u w:val="single"/>
          <w:rtl/>
        </w:rPr>
        <w:t>טליה</w:t>
      </w:r>
      <w:r w:rsidRPr="002821D5">
        <w:rPr>
          <w:u w:val="single"/>
          <w:rtl/>
        </w:rPr>
        <w:t xml:space="preserve"> ג'מאל:</w:t>
      </w:r>
      <w:r w:rsidRPr="00DB543B">
        <w:rPr>
          <w:rStyle w:val="TagStyle"/>
          <w:rtl/>
        </w:rPr>
        <w:t xml:space="preserve"> &lt;&lt; דובר &gt;&gt;</w:t>
      </w:r>
      <w:r>
        <w:rPr>
          <w:rtl/>
        </w:rPr>
        <w:t xml:space="preserve">     </w:t>
      </w:r>
    </w:p>
    <w:p w14:paraId="2C71F5C6" w14:textId="77777777" w:rsidR="0083392B" w:rsidRDefault="0083392B" w:rsidP="0083392B">
      <w:pPr>
        <w:ind w:firstLine="0"/>
        <w:rPr>
          <w:rtl/>
        </w:rPr>
      </w:pPr>
    </w:p>
    <w:p w14:paraId="2AEE710B" w14:textId="77777777" w:rsidR="0083392B" w:rsidRDefault="0083392B" w:rsidP="0083392B">
      <w:pPr>
        <w:rPr>
          <w:rtl/>
        </w:rPr>
      </w:pPr>
      <w:r>
        <w:rPr>
          <w:rFonts w:hint="cs"/>
          <w:rtl/>
        </w:rPr>
        <w:t>זה בגדול, כן.</w:t>
      </w:r>
    </w:p>
    <w:p w14:paraId="18736ABF" w14:textId="77777777" w:rsidR="0083392B" w:rsidRDefault="0083392B" w:rsidP="0083392B">
      <w:pPr>
        <w:rPr>
          <w:rtl/>
        </w:rPr>
      </w:pPr>
    </w:p>
    <w:p w14:paraId="1ED2DA42" w14:textId="77777777" w:rsidR="000633AD" w:rsidRDefault="0083392B" w:rsidP="0083392B">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1A0BEAA6" w14:textId="77777777" w:rsidR="000633AD" w:rsidRDefault="000633AD" w:rsidP="0083392B">
      <w:pPr>
        <w:ind w:firstLine="0"/>
        <w:rPr>
          <w:rtl/>
        </w:rPr>
      </w:pPr>
    </w:p>
    <w:p w14:paraId="56359F85" w14:textId="77777777" w:rsidR="000633AD" w:rsidRDefault="00A536B6" w:rsidP="000633AD">
      <w:pPr>
        <w:rPr>
          <w:rtl/>
        </w:rPr>
      </w:pPr>
      <w:r>
        <w:rPr>
          <w:rFonts w:hint="cs"/>
          <w:rtl/>
        </w:rPr>
        <w:t xml:space="preserve">אנחנו </w:t>
      </w:r>
      <w:r w:rsidR="000633AD">
        <w:rPr>
          <w:rFonts w:hint="cs"/>
          <w:rtl/>
        </w:rPr>
        <w:t>יוצאים להפסקה, נשוב ונתכנס החל מעוד חמש דקות.</w:t>
      </w:r>
    </w:p>
    <w:p w14:paraId="62359A84" w14:textId="77777777" w:rsidR="008C0E74" w:rsidRDefault="008C0E74" w:rsidP="000633AD">
      <w:pPr>
        <w:rPr>
          <w:rtl/>
        </w:rPr>
      </w:pPr>
    </w:p>
    <w:p w14:paraId="3D7594B1" w14:textId="77777777" w:rsidR="00052167" w:rsidRDefault="00052167" w:rsidP="00052167">
      <w:pPr>
        <w:ind w:firstLine="0"/>
        <w:rPr>
          <w:rtl/>
        </w:rPr>
      </w:pPr>
    </w:p>
    <w:p w14:paraId="62D622DD" w14:textId="77777777" w:rsidR="00052167" w:rsidRDefault="00052167" w:rsidP="00052167">
      <w:pPr>
        <w:rPr>
          <w:rtl/>
        </w:rPr>
      </w:pPr>
      <w:bookmarkStart w:id="741" w:name="ET_meetingbreak_11"/>
      <w:r w:rsidRPr="00052167">
        <w:rPr>
          <w:rStyle w:val="TagStyle"/>
          <w:rtl/>
        </w:rPr>
        <w:t xml:space="preserve"> &lt;&lt; הפסקה &gt;&gt; </w:t>
      </w:r>
      <w:r>
        <w:rPr>
          <w:rtl/>
        </w:rPr>
        <w:t>(</w:t>
      </w:r>
      <w:r w:rsidRPr="00052167">
        <w:rPr>
          <w:b/>
          <w:bCs/>
          <w:rtl/>
        </w:rPr>
        <w:t>הישיבה נפסקה בשעה 14:42 ונתחדשה</w:t>
      </w:r>
      <w:bookmarkStart w:id="742" w:name="_ETM_Q1_2520901"/>
      <w:bookmarkStart w:id="743" w:name="_ETM_Q1_2525901"/>
      <w:bookmarkStart w:id="744" w:name="_ETM_Q1_2530901"/>
      <w:bookmarkStart w:id="745" w:name="_ETM_Q1_2535901"/>
      <w:bookmarkStart w:id="746" w:name="_ETM_Q1_2540901"/>
      <w:bookmarkStart w:id="747" w:name="_ETM_Q1_2545901"/>
      <w:bookmarkStart w:id="748" w:name="_ETM_Q1_2552401"/>
      <w:bookmarkStart w:id="749" w:name="_ETM_Q1_2557901"/>
      <w:bookmarkStart w:id="750" w:name="_ETM_Q1_2562901"/>
      <w:bookmarkStart w:id="751" w:name="_ETM_Q1_2567901"/>
      <w:bookmarkStart w:id="752" w:name="_ETM_Q1_2572901"/>
      <w:bookmarkStart w:id="753" w:name="_ETM_Q1_2577901"/>
      <w:bookmarkStart w:id="754" w:name="_ETM_Q1_2582901"/>
      <w:bookmarkStart w:id="755" w:name="_ETM_Q1_2587901"/>
      <w:bookmarkStart w:id="756" w:name="_ETM_Q1_2595901"/>
      <w:bookmarkStart w:id="757" w:name="_ETM_Q1_2600901"/>
      <w:bookmarkStart w:id="758" w:name="_ETM_Q1_2605901"/>
      <w:bookmarkStart w:id="759" w:name="_ETM_Q1_2610901"/>
      <w:bookmarkStart w:id="760" w:name="_ETM_Q1_2615901"/>
      <w:bookmarkStart w:id="761" w:name="_ETM_Q1_2620901"/>
      <w:bookmarkStart w:id="762" w:name="_ETM_Q1_2625901"/>
      <w:bookmarkStart w:id="763" w:name="_ETM_Q1_2630901"/>
      <w:bookmarkStart w:id="764" w:name="_ETM_Q1_2635901"/>
      <w:bookmarkStart w:id="765" w:name="_ETM_Q1_2640901"/>
      <w:bookmarkStart w:id="766" w:name="_ETM_Q1_2648150"/>
      <w:bookmarkStart w:id="767" w:name="_ETM_Q1_2653150"/>
      <w:bookmarkStart w:id="768" w:name="_ETM_Q1_2658150"/>
      <w:bookmarkStart w:id="769" w:name="_ETM_Q1_2663150"/>
      <w:bookmarkStart w:id="770" w:name="_ETM_Q1_2668150"/>
      <w:bookmarkStart w:id="771" w:name="_ETM_Q1_2673150"/>
      <w:bookmarkStart w:id="772" w:name="_ETM_Q1_2678150"/>
      <w:bookmarkStart w:id="773" w:name="_ETM_Q1_2683150"/>
      <w:bookmarkStart w:id="774" w:name="_ETM_Q1_2688150"/>
      <w:bookmarkStart w:id="775" w:name="_ETM_Q1_2696151"/>
      <w:bookmarkStart w:id="776" w:name="_ETM_Q1_2701151"/>
      <w:bookmarkStart w:id="777" w:name="_ETM_Q1_2706151"/>
      <w:bookmarkStart w:id="778" w:name="_ETM_Q1_2711151"/>
      <w:bookmarkStart w:id="779" w:name="_ETM_Q1_2717400"/>
      <w:bookmarkStart w:id="780" w:name="_ETM_Q1_2723152"/>
      <w:bookmarkStart w:id="781" w:name="_ETM_Q1_2728152"/>
      <w:bookmarkStart w:id="782" w:name="_ETM_Q1_2733152"/>
      <w:bookmarkStart w:id="783" w:name="_ETM_Q1_2738152"/>
      <w:bookmarkStart w:id="784" w:name="_ETM_Q1_2743152"/>
      <w:bookmarkStart w:id="785" w:name="_ETM_Q1_2748152"/>
      <w:bookmarkStart w:id="786" w:name="_ETM_Q1_2753152"/>
      <w:bookmarkStart w:id="787" w:name="_ETM_Q1_2759901"/>
      <w:bookmarkStart w:id="788" w:name="_ETM_Q1_2764901"/>
      <w:bookmarkStart w:id="789" w:name="_ETM_Q1_2769901"/>
      <w:bookmarkStart w:id="790" w:name="_ETM_Q1_2774901"/>
      <w:bookmarkStart w:id="791" w:name="_ETM_Q1_2779901"/>
      <w:bookmarkStart w:id="792" w:name="_ETM_Q1_2784901"/>
      <w:bookmarkStart w:id="793" w:name="_ETM_Q1_2789901"/>
      <w:bookmarkStart w:id="794" w:name="_ETM_Q1_2794901"/>
      <w:bookmarkStart w:id="795" w:name="_ETM_Q1_2799901"/>
      <w:bookmarkStart w:id="796" w:name="_ETM_Q1_2804901"/>
      <w:bookmarkStart w:id="797" w:name="_ETM_Q1_2809901"/>
      <w:bookmarkStart w:id="798" w:name="_ETM_Q1_2814901"/>
      <w:bookmarkStart w:id="799" w:name="_ETM_Q1_2819901"/>
      <w:bookmarkStart w:id="800" w:name="_ETM_Q1_2824901"/>
      <w:bookmarkStart w:id="801" w:name="_ETM_Q1_2832151"/>
      <w:bookmarkStart w:id="802" w:name="_ETM_Q1_2837151"/>
      <w:bookmarkStart w:id="803" w:name="_ETM_Q1_2842151"/>
      <w:bookmarkStart w:id="804" w:name="_ETM_Q1_2847151"/>
      <w:bookmarkStart w:id="805" w:name="_ETM_Q1_2852151"/>
      <w:bookmarkStart w:id="806" w:name="_ETM_Q1_2857151"/>
      <w:bookmarkStart w:id="807" w:name="_ETM_Q1_2862151"/>
      <w:bookmarkStart w:id="808" w:name="_ETM_Q1_2867151"/>
      <w:bookmarkStart w:id="809" w:name="_ETM_Q1_2872151"/>
      <w:bookmarkStart w:id="810" w:name="_ETM_Q1_2877151"/>
      <w:bookmarkStart w:id="811" w:name="_ETM_Q1_2882151"/>
      <w:bookmarkStart w:id="812" w:name="_ETM_Q1_2887151"/>
      <w:bookmarkStart w:id="813" w:name="_ETM_Q1_2892151"/>
      <w:bookmarkStart w:id="814" w:name="_ETM_Q1_2900151"/>
      <w:bookmarkStart w:id="815" w:name="_ETM_Q1_2905151"/>
      <w:bookmarkStart w:id="816" w:name="_ETM_Q1_2910151"/>
      <w:bookmarkStart w:id="817" w:name="_ETM_Q1_2915151"/>
      <w:bookmarkStart w:id="818" w:name="_ETM_Q1_2920151"/>
      <w:bookmarkStart w:id="819" w:name="_ETM_Q1_2926651"/>
      <w:bookmarkStart w:id="820" w:name="_ETM_Q1_2931651"/>
      <w:bookmarkStart w:id="821" w:name="_ETM_Q1_2937400"/>
      <w:bookmarkStart w:id="822" w:name="_ETM_Q1_2942400"/>
      <w:bookmarkStart w:id="823" w:name="_ETM_Q1_2947400"/>
      <w:bookmarkStart w:id="824" w:name="_ETM_Q1_2952400"/>
      <w:bookmarkStart w:id="825" w:name="_ETM_Q1_2957400"/>
      <w:bookmarkStart w:id="826" w:name="_ETM_Q1_2962400"/>
      <w:bookmarkStart w:id="827" w:name="_ETM_Q1_2967400"/>
      <w:bookmarkStart w:id="828" w:name="_ETM_Q1_2974152"/>
      <w:bookmarkStart w:id="829" w:name="_ETM_Q1_2979152"/>
      <w:bookmarkStart w:id="830" w:name="_ETM_Q1_2984152"/>
      <w:bookmarkStart w:id="831" w:name="_ETM_Q1_2989152"/>
      <w:bookmarkStart w:id="832" w:name="_ETM_Q1_2994152"/>
      <w:bookmarkStart w:id="833" w:name="_ETM_Q1_2999152"/>
      <w:bookmarkStart w:id="834" w:name="_ETM_Q1_3004152"/>
      <w:bookmarkStart w:id="835" w:name="_ETM_Q1_3009152"/>
      <w:bookmarkStart w:id="836" w:name="_ETM_Q1_3014152"/>
      <w:bookmarkStart w:id="837" w:name="_ETM_Q1_3021150"/>
      <w:bookmarkStart w:id="838" w:name="_ETM_Q1_3026150"/>
      <w:bookmarkStart w:id="839" w:name="_ETM_Q1_3031150"/>
      <w:bookmarkStart w:id="840" w:name="_ETM_Q1_3036150"/>
      <w:bookmarkStart w:id="841" w:name="_ETM_Q1_3041150"/>
      <w:bookmarkStart w:id="842" w:name="_ETM_Q1_3046150"/>
      <w:bookmarkStart w:id="843" w:name="_ETM_Q1_3051150"/>
      <w:bookmarkStart w:id="844" w:name="_ETM_Q1_3056150"/>
      <w:bookmarkStart w:id="845" w:name="_ETM_Q1_3061150"/>
      <w:bookmarkStart w:id="846" w:name="_ETM_Q1_3067402"/>
      <w:bookmarkStart w:id="847" w:name="_ETM_Q1_3073152"/>
      <w:bookmarkStart w:id="848" w:name="_ETM_Q1_3078152"/>
      <w:bookmarkStart w:id="849" w:name="_ETM_Q1_3083152"/>
      <w:bookmarkStart w:id="850" w:name="_ETM_Q1_3088152"/>
      <w:bookmarkStart w:id="851" w:name="_ETM_Q1_3093152"/>
      <w:bookmarkStart w:id="852" w:name="_ETM_Q1_3098152"/>
      <w:bookmarkStart w:id="853" w:name="_ETM_Q1_3103152"/>
      <w:bookmarkStart w:id="854" w:name="_ETM_Q1_3108152"/>
      <w:bookmarkStart w:id="855" w:name="_ETM_Q1_3114151"/>
      <w:bookmarkStart w:id="856" w:name="_ETM_Q1_3119151"/>
      <w:bookmarkStart w:id="857" w:name="_ETM_Q1_3124151"/>
      <w:bookmarkStart w:id="858" w:name="_ETM_Q1_3129151"/>
      <w:bookmarkStart w:id="859" w:name="_ETM_Q1_3134151"/>
      <w:bookmarkStart w:id="860" w:name="_ETM_Q1_3139151"/>
      <w:bookmarkStart w:id="861" w:name="_ETM_Q1_3144151"/>
      <w:bookmarkStart w:id="862" w:name="_ETM_Q1_3149151"/>
      <w:bookmarkStart w:id="863" w:name="_ETM_Q1_3154151"/>
      <w:bookmarkStart w:id="864" w:name="_ETM_Q1_3160152"/>
      <w:bookmarkStart w:id="865" w:name="_ETM_Q1_3165152"/>
      <w:bookmarkStart w:id="866" w:name="_ETM_Q1_3170152"/>
      <w:bookmarkStart w:id="867" w:name="_ETM_Q1_3175152"/>
      <w:bookmarkStart w:id="868" w:name="_ETM_Q1_3180152"/>
      <w:bookmarkStart w:id="869" w:name="_ETM_Q1_3185152"/>
      <w:bookmarkStart w:id="870" w:name="_ETM_Q1_3190152"/>
      <w:bookmarkStart w:id="871" w:name="_ETM_Q1_3195152"/>
      <w:bookmarkStart w:id="872" w:name="_ETM_Q1_3200152"/>
      <w:bookmarkStart w:id="873" w:name="_ETM_Q1_3206151"/>
      <w:bookmarkStart w:id="874" w:name="_ETM_Q1_3211151"/>
      <w:bookmarkStart w:id="875" w:name="_ETM_Q1_3216151"/>
      <w:bookmarkStart w:id="876" w:name="_ETM_Q1_3221151"/>
      <w:bookmarkStart w:id="877" w:name="_ETM_Q1_3226151"/>
      <w:bookmarkStart w:id="878" w:name="_ETM_Q1_3231151"/>
      <w:bookmarkStart w:id="879" w:name="_ETM_Q1_3236151"/>
      <w:bookmarkStart w:id="880" w:name="_ETM_Q1_3241151"/>
      <w:bookmarkStart w:id="881" w:name="_ETM_Q1_3246151"/>
      <w:bookmarkStart w:id="882" w:name="_ETM_Q1_3252150"/>
      <w:bookmarkStart w:id="883" w:name="_ETM_Q1_3257150"/>
      <w:bookmarkStart w:id="884" w:name="_ETM_Q1_3262150"/>
      <w:bookmarkStart w:id="885" w:name="_ETM_Q1_3267150"/>
      <w:bookmarkStart w:id="886" w:name="_ETM_Q1_3272150"/>
      <w:bookmarkStart w:id="887" w:name="_ETM_Q1_3277150"/>
      <w:bookmarkStart w:id="888" w:name="_ETM_Q1_3282150"/>
      <w:bookmarkStart w:id="889" w:name="_ETM_Q1_3287150"/>
      <w:bookmarkStart w:id="890" w:name="_ETM_Q1_3292150"/>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r w:rsidRPr="00052167">
        <w:rPr>
          <w:b/>
          <w:bCs/>
          <w:rtl/>
        </w:rPr>
        <w:t xml:space="preserve"> בשעה 14:55.)</w:t>
      </w:r>
      <w:r w:rsidRPr="00052167">
        <w:rPr>
          <w:rStyle w:val="TagStyle"/>
          <w:rtl/>
        </w:rPr>
        <w:t xml:space="preserve"> &lt;&lt; הפסקה &gt;&gt;</w:t>
      </w:r>
      <w:r>
        <w:rPr>
          <w:rtl/>
        </w:rPr>
        <w:t xml:space="preserve">   </w:t>
      </w:r>
      <w:bookmarkEnd w:id="741"/>
    </w:p>
    <w:p w14:paraId="4C046CF3" w14:textId="77777777" w:rsidR="000633AD" w:rsidRDefault="000633AD" w:rsidP="0083392B">
      <w:pPr>
        <w:ind w:firstLine="0"/>
        <w:rPr>
          <w:rtl/>
        </w:rPr>
      </w:pPr>
    </w:p>
    <w:p w14:paraId="60D478FF" w14:textId="77777777" w:rsidR="000633AD" w:rsidRDefault="000633AD" w:rsidP="000633AD">
      <w:pPr>
        <w:ind w:firstLine="0"/>
        <w:rPr>
          <w:rtl/>
        </w:rPr>
      </w:pP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5232BCDB" w14:textId="77777777" w:rsidR="000633AD" w:rsidRDefault="000633AD" w:rsidP="000633AD">
      <w:pPr>
        <w:ind w:firstLine="0"/>
        <w:rPr>
          <w:rtl/>
        </w:rPr>
      </w:pPr>
    </w:p>
    <w:p w14:paraId="7F83FED0" w14:textId="77777777" w:rsidR="00FD65EA" w:rsidRDefault="00911B3B" w:rsidP="00A536B6">
      <w:pPr>
        <w:rPr>
          <w:rtl/>
        </w:rPr>
      </w:pPr>
      <w:r>
        <w:rPr>
          <w:rFonts w:hint="cs"/>
          <w:rtl/>
        </w:rPr>
        <w:t>שב</w:t>
      </w:r>
      <w:r w:rsidR="000633AD">
        <w:rPr>
          <w:rFonts w:hint="cs"/>
          <w:rtl/>
        </w:rPr>
        <w:t>נו. טוב חברים, מה העל</w:t>
      </w:r>
      <w:r w:rsidR="00A536B6">
        <w:rPr>
          <w:rFonts w:hint="cs"/>
          <w:rtl/>
        </w:rPr>
        <w:t>י</w:t>
      </w:r>
      <w:r w:rsidR="000633AD">
        <w:rPr>
          <w:rFonts w:hint="cs"/>
          <w:rtl/>
        </w:rPr>
        <w:t>נו בחכתנו?</w:t>
      </w:r>
    </w:p>
    <w:p w14:paraId="05D368ED" w14:textId="77777777" w:rsidR="00FD65EA" w:rsidRDefault="00FD65EA" w:rsidP="00A536B6">
      <w:pPr>
        <w:rPr>
          <w:rtl/>
        </w:rPr>
      </w:pPr>
    </w:p>
    <w:p w14:paraId="1A6D0D37" w14:textId="77777777" w:rsidR="006C29BA" w:rsidRDefault="00A536B6" w:rsidP="00A536B6">
      <w:pPr>
        <w:rPr>
          <w:rStyle w:val="TagStyle"/>
          <w:rtl/>
        </w:rPr>
      </w:pPr>
      <w:r>
        <w:rPr>
          <w:rStyle w:val="TagStyle"/>
          <w:rtl/>
        </w:rPr>
        <w:t xml:space="preserve"> </w:t>
      </w:r>
    </w:p>
    <w:p w14:paraId="64A0A489" w14:textId="77777777" w:rsidR="006C29BA" w:rsidRDefault="006C29BA" w:rsidP="000633AD">
      <w:pPr>
        <w:ind w:firstLine="0"/>
        <w:rPr>
          <w:rStyle w:val="TagStyle"/>
          <w:rtl/>
        </w:rPr>
      </w:pPr>
      <w:bookmarkStart w:id="891" w:name="_ETM_Q1_3342600"/>
      <w:bookmarkStart w:id="892" w:name="_ETM_Q1_3337851"/>
      <w:bookmarkStart w:id="893" w:name="_ETM_Q1_3333100"/>
      <w:bookmarkStart w:id="894" w:name="_ETM_Q1_3323351"/>
      <w:bookmarkEnd w:id="891"/>
      <w:bookmarkEnd w:id="892"/>
      <w:bookmarkEnd w:id="893"/>
      <w:bookmarkEnd w:id="894"/>
    </w:p>
    <w:p w14:paraId="01D50666" w14:textId="77777777" w:rsidR="000633AD" w:rsidRDefault="000633AD" w:rsidP="000633AD">
      <w:pPr>
        <w:ind w:firstLine="0"/>
        <w:rPr>
          <w:rtl/>
        </w:rPr>
      </w:pPr>
      <w:r w:rsidRPr="00DB543B">
        <w:rPr>
          <w:rStyle w:val="TagStyle"/>
          <w:rtl/>
        </w:rPr>
        <w:t xml:space="preserve">&lt;&lt; דובר &gt;&gt; </w:t>
      </w:r>
      <w:r w:rsidR="00513D75">
        <w:rPr>
          <w:u w:val="single"/>
          <w:rtl/>
        </w:rPr>
        <w:t>טליה</w:t>
      </w:r>
      <w:r w:rsidRPr="002821D5">
        <w:rPr>
          <w:u w:val="single"/>
          <w:rtl/>
        </w:rPr>
        <w:t xml:space="preserve"> ג'מאל:</w:t>
      </w:r>
      <w:r w:rsidRPr="00DB543B">
        <w:rPr>
          <w:rStyle w:val="TagStyle"/>
          <w:rtl/>
        </w:rPr>
        <w:t xml:space="preserve"> &lt;&lt; דובר &gt;&gt;</w:t>
      </w:r>
      <w:r>
        <w:rPr>
          <w:rtl/>
        </w:rPr>
        <w:t xml:space="preserve">     </w:t>
      </w:r>
    </w:p>
    <w:p w14:paraId="6463165F" w14:textId="77777777" w:rsidR="000633AD" w:rsidRDefault="000633AD" w:rsidP="000633AD">
      <w:pPr>
        <w:ind w:firstLine="0"/>
        <w:rPr>
          <w:rtl/>
        </w:rPr>
      </w:pPr>
    </w:p>
    <w:p w14:paraId="485E37DE" w14:textId="77777777" w:rsidR="00911B3B" w:rsidRDefault="000633AD" w:rsidP="00911B3B">
      <w:pPr>
        <w:rPr>
          <w:rtl/>
        </w:rPr>
      </w:pPr>
      <w:r>
        <w:rPr>
          <w:rFonts w:hint="cs"/>
          <w:rtl/>
        </w:rPr>
        <w:t>הכיוון המוסכ</w:t>
      </w:r>
      <w:bookmarkStart w:id="895" w:name="_ETM_Q1_2766101"/>
      <w:bookmarkEnd w:id="895"/>
      <w:r>
        <w:rPr>
          <w:rFonts w:hint="cs"/>
          <w:rtl/>
        </w:rPr>
        <w:t>ם</w:t>
      </w:r>
      <w:bookmarkStart w:id="896" w:name="_ETM_Q1_2494352"/>
      <w:bookmarkStart w:id="897" w:name="_ETM_Q1_2499601"/>
      <w:bookmarkStart w:id="898" w:name="_ETM_Q1_2504601"/>
      <w:bookmarkStart w:id="899" w:name="_ETM_Q1_2509850"/>
      <w:bookmarkStart w:id="900" w:name="_ETM_Q1_2515101"/>
      <w:bookmarkStart w:id="901" w:name="_ETM_Q1_2520101"/>
      <w:bookmarkStart w:id="902" w:name="_ETM_Q1_2525600"/>
      <w:bookmarkStart w:id="903" w:name="_ETM_Q1_2530601"/>
      <w:bookmarkStart w:id="904" w:name="_ETM_Q1_2535851"/>
      <w:bookmarkStart w:id="905" w:name="_ETM_Q1_2540850"/>
      <w:bookmarkStart w:id="906" w:name="_ETM_Q1_2545850"/>
      <w:bookmarkStart w:id="907" w:name="_ETM_Q1_2551851"/>
      <w:bookmarkStart w:id="908" w:name="_ETM_Q1_2556850"/>
      <w:bookmarkStart w:id="909" w:name="_ETM_Q1_2561850"/>
      <w:bookmarkStart w:id="910" w:name="_ETM_Q1_2569101"/>
      <w:bookmarkStart w:id="911" w:name="_ETM_Q1_2574850"/>
      <w:bookmarkStart w:id="912" w:name="_ETM_Q1_2580350"/>
      <w:bookmarkStart w:id="913" w:name="_ETM_Q1_2586851"/>
      <w:bookmarkStart w:id="914" w:name="_ETM_Q1_2593851"/>
      <w:bookmarkStart w:id="915" w:name="_ETM_Q1_2601101"/>
      <w:bookmarkStart w:id="916" w:name="_ETM_Q1_2607601"/>
      <w:bookmarkStart w:id="917" w:name="_ETM_Q1_2612850"/>
      <w:bookmarkStart w:id="918" w:name="_ETM_Q1_2617850"/>
      <w:bookmarkStart w:id="919" w:name="_ETM_Q1_2622852"/>
      <w:bookmarkStart w:id="920" w:name="_ETM_Q1_2627852"/>
      <w:bookmarkStart w:id="921" w:name="_ETM_Q1_2634352"/>
      <w:bookmarkStart w:id="922" w:name="_ETM_Q1_2639851"/>
      <w:bookmarkStart w:id="923" w:name="_ETM_Q1_2644851"/>
      <w:bookmarkStart w:id="924" w:name="_ETM_Q1_2649851"/>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r w:rsidR="00911B3B">
        <w:rPr>
          <w:rFonts w:hint="cs"/>
          <w:rtl/>
        </w:rPr>
        <w:t xml:space="preserve"> </w:t>
      </w:r>
      <w:bookmarkStart w:id="925" w:name="_ETM_Q1_2661101"/>
      <w:bookmarkStart w:id="926" w:name="_ETM_Q1_2667850"/>
      <w:bookmarkStart w:id="927" w:name="_ETM_Q1_2673601"/>
      <w:bookmarkStart w:id="928" w:name="_ETM_Q1_2679851"/>
      <w:bookmarkStart w:id="929" w:name="_ETM_Q1_2685351"/>
      <w:bookmarkStart w:id="930" w:name="_ETM_Q1_2690601"/>
      <w:bookmarkStart w:id="931" w:name="_ETM_Q1_2696851"/>
      <w:bookmarkStart w:id="932" w:name="_ETM_Q1_2702851"/>
      <w:bookmarkStart w:id="933" w:name="_ETM_Q1_2709101"/>
      <w:bookmarkStart w:id="934" w:name="_ETM_Q1_2772102"/>
      <w:bookmarkStart w:id="935" w:name="_ETM_Q1_2778850"/>
      <w:bookmarkStart w:id="936" w:name="_ETM_Q1_2785351"/>
      <w:bookmarkStart w:id="937" w:name="_ETM_Q1_2790852"/>
      <w:bookmarkStart w:id="938" w:name="_ETM_Q1_2796352"/>
      <w:bookmarkStart w:id="939" w:name="_ETM_Q1_2801850"/>
      <w:bookmarkStart w:id="940" w:name="_ETM_Q1_2807101"/>
      <w:bookmarkStart w:id="941" w:name="_ETM_Q1_2812351"/>
      <w:bookmarkStart w:id="942" w:name="_ETM_Q1_2817851"/>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r w:rsidR="00911B3B">
        <w:rPr>
          <w:rFonts w:hint="cs"/>
          <w:rtl/>
        </w:rPr>
        <w:t>מה</w:t>
      </w:r>
      <w:bookmarkStart w:id="943" w:name="_ETM_Q1_2823350"/>
      <w:bookmarkStart w:id="944" w:name="_ETM_Q1_2828350"/>
      <w:bookmarkStart w:id="945" w:name="_ETM_Q1_2833600"/>
      <w:bookmarkStart w:id="946" w:name="_ETM_Q1_2838600"/>
      <w:bookmarkStart w:id="947" w:name="_ETM_Q1_2843600"/>
      <w:bookmarkStart w:id="948" w:name="_ETM_Q1_2848600"/>
      <w:bookmarkStart w:id="949" w:name="_ETM_Q1_2853600"/>
      <w:bookmarkStart w:id="950" w:name="_ETM_Q1_2859851"/>
      <w:bookmarkStart w:id="951" w:name="_ETM_Q1_2864851"/>
      <w:bookmarkStart w:id="952" w:name="_ETM_Q1_2870100"/>
      <w:bookmarkStart w:id="953" w:name="_ETM_Q1_2875100"/>
      <w:bookmarkStart w:id="954" w:name="_ETM_Q1_2880100"/>
      <w:bookmarkStart w:id="955" w:name="_ETM_Q1_2886100"/>
      <w:bookmarkStart w:id="956" w:name="_ETM_Q1_2891600"/>
      <w:bookmarkStart w:id="957" w:name="_ETM_Q1_2896601"/>
      <w:bookmarkStart w:id="958" w:name="_ETM_Q1_2901601"/>
      <w:bookmarkStart w:id="959" w:name="_ETM_Q1_2906601"/>
      <w:bookmarkStart w:id="960" w:name="_ETM_Q1_2914101"/>
      <w:bookmarkStart w:id="961" w:name="_ETM_Q1_2919350"/>
      <w:bookmarkStart w:id="962" w:name="_ETM_Q1_2924600"/>
      <w:bookmarkStart w:id="963" w:name="_ETM_Q1_2929600"/>
      <w:bookmarkStart w:id="964" w:name="_ETM_Q1_2935351"/>
      <w:bookmarkStart w:id="965" w:name="_ETM_Q1_2940351"/>
      <w:bookmarkStart w:id="966" w:name="_ETM_Q1_2945602"/>
      <w:bookmarkStart w:id="967" w:name="_ETM_Q1_2950602"/>
      <w:bookmarkStart w:id="968" w:name="_ETM_Q1_2956601"/>
      <w:bookmarkStart w:id="969" w:name="_ETM_Q1_2961601"/>
      <w:bookmarkStart w:id="970" w:name="_ETM_Q1_2967101"/>
      <w:bookmarkStart w:id="971" w:name="_ETM_Q1_2972101"/>
      <w:bookmarkStart w:id="972" w:name="_ETM_Q1_2977101"/>
      <w:bookmarkStart w:id="973" w:name="_ETM_Q1_2982101"/>
      <w:bookmarkStart w:id="974" w:name="_ETM_Q1_2994851"/>
      <w:bookmarkStart w:id="975" w:name="_ETM_Q1_2999851"/>
      <w:bookmarkStart w:id="976" w:name="_ETM_Q1_3004851"/>
      <w:bookmarkStart w:id="977" w:name="_ETM_Q1_3010100"/>
      <w:bookmarkStart w:id="978" w:name="_ETM_Q1_3015350"/>
      <w:bookmarkStart w:id="979" w:name="_ETM_Q1_3020350"/>
      <w:bookmarkStart w:id="980" w:name="_ETM_Q1_3025851"/>
      <w:bookmarkStart w:id="981" w:name="_ETM_Q1_3030850"/>
      <w:bookmarkStart w:id="982" w:name="_ETM_Q1_3035850"/>
      <w:bookmarkStart w:id="983" w:name="_ETM_Q1_3040850"/>
      <w:bookmarkStart w:id="984" w:name="_ETM_Q1_3047852"/>
      <w:bookmarkStart w:id="985" w:name="_ETM_Q1_3053100"/>
      <w:bookmarkStart w:id="986" w:name="_ETM_Q1_3058100"/>
      <w:bookmarkStart w:id="987" w:name="_ETM_Q1_3063100"/>
      <w:bookmarkStart w:id="988" w:name="_ETM_Q1_3068100"/>
      <w:bookmarkStart w:id="989" w:name="_ETM_Q1_3075101"/>
      <w:bookmarkStart w:id="990" w:name="_ETM_Q1_3080351"/>
      <w:bookmarkStart w:id="991" w:name="_ETM_Q1_3085351"/>
      <w:bookmarkStart w:id="992" w:name="_ETM_Q1_3090351"/>
      <w:bookmarkStart w:id="993" w:name="_ETM_Q1_3095851"/>
      <w:bookmarkStart w:id="994" w:name="_ETM_Q1_3101101"/>
      <w:bookmarkStart w:id="995" w:name="_ETM_Q1_3106101"/>
      <w:bookmarkStart w:id="996" w:name="_ETM_Q1_3111101"/>
      <w:bookmarkStart w:id="997" w:name="_ETM_Q1_3116101"/>
      <w:bookmarkStart w:id="998" w:name="_ETM_Q1_3122602"/>
      <w:bookmarkStart w:id="999" w:name="_ETM_Q1_3127850"/>
      <w:bookmarkStart w:id="1000" w:name="_ETM_Q1_3132850"/>
      <w:bookmarkStart w:id="1001" w:name="_ETM_Q1_3137850"/>
      <w:bookmarkStart w:id="1002" w:name="_ETM_Q1_3143602"/>
      <w:bookmarkStart w:id="1003" w:name="_ETM_Q1_3148851"/>
      <w:bookmarkStart w:id="1004" w:name="_ETM_Q1_3153851"/>
      <w:bookmarkStart w:id="1005" w:name="_ETM_Q1_3158851"/>
      <w:bookmarkStart w:id="1006" w:name="_ETM_Q1_3163851"/>
      <w:bookmarkStart w:id="1007" w:name="_ETM_Q1_3169602"/>
      <w:bookmarkStart w:id="1008" w:name="_ETM_Q1_3174850"/>
      <w:bookmarkStart w:id="1009" w:name="_ETM_Q1_3179850"/>
      <w:bookmarkStart w:id="1010" w:name="_ETM_Q1_3184851"/>
      <w:bookmarkStart w:id="1011" w:name="_ETM_Q1_3189851"/>
      <w:bookmarkStart w:id="1012" w:name="_ETM_Q1_3196601"/>
      <w:bookmarkStart w:id="1013" w:name="_ETM_Q1_3201852"/>
      <w:bookmarkStart w:id="1014" w:name="_ETM_Q1_3206851"/>
      <w:bookmarkStart w:id="1015" w:name="_ETM_Q1_3215100"/>
      <w:bookmarkStart w:id="1016" w:name="_ETM_Q1_3220100"/>
      <w:bookmarkStart w:id="1017" w:name="_ETM_Q1_3225350"/>
      <w:bookmarkStart w:id="1018" w:name="_ETM_Q1_3230350"/>
      <w:bookmarkStart w:id="1019" w:name="_ETM_Q1_3235350"/>
      <w:bookmarkStart w:id="1020" w:name="_ETM_Q1_3241100"/>
      <w:bookmarkStart w:id="1021" w:name="_ETM_Q1_3246100"/>
      <w:bookmarkStart w:id="1022" w:name="_ETM_Q1_3251352"/>
      <w:bookmarkStart w:id="1023" w:name="_ETM_Q1_3257601"/>
      <w:bookmarkStart w:id="1024" w:name="_ETM_Q1_3262851"/>
      <w:bookmarkStart w:id="1025" w:name="_ETM_Q1_3267851"/>
      <w:bookmarkStart w:id="1026" w:name="_ETM_Q1_3272852"/>
      <w:bookmarkStart w:id="1027" w:name="_ETM_Q1_3277852"/>
      <w:bookmarkStart w:id="1028" w:name="_ETM_Q1_2714350"/>
      <w:bookmarkStart w:id="1029" w:name="_ETM_Q1_2719350"/>
      <w:bookmarkStart w:id="1030" w:name="_ETM_Q1_2724350"/>
      <w:bookmarkStart w:id="1031" w:name="_ETM_Q1_2732601"/>
      <w:bookmarkStart w:id="1032" w:name="_ETM_Q1_2738101"/>
      <w:bookmarkStart w:id="1033" w:name="_ETM_Q1_2743101"/>
      <w:bookmarkStart w:id="1034" w:name="_ETM_Q1_2748101"/>
      <w:bookmarkStart w:id="1035" w:name="_ETM_Q1_2754351"/>
      <w:bookmarkStart w:id="1036" w:name="_ETM_Q1_2759601"/>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r>
        <w:rPr>
          <w:rFonts w:hint="cs"/>
          <w:rtl/>
        </w:rPr>
        <w:t>הפסקה הו</w:t>
      </w:r>
      <w:r w:rsidR="00911B3B">
        <w:rPr>
          <w:rFonts w:hint="cs"/>
          <w:rtl/>
        </w:rPr>
        <w:t>א</w:t>
      </w:r>
      <w:r>
        <w:rPr>
          <w:rFonts w:hint="cs"/>
          <w:rtl/>
        </w:rPr>
        <w:t xml:space="preserve"> שבמקום ל</w:t>
      </w:r>
      <w:bookmarkStart w:id="1037" w:name="_ETM_Q1_3294601"/>
      <w:bookmarkStart w:id="1038" w:name="_ETM_Q1_3289601"/>
      <w:bookmarkStart w:id="1039" w:name="_ETM_Q1_3285600"/>
      <w:bookmarkEnd w:id="1037"/>
      <w:bookmarkEnd w:id="1038"/>
      <w:bookmarkEnd w:id="1039"/>
      <w:r>
        <w:rPr>
          <w:rFonts w:hint="cs"/>
          <w:rtl/>
        </w:rPr>
        <w:t>עשות הסדר כללי שמאפשר לאחר מכן אשרו</w:t>
      </w:r>
      <w:r w:rsidR="00911B3B">
        <w:rPr>
          <w:rFonts w:hint="cs"/>
          <w:rtl/>
        </w:rPr>
        <w:t>ר</w:t>
      </w:r>
      <w:r>
        <w:rPr>
          <w:rFonts w:hint="cs"/>
          <w:rtl/>
        </w:rPr>
        <w:t xml:space="preserve"> אמנות נוספות</w:t>
      </w:r>
      <w:r w:rsidR="00911B3B">
        <w:rPr>
          <w:rFonts w:hint="cs"/>
          <w:rtl/>
        </w:rPr>
        <w:t>,</w:t>
      </w:r>
      <w:r>
        <w:rPr>
          <w:rFonts w:hint="cs"/>
          <w:rtl/>
        </w:rPr>
        <w:t xml:space="preserve"> שהמחוקק עדיין לא ראה ביום זה</w:t>
      </w:r>
      <w:r w:rsidR="00911B3B">
        <w:rPr>
          <w:rFonts w:hint="cs"/>
          <w:rtl/>
        </w:rPr>
        <w:t>,</w:t>
      </w:r>
      <w:r>
        <w:rPr>
          <w:rFonts w:hint="cs"/>
          <w:rtl/>
        </w:rPr>
        <w:t xml:space="preserve"> אנ</w:t>
      </w:r>
      <w:r w:rsidR="00911B3B">
        <w:rPr>
          <w:rFonts w:hint="cs"/>
          <w:rtl/>
        </w:rPr>
        <w:t>חנ</w:t>
      </w:r>
      <w:r>
        <w:rPr>
          <w:rFonts w:hint="cs"/>
          <w:rtl/>
        </w:rPr>
        <w:t>ו נמקד את התי</w:t>
      </w:r>
      <w:bookmarkStart w:id="1040" w:name="_ETM_Q1_3299102"/>
      <w:bookmarkStart w:id="1041" w:name="_ETM_Q1_3294102"/>
      <w:bookmarkEnd w:id="1040"/>
      <w:bookmarkEnd w:id="1041"/>
      <w:r>
        <w:rPr>
          <w:rFonts w:hint="cs"/>
          <w:rtl/>
        </w:rPr>
        <w:t>קון רק באמנת סינגפור, נוסיף את הסעיף של הסכמת הצדדים, את התנאי של הסכמת הצדדים לת</w:t>
      </w:r>
      <w:r w:rsidR="00911B3B">
        <w:rPr>
          <w:rFonts w:hint="cs"/>
          <w:rtl/>
        </w:rPr>
        <w:t>ח</w:t>
      </w:r>
      <w:bookmarkStart w:id="1042" w:name="_ETM_Q1_3303851"/>
      <w:bookmarkEnd w:id="1042"/>
      <w:r>
        <w:rPr>
          <w:rFonts w:hint="cs"/>
          <w:rtl/>
        </w:rPr>
        <w:t>ולה של האמנה, ויום התחילה, יישאר יום פרסום החוק</w:t>
      </w:r>
      <w:r w:rsidR="00911B3B">
        <w:rPr>
          <w:rFonts w:hint="cs"/>
          <w:rtl/>
        </w:rPr>
        <w:t>,</w:t>
      </w:r>
      <w:bookmarkStart w:id="1043" w:name="_ETM_Q1_3310851"/>
      <w:bookmarkStart w:id="1044" w:name="_ETM_Q1_3306351"/>
      <w:bookmarkEnd w:id="1043"/>
      <w:bookmarkEnd w:id="1044"/>
      <w:r>
        <w:rPr>
          <w:rFonts w:hint="cs"/>
          <w:rtl/>
        </w:rPr>
        <w:t xml:space="preserve"> </w:t>
      </w:r>
      <w:r w:rsidR="00911B3B">
        <w:rPr>
          <w:rFonts w:hint="cs"/>
          <w:rtl/>
        </w:rPr>
        <w:t>ז</w:t>
      </w:r>
      <w:r>
        <w:rPr>
          <w:rFonts w:hint="cs"/>
          <w:rtl/>
        </w:rPr>
        <w:t xml:space="preserve">ה היום שבו החוק נכנס לתוקף, כאשר התחילה האופרטיבית </w:t>
      </w:r>
      <w:bookmarkStart w:id="1045" w:name="_ETM_Q1_3316100"/>
      <w:bookmarkStart w:id="1046" w:name="_ETM_Q1_3311350"/>
      <w:bookmarkEnd w:id="1045"/>
      <w:bookmarkEnd w:id="1046"/>
      <w:r w:rsidR="00911B3B">
        <w:rPr>
          <w:rFonts w:hint="cs"/>
          <w:rtl/>
        </w:rPr>
        <w:t xml:space="preserve">בעצם </w:t>
      </w:r>
      <w:r>
        <w:rPr>
          <w:rFonts w:hint="cs"/>
          <w:rtl/>
        </w:rPr>
        <w:t>תהיה ביום שבו יהיה הסדר גישור רלוונטי</w:t>
      </w:r>
      <w:r w:rsidR="00911B3B">
        <w:rPr>
          <w:rFonts w:hint="cs"/>
          <w:rtl/>
        </w:rPr>
        <w:t xml:space="preserve"> - - -</w:t>
      </w:r>
    </w:p>
    <w:p w14:paraId="61922C11" w14:textId="77777777" w:rsidR="00911B3B" w:rsidRDefault="00911B3B" w:rsidP="00911B3B">
      <w:pPr>
        <w:rPr>
          <w:rtl/>
        </w:rPr>
      </w:pPr>
    </w:p>
    <w:p w14:paraId="3FB18202" w14:textId="77777777" w:rsidR="00911B3B" w:rsidRDefault="00911B3B" w:rsidP="00911B3B">
      <w:pPr>
        <w:pStyle w:val="af6"/>
        <w:keepNext/>
        <w:rPr>
          <w:rtl/>
        </w:rPr>
      </w:pPr>
      <w:bookmarkStart w:id="1047" w:name="ET_yor_6157_26"/>
      <w:r w:rsidRPr="00911B3B">
        <w:rPr>
          <w:rStyle w:val="TagStyle"/>
          <w:rtl/>
        </w:rPr>
        <w:t xml:space="preserve"> &lt;&lt; יור &gt;&gt; </w:t>
      </w:r>
      <w:r>
        <w:rPr>
          <w:rtl/>
        </w:rPr>
        <w:t xml:space="preserve">היו"ר שמחה </w:t>
      </w:r>
      <w:proofErr w:type="spellStart"/>
      <w:r>
        <w:rPr>
          <w:rtl/>
        </w:rPr>
        <w:t>רוטמן</w:t>
      </w:r>
      <w:proofErr w:type="spellEnd"/>
      <w:r>
        <w:rPr>
          <w:rtl/>
        </w:rPr>
        <w:t>:</w:t>
      </w:r>
      <w:r w:rsidRPr="00911B3B">
        <w:rPr>
          <w:rStyle w:val="TagStyle"/>
          <w:rtl/>
        </w:rPr>
        <w:t xml:space="preserve"> &lt;&lt; יור &gt;&gt;</w:t>
      </w:r>
      <w:r>
        <w:rPr>
          <w:rtl/>
        </w:rPr>
        <w:t xml:space="preserve">   </w:t>
      </w:r>
      <w:bookmarkEnd w:id="1047"/>
    </w:p>
    <w:p w14:paraId="17D56DE8" w14:textId="77777777" w:rsidR="00911B3B" w:rsidRDefault="00911B3B" w:rsidP="00911B3B">
      <w:pPr>
        <w:pStyle w:val="KeepWithNext"/>
        <w:rPr>
          <w:rtl/>
        </w:rPr>
      </w:pPr>
    </w:p>
    <w:p w14:paraId="71E61553" w14:textId="77777777" w:rsidR="00911B3B" w:rsidRPr="00911B3B" w:rsidRDefault="00911B3B" w:rsidP="00911B3B">
      <w:pPr>
        <w:rPr>
          <w:rtl/>
        </w:rPr>
      </w:pPr>
      <w:r>
        <w:rPr>
          <w:rFonts w:hint="cs"/>
          <w:rtl/>
        </w:rPr>
        <w:t xml:space="preserve">אז זה </w:t>
      </w:r>
      <w:bookmarkStart w:id="1048" w:name="_ETM_Q1_3315601"/>
      <w:bookmarkEnd w:id="1048"/>
      <w:r>
        <w:rPr>
          <w:rFonts w:hint="cs"/>
          <w:rtl/>
        </w:rPr>
        <w:t>אחרי "סעיף נוסף".</w:t>
      </w:r>
    </w:p>
    <w:p w14:paraId="22CD0C43" w14:textId="77777777" w:rsidR="00911B3B" w:rsidRDefault="00911B3B" w:rsidP="00911B3B">
      <w:pPr>
        <w:ind w:firstLine="0"/>
        <w:rPr>
          <w:rtl/>
        </w:rPr>
      </w:pPr>
    </w:p>
    <w:p w14:paraId="2F5C2A9A" w14:textId="77777777" w:rsidR="00911B3B" w:rsidRDefault="00911B3B" w:rsidP="00911B3B">
      <w:pPr>
        <w:pStyle w:val="a4"/>
        <w:keepNext/>
        <w:rPr>
          <w:rtl/>
        </w:rPr>
      </w:pPr>
      <w:bookmarkStart w:id="1049" w:name="ET_speaker_עוד_טליה_גמאל_25"/>
      <w:r w:rsidRPr="00911B3B">
        <w:rPr>
          <w:rStyle w:val="TagStyle"/>
          <w:rtl/>
        </w:rPr>
        <w:t xml:space="preserve"> &lt;&lt; דובר &gt;&gt; </w:t>
      </w:r>
      <w:r>
        <w:rPr>
          <w:rtl/>
        </w:rPr>
        <w:t>טליה ג'מאל:</w:t>
      </w:r>
      <w:r w:rsidRPr="00911B3B">
        <w:rPr>
          <w:rStyle w:val="TagStyle"/>
          <w:rtl/>
        </w:rPr>
        <w:t xml:space="preserve"> &lt;&lt; דובר &gt;&gt;</w:t>
      </w:r>
      <w:r>
        <w:rPr>
          <w:rtl/>
        </w:rPr>
        <w:t xml:space="preserve">   </w:t>
      </w:r>
      <w:bookmarkEnd w:id="1049"/>
    </w:p>
    <w:p w14:paraId="7DDB1BA0" w14:textId="77777777" w:rsidR="00911B3B" w:rsidRDefault="00911B3B" w:rsidP="00911B3B">
      <w:pPr>
        <w:pStyle w:val="KeepWithNext"/>
        <w:rPr>
          <w:rtl/>
        </w:rPr>
      </w:pPr>
    </w:p>
    <w:p w14:paraId="59BFC67B" w14:textId="77777777" w:rsidR="000633AD" w:rsidRDefault="000633AD" w:rsidP="00911B3B">
      <w:pPr>
        <w:rPr>
          <w:rtl/>
        </w:rPr>
      </w:pPr>
      <w:r>
        <w:rPr>
          <w:rFonts w:hint="cs"/>
          <w:rtl/>
        </w:rPr>
        <w:t>ואנ</w:t>
      </w:r>
      <w:r w:rsidR="00911B3B">
        <w:rPr>
          <w:rFonts w:hint="cs"/>
          <w:rtl/>
        </w:rPr>
        <w:t>חנ</w:t>
      </w:r>
      <w:bookmarkStart w:id="1050" w:name="_ETM_Q1_3318600"/>
      <w:bookmarkStart w:id="1051" w:name="_ETM_Q1_3320601"/>
      <w:bookmarkEnd w:id="1050"/>
      <w:bookmarkEnd w:id="1051"/>
      <w:r>
        <w:rPr>
          <w:rFonts w:hint="cs"/>
          <w:rtl/>
        </w:rPr>
        <w:t>ו לא ננסח את הסעיף של התחילה.</w:t>
      </w:r>
    </w:p>
    <w:p w14:paraId="2D2E322E" w14:textId="77777777" w:rsidR="000633AD" w:rsidRDefault="000633AD" w:rsidP="000633AD">
      <w:pPr>
        <w:rPr>
          <w:rtl/>
        </w:rPr>
      </w:pPr>
    </w:p>
    <w:p w14:paraId="6047CBDA" w14:textId="77777777" w:rsidR="00911B3B" w:rsidRDefault="000633AD" w:rsidP="008C0E74">
      <w:pPr>
        <w:rPr>
          <w:rtl/>
        </w:rPr>
      </w:pPr>
      <w:r>
        <w:rPr>
          <w:rFonts w:hint="cs"/>
          <w:rtl/>
        </w:rPr>
        <w:t xml:space="preserve">אקריא מחדש רק את סעיף </w:t>
      </w:r>
      <w:r w:rsidR="00005F35">
        <w:rPr>
          <w:rFonts w:hint="cs"/>
          <w:rtl/>
        </w:rPr>
        <w:t>1</w:t>
      </w:r>
      <w:r>
        <w:rPr>
          <w:rFonts w:hint="cs"/>
          <w:rtl/>
        </w:rPr>
        <w:t xml:space="preserve"> </w:t>
      </w:r>
      <w:bookmarkStart w:id="1052" w:name="_ETM_Q1_3329851"/>
      <w:bookmarkEnd w:id="1052"/>
      <w:r w:rsidR="00911B3B">
        <w:rPr>
          <w:rFonts w:hint="cs"/>
          <w:rtl/>
        </w:rPr>
        <w:t xml:space="preserve">כי </w:t>
      </w:r>
      <w:r>
        <w:rPr>
          <w:rFonts w:hint="cs"/>
          <w:rtl/>
        </w:rPr>
        <w:t>אנ</w:t>
      </w:r>
      <w:r w:rsidR="00911B3B">
        <w:rPr>
          <w:rFonts w:hint="cs"/>
          <w:rtl/>
        </w:rPr>
        <w:t>חנ</w:t>
      </w:r>
      <w:r>
        <w:rPr>
          <w:rFonts w:hint="cs"/>
          <w:rtl/>
        </w:rPr>
        <w:t>ו עושים שינוי משמעותי ב</w:t>
      </w:r>
      <w:r w:rsidR="00A1393B">
        <w:rPr>
          <w:rFonts w:hint="cs"/>
          <w:rtl/>
        </w:rPr>
        <w:t xml:space="preserve"> 79ג</w:t>
      </w:r>
      <w:r w:rsidR="00911B3B">
        <w:rPr>
          <w:rFonts w:hint="cs"/>
          <w:rtl/>
        </w:rPr>
        <w:t xml:space="preserve"> רבא,</w:t>
      </w:r>
      <w:r w:rsidR="00A1393B">
        <w:rPr>
          <w:rFonts w:hint="cs"/>
          <w:rtl/>
        </w:rPr>
        <w:t xml:space="preserve"> הוא יהיה התיקון לסעיף 79ג </w:t>
      </w:r>
      <w:r w:rsidR="008C0E74">
        <w:rPr>
          <w:rFonts w:hint="cs"/>
          <w:rtl/>
        </w:rPr>
        <w:t>רב</w:t>
      </w:r>
      <w:r w:rsidR="00A1393B">
        <w:rPr>
          <w:rFonts w:hint="cs"/>
          <w:rtl/>
        </w:rPr>
        <w:t>א</w:t>
      </w:r>
      <w:r w:rsidR="008C0E74">
        <w:rPr>
          <w:rFonts w:hint="cs"/>
          <w:rtl/>
        </w:rPr>
        <w:t xml:space="preserve"> 1</w:t>
      </w:r>
      <w:r w:rsidR="00A1393B">
        <w:rPr>
          <w:rFonts w:hint="cs"/>
          <w:rtl/>
        </w:rPr>
        <w:t xml:space="preserve"> . </w:t>
      </w:r>
    </w:p>
    <w:p w14:paraId="3D644C6D" w14:textId="77777777" w:rsidR="008C0E74" w:rsidRDefault="008C0E74" w:rsidP="008C0E74">
      <w:pPr>
        <w:rPr>
          <w:rtl/>
        </w:rPr>
      </w:pPr>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716"/>
        <w:gridCol w:w="778"/>
        <w:gridCol w:w="639"/>
        <w:gridCol w:w="5942"/>
      </w:tblGrid>
      <w:tr w:rsidR="008C0E74" w14:paraId="5A8DB25F" w14:textId="77777777" w:rsidTr="003E0944">
        <w:trPr>
          <w:cantSplit/>
          <w:trHeight w:val="60"/>
        </w:trPr>
        <w:tc>
          <w:tcPr>
            <w:tcW w:w="1716" w:type="dxa"/>
          </w:tcPr>
          <w:p w14:paraId="4BD4D075" w14:textId="77777777" w:rsidR="008C0E74" w:rsidRPr="008C0E74" w:rsidRDefault="008C0E74" w:rsidP="006A5D74">
            <w:pPr>
              <w:pStyle w:val="TableSideHeading"/>
              <w:rPr>
                <w:rFonts w:ascii="David" w:hAnsi="David"/>
                <w:sz w:val="24"/>
                <w:szCs w:val="24"/>
              </w:rPr>
            </w:pPr>
            <w:r w:rsidRPr="004F40B5">
              <w:rPr>
                <w:rFonts w:ascii="David" w:hAnsi="David"/>
                <w:sz w:val="24"/>
                <w:szCs w:val="24"/>
                <w:rtl/>
              </w:rPr>
              <w:t>תיקון סעיף 79ג</w:t>
            </w:r>
            <w:r>
              <w:rPr>
                <w:rFonts w:ascii="David" w:hAnsi="David" w:hint="cs"/>
                <w:b/>
                <w:bCs/>
                <w:sz w:val="24"/>
                <w:szCs w:val="24"/>
                <w:rtl/>
              </w:rPr>
              <w:t xml:space="preserve"> </w:t>
            </w:r>
            <w:r>
              <w:rPr>
                <w:rFonts w:ascii="David" w:hAnsi="David" w:hint="cs"/>
                <w:sz w:val="24"/>
                <w:szCs w:val="24"/>
                <w:rtl/>
              </w:rPr>
              <w:t>רבא</w:t>
            </w:r>
            <w:bookmarkStart w:id="1053" w:name="_ETM_Q1_3333351"/>
            <w:bookmarkStart w:id="1054" w:name="_ETM_Q1_3328351"/>
            <w:bookmarkEnd w:id="1053"/>
            <w:bookmarkEnd w:id="1054"/>
          </w:p>
        </w:tc>
        <w:tc>
          <w:tcPr>
            <w:tcW w:w="778" w:type="dxa"/>
          </w:tcPr>
          <w:p w14:paraId="3E4DF0B2" w14:textId="77777777" w:rsidR="008C0E74" w:rsidRPr="004F40B5" w:rsidRDefault="008C0E74" w:rsidP="006A5D74">
            <w:pPr>
              <w:pStyle w:val="TableText"/>
              <w:rPr>
                <w:rFonts w:ascii="David" w:hAnsi="David"/>
                <w:sz w:val="24"/>
                <w:szCs w:val="24"/>
              </w:rPr>
            </w:pPr>
            <w:r w:rsidRPr="004F40B5">
              <w:rPr>
                <w:rFonts w:ascii="David" w:hAnsi="David" w:hint="cs"/>
                <w:sz w:val="24"/>
                <w:szCs w:val="24"/>
                <w:rtl/>
              </w:rPr>
              <w:t>1.</w:t>
            </w:r>
          </w:p>
        </w:tc>
        <w:tc>
          <w:tcPr>
            <w:tcW w:w="6581" w:type="dxa"/>
            <w:gridSpan w:val="2"/>
          </w:tcPr>
          <w:p w14:paraId="4F17AE7C" w14:textId="77777777" w:rsidR="008C0E74" w:rsidRPr="004F40B5" w:rsidRDefault="008C0E74" w:rsidP="006A5D74">
            <w:pPr>
              <w:ind w:firstLine="0"/>
              <w:rPr>
                <w:rFonts w:ascii="David" w:hAnsi="David"/>
              </w:rPr>
            </w:pPr>
            <w:r w:rsidRPr="004F40B5">
              <w:rPr>
                <w:rFonts w:ascii="David" w:hAnsi="David"/>
                <w:rtl/>
              </w:rPr>
              <w:t>בחוק בתי המשפט</w:t>
            </w:r>
            <w:r w:rsidRPr="004F40B5">
              <w:rPr>
                <w:rFonts w:ascii="David" w:hAnsi="David" w:hint="cs"/>
                <w:rtl/>
              </w:rPr>
              <w:t xml:space="preserve"> [</w:t>
            </w:r>
            <w:r w:rsidRPr="004F40B5">
              <w:rPr>
                <w:rFonts w:ascii="David" w:hAnsi="David"/>
                <w:rtl/>
              </w:rPr>
              <w:t>נוסח משולב</w:t>
            </w:r>
            <w:r w:rsidRPr="004F40B5">
              <w:rPr>
                <w:rFonts w:ascii="David" w:hAnsi="David" w:hint="cs"/>
                <w:rtl/>
              </w:rPr>
              <w:t>],</w:t>
            </w:r>
            <w:r w:rsidRPr="004F40B5">
              <w:rPr>
                <w:rFonts w:ascii="David" w:hAnsi="David"/>
                <w:rtl/>
              </w:rPr>
              <w:t xml:space="preserve"> </w:t>
            </w:r>
            <w:proofErr w:type="spellStart"/>
            <w:r w:rsidRPr="004F40B5">
              <w:rPr>
                <w:rFonts w:ascii="David" w:hAnsi="David"/>
                <w:rtl/>
              </w:rPr>
              <w:t>התשמ"ד</w:t>
            </w:r>
            <w:proofErr w:type="spellEnd"/>
            <w:r w:rsidRPr="004F40B5">
              <w:rPr>
                <w:rFonts w:ascii="David" w:hAnsi="David"/>
                <w:rtl/>
              </w:rPr>
              <w:t>–1984</w:t>
            </w:r>
            <w:r w:rsidRPr="004F40B5">
              <w:rPr>
                <w:rFonts w:ascii="David" w:hAnsi="David" w:hint="cs"/>
                <w:rtl/>
              </w:rPr>
              <w:t xml:space="preserve"> (</w:t>
            </w:r>
            <w:r w:rsidRPr="004F40B5">
              <w:rPr>
                <w:rFonts w:ascii="David" w:hAnsi="David"/>
                <w:rtl/>
              </w:rPr>
              <w:t>להלן – החוק העיקרי</w:t>
            </w:r>
            <w:r w:rsidRPr="004F40B5">
              <w:rPr>
                <w:rFonts w:ascii="David" w:hAnsi="David" w:hint="cs"/>
                <w:rtl/>
              </w:rPr>
              <w:t>),</w:t>
            </w:r>
            <w:r w:rsidRPr="004F40B5">
              <w:rPr>
                <w:rFonts w:ascii="David" w:hAnsi="David"/>
                <w:rtl/>
              </w:rPr>
              <w:t xml:space="preserve"> בסעיף 79ג</w:t>
            </w:r>
            <w:r>
              <w:rPr>
                <w:rFonts w:ascii="David" w:hAnsi="David" w:hint="cs"/>
                <w:rtl/>
              </w:rPr>
              <w:t xml:space="preserve"> רבא</w:t>
            </w:r>
          </w:p>
        </w:tc>
      </w:tr>
      <w:tr w:rsidR="008C0E74" w14:paraId="10F65730" w14:textId="77777777" w:rsidTr="003E0944">
        <w:trPr>
          <w:cantSplit/>
          <w:trHeight w:val="60"/>
        </w:trPr>
        <w:tc>
          <w:tcPr>
            <w:tcW w:w="1716" w:type="dxa"/>
          </w:tcPr>
          <w:p w14:paraId="0900D2DD" w14:textId="77777777" w:rsidR="008C0E74" w:rsidRPr="004F40B5" w:rsidRDefault="008C0E74" w:rsidP="006A5D74">
            <w:pPr>
              <w:pStyle w:val="TableText"/>
              <w:rPr>
                <w:rFonts w:ascii="David" w:hAnsi="David"/>
                <w:b/>
                <w:bCs/>
                <w:sz w:val="24"/>
                <w:szCs w:val="24"/>
              </w:rPr>
            </w:pPr>
          </w:p>
        </w:tc>
        <w:tc>
          <w:tcPr>
            <w:tcW w:w="778" w:type="dxa"/>
          </w:tcPr>
          <w:p w14:paraId="7FA60E6C" w14:textId="77777777" w:rsidR="008C0E74" w:rsidRPr="004F40B5" w:rsidRDefault="008C0E74" w:rsidP="006A5D74">
            <w:pPr>
              <w:pStyle w:val="TableText"/>
              <w:rPr>
                <w:rFonts w:ascii="David" w:hAnsi="David"/>
                <w:sz w:val="24"/>
                <w:szCs w:val="24"/>
              </w:rPr>
            </w:pPr>
          </w:p>
        </w:tc>
        <w:tc>
          <w:tcPr>
            <w:tcW w:w="639" w:type="dxa"/>
          </w:tcPr>
          <w:p w14:paraId="20843089" w14:textId="77777777" w:rsidR="008C0E74" w:rsidRPr="004F40B5" w:rsidRDefault="008C0E74" w:rsidP="006A5D74">
            <w:pPr>
              <w:ind w:firstLine="0"/>
              <w:jc w:val="left"/>
              <w:rPr>
                <w:rFonts w:ascii="David" w:hAnsi="David"/>
              </w:rPr>
            </w:pPr>
            <w:r>
              <w:rPr>
                <w:rFonts w:ascii="David" w:hAnsi="David" w:hint="cs"/>
                <w:rtl/>
              </w:rPr>
              <w:t>(</w:t>
            </w:r>
            <w:r w:rsidRPr="004F40B5">
              <w:rPr>
                <w:rFonts w:ascii="David" w:hAnsi="David" w:hint="cs"/>
                <w:rtl/>
              </w:rPr>
              <w:t>1</w:t>
            </w:r>
            <w:r>
              <w:rPr>
                <w:rFonts w:ascii="David" w:hAnsi="David" w:hint="cs"/>
                <w:rtl/>
              </w:rPr>
              <w:t>)</w:t>
            </w:r>
          </w:p>
        </w:tc>
        <w:tc>
          <w:tcPr>
            <w:tcW w:w="5942" w:type="dxa"/>
          </w:tcPr>
          <w:p w14:paraId="0A46AF72" w14:textId="77777777" w:rsidR="008C0E74" w:rsidRDefault="008C0E74" w:rsidP="008C0E74">
            <w:pPr>
              <w:ind w:firstLine="0"/>
              <w:jc w:val="left"/>
              <w:rPr>
                <w:rtl/>
              </w:rPr>
            </w:pPr>
            <w:r>
              <w:rPr>
                <w:rtl/>
              </w:rPr>
              <w:t>בסעיף קטן</w:t>
            </w:r>
            <w:r>
              <w:rPr>
                <w:rFonts w:ascii="David" w:hAnsi="David" w:hint="cs"/>
                <w:rtl/>
              </w:rPr>
              <w:t xml:space="preserve"> (א)</w:t>
            </w:r>
            <w:r>
              <w:rPr>
                <w:rtl/>
              </w:rPr>
              <w:t xml:space="preserve"> </w:t>
            </w:r>
            <w:r>
              <w:rPr>
                <w:rFonts w:hint="cs"/>
                <w:rtl/>
              </w:rPr>
              <w:t>לפנ</w:t>
            </w:r>
            <w:bookmarkStart w:id="1055" w:name="_ETM_Q1_3336852"/>
            <w:bookmarkStart w:id="1056" w:name="_ETM_Q1_3331852"/>
            <w:bookmarkEnd w:id="1055"/>
            <w:bookmarkEnd w:id="1056"/>
            <w:r>
              <w:rPr>
                <w:rtl/>
              </w:rPr>
              <w:t>י ההגדרה "</w:t>
            </w:r>
            <w:bookmarkStart w:id="1057" w:name="_ETM_Q1_3338601"/>
            <w:bookmarkEnd w:id="1057"/>
            <w:r>
              <w:rPr>
                <w:rtl/>
              </w:rPr>
              <w:t>גישור" יבוא</w:t>
            </w:r>
            <w:r>
              <w:t>:</w:t>
            </w:r>
          </w:p>
          <w:p w14:paraId="54C55A51" w14:textId="77777777" w:rsidR="008C0E74" w:rsidRDefault="008C0E74" w:rsidP="006A5D74">
            <w:pPr>
              <w:ind w:firstLine="0"/>
              <w:jc w:val="left"/>
              <w:rPr>
                <w:rtl/>
              </w:rPr>
            </w:pPr>
          </w:p>
          <w:p w14:paraId="3226AE38" w14:textId="671096E8" w:rsidR="008C0E74" w:rsidRPr="004F40B5" w:rsidRDefault="008C0E74" w:rsidP="008C0E74">
            <w:pPr>
              <w:ind w:firstLine="0"/>
              <w:rPr>
                <w:rFonts w:ascii="David" w:hAnsi="David"/>
                <w:rtl/>
              </w:rPr>
            </w:pPr>
            <w:r w:rsidRPr="004F40B5">
              <w:rPr>
                <w:rFonts w:ascii="David" w:hAnsi="David"/>
                <w:rtl/>
              </w:rPr>
              <w:t>"</w:t>
            </w:r>
            <w:r w:rsidR="00B4551C">
              <w:rPr>
                <w:rFonts w:ascii="David" w:hAnsi="David" w:hint="cs"/>
                <w:rtl/>
              </w:rPr>
              <w:t>"</w:t>
            </w:r>
            <w:r>
              <w:rPr>
                <w:rFonts w:ascii="David" w:hAnsi="David" w:hint="cs"/>
                <w:rtl/>
              </w:rPr>
              <w:t>אמנת סינגפור</w:t>
            </w:r>
            <w:r w:rsidRPr="004F40B5">
              <w:rPr>
                <w:rFonts w:ascii="David" w:hAnsi="David"/>
                <w:rtl/>
              </w:rPr>
              <w:t xml:space="preserve">" – </w:t>
            </w:r>
            <w:r w:rsidRPr="008C0E74">
              <w:rPr>
                <w:rFonts w:ascii="David" w:hAnsi="David"/>
                <w:rtl/>
              </w:rPr>
              <w:t>אמנת סינגפור בדבר הסדרי גישור בין-לאו</w:t>
            </w:r>
            <w:r>
              <w:rPr>
                <w:rFonts w:ascii="David" w:hAnsi="David"/>
                <w:rtl/>
              </w:rPr>
              <w:t xml:space="preserve">מיים שנחתמה ביום ו' באב </w:t>
            </w:r>
            <w:proofErr w:type="spellStart"/>
            <w:r>
              <w:rPr>
                <w:rFonts w:ascii="David" w:hAnsi="David"/>
                <w:rtl/>
              </w:rPr>
              <w:t>התשע"ט</w:t>
            </w:r>
            <w:proofErr w:type="spellEnd"/>
            <w:r>
              <w:rPr>
                <w:rFonts w:ascii="David" w:hAnsi="David" w:hint="cs"/>
                <w:rtl/>
              </w:rPr>
              <w:t>,</w:t>
            </w:r>
            <w:bookmarkStart w:id="1058" w:name="_ETM_Q1_3351601"/>
            <w:bookmarkEnd w:id="1058"/>
            <w:r w:rsidRPr="008C0E74">
              <w:rPr>
                <w:rFonts w:ascii="David" w:hAnsi="David"/>
                <w:rtl/>
              </w:rPr>
              <w:t xml:space="preserve"> 7 באוגוסט 2019</w:t>
            </w:r>
            <w:r>
              <w:rPr>
                <w:rFonts w:ascii="David" w:hAnsi="David" w:hint="cs"/>
                <w:rtl/>
              </w:rPr>
              <w:t>."</w:t>
            </w:r>
          </w:p>
        </w:tc>
      </w:tr>
      <w:tr w:rsidR="008C0E74" w14:paraId="54105135" w14:textId="77777777" w:rsidTr="003E0944">
        <w:trPr>
          <w:cantSplit/>
          <w:trHeight w:val="60"/>
        </w:trPr>
        <w:tc>
          <w:tcPr>
            <w:tcW w:w="1716" w:type="dxa"/>
          </w:tcPr>
          <w:p w14:paraId="557B92CB" w14:textId="77777777" w:rsidR="008C0E74" w:rsidRPr="004F40B5" w:rsidRDefault="008C0E74" w:rsidP="006A5D74">
            <w:pPr>
              <w:pStyle w:val="TableText"/>
              <w:rPr>
                <w:rFonts w:ascii="David" w:hAnsi="David"/>
                <w:b/>
                <w:bCs/>
                <w:sz w:val="24"/>
                <w:szCs w:val="24"/>
              </w:rPr>
            </w:pPr>
          </w:p>
        </w:tc>
        <w:tc>
          <w:tcPr>
            <w:tcW w:w="778" w:type="dxa"/>
          </w:tcPr>
          <w:p w14:paraId="00BB6518" w14:textId="77777777" w:rsidR="008C0E74" w:rsidRPr="004F40B5" w:rsidRDefault="008C0E74" w:rsidP="006A5D74">
            <w:pPr>
              <w:pStyle w:val="TableText"/>
              <w:rPr>
                <w:rFonts w:ascii="David" w:hAnsi="David"/>
                <w:sz w:val="24"/>
                <w:szCs w:val="24"/>
              </w:rPr>
            </w:pPr>
          </w:p>
        </w:tc>
        <w:tc>
          <w:tcPr>
            <w:tcW w:w="639" w:type="dxa"/>
          </w:tcPr>
          <w:p w14:paraId="3021FA0C" w14:textId="77777777" w:rsidR="008C0E74" w:rsidRDefault="008C0E74" w:rsidP="006A5D74">
            <w:pPr>
              <w:ind w:firstLine="0"/>
              <w:jc w:val="left"/>
              <w:rPr>
                <w:rFonts w:ascii="David" w:hAnsi="David"/>
                <w:rtl/>
              </w:rPr>
            </w:pPr>
            <w:r>
              <w:rPr>
                <w:rFonts w:ascii="David" w:hAnsi="David" w:hint="cs"/>
                <w:rtl/>
              </w:rPr>
              <w:t>(2)</w:t>
            </w:r>
          </w:p>
        </w:tc>
        <w:tc>
          <w:tcPr>
            <w:tcW w:w="5942" w:type="dxa"/>
          </w:tcPr>
          <w:p w14:paraId="22827E45" w14:textId="77777777" w:rsidR="008C0E74" w:rsidRDefault="008C0E74" w:rsidP="008C0E74">
            <w:pPr>
              <w:ind w:firstLine="0"/>
              <w:jc w:val="left"/>
              <w:rPr>
                <w:rtl/>
              </w:rPr>
            </w:pPr>
            <w:r w:rsidRPr="008C0E74">
              <w:rPr>
                <w:rtl/>
              </w:rPr>
              <w:t>אחרי סעיף קטן (ח) יבוא</w:t>
            </w:r>
            <w:r>
              <w:rPr>
                <w:rFonts w:hint="cs"/>
                <w:rtl/>
              </w:rPr>
              <w:t>:</w:t>
            </w:r>
          </w:p>
          <w:p w14:paraId="0332EF3B" w14:textId="77777777" w:rsidR="008C0E74" w:rsidRDefault="008C0E74" w:rsidP="008C0E74">
            <w:pPr>
              <w:ind w:firstLine="0"/>
              <w:jc w:val="left"/>
              <w:rPr>
                <w:rtl/>
              </w:rPr>
            </w:pPr>
            <w:r>
              <w:rPr>
                <w:rFonts w:hint="cs"/>
                <w:rtl/>
              </w:rPr>
              <w:t>"</w:t>
            </w:r>
            <w:r w:rsidRPr="008C0E74">
              <w:rPr>
                <w:rtl/>
              </w:rPr>
              <w:t>(ט) בקשה להכריז על הסדר גישור שחלה עליו אמנת סינגפור כאכיף, או בקשה להכיר בהסדר כאמור כטענת הגנה בהליך לפני בית משפט, תוגש ותידון בהתאם להוראות האמנה האמורה ובכפוף להן</w:t>
            </w:r>
            <w:r>
              <w:rPr>
                <w:rFonts w:hint="cs"/>
                <w:rtl/>
              </w:rPr>
              <w:t>."</w:t>
            </w:r>
          </w:p>
        </w:tc>
      </w:tr>
    </w:tbl>
    <w:p w14:paraId="11084B3E" w14:textId="77777777" w:rsidR="008C0E74" w:rsidRPr="008C0E74" w:rsidRDefault="008C0E74" w:rsidP="008C0E74">
      <w:pPr>
        <w:rPr>
          <w:rtl/>
        </w:rPr>
      </w:pPr>
    </w:p>
    <w:p w14:paraId="063B4851" w14:textId="77777777" w:rsidR="00A47A60" w:rsidRDefault="00A47A60" w:rsidP="00005F35">
      <w:pPr>
        <w:rPr>
          <w:rtl/>
        </w:rPr>
      </w:pPr>
      <w:bookmarkStart w:id="1059" w:name="_ETM_Q1_3386101"/>
      <w:bookmarkEnd w:id="1059"/>
    </w:p>
    <w:p w14:paraId="2B520725" w14:textId="77777777" w:rsidR="00A47A60" w:rsidRDefault="00A47A60" w:rsidP="00A47A60">
      <w:pPr>
        <w:pStyle w:val="a4"/>
        <w:keepNext/>
        <w:rPr>
          <w:rStyle w:val="TagStyle"/>
          <w:rtl/>
        </w:rPr>
      </w:pPr>
      <w:bookmarkStart w:id="1060" w:name="ET_speaker_עוד_טליה_גמאל_28"/>
    </w:p>
    <w:p w14:paraId="04E8E75E" w14:textId="77777777" w:rsidR="00A47A60" w:rsidRDefault="00A47A60" w:rsidP="00A47A60">
      <w:pPr>
        <w:pStyle w:val="a4"/>
        <w:keepNext/>
        <w:rPr>
          <w:rtl/>
        </w:rPr>
      </w:pPr>
      <w:r w:rsidRPr="00A47A60">
        <w:rPr>
          <w:rStyle w:val="TagStyle"/>
          <w:rtl/>
        </w:rPr>
        <w:t xml:space="preserve"> &lt;&lt; דובר &gt;&gt; </w:t>
      </w:r>
      <w:r>
        <w:rPr>
          <w:rtl/>
        </w:rPr>
        <w:t>טליה ג'מאל:</w:t>
      </w:r>
      <w:r w:rsidRPr="00A47A60">
        <w:rPr>
          <w:rStyle w:val="TagStyle"/>
          <w:rtl/>
        </w:rPr>
        <w:t xml:space="preserve"> &lt;&lt; דובר &gt;&gt;</w:t>
      </w:r>
      <w:r>
        <w:rPr>
          <w:rtl/>
        </w:rPr>
        <w:t xml:space="preserve">   </w:t>
      </w:r>
      <w:bookmarkEnd w:id="1060"/>
    </w:p>
    <w:p w14:paraId="7600BB37" w14:textId="77777777" w:rsidR="00A47A60" w:rsidRDefault="00A47A60" w:rsidP="00A47A60">
      <w:pPr>
        <w:pStyle w:val="KeepWithNext"/>
        <w:rPr>
          <w:rtl/>
        </w:rPr>
      </w:pPr>
    </w:p>
    <w:p w14:paraId="151B246B" w14:textId="77777777" w:rsidR="00A47A60" w:rsidRDefault="00A47A60" w:rsidP="00A47A60">
      <w:pPr>
        <w:rPr>
          <w:rtl/>
        </w:rPr>
      </w:pPr>
      <w:r>
        <w:rPr>
          <w:rFonts w:hint="cs"/>
          <w:rtl/>
        </w:rPr>
        <w:t>אציין ש</w:t>
      </w:r>
      <w:bookmarkStart w:id="1061" w:name="_ETM_Q1_3376601"/>
      <w:bookmarkStart w:id="1062" w:name="_ETM_Q1_3363602"/>
      <w:bookmarkEnd w:id="1061"/>
      <w:bookmarkEnd w:id="1062"/>
      <w:r w:rsidR="00A1393B">
        <w:rPr>
          <w:rFonts w:hint="cs"/>
          <w:rtl/>
        </w:rPr>
        <w:t xml:space="preserve">סטינו מהנושא של הבקשה להכיר ונצמדנו אל הנוסח של האמנה בבקשה להכריז על ההסדר כאכיף </w:t>
      </w:r>
      <w:bookmarkStart w:id="1063" w:name="_ETM_Q1_3370100"/>
      <w:bookmarkEnd w:id="1063"/>
      <w:r>
        <w:rPr>
          <w:rFonts w:hint="cs"/>
          <w:rtl/>
        </w:rPr>
        <w:t>- - -</w:t>
      </w:r>
    </w:p>
    <w:p w14:paraId="4D50E507" w14:textId="77777777" w:rsidR="00A47A60" w:rsidRDefault="00A47A60" w:rsidP="00A47A60">
      <w:pPr>
        <w:rPr>
          <w:rtl/>
        </w:rPr>
      </w:pPr>
    </w:p>
    <w:p w14:paraId="336F1450" w14:textId="77777777" w:rsidR="00A47A60" w:rsidRDefault="00A47A60" w:rsidP="00A47A60">
      <w:pPr>
        <w:pStyle w:val="af6"/>
        <w:keepNext/>
        <w:rPr>
          <w:rtl/>
        </w:rPr>
      </w:pPr>
      <w:bookmarkStart w:id="1064" w:name="ET_yor_6157_27"/>
      <w:r w:rsidRPr="00A47A60">
        <w:rPr>
          <w:rStyle w:val="TagStyle"/>
          <w:rtl/>
        </w:rPr>
        <w:t xml:space="preserve"> &lt;&lt; יור &gt;&gt; </w:t>
      </w:r>
      <w:r>
        <w:rPr>
          <w:rtl/>
        </w:rPr>
        <w:t xml:space="preserve">היו"ר שמחה </w:t>
      </w:r>
      <w:proofErr w:type="spellStart"/>
      <w:r>
        <w:rPr>
          <w:rtl/>
        </w:rPr>
        <w:t>רוטמן</w:t>
      </w:r>
      <w:proofErr w:type="spellEnd"/>
      <w:r>
        <w:rPr>
          <w:rtl/>
        </w:rPr>
        <w:t>:</w:t>
      </w:r>
      <w:r w:rsidRPr="00A47A60">
        <w:rPr>
          <w:rStyle w:val="TagStyle"/>
          <w:rtl/>
        </w:rPr>
        <w:t xml:space="preserve"> &lt;&lt; יור &gt;&gt;</w:t>
      </w:r>
      <w:r>
        <w:rPr>
          <w:rtl/>
        </w:rPr>
        <w:t xml:space="preserve">   </w:t>
      </w:r>
      <w:bookmarkEnd w:id="1064"/>
    </w:p>
    <w:p w14:paraId="476B0193" w14:textId="77777777" w:rsidR="00A47A60" w:rsidRDefault="00A47A60" w:rsidP="00A47A60">
      <w:pPr>
        <w:pStyle w:val="KeepWithNext"/>
        <w:rPr>
          <w:rtl/>
        </w:rPr>
      </w:pPr>
    </w:p>
    <w:p w14:paraId="6F284D4D" w14:textId="77777777" w:rsidR="00A47A60" w:rsidRDefault="00A47A60" w:rsidP="00A47A60">
      <w:pPr>
        <w:rPr>
          <w:rtl/>
        </w:rPr>
      </w:pPr>
      <w:r>
        <w:rPr>
          <w:rFonts w:hint="cs"/>
          <w:rtl/>
        </w:rPr>
        <w:t>כן, בסדר.</w:t>
      </w:r>
    </w:p>
    <w:p w14:paraId="782A6833" w14:textId="77777777" w:rsidR="00A47A60" w:rsidRDefault="00A47A60" w:rsidP="00A47A60">
      <w:pPr>
        <w:ind w:firstLine="0"/>
        <w:rPr>
          <w:rtl/>
        </w:rPr>
      </w:pPr>
    </w:p>
    <w:p w14:paraId="0DEC55A8" w14:textId="77777777" w:rsidR="00A47A60" w:rsidRDefault="00A47A60" w:rsidP="00A47A60">
      <w:pPr>
        <w:pStyle w:val="a4"/>
        <w:keepNext/>
        <w:rPr>
          <w:rtl/>
        </w:rPr>
      </w:pPr>
      <w:bookmarkStart w:id="1065" w:name="ET_speaker_עוד_טליה_גמאל_29"/>
      <w:r w:rsidRPr="00A47A60">
        <w:rPr>
          <w:rStyle w:val="TagStyle"/>
          <w:rtl/>
        </w:rPr>
        <w:t xml:space="preserve"> &lt;&lt; דובר &gt;&gt; </w:t>
      </w:r>
      <w:r>
        <w:rPr>
          <w:rtl/>
        </w:rPr>
        <w:t>טליה ג'מאל:</w:t>
      </w:r>
      <w:r w:rsidRPr="00A47A60">
        <w:rPr>
          <w:rStyle w:val="TagStyle"/>
          <w:rtl/>
        </w:rPr>
        <w:t xml:space="preserve"> &lt;&lt; דובר &gt;&gt;</w:t>
      </w:r>
      <w:r>
        <w:rPr>
          <w:rtl/>
        </w:rPr>
        <w:t xml:space="preserve">   </w:t>
      </w:r>
      <w:bookmarkEnd w:id="1065"/>
    </w:p>
    <w:p w14:paraId="3E9EBB83" w14:textId="77777777" w:rsidR="00A47A60" w:rsidRDefault="00A47A60" w:rsidP="00A47A60">
      <w:pPr>
        <w:pStyle w:val="KeepWithNext"/>
        <w:rPr>
          <w:rtl/>
        </w:rPr>
      </w:pPr>
    </w:p>
    <w:p w14:paraId="6A8C743E" w14:textId="77777777" w:rsidR="00A1393B" w:rsidRDefault="00A1393B" w:rsidP="00A47A60">
      <w:pPr>
        <w:rPr>
          <w:rtl/>
        </w:rPr>
      </w:pPr>
      <w:r>
        <w:rPr>
          <w:rFonts w:hint="cs"/>
          <w:rtl/>
        </w:rPr>
        <w:t xml:space="preserve">ובלבד, שוב, ננסח </w:t>
      </w:r>
      <w:r w:rsidR="00A47A60">
        <w:rPr>
          <w:rFonts w:hint="cs"/>
          <w:rtl/>
        </w:rPr>
        <w:t xml:space="preserve">את </w:t>
      </w:r>
      <w:r>
        <w:rPr>
          <w:rFonts w:hint="cs"/>
          <w:rtl/>
        </w:rPr>
        <w:t>ז</w:t>
      </w:r>
      <w:r w:rsidR="00A47A60">
        <w:rPr>
          <w:rFonts w:hint="cs"/>
          <w:rtl/>
        </w:rPr>
        <w:t>ה</w:t>
      </w:r>
      <w:r>
        <w:rPr>
          <w:rFonts w:hint="cs"/>
          <w:rtl/>
        </w:rPr>
        <w:t xml:space="preserve"> אחר כ</w:t>
      </w:r>
      <w:bookmarkStart w:id="1066" w:name="_ETM_Q1_3378102"/>
      <w:bookmarkStart w:id="1067" w:name="_ETM_Q1_3373351"/>
      <w:bookmarkStart w:id="1068" w:name="_ETM_Q1_3368601"/>
      <w:bookmarkStart w:id="1069" w:name="_ETM_Q1_3363601"/>
      <w:bookmarkEnd w:id="1066"/>
      <w:bookmarkEnd w:id="1067"/>
      <w:bookmarkEnd w:id="1068"/>
      <w:bookmarkEnd w:id="1069"/>
      <w:r w:rsidR="00A47A60">
        <w:rPr>
          <w:rFonts w:hint="cs"/>
          <w:rtl/>
        </w:rPr>
        <w:t>ך</w:t>
      </w:r>
      <w:bookmarkStart w:id="1070" w:name="_ETM_Q1_3373100"/>
      <w:bookmarkEnd w:id="1070"/>
      <w:r>
        <w:rPr>
          <w:rFonts w:hint="cs"/>
          <w:rtl/>
        </w:rPr>
        <w:t xml:space="preserve"> </w:t>
      </w:r>
      <w:r w:rsidR="00A47A60">
        <w:rPr>
          <w:rFonts w:hint="cs"/>
          <w:rtl/>
        </w:rPr>
        <w:t>ב</w:t>
      </w:r>
      <w:r>
        <w:rPr>
          <w:rFonts w:hint="cs"/>
          <w:rtl/>
        </w:rPr>
        <w:t xml:space="preserve">כפוף לנוסח </w:t>
      </w:r>
      <w:r w:rsidR="001849C4">
        <w:rPr>
          <w:rFonts w:hint="cs"/>
          <w:rtl/>
        </w:rPr>
        <w:t>אבל</w:t>
      </w:r>
      <w:r>
        <w:rPr>
          <w:rFonts w:hint="cs"/>
          <w:rtl/>
        </w:rPr>
        <w:t xml:space="preserve"> הרעיון הוא </w:t>
      </w:r>
      <w:r w:rsidR="00A47A60">
        <w:rPr>
          <w:rFonts w:hint="cs"/>
          <w:rtl/>
        </w:rPr>
        <w:t xml:space="preserve">"ובלבד שהצדדים </w:t>
      </w:r>
      <w:r>
        <w:rPr>
          <w:rFonts w:hint="cs"/>
          <w:rtl/>
        </w:rPr>
        <w:t>קבעו שהוראות האמנה י</w:t>
      </w:r>
      <w:r w:rsidR="00A47A60">
        <w:rPr>
          <w:rFonts w:hint="cs"/>
          <w:rtl/>
        </w:rPr>
        <w:t>חול</w:t>
      </w:r>
      <w:r>
        <w:rPr>
          <w:rFonts w:hint="cs"/>
          <w:rtl/>
        </w:rPr>
        <w:t>ו על ההסדר</w:t>
      </w:r>
      <w:r w:rsidR="00A47A60">
        <w:rPr>
          <w:rFonts w:hint="cs"/>
          <w:rtl/>
        </w:rPr>
        <w:t>"</w:t>
      </w:r>
      <w:r>
        <w:rPr>
          <w:rFonts w:hint="cs"/>
          <w:rtl/>
        </w:rPr>
        <w:t>.</w:t>
      </w:r>
    </w:p>
    <w:p w14:paraId="29545EB1" w14:textId="77777777" w:rsidR="000633AD" w:rsidRDefault="000633AD" w:rsidP="000633AD">
      <w:pPr>
        <w:rPr>
          <w:rtl/>
        </w:rPr>
      </w:pPr>
    </w:p>
    <w:p w14:paraId="24C182EB" w14:textId="77777777" w:rsidR="00A1393B" w:rsidRDefault="00A1393B" w:rsidP="00A1393B">
      <w:pPr>
        <w:ind w:firstLine="0"/>
        <w:rPr>
          <w:rtl/>
        </w:rPr>
      </w:pPr>
      <w:r>
        <w:rPr>
          <w:rtl/>
        </w:rPr>
        <w:t xml:space="preserve">  </w:t>
      </w: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2EC84A50" w14:textId="77777777" w:rsidR="00A1393B" w:rsidRDefault="00A1393B" w:rsidP="00A1393B">
      <w:pPr>
        <w:ind w:firstLine="0"/>
        <w:rPr>
          <w:rtl/>
        </w:rPr>
      </w:pPr>
    </w:p>
    <w:p w14:paraId="54D7A9D7" w14:textId="77777777" w:rsidR="00A1393B" w:rsidRDefault="00A1393B" w:rsidP="00A47A60">
      <w:pPr>
        <w:rPr>
          <w:rtl/>
        </w:rPr>
      </w:pPr>
      <w:r>
        <w:rPr>
          <w:rFonts w:hint="cs"/>
          <w:rtl/>
        </w:rPr>
        <w:t>וסעיף הסמכת תקנות נשאר אותו הדבר</w:t>
      </w:r>
      <w:r w:rsidR="00A47A60">
        <w:rPr>
          <w:rFonts w:hint="cs"/>
          <w:rtl/>
        </w:rPr>
        <w:t>?</w:t>
      </w:r>
      <w:r>
        <w:rPr>
          <w:rFonts w:hint="cs"/>
          <w:rtl/>
        </w:rPr>
        <w:t xml:space="preserve"> </w:t>
      </w:r>
    </w:p>
    <w:p w14:paraId="709B8195" w14:textId="77777777" w:rsidR="00A1393B" w:rsidRDefault="00A1393B" w:rsidP="00A1393B">
      <w:pPr>
        <w:rPr>
          <w:rtl/>
        </w:rPr>
      </w:pPr>
    </w:p>
    <w:p w14:paraId="18C72139" w14:textId="77777777" w:rsidR="003E0944" w:rsidRDefault="003E0944" w:rsidP="00A1393B">
      <w:pPr>
        <w:ind w:firstLine="0"/>
        <w:rPr>
          <w:rStyle w:val="TagStyle"/>
          <w:vanish w:val="0"/>
          <w:rtl/>
        </w:rPr>
      </w:pPr>
    </w:p>
    <w:p w14:paraId="2A52575C" w14:textId="77777777" w:rsidR="00A1393B" w:rsidRDefault="00A1393B" w:rsidP="00A1393B">
      <w:pPr>
        <w:ind w:firstLine="0"/>
        <w:rPr>
          <w:rtl/>
        </w:rPr>
      </w:pPr>
      <w:bookmarkStart w:id="1071" w:name="_ETM_Q1_2520600"/>
      <w:bookmarkEnd w:id="1071"/>
      <w:r w:rsidRPr="00DB543B">
        <w:rPr>
          <w:rStyle w:val="TagStyle"/>
          <w:rtl/>
        </w:rPr>
        <w:t xml:space="preserve">&lt;&lt; דובר &gt;&gt; </w:t>
      </w:r>
      <w:r w:rsidR="00513D75">
        <w:rPr>
          <w:u w:val="single"/>
          <w:rtl/>
        </w:rPr>
        <w:t>טליה</w:t>
      </w:r>
      <w:r w:rsidRPr="002821D5">
        <w:rPr>
          <w:u w:val="single"/>
          <w:rtl/>
        </w:rPr>
        <w:t xml:space="preserve"> ג'מאל:</w:t>
      </w:r>
      <w:r w:rsidRPr="00DB543B">
        <w:rPr>
          <w:rStyle w:val="TagStyle"/>
          <w:rtl/>
        </w:rPr>
        <w:t xml:space="preserve"> &lt;&lt; דובר &gt;&gt;</w:t>
      </w:r>
      <w:r>
        <w:rPr>
          <w:rtl/>
        </w:rPr>
        <w:t xml:space="preserve">     </w:t>
      </w:r>
    </w:p>
    <w:p w14:paraId="33EE1B1F" w14:textId="77777777" w:rsidR="00A1393B" w:rsidRDefault="00A1393B" w:rsidP="00A1393B">
      <w:pPr>
        <w:ind w:firstLine="0"/>
        <w:rPr>
          <w:rtl/>
        </w:rPr>
      </w:pPr>
    </w:p>
    <w:p w14:paraId="50933EAA" w14:textId="77777777" w:rsidR="00A1393B" w:rsidRDefault="00A1393B" w:rsidP="00A47A60">
      <w:pPr>
        <w:rPr>
          <w:rtl/>
        </w:rPr>
      </w:pPr>
      <w:bookmarkStart w:id="1072" w:name="_ETM_Q1_3384851"/>
      <w:bookmarkStart w:id="1073" w:name="_ETM_Q1_3379851"/>
      <w:bookmarkStart w:id="1074" w:name="_ETM_Q1_3375352"/>
      <w:bookmarkStart w:id="1075" w:name="_ETM_Q1_3370352"/>
      <w:bookmarkEnd w:id="1072"/>
      <w:bookmarkEnd w:id="1073"/>
      <w:bookmarkEnd w:id="1074"/>
      <w:bookmarkEnd w:id="1075"/>
      <w:r>
        <w:rPr>
          <w:rFonts w:hint="cs"/>
          <w:rtl/>
        </w:rPr>
        <w:t>סעיף הס</w:t>
      </w:r>
      <w:r w:rsidR="00A47A60">
        <w:rPr>
          <w:rFonts w:hint="cs"/>
          <w:rtl/>
        </w:rPr>
        <w:t>מ</w:t>
      </w:r>
      <w:r>
        <w:rPr>
          <w:rFonts w:hint="cs"/>
          <w:rtl/>
        </w:rPr>
        <w:t>כה לתקנות נשאר אותו דבר, וגם הוראת המעבר ואנ</w:t>
      </w:r>
      <w:r w:rsidR="00A47A60">
        <w:rPr>
          <w:rFonts w:hint="cs"/>
          <w:rtl/>
        </w:rPr>
        <w:t>חנ</w:t>
      </w:r>
      <w:r>
        <w:rPr>
          <w:rFonts w:hint="cs"/>
          <w:rtl/>
        </w:rPr>
        <w:t>ו מורידים  את הסעיף שמדבר על התוס</w:t>
      </w:r>
      <w:r w:rsidR="00A47A60">
        <w:rPr>
          <w:rFonts w:hint="cs"/>
          <w:rtl/>
        </w:rPr>
        <w:t>פת</w:t>
      </w:r>
      <w:r>
        <w:rPr>
          <w:rFonts w:hint="cs"/>
          <w:rtl/>
        </w:rPr>
        <w:t>.</w:t>
      </w:r>
    </w:p>
    <w:p w14:paraId="3BD7E7C2" w14:textId="77777777" w:rsidR="00A1393B" w:rsidRDefault="00A1393B" w:rsidP="00A1393B">
      <w:pPr>
        <w:rPr>
          <w:rtl/>
        </w:rPr>
      </w:pPr>
    </w:p>
    <w:p w14:paraId="64E2DBCF" w14:textId="77777777" w:rsidR="00A1393B" w:rsidRDefault="00A1393B" w:rsidP="00A1393B">
      <w:pPr>
        <w:ind w:firstLine="0"/>
        <w:rPr>
          <w:rtl/>
        </w:rPr>
      </w:pPr>
      <w:r>
        <w:rPr>
          <w:rtl/>
        </w:rPr>
        <w:t xml:space="preserve">  </w:t>
      </w: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6E178856" w14:textId="77777777" w:rsidR="00A1393B" w:rsidRDefault="00A1393B" w:rsidP="00A1393B">
      <w:pPr>
        <w:ind w:firstLine="0"/>
        <w:rPr>
          <w:rtl/>
        </w:rPr>
      </w:pPr>
    </w:p>
    <w:p w14:paraId="7A0937E4" w14:textId="77777777" w:rsidR="00B4551C" w:rsidRDefault="00A1393B" w:rsidP="00B4551C">
      <w:pPr>
        <w:rPr>
          <w:rtl/>
        </w:rPr>
      </w:pPr>
      <w:r>
        <w:rPr>
          <w:rFonts w:hint="cs"/>
          <w:rtl/>
        </w:rPr>
        <w:t>נראה לי מצוין. בסדר גמור. כל</w:t>
      </w:r>
      <w:r w:rsidR="00005F35">
        <w:rPr>
          <w:rFonts w:hint="cs"/>
          <w:rtl/>
        </w:rPr>
        <w:t xml:space="preserve"> הנוכחים? </w:t>
      </w:r>
      <w:r>
        <w:rPr>
          <w:rFonts w:hint="cs"/>
          <w:rtl/>
        </w:rPr>
        <w:t xml:space="preserve">טוב, </w:t>
      </w:r>
      <w:r w:rsidR="00A47A60">
        <w:rPr>
          <w:rFonts w:hint="cs"/>
          <w:rtl/>
        </w:rPr>
        <w:t xml:space="preserve">ירים את ידו </w:t>
      </w:r>
      <w:r>
        <w:rPr>
          <w:rFonts w:hint="cs"/>
          <w:rtl/>
        </w:rPr>
        <w:t xml:space="preserve">מי </w:t>
      </w:r>
      <w:r w:rsidR="00A47A60">
        <w:rPr>
          <w:rFonts w:hint="cs"/>
          <w:rtl/>
        </w:rPr>
        <w:t>ש</w:t>
      </w:r>
      <w:r>
        <w:rPr>
          <w:rFonts w:hint="cs"/>
          <w:rtl/>
        </w:rPr>
        <w:t xml:space="preserve">בעד </w:t>
      </w:r>
      <w:r w:rsidR="00A47A60" w:rsidRPr="00A47A60">
        <w:rPr>
          <w:rFonts w:hint="cs"/>
          <w:b/>
          <w:bCs/>
          <w:u w:val="single"/>
          <w:rtl/>
        </w:rPr>
        <w:t xml:space="preserve">הצעת </w:t>
      </w:r>
      <w:r w:rsidR="00A47A60" w:rsidRPr="00A47A60">
        <w:rPr>
          <w:b/>
          <w:bCs/>
          <w:u w:val="single"/>
          <w:rtl/>
        </w:rPr>
        <w:t>חוק בתי המשפט (תיקון מס' ...) התשפ"ד-2024</w:t>
      </w:r>
      <w:r w:rsidR="00733BE9" w:rsidRPr="00A47A60">
        <w:rPr>
          <w:rFonts w:hint="cs"/>
          <w:b/>
          <w:bCs/>
          <w:u w:val="single"/>
          <w:rtl/>
        </w:rPr>
        <w:t>, לקריאה השנייה והשלישית</w:t>
      </w:r>
      <w:r w:rsidR="00733BE9">
        <w:rPr>
          <w:rFonts w:hint="cs"/>
          <w:rtl/>
        </w:rPr>
        <w:t xml:space="preserve"> </w:t>
      </w:r>
      <w:r w:rsidR="00B4551C">
        <w:rPr>
          <w:rFonts w:hint="cs"/>
          <w:rtl/>
        </w:rPr>
        <w:t xml:space="preserve">מנגד, </w:t>
      </w:r>
      <w:r w:rsidR="00B4551C" w:rsidRPr="00F24FF3">
        <w:rPr>
          <w:rtl/>
        </w:rPr>
        <w:t>אין מתנגדים, אין נמנעים.</w:t>
      </w:r>
      <w:r w:rsidR="00B4551C">
        <w:rPr>
          <w:rFonts w:hint="cs"/>
          <w:rtl/>
        </w:rPr>
        <w:t xml:space="preserve"> אני קובע כי </w:t>
      </w:r>
      <w:r w:rsidR="00B4551C" w:rsidRPr="00A47A60">
        <w:rPr>
          <w:rtl/>
        </w:rPr>
        <w:t xml:space="preserve">הצעת חוק בתי המשפט (תיקון מס' ...) התשפ"ד-2024, </w:t>
      </w:r>
      <w:r w:rsidR="00B4551C">
        <w:rPr>
          <w:rFonts w:hint="cs"/>
          <w:rtl/>
        </w:rPr>
        <w:t xml:space="preserve">אושרה </w:t>
      </w:r>
      <w:bookmarkStart w:id="1076" w:name="_ETM_Q1_3437351"/>
      <w:bookmarkStart w:id="1077" w:name="_ETM_Q1_3440601"/>
      <w:bookmarkEnd w:id="1076"/>
      <w:bookmarkEnd w:id="1077"/>
      <w:r w:rsidR="00B4551C" w:rsidRPr="00A47A60">
        <w:rPr>
          <w:rtl/>
        </w:rPr>
        <w:t>לקריאה השנייה והשלישית,</w:t>
      </w:r>
      <w:bookmarkStart w:id="1078" w:name="_ETM_Q1_3431601"/>
      <w:bookmarkEnd w:id="1078"/>
      <w:r w:rsidR="00B4551C">
        <w:rPr>
          <w:rFonts w:hint="cs"/>
          <w:rtl/>
        </w:rPr>
        <w:t xml:space="preserve"> בכפוף לתיקוני הנוסח.</w:t>
      </w:r>
    </w:p>
    <w:p w14:paraId="17D639EA" w14:textId="4EB2201C" w:rsidR="00A47A60" w:rsidRDefault="00A47A60" w:rsidP="00A47A60">
      <w:pPr>
        <w:rPr>
          <w:rtl/>
        </w:rPr>
      </w:pPr>
    </w:p>
    <w:p w14:paraId="1078846D" w14:textId="77777777" w:rsidR="00A47A60" w:rsidRDefault="00A47A60" w:rsidP="00A47A60">
      <w:pPr>
        <w:rPr>
          <w:rtl/>
        </w:rPr>
      </w:pPr>
    </w:p>
    <w:p w14:paraId="7A7D08D5" w14:textId="77777777" w:rsidR="00A47A60" w:rsidRDefault="00A47A60" w:rsidP="00A47A60">
      <w:pPr>
        <w:rPr>
          <w:rtl/>
        </w:rPr>
      </w:pPr>
    </w:p>
    <w:p w14:paraId="29C8DF46" w14:textId="77777777" w:rsidR="00A47A60" w:rsidRDefault="00A47A60" w:rsidP="00A47A60">
      <w:pPr>
        <w:pStyle w:val="af1"/>
        <w:keepNext/>
        <w:rPr>
          <w:rtl/>
        </w:rPr>
      </w:pPr>
      <w:r>
        <w:rPr>
          <w:rFonts w:hint="eastAsia"/>
          <w:rtl/>
        </w:rPr>
        <w:t>הצבעה</w:t>
      </w:r>
    </w:p>
    <w:p w14:paraId="1A2A38B4" w14:textId="77777777" w:rsidR="00A47A60" w:rsidRDefault="00A47A60" w:rsidP="00A47A60">
      <w:pPr>
        <w:jc w:val="center"/>
        <w:rPr>
          <w:rtl/>
        </w:rPr>
      </w:pPr>
    </w:p>
    <w:p w14:paraId="60CE14AD" w14:textId="77777777" w:rsidR="00A47A60" w:rsidRPr="00A47A60" w:rsidRDefault="00A47A60" w:rsidP="00A47A60">
      <w:pPr>
        <w:jc w:val="center"/>
        <w:rPr>
          <w:rtl/>
        </w:rPr>
      </w:pPr>
      <w:r>
        <w:rPr>
          <w:rFonts w:hint="cs"/>
          <w:rtl/>
        </w:rPr>
        <w:t>ההצעה אושרה</w:t>
      </w:r>
    </w:p>
    <w:p w14:paraId="5CFC0F08" w14:textId="77777777" w:rsidR="00A47A60" w:rsidRPr="00A47A60" w:rsidRDefault="00A47A60" w:rsidP="00A47A60">
      <w:pPr>
        <w:rPr>
          <w:rtl/>
        </w:rPr>
      </w:pPr>
      <w:bookmarkStart w:id="1079" w:name="_ETM_Q1_3438602"/>
      <w:bookmarkStart w:id="1080" w:name="_ETM_Q1_3441352"/>
      <w:bookmarkEnd w:id="1079"/>
      <w:bookmarkEnd w:id="1080"/>
      <w:r>
        <w:rPr>
          <w:rFonts w:hint="cs"/>
          <w:rtl/>
        </w:rPr>
        <w:tab/>
      </w:r>
      <w:r>
        <w:rPr>
          <w:rFonts w:hint="cs"/>
          <w:rtl/>
        </w:rPr>
        <w:tab/>
      </w:r>
      <w:r>
        <w:rPr>
          <w:rFonts w:hint="cs"/>
          <w:rtl/>
        </w:rPr>
        <w:tab/>
      </w:r>
      <w:r>
        <w:rPr>
          <w:rFonts w:hint="cs"/>
          <w:rtl/>
        </w:rPr>
        <w:tab/>
      </w:r>
      <w:r>
        <w:rPr>
          <w:rFonts w:hint="cs"/>
          <w:rtl/>
        </w:rPr>
        <w:tab/>
      </w:r>
      <w:r>
        <w:rPr>
          <w:rFonts w:hint="cs"/>
          <w:rtl/>
        </w:rPr>
        <w:tab/>
      </w:r>
    </w:p>
    <w:p w14:paraId="4CD98C1C" w14:textId="77777777" w:rsidR="00A47A60" w:rsidRPr="00A47A60" w:rsidRDefault="00A47A60" w:rsidP="00A47A60">
      <w:pPr>
        <w:rPr>
          <w:rtl/>
        </w:rPr>
      </w:pPr>
    </w:p>
    <w:p w14:paraId="65564284" w14:textId="77777777" w:rsidR="00733BE9" w:rsidRDefault="00733BE9" w:rsidP="00733BE9">
      <w:pPr>
        <w:ind w:firstLine="0"/>
        <w:rPr>
          <w:rtl/>
        </w:rPr>
      </w:pPr>
      <w:r w:rsidRPr="00DB543B">
        <w:rPr>
          <w:rStyle w:val="TagStyle"/>
          <w:rtl/>
        </w:rPr>
        <w:t xml:space="preserve">&lt;&lt; דובר &gt;&gt; </w:t>
      </w:r>
      <w:r w:rsidR="00513D75">
        <w:rPr>
          <w:u w:val="single"/>
          <w:rtl/>
        </w:rPr>
        <w:t>טליה</w:t>
      </w:r>
      <w:r w:rsidRPr="002821D5">
        <w:rPr>
          <w:u w:val="single"/>
          <w:rtl/>
        </w:rPr>
        <w:t xml:space="preserve"> ג'מאל:</w:t>
      </w:r>
      <w:r w:rsidRPr="00DB543B">
        <w:rPr>
          <w:rStyle w:val="TagStyle"/>
          <w:rtl/>
        </w:rPr>
        <w:t xml:space="preserve"> &lt;&lt; דובר &gt;&gt;</w:t>
      </w:r>
      <w:r>
        <w:rPr>
          <w:rtl/>
        </w:rPr>
        <w:t xml:space="preserve">     </w:t>
      </w:r>
    </w:p>
    <w:p w14:paraId="39429C64" w14:textId="77777777" w:rsidR="00733BE9" w:rsidRDefault="00733BE9" w:rsidP="00733BE9">
      <w:pPr>
        <w:ind w:firstLine="0"/>
        <w:rPr>
          <w:rtl/>
        </w:rPr>
      </w:pPr>
    </w:p>
    <w:p w14:paraId="4B768B62" w14:textId="77777777" w:rsidR="00733BE9" w:rsidRDefault="00733BE9" w:rsidP="00F24FF3">
      <w:pPr>
        <w:rPr>
          <w:rtl/>
        </w:rPr>
      </w:pPr>
      <w:r>
        <w:rPr>
          <w:rFonts w:hint="cs"/>
          <w:rtl/>
        </w:rPr>
        <w:t xml:space="preserve">אומר רק שהוגשו בקשות </w:t>
      </w:r>
      <w:r w:rsidR="00A47A60">
        <w:rPr>
          <w:rFonts w:hint="cs"/>
          <w:rtl/>
        </w:rPr>
        <w:t>רשות דיבור של סיעת ישראל ביתנו.</w:t>
      </w:r>
    </w:p>
    <w:p w14:paraId="1DCE0D63" w14:textId="77777777" w:rsidR="00733BE9" w:rsidRDefault="00733BE9" w:rsidP="00733BE9">
      <w:pPr>
        <w:rPr>
          <w:rtl/>
        </w:rPr>
      </w:pPr>
    </w:p>
    <w:p w14:paraId="04E46031" w14:textId="77777777" w:rsidR="00733BE9" w:rsidRDefault="00733BE9" w:rsidP="00733BE9">
      <w:pPr>
        <w:ind w:firstLine="0"/>
        <w:rPr>
          <w:rtl/>
        </w:rPr>
      </w:pPr>
      <w:r>
        <w:rPr>
          <w:rtl/>
        </w:rPr>
        <w:t xml:space="preserve">  </w:t>
      </w:r>
      <w:r w:rsidRPr="00405649">
        <w:rPr>
          <w:rStyle w:val="TagStyle"/>
          <w:rtl/>
        </w:rPr>
        <w:t xml:space="preserve">&lt;&lt; יור &gt;&gt; </w:t>
      </w:r>
      <w:r w:rsidRPr="00405649">
        <w:rPr>
          <w:u w:val="single"/>
          <w:rtl/>
        </w:rPr>
        <w:t xml:space="preserve">היו"ר שמחה </w:t>
      </w:r>
      <w:proofErr w:type="spellStart"/>
      <w:r w:rsidRPr="00405649">
        <w:rPr>
          <w:u w:val="single"/>
          <w:rtl/>
        </w:rPr>
        <w:t>רוטמן</w:t>
      </w:r>
      <w:proofErr w:type="spellEnd"/>
      <w:r w:rsidRPr="00405649">
        <w:rPr>
          <w:u w:val="single"/>
          <w:rtl/>
        </w:rPr>
        <w:t>:</w:t>
      </w:r>
      <w:r w:rsidRPr="00405649">
        <w:rPr>
          <w:rStyle w:val="TagStyle"/>
          <w:rtl/>
        </w:rPr>
        <w:t xml:space="preserve"> &lt;&lt; יור &gt;&gt;</w:t>
      </w:r>
      <w:r>
        <w:rPr>
          <w:rtl/>
        </w:rPr>
        <w:t xml:space="preserve"> </w:t>
      </w:r>
    </w:p>
    <w:p w14:paraId="484AE761" w14:textId="77777777" w:rsidR="00733BE9" w:rsidRDefault="00733BE9" w:rsidP="00733BE9">
      <w:pPr>
        <w:ind w:firstLine="0"/>
        <w:rPr>
          <w:rtl/>
        </w:rPr>
      </w:pPr>
    </w:p>
    <w:p w14:paraId="7C9B5B30" w14:textId="77777777" w:rsidR="00733BE9" w:rsidRDefault="00A47A60" w:rsidP="00F24FF3">
      <w:pPr>
        <w:rPr>
          <w:rtl/>
        </w:rPr>
      </w:pPr>
      <w:r>
        <w:rPr>
          <w:rFonts w:hint="cs"/>
          <w:rtl/>
        </w:rPr>
        <w:t>בסדר גמו</w:t>
      </w:r>
      <w:bookmarkStart w:id="1081" w:name="_ETM_Q1_3433600"/>
      <w:bookmarkEnd w:id="1081"/>
      <w:r>
        <w:rPr>
          <w:rFonts w:hint="cs"/>
          <w:rtl/>
        </w:rPr>
        <w:t xml:space="preserve">ר. </w:t>
      </w:r>
      <w:bookmarkStart w:id="1082" w:name="_ETM_Q1_3432102"/>
      <w:bookmarkEnd w:id="1082"/>
      <w:r w:rsidR="00733BE9">
        <w:rPr>
          <w:rFonts w:hint="cs"/>
          <w:rtl/>
        </w:rPr>
        <w:t>תו</w:t>
      </w:r>
      <w:r w:rsidR="00005F35">
        <w:rPr>
          <w:rFonts w:hint="cs"/>
          <w:rtl/>
        </w:rPr>
        <w:t>דה רבה לכל הנוכחים, ישיבה ז</w:t>
      </w:r>
      <w:r w:rsidR="00F24FF3">
        <w:rPr>
          <w:rFonts w:hint="cs"/>
          <w:rtl/>
        </w:rPr>
        <w:t>ו</w:t>
      </w:r>
      <w:r w:rsidR="00005F35">
        <w:rPr>
          <w:rFonts w:hint="cs"/>
          <w:rtl/>
        </w:rPr>
        <w:t xml:space="preserve"> נ</w:t>
      </w:r>
      <w:r w:rsidR="00733BE9">
        <w:rPr>
          <w:rFonts w:hint="cs"/>
          <w:rtl/>
        </w:rPr>
        <w:t>ע</w:t>
      </w:r>
      <w:r w:rsidR="00005F35">
        <w:rPr>
          <w:rFonts w:hint="cs"/>
          <w:rtl/>
        </w:rPr>
        <w:t>ו</w:t>
      </w:r>
      <w:r w:rsidR="00733BE9">
        <w:rPr>
          <w:rFonts w:hint="cs"/>
          <w:rtl/>
        </w:rPr>
        <w:t>לה.</w:t>
      </w:r>
    </w:p>
    <w:p w14:paraId="3236E915" w14:textId="77777777" w:rsidR="008030E1" w:rsidRDefault="008030E1" w:rsidP="008030E1">
      <w:pPr>
        <w:pStyle w:val="afc"/>
        <w:keepNext/>
        <w:rPr>
          <w:b w:val="0"/>
          <w:bCs w:val="0"/>
          <w:rtl/>
        </w:rPr>
      </w:pPr>
      <w:bookmarkStart w:id="1083" w:name="ET_meetingend_31"/>
    </w:p>
    <w:p w14:paraId="7F98A4EA" w14:textId="77777777" w:rsidR="008030E1" w:rsidRDefault="008030E1" w:rsidP="008030E1">
      <w:pPr>
        <w:pStyle w:val="afc"/>
        <w:keepNext/>
        <w:rPr>
          <w:b w:val="0"/>
          <w:bCs w:val="0"/>
          <w:rtl/>
        </w:rPr>
      </w:pPr>
    </w:p>
    <w:p w14:paraId="27E1DFCC" w14:textId="101EB457" w:rsidR="00D26C43" w:rsidRDefault="00D26C43" w:rsidP="008030E1">
      <w:pPr>
        <w:pStyle w:val="afc"/>
        <w:keepNext/>
        <w:rPr>
          <w:rtl/>
        </w:rPr>
      </w:pPr>
      <w:bookmarkStart w:id="1084" w:name="_GoBack"/>
      <w:bookmarkEnd w:id="1084"/>
      <w:r w:rsidRPr="00D26C43">
        <w:rPr>
          <w:rStyle w:val="TagStyle"/>
          <w:rtl/>
        </w:rPr>
        <w:t xml:space="preserve">&lt;&lt; סיום &gt;&gt; </w:t>
      </w:r>
      <w:r>
        <w:rPr>
          <w:rtl/>
        </w:rPr>
        <w:t>הישיבה ננעלה בשעה 15:01.</w:t>
      </w:r>
      <w:r w:rsidRPr="00D26C43">
        <w:rPr>
          <w:rStyle w:val="TagStyle"/>
          <w:rtl/>
        </w:rPr>
        <w:t xml:space="preserve"> &lt;&lt; סיום &gt;&gt;</w:t>
      </w:r>
      <w:bookmarkEnd w:id="1083"/>
    </w:p>
    <w:p w14:paraId="5A6D64A5" w14:textId="77777777" w:rsidR="00D26C43" w:rsidRDefault="00D26C43" w:rsidP="00D26C43">
      <w:pPr>
        <w:pStyle w:val="KeepWithNext"/>
        <w:rPr>
          <w:rtl/>
        </w:rPr>
      </w:pPr>
    </w:p>
    <w:p w14:paraId="67D06942" w14:textId="77777777" w:rsidR="002821D5" w:rsidRPr="00053C41" w:rsidRDefault="002821D5" w:rsidP="00053C41"/>
    <w:sectPr w:rsidR="002821D5" w:rsidRPr="00053C41" w:rsidSect="008030E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A596C0" w14:textId="77777777" w:rsidR="004E4CF0" w:rsidRDefault="004E4CF0">
      <w:r>
        <w:separator/>
      </w:r>
    </w:p>
  </w:endnote>
  <w:endnote w:type="continuationSeparator" w:id="0">
    <w:p w14:paraId="5F72347C" w14:textId="77777777" w:rsidR="004E4CF0" w:rsidRDefault="004E4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7DDA39" w14:textId="77777777" w:rsidR="004E4CF0" w:rsidRDefault="004E4CF0">
      <w:r>
        <w:separator/>
      </w:r>
    </w:p>
  </w:footnote>
  <w:footnote w:type="continuationSeparator" w:id="0">
    <w:p w14:paraId="52E12B53" w14:textId="77777777" w:rsidR="004E4CF0" w:rsidRDefault="004E4C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21506B" w14:textId="77777777" w:rsidR="004E4CF0" w:rsidRDefault="004E4CF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616D9C2" w14:textId="77777777" w:rsidR="004E4CF0" w:rsidRDefault="004E4CF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3BBE2F" w14:textId="77777777" w:rsidR="004E4CF0" w:rsidRDefault="004E4CF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030E1">
      <w:rPr>
        <w:rStyle w:val="af7"/>
        <w:noProof/>
        <w:rtl/>
      </w:rPr>
      <w:t>21</w:t>
    </w:r>
    <w:r>
      <w:rPr>
        <w:rStyle w:val="af7"/>
      </w:rPr>
      <w:fldChar w:fldCharType="end"/>
    </w:r>
  </w:p>
  <w:p w14:paraId="0BFBD5A3" w14:textId="77777777" w:rsidR="004E4CF0" w:rsidRPr="00CC5815" w:rsidRDefault="004E4CF0" w:rsidP="008E5E3F">
    <w:pPr>
      <w:pStyle w:val="a3"/>
      <w:ind w:firstLine="0"/>
    </w:pPr>
    <w:r>
      <w:rPr>
        <w:rtl/>
      </w:rPr>
      <w:t>ועדת החוקה, חוק ומשפט</w:t>
    </w:r>
  </w:p>
  <w:p w14:paraId="573F8968" w14:textId="77777777" w:rsidR="004E4CF0" w:rsidRPr="00CC5815" w:rsidRDefault="004E4CF0" w:rsidP="008E5E3F">
    <w:pPr>
      <w:pStyle w:val="a3"/>
      <w:ind w:firstLine="0"/>
      <w:rPr>
        <w:rtl/>
      </w:rPr>
    </w:pPr>
    <w:r>
      <w:rPr>
        <w:rtl/>
      </w:rPr>
      <w:t>30/06/2024</w:t>
    </w:r>
  </w:p>
  <w:p w14:paraId="3B8747A7" w14:textId="77777777" w:rsidR="004E4CF0" w:rsidRPr="00CC5815" w:rsidRDefault="004E4CF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5450F2" w14:textId="77777777" w:rsidR="004E4CF0" w:rsidRDefault="004E4CF0" w:rsidP="000A17C6">
    <w:pPr>
      <w:keepNext/>
      <w:spacing w:line="240" w:lineRule="atLeast"/>
      <w:ind w:firstLine="0"/>
      <w:jc w:val="center"/>
      <w:outlineLvl w:val="0"/>
      <w:rPr>
        <w:rtl/>
      </w:rPr>
    </w:pPr>
    <w:r>
      <w:rPr>
        <w:noProof/>
      </w:rPr>
      <w:drawing>
        <wp:inline distT="0" distB="0" distL="0" distR="0" wp14:anchorId="355221EB" wp14:editId="2AEC053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9B20E36" w14:textId="77777777" w:rsidR="004E4CF0" w:rsidRDefault="004E4CF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ED7ED3A" w14:textId="77777777" w:rsidR="004E4CF0" w:rsidRDefault="004E4CF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18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F35"/>
    <w:rsid w:val="0002047E"/>
    <w:rsid w:val="00034921"/>
    <w:rsid w:val="00037279"/>
    <w:rsid w:val="00052167"/>
    <w:rsid w:val="00053C41"/>
    <w:rsid w:val="000633AD"/>
    <w:rsid w:val="00067F42"/>
    <w:rsid w:val="0008510A"/>
    <w:rsid w:val="00091C9B"/>
    <w:rsid w:val="00092B80"/>
    <w:rsid w:val="000A17C6"/>
    <w:rsid w:val="000B060C"/>
    <w:rsid w:val="000B2EE6"/>
    <w:rsid w:val="000C47F5"/>
    <w:rsid w:val="000E3314"/>
    <w:rsid w:val="000F2459"/>
    <w:rsid w:val="0013306A"/>
    <w:rsid w:val="00150436"/>
    <w:rsid w:val="00153164"/>
    <w:rsid w:val="00167294"/>
    <w:rsid w:val="001673D4"/>
    <w:rsid w:val="00171E7F"/>
    <w:rsid w:val="00172267"/>
    <w:rsid w:val="001758C1"/>
    <w:rsid w:val="0017779F"/>
    <w:rsid w:val="001849C4"/>
    <w:rsid w:val="001A74E9"/>
    <w:rsid w:val="001A7A1B"/>
    <w:rsid w:val="001A7E4A"/>
    <w:rsid w:val="001C44DA"/>
    <w:rsid w:val="001C4D1D"/>
    <w:rsid w:val="001C4FDA"/>
    <w:rsid w:val="001D440C"/>
    <w:rsid w:val="001F4ED6"/>
    <w:rsid w:val="0020087A"/>
    <w:rsid w:val="002016FF"/>
    <w:rsid w:val="00206DF3"/>
    <w:rsid w:val="00227FEF"/>
    <w:rsid w:val="00261554"/>
    <w:rsid w:val="002663AE"/>
    <w:rsid w:val="00275C03"/>
    <w:rsid w:val="00280D58"/>
    <w:rsid w:val="002821D5"/>
    <w:rsid w:val="00283A21"/>
    <w:rsid w:val="002967A6"/>
    <w:rsid w:val="002C2B52"/>
    <w:rsid w:val="002D00E0"/>
    <w:rsid w:val="002D4BDB"/>
    <w:rsid w:val="002E075F"/>
    <w:rsid w:val="002E5E31"/>
    <w:rsid w:val="00303B4C"/>
    <w:rsid w:val="00321679"/>
    <w:rsid w:val="00321E62"/>
    <w:rsid w:val="00327BF8"/>
    <w:rsid w:val="00340AFA"/>
    <w:rsid w:val="003420B8"/>
    <w:rsid w:val="003658CB"/>
    <w:rsid w:val="00366CFB"/>
    <w:rsid w:val="0036794C"/>
    <w:rsid w:val="00373508"/>
    <w:rsid w:val="003836D6"/>
    <w:rsid w:val="003866C2"/>
    <w:rsid w:val="00396023"/>
    <w:rsid w:val="003C279D"/>
    <w:rsid w:val="003C4B13"/>
    <w:rsid w:val="003E0944"/>
    <w:rsid w:val="003E2AB8"/>
    <w:rsid w:val="003F0A5F"/>
    <w:rsid w:val="003F2517"/>
    <w:rsid w:val="00403A1E"/>
    <w:rsid w:val="0040415E"/>
    <w:rsid w:val="00405649"/>
    <w:rsid w:val="004100FA"/>
    <w:rsid w:val="00420E41"/>
    <w:rsid w:val="00424C94"/>
    <w:rsid w:val="00424D7E"/>
    <w:rsid w:val="00426371"/>
    <w:rsid w:val="00447608"/>
    <w:rsid w:val="00451746"/>
    <w:rsid w:val="004566B5"/>
    <w:rsid w:val="00470EAC"/>
    <w:rsid w:val="00485899"/>
    <w:rsid w:val="0049110E"/>
    <w:rsid w:val="0049458B"/>
    <w:rsid w:val="00495FD8"/>
    <w:rsid w:val="004B0A65"/>
    <w:rsid w:val="004B1BE9"/>
    <w:rsid w:val="004B6FD2"/>
    <w:rsid w:val="004E2FA4"/>
    <w:rsid w:val="004E4CF0"/>
    <w:rsid w:val="004F0092"/>
    <w:rsid w:val="004F40B5"/>
    <w:rsid w:val="00500C0C"/>
    <w:rsid w:val="00513D75"/>
    <w:rsid w:val="00524978"/>
    <w:rsid w:val="00546678"/>
    <w:rsid w:val="005506B9"/>
    <w:rsid w:val="00572CCA"/>
    <w:rsid w:val="005817EC"/>
    <w:rsid w:val="005822D4"/>
    <w:rsid w:val="005850E0"/>
    <w:rsid w:val="00590B77"/>
    <w:rsid w:val="00591586"/>
    <w:rsid w:val="0059640E"/>
    <w:rsid w:val="005A342D"/>
    <w:rsid w:val="005A5DE1"/>
    <w:rsid w:val="005B7D65"/>
    <w:rsid w:val="005C363E"/>
    <w:rsid w:val="005D45CE"/>
    <w:rsid w:val="005D61F3"/>
    <w:rsid w:val="005E1C6B"/>
    <w:rsid w:val="005F23E3"/>
    <w:rsid w:val="005F5D0F"/>
    <w:rsid w:val="005F76B0"/>
    <w:rsid w:val="00611A11"/>
    <w:rsid w:val="00621F67"/>
    <w:rsid w:val="00622273"/>
    <w:rsid w:val="00624476"/>
    <w:rsid w:val="00634F61"/>
    <w:rsid w:val="00641529"/>
    <w:rsid w:val="00641AE6"/>
    <w:rsid w:val="00654B66"/>
    <w:rsid w:val="0066575C"/>
    <w:rsid w:val="00695A47"/>
    <w:rsid w:val="006A0CB7"/>
    <w:rsid w:val="006A3D05"/>
    <w:rsid w:val="006C29BA"/>
    <w:rsid w:val="006F0259"/>
    <w:rsid w:val="006F0EFC"/>
    <w:rsid w:val="006F35D5"/>
    <w:rsid w:val="00700433"/>
    <w:rsid w:val="00702755"/>
    <w:rsid w:val="0070472C"/>
    <w:rsid w:val="00722848"/>
    <w:rsid w:val="00731165"/>
    <w:rsid w:val="007315CE"/>
    <w:rsid w:val="00733BE9"/>
    <w:rsid w:val="00742CE1"/>
    <w:rsid w:val="007509A6"/>
    <w:rsid w:val="007872B4"/>
    <w:rsid w:val="00791CBE"/>
    <w:rsid w:val="007979F5"/>
    <w:rsid w:val="007B222C"/>
    <w:rsid w:val="007C693F"/>
    <w:rsid w:val="007C6ADD"/>
    <w:rsid w:val="007D003E"/>
    <w:rsid w:val="007E128F"/>
    <w:rsid w:val="007E491D"/>
    <w:rsid w:val="00802903"/>
    <w:rsid w:val="008030E1"/>
    <w:rsid w:val="00810451"/>
    <w:rsid w:val="0082136D"/>
    <w:rsid w:val="008320F6"/>
    <w:rsid w:val="0083392B"/>
    <w:rsid w:val="00841223"/>
    <w:rsid w:val="008463B4"/>
    <w:rsid w:val="00846BE9"/>
    <w:rsid w:val="00853207"/>
    <w:rsid w:val="00855A91"/>
    <w:rsid w:val="00865B5C"/>
    <w:rsid w:val="00867F06"/>
    <w:rsid w:val="008713A4"/>
    <w:rsid w:val="00875F10"/>
    <w:rsid w:val="00883267"/>
    <w:rsid w:val="008858ED"/>
    <w:rsid w:val="0089162F"/>
    <w:rsid w:val="008B2572"/>
    <w:rsid w:val="008C0E74"/>
    <w:rsid w:val="008C6035"/>
    <w:rsid w:val="008C7015"/>
    <w:rsid w:val="008D1DFB"/>
    <w:rsid w:val="008E03B4"/>
    <w:rsid w:val="008E3C85"/>
    <w:rsid w:val="008E5E3F"/>
    <w:rsid w:val="008F7F9C"/>
    <w:rsid w:val="0090279B"/>
    <w:rsid w:val="00902A94"/>
    <w:rsid w:val="00911B3B"/>
    <w:rsid w:val="00913E5E"/>
    <w:rsid w:val="00914904"/>
    <w:rsid w:val="00925775"/>
    <w:rsid w:val="009258CE"/>
    <w:rsid w:val="00926585"/>
    <w:rsid w:val="009327BA"/>
    <w:rsid w:val="00936ECF"/>
    <w:rsid w:val="009515F0"/>
    <w:rsid w:val="00954853"/>
    <w:rsid w:val="00982779"/>
    <w:rsid w:val="009830CB"/>
    <w:rsid w:val="009D3771"/>
    <w:rsid w:val="009D478A"/>
    <w:rsid w:val="009D6290"/>
    <w:rsid w:val="009E05C5"/>
    <w:rsid w:val="009E6E93"/>
    <w:rsid w:val="009F1518"/>
    <w:rsid w:val="009F5773"/>
    <w:rsid w:val="00A1393B"/>
    <w:rsid w:val="00A15971"/>
    <w:rsid w:val="00A214C0"/>
    <w:rsid w:val="00A22C90"/>
    <w:rsid w:val="00A2591B"/>
    <w:rsid w:val="00A329C7"/>
    <w:rsid w:val="00A42696"/>
    <w:rsid w:val="00A42723"/>
    <w:rsid w:val="00A47A60"/>
    <w:rsid w:val="00A536B6"/>
    <w:rsid w:val="00A5389E"/>
    <w:rsid w:val="00A571E2"/>
    <w:rsid w:val="00A64A6D"/>
    <w:rsid w:val="00A66020"/>
    <w:rsid w:val="00AB02EE"/>
    <w:rsid w:val="00AB3F3A"/>
    <w:rsid w:val="00AD4EC9"/>
    <w:rsid w:val="00AD6FFC"/>
    <w:rsid w:val="00AF31E6"/>
    <w:rsid w:val="00AF4150"/>
    <w:rsid w:val="00B0509A"/>
    <w:rsid w:val="00B120B2"/>
    <w:rsid w:val="00B20DEE"/>
    <w:rsid w:val="00B30FE2"/>
    <w:rsid w:val="00B31E9A"/>
    <w:rsid w:val="00B4551C"/>
    <w:rsid w:val="00B50340"/>
    <w:rsid w:val="00B65508"/>
    <w:rsid w:val="00B8517A"/>
    <w:rsid w:val="00BA2CB5"/>
    <w:rsid w:val="00BA6446"/>
    <w:rsid w:val="00BA7B0B"/>
    <w:rsid w:val="00BB7E1E"/>
    <w:rsid w:val="00BD47B7"/>
    <w:rsid w:val="00C05A3C"/>
    <w:rsid w:val="00C135D5"/>
    <w:rsid w:val="00C22DCB"/>
    <w:rsid w:val="00C235EC"/>
    <w:rsid w:val="00C3598A"/>
    <w:rsid w:val="00C360BC"/>
    <w:rsid w:val="00C44800"/>
    <w:rsid w:val="00C52EC2"/>
    <w:rsid w:val="00C61DC1"/>
    <w:rsid w:val="00C63DA7"/>
    <w:rsid w:val="00C64AFF"/>
    <w:rsid w:val="00C661EE"/>
    <w:rsid w:val="00C72438"/>
    <w:rsid w:val="00C763E4"/>
    <w:rsid w:val="00C8624A"/>
    <w:rsid w:val="00C9236E"/>
    <w:rsid w:val="00C96C19"/>
    <w:rsid w:val="00CA2D0C"/>
    <w:rsid w:val="00CA5363"/>
    <w:rsid w:val="00CB39BF"/>
    <w:rsid w:val="00CB6D60"/>
    <w:rsid w:val="00CC5815"/>
    <w:rsid w:val="00CE24B8"/>
    <w:rsid w:val="00CE2F38"/>
    <w:rsid w:val="00CE5849"/>
    <w:rsid w:val="00D212E9"/>
    <w:rsid w:val="00D26C43"/>
    <w:rsid w:val="00D278F7"/>
    <w:rsid w:val="00D357AA"/>
    <w:rsid w:val="00D37550"/>
    <w:rsid w:val="00D40A29"/>
    <w:rsid w:val="00D43927"/>
    <w:rsid w:val="00D4455D"/>
    <w:rsid w:val="00D45D27"/>
    <w:rsid w:val="00D53924"/>
    <w:rsid w:val="00D67924"/>
    <w:rsid w:val="00D75387"/>
    <w:rsid w:val="00D75B08"/>
    <w:rsid w:val="00D86E57"/>
    <w:rsid w:val="00D91D62"/>
    <w:rsid w:val="00D924E8"/>
    <w:rsid w:val="00D95515"/>
    <w:rsid w:val="00D96B24"/>
    <w:rsid w:val="00DA25CA"/>
    <w:rsid w:val="00DB543B"/>
    <w:rsid w:val="00DE5B80"/>
    <w:rsid w:val="00DF1020"/>
    <w:rsid w:val="00E0541B"/>
    <w:rsid w:val="00E31698"/>
    <w:rsid w:val="00E33AE3"/>
    <w:rsid w:val="00E602A2"/>
    <w:rsid w:val="00E61903"/>
    <w:rsid w:val="00E64116"/>
    <w:rsid w:val="00E73316"/>
    <w:rsid w:val="00E7339E"/>
    <w:rsid w:val="00EA29C8"/>
    <w:rsid w:val="00EA5AB1"/>
    <w:rsid w:val="00EA624B"/>
    <w:rsid w:val="00EB057D"/>
    <w:rsid w:val="00EB0C8D"/>
    <w:rsid w:val="00EB18E4"/>
    <w:rsid w:val="00EB29EB"/>
    <w:rsid w:val="00EB5C85"/>
    <w:rsid w:val="00EC0AC2"/>
    <w:rsid w:val="00EC1FB3"/>
    <w:rsid w:val="00EC2CD4"/>
    <w:rsid w:val="00EC4FA3"/>
    <w:rsid w:val="00EC6CA2"/>
    <w:rsid w:val="00EE09AD"/>
    <w:rsid w:val="00F053E5"/>
    <w:rsid w:val="00F06C02"/>
    <w:rsid w:val="00F10D2D"/>
    <w:rsid w:val="00F16831"/>
    <w:rsid w:val="00F24FF3"/>
    <w:rsid w:val="00F3623F"/>
    <w:rsid w:val="00F41C33"/>
    <w:rsid w:val="00F423F1"/>
    <w:rsid w:val="00F4792E"/>
    <w:rsid w:val="00F53584"/>
    <w:rsid w:val="00F549E5"/>
    <w:rsid w:val="00F63F05"/>
    <w:rsid w:val="00F72368"/>
    <w:rsid w:val="00F75EF8"/>
    <w:rsid w:val="00F769AE"/>
    <w:rsid w:val="00F821F6"/>
    <w:rsid w:val="00F84D49"/>
    <w:rsid w:val="00FB0768"/>
    <w:rsid w:val="00FB12D6"/>
    <w:rsid w:val="00FB2CB6"/>
    <w:rsid w:val="00FB4861"/>
    <w:rsid w:val="00FD65E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1857"/>
    <o:shapelayout v:ext="edit">
      <o:idmap v:ext="edit" data="1"/>
    </o:shapelayout>
  </w:shapeDefaults>
  <w:decimalSymbol w:val="."/>
  <w:listSeparator w:val=","/>
  <w14:docId w14:val="46F1F065"/>
  <w15:docId w15:val="{EC085AF5-639F-4FDA-B321-93BA631F2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0E74"/>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75387"/>
    <w:rPr>
      <w:rFonts w:cs="Arial"/>
      <w:b/>
      <w:bCs w:val="0"/>
      <w:vanish/>
      <w:color w:val="010000"/>
      <w:bdr w:val="single" w:sz="4" w:space="0" w:color="FF66FF"/>
    </w:rPr>
  </w:style>
  <w:style w:type="table" w:styleId="afd">
    <w:name w:val="Table Grid"/>
    <w:basedOn w:val="a1"/>
    <w:rsid w:val="006222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611A11"/>
    <w:pPr>
      <w:spacing w:line="240" w:lineRule="auto"/>
    </w:pPr>
    <w:rPr>
      <w:rFonts w:ascii="Tahoma" w:hAnsi="Tahoma" w:cs="Tahoma"/>
      <w:sz w:val="16"/>
      <w:szCs w:val="16"/>
    </w:rPr>
  </w:style>
  <w:style w:type="character" w:customStyle="1" w:styleId="aff">
    <w:name w:val="טקסט בלונים תו"/>
    <w:basedOn w:val="a0"/>
    <w:link w:val="afe"/>
    <w:semiHidden/>
    <w:rsid w:val="00611A11"/>
    <w:rPr>
      <w:rFonts w:ascii="Tahoma" w:hAnsi="Tahoma" w:cs="Tahoma"/>
      <w:sz w:val="16"/>
      <w:szCs w:val="16"/>
    </w:rPr>
  </w:style>
  <w:style w:type="paragraph" w:customStyle="1" w:styleId="TableText">
    <w:name w:val="Table Text"/>
    <w:basedOn w:val="a"/>
    <w:rsid w:val="00206DF3"/>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206DF3"/>
    <w:pPr>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31123013">
      <w:bodyDiv w:val="1"/>
      <w:marLeft w:val="0"/>
      <w:marRight w:val="0"/>
      <w:marTop w:val="0"/>
      <w:marBottom w:val="0"/>
      <w:divBdr>
        <w:top w:val="none" w:sz="0" w:space="0" w:color="auto"/>
        <w:left w:val="none" w:sz="0" w:space="0" w:color="auto"/>
        <w:bottom w:val="none" w:sz="0" w:space="0" w:color="auto"/>
        <w:right w:val="none" w:sz="0" w:space="0" w:color="auto"/>
      </w:divBdr>
    </w:div>
    <w:div w:id="994187458">
      <w:bodyDiv w:val="1"/>
      <w:marLeft w:val="0"/>
      <w:marRight w:val="0"/>
      <w:marTop w:val="0"/>
      <w:marBottom w:val="0"/>
      <w:divBdr>
        <w:top w:val="none" w:sz="0" w:space="0" w:color="auto"/>
        <w:left w:val="none" w:sz="0" w:space="0" w:color="auto"/>
        <w:bottom w:val="none" w:sz="0" w:space="0" w:color="auto"/>
        <w:right w:val="none" w:sz="0" w:space="0" w:color="auto"/>
      </w:divBdr>
    </w:div>
    <w:div w:id="1512068585">
      <w:bodyDiv w:val="1"/>
      <w:marLeft w:val="0"/>
      <w:marRight w:val="0"/>
      <w:marTop w:val="0"/>
      <w:marBottom w:val="0"/>
      <w:divBdr>
        <w:top w:val="none" w:sz="0" w:space="0" w:color="auto"/>
        <w:left w:val="none" w:sz="0" w:space="0" w:color="auto"/>
        <w:bottom w:val="none" w:sz="0" w:space="0" w:color="auto"/>
        <w:right w:val="none" w:sz="0" w:space="0" w:color="auto"/>
      </w:divBdr>
    </w:div>
    <w:div w:id="1845440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18F77B-B57F-457B-83D4-B4EFE8A4C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1914</TotalTime>
  <Pages>21</Pages>
  <Words>5848</Words>
  <Characters>33335</Characters>
  <Application>Microsoft Office Word</Application>
  <DocSecurity>0</DocSecurity>
  <Lines>277</Lines>
  <Paragraphs>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71</cp:revision>
  <cp:lastPrinted>2015-07-20T08:20:00Z</cp:lastPrinted>
  <dcterms:created xsi:type="dcterms:W3CDTF">2018-05-03T11:21:00Z</dcterms:created>
  <dcterms:modified xsi:type="dcterms:W3CDTF">2024-09-01T04:33:00Z</dcterms:modified>
</cp:coreProperties>
</file>