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85C5C" w:rsidP="00EC1FB3">
      <w:pPr>
        <w:ind w:firstLine="0"/>
        <w:rPr>
          <w:b/>
          <w:bCs/>
          <w:rtl/>
        </w:rPr>
      </w:pPr>
      <w:r>
        <w:rPr>
          <w:b/>
          <w:bCs/>
          <w:rtl/>
        </w:rPr>
        <w:t>הכנסת העשרים</w:t>
      </w:r>
    </w:p>
    <w:p w:rsidR="00A22C90" w:rsidRDefault="00A22C90" w:rsidP="00327BF8">
      <w:pPr>
        <w:ind w:firstLine="0"/>
        <w:outlineLvl w:val="0"/>
        <w:rPr>
          <w:b/>
          <w:bCs/>
          <w:rtl/>
        </w:rPr>
        <w:sectPr w:rsidR="00A22C90" w:rsidSect="002154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5C5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85C5C" w:rsidP="008320F6">
      <w:pPr>
        <w:ind w:firstLine="0"/>
        <w:jc w:val="center"/>
        <w:outlineLvl w:val="0"/>
        <w:rPr>
          <w:b/>
          <w:bCs/>
          <w:rtl/>
        </w:rPr>
      </w:pPr>
      <w:r>
        <w:rPr>
          <w:b/>
          <w:bCs/>
          <w:rtl/>
        </w:rPr>
        <w:t>פרוטוקול מס'</w:t>
      </w:r>
      <w:r w:rsidR="00736560">
        <w:rPr>
          <w:rFonts w:hint="cs"/>
          <w:b/>
          <w:bCs/>
          <w:rtl/>
        </w:rPr>
        <w:t xml:space="preserve"> 690</w:t>
      </w:r>
    </w:p>
    <w:p w:rsidR="00E64116" w:rsidRPr="008713A4" w:rsidRDefault="00485C5C" w:rsidP="008320F6">
      <w:pPr>
        <w:ind w:firstLine="0"/>
        <w:jc w:val="center"/>
        <w:outlineLvl w:val="0"/>
        <w:rPr>
          <w:b/>
          <w:bCs/>
          <w:rtl/>
        </w:rPr>
      </w:pPr>
      <w:r>
        <w:rPr>
          <w:b/>
          <w:bCs/>
          <w:rtl/>
        </w:rPr>
        <w:t>מישיבת ועדת החוקה, חוק ומשפט</w:t>
      </w:r>
    </w:p>
    <w:p w:rsidR="00E64116" w:rsidRPr="008713A4" w:rsidRDefault="00485C5C" w:rsidP="008320F6">
      <w:pPr>
        <w:ind w:firstLine="0"/>
        <w:jc w:val="center"/>
        <w:outlineLvl w:val="0"/>
        <w:rPr>
          <w:b/>
          <w:bCs/>
          <w:u w:val="single"/>
          <w:rtl/>
        </w:rPr>
      </w:pPr>
      <w:r>
        <w:rPr>
          <w:b/>
          <w:bCs/>
          <w:u w:val="single"/>
          <w:rtl/>
        </w:rPr>
        <w:t xml:space="preserve">יום רביעי, ט"ו בחשון </w:t>
      </w:r>
      <w:proofErr w:type="spellStart"/>
      <w:r>
        <w:rPr>
          <w:b/>
          <w:bCs/>
          <w:u w:val="single"/>
          <w:rtl/>
        </w:rPr>
        <w:t>התשע"ט</w:t>
      </w:r>
      <w:proofErr w:type="spellEnd"/>
      <w:r>
        <w:rPr>
          <w:b/>
          <w:bCs/>
          <w:u w:val="single"/>
          <w:rtl/>
        </w:rPr>
        <w:t xml:space="preserve"> (24 באוקטובר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85C5C" w:rsidP="00485C5C">
      <w:pPr>
        <w:spacing w:before="60"/>
        <w:ind w:firstLine="0"/>
        <w:rPr>
          <w:rtl/>
        </w:rPr>
      </w:pPr>
      <w:bookmarkStart w:id="0" w:name="ET_hatsach_596818_1"/>
      <w:r w:rsidRPr="00485C5C">
        <w:rPr>
          <w:rStyle w:val="TagStyle"/>
          <w:rtl/>
        </w:rPr>
        <w:t xml:space="preserve"> &lt;&lt; הצח &gt;&gt; </w:t>
      </w:r>
      <w:r w:rsidRPr="00485C5C">
        <w:rPr>
          <w:rtl/>
        </w:rPr>
        <w:t>1. הצעת חוק סדר הדין הפלילי (תיקון - משך החקירה), התשע"ה-2015</w:t>
      </w:r>
      <w:r w:rsidRPr="00485C5C">
        <w:rPr>
          <w:rStyle w:val="TagStyle"/>
          <w:rtl/>
        </w:rPr>
        <w:t xml:space="preserve"> &lt;&lt; הצח &gt;&gt;</w:t>
      </w:r>
      <w:r w:rsidRPr="00485C5C">
        <w:rPr>
          <w:rtl/>
        </w:rPr>
        <w:t xml:space="preserve"> </w:t>
      </w:r>
      <w:bookmarkEnd w:id="0"/>
      <w:r>
        <w:rPr>
          <w:rtl/>
        </w:rPr>
        <w:t xml:space="preserve">  </w:t>
      </w:r>
    </w:p>
    <w:p w:rsidR="00E64116" w:rsidRDefault="00485C5C" w:rsidP="00485C5C">
      <w:pPr>
        <w:spacing w:before="60"/>
        <w:ind w:firstLine="0"/>
        <w:rPr>
          <w:rtl/>
        </w:rPr>
      </w:pPr>
      <w:bookmarkStart w:id="1" w:name="ET_hatsach_602221_2"/>
      <w:r w:rsidRPr="00485C5C">
        <w:rPr>
          <w:rStyle w:val="TagStyle"/>
          <w:rtl/>
        </w:rPr>
        <w:t xml:space="preserve"> &lt;&lt; הצח &gt;&gt; </w:t>
      </w:r>
      <w:r w:rsidRPr="00485C5C">
        <w:rPr>
          <w:rtl/>
        </w:rPr>
        <w:t>2. הצעת חוק סדר הדין הפלילי (תיקון - הגבלת משך זמן החקירה המשטרתית וטיפול התביעה בתיק החקירה עד להגשת כתב אישום), התשע"ו-2016</w:t>
      </w:r>
      <w:r w:rsidRPr="00485C5C">
        <w:rPr>
          <w:rStyle w:val="TagStyle"/>
          <w:rtl/>
        </w:rPr>
        <w:t xml:space="preserve"> &lt;&lt; הצח &gt;&gt;</w:t>
      </w:r>
      <w:r w:rsidRPr="00485C5C">
        <w:rPr>
          <w:rtl/>
        </w:rPr>
        <w:t xml:space="preserve"> </w:t>
      </w:r>
      <w:bookmarkEnd w:id="1"/>
      <w:r>
        <w:rPr>
          <w:rtl/>
        </w:rPr>
        <w:t xml:space="preserve">  </w:t>
      </w:r>
    </w:p>
    <w:p w:rsidR="00485C5C" w:rsidRDefault="00485C5C" w:rsidP="00485C5C">
      <w:pPr>
        <w:spacing w:before="60"/>
        <w:ind w:firstLine="0"/>
        <w:rPr>
          <w:rtl/>
        </w:rPr>
      </w:pPr>
      <w:bookmarkStart w:id="2" w:name="ET_hatsach_602242_3"/>
      <w:r w:rsidRPr="00485C5C">
        <w:rPr>
          <w:rStyle w:val="TagStyle"/>
          <w:rtl/>
        </w:rPr>
        <w:t xml:space="preserve"> &lt;&lt; הצח &gt;&gt; </w:t>
      </w:r>
      <w:r w:rsidRPr="00485C5C">
        <w:rPr>
          <w:rtl/>
        </w:rPr>
        <w:t>3. הצעת חוק סדר הדין הפלילי (תיקון - הגבלת משך זמן החקירה המשטרתית וטיפול התביעה בתיק החקירה עד להגשת כתב אישום), התשע"ה-2015</w:t>
      </w:r>
      <w:r w:rsidRPr="00485C5C">
        <w:rPr>
          <w:rStyle w:val="TagStyle"/>
          <w:rtl/>
        </w:rPr>
        <w:t xml:space="preserve"> &lt;&lt; הצח &gt;&gt;</w:t>
      </w:r>
      <w:r w:rsidRPr="00485C5C">
        <w:rPr>
          <w:rtl/>
        </w:rPr>
        <w:t xml:space="preserve"> </w:t>
      </w:r>
      <w:bookmarkEnd w:id="2"/>
      <w:r>
        <w:rPr>
          <w:rtl/>
        </w:rPr>
        <w:t xml:space="preserve">  </w:t>
      </w:r>
    </w:p>
    <w:p w:rsidR="00485C5C" w:rsidRDefault="00485C5C" w:rsidP="00485C5C">
      <w:pPr>
        <w:spacing w:before="60"/>
        <w:ind w:firstLine="0"/>
        <w:rPr>
          <w:rtl/>
        </w:rPr>
      </w:pPr>
      <w:bookmarkStart w:id="3" w:name="ET_hatsach_611298_4"/>
      <w:r w:rsidRPr="00485C5C">
        <w:rPr>
          <w:rStyle w:val="TagStyle"/>
          <w:rtl/>
        </w:rPr>
        <w:t xml:space="preserve"> &lt;&lt; הצח &gt;&gt; </w:t>
      </w:r>
      <w:r w:rsidRPr="00485C5C">
        <w:rPr>
          <w:rtl/>
        </w:rPr>
        <w:t>4. הצעת חוק סדר הדין הפלילי (תיקון מס' 83) (התיישנות), התשע"ח-2018</w:t>
      </w:r>
      <w:r w:rsidRPr="00485C5C">
        <w:rPr>
          <w:rStyle w:val="TagStyle"/>
          <w:rtl/>
        </w:rPr>
        <w:t xml:space="preserve"> &lt;&lt; הצח &gt;&gt;</w:t>
      </w:r>
      <w:r w:rsidRPr="00485C5C">
        <w:rPr>
          <w:rtl/>
        </w:rPr>
        <w:t xml:space="preserve"> </w:t>
      </w:r>
      <w:bookmarkEnd w:id="3"/>
      <w:r>
        <w:rPr>
          <w:rtl/>
        </w:rPr>
        <w:t xml:space="preserve">  </w:t>
      </w:r>
    </w:p>
    <w:p w:rsidR="00485C5C" w:rsidRDefault="00485C5C" w:rsidP="007C693F">
      <w:pPr>
        <w:spacing w:before="60"/>
        <w:ind w:firstLine="0"/>
        <w:rPr>
          <w:rtl/>
        </w:rPr>
      </w:pPr>
    </w:p>
    <w:p w:rsidR="00485C5C" w:rsidRPr="008713A4" w:rsidRDefault="00485C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5C5C" w:rsidRDefault="00485C5C" w:rsidP="00EC1FB3">
      <w:pPr>
        <w:ind w:firstLine="0"/>
        <w:rPr>
          <w:rtl/>
        </w:rPr>
      </w:pPr>
      <w:r w:rsidRPr="00485C5C">
        <w:rPr>
          <w:rtl/>
        </w:rPr>
        <w:t>ניסן סלומינסקי – היו"ר</w:t>
      </w:r>
    </w:p>
    <w:p w:rsidR="00086D7D" w:rsidRPr="00485C5C" w:rsidRDefault="00086D7D" w:rsidP="00086D7D">
      <w:pPr>
        <w:ind w:firstLine="0"/>
        <w:rPr>
          <w:rtl/>
        </w:rPr>
      </w:pPr>
      <w:r w:rsidRPr="00485C5C">
        <w:rPr>
          <w:rtl/>
        </w:rPr>
        <w:t>זאב בנימין בגין</w:t>
      </w:r>
    </w:p>
    <w:p w:rsidR="00D3463C" w:rsidRPr="00485C5C" w:rsidRDefault="00D3463C" w:rsidP="00D3463C">
      <w:pPr>
        <w:ind w:firstLine="0"/>
        <w:rPr>
          <w:rtl/>
        </w:rPr>
      </w:pPr>
      <w:r w:rsidRPr="00485C5C">
        <w:rPr>
          <w:rtl/>
        </w:rPr>
        <w:t>ענת ברקו</w:t>
      </w:r>
    </w:p>
    <w:p w:rsidR="00485C5C" w:rsidRPr="00485C5C" w:rsidRDefault="00485C5C" w:rsidP="00EC1FB3">
      <w:pPr>
        <w:ind w:firstLine="0"/>
        <w:rPr>
          <w:rtl/>
        </w:rPr>
      </w:pPr>
      <w:r w:rsidRPr="00485C5C">
        <w:rPr>
          <w:rtl/>
        </w:rPr>
        <w:t xml:space="preserve">אורי </w:t>
      </w:r>
      <w:proofErr w:type="spellStart"/>
      <w:r w:rsidRPr="00485C5C">
        <w:rPr>
          <w:rtl/>
        </w:rPr>
        <w:t>מקלב</w:t>
      </w:r>
      <w:proofErr w:type="spellEnd"/>
    </w:p>
    <w:p w:rsidR="00485C5C" w:rsidRPr="00485C5C" w:rsidRDefault="00485C5C" w:rsidP="00EC1FB3">
      <w:pPr>
        <w:ind w:firstLine="0"/>
        <w:rPr>
          <w:rtl/>
        </w:rPr>
      </w:pPr>
      <w:r w:rsidRPr="00485C5C">
        <w:rPr>
          <w:rtl/>
        </w:rPr>
        <w:t xml:space="preserve">מיכל </w:t>
      </w:r>
      <w:proofErr w:type="spellStart"/>
      <w:r w:rsidRPr="00485C5C">
        <w:rPr>
          <w:rtl/>
        </w:rPr>
        <w:t>רוזין</w:t>
      </w:r>
      <w:proofErr w:type="spellEnd"/>
    </w:p>
    <w:p w:rsidR="00485C5C" w:rsidRPr="008713A4" w:rsidRDefault="00485C5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86D7D" w:rsidP="00DE5B80">
      <w:pPr>
        <w:ind w:firstLine="0"/>
        <w:rPr>
          <w:rtl/>
        </w:rPr>
      </w:pPr>
      <w:r>
        <w:rPr>
          <w:rFonts w:hint="cs"/>
          <w:rtl/>
        </w:rPr>
        <w:t>דב חנין</w:t>
      </w:r>
    </w:p>
    <w:p w:rsidR="002E5E31" w:rsidRDefault="002E5E31" w:rsidP="00DE5B80">
      <w:pPr>
        <w:ind w:firstLine="0"/>
        <w:rPr>
          <w:b/>
          <w:bCs/>
          <w:u w:val="single"/>
          <w:rtl/>
        </w:rPr>
      </w:pPr>
    </w:p>
    <w:p w:rsidR="002154DF" w:rsidRPr="000C47F5" w:rsidRDefault="002154D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36" w:type="dxa"/>
        <w:tblBorders>
          <w:top w:val="nil"/>
          <w:left w:val="nil"/>
          <w:bottom w:val="nil"/>
          <w:right w:val="nil"/>
        </w:tblBorders>
        <w:tblCellMar>
          <w:left w:w="0" w:type="dxa"/>
          <w:right w:w="0" w:type="dxa"/>
        </w:tblCellMar>
        <w:tblLook w:val="04A0" w:firstRow="1" w:lastRow="0" w:firstColumn="1" w:lastColumn="0" w:noHBand="0" w:noVBand="1"/>
      </w:tblPr>
      <w:tblGrid>
        <w:gridCol w:w="6420"/>
        <w:gridCol w:w="707"/>
        <w:gridCol w:w="2009"/>
      </w:tblGrid>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tl/>
              </w:rPr>
            </w:pPr>
            <w:r w:rsidRPr="009531D4">
              <w:rPr>
                <w:rFonts w:ascii="David" w:eastAsia="David" w:hAnsi="David"/>
                <w:color w:val="000000"/>
                <w:rtl/>
              </w:rPr>
              <w:t xml:space="preserve">עו"ד-יעוץ וחקיקה, משרד המשפטים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יפעת רווה</w:t>
            </w:r>
          </w:p>
        </w:tc>
      </w:tr>
      <w:tr w:rsidR="00086C1C"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086C1C" w:rsidRPr="009531D4" w:rsidRDefault="00086C1C" w:rsidP="009531D4">
            <w:pPr>
              <w:spacing w:line="240" w:lineRule="auto"/>
              <w:ind w:firstLine="0"/>
              <w:jc w:val="left"/>
              <w:rPr>
                <w:rFonts w:cs="Times New Roman"/>
                <w:sz w:val="20"/>
                <w:szCs w:val="20"/>
              </w:rPr>
            </w:pPr>
            <w:r w:rsidRPr="009531D4">
              <w:rPr>
                <w:rFonts w:ascii="David" w:eastAsia="David" w:hAnsi="David"/>
                <w:color w:val="000000"/>
                <w:rtl/>
              </w:rPr>
              <w:t xml:space="preserve">עו"ד בסניגוריה הציבורית הארצית, משרד המשפטים </w:t>
            </w:r>
          </w:p>
        </w:tc>
        <w:tc>
          <w:tcPr>
            <w:tcW w:w="707" w:type="dxa"/>
            <w:tcBorders>
              <w:top w:val="nil"/>
              <w:left w:val="nil"/>
              <w:bottom w:val="nil"/>
              <w:right w:val="nil"/>
            </w:tcBorders>
            <w:tcMar>
              <w:top w:w="9" w:type="dxa"/>
              <w:left w:w="0" w:type="dxa"/>
              <w:bottom w:w="9" w:type="dxa"/>
              <w:right w:w="0" w:type="dxa"/>
            </w:tcMar>
          </w:tcPr>
          <w:p w:rsidR="00086C1C" w:rsidRPr="009531D4" w:rsidRDefault="00086C1C"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086C1C" w:rsidRPr="009531D4" w:rsidRDefault="00086C1C" w:rsidP="009531D4">
            <w:pPr>
              <w:spacing w:line="240" w:lineRule="auto"/>
              <w:ind w:firstLine="0"/>
              <w:jc w:val="left"/>
              <w:rPr>
                <w:rFonts w:cs="Times New Roman"/>
                <w:sz w:val="20"/>
                <w:szCs w:val="20"/>
              </w:rPr>
            </w:pPr>
            <w:r w:rsidRPr="009531D4">
              <w:rPr>
                <w:rFonts w:ascii="David" w:eastAsia="David" w:hAnsi="David"/>
                <w:color w:val="000000"/>
                <w:rtl/>
              </w:rPr>
              <w:t>ישי שרון</w:t>
            </w:r>
          </w:p>
        </w:tc>
      </w:tr>
      <w:tr w:rsidR="00086C1C"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086C1C" w:rsidRPr="009531D4" w:rsidRDefault="00086C1C" w:rsidP="009531D4">
            <w:pPr>
              <w:spacing w:line="240" w:lineRule="auto"/>
              <w:ind w:firstLine="0"/>
              <w:jc w:val="left"/>
              <w:rPr>
                <w:rFonts w:cs="Times New Roman"/>
                <w:sz w:val="20"/>
                <w:szCs w:val="20"/>
              </w:rPr>
            </w:pPr>
            <w:r w:rsidRPr="009531D4">
              <w:rPr>
                <w:rFonts w:ascii="David" w:eastAsia="David" w:hAnsi="David"/>
                <w:color w:val="000000"/>
                <w:rtl/>
              </w:rPr>
              <w:t xml:space="preserve">ע' ליועמ"ש לממשלה, משרד המשפטים </w:t>
            </w:r>
          </w:p>
        </w:tc>
        <w:tc>
          <w:tcPr>
            <w:tcW w:w="707" w:type="dxa"/>
            <w:tcBorders>
              <w:top w:val="nil"/>
              <w:left w:val="nil"/>
              <w:bottom w:val="nil"/>
              <w:right w:val="nil"/>
            </w:tcBorders>
            <w:tcMar>
              <w:top w:w="9" w:type="dxa"/>
              <w:left w:w="0" w:type="dxa"/>
              <w:bottom w:w="9" w:type="dxa"/>
              <w:right w:w="0" w:type="dxa"/>
            </w:tcMar>
          </w:tcPr>
          <w:p w:rsidR="00086C1C" w:rsidRPr="009531D4" w:rsidRDefault="00086C1C"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086C1C" w:rsidRPr="009531D4" w:rsidRDefault="00086C1C" w:rsidP="009531D4">
            <w:pPr>
              <w:spacing w:line="240" w:lineRule="auto"/>
              <w:ind w:firstLine="0"/>
              <w:jc w:val="left"/>
              <w:rPr>
                <w:rFonts w:cs="Times New Roman"/>
                <w:sz w:val="20"/>
                <w:szCs w:val="20"/>
              </w:rPr>
            </w:pPr>
            <w:r w:rsidRPr="009531D4">
              <w:rPr>
                <w:rFonts w:ascii="David" w:eastAsia="David" w:hAnsi="David"/>
                <w:color w:val="000000"/>
                <w:rtl/>
              </w:rPr>
              <w:t xml:space="preserve">גבריאלה </w:t>
            </w:r>
            <w:proofErr w:type="spellStart"/>
            <w:r w:rsidRPr="009531D4">
              <w:rPr>
                <w:rFonts w:ascii="David" w:eastAsia="David" w:hAnsi="David"/>
                <w:color w:val="000000"/>
                <w:rtl/>
              </w:rPr>
              <w:t>פיסמן</w:t>
            </w:r>
            <w:proofErr w:type="spellEnd"/>
          </w:p>
        </w:tc>
      </w:tr>
      <w:tr w:rsidR="00C95682"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C95682" w:rsidRPr="009531D4" w:rsidRDefault="00C95682" w:rsidP="009531D4">
            <w:pPr>
              <w:spacing w:line="240" w:lineRule="auto"/>
              <w:ind w:firstLine="0"/>
              <w:jc w:val="left"/>
              <w:rPr>
                <w:rFonts w:cs="Times New Roman"/>
                <w:sz w:val="20"/>
                <w:szCs w:val="20"/>
              </w:rPr>
            </w:pPr>
            <w:r w:rsidRPr="009531D4">
              <w:rPr>
                <w:rFonts w:ascii="David" w:eastAsia="David" w:hAnsi="David"/>
                <w:color w:val="000000"/>
                <w:rtl/>
              </w:rPr>
              <w:t xml:space="preserve">פרקליט, משרד המשפטים </w:t>
            </w:r>
          </w:p>
        </w:tc>
        <w:tc>
          <w:tcPr>
            <w:tcW w:w="707" w:type="dxa"/>
            <w:tcBorders>
              <w:top w:val="nil"/>
              <w:left w:val="nil"/>
              <w:bottom w:val="nil"/>
              <w:right w:val="nil"/>
            </w:tcBorders>
            <w:tcMar>
              <w:top w:w="9" w:type="dxa"/>
              <w:left w:w="0" w:type="dxa"/>
              <w:bottom w:w="9" w:type="dxa"/>
              <w:right w:w="0" w:type="dxa"/>
            </w:tcMar>
          </w:tcPr>
          <w:p w:rsidR="00C95682" w:rsidRPr="009531D4" w:rsidRDefault="00C95682"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C95682" w:rsidRPr="009531D4" w:rsidRDefault="00C95682" w:rsidP="009531D4">
            <w:pPr>
              <w:spacing w:line="240" w:lineRule="auto"/>
              <w:ind w:firstLine="0"/>
              <w:jc w:val="left"/>
              <w:rPr>
                <w:rFonts w:cs="Times New Roman"/>
                <w:sz w:val="20"/>
                <w:szCs w:val="20"/>
              </w:rPr>
            </w:pPr>
            <w:r w:rsidRPr="009531D4">
              <w:rPr>
                <w:rFonts w:ascii="David" w:eastAsia="David" w:hAnsi="David"/>
                <w:color w:val="000000"/>
                <w:rtl/>
              </w:rPr>
              <w:t xml:space="preserve">חיים </w:t>
            </w:r>
            <w:proofErr w:type="spellStart"/>
            <w:r w:rsidRPr="009531D4">
              <w:rPr>
                <w:rFonts w:ascii="David" w:eastAsia="David" w:hAnsi="David"/>
                <w:color w:val="000000"/>
                <w:rtl/>
              </w:rPr>
              <w:t>ויסמונטסקי</w:t>
            </w:r>
            <w:proofErr w:type="spellEnd"/>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יועמ"ש, בטחון פנים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יואל הדר</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קצינת מדור ביעוץ המשפטי-מ"י, בטחון פנים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דקלה פוגל ברדה</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ascii="David" w:eastAsia="David" w:hAnsi="David"/>
                <w:color w:val="000000"/>
                <w:rtl/>
              </w:rPr>
            </w:pPr>
            <w:r>
              <w:rPr>
                <w:rFonts w:ascii="David" w:eastAsia="David" w:hAnsi="David" w:hint="cs"/>
                <w:color w:val="000000"/>
                <w:rtl/>
              </w:rPr>
              <w:t>ר' מדור חקירות, המשרד לביטחון פנים</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ascii="David" w:eastAsia="David" w:hAnsi="David"/>
                <w:color w:val="000000"/>
                <w:rtl/>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ascii="David" w:eastAsia="David" w:hAnsi="David"/>
                <w:color w:val="000000"/>
                <w:rtl/>
              </w:rPr>
            </w:pPr>
            <w:r>
              <w:rPr>
                <w:rFonts w:ascii="David" w:eastAsia="David" w:hAnsi="David" w:hint="cs"/>
                <w:color w:val="000000"/>
                <w:rtl/>
              </w:rPr>
              <w:t>גלעד בהט</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ק' יעוץ וחקיקה נוער, המשרד </w:t>
            </w:r>
            <w:proofErr w:type="spellStart"/>
            <w:r w:rsidRPr="009531D4">
              <w:rPr>
                <w:rFonts w:ascii="David" w:eastAsia="David" w:hAnsi="David"/>
                <w:color w:val="000000"/>
                <w:rtl/>
              </w:rPr>
              <w:t>לבטחון</w:t>
            </w:r>
            <w:proofErr w:type="spellEnd"/>
            <w:r w:rsidRPr="009531D4">
              <w:rPr>
                <w:rFonts w:ascii="David" w:eastAsia="David" w:hAnsi="David"/>
                <w:color w:val="000000"/>
                <w:rtl/>
              </w:rPr>
              <w:t xml:space="preserve"> פנים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ליאת לב</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ק' בקרה וחקיקה, המשרד </w:t>
            </w:r>
            <w:proofErr w:type="spellStart"/>
            <w:r w:rsidRPr="009531D4">
              <w:rPr>
                <w:rFonts w:ascii="David" w:eastAsia="David" w:hAnsi="David"/>
                <w:color w:val="000000"/>
                <w:rtl/>
              </w:rPr>
              <w:t>לבטחון</w:t>
            </w:r>
            <w:proofErr w:type="spellEnd"/>
            <w:r w:rsidRPr="009531D4">
              <w:rPr>
                <w:rFonts w:ascii="David" w:eastAsia="David" w:hAnsi="David"/>
                <w:color w:val="000000"/>
                <w:rtl/>
              </w:rPr>
              <w:t xml:space="preserve"> פנים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תמיר </w:t>
            </w:r>
            <w:proofErr w:type="spellStart"/>
            <w:r w:rsidRPr="009531D4">
              <w:rPr>
                <w:rFonts w:ascii="David" w:eastAsia="David" w:hAnsi="David"/>
                <w:color w:val="000000"/>
                <w:rtl/>
              </w:rPr>
              <w:t>גינדין</w:t>
            </w:r>
            <w:proofErr w:type="spellEnd"/>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עוזר היועמ"ש, בטחון פנים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רועי הראל</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תובעת ראשית, משרד העבודה, הרווחה והשירותים החברתיים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גליה לוי</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לשכה משפטית, המשרד להגנת הסביבה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זהר </w:t>
            </w:r>
            <w:proofErr w:type="spellStart"/>
            <w:r w:rsidRPr="009531D4">
              <w:rPr>
                <w:rFonts w:ascii="David" w:eastAsia="David" w:hAnsi="David"/>
                <w:color w:val="000000"/>
                <w:rtl/>
              </w:rPr>
              <w:t>טחורש</w:t>
            </w:r>
            <w:proofErr w:type="spellEnd"/>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אגף אכיפה, המשרד להגנת הסביבה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גבריאל </w:t>
            </w:r>
            <w:proofErr w:type="spellStart"/>
            <w:r w:rsidRPr="009531D4">
              <w:rPr>
                <w:rFonts w:ascii="David" w:eastAsia="David" w:hAnsi="David"/>
                <w:color w:val="000000"/>
                <w:rtl/>
              </w:rPr>
              <w:t>סנקר</w:t>
            </w:r>
            <w:proofErr w:type="spellEnd"/>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מחלקת הסייבר, פרקליטות המדינה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מאי הר-שי</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עוזרת בכירה ליועצת המשפטית, רשות לניירות ערך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רונית מנדלבאום</w:t>
            </w:r>
          </w:p>
        </w:tc>
      </w:tr>
      <w:tr w:rsidR="00086C1C"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086C1C" w:rsidRPr="009531D4" w:rsidRDefault="00086C1C" w:rsidP="009531D4">
            <w:pPr>
              <w:spacing w:line="240" w:lineRule="auto"/>
              <w:ind w:firstLine="0"/>
              <w:jc w:val="left"/>
              <w:rPr>
                <w:rFonts w:cs="Times New Roman"/>
                <w:sz w:val="20"/>
                <w:szCs w:val="20"/>
              </w:rPr>
            </w:pPr>
            <w:r w:rsidRPr="009531D4">
              <w:rPr>
                <w:rFonts w:ascii="David" w:eastAsia="David" w:hAnsi="David"/>
                <w:color w:val="000000"/>
                <w:rtl/>
              </w:rPr>
              <w:t xml:space="preserve">ממונה חקיקה, לשכת עו"ד </w:t>
            </w:r>
          </w:p>
        </w:tc>
        <w:tc>
          <w:tcPr>
            <w:tcW w:w="707" w:type="dxa"/>
            <w:tcBorders>
              <w:top w:val="nil"/>
              <w:left w:val="nil"/>
              <w:bottom w:val="nil"/>
              <w:right w:val="nil"/>
            </w:tcBorders>
            <w:tcMar>
              <w:top w:w="9" w:type="dxa"/>
              <w:left w:w="0" w:type="dxa"/>
              <w:bottom w:w="9" w:type="dxa"/>
              <w:right w:w="0" w:type="dxa"/>
            </w:tcMar>
          </w:tcPr>
          <w:p w:rsidR="00086C1C" w:rsidRPr="009531D4" w:rsidRDefault="00086C1C"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086C1C" w:rsidRPr="009531D4" w:rsidRDefault="00086C1C" w:rsidP="009531D4">
            <w:pPr>
              <w:spacing w:line="240" w:lineRule="auto"/>
              <w:ind w:firstLine="0"/>
              <w:jc w:val="left"/>
              <w:rPr>
                <w:rFonts w:cs="Times New Roman"/>
                <w:sz w:val="20"/>
                <w:szCs w:val="20"/>
              </w:rPr>
            </w:pPr>
            <w:r w:rsidRPr="009531D4">
              <w:rPr>
                <w:rFonts w:ascii="David" w:eastAsia="David" w:hAnsi="David"/>
                <w:color w:val="000000"/>
                <w:rtl/>
              </w:rPr>
              <w:t>פנחס מיכאלי</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פורום פלילי, לשכת עורכי הדין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גדי </w:t>
            </w:r>
            <w:proofErr w:type="spellStart"/>
            <w:r w:rsidRPr="009531D4">
              <w:rPr>
                <w:rFonts w:ascii="David" w:eastAsia="David" w:hAnsi="David"/>
                <w:color w:val="000000"/>
                <w:rtl/>
              </w:rPr>
              <w:t>זילברשלג</w:t>
            </w:r>
            <w:proofErr w:type="spellEnd"/>
          </w:p>
        </w:tc>
      </w:tr>
      <w:tr w:rsidR="00C95682"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C95682" w:rsidRPr="009531D4" w:rsidRDefault="00C95682" w:rsidP="009531D4">
            <w:pPr>
              <w:spacing w:line="240" w:lineRule="auto"/>
              <w:ind w:firstLine="0"/>
              <w:jc w:val="left"/>
              <w:rPr>
                <w:rFonts w:cs="Times New Roman"/>
                <w:sz w:val="20"/>
                <w:szCs w:val="20"/>
              </w:rPr>
            </w:pPr>
            <w:r w:rsidRPr="009531D4">
              <w:rPr>
                <w:rFonts w:ascii="David" w:eastAsia="David" w:hAnsi="David"/>
                <w:color w:val="000000"/>
                <w:rtl/>
              </w:rPr>
              <w:t xml:space="preserve">עו"ד, המועצה לשלום הילד </w:t>
            </w:r>
          </w:p>
        </w:tc>
        <w:tc>
          <w:tcPr>
            <w:tcW w:w="707" w:type="dxa"/>
            <w:tcBorders>
              <w:top w:val="nil"/>
              <w:left w:val="nil"/>
              <w:bottom w:val="nil"/>
              <w:right w:val="nil"/>
            </w:tcBorders>
            <w:tcMar>
              <w:top w:w="9" w:type="dxa"/>
              <w:left w:w="0" w:type="dxa"/>
              <w:bottom w:w="9" w:type="dxa"/>
              <w:right w:w="0" w:type="dxa"/>
            </w:tcMar>
          </w:tcPr>
          <w:p w:rsidR="00C95682" w:rsidRPr="009531D4" w:rsidRDefault="00C95682"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C95682" w:rsidRPr="009531D4" w:rsidRDefault="00C95682" w:rsidP="009531D4">
            <w:pPr>
              <w:spacing w:line="240" w:lineRule="auto"/>
              <w:ind w:firstLine="0"/>
              <w:jc w:val="left"/>
              <w:rPr>
                <w:rFonts w:cs="Times New Roman"/>
                <w:sz w:val="20"/>
                <w:szCs w:val="20"/>
              </w:rPr>
            </w:pPr>
            <w:r w:rsidRPr="009531D4">
              <w:rPr>
                <w:rFonts w:ascii="David" w:eastAsia="David" w:hAnsi="David"/>
                <w:color w:val="000000"/>
                <w:rtl/>
              </w:rPr>
              <w:t>לירון אשל</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משתתפת - עם סגול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שרון איתן</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משתתפת - עם סגול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טל בן נעים</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משתתף - עם סגול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יורם עמיר</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משתתף </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אריה פרידמן</w:t>
            </w:r>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נציגת איגוד מרכזי הסיוע לנפגעי/</w:t>
            </w:r>
            <w:proofErr w:type="spellStart"/>
            <w:r w:rsidRPr="009531D4">
              <w:rPr>
                <w:rFonts w:ascii="David" w:eastAsia="David" w:hAnsi="David"/>
                <w:color w:val="000000"/>
                <w:rtl/>
              </w:rPr>
              <w:t>ות</w:t>
            </w:r>
            <w:proofErr w:type="spellEnd"/>
            <w:r w:rsidRPr="009531D4">
              <w:rPr>
                <w:rFonts w:ascii="David" w:eastAsia="David" w:hAnsi="David"/>
                <w:color w:val="000000"/>
                <w:rtl/>
              </w:rPr>
              <w:t xml:space="preserve"> תקיפה מינית</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 xml:space="preserve">איילת </w:t>
            </w:r>
            <w:proofErr w:type="spellStart"/>
            <w:r w:rsidRPr="009531D4">
              <w:rPr>
                <w:rFonts w:ascii="David" w:eastAsia="David" w:hAnsi="David"/>
                <w:color w:val="000000"/>
                <w:rtl/>
              </w:rPr>
              <w:t>רוזין</w:t>
            </w:r>
            <w:proofErr w:type="spellEnd"/>
          </w:p>
        </w:tc>
      </w:tr>
      <w:tr w:rsidR="009531D4"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9531D4" w:rsidRPr="009531D4" w:rsidRDefault="002154DF" w:rsidP="009531D4">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531D4" w:rsidRPr="009531D4" w:rsidRDefault="009531D4" w:rsidP="009531D4">
            <w:pPr>
              <w:spacing w:line="240" w:lineRule="auto"/>
              <w:ind w:firstLine="0"/>
              <w:jc w:val="left"/>
              <w:rPr>
                <w:rFonts w:cs="Times New Roman"/>
                <w:sz w:val="20"/>
                <w:szCs w:val="20"/>
              </w:rPr>
            </w:pPr>
            <w:r w:rsidRPr="009531D4">
              <w:rPr>
                <w:rFonts w:ascii="David" w:eastAsia="David" w:hAnsi="David"/>
                <w:color w:val="000000"/>
                <w:rtl/>
              </w:rPr>
              <w:t>ארן היימן</w:t>
            </w:r>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בן פרידמן</w:t>
            </w:r>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אלון פרידמן</w:t>
            </w:r>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 xml:space="preserve">איריס כגן </w:t>
            </w:r>
            <w:proofErr w:type="spellStart"/>
            <w:r w:rsidRPr="009531D4">
              <w:rPr>
                <w:rFonts w:ascii="David" w:eastAsia="David" w:hAnsi="David"/>
                <w:color w:val="000000"/>
                <w:rtl/>
              </w:rPr>
              <w:t>חכמון</w:t>
            </w:r>
            <w:proofErr w:type="spellEnd"/>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צבי כגן</w:t>
            </w:r>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אורלי לנדאו</w:t>
            </w:r>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סיגל כליף</w:t>
            </w:r>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 xml:space="preserve">רבקה </w:t>
            </w:r>
            <w:proofErr w:type="spellStart"/>
            <w:r w:rsidRPr="009531D4">
              <w:rPr>
                <w:rFonts w:ascii="David" w:eastAsia="David" w:hAnsi="David"/>
                <w:color w:val="000000"/>
                <w:rtl/>
              </w:rPr>
              <w:t>אוטולנגי</w:t>
            </w:r>
            <w:proofErr w:type="spellEnd"/>
          </w:p>
        </w:tc>
      </w:tr>
      <w:tr w:rsidR="002154DF" w:rsidRPr="009531D4" w:rsidTr="002154DF">
        <w:trPr>
          <w:trHeight w:val="220"/>
        </w:trPr>
        <w:tc>
          <w:tcPr>
            <w:tcW w:w="6420" w:type="dxa"/>
            <w:tcBorders>
              <w:top w:val="nil"/>
              <w:left w:val="nil"/>
              <w:bottom w:val="nil"/>
              <w:right w:val="nil"/>
            </w:tcBorders>
            <w:tcMar>
              <w:top w:w="9" w:type="dxa"/>
              <w:left w:w="39" w:type="dxa"/>
              <w:bottom w:w="9" w:type="dxa"/>
              <w:right w:w="39" w:type="dxa"/>
            </w:tcMar>
          </w:tcPr>
          <w:p w:rsidR="002154DF" w:rsidRPr="009531D4" w:rsidRDefault="002154DF" w:rsidP="002154DF">
            <w:pPr>
              <w:spacing w:line="240" w:lineRule="auto"/>
              <w:ind w:firstLine="0"/>
              <w:jc w:val="left"/>
              <w:rPr>
                <w:rFonts w:cs="Times New Roman"/>
                <w:sz w:val="20"/>
                <w:szCs w:val="20"/>
              </w:rPr>
            </w:pPr>
            <w:r>
              <w:rPr>
                <w:rFonts w:ascii="David" w:eastAsia="David" w:hAnsi="David" w:hint="cs"/>
                <w:color w:val="000000"/>
                <w:rtl/>
              </w:rPr>
              <w:t>מוזמן/ת</w:t>
            </w:r>
          </w:p>
        </w:tc>
        <w:tc>
          <w:tcPr>
            <w:tcW w:w="707"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center"/>
              <w:rPr>
                <w:rFonts w:cs="Times New Roman"/>
                <w:sz w:val="20"/>
                <w:szCs w:val="20"/>
              </w:rPr>
            </w:pPr>
            <w:r w:rsidRPr="009531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154DF" w:rsidRPr="009531D4" w:rsidRDefault="002154DF" w:rsidP="002154DF">
            <w:pPr>
              <w:spacing w:line="240" w:lineRule="auto"/>
              <w:ind w:firstLine="0"/>
              <w:jc w:val="left"/>
              <w:rPr>
                <w:rFonts w:cs="Times New Roman"/>
                <w:sz w:val="20"/>
                <w:szCs w:val="20"/>
              </w:rPr>
            </w:pPr>
            <w:r w:rsidRPr="009531D4">
              <w:rPr>
                <w:rFonts w:ascii="David" w:eastAsia="David" w:hAnsi="David"/>
                <w:color w:val="000000"/>
                <w:rtl/>
              </w:rPr>
              <w:t>צביה לושי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14E5" w:rsidP="002514E5">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85C5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85C5C" w:rsidP="008320F6">
      <w:pPr>
        <w:ind w:firstLine="0"/>
        <w:rPr>
          <w:rtl/>
        </w:rPr>
      </w:pPr>
      <w:r>
        <w:rPr>
          <w:rtl/>
        </w:rPr>
        <w:t>הדס צנוירט</w:t>
      </w:r>
    </w:p>
    <w:p w:rsidR="00485C5C" w:rsidRDefault="00485C5C">
      <w:pPr>
        <w:bidi w:val="0"/>
        <w:spacing w:line="240" w:lineRule="auto"/>
        <w:ind w:firstLine="0"/>
        <w:jc w:val="left"/>
        <w:rPr>
          <w:rtl/>
        </w:rPr>
      </w:pPr>
      <w:r>
        <w:rPr>
          <w:rtl/>
        </w:rPr>
        <w:br w:type="page"/>
      </w:r>
    </w:p>
    <w:p w:rsidR="00485C5C" w:rsidRPr="00485C5C" w:rsidRDefault="00485C5C" w:rsidP="00485C5C">
      <w:pPr>
        <w:spacing w:before="60"/>
        <w:ind w:firstLine="0"/>
        <w:jc w:val="center"/>
        <w:rPr>
          <w:b/>
          <w:bCs/>
          <w:u w:val="single"/>
          <w:rtl/>
        </w:rPr>
      </w:pPr>
      <w:r w:rsidRPr="00485C5C">
        <w:rPr>
          <w:rStyle w:val="TagStyle"/>
          <w:b w:val="0"/>
          <w:bCs/>
          <w:u w:val="single"/>
          <w:rtl/>
        </w:rPr>
        <w:lastRenderedPageBreak/>
        <w:t xml:space="preserve">&lt;&lt; הצח &gt;&gt; </w:t>
      </w:r>
      <w:r w:rsidRPr="00485C5C">
        <w:rPr>
          <w:b/>
          <w:bCs/>
          <w:u w:val="single"/>
          <w:rtl/>
        </w:rPr>
        <w:t>1. הצעת חוק סדר הדין הפלילי (תיקון - משך החקירה), התשע"ה-2015</w:t>
      </w:r>
      <w:r w:rsidRPr="00485C5C">
        <w:rPr>
          <w:rStyle w:val="TagStyle"/>
          <w:b w:val="0"/>
          <w:bCs/>
          <w:u w:val="single"/>
          <w:rtl/>
        </w:rPr>
        <w:t xml:space="preserve"> &lt;&lt; הצח &gt;&gt;</w:t>
      </w:r>
    </w:p>
    <w:p w:rsidR="00485C5C" w:rsidRPr="00485C5C" w:rsidRDefault="00485C5C" w:rsidP="00485C5C">
      <w:pPr>
        <w:spacing w:before="60"/>
        <w:ind w:firstLine="0"/>
        <w:jc w:val="center"/>
        <w:rPr>
          <w:b/>
          <w:bCs/>
          <w:u w:val="single"/>
          <w:rtl/>
        </w:rPr>
      </w:pPr>
      <w:r w:rsidRPr="00485C5C">
        <w:rPr>
          <w:rStyle w:val="TagStyle"/>
          <w:b w:val="0"/>
          <w:bCs/>
          <w:u w:val="single"/>
          <w:rtl/>
        </w:rPr>
        <w:t xml:space="preserve">&lt;&lt; הצח &gt;&gt; </w:t>
      </w:r>
      <w:r w:rsidRPr="00485C5C">
        <w:rPr>
          <w:b/>
          <w:bCs/>
          <w:u w:val="single"/>
          <w:rtl/>
        </w:rPr>
        <w:t>2. הצעת חוק סדר הדין הפלילי (תיקון - הגבלת משך זמן החקירה המשטרתית וטיפול התביעה בתיק החקירה עד להגשת כתב אישום), התשע"ו-2016</w:t>
      </w:r>
      <w:r w:rsidRPr="00485C5C">
        <w:rPr>
          <w:rStyle w:val="TagStyle"/>
          <w:b w:val="0"/>
          <w:bCs/>
          <w:u w:val="single"/>
          <w:rtl/>
        </w:rPr>
        <w:t xml:space="preserve"> &lt;&lt; הצח &gt;&gt;</w:t>
      </w:r>
    </w:p>
    <w:p w:rsidR="00485C5C" w:rsidRPr="00485C5C" w:rsidRDefault="00485C5C" w:rsidP="00485C5C">
      <w:pPr>
        <w:spacing w:before="60"/>
        <w:ind w:firstLine="0"/>
        <w:jc w:val="center"/>
        <w:rPr>
          <w:b/>
          <w:bCs/>
          <w:u w:val="single"/>
          <w:rtl/>
        </w:rPr>
      </w:pPr>
      <w:r w:rsidRPr="00485C5C">
        <w:rPr>
          <w:rStyle w:val="TagStyle"/>
          <w:b w:val="0"/>
          <w:bCs/>
          <w:u w:val="single"/>
          <w:rtl/>
        </w:rPr>
        <w:t xml:space="preserve">&lt;&lt; הצח &gt;&gt; </w:t>
      </w:r>
      <w:r w:rsidRPr="00485C5C">
        <w:rPr>
          <w:b/>
          <w:bCs/>
          <w:u w:val="single"/>
          <w:rtl/>
        </w:rPr>
        <w:t>3. הצעת חוק סדר הדין הפלילי (תיקון - הגבלת משך זמן החקירה המשטרתית וטיפול התביעה בתיק החקירה עד להגשת כתב אישום), התשע"ה-2015</w:t>
      </w:r>
      <w:r w:rsidRPr="00485C5C">
        <w:rPr>
          <w:rStyle w:val="TagStyle"/>
          <w:b w:val="0"/>
          <w:bCs/>
          <w:u w:val="single"/>
          <w:rtl/>
        </w:rPr>
        <w:t xml:space="preserve"> &lt;&lt; הצח &gt;&gt;</w:t>
      </w:r>
    </w:p>
    <w:p w:rsidR="00485C5C" w:rsidRDefault="00485C5C" w:rsidP="00485C5C">
      <w:pPr>
        <w:spacing w:before="60"/>
        <w:ind w:firstLine="0"/>
        <w:jc w:val="center"/>
        <w:rPr>
          <w:rStyle w:val="TagStyle"/>
          <w:b w:val="0"/>
          <w:bCs/>
          <w:u w:val="single"/>
          <w:rtl/>
        </w:rPr>
      </w:pPr>
      <w:r w:rsidRPr="00485C5C">
        <w:rPr>
          <w:rStyle w:val="TagStyle"/>
          <w:b w:val="0"/>
          <w:bCs/>
          <w:u w:val="single"/>
          <w:rtl/>
        </w:rPr>
        <w:t xml:space="preserve">&lt;&lt; הצח &gt;&gt; </w:t>
      </w:r>
      <w:r w:rsidRPr="00485C5C">
        <w:rPr>
          <w:b/>
          <w:bCs/>
          <w:u w:val="single"/>
          <w:rtl/>
        </w:rPr>
        <w:t>4. הצעת חוק סדר הדין הפלילי (תיקון מס' 83) (התיישנות), התשע"ח-2018</w:t>
      </w:r>
      <w:r w:rsidRPr="00485C5C">
        <w:rPr>
          <w:rStyle w:val="TagStyle"/>
          <w:b w:val="0"/>
          <w:bCs/>
          <w:u w:val="single"/>
          <w:rtl/>
        </w:rPr>
        <w:t xml:space="preserve"> &lt;&lt; הצח &gt;&gt;</w:t>
      </w:r>
    </w:p>
    <w:p w:rsidR="00485C5C" w:rsidRDefault="00485C5C" w:rsidP="00485C5C">
      <w:pPr>
        <w:spacing w:before="60"/>
        <w:ind w:firstLine="0"/>
        <w:jc w:val="center"/>
        <w:rPr>
          <w:rStyle w:val="TagStyle"/>
          <w:b w:val="0"/>
          <w:bCs/>
          <w:u w:val="single"/>
          <w:rtl/>
        </w:rPr>
      </w:pPr>
    </w:p>
    <w:p w:rsidR="00485C5C" w:rsidRDefault="00485C5C" w:rsidP="00485C5C">
      <w:pPr>
        <w:spacing w:before="60"/>
        <w:ind w:firstLine="0"/>
        <w:jc w:val="center"/>
        <w:rPr>
          <w:rStyle w:val="TagStyle"/>
          <w:b w:val="0"/>
          <w:bCs/>
          <w:u w:val="single"/>
          <w:rtl/>
        </w:rPr>
      </w:pPr>
    </w:p>
    <w:p w:rsidR="00485C5C" w:rsidRDefault="00485C5C" w:rsidP="00485C5C">
      <w:pPr>
        <w:pStyle w:val="af6"/>
        <w:keepNext/>
        <w:rPr>
          <w:rtl/>
        </w:rPr>
      </w:pPr>
      <w:bookmarkStart w:id="4" w:name="ET_yor_5094_5"/>
      <w:r w:rsidRPr="00485C5C">
        <w:rPr>
          <w:rStyle w:val="TagStyle"/>
          <w:rtl/>
        </w:rPr>
        <w:t xml:space="preserve"> &lt;&lt; יור &gt;&gt; </w:t>
      </w:r>
      <w:r>
        <w:rPr>
          <w:rtl/>
        </w:rPr>
        <w:t>היו"ר ניסן סלומינסקי:</w:t>
      </w:r>
      <w:r w:rsidRPr="00485C5C">
        <w:rPr>
          <w:rStyle w:val="TagStyle"/>
          <w:rtl/>
        </w:rPr>
        <w:t xml:space="preserve"> &lt;&lt; יור &gt;&gt;</w:t>
      </w:r>
      <w:r>
        <w:rPr>
          <w:rtl/>
        </w:rPr>
        <w:t xml:space="preserve"> </w:t>
      </w:r>
      <w:bookmarkEnd w:id="4"/>
    </w:p>
    <w:p w:rsidR="00485C5C" w:rsidRDefault="00485C5C" w:rsidP="00485C5C">
      <w:pPr>
        <w:pStyle w:val="KeepWithNext"/>
        <w:rPr>
          <w:rtl/>
        </w:rPr>
      </w:pPr>
    </w:p>
    <w:p w:rsidR="002154DF" w:rsidRDefault="002154DF" w:rsidP="002154DF">
      <w:pPr>
        <w:rPr>
          <w:rtl/>
        </w:rPr>
      </w:pPr>
    </w:p>
    <w:p w:rsidR="002154DF" w:rsidRDefault="002154DF" w:rsidP="002154DF">
      <w:pPr>
        <w:pStyle w:val="af6"/>
        <w:keepNext/>
        <w:rPr>
          <w:rtl/>
        </w:rPr>
      </w:pPr>
      <w:bookmarkStart w:id="5" w:name="ET_yor_5094_228"/>
      <w:r w:rsidRPr="002154DF">
        <w:rPr>
          <w:rStyle w:val="TagStyle"/>
          <w:rtl/>
        </w:rPr>
        <w:t xml:space="preserve"> &lt;&lt; יור &gt;&gt; </w:t>
      </w:r>
      <w:r>
        <w:rPr>
          <w:rtl/>
        </w:rPr>
        <w:t>היו"ר ניסן סלומינסקי:</w:t>
      </w:r>
      <w:r w:rsidRPr="002154DF">
        <w:rPr>
          <w:rStyle w:val="TagStyle"/>
          <w:rtl/>
        </w:rPr>
        <w:t xml:space="preserve"> &lt;&lt; יור &gt;&gt;</w:t>
      </w:r>
      <w:r>
        <w:rPr>
          <w:rtl/>
        </w:rPr>
        <w:t xml:space="preserve"> </w:t>
      </w:r>
      <w:bookmarkEnd w:id="5"/>
    </w:p>
    <w:p w:rsidR="002154DF" w:rsidRDefault="002154DF" w:rsidP="002154DF">
      <w:pPr>
        <w:rPr>
          <w:rtl/>
        </w:rPr>
      </w:pPr>
    </w:p>
    <w:p w:rsidR="005218B1" w:rsidRDefault="00485C5C" w:rsidP="005218B1">
      <w:pPr>
        <w:rPr>
          <w:rtl/>
        </w:rPr>
      </w:pPr>
      <w:r>
        <w:rPr>
          <w:rFonts w:hint="cs"/>
          <w:rtl/>
        </w:rPr>
        <w:t xml:space="preserve">בוקר טוב, אני מתכבד לפתוח את הישיבה. </w:t>
      </w:r>
      <w:r w:rsidR="002514E5">
        <w:rPr>
          <w:rFonts w:hint="cs"/>
          <w:rtl/>
        </w:rPr>
        <w:t xml:space="preserve">בוקר טוב לחברתי </w:t>
      </w:r>
      <w:r w:rsidR="005218B1">
        <w:rPr>
          <w:rFonts w:hint="cs"/>
          <w:rtl/>
        </w:rPr>
        <w:t>חברת</w:t>
      </w:r>
      <w:r w:rsidR="002514E5">
        <w:rPr>
          <w:rFonts w:hint="cs"/>
          <w:rtl/>
        </w:rPr>
        <w:t xml:space="preserve"> הכנסת</w:t>
      </w:r>
      <w:r w:rsidR="005218B1">
        <w:rPr>
          <w:rFonts w:hint="cs"/>
          <w:rtl/>
        </w:rPr>
        <w:t xml:space="preserve"> ענת ברקו, לאנשי הממלכה. הכחולי</w:t>
      </w:r>
      <w:r w:rsidR="002514E5">
        <w:rPr>
          <w:rFonts w:hint="cs"/>
          <w:rtl/>
        </w:rPr>
        <w:t>ם</w:t>
      </w:r>
      <w:r w:rsidR="005218B1">
        <w:rPr>
          <w:rFonts w:hint="cs"/>
          <w:rtl/>
        </w:rPr>
        <w:t xml:space="preserve"> </w:t>
      </w:r>
      <w:r w:rsidR="002514E5">
        <w:rPr>
          <w:rFonts w:hint="cs"/>
          <w:rtl/>
        </w:rPr>
        <w:t xml:space="preserve">בתוך הממלכה. בוקר טוב </w:t>
      </w:r>
      <w:r w:rsidR="005218B1">
        <w:rPr>
          <w:rFonts w:hint="cs"/>
          <w:rtl/>
        </w:rPr>
        <w:t xml:space="preserve">לסנגוריה, </w:t>
      </w:r>
      <w:r w:rsidR="002514E5">
        <w:rPr>
          <w:rFonts w:hint="cs"/>
          <w:rtl/>
        </w:rPr>
        <w:t xml:space="preserve">לכולם. ברוך השם. </w:t>
      </w:r>
      <w:r w:rsidR="005218B1">
        <w:rPr>
          <w:rFonts w:hint="cs"/>
          <w:rtl/>
        </w:rPr>
        <w:t>ו</w:t>
      </w:r>
      <w:r w:rsidR="002514E5">
        <w:rPr>
          <w:rFonts w:hint="cs"/>
          <w:rtl/>
        </w:rPr>
        <w:t xml:space="preserve">לשאר המייצגים. </w:t>
      </w:r>
      <w:proofErr w:type="spellStart"/>
      <w:r w:rsidR="002514E5">
        <w:rPr>
          <w:rFonts w:hint="cs"/>
          <w:rtl/>
        </w:rPr>
        <w:t>היתה</w:t>
      </w:r>
      <w:proofErr w:type="spellEnd"/>
      <w:r w:rsidR="002514E5">
        <w:rPr>
          <w:rFonts w:hint="cs"/>
          <w:rtl/>
        </w:rPr>
        <w:t xml:space="preserve"> פגרה </w:t>
      </w:r>
      <w:r w:rsidR="002514E5">
        <w:rPr>
          <w:rtl/>
        </w:rPr>
        <w:t>–</w:t>
      </w:r>
      <w:r w:rsidR="002514E5">
        <w:rPr>
          <w:rFonts w:hint="cs"/>
          <w:rtl/>
        </w:rPr>
        <w:t xml:space="preserve"> חלק היו בדיונים אחרים, אבל צריכים לרענן את הזיכרון. </w:t>
      </w:r>
      <w:r w:rsidR="005218B1">
        <w:rPr>
          <w:rFonts w:hint="cs"/>
          <w:rtl/>
        </w:rPr>
        <w:t xml:space="preserve">זה חוק חשוב מאוד </w:t>
      </w:r>
      <w:r w:rsidR="005218B1">
        <w:rPr>
          <w:rtl/>
        </w:rPr>
        <w:t>–</w:t>
      </w:r>
      <w:r w:rsidR="005218B1">
        <w:rPr>
          <w:rFonts w:hint="cs"/>
          <w:rtl/>
        </w:rPr>
        <w:t xml:space="preserve"> צריך להתקדם. אנחנו מש</w:t>
      </w:r>
      <w:r w:rsidR="002514E5">
        <w:rPr>
          <w:rFonts w:hint="cs"/>
          <w:rtl/>
        </w:rPr>
        <w:t>ו</w:t>
      </w:r>
      <w:r w:rsidR="005218B1">
        <w:rPr>
          <w:rFonts w:hint="cs"/>
          <w:rtl/>
        </w:rPr>
        <w:t>ם</w:t>
      </w:r>
      <w:r w:rsidR="002514E5">
        <w:rPr>
          <w:rFonts w:hint="cs"/>
          <w:rtl/>
        </w:rPr>
        <w:t xml:space="preserve"> מה מתקדמים לאט.</w:t>
      </w:r>
      <w:r w:rsidR="005218B1">
        <w:rPr>
          <w:rFonts w:hint="cs"/>
          <w:rtl/>
        </w:rPr>
        <w:t xml:space="preserve"> </w:t>
      </w:r>
      <w:bookmarkStart w:id="6" w:name="_ETM_Q1_72672"/>
      <w:bookmarkEnd w:id="6"/>
      <w:r w:rsidR="002514E5">
        <w:rPr>
          <w:rFonts w:hint="cs"/>
          <w:rtl/>
        </w:rPr>
        <w:t>את החלק הראשון סיימנו מהר</w:t>
      </w:r>
      <w:r w:rsidR="005218B1">
        <w:rPr>
          <w:rFonts w:hint="cs"/>
          <w:rtl/>
        </w:rPr>
        <w:t>, רק אין הסכמה. בחלק השני אנחנו הול</w:t>
      </w:r>
      <w:r w:rsidR="002514E5">
        <w:rPr>
          <w:rFonts w:hint="cs"/>
          <w:rtl/>
        </w:rPr>
        <w:t>כים קצת לאט, גם כי אנו מחכים לתשובות והממלכה לא כ</w:t>
      </w:r>
      <w:r w:rsidR="005218B1">
        <w:rPr>
          <w:rFonts w:hint="cs"/>
          <w:rtl/>
        </w:rPr>
        <w:t>ל</w:t>
      </w:r>
      <w:r w:rsidR="002514E5">
        <w:rPr>
          <w:rFonts w:hint="cs"/>
          <w:rtl/>
        </w:rPr>
        <w:t xml:space="preserve"> כך נותנת לנו תשובות. </w:t>
      </w:r>
    </w:p>
    <w:p w:rsidR="005218B1" w:rsidRDefault="005218B1" w:rsidP="005218B1">
      <w:pPr>
        <w:rPr>
          <w:rtl/>
        </w:rPr>
      </w:pPr>
    </w:p>
    <w:p w:rsidR="005218B1" w:rsidRDefault="005218B1" w:rsidP="005218B1">
      <w:pPr>
        <w:pStyle w:val="a4"/>
        <w:keepNext/>
        <w:rPr>
          <w:rtl/>
        </w:rPr>
      </w:pPr>
      <w:bookmarkStart w:id="7" w:name="ET_speaker_גבריאלה_פיסמן_224"/>
      <w:r w:rsidRPr="005218B1">
        <w:rPr>
          <w:rStyle w:val="TagStyle"/>
          <w:rtl/>
        </w:rPr>
        <w:t xml:space="preserve"> &lt;&lt; דובר &gt;&gt; </w:t>
      </w:r>
      <w:r>
        <w:rPr>
          <w:rtl/>
        </w:rPr>
        <w:t xml:space="preserve">גבריאלה </w:t>
      </w:r>
      <w:proofErr w:type="spellStart"/>
      <w:r>
        <w:rPr>
          <w:rtl/>
        </w:rPr>
        <w:t>פיסמן</w:t>
      </w:r>
      <w:proofErr w:type="spellEnd"/>
      <w:r>
        <w:rPr>
          <w:rtl/>
        </w:rPr>
        <w:t>:</w:t>
      </w:r>
      <w:r w:rsidRPr="005218B1">
        <w:rPr>
          <w:rStyle w:val="TagStyle"/>
          <w:rtl/>
        </w:rPr>
        <w:t xml:space="preserve"> &lt;&lt; דובר &gt;&gt;</w:t>
      </w:r>
      <w:r>
        <w:rPr>
          <w:rtl/>
        </w:rPr>
        <w:t xml:space="preserve"> </w:t>
      </w:r>
      <w:bookmarkEnd w:id="7"/>
    </w:p>
    <w:p w:rsidR="005218B1" w:rsidRDefault="005218B1" w:rsidP="005218B1">
      <w:pPr>
        <w:pStyle w:val="KeepWithNext"/>
        <w:rPr>
          <w:rtl/>
        </w:rPr>
      </w:pPr>
    </w:p>
    <w:p w:rsidR="005218B1" w:rsidRDefault="005218B1" w:rsidP="005218B1">
      <w:pPr>
        <w:rPr>
          <w:rtl/>
        </w:rPr>
      </w:pPr>
      <w:r>
        <w:rPr>
          <w:rFonts w:hint="cs"/>
          <w:rtl/>
        </w:rPr>
        <w:t>הממלכה עושה ככל יכולתה.</w:t>
      </w:r>
    </w:p>
    <w:p w:rsidR="005218B1" w:rsidRDefault="005218B1" w:rsidP="005218B1">
      <w:pPr>
        <w:rPr>
          <w:rtl/>
        </w:rPr>
      </w:pPr>
      <w:bookmarkStart w:id="8" w:name="_ETM_Q1_85675"/>
      <w:bookmarkStart w:id="9" w:name="_ETM_Q1_85790"/>
      <w:bookmarkStart w:id="10" w:name="_ETM_Q1_85831"/>
      <w:bookmarkStart w:id="11" w:name="_ETM_Q1_85954"/>
      <w:bookmarkEnd w:id="8"/>
      <w:bookmarkEnd w:id="9"/>
      <w:bookmarkEnd w:id="10"/>
      <w:bookmarkEnd w:id="11"/>
    </w:p>
    <w:p w:rsidR="005218B1" w:rsidRDefault="005218B1" w:rsidP="005218B1">
      <w:pPr>
        <w:pStyle w:val="af6"/>
        <w:keepNext/>
        <w:rPr>
          <w:rtl/>
        </w:rPr>
      </w:pPr>
      <w:bookmarkStart w:id="12" w:name="ET_yor_5094_225"/>
      <w:r w:rsidRPr="005218B1">
        <w:rPr>
          <w:rStyle w:val="TagStyle"/>
          <w:rtl/>
        </w:rPr>
        <w:t xml:space="preserve"> &lt;&lt; יור &gt;&gt; </w:t>
      </w:r>
      <w:r>
        <w:rPr>
          <w:rtl/>
        </w:rPr>
        <w:t>היו"ר ניסן סלומינסקי:</w:t>
      </w:r>
      <w:r w:rsidRPr="005218B1">
        <w:rPr>
          <w:rStyle w:val="TagStyle"/>
          <w:rtl/>
        </w:rPr>
        <w:t xml:space="preserve"> &lt;&lt; </w:t>
      </w:r>
      <w:proofErr w:type="spellStart"/>
      <w:r w:rsidRPr="005218B1">
        <w:rPr>
          <w:rStyle w:val="TagStyle"/>
          <w:rtl/>
        </w:rPr>
        <w:t>יור</w:t>
      </w:r>
      <w:proofErr w:type="spellEnd"/>
      <w:r w:rsidRPr="005218B1">
        <w:rPr>
          <w:rStyle w:val="TagStyle"/>
          <w:rtl/>
        </w:rPr>
        <w:t xml:space="preserve"> &gt;&gt;</w:t>
      </w:r>
      <w:r>
        <w:rPr>
          <w:rtl/>
        </w:rPr>
        <w:t xml:space="preserve"> </w:t>
      </w:r>
      <w:bookmarkEnd w:id="12"/>
    </w:p>
    <w:p w:rsidR="005218B1" w:rsidRDefault="005218B1" w:rsidP="005218B1">
      <w:pPr>
        <w:pStyle w:val="KeepWithNext"/>
        <w:rPr>
          <w:rtl/>
        </w:rPr>
      </w:pPr>
    </w:p>
    <w:p w:rsidR="002514E5" w:rsidRDefault="002514E5" w:rsidP="005218B1">
      <w:pPr>
        <w:rPr>
          <w:rtl/>
        </w:rPr>
      </w:pPr>
      <w:bookmarkStart w:id="13" w:name="_ETM_Q1_87238"/>
      <w:bookmarkEnd w:id="13"/>
      <w:r>
        <w:rPr>
          <w:rFonts w:hint="cs"/>
          <w:rtl/>
        </w:rPr>
        <w:t xml:space="preserve">צריך לזרז את הממלכה, כי מצד אחד היא מצלצלת אליי ואומרת: צריך לזרז וזה חשוב </w:t>
      </w:r>
      <w:proofErr w:type="spellStart"/>
      <w:r>
        <w:rPr>
          <w:rFonts w:hint="cs"/>
          <w:rtl/>
        </w:rPr>
        <w:t>וכו</w:t>
      </w:r>
      <w:proofErr w:type="spellEnd"/>
      <w:r>
        <w:rPr>
          <w:rFonts w:hint="cs"/>
          <w:rtl/>
        </w:rPr>
        <w:t xml:space="preserve">'. מצד שני, </w:t>
      </w:r>
      <w:r w:rsidR="005218B1">
        <w:rPr>
          <w:rFonts w:hint="cs"/>
          <w:rtl/>
        </w:rPr>
        <w:t>הם לא נותנים תשובות ואנחנו ק</w:t>
      </w:r>
      <w:r>
        <w:rPr>
          <w:rFonts w:hint="cs"/>
          <w:rtl/>
        </w:rPr>
        <w:t>צ</w:t>
      </w:r>
      <w:r w:rsidR="005218B1">
        <w:rPr>
          <w:rFonts w:hint="cs"/>
          <w:rtl/>
        </w:rPr>
        <w:t>ת</w:t>
      </w:r>
      <w:r>
        <w:rPr>
          <w:rFonts w:hint="cs"/>
          <w:rtl/>
        </w:rPr>
        <w:t xml:space="preserve"> נתקעים.</w:t>
      </w:r>
    </w:p>
    <w:p w:rsidR="002514E5" w:rsidRDefault="002514E5" w:rsidP="002514E5">
      <w:pPr>
        <w:rPr>
          <w:rtl/>
        </w:rPr>
      </w:pPr>
    </w:p>
    <w:p w:rsidR="002514E5" w:rsidRDefault="005218B1" w:rsidP="005218B1">
      <w:pPr>
        <w:rPr>
          <w:rtl/>
        </w:rPr>
      </w:pPr>
      <w:r>
        <w:rPr>
          <w:rFonts w:hint="cs"/>
          <w:rtl/>
        </w:rPr>
        <w:t xml:space="preserve">נתקדם, </w:t>
      </w:r>
      <w:r w:rsidR="002514E5">
        <w:rPr>
          <w:rFonts w:hint="cs"/>
          <w:rtl/>
        </w:rPr>
        <w:t xml:space="preserve">נמשיך, אלא אם כן יש לכם </w:t>
      </w:r>
      <w:r>
        <w:rPr>
          <w:rFonts w:hint="cs"/>
          <w:rtl/>
        </w:rPr>
        <w:t xml:space="preserve">כבר </w:t>
      </w:r>
      <w:r w:rsidR="002514E5">
        <w:rPr>
          <w:rFonts w:hint="cs"/>
          <w:rtl/>
        </w:rPr>
        <w:t>תש</w:t>
      </w:r>
      <w:r>
        <w:rPr>
          <w:rFonts w:hint="cs"/>
          <w:rtl/>
        </w:rPr>
        <w:t>ו</w:t>
      </w:r>
      <w:r w:rsidR="002514E5">
        <w:rPr>
          <w:rFonts w:hint="cs"/>
          <w:rtl/>
        </w:rPr>
        <w:t>בות על מה שאנחנו צריכ</w:t>
      </w:r>
      <w:r w:rsidR="009531D4">
        <w:rPr>
          <w:rFonts w:hint="cs"/>
          <w:rtl/>
        </w:rPr>
        <w:t>ים</w:t>
      </w:r>
      <w:r w:rsidR="002514E5">
        <w:rPr>
          <w:rFonts w:hint="cs"/>
          <w:rtl/>
        </w:rPr>
        <w:t xml:space="preserve"> לקבל. </w:t>
      </w:r>
      <w:r>
        <w:rPr>
          <w:rFonts w:hint="cs"/>
          <w:rtl/>
        </w:rPr>
        <w:t xml:space="preserve">אם </w:t>
      </w:r>
      <w:bookmarkStart w:id="14" w:name="_ETM_Q1_121276"/>
      <w:bookmarkEnd w:id="14"/>
      <w:r>
        <w:rPr>
          <w:rFonts w:hint="cs"/>
          <w:rtl/>
        </w:rPr>
        <w:t xml:space="preserve">יש לכם תשובות, </w:t>
      </w:r>
      <w:r w:rsidR="002514E5">
        <w:rPr>
          <w:rFonts w:hint="cs"/>
          <w:rtl/>
        </w:rPr>
        <w:t>נזכיר גם את ההיסטוריה ועל מה אנחנו מחכים לתשוב</w:t>
      </w:r>
      <w:r>
        <w:rPr>
          <w:rFonts w:hint="cs"/>
          <w:rtl/>
        </w:rPr>
        <w:t>ו</w:t>
      </w:r>
      <w:r w:rsidR="002514E5">
        <w:rPr>
          <w:rFonts w:hint="cs"/>
          <w:rtl/>
        </w:rPr>
        <w:t>ת. אם אין לכם, נמשיך. תמי, תזכירי לנו איפה אנחנו נמצאים.</w:t>
      </w:r>
    </w:p>
    <w:p w:rsidR="002514E5" w:rsidRDefault="002514E5" w:rsidP="002514E5">
      <w:pPr>
        <w:rPr>
          <w:rtl/>
        </w:rPr>
      </w:pPr>
    </w:p>
    <w:p w:rsidR="002514E5" w:rsidRDefault="002514E5" w:rsidP="002514E5">
      <w:pPr>
        <w:pStyle w:val="-"/>
        <w:keepNext/>
        <w:rPr>
          <w:rtl/>
        </w:rPr>
      </w:pPr>
      <w:bookmarkStart w:id="15" w:name="ET_speakercontinue_תמי_סלע_7"/>
      <w:r w:rsidRPr="002514E5">
        <w:rPr>
          <w:rStyle w:val="TagStyle"/>
          <w:rtl/>
        </w:rPr>
        <w:t xml:space="preserve"> &lt;&lt; דובר_המשך &gt;&gt; </w:t>
      </w:r>
      <w:r>
        <w:rPr>
          <w:rtl/>
        </w:rPr>
        <w:t>תמי סלע:</w:t>
      </w:r>
      <w:r w:rsidRPr="002514E5">
        <w:rPr>
          <w:rStyle w:val="TagStyle"/>
          <w:rtl/>
        </w:rPr>
        <w:t xml:space="preserve"> &lt;&lt; דובר_המשך &gt;&gt;</w:t>
      </w:r>
      <w:r>
        <w:rPr>
          <w:rtl/>
        </w:rPr>
        <w:t xml:space="preserve"> </w:t>
      </w:r>
      <w:bookmarkEnd w:id="15"/>
    </w:p>
    <w:p w:rsidR="002514E5" w:rsidRDefault="002514E5" w:rsidP="002514E5">
      <w:pPr>
        <w:pStyle w:val="KeepWithNext"/>
        <w:rPr>
          <w:rtl/>
        </w:rPr>
      </w:pPr>
    </w:p>
    <w:p w:rsidR="002514E5" w:rsidRDefault="002514E5" w:rsidP="002514E5">
      <w:pPr>
        <w:rPr>
          <w:rtl/>
        </w:rPr>
      </w:pPr>
      <w:r>
        <w:rPr>
          <w:rFonts w:hint="cs"/>
          <w:rtl/>
        </w:rPr>
        <w:t xml:space="preserve">אנחנו </w:t>
      </w:r>
      <w:r w:rsidR="005218B1">
        <w:rPr>
          <w:rFonts w:hint="cs"/>
          <w:rtl/>
        </w:rPr>
        <w:t xml:space="preserve">כרגע בעצם </w:t>
      </w:r>
      <w:r>
        <w:rPr>
          <w:rFonts w:hint="cs"/>
          <w:rtl/>
        </w:rPr>
        <w:t>בהצעת חוק סדר הדין הפלילי, שמציעה לקבוע הסדר חדש בנושא התיישנות עבירות והתיישנות עונשים בהליכים פליליים.</w:t>
      </w:r>
    </w:p>
    <w:p w:rsidR="002514E5" w:rsidRDefault="002514E5" w:rsidP="002514E5">
      <w:pPr>
        <w:rPr>
          <w:rtl/>
        </w:rPr>
      </w:pPr>
    </w:p>
    <w:p w:rsidR="002514E5" w:rsidRDefault="002514E5" w:rsidP="002514E5">
      <w:pPr>
        <w:pStyle w:val="af6"/>
        <w:keepNext/>
        <w:rPr>
          <w:rtl/>
        </w:rPr>
      </w:pPr>
      <w:bookmarkStart w:id="16" w:name="ET_yor_5094_8"/>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16"/>
    </w:p>
    <w:p w:rsidR="002514E5" w:rsidRDefault="002514E5" w:rsidP="002514E5">
      <w:pPr>
        <w:pStyle w:val="KeepWithNext"/>
        <w:rPr>
          <w:rtl/>
        </w:rPr>
      </w:pPr>
    </w:p>
    <w:p w:rsidR="002514E5" w:rsidRDefault="005218B1" w:rsidP="005218B1">
      <w:pPr>
        <w:rPr>
          <w:rtl/>
        </w:rPr>
      </w:pPr>
      <w:r>
        <w:rPr>
          <w:rFonts w:hint="cs"/>
          <w:rtl/>
        </w:rPr>
        <w:t xml:space="preserve">שלא נתבלבל - </w:t>
      </w:r>
      <w:r w:rsidR="002514E5">
        <w:rPr>
          <w:rFonts w:hint="cs"/>
          <w:rtl/>
        </w:rPr>
        <w:t xml:space="preserve">זו לא ההתיישנות של תקנת השבים אלא של לפני, כלומר אם אדם ביצע עבירה, או ביצע ועבר זמן מסוים ולא </w:t>
      </w:r>
      <w:proofErr w:type="spellStart"/>
      <w:r w:rsidR="002514E5">
        <w:rPr>
          <w:rFonts w:hint="cs"/>
          <w:rtl/>
        </w:rPr>
        <w:t>היתה</w:t>
      </w:r>
      <w:proofErr w:type="spellEnd"/>
      <w:r w:rsidR="002514E5">
        <w:rPr>
          <w:rFonts w:hint="cs"/>
          <w:rtl/>
        </w:rPr>
        <w:t xml:space="preserve"> תלונה, </w:t>
      </w:r>
      <w:r>
        <w:rPr>
          <w:rFonts w:hint="cs"/>
          <w:rtl/>
        </w:rPr>
        <w:t xml:space="preserve">לא </w:t>
      </w:r>
      <w:proofErr w:type="spellStart"/>
      <w:r w:rsidR="002514E5">
        <w:rPr>
          <w:rFonts w:hint="cs"/>
          <w:rtl/>
        </w:rPr>
        <w:t>היתה</w:t>
      </w:r>
      <w:proofErr w:type="spellEnd"/>
      <w:r w:rsidR="002514E5">
        <w:rPr>
          <w:rFonts w:hint="cs"/>
          <w:rtl/>
        </w:rPr>
        <w:t xml:space="preserve"> חקירה, </w:t>
      </w:r>
      <w:r>
        <w:rPr>
          <w:rFonts w:hint="cs"/>
          <w:rtl/>
        </w:rPr>
        <w:t xml:space="preserve">לא </w:t>
      </w:r>
      <w:bookmarkStart w:id="17" w:name="_ETM_Q1_175731"/>
      <w:bookmarkEnd w:id="17"/>
      <w:r>
        <w:rPr>
          <w:rFonts w:hint="cs"/>
          <w:rtl/>
        </w:rPr>
        <w:t xml:space="preserve">היה דבר, </w:t>
      </w:r>
      <w:r w:rsidR="002514E5">
        <w:rPr>
          <w:rFonts w:hint="cs"/>
          <w:rtl/>
        </w:rPr>
        <w:t>ופתאום, 30 שנה, 40 שנה, יש הת</w:t>
      </w:r>
      <w:r>
        <w:rPr>
          <w:rFonts w:hint="cs"/>
          <w:rtl/>
        </w:rPr>
        <w:t>י</w:t>
      </w:r>
      <w:r w:rsidR="002514E5">
        <w:rPr>
          <w:rFonts w:hint="cs"/>
          <w:rtl/>
        </w:rPr>
        <w:t>ישנות, ואחרי תקופה מסוימת זה נסגר</w:t>
      </w:r>
      <w:r>
        <w:rPr>
          <w:rFonts w:hint="cs"/>
          <w:rtl/>
        </w:rPr>
        <w:t>,</w:t>
      </w:r>
      <w:r w:rsidR="002514E5">
        <w:rPr>
          <w:rFonts w:hint="cs"/>
          <w:rtl/>
        </w:rPr>
        <w:t xml:space="preserve"> ואי-אפשר יותר לתבוע על אותה עבירה.</w:t>
      </w:r>
    </w:p>
    <w:p w:rsidR="002514E5" w:rsidRDefault="002514E5" w:rsidP="002514E5">
      <w:pPr>
        <w:rPr>
          <w:rtl/>
        </w:rPr>
      </w:pPr>
    </w:p>
    <w:p w:rsidR="002514E5" w:rsidRDefault="005218B1" w:rsidP="005218B1">
      <w:pPr>
        <w:rPr>
          <w:rtl/>
        </w:rPr>
      </w:pPr>
      <w:r>
        <w:rPr>
          <w:rFonts w:hint="cs"/>
          <w:rtl/>
        </w:rPr>
        <w:t>התקופות</w:t>
      </w:r>
      <w:r w:rsidR="002514E5">
        <w:rPr>
          <w:rFonts w:hint="cs"/>
          <w:rtl/>
        </w:rPr>
        <w:t xml:space="preserve"> נקבעו בחוק בדרך כלל לפי חומרת העבירה. אנחנו כאן רוצים לעשות שינוי גם בתקופה הבסיסית, וגם לדבר על ע</w:t>
      </w:r>
      <w:r>
        <w:rPr>
          <w:rFonts w:hint="cs"/>
          <w:rtl/>
        </w:rPr>
        <w:t>י</w:t>
      </w:r>
      <w:r w:rsidR="002514E5">
        <w:rPr>
          <w:rFonts w:hint="cs"/>
          <w:rtl/>
        </w:rPr>
        <w:t>לות שבגינן אותה תקופה</w:t>
      </w:r>
      <w:r>
        <w:rPr>
          <w:rFonts w:hint="cs"/>
          <w:rtl/>
        </w:rPr>
        <w:t>,</w:t>
      </w:r>
      <w:r w:rsidR="002514E5">
        <w:rPr>
          <w:rFonts w:hint="cs"/>
          <w:rtl/>
        </w:rPr>
        <w:t xml:space="preserve"> נעצרת. </w:t>
      </w:r>
      <w:r>
        <w:rPr>
          <w:rFonts w:hint="cs"/>
          <w:rtl/>
        </w:rPr>
        <w:t xml:space="preserve">אז </w:t>
      </w:r>
      <w:r w:rsidR="002514E5">
        <w:rPr>
          <w:rFonts w:hint="cs"/>
          <w:rtl/>
        </w:rPr>
        <w:t>נתחיל לדבר.</w:t>
      </w:r>
    </w:p>
    <w:p w:rsidR="002514E5" w:rsidRDefault="002514E5" w:rsidP="002514E5">
      <w:pPr>
        <w:rPr>
          <w:rtl/>
        </w:rPr>
      </w:pPr>
    </w:p>
    <w:p w:rsidR="002514E5" w:rsidRDefault="002514E5" w:rsidP="002514E5">
      <w:pPr>
        <w:pStyle w:val="-"/>
        <w:keepNext/>
        <w:rPr>
          <w:rtl/>
        </w:rPr>
      </w:pPr>
      <w:bookmarkStart w:id="18" w:name="ET_speakercontinue_תמי_סלע_9"/>
      <w:r w:rsidRPr="002514E5">
        <w:rPr>
          <w:rStyle w:val="TagStyle"/>
          <w:rtl/>
        </w:rPr>
        <w:t xml:space="preserve"> &lt;&lt; דובר_המשך &gt;&gt; </w:t>
      </w:r>
      <w:r>
        <w:rPr>
          <w:rtl/>
        </w:rPr>
        <w:t>תמי סלע:</w:t>
      </w:r>
      <w:r w:rsidRPr="002514E5">
        <w:rPr>
          <w:rStyle w:val="TagStyle"/>
          <w:rtl/>
        </w:rPr>
        <w:t xml:space="preserve"> &lt;&lt; דובר_המשך &gt;&gt;</w:t>
      </w:r>
      <w:r>
        <w:rPr>
          <w:rtl/>
        </w:rPr>
        <w:t xml:space="preserve"> </w:t>
      </w:r>
      <w:bookmarkEnd w:id="18"/>
    </w:p>
    <w:p w:rsidR="002514E5" w:rsidRDefault="002514E5" w:rsidP="002514E5">
      <w:pPr>
        <w:pStyle w:val="KeepWithNext"/>
        <w:rPr>
          <w:rtl/>
        </w:rPr>
      </w:pPr>
    </w:p>
    <w:p w:rsidR="002514E5" w:rsidRDefault="002514E5" w:rsidP="002514E5">
      <w:pPr>
        <w:rPr>
          <w:rtl/>
        </w:rPr>
      </w:pPr>
      <w:r>
        <w:rPr>
          <w:rFonts w:hint="cs"/>
          <w:rtl/>
        </w:rPr>
        <w:t xml:space="preserve">ויש גם ההצעות הפרטיות שעוסקות במשך זמן חקירה. היו לנו חמישה דיונים, מתוכם שניים וחצי הוקדשו </w:t>
      </w:r>
      <w:r w:rsidR="005218B1">
        <w:rPr>
          <w:rFonts w:hint="cs"/>
          <w:rtl/>
        </w:rPr>
        <w:t xml:space="preserve">בעיקר </w:t>
      </w:r>
      <w:r>
        <w:rPr>
          <w:rFonts w:hint="cs"/>
          <w:rtl/>
        </w:rPr>
        <w:t>להצעות החוק הפרטיות.</w:t>
      </w:r>
    </w:p>
    <w:p w:rsidR="002514E5" w:rsidRDefault="002514E5" w:rsidP="002514E5">
      <w:pPr>
        <w:rPr>
          <w:rtl/>
        </w:rPr>
      </w:pPr>
    </w:p>
    <w:p w:rsidR="002514E5" w:rsidRDefault="002514E5" w:rsidP="002514E5">
      <w:pPr>
        <w:pStyle w:val="af6"/>
        <w:keepNext/>
        <w:rPr>
          <w:rtl/>
        </w:rPr>
      </w:pPr>
      <w:bookmarkStart w:id="19" w:name="ET_yor_5094_10"/>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19"/>
    </w:p>
    <w:p w:rsidR="002514E5" w:rsidRDefault="002514E5" w:rsidP="002514E5">
      <w:pPr>
        <w:pStyle w:val="KeepWithNext"/>
        <w:rPr>
          <w:rtl/>
        </w:rPr>
      </w:pPr>
    </w:p>
    <w:p w:rsidR="002514E5" w:rsidRDefault="005218B1" w:rsidP="002514E5">
      <w:pPr>
        <w:rPr>
          <w:rtl/>
        </w:rPr>
      </w:pPr>
      <w:r>
        <w:rPr>
          <w:rFonts w:hint="cs"/>
          <w:rtl/>
        </w:rPr>
        <w:t xml:space="preserve">זה </w:t>
      </w:r>
      <w:r w:rsidR="002514E5">
        <w:rPr>
          <w:rFonts w:hint="cs"/>
          <w:rtl/>
        </w:rPr>
        <w:t>סיימנו. מחכים שייתנו לנו תשובה ש</w:t>
      </w:r>
      <w:r>
        <w:rPr>
          <w:rFonts w:hint="cs"/>
          <w:rtl/>
        </w:rPr>
        <w:t xml:space="preserve">הם </w:t>
      </w:r>
      <w:r w:rsidR="002514E5">
        <w:rPr>
          <w:rFonts w:hint="cs"/>
          <w:rtl/>
        </w:rPr>
        <w:t>הולכ</w:t>
      </w:r>
      <w:r w:rsidR="009531D4">
        <w:rPr>
          <w:rFonts w:hint="cs"/>
          <w:rtl/>
        </w:rPr>
        <w:t>ים</w:t>
      </w:r>
      <w:r w:rsidR="002514E5">
        <w:rPr>
          <w:rFonts w:hint="cs"/>
          <w:rtl/>
        </w:rPr>
        <w:t xml:space="preserve"> אתנו.</w:t>
      </w:r>
    </w:p>
    <w:p w:rsidR="002514E5" w:rsidRDefault="002514E5" w:rsidP="002514E5">
      <w:pPr>
        <w:rPr>
          <w:rtl/>
        </w:rPr>
      </w:pPr>
    </w:p>
    <w:p w:rsidR="002514E5" w:rsidRDefault="002514E5" w:rsidP="002514E5">
      <w:pPr>
        <w:pStyle w:val="a4"/>
        <w:keepNext/>
        <w:rPr>
          <w:rtl/>
        </w:rPr>
      </w:pPr>
      <w:bookmarkStart w:id="20" w:name="ET_speaker_גבריאלה_פיסמן_11"/>
      <w:r w:rsidRPr="002514E5">
        <w:rPr>
          <w:rStyle w:val="TagStyle"/>
          <w:rtl/>
        </w:rPr>
        <w:t xml:space="preserve"> &lt;&lt; דובר &gt;&gt; </w:t>
      </w:r>
      <w:r>
        <w:rPr>
          <w:rtl/>
        </w:rPr>
        <w:t xml:space="preserve">גבריאלה </w:t>
      </w:r>
      <w:proofErr w:type="spellStart"/>
      <w:r>
        <w:rPr>
          <w:rtl/>
        </w:rPr>
        <w:t>פיסמן</w:t>
      </w:r>
      <w:proofErr w:type="spellEnd"/>
      <w:r>
        <w:rPr>
          <w:rtl/>
        </w:rPr>
        <w:t>:</w:t>
      </w:r>
      <w:r w:rsidRPr="002514E5">
        <w:rPr>
          <w:rStyle w:val="TagStyle"/>
          <w:rtl/>
        </w:rPr>
        <w:t xml:space="preserve"> &lt;&lt; דובר &gt;&gt;</w:t>
      </w:r>
      <w:r>
        <w:rPr>
          <w:rtl/>
        </w:rPr>
        <w:t xml:space="preserve"> </w:t>
      </w:r>
      <w:bookmarkEnd w:id="20"/>
    </w:p>
    <w:p w:rsidR="002514E5" w:rsidRDefault="002514E5" w:rsidP="002514E5">
      <w:pPr>
        <w:pStyle w:val="KeepWithNext"/>
        <w:rPr>
          <w:rtl/>
        </w:rPr>
      </w:pPr>
    </w:p>
    <w:p w:rsidR="002154DF" w:rsidRDefault="002514E5" w:rsidP="002514E5">
      <w:pPr>
        <w:rPr>
          <w:rtl/>
        </w:rPr>
      </w:pPr>
      <w:r>
        <w:rPr>
          <w:rFonts w:hint="cs"/>
          <w:rtl/>
        </w:rPr>
        <w:t>זה מה ששידרנו לאורך כל הדרך.</w:t>
      </w:r>
    </w:p>
    <w:p w:rsidR="002154DF" w:rsidRDefault="002154DF" w:rsidP="002514E5">
      <w:pPr>
        <w:rPr>
          <w:rtl/>
        </w:rPr>
      </w:pPr>
    </w:p>
    <w:p w:rsidR="002514E5" w:rsidRDefault="002514E5" w:rsidP="002514E5">
      <w:pPr>
        <w:pStyle w:val="af6"/>
        <w:keepNext/>
        <w:rPr>
          <w:rtl/>
        </w:rPr>
      </w:pPr>
      <w:bookmarkStart w:id="21" w:name="ET_yor_5094_12"/>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21"/>
    </w:p>
    <w:p w:rsidR="002514E5" w:rsidRDefault="002514E5" w:rsidP="002514E5">
      <w:pPr>
        <w:rPr>
          <w:rtl/>
        </w:rPr>
      </w:pPr>
    </w:p>
    <w:p w:rsidR="002514E5" w:rsidRDefault="005218B1" w:rsidP="005218B1">
      <w:pPr>
        <w:rPr>
          <w:rtl/>
        </w:rPr>
      </w:pPr>
      <w:r>
        <w:rPr>
          <w:rFonts w:hint="cs"/>
          <w:rtl/>
        </w:rPr>
        <w:t xml:space="preserve">הרי בדרך כלל מקובל שאם יש הצעת חוק פרטית והצעה ממשלתית וממזגים אותן, ואז יש הצעת חוק אחת. פה לא </w:t>
      </w:r>
      <w:bookmarkStart w:id="22" w:name="_ETM_Q1_246329"/>
      <w:bookmarkEnd w:id="22"/>
      <w:r>
        <w:rPr>
          <w:rFonts w:hint="cs"/>
          <w:rtl/>
        </w:rPr>
        <w:t>מיזגנו את ההצעה הפרטית עם הממשלתית.</w:t>
      </w:r>
    </w:p>
    <w:p w:rsidR="005218B1" w:rsidRDefault="005218B1" w:rsidP="005218B1">
      <w:pPr>
        <w:rPr>
          <w:rtl/>
        </w:rPr>
      </w:pPr>
      <w:bookmarkStart w:id="23" w:name="_ETM_Q1_254327"/>
      <w:bookmarkStart w:id="24" w:name="_ETM_Q1_254433"/>
      <w:bookmarkEnd w:id="23"/>
      <w:bookmarkEnd w:id="24"/>
    </w:p>
    <w:p w:rsidR="002514E5" w:rsidRDefault="002514E5" w:rsidP="002514E5">
      <w:pPr>
        <w:pStyle w:val="-"/>
        <w:keepNext/>
        <w:rPr>
          <w:rtl/>
        </w:rPr>
      </w:pPr>
      <w:bookmarkStart w:id="25" w:name="ET_speakercontinue_גבריאלה_פיסמן_13"/>
      <w:r w:rsidRPr="002514E5">
        <w:rPr>
          <w:rStyle w:val="TagStyle"/>
          <w:rtl/>
        </w:rPr>
        <w:t xml:space="preserve"> &lt;&lt; </w:t>
      </w:r>
      <w:proofErr w:type="spellStart"/>
      <w:r w:rsidRPr="002514E5">
        <w:rPr>
          <w:rStyle w:val="TagStyle"/>
          <w:rtl/>
        </w:rPr>
        <w:t>דובר_המשך</w:t>
      </w:r>
      <w:proofErr w:type="spellEnd"/>
      <w:r w:rsidRPr="002514E5">
        <w:rPr>
          <w:rStyle w:val="TagStyle"/>
          <w:rtl/>
        </w:rPr>
        <w:t xml:space="preserve"> &gt;&gt; </w:t>
      </w:r>
      <w:r>
        <w:rPr>
          <w:rtl/>
        </w:rPr>
        <w:t xml:space="preserve">גבריאלה </w:t>
      </w:r>
      <w:proofErr w:type="spellStart"/>
      <w:r>
        <w:rPr>
          <w:rtl/>
        </w:rPr>
        <w:t>פיסמן</w:t>
      </w:r>
      <w:proofErr w:type="spellEnd"/>
      <w:r>
        <w:rPr>
          <w:rtl/>
        </w:rPr>
        <w:t>:</w:t>
      </w:r>
      <w:r w:rsidRPr="002514E5">
        <w:rPr>
          <w:rStyle w:val="TagStyle"/>
          <w:rtl/>
        </w:rPr>
        <w:t xml:space="preserve"> &lt;&lt; </w:t>
      </w:r>
      <w:proofErr w:type="spellStart"/>
      <w:r w:rsidRPr="002514E5">
        <w:rPr>
          <w:rStyle w:val="TagStyle"/>
          <w:rtl/>
        </w:rPr>
        <w:t>דובר_המשך</w:t>
      </w:r>
      <w:proofErr w:type="spellEnd"/>
      <w:r w:rsidRPr="002514E5">
        <w:rPr>
          <w:rStyle w:val="TagStyle"/>
          <w:rtl/>
        </w:rPr>
        <w:t xml:space="preserve"> &gt;&gt;</w:t>
      </w:r>
      <w:r>
        <w:rPr>
          <w:rtl/>
        </w:rPr>
        <w:t xml:space="preserve"> </w:t>
      </w:r>
      <w:bookmarkEnd w:id="25"/>
    </w:p>
    <w:p w:rsidR="002514E5" w:rsidRDefault="002514E5" w:rsidP="002514E5">
      <w:pPr>
        <w:pStyle w:val="KeepWithNext"/>
        <w:rPr>
          <w:rtl/>
        </w:rPr>
      </w:pPr>
    </w:p>
    <w:p w:rsidR="002514E5" w:rsidRDefault="002514E5" w:rsidP="005218B1">
      <w:pPr>
        <w:rPr>
          <w:rtl/>
        </w:rPr>
      </w:pPr>
      <w:r>
        <w:rPr>
          <w:rFonts w:hint="cs"/>
          <w:rtl/>
        </w:rPr>
        <w:t>למרות שז</w:t>
      </w:r>
      <w:r w:rsidR="005218B1">
        <w:rPr>
          <w:rFonts w:hint="cs"/>
          <w:rtl/>
        </w:rPr>
        <w:t xml:space="preserve">ו </w:t>
      </w:r>
      <w:proofErr w:type="spellStart"/>
      <w:r w:rsidR="005218B1">
        <w:rPr>
          <w:rFonts w:hint="cs"/>
          <w:rtl/>
        </w:rPr>
        <w:t>היתה</w:t>
      </w:r>
      <w:proofErr w:type="spellEnd"/>
      <w:r w:rsidR="005218B1">
        <w:rPr>
          <w:rFonts w:hint="cs"/>
          <w:rtl/>
        </w:rPr>
        <w:t xml:space="preserve"> החלטת </w:t>
      </w:r>
      <w:r>
        <w:rPr>
          <w:rFonts w:hint="cs"/>
          <w:rtl/>
        </w:rPr>
        <w:t xml:space="preserve">ועדת שרים. </w:t>
      </w:r>
    </w:p>
    <w:p w:rsidR="002514E5" w:rsidRDefault="002514E5" w:rsidP="002514E5">
      <w:pPr>
        <w:rPr>
          <w:rtl/>
        </w:rPr>
      </w:pPr>
    </w:p>
    <w:p w:rsidR="002514E5" w:rsidRDefault="002514E5" w:rsidP="002514E5">
      <w:pPr>
        <w:pStyle w:val="af6"/>
        <w:keepNext/>
        <w:rPr>
          <w:rtl/>
        </w:rPr>
      </w:pPr>
      <w:bookmarkStart w:id="26" w:name="ET_yor_5094_14"/>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26"/>
    </w:p>
    <w:p w:rsidR="002514E5" w:rsidRDefault="002514E5" w:rsidP="002514E5">
      <w:pPr>
        <w:pStyle w:val="KeepWithNext"/>
        <w:rPr>
          <w:rtl/>
        </w:rPr>
      </w:pPr>
    </w:p>
    <w:p w:rsidR="00DA02F4" w:rsidRDefault="005218B1" w:rsidP="00DA02F4">
      <w:pPr>
        <w:rPr>
          <w:rtl/>
        </w:rPr>
      </w:pPr>
      <w:r>
        <w:rPr>
          <w:rFonts w:hint="cs"/>
          <w:rtl/>
        </w:rPr>
        <w:t xml:space="preserve">כן. אם זה ילך ביחד, ויבין היועץ או המערכת שעדיף בצורת </w:t>
      </w:r>
      <w:bookmarkStart w:id="27" w:name="_ETM_Q1_262334"/>
      <w:bookmarkEnd w:id="27"/>
      <w:r>
        <w:rPr>
          <w:rFonts w:hint="cs"/>
          <w:rtl/>
        </w:rPr>
        <w:t xml:space="preserve">חוק ולא בצורת הנחיה, זה יכול להתמזג, וזה יהיה חוק </w:t>
      </w:r>
      <w:bookmarkStart w:id="28" w:name="_ETM_Q1_272695"/>
      <w:bookmarkEnd w:id="28"/>
      <w:r>
        <w:rPr>
          <w:rFonts w:hint="cs"/>
          <w:rtl/>
        </w:rPr>
        <w:t xml:space="preserve">אחד. אם לא, </w:t>
      </w:r>
      <w:r w:rsidR="002514E5">
        <w:rPr>
          <w:rFonts w:hint="cs"/>
          <w:rtl/>
        </w:rPr>
        <w:t xml:space="preserve">יישארו שני חוקים </w:t>
      </w:r>
      <w:r>
        <w:rPr>
          <w:rFonts w:hint="cs"/>
          <w:rtl/>
        </w:rPr>
        <w:t xml:space="preserve">שירוצו </w:t>
      </w:r>
      <w:r w:rsidR="00DA02F4">
        <w:rPr>
          <w:rFonts w:hint="cs"/>
          <w:rtl/>
        </w:rPr>
        <w:t xml:space="preserve">כל אחד לעצמו </w:t>
      </w:r>
      <w:r w:rsidR="00DA02F4">
        <w:rPr>
          <w:rtl/>
        </w:rPr>
        <w:t>–</w:t>
      </w:r>
      <w:r w:rsidR="00DA02F4">
        <w:rPr>
          <w:rFonts w:hint="cs"/>
          <w:rtl/>
        </w:rPr>
        <w:t xml:space="preserve"> אחד </w:t>
      </w:r>
      <w:bookmarkStart w:id="29" w:name="_ETM_Q1_284054"/>
      <w:bookmarkEnd w:id="29"/>
      <w:r w:rsidR="00DA02F4">
        <w:rPr>
          <w:rFonts w:hint="cs"/>
          <w:rtl/>
        </w:rPr>
        <w:t xml:space="preserve">זה הצעת החוק הפרטית שתרוץ כחוק </w:t>
      </w:r>
      <w:r w:rsidR="002514E5">
        <w:rPr>
          <w:rFonts w:hint="cs"/>
          <w:rtl/>
        </w:rPr>
        <w:t xml:space="preserve">בלי הסמכה של ועדת </w:t>
      </w:r>
      <w:r w:rsidR="00DA02F4">
        <w:rPr>
          <w:rFonts w:hint="cs"/>
          <w:rtl/>
        </w:rPr>
        <w:t xml:space="preserve">שרים </w:t>
      </w:r>
      <w:r w:rsidR="002514E5">
        <w:rPr>
          <w:rFonts w:hint="cs"/>
          <w:rtl/>
        </w:rPr>
        <w:t xml:space="preserve">לענייני חקיקה, והצעת חוק ממשלתית שירוצו בנפרד. </w:t>
      </w:r>
    </w:p>
    <w:p w:rsidR="00DA02F4" w:rsidRDefault="00DA02F4" w:rsidP="00DA02F4">
      <w:pPr>
        <w:rPr>
          <w:rtl/>
        </w:rPr>
      </w:pPr>
      <w:bookmarkStart w:id="30" w:name="_ETM_Q1_300368"/>
      <w:bookmarkStart w:id="31" w:name="_ETM_Q1_300443"/>
      <w:bookmarkEnd w:id="30"/>
      <w:bookmarkEnd w:id="31"/>
    </w:p>
    <w:p w:rsidR="002514E5" w:rsidRDefault="002514E5" w:rsidP="00DA02F4">
      <w:pPr>
        <w:rPr>
          <w:rtl/>
        </w:rPr>
      </w:pPr>
      <w:bookmarkStart w:id="32" w:name="_ETM_Q1_300543"/>
      <w:bookmarkStart w:id="33" w:name="_ETM_Q1_300622"/>
      <w:bookmarkEnd w:id="32"/>
      <w:bookmarkEnd w:id="33"/>
      <w:r>
        <w:rPr>
          <w:rFonts w:hint="cs"/>
          <w:rtl/>
        </w:rPr>
        <w:t xml:space="preserve">אני מזכיר </w:t>
      </w:r>
      <w:r w:rsidR="00DA02F4">
        <w:rPr>
          <w:rFonts w:hint="cs"/>
          <w:rtl/>
        </w:rPr>
        <w:t xml:space="preserve">רק, </w:t>
      </w:r>
      <w:r>
        <w:rPr>
          <w:rFonts w:hint="cs"/>
          <w:rtl/>
        </w:rPr>
        <w:t>שוועדת שרים לענ</w:t>
      </w:r>
      <w:r w:rsidR="005218B1">
        <w:rPr>
          <w:rFonts w:hint="cs"/>
          <w:rtl/>
        </w:rPr>
        <w:t>י</w:t>
      </w:r>
      <w:r>
        <w:rPr>
          <w:rFonts w:hint="cs"/>
          <w:rtl/>
        </w:rPr>
        <w:t xml:space="preserve">יני חקיקה, אנחנו הכנסת </w:t>
      </w:r>
      <w:r>
        <w:rPr>
          <w:rtl/>
        </w:rPr>
        <w:t>–</w:t>
      </w:r>
      <w:r>
        <w:rPr>
          <w:rFonts w:hint="cs"/>
          <w:rtl/>
        </w:rPr>
        <w:t xml:space="preserve"> </w:t>
      </w:r>
      <w:r w:rsidR="00DA02F4">
        <w:rPr>
          <w:rFonts w:hint="cs"/>
          <w:rtl/>
        </w:rPr>
        <w:t xml:space="preserve">אנחנו </w:t>
      </w:r>
      <w:r>
        <w:rPr>
          <w:rFonts w:hint="cs"/>
          <w:rtl/>
        </w:rPr>
        <w:t>לא זקוקים לאישור של שרים. האישור של ועדת שרים לענייני חקיקה משמעותה שהקואלי</w:t>
      </w:r>
      <w:r w:rsidR="00DA02F4">
        <w:rPr>
          <w:rFonts w:hint="cs"/>
          <w:rtl/>
        </w:rPr>
        <w:t>ציה</w:t>
      </w:r>
      <w:r>
        <w:rPr>
          <w:rFonts w:hint="cs"/>
          <w:rtl/>
        </w:rPr>
        <w:t xml:space="preserve"> תתמוך בזה, ואז זה רץ יותר טוב מבחינת להעביר, אבל יכול להיות</w:t>
      </w:r>
      <w:r w:rsidR="00DA02F4">
        <w:rPr>
          <w:rFonts w:hint="cs"/>
          <w:rtl/>
        </w:rPr>
        <w:t xml:space="preserve"> </w:t>
      </w:r>
      <w:bookmarkStart w:id="34" w:name="_ETM_Q1_321351"/>
      <w:bookmarkEnd w:id="34"/>
      <w:r w:rsidR="00DA02F4">
        <w:rPr>
          <w:rFonts w:hint="cs"/>
          <w:rtl/>
        </w:rPr>
        <w:t>שיש חוק שאנחנו מחליטים,</w:t>
      </w:r>
      <w:r>
        <w:rPr>
          <w:rFonts w:hint="cs"/>
          <w:rtl/>
        </w:rPr>
        <w:t xml:space="preserve"> אז אין לנו הגיבוי של ועדת שרים. </w:t>
      </w:r>
      <w:r w:rsidR="00DA02F4">
        <w:rPr>
          <w:rFonts w:hint="cs"/>
          <w:rtl/>
        </w:rPr>
        <w:t xml:space="preserve">אני מניח שהצעת החוק הפרטית, יש לה </w:t>
      </w:r>
      <w:bookmarkStart w:id="35" w:name="_ETM_Q1_325790"/>
      <w:bookmarkEnd w:id="35"/>
      <w:r w:rsidR="00DA02F4">
        <w:rPr>
          <w:rFonts w:hint="cs"/>
          <w:rtl/>
        </w:rPr>
        <w:t xml:space="preserve">גיבוי של רוב גדול של הכנסת </w:t>
      </w:r>
      <w:r>
        <w:rPr>
          <w:rFonts w:hint="cs"/>
          <w:rtl/>
        </w:rPr>
        <w:t>גם בלי ועדת שרים, כי גם כל הא</w:t>
      </w:r>
      <w:r w:rsidR="00DA02F4">
        <w:rPr>
          <w:rFonts w:hint="cs"/>
          <w:rtl/>
        </w:rPr>
        <w:t>ו</w:t>
      </w:r>
      <w:r>
        <w:rPr>
          <w:rFonts w:hint="cs"/>
          <w:rtl/>
        </w:rPr>
        <w:t xml:space="preserve">פוזיציה </w:t>
      </w:r>
      <w:r w:rsidR="00DA02F4">
        <w:rPr>
          <w:rFonts w:hint="cs"/>
          <w:rtl/>
        </w:rPr>
        <w:t>ש</w:t>
      </w:r>
      <w:r>
        <w:rPr>
          <w:rFonts w:hint="cs"/>
          <w:rtl/>
        </w:rPr>
        <w:t xml:space="preserve">שותפים </w:t>
      </w:r>
      <w:r w:rsidR="00DA02F4">
        <w:rPr>
          <w:rFonts w:hint="cs"/>
          <w:rtl/>
        </w:rPr>
        <w:t xml:space="preserve">גם </w:t>
      </w:r>
      <w:r>
        <w:rPr>
          <w:rFonts w:hint="cs"/>
          <w:rtl/>
        </w:rPr>
        <w:t>בהצעות החוק הפרטיות</w:t>
      </w:r>
      <w:r w:rsidR="00DA02F4">
        <w:rPr>
          <w:rFonts w:hint="cs"/>
          <w:rtl/>
        </w:rPr>
        <w:t>,</w:t>
      </w:r>
      <w:r>
        <w:rPr>
          <w:rFonts w:hint="cs"/>
          <w:rtl/>
        </w:rPr>
        <w:t xml:space="preserve"> גם תומכים בזה. </w:t>
      </w:r>
      <w:r w:rsidR="00DA02F4">
        <w:rPr>
          <w:rFonts w:hint="cs"/>
          <w:rtl/>
        </w:rPr>
        <w:t xml:space="preserve">אבל </w:t>
      </w:r>
      <w:r>
        <w:rPr>
          <w:rFonts w:hint="cs"/>
          <w:rtl/>
        </w:rPr>
        <w:t>עוד חזון למועד.</w:t>
      </w:r>
    </w:p>
    <w:p w:rsidR="002514E5" w:rsidRDefault="002514E5" w:rsidP="002514E5">
      <w:pPr>
        <w:rPr>
          <w:rtl/>
        </w:rPr>
      </w:pPr>
    </w:p>
    <w:p w:rsidR="002514E5" w:rsidRDefault="002514E5" w:rsidP="002514E5">
      <w:pPr>
        <w:pStyle w:val="a4"/>
        <w:keepNext/>
        <w:rPr>
          <w:rtl/>
        </w:rPr>
      </w:pPr>
      <w:bookmarkStart w:id="36" w:name="ET_speaker_תמי_סלע_16"/>
      <w:r w:rsidRPr="002514E5">
        <w:rPr>
          <w:rStyle w:val="TagStyle"/>
          <w:rtl/>
        </w:rPr>
        <w:t xml:space="preserve"> &lt;&lt; דובר &gt;&gt; </w:t>
      </w:r>
      <w:r>
        <w:rPr>
          <w:rtl/>
        </w:rPr>
        <w:t>תמי סלע:</w:t>
      </w:r>
      <w:r w:rsidRPr="002514E5">
        <w:rPr>
          <w:rStyle w:val="TagStyle"/>
          <w:rtl/>
        </w:rPr>
        <w:t xml:space="preserve"> &lt;&lt; דובר &gt;&gt;</w:t>
      </w:r>
      <w:r>
        <w:rPr>
          <w:rtl/>
        </w:rPr>
        <w:t xml:space="preserve"> </w:t>
      </w:r>
      <w:bookmarkEnd w:id="36"/>
    </w:p>
    <w:p w:rsidR="002514E5" w:rsidRDefault="002514E5" w:rsidP="002514E5">
      <w:pPr>
        <w:pStyle w:val="KeepWithNext"/>
        <w:rPr>
          <w:rtl/>
        </w:rPr>
      </w:pPr>
    </w:p>
    <w:p w:rsidR="002514E5" w:rsidRDefault="002514E5" w:rsidP="002514E5">
      <w:pPr>
        <w:rPr>
          <w:rtl/>
        </w:rPr>
      </w:pPr>
      <w:r>
        <w:rPr>
          <w:rFonts w:hint="cs"/>
          <w:rtl/>
        </w:rPr>
        <w:t xml:space="preserve">אנחנו בהצעת החוק הממשלתית. קיימנו דיון </w:t>
      </w:r>
      <w:r w:rsidR="00DA02F4">
        <w:rPr>
          <w:rFonts w:hint="cs"/>
          <w:rtl/>
        </w:rPr>
        <w:t xml:space="preserve">על נושא </w:t>
      </w:r>
      <w:bookmarkStart w:id="37" w:name="_ETM_Q1_345023"/>
      <w:bookmarkEnd w:id="37"/>
      <w:r w:rsidR="00DA02F4">
        <w:rPr>
          <w:rFonts w:hint="cs"/>
          <w:rtl/>
        </w:rPr>
        <w:t xml:space="preserve">ביטול ההתיישנות בעבירת הרצח </w:t>
      </w:r>
      <w:r>
        <w:rPr>
          <w:rFonts w:hint="cs"/>
          <w:rtl/>
        </w:rPr>
        <w:t xml:space="preserve">והתחלנו לדון ברמה היותר עקרונית </w:t>
      </w:r>
      <w:r w:rsidR="00DA02F4">
        <w:rPr>
          <w:rFonts w:hint="cs"/>
          <w:rtl/>
        </w:rPr>
        <w:t xml:space="preserve">על הארכת התקופות </w:t>
      </w:r>
      <w:r>
        <w:rPr>
          <w:rFonts w:hint="cs"/>
          <w:rtl/>
        </w:rPr>
        <w:t>בעבירות חמורות שעוד לא עברנו על כל התוספת.</w:t>
      </w:r>
    </w:p>
    <w:p w:rsidR="002514E5" w:rsidRDefault="002514E5" w:rsidP="002514E5">
      <w:pPr>
        <w:rPr>
          <w:rtl/>
        </w:rPr>
      </w:pPr>
    </w:p>
    <w:p w:rsidR="002514E5" w:rsidRDefault="002514E5" w:rsidP="002514E5">
      <w:pPr>
        <w:pStyle w:val="af6"/>
        <w:keepNext/>
        <w:rPr>
          <w:rtl/>
        </w:rPr>
      </w:pPr>
      <w:bookmarkStart w:id="38" w:name="ET_yor_5094_17"/>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38"/>
    </w:p>
    <w:p w:rsidR="002514E5" w:rsidRDefault="002514E5" w:rsidP="002514E5">
      <w:pPr>
        <w:pStyle w:val="KeepWithNext"/>
        <w:rPr>
          <w:rtl/>
        </w:rPr>
      </w:pPr>
    </w:p>
    <w:p w:rsidR="002514E5" w:rsidRDefault="00DA02F4" w:rsidP="00DA02F4">
      <w:pPr>
        <w:rPr>
          <w:rtl/>
        </w:rPr>
      </w:pPr>
      <w:r>
        <w:rPr>
          <w:rFonts w:hint="cs"/>
          <w:rtl/>
        </w:rPr>
        <w:t xml:space="preserve">כלומר </w:t>
      </w:r>
      <w:r w:rsidR="002514E5">
        <w:rPr>
          <w:rFonts w:hint="cs"/>
          <w:rtl/>
        </w:rPr>
        <w:t xml:space="preserve">ברצח </w:t>
      </w:r>
      <w:proofErr w:type="spellStart"/>
      <w:r w:rsidR="002514E5">
        <w:rPr>
          <w:rFonts w:hint="cs"/>
          <w:rtl/>
        </w:rPr>
        <w:t>היתה</w:t>
      </w:r>
      <w:proofErr w:type="spellEnd"/>
      <w:r w:rsidR="002514E5">
        <w:rPr>
          <w:rFonts w:hint="cs"/>
          <w:rtl/>
        </w:rPr>
        <w:t xml:space="preserve"> עד עכשיו תקופת התיישנות לרצח, 20 שנה, ואנחנו הסכמנו</w:t>
      </w:r>
      <w:r>
        <w:rPr>
          <w:rFonts w:hint="cs"/>
          <w:rtl/>
        </w:rPr>
        <w:t>,</w:t>
      </w:r>
      <w:r w:rsidR="002514E5">
        <w:rPr>
          <w:rFonts w:hint="cs"/>
          <w:rtl/>
        </w:rPr>
        <w:t xml:space="preserve"> שעל רצח לא תהיה תקופת התיישנות.</w:t>
      </w:r>
    </w:p>
    <w:p w:rsidR="002514E5" w:rsidRDefault="002514E5" w:rsidP="002514E5">
      <w:pPr>
        <w:rPr>
          <w:rtl/>
        </w:rPr>
      </w:pPr>
    </w:p>
    <w:p w:rsidR="002514E5" w:rsidRDefault="002514E5" w:rsidP="002514E5">
      <w:pPr>
        <w:pStyle w:val="-"/>
        <w:keepNext/>
        <w:rPr>
          <w:rtl/>
        </w:rPr>
      </w:pPr>
      <w:bookmarkStart w:id="39" w:name="ET_speakercontinue_תמי_סלע_18"/>
      <w:r w:rsidRPr="002514E5">
        <w:rPr>
          <w:rStyle w:val="TagStyle"/>
          <w:rtl/>
        </w:rPr>
        <w:t xml:space="preserve"> &lt;&lt; דובר_המשך &gt;&gt; </w:t>
      </w:r>
      <w:r>
        <w:rPr>
          <w:rtl/>
        </w:rPr>
        <w:t>תמי סלע:</w:t>
      </w:r>
      <w:r w:rsidRPr="002514E5">
        <w:rPr>
          <w:rStyle w:val="TagStyle"/>
          <w:rtl/>
        </w:rPr>
        <w:t xml:space="preserve"> &lt;&lt; דובר_המשך &gt;&gt;</w:t>
      </w:r>
      <w:r>
        <w:rPr>
          <w:rtl/>
        </w:rPr>
        <w:t xml:space="preserve"> </w:t>
      </w:r>
      <w:bookmarkEnd w:id="39"/>
    </w:p>
    <w:p w:rsidR="002514E5" w:rsidRDefault="002514E5" w:rsidP="002514E5">
      <w:pPr>
        <w:pStyle w:val="KeepWithNext"/>
        <w:rPr>
          <w:rtl/>
        </w:rPr>
      </w:pPr>
    </w:p>
    <w:p w:rsidR="002514E5" w:rsidRDefault="002514E5" w:rsidP="00DA02F4">
      <w:pPr>
        <w:rPr>
          <w:rtl/>
        </w:rPr>
      </w:pPr>
      <w:r>
        <w:rPr>
          <w:rFonts w:hint="cs"/>
          <w:rtl/>
        </w:rPr>
        <w:t>ר</w:t>
      </w:r>
      <w:r w:rsidR="00DA02F4">
        <w:rPr>
          <w:rFonts w:hint="cs"/>
          <w:rtl/>
        </w:rPr>
        <w:t>צ</w:t>
      </w:r>
      <w:r>
        <w:rPr>
          <w:rFonts w:hint="cs"/>
          <w:rtl/>
        </w:rPr>
        <w:t>ח ושידול לרצח, שגם שם העונש הוא מאסר עולם.</w:t>
      </w:r>
    </w:p>
    <w:p w:rsidR="002514E5" w:rsidRDefault="002514E5" w:rsidP="002514E5">
      <w:pPr>
        <w:rPr>
          <w:rtl/>
        </w:rPr>
      </w:pPr>
    </w:p>
    <w:p w:rsidR="002514E5" w:rsidRDefault="002514E5" w:rsidP="002514E5">
      <w:pPr>
        <w:pStyle w:val="af6"/>
        <w:keepNext/>
        <w:rPr>
          <w:rtl/>
        </w:rPr>
      </w:pPr>
      <w:bookmarkStart w:id="40" w:name="ET_yor_5094_19"/>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40"/>
    </w:p>
    <w:p w:rsidR="002514E5" w:rsidRDefault="002514E5" w:rsidP="002514E5">
      <w:pPr>
        <w:pStyle w:val="KeepWithNext"/>
        <w:rPr>
          <w:rtl/>
        </w:rPr>
      </w:pPr>
    </w:p>
    <w:p w:rsidR="002514E5" w:rsidRDefault="002514E5" w:rsidP="00DA02F4">
      <w:pPr>
        <w:rPr>
          <w:rtl/>
        </w:rPr>
      </w:pPr>
      <w:r>
        <w:rPr>
          <w:rFonts w:hint="cs"/>
          <w:rtl/>
        </w:rPr>
        <w:t xml:space="preserve">זה בעקבות זה </w:t>
      </w:r>
      <w:r w:rsidR="00DA02F4">
        <w:rPr>
          <w:rFonts w:hint="cs"/>
          <w:rtl/>
        </w:rPr>
        <w:t xml:space="preserve">שהעברנו את </w:t>
      </w:r>
      <w:bookmarkStart w:id="41" w:name="_ETM_Q1_381870"/>
      <w:bookmarkEnd w:id="41"/>
      <w:r w:rsidR="00DA02F4">
        <w:rPr>
          <w:rFonts w:hint="cs"/>
          <w:rtl/>
        </w:rPr>
        <w:t xml:space="preserve">הנושא של </w:t>
      </w:r>
      <w:r>
        <w:rPr>
          <w:rFonts w:hint="cs"/>
          <w:rtl/>
        </w:rPr>
        <w:t xml:space="preserve">המשפט העברי </w:t>
      </w:r>
      <w:r>
        <w:rPr>
          <w:rtl/>
        </w:rPr>
        <w:t>–</w:t>
      </w:r>
      <w:r>
        <w:rPr>
          <w:rFonts w:hint="cs"/>
          <w:rtl/>
        </w:rPr>
        <w:t xml:space="preserve"> שם</w:t>
      </w:r>
      <w:r w:rsidR="00DA02F4">
        <w:rPr>
          <w:rFonts w:hint="cs"/>
          <w:rtl/>
        </w:rPr>
        <w:t xml:space="preserve"> אין התיישנות בכלל</w:t>
      </w:r>
      <w:r>
        <w:rPr>
          <w:rFonts w:hint="cs"/>
          <w:rtl/>
        </w:rPr>
        <w:t>, ובטח שלא על רצח. גם אחרי 30 ו-40 שנה, אם מגי</w:t>
      </w:r>
      <w:r w:rsidR="00DA02F4">
        <w:rPr>
          <w:rFonts w:hint="cs"/>
          <w:rtl/>
        </w:rPr>
        <w:t>ע</w:t>
      </w:r>
      <w:r>
        <w:rPr>
          <w:rFonts w:hint="cs"/>
          <w:rtl/>
        </w:rPr>
        <w:t>ים</w:t>
      </w:r>
      <w:r w:rsidR="00DA02F4">
        <w:rPr>
          <w:rFonts w:hint="cs"/>
          <w:rtl/>
        </w:rPr>
        <w:t xml:space="preserve"> עדים</w:t>
      </w:r>
      <w:r>
        <w:rPr>
          <w:rFonts w:hint="cs"/>
          <w:rtl/>
        </w:rPr>
        <w:t>.</w:t>
      </w:r>
    </w:p>
    <w:p w:rsidR="002514E5" w:rsidRDefault="002514E5" w:rsidP="002514E5">
      <w:pPr>
        <w:rPr>
          <w:rtl/>
        </w:rPr>
      </w:pPr>
    </w:p>
    <w:p w:rsidR="002514E5" w:rsidRDefault="002514E5" w:rsidP="002514E5">
      <w:pPr>
        <w:pStyle w:val="a4"/>
        <w:keepNext/>
        <w:rPr>
          <w:rtl/>
        </w:rPr>
      </w:pPr>
      <w:bookmarkStart w:id="42" w:name="ET_speaker_גבריאלה_פיסמן_20"/>
      <w:r w:rsidRPr="002514E5">
        <w:rPr>
          <w:rStyle w:val="TagStyle"/>
          <w:rtl/>
        </w:rPr>
        <w:t xml:space="preserve"> &lt;&lt; דובר &gt;&gt; </w:t>
      </w:r>
      <w:r>
        <w:rPr>
          <w:rtl/>
        </w:rPr>
        <w:t xml:space="preserve">גבריאלה </w:t>
      </w:r>
      <w:proofErr w:type="spellStart"/>
      <w:r>
        <w:rPr>
          <w:rtl/>
        </w:rPr>
        <w:t>פיסמן</w:t>
      </w:r>
      <w:proofErr w:type="spellEnd"/>
      <w:r>
        <w:rPr>
          <w:rtl/>
        </w:rPr>
        <w:t>:</w:t>
      </w:r>
      <w:r w:rsidRPr="002514E5">
        <w:rPr>
          <w:rStyle w:val="TagStyle"/>
          <w:rtl/>
        </w:rPr>
        <w:t xml:space="preserve"> &lt;&lt; דובר &gt;&gt;</w:t>
      </w:r>
      <w:r>
        <w:rPr>
          <w:rtl/>
        </w:rPr>
        <w:t xml:space="preserve"> </w:t>
      </w:r>
      <w:bookmarkEnd w:id="42"/>
    </w:p>
    <w:p w:rsidR="002514E5" w:rsidRDefault="002514E5" w:rsidP="002514E5">
      <w:pPr>
        <w:pStyle w:val="KeepWithNext"/>
        <w:rPr>
          <w:rtl/>
        </w:rPr>
      </w:pPr>
    </w:p>
    <w:p w:rsidR="002514E5" w:rsidRDefault="002514E5" w:rsidP="002514E5">
      <w:pPr>
        <w:rPr>
          <w:rtl/>
        </w:rPr>
      </w:pPr>
      <w:r>
        <w:rPr>
          <w:rFonts w:hint="cs"/>
          <w:rtl/>
        </w:rPr>
        <w:t>גם מבחינת משפט משווה זה עולה בקנה אחד</w:t>
      </w:r>
      <w:r w:rsidR="00DA02F4">
        <w:rPr>
          <w:rFonts w:hint="cs"/>
          <w:rtl/>
        </w:rPr>
        <w:t xml:space="preserve"> </w:t>
      </w:r>
      <w:bookmarkStart w:id="43" w:name="_ETM_Q1_401803"/>
      <w:bookmarkEnd w:id="43"/>
      <w:r>
        <w:rPr>
          <w:rFonts w:hint="cs"/>
          <w:rtl/>
        </w:rPr>
        <w:t>עם מדינות רבות בעולם.</w:t>
      </w:r>
    </w:p>
    <w:p w:rsidR="002514E5" w:rsidRDefault="002514E5" w:rsidP="002514E5">
      <w:pPr>
        <w:rPr>
          <w:rtl/>
        </w:rPr>
      </w:pPr>
    </w:p>
    <w:p w:rsidR="002514E5" w:rsidRDefault="002514E5" w:rsidP="002514E5">
      <w:pPr>
        <w:pStyle w:val="a4"/>
        <w:keepNext/>
        <w:rPr>
          <w:rtl/>
        </w:rPr>
      </w:pPr>
      <w:bookmarkStart w:id="44" w:name="ET_speaker_5277_21"/>
      <w:r w:rsidRPr="002514E5">
        <w:rPr>
          <w:rStyle w:val="TagStyle"/>
          <w:rtl/>
        </w:rPr>
        <w:lastRenderedPageBreak/>
        <w:t xml:space="preserve"> &lt;&lt; דובר &gt;&gt; </w:t>
      </w:r>
      <w:r>
        <w:rPr>
          <w:rtl/>
        </w:rPr>
        <w:t>ענת ברקו (הליכוד):</w:t>
      </w:r>
      <w:r w:rsidRPr="002514E5">
        <w:rPr>
          <w:rStyle w:val="TagStyle"/>
          <w:rtl/>
        </w:rPr>
        <w:t xml:space="preserve"> &lt;&lt; דובר &gt;&gt;</w:t>
      </w:r>
      <w:r>
        <w:rPr>
          <w:rtl/>
        </w:rPr>
        <w:t xml:space="preserve"> </w:t>
      </w:r>
      <w:bookmarkEnd w:id="44"/>
    </w:p>
    <w:p w:rsidR="002514E5" w:rsidRDefault="002514E5" w:rsidP="002514E5">
      <w:pPr>
        <w:pStyle w:val="KeepWithNext"/>
        <w:rPr>
          <w:rtl/>
        </w:rPr>
      </w:pPr>
    </w:p>
    <w:p w:rsidR="002514E5" w:rsidRDefault="00DA02F4" w:rsidP="002514E5">
      <w:pPr>
        <w:rPr>
          <w:rtl/>
        </w:rPr>
      </w:pPr>
      <w:r>
        <w:rPr>
          <w:rFonts w:hint="cs"/>
          <w:rtl/>
        </w:rPr>
        <w:t>20 שנה או אי-התיישנות בכלל</w:t>
      </w:r>
      <w:r w:rsidR="002514E5">
        <w:rPr>
          <w:rFonts w:hint="cs"/>
          <w:rtl/>
        </w:rPr>
        <w:t>?</w:t>
      </w:r>
    </w:p>
    <w:p w:rsidR="002514E5" w:rsidRDefault="002514E5" w:rsidP="002514E5">
      <w:pPr>
        <w:rPr>
          <w:rtl/>
        </w:rPr>
      </w:pPr>
    </w:p>
    <w:p w:rsidR="002514E5" w:rsidRDefault="002514E5" w:rsidP="002514E5">
      <w:pPr>
        <w:pStyle w:val="a4"/>
        <w:keepNext/>
        <w:rPr>
          <w:rtl/>
        </w:rPr>
      </w:pPr>
      <w:bookmarkStart w:id="45" w:name="ET_speaker_גבריאלה_פיסמן_22"/>
      <w:r w:rsidRPr="002514E5">
        <w:rPr>
          <w:rStyle w:val="TagStyle"/>
          <w:rtl/>
        </w:rPr>
        <w:t xml:space="preserve"> &lt;&lt; דובר &gt;&gt; </w:t>
      </w:r>
      <w:r>
        <w:rPr>
          <w:rtl/>
        </w:rPr>
        <w:t xml:space="preserve">גבריאלה </w:t>
      </w:r>
      <w:proofErr w:type="spellStart"/>
      <w:r>
        <w:rPr>
          <w:rtl/>
        </w:rPr>
        <w:t>פיסמן</w:t>
      </w:r>
      <w:proofErr w:type="spellEnd"/>
      <w:r>
        <w:rPr>
          <w:rtl/>
        </w:rPr>
        <w:t>:</w:t>
      </w:r>
      <w:r w:rsidRPr="002514E5">
        <w:rPr>
          <w:rStyle w:val="TagStyle"/>
          <w:rtl/>
        </w:rPr>
        <w:t xml:space="preserve"> &lt;&lt; דובר &gt;&gt;</w:t>
      </w:r>
      <w:r>
        <w:rPr>
          <w:rtl/>
        </w:rPr>
        <w:t xml:space="preserve"> </w:t>
      </w:r>
      <w:bookmarkEnd w:id="45"/>
    </w:p>
    <w:p w:rsidR="002514E5" w:rsidRDefault="002514E5" w:rsidP="002514E5">
      <w:pPr>
        <w:pStyle w:val="KeepWithNext"/>
        <w:rPr>
          <w:rtl/>
        </w:rPr>
      </w:pPr>
    </w:p>
    <w:p w:rsidR="002514E5" w:rsidRDefault="002514E5" w:rsidP="002514E5">
      <w:pPr>
        <w:rPr>
          <w:rtl/>
        </w:rPr>
      </w:pPr>
      <w:r>
        <w:rPr>
          <w:rFonts w:hint="cs"/>
          <w:rtl/>
        </w:rPr>
        <w:t>אי-התיישנות בכלל.</w:t>
      </w:r>
    </w:p>
    <w:p w:rsidR="002514E5" w:rsidRDefault="002514E5" w:rsidP="002514E5">
      <w:pPr>
        <w:rPr>
          <w:rtl/>
        </w:rPr>
      </w:pPr>
    </w:p>
    <w:p w:rsidR="002154DF" w:rsidRDefault="002514E5" w:rsidP="002514E5">
      <w:pPr>
        <w:pStyle w:val="af6"/>
        <w:keepNext/>
        <w:rPr>
          <w:rtl/>
        </w:rPr>
      </w:pPr>
      <w:bookmarkStart w:id="46" w:name="ET_yor_5094_23"/>
      <w:r w:rsidRPr="002514E5">
        <w:rPr>
          <w:rStyle w:val="TagStyle"/>
          <w:rtl/>
        </w:rPr>
        <w:t xml:space="preserve"> &lt;&lt; יור &gt;&gt; </w:t>
      </w:r>
      <w:r>
        <w:rPr>
          <w:rtl/>
        </w:rPr>
        <w:t>היו"ר ניסן סלומינסקי:</w:t>
      </w:r>
      <w:r w:rsidRPr="002514E5">
        <w:rPr>
          <w:rStyle w:val="TagStyle"/>
          <w:rtl/>
        </w:rPr>
        <w:t xml:space="preserve"> &lt;&lt; יור &gt;&gt;</w:t>
      </w:r>
      <w:r>
        <w:rPr>
          <w:rtl/>
        </w:rPr>
        <w:t xml:space="preserve"> </w:t>
      </w:r>
      <w:bookmarkEnd w:id="46"/>
    </w:p>
    <w:p w:rsidR="002154DF" w:rsidRDefault="002154DF" w:rsidP="002514E5">
      <w:pPr>
        <w:pStyle w:val="af6"/>
        <w:keepNext/>
        <w:rPr>
          <w:rtl/>
        </w:rPr>
      </w:pPr>
    </w:p>
    <w:p w:rsidR="00587A5A" w:rsidRDefault="00DA02F4" w:rsidP="002514E5">
      <w:pPr>
        <w:rPr>
          <w:rtl/>
        </w:rPr>
      </w:pPr>
      <w:r>
        <w:rPr>
          <w:rFonts w:hint="cs"/>
          <w:rtl/>
        </w:rPr>
        <w:t xml:space="preserve">כשאת אומרת משפט משווה מהיום </w:t>
      </w:r>
      <w:r>
        <w:rPr>
          <w:rtl/>
        </w:rPr>
        <w:t>–</w:t>
      </w:r>
      <w:r>
        <w:rPr>
          <w:rFonts w:hint="cs"/>
          <w:rtl/>
        </w:rPr>
        <w:t xml:space="preserve"> את צריכה לדעת שמשפט משווה צריך לכלול גם את </w:t>
      </w:r>
      <w:bookmarkStart w:id="47" w:name="_ETM_Q1_413310"/>
      <w:bookmarkEnd w:id="47"/>
      <w:r>
        <w:rPr>
          <w:rFonts w:hint="cs"/>
          <w:rtl/>
        </w:rPr>
        <w:t>המשפט העברי.</w:t>
      </w:r>
    </w:p>
    <w:p w:rsidR="00DA02F4" w:rsidRDefault="00DA02F4" w:rsidP="002514E5">
      <w:pPr>
        <w:rPr>
          <w:rtl/>
        </w:rPr>
      </w:pPr>
      <w:bookmarkStart w:id="48" w:name="_ETM_Q1_416220"/>
      <w:bookmarkStart w:id="49" w:name="_ETM_Q1_416318"/>
      <w:bookmarkEnd w:id="48"/>
      <w:bookmarkEnd w:id="49"/>
    </w:p>
    <w:p w:rsidR="00587A5A" w:rsidRDefault="00587A5A" w:rsidP="00587A5A">
      <w:pPr>
        <w:pStyle w:val="af9"/>
        <w:keepNext/>
        <w:rPr>
          <w:rtl/>
        </w:rPr>
      </w:pPr>
      <w:bookmarkStart w:id="50" w:name="ET_guest_576214_24"/>
      <w:r w:rsidRPr="00587A5A">
        <w:rPr>
          <w:rStyle w:val="TagStyle"/>
          <w:rtl/>
        </w:rPr>
        <w:t xml:space="preserve"> &lt;&lt; אורח &gt;&gt; </w:t>
      </w:r>
      <w:r>
        <w:rPr>
          <w:rtl/>
        </w:rPr>
        <w:t>ישי שרון:</w:t>
      </w:r>
      <w:r w:rsidRPr="00587A5A">
        <w:rPr>
          <w:rStyle w:val="TagStyle"/>
          <w:rtl/>
        </w:rPr>
        <w:t xml:space="preserve"> &lt;&lt; אורח &gt;&gt;</w:t>
      </w:r>
      <w:r>
        <w:rPr>
          <w:rtl/>
        </w:rPr>
        <w:t xml:space="preserve"> </w:t>
      </w:r>
      <w:bookmarkEnd w:id="50"/>
    </w:p>
    <w:p w:rsidR="00587A5A" w:rsidRDefault="00587A5A" w:rsidP="00587A5A">
      <w:pPr>
        <w:pStyle w:val="KeepWithNext"/>
        <w:rPr>
          <w:rtl/>
        </w:rPr>
      </w:pPr>
    </w:p>
    <w:p w:rsidR="00587A5A" w:rsidRDefault="00DA02F4" w:rsidP="00587A5A">
      <w:pPr>
        <w:rPr>
          <w:rtl/>
        </w:rPr>
      </w:pPr>
      <w:r>
        <w:rPr>
          <w:rFonts w:hint="cs"/>
          <w:rtl/>
        </w:rPr>
        <w:t>המשווה הוא חיצוני</w:t>
      </w:r>
      <w:r w:rsidR="00587A5A">
        <w:rPr>
          <w:rFonts w:hint="cs"/>
          <w:rtl/>
        </w:rPr>
        <w:t>.</w:t>
      </w:r>
    </w:p>
    <w:p w:rsidR="00DA02F4" w:rsidRDefault="00DA02F4" w:rsidP="00587A5A">
      <w:pPr>
        <w:rPr>
          <w:rtl/>
        </w:rPr>
      </w:pPr>
    </w:p>
    <w:p w:rsidR="00DA02F4" w:rsidRDefault="00DA02F4" w:rsidP="00DA02F4">
      <w:pPr>
        <w:pStyle w:val="af6"/>
        <w:keepNext/>
        <w:rPr>
          <w:rtl/>
        </w:rPr>
      </w:pPr>
      <w:bookmarkStart w:id="51" w:name="ET_yor_5094_226"/>
      <w:r w:rsidRPr="00DA02F4">
        <w:rPr>
          <w:rStyle w:val="TagStyle"/>
          <w:rtl/>
        </w:rPr>
        <w:t xml:space="preserve"> &lt;&lt; יור &gt;&gt; </w:t>
      </w:r>
      <w:r>
        <w:rPr>
          <w:rtl/>
        </w:rPr>
        <w:t>היו"ר ניסן סלומינסקי:</w:t>
      </w:r>
      <w:r w:rsidRPr="00DA02F4">
        <w:rPr>
          <w:rStyle w:val="TagStyle"/>
          <w:rtl/>
        </w:rPr>
        <w:t xml:space="preserve"> &lt;&lt; </w:t>
      </w:r>
      <w:proofErr w:type="spellStart"/>
      <w:r w:rsidRPr="00DA02F4">
        <w:rPr>
          <w:rStyle w:val="TagStyle"/>
          <w:rtl/>
        </w:rPr>
        <w:t>יור</w:t>
      </w:r>
      <w:proofErr w:type="spellEnd"/>
      <w:r w:rsidRPr="00DA02F4">
        <w:rPr>
          <w:rStyle w:val="TagStyle"/>
          <w:rtl/>
        </w:rPr>
        <w:t xml:space="preserve"> &gt;&gt;</w:t>
      </w:r>
      <w:r>
        <w:rPr>
          <w:rtl/>
        </w:rPr>
        <w:t xml:space="preserve"> </w:t>
      </w:r>
      <w:bookmarkEnd w:id="51"/>
    </w:p>
    <w:p w:rsidR="00DA02F4" w:rsidRDefault="00DA02F4" w:rsidP="00DA02F4">
      <w:pPr>
        <w:pStyle w:val="KeepWithNext"/>
        <w:rPr>
          <w:rtl/>
        </w:rPr>
      </w:pPr>
    </w:p>
    <w:p w:rsidR="00DA02F4" w:rsidRDefault="00DA02F4" w:rsidP="00DA02F4">
      <w:pPr>
        <w:rPr>
          <w:rtl/>
        </w:rPr>
      </w:pPr>
      <w:r>
        <w:rPr>
          <w:rFonts w:hint="cs"/>
          <w:rtl/>
        </w:rPr>
        <w:t xml:space="preserve">אם אתה רוצה שהמשפט העברי יהיה חלק </w:t>
      </w:r>
      <w:bookmarkStart w:id="52" w:name="_ETM_Q1_423274"/>
      <w:bookmarkEnd w:id="52"/>
      <w:r>
        <w:rPr>
          <w:rFonts w:hint="cs"/>
          <w:rtl/>
        </w:rPr>
        <w:t>בתוך העניין, עוד יותר טוב.</w:t>
      </w:r>
    </w:p>
    <w:p w:rsidR="00DA02F4" w:rsidRDefault="00DA02F4" w:rsidP="00DA02F4">
      <w:pPr>
        <w:rPr>
          <w:rtl/>
        </w:rPr>
      </w:pPr>
      <w:bookmarkStart w:id="53" w:name="_ETM_Q1_425944"/>
      <w:bookmarkStart w:id="54" w:name="_ETM_Q1_426033"/>
      <w:bookmarkEnd w:id="53"/>
      <w:bookmarkEnd w:id="54"/>
      <w:r>
        <w:rPr>
          <w:rtl/>
        </w:rPr>
        <w:t xml:space="preserve">  </w:t>
      </w:r>
    </w:p>
    <w:p w:rsidR="00587A5A" w:rsidRDefault="00587A5A" w:rsidP="00587A5A">
      <w:pPr>
        <w:pStyle w:val="a4"/>
        <w:keepNext/>
        <w:rPr>
          <w:rtl/>
        </w:rPr>
      </w:pPr>
      <w:bookmarkStart w:id="55" w:name="ET_speaker_תמי_סלע_25"/>
      <w:r w:rsidRPr="00587A5A">
        <w:rPr>
          <w:rStyle w:val="TagStyle"/>
          <w:rtl/>
        </w:rPr>
        <w:t xml:space="preserve"> &lt;&lt; דובר &gt;&gt; </w:t>
      </w:r>
      <w:r>
        <w:rPr>
          <w:rtl/>
        </w:rPr>
        <w:t>תמי סלע:</w:t>
      </w:r>
      <w:r w:rsidRPr="00587A5A">
        <w:rPr>
          <w:rStyle w:val="TagStyle"/>
          <w:rtl/>
        </w:rPr>
        <w:t xml:space="preserve"> &lt;&lt; דובר &gt;&gt;</w:t>
      </w:r>
      <w:r>
        <w:rPr>
          <w:rtl/>
        </w:rPr>
        <w:t xml:space="preserve"> </w:t>
      </w:r>
      <w:bookmarkEnd w:id="55"/>
    </w:p>
    <w:p w:rsidR="00587A5A" w:rsidRDefault="00587A5A" w:rsidP="00587A5A">
      <w:pPr>
        <w:pStyle w:val="KeepWithNext"/>
        <w:rPr>
          <w:rtl/>
        </w:rPr>
      </w:pPr>
    </w:p>
    <w:p w:rsidR="00587A5A" w:rsidRDefault="00DA02F4" w:rsidP="002D07A3">
      <w:pPr>
        <w:rPr>
          <w:rtl/>
        </w:rPr>
      </w:pPr>
      <w:r>
        <w:rPr>
          <w:rFonts w:hint="cs"/>
          <w:rtl/>
        </w:rPr>
        <w:t xml:space="preserve">למעשה עכשיו אנחנו נמצאים בדיון </w:t>
      </w:r>
      <w:bookmarkStart w:id="56" w:name="_ETM_Q1_429980"/>
      <w:bookmarkEnd w:id="56"/>
      <w:r>
        <w:rPr>
          <w:rFonts w:hint="cs"/>
          <w:rtl/>
        </w:rPr>
        <w:t xml:space="preserve">על פרקי זמן שלא יימנו בתקופת ההתיישנות. כאן מדובר על </w:t>
      </w:r>
      <w:bookmarkStart w:id="57" w:name="_ETM_Q1_434650"/>
      <w:bookmarkEnd w:id="57"/>
      <w:r>
        <w:rPr>
          <w:rFonts w:hint="cs"/>
          <w:rtl/>
        </w:rPr>
        <w:t>מצב שהחקירה, התלונה, החקירה המשטרתית</w:t>
      </w:r>
      <w:r w:rsidR="002D07A3">
        <w:rPr>
          <w:rFonts w:hint="cs"/>
          <w:rtl/>
        </w:rPr>
        <w:t xml:space="preserve"> </w:t>
      </w:r>
      <w:r w:rsidR="00587A5A">
        <w:rPr>
          <w:rFonts w:hint="cs"/>
          <w:rtl/>
        </w:rPr>
        <w:t>החלה כן ב</w:t>
      </w:r>
      <w:r w:rsidR="002D07A3">
        <w:rPr>
          <w:rFonts w:hint="cs"/>
          <w:rtl/>
        </w:rPr>
        <w:t xml:space="preserve">מהלך </w:t>
      </w:r>
      <w:r w:rsidR="00587A5A">
        <w:rPr>
          <w:rFonts w:hint="cs"/>
          <w:rtl/>
        </w:rPr>
        <w:t>תקופת ההתיישנות.</w:t>
      </w:r>
    </w:p>
    <w:p w:rsidR="00587A5A" w:rsidRDefault="00587A5A" w:rsidP="00587A5A">
      <w:pPr>
        <w:rPr>
          <w:rtl/>
        </w:rPr>
      </w:pPr>
    </w:p>
    <w:p w:rsidR="00587A5A" w:rsidRDefault="00587A5A" w:rsidP="00587A5A">
      <w:pPr>
        <w:pStyle w:val="af6"/>
        <w:keepNext/>
        <w:rPr>
          <w:rtl/>
        </w:rPr>
      </w:pPr>
      <w:bookmarkStart w:id="58" w:name="ET_yor_5094_26"/>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58"/>
    </w:p>
    <w:p w:rsidR="00587A5A" w:rsidRDefault="00587A5A" w:rsidP="00587A5A">
      <w:pPr>
        <w:pStyle w:val="KeepWithNext"/>
        <w:rPr>
          <w:rtl/>
        </w:rPr>
      </w:pPr>
    </w:p>
    <w:p w:rsidR="00587A5A" w:rsidRDefault="00587A5A" w:rsidP="002D07A3">
      <w:pPr>
        <w:rPr>
          <w:rtl/>
        </w:rPr>
      </w:pPr>
      <w:r>
        <w:rPr>
          <w:rFonts w:hint="cs"/>
          <w:rtl/>
        </w:rPr>
        <w:t xml:space="preserve">נזכור רק שיש כאן דבר חשוב בחוק הזה, ואולי הוא היותר חשוב </w:t>
      </w:r>
      <w:r>
        <w:rPr>
          <w:rtl/>
        </w:rPr>
        <w:t>–</w:t>
      </w:r>
      <w:r>
        <w:rPr>
          <w:rFonts w:hint="cs"/>
          <w:rtl/>
        </w:rPr>
        <w:t xml:space="preserve"> שעד היום, נניח אם יש תקופת התיישנות של עשר שנים, אחרי 9.5 שנים פתאום יש התעוררות של חקירה, ואז זה מתחיל הכול מההתחלה. כך מי שחוקר היה יכול למשוך את תקופת ההתיישנות עד אין סוף, </w:t>
      </w:r>
      <w:r w:rsidR="002D07A3">
        <w:rPr>
          <w:rFonts w:hint="cs"/>
          <w:rtl/>
        </w:rPr>
        <w:t xml:space="preserve">כי כל פעם </w:t>
      </w:r>
      <w:bookmarkStart w:id="59" w:name="_ETM_Q1_478491"/>
      <w:bookmarkEnd w:id="59"/>
      <w:r w:rsidR="002D07A3">
        <w:rPr>
          <w:rFonts w:hint="cs"/>
          <w:rtl/>
        </w:rPr>
        <w:t xml:space="preserve">לפני סוף תקופת ההתיישנות, </w:t>
      </w:r>
      <w:r>
        <w:rPr>
          <w:rFonts w:hint="cs"/>
          <w:rtl/>
        </w:rPr>
        <w:t xml:space="preserve">הוא מתחיל חקירה. </w:t>
      </w:r>
    </w:p>
    <w:p w:rsidR="00587A5A" w:rsidRDefault="00587A5A" w:rsidP="00587A5A">
      <w:pPr>
        <w:rPr>
          <w:rtl/>
        </w:rPr>
      </w:pPr>
    </w:p>
    <w:p w:rsidR="00587A5A" w:rsidRDefault="00587A5A" w:rsidP="002D07A3">
      <w:pPr>
        <w:rPr>
          <w:rtl/>
        </w:rPr>
      </w:pPr>
      <w:r>
        <w:rPr>
          <w:rFonts w:hint="cs"/>
          <w:rtl/>
        </w:rPr>
        <w:t xml:space="preserve">עכשיו זה נפסק. החלק החשוב ביותר בחוק הזה, </w:t>
      </w:r>
      <w:r w:rsidR="002D07A3">
        <w:rPr>
          <w:rFonts w:hint="cs"/>
          <w:rtl/>
        </w:rPr>
        <w:t>ה</w:t>
      </w:r>
      <w:r>
        <w:rPr>
          <w:rFonts w:hint="cs"/>
          <w:rtl/>
        </w:rPr>
        <w:t>תרגיל, או</w:t>
      </w:r>
      <w:r w:rsidR="002D07A3">
        <w:rPr>
          <w:rFonts w:hint="cs"/>
          <w:rtl/>
        </w:rPr>
        <w:t xml:space="preserve"> </w:t>
      </w:r>
      <w:r>
        <w:rPr>
          <w:rFonts w:hint="cs"/>
          <w:rtl/>
        </w:rPr>
        <w:t xml:space="preserve">לא חשוב </w:t>
      </w:r>
      <w:r>
        <w:rPr>
          <w:rtl/>
        </w:rPr>
        <w:t>–</w:t>
      </w:r>
      <w:r>
        <w:rPr>
          <w:rFonts w:hint="cs"/>
          <w:rtl/>
        </w:rPr>
        <w:t xml:space="preserve"> יותר זה לא יהיה. אם תקופת ההתיישנות עומדת להסתיים ומתחילה חקירה, תהיה תקופה קצרה שנותנ</w:t>
      </w:r>
      <w:r w:rsidR="009531D4">
        <w:rPr>
          <w:rFonts w:hint="cs"/>
          <w:rtl/>
        </w:rPr>
        <w:t>ים</w:t>
      </w:r>
      <w:r>
        <w:rPr>
          <w:rFonts w:hint="cs"/>
          <w:rtl/>
        </w:rPr>
        <w:t xml:space="preserve">, </w:t>
      </w:r>
      <w:r w:rsidR="002D07A3">
        <w:rPr>
          <w:rFonts w:hint="cs"/>
          <w:rtl/>
        </w:rPr>
        <w:t xml:space="preserve">אבל זה לא </w:t>
      </w:r>
      <w:bookmarkStart w:id="60" w:name="_ETM_Q1_502350"/>
      <w:bookmarkEnd w:id="60"/>
      <w:r w:rsidR="002D07A3">
        <w:rPr>
          <w:rFonts w:hint="cs"/>
          <w:rtl/>
        </w:rPr>
        <w:t>שמתחיל הכול מההתחלה, ואחר כ</w:t>
      </w:r>
      <w:r>
        <w:rPr>
          <w:rFonts w:hint="cs"/>
          <w:rtl/>
        </w:rPr>
        <w:t>ך עוד פעם.</w:t>
      </w:r>
    </w:p>
    <w:p w:rsidR="00587A5A" w:rsidRDefault="00587A5A" w:rsidP="00587A5A">
      <w:pPr>
        <w:rPr>
          <w:rtl/>
        </w:rPr>
      </w:pPr>
    </w:p>
    <w:p w:rsidR="00587A5A" w:rsidRDefault="00587A5A" w:rsidP="00587A5A">
      <w:pPr>
        <w:pStyle w:val="a4"/>
        <w:keepNext/>
        <w:rPr>
          <w:rtl/>
        </w:rPr>
      </w:pPr>
      <w:bookmarkStart w:id="61" w:name="ET_speaker_תמי_סלע_27"/>
      <w:r w:rsidRPr="00587A5A">
        <w:rPr>
          <w:rStyle w:val="TagStyle"/>
          <w:rtl/>
        </w:rPr>
        <w:t xml:space="preserve"> &lt;&lt; דובר &gt;&gt; </w:t>
      </w:r>
      <w:r>
        <w:rPr>
          <w:rtl/>
        </w:rPr>
        <w:t>תמי סלע:</w:t>
      </w:r>
      <w:r w:rsidRPr="00587A5A">
        <w:rPr>
          <w:rStyle w:val="TagStyle"/>
          <w:rtl/>
        </w:rPr>
        <w:t xml:space="preserve"> &lt;&lt; דובר &gt;&gt;</w:t>
      </w:r>
      <w:r>
        <w:rPr>
          <w:rtl/>
        </w:rPr>
        <w:t xml:space="preserve"> </w:t>
      </w:r>
      <w:bookmarkEnd w:id="61"/>
    </w:p>
    <w:p w:rsidR="00587A5A" w:rsidRDefault="00587A5A" w:rsidP="00587A5A">
      <w:pPr>
        <w:pStyle w:val="KeepWithNext"/>
        <w:rPr>
          <w:rtl/>
        </w:rPr>
      </w:pPr>
    </w:p>
    <w:p w:rsidR="00587A5A" w:rsidRDefault="002D07A3" w:rsidP="002D07A3">
      <w:pPr>
        <w:rPr>
          <w:rtl/>
        </w:rPr>
      </w:pPr>
      <w:r>
        <w:rPr>
          <w:rFonts w:hint="cs"/>
          <w:rtl/>
        </w:rPr>
        <w:t xml:space="preserve">היא קצרה יותר מתקופת ההתיישנות, </w:t>
      </w:r>
      <w:bookmarkStart w:id="62" w:name="_ETM_Q1_511874"/>
      <w:bookmarkEnd w:id="62"/>
      <w:r w:rsidR="00587A5A">
        <w:rPr>
          <w:rFonts w:hint="cs"/>
          <w:rtl/>
        </w:rPr>
        <w:t>ועליה לא עברנו.</w:t>
      </w:r>
    </w:p>
    <w:p w:rsidR="00587A5A" w:rsidRDefault="00587A5A" w:rsidP="00587A5A">
      <w:pPr>
        <w:rPr>
          <w:rtl/>
        </w:rPr>
      </w:pPr>
    </w:p>
    <w:p w:rsidR="00587A5A" w:rsidRDefault="00587A5A" w:rsidP="00587A5A">
      <w:pPr>
        <w:pStyle w:val="af6"/>
        <w:keepNext/>
        <w:rPr>
          <w:rtl/>
        </w:rPr>
      </w:pPr>
      <w:bookmarkStart w:id="63" w:name="ET_yor_5094_28"/>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63"/>
    </w:p>
    <w:p w:rsidR="00587A5A" w:rsidRDefault="00587A5A" w:rsidP="00587A5A">
      <w:pPr>
        <w:pStyle w:val="KeepWithNext"/>
        <w:rPr>
          <w:rtl/>
        </w:rPr>
      </w:pPr>
    </w:p>
    <w:p w:rsidR="00587A5A" w:rsidRDefault="00587A5A" w:rsidP="00587A5A">
      <w:pPr>
        <w:rPr>
          <w:rtl/>
        </w:rPr>
      </w:pPr>
      <w:r>
        <w:rPr>
          <w:rFonts w:hint="cs"/>
          <w:rtl/>
        </w:rPr>
        <w:t xml:space="preserve">מעבר לה אין יותר. </w:t>
      </w:r>
      <w:r w:rsidR="002D07A3">
        <w:rPr>
          <w:rFonts w:hint="cs"/>
          <w:rtl/>
        </w:rPr>
        <w:t xml:space="preserve">אי-אפשר לפתוח שוב ושוב. </w:t>
      </w:r>
      <w:r>
        <w:rPr>
          <w:rFonts w:hint="cs"/>
          <w:rtl/>
        </w:rPr>
        <w:t>המשחק הזה נגמר. זה חלק מרכזי מאוד בחוק.</w:t>
      </w:r>
    </w:p>
    <w:p w:rsidR="00587A5A" w:rsidRDefault="00587A5A" w:rsidP="00587A5A">
      <w:pPr>
        <w:rPr>
          <w:rtl/>
        </w:rPr>
      </w:pPr>
    </w:p>
    <w:p w:rsidR="00587A5A" w:rsidRDefault="00587A5A" w:rsidP="00587A5A">
      <w:pPr>
        <w:rPr>
          <w:rtl/>
        </w:rPr>
      </w:pPr>
      <w:r>
        <w:rPr>
          <w:rFonts w:hint="cs"/>
          <w:rtl/>
        </w:rPr>
        <w:t>יש דבר</w:t>
      </w:r>
      <w:r w:rsidR="009531D4">
        <w:rPr>
          <w:rFonts w:hint="cs"/>
          <w:rtl/>
        </w:rPr>
        <w:t>ים</w:t>
      </w:r>
      <w:r>
        <w:rPr>
          <w:rFonts w:hint="cs"/>
          <w:rtl/>
        </w:rPr>
        <w:t xml:space="preserve"> שהם כוח עליון</w:t>
      </w:r>
      <w:r w:rsidR="00E7127A">
        <w:rPr>
          <w:rFonts w:hint="cs"/>
          <w:rtl/>
        </w:rPr>
        <w:t>, הייתי אומר</w:t>
      </w:r>
      <w:r>
        <w:rPr>
          <w:rFonts w:hint="cs"/>
          <w:rtl/>
        </w:rPr>
        <w:t>. בביטוח קורא</w:t>
      </w:r>
      <w:r w:rsidR="009531D4">
        <w:rPr>
          <w:rFonts w:hint="cs"/>
          <w:rtl/>
        </w:rPr>
        <w:t>ים</w:t>
      </w:r>
      <w:r>
        <w:rPr>
          <w:rFonts w:hint="cs"/>
          <w:rtl/>
        </w:rPr>
        <w:t xml:space="preserve"> לזה כוח עליון </w:t>
      </w:r>
      <w:r>
        <w:rPr>
          <w:rtl/>
        </w:rPr>
        <w:t>–</w:t>
      </w:r>
      <w:r>
        <w:rPr>
          <w:rFonts w:hint="cs"/>
          <w:rtl/>
        </w:rPr>
        <w:t xml:space="preserve"> שלא תלוי במשטרה. גם גלעד, זה לא תלוי בו, אלא כוח עליון, ואז אנחנו מבינים </w:t>
      </w:r>
      <w:r>
        <w:rPr>
          <w:rtl/>
        </w:rPr>
        <w:t>–</w:t>
      </w:r>
      <w:r>
        <w:rPr>
          <w:rFonts w:hint="cs"/>
          <w:rtl/>
        </w:rPr>
        <w:t xml:space="preserve"> בעיקר זה דבר</w:t>
      </w:r>
      <w:r w:rsidR="009531D4">
        <w:rPr>
          <w:rFonts w:hint="cs"/>
          <w:rtl/>
        </w:rPr>
        <w:t>ים</w:t>
      </w:r>
      <w:r>
        <w:rPr>
          <w:rFonts w:hint="cs"/>
          <w:rtl/>
        </w:rPr>
        <w:t xml:space="preserve"> שקשורים בדרך כלל למי ש</w:t>
      </w:r>
      <w:r w:rsidR="00E7127A">
        <w:rPr>
          <w:rFonts w:hint="cs"/>
          <w:rtl/>
        </w:rPr>
        <w:t>י</w:t>
      </w:r>
      <w:r>
        <w:rPr>
          <w:rFonts w:hint="cs"/>
          <w:rtl/>
        </w:rPr>
        <w:t xml:space="preserve">ש לו אינטרס למשוך את הזמן עד שתעבור תקופת ההתיישנות, ואנו לא רוצים שזה יהיה. </w:t>
      </w:r>
      <w:r w:rsidR="00E7127A">
        <w:rPr>
          <w:rFonts w:hint="cs"/>
          <w:rtl/>
        </w:rPr>
        <w:t xml:space="preserve">לכן בדברים מסוג זה, </w:t>
      </w:r>
      <w:bookmarkStart w:id="64" w:name="_ETM_Q1_550746"/>
      <w:bookmarkEnd w:id="64"/>
      <w:r w:rsidR="00E7127A">
        <w:rPr>
          <w:rFonts w:hint="cs"/>
          <w:rtl/>
        </w:rPr>
        <w:t xml:space="preserve">שלא תלוי </w:t>
      </w:r>
      <w:r>
        <w:rPr>
          <w:rFonts w:hint="cs"/>
          <w:rtl/>
        </w:rPr>
        <w:t xml:space="preserve">במערכת </w:t>
      </w:r>
      <w:r>
        <w:rPr>
          <w:rtl/>
        </w:rPr>
        <w:t>–</w:t>
      </w:r>
      <w:r>
        <w:rPr>
          <w:rFonts w:hint="cs"/>
          <w:rtl/>
        </w:rPr>
        <w:t xml:space="preserve"> אם העיכובים לא תלויים במערכת אלא </w:t>
      </w:r>
      <w:r w:rsidR="00E7127A">
        <w:rPr>
          <w:rFonts w:hint="cs"/>
          <w:rtl/>
        </w:rPr>
        <w:t xml:space="preserve">תלויים </w:t>
      </w:r>
      <w:r>
        <w:rPr>
          <w:rFonts w:hint="cs"/>
          <w:rtl/>
        </w:rPr>
        <w:t xml:space="preserve">בחשוד </w:t>
      </w:r>
      <w:r>
        <w:rPr>
          <w:rtl/>
        </w:rPr>
        <w:t>–</w:t>
      </w:r>
      <w:r>
        <w:rPr>
          <w:rFonts w:hint="cs"/>
          <w:rtl/>
        </w:rPr>
        <w:t xml:space="preserve"> נניח, החשוד ברח </w:t>
      </w:r>
      <w:r>
        <w:rPr>
          <w:rFonts w:hint="cs"/>
          <w:rtl/>
        </w:rPr>
        <w:lastRenderedPageBreak/>
        <w:t xml:space="preserve">לחו"ל, ואי-אפשר לעשות דבר. לא אמרת לי שהוא אמור להגיע </w:t>
      </w:r>
      <w:r>
        <w:rPr>
          <w:rtl/>
        </w:rPr>
        <w:t>–</w:t>
      </w:r>
      <w:r>
        <w:rPr>
          <w:rFonts w:hint="cs"/>
          <w:rtl/>
        </w:rPr>
        <w:t xml:space="preserve"> היינו שמים דגלים ושטיח אדום</w:t>
      </w:r>
      <w:r w:rsidR="00B174C5">
        <w:rPr>
          <w:rFonts w:hint="cs"/>
          <w:rtl/>
        </w:rPr>
        <w:t xml:space="preserve"> </w:t>
      </w:r>
      <w:r w:rsidR="00B174C5">
        <w:rPr>
          <w:rtl/>
        </w:rPr>
        <w:t>–</w:t>
      </w:r>
      <w:r w:rsidR="00B174C5">
        <w:rPr>
          <w:rFonts w:hint="cs"/>
          <w:rtl/>
        </w:rPr>
        <w:t xml:space="preserve"> כל כך הרבה זמן</w:t>
      </w:r>
      <w:r>
        <w:rPr>
          <w:rFonts w:hint="cs"/>
          <w:rtl/>
        </w:rPr>
        <w:t>... אנחנו שמחים שאתה</w:t>
      </w:r>
      <w:r w:rsidR="00B174C5">
        <w:rPr>
          <w:rFonts w:hint="cs"/>
          <w:rtl/>
        </w:rPr>
        <w:t xml:space="preserve"> </w:t>
      </w:r>
      <w:r>
        <w:rPr>
          <w:rFonts w:hint="cs"/>
          <w:rtl/>
        </w:rPr>
        <w:t>נמצא במערכת...</w:t>
      </w:r>
    </w:p>
    <w:p w:rsidR="00587A5A" w:rsidRDefault="00587A5A" w:rsidP="00587A5A">
      <w:pPr>
        <w:rPr>
          <w:rtl/>
        </w:rPr>
      </w:pPr>
    </w:p>
    <w:p w:rsidR="00587A5A" w:rsidRDefault="00587A5A" w:rsidP="001A096C">
      <w:pPr>
        <w:rPr>
          <w:rtl/>
        </w:rPr>
      </w:pPr>
      <w:r>
        <w:rPr>
          <w:rFonts w:hint="cs"/>
          <w:rtl/>
        </w:rPr>
        <w:t xml:space="preserve">אם הסיבה לעיכוב תלויה במערכת </w:t>
      </w:r>
      <w:r>
        <w:rPr>
          <w:rtl/>
        </w:rPr>
        <w:t>–</w:t>
      </w:r>
      <w:r>
        <w:rPr>
          <w:rFonts w:hint="cs"/>
          <w:rtl/>
        </w:rPr>
        <w:t xml:space="preserve"> ועוד מעט נפרט את זה ונראה דוגמאות </w:t>
      </w:r>
      <w:r>
        <w:rPr>
          <w:rtl/>
        </w:rPr>
        <w:t>–</w:t>
      </w:r>
      <w:r>
        <w:rPr>
          <w:rFonts w:hint="cs"/>
          <w:rtl/>
        </w:rPr>
        <w:t xml:space="preserve"> זה לא נקרא, כי המערכת יכולה לעשות את התרגיל ולמשוך את זמן ההתיישנות, שאנחנו לא רוצי</w:t>
      </w:r>
      <w:r w:rsidR="00C57FE3">
        <w:rPr>
          <w:rFonts w:hint="cs"/>
          <w:rtl/>
        </w:rPr>
        <w:t>ם</w:t>
      </w:r>
      <w:r>
        <w:rPr>
          <w:rFonts w:hint="cs"/>
          <w:rtl/>
        </w:rPr>
        <w:t xml:space="preserve">. </w:t>
      </w:r>
      <w:r w:rsidR="00C57FE3">
        <w:rPr>
          <w:rFonts w:hint="cs"/>
          <w:rtl/>
        </w:rPr>
        <w:t xml:space="preserve">אבל </w:t>
      </w:r>
      <w:bookmarkStart w:id="65" w:name="_ETM_Q1_610798"/>
      <w:bookmarkEnd w:id="65"/>
      <w:r w:rsidR="00C57FE3">
        <w:rPr>
          <w:rFonts w:hint="cs"/>
          <w:rtl/>
        </w:rPr>
        <w:t xml:space="preserve">אם הסיבה היא כוח עליון - </w:t>
      </w:r>
      <w:r>
        <w:rPr>
          <w:rFonts w:hint="cs"/>
          <w:rtl/>
        </w:rPr>
        <w:t>נניח, אתה צריך לקבל תש</w:t>
      </w:r>
      <w:r w:rsidR="00C57FE3">
        <w:rPr>
          <w:rFonts w:hint="cs"/>
          <w:rtl/>
        </w:rPr>
        <w:t>ו</w:t>
      </w:r>
      <w:r>
        <w:rPr>
          <w:rFonts w:hint="cs"/>
          <w:rtl/>
        </w:rPr>
        <w:t>בות ממדינה מסוימת, ולוקח זמ</w:t>
      </w:r>
      <w:r w:rsidR="00C57FE3">
        <w:rPr>
          <w:rFonts w:hint="cs"/>
          <w:rtl/>
        </w:rPr>
        <w:t>ן</w:t>
      </w:r>
      <w:r>
        <w:rPr>
          <w:rFonts w:hint="cs"/>
          <w:rtl/>
        </w:rPr>
        <w:t xml:space="preserve"> עד שה</w:t>
      </w:r>
      <w:r w:rsidR="00C57FE3">
        <w:rPr>
          <w:rFonts w:hint="cs"/>
          <w:rtl/>
        </w:rPr>
        <w:t>י</w:t>
      </w:r>
      <w:r>
        <w:rPr>
          <w:rFonts w:hint="cs"/>
          <w:rtl/>
        </w:rPr>
        <w:t>א נותנת לך את התשובות. זה לא תלוי במערכת שלנו, אז אנחנו עוצר</w:t>
      </w:r>
      <w:r w:rsidR="009531D4">
        <w:rPr>
          <w:rFonts w:hint="cs"/>
          <w:rtl/>
        </w:rPr>
        <w:t>ים</w:t>
      </w:r>
      <w:r>
        <w:rPr>
          <w:rFonts w:hint="cs"/>
          <w:rtl/>
        </w:rPr>
        <w:t xml:space="preserve"> את ההתיישנות </w:t>
      </w:r>
      <w:r w:rsidR="00C57FE3">
        <w:rPr>
          <w:rFonts w:hint="cs"/>
          <w:rtl/>
        </w:rPr>
        <w:t>ל</w:t>
      </w:r>
      <w:r>
        <w:rPr>
          <w:rFonts w:hint="cs"/>
          <w:rtl/>
        </w:rPr>
        <w:t>תקופה הזו כדי שזה לא יפגע, אבל דבר</w:t>
      </w:r>
      <w:r w:rsidR="00C57FE3">
        <w:rPr>
          <w:rFonts w:hint="cs"/>
          <w:rtl/>
        </w:rPr>
        <w:t>י</w:t>
      </w:r>
      <w:r>
        <w:rPr>
          <w:rFonts w:hint="cs"/>
          <w:rtl/>
        </w:rPr>
        <w:t>ם שקשורים למערכת, אנחנו משתדלים מאוד שזה לא יעצ</w:t>
      </w:r>
      <w:r w:rsidR="00C57FE3">
        <w:rPr>
          <w:rFonts w:hint="cs"/>
          <w:rtl/>
        </w:rPr>
        <w:t>ו</w:t>
      </w:r>
      <w:r>
        <w:rPr>
          <w:rFonts w:hint="cs"/>
          <w:rtl/>
        </w:rPr>
        <w:t xml:space="preserve">ר את ההתיישנות, והמערכת תצטרך לדעת איך להתגבר. אפילו השלמת חקירה, </w:t>
      </w:r>
      <w:r w:rsidR="001A096C">
        <w:rPr>
          <w:rFonts w:hint="cs"/>
          <w:rtl/>
        </w:rPr>
        <w:t xml:space="preserve">נותנים קצת זמן, אבל </w:t>
      </w:r>
      <w:bookmarkStart w:id="66" w:name="_ETM_Q1_644699"/>
      <w:bookmarkEnd w:id="66"/>
      <w:r>
        <w:rPr>
          <w:rFonts w:hint="cs"/>
          <w:rtl/>
        </w:rPr>
        <w:t>השלמת חקירה</w:t>
      </w:r>
      <w:r w:rsidR="001A096C">
        <w:rPr>
          <w:rFonts w:hint="cs"/>
          <w:rtl/>
        </w:rPr>
        <w:t>, מאחר שזה כן תלוי במערכת, והמערכת תמיד יכולה לבקש</w:t>
      </w:r>
      <w:bookmarkStart w:id="67" w:name="_ETM_Q1_648838"/>
      <w:bookmarkEnd w:id="67"/>
      <w:r w:rsidR="001A096C">
        <w:rPr>
          <w:rFonts w:hint="cs"/>
          <w:rtl/>
        </w:rPr>
        <w:t xml:space="preserve"> השלמת חקירה</w:t>
      </w:r>
      <w:r>
        <w:rPr>
          <w:rFonts w:hint="cs"/>
          <w:rtl/>
        </w:rPr>
        <w:t xml:space="preserve"> וכך למשוך את זה 20 שנה. אז אמרנו: מאחר שזה כן תלוי במערכת, מבינ</w:t>
      </w:r>
      <w:r w:rsidR="001A096C">
        <w:rPr>
          <w:rFonts w:hint="cs"/>
          <w:rtl/>
        </w:rPr>
        <w:t>י</w:t>
      </w:r>
      <w:r>
        <w:rPr>
          <w:rFonts w:hint="cs"/>
          <w:rtl/>
        </w:rPr>
        <w:t xml:space="preserve">ם </w:t>
      </w:r>
      <w:r w:rsidR="001A096C">
        <w:rPr>
          <w:rFonts w:hint="cs"/>
          <w:rtl/>
        </w:rPr>
        <w:t xml:space="preserve">שיש לפעמים צורך כזה, אבל </w:t>
      </w:r>
      <w:r>
        <w:rPr>
          <w:rFonts w:hint="cs"/>
          <w:rtl/>
        </w:rPr>
        <w:t>יש מגב</w:t>
      </w:r>
      <w:r w:rsidR="001A096C">
        <w:rPr>
          <w:rFonts w:hint="cs"/>
          <w:rtl/>
        </w:rPr>
        <w:t>ל</w:t>
      </w:r>
      <w:r>
        <w:rPr>
          <w:rFonts w:hint="cs"/>
          <w:rtl/>
        </w:rPr>
        <w:t>ה ונדבר על זה. בבקשה.</w:t>
      </w:r>
    </w:p>
    <w:p w:rsidR="00587A5A" w:rsidRDefault="00587A5A" w:rsidP="00587A5A">
      <w:pPr>
        <w:rPr>
          <w:rtl/>
        </w:rPr>
      </w:pPr>
    </w:p>
    <w:p w:rsidR="00587A5A" w:rsidRDefault="00587A5A" w:rsidP="00587A5A">
      <w:pPr>
        <w:pStyle w:val="a4"/>
        <w:keepNext/>
        <w:rPr>
          <w:rtl/>
        </w:rPr>
      </w:pPr>
      <w:bookmarkStart w:id="68" w:name="ET_speaker_תמי_סלע_29"/>
      <w:r w:rsidRPr="00587A5A">
        <w:rPr>
          <w:rStyle w:val="TagStyle"/>
          <w:rtl/>
        </w:rPr>
        <w:t xml:space="preserve"> &lt;&lt; דובר &gt;&gt; </w:t>
      </w:r>
      <w:r>
        <w:rPr>
          <w:rtl/>
        </w:rPr>
        <w:t>תמי סלע:</w:t>
      </w:r>
      <w:r w:rsidRPr="00587A5A">
        <w:rPr>
          <w:rStyle w:val="TagStyle"/>
          <w:rtl/>
        </w:rPr>
        <w:t xml:space="preserve"> &lt;&lt; דובר &gt;&gt;</w:t>
      </w:r>
      <w:r>
        <w:rPr>
          <w:rtl/>
        </w:rPr>
        <w:t xml:space="preserve"> </w:t>
      </w:r>
      <w:bookmarkEnd w:id="68"/>
    </w:p>
    <w:p w:rsidR="00587A5A" w:rsidRDefault="00587A5A" w:rsidP="00587A5A">
      <w:pPr>
        <w:pStyle w:val="KeepWithNext"/>
        <w:rPr>
          <w:rtl/>
        </w:rPr>
      </w:pPr>
    </w:p>
    <w:p w:rsidR="00587A5A" w:rsidRDefault="001A096C" w:rsidP="00587A5A">
      <w:pPr>
        <w:rPr>
          <w:rtl/>
        </w:rPr>
      </w:pPr>
      <w:r>
        <w:rPr>
          <w:rFonts w:hint="cs"/>
          <w:rtl/>
        </w:rPr>
        <w:t xml:space="preserve">כפי שרמזת בדבריך, יש כל מיני סוגי עילות. חלקן זה חלק מהתהליך, אבל זה דברים שדורשים עוד זמן, עוד עבודה. אני חושבת שהמטרה היא שלא בגלל שצריך לבצע עוד פעולה בסוף התהליך או </w:t>
      </w:r>
      <w:bookmarkStart w:id="69" w:name="_ETM_Q1_677028"/>
      <w:bookmarkEnd w:id="69"/>
      <w:r>
        <w:rPr>
          <w:rFonts w:hint="cs"/>
          <w:rtl/>
        </w:rPr>
        <w:t xml:space="preserve">במהלכו, </w:t>
      </w:r>
      <w:r w:rsidR="00587A5A">
        <w:rPr>
          <w:rFonts w:hint="cs"/>
          <w:rtl/>
        </w:rPr>
        <w:t>כל ההעמדה לדין תסוכל</w:t>
      </w:r>
      <w:r>
        <w:rPr>
          <w:rFonts w:hint="cs"/>
          <w:rtl/>
        </w:rPr>
        <w:t>.</w:t>
      </w:r>
      <w:r w:rsidR="00587A5A">
        <w:rPr>
          <w:rFonts w:hint="cs"/>
          <w:rtl/>
        </w:rPr>
        <w:t xml:space="preserve"> מבחינת כל השיקולים זה לא מוצדק הרבה פעמים במצבים האלה, אבל ב</w:t>
      </w:r>
      <w:r>
        <w:rPr>
          <w:rFonts w:hint="cs"/>
          <w:rtl/>
        </w:rPr>
        <w:t xml:space="preserve">כל זאת הגישה של הוועדה </w:t>
      </w:r>
      <w:proofErr w:type="spellStart"/>
      <w:r>
        <w:rPr>
          <w:rFonts w:hint="cs"/>
          <w:rtl/>
        </w:rPr>
        <w:t>היתה</w:t>
      </w:r>
      <w:proofErr w:type="spellEnd"/>
      <w:r>
        <w:rPr>
          <w:rFonts w:hint="cs"/>
          <w:rtl/>
        </w:rPr>
        <w:t xml:space="preserve"> שצר</w:t>
      </w:r>
      <w:r w:rsidR="00587A5A">
        <w:rPr>
          <w:rFonts w:hint="cs"/>
          <w:rtl/>
        </w:rPr>
        <w:t>י</w:t>
      </w:r>
      <w:r>
        <w:rPr>
          <w:rFonts w:hint="cs"/>
          <w:rtl/>
        </w:rPr>
        <w:t>ך</w:t>
      </w:r>
      <w:r w:rsidR="00587A5A">
        <w:rPr>
          <w:rFonts w:hint="cs"/>
          <w:rtl/>
        </w:rPr>
        <w:t xml:space="preserve"> לקבוע לזה סד זמנים</w:t>
      </w:r>
      <w:r>
        <w:rPr>
          <w:rFonts w:hint="cs"/>
          <w:rtl/>
        </w:rPr>
        <w:t xml:space="preserve"> ולא להשאיר את זה פתוח לגמרי ולהגביל את </w:t>
      </w:r>
      <w:bookmarkStart w:id="70" w:name="_ETM_Q1_693775"/>
      <w:bookmarkEnd w:id="70"/>
      <w:r>
        <w:rPr>
          <w:rFonts w:hint="cs"/>
          <w:rtl/>
        </w:rPr>
        <w:t>אי-הוודאות</w:t>
      </w:r>
      <w:r w:rsidR="00587A5A">
        <w:rPr>
          <w:rFonts w:hint="cs"/>
          <w:rtl/>
        </w:rPr>
        <w:t>.</w:t>
      </w:r>
    </w:p>
    <w:p w:rsidR="00587A5A" w:rsidRDefault="00587A5A" w:rsidP="00587A5A">
      <w:pPr>
        <w:rPr>
          <w:rtl/>
        </w:rPr>
      </w:pPr>
    </w:p>
    <w:p w:rsidR="002154DF" w:rsidRDefault="001A096C" w:rsidP="00587A5A">
      <w:pPr>
        <w:rPr>
          <w:rtl/>
        </w:rPr>
      </w:pPr>
      <w:r>
        <w:rPr>
          <w:rFonts w:hint="cs"/>
          <w:rtl/>
        </w:rPr>
        <w:t xml:space="preserve">העילות שעברנו עליהן - </w:t>
      </w:r>
      <w:r w:rsidR="00587A5A">
        <w:rPr>
          <w:rFonts w:hint="cs"/>
          <w:rtl/>
        </w:rPr>
        <w:t>לא נחזור עליהן אלא אם כן יש תשובות.</w:t>
      </w:r>
    </w:p>
    <w:p w:rsidR="002154DF" w:rsidRDefault="002154DF" w:rsidP="00587A5A">
      <w:pPr>
        <w:rPr>
          <w:rtl/>
        </w:rPr>
      </w:pPr>
    </w:p>
    <w:p w:rsidR="00587A5A" w:rsidRDefault="00587A5A" w:rsidP="00587A5A">
      <w:pPr>
        <w:pStyle w:val="af6"/>
        <w:keepNext/>
        <w:rPr>
          <w:rtl/>
        </w:rPr>
      </w:pPr>
      <w:bookmarkStart w:id="71" w:name="ET_yor_5094_30"/>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71"/>
    </w:p>
    <w:p w:rsidR="00587A5A" w:rsidRDefault="00587A5A" w:rsidP="00587A5A">
      <w:pPr>
        <w:pStyle w:val="KeepWithNext"/>
        <w:rPr>
          <w:rtl/>
        </w:rPr>
      </w:pPr>
    </w:p>
    <w:p w:rsidR="002154DF" w:rsidRDefault="001A096C" w:rsidP="00D24694">
      <w:pPr>
        <w:rPr>
          <w:rtl/>
        </w:rPr>
      </w:pPr>
      <w:r>
        <w:rPr>
          <w:rFonts w:hint="cs"/>
          <w:rtl/>
        </w:rPr>
        <w:t xml:space="preserve">יש פה שני צדדים. עד כה ייצגתי צד אחד. אמרתי שאנחנו מאוד מקפידים על זכותו של </w:t>
      </w:r>
      <w:bookmarkStart w:id="72" w:name="_ETM_Q1_708036"/>
      <w:bookmarkEnd w:id="72"/>
      <w:r>
        <w:rPr>
          <w:rFonts w:hint="cs"/>
          <w:rtl/>
        </w:rPr>
        <w:t xml:space="preserve">האיש, </w:t>
      </w:r>
      <w:r w:rsidR="00587A5A">
        <w:rPr>
          <w:rFonts w:hint="cs"/>
          <w:rtl/>
        </w:rPr>
        <w:t xml:space="preserve">ושלא ייפגע ושלא ימשכו אותו </w:t>
      </w:r>
      <w:proofErr w:type="spellStart"/>
      <w:r w:rsidR="00587A5A">
        <w:rPr>
          <w:rFonts w:hint="cs"/>
          <w:rtl/>
        </w:rPr>
        <w:t>וכו</w:t>
      </w:r>
      <w:proofErr w:type="spellEnd"/>
      <w:r w:rsidR="00587A5A">
        <w:rPr>
          <w:rFonts w:hint="cs"/>
          <w:rtl/>
        </w:rPr>
        <w:t>', ולתת לו אפשרות לחיות. לכן אנחנו מקפידים שכן תהיה תק</w:t>
      </w:r>
      <w:r w:rsidR="00D24694">
        <w:rPr>
          <w:rFonts w:hint="cs"/>
          <w:rtl/>
        </w:rPr>
        <w:t>ו</w:t>
      </w:r>
      <w:r w:rsidR="00587A5A">
        <w:rPr>
          <w:rFonts w:hint="cs"/>
          <w:rtl/>
        </w:rPr>
        <w:t xml:space="preserve">פת התיישנות </w:t>
      </w:r>
      <w:r w:rsidR="00D24694">
        <w:rPr>
          <w:rFonts w:hint="cs"/>
          <w:rtl/>
        </w:rPr>
        <w:t xml:space="preserve">ושלא תיפגע ושלא ימשכו </w:t>
      </w:r>
      <w:r w:rsidR="00587A5A">
        <w:rPr>
          <w:rtl/>
        </w:rPr>
        <w:t>–</w:t>
      </w:r>
      <w:r w:rsidR="00587A5A">
        <w:rPr>
          <w:rFonts w:hint="cs"/>
          <w:rtl/>
        </w:rPr>
        <w:t xml:space="preserve"> זה הצד האחד. מצד שני, נכון שיש מצבים שאנחנו לא רוצים שאם יש מישהו </w:t>
      </w:r>
      <w:r w:rsidR="00587A5A">
        <w:rPr>
          <w:rtl/>
        </w:rPr>
        <w:t>–</w:t>
      </w:r>
      <w:r w:rsidR="00587A5A">
        <w:rPr>
          <w:rFonts w:hint="cs"/>
          <w:rtl/>
        </w:rPr>
        <w:t xml:space="preserve"> נניח, אדם שנאשם ברצח </w:t>
      </w:r>
      <w:r w:rsidR="00587A5A">
        <w:rPr>
          <w:rtl/>
        </w:rPr>
        <w:t>–</w:t>
      </w:r>
      <w:r w:rsidR="00587A5A">
        <w:rPr>
          <w:rFonts w:hint="cs"/>
          <w:rtl/>
        </w:rPr>
        <w:t xml:space="preserve"> אנחנו כן רוצים שהחקירה תמוצה. </w:t>
      </w:r>
      <w:r w:rsidR="00D24694">
        <w:rPr>
          <w:rFonts w:hint="cs"/>
          <w:rtl/>
        </w:rPr>
        <w:t xml:space="preserve">אנחנו </w:t>
      </w:r>
      <w:r w:rsidR="00587A5A">
        <w:rPr>
          <w:rFonts w:hint="cs"/>
          <w:rtl/>
        </w:rPr>
        <w:t xml:space="preserve">לא רוצים לפגוע בחקירה. </w:t>
      </w:r>
      <w:r w:rsidR="00D24694">
        <w:rPr>
          <w:rFonts w:hint="cs"/>
          <w:rtl/>
        </w:rPr>
        <w:t xml:space="preserve">יש פה מערכת </w:t>
      </w:r>
      <w:proofErr w:type="spellStart"/>
      <w:r w:rsidR="00D24694">
        <w:rPr>
          <w:rFonts w:hint="cs"/>
          <w:rtl/>
        </w:rPr>
        <w:t>איזונים</w:t>
      </w:r>
      <w:proofErr w:type="spellEnd"/>
      <w:r w:rsidR="00D24694">
        <w:rPr>
          <w:rFonts w:hint="cs"/>
          <w:rtl/>
        </w:rPr>
        <w:t>.</w:t>
      </w:r>
      <w:bookmarkStart w:id="73" w:name="_ETM_Q1_741650"/>
      <w:bookmarkEnd w:id="73"/>
      <w:r w:rsidR="00D24694">
        <w:rPr>
          <w:rFonts w:hint="cs"/>
          <w:rtl/>
        </w:rPr>
        <w:t xml:space="preserve"> אנחנו </w:t>
      </w:r>
      <w:r w:rsidR="00587A5A">
        <w:rPr>
          <w:rFonts w:hint="cs"/>
          <w:rtl/>
        </w:rPr>
        <w:t>לוקחים את זה בחשבון וכן הולכים ל</w:t>
      </w:r>
      <w:r w:rsidR="00D24694">
        <w:rPr>
          <w:rFonts w:hint="cs"/>
          <w:rtl/>
        </w:rPr>
        <w:t>קראת כדי שכן יוכלו למצו</w:t>
      </w:r>
      <w:r w:rsidR="00587A5A">
        <w:rPr>
          <w:rFonts w:hint="cs"/>
          <w:rtl/>
        </w:rPr>
        <w:t>ת</w:t>
      </w:r>
      <w:r w:rsidR="00D24694">
        <w:rPr>
          <w:rFonts w:hint="cs"/>
          <w:rtl/>
        </w:rPr>
        <w:t xml:space="preserve"> </w:t>
      </w:r>
      <w:r w:rsidR="00587A5A">
        <w:rPr>
          <w:rFonts w:hint="cs"/>
          <w:rtl/>
        </w:rPr>
        <w:t xml:space="preserve">את החקירה. מצד שני, המערכת צריכה לדעת שאנחנו רוצים שהיא תמצה את החקירה, אבל מצד שני, יש לנו האיש. </w:t>
      </w:r>
      <w:r w:rsidR="00D24694">
        <w:rPr>
          <w:rFonts w:hint="cs"/>
          <w:rtl/>
        </w:rPr>
        <w:t xml:space="preserve">תצטרכו לעשות את זה בזמנים - </w:t>
      </w:r>
      <w:r w:rsidR="00587A5A">
        <w:rPr>
          <w:rFonts w:hint="cs"/>
          <w:rtl/>
        </w:rPr>
        <w:t xml:space="preserve">זה חלק </w:t>
      </w:r>
      <w:proofErr w:type="spellStart"/>
      <w:r w:rsidR="00587A5A">
        <w:rPr>
          <w:rFonts w:hint="cs"/>
          <w:rtl/>
        </w:rPr>
        <w:t>מהאיזונים</w:t>
      </w:r>
      <w:proofErr w:type="spellEnd"/>
      <w:r w:rsidR="00587A5A">
        <w:rPr>
          <w:rFonts w:hint="cs"/>
          <w:rtl/>
        </w:rPr>
        <w:t>.</w:t>
      </w:r>
    </w:p>
    <w:p w:rsidR="002154DF" w:rsidRDefault="002154DF" w:rsidP="00D24694">
      <w:pPr>
        <w:rPr>
          <w:rtl/>
        </w:rPr>
      </w:pPr>
    </w:p>
    <w:p w:rsidR="00587A5A" w:rsidRDefault="00587A5A" w:rsidP="00587A5A">
      <w:pPr>
        <w:pStyle w:val="a4"/>
        <w:keepNext/>
        <w:rPr>
          <w:rtl/>
        </w:rPr>
      </w:pPr>
      <w:bookmarkStart w:id="74" w:name="ET_speaker_5277_31"/>
      <w:r w:rsidRPr="00587A5A">
        <w:rPr>
          <w:rStyle w:val="TagStyle"/>
          <w:rtl/>
        </w:rPr>
        <w:t xml:space="preserve"> &lt;&lt; דובר &gt;&gt; </w:t>
      </w:r>
      <w:r>
        <w:rPr>
          <w:rtl/>
        </w:rPr>
        <w:t>ענת ברקו (הליכוד):</w:t>
      </w:r>
      <w:r w:rsidRPr="00587A5A">
        <w:rPr>
          <w:rStyle w:val="TagStyle"/>
          <w:rtl/>
        </w:rPr>
        <w:t xml:space="preserve"> &lt;&lt; דובר &gt;&gt;</w:t>
      </w:r>
      <w:r>
        <w:rPr>
          <w:rtl/>
        </w:rPr>
        <w:t xml:space="preserve"> </w:t>
      </w:r>
      <w:bookmarkEnd w:id="74"/>
    </w:p>
    <w:p w:rsidR="00587A5A" w:rsidRDefault="00587A5A" w:rsidP="00587A5A">
      <w:pPr>
        <w:pStyle w:val="KeepWithNext"/>
        <w:rPr>
          <w:rtl/>
        </w:rPr>
      </w:pPr>
    </w:p>
    <w:p w:rsidR="002154DF" w:rsidRDefault="00587A5A" w:rsidP="00587A5A">
      <w:pPr>
        <w:rPr>
          <w:rtl/>
        </w:rPr>
      </w:pPr>
      <w:r>
        <w:rPr>
          <w:rFonts w:hint="cs"/>
          <w:rtl/>
        </w:rPr>
        <w:t>ומה ביחס לקטינים, שהעבירה נעברה כש</w:t>
      </w:r>
      <w:r w:rsidR="00D24694">
        <w:rPr>
          <w:rFonts w:hint="cs"/>
          <w:rtl/>
        </w:rPr>
        <w:t xml:space="preserve">מישהו </w:t>
      </w:r>
      <w:r>
        <w:rPr>
          <w:rFonts w:hint="cs"/>
          <w:rtl/>
        </w:rPr>
        <w:t xml:space="preserve">היה קטין </w:t>
      </w:r>
      <w:r>
        <w:rPr>
          <w:rtl/>
        </w:rPr>
        <w:t>–</w:t>
      </w:r>
      <w:r>
        <w:rPr>
          <w:rFonts w:hint="cs"/>
          <w:rtl/>
        </w:rPr>
        <w:t xml:space="preserve"> יש לזה השלכה?</w:t>
      </w:r>
    </w:p>
    <w:p w:rsidR="002154DF" w:rsidRDefault="002154DF" w:rsidP="00587A5A">
      <w:pPr>
        <w:rPr>
          <w:rtl/>
        </w:rPr>
      </w:pPr>
    </w:p>
    <w:p w:rsidR="00587A5A" w:rsidRDefault="00587A5A" w:rsidP="00587A5A">
      <w:pPr>
        <w:pStyle w:val="a4"/>
        <w:keepNext/>
        <w:rPr>
          <w:rtl/>
        </w:rPr>
      </w:pPr>
      <w:bookmarkStart w:id="75" w:name="ET_speaker_תמי_סלע_32"/>
      <w:r w:rsidRPr="00587A5A">
        <w:rPr>
          <w:rStyle w:val="TagStyle"/>
          <w:rtl/>
        </w:rPr>
        <w:t xml:space="preserve"> &lt;&lt; דובר &gt;&gt; </w:t>
      </w:r>
      <w:r>
        <w:rPr>
          <w:rtl/>
        </w:rPr>
        <w:t>תמי סלע:</w:t>
      </w:r>
      <w:r w:rsidRPr="00587A5A">
        <w:rPr>
          <w:rStyle w:val="TagStyle"/>
          <w:rtl/>
        </w:rPr>
        <w:t xml:space="preserve"> &lt;&lt; דובר &gt;&gt;</w:t>
      </w:r>
      <w:r>
        <w:rPr>
          <w:rtl/>
        </w:rPr>
        <w:t xml:space="preserve"> </w:t>
      </w:r>
      <w:bookmarkEnd w:id="75"/>
    </w:p>
    <w:p w:rsidR="00587A5A" w:rsidRDefault="00587A5A" w:rsidP="00587A5A">
      <w:pPr>
        <w:pStyle w:val="KeepWithNext"/>
        <w:rPr>
          <w:rtl/>
        </w:rPr>
      </w:pPr>
    </w:p>
    <w:p w:rsidR="002154DF" w:rsidRDefault="00D24694" w:rsidP="00D24694">
      <w:pPr>
        <w:rPr>
          <w:rtl/>
        </w:rPr>
      </w:pPr>
      <w:r>
        <w:rPr>
          <w:rFonts w:hint="cs"/>
          <w:rtl/>
        </w:rPr>
        <w:t>יש התייחסות גם לגבי מצב שהפוגע הוא קטין, כ</w:t>
      </w:r>
      <w:r w:rsidR="00587A5A">
        <w:rPr>
          <w:rFonts w:hint="cs"/>
          <w:rtl/>
        </w:rPr>
        <w:t xml:space="preserve">שהעבריין קטין </w:t>
      </w:r>
      <w:r>
        <w:rPr>
          <w:rFonts w:hint="cs"/>
          <w:rtl/>
        </w:rPr>
        <w:t xml:space="preserve">יש מגבלה לגבי התקופה של ההעמדה לשין </w:t>
      </w:r>
      <w:r w:rsidR="00587A5A">
        <w:rPr>
          <w:rFonts w:hint="cs"/>
          <w:rtl/>
        </w:rPr>
        <w:t>וצרי</w:t>
      </w:r>
      <w:r>
        <w:rPr>
          <w:rFonts w:hint="cs"/>
          <w:rtl/>
        </w:rPr>
        <w:t>ך</w:t>
      </w:r>
      <w:r w:rsidR="00587A5A">
        <w:rPr>
          <w:rFonts w:hint="cs"/>
          <w:rtl/>
        </w:rPr>
        <w:t xml:space="preserve"> אישור היועץ המשפטי לאחר שנה מביצוע העבירה. </w:t>
      </w:r>
      <w:r>
        <w:rPr>
          <w:rFonts w:hint="cs"/>
          <w:rtl/>
        </w:rPr>
        <w:t xml:space="preserve">זה כבר כיום קיים בחוק. </w:t>
      </w:r>
      <w:bookmarkStart w:id="76" w:name="_ETM_Q1_786407"/>
      <w:bookmarkEnd w:id="76"/>
      <w:r w:rsidR="00587A5A">
        <w:rPr>
          <w:rFonts w:hint="cs"/>
          <w:rtl/>
        </w:rPr>
        <w:t xml:space="preserve">כשהעבריין קטין, תוך שנה מיום ביצוע העבירה צריך להגיש כתב אישום. </w:t>
      </w:r>
      <w:r>
        <w:rPr>
          <w:rFonts w:hint="cs"/>
          <w:rtl/>
        </w:rPr>
        <w:t>אם לא, צריך אישור יועץ משפטי.</w:t>
      </w:r>
    </w:p>
    <w:p w:rsidR="002154DF" w:rsidRDefault="002154DF" w:rsidP="00D24694">
      <w:pPr>
        <w:rPr>
          <w:rtl/>
        </w:rPr>
      </w:pPr>
    </w:p>
    <w:p w:rsidR="00587A5A" w:rsidRDefault="00587A5A" w:rsidP="00587A5A">
      <w:pPr>
        <w:pStyle w:val="af6"/>
        <w:keepNext/>
        <w:rPr>
          <w:rtl/>
        </w:rPr>
      </w:pPr>
      <w:bookmarkStart w:id="77" w:name="ET_yor_5094_33"/>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77"/>
    </w:p>
    <w:p w:rsidR="00587A5A" w:rsidRDefault="00587A5A" w:rsidP="00587A5A">
      <w:pPr>
        <w:pStyle w:val="KeepWithNext"/>
        <w:rPr>
          <w:rtl/>
        </w:rPr>
      </w:pPr>
    </w:p>
    <w:p w:rsidR="002154DF" w:rsidRDefault="00587A5A" w:rsidP="00587A5A">
      <w:pPr>
        <w:rPr>
          <w:rtl/>
        </w:rPr>
      </w:pPr>
      <w:r>
        <w:rPr>
          <w:rFonts w:hint="cs"/>
          <w:rtl/>
        </w:rPr>
        <w:t>תתקדמי עכשיו מסודר.</w:t>
      </w:r>
    </w:p>
    <w:p w:rsidR="002154DF" w:rsidRDefault="002154DF" w:rsidP="00587A5A">
      <w:pPr>
        <w:rPr>
          <w:rtl/>
        </w:rPr>
      </w:pPr>
    </w:p>
    <w:p w:rsidR="00587A5A" w:rsidRDefault="00587A5A" w:rsidP="00587A5A">
      <w:pPr>
        <w:pStyle w:val="-"/>
        <w:keepNext/>
        <w:rPr>
          <w:rtl/>
        </w:rPr>
      </w:pPr>
      <w:bookmarkStart w:id="78" w:name="ET_speakercontinue_תמי_סלע_34"/>
      <w:r w:rsidRPr="00587A5A">
        <w:rPr>
          <w:rStyle w:val="TagStyle"/>
          <w:rtl/>
        </w:rPr>
        <w:t xml:space="preserve"> &lt;&lt; דובר_המשך &gt;&gt; </w:t>
      </w:r>
      <w:r>
        <w:rPr>
          <w:rtl/>
        </w:rPr>
        <w:t>תמי סלע:</w:t>
      </w:r>
      <w:r w:rsidRPr="00587A5A">
        <w:rPr>
          <w:rStyle w:val="TagStyle"/>
          <w:rtl/>
        </w:rPr>
        <w:t xml:space="preserve"> &lt;&lt; דובר_המשך &gt;&gt;</w:t>
      </w:r>
      <w:r>
        <w:rPr>
          <w:rtl/>
        </w:rPr>
        <w:t xml:space="preserve"> </w:t>
      </w:r>
      <w:bookmarkEnd w:id="78"/>
    </w:p>
    <w:p w:rsidR="00587A5A" w:rsidRDefault="00587A5A" w:rsidP="00587A5A">
      <w:pPr>
        <w:pStyle w:val="KeepWithNext"/>
        <w:rPr>
          <w:rtl/>
        </w:rPr>
      </w:pPr>
    </w:p>
    <w:p w:rsidR="00587A5A" w:rsidRDefault="00D24694" w:rsidP="00D24694">
      <w:pPr>
        <w:rPr>
          <w:rtl/>
        </w:rPr>
      </w:pPr>
      <w:r>
        <w:rPr>
          <w:rFonts w:hint="cs"/>
          <w:rtl/>
        </w:rPr>
        <w:t>דיבר</w:t>
      </w:r>
      <w:r w:rsidR="00587A5A">
        <w:rPr>
          <w:rFonts w:hint="cs"/>
          <w:rtl/>
        </w:rPr>
        <w:t>נ</w:t>
      </w:r>
      <w:r>
        <w:rPr>
          <w:rFonts w:hint="cs"/>
          <w:rtl/>
        </w:rPr>
        <w:t>ו</w:t>
      </w:r>
      <w:r w:rsidR="00587A5A">
        <w:rPr>
          <w:rFonts w:hint="cs"/>
          <w:rtl/>
        </w:rPr>
        <w:t xml:space="preserve"> על העילה הראשונה שפירקנו אותה למצבים השונים, </w:t>
      </w:r>
      <w:r>
        <w:rPr>
          <w:rFonts w:hint="cs"/>
          <w:rtl/>
        </w:rPr>
        <w:t>שאו החשוד או עד מרכזי - ו</w:t>
      </w:r>
      <w:r w:rsidR="00587A5A">
        <w:rPr>
          <w:rFonts w:hint="cs"/>
          <w:rtl/>
        </w:rPr>
        <w:t xml:space="preserve">יכול להיות </w:t>
      </w:r>
      <w:r>
        <w:rPr>
          <w:rFonts w:hint="cs"/>
          <w:rtl/>
        </w:rPr>
        <w:t xml:space="preserve">בכלל זה גם </w:t>
      </w:r>
      <w:r w:rsidR="00587A5A">
        <w:rPr>
          <w:rFonts w:hint="cs"/>
          <w:rtl/>
        </w:rPr>
        <w:t>מתלונן או נפגע אם הם מהווים עד מרכזי</w:t>
      </w:r>
      <w:r>
        <w:rPr>
          <w:rFonts w:hint="cs"/>
          <w:rtl/>
        </w:rPr>
        <w:t xml:space="preserve"> או נעדר או מצבו</w:t>
      </w:r>
      <w:bookmarkStart w:id="79" w:name="_ETM_Q1_822143"/>
      <w:bookmarkEnd w:id="79"/>
      <w:r>
        <w:rPr>
          <w:rFonts w:hint="cs"/>
          <w:rtl/>
        </w:rPr>
        <w:t xml:space="preserve"> </w:t>
      </w:r>
      <w:r>
        <w:rPr>
          <w:rtl/>
        </w:rPr>
        <w:t>–</w:t>
      </w:r>
      <w:r>
        <w:rPr>
          <w:rFonts w:hint="cs"/>
          <w:rtl/>
        </w:rPr>
        <w:t xml:space="preserve"> זאת עילה אחת. אלה לא דברים שהוכרעו בהצבעות, </w:t>
      </w:r>
      <w:bookmarkStart w:id="80" w:name="_ETM_Q1_847154"/>
      <w:bookmarkEnd w:id="80"/>
      <w:r w:rsidR="00587A5A">
        <w:rPr>
          <w:rFonts w:hint="cs"/>
          <w:rtl/>
        </w:rPr>
        <w:t xml:space="preserve">אבל היה נוסח </w:t>
      </w:r>
      <w:r>
        <w:rPr>
          <w:rFonts w:hint="cs"/>
          <w:rtl/>
        </w:rPr>
        <w:t xml:space="preserve">שנמצא גם </w:t>
      </w:r>
      <w:r w:rsidR="00587A5A">
        <w:rPr>
          <w:rFonts w:hint="cs"/>
          <w:rtl/>
        </w:rPr>
        <w:t>במה שהעברתי שמשקף את הדבר</w:t>
      </w:r>
      <w:r w:rsidR="009531D4">
        <w:rPr>
          <w:rFonts w:hint="cs"/>
          <w:rtl/>
        </w:rPr>
        <w:t>ים</w:t>
      </w:r>
      <w:r w:rsidR="00587A5A">
        <w:rPr>
          <w:rFonts w:hint="cs"/>
          <w:rtl/>
        </w:rPr>
        <w:t xml:space="preserve"> שהוועדה כאיזון חדש הציעה, שמדבר</w:t>
      </w:r>
      <w:r w:rsidR="009531D4">
        <w:rPr>
          <w:rFonts w:hint="cs"/>
          <w:rtl/>
        </w:rPr>
        <w:t>ים</w:t>
      </w:r>
      <w:r>
        <w:rPr>
          <w:rFonts w:hint="cs"/>
          <w:rtl/>
        </w:rPr>
        <w:t xml:space="preserve"> על כך - ו</w:t>
      </w:r>
      <w:r w:rsidR="00587A5A">
        <w:rPr>
          <w:rFonts w:hint="cs"/>
          <w:rtl/>
        </w:rPr>
        <w:t xml:space="preserve">עיקר המחלוקת </w:t>
      </w:r>
      <w:proofErr w:type="spellStart"/>
      <w:r w:rsidR="00587A5A">
        <w:rPr>
          <w:rFonts w:hint="cs"/>
          <w:rtl/>
        </w:rPr>
        <w:t>היתה</w:t>
      </w:r>
      <w:proofErr w:type="spellEnd"/>
      <w:r w:rsidR="00587A5A">
        <w:rPr>
          <w:rFonts w:hint="cs"/>
          <w:rtl/>
        </w:rPr>
        <w:t xml:space="preserve"> כאשר מדובר על עד מרכזי ולא על החשוד, ואין </w:t>
      </w:r>
      <w:r w:rsidR="00587A5A">
        <w:rPr>
          <w:rFonts w:hint="cs"/>
          <w:rtl/>
        </w:rPr>
        <w:lastRenderedPageBreak/>
        <w:t xml:space="preserve">הוכחות </w:t>
      </w:r>
      <w:r w:rsidR="00BD7139">
        <w:rPr>
          <w:rFonts w:hint="cs"/>
          <w:rtl/>
        </w:rPr>
        <w:t xml:space="preserve">לכך שהחשוד הוא זה שנקט הליכים </w:t>
      </w:r>
      <w:r w:rsidR="00587A5A">
        <w:rPr>
          <w:rFonts w:hint="cs"/>
          <w:rtl/>
        </w:rPr>
        <w:t xml:space="preserve">שהביאו להיעלמותו או היעדרותו או העובדה שאי-אפשר לחקור את העד המרכזי את </w:t>
      </w:r>
      <w:r w:rsidR="00BD7139">
        <w:rPr>
          <w:rFonts w:hint="cs"/>
          <w:rtl/>
        </w:rPr>
        <w:t xml:space="preserve">לבצע </w:t>
      </w:r>
      <w:bookmarkStart w:id="81" w:name="_ETM_Q1_872753"/>
      <w:bookmarkEnd w:id="81"/>
      <w:r w:rsidR="00BD7139">
        <w:rPr>
          <w:rFonts w:hint="cs"/>
          <w:rtl/>
        </w:rPr>
        <w:t xml:space="preserve">הליכים שדורשים </w:t>
      </w:r>
      <w:r w:rsidR="00587A5A">
        <w:rPr>
          <w:rFonts w:hint="cs"/>
          <w:rtl/>
        </w:rPr>
        <w:t xml:space="preserve">נוכחותו, שם תהיה גם מגבלה של זמן וגם כשזה בעבירות חמורות. זה מה שעלה </w:t>
      </w:r>
      <w:r w:rsidR="00BD7139">
        <w:rPr>
          <w:rFonts w:hint="cs"/>
          <w:rtl/>
        </w:rPr>
        <w:t xml:space="preserve">פה </w:t>
      </w:r>
      <w:r w:rsidR="00587A5A">
        <w:rPr>
          <w:rFonts w:hint="cs"/>
          <w:rtl/>
        </w:rPr>
        <w:t>בישיבה האחרונה. זו עילה אחת.</w:t>
      </w:r>
    </w:p>
    <w:p w:rsidR="00587A5A" w:rsidRDefault="00587A5A" w:rsidP="00587A5A">
      <w:pPr>
        <w:rPr>
          <w:rtl/>
        </w:rPr>
      </w:pPr>
    </w:p>
    <w:p w:rsidR="002154DF" w:rsidRDefault="00587A5A" w:rsidP="00BD7139">
      <w:pPr>
        <w:rPr>
          <w:rtl/>
        </w:rPr>
      </w:pPr>
      <w:r>
        <w:rPr>
          <w:rFonts w:hint="cs"/>
          <w:rtl/>
        </w:rPr>
        <w:t xml:space="preserve">דיברנו </w:t>
      </w:r>
      <w:r w:rsidR="00BD7139">
        <w:rPr>
          <w:rFonts w:hint="cs"/>
          <w:rtl/>
        </w:rPr>
        <w:t xml:space="preserve">גם </w:t>
      </w:r>
      <w:r>
        <w:rPr>
          <w:rFonts w:hint="cs"/>
          <w:rtl/>
        </w:rPr>
        <w:t>על העילה השנ</w:t>
      </w:r>
      <w:r w:rsidR="00BD7139">
        <w:rPr>
          <w:rFonts w:hint="cs"/>
          <w:rtl/>
        </w:rPr>
        <w:t>י</w:t>
      </w:r>
      <w:r>
        <w:rPr>
          <w:rFonts w:hint="cs"/>
          <w:rtl/>
        </w:rPr>
        <w:t xml:space="preserve">יה, שיש </w:t>
      </w:r>
      <w:r w:rsidR="00BD7139">
        <w:rPr>
          <w:rFonts w:hint="cs"/>
          <w:rtl/>
        </w:rPr>
        <w:t xml:space="preserve">לה </w:t>
      </w:r>
      <w:r>
        <w:rPr>
          <w:rFonts w:hint="cs"/>
          <w:rtl/>
        </w:rPr>
        <w:t xml:space="preserve">שלושה מצבים: אחת, </w:t>
      </w:r>
      <w:r w:rsidR="00BD7139">
        <w:rPr>
          <w:rFonts w:hint="cs"/>
          <w:rtl/>
        </w:rPr>
        <w:t xml:space="preserve">של השלמת חקירה </w:t>
      </w:r>
      <w:r w:rsidR="00BD7139">
        <w:rPr>
          <w:rtl/>
        </w:rPr>
        <w:t>–</w:t>
      </w:r>
      <w:r w:rsidR="00BD7139">
        <w:rPr>
          <w:rFonts w:hint="cs"/>
          <w:rtl/>
        </w:rPr>
        <w:t xml:space="preserve"> שהתיק </w:t>
      </w:r>
      <w:bookmarkStart w:id="82" w:name="_ETM_Q1_891411"/>
      <w:bookmarkEnd w:id="82"/>
      <w:r w:rsidR="00BD7139">
        <w:rPr>
          <w:rFonts w:hint="cs"/>
          <w:rtl/>
        </w:rPr>
        <w:t xml:space="preserve">חוזר להשלמת חקירה, </w:t>
      </w:r>
      <w:r>
        <w:rPr>
          <w:rFonts w:hint="cs"/>
          <w:rtl/>
        </w:rPr>
        <w:t>ולפי ההצעה</w:t>
      </w:r>
      <w:r w:rsidR="00BD7139">
        <w:rPr>
          <w:rFonts w:hint="cs"/>
          <w:rtl/>
        </w:rPr>
        <w:t>,</w:t>
      </w:r>
      <w:r>
        <w:rPr>
          <w:rFonts w:hint="cs"/>
          <w:rtl/>
        </w:rPr>
        <w:t xml:space="preserve"> זה היה פרק זמ</w:t>
      </w:r>
      <w:r w:rsidR="00BD7139">
        <w:rPr>
          <w:rFonts w:hint="cs"/>
          <w:rtl/>
        </w:rPr>
        <w:t>ן</w:t>
      </w:r>
      <w:r>
        <w:rPr>
          <w:rFonts w:hint="cs"/>
          <w:rtl/>
        </w:rPr>
        <w:t xml:space="preserve"> שלא נמנה, והוועדה דיברה על לקצוב את זה בסופיות של ששה חודשים במצבים הרגילים. דובר </w:t>
      </w:r>
      <w:r w:rsidR="00BD7139">
        <w:rPr>
          <w:rFonts w:hint="cs"/>
          <w:rtl/>
        </w:rPr>
        <w:t xml:space="preserve">פה </w:t>
      </w:r>
      <w:r>
        <w:rPr>
          <w:rFonts w:hint="cs"/>
          <w:rtl/>
        </w:rPr>
        <w:t>על כך שזה מספיק לרוב המקר</w:t>
      </w:r>
      <w:r w:rsidR="009531D4">
        <w:rPr>
          <w:rFonts w:hint="cs"/>
          <w:rtl/>
        </w:rPr>
        <w:t>ים</w:t>
      </w:r>
      <w:r w:rsidR="00BD7139">
        <w:rPr>
          <w:rFonts w:hint="cs"/>
          <w:rtl/>
        </w:rPr>
        <w:t xml:space="preserve">, כי זה צריך </w:t>
      </w:r>
      <w:bookmarkStart w:id="83" w:name="_ETM_Q1_908973"/>
      <w:bookmarkEnd w:id="83"/>
      <w:r w:rsidR="00BD7139">
        <w:rPr>
          <w:rFonts w:hint="cs"/>
          <w:rtl/>
        </w:rPr>
        <w:t>להיות ממוקד</w:t>
      </w:r>
      <w:r>
        <w:rPr>
          <w:rFonts w:hint="cs"/>
          <w:rtl/>
        </w:rPr>
        <w:t xml:space="preserve">, </w:t>
      </w:r>
      <w:r w:rsidR="00BD7139">
        <w:rPr>
          <w:rFonts w:hint="cs"/>
          <w:rtl/>
        </w:rPr>
        <w:t xml:space="preserve">ואם יש מקרה קיצוני מורכב במיוחד, </w:t>
      </w:r>
      <w:r>
        <w:rPr>
          <w:rFonts w:hint="cs"/>
          <w:rtl/>
        </w:rPr>
        <w:t xml:space="preserve">תמיד יש שיקול הדעת שנמצא </w:t>
      </w:r>
      <w:r w:rsidR="00BD7139">
        <w:rPr>
          <w:rFonts w:hint="cs"/>
          <w:rtl/>
        </w:rPr>
        <w:t xml:space="preserve">פה </w:t>
      </w:r>
      <w:r>
        <w:rPr>
          <w:rFonts w:hint="cs"/>
          <w:rtl/>
        </w:rPr>
        <w:t>בהצעה, שאפשר לבוא לגורמים בכירים יותר ולבקש הארכה.</w:t>
      </w:r>
    </w:p>
    <w:p w:rsidR="002154DF" w:rsidRDefault="002154DF" w:rsidP="00BD7139">
      <w:pPr>
        <w:rPr>
          <w:rtl/>
        </w:rPr>
      </w:pPr>
    </w:p>
    <w:p w:rsidR="00587A5A" w:rsidRDefault="00587A5A" w:rsidP="00587A5A">
      <w:pPr>
        <w:pStyle w:val="a4"/>
        <w:keepNext/>
        <w:rPr>
          <w:rtl/>
        </w:rPr>
      </w:pPr>
      <w:bookmarkStart w:id="84" w:name="ET_speaker_5277_38"/>
      <w:r w:rsidRPr="00587A5A">
        <w:rPr>
          <w:rStyle w:val="TagStyle"/>
          <w:rtl/>
        </w:rPr>
        <w:t xml:space="preserve"> &lt;&lt; דובר &gt;&gt; </w:t>
      </w:r>
      <w:r>
        <w:rPr>
          <w:rtl/>
        </w:rPr>
        <w:t>ענת ברקו (הליכוד):</w:t>
      </w:r>
      <w:r w:rsidRPr="00587A5A">
        <w:rPr>
          <w:rStyle w:val="TagStyle"/>
          <w:rtl/>
        </w:rPr>
        <w:t xml:space="preserve"> &lt;&lt; דובר &gt;&gt;</w:t>
      </w:r>
      <w:r>
        <w:rPr>
          <w:rtl/>
        </w:rPr>
        <w:t xml:space="preserve"> </w:t>
      </w:r>
      <w:bookmarkEnd w:id="84"/>
    </w:p>
    <w:p w:rsidR="00587A5A" w:rsidRDefault="00587A5A" w:rsidP="00587A5A">
      <w:pPr>
        <w:pStyle w:val="KeepWithNext"/>
        <w:rPr>
          <w:rtl/>
        </w:rPr>
      </w:pPr>
    </w:p>
    <w:p w:rsidR="002154DF" w:rsidRDefault="00587A5A" w:rsidP="00587A5A">
      <w:pPr>
        <w:rPr>
          <w:rtl/>
        </w:rPr>
      </w:pPr>
      <w:r>
        <w:rPr>
          <w:rFonts w:hint="cs"/>
          <w:rtl/>
        </w:rPr>
        <w:t>העיקר שיש פתח להארכה.</w:t>
      </w:r>
    </w:p>
    <w:p w:rsidR="002154DF" w:rsidRDefault="002154DF" w:rsidP="00587A5A">
      <w:pPr>
        <w:rPr>
          <w:rtl/>
        </w:rPr>
      </w:pPr>
    </w:p>
    <w:p w:rsidR="00587A5A" w:rsidRDefault="00587A5A" w:rsidP="00587A5A">
      <w:pPr>
        <w:pStyle w:val="af6"/>
        <w:keepNext/>
        <w:rPr>
          <w:rtl/>
        </w:rPr>
      </w:pPr>
      <w:bookmarkStart w:id="85" w:name="ET_yor_5094_39"/>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85"/>
    </w:p>
    <w:p w:rsidR="00587A5A" w:rsidRDefault="00587A5A" w:rsidP="00587A5A">
      <w:pPr>
        <w:pStyle w:val="KeepWithNext"/>
        <w:rPr>
          <w:rtl/>
        </w:rPr>
      </w:pPr>
    </w:p>
    <w:p w:rsidR="002154DF" w:rsidRDefault="00BD7139" w:rsidP="00BD7139">
      <w:pPr>
        <w:rPr>
          <w:rtl/>
        </w:rPr>
      </w:pPr>
      <w:r>
        <w:rPr>
          <w:rFonts w:hint="cs"/>
          <w:rtl/>
        </w:rPr>
        <w:t xml:space="preserve">המשך חקירה </w:t>
      </w:r>
      <w:bookmarkStart w:id="86" w:name="_ETM_Q1_932665"/>
      <w:bookmarkEnd w:id="86"/>
      <w:r w:rsidR="00587A5A">
        <w:rPr>
          <w:rFonts w:hint="cs"/>
          <w:rtl/>
        </w:rPr>
        <w:t xml:space="preserve">או השלמת חקירה זה פטנט שאפשר להשתמש בו כדי למרוח, ואז אין משמעות לתקופת ההתיישנות, כי אתה יכול כל הזמן </w:t>
      </w:r>
      <w:r w:rsidR="00587A5A">
        <w:rPr>
          <w:rtl/>
        </w:rPr>
        <w:t>–</w:t>
      </w:r>
      <w:r w:rsidR="00587A5A">
        <w:rPr>
          <w:rFonts w:hint="cs"/>
          <w:rtl/>
        </w:rPr>
        <w:t xml:space="preserve"> העברת שאלה, </w:t>
      </w:r>
      <w:r>
        <w:rPr>
          <w:rFonts w:hint="cs"/>
          <w:rtl/>
        </w:rPr>
        <w:t xml:space="preserve">חיכו חצי שנה, </w:t>
      </w:r>
      <w:r w:rsidR="00587A5A">
        <w:rPr>
          <w:rFonts w:hint="cs"/>
          <w:rtl/>
        </w:rPr>
        <w:t>העבירו לך ואז העברת עוד משהו להשלמת חקירה. כך אתה יכול למשוך את זה 20 שנה</w:t>
      </w:r>
      <w:r>
        <w:rPr>
          <w:rFonts w:hint="cs"/>
          <w:rtl/>
        </w:rPr>
        <w:t>. כשאנחנו מסתכלים על האיש, זה ל</w:t>
      </w:r>
      <w:r w:rsidR="00587A5A">
        <w:rPr>
          <w:rFonts w:hint="cs"/>
          <w:rtl/>
        </w:rPr>
        <w:t>א</w:t>
      </w:r>
      <w:r>
        <w:rPr>
          <w:rFonts w:hint="cs"/>
          <w:rtl/>
        </w:rPr>
        <w:t xml:space="preserve"> יהיה. אנחנו רוצי</w:t>
      </w:r>
      <w:r w:rsidR="00587A5A">
        <w:rPr>
          <w:rFonts w:hint="cs"/>
          <w:rtl/>
        </w:rPr>
        <w:t>ם</w:t>
      </w:r>
      <w:r>
        <w:rPr>
          <w:rFonts w:hint="cs"/>
          <w:rtl/>
        </w:rPr>
        <w:t xml:space="preserve"> </w:t>
      </w:r>
      <w:r w:rsidR="00587A5A">
        <w:rPr>
          <w:rFonts w:hint="cs"/>
          <w:rtl/>
        </w:rPr>
        <w:t>לשמור על זכותו של האיש. מצד שני, קורה לפעמים</w:t>
      </w:r>
      <w:r>
        <w:rPr>
          <w:rFonts w:hint="cs"/>
          <w:rtl/>
        </w:rPr>
        <w:t>,</w:t>
      </w:r>
      <w:r w:rsidR="00587A5A">
        <w:rPr>
          <w:rFonts w:hint="cs"/>
          <w:rtl/>
        </w:rPr>
        <w:t xml:space="preserve"> שיש צורך בהשלמת חקירה. אנח</w:t>
      </w:r>
      <w:r>
        <w:rPr>
          <w:rFonts w:hint="cs"/>
          <w:rtl/>
        </w:rPr>
        <w:t>נו לא רוצי</w:t>
      </w:r>
      <w:r w:rsidR="00587A5A">
        <w:rPr>
          <w:rFonts w:hint="cs"/>
          <w:rtl/>
        </w:rPr>
        <w:t>ם</w:t>
      </w:r>
      <w:r>
        <w:rPr>
          <w:rFonts w:hint="cs"/>
          <w:rtl/>
        </w:rPr>
        <w:t xml:space="preserve"> </w:t>
      </w:r>
      <w:r w:rsidR="00587A5A">
        <w:rPr>
          <w:rFonts w:hint="cs"/>
          <w:rtl/>
        </w:rPr>
        <w:t>למנוע את זה. אנחנו כן רוצים שאז המערכת תדע שהיא צריכה בסדרי העדיפוי</w:t>
      </w:r>
      <w:r>
        <w:rPr>
          <w:rFonts w:hint="cs"/>
          <w:rtl/>
        </w:rPr>
        <w:t>ו</w:t>
      </w:r>
      <w:r w:rsidR="00587A5A">
        <w:rPr>
          <w:rFonts w:hint="cs"/>
          <w:rtl/>
        </w:rPr>
        <w:t>ת שלה לדעת שפה יש זמ</w:t>
      </w:r>
      <w:r>
        <w:rPr>
          <w:rFonts w:hint="cs"/>
          <w:rtl/>
        </w:rPr>
        <w:t>ן</w:t>
      </w:r>
      <w:r w:rsidR="00587A5A">
        <w:rPr>
          <w:rFonts w:hint="cs"/>
          <w:rtl/>
        </w:rPr>
        <w:t xml:space="preserve"> קצוב, </w:t>
      </w:r>
      <w:r>
        <w:rPr>
          <w:rFonts w:hint="cs"/>
          <w:rtl/>
        </w:rPr>
        <w:t xml:space="preserve">שאם לא </w:t>
      </w:r>
      <w:bookmarkStart w:id="87" w:name="_ETM_Q1_990038"/>
      <w:bookmarkEnd w:id="87"/>
      <w:r>
        <w:rPr>
          <w:rFonts w:hint="cs"/>
          <w:rtl/>
        </w:rPr>
        <w:t xml:space="preserve">יעשו את זה, </w:t>
      </w:r>
      <w:r w:rsidR="00587A5A">
        <w:rPr>
          <w:rFonts w:hint="cs"/>
          <w:rtl/>
        </w:rPr>
        <w:t>ההת</w:t>
      </w:r>
      <w:r>
        <w:rPr>
          <w:rFonts w:hint="cs"/>
          <w:rtl/>
        </w:rPr>
        <w:t>י</w:t>
      </w:r>
      <w:r w:rsidR="00587A5A">
        <w:rPr>
          <w:rFonts w:hint="cs"/>
          <w:rtl/>
        </w:rPr>
        <w:t>ישנות חל</w:t>
      </w:r>
      <w:r>
        <w:rPr>
          <w:rFonts w:hint="cs"/>
          <w:rtl/>
        </w:rPr>
        <w:t>ה</w:t>
      </w:r>
      <w:r w:rsidR="00587A5A">
        <w:rPr>
          <w:rFonts w:hint="cs"/>
          <w:rtl/>
        </w:rPr>
        <w:t>, ותסדרו את מערכת הזמנים שלכם כך שתוכלו</w:t>
      </w:r>
      <w:r>
        <w:rPr>
          <w:rFonts w:hint="cs"/>
          <w:rtl/>
        </w:rPr>
        <w:t xml:space="preserve"> להשלים את זה</w:t>
      </w:r>
      <w:r w:rsidR="00587A5A">
        <w:rPr>
          <w:rFonts w:hint="cs"/>
          <w:rtl/>
        </w:rPr>
        <w:t xml:space="preserve">. זו מערכת </w:t>
      </w:r>
      <w:proofErr w:type="spellStart"/>
      <w:r w:rsidR="00587A5A">
        <w:rPr>
          <w:rFonts w:hint="cs"/>
          <w:rtl/>
        </w:rPr>
        <w:t>איזונים</w:t>
      </w:r>
      <w:proofErr w:type="spellEnd"/>
      <w:r w:rsidR="00587A5A">
        <w:rPr>
          <w:rFonts w:hint="cs"/>
          <w:rtl/>
        </w:rPr>
        <w:t xml:space="preserve"> מסוימת.</w:t>
      </w:r>
    </w:p>
    <w:p w:rsidR="002154DF" w:rsidRDefault="002154DF" w:rsidP="00BD7139">
      <w:pPr>
        <w:rPr>
          <w:rtl/>
        </w:rPr>
      </w:pPr>
    </w:p>
    <w:p w:rsidR="00587A5A" w:rsidRDefault="00587A5A" w:rsidP="00587A5A">
      <w:pPr>
        <w:pStyle w:val="a4"/>
        <w:keepNext/>
        <w:rPr>
          <w:rtl/>
        </w:rPr>
      </w:pPr>
      <w:bookmarkStart w:id="88" w:name="ET_speaker_תמי_סלע_40"/>
      <w:r w:rsidRPr="00587A5A">
        <w:rPr>
          <w:rStyle w:val="TagStyle"/>
          <w:rtl/>
        </w:rPr>
        <w:t xml:space="preserve"> &lt;&lt; דובר &gt;&gt; </w:t>
      </w:r>
      <w:r>
        <w:rPr>
          <w:rtl/>
        </w:rPr>
        <w:t>תמי סלע:</w:t>
      </w:r>
      <w:r w:rsidRPr="00587A5A">
        <w:rPr>
          <w:rStyle w:val="TagStyle"/>
          <w:rtl/>
        </w:rPr>
        <w:t xml:space="preserve"> &lt;&lt; דובר &gt;&gt;</w:t>
      </w:r>
      <w:r>
        <w:rPr>
          <w:rtl/>
        </w:rPr>
        <w:t xml:space="preserve"> </w:t>
      </w:r>
      <w:bookmarkEnd w:id="88"/>
    </w:p>
    <w:p w:rsidR="00587A5A" w:rsidRDefault="00587A5A" w:rsidP="00587A5A">
      <w:pPr>
        <w:pStyle w:val="KeepWithNext"/>
        <w:rPr>
          <w:rtl/>
        </w:rPr>
      </w:pPr>
    </w:p>
    <w:p w:rsidR="002154DF" w:rsidRDefault="00587A5A" w:rsidP="00BD7139">
      <w:pPr>
        <w:rPr>
          <w:rtl/>
        </w:rPr>
      </w:pPr>
      <w:r>
        <w:rPr>
          <w:rFonts w:hint="cs"/>
          <w:rtl/>
        </w:rPr>
        <w:t>אף אח</w:t>
      </w:r>
      <w:r w:rsidR="00BD7139">
        <w:rPr>
          <w:rFonts w:hint="cs"/>
          <w:rtl/>
        </w:rPr>
        <w:t>ד</w:t>
      </w:r>
      <w:r>
        <w:rPr>
          <w:rFonts w:hint="cs"/>
          <w:rtl/>
        </w:rPr>
        <w:t xml:space="preserve"> לא מ</w:t>
      </w:r>
      <w:r w:rsidR="00BD7139">
        <w:rPr>
          <w:rFonts w:hint="cs"/>
          <w:rtl/>
        </w:rPr>
        <w:t>ייחס</w:t>
      </w:r>
      <w:r>
        <w:rPr>
          <w:rFonts w:hint="cs"/>
          <w:rtl/>
        </w:rPr>
        <w:t xml:space="preserve"> רצון</w:t>
      </w:r>
      <w:r w:rsidR="00BD7139">
        <w:rPr>
          <w:rFonts w:hint="cs"/>
          <w:rtl/>
        </w:rPr>
        <w:t xml:space="preserve"> למשוך את ההליכים</w:t>
      </w:r>
      <w:r>
        <w:rPr>
          <w:rFonts w:hint="cs"/>
          <w:rtl/>
        </w:rPr>
        <w:t>.</w:t>
      </w:r>
    </w:p>
    <w:p w:rsidR="002154DF" w:rsidRDefault="002154DF" w:rsidP="00BD7139">
      <w:pPr>
        <w:rPr>
          <w:rtl/>
        </w:rPr>
      </w:pPr>
    </w:p>
    <w:p w:rsidR="00587A5A" w:rsidRDefault="00587A5A" w:rsidP="00587A5A">
      <w:pPr>
        <w:pStyle w:val="af6"/>
        <w:keepNext/>
        <w:rPr>
          <w:rtl/>
        </w:rPr>
      </w:pPr>
      <w:bookmarkStart w:id="89" w:name="ET_yor_5094_41"/>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89"/>
    </w:p>
    <w:p w:rsidR="00587A5A" w:rsidRDefault="00587A5A" w:rsidP="00587A5A">
      <w:pPr>
        <w:pStyle w:val="KeepWithNext"/>
        <w:rPr>
          <w:rtl/>
        </w:rPr>
      </w:pPr>
    </w:p>
    <w:p w:rsidR="002154DF" w:rsidRDefault="00587A5A" w:rsidP="00587A5A">
      <w:pPr>
        <w:rPr>
          <w:rtl/>
        </w:rPr>
      </w:pPr>
      <w:r>
        <w:rPr>
          <w:rFonts w:hint="cs"/>
          <w:rtl/>
        </w:rPr>
        <w:t>חלילה. לו יצויר.</w:t>
      </w:r>
    </w:p>
    <w:p w:rsidR="002154DF" w:rsidRDefault="002154DF" w:rsidP="00587A5A">
      <w:pPr>
        <w:rPr>
          <w:rtl/>
        </w:rPr>
      </w:pPr>
    </w:p>
    <w:p w:rsidR="00587A5A" w:rsidRDefault="00587A5A" w:rsidP="00587A5A">
      <w:pPr>
        <w:pStyle w:val="-"/>
        <w:keepNext/>
        <w:rPr>
          <w:rtl/>
        </w:rPr>
      </w:pPr>
      <w:bookmarkStart w:id="90" w:name="ET_speakercontinue_תמי_סלע_42"/>
      <w:r w:rsidRPr="00587A5A">
        <w:rPr>
          <w:rStyle w:val="TagStyle"/>
          <w:rtl/>
        </w:rPr>
        <w:t xml:space="preserve"> &lt;&lt; דובר_המשך &gt;&gt; </w:t>
      </w:r>
      <w:r>
        <w:rPr>
          <w:rtl/>
        </w:rPr>
        <w:t>תמי סלע:</w:t>
      </w:r>
      <w:r w:rsidRPr="00587A5A">
        <w:rPr>
          <w:rStyle w:val="TagStyle"/>
          <w:rtl/>
        </w:rPr>
        <w:t xml:space="preserve"> &lt;&lt; דובר_המשך &gt;&gt;</w:t>
      </w:r>
      <w:r>
        <w:rPr>
          <w:rtl/>
        </w:rPr>
        <w:t xml:space="preserve"> </w:t>
      </w:r>
      <w:bookmarkEnd w:id="90"/>
    </w:p>
    <w:p w:rsidR="00587A5A" w:rsidRDefault="00587A5A" w:rsidP="00587A5A">
      <w:pPr>
        <w:pStyle w:val="KeepWithNext"/>
        <w:rPr>
          <w:rtl/>
        </w:rPr>
      </w:pPr>
    </w:p>
    <w:p w:rsidR="00587A5A" w:rsidRDefault="00BD7139" w:rsidP="00BD7139">
      <w:pPr>
        <w:rPr>
          <w:rtl/>
        </w:rPr>
      </w:pPr>
      <w:r>
        <w:rPr>
          <w:rFonts w:hint="cs"/>
          <w:rtl/>
        </w:rPr>
        <w:t xml:space="preserve">ברור </w:t>
      </w:r>
      <w:bookmarkStart w:id="91" w:name="_ETM_Q1_1011717"/>
      <w:bookmarkEnd w:id="91"/>
      <w:r>
        <w:rPr>
          <w:rFonts w:hint="cs"/>
          <w:rtl/>
        </w:rPr>
        <w:t xml:space="preserve">שבתוך מערכת שכולם בה עמוסים, הדברים האלה כן </w:t>
      </w:r>
      <w:bookmarkStart w:id="92" w:name="_ETM_Q1_1015517"/>
      <w:bookmarkEnd w:id="92"/>
      <w:r>
        <w:rPr>
          <w:rFonts w:hint="cs"/>
          <w:rtl/>
        </w:rPr>
        <w:t xml:space="preserve">יכולים להשפיע </w:t>
      </w:r>
      <w:r w:rsidR="00587A5A">
        <w:rPr>
          <w:rFonts w:hint="cs"/>
          <w:rtl/>
        </w:rPr>
        <w:t>על התנהלות הדבר</w:t>
      </w:r>
      <w:r w:rsidR="009531D4">
        <w:rPr>
          <w:rFonts w:hint="cs"/>
          <w:rtl/>
        </w:rPr>
        <w:t>ים</w:t>
      </w:r>
      <w:r w:rsidR="00587A5A">
        <w:rPr>
          <w:rFonts w:hint="cs"/>
          <w:rtl/>
        </w:rPr>
        <w:t xml:space="preserve">, </w:t>
      </w:r>
      <w:proofErr w:type="spellStart"/>
      <w:r w:rsidR="00587A5A">
        <w:rPr>
          <w:rFonts w:hint="cs"/>
          <w:rtl/>
        </w:rPr>
        <w:t>ובאיזונים</w:t>
      </w:r>
      <w:proofErr w:type="spellEnd"/>
      <w:r w:rsidR="00587A5A">
        <w:rPr>
          <w:rFonts w:hint="cs"/>
          <w:rtl/>
        </w:rPr>
        <w:t xml:space="preserve"> צריך </w:t>
      </w:r>
      <w:r>
        <w:rPr>
          <w:rFonts w:hint="cs"/>
          <w:rtl/>
        </w:rPr>
        <w:t xml:space="preserve">גם </w:t>
      </w:r>
      <w:r w:rsidR="00587A5A">
        <w:rPr>
          <w:rFonts w:hint="cs"/>
          <w:rtl/>
        </w:rPr>
        <w:t>לשים את הסופיות.</w:t>
      </w:r>
    </w:p>
    <w:p w:rsidR="00587A5A" w:rsidRDefault="00587A5A" w:rsidP="00587A5A">
      <w:pPr>
        <w:rPr>
          <w:rtl/>
        </w:rPr>
      </w:pPr>
    </w:p>
    <w:p w:rsidR="002154DF" w:rsidRDefault="00BD7139" w:rsidP="00BD7139">
      <w:pPr>
        <w:rPr>
          <w:rtl/>
        </w:rPr>
      </w:pPr>
      <w:r>
        <w:rPr>
          <w:rFonts w:hint="cs"/>
          <w:rtl/>
        </w:rPr>
        <w:t>הדבר הנוסף הוא מצב שבו צר</w:t>
      </w:r>
      <w:r w:rsidR="00587A5A">
        <w:rPr>
          <w:rFonts w:hint="cs"/>
          <w:rtl/>
        </w:rPr>
        <w:t>י</w:t>
      </w:r>
      <w:r>
        <w:rPr>
          <w:rFonts w:hint="cs"/>
          <w:rtl/>
        </w:rPr>
        <w:t>ך</w:t>
      </w:r>
      <w:r w:rsidR="00587A5A">
        <w:rPr>
          <w:rFonts w:hint="cs"/>
          <w:rtl/>
        </w:rPr>
        <w:t xml:space="preserve"> תעודת חיסיון, כי חלק מ</w:t>
      </w:r>
      <w:r>
        <w:rPr>
          <w:rFonts w:hint="cs"/>
          <w:rtl/>
        </w:rPr>
        <w:t xml:space="preserve">חומר </w:t>
      </w:r>
      <w:r w:rsidR="00587A5A">
        <w:rPr>
          <w:rFonts w:hint="cs"/>
          <w:rtl/>
        </w:rPr>
        <w:t xml:space="preserve">הראיות הוא חומר </w:t>
      </w:r>
      <w:r>
        <w:rPr>
          <w:rFonts w:hint="cs"/>
          <w:rtl/>
        </w:rPr>
        <w:t xml:space="preserve">מודיעי או חומר </w:t>
      </w:r>
      <w:r w:rsidR="00587A5A">
        <w:rPr>
          <w:rFonts w:hint="cs"/>
          <w:rtl/>
        </w:rPr>
        <w:t>ש</w:t>
      </w:r>
      <w:r>
        <w:rPr>
          <w:rFonts w:hint="cs"/>
          <w:rtl/>
        </w:rPr>
        <w:t xml:space="preserve">לא </w:t>
      </w:r>
      <w:r w:rsidR="00587A5A">
        <w:rPr>
          <w:rFonts w:hint="cs"/>
          <w:rtl/>
        </w:rPr>
        <w:t>רוצי</w:t>
      </w:r>
      <w:r>
        <w:rPr>
          <w:rFonts w:hint="cs"/>
          <w:rtl/>
        </w:rPr>
        <w:t>ם</w:t>
      </w:r>
      <w:r w:rsidR="00587A5A">
        <w:rPr>
          <w:rFonts w:hint="cs"/>
          <w:rtl/>
        </w:rPr>
        <w:t xml:space="preserve"> לחשוף אותו, ואז זה הליך שאורך זמן, ויש פנייה לממ</w:t>
      </w:r>
      <w:r>
        <w:rPr>
          <w:rFonts w:hint="cs"/>
          <w:rtl/>
        </w:rPr>
        <w:t>ו</w:t>
      </w:r>
      <w:r w:rsidR="00587A5A">
        <w:rPr>
          <w:rFonts w:hint="cs"/>
          <w:rtl/>
        </w:rPr>
        <w:t xml:space="preserve">נה על החסיונות. היה דיון </w:t>
      </w:r>
      <w:r>
        <w:rPr>
          <w:rFonts w:hint="cs"/>
          <w:rtl/>
        </w:rPr>
        <w:t xml:space="preserve">פה </w:t>
      </w:r>
      <w:r w:rsidR="00587A5A">
        <w:rPr>
          <w:rFonts w:hint="cs"/>
          <w:rtl/>
        </w:rPr>
        <w:t>כמה זמן זה לוקח. ה</w:t>
      </w:r>
      <w:r>
        <w:rPr>
          <w:rFonts w:hint="cs"/>
          <w:rtl/>
        </w:rPr>
        <w:t>ו</w:t>
      </w:r>
      <w:r w:rsidR="00587A5A">
        <w:rPr>
          <w:rFonts w:hint="cs"/>
          <w:rtl/>
        </w:rPr>
        <w:t xml:space="preserve">ועדה דיברה על שלושה או ארבעה חודשים. זה לא מונע להשלים את ההליך, אבל זה פרק הזמן המקסימלי </w:t>
      </w:r>
      <w:r>
        <w:rPr>
          <w:rFonts w:hint="cs"/>
          <w:rtl/>
        </w:rPr>
        <w:t xml:space="preserve">שפרק הזמן לא יימנה בתקופת ההתיישנות, אלא אם כן יסבירו </w:t>
      </w:r>
      <w:bookmarkStart w:id="93" w:name="_ETM_Q1_1055396"/>
      <w:bookmarkEnd w:id="93"/>
      <w:r w:rsidR="00587A5A">
        <w:rPr>
          <w:rFonts w:hint="cs"/>
          <w:rtl/>
        </w:rPr>
        <w:t>דרך ג</w:t>
      </w:r>
      <w:r>
        <w:rPr>
          <w:rFonts w:hint="cs"/>
          <w:rtl/>
        </w:rPr>
        <w:t>ורם בכיר שיש צורך</w:t>
      </w:r>
      <w:r w:rsidR="00587A5A">
        <w:rPr>
          <w:rFonts w:hint="cs"/>
          <w:rtl/>
        </w:rPr>
        <w:t xml:space="preserve"> מעבר לזה.</w:t>
      </w:r>
    </w:p>
    <w:p w:rsidR="002154DF" w:rsidRDefault="002154DF" w:rsidP="00BD7139">
      <w:pPr>
        <w:rPr>
          <w:rtl/>
        </w:rPr>
      </w:pPr>
    </w:p>
    <w:p w:rsidR="00587A5A" w:rsidRDefault="00587A5A" w:rsidP="00587A5A">
      <w:pPr>
        <w:pStyle w:val="af6"/>
        <w:keepNext/>
        <w:rPr>
          <w:rtl/>
        </w:rPr>
      </w:pPr>
      <w:bookmarkStart w:id="94" w:name="ET_yor_5094_43"/>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94"/>
    </w:p>
    <w:p w:rsidR="00587A5A" w:rsidRDefault="00587A5A" w:rsidP="00587A5A">
      <w:pPr>
        <w:pStyle w:val="KeepWithNext"/>
        <w:rPr>
          <w:rtl/>
        </w:rPr>
      </w:pPr>
    </w:p>
    <w:p w:rsidR="002154DF" w:rsidRDefault="00587A5A" w:rsidP="00587A5A">
      <w:pPr>
        <w:rPr>
          <w:rtl/>
        </w:rPr>
      </w:pPr>
      <w:r>
        <w:rPr>
          <w:rFonts w:hint="cs"/>
          <w:rtl/>
        </w:rPr>
        <w:t>מי נותן את החסיונות?</w:t>
      </w:r>
      <w:r w:rsidR="00BD7139">
        <w:rPr>
          <w:rFonts w:hint="cs"/>
          <w:rtl/>
        </w:rPr>
        <w:t xml:space="preserve"> שופט?</w:t>
      </w:r>
    </w:p>
    <w:p w:rsidR="002154DF" w:rsidRDefault="002154DF" w:rsidP="00587A5A">
      <w:pPr>
        <w:rPr>
          <w:rtl/>
        </w:rPr>
      </w:pPr>
    </w:p>
    <w:p w:rsidR="00587A5A" w:rsidRDefault="00587A5A" w:rsidP="00587A5A">
      <w:pPr>
        <w:pStyle w:val="-"/>
        <w:keepNext/>
        <w:rPr>
          <w:rtl/>
        </w:rPr>
      </w:pPr>
      <w:bookmarkStart w:id="95" w:name="ET_speakercontinue_תמי_סלע_44"/>
      <w:r w:rsidRPr="00587A5A">
        <w:rPr>
          <w:rStyle w:val="TagStyle"/>
          <w:rtl/>
        </w:rPr>
        <w:t xml:space="preserve"> &lt;&lt; דובר_המשך &gt;&gt; </w:t>
      </w:r>
      <w:r>
        <w:rPr>
          <w:rtl/>
        </w:rPr>
        <w:t>תמי סלע:</w:t>
      </w:r>
      <w:r w:rsidRPr="00587A5A">
        <w:rPr>
          <w:rStyle w:val="TagStyle"/>
          <w:rtl/>
        </w:rPr>
        <w:t xml:space="preserve"> &lt;&lt; דובר_המשך &gt;&gt;</w:t>
      </w:r>
      <w:r>
        <w:rPr>
          <w:rtl/>
        </w:rPr>
        <w:t xml:space="preserve"> </w:t>
      </w:r>
      <w:bookmarkEnd w:id="95"/>
    </w:p>
    <w:p w:rsidR="00587A5A" w:rsidRDefault="00587A5A" w:rsidP="00587A5A">
      <w:pPr>
        <w:pStyle w:val="KeepWithNext"/>
        <w:rPr>
          <w:rtl/>
        </w:rPr>
      </w:pPr>
    </w:p>
    <w:p w:rsidR="002154DF" w:rsidRDefault="00587A5A" w:rsidP="00587A5A">
      <w:pPr>
        <w:rPr>
          <w:rtl/>
        </w:rPr>
      </w:pPr>
      <w:r>
        <w:rPr>
          <w:rFonts w:hint="cs"/>
          <w:rtl/>
        </w:rPr>
        <w:t xml:space="preserve">ממונה על חסיונות, גורם בתוך משרד </w:t>
      </w:r>
      <w:r w:rsidR="00BD7139">
        <w:rPr>
          <w:rFonts w:hint="cs"/>
          <w:rtl/>
        </w:rPr>
        <w:t xml:space="preserve">לביטחון </w:t>
      </w:r>
      <w:r>
        <w:rPr>
          <w:rFonts w:hint="cs"/>
          <w:rtl/>
        </w:rPr>
        <w:t>הפנים.</w:t>
      </w:r>
    </w:p>
    <w:p w:rsidR="002154DF" w:rsidRDefault="002154DF" w:rsidP="00587A5A">
      <w:pPr>
        <w:rPr>
          <w:rtl/>
        </w:rPr>
      </w:pPr>
    </w:p>
    <w:p w:rsidR="00587A5A" w:rsidRDefault="00587A5A" w:rsidP="00587A5A">
      <w:pPr>
        <w:pStyle w:val="af6"/>
        <w:keepNext/>
        <w:rPr>
          <w:rtl/>
        </w:rPr>
      </w:pPr>
      <w:bookmarkStart w:id="96" w:name="ET_yor_5094_45"/>
      <w:r w:rsidRPr="00587A5A">
        <w:rPr>
          <w:rStyle w:val="TagStyle"/>
          <w:rtl/>
        </w:rPr>
        <w:t xml:space="preserve"> &lt;&lt; יור &gt;&gt; </w:t>
      </w:r>
      <w:r>
        <w:rPr>
          <w:rtl/>
        </w:rPr>
        <w:t>היו"ר ניסן סלומינסקי:</w:t>
      </w:r>
      <w:r w:rsidRPr="00587A5A">
        <w:rPr>
          <w:rStyle w:val="TagStyle"/>
          <w:rtl/>
        </w:rPr>
        <w:t xml:space="preserve"> &lt;&lt; יור &gt;&gt;</w:t>
      </w:r>
      <w:r>
        <w:rPr>
          <w:rtl/>
        </w:rPr>
        <w:t xml:space="preserve"> </w:t>
      </w:r>
      <w:bookmarkEnd w:id="96"/>
    </w:p>
    <w:p w:rsidR="00587A5A" w:rsidRDefault="00587A5A" w:rsidP="00587A5A">
      <w:pPr>
        <w:pStyle w:val="KeepWithNext"/>
        <w:rPr>
          <w:rtl/>
        </w:rPr>
      </w:pPr>
    </w:p>
    <w:p w:rsidR="002154DF" w:rsidRDefault="00587A5A" w:rsidP="00587A5A">
      <w:pPr>
        <w:rPr>
          <w:rtl/>
        </w:rPr>
      </w:pPr>
      <w:r>
        <w:rPr>
          <w:rFonts w:hint="cs"/>
          <w:rtl/>
        </w:rPr>
        <w:t>בתוך המערכת שלכם או במערכת השיפוטית?</w:t>
      </w:r>
    </w:p>
    <w:p w:rsidR="002154DF" w:rsidRDefault="002154DF" w:rsidP="00587A5A">
      <w:pPr>
        <w:rPr>
          <w:rtl/>
        </w:rPr>
      </w:pPr>
    </w:p>
    <w:p w:rsidR="002154DF" w:rsidRDefault="00587A5A" w:rsidP="00587A5A">
      <w:pPr>
        <w:pStyle w:val="af9"/>
        <w:keepNext/>
        <w:rPr>
          <w:rtl/>
        </w:rPr>
      </w:pPr>
      <w:bookmarkStart w:id="97" w:name="ET_guest_518314_46"/>
      <w:r w:rsidRPr="00587A5A">
        <w:rPr>
          <w:rStyle w:val="TagStyle"/>
          <w:rtl/>
        </w:rPr>
        <w:t xml:space="preserve"> &lt;&lt; אורח &gt;&gt; </w:t>
      </w:r>
      <w:r>
        <w:rPr>
          <w:rtl/>
        </w:rPr>
        <w:t>יואל הדר:</w:t>
      </w:r>
      <w:r w:rsidRPr="00587A5A">
        <w:rPr>
          <w:rStyle w:val="TagStyle"/>
          <w:rtl/>
        </w:rPr>
        <w:t xml:space="preserve"> &lt;&lt; אורח &gt;&gt;</w:t>
      </w:r>
      <w:r>
        <w:rPr>
          <w:rtl/>
        </w:rPr>
        <w:t xml:space="preserve"> </w:t>
      </w:r>
      <w:bookmarkEnd w:id="97"/>
    </w:p>
    <w:p w:rsidR="002154DF" w:rsidRDefault="002154DF" w:rsidP="00587A5A">
      <w:pPr>
        <w:pStyle w:val="af9"/>
        <w:keepNext/>
        <w:rPr>
          <w:rtl/>
        </w:rPr>
      </w:pPr>
    </w:p>
    <w:p w:rsidR="00073A47" w:rsidRDefault="00BD7139" w:rsidP="00587A5A">
      <w:pPr>
        <w:rPr>
          <w:rtl/>
        </w:rPr>
      </w:pPr>
      <w:r>
        <w:rPr>
          <w:rFonts w:hint="cs"/>
          <w:rtl/>
        </w:rPr>
        <w:t xml:space="preserve">מבחינת החוק זה עדיין השר. הוא יכול להאציל </w:t>
      </w:r>
      <w:bookmarkStart w:id="98" w:name="_ETM_Q1_1080048"/>
      <w:bookmarkEnd w:id="98"/>
      <w:r>
        <w:rPr>
          <w:rFonts w:hint="cs"/>
          <w:rtl/>
        </w:rPr>
        <w:t xml:space="preserve">את סמכותו. בפועל היום הוא האציל את סמכותו ויש ממונה </w:t>
      </w:r>
      <w:bookmarkStart w:id="99" w:name="_ETM_Q1_1080233"/>
      <w:bookmarkEnd w:id="99"/>
      <w:r>
        <w:rPr>
          <w:rFonts w:hint="cs"/>
          <w:rtl/>
        </w:rPr>
        <w:t>על החסיונות שמטפל בזה.</w:t>
      </w:r>
    </w:p>
    <w:p w:rsidR="00BD7139" w:rsidRDefault="00BD7139" w:rsidP="00587A5A">
      <w:pPr>
        <w:rPr>
          <w:rtl/>
        </w:rPr>
      </w:pPr>
      <w:bookmarkStart w:id="100" w:name="_ETM_Q1_1085925"/>
      <w:bookmarkStart w:id="101" w:name="_ETM_Q1_1086055"/>
      <w:bookmarkEnd w:id="100"/>
      <w:bookmarkEnd w:id="101"/>
    </w:p>
    <w:p w:rsidR="00073A47" w:rsidRDefault="00073A47" w:rsidP="00073A47">
      <w:pPr>
        <w:pStyle w:val="a4"/>
        <w:keepNext/>
        <w:rPr>
          <w:rtl/>
        </w:rPr>
      </w:pPr>
      <w:bookmarkStart w:id="102" w:name="ET_speaker_5277_47"/>
      <w:r w:rsidRPr="00073A47">
        <w:rPr>
          <w:rStyle w:val="TagStyle"/>
          <w:rtl/>
        </w:rPr>
        <w:t xml:space="preserve"> &lt;&lt; דובר &gt;&gt; </w:t>
      </w:r>
      <w:r>
        <w:rPr>
          <w:rtl/>
        </w:rPr>
        <w:t>ענת ברקו (הליכוד):</w:t>
      </w:r>
      <w:r w:rsidRPr="00073A47">
        <w:rPr>
          <w:rStyle w:val="TagStyle"/>
          <w:rtl/>
        </w:rPr>
        <w:t xml:space="preserve"> &lt;&lt; דובר &gt;&gt;</w:t>
      </w:r>
      <w:r>
        <w:rPr>
          <w:rtl/>
        </w:rPr>
        <w:t xml:space="preserve"> </w:t>
      </w:r>
      <w:bookmarkEnd w:id="102"/>
    </w:p>
    <w:p w:rsidR="00073A47" w:rsidRDefault="00073A47" w:rsidP="00073A47">
      <w:pPr>
        <w:pStyle w:val="KeepWithNext"/>
        <w:rPr>
          <w:rtl/>
        </w:rPr>
      </w:pPr>
    </w:p>
    <w:p w:rsidR="002154DF" w:rsidRDefault="00073A47" w:rsidP="00073A47">
      <w:pPr>
        <w:rPr>
          <w:rtl/>
        </w:rPr>
      </w:pPr>
      <w:r>
        <w:rPr>
          <w:rFonts w:hint="cs"/>
          <w:rtl/>
        </w:rPr>
        <w:t>הוא איש משטרה?</w:t>
      </w:r>
    </w:p>
    <w:p w:rsidR="002154DF" w:rsidRDefault="002154DF" w:rsidP="00073A47">
      <w:pPr>
        <w:rPr>
          <w:rtl/>
        </w:rPr>
      </w:pPr>
    </w:p>
    <w:p w:rsidR="00073A47" w:rsidRDefault="00073A47" w:rsidP="00073A47">
      <w:pPr>
        <w:pStyle w:val="af9"/>
        <w:keepNext/>
        <w:rPr>
          <w:rtl/>
        </w:rPr>
      </w:pPr>
      <w:bookmarkStart w:id="103" w:name="ET_guest_518314_48"/>
      <w:r w:rsidRPr="00073A47">
        <w:rPr>
          <w:rStyle w:val="TagStyle"/>
          <w:rtl/>
        </w:rPr>
        <w:t xml:space="preserve"> &lt;&lt; אורח &gt;&gt; </w:t>
      </w:r>
      <w:r>
        <w:rPr>
          <w:rtl/>
        </w:rPr>
        <w:t>יואל הדר:</w:t>
      </w:r>
      <w:r w:rsidRPr="00073A47">
        <w:rPr>
          <w:rStyle w:val="TagStyle"/>
          <w:rtl/>
        </w:rPr>
        <w:t xml:space="preserve"> &lt;&lt; אורח &gt;&gt;</w:t>
      </w:r>
      <w:r>
        <w:rPr>
          <w:rtl/>
        </w:rPr>
        <w:t xml:space="preserve"> </w:t>
      </w:r>
      <w:bookmarkEnd w:id="103"/>
    </w:p>
    <w:p w:rsidR="00073A47" w:rsidRDefault="00073A47" w:rsidP="00073A47">
      <w:pPr>
        <w:pStyle w:val="KeepWithNext"/>
        <w:rPr>
          <w:rtl/>
        </w:rPr>
      </w:pPr>
    </w:p>
    <w:p w:rsidR="002154DF" w:rsidRDefault="00073A47" w:rsidP="00BD7139">
      <w:pPr>
        <w:rPr>
          <w:rtl/>
        </w:rPr>
      </w:pPr>
      <w:r>
        <w:rPr>
          <w:rFonts w:hint="cs"/>
          <w:rtl/>
        </w:rPr>
        <w:t xml:space="preserve">לא. אזרח שממונה על </w:t>
      </w:r>
      <w:r w:rsidR="00BD7139">
        <w:rPr>
          <w:rFonts w:hint="cs"/>
          <w:rtl/>
        </w:rPr>
        <w:t>ה</w:t>
      </w:r>
      <w:r>
        <w:rPr>
          <w:rFonts w:hint="cs"/>
          <w:rtl/>
        </w:rPr>
        <w:t>חסיונות</w:t>
      </w:r>
      <w:r w:rsidR="00BD7139">
        <w:rPr>
          <w:rFonts w:hint="cs"/>
          <w:rtl/>
        </w:rPr>
        <w:t xml:space="preserve">. אנחנו מעסיקים אותו במיקור חוץ, שיהיה </w:t>
      </w:r>
      <w:bookmarkStart w:id="104" w:name="_ETM_Q1_1094621"/>
      <w:bookmarkEnd w:id="104"/>
      <w:r w:rsidR="00BD7139">
        <w:rPr>
          <w:rFonts w:hint="cs"/>
          <w:rtl/>
        </w:rPr>
        <w:t xml:space="preserve">מעין אובייקטיבי לצורך העניין. זה לא עובד </w:t>
      </w:r>
      <w:r>
        <w:rPr>
          <w:rFonts w:hint="cs"/>
          <w:rtl/>
        </w:rPr>
        <w:t>מדינה.</w:t>
      </w:r>
    </w:p>
    <w:p w:rsidR="002154DF" w:rsidRDefault="002154DF" w:rsidP="00BD7139">
      <w:pPr>
        <w:rPr>
          <w:rtl/>
        </w:rPr>
      </w:pPr>
    </w:p>
    <w:p w:rsidR="00073A47" w:rsidRDefault="00073A47" w:rsidP="00073A47">
      <w:pPr>
        <w:pStyle w:val="af6"/>
        <w:keepNext/>
        <w:rPr>
          <w:rtl/>
        </w:rPr>
      </w:pPr>
      <w:bookmarkStart w:id="105" w:name="ET_yor_5094_49"/>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05"/>
    </w:p>
    <w:p w:rsidR="00073A47" w:rsidRDefault="00073A47" w:rsidP="00073A47">
      <w:pPr>
        <w:pStyle w:val="KeepWithNext"/>
        <w:rPr>
          <w:rtl/>
        </w:rPr>
      </w:pPr>
    </w:p>
    <w:p w:rsidR="002154DF" w:rsidRDefault="00073A47" w:rsidP="00F654B7">
      <w:pPr>
        <w:rPr>
          <w:rtl/>
        </w:rPr>
      </w:pPr>
      <w:r>
        <w:rPr>
          <w:rFonts w:hint="cs"/>
          <w:rtl/>
        </w:rPr>
        <w:t>תדעו שמעכשיו תהיה מגבלת זמן</w:t>
      </w:r>
      <w:r w:rsidR="00F654B7">
        <w:rPr>
          <w:rFonts w:hint="cs"/>
          <w:rtl/>
        </w:rPr>
        <w:t>,</w:t>
      </w:r>
      <w:r>
        <w:rPr>
          <w:rFonts w:hint="cs"/>
          <w:rtl/>
        </w:rPr>
        <w:t xml:space="preserve"> אם מגיעים לקצה ההתיישנות. אם נניח ההתיישנות היא עשר שנים, </w:t>
      </w:r>
      <w:r w:rsidR="00F654B7">
        <w:rPr>
          <w:rFonts w:hint="cs"/>
          <w:rtl/>
        </w:rPr>
        <w:t xml:space="preserve">נניח, </w:t>
      </w:r>
      <w:r>
        <w:rPr>
          <w:rFonts w:hint="cs"/>
          <w:rtl/>
        </w:rPr>
        <w:t xml:space="preserve">ואנחנו נמצאים רק בשנה החמישית, אני מניח שיש לו הרבה יותר זמן. אנחנו מדברים, אם אנחנו מגיעים לקצה, ועוברות עשר או חמש השנים </w:t>
      </w:r>
      <w:r>
        <w:rPr>
          <w:rtl/>
        </w:rPr>
        <w:t>–</w:t>
      </w:r>
      <w:r>
        <w:rPr>
          <w:rFonts w:hint="cs"/>
          <w:rtl/>
        </w:rPr>
        <w:t xml:space="preserve"> תכף נראה בכל העבירות </w:t>
      </w:r>
      <w:r>
        <w:rPr>
          <w:rtl/>
        </w:rPr>
        <w:t>–</w:t>
      </w:r>
      <w:r w:rsidR="00F654B7">
        <w:rPr>
          <w:rFonts w:hint="cs"/>
          <w:rtl/>
        </w:rPr>
        <w:t xml:space="preserve"> והוא אומר: צריך חיסי</w:t>
      </w:r>
      <w:r>
        <w:rPr>
          <w:rFonts w:hint="cs"/>
          <w:rtl/>
        </w:rPr>
        <w:t>ו</w:t>
      </w:r>
      <w:r w:rsidR="00F654B7">
        <w:rPr>
          <w:rFonts w:hint="cs"/>
          <w:rtl/>
        </w:rPr>
        <w:t>ן</w:t>
      </w:r>
      <w:r>
        <w:rPr>
          <w:rFonts w:hint="cs"/>
          <w:rtl/>
        </w:rPr>
        <w:t>. מעבירים לגורם אחר</w:t>
      </w:r>
      <w:r w:rsidR="00F654B7">
        <w:rPr>
          <w:rFonts w:hint="cs"/>
          <w:rtl/>
        </w:rPr>
        <w:t xml:space="preserve"> </w:t>
      </w:r>
      <w:bookmarkStart w:id="106" w:name="_ETM_Q1_1137252"/>
      <w:bookmarkEnd w:id="106"/>
      <w:r w:rsidR="00F654B7">
        <w:rPr>
          <w:rFonts w:hint="cs"/>
          <w:rtl/>
        </w:rPr>
        <w:t>את החיסיון</w:t>
      </w:r>
      <w:r>
        <w:rPr>
          <w:rFonts w:hint="cs"/>
          <w:rtl/>
        </w:rPr>
        <w:t xml:space="preserve">, ובינתיים אם ייגמר הזמן, חמש או עשר השנים, כל התיק הלך. </w:t>
      </w:r>
      <w:r w:rsidR="00F654B7">
        <w:rPr>
          <w:rFonts w:hint="cs"/>
          <w:rtl/>
        </w:rPr>
        <w:t xml:space="preserve">אנחנו נותנים לו זמן, </w:t>
      </w:r>
      <w:r>
        <w:rPr>
          <w:rFonts w:hint="cs"/>
          <w:rtl/>
        </w:rPr>
        <w:t>אבל הזמ</w:t>
      </w:r>
      <w:r w:rsidR="00F654B7">
        <w:rPr>
          <w:rFonts w:hint="cs"/>
          <w:rtl/>
        </w:rPr>
        <w:t>ן</w:t>
      </w:r>
      <w:r>
        <w:rPr>
          <w:rFonts w:hint="cs"/>
          <w:rtl/>
        </w:rPr>
        <w:t xml:space="preserve"> קצוב. יצטרכו לדעת שפה אומר</w:t>
      </w:r>
      <w:r w:rsidR="009531D4">
        <w:rPr>
          <w:rFonts w:hint="cs"/>
          <w:rtl/>
        </w:rPr>
        <w:t>ים</w:t>
      </w:r>
      <w:r>
        <w:rPr>
          <w:rFonts w:hint="cs"/>
          <w:rtl/>
        </w:rPr>
        <w:t xml:space="preserve"> לו: </w:t>
      </w:r>
      <w:r w:rsidR="00F654B7">
        <w:rPr>
          <w:rFonts w:hint="cs"/>
          <w:rtl/>
        </w:rPr>
        <w:t xml:space="preserve">אדוני, אין לך </w:t>
      </w:r>
      <w:bookmarkStart w:id="107" w:name="_ETM_Q1_1149935"/>
      <w:bookmarkEnd w:id="107"/>
      <w:r w:rsidR="00F654B7">
        <w:rPr>
          <w:rFonts w:hint="cs"/>
          <w:rtl/>
        </w:rPr>
        <w:t xml:space="preserve">זמן. יש לך עוד בקשות אולי. בקשות אחרות - </w:t>
      </w:r>
      <w:r>
        <w:rPr>
          <w:rFonts w:hint="cs"/>
          <w:rtl/>
        </w:rPr>
        <w:t>יש להן זמן. פה אין זמן</w:t>
      </w:r>
      <w:r w:rsidR="00F654B7">
        <w:rPr>
          <w:rFonts w:hint="cs"/>
          <w:rtl/>
        </w:rPr>
        <w:t>. לא תעשה את זה בשלושה חודשים -</w:t>
      </w:r>
      <w:r>
        <w:rPr>
          <w:rFonts w:hint="cs"/>
          <w:rtl/>
        </w:rPr>
        <w:t xml:space="preserve"> כל התיק הלך. אף אחד לא רוצה שהתיק ילך. </w:t>
      </w:r>
      <w:r w:rsidR="00F654B7">
        <w:rPr>
          <w:rFonts w:hint="cs"/>
          <w:rtl/>
        </w:rPr>
        <w:t xml:space="preserve">מצד </w:t>
      </w:r>
      <w:bookmarkStart w:id="108" w:name="_ETM_Q1_1159563"/>
      <w:bookmarkEnd w:id="108"/>
      <w:r w:rsidR="00F654B7">
        <w:rPr>
          <w:rFonts w:hint="cs"/>
          <w:rtl/>
        </w:rPr>
        <w:t xml:space="preserve">שני, </w:t>
      </w:r>
      <w:r>
        <w:rPr>
          <w:rFonts w:hint="cs"/>
          <w:rtl/>
        </w:rPr>
        <w:t>אנחנו לא רוצים למשוך.</w:t>
      </w:r>
    </w:p>
    <w:p w:rsidR="002154DF" w:rsidRDefault="002154DF" w:rsidP="00F654B7">
      <w:pPr>
        <w:rPr>
          <w:rtl/>
        </w:rPr>
      </w:pPr>
    </w:p>
    <w:p w:rsidR="00073A47" w:rsidRDefault="00073A47" w:rsidP="00073A47">
      <w:pPr>
        <w:pStyle w:val="a4"/>
        <w:keepNext/>
        <w:rPr>
          <w:rtl/>
        </w:rPr>
      </w:pPr>
      <w:bookmarkStart w:id="109" w:name="ET_speaker_תמי_סלע_50"/>
      <w:r w:rsidRPr="00073A47">
        <w:rPr>
          <w:rStyle w:val="TagStyle"/>
          <w:rtl/>
        </w:rPr>
        <w:t xml:space="preserve"> &lt;&lt; דובר &gt;&gt; </w:t>
      </w:r>
      <w:r>
        <w:rPr>
          <w:rtl/>
        </w:rPr>
        <w:t>תמי סלע:</w:t>
      </w:r>
      <w:r w:rsidRPr="00073A47">
        <w:rPr>
          <w:rStyle w:val="TagStyle"/>
          <w:rtl/>
        </w:rPr>
        <w:t xml:space="preserve"> &lt;&lt; דובר &gt;&gt;</w:t>
      </w:r>
      <w:r>
        <w:rPr>
          <w:rtl/>
        </w:rPr>
        <w:t xml:space="preserve"> </w:t>
      </w:r>
      <w:bookmarkEnd w:id="109"/>
    </w:p>
    <w:p w:rsidR="00073A47" w:rsidRDefault="00073A47" w:rsidP="00073A47">
      <w:pPr>
        <w:pStyle w:val="KeepWithNext"/>
        <w:rPr>
          <w:rtl/>
        </w:rPr>
      </w:pPr>
    </w:p>
    <w:p w:rsidR="002154DF" w:rsidRDefault="00F654B7" w:rsidP="00F654B7">
      <w:pPr>
        <w:rPr>
          <w:rtl/>
        </w:rPr>
      </w:pPr>
      <w:r>
        <w:rPr>
          <w:rFonts w:hint="cs"/>
          <w:rtl/>
        </w:rPr>
        <w:t xml:space="preserve">המצב הנוסף שדיברנו עליו במסגרת העילה השנייה הוא מצב </w:t>
      </w:r>
      <w:bookmarkStart w:id="110" w:name="_ETM_Q1_1170245"/>
      <w:bookmarkEnd w:id="110"/>
      <w:r w:rsidR="00073A47">
        <w:rPr>
          <w:rFonts w:hint="cs"/>
          <w:rtl/>
        </w:rPr>
        <w:t xml:space="preserve">שמוגשת בקשה להגשת כתב אישום </w:t>
      </w:r>
      <w:r>
        <w:rPr>
          <w:rFonts w:hint="cs"/>
          <w:rtl/>
        </w:rPr>
        <w:t xml:space="preserve">במחלקה לחקירת שוטרים </w:t>
      </w:r>
      <w:r w:rsidR="00073A47">
        <w:rPr>
          <w:rFonts w:hint="cs"/>
          <w:rtl/>
        </w:rPr>
        <w:t>בעקבות טענה ש</w:t>
      </w:r>
      <w:r>
        <w:rPr>
          <w:rFonts w:hint="cs"/>
          <w:rtl/>
        </w:rPr>
        <w:t>שוטר -</w:t>
      </w:r>
      <w:r w:rsidR="00073A47">
        <w:rPr>
          <w:rFonts w:hint="cs"/>
          <w:rtl/>
        </w:rPr>
        <w:t xml:space="preserve"> תלונה נגד שוטר, ואז מחכים להחלטת המחלקה לח</w:t>
      </w:r>
      <w:r>
        <w:rPr>
          <w:rFonts w:hint="cs"/>
          <w:rtl/>
        </w:rPr>
        <w:t>קירת שוטרים</w:t>
      </w:r>
      <w:r w:rsidR="00073A47">
        <w:rPr>
          <w:rFonts w:hint="cs"/>
          <w:rtl/>
        </w:rPr>
        <w:t xml:space="preserve">. פה היה דיון שלא הסתיים בהחלטה, האם זה משפיע רק על העבירה שבעקבותיה הוגשה אותה תלונה, או אם יש </w:t>
      </w:r>
      <w:r>
        <w:rPr>
          <w:rFonts w:hint="cs"/>
          <w:rtl/>
        </w:rPr>
        <w:t xml:space="preserve">פרשה שיש בה עבירות </w:t>
      </w:r>
      <w:bookmarkStart w:id="111" w:name="_ETM_Q1_1196037"/>
      <w:bookmarkEnd w:id="111"/>
      <w:r>
        <w:rPr>
          <w:rFonts w:hint="cs"/>
          <w:rtl/>
        </w:rPr>
        <w:t>נוספות</w:t>
      </w:r>
      <w:r w:rsidR="00073A47">
        <w:rPr>
          <w:rFonts w:hint="cs"/>
          <w:rtl/>
        </w:rPr>
        <w:t xml:space="preserve">, </w:t>
      </w:r>
      <w:r>
        <w:rPr>
          <w:rFonts w:hint="cs"/>
          <w:rtl/>
        </w:rPr>
        <w:t xml:space="preserve">האם זה צריך </w:t>
      </w:r>
      <w:r w:rsidR="00073A47">
        <w:rPr>
          <w:rFonts w:hint="cs"/>
          <w:rtl/>
        </w:rPr>
        <w:t>להשפיע</w:t>
      </w:r>
      <w:r>
        <w:rPr>
          <w:rFonts w:hint="cs"/>
          <w:rtl/>
        </w:rPr>
        <w:t>.</w:t>
      </w:r>
    </w:p>
    <w:p w:rsidR="002154DF" w:rsidRDefault="002154DF" w:rsidP="00F654B7">
      <w:pPr>
        <w:rPr>
          <w:rtl/>
        </w:rPr>
      </w:pPr>
    </w:p>
    <w:p w:rsidR="00073A47" w:rsidRDefault="00073A47" w:rsidP="00073A47">
      <w:pPr>
        <w:pStyle w:val="af6"/>
        <w:keepNext/>
        <w:rPr>
          <w:rtl/>
        </w:rPr>
      </w:pPr>
      <w:bookmarkStart w:id="112" w:name="ET_yor_5094_51"/>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12"/>
    </w:p>
    <w:p w:rsidR="00073A47" w:rsidRDefault="00073A47" w:rsidP="00073A47">
      <w:pPr>
        <w:pStyle w:val="KeepWithNext"/>
        <w:rPr>
          <w:rtl/>
        </w:rPr>
      </w:pPr>
    </w:p>
    <w:p w:rsidR="00073A47" w:rsidRDefault="00073A47" w:rsidP="00F654B7">
      <w:pPr>
        <w:rPr>
          <w:rtl/>
        </w:rPr>
      </w:pPr>
      <w:r>
        <w:rPr>
          <w:rFonts w:hint="cs"/>
          <w:rtl/>
        </w:rPr>
        <w:t xml:space="preserve">הנושא של </w:t>
      </w:r>
      <w:r w:rsidR="00F654B7">
        <w:rPr>
          <w:rFonts w:hint="cs"/>
          <w:rtl/>
        </w:rPr>
        <w:t xml:space="preserve">מח"ש, של </w:t>
      </w:r>
      <w:r>
        <w:rPr>
          <w:rFonts w:hint="cs"/>
          <w:rtl/>
        </w:rPr>
        <w:t>תלונה, יש אומר</w:t>
      </w:r>
      <w:r w:rsidR="009531D4">
        <w:rPr>
          <w:rFonts w:hint="cs"/>
          <w:rtl/>
        </w:rPr>
        <w:t>ים</w:t>
      </w:r>
      <w:r>
        <w:rPr>
          <w:rFonts w:hint="cs"/>
          <w:rtl/>
        </w:rPr>
        <w:t xml:space="preserve"> שזה כמו בגירושין </w:t>
      </w:r>
      <w:r>
        <w:rPr>
          <w:rtl/>
        </w:rPr>
        <w:t>–</w:t>
      </w:r>
      <w:r>
        <w:rPr>
          <w:rFonts w:hint="cs"/>
          <w:rtl/>
        </w:rPr>
        <w:t xml:space="preserve"> זה מגיש נגד זה, אז השני אוטומטית מגיש נגדו. </w:t>
      </w:r>
      <w:r w:rsidR="00F654B7">
        <w:rPr>
          <w:rFonts w:hint="cs"/>
          <w:rtl/>
        </w:rPr>
        <w:t xml:space="preserve">יש מצבים שיכול להיות שאדם </w:t>
      </w:r>
      <w:bookmarkStart w:id="113" w:name="_ETM_Q1_1220522"/>
      <w:bookmarkEnd w:id="113"/>
      <w:r>
        <w:rPr>
          <w:rFonts w:hint="cs"/>
          <w:rtl/>
        </w:rPr>
        <w:t>ששוטר</w:t>
      </w:r>
      <w:r w:rsidR="00F654B7">
        <w:rPr>
          <w:rFonts w:hint="cs"/>
          <w:rtl/>
        </w:rPr>
        <w:t xml:space="preserve"> מגיש נגדו תלונה, אוטומטית האדם</w:t>
      </w:r>
      <w:r>
        <w:rPr>
          <w:rFonts w:hint="cs"/>
          <w:rtl/>
        </w:rPr>
        <w:t xml:space="preserve"> מגיש תלונה על השוטר כדי לסבך את המערכת. אנחנו מודעים לזה. מצד שני, יכול להיות שבאמת השוטר היה לא בסדר והתלונה היא אמתית.</w:t>
      </w:r>
    </w:p>
    <w:p w:rsidR="00073A47" w:rsidRDefault="00073A47" w:rsidP="00073A47">
      <w:pPr>
        <w:rPr>
          <w:rtl/>
        </w:rPr>
      </w:pPr>
    </w:p>
    <w:p w:rsidR="002154DF" w:rsidRDefault="00F654B7" w:rsidP="00E05779">
      <w:pPr>
        <w:rPr>
          <w:rtl/>
        </w:rPr>
      </w:pPr>
      <w:r>
        <w:rPr>
          <w:rFonts w:hint="cs"/>
          <w:rtl/>
        </w:rPr>
        <w:t>נכון שצרי</w:t>
      </w:r>
      <w:r w:rsidR="00073A47">
        <w:rPr>
          <w:rFonts w:hint="cs"/>
          <w:rtl/>
        </w:rPr>
        <w:t>ך</w:t>
      </w:r>
      <w:r>
        <w:rPr>
          <w:rFonts w:hint="cs"/>
          <w:rtl/>
        </w:rPr>
        <w:t xml:space="preserve"> </w:t>
      </w:r>
      <w:r w:rsidR="00073A47">
        <w:rPr>
          <w:rFonts w:hint="cs"/>
          <w:rtl/>
        </w:rPr>
        <w:t>לעשות את הבירור. ראשית, מעביר</w:t>
      </w:r>
      <w:r w:rsidR="009531D4">
        <w:rPr>
          <w:rFonts w:hint="cs"/>
          <w:rtl/>
        </w:rPr>
        <w:t>ים</w:t>
      </w:r>
      <w:r w:rsidR="00073A47">
        <w:rPr>
          <w:rFonts w:hint="cs"/>
          <w:rtl/>
        </w:rPr>
        <w:t xml:space="preserve"> את זה לבירור במח"ש. אם התלונה של האיש נגד השוטר נכונה, יכול להיות שזה משנה </w:t>
      </w:r>
      <w:r>
        <w:rPr>
          <w:rFonts w:hint="cs"/>
          <w:rtl/>
        </w:rPr>
        <w:t xml:space="preserve">את </w:t>
      </w:r>
      <w:r w:rsidR="00073A47">
        <w:rPr>
          <w:rFonts w:hint="cs"/>
          <w:rtl/>
        </w:rPr>
        <w:t xml:space="preserve">הכול, אז קודם כל מח"ש צריך להחליט. מח"ש, יכול להיות שיש לו כל הזמן שבעולם. </w:t>
      </w:r>
      <w:r>
        <w:rPr>
          <w:rFonts w:hint="cs"/>
          <w:rtl/>
        </w:rPr>
        <w:t xml:space="preserve">אנחנו אומרים: לא. אם יש תקופת התיישנות </w:t>
      </w:r>
      <w:bookmarkStart w:id="114" w:name="_ETM_Q1_1263610"/>
      <w:bookmarkEnd w:id="114"/>
      <w:r>
        <w:rPr>
          <w:rFonts w:hint="cs"/>
          <w:rtl/>
        </w:rPr>
        <w:t>ומח"ש נמצא באמצע, אני מבין שזה צר</w:t>
      </w:r>
      <w:r w:rsidR="00073A47">
        <w:rPr>
          <w:rFonts w:hint="cs"/>
          <w:rtl/>
        </w:rPr>
        <w:t>י</w:t>
      </w:r>
      <w:r>
        <w:rPr>
          <w:rFonts w:hint="cs"/>
          <w:rtl/>
        </w:rPr>
        <w:t>ך</w:t>
      </w:r>
      <w:r w:rsidR="00073A47">
        <w:rPr>
          <w:rFonts w:hint="cs"/>
          <w:rtl/>
        </w:rPr>
        <w:t xml:space="preserve"> לקחת קצת זמן, </w:t>
      </w:r>
      <w:r>
        <w:rPr>
          <w:rFonts w:hint="cs"/>
          <w:rtl/>
        </w:rPr>
        <w:t xml:space="preserve">וצריך להוציא את הזמן הזה </w:t>
      </w:r>
      <w:bookmarkStart w:id="115" w:name="_ETM_Q1_1273827"/>
      <w:bookmarkEnd w:id="115"/>
      <w:r>
        <w:rPr>
          <w:rFonts w:hint="cs"/>
          <w:rtl/>
        </w:rPr>
        <w:t xml:space="preserve">- </w:t>
      </w:r>
      <w:r w:rsidR="00073A47">
        <w:rPr>
          <w:rFonts w:hint="cs"/>
          <w:rtl/>
        </w:rPr>
        <w:t>אם יש עשר שנים, צריך לומר: התק</w:t>
      </w:r>
      <w:r>
        <w:rPr>
          <w:rFonts w:hint="cs"/>
          <w:rtl/>
        </w:rPr>
        <w:t>ופה שזה במח"ש לא תיחשב, אבל צרי</w:t>
      </w:r>
      <w:r w:rsidR="00073A47">
        <w:rPr>
          <w:rFonts w:hint="cs"/>
          <w:rtl/>
        </w:rPr>
        <w:t>ך</w:t>
      </w:r>
      <w:r>
        <w:rPr>
          <w:rFonts w:hint="cs"/>
          <w:rtl/>
        </w:rPr>
        <w:t xml:space="preserve"> </w:t>
      </w:r>
      <w:r w:rsidR="00073A47">
        <w:rPr>
          <w:rFonts w:hint="cs"/>
          <w:rtl/>
        </w:rPr>
        <w:t>להגביל אותה. צר</w:t>
      </w:r>
      <w:r>
        <w:rPr>
          <w:rFonts w:hint="cs"/>
          <w:rtl/>
        </w:rPr>
        <w:t>יך</w:t>
      </w:r>
      <w:r w:rsidR="00073A47">
        <w:rPr>
          <w:rFonts w:hint="cs"/>
          <w:rtl/>
        </w:rPr>
        <w:t xml:space="preserve"> ל</w:t>
      </w:r>
      <w:r>
        <w:rPr>
          <w:rFonts w:hint="cs"/>
          <w:rtl/>
        </w:rPr>
        <w:t>ה</w:t>
      </w:r>
      <w:r w:rsidR="00073A47">
        <w:rPr>
          <w:rFonts w:hint="cs"/>
          <w:rtl/>
        </w:rPr>
        <w:t xml:space="preserve">גביל את זה </w:t>
      </w:r>
      <w:r w:rsidR="00073A47">
        <w:rPr>
          <w:rtl/>
        </w:rPr>
        <w:t>–</w:t>
      </w:r>
      <w:r w:rsidR="00073A47">
        <w:rPr>
          <w:rFonts w:hint="cs"/>
          <w:rtl/>
        </w:rPr>
        <w:t xml:space="preserve"> במח"ש עמוס לצערי מאוד, </w:t>
      </w:r>
      <w:r>
        <w:rPr>
          <w:rFonts w:hint="cs"/>
          <w:rtl/>
        </w:rPr>
        <w:t xml:space="preserve">כך אנחנו שומעים כל הזמן, </w:t>
      </w:r>
      <w:r w:rsidR="00073A47">
        <w:rPr>
          <w:rFonts w:hint="cs"/>
          <w:rtl/>
        </w:rPr>
        <w:t>ולא פשוט שם. יכול להיות ששם זה ייקח להם ארבע שנים ללבן את התלונה הזו, ובינתי</w:t>
      </w:r>
      <w:r w:rsidR="009531D4">
        <w:rPr>
          <w:rFonts w:hint="cs"/>
          <w:rtl/>
        </w:rPr>
        <w:t>ים</w:t>
      </w:r>
      <w:r w:rsidR="00073A47">
        <w:rPr>
          <w:rFonts w:hint="cs"/>
          <w:rtl/>
        </w:rPr>
        <w:t xml:space="preserve"> נגמרה תקופת הה</w:t>
      </w:r>
      <w:r>
        <w:rPr>
          <w:rFonts w:hint="cs"/>
          <w:rtl/>
        </w:rPr>
        <w:t>ת</w:t>
      </w:r>
      <w:r w:rsidR="00073A47">
        <w:rPr>
          <w:rFonts w:hint="cs"/>
          <w:rtl/>
        </w:rPr>
        <w:t xml:space="preserve">יישנות. אנחנו לא רוצים שהאיש ייפגע מעבר לזה. </w:t>
      </w:r>
      <w:r w:rsidR="00E05779">
        <w:rPr>
          <w:rFonts w:hint="cs"/>
          <w:rtl/>
        </w:rPr>
        <w:t xml:space="preserve">באיזון הזה </w:t>
      </w:r>
      <w:bookmarkStart w:id="116" w:name="_ETM_Q1_1303691"/>
      <w:bookmarkEnd w:id="116"/>
      <w:r w:rsidR="00E05779">
        <w:rPr>
          <w:rFonts w:hint="cs"/>
          <w:rtl/>
        </w:rPr>
        <w:t xml:space="preserve">אנחנו מבינים שצריך לתת </w:t>
      </w:r>
      <w:r w:rsidR="00073A47">
        <w:rPr>
          <w:rFonts w:hint="cs"/>
          <w:rtl/>
        </w:rPr>
        <w:t>זמן מסוים למח"ש כדי לברר את זה. מצד שני, אני לא ר</w:t>
      </w:r>
      <w:r w:rsidR="00E05779">
        <w:rPr>
          <w:rFonts w:hint="cs"/>
          <w:rtl/>
        </w:rPr>
        <w:t>ו</w:t>
      </w:r>
      <w:r w:rsidR="00073A47">
        <w:rPr>
          <w:rFonts w:hint="cs"/>
          <w:rtl/>
        </w:rPr>
        <w:t>צה שכתוצאה מז</w:t>
      </w:r>
      <w:r w:rsidR="00E05779">
        <w:rPr>
          <w:rFonts w:hint="cs"/>
          <w:rtl/>
        </w:rPr>
        <w:t>ה יגד</w:t>
      </w:r>
      <w:r w:rsidR="00073A47">
        <w:rPr>
          <w:rFonts w:hint="cs"/>
          <w:rtl/>
        </w:rPr>
        <w:t>ילו את תקופת ההתיישנות עוד שנתי</w:t>
      </w:r>
      <w:r w:rsidR="00E05779">
        <w:rPr>
          <w:rFonts w:hint="cs"/>
          <w:rtl/>
        </w:rPr>
        <w:t>ים, חמש, עשר שנים. גם פה צרי</w:t>
      </w:r>
      <w:r w:rsidR="00073A47">
        <w:rPr>
          <w:rFonts w:hint="cs"/>
          <w:rtl/>
        </w:rPr>
        <w:t>ך</w:t>
      </w:r>
      <w:r w:rsidR="00E05779">
        <w:rPr>
          <w:rFonts w:hint="cs"/>
          <w:rtl/>
        </w:rPr>
        <w:t xml:space="preserve"> </w:t>
      </w:r>
      <w:r w:rsidR="00073A47">
        <w:rPr>
          <w:rFonts w:hint="cs"/>
          <w:rtl/>
        </w:rPr>
        <w:t xml:space="preserve">להגביל את מח"ש. גם למח"ש יש הרבה נושאים. </w:t>
      </w:r>
      <w:r w:rsidR="00073A47">
        <w:rPr>
          <w:rFonts w:hint="cs"/>
          <w:rtl/>
        </w:rPr>
        <w:lastRenderedPageBreak/>
        <w:t xml:space="preserve">אם זה בתחילת תקופת ההתיישנות </w:t>
      </w:r>
      <w:r w:rsidR="00073A47">
        <w:rPr>
          <w:rtl/>
        </w:rPr>
        <w:t>–</w:t>
      </w:r>
      <w:r w:rsidR="00073A47">
        <w:rPr>
          <w:rFonts w:hint="cs"/>
          <w:rtl/>
        </w:rPr>
        <w:t xml:space="preserve"> לא בוער, </w:t>
      </w:r>
      <w:r w:rsidR="00E05779">
        <w:rPr>
          <w:rFonts w:hint="cs"/>
          <w:rtl/>
        </w:rPr>
        <w:t xml:space="preserve">יש זמן, </w:t>
      </w:r>
      <w:r w:rsidR="00073A47">
        <w:rPr>
          <w:rFonts w:hint="cs"/>
          <w:rtl/>
        </w:rPr>
        <w:t>אבל אם זה מ</w:t>
      </w:r>
      <w:r w:rsidR="00E05779">
        <w:rPr>
          <w:rFonts w:hint="cs"/>
          <w:rtl/>
        </w:rPr>
        <w:t xml:space="preserve">תחיל להגיע לקצה התקופה, אז אתם </w:t>
      </w:r>
      <w:r w:rsidR="00073A47">
        <w:rPr>
          <w:rFonts w:hint="cs"/>
          <w:rtl/>
        </w:rPr>
        <w:t>צ</w:t>
      </w:r>
      <w:r w:rsidR="00E05779">
        <w:rPr>
          <w:rFonts w:hint="cs"/>
          <w:rtl/>
        </w:rPr>
        <w:t>ר</w:t>
      </w:r>
      <w:r w:rsidR="00073A47">
        <w:rPr>
          <w:rFonts w:hint="cs"/>
          <w:rtl/>
        </w:rPr>
        <w:t>יכים לעשות את העדיפויות. מח"ש צריך לעשות את סדרי העדיפויות שלו, ולדעת שאם לא נדון בזה עכשיו, כל התיק הולך.</w:t>
      </w:r>
      <w:r w:rsidR="00E05779">
        <w:rPr>
          <w:rFonts w:hint="cs"/>
          <w:rtl/>
        </w:rPr>
        <w:t xml:space="preserve"> לעומת זאת, יש תיקים אחרים שנמצאים במח"ש, שיש להם הזמן. יכולים להידחות.</w:t>
      </w:r>
    </w:p>
    <w:p w:rsidR="002154DF" w:rsidRDefault="002154DF" w:rsidP="00E05779">
      <w:pPr>
        <w:rPr>
          <w:rtl/>
        </w:rPr>
      </w:pPr>
    </w:p>
    <w:p w:rsidR="00073A47" w:rsidRDefault="00073A47" w:rsidP="00073A47">
      <w:pPr>
        <w:pStyle w:val="af9"/>
        <w:keepNext/>
        <w:rPr>
          <w:rtl/>
        </w:rPr>
      </w:pPr>
      <w:bookmarkStart w:id="117" w:name="ET_guest_518314_52"/>
      <w:r w:rsidRPr="00073A47">
        <w:rPr>
          <w:rStyle w:val="TagStyle"/>
          <w:rtl/>
        </w:rPr>
        <w:t xml:space="preserve"> &lt;&lt; אורח &gt;&gt; </w:t>
      </w:r>
      <w:r>
        <w:rPr>
          <w:rtl/>
        </w:rPr>
        <w:t>יואל הדר:</w:t>
      </w:r>
      <w:r w:rsidRPr="00073A47">
        <w:rPr>
          <w:rStyle w:val="TagStyle"/>
          <w:rtl/>
        </w:rPr>
        <w:t xml:space="preserve"> &lt;&lt; אורח &gt;&gt;</w:t>
      </w:r>
      <w:r>
        <w:rPr>
          <w:rtl/>
        </w:rPr>
        <w:t xml:space="preserve"> </w:t>
      </w:r>
      <w:bookmarkEnd w:id="117"/>
    </w:p>
    <w:p w:rsidR="00073A47" w:rsidRDefault="00073A47" w:rsidP="00073A47">
      <w:pPr>
        <w:pStyle w:val="KeepWithNext"/>
        <w:rPr>
          <w:rtl/>
        </w:rPr>
      </w:pPr>
    </w:p>
    <w:p w:rsidR="002154DF" w:rsidRDefault="00E05779" w:rsidP="00073A47">
      <w:pPr>
        <w:rPr>
          <w:rtl/>
        </w:rPr>
      </w:pPr>
      <w:r>
        <w:rPr>
          <w:rFonts w:hint="cs"/>
          <w:rtl/>
        </w:rPr>
        <w:t>אותו דבר לשוטר. שניהם ביחד</w:t>
      </w:r>
      <w:r w:rsidR="00073A47">
        <w:rPr>
          <w:rFonts w:hint="cs"/>
          <w:rtl/>
        </w:rPr>
        <w:t xml:space="preserve"> זה אותו דבר.</w:t>
      </w:r>
    </w:p>
    <w:p w:rsidR="002154DF" w:rsidRDefault="002154DF" w:rsidP="00073A47">
      <w:pPr>
        <w:rPr>
          <w:rtl/>
        </w:rPr>
      </w:pPr>
    </w:p>
    <w:p w:rsidR="00073A47" w:rsidRDefault="00073A47" w:rsidP="00073A47">
      <w:pPr>
        <w:pStyle w:val="af6"/>
        <w:keepNext/>
        <w:rPr>
          <w:rtl/>
        </w:rPr>
      </w:pPr>
      <w:bookmarkStart w:id="118" w:name="ET_yor_5094_53"/>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18"/>
    </w:p>
    <w:p w:rsidR="00073A47" w:rsidRDefault="00073A47" w:rsidP="00073A47">
      <w:pPr>
        <w:pStyle w:val="KeepWithNext"/>
        <w:rPr>
          <w:rtl/>
        </w:rPr>
      </w:pPr>
    </w:p>
    <w:p w:rsidR="002154DF" w:rsidRDefault="00E05779" w:rsidP="00073A47">
      <w:pPr>
        <w:rPr>
          <w:rtl/>
        </w:rPr>
      </w:pPr>
      <w:r>
        <w:rPr>
          <w:rFonts w:hint="cs"/>
          <w:rtl/>
        </w:rPr>
        <w:t>אמת. לא, לגבי השוטר תקופ</w:t>
      </w:r>
      <w:r w:rsidR="00073A47">
        <w:rPr>
          <w:rFonts w:hint="cs"/>
          <w:rtl/>
        </w:rPr>
        <w:t xml:space="preserve">ת ההתיישנות מתחילה מהרגע שהוא מגיש את התלונה. </w:t>
      </w:r>
    </w:p>
    <w:p w:rsidR="002154DF" w:rsidRDefault="002154DF" w:rsidP="00073A47">
      <w:pPr>
        <w:rPr>
          <w:rtl/>
        </w:rPr>
      </w:pPr>
    </w:p>
    <w:p w:rsidR="00073A47" w:rsidRDefault="00073A47" w:rsidP="00073A47">
      <w:pPr>
        <w:pStyle w:val="a4"/>
        <w:keepNext/>
        <w:rPr>
          <w:rtl/>
        </w:rPr>
      </w:pPr>
      <w:bookmarkStart w:id="119" w:name="ET_speaker_תמי_סלע_54"/>
      <w:r w:rsidRPr="00073A47">
        <w:rPr>
          <w:rStyle w:val="TagStyle"/>
          <w:rtl/>
        </w:rPr>
        <w:t xml:space="preserve"> &lt;&lt; דובר &gt;&gt; </w:t>
      </w:r>
      <w:r>
        <w:rPr>
          <w:rtl/>
        </w:rPr>
        <w:t>תמי סלע:</w:t>
      </w:r>
      <w:r w:rsidRPr="00073A47">
        <w:rPr>
          <w:rStyle w:val="TagStyle"/>
          <w:rtl/>
        </w:rPr>
        <w:t xml:space="preserve"> &lt;&lt; דובר &gt;&gt;</w:t>
      </w:r>
      <w:r>
        <w:rPr>
          <w:rtl/>
        </w:rPr>
        <w:t xml:space="preserve"> </w:t>
      </w:r>
      <w:bookmarkEnd w:id="119"/>
    </w:p>
    <w:p w:rsidR="00073A47" w:rsidRDefault="00073A47" w:rsidP="00073A47">
      <w:pPr>
        <w:pStyle w:val="KeepWithNext"/>
        <w:rPr>
          <w:rtl/>
        </w:rPr>
      </w:pPr>
    </w:p>
    <w:p w:rsidR="002154DF" w:rsidRDefault="00073A47" w:rsidP="00073A47">
      <w:pPr>
        <w:rPr>
          <w:rtl/>
        </w:rPr>
      </w:pPr>
      <w:r>
        <w:rPr>
          <w:rFonts w:hint="cs"/>
          <w:rtl/>
        </w:rPr>
        <w:t>תמיד מיום ביצוע העבירה.</w:t>
      </w:r>
    </w:p>
    <w:p w:rsidR="002154DF" w:rsidRDefault="002154DF" w:rsidP="00073A47">
      <w:pPr>
        <w:rPr>
          <w:rtl/>
        </w:rPr>
      </w:pPr>
    </w:p>
    <w:p w:rsidR="00073A47" w:rsidRDefault="00073A47" w:rsidP="00073A47">
      <w:pPr>
        <w:pStyle w:val="af6"/>
        <w:keepNext/>
        <w:rPr>
          <w:rtl/>
        </w:rPr>
      </w:pPr>
      <w:bookmarkStart w:id="120" w:name="ET_yor_5094_55"/>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20"/>
    </w:p>
    <w:p w:rsidR="00073A47" w:rsidRDefault="00073A47" w:rsidP="00073A47">
      <w:pPr>
        <w:pStyle w:val="KeepWithNext"/>
        <w:rPr>
          <w:rtl/>
        </w:rPr>
      </w:pPr>
    </w:p>
    <w:p w:rsidR="002154DF" w:rsidRDefault="00AF2BFF" w:rsidP="00073A47">
      <w:pPr>
        <w:rPr>
          <w:rtl/>
        </w:rPr>
      </w:pPr>
      <w:r>
        <w:rPr>
          <w:rFonts w:hint="cs"/>
          <w:rtl/>
        </w:rPr>
        <w:t xml:space="preserve">אם </w:t>
      </w:r>
      <w:bookmarkStart w:id="121" w:name="_ETM_Q1_1389883"/>
      <w:bookmarkEnd w:id="121"/>
      <w:r>
        <w:rPr>
          <w:rFonts w:hint="cs"/>
          <w:rtl/>
        </w:rPr>
        <w:t xml:space="preserve">שוטר מגיש תלונה על מישהו, </w:t>
      </w:r>
      <w:r w:rsidR="00073A47">
        <w:rPr>
          <w:rFonts w:hint="cs"/>
          <w:rtl/>
        </w:rPr>
        <w:t>יכול להיות שמגיש תלונה על מ</w:t>
      </w:r>
      <w:r>
        <w:rPr>
          <w:rFonts w:hint="cs"/>
          <w:rtl/>
        </w:rPr>
        <w:t xml:space="preserve">ישהו על ביצוע שעשה לפני שנתיים. תקופת ההתיישנות התחילה לפני </w:t>
      </w:r>
      <w:bookmarkStart w:id="122" w:name="_ETM_Q1_1398324"/>
      <w:bookmarkEnd w:id="122"/>
      <w:r>
        <w:rPr>
          <w:rFonts w:hint="cs"/>
          <w:rtl/>
        </w:rPr>
        <w:t xml:space="preserve">שנתיים. </w:t>
      </w:r>
      <w:r w:rsidR="00073A47">
        <w:rPr>
          <w:rFonts w:hint="cs"/>
          <w:rtl/>
        </w:rPr>
        <w:t xml:space="preserve">זה לא מתחיל באותו זמן. </w:t>
      </w:r>
    </w:p>
    <w:p w:rsidR="002154DF" w:rsidRDefault="002154DF" w:rsidP="00073A47">
      <w:pPr>
        <w:rPr>
          <w:rtl/>
        </w:rPr>
      </w:pPr>
    </w:p>
    <w:p w:rsidR="00073A47" w:rsidRDefault="00073A47" w:rsidP="00073A47">
      <w:pPr>
        <w:pStyle w:val="a4"/>
        <w:keepNext/>
        <w:rPr>
          <w:rtl/>
        </w:rPr>
      </w:pPr>
      <w:bookmarkStart w:id="123" w:name="ET_speaker_גבריאלה_פיסמן_56"/>
      <w:r w:rsidRPr="00073A47">
        <w:rPr>
          <w:rStyle w:val="TagStyle"/>
          <w:rtl/>
        </w:rPr>
        <w:t xml:space="preserve"> &lt;&lt; דובר &gt;&gt; </w:t>
      </w:r>
      <w:r>
        <w:rPr>
          <w:rtl/>
        </w:rPr>
        <w:t xml:space="preserve">גבריאלה </w:t>
      </w:r>
      <w:proofErr w:type="spellStart"/>
      <w:r>
        <w:rPr>
          <w:rtl/>
        </w:rPr>
        <w:t>פיסמן</w:t>
      </w:r>
      <w:proofErr w:type="spellEnd"/>
      <w:r>
        <w:rPr>
          <w:rtl/>
        </w:rPr>
        <w:t>:</w:t>
      </w:r>
      <w:r w:rsidRPr="00073A47">
        <w:rPr>
          <w:rStyle w:val="TagStyle"/>
          <w:rtl/>
        </w:rPr>
        <w:t xml:space="preserve"> &lt;&lt; דובר &gt;&gt;</w:t>
      </w:r>
      <w:r>
        <w:rPr>
          <w:rtl/>
        </w:rPr>
        <w:t xml:space="preserve"> </w:t>
      </w:r>
      <w:bookmarkEnd w:id="123"/>
    </w:p>
    <w:p w:rsidR="00073A47" w:rsidRDefault="00073A47" w:rsidP="00073A47">
      <w:pPr>
        <w:pStyle w:val="KeepWithNext"/>
        <w:rPr>
          <w:rtl/>
        </w:rPr>
      </w:pPr>
    </w:p>
    <w:p w:rsidR="002154DF" w:rsidRDefault="00AF2BFF" w:rsidP="00073A47">
      <w:pPr>
        <w:rPr>
          <w:rtl/>
        </w:rPr>
      </w:pPr>
      <w:r>
        <w:rPr>
          <w:rFonts w:hint="cs"/>
          <w:rtl/>
        </w:rPr>
        <w:t>אנח</w:t>
      </w:r>
      <w:r w:rsidR="00073A47">
        <w:rPr>
          <w:rFonts w:hint="cs"/>
          <w:rtl/>
        </w:rPr>
        <w:t>נ</w:t>
      </w:r>
      <w:r>
        <w:rPr>
          <w:rFonts w:hint="cs"/>
          <w:rtl/>
        </w:rPr>
        <w:t>ו</w:t>
      </w:r>
      <w:r w:rsidR="00073A47">
        <w:rPr>
          <w:rFonts w:hint="cs"/>
          <w:rtl/>
        </w:rPr>
        <w:t xml:space="preserve"> מדברים שזה אותו אירוע.</w:t>
      </w:r>
    </w:p>
    <w:p w:rsidR="002154DF" w:rsidRDefault="002154DF" w:rsidP="00073A47">
      <w:pPr>
        <w:rPr>
          <w:rtl/>
        </w:rPr>
      </w:pPr>
    </w:p>
    <w:p w:rsidR="00073A47" w:rsidRDefault="00073A47" w:rsidP="00073A47">
      <w:pPr>
        <w:pStyle w:val="af6"/>
        <w:keepNext/>
        <w:rPr>
          <w:rtl/>
        </w:rPr>
      </w:pPr>
      <w:bookmarkStart w:id="124" w:name="ET_yor_5094_57"/>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24"/>
    </w:p>
    <w:p w:rsidR="00073A47" w:rsidRDefault="00073A47" w:rsidP="00073A47">
      <w:pPr>
        <w:pStyle w:val="KeepWithNext"/>
        <w:rPr>
          <w:rtl/>
        </w:rPr>
      </w:pPr>
    </w:p>
    <w:p w:rsidR="002154DF" w:rsidRDefault="00073A47" w:rsidP="00F54F12">
      <w:pPr>
        <w:rPr>
          <w:rtl/>
        </w:rPr>
      </w:pPr>
      <w:r>
        <w:rPr>
          <w:rFonts w:hint="cs"/>
          <w:rtl/>
        </w:rPr>
        <w:t>נניח, השוטר בא לתפוס מישהו על עבירה שעשה יכ</w:t>
      </w:r>
      <w:r w:rsidR="00AF2BFF">
        <w:rPr>
          <w:rFonts w:hint="cs"/>
          <w:rtl/>
        </w:rPr>
        <w:t>ול להיות לפ</w:t>
      </w:r>
      <w:r>
        <w:rPr>
          <w:rFonts w:hint="cs"/>
          <w:rtl/>
        </w:rPr>
        <w:t>נ</w:t>
      </w:r>
      <w:r w:rsidR="00AF2BFF">
        <w:rPr>
          <w:rFonts w:hint="cs"/>
          <w:rtl/>
        </w:rPr>
        <w:t>י</w:t>
      </w:r>
      <w:r>
        <w:rPr>
          <w:rFonts w:hint="cs"/>
          <w:rtl/>
        </w:rPr>
        <w:t xml:space="preserve"> שלוש שנים, והשוטר אומר: האיש תקף אותי. מבחינת השוטר</w:t>
      </w:r>
      <w:r w:rsidR="00F54F12">
        <w:rPr>
          <w:rFonts w:hint="cs"/>
          <w:rtl/>
        </w:rPr>
        <w:t>,</w:t>
      </w:r>
      <w:r>
        <w:rPr>
          <w:rFonts w:hint="cs"/>
          <w:rtl/>
        </w:rPr>
        <w:t xml:space="preserve"> תקופת ההתיישנות מתחילה מאותו רגע. תקופת ההתייש</w:t>
      </w:r>
      <w:r w:rsidR="00F54F12">
        <w:rPr>
          <w:rFonts w:hint="cs"/>
          <w:rtl/>
        </w:rPr>
        <w:t>נ</w:t>
      </w:r>
      <w:r>
        <w:rPr>
          <w:rFonts w:hint="cs"/>
          <w:rtl/>
        </w:rPr>
        <w:t>ות של החשוד מתחיל</w:t>
      </w:r>
      <w:r w:rsidR="00F54F12">
        <w:rPr>
          <w:rFonts w:hint="cs"/>
          <w:rtl/>
        </w:rPr>
        <w:t>ה</w:t>
      </w:r>
      <w:r>
        <w:rPr>
          <w:rFonts w:hint="cs"/>
          <w:rtl/>
        </w:rPr>
        <w:t xml:space="preserve"> </w:t>
      </w:r>
      <w:r w:rsidR="00F54F12">
        <w:rPr>
          <w:rFonts w:hint="cs"/>
          <w:rtl/>
        </w:rPr>
        <w:t>מ</w:t>
      </w:r>
      <w:r>
        <w:rPr>
          <w:rFonts w:hint="cs"/>
          <w:rtl/>
        </w:rPr>
        <w:t xml:space="preserve">לפני שלוש שנים, </w:t>
      </w:r>
      <w:r w:rsidR="00F54F12">
        <w:rPr>
          <w:rFonts w:hint="cs"/>
          <w:rtl/>
        </w:rPr>
        <w:t xml:space="preserve">כי מדובר על עבירה שעשה לפני שלוש שנים, </w:t>
      </w:r>
      <w:r>
        <w:rPr>
          <w:rFonts w:hint="cs"/>
          <w:rtl/>
        </w:rPr>
        <w:t>ועכשיו השוטר תפס אותו.</w:t>
      </w:r>
    </w:p>
    <w:p w:rsidR="002154DF" w:rsidRDefault="002154DF" w:rsidP="00F54F12">
      <w:pPr>
        <w:rPr>
          <w:rtl/>
        </w:rPr>
      </w:pPr>
    </w:p>
    <w:p w:rsidR="00073A47" w:rsidRDefault="00073A47" w:rsidP="00073A47">
      <w:pPr>
        <w:pStyle w:val="af9"/>
        <w:keepNext/>
        <w:rPr>
          <w:rtl/>
        </w:rPr>
      </w:pPr>
      <w:bookmarkStart w:id="125" w:name="ET_guest_518314_58"/>
      <w:r w:rsidRPr="00073A47">
        <w:rPr>
          <w:rStyle w:val="TagStyle"/>
          <w:rtl/>
        </w:rPr>
        <w:t xml:space="preserve"> &lt;&lt; אורח &gt;&gt; </w:t>
      </w:r>
      <w:r>
        <w:rPr>
          <w:rtl/>
        </w:rPr>
        <w:t>יואל הדר:</w:t>
      </w:r>
      <w:r w:rsidRPr="00073A47">
        <w:rPr>
          <w:rStyle w:val="TagStyle"/>
          <w:rtl/>
        </w:rPr>
        <w:t xml:space="preserve"> &lt;&lt; אורח &gt;&gt;</w:t>
      </w:r>
      <w:r>
        <w:rPr>
          <w:rtl/>
        </w:rPr>
        <w:t xml:space="preserve"> </w:t>
      </w:r>
      <w:bookmarkEnd w:id="125"/>
    </w:p>
    <w:p w:rsidR="00073A47" w:rsidRDefault="00073A47" w:rsidP="00073A47">
      <w:pPr>
        <w:pStyle w:val="KeepWithNext"/>
        <w:rPr>
          <w:rtl/>
        </w:rPr>
      </w:pPr>
    </w:p>
    <w:p w:rsidR="002154DF" w:rsidRDefault="00073A47" w:rsidP="00073A47">
      <w:pPr>
        <w:rPr>
          <w:rtl/>
        </w:rPr>
      </w:pPr>
      <w:r>
        <w:rPr>
          <w:rFonts w:hint="cs"/>
          <w:rtl/>
        </w:rPr>
        <w:t xml:space="preserve">גם </w:t>
      </w:r>
      <w:r w:rsidR="00F54F12">
        <w:rPr>
          <w:rFonts w:hint="cs"/>
          <w:rtl/>
        </w:rPr>
        <w:t>ה</w:t>
      </w:r>
      <w:r>
        <w:rPr>
          <w:rFonts w:hint="cs"/>
          <w:rtl/>
        </w:rPr>
        <w:t>אזרח טוען ש</w:t>
      </w:r>
      <w:r w:rsidR="00F54F12">
        <w:rPr>
          <w:rFonts w:hint="cs"/>
          <w:rtl/>
        </w:rPr>
        <w:t xml:space="preserve">השוטר </w:t>
      </w:r>
      <w:bookmarkStart w:id="126" w:name="_ETM_Q1_1435226"/>
      <w:bookmarkEnd w:id="126"/>
      <w:r w:rsidR="00F54F12">
        <w:rPr>
          <w:rFonts w:hint="cs"/>
          <w:rtl/>
        </w:rPr>
        <w:t>עשה לפני שלוש שנים</w:t>
      </w:r>
      <w:r>
        <w:rPr>
          <w:rFonts w:hint="cs"/>
          <w:rtl/>
        </w:rPr>
        <w:t>.</w:t>
      </w:r>
    </w:p>
    <w:p w:rsidR="002154DF" w:rsidRDefault="002154DF" w:rsidP="00073A47">
      <w:pPr>
        <w:rPr>
          <w:rtl/>
        </w:rPr>
      </w:pPr>
    </w:p>
    <w:p w:rsidR="00073A47" w:rsidRDefault="00073A47" w:rsidP="00073A47">
      <w:pPr>
        <w:pStyle w:val="af6"/>
        <w:keepNext/>
        <w:rPr>
          <w:rtl/>
        </w:rPr>
      </w:pPr>
      <w:bookmarkStart w:id="127" w:name="ET_yor_5094_59"/>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27"/>
    </w:p>
    <w:p w:rsidR="00073A47" w:rsidRDefault="00073A47" w:rsidP="00073A47">
      <w:pPr>
        <w:pStyle w:val="KeepWithNext"/>
        <w:rPr>
          <w:rtl/>
        </w:rPr>
      </w:pPr>
    </w:p>
    <w:p w:rsidR="002154DF" w:rsidRDefault="00F54F12" w:rsidP="009A695E">
      <w:pPr>
        <w:rPr>
          <w:rtl/>
        </w:rPr>
      </w:pPr>
      <w:r>
        <w:rPr>
          <w:rFonts w:hint="cs"/>
          <w:rtl/>
        </w:rPr>
        <w:t xml:space="preserve">לא יודע. אולי עכשיו הוא בא. אני לא יודע לומר לך על מה </w:t>
      </w:r>
      <w:r w:rsidR="00073A47">
        <w:rPr>
          <w:rFonts w:hint="cs"/>
          <w:rtl/>
        </w:rPr>
        <w:t xml:space="preserve">ואם זה חייב להיות אותו דבר. ההבדל הוא שהשוטר מתחיל מאותו רגע. לגבי האיש </w:t>
      </w:r>
      <w:r w:rsidR="00073A47">
        <w:rPr>
          <w:rtl/>
        </w:rPr>
        <w:t>–</w:t>
      </w:r>
      <w:r w:rsidR="00073A47">
        <w:rPr>
          <w:rFonts w:hint="cs"/>
          <w:rtl/>
        </w:rPr>
        <w:t xml:space="preserve"> יכול להיות שהשוטר במעקב אחריו </w:t>
      </w:r>
      <w:r w:rsidR="00073A47">
        <w:rPr>
          <w:rtl/>
        </w:rPr>
        <w:t>–</w:t>
      </w:r>
      <w:r w:rsidR="00132FBF">
        <w:rPr>
          <w:rFonts w:hint="cs"/>
          <w:rtl/>
        </w:rPr>
        <w:t xml:space="preserve"> </w:t>
      </w:r>
      <w:r w:rsidR="00073A47">
        <w:rPr>
          <w:rFonts w:hint="cs"/>
          <w:rtl/>
        </w:rPr>
        <w:t xml:space="preserve">והמעשה מלפני שלוש שנים </w:t>
      </w:r>
      <w:r w:rsidR="00073A47">
        <w:rPr>
          <w:rtl/>
        </w:rPr>
        <w:t>–</w:t>
      </w:r>
      <w:r w:rsidR="00073A47">
        <w:rPr>
          <w:rFonts w:hint="cs"/>
          <w:rtl/>
        </w:rPr>
        <w:t xml:space="preserve"> והוא עושה את זה בדרך לא חוקית והאיש מגיש תלונה על השוטר. לשוטר זה מתחיל מאותו רגע. לאיש </w:t>
      </w:r>
      <w:r w:rsidR="00073A47">
        <w:rPr>
          <w:rtl/>
        </w:rPr>
        <w:t>–</w:t>
      </w:r>
      <w:r w:rsidR="00073A47">
        <w:rPr>
          <w:rFonts w:hint="cs"/>
          <w:rtl/>
        </w:rPr>
        <w:t xml:space="preserve"> הרי מדובר על עבירה שעשה לפני שלוש שנים ועכשיו השוטר הצליח לאתר אותו. </w:t>
      </w:r>
    </w:p>
    <w:p w:rsidR="002154DF" w:rsidRDefault="002154DF" w:rsidP="009A695E">
      <w:pPr>
        <w:rPr>
          <w:rtl/>
        </w:rPr>
      </w:pPr>
    </w:p>
    <w:p w:rsidR="00073A47" w:rsidRDefault="00073A47" w:rsidP="00073A47">
      <w:pPr>
        <w:pStyle w:val="af9"/>
        <w:keepNext/>
        <w:rPr>
          <w:rtl/>
        </w:rPr>
      </w:pPr>
      <w:bookmarkStart w:id="128" w:name="ET_guest_576214_60"/>
      <w:r w:rsidRPr="00073A47">
        <w:rPr>
          <w:rStyle w:val="TagStyle"/>
          <w:rtl/>
        </w:rPr>
        <w:t xml:space="preserve"> &lt;&lt; אורח &gt;&gt; </w:t>
      </w:r>
      <w:r>
        <w:rPr>
          <w:rtl/>
        </w:rPr>
        <w:t>ישי שרון:</w:t>
      </w:r>
      <w:r w:rsidRPr="00073A47">
        <w:rPr>
          <w:rStyle w:val="TagStyle"/>
          <w:rtl/>
        </w:rPr>
        <w:t xml:space="preserve"> &lt;&lt; אורח &gt;&gt;</w:t>
      </w:r>
      <w:r>
        <w:rPr>
          <w:rtl/>
        </w:rPr>
        <w:t xml:space="preserve"> </w:t>
      </w:r>
      <w:bookmarkEnd w:id="128"/>
    </w:p>
    <w:p w:rsidR="00073A47" w:rsidRDefault="00073A47" w:rsidP="00073A47">
      <w:pPr>
        <w:pStyle w:val="KeepWithNext"/>
        <w:rPr>
          <w:rtl/>
        </w:rPr>
      </w:pPr>
    </w:p>
    <w:p w:rsidR="002154DF" w:rsidRDefault="009A695E" w:rsidP="009A695E">
      <w:pPr>
        <w:rPr>
          <w:rtl/>
        </w:rPr>
      </w:pPr>
      <w:r>
        <w:rPr>
          <w:rFonts w:hint="cs"/>
          <w:rtl/>
        </w:rPr>
        <w:t xml:space="preserve">זה לא מדויק. </w:t>
      </w:r>
      <w:r w:rsidR="00073A47">
        <w:rPr>
          <w:rFonts w:hint="cs"/>
          <w:rtl/>
        </w:rPr>
        <w:t>אנחנו מדבר</w:t>
      </w:r>
      <w:r w:rsidR="009531D4">
        <w:rPr>
          <w:rFonts w:hint="cs"/>
          <w:rtl/>
        </w:rPr>
        <w:t>ים</w:t>
      </w:r>
      <w:r w:rsidR="00073A47">
        <w:rPr>
          <w:rFonts w:hint="cs"/>
          <w:rtl/>
        </w:rPr>
        <w:t xml:space="preserve"> על אותו אירוע. זה המקרה הקלאסי. זה התנגשות בין שוטר לאזרח. באותו אירוע</w:t>
      </w:r>
      <w:r>
        <w:rPr>
          <w:rFonts w:hint="cs"/>
          <w:rtl/>
        </w:rPr>
        <w:t xml:space="preserve"> יש- </w:t>
      </w:r>
      <w:bookmarkStart w:id="129" w:name="_ETM_Q1_1511873"/>
      <w:bookmarkEnd w:id="129"/>
      <w:r>
        <w:rPr>
          <w:rFonts w:hint="cs"/>
          <w:rtl/>
        </w:rPr>
        <w:t>- -</w:t>
      </w:r>
    </w:p>
    <w:p w:rsidR="002154DF" w:rsidRDefault="002154DF" w:rsidP="009A695E">
      <w:pPr>
        <w:rPr>
          <w:rtl/>
        </w:rPr>
      </w:pPr>
    </w:p>
    <w:p w:rsidR="00073A47" w:rsidRDefault="00073A47" w:rsidP="00073A47">
      <w:pPr>
        <w:pStyle w:val="af6"/>
        <w:keepNext/>
        <w:rPr>
          <w:rtl/>
        </w:rPr>
      </w:pPr>
      <w:bookmarkStart w:id="130" w:name="ET_yor_5094_61"/>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30"/>
    </w:p>
    <w:p w:rsidR="00073A47" w:rsidRDefault="00073A47" w:rsidP="00073A47">
      <w:pPr>
        <w:pStyle w:val="KeepWithNext"/>
        <w:rPr>
          <w:rtl/>
        </w:rPr>
      </w:pPr>
    </w:p>
    <w:p w:rsidR="002154DF" w:rsidRDefault="00073A47" w:rsidP="00073A47">
      <w:pPr>
        <w:rPr>
          <w:rtl/>
        </w:rPr>
      </w:pPr>
      <w:r>
        <w:rPr>
          <w:rFonts w:hint="cs"/>
          <w:rtl/>
        </w:rPr>
        <w:t>אבל נניח, אדם עשה עבירה ומחפש</w:t>
      </w:r>
      <w:r w:rsidR="009531D4">
        <w:rPr>
          <w:rFonts w:hint="cs"/>
          <w:rtl/>
        </w:rPr>
        <w:t>ים</w:t>
      </w:r>
      <w:r>
        <w:rPr>
          <w:rFonts w:hint="cs"/>
          <w:rtl/>
        </w:rPr>
        <w:t xml:space="preserve"> אותו.</w:t>
      </w:r>
    </w:p>
    <w:p w:rsidR="002154DF" w:rsidRDefault="002154DF" w:rsidP="00073A47">
      <w:pPr>
        <w:rPr>
          <w:rtl/>
        </w:rPr>
      </w:pPr>
    </w:p>
    <w:p w:rsidR="00073A47" w:rsidRDefault="00073A47" w:rsidP="00073A47">
      <w:pPr>
        <w:pStyle w:val="-"/>
        <w:keepNext/>
        <w:rPr>
          <w:rtl/>
        </w:rPr>
      </w:pPr>
      <w:bookmarkStart w:id="131" w:name="ET_speakercontinue_576214_62"/>
      <w:r w:rsidRPr="00073A47">
        <w:rPr>
          <w:rStyle w:val="TagStyle"/>
          <w:rtl/>
        </w:rPr>
        <w:t xml:space="preserve"> &lt;&lt; דובר_המשך &gt;&gt; </w:t>
      </w:r>
      <w:r>
        <w:rPr>
          <w:rtl/>
        </w:rPr>
        <w:t>ישי שרון:</w:t>
      </w:r>
      <w:r w:rsidRPr="00073A47">
        <w:rPr>
          <w:rStyle w:val="TagStyle"/>
          <w:rtl/>
        </w:rPr>
        <w:t xml:space="preserve"> &lt;&lt; דובר_המשך &gt;&gt;</w:t>
      </w:r>
      <w:r>
        <w:rPr>
          <w:rtl/>
        </w:rPr>
        <w:t xml:space="preserve"> </w:t>
      </w:r>
      <w:bookmarkEnd w:id="131"/>
    </w:p>
    <w:p w:rsidR="00073A47" w:rsidRDefault="00073A47" w:rsidP="00073A47">
      <w:pPr>
        <w:pStyle w:val="KeepWithNext"/>
        <w:rPr>
          <w:rtl/>
        </w:rPr>
      </w:pPr>
    </w:p>
    <w:p w:rsidR="002154DF" w:rsidRDefault="00073A47" w:rsidP="00C27D8A">
      <w:pPr>
        <w:rPr>
          <w:rtl/>
        </w:rPr>
      </w:pPr>
      <w:r>
        <w:rPr>
          <w:rFonts w:hint="cs"/>
          <w:rtl/>
        </w:rPr>
        <w:t xml:space="preserve">נוהל אישור שפיטה מהיר </w:t>
      </w:r>
      <w:r w:rsidR="009A695E">
        <w:rPr>
          <w:rFonts w:hint="cs"/>
          <w:rtl/>
        </w:rPr>
        <w:t xml:space="preserve">מתייחס למצבים האלה. </w:t>
      </w:r>
      <w:r>
        <w:rPr>
          <w:rFonts w:hint="cs"/>
          <w:rtl/>
        </w:rPr>
        <w:t>מדבר</w:t>
      </w:r>
      <w:r w:rsidR="009A695E">
        <w:rPr>
          <w:rFonts w:hint="cs"/>
          <w:rtl/>
        </w:rPr>
        <w:t>ים</w:t>
      </w:r>
      <w:r>
        <w:rPr>
          <w:rFonts w:hint="cs"/>
          <w:rtl/>
        </w:rPr>
        <w:t xml:space="preserve"> על אותו אירוע. </w:t>
      </w:r>
      <w:r w:rsidR="009A695E">
        <w:rPr>
          <w:rFonts w:hint="cs"/>
          <w:rtl/>
        </w:rPr>
        <w:t xml:space="preserve">יש תלונות הדדיות. אגב, </w:t>
      </w:r>
      <w:r>
        <w:rPr>
          <w:rFonts w:hint="cs"/>
          <w:rtl/>
        </w:rPr>
        <w:t xml:space="preserve">אישורי השפיטה האלה מתקבלים </w:t>
      </w:r>
      <w:r w:rsidR="00C27D8A">
        <w:rPr>
          <w:rFonts w:hint="cs"/>
          <w:rtl/>
        </w:rPr>
        <w:t xml:space="preserve">בדרך </w:t>
      </w:r>
      <w:bookmarkStart w:id="132" w:name="_ETM_Q1_1526939"/>
      <w:bookmarkEnd w:id="132"/>
      <w:r w:rsidR="00C27D8A">
        <w:rPr>
          <w:rFonts w:hint="cs"/>
          <w:rtl/>
        </w:rPr>
        <w:t xml:space="preserve">כלל </w:t>
      </w:r>
      <w:r>
        <w:rPr>
          <w:rFonts w:hint="cs"/>
          <w:rtl/>
        </w:rPr>
        <w:t xml:space="preserve">בתקופה יחסית קצרה, לכן לא הבנתי למה להכניס </w:t>
      </w:r>
      <w:r w:rsidR="00C27D8A">
        <w:rPr>
          <w:rFonts w:hint="cs"/>
          <w:rtl/>
        </w:rPr>
        <w:t xml:space="preserve">את הנגזרת הצרה הזאת של התיקים </w:t>
      </w:r>
      <w:r>
        <w:rPr>
          <w:rtl/>
        </w:rPr>
        <w:t>–</w:t>
      </w:r>
      <w:r>
        <w:rPr>
          <w:rFonts w:hint="cs"/>
          <w:rtl/>
        </w:rPr>
        <w:t xml:space="preserve"> </w:t>
      </w:r>
      <w:r w:rsidR="00C27D8A">
        <w:rPr>
          <w:rFonts w:hint="cs"/>
          <w:rtl/>
        </w:rPr>
        <w:t xml:space="preserve">אגב, </w:t>
      </w:r>
      <w:r>
        <w:rPr>
          <w:rFonts w:hint="cs"/>
          <w:rtl/>
        </w:rPr>
        <w:t xml:space="preserve">כשיש עבירות חמורות </w:t>
      </w:r>
      <w:r w:rsidR="00C27D8A">
        <w:rPr>
          <w:rFonts w:hint="cs"/>
          <w:rtl/>
        </w:rPr>
        <w:t>יותר נלוות לתקי</w:t>
      </w:r>
      <w:r>
        <w:rPr>
          <w:rFonts w:hint="cs"/>
          <w:rtl/>
        </w:rPr>
        <w:t>פת השוטר, אפשר להמשיך הלאה.</w:t>
      </w:r>
    </w:p>
    <w:p w:rsidR="002154DF" w:rsidRDefault="002154DF" w:rsidP="00C27D8A">
      <w:pPr>
        <w:rPr>
          <w:rtl/>
        </w:rPr>
      </w:pPr>
    </w:p>
    <w:p w:rsidR="00073A47" w:rsidRDefault="00073A47" w:rsidP="00073A47">
      <w:pPr>
        <w:pStyle w:val="af6"/>
        <w:keepNext/>
        <w:rPr>
          <w:rtl/>
        </w:rPr>
      </w:pPr>
      <w:bookmarkStart w:id="133" w:name="ET_yor_5094_63"/>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33"/>
    </w:p>
    <w:p w:rsidR="00073A47" w:rsidRDefault="00073A47" w:rsidP="00073A47">
      <w:pPr>
        <w:pStyle w:val="KeepWithNext"/>
        <w:rPr>
          <w:rtl/>
        </w:rPr>
      </w:pPr>
    </w:p>
    <w:p w:rsidR="002154DF" w:rsidRDefault="00073A47" w:rsidP="00073A47">
      <w:pPr>
        <w:rPr>
          <w:rtl/>
        </w:rPr>
      </w:pPr>
      <w:r>
        <w:rPr>
          <w:rFonts w:hint="cs"/>
          <w:rtl/>
        </w:rPr>
        <w:t>חיפשנו דבר</w:t>
      </w:r>
      <w:r w:rsidR="009531D4">
        <w:rPr>
          <w:rFonts w:hint="cs"/>
          <w:rtl/>
        </w:rPr>
        <w:t>ים</w:t>
      </w:r>
      <w:r>
        <w:rPr>
          <w:rFonts w:hint="cs"/>
          <w:rtl/>
        </w:rPr>
        <w:t xml:space="preserve"> שלא תלויים במערכת הזו. משהו שהוא קצת מחוץ. מח"ש היא </w:t>
      </w:r>
      <w:r w:rsidR="00C27D8A">
        <w:rPr>
          <w:rFonts w:hint="cs"/>
          <w:rtl/>
        </w:rPr>
        <w:t xml:space="preserve">גם </w:t>
      </w:r>
      <w:bookmarkStart w:id="134" w:name="_ETM_Q1_1554428"/>
      <w:bookmarkEnd w:id="134"/>
      <w:r w:rsidR="00C27D8A">
        <w:rPr>
          <w:rFonts w:hint="cs"/>
          <w:rtl/>
        </w:rPr>
        <w:t xml:space="preserve">קצת </w:t>
      </w:r>
      <w:r>
        <w:rPr>
          <w:rFonts w:hint="cs"/>
          <w:rtl/>
        </w:rPr>
        <w:t xml:space="preserve">מחוץ למערכת. </w:t>
      </w:r>
    </w:p>
    <w:p w:rsidR="002154DF" w:rsidRDefault="002154DF" w:rsidP="00073A47">
      <w:pPr>
        <w:rPr>
          <w:rtl/>
        </w:rPr>
      </w:pPr>
    </w:p>
    <w:p w:rsidR="00C27D8A" w:rsidRDefault="00C27D8A" w:rsidP="00C27D8A">
      <w:pPr>
        <w:pStyle w:val="af9"/>
        <w:keepNext/>
        <w:rPr>
          <w:rtl/>
        </w:rPr>
      </w:pPr>
      <w:bookmarkStart w:id="135" w:name="ET_guest_576214_227"/>
      <w:r w:rsidRPr="00C27D8A">
        <w:rPr>
          <w:rStyle w:val="TagStyle"/>
          <w:rtl/>
        </w:rPr>
        <w:t xml:space="preserve"> &lt;&lt; אורח &gt;&gt; </w:t>
      </w:r>
      <w:r>
        <w:rPr>
          <w:rtl/>
        </w:rPr>
        <w:t>ישי שרון:</w:t>
      </w:r>
      <w:r w:rsidRPr="00C27D8A">
        <w:rPr>
          <w:rStyle w:val="TagStyle"/>
          <w:rtl/>
        </w:rPr>
        <w:t xml:space="preserve"> &lt;&lt; אורח &gt;&gt;</w:t>
      </w:r>
      <w:r>
        <w:rPr>
          <w:rtl/>
        </w:rPr>
        <w:t xml:space="preserve"> </w:t>
      </w:r>
      <w:bookmarkEnd w:id="135"/>
    </w:p>
    <w:p w:rsidR="00C27D8A" w:rsidRDefault="00C27D8A" w:rsidP="00C27D8A">
      <w:pPr>
        <w:pStyle w:val="KeepWithNext"/>
        <w:rPr>
          <w:rtl/>
        </w:rPr>
      </w:pPr>
    </w:p>
    <w:p w:rsidR="002154DF" w:rsidRDefault="00C27D8A" w:rsidP="00C27D8A">
      <w:pPr>
        <w:rPr>
          <w:rtl/>
        </w:rPr>
      </w:pPr>
      <w:bookmarkStart w:id="136" w:name="_ETM_Q1_1555082"/>
      <w:bookmarkStart w:id="137" w:name="_ETM_Q1_1555166"/>
      <w:bookmarkEnd w:id="136"/>
      <w:bookmarkEnd w:id="137"/>
      <w:r>
        <w:rPr>
          <w:rFonts w:hint="cs"/>
          <w:rtl/>
        </w:rPr>
        <w:t>מח"ש היא חלק מהפרקליטות.</w:t>
      </w:r>
    </w:p>
    <w:p w:rsidR="002154DF" w:rsidRDefault="002154DF" w:rsidP="00C27D8A">
      <w:pPr>
        <w:rPr>
          <w:rtl/>
        </w:rPr>
      </w:pPr>
    </w:p>
    <w:p w:rsidR="002154DF" w:rsidRDefault="00C27D8A" w:rsidP="00C27D8A">
      <w:pPr>
        <w:pStyle w:val="af6"/>
        <w:keepNext/>
        <w:rPr>
          <w:rtl/>
        </w:rPr>
      </w:pPr>
      <w:r w:rsidRPr="00C27D8A">
        <w:rPr>
          <w:rStyle w:val="TagStyle"/>
          <w:rtl/>
        </w:rPr>
        <w:t xml:space="preserve"> &lt;&lt; יור &gt;&gt; </w:t>
      </w:r>
      <w:r>
        <w:rPr>
          <w:rtl/>
        </w:rPr>
        <w:t>היו"ר ניסן סלומינסקי:</w:t>
      </w:r>
      <w:r w:rsidRPr="00C27D8A">
        <w:rPr>
          <w:rStyle w:val="TagStyle"/>
          <w:rtl/>
        </w:rPr>
        <w:t xml:space="preserve"> &lt;&lt; יור &gt;&gt;</w:t>
      </w:r>
      <w:r>
        <w:rPr>
          <w:rtl/>
        </w:rPr>
        <w:t xml:space="preserve"> </w:t>
      </w:r>
    </w:p>
    <w:p w:rsidR="002154DF" w:rsidRDefault="002154DF" w:rsidP="00C27D8A">
      <w:pPr>
        <w:pStyle w:val="af6"/>
        <w:keepNext/>
        <w:rPr>
          <w:rtl/>
        </w:rPr>
      </w:pPr>
    </w:p>
    <w:p w:rsidR="002154DF" w:rsidRDefault="00073A47" w:rsidP="00073A47">
      <w:pPr>
        <w:rPr>
          <w:rtl/>
        </w:rPr>
      </w:pPr>
      <w:bookmarkStart w:id="138" w:name="_ETM_Q1_1551851"/>
      <w:bookmarkStart w:id="139" w:name="_ETM_Q1_1551919"/>
      <w:bookmarkEnd w:id="138"/>
      <w:bookmarkEnd w:id="139"/>
      <w:r>
        <w:rPr>
          <w:rFonts w:hint="cs"/>
          <w:rtl/>
        </w:rPr>
        <w:t>אבל בגלל שהם חלק מהמערכת, אנחנו מגבילים. בדבר</w:t>
      </w:r>
      <w:r w:rsidR="009531D4">
        <w:rPr>
          <w:rFonts w:hint="cs"/>
          <w:rtl/>
        </w:rPr>
        <w:t>ים</w:t>
      </w:r>
      <w:r>
        <w:rPr>
          <w:rFonts w:hint="cs"/>
          <w:rtl/>
        </w:rPr>
        <w:t xml:space="preserve"> שהם לגמרי מחוץ וזה אובייקטיבי לגמרי </w:t>
      </w:r>
      <w:r>
        <w:rPr>
          <w:rtl/>
        </w:rPr>
        <w:t>–</w:t>
      </w:r>
      <w:r>
        <w:rPr>
          <w:rFonts w:hint="cs"/>
          <w:rtl/>
        </w:rPr>
        <w:t xml:space="preserve"> למשל, </w:t>
      </w:r>
      <w:r w:rsidR="00C27D8A">
        <w:rPr>
          <w:rFonts w:hint="cs"/>
          <w:rtl/>
        </w:rPr>
        <w:t xml:space="preserve">הוא </w:t>
      </w:r>
      <w:r>
        <w:rPr>
          <w:rFonts w:hint="cs"/>
          <w:rtl/>
        </w:rPr>
        <w:t>ברח לחו"ל או אתה מחכה לתשובות, זה סיפור אחר.</w:t>
      </w:r>
      <w:r w:rsidR="00C27D8A">
        <w:rPr>
          <w:rFonts w:hint="cs"/>
          <w:rtl/>
        </w:rPr>
        <w:t xml:space="preserve"> זה דיברנו קודם.</w:t>
      </w:r>
    </w:p>
    <w:p w:rsidR="002154DF" w:rsidRDefault="002154DF" w:rsidP="00073A47">
      <w:pPr>
        <w:rPr>
          <w:rtl/>
        </w:rPr>
      </w:pPr>
    </w:p>
    <w:p w:rsidR="00073A47" w:rsidRDefault="00073A47" w:rsidP="00073A47">
      <w:pPr>
        <w:pStyle w:val="-"/>
        <w:keepNext/>
        <w:rPr>
          <w:rtl/>
        </w:rPr>
      </w:pPr>
      <w:bookmarkStart w:id="140" w:name="ET_speakercontinue_576214_64"/>
      <w:r w:rsidRPr="00073A47">
        <w:rPr>
          <w:rStyle w:val="TagStyle"/>
          <w:rtl/>
        </w:rPr>
        <w:t xml:space="preserve"> &lt;&lt; דובר_המשך &gt;&gt; </w:t>
      </w:r>
      <w:r>
        <w:rPr>
          <w:rtl/>
        </w:rPr>
        <w:t>ישי שרון:</w:t>
      </w:r>
      <w:r w:rsidRPr="00073A47">
        <w:rPr>
          <w:rStyle w:val="TagStyle"/>
          <w:rtl/>
        </w:rPr>
        <w:t xml:space="preserve"> &lt;&lt; דובר_המשך &gt;&gt;</w:t>
      </w:r>
      <w:r>
        <w:rPr>
          <w:rtl/>
        </w:rPr>
        <w:t xml:space="preserve"> </w:t>
      </w:r>
      <w:bookmarkEnd w:id="140"/>
    </w:p>
    <w:p w:rsidR="00073A47" w:rsidRDefault="00073A47" w:rsidP="00073A47">
      <w:pPr>
        <w:pStyle w:val="KeepWithNext"/>
        <w:rPr>
          <w:rtl/>
        </w:rPr>
      </w:pPr>
    </w:p>
    <w:p w:rsidR="002154DF" w:rsidRDefault="00073A47" w:rsidP="00073A47">
      <w:pPr>
        <w:rPr>
          <w:rtl/>
        </w:rPr>
      </w:pPr>
      <w:r>
        <w:rPr>
          <w:rFonts w:hint="cs"/>
          <w:rtl/>
        </w:rPr>
        <w:t xml:space="preserve">אם אתה </w:t>
      </w:r>
      <w:r w:rsidR="0072770E">
        <w:rPr>
          <w:rFonts w:hint="cs"/>
          <w:rtl/>
        </w:rPr>
        <w:t xml:space="preserve">כבר </w:t>
      </w:r>
      <w:bookmarkStart w:id="141" w:name="_ETM_Q1_1572107"/>
      <w:bookmarkEnd w:id="141"/>
      <w:r w:rsidR="0072770E">
        <w:rPr>
          <w:rFonts w:hint="cs"/>
          <w:rtl/>
        </w:rPr>
        <w:t>משווה את זה</w:t>
      </w:r>
      <w:r w:rsidR="004755F4">
        <w:rPr>
          <w:rFonts w:hint="cs"/>
          <w:rtl/>
        </w:rPr>
        <w:t xml:space="preserve"> </w:t>
      </w:r>
      <w:r>
        <w:rPr>
          <w:rFonts w:hint="cs"/>
          <w:rtl/>
        </w:rPr>
        <w:t>להשלמת חקירה</w:t>
      </w:r>
      <w:r w:rsidR="0072770E">
        <w:rPr>
          <w:rFonts w:hint="cs"/>
          <w:rtl/>
        </w:rPr>
        <w:t xml:space="preserve">, אתה לא רוצה ליצור אי שיאפשר את </w:t>
      </w:r>
      <w:bookmarkStart w:id="142" w:name="_ETM_Q1_1573865"/>
      <w:bookmarkEnd w:id="142"/>
      <w:r w:rsidR="0072770E">
        <w:rPr>
          <w:rFonts w:hint="cs"/>
          <w:rtl/>
        </w:rPr>
        <w:t>הארכת ההתיישנות</w:t>
      </w:r>
      <w:r>
        <w:rPr>
          <w:rFonts w:hint="cs"/>
          <w:rtl/>
        </w:rPr>
        <w:t xml:space="preserve"> לתקופה בלתי-מוגבלת. יכול  להיות שגם כאן אתה צריך להגביל.</w:t>
      </w:r>
    </w:p>
    <w:p w:rsidR="002154DF" w:rsidRDefault="002154DF" w:rsidP="00073A47">
      <w:pPr>
        <w:rPr>
          <w:rtl/>
        </w:rPr>
      </w:pPr>
    </w:p>
    <w:p w:rsidR="00073A47" w:rsidRDefault="00073A47" w:rsidP="00073A47">
      <w:pPr>
        <w:pStyle w:val="af6"/>
        <w:keepNext/>
        <w:rPr>
          <w:rtl/>
        </w:rPr>
      </w:pPr>
      <w:bookmarkStart w:id="143" w:name="ET_yor_5094_65"/>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43"/>
    </w:p>
    <w:p w:rsidR="00073A47" w:rsidRDefault="00073A47" w:rsidP="00073A47">
      <w:pPr>
        <w:pStyle w:val="KeepWithNext"/>
        <w:rPr>
          <w:rtl/>
        </w:rPr>
      </w:pPr>
    </w:p>
    <w:p w:rsidR="002154DF" w:rsidRDefault="0072770E" w:rsidP="00073A47">
      <w:pPr>
        <w:rPr>
          <w:rtl/>
        </w:rPr>
      </w:pPr>
      <w:r>
        <w:rPr>
          <w:rFonts w:hint="cs"/>
          <w:rtl/>
        </w:rPr>
        <w:t xml:space="preserve">זה מה שאנחנו עושים. גם את זה אנחנו רוצים </w:t>
      </w:r>
      <w:bookmarkStart w:id="144" w:name="_ETM_Q1_1582299"/>
      <w:bookmarkEnd w:id="144"/>
      <w:r>
        <w:rPr>
          <w:rFonts w:hint="cs"/>
          <w:rtl/>
        </w:rPr>
        <w:t xml:space="preserve">- </w:t>
      </w:r>
      <w:r w:rsidR="00073A47">
        <w:rPr>
          <w:rFonts w:hint="cs"/>
          <w:rtl/>
        </w:rPr>
        <w:t>לקצוב את הזמן של מח"ש.</w:t>
      </w:r>
    </w:p>
    <w:p w:rsidR="002154DF" w:rsidRDefault="002154DF" w:rsidP="00073A47">
      <w:pPr>
        <w:rPr>
          <w:rtl/>
        </w:rPr>
      </w:pPr>
    </w:p>
    <w:p w:rsidR="00073A47" w:rsidRDefault="00073A47" w:rsidP="00073A47">
      <w:pPr>
        <w:pStyle w:val="a4"/>
        <w:keepNext/>
        <w:rPr>
          <w:rtl/>
        </w:rPr>
      </w:pPr>
      <w:bookmarkStart w:id="145" w:name="ET_speaker_גבריאלה_פיסמן_66"/>
      <w:r w:rsidRPr="00073A47">
        <w:rPr>
          <w:rStyle w:val="TagStyle"/>
          <w:rtl/>
        </w:rPr>
        <w:t xml:space="preserve"> &lt;&lt; דובר &gt;&gt; </w:t>
      </w:r>
      <w:r>
        <w:rPr>
          <w:rtl/>
        </w:rPr>
        <w:t xml:space="preserve">גבריאלה </w:t>
      </w:r>
      <w:proofErr w:type="spellStart"/>
      <w:r>
        <w:rPr>
          <w:rtl/>
        </w:rPr>
        <w:t>פיסמן</w:t>
      </w:r>
      <w:proofErr w:type="spellEnd"/>
      <w:r>
        <w:rPr>
          <w:rtl/>
        </w:rPr>
        <w:t>:</w:t>
      </w:r>
      <w:r w:rsidRPr="00073A47">
        <w:rPr>
          <w:rStyle w:val="TagStyle"/>
          <w:rtl/>
        </w:rPr>
        <w:t xml:space="preserve"> &lt;&lt; דובר &gt;&gt;</w:t>
      </w:r>
      <w:r>
        <w:rPr>
          <w:rtl/>
        </w:rPr>
        <w:t xml:space="preserve"> </w:t>
      </w:r>
      <w:bookmarkEnd w:id="145"/>
    </w:p>
    <w:p w:rsidR="00073A47" w:rsidRDefault="00073A47" w:rsidP="00073A47">
      <w:pPr>
        <w:pStyle w:val="KeepWithNext"/>
        <w:rPr>
          <w:rtl/>
        </w:rPr>
      </w:pPr>
    </w:p>
    <w:p w:rsidR="00073A47" w:rsidRDefault="00073A47" w:rsidP="00073A47">
      <w:pPr>
        <w:rPr>
          <w:rtl/>
        </w:rPr>
      </w:pPr>
      <w:r>
        <w:rPr>
          <w:rFonts w:hint="cs"/>
          <w:rtl/>
        </w:rPr>
        <w:t>בואו</w:t>
      </w:r>
      <w:r w:rsidR="0072770E">
        <w:rPr>
          <w:rFonts w:hint="cs"/>
          <w:rtl/>
        </w:rPr>
        <w:t xml:space="preserve"> </w:t>
      </w:r>
      <w:r>
        <w:rPr>
          <w:rFonts w:hint="cs"/>
          <w:rtl/>
        </w:rPr>
        <w:t>נמשיך בצורה מסודרת. קודם כל, כל הסייג</w:t>
      </w:r>
      <w:r w:rsidR="009531D4">
        <w:rPr>
          <w:rFonts w:hint="cs"/>
          <w:rtl/>
        </w:rPr>
        <w:t>ים</w:t>
      </w:r>
      <w:r>
        <w:rPr>
          <w:rFonts w:hint="cs"/>
          <w:rtl/>
        </w:rPr>
        <w:t xml:space="preserve"> שכתבנו בהצעה, מבחינתנו</w:t>
      </w:r>
      <w:r w:rsidR="0072770E">
        <w:rPr>
          <w:rFonts w:hint="cs"/>
          <w:rtl/>
        </w:rPr>
        <w:t>,</w:t>
      </w:r>
      <w:r>
        <w:rPr>
          <w:rFonts w:hint="cs"/>
          <w:rtl/>
        </w:rPr>
        <w:t xml:space="preserve"> הרציונל הכללי שחל עליהם הוא נבצרות להמשך התקדמות של המשטרה, כלומר פרקי זמן שאין למשטרה אפשרות אובייקטיבית לקדם את החקירה.</w:t>
      </w:r>
    </w:p>
    <w:p w:rsidR="00073A47" w:rsidRDefault="00073A47" w:rsidP="00073A47">
      <w:pPr>
        <w:rPr>
          <w:rtl/>
        </w:rPr>
      </w:pPr>
    </w:p>
    <w:p w:rsidR="002154DF" w:rsidRDefault="0072770E" w:rsidP="00073A47">
      <w:pPr>
        <w:rPr>
          <w:rtl/>
        </w:rPr>
      </w:pPr>
      <w:r>
        <w:rPr>
          <w:rFonts w:hint="cs"/>
          <w:rtl/>
        </w:rPr>
        <w:t xml:space="preserve">עם זאת, אנחנו מקבלים את התפיסה של הוועדה, </w:t>
      </w:r>
      <w:bookmarkStart w:id="146" w:name="_ETM_Q1_1617083"/>
      <w:bookmarkEnd w:id="146"/>
      <w:r>
        <w:rPr>
          <w:rFonts w:hint="cs"/>
          <w:rtl/>
        </w:rPr>
        <w:t xml:space="preserve">שיש מקום </w:t>
      </w:r>
      <w:r w:rsidR="00073A47">
        <w:rPr>
          <w:rFonts w:hint="cs"/>
          <w:rtl/>
        </w:rPr>
        <w:t>להבחנה בין מצבים שהם אובייקטיביים, שאין שום ש</w:t>
      </w:r>
      <w:r>
        <w:rPr>
          <w:rFonts w:hint="cs"/>
          <w:rtl/>
        </w:rPr>
        <w:t>ליטה עליהם, קרי החשוד ברח לחו"ל, לבין מצבים שהם יות</w:t>
      </w:r>
      <w:r w:rsidR="00073A47">
        <w:rPr>
          <w:rFonts w:hint="cs"/>
          <w:rtl/>
        </w:rPr>
        <w:t xml:space="preserve">ר פרוצדורליים במהותם </w:t>
      </w:r>
      <w:r w:rsidR="00073A47">
        <w:rPr>
          <w:rtl/>
        </w:rPr>
        <w:t>–</w:t>
      </w:r>
      <w:r w:rsidR="00073A47">
        <w:rPr>
          <w:rFonts w:hint="cs"/>
          <w:rtl/>
        </w:rPr>
        <w:t xml:space="preserve"> שימוע, חיסיון.</w:t>
      </w:r>
    </w:p>
    <w:p w:rsidR="002154DF" w:rsidRDefault="002154DF" w:rsidP="00073A47">
      <w:pPr>
        <w:rPr>
          <w:rtl/>
        </w:rPr>
      </w:pPr>
    </w:p>
    <w:p w:rsidR="00073A47" w:rsidRDefault="00073A47" w:rsidP="00073A47">
      <w:pPr>
        <w:pStyle w:val="a4"/>
        <w:keepNext/>
        <w:rPr>
          <w:rtl/>
        </w:rPr>
      </w:pPr>
      <w:bookmarkStart w:id="147" w:name="ET_speaker_5277_67"/>
      <w:r w:rsidRPr="00073A47">
        <w:rPr>
          <w:rStyle w:val="TagStyle"/>
          <w:rtl/>
        </w:rPr>
        <w:t xml:space="preserve"> &lt;&lt; דובר &gt;&gt; </w:t>
      </w:r>
      <w:r>
        <w:rPr>
          <w:rtl/>
        </w:rPr>
        <w:t>ענת ברקו (הליכוד):</w:t>
      </w:r>
      <w:r w:rsidRPr="00073A47">
        <w:rPr>
          <w:rStyle w:val="TagStyle"/>
          <w:rtl/>
        </w:rPr>
        <w:t xml:space="preserve"> &lt;&lt; דובר &gt;&gt;</w:t>
      </w:r>
      <w:r>
        <w:rPr>
          <w:rtl/>
        </w:rPr>
        <w:t xml:space="preserve"> </w:t>
      </w:r>
      <w:bookmarkEnd w:id="147"/>
    </w:p>
    <w:p w:rsidR="00073A47" w:rsidRDefault="00073A47" w:rsidP="00073A47">
      <w:pPr>
        <w:pStyle w:val="KeepWithNext"/>
        <w:rPr>
          <w:rtl/>
        </w:rPr>
      </w:pPr>
    </w:p>
    <w:p w:rsidR="002154DF" w:rsidRDefault="00073A47" w:rsidP="00073A47">
      <w:pPr>
        <w:rPr>
          <w:rtl/>
        </w:rPr>
      </w:pPr>
      <w:r>
        <w:rPr>
          <w:rFonts w:hint="cs"/>
          <w:rtl/>
        </w:rPr>
        <w:t>ת</w:t>
      </w:r>
      <w:r w:rsidR="0072770E">
        <w:rPr>
          <w:rFonts w:hint="cs"/>
          <w:rtl/>
        </w:rPr>
        <w:t>גדירו מה הכוונה במצבים אובייקטי</w:t>
      </w:r>
      <w:r>
        <w:rPr>
          <w:rFonts w:hint="cs"/>
          <w:rtl/>
        </w:rPr>
        <w:t>ב</w:t>
      </w:r>
      <w:r w:rsidR="009531D4">
        <w:rPr>
          <w:rFonts w:hint="cs"/>
          <w:rtl/>
        </w:rPr>
        <w:t>י</w:t>
      </w:r>
      <w:r w:rsidR="0072770E">
        <w:rPr>
          <w:rFonts w:hint="cs"/>
          <w:rtl/>
        </w:rPr>
        <w:t>י</w:t>
      </w:r>
      <w:r w:rsidR="009531D4">
        <w:rPr>
          <w:rFonts w:hint="cs"/>
          <w:rtl/>
        </w:rPr>
        <w:t>ם</w:t>
      </w:r>
      <w:r>
        <w:rPr>
          <w:rFonts w:hint="cs"/>
          <w:rtl/>
        </w:rPr>
        <w:t>?</w:t>
      </w:r>
    </w:p>
    <w:p w:rsidR="002154DF" w:rsidRDefault="002154DF" w:rsidP="00073A47">
      <w:pPr>
        <w:rPr>
          <w:rtl/>
        </w:rPr>
      </w:pPr>
    </w:p>
    <w:p w:rsidR="00073A47" w:rsidRDefault="00073A47" w:rsidP="00073A47">
      <w:pPr>
        <w:pStyle w:val="af6"/>
        <w:keepNext/>
        <w:rPr>
          <w:rtl/>
        </w:rPr>
      </w:pPr>
      <w:bookmarkStart w:id="148" w:name="ET_yor_5094_68"/>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48"/>
    </w:p>
    <w:p w:rsidR="00073A47" w:rsidRDefault="00073A47" w:rsidP="00073A47">
      <w:pPr>
        <w:pStyle w:val="KeepWithNext"/>
        <w:rPr>
          <w:rtl/>
        </w:rPr>
      </w:pPr>
    </w:p>
    <w:p w:rsidR="002154DF" w:rsidRDefault="00073A47" w:rsidP="00073A47">
      <w:pPr>
        <w:rPr>
          <w:rtl/>
        </w:rPr>
      </w:pPr>
      <w:r>
        <w:rPr>
          <w:rFonts w:hint="cs"/>
          <w:rtl/>
        </w:rPr>
        <w:t>הגדרנו את זה קודם.</w:t>
      </w:r>
    </w:p>
    <w:p w:rsidR="002154DF" w:rsidRDefault="002154DF" w:rsidP="00073A47">
      <w:pPr>
        <w:rPr>
          <w:rtl/>
        </w:rPr>
      </w:pPr>
    </w:p>
    <w:p w:rsidR="00073A47" w:rsidRDefault="00073A47" w:rsidP="00073A47">
      <w:pPr>
        <w:pStyle w:val="a4"/>
        <w:keepNext/>
        <w:rPr>
          <w:rtl/>
        </w:rPr>
      </w:pPr>
      <w:bookmarkStart w:id="149" w:name="ET_speaker_גבריאלה_פיסמן_69"/>
      <w:r w:rsidRPr="00073A47">
        <w:rPr>
          <w:rStyle w:val="TagStyle"/>
          <w:rtl/>
        </w:rPr>
        <w:t xml:space="preserve"> &lt;&lt; דובר &gt;&gt; </w:t>
      </w:r>
      <w:r>
        <w:rPr>
          <w:rtl/>
        </w:rPr>
        <w:t xml:space="preserve">גבריאלה </w:t>
      </w:r>
      <w:proofErr w:type="spellStart"/>
      <w:r>
        <w:rPr>
          <w:rtl/>
        </w:rPr>
        <w:t>פיסמן</w:t>
      </w:r>
      <w:proofErr w:type="spellEnd"/>
      <w:r>
        <w:rPr>
          <w:rtl/>
        </w:rPr>
        <w:t>:</w:t>
      </w:r>
      <w:r w:rsidRPr="00073A47">
        <w:rPr>
          <w:rStyle w:val="TagStyle"/>
          <w:rtl/>
        </w:rPr>
        <w:t xml:space="preserve"> &lt;&lt; דובר &gt;&gt;</w:t>
      </w:r>
      <w:r>
        <w:rPr>
          <w:rtl/>
        </w:rPr>
        <w:t xml:space="preserve"> </w:t>
      </w:r>
      <w:bookmarkEnd w:id="149"/>
    </w:p>
    <w:p w:rsidR="00073A47" w:rsidRDefault="00073A47" w:rsidP="00073A47">
      <w:pPr>
        <w:pStyle w:val="KeepWithNext"/>
        <w:rPr>
          <w:rtl/>
        </w:rPr>
      </w:pPr>
    </w:p>
    <w:p w:rsidR="002154DF" w:rsidRDefault="0072770E" w:rsidP="0072770E">
      <w:pPr>
        <w:rPr>
          <w:rtl/>
        </w:rPr>
      </w:pPr>
      <w:r>
        <w:rPr>
          <w:rFonts w:hint="cs"/>
          <w:rtl/>
        </w:rPr>
        <w:t xml:space="preserve">ארצה שנתייחס לכל אחד מהמצבים הללו בנפרד, ונסביר מה עמדתנו </w:t>
      </w:r>
      <w:r w:rsidR="00073A47">
        <w:rPr>
          <w:rFonts w:hint="cs"/>
          <w:rtl/>
        </w:rPr>
        <w:t>לגביו, אבל יש היגיו</w:t>
      </w:r>
      <w:r>
        <w:rPr>
          <w:rFonts w:hint="cs"/>
          <w:rtl/>
        </w:rPr>
        <w:t>ן</w:t>
      </w:r>
      <w:r w:rsidR="00073A47">
        <w:rPr>
          <w:rFonts w:hint="cs"/>
          <w:rtl/>
        </w:rPr>
        <w:t xml:space="preserve"> להבחנה במצבים.</w:t>
      </w:r>
    </w:p>
    <w:p w:rsidR="002154DF" w:rsidRDefault="002154DF" w:rsidP="0072770E">
      <w:pPr>
        <w:rPr>
          <w:rtl/>
        </w:rPr>
      </w:pPr>
    </w:p>
    <w:p w:rsidR="00073A47" w:rsidRDefault="00073A47" w:rsidP="00073A47">
      <w:pPr>
        <w:pStyle w:val="af9"/>
        <w:keepNext/>
        <w:rPr>
          <w:rtl/>
        </w:rPr>
      </w:pPr>
      <w:bookmarkStart w:id="150" w:name="ET_guest_583424_70"/>
      <w:r w:rsidRPr="00073A47">
        <w:rPr>
          <w:rStyle w:val="TagStyle"/>
          <w:rtl/>
        </w:rPr>
        <w:t xml:space="preserve"> &lt;&lt; אורח &gt;&gt; </w:t>
      </w:r>
      <w:r>
        <w:rPr>
          <w:rtl/>
        </w:rPr>
        <w:t xml:space="preserve">חיים </w:t>
      </w:r>
      <w:proofErr w:type="spellStart"/>
      <w:r>
        <w:rPr>
          <w:rtl/>
        </w:rPr>
        <w:t>ויסמונסקי</w:t>
      </w:r>
      <w:proofErr w:type="spellEnd"/>
      <w:r>
        <w:rPr>
          <w:rtl/>
        </w:rPr>
        <w:t>:</w:t>
      </w:r>
      <w:r w:rsidRPr="00073A47">
        <w:rPr>
          <w:rStyle w:val="TagStyle"/>
          <w:rtl/>
        </w:rPr>
        <w:t xml:space="preserve"> &lt;&lt; אורח &gt;&gt;</w:t>
      </w:r>
      <w:r>
        <w:rPr>
          <w:rtl/>
        </w:rPr>
        <w:t xml:space="preserve"> </w:t>
      </w:r>
      <w:bookmarkEnd w:id="150"/>
    </w:p>
    <w:p w:rsidR="00073A47" w:rsidRDefault="00073A47" w:rsidP="00073A47">
      <w:pPr>
        <w:pStyle w:val="KeepWithNext"/>
        <w:rPr>
          <w:rtl/>
        </w:rPr>
      </w:pPr>
    </w:p>
    <w:p w:rsidR="002154DF" w:rsidRDefault="0072770E" w:rsidP="0072770E">
      <w:pPr>
        <w:rPr>
          <w:rtl/>
        </w:rPr>
      </w:pPr>
      <w:r>
        <w:rPr>
          <w:rFonts w:hint="cs"/>
          <w:rtl/>
        </w:rPr>
        <w:t xml:space="preserve">סליחה שאני קוטע. </w:t>
      </w:r>
      <w:r w:rsidR="00073A47">
        <w:rPr>
          <w:rFonts w:hint="cs"/>
          <w:rtl/>
        </w:rPr>
        <w:t xml:space="preserve">חיים </w:t>
      </w:r>
      <w:proofErr w:type="spellStart"/>
      <w:r w:rsidR="00073A47">
        <w:rPr>
          <w:rFonts w:hint="cs"/>
          <w:rtl/>
        </w:rPr>
        <w:t>ויסמונסקי</w:t>
      </w:r>
      <w:proofErr w:type="spellEnd"/>
      <w:r w:rsidR="00073A47">
        <w:rPr>
          <w:rFonts w:hint="cs"/>
          <w:rtl/>
        </w:rPr>
        <w:t xml:space="preserve">, פרקליטות המדינה. חברתי </w:t>
      </w:r>
      <w:r>
        <w:rPr>
          <w:rFonts w:hint="cs"/>
          <w:rtl/>
        </w:rPr>
        <w:t>אמרה שימוע כמהלך פרוצדורלי, וז</w:t>
      </w:r>
      <w:r w:rsidR="00073A47">
        <w:rPr>
          <w:rFonts w:hint="cs"/>
          <w:rtl/>
        </w:rPr>
        <w:t>ו לא הכוונה</w:t>
      </w:r>
      <w:r>
        <w:rPr>
          <w:rFonts w:hint="cs"/>
          <w:rtl/>
        </w:rPr>
        <w:t>.</w:t>
      </w:r>
      <w:r w:rsidR="00073A47">
        <w:rPr>
          <w:rFonts w:hint="cs"/>
          <w:rtl/>
        </w:rPr>
        <w:t xml:space="preserve"> גם יש לנו עמדה שונה לגבי שימוע </w:t>
      </w:r>
      <w:r w:rsidR="00073A47">
        <w:rPr>
          <w:rtl/>
        </w:rPr>
        <w:t>–</w:t>
      </w:r>
      <w:r w:rsidR="00073A47">
        <w:rPr>
          <w:rFonts w:hint="cs"/>
          <w:rtl/>
        </w:rPr>
        <w:t xml:space="preserve"> נציג או</w:t>
      </w:r>
      <w:r>
        <w:rPr>
          <w:rFonts w:hint="cs"/>
          <w:rtl/>
        </w:rPr>
        <w:t>ת</w:t>
      </w:r>
      <w:r w:rsidR="00073A47">
        <w:rPr>
          <w:rFonts w:hint="cs"/>
          <w:rtl/>
        </w:rPr>
        <w:t xml:space="preserve">ה </w:t>
      </w:r>
      <w:proofErr w:type="spellStart"/>
      <w:r w:rsidR="00073A47">
        <w:rPr>
          <w:rFonts w:hint="cs"/>
          <w:rtl/>
        </w:rPr>
        <w:t>מייד</w:t>
      </w:r>
      <w:proofErr w:type="spellEnd"/>
      <w:r w:rsidR="00073A47">
        <w:rPr>
          <w:rFonts w:hint="cs"/>
          <w:rtl/>
        </w:rPr>
        <w:t>, מאשר לגבי שאר הדבר</w:t>
      </w:r>
      <w:r>
        <w:rPr>
          <w:rFonts w:hint="cs"/>
          <w:rtl/>
        </w:rPr>
        <w:t>ים. לפרוטוקול, שימוע אינו</w:t>
      </w:r>
      <w:r w:rsidR="00073A47">
        <w:rPr>
          <w:rFonts w:hint="cs"/>
          <w:rtl/>
        </w:rPr>
        <w:t xml:space="preserve"> פרוצדורלי . זה רק תיקון פרוטוקו</w:t>
      </w:r>
      <w:r>
        <w:rPr>
          <w:rFonts w:hint="cs"/>
          <w:rtl/>
        </w:rPr>
        <w:t>ל</w:t>
      </w:r>
      <w:r w:rsidR="00073A47">
        <w:rPr>
          <w:rFonts w:hint="cs"/>
          <w:rtl/>
        </w:rPr>
        <w:t>.</w:t>
      </w:r>
    </w:p>
    <w:p w:rsidR="002154DF" w:rsidRDefault="002154DF" w:rsidP="0072770E">
      <w:pPr>
        <w:rPr>
          <w:rtl/>
        </w:rPr>
      </w:pPr>
    </w:p>
    <w:p w:rsidR="00073A47" w:rsidRDefault="00073A47" w:rsidP="00073A47">
      <w:pPr>
        <w:pStyle w:val="a4"/>
        <w:keepNext/>
        <w:rPr>
          <w:rtl/>
        </w:rPr>
      </w:pPr>
      <w:bookmarkStart w:id="151" w:name="ET_speaker_גבריאלה_פיסמן_71"/>
      <w:r w:rsidRPr="00073A47">
        <w:rPr>
          <w:rStyle w:val="TagStyle"/>
          <w:rtl/>
        </w:rPr>
        <w:t xml:space="preserve"> &lt;&lt; דובר &gt;&gt; </w:t>
      </w:r>
      <w:r>
        <w:rPr>
          <w:rtl/>
        </w:rPr>
        <w:t xml:space="preserve">גבריאלה </w:t>
      </w:r>
      <w:proofErr w:type="spellStart"/>
      <w:r>
        <w:rPr>
          <w:rtl/>
        </w:rPr>
        <w:t>פיסמן</w:t>
      </w:r>
      <w:proofErr w:type="spellEnd"/>
      <w:r>
        <w:rPr>
          <w:rtl/>
        </w:rPr>
        <w:t>:</w:t>
      </w:r>
      <w:r w:rsidRPr="00073A47">
        <w:rPr>
          <w:rStyle w:val="TagStyle"/>
          <w:rtl/>
        </w:rPr>
        <w:t xml:space="preserve"> &lt;&lt; דובר &gt;&gt;</w:t>
      </w:r>
      <w:r>
        <w:rPr>
          <w:rtl/>
        </w:rPr>
        <w:t xml:space="preserve"> </w:t>
      </w:r>
      <w:bookmarkEnd w:id="151"/>
    </w:p>
    <w:p w:rsidR="00073A47" w:rsidRDefault="00073A47" w:rsidP="00073A47">
      <w:pPr>
        <w:pStyle w:val="KeepWithNext"/>
        <w:rPr>
          <w:rtl/>
        </w:rPr>
      </w:pPr>
    </w:p>
    <w:p w:rsidR="002154DF" w:rsidRDefault="00073A47" w:rsidP="00073A47">
      <w:pPr>
        <w:rPr>
          <w:rtl/>
        </w:rPr>
      </w:pPr>
      <w:r>
        <w:rPr>
          <w:rFonts w:hint="cs"/>
          <w:rtl/>
        </w:rPr>
        <w:t>נתייחס לזה כהליכים נלווים.</w:t>
      </w:r>
    </w:p>
    <w:p w:rsidR="002154DF" w:rsidRDefault="002154DF" w:rsidP="00073A47">
      <w:pPr>
        <w:rPr>
          <w:rtl/>
        </w:rPr>
      </w:pPr>
    </w:p>
    <w:p w:rsidR="00073A47" w:rsidRDefault="00073A47" w:rsidP="00073A47">
      <w:pPr>
        <w:pStyle w:val="af6"/>
        <w:keepNext/>
        <w:rPr>
          <w:rtl/>
        </w:rPr>
      </w:pPr>
      <w:bookmarkStart w:id="152" w:name="ET_yor_5094_72"/>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52"/>
    </w:p>
    <w:p w:rsidR="00073A47" w:rsidRDefault="00073A47" w:rsidP="00073A47">
      <w:pPr>
        <w:pStyle w:val="KeepWithNext"/>
        <w:rPr>
          <w:rtl/>
        </w:rPr>
      </w:pPr>
    </w:p>
    <w:p w:rsidR="002154DF" w:rsidRDefault="00073A47" w:rsidP="00073A47">
      <w:pPr>
        <w:rPr>
          <w:rtl/>
        </w:rPr>
      </w:pPr>
      <w:r>
        <w:rPr>
          <w:rFonts w:hint="cs"/>
          <w:rtl/>
        </w:rPr>
        <w:t xml:space="preserve">נעשה את זה מסודר, </w:t>
      </w:r>
      <w:r w:rsidR="0072770E">
        <w:rPr>
          <w:rFonts w:hint="cs"/>
          <w:rtl/>
        </w:rPr>
        <w:t xml:space="preserve">נדבר </w:t>
      </w:r>
      <w:bookmarkStart w:id="153" w:name="_ETM_Q1_1720339"/>
      <w:bookmarkEnd w:id="153"/>
      <w:r w:rsidR="0072770E">
        <w:rPr>
          <w:rFonts w:hint="cs"/>
          <w:rtl/>
        </w:rPr>
        <w:t xml:space="preserve">אחד-אחד, </w:t>
      </w:r>
      <w:r>
        <w:rPr>
          <w:rFonts w:hint="cs"/>
          <w:rtl/>
        </w:rPr>
        <w:t>ונגיע גם לשימוע.</w:t>
      </w:r>
    </w:p>
    <w:p w:rsidR="002154DF" w:rsidRDefault="002154DF" w:rsidP="00073A47">
      <w:pPr>
        <w:rPr>
          <w:rtl/>
        </w:rPr>
      </w:pPr>
    </w:p>
    <w:p w:rsidR="00073A47" w:rsidRDefault="00073A47" w:rsidP="00073A47">
      <w:pPr>
        <w:pStyle w:val="-"/>
        <w:keepNext/>
        <w:rPr>
          <w:rtl/>
        </w:rPr>
      </w:pPr>
      <w:bookmarkStart w:id="154" w:name="ET_speakercontinue_גבריאלה_פיסמן_73"/>
      <w:r w:rsidRPr="00073A47">
        <w:rPr>
          <w:rStyle w:val="TagStyle"/>
          <w:rtl/>
        </w:rPr>
        <w:t xml:space="preserve"> &lt;&lt; דובר_המשך &gt;&gt; </w:t>
      </w:r>
      <w:r>
        <w:rPr>
          <w:rtl/>
        </w:rPr>
        <w:t xml:space="preserve">גבריאלה </w:t>
      </w:r>
      <w:proofErr w:type="spellStart"/>
      <w:r>
        <w:rPr>
          <w:rtl/>
        </w:rPr>
        <w:t>פיסמן</w:t>
      </w:r>
      <w:proofErr w:type="spellEnd"/>
      <w:r>
        <w:rPr>
          <w:rtl/>
        </w:rPr>
        <w:t>:</w:t>
      </w:r>
      <w:r w:rsidRPr="00073A47">
        <w:rPr>
          <w:rStyle w:val="TagStyle"/>
          <w:rtl/>
        </w:rPr>
        <w:t xml:space="preserve"> &lt;&lt; דובר_המשך &gt;&gt;</w:t>
      </w:r>
      <w:r>
        <w:rPr>
          <w:rtl/>
        </w:rPr>
        <w:t xml:space="preserve"> </w:t>
      </w:r>
      <w:bookmarkEnd w:id="154"/>
    </w:p>
    <w:p w:rsidR="00073A47" w:rsidRDefault="00073A47" w:rsidP="00073A47">
      <w:pPr>
        <w:pStyle w:val="KeepWithNext"/>
        <w:rPr>
          <w:rtl/>
        </w:rPr>
      </w:pPr>
    </w:p>
    <w:p w:rsidR="00073A47" w:rsidRDefault="0072770E" w:rsidP="00073A47">
      <w:pPr>
        <w:rPr>
          <w:rtl/>
        </w:rPr>
      </w:pPr>
      <w:r>
        <w:rPr>
          <w:rFonts w:hint="cs"/>
          <w:rtl/>
        </w:rPr>
        <w:t xml:space="preserve">יש הליכים נלווים שמתקיימים </w:t>
      </w:r>
      <w:r w:rsidR="00073A47">
        <w:rPr>
          <w:rFonts w:hint="cs"/>
          <w:rtl/>
        </w:rPr>
        <w:t>במקביל להליך הפלילי הראשוני, להליך החקירה בהגשת כתב אי</w:t>
      </w:r>
      <w:r>
        <w:rPr>
          <w:rFonts w:hint="cs"/>
          <w:rtl/>
        </w:rPr>
        <w:t>שום. אנו כן מקבלים את ההבחנה הז</w:t>
      </w:r>
      <w:r w:rsidR="00073A47">
        <w:rPr>
          <w:rFonts w:hint="cs"/>
          <w:rtl/>
        </w:rPr>
        <w:t xml:space="preserve">ו עקרונית. כפי שאמר חיים, </w:t>
      </w:r>
      <w:r w:rsidR="009C5BE9">
        <w:rPr>
          <w:rFonts w:hint="cs"/>
          <w:rtl/>
        </w:rPr>
        <w:t xml:space="preserve">זה לא אומר שלגבי כל </w:t>
      </w:r>
      <w:bookmarkStart w:id="155" w:name="_ETM_Q1_1740508"/>
      <w:bookmarkEnd w:id="155"/>
      <w:r w:rsidR="009C5BE9">
        <w:rPr>
          <w:rFonts w:hint="cs"/>
          <w:rtl/>
        </w:rPr>
        <w:t>אחד אנחנו חושבים ש</w:t>
      </w:r>
      <w:r w:rsidR="00073A47">
        <w:rPr>
          <w:rFonts w:hint="cs"/>
          <w:rtl/>
        </w:rPr>
        <w:t>היחס צריך להיות זהה.</w:t>
      </w:r>
    </w:p>
    <w:p w:rsidR="00073A47" w:rsidRDefault="00073A47" w:rsidP="00073A47">
      <w:pPr>
        <w:rPr>
          <w:rtl/>
        </w:rPr>
      </w:pPr>
    </w:p>
    <w:p w:rsidR="002154DF" w:rsidRDefault="009C5BE9" w:rsidP="00073A47">
      <w:pPr>
        <w:rPr>
          <w:rtl/>
        </w:rPr>
      </w:pPr>
      <w:r>
        <w:rPr>
          <w:rFonts w:hint="cs"/>
          <w:rtl/>
        </w:rPr>
        <w:t>אני רוצה להתחיל מהדי</w:t>
      </w:r>
      <w:r w:rsidR="00073A47">
        <w:rPr>
          <w:rFonts w:hint="cs"/>
          <w:rtl/>
        </w:rPr>
        <w:t>ו</w:t>
      </w:r>
      <w:r>
        <w:rPr>
          <w:rFonts w:hint="cs"/>
          <w:rtl/>
        </w:rPr>
        <w:t>ן</w:t>
      </w:r>
      <w:r w:rsidR="00073A47">
        <w:rPr>
          <w:rFonts w:hint="cs"/>
          <w:rtl/>
        </w:rPr>
        <w:t xml:space="preserve"> שהיה בשבוע שעבר לגבי העד המרכזי.</w:t>
      </w:r>
    </w:p>
    <w:p w:rsidR="002154DF" w:rsidRDefault="002154DF" w:rsidP="00073A47">
      <w:pPr>
        <w:rPr>
          <w:rtl/>
        </w:rPr>
      </w:pPr>
    </w:p>
    <w:p w:rsidR="00073A47" w:rsidRDefault="00073A47" w:rsidP="00073A47">
      <w:pPr>
        <w:pStyle w:val="af6"/>
        <w:keepNext/>
        <w:rPr>
          <w:rtl/>
        </w:rPr>
      </w:pPr>
      <w:bookmarkStart w:id="156" w:name="ET_yor_5094_74"/>
      <w:r w:rsidRPr="00073A47">
        <w:rPr>
          <w:rStyle w:val="TagStyle"/>
          <w:rtl/>
        </w:rPr>
        <w:t xml:space="preserve"> &lt;&lt; יור &gt;&gt; </w:t>
      </w:r>
      <w:r>
        <w:rPr>
          <w:rtl/>
        </w:rPr>
        <w:t>היו"ר ניסן סלומינסקי:</w:t>
      </w:r>
      <w:r w:rsidRPr="00073A47">
        <w:rPr>
          <w:rStyle w:val="TagStyle"/>
          <w:rtl/>
        </w:rPr>
        <w:t xml:space="preserve"> &lt;&lt; יור &gt;&gt;</w:t>
      </w:r>
      <w:r>
        <w:rPr>
          <w:rtl/>
        </w:rPr>
        <w:t xml:space="preserve"> </w:t>
      </w:r>
      <w:bookmarkEnd w:id="156"/>
    </w:p>
    <w:p w:rsidR="00073A47" w:rsidRDefault="00073A47" w:rsidP="00073A47">
      <w:pPr>
        <w:pStyle w:val="KeepWithNext"/>
        <w:rPr>
          <w:rtl/>
        </w:rPr>
      </w:pPr>
    </w:p>
    <w:p w:rsidR="00073A47" w:rsidRDefault="00073A47" w:rsidP="00073A47">
      <w:pPr>
        <w:rPr>
          <w:rtl/>
        </w:rPr>
      </w:pPr>
      <w:r>
        <w:rPr>
          <w:rFonts w:hint="cs"/>
          <w:rtl/>
        </w:rPr>
        <w:t xml:space="preserve">רק אברך את עמותת עם סגול </w:t>
      </w:r>
      <w:r>
        <w:rPr>
          <w:rtl/>
        </w:rPr>
        <w:t>–</w:t>
      </w:r>
      <w:r>
        <w:rPr>
          <w:rFonts w:hint="cs"/>
          <w:rtl/>
        </w:rPr>
        <w:t xml:space="preserve"> אזרחים שרוצים להיות מעורב</w:t>
      </w:r>
      <w:r w:rsidR="009531D4">
        <w:rPr>
          <w:rFonts w:hint="cs"/>
          <w:rtl/>
        </w:rPr>
        <w:t>ים</w:t>
      </w:r>
      <w:r>
        <w:rPr>
          <w:rFonts w:hint="cs"/>
          <w:rtl/>
        </w:rPr>
        <w:t xml:space="preserve"> בתהליכי</w:t>
      </w:r>
      <w:r w:rsidR="009C5BE9">
        <w:rPr>
          <w:rFonts w:hint="cs"/>
          <w:rtl/>
        </w:rPr>
        <w:t>ם שמתבצעים ב</w:t>
      </w:r>
      <w:r>
        <w:rPr>
          <w:rFonts w:hint="cs"/>
          <w:rtl/>
        </w:rPr>
        <w:t>כנסת. אתם מבורכים. ברוכים הבאים. מקווה שתשלבו בנושא הזה, בשמחה. בבקשה.</w:t>
      </w:r>
    </w:p>
    <w:p w:rsidR="00073A47" w:rsidRDefault="00073A47" w:rsidP="00073A47">
      <w:pPr>
        <w:rPr>
          <w:rtl/>
        </w:rPr>
      </w:pPr>
    </w:p>
    <w:p w:rsidR="00587A5A" w:rsidRDefault="00073A47" w:rsidP="00073A47">
      <w:pPr>
        <w:rPr>
          <w:rtl/>
        </w:rPr>
      </w:pPr>
      <w:r>
        <w:rPr>
          <w:rtl/>
        </w:rPr>
        <w:t xml:space="preserve">                                                        </w:t>
      </w:r>
      <w:r w:rsidR="00587A5A">
        <w:rPr>
          <w:rtl/>
        </w:rPr>
        <w:t xml:space="preserve">                                    </w:t>
      </w:r>
    </w:p>
    <w:p w:rsidR="00073A47" w:rsidRDefault="00587A5A" w:rsidP="00587A5A">
      <w:pPr>
        <w:rPr>
          <w:rtl/>
        </w:rPr>
      </w:pPr>
      <w:r>
        <w:rPr>
          <w:rtl/>
        </w:rPr>
        <w:t xml:space="preserve">        </w:t>
      </w:r>
    </w:p>
    <w:p w:rsidR="00073A47" w:rsidRDefault="00073A47" w:rsidP="00073A47">
      <w:pPr>
        <w:pStyle w:val="-"/>
        <w:keepNext/>
        <w:rPr>
          <w:rtl/>
        </w:rPr>
      </w:pPr>
      <w:bookmarkStart w:id="157" w:name="ET_speakercontinue_גבריאלה_פיסמן_75"/>
      <w:r w:rsidRPr="00073A47">
        <w:rPr>
          <w:rStyle w:val="TagStyle"/>
          <w:rtl/>
        </w:rPr>
        <w:t xml:space="preserve"> &lt;&lt; </w:t>
      </w:r>
      <w:proofErr w:type="spellStart"/>
      <w:r w:rsidRPr="00073A47">
        <w:rPr>
          <w:rStyle w:val="TagStyle"/>
          <w:rtl/>
        </w:rPr>
        <w:t>דובר_המשך</w:t>
      </w:r>
      <w:proofErr w:type="spellEnd"/>
      <w:r w:rsidRPr="00073A47">
        <w:rPr>
          <w:rStyle w:val="TagStyle"/>
          <w:rtl/>
        </w:rPr>
        <w:t xml:space="preserve"> &gt;&gt; </w:t>
      </w:r>
      <w:r>
        <w:rPr>
          <w:rtl/>
        </w:rPr>
        <w:t xml:space="preserve">גבריאלה </w:t>
      </w:r>
      <w:proofErr w:type="spellStart"/>
      <w:r>
        <w:rPr>
          <w:rtl/>
        </w:rPr>
        <w:t>פיסמן</w:t>
      </w:r>
      <w:proofErr w:type="spellEnd"/>
      <w:r>
        <w:rPr>
          <w:rtl/>
        </w:rPr>
        <w:t>:</w:t>
      </w:r>
      <w:r w:rsidRPr="00073A47">
        <w:rPr>
          <w:rStyle w:val="TagStyle"/>
          <w:rtl/>
        </w:rPr>
        <w:t xml:space="preserve"> &lt;&lt; דובר_המשך &gt;&gt;</w:t>
      </w:r>
      <w:r>
        <w:rPr>
          <w:rtl/>
        </w:rPr>
        <w:t xml:space="preserve"> </w:t>
      </w:r>
      <w:bookmarkEnd w:id="157"/>
    </w:p>
    <w:p w:rsidR="00073A47" w:rsidRDefault="00073A47" w:rsidP="00073A47">
      <w:pPr>
        <w:pStyle w:val="KeepWithNext"/>
        <w:rPr>
          <w:rtl/>
        </w:rPr>
      </w:pPr>
    </w:p>
    <w:p w:rsidR="00942362" w:rsidRDefault="00942362" w:rsidP="00073A47">
      <w:pPr>
        <w:rPr>
          <w:rtl/>
        </w:rPr>
      </w:pPr>
      <w:r>
        <w:rPr>
          <w:rFonts w:hint="cs"/>
          <w:rtl/>
        </w:rPr>
        <w:t xml:space="preserve">לגבי היותו של עד מרכזי בחו"ל </w:t>
      </w:r>
      <w:r>
        <w:rPr>
          <w:rtl/>
        </w:rPr>
        <w:t>–</w:t>
      </w:r>
      <w:r w:rsidR="009C5BE9">
        <w:rPr>
          <w:rFonts w:hint="cs"/>
          <w:rtl/>
        </w:rPr>
        <w:t xml:space="preserve"> התחלנו את הדיון בזה בדיון האחר</w:t>
      </w:r>
      <w:r>
        <w:rPr>
          <w:rFonts w:hint="cs"/>
          <w:rtl/>
        </w:rPr>
        <w:t>ו</w:t>
      </w:r>
      <w:r w:rsidR="009C5BE9">
        <w:rPr>
          <w:rFonts w:hint="cs"/>
          <w:rtl/>
        </w:rPr>
        <w:t>ן</w:t>
      </w:r>
      <w:r>
        <w:rPr>
          <w:rFonts w:hint="cs"/>
          <w:rtl/>
        </w:rPr>
        <w:t xml:space="preserve">. ההבחנה הזו, יש לנו אי אילו סייגים לגביה. </w:t>
      </w:r>
      <w:r w:rsidR="009C5BE9">
        <w:rPr>
          <w:rFonts w:hint="cs"/>
          <w:rtl/>
        </w:rPr>
        <w:t xml:space="preserve">לגבי עד מרכזי, מבחינתנו, חלים </w:t>
      </w:r>
      <w:r>
        <w:rPr>
          <w:rFonts w:hint="cs"/>
          <w:rtl/>
        </w:rPr>
        <w:t xml:space="preserve">אותם </w:t>
      </w:r>
      <w:proofErr w:type="spellStart"/>
      <w:r>
        <w:rPr>
          <w:rFonts w:hint="cs"/>
          <w:rtl/>
        </w:rPr>
        <w:t>רציונלים</w:t>
      </w:r>
      <w:proofErr w:type="spellEnd"/>
      <w:r>
        <w:rPr>
          <w:rFonts w:hint="cs"/>
          <w:rtl/>
        </w:rPr>
        <w:t xml:space="preserve"> שחלים לגבי חשוד </w:t>
      </w:r>
      <w:r>
        <w:rPr>
          <w:rtl/>
        </w:rPr>
        <w:t>–</w:t>
      </w:r>
      <w:r>
        <w:rPr>
          <w:rFonts w:hint="cs"/>
          <w:rtl/>
        </w:rPr>
        <w:t xml:space="preserve"> קודם כל, כי במקר</w:t>
      </w:r>
      <w:r w:rsidR="009531D4">
        <w:rPr>
          <w:rFonts w:hint="cs"/>
          <w:rtl/>
        </w:rPr>
        <w:t>ים</w:t>
      </w:r>
      <w:r>
        <w:rPr>
          <w:rFonts w:hint="cs"/>
          <w:rtl/>
        </w:rPr>
        <w:t xml:space="preserve"> רבים מי שהוא בתחילת הדרך עד מרכזי, </w:t>
      </w:r>
      <w:r w:rsidR="009C5BE9">
        <w:rPr>
          <w:rFonts w:hint="cs"/>
          <w:rtl/>
        </w:rPr>
        <w:t xml:space="preserve">בהמשך </w:t>
      </w:r>
      <w:bookmarkStart w:id="158" w:name="_ETM_Q1_1830758"/>
      <w:bookmarkEnd w:id="158"/>
      <w:r w:rsidR="009C5BE9">
        <w:rPr>
          <w:rFonts w:hint="cs"/>
          <w:rtl/>
        </w:rPr>
        <w:t xml:space="preserve">המרכזי יכול להפוך לחשוד ואפילו לחשוד מרכזי, </w:t>
      </w:r>
      <w:r>
        <w:rPr>
          <w:rFonts w:hint="cs"/>
          <w:rtl/>
        </w:rPr>
        <w:t>כלומר אין יכולת בהכרח בתחילת הדרך</w:t>
      </w:r>
      <w:r w:rsidR="009C5BE9">
        <w:rPr>
          <w:rFonts w:hint="cs"/>
          <w:rtl/>
        </w:rPr>
        <w:t xml:space="preserve"> להעריך את מקומו של אותו עד ב</w:t>
      </w:r>
      <w:r>
        <w:rPr>
          <w:rFonts w:hint="cs"/>
          <w:rtl/>
        </w:rPr>
        <w:t>א</w:t>
      </w:r>
      <w:r w:rsidR="009C5BE9">
        <w:rPr>
          <w:rFonts w:hint="cs"/>
          <w:rtl/>
        </w:rPr>
        <w:t>ו</w:t>
      </w:r>
      <w:r>
        <w:rPr>
          <w:rFonts w:hint="cs"/>
          <w:rtl/>
        </w:rPr>
        <w:t>תה חקירה. כדי לאפשר את ההגדרה, עלינו להתקדם עם החקירה.</w:t>
      </w:r>
    </w:p>
    <w:p w:rsidR="00942362" w:rsidRDefault="00942362" w:rsidP="00073A47">
      <w:pPr>
        <w:rPr>
          <w:rtl/>
        </w:rPr>
      </w:pPr>
    </w:p>
    <w:p w:rsidR="002154DF" w:rsidRDefault="00942362" w:rsidP="009C5BE9">
      <w:pPr>
        <w:rPr>
          <w:rtl/>
        </w:rPr>
      </w:pPr>
      <w:r>
        <w:rPr>
          <w:rFonts w:hint="cs"/>
          <w:rtl/>
        </w:rPr>
        <w:t>שנית, יש לזכור במקרים הללו שאם א</w:t>
      </w:r>
      <w:r w:rsidR="009C5BE9">
        <w:rPr>
          <w:rFonts w:hint="cs"/>
          <w:rtl/>
        </w:rPr>
        <w:t>נ</w:t>
      </w:r>
      <w:r>
        <w:rPr>
          <w:rFonts w:hint="cs"/>
          <w:rtl/>
        </w:rPr>
        <w:t>חנו מאפשר</w:t>
      </w:r>
      <w:r w:rsidR="009531D4">
        <w:rPr>
          <w:rFonts w:hint="cs"/>
          <w:rtl/>
        </w:rPr>
        <w:t>ים</w:t>
      </w:r>
      <w:r w:rsidR="009C5BE9">
        <w:rPr>
          <w:rFonts w:hint="cs"/>
          <w:rtl/>
        </w:rPr>
        <w:t xml:space="preserve"> את הגבלת הז</w:t>
      </w:r>
      <w:r>
        <w:rPr>
          <w:rFonts w:hint="cs"/>
          <w:rtl/>
        </w:rPr>
        <w:t>מ</w:t>
      </w:r>
      <w:r w:rsidR="009C5BE9">
        <w:rPr>
          <w:rFonts w:hint="cs"/>
          <w:rtl/>
        </w:rPr>
        <w:t>ן</w:t>
      </w:r>
      <w:r>
        <w:rPr>
          <w:rFonts w:hint="cs"/>
          <w:rtl/>
        </w:rPr>
        <w:t xml:space="preserve"> </w:t>
      </w:r>
      <w:r w:rsidR="009C5BE9">
        <w:rPr>
          <w:rFonts w:hint="cs"/>
          <w:rtl/>
        </w:rPr>
        <w:t xml:space="preserve">לגבי עד מרכזי, </w:t>
      </w:r>
      <w:bookmarkStart w:id="159" w:name="_ETM_Q1_1853905"/>
      <w:bookmarkEnd w:id="159"/>
      <w:r w:rsidR="009C5BE9">
        <w:rPr>
          <w:rFonts w:hint="cs"/>
          <w:rtl/>
        </w:rPr>
        <w:t xml:space="preserve">זה יכול להיות </w:t>
      </w:r>
      <w:r>
        <w:rPr>
          <w:rFonts w:hint="cs"/>
          <w:rtl/>
        </w:rPr>
        <w:t>פתח למניפולציה של החשוד על אותו עד מרכזי</w:t>
      </w:r>
      <w:r w:rsidR="009C5BE9">
        <w:rPr>
          <w:rFonts w:hint="cs"/>
          <w:rtl/>
        </w:rPr>
        <w:t>.</w:t>
      </w:r>
      <w:r>
        <w:rPr>
          <w:rFonts w:hint="cs"/>
          <w:rtl/>
        </w:rPr>
        <w:t xml:space="preserve"> ב</w:t>
      </w:r>
      <w:r w:rsidR="009C5BE9">
        <w:rPr>
          <w:rFonts w:hint="cs"/>
          <w:rtl/>
        </w:rPr>
        <w:t>הנחה שיש קשר ביניהם ויש לו יכול</w:t>
      </w:r>
      <w:r>
        <w:rPr>
          <w:rFonts w:hint="cs"/>
          <w:rtl/>
        </w:rPr>
        <w:t xml:space="preserve">ת להשפיע, </w:t>
      </w:r>
      <w:r w:rsidR="009C5BE9">
        <w:rPr>
          <w:rFonts w:hint="cs"/>
          <w:rtl/>
        </w:rPr>
        <w:t xml:space="preserve">הוא יכול להשתמש בו כדי להרוויח, במירכאות, </w:t>
      </w:r>
      <w:bookmarkStart w:id="160" w:name="_ETM_Q1_1871724"/>
      <w:bookmarkEnd w:id="160"/>
      <w:r>
        <w:rPr>
          <w:rFonts w:hint="cs"/>
          <w:rtl/>
        </w:rPr>
        <w:t>אותה תקופה ולנסות לקצר את משך הזמן. אנחנו לא צריכים לתרום לזה שהחשוד יעשה מניפולציות.</w:t>
      </w:r>
    </w:p>
    <w:p w:rsidR="002154DF" w:rsidRDefault="002154DF" w:rsidP="009C5BE9">
      <w:pPr>
        <w:rPr>
          <w:rtl/>
        </w:rPr>
      </w:pPr>
    </w:p>
    <w:p w:rsidR="00942362" w:rsidRDefault="00942362" w:rsidP="00942362">
      <w:pPr>
        <w:pStyle w:val="af6"/>
        <w:keepNext/>
        <w:rPr>
          <w:rtl/>
        </w:rPr>
      </w:pPr>
      <w:bookmarkStart w:id="161" w:name="ET_yor_5094_76"/>
      <w:r w:rsidRPr="00942362">
        <w:rPr>
          <w:rStyle w:val="TagStyle"/>
          <w:rtl/>
        </w:rPr>
        <w:t xml:space="preserve"> &lt;&lt; יור &gt;&gt; </w:t>
      </w:r>
      <w:r>
        <w:rPr>
          <w:rtl/>
        </w:rPr>
        <w:t>היו"ר ניסן סלומינסקי:</w:t>
      </w:r>
      <w:r w:rsidRPr="00942362">
        <w:rPr>
          <w:rStyle w:val="TagStyle"/>
          <w:rtl/>
        </w:rPr>
        <w:t xml:space="preserve"> &lt;&lt; יור &gt;&gt;</w:t>
      </w:r>
      <w:r>
        <w:rPr>
          <w:rtl/>
        </w:rPr>
        <w:t xml:space="preserve"> </w:t>
      </w:r>
      <w:bookmarkEnd w:id="161"/>
    </w:p>
    <w:p w:rsidR="00942362" w:rsidRDefault="00942362" w:rsidP="00942362">
      <w:pPr>
        <w:pStyle w:val="KeepWithNext"/>
        <w:rPr>
          <w:rtl/>
        </w:rPr>
      </w:pPr>
    </w:p>
    <w:p w:rsidR="00942362" w:rsidRDefault="00942362" w:rsidP="000C10E6">
      <w:pPr>
        <w:rPr>
          <w:rtl/>
        </w:rPr>
      </w:pPr>
      <w:r>
        <w:rPr>
          <w:rFonts w:hint="cs"/>
          <w:rtl/>
        </w:rPr>
        <w:t xml:space="preserve">ברור לנו שאם החשוד נעלם, ברח לחו"ל, המשמעות היא שהוא לא נמצא, ולכן </w:t>
      </w:r>
      <w:r w:rsidR="00B47A14">
        <w:rPr>
          <w:rFonts w:hint="cs"/>
          <w:rtl/>
        </w:rPr>
        <w:t>יכול להיות ש</w:t>
      </w:r>
      <w:r>
        <w:rPr>
          <w:rFonts w:hint="cs"/>
          <w:rtl/>
        </w:rPr>
        <w:t>הוא רוצה שת</w:t>
      </w:r>
      <w:r w:rsidR="00B47A14">
        <w:rPr>
          <w:rFonts w:hint="cs"/>
          <w:rtl/>
        </w:rPr>
        <w:t>ק</w:t>
      </w:r>
      <w:r>
        <w:rPr>
          <w:rFonts w:hint="cs"/>
          <w:rtl/>
        </w:rPr>
        <w:t>ופת ההתיישנות תסתי</w:t>
      </w:r>
      <w:r w:rsidR="009531D4">
        <w:rPr>
          <w:rFonts w:hint="cs"/>
          <w:rtl/>
        </w:rPr>
        <w:t>ים</w:t>
      </w:r>
      <w:r>
        <w:rPr>
          <w:rFonts w:hint="cs"/>
          <w:rtl/>
        </w:rPr>
        <w:t xml:space="preserve"> ואז ממילא אי-אפשר להגיש נגדו. </w:t>
      </w:r>
      <w:r w:rsidR="00B47A14">
        <w:rPr>
          <w:rFonts w:hint="cs"/>
          <w:rtl/>
        </w:rPr>
        <w:t xml:space="preserve">ברור לנו שהתקופה שהחשוד נעלם - </w:t>
      </w:r>
      <w:r>
        <w:rPr>
          <w:rFonts w:hint="cs"/>
          <w:rtl/>
        </w:rPr>
        <w:t>לא נחשיב אותה בנ</w:t>
      </w:r>
      <w:r w:rsidR="000C10E6">
        <w:rPr>
          <w:rFonts w:hint="cs"/>
          <w:rtl/>
        </w:rPr>
        <w:t>ו</w:t>
      </w:r>
      <w:r>
        <w:rPr>
          <w:rFonts w:hint="cs"/>
          <w:rtl/>
        </w:rPr>
        <w:t>שא של ההתיישנ</w:t>
      </w:r>
      <w:r w:rsidR="00B47A14">
        <w:rPr>
          <w:rFonts w:hint="cs"/>
          <w:rtl/>
        </w:rPr>
        <w:t>ות.  נניח, אם נעלם לשנה וההתייש</w:t>
      </w:r>
      <w:r>
        <w:rPr>
          <w:rFonts w:hint="cs"/>
          <w:rtl/>
        </w:rPr>
        <w:t>נ</w:t>
      </w:r>
      <w:r w:rsidR="00B47A14">
        <w:rPr>
          <w:rFonts w:hint="cs"/>
          <w:rtl/>
        </w:rPr>
        <w:t>ו</w:t>
      </w:r>
      <w:r>
        <w:rPr>
          <w:rFonts w:hint="cs"/>
          <w:rtl/>
        </w:rPr>
        <w:t>ת היא עשר שנים, במקרה הזה יש ע</w:t>
      </w:r>
      <w:r w:rsidR="00B47A14">
        <w:rPr>
          <w:rFonts w:hint="cs"/>
          <w:rtl/>
        </w:rPr>
        <w:t>שר שנים בלי קשר</w:t>
      </w:r>
      <w:r>
        <w:rPr>
          <w:rFonts w:hint="cs"/>
          <w:rtl/>
        </w:rPr>
        <w:t xml:space="preserve"> לשנה </w:t>
      </w:r>
      <w:r>
        <w:rPr>
          <w:rtl/>
        </w:rPr>
        <w:t>–</w:t>
      </w:r>
      <w:r>
        <w:rPr>
          <w:rFonts w:hint="cs"/>
          <w:rtl/>
        </w:rPr>
        <w:t xml:space="preserve"> יהיה 11 שנה.</w:t>
      </w:r>
    </w:p>
    <w:p w:rsidR="00942362" w:rsidRDefault="00942362" w:rsidP="00942362">
      <w:pPr>
        <w:rPr>
          <w:rtl/>
        </w:rPr>
      </w:pPr>
    </w:p>
    <w:p w:rsidR="002154DF" w:rsidRDefault="00942362" w:rsidP="006C0631">
      <w:pPr>
        <w:rPr>
          <w:rtl/>
        </w:rPr>
      </w:pPr>
      <w:r>
        <w:rPr>
          <w:rFonts w:hint="cs"/>
          <w:rtl/>
        </w:rPr>
        <w:t xml:space="preserve">אבל עד מרכזי </w:t>
      </w:r>
      <w:r>
        <w:rPr>
          <w:rtl/>
        </w:rPr>
        <w:t>–</w:t>
      </w:r>
      <w:r>
        <w:rPr>
          <w:rFonts w:hint="cs"/>
          <w:rtl/>
        </w:rPr>
        <w:t xml:space="preserve"> </w:t>
      </w:r>
      <w:r w:rsidR="00B47A14">
        <w:rPr>
          <w:rFonts w:hint="cs"/>
          <w:rtl/>
        </w:rPr>
        <w:t xml:space="preserve">פה יש שתי אפשרויות. </w:t>
      </w:r>
      <w:r>
        <w:rPr>
          <w:rFonts w:hint="cs"/>
          <w:rtl/>
        </w:rPr>
        <w:t>מצד אחד, יכול להיות שהחשוד איכשהו הצליח להגיע לעד המרכזי הזה</w:t>
      </w:r>
      <w:r w:rsidR="00B47A14">
        <w:rPr>
          <w:rFonts w:hint="cs"/>
          <w:rtl/>
        </w:rPr>
        <w:t>,</w:t>
      </w:r>
      <w:r>
        <w:rPr>
          <w:rFonts w:hint="cs"/>
          <w:rtl/>
        </w:rPr>
        <w:t xml:space="preserve"> ולשכנע אותו שיברח לחו"ל. </w:t>
      </w:r>
      <w:r w:rsidR="00B47A14">
        <w:rPr>
          <w:rFonts w:hint="cs"/>
          <w:rtl/>
        </w:rPr>
        <w:t>נאמר ש</w:t>
      </w:r>
      <w:r>
        <w:rPr>
          <w:rFonts w:hint="cs"/>
          <w:rtl/>
        </w:rPr>
        <w:t>הוא יהיה שם שנת</w:t>
      </w:r>
      <w:r w:rsidR="00B47A14">
        <w:rPr>
          <w:rFonts w:hint="cs"/>
          <w:rtl/>
        </w:rPr>
        <w:t>י</w:t>
      </w:r>
      <w:r>
        <w:rPr>
          <w:rFonts w:hint="cs"/>
          <w:rtl/>
        </w:rPr>
        <w:t xml:space="preserve">ים, שלוש, ארבע, </w:t>
      </w:r>
      <w:r w:rsidR="00B47A14">
        <w:rPr>
          <w:rFonts w:hint="cs"/>
          <w:rtl/>
        </w:rPr>
        <w:t xml:space="preserve">לא יצליחו לאתר אותו, תסתיים תקופת ההתיישנות </w:t>
      </w:r>
      <w:bookmarkStart w:id="162" w:name="_ETM_Q1_1948064"/>
      <w:bookmarkEnd w:id="162"/>
      <w:r w:rsidR="00B47A14">
        <w:rPr>
          <w:rFonts w:hint="cs"/>
          <w:rtl/>
        </w:rPr>
        <w:t>והתיק נ</w:t>
      </w:r>
      <w:r>
        <w:rPr>
          <w:rFonts w:hint="cs"/>
          <w:rtl/>
        </w:rPr>
        <w:t xml:space="preserve">סגר. זו אפשרות אחת. אני לא יודע אם זה רוב המקרים. אפשרות אחרת היא הפוכה </w:t>
      </w:r>
      <w:r>
        <w:rPr>
          <w:rtl/>
        </w:rPr>
        <w:t>–</w:t>
      </w:r>
      <w:r>
        <w:rPr>
          <w:rFonts w:hint="cs"/>
          <w:rtl/>
        </w:rPr>
        <w:t xml:space="preserve"> שדווקא, נניח, העד המרכזי </w:t>
      </w:r>
      <w:r w:rsidR="009B5DA2">
        <w:rPr>
          <w:rFonts w:hint="cs"/>
          <w:rtl/>
        </w:rPr>
        <w:t>ה</w:t>
      </w:r>
      <w:r>
        <w:rPr>
          <w:rFonts w:hint="cs"/>
          <w:rtl/>
        </w:rPr>
        <w:t>ז</w:t>
      </w:r>
      <w:r w:rsidR="009B5DA2">
        <w:rPr>
          <w:rFonts w:hint="cs"/>
          <w:rtl/>
        </w:rPr>
        <w:t>ה הוא עד מדינה, והוא נשבר כי יש</w:t>
      </w:r>
      <w:r>
        <w:rPr>
          <w:rFonts w:hint="cs"/>
          <w:rtl/>
        </w:rPr>
        <w:t>ב במעצר. הכניסו אותו למעצר. לכן הוא נשבר, הסכים להיו</w:t>
      </w:r>
      <w:r w:rsidR="009B5DA2">
        <w:rPr>
          <w:rFonts w:hint="cs"/>
          <w:rtl/>
        </w:rPr>
        <w:t>ת עד מדינה כדי להשתחרר מכל הדברים, ופתא</w:t>
      </w:r>
      <w:r>
        <w:rPr>
          <w:rFonts w:hint="cs"/>
          <w:rtl/>
        </w:rPr>
        <w:t>ו</w:t>
      </w:r>
      <w:r w:rsidR="009B5DA2">
        <w:rPr>
          <w:rFonts w:hint="cs"/>
          <w:rtl/>
        </w:rPr>
        <w:t>ם</w:t>
      </w:r>
      <w:r>
        <w:rPr>
          <w:rFonts w:hint="cs"/>
          <w:rtl/>
        </w:rPr>
        <w:t xml:space="preserve"> הוא תופס את עצמו </w:t>
      </w:r>
      <w:r>
        <w:rPr>
          <w:rtl/>
        </w:rPr>
        <w:t>–</w:t>
      </w:r>
      <w:r>
        <w:rPr>
          <w:rFonts w:hint="cs"/>
          <w:rtl/>
        </w:rPr>
        <w:t xml:space="preserve"> אנחנו שמענו כאן עדות של עד מדינה שהיה, שהסתמכו עליו וישב מישהו בגינו בבית סוהר הרבה זמן, </w:t>
      </w:r>
      <w:r w:rsidR="009B5DA2">
        <w:rPr>
          <w:rFonts w:hint="cs"/>
          <w:rtl/>
        </w:rPr>
        <w:t xml:space="preserve">ואחר כך אמר: הכול היה שקר, רק לחצו אותי </w:t>
      </w:r>
      <w:r>
        <w:rPr>
          <w:rFonts w:hint="cs"/>
          <w:rtl/>
        </w:rPr>
        <w:t>והייתי צריך ל</w:t>
      </w:r>
      <w:r w:rsidR="009B5DA2">
        <w:rPr>
          <w:rFonts w:hint="cs"/>
          <w:rtl/>
        </w:rPr>
        <w:t>השתחרר. גם זה ייתכן. אם הוא בורח או נעל</w:t>
      </w:r>
      <w:r>
        <w:rPr>
          <w:rFonts w:hint="cs"/>
          <w:rtl/>
        </w:rPr>
        <w:t>ם, זה לא בגלל החשוד אלא ב</w:t>
      </w:r>
      <w:r w:rsidR="009B5DA2">
        <w:rPr>
          <w:rFonts w:hint="cs"/>
          <w:rtl/>
        </w:rPr>
        <w:t>גלל המערכת שלחצה אותו והפכה אות</w:t>
      </w:r>
      <w:r>
        <w:rPr>
          <w:rFonts w:hint="cs"/>
          <w:rtl/>
        </w:rPr>
        <w:t>ו</w:t>
      </w:r>
      <w:r w:rsidR="009B5DA2">
        <w:rPr>
          <w:rFonts w:hint="cs"/>
          <w:rtl/>
        </w:rPr>
        <w:t xml:space="preserve"> </w:t>
      </w:r>
      <w:bookmarkStart w:id="163" w:name="_ETM_Q1_2009355"/>
      <w:bookmarkEnd w:id="163"/>
      <w:r>
        <w:rPr>
          <w:rFonts w:hint="cs"/>
          <w:rtl/>
        </w:rPr>
        <w:t>לעד מר</w:t>
      </w:r>
      <w:r w:rsidR="009B5DA2">
        <w:rPr>
          <w:rFonts w:hint="cs"/>
          <w:rtl/>
        </w:rPr>
        <w:t>כזי. פה אנחנו לא רוצים שההתיישנו</w:t>
      </w:r>
      <w:r>
        <w:rPr>
          <w:rFonts w:hint="cs"/>
          <w:rtl/>
        </w:rPr>
        <w:t>ת</w:t>
      </w:r>
      <w:r w:rsidR="009B5DA2">
        <w:rPr>
          <w:rFonts w:hint="cs"/>
          <w:rtl/>
        </w:rPr>
        <w:t xml:space="preserve"> תיעצר, כי זה שהוא נעלם זה לא בגלל החשו</w:t>
      </w:r>
      <w:bookmarkStart w:id="164" w:name="_ETM_Q1_2020965"/>
      <w:bookmarkEnd w:id="164"/>
      <w:r w:rsidR="009B5DA2">
        <w:rPr>
          <w:rFonts w:hint="cs"/>
          <w:rtl/>
        </w:rPr>
        <w:t>ד - להפך</w:t>
      </w:r>
      <w:r>
        <w:rPr>
          <w:rFonts w:hint="cs"/>
          <w:rtl/>
        </w:rPr>
        <w:t xml:space="preserve">. לכן </w:t>
      </w:r>
      <w:r w:rsidR="001D67D3">
        <w:rPr>
          <w:rFonts w:hint="cs"/>
          <w:rtl/>
        </w:rPr>
        <w:t xml:space="preserve">יש לעשות הבחנה בין מה הסיבה שהעד </w:t>
      </w:r>
      <w:bookmarkStart w:id="165" w:name="_ETM_Q1_2025604"/>
      <w:bookmarkEnd w:id="165"/>
      <w:r w:rsidR="001D67D3">
        <w:rPr>
          <w:rFonts w:hint="cs"/>
          <w:rtl/>
        </w:rPr>
        <w:t xml:space="preserve">המרכזי </w:t>
      </w:r>
      <w:r>
        <w:rPr>
          <w:rFonts w:hint="cs"/>
          <w:rtl/>
        </w:rPr>
        <w:t>נעלם. לכן הסכמנו להכניס, כי אם מוכיחים שההיעלמות שלו קשורה לחשוד, אז דינו כמו החשוד עצמו ויש לעצור את תקופת ההת</w:t>
      </w:r>
      <w:r w:rsidR="006C0631">
        <w:rPr>
          <w:rFonts w:hint="cs"/>
          <w:rtl/>
        </w:rPr>
        <w:t>י</w:t>
      </w:r>
      <w:r>
        <w:rPr>
          <w:rFonts w:hint="cs"/>
          <w:rtl/>
        </w:rPr>
        <w:t xml:space="preserve">ישנות על התקופה הזו. אבל אם לא, ויכול להיות שהוא ברח בדיוק הפוך </w:t>
      </w:r>
      <w:r>
        <w:rPr>
          <w:rtl/>
        </w:rPr>
        <w:t>–</w:t>
      </w:r>
      <w:r>
        <w:rPr>
          <w:rFonts w:hint="cs"/>
          <w:rtl/>
        </w:rPr>
        <w:t xml:space="preserve"> </w:t>
      </w:r>
      <w:r w:rsidR="006C0631">
        <w:rPr>
          <w:rFonts w:hint="cs"/>
          <w:rtl/>
        </w:rPr>
        <w:t xml:space="preserve">לא קשור לחשוב - </w:t>
      </w:r>
      <w:r>
        <w:rPr>
          <w:rFonts w:hint="cs"/>
          <w:rtl/>
        </w:rPr>
        <w:t xml:space="preserve">פה מראש הוא לא היה צריך להיות עד, הוא בורח, אז בטח שלא נעצור את תקופת ההתיישנות בגלל זה. אז </w:t>
      </w:r>
      <w:proofErr w:type="spellStart"/>
      <w:r>
        <w:rPr>
          <w:rFonts w:hint="cs"/>
          <w:rtl/>
        </w:rPr>
        <w:t>באיזונים</w:t>
      </w:r>
      <w:proofErr w:type="spellEnd"/>
      <w:r>
        <w:rPr>
          <w:rFonts w:hint="cs"/>
          <w:rtl/>
        </w:rPr>
        <w:t xml:space="preserve"> שא</w:t>
      </w:r>
      <w:r w:rsidR="006C0631">
        <w:rPr>
          <w:rFonts w:hint="cs"/>
          <w:rtl/>
        </w:rPr>
        <w:t>נ</w:t>
      </w:r>
      <w:r>
        <w:rPr>
          <w:rFonts w:hint="cs"/>
          <w:rtl/>
        </w:rPr>
        <w:t xml:space="preserve">חנו מנסים לתת </w:t>
      </w:r>
      <w:r w:rsidR="006C0631">
        <w:rPr>
          <w:rFonts w:hint="cs"/>
          <w:rtl/>
        </w:rPr>
        <w:t xml:space="preserve">בין ההסתכלות על האיש </w:t>
      </w:r>
      <w:bookmarkStart w:id="166" w:name="_ETM_Q1_2073659"/>
      <w:bookmarkEnd w:id="166"/>
      <w:r w:rsidR="006C0631">
        <w:rPr>
          <w:rFonts w:hint="cs"/>
          <w:rtl/>
        </w:rPr>
        <w:t xml:space="preserve">והזכויות שיש לו </w:t>
      </w:r>
      <w:r>
        <w:rPr>
          <w:rFonts w:hint="cs"/>
          <w:rtl/>
        </w:rPr>
        <w:t>לבין הרצון שלנו שימצו את הדין עם עבריין אמתי, פה אנ</w:t>
      </w:r>
      <w:r w:rsidR="006C0631">
        <w:rPr>
          <w:rFonts w:hint="cs"/>
          <w:rtl/>
        </w:rPr>
        <w:t>י</w:t>
      </w:r>
      <w:r>
        <w:rPr>
          <w:rFonts w:hint="cs"/>
          <w:rtl/>
        </w:rPr>
        <w:t xml:space="preserve"> חושב שזה האיזון הנכון בנוש</w:t>
      </w:r>
      <w:r w:rsidR="006C0631">
        <w:rPr>
          <w:rFonts w:hint="cs"/>
          <w:rtl/>
        </w:rPr>
        <w:t>א</w:t>
      </w:r>
      <w:r>
        <w:rPr>
          <w:rFonts w:hint="cs"/>
          <w:rtl/>
        </w:rPr>
        <w:t xml:space="preserve"> של עד מרכזי.</w:t>
      </w:r>
    </w:p>
    <w:p w:rsidR="002154DF" w:rsidRDefault="002154DF" w:rsidP="006C0631">
      <w:pPr>
        <w:rPr>
          <w:rtl/>
        </w:rPr>
      </w:pPr>
    </w:p>
    <w:p w:rsidR="00942362" w:rsidRDefault="00942362" w:rsidP="00942362">
      <w:pPr>
        <w:pStyle w:val="a4"/>
        <w:keepNext/>
        <w:rPr>
          <w:rtl/>
        </w:rPr>
      </w:pPr>
      <w:bookmarkStart w:id="167" w:name="ET_speaker_תמי_סלע_77"/>
      <w:r w:rsidRPr="00942362">
        <w:rPr>
          <w:rStyle w:val="TagStyle"/>
          <w:rtl/>
        </w:rPr>
        <w:t xml:space="preserve"> &lt;&lt; דובר &gt;&gt; </w:t>
      </w:r>
      <w:r>
        <w:rPr>
          <w:rtl/>
        </w:rPr>
        <w:t>תמי סלע:</w:t>
      </w:r>
      <w:r w:rsidRPr="00942362">
        <w:rPr>
          <w:rStyle w:val="TagStyle"/>
          <w:rtl/>
        </w:rPr>
        <w:t xml:space="preserve"> &lt;&lt; דובר &gt;&gt;</w:t>
      </w:r>
      <w:r>
        <w:rPr>
          <w:rtl/>
        </w:rPr>
        <w:t xml:space="preserve"> </w:t>
      </w:r>
      <w:bookmarkEnd w:id="167"/>
    </w:p>
    <w:p w:rsidR="00942362" w:rsidRDefault="00942362" w:rsidP="00942362">
      <w:pPr>
        <w:pStyle w:val="KeepWithNext"/>
        <w:rPr>
          <w:rtl/>
        </w:rPr>
      </w:pPr>
    </w:p>
    <w:p w:rsidR="002154DF" w:rsidRDefault="00942362" w:rsidP="006C0631">
      <w:pPr>
        <w:rPr>
          <w:rtl/>
        </w:rPr>
      </w:pPr>
      <w:r>
        <w:rPr>
          <w:rFonts w:hint="cs"/>
          <w:rtl/>
        </w:rPr>
        <w:t>היה על זה דיון ארוך, וזו החלטה שלכם, וברור ש</w:t>
      </w:r>
      <w:r w:rsidR="006C0631">
        <w:rPr>
          <w:rFonts w:hint="cs"/>
          <w:rtl/>
        </w:rPr>
        <w:t>יהיו מחלוקות ש</w:t>
      </w:r>
      <w:r>
        <w:rPr>
          <w:rFonts w:hint="cs"/>
          <w:rtl/>
        </w:rPr>
        <w:t xml:space="preserve">נצטרך להביא </w:t>
      </w:r>
      <w:r w:rsidR="006C0631">
        <w:rPr>
          <w:rFonts w:hint="cs"/>
          <w:rtl/>
        </w:rPr>
        <w:t xml:space="preserve">חלופות </w:t>
      </w:r>
      <w:r>
        <w:rPr>
          <w:rFonts w:hint="cs"/>
          <w:rtl/>
        </w:rPr>
        <w:t>להכרעה, אבל אנחנו חוזר</w:t>
      </w:r>
      <w:r w:rsidR="009531D4">
        <w:rPr>
          <w:rFonts w:hint="cs"/>
          <w:rtl/>
        </w:rPr>
        <w:t>ים</w:t>
      </w:r>
      <w:r>
        <w:rPr>
          <w:rFonts w:hint="cs"/>
          <w:rtl/>
        </w:rPr>
        <w:t xml:space="preserve"> </w:t>
      </w:r>
      <w:r w:rsidR="006C0631">
        <w:rPr>
          <w:rFonts w:hint="cs"/>
          <w:rtl/>
        </w:rPr>
        <w:t>ל</w:t>
      </w:r>
      <w:r>
        <w:rPr>
          <w:rFonts w:hint="cs"/>
          <w:rtl/>
        </w:rPr>
        <w:t>שני דיונים אחורה.</w:t>
      </w:r>
    </w:p>
    <w:p w:rsidR="002154DF" w:rsidRDefault="002154DF" w:rsidP="006C0631">
      <w:pPr>
        <w:rPr>
          <w:rtl/>
        </w:rPr>
      </w:pPr>
    </w:p>
    <w:p w:rsidR="00942362" w:rsidRDefault="00942362" w:rsidP="00942362">
      <w:pPr>
        <w:pStyle w:val="af6"/>
        <w:keepNext/>
        <w:rPr>
          <w:rtl/>
        </w:rPr>
      </w:pPr>
      <w:bookmarkStart w:id="168" w:name="ET_yor_5094_78"/>
      <w:r w:rsidRPr="00942362">
        <w:rPr>
          <w:rStyle w:val="TagStyle"/>
          <w:rtl/>
        </w:rPr>
        <w:t xml:space="preserve"> &lt;&lt; יור &gt;&gt; </w:t>
      </w:r>
      <w:r>
        <w:rPr>
          <w:rtl/>
        </w:rPr>
        <w:t>היו"ר ניסן סלומינסקי:</w:t>
      </w:r>
      <w:r w:rsidRPr="00942362">
        <w:rPr>
          <w:rStyle w:val="TagStyle"/>
          <w:rtl/>
        </w:rPr>
        <w:t xml:space="preserve"> &lt;&lt; יור &gt;&gt;</w:t>
      </w:r>
      <w:r>
        <w:rPr>
          <w:rtl/>
        </w:rPr>
        <w:t xml:space="preserve"> </w:t>
      </w:r>
      <w:bookmarkEnd w:id="168"/>
    </w:p>
    <w:p w:rsidR="00942362" w:rsidRDefault="00942362" w:rsidP="00942362">
      <w:pPr>
        <w:pStyle w:val="KeepWithNext"/>
        <w:rPr>
          <w:rtl/>
        </w:rPr>
      </w:pPr>
    </w:p>
    <w:p w:rsidR="002154DF" w:rsidRDefault="00942362" w:rsidP="00942362">
      <w:pPr>
        <w:rPr>
          <w:rtl/>
        </w:rPr>
      </w:pPr>
      <w:r>
        <w:rPr>
          <w:rFonts w:hint="cs"/>
          <w:rtl/>
        </w:rPr>
        <w:t xml:space="preserve">נעשה את זה קצר כי </w:t>
      </w:r>
      <w:r w:rsidR="006C0631">
        <w:rPr>
          <w:rFonts w:hint="cs"/>
          <w:rtl/>
        </w:rPr>
        <w:t>כ</w:t>
      </w:r>
      <w:r>
        <w:rPr>
          <w:rFonts w:hint="cs"/>
          <w:rtl/>
        </w:rPr>
        <w:t>בר קיימנו על זה דיון.</w:t>
      </w:r>
    </w:p>
    <w:p w:rsidR="002154DF" w:rsidRDefault="002154DF" w:rsidP="00942362">
      <w:pPr>
        <w:rPr>
          <w:rtl/>
        </w:rPr>
      </w:pPr>
    </w:p>
    <w:p w:rsidR="00942362" w:rsidRDefault="00942362" w:rsidP="00942362">
      <w:pPr>
        <w:pStyle w:val="-"/>
        <w:keepNext/>
        <w:rPr>
          <w:rtl/>
        </w:rPr>
      </w:pPr>
      <w:bookmarkStart w:id="169" w:name="ET_speakercontinue_תמי_סלע_79"/>
      <w:r w:rsidRPr="00942362">
        <w:rPr>
          <w:rStyle w:val="TagStyle"/>
          <w:rtl/>
        </w:rPr>
        <w:t xml:space="preserve"> &lt;&lt; דובר_המשך &gt;&gt; </w:t>
      </w:r>
      <w:r>
        <w:rPr>
          <w:rtl/>
        </w:rPr>
        <w:t>תמי סלע:</w:t>
      </w:r>
      <w:r w:rsidRPr="00942362">
        <w:rPr>
          <w:rStyle w:val="TagStyle"/>
          <w:rtl/>
        </w:rPr>
        <w:t xml:space="preserve"> &lt;&lt; דובר_המשך &gt;&gt;</w:t>
      </w:r>
      <w:r>
        <w:rPr>
          <w:rtl/>
        </w:rPr>
        <w:t xml:space="preserve"> </w:t>
      </w:r>
      <w:bookmarkEnd w:id="169"/>
    </w:p>
    <w:p w:rsidR="00942362" w:rsidRDefault="00942362" w:rsidP="00942362">
      <w:pPr>
        <w:pStyle w:val="KeepWithNext"/>
        <w:rPr>
          <w:rtl/>
        </w:rPr>
      </w:pPr>
    </w:p>
    <w:p w:rsidR="002154DF" w:rsidRDefault="006C0631" w:rsidP="006C0631">
      <w:pPr>
        <w:rPr>
          <w:rtl/>
        </w:rPr>
      </w:pPr>
      <w:r>
        <w:rPr>
          <w:rFonts w:hint="cs"/>
          <w:rtl/>
        </w:rPr>
        <w:t xml:space="preserve">בסופו של דבר הדוגמאות </w:t>
      </w:r>
      <w:bookmarkStart w:id="170" w:name="_ETM_Q1_2109643"/>
      <w:bookmarkEnd w:id="170"/>
      <w:r>
        <w:rPr>
          <w:rFonts w:hint="cs"/>
          <w:rtl/>
        </w:rPr>
        <w:t xml:space="preserve">שהובאו במקרים שבהם זה מסכם את ההליך </w:t>
      </w:r>
      <w:r>
        <w:rPr>
          <w:rtl/>
        </w:rPr>
        <w:t>–</w:t>
      </w:r>
      <w:r>
        <w:rPr>
          <w:rFonts w:hint="cs"/>
          <w:rtl/>
        </w:rPr>
        <w:t xml:space="preserve"> היו דוגמאות </w:t>
      </w:r>
      <w:bookmarkStart w:id="171" w:name="_ETM_Q1_2113673"/>
      <w:bookmarkEnd w:id="171"/>
      <w:r>
        <w:rPr>
          <w:rFonts w:hint="cs"/>
          <w:rtl/>
        </w:rPr>
        <w:t xml:space="preserve">מסוגים של עבירות </w:t>
      </w:r>
      <w:r w:rsidR="00942362">
        <w:rPr>
          <w:rFonts w:hint="cs"/>
          <w:rtl/>
        </w:rPr>
        <w:t>יותר חמורות. לכן דובר על כך שאם זה עבירות</w:t>
      </w:r>
      <w:r>
        <w:rPr>
          <w:rFonts w:hint="cs"/>
          <w:rtl/>
        </w:rPr>
        <w:t xml:space="preserve"> של פשע, שדינו עשר שנים </w:t>
      </w:r>
      <w:bookmarkStart w:id="172" w:name="_ETM_Q1_2122294"/>
      <w:bookmarkEnd w:id="172"/>
      <w:r>
        <w:rPr>
          <w:rFonts w:hint="cs"/>
          <w:rtl/>
        </w:rPr>
        <w:t>ומעלה</w:t>
      </w:r>
      <w:r w:rsidR="00942362">
        <w:rPr>
          <w:rFonts w:hint="cs"/>
          <w:rtl/>
        </w:rPr>
        <w:t xml:space="preserve">, שם גם אם העד המרכזי, אין הוכחות </w:t>
      </w:r>
      <w:r>
        <w:rPr>
          <w:rFonts w:hint="cs"/>
          <w:rtl/>
        </w:rPr>
        <w:t xml:space="preserve">שהחשוד הוא זה שהביא להיעלמותו, </w:t>
      </w:r>
      <w:r w:rsidR="00942362">
        <w:rPr>
          <w:rFonts w:hint="cs"/>
          <w:rtl/>
        </w:rPr>
        <w:t>יהיה פרק זמן, אבל הוא יהיה פרק זמן קצוב. אם</w:t>
      </w:r>
      <w:r>
        <w:rPr>
          <w:rFonts w:hint="cs"/>
          <w:rtl/>
        </w:rPr>
        <w:t xml:space="preserve"> אחר כך יוכיחו </w:t>
      </w:r>
      <w:bookmarkStart w:id="173" w:name="_ETM_Q1_2128168"/>
      <w:bookmarkEnd w:id="173"/>
      <w:r>
        <w:rPr>
          <w:rFonts w:hint="cs"/>
          <w:rtl/>
        </w:rPr>
        <w:t>שהחשוד</w:t>
      </w:r>
      <w:r w:rsidR="00942362">
        <w:rPr>
          <w:rFonts w:hint="cs"/>
          <w:rtl/>
        </w:rPr>
        <w:t xml:space="preserve">, </w:t>
      </w:r>
      <w:r>
        <w:rPr>
          <w:rFonts w:hint="cs"/>
          <w:rtl/>
        </w:rPr>
        <w:t xml:space="preserve">או הוא יהפוך לחשוד, </w:t>
      </w:r>
      <w:r w:rsidR="00942362">
        <w:rPr>
          <w:rFonts w:hint="cs"/>
          <w:rtl/>
        </w:rPr>
        <w:t>ברור שזה משנה את התמונה. זה לא שאמרתם שב</w:t>
      </w:r>
      <w:r>
        <w:rPr>
          <w:rFonts w:hint="cs"/>
          <w:rtl/>
        </w:rPr>
        <w:t>כ</w:t>
      </w:r>
      <w:r w:rsidR="00942362">
        <w:rPr>
          <w:rFonts w:hint="cs"/>
          <w:rtl/>
        </w:rPr>
        <w:t xml:space="preserve">לל זה לא יאפשר לעצור את התקופה, אבל </w:t>
      </w:r>
      <w:r>
        <w:rPr>
          <w:rFonts w:hint="cs"/>
          <w:rtl/>
        </w:rPr>
        <w:t>לעצור אותה ל</w:t>
      </w:r>
      <w:r w:rsidR="00942362">
        <w:rPr>
          <w:rFonts w:hint="cs"/>
          <w:rtl/>
        </w:rPr>
        <w:t xml:space="preserve">תקופה מוגבלת, </w:t>
      </w:r>
      <w:r>
        <w:rPr>
          <w:rFonts w:hint="cs"/>
          <w:rtl/>
        </w:rPr>
        <w:t>ו</w:t>
      </w:r>
      <w:r w:rsidR="00942362">
        <w:rPr>
          <w:rFonts w:hint="cs"/>
          <w:rtl/>
        </w:rPr>
        <w:t>ראינו שבעולם זה מקובל.</w:t>
      </w:r>
    </w:p>
    <w:p w:rsidR="002154DF" w:rsidRDefault="002154DF" w:rsidP="006C0631">
      <w:pPr>
        <w:rPr>
          <w:rtl/>
        </w:rPr>
      </w:pPr>
    </w:p>
    <w:p w:rsidR="00942362" w:rsidRDefault="00942362" w:rsidP="00942362">
      <w:pPr>
        <w:pStyle w:val="af6"/>
        <w:keepNext/>
        <w:rPr>
          <w:rtl/>
        </w:rPr>
      </w:pPr>
      <w:bookmarkStart w:id="174" w:name="ET_yor_5094_80"/>
      <w:r w:rsidRPr="00942362">
        <w:rPr>
          <w:rStyle w:val="TagStyle"/>
          <w:rtl/>
        </w:rPr>
        <w:t xml:space="preserve"> &lt;&lt; יור &gt;&gt; </w:t>
      </w:r>
      <w:r>
        <w:rPr>
          <w:rtl/>
        </w:rPr>
        <w:t>היו"ר ניסן סלומינסקי:</w:t>
      </w:r>
      <w:r w:rsidRPr="00942362">
        <w:rPr>
          <w:rStyle w:val="TagStyle"/>
          <w:rtl/>
        </w:rPr>
        <w:t xml:space="preserve"> &lt;&lt; יור &gt;&gt;</w:t>
      </w:r>
      <w:r>
        <w:rPr>
          <w:rtl/>
        </w:rPr>
        <w:t xml:space="preserve"> </w:t>
      </w:r>
      <w:bookmarkEnd w:id="174"/>
    </w:p>
    <w:p w:rsidR="00942362" w:rsidRDefault="00942362" w:rsidP="00942362">
      <w:pPr>
        <w:pStyle w:val="KeepWithNext"/>
        <w:rPr>
          <w:rtl/>
        </w:rPr>
      </w:pPr>
    </w:p>
    <w:p w:rsidR="002154DF" w:rsidRDefault="00942362" w:rsidP="00942362">
      <w:pPr>
        <w:rPr>
          <w:rtl/>
        </w:rPr>
      </w:pPr>
      <w:r>
        <w:rPr>
          <w:rFonts w:hint="cs"/>
          <w:rtl/>
        </w:rPr>
        <w:t>גלעד, בבקשה.</w:t>
      </w:r>
    </w:p>
    <w:p w:rsidR="002154DF" w:rsidRDefault="002154DF" w:rsidP="00942362">
      <w:pPr>
        <w:rPr>
          <w:rtl/>
        </w:rPr>
      </w:pPr>
    </w:p>
    <w:p w:rsidR="00942362" w:rsidRDefault="00942362" w:rsidP="00942362">
      <w:pPr>
        <w:pStyle w:val="af9"/>
        <w:keepNext/>
        <w:rPr>
          <w:rtl/>
        </w:rPr>
      </w:pPr>
      <w:bookmarkStart w:id="175" w:name="ET_guest_802571_81"/>
      <w:r w:rsidRPr="00942362">
        <w:rPr>
          <w:rStyle w:val="TagStyle"/>
          <w:rtl/>
        </w:rPr>
        <w:t xml:space="preserve"> &lt;&lt; אורח &gt;&gt; </w:t>
      </w:r>
      <w:r>
        <w:rPr>
          <w:rtl/>
        </w:rPr>
        <w:t>גלעד בהט:</w:t>
      </w:r>
      <w:r w:rsidRPr="00942362">
        <w:rPr>
          <w:rStyle w:val="TagStyle"/>
          <w:rtl/>
        </w:rPr>
        <w:t xml:space="preserve"> &lt;&lt; אורח &gt;&gt;</w:t>
      </w:r>
      <w:r>
        <w:rPr>
          <w:rtl/>
        </w:rPr>
        <w:t xml:space="preserve"> </w:t>
      </w:r>
      <w:bookmarkEnd w:id="175"/>
    </w:p>
    <w:p w:rsidR="00942362" w:rsidRDefault="00942362" w:rsidP="00942362">
      <w:pPr>
        <w:pStyle w:val="KeepWithNext"/>
        <w:rPr>
          <w:rtl/>
        </w:rPr>
      </w:pPr>
    </w:p>
    <w:p w:rsidR="00942362" w:rsidRDefault="006C0631" w:rsidP="00942362">
      <w:pPr>
        <w:rPr>
          <w:rtl/>
        </w:rPr>
      </w:pPr>
      <w:r>
        <w:rPr>
          <w:rFonts w:hint="cs"/>
          <w:rtl/>
        </w:rPr>
        <w:t xml:space="preserve">בוקר טוב. </w:t>
      </w:r>
      <w:r w:rsidR="00942362">
        <w:rPr>
          <w:rFonts w:hint="cs"/>
          <w:rtl/>
        </w:rPr>
        <w:t>גלעד בהט, רמ"ד חקירות, מטה ארצי.</w:t>
      </w:r>
    </w:p>
    <w:p w:rsidR="00942362" w:rsidRDefault="00942362" w:rsidP="00942362">
      <w:pPr>
        <w:rPr>
          <w:rtl/>
        </w:rPr>
      </w:pPr>
    </w:p>
    <w:p w:rsidR="006C0631" w:rsidRDefault="006C0631" w:rsidP="006C0631">
      <w:pPr>
        <w:rPr>
          <w:rtl/>
        </w:rPr>
      </w:pPr>
      <w:r>
        <w:rPr>
          <w:rFonts w:hint="cs"/>
          <w:rtl/>
        </w:rPr>
        <w:t xml:space="preserve">כשאנחנו </w:t>
      </w:r>
      <w:bookmarkStart w:id="176" w:name="_ETM_Q1_2169720"/>
      <w:bookmarkEnd w:id="176"/>
      <w:r>
        <w:rPr>
          <w:rFonts w:hint="cs"/>
          <w:rtl/>
        </w:rPr>
        <w:t xml:space="preserve">מסתכלים על הנושא של עדים ועדים מרכזיים, יש לזכור </w:t>
      </w:r>
      <w:r w:rsidR="00942362">
        <w:rPr>
          <w:rFonts w:hint="cs"/>
          <w:rtl/>
        </w:rPr>
        <w:t>שהיכולת שלנו להוכיח שנסיבות ההיעל</w:t>
      </w:r>
      <w:r>
        <w:rPr>
          <w:rFonts w:hint="cs"/>
          <w:rtl/>
        </w:rPr>
        <w:t>מ</w:t>
      </w:r>
      <w:r w:rsidR="00942362">
        <w:rPr>
          <w:rFonts w:hint="cs"/>
          <w:rtl/>
        </w:rPr>
        <w:t>ות או אי-ההגעה של העד היא מאוד בעייתית</w:t>
      </w:r>
      <w:r>
        <w:rPr>
          <w:rFonts w:hint="cs"/>
          <w:rtl/>
        </w:rPr>
        <w:t>;</w:t>
      </w:r>
      <w:r w:rsidR="00942362">
        <w:rPr>
          <w:rFonts w:hint="cs"/>
          <w:rtl/>
        </w:rPr>
        <w:t xml:space="preserve"> לעומת המצב הרגיל </w:t>
      </w:r>
      <w:r w:rsidR="00942362">
        <w:rPr>
          <w:rtl/>
        </w:rPr>
        <w:t>–</w:t>
      </w:r>
      <w:r w:rsidR="00942362">
        <w:rPr>
          <w:rFonts w:hint="cs"/>
          <w:rtl/>
        </w:rPr>
        <w:t xml:space="preserve"> </w:t>
      </w:r>
      <w:r>
        <w:rPr>
          <w:rFonts w:hint="cs"/>
          <w:rtl/>
        </w:rPr>
        <w:t xml:space="preserve">ותכף אומר מילה על עדי מדינה </w:t>
      </w:r>
      <w:r>
        <w:rPr>
          <w:rtl/>
        </w:rPr>
        <w:t>–</w:t>
      </w:r>
      <w:r>
        <w:rPr>
          <w:rFonts w:hint="cs"/>
          <w:rtl/>
        </w:rPr>
        <w:t xml:space="preserve"> אני חושב שיש מקרי קיצון לסיפור הזה, לעומת המצב הרגיל </w:t>
      </w:r>
      <w:r w:rsidR="00942362">
        <w:rPr>
          <w:rFonts w:hint="cs"/>
          <w:rtl/>
        </w:rPr>
        <w:t xml:space="preserve">שבו המשטרה מגיעה לעדים, מביאה אותם לעדות. </w:t>
      </w:r>
    </w:p>
    <w:p w:rsidR="006C0631" w:rsidRDefault="006C0631" w:rsidP="006C0631">
      <w:pPr>
        <w:rPr>
          <w:rtl/>
        </w:rPr>
      </w:pPr>
      <w:bookmarkStart w:id="177" w:name="_ETM_Q1_2192772"/>
      <w:bookmarkStart w:id="178" w:name="_ETM_Q1_2192849"/>
      <w:bookmarkEnd w:id="177"/>
      <w:bookmarkEnd w:id="178"/>
    </w:p>
    <w:p w:rsidR="00942362" w:rsidRDefault="00942362" w:rsidP="006C0631">
      <w:pPr>
        <w:rPr>
          <w:rtl/>
        </w:rPr>
      </w:pPr>
      <w:bookmarkStart w:id="179" w:name="_ETM_Q1_2192996"/>
      <w:bookmarkStart w:id="180" w:name="_ETM_Q1_2193064"/>
      <w:bookmarkEnd w:id="179"/>
      <w:bookmarkEnd w:id="180"/>
      <w:r>
        <w:rPr>
          <w:rFonts w:hint="cs"/>
          <w:rtl/>
        </w:rPr>
        <w:lastRenderedPageBreak/>
        <w:t>ניהלתי לא מעט תיקים שבהם הגיעו עדים, תיקים חמורים, ומסרו גרסה כזו או אחרת או שתק</w:t>
      </w:r>
      <w:r w:rsidR="006C0631">
        <w:rPr>
          <w:rFonts w:hint="cs"/>
          <w:rtl/>
        </w:rPr>
        <w:t>ו</w:t>
      </w:r>
      <w:r>
        <w:rPr>
          <w:rFonts w:hint="cs"/>
          <w:rtl/>
        </w:rPr>
        <w:t xml:space="preserve">, </w:t>
      </w:r>
      <w:r w:rsidR="006C0631">
        <w:rPr>
          <w:rFonts w:hint="cs"/>
          <w:rtl/>
        </w:rPr>
        <w:t xml:space="preserve">אבל המקרים שבהם עד </w:t>
      </w:r>
      <w:bookmarkStart w:id="181" w:name="_ETM_Q1_2208633"/>
      <w:bookmarkEnd w:id="181"/>
      <w:r w:rsidR="006C0631">
        <w:rPr>
          <w:rFonts w:hint="cs"/>
          <w:rtl/>
        </w:rPr>
        <w:t xml:space="preserve">נעלם </w:t>
      </w:r>
      <w:r>
        <w:rPr>
          <w:rFonts w:hint="cs"/>
          <w:rtl/>
        </w:rPr>
        <w:t>בדרך כלל קשורים למש</w:t>
      </w:r>
      <w:r w:rsidR="006C0631">
        <w:rPr>
          <w:rFonts w:hint="cs"/>
          <w:rtl/>
        </w:rPr>
        <w:t>פ</w:t>
      </w:r>
      <w:r>
        <w:rPr>
          <w:rFonts w:hint="cs"/>
          <w:rtl/>
        </w:rPr>
        <w:t>ט.</w:t>
      </w:r>
    </w:p>
    <w:p w:rsidR="00942362" w:rsidRDefault="00942362" w:rsidP="00942362">
      <w:pPr>
        <w:rPr>
          <w:rtl/>
        </w:rPr>
      </w:pPr>
    </w:p>
    <w:p w:rsidR="00942362" w:rsidRDefault="00942362" w:rsidP="000418F0">
      <w:pPr>
        <w:rPr>
          <w:rtl/>
        </w:rPr>
      </w:pPr>
      <w:r>
        <w:rPr>
          <w:rFonts w:hint="cs"/>
          <w:rtl/>
        </w:rPr>
        <w:t>בין אם הו</w:t>
      </w:r>
      <w:r w:rsidR="006C0631">
        <w:rPr>
          <w:rFonts w:hint="cs"/>
          <w:rtl/>
        </w:rPr>
        <w:t>א אוים על-ידי החשוד או הושפע על</w:t>
      </w:r>
      <w:r>
        <w:rPr>
          <w:rFonts w:hint="cs"/>
          <w:rtl/>
        </w:rPr>
        <w:t>-ידו, כל הגורמים הללו מביאים למצב שבו אנו חותרים תחת ה</w:t>
      </w:r>
      <w:r w:rsidR="006C0631">
        <w:rPr>
          <w:rFonts w:hint="cs"/>
          <w:rtl/>
        </w:rPr>
        <w:t>עיקרון</w:t>
      </w:r>
      <w:r>
        <w:rPr>
          <w:rFonts w:hint="cs"/>
          <w:rtl/>
        </w:rPr>
        <w:t xml:space="preserve"> הבסיסי של עשיית הצדק, </w:t>
      </w:r>
      <w:r w:rsidR="006C0631">
        <w:rPr>
          <w:rFonts w:hint="cs"/>
          <w:rtl/>
        </w:rPr>
        <w:t>והעיקרון הבסיסי אומר שהמשפט מתנהל על-פי עדים, אנחנו צריכים</w:t>
      </w:r>
      <w:bookmarkStart w:id="182" w:name="_ETM_Q1_2226108"/>
      <w:bookmarkEnd w:id="182"/>
      <w:r w:rsidR="006C0631">
        <w:rPr>
          <w:rFonts w:hint="cs"/>
          <w:rtl/>
        </w:rPr>
        <w:t xml:space="preserve"> להביא אותם לבית משפט, </w:t>
      </w:r>
      <w:r>
        <w:rPr>
          <w:rFonts w:hint="cs"/>
          <w:rtl/>
        </w:rPr>
        <w:t xml:space="preserve">ואם עד מסיבה כלשהי בוחר להיעלם, זה לא יכול להיות שזה יהווה עילה לעצור את המשפט, </w:t>
      </w:r>
      <w:r w:rsidR="006C0631">
        <w:rPr>
          <w:rFonts w:hint="cs"/>
          <w:rtl/>
        </w:rPr>
        <w:t xml:space="preserve">כי התוצאה הסופית שהיא הצדק </w:t>
      </w:r>
      <w:bookmarkStart w:id="183" w:name="_ETM_Q1_2237345"/>
      <w:bookmarkEnd w:id="183"/>
      <w:r w:rsidR="006C0631">
        <w:rPr>
          <w:rFonts w:hint="cs"/>
          <w:rtl/>
        </w:rPr>
        <w:t xml:space="preserve">לא נעשה, </w:t>
      </w:r>
      <w:r>
        <w:rPr>
          <w:rFonts w:hint="cs"/>
          <w:rtl/>
        </w:rPr>
        <w:t>וא</w:t>
      </w:r>
      <w:r w:rsidR="006C0631">
        <w:rPr>
          <w:rFonts w:hint="cs"/>
          <w:rtl/>
        </w:rPr>
        <w:t>ני</w:t>
      </w:r>
      <w:r>
        <w:rPr>
          <w:rFonts w:hint="cs"/>
          <w:rtl/>
        </w:rPr>
        <w:t xml:space="preserve"> אומר: כאשר עדים לא נעלמים אלא נוסעים לחו"ל בצורה רגילה, אנו מגיעים גם לשם. כשעד בוחר </w:t>
      </w:r>
      <w:r w:rsidR="000418F0">
        <w:rPr>
          <w:rFonts w:hint="cs"/>
          <w:rtl/>
        </w:rPr>
        <w:t xml:space="preserve">או רוצה </w:t>
      </w:r>
      <w:r>
        <w:rPr>
          <w:rFonts w:hint="cs"/>
          <w:rtl/>
        </w:rPr>
        <w:t>להיעלם, זה מפחד שלו להעיד במשפט. זה חותר תחת ההיגיון הבסיסי של עשיית צדק</w:t>
      </w:r>
      <w:r w:rsidR="000418F0">
        <w:rPr>
          <w:rFonts w:hint="cs"/>
          <w:rtl/>
        </w:rPr>
        <w:t xml:space="preserve">. אם עד פוחד להעיד במשפט </w:t>
      </w:r>
      <w:bookmarkStart w:id="184" w:name="_ETM_Q1_2259889"/>
      <w:bookmarkEnd w:id="184"/>
      <w:r w:rsidR="000418F0">
        <w:rPr>
          <w:rtl/>
        </w:rPr>
        <w:t>–</w:t>
      </w:r>
      <w:r w:rsidR="000418F0">
        <w:rPr>
          <w:rFonts w:hint="cs"/>
          <w:rtl/>
        </w:rPr>
        <w:t xml:space="preserve"> אם כי איימו עליו, או הוא וידע</w:t>
      </w:r>
      <w:r>
        <w:rPr>
          <w:rFonts w:hint="cs"/>
          <w:rtl/>
        </w:rPr>
        <w:t xml:space="preserve"> </w:t>
      </w:r>
      <w:r w:rsidR="000418F0">
        <w:rPr>
          <w:rFonts w:hint="cs"/>
          <w:rtl/>
        </w:rPr>
        <w:t>ש</w:t>
      </w:r>
      <w:r>
        <w:rPr>
          <w:rFonts w:hint="cs"/>
          <w:rtl/>
        </w:rPr>
        <w:t>מה שהוא יעיד במשפט יהווה לו בעיה, זה העיקרון שאנחנו צריכים לעצור</w:t>
      </w:r>
      <w:r w:rsidR="000418F0">
        <w:rPr>
          <w:rFonts w:hint="cs"/>
          <w:rtl/>
        </w:rPr>
        <w:t xml:space="preserve">. לכן </w:t>
      </w:r>
      <w:bookmarkStart w:id="185" w:name="_ETM_Q1_2269909"/>
      <w:bookmarkEnd w:id="185"/>
      <w:r w:rsidR="000418F0">
        <w:rPr>
          <w:rFonts w:hint="cs"/>
          <w:rtl/>
        </w:rPr>
        <w:t xml:space="preserve">לא משנה כי הוא </w:t>
      </w:r>
      <w:r>
        <w:rPr>
          <w:rFonts w:hint="cs"/>
          <w:rtl/>
        </w:rPr>
        <w:t xml:space="preserve">ברח כי </w:t>
      </w:r>
      <w:r w:rsidR="000418F0">
        <w:rPr>
          <w:rFonts w:hint="cs"/>
          <w:rtl/>
        </w:rPr>
        <w:t xml:space="preserve">איימו עליו או כי </w:t>
      </w:r>
      <w:r>
        <w:rPr>
          <w:rFonts w:hint="cs"/>
          <w:rtl/>
        </w:rPr>
        <w:t>הוא פוחד להעיד.</w:t>
      </w:r>
    </w:p>
    <w:p w:rsidR="00942362" w:rsidRDefault="00942362" w:rsidP="00942362">
      <w:pPr>
        <w:rPr>
          <w:rtl/>
        </w:rPr>
      </w:pPr>
    </w:p>
    <w:p w:rsidR="002154DF" w:rsidRDefault="00942362" w:rsidP="000418F0">
      <w:pPr>
        <w:rPr>
          <w:rtl/>
        </w:rPr>
      </w:pPr>
      <w:r>
        <w:rPr>
          <w:rFonts w:hint="cs"/>
          <w:rtl/>
        </w:rPr>
        <w:t xml:space="preserve">דווקא בעדי מדינה המקרה הוא יותר מסובך, כי עד מדינה </w:t>
      </w:r>
      <w:r w:rsidR="000418F0">
        <w:rPr>
          <w:rFonts w:hint="cs"/>
          <w:rtl/>
        </w:rPr>
        <w:t xml:space="preserve">כבר </w:t>
      </w:r>
      <w:r>
        <w:rPr>
          <w:rFonts w:hint="cs"/>
          <w:rtl/>
        </w:rPr>
        <w:t xml:space="preserve">מוסר את </w:t>
      </w:r>
      <w:r w:rsidR="000418F0">
        <w:rPr>
          <w:rFonts w:hint="cs"/>
          <w:rtl/>
        </w:rPr>
        <w:t>עדותו, המשטרה יודעת מה הוא אומר</w:t>
      </w:r>
      <w:r>
        <w:rPr>
          <w:rFonts w:hint="cs"/>
          <w:rtl/>
        </w:rPr>
        <w:t xml:space="preserve">. </w:t>
      </w:r>
      <w:r w:rsidR="000418F0">
        <w:rPr>
          <w:rFonts w:hint="cs"/>
          <w:rtl/>
        </w:rPr>
        <w:t>שם האינטרסים לא ממש ברורים. ברור ש</w:t>
      </w:r>
      <w:r>
        <w:rPr>
          <w:rFonts w:hint="cs"/>
          <w:rtl/>
        </w:rPr>
        <w:t>אחרי שמסר עדות שלו, אם יושב פה</w:t>
      </w:r>
      <w:r w:rsidR="000418F0">
        <w:rPr>
          <w:rFonts w:hint="cs"/>
          <w:rtl/>
        </w:rPr>
        <w:t xml:space="preserve"> </w:t>
      </w:r>
      <w:r>
        <w:rPr>
          <w:rFonts w:hint="cs"/>
          <w:rtl/>
        </w:rPr>
        <w:t xml:space="preserve">עד מדינה בדיעבד ואומר שעשה כך או אחרת </w:t>
      </w:r>
      <w:r>
        <w:rPr>
          <w:rtl/>
        </w:rPr>
        <w:t>–</w:t>
      </w:r>
      <w:r w:rsidR="000418F0">
        <w:rPr>
          <w:rFonts w:hint="cs"/>
          <w:rtl/>
        </w:rPr>
        <w:t xml:space="preserve"> זה לא </w:t>
      </w:r>
      <w:bookmarkStart w:id="186" w:name="_ETM_Q1_2296290"/>
      <w:bookmarkEnd w:id="186"/>
      <w:r w:rsidR="000418F0">
        <w:rPr>
          <w:rFonts w:hint="cs"/>
          <w:rtl/>
        </w:rPr>
        <w:t xml:space="preserve">ממין העניין. מה שחשוב לדעת, שעד מדינה, כאשר הוא מוסר </w:t>
      </w:r>
      <w:bookmarkStart w:id="187" w:name="_ETM_Q1_2297431"/>
      <w:bookmarkEnd w:id="187"/>
      <w:r w:rsidR="000418F0">
        <w:rPr>
          <w:rFonts w:hint="cs"/>
          <w:rtl/>
        </w:rPr>
        <w:t xml:space="preserve">את עדותו - </w:t>
      </w:r>
      <w:r>
        <w:rPr>
          <w:rFonts w:hint="cs"/>
          <w:rtl/>
        </w:rPr>
        <w:t xml:space="preserve">אל"ף, הוא חלק מהאירוע </w:t>
      </w:r>
      <w:r>
        <w:rPr>
          <w:rtl/>
        </w:rPr>
        <w:t>–</w:t>
      </w:r>
      <w:r w:rsidR="000418F0">
        <w:rPr>
          <w:rFonts w:hint="cs"/>
          <w:rtl/>
        </w:rPr>
        <w:t xml:space="preserve"> אחרת הוא לא עד מדינה</w:t>
      </w:r>
      <w:r>
        <w:rPr>
          <w:rFonts w:hint="cs"/>
          <w:rtl/>
        </w:rPr>
        <w:t>;</w:t>
      </w:r>
      <w:r w:rsidR="000418F0">
        <w:rPr>
          <w:rFonts w:hint="cs"/>
          <w:rtl/>
        </w:rPr>
        <w:t xml:space="preserve"> </w:t>
      </w:r>
      <w:r>
        <w:rPr>
          <w:rFonts w:hint="cs"/>
          <w:rtl/>
        </w:rPr>
        <w:t xml:space="preserve">בי"ת, </w:t>
      </w:r>
      <w:r w:rsidR="000418F0">
        <w:rPr>
          <w:rFonts w:hint="cs"/>
          <w:rtl/>
        </w:rPr>
        <w:t xml:space="preserve">העדות שלו לא יכולה להישמט מבית </w:t>
      </w:r>
      <w:bookmarkStart w:id="188" w:name="_ETM_Q1_2304421"/>
      <w:bookmarkEnd w:id="188"/>
      <w:r w:rsidR="000418F0">
        <w:rPr>
          <w:rFonts w:hint="cs"/>
          <w:rtl/>
        </w:rPr>
        <w:t xml:space="preserve">המשפט </w:t>
      </w:r>
      <w:r>
        <w:rPr>
          <w:rFonts w:hint="cs"/>
          <w:rtl/>
        </w:rPr>
        <w:t>ר</w:t>
      </w:r>
      <w:r w:rsidR="000418F0">
        <w:rPr>
          <w:rFonts w:hint="cs"/>
          <w:rtl/>
        </w:rPr>
        <w:t>ק</w:t>
      </w:r>
      <w:r>
        <w:rPr>
          <w:rFonts w:hint="cs"/>
          <w:rtl/>
        </w:rPr>
        <w:t xml:space="preserve"> כי הוא מרגיש מאוים, ולא משנה למה. לכן חשוב מאוד שאינטרס צדק פה ייעשה, </w:t>
      </w:r>
      <w:r w:rsidR="000418F0">
        <w:rPr>
          <w:rFonts w:hint="cs"/>
          <w:rtl/>
        </w:rPr>
        <w:t xml:space="preserve">וכאשר הוא מופרע על-ידי איום כלשהו - </w:t>
      </w:r>
      <w:r>
        <w:rPr>
          <w:rFonts w:hint="cs"/>
          <w:rtl/>
        </w:rPr>
        <w:t>אם זה מצד החשוד או א</w:t>
      </w:r>
      <w:r w:rsidR="000418F0">
        <w:rPr>
          <w:rFonts w:hint="cs"/>
          <w:rtl/>
        </w:rPr>
        <w:t>י</w:t>
      </w:r>
      <w:r>
        <w:rPr>
          <w:rFonts w:hint="cs"/>
          <w:rtl/>
        </w:rPr>
        <w:t>ום של אמירת אמת, הוא יסוכל במובן הז</w:t>
      </w:r>
      <w:r w:rsidR="000418F0">
        <w:rPr>
          <w:rFonts w:hint="cs"/>
          <w:rtl/>
        </w:rPr>
        <w:t>ה</w:t>
      </w:r>
      <w:r>
        <w:rPr>
          <w:rFonts w:hint="cs"/>
          <w:rtl/>
        </w:rPr>
        <w:t xml:space="preserve"> שלא ניתן להתיישנות לטרוף את הקלפים</w:t>
      </w:r>
      <w:r w:rsidR="000418F0">
        <w:rPr>
          <w:rFonts w:hint="cs"/>
          <w:rtl/>
        </w:rPr>
        <w:t xml:space="preserve"> </w:t>
      </w:r>
      <w:bookmarkStart w:id="189" w:name="_ETM_Q1_2326942"/>
      <w:bookmarkEnd w:id="189"/>
      <w:r w:rsidR="000418F0">
        <w:rPr>
          <w:rFonts w:hint="cs"/>
          <w:rtl/>
        </w:rPr>
        <w:t>פה</w:t>
      </w:r>
      <w:r>
        <w:rPr>
          <w:rFonts w:hint="cs"/>
          <w:rtl/>
        </w:rPr>
        <w:t>.</w:t>
      </w:r>
    </w:p>
    <w:p w:rsidR="002154DF" w:rsidRDefault="002154DF" w:rsidP="000418F0">
      <w:pPr>
        <w:rPr>
          <w:rtl/>
        </w:rPr>
      </w:pPr>
    </w:p>
    <w:p w:rsidR="00942362" w:rsidRDefault="00942362" w:rsidP="00942362">
      <w:pPr>
        <w:pStyle w:val="af6"/>
        <w:keepNext/>
        <w:rPr>
          <w:rtl/>
        </w:rPr>
      </w:pPr>
      <w:bookmarkStart w:id="190" w:name="ET_yor_5094_82"/>
      <w:r w:rsidRPr="00942362">
        <w:rPr>
          <w:rStyle w:val="TagStyle"/>
          <w:rtl/>
        </w:rPr>
        <w:t xml:space="preserve"> &lt;&lt; יור &gt;&gt; </w:t>
      </w:r>
      <w:r>
        <w:rPr>
          <w:rtl/>
        </w:rPr>
        <w:t>היו"ר ניסן סלומינסקי:</w:t>
      </w:r>
      <w:r w:rsidRPr="00942362">
        <w:rPr>
          <w:rStyle w:val="TagStyle"/>
          <w:rtl/>
        </w:rPr>
        <w:t xml:space="preserve"> &lt;&lt; יור &gt;&gt;</w:t>
      </w:r>
      <w:r>
        <w:rPr>
          <w:rtl/>
        </w:rPr>
        <w:t xml:space="preserve"> </w:t>
      </w:r>
      <w:bookmarkEnd w:id="190"/>
    </w:p>
    <w:p w:rsidR="00942362" w:rsidRDefault="00942362" w:rsidP="00942362">
      <w:pPr>
        <w:pStyle w:val="KeepWithNext"/>
        <w:rPr>
          <w:rtl/>
        </w:rPr>
      </w:pPr>
    </w:p>
    <w:p w:rsidR="002154DF" w:rsidRDefault="000418F0" w:rsidP="000418F0">
      <w:pPr>
        <w:rPr>
          <w:rtl/>
        </w:rPr>
      </w:pPr>
      <w:r>
        <w:rPr>
          <w:rFonts w:hint="cs"/>
          <w:rtl/>
        </w:rPr>
        <w:t xml:space="preserve">אם הוא מאוים בגלל אי-אמירת האמת </w:t>
      </w:r>
      <w:r>
        <w:rPr>
          <w:rtl/>
        </w:rPr>
        <w:t>–</w:t>
      </w:r>
      <w:r>
        <w:rPr>
          <w:rFonts w:hint="cs"/>
          <w:rtl/>
        </w:rPr>
        <w:t xml:space="preserve"> שהוא מרגיש שלא </w:t>
      </w:r>
      <w:bookmarkStart w:id="191" w:name="_ETM_Q1_2329028"/>
      <w:bookmarkEnd w:id="191"/>
      <w:r>
        <w:rPr>
          <w:rFonts w:hint="cs"/>
          <w:rtl/>
        </w:rPr>
        <w:t xml:space="preserve">אמר את האמת, </w:t>
      </w:r>
      <w:r w:rsidR="00942362">
        <w:rPr>
          <w:rFonts w:hint="cs"/>
          <w:rtl/>
        </w:rPr>
        <w:t xml:space="preserve">רק היה בלחץ שדווקא המערכת לחצה אותו, זה שהוא נעלם </w:t>
      </w:r>
      <w:r w:rsidR="009C5BE9">
        <w:rPr>
          <w:rFonts w:hint="cs"/>
          <w:rtl/>
        </w:rPr>
        <w:t>ו</w:t>
      </w:r>
      <w:r w:rsidR="00942362">
        <w:rPr>
          <w:rFonts w:hint="cs"/>
          <w:rtl/>
        </w:rPr>
        <w:t xml:space="preserve">ממילא תיגמר תקופת ההתיישנות, זה בסדר כי אין עדות </w:t>
      </w:r>
      <w:r w:rsidR="00942362">
        <w:rPr>
          <w:rtl/>
        </w:rPr>
        <w:t>–</w:t>
      </w:r>
      <w:r w:rsidR="00942362">
        <w:rPr>
          <w:rFonts w:hint="cs"/>
          <w:rtl/>
        </w:rPr>
        <w:t xml:space="preserve"> הוא</w:t>
      </w:r>
      <w:r>
        <w:rPr>
          <w:rFonts w:hint="cs"/>
          <w:rtl/>
        </w:rPr>
        <w:t xml:space="preserve"> </w:t>
      </w:r>
      <w:r w:rsidR="00942362">
        <w:rPr>
          <w:rFonts w:hint="cs"/>
          <w:rtl/>
        </w:rPr>
        <w:t>העיד כי היה ב</w:t>
      </w:r>
      <w:r>
        <w:rPr>
          <w:rFonts w:hint="cs"/>
          <w:rtl/>
        </w:rPr>
        <w:t>ל</w:t>
      </w:r>
      <w:r w:rsidR="00942362">
        <w:rPr>
          <w:rFonts w:hint="cs"/>
          <w:rtl/>
        </w:rPr>
        <w:t xml:space="preserve">חץ של המערכת. </w:t>
      </w:r>
      <w:r>
        <w:rPr>
          <w:rFonts w:hint="cs"/>
          <w:rtl/>
        </w:rPr>
        <w:t xml:space="preserve">אז </w:t>
      </w:r>
      <w:r w:rsidR="00942362">
        <w:rPr>
          <w:rFonts w:hint="cs"/>
          <w:rtl/>
        </w:rPr>
        <w:t xml:space="preserve">זה שהוא נעלם, </w:t>
      </w:r>
      <w:r>
        <w:rPr>
          <w:rFonts w:hint="cs"/>
          <w:rtl/>
        </w:rPr>
        <w:t xml:space="preserve">ובגין זה נגמרה תקופת ההתיישנות, </w:t>
      </w:r>
      <w:bookmarkStart w:id="192" w:name="_ETM_Q1_2353194"/>
      <w:bookmarkEnd w:id="192"/>
      <w:r w:rsidR="00942362">
        <w:rPr>
          <w:rFonts w:hint="cs"/>
          <w:rtl/>
        </w:rPr>
        <w:t>זה בסדר כי אם אנחנו אומר</w:t>
      </w:r>
      <w:r w:rsidR="009531D4">
        <w:rPr>
          <w:rFonts w:hint="cs"/>
          <w:rtl/>
        </w:rPr>
        <w:t>ים</w:t>
      </w:r>
      <w:r w:rsidR="00942362">
        <w:rPr>
          <w:rFonts w:hint="cs"/>
          <w:rtl/>
        </w:rPr>
        <w:t xml:space="preserve"> שהלך להעיד עדות שקר. </w:t>
      </w:r>
    </w:p>
    <w:p w:rsidR="002154DF" w:rsidRDefault="002154DF" w:rsidP="000418F0">
      <w:pPr>
        <w:rPr>
          <w:rtl/>
        </w:rPr>
      </w:pPr>
    </w:p>
    <w:p w:rsidR="00942362" w:rsidRDefault="00942362" w:rsidP="00942362">
      <w:pPr>
        <w:pStyle w:val="-"/>
        <w:keepNext/>
        <w:rPr>
          <w:rtl/>
        </w:rPr>
      </w:pPr>
      <w:bookmarkStart w:id="193" w:name="ET_speakercontinue_802571_83"/>
      <w:r w:rsidRPr="00942362">
        <w:rPr>
          <w:rStyle w:val="TagStyle"/>
          <w:rtl/>
        </w:rPr>
        <w:t xml:space="preserve"> &lt;&lt; דובר_המשך &gt;&gt; </w:t>
      </w:r>
      <w:r>
        <w:rPr>
          <w:rtl/>
        </w:rPr>
        <w:t>גלעד בהט:</w:t>
      </w:r>
      <w:r w:rsidRPr="00942362">
        <w:rPr>
          <w:rStyle w:val="TagStyle"/>
          <w:rtl/>
        </w:rPr>
        <w:t xml:space="preserve"> &lt;&lt; דובר_המשך &gt;&gt;</w:t>
      </w:r>
      <w:r>
        <w:rPr>
          <w:rtl/>
        </w:rPr>
        <w:t xml:space="preserve"> </w:t>
      </w:r>
      <w:bookmarkEnd w:id="193"/>
    </w:p>
    <w:p w:rsidR="00942362" w:rsidRDefault="00942362" w:rsidP="00942362">
      <w:pPr>
        <w:pStyle w:val="KeepWithNext"/>
        <w:rPr>
          <w:rtl/>
        </w:rPr>
      </w:pPr>
    </w:p>
    <w:p w:rsidR="002154DF" w:rsidRDefault="000418F0" w:rsidP="000418F0">
      <w:pPr>
        <w:rPr>
          <w:rtl/>
        </w:rPr>
      </w:pPr>
      <w:r>
        <w:rPr>
          <w:rFonts w:hint="cs"/>
          <w:rtl/>
        </w:rPr>
        <w:t>ג</w:t>
      </w:r>
      <w:r w:rsidR="00942362">
        <w:rPr>
          <w:rFonts w:hint="cs"/>
          <w:rtl/>
        </w:rPr>
        <w:t xml:space="preserve">ם אז, יש פה אינטרס </w:t>
      </w:r>
      <w:r w:rsidR="00942362">
        <w:rPr>
          <w:rtl/>
        </w:rPr>
        <w:t>–</w:t>
      </w:r>
      <w:r w:rsidR="00942362">
        <w:rPr>
          <w:rFonts w:hint="cs"/>
          <w:rtl/>
        </w:rPr>
        <w:t xml:space="preserve"> נניח, שהעיד עדות שקר. עדיין צריך להזים את העדות הזו. עדיי</w:t>
      </w:r>
      <w:r>
        <w:rPr>
          <w:rFonts w:hint="cs"/>
          <w:rtl/>
        </w:rPr>
        <w:t>ן</w:t>
      </w:r>
      <w:r w:rsidR="00942362">
        <w:rPr>
          <w:rFonts w:hint="cs"/>
          <w:rtl/>
        </w:rPr>
        <w:t xml:space="preserve"> יש ראיות נוספות והמשפט הזה מתעכב </w:t>
      </w:r>
      <w:r>
        <w:rPr>
          <w:rFonts w:hint="cs"/>
          <w:rtl/>
        </w:rPr>
        <w:t xml:space="preserve">והאינטרס של הכתם שכרגע מוטל על החשוד - </w:t>
      </w:r>
      <w:r w:rsidR="00942362">
        <w:rPr>
          <w:rFonts w:hint="cs"/>
          <w:rtl/>
        </w:rPr>
        <w:t>כי הוא עדיי</w:t>
      </w:r>
      <w:r>
        <w:rPr>
          <w:rFonts w:hint="cs"/>
          <w:rtl/>
        </w:rPr>
        <w:t>ן</w:t>
      </w:r>
      <w:r w:rsidR="00942362">
        <w:rPr>
          <w:rFonts w:hint="cs"/>
          <w:rtl/>
        </w:rPr>
        <w:t xml:space="preserve"> חשוד. זה שהוא נע</w:t>
      </w:r>
      <w:r>
        <w:rPr>
          <w:rFonts w:hint="cs"/>
          <w:rtl/>
        </w:rPr>
        <w:t>ל</w:t>
      </w:r>
      <w:r w:rsidR="00942362">
        <w:rPr>
          <w:rFonts w:hint="cs"/>
          <w:rtl/>
        </w:rPr>
        <w:t>ם לא מוחק את כתב האיש</w:t>
      </w:r>
      <w:r>
        <w:rPr>
          <w:rFonts w:hint="cs"/>
          <w:rtl/>
        </w:rPr>
        <w:t>ו</w:t>
      </w:r>
      <w:r w:rsidR="00942362">
        <w:rPr>
          <w:rFonts w:hint="cs"/>
          <w:rtl/>
        </w:rPr>
        <w:t>ם אלא מתע</w:t>
      </w:r>
      <w:r>
        <w:rPr>
          <w:rFonts w:hint="cs"/>
          <w:rtl/>
        </w:rPr>
        <w:t>כ</w:t>
      </w:r>
      <w:r w:rsidR="00942362">
        <w:rPr>
          <w:rFonts w:hint="cs"/>
          <w:rtl/>
        </w:rPr>
        <w:t xml:space="preserve">ב. </w:t>
      </w:r>
      <w:r>
        <w:rPr>
          <w:rFonts w:hint="cs"/>
          <w:rtl/>
        </w:rPr>
        <w:t xml:space="preserve">יש </w:t>
      </w:r>
      <w:bookmarkStart w:id="194" w:name="_ETM_Q1_2384042"/>
      <w:bookmarkEnd w:id="194"/>
      <w:r>
        <w:rPr>
          <w:rFonts w:hint="cs"/>
          <w:rtl/>
        </w:rPr>
        <w:t>אינטרס שיבוא ויגיד: שיקרתי. גם זו צורה, ו</w:t>
      </w:r>
      <w:r w:rsidR="00942362">
        <w:rPr>
          <w:rFonts w:hint="cs"/>
          <w:rtl/>
        </w:rPr>
        <w:t xml:space="preserve">גם לזה צריך להתייחס. ההיעלמות שלו </w:t>
      </w:r>
      <w:r>
        <w:rPr>
          <w:rFonts w:hint="cs"/>
          <w:rtl/>
        </w:rPr>
        <w:t xml:space="preserve">בכל מקרה </w:t>
      </w:r>
      <w:r w:rsidR="00942362">
        <w:rPr>
          <w:rFonts w:hint="cs"/>
          <w:rtl/>
        </w:rPr>
        <w:t xml:space="preserve">לא משרתת את </w:t>
      </w:r>
      <w:r>
        <w:rPr>
          <w:rFonts w:hint="cs"/>
          <w:rtl/>
        </w:rPr>
        <w:t xml:space="preserve">האינטרסים </w:t>
      </w:r>
      <w:bookmarkStart w:id="195" w:name="_ETM_Q1_2389960"/>
      <w:bookmarkEnd w:id="195"/>
      <w:r w:rsidR="00942362">
        <w:rPr>
          <w:rFonts w:hint="cs"/>
          <w:rtl/>
        </w:rPr>
        <w:t>של החשוד בעני</w:t>
      </w:r>
      <w:r>
        <w:rPr>
          <w:rFonts w:hint="cs"/>
          <w:rtl/>
        </w:rPr>
        <w:t>י</w:t>
      </w:r>
      <w:r w:rsidR="00942362">
        <w:rPr>
          <w:rFonts w:hint="cs"/>
          <w:rtl/>
        </w:rPr>
        <w:t>ן הזה.</w:t>
      </w:r>
    </w:p>
    <w:p w:rsidR="002154DF" w:rsidRDefault="002154DF" w:rsidP="000418F0">
      <w:pPr>
        <w:rPr>
          <w:rtl/>
        </w:rPr>
      </w:pPr>
    </w:p>
    <w:p w:rsidR="00984066" w:rsidRDefault="00984066" w:rsidP="00984066">
      <w:pPr>
        <w:pStyle w:val="af9"/>
        <w:keepNext/>
        <w:rPr>
          <w:rtl/>
        </w:rPr>
      </w:pPr>
      <w:bookmarkStart w:id="196" w:name="ET_guest_805492_84"/>
      <w:r w:rsidRPr="00984066">
        <w:rPr>
          <w:rStyle w:val="TagStyle"/>
          <w:rtl/>
        </w:rPr>
        <w:t xml:space="preserve"> &lt;&lt; אורח &gt;&gt; </w:t>
      </w:r>
      <w:r>
        <w:rPr>
          <w:rtl/>
        </w:rPr>
        <w:t>דקלה פוגל ברדה:</w:t>
      </w:r>
      <w:r w:rsidRPr="00984066">
        <w:rPr>
          <w:rStyle w:val="TagStyle"/>
          <w:rtl/>
        </w:rPr>
        <w:t xml:space="preserve"> &lt;&lt; אורח &gt;&gt;</w:t>
      </w:r>
      <w:r>
        <w:rPr>
          <w:rtl/>
        </w:rPr>
        <w:t xml:space="preserve"> </w:t>
      </w:r>
      <w:bookmarkEnd w:id="196"/>
    </w:p>
    <w:p w:rsidR="00984066" w:rsidRDefault="00984066" w:rsidP="00984066">
      <w:pPr>
        <w:pStyle w:val="KeepWithNext"/>
        <w:rPr>
          <w:rtl/>
        </w:rPr>
      </w:pPr>
    </w:p>
    <w:p w:rsidR="00984066" w:rsidRDefault="000418F0" w:rsidP="000418F0">
      <w:pPr>
        <w:rPr>
          <w:rtl/>
        </w:rPr>
      </w:pPr>
      <w:r>
        <w:rPr>
          <w:rFonts w:hint="cs"/>
          <w:rtl/>
        </w:rPr>
        <w:t>רב פקד דקלה פוגל, מהייעוץ המשפטי של המשטרה. אבקש להוסיף שני דברים: אחד, בעצם בהוראה הזו אנחנו משנים את כלל</w:t>
      </w:r>
      <w:bookmarkStart w:id="197" w:name="_ETM_Q1_2398580"/>
      <w:bookmarkEnd w:id="197"/>
      <w:r>
        <w:rPr>
          <w:rFonts w:hint="cs"/>
          <w:rtl/>
        </w:rPr>
        <w:t xml:space="preserve">י המשחק. אנחנו מאפשרים לחשוד </w:t>
      </w:r>
      <w:r w:rsidR="00984066">
        <w:rPr>
          <w:rFonts w:hint="cs"/>
          <w:rtl/>
        </w:rPr>
        <w:t>לתת את הט</w:t>
      </w:r>
      <w:r>
        <w:rPr>
          <w:rFonts w:hint="cs"/>
          <w:rtl/>
        </w:rPr>
        <w:t>ו</w:t>
      </w:r>
      <w:r w:rsidR="00984066">
        <w:rPr>
          <w:rFonts w:hint="cs"/>
          <w:rtl/>
        </w:rPr>
        <w:t xml:space="preserve">ן. הוא יודע שיהיה לו דד ליין. הוא יודע שאחרי פרק זמן מסוים עניינו לא ייחקר. האמת לא תצא לאור לכאן או לכאן. הוא יודע שיצטרך למשוך זמן. </w:t>
      </w:r>
      <w:r>
        <w:rPr>
          <w:rFonts w:hint="cs"/>
          <w:rtl/>
        </w:rPr>
        <w:t xml:space="preserve">אז למשל, </w:t>
      </w:r>
      <w:r w:rsidR="00984066">
        <w:rPr>
          <w:rFonts w:hint="cs"/>
          <w:rtl/>
        </w:rPr>
        <w:t>הוא יוכל להשפ</w:t>
      </w:r>
      <w:r>
        <w:rPr>
          <w:rFonts w:hint="cs"/>
          <w:rtl/>
        </w:rPr>
        <w:t>י</w:t>
      </w:r>
      <w:r w:rsidR="00984066">
        <w:rPr>
          <w:rFonts w:hint="cs"/>
          <w:rtl/>
        </w:rPr>
        <w:t xml:space="preserve">ע על העד שיתחזה להיות חולה, </w:t>
      </w:r>
      <w:r>
        <w:rPr>
          <w:rFonts w:hint="cs"/>
          <w:rtl/>
        </w:rPr>
        <w:t xml:space="preserve">להשפיע עליו </w:t>
      </w:r>
      <w:bookmarkStart w:id="198" w:name="_ETM_Q1_2425973"/>
      <w:bookmarkEnd w:id="198"/>
      <w:r>
        <w:rPr>
          <w:rFonts w:hint="cs"/>
          <w:rtl/>
        </w:rPr>
        <w:t>שילך לחו"ל. אולי אפילו יו</w:t>
      </w:r>
      <w:r w:rsidR="00984066">
        <w:rPr>
          <w:rFonts w:hint="cs"/>
          <w:rtl/>
        </w:rPr>
        <w:t xml:space="preserve">כל לממן אותו. </w:t>
      </w:r>
      <w:r>
        <w:rPr>
          <w:rFonts w:hint="cs"/>
          <w:rtl/>
        </w:rPr>
        <w:t xml:space="preserve">הוא יוכל להגיש המון תלונות למח"ש </w:t>
      </w:r>
      <w:r w:rsidR="00984066">
        <w:rPr>
          <w:rFonts w:hint="cs"/>
          <w:rtl/>
        </w:rPr>
        <w:t xml:space="preserve">ולעכב את התלונות במח"ש. להגיע או לא </w:t>
      </w:r>
      <w:r>
        <w:rPr>
          <w:rFonts w:hint="cs"/>
          <w:rtl/>
        </w:rPr>
        <w:t>ל</w:t>
      </w:r>
      <w:r w:rsidR="00984066">
        <w:rPr>
          <w:rFonts w:hint="cs"/>
          <w:rtl/>
        </w:rPr>
        <w:t>הגיע. זה מהצד האחד.</w:t>
      </w:r>
    </w:p>
    <w:p w:rsidR="00984066" w:rsidRDefault="00984066" w:rsidP="00984066">
      <w:pPr>
        <w:rPr>
          <w:rtl/>
        </w:rPr>
      </w:pPr>
    </w:p>
    <w:p w:rsidR="002154DF" w:rsidRDefault="00984066" w:rsidP="000418F0">
      <w:pPr>
        <w:rPr>
          <w:rtl/>
        </w:rPr>
      </w:pPr>
      <w:r>
        <w:rPr>
          <w:rFonts w:hint="cs"/>
          <w:rtl/>
        </w:rPr>
        <w:t xml:space="preserve">מהצד האחר, </w:t>
      </w:r>
      <w:r w:rsidR="000418F0">
        <w:rPr>
          <w:rFonts w:hint="cs"/>
          <w:rtl/>
        </w:rPr>
        <w:t xml:space="preserve">ההצעה </w:t>
      </w:r>
      <w:r>
        <w:rPr>
          <w:rFonts w:hint="cs"/>
          <w:rtl/>
        </w:rPr>
        <w:t xml:space="preserve">לומר שאנחנו נצטרך להוכיח שהעד הזה עזב לחו"ל כי השפיעו עליו, זו סוגיה בלתי-אפשרית כמעט מבחינה מהותית. יותר מזה </w:t>
      </w:r>
      <w:r>
        <w:rPr>
          <w:rtl/>
        </w:rPr>
        <w:t>–</w:t>
      </w:r>
      <w:r>
        <w:rPr>
          <w:rFonts w:hint="cs"/>
          <w:rtl/>
        </w:rPr>
        <w:t xml:space="preserve"> מה זה יעשה לנו פרוצדורלית? לא רק שזה לא יזרז את ההליך </w:t>
      </w:r>
      <w:r>
        <w:rPr>
          <w:rtl/>
        </w:rPr>
        <w:t>–</w:t>
      </w:r>
      <w:r>
        <w:rPr>
          <w:rFonts w:hint="cs"/>
          <w:rtl/>
        </w:rPr>
        <w:t xml:space="preserve"> זה יכביד ע</w:t>
      </w:r>
      <w:r w:rsidR="000418F0">
        <w:rPr>
          <w:rFonts w:hint="cs"/>
          <w:rtl/>
        </w:rPr>
        <w:t>ליו</w:t>
      </w:r>
      <w:r>
        <w:rPr>
          <w:rFonts w:hint="cs"/>
          <w:rtl/>
        </w:rPr>
        <w:t xml:space="preserve">. </w:t>
      </w:r>
      <w:r w:rsidR="000418F0">
        <w:rPr>
          <w:rFonts w:hint="cs"/>
          <w:rtl/>
        </w:rPr>
        <w:t xml:space="preserve">הרי עכשיו ייפתח </w:t>
      </w:r>
      <w:bookmarkStart w:id="199" w:name="_ETM_Q1_2461521"/>
      <w:bookmarkEnd w:id="199"/>
      <w:r w:rsidR="000418F0">
        <w:rPr>
          <w:rFonts w:hint="cs"/>
          <w:rtl/>
        </w:rPr>
        <w:t xml:space="preserve">מעין הליך, </w:t>
      </w:r>
      <w:r>
        <w:rPr>
          <w:rFonts w:hint="cs"/>
          <w:rtl/>
        </w:rPr>
        <w:t>סוג של משפט זוטא, ונצטרך להביא ראיות והוכחות לזה ש</w:t>
      </w:r>
      <w:r w:rsidR="000418F0">
        <w:rPr>
          <w:rFonts w:hint="cs"/>
          <w:rtl/>
        </w:rPr>
        <w:t>הוא באמת השפיע או לא השפיע. זו מער</w:t>
      </w:r>
      <w:r>
        <w:rPr>
          <w:rFonts w:hint="cs"/>
          <w:rtl/>
        </w:rPr>
        <w:t>כ</w:t>
      </w:r>
      <w:r w:rsidR="000418F0">
        <w:rPr>
          <w:rFonts w:hint="cs"/>
          <w:rtl/>
        </w:rPr>
        <w:t>ת</w:t>
      </w:r>
      <w:r>
        <w:rPr>
          <w:rFonts w:hint="cs"/>
          <w:rtl/>
        </w:rPr>
        <w:t xml:space="preserve"> בתוך מערכת שרק תסרב</w:t>
      </w:r>
      <w:r w:rsidR="000418F0">
        <w:rPr>
          <w:rFonts w:hint="cs"/>
          <w:rtl/>
        </w:rPr>
        <w:t>ל את כל ההליך ותגרום בדיוק ההפך</w:t>
      </w:r>
      <w:r>
        <w:rPr>
          <w:rFonts w:hint="cs"/>
          <w:rtl/>
        </w:rPr>
        <w:t xml:space="preserve"> ממט</w:t>
      </w:r>
      <w:r w:rsidR="000418F0">
        <w:rPr>
          <w:rFonts w:hint="cs"/>
          <w:rtl/>
        </w:rPr>
        <w:t>רת ההצע</w:t>
      </w:r>
      <w:r>
        <w:rPr>
          <w:rFonts w:hint="cs"/>
          <w:rtl/>
        </w:rPr>
        <w:t>ה הזו.</w:t>
      </w:r>
    </w:p>
    <w:p w:rsidR="002154DF" w:rsidRDefault="002154DF" w:rsidP="000418F0">
      <w:pPr>
        <w:rPr>
          <w:rtl/>
        </w:rPr>
      </w:pPr>
    </w:p>
    <w:p w:rsidR="00984066" w:rsidRDefault="00984066" w:rsidP="00984066">
      <w:pPr>
        <w:pStyle w:val="af6"/>
        <w:keepNext/>
        <w:rPr>
          <w:rtl/>
        </w:rPr>
      </w:pPr>
      <w:bookmarkStart w:id="200" w:name="ET_yor_5094_85"/>
      <w:r w:rsidRPr="00984066">
        <w:rPr>
          <w:rStyle w:val="TagStyle"/>
          <w:rtl/>
        </w:rPr>
        <w:t xml:space="preserve"> &lt;&lt; יור &gt;&gt; </w:t>
      </w:r>
      <w:r>
        <w:rPr>
          <w:rtl/>
        </w:rPr>
        <w:t>היו"ר ניסן סלומינסקי:</w:t>
      </w:r>
      <w:r w:rsidRPr="00984066">
        <w:rPr>
          <w:rStyle w:val="TagStyle"/>
          <w:rtl/>
        </w:rPr>
        <w:t xml:space="preserve"> &lt;&lt; יור &gt;&gt;</w:t>
      </w:r>
      <w:r>
        <w:rPr>
          <w:rtl/>
        </w:rPr>
        <w:t xml:space="preserve"> </w:t>
      </w:r>
      <w:bookmarkEnd w:id="200"/>
    </w:p>
    <w:p w:rsidR="00984066" w:rsidRDefault="00984066" w:rsidP="00984066">
      <w:pPr>
        <w:pStyle w:val="KeepWithNext"/>
        <w:rPr>
          <w:rtl/>
        </w:rPr>
      </w:pPr>
    </w:p>
    <w:p w:rsidR="00984066" w:rsidRDefault="00984066" w:rsidP="003E10EC">
      <w:pPr>
        <w:rPr>
          <w:rtl/>
        </w:rPr>
      </w:pPr>
      <w:r>
        <w:rPr>
          <w:rFonts w:hint="cs"/>
          <w:rtl/>
        </w:rPr>
        <w:t xml:space="preserve">מנקודת המבט שלך, וכנ"ל גלעד </w:t>
      </w:r>
      <w:r>
        <w:rPr>
          <w:rtl/>
        </w:rPr>
        <w:t>–</w:t>
      </w:r>
      <w:r>
        <w:rPr>
          <w:rFonts w:hint="cs"/>
          <w:rtl/>
        </w:rPr>
        <w:t xml:space="preserve"> אתם צודק</w:t>
      </w:r>
      <w:r w:rsidR="009531D4">
        <w:rPr>
          <w:rFonts w:hint="cs"/>
          <w:rtl/>
        </w:rPr>
        <w:t>ים</w:t>
      </w:r>
      <w:r>
        <w:rPr>
          <w:rFonts w:hint="cs"/>
          <w:rtl/>
        </w:rPr>
        <w:t xml:space="preserve"> שאתם מסתכלים על הנושא של מיצוי הדין. אנחנו גם מסתכלים על הנושא של </w:t>
      </w:r>
      <w:r>
        <w:rPr>
          <w:rtl/>
        </w:rPr>
        <w:t>–</w:t>
      </w:r>
      <w:r>
        <w:rPr>
          <w:rFonts w:hint="cs"/>
          <w:rtl/>
        </w:rPr>
        <w:t xml:space="preserve"> הרי כל הנושא של ההתייש</w:t>
      </w:r>
      <w:r w:rsidR="003E10EC">
        <w:rPr>
          <w:rFonts w:hint="cs"/>
          <w:rtl/>
        </w:rPr>
        <w:t>נ</w:t>
      </w:r>
      <w:r>
        <w:rPr>
          <w:rFonts w:hint="cs"/>
          <w:rtl/>
        </w:rPr>
        <w:t>ות, לכאורה לפי הטיעונים שלכם אסור שת</w:t>
      </w:r>
      <w:r w:rsidR="003E10EC">
        <w:rPr>
          <w:rFonts w:hint="cs"/>
          <w:rtl/>
        </w:rPr>
        <w:t>ה</w:t>
      </w:r>
      <w:r>
        <w:rPr>
          <w:rFonts w:hint="cs"/>
          <w:rtl/>
        </w:rPr>
        <w:t>יה התי</w:t>
      </w:r>
      <w:r w:rsidR="003E10EC">
        <w:rPr>
          <w:rFonts w:hint="cs"/>
          <w:rtl/>
        </w:rPr>
        <w:t>י</w:t>
      </w:r>
      <w:r>
        <w:rPr>
          <w:rFonts w:hint="cs"/>
          <w:rtl/>
        </w:rPr>
        <w:t>שנות בכלל</w:t>
      </w:r>
      <w:r w:rsidR="003E10EC">
        <w:rPr>
          <w:rFonts w:hint="cs"/>
          <w:rtl/>
        </w:rPr>
        <w:t xml:space="preserve">, כי אנחנו רוצים שאם מישהו </w:t>
      </w:r>
      <w:bookmarkStart w:id="201" w:name="_ETM_Q1_2508185"/>
      <w:bookmarkEnd w:id="201"/>
      <w:r w:rsidR="003E10EC">
        <w:rPr>
          <w:rFonts w:hint="cs"/>
          <w:rtl/>
        </w:rPr>
        <w:t>עשה עבירה, שזה ימוצה אתו,</w:t>
      </w:r>
      <w:r>
        <w:rPr>
          <w:rFonts w:hint="cs"/>
          <w:rtl/>
        </w:rPr>
        <w:t xml:space="preserve"> גם אם זה אחרי 30 </w:t>
      </w:r>
      <w:r>
        <w:rPr>
          <w:rFonts w:hint="cs"/>
          <w:rtl/>
        </w:rPr>
        <w:lastRenderedPageBreak/>
        <w:t xml:space="preserve">שנה. הרי ההתיישנות באה לומר שאנחנו אומרים: צריך להיות פסק זמן שבו אדם </w:t>
      </w:r>
      <w:r w:rsidR="003E10EC">
        <w:rPr>
          <w:rFonts w:hint="cs"/>
          <w:rtl/>
        </w:rPr>
        <w:t>יודע ש</w:t>
      </w:r>
      <w:r>
        <w:rPr>
          <w:rFonts w:hint="cs"/>
          <w:rtl/>
        </w:rPr>
        <w:t>יוכל לחיות. אם המער</w:t>
      </w:r>
      <w:r w:rsidR="003E10EC">
        <w:rPr>
          <w:rFonts w:hint="cs"/>
          <w:rtl/>
        </w:rPr>
        <w:t>כ</w:t>
      </w:r>
      <w:r>
        <w:rPr>
          <w:rFonts w:hint="cs"/>
          <w:rtl/>
        </w:rPr>
        <w:t xml:space="preserve">ת </w:t>
      </w:r>
      <w:r w:rsidR="003E10EC">
        <w:rPr>
          <w:rFonts w:hint="cs"/>
          <w:rtl/>
        </w:rPr>
        <w:t>ל</w:t>
      </w:r>
      <w:r>
        <w:rPr>
          <w:rFonts w:hint="cs"/>
          <w:rtl/>
        </w:rPr>
        <w:t xml:space="preserve">א הצליחה להגיע </w:t>
      </w:r>
      <w:r>
        <w:rPr>
          <w:rtl/>
        </w:rPr>
        <w:t>–</w:t>
      </w:r>
      <w:r>
        <w:rPr>
          <w:rFonts w:hint="cs"/>
          <w:rtl/>
        </w:rPr>
        <w:t xml:space="preserve"> נגמר. לא שיימשך כל החי</w:t>
      </w:r>
      <w:r w:rsidR="003E10EC">
        <w:rPr>
          <w:rFonts w:hint="cs"/>
          <w:rtl/>
        </w:rPr>
        <w:t>י</w:t>
      </w:r>
      <w:r>
        <w:rPr>
          <w:rFonts w:hint="cs"/>
          <w:rtl/>
        </w:rPr>
        <w:t>ם. זה רעיון ההתיישנות.</w:t>
      </w:r>
    </w:p>
    <w:p w:rsidR="00984066" w:rsidRDefault="00984066" w:rsidP="00984066">
      <w:pPr>
        <w:rPr>
          <w:rtl/>
        </w:rPr>
      </w:pPr>
    </w:p>
    <w:p w:rsidR="00984066" w:rsidRDefault="00984066" w:rsidP="00A75838">
      <w:pPr>
        <w:rPr>
          <w:rtl/>
        </w:rPr>
      </w:pPr>
      <w:r>
        <w:rPr>
          <w:rFonts w:hint="cs"/>
          <w:rtl/>
        </w:rPr>
        <w:t>עכשיו אנו מדבר</w:t>
      </w:r>
      <w:r w:rsidR="009531D4">
        <w:rPr>
          <w:rFonts w:hint="cs"/>
          <w:rtl/>
        </w:rPr>
        <w:t>ים</w:t>
      </w:r>
      <w:r w:rsidR="003E10EC">
        <w:rPr>
          <w:rFonts w:hint="cs"/>
          <w:rtl/>
        </w:rPr>
        <w:t xml:space="preserve"> על התקופה של ההתייש</w:t>
      </w:r>
      <w:r>
        <w:rPr>
          <w:rFonts w:hint="cs"/>
          <w:rtl/>
        </w:rPr>
        <w:t>נ</w:t>
      </w:r>
      <w:r w:rsidR="003E10EC">
        <w:rPr>
          <w:rFonts w:hint="cs"/>
          <w:rtl/>
        </w:rPr>
        <w:t>ו</w:t>
      </w:r>
      <w:r>
        <w:rPr>
          <w:rFonts w:hint="cs"/>
          <w:rtl/>
        </w:rPr>
        <w:t>ת, ו</w:t>
      </w:r>
      <w:r w:rsidR="003E10EC">
        <w:rPr>
          <w:rFonts w:hint="cs"/>
          <w:rtl/>
        </w:rPr>
        <w:t xml:space="preserve">מדברים </w:t>
      </w:r>
      <w:r>
        <w:rPr>
          <w:rFonts w:hint="cs"/>
          <w:rtl/>
        </w:rPr>
        <w:t xml:space="preserve">אם למשוך </w:t>
      </w:r>
      <w:r w:rsidR="003E10EC">
        <w:rPr>
          <w:rFonts w:hint="cs"/>
          <w:rtl/>
        </w:rPr>
        <w:t xml:space="preserve">אותו </w:t>
      </w:r>
      <w:r>
        <w:rPr>
          <w:rFonts w:hint="cs"/>
          <w:rtl/>
        </w:rPr>
        <w:t>או לא. אם מישהו רוצה למשוך את ההתיישנות</w:t>
      </w:r>
      <w:r w:rsidR="003E10EC">
        <w:rPr>
          <w:rFonts w:hint="cs"/>
          <w:rtl/>
        </w:rPr>
        <w:t>, ו</w:t>
      </w:r>
      <w:r>
        <w:rPr>
          <w:rFonts w:hint="cs"/>
          <w:rtl/>
        </w:rPr>
        <w:t xml:space="preserve">זה קשור למערכת, אנחנו אומרים למערכת: אתם צריכים לוודא שלא תהיה משיכה. </w:t>
      </w:r>
      <w:r w:rsidR="00A75838">
        <w:rPr>
          <w:rFonts w:hint="cs"/>
          <w:rtl/>
        </w:rPr>
        <w:t xml:space="preserve">נניח, עשר שנים </w:t>
      </w:r>
      <w:bookmarkStart w:id="202" w:name="_ETM_Q1_2554721"/>
      <w:bookmarkEnd w:id="202"/>
      <w:r w:rsidR="00A75838">
        <w:rPr>
          <w:rFonts w:hint="cs"/>
          <w:rtl/>
        </w:rPr>
        <w:t xml:space="preserve">- </w:t>
      </w:r>
      <w:r>
        <w:rPr>
          <w:rFonts w:hint="cs"/>
          <w:rtl/>
        </w:rPr>
        <w:t>זו הבעיה שלכם. אם זה דבר</w:t>
      </w:r>
      <w:r w:rsidR="009531D4">
        <w:rPr>
          <w:rFonts w:hint="cs"/>
          <w:rtl/>
        </w:rPr>
        <w:t>ים</w:t>
      </w:r>
      <w:r>
        <w:rPr>
          <w:rFonts w:hint="cs"/>
          <w:rtl/>
        </w:rPr>
        <w:t xml:space="preserve"> שלא תלויים בכלל בכם </w:t>
      </w:r>
      <w:r>
        <w:rPr>
          <w:rtl/>
        </w:rPr>
        <w:t>–</w:t>
      </w:r>
      <w:r>
        <w:rPr>
          <w:rFonts w:hint="cs"/>
          <w:rtl/>
        </w:rPr>
        <w:t xml:space="preserve"> אנחנו מבינים שמכיו</w:t>
      </w:r>
      <w:r w:rsidR="009C5BE9">
        <w:rPr>
          <w:rFonts w:hint="cs"/>
          <w:rtl/>
        </w:rPr>
        <w:t>ון</w:t>
      </w:r>
      <w:r w:rsidR="00A75838">
        <w:rPr>
          <w:rFonts w:hint="cs"/>
          <w:rtl/>
        </w:rPr>
        <w:t xml:space="preserve"> שכך, אתם צרי</w:t>
      </w:r>
      <w:r>
        <w:rPr>
          <w:rFonts w:hint="cs"/>
          <w:rtl/>
        </w:rPr>
        <w:t>כ</w:t>
      </w:r>
      <w:r w:rsidR="00A75838">
        <w:rPr>
          <w:rFonts w:hint="cs"/>
          <w:rtl/>
        </w:rPr>
        <w:t>י</w:t>
      </w:r>
      <w:r>
        <w:rPr>
          <w:rFonts w:hint="cs"/>
          <w:rtl/>
        </w:rPr>
        <w:t xml:space="preserve">ם לעצור את ההתיישנות לאותה תקופה כדי לתת לכם עשר שנים נטו, נניח, </w:t>
      </w:r>
      <w:r w:rsidR="00A75838">
        <w:rPr>
          <w:rFonts w:hint="cs"/>
          <w:rtl/>
        </w:rPr>
        <w:t xml:space="preserve">כדי </w:t>
      </w:r>
      <w:r>
        <w:rPr>
          <w:rFonts w:hint="cs"/>
          <w:rtl/>
        </w:rPr>
        <w:t>למ</w:t>
      </w:r>
      <w:r w:rsidR="00A75838">
        <w:rPr>
          <w:rFonts w:hint="cs"/>
          <w:rtl/>
        </w:rPr>
        <w:t>צות את ה</w:t>
      </w:r>
      <w:r>
        <w:rPr>
          <w:rFonts w:hint="cs"/>
          <w:rtl/>
        </w:rPr>
        <w:t>ד</w:t>
      </w:r>
      <w:r w:rsidR="00A75838">
        <w:rPr>
          <w:rFonts w:hint="cs"/>
          <w:rtl/>
        </w:rPr>
        <w:t>י</w:t>
      </w:r>
      <w:r>
        <w:rPr>
          <w:rFonts w:hint="cs"/>
          <w:rtl/>
        </w:rPr>
        <w:t>ן, כי אנו רוצים שימצו</w:t>
      </w:r>
      <w:r w:rsidR="00A75838">
        <w:rPr>
          <w:rFonts w:hint="cs"/>
          <w:rtl/>
        </w:rPr>
        <w:t>, מצד שני</w:t>
      </w:r>
      <w:r>
        <w:rPr>
          <w:rFonts w:hint="cs"/>
          <w:rtl/>
        </w:rPr>
        <w:t xml:space="preserve">. לכן אותה תקופה שלא תלויה בכם, </w:t>
      </w:r>
      <w:r w:rsidR="00A75838">
        <w:rPr>
          <w:rFonts w:hint="cs"/>
          <w:rtl/>
        </w:rPr>
        <w:t xml:space="preserve">נניח, יוצא </w:t>
      </w:r>
      <w:r>
        <w:rPr>
          <w:rFonts w:hint="cs"/>
          <w:rtl/>
        </w:rPr>
        <w:t>שיהיו לכם עשר שנים נטו.</w:t>
      </w:r>
    </w:p>
    <w:p w:rsidR="00984066" w:rsidRDefault="00984066" w:rsidP="00984066">
      <w:pPr>
        <w:rPr>
          <w:rtl/>
        </w:rPr>
      </w:pPr>
    </w:p>
    <w:p w:rsidR="007B2B97" w:rsidRDefault="00984066" w:rsidP="00A75838">
      <w:pPr>
        <w:rPr>
          <w:rtl/>
        </w:rPr>
      </w:pPr>
      <w:r>
        <w:rPr>
          <w:rFonts w:hint="cs"/>
          <w:rtl/>
        </w:rPr>
        <w:t xml:space="preserve">יש כמה מצבים שבהם זה באמצע. הכוונה, שאנחנו לא יודעים </w:t>
      </w:r>
      <w:r w:rsidR="007B2B97">
        <w:rPr>
          <w:rFonts w:hint="cs"/>
          <w:rtl/>
        </w:rPr>
        <w:t>אם זה משהו שתלוי במערכת, וזה לא יעצור את ההתיישנות, כי אנחנו מסתכלי</w:t>
      </w:r>
      <w:r w:rsidR="00A75838">
        <w:rPr>
          <w:rFonts w:hint="cs"/>
          <w:rtl/>
        </w:rPr>
        <w:t>ם</w:t>
      </w:r>
      <w:r w:rsidR="007B2B97">
        <w:rPr>
          <w:rFonts w:hint="cs"/>
          <w:rtl/>
        </w:rPr>
        <w:t xml:space="preserve"> </w:t>
      </w:r>
      <w:r w:rsidR="00A75838">
        <w:rPr>
          <w:rFonts w:hint="cs"/>
          <w:rtl/>
        </w:rPr>
        <w:t xml:space="preserve">גם </w:t>
      </w:r>
      <w:r w:rsidR="007B2B97">
        <w:rPr>
          <w:rFonts w:hint="cs"/>
          <w:rtl/>
        </w:rPr>
        <w:t xml:space="preserve">על האיש עצמו. </w:t>
      </w:r>
      <w:r w:rsidR="00A75838">
        <w:rPr>
          <w:rFonts w:hint="cs"/>
          <w:rtl/>
        </w:rPr>
        <w:t xml:space="preserve">זה כל העניין </w:t>
      </w:r>
      <w:bookmarkStart w:id="203" w:name="_ETM_Q1_2604235"/>
      <w:bookmarkEnd w:id="203"/>
      <w:r w:rsidR="00A75838">
        <w:rPr>
          <w:rFonts w:hint="cs"/>
          <w:rtl/>
        </w:rPr>
        <w:t xml:space="preserve">של ההתיישנות. </w:t>
      </w:r>
      <w:r w:rsidR="007B2B97">
        <w:rPr>
          <w:rFonts w:hint="cs"/>
          <w:rtl/>
        </w:rPr>
        <w:t>או זה לא תלוי במערכת אלא תרגיל של החשוד. אלה</w:t>
      </w:r>
      <w:r w:rsidR="00A75838">
        <w:rPr>
          <w:rFonts w:hint="cs"/>
          <w:rtl/>
        </w:rPr>
        <w:t xml:space="preserve"> </w:t>
      </w:r>
      <w:r w:rsidR="007B2B97">
        <w:rPr>
          <w:rFonts w:hint="cs"/>
          <w:rtl/>
        </w:rPr>
        <w:t>המקרים הגבולי</w:t>
      </w:r>
      <w:r w:rsidR="009531D4">
        <w:rPr>
          <w:rFonts w:hint="cs"/>
          <w:rtl/>
        </w:rPr>
        <w:t>ים</w:t>
      </w:r>
      <w:r w:rsidR="007B2B97">
        <w:rPr>
          <w:rFonts w:hint="cs"/>
          <w:rtl/>
        </w:rPr>
        <w:t xml:space="preserve"> שאנו מדבר</w:t>
      </w:r>
      <w:r w:rsidR="009531D4">
        <w:rPr>
          <w:rFonts w:hint="cs"/>
          <w:rtl/>
        </w:rPr>
        <w:t>ים</w:t>
      </w:r>
      <w:r w:rsidR="007B2B97">
        <w:rPr>
          <w:rFonts w:hint="cs"/>
          <w:rtl/>
        </w:rPr>
        <w:t xml:space="preserve"> עליהם. אם החשוד נעלם, זה עוצר </w:t>
      </w:r>
      <w:r w:rsidR="00A75838">
        <w:rPr>
          <w:rFonts w:hint="cs"/>
          <w:rtl/>
        </w:rPr>
        <w:t xml:space="preserve">ודאי </w:t>
      </w:r>
      <w:r w:rsidR="007B2B97">
        <w:rPr>
          <w:rFonts w:hint="cs"/>
          <w:rtl/>
        </w:rPr>
        <w:t>את ההתיישנות, כי אנחנו רוצי</w:t>
      </w:r>
      <w:r w:rsidR="00A75838">
        <w:rPr>
          <w:rFonts w:hint="cs"/>
          <w:rtl/>
        </w:rPr>
        <w:t xml:space="preserve">ם לתת לכם את עשר </w:t>
      </w:r>
      <w:bookmarkStart w:id="204" w:name="_ETM_Q1_2621736"/>
      <w:bookmarkEnd w:id="204"/>
      <w:r w:rsidR="00A75838">
        <w:rPr>
          <w:rFonts w:hint="cs"/>
          <w:rtl/>
        </w:rPr>
        <w:t>השנים</w:t>
      </w:r>
      <w:r w:rsidR="007B2B97">
        <w:rPr>
          <w:rFonts w:hint="cs"/>
          <w:rtl/>
        </w:rPr>
        <w:t xml:space="preserve"> נטו. אם עד מרכזי נעלם </w:t>
      </w:r>
      <w:r w:rsidR="007B2B97">
        <w:rPr>
          <w:rtl/>
        </w:rPr>
        <w:t>–</w:t>
      </w:r>
      <w:r w:rsidR="007B2B97">
        <w:rPr>
          <w:rFonts w:hint="cs"/>
          <w:rtl/>
        </w:rPr>
        <w:t xml:space="preserve"> </w:t>
      </w:r>
      <w:r w:rsidR="00A75838">
        <w:rPr>
          <w:rFonts w:hint="cs"/>
          <w:rtl/>
        </w:rPr>
        <w:t xml:space="preserve">יש שתי אפשרויות: </w:t>
      </w:r>
      <w:r w:rsidR="007B2B97">
        <w:rPr>
          <w:rFonts w:hint="cs"/>
          <w:rtl/>
        </w:rPr>
        <w:t xml:space="preserve">הוא נעלם או כי החשוד הטיל עליו לחץ או </w:t>
      </w:r>
      <w:r w:rsidR="00A75838">
        <w:rPr>
          <w:rFonts w:hint="cs"/>
          <w:rtl/>
        </w:rPr>
        <w:t xml:space="preserve">כי </w:t>
      </w:r>
      <w:r w:rsidR="007B2B97">
        <w:rPr>
          <w:rFonts w:hint="cs"/>
          <w:rtl/>
        </w:rPr>
        <w:t>הוא פוחד מהחשוד, ואז אני לא רוצה</w:t>
      </w:r>
      <w:r w:rsidR="00A75838">
        <w:rPr>
          <w:rFonts w:hint="cs"/>
          <w:rtl/>
        </w:rPr>
        <w:t xml:space="preserve"> </w:t>
      </w:r>
      <w:r w:rsidR="007B2B97">
        <w:rPr>
          <w:rFonts w:hint="cs"/>
          <w:rtl/>
        </w:rPr>
        <w:t>שההתייש</w:t>
      </w:r>
      <w:r w:rsidR="00A75838">
        <w:rPr>
          <w:rFonts w:hint="cs"/>
          <w:rtl/>
        </w:rPr>
        <w:t>נ</w:t>
      </w:r>
      <w:r w:rsidR="007B2B97">
        <w:rPr>
          <w:rFonts w:hint="cs"/>
          <w:rtl/>
        </w:rPr>
        <w:t xml:space="preserve">ות תיעצר; מצד שני, </w:t>
      </w:r>
      <w:r w:rsidR="00A75838">
        <w:rPr>
          <w:rFonts w:hint="cs"/>
          <w:rtl/>
        </w:rPr>
        <w:t xml:space="preserve">יכול להיות הפוך </w:t>
      </w:r>
      <w:r w:rsidR="00A75838">
        <w:rPr>
          <w:rtl/>
        </w:rPr>
        <w:t>–</w:t>
      </w:r>
      <w:r w:rsidR="00A75838">
        <w:rPr>
          <w:rFonts w:hint="cs"/>
          <w:rtl/>
        </w:rPr>
        <w:t xml:space="preserve"> הוא </w:t>
      </w:r>
      <w:bookmarkStart w:id="205" w:name="_ETM_Q1_2643374"/>
      <w:bookmarkEnd w:id="205"/>
      <w:r w:rsidR="00A75838">
        <w:rPr>
          <w:rFonts w:hint="cs"/>
          <w:rtl/>
        </w:rPr>
        <w:t xml:space="preserve">נעלם כי הוא מרגיש שלחצו אותו במערכת, </w:t>
      </w:r>
      <w:r w:rsidR="007B2B97">
        <w:rPr>
          <w:rFonts w:hint="cs"/>
          <w:rtl/>
        </w:rPr>
        <w:t>והעדות שלו שקרית רק הוא לחץ כדי לצאת</w:t>
      </w:r>
      <w:r w:rsidR="00A75838">
        <w:rPr>
          <w:rFonts w:hint="cs"/>
          <w:rtl/>
        </w:rPr>
        <w:t>, ואז הוא בורח כד</w:t>
      </w:r>
      <w:r w:rsidR="007B2B97">
        <w:rPr>
          <w:rFonts w:hint="cs"/>
          <w:rtl/>
        </w:rPr>
        <w:t>י לא להעיד עדו</w:t>
      </w:r>
      <w:r w:rsidR="00A75838">
        <w:rPr>
          <w:rFonts w:hint="cs"/>
          <w:rtl/>
        </w:rPr>
        <w:t>ת שקר. עדות השקר שלו הולכת לחיי</w:t>
      </w:r>
      <w:r w:rsidR="007B2B97">
        <w:rPr>
          <w:rFonts w:hint="cs"/>
          <w:rtl/>
        </w:rPr>
        <w:t>ב</w:t>
      </w:r>
      <w:r w:rsidR="00A75838">
        <w:rPr>
          <w:rFonts w:hint="cs"/>
          <w:rtl/>
        </w:rPr>
        <w:t xml:space="preserve"> </w:t>
      </w:r>
      <w:r w:rsidR="007B2B97">
        <w:rPr>
          <w:rFonts w:hint="cs"/>
          <w:rtl/>
        </w:rPr>
        <w:t xml:space="preserve">איש </w:t>
      </w:r>
      <w:r w:rsidR="00A75838">
        <w:rPr>
          <w:rFonts w:hint="cs"/>
          <w:rtl/>
        </w:rPr>
        <w:t>ש</w:t>
      </w:r>
      <w:r w:rsidR="007B2B97">
        <w:rPr>
          <w:rFonts w:hint="cs"/>
          <w:rtl/>
        </w:rPr>
        <w:t xml:space="preserve">ייתכן שאינו אשם. </w:t>
      </w:r>
      <w:r w:rsidR="00A75838">
        <w:rPr>
          <w:rFonts w:hint="cs"/>
          <w:rtl/>
        </w:rPr>
        <w:t xml:space="preserve">ההתיישנות תגרום </w:t>
      </w:r>
      <w:bookmarkStart w:id="206" w:name="_ETM_Q1_2661765"/>
      <w:bookmarkEnd w:id="206"/>
      <w:r w:rsidR="00A75838">
        <w:rPr>
          <w:rFonts w:hint="cs"/>
          <w:rtl/>
        </w:rPr>
        <w:t>לזה ש</w:t>
      </w:r>
      <w:r w:rsidR="007B2B97">
        <w:rPr>
          <w:rFonts w:hint="cs"/>
          <w:rtl/>
        </w:rPr>
        <w:t>ייסגר התיק.</w:t>
      </w:r>
    </w:p>
    <w:p w:rsidR="007B2B97" w:rsidRDefault="007B2B97" w:rsidP="007B2B97">
      <w:pPr>
        <w:rPr>
          <w:rtl/>
        </w:rPr>
      </w:pPr>
    </w:p>
    <w:p w:rsidR="002154DF" w:rsidRDefault="007B2B97" w:rsidP="007B2B97">
      <w:pPr>
        <w:rPr>
          <w:rtl/>
        </w:rPr>
      </w:pPr>
      <w:r>
        <w:rPr>
          <w:rFonts w:hint="cs"/>
          <w:rtl/>
        </w:rPr>
        <w:t>בבקשה, דב.</w:t>
      </w:r>
    </w:p>
    <w:p w:rsidR="002154DF" w:rsidRDefault="002154DF" w:rsidP="007B2B97">
      <w:pPr>
        <w:rPr>
          <w:rtl/>
        </w:rPr>
      </w:pPr>
    </w:p>
    <w:p w:rsidR="007B2B97" w:rsidRDefault="007B2B97" w:rsidP="007B2B97">
      <w:pPr>
        <w:pStyle w:val="a4"/>
        <w:keepNext/>
        <w:rPr>
          <w:rtl/>
        </w:rPr>
      </w:pPr>
      <w:bookmarkStart w:id="207" w:name="ET_speaker_4627_86"/>
      <w:r w:rsidRPr="007B2B97">
        <w:rPr>
          <w:rStyle w:val="TagStyle"/>
          <w:rtl/>
        </w:rPr>
        <w:t xml:space="preserve"> &lt;&lt; דובר &gt;&gt; </w:t>
      </w:r>
      <w:r>
        <w:rPr>
          <w:rtl/>
        </w:rPr>
        <w:t>דב חנין (הרשימה המשותפת):</w:t>
      </w:r>
      <w:r w:rsidRPr="007B2B97">
        <w:rPr>
          <w:rStyle w:val="TagStyle"/>
          <w:rtl/>
        </w:rPr>
        <w:t xml:space="preserve"> &lt;&lt; דובר &gt;&gt;</w:t>
      </w:r>
      <w:r>
        <w:rPr>
          <w:rtl/>
        </w:rPr>
        <w:t xml:space="preserve"> </w:t>
      </w:r>
      <w:bookmarkEnd w:id="207"/>
    </w:p>
    <w:p w:rsidR="007B2B97" w:rsidRDefault="007B2B97" w:rsidP="007B2B97">
      <w:pPr>
        <w:pStyle w:val="KeepWithNext"/>
        <w:rPr>
          <w:rtl/>
        </w:rPr>
      </w:pPr>
    </w:p>
    <w:p w:rsidR="007B2B97" w:rsidRDefault="007B2B97" w:rsidP="00012F94">
      <w:pPr>
        <w:rPr>
          <w:rtl/>
        </w:rPr>
      </w:pPr>
      <w:r>
        <w:rPr>
          <w:rFonts w:hint="cs"/>
          <w:rtl/>
        </w:rPr>
        <w:t>תודה, אדוני היושב-ראש. גב' פוגל, רב-פקד. אני מקשיב ל</w:t>
      </w:r>
      <w:r w:rsidR="00A75838">
        <w:rPr>
          <w:rFonts w:hint="cs"/>
          <w:rtl/>
        </w:rPr>
        <w:t>גברתי. גברתי מתארת מצבים שיכולי</w:t>
      </w:r>
      <w:r>
        <w:rPr>
          <w:rFonts w:hint="cs"/>
          <w:rtl/>
        </w:rPr>
        <w:t>ם</w:t>
      </w:r>
      <w:r w:rsidR="00A75838">
        <w:rPr>
          <w:rFonts w:hint="cs"/>
          <w:rtl/>
        </w:rPr>
        <w:t xml:space="preserve"> </w:t>
      </w:r>
      <w:r>
        <w:rPr>
          <w:rFonts w:hint="cs"/>
          <w:rtl/>
        </w:rPr>
        <w:t>להתר</w:t>
      </w:r>
      <w:r w:rsidR="00A75838">
        <w:rPr>
          <w:rFonts w:hint="cs"/>
          <w:rtl/>
        </w:rPr>
        <w:t xml:space="preserve">חש. </w:t>
      </w:r>
      <w:r w:rsidR="006741C1">
        <w:rPr>
          <w:rFonts w:hint="cs"/>
          <w:rtl/>
        </w:rPr>
        <w:t xml:space="preserve">אין ספק. </w:t>
      </w:r>
      <w:r w:rsidR="00A75838">
        <w:rPr>
          <w:rFonts w:hint="cs"/>
          <w:rtl/>
        </w:rPr>
        <w:t>זה סי</w:t>
      </w:r>
      <w:r w:rsidR="006741C1">
        <w:rPr>
          <w:rFonts w:hint="cs"/>
          <w:rtl/>
        </w:rPr>
        <w:t>כון</w:t>
      </w:r>
      <w:r w:rsidR="00A75838">
        <w:rPr>
          <w:rFonts w:hint="cs"/>
          <w:rtl/>
        </w:rPr>
        <w:t xml:space="preserve"> שעלינו לקחת אות</w:t>
      </w:r>
      <w:r w:rsidR="006741C1">
        <w:rPr>
          <w:rFonts w:hint="cs"/>
          <w:rtl/>
        </w:rPr>
        <w:t>ו בחש</w:t>
      </w:r>
      <w:r w:rsidR="00A75838">
        <w:rPr>
          <w:rFonts w:hint="cs"/>
          <w:rtl/>
        </w:rPr>
        <w:t>ב</w:t>
      </w:r>
      <w:r w:rsidR="006741C1">
        <w:rPr>
          <w:rFonts w:hint="cs"/>
          <w:rtl/>
        </w:rPr>
        <w:t>ו</w:t>
      </w:r>
      <w:r>
        <w:rPr>
          <w:rFonts w:hint="cs"/>
          <w:rtl/>
        </w:rPr>
        <w:t xml:space="preserve">ן. איני שולל את האפשרות שייתכן מצב, כמו בכל הסדר שאנו עושים, בכל תחום </w:t>
      </w:r>
      <w:r>
        <w:rPr>
          <w:rtl/>
        </w:rPr>
        <w:t>–</w:t>
      </w:r>
      <w:r>
        <w:rPr>
          <w:rFonts w:hint="cs"/>
          <w:rtl/>
        </w:rPr>
        <w:t xml:space="preserve"> לא רק בתחום </w:t>
      </w:r>
      <w:r w:rsidR="00012F94">
        <w:rPr>
          <w:rFonts w:hint="cs"/>
          <w:rtl/>
        </w:rPr>
        <w:t xml:space="preserve">של </w:t>
      </w:r>
      <w:r>
        <w:rPr>
          <w:rFonts w:hint="cs"/>
          <w:rtl/>
        </w:rPr>
        <w:t>חקירות פ</w:t>
      </w:r>
      <w:r w:rsidR="00012F94">
        <w:rPr>
          <w:rFonts w:hint="cs"/>
          <w:rtl/>
        </w:rPr>
        <w:t>ל</w:t>
      </w:r>
      <w:r>
        <w:rPr>
          <w:rFonts w:hint="cs"/>
          <w:rtl/>
        </w:rPr>
        <w:t>יל</w:t>
      </w:r>
      <w:r w:rsidR="00012F94">
        <w:rPr>
          <w:rFonts w:hint="cs"/>
          <w:rtl/>
        </w:rPr>
        <w:t>י</w:t>
      </w:r>
      <w:r>
        <w:rPr>
          <w:rFonts w:hint="cs"/>
          <w:rtl/>
        </w:rPr>
        <w:t xml:space="preserve">ות </w:t>
      </w:r>
      <w:r>
        <w:rPr>
          <w:rtl/>
        </w:rPr>
        <w:t>–</w:t>
      </w:r>
      <w:r>
        <w:rPr>
          <w:rFonts w:hint="cs"/>
          <w:rtl/>
        </w:rPr>
        <w:t xml:space="preserve"> יכול להיות מצב שההסדר שאנו מיצר</w:t>
      </w:r>
      <w:r w:rsidR="009531D4">
        <w:rPr>
          <w:rFonts w:hint="cs"/>
          <w:rtl/>
        </w:rPr>
        <w:t>ים</w:t>
      </w:r>
      <w:r>
        <w:rPr>
          <w:rFonts w:hint="cs"/>
          <w:rtl/>
        </w:rPr>
        <w:t xml:space="preserve"> אותו ינוצל לרעה.</w:t>
      </w:r>
    </w:p>
    <w:p w:rsidR="007B2B97" w:rsidRDefault="007B2B97" w:rsidP="007B2B97">
      <w:pPr>
        <w:rPr>
          <w:rtl/>
        </w:rPr>
      </w:pPr>
    </w:p>
    <w:p w:rsidR="002154DF" w:rsidRDefault="007B2B97" w:rsidP="00012F94">
      <w:pPr>
        <w:rPr>
          <w:rtl/>
        </w:rPr>
      </w:pPr>
      <w:r>
        <w:rPr>
          <w:rFonts w:hint="cs"/>
          <w:rtl/>
        </w:rPr>
        <w:t>אבל אני רוצה לאתגר אותך ולומר לך</w:t>
      </w:r>
      <w:r w:rsidR="00012F94">
        <w:rPr>
          <w:rFonts w:hint="cs"/>
          <w:rtl/>
        </w:rPr>
        <w:t>, גברתי,</w:t>
      </w:r>
      <w:r>
        <w:rPr>
          <w:rFonts w:hint="cs"/>
          <w:rtl/>
        </w:rPr>
        <w:t xml:space="preserve"> שברמה הרעיונית צורת החשיבה שאת מציגה אותה, ואמר את זה במילים אחרות יושב-ראש הוועדה, אם אני הולך עם הר</w:t>
      </w:r>
      <w:r w:rsidR="00012F94">
        <w:rPr>
          <w:rFonts w:hint="cs"/>
          <w:rtl/>
        </w:rPr>
        <w:t xml:space="preserve">ציונל שלך עד הסוף, מובילה אותנו לעולם </w:t>
      </w:r>
      <w:bookmarkStart w:id="208" w:name="_ETM_Q1_2736592"/>
      <w:bookmarkEnd w:id="208"/>
      <w:r w:rsidR="00012F94">
        <w:rPr>
          <w:rFonts w:hint="cs"/>
          <w:rtl/>
        </w:rPr>
        <w:t>שבו בכלל אין זכויות חשודים, כי תמיד אפש</w:t>
      </w:r>
      <w:r>
        <w:rPr>
          <w:rFonts w:hint="cs"/>
          <w:rtl/>
        </w:rPr>
        <w:t>ר יהיה לנצל לרעה. חלקנו באים מהתחום המשפטי. עורכי דין מנצלים פרצות וחסמים שקיימים במערכת התחום הפל</w:t>
      </w:r>
      <w:r w:rsidR="00012F94">
        <w:rPr>
          <w:rFonts w:hint="cs"/>
          <w:rtl/>
        </w:rPr>
        <w:t>י</w:t>
      </w:r>
      <w:r>
        <w:rPr>
          <w:rFonts w:hint="cs"/>
          <w:rtl/>
        </w:rPr>
        <w:t>לי כדי להגן על לקוחותיהם במסגרת החוק כמיט</w:t>
      </w:r>
      <w:r w:rsidR="00012F94">
        <w:rPr>
          <w:rFonts w:hint="cs"/>
          <w:rtl/>
        </w:rPr>
        <w:t xml:space="preserve">ב האפשרויות שלהם. זה מה שאנו </w:t>
      </w:r>
      <w:proofErr w:type="spellStart"/>
      <w:r w:rsidR="00012F94">
        <w:rPr>
          <w:rFonts w:hint="cs"/>
          <w:rtl/>
        </w:rPr>
        <w:t>עש</w:t>
      </w:r>
      <w:r>
        <w:rPr>
          <w:rFonts w:hint="cs"/>
          <w:rtl/>
        </w:rPr>
        <w:t>י</w:t>
      </w:r>
      <w:r w:rsidR="00012F94">
        <w:rPr>
          <w:rFonts w:hint="cs"/>
          <w:rtl/>
        </w:rPr>
        <w:t>י</w:t>
      </w:r>
      <w:r>
        <w:rPr>
          <w:rFonts w:hint="cs"/>
          <w:rtl/>
        </w:rPr>
        <w:t>ם</w:t>
      </w:r>
      <w:proofErr w:type="spellEnd"/>
      <w:r>
        <w:rPr>
          <w:rFonts w:hint="cs"/>
          <w:rtl/>
        </w:rPr>
        <w:t xml:space="preserve"> באופן שגרתי. האם </w:t>
      </w:r>
      <w:r w:rsidR="00012F94">
        <w:rPr>
          <w:rFonts w:hint="cs"/>
          <w:rtl/>
        </w:rPr>
        <w:t xml:space="preserve">לפעמים </w:t>
      </w:r>
      <w:r>
        <w:rPr>
          <w:rFonts w:hint="cs"/>
          <w:rtl/>
        </w:rPr>
        <w:t xml:space="preserve">זה יכול לייצא פגיעה בצדק אבסולוטי? בהחלט. </w:t>
      </w:r>
      <w:r w:rsidR="00012F94">
        <w:rPr>
          <w:rFonts w:hint="cs"/>
          <w:rtl/>
        </w:rPr>
        <w:t xml:space="preserve">אבל הגישה שלנו אומרת </w:t>
      </w:r>
      <w:bookmarkStart w:id="209" w:name="_ETM_Q1_2777021"/>
      <w:bookmarkEnd w:id="209"/>
      <w:r w:rsidR="00012F94">
        <w:rPr>
          <w:rFonts w:hint="cs"/>
          <w:rtl/>
        </w:rPr>
        <w:t xml:space="preserve">שאנחנו רוצים לאפשר גם לחשודים </w:t>
      </w:r>
      <w:r>
        <w:rPr>
          <w:rFonts w:hint="cs"/>
          <w:rtl/>
        </w:rPr>
        <w:t xml:space="preserve">התמודדות ראויה. לכן </w:t>
      </w:r>
      <w:r w:rsidR="00012F94">
        <w:rPr>
          <w:rFonts w:hint="cs"/>
          <w:rtl/>
        </w:rPr>
        <w:t xml:space="preserve">אנחנו </w:t>
      </w:r>
      <w:r>
        <w:rPr>
          <w:rFonts w:hint="cs"/>
          <w:rtl/>
        </w:rPr>
        <w:t>קובעים כללי משחק שלעתים י</w:t>
      </w:r>
      <w:r w:rsidR="00012F94">
        <w:rPr>
          <w:rFonts w:hint="cs"/>
          <w:rtl/>
        </w:rPr>
        <w:t>כולים להיות</w:t>
      </w:r>
      <w:r>
        <w:rPr>
          <w:rFonts w:hint="cs"/>
          <w:rtl/>
        </w:rPr>
        <w:t xml:space="preserve"> מנוצלים לרעה. זו התשובה שלי לגברתי ברמה העקרונית.</w:t>
      </w:r>
    </w:p>
    <w:p w:rsidR="002154DF" w:rsidRDefault="002154DF" w:rsidP="00012F94">
      <w:pPr>
        <w:rPr>
          <w:rtl/>
        </w:rPr>
      </w:pPr>
    </w:p>
    <w:p w:rsidR="007B2B97" w:rsidRDefault="007B2B97" w:rsidP="007B2B97">
      <w:pPr>
        <w:pStyle w:val="a4"/>
        <w:keepNext/>
        <w:rPr>
          <w:rtl/>
        </w:rPr>
      </w:pPr>
      <w:bookmarkStart w:id="210" w:name="ET_speaker_5105_87"/>
      <w:r w:rsidRPr="007B2B9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B2B97">
        <w:rPr>
          <w:rStyle w:val="TagStyle"/>
          <w:rtl/>
        </w:rPr>
        <w:t xml:space="preserve"> &lt;&lt; דובר &gt;&gt;</w:t>
      </w:r>
      <w:r>
        <w:rPr>
          <w:rtl/>
        </w:rPr>
        <w:t xml:space="preserve"> </w:t>
      </w:r>
      <w:bookmarkEnd w:id="210"/>
    </w:p>
    <w:p w:rsidR="007B2B97" w:rsidRDefault="007B2B97" w:rsidP="007B2B97">
      <w:pPr>
        <w:pStyle w:val="KeepWithNext"/>
        <w:rPr>
          <w:rtl/>
        </w:rPr>
      </w:pPr>
    </w:p>
    <w:p w:rsidR="002154DF" w:rsidRDefault="007B2B97" w:rsidP="007B2B97">
      <w:pPr>
        <w:rPr>
          <w:rtl/>
        </w:rPr>
      </w:pPr>
      <w:r>
        <w:rPr>
          <w:rFonts w:hint="cs"/>
          <w:rtl/>
        </w:rPr>
        <w:t>השאלה איך מונעים את הניצול לרעה.</w:t>
      </w:r>
    </w:p>
    <w:p w:rsidR="002154DF" w:rsidRDefault="002154DF" w:rsidP="007B2B97">
      <w:pPr>
        <w:rPr>
          <w:rtl/>
        </w:rPr>
      </w:pPr>
    </w:p>
    <w:p w:rsidR="007B2B97" w:rsidRDefault="007B2B97" w:rsidP="007B2B97">
      <w:pPr>
        <w:pStyle w:val="a4"/>
        <w:keepNext/>
        <w:rPr>
          <w:rtl/>
        </w:rPr>
      </w:pPr>
      <w:bookmarkStart w:id="211" w:name="ET_speaker_4627_88"/>
      <w:r w:rsidRPr="007B2B97">
        <w:rPr>
          <w:rStyle w:val="TagStyle"/>
          <w:rtl/>
        </w:rPr>
        <w:t xml:space="preserve"> &lt;&lt; דובר &gt;&gt; </w:t>
      </w:r>
      <w:r>
        <w:rPr>
          <w:rtl/>
        </w:rPr>
        <w:t>דב חנין (הרשימה המשותפת):</w:t>
      </w:r>
      <w:r w:rsidRPr="007B2B97">
        <w:rPr>
          <w:rStyle w:val="TagStyle"/>
          <w:rtl/>
        </w:rPr>
        <w:t xml:space="preserve"> &lt;&lt; דובר &gt;&gt;</w:t>
      </w:r>
      <w:r>
        <w:rPr>
          <w:rtl/>
        </w:rPr>
        <w:t xml:space="preserve"> </w:t>
      </w:r>
      <w:bookmarkEnd w:id="211"/>
    </w:p>
    <w:p w:rsidR="007B2B97" w:rsidRDefault="007B2B97" w:rsidP="007B2B97">
      <w:pPr>
        <w:pStyle w:val="KeepWithNext"/>
        <w:rPr>
          <w:rtl/>
        </w:rPr>
      </w:pPr>
    </w:p>
    <w:p w:rsidR="007B2B97" w:rsidRDefault="00012F94" w:rsidP="007B2B97">
      <w:pPr>
        <w:rPr>
          <w:rtl/>
        </w:rPr>
      </w:pPr>
      <w:r>
        <w:rPr>
          <w:rFonts w:hint="cs"/>
          <w:rtl/>
        </w:rPr>
        <w:t xml:space="preserve">בהחלט. </w:t>
      </w:r>
      <w:r w:rsidR="007B2B97">
        <w:rPr>
          <w:rFonts w:hint="cs"/>
          <w:rtl/>
        </w:rPr>
        <w:t>אתייחס</w:t>
      </w:r>
      <w:r>
        <w:rPr>
          <w:rFonts w:hint="cs"/>
          <w:rtl/>
        </w:rPr>
        <w:t xml:space="preserve"> לרמה הקונקרטית</w:t>
      </w:r>
      <w:r w:rsidR="007B2B97">
        <w:rPr>
          <w:rFonts w:hint="cs"/>
          <w:rtl/>
        </w:rPr>
        <w:t>, ואז אענה לחברתי.</w:t>
      </w:r>
    </w:p>
    <w:p w:rsidR="007B2B97" w:rsidRDefault="007B2B97" w:rsidP="007B2B97">
      <w:pPr>
        <w:rPr>
          <w:rtl/>
        </w:rPr>
      </w:pPr>
    </w:p>
    <w:p w:rsidR="007B2B97" w:rsidRDefault="00012F94" w:rsidP="00012F94">
      <w:pPr>
        <w:rPr>
          <w:rtl/>
        </w:rPr>
      </w:pPr>
      <w:bookmarkStart w:id="212" w:name="_ETM_Q1_2807560"/>
      <w:bookmarkEnd w:id="212"/>
      <w:r>
        <w:rPr>
          <w:rFonts w:hint="cs"/>
          <w:rtl/>
        </w:rPr>
        <w:t xml:space="preserve">ברמה הקונקרטית עולם המציאות שאני מכיר הוא עולם שבו יש </w:t>
      </w:r>
      <w:bookmarkStart w:id="213" w:name="_ETM_Q1_2810811"/>
      <w:bookmarkEnd w:id="213"/>
      <w:r>
        <w:rPr>
          <w:rFonts w:hint="cs"/>
          <w:rtl/>
        </w:rPr>
        <w:t xml:space="preserve">לשמחתנו מערכת חזקה של המדינה. </w:t>
      </w:r>
      <w:r w:rsidR="007B2B97">
        <w:rPr>
          <w:rFonts w:hint="cs"/>
          <w:rtl/>
        </w:rPr>
        <w:t>יש משטרה חזקה, יש פרקליטות</w:t>
      </w:r>
      <w:r>
        <w:rPr>
          <w:rFonts w:hint="cs"/>
          <w:rtl/>
        </w:rPr>
        <w:t xml:space="preserve"> חזקה</w:t>
      </w:r>
      <w:r w:rsidR="007B2B97">
        <w:rPr>
          <w:rFonts w:hint="cs"/>
          <w:rtl/>
        </w:rPr>
        <w:t xml:space="preserve">. יש להם המון אמצעים וכלים. </w:t>
      </w:r>
      <w:r>
        <w:rPr>
          <w:rFonts w:hint="cs"/>
          <w:rtl/>
        </w:rPr>
        <w:t xml:space="preserve">במשטרה ובפרקליטות עובדים גם </w:t>
      </w:r>
      <w:bookmarkStart w:id="214" w:name="_ETM_Q1_2820564"/>
      <w:bookmarkEnd w:id="214"/>
      <w:r>
        <w:rPr>
          <w:rFonts w:hint="cs"/>
          <w:rtl/>
        </w:rPr>
        <w:t xml:space="preserve">אנשים מוכשרים </w:t>
      </w:r>
      <w:r w:rsidR="007B2B97">
        <w:rPr>
          <w:rFonts w:hint="cs"/>
          <w:rtl/>
        </w:rPr>
        <w:t>כמו גבר</w:t>
      </w:r>
      <w:r>
        <w:rPr>
          <w:rFonts w:hint="cs"/>
          <w:rtl/>
        </w:rPr>
        <w:t>תי, שוודאי</w:t>
      </w:r>
      <w:r w:rsidR="007B2B97">
        <w:rPr>
          <w:rFonts w:hint="cs"/>
          <w:rtl/>
        </w:rPr>
        <w:t xml:space="preserve"> יודע</w:t>
      </w:r>
      <w:r w:rsidR="009531D4">
        <w:rPr>
          <w:rFonts w:hint="cs"/>
          <w:rtl/>
        </w:rPr>
        <w:t>ים</w:t>
      </w:r>
      <w:r w:rsidR="007B2B97">
        <w:rPr>
          <w:rFonts w:hint="cs"/>
          <w:rtl/>
        </w:rPr>
        <w:t xml:space="preserve"> להבין מדי </w:t>
      </w:r>
      <w:r>
        <w:rPr>
          <w:rFonts w:hint="cs"/>
          <w:rtl/>
        </w:rPr>
        <w:t>נחקרים מנסים לנ</w:t>
      </w:r>
      <w:r w:rsidR="007B2B97">
        <w:rPr>
          <w:rFonts w:hint="cs"/>
          <w:rtl/>
        </w:rPr>
        <w:t>צ</w:t>
      </w:r>
      <w:r>
        <w:rPr>
          <w:rFonts w:hint="cs"/>
          <w:rtl/>
        </w:rPr>
        <w:t>ל</w:t>
      </w:r>
      <w:r w:rsidR="007B2B97">
        <w:rPr>
          <w:rFonts w:hint="cs"/>
          <w:rtl/>
        </w:rPr>
        <w:t xml:space="preserve"> לרעה מהלכים. יש לכם כלים ואפשרויות. עובדה שהיא שאתם מ</w:t>
      </w:r>
      <w:r>
        <w:rPr>
          <w:rFonts w:hint="cs"/>
          <w:rtl/>
        </w:rPr>
        <w:t>צ</w:t>
      </w:r>
      <w:r w:rsidR="007B2B97">
        <w:rPr>
          <w:rFonts w:hint="cs"/>
          <w:rtl/>
        </w:rPr>
        <w:t>ליח</w:t>
      </w:r>
      <w:r w:rsidR="009531D4">
        <w:rPr>
          <w:rFonts w:hint="cs"/>
          <w:rtl/>
        </w:rPr>
        <w:t>ים</w:t>
      </w:r>
      <w:r w:rsidR="007B2B97">
        <w:rPr>
          <w:rFonts w:hint="cs"/>
          <w:rtl/>
        </w:rPr>
        <w:t xml:space="preserve"> לייצר פה בגדול מדינה ששומרת על הסדר והביטחון. </w:t>
      </w:r>
      <w:r>
        <w:rPr>
          <w:rFonts w:hint="cs"/>
          <w:rtl/>
        </w:rPr>
        <w:t xml:space="preserve">גם בזכות הכוחות שיש לכם; גם בזכות העובדה </w:t>
      </w:r>
      <w:bookmarkStart w:id="215" w:name="_ETM_Q1_2845804"/>
      <w:bookmarkEnd w:id="215"/>
      <w:r>
        <w:rPr>
          <w:rFonts w:hint="cs"/>
          <w:rtl/>
        </w:rPr>
        <w:t xml:space="preserve">שיש לכם אנשים </w:t>
      </w:r>
      <w:r w:rsidR="007B2B97">
        <w:rPr>
          <w:rFonts w:hint="cs"/>
          <w:rtl/>
        </w:rPr>
        <w:t>מסור</w:t>
      </w:r>
      <w:r w:rsidR="009531D4">
        <w:rPr>
          <w:rFonts w:hint="cs"/>
          <w:rtl/>
        </w:rPr>
        <w:t>ים</w:t>
      </w:r>
      <w:r w:rsidR="007B2B97">
        <w:rPr>
          <w:rFonts w:hint="cs"/>
          <w:rtl/>
        </w:rPr>
        <w:t xml:space="preserve"> </w:t>
      </w:r>
      <w:r>
        <w:rPr>
          <w:rFonts w:hint="cs"/>
          <w:rtl/>
        </w:rPr>
        <w:t xml:space="preserve">וחרוצים ונאמנים </w:t>
      </w:r>
      <w:r w:rsidR="007B2B97">
        <w:rPr>
          <w:rFonts w:hint="cs"/>
          <w:rtl/>
        </w:rPr>
        <w:t>וערכיים שעושים את מיטב יכולתם כדי להגיע לתוצאות הראויות והנכונות. אנחנו לא במ</w:t>
      </w:r>
      <w:r>
        <w:rPr>
          <w:rFonts w:hint="cs"/>
          <w:rtl/>
        </w:rPr>
        <w:t>צ</w:t>
      </w:r>
      <w:r w:rsidR="007B2B97">
        <w:rPr>
          <w:rFonts w:hint="cs"/>
          <w:rtl/>
        </w:rPr>
        <w:t xml:space="preserve">ב שבו </w:t>
      </w:r>
      <w:r w:rsidR="007B2B97">
        <w:rPr>
          <w:rtl/>
        </w:rPr>
        <w:t>–</w:t>
      </w:r>
      <w:r w:rsidR="007B2B97">
        <w:rPr>
          <w:rFonts w:hint="cs"/>
          <w:rtl/>
        </w:rPr>
        <w:t xml:space="preserve"> המצב הרווח הוא, נחקר</w:t>
      </w:r>
      <w:r>
        <w:rPr>
          <w:rFonts w:hint="cs"/>
          <w:rtl/>
        </w:rPr>
        <w:t>י</w:t>
      </w:r>
      <w:r w:rsidR="007B2B97">
        <w:rPr>
          <w:rFonts w:hint="cs"/>
          <w:rtl/>
        </w:rPr>
        <w:t xml:space="preserve">ם רבי עוצמה שמולם עומדת משטרה מדולדלת חסרת כוחות. רחמנות פשוט. זה לא המצב. האם יש נחקרים </w:t>
      </w:r>
      <w:r>
        <w:rPr>
          <w:rFonts w:hint="cs"/>
          <w:rtl/>
        </w:rPr>
        <w:t>שהם רבי עוצמה שיכולי</w:t>
      </w:r>
      <w:r w:rsidR="007B2B97">
        <w:rPr>
          <w:rFonts w:hint="cs"/>
          <w:rtl/>
        </w:rPr>
        <w:t>ם</w:t>
      </w:r>
      <w:r>
        <w:rPr>
          <w:rFonts w:hint="cs"/>
          <w:rtl/>
        </w:rPr>
        <w:t xml:space="preserve"> </w:t>
      </w:r>
      <w:r w:rsidR="007B2B97">
        <w:rPr>
          <w:rFonts w:hint="cs"/>
          <w:rtl/>
        </w:rPr>
        <w:t>להטיל מורא על המשט</w:t>
      </w:r>
      <w:r>
        <w:rPr>
          <w:rFonts w:hint="cs"/>
          <w:rtl/>
        </w:rPr>
        <w:t xml:space="preserve">רה? ישנם כאלה. לפעמים אנשים בדרגים </w:t>
      </w:r>
      <w:bookmarkStart w:id="216" w:name="_ETM_Q1_2888339"/>
      <w:bookmarkEnd w:id="216"/>
      <w:r>
        <w:rPr>
          <w:rFonts w:hint="cs"/>
          <w:rtl/>
        </w:rPr>
        <w:t>מאוד בכירים של השלטון אולי יכולים ללחו</w:t>
      </w:r>
      <w:r w:rsidR="007B2B97">
        <w:rPr>
          <w:rFonts w:hint="cs"/>
          <w:rtl/>
        </w:rPr>
        <w:t>ץ על המשטרה בצורה עקיפה</w:t>
      </w:r>
      <w:r>
        <w:rPr>
          <w:rFonts w:hint="cs"/>
          <w:rtl/>
        </w:rPr>
        <w:t xml:space="preserve"> או ישירה</w:t>
      </w:r>
      <w:r w:rsidR="007B2B97">
        <w:rPr>
          <w:rFonts w:hint="cs"/>
          <w:rtl/>
        </w:rPr>
        <w:t>.</w:t>
      </w:r>
    </w:p>
    <w:p w:rsidR="007B2B97" w:rsidRDefault="007B2B97" w:rsidP="007B2B97">
      <w:pPr>
        <w:rPr>
          <w:rtl/>
        </w:rPr>
      </w:pPr>
    </w:p>
    <w:p w:rsidR="007B2B97" w:rsidRDefault="007B2B97" w:rsidP="003C2CD7">
      <w:pPr>
        <w:rPr>
          <w:rtl/>
        </w:rPr>
      </w:pPr>
      <w:r>
        <w:rPr>
          <w:rFonts w:hint="cs"/>
          <w:rtl/>
        </w:rPr>
        <w:lastRenderedPageBreak/>
        <w:t>אני לא חושב שהחוק הזה יגן עליהם. הם לא צריכים את ההגנה הזו. הם מסתדר</w:t>
      </w:r>
      <w:r w:rsidR="009531D4">
        <w:rPr>
          <w:rFonts w:hint="cs"/>
          <w:rtl/>
        </w:rPr>
        <w:t>ים</w:t>
      </w:r>
      <w:r>
        <w:rPr>
          <w:rFonts w:hint="cs"/>
          <w:rtl/>
        </w:rPr>
        <w:t xml:space="preserve"> מצוין, גם היום. </w:t>
      </w:r>
      <w:r w:rsidR="00012F94">
        <w:rPr>
          <w:rFonts w:hint="cs"/>
          <w:rtl/>
        </w:rPr>
        <w:t xml:space="preserve">אני חושב שהחוק הזה </w:t>
      </w:r>
      <w:bookmarkStart w:id="217" w:name="_ETM_Q1_2900043"/>
      <w:bookmarkEnd w:id="217"/>
      <w:r w:rsidR="00012F94">
        <w:rPr>
          <w:rFonts w:hint="cs"/>
          <w:rtl/>
        </w:rPr>
        <w:t xml:space="preserve">מגן על מצב שהוא הרבה יותר שגרתי ורווח, </w:t>
      </w:r>
      <w:r>
        <w:rPr>
          <w:rFonts w:hint="cs"/>
          <w:rtl/>
        </w:rPr>
        <w:t>של אנשים שאינם כל כך חזקים. גם אנשים שהיו בתפקיד</w:t>
      </w:r>
      <w:r w:rsidR="009531D4">
        <w:rPr>
          <w:rFonts w:hint="cs"/>
          <w:rtl/>
        </w:rPr>
        <w:t>ים</w:t>
      </w:r>
      <w:r>
        <w:rPr>
          <w:rFonts w:hint="cs"/>
          <w:rtl/>
        </w:rPr>
        <w:t xml:space="preserve"> ציבורי</w:t>
      </w:r>
      <w:r w:rsidR="00012F94">
        <w:rPr>
          <w:rFonts w:hint="cs"/>
          <w:rtl/>
        </w:rPr>
        <w:t>י</w:t>
      </w:r>
      <w:r>
        <w:rPr>
          <w:rFonts w:hint="cs"/>
          <w:rtl/>
        </w:rPr>
        <w:t xml:space="preserve">ם. ברגע שאדם בחקירת משטרה, הוא במצב הרבה פחות </w:t>
      </w:r>
      <w:r w:rsidR="00012F94">
        <w:rPr>
          <w:rFonts w:hint="cs"/>
          <w:rtl/>
        </w:rPr>
        <w:t>חזק ו</w:t>
      </w:r>
      <w:r>
        <w:rPr>
          <w:rFonts w:hint="cs"/>
          <w:rtl/>
        </w:rPr>
        <w:t>נוח</w:t>
      </w:r>
      <w:r w:rsidR="00012F94">
        <w:rPr>
          <w:rFonts w:hint="cs"/>
          <w:rtl/>
        </w:rPr>
        <w:t xml:space="preserve"> </w:t>
      </w:r>
      <w:bookmarkStart w:id="218" w:name="_ETM_Q1_2913674"/>
      <w:bookmarkEnd w:id="218"/>
      <w:r w:rsidR="00012F94">
        <w:rPr>
          <w:rFonts w:hint="cs"/>
          <w:rtl/>
        </w:rPr>
        <w:t>מאשר אנשים אחרים</w:t>
      </w:r>
      <w:r>
        <w:rPr>
          <w:rFonts w:hint="cs"/>
          <w:rtl/>
        </w:rPr>
        <w:t>, לכן לא רק ברמה התיאורטית הערכית אלא גם ברמה המעשית בשטח אני חושב שהמצב שגברתי מתאר</w:t>
      </w:r>
      <w:r w:rsidR="003C2CD7">
        <w:rPr>
          <w:rFonts w:hint="cs"/>
          <w:rtl/>
        </w:rPr>
        <w:t>ת</w:t>
      </w:r>
      <w:r>
        <w:rPr>
          <w:rFonts w:hint="cs"/>
          <w:rtl/>
        </w:rPr>
        <w:t xml:space="preserve"> מביא אותנו למצב של חריגים </w:t>
      </w:r>
      <w:r w:rsidR="003C2CD7">
        <w:rPr>
          <w:rFonts w:hint="cs"/>
          <w:rtl/>
        </w:rPr>
        <w:t>יוצאי דופן ולא למצב של הנורמה הרגילה והשיטתית</w:t>
      </w:r>
      <w:r>
        <w:rPr>
          <w:rFonts w:hint="cs"/>
          <w:rtl/>
        </w:rPr>
        <w:t>.</w:t>
      </w:r>
    </w:p>
    <w:p w:rsidR="007B2B97" w:rsidRDefault="007B2B97" w:rsidP="007B2B97">
      <w:pPr>
        <w:rPr>
          <w:rtl/>
        </w:rPr>
      </w:pPr>
    </w:p>
    <w:p w:rsidR="002154DF" w:rsidRDefault="007B2B97" w:rsidP="003C2CD7">
      <w:pPr>
        <w:rPr>
          <w:rtl/>
        </w:rPr>
      </w:pPr>
      <w:r>
        <w:rPr>
          <w:rFonts w:hint="cs"/>
          <w:rtl/>
        </w:rPr>
        <w:t xml:space="preserve">האם ייתכן שבגלל ההסדר החוקי הזה שאנו מנסים לקדם, </w:t>
      </w:r>
      <w:bookmarkStart w:id="219" w:name="_ETM_Q1_2951899"/>
      <w:bookmarkEnd w:id="219"/>
      <w:r w:rsidR="003C2CD7">
        <w:rPr>
          <w:rFonts w:hint="cs"/>
          <w:rtl/>
        </w:rPr>
        <w:t>עקרונית, אדם</w:t>
      </w:r>
      <w:r>
        <w:rPr>
          <w:rFonts w:hint="cs"/>
          <w:rtl/>
        </w:rPr>
        <w:t xml:space="preserve"> </w:t>
      </w:r>
      <w:r w:rsidR="003C2CD7">
        <w:rPr>
          <w:rFonts w:hint="cs"/>
          <w:rtl/>
        </w:rPr>
        <w:t>ש</w:t>
      </w:r>
      <w:r>
        <w:rPr>
          <w:rFonts w:hint="cs"/>
          <w:rtl/>
        </w:rPr>
        <w:t>צריך להיות אשם, לא יו</w:t>
      </w:r>
      <w:r w:rsidR="003C2CD7">
        <w:rPr>
          <w:rFonts w:hint="cs"/>
          <w:rtl/>
        </w:rPr>
        <w:t>א</w:t>
      </w:r>
      <w:r>
        <w:rPr>
          <w:rFonts w:hint="cs"/>
          <w:rtl/>
        </w:rPr>
        <w:t xml:space="preserve">שם? ייתכן מצב כזה. פה אני חוזר לרמה הערכית. </w:t>
      </w:r>
      <w:r w:rsidR="003C2CD7">
        <w:rPr>
          <w:rFonts w:hint="cs"/>
          <w:rtl/>
        </w:rPr>
        <w:t xml:space="preserve">אני שמח שהצטרף אלינו חבר הכנסת </w:t>
      </w:r>
      <w:proofErr w:type="spellStart"/>
      <w:r w:rsidR="003C2CD7">
        <w:rPr>
          <w:rFonts w:hint="cs"/>
          <w:rtl/>
        </w:rPr>
        <w:t>מקלב</w:t>
      </w:r>
      <w:proofErr w:type="spellEnd"/>
      <w:r w:rsidR="003C2CD7">
        <w:rPr>
          <w:rFonts w:hint="cs"/>
          <w:rtl/>
        </w:rPr>
        <w:t xml:space="preserve"> </w:t>
      </w:r>
      <w:bookmarkStart w:id="220" w:name="_ETM_Q1_2965041"/>
      <w:bookmarkEnd w:id="220"/>
      <w:r w:rsidR="003C2CD7">
        <w:rPr>
          <w:rtl/>
        </w:rPr>
        <w:t>–</w:t>
      </w:r>
      <w:r w:rsidR="003C2CD7">
        <w:rPr>
          <w:rFonts w:hint="cs"/>
          <w:rtl/>
        </w:rPr>
        <w:t xml:space="preserve"> הגישה </w:t>
      </w:r>
      <w:r>
        <w:rPr>
          <w:rFonts w:hint="cs"/>
          <w:rtl/>
        </w:rPr>
        <w:t xml:space="preserve">היהודית הקלאסית, ולכן </w:t>
      </w:r>
      <w:proofErr w:type="spellStart"/>
      <w:r>
        <w:rPr>
          <w:rFonts w:hint="cs"/>
          <w:rtl/>
        </w:rPr>
        <w:t>מי</w:t>
      </w:r>
      <w:r w:rsidR="003C2CD7">
        <w:rPr>
          <w:rFonts w:hint="cs"/>
          <w:rtl/>
        </w:rPr>
        <w:t>י</w:t>
      </w:r>
      <w:r>
        <w:rPr>
          <w:rFonts w:hint="cs"/>
          <w:rtl/>
        </w:rPr>
        <w:t>ד</w:t>
      </w:r>
      <w:proofErr w:type="spellEnd"/>
      <w:r>
        <w:rPr>
          <w:rFonts w:hint="cs"/>
          <w:rtl/>
        </w:rPr>
        <w:t xml:space="preserve"> פה בהקשר הזה </w:t>
      </w:r>
      <w:r w:rsidR="003C2CD7">
        <w:rPr>
          <w:rFonts w:hint="cs"/>
          <w:rtl/>
        </w:rPr>
        <w:t>אסתייע במומחים ממני</w:t>
      </w:r>
      <w:r>
        <w:rPr>
          <w:rFonts w:hint="cs"/>
          <w:rtl/>
        </w:rPr>
        <w:t xml:space="preserve">, תמיד אומרת שעדיף </w:t>
      </w:r>
      <w:r w:rsidR="003C2CD7">
        <w:rPr>
          <w:rFonts w:hint="cs"/>
          <w:rtl/>
        </w:rPr>
        <w:t xml:space="preserve">לנו </w:t>
      </w:r>
      <w:r>
        <w:rPr>
          <w:rFonts w:hint="cs"/>
          <w:rtl/>
        </w:rPr>
        <w:t xml:space="preserve">שלא נרשיע חף מפשע אחד מאשר שנרשיע בביטחון מאה אשמים. חבר </w:t>
      </w:r>
      <w:r w:rsidR="003C2CD7">
        <w:rPr>
          <w:rFonts w:hint="cs"/>
          <w:rtl/>
        </w:rPr>
        <w:t xml:space="preserve">הכנסת </w:t>
      </w:r>
      <w:proofErr w:type="spellStart"/>
      <w:r w:rsidR="003C2CD7">
        <w:rPr>
          <w:rFonts w:hint="cs"/>
          <w:rtl/>
        </w:rPr>
        <w:t>מקלב</w:t>
      </w:r>
      <w:proofErr w:type="spellEnd"/>
      <w:r w:rsidR="003C2CD7">
        <w:rPr>
          <w:rFonts w:hint="cs"/>
          <w:rtl/>
        </w:rPr>
        <w:t xml:space="preserve"> ידיי</w:t>
      </w:r>
      <w:r>
        <w:rPr>
          <w:rFonts w:hint="cs"/>
          <w:rtl/>
        </w:rPr>
        <w:t xml:space="preserve">ק אותי. </w:t>
      </w:r>
      <w:r w:rsidR="000A32BD">
        <w:rPr>
          <w:rFonts w:hint="cs"/>
          <w:rtl/>
        </w:rPr>
        <w:t>אני מסתייע באילנות גבוהים.</w:t>
      </w:r>
    </w:p>
    <w:p w:rsidR="002154DF" w:rsidRDefault="002154DF" w:rsidP="003C2CD7">
      <w:pPr>
        <w:rPr>
          <w:rtl/>
        </w:rPr>
      </w:pPr>
    </w:p>
    <w:p w:rsidR="007B2B97" w:rsidRDefault="007B2B97" w:rsidP="007B2B97">
      <w:pPr>
        <w:pStyle w:val="af6"/>
        <w:keepNext/>
        <w:rPr>
          <w:rtl/>
        </w:rPr>
      </w:pPr>
      <w:bookmarkStart w:id="221" w:name="ET_yor_5094_89"/>
      <w:r w:rsidRPr="007B2B97">
        <w:rPr>
          <w:rStyle w:val="TagStyle"/>
          <w:rtl/>
        </w:rPr>
        <w:t xml:space="preserve"> &lt;&lt; יור &gt;&gt; </w:t>
      </w:r>
      <w:r>
        <w:rPr>
          <w:rtl/>
        </w:rPr>
        <w:t>היו"ר ניסן סלומינסקי:</w:t>
      </w:r>
      <w:r w:rsidRPr="007B2B97">
        <w:rPr>
          <w:rStyle w:val="TagStyle"/>
          <w:rtl/>
        </w:rPr>
        <w:t xml:space="preserve"> &lt;&lt; יור &gt;&gt;</w:t>
      </w:r>
      <w:r>
        <w:rPr>
          <w:rtl/>
        </w:rPr>
        <w:t xml:space="preserve"> </w:t>
      </w:r>
      <w:bookmarkEnd w:id="221"/>
    </w:p>
    <w:p w:rsidR="007B2B97" w:rsidRDefault="007B2B97" w:rsidP="007B2B97">
      <w:pPr>
        <w:pStyle w:val="KeepWithNext"/>
        <w:rPr>
          <w:rtl/>
        </w:rPr>
      </w:pPr>
    </w:p>
    <w:p w:rsidR="002154DF" w:rsidRDefault="007B2B97" w:rsidP="007B2B97">
      <w:pPr>
        <w:rPr>
          <w:rtl/>
        </w:rPr>
      </w:pPr>
      <w:r>
        <w:rPr>
          <w:rFonts w:hint="cs"/>
          <w:rtl/>
        </w:rPr>
        <w:t>עדיף שמאה פושעים ישוחררו מאשר חף פשע אחד</w:t>
      </w:r>
      <w:r w:rsidR="000A32BD">
        <w:rPr>
          <w:rFonts w:hint="cs"/>
          <w:rtl/>
        </w:rPr>
        <w:t xml:space="preserve"> ייאסר</w:t>
      </w:r>
      <w:r>
        <w:rPr>
          <w:rFonts w:hint="cs"/>
          <w:rtl/>
        </w:rPr>
        <w:t>. הרמב"ם.</w:t>
      </w:r>
    </w:p>
    <w:p w:rsidR="002154DF" w:rsidRDefault="002154DF" w:rsidP="007B2B97">
      <w:pPr>
        <w:rPr>
          <w:rtl/>
        </w:rPr>
      </w:pPr>
    </w:p>
    <w:p w:rsidR="007B2B97" w:rsidRDefault="007B2B97" w:rsidP="007B2B97">
      <w:pPr>
        <w:pStyle w:val="-"/>
        <w:keepNext/>
        <w:rPr>
          <w:rtl/>
        </w:rPr>
      </w:pPr>
      <w:bookmarkStart w:id="222" w:name="ET_speakercontinue_4627_90"/>
      <w:r w:rsidRPr="007B2B97">
        <w:rPr>
          <w:rStyle w:val="TagStyle"/>
          <w:rtl/>
        </w:rPr>
        <w:t xml:space="preserve"> &lt;&lt; דובר_המשך &gt;&gt; </w:t>
      </w:r>
      <w:r>
        <w:rPr>
          <w:rtl/>
        </w:rPr>
        <w:t>דב חנין (הרשימה המשותפת):</w:t>
      </w:r>
      <w:r w:rsidRPr="007B2B97">
        <w:rPr>
          <w:rStyle w:val="TagStyle"/>
          <w:rtl/>
        </w:rPr>
        <w:t xml:space="preserve"> &lt;&lt; דובר_המשך &gt;&gt;</w:t>
      </w:r>
      <w:r>
        <w:rPr>
          <w:rtl/>
        </w:rPr>
        <w:t xml:space="preserve"> </w:t>
      </w:r>
      <w:bookmarkEnd w:id="222"/>
    </w:p>
    <w:p w:rsidR="007B2B97" w:rsidRDefault="007B2B97" w:rsidP="007B2B97">
      <w:pPr>
        <w:pStyle w:val="KeepWithNext"/>
        <w:rPr>
          <w:rtl/>
        </w:rPr>
      </w:pPr>
    </w:p>
    <w:p w:rsidR="002154DF" w:rsidRDefault="007B2B97" w:rsidP="00AA406C">
      <w:pPr>
        <w:rPr>
          <w:rtl/>
        </w:rPr>
      </w:pPr>
      <w:r>
        <w:rPr>
          <w:rFonts w:hint="cs"/>
          <w:rtl/>
        </w:rPr>
        <w:t>אלף. אני רוצה לענות לחבר</w:t>
      </w:r>
      <w:r w:rsidR="00AA406C">
        <w:rPr>
          <w:rFonts w:hint="cs"/>
          <w:rtl/>
        </w:rPr>
        <w:t>ת</w:t>
      </w:r>
      <w:r>
        <w:rPr>
          <w:rFonts w:hint="cs"/>
          <w:rtl/>
        </w:rPr>
        <w:t xml:space="preserve">י חברת הכנסת </w:t>
      </w:r>
      <w:proofErr w:type="spellStart"/>
      <w:r>
        <w:rPr>
          <w:rFonts w:hint="cs"/>
          <w:rtl/>
        </w:rPr>
        <w:t>רוזין</w:t>
      </w:r>
      <w:proofErr w:type="spellEnd"/>
      <w:r w:rsidR="00AA406C">
        <w:rPr>
          <w:rFonts w:hint="cs"/>
          <w:rtl/>
        </w:rPr>
        <w:t xml:space="preserve"> לשאלתה הרצינית </w:t>
      </w:r>
      <w:bookmarkStart w:id="223" w:name="_ETM_Q1_3024990"/>
      <w:bookmarkEnd w:id="223"/>
      <w:r w:rsidR="00AA406C">
        <w:rPr>
          <w:rFonts w:hint="cs"/>
          <w:rtl/>
        </w:rPr>
        <w:t>-</w:t>
      </w:r>
      <w:r>
        <w:rPr>
          <w:rFonts w:hint="cs"/>
          <w:rtl/>
        </w:rPr>
        <w:t xml:space="preserve"> איך אנחנו בכל זאת מנסים לצמצם את המצבים האלה. פה התשובה היא קונקרטית ברמת האיז</w:t>
      </w:r>
      <w:r w:rsidR="009C5BE9">
        <w:rPr>
          <w:rFonts w:hint="cs"/>
          <w:rtl/>
        </w:rPr>
        <w:t>ון</w:t>
      </w:r>
      <w:r>
        <w:rPr>
          <w:rFonts w:hint="cs"/>
          <w:rtl/>
        </w:rPr>
        <w:t xml:space="preserve"> שאנו מייצר</w:t>
      </w:r>
      <w:r w:rsidR="009531D4">
        <w:rPr>
          <w:rFonts w:hint="cs"/>
          <w:rtl/>
        </w:rPr>
        <w:t>ים</w:t>
      </w:r>
      <w:r w:rsidR="00AA406C">
        <w:rPr>
          <w:rFonts w:hint="cs"/>
          <w:rtl/>
        </w:rPr>
        <w:t>. הרי אנחנ</w:t>
      </w:r>
      <w:r>
        <w:rPr>
          <w:rFonts w:hint="cs"/>
          <w:rtl/>
        </w:rPr>
        <w:t>ו</w:t>
      </w:r>
      <w:r w:rsidR="00AA406C">
        <w:rPr>
          <w:rFonts w:hint="cs"/>
          <w:rtl/>
        </w:rPr>
        <w:t xml:space="preserve"> </w:t>
      </w:r>
      <w:r>
        <w:rPr>
          <w:rFonts w:hint="cs"/>
          <w:rtl/>
        </w:rPr>
        <w:t xml:space="preserve">לא </w:t>
      </w:r>
      <w:r w:rsidR="00AA406C">
        <w:rPr>
          <w:rFonts w:hint="cs"/>
          <w:rtl/>
        </w:rPr>
        <w:t xml:space="preserve">אומרים: </w:t>
      </w:r>
      <w:r>
        <w:rPr>
          <w:rFonts w:hint="cs"/>
          <w:rtl/>
        </w:rPr>
        <w:t>נותנ</w:t>
      </w:r>
      <w:r w:rsidR="00AA406C">
        <w:rPr>
          <w:rFonts w:hint="cs"/>
          <w:rtl/>
        </w:rPr>
        <w:t xml:space="preserve">ים לכם שבוע. </w:t>
      </w:r>
      <w:r>
        <w:rPr>
          <w:rFonts w:hint="cs"/>
          <w:rtl/>
        </w:rPr>
        <w:t xml:space="preserve">לא הצלחת בשבוע </w:t>
      </w:r>
      <w:r>
        <w:rPr>
          <w:rtl/>
        </w:rPr>
        <w:t>–</w:t>
      </w:r>
      <w:r>
        <w:rPr>
          <w:rFonts w:hint="cs"/>
          <w:rtl/>
        </w:rPr>
        <w:t xml:space="preserve"> כל השוע העד היה חולה </w:t>
      </w:r>
      <w:r>
        <w:rPr>
          <w:rtl/>
        </w:rPr>
        <w:t>–</w:t>
      </w:r>
      <w:r>
        <w:rPr>
          <w:rFonts w:hint="cs"/>
          <w:rtl/>
        </w:rPr>
        <w:t xml:space="preserve"> נגמר התיק. אם זה מה שהיינו מציעים, יכולתם לבוא אלינו בטענה, אבל אנחנו נותנים מסגרות זמן </w:t>
      </w:r>
      <w:r w:rsidR="00AA406C">
        <w:rPr>
          <w:rFonts w:hint="cs"/>
          <w:rtl/>
        </w:rPr>
        <w:t xml:space="preserve">לדעתי, </w:t>
      </w:r>
      <w:r>
        <w:rPr>
          <w:rFonts w:hint="cs"/>
          <w:rtl/>
        </w:rPr>
        <w:t xml:space="preserve">מאוד נדיבות. </w:t>
      </w:r>
      <w:r w:rsidR="00AA406C">
        <w:rPr>
          <w:rFonts w:hint="cs"/>
          <w:rtl/>
        </w:rPr>
        <w:t>אגב, אם תבואו בטיעון ענייני ותגידו:</w:t>
      </w:r>
      <w:bookmarkStart w:id="224" w:name="_ETM_Q1_3059908"/>
      <w:bookmarkEnd w:id="224"/>
      <w:r w:rsidR="00AA406C">
        <w:rPr>
          <w:rFonts w:hint="cs"/>
          <w:rtl/>
        </w:rPr>
        <w:t xml:space="preserve"> בסוג כזה או כזה של עבירה מסגרת הזמן אינה </w:t>
      </w:r>
      <w:bookmarkStart w:id="225" w:name="_ETM_Q1_3064556"/>
      <w:bookmarkEnd w:id="225"/>
      <w:r>
        <w:rPr>
          <w:rFonts w:hint="cs"/>
          <w:rtl/>
        </w:rPr>
        <w:t xml:space="preserve">נכונה, צריך לשנותה </w:t>
      </w:r>
      <w:r>
        <w:rPr>
          <w:rtl/>
        </w:rPr>
        <w:t>–</w:t>
      </w:r>
      <w:r>
        <w:rPr>
          <w:rFonts w:hint="cs"/>
          <w:rtl/>
        </w:rPr>
        <w:t xml:space="preserve"> אנחנו פתוחים לדיון הזה. אני פתוח לדיון הזה. אני בעבירות קשות</w:t>
      </w:r>
      <w:r w:rsidR="00AA406C">
        <w:rPr>
          <w:rFonts w:hint="cs"/>
          <w:rtl/>
        </w:rPr>
        <w:t>, מסובכות</w:t>
      </w:r>
      <w:r>
        <w:rPr>
          <w:rFonts w:hint="cs"/>
          <w:rtl/>
        </w:rPr>
        <w:t xml:space="preserve"> של ראשי ממשלות, למשל, איני רוצה חסימת זמן אלא ח</w:t>
      </w:r>
      <w:r w:rsidR="00AA406C">
        <w:rPr>
          <w:rFonts w:hint="cs"/>
          <w:rtl/>
        </w:rPr>
        <w:t>קירה לנצ</w:t>
      </w:r>
      <w:r>
        <w:rPr>
          <w:rFonts w:hint="cs"/>
          <w:rtl/>
        </w:rPr>
        <w:t>ח, עד שהאמת תתברר.</w:t>
      </w:r>
      <w:r w:rsidR="00AA406C">
        <w:rPr>
          <w:rFonts w:hint="cs"/>
          <w:rtl/>
        </w:rPr>
        <w:t xml:space="preserve"> אני הולך אתכם בעניין הזה.</w:t>
      </w:r>
    </w:p>
    <w:p w:rsidR="002154DF" w:rsidRDefault="002154DF" w:rsidP="00AA406C">
      <w:pPr>
        <w:rPr>
          <w:rtl/>
        </w:rPr>
      </w:pPr>
    </w:p>
    <w:p w:rsidR="00CF0668" w:rsidRDefault="00CF0668" w:rsidP="00CF0668">
      <w:pPr>
        <w:pStyle w:val="a4"/>
        <w:keepNext/>
        <w:rPr>
          <w:rtl/>
        </w:rPr>
      </w:pPr>
      <w:bookmarkStart w:id="226" w:name="ET_speaker_5105_91"/>
      <w:r w:rsidRPr="00CF066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F0668">
        <w:rPr>
          <w:rStyle w:val="TagStyle"/>
          <w:rtl/>
        </w:rPr>
        <w:t xml:space="preserve"> &lt;&lt; דובר &gt;&gt;</w:t>
      </w:r>
      <w:r>
        <w:rPr>
          <w:rtl/>
        </w:rPr>
        <w:t xml:space="preserve"> </w:t>
      </w:r>
      <w:bookmarkEnd w:id="226"/>
    </w:p>
    <w:p w:rsidR="00CF0668" w:rsidRDefault="00CF0668" w:rsidP="00CF0668">
      <w:pPr>
        <w:pStyle w:val="KeepWithNext"/>
        <w:rPr>
          <w:rtl/>
        </w:rPr>
      </w:pPr>
    </w:p>
    <w:p w:rsidR="002154DF" w:rsidRDefault="00CF0668" w:rsidP="00AA406C">
      <w:pPr>
        <w:rPr>
          <w:rtl/>
        </w:rPr>
      </w:pPr>
      <w:r>
        <w:rPr>
          <w:rFonts w:hint="cs"/>
          <w:rtl/>
        </w:rPr>
        <w:t xml:space="preserve">אני מבינה את </w:t>
      </w:r>
      <w:r w:rsidR="00AA406C">
        <w:rPr>
          <w:rFonts w:hint="cs"/>
          <w:rtl/>
        </w:rPr>
        <w:t xml:space="preserve">כל </w:t>
      </w:r>
      <w:r>
        <w:rPr>
          <w:rFonts w:hint="cs"/>
          <w:rtl/>
        </w:rPr>
        <w:t xml:space="preserve">העיקרון שאתה מציג. </w:t>
      </w:r>
      <w:r w:rsidR="00AA406C">
        <w:rPr>
          <w:rFonts w:hint="cs"/>
          <w:rtl/>
        </w:rPr>
        <w:t xml:space="preserve">אבל </w:t>
      </w:r>
      <w:r>
        <w:rPr>
          <w:rFonts w:hint="cs"/>
          <w:rtl/>
        </w:rPr>
        <w:t>השאלה החשובה, אילו כלים אתה נותן ל</w:t>
      </w:r>
      <w:r w:rsidR="00AA406C">
        <w:rPr>
          <w:rFonts w:hint="cs"/>
          <w:rtl/>
        </w:rPr>
        <w:t>הם כדי למנוע מצב שבו יודע חשוד</w:t>
      </w:r>
      <w:r>
        <w:rPr>
          <w:rFonts w:hint="cs"/>
          <w:rtl/>
        </w:rPr>
        <w:t xml:space="preserve"> </w:t>
      </w:r>
      <w:r w:rsidR="00AA406C">
        <w:rPr>
          <w:rFonts w:hint="cs"/>
          <w:rtl/>
        </w:rPr>
        <w:t>ועורך דינו במיוחד, שיש לו כך וכך</w:t>
      </w:r>
      <w:r>
        <w:rPr>
          <w:rFonts w:hint="cs"/>
          <w:rtl/>
        </w:rPr>
        <w:t xml:space="preserve"> </w:t>
      </w:r>
      <w:r w:rsidR="00AA406C">
        <w:rPr>
          <w:rFonts w:hint="cs"/>
          <w:rtl/>
        </w:rPr>
        <w:t xml:space="preserve">חודשים או </w:t>
      </w:r>
      <w:bookmarkStart w:id="227" w:name="_ETM_Q1_3114725"/>
      <w:bookmarkEnd w:id="227"/>
      <w:r>
        <w:rPr>
          <w:rFonts w:hint="cs"/>
          <w:rtl/>
        </w:rPr>
        <w:t xml:space="preserve">זמן עד שאסור </w:t>
      </w:r>
      <w:r w:rsidR="00AA406C">
        <w:rPr>
          <w:rFonts w:hint="cs"/>
          <w:rtl/>
        </w:rPr>
        <w:t xml:space="preserve">כבר </w:t>
      </w:r>
      <w:r>
        <w:rPr>
          <w:rFonts w:hint="cs"/>
          <w:rtl/>
        </w:rPr>
        <w:t>לחקור, והוא עושה את כל התרגילים כדי למשוך ולהגיע לדד ליין הזה?</w:t>
      </w:r>
      <w:r w:rsidR="00AA406C">
        <w:rPr>
          <w:rFonts w:hint="cs"/>
          <w:rtl/>
        </w:rPr>
        <w:t xml:space="preserve"> איך אתה נותן כלים כדי למנוע ניצול </w:t>
      </w:r>
      <w:bookmarkStart w:id="228" w:name="_ETM_Q1_3129197"/>
      <w:bookmarkEnd w:id="228"/>
      <w:r w:rsidR="00AA406C">
        <w:rPr>
          <w:rFonts w:hint="cs"/>
          <w:rtl/>
        </w:rPr>
        <w:t>של זה?</w:t>
      </w:r>
    </w:p>
    <w:p w:rsidR="002154DF" w:rsidRDefault="002154DF" w:rsidP="00AA406C">
      <w:pPr>
        <w:rPr>
          <w:rtl/>
        </w:rPr>
      </w:pPr>
    </w:p>
    <w:p w:rsidR="00CF0668" w:rsidRDefault="00CF0668" w:rsidP="00CF0668">
      <w:pPr>
        <w:pStyle w:val="a4"/>
        <w:keepNext/>
        <w:rPr>
          <w:rtl/>
        </w:rPr>
      </w:pPr>
      <w:bookmarkStart w:id="229" w:name="ET_speaker_4627_92"/>
      <w:r w:rsidRPr="00CF0668">
        <w:rPr>
          <w:rStyle w:val="TagStyle"/>
          <w:rtl/>
        </w:rPr>
        <w:t xml:space="preserve"> &lt;&lt; דובר &gt;&gt; </w:t>
      </w:r>
      <w:r>
        <w:rPr>
          <w:rtl/>
        </w:rPr>
        <w:t>דב חנין (הרשימה המשותפת):</w:t>
      </w:r>
      <w:r w:rsidRPr="00CF0668">
        <w:rPr>
          <w:rStyle w:val="TagStyle"/>
          <w:rtl/>
        </w:rPr>
        <w:t xml:space="preserve"> &lt;&lt; דובר &gt;&gt;</w:t>
      </w:r>
      <w:r>
        <w:rPr>
          <w:rtl/>
        </w:rPr>
        <w:t xml:space="preserve"> </w:t>
      </w:r>
      <w:bookmarkEnd w:id="229"/>
    </w:p>
    <w:p w:rsidR="00CF0668" w:rsidRDefault="00CF0668" w:rsidP="00CF0668">
      <w:pPr>
        <w:pStyle w:val="KeepWithNext"/>
        <w:rPr>
          <w:rtl/>
        </w:rPr>
      </w:pPr>
    </w:p>
    <w:p w:rsidR="00CF0668" w:rsidRDefault="00AA406C" w:rsidP="00AA406C">
      <w:pPr>
        <w:rPr>
          <w:rtl/>
        </w:rPr>
      </w:pPr>
      <w:r>
        <w:rPr>
          <w:rFonts w:hint="cs"/>
          <w:rtl/>
        </w:rPr>
        <w:t>חברת הכנ</w:t>
      </w:r>
      <w:r w:rsidR="00CF0668">
        <w:rPr>
          <w:rFonts w:hint="cs"/>
          <w:rtl/>
        </w:rPr>
        <w:t>ס</w:t>
      </w:r>
      <w:r>
        <w:rPr>
          <w:rFonts w:hint="cs"/>
          <w:rtl/>
        </w:rPr>
        <w:t>ת</w:t>
      </w:r>
      <w:r w:rsidR="00CF0668">
        <w:rPr>
          <w:rFonts w:hint="cs"/>
          <w:rtl/>
        </w:rPr>
        <w:t xml:space="preserve"> </w:t>
      </w:r>
      <w:proofErr w:type="spellStart"/>
      <w:r w:rsidR="00CF0668">
        <w:rPr>
          <w:rFonts w:hint="cs"/>
          <w:rtl/>
        </w:rPr>
        <w:t>רוזין</w:t>
      </w:r>
      <w:proofErr w:type="spellEnd"/>
      <w:r w:rsidR="00CF0668">
        <w:rPr>
          <w:rFonts w:hint="cs"/>
          <w:rtl/>
        </w:rPr>
        <w:t xml:space="preserve"> מצטטת את הביקורת השמרנית המוכרת. אנחנו בכלל נמצאים במצב אבסורד בישראל </w:t>
      </w:r>
      <w:r w:rsidR="00CF0668">
        <w:rPr>
          <w:rtl/>
        </w:rPr>
        <w:t>–</w:t>
      </w:r>
      <w:r w:rsidR="00CF0668">
        <w:rPr>
          <w:rFonts w:hint="cs"/>
          <w:rtl/>
        </w:rPr>
        <w:t xml:space="preserve"> </w:t>
      </w:r>
      <w:r>
        <w:rPr>
          <w:rFonts w:hint="cs"/>
          <w:rtl/>
        </w:rPr>
        <w:t xml:space="preserve">שמאל הוא לא שמאל בנושאים חברתיים, </w:t>
      </w:r>
      <w:r w:rsidR="00CF0668">
        <w:rPr>
          <w:rFonts w:hint="cs"/>
          <w:rtl/>
        </w:rPr>
        <w:t xml:space="preserve">ליברליים הם שמרנים. אני אוחז בעמדות שמאל. הביקורת שאת מציגה היא </w:t>
      </w:r>
      <w:r>
        <w:rPr>
          <w:rFonts w:hint="cs"/>
          <w:rtl/>
        </w:rPr>
        <w:t xml:space="preserve">זו </w:t>
      </w:r>
      <w:r w:rsidR="00CF0668">
        <w:rPr>
          <w:rFonts w:hint="cs"/>
          <w:rtl/>
        </w:rPr>
        <w:t xml:space="preserve">השמרנית המוכרת על-ידי העמדות הליברליות. </w:t>
      </w:r>
      <w:r>
        <w:rPr>
          <w:rFonts w:hint="cs"/>
          <w:rtl/>
        </w:rPr>
        <w:t xml:space="preserve">העמדה </w:t>
      </w:r>
      <w:bookmarkStart w:id="230" w:name="_ETM_Q1_3162425"/>
      <w:bookmarkEnd w:id="230"/>
      <w:r>
        <w:rPr>
          <w:rFonts w:hint="cs"/>
          <w:rtl/>
        </w:rPr>
        <w:t xml:space="preserve">שאני מייצג חושבת שיש המון משמעות וכוח </w:t>
      </w:r>
      <w:r w:rsidR="00CF0668">
        <w:rPr>
          <w:rFonts w:hint="cs"/>
          <w:rtl/>
        </w:rPr>
        <w:t xml:space="preserve">בטענה הליברלית </w:t>
      </w:r>
      <w:r>
        <w:rPr>
          <w:rFonts w:hint="cs"/>
          <w:rtl/>
        </w:rPr>
        <w:t>שאומרת: בסופו של דבר אנחנו רוצי</w:t>
      </w:r>
      <w:r w:rsidR="00CF0668">
        <w:rPr>
          <w:rFonts w:hint="cs"/>
          <w:rtl/>
        </w:rPr>
        <w:t>ם</w:t>
      </w:r>
      <w:r>
        <w:rPr>
          <w:rFonts w:hint="cs"/>
          <w:rtl/>
        </w:rPr>
        <w:t xml:space="preserve"> </w:t>
      </w:r>
      <w:r w:rsidR="00CF0668">
        <w:rPr>
          <w:rFonts w:hint="cs"/>
          <w:rtl/>
        </w:rPr>
        <w:t>להגן על חירותו של האדם היחיד.</w:t>
      </w:r>
    </w:p>
    <w:p w:rsidR="00CF0668" w:rsidRDefault="00CF0668" w:rsidP="00CF0668">
      <w:pPr>
        <w:rPr>
          <w:rtl/>
        </w:rPr>
      </w:pPr>
    </w:p>
    <w:p w:rsidR="002154DF" w:rsidRDefault="00CF0668" w:rsidP="00CF0668">
      <w:pPr>
        <w:rPr>
          <w:rtl/>
        </w:rPr>
      </w:pPr>
      <w:r>
        <w:rPr>
          <w:rFonts w:hint="cs"/>
          <w:rtl/>
        </w:rPr>
        <w:t>יש לזה מחירים.</w:t>
      </w:r>
    </w:p>
    <w:p w:rsidR="002154DF" w:rsidRDefault="002154DF" w:rsidP="00CF0668">
      <w:pPr>
        <w:rPr>
          <w:rtl/>
        </w:rPr>
      </w:pPr>
    </w:p>
    <w:p w:rsidR="00CF0668" w:rsidRDefault="00CF0668" w:rsidP="00CF0668">
      <w:pPr>
        <w:pStyle w:val="af9"/>
        <w:keepNext/>
        <w:rPr>
          <w:rtl/>
        </w:rPr>
      </w:pPr>
      <w:bookmarkStart w:id="231" w:name="ET_guest_571712_93"/>
      <w:r w:rsidRPr="00CF0668">
        <w:rPr>
          <w:rStyle w:val="TagStyle"/>
          <w:rtl/>
        </w:rPr>
        <w:t xml:space="preserve"> &lt;&lt; אורח &gt;&gt; </w:t>
      </w:r>
      <w:r>
        <w:rPr>
          <w:rtl/>
        </w:rPr>
        <w:t>יפעת רווה:</w:t>
      </w:r>
      <w:r w:rsidRPr="00CF0668">
        <w:rPr>
          <w:rStyle w:val="TagStyle"/>
          <w:rtl/>
        </w:rPr>
        <w:t xml:space="preserve"> &lt;&lt; אורח &gt;&gt;</w:t>
      </w:r>
      <w:r>
        <w:rPr>
          <w:rtl/>
        </w:rPr>
        <w:t xml:space="preserve"> </w:t>
      </w:r>
      <w:bookmarkEnd w:id="231"/>
    </w:p>
    <w:p w:rsidR="00CF0668" w:rsidRDefault="00CF0668" w:rsidP="00CF0668">
      <w:pPr>
        <w:pStyle w:val="KeepWithNext"/>
        <w:rPr>
          <w:rtl/>
        </w:rPr>
      </w:pPr>
    </w:p>
    <w:p w:rsidR="002154DF" w:rsidRDefault="00AA406C" w:rsidP="00CF0668">
      <w:pPr>
        <w:rPr>
          <w:rtl/>
        </w:rPr>
      </w:pPr>
      <w:r>
        <w:rPr>
          <w:rFonts w:hint="cs"/>
          <w:rtl/>
        </w:rPr>
        <w:t xml:space="preserve">יש זכויות של </w:t>
      </w:r>
      <w:bookmarkStart w:id="232" w:name="_ETM_Q1_3187345"/>
      <w:bookmarkEnd w:id="232"/>
      <w:r>
        <w:rPr>
          <w:rFonts w:hint="cs"/>
          <w:rtl/>
        </w:rPr>
        <w:t>נפגע עבירה</w:t>
      </w:r>
      <w:r w:rsidR="00CF0668">
        <w:rPr>
          <w:rFonts w:hint="cs"/>
          <w:rtl/>
        </w:rPr>
        <w:t>.</w:t>
      </w:r>
    </w:p>
    <w:p w:rsidR="002154DF" w:rsidRDefault="002154DF" w:rsidP="00CF0668">
      <w:pPr>
        <w:rPr>
          <w:rtl/>
        </w:rPr>
      </w:pPr>
    </w:p>
    <w:p w:rsidR="00CF0668" w:rsidRDefault="00CF0668" w:rsidP="00CF0668">
      <w:pPr>
        <w:pStyle w:val="a4"/>
        <w:keepNext/>
        <w:rPr>
          <w:rtl/>
        </w:rPr>
      </w:pPr>
      <w:bookmarkStart w:id="233" w:name="ET_speaker_4627_94"/>
      <w:r w:rsidRPr="00CF0668">
        <w:rPr>
          <w:rStyle w:val="TagStyle"/>
          <w:rtl/>
        </w:rPr>
        <w:t xml:space="preserve"> &lt;&lt; דובר &gt;&gt; </w:t>
      </w:r>
      <w:r>
        <w:rPr>
          <w:rtl/>
        </w:rPr>
        <w:t>דב חנין (הרשימה המשותפת):</w:t>
      </w:r>
      <w:r w:rsidRPr="00CF0668">
        <w:rPr>
          <w:rStyle w:val="TagStyle"/>
          <w:rtl/>
        </w:rPr>
        <w:t xml:space="preserve"> &lt;&lt; דובר &gt;&gt;</w:t>
      </w:r>
      <w:r>
        <w:rPr>
          <w:rtl/>
        </w:rPr>
        <w:t xml:space="preserve"> </w:t>
      </w:r>
      <w:bookmarkEnd w:id="233"/>
    </w:p>
    <w:p w:rsidR="00CF0668" w:rsidRDefault="00CF0668" w:rsidP="00CF0668">
      <w:pPr>
        <w:pStyle w:val="KeepWithNext"/>
        <w:rPr>
          <w:rtl/>
        </w:rPr>
      </w:pPr>
    </w:p>
    <w:p w:rsidR="002154DF" w:rsidRDefault="00CF0668" w:rsidP="00CF0668">
      <w:pPr>
        <w:rPr>
          <w:rtl/>
        </w:rPr>
      </w:pPr>
      <w:r>
        <w:rPr>
          <w:rFonts w:hint="cs"/>
          <w:rtl/>
        </w:rPr>
        <w:t>ודאי. לכן האיזון חייב להיות קונקרטי.</w:t>
      </w:r>
    </w:p>
    <w:p w:rsidR="002154DF" w:rsidRDefault="002154DF" w:rsidP="00CF0668">
      <w:pPr>
        <w:rPr>
          <w:rtl/>
        </w:rPr>
      </w:pPr>
    </w:p>
    <w:p w:rsidR="00CF0668" w:rsidRDefault="00CF0668" w:rsidP="00CF0668">
      <w:pPr>
        <w:pStyle w:val="a4"/>
        <w:keepNext/>
        <w:rPr>
          <w:rtl/>
        </w:rPr>
      </w:pPr>
      <w:bookmarkStart w:id="234" w:name="ET_speaker_5105_95"/>
      <w:r w:rsidRPr="00CF066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F0668">
        <w:rPr>
          <w:rStyle w:val="TagStyle"/>
          <w:rtl/>
        </w:rPr>
        <w:t xml:space="preserve"> &lt;&lt; דובר &gt;&gt;</w:t>
      </w:r>
      <w:r>
        <w:rPr>
          <w:rtl/>
        </w:rPr>
        <w:t xml:space="preserve"> </w:t>
      </w:r>
      <w:bookmarkEnd w:id="234"/>
    </w:p>
    <w:p w:rsidR="00CF0668" w:rsidRDefault="00CF0668" w:rsidP="00CF0668">
      <w:pPr>
        <w:pStyle w:val="KeepWithNext"/>
        <w:rPr>
          <w:rtl/>
        </w:rPr>
      </w:pPr>
    </w:p>
    <w:p w:rsidR="002154DF" w:rsidRDefault="00CF0668" w:rsidP="00AA406C">
      <w:pPr>
        <w:rPr>
          <w:rtl/>
        </w:rPr>
      </w:pPr>
      <w:r>
        <w:rPr>
          <w:rFonts w:hint="cs"/>
          <w:rtl/>
        </w:rPr>
        <w:t>אבל איפה הכלי שנותן את החריג, שבו אם מישהו מושך את הזמן ועושה את המניפולציות</w:t>
      </w:r>
      <w:r w:rsidR="00AA406C">
        <w:rPr>
          <w:rFonts w:hint="cs"/>
          <w:rtl/>
        </w:rPr>
        <w:t xml:space="preserve"> המכוונות</w:t>
      </w:r>
      <w:r>
        <w:rPr>
          <w:rFonts w:hint="cs"/>
          <w:rtl/>
        </w:rPr>
        <w:t>- - -</w:t>
      </w:r>
    </w:p>
    <w:p w:rsidR="002154DF" w:rsidRDefault="002154DF" w:rsidP="00AA406C">
      <w:pPr>
        <w:rPr>
          <w:rtl/>
        </w:rPr>
      </w:pPr>
    </w:p>
    <w:p w:rsidR="00CF0668" w:rsidRDefault="00CF0668" w:rsidP="00CF0668">
      <w:pPr>
        <w:pStyle w:val="af6"/>
        <w:keepNext/>
        <w:rPr>
          <w:rtl/>
        </w:rPr>
      </w:pPr>
      <w:bookmarkStart w:id="235" w:name="ET_yor_5094_96"/>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35"/>
    </w:p>
    <w:p w:rsidR="00CF0668" w:rsidRDefault="00CF0668" w:rsidP="00CF0668">
      <w:pPr>
        <w:pStyle w:val="KeepWithNext"/>
        <w:rPr>
          <w:rtl/>
        </w:rPr>
      </w:pPr>
    </w:p>
    <w:p w:rsidR="002154DF" w:rsidRDefault="00AA406C" w:rsidP="00CF0668">
      <w:pPr>
        <w:rPr>
          <w:rtl/>
        </w:rPr>
      </w:pPr>
      <w:r>
        <w:rPr>
          <w:rFonts w:hint="cs"/>
          <w:rtl/>
        </w:rPr>
        <w:t xml:space="preserve">דב, </w:t>
      </w:r>
      <w:r w:rsidR="00CF0668">
        <w:rPr>
          <w:rFonts w:hint="cs"/>
          <w:rtl/>
        </w:rPr>
        <w:t xml:space="preserve">האיזון שלנו היה שאם אפשר להוכיח, או יש סבירות </w:t>
      </w:r>
      <w:r w:rsidR="00CF0668">
        <w:rPr>
          <w:rtl/>
        </w:rPr>
        <w:t>–</w:t>
      </w:r>
      <w:r w:rsidR="00CF0668">
        <w:rPr>
          <w:rFonts w:hint="cs"/>
          <w:rtl/>
        </w:rPr>
        <w:t xml:space="preserve"> איך הגדרנו את זה?</w:t>
      </w:r>
    </w:p>
    <w:p w:rsidR="002154DF" w:rsidRDefault="002154DF" w:rsidP="00CF0668">
      <w:pPr>
        <w:rPr>
          <w:rtl/>
        </w:rPr>
      </w:pPr>
    </w:p>
    <w:p w:rsidR="00CF0668" w:rsidRDefault="00CF0668" w:rsidP="00CF0668">
      <w:pPr>
        <w:pStyle w:val="a4"/>
        <w:keepNext/>
        <w:rPr>
          <w:rtl/>
        </w:rPr>
      </w:pPr>
      <w:bookmarkStart w:id="236" w:name="ET_speaker_תמי_סלע_97"/>
      <w:r w:rsidRPr="00CF0668">
        <w:rPr>
          <w:rStyle w:val="TagStyle"/>
          <w:rtl/>
        </w:rPr>
        <w:t xml:space="preserve"> &lt;&lt; דובר &gt;&gt; </w:t>
      </w:r>
      <w:r>
        <w:rPr>
          <w:rtl/>
        </w:rPr>
        <w:t>תמי סלע:</w:t>
      </w:r>
      <w:r w:rsidRPr="00CF0668">
        <w:rPr>
          <w:rStyle w:val="TagStyle"/>
          <w:rtl/>
        </w:rPr>
        <w:t xml:space="preserve"> &lt;&lt; דובר &gt;&gt;</w:t>
      </w:r>
      <w:r>
        <w:rPr>
          <w:rtl/>
        </w:rPr>
        <w:t xml:space="preserve"> </w:t>
      </w:r>
      <w:bookmarkEnd w:id="236"/>
    </w:p>
    <w:p w:rsidR="00CF0668" w:rsidRDefault="00CF0668" w:rsidP="00CF0668">
      <w:pPr>
        <w:pStyle w:val="KeepWithNext"/>
        <w:rPr>
          <w:rtl/>
        </w:rPr>
      </w:pPr>
    </w:p>
    <w:p w:rsidR="002154DF" w:rsidRDefault="00CF0668" w:rsidP="00CF0668">
      <w:pPr>
        <w:rPr>
          <w:rtl/>
        </w:rPr>
      </w:pPr>
      <w:r>
        <w:rPr>
          <w:rFonts w:hint="cs"/>
          <w:rtl/>
        </w:rPr>
        <w:t xml:space="preserve">אמרנו שאם מדובר על היעלמות כתוצאה מפעולות שנקט בהן החשוד, אין מגבלת זמן. </w:t>
      </w:r>
    </w:p>
    <w:p w:rsidR="002154DF" w:rsidRDefault="002154DF" w:rsidP="00CF0668">
      <w:pPr>
        <w:rPr>
          <w:rtl/>
        </w:rPr>
      </w:pPr>
    </w:p>
    <w:p w:rsidR="00CF0668" w:rsidRDefault="00CF0668" w:rsidP="00CF0668">
      <w:pPr>
        <w:pStyle w:val="af6"/>
        <w:keepNext/>
        <w:rPr>
          <w:rtl/>
        </w:rPr>
      </w:pPr>
      <w:bookmarkStart w:id="237" w:name="ET_yor_5094_98"/>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37"/>
    </w:p>
    <w:p w:rsidR="00CF0668" w:rsidRDefault="00CF0668" w:rsidP="00CF0668">
      <w:pPr>
        <w:pStyle w:val="KeepWithNext"/>
        <w:rPr>
          <w:rtl/>
        </w:rPr>
      </w:pPr>
    </w:p>
    <w:p w:rsidR="002154DF" w:rsidRDefault="00CF0668" w:rsidP="00CF0668">
      <w:pPr>
        <w:rPr>
          <w:rtl/>
        </w:rPr>
      </w:pPr>
      <w:r>
        <w:rPr>
          <w:rFonts w:hint="cs"/>
          <w:rtl/>
        </w:rPr>
        <w:t>הוספנו: או בסבירות.</w:t>
      </w:r>
    </w:p>
    <w:p w:rsidR="002154DF" w:rsidRDefault="002154DF" w:rsidP="00CF0668">
      <w:pPr>
        <w:rPr>
          <w:rtl/>
        </w:rPr>
      </w:pPr>
    </w:p>
    <w:p w:rsidR="00CF0668" w:rsidRDefault="00CF0668" w:rsidP="00CF0668">
      <w:pPr>
        <w:pStyle w:val="-"/>
        <w:keepNext/>
        <w:rPr>
          <w:rtl/>
        </w:rPr>
      </w:pPr>
      <w:bookmarkStart w:id="238" w:name="ET_speakercontinue_תמי_סלע_99"/>
      <w:r w:rsidRPr="00CF0668">
        <w:rPr>
          <w:rStyle w:val="TagStyle"/>
          <w:rtl/>
        </w:rPr>
        <w:t xml:space="preserve"> &lt;&lt; דובר_המשך &gt;&gt; </w:t>
      </w:r>
      <w:r>
        <w:rPr>
          <w:rtl/>
        </w:rPr>
        <w:t>תמי סלע:</w:t>
      </w:r>
      <w:r w:rsidRPr="00CF0668">
        <w:rPr>
          <w:rStyle w:val="TagStyle"/>
          <w:rtl/>
        </w:rPr>
        <w:t xml:space="preserve"> &lt;&lt; דובר_המשך &gt;&gt;</w:t>
      </w:r>
      <w:r>
        <w:rPr>
          <w:rtl/>
        </w:rPr>
        <w:t xml:space="preserve"> </w:t>
      </w:r>
      <w:bookmarkEnd w:id="238"/>
    </w:p>
    <w:p w:rsidR="00CF0668" w:rsidRDefault="00CF0668" w:rsidP="00CF0668">
      <w:pPr>
        <w:pStyle w:val="KeepWithNext"/>
        <w:rPr>
          <w:rtl/>
        </w:rPr>
      </w:pPr>
    </w:p>
    <w:p w:rsidR="007E3E73" w:rsidRDefault="007E3E73" w:rsidP="007E3E73">
      <w:pPr>
        <w:rPr>
          <w:rtl/>
        </w:rPr>
      </w:pPr>
      <w:r>
        <w:rPr>
          <w:rFonts w:hint="cs"/>
          <w:rtl/>
        </w:rPr>
        <w:t>ו</w:t>
      </w:r>
      <w:r w:rsidR="00CF0668">
        <w:rPr>
          <w:rFonts w:hint="cs"/>
          <w:rtl/>
        </w:rPr>
        <w:t xml:space="preserve">יש חשש סביר שהדבר נובע מפעולות שנקט בהן החשוד. </w:t>
      </w:r>
      <w:r>
        <w:rPr>
          <w:rFonts w:hint="cs"/>
          <w:rtl/>
        </w:rPr>
        <w:t xml:space="preserve">בכל זאת להראות תשתית, שזה מלמד </w:t>
      </w:r>
      <w:r w:rsidR="00CF0668">
        <w:rPr>
          <w:rFonts w:hint="cs"/>
          <w:rtl/>
        </w:rPr>
        <w:t xml:space="preserve">שזה לא מישהו שעכשיו עושה את הטיול שלו מסביב לעולם. </w:t>
      </w:r>
      <w:r>
        <w:rPr>
          <w:rFonts w:hint="cs"/>
          <w:rtl/>
        </w:rPr>
        <w:t xml:space="preserve">גם </w:t>
      </w:r>
      <w:bookmarkStart w:id="239" w:name="_ETM_Q1_3256687"/>
      <w:bookmarkEnd w:id="239"/>
      <w:r>
        <w:rPr>
          <w:rFonts w:hint="cs"/>
          <w:rtl/>
        </w:rPr>
        <w:t xml:space="preserve">יש לזכור, וזה מתכתב עם מה שאמרתם - </w:t>
      </w:r>
      <w:r w:rsidR="00CF0668">
        <w:rPr>
          <w:rFonts w:hint="cs"/>
          <w:rtl/>
        </w:rPr>
        <w:t xml:space="preserve">זה הסדר כללי </w:t>
      </w:r>
      <w:r>
        <w:rPr>
          <w:rFonts w:hint="cs"/>
          <w:rtl/>
        </w:rPr>
        <w:t>שיחול על כל העבירות ועל כל החשודים</w:t>
      </w:r>
      <w:r w:rsidR="00CF0668">
        <w:rPr>
          <w:rFonts w:hint="cs"/>
          <w:rtl/>
        </w:rPr>
        <w:t xml:space="preserve">. </w:t>
      </w:r>
      <w:r>
        <w:rPr>
          <w:rFonts w:hint="cs"/>
          <w:rtl/>
        </w:rPr>
        <w:t>חלקם מאוד לא מתוחכ</w:t>
      </w:r>
      <w:bookmarkStart w:id="240" w:name="_ETM_Q1_3261414"/>
      <w:bookmarkEnd w:id="240"/>
      <w:r>
        <w:rPr>
          <w:rFonts w:hint="cs"/>
          <w:rtl/>
        </w:rPr>
        <w:t xml:space="preserve">מים ולא בעלי ממון </w:t>
      </w:r>
      <w:r>
        <w:rPr>
          <w:rtl/>
        </w:rPr>
        <w:t>–</w:t>
      </w:r>
      <w:r>
        <w:rPr>
          <w:rFonts w:hint="cs"/>
          <w:rtl/>
        </w:rPr>
        <w:t xml:space="preserve"> אולי רובם. ו</w:t>
      </w:r>
      <w:r w:rsidR="00CF0668">
        <w:rPr>
          <w:rFonts w:hint="cs"/>
          <w:rtl/>
        </w:rPr>
        <w:t xml:space="preserve">מצד שני, הוא מכרסם בעיקרון </w:t>
      </w:r>
      <w:r>
        <w:rPr>
          <w:rFonts w:hint="cs"/>
          <w:rtl/>
        </w:rPr>
        <w:t xml:space="preserve">הוודאות </w:t>
      </w:r>
      <w:bookmarkStart w:id="241" w:name="_ETM_Q1_3269824"/>
      <w:bookmarkEnd w:id="241"/>
      <w:r>
        <w:rPr>
          <w:rFonts w:hint="cs"/>
          <w:rtl/>
        </w:rPr>
        <w:t xml:space="preserve">וההתיישנות ככללו, </w:t>
      </w:r>
      <w:r w:rsidR="00CF0668">
        <w:rPr>
          <w:rFonts w:hint="cs"/>
          <w:rtl/>
        </w:rPr>
        <w:t xml:space="preserve">כי מייצר אי-ודאות מאוד גדולה. </w:t>
      </w:r>
    </w:p>
    <w:p w:rsidR="007E3E73" w:rsidRDefault="007E3E73" w:rsidP="007E3E73">
      <w:pPr>
        <w:rPr>
          <w:rtl/>
        </w:rPr>
      </w:pPr>
      <w:bookmarkStart w:id="242" w:name="_ETM_Q1_3278111"/>
      <w:bookmarkStart w:id="243" w:name="_ETM_Q1_3278191"/>
      <w:bookmarkEnd w:id="242"/>
      <w:bookmarkEnd w:id="243"/>
    </w:p>
    <w:p w:rsidR="002154DF" w:rsidRDefault="00CF0668" w:rsidP="007E3E73">
      <w:pPr>
        <w:rPr>
          <w:rtl/>
        </w:rPr>
      </w:pPr>
      <w:bookmarkStart w:id="244" w:name="_ETM_Q1_3278271"/>
      <w:bookmarkStart w:id="245" w:name="_ETM_Q1_3278355"/>
      <w:bookmarkEnd w:id="244"/>
      <w:bookmarkEnd w:id="245"/>
      <w:r>
        <w:rPr>
          <w:rFonts w:hint="cs"/>
          <w:rtl/>
        </w:rPr>
        <w:t xml:space="preserve">באיזון יכול להיות </w:t>
      </w:r>
      <w:r w:rsidR="007E3E73">
        <w:rPr>
          <w:rFonts w:hint="cs"/>
          <w:rtl/>
        </w:rPr>
        <w:t xml:space="preserve">שבנקודה הזו של היכולת יותר בקלות </w:t>
      </w:r>
      <w:r>
        <w:rPr>
          <w:rFonts w:hint="cs"/>
          <w:rtl/>
        </w:rPr>
        <w:t xml:space="preserve">להראות תשתית שמלמדת שיש חשש סביר </w:t>
      </w:r>
      <w:r w:rsidR="007E3E73">
        <w:rPr>
          <w:rFonts w:hint="cs"/>
          <w:rtl/>
        </w:rPr>
        <w:t xml:space="preserve">שכן ידו </w:t>
      </w:r>
      <w:bookmarkStart w:id="246" w:name="_ETM_Q1_3283530"/>
      <w:bookmarkEnd w:id="246"/>
      <w:r w:rsidR="007E3E73">
        <w:rPr>
          <w:rFonts w:hint="cs"/>
          <w:rtl/>
        </w:rPr>
        <w:t xml:space="preserve">של החשוד </w:t>
      </w:r>
      <w:r>
        <w:rPr>
          <w:rFonts w:hint="cs"/>
          <w:rtl/>
        </w:rPr>
        <w:t xml:space="preserve">בדבר, </w:t>
      </w:r>
      <w:r w:rsidR="007E3E73">
        <w:rPr>
          <w:rFonts w:hint="cs"/>
          <w:rtl/>
        </w:rPr>
        <w:t>ו</w:t>
      </w:r>
      <w:r>
        <w:rPr>
          <w:rFonts w:hint="cs"/>
          <w:rtl/>
        </w:rPr>
        <w:t xml:space="preserve">זה דבר שהמשטרה והפרקליטות יודעות לעשות </w:t>
      </w:r>
      <w:r>
        <w:rPr>
          <w:rtl/>
        </w:rPr>
        <w:t>–</w:t>
      </w:r>
      <w:r>
        <w:rPr>
          <w:rFonts w:hint="cs"/>
          <w:rtl/>
        </w:rPr>
        <w:t xml:space="preserve"> זה קיים בעוד עילות פה.</w:t>
      </w:r>
    </w:p>
    <w:p w:rsidR="002154DF" w:rsidRDefault="002154DF" w:rsidP="007E3E73">
      <w:pPr>
        <w:rPr>
          <w:rtl/>
        </w:rPr>
      </w:pPr>
    </w:p>
    <w:p w:rsidR="00CF0668" w:rsidRDefault="00CF0668" w:rsidP="00CF0668">
      <w:pPr>
        <w:pStyle w:val="af6"/>
        <w:keepNext/>
        <w:rPr>
          <w:rtl/>
        </w:rPr>
      </w:pPr>
      <w:bookmarkStart w:id="247" w:name="ET_yor_5094_100"/>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47"/>
    </w:p>
    <w:p w:rsidR="00CF0668" w:rsidRDefault="00CF0668" w:rsidP="00CF0668">
      <w:pPr>
        <w:pStyle w:val="KeepWithNext"/>
        <w:rPr>
          <w:rtl/>
        </w:rPr>
      </w:pPr>
    </w:p>
    <w:p w:rsidR="002154DF" w:rsidRDefault="007E3E73" w:rsidP="007E3E73">
      <w:pPr>
        <w:rPr>
          <w:rtl/>
        </w:rPr>
      </w:pPr>
      <w:r>
        <w:rPr>
          <w:rFonts w:hint="cs"/>
          <w:rtl/>
        </w:rPr>
        <w:t xml:space="preserve">או להוכיח או בסבירות גבוהה. אמרנו </w:t>
      </w:r>
      <w:r w:rsidR="00CF0668">
        <w:rPr>
          <w:rFonts w:hint="cs"/>
          <w:rtl/>
        </w:rPr>
        <w:t>ש</w:t>
      </w:r>
      <w:r>
        <w:rPr>
          <w:rFonts w:hint="cs"/>
          <w:rtl/>
        </w:rPr>
        <w:t>נ</w:t>
      </w:r>
      <w:r w:rsidR="00CF0668">
        <w:rPr>
          <w:rFonts w:hint="cs"/>
          <w:rtl/>
        </w:rPr>
        <w:t>י</w:t>
      </w:r>
      <w:r>
        <w:rPr>
          <w:rFonts w:hint="cs"/>
          <w:rtl/>
        </w:rPr>
        <w:t xml:space="preserve"> </w:t>
      </w:r>
      <w:bookmarkStart w:id="248" w:name="_ETM_Q1_3297067"/>
      <w:bookmarkEnd w:id="248"/>
      <w:r w:rsidR="00CF0668">
        <w:rPr>
          <w:rFonts w:hint="cs"/>
          <w:rtl/>
        </w:rPr>
        <w:t>דברים: להוכיח או בסבירות גבוהה.</w:t>
      </w:r>
    </w:p>
    <w:p w:rsidR="002154DF" w:rsidRDefault="002154DF" w:rsidP="007E3E73">
      <w:pPr>
        <w:rPr>
          <w:rtl/>
        </w:rPr>
      </w:pPr>
    </w:p>
    <w:p w:rsidR="00CF0668" w:rsidRDefault="00CF0668" w:rsidP="00CF0668">
      <w:pPr>
        <w:pStyle w:val="a4"/>
        <w:keepNext/>
        <w:rPr>
          <w:rtl/>
        </w:rPr>
      </w:pPr>
      <w:bookmarkStart w:id="249" w:name="ET_speaker_4627_101"/>
      <w:r w:rsidRPr="00CF0668">
        <w:rPr>
          <w:rStyle w:val="TagStyle"/>
          <w:rtl/>
        </w:rPr>
        <w:t xml:space="preserve"> &lt;&lt; דובר &gt;&gt; </w:t>
      </w:r>
      <w:r>
        <w:rPr>
          <w:rtl/>
        </w:rPr>
        <w:t>דב חנין (הרשימה המשותפת):</w:t>
      </w:r>
      <w:r w:rsidRPr="00CF0668">
        <w:rPr>
          <w:rStyle w:val="TagStyle"/>
          <w:rtl/>
        </w:rPr>
        <w:t xml:space="preserve"> &lt;&lt; דובר &gt;&gt;</w:t>
      </w:r>
      <w:r>
        <w:rPr>
          <w:rtl/>
        </w:rPr>
        <w:t xml:space="preserve"> </w:t>
      </w:r>
      <w:bookmarkEnd w:id="249"/>
    </w:p>
    <w:p w:rsidR="00CF0668" w:rsidRDefault="00CF0668" w:rsidP="00CF0668">
      <w:pPr>
        <w:pStyle w:val="KeepWithNext"/>
        <w:rPr>
          <w:rtl/>
        </w:rPr>
      </w:pPr>
    </w:p>
    <w:p w:rsidR="002154DF" w:rsidRDefault="00CF0668" w:rsidP="00CF0668">
      <w:pPr>
        <w:rPr>
          <w:rtl/>
        </w:rPr>
      </w:pPr>
      <w:r>
        <w:rPr>
          <w:rFonts w:hint="cs"/>
          <w:rtl/>
        </w:rPr>
        <w:t xml:space="preserve">עוד משפט אחד לפני שאני עוזב את הדיון לטובת דיון על בתי הסוהר בחדר הסמוך. גברתי, שאלת שאלה חשובה </w:t>
      </w:r>
      <w:r>
        <w:rPr>
          <w:rtl/>
        </w:rPr>
        <w:t>–</w:t>
      </w:r>
      <w:r>
        <w:rPr>
          <w:rFonts w:hint="cs"/>
          <w:rtl/>
        </w:rPr>
        <w:t xml:space="preserve"> איך מוכיח</w:t>
      </w:r>
      <w:r w:rsidR="009531D4">
        <w:rPr>
          <w:rFonts w:hint="cs"/>
          <w:rtl/>
        </w:rPr>
        <w:t>ים</w:t>
      </w:r>
      <w:r>
        <w:rPr>
          <w:rFonts w:hint="cs"/>
          <w:rtl/>
        </w:rPr>
        <w:t>, אבל זו השאלה שאנו תמיד מתעסק</w:t>
      </w:r>
      <w:r w:rsidR="009531D4">
        <w:rPr>
          <w:rFonts w:hint="cs"/>
          <w:rtl/>
        </w:rPr>
        <w:t>ים</w:t>
      </w:r>
      <w:r>
        <w:rPr>
          <w:rFonts w:hint="cs"/>
          <w:rtl/>
        </w:rPr>
        <w:t xml:space="preserve"> בה כשבאים לדון בשאלות משפט מהותי. </w:t>
      </w:r>
      <w:r w:rsidR="00710D9D">
        <w:rPr>
          <w:rFonts w:hint="cs"/>
          <w:rtl/>
        </w:rPr>
        <w:t xml:space="preserve">השאלה איך מוכיחים חייבת להיות </w:t>
      </w:r>
      <w:r>
        <w:rPr>
          <w:rFonts w:hint="cs"/>
          <w:rtl/>
        </w:rPr>
        <w:t>שאלה נפרדת. אנחנו עוסקים בשאלה במשפט מהותי</w:t>
      </w:r>
      <w:r w:rsidR="00710D9D">
        <w:rPr>
          <w:rFonts w:hint="cs"/>
          <w:rtl/>
        </w:rPr>
        <w:t xml:space="preserve">, ובמשפט מהותי אנחנו צריכים </w:t>
      </w:r>
      <w:bookmarkStart w:id="250" w:name="_ETM_Q1_3342592"/>
      <w:bookmarkEnd w:id="250"/>
      <w:r w:rsidR="00710D9D">
        <w:rPr>
          <w:rFonts w:hint="cs"/>
          <w:rtl/>
        </w:rPr>
        <w:t>לייצר את ההסדר האופטימלי מבחינתנו</w:t>
      </w:r>
      <w:r>
        <w:rPr>
          <w:rFonts w:hint="cs"/>
          <w:rtl/>
        </w:rPr>
        <w:t xml:space="preserve">. איך מוכיחים זה מישור אחר של דיון, שיש לעסוק בו. אבל השאלה איך מוכיחים או לא מוכיחים </w:t>
      </w:r>
      <w:r w:rsidR="00710D9D">
        <w:rPr>
          <w:rFonts w:hint="cs"/>
          <w:rtl/>
        </w:rPr>
        <w:t xml:space="preserve">לא יכולה לשנות את טיבם של </w:t>
      </w:r>
      <w:bookmarkStart w:id="251" w:name="_ETM_Q1_3356250"/>
      <w:bookmarkEnd w:id="251"/>
      <w:r w:rsidR="00710D9D">
        <w:rPr>
          <w:rFonts w:hint="cs"/>
          <w:rtl/>
        </w:rPr>
        <w:t xml:space="preserve">הפתרונות שאנחנו מייצרים </w:t>
      </w:r>
      <w:r>
        <w:rPr>
          <w:rFonts w:hint="cs"/>
          <w:rtl/>
        </w:rPr>
        <w:t>במישור המשפט המהותי. הדיון הזה נורא חשוב, אבל יש עוד דיון חשוב ב</w:t>
      </w:r>
      <w:r w:rsidR="007E3E73">
        <w:rPr>
          <w:rFonts w:hint="cs"/>
          <w:rtl/>
        </w:rPr>
        <w:t>ו</w:t>
      </w:r>
      <w:r>
        <w:rPr>
          <w:rFonts w:hint="cs"/>
          <w:rtl/>
        </w:rPr>
        <w:t>ועדה אחרת. אני מתנצל.</w:t>
      </w:r>
    </w:p>
    <w:p w:rsidR="002154DF" w:rsidRDefault="002154DF" w:rsidP="00CF0668">
      <w:pPr>
        <w:rPr>
          <w:rtl/>
        </w:rPr>
      </w:pPr>
    </w:p>
    <w:p w:rsidR="00CF0668" w:rsidRDefault="00CF0668" w:rsidP="00CF0668">
      <w:pPr>
        <w:pStyle w:val="a4"/>
        <w:keepNext/>
        <w:rPr>
          <w:rtl/>
        </w:rPr>
      </w:pPr>
      <w:bookmarkStart w:id="252" w:name="ET_speaker_תמי_סלע_102"/>
      <w:r w:rsidRPr="00CF0668">
        <w:rPr>
          <w:rStyle w:val="TagStyle"/>
          <w:rtl/>
        </w:rPr>
        <w:t xml:space="preserve"> &lt;&lt; דובר &gt;&gt; </w:t>
      </w:r>
      <w:r>
        <w:rPr>
          <w:rtl/>
        </w:rPr>
        <w:t>תמי סלע:</w:t>
      </w:r>
      <w:r w:rsidRPr="00CF0668">
        <w:rPr>
          <w:rStyle w:val="TagStyle"/>
          <w:rtl/>
        </w:rPr>
        <w:t xml:space="preserve"> &lt;&lt; דובר &gt;&gt;</w:t>
      </w:r>
      <w:r>
        <w:rPr>
          <w:rtl/>
        </w:rPr>
        <w:t xml:space="preserve"> </w:t>
      </w:r>
      <w:bookmarkEnd w:id="252"/>
    </w:p>
    <w:p w:rsidR="00CF0668" w:rsidRDefault="00CF0668" w:rsidP="00CF0668">
      <w:pPr>
        <w:pStyle w:val="KeepWithNext"/>
        <w:rPr>
          <w:rtl/>
        </w:rPr>
      </w:pPr>
    </w:p>
    <w:p w:rsidR="002154DF" w:rsidRDefault="00CF0668" w:rsidP="00242B8A">
      <w:pPr>
        <w:rPr>
          <w:rtl/>
        </w:rPr>
      </w:pPr>
      <w:r>
        <w:rPr>
          <w:rFonts w:hint="cs"/>
          <w:rtl/>
        </w:rPr>
        <w:t>הדרך שבה זה יבוא ל</w:t>
      </w:r>
      <w:r w:rsidR="00242B8A">
        <w:rPr>
          <w:rFonts w:hint="cs"/>
          <w:rtl/>
        </w:rPr>
        <w:t xml:space="preserve">ביטוי בסופו של דבר </w:t>
      </w:r>
      <w:r>
        <w:rPr>
          <w:rtl/>
        </w:rPr>
        <w:t>–</w:t>
      </w:r>
      <w:r w:rsidR="00242B8A">
        <w:rPr>
          <w:rFonts w:hint="cs"/>
          <w:rtl/>
        </w:rPr>
        <w:t xml:space="preserve"> כי </w:t>
      </w:r>
      <w:bookmarkStart w:id="253" w:name="_ETM_Q1_3376415"/>
      <w:bookmarkEnd w:id="253"/>
      <w:r w:rsidR="00242B8A">
        <w:rPr>
          <w:rFonts w:hint="cs"/>
          <w:rtl/>
        </w:rPr>
        <w:t xml:space="preserve">עלתה שאלה </w:t>
      </w:r>
      <w:r>
        <w:rPr>
          <w:rFonts w:hint="cs"/>
          <w:rtl/>
        </w:rPr>
        <w:t>למי מוכיח</w:t>
      </w:r>
      <w:r w:rsidR="009531D4">
        <w:rPr>
          <w:rFonts w:hint="cs"/>
          <w:rtl/>
        </w:rPr>
        <w:t>ים</w:t>
      </w:r>
      <w:r>
        <w:rPr>
          <w:rFonts w:hint="cs"/>
          <w:rtl/>
        </w:rPr>
        <w:t>.</w:t>
      </w:r>
    </w:p>
    <w:p w:rsidR="002154DF" w:rsidRDefault="002154DF" w:rsidP="00242B8A">
      <w:pPr>
        <w:rPr>
          <w:rtl/>
        </w:rPr>
      </w:pPr>
    </w:p>
    <w:p w:rsidR="00CF0668" w:rsidRDefault="00CF0668" w:rsidP="00CF0668">
      <w:pPr>
        <w:pStyle w:val="af6"/>
        <w:keepNext/>
        <w:rPr>
          <w:rtl/>
        </w:rPr>
      </w:pPr>
      <w:bookmarkStart w:id="254" w:name="ET_yor_5094_103"/>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54"/>
    </w:p>
    <w:p w:rsidR="00CF0668" w:rsidRDefault="00CF0668" w:rsidP="00CF0668">
      <w:pPr>
        <w:pStyle w:val="KeepWithNext"/>
        <w:rPr>
          <w:rtl/>
        </w:rPr>
      </w:pPr>
    </w:p>
    <w:p w:rsidR="002154DF" w:rsidRDefault="00CF0668" w:rsidP="00CF0668">
      <w:pPr>
        <w:rPr>
          <w:rtl/>
        </w:rPr>
      </w:pPr>
      <w:r>
        <w:rPr>
          <w:rFonts w:hint="cs"/>
          <w:rtl/>
        </w:rPr>
        <w:t>בבקשה.</w:t>
      </w:r>
    </w:p>
    <w:p w:rsidR="002154DF" w:rsidRDefault="002154DF" w:rsidP="00CF0668">
      <w:pPr>
        <w:rPr>
          <w:rtl/>
        </w:rPr>
      </w:pPr>
    </w:p>
    <w:p w:rsidR="00CF0668" w:rsidRDefault="00CF0668" w:rsidP="00CF0668">
      <w:pPr>
        <w:pStyle w:val="a4"/>
        <w:keepNext/>
        <w:rPr>
          <w:rtl/>
        </w:rPr>
      </w:pPr>
      <w:bookmarkStart w:id="255" w:name="ET_speaker_5321_104"/>
      <w:r w:rsidRPr="00CF0668">
        <w:rPr>
          <w:rStyle w:val="TagStyle"/>
          <w:rtl/>
        </w:rPr>
        <w:t xml:space="preserve"> &lt;&lt; דובר &gt;&gt; </w:t>
      </w:r>
      <w:r>
        <w:rPr>
          <w:rtl/>
        </w:rPr>
        <w:t>זאב בנימין בגין (הליכוד):</w:t>
      </w:r>
      <w:r w:rsidRPr="00CF0668">
        <w:rPr>
          <w:rStyle w:val="TagStyle"/>
          <w:rtl/>
        </w:rPr>
        <w:t xml:space="preserve"> &lt;&lt; דובר &gt;&gt;</w:t>
      </w:r>
      <w:r>
        <w:rPr>
          <w:rtl/>
        </w:rPr>
        <w:t xml:space="preserve"> </w:t>
      </w:r>
      <w:bookmarkEnd w:id="255"/>
    </w:p>
    <w:p w:rsidR="00CF0668" w:rsidRDefault="00CF0668" w:rsidP="00CF0668">
      <w:pPr>
        <w:pStyle w:val="KeepWithNext"/>
        <w:rPr>
          <w:rtl/>
        </w:rPr>
      </w:pPr>
    </w:p>
    <w:p w:rsidR="002154DF" w:rsidRDefault="00CF0668" w:rsidP="005405EB">
      <w:pPr>
        <w:rPr>
          <w:rtl/>
        </w:rPr>
      </w:pPr>
      <w:r>
        <w:rPr>
          <w:rFonts w:hint="cs"/>
          <w:rtl/>
        </w:rPr>
        <w:t>אני רק מבקש לשאול ואני יוצא לאותו די</w:t>
      </w:r>
      <w:r w:rsidR="009C5BE9">
        <w:rPr>
          <w:rFonts w:hint="cs"/>
          <w:rtl/>
        </w:rPr>
        <w:t>ון</w:t>
      </w:r>
      <w:r>
        <w:rPr>
          <w:rFonts w:hint="cs"/>
          <w:rtl/>
        </w:rPr>
        <w:t xml:space="preserve"> עם דב </w:t>
      </w:r>
      <w:r>
        <w:rPr>
          <w:rtl/>
        </w:rPr>
        <w:t>–</w:t>
      </w:r>
      <w:r w:rsidR="00242B8A">
        <w:rPr>
          <w:rFonts w:hint="cs"/>
          <w:rtl/>
        </w:rPr>
        <w:t xml:space="preserve"> הקלה על הצפיפות</w:t>
      </w:r>
      <w:r>
        <w:rPr>
          <w:rFonts w:hint="cs"/>
          <w:rtl/>
        </w:rPr>
        <w:t xml:space="preserve"> בבתי הסוהר</w:t>
      </w:r>
      <w:r w:rsidR="005405EB">
        <w:rPr>
          <w:rFonts w:hint="cs"/>
          <w:rtl/>
        </w:rPr>
        <w:t xml:space="preserve"> בדרך זו או אחרת</w:t>
      </w:r>
      <w:r>
        <w:rPr>
          <w:rFonts w:hint="cs"/>
          <w:rtl/>
        </w:rPr>
        <w:t xml:space="preserve">, </w:t>
      </w:r>
      <w:r w:rsidR="005405EB">
        <w:rPr>
          <w:rFonts w:hint="cs"/>
          <w:rtl/>
        </w:rPr>
        <w:t xml:space="preserve">כפי שתמי אמרה - </w:t>
      </w:r>
      <w:bookmarkStart w:id="256" w:name="_ETM_Q1_3400174"/>
      <w:bookmarkEnd w:id="256"/>
      <w:r>
        <w:rPr>
          <w:rFonts w:hint="cs"/>
          <w:rtl/>
        </w:rPr>
        <w:t xml:space="preserve">להוכיח שידו של הנאשם בעיכוב מלאכותי </w:t>
      </w:r>
      <w:r>
        <w:rPr>
          <w:rtl/>
        </w:rPr>
        <w:t>–</w:t>
      </w:r>
      <w:r>
        <w:rPr>
          <w:rFonts w:hint="cs"/>
          <w:rtl/>
        </w:rPr>
        <w:t xml:space="preserve"> למי יוכ</w:t>
      </w:r>
      <w:r w:rsidR="005405EB">
        <w:rPr>
          <w:rFonts w:hint="cs"/>
          <w:rtl/>
        </w:rPr>
        <w:t>י</w:t>
      </w:r>
      <w:r>
        <w:rPr>
          <w:rFonts w:hint="cs"/>
          <w:rtl/>
        </w:rPr>
        <w:t>חו? ובדרגת סבירות גבוהה. מי יהיה הטריבונל? האם צריך לחזור לבית המשפט? זה לא ברור. א</w:t>
      </w:r>
      <w:r w:rsidR="005405EB">
        <w:rPr>
          <w:rFonts w:hint="cs"/>
          <w:rtl/>
        </w:rPr>
        <w:t>נ</w:t>
      </w:r>
      <w:r>
        <w:rPr>
          <w:rFonts w:hint="cs"/>
          <w:rtl/>
        </w:rPr>
        <w:t>י שואל. איפה יוכח? או הנאשם צריך לעתור ולדרוש הפסקת הח</w:t>
      </w:r>
      <w:r w:rsidR="00C87836">
        <w:rPr>
          <w:rFonts w:hint="cs"/>
          <w:rtl/>
        </w:rPr>
        <w:t>קירה, ותבוא המשטרה ותגיד: אבל י</w:t>
      </w:r>
      <w:r>
        <w:rPr>
          <w:rFonts w:hint="cs"/>
          <w:rtl/>
        </w:rPr>
        <w:t>ש</w:t>
      </w:r>
      <w:r w:rsidR="00C87836">
        <w:rPr>
          <w:rFonts w:hint="cs"/>
          <w:rtl/>
        </w:rPr>
        <w:t xml:space="preserve"> </w:t>
      </w:r>
      <w:r>
        <w:rPr>
          <w:rFonts w:hint="cs"/>
          <w:rtl/>
        </w:rPr>
        <w:t>לנו הוכחות?</w:t>
      </w:r>
    </w:p>
    <w:p w:rsidR="002154DF" w:rsidRDefault="002154DF" w:rsidP="005405EB">
      <w:pPr>
        <w:rPr>
          <w:rtl/>
        </w:rPr>
      </w:pPr>
    </w:p>
    <w:p w:rsidR="00CF0668" w:rsidRDefault="00CF0668" w:rsidP="00CF0668">
      <w:pPr>
        <w:pStyle w:val="af6"/>
        <w:keepNext/>
        <w:rPr>
          <w:rtl/>
        </w:rPr>
      </w:pPr>
      <w:bookmarkStart w:id="257" w:name="ET_yor_5094_105"/>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57"/>
    </w:p>
    <w:p w:rsidR="00CF0668" w:rsidRDefault="00CF0668" w:rsidP="00CF0668">
      <w:pPr>
        <w:pStyle w:val="KeepWithNext"/>
        <w:rPr>
          <w:rtl/>
        </w:rPr>
      </w:pPr>
    </w:p>
    <w:p w:rsidR="00CF0668" w:rsidRDefault="00CF0668" w:rsidP="00C87836">
      <w:pPr>
        <w:rPr>
          <w:rtl/>
        </w:rPr>
      </w:pPr>
      <w:r>
        <w:rPr>
          <w:rFonts w:hint="cs"/>
          <w:rtl/>
        </w:rPr>
        <w:t>זו שאלה ששאלנו, ואומר לך שתי אפשרויות שנצטרך להכריע או שתיהן נכונות: יש אפשרות אחת, שיוכיח לשופט, ואז השופט יגיד: נכון, וממילא זה עוצר את ה</w:t>
      </w:r>
      <w:r w:rsidR="00C87836">
        <w:rPr>
          <w:rFonts w:hint="cs"/>
          <w:rtl/>
        </w:rPr>
        <w:t>התיישנות</w:t>
      </w:r>
      <w:r>
        <w:rPr>
          <w:rFonts w:hint="cs"/>
          <w:rtl/>
        </w:rPr>
        <w:t>.</w:t>
      </w:r>
    </w:p>
    <w:p w:rsidR="00CF0668" w:rsidRDefault="00CF0668" w:rsidP="00CF0668">
      <w:pPr>
        <w:rPr>
          <w:rtl/>
        </w:rPr>
      </w:pPr>
    </w:p>
    <w:p w:rsidR="002154DF" w:rsidRDefault="00CF0668" w:rsidP="00C87836">
      <w:pPr>
        <w:rPr>
          <w:rtl/>
        </w:rPr>
      </w:pPr>
      <w:r>
        <w:rPr>
          <w:rFonts w:hint="cs"/>
          <w:rtl/>
        </w:rPr>
        <w:t>אפשרות שני</w:t>
      </w:r>
      <w:r w:rsidR="00C87836">
        <w:rPr>
          <w:rFonts w:hint="cs"/>
          <w:rtl/>
        </w:rPr>
        <w:t>י</w:t>
      </w:r>
      <w:r>
        <w:rPr>
          <w:rFonts w:hint="cs"/>
          <w:rtl/>
        </w:rPr>
        <w:t>ה</w:t>
      </w:r>
      <w:r w:rsidR="00C87836">
        <w:rPr>
          <w:rFonts w:hint="cs"/>
          <w:rtl/>
        </w:rPr>
        <w:t>: כאן בחוק אנחנו נותנים פתח גדול ליועץ המשפטי. אם הוא משתכנע בדברים מסוימים</w:t>
      </w:r>
      <w:r>
        <w:rPr>
          <w:rFonts w:hint="cs"/>
          <w:rtl/>
        </w:rPr>
        <w:t>, הוא יכול כן לומר שזה עוצר את ההתיישנות</w:t>
      </w:r>
      <w:r w:rsidR="00C87836">
        <w:rPr>
          <w:rFonts w:hint="cs"/>
          <w:rtl/>
        </w:rPr>
        <w:t>, מה שנקרא</w:t>
      </w:r>
      <w:r>
        <w:rPr>
          <w:rFonts w:hint="cs"/>
          <w:rtl/>
        </w:rPr>
        <w:t>.</w:t>
      </w:r>
      <w:r w:rsidR="00C87836">
        <w:rPr>
          <w:rFonts w:hint="cs"/>
          <w:rtl/>
        </w:rPr>
        <w:t xml:space="preserve"> או לא.</w:t>
      </w:r>
      <w:r>
        <w:rPr>
          <w:rFonts w:hint="cs"/>
          <w:rtl/>
        </w:rPr>
        <w:t xml:space="preserve"> ואז יכול להיות שההוכחה תצטרך להיות לפני </w:t>
      </w:r>
      <w:r w:rsidR="00C87836">
        <w:rPr>
          <w:rFonts w:hint="cs"/>
          <w:rtl/>
        </w:rPr>
        <w:t>ה</w:t>
      </w:r>
      <w:r>
        <w:rPr>
          <w:rFonts w:hint="cs"/>
          <w:rtl/>
        </w:rPr>
        <w:t xml:space="preserve">יועץ המשפטי לממשלה, ואז </w:t>
      </w:r>
      <w:r w:rsidR="00C87836">
        <w:rPr>
          <w:rFonts w:hint="cs"/>
          <w:rtl/>
        </w:rPr>
        <w:t xml:space="preserve">יכול להיות </w:t>
      </w:r>
      <w:bookmarkStart w:id="258" w:name="_ETM_Q1_3477345"/>
      <w:bookmarkEnd w:id="258"/>
      <w:r w:rsidR="00C87836">
        <w:rPr>
          <w:rFonts w:hint="cs"/>
          <w:rtl/>
        </w:rPr>
        <w:t>ש</w:t>
      </w:r>
      <w:r>
        <w:rPr>
          <w:rFonts w:hint="cs"/>
          <w:rtl/>
        </w:rPr>
        <w:t>יגיד</w:t>
      </w:r>
      <w:r w:rsidR="00C87836">
        <w:rPr>
          <w:rFonts w:hint="cs"/>
          <w:rtl/>
        </w:rPr>
        <w:t>:</w:t>
      </w:r>
      <w:r>
        <w:rPr>
          <w:rFonts w:hint="cs"/>
          <w:rtl/>
        </w:rPr>
        <w:t xml:space="preserve"> נראה לי סביר ש</w:t>
      </w:r>
      <w:r w:rsidR="00C87836">
        <w:rPr>
          <w:rFonts w:hint="cs"/>
          <w:rtl/>
        </w:rPr>
        <w:t>ידו של החשוד ב</w:t>
      </w:r>
      <w:r>
        <w:rPr>
          <w:rFonts w:hint="cs"/>
          <w:rtl/>
        </w:rPr>
        <w:t xml:space="preserve">היעלמות של </w:t>
      </w:r>
      <w:r w:rsidR="00C87836">
        <w:rPr>
          <w:rFonts w:hint="cs"/>
          <w:rtl/>
        </w:rPr>
        <w:t>ה</w:t>
      </w:r>
      <w:r>
        <w:rPr>
          <w:rFonts w:hint="cs"/>
          <w:rtl/>
        </w:rPr>
        <w:t>עד המרכזי</w:t>
      </w:r>
      <w:r w:rsidR="00C87836">
        <w:rPr>
          <w:rFonts w:hint="cs"/>
          <w:rtl/>
        </w:rPr>
        <w:t>, וממילא זה</w:t>
      </w:r>
      <w:r>
        <w:rPr>
          <w:rFonts w:hint="cs"/>
          <w:rtl/>
        </w:rPr>
        <w:t xml:space="preserve"> לא יעצור את ההתיישנות אלא נוציא את התקופה הזו החוצה.</w:t>
      </w:r>
    </w:p>
    <w:p w:rsidR="002154DF" w:rsidRDefault="002154DF" w:rsidP="00C87836">
      <w:pPr>
        <w:rPr>
          <w:rtl/>
        </w:rPr>
      </w:pPr>
    </w:p>
    <w:p w:rsidR="00CF0668" w:rsidRDefault="00CF0668" w:rsidP="00CF0668">
      <w:pPr>
        <w:pStyle w:val="-"/>
        <w:keepNext/>
        <w:rPr>
          <w:rtl/>
        </w:rPr>
      </w:pPr>
      <w:bookmarkStart w:id="259" w:name="ET_speakercontinue_5321_106"/>
      <w:r w:rsidRPr="00CF0668">
        <w:rPr>
          <w:rStyle w:val="TagStyle"/>
          <w:rtl/>
        </w:rPr>
        <w:t xml:space="preserve"> &lt;&lt; דובר_המשך &gt;&gt; </w:t>
      </w:r>
      <w:r>
        <w:rPr>
          <w:rtl/>
        </w:rPr>
        <w:t>זאב בנימין בגין (הליכוד):</w:t>
      </w:r>
      <w:r w:rsidRPr="00CF0668">
        <w:rPr>
          <w:rStyle w:val="TagStyle"/>
          <w:rtl/>
        </w:rPr>
        <w:t xml:space="preserve"> &lt;&lt; דובר_המשך &gt;&gt;</w:t>
      </w:r>
      <w:r>
        <w:rPr>
          <w:rtl/>
        </w:rPr>
        <w:t xml:space="preserve"> </w:t>
      </w:r>
      <w:bookmarkEnd w:id="259"/>
    </w:p>
    <w:p w:rsidR="00CF0668" w:rsidRDefault="00CF0668" w:rsidP="00CF0668">
      <w:pPr>
        <w:pStyle w:val="KeepWithNext"/>
        <w:rPr>
          <w:rtl/>
        </w:rPr>
      </w:pPr>
    </w:p>
    <w:p w:rsidR="002154DF" w:rsidRDefault="00CF0668" w:rsidP="00CF0668">
      <w:pPr>
        <w:rPr>
          <w:rtl/>
        </w:rPr>
      </w:pPr>
      <w:r>
        <w:rPr>
          <w:rFonts w:hint="cs"/>
          <w:rtl/>
        </w:rPr>
        <w:t xml:space="preserve">בדיון </w:t>
      </w:r>
      <w:r w:rsidR="00C87836">
        <w:rPr>
          <w:rFonts w:hint="cs"/>
          <w:rtl/>
        </w:rPr>
        <w:t>ה</w:t>
      </w:r>
      <w:r>
        <w:rPr>
          <w:rFonts w:hint="cs"/>
          <w:rtl/>
        </w:rPr>
        <w:t>זה אצל היועץ המשפטי החשוד מיוצג? אלה שאלות שנצטרך לענות עליהן מראש.</w:t>
      </w:r>
    </w:p>
    <w:p w:rsidR="002154DF" w:rsidRDefault="002154DF" w:rsidP="00CF0668">
      <w:pPr>
        <w:rPr>
          <w:rtl/>
        </w:rPr>
      </w:pPr>
    </w:p>
    <w:p w:rsidR="00CF0668" w:rsidRDefault="00CF0668" w:rsidP="00CF0668">
      <w:pPr>
        <w:pStyle w:val="af9"/>
        <w:keepNext/>
        <w:rPr>
          <w:rtl/>
        </w:rPr>
      </w:pPr>
      <w:bookmarkStart w:id="260" w:name="ET_guest_583424_107"/>
      <w:r w:rsidRPr="00CF0668">
        <w:rPr>
          <w:rStyle w:val="TagStyle"/>
          <w:rtl/>
        </w:rPr>
        <w:t xml:space="preserve"> &lt;&lt; אורח &gt;&gt; </w:t>
      </w:r>
      <w:r>
        <w:rPr>
          <w:rtl/>
        </w:rPr>
        <w:t xml:space="preserve">חיים </w:t>
      </w:r>
      <w:proofErr w:type="spellStart"/>
      <w:r>
        <w:rPr>
          <w:rtl/>
        </w:rPr>
        <w:t>ויסמונסקי</w:t>
      </w:r>
      <w:proofErr w:type="spellEnd"/>
      <w:r>
        <w:rPr>
          <w:rtl/>
        </w:rPr>
        <w:t>:</w:t>
      </w:r>
      <w:r w:rsidRPr="00CF0668">
        <w:rPr>
          <w:rStyle w:val="TagStyle"/>
          <w:rtl/>
        </w:rPr>
        <w:t xml:space="preserve"> &lt;&lt; אורח &gt;&gt;</w:t>
      </w:r>
      <w:r>
        <w:rPr>
          <w:rtl/>
        </w:rPr>
        <w:t xml:space="preserve"> </w:t>
      </w:r>
      <w:bookmarkEnd w:id="260"/>
    </w:p>
    <w:p w:rsidR="00CF0668" w:rsidRDefault="00CF0668" w:rsidP="00CF0668">
      <w:pPr>
        <w:pStyle w:val="KeepWithNext"/>
        <w:rPr>
          <w:rtl/>
        </w:rPr>
      </w:pPr>
    </w:p>
    <w:p w:rsidR="002154DF" w:rsidRDefault="00CF0668" w:rsidP="00CF0668">
      <w:pPr>
        <w:rPr>
          <w:rtl/>
        </w:rPr>
      </w:pPr>
      <w:r>
        <w:rPr>
          <w:rFonts w:hint="cs"/>
          <w:rtl/>
        </w:rPr>
        <w:t>זה בעיה שלאו בעיה היא.</w:t>
      </w:r>
    </w:p>
    <w:p w:rsidR="002154DF" w:rsidRDefault="002154DF" w:rsidP="00CF0668">
      <w:pPr>
        <w:rPr>
          <w:rtl/>
        </w:rPr>
      </w:pPr>
    </w:p>
    <w:p w:rsidR="00CF0668" w:rsidRDefault="00CF0668" w:rsidP="00CF0668">
      <w:pPr>
        <w:pStyle w:val="af6"/>
        <w:keepNext/>
        <w:rPr>
          <w:rtl/>
        </w:rPr>
      </w:pPr>
      <w:bookmarkStart w:id="261" w:name="ET_yor_5094_108"/>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61"/>
    </w:p>
    <w:p w:rsidR="00CF0668" w:rsidRDefault="00CF0668" w:rsidP="00CF0668">
      <w:pPr>
        <w:pStyle w:val="KeepWithNext"/>
        <w:rPr>
          <w:rtl/>
        </w:rPr>
      </w:pPr>
    </w:p>
    <w:p w:rsidR="002154DF" w:rsidRDefault="0041597F" w:rsidP="0041597F">
      <w:pPr>
        <w:rPr>
          <w:rtl/>
        </w:rPr>
      </w:pPr>
      <w:r>
        <w:rPr>
          <w:rFonts w:hint="cs"/>
          <w:rtl/>
        </w:rPr>
        <w:t xml:space="preserve">הרי לא באים להאשים פה </w:t>
      </w:r>
      <w:bookmarkStart w:id="262" w:name="_ETM_Q1_3516705"/>
      <w:bookmarkEnd w:id="262"/>
      <w:r>
        <w:rPr>
          <w:rFonts w:hint="cs"/>
          <w:rtl/>
        </w:rPr>
        <w:t xml:space="preserve">את החשוד במובן הזה. </w:t>
      </w:r>
      <w:r w:rsidR="00CF0668">
        <w:rPr>
          <w:rFonts w:hint="cs"/>
          <w:rtl/>
        </w:rPr>
        <w:t>אנחנו צריכ</w:t>
      </w:r>
      <w:r w:rsidR="009531D4">
        <w:rPr>
          <w:rFonts w:hint="cs"/>
          <w:rtl/>
        </w:rPr>
        <w:t>ים</w:t>
      </w:r>
      <w:r w:rsidR="00CF0668">
        <w:rPr>
          <w:rFonts w:hint="cs"/>
          <w:rtl/>
        </w:rPr>
        <w:t xml:space="preserve"> רק לדעת האם התקופה הזו שהעד המרכזי נעלם </w:t>
      </w:r>
      <w:r w:rsidR="00CF0668">
        <w:rPr>
          <w:rtl/>
        </w:rPr>
        <w:t>–</w:t>
      </w:r>
      <w:r w:rsidR="00CF0668">
        <w:rPr>
          <w:rFonts w:hint="cs"/>
          <w:rtl/>
        </w:rPr>
        <w:t xml:space="preserve"> נניח, לשנתי</w:t>
      </w:r>
      <w:r>
        <w:rPr>
          <w:rFonts w:hint="cs"/>
          <w:rtl/>
        </w:rPr>
        <w:t>י</w:t>
      </w:r>
      <w:r w:rsidR="00CF0668">
        <w:rPr>
          <w:rFonts w:hint="cs"/>
          <w:rtl/>
        </w:rPr>
        <w:t xml:space="preserve">ם </w:t>
      </w:r>
      <w:r w:rsidR="00CF0668">
        <w:rPr>
          <w:rtl/>
        </w:rPr>
        <w:t>–</w:t>
      </w:r>
      <w:r w:rsidR="00CF0668">
        <w:rPr>
          <w:rFonts w:hint="cs"/>
          <w:rtl/>
        </w:rPr>
        <w:t xml:space="preserve"> האם הן ב</w:t>
      </w:r>
      <w:r>
        <w:rPr>
          <w:rFonts w:hint="cs"/>
          <w:rtl/>
        </w:rPr>
        <w:t xml:space="preserve">תוך </w:t>
      </w:r>
      <w:r w:rsidR="00CF0668">
        <w:rPr>
          <w:rFonts w:hint="cs"/>
          <w:rtl/>
        </w:rPr>
        <w:t>תקופת ההתיישנות, או מוציאים אותן החוצה?</w:t>
      </w:r>
    </w:p>
    <w:p w:rsidR="002154DF" w:rsidRDefault="002154DF" w:rsidP="0041597F">
      <w:pPr>
        <w:rPr>
          <w:rtl/>
        </w:rPr>
      </w:pPr>
    </w:p>
    <w:p w:rsidR="00CF0668" w:rsidRDefault="00CF0668" w:rsidP="00CF0668">
      <w:pPr>
        <w:pStyle w:val="a4"/>
        <w:keepNext/>
        <w:rPr>
          <w:rtl/>
        </w:rPr>
      </w:pPr>
      <w:bookmarkStart w:id="263" w:name="ET_speaker_5321_109"/>
      <w:r w:rsidRPr="00CF0668">
        <w:rPr>
          <w:rStyle w:val="TagStyle"/>
          <w:rtl/>
        </w:rPr>
        <w:t xml:space="preserve"> &lt;&lt; דובר &gt;&gt; </w:t>
      </w:r>
      <w:r>
        <w:rPr>
          <w:rtl/>
        </w:rPr>
        <w:t>זאב בנימין בגין (הליכוד):</w:t>
      </w:r>
      <w:r w:rsidRPr="00CF0668">
        <w:rPr>
          <w:rStyle w:val="TagStyle"/>
          <w:rtl/>
        </w:rPr>
        <w:t xml:space="preserve"> &lt;&lt; דובר &gt;&gt;</w:t>
      </w:r>
      <w:r>
        <w:rPr>
          <w:rtl/>
        </w:rPr>
        <w:t xml:space="preserve"> </w:t>
      </w:r>
      <w:bookmarkEnd w:id="263"/>
    </w:p>
    <w:p w:rsidR="00CF0668" w:rsidRDefault="00CF0668" w:rsidP="00CF0668">
      <w:pPr>
        <w:pStyle w:val="KeepWithNext"/>
        <w:rPr>
          <w:rtl/>
        </w:rPr>
      </w:pPr>
    </w:p>
    <w:p w:rsidR="002154DF" w:rsidRDefault="00CF0668" w:rsidP="00CF0668">
      <w:pPr>
        <w:rPr>
          <w:rtl/>
        </w:rPr>
      </w:pPr>
      <w:r>
        <w:rPr>
          <w:rFonts w:hint="cs"/>
          <w:rtl/>
        </w:rPr>
        <w:t>אז חובת ההוכחה על מי?</w:t>
      </w:r>
    </w:p>
    <w:p w:rsidR="002154DF" w:rsidRDefault="002154DF" w:rsidP="00CF0668">
      <w:pPr>
        <w:rPr>
          <w:rtl/>
        </w:rPr>
      </w:pPr>
    </w:p>
    <w:p w:rsidR="00CF0668" w:rsidRDefault="00CF0668" w:rsidP="00CF0668">
      <w:pPr>
        <w:pStyle w:val="af6"/>
        <w:keepNext/>
        <w:rPr>
          <w:rtl/>
        </w:rPr>
      </w:pPr>
      <w:bookmarkStart w:id="264" w:name="ET_yor_5094_110"/>
      <w:r w:rsidRPr="00CF0668">
        <w:rPr>
          <w:rStyle w:val="TagStyle"/>
          <w:rtl/>
        </w:rPr>
        <w:t xml:space="preserve"> &lt;&lt; יור &gt;&gt; </w:t>
      </w:r>
      <w:r>
        <w:rPr>
          <w:rtl/>
        </w:rPr>
        <w:t>היו"ר ניסן סלומינסקי:</w:t>
      </w:r>
      <w:r w:rsidRPr="00CF0668">
        <w:rPr>
          <w:rStyle w:val="TagStyle"/>
          <w:rtl/>
        </w:rPr>
        <w:t xml:space="preserve"> &lt;&lt; יור &gt;&gt;</w:t>
      </w:r>
      <w:r>
        <w:rPr>
          <w:rtl/>
        </w:rPr>
        <w:t xml:space="preserve"> </w:t>
      </w:r>
      <w:bookmarkEnd w:id="264"/>
    </w:p>
    <w:p w:rsidR="00CF0668" w:rsidRDefault="00CF0668" w:rsidP="00CF0668">
      <w:pPr>
        <w:pStyle w:val="KeepWithNext"/>
        <w:rPr>
          <w:rtl/>
        </w:rPr>
      </w:pPr>
    </w:p>
    <w:p w:rsidR="002154DF" w:rsidRDefault="0041597F" w:rsidP="0041597F">
      <w:pPr>
        <w:rPr>
          <w:rtl/>
        </w:rPr>
      </w:pPr>
      <w:r>
        <w:rPr>
          <w:rFonts w:hint="cs"/>
          <w:rtl/>
        </w:rPr>
        <w:t>ע</w:t>
      </w:r>
      <w:r w:rsidR="00CF0668">
        <w:rPr>
          <w:rFonts w:hint="cs"/>
          <w:rtl/>
        </w:rPr>
        <w:t>ל</w:t>
      </w:r>
      <w:r>
        <w:rPr>
          <w:rFonts w:hint="cs"/>
          <w:rtl/>
        </w:rPr>
        <w:t xml:space="preserve"> ה</w:t>
      </w:r>
      <w:r w:rsidR="00CF0668">
        <w:rPr>
          <w:rFonts w:hint="cs"/>
          <w:rtl/>
        </w:rPr>
        <w:t xml:space="preserve">משטרה או בסבירות גבוהה. </w:t>
      </w:r>
      <w:r>
        <w:rPr>
          <w:rFonts w:hint="cs"/>
          <w:rtl/>
        </w:rPr>
        <w:t xml:space="preserve">שאלת למי. אז </w:t>
      </w:r>
      <w:bookmarkStart w:id="265" w:name="_ETM_Q1_3545664"/>
      <w:bookmarkEnd w:id="265"/>
      <w:r w:rsidR="00CF0668">
        <w:rPr>
          <w:rFonts w:hint="cs"/>
          <w:rtl/>
        </w:rPr>
        <w:t xml:space="preserve">הם יכולים לבוא לשופט. אני נתתי אפשרות נוספת </w:t>
      </w:r>
      <w:r w:rsidR="00CF0668">
        <w:rPr>
          <w:rtl/>
        </w:rPr>
        <w:t>–</w:t>
      </w:r>
      <w:r w:rsidR="00CF0668">
        <w:rPr>
          <w:rFonts w:hint="cs"/>
          <w:rtl/>
        </w:rPr>
        <w:t xml:space="preserve"> </w:t>
      </w:r>
      <w:r>
        <w:rPr>
          <w:rFonts w:hint="cs"/>
          <w:rtl/>
        </w:rPr>
        <w:t xml:space="preserve">מאחר שבחוק יש גם אפשרות </w:t>
      </w:r>
      <w:r w:rsidR="00CF0668">
        <w:rPr>
          <w:rFonts w:hint="cs"/>
          <w:rtl/>
        </w:rPr>
        <w:t xml:space="preserve">ליועץ המשפטי </w:t>
      </w:r>
      <w:r w:rsidR="00CF0668">
        <w:rPr>
          <w:rtl/>
        </w:rPr>
        <w:t>–</w:t>
      </w:r>
      <w:r>
        <w:rPr>
          <w:rFonts w:hint="cs"/>
          <w:rtl/>
        </w:rPr>
        <w:t xml:space="preserve"> השארנו תמיד פתח בדלת </w:t>
      </w:r>
      <w:bookmarkStart w:id="266" w:name="_ETM_Q1_3555188"/>
      <w:bookmarkEnd w:id="266"/>
      <w:r>
        <w:rPr>
          <w:rFonts w:hint="cs"/>
          <w:rtl/>
        </w:rPr>
        <w:t>האחורית, שאם היועץ המשפטי של הממשלה</w:t>
      </w:r>
      <w:r w:rsidR="00CF0668">
        <w:rPr>
          <w:rFonts w:hint="cs"/>
          <w:rtl/>
        </w:rPr>
        <w:t xml:space="preserve"> משתכנע שאכן זה כך, גם ה</w:t>
      </w:r>
      <w:r>
        <w:rPr>
          <w:rFonts w:hint="cs"/>
          <w:rtl/>
        </w:rPr>
        <w:t>ו</w:t>
      </w:r>
      <w:r w:rsidR="00CF0668">
        <w:rPr>
          <w:rFonts w:hint="cs"/>
          <w:rtl/>
        </w:rPr>
        <w:t>א יכול. יכול להיות שגם בפניו.</w:t>
      </w:r>
    </w:p>
    <w:p w:rsidR="002154DF" w:rsidRDefault="002154DF" w:rsidP="0041597F">
      <w:pPr>
        <w:rPr>
          <w:rtl/>
        </w:rPr>
      </w:pPr>
    </w:p>
    <w:p w:rsidR="00CF0668" w:rsidRDefault="00CF0668" w:rsidP="00CF0668">
      <w:pPr>
        <w:pStyle w:val="-"/>
        <w:keepNext/>
        <w:rPr>
          <w:rtl/>
        </w:rPr>
      </w:pPr>
      <w:bookmarkStart w:id="267" w:name="ET_speakercontinue_5321_111"/>
      <w:r w:rsidRPr="00CF0668">
        <w:rPr>
          <w:rStyle w:val="TagStyle"/>
          <w:rtl/>
        </w:rPr>
        <w:t xml:space="preserve"> &lt;&lt; דובר_המשך &gt;&gt; </w:t>
      </w:r>
      <w:r>
        <w:rPr>
          <w:rtl/>
        </w:rPr>
        <w:t>זאב בנימין בגין (הליכוד):</w:t>
      </w:r>
      <w:r w:rsidRPr="00CF0668">
        <w:rPr>
          <w:rStyle w:val="TagStyle"/>
          <w:rtl/>
        </w:rPr>
        <w:t xml:space="preserve"> &lt;&lt; דובר_המשך &gt;&gt;</w:t>
      </w:r>
      <w:r>
        <w:rPr>
          <w:rtl/>
        </w:rPr>
        <w:t xml:space="preserve"> </w:t>
      </w:r>
      <w:bookmarkEnd w:id="267"/>
    </w:p>
    <w:p w:rsidR="00CF0668" w:rsidRDefault="00CF0668" w:rsidP="00CF0668">
      <w:pPr>
        <w:pStyle w:val="KeepWithNext"/>
        <w:rPr>
          <w:rtl/>
        </w:rPr>
      </w:pPr>
    </w:p>
    <w:p w:rsidR="002154DF" w:rsidRDefault="00CF0668" w:rsidP="00CF0668">
      <w:pPr>
        <w:rPr>
          <w:rtl/>
        </w:rPr>
      </w:pPr>
      <w:r>
        <w:rPr>
          <w:rFonts w:hint="cs"/>
          <w:rtl/>
        </w:rPr>
        <w:t>כשהוא משתכנע, החשוד מיוצג?</w:t>
      </w:r>
    </w:p>
    <w:p w:rsidR="002154DF" w:rsidRDefault="002154DF" w:rsidP="00CF0668">
      <w:pPr>
        <w:rPr>
          <w:rtl/>
        </w:rPr>
      </w:pPr>
    </w:p>
    <w:p w:rsidR="00CF0668" w:rsidRDefault="00CF0668" w:rsidP="00CF0668">
      <w:pPr>
        <w:pStyle w:val="af9"/>
        <w:keepNext/>
        <w:rPr>
          <w:rtl/>
        </w:rPr>
      </w:pPr>
      <w:bookmarkStart w:id="268" w:name="ET_guest_576214_112"/>
      <w:r w:rsidRPr="00CF0668">
        <w:rPr>
          <w:rStyle w:val="TagStyle"/>
          <w:rtl/>
        </w:rPr>
        <w:t xml:space="preserve"> &lt;&lt; אורח &gt;&gt; </w:t>
      </w:r>
      <w:r>
        <w:rPr>
          <w:rtl/>
        </w:rPr>
        <w:t>ישי שרון:</w:t>
      </w:r>
      <w:r w:rsidRPr="00CF0668">
        <w:rPr>
          <w:rStyle w:val="TagStyle"/>
          <w:rtl/>
        </w:rPr>
        <w:t xml:space="preserve"> &lt;&lt; אורח &gt;&gt;</w:t>
      </w:r>
      <w:r>
        <w:rPr>
          <w:rtl/>
        </w:rPr>
        <w:t xml:space="preserve"> </w:t>
      </w:r>
      <w:bookmarkEnd w:id="268"/>
    </w:p>
    <w:p w:rsidR="00CF0668" w:rsidRDefault="00CF0668" w:rsidP="00CF0668">
      <w:pPr>
        <w:pStyle w:val="KeepWithNext"/>
        <w:rPr>
          <w:rtl/>
        </w:rPr>
      </w:pPr>
    </w:p>
    <w:p w:rsidR="002154DF" w:rsidRDefault="00CF0668" w:rsidP="00CF0668">
      <w:pPr>
        <w:rPr>
          <w:rtl/>
        </w:rPr>
      </w:pPr>
      <w:r>
        <w:rPr>
          <w:rFonts w:hint="cs"/>
          <w:rtl/>
        </w:rPr>
        <w:t>לא.</w:t>
      </w:r>
    </w:p>
    <w:p w:rsidR="002154DF" w:rsidRDefault="002154DF" w:rsidP="00CF0668">
      <w:pPr>
        <w:rPr>
          <w:rtl/>
        </w:rPr>
      </w:pPr>
    </w:p>
    <w:p w:rsidR="00CF0668" w:rsidRDefault="00CF0668" w:rsidP="00CF0668">
      <w:pPr>
        <w:pStyle w:val="a4"/>
        <w:keepNext/>
        <w:rPr>
          <w:rtl/>
        </w:rPr>
      </w:pPr>
      <w:bookmarkStart w:id="269" w:name="ET_speaker_5321_113"/>
      <w:r w:rsidRPr="00CF0668">
        <w:rPr>
          <w:rStyle w:val="TagStyle"/>
          <w:rtl/>
        </w:rPr>
        <w:t xml:space="preserve"> &lt;&lt; דובר &gt;&gt; </w:t>
      </w:r>
      <w:r>
        <w:rPr>
          <w:rtl/>
        </w:rPr>
        <w:t>זאב בנימין בגין (הליכוד):</w:t>
      </w:r>
      <w:r w:rsidRPr="00CF0668">
        <w:rPr>
          <w:rStyle w:val="TagStyle"/>
          <w:rtl/>
        </w:rPr>
        <w:t xml:space="preserve"> &lt;&lt; דובר &gt;&gt;</w:t>
      </w:r>
      <w:r>
        <w:rPr>
          <w:rtl/>
        </w:rPr>
        <w:t xml:space="preserve"> </w:t>
      </w:r>
      <w:bookmarkEnd w:id="269"/>
    </w:p>
    <w:p w:rsidR="00CF0668" w:rsidRDefault="00CF0668" w:rsidP="00CF0668">
      <w:pPr>
        <w:pStyle w:val="KeepWithNext"/>
        <w:rPr>
          <w:rtl/>
        </w:rPr>
      </w:pPr>
    </w:p>
    <w:p w:rsidR="00CF0668" w:rsidRDefault="00CF0668" w:rsidP="00CF0668">
      <w:pPr>
        <w:rPr>
          <w:rtl/>
        </w:rPr>
      </w:pPr>
      <w:r>
        <w:rPr>
          <w:rFonts w:hint="cs"/>
          <w:rtl/>
        </w:rPr>
        <w:t xml:space="preserve">זו פרוצדורה לא פשוטה. </w:t>
      </w:r>
    </w:p>
    <w:p w:rsidR="00CF0668" w:rsidRDefault="00CF0668" w:rsidP="00CF0668">
      <w:pPr>
        <w:rPr>
          <w:rtl/>
        </w:rPr>
      </w:pPr>
    </w:p>
    <w:p w:rsidR="00CF0668" w:rsidRDefault="00CF0668" w:rsidP="00CF0668">
      <w:pPr>
        <w:rPr>
          <w:rtl/>
        </w:rPr>
      </w:pPr>
      <w:r>
        <w:rPr>
          <w:rFonts w:hint="cs"/>
          <w:rtl/>
        </w:rPr>
        <w:t xml:space="preserve"> </w:t>
      </w:r>
    </w:p>
    <w:p w:rsidR="00CF0668" w:rsidRDefault="00CF0668" w:rsidP="00CF0668">
      <w:pPr>
        <w:pStyle w:val="af6"/>
        <w:keepNext/>
        <w:rPr>
          <w:rtl/>
        </w:rPr>
      </w:pPr>
      <w:bookmarkStart w:id="270" w:name="ET_yor_5094_114"/>
      <w:r w:rsidRPr="00CF0668">
        <w:rPr>
          <w:rStyle w:val="TagStyle"/>
          <w:rtl/>
        </w:rPr>
        <w:t xml:space="preserve"> &lt;&lt; </w:t>
      </w:r>
      <w:proofErr w:type="spellStart"/>
      <w:r w:rsidRPr="00CF0668">
        <w:rPr>
          <w:rStyle w:val="TagStyle"/>
          <w:rtl/>
        </w:rPr>
        <w:t>יור</w:t>
      </w:r>
      <w:proofErr w:type="spellEnd"/>
      <w:r w:rsidRPr="00CF0668">
        <w:rPr>
          <w:rStyle w:val="TagStyle"/>
          <w:rtl/>
        </w:rPr>
        <w:t xml:space="preserve"> &gt;&gt; </w:t>
      </w:r>
      <w:r>
        <w:rPr>
          <w:rtl/>
        </w:rPr>
        <w:t>היו"ר ניסן סלומינסקי:</w:t>
      </w:r>
      <w:r w:rsidRPr="00CF0668">
        <w:rPr>
          <w:rStyle w:val="TagStyle"/>
          <w:rtl/>
        </w:rPr>
        <w:t xml:space="preserve"> &lt;&lt; יור &gt;&gt;</w:t>
      </w:r>
      <w:r>
        <w:rPr>
          <w:rtl/>
        </w:rPr>
        <w:t xml:space="preserve"> </w:t>
      </w:r>
      <w:bookmarkEnd w:id="270"/>
    </w:p>
    <w:p w:rsidR="00CF0668" w:rsidRDefault="00CF0668" w:rsidP="00CF0668">
      <w:pPr>
        <w:pStyle w:val="KeepWithNext"/>
        <w:rPr>
          <w:rtl/>
        </w:rPr>
      </w:pPr>
    </w:p>
    <w:p w:rsidR="002154DF" w:rsidRDefault="00CF0668" w:rsidP="00CF0668">
      <w:pPr>
        <w:rPr>
          <w:rtl/>
        </w:rPr>
      </w:pPr>
      <w:r>
        <w:rPr>
          <w:rFonts w:hint="cs"/>
          <w:rtl/>
        </w:rPr>
        <w:t>בבקשה, חיים.</w:t>
      </w:r>
    </w:p>
    <w:p w:rsidR="002154DF" w:rsidRDefault="002154DF" w:rsidP="00CF0668">
      <w:pPr>
        <w:rPr>
          <w:rtl/>
        </w:rPr>
      </w:pPr>
    </w:p>
    <w:p w:rsidR="00CF0668" w:rsidRDefault="00CF0668" w:rsidP="00CF0668">
      <w:pPr>
        <w:pStyle w:val="af9"/>
        <w:keepNext/>
        <w:rPr>
          <w:rtl/>
        </w:rPr>
      </w:pPr>
      <w:bookmarkStart w:id="271" w:name="ET_guest_583424_115"/>
      <w:r w:rsidRPr="00CF0668">
        <w:rPr>
          <w:rStyle w:val="TagStyle"/>
          <w:rtl/>
        </w:rPr>
        <w:t xml:space="preserve"> &lt;&lt; אורח &gt;&gt; </w:t>
      </w:r>
      <w:r>
        <w:rPr>
          <w:rtl/>
        </w:rPr>
        <w:t xml:space="preserve">חיים </w:t>
      </w:r>
      <w:proofErr w:type="spellStart"/>
      <w:r>
        <w:rPr>
          <w:rtl/>
        </w:rPr>
        <w:t>ויסמונסקי</w:t>
      </w:r>
      <w:proofErr w:type="spellEnd"/>
      <w:r>
        <w:rPr>
          <w:rtl/>
        </w:rPr>
        <w:t>:</w:t>
      </w:r>
      <w:r w:rsidRPr="00CF0668">
        <w:rPr>
          <w:rStyle w:val="TagStyle"/>
          <w:rtl/>
        </w:rPr>
        <w:t xml:space="preserve"> &lt;&lt; אורח &gt;&gt;</w:t>
      </w:r>
      <w:r>
        <w:rPr>
          <w:rtl/>
        </w:rPr>
        <w:t xml:space="preserve"> </w:t>
      </w:r>
      <w:bookmarkEnd w:id="271"/>
    </w:p>
    <w:p w:rsidR="00CF0668" w:rsidRDefault="00CF0668" w:rsidP="00CF0668">
      <w:pPr>
        <w:pStyle w:val="KeepWithNext"/>
        <w:rPr>
          <w:rtl/>
        </w:rPr>
      </w:pPr>
    </w:p>
    <w:p w:rsidR="00CF0668" w:rsidRDefault="00CF0668" w:rsidP="0041597F">
      <w:pPr>
        <w:rPr>
          <w:rtl/>
        </w:rPr>
      </w:pPr>
      <w:r>
        <w:rPr>
          <w:rFonts w:hint="cs"/>
          <w:rtl/>
        </w:rPr>
        <w:t xml:space="preserve">אני לא מכיר </w:t>
      </w:r>
      <w:r>
        <w:rPr>
          <w:rtl/>
        </w:rPr>
        <w:t>–</w:t>
      </w:r>
      <w:r>
        <w:rPr>
          <w:rFonts w:hint="cs"/>
          <w:rtl/>
        </w:rPr>
        <w:t xml:space="preserve"> וגם וידאתי עם חבריי מהמשטרה </w:t>
      </w:r>
      <w:r>
        <w:rPr>
          <w:rtl/>
        </w:rPr>
        <w:t>–</w:t>
      </w:r>
      <w:r>
        <w:rPr>
          <w:rFonts w:hint="cs"/>
          <w:rtl/>
        </w:rPr>
        <w:t xml:space="preserve"> </w:t>
      </w:r>
      <w:r w:rsidR="0041597F">
        <w:rPr>
          <w:rFonts w:hint="cs"/>
          <w:rtl/>
        </w:rPr>
        <w:t xml:space="preserve">תופעה </w:t>
      </w:r>
      <w:r>
        <w:rPr>
          <w:rFonts w:hint="cs"/>
          <w:rtl/>
        </w:rPr>
        <w:t>שבתיקים</w:t>
      </w:r>
      <w:r w:rsidR="0041597F">
        <w:rPr>
          <w:rFonts w:hint="cs"/>
          <w:rtl/>
        </w:rPr>
        <w:t xml:space="preserve"> לא מור</w:t>
      </w:r>
      <w:r>
        <w:rPr>
          <w:rFonts w:hint="cs"/>
          <w:rtl/>
        </w:rPr>
        <w:t xml:space="preserve">כבים </w:t>
      </w:r>
      <w:r w:rsidR="0041597F">
        <w:rPr>
          <w:rFonts w:hint="cs"/>
          <w:rtl/>
        </w:rPr>
        <w:t xml:space="preserve">יש תופעה שהמשטרה ניצלה לרעה </w:t>
      </w:r>
      <w:r>
        <w:rPr>
          <w:rFonts w:hint="cs"/>
          <w:rtl/>
        </w:rPr>
        <w:t xml:space="preserve">את העובדה שזה עד נעדר. אני מכיר משהו הפוך </w:t>
      </w:r>
      <w:r>
        <w:rPr>
          <w:rtl/>
        </w:rPr>
        <w:t>–</w:t>
      </w:r>
      <w:r>
        <w:rPr>
          <w:rFonts w:hint="cs"/>
          <w:rtl/>
        </w:rPr>
        <w:t xml:space="preserve"> </w:t>
      </w:r>
      <w:r w:rsidR="0041597F">
        <w:rPr>
          <w:rFonts w:hint="cs"/>
          <w:rtl/>
        </w:rPr>
        <w:t xml:space="preserve">שבתיקים הלא מורכבים, אם העד נעדר אחרי </w:t>
      </w:r>
      <w:r>
        <w:rPr>
          <w:rFonts w:hint="cs"/>
          <w:rtl/>
        </w:rPr>
        <w:t xml:space="preserve">פרק זמן מסוים, בדרך כלל מחליטים לסגור את התיק. </w:t>
      </w:r>
      <w:r w:rsidR="0041597F">
        <w:rPr>
          <w:rFonts w:hint="cs"/>
          <w:rtl/>
        </w:rPr>
        <w:t xml:space="preserve">כלומר </w:t>
      </w:r>
      <w:bookmarkStart w:id="272" w:name="_ETM_Q1_3618088"/>
      <w:bookmarkEnd w:id="272"/>
      <w:r w:rsidR="0041597F">
        <w:rPr>
          <w:rFonts w:hint="cs"/>
          <w:rtl/>
        </w:rPr>
        <w:t xml:space="preserve">בואו לא נהפוך את היוצרות. אנחנו מתמקדים פה </w:t>
      </w:r>
      <w:r>
        <w:rPr>
          <w:rFonts w:hint="cs"/>
          <w:rtl/>
        </w:rPr>
        <w:t xml:space="preserve">ומייצרים הסדרים על גבי הסדרים עם סטנדרט </w:t>
      </w:r>
      <w:r w:rsidR="0041597F">
        <w:rPr>
          <w:rFonts w:hint="cs"/>
          <w:rtl/>
        </w:rPr>
        <w:t xml:space="preserve">משפטי של </w:t>
      </w:r>
      <w:bookmarkStart w:id="273" w:name="_ETM_Q1_3625809"/>
      <w:bookmarkEnd w:id="273"/>
      <w:r w:rsidR="0041597F">
        <w:rPr>
          <w:rFonts w:hint="cs"/>
          <w:rtl/>
        </w:rPr>
        <w:t xml:space="preserve">איך אוכיח את זה </w:t>
      </w:r>
      <w:r w:rsidR="0041597F">
        <w:rPr>
          <w:rtl/>
        </w:rPr>
        <w:t>–</w:t>
      </w:r>
      <w:r w:rsidR="0041597F">
        <w:rPr>
          <w:rFonts w:hint="cs"/>
          <w:rtl/>
        </w:rPr>
        <w:t xml:space="preserve"> בפני היועץ המשפטי לממשלה, כאילו הוא יתחיל עכשיו </w:t>
      </w:r>
      <w:r>
        <w:rPr>
          <w:rFonts w:hint="cs"/>
          <w:rtl/>
        </w:rPr>
        <w:t>לשמוע בקשות כאלה להארכה, ואחר כך אשתמש ב</w:t>
      </w:r>
      <w:r w:rsidR="0041597F">
        <w:rPr>
          <w:rFonts w:hint="cs"/>
          <w:rtl/>
        </w:rPr>
        <w:t xml:space="preserve">ראיות </w:t>
      </w:r>
      <w:proofErr w:type="spellStart"/>
      <w:r w:rsidR="0041597F">
        <w:rPr>
          <w:rFonts w:hint="cs"/>
          <w:rtl/>
        </w:rPr>
        <w:t>מינהליות</w:t>
      </w:r>
      <w:proofErr w:type="spellEnd"/>
      <w:r w:rsidR="0041597F">
        <w:rPr>
          <w:rFonts w:hint="cs"/>
          <w:rtl/>
        </w:rPr>
        <w:t xml:space="preserve">, בחומר חבוי, ואחר כך יתקפו </w:t>
      </w:r>
      <w:bookmarkStart w:id="274" w:name="_ETM_Q1_3632660"/>
      <w:bookmarkEnd w:id="274"/>
      <w:r w:rsidR="0041597F">
        <w:rPr>
          <w:rFonts w:hint="cs"/>
          <w:rtl/>
        </w:rPr>
        <w:t>אותי בבית משפט, וכן מיוצג</w:t>
      </w:r>
      <w:r>
        <w:rPr>
          <w:rFonts w:hint="cs"/>
          <w:rtl/>
        </w:rPr>
        <w:t xml:space="preserve"> ולא מיוצג </w:t>
      </w:r>
      <w:r w:rsidR="0041597F">
        <w:rPr>
          <w:rFonts w:hint="cs"/>
          <w:rtl/>
        </w:rPr>
        <w:t xml:space="preserve">- </w:t>
      </w:r>
      <w:r>
        <w:rPr>
          <w:rFonts w:hint="cs"/>
          <w:rtl/>
        </w:rPr>
        <w:t xml:space="preserve">על לאו בעיה. </w:t>
      </w:r>
      <w:r w:rsidR="0041597F">
        <w:rPr>
          <w:rFonts w:hint="cs"/>
          <w:rtl/>
        </w:rPr>
        <w:t xml:space="preserve">לכן אני חושב שאנחנו מתמקדים פה ומתחילים לפרט וליצור </w:t>
      </w:r>
      <w:r>
        <w:rPr>
          <w:rFonts w:hint="cs"/>
          <w:rtl/>
        </w:rPr>
        <w:t xml:space="preserve">סעיף </w:t>
      </w:r>
      <w:r w:rsidR="0041597F">
        <w:rPr>
          <w:rFonts w:hint="cs"/>
          <w:rtl/>
        </w:rPr>
        <w:t>מ</w:t>
      </w:r>
      <w:r>
        <w:rPr>
          <w:rFonts w:hint="cs"/>
          <w:rtl/>
        </w:rPr>
        <w:t>פלצתי כזה ולהתווכח עליו</w:t>
      </w:r>
      <w:r w:rsidR="0041597F">
        <w:rPr>
          <w:rFonts w:hint="cs"/>
          <w:rtl/>
        </w:rPr>
        <w:t>,</w:t>
      </w:r>
      <w:r>
        <w:rPr>
          <w:rFonts w:hint="cs"/>
          <w:rtl/>
        </w:rPr>
        <w:t xml:space="preserve"> ולדעתי הרי על משהו שבעצמכם אתם א</w:t>
      </w:r>
      <w:r w:rsidR="0041597F">
        <w:rPr>
          <w:rFonts w:hint="cs"/>
          <w:rtl/>
        </w:rPr>
        <w:t>ומרים שהוא מעורב. גם אנחנו רוצי</w:t>
      </w:r>
      <w:r>
        <w:rPr>
          <w:rFonts w:hint="cs"/>
          <w:rtl/>
        </w:rPr>
        <w:t>ם</w:t>
      </w:r>
      <w:r w:rsidR="0041597F">
        <w:rPr>
          <w:rFonts w:hint="cs"/>
          <w:rtl/>
        </w:rPr>
        <w:t xml:space="preserve"> </w:t>
      </w:r>
      <w:r>
        <w:rPr>
          <w:rFonts w:hint="cs"/>
          <w:rtl/>
        </w:rPr>
        <w:t>ל</w:t>
      </w:r>
      <w:r w:rsidR="0041597F">
        <w:rPr>
          <w:rFonts w:hint="cs"/>
          <w:rtl/>
        </w:rPr>
        <w:t>ו</w:t>
      </w:r>
      <w:r>
        <w:rPr>
          <w:rFonts w:hint="cs"/>
          <w:rtl/>
        </w:rPr>
        <w:t xml:space="preserve">ודא שזה לא באשמת המדינה, </w:t>
      </w:r>
      <w:r w:rsidR="0041597F">
        <w:rPr>
          <w:rFonts w:hint="cs"/>
          <w:rtl/>
        </w:rPr>
        <w:t xml:space="preserve">וגם אנחנו </w:t>
      </w:r>
      <w:r>
        <w:rPr>
          <w:rFonts w:hint="cs"/>
          <w:rtl/>
        </w:rPr>
        <w:t>מבינים</w:t>
      </w:r>
      <w:r w:rsidR="0041597F">
        <w:rPr>
          <w:rFonts w:hint="cs"/>
          <w:rtl/>
        </w:rPr>
        <w:t xml:space="preserve"> שיש פה עניין </w:t>
      </w:r>
      <w:bookmarkStart w:id="275" w:name="_ETM_Q1_3658117"/>
      <w:bookmarkEnd w:id="275"/>
      <w:r w:rsidR="0041597F">
        <w:rPr>
          <w:rFonts w:hint="cs"/>
          <w:rtl/>
        </w:rPr>
        <w:t xml:space="preserve">שבכל זאת יכול להיות שיש פה השפעה זרה </w:t>
      </w:r>
      <w:proofErr w:type="spellStart"/>
      <w:r w:rsidR="0041597F">
        <w:rPr>
          <w:rFonts w:hint="cs"/>
          <w:rtl/>
        </w:rPr>
        <w:t>וכו</w:t>
      </w:r>
      <w:proofErr w:type="spellEnd"/>
      <w:r w:rsidR="0041597F">
        <w:rPr>
          <w:rFonts w:hint="cs"/>
          <w:rtl/>
        </w:rPr>
        <w:t>'</w:t>
      </w:r>
      <w:r>
        <w:rPr>
          <w:rFonts w:hint="cs"/>
          <w:rtl/>
        </w:rPr>
        <w:t>.</w:t>
      </w:r>
    </w:p>
    <w:p w:rsidR="00CF0668" w:rsidRDefault="00CF0668" w:rsidP="00CF0668">
      <w:pPr>
        <w:rPr>
          <w:rtl/>
        </w:rPr>
      </w:pPr>
    </w:p>
    <w:p w:rsidR="002154DF" w:rsidRDefault="00CF0668" w:rsidP="004C3F54">
      <w:pPr>
        <w:rPr>
          <w:rtl/>
        </w:rPr>
      </w:pPr>
      <w:r>
        <w:rPr>
          <w:rFonts w:hint="cs"/>
          <w:rtl/>
        </w:rPr>
        <w:t xml:space="preserve">מניסיון, אני איש הפרקליטות מ-2001. 17 שנה. </w:t>
      </w:r>
      <w:r w:rsidR="005572E0">
        <w:rPr>
          <w:rFonts w:hint="cs"/>
          <w:rtl/>
        </w:rPr>
        <w:t xml:space="preserve">ראיתי תיק או שניים. להוכיח השפעה זרה </w:t>
      </w:r>
      <w:r w:rsidR="005572E0">
        <w:rPr>
          <w:rtl/>
        </w:rPr>
        <w:t>–</w:t>
      </w:r>
      <w:r w:rsidR="005572E0">
        <w:rPr>
          <w:rFonts w:hint="cs"/>
          <w:rtl/>
        </w:rPr>
        <w:t xml:space="preserve"> הרי יש סעיף 10א(ב) לפקודת הראיות. </w:t>
      </w:r>
      <w:r w:rsidR="004C3F54">
        <w:rPr>
          <w:rFonts w:hint="cs"/>
          <w:rtl/>
        </w:rPr>
        <w:t xml:space="preserve">פה </w:t>
      </w:r>
      <w:r w:rsidR="005572E0">
        <w:rPr>
          <w:rFonts w:hint="cs"/>
          <w:rtl/>
        </w:rPr>
        <w:t>אפילו חברי</w:t>
      </w:r>
      <w:r w:rsidR="004C3F54">
        <w:rPr>
          <w:rFonts w:hint="cs"/>
          <w:rtl/>
        </w:rPr>
        <w:t>י</w:t>
      </w:r>
      <w:r w:rsidR="005572E0">
        <w:rPr>
          <w:rFonts w:hint="cs"/>
          <w:rtl/>
        </w:rPr>
        <w:t xml:space="preserve"> לא יסתרו אותי. להוכיח השפעה זרה של נאשם ע</w:t>
      </w:r>
      <w:r w:rsidR="004C3F54">
        <w:rPr>
          <w:rFonts w:hint="cs"/>
          <w:rtl/>
        </w:rPr>
        <w:t>ל</w:t>
      </w:r>
      <w:r w:rsidR="005572E0">
        <w:rPr>
          <w:rFonts w:hint="cs"/>
          <w:rtl/>
        </w:rPr>
        <w:t xml:space="preserve"> עד או חשוד</w:t>
      </w:r>
      <w:r w:rsidR="004C3F54">
        <w:rPr>
          <w:rFonts w:hint="cs"/>
          <w:rtl/>
        </w:rPr>
        <w:t xml:space="preserve"> </w:t>
      </w:r>
      <w:bookmarkStart w:id="276" w:name="_ETM_Q1_3696273"/>
      <w:bookmarkEnd w:id="276"/>
      <w:r w:rsidR="004C3F54">
        <w:rPr>
          <w:rFonts w:hint="cs"/>
          <w:rtl/>
        </w:rPr>
        <w:t>במקרה שאנחנו עוסקים בו כרגע</w:t>
      </w:r>
      <w:r w:rsidR="005572E0">
        <w:rPr>
          <w:rFonts w:hint="cs"/>
          <w:rtl/>
        </w:rPr>
        <w:t>, זה קריעת ים סוף. אם אני כבר מוכיח השפעה זרה, אני מסוגל לשים את היד. זו בעיה בתיק</w:t>
      </w:r>
      <w:r w:rsidR="009531D4">
        <w:rPr>
          <w:rFonts w:hint="cs"/>
          <w:rtl/>
        </w:rPr>
        <w:t>ים</w:t>
      </w:r>
      <w:r w:rsidR="005572E0">
        <w:rPr>
          <w:rFonts w:hint="cs"/>
          <w:rtl/>
        </w:rPr>
        <w:t xml:space="preserve"> הכי מורכבים. מכיו</w:t>
      </w:r>
      <w:r w:rsidR="004C3F54">
        <w:rPr>
          <w:rFonts w:hint="cs"/>
          <w:rtl/>
        </w:rPr>
        <w:t>ו</w:t>
      </w:r>
      <w:r w:rsidR="005572E0">
        <w:rPr>
          <w:rFonts w:hint="cs"/>
          <w:rtl/>
        </w:rPr>
        <w:t xml:space="preserve">ן שהיום אין בעיה אמתית לדעתי, ואתם מתחילים ליצור כללים מאוד </w:t>
      </w:r>
      <w:proofErr w:type="spellStart"/>
      <w:r w:rsidR="005572E0">
        <w:rPr>
          <w:rFonts w:hint="cs"/>
          <w:rtl/>
        </w:rPr>
        <w:t>פרקטיקולריים</w:t>
      </w:r>
      <w:proofErr w:type="spellEnd"/>
      <w:r w:rsidR="004C3F54">
        <w:rPr>
          <w:rFonts w:hint="cs"/>
          <w:rtl/>
        </w:rPr>
        <w:t xml:space="preserve">, אתם יוצרים לטעמי </w:t>
      </w:r>
      <w:r w:rsidR="004C3F54">
        <w:rPr>
          <w:rtl/>
        </w:rPr>
        <w:t>–</w:t>
      </w:r>
      <w:r w:rsidR="004C3F54">
        <w:rPr>
          <w:rFonts w:hint="cs"/>
          <w:rtl/>
        </w:rPr>
        <w:t xml:space="preserve"> כמובן שלא בכוונת מכוון -</w:t>
      </w:r>
      <w:r w:rsidR="005572E0">
        <w:rPr>
          <w:rFonts w:hint="cs"/>
          <w:rtl/>
        </w:rPr>
        <w:t xml:space="preserve"> תמריץ להתחיל להבריח. כפי שחברי</w:t>
      </w:r>
      <w:r w:rsidR="004C3F54">
        <w:rPr>
          <w:rFonts w:hint="cs"/>
          <w:rtl/>
        </w:rPr>
        <w:t>י</w:t>
      </w:r>
      <w:r w:rsidR="005572E0">
        <w:rPr>
          <w:rFonts w:hint="cs"/>
          <w:rtl/>
        </w:rPr>
        <w:t xml:space="preserve"> אמרו.</w:t>
      </w:r>
    </w:p>
    <w:p w:rsidR="002154DF" w:rsidRDefault="002154DF" w:rsidP="004C3F54">
      <w:pPr>
        <w:rPr>
          <w:rtl/>
        </w:rPr>
      </w:pPr>
    </w:p>
    <w:p w:rsidR="005572E0" w:rsidRDefault="005572E0" w:rsidP="005572E0">
      <w:pPr>
        <w:pStyle w:val="af6"/>
        <w:keepNext/>
        <w:rPr>
          <w:rtl/>
        </w:rPr>
      </w:pPr>
      <w:bookmarkStart w:id="277" w:name="ET_yor_5094_116"/>
      <w:r w:rsidRPr="005572E0">
        <w:rPr>
          <w:rStyle w:val="TagStyle"/>
          <w:rtl/>
        </w:rPr>
        <w:t xml:space="preserve"> &lt;&lt; יור &gt;&gt; </w:t>
      </w:r>
      <w:r>
        <w:rPr>
          <w:rtl/>
        </w:rPr>
        <w:t>היו"ר ניסן סלומינסקי:</w:t>
      </w:r>
      <w:r w:rsidRPr="005572E0">
        <w:rPr>
          <w:rStyle w:val="TagStyle"/>
          <w:rtl/>
        </w:rPr>
        <w:t xml:space="preserve"> &lt;&lt; יור &gt;&gt;</w:t>
      </w:r>
      <w:r>
        <w:rPr>
          <w:rtl/>
        </w:rPr>
        <w:t xml:space="preserve"> </w:t>
      </w:r>
      <w:bookmarkEnd w:id="277"/>
    </w:p>
    <w:p w:rsidR="005572E0" w:rsidRDefault="005572E0" w:rsidP="005572E0">
      <w:pPr>
        <w:pStyle w:val="KeepWithNext"/>
        <w:rPr>
          <w:rtl/>
        </w:rPr>
      </w:pPr>
    </w:p>
    <w:p w:rsidR="002154DF" w:rsidRDefault="004C3F54" w:rsidP="005572E0">
      <w:pPr>
        <w:rPr>
          <w:rtl/>
        </w:rPr>
      </w:pPr>
      <w:r>
        <w:rPr>
          <w:rFonts w:hint="cs"/>
          <w:rtl/>
        </w:rPr>
        <w:t xml:space="preserve">כמה עדים מרכזיים נעלמו לכם? </w:t>
      </w:r>
      <w:r w:rsidR="005572E0">
        <w:rPr>
          <w:rFonts w:hint="cs"/>
          <w:rtl/>
        </w:rPr>
        <w:t>תן מספרים.</w:t>
      </w:r>
    </w:p>
    <w:p w:rsidR="002154DF" w:rsidRDefault="002154DF" w:rsidP="005572E0">
      <w:pPr>
        <w:rPr>
          <w:rtl/>
        </w:rPr>
      </w:pPr>
    </w:p>
    <w:p w:rsidR="005572E0" w:rsidRDefault="005572E0" w:rsidP="005572E0">
      <w:pPr>
        <w:pStyle w:val="-"/>
        <w:keepNext/>
        <w:rPr>
          <w:rtl/>
        </w:rPr>
      </w:pPr>
      <w:bookmarkStart w:id="278" w:name="ET_speakercontinue_583424_117"/>
      <w:r w:rsidRPr="005572E0">
        <w:rPr>
          <w:rStyle w:val="TagStyle"/>
          <w:rtl/>
        </w:rPr>
        <w:t xml:space="preserve"> &lt;&lt; דובר_המשך &gt;&gt; </w:t>
      </w:r>
      <w:r>
        <w:rPr>
          <w:rtl/>
        </w:rPr>
        <w:t xml:space="preserve">חיים </w:t>
      </w:r>
      <w:proofErr w:type="spellStart"/>
      <w:r>
        <w:rPr>
          <w:rtl/>
        </w:rPr>
        <w:t>ויסמונסקי</w:t>
      </w:r>
      <w:proofErr w:type="spellEnd"/>
      <w:r>
        <w:rPr>
          <w:rtl/>
        </w:rPr>
        <w:t>:</w:t>
      </w:r>
      <w:r w:rsidRPr="005572E0">
        <w:rPr>
          <w:rStyle w:val="TagStyle"/>
          <w:rtl/>
        </w:rPr>
        <w:t xml:space="preserve"> &lt;&lt; דובר_המשך &gt;&gt;</w:t>
      </w:r>
      <w:r>
        <w:rPr>
          <w:rtl/>
        </w:rPr>
        <w:t xml:space="preserve"> </w:t>
      </w:r>
      <w:bookmarkEnd w:id="278"/>
    </w:p>
    <w:p w:rsidR="005572E0" w:rsidRDefault="005572E0" w:rsidP="005572E0">
      <w:pPr>
        <w:pStyle w:val="KeepWithNext"/>
        <w:rPr>
          <w:rtl/>
        </w:rPr>
      </w:pPr>
    </w:p>
    <w:p w:rsidR="002154DF" w:rsidRDefault="005572E0" w:rsidP="005572E0">
      <w:pPr>
        <w:rPr>
          <w:rtl/>
        </w:rPr>
      </w:pPr>
      <w:r>
        <w:rPr>
          <w:rFonts w:hint="cs"/>
          <w:rtl/>
        </w:rPr>
        <w:t>רק בתיקים החמורים. אבל א</w:t>
      </w:r>
      <w:r w:rsidR="004C3F54">
        <w:rPr>
          <w:rFonts w:hint="cs"/>
          <w:rtl/>
        </w:rPr>
        <w:t>נ</w:t>
      </w:r>
      <w:r>
        <w:rPr>
          <w:rFonts w:hint="cs"/>
          <w:rtl/>
        </w:rPr>
        <w:t>י רוצה לומר מש</w:t>
      </w:r>
      <w:r w:rsidR="004C3F54">
        <w:rPr>
          <w:rFonts w:hint="cs"/>
          <w:rtl/>
        </w:rPr>
        <w:t>ה</w:t>
      </w:r>
      <w:r>
        <w:rPr>
          <w:rFonts w:hint="cs"/>
          <w:rtl/>
        </w:rPr>
        <w:t>ו פרקטי.</w:t>
      </w:r>
    </w:p>
    <w:p w:rsidR="002154DF" w:rsidRDefault="002154DF" w:rsidP="005572E0">
      <w:pPr>
        <w:rPr>
          <w:rtl/>
        </w:rPr>
      </w:pPr>
    </w:p>
    <w:p w:rsidR="00EF3BB8" w:rsidRDefault="00EF3BB8" w:rsidP="00EF3BB8">
      <w:pPr>
        <w:pStyle w:val="af9"/>
        <w:keepNext/>
        <w:rPr>
          <w:rtl/>
        </w:rPr>
      </w:pPr>
      <w:bookmarkStart w:id="279" w:name="ET_guest_802571_118"/>
      <w:r w:rsidRPr="00EF3BB8">
        <w:rPr>
          <w:rStyle w:val="TagStyle"/>
          <w:rtl/>
        </w:rPr>
        <w:t xml:space="preserve"> &lt;&lt; אורח &gt;&gt; </w:t>
      </w:r>
      <w:r>
        <w:rPr>
          <w:rtl/>
        </w:rPr>
        <w:t>גלעד בהט:</w:t>
      </w:r>
      <w:r w:rsidRPr="00EF3BB8">
        <w:rPr>
          <w:rStyle w:val="TagStyle"/>
          <w:rtl/>
        </w:rPr>
        <w:t xml:space="preserve"> &lt;&lt; אורח &gt;&gt;</w:t>
      </w:r>
      <w:r>
        <w:rPr>
          <w:rtl/>
        </w:rPr>
        <w:t xml:space="preserve"> </w:t>
      </w:r>
      <w:bookmarkEnd w:id="279"/>
    </w:p>
    <w:p w:rsidR="00EF3BB8" w:rsidRDefault="00EF3BB8" w:rsidP="00EF3BB8">
      <w:pPr>
        <w:pStyle w:val="KeepWithNext"/>
        <w:rPr>
          <w:rtl/>
        </w:rPr>
      </w:pPr>
    </w:p>
    <w:p w:rsidR="004C3F54" w:rsidRDefault="004C3F54" w:rsidP="004C3F54">
      <w:pPr>
        <w:rPr>
          <w:rtl/>
        </w:rPr>
      </w:pPr>
      <w:r>
        <w:rPr>
          <w:rFonts w:hint="cs"/>
          <w:rtl/>
        </w:rPr>
        <w:t xml:space="preserve">אענה לו. קודם כל, מדובר במיעוט של המיעוט של התיקים. אני מזכיר שההסדר הזה לא קיים. משהוא יהיה קיים, יהיה אינטרס לעשות את זה </w:t>
      </w:r>
      <w:r>
        <w:rPr>
          <w:rtl/>
        </w:rPr>
        <w:t>–</w:t>
      </w:r>
      <w:r>
        <w:rPr>
          <w:rFonts w:hint="cs"/>
          <w:rtl/>
        </w:rPr>
        <w:t xml:space="preserve"> פעם אחת.</w:t>
      </w:r>
    </w:p>
    <w:p w:rsidR="004C3F54" w:rsidRDefault="004C3F54" w:rsidP="004C3F54">
      <w:pPr>
        <w:rPr>
          <w:rtl/>
        </w:rPr>
      </w:pPr>
      <w:bookmarkStart w:id="280" w:name="_ETM_Q1_3747068"/>
      <w:bookmarkStart w:id="281" w:name="_ETM_Q1_3747144"/>
      <w:bookmarkEnd w:id="280"/>
      <w:bookmarkEnd w:id="281"/>
    </w:p>
    <w:p w:rsidR="002154DF" w:rsidRDefault="004C3F54" w:rsidP="004C3F54">
      <w:pPr>
        <w:rPr>
          <w:rtl/>
        </w:rPr>
      </w:pPr>
      <w:bookmarkStart w:id="282" w:name="_ETM_Q1_3747263"/>
      <w:bookmarkStart w:id="283" w:name="_ETM_Q1_3747323"/>
      <w:bookmarkEnd w:id="282"/>
      <w:bookmarkEnd w:id="283"/>
      <w:r>
        <w:rPr>
          <w:rFonts w:hint="cs"/>
          <w:rtl/>
        </w:rPr>
        <w:t xml:space="preserve">פעם שנייה, </w:t>
      </w:r>
      <w:r w:rsidR="00EF3BB8">
        <w:rPr>
          <w:rFonts w:hint="cs"/>
          <w:rtl/>
        </w:rPr>
        <w:t>אני יכול לתת דוגמה לתיק שאני הי</w:t>
      </w:r>
      <w:r>
        <w:rPr>
          <w:rFonts w:hint="cs"/>
          <w:rtl/>
        </w:rPr>
        <w:t>י</w:t>
      </w:r>
      <w:r w:rsidR="00EF3BB8">
        <w:rPr>
          <w:rFonts w:hint="cs"/>
          <w:rtl/>
        </w:rPr>
        <w:t>תי מעורב בו.</w:t>
      </w:r>
      <w:r>
        <w:rPr>
          <w:rFonts w:hint="cs"/>
          <w:rtl/>
        </w:rPr>
        <w:t xml:space="preserve"> לא אומר את השמות, אבל עובדת בנק- - -</w:t>
      </w:r>
    </w:p>
    <w:p w:rsidR="002154DF" w:rsidRDefault="002154DF" w:rsidP="004C3F54">
      <w:pPr>
        <w:rPr>
          <w:rtl/>
        </w:rPr>
      </w:pPr>
    </w:p>
    <w:p w:rsidR="00EF3BB8" w:rsidRDefault="00EF3BB8" w:rsidP="00EF3BB8">
      <w:pPr>
        <w:pStyle w:val="af6"/>
        <w:keepNext/>
        <w:rPr>
          <w:rtl/>
        </w:rPr>
      </w:pPr>
      <w:bookmarkStart w:id="284" w:name="ET_yor_5094_119"/>
      <w:r w:rsidRPr="00EF3BB8">
        <w:rPr>
          <w:rStyle w:val="TagStyle"/>
          <w:rtl/>
        </w:rPr>
        <w:t xml:space="preserve"> &lt;&lt; יור &gt;&gt; </w:t>
      </w:r>
      <w:r>
        <w:rPr>
          <w:rtl/>
        </w:rPr>
        <w:t>היו"ר ניסן סלומינסקי:</w:t>
      </w:r>
      <w:r w:rsidRPr="00EF3BB8">
        <w:rPr>
          <w:rStyle w:val="TagStyle"/>
          <w:rtl/>
        </w:rPr>
        <w:t xml:space="preserve"> &lt;&lt; יור &gt;&gt;</w:t>
      </w:r>
      <w:r>
        <w:rPr>
          <w:rtl/>
        </w:rPr>
        <w:t xml:space="preserve"> </w:t>
      </w:r>
      <w:bookmarkEnd w:id="284"/>
    </w:p>
    <w:p w:rsidR="00EF3BB8" w:rsidRDefault="00EF3BB8" w:rsidP="00EF3BB8">
      <w:pPr>
        <w:pStyle w:val="KeepWithNext"/>
        <w:rPr>
          <w:rtl/>
        </w:rPr>
      </w:pPr>
    </w:p>
    <w:p w:rsidR="002154DF" w:rsidRDefault="00EF3BB8" w:rsidP="00EF3BB8">
      <w:pPr>
        <w:rPr>
          <w:rtl/>
        </w:rPr>
      </w:pPr>
      <w:r>
        <w:rPr>
          <w:rFonts w:hint="cs"/>
          <w:rtl/>
        </w:rPr>
        <w:t xml:space="preserve">מה היה עד היום? </w:t>
      </w:r>
    </w:p>
    <w:p w:rsidR="002154DF" w:rsidRDefault="002154DF" w:rsidP="00EF3BB8">
      <w:pPr>
        <w:rPr>
          <w:rtl/>
        </w:rPr>
      </w:pPr>
    </w:p>
    <w:p w:rsidR="00EF3BB8" w:rsidRDefault="00EF3BB8" w:rsidP="00EF3BB8">
      <w:pPr>
        <w:pStyle w:val="-"/>
        <w:keepNext/>
        <w:rPr>
          <w:rtl/>
        </w:rPr>
      </w:pPr>
      <w:bookmarkStart w:id="285" w:name="ET_speakercontinue_802571_120"/>
      <w:r w:rsidRPr="00EF3BB8">
        <w:rPr>
          <w:rStyle w:val="TagStyle"/>
          <w:rtl/>
        </w:rPr>
        <w:t xml:space="preserve"> &lt;&lt; דובר_המשך &gt;&gt; </w:t>
      </w:r>
      <w:r>
        <w:rPr>
          <w:rtl/>
        </w:rPr>
        <w:t>גלעד בהט:</w:t>
      </w:r>
      <w:r w:rsidRPr="00EF3BB8">
        <w:rPr>
          <w:rStyle w:val="TagStyle"/>
          <w:rtl/>
        </w:rPr>
        <w:t xml:space="preserve"> &lt;&lt; דובר_המשך &gt;&gt;</w:t>
      </w:r>
      <w:r>
        <w:rPr>
          <w:rtl/>
        </w:rPr>
        <w:t xml:space="preserve"> </w:t>
      </w:r>
      <w:bookmarkEnd w:id="285"/>
    </w:p>
    <w:p w:rsidR="00EF3BB8" w:rsidRDefault="00EF3BB8" w:rsidP="00EF3BB8">
      <w:pPr>
        <w:pStyle w:val="KeepWithNext"/>
        <w:rPr>
          <w:rtl/>
        </w:rPr>
      </w:pPr>
    </w:p>
    <w:p w:rsidR="002154DF" w:rsidRDefault="00EF3BB8" w:rsidP="004C3F54">
      <w:pPr>
        <w:rPr>
          <w:rtl/>
        </w:rPr>
      </w:pPr>
      <w:r>
        <w:rPr>
          <w:rFonts w:hint="cs"/>
          <w:rtl/>
        </w:rPr>
        <w:t xml:space="preserve">היום כשמבצע פעולת חקירה, ומנסה לאתר את העד המרכזי, </w:t>
      </w:r>
      <w:r w:rsidR="004C3F54">
        <w:rPr>
          <w:rFonts w:hint="cs"/>
          <w:rtl/>
        </w:rPr>
        <w:t xml:space="preserve">ומבצע פעולות בשקידה סבירה לנסות לאתר אותו, </w:t>
      </w:r>
      <w:r>
        <w:rPr>
          <w:rFonts w:hint="cs"/>
          <w:rtl/>
        </w:rPr>
        <w:t xml:space="preserve">אתה ממשיך לאתר אותו. אם </w:t>
      </w:r>
      <w:r w:rsidR="004C3F54">
        <w:rPr>
          <w:rFonts w:hint="cs"/>
          <w:rtl/>
        </w:rPr>
        <w:t xml:space="preserve">התיק הוא </w:t>
      </w:r>
      <w:r>
        <w:rPr>
          <w:rFonts w:hint="cs"/>
          <w:rtl/>
        </w:rPr>
        <w:t>לא מספיק חשוב, סוגר</w:t>
      </w:r>
      <w:r w:rsidR="009531D4">
        <w:rPr>
          <w:rFonts w:hint="cs"/>
          <w:rtl/>
        </w:rPr>
        <w:t>ים</w:t>
      </w:r>
      <w:r>
        <w:rPr>
          <w:rFonts w:hint="cs"/>
          <w:rtl/>
        </w:rPr>
        <w:t xml:space="preserve"> את התיק. אתן </w:t>
      </w:r>
      <w:r>
        <w:rPr>
          <w:rFonts w:hint="cs"/>
          <w:rtl/>
        </w:rPr>
        <w:lastRenderedPageBreak/>
        <w:t>דוגמה על תיק</w:t>
      </w:r>
      <w:r w:rsidR="004C3F54">
        <w:rPr>
          <w:rFonts w:hint="cs"/>
          <w:rtl/>
        </w:rPr>
        <w:t xml:space="preserve"> של ארגון פשיעה, </w:t>
      </w:r>
      <w:bookmarkStart w:id="286" w:name="_ETM_Q1_3789459"/>
      <w:bookmarkEnd w:id="286"/>
      <w:r w:rsidR="004C3F54">
        <w:rPr>
          <w:rFonts w:hint="cs"/>
          <w:rtl/>
        </w:rPr>
        <w:t>שבמסגרתו עובדת בנק גנבה סכום של 267</w:t>
      </w:r>
      <w:r>
        <w:rPr>
          <w:rFonts w:hint="cs"/>
          <w:rtl/>
        </w:rPr>
        <w:t xml:space="preserve"> מיליון שקלים </w:t>
      </w:r>
      <w:r w:rsidR="004C3F54">
        <w:rPr>
          <w:rtl/>
        </w:rPr>
        <w:t>–</w:t>
      </w:r>
      <w:r w:rsidR="004C3F54">
        <w:rPr>
          <w:rFonts w:hint="cs"/>
          <w:rtl/>
        </w:rPr>
        <w:t xml:space="preserve"> לא אומר את </w:t>
      </w:r>
      <w:bookmarkStart w:id="287" w:name="_ETM_Q1_3797932"/>
      <w:bookmarkEnd w:id="287"/>
      <w:r w:rsidR="004C3F54">
        <w:rPr>
          <w:rFonts w:hint="cs"/>
          <w:rtl/>
        </w:rPr>
        <w:t xml:space="preserve">שם התיק - </w:t>
      </w:r>
      <w:r>
        <w:rPr>
          <w:rFonts w:hint="cs"/>
          <w:rtl/>
        </w:rPr>
        <w:t xml:space="preserve">מבנק שנסגר, </w:t>
      </w:r>
      <w:r w:rsidR="004C3F54">
        <w:rPr>
          <w:rFonts w:hint="cs"/>
          <w:rtl/>
        </w:rPr>
        <w:t xml:space="preserve">יחד עם אחיה, </w:t>
      </w:r>
      <w:r>
        <w:rPr>
          <w:rFonts w:hint="cs"/>
          <w:rtl/>
        </w:rPr>
        <w:t>ובמסגרתו היה לנו עד שנעלם</w:t>
      </w:r>
      <w:r w:rsidR="004C3F54">
        <w:rPr>
          <w:rFonts w:hint="cs"/>
          <w:rtl/>
        </w:rPr>
        <w:t>,</w:t>
      </w:r>
      <w:r>
        <w:rPr>
          <w:rFonts w:hint="cs"/>
          <w:rtl/>
        </w:rPr>
        <w:t xml:space="preserve"> מרכזי</w:t>
      </w:r>
      <w:r w:rsidR="004C3F54">
        <w:rPr>
          <w:rFonts w:hint="cs"/>
          <w:rtl/>
        </w:rPr>
        <w:t>,</w:t>
      </w:r>
      <w:r>
        <w:rPr>
          <w:rFonts w:hint="cs"/>
          <w:rtl/>
        </w:rPr>
        <w:t xml:space="preserve"> שהיה נתיב העברת הכסף. הוא נעלם. מסתבר שאותו עד נסע לחו"ל. לא הצלחנו להוכיח </w:t>
      </w:r>
      <w:proofErr w:type="spellStart"/>
      <w:r>
        <w:rPr>
          <w:rFonts w:hint="cs"/>
          <w:rtl/>
        </w:rPr>
        <w:t>שהיתה</w:t>
      </w:r>
      <w:proofErr w:type="spellEnd"/>
      <w:r>
        <w:rPr>
          <w:rFonts w:hint="cs"/>
          <w:rtl/>
        </w:rPr>
        <w:t xml:space="preserve"> השפעה, אבל הצלחנו להוכיח שמי </w:t>
      </w:r>
      <w:r w:rsidR="004C3F54">
        <w:rPr>
          <w:rFonts w:hint="cs"/>
          <w:rtl/>
        </w:rPr>
        <w:t>ששילם את הכרטיס שלו זה אחד החשוד</w:t>
      </w:r>
      <w:r>
        <w:rPr>
          <w:rFonts w:hint="cs"/>
          <w:rtl/>
        </w:rPr>
        <w:t xml:space="preserve">ים. </w:t>
      </w:r>
      <w:r w:rsidR="004C3F54">
        <w:rPr>
          <w:rFonts w:hint="cs"/>
          <w:rtl/>
        </w:rPr>
        <w:t>לפחות שם זה ה</w:t>
      </w:r>
      <w:r>
        <w:rPr>
          <w:rFonts w:hint="cs"/>
          <w:rtl/>
        </w:rPr>
        <w:t xml:space="preserve">ספיק </w:t>
      </w:r>
      <w:r w:rsidR="004C3F54">
        <w:rPr>
          <w:rFonts w:hint="cs"/>
          <w:rtl/>
        </w:rPr>
        <w:t xml:space="preserve">כדי להראות שהעד הזה </w:t>
      </w:r>
      <w:r>
        <w:rPr>
          <w:rFonts w:hint="cs"/>
          <w:rtl/>
        </w:rPr>
        <w:t>היה אמור לחזור אחרי המשפט. זה מקרה שהוא רשלנות של החשוד</w:t>
      </w:r>
      <w:r w:rsidR="004C3F54">
        <w:rPr>
          <w:rFonts w:hint="cs"/>
          <w:rtl/>
        </w:rPr>
        <w:t>,</w:t>
      </w:r>
      <w:r>
        <w:rPr>
          <w:rFonts w:hint="cs"/>
          <w:rtl/>
        </w:rPr>
        <w:t xml:space="preserve"> כי הוא עצמו שילם, והיום עושים את זה בדרכים </w:t>
      </w:r>
      <w:r w:rsidR="004C3F54">
        <w:rPr>
          <w:rFonts w:hint="cs"/>
          <w:rtl/>
        </w:rPr>
        <w:t xml:space="preserve">הרבה יותר </w:t>
      </w:r>
      <w:r>
        <w:rPr>
          <w:rFonts w:hint="cs"/>
          <w:rtl/>
        </w:rPr>
        <w:t xml:space="preserve">מסובכות. </w:t>
      </w:r>
      <w:r w:rsidR="004C3F54">
        <w:rPr>
          <w:rFonts w:hint="cs"/>
          <w:rtl/>
        </w:rPr>
        <w:t xml:space="preserve">אני מזכיר - </w:t>
      </w:r>
      <w:r>
        <w:rPr>
          <w:rFonts w:hint="cs"/>
          <w:rtl/>
        </w:rPr>
        <w:t xml:space="preserve">זה היה לפני 11 שנה, והיה פשוט לעלות על זה. היום זה </w:t>
      </w:r>
      <w:r w:rsidR="004C3F54">
        <w:rPr>
          <w:rFonts w:hint="cs"/>
          <w:rtl/>
        </w:rPr>
        <w:t xml:space="preserve">הרבה </w:t>
      </w:r>
      <w:bookmarkStart w:id="288" w:name="_ETM_Q1_3850892"/>
      <w:bookmarkEnd w:id="288"/>
      <w:r>
        <w:rPr>
          <w:rFonts w:hint="cs"/>
          <w:rtl/>
        </w:rPr>
        <w:t xml:space="preserve">יותר מסובך. </w:t>
      </w:r>
      <w:r w:rsidR="004C3F54">
        <w:rPr>
          <w:rFonts w:hint="cs"/>
          <w:rtl/>
        </w:rPr>
        <w:t xml:space="preserve">לכן אנחנו נמצאים במצב שבו באותם תיקים קיצוניים, שזה כן </w:t>
      </w:r>
      <w:bookmarkStart w:id="289" w:name="_ETM_Q1_3852761"/>
      <w:bookmarkEnd w:id="289"/>
      <w:r w:rsidR="004C3F54">
        <w:rPr>
          <w:rFonts w:hint="cs"/>
          <w:rtl/>
        </w:rPr>
        <w:t xml:space="preserve">יקרה, עם ההסדר החדש הזה, אני חושב שהפתרון, נקודת האיזון צריכה להיות שאנחנו פועלים בשקידה סבירה </w:t>
      </w:r>
      <w:r>
        <w:rPr>
          <w:rFonts w:hint="cs"/>
          <w:rtl/>
        </w:rPr>
        <w:t xml:space="preserve">כדי להביא את העד ולא </w:t>
      </w:r>
      <w:r w:rsidR="004C3F54">
        <w:rPr>
          <w:rFonts w:hint="cs"/>
          <w:rtl/>
        </w:rPr>
        <w:t>ש</w:t>
      </w:r>
      <w:r>
        <w:rPr>
          <w:rFonts w:hint="cs"/>
          <w:rtl/>
        </w:rPr>
        <w:t>אנחנו צריכ</w:t>
      </w:r>
      <w:r w:rsidR="009531D4">
        <w:rPr>
          <w:rFonts w:hint="cs"/>
          <w:rtl/>
        </w:rPr>
        <w:t>ים</w:t>
      </w:r>
      <w:r>
        <w:rPr>
          <w:rFonts w:hint="cs"/>
          <w:rtl/>
        </w:rPr>
        <w:t xml:space="preserve"> להוכיח שמישהו אחר השפיע עליו</w:t>
      </w:r>
      <w:r w:rsidR="004C3F54">
        <w:rPr>
          <w:rFonts w:hint="cs"/>
          <w:rtl/>
        </w:rPr>
        <w:t>,</w:t>
      </w:r>
      <w:r>
        <w:rPr>
          <w:rFonts w:hint="cs"/>
          <w:rtl/>
        </w:rPr>
        <w:t xml:space="preserve"> ב</w:t>
      </w:r>
      <w:r w:rsidR="004C3F54">
        <w:rPr>
          <w:rFonts w:hint="cs"/>
          <w:rtl/>
        </w:rPr>
        <w:t>ט</w:t>
      </w:r>
      <w:r>
        <w:rPr>
          <w:rFonts w:hint="cs"/>
          <w:rtl/>
        </w:rPr>
        <w:t>ח כשאתה משנה מצב חוק.</w:t>
      </w:r>
    </w:p>
    <w:p w:rsidR="002154DF" w:rsidRDefault="002154DF" w:rsidP="004C3F54">
      <w:pPr>
        <w:rPr>
          <w:rtl/>
        </w:rPr>
      </w:pPr>
    </w:p>
    <w:p w:rsidR="00EF3BB8" w:rsidRDefault="00EF3BB8" w:rsidP="00EF3BB8">
      <w:pPr>
        <w:pStyle w:val="af9"/>
        <w:keepNext/>
        <w:rPr>
          <w:rtl/>
        </w:rPr>
      </w:pPr>
      <w:bookmarkStart w:id="290" w:name="ET_guest_583424_121"/>
      <w:r w:rsidRPr="00EF3BB8">
        <w:rPr>
          <w:rStyle w:val="TagStyle"/>
          <w:rtl/>
        </w:rPr>
        <w:t xml:space="preserve"> &lt;&lt; אורח &gt;&gt; </w:t>
      </w:r>
      <w:r>
        <w:rPr>
          <w:rtl/>
        </w:rPr>
        <w:t xml:space="preserve">חיים </w:t>
      </w:r>
      <w:proofErr w:type="spellStart"/>
      <w:r>
        <w:rPr>
          <w:rtl/>
        </w:rPr>
        <w:t>ויסמונסקי</w:t>
      </w:r>
      <w:proofErr w:type="spellEnd"/>
      <w:r>
        <w:rPr>
          <w:rtl/>
        </w:rPr>
        <w:t>:</w:t>
      </w:r>
      <w:r w:rsidRPr="00EF3BB8">
        <w:rPr>
          <w:rStyle w:val="TagStyle"/>
          <w:rtl/>
        </w:rPr>
        <w:t xml:space="preserve"> &lt;&lt; אורח &gt;&gt;</w:t>
      </w:r>
      <w:r>
        <w:rPr>
          <w:rtl/>
        </w:rPr>
        <w:t xml:space="preserve"> </w:t>
      </w:r>
      <w:bookmarkEnd w:id="290"/>
    </w:p>
    <w:p w:rsidR="00EF3BB8" w:rsidRDefault="00EF3BB8" w:rsidP="00EF3BB8">
      <w:pPr>
        <w:pStyle w:val="KeepWithNext"/>
        <w:rPr>
          <w:rtl/>
        </w:rPr>
      </w:pPr>
    </w:p>
    <w:p w:rsidR="002154DF" w:rsidRDefault="004C3F54" w:rsidP="004C3F54">
      <w:pPr>
        <w:rPr>
          <w:rtl/>
        </w:rPr>
      </w:pPr>
      <w:r>
        <w:rPr>
          <w:rFonts w:hint="cs"/>
          <w:rtl/>
        </w:rPr>
        <w:t xml:space="preserve">אשמח לסיים. גלעד אמר בדיוק מה שרצינו להציע. רצינו לומר כך: אנחנו מבינים את מה שהוועדה אומרת, ומבינים גם </w:t>
      </w:r>
      <w:r w:rsidR="00EF3BB8">
        <w:rPr>
          <w:rFonts w:hint="cs"/>
          <w:rtl/>
        </w:rPr>
        <w:t xml:space="preserve">את ההבחנה שאומרת: זה לא </w:t>
      </w:r>
      <w:r>
        <w:rPr>
          <w:rFonts w:hint="cs"/>
          <w:rtl/>
        </w:rPr>
        <w:t>ה</w:t>
      </w:r>
      <w:r w:rsidR="00EF3BB8">
        <w:rPr>
          <w:rFonts w:hint="cs"/>
          <w:rtl/>
        </w:rPr>
        <w:t>מקרה ש</w:t>
      </w:r>
      <w:r>
        <w:rPr>
          <w:rFonts w:hint="cs"/>
          <w:rtl/>
        </w:rPr>
        <w:t xml:space="preserve">לא תלוי בנו, </w:t>
      </w:r>
      <w:r w:rsidR="00EF3BB8">
        <w:rPr>
          <w:rFonts w:hint="cs"/>
          <w:rtl/>
        </w:rPr>
        <w:t xml:space="preserve">וזה לא </w:t>
      </w:r>
      <w:r>
        <w:rPr>
          <w:rFonts w:hint="cs"/>
          <w:rtl/>
        </w:rPr>
        <w:t>ה</w:t>
      </w:r>
      <w:r w:rsidR="00EF3BB8">
        <w:rPr>
          <w:rFonts w:hint="cs"/>
          <w:rtl/>
        </w:rPr>
        <w:t xml:space="preserve">מקרה שלא תלוי בנו. זה מקרה ביניים. </w:t>
      </w:r>
      <w:r>
        <w:rPr>
          <w:rFonts w:hint="cs"/>
          <w:rtl/>
        </w:rPr>
        <w:t xml:space="preserve">אני חושב </w:t>
      </w:r>
      <w:bookmarkStart w:id="291" w:name="_ETM_Q1_3892325"/>
      <w:bookmarkEnd w:id="291"/>
      <w:r>
        <w:rPr>
          <w:rFonts w:hint="cs"/>
          <w:rtl/>
        </w:rPr>
        <w:t xml:space="preserve">שזה מתאים לסטנדרט ולא לכלל. </w:t>
      </w:r>
      <w:r w:rsidR="00EF3BB8">
        <w:rPr>
          <w:rFonts w:hint="cs"/>
          <w:rtl/>
        </w:rPr>
        <w:t>תקבע סטנדרט בחוק .</w:t>
      </w:r>
      <w:r>
        <w:rPr>
          <w:rFonts w:hint="cs"/>
          <w:rtl/>
        </w:rPr>
        <w:t xml:space="preserve"> תגיד: צריכים לפעול </w:t>
      </w:r>
      <w:bookmarkStart w:id="292" w:name="_ETM_Q1_3893496"/>
      <w:bookmarkEnd w:id="292"/>
      <w:r>
        <w:rPr>
          <w:rFonts w:hint="cs"/>
          <w:rtl/>
        </w:rPr>
        <w:t xml:space="preserve">בשקידה סבירה. </w:t>
      </w:r>
      <w:r w:rsidR="00EF3BB8">
        <w:rPr>
          <w:rFonts w:hint="cs"/>
          <w:rtl/>
        </w:rPr>
        <w:t>יש</w:t>
      </w:r>
      <w:r>
        <w:rPr>
          <w:rFonts w:hint="cs"/>
          <w:rtl/>
        </w:rPr>
        <w:t xml:space="preserve"> </w:t>
      </w:r>
      <w:r w:rsidR="00EF3BB8">
        <w:rPr>
          <w:rFonts w:hint="cs"/>
          <w:rtl/>
        </w:rPr>
        <w:t xml:space="preserve">לזכור שהיום אנו במשטר שיש ביקורת </w:t>
      </w:r>
      <w:proofErr w:type="spellStart"/>
      <w:r w:rsidR="00EF3BB8">
        <w:rPr>
          <w:rFonts w:hint="cs"/>
          <w:rtl/>
        </w:rPr>
        <w:t>מינהלית</w:t>
      </w:r>
      <w:proofErr w:type="spellEnd"/>
      <w:r w:rsidR="00EF3BB8">
        <w:rPr>
          <w:rFonts w:hint="cs"/>
          <w:rtl/>
        </w:rPr>
        <w:t xml:space="preserve"> על הפעולות שעושות הרשויות. </w:t>
      </w:r>
      <w:r>
        <w:rPr>
          <w:rFonts w:hint="cs"/>
          <w:rtl/>
        </w:rPr>
        <w:t xml:space="preserve">הביקורת היא </w:t>
      </w:r>
      <w:r w:rsidR="00EF3BB8">
        <w:rPr>
          <w:rFonts w:hint="cs"/>
          <w:rtl/>
        </w:rPr>
        <w:t xml:space="preserve">בהליך הפלילי. כלומר גם אם אני אסבור </w:t>
      </w:r>
      <w:r>
        <w:rPr>
          <w:rFonts w:hint="cs"/>
          <w:rtl/>
        </w:rPr>
        <w:t xml:space="preserve">כפרקליט שבסוף מחליט להגיש תיק שהמשטרה </w:t>
      </w:r>
      <w:bookmarkStart w:id="293" w:name="_ETM_Q1_3909231"/>
      <w:bookmarkEnd w:id="293"/>
      <w:r>
        <w:rPr>
          <w:rFonts w:hint="cs"/>
          <w:rtl/>
        </w:rPr>
        <w:t xml:space="preserve">מביאה, </w:t>
      </w:r>
      <w:r w:rsidR="00EF3BB8">
        <w:rPr>
          <w:rFonts w:hint="cs"/>
          <w:rtl/>
        </w:rPr>
        <w:t xml:space="preserve">שזו </w:t>
      </w:r>
      <w:proofErr w:type="spellStart"/>
      <w:r w:rsidR="00EF3BB8">
        <w:rPr>
          <w:rFonts w:hint="cs"/>
          <w:rtl/>
        </w:rPr>
        <w:t>היתה</w:t>
      </w:r>
      <w:proofErr w:type="spellEnd"/>
      <w:r w:rsidR="00EF3BB8">
        <w:rPr>
          <w:rFonts w:hint="cs"/>
          <w:rtl/>
        </w:rPr>
        <w:t xml:space="preserve"> שקידה סבירה, הסנגוריה יכולה אגב הה</w:t>
      </w:r>
      <w:r>
        <w:rPr>
          <w:rFonts w:hint="cs"/>
          <w:rtl/>
        </w:rPr>
        <w:t>ל</w:t>
      </w:r>
      <w:r w:rsidR="00EF3BB8">
        <w:rPr>
          <w:rFonts w:hint="cs"/>
          <w:rtl/>
        </w:rPr>
        <w:t>יך ש</w:t>
      </w:r>
      <w:r>
        <w:rPr>
          <w:rFonts w:hint="cs"/>
          <w:rtl/>
        </w:rPr>
        <w:t>אבחר לה</w:t>
      </w:r>
      <w:r w:rsidR="00EF3BB8">
        <w:rPr>
          <w:rFonts w:hint="cs"/>
          <w:rtl/>
        </w:rPr>
        <w:t>גיש לבית המשפט</w:t>
      </w:r>
      <w:r>
        <w:rPr>
          <w:rFonts w:hint="cs"/>
          <w:rtl/>
        </w:rPr>
        <w:t xml:space="preserve">, לתקוף את זה ולהביא לבטלות ההליך, כלומר </w:t>
      </w:r>
      <w:bookmarkStart w:id="294" w:name="_ETM_Q1_3920346"/>
      <w:bookmarkEnd w:id="294"/>
      <w:r>
        <w:rPr>
          <w:rFonts w:hint="cs"/>
          <w:rtl/>
        </w:rPr>
        <w:t>יש לי סטנדרט שכתוב בחוק,</w:t>
      </w:r>
      <w:r w:rsidR="00EF3BB8">
        <w:rPr>
          <w:rFonts w:hint="cs"/>
          <w:rtl/>
        </w:rPr>
        <w:t xml:space="preserve"> שיהיה המקור. יש לי חובה לפעול בשקידה סבירה. יכול להיות שאצטרך לכתוב הנחיות </w:t>
      </w:r>
      <w:r>
        <w:rPr>
          <w:rFonts w:hint="cs"/>
          <w:rtl/>
        </w:rPr>
        <w:t xml:space="preserve">ולהציג אותן בפני הוועדה </w:t>
      </w:r>
      <w:r>
        <w:rPr>
          <w:rtl/>
        </w:rPr>
        <w:t>–</w:t>
      </w:r>
      <w:r>
        <w:rPr>
          <w:rFonts w:hint="cs"/>
          <w:rtl/>
        </w:rPr>
        <w:t xml:space="preserve"> לא </w:t>
      </w:r>
      <w:bookmarkStart w:id="295" w:name="_ETM_Q1_3931430"/>
      <w:bookmarkEnd w:id="295"/>
      <w:r>
        <w:rPr>
          <w:rFonts w:hint="cs"/>
          <w:rtl/>
        </w:rPr>
        <w:t xml:space="preserve">יודע מה </w:t>
      </w:r>
      <w:r>
        <w:rPr>
          <w:rtl/>
        </w:rPr>
        <w:t>–</w:t>
      </w:r>
      <w:r>
        <w:rPr>
          <w:rFonts w:hint="cs"/>
          <w:rtl/>
        </w:rPr>
        <w:t xml:space="preserve"> אבל ברגע שאתה קוצב שנתיים או משהו כזה או </w:t>
      </w:r>
      <w:r w:rsidR="00EF3BB8">
        <w:rPr>
          <w:rFonts w:hint="cs"/>
          <w:rtl/>
        </w:rPr>
        <w:t xml:space="preserve">דורש הוכחה </w:t>
      </w:r>
      <w:r w:rsidR="00EF3BB8">
        <w:rPr>
          <w:rtl/>
        </w:rPr>
        <w:t>–</w:t>
      </w:r>
      <w:r w:rsidR="00EF3BB8">
        <w:rPr>
          <w:rFonts w:hint="cs"/>
          <w:rtl/>
        </w:rPr>
        <w:t xml:space="preserve"> הסיפור של דרישת הוכחה, באמת שאינ</w:t>
      </w:r>
      <w:r>
        <w:rPr>
          <w:rFonts w:hint="cs"/>
          <w:rtl/>
        </w:rPr>
        <w:t>י</w:t>
      </w:r>
      <w:r w:rsidR="00EF3BB8">
        <w:rPr>
          <w:rFonts w:hint="cs"/>
          <w:rtl/>
        </w:rPr>
        <w:t xml:space="preserve"> יודע איך זה יעבוד פה. </w:t>
      </w:r>
      <w:r>
        <w:rPr>
          <w:rFonts w:hint="cs"/>
          <w:rtl/>
        </w:rPr>
        <w:t xml:space="preserve">זה ייצור יחס של הליך פלילי עם הליך </w:t>
      </w:r>
      <w:proofErr w:type="spellStart"/>
      <w:r>
        <w:rPr>
          <w:rFonts w:hint="cs"/>
          <w:rtl/>
        </w:rPr>
        <w:t>מינהלי</w:t>
      </w:r>
      <w:proofErr w:type="spellEnd"/>
      <w:r>
        <w:rPr>
          <w:rFonts w:hint="cs"/>
          <w:rtl/>
        </w:rPr>
        <w:t xml:space="preserve">, ותכניסו ראיות חסויות להליך פלילי. </w:t>
      </w:r>
      <w:r w:rsidR="00EF3BB8">
        <w:rPr>
          <w:rFonts w:hint="cs"/>
          <w:rtl/>
        </w:rPr>
        <w:t xml:space="preserve">גם אם תכפו את זה עלינו, </w:t>
      </w:r>
      <w:r w:rsidR="00EF3BB8">
        <w:t>it is not done</w:t>
      </w:r>
      <w:r w:rsidR="00EF3BB8">
        <w:rPr>
          <w:rFonts w:hint="cs"/>
          <w:rtl/>
        </w:rPr>
        <w:t>.</w:t>
      </w:r>
    </w:p>
    <w:p w:rsidR="002154DF" w:rsidRDefault="002154DF" w:rsidP="004C3F54">
      <w:pPr>
        <w:rPr>
          <w:rtl/>
        </w:rPr>
      </w:pPr>
    </w:p>
    <w:p w:rsidR="00EF3BB8" w:rsidRDefault="00EF3BB8" w:rsidP="00EF3BB8">
      <w:pPr>
        <w:pStyle w:val="a4"/>
        <w:keepNext/>
        <w:rPr>
          <w:rtl/>
        </w:rPr>
      </w:pPr>
      <w:bookmarkStart w:id="296" w:name="ET_speaker_תמי_סלע_122"/>
      <w:r w:rsidRPr="00EF3BB8">
        <w:rPr>
          <w:rStyle w:val="TagStyle"/>
          <w:rtl/>
        </w:rPr>
        <w:t xml:space="preserve"> &lt;&lt; דובר &gt;&gt; </w:t>
      </w:r>
      <w:r>
        <w:rPr>
          <w:rtl/>
        </w:rPr>
        <w:t>תמי סלע:</w:t>
      </w:r>
      <w:r w:rsidRPr="00EF3BB8">
        <w:rPr>
          <w:rStyle w:val="TagStyle"/>
          <w:rtl/>
        </w:rPr>
        <w:t xml:space="preserve"> &lt;&lt; דובר &gt;&gt;</w:t>
      </w:r>
      <w:r>
        <w:rPr>
          <w:rtl/>
        </w:rPr>
        <w:t xml:space="preserve"> </w:t>
      </w:r>
      <w:bookmarkEnd w:id="296"/>
    </w:p>
    <w:p w:rsidR="00EF3BB8" w:rsidRDefault="00EF3BB8" w:rsidP="00EF3BB8">
      <w:pPr>
        <w:pStyle w:val="KeepWithNext"/>
        <w:rPr>
          <w:rtl/>
        </w:rPr>
      </w:pPr>
    </w:p>
    <w:p w:rsidR="002154DF" w:rsidRDefault="004C3F54" w:rsidP="00EF3BB8">
      <w:pPr>
        <w:rPr>
          <w:rtl/>
        </w:rPr>
      </w:pPr>
      <w:r>
        <w:rPr>
          <w:rFonts w:hint="cs"/>
          <w:rtl/>
        </w:rPr>
        <w:t xml:space="preserve">גם את העילות האחרות </w:t>
      </w:r>
      <w:bookmarkStart w:id="297" w:name="_ETM_Q1_3946321"/>
      <w:bookmarkEnd w:id="297"/>
      <w:r>
        <w:rPr>
          <w:rFonts w:hint="cs"/>
          <w:rtl/>
        </w:rPr>
        <w:t xml:space="preserve">צריך בחלק מהמקרים פה להוכיח. התחמקות החשוד מהליכי החקירה. </w:t>
      </w:r>
      <w:bookmarkStart w:id="298" w:name="_ETM_Q1_3956995"/>
      <w:bookmarkEnd w:id="298"/>
      <w:r w:rsidR="00EF3BB8">
        <w:rPr>
          <w:rFonts w:hint="cs"/>
          <w:rtl/>
        </w:rPr>
        <w:t>אבל זה קיים בסעיף בהצעה הממשלתית.</w:t>
      </w:r>
    </w:p>
    <w:p w:rsidR="002154DF" w:rsidRDefault="002154DF" w:rsidP="00EF3BB8">
      <w:pPr>
        <w:rPr>
          <w:rtl/>
        </w:rPr>
      </w:pPr>
    </w:p>
    <w:p w:rsidR="00EF3BB8" w:rsidRDefault="00EF3BB8" w:rsidP="00EF3BB8">
      <w:pPr>
        <w:pStyle w:val="af9"/>
        <w:keepNext/>
        <w:rPr>
          <w:rtl/>
        </w:rPr>
      </w:pPr>
      <w:bookmarkStart w:id="299" w:name="ET_guest_583424_123"/>
      <w:r w:rsidRPr="00EF3BB8">
        <w:rPr>
          <w:rStyle w:val="TagStyle"/>
          <w:rtl/>
        </w:rPr>
        <w:t xml:space="preserve"> &lt;&lt; אורח &gt;&gt; </w:t>
      </w:r>
      <w:r>
        <w:rPr>
          <w:rtl/>
        </w:rPr>
        <w:t xml:space="preserve">חיים </w:t>
      </w:r>
      <w:proofErr w:type="spellStart"/>
      <w:r>
        <w:rPr>
          <w:rtl/>
        </w:rPr>
        <w:t>ויסמונסקי</w:t>
      </w:r>
      <w:proofErr w:type="spellEnd"/>
      <w:r>
        <w:rPr>
          <w:rtl/>
        </w:rPr>
        <w:t>:</w:t>
      </w:r>
      <w:r w:rsidRPr="00EF3BB8">
        <w:rPr>
          <w:rStyle w:val="TagStyle"/>
          <w:rtl/>
        </w:rPr>
        <w:t xml:space="preserve"> &lt;&lt; אורח &gt;&gt;</w:t>
      </w:r>
      <w:r>
        <w:rPr>
          <w:rtl/>
        </w:rPr>
        <w:t xml:space="preserve"> </w:t>
      </w:r>
      <w:bookmarkEnd w:id="299"/>
    </w:p>
    <w:p w:rsidR="00EF3BB8" w:rsidRDefault="00EF3BB8" w:rsidP="00EF3BB8">
      <w:pPr>
        <w:pStyle w:val="KeepWithNext"/>
        <w:rPr>
          <w:rtl/>
        </w:rPr>
      </w:pPr>
    </w:p>
    <w:p w:rsidR="002154DF" w:rsidRDefault="004C3F54" w:rsidP="004C3F54">
      <w:pPr>
        <w:rPr>
          <w:rtl/>
        </w:rPr>
      </w:pPr>
      <w:r>
        <w:rPr>
          <w:rFonts w:hint="cs"/>
          <w:rtl/>
        </w:rPr>
        <w:t>מדברים על כל הסעיף הזה. ההצעה שלי, לחיי</w:t>
      </w:r>
      <w:r w:rsidR="00EF3BB8">
        <w:rPr>
          <w:rFonts w:hint="cs"/>
          <w:rtl/>
        </w:rPr>
        <w:t>ב</w:t>
      </w:r>
      <w:r>
        <w:rPr>
          <w:rFonts w:hint="cs"/>
          <w:rtl/>
        </w:rPr>
        <w:t xml:space="preserve"> </w:t>
      </w:r>
      <w:r w:rsidR="00EF3BB8">
        <w:rPr>
          <w:rFonts w:hint="cs"/>
          <w:rtl/>
        </w:rPr>
        <w:t xml:space="preserve">אותנו לפעול בשקידה סבירה </w:t>
      </w:r>
      <w:r>
        <w:rPr>
          <w:rFonts w:hint="cs"/>
          <w:rtl/>
        </w:rPr>
        <w:t xml:space="preserve">על-מנת לאתר עד מרכזי </w:t>
      </w:r>
      <w:bookmarkStart w:id="300" w:name="_ETM_Q1_3971705"/>
      <w:bookmarkEnd w:id="300"/>
      <w:r>
        <w:rPr>
          <w:rFonts w:hint="cs"/>
          <w:rtl/>
        </w:rPr>
        <w:t>שנמצא, ושלא נית</w:t>
      </w:r>
      <w:r w:rsidR="00EF3BB8">
        <w:rPr>
          <w:rFonts w:hint="cs"/>
          <w:rtl/>
        </w:rPr>
        <w:t xml:space="preserve">ן לאתרו. ברגע שאתה מכניס את הסטנדרט של שקידה סבירה, גם שופט יבקר אותי </w:t>
      </w:r>
      <w:r>
        <w:rPr>
          <w:rFonts w:hint="cs"/>
          <w:rtl/>
        </w:rPr>
        <w:t xml:space="preserve">אחר כך, </w:t>
      </w:r>
      <w:r w:rsidR="00EF3BB8">
        <w:rPr>
          <w:rFonts w:hint="cs"/>
          <w:rtl/>
        </w:rPr>
        <w:t>וגם סנגור יבקר אותי.</w:t>
      </w:r>
    </w:p>
    <w:p w:rsidR="002154DF" w:rsidRDefault="002154DF" w:rsidP="004C3F54">
      <w:pPr>
        <w:rPr>
          <w:rtl/>
        </w:rPr>
      </w:pPr>
    </w:p>
    <w:p w:rsidR="00EF3BB8" w:rsidRDefault="00EF3BB8" w:rsidP="00EF3BB8">
      <w:pPr>
        <w:pStyle w:val="af6"/>
        <w:keepNext/>
        <w:rPr>
          <w:rtl/>
        </w:rPr>
      </w:pPr>
      <w:bookmarkStart w:id="301" w:name="ET_yor_5094_124"/>
      <w:r w:rsidRPr="00EF3BB8">
        <w:rPr>
          <w:rStyle w:val="TagStyle"/>
          <w:rtl/>
        </w:rPr>
        <w:t xml:space="preserve"> &lt;&lt; יור &gt;&gt; </w:t>
      </w:r>
      <w:r>
        <w:rPr>
          <w:rtl/>
        </w:rPr>
        <w:t>היו"ר ניסן סלומינסקי:</w:t>
      </w:r>
      <w:r w:rsidRPr="00EF3BB8">
        <w:rPr>
          <w:rStyle w:val="TagStyle"/>
          <w:rtl/>
        </w:rPr>
        <w:t xml:space="preserve"> &lt;&lt; יור &gt;&gt;</w:t>
      </w:r>
      <w:r>
        <w:rPr>
          <w:rtl/>
        </w:rPr>
        <w:t xml:space="preserve"> </w:t>
      </w:r>
      <w:bookmarkEnd w:id="301"/>
    </w:p>
    <w:p w:rsidR="00EF3BB8" w:rsidRDefault="00EF3BB8" w:rsidP="00EF3BB8">
      <w:pPr>
        <w:pStyle w:val="KeepWithNext"/>
        <w:rPr>
          <w:rtl/>
        </w:rPr>
      </w:pPr>
    </w:p>
    <w:p w:rsidR="002154DF" w:rsidRDefault="00EF3BB8" w:rsidP="0039035A">
      <w:pPr>
        <w:rPr>
          <w:rtl/>
        </w:rPr>
      </w:pPr>
      <w:r>
        <w:rPr>
          <w:rFonts w:hint="cs"/>
          <w:rtl/>
        </w:rPr>
        <w:t>בתחושה שלי, הגוף שאתה מייצג ל</w:t>
      </w:r>
      <w:r w:rsidR="0039035A">
        <w:rPr>
          <w:rFonts w:hint="cs"/>
          <w:rtl/>
        </w:rPr>
        <w:t>א</w:t>
      </w:r>
      <w:r>
        <w:rPr>
          <w:rFonts w:hint="cs"/>
          <w:rtl/>
        </w:rPr>
        <w:t xml:space="preserve"> מת על החוק הזה, </w:t>
      </w:r>
      <w:r w:rsidR="0039035A">
        <w:rPr>
          <w:rFonts w:hint="cs"/>
          <w:rtl/>
        </w:rPr>
        <w:t xml:space="preserve">והיה מעדיף שמה שהיה, יהיה, כלומר </w:t>
      </w:r>
      <w:bookmarkStart w:id="302" w:name="_ETM_Q1_3992877"/>
      <w:bookmarkEnd w:id="302"/>
      <w:r w:rsidR="0039035A">
        <w:rPr>
          <w:rFonts w:hint="cs"/>
          <w:rtl/>
        </w:rPr>
        <w:t xml:space="preserve">שתמיד אפשר, </w:t>
      </w:r>
      <w:r>
        <w:rPr>
          <w:rFonts w:hint="cs"/>
          <w:rtl/>
        </w:rPr>
        <w:t xml:space="preserve">אם יש חקירות או משהו בשקידה סבירה, </w:t>
      </w:r>
      <w:r w:rsidR="0039035A">
        <w:rPr>
          <w:rFonts w:hint="cs"/>
          <w:rtl/>
        </w:rPr>
        <w:t xml:space="preserve">כמובן, </w:t>
      </w:r>
      <w:r>
        <w:rPr>
          <w:rFonts w:hint="cs"/>
          <w:rtl/>
        </w:rPr>
        <w:t xml:space="preserve">ההתיישנות לא מתחילה </w:t>
      </w:r>
      <w:proofErr w:type="spellStart"/>
      <w:r>
        <w:rPr>
          <w:rFonts w:hint="cs"/>
          <w:rtl/>
        </w:rPr>
        <w:t>וכו</w:t>
      </w:r>
      <w:proofErr w:type="spellEnd"/>
      <w:r>
        <w:rPr>
          <w:rFonts w:hint="cs"/>
          <w:rtl/>
        </w:rPr>
        <w:t>'. כלומר אתם לא אוהב</w:t>
      </w:r>
      <w:r w:rsidR="009531D4">
        <w:rPr>
          <w:rFonts w:hint="cs"/>
          <w:rtl/>
        </w:rPr>
        <w:t>ים</w:t>
      </w:r>
      <w:r>
        <w:rPr>
          <w:rFonts w:hint="cs"/>
          <w:rtl/>
        </w:rPr>
        <w:t xml:space="preserve"> את החוק הזה להערכתי.</w:t>
      </w:r>
    </w:p>
    <w:p w:rsidR="002154DF" w:rsidRDefault="002154DF" w:rsidP="0039035A">
      <w:pPr>
        <w:rPr>
          <w:rtl/>
        </w:rPr>
      </w:pPr>
    </w:p>
    <w:p w:rsidR="00EF3BB8" w:rsidRDefault="00EF3BB8" w:rsidP="00EF3BB8">
      <w:pPr>
        <w:pStyle w:val="-"/>
        <w:keepNext/>
        <w:rPr>
          <w:rtl/>
        </w:rPr>
      </w:pPr>
      <w:bookmarkStart w:id="303" w:name="ET_speakercontinue_583424_125"/>
      <w:r w:rsidRPr="00EF3BB8">
        <w:rPr>
          <w:rStyle w:val="TagStyle"/>
          <w:rtl/>
        </w:rPr>
        <w:t xml:space="preserve"> &lt;&lt; דובר_המשך &gt;&gt; </w:t>
      </w:r>
      <w:r>
        <w:rPr>
          <w:rtl/>
        </w:rPr>
        <w:t xml:space="preserve">חיים </w:t>
      </w:r>
      <w:proofErr w:type="spellStart"/>
      <w:r>
        <w:rPr>
          <w:rtl/>
        </w:rPr>
        <w:t>ויסמונסקי</w:t>
      </w:r>
      <w:proofErr w:type="spellEnd"/>
      <w:r>
        <w:rPr>
          <w:rtl/>
        </w:rPr>
        <w:t>:</w:t>
      </w:r>
      <w:r w:rsidRPr="00EF3BB8">
        <w:rPr>
          <w:rStyle w:val="TagStyle"/>
          <w:rtl/>
        </w:rPr>
        <w:t xml:space="preserve"> &lt;&lt; דובר_המשך &gt;&gt;</w:t>
      </w:r>
      <w:r>
        <w:rPr>
          <w:rtl/>
        </w:rPr>
        <w:t xml:space="preserve"> </w:t>
      </w:r>
      <w:bookmarkEnd w:id="303"/>
    </w:p>
    <w:p w:rsidR="00EF3BB8" w:rsidRDefault="00EF3BB8" w:rsidP="00EF3BB8">
      <w:pPr>
        <w:pStyle w:val="KeepWithNext"/>
        <w:rPr>
          <w:rtl/>
        </w:rPr>
      </w:pPr>
    </w:p>
    <w:p w:rsidR="002154DF" w:rsidRDefault="00EF3BB8" w:rsidP="00EF3BB8">
      <w:pPr>
        <w:rPr>
          <w:rtl/>
        </w:rPr>
      </w:pPr>
      <w:r>
        <w:rPr>
          <w:rFonts w:hint="cs"/>
          <w:rtl/>
        </w:rPr>
        <w:t>אנחנו חתומים על ההצעה הממשלתית.</w:t>
      </w:r>
    </w:p>
    <w:p w:rsidR="002154DF" w:rsidRDefault="002154DF" w:rsidP="00EF3BB8">
      <w:pPr>
        <w:rPr>
          <w:rtl/>
        </w:rPr>
      </w:pPr>
    </w:p>
    <w:p w:rsidR="00EF3BB8" w:rsidRDefault="00EF3BB8" w:rsidP="00EF3BB8">
      <w:pPr>
        <w:pStyle w:val="af6"/>
        <w:keepNext/>
        <w:rPr>
          <w:rtl/>
        </w:rPr>
      </w:pPr>
      <w:bookmarkStart w:id="304" w:name="ET_yor_5094_126"/>
      <w:r w:rsidRPr="00EF3BB8">
        <w:rPr>
          <w:rStyle w:val="TagStyle"/>
          <w:rtl/>
        </w:rPr>
        <w:t xml:space="preserve"> &lt;&lt; יור &gt;&gt; </w:t>
      </w:r>
      <w:r>
        <w:rPr>
          <w:rtl/>
        </w:rPr>
        <w:t>היו"ר ניסן סלומינסקי:</w:t>
      </w:r>
      <w:r w:rsidRPr="00EF3BB8">
        <w:rPr>
          <w:rStyle w:val="TagStyle"/>
          <w:rtl/>
        </w:rPr>
        <w:t xml:space="preserve"> &lt;&lt; יור &gt;&gt;</w:t>
      </w:r>
      <w:r>
        <w:rPr>
          <w:rtl/>
        </w:rPr>
        <w:t xml:space="preserve"> </w:t>
      </w:r>
      <w:bookmarkEnd w:id="304"/>
    </w:p>
    <w:p w:rsidR="00EF3BB8" w:rsidRDefault="00EF3BB8" w:rsidP="00EF3BB8">
      <w:pPr>
        <w:pStyle w:val="KeepWithNext"/>
        <w:rPr>
          <w:rtl/>
        </w:rPr>
      </w:pPr>
    </w:p>
    <w:p w:rsidR="002154DF" w:rsidRDefault="00EF3BB8" w:rsidP="00DA769C">
      <w:pPr>
        <w:rPr>
          <w:rtl/>
        </w:rPr>
      </w:pPr>
      <w:r>
        <w:rPr>
          <w:rFonts w:hint="cs"/>
          <w:rtl/>
        </w:rPr>
        <w:t>אבל אני מנחש שאתם לא אוהב</w:t>
      </w:r>
      <w:r w:rsidR="009531D4">
        <w:rPr>
          <w:rFonts w:hint="cs"/>
          <w:rtl/>
        </w:rPr>
        <w:t>ים</w:t>
      </w:r>
      <w:r>
        <w:rPr>
          <w:rFonts w:hint="cs"/>
          <w:rtl/>
        </w:rPr>
        <w:t xml:space="preserve"> את זה. </w:t>
      </w:r>
      <w:r w:rsidR="0039035A">
        <w:rPr>
          <w:rFonts w:hint="cs"/>
          <w:rtl/>
        </w:rPr>
        <w:t xml:space="preserve">כאן </w:t>
      </w:r>
      <w:r>
        <w:rPr>
          <w:rFonts w:hint="cs"/>
          <w:rtl/>
        </w:rPr>
        <w:t xml:space="preserve">המדינה </w:t>
      </w:r>
      <w:r w:rsidR="0039035A">
        <w:rPr>
          <w:rtl/>
        </w:rPr>
        <w:t>–</w:t>
      </w:r>
      <w:r w:rsidR="0039035A">
        <w:rPr>
          <w:rFonts w:hint="cs"/>
          <w:rtl/>
        </w:rPr>
        <w:t xml:space="preserve"> וזו הצעת החוק הממשלתית </w:t>
      </w:r>
      <w:bookmarkStart w:id="305" w:name="_ETM_Q1_4019736"/>
      <w:bookmarkEnd w:id="305"/>
      <w:r w:rsidR="0039035A">
        <w:rPr>
          <w:rFonts w:hint="cs"/>
          <w:rtl/>
        </w:rPr>
        <w:t>- וחושבת שצרי</w:t>
      </w:r>
      <w:r>
        <w:rPr>
          <w:rFonts w:hint="cs"/>
          <w:rtl/>
        </w:rPr>
        <w:t>ך</w:t>
      </w:r>
      <w:r w:rsidR="0039035A">
        <w:rPr>
          <w:rFonts w:hint="cs"/>
          <w:rtl/>
        </w:rPr>
        <w:t xml:space="preserve"> </w:t>
      </w:r>
      <w:r>
        <w:rPr>
          <w:rFonts w:hint="cs"/>
          <w:rtl/>
        </w:rPr>
        <w:t xml:space="preserve">לעשות שינוי, ולהסתכל </w:t>
      </w:r>
      <w:r>
        <w:rPr>
          <w:rtl/>
        </w:rPr>
        <w:t>–</w:t>
      </w:r>
      <w:r w:rsidR="0039035A">
        <w:rPr>
          <w:rFonts w:hint="cs"/>
          <w:rtl/>
        </w:rPr>
        <w:t xml:space="preserve"> אם עד כה הסתכלו רק על הנוש</w:t>
      </w:r>
      <w:r>
        <w:rPr>
          <w:rFonts w:hint="cs"/>
          <w:rtl/>
        </w:rPr>
        <w:t>א</w:t>
      </w:r>
      <w:r w:rsidR="0039035A">
        <w:rPr>
          <w:rFonts w:hint="cs"/>
          <w:rtl/>
        </w:rPr>
        <w:t xml:space="preserve"> של המשטר</w:t>
      </w:r>
      <w:r>
        <w:rPr>
          <w:rFonts w:hint="cs"/>
          <w:rtl/>
        </w:rPr>
        <w:t>ה</w:t>
      </w:r>
      <w:r w:rsidR="0039035A">
        <w:rPr>
          <w:rFonts w:hint="cs"/>
          <w:rtl/>
        </w:rPr>
        <w:t xml:space="preserve"> </w:t>
      </w:r>
      <w:r>
        <w:rPr>
          <w:rFonts w:hint="cs"/>
          <w:rtl/>
        </w:rPr>
        <w:t>והפרקליטות ולתת לכם את האפשרות למצות</w:t>
      </w:r>
      <w:r w:rsidR="0039035A">
        <w:rPr>
          <w:rFonts w:hint="cs"/>
          <w:rtl/>
        </w:rPr>
        <w:t xml:space="preserve"> את הדין עד הסוף, בלי </w:t>
      </w:r>
      <w:bookmarkStart w:id="306" w:name="_ETM_Q1_4032534"/>
      <w:bookmarkEnd w:id="306"/>
      <w:r w:rsidR="0039035A">
        <w:rPr>
          <w:rFonts w:hint="cs"/>
          <w:rtl/>
        </w:rPr>
        <w:t>מגבלות</w:t>
      </w:r>
      <w:r>
        <w:rPr>
          <w:rFonts w:hint="cs"/>
          <w:rtl/>
        </w:rPr>
        <w:t xml:space="preserve">, </w:t>
      </w:r>
      <w:r w:rsidR="0039035A">
        <w:rPr>
          <w:rFonts w:hint="cs"/>
          <w:rtl/>
        </w:rPr>
        <w:t xml:space="preserve">וההתיישנות, </w:t>
      </w:r>
      <w:r>
        <w:rPr>
          <w:rFonts w:hint="cs"/>
          <w:rtl/>
        </w:rPr>
        <w:t>אפשר</w:t>
      </w:r>
      <w:r w:rsidR="0039035A">
        <w:rPr>
          <w:rFonts w:hint="cs"/>
          <w:rtl/>
        </w:rPr>
        <w:t xml:space="preserve"> </w:t>
      </w:r>
      <w:r>
        <w:rPr>
          <w:rFonts w:hint="cs"/>
          <w:rtl/>
        </w:rPr>
        <w:t xml:space="preserve">למשוך אותה </w:t>
      </w:r>
      <w:proofErr w:type="spellStart"/>
      <w:r>
        <w:rPr>
          <w:rFonts w:hint="cs"/>
          <w:rtl/>
        </w:rPr>
        <w:t>וכו</w:t>
      </w:r>
      <w:proofErr w:type="spellEnd"/>
      <w:r>
        <w:rPr>
          <w:rFonts w:hint="cs"/>
          <w:rtl/>
        </w:rPr>
        <w:t>', המדינה אומרת: סטופ. אנחנו רוצים להסתכל על האיש עצמו. אם קבעו התיישנות, היא אמתית. אי-אפשר למשוך את זה סת</w:t>
      </w:r>
      <w:r w:rsidR="00DA769C">
        <w:rPr>
          <w:rFonts w:hint="cs"/>
          <w:rtl/>
        </w:rPr>
        <w:t>ם</w:t>
      </w:r>
      <w:r>
        <w:rPr>
          <w:rFonts w:hint="cs"/>
          <w:rtl/>
        </w:rPr>
        <w:t xml:space="preserve">. </w:t>
      </w:r>
      <w:r w:rsidR="00DA769C">
        <w:rPr>
          <w:rFonts w:hint="cs"/>
          <w:rtl/>
        </w:rPr>
        <w:t xml:space="preserve">ייתנו לכם עוד קצת, </w:t>
      </w:r>
      <w:r>
        <w:rPr>
          <w:rFonts w:hint="cs"/>
          <w:rtl/>
        </w:rPr>
        <w:t xml:space="preserve">אבל זהו. כלומר כאן יש שינוי בתפיסה. יכול להיות שאתם כפרקליטות, </w:t>
      </w:r>
      <w:r>
        <w:rPr>
          <w:rFonts w:hint="cs"/>
          <w:rtl/>
        </w:rPr>
        <w:lastRenderedPageBreak/>
        <w:t xml:space="preserve">יכול להיות שמבחינתכם </w:t>
      </w:r>
      <w:r>
        <w:rPr>
          <w:rtl/>
        </w:rPr>
        <w:t>–</w:t>
      </w:r>
      <w:r>
        <w:rPr>
          <w:rFonts w:hint="cs"/>
          <w:rtl/>
        </w:rPr>
        <w:t xml:space="preserve"> אמרת</w:t>
      </w:r>
      <w:r w:rsidR="00DA769C">
        <w:rPr>
          <w:rFonts w:hint="cs"/>
          <w:rtl/>
        </w:rPr>
        <w:t>י</w:t>
      </w:r>
      <w:r>
        <w:rPr>
          <w:rFonts w:hint="cs"/>
          <w:rtl/>
        </w:rPr>
        <w:t xml:space="preserve"> את זה </w:t>
      </w:r>
      <w:r w:rsidR="00DA769C">
        <w:rPr>
          <w:rFonts w:hint="cs"/>
          <w:rtl/>
        </w:rPr>
        <w:t xml:space="preserve">גם </w:t>
      </w:r>
      <w:r>
        <w:rPr>
          <w:rFonts w:hint="cs"/>
          <w:rtl/>
        </w:rPr>
        <w:t>לדקלה ולגלעד ו</w:t>
      </w:r>
      <w:r w:rsidR="00DA769C">
        <w:rPr>
          <w:rFonts w:hint="cs"/>
          <w:rtl/>
        </w:rPr>
        <w:t>ה</w:t>
      </w:r>
      <w:r>
        <w:rPr>
          <w:rFonts w:hint="cs"/>
          <w:rtl/>
        </w:rPr>
        <w:t xml:space="preserve">משטרה </w:t>
      </w:r>
      <w:r>
        <w:rPr>
          <w:rtl/>
        </w:rPr>
        <w:t>–</w:t>
      </w:r>
      <w:r>
        <w:rPr>
          <w:rFonts w:hint="cs"/>
          <w:rtl/>
        </w:rPr>
        <w:t xml:space="preserve"> </w:t>
      </w:r>
      <w:r w:rsidR="00DA769C">
        <w:rPr>
          <w:rFonts w:hint="cs"/>
          <w:rtl/>
        </w:rPr>
        <w:t xml:space="preserve">מבחינתכם ודאי </w:t>
      </w:r>
      <w:bookmarkStart w:id="307" w:name="_ETM_Q1_4064635"/>
      <w:bookmarkEnd w:id="307"/>
      <w:r w:rsidR="00DA769C">
        <w:rPr>
          <w:rFonts w:hint="cs"/>
          <w:rtl/>
        </w:rPr>
        <w:t xml:space="preserve">שהמצב הקודם היה לכם </w:t>
      </w:r>
      <w:r>
        <w:rPr>
          <w:rFonts w:hint="cs"/>
          <w:rtl/>
        </w:rPr>
        <w:t xml:space="preserve">עדיף, כי היו לכם כל האפשרויות, ופה יש צמצום. </w:t>
      </w:r>
      <w:r w:rsidR="00DA769C">
        <w:rPr>
          <w:rFonts w:hint="cs"/>
          <w:rtl/>
        </w:rPr>
        <w:t xml:space="preserve">כי </w:t>
      </w:r>
      <w:r>
        <w:rPr>
          <w:rFonts w:hint="cs"/>
          <w:rtl/>
        </w:rPr>
        <w:t>פה מסתכלים על האיש.</w:t>
      </w:r>
    </w:p>
    <w:p w:rsidR="002154DF" w:rsidRDefault="002154DF" w:rsidP="00DA769C">
      <w:pPr>
        <w:rPr>
          <w:rtl/>
        </w:rPr>
      </w:pPr>
    </w:p>
    <w:p w:rsidR="00EF3BB8" w:rsidRDefault="00EF3BB8" w:rsidP="00EF3BB8">
      <w:pPr>
        <w:pStyle w:val="-"/>
        <w:keepNext/>
        <w:rPr>
          <w:rtl/>
        </w:rPr>
      </w:pPr>
      <w:bookmarkStart w:id="308" w:name="ET_speakercontinue_583424_127"/>
      <w:r w:rsidRPr="00EF3BB8">
        <w:rPr>
          <w:rStyle w:val="TagStyle"/>
          <w:rtl/>
        </w:rPr>
        <w:t xml:space="preserve"> &lt;&lt; דובר_המשך &gt;&gt; </w:t>
      </w:r>
      <w:r>
        <w:rPr>
          <w:rtl/>
        </w:rPr>
        <w:t xml:space="preserve">חיים </w:t>
      </w:r>
      <w:proofErr w:type="spellStart"/>
      <w:r>
        <w:rPr>
          <w:rtl/>
        </w:rPr>
        <w:t>ויסמונסקי</w:t>
      </w:r>
      <w:proofErr w:type="spellEnd"/>
      <w:r>
        <w:rPr>
          <w:rtl/>
        </w:rPr>
        <w:t>:</w:t>
      </w:r>
      <w:r w:rsidRPr="00EF3BB8">
        <w:rPr>
          <w:rStyle w:val="TagStyle"/>
          <w:rtl/>
        </w:rPr>
        <w:t xml:space="preserve"> &lt;&lt; דובר_המשך &gt;&gt;</w:t>
      </w:r>
      <w:r>
        <w:rPr>
          <w:rtl/>
        </w:rPr>
        <w:t xml:space="preserve"> </w:t>
      </w:r>
      <w:bookmarkEnd w:id="308"/>
    </w:p>
    <w:p w:rsidR="00EF3BB8" w:rsidRDefault="00EF3BB8" w:rsidP="00EF3BB8">
      <w:pPr>
        <w:pStyle w:val="KeepWithNext"/>
        <w:rPr>
          <w:rtl/>
        </w:rPr>
      </w:pPr>
    </w:p>
    <w:p w:rsidR="00EF3BB8" w:rsidRDefault="00EF3BB8" w:rsidP="00F91C19">
      <w:pPr>
        <w:rPr>
          <w:rtl/>
        </w:rPr>
      </w:pPr>
      <w:r>
        <w:rPr>
          <w:rFonts w:hint="cs"/>
          <w:rtl/>
        </w:rPr>
        <w:t xml:space="preserve">בכל הכבוד הראוי, </w:t>
      </w:r>
      <w:r w:rsidR="00DA769C">
        <w:rPr>
          <w:rFonts w:hint="cs"/>
          <w:rtl/>
        </w:rPr>
        <w:t xml:space="preserve">הרי המקרים שאם אדוני התכוון </w:t>
      </w:r>
      <w:bookmarkStart w:id="309" w:name="_ETM_Q1_4077545"/>
      <w:bookmarkEnd w:id="309"/>
      <w:r w:rsidR="00DA769C">
        <w:rPr>
          <w:rFonts w:hint="cs"/>
          <w:rtl/>
        </w:rPr>
        <w:t xml:space="preserve">אליהם, הם המקרים </w:t>
      </w:r>
      <w:r>
        <w:rPr>
          <w:rFonts w:hint="cs"/>
          <w:rtl/>
        </w:rPr>
        <w:t xml:space="preserve">שממילא הם </w:t>
      </w:r>
      <w:r w:rsidR="00DA769C">
        <w:rPr>
          <w:rFonts w:hint="cs"/>
          <w:rtl/>
        </w:rPr>
        <w:t>ב</w:t>
      </w:r>
      <w:r>
        <w:rPr>
          <w:rFonts w:hint="cs"/>
          <w:rtl/>
        </w:rPr>
        <w:t xml:space="preserve">פיקוח ישיר </w:t>
      </w:r>
      <w:r w:rsidR="00DA769C">
        <w:rPr>
          <w:rFonts w:hint="cs"/>
          <w:rtl/>
        </w:rPr>
        <w:t xml:space="preserve">של היועץ המשפטי לממשלה, </w:t>
      </w:r>
      <w:r>
        <w:rPr>
          <w:rFonts w:hint="cs"/>
          <w:rtl/>
        </w:rPr>
        <w:t xml:space="preserve">ושם יש לו סמכות להאריך </w:t>
      </w:r>
      <w:proofErr w:type="spellStart"/>
      <w:r>
        <w:rPr>
          <w:rFonts w:hint="cs"/>
          <w:rtl/>
        </w:rPr>
        <w:t>וכו</w:t>
      </w:r>
      <w:proofErr w:type="spellEnd"/>
      <w:r>
        <w:rPr>
          <w:rFonts w:hint="cs"/>
          <w:rtl/>
        </w:rPr>
        <w:t xml:space="preserve">'. הפרקליטות שאני מכיר </w:t>
      </w:r>
      <w:r>
        <w:rPr>
          <w:rtl/>
        </w:rPr>
        <w:t>–</w:t>
      </w:r>
      <w:r>
        <w:rPr>
          <w:rFonts w:hint="cs"/>
          <w:rtl/>
        </w:rPr>
        <w:t xml:space="preserve"> ואני מכיר אותה לא רע </w:t>
      </w:r>
      <w:r>
        <w:rPr>
          <w:rtl/>
        </w:rPr>
        <w:t>–</w:t>
      </w:r>
      <w:r>
        <w:rPr>
          <w:rFonts w:hint="cs"/>
          <w:rtl/>
        </w:rPr>
        <w:t xml:space="preserve"> </w:t>
      </w:r>
      <w:r w:rsidR="00DA769C">
        <w:rPr>
          <w:rFonts w:hint="cs"/>
          <w:rtl/>
        </w:rPr>
        <w:t>שבת</w:t>
      </w:r>
      <w:r>
        <w:rPr>
          <w:rFonts w:hint="cs"/>
          <w:rtl/>
        </w:rPr>
        <w:t>י</w:t>
      </w:r>
      <w:r w:rsidR="00DA769C">
        <w:rPr>
          <w:rFonts w:hint="cs"/>
          <w:rtl/>
        </w:rPr>
        <w:t>ק</w:t>
      </w:r>
      <w:r>
        <w:rPr>
          <w:rFonts w:hint="cs"/>
          <w:rtl/>
        </w:rPr>
        <w:t xml:space="preserve">ים הרגילים </w:t>
      </w:r>
      <w:r>
        <w:rPr>
          <w:rtl/>
        </w:rPr>
        <w:t>–</w:t>
      </w:r>
      <w:r>
        <w:rPr>
          <w:rFonts w:hint="cs"/>
          <w:rtl/>
        </w:rPr>
        <w:t xml:space="preserve"> </w:t>
      </w:r>
      <w:r w:rsidR="00DA769C">
        <w:rPr>
          <w:rFonts w:hint="cs"/>
          <w:rtl/>
        </w:rPr>
        <w:t>ורוב השיח פה עוסק בתיקים הרגילי</w:t>
      </w:r>
      <w:r>
        <w:rPr>
          <w:rFonts w:hint="cs"/>
          <w:rtl/>
        </w:rPr>
        <w:t xml:space="preserve">ם. </w:t>
      </w:r>
      <w:r w:rsidR="00DA769C">
        <w:rPr>
          <w:rFonts w:hint="cs"/>
          <w:rtl/>
        </w:rPr>
        <w:t xml:space="preserve">האזרח הקטן לא צריך להיפגע. </w:t>
      </w:r>
      <w:r>
        <w:rPr>
          <w:rFonts w:hint="cs"/>
          <w:rtl/>
        </w:rPr>
        <w:t xml:space="preserve">אני מכיר דרייב אחר לגמרי. אני </w:t>
      </w:r>
      <w:r w:rsidR="00DA769C">
        <w:rPr>
          <w:rFonts w:hint="cs"/>
          <w:rtl/>
        </w:rPr>
        <w:t>מכיר פרקליט מדי</w:t>
      </w:r>
      <w:r>
        <w:rPr>
          <w:rFonts w:hint="cs"/>
          <w:rtl/>
        </w:rPr>
        <w:t xml:space="preserve">נה </w:t>
      </w:r>
      <w:r w:rsidR="00F91C19">
        <w:rPr>
          <w:rFonts w:hint="cs"/>
          <w:rtl/>
        </w:rPr>
        <w:t xml:space="preserve">שיעד על שלו זה לזרז טיפול בתיקים, אני </w:t>
      </w:r>
      <w:bookmarkStart w:id="310" w:name="_ETM_Q1_4102713"/>
      <w:bookmarkEnd w:id="310"/>
      <w:r w:rsidR="00F91C19">
        <w:rPr>
          <w:rFonts w:hint="cs"/>
          <w:rtl/>
        </w:rPr>
        <w:t xml:space="preserve">מכיר הנחיית יועץ משפטי לממשלה שאני כמנהל יחידה בפרקליטות </w:t>
      </w:r>
      <w:r>
        <w:rPr>
          <w:rFonts w:hint="cs"/>
          <w:rtl/>
        </w:rPr>
        <w:t xml:space="preserve">צריך לדווח כל שנה אם אני לא עומד ביעדי יועמ"ש. </w:t>
      </w:r>
      <w:r w:rsidR="00F91C19">
        <w:rPr>
          <w:rFonts w:hint="cs"/>
          <w:rtl/>
        </w:rPr>
        <w:t xml:space="preserve">אני לא מכיר את הפרקליטות שאדוני מתאר, </w:t>
      </w:r>
      <w:r>
        <w:rPr>
          <w:rFonts w:hint="cs"/>
          <w:rtl/>
        </w:rPr>
        <w:t>להוציא</w:t>
      </w:r>
      <w:r w:rsidR="00F91C19">
        <w:rPr>
          <w:rFonts w:hint="cs"/>
          <w:rtl/>
        </w:rPr>
        <w:t xml:space="preserve"> התיקים שמתא</w:t>
      </w:r>
      <w:r>
        <w:rPr>
          <w:rFonts w:hint="cs"/>
          <w:rtl/>
        </w:rPr>
        <w:t>רכים עם נחקרים רבי עוצמה, ואז ממילא נתתם לנו את הפתח הזה.</w:t>
      </w:r>
    </w:p>
    <w:p w:rsidR="00EF3BB8" w:rsidRDefault="00EF3BB8" w:rsidP="00EF3BB8">
      <w:pPr>
        <w:rPr>
          <w:rtl/>
        </w:rPr>
      </w:pPr>
    </w:p>
    <w:p w:rsidR="002154DF" w:rsidRDefault="00EF3BB8" w:rsidP="00FD5276">
      <w:pPr>
        <w:rPr>
          <w:rtl/>
        </w:rPr>
      </w:pPr>
      <w:r>
        <w:rPr>
          <w:rFonts w:hint="cs"/>
          <w:rtl/>
        </w:rPr>
        <w:t>אני מציע לכבוד היושב-ראש ולחברי הכנס</w:t>
      </w:r>
      <w:r w:rsidR="00FD5276">
        <w:rPr>
          <w:rFonts w:hint="cs"/>
          <w:rtl/>
        </w:rPr>
        <w:t xml:space="preserve">ת, </w:t>
      </w:r>
      <w:r>
        <w:rPr>
          <w:rFonts w:hint="cs"/>
          <w:rtl/>
        </w:rPr>
        <w:t xml:space="preserve">לראות </w:t>
      </w:r>
      <w:r>
        <w:rPr>
          <w:rtl/>
        </w:rPr>
        <w:t>–</w:t>
      </w:r>
      <w:r>
        <w:rPr>
          <w:rFonts w:hint="cs"/>
          <w:rtl/>
        </w:rPr>
        <w:t xml:space="preserve"> בניגוד למה שהיה יכול להשתמע </w:t>
      </w:r>
      <w:r>
        <w:rPr>
          <w:rtl/>
        </w:rPr>
        <w:t>–</w:t>
      </w:r>
      <w:r>
        <w:rPr>
          <w:rFonts w:hint="cs"/>
          <w:rtl/>
        </w:rPr>
        <w:t xml:space="preserve"> </w:t>
      </w:r>
      <w:r w:rsidR="00FD5276">
        <w:rPr>
          <w:rFonts w:hint="cs"/>
          <w:rtl/>
        </w:rPr>
        <w:t xml:space="preserve">אנחנו באנו לפה עם כמה רעיונות, ואני מבין </w:t>
      </w:r>
      <w:proofErr w:type="spellStart"/>
      <w:r w:rsidR="00FD5276">
        <w:rPr>
          <w:rFonts w:hint="cs"/>
          <w:rtl/>
        </w:rPr>
        <w:t>שאוף</w:t>
      </w:r>
      <w:proofErr w:type="spellEnd"/>
      <w:r w:rsidR="00FD5276">
        <w:rPr>
          <w:rFonts w:hint="cs"/>
          <w:rtl/>
        </w:rPr>
        <w:t xml:space="preserve"> דה רקורד </w:t>
      </w:r>
      <w:bookmarkStart w:id="311" w:name="_ETM_Q1_4137671"/>
      <w:bookmarkEnd w:id="311"/>
      <w:r w:rsidR="00FD5276">
        <w:rPr>
          <w:rFonts w:hint="cs"/>
          <w:rtl/>
        </w:rPr>
        <w:t xml:space="preserve">כבר </w:t>
      </w:r>
      <w:r>
        <w:rPr>
          <w:rFonts w:hint="cs"/>
          <w:rtl/>
        </w:rPr>
        <w:t>מסרנו את זה ליועצת המשפטית של הוועדה. אנחנו כן מוכנים להכיר בקצבה כזו או אחרת.</w:t>
      </w:r>
    </w:p>
    <w:p w:rsidR="002154DF" w:rsidRDefault="002154DF" w:rsidP="00FD5276">
      <w:pPr>
        <w:rPr>
          <w:rtl/>
        </w:rPr>
      </w:pPr>
    </w:p>
    <w:p w:rsidR="00EF3BB8" w:rsidRDefault="00EF3BB8" w:rsidP="00EF3BB8">
      <w:pPr>
        <w:pStyle w:val="af6"/>
        <w:keepNext/>
        <w:rPr>
          <w:rtl/>
        </w:rPr>
      </w:pPr>
      <w:bookmarkStart w:id="312" w:name="ET_yor_5094_128"/>
      <w:r w:rsidRPr="00EF3BB8">
        <w:rPr>
          <w:rStyle w:val="TagStyle"/>
          <w:rtl/>
        </w:rPr>
        <w:t xml:space="preserve"> &lt;&lt; יור &gt;&gt; </w:t>
      </w:r>
      <w:r>
        <w:rPr>
          <w:rtl/>
        </w:rPr>
        <w:t>היו"ר ניסן סלומינסקי:</w:t>
      </w:r>
      <w:r w:rsidRPr="00EF3BB8">
        <w:rPr>
          <w:rStyle w:val="TagStyle"/>
          <w:rtl/>
        </w:rPr>
        <w:t xml:space="preserve"> &lt;&lt; יור &gt;&gt;</w:t>
      </w:r>
      <w:r>
        <w:rPr>
          <w:rtl/>
        </w:rPr>
        <w:t xml:space="preserve"> </w:t>
      </w:r>
      <w:bookmarkEnd w:id="312"/>
    </w:p>
    <w:p w:rsidR="00EF3BB8" w:rsidRDefault="00EF3BB8" w:rsidP="00EF3BB8">
      <w:pPr>
        <w:pStyle w:val="KeepWithNext"/>
        <w:rPr>
          <w:rtl/>
        </w:rPr>
      </w:pPr>
    </w:p>
    <w:p w:rsidR="002154DF" w:rsidRDefault="00FD5276" w:rsidP="00FD5276">
      <w:pPr>
        <w:rPr>
          <w:rtl/>
        </w:rPr>
      </w:pPr>
      <w:r>
        <w:rPr>
          <w:rFonts w:hint="cs"/>
          <w:rtl/>
        </w:rPr>
        <w:t>לא היית בפתיחה, כש</w:t>
      </w:r>
      <w:r w:rsidR="00EF3BB8">
        <w:rPr>
          <w:rFonts w:hint="cs"/>
          <w:rtl/>
        </w:rPr>
        <w:t>אמרתי שאנחנו מסתובבים כי לא קיבלנו תשובות מהממלכה. ההתיישנ</w:t>
      </w:r>
      <w:r>
        <w:rPr>
          <w:rFonts w:hint="cs"/>
          <w:rtl/>
        </w:rPr>
        <w:t>ו</w:t>
      </w:r>
      <w:r w:rsidR="00EF3BB8">
        <w:rPr>
          <w:rFonts w:hint="cs"/>
          <w:rtl/>
        </w:rPr>
        <w:t>ת שלכם נגמרה מזמן לנושא</w:t>
      </w:r>
      <w:r w:rsidR="009531D4">
        <w:rPr>
          <w:rFonts w:hint="cs"/>
          <w:rtl/>
        </w:rPr>
        <w:t>ים</w:t>
      </w:r>
      <w:r w:rsidR="00EF3BB8">
        <w:rPr>
          <w:rFonts w:hint="cs"/>
          <w:rtl/>
        </w:rPr>
        <w:t xml:space="preserve"> האלה</w:t>
      </w:r>
      <w:r w:rsidR="004B7F27">
        <w:rPr>
          <w:rFonts w:hint="cs"/>
          <w:rtl/>
        </w:rPr>
        <w:t>,</w:t>
      </w:r>
      <w:r w:rsidR="00EF3BB8">
        <w:rPr>
          <w:rFonts w:hint="cs"/>
          <w:rtl/>
        </w:rPr>
        <w:t xml:space="preserve"> ואתם מבקשים עוד קצת ועוד קצת זמן...</w:t>
      </w:r>
    </w:p>
    <w:p w:rsidR="002154DF" w:rsidRDefault="002154DF" w:rsidP="00FD5276">
      <w:pPr>
        <w:rPr>
          <w:rtl/>
        </w:rPr>
      </w:pPr>
    </w:p>
    <w:p w:rsidR="00EF3BB8" w:rsidRDefault="00EF3BB8" w:rsidP="00EF3BB8">
      <w:pPr>
        <w:pStyle w:val="-"/>
        <w:keepNext/>
        <w:rPr>
          <w:rtl/>
        </w:rPr>
      </w:pPr>
      <w:bookmarkStart w:id="313" w:name="ET_speakercontinue_583424_129"/>
      <w:r w:rsidRPr="00EF3BB8">
        <w:rPr>
          <w:rStyle w:val="TagStyle"/>
          <w:rtl/>
        </w:rPr>
        <w:t xml:space="preserve"> &lt;&lt; דובר_המשך &gt;&gt; </w:t>
      </w:r>
      <w:r>
        <w:rPr>
          <w:rtl/>
        </w:rPr>
        <w:t xml:space="preserve">חיים </w:t>
      </w:r>
      <w:proofErr w:type="spellStart"/>
      <w:r>
        <w:rPr>
          <w:rtl/>
        </w:rPr>
        <w:t>ויסמונסקי</w:t>
      </w:r>
      <w:proofErr w:type="spellEnd"/>
      <w:r>
        <w:rPr>
          <w:rtl/>
        </w:rPr>
        <w:t>:</w:t>
      </w:r>
      <w:r w:rsidRPr="00EF3BB8">
        <w:rPr>
          <w:rStyle w:val="TagStyle"/>
          <w:rtl/>
        </w:rPr>
        <w:t xml:space="preserve"> &lt;&lt; דובר_המשך &gt;&gt;</w:t>
      </w:r>
      <w:r>
        <w:rPr>
          <w:rtl/>
        </w:rPr>
        <w:t xml:space="preserve"> </w:t>
      </w:r>
      <w:bookmarkEnd w:id="313"/>
    </w:p>
    <w:p w:rsidR="00EF3BB8" w:rsidRDefault="00EF3BB8" w:rsidP="00EF3BB8">
      <w:pPr>
        <w:pStyle w:val="KeepWithNext"/>
        <w:rPr>
          <w:rtl/>
        </w:rPr>
      </w:pPr>
    </w:p>
    <w:p w:rsidR="002154DF" w:rsidRDefault="004B7F27" w:rsidP="004B7F27">
      <w:pPr>
        <w:rPr>
          <w:rtl/>
        </w:rPr>
      </w:pPr>
      <w:r>
        <w:rPr>
          <w:rFonts w:hint="cs"/>
          <w:rtl/>
        </w:rPr>
        <w:t xml:space="preserve">בסוף אני לא שמעתי </w:t>
      </w:r>
      <w:bookmarkStart w:id="314" w:name="_ETM_Q1_4177093"/>
      <w:bookmarkEnd w:id="314"/>
      <w:r>
        <w:rPr>
          <w:rFonts w:hint="cs"/>
          <w:rtl/>
        </w:rPr>
        <w:t xml:space="preserve">תשובה מכל החברים הנכבדים. </w:t>
      </w:r>
      <w:r w:rsidR="00EF3BB8">
        <w:rPr>
          <w:rFonts w:hint="cs"/>
          <w:rtl/>
        </w:rPr>
        <w:t xml:space="preserve">יש מצב שצריך לתמרץ אותנו. אבל יש מצב </w:t>
      </w:r>
      <w:r w:rsidR="00EF3BB8">
        <w:rPr>
          <w:rtl/>
        </w:rPr>
        <w:t>–</w:t>
      </w:r>
      <w:r w:rsidR="00EF3BB8">
        <w:rPr>
          <w:rFonts w:hint="cs"/>
          <w:rtl/>
        </w:rPr>
        <w:t xml:space="preserve"> ואין לזה תשובה טובה </w:t>
      </w:r>
      <w:r w:rsidR="00EF3BB8">
        <w:rPr>
          <w:rtl/>
        </w:rPr>
        <w:t>–</w:t>
      </w:r>
      <w:r w:rsidR="00EF3BB8">
        <w:rPr>
          <w:rFonts w:hint="cs"/>
          <w:rtl/>
        </w:rPr>
        <w:t xml:space="preserve"> שהוא בעיניי </w:t>
      </w:r>
      <w:r>
        <w:rPr>
          <w:rFonts w:hint="cs"/>
          <w:rtl/>
        </w:rPr>
        <w:t xml:space="preserve">יכול ליצור מצב שאף אחד מאתנו </w:t>
      </w:r>
      <w:bookmarkStart w:id="315" w:name="_ETM_Q1_4190628"/>
      <w:bookmarkEnd w:id="315"/>
      <w:r>
        <w:rPr>
          <w:rFonts w:hint="cs"/>
          <w:rtl/>
        </w:rPr>
        <w:t xml:space="preserve">לא רוצה, שהוא בעיניי </w:t>
      </w:r>
      <w:r w:rsidR="00EF3BB8">
        <w:rPr>
          <w:rFonts w:hint="cs"/>
          <w:rtl/>
        </w:rPr>
        <w:t>ממש אסוני, שנתמרץ עבריינ</w:t>
      </w:r>
      <w:r>
        <w:rPr>
          <w:rFonts w:hint="cs"/>
          <w:rtl/>
        </w:rPr>
        <w:t>ים</w:t>
      </w:r>
      <w:r w:rsidR="00EF3BB8">
        <w:rPr>
          <w:rFonts w:hint="cs"/>
          <w:rtl/>
        </w:rPr>
        <w:t xml:space="preserve"> להבריח. אנחנ</w:t>
      </w:r>
      <w:r>
        <w:rPr>
          <w:rFonts w:hint="cs"/>
          <w:rtl/>
        </w:rPr>
        <w:t>ו</w:t>
      </w:r>
      <w:r w:rsidR="00EF3BB8">
        <w:rPr>
          <w:rFonts w:hint="cs"/>
          <w:rtl/>
        </w:rPr>
        <w:t xml:space="preserve"> לא רוצים לעשות את זה.</w:t>
      </w:r>
    </w:p>
    <w:p w:rsidR="002154DF" w:rsidRDefault="002154DF" w:rsidP="004B7F27">
      <w:pPr>
        <w:rPr>
          <w:rtl/>
        </w:rPr>
      </w:pPr>
    </w:p>
    <w:p w:rsidR="00EF3BB8" w:rsidRDefault="00EF3BB8" w:rsidP="00EF3BB8">
      <w:pPr>
        <w:pStyle w:val="af6"/>
        <w:keepNext/>
        <w:rPr>
          <w:rtl/>
        </w:rPr>
      </w:pPr>
      <w:bookmarkStart w:id="316" w:name="ET_yor_5094_130"/>
      <w:r w:rsidRPr="00EF3BB8">
        <w:rPr>
          <w:rStyle w:val="TagStyle"/>
          <w:rtl/>
        </w:rPr>
        <w:t xml:space="preserve"> &lt;&lt; יור &gt;&gt; </w:t>
      </w:r>
      <w:r>
        <w:rPr>
          <w:rtl/>
        </w:rPr>
        <w:t>היו"ר ניסן סלומינסקי:</w:t>
      </w:r>
      <w:r w:rsidRPr="00EF3BB8">
        <w:rPr>
          <w:rStyle w:val="TagStyle"/>
          <w:rtl/>
        </w:rPr>
        <w:t xml:space="preserve"> &lt;&lt; יור &gt;&gt;</w:t>
      </w:r>
      <w:r>
        <w:rPr>
          <w:rtl/>
        </w:rPr>
        <w:t xml:space="preserve"> </w:t>
      </w:r>
      <w:bookmarkEnd w:id="316"/>
    </w:p>
    <w:p w:rsidR="00EF3BB8" w:rsidRDefault="00EF3BB8" w:rsidP="00EF3BB8">
      <w:pPr>
        <w:pStyle w:val="KeepWithNext"/>
        <w:rPr>
          <w:rtl/>
        </w:rPr>
      </w:pPr>
    </w:p>
    <w:p w:rsidR="002154DF" w:rsidRDefault="00EF3BB8" w:rsidP="004B7F27">
      <w:pPr>
        <w:rPr>
          <w:rtl/>
        </w:rPr>
      </w:pPr>
      <w:r>
        <w:rPr>
          <w:rFonts w:hint="cs"/>
          <w:rtl/>
        </w:rPr>
        <w:t>במקרים הגבוליים האלה יש ההתנגשות בין הרצו</w:t>
      </w:r>
      <w:r w:rsidR="004B7F27">
        <w:rPr>
          <w:rFonts w:hint="cs"/>
          <w:rtl/>
        </w:rPr>
        <w:t>ן</w:t>
      </w:r>
      <w:r>
        <w:rPr>
          <w:rFonts w:hint="cs"/>
          <w:rtl/>
        </w:rPr>
        <w:t xml:space="preserve"> של כולנו למצות את הדין עם החשוד, אם הוא באמת אשם. </w:t>
      </w:r>
      <w:r w:rsidR="004B7F27">
        <w:rPr>
          <w:rFonts w:hint="cs"/>
          <w:rtl/>
        </w:rPr>
        <w:t>מצד שני, יש הזכויות. במקרה הזה אנחנו רוצי</w:t>
      </w:r>
      <w:r>
        <w:rPr>
          <w:rFonts w:hint="cs"/>
          <w:rtl/>
        </w:rPr>
        <w:t>ם</w:t>
      </w:r>
      <w:r w:rsidR="004B7F27">
        <w:rPr>
          <w:rFonts w:hint="cs"/>
          <w:rtl/>
        </w:rPr>
        <w:t xml:space="preserve"> </w:t>
      </w:r>
      <w:r>
        <w:rPr>
          <w:rFonts w:hint="cs"/>
          <w:rtl/>
        </w:rPr>
        <w:t>ללכת לקראת הזכויות. בבקשה</w:t>
      </w:r>
      <w:r w:rsidR="004B7F27">
        <w:rPr>
          <w:rFonts w:hint="cs"/>
          <w:rtl/>
        </w:rPr>
        <w:t xml:space="preserve">, ישי, הסנגוריה </w:t>
      </w:r>
      <w:bookmarkStart w:id="317" w:name="_ETM_Q1_4224975"/>
      <w:bookmarkEnd w:id="317"/>
      <w:r w:rsidR="004B7F27">
        <w:rPr>
          <w:rFonts w:hint="cs"/>
          <w:rtl/>
        </w:rPr>
        <w:t>הציבורית</w:t>
      </w:r>
      <w:r>
        <w:rPr>
          <w:rFonts w:hint="cs"/>
          <w:rtl/>
        </w:rPr>
        <w:t>.</w:t>
      </w:r>
    </w:p>
    <w:p w:rsidR="002154DF" w:rsidRDefault="002154DF" w:rsidP="004B7F27">
      <w:pPr>
        <w:rPr>
          <w:rtl/>
        </w:rPr>
      </w:pPr>
    </w:p>
    <w:p w:rsidR="00EF3BB8" w:rsidRDefault="00EF3BB8" w:rsidP="00EF3BB8">
      <w:pPr>
        <w:pStyle w:val="af9"/>
        <w:keepNext/>
        <w:rPr>
          <w:rtl/>
        </w:rPr>
      </w:pPr>
      <w:bookmarkStart w:id="318" w:name="ET_guest_576214_131"/>
      <w:r w:rsidRPr="00EF3BB8">
        <w:rPr>
          <w:rStyle w:val="TagStyle"/>
          <w:rtl/>
        </w:rPr>
        <w:t xml:space="preserve"> &lt;&lt; אורח &gt;&gt; </w:t>
      </w:r>
      <w:r>
        <w:rPr>
          <w:rtl/>
        </w:rPr>
        <w:t>ישי שרון:</w:t>
      </w:r>
      <w:r w:rsidRPr="00EF3BB8">
        <w:rPr>
          <w:rStyle w:val="TagStyle"/>
          <w:rtl/>
        </w:rPr>
        <w:t xml:space="preserve"> &lt;&lt; אורח &gt;&gt;</w:t>
      </w:r>
      <w:r>
        <w:rPr>
          <w:rtl/>
        </w:rPr>
        <w:t xml:space="preserve"> </w:t>
      </w:r>
      <w:bookmarkEnd w:id="318"/>
    </w:p>
    <w:p w:rsidR="00EF3BB8" w:rsidRDefault="00EF3BB8" w:rsidP="00EF3BB8">
      <w:pPr>
        <w:pStyle w:val="KeepWithNext"/>
        <w:rPr>
          <w:rtl/>
        </w:rPr>
      </w:pPr>
    </w:p>
    <w:p w:rsidR="002154DF" w:rsidRDefault="00EF3BB8" w:rsidP="004B7F27">
      <w:pPr>
        <w:rPr>
          <w:rtl/>
        </w:rPr>
      </w:pPr>
      <w:r>
        <w:rPr>
          <w:rFonts w:hint="cs"/>
          <w:rtl/>
        </w:rPr>
        <w:t>הערה</w:t>
      </w:r>
      <w:r w:rsidR="004B7F27">
        <w:rPr>
          <w:rFonts w:hint="cs"/>
          <w:rtl/>
        </w:rPr>
        <w:t xml:space="preserve"> קצרה, כי אני חושב שהיושב-ראש כ</w:t>
      </w:r>
      <w:r>
        <w:rPr>
          <w:rFonts w:hint="cs"/>
          <w:rtl/>
        </w:rPr>
        <w:t>מ</w:t>
      </w:r>
      <w:r w:rsidR="004B7F27">
        <w:rPr>
          <w:rFonts w:hint="cs"/>
          <w:rtl/>
        </w:rPr>
        <w:t>ו</w:t>
      </w:r>
      <w:r>
        <w:rPr>
          <w:rFonts w:hint="cs"/>
          <w:rtl/>
        </w:rPr>
        <w:t xml:space="preserve"> בישיבות קודמות זיקק בצורה הולמת את הדבר</w:t>
      </w:r>
      <w:r w:rsidR="009531D4">
        <w:rPr>
          <w:rFonts w:hint="cs"/>
          <w:rtl/>
        </w:rPr>
        <w:t>ים</w:t>
      </w:r>
      <w:r>
        <w:rPr>
          <w:rFonts w:hint="cs"/>
          <w:rtl/>
        </w:rPr>
        <w:t xml:space="preserve">. רק אזכיר </w:t>
      </w:r>
      <w:r>
        <w:rPr>
          <w:rtl/>
        </w:rPr>
        <w:t>–</w:t>
      </w:r>
      <w:r>
        <w:rPr>
          <w:rFonts w:hint="cs"/>
          <w:rtl/>
        </w:rPr>
        <w:t xml:space="preserve"> הדוגמאות שאנו שומעים פה </w:t>
      </w:r>
      <w:r>
        <w:rPr>
          <w:rtl/>
        </w:rPr>
        <w:t>–</w:t>
      </w:r>
      <w:r>
        <w:rPr>
          <w:rFonts w:hint="cs"/>
          <w:rtl/>
        </w:rPr>
        <w:t xml:space="preserve"> ולהערכתי גם בישיבות קודמות ראינו את זה </w:t>
      </w:r>
      <w:r>
        <w:rPr>
          <w:rtl/>
        </w:rPr>
        <w:t>–</w:t>
      </w:r>
      <w:r>
        <w:rPr>
          <w:rFonts w:hint="cs"/>
          <w:rtl/>
        </w:rPr>
        <w:t xml:space="preserve"> </w:t>
      </w:r>
      <w:r w:rsidR="004B7F27">
        <w:rPr>
          <w:rFonts w:hint="cs"/>
          <w:rtl/>
        </w:rPr>
        <w:t xml:space="preserve">הן דוגמאות למקרים החמורים והמורכבות, ששם בדרך כלל מדובר בעבירות </w:t>
      </w:r>
      <w:bookmarkStart w:id="319" w:name="_ETM_Q1_4254889"/>
      <w:bookmarkEnd w:id="319"/>
      <w:r>
        <w:rPr>
          <w:rFonts w:hint="cs"/>
          <w:rtl/>
        </w:rPr>
        <w:t xml:space="preserve">שתקופת ההתיישנות </w:t>
      </w:r>
      <w:r w:rsidR="004B7F27">
        <w:rPr>
          <w:rFonts w:hint="cs"/>
          <w:rtl/>
        </w:rPr>
        <w:t>מ</w:t>
      </w:r>
      <w:r>
        <w:rPr>
          <w:rFonts w:hint="cs"/>
          <w:rtl/>
        </w:rPr>
        <w:t>מילא היא 15 שנה ומעלה</w:t>
      </w:r>
      <w:r w:rsidR="004B7F27">
        <w:rPr>
          <w:rFonts w:hint="cs"/>
          <w:rtl/>
        </w:rPr>
        <w:t>.</w:t>
      </w:r>
      <w:r>
        <w:rPr>
          <w:rFonts w:hint="cs"/>
          <w:rtl/>
        </w:rPr>
        <w:t xml:space="preserve"> גם במקרים האלה </w:t>
      </w:r>
      <w:r w:rsidR="004B7F27">
        <w:rPr>
          <w:rFonts w:hint="cs"/>
          <w:rtl/>
        </w:rPr>
        <w:t xml:space="preserve">נגזרת צרה של תיקים - </w:t>
      </w:r>
      <w:r>
        <w:rPr>
          <w:rFonts w:hint="cs"/>
          <w:rtl/>
        </w:rPr>
        <w:t xml:space="preserve">יש להניח שמנגנון </w:t>
      </w:r>
      <w:r w:rsidR="004B7F27">
        <w:rPr>
          <w:rFonts w:hint="cs"/>
          <w:rtl/>
        </w:rPr>
        <w:t xml:space="preserve">ההארכה </w:t>
      </w:r>
      <w:r>
        <w:rPr>
          <w:rFonts w:hint="cs"/>
          <w:rtl/>
        </w:rPr>
        <w:t xml:space="preserve">של ראש </w:t>
      </w:r>
      <w:proofErr w:type="spellStart"/>
      <w:r>
        <w:rPr>
          <w:rFonts w:hint="cs"/>
          <w:rtl/>
        </w:rPr>
        <w:t>אח"מ</w:t>
      </w:r>
      <w:proofErr w:type="spellEnd"/>
      <w:r>
        <w:rPr>
          <w:rFonts w:hint="cs"/>
          <w:rtl/>
        </w:rPr>
        <w:t xml:space="preserve"> והיועץ המשפטי לממשלה יעמדו לצד הרשויות. אני חושב שה</w:t>
      </w:r>
      <w:r w:rsidR="004B7F27">
        <w:rPr>
          <w:rFonts w:hint="cs"/>
          <w:rtl/>
        </w:rPr>
        <w:t>רשימה הזאת לא צריכה להיבנות לפי המקרים הקיצוניים אלא</w:t>
      </w:r>
      <w:r>
        <w:rPr>
          <w:rFonts w:hint="cs"/>
          <w:rtl/>
        </w:rPr>
        <w:t xml:space="preserve"> </w:t>
      </w:r>
      <w:r w:rsidR="004B7F27">
        <w:rPr>
          <w:rFonts w:hint="cs"/>
          <w:rtl/>
        </w:rPr>
        <w:t>ה</w:t>
      </w:r>
      <w:r>
        <w:rPr>
          <w:rFonts w:hint="cs"/>
          <w:rtl/>
        </w:rPr>
        <w:t xml:space="preserve">רוב המכריע של המקרים. לכן חשוב לי לומר, כשמדברים על המניפולציות של חשוד, אנחנו חיים בעולם שיכולות להיות </w:t>
      </w:r>
      <w:r w:rsidR="004B7F27">
        <w:rPr>
          <w:rFonts w:hint="cs"/>
          <w:rtl/>
        </w:rPr>
        <w:t xml:space="preserve">גם </w:t>
      </w:r>
      <w:r>
        <w:rPr>
          <w:rFonts w:hint="cs"/>
          <w:rtl/>
        </w:rPr>
        <w:t>מניפולציות של מתלונן. אני</w:t>
      </w:r>
      <w:r w:rsidR="004B7F27">
        <w:rPr>
          <w:rFonts w:hint="cs"/>
          <w:rtl/>
        </w:rPr>
        <w:t xml:space="preserve"> </w:t>
      </w:r>
      <w:r>
        <w:rPr>
          <w:rFonts w:hint="cs"/>
          <w:rtl/>
        </w:rPr>
        <w:t xml:space="preserve">לא יודע מה יותר שכיח ומה יותר תדיר. </w:t>
      </w:r>
      <w:r w:rsidR="004B7F27">
        <w:rPr>
          <w:rFonts w:hint="cs"/>
          <w:rtl/>
        </w:rPr>
        <w:t xml:space="preserve">במשטר שבו נכניס סעיף כזה, יכול להיות שייווצר תמריץ </w:t>
      </w:r>
      <w:r>
        <w:rPr>
          <w:rFonts w:hint="cs"/>
          <w:rtl/>
        </w:rPr>
        <w:t>למתלוננים מסוימים למשוך את ההליך ולגרום לעינוי דין</w:t>
      </w:r>
      <w:r w:rsidR="004B7F27">
        <w:rPr>
          <w:rFonts w:hint="cs"/>
          <w:rtl/>
        </w:rPr>
        <w:t xml:space="preserve"> להשאיר את </w:t>
      </w:r>
      <w:bookmarkStart w:id="320" w:name="_ETM_Q1_4301947"/>
      <w:bookmarkEnd w:id="320"/>
      <w:r w:rsidR="004B7F27">
        <w:rPr>
          <w:rFonts w:hint="cs"/>
          <w:rtl/>
        </w:rPr>
        <w:t xml:space="preserve">החשוד תלוי על בלימה, או ראיתי את המונח </w:t>
      </w:r>
      <w:r>
        <w:rPr>
          <w:rFonts w:hint="cs"/>
          <w:rtl/>
        </w:rPr>
        <w:t xml:space="preserve">עבד נרצע באחד הפרוטוקולים הקודמים. </w:t>
      </w:r>
      <w:r w:rsidR="004B7F27">
        <w:rPr>
          <w:rFonts w:hint="cs"/>
          <w:rtl/>
        </w:rPr>
        <w:t xml:space="preserve">לכן אם </w:t>
      </w:r>
      <w:bookmarkStart w:id="321" w:name="_ETM_Q1_4309892"/>
      <w:bookmarkEnd w:id="321"/>
      <w:r w:rsidR="004B7F27">
        <w:rPr>
          <w:rFonts w:hint="cs"/>
          <w:rtl/>
        </w:rPr>
        <w:t xml:space="preserve">בכלל מוצדק לעצור את תקופת ההתיישנות במקרה של </w:t>
      </w:r>
      <w:r>
        <w:rPr>
          <w:rFonts w:hint="cs"/>
          <w:rtl/>
        </w:rPr>
        <w:t>עד מרכזי</w:t>
      </w:r>
      <w:r w:rsidR="004B7F27">
        <w:rPr>
          <w:rFonts w:hint="cs"/>
          <w:rtl/>
        </w:rPr>
        <w:t>,</w:t>
      </w:r>
      <w:r>
        <w:rPr>
          <w:rFonts w:hint="cs"/>
          <w:rtl/>
        </w:rPr>
        <w:t xml:space="preserve"> זה רק במקרה שיש א</w:t>
      </w:r>
      <w:r w:rsidR="004B7F27">
        <w:rPr>
          <w:rFonts w:hint="cs"/>
          <w:rtl/>
        </w:rPr>
        <w:t>י</w:t>
      </w:r>
      <w:r>
        <w:rPr>
          <w:rFonts w:hint="cs"/>
          <w:rtl/>
        </w:rPr>
        <w:t>נדיקציה לפעולה פסולה של החשוד. ד</w:t>
      </w:r>
      <w:r w:rsidR="004B7F27">
        <w:rPr>
          <w:rFonts w:hint="cs"/>
          <w:rtl/>
        </w:rPr>
        <w:t>ב</w:t>
      </w:r>
      <w:r>
        <w:rPr>
          <w:rFonts w:hint="cs"/>
          <w:rtl/>
        </w:rPr>
        <w:t xml:space="preserve">רים שיש להוכיח </w:t>
      </w:r>
      <w:r w:rsidR="004B7F27">
        <w:rPr>
          <w:rFonts w:hint="cs"/>
          <w:rtl/>
        </w:rPr>
        <w:t>ב</w:t>
      </w:r>
      <w:r>
        <w:rPr>
          <w:rFonts w:hint="cs"/>
          <w:rtl/>
        </w:rPr>
        <w:t xml:space="preserve">בית משפט, </w:t>
      </w:r>
      <w:r w:rsidR="004B7F27">
        <w:rPr>
          <w:rFonts w:hint="cs"/>
          <w:rtl/>
        </w:rPr>
        <w:t xml:space="preserve">במקרה שבו </w:t>
      </w:r>
      <w:bookmarkStart w:id="322" w:name="_ETM_Q1_4324420"/>
      <w:bookmarkEnd w:id="322"/>
      <w:r w:rsidR="004B7F27">
        <w:rPr>
          <w:rFonts w:hint="cs"/>
          <w:rtl/>
        </w:rPr>
        <w:t xml:space="preserve">יוגש כתב אישום </w:t>
      </w:r>
      <w:r>
        <w:rPr>
          <w:rFonts w:hint="cs"/>
          <w:rtl/>
        </w:rPr>
        <w:t xml:space="preserve">וסנגור יעלה טענה </w:t>
      </w:r>
      <w:r>
        <w:rPr>
          <w:rtl/>
        </w:rPr>
        <w:t>–</w:t>
      </w:r>
      <w:r>
        <w:rPr>
          <w:rFonts w:hint="cs"/>
          <w:rtl/>
        </w:rPr>
        <w:t xml:space="preserve"> זה לחם חוקנו. כל יום אנחנו צריכים </w:t>
      </w:r>
      <w:r w:rsidR="004B7F27">
        <w:rPr>
          <w:rFonts w:hint="cs"/>
          <w:rtl/>
        </w:rPr>
        <w:t xml:space="preserve">לבוא לבית משפט </w:t>
      </w:r>
      <w:r>
        <w:rPr>
          <w:rFonts w:hint="cs"/>
          <w:rtl/>
        </w:rPr>
        <w:t xml:space="preserve">ולהוכיח דברים. זה המשפט הפלילי. אם נדבר על קשיי הוכחה </w:t>
      </w:r>
      <w:r>
        <w:rPr>
          <w:rtl/>
        </w:rPr>
        <w:t>–</w:t>
      </w:r>
      <w:r>
        <w:rPr>
          <w:rFonts w:hint="cs"/>
          <w:rtl/>
        </w:rPr>
        <w:t xml:space="preserve"> יכולים לוותר על כל </w:t>
      </w:r>
      <w:r w:rsidR="004B7F27">
        <w:rPr>
          <w:rFonts w:hint="cs"/>
          <w:rtl/>
        </w:rPr>
        <w:t>ה</w:t>
      </w:r>
      <w:r>
        <w:rPr>
          <w:rFonts w:hint="cs"/>
          <w:rtl/>
        </w:rPr>
        <w:t xml:space="preserve">סעיפים. </w:t>
      </w:r>
      <w:r w:rsidR="004B7F27">
        <w:rPr>
          <w:rFonts w:hint="cs"/>
          <w:rtl/>
        </w:rPr>
        <w:t xml:space="preserve">על דיני מעצרים, </w:t>
      </w:r>
      <w:bookmarkStart w:id="323" w:name="_ETM_Q1_4345016"/>
      <w:bookmarkEnd w:id="323"/>
      <w:r>
        <w:rPr>
          <w:rFonts w:hint="cs"/>
          <w:rtl/>
        </w:rPr>
        <w:t>על עמידה בדיני ראיות. זו המציאות שבה אנחנו חיים.</w:t>
      </w:r>
    </w:p>
    <w:p w:rsidR="002154DF" w:rsidRDefault="002154DF" w:rsidP="004B7F27">
      <w:pPr>
        <w:rPr>
          <w:rtl/>
        </w:rPr>
      </w:pPr>
    </w:p>
    <w:p w:rsidR="00EF3BB8" w:rsidRDefault="00EF3BB8" w:rsidP="00EF3BB8">
      <w:pPr>
        <w:pStyle w:val="af6"/>
        <w:keepNext/>
        <w:rPr>
          <w:rtl/>
        </w:rPr>
      </w:pPr>
      <w:bookmarkStart w:id="324" w:name="ET_yor_5094_132"/>
      <w:r w:rsidRPr="00EF3BB8">
        <w:rPr>
          <w:rStyle w:val="TagStyle"/>
          <w:rtl/>
        </w:rPr>
        <w:t xml:space="preserve"> &lt;&lt; יור &gt;&gt; </w:t>
      </w:r>
      <w:r>
        <w:rPr>
          <w:rtl/>
        </w:rPr>
        <w:t>היו"ר ניסן סלומינסקי:</w:t>
      </w:r>
      <w:r w:rsidRPr="00EF3BB8">
        <w:rPr>
          <w:rStyle w:val="TagStyle"/>
          <w:rtl/>
        </w:rPr>
        <w:t xml:space="preserve"> &lt;&lt; יור &gt;&gt;</w:t>
      </w:r>
      <w:r>
        <w:rPr>
          <w:rtl/>
        </w:rPr>
        <w:t xml:space="preserve"> </w:t>
      </w:r>
      <w:bookmarkEnd w:id="324"/>
    </w:p>
    <w:p w:rsidR="00EF3BB8" w:rsidRDefault="00EF3BB8" w:rsidP="00EF3BB8">
      <w:pPr>
        <w:pStyle w:val="KeepWithNext"/>
        <w:rPr>
          <w:rtl/>
        </w:rPr>
      </w:pPr>
    </w:p>
    <w:p w:rsidR="002154DF" w:rsidRDefault="004B7F27" w:rsidP="00EF3BB8">
      <w:pPr>
        <w:rPr>
          <w:rtl/>
        </w:rPr>
      </w:pPr>
      <w:r>
        <w:rPr>
          <w:rFonts w:hint="cs"/>
          <w:rtl/>
        </w:rPr>
        <w:t xml:space="preserve">תודה. </w:t>
      </w:r>
      <w:r w:rsidR="00EF3BB8">
        <w:rPr>
          <w:rFonts w:hint="cs"/>
          <w:rtl/>
        </w:rPr>
        <w:t>בבקשה.</w:t>
      </w:r>
    </w:p>
    <w:p w:rsidR="002154DF" w:rsidRDefault="002154DF" w:rsidP="00EF3BB8">
      <w:pPr>
        <w:rPr>
          <w:rtl/>
        </w:rPr>
      </w:pPr>
    </w:p>
    <w:p w:rsidR="00EF3BB8" w:rsidRDefault="00EF3BB8" w:rsidP="00EF3BB8">
      <w:pPr>
        <w:pStyle w:val="af9"/>
        <w:keepNext/>
        <w:rPr>
          <w:rtl/>
        </w:rPr>
      </w:pPr>
      <w:bookmarkStart w:id="325" w:name="ET_guest_799248_133"/>
      <w:r w:rsidRPr="00EF3BB8">
        <w:rPr>
          <w:rStyle w:val="TagStyle"/>
          <w:rtl/>
        </w:rPr>
        <w:t xml:space="preserve"> &lt;&lt; אורח &gt;&gt; </w:t>
      </w:r>
      <w:r>
        <w:rPr>
          <w:rtl/>
        </w:rPr>
        <w:t xml:space="preserve">גדי </w:t>
      </w:r>
      <w:proofErr w:type="spellStart"/>
      <w:r>
        <w:rPr>
          <w:rtl/>
        </w:rPr>
        <w:t>זילברשלג</w:t>
      </w:r>
      <w:proofErr w:type="spellEnd"/>
      <w:r>
        <w:rPr>
          <w:rtl/>
        </w:rPr>
        <w:t>:</w:t>
      </w:r>
      <w:r w:rsidRPr="00EF3BB8">
        <w:rPr>
          <w:rStyle w:val="TagStyle"/>
          <w:rtl/>
        </w:rPr>
        <w:t xml:space="preserve"> &lt;&lt; אורח &gt;&gt;</w:t>
      </w:r>
      <w:r>
        <w:rPr>
          <w:rtl/>
        </w:rPr>
        <w:t xml:space="preserve"> </w:t>
      </w:r>
      <w:bookmarkEnd w:id="325"/>
    </w:p>
    <w:p w:rsidR="00EF3BB8" w:rsidRDefault="00EF3BB8" w:rsidP="00EF3BB8">
      <w:pPr>
        <w:pStyle w:val="KeepWithNext"/>
        <w:rPr>
          <w:rtl/>
        </w:rPr>
      </w:pPr>
    </w:p>
    <w:p w:rsidR="007B00C0" w:rsidRDefault="004B7F27" w:rsidP="0016492C">
      <w:pPr>
        <w:rPr>
          <w:rtl/>
        </w:rPr>
      </w:pPr>
      <w:r>
        <w:rPr>
          <w:rFonts w:hint="cs"/>
          <w:rtl/>
        </w:rPr>
        <w:t xml:space="preserve">גדי </w:t>
      </w:r>
      <w:proofErr w:type="spellStart"/>
      <w:r>
        <w:rPr>
          <w:rFonts w:hint="cs"/>
          <w:rtl/>
        </w:rPr>
        <w:t>זילברשלג</w:t>
      </w:r>
      <w:proofErr w:type="spellEnd"/>
      <w:r>
        <w:rPr>
          <w:rFonts w:hint="cs"/>
          <w:rtl/>
        </w:rPr>
        <w:t xml:space="preserve">, לשכת עורכי הדין. אני אמנם מייצג את לשכת עורכי הדין, אבל </w:t>
      </w:r>
      <w:r w:rsidR="0016492C">
        <w:rPr>
          <w:rFonts w:hint="cs"/>
          <w:rtl/>
        </w:rPr>
        <w:t xml:space="preserve">אני סנגור פלילי מ-98'. כל </w:t>
      </w:r>
      <w:bookmarkStart w:id="326" w:name="_ETM_Q1_4367497"/>
      <w:bookmarkEnd w:id="326"/>
      <w:r w:rsidR="0016492C">
        <w:rPr>
          <w:rFonts w:hint="cs"/>
          <w:rtl/>
        </w:rPr>
        <w:t xml:space="preserve">מי שכאן יושב, שניהל תיקים בבית משפט, יצאו לנו </w:t>
      </w:r>
      <w:bookmarkStart w:id="327" w:name="_ETM_Q1_4374897"/>
      <w:bookmarkEnd w:id="327"/>
      <w:r w:rsidR="0016492C">
        <w:rPr>
          <w:rFonts w:hint="cs"/>
          <w:rtl/>
        </w:rPr>
        <w:t xml:space="preserve">תיקים משותפים </w:t>
      </w:r>
      <w:r w:rsidR="007B00C0">
        <w:rPr>
          <w:rFonts w:hint="cs"/>
          <w:rtl/>
        </w:rPr>
        <w:t xml:space="preserve">לנהל ביחד, גם מהמשטרה וגם מהפרקליטות. ניסיתי להיזכר. אני משהו כמו עשרים שנה מופיע בבתי משפט </w:t>
      </w:r>
      <w:r w:rsidR="0016492C">
        <w:rPr>
          <w:rFonts w:hint="cs"/>
          <w:rtl/>
        </w:rPr>
        <w:t xml:space="preserve">בדיונים פליליים כמעט מדי יום </w:t>
      </w:r>
      <w:r w:rsidR="0016492C">
        <w:rPr>
          <w:rtl/>
        </w:rPr>
        <w:t>–</w:t>
      </w:r>
      <w:r w:rsidR="0016492C">
        <w:rPr>
          <w:rFonts w:hint="cs"/>
          <w:rtl/>
        </w:rPr>
        <w:t xml:space="preserve"> וזו לא </w:t>
      </w:r>
      <w:bookmarkStart w:id="328" w:name="_ETM_Q1_4386708"/>
      <w:bookmarkEnd w:id="328"/>
      <w:r w:rsidR="0016492C">
        <w:rPr>
          <w:rFonts w:hint="cs"/>
          <w:rtl/>
        </w:rPr>
        <w:t xml:space="preserve">הגזמה - </w:t>
      </w:r>
      <w:r w:rsidR="007B00C0">
        <w:rPr>
          <w:rFonts w:hint="cs"/>
          <w:rtl/>
        </w:rPr>
        <w:t xml:space="preserve">ולא הצלחתי להיזכר במקרה שהיה לי תיק, גם </w:t>
      </w:r>
      <w:r w:rsidR="0016492C">
        <w:rPr>
          <w:rFonts w:hint="cs"/>
          <w:rtl/>
        </w:rPr>
        <w:t xml:space="preserve">תיקים של </w:t>
      </w:r>
      <w:r w:rsidR="007B00C0">
        <w:rPr>
          <w:rFonts w:hint="cs"/>
          <w:rtl/>
        </w:rPr>
        <w:t xml:space="preserve">ארגוני פשיעה, </w:t>
      </w:r>
      <w:r w:rsidR="0016492C">
        <w:rPr>
          <w:rFonts w:hint="cs"/>
          <w:rtl/>
        </w:rPr>
        <w:t xml:space="preserve">שנעלם בו עד מרכזי. </w:t>
      </w:r>
      <w:r w:rsidR="007B00C0">
        <w:rPr>
          <w:rFonts w:hint="cs"/>
          <w:rtl/>
        </w:rPr>
        <w:t>יכול להיות שהיה כזה דבר לפני 15, 16 שנה, אבל המקר</w:t>
      </w:r>
      <w:r w:rsidR="009531D4">
        <w:rPr>
          <w:rFonts w:hint="cs"/>
          <w:rtl/>
        </w:rPr>
        <w:t>ים</w:t>
      </w:r>
      <w:r w:rsidR="007B00C0">
        <w:rPr>
          <w:rFonts w:hint="cs"/>
          <w:rtl/>
        </w:rPr>
        <w:t xml:space="preserve"> מאוד </w:t>
      </w:r>
      <w:r w:rsidR="0016492C">
        <w:rPr>
          <w:rFonts w:hint="cs"/>
          <w:rtl/>
        </w:rPr>
        <w:t>נדירים ו</w:t>
      </w:r>
      <w:r w:rsidR="007B00C0">
        <w:rPr>
          <w:rFonts w:hint="cs"/>
          <w:rtl/>
        </w:rPr>
        <w:t xml:space="preserve">חריגים. </w:t>
      </w:r>
    </w:p>
    <w:p w:rsidR="007B00C0" w:rsidRDefault="007B00C0" w:rsidP="00EF3BB8">
      <w:pPr>
        <w:rPr>
          <w:rtl/>
        </w:rPr>
      </w:pPr>
    </w:p>
    <w:p w:rsidR="007B00C0" w:rsidRDefault="007B00C0" w:rsidP="00E529D9">
      <w:pPr>
        <w:rPr>
          <w:rtl/>
        </w:rPr>
      </w:pPr>
      <w:r>
        <w:rPr>
          <w:rFonts w:hint="cs"/>
          <w:rtl/>
        </w:rPr>
        <w:t>שנית, כשקורא</w:t>
      </w:r>
      <w:r w:rsidR="009531D4">
        <w:rPr>
          <w:rFonts w:hint="cs"/>
          <w:rtl/>
        </w:rPr>
        <w:t>ים</w:t>
      </w:r>
      <w:r>
        <w:rPr>
          <w:rFonts w:hint="cs"/>
          <w:rtl/>
        </w:rPr>
        <w:t xml:space="preserve"> את הצעת החוק</w:t>
      </w:r>
      <w:r w:rsidR="00E529D9">
        <w:rPr>
          <w:rFonts w:hint="cs"/>
          <w:rtl/>
        </w:rPr>
        <w:t>,</w:t>
      </w:r>
      <w:r>
        <w:rPr>
          <w:rFonts w:hint="cs"/>
          <w:rtl/>
        </w:rPr>
        <w:t xml:space="preserve"> וכששומע</w:t>
      </w:r>
      <w:r w:rsidR="009531D4">
        <w:rPr>
          <w:rFonts w:hint="cs"/>
          <w:rtl/>
        </w:rPr>
        <w:t>ים</w:t>
      </w:r>
      <w:r>
        <w:rPr>
          <w:rFonts w:hint="cs"/>
          <w:rtl/>
        </w:rPr>
        <w:t xml:space="preserve"> את נציגי המערכת המכובדים </w:t>
      </w:r>
      <w:r w:rsidR="00E529D9">
        <w:rPr>
          <w:rFonts w:hint="cs"/>
          <w:rtl/>
        </w:rPr>
        <w:t xml:space="preserve">כאן, </w:t>
      </w:r>
      <w:bookmarkStart w:id="329" w:name="_ETM_Q1_4407785"/>
      <w:bookmarkEnd w:id="329"/>
      <w:r w:rsidR="00E529D9">
        <w:rPr>
          <w:rFonts w:hint="cs"/>
          <w:rtl/>
        </w:rPr>
        <w:t xml:space="preserve">מה שעולה בין השורות בהצעת החוק, ופה עולה בצורה מאוד </w:t>
      </w:r>
      <w:bookmarkStart w:id="330" w:name="_ETM_Q1_4413941"/>
      <w:bookmarkEnd w:id="330"/>
      <w:r w:rsidR="00E529D9">
        <w:rPr>
          <w:rFonts w:hint="cs"/>
          <w:rtl/>
        </w:rPr>
        <w:t xml:space="preserve">גלויה - </w:t>
      </w:r>
      <w:r>
        <w:rPr>
          <w:rFonts w:hint="cs"/>
          <w:rtl/>
        </w:rPr>
        <w:t xml:space="preserve">שבעצם </w:t>
      </w:r>
      <w:r w:rsidR="00E529D9">
        <w:rPr>
          <w:rFonts w:hint="cs"/>
          <w:rtl/>
        </w:rPr>
        <w:t>יש סוג של חזקת אשמה כלפי החשוד,</w:t>
      </w:r>
      <w:r>
        <w:rPr>
          <w:rFonts w:hint="cs"/>
          <w:rtl/>
        </w:rPr>
        <w:t xml:space="preserve"> </w:t>
      </w:r>
      <w:r w:rsidR="00E529D9">
        <w:rPr>
          <w:rFonts w:hint="cs"/>
          <w:rtl/>
        </w:rPr>
        <w:t xml:space="preserve">כלומר </w:t>
      </w:r>
      <w:bookmarkStart w:id="331" w:name="_ETM_Q1_4419655"/>
      <w:bookmarkEnd w:id="331"/>
      <w:r w:rsidR="00E529D9">
        <w:rPr>
          <w:rFonts w:hint="cs"/>
          <w:rtl/>
        </w:rPr>
        <w:t>החשוד הוא מ</w:t>
      </w:r>
      <w:r>
        <w:rPr>
          <w:rFonts w:hint="cs"/>
          <w:rtl/>
        </w:rPr>
        <w:t>ר</w:t>
      </w:r>
      <w:r w:rsidR="00E529D9">
        <w:rPr>
          <w:rFonts w:hint="cs"/>
          <w:rtl/>
        </w:rPr>
        <w:t>א</w:t>
      </w:r>
      <w:r>
        <w:rPr>
          <w:rFonts w:hint="cs"/>
          <w:rtl/>
        </w:rPr>
        <w:t xml:space="preserve">ש אשם, מראש מנסה </w:t>
      </w:r>
      <w:r w:rsidR="00E529D9">
        <w:rPr>
          <w:rFonts w:hint="cs"/>
          <w:rtl/>
        </w:rPr>
        <w:t xml:space="preserve">לנווט, מראש מנסה </w:t>
      </w:r>
      <w:r>
        <w:rPr>
          <w:rFonts w:hint="cs"/>
          <w:rtl/>
        </w:rPr>
        <w:t xml:space="preserve">לברוח לחו"ל, מראש מנסה </w:t>
      </w:r>
      <w:r w:rsidR="00E529D9">
        <w:rPr>
          <w:rFonts w:hint="cs"/>
          <w:rtl/>
        </w:rPr>
        <w:t xml:space="preserve">להבריח את העדים, </w:t>
      </w:r>
      <w:r>
        <w:rPr>
          <w:rFonts w:hint="cs"/>
          <w:rtl/>
        </w:rPr>
        <w:t xml:space="preserve">להתחלות, לא לבוא. כבר מבחינה אפריורית היא </w:t>
      </w:r>
      <w:r w:rsidR="00E529D9">
        <w:rPr>
          <w:rFonts w:hint="cs"/>
          <w:rtl/>
        </w:rPr>
        <w:t>הנחת יסוד פסולה, לא נכונה במשטר דמוקרטי</w:t>
      </w:r>
      <w:r>
        <w:rPr>
          <w:rFonts w:hint="cs"/>
          <w:rtl/>
        </w:rPr>
        <w:t xml:space="preserve">. </w:t>
      </w:r>
      <w:r w:rsidR="00E529D9">
        <w:rPr>
          <w:rFonts w:hint="cs"/>
          <w:rtl/>
        </w:rPr>
        <w:t>י</w:t>
      </w:r>
      <w:r>
        <w:rPr>
          <w:rFonts w:hint="cs"/>
          <w:rtl/>
        </w:rPr>
        <w:t xml:space="preserve">ש להניח שהחשוד חף מפשע. </w:t>
      </w:r>
      <w:r w:rsidR="00E529D9">
        <w:rPr>
          <w:rFonts w:hint="cs"/>
          <w:rtl/>
        </w:rPr>
        <w:t xml:space="preserve">יכול להיות </w:t>
      </w:r>
      <w:bookmarkStart w:id="332" w:name="_ETM_Q1_4442591"/>
      <w:bookmarkEnd w:id="332"/>
      <w:r w:rsidR="00E529D9">
        <w:rPr>
          <w:rFonts w:hint="cs"/>
          <w:rtl/>
        </w:rPr>
        <w:t>שהוא אשם. אולי סביר להניח</w:t>
      </w:r>
      <w:r>
        <w:rPr>
          <w:rFonts w:hint="cs"/>
          <w:rtl/>
        </w:rPr>
        <w:t xml:space="preserve"> שהוא אשם, אבל הוא עדיי</w:t>
      </w:r>
      <w:r w:rsidR="00E529D9">
        <w:rPr>
          <w:rFonts w:hint="cs"/>
          <w:rtl/>
        </w:rPr>
        <w:t>ן</w:t>
      </w:r>
      <w:r>
        <w:rPr>
          <w:rFonts w:hint="cs"/>
          <w:rtl/>
        </w:rPr>
        <w:t xml:space="preserve"> חף מפשע. יש בעיה עקרונית פה.</w:t>
      </w:r>
    </w:p>
    <w:p w:rsidR="007B00C0" w:rsidRDefault="007B00C0" w:rsidP="00EF3BB8">
      <w:pPr>
        <w:rPr>
          <w:rtl/>
        </w:rPr>
      </w:pPr>
    </w:p>
    <w:p w:rsidR="007B00C0" w:rsidRDefault="00E529D9" w:rsidP="001A3795">
      <w:pPr>
        <w:rPr>
          <w:rtl/>
        </w:rPr>
      </w:pPr>
      <w:r>
        <w:rPr>
          <w:rFonts w:hint="cs"/>
          <w:rtl/>
        </w:rPr>
        <w:t xml:space="preserve">יש גם בעיה לוגית. צריך לקבוע מה תקופות ההתיישנות </w:t>
      </w:r>
      <w:r>
        <w:rPr>
          <w:rtl/>
        </w:rPr>
        <w:t>–</w:t>
      </w:r>
      <w:r>
        <w:rPr>
          <w:rFonts w:hint="cs"/>
          <w:rtl/>
        </w:rPr>
        <w:t xml:space="preserve"> 5, 10, </w:t>
      </w:r>
      <w:r w:rsidR="007B00C0">
        <w:rPr>
          <w:rFonts w:hint="cs"/>
          <w:rtl/>
        </w:rPr>
        <w:t xml:space="preserve">30 שנה. בתוך התקופה הזו צריכים להיכנס כל הרכיבים שמדברים פה עליהם </w:t>
      </w:r>
      <w:r w:rsidR="007B00C0">
        <w:rPr>
          <w:rtl/>
        </w:rPr>
        <w:t>–</w:t>
      </w:r>
      <w:r w:rsidR="007B00C0">
        <w:rPr>
          <w:rFonts w:hint="cs"/>
          <w:rtl/>
        </w:rPr>
        <w:t xml:space="preserve"> אם זה תעודת חיסיון ואם זה השלמות חקירה ואם זה עד שבורח. הכול צריך להיכנס</w:t>
      </w:r>
      <w:r>
        <w:rPr>
          <w:rFonts w:hint="cs"/>
          <w:rtl/>
        </w:rPr>
        <w:t xml:space="preserve"> בתוך התקופה</w:t>
      </w:r>
      <w:r w:rsidR="007B00C0">
        <w:rPr>
          <w:rFonts w:hint="cs"/>
          <w:rtl/>
        </w:rPr>
        <w:t xml:space="preserve">. </w:t>
      </w:r>
      <w:r>
        <w:rPr>
          <w:rFonts w:hint="cs"/>
          <w:rtl/>
        </w:rPr>
        <w:t xml:space="preserve">צריך להחליט </w:t>
      </w:r>
      <w:r>
        <w:rPr>
          <w:rtl/>
        </w:rPr>
        <w:t>–</w:t>
      </w:r>
      <w:r>
        <w:rPr>
          <w:rFonts w:hint="cs"/>
          <w:rtl/>
        </w:rPr>
        <w:t xml:space="preserve"> </w:t>
      </w:r>
      <w:bookmarkStart w:id="333" w:name="_ETM_Q1_4470594"/>
      <w:bookmarkEnd w:id="333"/>
      <w:r>
        <w:rPr>
          <w:rFonts w:hint="cs"/>
          <w:rtl/>
        </w:rPr>
        <w:t xml:space="preserve">אם ברצח אין </w:t>
      </w:r>
      <w:r w:rsidR="007B00C0">
        <w:rPr>
          <w:rFonts w:hint="cs"/>
          <w:rtl/>
        </w:rPr>
        <w:t>שום ה</w:t>
      </w:r>
      <w:r>
        <w:rPr>
          <w:rFonts w:hint="cs"/>
          <w:rtl/>
        </w:rPr>
        <w:t>צדקה שתהיה הגבלה</w:t>
      </w:r>
      <w:r w:rsidR="007B00C0">
        <w:rPr>
          <w:rFonts w:hint="cs"/>
          <w:rtl/>
        </w:rPr>
        <w:t xml:space="preserve"> להתיישנות זה בסדר. </w:t>
      </w:r>
      <w:r>
        <w:rPr>
          <w:rFonts w:hint="cs"/>
          <w:rtl/>
        </w:rPr>
        <w:t xml:space="preserve">אם בעבירה כזאת תקופה </w:t>
      </w:r>
      <w:bookmarkStart w:id="334" w:name="_ETM_Q1_4477624"/>
      <w:bookmarkEnd w:id="334"/>
      <w:r>
        <w:rPr>
          <w:rFonts w:hint="cs"/>
          <w:rtl/>
        </w:rPr>
        <w:t xml:space="preserve">כזאת - </w:t>
      </w:r>
      <w:r w:rsidR="007B00C0">
        <w:rPr>
          <w:rFonts w:hint="cs"/>
          <w:rtl/>
        </w:rPr>
        <w:t xml:space="preserve">הכול צריך להיכנס. מה שלא צריך להיכנס </w:t>
      </w:r>
      <w:r>
        <w:rPr>
          <w:rFonts w:hint="cs"/>
          <w:rtl/>
        </w:rPr>
        <w:t xml:space="preserve">בתקופה הזאת </w:t>
      </w:r>
      <w:r w:rsidR="007B00C0">
        <w:rPr>
          <w:rFonts w:hint="cs"/>
          <w:rtl/>
        </w:rPr>
        <w:t xml:space="preserve">זה דברים שהחשוד עושה מטעמו על-מנת להכשיל את ההליך. אם הוא </w:t>
      </w:r>
      <w:r>
        <w:rPr>
          <w:rFonts w:hint="cs"/>
          <w:rtl/>
        </w:rPr>
        <w:t xml:space="preserve">נעלם לחו"ל ובורח </w:t>
      </w:r>
      <w:r>
        <w:rPr>
          <w:rtl/>
        </w:rPr>
        <w:t>–</w:t>
      </w:r>
      <w:r>
        <w:rPr>
          <w:rFonts w:hint="cs"/>
          <w:rtl/>
        </w:rPr>
        <w:t xml:space="preserve"> כמובן. אם </w:t>
      </w:r>
      <w:bookmarkStart w:id="335" w:name="_ETM_Q1_4487878"/>
      <w:bookmarkEnd w:id="335"/>
      <w:r>
        <w:rPr>
          <w:rFonts w:hint="cs"/>
          <w:rtl/>
        </w:rPr>
        <w:t xml:space="preserve">הוא </w:t>
      </w:r>
      <w:r w:rsidR="007B00C0">
        <w:rPr>
          <w:rFonts w:hint="cs"/>
          <w:rtl/>
        </w:rPr>
        <w:t xml:space="preserve">מעליל מישהו ויש הוכחה </w:t>
      </w:r>
      <w:r w:rsidR="007B00C0">
        <w:rPr>
          <w:rtl/>
        </w:rPr>
        <w:t>–</w:t>
      </w:r>
      <w:r w:rsidR="007B00C0">
        <w:rPr>
          <w:rFonts w:hint="cs"/>
          <w:rtl/>
        </w:rPr>
        <w:t xml:space="preserve"> כמובן. אבל לא דבר</w:t>
      </w:r>
      <w:r>
        <w:rPr>
          <w:rFonts w:hint="cs"/>
          <w:rtl/>
        </w:rPr>
        <w:t>י</w:t>
      </w:r>
      <w:r w:rsidR="007B00C0">
        <w:rPr>
          <w:rFonts w:hint="cs"/>
          <w:rtl/>
        </w:rPr>
        <w:t xml:space="preserve">ם שלא תלויים בו. </w:t>
      </w:r>
      <w:r>
        <w:rPr>
          <w:rFonts w:hint="cs"/>
          <w:rtl/>
        </w:rPr>
        <w:t xml:space="preserve">למשל, בהצעת החוק כתוב: אם מצבו הרפואי או </w:t>
      </w:r>
      <w:bookmarkStart w:id="336" w:name="_ETM_Q1_4496912"/>
      <w:bookmarkEnd w:id="336"/>
      <w:r>
        <w:rPr>
          <w:rFonts w:hint="cs"/>
          <w:rtl/>
        </w:rPr>
        <w:t xml:space="preserve">הנפשי </w:t>
      </w:r>
      <w:r w:rsidR="007B00C0">
        <w:rPr>
          <w:rFonts w:hint="cs"/>
          <w:rtl/>
        </w:rPr>
        <w:t>ל</w:t>
      </w:r>
      <w:r>
        <w:rPr>
          <w:rFonts w:hint="cs"/>
          <w:rtl/>
        </w:rPr>
        <w:t>א מאפשר למנוע את החקירה. כלומר אם האדם הוא במצב</w:t>
      </w:r>
      <w:r w:rsidR="007B00C0">
        <w:rPr>
          <w:rFonts w:hint="cs"/>
          <w:rtl/>
        </w:rPr>
        <w:t xml:space="preserve"> פסיכוטי 20 שנה, </w:t>
      </w:r>
      <w:r>
        <w:rPr>
          <w:rFonts w:hint="cs"/>
          <w:rtl/>
        </w:rPr>
        <w:t xml:space="preserve">והוא לא במציאות, עכשיו </w:t>
      </w:r>
      <w:r w:rsidR="007B00C0">
        <w:rPr>
          <w:rFonts w:hint="cs"/>
          <w:rtl/>
        </w:rPr>
        <w:t>אחרי 20 שנה מתחילה תקופת ההתי</w:t>
      </w:r>
      <w:r>
        <w:rPr>
          <w:rFonts w:hint="cs"/>
          <w:rtl/>
        </w:rPr>
        <w:t>י</w:t>
      </w:r>
      <w:r w:rsidR="007B00C0">
        <w:rPr>
          <w:rFonts w:hint="cs"/>
          <w:rtl/>
        </w:rPr>
        <w:t>שנות. לדעתי, זה לא ה</w:t>
      </w:r>
      <w:r>
        <w:rPr>
          <w:rFonts w:hint="cs"/>
          <w:rtl/>
        </w:rPr>
        <w:t>ג</w:t>
      </w:r>
      <w:r w:rsidR="007B00C0">
        <w:rPr>
          <w:rFonts w:hint="cs"/>
          <w:rtl/>
        </w:rPr>
        <w:t xml:space="preserve">יוני. </w:t>
      </w:r>
      <w:r>
        <w:rPr>
          <w:rFonts w:hint="cs"/>
          <w:rtl/>
        </w:rPr>
        <w:t xml:space="preserve">זה שהוא במצב פסיכוטי והוא </w:t>
      </w:r>
      <w:bookmarkStart w:id="337" w:name="_ETM_Q1_4508730"/>
      <w:bookmarkEnd w:id="337"/>
      <w:r>
        <w:rPr>
          <w:rFonts w:hint="cs"/>
          <w:rtl/>
        </w:rPr>
        <w:t>לא כשיר לעמוד לדין, לא צריך לפעול לרעתו. מה שצרי</w:t>
      </w:r>
      <w:r w:rsidR="007B00C0">
        <w:rPr>
          <w:rFonts w:hint="cs"/>
          <w:rtl/>
        </w:rPr>
        <w:t>ך</w:t>
      </w:r>
      <w:r>
        <w:rPr>
          <w:rFonts w:hint="cs"/>
          <w:rtl/>
        </w:rPr>
        <w:t xml:space="preserve"> </w:t>
      </w:r>
      <w:r w:rsidR="007B00C0">
        <w:rPr>
          <w:rFonts w:hint="cs"/>
          <w:rtl/>
        </w:rPr>
        <w:t xml:space="preserve">לפעול לרעתו מבחינה </w:t>
      </w:r>
      <w:r>
        <w:rPr>
          <w:rFonts w:hint="cs"/>
          <w:rtl/>
        </w:rPr>
        <w:t xml:space="preserve">מוסרית, ערכית </w:t>
      </w:r>
      <w:r w:rsidR="007B00C0">
        <w:rPr>
          <w:rFonts w:hint="cs"/>
          <w:rtl/>
        </w:rPr>
        <w:t xml:space="preserve">וגם משפטית זה משהו שהוא פועל. </w:t>
      </w:r>
      <w:r w:rsidR="001A3795">
        <w:rPr>
          <w:rFonts w:hint="cs"/>
          <w:rtl/>
        </w:rPr>
        <w:t>משהו שהוא מונע ויש הוכחה על זה - אי-אפשר ספק</w:t>
      </w:r>
      <w:r w:rsidR="007B00C0">
        <w:rPr>
          <w:rFonts w:hint="cs"/>
          <w:rtl/>
        </w:rPr>
        <w:t>ולציות. רוב הדבר</w:t>
      </w:r>
      <w:r w:rsidR="009531D4">
        <w:rPr>
          <w:rFonts w:hint="cs"/>
          <w:rtl/>
        </w:rPr>
        <w:t>ים</w:t>
      </w:r>
      <w:r w:rsidR="007B00C0">
        <w:rPr>
          <w:rFonts w:hint="cs"/>
          <w:rtl/>
        </w:rPr>
        <w:t xml:space="preserve"> ששמענו פה זה ספקולציות. </w:t>
      </w:r>
      <w:r w:rsidR="001A3795">
        <w:rPr>
          <w:rFonts w:hint="cs"/>
          <w:rtl/>
        </w:rPr>
        <w:t xml:space="preserve">הכול זה הוא </w:t>
      </w:r>
      <w:r w:rsidR="001A3795">
        <w:rPr>
          <w:rtl/>
        </w:rPr>
        <w:t>–</w:t>
      </w:r>
      <w:r w:rsidR="001A3795">
        <w:rPr>
          <w:rFonts w:hint="cs"/>
          <w:rtl/>
        </w:rPr>
        <w:t xml:space="preserve"> הוא הבריח אותו. </w:t>
      </w:r>
      <w:r w:rsidR="007B00C0">
        <w:rPr>
          <w:rFonts w:hint="cs"/>
          <w:rtl/>
        </w:rPr>
        <w:t>יכול להיות שכן או שלא. צריך להניח שלא. כאן ההנחה הבסיסית היא שהוא אשם בעבירה, אבל הוא בכלל לא אשם.</w:t>
      </w:r>
    </w:p>
    <w:p w:rsidR="007B00C0" w:rsidRDefault="007B00C0" w:rsidP="00EF3BB8">
      <w:pPr>
        <w:rPr>
          <w:rtl/>
        </w:rPr>
      </w:pPr>
    </w:p>
    <w:p w:rsidR="007B00C0" w:rsidRDefault="007B00C0" w:rsidP="001A3795">
      <w:pPr>
        <w:rPr>
          <w:rtl/>
        </w:rPr>
      </w:pPr>
      <w:r>
        <w:rPr>
          <w:rFonts w:hint="cs"/>
          <w:rtl/>
        </w:rPr>
        <w:t>לכן אני חושב שמה שצריך להנחות, שהתקופ</w:t>
      </w:r>
      <w:r w:rsidR="001A3795">
        <w:rPr>
          <w:rFonts w:hint="cs"/>
          <w:rtl/>
        </w:rPr>
        <w:t>ו</w:t>
      </w:r>
      <w:r>
        <w:rPr>
          <w:rFonts w:hint="cs"/>
          <w:rtl/>
        </w:rPr>
        <w:t xml:space="preserve">ת </w:t>
      </w:r>
      <w:r>
        <w:rPr>
          <w:rtl/>
        </w:rPr>
        <w:t>–</w:t>
      </w:r>
      <w:r>
        <w:rPr>
          <w:rFonts w:hint="cs"/>
          <w:rtl/>
        </w:rPr>
        <w:t xml:space="preserve"> אפשר לדבר עליהן, </w:t>
      </w:r>
      <w:r w:rsidR="001A3795">
        <w:rPr>
          <w:rFonts w:hint="cs"/>
          <w:rtl/>
        </w:rPr>
        <w:t xml:space="preserve">להאריך, לקצר, </w:t>
      </w:r>
      <w:r>
        <w:rPr>
          <w:rFonts w:hint="cs"/>
          <w:rtl/>
        </w:rPr>
        <w:t>אבל לגבי כל הדבר</w:t>
      </w:r>
      <w:r w:rsidR="009531D4">
        <w:rPr>
          <w:rFonts w:hint="cs"/>
          <w:rtl/>
        </w:rPr>
        <w:t>ים</w:t>
      </w:r>
      <w:r>
        <w:rPr>
          <w:rFonts w:hint="cs"/>
          <w:rtl/>
        </w:rPr>
        <w:t xml:space="preserve"> שלא תלויים בחשוד, </w:t>
      </w:r>
      <w:r w:rsidR="001A3795">
        <w:rPr>
          <w:rFonts w:hint="cs"/>
          <w:rtl/>
        </w:rPr>
        <w:t xml:space="preserve">ואי-אפשר להוכיח אותם שהם תלויים </w:t>
      </w:r>
      <w:bookmarkStart w:id="338" w:name="_ETM_Q1_4561070"/>
      <w:bookmarkEnd w:id="338"/>
      <w:r w:rsidR="001A3795">
        <w:rPr>
          <w:rFonts w:hint="cs"/>
          <w:rtl/>
        </w:rPr>
        <w:t xml:space="preserve">בחשוד, </w:t>
      </w:r>
      <w:r>
        <w:rPr>
          <w:rFonts w:hint="cs"/>
          <w:rtl/>
        </w:rPr>
        <w:t>הם צריכ</w:t>
      </w:r>
      <w:r w:rsidR="009531D4">
        <w:rPr>
          <w:rFonts w:hint="cs"/>
          <w:rtl/>
        </w:rPr>
        <w:t>ים</w:t>
      </w:r>
      <w:r>
        <w:rPr>
          <w:rFonts w:hint="cs"/>
          <w:rtl/>
        </w:rPr>
        <w:t xml:space="preserve"> להיכנס בתוך התקופה.</w:t>
      </w:r>
    </w:p>
    <w:p w:rsidR="007B00C0" w:rsidRDefault="007B00C0" w:rsidP="00EF3BB8">
      <w:pPr>
        <w:rPr>
          <w:rtl/>
        </w:rPr>
      </w:pPr>
    </w:p>
    <w:p w:rsidR="002154DF" w:rsidRDefault="007B00C0" w:rsidP="001A3795">
      <w:pPr>
        <w:rPr>
          <w:rtl/>
        </w:rPr>
      </w:pPr>
      <w:r>
        <w:rPr>
          <w:rFonts w:hint="cs"/>
          <w:rtl/>
        </w:rPr>
        <w:t xml:space="preserve">יש פה במצב לא מאוזן, </w:t>
      </w:r>
      <w:r w:rsidR="001A3795">
        <w:rPr>
          <w:rFonts w:hint="cs"/>
          <w:rtl/>
        </w:rPr>
        <w:t xml:space="preserve">אבל </w:t>
      </w:r>
      <w:r>
        <w:rPr>
          <w:rFonts w:hint="cs"/>
          <w:rtl/>
        </w:rPr>
        <w:t xml:space="preserve">המצב המשפטי </w:t>
      </w:r>
      <w:r>
        <w:rPr>
          <w:rtl/>
        </w:rPr>
        <w:t>–</w:t>
      </w:r>
      <w:r>
        <w:rPr>
          <w:rFonts w:hint="cs"/>
          <w:rtl/>
        </w:rPr>
        <w:t xml:space="preserve"> </w:t>
      </w:r>
      <w:r w:rsidR="001A3795">
        <w:rPr>
          <w:rFonts w:hint="cs"/>
          <w:rtl/>
        </w:rPr>
        <w:t xml:space="preserve">וכאמור אני מנהל משפטים המון שנים - </w:t>
      </w:r>
      <w:r>
        <w:rPr>
          <w:rFonts w:hint="cs"/>
          <w:rtl/>
        </w:rPr>
        <w:t xml:space="preserve">גם האיזון, אם מדברים בתוך משפט, מה קורה </w:t>
      </w:r>
      <w:r>
        <w:rPr>
          <w:rtl/>
        </w:rPr>
        <w:t>–</w:t>
      </w:r>
      <w:r>
        <w:rPr>
          <w:rFonts w:hint="cs"/>
          <w:rtl/>
        </w:rPr>
        <w:t xml:space="preserve"> כשעד לא מופיע למשפט, </w:t>
      </w:r>
      <w:r w:rsidR="001A3795">
        <w:rPr>
          <w:rFonts w:hint="cs"/>
          <w:rtl/>
        </w:rPr>
        <w:t xml:space="preserve">יש סעיף 10א לפקודת הראיות </w:t>
      </w:r>
      <w:r w:rsidR="001A3795">
        <w:rPr>
          <w:rtl/>
        </w:rPr>
        <w:t>–</w:t>
      </w:r>
      <w:r w:rsidR="001A3795">
        <w:rPr>
          <w:rFonts w:hint="cs"/>
          <w:rtl/>
        </w:rPr>
        <w:t xml:space="preserve"> ואז </w:t>
      </w:r>
      <w:r>
        <w:rPr>
          <w:rFonts w:hint="cs"/>
          <w:rtl/>
        </w:rPr>
        <w:t xml:space="preserve">אי-אפשר לקבל את הודאתו כתחליף לעדות, זה הכלל. אבל יש סעיף 10א(ב), </w:t>
      </w:r>
      <w:r w:rsidR="001A3795">
        <w:rPr>
          <w:rFonts w:hint="cs"/>
          <w:rtl/>
        </w:rPr>
        <w:t xml:space="preserve">שמסייג את העניין, </w:t>
      </w:r>
      <w:bookmarkStart w:id="339" w:name="_ETM_Q1_4583698"/>
      <w:bookmarkEnd w:id="339"/>
      <w:r w:rsidR="001A3795">
        <w:rPr>
          <w:rFonts w:hint="cs"/>
          <w:rtl/>
        </w:rPr>
        <w:t xml:space="preserve">ואומר: אם יש אמצעי שהחשוד פעל כדי שלא יגיע, </w:t>
      </w:r>
      <w:bookmarkStart w:id="340" w:name="_ETM_Q1_4593253"/>
      <w:bookmarkEnd w:id="340"/>
      <w:r w:rsidR="001A3795">
        <w:rPr>
          <w:rFonts w:hint="cs"/>
          <w:rtl/>
        </w:rPr>
        <w:t>אז</w:t>
      </w:r>
      <w:r>
        <w:rPr>
          <w:rFonts w:hint="cs"/>
          <w:rtl/>
        </w:rPr>
        <w:t xml:space="preserve"> אפשר לקבל את ההודאה במשטרה של העד כתחליף</w:t>
      </w:r>
      <w:r w:rsidR="001A3795">
        <w:rPr>
          <w:rFonts w:hint="cs"/>
          <w:rtl/>
        </w:rPr>
        <w:t xml:space="preserve"> לעדותו</w:t>
      </w:r>
      <w:r>
        <w:rPr>
          <w:rFonts w:hint="cs"/>
          <w:rtl/>
        </w:rPr>
        <w:t>. אז האיזון במשפט עצמו</w:t>
      </w:r>
      <w:r w:rsidR="001A3795">
        <w:rPr>
          <w:rFonts w:hint="cs"/>
          <w:rtl/>
        </w:rPr>
        <w:t>,</w:t>
      </w:r>
      <w:r>
        <w:rPr>
          <w:rFonts w:hint="cs"/>
          <w:rtl/>
        </w:rPr>
        <w:t xml:space="preserve"> שחובת ההוכחה להוכיח שבאמת הנאשם הוא זה שגרם להעלים את העד. לפי ההיגיון של המשטרה כרגע, </w:t>
      </w:r>
      <w:r w:rsidR="001A3795">
        <w:rPr>
          <w:rFonts w:hint="cs"/>
          <w:rtl/>
        </w:rPr>
        <w:t xml:space="preserve">גם במשפט האיזון צריך להיות שונה. מספיק שהוא נעלם </w:t>
      </w:r>
      <w:bookmarkStart w:id="341" w:name="_ETM_Q1_4610703"/>
      <w:bookmarkEnd w:id="341"/>
      <w:r w:rsidR="001A3795">
        <w:rPr>
          <w:rtl/>
        </w:rPr>
        <w:t>–</w:t>
      </w:r>
      <w:r w:rsidR="001A3795">
        <w:rPr>
          <w:rFonts w:hint="cs"/>
          <w:rtl/>
        </w:rPr>
        <w:t xml:space="preserve"> כבר זה </w:t>
      </w:r>
      <w:r>
        <w:rPr>
          <w:rFonts w:hint="cs"/>
          <w:rtl/>
        </w:rPr>
        <w:t xml:space="preserve">הנאשם. שם עוד יותר חמור, כי שם הוא </w:t>
      </w:r>
      <w:r w:rsidR="001A3795">
        <w:rPr>
          <w:rFonts w:hint="cs"/>
          <w:rtl/>
        </w:rPr>
        <w:t>כבר נאשם. כבר יש סיכוי</w:t>
      </w:r>
      <w:r>
        <w:rPr>
          <w:rFonts w:hint="cs"/>
          <w:rtl/>
        </w:rPr>
        <w:t xml:space="preserve"> סביר להרשעתו</w:t>
      </w:r>
      <w:r w:rsidR="001A3795">
        <w:rPr>
          <w:rFonts w:hint="cs"/>
          <w:rtl/>
        </w:rPr>
        <w:t xml:space="preserve">, לפי בדיקה של פרקליט שבודק </w:t>
      </w:r>
      <w:bookmarkStart w:id="342" w:name="_ETM_Q1_4617428"/>
      <w:bookmarkEnd w:id="342"/>
      <w:r w:rsidR="001A3795">
        <w:rPr>
          <w:rFonts w:hint="cs"/>
          <w:rtl/>
        </w:rPr>
        <w:t>את התיק</w:t>
      </w:r>
      <w:r>
        <w:rPr>
          <w:rFonts w:hint="cs"/>
          <w:rtl/>
        </w:rPr>
        <w:t xml:space="preserve">. זה עוד לא בחקירה. </w:t>
      </w:r>
      <w:r w:rsidR="001A3795">
        <w:rPr>
          <w:rFonts w:hint="cs"/>
          <w:rtl/>
        </w:rPr>
        <w:t xml:space="preserve">כלומר האיזון שנעשה בשלב המשפט זה האיזון </w:t>
      </w:r>
      <w:r>
        <w:rPr>
          <w:rFonts w:hint="cs"/>
          <w:rtl/>
        </w:rPr>
        <w:t>שאנ</w:t>
      </w:r>
      <w:r w:rsidR="001A3795">
        <w:rPr>
          <w:rFonts w:hint="cs"/>
          <w:rtl/>
        </w:rPr>
        <w:t>חנו מבקשים לעשותו כאן. והם רוצי</w:t>
      </w:r>
      <w:r>
        <w:rPr>
          <w:rFonts w:hint="cs"/>
          <w:rtl/>
        </w:rPr>
        <w:t>ם</w:t>
      </w:r>
      <w:r w:rsidR="001A3795">
        <w:rPr>
          <w:rFonts w:hint="cs"/>
          <w:rtl/>
        </w:rPr>
        <w:t xml:space="preserve"> </w:t>
      </w:r>
      <w:r>
        <w:rPr>
          <w:rFonts w:hint="cs"/>
          <w:rtl/>
        </w:rPr>
        <w:t xml:space="preserve">בשלב החקירה </w:t>
      </w:r>
      <w:r w:rsidR="001A3795">
        <w:rPr>
          <w:rFonts w:hint="cs"/>
          <w:rtl/>
        </w:rPr>
        <w:t xml:space="preserve">שנקודת </w:t>
      </w:r>
      <w:bookmarkStart w:id="343" w:name="_ETM_Q1_4626569"/>
      <w:bookmarkEnd w:id="343"/>
      <w:r w:rsidR="001A3795">
        <w:rPr>
          <w:rFonts w:hint="cs"/>
          <w:rtl/>
        </w:rPr>
        <w:t>האיזון ת</w:t>
      </w:r>
      <w:r>
        <w:rPr>
          <w:rFonts w:hint="cs"/>
          <w:rtl/>
        </w:rPr>
        <w:t>היה שונה.</w:t>
      </w:r>
    </w:p>
    <w:p w:rsidR="002154DF" w:rsidRDefault="002154DF" w:rsidP="001A3795">
      <w:pPr>
        <w:rPr>
          <w:rtl/>
        </w:rPr>
      </w:pPr>
    </w:p>
    <w:p w:rsidR="007B00C0" w:rsidRDefault="007B00C0" w:rsidP="007B00C0">
      <w:pPr>
        <w:pStyle w:val="af6"/>
        <w:keepNext/>
        <w:rPr>
          <w:rtl/>
        </w:rPr>
      </w:pPr>
      <w:bookmarkStart w:id="344" w:name="ET_yor_5094_134"/>
      <w:r w:rsidRPr="007B00C0">
        <w:rPr>
          <w:rStyle w:val="TagStyle"/>
          <w:rtl/>
        </w:rPr>
        <w:t xml:space="preserve"> &lt;&lt; יור &gt;&gt; </w:t>
      </w:r>
      <w:r>
        <w:rPr>
          <w:rtl/>
        </w:rPr>
        <w:t>היו"ר ניסן סלומינסקי:</w:t>
      </w:r>
      <w:r w:rsidRPr="007B00C0">
        <w:rPr>
          <w:rStyle w:val="TagStyle"/>
          <w:rtl/>
        </w:rPr>
        <w:t xml:space="preserve"> &lt;&lt; יור &gt;&gt;</w:t>
      </w:r>
      <w:r>
        <w:rPr>
          <w:rtl/>
        </w:rPr>
        <w:t xml:space="preserve"> </w:t>
      </w:r>
      <w:bookmarkEnd w:id="344"/>
    </w:p>
    <w:p w:rsidR="007B00C0" w:rsidRDefault="007B00C0" w:rsidP="007B00C0">
      <w:pPr>
        <w:pStyle w:val="KeepWithNext"/>
        <w:rPr>
          <w:rtl/>
        </w:rPr>
      </w:pPr>
    </w:p>
    <w:p w:rsidR="002154DF" w:rsidRDefault="001A3795" w:rsidP="007B00C0">
      <w:pPr>
        <w:rPr>
          <w:rtl/>
        </w:rPr>
      </w:pPr>
      <w:r>
        <w:rPr>
          <w:rFonts w:hint="cs"/>
          <w:rtl/>
        </w:rPr>
        <w:t xml:space="preserve">תודה. </w:t>
      </w:r>
      <w:r w:rsidR="007B00C0">
        <w:rPr>
          <w:rFonts w:hint="cs"/>
          <w:rtl/>
        </w:rPr>
        <w:t>בבקשה.</w:t>
      </w:r>
    </w:p>
    <w:p w:rsidR="002154DF" w:rsidRDefault="002154DF" w:rsidP="007B00C0">
      <w:pPr>
        <w:rPr>
          <w:rtl/>
        </w:rPr>
      </w:pPr>
    </w:p>
    <w:p w:rsidR="007B00C0" w:rsidRDefault="007B00C0" w:rsidP="007B00C0">
      <w:pPr>
        <w:pStyle w:val="a4"/>
        <w:keepNext/>
        <w:rPr>
          <w:rtl/>
        </w:rPr>
      </w:pPr>
      <w:bookmarkStart w:id="345" w:name="ET_speaker_איילת_רוזין_135"/>
      <w:r w:rsidRPr="007B00C0">
        <w:rPr>
          <w:rStyle w:val="TagStyle"/>
          <w:rtl/>
        </w:rPr>
        <w:t xml:space="preserve"> &lt;&lt; דובר &gt;&gt; </w:t>
      </w:r>
      <w:r>
        <w:rPr>
          <w:rtl/>
        </w:rPr>
        <w:t xml:space="preserve">איילת </w:t>
      </w:r>
      <w:proofErr w:type="spellStart"/>
      <w:r>
        <w:rPr>
          <w:rtl/>
        </w:rPr>
        <w:t>רוזין</w:t>
      </w:r>
      <w:proofErr w:type="spellEnd"/>
      <w:r>
        <w:rPr>
          <w:rtl/>
        </w:rPr>
        <w:t>:</w:t>
      </w:r>
      <w:r w:rsidRPr="007B00C0">
        <w:rPr>
          <w:rStyle w:val="TagStyle"/>
          <w:rtl/>
        </w:rPr>
        <w:t xml:space="preserve"> &lt;&lt; דובר &gt;&gt;</w:t>
      </w:r>
      <w:r>
        <w:rPr>
          <w:rtl/>
        </w:rPr>
        <w:t xml:space="preserve"> </w:t>
      </w:r>
      <w:bookmarkEnd w:id="345"/>
    </w:p>
    <w:p w:rsidR="007B00C0" w:rsidRDefault="007B00C0" w:rsidP="007B00C0">
      <w:pPr>
        <w:pStyle w:val="KeepWithNext"/>
        <w:rPr>
          <w:rtl/>
        </w:rPr>
      </w:pPr>
    </w:p>
    <w:p w:rsidR="007B00C0" w:rsidRDefault="001A3795" w:rsidP="007B00C0">
      <w:pPr>
        <w:rPr>
          <w:rtl/>
        </w:rPr>
      </w:pPr>
      <w:r>
        <w:rPr>
          <w:rFonts w:hint="cs"/>
          <w:rtl/>
        </w:rPr>
        <w:t xml:space="preserve">רק שבמצב שהוא מדבר עליה כל הצדדים כבר </w:t>
      </w:r>
      <w:bookmarkStart w:id="346" w:name="_ETM_Q1_4635486"/>
      <w:bookmarkEnd w:id="346"/>
      <w:r>
        <w:rPr>
          <w:rFonts w:hint="cs"/>
          <w:rtl/>
        </w:rPr>
        <w:t xml:space="preserve">נמצאים ואפשר אולי לנסות ללבן. כשנפתח תיק, והעד המרכזי לא </w:t>
      </w:r>
      <w:bookmarkStart w:id="347" w:name="_ETM_Q1_4640822"/>
      <w:bookmarkEnd w:id="347"/>
      <w:r>
        <w:rPr>
          <w:rFonts w:hint="cs"/>
          <w:rtl/>
        </w:rPr>
        <w:t xml:space="preserve">נמצא בארץ, אין שום דרך להתחיל אפילו לברר את </w:t>
      </w:r>
      <w:bookmarkStart w:id="348" w:name="_ETM_Q1_4644631"/>
      <w:bookmarkEnd w:id="348"/>
      <w:r>
        <w:rPr>
          <w:rFonts w:hint="cs"/>
          <w:rtl/>
        </w:rPr>
        <w:t xml:space="preserve">הנושא הזה. אין שום דרך </w:t>
      </w:r>
      <w:r w:rsidR="007B00C0">
        <w:rPr>
          <w:rFonts w:hint="cs"/>
          <w:rtl/>
        </w:rPr>
        <w:t>להתחיל להוכיח אילו שיקולים וכוחות הפעילו על העד הזה כדי שיברח.</w:t>
      </w:r>
    </w:p>
    <w:p w:rsidR="007B00C0" w:rsidRDefault="007B00C0" w:rsidP="007B00C0">
      <w:pPr>
        <w:rPr>
          <w:rtl/>
        </w:rPr>
      </w:pPr>
    </w:p>
    <w:p w:rsidR="007B00C0" w:rsidRDefault="001A3795" w:rsidP="001A3795">
      <w:pPr>
        <w:rPr>
          <w:rtl/>
        </w:rPr>
      </w:pPr>
      <w:r>
        <w:rPr>
          <w:rFonts w:hint="cs"/>
          <w:rtl/>
        </w:rPr>
        <w:t>א</w:t>
      </w:r>
      <w:r w:rsidR="007B00C0">
        <w:rPr>
          <w:rFonts w:hint="cs"/>
          <w:rtl/>
        </w:rPr>
        <w:t>נ</w:t>
      </w:r>
      <w:r>
        <w:rPr>
          <w:rFonts w:hint="cs"/>
          <w:rtl/>
        </w:rPr>
        <w:t>י</w:t>
      </w:r>
      <w:r w:rsidR="007B00C0">
        <w:rPr>
          <w:rFonts w:hint="cs"/>
          <w:rtl/>
        </w:rPr>
        <w:t xml:space="preserve"> רוצה לחזור לתיקים הפשוטים</w:t>
      </w:r>
      <w:r>
        <w:rPr>
          <w:rFonts w:hint="cs"/>
          <w:rtl/>
        </w:rPr>
        <w:t>,</w:t>
      </w:r>
      <w:r w:rsidR="007B00C0">
        <w:rPr>
          <w:rFonts w:hint="cs"/>
          <w:rtl/>
        </w:rPr>
        <w:t xml:space="preserve"> הפחות מורכבים </w:t>
      </w:r>
      <w:r w:rsidR="007B00C0">
        <w:rPr>
          <w:rtl/>
        </w:rPr>
        <w:t>–</w:t>
      </w:r>
      <w:r w:rsidR="007B00C0">
        <w:rPr>
          <w:rFonts w:hint="cs"/>
          <w:rtl/>
        </w:rPr>
        <w:t xml:space="preserve"> </w:t>
      </w:r>
      <w:r>
        <w:rPr>
          <w:rFonts w:hint="cs"/>
          <w:rtl/>
        </w:rPr>
        <w:t xml:space="preserve">אני לא יודעת באיזה מקום </w:t>
      </w:r>
      <w:bookmarkStart w:id="349" w:name="_ETM_Q1_4663702"/>
      <w:bookmarkEnd w:id="349"/>
      <w:r>
        <w:rPr>
          <w:rFonts w:hint="cs"/>
          <w:rtl/>
        </w:rPr>
        <w:t xml:space="preserve">נופלים </w:t>
      </w:r>
      <w:r w:rsidR="007B00C0">
        <w:rPr>
          <w:rFonts w:hint="cs"/>
          <w:rtl/>
        </w:rPr>
        <w:t xml:space="preserve">תיקי גילוי עריות, </w:t>
      </w:r>
      <w:r>
        <w:rPr>
          <w:rFonts w:hint="cs"/>
          <w:rtl/>
        </w:rPr>
        <w:t xml:space="preserve">תיקי </w:t>
      </w:r>
      <w:r w:rsidR="007B00C0">
        <w:rPr>
          <w:rFonts w:hint="cs"/>
          <w:rtl/>
        </w:rPr>
        <w:t>אונס</w:t>
      </w:r>
      <w:r>
        <w:rPr>
          <w:rFonts w:hint="cs"/>
          <w:rtl/>
        </w:rPr>
        <w:t xml:space="preserve"> למשל</w:t>
      </w:r>
      <w:r w:rsidR="007B00C0">
        <w:rPr>
          <w:rFonts w:hint="cs"/>
          <w:rtl/>
        </w:rPr>
        <w:t xml:space="preserve">. במצבים שיש עד, בדרך כלל זה עבירה שבחדרי-חדרים </w:t>
      </w:r>
      <w:r w:rsidR="007B00C0">
        <w:rPr>
          <w:rtl/>
        </w:rPr>
        <w:t>–</w:t>
      </w:r>
      <w:r w:rsidR="007B00C0">
        <w:rPr>
          <w:rFonts w:hint="cs"/>
          <w:rtl/>
        </w:rPr>
        <w:t xml:space="preserve"> יש שני אנשים שי</w:t>
      </w:r>
      <w:r>
        <w:rPr>
          <w:rFonts w:hint="cs"/>
          <w:rtl/>
        </w:rPr>
        <w:t>כולים</w:t>
      </w:r>
      <w:r w:rsidR="007B00C0">
        <w:rPr>
          <w:rFonts w:hint="cs"/>
          <w:rtl/>
        </w:rPr>
        <w:t xml:space="preserve"> לשפוך אור על האירוע ואולי </w:t>
      </w:r>
      <w:r>
        <w:rPr>
          <w:rFonts w:hint="cs"/>
          <w:rtl/>
        </w:rPr>
        <w:t xml:space="preserve">קצת-קצת במעטפת. אנחנו מכירים את זה </w:t>
      </w:r>
      <w:r>
        <w:rPr>
          <w:rtl/>
        </w:rPr>
        <w:t>–</w:t>
      </w:r>
      <w:r>
        <w:rPr>
          <w:rFonts w:hint="cs"/>
          <w:rtl/>
        </w:rPr>
        <w:t xml:space="preserve"> שהחשוד, כשנפתחת החקירה, ממלט </w:t>
      </w:r>
      <w:bookmarkStart w:id="350" w:name="_ETM_Q1_4689730"/>
      <w:bookmarkEnd w:id="350"/>
      <w:r>
        <w:rPr>
          <w:rFonts w:hint="cs"/>
          <w:rtl/>
        </w:rPr>
        <w:t xml:space="preserve">את הנפגעת, </w:t>
      </w:r>
      <w:r w:rsidR="007B00C0">
        <w:rPr>
          <w:rFonts w:hint="cs"/>
          <w:rtl/>
        </w:rPr>
        <w:t>והוא קונה את הכרטיס ולך תס</w:t>
      </w:r>
      <w:r>
        <w:rPr>
          <w:rFonts w:hint="cs"/>
          <w:rtl/>
        </w:rPr>
        <w:t>בי</w:t>
      </w:r>
      <w:r w:rsidR="007B00C0">
        <w:rPr>
          <w:rFonts w:hint="cs"/>
          <w:rtl/>
        </w:rPr>
        <w:t xml:space="preserve">ר לבית המשפט </w:t>
      </w:r>
      <w:r w:rsidR="007B00C0">
        <w:rPr>
          <w:rtl/>
        </w:rPr>
        <w:t>–</w:t>
      </w:r>
      <w:r w:rsidR="007B00C0">
        <w:rPr>
          <w:rFonts w:hint="cs"/>
          <w:rtl/>
        </w:rPr>
        <w:t xml:space="preserve"> </w:t>
      </w:r>
      <w:r>
        <w:rPr>
          <w:rFonts w:hint="cs"/>
          <w:rtl/>
        </w:rPr>
        <w:t xml:space="preserve">כי בכל זאת זה </w:t>
      </w:r>
      <w:r w:rsidR="007B00C0">
        <w:rPr>
          <w:rFonts w:hint="cs"/>
          <w:rtl/>
        </w:rPr>
        <w:t xml:space="preserve">בדרך כלל </w:t>
      </w:r>
      <w:r>
        <w:rPr>
          <w:rFonts w:hint="cs"/>
          <w:rtl/>
        </w:rPr>
        <w:t xml:space="preserve">גילוי עריות, קטינות </w:t>
      </w:r>
      <w:r w:rsidR="007B00C0">
        <w:rPr>
          <w:rFonts w:hint="cs"/>
          <w:rtl/>
        </w:rPr>
        <w:t xml:space="preserve">או בגירות צעירות. הוא </w:t>
      </w:r>
      <w:r>
        <w:rPr>
          <w:rFonts w:hint="cs"/>
          <w:rtl/>
        </w:rPr>
        <w:t>ק</w:t>
      </w:r>
      <w:r w:rsidR="007B00C0">
        <w:rPr>
          <w:rFonts w:hint="cs"/>
          <w:rtl/>
        </w:rPr>
        <w:t xml:space="preserve">ונה את הכרטיס פה, </w:t>
      </w:r>
      <w:r>
        <w:rPr>
          <w:rFonts w:hint="cs"/>
          <w:rtl/>
        </w:rPr>
        <w:t xml:space="preserve">ולך </w:t>
      </w:r>
      <w:bookmarkStart w:id="351" w:name="_ETM_Q1_4696398"/>
      <w:bookmarkEnd w:id="351"/>
      <w:r>
        <w:rPr>
          <w:rFonts w:hint="cs"/>
          <w:rtl/>
        </w:rPr>
        <w:t xml:space="preserve">תשכנע את בית המשפט, את היועץ המשפטי או איזה גורם </w:t>
      </w:r>
      <w:bookmarkStart w:id="352" w:name="_ETM_Q1_4700875"/>
      <w:bookmarkEnd w:id="352"/>
      <w:r>
        <w:rPr>
          <w:rFonts w:hint="cs"/>
          <w:rtl/>
        </w:rPr>
        <w:t xml:space="preserve">שלא יוכרע פה, </w:t>
      </w:r>
      <w:r w:rsidR="007B00C0">
        <w:rPr>
          <w:rFonts w:hint="cs"/>
          <w:rtl/>
        </w:rPr>
        <w:t>שזה באמת הוא מילט אותו וצר</w:t>
      </w:r>
      <w:r w:rsidR="00F654B7">
        <w:rPr>
          <w:rFonts w:hint="cs"/>
          <w:rtl/>
        </w:rPr>
        <w:t>יך</w:t>
      </w:r>
      <w:r w:rsidR="007B00C0">
        <w:rPr>
          <w:rFonts w:hint="cs"/>
          <w:rtl/>
        </w:rPr>
        <w:t xml:space="preserve"> לעצור את מונה ההתיישנות.</w:t>
      </w:r>
    </w:p>
    <w:p w:rsidR="007B00C0" w:rsidRDefault="007B00C0" w:rsidP="007B00C0">
      <w:pPr>
        <w:rPr>
          <w:rtl/>
        </w:rPr>
      </w:pPr>
    </w:p>
    <w:p w:rsidR="007B00C0" w:rsidRDefault="007B00C0" w:rsidP="00FB0BBC">
      <w:pPr>
        <w:rPr>
          <w:rtl/>
        </w:rPr>
      </w:pPr>
      <w:r>
        <w:rPr>
          <w:rFonts w:hint="cs"/>
          <w:rtl/>
        </w:rPr>
        <w:t>באומרי זאת, אני מזכירה</w:t>
      </w:r>
      <w:r w:rsidR="00FB0BBC">
        <w:rPr>
          <w:rFonts w:hint="cs"/>
          <w:rtl/>
        </w:rPr>
        <w:t>,</w:t>
      </w:r>
      <w:r>
        <w:rPr>
          <w:rFonts w:hint="cs"/>
          <w:rtl/>
        </w:rPr>
        <w:t xml:space="preserve"> שאדוני התחייב לקי</w:t>
      </w:r>
      <w:r w:rsidR="009531D4">
        <w:rPr>
          <w:rFonts w:hint="cs"/>
          <w:rtl/>
        </w:rPr>
        <w:t>ים</w:t>
      </w:r>
      <w:r>
        <w:rPr>
          <w:rFonts w:hint="cs"/>
          <w:rtl/>
        </w:rPr>
        <w:t xml:space="preserve"> דיון </w:t>
      </w:r>
      <w:r>
        <w:rPr>
          <w:rtl/>
        </w:rPr>
        <w:t>–</w:t>
      </w:r>
      <w:r>
        <w:rPr>
          <w:rFonts w:hint="cs"/>
          <w:rtl/>
        </w:rPr>
        <w:t xml:space="preserve"> גם ביקשנו לקיים דיון שעוסק רק בנושא של עבירות מין, הנפגעים </w:t>
      </w:r>
      <w:r w:rsidR="00FB0BBC">
        <w:rPr>
          <w:rFonts w:hint="cs"/>
          <w:rtl/>
        </w:rPr>
        <w:t>שלהן והנפגעות שלהן</w:t>
      </w:r>
      <w:r>
        <w:rPr>
          <w:rFonts w:hint="cs"/>
          <w:rtl/>
        </w:rPr>
        <w:t xml:space="preserve"> במפגש עם החוק הזה, </w:t>
      </w:r>
      <w:r w:rsidR="00FB0BBC">
        <w:rPr>
          <w:rFonts w:hint="cs"/>
          <w:rtl/>
        </w:rPr>
        <w:t xml:space="preserve">כי יש לטעמנו </w:t>
      </w:r>
      <w:proofErr w:type="spellStart"/>
      <w:r w:rsidR="00FB0BBC">
        <w:rPr>
          <w:rFonts w:hint="cs"/>
          <w:rtl/>
        </w:rPr>
        <w:t>מורכבויות</w:t>
      </w:r>
      <w:proofErr w:type="spellEnd"/>
      <w:r w:rsidR="00FB0BBC">
        <w:rPr>
          <w:rFonts w:hint="cs"/>
          <w:rtl/>
        </w:rPr>
        <w:t xml:space="preserve"> </w:t>
      </w:r>
      <w:r>
        <w:rPr>
          <w:rFonts w:hint="cs"/>
          <w:rtl/>
        </w:rPr>
        <w:t>מיוחדות</w:t>
      </w:r>
      <w:r w:rsidR="00FB0BBC">
        <w:rPr>
          <w:rFonts w:hint="cs"/>
          <w:rtl/>
        </w:rPr>
        <w:t xml:space="preserve">, דקויות </w:t>
      </w:r>
      <w:bookmarkStart w:id="353" w:name="_ETM_Q1_4729876"/>
      <w:bookmarkEnd w:id="353"/>
      <w:r w:rsidR="00FB0BBC">
        <w:rPr>
          <w:rFonts w:hint="cs"/>
          <w:rtl/>
        </w:rPr>
        <w:t>מיוחדות</w:t>
      </w:r>
      <w:r>
        <w:rPr>
          <w:rFonts w:hint="cs"/>
          <w:rtl/>
        </w:rPr>
        <w:t xml:space="preserve"> שכל השיח פה לא חל, לא רלוונטי לגביהן. אנחנו סבורים וסבורות שצריך. </w:t>
      </w:r>
    </w:p>
    <w:p w:rsidR="007B00C0" w:rsidRDefault="007B00C0" w:rsidP="007B00C0">
      <w:pPr>
        <w:rPr>
          <w:rtl/>
        </w:rPr>
      </w:pPr>
    </w:p>
    <w:p w:rsidR="002154DF" w:rsidRDefault="007B00C0" w:rsidP="00FB0BBC">
      <w:pPr>
        <w:rPr>
          <w:rtl/>
        </w:rPr>
      </w:pPr>
      <w:r>
        <w:rPr>
          <w:rFonts w:hint="cs"/>
          <w:rtl/>
        </w:rPr>
        <w:t>הארגון ש</w:t>
      </w:r>
      <w:r w:rsidR="00FB0BBC">
        <w:rPr>
          <w:rFonts w:hint="cs"/>
          <w:rtl/>
        </w:rPr>
        <w:t xml:space="preserve">אני </w:t>
      </w:r>
      <w:r w:rsidR="00FB0BBC">
        <w:rPr>
          <w:rtl/>
        </w:rPr>
        <w:t>–</w:t>
      </w:r>
      <w:r w:rsidR="00FB0BBC">
        <w:rPr>
          <w:rFonts w:hint="cs"/>
          <w:rtl/>
        </w:rPr>
        <w:t xml:space="preserve"> בניגוד למה שאדוני הבטיח ועו"ד </w:t>
      </w:r>
      <w:proofErr w:type="spellStart"/>
      <w:r w:rsidR="00FB0BBC">
        <w:rPr>
          <w:rFonts w:hint="cs"/>
          <w:rtl/>
        </w:rPr>
        <w:t>ויסמונסקי</w:t>
      </w:r>
      <w:proofErr w:type="spellEnd"/>
      <w:r w:rsidR="00FB0BBC">
        <w:rPr>
          <w:rFonts w:hint="cs"/>
          <w:rtl/>
        </w:rPr>
        <w:t xml:space="preserve"> </w:t>
      </w:r>
      <w:r w:rsidR="00FB0BBC">
        <w:rPr>
          <w:rtl/>
        </w:rPr>
        <w:t>–</w:t>
      </w:r>
      <w:r w:rsidR="00FB0BBC">
        <w:rPr>
          <w:rFonts w:hint="cs"/>
          <w:rtl/>
        </w:rPr>
        <w:t xml:space="preserve"> מחבב </w:t>
      </w:r>
      <w:bookmarkStart w:id="354" w:name="_ETM_Q1_4767956"/>
      <w:bookmarkEnd w:id="354"/>
      <w:r w:rsidR="00FB0BBC">
        <w:rPr>
          <w:rFonts w:hint="cs"/>
          <w:rtl/>
        </w:rPr>
        <w:t xml:space="preserve">את תיקון החוק הזה. יחד עם זאת, כל הנושא של </w:t>
      </w:r>
      <w:bookmarkStart w:id="355" w:name="_ETM_Q1_4769547"/>
      <w:bookmarkEnd w:id="355"/>
      <w:r w:rsidR="00FB0BBC">
        <w:rPr>
          <w:rFonts w:hint="cs"/>
          <w:rtl/>
        </w:rPr>
        <w:t xml:space="preserve">נפגעי עבירה, הנבצרות שלהם ואפשרות ההיעלמות שלהם זה בכלל </w:t>
      </w:r>
      <w:bookmarkStart w:id="356" w:name="_ETM_Q1_4774427"/>
      <w:bookmarkEnd w:id="356"/>
      <w:r w:rsidR="00FB0BBC">
        <w:rPr>
          <w:rFonts w:hint="cs"/>
          <w:rtl/>
        </w:rPr>
        <w:t>נושא ש</w:t>
      </w:r>
      <w:r>
        <w:rPr>
          <w:rFonts w:hint="cs"/>
          <w:rtl/>
        </w:rPr>
        <w:t xml:space="preserve">לא קיים כאן. </w:t>
      </w:r>
      <w:r w:rsidR="00FB0BBC">
        <w:rPr>
          <w:rFonts w:hint="cs"/>
          <w:rtl/>
        </w:rPr>
        <w:t xml:space="preserve">הוא </w:t>
      </w:r>
      <w:r>
        <w:rPr>
          <w:rFonts w:hint="cs"/>
          <w:rtl/>
        </w:rPr>
        <w:t>כן קיים בהצעת החוק הממשלתית.</w:t>
      </w:r>
      <w:r w:rsidR="00FB0BBC">
        <w:rPr>
          <w:rFonts w:hint="cs"/>
          <w:rtl/>
        </w:rPr>
        <w:t xml:space="preserve"> זה כן נושא שצריך לתת עליו את </w:t>
      </w:r>
      <w:bookmarkStart w:id="357" w:name="_ETM_Q1_4783842"/>
      <w:bookmarkEnd w:id="357"/>
      <w:r w:rsidR="00FB0BBC">
        <w:rPr>
          <w:rFonts w:hint="cs"/>
          <w:rtl/>
        </w:rPr>
        <w:t>הדעת.</w:t>
      </w:r>
    </w:p>
    <w:p w:rsidR="002154DF" w:rsidRDefault="002154DF" w:rsidP="00FB0BBC">
      <w:pPr>
        <w:rPr>
          <w:rtl/>
        </w:rPr>
      </w:pPr>
    </w:p>
    <w:p w:rsidR="007B00C0" w:rsidRDefault="007B00C0" w:rsidP="007B00C0">
      <w:pPr>
        <w:pStyle w:val="af6"/>
        <w:keepNext/>
        <w:rPr>
          <w:rtl/>
        </w:rPr>
      </w:pPr>
      <w:bookmarkStart w:id="358" w:name="ET_yor_5094_136"/>
      <w:r w:rsidRPr="007B00C0">
        <w:rPr>
          <w:rStyle w:val="TagStyle"/>
          <w:rtl/>
        </w:rPr>
        <w:t xml:space="preserve"> &lt;&lt; יור &gt;&gt; </w:t>
      </w:r>
      <w:r>
        <w:rPr>
          <w:rtl/>
        </w:rPr>
        <w:t>היו"ר ניסן סלומינסקי:</w:t>
      </w:r>
      <w:r w:rsidRPr="007B00C0">
        <w:rPr>
          <w:rStyle w:val="TagStyle"/>
          <w:rtl/>
        </w:rPr>
        <w:t xml:space="preserve"> &lt;&lt; יור &gt;&gt;</w:t>
      </w:r>
      <w:r>
        <w:rPr>
          <w:rtl/>
        </w:rPr>
        <w:t xml:space="preserve"> </w:t>
      </w:r>
      <w:bookmarkEnd w:id="358"/>
    </w:p>
    <w:p w:rsidR="007B00C0" w:rsidRDefault="007B00C0" w:rsidP="007B00C0">
      <w:pPr>
        <w:pStyle w:val="KeepWithNext"/>
        <w:rPr>
          <w:rtl/>
        </w:rPr>
      </w:pPr>
    </w:p>
    <w:p w:rsidR="002154DF" w:rsidRDefault="007B00C0" w:rsidP="00FB0BBC">
      <w:pPr>
        <w:rPr>
          <w:rtl/>
        </w:rPr>
      </w:pPr>
      <w:r>
        <w:rPr>
          <w:rFonts w:hint="cs"/>
          <w:rtl/>
        </w:rPr>
        <w:t>שמענו את הדבר</w:t>
      </w:r>
      <w:r w:rsidR="009531D4">
        <w:rPr>
          <w:rFonts w:hint="cs"/>
          <w:rtl/>
        </w:rPr>
        <w:t>ים</w:t>
      </w:r>
      <w:r>
        <w:rPr>
          <w:rFonts w:hint="cs"/>
          <w:rtl/>
        </w:rPr>
        <w:t xml:space="preserve">. </w:t>
      </w:r>
      <w:r w:rsidR="00FB0BBC">
        <w:rPr>
          <w:rFonts w:hint="cs"/>
          <w:rtl/>
        </w:rPr>
        <w:t xml:space="preserve">נתקדם. </w:t>
      </w:r>
      <w:r>
        <w:rPr>
          <w:rFonts w:hint="cs"/>
          <w:rtl/>
        </w:rPr>
        <w:t xml:space="preserve">אני נשאר בגישה שלנו. יש כאלה שמחוץ ליכולת </w:t>
      </w:r>
      <w:r w:rsidR="00FB0BBC">
        <w:rPr>
          <w:rFonts w:hint="cs"/>
          <w:rtl/>
        </w:rPr>
        <w:t xml:space="preserve">של </w:t>
      </w:r>
      <w:r>
        <w:rPr>
          <w:rFonts w:hint="cs"/>
          <w:rtl/>
        </w:rPr>
        <w:t>המערכת, והם ייצאו מהתקופה. אלה שקשור</w:t>
      </w:r>
      <w:r w:rsidR="009531D4">
        <w:rPr>
          <w:rFonts w:hint="cs"/>
          <w:rtl/>
        </w:rPr>
        <w:t>ים</w:t>
      </w:r>
      <w:r>
        <w:rPr>
          <w:rFonts w:hint="cs"/>
          <w:rtl/>
        </w:rPr>
        <w:t xml:space="preserve"> במערכת כן יהיו בתקופה</w:t>
      </w:r>
      <w:r w:rsidR="00FB0BBC">
        <w:rPr>
          <w:rFonts w:hint="cs"/>
          <w:rtl/>
        </w:rPr>
        <w:t xml:space="preserve"> של ההתיישנות</w:t>
      </w:r>
      <w:r>
        <w:rPr>
          <w:rFonts w:hint="cs"/>
          <w:rtl/>
        </w:rPr>
        <w:t xml:space="preserve">, וניתן להם </w:t>
      </w:r>
      <w:r>
        <w:rPr>
          <w:rtl/>
        </w:rPr>
        <w:t>–</w:t>
      </w:r>
      <w:r>
        <w:rPr>
          <w:rFonts w:hint="cs"/>
          <w:rtl/>
        </w:rPr>
        <w:t xml:space="preserve"> דיברנו על </w:t>
      </w:r>
      <w:r w:rsidR="00FB0BBC">
        <w:rPr>
          <w:rFonts w:hint="cs"/>
          <w:rtl/>
        </w:rPr>
        <w:t xml:space="preserve">השלמת </w:t>
      </w:r>
      <w:r>
        <w:rPr>
          <w:rFonts w:hint="cs"/>
          <w:rtl/>
        </w:rPr>
        <w:t>החקירה? שייתנו לכם טיפה יותר זמן</w:t>
      </w:r>
      <w:r w:rsidR="00FB0BBC">
        <w:rPr>
          <w:rFonts w:hint="cs"/>
          <w:rtl/>
        </w:rPr>
        <w:t>, אבל</w:t>
      </w:r>
      <w:r>
        <w:rPr>
          <w:rFonts w:hint="cs"/>
          <w:rtl/>
        </w:rPr>
        <w:t xml:space="preserve"> עדיין זה יהיה בתוך המסגרת</w:t>
      </w:r>
      <w:r w:rsidR="00FB0BBC">
        <w:rPr>
          <w:rFonts w:hint="cs"/>
          <w:rtl/>
        </w:rPr>
        <w:t>. מקרי הביניים האלה, שלפי מה שגד</w:t>
      </w:r>
      <w:r>
        <w:rPr>
          <w:rFonts w:hint="cs"/>
          <w:rtl/>
        </w:rPr>
        <w:t>י אומר, שהוא לא זוכר בעשר</w:t>
      </w:r>
      <w:r w:rsidR="009531D4">
        <w:rPr>
          <w:rFonts w:hint="cs"/>
          <w:rtl/>
        </w:rPr>
        <w:t>ים</w:t>
      </w:r>
      <w:r>
        <w:rPr>
          <w:rFonts w:hint="cs"/>
          <w:rtl/>
        </w:rPr>
        <w:t xml:space="preserve"> השנה, זה מכסה את כל התקופה של חיים.</w:t>
      </w:r>
      <w:r w:rsidR="00143935">
        <w:rPr>
          <w:rFonts w:hint="cs"/>
          <w:rtl/>
        </w:rPr>
        <w:t xml:space="preserve"> חיים 17 שנה.</w:t>
      </w:r>
    </w:p>
    <w:p w:rsidR="002154DF" w:rsidRDefault="002154DF" w:rsidP="00FB0BBC">
      <w:pPr>
        <w:rPr>
          <w:rtl/>
        </w:rPr>
      </w:pPr>
    </w:p>
    <w:p w:rsidR="007B00C0" w:rsidRDefault="007B00C0" w:rsidP="007B00C0">
      <w:pPr>
        <w:pStyle w:val="af9"/>
        <w:keepNext/>
        <w:rPr>
          <w:rtl/>
        </w:rPr>
      </w:pPr>
      <w:bookmarkStart w:id="359" w:name="ET_guest_802571_137"/>
      <w:r w:rsidRPr="007B00C0">
        <w:rPr>
          <w:rStyle w:val="TagStyle"/>
          <w:rtl/>
        </w:rPr>
        <w:t xml:space="preserve"> &lt;&lt; אורח &gt;&gt; </w:t>
      </w:r>
      <w:r>
        <w:rPr>
          <w:rtl/>
        </w:rPr>
        <w:t>גלעד בהט:</w:t>
      </w:r>
      <w:r w:rsidRPr="007B00C0">
        <w:rPr>
          <w:rStyle w:val="TagStyle"/>
          <w:rtl/>
        </w:rPr>
        <w:t xml:space="preserve"> &lt;&lt; אורח &gt;&gt;</w:t>
      </w:r>
      <w:r>
        <w:rPr>
          <w:rtl/>
        </w:rPr>
        <w:t xml:space="preserve"> </w:t>
      </w:r>
      <w:bookmarkEnd w:id="359"/>
    </w:p>
    <w:p w:rsidR="007B00C0" w:rsidRDefault="007B00C0" w:rsidP="007B00C0">
      <w:pPr>
        <w:pStyle w:val="KeepWithNext"/>
        <w:rPr>
          <w:rtl/>
        </w:rPr>
      </w:pPr>
    </w:p>
    <w:p w:rsidR="002154DF" w:rsidRDefault="007B00C0" w:rsidP="00143935">
      <w:pPr>
        <w:rPr>
          <w:rtl/>
        </w:rPr>
      </w:pPr>
      <w:r>
        <w:rPr>
          <w:rFonts w:hint="cs"/>
          <w:rtl/>
        </w:rPr>
        <w:t>הבאתי לכם דוגמה מתוך ה-20 שנה.</w:t>
      </w:r>
      <w:r w:rsidR="00143935">
        <w:rPr>
          <w:rFonts w:hint="cs"/>
          <w:rtl/>
        </w:rPr>
        <w:t xml:space="preserve"> </w:t>
      </w:r>
      <w:bookmarkStart w:id="360" w:name="_ETM_Q1_4844964"/>
      <w:bookmarkEnd w:id="360"/>
      <w:r w:rsidR="00143935">
        <w:rPr>
          <w:rFonts w:hint="cs"/>
          <w:rtl/>
        </w:rPr>
        <w:t>עצרתי את המרוץ, לדעתי, של ההתיישנות.</w:t>
      </w:r>
    </w:p>
    <w:p w:rsidR="002154DF" w:rsidRDefault="002154DF" w:rsidP="00143935">
      <w:pPr>
        <w:rPr>
          <w:rtl/>
        </w:rPr>
      </w:pPr>
    </w:p>
    <w:p w:rsidR="007B00C0" w:rsidRDefault="007B00C0" w:rsidP="007B00C0">
      <w:pPr>
        <w:pStyle w:val="af9"/>
        <w:keepNext/>
        <w:rPr>
          <w:rtl/>
        </w:rPr>
      </w:pPr>
      <w:bookmarkStart w:id="361" w:name="ET_guest_805492_138"/>
      <w:r w:rsidRPr="007B00C0">
        <w:rPr>
          <w:rStyle w:val="TagStyle"/>
          <w:rtl/>
        </w:rPr>
        <w:t xml:space="preserve"> &lt;&lt; אורח &gt;&gt; </w:t>
      </w:r>
      <w:r>
        <w:rPr>
          <w:rtl/>
        </w:rPr>
        <w:t>דקלה פוגל ברדה:</w:t>
      </w:r>
      <w:r w:rsidRPr="007B00C0">
        <w:rPr>
          <w:rStyle w:val="TagStyle"/>
          <w:rtl/>
        </w:rPr>
        <w:t xml:space="preserve"> &lt;&lt; אורח &gt;&gt;</w:t>
      </w:r>
      <w:r>
        <w:rPr>
          <w:rtl/>
        </w:rPr>
        <w:t xml:space="preserve"> </w:t>
      </w:r>
      <w:bookmarkEnd w:id="361"/>
    </w:p>
    <w:p w:rsidR="007B00C0" w:rsidRDefault="007B00C0" w:rsidP="007B00C0">
      <w:pPr>
        <w:pStyle w:val="KeepWithNext"/>
        <w:rPr>
          <w:rtl/>
        </w:rPr>
      </w:pPr>
    </w:p>
    <w:p w:rsidR="002154DF" w:rsidRDefault="007B00C0" w:rsidP="007B00C0">
      <w:pPr>
        <w:rPr>
          <w:rtl/>
        </w:rPr>
      </w:pPr>
      <w:r>
        <w:rPr>
          <w:rFonts w:hint="cs"/>
          <w:rtl/>
        </w:rPr>
        <w:t>כשגדי נכנס לתמונה, כבר יש כתב אישום.</w:t>
      </w:r>
    </w:p>
    <w:p w:rsidR="002154DF" w:rsidRDefault="002154DF" w:rsidP="007B00C0">
      <w:pPr>
        <w:rPr>
          <w:rtl/>
        </w:rPr>
      </w:pPr>
    </w:p>
    <w:p w:rsidR="007B00C0" w:rsidRDefault="007B00C0" w:rsidP="007B00C0">
      <w:pPr>
        <w:pStyle w:val="af6"/>
        <w:keepNext/>
        <w:rPr>
          <w:rtl/>
        </w:rPr>
      </w:pPr>
      <w:bookmarkStart w:id="362" w:name="ET_yor_5094_139"/>
      <w:r w:rsidRPr="007B00C0">
        <w:rPr>
          <w:rStyle w:val="TagStyle"/>
          <w:rtl/>
        </w:rPr>
        <w:t xml:space="preserve"> &lt;&lt; יור &gt;&gt; </w:t>
      </w:r>
      <w:r>
        <w:rPr>
          <w:rtl/>
        </w:rPr>
        <w:t>היו"ר ניסן סלומינסקי:</w:t>
      </w:r>
      <w:r w:rsidRPr="007B00C0">
        <w:rPr>
          <w:rStyle w:val="TagStyle"/>
          <w:rtl/>
        </w:rPr>
        <w:t xml:space="preserve"> &lt;&lt; יור &gt;&gt;</w:t>
      </w:r>
      <w:r>
        <w:rPr>
          <w:rtl/>
        </w:rPr>
        <w:t xml:space="preserve"> </w:t>
      </w:r>
      <w:bookmarkEnd w:id="362"/>
    </w:p>
    <w:p w:rsidR="007B00C0" w:rsidRDefault="007B00C0" w:rsidP="007B00C0">
      <w:pPr>
        <w:pStyle w:val="KeepWithNext"/>
        <w:rPr>
          <w:rtl/>
        </w:rPr>
      </w:pPr>
    </w:p>
    <w:p w:rsidR="002154DF" w:rsidRDefault="007B00C0" w:rsidP="00C87396">
      <w:pPr>
        <w:rPr>
          <w:rtl/>
        </w:rPr>
      </w:pPr>
      <w:r>
        <w:rPr>
          <w:rFonts w:hint="cs"/>
          <w:rtl/>
        </w:rPr>
        <w:t xml:space="preserve">מאחר שהסכמנו שתוכיחו או בסבירות </w:t>
      </w:r>
      <w:r>
        <w:rPr>
          <w:rtl/>
        </w:rPr>
        <w:t>–</w:t>
      </w:r>
      <w:r>
        <w:rPr>
          <w:rFonts w:hint="cs"/>
          <w:rtl/>
        </w:rPr>
        <w:t xml:space="preserve"> חשש סביר. הנוסח ששמנו כאן כרגע </w:t>
      </w:r>
      <w:r>
        <w:rPr>
          <w:rtl/>
        </w:rPr>
        <w:t>–</w:t>
      </w:r>
      <w:r>
        <w:rPr>
          <w:rFonts w:hint="cs"/>
          <w:rtl/>
        </w:rPr>
        <w:t xml:space="preserve"> יש </w:t>
      </w:r>
      <w:r w:rsidR="00143935">
        <w:rPr>
          <w:rFonts w:hint="cs"/>
          <w:rtl/>
        </w:rPr>
        <w:t>ועדה, אבל כרגע כהצעה, ויש לכם ש</w:t>
      </w:r>
      <w:r>
        <w:rPr>
          <w:rFonts w:hint="cs"/>
          <w:rtl/>
        </w:rPr>
        <w:t>נ</w:t>
      </w:r>
      <w:r w:rsidR="00143935">
        <w:rPr>
          <w:rFonts w:hint="cs"/>
          <w:rtl/>
        </w:rPr>
        <w:t>י</w:t>
      </w:r>
      <w:r>
        <w:rPr>
          <w:rFonts w:hint="cs"/>
          <w:rtl/>
        </w:rPr>
        <w:t xml:space="preserve"> פתחים: </w:t>
      </w:r>
      <w:r w:rsidR="00C87396">
        <w:rPr>
          <w:rFonts w:hint="cs"/>
          <w:rtl/>
        </w:rPr>
        <w:t xml:space="preserve">גם </w:t>
      </w:r>
      <w:r>
        <w:rPr>
          <w:rFonts w:hint="cs"/>
          <w:rtl/>
        </w:rPr>
        <w:t xml:space="preserve">שופט </w:t>
      </w:r>
      <w:r w:rsidR="00C87396">
        <w:rPr>
          <w:rFonts w:hint="cs"/>
          <w:rtl/>
        </w:rPr>
        <w:t xml:space="preserve">שיכול להבין מה זה סבירות, שאתם מסבירים לו </w:t>
      </w:r>
      <w:r>
        <w:rPr>
          <w:rtl/>
        </w:rPr>
        <w:t>–</w:t>
      </w:r>
      <w:r>
        <w:rPr>
          <w:rFonts w:hint="cs"/>
          <w:rtl/>
        </w:rPr>
        <w:t xml:space="preserve"> אם זה נראה</w:t>
      </w:r>
      <w:r w:rsidR="00C87396">
        <w:rPr>
          <w:rFonts w:hint="cs"/>
          <w:rtl/>
        </w:rPr>
        <w:t xml:space="preserve"> שהחשוד הוא </w:t>
      </w:r>
      <w:bookmarkStart w:id="363" w:name="_ETM_Q1_4892581"/>
      <w:bookmarkEnd w:id="363"/>
      <w:r w:rsidR="00C87396">
        <w:rPr>
          <w:rFonts w:hint="cs"/>
          <w:rtl/>
        </w:rPr>
        <w:t>זה שעומד מאחורי כל העניין</w:t>
      </w:r>
      <w:r>
        <w:rPr>
          <w:rFonts w:hint="cs"/>
          <w:rtl/>
        </w:rPr>
        <w:t xml:space="preserve">, גם אם אתה יכול להוכיח שהוא שילם את זה, </w:t>
      </w:r>
      <w:r w:rsidR="00C87396">
        <w:rPr>
          <w:rFonts w:hint="cs"/>
          <w:rtl/>
        </w:rPr>
        <w:t xml:space="preserve">ונכון שהיום יכול להיות שהחשוד לא </w:t>
      </w:r>
      <w:bookmarkStart w:id="364" w:name="_ETM_Q1_4900965"/>
      <w:bookmarkEnd w:id="364"/>
      <w:r w:rsidR="00C87396">
        <w:rPr>
          <w:rFonts w:hint="cs"/>
          <w:rtl/>
        </w:rPr>
        <w:t>יעשה את הטעות ו</w:t>
      </w:r>
      <w:r>
        <w:rPr>
          <w:rFonts w:hint="cs"/>
          <w:rtl/>
        </w:rPr>
        <w:t xml:space="preserve">ישלם באיזו דרך, אבל </w:t>
      </w:r>
      <w:r w:rsidR="00C87396">
        <w:rPr>
          <w:rFonts w:hint="cs"/>
          <w:rtl/>
        </w:rPr>
        <w:t xml:space="preserve">הם </w:t>
      </w:r>
      <w:r>
        <w:rPr>
          <w:rFonts w:hint="cs"/>
          <w:rtl/>
        </w:rPr>
        <w:t>הרבה יותר מתוחכמים</w:t>
      </w:r>
      <w:r w:rsidR="00C87396">
        <w:rPr>
          <w:rFonts w:hint="cs"/>
          <w:rtl/>
        </w:rPr>
        <w:t xml:space="preserve"> מלפני מה שהיה לפני עשר </w:t>
      </w:r>
      <w:bookmarkStart w:id="365" w:name="_ETM_Q1_4910509"/>
      <w:bookmarkEnd w:id="365"/>
      <w:r w:rsidR="00C87396">
        <w:rPr>
          <w:rFonts w:hint="cs"/>
          <w:rtl/>
        </w:rPr>
        <w:t>שנים</w:t>
      </w:r>
      <w:r>
        <w:rPr>
          <w:rFonts w:hint="cs"/>
          <w:rtl/>
        </w:rPr>
        <w:t>, וגם אם הוא עושה באיזו דרך</w:t>
      </w:r>
      <w:r w:rsidR="00C87396">
        <w:rPr>
          <w:rFonts w:hint="cs"/>
          <w:rtl/>
        </w:rPr>
        <w:t xml:space="preserve">, אתם תדעו לעמוד על זה. העד לא ייעלם </w:t>
      </w:r>
      <w:r>
        <w:rPr>
          <w:rFonts w:hint="cs"/>
          <w:rtl/>
        </w:rPr>
        <w:t xml:space="preserve">אם לא ישלמו לו, אז תדעו לעמוד על זה, אז יש לכם גם שופט </w:t>
      </w:r>
      <w:r w:rsidR="00C87396">
        <w:rPr>
          <w:rFonts w:hint="cs"/>
          <w:rtl/>
        </w:rPr>
        <w:t xml:space="preserve">שיכול </w:t>
      </w:r>
      <w:bookmarkStart w:id="366" w:name="_ETM_Q1_4920781"/>
      <w:bookmarkEnd w:id="366"/>
      <w:r w:rsidR="00C87396">
        <w:rPr>
          <w:rFonts w:hint="cs"/>
          <w:rtl/>
        </w:rPr>
        <w:t>לשמוע אתכם בס</w:t>
      </w:r>
      <w:r>
        <w:rPr>
          <w:rFonts w:hint="cs"/>
          <w:rtl/>
        </w:rPr>
        <w:t>בירות</w:t>
      </w:r>
      <w:r w:rsidR="00C87396">
        <w:rPr>
          <w:rFonts w:hint="cs"/>
          <w:rtl/>
        </w:rPr>
        <w:t xml:space="preserve">, ויש לכם גם היועץ המשפטי, שיוכל לשמוע בסבירות </w:t>
      </w:r>
      <w:r w:rsidR="00C87396">
        <w:rPr>
          <w:rtl/>
        </w:rPr>
        <w:t>–</w:t>
      </w:r>
      <w:r w:rsidR="00C87396">
        <w:rPr>
          <w:rFonts w:hint="cs"/>
          <w:rtl/>
        </w:rPr>
        <w:t xml:space="preserve"> אני מדבר על מקרי הגבול</w:t>
      </w:r>
      <w:r>
        <w:rPr>
          <w:rFonts w:hint="cs"/>
          <w:rtl/>
        </w:rPr>
        <w:t xml:space="preserve">. </w:t>
      </w:r>
    </w:p>
    <w:p w:rsidR="002154DF" w:rsidRDefault="002154DF" w:rsidP="00C87396">
      <w:pPr>
        <w:rPr>
          <w:rtl/>
        </w:rPr>
      </w:pPr>
    </w:p>
    <w:p w:rsidR="007B00C0" w:rsidRDefault="007B00C0" w:rsidP="007B00C0">
      <w:pPr>
        <w:pStyle w:val="a4"/>
        <w:keepNext/>
        <w:rPr>
          <w:rtl/>
        </w:rPr>
      </w:pPr>
      <w:bookmarkStart w:id="367" w:name="ET_speaker_תמי_סלע_140"/>
      <w:r w:rsidRPr="007B00C0">
        <w:rPr>
          <w:rStyle w:val="TagStyle"/>
          <w:rtl/>
        </w:rPr>
        <w:t xml:space="preserve"> &lt;&lt; דובר &gt;&gt; </w:t>
      </w:r>
      <w:r>
        <w:rPr>
          <w:rtl/>
        </w:rPr>
        <w:t>תמי סלע:</w:t>
      </w:r>
      <w:r w:rsidRPr="007B00C0">
        <w:rPr>
          <w:rStyle w:val="TagStyle"/>
          <w:rtl/>
        </w:rPr>
        <w:t xml:space="preserve"> &lt;&lt; דובר &gt;&gt;</w:t>
      </w:r>
      <w:r>
        <w:rPr>
          <w:rtl/>
        </w:rPr>
        <w:t xml:space="preserve"> </w:t>
      </w:r>
      <w:bookmarkEnd w:id="367"/>
    </w:p>
    <w:p w:rsidR="007B00C0" w:rsidRDefault="007B00C0" w:rsidP="007B00C0">
      <w:pPr>
        <w:pStyle w:val="KeepWithNext"/>
        <w:rPr>
          <w:rtl/>
        </w:rPr>
      </w:pPr>
    </w:p>
    <w:p w:rsidR="002154DF" w:rsidRDefault="00C87396" w:rsidP="007B00C0">
      <w:pPr>
        <w:rPr>
          <w:rtl/>
        </w:rPr>
      </w:pPr>
      <w:r>
        <w:rPr>
          <w:rFonts w:hint="cs"/>
          <w:rtl/>
        </w:rPr>
        <w:t>היועץ המשפטי,</w:t>
      </w:r>
      <w:r w:rsidR="007B00C0">
        <w:rPr>
          <w:rFonts w:hint="cs"/>
          <w:rtl/>
        </w:rPr>
        <w:t xml:space="preserve"> הסמכות ש</w:t>
      </w:r>
      <w:r>
        <w:rPr>
          <w:rFonts w:hint="cs"/>
          <w:rtl/>
        </w:rPr>
        <w:t>ל</w:t>
      </w:r>
      <w:r w:rsidR="007B00C0">
        <w:rPr>
          <w:rFonts w:hint="cs"/>
          <w:rtl/>
        </w:rPr>
        <w:t xml:space="preserve">ו </w:t>
      </w:r>
      <w:r>
        <w:rPr>
          <w:rFonts w:hint="cs"/>
          <w:rtl/>
        </w:rPr>
        <w:t xml:space="preserve">היא </w:t>
      </w:r>
      <w:r w:rsidR="007B00C0">
        <w:rPr>
          <w:rFonts w:hint="cs"/>
          <w:rtl/>
        </w:rPr>
        <w:t>להאריך</w:t>
      </w:r>
      <w:r>
        <w:rPr>
          <w:rFonts w:hint="cs"/>
          <w:rtl/>
        </w:rPr>
        <w:t xml:space="preserve"> גם בלי </w:t>
      </w:r>
      <w:bookmarkStart w:id="368" w:name="_ETM_Q1_4931349"/>
      <w:bookmarkEnd w:id="368"/>
      <w:r>
        <w:rPr>
          <w:rFonts w:hint="cs"/>
          <w:rtl/>
        </w:rPr>
        <w:t>קשר</w:t>
      </w:r>
      <w:r w:rsidR="007B00C0">
        <w:rPr>
          <w:rFonts w:hint="cs"/>
          <w:rtl/>
        </w:rPr>
        <w:t>.</w:t>
      </w:r>
    </w:p>
    <w:p w:rsidR="002154DF" w:rsidRDefault="002154DF" w:rsidP="007B00C0">
      <w:pPr>
        <w:rPr>
          <w:rtl/>
        </w:rPr>
      </w:pPr>
    </w:p>
    <w:p w:rsidR="007B00C0" w:rsidRDefault="007B00C0" w:rsidP="007B00C0">
      <w:pPr>
        <w:pStyle w:val="af6"/>
        <w:keepNext/>
        <w:rPr>
          <w:rtl/>
        </w:rPr>
      </w:pPr>
      <w:bookmarkStart w:id="369" w:name="ET_yor_5094_141"/>
      <w:r w:rsidRPr="007B00C0">
        <w:rPr>
          <w:rStyle w:val="TagStyle"/>
          <w:rtl/>
        </w:rPr>
        <w:t xml:space="preserve"> &lt;&lt; יור &gt;&gt; </w:t>
      </w:r>
      <w:r>
        <w:rPr>
          <w:rtl/>
        </w:rPr>
        <w:t>היו"ר ניסן סלומינסקי:</w:t>
      </w:r>
      <w:r w:rsidRPr="007B00C0">
        <w:rPr>
          <w:rStyle w:val="TagStyle"/>
          <w:rtl/>
        </w:rPr>
        <w:t xml:space="preserve"> &lt;&lt; יור &gt;&gt;</w:t>
      </w:r>
      <w:r>
        <w:rPr>
          <w:rtl/>
        </w:rPr>
        <w:t xml:space="preserve"> </w:t>
      </w:r>
      <w:bookmarkEnd w:id="369"/>
    </w:p>
    <w:p w:rsidR="007B00C0" w:rsidRDefault="007B00C0" w:rsidP="007B00C0">
      <w:pPr>
        <w:pStyle w:val="KeepWithNext"/>
        <w:rPr>
          <w:rtl/>
        </w:rPr>
      </w:pPr>
    </w:p>
    <w:p w:rsidR="002154DF" w:rsidRDefault="00C87396" w:rsidP="00C87396">
      <w:pPr>
        <w:rPr>
          <w:rtl/>
        </w:rPr>
      </w:pPr>
      <w:r>
        <w:rPr>
          <w:rFonts w:hint="cs"/>
          <w:rtl/>
        </w:rPr>
        <w:t xml:space="preserve">אבל אם אין אינטרס ציבורי אבל </w:t>
      </w:r>
      <w:r w:rsidR="007B00C0">
        <w:rPr>
          <w:rFonts w:hint="cs"/>
          <w:rtl/>
        </w:rPr>
        <w:t>הוא משתכנע.</w:t>
      </w:r>
    </w:p>
    <w:p w:rsidR="002154DF" w:rsidRDefault="002154DF" w:rsidP="00C87396">
      <w:pPr>
        <w:rPr>
          <w:rtl/>
        </w:rPr>
      </w:pPr>
    </w:p>
    <w:p w:rsidR="007B00C0" w:rsidRDefault="007B00C0" w:rsidP="007B00C0">
      <w:pPr>
        <w:pStyle w:val="a4"/>
        <w:keepNext/>
        <w:rPr>
          <w:rtl/>
        </w:rPr>
      </w:pPr>
      <w:bookmarkStart w:id="370" w:name="ET_speaker_גבריאלה_פיסמן_142"/>
      <w:r w:rsidRPr="007B00C0">
        <w:rPr>
          <w:rStyle w:val="TagStyle"/>
          <w:rtl/>
        </w:rPr>
        <w:t xml:space="preserve"> &lt;&lt; דובר &gt;&gt; </w:t>
      </w:r>
      <w:r>
        <w:rPr>
          <w:rtl/>
        </w:rPr>
        <w:t xml:space="preserve">גבריאלה </w:t>
      </w:r>
      <w:proofErr w:type="spellStart"/>
      <w:r>
        <w:rPr>
          <w:rtl/>
        </w:rPr>
        <w:t>פיסמן</w:t>
      </w:r>
      <w:proofErr w:type="spellEnd"/>
      <w:r>
        <w:rPr>
          <w:rtl/>
        </w:rPr>
        <w:t>:</w:t>
      </w:r>
      <w:r w:rsidRPr="007B00C0">
        <w:rPr>
          <w:rStyle w:val="TagStyle"/>
          <w:rtl/>
        </w:rPr>
        <w:t xml:space="preserve"> &lt;&lt; דובר &gt;&gt;</w:t>
      </w:r>
      <w:r>
        <w:rPr>
          <w:rtl/>
        </w:rPr>
        <w:t xml:space="preserve"> </w:t>
      </w:r>
      <w:bookmarkEnd w:id="370"/>
    </w:p>
    <w:p w:rsidR="007B00C0" w:rsidRDefault="007B00C0" w:rsidP="007B00C0">
      <w:pPr>
        <w:pStyle w:val="KeepWithNext"/>
        <w:rPr>
          <w:rtl/>
        </w:rPr>
      </w:pPr>
    </w:p>
    <w:p w:rsidR="002154DF" w:rsidRDefault="00C87396" w:rsidP="007B00C0">
      <w:pPr>
        <w:rPr>
          <w:rtl/>
        </w:rPr>
      </w:pPr>
      <w:r>
        <w:rPr>
          <w:rFonts w:hint="cs"/>
          <w:rtl/>
        </w:rPr>
        <w:t xml:space="preserve">משפט אחד בהקשר </w:t>
      </w:r>
      <w:bookmarkStart w:id="371" w:name="_ETM_Q1_4949294"/>
      <w:bookmarkEnd w:id="371"/>
      <w:r>
        <w:rPr>
          <w:rFonts w:hint="cs"/>
          <w:rtl/>
        </w:rPr>
        <w:t xml:space="preserve">הזה. </w:t>
      </w:r>
      <w:r w:rsidR="007B00C0">
        <w:rPr>
          <w:rFonts w:hint="cs"/>
          <w:rtl/>
        </w:rPr>
        <w:t>אנחנו מדברים על שלב החקירה. כל הצעת החוק נועדה להגביל את פרק הזמן הנוסף שמאריך את תקופת ההתיישנות בעקבות פעולת חקירה. אנחנו מדבר</w:t>
      </w:r>
      <w:r w:rsidR="009531D4">
        <w:rPr>
          <w:rFonts w:hint="cs"/>
          <w:rtl/>
        </w:rPr>
        <w:t>ים</w:t>
      </w:r>
      <w:r w:rsidR="007B00C0">
        <w:rPr>
          <w:rFonts w:hint="cs"/>
          <w:rtl/>
        </w:rPr>
        <w:t xml:space="preserve"> על פרק זמן שהמשטרה לא יכולה לפעול. </w:t>
      </w:r>
      <w:r>
        <w:rPr>
          <w:rFonts w:hint="cs"/>
          <w:rtl/>
        </w:rPr>
        <w:t xml:space="preserve">אין לה אפשרות, כי החקירה לא יכולה להתנהל, </w:t>
      </w:r>
      <w:bookmarkStart w:id="372" w:name="_ETM_Q1_4967025"/>
      <w:bookmarkEnd w:id="372"/>
      <w:r>
        <w:rPr>
          <w:rFonts w:hint="cs"/>
          <w:rtl/>
        </w:rPr>
        <w:t xml:space="preserve">כי אותו עד מרכזי </w:t>
      </w:r>
      <w:r w:rsidR="007B00C0">
        <w:rPr>
          <w:rFonts w:hint="cs"/>
          <w:rtl/>
        </w:rPr>
        <w:t>נמצא בחו"ל. את זה יש לזכור. הזמן הזה מת.</w:t>
      </w:r>
    </w:p>
    <w:p w:rsidR="002154DF" w:rsidRDefault="002154DF" w:rsidP="007B00C0">
      <w:pPr>
        <w:rPr>
          <w:rtl/>
        </w:rPr>
      </w:pPr>
    </w:p>
    <w:p w:rsidR="007B00C0" w:rsidRDefault="007B00C0" w:rsidP="007B00C0">
      <w:pPr>
        <w:pStyle w:val="af6"/>
        <w:keepNext/>
        <w:rPr>
          <w:rtl/>
        </w:rPr>
      </w:pPr>
      <w:bookmarkStart w:id="373" w:name="ET_yor_5094_143"/>
      <w:r w:rsidRPr="007B00C0">
        <w:rPr>
          <w:rStyle w:val="TagStyle"/>
          <w:rtl/>
        </w:rPr>
        <w:t xml:space="preserve"> &lt;&lt; יור &gt;&gt; </w:t>
      </w:r>
      <w:r>
        <w:rPr>
          <w:rtl/>
        </w:rPr>
        <w:t>היו"ר ניסן סלומינסקי:</w:t>
      </w:r>
      <w:r w:rsidRPr="007B00C0">
        <w:rPr>
          <w:rStyle w:val="TagStyle"/>
          <w:rtl/>
        </w:rPr>
        <w:t xml:space="preserve"> &lt;&lt; יור &gt;&gt;</w:t>
      </w:r>
      <w:r>
        <w:rPr>
          <w:rtl/>
        </w:rPr>
        <w:t xml:space="preserve"> </w:t>
      </w:r>
      <w:bookmarkEnd w:id="373"/>
    </w:p>
    <w:p w:rsidR="007B00C0" w:rsidRDefault="007B00C0" w:rsidP="007B00C0">
      <w:pPr>
        <w:pStyle w:val="KeepWithNext"/>
        <w:rPr>
          <w:rtl/>
        </w:rPr>
      </w:pPr>
    </w:p>
    <w:p w:rsidR="002154DF" w:rsidRDefault="007B00C0" w:rsidP="007B00C0">
      <w:pPr>
        <w:rPr>
          <w:rtl/>
        </w:rPr>
      </w:pPr>
      <w:r>
        <w:rPr>
          <w:rFonts w:hint="cs"/>
          <w:rtl/>
        </w:rPr>
        <w:t xml:space="preserve">נניח </w:t>
      </w:r>
      <w:r w:rsidR="00C87396">
        <w:rPr>
          <w:rFonts w:hint="cs"/>
          <w:rtl/>
        </w:rPr>
        <w:t xml:space="preserve">תיאורטית </w:t>
      </w:r>
      <w:r>
        <w:rPr>
          <w:rFonts w:hint="cs"/>
          <w:rtl/>
        </w:rPr>
        <w:t xml:space="preserve">שאנחנו בטוחים שאין קשר לחשוד בזה שהעד המרכזי נעלם. </w:t>
      </w:r>
      <w:r w:rsidR="00C87396">
        <w:rPr>
          <w:rFonts w:hint="cs"/>
          <w:rtl/>
        </w:rPr>
        <w:t xml:space="preserve">הוא נעלם מסיבות שלו. </w:t>
      </w:r>
      <w:r>
        <w:rPr>
          <w:rFonts w:hint="cs"/>
          <w:rtl/>
        </w:rPr>
        <w:t>נניח שיודעים זאת באופן ברור.</w:t>
      </w:r>
      <w:r w:rsidR="00C923D7">
        <w:rPr>
          <w:rFonts w:hint="cs"/>
          <w:rtl/>
        </w:rPr>
        <w:t xml:space="preserve"> באופן אמתי את אומרת</w:t>
      </w:r>
      <w:r w:rsidR="00C87396">
        <w:rPr>
          <w:rFonts w:hint="cs"/>
          <w:rtl/>
        </w:rPr>
        <w:t>,</w:t>
      </w:r>
      <w:r w:rsidR="00C923D7">
        <w:rPr>
          <w:rFonts w:hint="cs"/>
          <w:rtl/>
        </w:rPr>
        <w:t xml:space="preserve"> שצריך להמתין עם ההתיישנות. אני אומר </w:t>
      </w:r>
      <w:r w:rsidR="00C923D7">
        <w:rPr>
          <w:rtl/>
        </w:rPr>
        <w:t>–</w:t>
      </w:r>
      <w:r w:rsidR="00C923D7">
        <w:rPr>
          <w:rFonts w:hint="cs"/>
          <w:rtl/>
        </w:rPr>
        <w:t xml:space="preserve"> אם העד המרכזי שלכם נעלם</w:t>
      </w:r>
      <w:r w:rsidR="00C87396">
        <w:rPr>
          <w:rFonts w:hint="cs"/>
          <w:rtl/>
        </w:rPr>
        <w:t>,</w:t>
      </w:r>
      <w:r w:rsidR="00C923D7">
        <w:rPr>
          <w:rFonts w:hint="cs"/>
          <w:rtl/>
        </w:rPr>
        <w:t xml:space="preserve"> ונגמרת תקופת ההתי</w:t>
      </w:r>
      <w:r w:rsidR="00C87396">
        <w:rPr>
          <w:rFonts w:hint="cs"/>
          <w:rtl/>
        </w:rPr>
        <w:t>י</w:t>
      </w:r>
      <w:r w:rsidR="00C923D7">
        <w:rPr>
          <w:rFonts w:hint="cs"/>
          <w:rtl/>
        </w:rPr>
        <w:t>שנות, אין תיק.</w:t>
      </w:r>
      <w:r w:rsidR="00C87396">
        <w:rPr>
          <w:rFonts w:hint="cs"/>
          <w:rtl/>
        </w:rPr>
        <w:t xml:space="preserve"> </w:t>
      </w:r>
      <w:bookmarkStart w:id="374" w:name="_ETM_Q1_5006239"/>
      <w:bookmarkEnd w:id="374"/>
      <w:r w:rsidR="00C87396">
        <w:rPr>
          <w:rFonts w:hint="cs"/>
          <w:rtl/>
        </w:rPr>
        <w:t>נכון.</w:t>
      </w:r>
    </w:p>
    <w:p w:rsidR="002154DF" w:rsidRDefault="002154DF" w:rsidP="007B00C0">
      <w:pPr>
        <w:rPr>
          <w:rtl/>
        </w:rPr>
      </w:pPr>
    </w:p>
    <w:p w:rsidR="00C923D7" w:rsidRDefault="00C923D7" w:rsidP="00C923D7">
      <w:pPr>
        <w:pStyle w:val="-"/>
        <w:keepNext/>
        <w:rPr>
          <w:rtl/>
        </w:rPr>
      </w:pPr>
      <w:bookmarkStart w:id="375" w:name="ET_speakercontinue_גבריאלה_פיסמן_144"/>
      <w:r w:rsidRPr="00C923D7">
        <w:rPr>
          <w:rStyle w:val="TagStyle"/>
          <w:rtl/>
        </w:rPr>
        <w:t xml:space="preserve"> &lt;&lt; דובר_המשך &gt;&gt; </w:t>
      </w:r>
      <w:r>
        <w:rPr>
          <w:rtl/>
        </w:rPr>
        <w:t xml:space="preserve">גבריאלה </w:t>
      </w:r>
      <w:proofErr w:type="spellStart"/>
      <w:r>
        <w:rPr>
          <w:rtl/>
        </w:rPr>
        <w:t>פיסמן</w:t>
      </w:r>
      <w:proofErr w:type="spellEnd"/>
      <w:r>
        <w:rPr>
          <w:rtl/>
        </w:rPr>
        <w:t>:</w:t>
      </w:r>
      <w:r w:rsidRPr="00C923D7">
        <w:rPr>
          <w:rStyle w:val="TagStyle"/>
          <w:rtl/>
        </w:rPr>
        <w:t xml:space="preserve"> &lt;&lt; דובר_המשך &gt;&gt;</w:t>
      </w:r>
      <w:r>
        <w:rPr>
          <w:rtl/>
        </w:rPr>
        <w:t xml:space="preserve"> </w:t>
      </w:r>
      <w:bookmarkEnd w:id="375"/>
    </w:p>
    <w:p w:rsidR="00C923D7" w:rsidRDefault="00C923D7" w:rsidP="00C923D7">
      <w:pPr>
        <w:pStyle w:val="KeepWithNext"/>
        <w:rPr>
          <w:rtl/>
        </w:rPr>
      </w:pPr>
    </w:p>
    <w:p w:rsidR="002154DF" w:rsidRDefault="00C923D7" w:rsidP="00C923D7">
      <w:pPr>
        <w:rPr>
          <w:rtl/>
        </w:rPr>
      </w:pPr>
      <w:r>
        <w:rPr>
          <w:rFonts w:hint="cs"/>
          <w:rtl/>
        </w:rPr>
        <w:t xml:space="preserve">אני מסכימה שהמשטרה מחויבת לנקוט פעולות סבירות כדי </w:t>
      </w:r>
      <w:r w:rsidR="00C87396">
        <w:rPr>
          <w:rFonts w:hint="cs"/>
          <w:rtl/>
        </w:rPr>
        <w:t>לאתר את אותו עד מרכזי</w:t>
      </w:r>
      <w:r>
        <w:rPr>
          <w:rFonts w:hint="cs"/>
          <w:rtl/>
        </w:rPr>
        <w:t>. היא צריכה לעשות הכול כדי להמשיך לקדם את החק</w:t>
      </w:r>
      <w:r w:rsidR="00C87396">
        <w:rPr>
          <w:rFonts w:hint="cs"/>
          <w:rtl/>
        </w:rPr>
        <w:t>י</w:t>
      </w:r>
      <w:r>
        <w:rPr>
          <w:rFonts w:hint="cs"/>
          <w:rtl/>
        </w:rPr>
        <w:t xml:space="preserve">רה. זה בסיסי. </w:t>
      </w:r>
      <w:r w:rsidR="00C87396">
        <w:rPr>
          <w:rFonts w:hint="cs"/>
          <w:rtl/>
        </w:rPr>
        <w:t xml:space="preserve">לכן יצירת הסטנדרט שמחייבת המשטרה </w:t>
      </w:r>
      <w:bookmarkStart w:id="376" w:name="_ETM_Q1_5022348"/>
      <w:bookmarkEnd w:id="376"/>
      <w:r>
        <w:rPr>
          <w:rFonts w:hint="cs"/>
          <w:rtl/>
        </w:rPr>
        <w:t xml:space="preserve">בנקיטת פעולות סבירות באיתור העד המרכזי, בעיניי נותן לנו מענה. כלומר המקרים שהמשטרה לא תוכל להגיע לעד המרכזי </w:t>
      </w:r>
      <w:r w:rsidR="00C87396">
        <w:rPr>
          <w:rFonts w:hint="cs"/>
          <w:rtl/>
        </w:rPr>
        <w:t xml:space="preserve">יהיו כנראה אותם מקרים </w:t>
      </w:r>
      <w:r>
        <w:rPr>
          <w:rFonts w:hint="cs"/>
          <w:rtl/>
        </w:rPr>
        <w:t>שהחשוד ניסה להבריח אותו.</w:t>
      </w:r>
    </w:p>
    <w:p w:rsidR="002154DF" w:rsidRDefault="002154DF" w:rsidP="00C923D7">
      <w:pPr>
        <w:rPr>
          <w:rtl/>
        </w:rPr>
      </w:pPr>
    </w:p>
    <w:p w:rsidR="00C923D7" w:rsidRDefault="00C923D7" w:rsidP="00C923D7">
      <w:pPr>
        <w:pStyle w:val="af6"/>
        <w:keepNext/>
        <w:rPr>
          <w:rtl/>
        </w:rPr>
      </w:pPr>
      <w:bookmarkStart w:id="377" w:name="ET_yor_5094_145"/>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377"/>
    </w:p>
    <w:p w:rsidR="00C923D7" w:rsidRDefault="00C923D7" w:rsidP="00C923D7">
      <w:pPr>
        <w:pStyle w:val="KeepWithNext"/>
        <w:rPr>
          <w:rtl/>
        </w:rPr>
      </w:pPr>
    </w:p>
    <w:p w:rsidR="002154DF" w:rsidRDefault="00C87396" w:rsidP="00F8648B">
      <w:pPr>
        <w:rPr>
          <w:rtl/>
        </w:rPr>
      </w:pPr>
      <w:r>
        <w:rPr>
          <w:rFonts w:hint="cs"/>
          <w:rtl/>
        </w:rPr>
        <w:t xml:space="preserve">לא הבנתי. </w:t>
      </w:r>
      <w:r w:rsidR="00C923D7">
        <w:rPr>
          <w:rFonts w:hint="cs"/>
          <w:rtl/>
        </w:rPr>
        <w:t xml:space="preserve">מה זה קשור? </w:t>
      </w:r>
      <w:r>
        <w:rPr>
          <w:rFonts w:hint="cs"/>
          <w:rtl/>
        </w:rPr>
        <w:t xml:space="preserve">מסיבות שלו </w:t>
      </w:r>
      <w:r w:rsidR="00C923D7">
        <w:rPr>
          <w:rFonts w:hint="cs"/>
          <w:rtl/>
        </w:rPr>
        <w:t xml:space="preserve">העד המרכזי מצטער שנכנס לתמונה, </w:t>
      </w:r>
      <w:r>
        <w:rPr>
          <w:rFonts w:hint="cs"/>
          <w:rtl/>
        </w:rPr>
        <w:t xml:space="preserve">הוא לא </w:t>
      </w:r>
      <w:bookmarkStart w:id="378" w:name="_ETM_Q1_5046054"/>
      <w:bookmarkEnd w:id="378"/>
      <w:r>
        <w:rPr>
          <w:rFonts w:hint="cs"/>
          <w:rtl/>
        </w:rPr>
        <w:t>רוצה את זה, לא יגיע.</w:t>
      </w:r>
      <w:r w:rsidR="00C923D7">
        <w:rPr>
          <w:rFonts w:hint="cs"/>
          <w:rtl/>
        </w:rPr>
        <w:t xml:space="preserve"> נ</w:t>
      </w:r>
      <w:r>
        <w:rPr>
          <w:rFonts w:hint="cs"/>
          <w:rtl/>
        </w:rPr>
        <w:t>ע</w:t>
      </w:r>
      <w:r w:rsidR="00C923D7">
        <w:rPr>
          <w:rFonts w:hint="cs"/>
          <w:rtl/>
        </w:rPr>
        <w:t xml:space="preserve">לם. או האופציה הקודמת </w:t>
      </w:r>
      <w:r>
        <w:rPr>
          <w:rFonts w:hint="cs"/>
          <w:rtl/>
        </w:rPr>
        <w:t xml:space="preserve">שהיא יותר גרועה </w:t>
      </w:r>
      <w:r w:rsidR="00C923D7">
        <w:rPr>
          <w:rtl/>
        </w:rPr>
        <w:t>–</w:t>
      </w:r>
      <w:r w:rsidR="00C923D7">
        <w:rPr>
          <w:rFonts w:hint="cs"/>
          <w:rtl/>
        </w:rPr>
        <w:t xml:space="preserve"> לחצו, ולא רוצה להעיד עדות שקר ונעלם. נאמר שבת קול אמרה: אין קשר לחשוד. יכול להיות שפ</w:t>
      </w:r>
      <w:r w:rsidR="00F8648B">
        <w:rPr>
          <w:rFonts w:hint="cs"/>
          <w:rtl/>
        </w:rPr>
        <w:t>ה המחלוקת בינינו. את תגידי: צרי</w:t>
      </w:r>
      <w:r w:rsidR="00C923D7">
        <w:rPr>
          <w:rFonts w:hint="cs"/>
          <w:rtl/>
        </w:rPr>
        <w:t>ך</w:t>
      </w:r>
      <w:r w:rsidR="00F8648B">
        <w:rPr>
          <w:rFonts w:hint="cs"/>
          <w:rtl/>
        </w:rPr>
        <w:t xml:space="preserve"> </w:t>
      </w:r>
      <w:r w:rsidR="00C923D7">
        <w:rPr>
          <w:rFonts w:hint="cs"/>
          <w:rtl/>
        </w:rPr>
        <w:t xml:space="preserve">לתת להתיישנות להימשך עד </w:t>
      </w:r>
      <w:r w:rsidR="00F8648B">
        <w:rPr>
          <w:rFonts w:hint="cs"/>
          <w:rtl/>
        </w:rPr>
        <w:t xml:space="preserve">שנמצא פתרון או עד </w:t>
      </w:r>
      <w:r w:rsidR="00C923D7">
        <w:rPr>
          <w:rFonts w:hint="cs"/>
          <w:rtl/>
        </w:rPr>
        <w:t>שנאתר אותו.</w:t>
      </w:r>
    </w:p>
    <w:p w:rsidR="002154DF" w:rsidRDefault="002154DF" w:rsidP="00F8648B">
      <w:pPr>
        <w:rPr>
          <w:rtl/>
        </w:rPr>
      </w:pPr>
    </w:p>
    <w:p w:rsidR="00C923D7" w:rsidRDefault="00C923D7" w:rsidP="00C923D7">
      <w:pPr>
        <w:pStyle w:val="a4"/>
        <w:keepNext/>
        <w:rPr>
          <w:rtl/>
        </w:rPr>
      </w:pPr>
      <w:bookmarkStart w:id="379" w:name="ET_speaker_גבריאלה_פיסמן_146"/>
      <w:r w:rsidRPr="00C923D7">
        <w:rPr>
          <w:rStyle w:val="TagStyle"/>
          <w:rtl/>
        </w:rPr>
        <w:t xml:space="preserve"> &lt;&lt; דובר &gt;&gt; </w:t>
      </w:r>
      <w:r>
        <w:rPr>
          <w:rtl/>
        </w:rPr>
        <w:t xml:space="preserve">גבריאלה </w:t>
      </w:r>
      <w:proofErr w:type="spellStart"/>
      <w:r>
        <w:rPr>
          <w:rtl/>
        </w:rPr>
        <w:t>פיסמן</w:t>
      </w:r>
      <w:proofErr w:type="spellEnd"/>
      <w:r>
        <w:rPr>
          <w:rtl/>
        </w:rPr>
        <w:t>:</w:t>
      </w:r>
      <w:r w:rsidRPr="00C923D7">
        <w:rPr>
          <w:rStyle w:val="TagStyle"/>
          <w:rtl/>
        </w:rPr>
        <w:t xml:space="preserve"> &lt;&lt; דובר &gt;&gt;</w:t>
      </w:r>
      <w:r>
        <w:rPr>
          <w:rtl/>
        </w:rPr>
        <w:t xml:space="preserve"> </w:t>
      </w:r>
      <w:bookmarkEnd w:id="379"/>
    </w:p>
    <w:p w:rsidR="00C923D7" w:rsidRDefault="00C923D7" w:rsidP="00C923D7">
      <w:pPr>
        <w:pStyle w:val="KeepWithNext"/>
        <w:rPr>
          <w:rtl/>
        </w:rPr>
      </w:pPr>
    </w:p>
    <w:p w:rsidR="002154DF" w:rsidRDefault="00F8648B" w:rsidP="00656593">
      <w:pPr>
        <w:rPr>
          <w:rtl/>
        </w:rPr>
      </w:pPr>
      <w:r>
        <w:rPr>
          <w:rFonts w:hint="cs"/>
          <w:rtl/>
        </w:rPr>
        <w:t xml:space="preserve">אדוני מכיר את עמדתי, ואני חושבת שתקופת התיישנות היא ממש בעלת חשיבות מרכזית במשפט הפלילי. חשוב להגביל </w:t>
      </w:r>
      <w:bookmarkStart w:id="380" w:name="_ETM_Q1_5081699"/>
      <w:bookmarkEnd w:id="380"/>
      <w:r>
        <w:rPr>
          <w:rFonts w:hint="cs"/>
          <w:rtl/>
        </w:rPr>
        <w:t xml:space="preserve">אותה, וזו התכלית של הצעת החוק. </w:t>
      </w:r>
      <w:r w:rsidR="00C923D7">
        <w:rPr>
          <w:rFonts w:hint="cs"/>
          <w:rtl/>
        </w:rPr>
        <w:t xml:space="preserve">אנחנו לא רצים שהדבר הזה יטרפד, יביא לתוצאה שבה החשוד, החוטא יצא נשכר בסיטואציות מובהקות. השאלה אם </w:t>
      </w:r>
      <w:r w:rsidR="00656593">
        <w:rPr>
          <w:rFonts w:hint="cs"/>
          <w:rtl/>
        </w:rPr>
        <w:t>א</w:t>
      </w:r>
      <w:r w:rsidR="00C923D7">
        <w:rPr>
          <w:rFonts w:hint="cs"/>
          <w:rtl/>
        </w:rPr>
        <w:t>נחנו יכולים לקבל את זה שהמשטרה צריכה לעשות כל שביכולתה כדי לאתר את העד המרכזי?</w:t>
      </w:r>
    </w:p>
    <w:p w:rsidR="002154DF" w:rsidRDefault="002154DF" w:rsidP="00656593">
      <w:pPr>
        <w:rPr>
          <w:rtl/>
        </w:rPr>
      </w:pPr>
    </w:p>
    <w:p w:rsidR="00C923D7" w:rsidRDefault="00C923D7" w:rsidP="00C923D7">
      <w:pPr>
        <w:pStyle w:val="af6"/>
        <w:keepNext/>
        <w:rPr>
          <w:rtl/>
        </w:rPr>
      </w:pPr>
      <w:bookmarkStart w:id="381" w:name="ET_yor_5094_147"/>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381"/>
    </w:p>
    <w:p w:rsidR="00C923D7" w:rsidRDefault="00C923D7" w:rsidP="00C923D7">
      <w:pPr>
        <w:pStyle w:val="KeepWithNext"/>
        <w:rPr>
          <w:rtl/>
        </w:rPr>
      </w:pPr>
    </w:p>
    <w:p w:rsidR="002154DF" w:rsidRDefault="00C923D7" w:rsidP="00656593">
      <w:pPr>
        <w:rPr>
          <w:rtl/>
        </w:rPr>
      </w:pPr>
      <w:r>
        <w:rPr>
          <w:rFonts w:hint="cs"/>
          <w:rtl/>
        </w:rPr>
        <w:t xml:space="preserve">זה </w:t>
      </w:r>
      <w:proofErr w:type="spellStart"/>
      <w:r>
        <w:rPr>
          <w:rFonts w:hint="cs"/>
          <w:rtl/>
        </w:rPr>
        <w:t>פשיטתא</w:t>
      </w:r>
      <w:proofErr w:type="spellEnd"/>
      <w:r>
        <w:rPr>
          <w:rFonts w:hint="cs"/>
          <w:rtl/>
        </w:rPr>
        <w:t>. אתם לא מאתר</w:t>
      </w:r>
      <w:r w:rsidR="009531D4">
        <w:rPr>
          <w:rFonts w:hint="cs"/>
          <w:rtl/>
        </w:rPr>
        <w:t>ים</w:t>
      </w:r>
      <w:r>
        <w:rPr>
          <w:rFonts w:hint="cs"/>
          <w:rtl/>
        </w:rPr>
        <w:t xml:space="preserve"> אותו </w:t>
      </w:r>
      <w:r>
        <w:rPr>
          <w:rtl/>
        </w:rPr>
        <w:t>–</w:t>
      </w:r>
      <w:r>
        <w:rPr>
          <w:rFonts w:hint="cs"/>
          <w:rtl/>
        </w:rPr>
        <w:t xml:space="preserve"> מה קורה? </w:t>
      </w:r>
      <w:r w:rsidR="00656593">
        <w:rPr>
          <w:rFonts w:hint="cs"/>
          <w:rtl/>
        </w:rPr>
        <w:t xml:space="preserve">אתם </w:t>
      </w:r>
      <w:r>
        <w:rPr>
          <w:rFonts w:hint="cs"/>
          <w:rtl/>
        </w:rPr>
        <w:t>עושים מ</w:t>
      </w:r>
      <w:r w:rsidR="00656593">
        <w:rPr>
          <w:rFonts w:hint="cs"/>
          <w:rtl/>
        </w:rPr>
        <w:t>א</w:t>
      </w:r>
      <w:r>
        <w:rPr>
          <w:rFonts w:hint="cs"/>
          <w:rtl/>
        </w:rPr>
        <w:t>מצים מצוינים, שלחתם את גלעד לאירופה לאתר את האיש. שנתי</w:t>
      </w:r>
      <w:r w:rsidR="009531D4">
        <w:rPr>
          <w:rFonts w:hint="cs"/>
          <w:rtl/>
        </w:rPr>
        <w:t>ים</w:t>
      </w:r>
      <w:r>
        <w:rPr>
          <w:rFonts w:hint="cs"/>
          <w:rtl/>
        </w:rPr>
        <w:t xml:space="preserve"> או שלוש הוא חקר </w:t>
      </w:r>
      <w:proofErr w:type="spellStart"/>
      <w:r>
        <w:rPr>
          <w:rFonts w:hint="cs"/>
          <w:rtl/>
        </w:rPr>
        <w:t>וכו</w:t>
      </w:r>
      <w:proofErr w:type="spellEnd"/>
      <w:r>
        <w:rPr>
          <w:rFonts w:hint="cs"/>
          <w:rtl/>
        </w:rPr>
        <w:t>'. מה בינתיים קורה? בינתיים הנאשם בהמתנה למרות</w:t>
      </w:r>
      <w:r w:rsidR="00656593">
        <w:rPr>
          <w:rFonts w:hint="cs"/>
          <w:rtl/>
        </w:rPr>
        <w:t xml:space="preserve"> </w:t>
      </w:r>
      <w:r>
        <w:rPr>
          <w:rFonts w:hint="cs"/>
          <w:rtl/>
        </w:rPr>
        <w:t>ש</w:t>
      </w:r>
      <w:r w:rsidR="00656593">
        <w:rPr>
          <w:rFonts w:hint="cs"/>
          <w:rtl/>
        </w:rPr>
        <w:t>אין</w:t>
      </w:r>
      <w:r>
        <w:rPr>
          <w:rFonts w:hint="cs"/>
          <w:rtl/>
        </w:rPr>
        <w:t xml:space="preserve"> לו שום קשר</w:t>
      </w:r>
      <w:r w:rsidR="00656593">
        <w:rPr>
          <w:rFonts w:hint="cs"/>
          <w:rtl/>
        </w:rPr>
        <w:t xml:space="preserve"> </w:t>
      </w:r>
      <w:bookmarkStart w:id="382" w:name="_ETM_Q1_5151446"/>
      <w:bookmarkEnd w:id="382"/>
      <w:r w:rsidR="00656593">
        <w:rPr>
          <w:rFonts w:hint="cs"/>
          <w:rtl/>
        </w:rPr>
        <w:t>אולי,</w:t>
      </w:r>
      <w:r>
        <w:rPr>
          <w:rFonts w:hint="cs"/>
          <w:rtl/>
        </w:rPr>
        <w:t xml:space="preserve"> החשוד.</w:t>
      </w:r>
    </w:p>
    <w:p w:rsidR="002154DF" w:rsidRDefault="002154DF" w:rsidP="00656593">
      <w:pPr>
        <w:rPr>
          <w:rtl/>
        </w:rPr>
      </w:pPr>
    </w:p>
    <w:p w:rsidR="00C923D7" w:rsidRDefault="00C923D7" w:rsidP="00C923D7">
      <w:pPr>
        <w:pStyle w:val="af9"/>
        <w:keepNext/>
        <w:rPr>
          <w:rtl/>
        </w:rPr>
      </w:pPr>
      <w:bookmarkStart w:id="383" w:name="ET_guest_583424_148"/>
      <w:r w:rsidRPr="00C923D7">
        <w:rPr>
          <w:rStyle w:val="TagStyle"/>
          <w:rtl/>
        </w:rPr>
        <w:t xml:space="preserve"> &lt;&lt; אורח &gt;&gt; </w:t>
      </w:r>
      <w:r>
        <w:rPr>
          <w:rtl/>
        </w:rPr>
        <w:t xml:space="preserve">חיים </w:t>
      </w:r>
      <w:proofErr w:type="spellStart"/>
      <w:r>
        <w:rPr>
          <w:rtl/>
        </w:rPr>
        <w:t>ויסמונסקי</w:t>
      </w:r>
      <w:proofErr w:type="spellEnd"/>
      <w:r>
        <w:rPr>
          <w:rtl/>
        </w:rPr>
        <w:t>:</w:t>
      </w:r>
      <w:r w:rsidRPr="00C923D7">
        <w:rPr>
          <w:rStyle w:val="TagStyle"/>
          <w:rtl/>
        </w:rPr>
        <w:t xml:space="preserve"> &lt;&lt; אורח &gt;&gt;</w:t>
      </w:r>
      <w:r>
        <w:rPr>
          <w:rtl/>
        </w:rPr>
        <w:t xml:space="preserve"> </w:t>
      </w:r>
      <w:bookmarkEnd w:id="383"/>
    </w:p>
    <w:p w:rsidR="00C923D7" w:rsidRDefault="00C923D7" w:rsidP="00C923D7">
      <w:pPr>
        <w:pStyle w:val="KeepWithNext"/>
        <w:rPr>
          <w:rtl/>
        </w:rPr>
      </w:pPr>
    </w:p>
    <w:p w:rsidR="002154DF" w:rsidRDefault="00C923D7" w:rsidP="00656593">
      <w:pPr>
        <w:rPr>
          <w:rtl/>
        </w:rPr>
      </w:pPr>
      <w:r>
        <w:rPr>
          <w:rFonts w:hint="cs"/>
          <w:rtl/>
        </w:rPr>
        <w:t xml:space="preserve">אז יש דבר כזה שמחליטים שכלו כל הקצים וסוגרים את התיק. </w:t>
      </w:r>
      <w:r w:rsidR="00656593">
        <w:rPr>
          <w:rFonts w:hint="cs"/>
          <w:rtl/>
        </w:rPr>
        <w:t xml:space="preserve">כמה תיקים כאלה של האזרח הקטן במירכאות-  משכו </w:t>
      </w:r>
      <w:bookmarkStart w:id="384" w:name="_ETM_Q1_5162861"/>
      <w:bookmarkEnd w:id="384"/>
      <w:r w:rsidR="00656593">
        <w:rPr>
          <w:rFonts w:hint="cs"/>
          <w:rtl/>
        </w:rPr>
        <w:t xml:space="preserve">אותו כי היה מישהו בחו"ל? </w:t>
      </w:r>
      <w:r>
        <w:rPr>
          <w:rFonts w:hint="cs"/>
          <w:rtl/>
        </w:rPr>
        <w:t>מישהו יכול להביא דוגמה אחת כזו</w:t>
      </w:r>
      <w:r w:rsidR="00656593">
        <w:rPr>
          <w:rFonts w:hint="cs"/>
          <w:rtl/>
        </w:rPr>
        <w:t>?</w:t>
      </w:r>
      <w:r>
        <w:rPr>
          <w:rFonts w:hint="cs"/>
          <w:rtl/>
        </w:rPr>
        <w:t xml:space="preserve"> ונראה למה צריך לרסן ומצד שני לתמרץ</w:t>
      </w:r>
      <w:r w:rsidR="00656593">
        <w:rPr>
          <w:rFonts w:hint="cs"/>
          <w:rtl/>
        </w:rPr>
        <w:t>.</w:t>
      </w:r>
      <w:r>
        <w:rPr>
          <w:rFonts w:hint="cs"/>
          <w:rtl/>
        </w:rPr>
        <w:t xml:space="preserve"> אין צורך כי זה לא מתעורר.</w:t>
      </w:r>
    </w:p>
    <w:p w:rsidR="002154DF" w:rsidRDefault="002154DF" w:rsidP="00656593">
      <w:pPr>
        <w:rPr>
          <w:rtl/>
        </w:rPr>
      </w:pPr>
    </w:p>
    <w:p w:rsidR="00C923D7" w:rsidRDefault="00C923D7" w:rsidP="00C923D7">
      <w:pPr>
        <w:pStyle w:val="af6"/>
        <w:keepNext/>
        <w:rPr>
          <w:rtl/>
        </w:rPr>
      </w:pPr>
      <w:bookmarkStart w:id="385" w:name="ET_yor_5094_149"/>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385"/>
    </w:p>
    <w:p w:rsidR="00C923D7" w:rsidRDefault="00C923D7" w:rsidP="00C923D7">
      <w:pPr>
        <w:pStyle w:val="KeepWithNext"/>
        <w:rPr>
          <w:rtl/>
        </w:rPr>
      </w:pPr>
    </w:p>
    <w:p w:rsidR="002154DF" w:rsidRDefault="00656593" w:rsidP="00656593">
      <w:pPr>
        <w:rPr>
          <w:rtl/>
        </w:rPr>
      </w:pPr>
      <w:r>
        <w:rPr>
          <w:rFonts w:hint="cs"/>
          <w:rtl/>
        </w:rPr>
        <w:t xml:space="preserve">נמשיך. </w:t>
      </w:r>
      <w:r w:rsidR="00C923D7">
        <w:rPr>
          <w:rFonts w:hint="cs"/>
          <w:rtl/>
        </w:rPr>
        <w:t xml:space="preserve">לא מתעורר </w:t>
      </w:r>
      <w:r>
        <w:rPr>
          <w:rFonts w:hint="cs"/>
          <w:rtl/>
        </w:rPr>
        <w:t xml:space="preserve">- </w:t>
      </w:r>
      <w:bookmarkStart w:id="386" w:name="_ETM_Q1_5186329"/>
      <w:bookmarkEnd w:id="386"/>
      <w:r w:rsidR="00C923D7">
        <w:rPr>
          <w:rFonts w:hint="cs"/>
          <w:rtl/>
        </w:rPr>
        <w:t>אין מצב שהעד המרכזי נעלם.</w:t>
      </w:r>
    </w:p>
    <w:p w:rsidR="002154DF" w:rsidRDefault="002154DF" w:rsidP="00656593">
      <w:pPr>
        <w:rPr>
          <w:rtl/>
        </w:rPr>
      </w:pPr>
    </w:p>
    <w:p w:rsidR="00C923D7" w:rsidRDefault="00C923D7" w:rsidP="00C923D7">
      <w:pPr>
        <w:pStyle w:val="-"/>
        <w:keepNext/>
        <w:rPr>
          <w:rtl/>
        </w:rPr>
      </w:pPr>
      <w:bookmarkStart w:id="387" w:name="ET_speakercontinue_583424_150"/>
      <w:r w:rsidRPr="00C923D7">
        <w:rPr>
          <w:rStyle w:val="TagStyle"/>
          <w:rtl/>
        </w:rPr>
        <w:t xml:space="preserve"> &lt;&lt; דובר_המשך &gt;&gt; </w:t>
      </w:r>
      <w:r>
        <w:rPr>
          <w:rtl/>
        </w:rPr>
        <w:t xml:space="preserve">חיים </w:t>
      </w:r>
      <w:proofErr w:type="spellStart"/>
      <w:r>
        <w:rPr>
          <w:rtl/>
        </w:rPr>
        <w:t>ויסמונסקי</w:t>
      </w:r>
      <w:proofErr w:type="spellEnd"/>
      <w:r>
        <w:rPr>
          <w:rtl/>
        </w:rPr>
        <w:t>:</w:t>
      </w:r>
      <w:r w:rsidRPr="00C923D7">
        <w:rPr>
          <w:rStyle w:val="TagStyle"/>
          <w:rtl/>
        </w:rPr>
        <w:t xml:space="preserve"> &lt;&lt; דובר_המשך &gt;&gt;</w:t>
      </w:r>
      <w:r>
        <w:rPr>
          <w:rtl/>
        </w:rPr>
        <w:t xml:space="preserve"> </w:t>
      </w:r>
      <w:bookmarkEnd w:id="387"/>
    </w:p>
    <w:p w:rsidR="00C923D7" w:rsidRDefault="00C923D7" w:rsidP="00C923D7">
      <w:pPr>
        <w:pStyle w:val="KeepWithNext"/>
        <w:rPr>
          <w:rtl/>
        </w:rPr>
      </w:pPr>
    </w:p>
    <w:p w:rsidR="002154DF" w:rsidRDefault="00656593" w:rsidP="00C923D7">
      <w:pPr>
        <w:rPr>
          <w:rtl/>
        </w:rPr>
      </w:pPr>
      <w:r>
        <w:rPr>
          <w:rFonts w:hint="cs"/>
          <w:rtl/>
        </w:rPr>
        <w:t>לא. לא מתעורר בתיקים הקטנים והרגילים. אז היושב-ראש אומר, מה הבעיה שנקבע לך? אז אני עונה:</w:t>
      </w:r>
      <w:r w:rsidR="00C923D7">
        <w:rPr>
          <w:rFonts w:hint="cs"/>
          <w:rtl/>
        </w:rPr>
        <w:t xml:space="preserve"> כי עכשיו ייווצר תמריץ. </w:t>
      </w:r>
      <w:r>
        <w:rPr>
          <w:rFonts w:hint="cs"/>
          <w:rtl/>
        </w:rPr>
        <w:t xml:space="preserve">אם </w:t>
      </w:r>
      <w:bookmarkStart w:id="388" w:name="_ETM_Q1_5201336"/>
      <w:bookmarkEnd w:id="388"/>
      <w:r w:rsidR="00C923D7">
        <w:rPr>
          <w:rFonts w:hint="cs"/>
          <w:rtl/>
        </w:rPr>
        <w:t xml:space="preserve">זה לא מקולקל </w:t>
      </w:r>
      <w:r w:rsidR="00C923D7">
        <w:rPr>
          <w:rtl/>
        </w:rPr>
        <w:t>–</w:t>
      </w:r>
      <w:r w:rsidR="00C923D7">
        <w:rPr>
          <w:rFonts w:hint="cs"/>
          <w:rtl/>
        </w:rPr>
        <w:t xml:space="preserve"> אין מה לתקן. </w:t>
      </w:r>
      <w:r>
        <w:rPr>
          <w:rFonts w:hint="cs"/>
          <w:rtl/>
        </w:rPr>
        <w:t xml:space="preserve">זה לא מקולקל. </w:t>
      </w:r>
      <w:r w:rsidR="00C923D7">
        <w:rPr>
          <w:rFonts w:hint="cs"/>
          <w:rtl/>
        </w:rPr>
        <w:t xml:space="preserve">תביאו מקרה אחד שמקולקל. </w:t>
      </w:r>
    </w:p>
    <w:p w:rsidR="002154DF" w:rsidRDefault="002154DF" w:rsidP="00C923D7">
      <w:pPr>
        <w:rPr>
          <w:rtl/>
        </w:rPr>
      </w:pPr>
    </w:p>
    <w:p w:rsidR="00C923D7" w:rsidRDefault="00C923D7" w:rsidP="00C923D7">
      <w:pPr>
        <w:pStyle w:val="a4"/>
        <w:keepNext/>
        <w:rPr>
          <w:rtl/>
        </w:rPr>
      </w:pPr>
      <w:bookmarkStart w:id="389" w:name="ET_speaker_5321_151"/>
      <w:r w:rsidRPr="00C923D7">
        <w:rPr>
          <w:rStyle w:val="TagStyle"/>
          <w:rtl/>
        </w:rPr>
        <w:t xml:space="preserve"> &lt;&lt; דובר &gt;&gt; </w:t>
      </w:r>
      <w:r>
        <w:rPr>
          <w:rtl/>
        </w:rPr>
        <w:t>זאב בנימין בגין (הליכוד):</w:t>
      </w:r>
      <w:r w:rsidRPr="00C923D7">
        <w:rPr>
          <w:rStyle w:val="TagStyle"/>
          <w:rtl/>
        </w:rPr>
        <w:t xml:space="preserve"> &lt;&lt; דובר &gt;&gt;</w:t>
      </w:r>
      <w:r>
        <w:rPr>
          <w:rtl/>
        </w:rPr>
        <w:t xml:space="preserve"> </w:t>
      </w:r>
      <w:bookmarkEnd w:id="389"/>
    </w:p>
    <w:p w:rsidR="00C923D7" w:rsidRDefault="00C923D7" w:rsidP="00C923D7">
      <w:pPr>
        <w:pStyle w:val="KeepWithNext"/>
        <w:rPr>
          <w:rtl/>
        </w:rPr>
      </w:pPr>
    </w:p>
    <w:p w:rsidR="002154DF" w:rsidRDefault="00C923D7" w:rsidP="00C923D7">
      <w:pPr>
        <w:rPr>
          <w:rtl/>
        </w:rPr>
      </w:pPr>
      <w:r>
        <w:rPr>
          <w:rFonts w:hint="cs"/>
          <w:rtl/>
        </w:rPr>
        <w:t xml:space="preserve">אתה מדבר על המקרים הרגילים </w:t>
      </w:r>
      <w:r>
        <w:rPr>
          <w:rtl/>
        </w:rPr>
        <w:t>–</w:t>
      </w:r>
      <w:r>
        <w:rPr>
          <w:rFonts w:hint="cs"/>
          <w:rtl/>
        </w:rPr>
        <w:t xml:space="preserve"> קראת להם </w:t>
      </w:r>
      <w:r w:rsidR="00730616">
        <w:rPr>
          <w:rFonts w:hint="cs"/>
          <w:rtl/>
        </w:rPr>
        <w:t xml:space="preserve">האיש ברחוב או </w:t>
      </w:r>
      <w:r>
        <w:rPr>
          <w:rFonts w:hint="cs"/>
          <w:rtl/>
        </w:rPr>
        <w:t>האזרח הקטן. הסבירות שאדם כזה מהרחוב יוכל לדאוג לך שתישאר באירופה עשרים שנה, היא נמוכה.</w:t>
      </w:r>
    </w:p>
    <w:p w:rsidR="002154DF" w:rsidRDefault="002154DF" w:rsidP="00C923D7">
      <w:pPr>
        <w:rPr>
          <w:rtl/>
        </w:rPr>
      </w:pPr>
    </w:p>
    <w:p w:rsidR="00C923D7" w:rsidRDefault="00C923D7" w:rsidP="00C923D7">
      <w:pPr>
        <w:pStyle w:val="af9"/>
        <w:keepNext/>
        <w:rPr>
          <w:rtl/>
        </w:rPr>
      </w:pPr>
      <w:bookmarkStart w:id="390" w:name="ET_guest_583424_152"/>
      <w:r w:rsidRPr="00C923D7">
        <w:rPr>
          <w:rStyle w:val="TagStyle"/>
          <w:rtl/>
        </w:rPr>
        <w:t xml:space="preserve"> &lt;&lt; אורח &gt;&gt; </w:t>
      </w:r>
      <w:r>
        <w:rPr>
          <w:rtl/>
        </w:rPr>
        <w:t xml:space="preserve">חיים </w:t>
      </w:r>
      <w:proofErr w:type="spellStart"/>
      <w:r>
        <w:rPr>
          <w:rtl/>
        </w:rPr>
        <w:t>ויסמונסקי</w:t>
      </w:r>
      <w:proofErr w:type="spellEnd"/>
      <w:r>
        <w:rPr>
          <w:rtl/>
        </w:rPr>
        <w:t>:</w:t>
      </w:r>
      <w:r w:rsidRPr="00C923D7">
        <w:rPr>
          <w:rStyle w:val="TagStyle"/>
          <w:rtl/>
        </w:rPr>
        <w:t xml:space="preserve"> &lt;&lt; אורח &gt;&gt;</w:t>
      </w:r>
      <w:r>
        <w:rPr>
          <w:rtl/>
        </w:rPr>
        <w:t xml:space="preserve"> </w:t>
      </w:r>
      <w:bookmarkEnd w:id="390"/>
    </w:p>
    <w:p w:rsidR="00C923D7" w:rsidRDefault="00C923D7" w:rsidP="00C923D7">
      <w:pPr>
        <w:pStyle w:val="KeepWithNext"/>
        <w:rPr>
          <w:rtl/>
        </w:rPr>
      </w:pPr>
    </w:p>
    <w:p w:rsidR="002154DF" w:rsidRDefault="00C923D7" w:rsidP="00C923D7">
      <w:pPr>
        <w:rPr>
          <w:rtl/>
        </w:rPr>
      </w:pPr>
      <w:r>
        <w:rPr>
          <w:rFonts w:hint="cs"/>
          <w:rtl/>
        </w:rPr>
        <w:t>אני מכיר שהכנסת מחוקקת כשיש צורך. אין צורך.</w:t>
      </w:r>
    </w:p>
    <w:p w:rsidR="002154DF" w:rsidRDefault="002154DF" w:rsidP="00C923D7">
      <w:pPr>
        <w:rPr>
          <w:rtl/>
        </w:rPr>
      </w:pPr>
    </w:p>
    <w:p w:rsidR="00C923D7" w:rsidRDefault="00C923D7" w:rsidP="00C923D7">
      <w:pPr>
        <w:pStyle w:val="a4"/>
        <w:keepNext/>
        <w:rPr>
          <w:rtl/>
        </w:rPr>
      </w:pPr>
      <w:bookmarkStart w:id="391" w:name="ET_speaker_4627_153"/>
      <w:r w:rsidRPr="00C923D7">
        <w:rPr>
          <w:rStyle w:val="TagStyle"/>
          <w:rtl/>
        </w:rPr>
        <w:t xml:space="preserve"> &lt;&lt; דובר &gt;&gt; </w:t>
      </w:r>
      <w:r>
        <w:rPr>
          <w:rtl/>
        </w:rPr>
        <w:t>דב חנין (הרשימה המשותפת):</w:t>
      </w:r>
      <w:r w:rsidRPr="00C923D7">
        <w:rPr>
          <w:rStyle w:val="TagStyle"/>
          <w:rtl/>
        </w:rPr>
        <w:t xml:space="preserve"> &lt;&lt; דובר &gt;&gt;</w:t>
      </w:r>
      <w:r>
        <w:rPr>
          <w:rtl/>
        </w:rPr>
        <w:t xml:space="preserve"> </w:t>
      </w:r>
      <w:bookmarkEnd w:id="391"/>
    </w:p>
    <w:p w:rsidR="00C923D7" w:rsidRDefault="00C923D7" w:rsidP="00C923D7">
      <w:pPr>
        <w:pStyle w:val="KeepWithNext"/>
        <w:rPr>
          <w:rtl/>
        </w:rPr>
      </w:pPr>
    </w:p>
    <w:p w:rsidR="002154DF" w:rsidRDefault="00730616" w:rsidP="00730616">
      <w:pPr>
        <w:rPr>
          <w:rtl/>
        </w:rPr>
      </w:pPr>
      <w:r>
        <w:rPr>
          <w:rFonts w:hint="cs"/>
          <w:rtl/>
        </w:rPr>
        <w:t xml:space="preserve">אדוני נמצא בסוג של מעגל. הרי כל הסוגיה הזו הועלתה כביקורת שלכם </w:t>
      </w:r>
      <w:r w:rsidR="00C923D7">
        <w:rPr>
          <w:rFonts w:hint="cs"/>
          <w:rtl/>
        </w:rPr>
        <w:t>על הצעת החוק</w:t>
      </w:r>
      <w:r>
        <w:rPr>
          <w:rFonts w:hint="cs"/>
          <w:rtl/>
        </w:rPr>
        <w:t xml:space="preserve">, </w:t>
      </w:r>
      <w:bookmarkStart w:id="392" w:name="_ETM_Q1_5254539"/>
      <w:bookmarkEnd w:id="392"/>
      <w:r>
        <w:rPr>
          <w:rFonts w:hint="cs"/>
          <w:rtl/>
        </w:rPr>
        <w:t>על הצעת החוק הפרטית</w:t>
      </w:r>
      <w:r w:rsidR="00C923D7">
        <w:rPr>
          <w:rFonts w:hint="cs"/>
          <w:rtl/>
        </w:rPr>
        <w:t xml:space="preserve">. הטענה שלנו היא </w:t>
      </w:r>
      <w:r w:rsidR="00C923D7">
        <w:rPr>
          <w:rtl/>
        </w:rPr>
        <w:t>–</w:t>
      </w:r>
      <w:r w:rsidR="00C923D7">
        <w:rPr>
          <w:rFonts w:hint="cs"/>
          <w:rtl/>
        </w:rPr>
        <w:t xml:space="preserve"> טענת היסוד שלנו </w:t>
      </w:r>
      <w:r w:rsidR="00C923D7">
        <w:rPr>
          <w:rtl/>
        </w:rPr>
        <w:t>–</w:t>
      </w:r>
      <w:r w:rsidR="00C923D7">
        <w:rPr>
          <w:rFonts w:hint="cs"/>
          <w:rtl/>
        </w:rPr>
        <w:t xml:space="preserve"> לכן יש הצעת החוק הזו </w:t>
      </w:r>
      <w:r w:rsidR="00C923D7">
        <w:rPr>
          <w:rtl/>
        </w:rPr>
        <w:t>–</w:t>
      </w:r>
      <w:r w:rsidR="00C923D7">
        <w:rPr>
          <w:rFonts w:hint="cs"/>
          <w:rtl/>
        </w:rPr>
        <w:t xml:space="preserve"> שיש לשים מגבלות על זמני החקירה. אנחנו חושבים שמקולקל שאין הגבלה על זמני </w:t>
      </w:r>
      <w:r>
        <w:rPr>
          <w:rFonts w:hint="cs"/>
          <w:rtl/>
        </w:rPr>
        <w:t>חקירות</w:t>
      </w:r>
      <w:r w:rsidR="00C923D7">
        <w:rPr>
          <w:rFonts w:hint="cs"/>
          <w:rtl/>
        </w:rPr>
        <w:t>.</w:t>
      </w:r>
    </w:p>
    <w:p w:rsidR="002154DF" w:rsidRDefault="002154DF" w:rsidP="00730616">
      <w:pPr>
        <w:rPr>
          <w:rtl/>
        </w:rPr>
      </w:pPr>
    </w:p>
    <w:p w:rsidR="00C923D7" w:rsidRDefault="00C923D7" w:rsidP="00C923D7">
      <w:pPr>
        <w:pStyle w:val="a4"/>
        <w:keepNext/>
        <w:rPr>
          <w:rtl/>
        </w:rPr>
      </w:pPr>
      <w:bookmarkStart w:id="393" w:name="ET_speaker_גבריאלה_פיסמן_154"/>
      <w:r w:rsidRPr="00C923D7">
        <w:rPr>
          <w:rStyle w:val="TagStyle"/>
          <w:rtl/>
        </w:rPr>
        <w:t xml:space="preserve"> &lt;&lt; דובר &gt;&gt; </w:t>
      </w:r>
      <w:r>
        <w:rPr>
          <w:rtl/>
        </w:rPr>
        <w:t xml:space="preserve">גבריאלה </w:t>
      </w:r>
      <w:proofErr w:type="spellStart"/>
      <w:r>
        <w:rPr>
          <w:rtl/>
        </w:rPr>
        <w:t>פיסמן</w:t>
      </w:r>
      <w:proofErr w:type="spellEnd"/>
      <w:r>
        <w:rPr>
          <w:rtl/>
        </w:rPr>
        <w:t>:</w:t>
      </w:r>
      <w:r w:rsidRPr="00C923D7">
        <w:rPr>
          <w:rStyle w:val="TagStyle"/>
          <w:rtl/>
        </w:rPr>
        <w:t xml:space="preserve"> &lt;&lt; דובר &gt;&gt;</w:t>
      </w:r>
      <w:r>
        <w:rPr>
          <w:rtl/>
        </w:rPr>
        <w:t xml:space="preserve"> </w:t>
      </w:r>
      <w:bookmarkEnd w:id="393"/>
    </w:p>
    <w:p w:rsidR="00C923D7" w:rsidRDefault="00C923D7" w:rsidP="00C923D7">
      <w:pPr>
        <w:pStyle w:val="KeepWithNext"/>
        <w:rPr>
          <w:rtl/>
        </w:rPr>
      </w:pPr>
    </w:p>
    <w:p w:rsidR="002154DF" w:rsidRDefault="00C923D7" w:rsidP="00C923D7">
      <w:pPr>
        <w:rPr>
          <w:rtl/>
        </w:rPr>
      </w:pPr>
      <w:r>
        <w:rPr>
          <w:rFonts w:hint="cs"/>
          <w:rtl/>
        </w:rPr>
        <w:t xml:space="preserve">יש הגבלה </w:t>
      </w:r>
      <w:r>
        <w:rPr>
          <w:rtl/>
        </w:rPr>
        <w:t>–</w:t>
      </w:r>
      <w:r>
        <w:rPr>
          <w:rFonts w:hint="cs"/>
          <w:rtl/>
        </w:rPr>
        <w:t xml:space="preserve"> לא בחקיקה ראשית.</w:t>
      </w:r>
    </w:p>
    <w:p w:rsidR="002154DF" w:rsidRDefault="002154DF" w:rsidP="00C923D7">
      <w:pPr>
        <w:rPr>
          <w:rtl/>
        </w:rPr>
      </w:pPr>
    </w:p>
    <w:p w:rsidR="00C923D7" w:rsidRDefault="00C923D7" w:rsidP="00C923D7">
      <w:pPr>
        <w:pStyle w:val="a4"/>
        <w:keepNext/>
        <w:rPr>
          <w:rtl/>
        </w:rPr>
      </w:pPr>
      <w:bookmarkStart w:id="394" w:name="ET_speaker_4627_155"/>
      <w:r w:rsidRPr="00C923D7">
        <w:rPr>
          <w:rStyle w:val="TagStyle"/>
          <w:rtl/>
        </w:rPr>
        <w:t xml:space="preserve"> &lt;&lt; דובר &gt;&gt; </w:t>
      </w:r>
      <w:r>
        <w:rPr>
          <w:rtl/>
        </w:rPr>
        <w:t>דב חנין (הרשימה המשותפת):</w:t>
      </w:r>
      <w:r w:rsidRPr="00C923D7">
        <w:rPr>
          <w:rStyle w:val="TagStyle"/>
          <w:rtl/>
        </w:rPr>
        <w:t xml:space="preserve"> &lt;&lt; דובר &gt;&gt;</w:t>
      </w:r>
      <w:r>
        <w:rPr>
          <w:rtl/>
        </w:rPr>
        <w:t xml:space="preserve"> </w:t>
      </w:r>
      <w:bookmarkEnd w:id="394"/>
    </w:p>
    <w:p w:rsidR="00C923D7" w:rsidRDefault="00C923D7" w:rsidP="00C923D7">
      <w:pPr>
        <w:pStyle w:val="KeepWithNext"/>
        <w:rPr>
          <w:rtl/>
        </w:rPr>
      </w:pPr>
    </w:p>
    <w:p w:rsidR="002154DF" w:rsidRDefault="00C923D7" w:rsidP="00730616">
      <w:pPr>
        <w:rPr>
          <w:rtl/>
        </w:rPr>
      </w:pPr>
      <w:r>
        <w:rPr>
          <w:rFonts w:hint="cs"/>
          <w:rtl/>
        </w:rPr>
        <w:t>אנחנו חושבים שצר</w:t>
      </w:r>
      <w:r w:rsidR="00730616">
        <w:rPr>
          <w:rFonts w:hint="cs"/>
          <w:rtl/>
        </w:rPr>
        <w:t xml:space="preserve">יכה להיות </w:t>
      </w:r>
      <w:r>
        <w:rPr>
          <w:rFonts w:hint="cs"/>
          <w:rtl/>
        </w:rPr>
        <w:t>בחקיקה ראשית</w:t>
      </w:r>
      <w:r w:rsidR="00730616">
        <w:rPr>
          <w:rFonts w:hint="cs"/>
          <w:rtl/>
        </w:rPr>
        <w:t xml:space="preserve">, כמו שאנחנו מבינים את </w:t>
      </w:r>
      <w:bookmarkStart w:id="395" w:name="_ETM_Q1_5276671"/>
      <w:bookmarkEnd w:id="395"/>
      <w:r w:rsidR="00730616">
        <w:rPr>
          <w:rFonts w:hint="cs"/>
          <w:rtl/>
        </w:rPr>
        <w:t xml:space="preserve">עולם הזכויות והחובות במדינת חוק דמוקרטית. אתם מעלים כל </w:t>
      </w:r>
      <w:bookmarkStart w:id="396" w:name="_ETM_Q1_5284048"/>
      <w:bookmarkEnd w:id="396"/>
      <w:r w:rsidR="00730616">
        <w:rPr>
          <w:rFonts w:hint="cs"/>
          <w:rtl/>
        </w:rPr>
        <w:t xml:space="preserve">מיני שיקולים, שבחלקם מחייבים תשובה </w:t>
      </w:r>
      <w:r w:rsidR="00730616">
        <w:rPr>
          <w:rtl/>
        </w:rPr>
        <w:t>–</w:t>
      </w:r>
      <w:r w:rsidR="00730616">
        <w:rPr>
          <w:rFonts w:hint="cs"/>
          <w:rtl/>
        </w:rPr>
        <w:t xml:space="preserve"> אני לא מתנער מהם </w:t>
      </w:r>
      <w:bookmarkStart w:id="397" w:name="_ETM_Q1_5286512"/>
      <w:bookmarkEnd w:id="397"/>
      <w:r w:rsidR="00730616">
        <w:rPr>
          <w:rFonts w:hint="cs"/>
          <w:rtl/>
        </w:rPr>
        <w:t>בכלל. ואז אתה שואל אותנו מה מקולקל</w:t>
      </w:r>
      <w:r>
        <w:rPr>
          <w:rFonts w:hint="cs"/>
          <w:rtl/>
        </w:rPr>
        <w:t>. המקולקל הוא ברמת היסוד. הקומה הבסיסית מקולקלת. לכן אנו באים לתקן אותה.</w:t>
      </w:r>
    </w:p>
    <w:p w:rsidR="002154DF" w:rsidRDefault="002154DF" w:rsidP="00730616">
      <w:pPr>
        <w:rPr>
          <w:rtl/>
        </w:rPr>
      </w:pPr>
    </w:p>
    <w:p w:rsidR="00C923D7" w:rsidRDefault="00C923D7" w:rsidP="00C923D7">
      <w:pPr>
        <w:pStyle w:val="af6"/>
        <w:keepNext/>
        <w:rPr>
          <w:rtl/>
        </w:rPr>
      </w:pPr>
      <w:bookmarkStart w:id="398" w:name="ET_yor_5094_156"/>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398"/>
    </w:p>
    <w:p w:rsidR="00C923D7" w:rsidRDefault="00C923D7" w:rsidP="00C923D7">
      <w:pPr>
        <w:pStyle w:val="KeepWithNext"/>
        <w:rPr>
          <w:rtl/>
        </w:rPr>
      </w:pPr>
    </w:p>
    <w:p w:rsidR="002154DF" w:rsidRDefault="00730616" w:rsidP="002D6F50">
      <w:pPr>
        <w:rPr>
          <w:rtl/>
        </w:rPr>
      </w:pPr>
      <w:r>
        <w:rPr>
          <w:rFonts w:hint="cs"/>
          <w:rtl/>
        </w:rPr>
        <w:t xml:space="preserve">רבותיי, </w:t>
      </w:r>
      <w:r w:rsidR="00C923D7">
        <w:rPr>
          <w:rFonts w:hint="cs"/>
          <w:rtl/>
        </w:rPr>
        <w:t xml:space="preserve">התיקים הפשוטים, לא סביר שיהיה מצב שהנאשם או החשוד </w:t>
      </w:r>
      <w:r w:rsidR="00C923D7">
        <w:rPr>
          <w:rtl/>
        </w:rPr>
        <w:t>–</w:t>
      </w:r>
      <w:r w:rsidR="00C923D7">
        <w:rPr>
          <w:rFonts w:hint="cs"/>
          <w:rtl/>
        </w:rPr>
        <w:t xml:space="preserve"> אדם פשוט, יש לו כסף לממן </w:t>
      </w:r>
      <w:r>
        <w:rPr>
          <w:rFonts w:hint="cs"/>
          <w:rtl/>
        </w:rPr>
        <w:t xml:space="preserve">לעד מרכזי לברוח </w:t>
      </w:r>
      <w:bookmarkStart w:id="399" w:name="_ETM_Q1_5315838"/>
      <w:bookmarkEnd w:id="399"/>
      <w:r>
        <w:rPr>
          <w:rFonts w:hint="cs"/>
          <w:rtl/>
        </w:rPr>
        <w:t xml:space="preserve">לחו"ל </w:t>
      </w:r>
      <w:r w:rsidR="00C923D7">
        <w:rPr>
          <w:rFonts w:hint="cs"/>
          <w:rtl/>
        </w:rPr>
        <w:t xml:space="preserve">ולהחזיק אותו לשם </w:t>
      </w:r>
      <w:r w:rsidR="00C923D7">
        <w:rPr>
          <w:rtl/>
        </w:rPr>
        <w:t>–</w:t>
      </w:r>
      <w:r w:rsidR="00C923D7">
        <w:rPr>
          <w:rFonts w:hint="cs"/>
          <w:rtl/>
        </w:rPr>
        <w:t xml:space="preserve"> זה לא. אתה אומר שרק במקרים המורכבים. מאחר שאתם יודעים שהאפשרות הזו קיימת, אתם לא צריכ</w:t>
      </w:r>
      <w:r w:rsidR="009531D4">
        <w:rPr>
          <w:rFonts w:hint="cs"/>
          <w:rtl/>
        </w:rPr>
        <w:t>ים</w:t>
      </w:r>
      <w:r w:rsidR="00C923D7">
        <w:rPr>
          <w:rFonts w:hint="cs"/>
          <w:rtl/>
        </w:rPr>
        <w:t xml:space="preserve"> את ה</w:t>
      </w:r>
      <w:r>
        <w:rPr>
          <w:rFonts w:hint="cs"/>
          <w:rtl/>
        </w:rPr>
        <w:t>ח</w:t>
      </w:r>
      <w:r w:rsidR="00C923D7">
        <w:rPr>
          <w:rFonts w:hint="cs"/>
          <w:rtl/>
        </w:rPr>
        <w:t xml:space="preserve">וק. </w:t>
      </w:r>
      <w:r>
        <w:rPr>
          <w:rFonts w:hint="cs"/>
          <w:rtl/>
        </w:rPr>
        <w:t xml:space="preserve">האופציה הזו קיימת, שהחשוד ינסה לאיים על העד המרכזי </w:t>
      </w:r>
      <w:bookmarkStart w:id="400" w:name="_ETM_Q1_5330908"/>
      <w:bookmarkEnd w:id="400"/>
      <w:r w:rsidR="00C923D7">
        <w:rPr>
          <w:rFonts w:hint="cs"/>
          <w:rtl/>
        </w:rPr>
        <w:t xml:space="preserve">שלכם. בארגוני פשע אני מעריך שזה קיים ואתם יודעים איך </w:t>
      </w:r>
      <w:r>
        <w:rPr>
          <w:rFonts w:hint="cs"/>
          <w:rtl/>
        </w:rPr>
        <w:t xml:space="preserve">להתארגן. אתם יודעים איך </w:t>
      </w:r>
      <w:r w:rsidR="00C923D7">
        <w:rPr>
          <w:rFonts w:hint="cs"/>
          <w:rtl/>
        </w:rPr>
        <w:t>לשמור עליו וא</w:t>
      </w:r>
      <w:r>
        <w:rPr>
          <w:rFonts w:hint="cs"/>
          <w:rtl/>
        </w:rPr>
        <w:t>ת כל הדברים. אתם עושים הרבה מעב</w:t>
      </w:r>
      <w:r w:rsidR="00C923D7">
        <w:rPr>
          <w:rFonts w:hint="cs"/>
          <w:rtl/>
        </w:rPr>
        <w:t>ר</w:t>
      </w:r>
      <w:r>
        <w:rPr>
          <w:rFonts w:hint="cs"/>
          <w:rtl/>
        </w:rPr>
        <w:t xml:space="preserve"> לזה של </w:t>
      </w:r>
      <w:r w:rsidR="00C923D7">
        <w:rPr>
          <w:rFonts w:hint="cs"/>
          <w:rtl/>
        </w:rPr>
        <w:t>למנוע מהחשוד שיממן את ה</w:t>
      </w:r>
      <w:r>
        <w:rPr>
          <w:rFonts w:hint="cs"/>
          <w:rtl/>
        </w:rPr>
        <w:t>עד המרכזי וישלח אותו. אתם</w:t>
      </w:r>
      <w:r w:rsidR="00C923D7">
        <w:rPr>
          <w:rFonts w:hint="cs"/>
          <w:rtl/>
        </w:rPr>
        <w:t xml:space="preserve"> צרי</w:t>
      </w:r>
      <w:r>
        <w:rPr>
          <w:rFonts w:hint="cs"/>
          <w:rtl/>
        </w:rPr>
        <w:t>כים</w:t>
      </w:r>
      <w:r w:rsidR="00C923D7">
        <w:rPr>
          <w:rFonts w:hint="cs"/>
          <w:rtl/>
        </w:rPr>
        <w:t xml:space="preserve"> לשמור על חייו. </w:t>
      </w:r>
      <w:r>
        <w:rPr>
          <w:rFonts w:hint="cs"/>
          <w:rtl/>
        </w:rPr>
        <w:t xml:space="preserve">אתם צריכים לשמור על כל מיני דברים. </w:t>
      </w:r>
      <w:r w:rsidR="00C923D7">
        <w:rPr>
          <w:rFonts w:hint="cs"/>
          <w:rtl/>
        </w:rPr>
        <w:t xml:space="preserve">תעשו גם את </w:t>
      </w:r>
      <w:r>
        <w:rPr>
          <w:rFonts w:hint="cs"/>
          <w:rtl/>
        </w:rPr>
        <w:t>זה</w:t>
      </w:r>
      <w:r w:rsidR="00C923D7">
        <w:rPr>
          <w:rFonts w:hint="cs"/>
          <w:rtl/>
        </w:rPr>
        <w:t xml:space="preserve">. </w:t>
      </w:r>
      <w:r>
        <w:rPr>
          <w:rFonts w:hint="cs"/>
          <w:rtl/>
        </w:rPr>
        <w:t xml:space="preserve">ואם החשוד ינסה - </w:t>
      </w:r>
      <w:bookmarkStart w:id="401" w:name="_ETM_Q1_5355332"/>
      <w:bookmarkEnd w:id="401"/>
      <w:r w:rsidR="00C923D7">
        <w:rPr>
          <w:rFonts w:hint="cs"/>
          <w:rtl/>
        </w:rPr>
        <w:t xml:space="preserve">יש לכם כל כך הרבה אמצעים </w:t>
      </w:r>
      <w:r>
        <w:rPr>
          <w:rFonts w:hint="cs"/>
          <w:rtl/>
        </w:rPr>
        <w:t xml:space="preserve">ודרכים </w:t>
      </w:r>
      <w:r w:rsidR="00C923D7">
        <w:rPr>
          <w:rFonts w:hint="cs"/>
          <w:rtl/>
        </w:rPr>
        <w:t xml:space="preserve">ברגע הראשון שהוא עושה את זה לעלות עליו ואז הוא הפסיד </w:t>
      </w:r>
      <w:r w:rsidR="002D6F50">
        <w:rPr>
          <w:rFonts w:hint="cs"/>
          <w:rtl/>
        </w:rPr>
        <w:t xml:space="preserve">את </w:t>
      </w:r>
      <w:r w:rsidR="00C923D7">
        <w:rPr>
          <w:rFonts w:hint="cs"/>
          <w:rtl/>
        </w:rPr>
        <w:t>הכול, כי זה מוכיח שהוא אשם ממש</w:t>
      </w:r>
      <w:r w:rsidR="002D6F50">
        <w:rPr>
          <w:rFonts w:hint="cs"/>
          <w:rtl/>
        </w:rPr>
        <w:t>, אם הוא מנסה לעשות את זה</w:t>
      </w:r>
      <w:r w:rsidR="00C923D7">
        <w:rPr>
          <w:rFonts w:hint="cs"/>
          <w:rtl/>
        </w:rPr>
        <w:t xml:space="preserve">. הרי כמה אנשים נפלו לא כי הצלחתם להוכיח שהוא אשם אלא בגלל </w:t>
      </w:r>
      <w:r w:rsidR="002D6F50">
        <w:rPr>
          <w:rFonts w:hint="cs"/>
          <w:rtl/>
        </w:rPr>
        <w:t xml:space="preserve">שהיה </w:t>
      </w:r>
      <w:r w:rsidR="00C923D7">
        <w:rPr>
          <w:rFonts w:hint="cs"/>
          <w:rtl/>
        </w:rPr>
        <w:t>שיבוש מהלכים</w:t>
      </w:r>
      <w:r w:rsidR="002D6F50">
        <w:rPr>
          <w:rFonts w:hint="cs"/>
          <w:rtl/>
        </w:rPr>
        <w:t>?</w:t>
      </w:r>
      <w:r w:rsidR="00C923D7">
        <w:rPr>
          <w:rFonts w:hint="cs"/>
          <w:rtl/>
        </w:rPr>
        <w:t xml:space="preserve"> הרי זה השיבוש הכי גדול שיכול להיות, שהוא</w:t>
      </w:r>
      <w:r w:rsidR="002D6F50">
        <w:rPr>
          <w:rFonts w:hint="cs"/>
          <w:rtl/>
        </w:rPr>
        <w:t xml:space="preserve"> </w:t>
      </w:r>
      <w:bookmarkStart w:id="402" w:name="_ETM_Q1_5381648"/>
      <w:bookmarkEnd w:id="402"/>
      <w:r w:rsidR="002D6F50">
        <w:rPr>
          <w:rFonts w:hint="cs"/>
          <w:rtl/>
        </w:rPr>
        <w:t>מנסה</w:t>
      </w:r>
      <w:r w:rsidR="00C923D7">
        <w:rPr>
          <w:rFonts w:hint="cs"/>
          <w:rtl/>
        </w:rPr>
        <w:t xml:space="preserve"> לשכנע עד מרכזי למנוע. על זה </w:t>
      </w:r>
      <w:r w:rsidR="002D6F50">
        <w:rPr>
          <w:rFonts w:hint="cs"/>
          <w:rtl/>
        </w:rPr>
        <w:t xml:space="preserve">רוב האנשים </w:t>
      </w:r>
      <w:r w:rsidR="00C923D7">
        <w:rPr>
          <w:rFonts w:hint="cs"/>
          <w:rtl/>
        </w:rPr>
        <w:t>נ</w:t>
      </w:r>
      <w:r w:rsidR="002D6F50">
        <w:rPr>
          <w:rFonts w:hint="cs"/>
          <w:rtl/>
        </w:rPr>
        <w:t>ו</w:t>
      </w:r>
      <w:r w:rsidR="00C923D7">
        <w:rPr>
          <w:rFonts w:hint="cs"/>
          <w:rtl/>
        </w:rPr>
        <w:t>פלים</w:t>
      </w:r>
      <w:r w:rsidR="002D6F50">
        <w:rPr>
          <w:rFonts w:hint="cs"/>
          <w:rtl/>
        </w:rPr>
        <w:t>, על שיבושים</w:t>
      </w:r>
      <w:r w:rsidR="00C923D7">
        <w:rPr>
          <w:rFonts w:hint="cs"/>
          <w:rtl/>
        </w:rPr>
        <w:t>. הרי אתם יודעים א</w:t>
      </w:r>
      <w:r w:rsidR="00F654B7">
        <w:rPr>
          <w:rFonts w:hint="cs"/>
          <w:rtl/>
        </w:rPr>
        <w:t>יך</w:t>
      </w:r>
      <w:r w:rsidR="00C923D7">
        <w:rPr>
          <w:rFonts w:hint="cs"/>
          <w:rtl/>
        </w:rPr>
        <w:t xml:space="preserve"> לוודא על השיבוש הכי קטן. יש לכם כל המערכות</w:t>
      </w:r>
      <w:r w:rsidR="002D6F50">
        <w:rPr>
          <w:rFonts w:hint="cs"/>
          <w:rtl/>
        </w:rPr>
        <w:t xml:space="preserve"> והכול</w:t>
      </w:r>
      <w:r w:rsidR="00C923D7">
        <w:rPr>
          <w:rFonts w:hint="cs"/>
          <w:rtl/>
        </w:rPr>
        <w:t xml:space="preserve">. פה זה </w:t>
      </w:r>
      <w:r w:rsidR="002D6F50">
        <w:rPr>
          <w:rFonts w:hint="cs"/>
          <w:rtl/>
        </w:rPr>
        <w:t xml:space="preserve">גם </w:t>
      </w:r>
      <w:r w:rsidR="00C923D7">
        <w:rPr>
          <w:rFonts w:hint="cs"/>
          <w:rtl/>
        </w:rPr>
        <w:t xml:space="preserve">לא הפתעה. אתם יודעים </w:t>
      </w:r>
      <w:r w:rsidR="00C923D7">
        <w:rPr>
          <w:rtl/>
        </w:rPr>
        <w:t>–</w:t>
      </w:r>
      <w:r w:rsidR="00C923D7">
        <w:rPr>
          <w:rFonts w:hint="cs"/>
          <w:rtl/>
        </w:rPr>
        <w:t xml:space="preserve"> במערכות האלה, במשפטים האלה </w:t>
      </w:r>
      <w:r w:rsidR="002D6F50">
        <w:rPr>
          <w:rFonts w:hint="cs"/>
          <w:rtl/>
        </w:rPr>
        <w:t xml:space="preserve">ובאשמים </w:t>
      </w:r>
      <w:r w:rsidR="00C923D7">
        <w:rPr>
          <w:rFonts w:hint="cs"/>
          <w:rtl/>
        </w:rPr>
        <w:t>אתם יודעים שזה דבר שיכול לקרות, ואתם שומרים שזה לא יקרה, כמו שאתם שומרים על חייו של העד המרכזי שלא ירצחו אותו</w:t>
      </w:r>
      <w:r w:rsidR="002D6F50">
        <w:rPr>
          <w:rFonts w:hint="cs"/>
          <w:rtl/>
        </w:rPr>
        <w:t xml:space="preserve"> או </w:t>
      </w:r>
      <w:bookmarkStart w:id="403" w:name="_ETM_Q1_5417576"/>
      <w:bookmarkEnd w:id="403"/>
      <w:r w:rsidR="002D6F50">
        <w:rPr>
          <w:rFonts w:hint="cs"/>
          <w:rtl/>
        </w:rPr>
        <w:t>כל מיני דברים כאלה</w:t>
      </w:r>
      <w:r w:rsidR="00C923D7">
        <w:rPr>
          <w:rFonts w:hint="cs"/>
          <w:rtl/>
        </w:rPr>
        <w:t xml:space="preserve">. </w:t>
      </w:r>
      <w:r w:rsidR="002D6F50">
        <w:rPr>
          <w:rFonts w:hint="cs"/>
          <w:rtl/>
        </w:rPr>
        <w:t xml:space="preserve">אתם יודעים לעשות את זה טוב, ואם </w:t>
      </w:r>
      <w:bookmarkStart w:id="404" w:name="_ETM_Q1_5420467"/>
      <w:bookmarkEnd w:id="404"/>
      <w:r w:rsidR="002D6F50">
        <w:rPr>
          <w:rFonts w:hint="cs"/>
          <w:rtl/>
        </w:rPr>
        <w:t xml:space="preserve">הוא ינסה, תתפסו אותו - </w:t>
      </w:r>
      <w:r w:rsidR="00C923D7">
        <w:rPr>
          <w:rFonts w:hint="cs"/>
          <w:rtl/>
        </w:rPr>
        <w:t xml:space="preserve">עשיתם את היומית שלכם </w:t>
      </w:r>
      <w:r w:rsidR="00C923D7">
        <w:rPr>
          <w:rtl/>
        </w:rPr>
        <w:t>–</w:t>
      </w:r>
      <w:r w:rsidR="00C923D7">
        <w:rPr>
          <w:rFonts w:hint="cs"/>
          <w:rtl/>
        </w:rPr>
        <w:t xml:space="preserve"> תתפסו אותו על שיבוש ואולי יותר מזה, והוא גמר את הקריירה. לא צר</w:t>
      </w:r>
      <w:r w:rsidR="00F654B7">
        <w:rPr>
          <w:rFonts w:hint="cs"/>
          <w:rtl/>
        </w:rPr>
        <w:t>יך</w:t>
      </w:r>
      <w:r w:rsidR="00C923D7">
        <w:rPr>
          <w:rFonts w:hint="cs"/>
          <w:rtl/>
        </w:rPr>
        <w:t xml:space="preserve"> אפילו את המשפט עצמו.</w:t>
      </w:r>
      <w:r w:rsidR="002D6F50">
        <w:rPr>
          <w:rFonts w:hint="cs"/>
          <w:rtl/>
        </w:rPr>
        <w:t xml:space="preserve"> אז זה בסדר.</w:t>
      </w:r>
    </w:p>
    <w:p w:rsidR="002154DF" w:rsidRDefault="002154DF" w:rsidP="002D6F50">
      <w:pPr>
        <w:rPr>
          <w:rtl/>
        </w:rPr>
      </w:pPr>
    </w:p>
    <w:p w:rsidR="00C923D7" w:rsidRDefault="00C923D7" w:rsidP="00C923D7">
      <w:pPr>
        <w:pStyle w:val="af9"/>
        <w:keepNext/>
        <w:rPr>
          <w:rtl/>
        </w:rPr>
      </w:pPr>
      <w:bookmarkStart w:id="405" w:name="ET_guest_576214_157"/>
      <w:r w:rsidRPr="00C923D7">
        <w:rPr>
          <w:rStyle w:val="TagStyle"/>
          <w:rtl/>
        </w:rPr>
        <w:t xml:space="preserve"> &lt;&lt; אורח &gt;&gt; </w:t>
      </w:r>
      <w:r>
        <w:rPr>
          <w:rtl/>
        </w:rPr>
        <w:t>ישי שרון:</w:t>
      </w:r>
      <w:r w:rsidRPr="00C923D7">
        <w:rPr>
          <w:rStyle w:val="TagStyle"/>
          <w:rtl/>
        </w:rPr>
        <w:t xml:space="preserve"> &lt;&lt; אורח &gt;&gt;</w:t>
      </w:r>
      <w:r>
        <w:rPr>
          <w:rtl/>
        </w:rPr>
        <w:t xml:space="preserve"> </w:t>
      </w:r>
      <w:bookmarkEnd w:id="405"/>
    </w:p>
    <w:p w:rsidR="00C923D7" w:rsidRDefault="00C923D7" w:rsidP="00C923D7">
      <w:pPr>
        <w:pStyle w:val="KeepWithNext"/>
        <w:rPr>
          <w:rtl/>
        </w:rPr>
      </w:pPr>
    </w:p>
    <w:p w:rsidR="002154DF" w:rsidRDefault="002D6F50" w:rsidP="00C923D7">
      <w:pPr>
        <w:rPr>
          <w:rtl/>
        </w:rPr>
      </w:pPr>
      <w:r>
        <w:rPr>
          <w:rFonts w:hint="cs"/>
          <w:rtl/>
        </w:rPr>
        <w:t xml:space="preserve">גם מי שרוצה להעלים, לא יעשה את זה בגלל ההתיישנות אלא כדי למנוע </w:t>
      </w:r>
      <w:r w:rsidR="00C923D7">
        <w:rPr>
          <w:rFonts w:hint="cs"/>
          <w:rtl/>
        </w:rPr>
        <w:t>את העדות.</w:t>
      </w:r>
    </w:p>
    <w:p w:rsidR="002154DF" w:rsidRDefault="002154DF" w:rsidP="00C923D7">
      <w:pPr>
        <w:rPr>
          <w:rtl/>
        </w:rPr>
      </w:pPr>
    </w:p>
    <w:p w:rsidR="00C923D7" w:rsidRDefault="00C923D7" w:rsidP="00C923D7">
      <w:pPr>
        <w:pStyle w:val="af6"/>
        <w:keepNext/>
        <w:rPr>
          <w:rtl/>
        </w:rPr>
      </w:pPr>
      <w:bookmarkStart w:id="406" w:name="ET_yor_5094_158"/>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406"/>
    </w:p>
    <w:p w:rsidR="00C923D7" w:rsidRDefault="00C923D7" w:rsidP="00C923D7">
      <w:pPr>
        <w:pStyle w:val="KeepWithNext"/>
        <w:rPr>
          <w:rtl/>
        </w:rPr>
      </w:pPr>
    </w:p>
    <w:p w:rsidR="002154DF" w:rsidRDefault="00C923D7" w:rsidP="00C923D7">
      <w:pPr>
        <w:rPr>
          <w:rtl/>
        </w:rPr>
      </w:pPr>
      <w:r>
        <w:rPr>
          <w:rFonts w:hint="cs"/>
          <w:rtl/>
        </w:rPr>
        <w:t>נכון.</w:t>
      </w:r>
      <w:r w:rsidR="002D6F50">
        <w:rPr>
          <w:rFonts w:hint="cs"/>
          <w:rtl/>
        </w:rPr>
        <w:t xml:space="preserve"> זה ודאי. </w:t>
      </w:r>
    </w:p>
    <w:p w:rsidR="002154DF" w:rsidRDefault="002154DF" w:rsidP="00C923D7">
      <w:pPr>
        <w:rPr>
          <w:rtl/>
        </w:rPr>
      </w:pPr>
    </w:p>
    <w:p w:rsidR="00C923D7" w:rsidRDefault="00C923D7" w:rsidP="00C923D7">
      <w:pPr>
        <w:pStyle w:val="-"/>
        <w:keepNext/>
        <w:rPr>
          <w:rtl/>
        </w:rPr>
      </w:pPr>
      <w:bookmarkStart w:id="407" w:name="ET_speakercontinue_576214_159"/>
      <w:r w:rsidRPr="00C923D7">
        <w:rPr>
          <w:rStyle w:val="TagStyle"/>
          <w:rtl/>
        </w:rPr>
        <w:t xml:space="preserve"> &lt;&lt; דובר_המשך &gt;&gt; </w:t>
      </w:r>
      <w:r>
        <w:rPr>
          <w:rtl/>
        </w:rPr>
        <w:t>ישי שרון:</w:t>
      </w:r>
      <w:r w:rsidRPr="00C923D7">
        <w:rPr>
          <w:rStyle w:val="TagStyle"/>
          <w:rtl/>
        </w:rPr>
        <w:t xml:space="preserve"> &lt;&lt; דובר_המשך &gt;&gt;</w:t>
      </w:r>
      <w:r>
        <w:rPr>
          <w:rtl/>
        </w:rPr>
        <w:t xml:space="preserve"> </w:t>
      </w:r>
      <w:bookmarkEnd w:id="407"/>
    </w:p>
    <w:p w:rsidR="00C923D7" w:rsidRDefault="00C923D7" w:rsidP="00C923D7">
      <w:pPr>
        <w:pStyle w:val="KeepWithNext"/>
        <w:rPr>
          <w:rtl/>
        </w:rPr>
      </w:pPr>
    </w:p>
    <w:p w:rsidR="002154DF" w:rsidRDefault="00C923D7" w:rsidP="00C923D7">
      <w:pPr>
        <w:rPr>
          <w:rtl/>
        </w:rPr>
      </w:pPr>
      <w:r>
        <w:rPr>
          <w:rFonts w:hint="cs"/>
          <w:rtl/>
        </w:rPr>
        <w:t xml:space="preserve">זה לא יעלה ולא יוריד. </w:t>
      </w:r>
    </w:p>
    <w:p w:rsidR="002154DF" w:rsidRDefault="002154DF" w:rsidP="00C923D7">
      <w:pPr>
        <w:rPr>
          <w:rtl/>
        </w:rPr>
      </w:pPr>
    </w:p>
    <w:p w:rsidR="00C923D7" w:rsidRDefault="00C923D7" w:rsidP="00C923D7">
      <w:pPr>
        <w:pStyle w:val="af9"/>
        <w:keepNext/>
        <w:rPr>
          <w:rtl/>
        </w:rPr>
      </w:pPr>
      <w:bookmarkStart w:id="408" w:name="ET_guest_583424_160"/>
      <w:r w:rsidRPr="00C923D7">
        <w:rPr>
          <w:rStyle w:val="TagStyle"/>
          <w:rtl/>
        </w:rPr>
        <w:t xml:space="preserve"> &lt;&lt; אורח &gt;&gt; </w:t>
      </w:r>
      <w:r>
        <w:rPr>
          <w:rtl/>
        </w:rPr>
        <w:t xml:space="preserve">חיים </w:t>
      </w:r>
      <w:proofErr w:type="spellStart"/>
      <w:r>
        <w:rPr>
          <w:rtl/>
        </w:rPr>
        <w:t>ויסמונסקי</w:t>
      </w:r>
      <w:proofErr w:type="spellEnd"/>
      <w:r>
        <w:rPr>
          <w:rtl/>
        </w:rPr>
        <w:t>:</w:t>
      </w:r>
      <w:r w:rsidRPr="00C923D7">
        <w:rPr>
          <w:rStyle w:val="TagStyle"/>
          <w:rtl/>
        </w:rPr>
        <w:t xml:space="preserve"> &lt;&lt; אורח &gt;&gt;</w:t>
      </w:r>
      <w:r>
        <w:rPr>
          <w:rtl/>
        </w:rPr>
        <w:t xml:space="preserve"> </w:t>
      </w:r>
      <w:bookmarkEnd w:id="408"/>
    </w:p>
    <w:p w:rsidR="00C923D7" w:rsidRDefault="00C923D7" w:rsidP="00C923D7">
      <w:pPr>
        <w:pStyle w:val="KeepWithNext"/>
        <w:rPr>
          <w:rtl/>
        </w:rPr>
      </w:pPr>
    </w:p>
    <w:p w:rsidR="002154DF" w:rsidRDefault="00C923D7" w:rsidP="002D6F50">
      <w:pPr>
        <w:rPr>
          <w:rtl/>
        </w:rPr>
      </w:pPr>
      <w:r>
        <w:rPr>
          <w:rFonts w:hint="cs"/>
          <w:rtl/>
        </w:rPr>
        <w:t>עמדת הוועדה היא תפיסתית. לכן, כיו</w:t>
      </w:r>
      <w:r w:rsidR="009C5BE9">
        <w:rPr>
          <w:rFonts w:hint="cs"/>
          <w:rtl/>
        </w:rPr>
        <w:t>ון</w:t>
      </w:r>
      <w:r>
        <w:rPr>
          <w:rFonts w:hint="cs"/>
          <w:rtl/>
        </w:rPr>
        <w:t xml:space="preserve"> שאנחנו חוזרים על עצמנו, אני מציע, אם יורשה לי, לומר כך: לא על כל חריג פה תשמע</w:t>
      </w:r>
      <w:r w:rsidR="002D6F50">
        <w:rPr>
          <w:rFonts w:hint="cs"/>
          <w:rtl/>
        </w:rPr>
        <w:t>ו</w:t>
      </w:r>
      <w:r>
        <w:rPr>
          <w:rFonts w:hint="cs"/>
          <w:rtl/>
        </w:rPr>
        <w:t xml:space="preserve"> את כל רשויות האכיפה מדברות באותו להט. אני חושב באמת ובתמים</w:t>
      </w:r>
      <w:r w:rsidR="002D6F50">
        <w:rPr>
          <w:rFonts w:hint="cs"/>
          <w:rtl/>
        </w:rPr>
        <w:t xml:space="preserve"> </w:t>
      </w:r>
      <w:r w:rsidR="002D6F50">
        <w:rPr>
          <w:rtl/>
        </w:rPr>
        <w:t>–</w:t>
      </w:r>
      <w:r w:rsidR="002D6F50">
        <w:rPr>
          <w:rFonts w:hint="cs"/>
          <w:rtl/>
        </w:rPr>
        <w:t xml:space="preserve"> אחת,</w:t>
      </w:r>
      <w:r>
        <w:rPr>
          <w:rFonts w:hint="cs"/>
          <w:rtl/>
        </w:rPr>
        <w:t xml:space="preserve"> שאין בעיה שאפשר להצביע </w:t>
      </w:r>
      <w:r w:rsidR="002D6F50">
        <w:rPr>
          <w:rFonts w:hint="cs"/>
          <w:rtl/>
        </w:rPr>
        <w:t xml:space="preserve">עליה </w:t>
      </w:r>
      <w:bookmarkStart w:id="409" w:name="_ETM_Q1_5481044"/>
      <w:bookmarkEnd w:id="409"/>
      <w:r w:rsidR="002D6F50">
        <w:rPr>
          <w:rtl/>
        </w:rPr>
        <w:t>–</w:t>
      </w:r>
      <w:r w:rsidR="002D6F50">
        <w:rPr>
          <w:rFonts w:hint="cs"/>
          <w:rtl/>
        </w:rPr>
        <w:t xml:space="preserve"> יש בעיות אחרות, שעליהן כן אפשר להצביע - </w:t>
      </w:r>
      <w:bookmarkStart w:id="410" w:name="_ETM_Q1_5486514"/>
      <w:bookmarkEnd w:id="410"/>
      <w:r>
        <w:rPr>
          <w:rFonts w:hint="cs"/>
          <w:rtl/>
        </w:rPr>
        <w:t>ואז כשהרווח בהיבט הקונקרטי הזה הוא מצומצם- - -</w:t>
      </w:r>
    </w:p>
    <w:p w:rsidR="002154DF" w:rsidRDefault="002154DF" w:rsidP="002D6F50">
      <w:pPr>
        <w:rPr>
          <w:rtl/>
        </w:rPr>
      </w:pPr>
    </w:p>
    <w:p w:rsidR="00C923D7" w:rsidRDefault="00C923D7" w:rsidP="00C923D7">
      <w:pPr>
        <w:pStyle w:val="af6"/>
        <w:keepNext/>
        <w:rPr>
          <w:rtl/>
        </w:rPr>
      </w:pPr>
      <w:bookmarkStart w:id="411" w:name="ET_yor_5094_161"/>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411"/>
    </w:p>
    <w:p w:rsidR="00C923D7" w:rsidRDefault="00C923D7" w:rsidP="00C923D7">
      <w:pPr>
        <w:pStyle w:val="KeepWithNext"/>
        <w:rPr>
          <w:rtl/>
        </w:rPr>
      </w:pPr>
    </w:p>
    <w:p w:rsidR="002154DF" w:rsidRDefault="002D6F50" w:rsidP="00C923D7">
      <w:pPr>
        <w:rPr>
          <w:rtl/>
        </w:rPr>
      </w:pPr>
      <w:r>
        <w:rPr>
          <w:rFonts w:hint="cs"/>
          <w:rtl/>
        </w:rPr>
        <w:t xml:space="preserve">אם אין בעיה, </w:t>
      </w:r>
      <w:r w:rsidR="00C923D7">
        <w:rPr>
          <w:rFonts w:hint="cs"/>
          <w:rtl/>
        </w:rPr>
        <w:t xml:space="preserve">אז מה הבעיה? יהיה תמריץ? החשוד צריך תמריץ כדי להשתיק את העד המרכזי נגדו. ולא רק זה </w:t>
      </w:r>
      <w:r w:rsidR="00C923D7">
        <w:rPr>
          <w:rtl/>
        </w:rPr>
        <w:t>–</w:t>
      </w:r>
      <w:r w:rsidR="00C923D7">
        <w:rPr>
          <w:rFonts w:hint="cs"/>
          <w:rtl/>
        </w:rPr>
        <w:t xml:space="preserve"> הוא צריך תמריץ? הוא לא</w:t>
      </w:r>
      <w:r w:rsidR="00787255">
        <w:rPr>
          <w:rFonts w:hint="cs"/>
          <w:rtl/>
        </w:rPr>
        <w:t xml:space="preserve"> </w:t>
      </w:r>
      <w:r w:rsidR="00787255">
        <w:rPr>
          <w:rtl/>
        </w:rPr>
        <w:t>–</w:t>
      </w:r>
      <w:r w:rsidR="00787255">
        <w:rPr>
          <w:rFonts w:hint="cs"/>
          <w:rtl/>
        </w:rPr>
        <w:t xml:space="preserve"> גם בלי החוק הזה</w:t>
      </w:r>
      <w:r w:rsidR="00C923D7">
        <w:rPr>
          <w:rFonts w:hint="cs"/>
          <w:rtl/>
        </w:rPr>
        <w:t>?</w:t>
      </w:r>
    </w:p>
    <w:p w:rsidR="002154DF" w:rsidRDefault="002154DF" w:rsidP="00C923D7">
      <w:pPr>
        <w:rPr>
          <w:rtl/>
        </w:rPr>
      </w:pPr>
    </w:p>
    <w:p w:rsidR="00C923D7" w:rsidRDefault="00C923D7" w:rsidP="00C923D7">
      <w:pPr>
        <w:pStyle w:val="af9"/>
        <w:keepNext/>
        <w:rPr>
          <w:rtl/>
        </w:rPr>
      </w:pPr>
      <w:bookmarkStart w:id="412" w:name="ET_guest_799893_162"/>
      <w:r w:rsidRPr="00C923D7">
        <w:rPr>
          <w:rStyle w:val="TagStyle"/>
          <w:rtl/>
        </w:rPr>
        <w:t xml:space="preserve"> &lt;&lt; אורח &gt;&gt; </w:t>
      </w:r>
      <w:r>
        <w:rPr>
          <w:rtl/>
        </w:rPr>
        <w:t>רועי הראל:</w:t>
      </w:r>
      <w:r w:rsidRPr="00C923D7">
        <w:rPr>
          <w:rStyle w:val="TagStyle"/>
          <w:rtl/>
        </w:rPr>
        <w:t xml:space="preserve"> &lt;&lt; אורח &gt;&gt;</w:t>
      </w:r>
      <w:r>
        <w:rPr>
          <w:rtl/>
        </w:rPr>
        <w:t xml:space="preserve"> </w:t>
      </w:r>
      <w:bookmarkEnd w:id="412"/>
    </w:p>
    <w:p w:rsidR="00C923D7" w:rsidRDefault="00C923D7" w:rsidP="00C923D7">
      <w:pPr>
        <w:pStyle w:val="KeepWithNext"/>
        <w:rPr>
          <w:rtl/>
        </w:rPr>
      </w:pPr>
    </w:p>
    <w:p w:rsidR="002154DF" w:rsidRDefault="00C923D7" w:rsidP="00C923D7">
      <w:pPr>
        <w:rPr>
          <w:rtl/>
        </w:rPr>
      </w:pPr>
      <w:r>
        <w:rPr>
          <w:rFonts w:hint="cs"/>
          <w:rtl/>
        </w:rPr>
        <w:t>הוא רוצה. חסכנו לו עשר שנים באירופה.</w:t>
      </w:r>
    </w:p>
    <w:p w:rsidR="002154DF" w:rsidRDefault="002154DF" w:rsidP="00C923D7">
      <w:pPr>
        <w:rPr>
          <w:rtl/>
        </w:rPr>
      </w:pPr>
    </w:p>
    <w:p w:rsidR="00C923D7" w:rsidRDefault="00C923D7" w:rsidP="00C923D7">
      <w:pPr>
        <w:pStyle w:val="af9"/>
        <w:keepNext/>
        <w:rPr>
          <w:rtl/>
        </w:rPr>
      </w:pPr>
      <w:bookmarkStart w:id="413" w:name="_ETM_Q1_5527071"/>
      <w:bookmarkStart w:id="414" w:name="_ETM_Q1_5527173"/>
      <w:bookmarkStart w:id="415" w:name="ET_guest_802571_163"/>
      <w:bookmarkEnd w:id="413"/>
      <w:bookmarkEnd w:id="414"/>
      <w:r w:rsidRPr="00C923D7">
        <w:rPr>
          <w:rStyle w:val="TagStyle"/>
          <w:rtl/>
        </w:rPr>
        <w:t xml:space="preserve"> &lt;&lt; אורח &gt;&gt; </w:t>
      </w:r>
      <w:r>
        <w:rPr>
          <w:rtl/>
        </w:rPr>
        <w:t>גלעד בהט:</w:t>
      </w:r>
      <w:r w:rsidRPr="00C923D7">
        <w:rPr>
          <w:rStyle w:val="TagStyle"/>
          <w:rtl/>
        </w:rPr>
        <w:t xml:space="preserve"> &lt;&lt; אורח &gt;&gt;</w:t>
      </w:r>
      <w:r>
        <w:rPr>
          <w:rtl/>
        </w:rPr>
        <w:t xml:space="preserve"> </w:t>
      </w:r>
      <w:bookmarkEnd w:id="415"/>
    </w:p>
    <w:p w:rsidR="00C923D7" w:rsidRDefault="00C923D7" w:rsidP="00C923D7">
      <w:pPr>
        <w:pStyle w:val="KeepWithNext"/>
        <w:rPr>
          <w:rtl/>
        </w:rPr>
      </w:pPr>
    </w:p>
    <w:p w:rsidR="002154DF" w:rsidRDefault="00C923D7" w:rsidP="00C923D7">
      <w:pPr>
        <w:rPr>
          <w:rtl/>
        </w:rPr>
      </w:pPr>
      <w:r>
        <w:rPr>
          <w:rFonts w:hint="cs"/>
          <w:rtl/>
        </w:rPr>
        <w:t>במצב החוק</w:t>
      </w:r>
      <w:r w:rsidR="00787255">
        <w:rPr>
          <w:rFonts w:hint="cs"/>
          <w:rtl/>
        </w:rPr>
        <w:t>י</w:t>
      </w:r>
      <w:r>
        <w:rPr>
          <w:rFonts w:hint="cs"/>
          <w:rtl/>
        </w:rPr>
        <w:t xml:space="preserve"> הקיים </w:t>
      </w:r>
      <w:r w:rsidR="00787255">
        <w:rPr>
          <w:rFonts w:hint="cs"/>
          <w:rtl/>
        </w:rPr>
        <w:t xml:space="preserve">העלמת עד </w:t>
      </w:r>
      <w:bookmarkStart w:id="416" w:name="_ETM_Q1_5529682"/>
      <w:bookmarkEnd w:id="416"/>
      <w:r w:rsidR="00787255">
        <w:rPr>
          <w:rFonts w:hint="cs"/>
          <w:rtl/>
        </w:rPr>
        <w:t xml:space="preserve">מרכזי לא נותנת לו שום יתרון </w:t>
      </w:r>
      <w:r>
        <w:rPr>
          <w:rFonts w:hint="cs"/>
          <w:rtl/>
        </w:rPr>
        <w:t xml:space="preserve">כי הוא יודע שהחקירה תימשך. </w:t>
      </w:r>
    </w:p>
    <w:p w:rsidR="002154DF" w:rsidRDefault="002154DF" w:rsidP="00C923D7">
      <w:pPr>
        <w:rPr>
          <w:rtl/>
        </w:rPr>
      </w:pPr>
    </w:p>
    <w:p w:rsidR="00C923D7" w:rsidRDefault="00C923D7" w:rsidP="00C923D7">
      <w:pPr>
        <w:pStyle w:val="af6"/>
        <w:keepNext/>
        <w:rPr>
          <w:rtl/>
        </w:rPr>
      </w:pPr>
      <w:bookmarkStart w:id="417" w:name="ET_yor_5094_164"/>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417"/>
    </w:p>
    <w:p w:rsidR="00C923D7" w:rsidRDefault="00C923D7" w:rsidP="00C923D7">
      <w:pPr>
        <w:pStyle w:val="KeepWithNext"/>
        <w:rPr>
          <w:rtl/>
        </w:rPr>
      </w:pPr>
    </w:p>
    <w:p w:rsidR="002154DF" w:rsidRDefault="00787255" w:rsidP="00C923D7">
      <w:pPr>
        <w:rPr>
          <w:rtl/>
        </w:rPr>
      </w:pPr>
      <w:r>
        <w:rPr>
          <w:rFonts w:hint="cs"/>
          <w:rtl/>
        </w:rPr>
        <w:t xml:space="preserve">אז מה הבעיה? </w:t>
      </w:r>
      <w:r w:rsidR="00C923D7">
        <w:rPr>
          <w:rFonts w:hint="cs"/>
          <w:rtl/>
        </w:rPr>
        <w:t>ממה נפשך? אם אתה יודע</w:t>
      </w:r>
      <w:r>
        <w:rPr>
          <w:rFonts w:hint="cs"/>
          <w:rtl/>
        </w:rPr>
        <w:t xml:space="preserve"> להרשיע אותו גם בלי עד מרכזי, מה אתה צרי</w:t>
      </w:r>
      <w:r w:rsidR="00C923D7">
        <w:rPr>
          <w:rFonts w:hint="cs"/>
          <w:rtl/>
        </w:rPr>
        <w:t>ך</w:t>
      </w:r>
      <w:r>
        <w:rPr>
          <w:rFonts w:hint="cs"/>
          <w:rtl/>
        </w:rPr>
        <w:t xml:space="preserve"> </w:t>
      </w:r>
      <w:r w:rsidR="00C923D7">
        <w:rPr>
          <w:rFonts w:hint="cs"/>
          <w:rtl/>
        </w:rPr>
        <w:t>את תקופת ההתיישנות?</w:t>
      </w:r>
    </w:p>
    <w:p w:rsidR="002154DF" w:rsidRDefault="002154DF" w:rsidP="00C923D7">
      <w:pPr>
        <w:rPr>
          <w:rtl/>
        </w:rPr>
      </w:pPr>
    </w:p>
    <w:p w:rsidR="00C923D7" w:rsidRDefault="00C923D7" w:rsidP="00C923D7">
      <w:pPr>
        <w:pStyle w:val="-"/>
        <w:keepNext/>
        <w:rPr>
          <w:rtl/>
        </w:rPr>
      </w:pPr>
      <w:bookmarkStart w:id="418" w:name="ET_speakercontinue_802571_165"/>
      <w:r w:rsidRPr="00C923D7">
        <w:rPr>
          <w:rStyle w:val="TagStyle"/>
          <w:rtl/>
        </w:rPr>
        <w:t xml:space="preserve"> &lt;&lt; דובר_המשך &gt;&gt; </w:t>
      </w:r>
      <w:r>
        <w:rPr>
          <w:rtl/>
        </w:rPr>
        <w:t>גלעד בהט:</w:t>
      </w:r>
      <w:r w:rsidRPr="00C923D7">
        <w:rPr>
          <w:rStyle w:val="TagStyle"/>
          <w:rtl/>
        </w:rPr>
        <w:t xml:space="preserve"> &lt;&lt; דובר_המשך &gt;&gt;</w:t>
      </w:r>
      <w:r>
        <w:rPr>
          <w:rtl/>
        </w:rPr>
        <w:t xml:space="preserve"> </w:t>
      </w:r>
      <w:bookmarkEnd w:id="418"/>
    </w:p>
    <w:p w:rsidR="00C923D7" w:rsidRDefault="00C923D7" w:rsidP="00C923D7">
      <w:pPr>
        <w:pStyle w:val="KeepWithNext"/>
        <w:rPr>
          <w:rtl/>
        </w:rPr>
      </w:pPr>
    </w:p>
    <w:p w:rsidR="002154DF" w:rsidRDefault="00C923D7" w:rsidP="00C923D7">
      <w:pPr>
        <w:rPr>
          <w:rtl/>
        </w:rPr>
      </w:pPr>
      <w:r>
        <w:rPr>
          <w:rFonts w:hint="cs"/>
          <w:rtl/>
        </w:rPr>
        <w:t>אמרתי שהיום חשוד יודע</w:t>
      </w:r>
      <w:r w:rsidR="00787255">
        <w:rPr>
          <w:rFonts w:hint="cs"/>
          <w:rtl/>
        </w:rPr>
        <w:t>,</w:t>
      </w:r>
      <w:r>
        <w:rPr>
          <w:rFonts w:hint="cs"/>
          <w:rtl/>
        </w:rPr>
        <w:t xml:space="preserve"> שאם הוא גורם</w:t>
      </w:r>
      <w:r w:rsidR="00787255">
        <w:rPr>
          <w:rFonts w:hint="cs"/>
          <w:rtl/>
        </w:rPr>
        <w:t xml:space="preserve"> לעד מרכזי להיעלם</w:t>
      </w:r>
      <w:r>
        <w:rPr>
          <w:rFonts w:hint="cs"/>
          <w:rtl/>
        </w:rPr>
        <w:t xml:space="preserve">, מרוץ </w:t>
      </w:r>
      <w:r w:rsidR="00787255">
        <w:rPr>
          <w:rFonts w:hint="cs"/>
          <w:rtl/>
        </w:rPr>
        <w:t>ה</w:t>
      </w:r>
      <w:r>
        <w:rPr>
          <w:rFonts w:hint="cs"/>
          <w:rtl/>
        </w:rPr>
        <w:t>התיישנות לא נפסק.</w:t>
      </w:r>
    </w:p>
    <w:p w:rsidR="002154DF" w:rsidRDefault="002154DF" w:rsidP="00C923D7">
      <w:pPr>
        <w:rPr>
          <w:rtl/>
        </w:rPr>
      </w:pPr>
    </w:p>
    <w:p w:rsidR="00C923D7" w:rsidRDefault="00C923D7" w:rsidP="00C923D7">
      <w:pPr>
        <w:pStyle w:val="af6"/>
        <w:keepNext/>
        <w:rPr>
          <w:rtl/>
        </w:rPr>
      </w:pPr>
      <w:bookmarkStart w:id="419" w:name="ET_yor_5094_166"/>
      <w:r w:rsidRPr="00C923D7">
        <w:rPr>
          <w:rStyle w:val="TagStyle"/>
          <w:rtl/>
        </w:rPr>
        <w:t xml:space="preserve"> &lt;&lt; יור &gt;&gt; </w:t>
      </w:r>
      <w:r>
        <w:rPr>
          <w:rtl/>
        </w:rPr>
        <w:t>היו"ר ניסן סלומינסקי:</w:t>
      </w:r>
      <w:r w:rsidRPr="00C923D7">
        <w:rPr>
          <w:rStyle w:val="TagStyle"/>
          <w:rtl/>
        </w:rPr>
        <w:t xml:space="preserve"> &lt;&lt; יור &gt;&gt;</w:t>
      </w:r>
      <w:r>
        <w:rPr>
          <w:rtl/>
        </w:rPr>
        <w:t xml:space="preserve"> </w:t>
      </w:r>
      <w:bookmarkEnd w:id="419"/>
    </w:p>
    <w:p w:rsidR="00C923D7" w:rsidRDefault="00C923D7" w:rsidP="00C923D7">
      <w:pPr>
        <w:pStyle w:val="KeepWithNext"/>
        <w:rPr>
          <w:rtl/>
        </w:rPr>
      </w:pPr>
    </w:p>
    <w:p w:rsidR="002154DF" w:rsidRDefault="00C923D7" w:rsidP="00787255">
      <w:pPr>
        <w:rPr>
          <w:rtl/>
        </w:rPr>
      </w:pPr>
      <w:r>
        <w:rPr>
          <w:rFonts w:hint="cs"/>
          <w:rtl/>
        </w:rPr>
        <w:t xml:space="preserve">ההליך עצמו. </w:t>
      </w:r>
      <w:r w:rsidR="00787255">
        <w:rPr>
          <w:rFonts w:hint="cs"/>
          <w:rtl/>
        </w:rPr>
        <w:t xml:space="preserve">הרי הוא עד מרכזי. </w:t>
      </w:r>
      <w:r>
        <w:rPr>
          <w:rFonts w:hint="cs"/>
          <w:rtl/>
        </w:rPr>
        <w:t xml:space="preserve">אם בלי עד מרכזי, התיק הזה בסוף ייפול, זה האינטרס הכי גדול של החשוד להעלים אותו, בלי קשר להתיישנות. </w:t>
      </w:r>
      <w:r w:rsidR="00787255">
        <w:rPr>
          <w:rFonts w:hint="cs"/>
          <w:rtl/>
        </w:rPr>
        <w:t xml:space="preserve">ואם בלי העד המרכזי כן תוכלו להרשיע </w:t>
      </w:r>
      <w:bookmarkStart w:id="420" w:name="_ETM_Q1_5576313"/>
      <w:bookmarkEnd w:id="420"/>
      <w:r w:rsidR="00787255">
        <w:rPr>
          <w:rFonts w:hint="cs"/>
          <w:rtl/>
        </w:rPr>
        <w:t xml:space="preserve">אותו, </w:t>
      </w:r>
      <w:r>
        <w:rPr>
          <w:rFonts w:hint="cs"/>
          <w:rtl/>
        </w:rPr>
        <w:t>מה זה רלוונטי לכם? תוותרו על העד המרכזי ותרשיעו אותו בחוק ההתיישנות.</w:t>
      </w:r>
    </w:p>
    <w:p w:rsidR="002154DF" w:rsidRDefault="002154DF" w:rsidP="00787255">
      <w:pPr>
        <w:rPr>
          <w:rtl/>
        </w:rPr>
      </w:pPr>
    </w:p>
    <w:p w:rsidR="00C923D7" w:rsidRDefault="00C923D7" w:rsidP="00C923D7">
      <w:pPr>
        <w:pStyle w:val="a4"/>
        <w:keepNext/>
        <w:rPr>
          <w:rtl/>
        </w:rPr>
      </w:pPr>
      <w:bookmarkStart w:id="421" w:name="ET_speaker_תמי_סלע_168"/>
      <w:r w:rsidRPr="00C923D7">
        <w:rPr>
          <w:rStyle w:val="TagStyle"/>
          <w:rtl/>
        </w:rPr>
        <w:t xml:space="preserve"> &lt;&lt; דובר &gt;&gt; </w:t>
      </w:r>
      <w:r>
        <w:rPr>
          <w:rtl/>
        </w:rPr>
        <w:t>תמי סלע:</w:t>
      </w:r>
      <w:r w:rsidRPr="00C923D7">
        <w:rPr>
          <w:rStyle w:val="TagStyle"/>
          <w:rtl/>
        </w:rPr>
        <w:t xml:space="preserve"> &lt;&lt; דובר &gt;&gt;</w:t>
      </w:r>
      <w:r>
        <w:rPr>
          <w:rtl/>
        </w:rPr>
        <w:t xml:space="preserve"> </w:t>
      </w:r>
      <w:bookmarkEnd w:id="421"/>
    </w:p>
    <w:p w:rsidR="00C923D7" w:rsidRDefault="00C923D7" w:rsidP="00C923D7">
      <w:pPr>
        <w:pStyle w:val="KeepWithNext"/>
        <w:rPr>
          <w:rtl/>
        </w:rPr>
      </w:pPr>
    </w:p>
    <w:p w:rsidR="002154DF" w:rsidRDefault="00787255" w:rsidP="00787255">
      <w:pPr>
        <w:rPr>
          <w:rtl/>
        </w:rPr>
      </w:pPr>
      <w:r>
        <w:rPr>
          <w:rFonts w:hint="cs"/>
          <w:rtl/>
        </w:rPr>
        <w:t xml:space="preserve">הרי </w:t>
      </w:r>
      <w:r w:rsidR="00C923D7">
        <w:rPr>
          <w:rFonts w:hint="cs"/>
          <w:rtl/>
        </w:rPr>
        <w:t xml:space="preserve">ההסדר לא הרמטי בכל מקרה. הוא נותן </w:t>
      </w:r>
      <w:r>
        <w:rPr>
          <w:rFonts w:hint="cs"/>
          <w:rtl/>
        </w:rPr>
        <w:t xml:space="preserve">פתחים לרשויות לבוא ולהאריך את התקופה. אם יש </w:t>
      </w:r>
      <w:bookmarkStart w:id="422" w:name="_ETM_Q1_5589853"/>
      <w:bookmarkEnd w:id="422"/>
      <w:r>
        <w:rPr>
          <w:rFonts w:hint="cs"/>
          <w:rtl/>
        </w:rPr>
        <w:t>לחשוד עורך דין שיודע להסביר לו, בעצם אין לו</w:t>
      </w:r>
      <w:r w:rsidR="00C923D7">
        <w:rPr>
          <w:rFonts w:hint="cs"/>
          <w:rtl/>
        </w:rPr>
        <w:t xml:space="preserve"> יכולת, גם אם הוא מעלים מישהו, לרשויות יהיה אינטרס </w:t>
      </w:r>
      <w:r w:rsidR="00C923D7">
        <w:rPr>
          <w:rtl/>
        </w:rPr>
        <w:t>–</w:t>
      </w:r>
      <w:r w:rsidR="00C923D7">
        <w:rPr>
          <w:rFonts w:hint="cs"/>
          <w:rtl/>
        </w:rPr>
        <w:t xml:space="preserve"> הם יוכלו לבקש מהגורם.</w:t>
      </w:r>
    </w:p>
    <w:p w:rsidR="002154DF" w:rsidRDefault="002154DF" w:rsidP="00787255">
      <w:pPr>
        <w:rPr>
          <w:rtl/>
        </w:rPr>
      </w:pPr>
    </w:p>
    <w:p w:rsidR="003328CB" w:rsidRDefault="003328CB" w:rsidP="003328CB">
      <w:pPr>
        <w:pStyle w:val="af9"/>
        <w:keepNext/>
        <w:rPr>
          <w:rtl/>
        </w:rPr>
      </w:pPr>
      <w:bookmarkStart w:id="423" w:name="ET_guest_799248_169"/>
      <w:r w:rsidRPr="003328CB">
        <w:rPr>
          <w:rStyle w:val="TagStyle"/>
          <w:rtl/>
        </w:rPr>
        <w:t xml:space="preserve"> &lt;&lt; אורח &gt;&gt; </w:t>
      </w:r>
      <w:r>
        <w:rPr>
          <w:rtl/>
        </w:rPr>
        <w:t xml:space="preserve">גדי </w:t>
      </w:r>
      <w:proofErr w:type="spellStart"/>
      <w:r>
        <w:rPr>
          <w:rtl/>
        </w:rPr>
        <w:t>זילברשלג</w:t>
      </w:r>
      <w:proofErr w:type="spellEnd"/>
      <w:r>
        <w:rPr>
          <w:rtl/>
        </w:rPr>
        <w:t>:</w:t>
      </w:r>
      <w:r w:rsidRPr="003328CB">
        <w:rPr>
          <w:rStyle w:val="TagStyle"/>
          <w:rtl/>
        </w:rPr>
        <w:t xml:space="preserve"> &lt;&lt; אורח &gt;&gt;</w:t>
      </w:r>
      <w:r>
        <w:rPr>
          <w:rtl/>
        </w:rPr>
        <w:t xml:space="preserve"> </w:t>
      </w:r>
      <w:bookmarkEnd w:id="423"/>
    </w:p>
    <w:p w:rsidR="003328CB" w:rsidRDefault="003328CB" w:rsidP="003328CB">
      <w:pPr>
        <w:pStyle w:val="KeepWithNext"/>
        <w:rPr>
          <w:rtl/>
        </w:rPr>
      </w:pPr>
    </w:p>
    <w:p w:rsidR="002154DF" w:rsidRDefault="00AF65B1" w:rsidP="003328CB">
      <w:pPr>
        <w:rPr>
          <w:rtl/>
        </w:rPr>
      </w:pPr>
      <w:r>
        <w:rPr>
          <w:rFonts w:hint="cs"/>
          <w:rtl/>
        </w:rPr>
        <w:t>עור</w:t>
      </w:r>
      <w:bookmarkStart w:id="424" w:name="_ETM_Q1_5604223"/>
      <w:bookmarkEnd w:id="424"/>
      <w:r>
        <w:rPr>
          <w:rFonts w:hint="cs"/>
          <w:rtl/>
        </w:rPr>
        <w:t>ך דין שעושה כזה דבר, עובר עבירה של שיבוש</w:t>
      </w:r>
      <w:r w:rsidR="003328CB">
        <w:rPr>
          <w:rFonts w:hint="cs"/>
          <w:rtl/>
        </w:rPr>
        <w:t>.</w:t>
      </w:r>
    </w:p>
    <w:p w:rsidR="002154DF" w:rsidRDefault="002154DF" w:rsidP="003328CB">
      <w:pPr>
        <w:rPr>
          <w:rtl/>
        </w:rPr>
      </w:pPr>
    </w:p>
    <w:p w:rsidR="00AF65B1" w:rsidRDefault="00AF65B1" w:rsidP="003328CB">
      <w:pPr>
        <w:rPr>
          <w:rtl/>
        </w:rPr>
      </w:pPr>
    </w:p>
    <w:p w:rsidR="00AF65B1" w:rsidRDefault="00AF65B1" w:rsidP="00AF65B1">
      <w:pPr>
        <w:pStyle w:val="a4"/>
        <w:keepNext/>
        <w:rPr>
          <w:rtl/>
        </w:rPr>
      </w:pPr>
      <w:bookmarkStart w:id="425" w:name="ET_speaker_תמי_סלע_229"/>
      <w:r w:rsidRPr="00AF65B1">
        <w:rPr>
          <w:rStyle w:val="TagStyle"/>
          <w:rtl/>
        </w:rPr>
        <w:t xml:space="preserve"> &lt;&lt; דובר &gt;&gt; </w:t>
      </w:r>
      <w:r>
        <w:rPr>
          <w:rtl/>
        </w:rPr>
        <w:t>תמי סלע:</w:t>
      </w:r>
      <w:r w:rsidRPr="00AF65B1">
        <w:rPr>
          <w:rStyle w:val="TagStyle"/>
          <w:rtl/>
        </w:rPr>
        <w:t xml:space="preserve"> &lt;&lt; דובר &gt;&gt;</w:t>
      </w:r>
      <w:r>
        <w:rPr>
          <w:rtl/>
        </w:rPr>
        <w:t xml:space="preserve"> </w:t>
      </w:r>
      <w:bookmarkEnd w:id="425"/>
    </w:p>
    <w:p w:rsidR="00AF65B1" w:rsidRDefault="00AF65B1" w:rsidP="00AF65B1">
      <w:pPr>
        <w:pStyle w:val="KeepWithNext"/>
        <w:rPr>
          <w:rtl/>
        </w:rPr>
      </w:pPr>
    </w:p>
    <w:p w:rsidR="00AF65B1" w:rsidRDefault="00AF65B1" w:rsidP="00AF65B1">
      <w:pPr>
        <w:rPr>
          <w:rtl/>
        </w:rPr>
      </w:pPr>
      <w:r>
        <w:rPr>
          <w:rFonts w:hint="cs"/>
          <w:rtl/>
        </w:rPr>
        <w:t>אם הוא מסביר לו את מצבו, הוא יסביר לו שגם אם הוא יעלים את העד המרכזי לעשרים שנה, זה לא הרמטי.</w:t>
      </w:r>
    </w:p>
    <w:p w:rsidR="00AF65B1" w:rsidRDefault="00AF65B1" w:rsidP="00AF65B1">
      <w:pPr>
        <w:rPr>
          <w:rtl/>
        </w:rPr>
      </w:pPr>
      <w:bookmarkStart w:id="426" w:name="_ETM_Q1_5619160"/>
      <w:bookmarkStart w:id="427" w:name="_ETM_Q1_5619273"/>
      <w:bookmarkEnd w:id="426"/>
      <w:bookmarkEnd w:id="427"/>
      <w:r>
        <w:rPr>
          <w:rtl/>
        </w:rPr>
        <w:t xml:space="preserve">  </w:t>
      </w:r>
    </w:p>
    <w:p w:rsidR="003328CB" w:rsidRDefault="003328CB" w:rsidP="003328CB">
      <w:pPr>
        <w:pStyle w:val="af6"/>
        <w:keepNext/>
        <w:rPr>
          <w:rtl/>
        </w:rPr>
      </w:pPr>
      <w:bookmarkStart w:id="428" w:name="ET_yor_5094_170"/>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28"/>
    </w:p>
    <w:p w:rsidR="003328CB" w:rsidRDefault="003328CB" w:rsidP="003328CB">
      <w:pPr>
        <w:pStyle w:val="KeepWithNext"/>
        <w:rPr>
          <w:rtl/>
        </w:rPr>
      </w:pPr>
    </w:p>
    <w:p w:rsidR="002154DF" w:rsidRDefault="003328CB" w:rsidP="003328CB">
      <w:pPr>
        <w:rPr>
          <w:rtl/>
        </w:rPr>
      </w:pPr>
      <w:r>
        <w:rPr>
          <w:rFonts w:hint="cs"/>
          <w:rtl/>
        </w:rPr>
        <w:t xml:space="preserve">אנחנו חוזרים על עצמנו. נתקדם. מה הדבר הבא? נמשיך. </w:t>
      </w:r>
    </w:p>
    <w:p w:rsidR="002154DF" w:rsidRDefault="002154DF" w:rsidP="003328CB">
      <w:pPr>
        <w:rPr>
          <w:rtl/>
        </w:rPr>
      </w:pPr>
    </w:p>
    <w:p w:rsidR="003328CB" w:rsidRDefault="003328CB" w:rsidP="003328CB">
      <w:pPr>
        <w:pStyle w:val="a4"/>
        <w:keepNext/>
        <w:rPr>
          <w:rtl/>
        </w:rPr>
      </w:pPr>
      <w:bookmarkStart w:id="429" w:name="ET_speaker_תמי_סלע_171"/>
      <w:r w:rsidRPr="003328CB">
        <w:rPr>
          <w:rStyle w:val="TagStyle"/>
          <w:rtl/>
        </w:rPr>
        <w:t xml:space="preserve"> &lt;&lt; דובר &gt;&gt; </w:t>
      </w:r>
      <w:r>
        <w:rPr>
          <w:rtl/>
        </w:rPr>
        <w:t>תמי סלע:</w:t>
      </w:r>
      <w:r w:rsidRPr="003328CB">
        <w:rPr>
          <w:rStyle w:val="TagStyle"/>
          <w:rtl/>
        </w:rPr>
        <w:t xml:space="preserve"> &lt;&lt; דובר &gt;&gt;</w:t>
      </w:r>
      <w:r>
        <w:rPr>
          <w:rtl/>
        </w:rPr>
        <w:t xml:space="preserve"> </w:t>
      </w:r>
      <w:bookmarkEnd w:id="429"/>
    </w:p>
    <w:p w:rsidR="003328CB" w:rsidRDefault="003328CB" w:rsidP="003328CB">
      <w:pPr>
        <w:pStyle w:val="KeepWithNext"/>
        <w:rPr>
          <w:rtl/>
        </w:rPr>
      </w:pPr>
    </w:p>
    <w:p w:rsidR="003328CB" w:rsidRDefault="00AF65B1" w:rsidP="003328CB">
      <w:pPr>
        <w:rPr>
          <w:rtl/>
        </w:rPr>
      </w:pPr>
      <w:r>
        <w:rPr>
          <w:rFonts w:hint="cs"/>
          <w:rtl/>
        </w:rPr>
        <w:t xml:space="preserve">אתה רוצה את הדבר שעוד לא סיימנו לדון בו? אולי העדכונים </w:t>
      </w:r>
      <w:bookmarkStart w:id="430" w:name="_ETM_Q1_5640645"/>
      <w:bookmarkEnd w:id="430"/>
      <w:r>
        <w:rPr>
          <w:rFonts w:hint="cs"/>
          <w:rtl/>
        </w:rPr>
        <w:t>שלהם.</w:t>
      </w:r>
    </w:p>
    <w:p w:rsidR="00AF65B1" w:rsidRDefault="00AF65B1" w:rsidP="003328CB">
      <w:pPr>
        <w:rPr>
          <w:rtl/>
        </w:rPr>
      </w:pPr>
      <w:bookmarkStart w:id="431" w:name="_ETM_Q1_5642161"/>
      <w:bookmarkStart w:id="432" w:name="_ETM_Q1_5642269"/>
      <w:bookmarkEnd w:id="431"/>
      <w:bookmarkEnd w:id="432"/>
    </w:p>
    <w:p w:rsidR="003328CB" w:rsidRDefault="003328CB" w:rsidP="003328CB">
      <w:pPr>
        <w:pStyle w:val="a4"/>
        <w:keepNext/>
        <w:rPr>
          <w:rtl/>
        </w:rPr>
      </w:pPr>
      <w:bookmarkStart w:id="433" w:name="ET_speaker_גבריאלה_פיסמן_172"/>
      <w:r w:rsidRPr="003328CB">
        <w:rPr>
          <w:rStyle w:val="TagStyle"/>
          <w:rtl/>
        </w:rPr>
        <w:t xml:space="preserve"> &lt;&lt; דובר &gt;&gt; </w:t>
      </w:r>
      <w:r>
        <w:rPr>
          <w:rtl/>
        </w:rPr>
        <w:t xml:space="preserve">גבריאלה </w:t>
      </w:r>
      <w:proofErr w:type="spellStart"/>
      <w:r>
        <w:rPr>
          <w:rtl/>
        </w:rPr>
        <w:t>פיסמן</w:t>
      </w:r>
      <w:proofErr w:type="spellEnd"/>
      <w:r>
        <w:rPr>
          <w:rtl/>
        </w:rPr>
        <w:t>:</w:t>
      </w:r>
      <w:r w:rsidRPr="003328CB">
        <w:rPr>
          <w:rStyle w:val="TagStyle"/>
          <w:rtl/>
        </w:rPr>
        <w:t xml:space="preserve"> &lt;&lt; דובר &gt;&gt;</w:t>
      </w:r>
      <w:r>
        <w:rPr>
          <w:rtl/>
        </w:rPr>
        <w:t xml:space="preserve"> </w:t>
      </w:r>
      <w:bookmarkEnd w:id="433"/>
    </w:p>
    <w:p w:rsidR="003328CB" w:rsidRDefault="003328CB" w:rsidP="003328CB">
      <w:pPr>
        <w:pStyle w:val="KeepWithNext"/>
        <w:rPr>
          <w:rtl/>
        </w:rPr>
      </w:pPr>
    </w:p>
    <w:p w:rsidR="002154DF" w:rsidRDefault="003328CB" w:rsidP="00AF65B1">
      <w:pPr>
        <w:rPr>
          <w:rtl/>
        </w:rPr>
      </w:pPr>
      <w:r>
        <w:rPr>
          <w:rFonts w:hint="cs"/>
          <w:rtl/>
        </w:rPr>
        <w:t>יש לנו עדכונים. אני רוצה לדבר על שני</w:t>
      </w:r>
      <w:r w:rsidR="00AF65B1">
        <w:rPr>
          <w:rFonts w:hint="cs"/>
          <w:rtl/>
        </w:rPr>
        <w:t xml:space="preserve"> סייגים שכלולים כרגע בנוסח שחשב</w:t>
      </w:r>
      <w:r>
        <w:rPr>
          <w:rFonts w:hint="cs"/>
          <w:rtl/>
        </w:rPr>
        <w:t>נ</w:t>
      </w:r>
      <w:r w:rsidR="00AF65B1">
        <w:rPr>
          <w:rFonts w:hint="cs"/>
          <w:rtl/>
        </w:rPr>
        <w:t>ו</w:t>
      </w:r>
      <w:r>
        <w:rPr>
          <w:rFonts w:hint="cs"/>
          <w:rtl/>
        </w:rPr>
        <w:t xml:space="preserve"> שהטענות של הוועדה נכונות ויש מקום להגביל אותם.</w:t>
      </w:r>
    </w:p>
    <w:p w:rsidR="002154DF" w:rsidRDefault="002154DF" w:rsidP="00AF65B1">
      <w:pPr>
        <w:rPr>
          <w:rtl/>
        </w:rPr>
      </w:pPr>
    </w:p>
    <w:p w:rsidR="003328CB" w:rsidRDefault="003328CB" w:rsidP="003328CB">
      <w:pPr>
        <w:pStyle w:val="af6"/>
        <w:keepNext/>
        <w:rPr>
          <w:rtl/>
        </w:rPr>
      </w:pPr>
      <w:bookmarkStart w:id="434" w:name="ET_yor_5094_173"/>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34"/>
    </w:p>
    <w:p w:rsidR="003328CB" w:rsidRDefault="003328CB" w:rsidP="003328CB">
      <w:pPr>
        <w:pStyle w:val="KeepWithNext"/>
        <w:rPr>
          <w:rtl/>
        </w:rPr>
      </w:pPr>
    </w:p>
    <w:p w:rsidR="002154DF" w:rsidRDefault="00AF65B1" w:rsidP="00AF65B1">
      <w:pPr>
        <w:rPr>
          <w:rtl/>
        </w:rPr>
      </w:pPr>
      <w:r>
        <w:rPr>
          <w:rFonts w:hint="cs"/>
          <w:rtl/>
        </w:rPr>
        <w:t xml:space="preserve">שנייה. </w:t>
      </w:r>
      <w:r w:rsidR="003328CB">
        <w:rPr>
          <w:rFonts w:hint="cs"/>
          <w:rtl/>
        </w:rPr>
        <w:t xml:space="preserve">אני </w:t>
      </w:r>
      <w:r>
        <w:rPr>
          <w:rFonts w:hint="cs"/>
          <w:rtl/>
        </w:rPr>
        <w:t xml:space="preserve">רק </w:t>
      </w:r>
      <w:r w:rsidR="003328CB">
        <w:rPr>
          <w:rFonts w:hint="cs"/>
          <w:rtl/>
        </w:rPr>
        <w:t>רוצה לברך את חוקרי הסביבה שמייע</w:t>
      </w:r>
      <w:r>
        <w:rPr>
          <w:rFonts w:hint="cs"/>
          <w:rtl/>
        </w:rPr>
        <w:t>צ</w:t>
      </w:r>
      <w:r w:rsidR="003328CB">
        <w:rPr>
          <w:rFonts w:hint="cs"/>
          <w:rtl/>
        </w:rPr>
        <w:t xml:space="preserve">ים למשרדי הממשלה בנושאי הסביבה. ברוכים הבאים. תמשיכו הלאה ותעזרו לנו. </w:t>
      </w:r>
      <w:r>
        <w:rPr>
          <w:rFonts w:hint="cs"/>
          <w:rtl/>
        </w:rPr>
        <w:t xml:space="preserve">זה </w:t>
      </w:r>
      <w:r w:rsidR="003328CB">
        <w:rPr>
          <w:rFonts w:hint="cs"/>
          <w:rtl/>
        </w:rPr>
        <w:t>אחד הנושאים היותר חשובים.</w:t>
      </w:r>
      <w:r>
        <w:rPr>
          <w:rFonts w:hint="cs"/>
          <w:rtl/>
        </w:rPr>
        <w:t xml:space="preserve"> סליחה. בבקשה.</w:t>
      </w:r>
    </w:p>
    <w:p w:rsidR="002154DF" w:rsidRDefault="002154DF" w:rsidP="00AF65B1">
      <w:pPr>
        <w:rPr>
          <w:rtl/>
        </w:rPr>
      </w:pPr>
    </w:p>
    <w:p w:rsidR="003328CB" w:rsidRDefault="003328CB" w:rsidP="003328CB">
      <w:pPr>
        <w:pStyle w:val="a4"/>
        <w:keepNext/>
        <w:rPr>
          <w:rtl/>
        </w:rPr>
      </w:pPr>
      <w:bookmarkStart w:id="435" w:name="ET_speaker_גבריאלה_פיסמן_174"/>
      <w:r w:rsidRPr="003328CB">
        <w:rPr>
          <w:rStyle w:val="TagStyle"/>
          <w:rtl/>
        </w:rPr>
        <w:t xml:space="preserve"> &lt;&lt; דובר &gt;&gt; </w:t>
      </w:r>
      <w:r>
        <w:rPr>
          <w:rtl/>
        </w:rPr>
        <w:t xml:space="preserve">גבריאלה </w:t>
      </w:r>
      <w:proofErr w:type="spellStart"/>
      <w:r>
        <w:rPr>
          <w:rtl/>
        </w:rPr>
        <w:t>פיסמן</w:t>
      </w:r>
      <w:proofErr w:type="spellEnd"/>
      <w:r>
        <w:rPr>
          <w:rtl/>
        </w:rPr>
        <w:t>:</w:t>
      </w:r>
      <w:r w:rsidRPr="003328CB">
        <w:rPr>
          <w:rStyle w:val="TagStyle"/>
          <w:rtl/>
        </w:rPr>
        <w:t xml:space="preserve"> &lt;&lt; דובר &gt;&gt;</w:t>
      </w:r>
      <w:r>
        <w:rPr>
          <w:rtl/>
        </w:rPr>
        <w:t xml:space="preserve"> </w:t>
      </w:r>
      <w:bookmarkEnd w:id="435"/>
    </w:p>
    <w:p w:rsidR="003328CB" w:rsidRDefault="003328CB" w:rsidP="003328CB">
      <w:pPr>
        <w:pStyle w:val="KeepWithNext"/>
        <w:rPr>
          <w:rtl/>
        </w:rPr>
      </w:pPr>
    </w:p>
    <w:p w:rsidR="003328CB" w:rsidRDefault="00AF65B1" w:rsidP="003328CB">
      <w:pPr>
        <w:rPr>
          <w:rtl/>
        </w:rPr>
      </w:pPr>
      <w:r>
        <w:rPr>
          <w:rFonts w:hint="cs"/>
          <w:rtl/>
        </w:rPr>
        <w:t xml:space="preserve">לגבי הטענות של הוועדה שיש מקום להגביל את אותם הליכים פרוצדורליים </w:t>
      </w:r>
      <w:r>
        <w:rPr>
          <w:rtl/>
        </w:rPr>
        <w:t>–</w:t>
      </w:r>
      <w:r>
        <w:rPr>
          <w:rFonts w:hint="cs"/>
          <w:rtl/>
        </w:rPr>
        <w:t xml:space="preserve"> חשבנו שלגבי </w:t>
      </w:r>
      <w:bookmarkStart w:id="436" w:name="_ETM_Q1_5686638"/>
      <w:bookmarkEnd w:id="436"/>
      <w:r>
        <w:rPr>
          <w:rFonts w:hint="cs"/>
          <w:rtl/>
        </w:rPr>
        <w:t>חיסיון וגם לגבי ערר יש מק</w:t>
      </w:r>
      <w:r w:rsidR="003328CB">
        <w:rPr>
          <w:rFonts w:hint="cs"/>
          <w:rtl/>
        </w:rPr>
        <w:t>ו</w:t>
      </w:r>
      <w:r>
        <w:rPr>
          <w:rFonts w:hint="cs"/>
          <w:rtl/>
        </w:rPr>
        <w:t>ם</w:t>
      </w:r>
      <w:r w:rsidR="003328CB">
        <w:rPr>
          <w:rFonts w:hint="cs"/>
          <w:rtl/>
        </w:rPr>
        <w:t xml:space="preserve"> להגבלה כזו, כלומר לא צריך</w:t>
      </w:r>
      <w:r>
        <w:rPr>
          <w:rFonts w:hint="cs"/>
          <w:rtl/>
        </w:rPr>
        <w:t xml:space="preserve"> </w:t>
      </w:r>
      <w:r w:rsidR="003328CB">
        <w:rPr>
          <w:rFonts w:hint="cs"/>
          <w:rtl/>
        </w:rPr>
        <w:t xml:space="preserve">להתייחס אליה </w:t>
      </w:r>
      <w:r>
        <w:rPr>
          <w:rFonts w:hint="cs"/>
          <w:rtl/>
        </w:rPr>
        <w:t xml:space="preserve">באותו אופן שאנחנו מתייחסים </w:t>
      </w:r>
      <w:proofErr w:type="spellStart"/>
      <w:r w:rsidR="003328CB">
        <w:rPr>
          <w:rFonts w:hint="cs"/>
          <w:rtl/>
        </w:rPr>
        <w:t>לנבצרויות</w:t>
      </w:r>
      <w:proofErr w:type="spellEnd"/>
      <w:r w:rsidR="003328CB">
        <w:rPr>
          <w:rFonts w:hint="cs"/>
          <w:rtl/>
        </w:rPr>
        <w:t xml:space="preserve"> האחרות. לגבי שני החריגים האלה </w:t>
      </w:r>
      <w:r w:rsidR="003328CB">
        <w:rPr>
          <w:rtl/>
        </w:rPr>
        <w:t>–</w:t>
      </w:r>
      <w:r w:rsidR="003328CB">
        <w:rPr>
          <w:rFonts w:hint="cs"/>
          <w:rtl/>
        </w:rPr>
        <w:t xml:space="preserve"> גם לגבי חיסיון וגם לגבי ערר חשבנו שנכון לקבוע פרק זמן קצוב </w:t>
      </w:r>
      <w:r w:rsidR="000C6DDB">
        <w:rPr>
          <w:rFonts w:hint="cs"/>
          <w:rtl/>
        </w:rPr>
        <w:t xml:space="preserve">ככל שאותם </w:t>
      </w:r>
      <w:bookmarkStart w:id="437" w:name="_ETM_Q1_5710562"/>
      <w:bookmarkEnd w:id="437"/>
      <w:r w:rsidR="000C6DDB">
        <w:rPr>
          <w:rFonts w:hint="cs"/>
          <w:rtl/>
        </w:rPr>
        <w:t xml:space="preserve">הליכים, יש בהם כדי להאריך </w:t>
      </w:r>
      <w:r w:rsidR="003328CB">
        <w:rPr>
          <w:rFonts w:hint="cs"/>
          <w:rtl/>
        </w:rPr>
        <w:t>את משך החקירה.</w:t>
      </w:r>
    </w:p>
    <w:p w:rsidR="003328CB" w:rsidRDefault="003328CB" w:rsidP="003328CB">
      <w:pPr>
        <w:rPr>
          <w:rtl/>
        </w:rPr>
      </w:pPr>
    </w:p>
    <w:p w:rsidR="002154DF" w:rsidRDefault="003328CB" w:rsidP="000C6DDB">
      <w:pPr>
        <w:rPr>
          <w:rtl/>
        </w:rPr>
      </w:pPr>
      <w:r>
        <w:rPr>
          <w:rFonts w:hint="cs"/>
          <w:rtl/>
        </w:rPr>
        <w:t>לגבי חיסיון חשבנו על פרק זמן של חצי שנה, כלומר זה פרק זמ</w:t>
      </w:r>
      <w:r w:rsidR="000C6DDB">
        <w:rPr>
          <w:rFonts w:hint="cs"/>
          <w:rtl/>
        </w:rPr>
        <w:t>ן</w:t>
      </w:r>
      <w:r>
        <w:rPr>
          <w:rFonts w:hint="cs"/>
          <w:rtl/>
        </w:rPr>
        <w:t xml:space="preserve"> שאני חושבת שבמרבית המקרים נותן </w:t>
      </w:r>
      <w:r w:rsidR="000C6DDB">
        <w:rPr>
          <w:rFonts w:hint="cs"/>
          <w:rtl/>
        </w:rPr>
        <w:t>מענה להליכי חיסיון</w:t>
      </w:r>
      <w:r>
        <w:rPr>
          <w:rFonts w:hint="cs"/>
          <w:rtl/>
        </w:rPr>
        <w:t xml:space="preserve"> שהם מורכבים. בהליכי ערר חשבנו על פרק זמן של שנה.</w:t>
      </w:r>
    </w:p>
    <w:p w:rsidR="002154DF" w:rsidRDefault="002154DF" w:rsidP="000C6DDB">
      <w:pPr>
        <w:rPr>
          <w:rtl/>
        </w:rPr>
      </w:pPr>
    </w:p>
    <w:p w:rsidR="003328CB" w:rsidRDefault="003328CB" w:rsidP="003328CB">
      <w:pPr>
        <w:pStyle w:val="a4"/>
        <w:keepNext/>
        <w:rPr>
          <w:rtl/>
        </w:rPr>
      </w:pPr>
      <w:bookmarkStart w:id="438" w:name="ET_speaker_תמי_סלע_175"/>
      <w:r w:rsidRPr="003328CB">
        <w:rPr>
          <w:rStyle w:val="TagStyle"/>
          <w:rtl/>
        </w:rPr>
        <w:t xml:space="preserve"> &lt;&lt; דובר &gt;&gt; </w:t>
      </w:r>
      <w:r>
        <w:rPr>
          <w:rtl/>
        </w:rPr>
        <w:t>תמי סלע:</w:t>
      </w:r>
      <w:r w:rsidRPr="003328CB">
        <w:rPr>
          <w:rStyle w:val="TagStyle"/>
          <w:rtl/>
        </w:rPr>
        <w:t xml:space="preserve"> &lt;&lt; דובר &gt;&gt;</w:t>
      </w:r>
      <w:r>
        <w:rPr>
          <w:rtl/>
        </w:rPr>
        <w:t xml:space="preserve"> </w:t>
      </w:r>
      <w:bookmarkEnd w:id="438"/>
    </w:p>
    <w:p w:rsidR="003328CB" w:rsidRDefault="003328CB" w:rsidP="003328CB">
      <w:pPr>
        <w:pStyle w:val="KeepWithNext"/>
        <w:rPr>
          <w:rtl/>
        </w:rPr>
      </w:pPr>
    </w:p>
    <w:p w:rsidR="002154DF" w:rsidRDefault="000C6DDB" w:rsidP="003328CB">
      <w:pPr>
        <w:rPr>
          <w:rtl/>
        </w:rPr>
      </w:pPr>
      <w:r>
        <w:rPr>
          <w:rFonts w:hint="cs"/>
          <w:rtl/>
        </w:rPr>
        <w:t xml:space="preserve">בערר זה כבר </w:t>
      </w:r>
      <w:bookmarkStart w:id="439" w:name="_ETM_Q1_5732187"/>
      <w:bookmarkEnd w:id="439"/>
      <w:r>
        <w:rPr>
          <w:rFonts w:hint="cs"/>
          <w:rtl/>
        </w:rPr>
        <w:t>היה לדעתי מוטמע בהצעה שזה מוגבל לשנה. לגבי חיסיון, אזכיר</w:t>
      </w:r>
      <w:r w:rsidR="003328CB">
        <w:rPr>
          <w:rFonts w:hint="cs"/>
          <w:rtl/>
        </w:rPr>
        <w:t xml:space="preserve"> שבדיון הקודם הוועדה חשבה על שלושה או ארבעה חודשים</w:t>
      </w:r>
      <w:r>
        <w:rPr>
          <w:rFonts w:hint="cs"/>
          <w:rtl/>
        </w:rPr>
        <w:t>, לפי מה ששמעה</w:t>
      </w:r>
      <w:r w:rsidR="003328CB">
        <w:rPr>
          <w:rFonts w:hint="cs"/>
          <w:rtl/>
        </w:rPr>
        <w:t>.</w:t>
      </w:r>
    </w:p>
    <w:p w:rsidR="002154DF" w:rsidRDefault="002154DF" w:rsidP="003328CB">
      <w:pPr>
        <w:rPr>
          <w:rtl/>
        </w:rPr>
      </w:pPr>
    </w:p>
    <w:p w:rsidR="003328CB" w:rsidRDefault="003328CB" w:rsidP="003328CB">
      <w:pPr>
        <w:pStyle w:val="af6"/>
        <w:keepNext/>
        <w:rPr>
          <w:rtl/>
        </w:rPr>
      </w:pPr>
      <w:bookmarkStart w:id="440" w:name="ET_yor_5094_176"/>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40"/>
    </w:p>
    <w:p w:rsidR="003328CB" w:rsidRDefault="003328CB" w:rsidP="003328CB">
      <w:pPr>
        <w:pStyle w:val="KeepWithNext"/>
        <w:rPr>
          <w:rtl/>
        </w:rPr>
      </w:pPr>
    </w:p>
    <w:p w:rsidR="002154DF" w:rsidRDefault="003328CB" w:rsidP="003328CB">
      <w:pPr>
        <w:rPr>
          <w:rtl/>
        </w:rPr>
      </w:pPr>
      <w:r>
        <w:rPr>
          <w:rFonts w:hint="cs"/>
          <w:rtl/>
        </w:rPr>
        <w:t xml:space="preserve">כמה זמן לוקח לאיש של מר חיסיון </w:t>
      </w:r>
      <w:r>
        <w:rPr>
          <w:rtl/>
        </w:rPr>
        <w:t>–</w:t>
      </w:r>
      <w:r>
        <w:rPr>
          <w:rFonts w:hint="cs"/>
          <w:rtl/>
        </w:rPr>
        <w:t xml:space="preserve"> הממונה על החסיונות </w:t>
      </w:r>
      <w:r>
        <w:rPr>
          <w:rtl/>
        </w:rPr>
        <w:t>–</w:t>
      </w:r>
      <w:r>
        <w:rPr>
          <w:rFonts w:hint="cs"/>
          <w:rtl/>
        </w:rPr>
        <w:t xml:space="preserve"> מי שמפנים אליו בקשה </w:t>
      </w:r>
      <w:r>
        <w:rPr>
          <w:rtl/>
        </w:rPr>
        <w:t>–</w:t>
      </w:r>
      <w:r>
        <w:rPr>
          <w:rFonts w:hint="cs"/>
          <w:rtl/>
        </w:rPr>
        <w:t xml:space="preserve"> </w:t>
      </w:r>
      <w:r w:rsidR="000C6DDB">
        <w:rPr>
          <w:rFonts w:hint="cs"/>
          <w:rtl/>
        </w:rPr>
        <w:t xml:space="preserve">כמה זמן </w:t>
      </w:r>
      <w:bookmarkStart w:id="441" w:name="_ETM_Q1_5762982"/>
      <w:bookmarkEnd w:id="441"/>
      <w:r w:rsidR="000C6DDB">
        <w:rPr>
          <w:rFonts w:hint="cs"/>
          <w:rtl/>
        </w:rPr>
        <w:t>לוקח לו לקבל החלטה? בהנחה שזה יקבל סדרי עדיפות.</w:t>
      </w:r>
    </w:p>
    <w:p w:rsidR="002154DF" w:rsidRDefault="002154DF" w:rsidP="003328CB">
      <w:pPr>
        <w:rPr>
          <w:rtl/>
        </w:rPr>
      </w:pPr>
    </w:p>
    <w:p w:rsidR="003328CB" w:rsidRDefault="003328CB" w:rsidP="003328CB">
      <w:pPr>
        <w:pStyle w:val="af9"/>
        <w:keepNext/>
        <w:rPr>
          <w:rtl/>
        </w:rPr>
      </w:pPr>
      <w:bookmarkStart w:id="442" w:name="ET_guest_799248_177"/>
      <w:r w:rsidRPr="003328CB">
        <w:rPr>
          <w:rStyle w:val="TagStyle"/>
          <w:rtl/>
        </w:rPr>
        <w:t xml:space="preserve"> &lt;&lt; אורח &gt;&gt; </w:t>
      </w:r>
      <w:r>
        <w:rPr>
          <w:rtl/>
        </w:rPr>
        <w:t xml:space="preserve">גדי </w:t>
      </w:r>
      <w:proofErr w:type="spellStart"/>
      <w:r>
        <w:rPr>
          <w:rtl/>
        </w:rPr>
        <w:t>זילברשלג</w:t>
      </w:r>
      <w:proofErr w:type="spellEnd"/>
      <w:r>
        <w:rPr>
          <w:rtl/>
        </w:rPr>
        <w:t>:</w:t>
      </w:r>
      <w:r w:rsidRPr="003328CB">
        <w:rPr>
          <w:rStyle w:val="TagStyle"/>
          <w:rtl/>
        </w:rPr>
        <w:t xml:space="preserve"> &lt;&lt; אורח &gt;&gt;</w:t>
      </w:r>
      <w:r>
        <w:rPr>
          <w:rtl/>
        </w:rPr>
        <w:t xml:space="preserve"> </w:t>
      </w:r>
      <w:bookmarkEnd w:id="442"/>
    </w:p>
    <w:p w:rsidR="003328CB" w:rsidRDefault="003328CB" w:rsidP="003328CB">
      <w:pPr>
        <w:pStyle w:val="KeepWithNext"/>
        <w:rPr>
          <w:rtl/>
        </w:rPr>
      </w:pPr>
    </w:p>
    <w:p w:rsidR="002154DF" w:rsidRDefault="003328CB" w:rsidP="003328CB">
      <w:pPr>
        <w:rPr>
          <w:rtl/>
        </w:rPr>
      </w:pPr>
      <w:r>
        <w:rPr>
          <w:rFonts w:hint="cs"/>
          <w:rtl/>
        </w:rPr>
        <w:t>במה זה קשור לנבצרות לחקור, זה שהם מקבלים חיסיו</w:t>
      </w:r>
      <w:r w:rsidR="000C6DDB">
        <w:rPr>
          <w:rFonts w:hint="cs"/>
          <w:rtl/>
        </w:rPr>
        <w:t>ן?</w:t>
      </w:r>
    </w:p>
    <w:p w:rsidR="002154DF" w:rsidRDefault="002154DF" w:rsidP="003328CB">
      <w:pPr>
        <w:rPr>
          <w:rtl/>
        </w:rPr>
      </w:pPr>
    </w:p>
    <w:p w:rsidR="003328CB" w:rsidRDefault="003328CB" w:rsidP="003328CB">
      <w:pPr>
        <w:pStyle w:val="af6"/>
        <w:keepNext/>
        <w:rPr>
          <w:rtl/>
        </w:rPr>
      </w:pPr>
      <w:bookmarkStart w:id="443" w:name="ET_yor_5094_178"/>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43"/>
    </w:p>
    <w:p w:rsidR="003328CB" w:rsidRDefault="003328CB" w:rsidP="003328CB">
      <w:pPr>
        <w:pStyle w:val="KeepWithNext"/>
        <w:rPr>
          <w:rtl/>
        </w:rPr>
      </w:pPr>
    </w:p>
    <w:p w:rsidR="002154DF" w:rsidRDefault="000C6DDB" w:rsidP="000C6DDB">
      <w:pPr>
        <w:rPr>
          <w:rtl/>
        </w:rPr>
      </w:pPr>
      <w:r>
        <w:rPr>
          <w:rFonts w:hint="cs"/>
          <w:rtl/>
        </w:rPr>
        <w:t>לא. אם ההליך נמצא</w:t>
      </w:r>
      <w:r w:rsidR="003328CB">
        <w:rPr>
          <w:rFonts w:hint="cs"/>
          <w:rtl/>
        </w:rPr>
        <w:t xml:space="preserve"> באמצע, אין בעיה. אנחנו רחוקים מסוף תקופת ההתיישנות. מדובר פה שהגיעו לקצה. </w:t>
      </w:r>
      <w:r>
        <w:rPr>
          <w:rFonts w:hint="cs"/>
          <w:rtl/>
        </w:rPr>
        <w:t xml:space="preserve">למה </w:t>
      </w:r>
      <w:r>
        <w:rPr>
          <w:rtl/>
        </w:rPr>
        <w:t>–</w:t>
      </w:r>
      <w:r>
        <w:rPr>
          <w:rFonts w:hint="cs"/>
          <w:rtl/>
        </w:rPr>
        <w:t xml:space="preserve"> לא חשוב כרגע. נניח, יש עוד חודשיים לסיו</w:t>
      </w:r>
      <w:r w:rsidR="003328CB">
        <w:rPr>
          <w:rFonts w:hint="cs"/>
          <w:rtl/>
        </w:rPr>
        <w:t>ם ההתיישנות. הם לא יכולים להגיש כי הם צריכ</w:t>
      </w:r>
      <w:r>
        <w:rPr>
          <w:rFonts w:hint="cs"/>
          <w:rtl/>
        </w:rPr>
        <w:t>י</w:t>
      </w:r>
      <w:r w:rsidR="003328CB">
        <w:rPr>
          <w:rFonts w:hint="cs"/>
          <w:rtl/>
        </w:rPr>
        <w:t>ם לקבל חיסיון.</w:t>
      </w:r>
    </w:p>
    <w:p w:rsidR="002154DF" w:rsidRDefault="002154DF" w:rsidP="000C6DDB">
      <w:pPr>
        <w:rPr>
          <w:rtl/>
        </w:rPr>
      </w:pPr>
    </w:p>
    <w:p w:rsidR="003328CB" w:rsidRDefault="003328CB" w:rsidP="003328CB">
      <w:pPr>
        <w:pStyle w:val="-"/>
        <w:keepNext/>
        <w:rPr>
          <w:rtl/>
        </w:rPr>
      </w:pPr>
      <w:bookmarkStart w:id="444" w:name="ET_speakercontinue_799248_179"/>
      <w:r w:rsidRPr="003328CB">
        <w:rPr>
          <w:rStyle w:val="TagStyle"/>
          <w:rtl/>
        </w:rPr>
        <w:t xml:space="preserve"> &lt;&lt; דובר_המשך &gt;&gt; </w:t>
      </w:r>
      <w:r>
        <w:rPr>
          <w:rtl/>
        </w:rPr>
        <w:t xml:space="preserve">גדי </w:t>
      </w:r>
      <w:proofErr w:type="spellStart"/>
      <w:r>
        <w:rPr>
          <w:rtl/>
        </w:rPr>
        <w:t>זילברשלג</w:t>
      </w:r>
      <w:proofErr w:type="spellEnd"/>
      <w:r>
        <w:rPr>
          <w:rtl/>
        </w:rPr>
        <w:t>:</w:t>
      </w:r>
      <w:r w:rsidRPr="003328CB">
        <w:rPr>
          <w:rStyle w:val="TagStyle"/>
          <w:rtl/>
        </w:rPr>
        <w:t xml:space="preserve"> &lt;&lt; דובר_המשך &gt;&gt;</w:t>
      </w:r>
      <w:r>
        <w:rPr>
          <w:rtl/>
        </w:rPr>
        <w:t xml:space="preserve"> </w:t>
      </w:r>
      <w:bookmarkEnd w:id="444"/>
    </w:p>
    <w:p w:rsidR="003328CB" w:rsidRDefault="003328CB" w:rsidP="003328CB">
      <w:pPr>
        <w:pStyle w:val="KeepWithNext"/>
        <w:rPr>
          <w:rtl/>
        </w:rPr>
      </w:pPr>
    </w:p>
    <w:p w:rsidR="002154DF" w:rsidRDefault="000C6DDB" w:rsidP="003328CB">
      <w:pPr>
        <w:rPr>
          <w:rtl/>
        </w:rPr>
      </w:pPr>
      <w:r>
        <w:rPr>
          <w:rFonts w:hint="cs"/>
          <w:rtl/>
        </w:rPr>
        <w:t xml:space="preserve">זה לא תנאי. רוב כתבי האישום שמגישים, מגישים ומבקשים </w:t>
      </w:r>
      <w:bookmarkStart w:id="445" w:name="_ETM_Q1_5811020"/>
      <w:bookmarkEnd w:id="445"/>
      <w:r>
        <w:rPr>
          <w:rFonts w:hint="cs"/>
          <w:rtl/>
        </w:rPr>
        <w:t>אורכה לתעודת חיסיון</w:t>
      </w:r>
      <w:r w:rsidR="003328CB">
        <w:rPr>
          <w:rFonts w:hint="cs"/>
          <w:rtl/>
        </w:rPr>
        <w:t>. זה קורה כל יום בבתי משפט.</w:t>
      </w:r>
    </w:p>
    <w:p w:rsidR="002154DF" w:rsidRDefault="002154DF" w:rsidP="003328CB">
      <w:pPr>
        <w:rPr>
          <w:rtl/>
        </w:rPr>
      </w:pPr>
    </w:p>
    <w:p w:rsidR="003328CB" w:rsidRDefault="003328CB" w:rsidP="003328CB">
      <w:pPr>
        <w:pStyle w:val="af9"/>
        <w:keepNext/>
        <w:rPr>
          <w:rtl/>
        </w:rPr>
      </w:pPr>
      <w:bookmarkStart w:id="446" w:name="ET_guest_805492_180"/>
      <w:r w:rsidRPr="003328CB">
        <w:rPr>
          <w:rStyle w:val="TagStyle"/>
          <w:rtl/>
        </w:rPr>
        <w:t xml:space="preserve"> &lt;&lt; אורח &gt;&gt; </w:t>
      </w:r>
      <w:r>
        <w:rPr>
          <w:rtl/>
        </w:rPr>
        <w:t>דקלה פוגל ברדה:</w:t>
      </w:r>
      <w:r w:rsidRPr="003328CB">
        <w:rPr>
          <w:rStyle w:val="TagStyle"/>
          <w:rtl/>
        </w:rPr>
        <w:t xml:space="preserve"> &lt;&lt; אורח &gt;&gt;</w:t>
      </w:r>
      <w:r>
        <w:rPr>
          <w:rtl/>
        </w:rPr>
        <w:t xml:space="preserve"> </w:t>
      </w:r>
      <w:bookmarkEnd w:id="446"/>
    </w:p>
    <w:p w:rsidR="003328CB" w:rsidRDefault="003328CB" w:rsidP="003328CB">
      <w:pPr>
        <w:pStyle w:val="KeepWithNext"/>
        <w:rPr>
          <w:rtl/>
        </w:rPr>
      </w:pPr>
    </w:p>
    <w:p w:rsidR="002154DF" w:rsidRDefault="003328CB" w:rsidP="003328CB">
      <w:pPr>
        <w:rPr>
          <w:rtl/>
        </w:rPr>
      </w:pPr>
      <w:r>
        <w:rPr>
          <w:rFonts w:hint="cs"/>
          <w:rtl/>
        </w:rPr>
        <w:t>רק בתיקי מעצר. לא בהליך רגיל.</w:t>
      </w:r>
    </w:p>
    <w:p w:rsidR="002154DF" w:rsidRDefault="002154DF" w:rsidP="003328CB">
      <w:pPr>
        <w:rPr>
          <w:rtl/>
        </w:rPr>
      </w:pPr>
    </w:p>
    <w:p w:rsidR="000C6DDB" w:rsidRDefault="000C6DDB" w:rsidP="000C6DDB">
      <w:pPr>
        <w:pStyle w:val="af9"/>
        <w:keepNext/>
        <w:rPr>
          <w:rtl/>
        </w:rPr>
      </w:pPr>
      <w:bookmarkStart w:id="447" w:name="ET_guest_799248_230"/>
      <w:r w:rsidRPr="000C6DDB">
        <w:rPr>
          <w:rStyle w:val="TagStyle"/>
          <w:rtl/>
        </w:rPr>
        <w:t xml:space="preserve"> &lt;&lt; אורח &gt;&gt; </w:t>
      </w:r>
      <w:r>
        <w:rPr>
          <w:rtl/>
        </w:rPr>
        <w:t xml:space="preserve">גדי </w:t>
      </w:r>
      <w:proofErr w:type="spellStart"/>
      <w:r>
        <w:rPr>
          <w:rtl/>
        </w:rPr>
        <w:t>זילברשלג</w:t>
      </w:r>
      <w:proofErr w:type="spellEnd"/>
      <w:r>
        <w:rPr>
          <w:rtl/>
        </w:rPr>
        <w:t>:</w:t>
      </w:r>
      <w:r w:rsidRPr="000C6DDB">
        <w:rPr>
          <w:rStyle w:val="TagStyle"/>
          <w:rtl/>
        </w:rPr>
        <w:t xml:space="preserve"> &lt;&lt; אורח &gt;&gt;</w:t>
      </w:r>
      <w:r>
        <w:rPr>
          <w:rtl/>
        </w:rPr>
        <w:t xml:space="preserve"> </w:t>
      </w:r>
      <w:bookmarkEnd w:id="447"/>
    </w:p>
    <w:p w:rsidR="000C6DDB" w:rsidRDefault="000C6DDB" w:rsidP="000C6DDB">
      <w:pPr>
        <w:pStyle w:val="KeepWithNext"/>
        <w:rPr>
          <w:rtl/>
        </w:rPr>
      </w:pPr>
    </w:p>
    <w:p w:rsidR="002154DF" w:rsidRDefault="000C6DDB" w:rsidP="000C6DDB">
      <w:pPr>
        <w:rPr>
          <w:rtl/>
        </w:rPr>
      </w:pPr>
      <w:r>
        <w:rPr>
          <w:rFonts w:hint="cs"/>
          <w:rtl/>
        </w:rPr>
        <w:t>ובהליך רגיל אי-אפשר?</w:t>
      </w:r>
    </w:p>
    <w:p w:rsidR="002154DF" w:rsidRDefault="002154DF" w:rsidP="000C6DDB">
      <w:pPr>
        <w:rPr>
          <w:rtl/>
        </w:rPr>
      </w:pPr>
    </w:p>
    <w:p w:rsidR="000C6DDB" w:rsidRDefault="000C6DDB" w:rsidP="000C6DDB">
      <w:pPr>
        <w:pStyle w:val="af9"/>
        <w:keepNext/>
        <w:rPr>
          <w:rtl/>
        </w:rPr>
      </w:pPr>
      <w:bookmarkStart w:id="448" w:name="ET_guest_805492_231"/>
      <w:r w:rsidRPr="000C6DDB">
        <w:rPr>
          <w:rStyle w:val="TagStyle"/>
          <w:rtl/>
        </w:rPr>
        <w:t xml:space="preserve"> &lt;&lt; אורח &gt;&gt; </w:t>
      </w:r>
      <w:r>
        <w:rPr>
          <w:rtl/>
        </w:rPr>
        <w:t>דקלה פוגל ברדה:</w:t>
      </w:r>
      <w:r w:rsidRPr="000C6DDB">
        <w:rPr>
          <w:rStyle w:val="TagStyle"/>
          <w:rtl/>
        </w:rPr>
        <w:t xml:space="preserve"> &lt;&lt; אורח &gt;&gt;</w:t>
      </w:r>
      <w:r>
        <w:rPr>
          <w:rtl/>
        </w:rPr>
        <w:t xml:space="preserve"> </w:t>
      </w:r>
      <w:bookmarkEnd w:id="448"/>
    </w:p>
    <w:p w:rsidR="000C6DDB" w:rsidRDefault="000C6DDB" w:rsidP="000C6DDB">
      <w:pPr>
        <w:pStyle w:val="KeepWithNext"/>
        <w:rPr>
          <w:rtl/>
        </w:rPr>
      </w:pPr>
    </w:p>
    <w:p w:rsidR="002154DF" w:rsidRDefault="000C6DDB" w:rsidP="000C6DDB">
      <w:pPr>
        <w:rPr>
          <w:rtl/>
        </w:rPr>
      </w:pPr>
      <w:bookmarkStart w:id="449" w:name="_ETM_Q1_5820922"/>
      <w:bookmarkStart w:id="450" w:name="_ETM_Q1_5821007"/>
      <w:bookmarkEnd w:id="449"/>
      <w:bookmarkEnd w:id="450"/>
      <w:r>
        <w:rPr>
          <w:rFonts w:hint="cs"/>
          <w:rtl/>
        </w:rPr>
        <w:t>ממש לא.</w:t>
      </w:r>
      <w:r>
        <w:rPr>
          <w:rtl/>
        </w:rPr>
        <w:t xml:space="preserve">    </w:t>
      </w:r>
    </w:p>
    <w:p w:rsidR="002154DF" w:rsidRDefault="002154DF" w:rsidP="000C6DDB">
      <w:pPr>
        <w:rPr>
          <w:rtl/>
        </w:rPr>
      </w:pPr>
    </w:p>
    <w:p w:rsidR="003328CB" w:rsidRDefault="003328CB" w:rsidP="003328CB">
      <w:pPr>
        <w:pStyle w:val="af6"/>
        <w:keepNext/>
        <w:rPr>
          <w:rtl/>
        </w:rPr>
      </w:pPr>
      <w:bookmarkStart w:id="451" w:name="ET_yor_5094_181"/>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51"/>
    </w:p>
    <w:p w:rsidR="003328CB" w:rsidRDefault="003328CB" w:rsidP="003328CB">
      <w:pPr>
        <w:pStyle w:val="KeepWithNext"/>
        <w:rPr>
          <w:rtl/>
        </w:rPr>
      </w:pPr>
    </w:p>
    <w:p w:rsidR="003328CB" w:rsidRDefault="003328CB" w:rsidP="000C6DDB">
      <w:pPr>
        <w:rPr>
          <w:rtl/>
        </w:rPr>
      </w:pPr>
      <w:r>
        <w:rPr>
          <w:rFonts w:hint="cs"/>
          <w:rtl/>
        </w:rPr>
        <w:t xml:space="preserve">אל"ף, אנחנו מייעצים למערכות </w:t>
      </w:r>
      <w:r>
        <w:rPr>
          <w:rtl/>
        </w:rPr>
        <w:t>–</w:t>
      </w:r>
      <w:r>
        <w:rPr>
          <w:rFonts w:hint="cs"/>
          <w:rtl/>
        </w:rPr>
        <w:t xml:space="preserve"> אל תתקרבו</w:t>
      </w:r>
      <w:r w:rsidR="000C6DDB">
        <w:rPr>
          <w:rFonts w:hint="cs"/>
          <w:rtl/>
        </w:rPr>
        <w:t xml:space="preserve"> לקצה של ההתיישנות. תעשו </w:t>
      </w:r>
      <w:bookmarkStart w:id="452" w:name="_ETM_Q1_5826637"/>
      <w:bookmarkEnd w:id="452"/>
      <w:r w:rsidR="000C6DDB">
        <w:rPr>
          <w:rFonts w:hint="cs"/>
          <w:rtl/>
        </w:rPr>
        <w:t>את כל ההליכים האלה עוד לפני</w:t>
      </w:r>
      <w:r>
        <w:rPr>
          <w:rFonts w:hint="cs"/>
          <w:rtl/>
        </w:rPr>
        <w:t xml:space="preserve">. </w:t>
      </w:r>
    </w:p>
    <w:p w:rsidR="003328CB" w:rsidRDefault="003328CB" w:rsidP="003328CB">
      <w:pPr>
        <w:rPr>
          <w:rtl/>
        </w:rPr>
      </w:pPr>
    </w:p>
    <w:p w:rsidR="002154DF" w:rsidRDefault="003328CB" w:rsidP="002F27AA">
      <w:pPr>
        <w:rPr>
          <w:rtl/>
        </w:rPr>
      </w:pPr>
      <w:r>
        <w:rPr>
          <w:rFonts w:hint="cs"/>
          <w:rtl/>
        </w:rPr>
        <w:t xml:space="preserve">אם כן הגיע </w:t>
      </w:r>
      <w:r>
        <w:rPr>
          <w:rtl/>
        </w:rPr>
        <w:t>–</w:t>
      </w:r>
      <w:r>
        <w:rPr>
          <w:rFonts w:hint="cs"/>
          <w:rtl/>
        </w:rPr>
        <w:t xml:space="preserve"> כשמגיע למי שאחראי על החסיונות ואומרים: זה בעדיפות ראשונה </w:t>
      </w:r>
      <w:r>
        <w:rPr>
          <w:rtl/>
        </w:rPr>
        <w:t>–</w:t>
      </w:r>
      <w:r>
        <w:rPr>
          <w:rFonts w:hint="cs"/>
          <w:rtl/>
        </w:rPr>
        <w:t xml:space="preserve"> כי יכול להיות שיש תור שם</w:t>
      </w:r>
      <w:r w:rsidR="0010297D">
        <w:rPr>
          <w:rFonts w:hint="cs"/>
          <w:rtl/>
        </w:rPr>
        <w:t>, יש הרבה בקשות</w:t>
      </w:r>
      <w:r w:rsidR="002F27AA">
        <w:rPr>
          <w:rFonts w:hint="cs"/>
          <w:rtl/>
        </w:rPr>
        <w:t xml:space="preserve">. אבל </w:t>
      </w:r>
      <w:bookmarkStart w:id="453" w:name="_ETM_Q1_5849069"/>
      <w:bookmarkEnd w:id="453"/>
      <w:r w:rsidR="002F27AA">
        <w:rPr>
          <w:rFonts w:hint="cs"/>
          <w:rtl/>
        </w:rPr>
        <w:t xml:space="preserve">בקשות אחרות לא קשורות להתיישנות, כי זה באמצע התקופה </w:t>
      </w:r>
      <w:bookmarkStart w:id="454" w:name="_ETM_Q1_5855285"/>
      <w:bookmarkEnd w:id="454"/>
      <w:r w:rsidR="002F27AA">
        <w:rPr>
          <w:rFonts w:hint="cs"/>
          <w:rtl/>
        </w:rPr>
        <w:t>ויש זמן.</w:t>
      </w:r>
      <w:r>
        <w:rPr>
          <w:rFonts w:hint="cs"/>
          <w:rtl/>
        </w:rPr>
        <w:t xml:space="preserve"> פה אומרים לו: זה דחוף</w:t>
      </w:r>
      <w:r w:rsidR="002F27AA">
        <w:rPr>
          <w:rFonts w:hint="cs"/>
          <w:rtl/>
        </w:rPr>
        <w:t xml:space="preserve"> -</w:t>
      </w:r>
      <w:r>
        <w:rPr>
          <w:rFonts w:hint="cs"/>
          <w:rtl/>
        </w:rPr>
        <w:t xml:space="preserve"> כמה זמן לוקח לו?</w:t>
      </w:r>
    </w:p>
    <w:p w:rsidR="002154DF" w:rsidRDefault="002154DF" w:rsidP="002F27AA">
      <w:pPr>
        <w:rPr>
          <w:rtl/>
        </w:rPr>
      </w:pPr>
    </w:p>
    <w:p w:rsidR="003328CB" w:rsidRDefault="003328CB" w:rsidP="003328CB">
      <w:pPr>
        <w:pStyle w:val="-"/>
        <w:keepNext/>
        <w:rPr>
          <w:rtl/>
        </w:rPr>
      </w:pPr>
      <w:bookmarkStart w:id="455" w:name="ET_speakercontinue_805492_182"/>
      <w:r w:rsidRPr="003328CB">
        <w:rPr>
          <w:rStyle w:val="TagStyle"/>
          <w:rtl/>
        </w:rPr>
        <w:t xml:space="preserve"> &lt;&lt; דובר_המשך &gt;&gt; </w:t>
      </w:r>
      <w:r>
        <w:rPr>
          <w:rtl/>
        </w:rPr>
        <w:t>דקלה פוגל ברדה:</w:t>
      </w:r>
      <w:r w:rsidRPr="003328CB">
        <w:rPr>
          <w:rStyle w:val="TagStyle"/>
          <w:rtl/>
        </w:rPr>
        <w:t xml:space="preserve"> &lt;&lt; דובר_המשך &gt;&gt;</w:t>
      </w:r>
      <w:r>
        <w:rPr>
          <w:rtl/>
        </w:rPr>
        <w:t xml:space="preserve"> </w:t>
      </w:r>
      <w:bookmarkEnd w:id="455"/>
    </w:p>
    <w:p w:rsidR="003328CB" w:rsidRDefault="003328CB" w:rsidP="003328CB">
      <w:pPr>
        <w:pStyle w:val="KeepWithNext"/>
        <w:rPr>
          <w:rtl/>
        </w:rPr>
      </w:pPr>
    </w:p>
    <w:p w:rsidR="002154DF" w:rsidRDefault="003328CB" w:rsidP="003328CB">
      <w:pPr>
        <w:rPr>
          <w:rtl/>
        </w:rPr>
      </w:pPr>
      <w:r>
        <w:rPr>
          <w:rFonts w:hint="cs"/>
          <w:rtl/>
        </w:rPr>
        <w:t xml:space="preserve">השאלה היא לא כמה זמן זה לוקח לו. </w:t>
      </w:r>
      <w:r w:rsidR="002F27AA">
        <w:rPr>
          <w:rFonts w:hint="cs"/>
          <w:rtl/>
        </w:rPr>
        <w:t xml:space="preserve">כל </w:t>
      </w:r>
      <w:r>
        <w:rPr>
          <w:rFonts w:hint="cs"/>
          <w:rtl/>
        </w:rPr>
        <w:t>החיסיון זה תהליך שמתחיל ביחידה החוקרת</w:t>
      </w:r>
      <w:r w:rsidR="002F27AA">
        <w:rPr>
          <w:rFonts w:hint="cs"/>
          <w:rtl/>
        </w:rPr>
        <w:t>, שעוברת על כל החומרים</w:t>
      </w:r>
      <w:r>
        <w:rPr>
          <w:rFonts w:hint="cs"/>
          <w:rtl/>
        </w:rPr>
        <w:t xml:space="preserve">. </w:t>
      </w:r>
      <w:r w:rsidR="002F27AA">
        <w:rPr>
          <w:rFonts w:hint="cs"/>
          <w:rtl/>
        </w:rPr>
        <w:t xml:space="preserve">מתוך </w:t>
      </w:r>
      <w:r>
        <w:rPr>
          <w:rFonts w:hint="cs"/>
          <w:rtl/>
        </w:rPr>
        <w:t xml:space="preserve">התוך החומרים היא בוררת </w:t>
      </w:r>
      <w:r w:rsidR="002F27AA">
        <w:rPr>
          <w:rFonts w:hint="cs"/>
          <w:rtl/>
        </w:rPr>
        <w:t xml:space="preserve">מה יש מקום להטיל עליו חיסיון </w:t>
      </w:r>
      <w:r>
        <w:rPr>
          <w:rFonts w:hint="cs"/>
          <w:rtl/>
        </w:rPr>
        <w:t>ומה לא.</w:t>
      </w:r>
      <w:r w:rsidR="002F27AA">
        <w:rPr>
          <w:rFonts w:hint="cs"/>
          <w:rtl/>
        </w:rPr>
        <w:t xml:space="preserve"> </w:t>
      </w:r>
      <w:bookmarkStart w:id="456" w:name="_ETM_Q1_5877703"/>
      <w:bookmarkEnd w:id="456"/>
      <w:r>
        <w:rPr>
          <w:rFonts w:hint="cs"/>
          <w:rtl/>
        </w:rPr>
        <w:t>אחרי ש</w:t>
      </w:r>
      <w:r w:rsidR="002F27AA">
        <w:rPr>
          <w:rFonts w:hint="cs"/>
          <w:rtl/>
        </w:rPr>
        <w:t>הם ממלאים ו</w:t>
      </w:r>
      <w:r>
        <w:rPr>
          <w:rFonts w:hint="cs"/>
          <w:rtl/>
        </w:rPr>
        <w:t>בודק</w:t>
      </w:r>
      <w:r w:rsidR="009531D4">
        <w:rPr>
          <w:rFonts w:hint="cs"/>
          <w:rtl/>
        </w:rPr>
        <w:t>ים</w:t>
      </w:r>
      <w:r>
        <w:rPr>
          <w:rFonts w:hint="cs"/>
          <w:rtl/>
        </w:rPr>
        <w:t xml:space="preserve"> את כל העניינים הפרוצדורליים והמהותי</w:t>
      </w:r>
      <w:r w:rsidR="009531D4">
        <w:rPr>
          <w:rFonts w:hint="cs"/>
          <w:rtl/>
        </w:rPr>
        <w:t>ים</w:t>
      </w:r>
      <w:r>
        <w:rPr>
          <w:rFonts w:hint="cs"/>
          <w:rtl/>
        </w:rPr>
        <w:t>- - -</w:t>
      </w:r>
    </w:p>
    <w:p w:rsidR="002154DF" w:rsidRDefault="002154DF" w:rsidP="003328CB">
      <w:pPr>
        <w:rPr>
          <w:rtl/>
        </w:rPr>
      </w:pPr>
    </w:p>
    <w:p w:rsidR="003328CB" w:rsidRDefault="003328CB" w:rsidP="003328CB">
      <w:pPr>
        <w:pStyle w:val="af6"/>
        <w:keepNext/>
        <w:rPr>
          <w:rtl/>
        </w:rPr>
      </w:pPr>
      <w:bookmarkStart w:id="457" w:name="ET_yor_5094_183"/>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57"/>
    </w:p>
    <w:p w:rsidR="003328CB" w:rsidRDefault="003328CB" w:rsidP="003328CB">
      <w:pPr>
        <w:pStyle w:val="KeepWithNext"/>
        <w:rPr>
          <w:rtl/>
        </w:rPr>
      </w:pPr>
    </w:p>
    <w:p w:rsidR="002154DF" w:rsidRDefault="003328CB" w:rsidP="003328CB">
      <w:pPr>
        <w:rPr>
          <w:rtl/>
        </w:rPr>
      </w:pPr>
      <w:r>
        <w:rPr>
          <w:rFonts w:hint="cs"/>
          <w:rtl/>
        </w:rPr>
        <w:t>כל זה חלק מהמערכת. ודאי שבגין זה לא מקבלים אורכות. אני מדבר על ההליך החיצוני.</w:t>
      </w:r>
    </w:p>
    <w:p w:rsidR="002154DF" w:rsidRDefault="002154DF" w:rsidP="003328CB">
      <w:pPr>
        <w:rPr>
          <w:rtl/>
        </w:rPr>
      </w:pPr>
    </w:p>
    <w:p w:rsidR="003328CB" w:rsidRDefault="003328CB" w:rsidP="003328CB">
      <w:pPr>
        <w:pStyle w:val="-"/>
        <w:keepNext/>
        <w:rPr>
          <w:rtl/>
        </w:rPr>
      </w:pPr>
      <w:bookmarkStart w:id="458" w:name="ET_speakercontinue_805492_184"/>
      <w:r w:rsidRPr="003328CB">
        <w:rPr>
          <w:rStyle w:val="TagStyle"/>
          <w:rtl/>
        </w:rPr>
        <w:t xml:space="preserve"> &lt;&lt; דובר_המשך &gt;&gt; </w:t>
      </w:r>
      <w:r>
        <w:rPr>
          <w:rtl/>
        </w:rPr>
        <w:t>דקלה פוגל ברדה:</w:t>
      </w:r>
      <w:r w:rsidRPr="003328CB">
        <w:rPr>
          <w:rStyle w:val="TagStyle"/>
          <w:rtl/>
        </w:rPr>
        <w:t xml:space="preserve"> &lt;&lt; דובר_המשך &gt;&gt;</w:t>
      </w:r>
      <w:r>
        <w:rPr>
          <w:rtl/>
        </w:rPr>
        <w:t xml:space="preserve"> </w:t>
      </w:r>
      <w:bookmarkEnd w:id="458"/>
    </w:p>
    <w:p w:rsidR="003328CB" w:rsidRDefault="003328CB" w:rsidP="003328CB">
      <w:pPr>
        <w:pStyle w:val="KeepWithNext"/>
        <w:rPr>
          <w:rtl/>
        </w:rPr>
      </w:pPr>
    </w:p>
    <w:p w:rsidR="002154DF" w:rsidRDefault="004F4C68" w:rsidP="004F4C68">
      <w:pPr>
        <w:rPr>
          <w:rtl/>
        </w:rPr>
      </w:pPr>
      <w:r>
        <w:rPr>
          <w:rFonts w:hint="cs"/>
          <w:rtl/>
        </w:rPr>
        <w:t xml:space="preserve">אני מזכירה לאדוני מה התהליך. </w:t>
      </w:r>
      <w:r w:rsidR="003328CB">
        <w:rPr>
          <w:rFonts w:hint="cs"/>
          <w:rtl/>
        </w:rPr>
        <w:t xml:space="preserve">אחר כך זה עובר לאותו תובע או </w:t>
      </w:r>
      <w:r>
        <w:rPr>
          <w:rFonts w:hint="cs"/>
          <w:rtl/>
        </w:rPr>
        <w:t xml:space="preserve">לאותו </w:t>
      </w:r>
      <w:r w:rsidR="003328CB">
        <w:rPr>
          <w:rFonts w:hint="cs"/>
          <w:rtl/>
        </w:rPr>
        <w:t xml:space="preserve">פרקליט שבוחן את זה מהותית </w:t>
      </w:r>
      <w:r>
        <w:rPr>
          <w:rFonts w:hint="cs"/>
          <w:rtl/>
        </w:rPr>
        <w:t>ו</w:t>
      </w:r>
      <w:r w:rsidR="003328CB">
        <w:rPr>
          <w:rFonts w:hint="cs"/>
          <w:rtl/>
        </w:rPr>
        <w:t xml:space="preserve">עניינית. זה כמובן </w:t>
      </w:r>
      <w:r>
        <w:rPr>
          <w:rFonts w:hint="cs"/>
          <w:rtl/>
        </w:rPr>
        <w:t>כ</w:t>
      </w:r>
      <w:r w:rsidR="003328CB">
        <w:rPr>
          <w:rFonts w:hint="cs"/>
          <w:rtl/>
        </w:rPr>
        <w:t xml:space="preserve">חלק מכלל החומר. </w:t>
      </w:r>
      <w:r>
        <w:rPr>
          <w:rFonts w:hint="cs"/>
          <w:rtl/>
        </w:rPr>
        <w:t xml:space="preserve">אם אנחנו מדברים על תיקים שהם </w:t>
      </w:r>
      <w:bookmarkStart w:id="459" w:name="_ETM_Q1_5916872"/>
      <w:bookmarkEnd w:id="459"/>
      <w:proofErr w:type="spellStart"/>
      <w:r w:rsidR="003328CB">
        <w:rPr>
          <w:rFonts w:hint="cs"/>
          <w:rtl/>
        </w:rPr>
        <w:t>ק</w:t>
      </w:r>
      <w:r>
        <w:rPr>
          <w:rFonts w:hint="cs"/>
          <w:rtl/>
        </w:rPr>
        <w:t>ר</w:t>
      </w:r>
      <w:r w:rsidR="003328CB">
        <w:rPr>
          <w:rFonts w:hint="cs"/>
          <w:rtl/>
        </w:rPr>
        <w:t>גלים</w:t>
      </w:r>
      <w:proofErr w:type="spellEnd"/>
      <w:r w:rsidR="003328CB">
        <w:rPr>
          <w:rFonts w:hint="cs"/>
          <w:rtl/>
        </w:rPr>
        <w:t xml:space="preserve"> </w:t>
      </w:r>
      <w:r w:rsidR="003328CB">
        <w:rPr>
          <w:rtl/>
        </w:rPr>
        <w:t>–</w:t>
      </w:r>
      <w:r w:rsidR="003328CB">
        <w:rPr>
          <w:rFonts w:hint="cs"/>
          <w:rtl/>
        </w:rPr>
        <w:t xml:space="preserve"> ארגזים עמוסים </w:t>
      </w:r>
      <w:r w:rsidR="003328CB">
        <w:rPr>
          <w:rtl/>
        </w:rPr>
        <w:t>–</w:t>
      </w:r>
      <w:r w:rsidR="003328CB">
        <w:rPr>
          <w:rFonts w:hint="cs"/>
          <w:rtl/>
        </w:rPr>
        <w:t xml:space="preserve"> יש להכיר את כל החומר ומתוך זה להבין. </w:t>
      </w:r>
      <w:r>
        <w:rPr>
          <w:rFonts w:hint="cs"/>
          <w:rtl/>
        </w:rPr>
        <w:t xml:space="preserve">הרבה פעמים </w:t>
      </w:r>
      <w:r>
        <w:rPr>
          <w:rtl/>
        </w:rPr>
        <w:t>–</w:t>
      </w:r>
      <w:r>
        <w:rPr>
          <w:rFonts w:hint="cs"/>
          <w:rtl/>
        </w:rPr>
        <w:t xml:space="preserve"> ועל זה חיים יוכל להעיד, בעיקר בפרקליטות </w:t>
      </w:r>
      <w:bookmarkStart w:id="460" w:name="_ETM_Q1_5924526"/>
      <w:bookmarkEnd w:id="460"/>
      <w:r w:rsidR="003328CB">
        <w:rPr>
          <w:rFonts w:hint="cs"/>
          <w:rtl/>
        </w:rPr>
        <w:t xml:space="preserve">יש ישיבת חסיונות כדי להבין, </w:t>
      </w:r>
      <w:r>
        <w:rPr>
          <w:rFonts w:hint="cs"/>
          <w:rtl/>
        </w:rPr>
        <w:t xml:space="preserve">כדי לראות מה נכון, להטיל עליו חיסיון, </w:t>
      </w:r>
      <w:r w:rsidR="003328CB">
        <w:rPr>
          <w:rFonts w:hint="cs"/>
          <w:rtl/>
        </w:rPr>
        <w:t xml:space="preserve">מה אפשר לשחרר לנאשם. בנקודה הזו דווקא בהיבט החשודים </w:t>
      </w:r>
      <w:r>
        <w:rPr>
          <w:rFonts w:hint="cs"/>
          <w:rtl/>
        </w:rPr>
        <w:t xml:space="preserve">והנאשמים בהמשך </w:t>
      </w:r>
      <w:r w:rsidR="003328CB">
        <w:rPr>
          <w:rFonts w:hint="cs"/>
          <w:rtl/>
        </w:rPr>
        <w:t>יש מקום להיות מאו</w:t>
      </w:r>
      <w:r>
        <w:rPr>
          <w:rFonts w:hint="cs"/>
          <w:rtl/>
        </w:rPr>
        <w:t>ד דקדקניים כדי לר</w:t>
      </w:r>
      <w:r w:rsidR="003328CB">
        <w:rPr>
          <w:rFonts w:hint="cs"/>
          <w:rtl/>
        </w:rPr>
        <w:t>א</w:t>
      </w:r>
      <w:r>
        <w:rPr>
          <w:rFonts w:hint="cs"/>
          <w:rtl/>
        </w:rPr>
        <w:t>ו</w:t>
      </w:r>
      <w:r w:rsidR="003328CB">
        <w:rPr>
          <w:rFonts w:hint="cs"/>
          <w:rtl/>
        </w:rPr>
        <w:t xml:space="preserve">ת מה ניתן לשחרר ומה לא. רק אחר כך </w:t>
      </w:r>
      <w:r>
        <w:rPr>
          <w:rtl/>
        </w:rPr>
        <w:t>–</w:t>
      </w:r>
      <w:r>
        <w:rPr>
          <w:rFonts w:hint="cs"/>
          <w:rtl/>
        </w:rPr>
        <w:t xml:space="preserve"> והרבה פעמים </w:t>
      </w:r>
      <w:r w:rsidR="003328CB">
        <w:rPr>
          <w:rFonts w:hint="cs"/>
          <w:rtl/>
        </w:rPr>
        <w:t xml:space="preserve">זה חוזר ליחידה לתקן. </w:t>
      </w:r>
      <w:r>
        <w:rPr>
          <w:rFonts w:hint="cs"/>
          <w:rtl/>
        </w:rPr>
        <w:t xml:space="preserve">כלומר זה פרוצדורה. בסוף זה מגיע לממונה על </w:t>
      </w:r>
      <w:bookmarkStart w:id="461" w:name="_ETM_Q1_5948634"/>
      <w:bookmarkEnd w:id="461"/>
      <w:r>
        <w:rPr>
          <w:rFonts w:hint="cs"/>
          <w:rtl/>
        </w:rPr>
        <w:t xml:space="preserve">החסיונות </w:t>
      </w:r>
      <w:r w:rsidR="003328CB">
        <w:rPr>
          <w:rFonts w:hint="cs"/>
          <w:rtl/>
        </w:rPr>
        <w:t>שיושב במשרד לביטח</w:t>
      </w:r>
      <w:r w:rsidR="009C5BE9">
        <w:rPr>
          <w:rFonts w:hint="cs"/>
          <w:rtl/>
        </w:rPr>
        <w:t>ון</w:t>
      </w:r>
      <w:r w:rsidR="003328CB">
        <w:rPr>
          <w:rFonts w:hint="cs"/>
          <w:rtl/>
        </w:rPr>
        <w:t xml:space="preserve"> ה</w:t>
      </w:r>
      <w:r>
        <w:rPr>
          <w:rFonts w:hint="cs"/>
          <w:rtl/>
        </w:rPr>
        <w:t>פ</w:t>
      </w:r>
      <w:r w:rsidR="003328CB">
        <w:rPr>
          <w:rFonts w:hint="cs"/>
          <w:rtl/>
        </w:rPr>
        <w:t xml:space="preserve">נים, שיש לו עוד </w:t>
      </w:r>
      <w:r>
        <w:rPr>
          <w:rFonts w:hint="cs"/>
          <w:rtl/>
        </w:rPr>
        <w:t>המון-</w:t>
      </w:r>
      <w:r w:rsidR="003328CB">
        <w:rPr>
          <w:rFonts w:hint="cs"/>
          <w:rtl/>
        </w:rPr>
        <w:t>המון תיקים אחרים.</w:t>
      </w:r>
    </w:p>
    <w:p w:rsidR="002154DF" w:rsidRDefault="002154DF" w:rsidP="004F4C68">
      <w:pPr>
        <w:rPr>
          <w:rtl/>
        </w:rPr>
      </w:pPr>
    </w:p>
    <w:p w:rsidR="003328CB" w:rsidRDefault="003328CB" w:rsidP="003328CB">
      <w:pPr>
        <w:pStyle w:val="af9"/>
        <w:keepNext/>
        <w:rPr>
          <w:rtl/>
        </w:rPr>
      </w:pPr>
      <w:bookmarkStart w:id="462" w:name="ET_guest_583424_185"/>
      <w:r w:rsidRPr="003328CB">
        <w:rPr>
          <w:rStyle w:val="TagStyle"/>
          <w:rtl/>
        </w:rPr>
        <w:t xml:space="preserve"> &lt;&lt; אורח &gt;&gt; </w:t>
      </w:r>
      <w:r>
        <w:rPr>
          <w:rtl/>
        </w:rPr>
        <w:t xml:space="preserve">חיים </w:t>
      </w:r>
      <w:proofErr w:type="spellStart"/>
      <w:r>
        <w:rPr>
          <w:rtl/>
        </w:rPr>
        <w:t>ויסמונסקי</w:t>
      </w:r>
      <w:proofErr w:type="spellEnd"/>
      <w:r>
        <w:rPr>
          <w:rtl/>
        </w:rPr>
        <w:t>:</w:t>
      </w:r>
      <w:r w:rsidRPr="003328CB">
        <w:rPr>
          <w:rStyle w:val="TagStyle"/>
          <w:rtl/>
        </w:rPr>
        <w:t xml:space="preserve"> &lt;&lt; אורח &gt;&gt;</w:t>
      </w:r>
      <w:r>
        <w:rPr>
          <w:rtl/>
        </w:rPr>
        <w:t xml:space="preserve"> </w:t>
      </w:r>
      <w:bookmarkEnd w:id="462"/>
    </w:p>
    <w:p w:rsidR="003328CB" w:rsidRDefault="003328CB" w:rsidP="003328CB">
      <w:pPr>
        <w:pStyle w:val="KeepWithNext"/>
        <w:rPr>
          <w:rtl/>
        </w:rPr>
      </w:pPr>
    </w:p>
    <w:p w:rsidR="002154DF" w:rsidRDefault="004F4C68" w:rsidP="003328CB">
      <w:pPr>
        <w:rPr>
          <w:rtl/>
        </w:rPr>
      </w:pPr>
      <w:r>
        <w:rPr>
          <w:rFonts w:hint="cs"/>
          <w:rtl/>
        </w:rPr>
        <w:t xml:space="preserve">מדור חסיונות יכול להחזיר הערות </w:t>
      </w:r>
      <w:r w:rsidR="003328CB">
        <w:rPr>
          <w:rFonts w:hint="cs"/>
          <w:rtl/>
        </w:rPr>
        <w:t>שלו.</w:t>
      </w:r>
    </w:p>
    <w:p w:rsidR="002154DF" w:rsidRDefault="002154DF" w:rsidP="003328CB">
      <w:pPr>
        <w:rPr>
          <w:rtl/>
        </w:rPr>
      </w:pPr>
    </w:p>
    <w:p w:rsidR="003328CB" w:rsidRDefault="003328CB" w:rsidP="003328CB">
      <w:pPr>
        <w:pStyle w:val="af9"/>
        <w:keepNext/>
        <w:rPr>
          <w:rtl/>
        </w:rPr>
      </w:pPr>
      <w:bookmarkStart w:id="463" w:name="ET_guest_805492_186"/>
      <w:r w:rsidRPr="003328CB">
        <w:rPr>
          <w:rStyle w:val="TagStyle"/>
          <w:rtl/>
        </w:rPr>
        <w:t xml:space="preserve"> &lt;&lt; אורח &gt;&gt; </w:t>
      </w:r>
      <w:r>
        <w:rPr>
          <w:rtl/>
        </w:rPr>
        <w:t>דקלה פוגל ברדה:</w:t>
      </w:r>
      <w:r w:rsidRPr="003328CB">
        <w:rPr>
          <w:rStyle w:val="TagStyle"/>
          <w:rtl/>
        </w:rPr>
        <w:t xml:space="preserve"> &lt;&lt; אורח &gt;&gt;</w:t>
      </w:r>
      <w:r>
        <w:rPr>
          <w:rtl/>
        </w:rPr>
        <w:t xml:space="preserve"> </w:t>
      </w:r>
      <w:bookmarkEnd w:id="463"/>
    </w:p>
    <w:p w:rsidR="003328CB" w:rsidRDefault="003328CB" w:rsidP="003328CB">
      <w:pPr>
        <w:pStyle w:val="KeepWithNext"/>
        <w:rPr>
          <w:rtl/>
        </w:rPr>
      </w:pPr>
    </w:p>
    <w:p w:rsidR="002154DF" w:rsidRDefault="003328CB" w:rsidP="004F4C68">
      <w:pPr>
        <w:rPr>
          <w:rtl/>
        </w:rPr>
      </w:pPr>
      <w:r>
        <w:rPr>
          <w:rFonts w:hint="cs"/>
          <w:rtl/>
        </w:rPr>
        <w:t xml:space="preserve">בקיצור, </w:t>
      </w:r>
      <w:r w:rsidR="004F4C68">
        <w:rPr>
          <w:rFonts w:hint="cs"/>
          <w:rtl/>
        </w:rPr>
        <w:t xml:space="preserve">זה תהליך. </w:t>
      </w:r>
      <w:r>
        <w:rPr>
          <w:rFonts w:hint="cs"/>
          <w:rtl/>
        </w:rPr>
        <w:t>כשמדובר בתיק של שניים וחצי דפים זה עניין מהיר. כשמדובר בתיק</w:t>
      </w:r>
      <w:r w:rsidR="004F4C68">
        <w:rPr>
          <w:rFonts w:hint="cs"/>
          <w:rtl/>
        </w:rPr>
        <w:t xml:space="preserve"> מורכב שמכיל עדי מודיעין, עדויות</w:t>
      </w:r>
      <w:r>
        <w:rPr>
          <w:rFonts w:hint="cs"/>
          <w:rtl/>
        </w:rPr>
        <w:t xml:space="preserve">, דברים </w:t>
      </w:r>
      <w:r w:rsidR="004F4C68">
        <w:rPr>
          <w:rFonts w:hint="cs"/>
          <w:rtl/>
        </w:rPr>
        <w:t xml:space="preserve">רבים </w:t>
      </w:r>
      <w:bookmarkStart w:id="464" w:name="_ETM_Q1_5976847"/>
      <w:bookmarkEnd w:id="464"/>
      <w:r w:rsidR="004F4C68">
        <w:rPr>
          <w:rFonts w:hint="cs"/>
          <w:rtl/>
        </w:rPr>
        <w:t>פרוצדורליים וגם טכניים, זה לוקח הרבה זמן. לכן פרק זמן</w:t>
      </w:r>
      <w:r>
        <w:rPr>
          <w:rFonts w:hint="cs"/>
          <w:rtl/>
        </w:rPr>
        <w:t xml:space="preserve"> </w:t>
      </w:r>
      <w:r w:rsidR="004F4C68">
        <w:rPr>
          <w:rFonts w:hint="cs"/>
          <w:rtl/>
        </w:rPr>
        <w:t xml:space="preserve">של </w:t>
      </w:r>
      <w:bookmarkStart w:id="465" w:name="_ETM_Q1_5984727"/>
      <w:bookmarkEnd w:id="465"/>
      <w:r>
        <w:rPr>
          <w:rFonts w:hint="cs"/>
          <w:rtl/>
        </w:rPr>
        <w:t>חצי שנה.</w:t>
      </w:r>
    </w:p>
    <w:p w:rsidR="002154DF" w:rsidRDefault="002154DF" w:rsidP="004F4C68">
      <w:pPr>
        <w:rPr>
          <w:rtl/>
        </w:rPr>
      </w:pPr>
    </w:p>
    <w:p w:rsidR="003328CB" w:rsidRDefault="003328CB" w:rsidP="003328CB">
      <w:pPr>
        <w:pStyle w:val="af6"/>
        <w:keepNext/>
        <w:rPr>
          <w:rtl/>
        </w:rPr>
      </w:pPr>
      <w:bookmarkStart w:id="466" w:name="ET_yor_5094_187"/>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66"/>
    </w:p>
    <w:p w:rsidR="003328CB" w:rsidRDefault="003328CB" w:rsidP="003328CB">
      <w:pPr>
        <w:pStyle w:val="KeepWithNext"/>
        <w:rPr>
          <w:rtl/>
        </w:rPr>
      </w:pPr>
    </w:p>
    <w:p w:rsidR="003328CB" w:rsidRDefault="003328CB" w:rsidP="004F4C68">
      <w:pPr>
        <w:rPr>
          <w:rtl/>
        </w:rPr>
      </w:pPr>
      <w:r>
        <w:rPr>
          <w:rFonts w:hint="cs"/>
          <w:rtl/>
        </w:rPr>
        <w:t>נסביר שוב את עצמנו. עזבי חסיונות. נאמר</w:t>
      </w:r>
      <w:r w:rsidR="004F4C68">
        <w:rPr>
          <w:rFonts w:hint="cs"/>
          <w:rtl/>
        </w:rPr>
        <w:t xml:space="preserve"> </w:t>
      </w:r>
      <w:r>
        <w:rPr>
          <w:rFonts w:hint="cs"/>
          <w:rtl/>
        </w:rPr>
        <w:t xml:space="preserve">שפרקליטות המדינה או לא יודע מי צריך לגבש עמדה אם כן להגיש או לא להגיש. </w:t>
      </w:r>
      <w:r w:rsidR="004F4C68">
        <w:rPr>
          <w:rFonts w:hint="cs"/>
          <w:rtl/>
        </w:rPr>
        <w:t xml:space="preserve">יש כל הדיונים ומחזירים ומוציאים </w:t>
      </w:r>
      <w:proofErr w:type="spellStart"/>
      <w:r w:rsidR="004F4C68">
        <w:rPr>
          <w:rFonts w:hint="cs"/>
          <w:rtl/>
        </w:rPr>
        <w:t>וכו</w:t>
      </w:r>
      <w:proofErr w:type="spellEnd"/>
      <w:r w:rsidR="004F4C68">
        <w:rPr>
          <w:rFonts w:hint="cs"/>
          <w:rtl/>
        </w:rPr>
        <w:t xml:space="preserve">'. תגידו שבשביל זה </w:t>
      </w:r>
      <w:bookmarkStart w:id="467" w:name="_ETM_Q1_5998473"/>
      <w:bookmarkEnd w:id="467"/>
      <w:r w:rsidR="004F4C68">
        <w:rPr>
          <w:rFonts w:hint="cs"/>
          <w:rtl/>
        </w:rPr>
        <w:t xml:space="preserve">צריך להאריך את תקופת ההתיישנות, </w:t>
      </w:r>
      <w:r>
        <w:rPr>
          <w:rFonts w:hint="cs"/>
          <w:rtl/>
        </w:rPr>
        <w:t xml:space="preserve">למה </w:t>
      </w:r>
      <w:r>
        <w:rPr>
          <w:rtl/>
        </w:rPr>
        <w:t>–</w:t>
      </w:r>
      <w:r>
        <w:rPr>
          <w:rFonts w:hint="cs"/>
          <w:rtl/>
        </w:rPr>
        <w:t xml:space="preserve"> כי יש פה דיונים ומחזירים ומוציאים. את מבינה שזה לא רלוונטי, כי זה בתוך התקופה. </w:t>
      </w:r>
      <w:r w:rsidR="004F4C68">
        <w:rPr>
          <w:rFonts w:hint="cs"/>
          <w:rtl/>
        </w:rPr>
        <w:t xml:space="preserve">זה חלק מההליך הרגיל שלכם, </w:t>
      </w:r>
      <w:bookmarkStart w:id="468" w:name="_ETM_Q1_6014993"/>
      <w:bookmarkEnd w:id="468"/>
      <w:r w:rsidR="004F4C68">
        <w:rPr>
          <w:rFonts w:hint="cs"/>
          <w:rtl/>
        </w:rPr>
        <w:t>ו</w:t>
      </w:r>
      <w:r>
        <w:rPr>
          <w:rFonts w:hint="cs"/>
          <w:rtl/>
        </w:rPr>
        <w:t>את כל זה יש לסי</w:t>
      </w:r>
      <w:r w:rsidR="009531D4">
        <w:rPr>
          <w:rFonts w:hint="cs"/>
          <w:rtl/>
        </w:rPr>
        <w:t>ים</w:t>
      </w:r>
      <w:r>
        <w:rPr>
          <w:rFonts w:hint="cs"/>
          <w:rtl/>
        </w:rPr>
        <w:t xml:space="preserve"> לפני סוף תקופת ההתיישנות.</w:t>
      </w:r>
    </w:p>
    <w:p w:rsidR="003328CB" w:rsidRDefault="003328CB" w:rsidP="003328CB">
      <w:pPr>
        <w:rPr>
          <w:rtl/>
        </w:rPr>
      </w:pPr>
    </w:p>
    <w:p w:rsidR="002154DF" w:rsidRDefault="003328CB" w:rsidP="004F4C68">
      <w:pPr>
        <w:rPr>
          <w:rtl/>
        </w:rPr>
      </w:pPr>
      <w:r>
        <w:rPr>
          <w:rFonts w:hint="cs"/>
          <w:rtl/>
        </w:rPr>
        <w:t xml:space="preserve">אותו דבר, כל מה שאת אומרת שהמערכת צריכה לעשות </w:t>
      </w:r>
      <w:r>
        <w:rPr>
          <w:rtl/>
        </w:rPr>
        <w:t>–</w:t>
      </w:r>
      <w:r>
        <w:rPr>
          <w:rFonts w:hint="cs"/>
          <w:rtl/>
        </w:rPr>
        <w:t xml:space="preserve"> מה שהיא צריכה לעשות כדי לקבל החלטה </w:t>
      </w:r>
      <w:r w:rsidR="004F4C68">
        <w:rPr>
          <w:rFonts w:hint="cs"/>
          <w:rtl/>
        </w:rPr>
        <w:t xml:space="preserve">אם להגיש תביעה </w:t>
      </w:r>
      <w:r>
        <w:rPr>
          <w:rFonts w:hint="cs"/>
          <w:rtl/>
        </w:rPr>
        <w:t xml:space="preserve">או לא </w:t>
      </w:r>
      <w:r>
        <w:rPr>
          <w:rtl/>
        </w:rPr>
        <w:t>–</w:t>
      </w:r>
      <w:r w:rsidR="004F4C68">
        <w:rPr>
          <w:rFonts w:hint="cs"/>
          <w:rtl/>
        </w:rPr>
        <w:t xml:space="preserve"> אותו דבר, באותו הליך, זה </w:t>
      </w:r>
      <w:bookmarkStart w:id="469" w:name="_ETM_Q1_6033265"/>
      <w:bookmarkEnd w:id="469"/>
      <w:r w:rsidR="004F4C68">
        <w:rPr>
          <w:rFonts w:hint="cs"/>
          <w:rtl/>
        </w:rPr>
        <w:t xml:space="preserve">חלק מההליך - </w:t>
      </w:r>
      <w:r>
        <w:rPr>
          <w:rFonts w:hint="cs"/>
          <w:rtl/>
        </w:rPr>
        <w:t xml:space="preserve">היא גם צריכה להחליט אם לבקש חיסיון או לא. </w:t>
      </w:r>
      <w:r w:rsidR="004F4C68">
        <w:rPr>
          <w:rFonts w:hint="cs"/>
          <w:rtl/>
        </w:rPr>
        <w:t>כל זה בתוך ההליך הרגיל. בשביל זה אתם לא מאריכים את ההתיישנות.</w:t>
      </w:r>
    </w:p>
    <w:p w:rsidR="002154DF" w:rsidRDefault="002154DF" w:rsidP="004F4C68">
      <w:pPr>
        <w:rPr>
          <w:rtl/>
        </w:rPr>
      </w:pPr>
    </w:p>
    <w:p w:rsidR="003328CB" w:rsidRDefault="003328CB" w:rsidP="003328CB">
      <w:pPr>
        <w:pStyle w:val="af9"/>
        <w:keepNext/>
        <w:rPr>
          <w:rtl/>
        </w:rPr>
      </w:pPr>
      <w:bookmarkStart w:id="470" w:name="ET_guest_583424_188"/>
      <w:r w:rsidRPr="003328CB">
        <w:rPr>
          <w:rStyle w:val="TagStyle"/>
          <w:rtl/>
        </w:rPr>
        <w:t xml:space="preserve"> &lt;&lt; אורח &gt;&gt; </w:t>
      </w:r>
      <w:r>
        <w:rPr>
          <w:rtl/>
        </w:rPr>
        <w:t xml:space="preserve">חיים </w:t>
      </w:r>
      <w:proofErr w:type="spellStart"/>
      <w:r>
        <w:rPr>
          <w:rtl/>
        </w:rPr>
        <w:t>ויסמונסקי</w:t>
      </w:r>
      <w:proofErr w:type="spellEnd"/>
      <w:r>
        <w:rPr>
          <w:rtl/>
        </w:rPr>
        <w:t>:</w:t>
      </w:r>
      <w:r w:rsidRPr="003328CB">
        <w:rPr>
          <w:rStyle w:val="TagStyle"/>
          <w:rtl/>
        </w:rPr>
        <w:t xml:space="preserve"> &lt;&lt; אורח &gt;&gt;</w:t>
      </w:r>
      <w:r>
        <w:rPr>
          <w:rtl/>
        </w:rPr>
        <w:t xml:space="preserve"> </w:t>
      </w:r>
      <w:bookmarkEnd w:id="470"/>
    </w:p>
    <w:p w:rsidR="003328CB" w:rsidRDefault="003328CB" w:rsidP="003328CB">
      <w:pPr>
        <w:pStyle w:val="KeepWithNext"/>
        <w:rPr>
          <w:rtl/>
        </w:rPr>
      </w:pPr>
    </w:p>
    <w:p w:rsidR="002154DF" w:rsidRDefault="003328CB" w:rsidP="003328CB">
      <w:pPr>
        <w:rPr>
          <w:rtl/>
        </w:rPr>
      </w:pPr>
      <w:r>
        <w:rPr>
          <w:rFonts w:hint="cs"/>
          <w:rtl/>
        </w:rPr>
        <w:t>אסור לי להתחיל את זה לפני שהחלטתי אם להגיש כתב אישום לפני שימוע.</w:t>
      </w:r>
    </w:p>
    <w:p w:rsidR="002154DF" w:rsidRDefault="002154DF" w:rsidP="003328CB">
      <w:pPr>
        <w:rPr>
          <w:rtl/>
        </w:rPr>
      </w:pPr>
    </w:p>
    <w:p w:rsidR="003328CB" w:rsidRDefault="003328CB" w:rsidP="003328CB">
      <w:pPr>
        <w:pStyle w:val="af6"/>
        <w:keepNext/>
        <w:rPr>
          <w:rtl/>
        </w:rPr>
      </w:pPr>
      <w:bookmarkStart w:id="471" w:name="ET_yor_5094_189"/>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71"/>
    </w:p>
    <w:p w:rsidR="003328CB" w:rsidRDefault="003328CB" w:rsidP="003328CB">
      <w:pPr>
        <w:pStyle w:val="KeepWithNext"/>
        <w:rPr>
          <w:rtl/>
        </w:rPr>
      </w:pPr>
    </w:p>
    <w:p w:rsidR="002154DF" w:rsidRDefault="003328CB" w:rsidP="004F4C68">
      <w:pPr>
        <w:rPr>
          <w:rtl/>
        </w:rPr>
      </w:pPr>
      <w:r>
        <w:rPr>
          <w:rFonts w:hint="cs"/>
          <w:rtl/>
        </w:rPr>
        <w:t>אמרנו</w:t>
      </w:r>
      <w:r w:rsidR="004F4C68">
        <w:rPr>
          <w:rFonts w:hint="cs"/>
          <w:rtl/>
        </w:rPr>
        <w:t xml:space="preserve">, שאם אתם צריכים לפנות לגורם </w:t>
      </w:r>
      <w:r>
        <w:rPr>
          <w:rFonts w:hint="cs"/>
          <w:rtl/>
        </w:rPr>
        <w:t>ח</w:t>
      </w:r>
      <w:r w:rsidR="004F4C68">
        <w:rPr>
          <w:rFonts w:hint="cs"/>
          <w:rtl/>
        </w:rPr>
        <w:t>י</w:t>
      </w:r>
      <w:r>
        <w:rPr>
          <w:rFonts w:hint="cs"/>
          <w:rtl/>
        </w:rPr>
        <w:t>צוני שבו אתם לא שולט</w:t>
      </w:r>
      <w:r w:rsidR="009531D4">
        <w:rPr>
          <w:rFonts w:hint="cs"/>
          <w:rtl/>
        </w:rPr>
        <w:t>ים</w:t>
      </w:r>
      <w:r>
        <w:rPr>
          <w:rFonts w:hint="cs"/>
          <w:rtl/>
        </w:rPr>
        <w:t>- - -</w:t>
      </w:r>
    </w:p>
    <w:p w:rsidR="002154DF" w:rsidRDefault="002154DF" w:rsidP="004F4C68">
      <w:pPr>
        <w:rPr>
          <w:rtl/>
        </w:rPr>
      </w:pPr>
    </w:p>
    <w:p w:rsidR="003328CB" w:rsidRDefault="003328CB" w:rsidP="003328CB">
      <w:pPr>
        <w:pStyle w:val="af9"/>
        <w:keepNext/>
        <w:rPr>
          <w:rtl/>
        </w:rPr>
      </w:pPr>
      <w:bookmarkStart w:id="472" w:name="ET_guest_805492_190"/>
      <w:r w:rsidRPr="003328CB">
        <w:rPr>
          <w:rStyle w:val="TagStyle"/>
          <w:rtl/>
        </w:rPr>
        <w:t xml:space="preserve"> &lt;&lt; אורח &gt;&gt; </w:t>
      </w:r>
      <w:r>
        <w:rPr>
          <w:rtl/>
        </w:rPr>
        <w:t>דקלה פוגל ברדה:</w:t>
      </w:r>
      <w:r w:rsidRPr="003328CB">
        <w:rPr>
          <w:rStyle w:val="TagStyle"/>
          <w:rtl/>
        </w:rPr>
        <w:t xml:space="preserve"> &lt;&lt; אורח &gt;&gt;</w:t>
      </w:r>
      <w:r>
        <w:rPr>
          <w:rtl/>
        </w:rPr>
        <w:t xml:space="preserve"> </w:t>
      </w:r>
      <w:bookmarkEnd w:id="472"/>
    </w:p>
    <w:p w:rsidR="003328CB" w:rsidRDefault="003328CB" w:rsidP="003328CB">
      <w:pPr>
        <w:pStyle w:val="KeepWithNext"/>
        <w:rPr>
          <w:rtl/>
        </w:rPr>
      </w:pPr>
    </w:p>
    <w:p w:rsidR="002154DF" w:rsidRDefault="003328CB" w:rsidP="003328CB">
      <w:pPr>
        <w:rPr>
          <w:rtl/>
        </w:rPr>
      </w:pPr>
      <w:r>
        <w:rPr>
          <w:rFonts w:hint="cs"/>
          <w:rtl/>
        </w:rPr>
        <w:t>הוא לא חלק מהמערכת.</w:t>
      </w:r>
    </w:p>
    <w:p w:rsidR="002154DF" w:rsidRDefault="002154DF" w:rsidP="003328CB">
      <w:pPr>
        <w:rPr>
          <w:rtl/>
        </w:rPr>
      </w:pPr>
    </w:p>
    <w:p w:rsidR="003328CB" w:rsidRDefault="003328CB" w:rsidP="003328CB">
      <w:pPr>
        <w:pStyle w:val="af6"/>
        <w:keepNext/>
        <w:rPr>
          <w:rtl/>
        </w:rPr>
      </w:pPr>
      <w:bookmarkStart w:id="473" w:name="ET_yor_5094_191"/>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73"/>
    </w:p>
    <w:p w:rsidR="003328CB" w:rsidRDefault="003328CB" w:rsidP="003328CB">
      <w:pPr>
        <w:pStyle w:val="KeepWithNext"/>
        <w:rPr>
          <w:rtl/>
        </w:rPr>
      </w:pPr>
    </w:p>
    <w:p w:rsidR="002154DF" w:rsidRDefault="004F4C68" w:rsidP="003328CB">
      <w:pPr>
        <w:rPr>
          <w:rtl/>
        </w:rPr>
      </w:pPr>
      <w:r>
        <w:rPr>
          <w:rFonts w:hint="cs"/>
          <w:rtl/>
        </w:rPr>
        <w:t xml:space="preserve">שנייה. בו אתם לא שולטים, </w:t>
      </w:r>
      <w:r w:rsidR="003328CB">
        <w:rPr>
          <w:rFonts w:hint="cs"/>
          <w:rtl/>
        </w:rPr>
        <w:t>והוא יכול לעכב, יש עילה לתת לכם אורכה לגבי ההתיישנות כי זה גורם חיצוני שאתם לא שולטים. לכן כל התהליך שתיארת</w:t>
      </w:r>
      <w:r>
        <w:rPr>
          <w:rFonts w:hint="cs"/>
          <w:rtl/>
        </w:rPr>
        <w:t xml:space="preserve"> </w:t>
      </w:r>
      <w:bookmarkStart w:id="474" w:name="_ETM_Q1_6079502"/>
      <w:bookmarkEnd w:id="474"/>
      <w:r>
        <w:rPr>
          <w:rFonts w:hint="cs"/>
          <w:rtl/>
        </w:rPr>
        <w:t>לנו</w:t>
      </w:r>
      <w:r w:rsidR="003328CB">
        <w:rPr>
          <w:rFonts w:hint="cs"/>
          <w:rtl/>
        </w:rPr>
        <w:t xml:space="preserve">, זה בתוך התהליך. </w:t>
      </w:r>
    </w:p>
    <w:p w:rsidR="002154DF" w:rsidRDefault="002154DF" w:rsidP="003328CB">
      <w:pPr>
        <w:rPr>
          <w:rtl/>
        </w:rPr>
      </w:pPr>
    </w:p>
    <w:p w:rsidR="003328CB" w:rsidRDefault="003328CB" w:rsidP="003328CB">
      <w:pPr>
        <w:pStyle w:val="af9"/>
        <w:keepNext/>
        <w:rPr>
          <w:rtl/>
        </w:rPr>
      </w:pPr>
      <w:bookmarkStart w:id="475" w:name="ET_guest_583424_192"/>
      <w:r w:rsidRPr="003328CB">
        <w:rPr>
          <w:rStyle w:val="TagStyle"/>
          <w:rtl/>
        </w:rPr>
        <w:t xml:space="preserve"> &lt;&lt; אורח &gt;&gt; </w:t>
      </w:r>
      <w:r>
        <w:rPr>
          <w:rtl/>
        </w:rPr>
        <w:t xml:space="preserve">חיים </w:t>
      </w:r>
      <w:proofErr w:type="spellStart"/>
      <w:r>
        <w:rPr>
          <w:rtl/>
        </w:rPr>
        <w:t>ויסמונסקי</w:t>
      </w:r>
      <w:proofErr w:type="spellEnd"/>
      <w:r>
        <w:rPr>
          <w:rtl/>
        </w:rPr>
        <w:t>:</w:t>
      </w:r>
      <w:r w:rsidRPr="003328CB">
        <w:rPr>
          <w:rStyle w:val="TagStyle"/>
          <w:rtl/>
        </w:rPr>
        <w:t xml:space="preserve"> &lt;&lt; אורח &gt;&gt;</w:t>
      </w:r>
      <w:r>
        <w:rPr>
          <w:rtl/>
        </w:rPr>
        <w:t xml:space="preserve"> </w:t>
      </w:r>
      <w:bookmarkEnd w:id="475"/>
    </w:p>
    <w:p w:rsidR="003328CB" w:rsidRDefault="003328CB" w:rsidP="003328CB">
      <w:pPr>
        <w:pStyle w:val="KeepWithNext"/>
        <w:rPr>
          <w:rtl/>
        </w:rPr>
      </w:pPr>
    </w:p>
    <w:p w:rsidR="002154DF" w:rsidRDefault="003328CB" w:rsidP="003328CB">
      <w:pPr>
        <w:rPr>
          <w:rtl/>
        </w:rPr>
      </w:pPr>
      <w:r>
        <w:rPr>
          <w:rFonts w:hint="cs"/>
          <w:rtl/>
        </w:rPr>
        <w:t>בגלל הגורם ההוא אנחנו</w:t>
      </w:r>
      <w:r w:rsidR="004F4C68">
        <w:rPr>
          <w:rFonts w:hint="cs"/>
          <w:rtl/>
        </w:rPr>
        <w:t xml:space="preserve"> עוש</w:t>
      </w:r>
      <w:r w:rsidR="009531D4">
        <w:rPr>
          <w:rFonts w:hint="cs"/>
          <w:rtl/>
        </w:rPr>
        <w:t>ים</w:t>
      </w:r>
      <w:r>
        <w:rPr>
          <w:rFonts w:hint="cs"/>
          <w:rtl/>
        </w:rPr>
        <w:t xml:space="preserve"> את זה. אחרת הוא לא יידרש לזה.</w:t>
      </w:r>
    </w:p>
    <w:p w:rsidR="002154DF" w:rsidRDefault="002154DF" w:rsidP="003328CB">
      <w:pPr>
        <w:rPr>
          <w:rtl/>
        </w:rPr>
      </w:pPr>
    </w:p>
    <w:p w:rsidR="003328CB" w:rsidRDefault="003328CB" w:rsidP="003328CB">
      <w:pPr>
        <w:pStyle w:val="af6"/>
        <w:keepNext/>
        <w:rPr>
          <w:rtl/>
        </w:rPr>
      </w:pPr>
      <w:bookmarkStart w:id="476" w:name="ET_yor_5094_193"/>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76"/>
    </w:p>
    <w:p w:rsidR="003328CB" w:rsidRDefault="003328CB" w:rsidP="003328CB">
      <w:pPr>
        <w:pStyle w:val="KeepWithNext"/>
        <w:rPr>
          <w:rtl/>
        </w:rPr>
      </w:pPr>
    </w:p>
    <w:p w:rsidR="002154DF" w:rsidRDefault="004F4C68" w:rsidP="004F4C68">
      <w:pPr>
        <w:rPr>
          <w:rtl/>
        </w:rPr>
      </w:pPr>
      <w:r>
        <w:rPr>
          <w:rFonts w:hint="cs"/>
          <w:rtl/>
        </w:rPr>
        <w:t xml:space="preserve">כל זה הוא בתוך התהליך. </w:t>
      </w:r>
      <w:r w:rsidR="003328CB">
        <w:rPr>
          <w:rFonts w:hint="cs"/>
          <w:rtl/>
        </w:rPr>
        <w:t xml:space="preserve">כפי שאמרנו שמבקשים השלמת חקירה. כל התהליך של החקירה זה בתוך התהליך. </w:t>
      </w:r>
      <w:r>
        <w:rPr>
          <w:rFonts w:hint="cs"/>
          <w:rtl/>
        </w:rPr>
        <w:t xml:space="preserve">אם זה מגיע מגורם חיצוני </w:t>
      </w:r>
      <w:bookmarkStart w:id="477" w:name="_ETM_Q1_6110063"/>
      <w:bookmarkEnd w:id="477"/>
      <w:r>
        <w:rPr>
          <w:rFonts w:hint="cs"/>
          <w:rtl/>
        </w:rPr>
        <w:t xml:space="preserve">שמבקש משהו, אנחנו יכולים להבין ולתת אורכה, אבל </w:t>
      </w:r>
      <w:proofErr w:type="spellStart"/>
      <w:r w:rsidR="003328CB">
        <w:rPr>
          <w:rFonts w:hint="cs"/>
          <w:rtl/>
        </w:rPr>
        <w:t>האורכה</w:t>
      </w:r>
      <w:proofErr w:type="spellEnd"/>
      <w:r w:rsidR="003328CB">
        <w:rPr>
          <w:rFonts w:hint="cs"/>
          <w:rtl/>
        </w:rPr>
        <w:t xml:space="preserve"> צריכה להיות רק על הזמן של הגורם החיצוני. </w:t>
      </w:r>
      <w:r>
        <w:rPr>
          <w:rFonts w:hint="cs"/>
          <w:rtl/>
        </w:rPr>
        <w:t>לכן שאלתי, אם אותו אחד שאחראי על החסיונות, אם הוא אדם זריז</w:t>
      </w:r>
      <w:r w:rsidR="003328CB">
        <w:rPr>
          <w:rFonts w:hint="cs"/>
          <w:rtl/>
        </w:rPr>
        <w:t xml:space="preserve">, וגם תיק מסובך הוא יודע לעבוד ועושה את זה בשבוע </w:t>
      </w:r>
      <w:r w:rsidR="003328CB">
        <w:rPr>
          <w:rtl/>
        </w:rPr>
        <w:t>–</w:t>
      </w:r>
      <w:r w:rsidR="003328CB">
        <w:rPr>
          <w:rFonts w:hint="cs"/>
          <w:rtl/>
        </w:rPr>
        <w:t xml:space="preserve"> לא אתן לכם שבוע אורכה אלא</w:t>
      </w:r>
      <w:r>
        <w:rPr>
          <w:rFonts w:hint="cs"/>
          <w:rtl/>
        </w:rPr>
        <w:t xml:space="preserve"> חודשיים</w:t>
      </w:r>
      <w:r w:rsidR="003328CB">
        <w:rPr>
          <w:rFonts w:hint="cs"/>
          <w:rtl/>
        </w:rPr>
        <w:t xml:space="preserve">. </w:t>
      </w:r>
      <w:r>
        <w:rPr>
          <w:rFonts w:hint="cs"/>
          <w:rtl/>
        </w:rPr>
        <w:t xml:space="preserve">אבל לדעתי, </w:t>
      </w:r>
      <w:r w:rsidR="003328CB">
        <w:rPr>
          <w:rFonts w:hint="cs"/>
          <w:rtl/>
        </w:rPr>
        <w:t>אם הוא עוזב את כל הדברים האחר</w:t>
      </w:r>
      <w:r w:rsidR="009531D4">
        <w:rPr>
          <w:rFonts w:hint="cs"/>
          <w:rtl/>
        </w:rPr>
        <w:t>ים</w:t>
      </w:r>
      <w:r w:rsidR="003328CB">
        <w:rPr>
          <w:rFonts w:hint="cs"/>
          <w:rtl/>
        </w:rPr>
        <w:t xml:space="preserve"> ומטפל רק בתיק הזה, </w:t>
      </w:r>
      <w:r>
        <w:rPr>
          <w:rFonts w:hint="cs"/>
          <w:rtl/>
        </w:rPr>
        <w:t xml:space="preserve">כי </w:t>
      </w:r>
      <w:bookmarkStart w:id="478" w:name="_ETM_Q1_6137758"/>
      <w:bookmarkEnd w:id="478"/>
      <w:r>
        <w:rPr>
          <w:rFonts w:hint="cs"/>
          <w:rtl/>
        </w:rPr>
        <w:t xml:space="preserve">זו העדיפות כרגע, כי </w:t>
      </w:r>
      <w:r w:rsidR="003328CB">
        <w:rPr>
          <w:rFonts w:hint="cs"/>
          <w:rtl/>
        </w:rPr>
        <w:t>נגמרת תקופת ההתיישנות</w:t>
      </w:r>
      <w:r>
        <w:rPr>
          <w:rFonts w:hint="cs"/>
          <w:rtl/>
        </w:rPr>
        <w:t xml:space="preserve"> -</w:t>
      </w:r>
      <w:r w:rsidR="003328CB">
        <w:rPr>
          <w:rFonts w:hint="cs"/>
          <w:rtl/>
        </w:rPr>
        <w:t xml:space="preserve"> כמה זמן לוקח?</w:t>
      </w:r>
    </w:p>
    <w:p w:rsidR="002154DF" w:rsidRDefault="002154DF" w:rsidP="004F4C68">
      <w:pPr>
        <w:rPr>
          <w:rtl/>
        </w:rPr>
      </w:pPr>
    </w:p>
    <w:p w:rsidR="004F4C68" w:rsidRDefault="004F4C68" w:rsidP="003328CB">
      <w:pPr>
        <w:rPr>
          <w:rtl/>
        </w:rPr>
      </w:pPr>
    </w:p>
    <w:p w:rsidR="004F4C68" w:rsidRDefault="004F4C68" w:rsidP="004F4C68">
      <w:pPr>
        <w:pStyle w:val="af9"/>
        <w:keepNext/>
        <w:rPr>
          <w:rtl/>
        </w:rPr>
      </w:pPr>
      <w:bookmarkStart w:id="479" w:name="ET_guest_805492_232"/>
      <w:r w:rsidRPr="004F4C68">
        <w:rPr>
          <w:rStyle w:val="TagStyle"/>
          <w:rtl/>
        </w:rPr>
        <w:t xml:space="preserve"> &lt;&lt; אורח &gt;&gt; </w:t>
      </w:r>
      <w:r>
        <w:rPr>
          <w:rtl/>
        </w:rPr>
        <w:t>דקלה פוגל ברדה:</w:t>
      </w:r>
      <w:r w:rsidRPr="004F4C68">
        <w:rPr>
          <w:rStyle w:val="TagStyle"/>
          <w:rtl/>
        </w:rPr>
        <w:t xml:space="preserve"> &lt;&lt; אורח &gt;&gt;</w:t>
      </w:r>
      <w:r>
        <w:rPr>
          <w:rtl/>
        </w:rPr>
        <w:t xml:space="preserve"> </w:t>
      </w:r>
      <w:bookmarkEnd w:id="479"/>
    </w:p>
    <w:p w:rsidR="004F4C68" w:rsidRDefault="004F4C68" w:rsidP="004F4C68">
      <w:pPr>
        <w:pStyle w:val="KeepWithNext"/>
        <w:rPr>
          <w:rtl/>
        </w:rPr>
      </w:pPr>
    </w:p>
    <w:p w:rsidR="004F4C68" w:rsidRDefault="004F4C68" w:rsidP="004F4C68">
      <w:pPr>
        <w:rPr>
          <w:rtl/>
        </w:rPr>
      </w:pPr>
      <w:r>
        <w:rPr>
          <w:rFonts w:hint="cs"/>
          <w:rtl/>
        </w:rPr>
        <w:t>זה אדם אחד.</w:t>
      </w:r>
    </w:p>
    <w:p w:rsidR="004F4C68" w:rsidRDefault="004F4C68" w:rsidP="004F4C68">
      <w:pPr>
        <w:rPr>
          <w:rtl/>
        </w:rPr>
      </w:pPr>
      <w:bookmarkStart w:id="480" w:name="_ETM_Q1_6147262"/>
      <w:bookmarkStart w:id="481" w:name="_ETM_Q1_6147392"/>
      <w:bookmarkEnd w:id="480"/>
      <w:bookmarkEnd w:id="481"/>
      <w:r>
        <w:rPr>
          <w:rtl/>
        </w:rPr>
        <w:t xml:space="preserve">  </w:t>
      </w:r>
    </w:p>
    <w:p w:rsidR="003328CB" w:rsidRDefault="003328CB" w:rsidP="003328CB">
      <w:pPr>
        <w:pStyle w:val="af9"/>
        <w:keepNext/>
        <w:rPr>
          <w:rtl/>
        </w:rPr>
      </w:pPr>
      <w:bookmarkStart w:id="482" w:name="ET_guest_583424_194"/>
      <w:r w:rsidRPr="003328CB">
        <w:rPr>
          <w:rStyle w:val="TagStyle"/>
          <w:rtl/>
        </w:rPr>
        <w:t xml:space="preserve"> &lt;&lt; אורח &gt;&gt; </w:t>
      </w:r>
      <w:r>
        <w:rPr>
          <w:rtl/>
        </w:rPr>
        <w:t xml:space="preserve">חיים </w:t>
      </w:r>
      <w:proofErr w:type="spellStart"/>
      <w:r>
        <w:rPr>
          <w:rtl/>
        </w:rPr>
        <w:t>ויסמונסקי</w:t>
      </w:r>
      <w:proofErr w:type="spellEnd"/>
      <w:r>
        <w:rPr>
          <w:rtl/>
        </w:rPr>
        <w:t>:</w:t>
      </w:r>
      <w:r w:rsidRPr="003328CB">
        <w:rPr>
          <w:rStyle w:val="TagStyle"/>
          <w:rtl/>
        </w:rPr>
        <w:t xml:space="preserve"> &lt;&lt; אורח &gt;&gt;</w:t>
      </w:r>
      <w:r>
        <w:rPr>
          <w:rtl/>
        </w:rPr>
        <w:t xml:space="preserve"> </w:t>
      </w:r>
      <w:bookmarkEnd w:id="482"/>
    </w:p>
    <w:p w:rsidR="003328CB" w:rsidRDefault="003328CB" w:rsidP="003328CB">
      <w:pPr>
        <w:pStyle w:val="KeepWithNext"/>
        <w:rPr>
          <w:rtl/>
        </w:rPr>
      </w:pPr>
    </w:p>
    <w:p w:rsidR="002154DF" w:rsidRDefault="003328CB" w:rsidP="003328CB">
      <w:pPr>
        <w:rPr>
          <w:rtl/>
        </w:rPr>
      </w:pPr>
      <w:r>
        <w:rPr>
          <w:rFonts w:hint="cs"/>
          <w:rtl/>
        </w:rPr>
        <w:t>אנחנו עובדים בשבילו. זה אדם אחד.</w:t>
      </w:r>
    </w:p>
    <w:p w:rsidR="002154DF" w:rsidRDefault="002154DF" w:rsidP="003328CB">
      <w:pPr>
        <w:rPr>
          <w:rtl/>
        </w:rPr>
      </w:pPr>
    </w:p>
    <w:p w:rsidR="003328CB" w:rsidRDefault="003328CB" w:rsidP="003328CB">
      <w:pPr>
        <w:pStyle w:val="a4"/>
        <w:keepNext/>
        <w:rPr>
          <w:rtl/>
        </w:rPr>
      </w:pPr>
      <w:bookmarkStart w:id="483" w:name="ET_speaker_תמי_סלע_195"/>
      <w:r w:rsidRPr="003328CB">
        <w:rPr>
          <w:rStyle w:val="TagStyle"/>
          <w:rtl/>
        </w:rPr>
        <w:t xml:space="preserve"> &lt;&lt; דובר &gt;&gt; </w:t>
      </w:r>
      <w:r>
        <w:rPr>
          <w:rtl/>
        </w:rPr>
        <w:t>תמי סלע:</w:t>
      </w:r>
      <w:r w:rsidRPr="003328CB">
        <w:rPr>
          <w:rStyle w:val="TagStyle"/>
          <w:rtl/>
        </w:rPr>
        <w:t xml:space="preserve"> &lt;&lt; דובר &gt;&gt;</w:t>
      </w:r>
      <w:r>
        <w:rPr>
          <w:rtl/>
        </w:rPr>
        <w:t xml:space="preserve"> </w:t>
      </w:r>
      <w:bookmarkEnd w:id="483"/>
    </w:p>
    <w:p w:rsidR="003328CB" w:rsidRDefault="003328CB" w:rsidP="003328CB">
      <w:pPr>
        <w:pStyle w:val="KeepWithNext"/>
        <w:rPr>
          <w:rtl/>
        </w:rPr>
      </w:pPr>
    </w:p>
    <w:p w:rsidR="002154DF" w:rsidRDefault="004F4C68" w:rsidP="004F4C68">
      <w:pPr>
        <w:rPr>
          <w:rtl/>
        </w:rPr>
      </w:pPr>
      <w:r>
        <w:rPr>
          <w:rFonts w:hint="cs"/>
          <w:rtl/>
        </w:rPr>
        <w:t xml:space="preserve">שלושה חודשים זה </w:t>
      </w:r>
      <w:bookmarkStart w:id="484" w:name="_ETM_Q1_6151674"/>
      <w:bookmarkEnd w:id="484"/>
      <w:r>
        <w:rPr>
          <w:rFonts w:hint="cs"/>
          <w:rtl/>
        </w:rPr>
        <w:t xml:space="preserve">זמן שבדרך כלל מספיק. </w:t>
      </w:r>
      <w:r w:rsidR="003328CB">
        <w:rPr>
          <w:rFonts w:hint="cs"/>
          <w:rtl/>
        </w:rPr>
        <w:t xml:space="preserve">יש הצעת חוק ממשלתית, </w:t>
      </w:r>
      <w:r>
        <w:rPr>
          <w:rFonts w:hint="cs"/>
          <w:rtl/>
        </w:rPr>
        <w:t xml:space="preserve">שמדברת אמנם על תעודת חיסיון אחרי </w:t>
      </w:r>
      <w:bookmarkStart w:id="485" w:name="_ETM_Q1_6156561"/>
      <w:bookmarkEnd w:id="485"/>
      <w:r>
        <w:rPr>
          <w:rFonts w:hint="cs"/>
          <w:rtl/>
        </w:rPr>
        <w:t xml:space="preserve">כתב אישום, </w:t>
      </w:r>
      <w:r w:rsidR="003328CB">
        <w:rPr>
          <w:rFonts w:hint="cs"/>
          <w:rtl/>
        </w:rPr>
        <w:t xml:space="preserve">אבל גם נוקבת בזמן של 60 או 90 יום להגשת </w:t>
      </w:r>
      <w:r>
        <w:rPr>
          <w:rFonts w:hint="cs"/>
          <w:rtl/>
        </w:rPr>
        <w:t xml:space="preserve">תעודת </w:t>
      </w:r>
      <w:r w:rsidR="003328CB">
        <w:rPr>
          <w:rFonts w:hint="cs"/>
          <w:rtl/>
        </w:rPr>
        <w:t>חיסיון.</w:t>
      </w:r>
    </w:p>
    <w:p w:rsidR="002154DF" w:rsidRDefault="002154DF" w:rsidP="004F4C68">
      <w:pPr>
        <w:rPr>
          <w:rtl/>
        </w:rPr>
      </w:pPr>
    </w:p>
    <w:p w:rsidR="003328CB" w:rsidRDefault="003328CB" w:rsidP="003328CB">
      <w:pPr>
        <w:pStyle w:val="af9"/>
        <w:keepNext/>
        <w:rPr>
          <w:rtl/>
        </w:rPr>
      </w:pPr>
      <w:bookmarkStart w:id="486" w:name="ET_guest_583424_196"/>
      <w:r w:rsidRPr="003328CB">
        <w:rPr>
          <w:rStyle w:val="TagStyle"/>
          <w:rtl/>
        </w:rPr>
        <w:t xml:space="preserve"> &lt;&lt; אורח &gt;&gt; </w:t>
      </w:r>
      <w:r>
        <w:rPr>
          <w:rtl/>
        </w:rPr>
        <w:t xml:space="preserve">חיים </w:t>
      </w:r>
      <w:proofErr w:type="spellStart"/>
      <w:r>
        <w:rPr>
          <w:rtl/>
        </w:rPr>
        <w:t>ויסמונסקי</w:t>
      </w:r>
      <w:proofErr w:type="spellEnd"/>
      <w:r>
        <w:rPr>
          <w:rtl/>
        </w:rPr>
        <w:t>:</w:t>
      </w:r>
      <w:r w:rsidRPr="003328CB">
        <w:rPr>
          <w:rStyle w:val="TagStyle"/>
          <w:rtl/>
        </w:rPr>
        <w:t xml:space="preserve"> &lt;&lt; אורח &gt;&gt;</w:t>
      </w:r>
      <w:r>
        <w:rPr>
          <w:rtl/>
        </w:rPr>
        <w:t xml:space="preserve"> </w:t>
      </w:r>
      <w:bookmarkEnd w:id="486"/>
    </w:p>
    <w:p w:rsidR="003328CB" w:rsidRDefault="003328CB" w:rsidP="003328CB">
      <w:pPr>
        <w:pStyle w:val="KeepWithNext"/>
        <w:rPr>
          <w:rtl/>
        </w:rPr>
      </w:pPr>
    </w:p>
    <w:p w:rsidR="003328CB" w:rsidRDefault="004F4C68" w:rsidP="00944DDD">
      <w:pPr>
        <w:rPr>
          <w:rtl/>
        </w:rPr>
      </w:pPr>
      <w:r>
        <w:rPr>
          <w:rFonts w:hint="cs"/>
          <w:rtl/>
        </w:rPr>
        <w:t xml:space="preserve">זו סיבה אחרת. זה </w:t>
      </w:r>
      <w:r w:rsidR="003328CB">
        <w:rPr>
          <w:rFonts w:hint="cs"/>
          <w:rtl/>
        </w:rPr>
        <w:t xml:space="preserve">כי זה נאשם במעצר. חברי גדי </w:t>
      </w:r>
      <w:proofErr w:type="spellStart"/>
      <w:r w:rsidR="003328CB">
        <w:rPr>
          <w:rFonts w:hint="cs"/>
          <w:rtl/>
        </w:rPr>
        <w:t>זילברשלג</w:t>
      </w:r>
      <w:proofErr w:type="spellEnd"/>
      <w:r w:rsidR="003328CB">
        <w:rPr>
          <w:rFonts w:hint="cs"/>
          <w:rtl/>
        </w:rPr>
        <w:t xml:space="preserve"> צדק. </w:t>
      </w:r>
      <w:r w:rsidR="00944DDD">
        <w:rPr>
          <w:rFonts w:hint="cs"/>
          <w:rtl/>
        </w:rPr>
        <w:t xml:space="preserve">כשאני מגיש </w:t>
      </w:r>
      <w:bookmarkStart w:id="487" w:name="_ETM_Q1_6169555"/>
      <w:bookmarkEnd w:id="487"/>
      <w:r w:rsidR="00944DDD">
        <w:rPr>
          <w:rFonts w:hint="cs"/>
          <w:rtl/>
        </w:rPr>
        <w:t>תיק עם כתב אישום תוך כדי מעצר הנאשם, אנחנו היום חורג</w:t>
      </w:r>
      <w:r w:rsidR="003328CB">
        <w:rPr>
          <w:rFonts w:hint="cs"/>
          <w:rtl/>
        </w:rPr>
        <w:t xml:space="preserve">ים מהכלל. הכלל אומר: ביום הגשת כתב האישום </w:t>
      </w:r>
      <w:r w:rsidR="00944DDD">
        <w:rPr>
          <w:rtl/>
        </w:rPr>
        <w:t>–</w:t>
      </w:r>
      <w:r w:rsidR="00944DDD">
        <w:rPr>
          <w:rFonts w:hint="cs"/>
          <w:rtl/>
        </w:rPr>
        <w:t xml:space="preserve"> סעיף 74 לחוק סדר הדין הפלילי </w:t>
      </w:r>
      <w:r w:rsidR="00944DDD">
        <w:rPr>
          <w:rtl/>
        </w:rPr>
        <w:t>–</w:t>
      </w:r>
      <w:r w:rsidR="00944DDD">
        <w:rPr>
          <w:rFonts w:hint="cs"/>
          <w:rtl/>
        </w:rPr>
        <w:t xml:space="preserve"> גדי יכול לבוא אליי למשרד </w:t>
      </w:r>
      <w:bookmarkStart w:id="488" w:name="_ETM_Q1_6183772"/>
      <w:bookmarkEnd w:id="488"/>
      <w:r w:rsidR="00944DDD">
        <w:rPr>
          <w:rFonts w:hint="cs"/>
          <w:rtl/>
        </w:rPr>
        <w:t xml:space="preserve">לפרקליטות </w:t>
      </w:r>
      <w:r w:rsidR="003328CB">
        <w:rPr>
          <w:rFonts w:hint="cs"/>
          <w:rtl/>
        </w:rPr>
        <w:t>ו</w:t>
      </w:r>
      <w:r w:rsidR="00944DDD">
        <w:rPr>
          <w:rFonts w:hint="cs"/>
          <w:rtl/>
        </w:rPr>
        <w:t>ל</w:t>
      </w:r>
      <w:r w:rsidR="003328CB">
        <w:rPr>
          <w:rFonts w:hint="cs"/>
          <w:rtl/>
        </w:rPr>
        <w:t>התחיל לצלם את החומר. כיוון שאני חייב להתחיל את הפרוצדורה של חסיונות</w:t>
      </w:r>
      <w:r w:rsidR="00944DDD">
        <w:rPr>
          <w:rFonts w:hint="cs"/>
          <w:rtl/>
        </w:rPr>
        <w:t xml:space="preserve"> רק אחרי שהחלטתי להגיש כתב אישום</w:t>
      </w:r>
      <w:r w:rsidR="003328CB">
        <w:rPr>
          <w:rFonts w:hint="cs"/>
          <w:rtl/>
        </w:rPr>
        <w:t xml:space="preserve">, כי רק </w:t>
      </w:r>
      <w:r w:rsidR="00944DDD">
        <w:rPr>
          <w:rFonts w:hint="cs"/>
          <w:rtl/>
        </w:rPr>
        <w:t xml:space="preserve">אז אני יודע מה יריעת המחלוקת, </w:t>
      </w:r>
      <w:r w:rsidR="003328CB">
        <w:rPr>
          <w:rFonts w:hint="cs"/>
          <w:rtl/>
        </w:rPr>
        <w:t>מה טענות ההגנה</w:t>
      </w:r>
      <w:r w:rsidR="00944DDD">
        <w:rPr>
          <w:rFonts w:hint="cs"/>
          <w:rtl/>
        </w:rPr>
        <w:t>, אני יכול לבדוק את החומרים</w:t>
      </w:r>
      <w:r w:rsidR="003328CB">
        <w:rPr>
          <w:rFonts w:hint="cs"/>
          <w:rtl/>
        </w:rPr>
        <w:t xml:space="preserve"> </w:t>
      </w:r>
      <w:r w:rsidR="003328CB">
        <w:rPr>
          <w:rtl/>
        </w:rPr>
        <w:t>–</w:t>
      </w:r>
      <w:r w:rsidR="003328CB">
        <w:rPr>
          <w:rFonts w:hint="cs"/>
          <w:rtl/>
        </w:rPr>
        <w:t xml:space="preserve"> אחרת אעשה טעויות </w:t>
      </w:r>
      <w:r w:rsidR="003328CB">
        <w:rPr>
          <w:rtl/>
        </w:rPr>
        <w:t>–</w:t>
      </w:r>
      <w:r w:rsidR="00944DDD">
        <w:rPr>
          <w:rFonts w:hint="cs"/>
          <w:rtl/>
        </w:rPr>
        <w:t xml:space="preserve"> </w:t>
      </w:r>
      <w:bookmarkStart w:id="489" w:name="_ETM_Q1_6200238"/>
      <w:bookmarkEnd w:id="489"/>
      <w:r w:rsidR="003328CB">
        <w:rPr>
          <w:rFonts w:hint="cs"/>
          <w:rtl/>
        </w:rPr>
        <w:t xml:space="preserve">יש פה אנומליה, כי מצד אחד, </w:t>
      </w:r>
      <w:r w:rsidR="00944DDD">
        <w:rPr>
          <w:rFonts w:hint="cs"/>
          <w:rtl/>
        </w:rPr>
        <w:t xml:space="preserve">אני צריך להביא לו ביום כתב האישום את כל </w:t>
      </w:r>
      <w:bookmarkStart w:id="490" w:name="_ETM_Q1_6203403"/>
      <w:bookmarkEnd w:id="490"/>
      <w:r w:rsidR="00944DDD">
        <w:rPr>
          <w:rFonts w:hint="cs"/>
          <w:rtl/>
        </w:rPr>
        <w:t>החומר; מצ</w:t>
      </w:r>
      <w:r w:rsidR="003328CB">
        <w:rPr>
          <w:rFonts w:hint="cs"/>
          <w:rtl/>
        </w:rPr>
        <w:t xml:space="preserve">ד שני, </w:t>
      </w:r>
      <w:r w:rsidR="00944DDD">
        <w:rPr>
          <w:rFonts w:hint="cs"/>
          <w:rtl/>
        </w:rPr>
        <w:t xml:space="preserve">חומר שמיועד לחיסיון, שהוא חומר חקירה, </w:t>
      </w:r>
      <w:r w:rsidR="003328CB">
        <w:rPr>
          <w:rFonts w:hint="cs"/>
          <w:rtl/>
        </w:rPr>
        <w:t xml:space="preserve">הוא כרגע בטיפול. שם תוך כדי מעצר נאשם </w:t>
      </w:r>
      <w:r w:rsidR="00944DDD">
        <w:rPr>
          <w:rFonts w:hint="cs"/>
          <w:rtl/>
        </w:rPr>
        <w:t xml:space="preserve">שבית המשפט העליון אחרי תשעה חודשים צריך - </w:t>
      </w:r>
      <w:r w:rsidR="003328CB">
        <w:rPr>
          <w:rFonts w:hint="cs"/>
          <w:rtl/>
        </w:rPr>
        <w:t xml:space="preserve">וכל מה שאנחנו מכירים </w:t>
      </w:r>
      <w:r w:rsidR="003328CB">
        <w:rPr>
          <w:rtl/>
        </w:rPr>
        <w:t>–</w:t>
      </w:r>
      <w:r w:rsidR="003328CB">
        <w:rPr>
          <w:rFonts w:hint="cs"/>
          <w:rtl/>
        </w:rPr>
        <w:t xml:space="preserve"> שם אמרנו 90 יום.</w:t>
      </w:r>
    </w:p>
    <w:p w:rsidR="003328CB" w:rsidRDefault="003328CB" w:rsidP="003328CB">
      <w:pPr>
        <w:rPr>
          <w:rtl/>
        </w:rPr>
      </w:pPr>
    </w:p>
    <w:p w:rsidR="003328CB" w:rsidRDefault="003328CB" w:rsidP="00944DDD">
      <w:pPr>
        <w:rPr>
          <w:rtl/>
        </w:rPr>
      </w:pPr>
      <w:r>
        <w:rPr>
          <w:rFonts w:hint="cs"/>
          <w:rtl/>
        </w:rPr>
        <w:t xml:space="preserve">בואו לא נאבד את הראש. מדובר במי שאינו במעצר. </w:t>
      </w:r>
      <w:r w:rsidR="00944DDD">
        <w:rPr>
          <w:rFonts w:hint="cs"/>
          <w:rtl/>
        </w:rPr>
        <w:t xml:space="preserve">לא ביקשנו שנה-שנתיים. </w:t>
      </w:r>
      <w:r>
        <w:rPr>
          <w:rFonts w:hint="cs"/>
          <w:rtl/>
        </w:rPr>
        <w:t>היית</w:t>
      </w:r>
      <w:r w:rsidR="00944DDD">
        <w:rPr>
          <w:rFonts w:hint="cs"/>
          <w:rtl/>
        </w:rPr>
        <w:t>י בטוח</w:t>
      </w:r>
      <w:r>
        <w:rPr>
          <w:rFonts w:hint="cs"/>
          <w:rtl/>
        </w:rPr>
        <w:t xml:space="preserve"> שתגידו לנו: כל הכבוד. ה</w:t>
      </w:r>
      <w:r w:rsidR="00944DDD">
        <w:rPr>
          <w:rFonts w:hint="cs"/>
          <w:rtl/>
        </w:rPr>
        <w:t>מ</w:t>
      </w:r>
      <w:r>
        <w:rPr>
          <w:rFonts w:hint="cs"/>
          <w:rtl/>
        </w:rPr>
        <w:t>מונה על חסיונות זו הצגה שחוטאת למציאות. מדובר באדם אחד, בכיר שמתמנה</w:t>
      </w:r>
      <w:r w:rsidR="00944DDD">
        <w:rPr>
          <w:rFonts w:hint="cs"/>
          <w:rtl/>
        </w:rPr>
        <w:t xml:space="preserve"> מכוח החוק על-ידי השר, ואחר כך</w:t>
      </w:r>
      <w:r>
        <w:rPr>
          <w:rFonts w:hint="cs"/>
          <w:rtl/>
        </w:rPr>
        <w:t xml:space="preserve"> כל המערכת צריכה להגיש לו לפי דרישותיו. </w:t>
      </w:r>
      <w:r w:rsidR="00944DDD">
        <w:rPr>
          <w:rFonts w:hint="cs"/>
          <w:rtl/>
        </w:rPr>
        <w:t>אנחנו פה האאוט סורס שלו, כי ה</w:t>
      </w:r>
      <w:r>
        <w:rPr>
          <w:rFonts w:hint="cs"/>
          <w:rtl/>
        </w:rPr>
        <w:t>משרד לביט</w:t>
      </w:r>
      <w:r w:rsidR="00944DDD">
        <w:rPr>
          <w:rFonts w:hint="cs"/>
          <w:rtl/>
        </w:rPr>
        <w:t>ח</w:t>
      </w:r>
      <w:r>
        <w:rPr>
          <w:rFonts w:hint="cs"/>
          <w:rtl/>
        </w:rPr>
        <w:t>ון</w:t>
      </w:r>
      <w:r w:rsidR="00944DDD">
        <w:rPr>
          <w:rFonts w:hint="cs"/>
          <w:rtl/>
        </w:rPr>
        <w:t xml:space="preserve"> פנים הו</w:t>
      </w:r>
      <w:r>
        <w:rPr>
          <w:rFonts w:hint="cs"/>
          <w:rtl/>
        </w:rPr>
        <w:t xml:space="preserve">א לא בעל המנגנון. </w:t>
      </w:r>
      <w:r w:rsidR="00944DDD">
        <w:rPr>
          <w:rFonts w:hint="cs"/>
          <w:rtl/>
        </w:rPr>
        <w:t xml:space="preserve">כל הפרוצדורה הזאת </w:t>
      </w:r>
      <w:r w:rsidR="00944DDD">
        <w:rPr>
          <w:rtl/>
        </w:rPr>
        <w:t>–</w:t>
      </w:r>
      <w:r w:rsidR="00944DDD">
        <w:rPr>
          <w:rFonts w:hint="cs"/>
          <w:rtl/>
        </w:rPr>
        <w:t xml:space="preserve"> נכון שהיא בתוך במערכות, אבל היא נועדה לשרת את הסיפור </w:t>
      </w:r>
      <w:r>
        <w:rPr>
          <w:rFonts w:hint="cs"/>
          <w:rtl/>
        </w:rPr>
        <w:t>שבסוף בעל הסמכות יאשר או לא יאשר או יחזיר לנו.</w:t>
      </w:r>
    </w:p>
    <w:p w:rsidR="003328CB" w:rsidRDefault="003328CB" w:rsidP="003328CB">
      <w:pPr>
        <w:rPr>
          <w:rtl/>
        </w:rPr>
      </w:pPr>
    </w:p>
    <w:p w:rsidR="003328CB" w:rsidRDefault="003328CB" w:rsidP="00710975">
      <w:pPr>
        <w:rPr>
          <w:rtl/>
        </w:rPr>
      </w:pPr>
      <w:r>
        <w:rPr>
          <w:rFonts w:hint="cs"/>
          <w:rtl/>
        </w:rPr>
        <w:t>הערת היושב-ראש היא סופ</w:t>
      </w:r>
      <w:r w:rsidR="00944DDD">
        <w:rPr>
          <w:rFonts w:hint="cs"/>
          <w:rtl/>
        </w:rPr>
        <w:t>ר חשוב</w:t>
      </w:r>
      <w:r>
        <w:rPr>
          <w:rFonts w:hint="cs"/>
          <w:rtl/>
        </w:rPr>
        <w:t xml:space="preserve">ה. בסוף אנחנו בחוק. בחוק </w:t>
      </w:r>
      <w:r w:rsidR="00710975">
        <w:rPr>
          <w:rFonts w:hint="cs"/>
          <w:rtl/>
        </w:rPr>
        <w:t xml:space="preserve">רציתם </w:t>
      </w:r>
      <w:r>
        <w:rPr>
          <w:rFonts w:hint="cs"/>
          <w:rtl/>
        </w:rPr>
        <w:t xml:space="preserve">לקצוב זמנים. </w:t>
      </w:r>
      <w:r w:rsidR="00710975">
        <w:rPr>
          <w:rFonts w:hint="cs"/>
          <w:rtl/>
        </w:rPr>
        <w:t>ברור שאנחנו צריכים במקרה כזה, יש לקחת</w:t>
      </w:r>
      <w:r>
        <w:rPr>
          <w:rFonts w:hint="cs"/>
          <w:rtl/>
        </w:rPr>
        <w:t xml:space="preserve"> את המקרה שהוא לא המקסימום התיאורטי, אבל </w:t>
      </w:r>
      <w:r w:rsidR="00710975">
        <w:rPr>
          <w:rFonts w:hint="cs"/>
          <w:rtl/>
        </w:rPr>
        <w:t xml:space="preserve">בהחלט </w:t>
      </w:r>
      <w:r>
        <w:rPr>
          <w:rFonts w:hint="cs"/>
          <w:rtl/>
        </w:rPr>
        <w:t xml:space="preserve">מקרה שיש בו יחסית רוחב. </w:t>
      </w:r>
      <w:r w:rsidR="00710975">
        <w:rPr>
          <w:rFonts w:hint="cs"/>
          <w:rtl/>
        </w:rPr>
        <w:t xml:space="preserve">אחרת תהפוך </w:t>
      </w:r>
      <w:bookmarkStart w:id="491" w:name="_ETM_Q1_6277270"/>
      <w:bookmarkEnd w:id="491"/>
      <w:r w:rsidR="00710975">
        <w:rPr>
          <w:rFonts w:hint="cs"/>
          <w:rtl/>
        </w:rPr>
        <w:t xml:space="preserve">את החריג של אורכות היועץ </w:t>
      </w:r>
      <w:r>
        <w:rPr>
          <w:rFonts w:hint="cs"/>
          <w:rtl/>
        </w:rPr>
        <w:t>לכלל. זה ודאי אנחנו לא רוצי</w:t>
      </w:r>
      <w:r w:rsidR="00710975">
        <w:rPr>
          <w:rFonts w:hint="cs"/>
          <w:rtl/>
        </w:rPr>
        <w:t>ם</w:t>
      </w:r>
      <w:r>
        <w:rPr>
          <w:rFonts w:hint="cs"/>
          <w:rtl/>
        </w:rPr>
        <w:t>. אנחנו חייבים לפעול כמה שיותר מהר.</w:t>
      </w:r>
    </w:p>
    <w:p w:rsidR="003328CB" w:rsidRDefault="003328CB" w:rsidP="003328CB">
      <w:pPr>
        <w:rPr>
          <w:rtl/>
        </w:rPr>
      </w:pPr>
    </w:p>
    <w:p w:rsidR="002154DF" w:rsidRDefault="003328CB" w:rsidP="00710975">
      <w:pPr>
        <w:rPr>
          <w:rtl/>
        </w:rPr>
      </w:pPr>
      <w:r>
        <w:rPr>
          <w:rFonts w:hint="cs"/>
          <w:rtl/>
        </w:rPr>
        <w:t>יש לזכור</w:t>
      </w:r>
      <w:r w:rsidR="00710975">
        <w:rPr>
          <w:rFonts w:hint="cs"/>
          <w:rtl/>
        </w:rPr>
        <w:t xml:space="preserve"> גם</w:t>
      </w:r>
      <w:r>
        <w:rPr>
          <w:rFonts w:hint="cs"/>
          <w:rtl/>
        </w:rPr>
        <w:t>, וגם בקטע של המוטי</w:t>
      </w:r>
      <w:r w:rsidR="00710975">
        <w:rPr>
          <w:rFonts w:hint="cs"/>
          <w:rtl/>
        </w:rPr>
        <w:t xml:space="preserve">בציה שלנו, </w:t>
      </w:r>
      <w:r>
        <w:rPr>
          <w:rFonts w:hint="cs"/>
          <w:rtl/>
        </w:rPr>
        <w:t xml:space="preserve">המצב פה </w:t>
      </w:r>
      <w:r>
        <w:rPr>
          <w:rtl/>
        </w:rPr>
        <w:t>–</w:t>
      </w:r>
      <w:r>
        <w:rPr>
          <w:rFonts w:hint="cs"/>
          <w:rtl/>
        </w:rPr>
        <w:t xml:space="preserve"> אני החלטתי </w:t>
      </w:r>
      <w:r w:rsidR="00710975">
        <w:rPr>
          <w:rFonts w:hint="cs"/>
          <w:rtl/>
        </w:rPr>
        <w:t xml:space="preserve">כבר </w:t>
      </w:r>
      <w:r>
        <w:rPr>
          <w:rFonts w:hint="cs"/>
          <w:rtl/>
        </w:rPr>
        <w:t xml:space="preserve">להגיש </w:t>
      </w:r>
      <w:r w:rsidR="00710975">
        <w:rPr>
          <w:rFonts w:hint="cs"/>
          <w:rtl/>
        </w:rPr>
        <w:t>כתב אישום, אחרי שימוע. ברגע הזה</w:t>
      </w:r>
      <w:r>
        <w:rPr>
          <w:rFonts w:hint="cs"/>
          <w:rtl/>
        </w:rPr>
        <w:t xml:space="preserve"> אני רוצה להגיש </w:t>
      </w:r>
      <w:r w:rsidR="00710975">
        <w:rPr>
          <w:rFonts w:hint="cs"/>
          <w:rtl/>
        </w:rPr>
        <w:t xml:space="preserve">את </w:t>
      </w:r>
      <w:bookmarkStart w:id="492" w:name="_ETM_Q1_6299066"/>
      <w:bookmarkEnd w:id="492"/>
      <w:r>
        <w:rPr>
          <w:rFonts w:hint="cs"/>
          <w:rtl/>
        </w:rPr>
        <w:t xml:space="preserve">כתב </w:t>
      </w:r>
      <w:r w:rsidR="00710975">
        <w:rPr>
          <w:rFonts w:hint="cs"/>
          <w:rtl/>
        </w:rPr>
        <w:t>ה</w:t>
      </w:r>
      <w:r>
        <w:rPr>
          <w:rFonts w:hint="cs"/>
          <w:rtl/>
        </w:rPr>
        <w:t xml:space="preserve">אישום כמה שיותר מהר. </w:t>
      </w:r>
      <w:r w:rsidR="00710975">
        <w:rPr>
          <w:rFonts w:hint="cs"/>
          <w:rtl/>
        </w:rPr>
        <w:t xml:space="preserve">אני צועק על הממונה </w:t>
      </w:r>
      <w:r w:rsidR="00710975">
        <w:rPr>
          <w:rtl/>
        </w:rPr>
        <w:t>–</w:t>
      </w:r>
      <w:r w:rsidR="00710975">
        <w:rPr>
          <w:rFonts w:hint="cs"/>
          <w:rtl/>
        </w:rPr>
        <w:t xml:space="preserve"> בצחוק </w:t>
      </w:r>
      <w:r w:rsidR="00710975">
        <w:rPr>
          <w:rtl/>
        </w:rPr>
        <w:t>–</w:t>
      </w:r>
      <w:r w:rsidR="00710975">
        <w:rPr>
          <w:rFonts w:hint="cs"/>
          <w:rtl/>
        </w:rPr>
        <w:t xml:space="preserve"> אל תעכב אותי, </w:t>
      </w:r>
      <w:bookmarkStart w:id="493" w:name="_ETM_Q1_6306460"/>
      <w:bookmarkEnd w:id="493"/>
      <w:r w:rsidR="00710975">
        <w:rPr>
          <w:rFonts w:hint="cs"/>
          <w:rtl/>
        </w:rPr>
        <w:t xml:space="preserve">כי אני כבר החלטתי. </w:t>
      </w:r>
      <w:r>
        <w:rPr>
          <w:rFonts w:hint="cs"/>
          <w:rtl/>
        </w:rPr>
        <w:t xml:space="preserve">ממש חוויה אישית. מפריע לי למה אני החלטתי ועכשיו זה שוכב אצלי. </w:t>
      </w:r>
      <w:r w:rsidR="00710975">
        <w:rPr>
          <w:rFonts w:hint="cs"/>
          <w:rtl/>
        </w:rPr>
        <w:t>אני רוצה שזה ישכב אצלי?</w:t>
      </w:r>
      <w:bookmarkStart w:id="494" w:name="_ETM_Q1_6314281"/>
      <w:bookmarkEnd w:id="494"/>
      <w:r w:rsidR="00710975">
        <w:rPr>
          <w:rFonts w:hint="cs"/>
          <w:rtl/>
        </w:rPr>
        <w:t xml:space="preserve"> להפך. את העבודה אצלי כבר סיימתי. י</w:t>
      </w:r>
      <w:r>
        <w:rPr>
          <w:rFonts w:hint="cs"/>
          <w:rtl/>
        </w:rPr>
        <w:t>ש להבין. זה המצב.</w:t>
      </w:r>
    </w:p>
    <w:p w:rsidR="002154DF" w:rsidRDefault="002154DF" w:rsidP="00710975">
      <w:pPr>
        <w:rPr>
          <w:rtl/>
        </w:rPr>
      </w:pPr>
    </w:p>
    <w:p w:rsidR="003328CB" w:rsidRDefault="003328CB" w:rsidP="003328CB">
      <w:pPr>
        <w:pStyle w:val="a4"/>
        <w:keepNext/>
        <w:rPr>
          <w:rtl/>
        </w:rPr>
      </w:pPr>
      <w:bookmarkStart w:id="495" w:name="ET_speaker_גבריאלה_פיסמן_197"/>
      <w:r w:rsidRPr="003328CB">
        <w:rPr>
          <w:rStyle w:val="TagStyle"/>
          <w:rtl/>
        </w:rPr>
        <w:t xml:space="preserve"> &lt;&lt; דובר &gt;&gt; </w:t>
      </w:r>
      <w:r>
        <w:rPr>
          <w:rtl/>
        </w:rPr>
        <w:t xml:space="preserve">גבריאלה </w:t>
      </w:r>
      <w:proofErr w:type="spellStart"/>
      <w:r>
        <w:rPr>
          <w:rtl/>
        </w:rPr>
        <w:t>פיסמן</w:t>
      </w:r>
      <w:proofErr w:type="spellEnd"/>
      <w:r>
        <w:rPr>
          <w:rtl/>
        </w:rPr>
        <w:t>:</w:t>
      </w:r>
      <w:r w:rsidRPr="003328CB">
        <w:rPr>
          <w:rStyle w:val="TagStyle"/>
          <w:rtl/>
        </w:rPr>
        <w:t xml:space="preserve"> &lt;&lt; דובר &gt;&gt;</w:t>
      </w:r>
      <w:r>
        <w:rPr>
          <w:rtl/>
        </w:rPr>
        <w:t xml:space="preserve"> </w:t>
      </w:r>
      <w:bookmarkEnd w:id="495"/>
    </w:p>
    <w:p w:rsidR="003328CB" w:rsidRDefault="003328CB" w:rsidP="003328CB">
      <w:pPr>
        <w:pStyle w:val="KeepWithNext"/>
        <w:rPr>
          <w:rtl/>
        </w:rPr>
      </w:pPr>
    </w:p>
    <w:p w:rsidR="002154DF" w:rsidRDefault="003328CB" w:rsidP="003328CB">
      <w:pPr>
        <w:rPr>
          <w:rtl/>
        </w:rPr>
      </w:pPr>
      <w:r>
        <w:rPr>
          <w:rFonts w:hint="cs"/>
          <w:rtl/>
        </w:rPr>
        <w:t>התוצאה יכולה להיות סיכול הגשת כתב אישום.</w:t>
      </w:r>
    </w:p>
    <w:p w:rsidR="002154DF" w:rsidRDefault="002154DF" w:rsidP="003328CB">
      <w:pPr>
        <w:rPr>
          <w:rtl/>
        </w:rPr>
      </w:pPr>
    </w:p>
    <w:p w:rsidR="003328CB" w:rsidRDefault="003328CB" w:rsidP="003328CB">
      <w:pPr>
        <w:pStyle w:val="af6"/>
        <w:keepNext/>
        <w:rPr>
          <w:rtl/>
        </w:rPr>
      </w:pPr>
      <w:bookmarkStart w:id="496" w:name="ET_yor_5094_198"/>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96"/>
    </w:p>
    <w:p w:rsidR="003328CB" w:rsidRDefault="003328CB" w:rsidP="003328CB">
      <w:pPr>
        <w:pStyle w:val="KeepWithNext"/>
        <w:rPr>
          <w:rtl/>
        </w:rPr>
      </w:pPr>
    </w:p>
    <w:p w:rsidR="002154DF" w:rsidRDefault="00710975" w:rsidP="00710975">
      <w:pPr>
        <w:rPr>
          <w:rtl/>
        </w:rPr>
      </w:pPr>
      <w:r>
        <w:rPr>
          <w:rFonts w:hint="cs"/>
          <w:rtl/>
        </w:rPr>
        <w:t xml:space="preserve">שיהיה מקובל עלינו </w:t>
      </w:r>
      <w:bookmarkStart w:id="497" w:name="_ETM_Q1_6335547"/>
      <w:bookmarkEnd w:id="497"/>
      <w:r>
        <w:rPr>
          <w:rFonts w:hint="cs"/>
          <w:rtl/>
        </w:rPr>
        <w:t xml:space="preserve">- </w:t>
      </w:r>
      <w:r w:rsidR="003328CB">
        <w:rPr>
          <w:rFonts w:hint="cs"/>
          <w:rtl/>
        </w:rPr>
        <w:t>נניח, יש עשר שנות התיישנות, ואתם בתוך החמש הראשונות. אתם</w:t>
      </w:r>
      <w:r>
        <w:rPr>
          <w:rFonts w:hint="cs"/>
          <w:rtl/>
        </w:rPr>
        <w:t xml:space="preserve"> </w:t>
      </w:r>
      <w:r w:rsidR="003328CB">
        <w:rPr>
          <w:rFonts w:hint="cs"/>
          <w:rtl/>
        </w:rPr>
        <w:t xml:space="preserve">פונים לבקש מהאחראי על החסיונות </w:t>
      </w:r>
      <w:r>
        <w:rPr>
          <w:rFonts w:hint="cs"/>
          <w:rtl/>
        </w:rPr>
        <w:t xml:space="preserve">וכו' </w:t>
      </w:r>
      <w:r w:rsidR="003328CB">
        <w:rPr>
          <w:rFonts w:hint="cs"/>
          <w:rtl/>
        </w:rPr>
        <w:t>לקבל חסיונות. אנ</w:t>
      </w:r>
      <w:r>
        <w:rPr>
          <w:rFonts w:hint="cs"/>
          <w:rtl/>
        </w:rPr>
        <w:t>י</w:t>
      </w:r>
      <w:r w:rsidR="003328CB">
        <w:rPr>
          <w:rFonts w:hint="cs"/>
          <w:rtl/>
        </w:rPr>
        <w:t xml:space="preserve"> מקווה שכאן מקובל עלינו </w:t>
      </w:r>
      <w:r>
        <w:rPr>
          <w:rFonts w:hint="cs"/>
          <w:rtl/>
        </w:rPr>
        <w:t>שהתקופה שלוקחת, שאתם פונים אליו ו</w:t>
      </w:r>
      <w:r w:rsidR="003328CB">
        <w:rPr>
          <w:rFonts w:hint="cs"/>
          <w:rtl/>
        </w:rPr>
        <w:t>חוזר</w:t>
      </w:r>
      <w:r w:rsidR="009531D4">
        <w:rPr>
          <w:rFonts w:hint="cs"/>
          <w:rtl/>
        </w:rPr>
        <w:t>ים</w:t>
      </w:r>
      <w:r w:rsidR="003328CB">
        <w:rPr>
          <w:rFonts w:hint="cs"/>
          <w:rtl/>
        </w:rPr>
        <w:t xml:space="preserve"> לא תוסיף לכם עוד חצי שנה בסוף, כי אתם באמצע</w:t>
      </w:r>
      <w:r>
        <w:rPr>
          <w:rFonts w:hint="cs"/>
          <w:rtl/>
        </w:rPr>
        <w:t>,</w:t>
      </w:r>
      <w:r w:rsidR="003328CB">
        <w:rPr>
          <w:rFonts w:hint="cs"/>
          <w:rtl/>
        </w:rPr>
        <w:t xml:space="preserve"> ואין שום צורך בזה.</w:t>
      </w:r>
    </w:p>
    <w:p w:rsidR="002154DF" w:rsidRDefault="002154DF" w:rsidP="00710975">
      <w:pPr>
        <w:rPr>
          <w:rtl/>
        </w:rPr>
      </w:pPr>
    </w:p>
    <w:p w:rsidR="003328CB" w:rsidRDefault="003328CB" w:rsidP="003328CB">
      <w:pPr>
        <w:pStyle w:val="-"/>
        <w:keepNext/>
        <w:rPr>
          <w:rtl/>
        </w:rPr>
      </w:pPr>
      <w:bookmarkStart w:id="498" w:name="ET_speakercontinue_גבריאלה_פיסמן_199"/>
      <w:r w:rsidRPr="003328CB">
        <w:rPr>
          <w:rStyle w:val="TagStyle"/>
          <w:rtl/>
        </w:rPr>
        <w:t xml:space="preserve"> &lt;&lt; דובר_המשך &gt;&gt; </w:t>
      </w:r>
      <w:r>
        <w:rPr>
          <w:rtl/>
        </w:rPr>
        <w:t xml:space="preserve">גבריאלה </w:t>
      </w:r>
      <w:proofErr w:type="spellStart"/>
      <w:r>
        <w:rPr>
          <w:rtl/>
        </w:rPr>
        <w:t>פיסמן</w:t>
      </w:r>
      <w:proofErr w:type="spellEnd"/>
      <w:r>
        <w:rPr>
          <w:rtl/>
        </w:rPr>
        <w:t>:</w:t>
      </w:r>
      <w:r w:rsidRPr="003328CB">
        <w:rPr>
          <w:rStyle w:val="TagStyle"/>
          <w:rtl/>
        </w:rPr>
        <w:t xml:space="preserve"> &lt;&lt; דובר_המשך &gt;&gt;</w:t>
      </w:r>
      <w:r>
        <w:rPr>
          <w:rtl/>
        </w:rPr>
        <w:t xml:space="preserve"> </w:t>
      </w:r>
      <w:bookmarkEnd w:id="498"/>
    </w:p>
    <w:p w:rsidR="003328CB" w:rsidRDefault="003328CB" w:rsidP="003328CB">
      <w:pPr>
        <w:pStyle w:val="KeepWithNext"/>
        <w:rPr>
          <w:rtl/>
        </w:rPr>
      </w:pPr>
    </w:p>
    <w:p w:rsidR="002154DF" w:rsidRDefault="003328CB" w:rsidP="003328CB">
      <w:pPr>
        <w:rPr>
          <w:rtl/>
        </w:rPr>
      </w:pPr>
      <w:r>
        <w:rPr>
          <w:rFonts w:hint="cs"/>
          <w:rtl/>
        </w:rPr>
        <w:t>לא על ההתיישנות. אנחנו מדברים על הארכת פרק הזמן הנוסף לפי 9ג.</w:t>
      </w:r>
    </w:p>
    <w:p w:rsidR="002154DF" w:rsidRDefault="002154DF" w:rsidP="003328CB">
      <w:pPr>
        <w:rPr>
          <w:rtl/>
        </w:rPr>
      </w:pPr>
    </w:p>
    <w:p w:rsidR="003328CB" w:rsidRDefault="003328CB" w:rsidP="003328CB">
      <w:pPr>
        <w:pStyle w:val="af6"/>
        <w:keepNext/>
        <w:rPr>
          <w:rtl/>
        </w:rPr>
      </w:pPr>
      <w:bookmarkStart w:id="499" w:name="ET_yor_5094_200"/>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499"/>
    </w:p>
    <w:p w:rsidR="003328CB" w:rsidRDefault="003328CB" w:rsidP="003328CB">
      <w:pPr>
        <w:pStyle w:val="KeepWithNext"/>
        <w:rPr>
          <w:rtl/>
        </w:rPr>
      </w:pPr>
    </w:p>
    <w:p w:rsidR="002154DF" w:rsidRDefault="003328CB" w:rsidP="003328CB">
      <w:pPr>
        <w:rPr>
          <w:rtl/>
        </w:rPr>
      </w:pPr>
      <w:r>
        <w:rPr>
          <w:rFonts w:hint="cs"/>
          <w:rtl/>
        </w:rPr>
        <w:t>יש התיישנות של עשר ש</w:t>
      </w:r>
      <w:r w:rsidR="00710975">
        <w:rPr>
          <w:rFonts w:hint="cs"/>
          <w:rtl/>
        </w:rPr>
        <w:t>נים. אתם רק אחרי 4 שנים. אתם בשלב שהתיק בשל, ורוצי</w:t>
      </w:r>
      <w:r>
        <w:rPr>
          <w:rFonts w:hint="cs"/>
          <w:rtl/>
        </w:rPr>
        <w:t>ם</w:t>
      </w:r>
      <w:r w:rsidR="00710975">
        <w:rPr>
          <w:rFonts w:hint="cs"/>
          <w:rtl/>
        </w:rPr>
        <w:t xml:space="preserve"> </w:t>
      </w:r>
      <w:r>
        <w:rPr>
          <w:rFonts w:hint="cs"/>
          <w:rtl/>
        </w:rPr>
        <w:t xml:space="preserve">לבקש חיסיון. </w:t>
      </w:r>
      <w:r w:rsidR="00710975">
        <w:rPr>
          <w:rFonts w:hint="cs"/>
          <w:rtl/>
        </w:rPr>
        <w:t xml:space="preserve">פונים </w:t>
      </w:r>
      <w:bookmarkStart w:id="500" w:name="_ETM_Q1_6392784"/>
      <w:bookmarkEnd w:id="500"/>
      <w:r w:rsidR="00710975">
        <w:rPr>
          <w:rFonts w:hint="cs"/>
          <w:rtl/>
        </w:rPr>
        <w:t xml:space="preserve">לבקש. </w:t>
      </w:r>
      <w:r>
        <w:rPr>
          <w:rFonts w:hint="cs"/>
          <w:rtl/>
        </w:rPr>
        <w:t>לא יודע מה קורה. בתקופה הזאת לא אומרים: נניח, חצי שנה הזאת לא תיחשב ועקרונית</w:t>
      </w:r>
      <w:r w:rsidR="00710975">
        <w:rPr>
          <w:rFonts w:hint="cs"/>
          <w:rtl/>
        </w:rPr>
        <w:t>,</w:t>
      </w:r>
      <w:r>
        <w:rPr>
          <w:rFonts w:hint="cs"/>
          <w:rtl/>
        </w:rPr>
        <w:t xml:space="preserve"> יש לתיק הזה 10.5 שנים. לא, יש לו 10 שנים, וחצי השנה הזאת נבלעת בעשר</w:t>
      </w:r>
      <w:r w:rsidR="005F3B0C">
        <w:rPr>
          <w:rFonts w:hint="cs"/>
          <w:rtl/>
        </w:rPr>
        <w:t>,</w:t>
      </w:r>
      <w:r>
        <w:rPr>
          <w:rFonts w:hint="cs"/>
          <w:rtl/>
        </w:rPr>
        <w:t xml:space="preserve"> כי אתם </w:t>
      </w:r>
      <w:r w:rsidR="005F3B0C">
        <w:rPr>
          <w:rFonts w:hint="cs"/>
          <w:rtl/>
        </w:rPr>
        <w:t xml:space="preserve">רק </w:t>
      </w:r>
      <w:r>
        <w:rPr>
          <w:rFonts w:hint="cs"/>
          <w:rtl/>
        </w:rPr>
        <w:t>ב-4 שנים. יש ל</w:t>
      </w:r>
      <w:r w:rsidR="005F3B0C">
        <w:rPr>
          <w:rFonts w:hint="cs"/>
          <w:rtl/>
        </w:rPr>
        <w:t>כם מספיק זמן. זה לא אוטומטית מגד</w:t>
      </w:r>
      <w:r>
        <w:rPr>
          <w:rFonts w:hint="cs"/>
          <w:rtl/>
        </w:rPr>
        <w:t xml:space="preserve">יל. הדיון שלנו </w:t>
      </w:r>
      <w:r>
        <w:rPr>
          <w:rtl/>
        </w:rPr>
        <w:t>–</w:t>
      </w:r>
      <w:r>
        <w:rPr>
          <w:rFonts w:hint="cs"/>
          <w:rtl/>
        </w:rPr>
        <w:t xml:space="preserve"> רק אם הגעתם לקצה. </w:t>
      </w:r>
      <w:r w:rsidR="005F3B0C">
        <w:rPr>
          <w:rFonts w:hint="cs"/>
          <w:rtl/>
        </w:rPr>
        <w:t xml:space="preserve">אם </w:t>
      </w:r>
      <w:r>
        <w:rPr>
          <w:rFonts w:hint="cs"/>
          <w:rtl/>
        </w:rPr>
        <w:t xml:space="preserve">כתוצאה מזה שלא נאריך, התיק יעבור את תקופת ההתיישנות. </w:t>
      </w:r>
    </w:p>
    <w:p w:rsidR="002154DF" w:rsidRDefault="002154DF" w:rsidP="003328CB">
      <w:pPr>
        <w:rPr>
          <w:rtl/>
        </w:rPr>
      </w:pPr>
    </w:p>
    <w:p w:rsidR="003328CB" w:rsidRDefault="003328CB" w:rsidP="003328CB">
      <w:pPr>
        <w:pStyle w:val="af9"/>
        <w:keepNext/>
        <w:rPr>
          <w:rtl/>
        </w:rPr>
      </w:pPr>
      <w:bookmarkStart w:id="501" w:name="ET_guest_799893_201"/>
      <w:r w:rsidRPr="003328CB">
        <w:rPr>
          <w:rStyle w:val="TagStyle"/>
          <w:rtl/>
        </w:rPr>
        <w:t xml:space="preserve"> &lt;&lt; אורח &gt;&gt; </w:t>
      </w:r>
      <w:r>
        <w:rPr>
          <w:rtl/>
        </w:rPr>
        <w:t>רועי הראל:</w:t>
      </w:r>
      <w:r w:rsidRPr="003328CB">
        <w:rPr>
          <w:rStyle w:val="TagStyle"/>
          <w:rtl/>
        </w:rPr>
        <w:t xml:space="preserve"> &lt;&lt; אורח &gt;&gt;</w:t>
      </w:r>
      <w:r>
        <w:rPr>
          <w:rtl/>
        </w:rPr>
        <w:t xml:space="preserve"> </w:t>
      </w:r>
      <w:bookmarkEnd w:id="501"/>
    </w:p>
    <w:p w:rsidR="003328CB" w:rsidRDefault="003328CB" w:rsidP="003328CB">
      <w:pPr>
        <w:pStyle w:val="KeepWithNext"/>
        <w:rPr>
          <w:rtl/>
        </w:rPr>
      </w:pPr>
    </w:p>
    <w:p w:rsidR="002154DF" w:rsidRDefault="003328CB" w:rsidP="005F3B0C">
      <w:pPr>
        <w:rPr>
          <w:rtl/>
        </w:rPr>
      </w:pPr>
      <w:r>
        <w:rPr>
          <w:rFonts w:hint="cs"/>
          <w:rtl/>
        </w:rPr>
        <w:t>לפני הגשת כתב אישום.</w:t>
      </w:r>
    </w:p>
    <w:p w:rsidR="002154DF" w:rsidRDefault="002154DF" w:rsidP="005F3B0C">
      <w:pPr>
        <w:rPr>
          <w:rtl/>
        </w:rPr>
      </w:pPr>
    </w:p>
    <w:p w:rsidR="003328CB" w:rsidRDefault="003328CB" w:rsidP="003328CB">
      <w:pPr>
        <w:pStyle w:val="af6"/>
        <w:keepNext/>
        <w:rPr>
          <w:rtl/>
        </w:rPr>
      </w:pPr>
      <w:bookmarkStart w:id="502" w:name="ET_yor_5094_202"/>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502"/>
    </w:p>
    <w:p w:rsidR="003328CB" w:rsidRDefault="003328CB" w:rsidP="003328CB">
      <w:pPr>
        <w:pStyle w:val="KeepWithNext"/>
        <w:rPr>
          <w:rtl/>
        </w:rPr>
      </w:pPr>
    </w:p>
    <w:p w:rsidR="002154DF" w:rsidRDefault="005F3B0C" w:rsidP="005F3B0C">
      <w:pPr>
        <w:rPr>
          <w:rtl/>
        </w:rPr>
      </w:pPr>
      <w:r>
        <w:rPr>
          <w:rFonts w:hint="cs"/>
          <w:rtl/>
        </w:rPr>
        <w:t xml:space="preserve">כן. אם </w:t>
      </w:r>
      <w:r w:rsidR="003328CB">
        <w:rPr>
          <w:rFonts w:hint="cs"/>
          <w:rtl/>
        </w:rPr>
        <w:t xml:space="preserve">אתם בקצה אחרי ארבע שנים. </w:t>
      </w:r>
    </w:p>
    <w:p w:rsidR="002154DF" w:rsidRDefault="002154DF" w:rsidP="005F3B0C">
      <w:pPr>
        <w:rPr>
          <w:rtl/>
        </w:rPr>
      </w:pPr>
    </w:p>
    <w:p w:rsidR="003328CB" w:rsidRDefault="003328CB" w:rsidP="003328CB">
      <w:pPr>
        <w:pStyle w:val="af9"/>
        <w:keepNext/>
        <w:rPr>
          <w:rtl/>
        </w:rPr>
      </w:pPr>
      <w:bookmarkStart w:id="503" w:name="ET_guest_799248_203"/>
      <w:r w:rsidRPr="003328CB">
        <w:rPr>
          <w:rStyle w:val="TagStyle"/>
          <w:rtl/>
        </w:rPr>
        <w:t xml:space="preserve"> &lt;&lt; אורח &gt;&gt; </w:t>
      </w:r>
      <w:r>
        <w:rPr>
          <w:rtl/>
        </w:rPr>
        <w:t xml:space="preserve">גדי </w:t>
      </w:r>
      <w:proofErr w:type="spellStart"/>
      <w:r>
        <w:rPr>
          <w:rtl/>
        </w:rPr>
        <w:t>זילברשלג</w:t>
      </w:r>
      <w:proofErr w:type="spellEnd"/>
      <w:r>
        <w:rPr>
          <w:rtl/>
        </w:rPr>
        <w:t>:</w:t>
      </w:r>
      <w:r w:rsidRPr="003328CB">
        <w:rPr>
          <w:rStyle w:val="TagStyle"/>
          <w:rtl/>
        </w:rPr>
        <w:t xml:space="preserve"> &lt;&lt; אורח &gt;&gt;</w:t>
      </w:r>
      <w:r>
        <w:rPr>
          <w:rtl/>
        </w:rPr>
        <w:t xml:space="preserve"> </w:t>
      </w:r>
      <w:bookmarkEnd w:id="503"/>
    </w:p>
    <w:p w:rsidR="003328CB" w:rsidRDefault="003328CB" w:rsidP="003328CB">
      <w:pPr>
        <w:pStyle w:val="KeepWithNext"/>
        <w:rPr>
          <w:rtl/>
        </w:rPr>
      </w:pPr>
    </w:p>
    <w:p w:rsidR="002154DF" w:rsidRDefault="005F3B0C" w:rsidP="003328CB">
      <w:pPr>
        <w:rPr>
          <w:rtl/>
        </w:rPr>
      </w:pPr>
      <w:r>
        <w:rPr>
          <w:rFonts w:hint="cs"/>
          <w:rtl/>
        </w:rPr>
        <w:t xml:space="preserve">אבל </w:t>
      </w:r>
      <w:r w:rsidR="003328CB">
        <w:rPr>
          <w:rFonts w:hint="cs"/>
          <w:rtl/>
        </w:rPr>
        <w:t>אז</w:t>
      </w:r>
      <w:r>
        <w:rPr>
          <w:rFonts w:hint="cs"/>
          <w:rtl/>
        </w:rPr>
        <w:t>,</w:t>
      </w:r>
      <w:r w:rsidR="003328CB">
        <w:rPr>
          <w:rFonts w:hint="cs"/>
          <w:rtl/>
        </w:rPr>
        <w:t xml:space="preserve"> זה לא רלוונטי.</w:t>
      </w:r>
    </w:p>
    <w:p w:rsidR="002154DF" w:rsidRDefault="002154DF" w:rsidP="003328CB">
      <w:pPr>
        <w:rPr>
          <w:rtl/>
        </w:rPr>
      </w:pPr>
    </w:p>
    <w:p w:rsidR="003328CB" w:rsidRDefault="003328CB" w:rsidP="003328CB">
      <w:pPr>
        <w:pStyle w:val="af6"/>
        <w:keepNext/>
        <w:rPr>
          <w:rtl/>
        </w:rPr>
      </w:pPr>
      <w:bookmarkStart w:id="504" w:name="ET_yor_5094_204"/>
      <w:r w:rsidRPr="003328CB">
        <w:rPr>
          <w:rStyle w:val="TagStyle"/>
          <w:rtl/>
        </w:rPr>
        <w:t xml:space="preserve"> &lt;&lt; יור &gt;&gt; </w:t>
      </w:r>
      <w:r>
        <w:rPr>
          <w:rtl/>
        </w:rPr>
        <w:t>היו"ר ניסן סלומינסקי:</w:t>
      </w:r>
      <w:r w:rsidRPr="003328CB">
        <w:rPr>
          <w:rStyle w:val="TagStyle"/>
          <w:rtl/>
        </w:rPr>
        <w:t xml:space="preserve"> &lt;&lt; יור &gt;&gt;</w:t>
      </w:r>
      <w:r>
        <w:rPr>
          <w:rtl/>
        </w:rPr>
        <w:t xml:space="preserve"> </w:t>
      </w:r>
      <w:bookmarkEnd w:id="504"/>
    </w:p>
    <w:p w:rsidR="003328CB" w:rsidRDefault="003328CB" w:rsidP="003328CB">
      <w:pPr>
        <w:pStyle w:val="KeepWithNext"/>
        <w:rPr>
          <w:rtl/>
        </w:rPr>
      </w:pPr>
    </w:p>
    <w:p w:rsidR="002154DF" w:rsidRDefault="003328CB" w:rsidP="005F3B0C">
      <w:pPr>
        <w:rPr>
          <w:rtl/>
        </w:rPr>
      </w:pPr>
      <w:r>
        <w:rPr>
          <w:rFonts w:hint="cs"/>
          <w:rtl/>
        </w:rPr>
        <w:t xml:space="preserve">זה לא הוגש, ואחרי ארבע שנים, ואתם מתקשקשים עם החיסיון. מה שיקרה </w:t>
      </w:r>
      <w:r>
        <w:rPr>
          <w:rtl/>
        </w:rPr>
        <w:t>–</w:t>
      </w:r>
      <w:r>
        <w:rPr>
          <w:rFonts w:hint="cs"/>
          <w:rtl/>
        </w:rPr>
        <w:t xml:space="preserve"> יש לכם, מאחר שאתם רק אחרי 4 שנים, </w:t>
      </w:r>
      <w:r w:rsidR="005F3B0C">
        <w:rPr>
          <w:rFonts w:hint="cs"/>
          <w:rtl/>
        </w:rPr>
        <w:t xml:space="preserve">כל </w:t>
      </w:r>
      <w:r>
        <w:rPr>
          <w:rFonts w:hint="cs"/>
          <w:rtl/>
        </w:rPr>
        <w:t xml:space="preserve">זה לא יגדיל, כי תהיה בסוף תקלה, </w:t>
      </w:r>
      <w:r w:rsidR="005F3B0C">
        <w:rPr>
          <w:rFonts w:hint="cs"/>
          <w:rtl/>
        </w:rPr>
        <w:t xml:space="preserve">לא יודע מה, </w:t>
      </w:r>
      <w:bookmarkStart w:id="505" w:name="_ETM_Q1_6481994"/>
      <w:bookmarkEnd w:id="505"/>
      <w:r>
        <w:rPr>
          <w:rFonts w:hint="cs"/>
          <w:rtl/>
        </w:rPr>
        <w:t xml:space="preserve">ויתחיל הכול מההתחלה, ותגידו: יש לנו 10.5 שנים. </w:t>
      </w:r>
      <w:r w:rsidR="005F3B0C">
        <w:rPr>
          <w:rFonts w:hint="cs"/>
          <w:rtl/>
        </w:rPr>
        <w:t xml:space="preserve">אז </w:t>
      </w:r>
      <w:r>
        <w:rPr>
          <w:rFonts w:hint="cs"/>
          <w:rtl/>
        </w:rPr>
        <w:t>אין. אני מניח שלא יזדקקו לזה</w:t>
      </w:r>
      <w:r w:rsidR="005F3B0C">
        <w:rPr>
          <w:rFonts w:hint="cs"/>
          <w:rtl/>
        </w:rPr>
        <w:t>,</w:t>
      </w:r>
      <w:r>
        <w:rPr>
          <w:rFonts w:hint="cs"/>
          <w:rtl/>
        </w:rPr>
        <w:t xml:space="preserve"> כי אחרי 4 שנים </w:t>
      </w:r>
      <w:r w:rsidR="005F3B0C">
        <w:rPr>
          <w:rFonts w:hint="cs"/>
          <w:rtl/>
        </w:rPr>
        <w:t xml:space="preserve">וחצי השנה הזו </w:t>
      </w:r>
      <w:r w:rsidR="005F3B0C">
        <w:rPr>
          <w:rtl/>
        </w:rPr>
        <w:t>–</w:t>
      </w:r>
      <w:r w:rsidR="005F3B0C">
        <w:rPr>
          <w:rFonts w:hint="cs"/>
          <w:rtl/>
        </w:rPr>
        <w:t xml:space="preserve"> זה 4.5 - תגישו את כתב האיש</w:t>
      </w:r>
      <w:r>
        <w:rPr>
          <w:rFonts w:hint="cs"/>
          <w:rtl/>
        </w:rPr>
        <w:t>ו</w:t>
      </w:r>
      <w:r w:rsidR="005F3B0C">
        <w:rPr>
          <w:rFonts w:hint="cs"/>
          <w:rtl/>
        </w:rPr>
        <w:t>ם</w:t>
      </w:r>
      <w:r>
        <w:rPr>
          <w:rFonts w:hint="cs"/>
          <w:rtl/>
        </w:rPr>
        <w:t xml:space="preserve">. אבל קרה משהו ולא הגשתם </w:t>
      </w:r>
      <w:r>
        <w:rPr>
          <w:rtl/>
        </w:rPr>
        <w:t>–</w:t>
      </w:r>
      <w:r>
        <w:rPr>
          <w:rFonts w:hint="cs"/>
          <w:rtl/>
        </w:rPr>
        <w:t xml:space="preserve"> חצי השנה הזו היא לא חצי שנה אוטומטית הופך לכם מ-10 ל-10.5. לא ינוצל לרעה. אני מדבר רק אם אנחנו בקצה</w:t>
      </w:r>
      <w:r w:rsidR="005F3B0C">
        <w:rPr>
          <w:rFonts w:hint="cs"/>
          <w:rtl/>
        </w:rPr>
        <w:t xml:space="preserve"> - </w:t>
      </w:r>
      <w:r>
        <w:rPr>
          <w:rFonts w:hint="cs"/>
          <w:rtl/>
        </w:rPr>
        <w:t>או תקופת ההתיישנ</w:t>
      </w:r>
      <w:r w:rsidR="005F3B0C">
        <w:rPr>
          <w:rFonts w:hint="cs"/>
          <w:rtl/>
        </w:rPr>
        <w:t>ות תחול והתיק נסגר, או נותנים ל</w:t>
      </w:r>
      <w:r>
        <w:rPr>
          <w:rFonts w:hint="cs"/>
          <w:rtl/>
        </w:rPr>
        <w:t xml:space="preserve">כם האופציה לממש את </w:t>
      </w:r>
      <w:r w:rsidR="005F3B0C">
        <w:rPr>
          <w:rFonts w:hint="cs"/>
          <w:rtl/>
        </w:rPr>
        <w:t xml:space="preserve">נושא </w:t>
      </w:r>
      <w:r>
        <w:rPr>
          <w:rFonts w:hint="cs"/>
          <w:rtl/>
        </w:rPr>
        <w:t>החיסיון. שיהיה ברור.</w:t>
      </w:r>
    </w:p>
    <w:p w:rsidR="002154DF" w:rsidRDefault="002154DF" w:rsidP="005F3B0C">
      <w:pPr>
        <w:rPr>
          <w:rtl/>
        </w:rPr>
      </w:pPr>
    </w:p>
    <w:p w:rsidR="003328CB" w:rsidRDefault="003328CB" w:rsidP="003328CB">
      <w:pPr>
        <w:pStyle w:val="af9"/>
        <w:keepNext/>
        <w:rPr>
          <w:rtl/>
        </w:rPr>
      </w:pPr>
      <w:bookmarkStart w:id="506" w:name="ET_guest_583424_205"/>
      <w:r w:rsidRPr="003328CB">
        <w:rPr>
          <w:rStyle w:val="TagStyle"/>
          <w:rtl/>
        </w:rPr>
        <w:t xml:space="preserve"> &lt;&lt; אורח &gt;&gt; </w:t>
      </w:r>
      <w:r>
        <w:rPr>
          <w:rtl/>
        </w:rPr>
        <w:t xml:space="preserve">חיים </w:t>
      </w:r>
      <w:proofErr w:type="spellStart"/>
      <w:r>
        <w:rPr>
          <w:rtl/>
        </w:rPr>
        <w:t>ויסמונסקי</w:t>
      </w:r>
      <w:proofErr w:type="spellEnd"/>
      <w:r>
        <w:rPr>
          <w:rtl/>
        </w:rPr>
        <w:t>:</w:t>
      </w:r>
      <w:r w:rsidRPr="003328CB">
        <w:rPr>
          <w:rStyle w:val="TagStyle"/>
          <w:rtl/>
        </w:rPr>
        <w:t xml:space="preserve"> &lt;&lt; אורח &gt;&gt;</w:t>
      </w:r>
      <w:r>
        <w:rPr>
          <w:rtl/>
        </w:rPr>
        <w:t xml:space="preserve"> </w:t>
      </w:r>
      <w:bookmarkEnd w:id="506"/>
    </w:p>
    <w:p w:rsidR="003328CB" w:rsidRDefault="003328CB" w:rsidP="003328CB">
      <w:pPr>
        <w:pStyle w:val="KeepWithNext"/>
        <w:rPr>
          <w:rtl/>
        </w:rPr>
      </w:pPr>
    </w:p>
    <w:p w:rsidR="002154DF" w:rsidRDefault="003328CB" w:rsidP="003328CB">
      <w:pPr>
        <w:rPr>
          <w:rtl/>
        </w:rPr>
      </w:pPr>
      <w:r>
        <w:rPr>
          <w:rFonts w:hint="cs"/>
          <w:rtl/>
        </w:rPr>
        <w:t>אנחנו חושבים בעקבות דבריך.</w:t>
      </w:r>
    </w:p>
    <w:p w:rsidR="002154DF" w:rsidRDefault="002154DF" w:rsidP="003328CB">
      <w:pPr>
        <w:rPr>
          <w:rtl/>
        </w:rPr>
      </w:pPr>
    </w:p>
    <w:p w:rsidR="003328CB" w:rsidRDefault="003328CB" w:rsidP="003328CB">
      <w:pPr>
        <w:pStyle w:val="a4"/>
        <w:keepNext/>
        <w:rPr>
          <w:rtl/>
        </w:rPr>
      </w:pPr>
      <w:bookmarkStart w:id="507" w:name="ET_speaker_גבריאלה_פיסמן_206"/>
      <w:r w:rsidRPr="003328CB">
        <w:rPr>
          <w:rStyle w:val="TagStyle"/>
          <w:rtl/>
        </w:rPr>
        <w:t xml:space="preserve"> &lt;&lt; דובר &gt;&gt; </w:t>
      </w:r>
      <w:r>
        <w:rPr>
          <w:rtl/>
        </w:rPr>
        <w:t xml:space="preserve">גבריאלה </w:t>
      </w:r>
      <w:proofErr w:type="spellStart"/>
      <w:r>
        <w:rPr>
          <w:rtl/>
        </w:rPr>
        <w:t>פיסמן</w:t>
      </w:r>
      <w:proofErr w:type="spellEnd"/>
      <w:r>
        <w:rPr>
          <w:rtl/>
        </w:rPr>
        <w:t>:</w:t>
      </w:r>
      <w:r w:rsidRPr="003328CB">
        <w:rPr>
          <w:rStyle w:val="TagStyle"/>
          <w:rtl/>
        </w:rPr>
        <w:t xml:space="preserve"> &lt;&lt; דובר &gt;&gt;</w:t>
      </w:r>
      <w:r>
        <w:rPr>
          <w:rtl/>
        </w:rPr>
        <w:t xml:space="preserve"> </w:t>
      </w:r>
      <w:bookmarkEnd w:id="507"/>
    </w:p>
    <w:p w:rsidR="003328CB" w:rsidRDefault="003328CB" w:rsidP="003328CB">
      <w:pPr>
        <w:pStyle w:val="KeepWithNext"/>
        <w:rPr>
          <w:rtl/>
        </w:rPr>
      </w:pPr>
    </w:p>
    <w:p w:rsidR="002154DF" w:rsidRDefault="003328CB" w:rsidP="003328CB">
      <w:pPr>
        <w:rPr>
          <w:rtl/>
        </w:rPr>
      </w:pPr>
      <w:r>
        <w:rPr>
          <w:rFonts w:hint="cs"/>
          <w:rtl/>
        </w:rPr>
        <w:t xml:space="preserve">בעיניי החריג הזה כוון </w:t>
      </w:r>
      <w:r w:rsidR="005F3B0C">
        <w:rPr>
          <w:rFonts w:hint="cs"/>
          <w:rtl/>
        </w:rPr>
        <w:t xml:space="preserve">לפרק הזמן </w:t>
      </w:r>
      <w:bookmarkStart w:id="508" w:name="_ETM_Q1_6540309"/>
      <w:bookmarkEnd w:id="508"/>
      <w:r w:rsidR="005F3B0C">
        <w:rPr>
          <w:rFonts w:hint="cs"/>
          <w:rtl/>
        </w:rPr>
        <w:t xml:space="preserve">הנוסף, </w:t>
      </w:r>
      <w:r>
        <w:rPr>
          <w:rFonts w:hint="cs"/>
          <w:rtl/>
        </w:rPr>
        <w:t xml:space="preserve">לתקופה הנוספת, ל-9ג. לא לתקופת ההתיישנות הרגילה. </w:t>
      </w:r>
    </w:p>
    <w:p w:rsidR="002154DF" w:rsidRDefault="002154DF" w:rsidP="003328CB">
      <w:pPr>
        <w:rPr>
          <w:rtl/>
        </w:rPr>
      </w:pPr>
    </w:p>
    <w:p w:rsidR="009144B0" w:rsidRDefault="009144B0" w:rsidP="009144B0">
      <w:pPr>
        <w:pStyle w:val="a4"/>
        <w:keepNext/>
        <w:rPr>
          <w:rtl/>
        </w:rPr>
      </w:pPr>
      <w:bookmarkStart w:id="509" w:name="ET_speaker_תמי_סלע_207"/>
      <w:r w:rsidRPr="009144B0">
        <w:rPr>
          <w:rStyle w:val="TagStyle"/>
          <w:rtl/>
        </w:rPr>
        <w:t xml:space="preserve"> &lt;&lt; דובר &gt;&gt; </w:t>
      </w:r>
      <w:r>
        <w:rPr>
          <w:rtl/>
        </w:rPr>
        <w:t>תמי סלע:</w:t>
      </w:r>
      <w:r w:rsidRPr="009144B0">
        <w:rPr>
          <w:rStyle w:val="TagStyle"/>
          <w:rtl/>
        </w:rPr>
        <w:t xml:space="preserve"> &lt;&lt; דובר &gt;&gt;</w:t>
      </w:r>
      <w:r>
        <w:rPr>
          <w:rtl/>
        </w:rPr>
        <w:t xml:space="preserve"> </w:t>
      </w:r>
      <w:bookmarkEnd w:id="509"/>
    </w:p>
    <w:p w:rsidR="009144B0" w:rsidRDefault="009144B0" w:rsidP="009144B0">
      <w:pPr>
        <w:pStyle w:val="KeepWithNext"/>
        <w:rPr>
          <w:rtl/>
        </w:rPr>
      </w:pPr>
    </w:p>
    <w:p w:rsidR="002154DF" w:rsidRDefault="005F3B0C" w:rsidP="005F3B0C">
      <w:pPr>
        <w:rPr>
          <w:rtl/>
        </w:rPr>
      </w:pPr>
      <w:r>
        <w:rPr>
          <w:rFonts w:hint="cs"/>
          <w:rtl/>
        </w:rPr>
        <w:t xml:space="preserve">כי הניסוח בהצעת החוק - </w:t>
      </w:r>
      <w:r w:rsidR="009144B0">
        <w:rPr>
          <w:rFonts w:hint="cs"/>
          <w:rtl/>
        </w:rPr>
        <w:t xml:space="preserve">כל פרקי הזמן של העילות מיתוספים </w:t>
      </w:r>
      <w:r>
        <w:rPr>
          <w:rFonts w:hint="cs"/>
          <w:rtl/>
        </w:rPr>
        <w:t xml:space="preserve">גם לתקופת ההתיישנות הרגילה </w:t>
      </w:r>
      <w:bookmarkStart w:id="510" w:name="_ETM_Q1_6557013"/>
      <w:bookmarkEnd w:id="510"/>
      <w:r>
        <w:rPr>
          <w:rFonts w:hint="cs"/>
          <w:rtl/>
        </w:rPr>
        <w:t xml:space="preserve">וגם לתקופה הנוספת </w:t>
      </w:r>
      <w:r w:rsidR="009144B0">
        <w:rPr>
          <w:rtl/>
        </w:rPr>
        <w:t>–</w:t>
      </w:r>
      <w:r w:rsidR="009144B0">
        <w:rPr>
          <w:rFonts w:hint="cs"/>
          <w:rtl/>
        </w:rPr>
        <w:t xml:space="preserve"> תלוי מתי מגיעים לזה. פה האמירה שהסתיימה ההתיישנות.</w:t>
      </w:r>
    </w:p>
    <w:p w:rsidR="002154DF" w:rsidRDefault="002154DF" w:rsidP="005F3B0C">
      <w:pPr>
        <w:rPr>
          <w:rtl/>
        </w:rPr>
      </w:pPr>
    </w:p>
    <w:p w:rsidR="009144B0" w:rsidRDefault="009144B0" w:rsidP="009144B0">
      <w:pPr>
        <w:pStyle w:val="af6"/>
        <w:keepNext/>
        <w:rPr>
          <w:rtl/>
        </w:rPr>
      </w:pPr>
      <w:bookmarkStart w:id="511" w:name="ET_yor_5094_208"/>
      <w:r w:rsidRPr="009144B0">
        <w:rPr>
          <w:rStyle w:val="TagStyle"/>
          <w:rtl/>
        </w:rPr>
        <w:t xml:space="preserve"> &lt;&lt; יור &gt;&gt; </w:t>
      </w:r>
      <w:r>
        <w:rPr>
          <w:rtl/>
        </w:rPr>
        <w:t>היו"ר ניסן סלומינסקי:</w:t>
      </w:r>
      <w:r w:rsidRPr="009144B0">
        <w:rPr>
          <w:rStyle w:val="TagStyle"/>
          <w:rtl/>
        </w:rPr>
        <w:t xml:space="preserve"> &lt;&lt; יור &gt;&gt;</w:t>
      </w:r>
      <w:r>
        <w:rPr>
          <w:rtl/>
        </w:rPr>
        <w:t xml:space="preserve"> </w:t>
      </w:r>
      <w:bookmarkEnd w:id="511"/>
    </w:p>
    <w:p w:rsidR="009144B0" w:rsidRDefault="009144B0" w:rsidP="009144B0">
      <w:pPr>
        <w:pStyle w:val="KeepWithNext"/>
        <w:rPr>
          <w:rtl/>
        </w:rPr>
      </w:pPr>
    </w:p>
    <w:p w:rsidR="002154DF" w:rsidRDefault="009144B0" w:rsidP="009144B0">
      <w:pPr>
        <w:rPr>
          <w:rtl/>
        </w:rPr>
      </w:pPr>
      <w:r>
        <w:rPr>
          <w:rFonts w:hint="cs"/>
          <w:rtl/>
        </w:rPr>
        <w:t>עומדים לס</w:t>
      </w:r>
      <w:r w:rsidR="005F3B0C">
        <w:rPr>
          <w:rFonts w:hint="cs"/>
          <w:rtl/>
        </w:rPr>
        <w:t>י</w:t>
      </w:r>
      <w:r>
        <w:rPr>
          <w:rFonts w:hint="cs"/>
          <w:rtl/>
        </w:rPr>
        <w:t>ים את</w:t>
      </w:r>
      <w:r w:rsidR="005F3B0C">
        <w:rPr>
          <w:rFonts w:hint="cs"/>
          <w:rtl/>
        </w:rPr>
        <w:t xml:space="preserve"> </w:t>
      </w:r>
      <w:r>
        <w:rPr>
          <w:rFonts w:hint="cs"/>
          <w:rtl/>
        </w:rPr>
        <w:t>ההתיישנות</w:t>
      </w:r>
      <w:r w:rsidR="005F3B0C">
        <w:rPr>
          <w:rFonts w:hint="cs"/>
          <w:rtl/>
        </w:rPr>
        <w:t xml:space="preserve">, וזה הנקודה שיפיל את </w:t>
      </w:r>
      <w:bookmarkStart w:id="512" w:name="_ETM_Q1_6568928"/>
      <w:bookmarkEnd w:id="512"/>
      <w:r w:rsidR="005F3B0C">
        <w:rPr>
          <w:rFonts w:hint="cs"/>
          <w:rtl/>
        </w:rPr>
        <w:t>התיק או לא.</w:t>
      </w:r>
      <w:r>
        <w:rPr>
          <w:rFonts w:hint="cs"/>
          <w:rtl/>
        </w:rPr>
        <w:t xml:space="preserve"> רלוונטי או לא.</w:t>
      </w:r>
    </w:p>
    <w:p w:rsidR="002154DF" w:rsidRDefault="002154DF" w:rsidP="009144B0">
      <w:pPr>
        <w:rPr>
          <w:rtl/>
        </w:rPr>
      </w:pPr>
    </w:p>
    <w:p w:rsidR="009144B0" w:rsidRDefault="009144B0" w:rsidP="009144B0">
      <w:pPr>
        <w:pStyle w:val="af9"/>
        <w:keepNext/>
        <w:rPr>
          <w:rtl/>
        </w:rPr>
      </w:pPr>
      <w:bookmarkStart w:id="513" w:name="ET_guest_799248_209"/>
      <w:r w:rsidRPr="009144B0">
        <w:rPr>
          <w:rStyle w:val="TagStyle"/>
          <w:rtl/>
        </w:rPr>
        <w:t xml:space="preserve"> &lt;&lt; אורח &gt;&gt; </w:t>
      </w:r>
      <w:r>
        <w:rPr>
          <w:rtl/>
        </w:rPr>
        <w:t xml:space="preserve">גדי </w:t>
      </w:r>
      <w:proofErr w:type="spellStart"/>
      <w:r>
        <w:rPr>
          <w:rtl/>
        </w:rPr>
        <w:t>זילברשלג</w:t>
      </w:r>
      <w:proofErr w:type="spellEnd"/>
      <w:r>
        <w:rPr>
          <w:rtl/>
        </w:rPr>
        <w:t>:</w:t>
      </w:r>
      <w:r w:rsidRPr="009144B0">
        <w:rPr>
          <w:rStyle w:val="TagStyle"/>
          <w:rtl/>
        </w:rPr>
        <w:t xml:space="preserve"> &lt;&lt; אורח &gt;&gt;</w:t>
      </w:r>
      <w:r>
        <w:rPr>
          <w:rtl/>
        </w:rPr>
        <w:t xml:space="preserve"> </w:t>
      </w:r>
      <w:bookmarkEnd w:id="513"/>
    </w:p>
    <w:p w:rsidR="009144B0" w:rsidRDefault="009144B0" w:rsidP="009144B0">
      <w:pPr>
        <w:pStyle w:val="KeepWithNext"/>
        <w:rPr>
          <w:rtl/>
        </w:rPr>
      </w:pPr>
    </w:p>
    <w:p w:rsidR="002154DF" w:rsidRDefault="009144B0" w:rsidP="009144B0">
      <w:pPr>
        <w:rPr>
          <w:rtl/>
        </w:rPr>
      </w:pPr>
      <w:r>
        <w:rPr>
          <w:rFonts w:hint="cs"/>
          <w:rtl/>
        </w:rPr>
        <w:t>זה רק בחצי השנה האחרונה.</w:t>
      </w:r>
    </w:p>
    <w:p w:rsidR="002154DF" w:rsidRDefault="002154DF" w:rsidP="009144B0">
      <w:pPr>
        <w:rPr>
          <w:rtl/>
        </w:rPr>
      </w:pPr>
    </w:p>
    <w:p w:rsidR="009144B0" w:rsidRDefault="009144B0" w:rsidP="009144B0">
      <w:pPr>
        <w:pStyle w:val="af6"/>
        <w:keepNext/>
        <w:rPr>
          <w:rtl/>
        </w:rPr>
      </w:pPr>
      <w:bookmarkStart w:id="514" w:name="ET_yor_5094_210"/>
      <w:r w:rsidRPr="009144B0">
        <w:rPr>
          <w:rStyle w:val="TagStyle"/>
          <w:rtl/>
        </w:rPr>
        <w:t xml:space="preserve"> &lt;&lt; יור &gt;&gt; </w:t>
      </w:r>
      <w:r>
        <w:rPr>
          <w:rtl/>
        </w:rPr>
        <w:t>היו"ר ניסן סלומינסקי:</w:t>
      </w:r>
      <w:r w:rsidRPr="009144B0">
        <w:rPr>
          <w:rStyle w:val="TagStyle"/>
          <w:rtl/>
        </w:rPr>
        <w:t xml:space="preserve"> &lt;&lt; יור &gt;&gt;</w:t>
      </w:r>
      <w:r>
        <w:rPr>
          <w:rtl/>
        </w:rPr>
        <w:t xml:space="preserve"> </w:t>
      </w:r>
      <w:bookmarkEnd w:id="514"/>
    </w:p>
    <w:p w:rsidR="009144B0" w:rsidRDefault="009144B0" w:rsidP="009144B0">
      <w:pPr>
        <w:pStyle w:val="KeepWithNext"/>
        <w:rPr>
          <w:rtl/>
        </w:rPr>
      </w:pPr>
    </w:p>
    <w:p w:rsidR="002154DF" w:rsidRDefault="005F3B0C" w:rsidP="009144B0">
      <w:pPr>
        <w:rPr>
          <w:rtl/>
        </w:rPr>
      </w:pPr>
      <w:r>
        <w:rPr>
          <w:rFonts w:hint="cs"/>
          <w:rtl/>
        </w:rPr>
        <w:t xml:space="preserve">על זה אני מדבר. זה לא שאם אחרי </w:t>
      </w:r>
      <w:bookmarkStart w:id="515" w:name="_ETM_Q1_6583280"/>
      <w:bookmarkEnd w:id="515"/>
      <w:r>
        <w:rPr>
          <w:rFonts w:hint="cs"/>
          <w:rtl/>
        </w:rPr>
        <w:t xml:space="preserve">ארבע שנים אתם מגישים לקבל חיסיון, יש לכם עוד חצי </w:t>
      </w:r>
      <w:bookmarkStart w:id="516" w:name="_ETM_Q1_6587502"/>
      <w:bookmarkEnd w:id="516"/>
      <w:r>
        <w:rPr>
          <w:rFonts w:hint="cs"/>
          <w:rtl/>
        </w:rPr>
        <w:t xml:space="preserve">שנה, כלומר בעיקרון 10.5. </w:t>
      </w:r>
      <w:r w:rsidR="009144B0">
        <w:rPr>
          <w:rFonts w:hint="cs"/>
          <w:rtl/>
        </w:rPr>
        <w:t xml:space="preserve">למה נפקא מינה </w:t>
      </w:r>
      <w:r w:rsidR="009144B0">
        <w:rPr>
          <w:rtl/>
        </w:rPr>
        <w:t>–</w:t>
      </w:r>
      <w:r w:rsidR="009144B0">
        <w:rPr>
          <w:rFonts w:hint="cs"/>
          <w:rtl/>
        </w:rPr>
        <w:t xml:space="preserve"> שאם מתפוצץ משהו ואתם מתחילים לחקור מההתחלה</w:t>
      </w:r>
      <w:r>
        <w:rPr>
          <w:rFonts w:hint="cs"/>
          <w:rtl/>
        </w:rPr>
        <w:t>, שלא תגידו</w:t>
      </w:r>
      <w:r w:rsidR="009144B0">
        <w:rPr>
          <w:rFonts w:hint="cs"/>
          <w:rtl/>
        </w:rPr>
        <w:t xml:space="preserve"> </w:t>
      </w:r>
      <w:r w:rsidR="009144B0">
        <w:rPr>
          <w:rtl/>
        </w:rPr>
        <w:t>–</w:t>
      </w:r>
      <w:r w:rsidR="009144B0">
        <w:rPr>
          <w:rFonts w:hint="cs"/>
          <w:rtl/>
        </w:rPr>
        <w:t xml:space="preserve"> יש לנו 10.5 שנים. </w:t>
      </w:r>
    </w:p>
    <w:p w:rsidR="002154DF" w:rsidRDefault="002154DF" w:rsidP="009144B0">
      <w:pPr>
        <w:rPr>
          <w:rtl/>
        </w:rPr>
      </w:pPr>
    </w:p>
    <w:p w:rsidR="009144B0" w:rsidRDefault="009144B0" w:rsidP="009144B0">
      <w:pPr>
        <w:pStyle w:val="a4"/>
        <w:keepNext/>
        <w:rPr>
          <w:rtl/>
        </w:rPr>
      </w:pPr>
      <w:bookmarkStart w:id="517" w:name="ET_speaker_גבריאלה_פיסמן_211"/>
      <w:r w:rsidRPr="009144B0">
        <w:rPr>
          <w:rStyle w:val="TagStyle"/>
          <w:rtl/>
        </w:rPr>
        <w:t xml:space="preserve"> &lt;&lt; דובר &gt;&gt; </w:t>
      </w:r>
      <w:r>
        <w:rPr>
          <w:rtl/>
        </w:rPr>
        <w:t xml:space="preserve">גבריאלה </w:t>
      </w:r>
      <w:proofErr w:type="spellStart"/>
      <w:r>
        <w:rPr>
          <w:rtl/>
        </w:rPr>
        <w:t>פיסמן</w:t>
      </w:r>
      <w:proofErr w:type="spellEnd"/>
      <w:r>
        <w:rPr>
          <w:rtl/>
        </w:rPr>
        <w:t>:</w:t>
      </w:r>
      <w:r w:rsidRPr="009144B0">
        <w:rPr>
          <w:rStyle w:val="TagStyle"/>
          <w:rtl/>
        </w:rPr>
        <w:t xml:space="preserve"> &lt;&lt; דובר &gt;&gt;</w:t>
      </w:r>
      <w:r>
        <w:rPr>
          <w:rtl/>
        </w:rPr>
        <w:t xml:space="preserve"> </w:t>
      </w:r>
      <w:bookmarkEnd w:id="517"/>
    </w:p>
    <w:p w:rsidR="009144B0" w:rsidRDefault="009144B0" w:rsidP="009144B0">
      <w:pPr>
        <w:pStyle w:val="KeepWithNext"/>
        <w:rPr>
          <w:rtl/>
        </w:rPr>
      </w:pPr>
    </w:p>
    <w:p w:rsidR="002154DF" w:rsidRDefault="009144B0" w:rsidP="005F3B0C">
      <w:pPr>
        <w:rPr>
          <w:rtl/>
        </w:rPr>
      </w:pPr>
      <w:r>
        <w:rPr>
          <w:rFonts w:hint="cs"/>
          <w:rtl/>
        </w:rPr>
        <w:t>מבחינתנו זו התפיסה, ל</w:t>
      </w:r>
      <w:r w:rsidR="005F3B0C">
        <w:rPr>
          <w:rFonts w:hint="cs"/>
          <w:rtl/>
        </w:rPr>
        <w:t>פ</w:t>
      </w:r>
      <w:r>
        <w:rPr>
          <w:rFonts w:hint="cs"/>
          <w:rtl/>
        </w:rPr>
        <w:t>י ההצעה הממש</w:t>
      </w:r>
      <w:r w:rsidR="005F3B0C">
        <w:rPr>
          <w:rFonts w:hint="cs"/>
          <w:rtl/>
        </w:rPr>
        <w:t>לתית. ברגע שנעבור לדבר על הפר</w:t>
      </w:r>
      <w:r>
        <w:rPr>
          <w:rFonts w:hint="cs"/>
          <w:rtl/>
        </w:rPr>
        <w:t>טיות, יכול להיות שעמדתנו תשתנה בהקשר הזה.</w:t>
      </w:r>
    </w:p>
    <w:p w:rsidR="002154DF" w:rsidRDefault="002154DF" w:rsidP="005F3B0C">
      <w:pPr>
        <w:rPr>
          <w:rtl/>
        </w:rPr>
      </w:pPr>
    </w:p>
    <w:p w:rsidR="009144B0" w:rsidRDefault="009144B0" w:rsidP="009144B0">
      <w:pPr>
        <w:pStyle w:val="af6"/>
        <w:keepNext/>
        <w:rPr>
          <w:rtl/>
        </w:rPr>
      </w:pPr>
      <w:bookmarkStart w:id="518" w:name="ET_yor_5094_212"/>
      <w:r w:rsidRPr="009144B0">
        <w:rPr>
          <w:rStyle w:val="TagStyle"/>
          <w:rtl/>
        </w:rPr>
        <w:t xml:space="preserve"> &lt;&lt; יור &gt;&gt; </w:t>
      </w:r>
      <w:r>
        <w:rPr>
          <w:rtl/>
        </w:rPr>
        <w:t>היו"ר ניסן סלומינסקי:</w:t>
      </w:r>
      <w:r w:rsidRPr="009144B0">
        <w:rPr>
          <w:rStyle w:val="TagStyle"/>
          <w:rtl/>
        </w:rPr>
        <w:t xml:space="preserve"> &lt;&lt; יור &gt;&gt;</w:t>
      </w:r>
      <w:r>
        <w:rPr>
          <w:rtl/>
        </w:rPr>
        <w:t xml:space="preserve"> </w:t>
      </w:r>
      <w:bookmarkEnd w:id="518"/>
    </w:p>
    <w:p w:rsidR="009144B0" w:rsidRDefault="009144B0" w:rsidP="009144B0">
      <w:pPr>
        <w:pStyle w:val="KeepWithNext"/>
        <w:rPr>
          <w:rtl/>
        </w:rPr>
      </w:pPr>
    </w:p>
    <w:p w:rsidR="002154DF" w:rsidRDefault="009144B0" w:rsidP="009144B0">
      <w:pPr>
        <w:rPr>
          <w:rtl/>
        </w:rPr>
      </w:pPr>
      <w:r>
        <w:rPr>
          <w:rFonts w:hint="cs"/>
          <w:rtl/>
        </w:rPr>
        <w:t>חצי שנה, רק אם מדובר בקצה. הכוונה, שאם הגעתם לקצה, ואם לא אתן לכם את זה, תיגמר תקופת ההתיישנות. בג</w:t>
      </w:r>
      <w:r w:rsidR="005F3B0C">
        <w:rPr>
          <w:rFonts w:hint="cs"/>
          <w:rtl/>
        </w:rPr>
        <w:t xml:space="preserve">לל שלא תוכלו להגיש את כתב האישום, כי אין </w:t>
      </w:r>
      <w:bookmarkStart w:id="519" w:name="_ETM_Q1_6636793"/>
      <w:bookmarkEnd w:id="519"/>
      <w:r w:rsidR="005F3B0C">
        <w:rPr>
          <w:rFonts w:hint="cs"/>
          <w:rtl/>
        </w:rPr>
        <w:t>לכם החיסיון,</w:t>
      </w:r>
      <w:r>
        <w:rPr>
          <w:rFonts w:hint="cs"/>
          <w:rtl/>
        </w:rPr>
        <w:t xml:space="preserve"> תעבור תקופת ההתיישנות.</w:t>
      </w:r>
    </w:p>
    <w:p w:rsidR="002154DF" w:rsidRDefault="002154DF" w:rsidP="009144B0">
      <w:pPr>
        <w:rPr>
          <w:rtl/>
        </w:rPr>
      </w:pPr>
    </w:p>
    <w:p w:rsidR="009144B0" w:rsidRDefault="009144B0" w:rsidP="009144B0">
      <w:pPr>
        <w:pStyle w:val="a4"/>
        <w:keepNext/>
        <w:rPr>
          <w:rtl/>
        </w:rPr>
      </w:pPr>
      <w:bookmarkStart w:id="520" w:name="ET_speaker_תמי_סלע_213"/>
      <w:r w:rsidRPr="009144B0">
        <w:rPr>
          <w:rStyle w:val="TagStyle"/>
          <w:rtl/>
        </w:rPr>
        <w:t xml:space="preserve"> &lt;&lt; דובר &gt;&gt; </w:t>
      </w:r>
      <w:r>
        <w:rPr>
          <w:rtl/>
        </w:rPr>
        <w:t>תמי סלע:</w:t>
      </w:r>
      <w:r w:rsidRPr="009144B0">
        <w:rPr>
          <w:rStyle w:val="TagStyle"/>
          <w:rtl/>
        </w:rPr>
        <w:t xml:space="preserve"> &lt;&lt; דובר &gt;&gt;</w:t>
      </w:r>
      <w:r>
        <w:rPr>
          <w:rtl/>
        </w:rPr>
        <w:t xml:space="preserve"> </w:t>
      </w:r>
      <w:bookmarkEnd w:id="520"/>
    </w:p>
    <w:p w:rsidR="009144B0" w:rsidRDefault="009144B0" w:rsidP="009144B0">
      <w:pPr>
        <w:pStyle w:val="KeepWithNext"/>
        <w:rPr>
          <w:rtl/>
        </w:rPr>
      </w:pPr>
    </w:p>
    <w:p w:rsidR="002154DF" w:rsidRDefault="005F3B0C" w:rsidP="009144B0">
      <w:pPr>
        <w:rPr>
          <w:rtl/>
        </w:rPr>
      </w:pPr>
      <w:r>
        <w:rPr>
          <w:rFonts w:hint="cs"/>
          <w:rtl/>
        </w:rPr>
        <w:t xml:space="preserve">יש עוד עדכונים חוץ מתעודת חיסיון? </w:t>
      </w:r>
      <w:r w:rsidR="009144B0">
        <w:rPr>
          <w:rFonts w:hint="cs"/>
          <w:rtl/>
        </w:rPr>
        <w:t xml:space="preserve">כי ערר זה הנוסח של ההצעה ממילא. </w:t>
      </w:r>
    </w:p>
    <w:p w:rsidR="002154DF" w:rsidRDefault="002154DF" w:rsidP="009144B0">
      <w:pPr>
        <w:rPr>
          <w:rtl/>
        </w:rPr>
      </w:pPr>
    </w:p>
    <w:p w:rsidR="009144B0" w:rsidRDefault="009144B0" w:rsidP="009144B0">
      <w:pPr>
        <w:pStyle w:val="af9"/>
        <w:keepNext/>
        <w:rPr>
          <w:rtl/>
        </w:rPr>
      </w:pPr>
      <w:bookmarkStart w:id="521" w:name="ET_guest_583424_214"/>
      <w:r w:rsidRPr="009144B0">
        <w:rPr>
          <w:rStyle w:val="TagStyle"/>
          <w:rtl/>
        </w:rPr>
        <w:t xml:space="preserve"> &lt;&lt; אורח &gt;&gt; </w:t>
      </w:r>
      <w:r>
        <w:rPr>
          <w:rtl/>
        </w:rPr>
        <w:t xml:space="preserve">חיים </w:t>
      </w:r>
      <w:proofErr w:type="spellStart"/>
      <w:r>
        <w:rPr>
          <w:rtl/>
        </w:rPr>
        <w:t>ויסמונסקי</w:t>
      </w:r>
      <w:proofErr w:type="spellEnd"/>
      <w:r>
        <w:rPr>
          <w:rtl/>
        </w:rPr>
        <w:t>:</w:t>
      </w:r>
      <w:r w:rsidRPr="009144B0">
        <w:rPr>
          <w:rStyle w:val="TagStyle"/>
          <w:rtl/>
        </w:rPr>
        <w:t xml:space="preserve"> &lt;&lt; אורח &gt;&gt;</w:t>
      </w:r>
      <w:r>
        <w:rPr>
          <w:rtl/>
        </w:rPr>
        <w:t xml:space="preserve"> </w:t>
      </w:r>
      <w:bookmarkEnd w:id="521"/>
    </w:p>
    <w:p w:rsidR="009144B0" w:rsidRDefault="009144B0" w:rsidP="009144B0">
      <w:pPr>
        <w:pStyle w:val="KeepWithNext"/>
        <w:rPr>
          <w:rtl/>
        </w:rPr>
      </w:pPr>
    </w:p>
    <w:p w:rsidR="002154DF" w:rsidRDefault="009144B0" w:rsidP="002549E5">
      <w:pPr>
        <w:rPr>
          <w:rtl/>
        </w:rPr>
      </w:pPr>
      <w:r>
        <w:rPr>
          <w:rFonts w:hint="cs"/>
          <w:rtl/>
        </w:rPr>
        <w:t xml:space="preserve">אישור שפיטה מח"ש. </w:t>
      </w:r>
      <w:r w:rsidR="00356642">
        <w:rPr>
          <w:rFonts w:hint="cs"/>
          <w:rtl/>
        </w:rPr>
        <w:t>בעניי</w:t>
      </w:r>
      <w:r w:rsidR="005F3B0C">
        <w:rPr>
          <w:rFonts w:hint="cs"/>
          <w:rtl/>
        </w:rPr>
        <w:t>ן</w:t>
      </w:r>
      <w:r w:rsidR="00356642">
        <w:rPr>
          <w:rFonts w:hint="cs"/>
          <w:rtl/>
        </w:rPr>
        <w:t xml:space="preserve"> הזה יש שני מצבים. בשיח המקדים, שלא השתתפתי בו, </w:t>
      </w:r>
      <w:r w:rsidR="002549E5">
        <w:rPr>
          <w:rFonts w:hint="cs"/>
          <w:rtl/>
        </w:rPr>
        <w:t xml:space="preserve">דובר על סיטואציה אחת. </w:t>
      </w:r>
      <w:r w:rsidR="00356642">
        <w:rPr>
          <w:rFonts w:hint="cs"/>
          <w:rtl/>
        </w:rPr>
        <w:t>יש שני מצבים: אחד, שמח"ש מחליטה לסגור את התיק ואז ברור שיש לקצוב את זה כדי ש</w:t>
      </w:r>
      <w:r w:rsidR="002549E5">
        <w:rPr>
          <w:rFonts w:hint="cs"/>
          <w:rtl/>
        </w:rPr>
        <w:t xml:space="preserve">זה </w:t>
      </w:r>
      <w:bookmarkStart w:id="522" w:name="_ETM_Q1_6711018"/>
      <w:bookmarkEnd w:id="522"/>
      <w:r w:rsidR="00356642">
        <w:rPr>
          <w:rFonts w:hint="cs"/>
          <w:rtl/>
        </w:rPr>
        <w:t>לא יימרח. אם היא מחליטה להעמיד בדין את השוטר בעקבות ה</w:t>
      </w:r>
      <w:r w:rsidR="002549E5">
        <w:rPr>
          <w:rFonts w:hint="cs"/>
          <w:rtl/>
        </w:rPr>
        <w:t>תיק שחקרו את</w:t>
      </w:r>
      <w:r w:rsidR="00356642">
        <w:rPr>
          <w:rFonts w:hint="cs"/>
          <w:rtl/>
        </w:rPr>
        <w:t xml:space="preserve"> </w:t>
      </w:r>
      <w:r w:rsidR="002549E5">
        <w:rPr>
          <w:rFonts w:hint="cs"/>
          <w:rtl/>
        </w:rPr>
        <w:t>ה</w:t>
      </w:r>
      <w:r w:rsidR="00356642">
        <w:rPr>
          <w:rFonts w:hint="cs"/>
          <w:rtl/>
        </w:rPr>
        <w:t xml:space="preserve">חשוד/ מתלונן, שם זה יצא מידינו. במצב הזה זה צריך להיות בלתי מוגבל. במצב הראשון </w:t>
      </w:r>
      <w:r w:rsidR="002549E5">
        <w:rPr>
          <w:rFonts w:hint="cs"/>
          <w:rtl/>
        </w:rPr>
        <w:t xml:space="preserve">אנחנו הצענו </w:t>
      </w:r>
      <w:r w:rsidR="00356642">
        <w:rPr>
          <w:rFonts w:hint="cs"/>
          <w:rtl/>
        </w:rPr>
        <w:t xml:space="preserve">ששה חודשים. </w:t>
      </w:r>
    </w:p>
    <w:p w:rsidR="002154DF" w:rsidRDefault="002154DF" w:rsidP="002549E5">
      <w:pPr>
        <w:rPr>
          <w:rtl/>
        </w:rPr>
      </w:pPr>
    </w:p>
    <w:p w:rsidR="00356642" w:rsidRDefault="00356642" w:rsidP="00356642">
      <w:pPr>
        <w:pStyle w:val="a4"/>
        <w:keepNext/>
        <w:rPr>
          <w:rtl/>
        </w:rPr>
      </w:pPr>
      <w:bookmarkStart w:id="523" w:name="ET_speaker_תמי_סלע_216"/>
      <w:r w:rsidRPr="00356642">
        <w:rPr>
          <w:rStyle w:val="TagStyle"/>
          <w:rtl/>
        </w:rPr>
        <w:t xml:space="preserve"> &lt;&lt; דובר &gt;&gt; </w:t>
      </w:r>
      <w:r>
        <w:rPr>
          <w:rtl/>
        </w:rPr>
        <w:t>תמי סלע:</w:t>
      </w:r>
      <w:r w:rsidRPr="00356642">
        <w:rPr>
          <w:rStyle w:val="TagStyle"/>
          <w:rtl/>
        </w:rPr>
        <w:t xml:space="preserve"> &lt;&lt; דובר &gt;&gt;</w:t>
      </w:r>
      <w:r>
        <w:rPr>
          <w:rtl/>
        </w:rPr>
        <w:t xml:space="preserve"> </w:t>
      </w:r>
      <w:bookmarkEnd w:id="523"/>
    </w:p>
    <w:p w:rsidR="00356642" w:rsidRDefault="00356642" w:rsidP="00356642">
      <w:pPr>
        <w:pStyle w:val="KeepWithNext"/>
        <w:rPr>
          <w:rtl/>
        </w:rPr>
      </w:pPr>
    </w:p>
    <w:p w:rsidR="002154DF" w:rsidRDefault="00356642" w:rsidP="002549E5">
      <w:pPr>
        <w:rPr>
          <w:rtl/>
        </w:rPr>
      </w:pPr>
      <w:r>
        <w:rPr>
          <w:rFonts w:hint="cs"/>
          <w:rtl/>
        </w:rPr>
        <w:t>תוך כמה זמן</w:t>
      </w:r>
      <w:r w:rsidR="002549E5">
        <w:rPr>
          <w:rFonts w:hint="cs"/>
          <w:rtl/>
        </w:rPr>
        <w:t xml:space="preserve"> יודעים מה ההחלטה </w:t>
      </w:r>
      <w:r w:rsidR="002549E5">
        <w:rPr>
          <w:rtl/>
        </w:rPr>
        <w:t>–</w:t>
      </w:r>
      <w:r w:rsidR="002549E5">
        <w:rPr>
          <w:rFonts w:hint="cs"/>
          <w:rtl/>
        </w:rPr>
        <w:t xml:space="preserve"> </w:t>
      </w:r>
      <w:bookmarkStart w:id="524" w:name="_ETM_Q1_6734654"/>
      <w:bookmarkEnd w:id="524"/>
      <w:r w:rsidR="002549E5">
        <w:rPr>
          <w:rFonts w:hint="cs"/>
          <w:rtl/>
        </w:rPr>
        <w:t>אם לסגור או להמשיך</w:t>
      </w:r>
      <w:r>
        <w:rPr>
          <w:rFonts w:hint="cs"/>
          <w:rtl/>
        </w:rPr>
        <w:t>?</w:t>
      </w:r>
    </w:p>
    <w:p w:rsidR="002154DF" w:rsidRDefault="002154DF" w:rsidP="002549E5">
      <w:pPr>
        <w:rPr>
          <w:rtl/>
        </w:rPr>
      </w:pPr>
    </w:p>
    <w:p w:rsidR="00356642" w:rsidRDefault="00356642" w:rsidP="00356642">
      <w:pPr>
        <w:pStyle w:val="af9"/>
        <w:keepNext/>
        <w:rPr>
          <w:rtl/>
        </w:rPr>
      </w:pPr>
      <w:bookmarkStart w:id="525" w:name="ET_guest_583424_217"/>
      <w:r w:rsidRPr="00356642">
        <w:rPr>
          <w:rStyle w:val="TagStyle"/>
          <w:rtl/>
        </w:rPr>
        <w:t xml:space="preserve"> &lt;&lt; אורח &gt;&gt; </w:t>
      </w:r>
      <w:r>
        <w:rPr>
          <w:rtl/>
        </w:rPr>
        <w:t xml:space="preserve">חיים </w:t>
      </w:r>
      <w:proofErr w:type="spellStart"/>
      <w:r>
        <w:rPr>
          <w:rtl/>
        </w:rPr>
        <w:t>ויסמונסקי</w:t>
      </w:r>
      <w:proofErr w:type="spellEnd"/>
      <w:r>
        <w:rPr>
          <w:rtl/>
        </w:rPr>
        <w:t>:</w:t>
      </w:r>
      <w:r w:rsidRPr="00356642">
        <w:rPr>
          <w:rStyle w:val="TagStyle"/>
          <w:rtl/>
        </w:rPr>
        <w:t xml:space="preserve"> &lt;&lt; אורח &gt;&gt;</w:t>
      </w:r>
      <w:r>
        <w:rPr>
          <w:rtl/>
        </w:rPr>
        <w:t xml:space="preserve"> </w:t>
      </w:r>
      <w:bookmarkEnd w:id="525"/>
    </w:p>
    <w:p w:rsidR="00356642" w:rsidRDefault="00356642" w:rsidP="00356642">
      <w:pPr>
        <w:pStyle w:val="KeepWithNext"/>
        <w:rPr>
          <w:rtl/>
        </w:rPr>
      </w:pPr>
    </w:p>
    <w:p w:rsidR="002154DF" w:rsidRDefault="00356642" w:rsidP="00356642">
      <w:pPr>
        <w:rPr>
          <w:rtl/>
        </w:rPr>
      </w:pPr>
      <w:r>
        <w:rPr>
          <w:rFonts w:hint="cs"/>
          <w:rtl/>
        </w:rPr>
        <w:t xml:space="preserve">ששה חודשים. ששה חודשים לא יעבור בעניין ההתיישנות אלא אם הוחלט להעמידו לדין, ואז אין מנוס מלחכות. </w:t>
      </w:r>
    </w:p>
    <w:p w:rsidR="002154DF" w:rsidRDefault="002154DF" w:rsidP="00356642">
      <w:pPr>
        <w:rPr>
          <w:rtl/>
        </w:rPr>
      </w:pPr>
    </w:p>
    <w:p w:rsidR="00356642" w:rsidRDefault="00356642" w:rsidP="00356642">
      <w:pPr>
        <w:pStyle w:val="af6"/>
        <w:keepNext/>
        <w:rPr>
          <w:rtl/>
        </w:rPr>
      </w:pPr>
      <w:bookmarkStart w:id="526" w:name="ET_yor_5094_218"/>
      <w:r w:rsidRPr="00356642">
        <w:rPr>
          <w:rStyle w:val="TagStyle"/>
          <w:rtl/>
        </w:rPr>
        <w:t xml:space="preserve"> &lt;&lt; יור &gt;&gt; </w:t>
      </w:r>
      <w:r>
        <w:rPr>
          <w:rtl/>
        </w:rPr>
        <w:t>היו"ר ניסן סלומינסקי:</w:t>
      </w:r>
      <w:r w:rsidRPr="00356642">
        <w:rPr>
          <w:rStyle w:val="TagStyle"/>
          <w:rtl/>
        </w:rPr>
        <w:t xml:space="preserve"> &lt;&lt; יור &gt;&gt;</w:t>
      </w:r>
      <w:r>
        <w:rPr>
          <w:rtl/>
        </w:rPr>
        <w:t xml:space="preserve"> </w:t>
      </w:r>
      <w:bookmarkEnd w:id="526"/>
    </w:p>
    <w:p w:rsidR="00356642" w:rsidRDefault="00356642" w:rsidP="00356642">
      <w:pPr>
        <w:pStyle w:val="KeepWithNext"/>
        <w:rPr>
          <w:rtl/>
        </w:rPr>
      </w:pPr>
    </w:p>
    <w:p w:rsidR="002154DF" w:rsidRDefault="002549E5" w:rsidP="00356642">
      <w:pPr>
        <w:rPr>
          <w:rtl/>
        </w:rPr>
      </w:pPr>
      <w:r>
        <w:rPr>
          <w:rFonts w:hint="cs"/>
          <w:rtl/>
        </w:rPr>
        <w:t xml:space="preserve">ואז </w:t>
      </w:r>
      <w:r w:rsidR="00356642">
        <w:rPr>
          <w:rFonts w:hint="cs"/>
          <w:rtl/>
        </w:rPr>
        <w:t xml:space="preserve">זה מקרה שאם השוטר </w:t>
      </w:r>
      <w:r>
        <w:rPr>
          <w:rFonts w:hint="cs"/>
          <w:rtl/>
        </w:rPr>
        <w:t>י</w:t>
      </w:r>
      <w:r w:rsidR="00356642">
        <w:rPr>
          <w:rFonts w:hint="cs"/>
          <w:rtl/>
        </w:rPr>
        <w:t>ימצא אשם, התיק יופל?</w:t>
      </w:r>
      <w:r>
        <w:rPr>
          <w:rFonts w:hint="cs"/>
          <w:rtl/>
        </w:rPr>
        <w:t xml:space="preserve"> או לא?</w:t>
      </w:r>
    </w:p>
    <w:p w:rsidR="002154DF" w:rsidRDefault="002154DF" w:rsidP="00356642">
      <w:pPr>
        <w:rPr>
          <w:rtl/>
        </w:rPr>
      </w:pPr>
    </w:p>
    <w:p w:rsidR="00356642" w:rsidRDefault="00356642" w:rsidP="00356642">
      <w:pPr>
        <w:pStyle w:val="-"/>
        <w:keepNext/>
        <w:rPr>
          <w:rtl/>
        </w:rPr>
      </w:pPr>
      <w:bookmarkStart w:id="527" w:name="ET_speakercontinue_583424_219"/>
      <w:r w:rsidRPr="00356642">
        <w:rPr>
          <w:rStyle w:val="TagStyle"/>
          <w:rtl/>
        </w:rPr>
        <w:t xml:space="preserve"> &lt;&lt; דובר_המשך &gt;&gt; </w:t>
      </w:r>
      <w:r>
        <w:rPr>
          <w:rtl/>
        </w:rPr>
        <w:t xml:space="preserve">חיים </w:t>
      </w:r>
      <w:proofErr w:type="spellStart"/>
      <w:r>
        <w:rPr>
          <w:rtl/>
        </w:rPr>
        <w:t>ויסמונסקי</w:t>
      </w:r>
      <w:proofErr w:type="spellEnd"/>
      <w:r>
        <w:rPr>
          <w:rtl/>
        </w:rPr>
        <w:t>:</w:t>
      </w:r>
      <w:r w:rsidRPr="00356642">
        <w:rPr>
          <w:rStyle w:val="TagStyle"/>
          <w:rtl/>
        </w:rPr>
        <w:t xml:space="preserve"> &lt;&lt; דובר_המשך &gt;&gt;</w:t>
      </w:r>
      <w:r>
        <w:rPr>
          <w:rtl/>
        </w:rPr>
        <w:t xml:space="preserve"> </w:t>
      </w:r>
      <w:bookmarkEnd w:id="527"/>
    </w:p>
    <w:p w:rsidR="00356642" w:rsidRDefault="00356642" w:rsidP="00356642">
      <w:pPr>
        <w:pStyle w:val="KeepWithNext"/>
        <w:rPr>
          <w:rtl/>
        </w:rPr>
      </w:pPr>
    </w:p>
    <w:p w:rsidR="002154DF" w:rsidRDefault="00356642" w:rsidP="002549E5">
      <w:pPr>
        <w:rPr>
          <w:rtl/>
        </w:rPr>
      </w:pPr>
      <w:r>
        <w:rPr>
          <w:rFonts w:hint="cs"/>
          <w:rtl/>
        </w:rPr>
        <w:t xml:space="preserve">גם אל תקצוב לנו את זה, כי אם השוטר ייצא אשם, </w:t>
      </w:r>
      <w:r w:rsidR="002549E5">
        <w:rPr>
          <w:rFonts w:hint="cs"/>
          <w:rtl/>
        </w:rPr>
        <w:t xml:space="preserve">אחר כך אני שוקל </w:t>
      </w:r>
      <w:bookmarkStart w:id="528" w:name="_ETM_Q1_6767175"/>
      <w:bookmarkEnd w:id="528"/>
      <w:r w:rsidR="002549E5">
        <w:rPr>
          <w:rFonts w:hint="cs"/>
          <w:rtl/>
        </w:rPr>
        <w:t>מה יש לי פה</w:t>
      </w:r>
      <w:r>
        <w:rPr>
          <w:rFonts w:hint="cs"/>
          <w:rtl/>
        </w:rPr>
        <w:t>. נניח שהמתלונן גנב כרטיס אשראי כדי ל</w:t>
      </w:r>
      <w:r w:rsidR="002549E5">
        <w:rPr>
          <w:rFonts w:hint="cs"/>
          <w:rtl/>
        </w:rPr>
        <w:t>קנות</w:t>
      </w:r>
      <w:r>
        <w:rPr>
          <w:rFonts w:hint="cs"/>
          <w:rtl/>
        </w:rPr>
        <w:t xml:space="preserve"> אוכל</w:t>
      </w:r>
      <w:r w:rsidR="002549E5">
        <w:rPr>
          <w:rFonts w:hint="cs"/>
          <w:rtl/>
        </w:rPr>
        <w:t>,</w:t>
      </w:r>
      <w:r>
        <w:rPr>
          <w:rFonts w:hint="cs"/>
          <w:rtl/>
        </w:rPr>
        <w:t xml:space="preserve"> והשוטר היכה אותו </w:t>
      </w:r>
      <w:r w:rsidR="002549E5">
        <w:rPr>
          <w:rFonts w:hint="cs"/>
          <w:rtl/>
        </w:rPr>
        <w:t xml:space="preserve">בתקיפה חבלנית, </w:t>
      </w:r>
      <w:r>
        <w:rPr>
          <w:rFonts w:hint="cs"/>
          <w:rtl/>
        </w:rPr>
        <w:t xml:space="preserve">בתקיפה חמורה. אני חושב כפרקליט, שאם </w:t>
      </w:r>
      <w:r w:rsidR="002549E5">
        <w:rPr>
          <w:rFonts w:hint="cs"/>
          <w:rtl/>
        </w:rPr>
        <w:t xml:space="preserve">בסוף </w:t>
      </w:r>
      <w:r>
        <w:rPr>
          <w:rFonts w:hint="cs"/>
          <w:rtl/>
        </w:rPr>
        <w:t xml:space="preserve">הוא יישפט ויורשע, יכול להיות שזה יהיה שיקול שלי </w:t>
      </w:r>
      <w:r>
        <w:rPr>
          <w:rtl/>
        </w:rPr>
        <w:t>–</w:t>
      </w:r>
      <w:r>
        <w:rPr>
          <w:rFonts w:hint="cs"/>
          <w:rtl/>
        </w:rPr>
        <w:t xml:space="preserve"> </w:t>
      </w:r>
      <w:r w:rsidR="002549E5">
        <w:rPr>
          <w:rFonts w:hint="cs"/>
          <w:rtl/>
        </w:rPr>
        <w:t xml:space="preserve">אומר: </w:t>
      </w:r>
      <w:r>
        <w:rPr>
          <w:rFonts w:hint="cs"/>
          <w:rtl/>
        </w:rPr>
        <w:t>הוא עבר את כל הו</w:t>
      </w:r>
      <w:r w:rsidR="002549E5">
        <w:rPr>
          <w:rFonts w:hint="cs"/>
          <w:rtl/>
        </w:rPr>
        <w:t>ו</w:t>
      </w:r>
      <w:r>
        <w:rPr>
          <w:rFonts w:hint="cs"/>
          <w:rtl/>
        </w:rPr>
        <w:t xml:space="preserve">יה דלה רוזה הזאת. </w:t>
      </w:r>
      <w:r w:rsidR="002549E5">
        <w:rPr>
          <w:rFonts w:hint="cs"/>
          <w:rtl/>
        </w:rPr>
        <w:t xml:space="preserve">החשוד הוכה על </w:t>
      </w:r>
      <w:bookmarkStart w:id="529" w:name="_ETM_Q1_6801524"/>
      <w:bookmarkEnd w:id="529"/>
      <w:r w:rsidR="002549E5">
        <w:rPr>
          <w:rFonts w:hint="cs"/>
          <w:rtl/>
        </w:rPr>
        <w:t xml:space="preserve">זה שגנב כדי לקנות אוכל. </w:t>
      </w:r>
      <w:r>
        <w:rPr>
          <w:rFonts w:hint="cs"/>
          <w:rtl/>
        </w:rPr>
        <w:t xml:space="preserve">ייתכן שזה יהיה שיקול כבד משקל לגנוז את התיק. </w:t>
      </w:r>
    </w:p>
    <w:p w:rsidR="002154DF" w:rsidRDefault="002154DF" w:rsidP="002549E5">
      <w:pPr>
        <w:rPr>
          <w:rtl/>
        </w:rPr>
      </w:pPr>
    </w:p>
    <w:p w:rsidR="00356642" w:rsidRDefault="00356642" w:rsidP="00356642">
      <w:pPr>
        <w:pStyle w:val="a4"/>
        <w:keepNext/>
        <w:rPr>
          <w:rtl/>
        </w:rPr>
      </w:pPr>
      <w:bookmarkStart w:id="530" w:name="ET_speaker_תמי_סלע_220"/>
      <w:r w:rsidRPr="00356642">
        <w:rPr>
          <w:rStyle w:val="TagStyle"/>
          <w:rtl/>
        </w:rPr>
        <w:t xml:space="preserve"> &lt;&lt; דובר &gt;&gt; </w:t>
      </w:r>
      <w:r>
        <w:rPr>
          <w:rtl/>
        </w:rPr>
        <w:t>תמי סלע:</w:t>
      </w:r>
      <w:r w:rsidRPr="00356642">
        <w:rPr>
          <w:rStyle w:val="TagStyle"/>
          <w:rtl/>
        </w:rPr>
        <w:t xml:space="preserve"> &lt;&lt; דובר &gt;&gt;</w:t>
      </w:r>
      <w:r>
        <w:rPr>
          <w:rtl/>
        </w:rPr>
        <w:t xml:space="preserve"> </w:t>
      </w:r>
      <w:bookmarkEnd w:id="530"/>
    </w:p>
    <w:p w:rsidR="00356642" w:rsidRDefault="00356642" w:rsidP="00356642">
      <w:pPr>
        <w:pStyle w:val="KeepWithNext"/>
        <w:rPr>
          <w:rtl/>
        </w:rPr>
      </w:pPr>
    </w:p>
    <w:p w:rsidR="002154DF" w:rsidRDefault="00356642" w:rsidP="00356642">
      <w:pPr>
        <w:rPr>
          <w:rtl/>
        </w:rPr>
      </w:pPr>
      <w:r>
        <w:rPr>
          <w:rFonts w:hint="cs"/>
          <w:rtl/>
        </w:rPr>
        <w:t>השאלה כמה שנים אפשר</w:t>
      </w:r>
      <w:r w:rsidR="008D1A6F">
        <w:rPr>
          <w:rFonts w:hint="cs"/>
          <w:rtl/>
        </w:rPr>
        <w:t xml:space="preserve"> להשאיר את זה</w:t>
      </w:r>
      <w:r>
        <w:rPr>
          <w:rFonts w:hint="cs"/>
          <w:rtl/>
        </w:rPr>
        <w:t>.</w:t>
      </w:r>
    </w:p>
    <w:p w:rsidR="002154DF" w:rsidRDefault="002154DF" w:rsidP="00356642">
      <w:pPr>
        <w:rPr>
          <w:rtl/>
        </w:rPr>
      </w:pPr>
    </w:p>
    <w:p w:rsidR="00356642" w:rsidRDefault="00356642" w:rsidP="00356642">
      <w:pPr>
        <w:pStyle w:val="af9"/>
        <w:keepNext/>
        <w:rPr>
          <w:rtl/>
        </w:rPr>
      </w:pPr>
      <w:bookmarkStart w:id="531" w:name="ET_guest_583424_221"/>
      <w:r w:rsidRPr="00356642">
        <w:rPr>
          <w:rStyle w:val="TagStyle"/>
          <w:rtl/>
        </w:rPr>
        <w:t xml:space="preserve"> &lt;&lt; אורח &gt;&gt; </w:t>
      </w:r>
      <w:r>
        <w:rPr>
          <w:rtl/>
        </w:rPr>
        <w:t xml:space="preserve">חיים </w:t>
      </w:r>
      <w:proofErr w:type="spellStart"/>
      <w:r>
        <w:rPr>
          <w:rtl/>
        </w:rPr>
        <w:t>ויסמונסקי</w:t>
      </w:r>
      <w:proofErr w:type="spellEnd"/>
      <w:r>
        <w:rPr>
          <w:rtl/>
        </w:rPr>
        <w:t>:</w:t>
      </w:r>
      <w:r w:rsidRPr="00356642">
        <w:rPr>
          <w:rStyle w:val="TagStyle"/>
          <w:rtl/>
        </w:rPr>
        <w:t xml:space="preserve"> &lt;&lt; אורח &gt;&gt;</w:t>
      </w:r>
      <w:r>
        <w:rPr>
          <w:rtl/>
        </w:rPr>
        <w:t xml:space="preserve"> </w:t>
      </w:r>
      <w:bookmarkEnd w:id="531"/>
    </w:p>
    <w:p w:rsidR="00356642" w:rsidRDefault="00356642" w:rsidP="00356642">
      <w:pPr>
        <w:pStyle w:val="KeepWithNext"/>
        <w:rPr>
          <w:rtl/>
        </w:rPr>
      </w:pPr>
    </w:p>
    <w:p w:rsidR="002154DF" w:rsidRDefault="008D1A6F" w:rsidP="008D1A6F">
      <w:pPr>
        <w:rPr>
          <w:rtl/>
        </w:rPr>
      </w:pPr>
      <w:r>
        <w:rPr>
          <w:rFonts w:hint="cs"/>
          <w:rtl/>
        </w:rPr>
        <w:t xml:space="preserve">חלוף </w:t>
      </w:r>
      <w:bookmarkStart w:id="532" w:name="_ETM_Q1_6817165"/>
      <w:bookmarkEnd w:id="532"/>
      <w:r>
        <w:rPr>
          <w:rFonts w:hint="cs"/>
          <w:rtl/>
        </w:rPr>
        <w:t xml:space="preserve">הזמן הזה אגב </w:t>
      </w:r>
      <w:r w:rsidR="00356642">
        <w:rPr>
          <w:rFonts w:hint="cs"/>
          <w:rtl/>
        </w:rPr>
        <w:t xml:space="preserve">יהיה </w:t>
      </w:r>
      <w:r>
        <w:rPr>
          <w:rFonts w:hint="cs"/>
          <w:rtl/>
        </w:rPr>
        <w:t xml:space="preserve">שיקול </w:t>
      </w:r>
      <w:r w:rsidR="00356642">
        <w:rPr>
          <w:rFonts w:hint="cs"/>
          <w:rtl/>
        </w:rPr>
        <w:t xml:space="preserve">לטובת המתלונן/ חשוד. </w:t>
      </w:r>
      <w:r>
        <w:rPr>
          <w:rFonts w:hint="cs"/>
          <w:rtl/>
        </w:rPr>
        <w:t xml:space="preserve">גם איך אפשר לקצוב הליך משפטי </w:t>
      </w:r>
      <w:bookmarkStart w:id="533" w:name="_ETM_Q1_6825298"/>
      <w:bookmarkEnd w:id="533"/>
      <w:r>
        <w:rPr>
          <w:rFonts w:hint="cs"/>
          <w:rtl/>
        </w:rPr>
        <w:t xml:space="preserve">של מישהו אחר? </w:t>
      </w:r>
      <w:r w:rsidR="00356642">
        <w:rPr>
          <w:rFonts w:hint="cs"/>
          <w:rtl/>
        </w:rPr>
        <w:t>זה לחלוטין מחוץ לשליטתי.</w:t>
      </w:r>
    </w:p>
    <w:p w:rsidR="002154DF" w:rsidRDefault="002154DF" w:rsidP="008D1A6F">
      <w:pPr>
        <w:rPr>
          <w:rtl/>
        </w:rPr>
      </w:pPr>
    </w:p>
    <w:p w:rsidR="00356642" w:rsidRDefault="00356642" w:rsidP="00356642">
      <w:pPr>
        <w:pStyle w:val="af6"/>
        <w:keepNext/>
        <w:rPr>
          <w:rtl/>
        </w:rPr>
      </w:pPr>
      <w:bookmarkStart w:id="534" w:name="ET_yor_5094_222"/>
      <w:r w:rsidRPr="00356642">
        <w:rPr>
          <w:rStyle w:val="TagStyle"/>
          <w:rtl/>
        </w:rPr>
        <w:t xml:space="preserve"> &lt;&lt; יור &gt;&gt; </w:t>
      </w:r>
      <w:r>
        <w:rPr>
          <w:rtl/>
        </w:rPr>
        <w:t>היו"ר ניסן סלומינסקי:</w:t>
      </w:r>
      <w:r w:rsidRPr="00356642">
        <w:rPr>
          <w:rStyle w:val="TagStyle"/>
          <w:rtl/>
        </w:rPr>
        <w:t xml:space="preserve"> &lt;&lt; יור &gt;&gt;</w:t>
      </w:r>
      <w:r>
        <w:rPr>
          <w:rtl/>
        </w:rPr>
        <w:t xml:space="preserve"> </w:t>
      </w:r>
      <w:bookmarkEnd w:id="534"/>
    </w:p>
    <w:p w:rsidR="00356642" w:rsidRDefault="00356642" w:rsidP="00356642">
      <w:pPr>
        <w:pStyle w:val="KeepWithNext"/>
        <w:rPr>
          <w:rtl/>
        </w:rPr>
      </w:pPr>
    </w:p>
    <w:p w:rsidR="002154DF" w:rsidRDefault="00356642" w:rsidP="00356642">
      <w:pPr>
        <w:rPr>
          <w:rtl/>
        </w:rPr>
      </w:pPr>
      <w:r>
        <w:rPr>
          <w:rFonts w:hint="cs"/>
          <w:rtl/>
        </w:rPr>
        <w:t xml:space="preserve">אי-אפשר לפסוק </w:t>
      </w:r>
      <w:r w:rsidR="008D1A6F">
        <w:rPr>
          <w:rFonts w:hint="cs"/>
          <w:rtl/>
        </w:rPr>
        <w:t xml:space="preserve">לגבי השופט, לקצוב </w:t>
      </w:r>
      <w:r>
        <w:rPr>
          <w:rFonts w:hint="cs"/>
          <w:rtl/>
        </w:rPr>
        <w:t xml:space="preserve">לו זמן? </w:t>
      </w:r>
    </w:p>
    <w:p w:rsidR="002154DF" w:rsidRDefault="002154DF" w:rsidP="00356642">
      <w:pPr>
        <w:rPr>
          <w:rtl/>
        </w:rPr>
      </w:pPr>
    </w:p>
    <w:p w:rsidR="004A69E3" w:rsidRDefault="004A69E3" w:rsidP="004A69E3">
      <w:pPr>
        <w:pStyle w:val="af9"/>
        <w:keepNext/>
        <w:rPr>
          <w:rtl/>
        </w:rPr>
      </w:pPr>
      <w:bookmarkStart w:id="535" w:name="ET_guest_799893_223"/>
      <w:r w:rsidRPr="004A69E3">
        <w:rPr>
          <w:rStyle w:val="TagStyle"/>
          <w:rtl/>
        </w:rPr>
        <w:t xml:space="preserve"> &lt;&lt; אורח &gt;&gt; </w:t>
      </w:r>
      <w:r>
        <w:rPr>
          <w:rtl/>
        </w:rPr>
        <w:t>רועי הראל:</w:t>
      </w:r>
      <w:r w:rsidRPr="004A69E3">
        <w:rPr>
          <w:rStyle w:val="TagStyle"/>
          <w:rtl/>
        </w:rPr>
        <w:t xml:space="preserve"> &lt;&lt; אורח &gt;&gt;</w:t>
      </w:r>
      <w:r>
        <w:rPr>
          <w:rtl/>
        </w:rPr>
        <w:t xml:space="preserve"> </w:t>
      </w:r>
      <w:bookmarkEnd w:id="535"/>
    </w:p>
    <w:p w:rsidR="004A69E3" w:rsidRDefault="004A69E3" w:rsidP="004A69E3">
      <w:pPr>
        <w:pStyle w:val="KeepWithNext"/>
        <w:rPr>
          <w:rtl/>
        </w:rPr>
      </w:pPr>
    </w:p>
    <w:p w:rsidR="002154DF" w:rsidRDefault="005F3B0C" w:rsidP="004A69E3">
      <w:pPr>
        <w:rPr>
          <w:rtl/>
        </w:rPr>
      </w:pPr>
      <w:r>
        <w:rPr>
          <w:rFonts w:hint="cs"/>
          <w:rtl/>
        </w:rPr>
        <w:t>ההלי</w:t>
      </w:r>
      <w:r w:rsidR="004A69E3">
        <w:rPr>
          <w:rFonts w:hint="cs"/>
          <w:rtl/>
        </w:rPr>
        <w:t>ך המשפטי לא מחדש את ההתיישנות.</w:t>
      </w:r>
    </w:p>
    <w:p w:rsidR="002154DF" w:rsidRDefault="002154DF" w:rsidP="004A69E3">
      <w:pPr>
        <w:rPr>
          <w:rtl/>
        </w:rPr>
      </w:pPr>
    </w:p>
    <w:p w:rsidR="004A69E3" w:rsidRDefault="004A69E3" w:rsidP="004A69E3">
      <w:pPr>
        <w:pStyle w:val="af6"/>
        <w:keepNext/>
        <w:rPr>
          <w:rtl/>
        </w:rPr>
      </w:pPr>
      <w:bookmarkStart w:id="536" w:name="ET_yor_5094_224"/>
      <w:r w:rsidRPr="004A69E3">
        <w:rPr>
          <w:rStyle w:val="TagStyle"/>
          <w:rtl/>
        </w:rPr>
        <w:t xml:space="preserve"> &lt;&lt; יור &gt;&gt; </w:t>
      </w:r>
      <w:r>
        <w:rPr>
          <w:rtl/>
        </w:rPr>
        <w:t>היו"ר ניסן סלומינסקי:</w:t>
      </w:r>
      <w:r w:rsidRPr="004A69E3">
        <w:rPr>
          <w:rStyle w:val="TagStyle"/>
          <w:rtl/>
        </w:rPr>
        <w:t xml:space="preserve"> &lt;&lt; יור &gt;&gt;</w:t>
      </w:r>
      <w:r>
        <w:rPr>
          <w:rtl/>
        </w:rPr>
        <w:t xml:space="preserve"> </w:t>
      </w:r>
      <w:bookmarkEnd w:id="536"/>
    </w:p>
    <w:p w:rsidR="004A69E3" w:rsidRDefault="004A69E3" w:rsidP="004A69E3">
      <w:pPr>
        <w:pStyle w:val="KeepWithNext"/>
        <w:rPr>
          <w:rtl/>
        </w:rPr>
      </w:pPr>
    </w:p>
    <w:p w:rsidR="004A69E3" w:rsidRDefault="004A69E3" w:rsidP="000D265F">
      <w:pPr>
        <w:rPr>
          <w:rtl/>
        </w:rPr>
      </w:pPr>
      <w:r>
        <w:rPr>
          <w:rFonts w:hint="cs"/>
          <w:rtl/>
        </w:rPr>
        <w:t xml:space="preserve">כבר באו לבדוק אותנו אז אני חייב </w:t>
      </w:r>
      <w:r w:rsidR="005F3B0C">
        <w:rPr>
          <w:rFonts w:hint="cs"/>
          <w:rtl/>
        </w:rPr>
        <w:t xml:space="preserve">לסגור את </w:t>
      </w:r>
      <w:r>
        <w:rPr>
          <w:rFonts w:hint="cs"/>
          <w:rtl/>
        </w:rPr>
        <w:t xml:space="preserve">הישיבה. </w:t>
      </w:r>
      <w:r>
        <w:rPr>
          <w:rtl/>
        </w:rPr>
        <w:t xml:space="preserve">    </w:t>
      </w:r>
    </w:p>
    <w:p w:rsidR="005F3B0C" w:rsidRDefault="005F3B0C" w:rsidP="00356642">
      <w:pPr>
        <w:rPr>
          <w:rtl/>
        </w:rPr>
      </w:pPr>
    </w:p>
    <w:p w:rsidR="002154DF" w:rsidRDefault="00356642" w:rsidP="00356642">
      <w:pPr>
        <w:rPr>
          <w:rtl/>
        </w:rPr>
      </w:pPr>
      <w:bookmarkStart w:id="537" w:name="_ETM_Q1_6661965"/>
      <w:bookmarkStart w:id="538" w:name="_ETM_Q1_6662049"/>
      <w:bookmarkEnd w:id="537"/>
      <w:bookmarkEnd w:id="538"/>
      <w:r>
        <w:rPr>
          <w:rFonts w:hint="cs"/>
          <w:rtl/>
        </w:rPr>
        <w:t>תודה רבה, הישיבה נעולה.</w:t>
      </w:r>
      <w:r>
        <w:rPr>
          <w:rtl/>
        </w:rPr>
        <w:t xml:space="preserve">            </w:t>
      </w:r>
    </w:p>
    <w:p w:rsidR="002154DF" w:rsidRDefault="002154DF" w:rsidP="00356642">
      <w:pPr>
        <w:rPr>
          <w:rtl/>
        </w:rPr>
      </w:pPr>
    </w:p>
    <w:p w:rsidR="002154DF" w:rsidRDefault="002154DF" w:rsidP="009144B0">
      <w:pPr>
        <w:rPr>
          <w:rtl/>
        </w:rPr>
      </w:pPr>
    </w:p>
    <w:p w:rsidR="00B21550" w:rsidRDefault="00B21550" w:rsidP="00B21550">
      <w:pPr>
        <w:pStyle w:val="afc"/>
        <w:keepNext/>
        <w:rPr>
          <w:rtl/>
        </w:rPr>
      </w:pPr>
      <w:bookmarkStart w:id="539" w:name="ET_meetingend_215"/>
      <w:r w:rsidRPr="00B21550">
        <w:rPr>
          <w:rStyle w:val="TagStyle"/>
          <w:rtl/>
        </w:rPr>
        <w:t xml:space="preserve"> &lt;&lt; סיום &gt;&gt; </w:t>
      </w:r>
      <w:r>
        <w:rPr>
          <w:rtl/>
        </w:rPr>
        <w:t xml:space="preserve">הישיבה ננעלה בשעה </w:t>
      </w:r>
      <w:r>
        <w:rPr>
          <w:rFonts w:hint="cs"/>
          <w:rtl/>
        </w:rPr>
        <w:t>11</w:t>
      </w:r>
      <w:r>
        <w:rPr>
          <w:rtl/>
        </w:rPr>
        <w:t>:</w:t>
      </w:r>
      <w:r>
        <w:rPr>
          <w:rFonts w:hint="cs"/>
          <w:rtl/>
        </w:rPr>
        <w:t>00</w:t>
      </w:r>
      <w:r>
        <w:rPr>
          <w:rtl/>
        </w:rPr>
        <w:t>.</w:t>
      </w:r>
      <w:r w:rsidRPr="00B21550">
        <w:rPr>
          <w:rStyle w:val="TagStyle"/>
          <w:rtl/>
        </w:rPr>
        <w:t xml:space="preserve"> &lt;&lt; סיום &gt;&gt;</w:t>
      </w:r>
      <w:r>
        <w:rPr>
          <w:rtl/>
        </w:rPr>
        <w:t xml:space="preserve"> </w:t>
      </w:r>
      <w:bookmarkEnd w:id="539"/>
    </w:p>
    <w:p w:rsidR="00B21550" w:rsidRDefault="00B21550" w:rsidP="00B21550">
      <w:pPr>
        <w:pStyle w:val="KeepWithNext"/>
        <w:rPr>
          <w:rtl/>
        </w:rPr>
      </w:pPr>
    </w:p>
    <w:p w:rsidR="003328CB" w:rsidRDefault="00B21550" w:rsidP="00B21550">
      <w:pPr>
        <w:rPr>
          <w:rtl/>
        </w:rPr>
      </w:pPr>
      <w:r>
        <w:rPr>
          <w:rtl/>
        </w:rPr>
        <w:t xml:space="preserve">  </w:t>
      </w:r>
      <w:r w:rsidR="009144B0">
        <w:rPr>
          <w:rtl/>
        </w:rPr>
        <w:t xml:space="preserve">                </w:t>
      </w:r>
      <w:r w:rsidR="003328CB">
        <w:rPr>
          <w:rtl/>
        </w:rPr>
        <w:t xml:space="preserve">                                                                  </w:t>
      </w:r>
    </w:p>
    <w:p w:rsidR="00EF3BB8" w:rsidRPr="00EF3BB8" w:rsidRDefault="003328CB" w:rsidP="003328CB">
      <w:pPr>
        <w:rPr>
          <w:rtl/>
        </w:rPr>
      </w:pPr>
      <w:r>
        <w:rPr>
          <w:rtl/>
        </w:rPr>
        <w:t xml:space="preserve">          </w:t>
      </w:r>
      <w:r w:rsidR="00C923D7">
        <w:rPr>
          <w:rtl/>
        </w:rPr>
        <w:t xml:space="preserve">                                                  </w:t>
      </w:r>
      <w:r w:rsidR="007B00C0">
        <w:rPr>
          <w:rtl/>
        </w:rPr>
        <w:t xml:space="preserve">                    </w:t>
      </w:r>
      <w:r w:rsidR="00EF3BB8">
        <w:rPr>
          <w:rtl/>
        </w:rPr>
        <w:t xml:space="preserve">        </w:t>
      </w:r>
    </w:p>
    <w:p w:rsidR="00CF0668" w:rsidRDefault="00EF3BB8" w:rsidP="00EF3BB8">
      <w:pPr>
        <w:rPr>
          <w:rtl/>
        </w:rPr>
      </w:pPr>
      <w:r>
        <w:rPr>
          <w:rtl/>
        </w:rPr>
        <w:t xml:space="preserve">                        </w:t>
      </w:r>
      <w:r w:rsidR="005572E0">
        <w:rPr>
          <w:rtl/>
        </w:rPr>
        <w:t xml:space="preserve">    </w:t>
      </w:r>
      <w:r w:rsidR="00CF0668">
        <w:rPr>
          <w:rtl/>
        </w:rPr>
        <w:t xml:space="preserve">                      </w:t>
      </w:r>
      <w:bookmarkStart w:id="540" w:name="_GoBack"/>
      <w:bookmarkEnd w:id="540"/>
    </w:p>
    <w:sectPr w:rsidR="00CF0668" w:rsidSect="002154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C68" w:rsidRDefault="004F4C68">
      <w:r>
        <w:separator/>
      </w:r>
    </w:p>
  </w:endnote>
  <w:endnote w:type="continuationSeparator" w:id="0">
    <w:p w:rsidR="004F4C68" w:rsidRDefault="004F4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C68" w:rsidRDefault="004F4C68">
      <w:r>
        <w:separator/>
      </w:r>
    </w:p>
  </w:footnote>
  <w:footnote w:type="continuationSeparator" w:id="0">
    <w:p w:rsidR="004F4C68" w:rsidRDefault="004F4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8" w:rsidRDefault="004F4C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4C68" w:rsidRDefault="004F4C6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8" w:rsidRDefault="004F4C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4DF">
      <w:rPr>
        <w:rStyle w:val="af7"/>
        <w:noProof/>
        <w:rtl/>
      </w:rPr>
      <w:t>29</w:t>
    </w:r>
    <w:r>
      <w:rPr>
        <w:rStyle w:val="af7"/>
      </w:rPr>
      <w:fldChar w:fldCharType="end"/>
    </w:r>
  </w:p>
  <w:p w:rsidR="004F4C68" w:rsidRPr="00CC5815" w:rsidRDefault="004F4C68" w:rsidP="008E5E3F">
    <w:pPr>
      <w:pStyle w:val="a3"/>
      <w:ind w:firstLine="0"/>
    </w:pPr>
    <w:r>
      <w:rPr>
        <w:rtl/>
      </w:rPr>
      <w:t>ועדת החוקה, חוק ומשפט</w:t>
    </w:r>
  </w:p>
  <w:p w:rsidR="004F4C68" w:rsidRPr="00CC5815" w:rsidRDefault="004F4C68" w:rsidP="008E5E3F">
    <w:pPr>
      <w:pStyle w:val="a3"/>
      <w:ind w:firstLine="0"/>
      <w:rPr>
        <w:rtl/>
      </w:rPr>
    </w:pPr>
    <w:r>
      <w:rPr>
        <w:rtl/>
      </w:rPr>
      <w:t>24/10/2018</w:t>
    </w:r>
  </w:p>
  <w:p w:rsidR="004F4C68" w:rsidRPr="00CC5815" w:rsidRDefault="004F4C6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8" w:rsidRDefault="004F4C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4C68" w:rsidRDefault="004F4C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4C68" w:rsidRDefault="004F4C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F94"/>
    <w:rsid w:val="0002047E"/>
    <w:rsid w:val="00037279"/>
    <w:rsid w:val="000418F0"/>
    <w:rsid w:val="00067F42"/>
    <w:rsid w:val="00073A47"/>
    <w:rsid w:val="00086C1C"/>
    <w:rsid w:val="00086D7D"/>
    <w:rsid w:val="00092B80"/>
    <w:rsid w:val="000A17C6"/>
    <w:rsid w:val="000A32BD"/>
    <w:rsid w:val="000B060C"/>
    <w:rsid w:val="000B2EE6"/>
    <w:rsid w:val="000C10E6"/>
    <w:rsid w:val="000C47F5"/>
    <w:rsid w:val="000C6DDB"/>
    <w:rsid w:val="000D265F"/>
    <w:rsid w:val="000E3314"/>
    <w:rsid w:val="000F2459"/>
    <w:rsid w:val="0010297D"/>
    <w:rsid w:val="00130C8C"/>
    <w:rsid w:val="00132FBF"/>
    <w:rsid w:val="00143935"/>
    <w:rsid w:val="00150436"/>
    <w:rsid w:val="0016492C"/>
    <w:rsid w:val="00167294"/>
    <w:rsid w:val="001673D4"/>
    <w:rsid w:val="00171E7F"/>
    <w:rsid w:val="001758C1"/>
    <w:rsid w:val="0017779F"/>
    <w:rsid w:val="001A096C"/>
    <w:rsid w:val="001A3795"/>
    <w:rsid w:val="001A74E9"/>
    <w:rsid w:val="001A7A1B"/>
    <w:rsid w:val="001C44DA"/>
    <w:rsid w:val="001C4FDA"/>
    <w:rsid w:val="001D440C"/>
    <w:rsid w:val="001D67D3"/>
    <w:rsid w:val="002016FF"/>
    <w:rsid w:val="002154DF"/>
    <w:rsid w:val="00227FEF"/>
    <w:rsid w:val="00242B8A"/>
    <w:rsid w:val="002514E5"/>
    <w:rsid w:val="002549E5"/>
    <w:rsid w:val="00261554"/>
    <w:rsid w:val="00275C03"/>
    <w:rsid w:val="00280D58"/>
    <w:rsid w:val="002D07A3"/>
    <w:rsid w:val="002D4BDB"/>
    <w:rsid w:val="002D6F50"/>
    <w:rsid w:val="002E5E31"/>
    <w:rsid w:val="002F27AA"/>
    <w:rsid w:val="00303B4C"/>
    <w:rsid w:val="00321E62"/>
    <w:rsid w:val="00327BF8"/>
    <w:rsid w:val="003328CB"/>
    <w:rsid w:val="00340AFA"/>
    <w:rsid w:val="00356642"/>
    <w:rsid w:val="003658CB"/>
    <w:rsid w:val="00366CFB"/>
    <w:rsid w:val="0036794C"/>
    <w:rsid w:val="00373508"/>
    <w:rsid w:val="0039035A"/>
    <w:rsid w:val="00396023"/>
    <w:rsid w:val="003C279D"/>
    <w:rsid w:val="003C2CD7"/>
    <w:rsid w:val="003E10EC"/>
    <w:rsid w:val="003F0A5F"/>
    <w:rsid w:val="0041597F"/>
    <w:rsid w:val="00420E41"/>
    <w:rsid w:val="00424C94"/>
    <w:rsid w:val="00447608"/>
    <w:rsid w:val="00451746"/>
    <w:rsid w:val="00470EAC"/>
    <w:rsid w:val="004755F4"/>
    <w:rsid w:val="00485C5C"/>
    <w:rsid w:val="0049458B"/>
    <w:rsid w:val="00495FD8"/>
    <w:rsid w:val="004A69E3"/>
    <w:rsid w:val="004B0A65"/>
    <w:rsid w:val="004B1BE9"/>
    <w:rsid w:val="004B7F27"/>
    <w:rsid w:val="004C3F54"/>
    <w:rsid w:val="004F4C68"/>
    <w:rsid w:val="00500C0C"/>
    <w:rsid w:val="005218B1"/>
    <w:rsid w:val="005405EB"/>
    <w:rsid w:val="00546678"/>
    <w:rsid w:val="005506B9"/>
    <w:rsid w:val="005572E0"/>
    <w:rsid w:val="005817EC"/>
    <w:rsid w:val="00587A5A"/>
    <w:rsid w:val="00590B77"/>
    <w:rsid w:val="005A342D"/>
    <w:rsid w:val="005C363E"/>
    <w:rsid w:val="005D61F3"/>
    <w:rsid w:val="005E1C6B"/>
    <w:rsid w:val="005F3B0C"/>
    <w:rsid w:val="005F76B0"/>
    <w:rsid w:val="00634F61"/>
    <w:rsid w:val="00656593"/>
    <w:rsid w:val="006741C1"/>
    <w:rsid w:val="00695A47"/>
    <w:rsid w:val="006A0CB7"/>
    <w:rsid w:val="006C0631"/>
    <w:rsid w:val="006F0259"/>
    <w:rsid w:val="00700433"/>
    <w:rsid w:val="00702755"/>
    <w:rsid w:val="0070472C"/>
    <w:rsid w:val="00710975"/>
    <w:rsid w:val="00710D9D"/>
    <w:rsid w:val="0072770E"/>
    <w:rsid w:val="00730616"/>
    <w:rsid w:val="00736560"/>
    <w:rsid w:val="007509A6"/>
    <w:rsid w:val="00787255"/>
    <w:rsid w:val="007872B4"/>
    <w:rsid w:val="00791CBE"/>
    <w:rsid w:val="007B00C0"/>
    <w:rsid w:val="007B2B97"/>
    <w:rsid w:val="007C693F"/>
    <w:rsid w:val="007C6ADD"/>
    <w:rsid w:val="007D5DB4"/>
    <w:rsid w:val="007E3E73"/>
    <w:rsid w:val="0082136D"/>
    <w:rsid w:val="008320F6"/>
    <w:rsid w:val="00841223"/>
    <w:rsid w:val="00846BE9"/>
    <w:rsid w:val="00853207"/>
    <w:rsid w:val="008713A4"/>
    <w:rsid w:val="00875F10"/>
    <w:rsid w:val="008C6035"/>
    <w:rsid w:val="008C7015"/>
    <w:rsid w:val="008D1A6F"/>
    <w:rsid w:val="008D1DFB"/>
    <w:rsid w:val="008E03B4"/>
    <w:rsid w:val="008E5E3F"/>
    <w:rsid w:val="0090279B"/>
    <w:rsid w:val="009144B0"/>
    <w:rsid w:val="00914904"/>
    <w:rsid w:val="009258CE"/>
    <w:rsid w:val="00942362"/>
    <w:rsid w:val="00944DDD"/>
    <w:rsid w:val="009515F0"/>
    <w:rsid w:val="009531D4"/>
    <w:rsid w:val="009830CB"/>
    <w:rsid w:val="00984066"/>
    <w:rsid w:val="009A695E"/>
    <w:rsid w:val="009B5DA2"/>
    <w:rsid w:val="009C5BE9"/>
    <w:rsid w:val="009D478A"/>
    <w:rsid w:val="009E6E93"/>
    <w:rsid w:val="009F1518"/>
    <w:rsid w:val="009F5773"/>
    <w:rsid w:val="00A15971"/>
    <w:rsid w:val="00A22C90"/>
    <w:rsid w:val="00A42723"/>
    <w:rsid w:val="00A64A6D"/>
    <w:rsid w:val="00A66020"/>
    <w:rsid w:val="00A75838"/>
    <w:rsid w:val="00AA406C"/>
    <w:rsid w:val="00AB02EE"/>
    <w:rsid w:val="00AB3F3A"/>
    <w:rsid w:val="00AD4EC9"/>
    <w:rsid w:val="00AD6FFC"/>
    <w:rsid w:val="00AF2BFF"/>
    <w:rsid w:val="00AF31E6"/>
    <w:rsid w:val="00AF4150"/>
    <w:rsid w:val="00AF65B1"/>
    <w:rsid w:val="00B0509A"/>
    <w:rsid w:val="00B120B2"/>
    <w:rsid w:val="00B174C5"/>
    <w:rsid w:val="00B21550"/>
    <w:rsid w:val="00B47A14"/>
    <w:rsid w:val="00B50340"/>
    <w:rsid w:val="00B65508"/>
    <w:rsid w:val="00B8517A"/>
    <w:rsid w:val="00BA6446"/>
    <w:rsid w:val="00BB727E"/>
    <w:rsid w:val="00BD47B7"/>
    <w:rsid w:val="00BD7139"/>
    <w:rsid w:val="00C135D5"/>
    <w:rsid w:val="00C22DCB"/>
    <w:rsid w:val="00C27D8A"/>
    <w:rsid w:val="00C3598A"/>
    <w:rsid w:val="00C360BC"/>
    <w:rsid w:val="00C44800"/>
    <w:rsid w:val="00C52EC2"/>
    <w:rsid w:val="00C57FE3"/>
    <w:rsid w:val="00C61DC1"/>
    <w:rsid w:val="00C64AFF"/>
    <w:rsid w:val="00C661EE"/>
    <w:rsid w:val="00C72438"/>
    <w:rsid w:val="00C763E4"/>
    <w:rsid w:val="00C8624A"/>
    <w:rsid w:val="00C87396"/>
    <w:rsid w:val="00C87836"/>
    <w:rsid w:val="00C923D7"/>
    <w:rsid w:val="00C95682"/>
    <w:rsid w:val="00CA5363"/>
    <w:rsid w:val="00CB6D60"/>
    <w:rsid w:val="00CC5815"/>
    <w:rsid w:val="00CE24B8"/>
    <w:rsid w:val="00CE5849"/>
    <w:rsid w:val="00CF0668"/>
    <w:rsid w:val="00D24694"/>
    <w:rsid w:val="00D278F7"/>
    <w:rsid w:val="00D3463C"/>
    <w:rsid w:val="00D37550"/>
    <w:rsid w:val="00D40A29"/>
    <w:rsid w:val="00D45D27"/>
    <w:rsid w:val="00D86E57"/>
    <w:rsid w:val="00D96B24"/>
    <w:rsid w:val="00DA02F4"/>
    <w:rsid w:val="00DA769C"/>
    <w:rsid w:val="00DE5B80"/>
    <w:rsid w:val="00E05779"/>
    <w:rsid w:val="00E33AE3"/>
    <w:rsid w:val="00E529D9"/>
    <w:rsid w:val="00E61903"/>
    <w:rsid w:val="00E64116"/>
    <w:rsid w:val="00E7127A"/>
    <w:rsid w:val="00EA624B"/>
    <w:rsid w:val="00EB057D"/>
    <w:rsid w:val="00EB18E4"/>
    <w:rsid w:val="00EB5C85"/>
    <w:rsid w:val="00EC0AC2"/>
    <w:rsid w:val="00EC1FB3"/>
    <w:rsid w:val="00EC2CD4"/>
    <w:rsid w:val="00EE09AD"/>
    <w:rsid w:val="00EF3BB8"/>
    <w:rsid w:val="00F053E5"/>
    <w:rsid w:val="00F10D2D"/>
    <w:rsid w:val="00F16831"/>
    <w:rsid w:val="00F41C33"/>
    <w:rsid w:val="00F423F1"/>
    <w:rsid w:val="00F4792E"/>
    <w:rsid w:val="00F53584"/>
    <w:rsid w:val="00F549E5"/>
    <w:rsid w:val="00F54F12"/>
    <w:rsid w:val="00F63F05"/>
    <w:rsid w:val="00F654B7"/>
    <w:rsid w:val="00F72368"/>
    <w:rsid w:val="00F821F6"/>
    <w:rsid w:val="00F84D49"/>
    <w:rsid w:val="00F8648B"/>
    <w:rsid w:val="00F91C19"/>
    <w:rsid w:val="00FA2FEA"/>
    <w:rsid w:val="00FB0768"/>
    <w:rsid w:val="00FB0BBC"/>
    <w:rsid w:val="00FD527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8BCCC3D"/>
  <w15:docId w15:val="{DE62FF1F-B5C7-4DF9-AB16-E60B49BA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5C5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A2005-43D6-40BF-9915-F07B6EEA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29</Pages>
  <Words>11511</Words>
  <Characters>57556</Characters>
  <Application>Microsoft Office Word</Application>
  <DocSecurity>0</DocSecurity>
  <Lines>479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2018-10-25T06:02:00Z</dcterms:modified>
</cp:coreProperties>
</file>