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304EA"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A312C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304E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B347F" w:rsidP="006B347F">
      <w:pPr>
        <w:ind w:firstLine="0"/>
        <w:jc w:val="center"/>
        <w:outlineLvl w:val="0"/>
        <w:rPr>
          <w:b/>
          <w:bCs/>
          <w:rtl/>
        </w:rPr>
      </w:pPr>
      <w:r>
        <w:rPr>
          <w:b/>
          <w:bCs/>
          <w:rtl/>
        </w:rPr>
        <w:t>פרוטוקול מס</w:t>
      </w:r>
      <w:r>
        <w:rPr>
          <w:rFonts w:hint="cs"/>
          <w:b/>
          <w:bCs/>
          <w:rtl/>
        </w:rPr>
        <w:t xml:space="preserve">' </w:t>
      </w:r>
      <w:r w:rsidR="00A07F78">
        <w:rPr>
          <w:rFonts w:hint="cs"/>
          <w:b/>
          <w:bCs/>
          <w:rtl/>
        </w:rPr>
        <w:t>387</w:t>
      </w:r>
    </w:p>
    <w:p w:rsidR="00E64116" w:rsidRPr="008713A4" w:rsidRDefault="005304EA" w:rsidP="008320F6">
      <w:pPr>
        <w:ind w:firstLine="0"/>
        <w:jc w:val="center"/>
        <w:outlineLvl w:val="0"/>
        <w:rPr>
          <w:b/>
          <w:bCs/>
          <w:rtl/>
        </w:rPr>
      </w:pPr>
      <w:r>
        <w:rPr>
          <w:b/>
          <w:bCs/>
          <w:rtl/>
        </w:rPr>
        <w:t>מישיבת ועדת החוקה, חוק ומשפט</w:t>
      </w:r>
    </w:p>
    <w:p w:rsidR="00E64116" w:rsidRPr="008713A4" w:rsidRDefault="005304EA" w:rsidP="008320F6">
      <w:pPr>
        <w:ind w:firstLine="0"/>
        <w:jc w:val="center"/>
        <w:outlineLvl w:val="0"/>
        <w:rPr>
          <w:b/>
          <w:bCs/>
          <w:u w:val="single"/>
          <w:rtl/>
        </w:rPr>
      </w:pPr>
      <w:r>
        <w:rPr>
          <w:b/>
          <w:bCs/>
          <w:u w:val="single"/>
          <w:rtl/>
        </w:rPr>
        <w:t>יום שלישי, י' בתמוז התשפ"ד (16 ביולי 2024),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304EA" w:rsidP="005304EA">
      <w:pPr>
        <w:spacing w:before="60"/>
        <w:ind w:firstLine="0"/>
        <w:rPr>
          <w:rtl/>
        </w:rPr>
      </w:pPr>
      <w:bookmarkStart w:id="1" w:name="ET_hatsach_642282_1"/>
      <w:r w:rsidRPr="005304EA">
        <w:rPr>
          <w:rStyle w:val="TagStyle"/>
          <w:rtl/>
        </w:rPr>
        <w:t xml:space="preserve"> &lt;&lt; הצח &gt;&gt; </w:t>
      </w:r>
      <w:r w:rsidRPr="005304EA">
        <w:rPr>
          <w:rtl/>
        </w:rPr>
        <w:t>הצעת חוק לתיקון סדרי הדין (חקירת עדים) (תיקון מס' 10) (עדות קטין ונפגע עבירת מין או סחר בבני אדם בהליך אזרחי), התשפ"ד–2024, של ח"כ דבי ביטון</w:t>
      </w:r>
      <w:r w:rsidRPr="005304EA">
        <w:rPr>
          <w:rStyle w:val="TagStyle"/>
          <w:rtl/>
        </w:rPr>
        <w:t xml:space="preserve"> &lt;&lt; הצח &gt;&gt;</w:t>
      </w:r>
      <w:r w:rsidRPr="005304EA">
        <w:rPr>
          <w:rtl/>
        </w:rPr>
        <w:t xml:space="preserve">   </w:t>
      </w:r>
      <w:bookmarkEnd w:id="1"/>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304EA" w:rsidRDefault="005304EA" w:rsidP="00EC1FB3">
      <w:pPr>
        <w:ind w:firstLine="0"/>
        <w:rPr>
          <w:rtl/>
        </w:rPr>
      </w:pPr>
      <w:r w:rsidRPr="005304EA">
        <w:rPr>
          <w:rtl/>
        </w:rPr>
        <w:t>שמחה רוטמן – היו"ר</w:t>
      </w:r>
    </w:p>
    <w:p w:rsidR="00DB56C1" w:rsidRDefault="00DB56C1"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DB56C1" w:rsidP="00DE5B80">
      <w:pPr>
        <w:ind w:firstLine="0"/>
        <w:rPr>
          <w:rtl/>
        </w:rPr>
      </w:pPr>
      <w:r>
        <w:rPr>
          <w:rFonts w:hint="cs"/>
          <w:rtl/>
        </w:rPr>
        <w:t>דבי ביטון</w:t>
      </w:r>
    </w:p>
    <w:p w:rsidR="00DB56C1" w:rsidRPr="0082136D" w:rsidRDefault="00DB56C1" w:rsidP="00DE5B80">
      <w:pPr>
        <w:ind w:firstLine="0"/>
        <w:rPr>
          <w:rtl/>
        </w:rPr>
      </w:pPr>
      <w:r>
        <w:rPr>
          <w:rFonts w:hint="cs"/>
          <w:rtl/>
        </w:rPr>
        <w:t>אלי דלל</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2"/>
        <w:gridCol w:w="336"/>
        <w:gridCol w:w="6351"/>
      </w:tblGrid>
      <w:tr w:rsidR="00D47583" w:rsidTr="00D47583">
        <w:tc>
          <w:tcPr>
            <w:tcW w:w="0" w:type="auto"/>
            <w:shd w:val="clear" w:color="auto" w:fill="auto"/>
          </w:tcPr>
          <w:p w:rsidR="00D47583" w:rsidRDefault="00D47583" w:rsidP="00DE5B80">
            <w:pPr>
              <w:ind w:firstLine="0"/>
              <w:rPr>
                <w:rtl/>
              </w:rPr>
            </w:pPr>
            <w:r>
              <w:rPr>
                <w:rtl/>
              </w:rPr>
              <w:t>תמר קלהורה</w:t>
            </w:r>
          </w:p>
        </w:tc>
        <w:tc>
          <w:tcPr>
            <w:tcW w:w="0" w:type="auto"/>
            <w:shd w:val="clear" w:color="auto" w:fill="auto"/>
          </w:tcPr>
          <w:p w:rsidR="00D47583" w:rsidRDefault="00D47583" w:rsidP="00DE5B80">
            <w:pPr>
              <w:ind w:firstLine="0"/>
              <w:rPr>
                <w:rtl/>
              </w:rPr>
            </w:pPr>
            <w:r>
              <w:rPr>
                <w:rtl/>
              </w:rPr>
              <w:t>–</w:t>
            </w:r>
          </w:p>
        </w:tc>
        <w:tc>
          <w:tcPr>
            <w:tcW w:w="0" w:type="auto"/>
            <w:shd w:val="clear" w:color="auto" w:fill="auto"/>
          </w:tcPr>
          <w:p w:rsidR="00D47583" w:rsidRDefault="00D47583" w:rsidP="00DE5B80">
            <w:pPr>
              <w:ind w:firstLine="0"/>
              <w:rPr>
                <w:rtl/>
              </w:rPr>
            </w:pPr>
            <w:r>
              <w:rPr>
                <w:rtl/>
              </w:rPr>
              <w:t>עו"ד, ממונה, משרד המשפטים</w:t>
            </w:r>
          </w:p>
        </w:tc>
      </w:tr>
      <w:tr w:rsidR="00D47583" w:rsidTr="00D47583">
        <w:tc>
          <w:tcPr>
            <w:tcW w:w="0" w:type="auto"/>
            <w:shd w:val="clear" w:color="auto" w:fill="auto"/>
          </w:tcPr>
          <w:p w:rsidR="00D47583" w:rsidRDefault="00D47583" w:rsidP="00DE5B80">
            <w:pPr>
              <w:ind w:firstLine="0"/>
              <w:rPr>
                <w:rtl/>
              </w:rPr>
            </w:pPr>
            <w:r>
              <w:rPr>
                <w:rtl/>
              </w:rPr>
              <w:t>יפעת רווה</w:t>
            </w:r>
          </w:p>
        </w:tc>
        <w:tc>
          <w:tcPr>
            <w:tcW w:w="0" w:type="auto"/>
            <w:shd w:val="clear" w:color="auto" w:fill="auto"/>
          </w:tcPr>
          <w:p w:rsidR="00D47583" w:rsidRDefault="00D47583" w:rsidP="00DE5B80">
            <w:pPr>
              <w:ind w:firstLine="0"/>
              <w:rPr>
                <w:rtl/>
              </w:rPr>
            </w:pPr>
            <w:r>
              <w:rPr>
                <w:rtl/>
              </w:rPr>
              <w:t>–</w:t>
            </w:r>
          </w:p>
        </w:tc>
        <w:tc>
          <w:tcPr>
            <w:tcW w:w="0" w:type="auto"/>
            <w:shd w:val="clear" w:color="auto" w:fill="auto"/>
          </w:tcPr>
          <w:p w:rsidR="00D47583" w:rsidRDefault="00D47583" w:rsidP="00DE5B80">
            <w:pPr>
              <w:ind w:firstLine="0"/>
              <w:rPr>
                <w:rtl/>
              </w:rPr>
            </w:pPr>
            <w:r>
              <w:rPr>
                <w:rtl/>
              </w:rPr>
              <w:t>עו"ד, ייעוץ וחקיקה, משרד המשפטים</w:t>
            </w:r>
          </w:p>
        </w:tc>
      </w:tr>
      <w:tr w:rsidR="00D47583" w:rsidTr="00D47583">
        <w:tc>
          <w:tcPr>
            <w:tcW w:w="0" w:type="auto"/>
            <w:shd w:val="clear" w:color="auto" w:fill="auto"/>
          </w:tcPr>
          <w:p w:rsidR="00D47583" w:rsidRDefault="00D47583" w:rsidP="00DE5B80">
            <w:pPr>
              <w:ind w:firstLine="0"/>
              <w:rPr>
                <w:rtl/>
              </w:rPr>
            </w:pPr>
            <w:r>
              <w:rPr>
                <w:rtl/>
              </w:rPr>
              <w:t>נילי פינקלשטיין</w:t>
            </w:r>
          </w:p>
        </w:tc>
        <w:tc>
          <w:tcPr>
            <w:tcW w:w="0" w:type="auto"/>
            <w:shd w:val="clear" w:color="auto" w:fill="auto"/>
          </w:tcPr>
          <w:p w:rsidR="00D47583" w:rsidRDefault="00D47583" w:rsidP="00DE5B80">
            <w:pPr>
              <w:ind w:firstLine="0"/>
              <w:rPr>
                <w:rtl/>
              </w:rPr>
            </w:pPr>
            <w:r>
              <w:rPr>
                <w:rtl/>
              </w:rPr>
              <w:t>–</w:t>
            </w:r>
          </w:p>
        </w:tc>
        <w:tc>
          <w:tcPr>
            <w:tcW w:w="0" w:type="auto"/>
            <w:shd w:val="clear" w:color="auto" w:fill="auto"/>
          </w:tcPr>
          <w:p w:rsidR="00D47583" w:rsidRDefault="00D47583" w:rsidP="00DE5B80">
            <w:pPr>
              <w:ind w:firstLine="0"/>
              <w:rPr>
                <w:rtl/>
              </w:rPr>
            </w:pPr>
            <w:r>
              <w:rPr>
                <w:rtl/>
              </w:rPr>
              <w:t>עו"ד, ייעוץ וחקיקה, משרד המשפטים</w:t>
            </w:r>
          </w:p>
        </w:tc>
      </w:tr>
      <w:tr w:rsidR="00D47583" w:rsidTr="00D47583">
        <w:tc>
          <w:tcPr>
            <w:tcW w:w="0" w:type="auto"/>
            <w:shd w:val="clear" w:color="auto" w:fill="auto"/>
          </w:tcPr>
          <w:p w:rsidR="00D47583" w:rsidRDefault="00D47583" w:rsidP="00DE5B80">
            <w:pPr>
              <w:ind w:firstLine="0"/>
              <w:rPr>
                <w:rtl/>
              </w:rPr>
            </w:pPr>
            <w:r>
              <w:rPr>
                <w:rtl/>
              </w:rPr>
              <w:t>שירה סיידלר עמנואל</w:t>
            </w:r>
          </w:p>
        </w:tc>
        <w:tc>
          <w:tcPr>
            <w:tcW w:w="0" w:type="auto"/>
            <w:shd w:val="clear" w:color="auto" w:fill="auto"/>
          </w:tcPr>
          <w:p w:rsidR="00D47583" w:rsidRDefault="00D47583" w:rsidP="00DE5B80">
            <w:pPr>
              <w:ind w:firstLine="0"/>
              <w:rPr>
                <w:rtl/>
              </w:rPr>
            </w:pPr>
            <w:r>
              <w:rPr>
                <w:rtl/>
              </w:rPr>
              <w:t>–</w:t>
            </w:r>
          </w:p>
        </w:tc>
        <w:tc>
          <w:tcPr>
            <w:tcW w:w="0" w:type="auto"/>
            <w:shd w:val="clear" w:color="auto" w:fill="auto"/>
          </w:tcPr>
          <w:p w:rsidR="00D47583" w:rsidRDefault="00D47583" w:rsidP="00DE5B80">
            <w:pPr>
              <w:ind w:firstLine="0"/>
              <w:rPr>
                <w:rtl/>
              </w:rPr>
            </w:pPr>
            <w:r>
              <w:rPr>
                <w:rtl/>
              </w:rPr>
              <w:t>עו"ד המחלקה למשפט ציבורי-חוקתי, משרד המשפטים</w:t>
            </w:r>
          </w:p>
        </w:tc>
      </w:tr>
      <w:tr w:rsidR="00D47583" w:rsidTr="00D47583">
        <w:tc>
          <w:tcPr>
            <w:tcW w:w="0" w:type="auto"/>
            <w:shd w:val="clear" w:color="auto" w:fill="auto"/>
          </w:tcPr>
          <w:p w:rsidR="00D47583" w:rsidRDefault="00D47583" w:rsidP="00DE5B80">
            <w:pPr>
              <w:ind w:firstLine="0"/>
              <w:rPr>
                <w:rtl/>
              </w:rPr>
            </w:pPr>
            <w:r>
              <w:rPr>
                <w:rtl/>
              </w:rPr>
              <w:t>חנית אברהם בכר</w:t>
            </w:r>
          </w:p>
        </w:tc>
        <w:tc>
          <w:tcPr>
            <w:tcW w:w="0" w:type="auto"/>
            <w:shd w:val="clear" w:color="auto" w:fill="auto"/>
          </w:tcPr>
          <w:p w:rsidR="00D47583" w:rsidRDefault="00D47583" w:rsidP="00DE5B80">
            <w:pPr>
              <w:ind w:firstLine="0"/>
              <w:rPr>
                <w:rtl/>
              </w:rPr>
            </w:pPr>
            <w:r>
              <w:rPr>
                <w:rtl/>
              </w:rPr>
              <w:t>–</w:t>
            </w:r>
          </w:p>
        </w:tc>
        <w:tc>
          <w:tcPr>
            <w:tcW w:w="0" w:type="auto"/>
            <w:shd w:val="clear" w:color="auto" w:fill="auto"/>
          </w:tcPr>
          <w:p w:rsidR="00D47583" w:rsidRDefault="00D47583" w:rsidP="00DE5B80">
            <w:pPr>
              <w:ind w:firstLine="0"/>
              <w:rPr>
                <w:rtl/>
              </w:rPr>
            </w:pPr>
            <w:r>
              <w:rPr>
                <w:rtl/>
              </w:rPr>
              <w:t>עו"ד, הנהלת בתי המשפט</w:t>
            </w:r>
          </w:p>
        </w:tc>
      </w:tr>
      <w:tr w:rsidR="00D47583" w:rsidTr="00D47583">
        <w:tc>
          <w:tcPr>
            <w:tcW w:w="0" w:type="auto"/>
            <w:shd w:val="clear" w:color="auto" w:fill="auto"/>
          </w:tcPr>
          <w:p w:rsidR="00D47583" w:rsidRDefault="00D47583" w:rsidP="00DE5B80">
            <w:pPr>
              <w:ind w:firstLine="0"/>
              <w:rPr>
                <w:rtl/>
              </w:rPr>
            </w:pPr>
            <w:r>
              <w:rPr>
                <w:rtl/>
              </w:rPr>
              <w:t>יעקב שטרנברג</w:t>
            </w:r>
          </w:p>
        </w:tc>
        <w:tc>
          <w:tcPr>
            <w:tcW w:w="0" w:type="auto"/>
            <w:shd w:val="clear" w:color="auto" w:fill="auto"/>
          </w:tcPr>
          <w:p w:rsidR="00D47583" w:rsidRDefault="00D47583" w:rsidP="00DE5B80">
            <w:pPr>
              <w:ind w:firstLine="0"/>
              <w:rPr>
                <w:rtl/>
              </w:rPr>
            </w:pPr>
            <w:r>
              <w:rPr>
                <w:rtl/>
              </w:rPr>
              <w:t>–</w:t>
            </w:r>
          </w:p>
        </w:tc>
        <w:tc>
          <w:tcPr>
            <w:tcW w:w="0" w:type="auto"/>
            <w:shd w:val="clear" w:color="auto" w:fill="auto"/>
          </w:tcPr>
          <w:p w:rsidR="00D47583" w:rsidRDefault="00D47583" w:rsidP="00DE5B80">
            <w:pPr>
              <w:ind w:firstLine="0"/>
              <w:rPr>
                <w:rtl/>
              </w:rPr>
            </w:pPr>
            <w:r>
              <w:rPr>
                <w:rtl/>
              </w:rPr>
              <w:t>עו"ד, קמ"ד אח"מ יועמ"ש, המשרד לביטחון לאומי</w:t>
            </w:r>
          </w:p>
        </w:tc>
      </w:tr>
      <w:tr w:rsidR="00D47583" w:rsidTr="00D47583">
        <w:tc>
          <w:tcPr>
            <w:tcW w:w="0" w:type="auto"/>
            <w:shd w:val="clear" w:color="auto" w:fill="auto"/>
          </w:tcPr>
          <w:p w:rsidR="00D47583" w:rsidRDefault="00D47583" w:rsidP="00DE5B80">
            <w:pPr>
              <w:ind w:firstLine="0"/>
              <w:rPr>
                <w:rtl/>
              </w:rPr>
            </w:pPr>
            <w:r>
              <w:rPr>
                <w:rtl/>
              </w:rPr>
              <w:t>עדי פרץ</w:t>
            </w:r>
          </w:p>
        </w:tc>
        <w:tc>
          <w:tcPr>
            <w:tcW w:w="0" w:type="auto"/>
            <w:shd w:val="clear" w:color="auto" w:fill="auto"/>
          </w:tcPr>
          <w:p w:rsidR="00D47583" w:rsidRDefault="00D47583" w:rsidP="00DE5B80">
            <w:pPr>
              <w:ind w:firstLine="0"/>
              <w:rPr>
                <w:rtl/>
              </w:rPr>
            </w:pPr>
            <w:r>
              <w:rPr>
                <w:rtl/>
              </w:rPr>
              <w:t>–</w:t>
            </w:r>
          </w:p>
        </w:tc>
        <w:tc>
          <w:tcPr>
            <w:tcW w:w="0" w:type="auto"/>
            <w:shd w:val="clear" w:color="auto" w:fill="auto"/>
          </w:tcPr>
          <w:p w:rsidR="00D47583" w:rsidRDefault="00D47583" w:rsidP="00DE5B80">
            <w:pPr>
              <w:ind w:firstLine="0"/>
              <w:rPr>
                <w:rtl/>
              </w:rPr>
            </w:pPr>
            <w:r>
              <w:rPr>
                <w:rtl/>
              </w:rPr>
              <w:t>עו"ד, המשרד לביטחון לאומי</w:t>
            </w:r>
          </w:p>
        </w:tc>
      </w:tr>
      <w:tr w:rsidR="00D47583" w:rsidTr="00D47583">
        <w:tc>
          <w:tcPr>
            <w:tcW w:w="0" w:type="auto"/>
            <w:shd w:val="clear" w:color="auto" w:fill="auto"/>
          </w:tcPr>
          <w:p w:rsidR="00D47583" w:rsidRDefault="00D47583" w:rsidP="00DE5B80">
            <w:pPr>
              <w:ind w:firstLine="0"/>
              <w:rPr>
                <w:rtl/>
              </w:rPr>
            </w:pPr>
            <w:r>
              <w:rPr>
                <w:rtl/>
              </w:rPr>
              <w:t>קרן דגן</w:t>
            </w:r>
          </w:p>
        </w:tc>
        <w:tc>
          <w:tcPr>
            <w:tcW w:w="0" w:type="auto"/>
            <w:shd w:val="clear" w:color="auto" w:fill="auto"/>
          </w:tcPr>
          <w:p w:rsidR="00D47583" w:rsidRDefault="00D47583" w:rsidP="00DE5B80">
            <w:pPr>
              <w:ind w:firstLine="0"/>
              <w:rPr>
                <w:rtl/>
              </w:rPr>
            </w:pPr>
            <w:r>
              <w:rPr>
                <w:rtl/>
              </w:rPr>
              <w:t>–</w:t>
            </w:r>
          </w:p>
        </w:tc>
        <w:tc>
          <w:tcPr>
            <w:tcW w:w="0" w:type="auto"/>
            <w:shd w:val="clear" w:color="auto" w:fill="auto"/>
          </w:tcPr>
          <w:p w:rsidR="00D47583" w:rsidRDefault="00D47583" w:rsidP="00DE5B80">
            <w:pPr>
              <w:ind w:firstLine="0"/>
              <w:rPr>
                <w:rtl/>
              </w:rPr>
            </w:pPr>
            <w:r>
              <w:rPr>
                <w:rtl/>
              </w:rPr>
              <w:t>קצין הנחיה וחקיקה, המשרד לביטחון לאומי</w:t>
            </w:r>
          </w:p>
        </w:tc>
      </w:tr>
      <w:tr w:rsidR="00D47583" w:rsidTr="00D47583">
        <w:tc>
          <w:tcPr>
            <w:tcW w:w="0" w:type="auto"/>
            <w:shd w:val="clear" w:color="auto" w:fill="auto"/>
          </w:tcPr>
          <w:p w:rsidR="00D47583" w:rsidRDefault="00D47583" w:rsidP="00DE5B80">
            <w:pPr>
              <w:ind w:firstLine="0"/>
              <w:rPr>
                <w:rtl/>
              </w:rPr>
            </w:pPr>
            <w:r>
              <w:rPr>
                <w:rtl/>
              </w:rPr>
              <w:t>נחשון לובלין</w:t>
            </w:r>
          </w:p>
        </w:tc>
        <w:tc>
          <w:tcPr>
            <w:tcW w:w="0" w:type="auto"/>
            <w:shd w:val="clear" w:color="auto" w:fill="auto"/>
          </w:tcPr>
          <w:p w:rsidR="00D47583" w:rsidRDefault="00D47583" w:rsidP="00DE5B80">
            <w:pPr>
              <w:ind w:firstLine="0"/>
              <w:rPr>
                <w:rtl/>
              </w:rPr>
            </w:pPr>
            <w:r>
              <w:rPr>
                <w:rtl/>
              </w:rPr>
              <w:t>–</w:t>
            </w:r>
          </w:p>
        </w:tc>
        <w:tc>
          <w:tcPr>
            <w:tcW w:w="0" w:type="auto"/>
            <w:shd w:val="clear" w:color="auto" w:fill="auto"/>
          </w:tcPr>
          <w:p w:rsidR="00D47583" w:rsidRDefault="00D47583" w:rsidP="00DE5B80">
            <w:pPr>
              <w:ind w:firstLine="0"/>
              <w:rPr>
                <w:rtl/>
              </w:rPr>
            </w:pPr>
            <w:r>
              <w:rPr>
                <w:rtl/>
              </w:rPr>
              <w:t>מתמחה בלשכה המשפטית, המשרד לביטחון לאומי</w:t>
            </w:r>
          </w:p>
        </w:tc>
      </w:tr>
      <w:tr w:rsidR="00D47583" w:rsidTr="00D47583">
        <w:tc>
          <w:tcPr>
            <w:tcW w:w="0" w:type="auto"/>
            <w:shd w:val="clear" w:color="auto" w:fill="auto"/>
          </w:tcPr>
          <w:p w:rsidR="00D47583" w:rsidRDefault="00D47583" w:rsidP="00DE5B80">
            <w:pPr>
              <w:ind w:firstLine="0"/>
              <w:rPr>
                <w:rtl/>
              </w:rPr>
            </w:pPr>
            <w:r>
              <w:rPr>
                <w:rtl/>
              </w:rPr>
              <w:t>אביטל קרוצ'י</w:t>
            </w:r>
          </w:p>
        </w:tc>
        <w:tc>
          <w:tcPr>
            <w:tcW w:w="0" w:type="auto"/>
            <w:shd w:val="clear" w:color="auto" w:fill="auto"/>
          </w:tcPr>
          <w:p w:rsidR="00D47583" w:rsidRDefault="00D47583" w:rsidP="00DE5B80">
            <w:pPr>
              <w:ind w:firstLine="0"/>
              <w:rPr>
                <w:rtl/>
              </w:rPr>
            </w:pPr>
            <w:r>
              <w:rPr>
                <w:rtl/>
              </w:rPr>
              <w:t>–</w:t>
            </w:r>
          </w:p>
        </w:tc>
        <w:tc>
          <w:tcPr>
            <w:tcW w:w="0" w:type="auto"/>
            <w:shd w:val="clear" w:color="auto" w:fill="auto"/>
          </w:tcPr>
          <w:p w:rsidR="00D47583" w:rsidRDefault="00D47583" w:rsidP="00DE5B80">
            <w:pPr>
              <w:ind w:firstLine="0"/>
              <w:rPr>
                <w:rtl/>
              </w:rPr>
            </w:pPr>
            <w:r>
              <w:rPr>
                <w:rtl/>
              </w:rPr>
              <w:t>סטודנטית, משרד הרווחה והביטחון החברתי</w:t>
            </w:r>
          </w:p>
        </w:tc>
      </w:tr>
      <w:tr w:rsidR="00D47583" w:rsidTr="00D47583">
        <w:tc>
          <w:tcPr>
            <w:tcW w:w="0" w:type="auto"/>
            <w:shd w:val="clear" w:color="auto" w:fill="auto"/>
          </w:tcPr>
          <w:p w:rsidR="00D47583" w:rsidRDefault="00D47583" w:rsidP="00DE5B80">
            <w:pPr>
              <w:ind w:firstLine="0"/>
              <w:rPr>
                <w:rtl/>
              </w:rPr>
            </w:pPr>
            <w:r>
              <w:rPr>
                <w:rtl/>
              </w:rPr>
              <w:t>קשת יונה פיינברג</w:t>
            </w:r>
          </w:p>
        </w:tc>
        <w:tc>
          <w:tcPr>
            <w:tcW w:w="0" w:type="auto"/>
            <w:shd w:val="clear" w:color="auto" w:fill="auto"/>
          </w:tcPr>
          <w:p w:rsidR="00D47583" w:rsidRDefault="00D47583" w:rsidP="00DE5B80">
            <w:pPr>
              <w:ind w:firstLine="0"/>
              <w:rPr>
                <w:rtl/>
              </w:rPr>
            </w:pPr>
            <w:r>
              <w:rPr>
                <w:rtl/>
              </w:rPr>
              <w:t>–</w:t>
            </w:r>
          </w:p>
        </w:tc>
        <w:tc>
          <w:tcPr>
            <w:tcW w:w="0" w:type="auto"/>
            <w:shd w:val="clear" w:color="auto" w:fill="auto"/>
          </w:tcPr>
          <w:p w:rsidR="00D47583" w:rsidRDefault="00D47583" w:rsidP="00DE5B80">
            <w:pPr>
              <w:ind w:firstLine="0"/>
              <w:rPr>
                <w:rtl/>
              </w:rPr>
            </w:pPr>
            <w:r>
              <w:rPr>
                <w:rtl/>
              </w:rPr>
              <w:t>הלשכה המשפטית, משרד הרווחה והביטחון החברתי</w:t>
            </w:r>
          </w:p>
        </w:tc>
      </w:tr>
      <w:tr w:rsidR="00D47583" w:rsidTr="00D47583">
        <w:tc>
          <w:tcPr>
            <w:tcW w:w="0" w:type="auto"/>
            <w:shd w:val="clear" w:color="auto" w:fill="auto"/>
          </w:tcPr>
          <w:p w:rsidR="00D47583" w:rsidRDefault="00D47583" w:rsidP="00DE5B80">
            <w:pPr>
              <w:ind w:firstLine="0"/>
              <w:rPr>
                <w:rtl/>
              </w:rPr>
            </w:pPr>
            <w:r>
              <w:rPr>
                <w:rtl/>
              </w:rPr>
              <w:t>תמר לפיד</w:t>
            </w:r>
          </w:p>
        </w:tc>
        <w:tc>
          <w:tcPr>
            <w:tcW w:w="0" w:type="auto"/>
            <w:shd w:val="clear" w:color="auto" w:fill="auto"/>
          </w:tcPr>
          <w:p w:rsidR="00D47583" w:rsidRDefault="00D47583" w:rsidP="00DE5B80">
            <w:pPr>
              <w:ind w:firstLine="0"/>
              <w:rPr>
                <w:rtl/>
              </w:rPr>
            </w:pPr>
            <w:r>
              <w:rPr>
                <w:rtl/>
              </w:rPr>
              <w:t>–</w:t>
            </w:r>
          </w:p>
        </w:tc>
        <w:tc>
          <w:tcPr>
            <w:tcW w:w="0" w:type="auto"/>
            <w:shd w:val="clear" w:color="auto" w:fill="auto"/>
          </w:tcPr>
          <w:p w:rsidR="00D47583" w:rsidRDefault="00D47583" w:rsidP="00DE5B80">
            <w:pPr>
              <w:ind w:firstLine="0"/>
              <w:rPr>
                <w:rtl/>
              </w:rPr>
            </w:pPr>
            <w:r>
              <w:rPr>
                <w:rtl/>
              </w:rPr>
              <w:t>עורכת דין, פרקליטות המדינה</w:t>
            </w:r>
          </w:p>
        </w:tc>
      </w:tr>
      <w:tr w:rsidR="00D47583" w:rsidTr="00D47583">
        <w:tc>
          <w:tcPr>
            <w:tcW w:w="0" w:type="auto"/>
            <w:shd w:val="clear" w:color="auto" w:fill="auto"/>
          </w:tcPr>
          <w:p w:rsidR="00D47583" w:rsidRDefault="00D47583" w:rsidP="00DE5B80">
            <w:pPr>
              <w:ind w:firstLine="0"/>
              <w:rPr>
                <w:rtl/>
              </w:rPr>
            </w:pPr>
            <w:r>
              <w:rPr>
                <w:rtl/>
              </w:rPr>
              <w:t>ישי שרון</w:t>
            </w:r>
          </w:p>
        </w:tc>
        <w:tc>
          <w:tcPr>
            <w:tcW w:w="0" w:type="auto"/>
            <w:shd w:val="clear" w:color="auto" w:fill="auto"/>
          </w:tcPr>
          <w:p w:rsidR="00D47583" w:rsidRDefault="00D47583" w:rsidP="00DE5B80">
            <w:pPr>
              <w:ind w:firstLine="0"/>
              <w:rPr>
                <w:rtl/>
              </w:rPr>
            </w:pPr>
            <w:r>
              <w:rPr>
                <w:rtl/>
              </w:rPr>
              <w:t>–</w:t>
            </w:r>
          </w:p>
        </w:tc>
        <w:tc>
          <w:tcPr>
            <w:tcW w:w="0" w:type="auto"/>
            <w:shd w:val="clear" w:color="auto" w:fill="auto"/>
          </w:tcPr>
          <w:p w:rsidR="00D47583" w:rsidRDefault="00D47583" w:rsidP="00DE5B80">
            <w:pPr>
              <w:ind w:firstLine="0"/>
              <w:rPr>
                <w:rtl/>
              </w:rPr>
            </w:pPr>
            <w:r>
              <w:rPr>
                <w:rtl/>
              </w:rPr>
              <w:t>מנהל מחלקת חקיקה ומדיניות, הסניגוריה הציבורית</w:t>
            </w:r>
          </w:p>
        </w:tc>
      </w:tr>
      <w:tr w:rsidR="00D47583" w:rsidTr="00D47583">
        <w:tc>
          <w:tcPr>
            <w:tcW w:w="0" w:type="auto"/>
            <w:shd w:val="clear" w:color="auto" w:fill="auto"/>
          </w:tcPr>
          <w:p w:rsidR="00D47583" w:rsidRDefault="00D47583" w:rsidP="00DE5B80">
            <w:pPr>
              <w:ind w:firstLine="0"/>
              <w:rPr>
                <w:rtl/>
              </w:rPr>
            </w:pPr>
            <w:r>
              <w:rPr>
                <w:rtl/>
              </w:rPr>
              <w:t>ורד וינדמן</w:t>
            </w:r>
          </w:p>
        </w:tc>
        <w:tc>
          <w:tcPr>
            <w:tcW w:w="0" w:type="auto"/>
            <w:shd w:val="clear" w:color="auto" w:fill="auto"/>
          </w:tcPr>
          <w:p w:rsidR="00D47583" w:rsidRDefault="00D47583" w:rsidP="00DE5B80">
            <w:pPr>
              <w:ind w:firstLine="0"/>
              <w:rPr>
                <w:rtl/>
              </w:rPr>
            </w:pPr>
            <w:r>
              <w:rPr>
                <w:rtl/>
              </w:rPr>
              <w:t>–</w:t>
            </w:r>
          </w:p>
        </w:tc>
        <w:tc>
          <w:tcPr>
            <w:tcW w:w="0" w:type="auto"/>
            <w:shd w:val="clear" w:color="auto" w:fill="auto"/>
          </w:tcPr>
          <w:p w:rsidR="00D47583" w:rsidRDefault="00D47583" w:rsidP="00DE5B80">
            <w:pPr>
              <w:ind w:firstLine="0"/>
              <w:rPr>
                <w:rtl/>
              </w:rPr>
            </w:pPr>
            <w:r>
              <w:rPr>
                <w:rtl/>
              </w:rPr>
              <w:t>מנכ"לית, המועצה לשלום הילד</w:t>
            </w:r>
          </w:p>
        </w:tc>
      </w:tr>
      <w:tr w:rsidR="00D47583" w:rsidTr="00D47583">
        <w:tc>
          <w:tcPr>
            <w:tcW w:w="0" w:type="auto"/>
            <w:shd w:val="clear" w:color="auto" w:fill="auto"/>
          </w:tcPr>
          <w:p w:rsidR="00D47583" w:rsidRDefault="00D47583" w:rsidP="00DE5B80">
            <w:pPr>
              <w:ind w:firstLine="0"/>
              <w:rPr>
                <w:rtl/>
              </w:rPr>
            </w:pPr>
            <w:r>
              <w:rPr>
                <w:rtl/>
              </w:rPr>
              <w:t>אברהם קלמנזון</w:t>
            </w:r>
          </w:p>
        </w:tc>
        <w:tc>
          <w:tcPr>
            <w:tcW w:w="0" w:type="auto"/>
            <w:shd w:val="clear" w:color="auto" w:fill="auto"/>
          </w:tcPr>
          <w:p w:rsidR="00D47583" w:rsidRDefault="00D47583" w:rsidP="00DE5B80">
            <w:pPr>
              <w:ind w:firstLine="0"/>
              <w:rPr>
                <w:rtl/>
              </w:rPr>
            </w:pPr>
            <w:r>
              <w:rPr>
                <w:rtl/>
              </w:rPr>
              <w:t>–</w:t>
            </w:r>
          </w:p>
        </w:tc>
        <w:tc>
          <w:tcPr>
            <w:tcW w:w="0" w:type="auto"/>
            <w:shd w:val="clear" w:color="auto" w:fill="auto"/>
          </w:tcPr>
          <w:p w:rsidR="00D47583" w:rsidRDefault="00D47583" w:rsidP="00DE5B80">
            <w:pPr>
              <w:ind w:firstLine="0"/>
              <w:rPr>
                <w:rtl/>
              </w:rPr>
            </w:pPr>
            <w:r>
              <w:rPr>
                <w:rtl/>
              </w:rPr>
              <w:t>עמית מחקר, מכון משפטי ארץ</w:t>
            </w:r>
          </w:p>
        </w:tc>
      </w:tr>
      <w:tr w:rsidR="00D47583" w:rsidTr="00D47583">
        <w:tc>
          <w:tcPr>
            <w:tcW w:w="0" w:type="auto"/>
            <w:shd w:val="clear" w:color="auto" w:fill="auto"/>
          </w:tcPr>
          <w:p w:rsidR="00D47583" w:rsidRDefault="00D47583" w:rsidP="00DE5B80">
            <w:pPr>
              <w:ind w:firstLine="0"/>
              <w:rPr>
                <w:rtl/>
              </w:rPr>
            </w:pPr>
            <w:r>
              <w:rPr>
                <w:rtl/>
              </w:rPr>
              <w:t>נטע גורי</w:t>
            </w:r>
          </w:p>
        </w:tc>
        <w:tc>
          <w:tcPr>
            <w:tcW w:w="0" w:type="auto"/>
            <w:shd w:val="clear" w:color="auto" w:fill="auto"/>
          </w:tcPr>
          <w:p w:rsidR="00D47583" w:rsidRDefault="00D47583" w:rsidP="00DE5B80">
            <w:pPr>
              <w:ind w:firstLine="0"/>
              <w:rPr>
                <w:rtl/>
              </w:rPr>
            </w:pPr>
            <w:r>
              <w:rPr>
                <w:rtl/>
              </w:rPr>
              <w:t>–</w:t>
            </w:r>
          </w:p>
        </w:tc>
        <w:tc>
          <w:tcPr>
            <w:tcW w:w="0" w:type="auto"/>
            <w:shd w:val="clear" w:color="auto" w:fill="auto"/>
          </w:tcPr>
          <w:p w:rsidR="00D47583" w:rsidRDefault="00D47583" w:rsidP="00DE5B80">
            <w:pPr>
              <w:ind w:firstLine="0"/>
              <w:rPr>
                <w:rtl/>
              </w:rPr>
            </w:pPr>
            <w:r>
              <w:rPr>
                <w:rtl/>
              </w:rPr>
              <w:t>מקדמת מדיניות וקשרי ממשל, איגוד מרכזי סיוע לנפגעות תקיפה מינית</w:t>
            </w:r>
          </w:p>
        </w:tc>
      </w:tr>
      <w:tr w:rsidR="00D47583" w:rsidTr="00D47583">
        <w:tc>
          <w:tcPr>
            <w:tcW w:w="0" w:type="auto"/>
            <w:shd w:val="clear" w:color="auto" w:fill="auto"/>
          </w:tcPr>
          <w:p w:rsidR="00D47583" w:rsidRDefault="00D47583" w:rsidP="00DE5B80">
            <w:pPr>
              <w:ind w:firstLine="0"/>
              <w:rPr>
                <w:rtl/>
              </w:rPr>
            </w:pPr>
            <w:r>
              <w:rPr>
                <w:rtl/>
              </w:rPr>
              <w:t>מיה אוברבאום</w:t>
            </w:r>
          </w:p>
        </w:tc>
        <w:tc>
          <w:tcPr>
            <w:tcW w:w="0" w:type="auto"/>
            <w:shd w:val="clear" w:color="auto" w:fill="auto"/>
          </w:tcPr>
          <w:p w:rsidR="00D47583" w:rsidRDefault="00D47583" w:rsidP="00DE5B80">
            <w:pPr>
              <w:ind w:firstLine="0"/>
              <w:rPr>
                <w:rtl/>
              </w:rPr>
            </w:pPr>
            <w:r>
              <w:rPr>
                <w:rtl/>
              </w:rPr>
              <w:t>–</w:t>
            </w:r>
          </w:p>
        </w:tc>
        <w:tc>
          <w:tcPr>
            <w:tcW w:w="0" w:type="auto"/>
            <w:shd w:val="clear" w:color="auto" w:fill="auto"/>
          </w:tcPr>
          <w:p w:rsidR="00D47583" w:rsidRDefault="00D47583" w:rsidP="00DE5B80">
            <w:pPr>
              <w:ind w:firstLine="0"/>
              <w:rPr>
                <w:rtl/>
              </w:rPr>
            </w:pPr>
            <w:r>
              <w:rPr>
                <w:rtl/>
              </w:rPr>
              <w:t>יועצת משפטית, איגוד מרכזי סיוע לנפגעות תקיפה מינית</w:t>
            </w:r>
          </w:p>
        </w:tc>
      </w:tr>
      <w:tr w:rsidR="00D47583" w:rsidTr="00D47583">
        <w:tc>
          <w:tcPr>
            <w:tcW w:w="0" w:type="auto"/>
            <w:shd w:val="clear" w:color="auto" w:fill="auto"/>
          </w:tcPr>
          <w:p w:rsidR="00D47583" w:rsidRDefault="00D47583" w:rsidP="00DE5B80">
            <w:pPr>
              <w:ind w:firstLine="0"/>
              <w:rPr>
                <w:rtl/>
              </w:rPr>
            </w:pPr>
            <w:r>
              <w:rPr>
                <w:rFonts w:hint="cs"/>
                <w:rtl/>
              </w:rPr>
              <w:t>ליאור ברק</w:t>
            </w:r>
          </w:p>
        </w:tc>
        <w:tc>
          <w:tcPr>
            <w:tcW w:w="0" w:type="auto"/>
            <w:shd w:val="clear" w:color="auto" w:fill="auto"/>
          </w:tcPr>
          <w:p w:rsidR="00D47583" w:rsidRDefault="00D47583" w:rsidP="00DE5B80">
            <w:pPr>
              <w:ind w:firstLine="0"/>
              <w:rPr>
                <w:rtl/>
              </w:rPr>
            </w:pPr>
            <w:r>
              <w:rPr>
                <w:rtl/>
              </w:rPr>
              <w:t>–</w:t>
            </w:r>
            <w:r>
              <w:rPr>
                <w:rFonts w:hint="cs"/>
                <w:rtl/>
              </w:rPr>
              <w:t xml:space="preserve"> </w:t>
            </w:r>
          </w:p>
        </w:tc>
        <w:tc>
          <w:tcPr>
            <w:tcW w:w="0" w:type="auto"/>
            <w:shd w:val="clear" w:color="auto" w:fill="auto"/>
          </w:tcPr>
          <w:p w:rsidR="00D47583" w:rsidRDefault="00D47583" w:rsidP="00DE5B80">
            <w:pPr>
              <w:ind w:firstLine="0"/>
              <w:rPr>
                <w:rtl/>
              </w:rPr>
            </w:pPr>
            <w:r>
              <w:rPr>
                <w:rFonts w:hint="cs"/>
                <w:rtl/>
              </w:rPr>
              <w:t>יועצת מקצועית ליו"ר הוועדה</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B56C1" w:rsidP="00D40A29">
      <w:pPr>
        <w:ind w:firstLine="0"/>
      </w:pPr>
      <w:r>
        <w:rPr>
          <w:rFonts w:hint="cs"/>
          <w:rtl/>
        </w:rPr>
        <w:t>נועה ברודסקי לוי</w:t>
      </w:r>
    </w:p>
    <w:p w:rsidR="00E64116" w:rsidRPr="008713A4" w:rsidRDefault="00E64116" w:rsidP="00DE5B80">
      <w:pPr>
        <w:ind w:firstLine="0"/>
        <w:rPr>
          <w:rtl/>
        </w:rPr>
      </w:pPr>
    </w:p>
    <w:p w:rsidR="00E64116" w:rsidRPr="008713A4" w:rsidRDefault="00DB56C1" w:rsidP="00DB56C1">
      <w:pPr>
        <w:ind w:firstLine="0"/>
        <w:outlineLvl w:val="1"/>
        <w:rPr>
          <w:rtl/>
        </w:rPr>
      </w:pPr>
      <w:r>
        <w:rPr>
          <w:rFonts w:hint="cs"/>
          <w:b/>
          <w:bCs/>
          <w:u w:val="single"/>
          <w:rtl/>
        </w:rPr>
        <w:t>רכז תחום פרלמנטרי</w:t>
      </w:r>
      <w:r w:rsidR="00E64116" w:rsidRPr="008713A4">
        <w:rPr>
          <w:rFonts w:hint="cs"/>
          <w:b/>
          <w:bCs/>
          <w:u w:val="single"/>
          <w:rtl/>
        </w:rPr>
        <w:t>:</w:t>
      </w:r>
    </w:p>
    <w:p w:rsidR="00E64116" w:rsidRPr="008713A4" w:rsidRDefault="00DB56C1" w:rsidP="00D40A29">
      <w:pPr>
        <w:ind w:firstLine="0"/>
        <w:rPr>
          <w:u w:val="single"/>
        </w:rPr>
      </w:pPr>
      <w:r>
        <w:rPr>
          <w:rtl/>
        </w:rPr>
        <w:t>א</w:t>
      </w:r>
      <w:r>
        <w:rPr>
          <w:rFonts w:hint="cs"/>
          <w:rtl/>
        </w:rPr>
        <w:t>בירן יחזקאל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304EA" w:rsidP="008320F6">
      <w:pPr>
        <w:ind w:firstLine="0"/>
        <w:rPr>
          <w:rtl/>
        </w:rPr>
      </w:pPr>
      <w:r>
        <w:rPr>
          <w:rtl/>
        </w:rPr>
        <w:t>שרון רפאלי</w:t>
      </w:r>
    </w:p>
    <w:p w:rsidR="005304EA" w:rsidRPr="008713A4" w:rsidRDefault="005304EA" w:rsidP="008320F6">
      <w:pPr>
        <w:ind w:firstLine="0"/>
        <w:rPr>
          <w:rtl/>
        </w:rPr>
      </w:pPr>
    </w:p>
    <w:p w:rsidR="007872B4" w:rsidRDefault="005304EA" w:rsidP="005304EA">
      <w:pPr>
        <w:ind w:firstLine="0"/>
      </w:pPr>
      <w:r w:rsidRPr="005304EA">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6B347F" w:rsidRPr="006B347F" w:rsidRDefault="006B347F" w:rsidP="006B347F">
      <w:pPr>
        <w:pStyle w:val="af6"/>
        <w:keepNext/>
        <w:jc w:val="center"/>
        <w:rPr>
          <w:b/>
          <w:bCs/>
          <w:rtl/>
        </w:rPr>
      </w:pPr>
      <w:bookmarkStart w:id="2" w:name="ET_yor_6157_2"/>
      <w:r w:rsidRPr="006B347F">
        <w:rPr>
          <w:rStyle w:val="TagStyle"/>
          <w:b w:val="0"/>
          <w:bCs/>
          <w:rtl/>
        </w:rPr>
        <w:lastRenderedPageBreak/>
        <w:t xml:space="preserve">&lt;&lt; הצח &gt;&gt; </w:t>
      </w:r>
      <w:r w:rsidRPr="006B347F">
        <w:rPr>
          <w:b/>
          <w:bCs/>
          <w:rtl/>
        </w:rPr>
        <w:t>הצעת חוק לתיקון סדרי הדין (חקירת עדים) (תיקון מס' 10) (עדות קטין ונפגע עבירת מין או סחר בבני אדם בהליך אזרחי), התשפ"ד–2024, של ח"כ דבי ביטון</w:t>
      </w:r>
      <w:r w:rsidRPr="006B347F">
        <w:rPr>
          <w:rStyle w:val="TagStyle"/>
          <w:b w:val="0"/>
          <w:bCs/>
          <w:rtl/>
        </w:rPr>
        <w:t xml:space="preserve"> &lt;&lt; הצח &gt;&gt;</w:t>
      </w:r>
    </w:p>
    <w:p w:rsidR="006B347F" w:rsidRDefault="006B347F" w:rsidP="006B347F">
      <w:pPr>
        <w:rPr>
          <w:rtl/>
          <w:lang w:eastAsia="he-IL"/>
        </w:rPr>
      </w:pPr>
    </w:p>
    <w:p w:rsidR="005304EA" w:rsidRDefault="005304EA" w:rsidP="005304EA">
      <w:pPr>
        <w:pStyle w:val="af6"/>
        <w:keepNext/>
        <w:rPr>
          <w:rtl/>
        </w:rPr>
      </w:pPr>
      <w:r w:rsidRPr="005304EA">
        <w:rPr>
          <w:rStyle w:val="TagStyle"/>
          <w:rtl/>
        </w:rPr>
        <w:t xml:space="preserve"> &lt;&lt; יור &gt;&gt; </w:t>
      </w:r>
      <w:r>
        <w:rPr>
          <w:rtl/>
        </w:rPr>
        <w:t>היו"ר שמחה רוטמן:</w:t>
      </w:r>
      <w:r w:rsidRPr="005304EA">
        <w:rPr>
          <w:rStyle w:val="TagStyle"/>
          <w:rtl/>
        </w:rPr>
        <w:t xml:space="preserve"> &lt;&lt; יור &gt;&gt;</w:t>
      </w:r>
      <w:r>
        <w:rPr>
          <w:rtl/>
        </w:rPr>
        <w:t xml:space="preserve">   </w:t>
      </w:r>
      <w:bookmarkEnd w:id="2"/>
    </w:p>
    <w:p w:rsidR="005304EA" w:rsidRDefault="005304EA" w:rsidP="005304EA">
      <w:pPr>
        <w:pStyle w:val="KeepWithNext"/>
        <w:rPr>
          <w:rtl/>
        </w:rPr>
      </w:pPr>
    </w:p>
    <w:p w:rsidR="005304EA" w:rsidRDefault="00D718CC" w:rsidP="00D718CC">
      <w:pPr>
        <w:rPr>
          <w:rtl/>
        </w:rPr>
      </w:pPr>
      <w:bookmarkStart w:id="3" w:name="_ETM_Q1_118925"/>
      <w:bookmarkEnd w:id="3"/>
      <w:r>
        <w:rPr>
          <w:rFonts w:hint="cs"/>
          <w:rtl/>
        </w:rPr>
        <w:t xml:space="preserve">בוקר טוב, אני מתכבד לפתוח את ישיבת ועדת החוקה, חוק ומשפט. על סדר היום: </w:t>
      </w:r>
      <w:r w:rsidR="00E75DF4" w:rsidRPr="005304EA">
        <w:rPr>
          <w:rtl/>
        </w:rPr>
        <w:t>הצעת חוק לתיקון סדרי הדין (חקירת עדים) (תיקון מס' 10) (עדות קטין ונפגע עבירת מין או סחר בבני אדם בהליך אזרחי), התשפ"ד–2024, של ח"כ דבי ביטון</w:t>
      </w:r>
      <w:r w:rsidR="00E75DF4">
        <w:rPr>
          <w:rFonts w:hint="cs"/>
          <w:rtl/>
        </w:rPr>
        <w:t xml:space="preserve">, הכנה לקריאה שנייה ושלישית. </w:t>
      </w:r>
    </w:p>
    <w:p w:rsidR="00E75DF4" w:rsidRDefault="00E75DF4" w:rsidP="00D718CC">
      <w:pPr>
        <w:rPr>
          <w:rtl/>
        </w:rPr>
      </w:pPr>
      <w:bookmarkStart w:id="4" w:name="_ETM_Q1_165180"/>
      <w:bookmarkStart w:id="5" w:name="_ETM_Q1_165263"/>
      <w:bookmarkEnd w:id="4"/>
      <w:bookmarkEnd w:id="5"/>
    </w:p>
    <w:p w:rsidR="00E75DF4" w:rsidRDefault="00E75DF4" w:rsidP="00D718CC">
      <w:pPr>
        <w:rPr>
          <w:rtl/>
        </w:rPr>
      </w:pPr>
      <w:bookmarkStart w:id="6" w:name="_ETM_Q1_165322"/>
      <w:bookmarkStart w:id="7" w:name="_ETM_Q1_165399"/>
      <w:bookmarkEnd w:id="6"/>
      <w:bookmarkEnd w:id="7"/>
      <w:r>
        <w:rPr>
          <w:rFonts w:hint="cs"/>
          <w:rtl/>
        </w:rPr>
        <w:t xml:space="preserve">אני יודע שמיד אחרי </w:t>
      </w:r>
      <w:bookmarkStart w:id="8" w:name="_ETM_Q1_163583"/>
      <w:bookmarkEnd w:id="8"/>
      <w:r>
        <w:rPr>
          <w:rFonts w:hint="cs"/>
          <w:rtl/>
        </w:rPr>
        <w:t>שאני אומר את האמירה הבאה אני מיד מתחרט - -</w:t>
      </w:r>
    </w:p>
    <w:p w:rsidR="00E75DF4" w:rsidRDefault="00E75DF4" w:rsidP="00D718CC">
      <w:pPr>
        <w:rPr>
          <w:rtl/>
        </w:rPr>
      </w:pPr>
    </w:p>
    <w:p w:rsidR="00E75DF4" w:rsidRDefault="00E75DF4" w:rsidP="00E75DF4">
      <w:pPr>
        <w:pStyle w:val="a4"/>
        <w:keepNext/>
        <w:rPr>
          <w:rtl/>
        </w:rPr>
      </w:pPr>
      <w:bookmarkStart w:id="9" w:name="ET_speaker_6341_122"/>
      <w:r w:rsidRPr="00E75DF4">
        <w:rPr>
          <w:rStyle w:val="TagStyle"/>
          <w:rtl/>
        </w:rPr>
        <w:t xml:space="preserve"> &lt;&lt; דובר &gt;&gt; </w:t>
      </w:r>
      <w:r>
        <w:rPr>
          <w:rtl/>
        </w:rPr>
        <w:t>דבי ביטון (יש עתיד):</w:t>
      </w:r>
      <w:r w:rsidRPr="00E75DF4">
        <w:rPr>
          <w:rStyle w:val="TagStyle"/>
          <w:rtl/>
        </w:rPr>
        <w:t xml:space="preserve"> &lt;&lt; דובר &gt;&gt;</w:t>
      </w:r>
      <w:r>
        <w:rPr>
          <w:rtl/>
        </w:rPr>
        <w:t xml:space="preserve">   </w:t>
      </w:r>
      <w:bookmarkEnd w:id="9"/>
    </w:p>
    <w:p w:rsidR="00E75DF4" w:rsidRDefault="00E75DF4" w:rsidP="00E75DF4">
      <w:pPr>
        <w:pStyle w:val="KeepWithNext"/>
        <w:rPr>
          <w:rtl/>
        </w:rPr>
      </w:pPr>
    </w:p>
    <w:p w:rsidR="00E75DF4" w:rsidRDefault="00E75DF4" w:rsidP="00E75DF4">
      <w:pPr>
        <w:rPr>
          <w:rtl/>
        </w:rPr>
      </w:pPr>
      <w:r>
        <w:rPr>
          <w:rFonts w:hint="cs"/>
          <w:rtl/>
        </w:rPr>
        <w:t xml:space="preserve">אל תגיד. </w:t>
      </w:r>
    </w:p>
    <w:p w:rsidR="00E75DF4" w:rsidRDefault="00E75DF4" w:rsidP="00E75DF4">
      <w:pPr>
        <w:rPr>
          <w:rtl/>
        </w:rPr>
      </w:pPr>
    </w:p>
    <w:p w:rsidR="00E75DF4" w:rsidRDefault="00E75DF4" w:rsidP="00E75DF4">
      <w:pPr>
        <w:pStyle w:val="af6"/>
        <w:keepNext/>
        <w:rPr>
          <w:rtl/>
        </w:rPr>
      </w:pPr>
      <w:bookmarkStart w:id="10" w:name="ET_yor_6157_123"/>
      <w:r w:rsidRPr="00E75DF4">
        <w:rPr>
          <w:rStyle w:val="TagStyle"/>
          <w:rtl/>
        </w:rPr>
        <w:t xml:space="preserve"> &lt;&lt; יור &gt;&gt; </w:t>
      </w:r>
      <w:r>
        <w:rPr>
          <w:rtl/>
        </w:rPr>
        <w:t>היו"ר שמחה רוטמן:</w:t>
      </w:r>
      <w:r w:rsidRPr="00E75DF4">
        <w:rPr>
          <w:rStyle w:val="TagStyle"/>
          <w:rtl/>
        </w:rPr>
        <w:t xml:space="preserve"> &lt;&lt; יור &gt;&gt;</w:t>
      </w:r>
      <w:r>
        <w:rPr>
          <w:rtl/>
        </w:rPr>
        <w:t xml:space="preserve">   </w:t>
      </w:r>
      <w:bookmarkEnd w:id="10"/>
    </w:p>
    <w:p w:rsidR="00E75DF4" w:rsidRDefault="00E75DF4" w:rsidP="00E75DF4">
      <w:pPr>
        <w:pStyle w:val="KeepWithNext"/>
        <w:rPr>
          <w:rtl/>
        </w:rPr>
      </w:pPr>
    </w:p>
    <w:p w:rsidR="00E75DF4" w:rsidRDefault="00E75DF4" w:rsidP="00E75DF4">
      <w:pPr>
        <w:rPr>
          <w:rtl/>
        </w:rPr>
      </w:pPr>
      <w:r>
        <w:rPr>
          <w:rFonts w:hint="cs"/>
          <w:rtl/>
        </w:rPr>
        <w:t xml:space="preserve">זה נראה לי חוק פשוט יחסית. </w:t>
      </w:r>
    </w:p>
    <w:p w:rsidR="00E75DF4" w:rsidRDefault="00E75DF4" w:rsidP="00E75DF4">
      <w:pPr>
        <w:rPr>
          <w:rtl/>
        </w:rPr>
      </w:pPr>
    </w:p>
    <w:p w:rsidR="00E75DF4" w:rsidRDefault="00E75DF4" w:rsidP="00E75DF4">
      <w:pPr>
        <w:pStyle w:val="a4"/>
        <w:keepNext/>
        <w:rPr>
          <w:rtl/>
        </w:rPr>
      </w:pPr>
      <w:bookmarkStart w:id="11" w:name="ET_speaker_6341_124"/>
      <w:r w:rsidRPr="00E75DF4">
        <w:rPr>
          <w:rStyle w:val="TagStyle"/>
          <w:rtl/>
        </w:rPr>
        <w:t xml:space="preserve"> &lt;&lt; דובר &gt;&gt; </w:t>
      </w:r>
      <w:r>
        <w:rPr>
          <w:rtl/>
        </w:rPr>
        <w:t>דבי ביטון (יש עתיד):</w:t>
      </w:r>
      <w:r w:rsidRPr="00E75DF4">
        <w:rPr>
          <w:rStyle w:val="TagStyle"/>
          <w:rtl/>
        </w:rPr>
        <w:t xml:space="preserve"> &lt;&lt; דובר &gt;&gt;</w:t>
      </w:r>
      <w:r>
        <w:rPr>
          <w:rtl/>
        </w:rPr>
        <w:t xml:space="preserve">   </w:t>
      </w:r>
      <w:bookmarkEnd w:id="11"/>
    </w:p>
    <w:p w:rsidR="00E75DF4" w:rsidRDefault="00E75DF4" w:rsidP="00E75DF4">
      <w:pPr>
        <w:pStyle w:val="KeepWithNext"/>
        <w:rPr>
          <w:rtl/>
        </w:rPr>
      </w:pPr>
    </w:p>
    <w:p w:rsidR="00E75DF4" w:rsidRDefault="00E75DF4" w:rsidP="00E75DF4">
      <w:pPr>
        <w:rPr>
          <w:rtl/>
        </w:rPr>
      </w:pPr>
      <w:r>
        <w:rPr>
          <w:rFonts w:hint="cs"/>
          <w:rtl/>
        </w:rPr>
        <w:t xml:space="preserve">חשוב אבל אפשר לסיים איתו. </w:t>
      </w:r>
      <w:bookmarkStart w:id="12" w:name="_ETM_Q1_174861"/>
      <w:bookmarkEnd w:id="12"/>
      <w:r>
        <w:rPr>
          <w:rFonts w:hint="cs"/>
          <w:rtl/>
        </w:rPr>
        <w:t xml:space="preserve">צודק. </w:t>
      </w:r>
      <w:bookmarkStart w:id="13" w:name="_ETM_Q1_178876"/>
      <w:bookmarkEnd w:id="13"/>
    </w:p>
    <w:p w:rsidR="00E75DF4" w:rsidRDefault="00E75DF4" w:rsidP="00E75DF4">
      <w:pPr>
        <w:rPr>
          <w:rtl/>
        </w:rPr>
      </w:pPr>
      <w:bookmarkStart w:id="14" w:name="_ETM_Q1_178947"/>
      <w:bookmarkEnd w:id="14"/>
    </w:p>
    <w:p w:rsidR="00E75DF4" w:rsidRDefault="00E75DF4" w:rsidP="00E75DF4">
      <w:pPr>
        <w:pStyle w:val="af6"/>
        <w:keepNext/>
        <w:rPr>
          <w:rtl/>
        </w:rPr>
      </w:pPr>
      <w:bookmarkStart w:id="15" w:name="ET_yor_6157_125"/>
      <w:r w:rsidRPr="00E75DF4">
        <w:rPr>
          <w:rStyle w:val="TagStyle"/>
          <w:rtl/>
        </w:rPr>
        <w:t xml:space="preserve"> &lt;&lt; יור &gt;&gt; </w:t>
      </w:r>
      <w:r>
        <w:rPr>
          <w:rtl/>
        </w:rPr>
        <w:t>היו"ר שמחה רוטמן:</w:t>
      </w:r>
      <w:r w:rsidRPr="00E75DF4">
        <w:rPr>
          <w:rStyle w:val="TagStyle"/>
          <w:rtl/>
        </w:rPr>
        <w:t xml:space="preserve"> &lt;&lt; יור &gt;&gt;</w:t>
      </w:r>
      <w:r>
        <w:rPr>
          <w:rtl/>
        </w:rPr>
        <w:t xml:space="preserve">   </w:t>
      </w:r>
      <w:bookmarkEnd w:id="15"/>
    </w:p>
    <w:p w:rsidR="00E75DF4" w:rsidRDefault="00E75DF4" w:rsidP="00E75DF4">
      <w:pPr>
        <w:pStyle w:val="KeepWithNext"/>
        <w:rPr>
          <w:rtl/>
        </w:rPr>
      </w:pPr>
    </w:p>
    <w:p w:rsidR="00E75DF4" w:rsidRPr="00E75DF4" w:rsidRDefault="00E75DF4" w:rsidP="00E75DF4">
      <w:pPr>
        <w:rPr>
          <w:rtl/>
        </w:rPr>
      </w:pPr>
      <w:bookmarkStart w:id="16" w:name="_ETM_Q1_179986"/>
      <w:bookmarkEnd w:id="16"/>
      <w:r>
        <w:rPr>
          <w:rFonts w:hint="cs"/>
          <w:rtl/>
        </w:rPr>
        <w:t xml:space="preserve">אני מציע שהמציעים יאמרו כמה מילים בהתחלה </w:t>
      </w:r>
      <w:bookmarkStart w:id="17" w:name="_ETM_Q1_181411"/>
      <w:bookmarkEnd w:id="17"/>
      <w:r>
        <w:rPr>
          <w:rFonts w:hint="cs"/>
          <w:rtl/>
        </w:rPr>
        <w:t>ואז נעבור להקראה ונדון אגב ההקראה בסעיפים. חברת הכנסת ביטון, בבקשה.</w:t>
      </w:r>
    </w:p>
    <w:p w:rsidR="005304EA" w:rsidRDefault="005304EA" w:rsidP="005304EA">
      <w:pPr>
        <w:rPr>
          <w:rtl/>
        </w:rPr>
      </w:pPr>
      <w:bookmarkStart w:id="18" w:name="_ETM_Q1_196802"/>
      <w:bookmarkStart w:id="19" w:name="_ETM_Q1_196865"/>
      <w:bookmarkStart w:id="20" w:name="_ETM_Q1_198920"/>
      <w:bookmarkEnd w:id="18"/>
      <w:bookmarkEnd w:id="19"/>
      <w:bookmarkEnd w:id="20"/>
    </w:p>
    <w:p w:rsidR="005304EA" w:rsidRDefault="005304EA" w:rsidP="005304EA">
      <w:pPr>
        <w:pStyle w:val="a4"/>
        <w:keepNext/>
        <w:rPr>
          <w:rtl/>
        </w:rPr>
      </w:pPr>
      <w:bookmarkStart w:id="21" w:name="ET_speaker_6341_3"/>
      <w:r w:rsidRPr="005304EA">
        <w:rPr>
          <w:rStyle w:val="TagStyle"/>
          <w:rtl/>
        </w:rPr>
        <w:t xml:space="preserve"> &lt;&lt; דובר &gt;&gt; </w:t>
      </w:r>
      <w:r>
        <w:rPr>
          <w:rtl/>
        </w:rPr>
        <w:t>דבי ביטון (יש עתיד):</w:t>
      </w:r>
      <w:r w:rsidRPr="005304EA">
        <w:rPr>
          <w:rStyle w:val="TagStyle"/>
          <w:rtl/>
        </w:rPr>
        <w:t xml:space="preserve"> &lt;&lt; דובר &gt;&gt;</w:t>
      </w:r>
      <w:r>
        <w:rPr>
          <w:rtl/>
        </w:rPr>
        <w:t xml:space="preserve">   </w:t>
      </w:r>
      <w:bookmarkEnd w:id="21"/>
    </w:p>
    <w:p w:rsidR="005304EA" w:rsidRDefault="005304EA" w:rsidP="005304EA">
      <w:pPr>
        <w:pStyle w:val="KeepWithNext"/>
        <w:rPr>
          <w:rtl/>
        </w:rPr>
      </w:pPr>
    </w:p>
    <w:p w:rsidR="005304EA" w:rsidRDefault="00E75DF4" w:rsidP="00E75DF4">
      <w:pPr>
        <w:rPr>
          <w:rtl/>
        </w:rPr>
      </w:pPr>
      <w:bookmarkStart w:id="22" w:name="_ETM_Q1_199271"/>
      <w:bookmarkStart w:id="23" w:name="_ETM_Q1_199301"/>
      <w:bookmarkEnd w:id="22"/>
      <w:bookmarkEnd w:id="23"/>
      <w:r>
        <w:rPr>
          <w:rFonts w:hint="cs"/>
          <w:rtl/>
        </w:rPr>
        <w:t xml:space="preserve">כבוד היושב-ראש, אני רוצה להודות לך שחרף הלו"ז העמוס </w:t>
      </w:r>
      <w:bookmarkStart w:id="24" w:name="_ETM_Q1_192551"/>
      <w:bookmarkEnd w:id="24"/>
      <w:r>
        <w:rPr>
          <w:rFonts w:hint="cs"/>
          <w:rtl/>
        </w:rPr>
        <w:t xml:space="preserve">והמטורף של הוועדה הזאת מצאת את הזמן הנכון להכניס את הצעת החוק. מדובר בהצעת </w:t>
      </w:r>
      <w:r w:rsidR="005304EA">
        <w:rPr>
          <w:rFonts w:hint="cs"/>
          <w:rtl/>
        </w:rPr>
        <w:t xml:space="preserve">חוק חשובה </w:t>
      </w:r>
      <w:r>
        <w:rPr>
          <w:rFonts w:hint="cs"/>
          <w:rtl/>
        </w:rPr>
        <w:t xml:space="preserve">מאוד לקטינים שלנו, וכולי תקווה </w:t>
      </w:r>
      <w:bookmarkStart w:id="25" w:name="_ETM_Q1_201136"/>
      <w:bookmarkEnd w:id="25"/>
      <w:r>
        <w:rPr>
          <w:rFonts w:hint="cs"/>
          <w:rtl/>
        </w:rPr>
        <w:t xml:space="preserve">שהיום נסיים עם זה ונצא עם בשורה למען הקטינים והנפגעים שלנו. תודה רבה. </w:t>
      </w:r>
    </w:p>
    <w:p w:rsidR="00E75DF4" w:rsidRDefault="00E75DF4" w:rsidP="00E75DF4">
      <w:pPr>
        <w:rPr>
          <w:rtl/>
        </w:rPr>
      </w:pPr>
    </w:p>
    <w:p w:rsidR="00E75DF4" w:rsidRDefault="00E75DF4" w:rsidP="00E75DF4">
      <w:pPr>
        <w:pStyle w:val="af6"/>
        <w:keepNext/>
        <w:rPr>
          <w:rtl/>
        </w:rPr>
      </w:pPr>
      <w:bookmarkStart w:id="26" w:name="ET_yor_6157_126"/>
      <w:r w:rsidRPr="00E75DF4">
        <w:rPr>
          <w:rStyle w:val="TagStyle"/>
          <w:rtl/>
        </w:rPr>
        <w:t xml:space="preserve"> &lt;&lt; יור &gt;&gt; </w:t>
      </w:r>
      <w:r>
        <w:rPr>
          <w:rtl/>
        </w:rPr>
        <w:t>היו"ר שמחה רוטמן:</w:t>
      </w:r>
      <w:r w:rsidRPr="00E75DF4">
        <w:rPr>
          <w:rStyle w:val="TagStyle"/>
          <w:rtl/>
        </w:rPr>
        <w:t xml:space="preserve"> &lt;&lt; יור &gt;&gt;</w:t>
      </w:r>
      <w:r>
        <w:rPr>
          <w:rtl/>
        </w:rPr>
        <w:t xml:space="preserve">   </w:t>
      </w:r>
      <w:bookmarkEnd w:id="26"/>
    </w:p>
    <w:p w:rsidR="00E75DF4" w:rsidRDefault="00E75DF4" w:rsidP="00E75DF4">
      <w:pPr>
        <w:pStyle w:val="KeepWithNext"/>
        <w:rPr>
          <w:rtl/>
        </w:rPr>
      </w:pPr>
    </w:p>
    <w:p w:rsidR="00E75DF4" w:rsidRPr="00E75DF4" w:rsidRDefault="00E75DF4" w:rsidP="00E75DF4">
      <w:pPr>
        <w:rPr>
          <w:rtl/>
        </w:rPr>
      </w:pPr>
      <w:r>
        <w:rPr>
          <w:rFonts w:hint="cs"/>
          <w:rtl/>
        </w:rPr>
        <w:t xml:space="preserve">אלי, אתה רוצה לומר גם כמה מילים? </w:t>
      </w:r>
    </w:p>
    <w:p w:rsidR="005304EA" w:rsidRDefault="005304EA" w:rsidP="005304EA">
      <w:pPr>
        <w:rPr>
          <w:rtl/>
        </w:rPr>
      </w:pPr>
      <w:bookmarkStart w:id="27" w:name="_ETM_Q1_212333"/>
      <w:bookmarkStart w:id="28" w:name="_ETM_Q1_212383"/>
      <w:bookmarkStart w:id="29" w:name="_ETM_Q1_217337"/>
      <w:bookmarkEnd w:id="27"/>
      <w:bookmarkEnd w:id="28"/>
      <w:bookmarkEnd w:id="29"/>
    </w:p>
    <w:p w:rsidR="005304EA" w:rsidRDefault="005304EA" w:rsidP="005304EA">
      <w:pPr>
        <w:pStyle w:val="a4"/>
        <w:keepNext/>
        <w:rPr>
          <w:rtl/>
        </w:rPr>
      </w:pPr>
      <w:bookmarkStart w:id="30" w:name="ET_speaker_6347_4"/>
      <w:r w:rsidRPr="005304EA">
        <w:rPr>
          <w:rStyle w:val="TagStyle"/>
          <w:rtl/>
        </w:rPr>
        <w:t xml:space="preserve"> &lt;&lt; דובר &gt;&gt; </w:t>
      </w:r>
      <w:r>
        <w:rPr>
          <w:rtl/>
        </w:rPr>
        <w:t>אלי דלל (הליכוד):</w:t>
      </w:r>
      <w:r w:rsidRPr="005304EA">
        <w:rPr>
          <w:rStyle w:val="TagStyle"/>
          <w:rtl/>
        </w:rPr>
        <w:t xml:space="preserve"> &lt;&lt; דובר &gt;&gt;</w:t>
      </w:r>
      <w:r>
        <w:rPr>
          <w:rtl/>
        </w:rPr>
        <w:t xml:space="preserve">   </w:t>
      </w:r>
      <w:bookmarkEnd w:id="30"/>
    </w:p>
    <w:p w:rsidR="005304EA" w:rsidRDefault="005304EA" w:rsidP="005304EA">
      <w:pPr>
        <w:pStyle w:val="KeepWithNext"/>
        <w:rPr>
          <w:rtl/>
        </w:rPr>
      </w:pPr>
    </w:p>
    <w:p w:rsidR="005304EA" w:rsidRDefault="005304EA" w:rsidP="005304EA">
      <w:pPr>
        <w:rPr>
          <w:rtl/>
        </w:rPr>
      </w:pPr>
      <w:bookmarkStart w:id="31" w:name="_ETM_Q1_217693"/>
      <w:bookmarkStart w:id="32" w:name="_ETM_Q1_217738"/>
      <w:bookmarkEnd w:id="31"/>
      <w:bookmarkEnd w:id="32"/>
      <w:r>
        <w:rPr>
          <w:rFonts w:hint="cs"/>
          <w:rtl/>
        </w:rPr>
        <w:t xml:space="preserve">אני </w:t>
      </w:r>
      <w:r w:rsidR="00E75DF4">
        <w:rPr>
          <w:rFonts w:hint="cs"/>
          <w:rtl/>
        </w:rPr>
        <w:t xml:space="preserve">רק </w:t>
      </w:r>
      <w:r>
        <w:rPr>
          <w:rFonts w:hint="cs"/>
          <w:rtl/>
        </w:rPr>
        <w:t>רוצה לברך על המוגמר</w:t>
      </w:r>
      <w:bookmarkStart w:id="33" w:name="_ETM_Q1_222554"/>
      <w:bookmarkEnd w:id="33"/>
      <w:r w:rsidR="00E75DF4">
        <w:rPr>
          <w:rFonts w:hint="cs"/>
          <w:rtl/>
        </w:rPr>
        <w:t xml:space="preserve"> אז אני אדבר בסוף, זה </w:t>
      </w:r>
      <w:bookmarkStart w:id="34" w:name="_ETM_Q1_219038"/>
      <w:bookmarkEnd w:id="34"/>
      <w:r w:rsidR="00E75DF4">
        <w:rPr>
          <w:rFonts w:hint="cs"/>
          <w:rtl/>
        </w:rPr>
        <w:t xml:space="preserve">עדיף לי. </w:t>
      </w:r>
    </w:p>
    <w:p w:rsidR="005304EA" w:rsidRDefault="005304EA" w:rsidP="005304EA">
      <w:pPr>
        <w:rPr>
          <w:rtl/>
        </w:rPr>
      </w:pPr>
      <w:bookmarkStart w:id="35" w:name="_ETM_Q1_222794"/>
      <w:bookmarkStart w:id="36" w:name="_ETM_Q1_222849"/>
      <w:bookmarkEnd w:id="35"/>
      <w:bookmarkEnd w:id="36"/>
    </w:p>
    <w:p w:rsidR="005304EA" w:rsidRDefault="005304EA" w:rsidP="005304EA">
      <w:pPr>
        <w:pStyle w:val="af6"/>
        <w:keepNext/>
        <w:rPr>
          <w:rtl/>
        </w:rPr>
      </w:pPr>
      <w:bookmarkStart w:id="37" w:name="ET_yor_6157_5"/>
      <w:r w:rsidRPr="005304EA">
        <w:rPr>
          <w:rStyle w:val="TagStyle"/>
          <w:rtl/>
        </w:rPr>
        <w:t xml:space="preserve"> &lt;&lt; יור &gt;&gt; </w:t>
      </w:r>
      <w:r>
        <w:rPr>
          <w:rtl/>
        </w:rPr>
        <w:t>היו"ר שמחה רוטמן:</w:t>
      </w:r>
      <w:r w:rsidRPr="005304EA">
        <w:rPr>
          <w:rStyle w:val="TagStyle"/>
          <w:rtl/>
        </w:rPr>
        <w:t xml:space="preserve"> &lt;&lt; יור &gt;&gt;</w:t>
      </w:r>
      <w:r>
        <w:rPr>
          <w:rtl/>
        </w:rPr>
        <w:t xml:space="preserve">   </w:t>
      </w:r>
      <w:bookmarkEnd w:id="37"/>
    </w:p>
    <w:p w:rsidR="005304EA" w:rsidRDefault="005304EA" w:rsidP="005304EA">
      <w:pPr>
        <w:pStyle w:val="KeepWithNext"/>
        <w:rPr>
          <w:rtl/>
        </w:rPr>
      </w:pPr>
    </w:p>
    <w:p w:rsidR="005304EA" w:rsidRDefault="00E75DF4" w:rsidP="005304EA">
      <w:pPr>
        <w:rPr>
          <w:rtl/>
        </w:rPr>
      </w:pPr>
      <w:bookmarkStart w:id="38" w:name="_ETM_Q1_224086"/>
      <w:bookmarkEnd w:id="38"/>
      <w:r>
        <w:rPr>
          <w:rFonts w:hint="cs"/>
          <w:rtl/>
        </w:rPr>
        <w:t xml:space="preserve">טוב. גברתי היועצת המשפטית, אני מציע שנדון בסוגיות אגב ההקראה. </w:t>
      </w:r>
      <w:bookmarkStart w:id="39" w:name="_ETM_Q1_227000"/>
      <w:bookmarkEnd w:id="39"/>
    </w:p>
    <w:p w:rsidR="005304EA" w:rsidRDefault="005304EA" w:rsidP="005304EA">
      <w:pPr>
        <w:rPr>
          <w:rtl/>
        </w:rPr>
      </w:pPr>
      <w:bookmarkStart w:id="40" w:name="_ETM_Q1_246370"/>
      <w:bookmarkStart w:id="41" w:name="_ETM_Q1_246431"/>
      <w:bookmarkStart w:id="42" w:name="_ETM_Q1_260782"/>
      <w:bookmarkStart w:id="43" w:name="_ETM_Q1_260827"/>
      <w:bookmarkEnd w:id="40"/>
      <w:bookmarkEnd w:id="41"/>
      <w:bookmarkEnd w:id="42"/>
      <w:bookmarkEnd w:id="43"/>
    </w:p>
    <w:p w:rsidR="005304EA" w:rsidRDefault="005304EA" w:rsidP="005304EA">
      <w:pPr>
        <w:pStyle w:val="a4"/>
        <w:keepNext/>
        <w:rPr>
          <w:rtl/>
        </w:rPr>
      </w:pPr>
      <w:bookmarkStart w:id="44" w:name="ET_speaker_נועה_ברודסקי_לוי_6"/>
      <w:r w:rsidRPr="005304EA">
        <w:rPr>
          <w:rStyle w:val="TagStyle"/>
          <w:rtl/>
        </w:rPr>
        <w:t xml:space="preserve"> &lt;&lt; דובר &gt;&gt; </w:t>
      </w:r>
      <w:r>
        <w:rPr>
          <w:rtl/>
        </w:rPr>
        <w:t>נועה ברודסקי לוי:</w:t>
      </w:r>
      <w:r w:rsidRPr="005304EA">
        <w:rPr>
          <w:rStyle w:val="TagStyle"/>
          <w:rtl/>
        </w:rPr>
        <w:t xml:space="preserve"> &lt;&lt; דובר &gt;&gt;</w:t>
      </w:r>
      <w:r>
        <w:rPr>
          <w:rtl/>
        </w:rPr>
        <w:t xml:space="preserve">   </w:t>
      </w:r>
      <w:bookmarkEnd w:id="44"/>
    </w:p>
    <w:p w:rsidR="005304EA" w:rsidRDefault="005304EA" w:rsidP="005304EA">
      <w:pPr>
        <w:pStyle w:val="KeepWithNext"/>
        <w:rPr>
          <w:rtl/>
        </w:rPr>
      </w:pPr>
    </w:p>
    <w:p w:rsidR="009C5EBF" w:rsidRDefault="00966AB2" w:rsidP="009C5EBF">
      <w:pPr>
        <w:rPr>
          <w:rtl/>
        </w:rPr>
      </w:pPr>
      <w:bookmarkStart w:id="45" w:name="_ETM_Q1_265416"/>
      <w:bookmarkEnd w:id="45"/>
      <w:r>
        <w:rPr>
          <w:rFonts w:hint="cs"/>
          <w:rtl/>
        </w:rPr>
        <w:t xml:space="preserve">בוקר טוב, </w:t>
      </w:r>
      <w:r w:rsidR="009C5EBF">
        <w:rPr>
          <w:rFonts w:hint="cs"/>
          <w:rtl/>
        </w:rPr>
        <w:t xml:space="preserve">למעשה, התיקון נועד להרחיב את חוק התיקון לסדרי </w:t>
      </w:r>
      <w:bookmarkStart w:id="46" w:name="_ETM_Q1_252018"/>
      <w:bookmarkEnd w:id="46"/>
      <w:r w:rsidR="009C5EBF">
        <w:rPr>
          <w:rFonts w:hint="cs"/>
          <w:rtl/>
        </w:rPr>
        <w:t xml:space="preserve">הדין (חקירת עדים) לגבי עדות קטינים ונפגעי עברות מין </w:t>
      </w:r>
      <w:bookmarkStart w:id="47" w:name="_ETM_Q1_252874"/>
      <w:bookmarkEnd w:id="47"/>
      <w:r w:rsidR="009C5EBF">
        <w:rPr>
          <w:rFonts w:hint="cs"/>
          <w:rtl/>
        </w:rPr>
        <w:t xml:space="preserve">גם בהליכים אזרחיים. היום החוק מתייחס רק להליכים פליליים שבהם </w:t>
      </w:r>
      <w:bookmarkStart w:id="48" w:name="_ETM_Q1_260703"/>
      <w:bookmarkEnd w:id="48"/>
      <w:r w:rsidR="009C5EBF">
        <w:rPr>
          <w:rFonts w:hint="cs"/>
          <w:rtl/>
        </w:rPr>
        <w:t xml:space="preserve">בעבירות מין, ולגבי קטינים, גם בעבירות חמורות נוספות </w:t>
      </w:r>
      <w:r w:rsidR="005304EA">
        <w:rPr>
          <w:rFonts w:hint="cs"/>
          <w:rtl/>
        </w:rPr>
        <w:t xml:space="preserve">יש אפשרות </w:t>
      </w:r>
      <w:r w:rsidR="009C5EBF">
        <w:rPr>
          <w:rFonts w:hint="cs"/>
          <w:rtl/>
        </w:rPr>
        <w:t xml:space="preserve">לבית </w:t>
      </w:r>
      <w:bookmarkStart w:id="49" w:name="_ETM_Q1_266661"/>
      <w:bookmarkEnd w:id="49"/>
      <w:r w:rsidR="009C5EBF">
        <w:rPr>
          <w:rFonts w:hint="cs"/>
          <w:rtl/>
        </w:rPr>
        <w:t>המשפט בשיקול דעת להחליט לנפגע</w:t>
      </w:r>
      <w:r w:rsidR="005304EA">
        <w:rPr>
          <w:rFonts w:hint="cs"/>
          <w:rtl/>
        </w:rPr>
        <w:t xml:space="preserve"> או לקטין להעיד </w:t>
      </w:r>
      <w:bookmarkStart w:id="50" w:name="_ETM_Q1_271845"/>
      <w:bookmarkEnd w:id="50"/>
      <w:r w:rsidR="009C5EBF">
        <w:rPr>
          <w:rFonts w:hint="cs"/>
          <w:rtl/>
        </w:rPr>
        <w:t>לא מול הנאשם;</w:t>
      </w:r>
      <w:r w:rsidR="005304EA">
        <w:rPr>
          <w:rFonts w:hint="cs"/>
          <w:rtl/>
        </w:rPr>
        <w:t xml:space="preserve"> ובנוסף </w:t>
      </w:r>
      <w:r w:rsidR="009C5EBF">
        <w:rPr>
          <w:rFonts w:hint="cs"/>
          <w:rtl/>
        </w:rPr>
        <w:t xml:space="preserve">גם יש אפשרות </w:t>
      </w:r>
      <w:r w:rsidR="005304EA">
        <w:rPr>
          <w:rFonts w:hint="cs"/>
          <w:rtl/>
        </w:rPr>
        <w:t>לקבוע ש</w:t>
      </w:r>
      <w:r w:rsidR="009C5EBF">
        <w:rPr>
          <w:rFonts w:hint="cs"/>
          <w:rtl/>
        </w:rPr>
        <w:t xml:space="preserve">הנאש גם </w:t>
      </w:r>
      <w:r w:rsidR="005304EA">
        <w:rPr>
          <w:rFonts w:hint="cs"/>
          <w:rtl/>
        </w:rPr>
        <w:t xml:space="preserve">לא יחקור </w:t>
      </w:r>
      <w:r w:rsidR="009C5EBF">
        <w:rPr>
          <w:rFonts w:hint="cs"/>
          <w:rtl/>
        </w:rPr>
        <w:t xml:space="preserve">אותו נגדית באופן ישיר, </w:t>
      </w:r>
      <w:r w:rsidR="005304EA">
        <w:rPr>
          <w:rFonts w:hint="cs"/>
          <w:rtl/>
        </w:rPr>
        <w:t xml:space="preserve">אלא </w:t>
      </w:r>
      <w:bookmarkStart w:id="51" w:name="_ETM_Q1_284116"/>
      <w:bookmarkEnd w:id="51"/>
      <w:r w:rsidR="009C5EBF">
        <w:rPr>
          <w:rFonts w:hint="cs"/>
          <w:rtl/>
        </w:rPr>
        <w:t xml:space="preserve">רק </w:t>
      </w:r>
      <w:r w:rsidR="005304EA">
        <w:rPr>
          <w:rFonts w:hint="cs"/>
          <w:rtl/>
        </w:rPr>
        <w:t xml:space="preserve">באמצעות הסנגור שלו. </w:t>
      </w:r>
      <w:r w:rsidR="009C5EBF">
        <w:rPr>
          <w:rFonts w:hint="cs"/>
          <w:rtl/>
        </w:rPr>
        <w:t xml:space="preserve">כרגע מוצעים שני דברים מרכזיים: אחד, להרחיב גם להליכים אזרחיים את האפשרות שבית </w:t>
      </w:r>
      <w:bookmarkStart w:id="52" w:name="_ETM_Q1_292799"/>
      <w:bookmarkEnd w:id="52"/>
      <w:r w:rsidR="009C5EBF">
        <w:rPr>
          <w:rFonts w:hint="cs"/>
          <w:rtl/>
        </w:rPr>
        <w:t xml:space="preserve">המשפט יקבע שאותו קטין או נפגע עבירת מין יעיד לא מול הנתבע, ותוצע פה גם הרחבה של העבירות </w:t>
      </w:r>
      <w:bookmarkStart w:id="53" w:name="_ETM_Q1_303597"/>
      <w:bookmarkEnd w:id="53"/>
      <w:r w:rsidR="009C5EBF">
        <w:rPr>
          <w:rFonts w:hint="cs"/>
          <w:rtl/>
        </w:rPr>
        <w:t xml:space="preserve">גם בהליכים פליליים שבהם יהיה אפשר להעיד, כמו שאמרתי, שלא </w:t>
      </w:r>
      <w:bookmarkStart w:id="54" w:name="_ETM_Q1_306468"/>
      <w:bookmarkEnd w:id="54"/>
      <w:r w:rsidR="009C5EBF">
        <w:rPr>
          <w:rFonts w:hint="cs"/>
          <w:rtl/>
        </w:rPr>
        <w:t xml:space="preserve">מול הנאשם. </w:t>
      </w:r>
      <w:bookmarkStart w:id="55" w:name="_ETM_Q1_312213"/>
      <w:bookmarkEnd w:id="55"/>
    </w:p>
    <w:p w:rsidR="009C5EBF" w:rsidRDefault="009C5EBF" w:rsidP="009C5EBF">
      <w:pPr>
        <w:rPr>
          <w:rtl/>
        </w:rPr>
      </w:pPr>
      <w:bookmarkStart w:id="56" w:name="_ETM_Q1_312266"/>
      <w:bookmarkStart w:id="57" w:name="_ETM_Q1_312380"/>
      <w:bookmarkEnd w:id="56"/>
      <w:bookmarkEnd w:id="57"/>
    </w:p>
    <w:p w:rsidR="009C5EBF" w:rsidRDefault="009C5EBF" w:rsidP="009C5EBF">
      <w:pPr>
        <w:rPr>
          <w:rtl/>
        </w:rPr>
      </w:pPr>
      <w:bookmarkStart w:id="58" w:name="_ETM_Q1_312407"/>
      <w:bookmarkEnd w:id="58"/>
      <w:r>
        <w:rPr>
          <w:rFonts w:hint="cs"/>
          <w:rtl/>
        </w:rPr>
        <w:t xml:space="preserve">שתי סוגיות גדולות שנשארו לנו מהקריאה הראשונה: אחת נוגעת לעניין הייצוג של אותו נתבע. כמו שאמרתי בהליכים פליליים יש חובה למנות סנגור אם הנאשם לא מיוצג בין כדי שהקטין או הנפגע </w:t>
      </w:r>
      <w:r>
        <w:rPr>
          <w:rFonts w:hint="cs"/>
          <w:rtl/>
        </w:rPr>
        <w:lastRenderedPageBreak/>
        <w:t xml:space="preserve">יוכל להעיד לא מול הנאשם וגם </w:t>
      </w:r>
      <w:bookmarkStart w:id="59" w:name="_ETM_Q1_330629"/>
      <w:bookmarkEnd w:id="59"/>
      <w:r>
        <w:rPr>
          <w:rFonts w:hint="cs"/>
          <w:rtl/>
        </w:rPr>
        <w:t xml:space="preserve">לגבי - - - חקירה נגדית למרות שאמרנו שהנאשם לא יכול לחקור נגדית באותה סיטואציה. </w:t>
      </w:r>
      <w:r w:rsidR="005304EA">
        <w:rPr>
          <w:rFonts w:hint="cs"/>
          <w:rtl/>
        </w:rPr>
        <w:t xml:space="preserve">שאלה אחת היא מה עושים פה לעניין </w:t>
      </w:r>
      <w:bookmarkStart w:id="60" w:name="_ETM_Q1_342934"/>
      <w:bookmarkEnd w:id="60"/>
      <w:r w:rsidR="005304EA">
        <w:rPr>
          <w:rFonts w:hint="cs"/>
          <w:rtl/>
        </w:rPr>
        <w:t>הייצוג של הנתבע</w:t>
      </w:r>
      <w:r>
        <w:rPr>
          <w:rFonts w:hint="cs"/>
          <w:rtl/>
        </w:rPr>
        <w:t>; השאלה השנייה היא על איזה הליכים מחילים את ההסדר.</w:t>
      </w:r>
      <w:r w:rsidR="005304EA">
        <w:rPr>
          <w:rFonts w:hint="cs"/>
          <w:rtl/>
        </w:rPr>
        <w:t xml:space="preserve"> </w:t>
      </w:r>
    </w:p>
    <w:p w:rsidR="009C5EBF" w:rsidRDefault="009C5EBF" w:rsidP="009C5EBF">
      <w:pPr>
        <w:rPr>
          <w:rtl/>
        </w:rPr>
      </w:pPr>
      <w:bookmarkStart w:id="61" w:name="_ETM_Q1_356149"/>
      <w:bookmarkStart w:id="62" w:name="_ETM_Q1_356194"/>
      <w:bookmarkEnd w:id="61"/>
      <w:bookmarkEnd w:id="62"/>
    </w:p>
    <w:p w:rsidR="005304EA" w:rsidRDefault="005304EA" w:rsidP="009C5EBF">
      <w:pPr>
        <w:rPr>
          <w:rtl/>
        </w:rPr>
      </w:pPr>
      <w:bookmarkStart w:id="63" w:name="_ETM_Q1_356292"/>
      <w:bookmarkStart w:id="64" w:name="_ETM_Q1_356387"/>
      <w:bookmarkEnd w:id="63"/>
      <w:bookmarkEnd w:id="64"/>
      <w:r>
        <w:rPr>
          <w:rFonts w:hint="cs"/>
          <w:rtl/>
        </w:rPr>
        <w:t xml:space="preserve">בקריאה ראשונה </w:t>
      </w:r>
      <w:bookmarkStart w:id="65" w:name="_ETM_Q1_353095"/>
      <w:bookmarkEnd w:id="65"/>
      <w:r>
        <w:rPr>
          <w:rFonts w:hint="cs"/>
          <w:rtl/>
        </w:rPr>
        <w:t xml:space="preserve">הוצע שההסדר יהיה לגבי הליך אזרחי </w:t>
      </w:r>
      <w:r w:rsidR="009C5EBF">
        <w:rPr>
          <w:rFonts w:hint="cs"/>
          <w:rtl/>
        </w:rPr>
        <w:t>שנוגע ל</w:t>
      </w:r>
      <w:r>
        <w:rPr>
          <w:rFonts w:hint="cs"/>
          <w:rtl/>
        </w:rPr>
        <w:t>עבירת מין</w:t>
      </w:r>
      <w:r w:rsidR="009C5EBF">
        <w:rPr>
          <w:rFonts w:hint="cs"/>
          <w:rtl/>
        </w:rPr>
        <w:t xml:space="preserve"> או לעבירת סחר בבני אדם או לעבירות הנוספות שיש בתוספת לגבי קטינים </w:t>
      </w:r>
      <w:r w:rsidR="009C5EBF">
        <w:rPr>
          <w:rtl/>
        </w:rPr>
        <w:t>–</w:t>
      </w:r>
      <w:r w:rsidR="009C5EBF">
        <w:rPr>
          <w:rFonts w:hint="cs"/>
          <w:rtl/>
        </w:rPr>
        <w:t xml:space="preserve"> אותן עבירות חברות, והכול הותנה בכך שכבר הוגש כתב אישום. עלתה השאלה האם להחיל</w:t>
      </w:r>
      <w:bookmarkStart w:id="66" w:name="_ETM_Q1_372338"/>
      <w:bookmarkEnd w:id="66"/>
      <w:r w:rsidR="009C5EBF">
        <w:rPr>
          <w:rFonts w:hint="cs"/>
          <w:rtl/>
        </w:rPr>
        <w:t xml:space="preserve"> את ההסדר גם אם לא הוגש כתב אישום; ושאלה נוספת עלתה לגבי הליכים נוספים כמו מניעת הטרדה מאיימת וחוק המגבלות על חזרת עבריין לסביבת נפגע העבירה, כך שגם באות מקרים אפשר יהיה לקבוע את ההסדר. </w:t>
      </w:r>
    </w:p>
    <w:p w:rsidR="005304EA" w:rsidRDefault="005304EA" w:rsidP="005304EA">
      <w:pPr>
        <w:rPr>
          <w:rtl/>
        </w:rPr>
      </w:pPr>
      <w:bookmarkStart w:id="67" w:name="_ETM_Q1_388030"/>
      <w:bookmarkStart w:id="68" w:name="_ETM_Q1_388095"/>
      <w:bookmarkStart w:id="69" w:name="_ETM_Q1_389255"/>
      <w:bookmarkEnd w:id="67"/>
      <w:bookmarkEnd w:id="68"/>
      <w:bookmarkEnd w:id="69"/>
    </w:p>
    <w:p w:rsidR="005304EA" w:rsidRDefault="005304EA" w:rsidP="005304EA">
      <w:pPr>
        <w:pStyle w:val="a4"/>
        <w:keepNext/>
        <w:rPr>
          <w:rtl/>
        </w:rPr>
      </w:pPr>
      <w:bookmarkStart w:id="70" w:name="ET_speaker_6341_7"/>
      <w:r w:rsidRPr="005304EA">
        <w:rPr>
          <w:rStyle w:val="TagStyle"/>
          <w:rtl/>
        </w:rPr>
        <w:t xml:space="preserve"> &lt;&lt; דובר &gt;&gt; </w:t>
      </w:r>
      <w:r>
        <w:rPr>
          <w:rtl/>
        </w:rPr>
        <w:t>דבי ביטון (יש עתיד):</w:t>
      </w:r>
      <w:r w:rsidRPr="005304EA">
        <w:rPr>
          <w:rStyle w:val="TagStyle"/>
          <w:rtl/>
        </w:rPr>
        <w:t xml:space="preserve"> &lt;&lt; דובר &gt;&gt;</w:t>
      </w:r>
      <w:r>
        <w:rPr>
          <w:rtl/>
        </w:rPr>
        <w:t xml:space="preserve">   </w:t>
      </w:r>
      <w:bookmarkEnd w:id="70"/>
    </w:p>
    <w:p w:rsidR="005304EA" w:rsidRDefault="005304EA" w:rsidP="005304EA">
      <w:pPr>
        <w:pStyle w:val="KeepWithNext"/>
        <w:rPr>
          <w:rtl/>
        </w:rPr>
      </w:pPr>
    </w:p>
    <w:p w:rsidR="005304EA" w:rsidRDefault="009C5EBF" w:rsidP="005304EA">
      <w:pPr>
        <w:rPr>
          <w:rtl/>
        </w:rPr>
      </w:pPr>
      <w:bookmarkStart w:id="71" w:name="_ETM_Q1_389570"/>
      <w:bookmarkStart w:id="72" w:name="_ETM_Q1_389605"/>
      <w:bookmarkEnd w:id="71"/>
      <w:bookmarkEnd w:id="72"/>
      <w:r>
        <w:rPr>
          <w:rFonts w:hint="cs"/>
          <w:rtl/>
        </w:rPr>
        <w:t xml:space="preserve">הייתה עוד סוגיה מאז ההצבעה הראשונה </w:t>
      </w:r>
      <w:r>
        <w:rPr>
          <w:rtl/>
        </w:rPr>
        <w:t>–</w:t>
      </w:r>
      <w:r>
        <w:rPr>
          <w:rFonts w:hint="cs"/>
          <w:rtl/>
        </w:rPr>
        <w:t xml:space="preserve"> </w:t>
      </w:r>
      <w:bookmarkStart w:id="73" w:name="_ETM_Q1_389318"/>
      <w:bookmarkEnd w:id="73"/>
      <w:r w:rsidR="005304EA">
        <w:rPr>
          <w:rFonts w:hint="cs"/>
          <w:rtl/>
        </w:rPr>
        <w:t>להחיל את זה מהרגע של החקירה</w:t>
      </w:r>
      <w:bookmarkStart w:id="74" w:name="_ETM_Q1_394136"/>
      <w:bookmarkEnd w:id="74"/>
      <w:r>
        <w:rPr>
          <w:rFonts w:hint="cs"/>
          <w:rtl/>
        </w:rPr>
        <w:t>.</w:t>
      </w:r>
    </w:p>
    <w:p w:rsidR="005304EA" w:rsidRDefault="005304EA" w:rsidP="005304EA">
      <w:pPr>
        <w:rPr>
          <w:rtl/>
        </w:rPr>
      </w:pPr>
      <w:bookmarkStart w:id="75" w:name="_ETM_Q1_396526"/>
      <w:bookmarkStart w:id="76" w:name="_ETM_Q1_396576"/>
      <w:bookmarkStart w:id="77" w:name="_ETM_Q1_398351"/>
      <w:bookmarkEnd w:id="75"/>
      <w:bookmarkEnd w:id="76"/>
      <w:bookmarkEnd w:id="77"/>
    </w:p>
    <w:p w:rsidR="005304EA" w:rsidRDefault="005304EA" w:rsidP="005304EA">
      <w:pPr>
        <w:pStyle w:val="a4"/>
        <w:keepNext/>
        <w:rPr>
          <w:rtl/>
        </w:rPr>
      </w:pPr>
      <w:bookmarkStart w:id="78" w:name="ET_speaker_נועה_ברודסקי_לוי_8"/>
      <w:r w:rsidRPr="005304EA">
        <w:rPr>
          <w:rStyle w:val="TagStyle"/>
          <w:rtl/>
        </w:rPr>
        <w:t xml:space="preserve"> &lt;&lt; דובר &gt;&gt; </w:t>
      </w:r>
      <w:r>
        <w:rPr>
          <w:rtl/>
        </w:rPr>
        <w:t>נועה ברודסקי לוי:</w:t>
      </w:r>
      <w:r w:rsidRPr="005304EA">
        <w:rPr>
          <w:rStyle w:val="TagStyle"/>
          <w:rtl/>
        </w:rPr>
        <w:t xml:space="preserve"> &lt;&lt; דובר &gt;&gt;</w:t>
      </w:r>
      <w:r>
        <w:rPr>
          <w:rtl/>
        </w:rPr>
        <w:t xml:space="preserve">   </w:t>
      </w:r>
      <w:bookmarkEnd w:id="78"/>
    </w:p>
    <w:p w:rsidR="005304EA" w:rsidRDefault="005304EA" w:rsidP="005304EA">
      <w:pPr>
        <w:pStyle w:val="KeepWithNext"/>
        <w:rPr>
          <w:rtl/>
        </w:rPr>
      </w:pPr>
    </w:p>
    <w:p w:rsidR="005304EA" w:rsidRDefault="009C5EBF" w:rsidP="005304EA">
      <w:pPr>
        <w:rPr>
          <w:rtl/>
        </w:rPr>
      </w:pPr>
      <w:bookmarkStart w:id="79" w:name="_ETM_Q1_398705"/>
      <w:bookmarkStart w:id="80" w:name="_ETM_Q1_398735"/>
      <w:bookmarkEnd w:id="79"/>
      <w:bookmarkEnd w:id="80"/>
      <w:r>
        <w:rPr>
          <w:rFonts w:hint="cs"/>
          <w:rtl/>
        </w:rPr>
        <w:t xml:space="preserve">כן, כן, אמרתי את זה. </w:t>
      </w:r>
    </w:p>
    <w:p w:rsidR="005304EA" w:rsidRDefault="005304EA" w:rsidP="005304EA">
      <w:pPr>
        <w:ind w:firstLine="0"/>
        <w:rPr>
          <w:rtl/>
        </w:rPr>
      </w:pPr>
      <w:bookmarkStart w:id="81" w:name="_ETM_Q1_407544"/>
      <w:bookmarkStart w:id="82" w:name="_ETM_Q1_407586"/>
      <w:bookmarkStart w:id="83" w:name="_ETM_Q1_470812"/>
      <w:bookmarkStart w:id="84" w:name="_ETM_Q1_470875"/>
      <w:bookmarkStart w:id="85" w:name="_ETM_Q1_477472"/>
      <w:bookmarkStart w:id="86" w:name="_ETM_Q1_477561"/>
      <w:bookmarkStart w:id="87" w:name="_ETM_Q1_479434"/>
      <w:bookmarkStart w:id="88" w:name="_ETM_Q1_479544"/>
      <w:bookmarkEnd w:id="81"/>
      <w:bookmarkEnd w:id="82"/>
      <w:bookmarkEnd w:id="83"/>
      <w:bookmarkEnd w:id="84"/>
      <w:bookmarkEnd w:id="85"/>
      <w:bookmarkEnd w:id="86"/>
      <w:bookmarkEnd w:id="87"/>
      <w:bookmarkEnd w:id="88"/>
    </w:p>
    <w:p w:rsidR="005304EA" w:rsidRDefault="005304EA" w:rsidP="005304EA">
      <w:pPr>
        <w:pStyle w:val="af9"/>
        <w:keepNext/>
        <w:rPr>
          <w:rtl/>
        </w:rPr>
      </w:pPr>
      <w:bookmarkStart w:id="89" w:name="ET_guest_811242_13"/>
      <w:r w:rsidRPr="005304EA">
        <w:rPr>
          <w:rStyle w:val="TagStyle"/>
          <w:rtl/>
        </w:rPr>
        <w:t xml:space="preserve"> &lt;&lt; אורח &gt;&gt; </w:t>
      </w:r>
      <w:r>
        <w:rPr>
          <w:rtl/>
        </w:rPr>
        <w:t>שירה סיידלר עמנואל:</w:t>
      </w:r>
      <w:r w:rsidRPr="005304EA">
        <w:rPr>
          <w:rStyle w:val="TagStyle"/>
          <w:rtl/>
        </w:rPr>
        <w:t xml:space="preserve"> &lt;&lt; אורח &gt;&gt;</w:t>
      </w:r>
      <w:r>
        <w:rPr>
          <w:rtl/>
        </w:rPr>
        <w:t xml:space="preserve">   </w:t>
      </w:r>
      <w:bookmarkEnd w:id="89"/>
    </w:p>
    <w:p w:rsidR="005304EA" w:rsidRDefault="005304EA" w:rsidP="005304EA">
      <w:pPr>
        <w:pStyle w:val="KeepWithNext"/>
        <w:rPr>
          <w:rtl/>
        </w:rPr>
      </w:pPr>
    </w:p>
    <w:p w:rsidR="005304EA" w:rsidRDefault="009C5EBF" w:rsidP="009C5EBF">
      <w:pPr>
        <w:rPr>
          <w:rtl/>
        </w:rPr>
      </w:pPr>
      <w:bookmarkStart w:id="90" w:name="_ETM_Q1_486319"/>
      <w:bookmarkStart w:id="91" w:name="_ETM_Q1_486614"/>
      <w:bookmarkStart w:id="92" w:name="_ETM_Q1_486671"/>
      <w:bookmarkStart w:id="93" w:name="_ETM_Q1_464828"/>
      <w:bookmarkStart w:id="94" w:name="_ETM_Q1_464933"/>
      <w:bookmarkStart w:id="95" w:name="_ETM_Q1_411288"/>
      <w:bookmarkEnd w:id="90"/>
      <w:bookmarkEnd w:id="91"/>
      <w:bookmarkEnd w:id="92"/>
      <w:bookmarkEnd w:id="93"/>
      <w:bookmarkEnd w:id="94"/>
      <w:bookmarkEnd w:id="95"/>
      <w:r>
        <w:rPr>
          <w:rFonts w:hint="cs"/>
          <w:rtl/>
        </w:rPr>
        <w:t xml:space="preserve">השאלה הייתה האם לרדת </w:t>
      </w:r>
      <w:bookmarkStart w:id="96" w:name="_ETM_Q1_403678"/>
      <w:bookmarkEnd w:id="96"/>
      <w:r>
        <w:rPr>
          <w:rFonts w:hint="cs"/>
          <w:rtl/>
        </w:rPr>
        <w:t>מכתב אישום - -</w:t>
      </w:r>
    </w:p>
    <w:p w:rsidR="005304EA" w:rsidRDefault="005304EA" w:rsidP="005304EA">
      <w:pPr>
        <w:rPr>
          <w:rtl/>
        </w:rPr>
      </w:pPr>
      <w:bookmarkStart w:id="97" w:name="_ETM_Q1_421044"/>
      <w:bookmarkStart w:id="98" w:name="_ETM_Q1_421094"/>
      <w:bookmarkStart w:id="99" w:name="_ETM_Q1_422387"/>
      <w:bookmarkEnd w:id="97"/>
      <w:bookmarkEnd w:id="98"/>
      <w:bookmarkEnd w:id="99"/>
    </w:p>
    <w:p w:rsidR="005304EA" w:rsidRDefault="005304EA" w:rsidP="005304EA">
      <w:pPr>
        <w:pStyle w:val="a4"/>
        <w:keepNext/>
        <w:rPr>
          <w:rtl/>
        </w:rPr>
      </w:pPr>
      <w:bookmarkStart w:id="100" w:name="ET_speaker_6341_10"/>
      <w:r w:rsidRPr="005304EA">
        <w:rPr>
          <w:rStyle w:val="TagStyle"/>
          <w:rtl/>
        </w:rPr>
        <w:t xml:space="preserve"> &lt;&lt; דובר &gt;&gt; </w:t>
      </w:r>
      <w:r>
        <w:rPr>
          <w:rtl/>
        </w:rPr>
        <w:t>דבי ביטון (יש עתיד):</w:t>
      </w:r>
      <w:r w:rsidRPr="005304EA">
        <w:rPr>
          <w:rStyle w:val="TagStyle"/>
          <w:rtl/>
        </w:rPr>
        <w:t xml:space="preserve"> &lt;&lt; דובר &gt;&gt;</w:t>
      </w:r>
      <w:r>
        <w:rPr>
          <w:rtl/>
        </w:rPr>
        <w:t xml:space="preserve">   </w:t>
      </w:r>
      <w:bookmarkEnd w:id="100"/>
    </w:p>
    <w:p w:rsidR="005304EA" w:rsidRDefault="005304EA" w:rsidP="005304EA">
      <w:pPr>
        <w:pStyle w:val="KeepWithNext"/>
        <w:rPr>
          <w:rtl/>
        </w:rPr>
      </w:pPr>
    </w:p>
    <w:p w:rsidR="005304EA" w:rsidRDefault="009C5EBF" w:rsidP="005304EA">
      <w:pPr>
        <w:rPr>
          <w:rtl/>
        </w:rPr>
      </w:pPr>
      <w:bookmarkStart w:id="101" w:name="_ETM_Q1_422722"/>
      <w:bookmarkStart w:id="102" w:name="_ETM_Q1_422762"/>
      <w:bookmarkEnd w:id="101"/>
      <w:bookmarkEnd w:id="102"/>
      <w:r>
        <w:rPr>
          <w:rFonts w:hint="cs"/>
          <w:rtl/>
        </w:rPr>
        <w:t xml:space="preserve">לא לרדת. לפני שיש </w:t>
      </w:r>
      <w:bookmarkStart w:id="103" w:name="_ETM_Q1_404604"/>
      <w:bookmarkEnd w:id="103"/>
      <w:r>
        <w:rPr>
          <w:rFonts w:hint="cs"/>
          <w:rtl/>
        </w:rPr>
        <w:t xml:space="preserve">לו כתב אישום שהקטין הנפגע לא ייחקר </w:t>
      </w:r>
      <w:bookmarkStart w:id="104" w:name="_ETM_Q1_411044"/>
      <w:bookmarkEnd w:id="104"/>
      <w:r>
        <w:rPr>
          <w:rFonts w:hint="cs"/>
          <w:rtl/>
        </w:rPr>
        <w:t xml:space="preserve">ולא יהיה במגע עם הפוגע. </w:t>
      </w:r>
    </w:p>
    <w:p w:rsidR="009C5EBF" w:rsidRDefault="009C5EBF" w:rsidP="005304EA">
      <w:pPr>
        <w:rPr>
          <w:rtl/>
        </w:rPr>
      </w:pPr>
      <w:bookmarkStart w:id="105" w:name="_ETM_Q1_413224"/>
      <w:bookmarkStart w:id="106" w:name="_ETM_Q1_413301"/>
      <w:bookmarkEnd w:id="105"/>
      <w:bookmarkEnd w:id="106"/>
    </w:p>
    <w:p w:rsidR="00712213" w:rsidRDefault="00712213" w:rsidP="00712213">
      <w:pPr>
        <w:pStyle w:val="af6"/>
        <w:keepNext/>
        <w:rPr>
          <w:rtl/>
        </w:rPr>
      </w:pPr>
      <w:bookmarkStart w:id="107" w:name="ET_yor_6157_127"/>
      <w:r w:rsidRPr="00712213">
        <w:rPr>
          <w:rStyle w:val="TagStyle"/>
          <w:rtl/>
        </w:rPr>
        <w:t xml:space="preserve"> &lt;&lt; יור &gt;&gt; </w:t>
      </w:r>
      <w:r>
        <w:rPr>
          <w:rtl/>
        </w:rPr>
        <w:t>היו"ר שמחה רוטמן:</w:t>
      </w:r>
      <w:r w:rsidRPr="00712213">
        <w:rPr>
          <w:rStyle w:val="TagStyle"/>
          <w:rtl/>
        </w:rPr>
        <w:t xml:space="preserve"> &lt;&lt; יור &gt;&gt;</w:t>
      </w:r>
      <w:r>
        <w:rPr>
          <w:rtl/>
        </w:rPr>
        <w:t xml:space="preserve">   </w:t>
      </w:r>
      <w:bookmarkEnd w:id="107"/>
    </w:p>
    <w:p w:rsidR="00712213" w:rsidRDefault="00712213" w:rsidP="00712213">
      <w:pPr>
        <w:pStyle w:val="KeepWithNext"/>
        <w:rPr>
          <w:rtl/>
        </w:rPr>
      </w:pPr>
    </w:p>
    <w:p w:rsidR="00712213" w:rsidRPr="00712213" w:rsidRDefault="00712213" w:rsidP="00712213">
      <w:pPr>
        <w:rPr>
          <w:rtl/>
        </w:rPr>
      </w:pPr>
      <w:bookmarkStart w:id="108" w:name="_ETM_Q1_413150"/>
      <w:bookmarkEnd w:id="108"/>
      <w:r>
        <w:rPr>
          <w:rFonts w:hint="cs"/>
          <w:rtl/>
        </w:rPr>
        <w:t xml:space="preserve">זה ברור, אבל רק רגע. </w:t>
      </w:r>
    </w:p>
    <w:p w:rsidR="005304EA" w:rsidRDefault="005304EA" w:rsidP="005304EA">
      <w:pPr>
        <w:ind w:firstLine="0"/>
        <w:rPr>
          <w:rtl/>
        </w:rPr>
      </w:pPr>
      <w:bookmarkStart w:id="109" w:name="_ETM_Q1_428687"/>
      <w:bookmarkStart w:id="110" w:name="_ETM_Q1_428742"/>
      <w:bookmarkStart w:id="111" w:name="_ETM_Q1_496481"/>
      <w:bookmarkEnd w:id="109"/>
      <w:bookmarkEnd w:id="110"/>
      <w:bookmarkEnd w:id="111"/>
    </w:p>
    <w:p w:rsidR="005304EA" w:rsidRDefault="005304EA" w:rsidP="005304EA">
      <w:pPr>
        <w:pStyle w:val="af9"/>
        <w:keepNext/>
        <w:rPr>
          <w:rtl/>
        </w:rPr>
      </w:pPr>
      <w:bookmarkStart w:id="112" w:name="ET_guest_811242_14"/>
      <w:r w:rsidRPr="005304EA">
        <w:rPr>
          <w:rStyle w:val="TagStyle"/>
          <w:rtl/>
        </w:rPr>
        <w:t xml:space="preserve"> &lt;&lt; אורח &gt;&gt; </w:t>
      </w:r>
      <w:r>
        <w:rPr>
          <w:rtl/>
        </w:rPr>
        <w:t>שירה סיידלר עמנואל:</w:t>
      </w:r>
      <w:r w:rsidRPr="005304EA">
        <w:rPr>
          <w:rStyle w:val="TagStyle"/>
          <w:rtl/>
        </w:rPr>
        <w:t xml:space="preserve"> &lt;&lt; אורח &gt;&gt;</w:t>
      </w:r>
      <w:r>
        <w:rPr>
          <w:rtl/>
        </w:rPr>
        <w:t xml:space="preserve">   </w:t>
      </w:r>
      <w:bookmarkEnd w:id="112"/>
    </w:p>
    <w:p w:rsidR="005304EA" w:rsidRDefault="005304EA" w:rsidP="005304EA">
      <w:pPr>
        <w:pStyle w:val="KeepWithNext"/>
        <w:rPr>
          <w:rtl/>
        </w:rPr>
      </w:pPr>
    </w:p>
    <w:p w:rsidR="005304EA" w:rsidRDefault="00712213" w:rsidP="00712213">
      <w:pPr>
        <w:rPr>
          <w:rtl/>
        </w:rPr>
      </w:pPr>
      <w:bookmarkStart w:id="113" w:name="_ETM_Q1_496896"/>
      <w:bookmarkStart w:id="114" w:name="_ETM_Q1_496926"/>
      <w:bookmarkStart w:id="115" w:name="_ETM_Q1_445578"/>
      <w:bookmarkEnd w:id="113"/>
      <w:bookmarkEnd w:id="114"/>
      <w:bookmarkEnd w:id="115"/>
      <w:r>
        <w:rPr>
          <w:rFonts w:hint="cs"/>
          <w:rtl/>
        </w:rPr>
        <w:t xml:space="preserve">אני אשמח כדי למסגר. בהיבט הסוגיה הראשונה של ההרחבה הצעת החוק שלכם הציעה לקבוע את ההתאמות האלה </w:t>
      </w:r>
      <w:r>
        <w:rPr>
          <w:rtl/>
        </w:rPr>
        <w:t>–</w:t>
      </w:r>
      <w:r>
        <w:rPr>
          <w:rFonts w:hint="cs"/>
          <w:rtl/>
        </w:rPr>
        <w:t xml:space="preserve"> שאולי כדאי להזכיר אותן בשם עוד רגע </w:t>
      </w:r>
      <w:r>
        <w:rPr>
          <w:rtl/>
        </w:rPr>
        <w:t>–</w:t>
      </w:r>
      <w:r>
        <w:rPr>
          <w:rFonts w:hint="cs"/>
          <w:rtl/>
        </w:rPr>
        <w:t xml:space="preserve"> לגבי מעשה המהווה עבירה. </w:t>
      </w:r>
      <w:bookmarkStart w:id="116" w:name="_ETM_Q1_448371"/>
      <w:bookmarkEnd w:id="116"/>
      <w:r>
        <w:rPr>
          <w:rFonts w:hint="cs"/>
          <w:rtl/>
        </w:rPr>
        <w:t xml:space="preserve">ואז אנחנו העלינו את הבעייתיות שבהליך אזרחי בית המשפט לא בודק אם נעשתה </w:t>
      </w:r>
      <w:bookmarkStart w:id="117" w:name="_ETM_Q1_432289"/>
      <w:bookmarkEnd w:id="117"/>
      <w:r>
        <w:rPr>
          <w:rFonts w:hint="cs"/>
          <w:rtl/>
        </w:rPr>
        <w:t xml:space="preserve">עבירה או לא. ברקע היה צוות בין-משרדי שהמליץ על התאמות כשיש הרשעה, ובסוף נפגשנו בהתאמות כשיש כתב אישום. </w:t>
      </w:r>
    </w:p>
    <w:p w:rsidR="00712213" w:rsidRDefault="00712213" w:rsidP="00712213">
      <w:pPr>
        <w:rPr>
          <w:rtl/>
        </w:rPr>
      </w:pPr>
    </w:p>
    <w:p w:rsidR="00712213" w:rsidRDefault="00712213" w:rsidP="00712213">
      <w:pPr>
        <w:rPr>
          <w:rtl/>
        </w:rPr>
      </w:pPr>
      <w:r>
        <w:rPr>
          <w:rFonts w:hint="cs"/>
          <w:rtl/>
        </w:rPr>
        <w:t>השאלה היא האם להוריד את הרף הזה לאור מיעוט התביעו</w:t>
      </w:r>
      <w:bookmarkStart w:id="118" w:name="_ETM_Q1_447778"/>
      <w:bookmarkEnd w:id="118"/>
      <w:r>
        <w:rPr>
          <w:rFonts w:hint="cs"/>
          <w:rtl/>
        </w:rPr>
        <w:t xml:space="preserve">ת. אתם טענתם שיש מיעוט הליכים שמתגבשים לכדי כתב אישום, </w:t>
      </w:r>
      <w:bookmarkStart w:id="119" w:name="_ETM_Q1_447200"/>
      <w:bookmarkEnd w:id="119"/>
      <w:r>
        <w:rPr>
          <w:rFonts w:hint="cs"/>
          <w:rtl/>
        </w:rPr>
        <w:t>ושאלתם לתביעה נזיקית בלי שום רף של הרשעה</w:t>
      </w:r>
      <w:bookmarkStart w:id="120" w:name="_ETM_Q1_452086"/>
      <w:bookmarkEnd w:id="120"/>
      <w:r>
        <w:rPr>
          <w:rFonts w:hint="cs"/>
          <w:rtl/>
        </w:rPr>
        <w:t xml:space="preserve"> או כתב אישום. זאת הסוגיה הראשונה. </w:t>
      </w:r>
    </w:p>
    <w:p w:rsidR="00125783" w:rsidRDefault="00125783" w:rsidP="00712213">
      <w:pPr>
        <w:rPr>
          <w:rtl/>
        </w:rPr>
      </w:pPr>
    </w:p>
    <w:p w:rsidR="00125783" w:rsidRDefault="00125783" w:rsidP="00125783">
      <w:pPr>
        <w:pStyle w:val="af6"/>
        <w:keepNext/>
        <w:rPr>
          <w:rtl/>
        </w:rPr>
      </w:pPr>
      <w:bookmarkStart w:id="121" w:name="ET_yor_6157_128"/>
      <w:r w:rsidRPr="00125783">
        <w:rPr>
          <w:rStyle w:val="TagStyle"/>
          <w:rtl/>
        </w:rPr>
        <w:t xml:space="preserve"> &lt;&lt; יור &gt;&gt; </w:t>
      </w:r>
      <w:r>
        <w:rPr>
          <w:rtl/>
        </w:rPr>
        <w:t>היו"ר שמחה רוטמן:</w:t>
      </w:r>
      <w:r w:rsidRPr="00125783">
        <w:rPr>
          <w:rStyle w:val="TagStyle"/>
          <w:rtl/>
        </w:rPr>
        <w:t xml:space="preserve"> &lt;&lt; יור &gt;&gt;</w:t>
      </w:r>
      <w:r>
        <w:rPr>
          <w:rtl/>
        </w:rPr>
        <w:t xml:space="preserve">   </w:t>
      </w:r>
      <w:bookmarkEnd w:id="121"/>
    </w:p>
    <w:p w:rsidR="00125783" w:rsidRDefault="00125783" w:rsidP="00125783">
      <w:pPr>
        <w:pStyle w:val="KeepWithNext"/>
        <w:rPr>
          <w:rtl/>
        </w:rPr>
      </w:pPr>
    </w:p>
    <w:p w:rsidR="00125783" w:rsidRPr="00125783" w:rsidRDefault="00125783" w:rsidP="00125783">
      <w:pPr>
        <w:rPr>
          <w:rtl/>
        </w:rPr>
      </w:pPr>
      <w:r>
        <w:rPr>
          <w:rFonts w:hint="cs"/>
          <w:rtl/>
        </w:rPr>
        <w:t xml:space="preserve">אתם הצגתם את העמדה שלכם בדיון הקודם? לא. אני הייתי </w:t>
      </w:r>
      <w:bookmarkStart w:id="122" w:name="_ETM_Q1_469011"/>
      <w:bookmarkEnd w:id="122"/>
      <w:r>
        <w:rPr>
          <w:rFonts w:hint="cs"/>
          <w:rtl/>
        </w:rPr>
        <w:t xml:space="preserve">רוצה כי זה גם נותן לנו כלי חשיבה </w:t>
      </w:r>
      <w:bookmarkStart w:id="123" w:name="_ETM_Q1_469455"/>
      <w:bookmarkEnd w:id="123"/>
      <w:r>
        <w:rPr>
          <w:rFonts w:hint="cs"/>
          <w:rtl/>
        </w:rPr>
        <w:t>שעוזר לנו גם בשאלה הזאת.</w:t>
      </w:r>
      <w:bookmarkStart w:id="124" w:name="_ETM_Q1_477177"/>
      <w:bookmarkEnd w:id="124"/>
      <w:r>
        <w:rPr>
          <w:rFonts w:hint="cs"/>
          <w:rtl/>
        </w:rPr>
        <w:t xml:space="preserve"> תציג את עצמך ואת העמדה. כשקראתי אותה </w:t>
      </w:r>
      <w:bookmarkStart w:id="125" w:name="_ETM_Q1_484239"/>
      <w:bookmarkEnd w:id="125"/>
      <w:r>
        <w:rPr>
          <w:rFonts w:hint="cs"/>
          <w:rtl/>
        </w:rPr>
        <w:t>היא נתנה לי מענה לשאלה.</w:t>
      </w:r>
    </w:p>
    <w:p w:rsidR="005304EA" w:rsidRDefault="005304EA" w:rsidP="005304EA">
      <w:pPr>
        <w:rPr>
          <w:rtl/>
        </w:rPr>
      </w:pPr>
      <w:bookmarkStart w:id="126" w:name="_ETM_Q1_429853"/>
      <w:bookmarkStart w:id="127" w:name="_ETM_Q1_510023"/>
      <w:bookmarkEnd w:id="126"/>
      <w:bookmarkEnd w:id="127"/>
    </w:p>
    <w:p w:rsidR="005304EA" w:rsidRDefault="005304EA" w:rsidP="005304EA">
      <w:pPr>
        <w:pStyle w:val="af9"/>
        <w:keepNext/>
        <w:rPr>
          <w:rtl/>
        </w:rPr>
      </w:pPr>
      <w:bookmarkStart w:id="128" w:name="ET_guest_897967_15"/>
      <w:r w:rsidRPr="005304EA">
        <w:rPr>
          <w:rStyle w:val="TagStyle"/>
          <w:rtl/>
        </w:rPr>
        <w:t xml:space="preserve"> </w:t>
      </w:r>
      <w:r w:rsidRPr="001872E9">
        <w:rPr>
          <w:rStyle w:val="TagStyle"/>
          <w:rtl/>
        </w:rPr>
        <w:t xml:space="preserve">&lt;&lt; אורח &gt;&gt; </w:t>
      </w:r>
      <w:r w:rsidRPr="001872E9">
        <w:rPr>
          <w:rtl/>
        </w:rPr>
        <w:t>אברהם קלמנזון:</w:t>
      </w:r>
      <w:r w:rsidRPr="001872E9">
        <w:rPr>
          <w:rStyle w:val="TagStyle"/>
          <w:rtl/>
        </w:rPr>
        <w:t xml:space="preserve"> &lt;&lt; אורח &gt;&gt;</w:t>
      </w:r>
      <w:r>
        <w:rPr>
          <w:rtl/>
        </w:rPr>
        <w:t xml:space="preserve">   </w:t>
      </w:r>
      <w:bookmarkEnd w:id="128"/>
    </w:p>
    <w:p w:rsidR="005304EA" w:rsidRDefault="005304EA" w:rsidP="005304EA">
      <w:pPr>
        <w:pStyle w:val="KeepWithNext"/>
        <w:rPr>
          <w:rtl/>
        </w:rPr>
      </w:pPr>
    </w:p>
    <w:p w:rsidR="001872E9" w:rsidRDefault="005304EA" w:rsidP="001872E9">
      <w:pPr>
        <w:rPr>
          <w:rtl/>
        </w:rPr>
      </w:pPr>
      <w:bookmarkStart w:id="129" w:name="_ETM_Q1_510398"/>
      <w:bookmarkStart w:id="130" w:name="_ETM_Q1_510428"/>
      <w:bookmarkEnd w:id="129"/>
      <w:bookmarkEnd w:id="130"/>
      <w:r>
        <w:rPr>
          <w:rFonts w:hint="cs"/>
          <w:rtl/>
        </w:rPr>
        <w:t>אני אדבר בקצרה ו</w:t>
      </w:r>
      <w:r w:rsidR="001872E9">
        <w:rPr>
          <w:rFonts w:hint="cs"/>
          <w:rtl/>
        </w:rPr>
        <w:t>ה</w:t>
      </w:r>
      <w:r>
        <w:rPr>
          <w:rFonts w:hint="cs"/>
          <w:rtl/>
        </w:rPr>
        <w:t>רוצה לעיין</w:t>
      </w:r>
      <w:r w:rsidR="001872E9">
        <w:rPr>
          <w:rFonts w:hint="cs"/>
          <w:rtl/>
        </w:rPr>
        <w:t xml:space="preserve"> בעושר מקורות המשפט העברי מוזמן לעיין בחוות הדעת</w:t>
      </w:r>
      <w:r>
        <w:rPr>
          <w:rFonts w:hint="cs"/>
          <w:rtl/>
        </w:rPr>
        <w:t xml:space="preserve">. כבר בתלמוד הבבלי נקבע </w:t>
      </w:r>
      <w:bookmarkStart w:id="131" w:name="_ETM_Q1_523222"/>
      <w:bookmarkEnd w:id="131"/>
      <w:r w:rsidR="001872E9">
        <w:rPr>
          <w:rFonts w:hint="cs"/>
          <w:rtl/>
        </w:rPr>
        <w:t xml:space="preserve">שלאור הפסוק </w:t>
      </w:r>
      <w:bookmarkStart w:id="132" w:name="_ETM_Q1_518436"/>
      <w:bookmarkEnd w:id="132"/>
      <w:r w:rsidR="001872E9">
        <w:rPr>
          <w:rFonts w:hint="cs"/>
          <w:rtl/>
        </w:rPr>
        <w:t>"- - - השור בבעליו", י</w:t>
      </w:r>
      <w:r>
        <w:rPr>
          <w:rFonts w:hint="cs"/>
          <w:rtl/>
        </w:rPr>
        <w:t>ש</w:t>
      </w:r>
      <w:r w:rsidR="001872E9">
        <w:rPr>
          <w:rFonts w:hint="cs"/>
          <w:rtl/>
        </w:rPr>
        <w:t xml:space="preserve"> לקבוע ככלל ש</w:t>
      </w:r>
      <w:r>
        <w:rPr>
          <w:rFonts w:hint="cs"/>
          <w:rtl/>
        </w:rPr>
        <w:t xml:space="preserve">עדות </w:t>
      </w:r>
      <w:r w:rsidR="001872E9">
        <w:rPr>
          <w:rFonts w:hint="cs"/>
          <w:rtl/>
        </w:rPr>
        <w:t xml:space="preserve">תינתן רק בפני בעל דין. לכלל יוחסה חומרה רבה </w:t>
      </w:r>
      <w:bookmarkStart w:id="133" w:name="_ETM_Q1_526278"/>
      <w:bookmarkEnd w:id="133"/>
      <w:r w:rsidR="001872E9">
        <w:rPr>
          <w:rFonts w:hint="cs"/>
          <w:rtl/>
        </w:rPr>
        <w:t xml:space="preserve">ואף נקבע שעדות שלא </w:t>
      </w:r>
      <w:r>
        <w:rPr>
          <w:rFonts w:hint="cs"/>
          <w:rtl/>
        </w:rPr>
        <w:t>ניתנת בפני בעל דין</w:t>
      </w:r>
      <w:bookmarkStart w:id="134" w:name="_ETM_Q1_531406"/>
      <w:bookmarkEnd w:id="134"/>
      <w:r w:rsidR="001872E9">
        <w:rPr>
          <w:rFonts w:hint="cs"/>
          <w:rtl/>
        </w:rPr>
        <w:t xml:space="preserve"> בטלה ל</w:t>
      </w:r>
      <w:r>
        <w:rPr>
          <w:rFonts w:hint="cs"/>
          <w:rtl/>
        </w:rPr>
        <w:t xml:space="preserve">מפרע. </w:t>
      </w:r>
      <w:r w:rsidR="001872E9">
        <w:rPr>
          <w:rFonts w:hint="cs"/>
          <w:rtl/>
        </w:rPr>
        <w:t xml:space="preserve">אמנם הרשב"א </w:t>
      </w:r>
      <w:r w:rsidR="001872E9">
        <w:rPr>
          <w:rtl/>
        </w:rPr>
        <w:t>–</w:t>
      </w:r>
      <w:r w:rsidR="001872E9">
        <w:rPr>
          <w:rFonts w:hint="cs"/>
          <w:rtl/>
        </w:rPr>
        <w:t xml:space="preserve"> רבי שלמה בן אדרת מגדולי הראשונים בספרד במאה ה-14 </w:t>
      </w:r>
      <w:r w:rsidR="001872E9">
        <w:rPr>
          <w:rtl/>
        </w:rPr>
        <w:t>–</w:t>
      </w:r>
      <w:r w:rsidR="001872E9">
        <w:rPr>
          <w:rFonts w:hint="cs"/>
          <w:rtl/>
        </w:rPr>
        <w:t xml:space="preserve"> קבע שזה אמור בדין הפלילי, </w:t>
      </w:r>
      <w:r>
        <w:rPr>
          <w:rFonts w:hint="cs"/>
          <w:rtl/>
        </w:rPr>
        <w:t xml:space="preserve">בדיני </w:t>
      </w:r>
      <w:r w:rsidR="001872E9">
        <w:rPr>
          <w:rFonts w:hint="cs"/>
          <w:rtl/>
        </w:rPr>
        <w:t xml:space="preserve">נפשות. אבל בדין האזרחי </w:t>
      </w:r>
      <w:bookmarkStart w:id="135" w:name="_ETM_Q1_548246"/>
      <w:bookmarkEnd w:id="135"/>
      <w:r w:rsidR="001872E9">
        <w:rPr>
          <w:rFonts w:hint="cs"/>
          <w:rtl/>
        </w:rPr>
        <w:t xml:space="preserve">- - - מומניות, </w:t>
      </w:r>
      <w:r>
        <w:rPr>
          <w:rFonts w:hint="cs"/>
          <w:rtl/>
        </w:rPr>
        <w:t xml:space="preserve">ניתן לחרוג מהכלל הזה </w:t>
      </w:r>
      <w:r w:rsidR="001872E9">
        <w:rPr>
          <w:rFonts w:hint="cs"/>
          <w:rtl/>
        </w:rPr>
        <w:t>במידת הצורך; ואחד החריגים שנקבעו לכלל על-ידי בעל תרומת הדשן זה ש</w:t>
      </w:r>
      <w:r>
        <w:rPr>
          <w:rFonts w:hint="cs"/>
          <w:rtl/>
        </w:rPr>
        <w:t>כאשר מדובר ב</w:t>
      </w:r>
      <w:r w:rsidR="001872E9">
        <w:rPr>
          <w:rFonts w:hint="cs"/>
          <w:rtl/>
        </w:rPr>
        <w:t>"</w:t>
      </w:r>
      <w:r>
        <w:rPr>
          <w:rFonts w:hint="cs"/>
          <w:rtl/>
        </w:rPr>
        <w:t xml:space="preserve">בעל דין </w:t>
      </w:r>
      <w:bookmarkStart w:id="136" w:name="_ETM_Q1_557333"/>
      <w:bookmarkEnd w:id="136"/>
      <w:r>
        <w:rPr>
          <w:rFonts w:hint="cs"/>
          <w:rtl/>
        </w:rPr>
        <w:t>אלם</w:t>
      </w:r>
      <w:r w:rsidR="001872E9">
        <w:rPr>
          <w:rFonts w:hint="cs"/>
          <w:rtl/>
        </w:rPr>
        <w:t xml:space="preserve">", זאת </w:t>
      </w:r>
      <w:bookmarkStart w:id="137" w:name="_ETM_Q1_554938"/>
      <w:bookmarkEnd w:id="137"/>
      <w:r w:rsidR="001872E9">
        <w:rPr>
          <w:rFonts w:hint="cs"/>
          <w:rtl/>
        </w:rPr>
        <w:t>אומרת בעל דין בעל מאפיינים אלימים שהעדים שאמורים להעיד נגדו</w:t>
      </w:r>
      <w:bookmarkStart w:id="138" w:name="_ETM_Q1_560835"/>
      <w:bookmarkEnd w:id="138"/>
      <w:r w:rsidR="001872E9">
        <w:rPr>
          <w:rFonts w:hint="cs"/>
          <w:rtl/>
        </w:rPr>
        <w:t xml:space="preserve"> מפחדים ממנו, ויש חשש ש</w:t>
      </w:r>
      <w:r>
        <w:rPr>
          <w:rFonts w:hint="cs"/>
          <w:rtl/>
        </w:rPr>
        <w:t xml:space="preserve">החובה להעיד בפניו </w:t>
      </w:r>
      <w:r w:rsidR="001872E9">
        <w:rPr>
          <w:rFonts w:hint="cs"/>
          <w:rtl/>
        </w:rPr>
        <w:t xml:space="preserve">תגרום להם לא לתת עדות </w:t>
      </w:r>
      <w:bookmarkStart w:id="139" w:name="_ETM_Q1_567488"/>
      <w:bookmarkEnd w:id="139"/>
      <w:r w:rsidR="001872E9">
        <w:rPr>
          <w:rFonts w:hint="cs"/>
          <w:rtl/>
        </w:rPr>
        <w:t xml:space="preserve">מיטבית </w:t>
      </w:r>
      <w:r>
        <w:rPr>
          <w:rFonts w:hint="cs"/>
          <w:rtl/>
        </w:rPr>
        <w:t>ניתן לפטור אותם</w:t>
      </w:r>
      <w:bookmarkStart w:id="140" w:name="_ETM_Q1_573944"/>
      <w:bookmarkEnd w:id="140"/>
      <w:r w:rsidR="001872E9">
        <w:rPr>
          <w:rFonts w:hint="cs"/>
          <w:rtl/>
        </w:rPr>
        <w:t xml:space="preserve"> מהחובה להעיד בפני בעל דין. </w:t>
      </w:r>
      <w:bookmarkStart w:id="141" w:name="_ETM_Q1_572360"/>
      <w:bookmarkEnd w:id="141"/>
    </w:p>
    <w:p w:rsidR="001872E9" w:rsidRDefault="001872E9" w:rsidP="001872E9">
      <w:pPr>
        <w:rPr>
          <w:rtl/>
        </w:rPr>
      </w:pPr>
      <w:bookmarkStart w:id="142" w:name="_ETM_Q1_572416"/>
      <w:bookmarkEnd w:id="142"/>
    </w:p>
    <w:p w:rsidR="005304EA" w:rsidRDefault="001872E9" w:rsidP="001872E9">
      <w:pPr>
        <w:rPr>
          <w:rtl/>
        </w:rPr>
      </w:pPr>
      <w:bookmarkStart w:id="143" w:name="_ETM_Q1_572504"/>
      <w:bookmarkStart w:id="144" w:name="_ETM_Q1_572570"/>
      <w:bookmarkEnd w:id="143"/>
      <w:bookmarkEnd w:id="144"/>
      <w:r>
        <w:rPr>
          <w:rFonts w:hint="cs"/>
          <w:rtl/>
        </w:rPr>
        <w:lastRenderedPageBreak/>
        <w:t xml:space="preserve">באשר לטיב העבירות המנויות בהצעת החוק, והאם הן מתאימות לקריטריון הזה </w:t>
      </w:r>
      <w:bookmarkStart w:id="145" w:name="_ETM_Q1_578265"/>
      <w:bookmarkEnd w:id="145"/>
      <w:r>
        <w:rPr>
          <w:rtl/>
        </w:rPr>
        <w:t>–</w:t>
      </w:r>
      <w:r>
        <w:rPr>
          <w:rFonts w:hint="cs"/>
          <w:rtl/>
        </w:rPr>
        <w:t xml:space="preserve"> </w:t>
      </w:r>
      <w:r w:rsidR="005304EA">
        <w:rPr>
          <w:rFonts w:hint="cs"/>
          <w:rtl/>
        </w:rPr>
        <w:t xml:space="preserve">בקרב </w:t>
      </w:r>
      <w:r>
        <w:rPr>
          <w:rFonts w:hint="cs"/>
          <w:rtl/>
        </w:rPr>
        <w:t>ה</w:t>
      </w:r>
      <w:r w:rsidR="005304EA">
        <w:rPr>
          <w:rFonts w:hint="cs"/>
          <w:rtl/>
        </w:rPr>
        <w:t>חכמי</w:t>
      </w:r>
      <w:r>
        <w:rPr>
          <w:rFonts w:hint="cs"/>
          <w:rtl/>
        </w:rPr>
        <w:t>ם פוסקי המשפט העברי מצאנו התייחסות מגוונת ומידע על הרגישות</w:t>
      </w:r>
      <w:bookmarkStart w:id="146" w:name="_ETM_Q1_584089"/>
      <w:bookmarkEnd w:id="146"/>
      <w:r>
        <w:rPr>
          <w:rFonts w:hint="cs"/>
          <w:rtl/>
        </w:rPr>
        <w:t xml:space="preserve"> הרבה שלהם למורכבות של פגיעות מיניות והדומות להן, </w:t>
      </w:r>
      <w:r w:rsidR="005304EA">
        <w:rPr>
          <w:rFonts w:hint="cs"/>
          <w:rtl/>
        </w:rPr>
        <w:t>על הקושי הראייתי בהן ו</w:t>
      </w:r>
      <w:r>
        <w:rPr>
          <w:rFonts w:hint="cs"/>
          <w:rtl/>
        </w:rPr>
        <w:t xml:space="preserve">על </w:t>
      </w:r>
      <w:r w:rsidR="005304EA">
        <w:rPr>
          <w:rFonts w:hint="cs"/>
          <w:rtl/>
        </w:rPr>
        <w:t xml:space="preserve">הקושי </w:t>
      </w:r>
      <w:bookmarkStart w:id="147" w:name="_ETM_Q1_591062"/>
      <w:bookmarkEnd w:id="147"/>
      <w:r>
        <w:rPr>
          <w:rFonts w:hint="cs"/>
          <w:rtl/>
        </w:rPr>
        <w:t>הרב</w:t>
      </w:r>
      <w:bookmarkStart w:id="148" w:name="_ETM_Q1_591345"/>
      <w:bookmarkEnd w:id="148"/>
      <w:r>
        <w:rPr>
          <w:rFonts w:hint="cs"/>
          <w:rtl/>
        </w:rPr>
        <w:t xml:space="preserve"> </w:t>
      </w:r>
      <w:r w:rsidR="005304EA">
        <w:rPr>
          <w:rFonts w:hint="cs"/>
          <w:rtl/>
        </w:rPr>
        <w:t xml:space="preserve">של הנפגעים להתייצב </w:t>
      </w:r>
      <w:r>
        <w:rPr>
          <w:rFonts w:hint="cs"/>
          <w:rtl/>
        </w:rPr>
        <w:t xml:space="preserve">ולהעיד </w:t>
      </w:r>
      <w:r w:rsidR="005304EA">
        <w:rPr>
          <w:rFonts w:hint="cs"/>
          <w:rtl/>
        </w:rPr>
        <w:t xml:space="preserve">בפני הפוגע. </w:t>
      </w:r>
      <w:r>
        <w:rPr>
          <w:rFonts w:hint="cs"/>
          <w:rtl/>
        </w:rPr>
        <w:t xml:space="preserve">אף על פי שלא מצאנו כלל גורף </w:t>
      </w:r>
      <w:r w:rsidR="005304EA">
        <w:rPr>
          <w:rFonts w:hint="cs"/>
          <w:rtl/>
        </w:rPr>
        <w:t xml:space="preserve">המקורות האלה מלמדים אותנו </w:t>
      </w:r>
      <w:bookmarkStart w:id="149" w:name="_ETM_Q1_600937"/>
      <w:bookmarkEnd w:id="149"/>
      <w:r>
        <w:rPr>
          <w:rFonts w:hint="cs"/>
          <w:rtl/>
        </w:rPr>
        <w:t>שלעיתים ניתן לחרוג בתובנות האלה מדיני הראיות ו</w:t>
      </w:r>
      <w:r w:rsidR="005304EA">
        <w:rPr>
          <w:rFonts w:hint="cs"/>
          <w:rtl/>
        </w:rPr>
        <w:t xml:space="preserve">לאפשר לנפגעים להעיד </w:t>
      </w:r>
      <w:r>
        <w:rPr>
          <w:rFonts w:hint="cs"/>
          <w:rtl/>
        </w:rPr>
        <w:t xml:space="preserve">גם </w:t>
      </w:r>
      <w:r w:rsidR="005304EA">
        <w:rPr>
          <w:rFonts w:hint="cs"/>
          <w:rtl/>
        </w:rPr>
        <w:t xml:space="preserve">בפני שלא בעל דין. </w:t>
      </w:r>
    </w:p>
    <w:p w:rsidR="00A318B4" w:rsidRDefault="00A318B4" w:rsidP="005304EA">
      <w:pPr>
        <w:rPr>
          <w:rtl/>
        </w:rPr>
      </w:pPr>
      <w:bookmarkStart w:id="150" w:name="_ETM_Q1_661559"/>
      <w:bookmarkStart w:id="151" w:name="_ETM_Q1_661619"/>
      <w:bookmarkEnd w:id="150"/>
      <w:bookmarkEnd w:id="151"/>
    </w:p>
    <w:p w:rsidR="001872E9" w:rsidRDefault="001872E9" w:rsidP="001872E9">
      <w:pPr>
        <w:rPr>
          <w:rtl/>
        </w:rPr>
      </w:pPr>
      <w:bookmarkStart w:id="152" w:name="_ETM_Q1_661689"/>
      <w:bookmarkStart w:id="153" w:name="_ETM_Q1_661754"/>
      <w:bookmarkEnd w:id="152"/>
      <w:bookmarkEnd w:id="153"/>
      <w:r>
        <w:rPr>
          <w:rFonts w:hint="cs"/>
          <w:rtl/>
        </w:rPr>
        <w:t xml:space="preserve">כך למשל, הרב שאול הלוי נתנזון, אחד מגדולי גליציה במאה ה-19, </w:t>
      </w:r>
      <w:bookmarkStart w:id="154" w:name="_ETM_Q1_609475"/>
      <w:bookmarkEnd w:id="154"/>
      <w:r>
        <w:rPr>
          <w:rFonts w:hint="cs"/>
          <w:rtl/>
        </w:rPr>
        <w:t xml:space="preserve">נשאל באשר למספר קטינים שבגרו שהעידו שהמלמד שלהם פגע בהם </w:t>
      </w:r>
      <w:bookmarkStart w:id="155" w:name="_ETM_Q1_617640"/>
      <w:bookmarkEnd w:id="155"/>
      <w:r>
        <w:rPr>
          <w:rFonts w:hint="cs"/>
          <w:rtl/>
        </w:rPr>
        <w:t xml:space="preserve">מינית. הרבנים שנשאלו קודם לכן אמרו שלא ניתן לקבל </w:t>
      </w:r>
      <w:bookmarkStart w:id="156" w:name="_ETM_Q1_621894"/>
      <w:bookmarkEnd w:id="156"/>
      <w:r>
        <w:rPr>
          <w:rFonts w:hint="cs"/>
          <w:rtl/>
        </w:rPr>
        <w:t xml:space="preserve">את העדות, בין היתר כי היא ניתנה שלא בפני </w:t>
      </w:r>
      <w:bookmarkStart w:id="157" w:name="_ETM_Q1_620760"/>
      <w:bookmarkEnd w:id="157"/>
      <w:r>
        <w:rPr>
          <w:rFonts w:hint="cs"/>
          <w:rtl/>
        </w:rPr>
        <w:t xml:space="preserve">בעל דין ומכאן שהיא פסולה. הרב נתנזון סירב לקבל זאת והוא קבע שבשביל למנוע פגיעות נוספות וכדי לתקן מצבים </w:t>
      </w:r>
      <w:bookmarkStart w:id="158" w:name="_ETM_Q1_631688"/>
      <w:bookmarkEnd w:id="158"/>
      <w:r>
        <w:rPr>
          <w:rFonts w:hint="cs"/>
          <w:rtl/>
        </w:rPr>
        <w:t>כאלה חובה על בעל הדין לקבל את העדות שלהם גם שלא בפני בעל דינם. מהלשון שלו ניכרו רגישות רבה והבנה שלו לסיבה שבגינה הם יתקשו להעיד בפני בעל דינם.</w:t>
      </w:r>
    </w:p>
    <w:p w:rsidR="001872E9" w:rsidRDefault="001872E9" w:rsidP="001872E9">
      <w:pPr>
        <w:rPr>
          <w:rtl/>
        </w:rPr>
      </w:pPr>
    </w:p>
    <w:p w:rsidR="00E40D3F" w:rsidRDefault="001872E9" w:rsidP="00E40D3F">
      <w:pPr>
        <w:rPr>
          <w:rtl/>
        </w:rPr>
      </w:pPr>
      <w:r>
        <w:rPr>
          <w:rFonts w:hint="cs"/>
          <w:rtl/>
        </w:rPr>
        <w:t xml:space="preserve">ברוח זו גם הרב בנימין בן מתיא </w:t>
      </w:r>
      <w:bookmarkStart w:id="159" w:name="_ETM_Q1_647795"/>
      <w:bookmarkEnd w:id="159"/>
      <w:r>
        <w:rPr>
          <w:rFonts w:hint="cs"/>
          <w:rtl/>
        </w:rPr>
        <w:t xml:space="preserve">שהיה מגדולי טורקיה ויוון במאה ה-15 נשאל על-ידי תביעת נזיקין שהגישו משפחתה של הנתבעת שנפטרה סמוך למקרה שלטענתם הנתבע פגע בה מינית בצורה קשה. </w:t>
      </w:r>
      <w:r w:rsidR="00A318B4">
        <w:rPr>
          <w:rFonts w:hint="cs"/>
          <w:rtl/>
        </w:rPr>
        <w:t xml:space="preserve">למרות שהיה מדובר </w:t>
      </w:r>
      <w:bookmarkStart w:id="160" w:name="_ETM_Q1_664416"/>
      <w:bookmarkEnd w:id="160"/>
      <w:r w:rsidR="00E40D3F">
        <w:rPr>
          <w:rFonts w:hint="cs"/>
          <w:rtl/>
        </w:rPr>
        <w:t>רק - - - ב</w:t>
      </w:r>
      <w:r w:rsidR="00A318B4">
        <w:rPr>
          <w:rFonts w:hint="cs"/>
          <w:rtl/>
        </w:rPr>
        <w:t>עדות שלה</w:t>
      </w:r>
      <w:bookmarkStart w:id="161" w:name="_ETM_Q1_663995"/>
      <w:bookmarkEnd w:id="161"/>
      <w:r w:rsidR="00E40D3F">
        <w:rPr>
          <w:rFonts w:hint="cs"/>
          <w:rtl/>
        </w:rPr>
        <w:t xml:space="preserve"> והנתבעת סירבה להעיד מה קרה לה בדיוק,</w:t>
      </w:r>
      <w:r w:rsidR="00A318B4">
        <w:rPr>
          <w:rFonts w:hint="cs"/>
          <w:rtl/>
        </w:rPr>
        <w:t xml:space="preserve"> הרב בן מתיא הבין שברור </w:t>
      </w:r>
      <w:r w:rsidR="00E40D3F">
        <w:rPr>
          <w:rFonts w:hint="cs"/>
          <w:rtl/>
        </w:rPr>
        <w:t xml:space="preserve">שברור שבנסיבות כאלה שבהן </w:t>
      </w:r>
      <w:bookmarkStart w:id="162" w:name="_ETM_Q1_672511"/>
      <w:bookmarkEnd w:id="162"/>
      <w:r w:rsidR="00E40D3F">
        <w:rPr>
          <w:rFonts w:hint="cs"/>
          <w:rtl/>
        </w:rPr>
        <w:t xml:space="preserve">- - - </w:t>
      </w:r>
      <w:r w:rsidR="00A318B4">
        <w:rPr>
          <w:rFonts w:hint="cs"/>
          <w:rtl/>
        </w:rPr>
        <w:t xml:space="preserve">היא </w:t>
      </w:r>
      <w:bookmarkStart w:id="163" w:name="_ETM_Q1_673425"/>
      <w:bookmarkEnd w:id="163"/>
      <w:r w:rsidR="00A318B4">
        <w:rPr>
          <w:rFonts w:hint="cs"/>
          <w:rtl/>
        </w:rPr>
        <w:t>לא תעז לעמוד בפני התובע</w:t>
      </w:r>
      <w:r w:rsidR="00E40D3F">
        <w:rPr>
          <w:rFonts w:hint="cs"/>
          <w:rtl/>
        </w:rPr>
        <w:t>,</w:t>
      </w:r>
      <w:r w:rsidR="00A318B4">
        <w:rPr>
          <w:rFonts w:hint="cs"/>
          <w:rtl/>
        </w:rPr>
        <w:t xml:space="preserve"> והוא הסכים להסתמך על ההבנה </w:t>
      </w:r>
      <w:bookmarkStart w:id="164" w:name="_ETM_Q1_681428"/>
      <w:bookmarkEnd w:id="164"/>
      <w:r w:rsidR="00E40D3F">
        <w:rPr>
          <w:rFonts w:hint="cs"/>
          <w:rtl/>
        </w:rPr>
        <w:t xml:space="preserve">של המשפחה ממנה למרות המחסור בעדות ברורה בפני </w:t>
      </w:r>
      <w:bookmarkStart w:id="165" w:name="_ETM_Q1_683641"/>
      <w:bookmarkEnd w:id="165"/>
      <w:r w:rsidR="00E40D3F">
        <w:rPr>
          <w:rFonts w:hint="cs"/>
          <w:rtl/>
        </w:rPr>
        <w:t>בעל דין.</w:t>
      </w:r>
      <w:r w:rsidR="00A318B4">
        <w:rPr>
          <w:rFonts w:hint="cs"/>
          <w:rtl/>
        </w:rPr>
        <w:t xml:space="preserve"> </w:t>
      </w:r>
    </w:p>
    <w:p w:rsidR="00E40D3F" w:rsidRDefault="00E40D3F" w:rsidP="00E40D3F">
      <w:pPr>
        <w:rPr>
          <w:rtl/>
        </w:rPr>
      </w:pPr>
      <w:bookmarkStart w:id="166" w:name="_ETM_Q1_685777"/>
      <w:bookmarkStart w:id="167" w:name="_ETM_Q1_685822"/>
      <w:bookmarkEnd w:id="166"/>
      <w:bookmarkEnd w:id="167"/>
    </w:p>
    <w:p w:rsidR="00A318B4" w:rsidRDefault="00A318B4" w:rsidP="00E40D3F">
      <w:pPr>
        <w:rPr>
          <w:rtl/>
        </w:rPr>
      </w:pPr>
      <w:bookmarkStart w:id="168" w:name="_ETM_Q1_685913"/>
      <w:bookmarkStart w:id="169" w:name="_ETM_Q1_685968"/>
      <w:bookmarkEnd w:id="168"/>
      <w:bookmarkEnd w:id="169"/>
      <w:r>
        <w:rPr>
          <w:rFonts w:hint="cs"/>
          <w:rtl/>
        </w:rPr>
        <w:t>לצד זה</w:t>
      </w:r>
      <w:r w:rsidR="00E40D3F">
        <w:rPr>
          <w:rFonts w:hint="cs"/>
          <w:rtl/>
        </w:rPr>
        <w:t>, לדעתנו,</w:t>
      </w:r>
      <w:r>
        <w:rPr>
          <w:rFonts w:hint="cs"/>
          <w:rtl/>
        </w:rPr>
        <w:t xml:space="preserve"> בהצעת החוק יש מספר הסדרים שבית </w:t>
      </w:r>
      <w:bookmarkStart w:id="170" w:name="_ETM_Q1_691857"/>
      <w:bookmarkEnd w:id="170"/>
      <w:r>
        <w:rPr>
          <w:rFonts w:hint="cs"/>
          <w:rtl/>
        </w:rPr>
        <w:t>המשפט מע</w:t>
      </w:r>
      <w:r w:rsidR="00E40D3F">
        <w:rPr>
          <w:rFonts w:hint="cs"/>
          <w:rtl/>
        </w:rPr>
        <w:t xml:space="preserve">ניק ודואג להם כדי לשמור על הזכויות </w:t>
      </w:r>
      <w:bookmarkStart w:id="171" w:name="_ETM_Q1_692631"/>
      <w:bookmarkEnd w:id="171"/>
      <w:r w:rsidR="00E40D3F">
        <w:rPr>
          <w:rFonts w:hint="cs"/>
          <w:rtl/>
        </w:rPr>
        <w:t>של הנתבע, בין השאר, אפשרות לנתבע לצפות בוידיאו,</w:t>
      </w:r>
      <w:bookmarkStart w:id="172" w:name="_ETM_Q1_694373"/>
      <w:bookmarkEnd w:id="172"/>
      <w:r w:rsidR="00E40D3F">
        <w:rPr>
          <w:rFonts w:hint="cs"/>
          <w:rtl/>
        </w:rPr>
        <w:t xml:space="preserve"> ייצוג על-</w:t>
      </w:r>
      <w:r>
        <w:rPr>
          <w:rFonts w:hint="cs"/>
          <w:rtl/>
        </w:rPr>
        <w:t xml:space="preserve">ידי עורך דין. </w:t>
      </w:r>
      <w:r w:rsidR="00E40D3F">
        <w:rPr>
          <w:rFonts w:hint="cs"/>
          <w:rtl/>
        </w:rPr>
        <w:t xml:space="preserve">מקורות המשפט העברי אומרים שלפעמים </w:t>
      </w:r>
      <w:r>
        <w:rPr>
          <w:rFonts w:hint="cs"/>
          <w:rtl/>
        </w:rPr>
        <w:t xml:space="preserve">די בקריטריונים </w:t>
      </w:r>
      <w:bookmarkStart w:id="173" w:name="_ETM_Q1_703852"/>
      <w:bookmarkEnd w:id="173"/>
      <w:r>
        <w:rPr>
          <w:rFonts w:hint="cs"/>
          <w:rtl/>
        </w:rPr>
        <w:t xml:space="preserve">האלה </w:t>
      </w:r>
      <w:r w:rsidR="00E40D3F">
        <w:rPr>
          <w:rFonts w:hint="cs"/>
          <w:rtl/>
        </w:rPr>
        <w:t xml:space="preserve">בשביל למצות את זכות הנתבע. </w:t>
      </w:r>
      <w:r>
        <w:rPr>
          <w:rFonts w:hint="cs"/>
          <w:rtl/>
        </w:rPr>
        <w:t>לכן</w:t>
      </w:r>
      <w:r w:rsidR="00E40D3F">
        <w:rPr>
          <w:rFonts w:hint="cs"/>
          <w:rtl/>
        </w:rPr>
        <w:t>, לדעתנו,</w:t>
      </w:r>
      <w:r>
        <w:rPr>
          <w:rFonts w:hint="cs"/>
          <w:rtl/>
        </w:rPr>
        <w:t xml:space="preserve"> לפי המשפט העברי</w:t>
      </w:r>
      <w:r w:rsidR="00E40D3F">
        <w:rPr>
          <w:rFonts w:hint="cs"/>
          <w:rtl/>
        </w:rPr>
        <w:t>,</w:t>
      </w:r>
      <w:r>
        <w:rPr>
          <w:rFonts w:hint="cs"/>
          <w:rtl/>
        </w:rPr>
        <w:t xml:space="preserve"> יש </w:t>
      </w:r>
      <w:bookmarkStart w:id="174" w:name="_ETM_Q1_712105"/>
      <w:bookmarkEnd w:id="174"/>
      <w:r>
        <w:rPr>
          <w:rFonts w:hint="cs"/>
          <w:rtl/>
        </w:rPr>
        <w:t>להצעת החוק הזאת בסיס איתן</w:t>
      </w:r>
      <w:r w:rsidR="00E40D3F">
        <w:rPr>
          <w:rFonts w:hint="cs"/>
          <w:rtl/>
        </w:rPr>
        <w:t xml:space="preserve"> מאוד, ויש לברך עליה</w:t>
      </w:r>
      <w:r>
        <w:rPr>
          <w:rFonts w:hint="cs"/>
          <w:rtl/>
        </w:rPr>
        <w:t xml:space="preserve">. </w:t>
      </w:r>
    </w:p>
    <w:p w:rsidR="00A318B4" w:rsidRDefault="00A318B4" w:rsidP="005304EA">
      <w:pPr>
        <w:rPr>
          <w:rtl/>
        </w:rPr>
      </w:pPr>
      <w:bookmarkStart w:id="175" w:name="_ETM_Q1_720868"/>
      <w:bookmarkStart w:id="176" w:name="_ETM_Q1_720918"/>
      <w:bookmarkEnd w:id="175"/>
      <w:bookmarkEnd w:id="176"/>
    </w:p>
    <w:p w:rsidR="00A318B4" w:rsidRDefault="00A318B4" w:rsidP="00A318B4">
      <w:pPr>
        <w:pStyle w:val="af6"/>
        <w:keepNext/>
        <w:rPr>
          <w:rtl/>
        </w:rPr>
      </w:pPr>
      <w:bookmarkStart w:id="177" w:name="ET_yor_6157_16"/>
      <w:r w:rsidRPr="00A318B4">
        <w:rPr>
          <w:rStyle w:val="TagStyle"/>
          <w:rtl/>
        </w:rPr>
        <w:t xml:space="preserve"> &lt;&lt; יור &gt;&gt; </w:t>
      </w:r>
      <w:r>
        <w:rPr>
          <w:rtl/>
        </w:rPr>
        <w:t>היו"ר שמחה רוטמן:</w:t>
      </w:r>
      <w:r w:rsidRPr="00A318B4">
        <w:rPr>
          <w:rStyle w:val="TagStyle"/>
          <w:rtl/>
        </w:rPr>
        <w:t xml:space="preserve"> &lt;&lt; יור &gt;&gt;</w:t>
      </w:r>
      <w:r>
        <w:rPr>
          <w:rtl/>
        </w:rPr>
        <w:t xml:space="preserve">   </w:t>
      </w:r>
      <w:bookmarkEnd w:id="177"/>
    </w:p>
    <w:p w:rsidR="00A318B4" w:rsidRDefault="00A318B4" w:rsidP="00A318B4">
      <w:pPr>
        <w:pStyle w:val="KeepWithNext"/>
        <w:rPr>
          <w:rtl/>
        </w:rPr>
      </w:pPr>
    </w:p>
    <w:p w:rsidR="00A318B4" w:rsidRDefault="00E40D3F" w:rsidP="00E40D3F">
      <w:pPr>
        <w:rPr>
          <w:rtl/>
        </w:rPr>
      </w:pPr>
      <w:bookmarkStart w:id="178" w:name="_ETM_Q1_721596"/>
      <w:bookmarkEnd w:id="178"/>
      <w:r>
        <w:rPr>
          <w:rFonts w:hint="cs"/>
          <w:rtl/>
        </w:rPr>
        <w:t>תודה. זה עזר לי מאוד לבנות כשקראתי את חוות הדעת שנמצאת מולכם, ולהבין ש</w:t>
      </w:r>
      <w:r w:rsidR="00A318B4">
        <w:rPr>
          <w:rFonts w:hint="cs"/>
          <w:rtl/>
        </w:rPr>
        <w:t xml:space="preserve">אנחנו צריכים לעבור איזשהו </w:t>
      </w:r>
      <w:bookmarkStart w:id="179" w:name="_ETM_Q1_725930"/>
      <w:bookmarkEnd w:id="179"/>
      <w:r w:rsidR="00A318B4">
        <w:rPr>
          <w:rFonts w:hint="cs"/>
          <w:rtl/>
        </w:rPr>
        <w:t xml:space="preserve">רף. </w:t>
      </w:r>
      <w:r>
        <w:rPr>
          <w:rFonts w:hint="cs"/>
          <w:rtl/>
        </w:rPr>
        <w:t xml:space="preserve">כלומר שלא בשנייה שמישהו מגיש תביעה זה יהיה אוטומטית. </w:t>
      </w:r>
      <w:r w:rsidR="00A318B4">
        <w:rPr>
          <w:rFonts w:hint="cs"/>
          <w:rtl/>
        </w:rPr>
        <w:t xml:space="preserve">אם יש כתב אישום, </w:t>
      </w:r>
      <w:r>
        <w:rPr>
          <w:rFonts w:hint="cs"/>
          <w:rtl/>
        </w:rPr>
        <w:t>ו</w:t>
      </w:r>
      <w:r w:rsidR="00A318B4">
        <w:rPr>
          <w:rFonts w:hint="cs"/>
          <w:rtl/>
        </w:rPr>
        <w:t xml:space="preserve">נעשה </w:t>
      </w:r>
      <w:r>
        <w:rPr>
          <w:rFonts w:hint="cs"/>
          <w:rtl/>
        </w:rPr>
        <w:t>- - - כמובן הרשעה,</w:t>
      </w:r>
      <w:r w:rsidR="00A318B4">
        <w:rPr>
          <w:rFonts w:hint="cs"/>
          <w:rtl/>
        </w:rPr>
        <w:t xml:space="preserve"> </w:t>
      </w:r>
      <w:bookmarkStart w:id="180" w:name="_ETM_Q1_734531"/>
      <w:bookmarkEnd w:id="180"/>
      <w:r w:rsidR="00A318B4">
        <w:rPr>
          <w:rFonts w:hint="cs"/>
          <w:rtl/>
        </w:rPr>
        <w:t xml:space="preserve">ברמה המינהלית יהיה סנגור או ייצוג משפטי. </w:t>
      </w:r>
      <w:r>
        <w:rPr>
          <w:rFonts w:hint="cs"/>
          <w:rtl/>
        </w:rPr>
        <w:t xml:space="preserve">כי בשנייה שאנחנו נמצאים בשלב כתב אישום או בשלב הליך </w:t>
      </w:r>
      <w:bookmarkStart w:id="181" w:name="_ETM_Q1_740285"/>
      <w:bookmarkEnd w:id="181"/>
      <w:r>
        <w:rPr>
          <w:rFonts w:hint="cs"/>
          <w:rtl/>
        </w:rPr>
        <w:t xml:space="preserve">משפטי אחר אז </w:t>
      </w:r>
      <w:r w:rsidR="00A318B4">
        <w:rPr>
          <w:rFonts w:hint="cs"/>
          <w:rtl/>
        </w:rPr>
        <w:t xml:space="preserve">כבר היה סנגור </w:t>
      </w:r>
      <w:bookmarkStart w:id="182" w:name="_ETM_Q1_744655"/>
      <w:bookmarkEnd w:id="182"/>
      <w:r>
        <w:rPr>
          <w:rFonts w:hint="cs"/>
          <w:rtl/>
        </w:rPr>
        <w:t>לבן אדם, והוא מיוצג. זה אמנם לא לטובת</w:t>
      </w:r>
      <w:bookmarkStart w:id="183" w:name="_ETM_Q1_745208"/>
      <w:bookmarkEnd w:id="183"/>
      <w:r>
        <w:rPr>
          <w:rFonts w:hint="cs"/>
          <w:rtl/>
        </w:rPr>
        <w:t xml:space="preserve"> ההליך האזרחי, אבל הוא כן יודע את המשמעות, ואנחנו לא </w:t>
      </w:r>
      <w:bookmarkStart w:id="184" w:name="_ETM_Q1_752315"/>
      <w:bookmarkEnd w:id="184"/>
      <w:r>
        <w:rPr>
          <w:rFonts w:hint="cs"/>
          <w:rtl/>
        </w:rPr>
        <w:t>מייצרים סיטואציה שעצם העלאת הטענה היא כבר הצדקה לכך</w:t>
      </w:r>
      <w:bookmarkStart w:id="185" w:name="_ETM_Q1_758241"/>
      <w:bookmarkEnd w:id="185"/>
      <w:r>
        <w:rPr>
          <w:rFonts w:hint="cs"/>
          <w:rtl/>
        </w:rPr>
        <w:t xml:space="preserve"> שהעדות תיגבה לא בפני בעל דין. לכן </w:t>
      </w:r>
      <w:bookmarkStart w:id="186" w:name="_ETM_Q1_759634"/>
      <w:bookmarkEnd w:id="186"/>
      <w:r>
        <w:rPr>
          <w:rFonts w:hint="cs"/>
          <w:rtl/>
        </w:rPr>
        <w:t xml:space="preserve">כדאי לא להרחיב את זה </w:t>
      </w:r>
      <w:r w:rsidR="00A318B4">
        <w:rPr>
          <w:rFonts w:hint="cs"/>
          <w:rtl/>
        </w:rPr>
        <w:t xml:space="preserve">כרגע. </w:t>
      </w:r>
    </w:p>
    <w:p w:rsidR="00A318B4" w:rsidRDefault="00A318B4" w:rsidP="00A318B4">
      <w:pPr>
        <w:rPr>
          <w:rtl/>
        </w:rPr>
      </w:pPr>
      <w:bookmarkStart w:id="187" w:name="_ETM_Q1_763155"/>
      <w:bookmarkStart w:id="188" w:name="_ETM_Q1_763220"/>
      <w:bookmarkStart w:id="189" w:name="_ETM_Q1_766716"/>
      <w:bookmarkEnd w:id="187"/>
      <w:bookmarkEnd w:id="188"/>
      <w:bookmarkEnd w:id="189"/>
    </w:p>
    <w:p w:rsidR="00A318B4" w:rsidRDefault="00A318B4" w:rsidP="00A318B4">
      <w:pPr>
        <w:pStyle w:val="a4"/>
        <w:keepNext/>
        <w:rPr>
          <w:rtl/>
        </w:rPr>
      </w:pPr>
      <w:bookmarkStart w:id="190" w:name="ET_speaker_6341_17"/>
      <w:r w:rsidRPr="00A318B4">
        <w:rPr>
          <w:rStyle w:val="TagStyle"/>
          <w:rtl/>
        </w:rPr>
        <w:t xml:space="preserve"> &lt;&lt; דובר &gt;&gt; </w:t>
      </w:r>
      <w:r>
        <w:rPr>
          <w:rtl/>
        </w:rPr>
        <w:t>דבי ביטון (יש עתיד):</w:t>
      </w:r>
      <w:r w:rsidRPr="00A318B4">
        <w:rPr>
          <w:rStyle w:val="TagStyle"/>
          <w:rtl/>
        </w:rPr>
        <w:t xml:space="preserve"> &lt;&lt; דובר &gt;&gt;</w:t>
      </w:r>
      <w:r>
        <w:rPr>
          <w:rtl/>
        </w:rPr>
        <w:t xml:space="preserve">   </w:t>
      </w:r>
      <w:bookmarkEnd w:id="190"/>
    </w:p>
    <w:p w:rsidR="00A318B4" w:rsidRDefault="00A318B4" w:rsidP="00A318B4">
      <w:pPr>
        <w:pStyle w:val="KeepWithNext"/>
        <w:rPr>
          <w:rtl/>
        </w:rPr>
      </w:pPr>
    </w:p>
    <w:p w:rsidR="00A318B4" w:rsidRDefault="00A318B4" w:rsidP="00A318B4">
      <w:pPr>
        <w:rPr>
          <w:rtl/>
        </w:rPr>
      </w:pPr>
      <w:bookmarkStart w:id="191" w:name="_ETM_Q1_767087"/>
      <w:bookmarkStart w:id="192" w:name="_ETM_Q1_767142"/>
      <w:bookmarkEnd w:id="191"/>
      <w:bookmarkEnd w:id="192"/>
      <w:r>
        <w:rPr>
          <w:rFonts w:hint="cs"/>
          <w:rtl/>
        </w:rPr>
        <w:t>- - -</w:t>
      </w:r>
    </w:p>
    <w:p w:rsidR="00A318B4" w:rsidRDefault="00A318B4" w:rsidP="00A318B4">
      <w:pPr>
        <w:rPr>
          <w:rtl/>
        </w:rPr>
      </w:pPr>
      <w:bookmarkStart w:id="193" w:name="_ETM_Q1_768030"/>
      <w:bookmarkStart w:id="194" w:name="_ETM_Q1_768085"/>
      <w:bookmarkEnd w:id="193"/>
      <w:bookmarkEnd w:id="194"/>
    </w:p>
    <w:p w:rsidR="00A318B4" w:rsidRDefault="00A318B4" w:rsidP="00A318B4">
      <w:pPr>
        <w:pStyle w:val="af6"/>
        <w:keepNext/>
        <w:rPr>
          <w:rtl/>
        </w:rPr>
      </w:pPr>
      <w:bookmarkStart w:id="195" w:name="ET_yor_6157_18"/>
      <w:r w:rsidRPr="00A318B4">
        <w:rPr>
          <w:rStyle w:val="TagStyle"/>
          <w:rtl/>
        </w:rPr>
        <w:t xml:space="preserve"> &lt;&lt; יור &gt;&gt; </w:t>
      </w:r>
      <w:r>
        <w:rPr>
          <w:rtl/>
        </w:rPr>
        <w:t>היו"ר שמחה רוטמן:</w:t>
      </w:r>
      <w:r w:rsidRPr="00A318B4">
        <w:rPr>
          <w:rStyle w:val="TagStyle"/>
          <w:rtl/>
        </w:rPr>
        <w:t xml:space="preserve"> &lt;&lt; יור &gt;&gt;</w:t>
      </w:r>
      <w:r>
        <w:rPr>
          <w:rtl/>
        </w:rPr>
        <w:t xml:space="preserve">   </w:t>
      </w:r>
      <w:bookmarkEnd w:id="195"/>
    </w:p>
    <w:p w:rsidR="00A318B4" w:rsidRDefault="00A318B4" w:rsidP="00A318B4">
      <w:pPr>
        <w:pStyle w:val="KeepWithNext"/>
        <w:rPr>
          <w:rtl/>
        </w:rPr>
      </w:pPr>
    </w:p>
    <w:p w:rsidR="00A318B4" w:rsidRDefault="00E40D3F" w:rsidP="00E40D3F">
      <w:pPr>
        <w:rPr>
          <w:rtl/>
        </w:rPr>
      </w:pPr>
      <w:bookmarkStart w:id="196" w:name="_ETM_Q1_769772"/>
      <w:bookmarkEnd w:id="196"/>
      <w:r>
        <w:rPr>
          <w:rFonts w:hint="cs"/>
          <w:rtl/>
        </w:rPr>
        <w:t xml:space="preserve">כי </w:t>
      </w:r>
      <w:r w:rsidR="00A318B4">
        <w:rPr>
          <w:rFonts w:hint="cs"/>
          <w:rtl/>
        </w:rPr>
        <w:t>אתה צריך קודם קביעה</w:t>
      </w:r>
      <w:r>
        <w:rPr>
          <w:rFonts w:hint="cs"/>
          <w:rtl/>
        </w:rPr>
        <w:t>, לפי הבנתי, לפחות על-ידי גוף כלשהו</w:t>
      </w:r>
      <w:r w:rsidR="00A318B4">
        <w:rPr>
          <w:rFonts w:hint="cs"/>
          <w:rtl/>
        </w:rPr>
        <w:t xml:space="preserve"> </w:t>
      </w:r>
      <w:bookmarkStart w:id="197" w:name="_ETM_Q1_773481"/>
      <w:bookmarkEnd w:id="197"/>
      <w:r w:rsidR="00A318B4">
        <w:rPr>
          <w:rFonts w:hint="cs"/>
          <w:rtl/>
        </w:rPr>
        <w:t>שהיה פה משהו. אחרת מה אתה עו</w:t>
      </w:r>
      <w:bookmarkStart w:id="198" w:name="_ETM_Q1_781213"/>
      <w:bookmarkEnd w:id="198"/>
      <w:r>
        <w:rPr>
          <w:rFonts w:hint="cs"/>
          <w:rtl/>
        </w:rPr>
        <w:t>לה על הרף רק על</w:t>
      </w:r>
      <w:bookmarkStart w:id="199" w:name="_ETM_Q1_779053"/>
      <w:bookmarkEnd w:id="199"/>
      <w:r>
        <w:rPr>
          <w:rFonts w:hint="cs"/>
          <w:rtl/>
        </w:rPr>
        <w:t xml:space="preserve">-פי טענה במעמד צד אחד שקבעת שזה ייקבע במעמד צד אחד. </w:t>
      </w:r>
    </w:p>
    <w:p w:rsidR="00A318B4" w:rsidRDefault="00A318B4" w:rsidP="00A318B4">
      <w:pPr>
        <w:rPr>
          <w:rtl/>
        </w:rPr>
      </w:pPr>
      <w:bookmarkStart w:id="200" w:name="_ETM_Q1_781604"/>
      <w:bookmarkStart w:id="201" w:name="_ETM_Q1_781674"/>
      <w:bookmarkStart w:id="202" w:name="_ETM_Q1_785209"/>
      <w:bookmarkEnd w:id="200"/>
      <w:bookmarkEnd w:id="201"/>
      <w:bookmarkEnd w:id="202"/>
    </w:p>
    <w:p w:rsidR="00A318B4" w:rsidRDefault="00A318B4" w:rsidP="00A318B4">
      <w:pPr>
        <w:pStyle w:val="af9"/>
        <w:keepNext/>
        <w:rPr>
          <w:rtl/>
        </w:rPr>
      </w:pPr>
      <w:bookmarkStart w:id="203" w:name="ET_guest_520046_19"/>
      <w:r w:rsidRPr="00A318B4">
        <w:rPr>
          <w:rStyle w:val="TagStyle"/>
          <w:rtl/>
        </w:rPr>
        <w:t xml:space="preserve"> &lt;&lt; אורח &gt;&gt; </w:t>
      </w:r>
      <w:r>
        <w:rPr>
          <w:rtl/>
        </w:rPr>
        <w:t>ורד וינדמן:</w:t>
      </w:r>
      <w:r w:rsidRPr="00A318B4">
        <w:rPr>
          <w:rStyle w:val="TagStyle"/>
          <w:rtl/>
        </w:rPr>
        <w:t xml:space="preserve"> &lt;&lt; אורח &gt;&gt;</w:t>
      </w:r>
      <w:r>
        <w:rPr>
          <w:rtl/>
        </w:rPr>
        <w:t xml:space="preserve">   </w:t>
      </w:r>
      <w:bookmarkEnd w:id="203"/>
    </w:p>
    <w:p w:rsidR="00A318B4" w:rsidRDefault="00A318B4" w:rsidP="00A318B4">
      <w:pPr>
        <w:pStyle w:val="KeepWithNext"/>
        <w:rPr>
          <w:rtl/>
        </w:rPr>
      </w:pPr>
    </w:p>
    <w:p w:rsidR="00A318B4" w:rsidRDefault="00A318B4" w:rsidP="00A318B4">
      <w:pPr>
        <w:rPr>
          <w:rtl/>
        </w:rPr>
      </w:pPr>
      <w:bookmarkStart w:id="204" w:name="_ETM_Q1_785571"/>
      <w:bookmarkStart w:id="205" w:name="_ETM_Q1_785606"/>
      <w:bookmarkEnd w:id="204"/>
      <w:bookmarkEnd w:id="205"/>
      <w:r>
        <w:rPr>
          <w:rFonts w:hint="cs"/>
          <w:rtl/>
        </w:rPr>
        <w:t xml:space="preserve">נדמה לי שיש למשרד המשפטים פתרון. </w:t>
      </w:r>
    </w:p>
    <w:p w:rsidR="00A318B4" w:rsidRDefault="00A318B4" w:rsidP="00A318B4">
      <w:pPr>
        <w:rPr>
          <w:rtl/>
        </w:rPr>
      </w:pPr>
      <w:bookmarkStart w:id="206" w:name="_ETM_Q1_795095"/>
      <w:bookmarkStart w:id="207" w:name="_ETM_Q1_795170"/>
      <w:bookmarkStart w:id="208" w:name="_ETM_Q1_796849"/>
      <w:bookmarkEnd w:id="206"/>
      <w:bookmarkEnd w:id="207"/>
      <w:bookmarkEnd w:id="208"/>
    </w:p>
    <w:p w:rsidR="00A318B4" w:rsidRDefault="00A318B4" w:rsidP="00A318B4">
      <w:pPr>
        <w:pStyle w:val="af9"/>
        <w:keepNext/>
        <w:rPr>
          <w:rtl/>
        </w:rPr>
      </w:pPr>
      <w:bookmarkStart w:id="209" w:name="ET_guest_897967_20"/>
      <w:r w:rsidRPr="00A318B4">
        <w:rPr>
          <w:rStyle w:val="TagStyle"/>
          <w:rtl/>
        </w:rPr>
        <w:t xml:space="preserve"> &lt;&lt; אורח &gt;&gt; </w:t>
      </w:r>
      <w:r>
        <w:rPr>
          <w:rtl/>
        </w:rPr>
        <w:t>אברהם קלמנזון:</w:t>
      </w:r>
      <w:r w:rsidRPr="00A318B4">
        <w:rPr>
          <w:rStyle w:val="TagStyle"/>
          <w:rtl/>
        </w:rPr>
        <w:t xml:space="preserve"> &lt;&lt; אורח &gt;&gt;</w:t>
      </w:r>
      <w:r>
        <w:rPr>
          <w:rtl/>
        </w:rPr>
        <w:t xml:space="preserve">   </w:t>
      </w:r>
      <w:bookmarkEnd w:id="209"/>
    </w:p>
    <w:p w:rsidR="00A318B4" w:rsidRDefault="00A318B4" w:rsidP="00A318B4">
      <w:pPr>
        <w:pStyle w:val="KeepWithNext"/>
        <w:rPr>
          <w:rtl/>
        </w:rPr>
      </w:pPr>
    </w:p>
    <w:p w:rsidR="00A318B4" w:rsidRDefault="00754834" w:rsidP="00754834">
      <w:pPr>
        <w:rPr>
          <w:rtl/>
        </w:rPr>
      </w:pPr>
      <w:bookmarkStart w:id="210" w:name="_ETM_Q1_797232"/>
      <w:bookmarkStart w:id="211" w:name="_ETM_Q1_797272"/>
      <w:bookmarkEnd w:id="210"/>
      <w:bookmarkEnd w:id="211"/>
      <w:r>
        <w:rPr>
          <w:rFonts w:hint="cs"/>
          <w:rtl/>
        </w:rPr>
        <w:t xml:space="preserve">אני רק אבהיר שבוודאי הגוף שרשאי לפטור </w:t>
      </w:r>
      <w:bookmarkStart w:id="212" w:name="_ETM_Q1_790404"/>
      <w:bookmarkEnd w:id="212"/>
      <w:r>
        <w:rPr>
          <w:rFonts w:hint="cs"/>
          <w:rtl/>
        </w:rPr>
        <w:t xml:space="preserve">מעדות בפני בעל דין זה רק בית הדין. אמנם אפשר </w:t>
      </w:r>
      <w:bookmarkStart w:id="213" w:name="_ETM_Q1_791592"/>
      <w:bookmarkEnd w:id="213"/>
      <w:r>
        <w:rPr>
          <w:rFonts w:hint="cs"/>
          <w:rtl/>
        </w:rPr>
        <w:t>ללמוד מלשון הרמ"א ש</w:t>
      </w:r>
      <w:r w:rsidR="00A318B4">
        <w:rPr>
          <w:rFonts w:hint="cs"/>
          <w:rtl/>
        </w:rPr>
        <w:t xml:space="preserve">לא </w:t>
      </w:r>
      <w:r>
        <w:rPr>
          <w:rFonts w:hint="cs"/>
          <w:rtl/>
        </w:rPr>
        <w:t xml:space="preserve">בהכרח </w:t>
      </w:r>
      <w:r w:rsidR="00A318B4">
        <w:rPr>
          <w:rFonts w:hint="cs"/>
          <w:rtl/>
        </w:rPr>
        <w:t xml:space="preserve">חייבים להביא </w:t>
      </w:r>
      <w:bookmarkStart w:id="214" w:name="_ETM_Q1_799229"/>
      <w:bookmarkEnd w:id="214"/>
      <w:r>
        <w:rPr>
          <w:rFonts w:hint="cs"/>
          <w:rtl/>
        </w:rPr>
        <w:t xml:space="preserve">הוכחה קודמת לעצם הפגיעה, אבל כן </w:t>
      </w:r>
      <w:bookmarkStart w:id="215" w:name="_ETM_Q1_801482"/>
      <w:bookmarkEnd w:id="215"/>
      <w:r>
        <w:rPr>
          <w:rFonts w:hint="cs"/>
          <w:rtl/>
        </w:rPr>
        <w:t xml:space="preserve">בית הדין צריך להתרשם שבמקרה הזה העדות תינזק. </w:t>
      </w:r>
    </w:p>
    <w:p w:rsidR="00A318B4" w:rsidRDefault="00A318B4" w:rsidP="00A318B4">
      <w:pPr>
        <w:rPr>
          <w:rtl/>
        </w:rPr>
      </w:pPr>
      <w:bookmarkStart w:id="216" w:name="_ETM_Q1_802724"/>
      <w:bookmarkStart w:id="217" w:name="_ETM_Q1_802774"/>
      <w:bookmarkStart w:id="218" w:name="_ETM_Q1_809959"/>
      <w:bookmarkEnd w:id="216"/>
      <w:bookmarkEnd w:id="217"/>
      <w:bookmarkEnd w:id="218"/>
    </w:p>
    <w:p w:rsidR="00A318B4" w:rsidRDefault="00A318B4" w:rsidP="00A318B4">
      <w:pPr>
        <w:pStyle w:val="af9"/>
        <w:keepNext/>
        <w:rPr>
          <w:rtl/>
        </w:rPr>
      </w:pPr>
      <w:bookmarkStart w:id="219" w:name="ET_guest_811242_21"/>
      <w:r w:rsidRPr="00A318B4">
        <w:rPr>
          <w:rStyle w:val="TagStyle"/>
          <w:rtl/>
        </w:rPr>
        <w:t xml:space="preserve"> &lt;&lt; אורח &gt;&gt; </w:t>
      </w:r>
      <w:r>
        <w:rPr>
          <w:rtl/>
        </w:rPr>
        <w:t>שירה סיידלר עמנואל:</w:t>
      </w:r>
      <w:r w:rsidRPr="00A318B4">
        <w:rPr>
          <w:rStyle w:val="TagStyle"/>
          <w:rtl/>
        </w:rPr>
        <w:t xml:space="preserve"> &lt;&lt; אורח &gt;&gt;</w:t>
      </w:r>
      <w:r>
        <w:rPr>
          <w:rtl/>
        </w:rPr>
        <w:t xml:space="preserve">   </w:t>
      </w:r>
      <w:bookmarkEnd w:id="219"/>
    </w:p>
    <w:p w:rsidR="00A318B4" w:rsidRDefault="00A318B4" w:rsidP="00A318B4">
      <w:pPr>
        <w:pStyle w:val="KeepWithNext"/>
        <w:rPr>
          <w:rtl/>
        </w:rPr>
      </w:pPr>
    </w:p>
    <w:p w:rsidR="00A318B4" w:rsidRDefault="00754834" w:rsidP="00A318B4">
      <w:pPr>
        <w:rPr>
          <w:rtl/>
        </w:rPr>
      </w:pPr>
      <w:bookmarkStart w:id="220" w:name="_ETM_Q1_810403"/>
      <w:bookmarkStart w:id="221" w:name="_ETM_Q1_810443"/>
      <w:bookmarkEnd w:id="220"/>
      <w:bookmarkEnd w:id="221"/>
      <w:r>
        <w:rPr>
          <w:rFonts w:hint="cs"/>
          <w:rtl/>
        </w:rPr>
        <w:t xml:space="preserve">דווקא </w:t>
      </w:r>
      <w:r w:rsidR="00D8218F">
        <w:rPr>
          <w:rFonts w:hint="cs"/>
          <w:rtl/>
        </w:rPr>
        <w:t xml:space="preserve">לפי מה שהבנתי </w:t>
      </w:r>
      <w:r>
        <w:rPr>
          <w:rFonts w:hint="cs"/>
          <w:rtl/>
        </w:rPr>
        <w:t xml:space="preserve">מבחינת הראשונים </w:t>
      </w:r>
      <w:r w:rsidR="00D8218F">
        <w:rPr>
          <w:rFonts w:hint="cs"/>
          <w:rtl/>
        </w:rPr>
        <w:t>זה לא בהכרח כתב אישום</w:t>
      </w:r>
      <w:bookmarkStart w:id="222" w:name="_ETM_Q1_809665"/>
      <w:bookmarkEnd w:id="222"/>
      <w:r w:rsidR="00D8218F">
        <w:rPr>
          <w:rFonts w:hint="cs"/>
          <w:rtl/>
        </w:rPr>
        <w:t xml:space="preserve"> - - -</w:t>
      </w:r>
    </w:p>
    <w:p w:rsidR="00A318B4" w:rsidRDefault="00A318B4" w:rsidP="00A318B4">
      <w:pPr>
        <w:rPr>
          <w:rtl/>
        </w:rPr>
      </w:pPr>
      <w:bookmarkStart w:id="223" w:name="_ETM_Q1_813913"/>
      <w:bookmarkStart w:id="224" w:name="_ETM_Q1_813973"/>
      <w:bookmarkEnd w:id="223"/>
      <w:bookmarkEnd w:id="224"/>
    </w:p>
    <w:p w:rsidR="00D8218F" w:rsidRDefault="00D8218F" w:rsidP="00D8218F">
      <w:pPr>
        <w:pStyle w:val="af5"/>
        <w:keepNext/>
        <w:rPr>
          <w:rtl/>
        </w:rPr>
      </w:pPr>
      <w:bookmarkStart w:id="225" w:name="ET_interruption_קריאות_128"/>
      <w:r w:rsidRPr="00D8218F">
        <w:rPr>
          <w:rStyle w:val="TagStyle"/>
          <w:rtl/>
        </w:rPr>
        <w:lastRenderedPageBreak/>
        <w:t xml:space="preserve"> &lt;&lt; קריאה &gt;&gt; </w:t>
      </w:r>
      <w:r>
        <w:rPr>
          <w:rtl/>
        </w:rPr>
        <w:t>קריאות:</w:t>
      </w:r>
      <w:r w:rsidRPr="00D8218F">
        <w:rPr>
          <w:rStyle w:val="TagStyle"/>
          <w:rtl/>
        </w:rPr>
        <w:t xml:space="preserve"> &lt;&lt; קריאה &gt;&gt;</w:t>
      </w:r>
      <w:r>
        <w:rPr>
          <w:rtl/>
        </w:rPr>
        <w:t xml:space="preserve">   </w:t>
      </w:r>
      <w:bookmarkEnd w:id="225"/>
    </w:p>
    <w:p w:rsidR="00D8218F" w:rsidRDefault="00D8218F" w:rsidP="00D8218F">
      <w:pPr>
        <w:pStyle w:val="KeepWithNext"/>
        <w:rPr>
          <w:rtl/>
        </w:rPr>
      </w:pPr>
    </w:p>
    <w:p w:rsidR="00D8218F" w:rsidRDefault="00D8218F" w:rsidP="00D8218F">
      <w:pPr>
        <w:rPr>
          <w:rtl/>
        </w:rPr>
      </w:pPr>
      <w:bookmarkStart w:id="226" w:name="_ETM_Q1_820985"/>
      <w:bookmarkStart w:id="227" w:name="_ETM_Q1_821227"/>
      <w:bookmarkStart w:id="228" w:name="_ETM_Q1_821287"/>
      <w:bookmarkEnd w:id="226"/>
      <w:bookmarkEnd w:id="227"/>
      <w:bookmarkEnd w:id="228"/>
      <w:r>
        <w:rPr>
          <w:rFonts w:hint="cs"/>
          <w:rtl/>
        </w:rPr>
        <w:t>- - -</w:t>
      </w:r>
    </w:p>
    <w:p w:rsidR="00D8218F" w:rsidRPr="00D8218F" w:rsidRDefault="00D8218F" w:rsidP="00D8218F">
      <w:pPr>
        <w:rPr>
          <w:rtl/>
        </w:rPr>
      </w:pPr>
      <w:bookmarkStart w:id="229" w:name="_ETM_Q1_818451"/>
      <w:bookmarkStart w:id="230" w:name="_ETM_Q1_818554"/>
      <w:bookmarkEnd w:id="229"/>
      <w:bookmarkEnd w:id="230"/>
    </w:p>
    <w:p w:rsidR="00A318B4" w:rsidRDefault="00A318B4" w:rsidP="00A318B4">
      <w:pPr>
        <w:pStyle w:val="af6"/>
        <w:keepNext/>
        <w:rPr>
          <w:rtl/>
        </w:rPr>
      </w:pPr>
      <w:bookmarkStart w:id="231" w:name="ET_yor_6157_22"/>
      <w:r w:rsidRPr="00A318B4">
        <w:rPr>
          <w:rStyle w:val="TagStyle"/>
          <w:rtl/>
        </w:rPr>
        <w:t xml:space="preserve"> &lt;&lt; יור &gt;&gt; </w:t>
      </w:r>
      <w:r>
        <w:rPr>
          <w:rtl/>
        </w:rPr>
        <w:t>היו"ר שמחה רוטמן:</w:t>
      </w:r>
      <w:r w:rsidRPr="00A318B4">
        <w:rPr>
          <w:rStyle w:val="TagStyle"/>
          <w:rtl/>
        </w:rPr>
        <w:t xml:space="preserve"> &lt;&lt; יור &gt;&gt;</w:t>
      </w:r>
      <w:r>
        <w:rPr>
          <w:rtl/>
        </w:rPr>
        <w:t xml:space="preserve">   </w:t>
      </w:r>
      <w:bookmarkEnd w:id="231"/>
    </w:p>
    <w:p w:rsidR="00A318B4" w:rsidRDefault="00A318B4" w:rsidP="00A318B4">
      <w:pPr>
        <w:pStyle w:val="KeepWithNext"/>
        <w:rPr>
          <w:rtl/>
        </w:rPr>
      </w:pPr>
    </w:p>
    <w:p w:rsidR="00A318B4" w:rsidRDefault="00D8218F" w:rsidP="00D8218F">
      <w:pPr>
        <w:rPr>
          <w:rtl/>
        </w:rPr>
      </w:pPr>
      <w:bookmarkStart w:id="232" w:name="_ETM_Q1_814461"/>
      <w:bookmarkEnd w:id="232"/>
      <w:r>
        <w:rPr>
          <w:rFonts w:hint="cs"/>
          <w:rtl/>
        </w:rPr>
        <w:t xml:space="preserve">זה פותר את </w:t>
      </w:r>
      <w:bookmarkStart w:id="233" w:name="_ETM_Q1_820159"/>
      <w:bookmarkEnd w:id="233"/>
      <w:r>
        <w:rPr>
          <w:rFonts w:hint="cs"/>
          <w:rtl/>
        </w:rPr>
        <w:t xml:space="preserve">בעיית הייצוג. להבנתי, בגלל שזה קשור לסוגיה השנייה אם נעשה את זה בשלב הראשוני </w:t>
      </w:r>
      <w:bookmarkStart w:id="234" w:name="_ETM_Q1_815789"/>
      <w:bookmarkStart w:id="235" w:name="_ETM_Q1_821073"/>
      <w:bookmarkStart w:id="236" w:name="_ETM_Q1_821130"/>
      <w:bookmarkStart w:id="237" w:name="_ETM_Q1_829527"/>
      <w:bookmarkEnd w:id="234"/>
      <w:bookmarkEnd w:id="235"/>
      <w:bookmarkEnd w:id="236"/>
      <w:bookmarkEnd w:id="237"/>
      <w:r>
        <w:rPr>
          <w:rFonts w:hint="cs"/>
          <w:rtl/>
        </w:rPr>
        <w:t>א</w:t>
      </w:r>
      <w:r w:rsidR="00A318B4">
        <w:rPr>
          <w:rFonts w:hint="cs"/>
          <w:rtl/>
        </w:rPr>
        <w:t xml:space="preserve">ני לא ארגיש </w:t>
      </w:r>
      <w:r>
        <w:rPr>
          <w:rFonts w:hint="cs"/>
          <w:rtl/>
        </w:rPr>
        <w:t>שאני חושב שאני יכול לעשות</w:t>
      </w:r>
      <w:bookmarkStart w:id="238" w:name="_ETM_Q1_828775"/>
      <w:bookmarkEnd w:id="238"/>
      <w:r>
        <w:rPr>
          <w:rFonts w:hint="cs"/>
          <w:rtl/>
        </w:rPr>
        <w:t xml:space="preserve"> את זה בלי להוסיף את זה לסיוע המשפטי אוטומטית.</w:t>
      </w:r>
      <w:r w:rsidR="00A318B4">
        <w:rPr>
          <w:rFonts w:hint="cs"/>
          <w:rtl/>
        </w:rPr>
        <w:t xml:space="preserve"> כי </w:t>
      </w:r>
      <w:bookmarkStart w:id="239" w:name="_ETM_Q1_837735"/>
      <w:bookmarkEnd w:id="239"/>
      <w:r>
        <w:rPr>
          <w:rFonts w:hint="cs"/>
          <w:rtl/>
        </w:rPr>
        <w:t>זאת גם אמירה. בשנייה שאתה נותן</w:t>
      </w:r>
      <w:bookmarkStart w:id="240" w:name="_ETM_Q1_840751"/>
      <w:bookmarkEnd w:id="240"/>
      <w:r>
        <w:rPr>
          <w:rFonts w:hint="cs"/>
          <w:rtl/>
        </w:rPr>
        <w:t xml:space="preserve"> את הדבר הזה אתה צריך לפצות על </w:t>
      </w:r>
      <w:bookmarkStart w:id="241" w:name="_ETM_Q1_841543"/>
      <w:bookmarkEnd w:id="241"/>
      <w:r>
        <w:rPr>
          <w:rFonts w:hint="cs"/>
          <w:rtl/>
        </w:rPr>
        <w:t xml:space="preserve">האירוע הזה במנגנונים שיגנו על מי שגבית את העדות שלא בפניו. </w:t>
      </w:r>
    </w:p>
    <w:p w:rsidR="00A318B4" w:rsidRDefault="00A318B4" w:rsidP="00A318B4">
      <w:pPr>
        <w:rPr>
          <w:rtl/>
        </w:rPr>
      </w:pPr>
      <w:bookmarkStart w:id="242" w:name="_ETM_Q1_851578"/>
      <w:bookmarkStart w:id="243" w:name="_ETM_Q1_851623"/>
      <w:bookmarkStart w:id="244" w:name="_ETM_Q1_853736"/>
      <w:bookmarkEnd w:id="242"/>
      <w:bookmarkEnd w:id="243"/>
      <w:bookmarkEnd w:id="244"/>
    </w:p>
    <w:p w:rsidR="00A318B4" w:rsidRDefault="00A318B4" w:rsidP="00A318B4">
      <w:pPr>
        <w:pStyle w:val="af9"/>
        <w:keepNext/>
        <w:rPr>
          <w:rtl/>
        </w:rPr>
      </w:pPr>
      <w:bookmarkStart w:id="245" w:name="ET_guest_811242_23"/>
      <w:r w:rsidRPr="00A318B4">
        <w:rPr>
          <w:rStyle w:val="TagStyle"/>
          <w:rtl/>
        </w:rPr>
        <w:t xml:space="preserve"> &lt;&lt; אורח &gt;&gt; </w:t>
      </w:r>
      <w:r>
        <w:rPr>
          <w:rtl/>
        </w:rPr>
        <w:t>שירה סיידלר עמנואל:</w:t>
      </w:r>
      <w:r w:rsidRPr="00A318B4">
        <w:rPr>
          <w:rStyle w:val="TagStyle"/>
          <w:rtl/>
        </w:rPr>
        <w:t xml:space="preserve"> &lt;&lt; אורח &gt;&gt;</w:t>
      </w:r>
      <w:r>
        <w:rPr>
          <w:rtl/>
        </w:rPr>
        <w:t xml:space="preserve">   </w:t>
      </w:r>
      <w:bookmarkEnd w:id="245"/>
    </w:p>
    <w:p w:rsidR="00A318B4" w:rsidRDefault="00A318B4" w:rsidP="00A318B4">
      <w:pPr>
        <w:pStyle w:val="KeepWithNext"/>
        <w:rPr>
          <w:rtl/>
        </w:rPr>
      </w:pPr>
    </w:p>
    <w:p w:rsidR="00870663" w:rsidRDefault="00D8218F" w:rsidP="00870663">
      <w:pPr>
        <w:rPr>
          <w:rtl/>
        </w:rPr>
      </w:pPr>
      <w:bookmarkStart w:id="246" w:name="_ETM_Q1_854163"/>
      <w:bookmarkStart w:id="247" w:name="_ETM_Q1_854193"/>
      <w:bookmarkEnd w:id="246"/>
      <w:bookmarkEnd w:id="247"/>
      <w:r>
        <w:rPr>
          <w:rFonts w:hint="cs"/>
          <w:rtl/>
        </w:rPr>
        <w:t xml:space="preserve">אני אשמח להגיב כי אנחנו מדברים קצת באוויר. </w:t>
      </w:r>
      <w:r w:rsidR="00A318B4">
        <w:rPr>
          <w:rFonts w:hint="cs"/>
          <w:rtl/>
        </w:rPr>
        <w:t xml:space="preserve">ברור </w:t>
      </w:r>
      <w:r w:rsidR="00870663">
        <w:rPr>
          <w:rFonts w:hint="cs"/>
          <w:rtl/>
        </w:rPr>
        <w:t>שקל</w:t>
      </w:r>
      <w:bookmarkStart w:id="248" w:name="_ETM_Q1_857049"/>
      <w:bookmarkEnd w:id="248"/>
      <w:r w:rsidR="00870663">
        <w:rPr>
          <w:rFonts w:hint="cs"/>
          <w:rtl/>
        </w:rPr>
        <w:t xml:space="preserve"> להגיד לנתבע</w:t>
      </w:r>
      <w:r w:rsidR="00A318B4">
        <w:rPr>
          <w:rFonts w:hint="cs"/>
          <w:rtl/>
        </w:rPr>
        <w:t xml:space="preserve"> שהתובע מקבל כל מיני ה</w:t>
      </w:r>
      <w:bookmarkStart w:id="249" w:name="_ETM_Q1_865769"/>
      <w:bookmarkStart w:id="250" w:name="_ETM_Q1_858428"/>
      <w:bookmarkStart w:id="251" w:name="_ETM_Q1_858503"/>
      <w:bookmarkStart w:id="252" w:name="_ETM_Q1_858884"/>
      <w:bookmarkStart w:id="253" w:name="_ETM_Q1_862244"/>
      <w:bookmarkStart w:id="254" w:name="_ETM_Q1_862313"/>
      <w:bookmarkEnd w:id="249"/>
      <w:bookmarkEnd w:id="250"/>
      <w:bookmarkEnd w:id="251"/>
      <w:bookmarkEnd w:id="252"/>
      <w:bookmarkEnd w:id="253"/>
      <w:bookmarkEnd w:id="254"/>
      <w:r w:rsidR="00870663">
        <w:rPr>
          <w:rFonts w:hint="cs"/>
          <w:rtl/>
        </w:rPr>
        <w:t>תאמות - -</w:t>
      </w:r>
    </w:p>
    <w:p w:rsidR="00870663" w:rsidRDefault="00870663" w:rsidP="00870663">
      <w:pPr>
        <w:rPr>
          <w:rtl/>
        </w:rPr>
      </w:pPr>
    </w:p>
    <w:p w:rsidR="00870663" w:rsidRDefault="00870663" w:rsidP="00870663">
      <w:pPr>
        <w:pStyle w:val="af6"/>
        <w:keepNext/>
        <w:rPr>
          <w:rtl/>
        </w:rPr>
      </w:pPr>
      <w:bookmarkStart w:id="255" w:name="ET_yor_6157_129"/>
      <w:r w:rsidRPr="00870663">
        <w:rPr>
          <w:rStyle w:val="TagStyle"/>
          <w:rtl/>
        </w:rPr>
        <w:t xml:space="preserve"> &lt;&lt; יור &gt;&gt; </w:t>
      </w:r>
      <w:r>
        <w:rPr>
          <w:rtl/>
        </w:rPr>
        <w:t>היו"ר שמחה רוטמן:</w:t>
      </w:r>
      <w:r w:rsidRPr="00870663">
        <w:rPr>
          <w:rStyle w:val="TagStyle"/>
          <w:rtl/>
        </w:rPr>
        <w:t xml:space="preserve"> &lt;&lt; יור &gt;&gt;</w:t>
      </w:r>
      <w:r>
        <w:rPr>
          <w:rtl/>
        </w:rPr>
        <w:t xml:space="preserve">   </w:t>
      </w:r>
      <w:bookmarkEnd w:id="255"/>
    </w:p>
    <w:p w:rsidR="00870663" w:rsidRDefault="00870663" w:rsidP="00870663">
      <w:pPr>
        <w:pStyle w:val="KeepWithNext"/>
        <w:rPr>
          <w:rtl/>
        </w:rPr>
      </w:pPr>
    </w:p>
    <w:p w:rsidR="00870663" w:rsidRDefault="00870663" w:rsidP="00870663">
      <w:pPr>
        <w:rPr>
          <w:rtl/>
        </w:rPr>
      </w:pPr>
      <w:r>
        <w:rPr>
          <w:rFonts w:hint="cs"/>
          <w:rtl/>
        </w:rPr>
        <w:t>לא הטבות - -</w:t>
      </w:r>
    </w:p>
    <w:p w:rsidR="00870663" w:rsidRDefault="00870663" w:rsidP="00870663">
      <w:pPr>
        <w:rPr>
          <w:rtl/>
        </w:rPr>
      </w:pPr>
    </w:p>
    <w:p w:rsidR="00870663" w:rsidRDefault="00870663" w:rsidP="00870663">
      <w:pPr>
        <w:pStyle w:val="af9"/>
        <w:keepNext/>
        <w:rPr>
          <w:rtl/>
        </w:rPr>
      </w:pPr>
      <w:bookmarkStart w:id="256" w:name="ET_guest_811242_130"/>
      <w:r w:rsidRPr="00870663">
        <w:rPr>
          <w:rStyle w:val="TagStyle"/>
          <w:rtl/>
        </w:rPr>
        <w:t xml:space="preserve"> &lt;&lt; אורח &gt;&gt; </w:t>
      </w:r>
      <w:r>
        <w:rPr>
          <w:rtl/>
        </w:rPr>
        <w:t>שירה סיידלר עמנואל:</w:t>
      </w:r>
      <w:r w:rsidRPr="00870663">
        <w:rPr>
          <w:rStyle w:val="TagStyle"/>
          <w:rtl/>
        </w:rPr>
        <w:t xml:space="preserve"> &lt;&lt; אורח &gt;&gt;</w:t>
      </w:r>
      <w:r>
        <w:rPr>
          <w:rtl/>
        </w:rPr>
        <w:t xml:space="preserve">   </w:t>
      </w:r>
      <w:bookmarkEnd w:id="256"/>
    </w:p>
    <w:p w:rsidR="00870663" w:rsidRDefault="00870663" w:rsidP="00870663">
      <w:pPr>
        <w:pStyle w:val="KeepWithNext"/>
        <w:rPr>
          <w:rtl/>
        </w:rPr>
      </w:pPr>
    </w:p>
    <w:p w:rsidR="00A318B4" w:rsidRDefault="00870663" w:rsidP="00870663">
      <w:pPr>
        <w:rPr>
          <w:rtl/>
        </w:rPr>
      </w:pPr>
      <w:bookmarkStart w:id="257" w:name="_ETM_Q1_862326"/>
      <w:bookmarkStart w:id="258" w:name="_ETM_Q1_862370"/>
      <w:bookmarkEnd w:id="257"/>
      <w:bookmarkEnd w:id="258"/>
      <w:r>
        <w:rPr>
          <w:rFonts w:hint="cs"/>
          <w:rtl/>
        </w:rPr>
        <w:t xml:space="preserve">התאמות, התאמות. </w:t>
      </w:r>
      <w:bookmarkStart w:id="259" w:name="_ETM_Q1_867339"/>
      <w:bookmarkStart w:id="260" w:name="_ETM_Q1_867411"/>
      <w:bookmarkStart w:id="261" w:name="_ETM_Q1_858938"/>
      <w:bookmarkEnd w:id="259"/>
      <w:bookmarkEnd w:id="260"/>
      <w:bookmarkEnd w:id="261"/>
      <w:r w:rsidR="00A318B4">
        <w:rPr>
          <w:rFonts w:hint="cs"/>
          <w:rtl/>
        </w:rPr>
        <w:t xml:space="preserve">לאור הבעייתיות הזאת </w:t>
      </w:r>
      <w:r>
        <w:rPr>
          <w:rFonts w:hint="cs"/>
          <w:rtl/>
        </w:rPr>
        <w:t xml:space="preserve">שגם אנחנו חשבנו עליה </w:t>
      </w:r>
      <w:bookmarkStart w:id="262" w:name="_ETM_Q1_869932"/>
      <w:bookmarkEnd w:id="262"/>
      <w:r w:rsidR="00A318B4">
        <w:rPr>
          <w:rFonts w:hint="cs"/>
          <w:rtl/>
        </w:rPr>
        <w:t xml:space="preserve">ומנגד הטיעון שאין הרבה כתבי אישום </w:t>
      </w:r>
      <w:bookmarkStart w:id="263" w:name="_ETM_Q1_873992"/>
      <w:bookmarkEnd w:id="263"/>
      <w:r w:rsidR="00A318B4">
        <w:rPr>
          <w:rFonts w:hint="cs"/>
          <w:rtl/>
        </w:rPr>
        <w:t xml:space="preserve">שמתגבשים ולכן התיקון </w:t>
      </w:r>
      <w:r>
        <w:rPr>
          <w:rFonts w:hint="cs"/>
          <w:rtl/>
        </w:rPr>
        <w:t>הזה יהיה מצומצם רק לכתב אישום כשיש נפגעים שרק האפיק האזרחי פתוח בפניהם כדי לתבוע את הנזיקין שלהם, חשבנו</w:t>
      </w:r>
      <w:bookmarkStart w:id="264" w:name="_ETM_Q1_887881"/>
      <w:bookmarkEnd w:id="264"/>
      <w:r>
        <w:rPr>
          <w:rFonts w:hint="cs"/>
          <w:rtl/>
        </w:rPr>
        <w:t xml:space="preserve"> על מנגנון שלא ייתן את כל ההתאמות. למשל, אני מסכימה</w:t>
      </w:r>
      <w:bookmarkStart w:id="265" w:name="_ETM_Q1_890385"/>
      <w:bookmarkEnd w:id="265"/>
      <w:r>
        <w:rPr>
          <w:rFonts w:hint="cs"/>
          <w:rtl/>
        </w:rPr>
        <w:t xml:space="preserve"> איתך לגמרי שאיסור על חקירה נגדית כשיש רק תובע ונתבע זה לא רלוונטי, אז גם אנחנו ירדנו מזה. אבל למשל היוועדות חזותית - -</w:t>
      </w:r>
      <w:r w:rsidR="00A318B4">
        <w:rPr>
          <w:rFonts w:hint="cs"/>
          <w:rtl/>
        </w:rPr>
        <w:t xml:space="preserve"> </w:t>
      </w:r>
    </w:p>
    <w:p w:rsidR="00A318B4" w:rsidRDefault="00A318B4" w:rsidP="00A318B4">
      <w:pPr>
        <w:rPr>
          <w:rtl/>
        </w:rPr>
      </w:pPr>
      <w:bookmarkStart w:id="266" w:name="_ETM_Q1_923075"/>
      <w:bookmarkStart w:id="267" w:name="_ETM_Q1_923125"/>
      <w:bookmarkEnd w:id="266"/>
      <w:bookmarkEnd w:id="267"/>
    </w:p>
    <w:p w:rsidR="00A318B4" w:rsidRDefault="00A318B4" w:rsidP="00A318B4">
      <w:pPr>
        <w:pStyle w:val="af6"/>
        <w:keepNext/>
        <w:rPr>
          <w:rtl/>
        </w:rPr>
      </w:pPr>
      <w:bookmarkStart w:id="268" w:name="ET_yor_6157_24"/>
      <w:r w:rsidRPr="00A318B4">
        <w:rPr>
          <w:rStyle w:val="TagStyle"/>
          <w:rtl/>
        </w:rPr>
        <w:t xml:space="preserve"> &lt;&lt; יור &gt;&gt; </w:t>
      </w:r>
      <w:r>
        <w:rPr>
          <w:rtl/>
        </w:rPr>
        <w:t>היו"ר שמחה רוטמן:</w:t>
      </w:r>
      <w:r w:rsidRPr="00A318B4">
        <w:rPr>
          <w:rStyle w:val="TagStyle"/>
          <w:rtl/>
        </w:rPr>
        <w:t xml:space="preserve"> &lt;&lt; יור &gt;&gt;</w:t>
      </w:r>
      <w:r>
        <w:rPr>
          <w:rtl/>
        </w:rPr>
        <w:t xml:space="preserve">   </w:t>
      </w:r>
      <w:bookmarkEnd w:id="268"/>
    </w:p>
    <w:p w:rsidR="00A318B4" w:rsidRDefault="00A318B4" w:rsidP="00A318B4">
      <w:pPr>
        <w:pStyle w:val="KeepWithNext"/>
        <w:rPr>
          <w:rtl/>
        </w:rPr>
      </w:pPr>
    </w:p>
    <w:p w:rsidR="00A318B4" w:rsidRDefault="00870663" w:rsidP="00A87269">
      <w:pPr>
        <w:rPr>
          <w:rtl/>
        </w:rPr>
      </w:pPr>
      <w:bookmarkStart w:id="269" w:name="_ETM_Q1_924134"/>
      <w:bookmarkEnd w:id="269"/>
      <w:r>
        <w:rPr>
          <w:rFonts w:hint="cs"/>
          <w:rtl/>
        </w:rPr>
        <w:t>עם היוו</w:t>
      </w:r>
      <w:r w:rsidR="00A318B4">
        <w:rPr>
          <w:rFonts w:hint="cs"/>
          <w:rtl/>
        </w:rPr>
        <w:t xml:space="preserve">עדות </w:t>
      </w:r>
      <w:bookmarkStart w:id="270" w:name="_ETM_Q1_926263"/>
      <w:bookmarkEnd w:id="270"/>
      <w:r w:rsidR="00A318B4">
        <w:rPr>
          <w:rFonts w:hint="cs"/>
          <w:rtl/>
        </w:rPr>
        <w:t xml:space="preserve">חזותית </w:t>
      </w:r>
      <w:r w:rsidR="00A87269">
        <w:rPr>
          <w:rFonts w:hint="cs"/>
          <w:rtl/>
        </w:rPr>
        <w:t>אין לי</w:t>
      </w:r>
      <w:r w:rsidR="00A318B4">
        <w:rPr>
          <w:rFonts w:hint="cs"/>
          <w:rtl/>
        </w:rPr>
        <w:t xml:space="preserve"> בעיה. </w:t>
      </w:r>
    </w:p>
    <w:p w:rsidR="00A318B4" w:rsidRDefault="00A318B4" w:rsidP="00A318B4">
      <w:pPr>
        <w:rPr>
          <w:rtl/>
        </w:rPr>
      </w:pPr>
      <w:bookmarkStart w:id="271" w:name="_ETM_Q1_931210"/>
      <w:bookmarkStart w:id="272" w:name="_ETM_Q1_931265"/>
      <w:bookmarkStart w:id="273" w:name="_ETM_Q1_933658"/>
      <w:bookmarkEnd w:id="271"/>
      <w:bookmarkEnd w:id="272"/>
      <w:bookmarkEnd w:id="273"/>
    </w:p>
    <w:p w:rsidR="00A318B4" w:rsidRDefault="00A318B4" w:rsidP="00A318B4">
      <w:pPr>
        <w:pStyle w:val="af9"/>
        <w:keepNext/>
        <w:rPr>
          <w:rtl/>
        </w:rPr>
      </w:pPr>
      <w:bookmarkStart w:id="274" w:name="ET_guest_811242_25"/>
      <w:r w:rsidRPr="00A318B4">
        <w:rPr>
          <w:rStyle w:val="TagStyle"/>
          <w:rtl/>
        </w:rPr>
        <w:t xml:space="preserve"> </w:t>
      </w:r>
      <w:r w:rsidRPr="00A87269">
        <w:rPr>
          <w:rStyle w:val="TagStyle"/>
          <w:rtl/>
        </w:rPr>
        <w:t xml:space="preserve">&lt;&lt; אורח &gt;&gt; </w:t>
      </w:r>
      <w:r w:rsidRPr="00A87269">
        <w:rPr>
          <w:rtl/>
        </w:rPr>
        <w:t>שירה סיידלר עמנואל:</w:t>
      </w:r>
      <w:r w:rsidRPr="00A87269">
        <w:rPr>
          <w:rStyle w:val="TagStyle"/>
          <w:rtl/>
        </w:rPr>
        <w:t xml:space="preserve"> &lt;&lt; אורח &gt;&gt;</w:t>
      </w:r>
      <w:r>
        <w:rPr>
          <w:rtl/>
        </w:rPr>
        <w:t xml:space="preserve">   </w:t>
      </w:r>
      <w:bookmarkEnd w:id="274"/>
    </w:p>
    <w:p w:rsidR="00A318B4" w:rsidRDefault="00A318B4" w:rsidP="00A318B4">
      <w:pPr>
        <w:pStyle w:val="KeepWithNext"/>
        <w:rPr>
          <w:rtl/>
        </w:rPr>
      </w:pPr>
    </w:p>
    <w:p w:rsidR="00A87269" w:rsidRDefault="00A87269" w:rsidP="00A318B4">
      <w:pPr>
        <w:rPr>
          <w:rtl/>
        </w:rPr>
      </w:pPr>
      <w:bookmarkStart w:id="275" w:name="_ETM_Q1_934057"/>
      <w:bookmarkStart w:id="276" w:name="_ETM_Q1_934087"/>
      <w:bookmarkEnd w:id="275"/>
      <w:bookmarkEnd w:id="276"/>
      <w:r>
        <w:rPr>
          <w:rFonts w:hint="cs"/>
          <w:rtl/>
        </w:rPr>
        <w:t xml:space="preserve">ב-2(ב) היום </w:t>
      </w:r>
      <w:bookmarkStart w:id="277" w:name="_ETM_Q1_903798"/>
      <w:bookmarkEnd w:id="277"/>
      <w:r>
        <w:rPr>
          <w:rFonts w:hint="cs"/>
          <w:rtl/>
        </w:rPr>
        <w:t xml:space="preserve">לא כתוב "היוועדות חזותית", אלא עדות שלא בנוכחות. שם </w:t>
      </w:r>
      <w:bookmarkStart w:id="278" w:name="_ETM_Q1_907520"/>
      <w:bookmarkEnd w:id="278"/>
      <w:r>
        <w:rPr>
          <w:rFonts w:hint="cs"/>
          <w:rtl/>
        </w:rPr>
        <w:t xml:space="preserve">בית המשפט אמור לעשות סידורים של הנאשם, ובהקשר שלנו </w:t>
      </w:r>
      <w:bookmarkStart w:id="279" w:name="_ETM_Q1_909665"/>
      <w:bookmarkEnd w:id="279"/>
      <w:r>
        <w:rPr>
          <w:rFonts w:hint="cs"/>
          <w:rtl/>
        </w:rPr>
        <w:t xml:space="preserve">לנתבע תהיה אפשרות לראות. אז פה אנחנו חושבים שגם פה </w:t>
      </w:r>
      <w:bookmarkStart w:id="280" w:name="_ETM_Q1_916861"/>
      <w:bookmarkEnd w:id="280"/>
      <w:r>
        <w:rPr>
          <w:rFonts w:hint="cs"/>
          <w:rtl/>
        </w:rPr>
        <w:t xml:space="preserve">נלך לתביעות בטענות מסוימות. </w:t>
      </w:r>
    </w:p>
    <w:p w:rsidR="00A87269" w:rsidRDefault="00A87269" w:rsidP="00A87269">
      <w:pPr>
        <w:ind w:firstLine="0"/>
        <w:rPr>
          <w:rtl/>
        </w:rPr>
      </w:pPr>
    </w:p>
    <w:p w:rsidR="00A87269" w:rsidRDefault="00A87269" w:rsidP="00A87269">
      <w:pPr>
        <w:pStyle w:val="af6"/>
        <w:keepNext/>
        <w:rPr>
          <w:rtl/>
        </w:rPr>
      </w:pPr>
      <w:bookmarkStart w:id="281" w:name="ET_yor_6157_131"/>
      <w:r w:rsidRPr="00A87269">
        <w:rPr>
          <w:rStyle w:val="TagStyle"/>
          <w:rtl/>
        </w:rPr>
        <w:t xml:space="preserve"> &lt;&lt; יור &gt;&gt; </w:t>
      </w:r>
      <w:r>
        <w:rPr>
          <w:rtl/>
        </w:rPr>
        <w:t>היו"ר שמחה רוטמן:</w:t>
      </w:r>
      <w:r w:rsidRPr="00A87269">
        <w:rPr>
          <w:rStyle w:val="TagStyle"/>
          <w:rtl/>
        </w:rPr>
        <w:t xml:space="preserve"> &lt;&lt; יור &gt;&gt;</w:t>
      </w:r>
      <w:r>
        <w:rPr>
          <w:rtl/>
        </w:rPr>
        <w:t xml:space="preserve">   </w:t>
      </w:r>
      <w:bookmarkEnd w:id="281"/>
    </w:p>
    <w:p w:rsidR="00A87269" w:rsidRDefault="00A87269" w:rsidP="00A87269">
      <w:pPr>
        <w:pStyle w:val="KeepWithNext"/>
        <w:rPr>
          <w:rtl/>
        </w:rPr>
      </w:pPr>
    </w:p>
    <w:p w:rsidR="00A87269" w:rsidRDefault="00A87269" w:rsidP="00A87269">
      <w:pPr>
        <w:rPr>
          <w:rtl/>
        </w:rPr>
      </w:pPr>
      <w:r>
        <w:rPr>
          <w:rFonts w:hint="cs"/>
          <w:rtl/>
        </w:rPr>
        <w:t xml:space="preserve">היוועדות חזותית לי אישית לא מעוררת </w:t>
      </w:r>
      <w:bookmarkStart w:id="282" w:name="_ETM_Q1_924505"/>
      <w:bookmarkEnd w:id="282"/>
      <w:r>
        <w:rPr>
          <w:rFonts w:hint="cs"/>
          <w:rtl/>
        </w:rPr>
        <w:t xml:space="preserve">בעיה. גביית עדות לא בנוכחות זה עולם אחר. </w:t>
      </w:r>
    </w:p>
    <w:p w:rsidR="00A87269" w:rsidRDefault="00A87269" w:rsidP="00A87269">
      <w:pPr>
        <w:rPr>
          <w:rtl/>
        </w:rPr>
      </w:pPr>
      <w:bookmarkStart w:id="283" w:name="_ETM_Q1_925293"/>
      <w:bookmarkStart w:id="284" w:name="_ETM_Q1_925364"/>
      <w:bookmarkStart w:id="285" w:name="_ETM_Q1_927060"/>
      <w:bookmarkEnd w:id="283"/>
      <w:bookmarkEnd w:id="284"/>
      <w:bookmarkEnd w:id="285"/>
    </w:p>
    <w:p w:rsidR="00A87269" w:rsidRDefault="00A87269" w:rsidP="00A87269">
      <w:pPr>
        <w:pStyle w:val="af9"/>
        <w:keepNext/>
        <w:rPr>
          <w:rtl/>
        </w:rPr>
      </w:pPr>
      <w:bookmarkStart w:id="286" w:name="ET_guest_811242_132"/>
      <w:r w:rsidRPr="00A87269">
        <w:rPr>
          <w:rStyle w:val="TagStyle"/>
          <w:rtl/>
        </w:rPr>
        <w:t xml:space="preserve"> &lt;&lt; אורח &gt;&gt; </w:t>
      </w:r>
      <w:r>
        <w:rPr>
          <w:rtl/>
        </w:rPr>
        <w:t>שירה סיידלר עמנואל:</w:t>
      </w:r>
      <w:r w:rsidRPr="00A87269">
        <w:rPr>
          <w:rStyle w:val="TagStyle"/>
          <w:rtl/>
        </w:rPr>
        <w:t xml:space="preserve"> &lt;&lt; אורח &gt;&gt;</w:t>
      </w:r>
      <w:r>
        <w:rPr>
          <w:rtl/>
        </w:rPr>
        <w:t xml:space="preserve">   </w:t>
      </w:r>
      <w:bookmarkEnd w:id="286"/>
    </w:p>
    <w:p w:rsidR="00A87269" w:rsidRDefault="00A87269" w:rsidP="00A87269">
      <w:pPr>
        <w:pStyle w:val="KeepWithNext"/>
        <w:rPr>
          <w:rtl/>
        </w:rPr>
      </w:pPr>
    </w:p>
    <w:p w:rsidR="00A318B4" w:rsidRDefault="00A87269" w:rsidP="00A87269">
      <w:pPr>
        <w:rPr>
          <w:rtl/>
        </w:rPr>
      </w:pPr>
      <w:bookmarkStart w:id="287" w:name="_ETM_Q1_927799"/>
      <w:bookmarkStart w:id="288" w:name="_ETM_Q1_927848"/>
      <w:bookmarkEnd w:id="287"/>
      <w:bookmarkEnd w:id="288"/>
      <w:r>
        <w:rPr>
          <w:rFonts w:hint="cs"/>
          <w:rtl/>
        </w:rPr>
        <w:t>זאת ההצע</w:t>
      </w:r>
      <w:bookmarkStart w:id="289" w:name="_ETM_Q1_929724"/>
      <w:bookmarkEnd w:id="289"/>
      <w:r>
        <w:rPr>
          <w:rFonts w:hint="cs"/>
          <w:rtl/>
        </w:rPr>
        <w:t xml:space="preserve">ה שאנחנו רצינו לדבר עליה. - - - </w:t>
      </w:r>
      <w:bookmarkStart w:id="290" w:name="_ETM_Q1_935120"/>
      <w:bookmarkEnd w:id="290"/>
      <w:r>
        <w:rPr>
          <w:rFonts w:hint="cs"/>
          <w:rtl/>
        </w:rPr>
        <w:t>של כתב אישום אבל ההתאמה תהיה רק היוועדות חזותית, וגם - - -</w:t>
      </w:r>
    </w:p>
    <w:p w:rsidR="00A318B4" w:rsidRDefault="00A318B4" w:rsidP="00A318B4">
      <w:pPr>
        <w:rPr>
          <w:rtl/>
        </w:rPr>
      </w:pPr>
      <w:bookmarkStart w:id="291" w:name="_ETM_Q1_940028"/>
      <w:bookmarkStart w:id="292" w:name="_ETM_Q1_940077"/>
      <w:bookmarkStart w:id="293" w:name="_ETM_Q1_941965"/>
      <w:bookmarkEnd w:id="291"/>
      <w:bookmarkEnd w:id="292"/>
      <w:bookmarkEnd w:id="293"/>
    </w:p>
    <w:p w:rsidR="00A318B4" w:rsidRDefault="00A318B4" w:rsidP="00A318B4">
      <w:pPr>
        <w:pStyle w:val="a4"/>
        <w:keepNext/>
        <w:rPr>
          <w:rtl/>
        </w:rPr>
      </w:pPr>
      <w:bookmarkStart w:id="294" w:name="ET_speaker_6347_26"/>
      <w:r w:rsidRPr="00A318B4">
        <w:rPr>
          <w:rStyle w:val="TagStyle"/>
          <w:rtl/>
        </w:rPr>
        <w:t xml:space="preserve"> &lt;&lt; דובר &gt;&gt; </w:t>
      </w:r>
      <w:r>
        <w:rPr>
          <w:rtl/>
        </w:rPr>
        <w:t>אלי דלל (הליכוד):</w:t>
      </w:r>
      <w:r w:rsidRPr="00A318B4">
        <w:rPr>
          <w:rStyle w:val="TagStyle"/>
          <w:rtl/>
        </w:rPr>
        <w:t xml:space="preserve"> &lt;&lt; דובר &gt;&gt;</w:t>
      </w:r>
      <w:r>
        <w:rPr>
          <w:rtl/>
        </w:rPr>
        <w:t xml:space="preserve">   </w:t>
      </w:r>
      <w:bookmarkEnd w:id="294"/>
    </w:p>
    <w:p w:rsidR="00A318B4" w:rsidRDefault="00A318B4" w:rsidP="00A318B4">
      <w:pPr>
        <w:pStyle w:val="KeepWithNext"/>
        <w:rPr>
          <w:rtl/>
        </w:rPr>
      </w:pPr>
    </w:p>
    <w:p w:rsidR="00A318B4" w:rsidRDefault="00A318B4" w:rsidP="00A318B4">
      <w:pPr>
        <w:rPr>
          <w:rtl/>
        </w:rPr>
      </w:pPr>
      <w:bookmarkStart w:id="295" w:name="_ETM_Q1_942375"/>
      <w:bookmarkStart w:id="296" w:name="_ETM_Q1_942408"/>
      <w:bookmarkEnd w:id="295"/>
      <w:bookmarkEnd w:id="296"/>
      <w:r>
        <w:rPr>
          <w:rFonts w:hint="cs"/>
          <w:rtl/>
        </w:rPr>
        <w:t xml:space="preserve">זה </w:t>
      </w:r>
      <w:bookmarkStart w:id="297" w:name="_ETM_Q1_942697"/>
      <w:bookmarkEnd w:id="297"/>
      <w:r>
        <w:rPr>
          <w:rFonts w:hint="cs"/>
          <w:rtl/>
        </w:rPr>
        <w:t xml:space="preserve">מקובל עלינו. </w:t>
      </w:r>
    </w:p>
    <w:p w:rsidR="00A87269" w:rsidRDefault="00A87269" w:rsidP="00A318B4">
      <w:pPr>
        <w:rPr>
          <w:rtl/>
        </w:rPr>
      </w:pPr>
      <w:bookmarkStart w:id="298" w:name="_ETM_Q1_947138"/>
      <w:bookmarkStart w:id="299" w:name="_ETM_Q1_947193"/>
      <w:bookmarkEnd w:id="298"/>
      <w:bookmarkEnd w:id="299"/>
    </w:p>
    <w:p w:rsidR="00A87269" w:rsidRDefault="00A87269" w:rsidP="00A87269">
      <w:pPr>
        <w:pStyle w:val="a4"/>
        <w:keepNext/>
        <w:rPr>
          <w:rtl/>
        </w:rPr>
      </w:pPr>
      <w:bookmarkStart w:id="300" w:name="ET_speaker_6341_133"/>
      <w:r w:rsidRPr="00A87269">
        <w:rPr>
          <w:rStyle w:val="TagStyle"/>
          <w:rtl/>
        </w:rPr>
        <w:t xml:space="preserve"> &lt;&lt; דובר &gt;&gt; </w:t>
      </w:r>
      <w:r>
        <w:rPr>
          <w:rtl/>
        </w:rPr>
        <w:t>דבי ביטון (יש עתיד):</w:t>
      </w:r>
      <w:r w:rsidRPr="00A87269">
        <w:rPr>
          <w:rStyle w:val="TagStyle"/>
          <w:rtl/>
        </w:rPr>
        <w:t xml:space="preserve"> &lt;&lt; דובר &gt;&gt;</w:t>
      </w:r>
      <w:r>
        <w:rPr>
          <w:rtl/>
        </w:rPr>
        <w:t xml:space="preserve">   </w:t>
      </w:r>
      <w:bookmarkEnd w:id="300"/>
    </w:p>
    <w:p w:rsidR="00A87269" w:rsidRDefault="00A87269" w:rsidP="00A87269">
      <w:pPr>
        <w:pStyle w:val="KeepWithNext"/>
        <w:rPr>
          <w:rtl/>
        </w:rPr>
      </w:pPr>
    </w:p>
    <w:p w:rsidR="00A87269" w:rsidRDefault="00A87269" w:rsidP="00A87269">
      <w:pPr>
        <w:rPr>
          <w:rtl/>
        </w:rPr>
      </w:pPr>
      <w:r>
        <w:rPr>
          <w:rFonts w:hint="cs"/>
          <w:rtl/>
        </w:rPr>
        <w:t xml:space="preserve">זה מקובל. </w:t>
      </w:r>
    </w:p>
    <w:p w:rsidR="00A87269" w:rsidRDefault="00A87269" w:rsidP="00A87269">
      <w:pPr>
        <w:rPr>
          <w:rtl/>
        </w:rPr>
      </w:pPr>
    </w:p>
    <w:p w:rsidR="00A87269" w:rsidRDefault="00A87269" w:rsidP="00A87269">
      <w:pPr>
        <w:pStyle w:val="af9"/>
        <w:keepNext/>
        <w:rPr>
          <w:rtl/>
        </w:rPr>
      </w:pPr>
      <w:bookmarkStart w:id="301" w:name="ET_guest_811242_134"/>
      <w:r w:rsidRPr="00A87269">
        <w:rPr>
          <w:rStyle w:val="TagStyle"/>
          <w:rtl/>
        </w:rPr>
        <w:t xml:space="preserve"> &lt;&lt; אורח &gt;&gt; </w:t>
      </w:r>
      <w:r>
        <w:rPr>
          <w:rtl/>
        </w:rPr>
        <w:t>שירה סיידלר עמנואל:</w:t>
      </w:r>
      <w:r w:rsidRPr="00A87269">
        <w:rPr>
          <w:rStyle w:val="TagStyle"/>
          <w:rtl/>
        </w:rPr>
        <w:t xml:space="preserve"> &lt;&lt; אורח &gt;&gt;</w:t>
      </w:r>
      <w:r>
        <w:rPr>
          <w:rtl/>
        </w:rPr>
        <w:t xml:space="preserve">   </w:t>
      </w:r>
      <w:bookmarkEnd w:id="301"/>
    </w:p>
    <w:p w:rsidR="00A87269" w:rsidRDefault="00A87269" w:rsidP="00A87269">
      <w:pPr>
        <w:pStyle w:val="KeepWithNext"/>
        <w:rPr>
          <w:rtl/>
        </w:rPr>
      </w:pPr>
    </w:p>
    <w:p w:rsidR="00A87269" w:rsidRDefault="00A87269" w:rsidP="00A87269">
      <w:pPr>
        <w:rPr>
          <w:rtl/>
        </w:rPr>
      </w:pPr>
      <w:r>
        <w:rPr>
          <w:rFonts w:hint="cs"/>
          <w:rtl/>
        </w:rPr>
        <w:t xml:space="preserve">לא בעבירות סתם של תקיפה תהיה </w:t>
      </w:r>
      <w:bookmarkStart w:id="302" w:name="_ETM_Q1_943004"/>
      <w:bookmarkEnd w:id="302"/>
      <w:r>
        <w:rPr>
          <w:rFonts w:hint="cs"/>
          <w:rtl/>
        </w:rPr>
        <w:t>היוועדות חזותית, אלא בעבירות - -</w:t>
      </w:r>
    </w:p>
    <w:p w:rsidR="00A87269" w:rsidRPr="00A87269" w:rsidRDefault="00A87269" w:rsidP="00A87269">
      <w:pPr>
        <w:rPr>
          <w:rtl/>
        </w:rPr>
      </w:pPr>
      <w:bookmarkStart w:id="303" w:name="_ETM_Q1_948775"/>
      <w:bookmarkStart w:id="304" w:name="_ETM_Q1_948843"/>
      <w:bookmarkEnd w:id="303"/>
      <w:bookmarkEnd w:id="304"/>
    </w:p>
    <w:p w:rsidR="00A318B4" w:rsidRDefault="00A318B4" w:rsidP="00A318B4">
      <w:pPr>
        <w:pStyle w:val="af6"/>
        <w:keepNext/>
        <w:rPr>
          <w:rtl/>
        </w:rPr>
      </w:pPr>
      <w:bookmarkStart w:id="305" w:name="ET_yor_6157_27"/>
      <w:r w:rsidRPr="00A318B4">
        <w:rPr>
          <w:rStyle w:val="TagStyle"/>
          <w:rtl/>
        </w:rPr>
        <w:t xml:space="preserve"> &lt;&lt; יור &gt;&gt; </w:t>
      </w:r>
      <w:r>
        <w:rPr>
          <w:rtl/>
        </w:rPr>
        <w:t>היו"ר שמחה רוטמן:</w:t>
      </w:r>
      <w:r w:rsidRPr="00A318B4">
        <w:rPr>
          <w:rStyle w:val="TagStyle"/>
          <w:rtl/>
        </w:rPr>
        <w:t xml:space="preserve"> &lt;&lt; יור &gt;&gt;</w:t>
      </w:r>
      <w:r>
        <w:rPr>
          <w:rtl/>
        </w:rPr>
        <w:t xml:space="preserve">   </w:t>
      </w:r>
      <w:bookmarkEnd w:id="305"/>
    </w:p>
    <w:p w:rsidR="00A318B4" w:rsidRDefault="00A318B4" w:rsidP="00A318B4">
      <w:pPr>
        <w:pStyle w:val="KeepWithNext"/>
        <w:rPr>
          <w:rtl/>
        </w:rPr>
      </w:pPr>
    </w:p>
    <w:p w:rsidR="00A318B4" w:rsidRDefault="00A87269" w:rsidP="00A87269">
      <w:pPr>
        <w:rPr>
          <w:rtl/>
        </w:rPr>
      </w:pPr>
      <w:bookmarkStart w:id="306" w:name="_ETM_Q1_947859"/>
      <w:bookmarkEnd w:id="306"/>
      <w:r>
        <w:rPr>
          <w:rFonts w:hint="cs"/>
          <w:rtl/>
        </w:rPr>
        <w:t xml:space="preserve">לכן גם ההוראה שנדון בה בהמשך היום על סניגור בהיוועדות חזותית. אבל </w:t>
      </w:r>
      <w:bookmarkStart w:id="307" w:name="_ETM_Q1_959625"/>
      <w:bookmarkEnd w:id="307"/>
      <w:r>
        <w:rPr>
          <w:rFonts w:hint="cs"/>
          <w:rtl/>
        </w:rPr>
        <w:t xml:space="preserve">יש טענה של פרקטיקה של אנשים שלעשות חקירה נגדית בהיוועדות </w:t>
      </w:r>
      <w:bookmarkStart w:id="308" w:name="_ETM_Q1_960524"/>
      <w:bookmarkEnd w:id="308"/>
      <w:r>
        <w:rPr>
          <w:rFonts w:hint="cs"/>
          <w:rtl/>
        </w:rPr>
        <w:t xml:space="preserve">חזותית זה דבר שאנחנו לא נותנים; זה במשפטי הוכחות וכדומה וזה לא אפקטיבי. ככה טוענים. אני </w:t>
      </w:r>
      <w:bookmarkStart w:id="309" w:name="_ETM_Q1_973199"/>
      <w:bookmarkEnd w:id="309"/>
      <w:r>
        <w:rPr>
          <w:rFonts w:hint="cs"/>
          <w:rtl/>
        </w:rPr>
        <w:t>לא עשיתי חקירה נגדית, בטח לא של קצינים</w:t>
      </w:r>
      <w:bookmarkStart w:id="310" w:name="_ETM_Q1_972808"/>
      <w:bookmarkEnd w:id="310"/>
      <w:r>
        <w:rPr>
          <w:rFonts w:hint="cs"/>
          <w:rtl/>
        </w:rPr>
        <w:t xml:space="preserve"> ובטח לא של נפגעי עבירה. עשיתי את זה</w:t>
      </w:r>
      <w:r w:rsidR="00A318B4">
        <w:rPr>
          <w:rFonts w:hint="cs"/>
          <w:rtl/>
        </w:rPr>
        <w:t xml:space="preserve"> בהליכים </w:t>
      </w:r>
      <w:bookmarkStart w:id="311" w:name="_ETM_Q1_979892"/>
      <w:bookmarkEnd w:id="311"/>
      <w:r>
        <w:rPr>
          <w:rFonts w:hint="cs"/>
          <w:rtl/>
        </w:rPr>
        <w:t xml:space="preserve">אזרחיים ששם זה </w:t>
      </w:r>
      <w:bookmarkStart w:id="312" w:name="_ETM_Q1_978509"/>
      <w:bookmarkEnd w:id="312"/>
      <w:r>
        <w:rPr>
          <w:rFonts w:hint="cs"/>
          <w:rtl/>
        </w:rPr>
        <w:t xml:space="preserve">עולם אחר. אני יודע שבהליכים אזרחיים </w:t>
      </w:r>
      <w:r w:rsidR="00A318B4">
        <w:rPr>
          <w:rFonts w:hint="cs"/>
          <w:rtl/>
        </w:rPr>
        <w:t>הגמישות ש</w:t>
      </w:r>
      <w:r>
        <w:rPr>
          <w:rFonts w:hint="cs"/>
          <w:rtl/>
        </w:rPr>
        <w:t>יש ל</w:t>
      </w:r>
      <w:r w:rsidR="00A318B4">
        <w:rPr>
          <w:rFonts w:hint="cs"/>
          <w:rtl/>
        </w:rPr>
        <w:t xml:space="preserve">בתי המשפט לעשות את </w:t>
      </w:r>
      <w:r>
        <w:rPr>
          <w:rFonts w:hint="cs"/>
          <w:rtl/>
        </w:rPr>
        <w:t>כל ההליך ב-</w:t>
      </w:r>
      <w:r>
        <w:t>V.C</w:t>
      </w:r>
      <w:r>
        <w:rPr>
          <w:rFonts w:hint="cs"/>
          <w:rtl/>
        </w:rPr>
        <w:t xml:space="preserve"> </w:t>
      </w:r>
      <w:bookmarkStart w:id="313" w:name="_ETM_Q1_982171"/>
      <w:bookmarkEnd w:id="313"/>
      <w:r>
        <w:rPr>
          <w:rFonts w:hint="cs"/>
          <w:rtl/>
        </w:rPr>
        <w:t xml:space="preserve">היא יותר גדולה מלכתחילה. אבל זה בהסכמת הצדדים? </w:t>
      </w:r>
    </w:p>
    <w:p w:rsidR="00A318B4" w:rsidRDefault="00A318B4" w:rsidP="00A318B4">
      <w:pPr>
        <w:rPr>
          <w:rtl/>
        </w:rPr>
      </w:pPr>
      <w:bookmarkStart w:id="314" w:name="_ETM_Q1_991284"/>
      <w:bookmarkStart w:id="315" w:name="_ETM_Q1_991344"/>
      <w:bookmarkStart w:id="316" w:name="_ETM_Q1_1004751"/>
      <w:bookmarkEnd w:id="314"/>
      <w:bookmarkEnd w:id="315"/>
      <w:bookmarkEnd w:id="316"/>
    </w:p>
    <w:p w:rsidR="00A318B4" w:rsidRDefault="00A318B4" w:rsidP="00A318B4">
      <w:pPr>
        <w:pStyle w:val="af9"/>
        <w:keepNext/>
        <w:rPr>
          <w:rtl/>
        </w:rPr>
      </w:pPr>
      <w:bookmarkStart w:id="317" w:name="ET_guest_811242_28"/>
      <w:r w:rsidRPr="00A318B4">
        <w:rPr>
          <w:rStyle w:val="TagStyle"/>
          <w:rtl/>
        </w:rPr>
        <w:t xml:space="preserve"> &lt;&lt; אורח &gt;&gt; </w:t>
      </w:r>
      <w:r>
        <w:rPr>
          <w:rtl/>
        </w:rPr>
        <w:t>שירה סיידלר עמנואל:</w:t>
      </w:r>
      <w:r w:rsidRPr="00A318B4">
        <w:rPr>
          <w:rStyle w:val="TagStyle"/>
          <w:rtl/>
        </w:rPr>
        <w:t xml:space="preserve"> &lt;&lt; אורח &gt;&gt;</w:t>
      </w:r>
      <w:r>
        <w:rPr>
          <w:rtl/>
        </w:rPr>
        <w:t xml:space="preserve">   </w:t>
      </w:r>
      <w:bookmarkEnd w:id="317"/>
    </w:p>
    <w:p w:rsidR="00A318B4" w:rsidRDefault="00A318B4" w:rsidP="00A318B4">
      <w:pPr>
        <w:pStyle w:val="KeepWithNext"/>
        <w:rPr>
          <w:rtl/>
        </w:rPr>
      </w:pPr>
    </w:p>
    <w:p w:rsidR="00A87269" w:rsidRDefault="00A87269" w:rsidP="00A318B4">
      <w:pPr>
        <w:rPr>
          <w:rtl/>
        </w:rPr>
      </w:pPr>
      <w:bookmarkStart w:id="318" w:name="_ETM_Q1_1005185"/>
      <w:bookmarkStart w:id="319" w:name="_ETM_Q1_1005220"/>
      <w:bookmarkEnd w:id="318"/>
      <w:bookmarkEnd w:id="319"/>
      <w:r>
        <w:rPr>
          <w:rFonts w:hint="cs"/>
          <w:rtl/>
        </w:rPr>
        <w:t>אבל</w:t>
      </w:r>
      <w:bookmarkStart w:id="320" w:name="_ETM_Q1_988004"/>
      <w:bookmarkEnd w:id="320"/>
      <w:r>
        <w:rPr>
          <w:rFonts w:hint="cs"/>
          <w:rtl/>
        </w:rPr>
        <w:t xml:space="preserve"> לא לגבי הוכחות, הכול בעדות. </w:t>
      </w:r>
    </w:p>
    <w:p w:rsidR="00A87269" w:rsidRDefault="00A87269" w:rsidP="00A87269">
      <w:pPr>
        <w:ind w:firstLine="0"/>
        <w:rPr>
          <w:rtl/>
        </w:rPr>
      </w:pPr>
      <w:bookmarkStart w:id="321" w:name="_ETM_Q1_989154"/>
      <w:bookmarkEnd w:id="321"/>
    </w:p>
    <w:p w:rsidR="00A87269" w:rsidRDefault="00A87269" w:rsidP="00A87269">
      <w:pPr>
        <w:pStyle w:val="af9"/>
        <w:keepNext/>
        <w:rPr>
          <w:rtl/>
        </w:rPr>
      </w:pPr>
      <w:bookmarkStart w:id="322" w:name="ET_guest_719627_135"/>
      <w:r w:rsidRPr="00A87269">
        <w:rPr>
          <w:rStyle w:val="TagStyle"/>
          <w:rtl/>
        </w:rPr>
        <w:t xml:space="preserve"> &lt;&lt; אורח &gt;&gt; </w:t>
      </w:r>
      <w:r>
        <w:rPr>
          <w:rtl/>
        </w:rPr>
        <w:t>חנית אברהם בכר:</w:t>
      </w:r>
      <w:r w:rsidRPr="00A87269">
        <w:rPr>
          <w:rStyle w:val="TagStyle"/>
          <w:rtl/>
        </w:rPr>
        <w:t xml:space="preserve"> &lt;&lt; אורח &gt;&gt;</w:t>
      </w:r>
      <w:r>
        <w:rPr>
          <w:rtl/>
        </w:rPr>
        <w:t xml:space="preserve">   </w:t>
      </w:r>
      <w:bookmarkEnd w:id="322"/>
    </w:p>
    <w:p w:rsidR="00A87269" w:rsidRDefault="00A87269" w:rsidP="00A87269">
      <w:pPr>
        <w:pStyle w:val="KeepWithNext"/>
        <w:rPr>
          <w:rtl/>
        </w:rPr>
      </w:pPr>
    </w:p>
    <w:p w:rsidR="00A87269" w:rsidRDefault="00A87269" w:rsidP="00A87269">
      <w:pPr>
        <w:rPr>
          <w:rtl/>
        </w:rPr>
      </w:pPr>
      <w:r>
        <w:rPr>
          <w:rFonts w:hint="cs"/>
          <w:rtl/>
        </w:rPr>
        <w:t xml:space="preserve">יש אפשרות אבל זה מוגבל. </w:t>
      </w:r>
      <w:bookmarkStart w:id="323" w:name="_ETM_Q1_990124"/>
      <w:bookmarkEnd w:id="323"/>
    </w:p>
    <w:p w:rsidR="00A87269" w:rsidRDefault="00A87269" w:rsidP="00A87269">
      <w:pPr>
        <w:rPr>
          <w:rtl/>
        </w:rPr>
      </w:pPr>
      <w:bookmarkStart w:id="324" w:name="_ETM_Q1_990364"/>
      <w:bookmarkStart w:id="325" w:name="_ETM_Q1_990432"/>
      <w:bookmarkEnd w:id="324"/>
      <w:bookmarkEnd w:id="325"/>
    </w:p>
    <w:p w:rsidR="00A87269" w:rsidRDefault="00A87269" w:rsidP="00A87269">
      <w:pPr>
        <w:pStyle w:val="af6"/>
        <w:keepNext/>
        <w:rPr>
          <w:rtl/>
        </w:rPr>
      </w:pPr>
      <w:bookmarkStart w:id="326" w:name="ET_yor_6157_136"/>
      <w:r w:rsidRPr="00A87269">
        <w:rPr>
          <w:rStyle w:val="TagStyle"/>
          <w:rtl/>
        </w:rPr>
        <w:t xml:space="preserve"> &lt;&lt; יור &gt;&gt; </w:t>
      </w:r>
      <w:r>
        <w:rPr>
          <w:rtl/>
        </w:rPr>
        <w:t>היו"ר שמחה רוטמן:</w:t>
      </w:r>
      <w:r w:rsidRPr="00A87269">
        <w:rPr>
          <w:rStyle w:val="TagStyle"/>
          <w:rtl/>
        </w:rPr>
        <w:t xml:space="preserve"> &lt;&lt; יור &gt;&gt;</w:t>
      </w:r>
      <w:r>
        <w:rPr>
          <w:rtl/>
        </w:rPr>
        <w:t xml:space="preserve">   </w:t>
      </w:r>
      <w:bookmarkEnd w:id="326"/>
    </w:p>
    <w:p w:rsidR="00A87269" w:rsidRDefault="00A87269" w:rsidP="00A87269">
      <w:pPr>
        <w:pStyle w:val="KeepWithNext"/>
        <w:rPr>
          <w:rtl/>
        </w:rPr>
      </w:pPr>
    </w:p>
    <w:p w:rsidR="00A87269" w:rsidRDefault="00A87269" w:rsidP="00A87269">
      <w:pPr>
        <w:rPr>
          <w:rtl/>
        </w:rPr>
      </w:pPr>
      <w:bookmarkStart w:id="327" w:name="_ETM_Q1_992333"/>
      <w:bookmarkEnd w:id="327"/>
      <w:r>
        <w:rPr>
          <w:rFonts w:hint="cs"/>
          <w:rtl/>
        </w:rPr>
        <w:t>רק בהסכמת הצדדים. אפשר לעשות הוכחות ב-</w:t>
      </w:r>
      <w:r>
        <w:t>V.C</w:t>
      </w:r>
      <w:r>
        <w:rPr>
          <w:rFonts w:hint="cs"/>
          <w:rtl/>
        </w:rPr>
        <w:t xml:space="preserve">. </w:t>
      </w:r>
      <w:bookmarkStart w:id="328" w:name="_ETM_Q1_995899"/>
      <w:bookmarkEnd w:id="328"/>
    </w:p>
    <w:p w:rsidR="00A87269" w:rsidRDefault="00A87269" w:rsidP="00A87269">
      <w:pPr>
        <w:rPr>
          <w:rtl/>
        </w:rPr>
      </w:pPr>
    </w:p>
    <w:p w:rsidR="00A87269" w:rsidRDefault="00A87269" w:rsidP="00A87269">
      <w:pPr>
        <w:pStyle w:val="af9"/>
        <w:keepNext/>
        <w:rPr>
          <w:rtl/>
        </w:rPr>
      </w:pPr>
      <w:bookmarkStart w:id="329" w:name="ET_guest_811242_137"/>
      <w:r w:rsidRPr="00A87269">
        <w:rPr>
          <w:rStyle w:val="TagStyle"/>
          <w:rtl/>
        </w:rPr>
        <w:t xml:space="preserve"> &lt;&lt; אורח &gt;&gt; </w:t>
      </w:r>
      <w:r>
        <w:rPr>
          <w:rtl/>
        </w:rPr>
        <w:t>שירה סיידלר עמנואל:</w:t>
      </w:r>
      <w:r w:rsidRPr="00A87269">
        <w:rPr>
          <w:rStyle w:val="TagStyle"/>
          <w:rtl/>
        </w:rPr>
        <w:t xml:space="preserve"> &lt;&lt; אורח &gt;&gt;</w:t>
      </w:r>
      <w:r>
        <w:rPr>
          <w:rtl/>
        </w:rPr>
        <w:t xml:space="preserve">   </w:t>
      </w:r>
      <w:bookmarkEnd w:id="329"/>
    </w:p>
    <w:p w:rsidR="00A87269" w:rsidRDefault="00A87269" w:rsidP="00A87269">
      <w:pPr>
        <w:pStyle w:val="KeepWithNext"/>
        <w:rPr>
          <w:rtl/>
        </w:rPr>
      </w:pPr>
    </w:p>
    <w:p w:rsidR="00A87269" w:rsidRDefault="00A87269" w:rsidP="00A87269">
      <w:pPr>
        <w:rPr>
          <w:rtl/>
        </w:rPr>
      </w:pPr>
      <w:bookmarkStart w:id="330" w:name="_ETM_Q1_1003679"/>
      <w:bookmarkStart w:id="331" w:name="_ETM_Q1_1003725"/>
      <w:bookmarkEnd w:id="330"/>
      <w:bookmarkEnd w:id="331"/>
      <w:r>
        <w:rPr>
          <w:rFonts w:hint="cs"/>
          <w:rtl/>
        </w:rPr>
        <w:t>יש היום תקנה 72 של עדות של</w:t>
      </w:r>
      <w:bookmarkStart w:id="332" w:name="_ETM_Q1_1004508"/>
      <w:bookmarkEnd w:id="332"/>
      <w:r>
        <w:rPr>
          <w:rFonts w:hint="cs"/>
          <w:rtl/>
        </w:rPr>
        <w:t xml:space="preserve"> ילד בחו"ל שניתן להעלות אותו בהיוועדות חזותית אם יקשה עליו </w:t>
      </w:r>
      <w:bookmarkStart w:id="333" w:name="_ETM_Q1_1010766"/>
      <w:bookmarkEnd w:id="333"/>
      <w:r>
        <w:rPr>
          <w:rFonts w:hint="cs"/>
          <w:rtl/>
        </w:rPr>
        <w:t xml:space="preserve">מאוד להגיע לישראל. ואז משתמשים בהיוועדות חזותית גם למתן </w:t>
      </w:r>
      <w:bookmarkStart w:id="334" w:name="_ETM_Q1_1011770"/>
      <w:bookmarkEnd w:id="334"/>
      <w:r>
        <w:rPr>
          <w:rFonts w:hint="cs"/>
          <w:rtl/>
        </w:rPr>
        <w:t>עדות</w:t>
      </w:r>
      <w:bookmarkStart w:id="335" w:name="_ETM_Q1_1013850"/>
      <w:bookmarkStart w:id="336" w:name="_ETM_Q1_1013937"/>
      <w:bookmarkEnd w:id="335"/>
      <w:bookmarkEnd w:id="336"/>
      <w:r>
        <w:rPr>
          <w:rFonts w:hint="cs"/>
          <w:rtl/>
        </w:rPr>
        <w:t xml:space="preserve">. </w:t>
      </w:r>
    </w:p>
    <w:p w:rsidR="00A87269" w:rsidRDefault="00A87269" w:rsidP="00A87269">
      <w:pPr>
        <w:rPr>
          <w:rtl/>
        </w:rPr>
      </w:pPr>
    </w:p>
    <w:p w:rsidR="00A87269" w:rsidRDefault="00A87269" w:rsidP="00A87269">
      <w:pPr>
        <w:pStyle w:val="af6"/>
        <w:keepNext/>
        <w:rPr>
          <w:rtl/>
        </w:rPr>
      </w:pPr>
      <w:bookmarkStart w:id="337" w:name="ET_yor_6157_138"/>
      <w:r w:rsidRPr="00A87269">
        <w:rPr>
          <w:rStyle w:val="TagStyle"/>
          <w:rtl/>
        </w:rPr>
        <w:t xml:space="preserve"> &lt;&lt; יור &gt;&gt; </w:t>
      </w:r>
      <w:r>
        <w:rPr>
          <w:rtl/>
        </w:rPr>
        <w:t>היו"ר שמחה רוטמן:</w:t>
      </w:r>
      <w:r w:rsidRPr="00A87269">
        <w:rPr>
          <w:rStyle w:val="TagStyle"/>
          <w:rtl/>
        </w:rPr>
        <w:t xml:space="preserve"> &lt;&lt; יור &gt;&gt;</w:t>
      </w:r>
      <w:r>
        <w:rPr>
          <w:rtl/>
        </w:rPr>
        <w:t xml:space="preserve">   </w:t>
      </w:r>
      <w:bookmarkEnd w:id="337"/>
    </w:p>
    <w:p w:rsidR="00A87269" w:rsidRDefault="00A87269" w:rsidP="00A87269">
      <w:pPr>
        <w:pStyle w:val="KeepWithNext"/>
        <w:rPr>
          <w:rtl/>
        </w:rPr>
      </w:pPr>
    </w:p>
    <w:p w:rsidR="00A87269" w:rsidRDefault="00A87269" w:rsidP="00A87269">
      <w:pPr>
        <w:rPr>
          <w:rtl/>
        </w:rPr>
      </w:pPr>
      <w:r>
        <w:rPr>
          <w:rFonts w:hint="cs"/>
          <w:rtl/>
        </w:rPr>
        <w:t xml:space="preserve">אני מסכים. </w:t>
      </w:r>
    </w:p>
    <w:p w:rsidR="00A87269" w:rsidRDefault="00A87269" w:rsidP="00A87269">
      <w:pPr>
        <w:rPr>
          <w:rtl/>
        </w:rPr>
      </w:pPr>
    </w:p>
    <w:p w:rsidR="00A87269" w:rsidRDefault="00A87269" w:rsidP="00A87269">
      <w:pPr>
        <w:pStyle w:val="af9"/>
        <w:keepNext/>
        <w:rPr>
          <w:rtl/>
        </w:rPr>
      </w:pPr>
      <w:bookmarkStart w:id="338" w:name="ET_guest_811242_139"/>
      <w:r w:rsidRPr="00A87269">
        <w:rPr>
          <w:rStyle w:val="TagStyle"/>
          <w:rtl/>
        </w:rPr>
        <w:t xml:space="preserve"> &lt;&lt; אורח &gt;&gt; </w:t>
      </w:r>
      <w:r>
        <w:rPr>
          <w:rtl/>
        </w:rPr>
        <w:t>שירה סיידלר עמנואל:</w:t>
      </w:r>
      <w:r w:rsidRPr="00A87269">
        <w:rPr>
          <w:rStyle w:val="TagStyle"/>
          <w:rtl/>
        </w:rPr>
        <w:t xml:space="preserve"> &lt;&lt; אורח &gt;&gt;</w:t>
      </w:r>
      <w:r>
        <w:rPr>
          <w:rtl/>
        </w:rPr>
        <w:t xml:space="preserve">   </w:t>
      </w:r>
      <w:bookmarkEnd w:id="338"/>
    </w:p>
    <w:p w:rsidR="00A87269" w:rsidRDefault="00A87269" w:rsidP="00A87269">
      <w:pPr>
        <w:pStyle w:val="KeepWithNext"/>
        <w:rPr>
          <w:rtl/>
        </w:rPr>
      </w:pPr>
    </w:p>
    <w:p w:rsidR="00A318B4" w:rsidRDefault="00A87269" w:rsidP="00A87269">
      <w:pPr>
        <w:rPr>
          <w:rtl/>
        </w:rPr>
      </w:pPr>
      <w:r>
        <w:rPr>
          <w:rFonts w:hint="cs"/>
          <w:rtl/>
        </w:rPr>
        <w:t xml:space="preserve">זה בלי שום רף של </w:t>
      </w:r>
      <w:bookmarkStart w:id="339" w:name="_ETM_Q1_1015261"/>
      <w:bookmarkEnd w:id="339"/>
      <w:r>
        <w:rPr>
          <w:rFonts w:hint="cs"/>
          <w:rtl/>
        </w:rPr>
        <w:t xml:space="preserve">שום </w:t>
      </w:r>
      <w:bookmarkStart w:id="340" w:name="_ETM_Q1_989072"/>
      <w:bookmarkStart w:id="341" w:name="_ETM_Q1_1005924"/>
      <w:bookmarkStart w:id="342" w:name="_ETM_Q1_1014398"/>
      <w:bookmarkEnd w:id="340"/>
      <w:bookmarkEnd w:id="341"/>
      <w:bookmarkEnd w:id="342"/>
      <w:r>
        <w:rPr>
          <w:rFonts w:hint="cs"/>
          <w:rtl/>
        </w:rPr>
        <w:t>- - -</w:t>
      </w:r>
      <w:r w:rsidR="00A318B4">
        <w:rPr>
          <w:rFonts w:hint="cs"/>
          <w:rtl/>
        </w:rPr>
        <w:t xml:space="preserve"> </w:t>
      </w:r>
    </w:p>
    <w:p w:rsidR="00A318B4" w:rsidRDefault="00A318B4" w:rsidP="00A318B4">
      <w:pPr>
        <w:rPr>
          <w:rtl/>
        </w:rPr>
      </w:pPr>
      <w:bookmarkStart w:id="343" w:name="_ETM_Q1_1016063"/>
      <w:bookmarkStart w:id="344" w:name="_ETM_Q1_1016108"/>
      <w:bookmarkEnd w:id="343"/>
      <w:bookmarkEnd w:id="344"/>
    </w:p>
    <w:p w:rsidR="00A318B4" w:rsidRDefault="00A318B4" w:rsidP="00A318B4">
      <w:pPr>
        <w:pStyle w:val="af6"/>
        <w:keepNext/>
        <w:rPr>
          <w:rtl/>
        </w:rPr>
      </w:pPr>
      <w:bookmarkStart w:id="345" w:name="ET_yor_6157_29"/>
      <w:r w:rsidRPr="00A318B4">
        <w:rPr>
          <w:rStyle w:val="TagStyle"/>
          <w:rtl/>
        </w:rPr>
        <w:t xml:space="preserve"> &lt;&lt; יור &gt;&gt; </w:t>
      </w:r>
      <w:r>
        <w:rPr>
          <w:rtl/>
        </w:rPr>
        <w:t>היו"ר שמחה רוטמן:</w:t>
      </w:r>
      <w:r w:rsidRPr="00A318B4">
        <w:rPr>
          <w:rStyle w:val="TagStyle"/>
          <w:rtl/>
        </w:rPr>
        <w:t xml:space="preserve"> &lt;&lt; יור &gt;&gt;</w:t>
      </w:r>
      <w:r>
        <w:rPr>
          <w:rtl/>
        </w:rPr>
        <w:t xml:space="preserve">   </w:t>
      </w:r>
      <w:bookmarkEnd w:id="345"/>
    </w:p>
    <w:p w:rsidR="00A318B4" w:rsidRDefault="00A318B4" w:rsidP="00A318B4">
      <w:pPr>
        <w:pStyle w:val="KeepWithNext"/>
        <w:rPr>
          <w:rtl/>
        </w:rPr>
      </w:pPr>
    </w:p>
    <w:p w:rsidR="00A318B4" w:rsidRDefault="00A87269" w:rsidP="00A318B4">
      <w:pPr>
        <w:rPr>
          <w:rtl/>
        </w:rPr>
      </w:pPr>
      <w:bookmarkStart w:id="346" w:name="_ETM_Q1_1016764"/>
      <w:bookmarkEnd w:id="346"/>
      <w:r>
        <w:rPr>
          <w:rFonts w:hint="cs"/>
          <w:rtl/>
        </w:rPr>
        <w:t>אבל בסופו של דבר כשאנחנו נמצאים בסיטואציה</w:t>
      </w:r>
      <w:bookmarkStart w:id="347" w:name="_ETM_Q1_1021486"/>
      <w:bookmarkEnd w:id="347"/>
      <w:r>
        <w:rPr>
          <w:rFonts w:hint="cs"/>
          <w:rtl/>
        </w:rPr>
        <w:t xml:space="preserve"> </w:t>
      </w:r>
      <w:r w:rsidR="00566C60">
        <w:rPr>
          <w:rFonts w:hint="cs"/>
          <w:rtl/>
        </w:rPr>
        <w:t>עמדתי היא ש</w:t>
      </w:r>
      <w:r w:rsidR="00A318B4">
        <w:rPr>
          <w:rFonts w:hint="cs"/>
          <w:rtl/>
        </w:rPr>
        <w:t xml:space="preserve">בהיוועדות חזותית אפשר להרחיב </w:t>
      </w:r>
      <w:bookmarkStart w:id="348" w:name="_ETM_Q1_1028177"/>
      <w:bookmarkEnd w:id="348"/>
      <w:r w:rsidR="00A318B4">
        <w:rPr>
          <w:rFonts w:hint="cs"/>
          <w:rtl/>
        </w:rPr>
        <w:t xml:space="preserve">יותר ממה שיש היום. </w:t>
      </w:r>
    </w:p>
    <w:p w:rsidR="00A318B4" w:rsidRDefault="00A318B4" w:rsidP="00A318B4">
      <w:pPr>
        <w:rPr>
          <w:rtl/>
        </w:rPr>
      </w:pPr>
      <w:bookmarkStart w:id="349" w:name="_ETM_Q1_1032855"/>
      <w:bookmarkStart w:id="350" w:name="_ETM_Q1_1032925"/>
      <w:bookmarkStart w:id="351" w:name="_ETM_Q1_1033940"/>
      <w:bookmarkEnd w:id="349"/>
      <w:bookmarkEnd w:id="350"/>
      <w:bookmarkEnd w:id="351"/>
    </w:p>
    <w:p w:rsidR="00A318B4" w:rsidRDefault="00A318B4" w:rsidP="00A318B4">
      <w:pPr>
        <w:pStyle w:val="a4"/>
        <w:keepNext/>
        <w:rPr>
          <w:rtl/>
        </w:rPr>
      </w:pPr>
      <w:bookmarkStart w:id="352" w:name="ET_speaker_6347_30"/>
      <w:r w:rsidRPr="00A318B4">
        <w:rPr>
          <w:rStyle w:val="TagStyle"/>
          <w:rtl/>
        </w:rPr>
        <w:t xml:space="preserve"> &lt;&lt; דובר &gt;&gt; </w:t>
      </w:r>
      <w:r>
        <w:rPr>
          <w:rtl/>
        </w:rPr>
        <w:t>אלי דלל (הליכוד):</w:t>
      </w:r>
      <w:r w:rsidRPr="00A318B4">
        <w:rPr>
          <w:rStyle w:val="TagStyle"/>
          <w:rtl/>
        </w:rPr>
        <w:t xml:space="preserve"> &lt;&lt; דובר &gt;&gt;</w:t>
      </w:r>
      <w:r>
        <w:rPr>
          <w:rtl/>
        </w:rPr>
        <w:t xml:space="preserve">   </w:t>
      </w:r>
      <w:bookmarkEnd w:id="352"/>
    </w:p>
    <w:p w:rsidR="00A318B4" w:rsidRDefault="00A318B4" w:rsidP="00A318B4">
      <w:pPr>
        <w:pStyle w:val="KeepWithNext"/>
        <w:rPr>
          <w:rtl/>
        </w:rPr>
      </w:pPr>
    </w:p>
    <w:p w:rsidR="00A318B4" w:rsidRDefault="00566C60" w:rsidP="00A318B4">
      <w:pPr>
        <w:rPr>
          <w:rtl/>
        </w:rPr>
      </w:pPr>
      <w:bookmarkStart w:id="353" w:name="_ETM_Q1_1034352"/>
      <w:bookmarkStart w:id="354" w:name="_ETM_Q1_1034392"/>
      <w:bookmarkEnd w:id="353"/>
      <w:bookmarkEnd w:id="354"/>
      <w:r>
        <w:rPr>
          <w:rFonts w:hint="cs"/>
          <w:rtl/>
        </w:rPr>
        <w:t xml:space="preserve">במקרה שלנו </w:t>
      </w:r>
      <w:r w:rsidR="00A318B4">
        <w:rPr>
          <w:rFonts w:hint="cs"/>
          <w:rtl/>
        </w:rPr>
        <w:t xml:space="preserve">אנחנו מסכימים. </w:t>
      </w:r>
    </w:p>
    <w:p w:rsidR="00A318B4" w:rsidRDefault="00A318B4" w:rsidP="00A318B4">
      <w:pPr>
        <w:rPr>
          <w:rtl/>
        </w:rPr>
      </w:pPr>
      <w:bookmarkStart w:id="355" w:name="_ETM_Q1_1036622"/>
      <w:bookmarkStart w:id="356" w:name="_ETM_Q1_1036695"/>
      <w:bookmarkEnd w:id="355"/>
      <w:bookmarkEnd w:id="356"/>
    </w:p>
    <w:p w:rsidR="00A318B4" w:rsidRDefault="00A318B4" w:rsidP="00A318B4">
      <w:pPr>
        <w:pStyle w:val="af6"/>
        <w:keepNext/>
        <w:rPr>
          <w:rtl/>
        </w:rPr>
      </w:pPr>
      <w:bookmarkStart w:id="357" w:name="ET_yor_6157_31"/>
      <w:r w:rsidRPr="00A318B4">
        <w:rPr>
          <w:rStyle w:val="TagStyle"/>
          <w:rtl/>
        </w:rPr>
        <w:t xml:space="preserve"> &lt;&lt; יור &gt;&gt; </w:t>
      </w:r>
      <w:r>
        <w:rPr>
          <w:rtl/>
        </w:rPr>
        <w:t>היו"ר שמחה רוטמן:</w:t>
      </w:r>
      <w:r w:rsidRPr="00A318B4">
        <w:rPr>
          <w:rStyle w:val="TagStyle"/>
          <w:rtl/>
        </w:rPr>
        <w:t xml:space="preserve"> &lt;&lt; יור &gt;&gt;</w:t>
      </w:r>
      <w:r>
        <w:rPr>
          <w:rtl/>
        </w:rPr>
        <w:t xml:space="preserve">   </w:t>
      </w:r>
      <w:bookmarkEnd w:id="357"/>
    </w:p>
    <w:p w:rsidR="00A318B4" w:rsidRDefault="00A318B4" w:rsidP="00A318B4">
      <w:pPr>
        <w:pStyle w:val="KeepWithNext"/>
        <w:rPr>
          <w:rtl/>
        </w:rPr>
      </w:pPr>
    </w:p>
    <w:p w:rsidR="00A318B4" w:rsidRDefault="00566C60" w:rsidP="00A318B4">
      <w:pPr>
        <w:rPr>
          <w:rtl/>
        </w:rPr>
      </w:pPr>
      <w:bookmarkStart w:id="358" w:name="_ETM_Q1_1037290"/>
      <w:bookmarkEnd w:id="358"/>
      <w:r>
        <w:rPr>
          <w:rFonts w:hint="cs"/>
          <w:rtl/>
        </w:rPr>
        <w:t xml:space="preserve">אני חושב שאפשר להרחיב יותר. אני </w:t>
      </w:r>
      <w:bookmarkStart w:id="359" w:name="_ETM_Q1_1028167"/>
      <w:bookmarkEnd w:id="359"/>
      <w:r>
        <w:rPr>
          <w:rFonts w:hint="cs"/>
          <w:rtl/>
        </w:rPr>
        <w:t xml:space="preserve">כן חושב שכאשר מדובר במישהו לא מיוצג </w:t>
      </w:r>
      <w:r w:rsidR="00A318B4">
        <w:rPr>
          <w:rFonts w:hint="cs"/>
          <w:rtl/>
        </w:rPr>
        <w:t xml:space="preserve">זאת בעיה. </w:t>
      </w:r>
    </w:p>
    <w:p w:rsidR="00566C60" w:rsidRDefault="00566C60" w:rsidP="00A318B4">
      <w:pPr>
        <w:rPr>
          <w:rtl/>
        </w:rPr>
      </w:pPr>
    </w:p>
    <w:p w:rsidR="00566C60" w:rsidRDefault="00566C60" w:rsidP="00566C60">
      <w:pPr>
        <w:pStyle w:val="af5"/>
        <w:keepNext/>
        <w:rPr>
          <w:rtl/>
        </w:rPr>
      </w:pPr>
      <w:bookmarkStart w:id="360" w:name="ET_interruption_קריאות_140"/>
      <w:r w:rsidRPr="00566C60">
        <w:rPr>
          <w:rStyle w:val="TagStyle"/>
          <w:rtl/>
        </w:rPr>
        <w:t xml:space="preserve"> &lt;&lt; קריאה &gt;&gt; </w:t>
      </w:r>
      <w:r>
        <w:rPr>
          <w:rtl/>
        </w:rPr>
        <w:t>קריאות:</w:t>
      </w:r>
      <w:r w:rsidRPr="00566C60">
        <w:rPr>
          <w:rStyle w:val="TagStyle"/>
          <w:rtl/>
        </w:rPr>
        <w:t xml:space="preserve"> &lt;&lt; קריאה &gt;&gt;</w:t>
      </w:r>
      <w:r>
        <w:rPr>
          <w:rtl/>
        </w:rPr>
        <w:t xml:space="preserve">   </w:t>
      </w:r>
      <w:bookmarkEnd w:id="360"/>
    </w:p>
    <w:p w:rsidR="00566C60" w:rsidRDefault="00566C60" w:rsidP="00566C60">
      <w:pPr>
        <w:pStyle w:val="KeepWithNext"/>
        <w:rPr>
          <w:rtl/>
        </w:rPr>
      </w:pPr>
    </w:p>
    <w:p w:rsidR="00566C60" w:rsidRPr="00566C60" w:rsidRDefault="00566C60" w:rsidP="00566C60">
      <w:pPr>
        <w:ind w:firstLine="0"/>
        <w:rPr>
          <w:rtl/>
        </w:rPr>
      </w:pPr>
      <w:r>
        <w:rPr>
          <w:rtl/>
        </w:rPr>
        <w:tab/>
      </w:r>
      <w:r>
        <w:rPr>
          <w:rFonts w:hint="cs"/>
          <w:rtl/>
        </w:rPr>
        <w:t xml:space="preserve">למה בעיה? </w:t>
      </w:r>
    </w:p>
    <w:p w:rsidR="00A318B4" w:rsidRDefault="00A318B4" w:rsidP="00A318B4">
      <w:pPr>
        <w:rPr>
          <w:rtl/>
        </w:rPr>
      </w:pPr>
      <w:bookmarkStart w:id="361" w:name="_ETM_Q1_1039238"/>
      <w:bookmarkStart w:id="362" w:name="_ETM_Q1_1039321"/>
      <w:bookmarkStart w:id="363" w:name="_ETM_Q1_1040866"/>
      <w:bookmarkEnd w:id="361"/>
      <w:bookmarkEnd w:id="362"/>
      <w:bookmarkEnd w:id="363"/>
    </w:p>
    <w:p w:rsidR="00A318B4" w:rsidRDefault="00A318B4" w:rsidP="00A318B4">
      <w:pPr>
        <w:pStyle w:val="af9"/>
        <w:keepNext/>
        <w:rPr>
          <w:rtl/>
        </w:rPr>
      </w:pPr>
      <w:bookmarkStart w:id="364" w:name="ET_guest_811242_32"/>
      <w:r w:rsidRPr="00A318B4">
        <w:rPr>
          <w:rStyle w:val="TagStyle"/>
          <w:rtl/>
        </w:rPr>
        <w:t xml:space="preserve"> &lt;&lt; אורח &gt;&gt; </w:t>
      </w:r>
      <w:r>
        <w:rPr>
          <w:rtl/>
        </w:rPr>
        <w:t>שירה סיידלר עמנואל:</w:t>
      </w:r>
      <w:r w:rsidRPr="00A318B4">
        <w:rPr>
          <w:rStyle w:val="TagStyle"/>
          <w:rtl/>
        </w:rPr>
        <w:t xml:space="preserve"> &lt;&lt; אורח &gt;&gt;</w:t>
      </w:r>
      <w:r>
        <w:rPr>
          <w:rtl/>
        </w:rPr>
        <w:t xml:space="preserve">   </w:t>
      </w:r>
      <w:bookmarkEnd w:id="364"/>
    </w:p>
    <w:p w:rsidR="00A318B4" w:rsidRDefault="00A318B4" w:rsidP="00A318B4">
      <w:pPr>
        <w:pStyle w:val="KeepWithNext"/>
        <w:rPr>
          <w:rtl/>
        </w:rPr>
      </w:pPr>
    </w:p>
    <w:p w:rsidR="00A318B4" w:rsidRDefault="00A318B4" w:rsidP="00566C60">
      <w:pPr>
        <w:rPr>
          <w:rtl/>
        </w:rPr>
      </w:pPr>
      <w:bookmarkStart w:id="365" w:name="_ETM_Q1_1041308"/>
      <w:bookmarkStart w:id="366" w:name="_ETM_Q1_1041353"/>
      <w:bookmarkStart w:id="367" w:name="_ETM_Q1_1042545"/>
      <w:bookmarkEnd w:id="365"/>
      <w:bookmarkEnd w:id="366"/>
      <w:bookmarkEnd w:id="367"/>
      <w:r>
        <w:rPr>
          <w:rFonts w:hint="cs"/>
          <w:rtl/>
        </w:rPr>
        <w:t xml:space="preserve">בכל מקרה </w:t>
      </w:r>
      <w:bookmarkStart w:id="368" w:name="_ETM_Q1_1042726"/>
      <w:bookmarkEnd w:id="368"/>
      <w:r w:rsidR="00566C60">
        <w:rPr>
          <w:rFonts w:hint="cs"/>
          <w:rtl/>
        </w:rPr>
        <w:t>ב</w:t>
      </w:r>
      <w:r>
        <w:rPr>
          <w:rFonts w:hint="cs"/>
          <w:rtl/>
        </w:rPr>
        <w:t xml:space="preserve">התאמות שניתנות </w:t>
      </w:r>
      <w:r w:rsidR="00566C60">
        <w:rPr>
          <w:rFonts w:hint="cs"/>
          <w:rtl/>
        </w:rPr>
        <w:t xml:space="preserve">היום היוועדות חזותית זה שיקול דעת של בית משפט; חקירה נגדית זה </w:t>
      </w:r>
      <w:bookmarkStart w:id="369" w:name="_ETM_Q1_1048214"/>
      <w:bookmarkEnd w:id="369"/>
      <w:r w:rsidR="00566C60">
        <w:rPr>
          <w:rFonts w:hint="cs"/>
          <w:rtl/>
        </w:rPr>
        <w:t>איסור. כשקטין נפגע אסור - -</w:t>
      </w:r>
      <w:r>
        <w:rPr>
          <w:rFonts w:hint="cs"/>
          <w:rtl/>
        </w:rPr>
        <w:t xml:space="preserve"> </w:t>
      </w:r>
      <w:bookmarkStart w:id="370" w:name="_ETM_Q1_1058423"/>
      <w:bookmarkEnd w:id="370"/>
      <w:r>
        <w:rPr>
          <w:rFonts w:hint="cs"/>
          <w:rtl/>
        </w:rPr>
        <w:t>-</w:t>
      </w:r>
      <w:bookmarkStart w:id="371" w:name="_ETM_Q1_1048430"/>
      <w:bookmarkEnd w:id="371"/>
    </w:p>
    <w:p w:rsidR="00566C60" w:rsidRDefault="00566C60" w:rsidP="00566C60">
      <w:pPr>
        <w:rPr>
          <w:rtl/>
        </w:rPr>
      </w:pPr>
      <w:bookmarkStart w:id="372" w:name="_ETM_Q1_1048511"/>
      <w:bookmarkEnd w:id="372"/>
    </w:p>
    <w:p w:rsidR="00566C60" w:rsidRDefault="00566C60" w:rsidP="00566C60">
      <w:pPr>
        <w:pStyle w:val="af6"/>
        <w:keepNext/>
        <w:rPr>
          <w:rtl/>
        </w:rPr>
      </w:pPr>
      <w:bookmarkStart w:id="373" w:name="ET_yor_6157_141"/>
      <w:r w:rsidRPr="00566C60">
        <w:rPr>
          <w:rStyle w:val="TagStyle"/>
          <w:rtl/>
        </w:rPr>
        <w:lastRenderedPageBreak/>
        <w:t xml:space="preserve"> &lt;&lt; יור &gt;&gt; </w:t>
      </w:r>
      <w:r>
        <w:rPr>
          <w:rtl/>
        </w:rPr>
        <w:t>היו"ר שמחה רוטמן:</w:t>
      </w:r>
      <w:r w:rsidRPr="00566C60">
        <w:rPr>
          <w:rStyle w:val="TagStyle"/>
          <w:rtl/>
        </w:rPr>
        <w:t xml:space="preserve"> &lt;&lt; יור &gt;&gt;</w:t>
      </w:r>
      <w:r>
        <w:rPr>
          <w:rtl/>
        </w:rPr>
        <w:t xml:space="preserve">   </w:t>
      </w:r>
      <w:bookmarkEnd w:id="373"/>
    </w:p>
    <w:p w:rsidR="00566C60" w:rsidRDefault="00566C60" w:rsidP="00566C60">
      <w:pPr>
        <w:pStyle w:val="KeepWithNext"/>
        <w:rPr>
          <w:rtl/>
        </w:rPr>
      </w:pPr>
    </w:p>
    <w:p w:rsidR="00566C60" w:rsidRDefault="00566C60" w:rsidP="00566C60">
      <w:pPr>
        <w:rPr>
          <w:rtl/>
        </w:rPr>
      </w:pPr>
      <w:bookmarkStart w:id="374" w:name="_ETM_Q1_1049579"/>
      <w:bookmarkEnd w:id="374"/>
      <w:r>
        <w:rPr>
          <w:rFonts w:hint="cs"/>
          <w:rtl/>
        </w:rPr>
        <w:t xml:space="preserve">נכון. </w:t>
      </w:r>
    </w:p>
    <w:p w:rsidR="00566C60" w:rsidRDefault="00566C60" w:rsidP="00566C60">
      <w:pPr>
        <w:rPr>
          <w:rtl/>
        </w:rPr>
      </w:pPr>
      <w:bookmarkStart w:id="375" w:name="_ETM_Q1_1051127"/>
      <w:bookmarkStart w:id="376" w:name="_ETM_Q1_1051230"/>
      <w:bookmarkStart w:id="377" w:name="_ETM_Q1_1052366"/>
      <w:bookmarkEnd w:id="375"/>
      <w:bookmarkEnd w:id="376"/>
      <w:bookmarkEnd w:id="377"/>
    </w:p>
    <w:p w:rsidR="00566C60" w:rsidRDefault="00566C60" w:rsidP="00566C60">
      <w:pPr>
        <w:pStyle w:val="af9"/>
        <w:keepNext/>
        <w:rPr>
          <w:rtl/>
        </w:rPr>
      </w:pPr>
      <w:bookmarkStart w:id="378" w:name="ET_guest_811242_142"/>
      <w:r w:rsidRPr="00566C60">
        <w:rPr>
          <w:rStyle w:val="TagStyle"/>
          <w:rtl/>
        </w:rPr>
        <w:t xml:space="preserve"> &lt;&lt; אורח &gt;&gt; </w:t>
      </w:r>
      <w:r>
        <w:rPr>
          <w:rtl/>
        </w:rPr>
        <w:t>שירה סיידלר עמנואל:</w:t>
      </w:r>
      <w:r w:rsidRPr="00566C60">
        <w:rPr>
          <w:rStyle w:val="TagStyle"/>
          <w:rtl/>
        </w:rPr>
        <w:t xml:space="preserve"> &lt;&lt; אורח &gt;&gt;</w:t>
      </w:r>
      <w:r>
        <w:rPr>
          <w:rtl/>
        </w:rPr>
        <w:t xml:space="preserve">   </w:t>
      </w:r>
      <w:bookmarkEnd w:id="378"/>
    </w:p>
    <w:p w:rsidR="00566C60" w:rsidRDefault="00566C60" w:rsidP="00566C60">
      <w:pPr>
        <w:pStyle w:val="KeepWithNext"/>
        <w:rPr>
          <w:rtl/>
        </w:rPr>
      </w:pPr>
    </w:p>
    <w:p w:rsidR="00566C60" w:rsidRDefault="00566C60" w:rsidP="00566C60">
      <w:pPr>
        <w:rPr>
          <w:rtl/>
        </w:rPr>
      </w:pPr>
      <w:bookmarkStart w:id="379" w:name="_ETM_Q1_1053201"/>
      <w:bookmarkStart w:id="380" w:name="_ETM_Q1_1053239"/>
      <w:bookmarkEnd w:id="379"/>
      <w:bookmarkEnd w:id="380"/>
      <w:r>
        <w:rPr>
          <w:rFonts w:hint="cs"/>
          <w:rtl/>
        </w:rPr>
        <w:t xml:space="preserve">אז זה שיקול דעת וזה היוועדות חזותית. ורצינו לקחת תביעות של עבירת מין בילדות או דברים מאוד חמורים. </w:t>
      </w:r>
    </w:p>
    <w:p w:rsidR="00566C60" w:rsidRDefault="00566C60" w:rsidP="00566C60">
      <w:pPr>
        <w:rPr>
          <w:rtl/>
        </w:rPr>
      </w:pPr>
      <w:bookmarkStart w:id="381" w:name="_ETM_Q1_1060016"/>
      <w:bookmarkStart w:id="382" w:name="_ETM_Q1_1060092"/>
      <w:bookmarkEnd w:id="381"/>
      <w:bookmarkEnd w:id="382"/>
    </w:p>
    <w:p w:rsidR="00566C60" w:rsidRDefault="00566C60" w:rsidP="00566C60">
      <w:pPr>
        <w:pStyle w:val="a4"/>
        <w:keepNext/>
        <w:rPr>
          <w:rtl/>
        </w:rPr>
      </w:pPr>
      <w:bookmarkStart w:id="383" w:name="ET_speaker_6341_143"/>
      <w:r w:rsidRPr="00566C60">
        <w:rPr>
          <w:rStyle w:val="TagStyle"/>
          <w:rtl/>
        </w:rPr>
        <w:t xml:space="preserve"> &lt;&lt; דובר &gt;&gt; </w:t>
      </w:r>
      <w:r>
        <w:rPr>
          <w:rtl/>
        </w:rPr>
        <w:t>דבי ביטון (יש עתיד):</w:t>
      </w:r>
      <w:r w:rsidRPr="00566C60">
        <w:rPr>
          <w:rStyle w:val="TagStyle"/>
          <w:rtl/>
        </w:rPr>
        <w:t xml:space="preserve"> &lt;&lt; דובר &gt;&gt;</w:t>
      </w:r>
      <w:r>
        <w:rPr>
          <w:rtl/>
        </w:rPr>
        <w:t xml:space="preserve">   </w:t>
      </w:r>
      <w:bookmarkEnd w:id="383"/>
    </w:p>
    <w:p w:rsidR="00566C60" w:rsidRDefault="00566C60" w:rsidP="00566C60">
      <w:pPr>
        <w:pStyle w:val="KeepWithNext"/>
        <w:rPr>
          <w:rtl/>
        </w:rPr>
      </w:pPr>
    </w:p>
    <w:p w:rsidR="00566C60" w:rsidRPr="00566C60" w:rsidRDefault="00566C60" w:rsidP="00566C60">
      <w:pPr>
        <w:rPr>
          <w:rtl/>
        </w:rPr>
      </w:pPr>
      <w:r>
        <w:rPr>
          <w:rFonts w:hint="cs"/>
          <w:rtl/>
        </w:rPr>
        <w:t xml:space="preserve">גם בית משפט יכול להורות לסיוע. </w:t>
      </w:r>
    </w:p>
    <w:p w:rsidR="00A318B4" w:rsidRDefault="00A318B4" w:rsidP="00A318B4">
      <w:pPr>
        <w:rPr>
          <w:rtl/>
        </w:rPr>
      </w:pPr>
      <w:bookmarkStart w:id="384" w:name="_ETM_Q1_1058833"/>
      <w:bookmarkStart w:id="385" w:name="_ETM_Q1_1058886"/>
      <w:bookmarkEnd w:id="384"/>
      <w:bookmarkEnd w:id="385"/>
    </w:p>
    <w:p w:rsidR="00A318B4" w:rsidRDefault="00A318B4" w:rsidP="00A318B4">
      <w:pPr>
        <w:pStyle w:val="af6"/>
        <w:keepNext/>
        <w:rPr>
          <w:rtl/>
        </w:rPr>
      </w:pPr>
      <w:bookmarkStart w:id="386" w:name="ET_yor_6157_33"/>
      <w:r w:rsidRPr="00A318B4">
        <w:rPr>
          <w:rStyle w:val="TagStyle"/>
          <w:rtl/>
        </w:rPr>
        <w:t xml:space="preserve"> &lt;&lt; יור &gt;&gt; </w:t>
      </w:r>
      <w:r>
        <w:rPr>
          <w:rtl/>
        </w:rPr>
        <w:t>היו"ר שמחה רוטמן:</w:t>
      </w:r>
      <w:r w:rsidRPr="00A318B4">
        <w:rPr>
          <w:rStyle w:val="TagStyle"/>
          <w:rtl/>
        </w:rPr>
        <w:t xml:space="preserve"> &lt;&lt; יור &gt;&gt;</w:t>
      </w:r>
      <w:r>
        <w:rPr>
          <w:rtl/>
        </w:rPr>
        <w:t xml:space="preserve">   </w:t>
      </w:r>
      <w:bookmarkEnd w:id="386"/>
    </w:p>
    <w:p w:rsidR="00A318B4" w:rsidRDefault="00A318B4" w:rsidP="00A318B4">
      <w:pPr>
        <w:pStyle w:val="KeepWithNext"/>
        <w:rPr>
          <w:rtl/>
        </w:rPr>
      </w:pPr>
    </w:p>
    <w:p w:rsidR="00A318B4" w:rsidRDefault="00566C60" w:rsidP="00A318B4">
      <w:pPr>
        <w:rPr>
          <w:rtl/>
        </w:rPr>
      </w:pPr>
      <w:bookmarkStart w:id="387" w:name="_ETM_Q1_1060599"/>
      <w:bookmarkEnd w:id="387"/>
      <w:r>
        <w:rPr>
          <w:rFonts w:hint="cs"/>
          <w:rtl/>
        </w:rPr>
        <w:t xml:space="preserve">יכול להיות </w:t>
      </w:r>
      <w:r w:rsidR="00A318B4">
        <w:rPr>
          <w:rFonts w:hint="cs"/>
          <w:rtl/>
        </w:rPr>
        <w:t xml:space="preserve">עם </w:t>
      </w:r>
      <w:r>
        <w:rPr>
          <w:rFonts w:hint="cs"/>
          <w:rtl/>
        </w:rPr>
        <w:t xml:space="preserve">היוועדות חזותית. עם </w:t>
      </w:r>
      <w:r w:rsidR="00A318B4">
        <w:rPr>
          <w:rFonts w:hint="cs"/>
          <w:rtl/>
        </w:rPr>
        <w:t xml:space="preserve">עדות שלא במעמד אני לא יכול לחיות. </w:t>
      </w:r>
    </w:p>
    <w:p w:rsidR="00A318B4" w:rsidRDefault="00A318B4" w:rsidP="00A318B4">
      <w:pPr>
        <w:rPr>
          <w:rtl/>
        </w:rPr>
      </w:pPr>
      <w:bookmarkStart w:id="388" w:name="_ETM_Q1_1067033"/>
      <w:bookmarkStart w:id="389" w:name="_ETM_Q1_1067093"/>
      <w:bookmarkEnd w:id="388"/>
      <w:bookmarkEnd w:id="389"/>
    </w:p>
    <w:p w:rsidR="00A318B4" w:rsidRDefault="00A318B4" w:rsidP="00A318B4">
      <w:pPr>
        <w:pStyle w:val="af5"/>
        <w:keepNext/>
        <w:rPr>
          <w:rtl/>
        </w:rPr>
      </w:pPr>
      <w:bookmarkStart w:id="390" w:name="ET_interruption_קריאות_34"/>
      <w:r w:rsidRPr="00A318B4">
        <w:rPr>
          <w:rStyle w:val="TagStyle"/>
          <w:rtl/>
        </w:rPr>
        <w:t xml:space="preserve"> &lt;&lt; קריאה &gt;&gt; </w:t>
      </w:r>
      <w:r>
        <w:rPr>
          <w:rtl/>
        </w:rPr>
        <w:t>קריאות:</w:t>
      </w:r>
      <w:r w:rsidRPr="00A318B4">
        <w:rPr>
          <w:rStyle w:val="TagStyle"/>
          <w:rtl/>
        </w:rPr>
        <w:t xml:space="preserve"> &lt;&lt; קריאה &gt;&gt;</w:t>
      </w:r>
      <w:r>
        <w:rPr>
          <w:rtl/>
        </w:rPr>
        <w:t xml:space="preserve">   </w:t>
      </w:r>
      <w:bookmarkEnd w:id="390"/>
    </w:p>
    <w:p w:rsidR="00A318B4" w:rsidRDefault="00A318B4" w:rsidP="00A318B4">
      <w:pPr>
        <w:pStyle w:val="KeepWithNext"/>
        <w:rPr>
          <w:rtl/>
        </w:rPr>
      </w:pPr>
    </w:p>
    <w:p w:rsidR="00A318B4" w:rsidRDefault="00A318B4" w:rsidP="00A318B4">
      <w:pPr>
        <w:rPr>
          <w:rtl/>
        </w:rPr>
      </w:pPr>
      <w:bookmarkStart w:id="391" w:name="_ETM_Q1_1070728"/>
      <w:bookmarkStart w:id="392" w:name="_ETM_Q1_1070998"/>
      <w:bookmarkStart w:id="393" w:name="_ETM_Q1_1071063"/>
      <w:bookmarkEnd w:id="391"/>
      <w:bookmarkEnd w:id="392"/>
      <w:bookmarkEnd w:id="393"/>
      <w:r>
        <w:rPr>
          <w:rFonts w:hint="cs"/>
          <w:rtl/>
        </w:rPr>
        <w:t xml:space="preserve">- - </w:t>
      </w:r>
      <w:bookmarkStart w:id="394" w:name="_ETM_Q1_1071882"/>
      <w:bookmarkEnd w:id="394"/>
      <w:r>
        <w:rPr>
          <w:rFonts w:hint="cs"/>
          <w:rtl/>
        </w:rPr>
        <w:t>-</w:t>
      </w:r>
    </w:p>
    <w:p w:rsidR="00A318B4" w:rsidRDefault="00A318B4" w:rsidP="00A318B4">
      <w:pPr>
        <w:rPr>
          <w:rtl/>
        </w:rPr>
      </w:pPr>
      <w:bookmarkStart w:id="395" w:name="_ETM_Q1_1072192"/>
      <w:bookmarkStart w:id="396" w:name="_ETM_Q1_1072252"/>
      <w:bookmarkEnd w:id="395"/>
      <w:bookmarkEnd w:id="396"/>
    </w:p>
    <w:p w:rsidR="00A318B4" w:rsidRDefault="00A318B4" w:rsidP="00A318B4">
      <w:pPr>
        <w:pStyle w:val="af6"/>
        <w:keepNext/>
        <w:rPr>
          <w:rtl/>
        </w:rPr>
      </w:pPr>
      <w:bookmarkStart w:id="397" w:name="ET_yor_6157_35"/>
      <w:r w:rsidRPr="00A318B4">
        <w:rPr>
          <w:rStyle w:val="TagStyle"/>
          <w:rtl/>
        </w:rPr>
        <w:t xml:space="preserve"> &lt;&lt; יור &gt;&gt; </w:t>
      </w:r>
      <w:r>
        <w:rPr>
          <w:rtl/>
        </w:rPr>
        <w:t>היו"ר שמחה רוטמן:</w:t>
      </w:r>
      <w:r w:rsidRPr="00A318B4">
        <w:rPr>
          <w:rStyle w:val="TagStyle"/>
          <w:rtl/>
        </w:rPr>
        <w:t xml:space="preserve"> &lt;&lt; יור &gt;&gt;</w:t>
      </w:r>
      <w:r>
        <w:rPr>
          <w:rtl/>
        </w:rPr>
        <w:t xml:space="preserve">   </w:t>
      </w:r>
      <w:bookmarkEnd w:id="397"/>
    </w:p>
    <w:p w:rsidR="00A318B4" w:rsidRDefault="00A318B4" w:rsidP="00A318B4">
      <w:pPr>
        <w:pStyle w:val="KeepWithNext"/>
        <w:rPr>
          <w:rtl/>
        </w:rPr>
      </w:pPr>
    </w:p>
    <w:p w:rsidR="00A318B4" w:rsidRDefault="00566C60" w:rsidP="00566C60">
      <w:pPr>
        <w:rPr>
          <w:rtl/>
        </w:rPr>
      </w:pPr>
      <w:bookmarkStart w:id="398" w:name="_ETM_Q1_1073017"/>
      <w:bookmarkEnd w:id="398"/>
      <w:r>
        <w:rPr>
          <w:rFonts w:hint="cs"/>
          <w:rtl/>
        </w:rPr>
        <w:t xml:space="preserve">אני מבין שאתם משתמשים באותה מילה בז'רגון. </w:t>
      </w:r>
      <w:bookmarkStart w:id="399" w:name="_ETM_Q1_1067698"/>
      <w:bookmarkEnd w:id="399"/>
      <w:r w:rsidR="00A318B4">
        <w:rPr>
          <w:rFonts w:hint="cs"/>
          <w:rtl/>
        </w:rPr>
        <w:t>שאלת המפתח</w:t>
      </w:r>
      <w:r>
        <w:rPr>
          <w:rFonts w:hint="cs"/>
          <w:rtl/>
        </w:rPr>
        <w:t xml:space="preserve">, וזאת גם השאלה שרלוונטית לעניין הפגיעה והטראומה וכל הדברים האלה </w:t>
      </w:r>
      <w:r>
        <w:rPr>
          <w:rtl/>
        </w:rPr>
        <w:t>–</w:t>
      </w:r>
      <w:r>
        <w:rPr>
          <w:rFonts w:hint="cs"/>
          <w:rtl/>
        </w:rPr>
        <w:t xml:space="preserve"> </w:t>
      </w:r>
      <w:r w:rsidR="00A318B4">
        <w:rPr>
          <w:rFonts w:hint="cs"/>
          <w:rtl/>
        </w:rPr>
        <w:t xml:space="preserve">האם בסופו של דבר עומד אותו קטין </w:t>
      </w:r>
      <w:bookmarkStart w:id="400" w:name="_ETM_Q1_1080995"/>
      <w:bookmarkEnd w:id="400"/>
      <w:r w:rsidR="00A318B4">
        <w:rPr>
          <w:rFonts w:hint="cs"/>
          <w:rtl/>
        </w:rPr>
        <w:t xml:space="preserve">נפגע </w:t>
      </w:r>
      <w:r>
        <w:rPr>
          <w:rFonts w:hint="cs"/>
          <w:rtl/>
        </w:rPr>
        <w:t>רואה ונשאל שאלות על-</w:t>
      </w:r>
      <w:r w:rsidR="00A318B4">
        <w:rPr>
          <w:rFonts w:hint="cs"/>
          <w:rtl/>
        </w:rPr>
        <w:t xml:space="preserve">ידי הפוגע או </w:t>
      </w:r>
      <w:r>
        <w:rPr>
          <w:rFonts w:hint="cs"/>
          <w:rtl/>
        </w:rPr>
        <w:t xml:space="preserve">על-ידי </w:t>
      </w:r>
      <w:r w:rsidR="00A318B4">
        <w:rPr>
          <w:rFonts w:hint="cs"/>
          <w:rtl/>
        </w:rPr>
        <w:t xml:space="preserve">בא כוחו. </w:t>
      </w:r>
      <w:bookmarkStart w:id="401" w:name="_ETM_Q1_1090134"/>
      <w:bookmarkEnd w:id="401"/>
    </w:p>
    <w:p w:rsidR="00A318B4" w:rsidRDefault="00A318B4" w:rsidP="00A318B4">
      <w:pPr>
        <w:rPr>
          <w:rtl/>
        </w:rPr>
      </w:pPr>
      <w:bookmarkStart w:id="402" w:name="_ETM_Q1_1090351"/>
      <w:bookmarkStart w:id="403" w:name="_ETM_Q1_1090401"/>
      <w:bookmarkEnd w:id="402"/>
      <w:bookmarkEnd w:id="403"/>
    </w:p>
    <w:p w:rsidR="00A318B4" w:rsidRDefault="00A318B4" w:rsidP="00A318B4">
      <w:pPr>
        <w:pStyle w:val="a4"/>
        <w:keepNext/>
        <w:rPr>
          <w:rtl/>
        </w:rPr>
      </w:pPr>
      <w:bookmarkStart w:id="404" w:name="ET_speaker_6341_36"/>
      <w:r w:rsidRPr="00A318B4">
        <w:rPr>
          <w:rStyle w:val="TagStyle"/>
          <w:rtl/>
        </w:rPr>
        <w:t xml:space="preserve"> &lt;&lt; דובר &gt;&gt; </w:t>
      </w:r>
      <w:r>
        <w:rPr>
          <w:rtl/>
        </w:rPr>
        <w:t>דבי ביטון (יש עתיד):</w:t>
      </w:r>
      <w:r w:rsidRPr="00A318B4">
        <w:rPr>
          <w:rStyle w:val="TagStyle"/>
          <w:rtl/>
        </w:rPr>
        <w:t xml:space="preserve"> &lt;&lt; דובר &gt;&gt;</w:t>
      </w:r>
      <w:r>
        <w:rPr>
          <w:rtl/>
        </w:rPr>
        <w:t xml:space="preserve">   </w:t>
      </w:r>
      <w:bookmarkEnd w:id="404"/>
    </w:p>
    <w:p w:rsidR="00A318B4" w:rsidRDefault="00A318B4" w:rsidP="00A318B4">
      <w:pPr>
        <w:pStyle w:val="KeepWithNext"/>
        <w:rPr>
          <w:rtl/>
        </w:rPr>
      </w:pPr>
    </w:p>
    <w:p w:rsidR="00A318B4" w:rsidRDefault="00A318B4" w:rsidP="00A318B4">
      <w:pPr>
        <w:rPr>
          <w:rtl/>
        </w:rPr>
      </w:pPr>
      <w:bookmarkStart w:id="405" w:name="_ETM_Q1_1091651"/>
      <w:bookmarkStart w:id="406" w:name="_ETM_Q1_1091696"/>
      <w:bookmarkEnd w:id="405"/>
      <w:bookmarkEnd w:id="406"/>
      <w:r>
        <w:rPr>
          <w:rFonts w:hint="cs"/>
          <w:rtl/>
        </w:rPr>
        <w:t xml:space="preserve">זה אנחנו לא רוצים שיקרה. </w:t>
      </w:r>
      <w:bookmarkStart w:id="407" w:name="_ETM_Q1_1091311"/>
      <w:bookmarkEnd w:id="407"/>
    </w:p>
    <w:p w:rsidR="00A318B4" w:rsidRDefault="00A318B4" w:rsidP="00A318B4">
      <w:pPr>
        <w:rPr>
          <w:rtl/>
        </w:rPr>
      </w:pPr>
      <w:bookmarkStart w:id="408" w:name="_ETM_Q1_1095969"/>
      <w:bookmarkStart w:id="409" w:name="_ETM_Q1_1096034"/>
      <w:bookmarkEnd w:id="408"/>
      <w:bookmarkEnd w:id="409"/>
    </w:p>
    <w:p w:rsidR="00A318B4" w:rsidRDefault="00A318B4" w:rsidP="00A318B4">
      <w:pPr>
        <w:pStyle w:val="af6"/>
        <w:keepNext/>
        <w:rPr>
          <w:rtl/>
        </w:rPr>
      </w:pPr>
      <w:bookmarkStart w:id="410" w:name="ET_yor_6157_37"/>
      <w:r w:rsidRPr="00A318B4">
        <w:rPr>
          <w:rStyle w:val="TagStyle"/>
          <w:rtl/>
        </w:rPr>
        <w:t xml:space="preserve"> &lt;&lt; יור &gt;&gt; </w:t>
      </w:r>
      <w:r>
        <w:rPr>
          <w:rtl/>
        </w:rPr>
        <w:t>היו"ר שמחה רוטמן:</w:t>
      </w:r>
      <w:r w:rsidRPr="00A318B4">
        <w:rPr>
          <w:rStyle w:val="TagStyle"/>
          <w:rtl/>
        </w:rPr>
        <w:t xml:space="preserve"> &lt;&lt; יור &gt;&gt;</w:t>
      </w:r>
      <w:r>
        <w:rPr>
          <w:rtl/>
        </w:rPr>
        <w:t xml:space="preserve">   </w:t>
      </w:r>
      <w:bookmarkEnd w:id="410"/>
    </w:p>
    <w:p w:rsidR="00A318B4" w:rsidRDefault="00A318B4" w:rsidP="00A318B4">
      <w:pPr>
        <w:pStyle w:val="KeepWithNext"/>
        <w:rPr>
          <w:rtl/>
        </w:rPr>
      </w:pPr>
    </w:p>
    <w:p w:rsidR="00566C60" w:rsidRDefault="00566C60" w:rsidP="00566C60">
      <w:pPr>
        <w:rPr>
          <w:rtl/>
        </w:rPr>
      </w:pPr>
      <w:bookmarkStart w:id="411" w:name="_ETM_Q1_1096767"/>
      <w:bookmarkEnd w:id="411"/>
      <w:r>
        <w:rPr>
          <w:rFonts w:hint="cs"/>
          <w:rtl/>
        </w:rPr>
        <w:t>את</w:t>
      </w:r>
      <w:bookmarkStart w:id="412" w:name="_ETM_Q1_1092922"/>
      <w:bookmarkEnd w:id="412"/>
      <w:r>
        <w:rPr>
          <w:rFonts w:hint="cs"/>
          <w:rtl/>
        </w:rPr>
        <w:t xml:space="preserve"> זה אנחנו לא רוצים. יש משמעות להליך פנים מול פנים. </w:t>
      </w:r>
      <w:bookmarkStart w:id="413" w:name="_ETM_Q1_1096116"/>
      <w:bookmarkEnd w:id="413"/>
      <w:r w:rsidR="00A318B4">
        <w:rPr>
          <w:rFonts w:hint="cs"/>
          <w:rtl/>
        </w:rPr>
        <w:t>יש משמעות שזה</w:t>
      </w:r>
      <w:r>
        <w:rPr>
          <w:rFonts w:hint="cs"/>
          <w:rtl/>
        </w:rPr>
        <w:t xml:space="preserve"> קורה באותו חדר. זה מגביר את הפגיעה.</w:t>
      </w:r>
    </w:p>
    <w:p w:rsidR="00566C60" w:rsidRDefault="00566C60" w:rsidP="00566C60">
      <w:pPr>
        <w:ind w:firstLine="0"/>
        <w:rPr>
          <w:rtl/>
        </w:rPr>
      </w:pPr>
    </w:p>
    <w:p w:rsidR="00566C60" w:rsidRDefault="00566C60" w:rsidP="00566C60">
      <w:pPr>
        <w:pStyle w:val="a4"/>
        <w:keepNext/>
        <w:rPr>
          <w:rtl/>
        </w:rPr>
      </w:pPr>
      <w:bookmarkStart w:id="414" w:name="ET_speaker_6341_144"/>
      <w:r w:rsidRPr="00566C60">
        <w:rPr>
          <w:rStyle w:val="TagStyle"/>
          <w:rtl/>
        </w:rPr>
        <w:t xml:space="preserve"> &lt;&lt; דובר &gt;&gt; </w:t>
      </w:r>
      <w:r>
        <w:rPr>
          <w:rtl/>
        </w:rPr>
        <w:t>דבי ביטון (יש עתיד):</w:t>
      </w:r>
      <w:r w:rsidRPr="00566C60">
        <w:rPr>
          <w:rStyle w:val="TagStyle"/>
          <w:rtl/>
        </w:rPr>
        <w:t xml:space="preserve"> &lt;&lt; דובר &gt;&gt;</w:t>
      </w:r>
      <w:r>
        <w:rPr>
          <w:rtl/>
        </w:rPr>
        <w:t xml:space="preserve">   </w:t>
      </w:r>
      <w:bookmarkEnd w:id="414"/>
    </w:p>
    <w:p w:rsidR="00566C60" w:rsidRDefault="00566C60" w:rsidP="00566C60">
      <w:pPr>
        <w:pStyle w:val="KeepWithNext"/>
        <w:rPr>
          <w:rtl/>
        </w:rPr>
      </w:pPr>
    </w:p>
    <w:p w:rsidR="00566C60" w:rsidRDefault="00566C60" w:rsidP="00566C60">
      <w:pPr>
        <w:rPr>
          <w:rtl/>
        </w:rPr>
      </w:pPr>
      <w:r>
        <w:rPr>
          <w:rFonts w:hint="cs"/>
          <w:rtl/>
        </w:rPr>
        <w:t xml:space="preserve">ברור. </w:t>
      </w:r>
    </w:p>
    <w:p w:rsidR="00566C60" w:rsidRDefault="00566C60" w:rsidP="00566C60">
      <w:pPr>
        <w:rPr>
          <w:rtl/>
        </w:rPr>
      </w:pPr>
    </w:p>
    <w:p w:rsidR="00566C60" w:rsidRDefault="00566C60" w:rsidP="00566C60">
      <w:pPr>
        <w:pStyle w:val="af6"/>
        <w:keepNext/>
        <w:rPr>
          <w:rtl/>
        </w:rPr>
      </w:pPr>
      <w:bookmarkStart w:id="415" w:name="ET_yor_6157_145"/>
      <w:r w:rsidRPr="00566C60">
        <w:rPr>
          <w:rStyle w:val="TagStyle"/>
          <w:rtl/>
        </w:rPr>
        <w:t xml:space="preserve"> &lt;&lt; יור &gt;&gt; </w:t>
      </w:r>
      <w:r>
        <w:rPr>
          <w:rtl/>
        </w:rPr>
        <w:t>היו"ר שמחה רוטמן:</w:t>
      </w:r>
      <w:r w:rsidRPr="00566C60">
        <w:rPr>
          <w:rStyle w:val="TagStyle"/>
          <w:rtl/>
        </w:rPr>
        <w:t xml:space="preserve"> &lt;&lt; יור &gt;&gt;</w:t>
      </w:r>
      <w:r>
        <w:rPr>
          <w:rtl/>
        </w:rPr>
        <w:t xml:space="preserve">   </w:t>
      </w:r>
      <w:bookmarkEnd w:id="415"/>
    </w:p>
    <w:p w:rsidR="00566C60" w:rsidRDefault="00566C60" w:rsidP="00566C60">
      <w:pPr>
        <w:pStyle w:val="KeepWithNext"/>
        <w:rPr>
          <w:rtl/>
        </w:rPr>
      </w:pPr>
    </w:p>
    <w:p w:rsidR="00A318B4" w:rsidRDefault="00A318B4" w:rsidP="00566C60">
      <w:pPr>
        <w:rPr>
          <w:rtl/>
        </w:rPr>
      </w:pPr>
      <w:bookmarkStart w:id="416" w:name="_ETM_Q1_1101263"/>
      <w:bookmarkEnd w:id="416"/>
      <w:r>
        <w:rPr>
          <w:rFonts w:hint="cs"/>
          <w:rtl/>
        </w:rPr>
        <w:t>מצד שני אם אתה לא מאפשר חקירה נגדית גם ב-</w:t>
      </w:r>
      <w:r>
        <w:t>V</w:t>
      </w:r>
      <w:r w:rsidR="00566C60">
        <w:t>.</w:t>
      </w:r>
      <w:r>
        <w:t>C</w:t>
      </w:r>
      <w:r>
        <w:rPr>
          <w:rFonts w:hint="cs"/>
          <w:rtl/>
        </w:rPr>
        <w:t xml:space="preserve"> </w:t>
      </w:r>
      <w:bookmarkStart w:id="417" w:name="_ETM_Q1_1111255"/>
      <w:bookmarkEnd w:id="417"/>
      <w:r w:rsidR="00566C60">
        <w:rPr>
          <w:rFonts w:hint="cs"/>
          <w:rtl/>
        </w:rPr>
        <w:t>עם כל הצער והכאב שאדם רואה ומקבל שאלות ממי שפגע בו</w:t>
      </w:r>
      <w:bookmarkStart w:id="418" w:name="_ETM_Q1_1114136"/>
      <w:bookmarkEnd w:id="418"/>
      <w:r w:rsidR="00566C60">
        <w:rPr>
          <w:rFonts w:hint="cs"/>
          <w:rtl/>
        </w:rPr>
        <w:t xml:space="preserve">, </w:t>
      </w:r>
      <w:r>
        <w:rPr>
          <w:rFonts w:hint="cs"/>
          <w:rtl/>
        </w:rPr>
        <w:t xml:space="preserve">אתה פוגע בצורה משמעותית ביכולת לברר את האמת. </w:t>
      </w:r>
    </w:p>
    <w:p w:rsidR="00A318B4" w:rsidRDefault="00A318B4" w:rsidP="00A318B4">
      <w:pPr>
        <w:rPr>
          <w:rtl/>
        </w:rPr>
      </w:pPr>
      <w:bookmarkStart w:id="419" w:name="_ETM_Q1_1120280"/>
      <w:bookmarkStart w:id="420" w:name="_ETM_Q1_1120330"/>
      <w:bookmarkEnd w:id="419"/>
      <w:bookmarkEnd w:id="420"/>
    </w:p>
    <w:p w:rsidR="00A318B4" w:rsidRDefault="00A318B4" w:rsidP="00A318B4">
      <w:pPr>
        <w:pStyle w:val="a4"/>
        <w:keepNext/>
        <w:rPr>
          <w:rtl/>
        </w:rPr>
      </w:pPr>
      <w:bookmarkStart w:id="421" w:name="ET_speaker_6341_38"/>
      <w:r w:rsidRPr="00A318B4">
        <w:rPr>
          <w:rStyle w:val="TagStyle"/>
          <w:rtl/>
        </w:rPr>
        <w:t xml:space="preserve"> &lt;&lt; דובר &gt;&gt; </w:t>
      </w:r>
      <w:r>
        <w:rPr>
          <w:rtl/>
        </w:rPr>
        <w:t>דבי ביטון (יש עתיד):</w:t>
      </w:r>
      <w:r w:rsidRPr="00A318B4">
        <w:rPr>
          <w:rStyle w:val="TagStyle"/>
          <w:rtl/>
        </w:rPr>
        <w:t xml:space="preserve"> &lt;&lt; דובר &gt;&gt;</w:t>
      </w:r>
      <w:r>
        <w:rPr>
          <w:rtl/>
        </w:rPr>
        <w:t xml:space="preserve">   </w:t>
      </w:r>
      <w:bookmarkEnd w:id="421"/>
    </w:p>
    <w:p w:rsidR="00A318B4" w:rsidRDefault="00A318B4" w:rsidP="00A318B4">
      <w:pPr>
        <w:pStyle w:val="KeepWithNext"/>
        <w:rPr>
          <w:rtl/>
        </w:rPr>
      </w:pPr>
    </w:p>
    <w:p w:rsidR="00566C60" w:rsidRDefault="00A318B4" w:rsidP="00566C60">
      <w:pPr>
        <w:rPr>
          <w:rtl/>
        </w:rPr>
      </w:pPr>
      <w:bookmarkStart w:id="422" w:name="_ETM_Q1_1123040"/>
      <w:bookmarkStart w:id="423" w:name="_ETM_Q1_1123070"/>
      <w:bookmarkStart w:id="424" w:name="_ETM_Q1_1122636"/>
      <w:bookmarkEnd w:id="422"/>
      <w:bookmarkEnd w:id="423"/>
      <w:bookmarkEnd w:id="424"/>
      <w:r>
        <w:rPr>
          <w:rFonts w:hint="cs"/>
          <w:rtl/>
        </w:rPr>
        <w:t xml:space="preserve">למה אתה </w:t>
      </w:r>
      <w:bookmarkStart w:id="425" w:name="_ETM_Q1_1125495"/>
      <w:bookmarkEnd w:id="425"/>
      <w:r w:rsidR="00566C60">
        <w:rPr>
          <w:rFonts w:hint="cs"/>
          <w:rtl/>
        </w:rPr>
        <w:t>פוגע</w:t>
      </w:r>
      <w:r>
        <w:rPr>
          <w:rFonts w:hint="cs"/>
          <w:rtl/>
        </w:rPr>
        <w:t xml:space="preserve"> משמעותית? </w:t>
      </w:r>
      <w:r w:rsidR="00566C60">
        <w:rPr>
          <w:rFonts w:hint="cs"/>
          <w:rtl/>
        </w:rPr>
        <w:t xml:space="preserve">אתה עושה חקירה. מה אנחנו עושים עם כל האסירים? מה עשינו בקורונה? </w:t>
      </w:r>
    </w:p>
    <w:p w:rsidR="00566C60" w:rsidRDefault="00566C60" w:rsidP="00566C60">
      <w:pPr>
        <w:ind w:firstLine="0"/>
        <w:rPr>
          <w:rtl/>
        </w:rPr>
      </w:pPr>
    </w:p>
    <w:p w:rsidR="00566C60" w:rsidRDefault="00566C60" w:rsidP="00566C60">
      <w:pPr>
        <w:pStyle w:val="af6"/>
        <w:keepNext/>
        <w:rPr>
          <w:rtl/>
        </w:rPr>
      </w:pPr>
      <w:bookmarkStart w:id="426" w:name="ET_yor_6157_146"/>
      <w:r w:rsidRPr="00566C60">
        <w:rPr>
          <w:rStyle w:val="TagStyle"/>
          <w:rtl/>
        </w:rPr>
        <w:t xml:space="preserve"> &lt;&lt; יור &gt;&gt; </w:t>
      </w:r>
      <w:r>
        <w:rPr>
          <w:rtl/>
        </w:rPr>
        <w:t>היו"ר שמחה רוטמן:</w:t>
      </w:r>
      <w:r w:rsidRPr="00566C60">
        <w:rPr>
          <w:rStyle w:val="TagStyle"/>
          <w:rtl/>
        </w:rPr>
        <w:t xml:space="preserve"> &lt;&lt; יור &gt;&gt;</w:t>
      </w:r>
      <w:r>
        <w:rPr>
          <w:rtl/>
        </w:rPr>
        <w:t xml:space="preserve">   </w:t>
      </w:r>
      <w:bookmarkEnd w:id="426"/>
    </w:p>
    <w:p w:rsidR="00566C60" w:rsidRDefault="00566C60" w:rsidP="00566C60">
      <w:pPr>
        <w:pStyle w:val="KeepWithNext"/>
        <w:rPr>
          <w:rtl/>
        </w:rPr>
      </w:pPr>
    </w:p>
    <w:p w:rsidR="00566C60" w:rsidRDefault="00566C60" w:rsidP="00566C60">
      <w:pPr>
        <w:rPr>
          <w:rtl/>
        </w:rPr>
      </w:pPr>
      <w:bookmarkStart w:id="427" w:name="_ETM_Q1_1129179"/>
      <w:bookmarkEnd w:id="427"/>
      <w:r>
        <w:rPr>
          <w:rFonts w:hint="cs"/>
          <w:rtl/>
        </w:rPr>
        <w:t>אבל גם באסירים - -</w:t>
      </w:r>
    </w:p>
    <w:p w:rsidR="00566C60" w:rsidRDefault="00566C60" w:rsidP="00566C60">
      <w:pPr>
        <w:ind w:firstLine="0"/>
        <w:rPr>
          <w:rtl/>
        </w:rPr>
      </w:pPr>
    </w:p>
    <w:p w:rsidR="00566C60" w:rsidRDefault="00566C60" w:rsidP="00566C60">
      <w:pPr>
        <w:pStyle w:val="a4"/>
        <w:keepNext/>
        <w:rPr>
          <w:rtl/>
        </w:rPr>
      </w:pPr>
      <w:bookmarkStart w:id="428" w:name="ET_speaker_6341_147"/>
      <w:r w:rsidRPr="00566C60">
        <w:rPr>
          <w:rStyle w:val="TagStyle"/>
          <w:rtl/>
        </w:rPr>
        <w:t xml:space="preserve"> &lt;&lt; דובר &gt;&gt; </w:t>
      </w:r>
      <w:r>
        <w:rPr>
          <w:rtl/>
        </w:rPr>
        <w:t>דבי ביטון (יש עתיד):</w:t>
      </w:r>
      <w:r w:rsidRPr="00566C60">
        <w:rPr>
          <w:rStyle w:val="TagStyle"/>
          <w:rtl/>
        </w:rPr>
        <w:t xml:space="preserve"> &lt;&lt; דובר &gt;&gt;</w:t>
      </w:r>
      <w:r>
        <w:rPr>
          <w:rtl/>
        </w:rPr>
        <w:t xml:space="preserve">   </w:t>
      </w:r>
      <w:bookmarkEnd w:id="428"/>
    </w:p>
    <w:p w:rsidR="00566C60" w:rsidRDefault="00566C60" w:rsidP="00566C60">
      <w:pPr>
        <w:pStyle w:val="KeepWithNext"/>
        <w:rPr>
          <w:rtl/>
        </w:rPr>
      </w:pPr>
    </w:p>
    <w:p w:rsidR="00566C60" w:rsidRDefault="00566C60" w:rsidP="00566C60">
      <w:pPr>
        <w:rPr>
          <w:rtl/>
        </w:rPr>
      </w:pPr>
      <w:r>
        <w:rPr>
          <w:rFonts w:hint="cs"/>
          <w:rtl/>
        </w:rPr>
        <w:t xml:space="preserve">- - קל וחומר כשמדובר - </w:t>
      </w:r>
      <w:bookmarkStart w:id="429" w:name="_ETM_Q1_1132619"/>
      <w:bookmarkEnd w:id="429"/>
      <w:r>
        <w:rPr>
          <w:rFonts w:hint="cs"/>
          <w:rtl/>
        </w:rPr>
        <w:t>- -</w:t>
      </w:r>
    </w:p>
    <w:p w:rsidR="00566C60" w:rsidRDefault="00566C60" w:rsidP="00566C60">
      <w:pPr>
        <w:rPr>
          <w:rtl/>
        </w:rPr>
      </w:pPr>
      <w:bookmarkStart w:id="430" w:name="_ETM_Q1_1133235"/>
      <w:bookmarkStart w:id="431" w:name="_ETM_Q1_1133299"/>
      <w:bookmarkEnd w:id="430"/>
      <w:bookmarkEnd w:id="431"/>
    </w:p>
    <w:p w:rsidR="00566C60" w:rsidRDefault="00566C60" w:rsidP="00566C60">
      <w:pPr>
        <w:pStyle w:val="af6"/>
        <w:keepNext/>
        <w:rPr>
          <w:rtl/>
        </w:rPr>
      </w:pPr>
      <w:bookmarkStart w:id="432" w:name="ET_yor_6157_148"/>
      <w:r w:rsidRPr="00566C60">
        <w:rPr>
          <w:rStyle w:val="TagStyle"/>
          <w:rtl/>
        </w:rPr>
        <w:lastRenderedPageBreak/>
        <w:t xml:space="preserve"> &lt;&lt; יור &gt;&gt; </w:t>
      </w:r>
      <w:r>
        <w:rPr>
          <w:rtl/>
        </w:rPr>
        <w:t>היו"ר שמחה רוטמן:</w:t>
      </w:r>
      <w:r w:rsidRPr="00566C60">
        <w:rPr>
          <w:rStyle w:val="TagStyle"/>
          <w:rtl/>
        </w:rPr>
        <w:t xml:space="preserve"> &lt;&lt; יור &gt;&gt;</w:t>
      </w:r>
      <w:r>
        <w:rPr>
          <w:rtl/>
        </w:rPr>
        <w:t xml:space="preserve">   </w:t>
      </w:r>
      <w:bookmarkEnd w:id="432"/>
    </w:p>
    <w:p w:rsidR="00566C60" w:rsidRDefault="00566C60" w:rsidP="00566C60">
      <w:pPr>
        <w:pStyle w:val="KeepWithNext"/>
        <w:rPr>
          <w:rtl/>
        </w:rPr>
      </w:pPr>
    </w:p>
    <w:p w:rsidR="00566C60" w:rsidRDefault="00566C60" w:rsidP="00566C60">
      <w:pPr>
        <w:rPr>
          <w:rtl/>
        </w:rPr>
      </w:pPr>
      <w:bookmarkStart w:id="433" w:name="_ETM_Q1_1135240"/>
      <w:bookmarkEnd w:id="433"/>
      <w:r>
        <w:rPr>
          <w:rFonts w:hint="cs"/>
          <w:rtl/>
        </w:rPr>
        <w:t xml:space="preserve">גם </w:t>
      </w:r>
      <w:bookmarkStart w:id="434" w:name="_ETM_Q1_1128722"/>
      <w:bookmarkEnd w:id="434"/>
      <w:r>
        <w:rPr>
          <w:rFonts w:hint="cs"/>
          <w:rtl/>
        </w:rPr>
        <w:t xml:space="preserve">בהליך הפלילי </w:t>
      </w:r>
      <w:bookmarkStart w:id="435" w:name="_ETM_Q1_1132541"/>
      <w:bookmarkStart w:id="436" w:name="_ETM_Q1_1132613"/>
      <w:bookmarkEnd w:id="435"/>
      <w:bookmarkEnd w:id="436"/>
      <w:r>
        <w:rPr>
          <w:rFonts w:hint="cs"/>
          <w:rtl/>
        </w:rPr>
        <w:t xml:space="preserve">זה לא להליכי הוכחות, זה לא למיוצג. </w:t>
      </w:r>
    </w:p>
    <w:p w:rsidR="00566C60" w:rsidRPr="00566C60" w:rsidRDefault="00566C60" w:rsidP="00566C60">
      <w:pPr>
        <w:rPr>
          <w:rtl/>
        </w:rPr>
      </w:pPr>
    </w:p>
    <w:p w:rsidR="00A318B4" w:rsidRDefault="00A318B4" w:rsidP="00A318B4">
      <w:pPr>
        <w:pStyle w:val="a4"/>
        <w:keepNext/>
        <w:rPr>
          <w:rtl/>
        </w:rPr>
      </w:pPr>
      <w:bookmarkStart w:id="437" w:name="_ETM_Q1_1133360"/>
      <w:bookmarkStart w:id="438" w:name="_ETM_Q1_1133415"/>
      <w:bookmarkStart w:id="439" w:name="_ETM_Q1_1135531"/>
      <w:bookmarkStart w:id="440" w:name="ET_speaker_נועה_ברודסקי_לוי_39"/>
      <w:bookmarkEnd w:id="437"/>
      <w:bookmarkEnd w:id="438"/>
      <w:bookmarkEnd w:id="439"/>
      <w:r w:rsidRPr="00A318B4">
        <w:rPr>
          <w:rStyle w:val="TagStyle"/>
          <w:rtl/>
        </w:rPr>
        <w:t xml:space="preserve"> &lt;&lt; דובר &gt;&gt; </w:t>
      </w:r>
      <w:r>
        <w:rPr>
          <w:rtl/>
        </w:rPr>
        <w:t>נועה ברודסקי לוי:</w:t>
      </w:r>
      <w:r w:rsidRPr="00A318B4">
        <w:rPr>
          <w:rStyle w:val="TagStyle"/>
          <w:rtl/>
        </w:rPr>
        <w:t xml:space="preserve"> &lt;&lt; דובר &gt;&gt;</w:t>
      </w:r>
      <w:r>
        <w:rPr>
          <w:rtl/>
        </w:rPr>
        <w:t xml:space="preserve">   </w:t>
      </w:r>
      <w:bookmarkEnd w:id="440"/>
    </w:p>
    <w:p w:rsidR="00A318B4" w:rsidRDefault="00A318B4" w:rsidP="00A318B4">
      <w:pPr>
        <w:pStyle w:val="KeepWithNext"/>
        <w:rPr>
          <w:rtl/>
        </w:rPr>
      </w:pPr>
    </w:p>
    <w:p w:rsidR="00A318B4" w:rsidRDefault="00566C60" w:rsidP="00A318B4">
      <w:pPr>
        <w:rPr>
          <w:rtl/>
        </w:rPr>
      </w:pPr>
      <w:bookmarkStart w:id="441" w:name="_ETM_Q1_1135866"/>
      <w:bookmarkStart w:id="442" w:name="_ETM_Q1_1135916"/>
      <w:bookmarkEnd w:id="441"/>
      <w:bookmarkEnd w:id="442"/>
      <w:r>
        <w:rPr>
          <w:rFonts w:hint="cs"/>
          <w:rtl/>
        </w:rPr>
        <w:t xml:space="preserve">זה נכון למעט בדיוק הנושא הזה. </w:t>
      </w:r>
      <w:r w:rsidR="00A318B4">
        <w:rPr>
          <w:rFonts w:hint="cs"/>
          <w:rtl/>
        </w:rPr>
        <w:t xml:space="preserve">מדובר על </w:t>
      </w:r>
      <w:bookmarkStart w:id="443" w:name="_ETM_Q1_1137291"/>
      <w:bookmarkEnd w:id="443"/>
      <w:r>
        <w:rPr>
          <w:rFonts w:hint="cs"/>
          <w:rtl/>
        </w:rPr>
        <w:t>נפגע עבירות מין - - -</w:t>
      </w:r>
    </w:p>
    <w:p w:rsidR="00A318B4" w:rsidRDefault="00A318B4" w:rsidP="00A318B4">
      <w:pPr>
        <w:rPr>
          <w:rtl/>
        </w:rPr>
      </w:pPr>
      <w:bookmarkStart w:id="444" w:name="_ETM_Q1_1139578"/>
      <w:bookmarkStart w:id="445" w:name="_ETM_Q1_1139628"/>
      <w:bookmarkEnd w:id="444"/>
      <w:bookmarkEnd w:id="445"/>
    </w:p>
    <w:p w:rsidR="00A318B4" w:rsidRDefault="00A318B4" w:rsidP="00A318B4">
      <w:pPr>
        <w:pStyle w:val="af6"/>
        <w:keepNext/>
        <w:rPr>
          <w:rtl/>
        </w:rPr>
      </w:pPr>
      <w:bookmarkStart w:id="446" w:name="ET_yor_6157_40"/>
      <w:r w:rsidRPr="00A318B4">
        <w:rPr>
          <w:rStyle w:val="TagStyle"/>
          <w:rtl/>
        </w:rPr>
        <w:t xml:space="preserve"> &lt;&lt; יור &gt;&gt; </w:t>
      </w:r>
      <w:r>
        <w:rPr>
          <w:rtl/>
        </w:rPr>
        <w:t>היו"ר שמחה רוטמן:</w:t>
      </w:r>
      <w:r w:rsidRPr="00A318B4">
        <w:rPr>
          <w:rStyle w:val="TagStyle"/>
          <w:rtl/>
        </w:rPr>
        <w:t xml:space="preserve"> &lt;&lt; יור &gt;&gt;</w:t>
      </w:r>
      <w:r>
        <w:rPr>
          <w:rtl/>
        </w:rPr>
        <w:t xml:space="preserve">   </w:t>
      </w:r>
      <w:bookmarkEnd w:id="446"/>
    </w:p>
    <w:p w:rsidR="00A318B4" w:rsidRDefault="00A318B4" w:rsidP="00A318B4">
      <w:pPr>
        <w:pStyle w:val="KeepWithNext"/>
        <w:rPr>
          <w:rtl/>
        </w:rPr>
      </w:pPr>
    </w:p>
    <w:p w:rsidR="00A318B4" w:rsidRDefault="00A318B4" w:rsidP="00A318B4">
      <w:pPr>
        <w:rPr>
          <w:rtl/>
        </w:rPr>
      </w:pPr>
      <w:bookmarkStart w:id="447" w:name="_ETM_Q1_1140239"/>
      <w:bookmarkEnd w:id="447"/>
      <w:r>
        <w:rPr>
          <w:rFonts w:hint="cs"/>
          <w:rtl/>
        </w:rPr>
        <w:t xml:space="preserve">ואת זה אנחנו מאפשרים. אבל זה אחרי </w:t>
      </w:r>
      <w:r w:rsidR="00566C60">
        <w:rPr>
          <w:rFonts w:hint="cs"/>
          <w:rtl/>
        </w:rPr>
        <w:t xml:space="preserve">הגשת </w:t>
      </w:r>
      <w:r>
        <w:rPr>
          <w:rFonts w:hint="cs"/>
          <w:rtl/>
        </w:rPr>
        <w:t xml:space="preserve">כתב </w:t>
      </w:r>
      <w:bookmarkStart w:id="448" w:name="_ETM_Q1_1145722"/>
      <w:bookmarkEnd w:id="448"/>
      <w:r>
        <w:rPr>
          <w:rFonts w:hint="cs"/>
          <w:rtl/>
        </w:rPr>
        <w:t xml:space="preserve">אישום. </w:t>
      </w:r>
    </w:p>
    <w:p w:rsidR="00A318B4" w:rsidRDefault="00A318B4" w:rsidP="00A318B4">
      <w:pPr>
        <w:rPr>
          <w:rtl/>
        </w:rPr>
      </w:pPr>
      <w:bookmarkStart w:id="449" w:name="_ETM_Q1_1147006"/>
      <w:bookmarkStart w:id="450" w:name="_ETM_Q1_1147061"/>
      <w:bookmarkStart w:id="451" w:name="_ETM_Q1_1149081"/>
      <w:bookmarkEnd w:id="449"/>
      <w:bookmarkEnd w:id="450"/>
      <w:bookmarkEnd w:id="451"/>
    </w:p>
    <w:p w:rsidR="00A318B4" w:rsidRDefault="00A318B4" w:rsidP="00A318B4">
      <w:pPr>
        <w:pStyle w:val="af9"/>
        <w:keepNext/>
        <w:rPr>
          <w:rtl/>
        </w:rPr>
      </w:pPr>
      <w:bookmarkStart w:id="452" w:name="ET_guest_520046_41"/>
      <w:r w:rsidRPr="00A318B4">
        <w:rPr>
          <w:rStyle w:val="TagStyle"/>
          <w:rtl/>
        </w:rPr>
        <w:t xml:space="preserve"> &lt;&lt; אורח &gt;&gt; </w:t>
      </w:r>
      <w:r>
        <w:rPr>
          <w:rtl/>
        </w:rPr>
        <w:t>ורד וינדמן:</w:t>
      </w:r>
      <w:r w:rsidRPr="00A318B4">
        <w:rPr>
          <w:rStyle w:val="TagStyle"/>
          <w:rtl/>
        </w:rPr>
        <w:t xml:space="preserve"> &lt;&lt; אורח &gt;&gt;</w:t>
      </w:r>
      <w:r>
        <w:rPr>
          <w:rtl/>
        </w:rPr>
        <w:t xml:space="preserve">   </w:t>
      </w:r>
      <w:bookmarkEnd w:id="452"/>
    </w:p>
    <w:p w:rsidR="00A318B4" w:rsidRDefault="00A318B4" w:rsidP="00A318B4">
      <w:pPr>
        <w:pStyle w:val="KeepWithNext"/>
        <w:rPr>
          <w:rtl/>
        </w:rPr>
      </w:pPr>
    </w:p>
    <w:p w:rsidR="00A318B4" w:rsidRDefault="00A318B4" w:rsidP="00A318B4">
      <w:pPr>
        <w:rPr>
          <w:rtl/>
        </w:rPr>
      </w:pPr>
      <w:bookmarkStart w:id="453" w:name="_ETM_Q1_1149420"/>
      <w:bookmarkStart w:id="454" w:name="_ETM_Q1_1149455"/>
      <w:bookmarkEnd w:id="453"/>
      <w:bookmarkEnd w:id="454"/>
      <w:r>
        <w:rPr>
          <w:rFonts w:hint="cs"/>
          <w:rtl/>
        </w:rPr>
        <w:t xml:space="preserve">לא. </w:t>
      </w:r>
    </w:p>
    <w:p w:rsidR="00A318B4" w:rsidRDefault="00A318B4" w:rsidP="00A318B4">
      <w:pPr>
        <w:rPr>
          <w:rtl/>
        </w:rPr>
      </w:pPr>
      <w:bookmarkStart w:id="455" w:name="_ETM_Q1_1150825"/>
      <w:bookmarkStart w:id="456" w:name="_ETM_Q1_1150880"/>
      <w:bookmarkEnd w:id="455"/>
      <w:bookmarkEnd w:id="456"/>
    </w:p>
    <w:p w:rsidR="00A318B4" w:rsidRDefault="00A318B4" w:rsidP="00A318B4">
      <w:pPr>
        <w:pStyle w:val="af6"/>
        <w:keepNext/>
        <w:rPr>
          <w:rtl/>
        </w:rPr>
      </w:pPr>
      <w:bookmarkStart w:id="457" w:name="ET_yor_6157_42"/>
      <w:r w:rsidRPr="00A318B4">
        <w:rPr>
          <w:rStyle w:val="TagStyle"/>
          <w:rtl/>
        </w:rPr>
        <w:t xml:space="preserve"> &lt;&lt; יור &gt;&gt; </w:t>
      </w:r>
      <w:r>
        <w:rPr>
          <w:rtl/>
        </w:rPr>
        <w:t>היו"ר שמחה רוטמן:</w:t>
      </w:r>
      <w:r w:rsidRPr="00A318B4">
        <w:rPr>
          <w:rStyle w:val="TagStyle"/>
          <w:rtl/>
        </w:rPr>
        <w:t xml:space="preserve"> &lt;&lt; יור &gt;&gt;</w:t>
      </w:r>
      <w:r>
        <w:rPr>
          <w:rtl/>
        </w:rPr>
        <w:t xml:space="preserve">   </w:t>
      </w:r>
      <w:bookmarkEnd w:id="457"/>
    </w:p>
    <w:p w:rsidR="00A318B4" w:rsidRDefault="00A318B4" w:rsidP="00A318B4">
      <w:pPr>
        <w:pStyle w:val="KeepWithNext"/>
        <w:rPr>
          <w:rtl/>
        </w:rPr>
      </w:pPr>
    </w:p>
    <w:p w:rsidR="00A318B4" w:rsidRDefault="00566C60" w:rsidP="00A318B4">
      <w:pPr>
        <w:rPr>
          <w:rtl/>
        </w:rPr>
      </w:pPr>
      <w:bookmarkStart w:id="458" w:name="_ETM_Q1_1156096"/>
      <w:bookmarkEnd w:id="458"/>
      <w:r>
        <w:rPr>
          <w:rFonts w:hint="cs"/>
          <w:rtl/>
        </w:rPr>
        <w:t xml:space="preserve">כן, כל ההליכים של הקורונה זה אחרי הגשת כתב אישום. </w:t>
      </w:r>
    </w:p>
    <w:p w:rsidR="002E0A78" w:rsidRDefault="002E0A78" w:rsidP="00A318B4">
      <w:pPr>
        <w:rPr>
          <w:rtl/>
        </w:rPr>
      </w:pPr>
      <w:bookmarkStart w:id="459" w:name="_ETM_Q1_1157225"/>
      <w:bookmarkStart w:id="460" w:name="_ETM_Q1_1157295"/>
      <w:bookmarkStart w:id="461" w:name="_ETM_Q1_1159042"/>
      <w:bookmarkEnd w:id="459"/>
      <w:bookmarkEnd w:id="460"/>
      <w:bookmarkEnd w:id="461"/>
    </w:p>
    <w:p w:rsidR="002E0A78" w:rsidRDefault="002E0A78" w:rsidP="002E0A78">
      <w:pPr>
        <w:pStyle w:val="a4"/>
        <w:keepNext/>
        <w:rPr>
          <w:rtl/>
        </w:rPr>
      </w:pPr>
      <w:bookmarkStart w:id="462" w:name="ET_speaker_6341_149"/>
      <w:r w:rsidRPr="002E0A78">
        <w:rPr>
          <w:rStyle w:val="TagStyle"/>
          <w:rtl/>
        </w:rPr>
        <w:t xml:space="preserve"> &lt;&lt; דובר &gt;&gt; </w:t>
      </w:r>
      <w:r>
        <w:rPr>
          <w:rtl/>
        </w:rPr>
        <w:t>דבי ביטון (יש עתיד):</w:t>
      </w:r>
      <w:r w:rsidRPr="002E0A78">
        <w:rPr>
          <w:rStyle w:val="TagStyle"/>
          <w:rtl/>
        </w:rPr>
        <w:t xml:space="preserve"> &lt;&lt; דובר &gt;&gt;</w:t>
      </w:r>
      <w:r>
        <w:rPr>
          <w:rtl/>
        </w:rPr>
        <w:t xml:space="preserve">   </w:t>
      </w:r>
      <w:bookmarkEnd w:id="462"/>
    </w:p>
    <w:p w:rsidR="002E0A78" w:rsidRDefault="002E0A78" w:rsidP="002E0A78">
      <w:pPr>
        <w:pStyle w:val="KeepWithNext"/>
        <w:rPr>
          <w:rtl/>
        </w:rPr>
      </w:pPr>
    </w:p>
    <w:p w:rsidR="002E0A78" w:rsidRDefault="002E0A78" w:rsidP="002E0A78">
      <w:pPr>
        <w:rPr>
          <w:rtl/>
        </w:rPr>
      </w:pPr>
      <w:r>
        <w:rPr>
          <w:rFonts w:hint="cs"/>
          <w:rtl/>
        </w:rPr>
        <w:t xml:space="preserve">עזוב קורונה עכשיו. </w:t>
      </w:r>
      <w:bookmarkStart w:id="463" w:name="_ETM_Q1_1147555"/>
      <w:bookmarkEnd w:id="463"/>
      <w:r>
        <w:rPr>
          <w:rFonts w:hint="cs"/>
          <w:rtl/>
        </w:rPr>
        <w:t>אנחנו מדברים פה על סיטואציה יותר קשה שהיא לא קורונה.</w:t>
      </w:r>
      <w:bookmarkStart w:id="464" w:name="_ETM_Q1_1149682"/>
      <w:bookmarkEnd w:id="464"/>
      <w:r>
        <w:rPr>
          <w:rFonts w:hint="cs"/>
          <w:rtl/>
        </w:rPr>
        <w:t xml:space="preserve"> אולי נשמע את ורד, אולי זה יחדד משהו. </w:t>
      </w:r>
    </w:p>
    <w:p w:rsidR="002E0A78" w:rsidRDefault="002E0A78" w:rsidP="002E0A78">
      <w:pPr>
        <w:rPr>
          <w:rtl/>
        </w:rPr>
      </w:pPr>
      <w:bookmarkStart w:id="465" w:name="_ETM_Q1_1149930"/>
      <w:bookmarkStart w:id="466" w:name="_ETM_Q1_1150017"/>
      <w:bookmarkEnd w:id="465"/>
      <w:bookmarkEnd w:id="466"/>
    </w:p>
    <w:p w:rsidR="00A318B4" w:rsidRDefault="00A318B4" w:rsidP="00A318B4">
      <w:pPr>
        <w:pStyle w:val="af9"/>
        <w:keepNext/>
        <w:rPr>
          <w:rtl/>
        </w:rPr>
      </w:pPr>
      <w:bookmarkStart w:id="467" w:name="ET_guest_520046_43"/>
      <w:r w:rsidRPr="00A318B4">
        <w:rPr>
          <w:rStyle w:val="TagStyle"/>
          <w:rtl/>
        </w:rPr>
        <w:t xml:space="preserve">&lt;&lt; אורח &gt;&gt; </w:t>
      </w:r>
      <w:r>
        <w:rPr>
          <w:rtl/>
        </w:rPr>
        <w:t>ורד וינדמן:</w:t>
      </w:r>
      <w:r w:rsidRPr="00A318B4">
        <w:rPr>
          <w:rStyle w:val="TagStyle"/>
          <w:rtl/>
        </w:rPr>
        <w:t xml:space="preserve"> &lt;&lt; אורח &gt;&gt;</w:t>
      </w:r>
      <w:r>
        <w:rPr>
          <w:rtl/>
        </w:rPr>
        <w:t xml:space="preserve">   </w:t>
      </w:r>
      <w:bookmarkEnd w:id="467"/>
    </w:p>
    <w:p w:rsidR="00A318B4" w:rsidRDefault="00A318B4" w:rsidP="00A318B4">
      <w:pPr>
        <w:pStyle w:val="KeepWithNext"/>
        <w:rPr>
          <w:rtl/>
        </w:rPr>
      </w:pPr>
    </w:p>
    <w:p w:rsidR="00E717D8" w:rsidRDefault="002E0A78" w:rsidP="00E717D8">
      <w:pPr>
        <w:rPr>
          <w:rtl/>
        </w:rPr>
      </w:pPr>
      <w:bookmarkStart w:id="468" w:name="_ETM_Q1_1159372"/>
      <w:bookmarkStart w:id="469" w:name="_ETM_Q1_1159407"/>
      <w:bookmarkEnd w:id="468"/>
      <w:bookmarkEnd w:id="469"/>
      <w:r>
        <w:rPr>
          <w:rFonts w:hint="cs"/>
          <w:rtl/>
        </w:rPr>
        <w:t xml:space="preserve">אני מנכ"לית המועצה לשלום הילד. </w:t>
      </w:r>
      <w:bookmarkStart w:id="470" w:name="_ETM_Q1_1159020"/>
      <w:bookmarkEnd w:id="470"/>
      <w:r w:rsidR="00A318B4">
        <w:rPr>
          <w:rFonts w:hint="cs"/>
          <w:rtl/>
        </w:rPr>
        <w:t xml:space="preserve">לגבי הגשת כתב אישום </w:t>
      </w:r>
      <w:r w:rsidR="00E717D8">
        <w:rPr>
          <w:rFonts w:hint="cs"/>
          <w:rtl/>
        </w:rPr>
        <w:t xml:space="preserve">הייתה גם הסכמה כבר מקיר לקיר בקריאה ראשונה, זה לא מעורר אתגרים. לכן </w:t>
      </w:r>
      <w:bookmarkStart w:id="471" w:name="_ETM_Q1_1165993"/>
      <w:bookmarkEnd w:id="471"/>
      <w:r w:rsidR="00E717D8">
        <w:rPr>
          <w:rFonts w:hint="cs"/>
          <w:rtl/>
        </w:rPr>
        <w:t xml:space="preserve">גם אדוני וגם המציעים </w:t>
      </w:r>
      <w:r w:rsidR="00E717D8">
        <w:rPr>
          <w:rtl/>
        </w:rPr>
        <w:t>–</w:t>
      </w:r>
      <w:r w:rsidR="00E717D8">
        <w:rPr>
          <w:rFonts w:hint="cs"/>
          <w:rtl/>
        </w:rPr>
        <w:t xml:space="preserve"> כל </w:t>
      </w:r>
      <w:bookmarkStart w:id="472" w:name="_ETM_Q1_1176668"/>
      <w:bookmarkEnd w:id="472"/>
      <w:r w:rsidR="00E717D8">
        <w:rPr>
          <w:rFonts w:hint="cs"/>
          <w:rtl/>
        </w:rPr>
        <w:t>ההגנות - -</w:t>
      </w:r>
    </w:p>
    <w:p w:rsidR="00E717D8" w:rsidRDefault="00E717D8" w:rsidP="00E717D8">
      <w:pPr>
        <w:ind w:firstLine="0"/>
        <w:rPr>
          <w:rtl/>
        </w:rPr>
      </w:pPr>
    </w:p>
    <w:p w:rsidR="00E717D8" w:rsidRDefault="00E717D8" w:rsidP="00E717D8">
      <w:pPr>
        <w:pStyle w:val="af6"/>
        <w:keepNext/>
        <w:rPr>
          <w:rtl/>
        </w:rPr>
      </w:pPr>
      <w:bookmarkStart w:id="473" w:name="ET_yor_6157_151"/>
      <w:r w:rsidRPr="00E717D8">
        <w:rPr>
          <w:rStyle w:val="TagStyle"/>
          <w:rtl/>
        </w:rPr>
        <w:t xml:space="preserve"> &lt;&lt; יור &gt;&gt; </w:t>
      </w:r>
      <w:r>
        <w:rPr>
          <w:rtl/>
        </w:rPr>
        <w:t>היו"ר שמחה רוטמן:</w:t>
      </w:r>
      <w:r w:rsidRPr="00E717D8">
        <w:rPr>
          <w:rStyle w:val="TagStyle"/>
          <w:rtl/>
        </w:rPr>
        <w:t xml:space="preserve"> &lt;&lt; יור &gt;&gt;</w:t>
      </w:r>
      <w:r>
        <w:rPr>
          <w:rtl/>
        </w:rPr>
        <w:t xml:space="preserve">   </w:t>
      </w:r>
      <w:bookmarkEnd w:id="473"/>
    </w:p>
    <w:p w:rsidR="00E717D8" w:rsidRDefault="00E717D8" w:rsidP="00E717D8">
      <w:pPr>
        <w:pStyle w:val="KeepWithNext"/>
        <w:rPr>
          <w:rtl/>
        </w:rPr>
      </w:pPr>
    </w:p>
    <w:p w:rsidR="00E717D8" w:rsidRDefault="00E717D8" w:rsidP="00E717D8">
      <w:pPr>
        <w:rPr>
          <w:rtl/>
        </w:rPr>
      </w:pPr>
      <w:r>
        <w:rPr>
          <w:rFonts w:hint="cs"/>
          <w:rtl/>
        </w:rPr>
        <w:t xml:space="preserve">שם הכול יכול לעמוד. </w:t>
      </w:r>
    </w:p>
    <w:p w:rsidR="00E717D8" w:rsidRDefault="00E717D8" w:rsidP="00E717D8">
      <w:pPr>
        <w:rPr>
          <w:rtl/>
        </w:rPr>
      </w:pPr>
      <w:bookmarkStart w:id="474" w:name="_ETM_Q1_1176068"/>
      <w:bookmarkStart w:id="475" w:name="_ETM_Q1_1176145"/>
      <w:bookmarkEnd w:id="474"/>
      <w:bookmarkEnd w:id="475"/>
    </w:p>
    <w:p w:rsidR="00E717D8" w:rsidRDefault="00E717D8" w:rsidP="00E717D8">
      <w:pPr>
        <w:pStyle w:val="af9"/>
        <w:keepNext/>
        <w:rPr>
          <w:rtl/>
        </w:rPr>
      </w:pPr>
      <w:bookmarkStart w:id="476" w:name="ET_guest_520046_152"/>
      <w:r w:rsidRPr="00E717D8">
        <w:rPr>
          <w:rStyle w:val="TagStyle"/>
          <w:rtl/>
        </w:rPr>
        <w:t xml:space="preserve"> &lt;&lt; אורח &gt;&gt; </w:t>
      </w:r>
      <w:r>
        <w:rPr>
          <w:rtl/>
        </w:rPr>
        <w:t>ורד וינדמן:</w:t>
      </w:r>
      <w:r w:rsidRPr="00E717D8">
        <w:rPr>
          <w:rStyle w:val="TagStyle"/>
          <w:rtl/>
        </w:rPr>
        <w:t xml:space="preserve"> &lt;&lt; אורח &gt;&gt;</w:t>
      </w:r>
      <w:r>
        <w:rPr>
          <w:rtl/>
        </w:rPr>
        <w:t xml:space="preserve">   </w:t>
      </w:r>
      <w:bookmarkEnd w:id="476"/>
    </w:p>
    <w:p w:rsidR="00E717D8" w:rsidRDefault="00E717D8" w:rsidP="00E717D8">
      <w:pPr>
        <w:pStyle w:val="KeepWithNext"/>
        <w:rPr>
          <w:rtl/>
        </w:rPr>
      </w:pPr>
    </w:p>
    <w:p w:rsidR="00A318B4" w:rsidRDefault="00E717D8" w:rsidP="00E717D8">
      <w:pPr>
        <w:rPr>
          <w:rtl/>
        </w:rPr>
      </w:pPr>
      <w:bookmarkStart w:id="477" w:name="_ETM_Q1_1178120"/>
      <w:bookmarkStart w:id="478" w:name="_ETM_Q1_1178143"/>
      <w:bookmarkEnd w:id="477"/>
      <w:bookmarkEnd w:id="478"/>
      <w:r>
        <w:rPr>
          <w:rFonts w:hint="cs"/>
          <w:rtl/>
        </w:rPr>
        <w:t xml:space="preserve">צריך להבין שזה תיקון היסטורי אבל הוא יטפל במיעוט המקרים. אדוני מכיר את הנתונים שבחלק קטן מאוד מהמקרים מוגש כתב אישום הרבה פעמים בגלל שמדובר בילדים שלא מסוגלים למסור עדות. </w:t>
      </w:r>
      <w:r w:rsidR="00A318B4">
        <w:rPr>
          <w:rFonts w:hint="cs"/>
          <w:rtl/>
        </w:rPr>
        <w:t xml:space="preserve">אנחנו </w:t>
      </w:r>
      <w:bookmarkStart w:id="479" w:name="_ETM_Q1_1186868"/>
      <w:bookmarkEnd w:id="479"/>
      <w:r w:rsidR="00A318B4">
        <w:rPr>
          <w:rFonts w:hint="cs"/>
          <w:rtl/>
        </w:rPr>
        <w:t xml:space="preserve">רוצים </w:t>
      </w:r>
      <w:r>
        <w:rPr>
          <w:rFonts w:hint="cs"/>
          <w:rtl/>
        </w:rPr>
        <w:t>לאפשר להם את ההגנות גם בתביעה אזרחית שהאתגרים שלה</w:t>
      </w:r>
      <w:bookmarkStart w:id="480" w:name="_ETM_Q1_1200433"/>
      <w:bookmarkEnd w:id="480"/>
      <w:r>
        <w:rPr>
          <w:rFonts w:hint="cs"/>
          <w:rtl/>
        </w:rPr>
        <w:t xml:space="preserve"> הם מעט פחותים מאשר האתגרים בהליך הפלילי. רוצים להרחיב את זה, </w:t>
      </w:r>
      <w:r w:rsidR="00A318B4">
        <w:rPr>
          <w:rFonts w:hint="cs"/>
          <w:rtl/>
        </w:rPr>
        <w:t xml:space="preserve">אחרת עשינו </w:t>
      </w:r>
      <w:bookmarkStart w:id="481" w:name="_ETM_Q1_1210698"/>
      <w:bookmarkEnd w:id="481"/>
      <w:r w:rsidR="00A318B4">
        <w:rPr>
          <w:rFonts w:hint="cs"/>
          <w:rtl/>
        </w:rPr>
        <w:t xml:space="preserve">משהו מאוד מצומצם. </w:t>
      </w:r>
      <w:r>
        <w:rPr>
          <w:rFonts w:hint="cs"/>
          <w:rtl/>
        </w:rPr>
        <w:t xml:space="preserve">אז בא משרד המשפטים ואומר, ונדמה </w:t>
      </w:r>
      <w:bookmarkStart w:id="482" w:name="_ETM_Q1_1213481"/>
      <w:bookmarkEnd w:id="482"/>
      <w:r>
        <w:rPr>
          <w:rFonts w:hint="cs"/>
          <w:rtl/>
        </w:rPr>
        <w:t>לי שזה גם מה שאדוני אמר, ו</w:t>
      </w:r>
      <w:r w:rsidR="00A318B4">
        <w:rPr>
          <w:rFonts w:hint="cs"/>
          <w:rtl/>
        </w:rPr>
        <w:t>גם הבנתי את ההתייחסות ש</w:t>
      </w:r>
      <w:r>
        <w:rPr>
          <w:rFonts w:hint="cs"/>
          <w:rtl/>
        </w:rPr>
        <w:t>אמר</w:t>
      </w:r>
      <w:r w:rsidR="00A318B4">
        <w:rPr>
          <w:rFonts w:hint="cs"/>
          <w:rtl/>
        </w:rPr>
        <w:t xml:space="preserve"> </w:t>
      </w:r>
      <w:bookmarkStart w:id="483" w:name="_ETM_Q1_1223069"/>
      <w:bookmarkEnd w:id="483"/>
      <w:r w:rsidR="00A318B4">
        <w:rPr>
          <w:rFonts w:hint="cs"/>
          <w:rtl/>
        </w:rPr>
        <w:t>אברהם</w:t>
      </w:r>
      <w:r>
        <w:rPr>
          <w:rFonts w:hint="cs"/>
          <w:rtl/>
        </w:rPr>
        <w:t xml:space="preserve"> קלמנזון, אם </w:t>
      </w:r>
      <w:bookmarkStart w:id="484" w:name="_ETM_Q1_1223203"/>
      <w:bookmarkEnd w:id="484"/>
      <w:r>
        <w:rPr>
          <w:rFonts w:hint="cs"/>
          <w:rtl/>
        </w:rPr>
        <w:t>יש חריג בהקשרים של פגיעה, של אלימות - -</w:t>
      </w:r>
    </w:p>
    <w:p w:rsidR="00E717D8" w:rsidRDefault="00E717D8" w:rsidP="00E717D8">
      <w:pPr>
        <w:rPr>
          <w:rtl/>
        </w:rPr>
      </w:pPr>
      <w:bookmarkStart w:id="485" w:name="_ETM_Q1_1227876"/>
      <w:bookmarkStart w:id="486" w:name="_ETM_Q1_1227950"/>
      <w:bookmarkEnd w:id="485"/>
      <w:bookmarkEnd w:id="486"/>
    </w:p>
    <w:p w:rsidR="00E717D8" w:rsidRDefault="00E717D8" w:rsidP="00E717D8">
      <w:pPr>
        <w:pStyle w:val="af6"/>
        <w:keepNext/>
        <w:rPr>
          <w:rtl/>
        </w:rPr>
      </w:pPr>
      <w:bookmarkStart w:id="487" w:name="ET_yor_6157_153"/>
      <w:r w:rsidRPr="00E717D8">
        <w:rPr>
          <w:rStyle w:val="TagStyle"/>
          <w:rtl/>
        </w:rPr>
        <w:t xml:space="preserve"> &lt;&lt; יור &gt;&gt; </w:t>
      </w:r>
      <w:r>
        <w:rPr>
          <w:rtl/>
        </w:rPr>
        <w:t>היו"ר שמחה רוטמן:</w:t>
      </w:r>
      <w:r w:rsidRPr="00E717D8">
        <w:rPr>
          <w:rStyle w:val="TagStyle"/>
          <w:rtl/>
        </w:rPr>
        <w:t xml:space="preserve"> &lt;&lt; יור &gt;&gt;</w:t>
      </w:r>
      <w:r>
        <w:rPr>
          <w:rtl/>
        </w:rPr>
        <w:t xml:space="preserve">   </w:t>
      </w:r>
      <w:bookmarkEnd w:id="487"/>
    </w:p>
    <w:p w:rsidR="00E717D8" w:rsidRDefault="00E717D8" w:rsidP="00E717D8">
      <w:pPr>
        <w:pStyle w:val="KeepWithNext"/>
        <w:rPr>
          <w:rtl/>
        </w:rPr>
      </w:pPr>
    </w:p>
    <w:p w:rsidR="00E717D8" w:rsidRDefault="00E717D8" w:rsidP="00E717D8">
      <w:pPr>
        <w:rPr>
          <w:rtl/>
        </w:rPr>
      </w:pPr>
      <w:bookmarkStart w:id="488" w:name="_ETM_Q1_1229317"/>
      <w:bookmarkEnd w:id="488"/>
      <w:r>
        <w:rPr>
          <w:rFonts w:hint="cs"/>
          <w:rtl/>
        </w:rPr>
        <w:t>נכון, נכון.</w:t>
      </w:r>
      <w:bookmarkStart w:id="489" w:name="_ETM_Q1_1227505"/>
      <w:bookmarkEnd w:id="489"/>
      <w:r>
        <w:rPr>
          <w:rFonts w:hint="cs"/>
          <w:rtl/>
        </w:rPr>
        <w:t xml:space="preserve"> </w:t>
      </w:r>
    </w:p>
    <w:p w:rsidR="00E717D8" w:rsidRDefault="00E717D8" w:rsidP="00E717D8">
      <w:pPr>
        <w:rPr>
          <w:rtl/>
        </w:rPr>
      </w:pPr>
      <w:bookmarkStart w:id="490" w:name="_ETM_Q1_1227761"/>
      <w:bookmarkStart w:id="491" w:name="_ETM_Q1_1227832"/>
      <w:bookmarkEnd w:id="490"/>
      <w:bookmarkEnd w:id="491"/>
    </w:p>
    <w:p w:rsidR="00E717D8" w:rsidRDefault="00E717D8" w:rsidP="00E717D8">
      <w:pPr>
        <w:pStyle w:val="af9"/>
        <w:keepNext/>
        <w:rPr>
          <w:rtl/>
        </w:rPr>
      </w:pPr>
      <w:bookmarkStart w:id="492" w:name="ET_guest_520046_154"/>
      <w:r w:rsidRPr="00E717D8">
        <w:rPr>
          <w:rStyle w:val="TagStyle"/>
          <w:rtl/>
        </w:rPr>
        <w:t xml:space="preserve"> </w:t>
      </w:r>
      <w:r w:rsidRPr="00AE51E2">
        <w:rPr>
          <w:rStyle w:val="TagStyle"/>
          <w:rtl/>
        </w:rPr>
        <w:t xml:space="preserve">&lt;&lt; אורח &gt;&gt; </w:t>
      </w:r>
      <w:r w:rsidRPr="00AE51E2">
        <w:rPr>
          <w:rtl/>
        </w:rPr>
        <w:t>ורד וינדמן:</w:t>
      </w:r>
      <w:r w:rsidRPr="00AE51E2">
        <w:rPr>
          <w:rStyle w:val="TagStyle"/>
          <w:rtl/>
        </w:rPr>
        <w:t xml:space="preserve"> &lt;&lt; אורח &gt;&gt;</w:t>
      </w:r>
      <w:r>
        <w:rPr>
          <w:rtl/>
        </w:rPr>
        <w:t xml:space="preserve">   </w:t>
      </w:r>
      <w:bookmarkEnd w:id="492"/>
    </w:p>
    <w:p w:rsidR="00E717D8" w:rsidRDefault="00E717D8" w:rsidP="00E717D8">
      <w:pPr>
        <w:pStyle w:val="KeepWithNext"/>
        <w:rPr>
          <w:rtl/>
        </w:rPr>
      </w:pPr>
    </w:p>
    <w:p w:rsidR="00E717D8" w:rsidRPr="00E717D8" w:rsidRDefault="00E717D8" w:rsidP="00AE51E2">
      <w:pPr>
        <w:rPr>
          <w:rtl/>
        </w:rPr>
      </w:pPr>
      <w:bookmarkStart w:id="493" w:name="_ETM_Q1_1229865"/>
      <w:bookmarkStart w:id="494" w:name="_ETM_Q1_1229895"/>
      <w:bookmarkEnd w:id="493"/>
      <w:bookmarkEnd w:id="494"/>
      <w:r>
        <w:rPr>
          <w:rFonts w:hint="cs"/>
          <w:rtl/>
        </w:rPr>
        <w:t>משרד המשפטים אומר</w:t>
      </w:r>
      <w:r w:rsidR="00AE51E2">
        <w:rPr>
          <w:rFonts w:hint="cs"/>
          <w:rtl/>
        </w:rPr>
        <w:t xml:space="preserve"> </w:t>
      </w:r>
      <w:r w:rsidR="00AE51E2">
        <w:rPr>
          <w:rtl/>
        </w:rPr>
        <w:t>–</w:t>
      </w:r>
      <w:r w:rsidR="00AE51E2">
        <w:rPr>
          <w:rFonts w:hint="cs"/>
          <w:rtl/>
        </w:rPr>
        <w:t xml:space="preserve"> זה לא רק היוועדות חזותית אלא טלוויזיה במעגל סגור - - </w:t>
      </w:r>
    </w:p>
    <w:p w:rsidR="001F1F88" w:rsidRDefault="001F1F88" w:rsidP="00A318B4">
      <w:pPr>
        <w:rPr>
          <w:rtl/>
        </w:rPr>
      </w:pPr>
      <w:bookmarkStart w:id="495" w:name="_ETM_Q1_1236492"/>
      <w:bookmarkStart w:id="496" w:name="_ETM_Q1_1236557"/>
      <w:bookmarkEnd w:id="495"/>
      <w:bookmarkEnd w:id="496"/>
    </w:p>
    <w:p w:rsidR="001F1F88" w:rsidRDefault="001F1F88" w:rsidP="001F1F88">
      <w:pPr>
        <w:pStyle w:val="af6"/>
        <w:keepNext/>
        <w:rPr>
          <w:rtl/>
        </w:rPr>
      </w:pPr>
      <w:bookmarkStart w:id="497" w:name="ET_yor_6157_44"/>
      <w:r w:rsidRPr="001F1F88">
        <w:rPr>
          <w:rStyle w:val="TagStyle"/>
          <w:rtl/>
        </w:rPr>
        <w:t xml:space="preserve"> &lt;&lt; יור &gt;&gt; </w:t>
      </w:r>
      <w:r>
        <w:rPr>
          <w:rtl/>
        </w:rPr>
        <w:t>היו"ר שמחה רוטמן:</w:t>
      </w:r>
      <w:r w:rsidRPr="001F1F88">
        <w:rPr>
          <w:rStyle w:val="TagStyle"/>
          <w:rtl/>
        </w:rPr>
        <w:t xml:space="preserve"> &lt;&lt; יור &gt;&gt;</w:t>
      </w:r>
      <w:r>
        <w:rPr>
          <w:rtl/>
        </w:rPr>
        <w:t xml:space="preserve">   </w:t>
      </w:r>
      <w:bookmarkEnd w:id="497"/>
    </w:p>
    <w:p w:rsidR="001F1F88" w:rsidRDefault="001F1F88" w:rsidP="001F1F88">
      <w:pPr>
        <w:pStyle w:val="KeepWithNext"/>
        <w:rPr>
          <w:rtl/>
        </w:rPr>
      </w:pPr>
    </w:p>
    <w:p w:rsidR="00AE51E2" w:rsidRDefault="00AE51E2" w:rsidP="001F1F88">
      <w:pPr>
        <w:rPr>
          <w:rtl/>
        </w:rPr>
      </w:pPr>
      <w:bookmarkStart w:id="498" w:name="_ETM_Q1_1237599"/>
      <w:bookmarkEnd w:id="498"/>
      <w:r>
        <w:rPr>
          <w:rFonts w:hint="cs"/>
          <w:rtl/>
        </w:rPr>
        <w:t xml:space="preserve">- - - בלי כתב אישום - - - </w:t>
      </w:r>
    </w:p>
    <w:p w:rsidR="00AE51E2" w:rsidRDefault="00AE51E2" w:rsidP="00AE51E2">
      <w:pPr>
        <w:ind w:firstLine="0"/>
        <w:rPr>
          <w:rtl/>
        </w:rPr>
      </w:pPr>
      <w:bookmarkStart w:id="499" w:name="_ETM_Q1_1240014"/>
      <w:bookmarkStart w:id="500" w:name="_ETM_Q1_1240080"/>
      <w:bookmarkEnd w:id="499"/>
      <w:bookmarkEnd w:id="500"/>
    </w:p>
    <w:p w:rsidR="00AE51E2" w:rsidRDefault="00AE51E2" w:rsidP="00AE51E2">
      <w:pPr>
        <w:pStyle w:val="af5"/>
        <w:keepNext/>
        <w:rPr>
          <w:rtl/>
        </w:rPr>
      </w:pPr>
      <w:bookmarkStart w:id="501" w:name="ET_interruption_קריאה_154"/>
      <w:r w:rsidRPr="00AE51E2">
        <w:rPr>
          <w:rStyle w:val="TagStyle"/>
          <w:rtl/>
        </w:rPr>
        <w:t xml:space="preserve"> &lt;&lt; קריאה &gt;&gt; </w:t>
      </w:r>
      <w:r>
        <w:rPr>
          <w:rtl/>
        </w:rPr>
        <w:t>קריאה:</w:t>
      </w:r>
      <w:r w:rsidRPr="00AE51E2">
        <w:rPr>
          <w:rStyle w:val="TagStyle"/>
          <w:rtl/>
        </w:rPr>
        <w:t xml:space="preserve"> &lt;&lt; קריאה &gt;&gt;</w:t>
      </w:r>
      <w:r>
        <w:rPr>
          <w:rtl/>
        </w:rPr>
        <w:t xml:space="preserve">   </w:t>
      </w:r>
      <w:bookmarkEnd w:id="501"/>
    </w:p>
    <w:p w:rsidR="00AE51E2" w:rsidRDefault="00AE51E2" w:rsidP="00AE51E2">
      <w:pPr>
        <w:pStyle w:val="KeepWithNext"/>
        <w:rPr>
          <w:rtl/>
        </w:rPr>
      </w:pPr>
    </w:p>
    <w:p w:rsidR="00AE51E2" w:rsidRDefault="00AE51E2" w:rsidP="00AE51E2">
      <w:pPr>
        <w:rPr>
          <w:rtl/>
        </w:rPr>
      </w:pPr>
      <w:bookmarkStart w:id="502" w:name="_ETM_Q1_1246313"/>
      <w:bookmarkStart w:id="503" w:name="_ETM_Q1_1246552"/>
      <w:bookmarkStart w:id="504" w:name="_ETM_Q1_1246605"/>
      <w:bookmarkEnd w:id="502"/>
      <w:bookmarkEnd w:id="503"/>
      <w:bookmarkEnd w:id="504"/>
      <w:r>
        <w:rPr>
          <w:rFonts w:hint="cs"/>
          <w:rtl/>
        </w:rPr>
        <w:t xml:space="preserve">- - - </w:t>
      </w:r>
    </w:p>
    <w:p w:rsidR="00AE51E2" w:rsidRDefault="00AE51E2" w:rsidP="00AE51E2">
      <w:pPr>
        <w:rPr>
          <w:rtl/>
        </w:rPr>
      </w:pPr>
      <w:bookmarkStart w:id="505" w:name="_ETM_Q1_1241555"/>
      <w:bookmarkStart w:id="506" w:name="_ETM_Q1_1241632"/>
      <w:bookmarkEnd w:id="505"/>
      <w:bookmarkEnd w:id="506"/>
    </w:p>
    <w:p w:rsidR="00AE51E2" w:rsidRDefault="00AE51E2" w:rsidP="00AE51E2">
      <w:pPr>
        <w:pStyle w:val="af6"/>
        <w:keepNext/>
        <w:rPr>
          <w:rtl/>
        </w:rPr>
      </w:pPr>
      <w:bookmarkStart w:id="507" w:name="ET_yor_6157_155"/>
      <w:r w:rsidRPr="00AE51E2">
        <w:rPr>
          <w:rStyle w:val="TagStyle"/>
          <w:rtl/>
        </w:rPr>
        <w:t xml:space="preserve"> &lt;&lt; יור &gt;&gt; </w:t>
      </w:r>
      <w:r>
        <w:rPr>
          <w:rtl/>
        </w:rPr>
        <w:t>היו"ר שמחה רוטמן:</w:t>
      </w:r>
      <w:r w:rsidRPr="00AE51E2">
        <w:rPr>
          <w:rStyle w:val="TagStyle"/>
          <w:rtl/>
        </w:rPr>
        <w:t xml:space="preserve"> &lt;&lt; יור &gt;&gt;</w:t>
      </w:r>
      <w:r>
        <w:rPr>
          <w:rtl/>
        </w:rPr>
        <w:t xml:space="preserve">   </w:t>
      </w:r>
      <w:bookmarkEnd w:id="507"/>
    </w:p>
    <w:p w:rsidR="00AE51E2" w:rsidRDefault="00AE51E2" w:rsidP="00AE51E2">
      <w:pPr>
        <w:pStyle w:val="KeepWithNext"/>
        <w:rPr>
          <w:rtl/>
        </w:rPr>
      </w:pPr>
    </w:p>
    <w:p w:rsidR="00AE51E2" w:rsidRDefault="00AE51E2" w:rsidP="00AE51E2">
      <w:pPr>
        <w:rPr>
          <w:rtl/>
        </w:rPr>
      </w:pPr>
      <w:bookmarkStart w:id="508" w:name="_ETM_Q1_1243627"/>
      <w:bookmarkEnd w:id="508"/>
      <w:r>
        <w:rPr>
          <w:rFonts w:hint="cs"/>
          <w:rtl/>
        </w:rPr>
        <w:t xml:space="preserve">תפסיקו להיתפס איתי במילים. - - </w:t>
      </w:r>
      <w:bookmarkStart w:id="509" w:name="_ETM_Q1_1246314"/>
      <w:bookmarkEnd w:id="509"/>
      <w:r>
        <w:rPr>
          <w:rFonts w:hint="cs"/>
          <w:rtl/>
        </w:rPr>
        <w:t xml:space="preserve">- באותו חדר ושואל שאלה, זה מה שאני מתכוון. אתם </w:t>
      </w:r>
      <w:bookmarkStart w:id="510" w:name="_ETM_Q1_1249387"/>
      <w:bookmarkEnd w:id="510"/>
      <w:r>
        <w:rPr>
          <w:rFonts w:hint="cs"/>
          <w:rtl/>
        </w:rPr>
        <w:t xml:space="preserve">כל הזמן נתפסים איתי על המילה הזאת. זה מעצבן. אני </w:t>
      </w:r>
      <w:bookmarkStart w:id="511" w:name="_ETM_Q1_1252147"/>
      <w:bookmarkEnd w:id="511"/>
      <w:r>
        <w:rPr>
          <w:rFonts w:hint="cs"/>
          <w:rtl/>
        </w:rPr>
        <w:t xml:space="preserve">קורא "לא במעמד" כשהם לא נמצאים באותו חדר. את זה אני לא מוכן לתת, אלא אחרי כתב אישום. רק </w:t>
      </w:r>
      <w:r>
        <w:t>V.C</w:t>
      </w:r>
      <w:r>
        <w:rPr>
          <w:rFonts w:hint="cs"/>
          <w:rtl/>
        </w:rPr>
        <w:t xml:space="preserve">. לא סיטואציה של חקירה נגדית. </w:t>
      </w:r>
    </w:p>
    <w:p w:rsidR="00AE51E2" w:rsidRDefault="00AE51E2" w:rsidP="00AE51E2">
      <w:pPr>
        <w:rPr>
          <w:rtl/>
        </w:rPr>
      </w:pPr>
      <w:bookmarkStart w:id="512" w:name="_ETM_Q1_1266282"/>
      <w:bookmarkStart w:id="513" w:name="_ETM_Q1_1266358"/>
      <w:bookmarkEnd w:id="512"/>
      <w:bookmarkEnd w:id="513"/>
    </w:p>
    <w:p w:rsidR="00AE51E2" w:rsidRDefault="00AE51E2" w:rsidP="00AE51E2">
      <w:pPr>
        <w:pStyle w:val="af9"/>
        <w:keepNext/>
        <w:rPr>
          <w:rtl/>
        </w:rPr>
      </w:pPr>
      <w:bookmarkStart w:id="514" w:name="ET_guest_520046_156"/>
      <w:r w:rsidRPr="00AE51E2">
        <w:rPr>
          <w:rStyle w:val="TagStyle"/>
          <w:rtl/>
        </w:rPr>
        <w:t xml:space="preserve"> &lt;&lt; אורח &gt;&gt; </w:t>
      </w:r>
      <w:r>
        <w:rPr>
          <w:rtl/>
        </w:rPr>
        <w:t>ורד וינדמן:</w:t>
      </w:r>
      <w:r w:rsidRPr="00AE51E2">
        <w:rPr>
          <w:rStyle w:val="TagStyle"/>
          <w:rtl/>
        </w:rPr>
        <w:t xml:space="preserve"> &lt;&lt; אורח &gt;&gt;</w:t>
      </w:r>
      <w:r>
        <w:rPr>
          <w:rtl/>
        </w:rPr>
        <w:t xml:space="preserve">   </w:t>
      </w:r>
      <w:bookmarkEnd w:id="514"/>
    </w:p>
    <w:p w:rsidR="00AE51E2" w:rsidRDefault="00AE51E2" w:rsidP="00AE51E2">
      <w:pPr>
        <w:pStyle w:val="KeepWithNext"/>
        <w:rPr>
          <w:rtl/>
        </w:rPr>
      </w:pPr>
    </w:p>
    <w:p w:rsidR="001F1F88" w:rsidRDefault="00AE51E2" w:rsidP="00AE51E2">
      <w:pPr>
        <w:rPr>
          <w:rtl/>
        </w:rPr>
      </w:pPr>
      <w:r>
        <w:rPr>
          <w:rFonts w:hint="cs"/>
          <w:rtl/>
        </w:rPr>
        <w:t xml:space="preserve">בוא נדבר רגע בלי המונחים. </w:t>
      </w:r>
      <w:bookmarkStart w:id="515" w:name="_ETM_Q1_1247059"/>
      <w:bookmarkStart w:id="516" w:name="_ETM_Q1_1247136"/>
      <w:bookmarkStart w:id="517" w:name="_ETM_Q1_1240574"/>
      <w:bookmarkStart w:id="518" w:name="_ETM_Q1_1240627"/>
      <w:bookmarkStart w:id="519" w:name="_ETM_Q1_1273434"/>
      <w:bookmarkStart w:id="520" w:name="_ETM_Q1_1273458"/>
      <w:bookmarkEnd w:id="515"/>
      <w:bookmarkEnd w:id="516"/>
      <w:bookmarkEnd w:id="517"/>
      <w:bookmarkEnd w:id="518"/>
      <w:bookmarkEnd w:id="519"/>
      <w:bookmarkEnd w:id="520"/>
      <w:r w:rsidR="001F1F88">
        <w:rPr>
          <w:rFonts w:hint="cs"/>
          <w:rtl/>
        </w:rPr>
        <w:t xml:space="preserve">אם הם </w:t>
      </w:r>
      <w:bookmarkStart w:id="521" w:name="_ETM_Q1_1274207"/>
      <w:bookmarkEnd w:id="521"/>
      <w:r w:rsidR="001F1F88">
        <w:rPr>
          <w:rFonts w:hint="cs"/>
          <w:rtl/>
        </w:rPr>
        <w:t xml:space="preserve">לא נמצאים באותו חדר זה כבר מגן על הקטין. </w:t>
      </w:r>
    </w:p>
    <w:p w:rsidR="001F1F88" w:rsidRDefault="001F1F88" w:rsidP="001F1F88">
      <w:pPr>
        <w:rPr>
          <w:rtl/>
        </w:rPr>
      </w:pPr>
      <w:bookmarkStart w:id="522" w:name="_ETM_Q1_1279792"/>
      <w:bookmarkStart w:id="523" w:name="_ETM_Q1_1279857"/>
      <w:bookmarkEnd w:id="522"/>
      <w:bookmarkEnd w:id="523"/>
    </w:p>
    <w:p w:rsidR="001F1F88" w:rsidRDefault="001F1F88" w:rsidP="001F1F88">
      <w:pPr>
        <w:pStyle w:val="af6"/>
        <w:keepNext/>
        <w:rPr>
          <w:rtl/>
        </w:rPr>
      </w:pPr>
      <w:bookmarkStart w:id="524" w:name="ET_yor_6157_48"/>
      <w:r w:rsidRPr="001F1F88">
        <w:rPr>
          <w:rStyle w:val="TagStyle"/>
          <w:rtl/>
        </w:rPr>
        <w:t xml:space="preserve"> &lt;&lt; יור &gt;&gt; </w:t>
      </w:r>
      <w:r>
        <w:rPr>
          <w:rtl/>
        </w:rPr>
        <w:t>היו"ר שמחה רוטמן:</w:t>
      </w:r>
      <w:r w:rsidRPr="001F1F88">
        <w:rPr>
          <w:rStyle w:val="TagStyle"/>
          <w:rtl/>
        </w:rPr>
        <w:t xml:space="preserve"> &lt;&lt; יור &gt;&gt;</w:t>
      </w:r>
      <w:r>
        <w:rPr>
          <w:rtl/>
        </w:rPr>
        <w:t xml:space="preserve">   </w:t>
      </w:r>
      <w:bookmarkEnd w:id="524"/>
    </w:p>
    <w:p w:rsidR="001F1F88" w:rsidRDefault="001F1F88" w:rsidP="001F1F88">
      <w:pPr>
        <w:pStyle w:val="KeepWithNext"/>
        <w:rPr>
          <w:rtl/>
        </w:rPr>
      </w:pPr>
    </w:p>
    <w:p w:rsidR="001F1F88" w:rsidRDefault="00AE51E2" w:rsidP="00AE51E2">
      <w:pPr>
        <w:rPr>
          <w:rtl/>
        </w:rPr>
      </w:pPr>
      <w:bookmarkStart w:id="525" w:name="_ETM_Q1_1280440"/>
      <w:bookmarkEnd w:id="525"/>
      <w:r>
        <w:rPr>
          <w:rFonts w:hint="cs"/>
          <w:rtl/>
        </w:rPr>
        <w:t xml:space="preserve">נכון. זה </w:t>
      </w:r>
      <w:r>
        <w:t>V.C</w:t>
      </w:r>
      <w:r>
        <w:rPr>
          <w:rFonts w:hint="cs"/>
          <w:rtl/>
        </w:rPr>
        <w:t xml:space="preserve"> וזה </w:t>
      </w:r>
      <w:bookmarkStart w:id="526" w:name="_ETM_Q1_1280817"/>
      <w:bookmarkEnd w:id="526"/>
      <w:r w:rsidR="001F1F88">
        <w:rPr>
          <w:rFonts w:hint="cs"/>
          <w:rtl/>
        </w:rPr>
        <w:t xml:space="preserve">אפשר. </w:t>
      </w:r>
    </w:p>
    <w:p w:rsidR="001F1F88" w:rsidRDefault="001F1F88" w:rsidP="001F1F88">
      <w:pPr>
        <w:rPr>
          <w:rtl/>
        </w:rPr>
      </w:pPr>
      <w:bookmarkStart w:id="527" w:name="_ETM_Q1_1282052"/>
      <w:bookmarkStart w:id="528" w:name="_ETM_Q1_1282109"/>
      <w:bookmarkStart w:id="529" w:name="_ETM_Q1_1287536"/>
      <w:bookmarkEnd w:id="527"/>
      <w:bookmarkEnd w:id="528"/>
      <w:bookmarkEnd w:id="529"/>
    </w:p>
    <w:p w:rsidR="001F1F88" w:rsidRDefault="001F1F88" w:rsidP="001F1F88">
      <w:pPr>
        <w:pStyle w:val="af9"/>
        <w:keepNext/>
        <w:rPr>
          <w:rtl/>
        </w:rPr>
      </w:pPr>
      <w:bookmarkStart w:id="530" w:name="ET_guest_520046_49"/>
      <w:r w:rsidRPr="001F1F88">
        <w:rPr>
          <w:rStyle w:val="TagStyle"/>
          <w:rtl/>
        </w:rPr>
        <w:t xml:space="preserve"> &lt;&lt; אורח &gt;&gt; </w:t>
      </w:r>
      <w:r>
        <w:rPr>
          <w:rtl/>
        </w:rPr>
        <w:t>ורד וינדמן:</w:t>
      </w:r>
      <w:r w:rsidRPr="001F1F88">
        <w:rPr>
          <w:rStyle w:val="TagStyle"/>
          <w:rtl/>
        </w:rPr>
        <w:t xml:space="preserve"> &lt;&lt; אורח &gt;&gt;</w:t>
      </w:r>
      <w:r>
        <w:rPr>
          <w:rtl/>
        </w:rPr>
        <w:t xml:space="preserve">   </w:t>
      </w:r>
      <w:bookmarkEnd w:id="530"/>
    </w:p>
    <w:p w:rsidR="001F1F88" w:rsidRDefault="001F1F88" w:rsidP="001F1F88">
      <w:pPr>
        <w:pStyle w:val="KeepWithNext"/>
        <w:rPr>
          <w:rtl/>
        </w:rPr>
      </w:pPr>
    </w:p>
    <w:p w:rsidR="001F1F88" w:rsidRDefault="001F1F88" w:rsidP="00AE51E2">
      <w:pPr>
        <w:rPr>
          <w:rtl/>
        </w:rPr>
      </w:pPr>
      <w:bookmarkStart w:id="531" w:name="_ETM_Q1_1287875"/>
      <w:bookmarkStart w:id="532" w:name="_ETM_Q1_1287925"/>
      <w:bookmarkEnd w:id="531"/>
      <w:bookmarkEnd w:id="532"/>
      <w:r>
        <w:rPr>
          <w:rFonts w:hint="cs"/>
          <w:rtl/>
        </w:rPr>
        <w:t xml:space="preserve">הדלתא היא  </w:t>
      </w:r>
      <w:r w:rsidR="00AE51E2">
        <w:rPr>
          <w:rFonts w:hint="cs"/>
          <w:rtl/>
        </w:rPr>
        <w:t xml:space="preserve">הנושא של חקירה נגדית על-ידי הפוגע שהוא הנתבע בעצמו. זאת הדלתא היחידה. </w:t>
      </w:r>
      <w:bookmarkStart w:id="533" w:name="_ETM_Q1_1287360"/>
      <w:bookmarkEnd w:id="533"/>
    </w:p>
    <w:p w:rsidR="001F1F88" w:rsidRDefault="001F1F88" w:rsidP="001F1F88">
      <w:pPr>
        <w:rPr>
          <w:rtl/>
        </w:rPr>
      </w:pPr>
      <w:bookmarkStart w:id="534" w:name="_ETM_Q1_1292997"/>
      <w:bookmarkStart w:id="535" w:name="_ETM_Q1_1293057"/>
      <w:bookmarkStart w:id="536" w:name="_ETM_Q1_1295311"/>
      <w:bookmarkEnd w:id="534"/>
      <w:bookmarkEnd w:id="535"/>
      <w:bookmarkEnd w:id="536"/>
    </w:p>
    <w:p w:rsidR="001F1F88" w:rsidRDefault="001F1F88" w:rsidP="001F1F88">
      <w:pPr>
        <w:pStyle w:val="af9"/>
        <w:keepNext/>
        <w:rPr>
          <w:rtl/>
        </w:rPr>
      </w:pPr>
      <w:bookmarkStart w:id="537" w:name="ET_guest_811242_50"/>
      <w:r w:rsidRPr="001F1F88">
        <w:rPr>
          <w:rStyle w:val="TagStyle"/>
          <w:rtl/>
        </w:rPr>
        <w:t xml:space="preserve"> &lt;&lt; אורח &gt;&gt; </w:t>
      </w:r>
      <w:r>
        <w:rPr>
          <w:rtl/>
        </w:rPr>
        <w:t>שירה סיידלר עמנואל:</w:t>
      </w:r>
      <w:r w:rsidRPr="001F1F88">
        <w:rPr>
          <w:rStyle w:val="TagStyle"/>
          <w:rtl/>
        </w:rPr>
        <w:t xml:space="preserve"> &lt;&lt; אורח &gt;&gt;</w:t>
      </w:r>
      <w:r>
        <w:rPr>
          <w:rtl/>
        </w:rPr>
        <w:t xml:space="preserve">   </w:t>
      </w:r>
      <w:bookmarkEnd w:id="537"/>
    </w:p>
    <w:p w:rsidR="001F1F88" w:rsidRDefault="001F1F88" w:rsidP="001F1F88">
      <w:pPr>
        <w:pStyle w:val="KeepWithNext"/>
        <w:rPr>
          <w:rtl/>
        </w:rPr>
      </w:pPr>
    </w:p>
    <w:p w:rsidR="001F1F88" w:rsidRDefault="00AE51E2" w:rsidP="001F1F88">
      <w:pPr>
        <w:rPr>
          <w:rtl/>
        </w:rPr>
      </w:pPr>
      <w:bookmarkStart w:id="538" w:name="_ETM_Q1_1295721"/>
      <w:bookmarkStart w:id="539" w:name="_ETM_Q1_1295756"/>
      <w:bookmarkEnd w:id="538"/>
      <w:bookmarkEnd w:id="539"/>
      <w:r>
        <w:rPr>
          <w:rFonts w:hint="cs"/>
          <w:rtl/>
        </w:rPr>
        <w:t xml:space="preserve">זה מבחינתנו חקירה נגדית שאין כתב אישום. </w:t>
      </w:r>
      <w:r w:rsidR="001F1F88">
        <w:rPr>
          <w:rFonts w:hint="cs"/>
          <w:rtl/>
        </w:rPr>
        <w:t xml:space="preserve">אנחנו לא רוצים </w:t>
      </w:r>
      <w:bookmarkStart w:id="540" w:name="_ETM_Q1_1298276"/>
      <w:bookmarkEnd w:id="540"/>
      <w:r w:rsidR="001F1F88">
        <w:rPr>
          <w:rFonts w:hint="cs"/>
          <w:rtl/>
        </w:rPr>
        <w:t xml:space="preserve">ללכת לשם. </w:t>
      </w:r>
    </w:p>
    <w:p w:rsidR="001F1F88" w:rsidRDefault="001F1F88" w:rsidP="001F1F88">
      <w:pPr>
        <w:rPr>
          <w:rtl/>
        </w:rPr>
      </w:pPr>
      <w:bookmarkStart w:id="541" w:name="_ETM_Q1_1299873"/>
      <w:bookmarkStart w:id="542" w:name="_ETM_Q1_1299918"/>
      <w:bookmarkEnd w:id="541"/>
      <w:bookmarkEnd w:id="542"/>
    </w:p>
    <w:p w:rsidR="001F1F88" w:rsidRDefault="001F1F88" w:rsidP="001F1F88">
      <w:pPr>
        <w:pStyle w:val="af6"/>
        <w:keepNext/>
        <w:rPr>
          <w:rtl/>
        </w:rPr>
      </w:pPr>
      <w:bookmarkStart w:id="543" w:name="ET_yor_6157_51"/>
      <w:r w:rsidRPr="001F1F88">
        <w:rPr>
          <w:rStyle w:val="TagStyle"/>
          <w:rtl/>
        </w:rPr>
        <w:t xml:space="preserve"> &lt;&lt; יור &gt;&gt; </w:t>
      </w:r>
      <w:r>
        <w:rPr>
          <w:rtl/>
        </w:rPr>
        <w:t>היו"ר שמחה רוטמן:</w:t>
      </w:r>
      <w:r w:rsidRPr="001F1F88">
        <w:rPr>
          <w:rStyle w:val="TagStyle"/>
          <w:rtl/>
        </w:rPr>
        <w:t xml:space="preserve"> &lt;&lt; יור &gt;&gt;</w:t>
      </w:r>
      <w:r>
        <w:rPr>
          <w:rtl/>
        </w:rPr>
        <w:t xml:space="preserve">   </w:t>
      </w:r>
      <w:bookmarkEnd w:id="543"/>
    </w:p>
    <w:p w:rsidR="001F1F88" w:rsidRDefault="001F1F88" w:rsidP="001F1F88">
      <w:pPr>
        <w:pStyle w:val="KeepWithNext"/>
        <w:rPr>
          <w:rtl/>
        </w:rPr>
      </w:pPr>
    </w:p>
    <w:p w:rsidR="00AE51E2" w:rsidRDefault="00AE51E2" w:rsidP="001F1F88">
      <w:pPr>
        <w:rPr>
          <w:rtl/>
        </w:rPr>
      </w:pPr>
      <w:bookmarkStart w:id="544" w:name="_ETM_Q1_1300468"/>
      <w:bookmarkEnd w:id="544"/>
      <w:r>
        <w:rPr>
          <w:rFonts w:hint="cs"/>
          <w:rtl/>
        </w:rPr>
        <w:t>אז התשובה היא ש</w:t>
      </w:r>
      <w:r w:rsidR="001F1F88">
        <w:rPr>
          <w:rFonts w:hint="cs"/>
          <w:rtl/>
        </w:rPr>
        <w:t xml:space="preserve">זה לא. מבחינתי זאת ההכרעה. </w:t>
      </w:r>
      <w:r>
        <w:rPr>
          <w:rFonts w:hint="cs"/>
          <w:rtl/>
        </w:rPr>
        <w:t xml:space="preserve">אם נעשה את זה </w:t>
      </w:r>
      <w:r w:rsidR="001F1F88">
        <w:rPr>
          <w:rFonts w:hint="cs"/>
          <w:rtl/>
        </w:rPr>
        <w:t xml:space="preserve">אני אעמוד על </w:t>
      </w:r>
      <w:bookmarkStart w:id="545" w:name="_ETM_Q1_1307798"/>
      <w:bookmarkEnd w:id="545"/>
      <w:r>
        <w:rPr>
          <w:rFonts w:hint="cs"/>
          <w:rtl/>
        </w:rPr>
        <w:t>סיוע משפטי או ייצוג סנגוריה - -</w:t>
      </w:r>
    </w:p>
    <w:p w:rsidR="00AE51E2" w:rsidRDefault="00AE51E2" w:rsidP="00AE51E2">
      <w:pPr>
        <w:ind w:firstLine="0"/>
        <w:rPr>
          <w:rtl/>
        </w:rPr>
      </w:pPr>
      <w:bookmarkStart w:id="546" w:name="_ETM_Q1_1312037"/>
      <w:bookmarkStart w:id="547" w:name="_ETM_Q1_1312138"/>
      <w:bookmarkEnd w:id="546"/>
      <w:bookmarkEnd w:id="547"/>
    </w:p>
    <w:p w:rsidR="00AE51E2" w:rsidRDefault="00AE51E2" w:rsidP="00AE51E2">
      <w:pPr>
        <w:pStyle w:val="af5"/>
        <w:keepNext/>
        <w:rPr>
          <w:rtl/>
        </w:rPr>
      </w:pPr>
      <w:bookmarkStart w:id="548" w:name="ET_interruption_קריאה_157"/>
      <w:r w:rsidRPr="00AE51E2">
        <w:rPr>
          <w:rStyle w:val="TagStyle"/>
          <w:rtl/>
        </w:rPr>
        <w:t xml:space="preserve"> &lt;&lt; קריאה &gt;&gt; </w:t>
      </w:r>
      <w:r>
        <w:rPr>
          <w:rtl/>
        </w:rPr>
        <w:t>קריאה:</w:t>
      </w:r>
      <w:r w:rsidRPr="00AE51E2">
        <w:rPr>
          <w:rStyle w:val="TagStyle"/>
          <w:rtl/>
        </w:rPr>
        <w:t xml:space="preserve"> &lt;&lt; קריאה &gt;&gt;</w:t>
      </w:r>
      <w:r>
        <w:rPr>
          <w:rtl/>
        </w:rPr>
        <w:t xml:space="preserve">   </w:t>
      </w:r>
      <w:bookmarkEnd w:id="548"/>
    </w:p>
    <w:p w:rsidR="00AE51E2" w:rsidRDefault="00AE51E2" w:rsidP="00AE51E2">
      <w:pPr>
        <w:pStyle w:val="KeepWithNext"/>
        <w:rPr>
          <w:rtl/>
        </w:rPr>
      </w:pPr>
    </w:p>
    <w:p w:rsidR="00AE51E2" w:rsidRDefault="00AE51E2" w:rsidP="00AE51E2">
      <w:pPr>
        <w:rPr>
          <w:rtl/>
        </w:rPr>
      </w:pPr>
      <w:r>
        <w:rPr>
          <w:rFonts w:hint="cs"/>
          <w:rtl/>
        </w:rPr>
        <w:t xml:space="preserve">זה הדבר הנכון. </w:t>
      </w:r>
      <w:bookmarkStart w:id="549" w:name="_ETM_Q1_1313465"/>
      <w:bookmarkEnd w:id="549"/>
    </w:p>
    <w:p w:rsidR="00AE51E2" w:rsidRDefault="00AE51E2" w:rsidP="00AE51E2">
      <w:pPr>
        <w:rPr>
          <w:rtl/>
        </w:rPr>
      </w:pPr>
      <w:bookmarkStart w:id="550" w:name="_ETM_Q1_1313538"/>
      <w:bookmarkEnd w:id="550"/>
    </w:p>
    <w:p w:rsidR="00AE51E2" w:rsidRDefault="00AE51E2" w:rsidP="00AE51E2">
      <w:pPr>
        <w:pStyle w:val="af6"/>
        <w:keepNext/>
        <w:rPr>
          <w:rtl/>
        </w:rPr>
      </w:pPr>
      <w:bookmarkStart w:id="551" w:name="ET_yor_6157_158"/>
      <w:r w:rsidRPr="00AE51E2">
        <w:rPr>
          <w:rStyle w:val="TagStyle"/>
          <w:rtl/>
        </w:rPr>
        <w:t xml:space="preserve"> &lt;&lt; יור &gt;&gt; </w:t>
      </w:r>
      <w:r>
        <w:rPr>
          <w:rtl/>
        </w:rPr>
        <w:t>היו"ר שמחה רוטמן:</w:t>
      </w:r>
      <w:r w:rsidRPr="00AE51E2">
        <w:rPr>
          <w:rStyle w:val="TagStyle"/>
          <w:rtl/>
        </w:rPr>
        <w:t xml:space="preserve"> &lt;&lt; יור &gt;&gt;</w:t>
      </w:r>
      <w:r>
        <w:rPr>
          <w:rtl/>
        </w:rPr>
        <w:t xml:space="preserve">   </w:t>
      </w:r>
      <w:bookmarkEnd w:id="551"/>
    </w:p>
    <w:p w:rsidR="00AE51E2" w:rsidRDefault="00AE51E2" w:rsidP="00AE51E2">
      <w:pPr>
        <w:pStyle w:val="KeepWithNext"/>
        <w:rPr>
          <w:rtl/>
        </w:rPr>
      </w:pPr>
    </w:p>
    <w:p w:rsidR="00AE51E2" w:rsidRDefault="001F1F88" w:rsidP="00AE51E2">
      <w:pPr>
        <w:rPr>
          <w:rtl/>
        </w:rPr>
      </w:pPr>
      <w:bookmarkStart w:id="552" w:name="_ETM_Q1_1314792"/>
      <w:bookmarkStart w:id="553" w:name="_ETM_Q1_1312301"/>
      <w:bookmarkStart w:id="554" w:name="_ETM_Q1_1312368"/>
      <w:bookmarkEnd w:id="552"/>
      <w:bookmarkEnd w:id="553"/>
      <w:bookmarkEnd w:id="554"/>
      <w:r>
        <w:rPr>
          <w:rFonts w:hint="cs"/>
          <w:rtl/>
        </w:rPr>
        <w:t xml:space="preserve"> אבל אז המשמעות היא שזה </w:t>
      </w:r>
      <w:bookmarkStart w:id="555" w:name="_ETM_Q1_1317729"/>
      <w:bookmarkEnd w:id="555"/>
      <w:r>
        <w:rPr>
          <w:rFonts w:hint="cs"/>
          <w:rtl/>
        </w:rPr>
        <w:t>יהפוך את הצעת החוק לתקציבית</w:t>
      </w:r>
      <w:r w:rsidR="00AE51E2">
        <w:rPr>
          <w:rFonts w:hint="cs"/>
          <w:rtl/>
        </w:rPr>
        <w:t xml:space="preserve"> - -</w:t>
      </w:r>
      <w:r>
        <w:rPr>
          <w:rFonts w:hint="cs"/>
          <w:rtl/>
        </w:rPr>
        <w:t xml:space="preserve"> </w:t>
      </w:r>
    </w:p>
    <w:p w:rsidR="00AE51E2" w:rsidRDefault="00AE51E2" w:rsidP="00AE51E2">
      <w:pPr>
        <w:ind w:firstLine="0"/>
        <w:rPr>
          <w:rtl/>
        </w:rPr>
      </w:pPr>
    </w:p>
    <w:p w:rsidR="00AE51E2" w:rsidRDefault="00AE51E2" w:rsidP="00AE51E2">
      <w:pPr>
        <w:pStyle w:val="a4"/>
        <w:keepNext/>
        <w:rPr>
          <w:rtl/>
        </w:rPr>
      </w:pPr>
      <w:bookmarkStart w:id="556" w:name="ET_speaker_6341_159"/>
      <w:r w:rsidRPr="00AE51E2">
        <w:rPr>
          <w:rStyle w:val="TagStyle"/>
          <w:rtl/>
        </w:rPr>
        <w:t xml:space="preserve"> &lt;&lt; דובר &gt;&gt; </w:t>
      </w:r>
      <w:r>
        <w:rPr>
          <w:rtl/>
        </w:rPr>
        <w:t>דבי ביטון (יש עתיד):</w:t>
      </w:r>
      <w:r w:rsidRPr="00AE51E2">
        <w:rPr>
          <w:rStyle w:val="TagStyle"/>
          <w:rtl/>
        </w:rPr>
        <w:t xml:space="preserve"> &lt;&lt; דובר &gt;&gt;</w:t>
      </w:r>
      <w:r>
        <w:rPr>
          <w:rtl/>
        </w:rPr>
        <w:t xml:space="preserve">   </w:t>
      </w:r>
      <w:bookmarkEnd w:id="556"/>
    </w:p>
    <w:p w:rsidR="00AE51E2" w:rsidRDefault="00AE51E2" w:rsidP="00AE51E2">
      <w:pPr>
        <w:pStyle w:val="KeepWithNext"/>
        <w:rPr>
          <w:rtl/>
        </w:rPr>
      </w:pPr>
    </w:p>
    <w:p w:rsidR="00AE51E2" w:rsidRDefault="00AE51E2" w:rsidP="00AE51E2">
      <w:pPr>
        <w:rPr>
          <w:rtl/>
        </w:rPr>
      </w:pPr>
      <w:r>
        <w:rPr>
          <w:rFonts w:hint="cs"/>
          <w:rtl/>
        </w:rPr>
        <w:t xml:space="preserve">היא לא צריכה להיות תקציבית. </w:t>
      </w:r>
    </w:p>
    <w:p w:rsidR="00AE51E2" w:rsidRDefault="00AE51E2" w:rsidP="00AE51E2">
      <w:pPr>
        <w:rPr>
          <w:rtl/>
        </w:rPr>
      </w:pPr>
      <w:bookmarkStart w:id="557" w:name="_ETM_Q1_1317841"/>
      <w:bookmarkStart w:id="558" w:name="_ETM_Q1_1317923"/>
      <w:bookmarkEnd w:id="557"/>
      <w:bookmarkEnd w:id="558"/>
    </w:p>
    <w:p w:rsidR="00AE51E2" w:rsidRDefault="00AE51E2" w:rsidP="00AE51E2">
      <w:pPr>
        <w:pStyle w:val="af6"/>
        <w:keepNext/>
        <w:rPr>
          <w:rtl/>
        </w:rPr>
      </w:pPr>
      <w:bookmarkStart w:id="559" w:name="ET_yor_6157_160"/>
      <w:r w:rsidRPr="00AE51E2">
        <w:rPr>
          <w:rStyle w:val="TagStyle"/>
          <w:rtl/>
        </w:rPr>
        <w:t xml:space="preserve"> &lt;&lt; יור &gt;&gt; </w:t>
      </w:r>
      <w:r>
        <w:rPr>
          <w:rtl/>
        </w:rPr>
        <w:t>היו"ר שמחה רוטמן:</w:t>
      </w:r>
      <w:r w:rsidRPr="00AE51E2">
        <w:rPr>
          <w:rStyle w:val="TagStyle"/>
          <w:rtl/>
        </w:rPr>
        <w:t xml:space="preserve"> &lt;&lt; יור &gt;&gt;</w:t>
      </w:r>
      <w:r>
        <w:rPr>
          <w:rtl/>
        </w:rPr>
        <w:t xml:space="preserve">   </w:t>
      </w:r>
      <w:bookmarkEnd w:id="559"/>
    </w:p>
    <w:p w:rsidR="00AE51E2" w:rsidRDefault="00AE51E2" w:rsidP="00AE51E2">
      <w:pPr>
        <w:pStyle w:val="KeepWithNext"/>
        <w:rPr>
          <w:rtl/>
        </w:rPr>
      </w:pPr>
    </w:p>
    <w:p w:rsidR="001F1F88" w:rsidRDefault="00AE51E2" w:rsidP="00AE51E2">
      <w:pPr>
        <w:rPr>
          <w:rtl/>
        </w:rPr>
      </w:pPr>
      <w:bookmarkStart w:id="560" w:name="_ETM_Q1_1319093"/>
      <w:bookmarkEnd w:id="560"/>
      <w:r>
        <w:rPr>
          <w:rFonts w:hint="cs"/>
          <w:rtl/>
        </w:rPr>
        <w:t xml:space="preserve">- - </w:t>
      </w:r>
      <w:r w:rsidR="001F1F88">
        <w:rPr>
          <w:rFonts w:hint="cs"/>
          <w:rtl/>
        </w:rPr>
        <w:t>א</w:t>
      </w:r>
      <w:r>
        <w:rPr>
          <w:rFonts w:hint="cs"/>
          <w:rtl/>
        </w:rPr>
        <w:t xml:space="preserve">ני לא מסכים לזה, ואני גם לא רוצה לקבוע את ההסדרים לזה. זה אומר שהחוק הזה לא יעבור גם היום ואני רוצה להביא את </w:t>
      </w:r>
      <w:bookmarkStart w:id="561" w:name="_ETM_Q1_1325504"/>
      <w:bookmarkEnd w:id="561"/>
      <w:r>
        <w:rPr>
          <w:rFonts w:hint="cs"/>
          <w:rtl/>
        </w:rPr>
        <w:t xml:space="preserve">הבשורות. </w:t>
      </w:r>
    </w:p>
    <w:p w:rsidR="001F1F88" w:rsidRDefault="001F1F88" w:rsidP="001F1F88">
      <w:pPr>
        <w:rPr>
          <w:rtl/>
        </w:rPr>
      </w:pPr>
      <w:bookmarkStart w:id="562" w:name="_ETM_Q1_1325176"/>
      <w:bookmarkStart w:id="563" w:name="_ETM_Q1_1325226"/>
      <w:bookmarkStart w:id="564" w:name="_ETM_Q1_1327526"/>
      <w:bookmarkEnd w:id="562"/>
      <w:bookmarkEnd w:id="563"/>
      <w:bookmarkEnd w:id="564"/>
    </w:p>
    <w:p w:rsidR="001F1F88" w:rsidRDefault="001F1F88" w:rsidP="001F1F88">
      <w:pPr>
        <w:pStyle w:val="af9"/>
        <w:keepNext/>
        <w:rPr>
          <w:rtl/>
        </w:rPr>
      </w:pPr>
      <w:bookmarkStart w:id="565" w:name="ET_guest_811242_52"/>
      <w:r w:rsidRPr="001F1F88">
        <w:rPr>
          <w:rStyle w:val="TagStyle"/>
          <w:rtl/>
        </w:rPr>
        <w:t xml:space="preserve"> &lt;&lt; אורח &gt;&gt; </w:t>
      </w:r>
      <w:r>
        <w:rPr>
          <w:rtl/>
        </w:rPr>
        <w:t>שירה סיידלר עמנואל:</w:t>
      </w:r>
      <w:r w:rsidRPr="001F1F88">
        <w:rPr>
          <w:rStyle w:val="TagStyle"/>
          <w:rtl/>
        </w:rPr>
        <w:t xml:space="preserve"> &lt;&lt; אורח &gt;&gt;</w:t>
      </w:r>
      <w:r>
        <w:rPr>
          <w:rtl/>
        </w:rPr>
        <w:t xml:space="preserve">   </w:t>
      </w:r>
      <w:bookmarkEnd w:id="565"/>
    </w:p>
    <w:p w:rsidR="001F1F88" w:rsidRDefault="001F1F88" w:rsidP="001F1F88">
      <w:pPr>
        <w:pStyle w:val="KeepWithNext"/>
        <w:rPr>
          <w:rtl/>
        </w:rPr>
      </w:pPr>
    </w:p>
    <w:p w:rsidR="001F1F88" w:rsidRDefault="00AE51E2" w:rsidP="001F1F88">
      <w:pPr>
        <w:rPr>
          <w:rtl/>
        </w:rPr>
      </w:pPr>
      <w:bookmarkStart w:id="566" w:name="_ETM_Q1_1327925"/>
      <w:bookmarkStart w:id="567" w:name="_ETM_Q1_1327975"/>
      <w:bookmarkEnd w:id="566"/>
      <w:bookmarkEnd w:id="567"/>
      <w:r>
        <w:rPr>
          <w:rFonts w:hint="cs"/>
          <w:rtl/>
        </w:rPr>
        <w:t xml:space="preserve">לפני הסיוע המשפטי או לא, </w:t>
      </w:r>
      <w:r w:rsidR="001F1F88">
        <w:rPr>
          <w:rFonts w:hint="cs"/>
          <w:rtl/>
        </w:rPr>
        <w:t xml:space="preserve">לא </w:t>
      </w:r>
      <w:bookmarkStart w:id="568" w:name="_ETM_Q1_1330873"/>
      <w:bookmarkEnd w:id="568"/>
      <w:r w:rsidR="001F1F88">
        <w:rPr>
          <w:rFonts w:hint="cs"/>
          <w:rtl/>
        </w:rPr>
        <w:t>נכון להגיד ל</w:t>
      </w:r>
      <w:r>
        <w:rPr>
          <w:rFonts w:hint="cs"/>
          <w:rtl/>
        </w:rPr>
        <w:t xml:space="preserve">מישהו שהוא לא יכול לחקור נגדית </w:t>
      </w:r>
      <w:bookmarkStart w:id="569" w:name="_ETM_Q1_1329640"/>
      <w:bookmarkEnd w:id="569"/>
      <w:r>
        <w:rPr>
          <w:rFonts w:hint="cs"/>
          <w:rtl/>
        </w:rPr>
        <w:t xml:space="preserve">כשאין שום כתב אישום. לכן הלכנו להיוועדות החזותית. </w:t>
      </w:r>
    </w:p>
    <w:p w:rsidR="001F1F88" w:rsidRDefault="001F1F88" w:rsidP="001F1F88">
      <w:pPr>
        <w:rPr>
          <w:rtl/>
        </w:rPr>
      </w:pPr>
      <w:bookmarkStart w:id="570" w:name="_ETM_Q1_1338042"/>
      <w:bookmarkStart w:id="571" w:name="_ETM_Q1_1338102"/>
      <w:bookmarkEnd w:id="570"/>
      <w:bookmarkEnd w:id="571"/>
    </w:p>
    <w:p w:rsidR="001F1F88" w:rsidRDefault="001F1F88" w:rsidP="001F1F88">
      <w:pPr>
        <w:pStyle w:val="af6"/>
        <w:keepNext/>
        <w:rPr>
          <w:rtl/>
        </w:rPr>
      </w:pPr>
      <w:bookmarkStart w:id="572" w:name="ET_yor_6157_53"/>
      <w:r w:rsidRPr="001F1F88">
        <w:rPr>
          <w:rStyle w:val="TagStyle"/>
          <w:rtl/>
        </w:rPr>
        <w:t xml:space="preserve"> &lt;&lt; יור &gt;&gt; </w:t>
      </w:r>
      <w:r>
        <w:rPr>
          <w:rtl/>
        </w:rPr>
        <w:t>היו"ר שמחה רוטמן:</w:t>
      </w:r>
      <w:r w:rsidRPr="001F1F88">
        <w:rPr>
          <w:rStyle w:val="TagStyle"/>
          <w:rtl/>
        </w:rPr>
        <w:t xml:space="preserve"> &lt;&lt; יור &gt;&gt;</w:t>
      </w:r>
      <w:r>
        <w:rPr>
          <w:rtl/>
        </w:rPr>
        <w:t xml:space="preserve">   </w:t>
      </w:r>
      <w:bookmarkEnd w:id="572"/>
    </w:p>
    <w:p w:rsidR="001F1F88" w:rsidRDefault="001F1F88" w:rsidP="001F1F88">
      <w:pPr>
        <w:pStyle w:val="KeepWithNext"/>
        <w:rPr>
          <w:rtl/>
        </w:rPr>
      </w:pPr>
    </w:p>
    <w:p w:rsidR="001F1F88" w:rsidRDefault="00AE51E2" w:rsidP="00AE51E2">
      <w:pPr>
        <w:rPr>
          <w:rtl/>
        </w:rPr>
      </w:pPr>
      <w:bookmarkStart w:id="573" w:name="_ETM_Q1_1338892"/>
      <w:bookmarkEnd w:id="573"/>
      <w:r>
        <w:rPr>
          <w:rFonts w:hint="cs"/>
          <w:rtl/>
        </w:rPr>
        <w:t xml:space="preserve">אני אמרתי שמלבד הטענה הזאת אני מקבל אותה. </w:t>
      </w:r>
      <w:r w:rsidR="001F1F88">
        <w:rPr>
          <w:rFonts w:hint="cs"/>
          <w:rtl/>
        </w:rPr>
        <w:t xml:space="preserve">מעבר לזה </w:t>
      </w:r>
      <w:bookmarkStart w:id="574" w:name="_ETM_Q1_1339919"/>
      <w:bookmarkEnd w:id="574"/>
      <w:r w:rsidR="001F1F88">
        <w:rPr>
          <w:rFonts w:hint="cs"/>
          <w:rtl/>
        </w:rPr>
        <w:t xml:space="preserve">זה גם </w:t>
      </w:r>
      <w:r>
        <w:rPr>
          <w:rFonts w:hint="cs"/>
          <w:rtl/>
        </w:rPr>
        <w:t>יהפוך</w:t>
      </w:r>
      <w:bookmarkStart w:id="575" w:name="_ETM_Q1_1340477"/>
      <w:bookmarkEnd w:id="575"/>
      <w:r>
        <w:rPr>
          <w:rFonts w:hint="cs"/>
          <w:rtl/>
        </w:rPr>
        <w:t xml:space="preserve"> את הצעת החוק לתקציבית. מעבר לזה זה גם ידרוש הסד</w:t>
      </w:r>
      <w:r w:rsidR="001F1F88">
        <w:rPr>
          <w:rFonts w:hint="cs"/>
          <w:rtl/>
        </w:rPr>
        <w:t xml:space="preserve">רים איך ממנים. מעבר לזה </w:t>
      </w:r>
      <w:r>
        <w:rPr>
          <w:rFonts w:hint="cs"/>
          <w:rtl/>
        </w:rPr>
        <w:t>אני</w:t>
      </w:r>
      <w:bookmarkStart w:id="576" w:name="_ETM_Q1_1347880"/>
      <w:bookmarkEnd w:id="576"/>
      <w:r>
        <w:rPr>
          <w:rFonts w:hint="cs"/>
          <w:rtl/>
        </w:rPr>
        <w:t xml:space="preserve"> מכניס החלטה של אדם </w:t>
      </w:r>
      <w:r w:rsidR="001F1F88">
        <w:rPr>
          <w:rFonts w:hint="cs"/>
          <w:rtl/>
        </w:rPr>
        <w:t xml:space="preserve">להגיש </w:t>
      </w:r>
      <w:bookmarkStart w:id="577" w:name="_ETM_Q1_1349486"/>
      <w:bookmarkEnd w:id="577"/>
      <w:r w:rsidR="001F1F88">
        <w:rPr>
          <w:rFonts w:hint="cs"/>
          <w:rtl/>
        </w:rPr>
        <w:t xml:space="preserve">כתב תביעה לאירוע שהוא מול הסיוע המשפטי. </w:t>
      </w:r>
    </w:p>
    <w:p w:rsidR="001F1F88" w:rsidRDefault="001F1F88" w:rsidP="001F1F88">
      <w:pPr>
        <w:rPr>
          <w:rtl/>
        </w:rPr>
      </w:pPr>
      <w:bookmarkStart w:id="578" w:name="_ETM_Q1_1357274"/>
      <w:bookmarkStart w:id="579" w:name="_ETM_Q1_1357339"/>
      <w:bookmarkStart w:id="580" w:name="_ETM_Q1_1362513"/>
      <w:bookmarkEnd w:id="578"/>
      <w:bookmarkEnd w:id="579"/>
      <w:bookmarkEnd w:id="580"/>
    </w:p>
    <w:p w:rsidR="001F1F88" w:rsidRDefault="001F1F88" w:rsidP="001F1F88">
      <w:pPr>
        <w:pStyle w:val="a4"/>
        <w:keepNext/>
        <w:rPr>
          <w:rtl/>
        </w:rPr>
      </w:pPr>
      <w:bookmarkStart w:id="581" w:name="ET_speaker_6341_54"/>
      <w:r w:rsidRPr="001F1F88">
        <w:rPr>
          <w:rStyle w:val="TagStyle"/>
          <w:rtl/>
        </w:rPr>
        <w:lastRenderedPageBreak/>
        <w:t xml:space="preserve"> &lt;&lt; דובר &gt;&gt; </w:t>
      </w:r>
      <w:r>
        <w:rPr>
          <w:rtl/>
        </w:rPr>
        <w:t>דבי ביטון (יש עתיד):</w:t>
      </w:r>
      <w:r w:rsidRPr="001F1F88">
        <w:rPr>
          <w:rStyle w:val="TagStyle"/>
          <w:rtl/>
        </w:rPr>
        <w:t xml:space="preserve"> &lt;&lt; דובר &gt;&gt;</w:t>
      </w:r>
      <w:r>
        <w:rPr>
          <w:rtl/>
        </w:rPr>
        <w:t xml:space="preserve">   </w:t>
      </w:r>
      <w:bookmarkEnd w:id="581"/>
    </w:p>
    <w:p w:rsidR="001F1F88" w:rsidRDefault="001F1F88" w:rsidP="001F1F88">
      <w:pPr>
        <w:pStyle w:val="KeepWithNext"/>
        <w:rPr>
          <w:rtl/>
        </w:rPr>
      </w:pPr>
    </w:p>
    <w:p w:rsidR="001F1F88" w:rsidRDefault="001F1F88" w:rsidP="001F1F88">
      <w:pPr>
        <w:rPr>
          <w:rtl/>
        </w:rPr>
      </w:pPr>
      <w:bookmarkStart w:id="582" w:name="_ETM_Q1_1362833"/>
      <w:bookmarkStart w:id="583" w:name="_ETM_Q1_1362868"/>
      <w:bookmarkEnd w:id="582"/>
      <w:bookmarkEnd w:id="583"/>
      <w:r>
        <w:rPr>
          <w:rFonts w:hint="cs"/>
          <w:rtl/>
        </w:rPr>
        <w:t>- - -</w:t>
      </w:r>
    </w:p>
    <w:p w:rsidR="00221CE1" w:rsidRDefault="00221CE1" w:rsidP="001F1F88">
      <w:pPr>
        <w:rPr>
          <w:rtl/>
        </w:rPr>
      </w:pPr>
    </w:p>
    <w:p w:rsidR="00221CE1" w:rsidRDefault="00221CE1" w:rsidP="00221CE1">
      <w:pPr>
        <w:pStyle w:val="af6"/>
        <w:keepNext/>
        <w:rPr>
          <w:rtl/>
        </w:rPr>
      </w:pPr>
      <w:bookmarkStart w:id="584" w:name="ET_yor_6157_161"/>
      <w:r w:rsidRPr="00221CE1">
        <w:rPr>
          <w:rStyle w:val="TagStyle"/>
          <w:rtl/>
        </w:rPr>
        <w:t xml:space="preserve"> &lt;&lt; יור &gt;&gt; </w:t>
      </w:r>
      <w:r>
        <w:rPr>
          <w:rtl/>
        </w:rPr>
        <w:t>היו"ר שמחה רוטמן:</w:t>
      </w:r>
      <w:r w:rsidRPr="00221CE1">
        <w:rPr>
          <w:rStyle w:val="TagStyle"/>
          <w:rtl/>
        </w:rPr>
        <w:t xml:space="preserve"> &lt;&lt; יור &gt;&gt;</w:t>
      </w:r>
      <w:r>
        <w:rPr>
          <w:rtl/>
        </w:rPr>
        <w:t xml:space="preserve">   </w:t>
      </w:r>
      <w:bookmarkEnd w:id="584"/>
    </w:p>
    <w:p w:rsidR="00221CE1" w:rsidRDefault="00221CE1" w:rsidP="00221CE1">
      <w:pPr>
        <w:pStyle w:val="KeepWithNext"/>
        <w:rPr>
          <w:rtl/>
        </w:rPr>
      </w:pPr>
    </w:p>
    <w:p w:rsidR="00221CE1" w:rsidRPr="00221CE1" w:rsidRDefault="00221CE1" w:rsidP="00221CE1">
      <w:pPr>
        <w:rPr>
          <w:rtl/>
        </w:rPr>
      </w:pPr>
      <w:r>
        <w:rPr>
          <w:rFonts w:hint="cs"/>
          <w:rtl/>
        </w:rPr>
        <w:t xml:space="preserve">לא, אני לא עושה את זה. אני יכול לזרום ולחיות עם מה שאמר משרד המשפטים. </w:t>
      </w:r>
      <w:r>
        <w:t>V.C</w:t>
      </w:r>
      <w:r>
        <w:rPr>
          <w:rFonts w:hint="cs"/>
          <w:rtl/>
        </w:rPr>
        <w:t xml:space="preserve"> כן - -</w:t>
      </w:r>
    </w:p>
    <w:p w:rsidR="001F1F88" w:rsidRDefault="001F1F88" w:rsidP="001F1F88">
      <w:pPr>
        <w:rPr>
          <w:rtl/>
        </w:rPr>
      </w:pPr>
      <w:bookmarkStart w:id="585" w:name="_ETM_Q1_1363951"/>
      <w:bookmarkStart w:id="586" w:name="_ETM_Q1_1364001"/>
      <w:bookmarkStart w:id="587" w:name="_ETM_Q1_1365193"/>
      <w:bookmarkEnd w:id="585"/>
      <w:bookmarkEnd w:id="586"/>
      <w:bookmarkEnd w:id="587"/>
    </w:p>
    <w:p w:rsidR="001F1F88" w:rsidRDefault="001F1F88" w:rsidP="001F1F88">
      <w:pPr>
        <w:pStyle w:val="af9"/>
        <w:keepNext/>
        <w:rPr>
          <w:rtl/>
        </w:rPr>
      </w:pPr>
      <w:bookmarkStart w:id="588" w:name="ET_guest_811242_55"/>
      <w:r w:rsidRPr="001F1F88">
        <w:rPr>
          <w:rStyle w:val="TagStyle"/>
          <w:rtl/>
        </w:rPr>
        <w:t xml:space="preserve"> &lt;&lt; אורח &gt;&gt; </w:t>
      </w:r>
      <w:r>
        <w:rPr>
          <w:rtl/>
        </w:rPr>
        <w:t>שירה סיידלר עמנואל:</w:t>
      </w:r>
      <w:r w:rsidRPr="001F1F88">
        <w:rPr>
          <w:rStyle w:val="TagStyle"/>
          <w:rtl/>
        </w:rPr>
        <w:t xml:space="preserve"> &lt;&lt; אורח &gt;&gt;</w:t>
      </w:r>
      <w:r>
        <w:rPr>
          <w:rtl/>
        </w:rPr>
        <w:t xml:space="preserve">   </w:t>
      </w:r>
      <w:bookmarkEnd w:id="588"/>
    </w:p>
    <w:p w:rsidR="001F1F88" w:rsidRDefault="001F1F88" w:rsidP="001F1F88">
      <w:pPr>
        <w:pStyle w:val="KeepWithNext"/>
        <w:rPr>
          <w:rtl/>
        </w:rPr>
      </w:pPr>
    </w:p>
    <w:p w:rsidR="00221CE1" w:rsidRDefault="001F1F88" w:rsidP="00221CE1">
      <w:pPr>
        <w:rPr>
          <w:rtl/>
        </w:rPr>
      </w:pPr>
      <w:bookmarkStart w:id="589" w:name="_ETM_Q1_1365627"/>
      <w:bookmarkStart w:id="590" w:name="_ETM_Q1_1365662"/>
      <w:bookmarkEnd w:id="589"/>
      <w:bookmarkEnd w:id="590"/>
      <w:r>
        <w:rPr>
          <w:rFonts w:hint="cs"/>
          <w:rtl/>
        </w:rPr>
        <w:t xml:space="preserve">גם </w:t>
      </w:r>
      <w:bookmarkStart w:id="591" w:name="_ETM_Q1_1365872"/>
      <w:bookmarkEnd w:id="591"/>
      <w:r>
        <w:rPr>
          <w:rFonts w:hint="cs"/>
          <w:rtl/>
        </w:rPr>
        <w:t xml:space="preserve">זה </w:t>
      </w:r>
      <w:r w:rsidR="00221CE1">
        <w:rPr>
          <w:rFonts w:hint="cs"/>
          <w:rtl/>
        </w:rPr>
        <w:t>הצענו</w:t>
      </w:r>
      <w:r>
        <w:rPr>
          <w:rFonts w:hint="cs"/>
          <w:rtl/>
        </w:rPr>
        <w:t xml:space="preserve"> לתביעו</w:t>
      </w:r>
      <w:r w:rsidR="00221CE1">
        <w:rPr>
          <w:rFonts w:hint="cs"/>
          <w:rtl/>
        </w:rPr>
        <w:t>ת שעילתן - -</w:t>
      </w:r>
    </w:p>
    <w:p w:rsidR="00221CE1" w:rsidRDefault="00221CE1" w:rsidP="00221CE1">
      <w:pPr>
        <w:ind w:firstLine="0"/>
        <w:rPr>
          <w:rtl/>
        </w:rPr>
      </w:pPr>
      <w:bookmarkStart w:id="592" w:name="_ETM_Q1_1369133"/>
      <w:bookmarkStart w:id="593" w:name="_ETM_Q1_1369223"/>
      <w:bookmarkEnd w:id="592"/>
      <w:bookmarkEnd w:id="593"/>
    </w:p>
    <w:p w:rsidR="00221CE1" w:rsidRDefault="00221CE1" w:rsidP="00221CE1">
      <w:pPr>
        <w:pStyle w:val="af6"/>
        <w:keepNext/>
        <w:rPr>
          <w:rtl/>
        </w:rPr>
      </w:pPr>
      <w:bookmarkStart w:id="594" w:name="ET_yor_6157_162"/>
      <w:r w:rsidRPr="00221CE1">
        <w:rPr>
          <w:rStyle w:val="TagStyle"/>
          <w:rtl/>
        </w:rPr>
        <w:t xml:space="preserve"> &lt;&lt; יור &gt;&gt; </w:t>
      </w:r>
      <w:r>
        <w:rPr>
          <w:rtl/>
        </w:rPr>
        <w:t>היו"ר שמחה רוטמן:</w:t>
      </w:r>
      <w:r w:rsidRPr="00221CE1">
        <w:rPr>
          <w:rStyle w:val="TagStyle"/>
          <w:rtl/>
        </w:rPr>
        <w:t xml:space="preserve"> &lt;&lt; יור &gt;&gt;</w:t>
      </w:r>
      <w:r>
        <w:rPr>
          <w:rtl/>
        </w:rPr>
        <w:t xml:space="preserve">   </w:t>
      </w:r>
      <w:bookmarkEnd w:id="594"/>
    </w:p>
    <w:p w:rsidR="00221CE1" w:rsidRDefault="00221CE1" w:rsidP="00221CE1">
      <w:pPr>
        <w:pStyle w:val="KeepWithNext"/>
        <w:rPr>
          <w:rtl/>
        </w:rPr>
      </w:pPr>
    </w:p>
    <w:p w:rsidR="00221CE1" w:rsidRDefault="00221CE1" w:rsidP="00221CE1">
      <w:pPr>
        <w:rPr>
          <w:rtl/>
        </w:rPr>
      </w:pPr>
      <w:r>
        <w:rPr>
          <w:rFonts w:hint="cs"/>
          <w:rtl/>
        </w:rPr>
        <w:t>וזה</w:t>
      </w:r>
      <w:bookmarkStart w:id="595" w:name="_ETM_Q1_1366904"/>
      <w:bookmarkEnd w:id="595"/>
      <w:r>
        <w:rPr>
          <w:rFonts w:hint="cs"/>
          <w:rtl/>
        </w:rPr>
        <w:t xml:space="preserve"> בשיקול בית משפט, זה לא אוטומט. </w:t>
      </w:r>
    </w:p>
    <w:p w:rsidR="00221CE1" w:rsidRDefault="00221CE1" w:rsidP="00221CE1">
      <w:pPr>
        <w:rPr>
          <w:rtl/>
        </w:rPr>
      </w:pPr>
    </w:p>
    <w:p w:rsidR="00221CE1" w:rsidRDefault="00221CE1" w:rsidP="00221CE1">
      <w:pPr>
        <w:pStyle w:val="af9"/>
        <w:keepNext/>
        <w:rPr>
          <w:rtl/>
        </w:rPr>
      </w:pPr>
      <w:bookmarkStart w:id="596" w:name="ET_guest_811242_163"/>
      <w:r w:rsidRPr="00221CE1">
        <w:rPr>
          <w:rStyle w:val="TagStyle"/>
          <w:rtl/>
        </w:rPr>
        <w:t xml:space="preserve"> &lt;&lt; אורח &gt;&gt; </w:t>
      </w:r>
      <w:r>
        <w:rPr>
          <w:rtl/>
        </w:rPr>
        <w:t>שירה סיידלר עמנואל:</w:t>
      </w:r>
      <w:r w:rsidRPr="00221CE1">
        <w:rPr>
          <w:rStyle w:val="TagStyle"/>
          <w:rtl/>
        </w:rPr>
        <w:t xml:space="preserve"> &lt;&lt; אורח &gt;&gt;</w:t>
      </w:r>
      <w:r>
        <w:rPr>
          <w:rtl/>
        </w:rPr>
        <w:t xml:space="preserve">   </w:t>
      </w:r>
      <w:bookmarkEnd w:id="596"/>
    </w:p>
    <w:p w:rsidR="00221CE1" w:rsidRDefault="00221CE1" w:rsidP="00221CE1">
      <w:pPr>
        <w:pStyle w:val="KeepWithNext"/>
        <w:rPr>
          <w:rtl/>
        </w:rPr>
      </w:pPr>
    </w:p>
    <w:p w:rsidR="00221CE1" w:rsidRDefault="00221CE1" w:rsidP="00221CE1">
      <w:pPr>
        <w:rPr>
          <w:rtl/>
        </w:rPr>
      </w:pPr>
      <w:r>
        <w:rPr>
          <w:rFonts w:hint="cs"/>
          <w:rtl/>
        </w:rPr>
        <w:t xml:space="preserve">כבר היום בפלילי זה בשיקול דעת. וגם בזה </w:t>
      </w:r>
      <w:bookmarkStart w:id="597" w:name="_ETM_Q1_1368738"/>
      <w:bookmarkStart w:id="598" w:name="_ETM_Q1_1368793"/>
      <w:bookmarkEnd w:id="597"/>
      <w:bookmarkEnd w:id="598"/>
      <w:r w:rsidR="001F1F88">
        <w:rPr>
          <w:rFonts w:hint="cs"/>
          <w:rtl/>
        </w:rPr>
        <w:t xml:space="preserve">לקחנו את </w:t>
      </w:r>
      <w:r>
        <w:rPr>
          <w:rFonts w:hint="cs"/>
          <w:rtl/>
        </w:rPr>
        <w:t>- -</w:t>
      </w:r>
    </w:p>
    <w:p w:rsidR="00221CE1" w:rsidRDefault="00221CE1" w:rsidP="00221CE1">
      <w:pPr>
        <w:ind w:firstLine="0"/>
        <w:rPr>
          <w:rtl/>
        </w:rPr>
      </w:pPr>
    </w:p>
    <w:p w:rsidR="00221CE1" w:rsidRDefault="00221CE1" w:rsidP="00221CE1">
      <w:pPr>
        <w:pStyle w:val="af6"/>
        <w:keepNext/>
        <w:rPr>
          <w:rtl/>
        </w:rPr>
      </w:pPr>
      <w:bookmarkStart w:id="599" w:name="ET_yor_6157_164"/>
      <w:r w:rsidRPr="00221CE1">
        <w:rPr>
          <w:rStyle w:val="TagStyle"/>
          <w:rtl/>
        </w:rPr>
        <w:t xml:space="preserve"> &lt;&lt; יור &gt;&gt; </w:t>
      </w:r>
      <w:r>
        <w:rPr>
          <w:rtl/>
        </w:rPr>
        <w:t>היו"ר שמחה רוטמן:</w:t>
      </w:r>
      <w:r w:rsidRPr="00221CE1">
        <w:rPr>
          <w:rStyle w:val="TagStyle"/>
          <w:rtl/>
        </w:rPr>
        <w:t xml:space="preserve"> &lt;&lt; יור &gt;&gt;</w:t>
      </w:r>
      <w:r>
        <w:rPr>
          <w:rtl/>
        </w:rPr>
        <w:t xml:space="preserve">   </w:t>
      </w:r>
      <w:bookmarkEnd w:id="599"/>
    </w:p>
    <w:p w:rsidR="00221CE1" w:rsidRDefault="00221CE1" w:rsidP="00221CE1">
      <w:pPr>
        <w:pStyle w:val="KeepWithNext"/>
        <w:rPr>
          <w:rtl/>
        </w:rPr>
      </w:pPr>
    </w:p>
    <w:p w:rsidR="00221CE1" w:rsidRDefault="00221CE1" w:rsidP="00221CE1">
      <w:pPr>
        <w:rPr>
          <w:rtl/>
        </w:rPr>
      </w:pPr>
      <w:r>
        <w:rPr>
          <w:rFonts w:hint="cs"/>
          <w:rtl/>
        </w:rPr>
        <w:t xml:space="preserve">הרף החמור ביותר. </w:t>
      </w:r>
    </w:p>
    <w:p w:rsidR="00221CE1" w:rsidRDefault="00221CE1" w:rsidP="00221CE1">
      <w:pPr>
        <w:rPr>
          <w:rtl/>
        </w:rPr>
      </w:pPr>
    </w:p>
    <w:p w:rsidR="00221CE1" w:rsidRDefault="00221CE1" w:rsidP="00221CE1">
      <w:pPr>
        <w:pStyle w:val="af9"/>
        <w:keepNext/>
        <w:rPr>
          <w:rtl/>
        </w:rPr>
      </w:pPr>
      <w:bookmarkStart w:id="600" w:name="ET_guest_811242_165"/>
      <w:r w:rsidRPr="00221CE1">
        <w:rPr>
          <w:rStyle w:val="TagStyle"/>
          <w:rtl/>
        </w:rPr>
        <w:t xml:space="preserve"> &lt;&lt; אורח &gt;&gt; </w:t>
      </w:r>
      <w:r>
        <w:rPr>
          <w:rtl/>
        </w:rPr>
        <w:t>שירה סיידלר עמנואל:</w:t>
      </w:r>
      <w:r w:rsidRPr="00221CE1">
        <w:rPr>
          <w:rStyle w:val="TagStyle"/>
          <w:rtl/>
        </w:rPr>
        <w:t xml:space="preserve"> &lt;&lt; אורח &gt;&gt;</w:t>
      </w:r>
      <w:r>
        <w:rPr>
          <w:rtl/>
        </w:rPr>
        <w:t xml:space="preserve">   </w:t>
      </w:r>
      <w:bookmarkEnd w:id="600"/>
    </w:p>
    <w:p w:rsidR="00221CE1" w:rsidRDefault="00221CE1" w:rsidP="00221CE1">
      <w:pPr>
        <w:pStyle w:val="KeepWithNext"/>
        <w:rPr>
          <w:rtl/>
        </w:rPr>
      </w:pPr>
    </w:p>
    <w:p w:rsidR="00221CE1" w:rsidRPr="00221CE1" w:rsidRDefault="00221CE1" w:rsidP="00221CE1">
      <w:pPr>
        <w:rPr>
          <w:rtl/>
        </w:rPr>
      </w:pPr>
      <w:r>
        <w:rPr>
          <w:rFonts w:hint="cs"/>
          <w:rtl/>
        </w:rPr>
        <w:t xml:space="preserve">- - עבירת מין, פניות אזרחיות, התעללות. </w:t>
      </w:r>
    </w:p>
    <w:p w:rsidR="001F1F88" w:rsidRDefault="001F1F88" w:rsidP="001F1F88">
      <w:pPr>
        <w:rPr>
          <w:rtl/>
        </w:rPr>
      </w:pPr>
      <w:bookmarkStart w:id="601" w:name="_ETM_Q1_1377687"/>
      <w:bookmarkStart w:id="602" w:name="_ETM_Q1_1377742"/>
      <w:bookmarkStart w:id="603" w:name="_ETM_Q1_1380336"/>
      <w:bookmarkEnd w:id="601"/>
      <w:bookmarkEnd w:id="602"/>
      <w:bookmarkEnd w:id="603"/>
    </w:p>
    <w:p w:rsidR="001F1F88" w:rsidRDefault="001F1F88" w:rsidP="001F1F88">
      <w:pPr>
        <w:pStyle w:val="a4"/>
        <w:keepNext/>
        <w:rPr>
          <w:rtl/>
        </w:rPr>
      </w:pPr>
      <w:bookmarkStart w:id="604" w:name="ET_speaker_6341_56"/>
      <w:r w:rsidRPr="001F1F88">
        <w:rPr>
          <w:rStyle w:val="TagStyle"/>
          <w:rtl/>
        </w:rPr>
        <w:t xml:space="preserve"> &lt;&lt; דובר &gt;&gt; </w:t>
      </w:r>
      <w:r>
        <w:rPr>
          <w:rtl/>
        </w:rPr>
        <w:t>דבי ביטון (יש עתיד):</w:t>
      </w:r>
      <w:r w:rsidRPr="001F1F88">
        <w:rPr>
          <w:rStyle w:val="TagStyle"/>
          <w:rtl/>
        </w:rPr>
        <w:t xml:space="preserve"> &lt;&lt; דובר &gt;&gt;</w:t>
      </w:r>
      <w:r>
        <w:rPr>
          <w:rtl/>
        </w:rPr>
        <w:t xml:space="preserve">   </w:t>
      </w:r>
      <w:bookmarkEnd w:id="604"/>
    </w:p>
    <w:p w:rsidR="001F1F88" w:rsidRDefault="001F1F88" w:rsidP="001F1F88">
      <w:pPr>
        <w:pStyle w:val="KeepWithNext"/>
        <w:rPr>
          <w:rtl/>
        </w:rPr>
      </w:pPr>
    </w:p>
    <w:p w:rsidR="001F1F88" w:rsidRDefault="00221CE1" w:rsidP="001F1F88">
      <w:pPr>
        <w:rPr>
          <w:rtl/>
        </w:rPr>
      </w:pPr>
      <w:r>
        <w:rPr>
          <w:rFonts w:hint="cs"/>
          <w:rtl/>
        </w:rPr>
        <w:t xml:space="preserve">אני מבקשת </w:t>
      </w:r>
      <w:bookmarkStart w:id="605" w:name="_ETM_Q1_1381510"/>
      <w:bookmarkEnd w:id="605"/>
      <w:r w:rsidR="001F1F88">
        <w:rPr>
          <w:rFonts w:hint="cs"/>
          <w:rtl/>
        </w:rPr>
        <w:t>ג</w:t>
      </w:r>
      <w:bookmarkStart w:id="606" w:name="_ETM_Q1_1380801"/>
      <w:bookmarkStart w:id="607" w:name="_ETM_Q1_1380841"/>
      <w:bookmarkEnd w:id="606"/>
      <w:bookmarkEnd w:id="607"/>
      <w:r>
        <w:rPr>
          <w:rFonts w:hint="cs"/>
          <w:rtl/>
        </w:rPr>
        <w:t>ם בהליכים אזרחיים - - -</w:t>
      </w:r>
    </w:p>
    <w:p w:rsidR="00221CE1" w:rsidRDefault="00221CE1" w:rsidP="001F1F88">
      <w:pPr>
        <w:rPr>
          <w:rtl/>
        </w:rPr>
      </w:pPr>
    </w:p>
    <w:p w:rsidR="00221CE1" w:rsidRDefault="00221CE1" w:rsidP="00221CE1">
      <w:pPr>
        <w:pStyle w:val="af6"/>
        <w:keepNext/>
        <w:rPr>
          <w:rtl/>
        </w:rPr>
      </w:pPr>
      <w:bookmarkStart w:id="608" w:name="ET_yor_6157_166"/>
      <w:r w:rsidRPr="00221CE1">
        <w:rPr>
          <w:rStyle w:val="TagStyle"/>
          <w:rtl/>
        </w:rPr>
        <w:t xml:space="preserve"> &lt;&lt; יור &gt;&gt; </w:t>
      </w:r>
      <w:r>
        <w:rPr>
          <w:rtl/>
        </w:rPr>
        <w:t>היו"ר שמחה רוטמן:</w:t>
      </w:r>
      <w:r w:rsidRPr="00221CE1">
        <w:rPr>
          <w:rStyle w:val="TagStyle"/>
          <w:rtl/>
        </w:rPr>
        <w:t xml:space="preserve"> &lt;&lt; יור &gt;&gt;</w:t>
      </w:r>
      <w:r>
        <w:rPr>
          <w:rtl/>
        </w:rPr>
        <w:t xml:space="preserve">   </w:t>
      </w:r>
      <w:bookmarkEnd w:id="608"/>
    </w:p>
    <w:p w:rsidR="00221CE1" w:rsidRDefault="00221CE1" w:rsidP="00221CE1">
      <w:pPr>
        <w:pStyle w:val="KeepWithNext"/>
        <w:rPr>
          <w:rtl/>
        </w:rPr>
      </w:pPr>
    </w:p>
    <w:p w:rsidR="00221CE1" w:rsidRPr="00221CE1" w:rsidRDefault="00221CE1" w:rsidP="00221CE1">
      <w:pPr>
        <w:rPr>
          <w:rtl/>
        </w:rPr>
      </w:pPr>
      <w:r>
        <w:rPr>
          <w:rFonts w:hint="cs"/>
          <w:rtl/>
        </w:rPr>
        <w:t xml:space="preserve">הסנגוריה הציבורית, בבקשה. </w:t>
      </w:r>
    </w:p>
    <w:p w:rsidR="001F1F88" w:rsidRDefault="001F1F88" w:rsidP="001F1F88">
      <w:pPr>
        <w:rPr>
          <w:rtl/>
        </w:rPr>
      </w:pPr>
      <w:bookmarkStart w:id="609" w:name="_ETM_Q1_1385392"/>
      <w:bookmarkStart w:id="610" w:name="_ETM_Q1_1385442"/>
      <w:bookmarkStart w:id="611" w:name="_ETM_Q1_1403273"/>
      <w:bookmarkStart w:id="612" w:name="_ETM_Q1_1403330"/>
      <w:bookmarkStart w:id="613" w:name="_ETM_Q1_1405876"/>
      <w:bookmarkEnd w:id="609"/>
      <w:bookmarkEnd w:id="610"/>
      <w:bookmarkEnd w:id="611"/>
      <w:bookmarkEnd w:id="612"/>
      <w:bookmarkEnd w:id="613"/>
    </w:p>
    <w:p w:rsidR="001F1F88" w:rsidRDefault="001F1F88" w:rsidP="001F1F88">
      <w:pPr>
        <w:pStyle w:val="af9"/>
        <w:keepNext/>
        <w:rPr>
          <w:rtl/>
        </w:rPr>
      </w:pPr>
      <w:bookmarkStart w:id="614" w:name="ET_guest_576214_57"/>
      <w:r w:rsidRPr="001F1F88">
        <w:rPr>
          <w:rStyle w:val="TagStyle"/>
          <w:rtl/>
        </w:rPr>
        <w:t xml:space="preserve"> &lt;&lt; אורח &gt;&gt; </w:t>
      </w:r>
      <w:r>
        <w:rPr>
          <w:rtl/>
        </w:rPr>
        <w:t>ישי שרון:</w:t>
      </w:r>
      <w:r w:rsidRPr="001F1F88">
        <w:rPr>
          <w:rStyle w:val="TagStyle"/>
          <w:rtl/>
        </w:rPr>
        <w:t xml:space="preserve"> &lt;&lt; אורח &gt;&gt;</w:t>
      </w:r>
      <w:r>
        <w:rPr>
          <w:rtl/>
        </w:rPr>
        <w:t xml:space="preserve">   </w:t>
      </w:r>
      <w:bookmarkEnd w:id="614"/>
    </w:p>
    <w:p w:rsidR="001F1F88" w:rsidRDefault="001F1F88" w:rsidP="001F1F88">
      <w:pPr>
        <w:pStyle w:val="KeepWithNext"/>
        <w:rPr>
          <w:rtl/>
        </w:rPr>
      </w:pPr>
    </w:p>
    <w:p w:rsidR="00221CE1" w:rsidRDefault="00221CE1" w:rsidP="001F1F88">
      <w:pPr>
        <w:rPr>
          <w:rtl/>
        </w:rPr>
      </w:pPr>
      <w:bookmarkStart w:id="615" w:name="_ETM_Q1_1406206"/>
      <w:bookmarkStart w:id="616" w:name="_ETM_Q1_1406231"/>
      <w:bookmarkEnd w:id="615"/>
      <w:bookmarkEnd w:id="616"/>
      <w:r>
        <w:rPr>
          <w:rFonts w:hint="cs"/>
          <w:rtl/>
        </w:rPr>
        <w:t xml:space="preserve">אני מצטער, אני בדיון מקביל בוועדת הבל"מ. </w:t>
      </w:r>
    </w:p>
    <w:p w:rsidR="00221CE1" w:rsidRDefault="00221CE1" w:rsidP="00221CE1">
      <w:pPr>
        <w:ind w:firstLine="0"/>
        <w:rPr>
          <w:rtl/>
        </w:rPr>
      </w:pPr>
      <w:bookmarkStart w:id="617" w:name="_ETM_Q1_1384258"/>
      <w:bookmarkStart w:id="618" w:name="_ETM_Q1_1384315"/>
      <w:bookmarkEnd w:id="617"/>
      <w:bookmarkEnd w:id="618"/>
    </w:p>
    <w:p w:rsidR="00221CE1" w:rsidRDefault="00221CE1" w:rsidP="00221CE1">
      <w:pPr>
        <w:pStyle w:val="af6"/>
        <w:keepNext/>
        <w:rPr>
          <w:rtl/>
        </w:rPr>
      </w:pPr>
      <w:bookmarkStart w:id="619" w:name="ET_yor_6157_167"/>
      <w:r w:rsidRPr="00221CE1">
        <w:rPr>
          <w:rStyle w:val="TagStyle"/>
          <w:rtl/>
        </w:rPr>
        <w:t xml:space="preserve"> &lt;&lt; יור &gt;&gt; </w:t>
      </w:r>
      <w:r>
        <w:rPr>
          <w:rtl/>
        </w:rPr>
        <w:t>היו"ר שמחה רוטמן:</w:t>
      </w:r>
      <w:r w:rsidRPr="00221CE1">
        <w:rPr>
          <w:rStyle w:val="TagStyle"/>
          <w:rtl/>
        </w:rPr>
        <w:t xml:space="preserve"> &lt;&lt; יור &gt;&gt;</w:t>
      </w:r>
      <w:r>
        <w:rPr>
          <w:rtl/>
        </w:rPr>
        <w:t xml:space="preserve">   </w:t>
      </w:r>
      <w:bookmarkEnd w:id="619"/>
    </w:p>
    <w:p w:rsidR="00221CE1" w:rsidRDefault="00221CE1" w:rsidP="00221CE1">
      <w:pPr>
        <w:pStyle w:val="KeepWithNext"/>
        <w:rPr>
          <w:rtl/>
        </w:rPr>
      </w:pPr>
    </w:p>
    <w:p w:rsidR="00221CE1" w:rsidRDefault="00221CE1" w:rsidP="00221CE1">
      <w:pPr>
        <w:rPr>
          <w:rtl/>
        </w:rPr>
      </w:pPr>
      <w:bookmarkStart w:id="620" w:name="_ETM_Q1_1387435"/>
      <w:bookmarkEnd w:id="620"/>
      <w:r>
        <w:rPr>
          <w:rFonts w:hint="cs"/>
          <w:rtl/>
        </w:rPr>
        <w:t xml:space="preserve">תמסור להם את אהבתי ותגיד להם שאני לא מוכן שהם ישתמשו בזה, אלא בארגוני פשיעה. </w:t>
      </w:r>
    </w:p>
    <w:p w:rsidR="00221CE1" w:rsidRDefault="00221CE1" w:rsidP="00221CE1">
      <w:pPr>
        <w:rPr>
          <w:rtl/>
        </w:rPr>
      </w:pPr>
      <w:bookmarkStart w:id="621" w:name="_ETM_Q1_1389317"/>
      <w:bookmarkStart w:id="622" w:name="_ETM_Q1_1389386"/>
      <w:bookmarkEnd w:id="621"/>
      <w:bookmarkEnd w:id="622"/>
    </w:p>
    <w:p w:rsidR="00221CE1" w:rsidRDefault="00221CE1" w:rsidP="00221CE1">
      <w:pPr>
        <w:pStyle w:val="af9"/>
        <w:keepNext/>
        <w:rPr>
          <w:rtl/>
        </w:rPr>
      </w:pPr>
      <w:bookmarkStart w:id="623" w:name="ET_guest_576214_168"/>
      <w:r w:rsidRPr="00221CE1">
        <w:rPr>
          <w:rStyle w:val="TagStyle"/>
          <w:rtl/>
        </w:rPr>
        <w:t xml:space="preserve"> &lt;&lt; אורח &gt;&gt; </w:t>
      </w:r>
      <w:r>
        <w:rPr>
          <w:rtl/>
        </w:rPr>
        <w:t>ישי שרון:</w:t>
      </w:r>
      <w:r w:rsidRPr="00221CE1">
        <w:rPr>
          <w:rStyle w:val="TagStyle"/>
          <w:rtl/>
        </w:rPr>
        <w:t xml:space="preserve"> &lt;&lt; אורח &gt;&gt;</w:t>
      </w:r>
      <w:r>
        <w:rPr>
          <w:rtl/>
        </w:rPr>
        <w:t xml:space="preserve">   </w:t>
      </w:r>
      <w:bookmarkEnd w:id="623"/>
    </w:p>
    <w:p w:rsidR="00221CE1" w:rsidRDefault="00221CE1" w:rsidP="00221CE1">
      <w:pPr>
        <w:pStyle w:val="KeepWithNext"/>
        <w:rPr>
          <w:rtl/>
        </w:rPr>
      </w:pPr>
    </w:p>
    <w:p w:rsidR="001F1F88" w:rsidRDefault="00221CE1" w:rsidP="005C320F">
      <w:pPr>
        <w:rPr>
          <w:rtl/>
        </w:rPr>
      </w:pPr>
      <w:bookmarkStart w:id="624" w:name="_ETM_Q1_1392252"/>
      <w:bookmarkStart w:id="625" w:name="_ETM_Q1_1392279"/>
      <w:bookmarkEnd w:id="624"/>
      <w:bookmarkEnd w:id="625"/>
      <w:r>
        <w:rPr>
          <w:rFonts w:hint="cs"/>
          <w:rtl/>
        </w:rPr>
        <w:t xml:space="preserve">זאת </w:t>
      </w:r>
      <w:bookmarkStart w:id="626" w:name="_ETM_Q1_1392813"/>
      <w:bookmarkEnd w:id="626"/>
      <w:r>
        <w:rPr>
          <w:rFonts w:hint="cs"/>
          <w:rtl/>
        </w:rPr>
        <w:t xml:space="preserve">שאלה יפה מאוד. רק להבין שנכנסתי לאירוע הנכון. </w:t>
      </w:r>
      <w:bookmarkStart w:id="627" w:name="_ETM_Q1_1384690"/>
      <w:bookmarkStart w:id="628" w:name="_ETM_Q1_1384739"/>
      <w:bookmarkEnd w:id="627"/>
      <w:bookmarkEnd w:id="628"/>
      <w:r w:rsidR="005C320F">
        <w:rPr>
          <w:rFonts w:hint="cs"/>
          <w:rtl/>
        </w:rPr>
        <w:t xml:space="preserve">אנחנו מדברים </w:t>
      </w:r>
      <w:bookmarkStart w:id="629" w:name="_ETM_Q1_1401913"/>
      <w:bookmarkEnd w:id="629"/>
      <w:r w:rsidR="005C320F">
        <w:rPr>
          <w:rFonts w:hint="cs"/>
          <w:rtl/>
        </w:rPr>
        <w:t xml:space="preserve">רק על הפריזמה של תביעות נזיקין, אנחנו עדיין לא נוגעים </w:t>
      </w:r>
      <w:bookmarkStart w:id="630" w:name="_ETM_Q1_1404160"/>
      <w:bookmarkEnd w:id="630"/>
      <w:r w:rsidR="005C320F">
        <w:rPr>
          <w:rFonts w:hint="cs"/>
          <w:rtl/>
        </w:rPr>
        <w:t xml:space="preserve">בהוראות הייצוג הקיימות </w:t>
      </w:r>
      <w:bookmarkStart w:id="631" w:name="_ETM_Q1_1411899"/>
      <w:bookmarkEnd w:id="631"/>
      <w:r w:rsidR="005C320F">
        <w:rPr>
          <w:rFonts w:hint="cs"/>
          <w:rtl/>
        </w:rPr>
        <w:t>לעניין - -</w:t>
      </w:r>
      <w:r w:rsidR="001F1F88">
        <w:rPr>
          <w:rFonts w:hint="cs"/>
          <w:rtl/>
        </w:rPr>
        <w:t xml:space="preserve"> </w:t>
      </w:r>
    </w:p>
    <w:p w:rsidR="001F1F88" w:rsidRDefault="001F1F88" w:rsidP="001F1F88">
      <w:pPr>
        <w:rPr>
          <w:rtl/>
        </w:rPr>
      </w:pPr>
      <w:bookmarkStart w:id="632" w:name="_ETM_Q1_1416526"/>
      <w:bookmarkStart w:id="633" w:name="_ETM_Q1_1416576"/>
      <w:bookmarkEnd w:id="632"/>
      <w:bookmarkEnd w:id="633"/>
    </w:p>
    <w:p w:rsidR="001F1F88" w:rsidRDefault="001F1F88" w:rsidP="001F1F88">
      <w:pPr>
        <w:pStyle w:val="af6"/>
        <w:keepNext/>
        <w:rPr>
          <w:rtl/>
        </w:rPr>
      </w:pPr>
      <w:bookmarkStart w:id="634" w:name="ET_yor_6157_58"/>
      <w:r w:rsidRPr="001F1F88">
        <w:rPr>
          <w:rStyle w:val="TagStyle"/>
          <w:rtl/>
        </w:rPr>
        <w:t xml:space="preserve"> &lt;&lt; יור &gt;&gt; </w:t>
      </w:r>
      <w:r>
        <w:rPr>
          <w:rtl/>
        </w:rPr>
        <w:t>היו"ר שמחה רוטמן:</w:t>
      </w:r>
      <w:r w:rsidRPr="001F1F88">
        <w:rPr>
          <w:rStyle w:val="TagStyle"/>
          <w:rtl/>
        </w:rPr>
        <w:t xml:space="preserve"> &lt;&lt; יור &gt;&gt;</w:t>
      </w:r>
      <w:r>
        <w:rPr>
          <w:rtl/>
        </w:rPr>
        <w:t xml:space="preserve">   </w:t>
      </w:r>
      <w:bookmarkEnd w:id="634"/>
    </w:p>
    <w:p w:rsidR="001F1F88" w:rsidRDefault="001F1F88" w:rsidP="001F1F88">
      <w:pPr>
        <w:pStyle w:val="KeepWithNext"/>
        <w:rPr>
          <w:rtl/>
        </w:rPr>
      </w:pPr>
    </w:p>
    <w:p w:rsidR="001F1F88" w:rsidRDefault="005C320F" w:rsidP="001F1F88">
      <w:pPr>
        <w:rPr>
          <w:rtl/>
        </w:rPr>
      </w:pPr>
      <w:bookmarkStart w:id="635" w:name="_ETM_Q1_1417246"/>
      <w:bookmarkEnd w:id="635"/>
      <w:r>
        <w:rPr>
          <w:rFonts w:hint="cs"/>
          <w:rtl/>
        </w:rPr>
        <w:t>רק באזרחי.</w:t>
      </w:r>
    </w:p>
    <w:p w:rsidR="001F1F88" w:rsidRDefault="001F1F88" w:rsidP="001F1F88">
      <w:pPr>
        <w:rPr>
          <w:rtl/>
        </w:rPr>
      </w:pPr>
      <w:bookmarkStart w:id="636" w:name="_ETM_Q1_1418355"/>
      <w:bookmarkStart w:id="637" w:name="_ETM_Q1_1418418"/>
      <w:bookmarkStart w:id="638" w:name="_ETM_Q1_1419336"/>
      <w:bookmarkEnd w:id="636"/>
      <w:bookmarkEnd w:id="637"/>
      <w:bookmarkEnd w:id="638"/>
    </w:p>
    <w:p w:rsidR="001F1F88" w:rsidRDefault="001F1F88" w:rsidP="001F1F88">
      <w:pPr>
        <w:pStyle w:val="af9"/>
        <w:keepNext/>
        <w:rPr>
          <w:rtl/>
        </w:rPr>
      </w:pPr>
      <w:bookmarkStart w:id="639" w:name="ET_guest_576214_59"/>
      <w:r w:rsidRPr="001F1F88">
        <w:rPr>
          <w:rStyle w:val="TagStyle"/>
          <w:rtl/>
        </w:rPr>
        <w:t xml:space="preserve"> &lt;&lt; אורח &gt;&gt; </w:t>
      </w:r>
      <w:r>
        <w:rPr>
          <w:rtl/>
        </w:rPr>
        <w:t>ישי שרון:</w:t>
      </w:r>
      <w:r w:rsidRPr="001F1F88">
        <w:rPr>
          <w:rStyle w:val="TagStyle"/>
          <w:rtl/>
        </w:rPr>
        <w:t xml:space="preserve"> &lt;&lt; אורח &gt;&gt;</w:t>
      </w:r>
      <w:r>
        <w:rPr>
          <w:rtl/>
        </w:rPr>
        <w:t xml:space="preserve">   </w:t>
      </w:r>
      <w:bookmarkEnd w:id="639"/>
    </w:p>
    <w:p w:rsidR="001F1F88" w:rsidRDefault="001F1F88" w:rsidP="001F1F88">
      <w:pPr>
        <w:pStyle w:val="KeepWithNext"/>
        <w:rPr>
          <w:rtl/>
        </w:rPr>
      </w:pPr>
    </w:p>
    <w:p w:rsidR="005C320F" w:rsidRDefault="005C320F" w:rsidP="001F1F88">
      <w:pPr>
        <w:rPr>
          <w:rtl/>
        </w:rPr>
      </w:pPr>
      <w:bookmarkStart w:id="640" w:name="_ETM_Q1_1419699"/>
      <w:bookmarkStart w:id="641" w:name="_ETM_Q1_1419734"/>
      <w:bookmarkEnd w:id="640"/>
      <w:bookmarkEnd w:id="641"/>
      <w:r>
        <w:rPr>
          <w:rFonts w:hint="cs"/>
          <w:rtl/>
        </w:rPr>
        <w:t>ואז השאלה היא האם סיוע - -</w:t>
      </w:r>
    </w:p>
    <w:p w:rsidR="005C320F" w:rsidRDefault="005C320F" w:rsidP="005C320F">
      <w:pPr>
        <w:ind w:firstLine="0"/>
        <w:rPr>
          <w:rtl/>
        </w:rPr>
      </w:pPr>
      <w:bookmarkStart w:id="642" w:name="_ETM_Q1_1411326"/>
      <w:bookmarkStart w:id="643" w:name="_ETM_Q1_1411375"/>
      <w:bookmarkEnd w:id="642"/>
      <w:bookmarkEnd w:id="643"/>
    </w:p>
    <w:p w:rsidR="005C320F" w:rsidRDefault="005C320F" w:rsidP="005C320F">
      <w:pPr>
        <w:pStyle w:val="af6"/>
        <w:keepNext/>
        <w:rPr>
          <w:rtl/>
        </w:rPr>
      </w:pPr>
      <w:bookmarkStart w:id="644" w:name="ET_yor_6157_169"/>
      <w:r w:rsidRPr="005C320F">
        <w:rPr>
          <w:rStyle w:val="TagStyle"/>
          <w:rtl/>
        </w:rPr>
        <w:lastRenderedPageBreak/>
        <w:t xml:space="preserve"> &lt;&lt; יור &gt;&gt; </w:t>
      </w:r>
      <w:r>
        <w:rPr>
          <w:rtl/>
        </w:rPr>
        <w:t>היו"ר שמחה רוטמן:</w:t>
      </w:r>
      <w:r w:rsidRPr="005C320F">
        <w:rPr>
          <w:rStyle w:val="TagStyle"/>
          <w:rtl/>
        </w:rPr>
        <w:t xml:space="preserve"> &lt;&lt; יור &gt;&gt;</w:t>
      </w:r>
      <w:r>
        <w:rPr>
          <w:rtl/>
        </w:rPr>
        <w:t xml:space="preserve">   </w:t>
      </w:r>
      <w:bookmarkEnd w:id="644"/>
    </w:p>
    <w:p w:rsidR="005C320F" w:rsidRDefault="005C320F" w:rsidP="005C320F">
      <w:pPr>
        <w:pStyle w:val="KeepWithNext"/>
        <w:rPr>
          <w:rtl/>
        </w:rPr>
      </w:pPr>
    </w:p>
    <w:p w:rsidR="005C320F" w:rsidRDefault="005C320F" w:rsidP="005C320F">
      <w:pPr>
        <w:rPr>
          <w:rtl/>
        </w:rPr>
      </w:pPr>
      <w:r>
        <w:rPr>
          <w:rFonts w:hint="cs"/>
          <w:rtl/>
        </w:rPr>
        <w:t xml:space="preserve">השאלה הייתה האם בשלב כתב האישום או לפני </w:t>
      </w:r>
      <w:bookmarkStart w:id="645" w:name="_ETM_Q1_1414080"/>
      <w:bookmarkEnd w:id="645"/>
      <w:r>
        <w:rPr>
          <w:rFonts w:hint="cs"/>
          <w:rtl/>
        </w:rPr>
        <w:t xml:space="preserve">כן או במקרה שלא מוגש כתב אישום. </w:t>
      </w:r>
    </w:p>
    <w:p w:rsidR="005C320F" w:rsidRDefault="005C320F" w:rsidP="005C320F">
      <w:pPr>
        <w:rPr>
          <w:rtl/>
        </w:rPr>
      </w:pPr>
      <w:bookmarkStart w:id="646" w:name="_ETM_Q1_1413472"/>
      <w:bookmarkStart w:id="647" w:name="_ETM_Q1_1413550"/>
      <w:bookmarkStart w:id="648" w:name="_ETM_Q1_1415543"/>
      <w:bookmarkEnd w:id="646"/>
      <w:bookmarkEnd w:id="647"/>
      <w:bookmarkEnd w:id="648"/>
    </w:p>
    <w:p w:rsidR="005C320F" w:rsidRDefault="005C320F" w:rsidP="005C320F">
      <w:pPr>
        <w:pStyle w:val="af9"/>
        <w:keepNext/>
        <w:rPr>
          <w:rtl/>
        </w:rPr>
      </w:pPr>
      <w:bookmarkStart w:id="649" w:name="ET_guest_576214_170"/>
      <w:r w:rsidRPr="005C320F">
        <w:rPr>
          <w:rStyle w:val="TagStyle"/>
          <w:rtl/>
        </w:rPr>
        <w:t xml:space="preserve"> &lt;&lt; אורח &gt;&gt; </w:t>
      </w:r>
      <w:r>
        <w:rPr>
          <w:rtl/>
        </w:rPr>
        <w:t>ישי שרון:</w:t>
      </w:r>
      <w:r w:rsidRPr="005C320F">
        <w:rPr>
          <w:rStyle w:val="TagStyle"/>
          <w:rtl/>
        </w:rPr>
        <w:t xml:space="preserve"> &lt;&lt; אורח &gt;&gt;</w:t>
      </w:r>
      <w:r>
        <w:rPr>
          <w:rtl/>
        </w:rPr>
        <w:t xml:space="preserve">   </w:t>
      </w:r>
      <w:bookmarkEnd w:id="649"/>
    </w:p>
    <w:p w:rsidR="005C320F" w:rsidRDefault="005C320F" w:rsidP="005C320F">
      <w:pPr>
        <w:pStyle w:val="KeepWithNext"/>
        <w:rPr>
          <w:rtl/>
        </w:rPr>
      </w:pPr>
    </w:p>
    <w:p w:rsidR="001F1F88" w:rsidRDefault="005C320F" w:rsidP="005C320F">
      <w:pPr>
        <w:rPr>
          <w:rtl/>
        </w:rPr>
      </w:pPr>
      <w:bookmarkStart w:id="650" w:name="_ETM_Q1_1416458"/>
      <w:bookmarkStart w:id="651" w:name="_ETM_Q1_1416527"/>
      <w:bookmarkEnd w:id="650"/>
      <w:bookmarkEnd w:id="651"/>
      <w:r>
        <w:rPr>
          <w:rFonts w:hint="cs"/>
          <w:rtl/>
        </w:rPr>
        <w:t xml:space="preserve">אין לי </w:t>
      </w:r>
      <w:bookmarkStart w:id="652" w:name="_ETM_Q1_1417239"/>
      <w:bookmarkEnd w:id="652"/>
      <w:r>
        <w:rPr>
          <w:rFonts w:hint="cs"/>
          <w:rtl/>
        </w:rPr>
        <w:t xml:space="preserve">עמדה רק לגבי העניין הזה. אני כן רוצה להגיד </w:t>
      </w:r>
      <w:bookmarkStart w:id="653" w:name="_ETM_Q1_1419594"/>
      <w:bookmarkEnd w:id="653"/>
      <w:r>
        <w:rPr>
          <w:rFonts w:hint="cs"/>
          <w:rtl/>
        </w:rPr>
        <w:t xml:space="preserve">הערה כללית. אני מבין את ההכרעה של היושב-ראש אבל חשוב לי לומר את הדברים. זה גם </w:t>
      </w:r>
      <w:bookmarkStart w:id="654" w:name="_ETM_Q1_1411741"/>
      <w:bookmarkStart w:id="655" w:name="_ETM_Q1_1411827"/>
      <w:bookmarkEnd w:id="654"/>
      <w:bookmarkEnd w:id="655"/>
      <w:r w:rsidR="001F1F88">
        <w:rPr>
          <w:rFonts w:hint="cs"/>
          <w:rtl/>
        </w:rPr>
        <w:t xml:space="preserve">לא </w:t>
      </w:r>
      <w:bookmarkStart w:id="656" w:name="_ETM_Q1_1422665"/>
      <w:bookmarkEnd w:id="656"/>
      <w:r w:rsidR="001F1F88">
        <w:rPr>
          <w:rFonts w:hint="cs"/>
          <w:rtl/>
        </w:rPr>
        <w:t>עניין כל כך של</w:t>
      </w:r>
      <w:r>
        <w:rPr>
          <w:rFonts w:hint="cs"/>
          <w:rtl/>
        </w:rPr>
        <w:t xml:space="preserve"> הסנגוריה.</w:t>
      </w:r>
      <w:r w:rsidR="001F1F88">
        <w:rPr>
          <w:rFonts w:hint="cs"/>
          <w:rtl/>
        </w:rPr>
        <w:t xml:space="preserve"> מי שאמון על הזכות </w:t>
      </w:r>
      <w:bookmarkStart w:id="657" w:name="_ETM_Q1_1430261"/>
      <w:bookmarkEnd w:id="657"/>
      <w:r w:rsidR="001F1F88">
        <w:rPr>
          <w:rFonts w:hint="cs"/>
          <w:rtl/>
        </w:rPr>
        <w:t>להליך הוגן</w:t>
      </w:r>
      <w:r>
        <w:rPr>
          <w:rFonts w:hint="cs"/>
          <w:rtl/>
        </w:rPr>
        <w:t xml:space="preserve"> בהליכים אזרחיים</w:t>
      </w:r>
      <w:bookmarkStart w:id="658" w:name="_ETM_Q1_1430537"/>
      <w:bookmarkEnd w:id="658"/>
      <w:r>
        <w:rPr>
          <w:rFonts w:hint="cs"/>
          <w:rtl/>
        </w:rPr>
        <w:t xml:space="preserve"> זה גורמים בייעוץ וחקיקה (אזרחי); מי שאמון על זכויות</w:t>
      </w:r>
      <w:bookmarkStart w:id="659" w:name="_ETM_Q1_1435265"/>
      <w:bookmarkEnd w:id="659"/>
      <w:r>
        <w:rPr>
          <w:rFonts w:hint="cs"/>
          <w:rtl/>
        </w:rPr>
        <w:t xml:space="preserve"> נתבעים לצד זכויות תובעים בהליכים אזרחיים זה הסיוע המשפטי. </w:t>
      </w:r>
      <w:bookmarkStart w:id="660" w:name="_ETM_Q1_1437858"/>
      <w:bookmarkEnd w:id="660"/>
      <w:r w:rsidR="001F1F88">
        <w:rPr>
          <w:rFonts w:hint="cs"/>
          <w:rtl/>
        </w:rPr>
        <w:t>מ</w:t>
      </w:r>
      <w:r>
        <w:rPr>
          <w:rFonts w:hint="cs"/>
          <w:rtl/>
        </w:rPr>
        <w:t>ה</w:t>
      </w:r>
      <w:r w:rsidR="001F1F88">
        <w:rPr>
          <w:rFonts w:hint="cs"/>
          <w:rtl/>
        </w:rPr>
        <w:t xml:space="preserve">מקום של זכות הייצוג </w:t>
      </w:r>
      <w:bookmarkStart w:id="661" w:name="_ETM_Q1_1444727"/>
      <w:bookmarkEnd w:id="661"/>
      <w:r>
        <w:rPr>
          <w:rFonts w:hint="cs"/>
          <w:rtl/>
        </w:rPr>
        <w:t xml:space="preserve"> שנדבר עליה בהמשך היום - -</w:t>
      </w:r>
    </w:p>
    <w:p w:rsidR="001F1F88" w:rsidRDefault="001F1F88" w:rsidP="001F1F88">
      <w:pPr>
        <w:rPr>
          <w:rtl/>
        </w:rPr>
      </w:pPr>
      <w:bookmarkStart w:id="662" w:name="_ETM_Q1_1445037"/>
      <w:bookmarkStart w:id="663" w:name="_ETM_Q1_1445097"/>
      <w:bookmarkEnd w:id="662"/>
      <w:bookmarkEnd w:id="663"/>
    </w:p>
    <w:p w:rsidR="001F1F88" w:rsidRDefault="001F1F88" w:rsidP="001F1F88">
      <w:pPr>
        <w:pStyle w:val="af6"/>
        <w:keepNext/>
        <w:rPr>
          <w:rtl/>
        </w:rPr>
      </w:pPr>
      <w:bookmarkStart w:id="664" w:name="ET_yor_6157_60"/>
      <w:r w:rsidRPr="001F1F88">
        <w:rPr>
          <w:rStyle w:val="TagStyle"/>
          <w:rtl/>
        </w:rPr>
        <w:t xml:space="preserve"> &lt;&lt; יור &gt;&gt; </w:t>
      </w:r>
      <w:r>
        <w:rPr>
          <w:rtl/>
        </w:rPr>
        <w:t>היו"ר שמחה רוטמן:</w:t>
      </w:r>
      <w:r w:rsidRPr="001F1F88">
        <w:rPr>
          <w:rStyle w:val="TagStyle"/>
          <w:rtl/>
        </w:rPr>
        <w:t xml:space="preserve"> &lt;&lt; יור &gt;&gt;</w:t>
      </w:r>
      <w:r>
        <w:rPr>
          <w:rtl/>
        </w:rPr>
        <w:t xml:space="preserve">   </w:t>
      </w:r>
      <w:bookmarkEnd w:id="664"/>
    </w:p>
    <w:p w:rsidR="001F1F88" w:rsidRDefault="001F1F88" w:rsidP="001F1F88">
      <w:pPr>
        <w:pStyle w:val="KeepWithNext"/>
        <w:rPr>
          <w:rtl/>
        </w:rPr>
      </w:pPr>
    </w:p>
    <w:p w:rsidR="001F1F88" w:rsidRDefault="001F1F88" w:rsidP="005C320F">
      <w:pPr>
        <w:rPr>
          <w:rtl/>
        </w:rPr>
      </w:pPr>
      <w:bookmarkStart w:id="665" w:name="_ETM_Q1_1445702"/>
      <w:bookmarkEnd w:id="665"/>
      <w:r>
        <w:rPr>
          <w:rFonts w:hint="cs"/>
          <w:rtl/>
        </w:rPr>
        <w:t>אתה אומר שחקיר</w:t>
      </w:r>
      <w:r w:rsidR="005C320F">
        <w:rPr>
          <w:rFonts w:hint="cs"/>
          <w:rtl/>
        </w:rPr>
        <w:t>ה</w:t>
      </w:r>
      <w:r>
        <w:rPr>
          <w:rFonts w:hint="cs"/>
          <w:rtl/>
        </w:rPr>
        <w:t xml:space="preserve"> </w:t>
      </w:r>
      <w:r w:rsidR="005C320F">
        <w:rPr>
          <w:rFonts w:hint="cs"/>
          <w:rtl/>
        </w:rPr>
        <w:t>ב-</w:t>
      </w:r>
      <w:r>
        <w:t>V</w:t>
      </w:r>
      <w:r w:rsidR="005C320F">
        <w:t>.</w:t>
      </w:r>
      <w:r>
        <w:t>C</w:t>
      </w:r>
      <w:r>
        <w:rPr>
          <w:rFonts w:hint="cs"/>
          <w:rtl/>
        </w:rPr>
        <w:t xml:space="preserve"> </w:t>
      </w:r>
      <w:r w:rsidR="005C320F">
        <w:rPr>
          <w:rFonts w:hint="cs"/>
          <w:rtl/>
        </w:rPr>
        <w:t xml:space="preserve">לא עובדת </w:t>
      </w:r>
      <w:bookmarkStart w:id="666" w:name="_ETM_Q1_1449212"/>
      <w:bookmarkEnd w:id="666"/>
      <w:r w:rsidR="005C320F">
        <w:rPr>
          <w:rFonts w:hint="cs"/>
          <w:rtl/>
        </w:rPr>
        <w:t>טוב</w:t>
      </w:r>
      <w:r>
        <w:rPr>
          <w:rFonts w:hint="cs"/>
          <w:rtl/>
        </w:rPr>
        <w:t xml:space="preserve">. </w:t>
      </w:r>
    </w:p>
    <w:p w:rsidR="001F1F88" w:rsidRDefault="001F1F88" w:rsidP="001F1F88">
      <w:pPr>
        <w:rPr>
          <w:rtl/>
        </w:rPr>
      </w:pPr>
      <w:bookmarkStart w:id="667" w:name="_ETM_Q1_1460284"/>
      <w:bookmarkStart w:id="668" w:name="_ETM_Q1_1460349"/>
      <w:bookmarkStart w:id="669" w:name="_ETM_Q1_1462738"/>
      <w:bookmarkEnd w:id="667"/>
      <w:bookmarkEnd w:id="668"/>
      <w:bookmarkEnd w:id="669"/>
    </w:p>
    <w:p w:rsidR="001F1F88" w:rsidRDefault="001F1F88" w:rsidP="001F1F88">
      <w:pPr>
        <w:pStyle w:val="af9"/>
        <w:keepNext/>
        <w:rPr>
          <w:rtl/>
        </w:rPr>
      </w:pPr>
      <w:bookmarkStart w:id="670" w:name="ET_guest_576214_61"/>
      <w:r w:rsidRPr="001F1F88">
        <w:rPr>
          <w:rStyle w:val="TagStyle"/>
          <w:rtl/>
        </w:rPr>
        <w:t xml:space="preserve"> &lt;&lt; אורח &gt;&gt; </w:t>
      </w:r>
      <w:r>
        <w:rPr>
          <w:rtl/>
        </w:rPr>
        <w:t>ישי שרון:</w:t>
      </w:r>
      <w:r w:rsidRPr="001F1F88">
        <w:rPr>
          <w:rStyle w:val="TagStyle"/>
          <w:rtl/>
        </w:rPr>
        <w:t xml:space="preserve"> &lt;&lt; אורח &gt;&gt;</w:t>
      </w:r>
      <w:r>
        <w:rPr>
          <w:rtl/>
        </w:rPr>
        <w:t xml:space="preserve">   </w:t>
      </w:r>
      <w:bookmarkEnd w:id="670"/>
    </w:p>
    <w:p w:rsidR="001F1F88" w:rsidRDefault="001F1F88" w:rsidP="001F1F88">
      <w:pPr>
        <w:pStyle w:val="KeepWithNext"/>
        <w:rPr>
          <w:rtl/>
        </w:rPr>
      </w:pPr>
    </w:p>
    <w:p w:rsidR="005C320F" w:rsidRDefault="005C320F" w:rsidP="005C320F">
      <w:pPr>
        <w:rPr>
          <w:rtl/>
        </w:rPr>
      </w:pPr>
      <w:bookmarkStart w:id="671" w:name="_ETM_Q1_1463173"/>
      <w:bookmarkStart w:id="672" w:name="_ETM_Q1_1463213"/>
      <w:bookmarkEnd w:id="671"/>
      <w:bookmarkEnd w:id="672"/>
      <w:r>
        <w:rPr>
          <w:rFonts w:hint="cs"/>
          <w:rtl/>
        </w:rPr>
        <w:t xml:space="preserve">אני אגיד דבר אחד </w:t>
      </w:r>
      <w:r>
        <w:rPr>
          <w:rtl/>
        </w:rPr>
        <w:t>–</w:t>
      </w:r>
      <w:r>
        <w:rPr>
          <w:rFonts w:hint="cs"/>
          <w:rtl/>
        </w:rPr>
        <w:t xml:space="preserve"> העיקרון היסודי פה היה </w:t>
      </w:r>
      <w:bookmarkStart w:id="673" w:name="_ETM_Q1_1451226"/>
      <w:bookmarkEnd w:id="673"/>
      <w:r>
        <w:rPr>
          <w:rFonts w:hint="cs"/>
          <w:rtl/>
        </w:rPr>
        <w:t>שברגע שאנחנו שוללים את הזכות לחקירה נגדית או מגבילים אותה</w:t>
      </w:r>
      <w:bookmarkStart w:id="674" w:name="_ETM_Q1_1454994"/>
      <w:bookmarkEnd w:id="674"/>
      <w:r>
        <w:rPr>
          <w:rFonts w:hint="cs"/>
          <w:rtl/>
        </w:rPr>
        <w:t xml:space="preserve"> או מקשים עליה מאוד האיזון היה שצריך להיות סנגור. ו</w:t>
      </w:r>
      <w:r w:rsidR="001F1F88">
        <w:rPr>
          <w:rFonts w:hint="cs"/>
          <w:rtl/>
        </w:rPr>
        <w:t xml:space="preserve">אם אין </w:t>
      </w:r>
      <w:bookmarkStart w:id="675" w:name="_ETM_Q1_1464163"/>
      <w:bookmarkEnd w:id="675"/>
      <w:r w:rsidR="001F1F88">
        <w:rPr>
          <w:rFonts w:hint="cs"/>
          <w:rtl/>
        </w:rPr>
        <w:t xml:space="preserve">סנגור </w:t>
      </w:r>
      <w:r>
        <w:rPr>
          <w:rFonts w:hint="cs"/>
          <w:rtl/>
        </w:rPr>
        <w:t>אז</w:t>
      </w:r>
      <w:bookmarkStart w:id="676" w:name="_ETM_Q1_1464470"/>
      <w:bookmarkEnd w:id="676"/>
      <w:r>
        <w:rPr>
          <w:rFonts w:hint="cs"/>
          <w:rtl/>
        </w:rPr>
        <w:t xml:space="preserve"> ממנים.</w:t>
      </w:r>
    </w:p>
    <w:p w:rsidR="005C320F" w:rsidRDefault="005C320F" w:rsidP="005C320F">
      <w:pPr>
        <w:ind w:firstLine="0"/>
        <w:rPr>
          <w:rtl/>
        </w:rPr>
      </w:pPr>
    </w:p>
    <w:p w:rsidR="005C320F" w:rsidRDefault="005C320F" w:rsidP="005C320F">
      <w:pPr>
        <w:pStyle w:val="af6"/>
        <w:keepNext/>
        <w:rPr>
          <w:rtl/>
        </w:rPr>
      </w:pPr>
      <w:bookmarkStart w:id="677" w:name="ET_yor_6157_171"/>
      <w:r w:rsidRPr="005C320F">
        <w:rPr>
          <w:rStyle w:val="TagStyle"/>
          <w:rtl/>
        </w:rPr>
        <w:t xml:space="preserve"> &lt;&lt; יור &gt;&gt; </w:t>
      </w:r>
      <w:r>
        <w:rPr>
          <w:rtl/>
        </w:rPr>
        <w:t>היו"ר שמחה רוטמן:</w:t>
      </w:r>
      <w:r w:rsidRPr="005C320F">
        <w:rPr>
          <w:rStyle w:val="TagStyle"/>
          <w:rtl/>
        </w:rPr>
        <w:t xml:space="preserve"> &lt;&lt; יור &gt;&gt;</w:t>
      </w:r>
      <w:r>
        <w:rPr>
          <w:rtl/>
        </w:rPr>
        <w:t xml:space="preserve">   </w:t>
      </w:r>
      <w:bookmarkEnd w:id="677"/>
    </w:p>
    <w:p w:rsidR="005C320F" w:rsidRDefault="005C320F" w:rsidP="005C320F">
      <w:pPr>
        <w:pStyle w:val="KeepWithNext"/>
        <w:rPr>
          <w:rtl/>
        </w:rPr>
      </w:pPr>
    </w:p>
    <w:p w:rsidR="005C320F" w:rsidRDefault="005C320F" w:rsidP="005C320F">
      <w:pPr>
        <w:rPr>
          <w:rtl/>
        </w:rPr>
      </w:pPr>
      <w:r>
        <w:rPr>
          <w:rFonts w:hint="cs"/>
          <w:rtl/>
        </w:rPr>
        <w:t xml:space="preserve">אבל זה לא הליך פלילי. </w:t>
      </w:r>
    </w:p>
    <w:p w:rsidR="005C320F" w:rsidRDefault="005C320F" w:rsidP="005C320F">
      <w:pPr>
        <w:rPr>
          <w:rtl/>
        </w:rPr>
      </w:pPr>
      <w:bookmarkStart w:id="678" w:name="_ETM_Q1_1463200"/>
      <w:bookmarkStart w:id="679" w:name="_ETM_Q1_1463301"/>
      <w:bookmarkEnd w:id="678"/>
      <w:bookmarkEnd w:id="679"/>
    </w:p>
    <w:p w:rsidR="005C320F" w:rsidRDefault="005C320F" w:rsidP="005C320F">
      <w:pPr>
        <w:pStyle w:val="af9"/>
        <w:keepNext/>
        <w:rPr>
          <w:rtl/>
        </w:rPr>
      </w:pPr>
      <w:bookmarkStart w:id="680" w:name="ET_guest_576214_172"/>
      <w:r w:rsidRPr="005C320F">
        <w:rPr>
          <w:rStyle w:val="TagStyle"/>
          <w:rtl/>
        </w:rPr>
        <w:t xml:space="preserve"> &lt;&lt; אורח &gt;&gt; </w:t>
      </w:r>
      <w:r>
        <w:rPr>
          <w:rtl/>
        </w:rPr>
        <w:t>ישי שרון:</w:t>
      </w:r>
      <w:r w:rsidRPr="005C320F">
        <w:rPr>
          <w:rStyle w:val="TagStyle"/>
          <w:rtl/>
        </w:rPr>
        <w:t xml:space="preserve"> &lt;&lt; אורח &gt;&gt;</w:t>
      </w:r>
      <w:r>
        <w:rPr>
          <w:rtl/>
        </w:rPr>
        <w:t xml:space="preserve">   </w:t>
      </w:r>
      <w:bookmarkEnd w:id="680"/>
    </w:p>
    <w:p w:rsidR="005C320F" w:rsidRDefault="005C320F" w:rsidP="005C320F">
      <w:pPr>
        <w:pStyle w:val="KeepWithNext"/>
        <w:rPr>
          <w:rtl/>
        </w:rPr>
      </w:pPr>
    </w:p>
    <w:p w:rsidR="001F1F88" w:rsidRDefault="005C320F" w:rsidP="005C320F">
      <w:pPr>
        <w:rPr>
          <w:rtl/>
        </w:rPr>
      </w:pPr>
      <w:r>
        <w:rPr>
          <w:rFonts w:hint="cs"/>
          <w:rtl/>
        </w:rPr>
        <w:t>ב</w:t>
      </w:r>
      <w:bookmarkStart w:id="681" w:name="_ETM_Q1_1465486"/>
      <w:bookmarkStart w:id="682" w:name="_ETM_Q1_1465521"/>
      <w:bookmarkEnd w:id="681"/>
      <w:bookmarkEnd w:id="682"/>
      <w:r>
        <w:rPr>
          <w:rFonts w:hint="cs"/>
          <w:rtl/>
        </w:rPr>
        <w:t>סדר. אני אומר את זה</w:t>
      </w:r>
      <w:bookmarkStart w:id="683" w:name="_ETM_Q1_1464393"/>
      <w:bookmarkEnd w:id="683"/>
      <w:r>
        <w:rPr>
          <w:rFonts w:hint="cs"/>
          <w:rtl/>
        </w:rPr>
        <w:t>. יכולה להיות גישה אחרת. אנ</w:t>
      </w:r>
      <w:r w:rsidR="001F1F88">
        <w:rPr>
          <w:rFonts w:hint="cs"/>
          <w:rtl/>
        </w:rPr>
        <w:t xml:space="preserve">י לא אמון על הדבר הזה. </w:t>
      </w:r>
      <w:r>
        <w:rPr>
          <w:rFonts w:hint="cs"/>
          <w:rtl/>
        </w:rPr>
        <w:t xml:space="preserve">אם נוח לאנשים שאמונים על </w:t>
      </w:r>
      <w:bookmarkStart w:id="684" w:name="_ETM_Q1_1469650"/>
      <w:bookmarkEnd w:id="684"/>
      <w:r>
        <w:rPr>
          <w:rFonts w:hint="cs"/>
          <w:rtl/>
        </w:rPr>
        <w:t xml:space="preserve">זה זאת גישה שלהם. </w:t>
      </w:r>
      <w:bookmarkStart w:id="685" w:name="_ETM_Q1_1477234"/>
      <w:bookmarkStart w:id="686" w:name="_ETM_Q1_1477287"/>
      <w:bookmarkStart w:id="687" w:name="_ETM_Q1_1477402"/>
      <w:bookmarkStart w:id="688" w:name="_ETM_Q1_1477463"/>
      <w:bookmarkEnd w:id="685"/>
      <w:bookmarkEnd w:id="686"/>
      <w:bookmarkEnd w:id="687"/>
      <w:bookmarkEnd w:id="688"/>
      <w:r w:rsidR="001F1F88">
        <w:rPr>
          <w:rFonts w:hint="cs"/>
          <w:rtl/>
        </w:rPr>
        <w:t xml:space="preserve">ברמה </w:t>
      </w:r>
      <w:bookmarkStart w:id="689" w:name="_ETM_Q1_1476428"/>
      <w:bookmarkEnd w:id="689"/>
      <w:r>
        <w:rPr>
          <w:rFonts w:hint="cs"/>
          <w:rtl/>
        </w:rPr>
        <w:t xml:space="preserve">המעשית </w:t>
      </w:r>
      <w:r>
        <w:rPr>
          <w:rtl/>
        </w:rPr>
        <w:t>–</w:t>
      </w:r>
      <w:r>
        <w:rPr>
          <w:rFonts w:hint="cs"/>
          <w:rtl/>
        </w:rPr>
        <w:t xml:space="preserve"> עוד פעם, אני לא </w:t>
      </w:r>
      <w:bookmarkStart w:id="690" w:name="_ETM_Q1_1482099"/>
      <w:bookmarkEnd w:id="690"/>
      <w:r>
        <w:rPr>
          <w:rFonts w:hint="cs"/>
          <w:rtl/>
        </w:rPr>
        <w:t>ייצגתי בהליכים אזרחיים;</w:t>
      </w:r>
      <w:r w:rsidR="001F1F88">
        <w:rPr>
          <w:rFonts w:hint="cs"/>
          <w:rtl/>
        </w:rPr>
        <w:t xml:space="preserve"> בהליכים פליליים</w:t>
      </w:r>
      <w:r>
        <w:rPr>
          <w:rFonts w:hint="cs"/>
          <w:rtl/>
        </w:rPr>
        <w:t xml:space="preserve"> בוודאי הגישה אומרת שהוכחות זה </w:t>
      </w:r>
      <w:r w:rsidR="001F1F88">
        <w:rPr>
          <w:rFonts w:hint="cs"/>
          <w:rtl/>
        </w:rPr>
        <w:t>רק בהסכמה</w:t>
      </w:r>
      <w:bookmarkStart w:id="691" w:name="_ETM_Q1_1492397"/>
      <w:bookmarkEnd w:id="691"/>
      <w:r w:rsidR="001F1F88">
        <w:rPr>
          <w:rFonts w:hint="cs"/>
          <w:rtl/>
        </w:rPr>
        <w:t xml:space="preserve">. </w:t>
      </w:r>
      <w:r>
        <w:rPr>
          <w:rFonts w:hint="cs"/>
          <w:rtl/>
        </w:rPr>
        <w:t xml:space="preserve">למיטב ידיעתי, </w:t>
      </w:r>
      <w:bookmarkStart w:id="692" w:name="_ETM_Q1_1488182"/>
      <w:bookmarkEnd w:id="692"/>
      <w:r>
        <w:rPr>
          <w:rFonts w:hint="cs"/>
          <w:rtl/>
        </w:rPr>
        <w:t xml:space="preserve">זאת גם גישה בהליכים אזרחיים, וזה פשוט קשה מאוד </w:t>
      </w:r>
      <w:r>
        <w:rPr>
          <w:rtl/>
        </w:rPr>
        <w:t>–</w:t>
      </w:r>
      <w:r>
        <w:rPr>
          <w:rFonts w:hint="cs"/>
          <w:rtl/>
        </w:rPr>
        <w:t xml:space="preserve"> </w:t>
      </w:r>
      <w:bookmarkStart w:id="693" w:name="_ETM_Q1_1493480"/>
      <w:bookmarkEnd w:id="693"/>
      <w:r w:rsidR="001F1F88">
        <w:rPr>
          <w:rFonts w:hint="cs"/>
          <w:rtl/>
        </w:rPr>
        <w:t xml:space="preserve">הרבה פעמים לא מגיעים להסכמה הזאת. </w:t>
      </w:r>
      <w:r>
        <w:rPr>
          <w:rFonts w:hint="cs"/>
          <w:rtl/>
        </w:rPr>
        <w:t xml:space="preserve">תחשבו על בן אדם שצריך להציג מסמכים ודברים מהסוג </w:t>
      </w:r>
      <w:bookmarkStart w:id="694" w:name="_ETM_Q1_1501984"/>
      <w:bookmarkEnd w:id="694"/>
      <w:r>
        <w:rPr>
          <w:rFonts w:hint="cs"/>
          <w:rtl/>
        </w:rPr>
        <w:t xml:space="preserve">הזה </w:t>
      </w:r>
      <w:r>
        <w:rPr>
          <w:rtl/>
        </w:rPr>
        <w:t>–</w:t>
      </w:r>
      <w:r>
        <w:rPr>
          <w:rFonts w:hint="cs"/>
          <w:rtl/>
        </w:rPr>
        <w:t xml:space="preserve"> </w:t>
      </w:r>
      <w:r w:rsidR="001F1F88">
        <w:rPr>
          <w:rFonts w:hint="cs"/>
          <w:rtl/>
        </w:rPr>
        <w:t xml:space="preserve">זה דבר שיהיה </w:t>
      </w:r>
      <w:bookmarkStart w:id="695" w:name="_ETM_Q1_1501269"/>
      <w:bookmarkEnd w:id="695"/>
      <w:r w:rsidR="001F1F88">
        <w:rPr>
          <w:rFonts w:hint="cs"/>
          <w:rtl/>
        </w:rPr>
        <w:t xml:space="preserve">מאוד קשה לתפעול במישור היישומי-מעשי. </w:t>
      </w:r>
      <w:r>
        <w:rPr>
          <w:rFonts w:hint="cs"/>
          <w:rtl/>
        </w:rPr>
        <w:t xml:space="preserve">זאת גם נקודה למחשבה. </w:t>
      </w:r>
    </w:p>
    <w:p w:rsidR="001F1F88" w:rsidRDefault="001F1F88" w:rsidP="001F1F88">
      <w:pPr>
        <w:rPr>
          <w:rtl/>
        </w:rPr>
      </w:pPr>
      <w:bookmarkStart w:id="696" w:name="_ETM_Q1_1509382"/>
      <w:bookmarkStart w:id="697" w:name="_ETM_Q1_1509447"/>
      <w:bookmarkEnd w:id="696"/>
      <w:bookmarkEnd w:id="697"/>
    </w:p>
    <w:p w:rsidR="001F1F88" w:rsidRDefault="001F1F88" w:rsidP="001F1F88">
      <w:pPr>
        <w:pStyle w:val="af6"/>
        <w:keepNext/>
        <w:rPr>
          <w:rtl/>
        </w:rPr>
      </w:pPr>
      <w:bookmarkStart w:id="698" w:name="ET_yor_6157_62"/>
      <w:r w:rsidRPr="001F1F88">
        <w:rPr>
          <w:rStyle w:val="TagStyle"/>
          <w:rtl/>
        </w:rPr>
        <w:t xml:space="preserve"> &lt;&lt; יור &gt;&gt; </w:t>
      </w:r>
      <w:r>
        <w:rPr>
          <w:rtl/>
        </w:rPr>
        <w:t>היו"ר שמחה רוטמן:</w:t>
      </w:r>
      <w:r w:rsidRPr="001F1F88">
        <w:rPr>
          <w:rStyle w:val="TagStyle"/>
          <w:rtl/>
        </w:rPr>
        <w:t xml:space="preserve"> &lt;&lt; יור &gt;&gt;</w:t>
      </w:r>
      <w:r>
        <w:rPr>
          <w:rtl/>
        </w:rPr>
        <w:t xml:space="preserve">   </w:t>
      </w:r>
      <w:bookmarkEnd w:id="698"/>
    </w:p>
    <w:p w:rsidR="001F1F88" w:rsidRDefault="001F1F88" w:rsidP="001F1F88">
      <w:pPr>
        <w:pStyle w:val="KeepWithNext"/>
        <w:rPr>
          <w:rtl/>
        </w:rPr>
      </w:pPr>
    </w:p>
    <w:p w:rsidR="001F1F88" w:rsidRDefault="005C320F" w:rsidP="005C320F">
      <w:pPr>
        <w:rPr>
          <w:rtl/>
        </w:rPr>
      </w:pPr>
      <w:bookmarkStart w:id="699" w:name="_ETM_Q1_1510053"/>
      <w:bookmarkEnd w:id="699"/>
      <w:r>
        <w:rPr>
          <w:rFonts w:hint="cs"/>
          <w:rtl/>
        </w:rPr>
        <w:t xml:space="preserve">סוגיית התפעול </w:t>
      </w:r>
      <w:bookmarkStart w:id="700" w:name="_ETM_Q1_1510885"/>
      <w:bookmarkEnd w:id="700"/>
      <w:r>
        <w:rPr>
          <w:rFonts w:hint="cs"/>
          <w:rtl/>
        </w:rPr>
        <w:t xml:space="preserve">חשובה וצריך לתת לה מענה. לו רק בהליך אזרחי שאנחנו יותר בסוגיות של נטל ראייתי ומסמכים </w:t>
      </w:r>
      <w:bookmarkStart w:id="701" w:name="_ETM_Q1_1522736"/>
      <w:bookmarkEnd w:id="701"/>
      <w:r>
        <w:rPr>
          <w:rtl/>
        </w:rPr>
        <w:t>–</w:t>
      </w:r>
      <w:r>
        <w:rPr>
          <w:rFonts w:hint="cs"/>
          <w:rtl/>
        </w:rPr>
        <w:t xml:space="preserve"> אני לא הייתי עושה את זה בזום מהבית. הייתי עושה את זה</w:t>
      </w:r>
      <w:r w:rsidR="001F1F88">
        <w:rPr>
          <w:rFonts w:hint="cs"/>
          <w:rtl/>
        </w:rPr>
        <w:t xml:space="preserve"> </w:t>
      </w:r>
      <w:bookmarkStart w:id="702" w:name="_ETM_Q1_1523733"/>
      <w:bookmarkEnd w:id="702"/>
      <w:r w:rsidR="001F1F88">
        <w:rPr>
          <w:rFonts w:hint="cs"/>
          <w:rtl/>
        </w:rPr>
        <w:t xml:space="preserve">בעמדות </w:t>
      </w:r>
      <w:r w:rsidR="001F1F88">
        <w:t>V</w:t>
      </w:r>
      <w:r>
        <w:t>.</w:t>
      </w:r>
      <w:r w:rsidR="001F1F88">
        <w:t>C</w:t>
      </w:r>
      <w:r w:rsidR="001F1F88">
        <w:rPr>
          <w:rFonts w:hint="cs"/>
          <w:rtl/>
        </w:rPr>
        <w:t xml:space="preserve"> ייעודיות </w:t>
      </w:r>
      <w:r>
        <w:rPr>
          <w:rFonts w:hint="cs"/>
          <w:rtl/>
        </w:rPr>
        <w:t xml:space="preserve">שקיימות בחדר אחר </w:t>
      </w:r>
      <w:r w:rsidR="001F1F88">
        <w:rPr>
          <w:rFonts w:hint="cs"/>
          <w:rtl/>
        </w:rPr>
        <w:t xml:space="preserve">באותו בית משפט. </w:t>
      </w:r>
    </w:p>
    <w:p w:rsidR="005C320F" w:rsidRDefault="005C320F" w:rsidP="005C320F">
      <w:pPr>
        <w:rPr>
          <w:rtl/>
        </w:rPr>
      </w:pPr>
      <w:bookmarkStart w:id="703" w:name="_ETM_Q1_1531740"/>
      <w:bookmarkStart w:id="704" w:name="_ETM_Q1_1531795"/>
      <w:bookmarkStart w:id="705" w:name="_ETM_Q1_1533398"/>
      <w:bookmarkEnd w:id="703"/>
      <w:bookmarkEnd w:id="704"/>
      <w:bookmarkEnd w:id="705"/>
    </w:p>
    <w:p w:rsidR="005C320F" w:rsidRDefault="005C320F" w:rsidP="005C320F">
      <w:pPr>
        <w:pStyle w:val="a4"/>
        <w:keepNext/>
        <w:rPr>
          <w:rtl/>
        </w:rPr>
      </w:pPr>
      <w:bookmarkStart w:id="706" w:name="ET_speaker_6341_173"/>
      <w:r w:rsidRPr="005C320F">
        <w:rPr>
          <w:rStyle w:val="TagStyle"/>
          <w:rtl/>
        </w:rPr>
        <w:t xml:space="preserve"> &lt;&lt; דובר &gt;&gt; </w:t>
      </w:r>
      <w:r>
        <w:rPr>
          <w:rtl/>
        </w:rPr>
        <w:t>דבי ביטון (יש עתיד):</w:t>
      </w:r>
      <w:r w:rsidRPr="005C320F">
        <w:rPr>
          <w:rStyle w:val="TagStyle"/>
          <w:rtl/>
        </w:rPr>
        <w:t xml:space="preserve"> &lt;&lt; דובר &gt;&gt;</w:t>
      </w:r>
      <w:r>
        <w:rPr>
          <w:rtl/>
        </w:rPr>
        <w:t xml:space="preserve">   </w:t>
      </w:r>
      <w:bookmarkEnd w:id="706"/>
    </w:p>
    <w:p w:rsidR="005C320F" w:rsidRDefault="005C320F" w:rsidP="005C320F">
      <w:pPr>
        <w:pStyle w:val="KeepWithNext"/>
        <w:rPr>
          <w:rtl/>
        </w:rPr>
      </w:pPr>
    </w:p>
    <w:p w:rsidR="005C320F" w:rsidRDefault="005C320F" w:rsidP="005C320F">
      <w:pPr>
        <w:rPr>
          <w:rtl/>
        </w:rPr>
      </w:pPr>
      <w:r>
        <w:rPr>
          <w:rFonts w:hint="cs"/>
          <w:rtl/>
        </w:rPr>
        <w:t xml:space="preserve">מקסימום באיזה פרגוד. </w:t>
      </w:r>
    </w:p>
    <w:p w:rsidR="005C320F" w:rsidRPr="005C320F" w:rsidRDefault="005C320F" w:rsidP="005C320F">
      <w:pPr>
        <w:rPr>
          <w:rtl/>
        </w:rPr>
      </w:pPr>
      <w:bookmarkStart w:id="707" w:name="_ETM_Q1_1528962"/>
      <w:bookmarkStart w:id="708" w:name="_ETM_Q1_1529044"/>
      <w:bookmarkEnd w:id="707"/>
      <w:bookmarkEnd w:id="708"/>
    </w:p>
    <w:p w:rsidR="001F1F88" w:rsidRDefault="001F1F88" w:rsidP="001F1F88">
      <w:pPr>
        <w:pStyle w:val="af9"/>
        <w:keepNext/>
        <w:rPr>
          <w:rtl/>
        </w:rPr>
      </w:pPr>
      <w:bookmarkStart w:id="709" w:name="ET_guest_576214_63"/>
      <w:r w:rsidRPr="001F1F88">
        <w:rPr>
          <w:rStyle w:val="TagStyle"/>
          <w:rtl/>
        </w:rPr>
        <w:t xml:space="preserve"> &lt;&lt; אורח &gt;&gt; </w:t>
      </w:r>
      <w:r>
        <w:rPr>
          <w:rtl/>
        </w:rPr>
        <w:t>ישי שרון:</w:t>
      </w:r>
      <w:r w:rsidRPr="001F1F88">
        <w:rPr>
          <w:rStyle w:val="TagStyle"/>
          <w:rtl/>
        </w:rPr>
        <w:t xml:space="preserve"> &lt;&lt; אורח &gt;&gt;</w:t>
      </w:r>
      <w:r>
        <w:rPr>
          <w:rtl/>
        </w:rPr>
        <w:t xml:space="preserve">   </w:t>
      </w:r>
      <w:bookmarkEnd w:id="709"/>
    </w:p>
    <w:p w:rsidR="001F1F88" w:rsidRDefault="001F1F88" w:rsidP="001F1F88">
      <w:pPr>
        <w:pStyle w:val="KeepWithNext"/>
        <w:rPr>
          <w:rtl/>
        </w:rPr>
      </w:pPr>
    </w:p>
    <w:p w:rsidR="00576DB5" w:rsidRDefault="005C320F" w:rsidP="0007568C">
      <w:pPr>
        <w:rPr>
          <w:rtl/>
        </w:rPr>
      </w:pPr>
      <w:bookmarkStart w:id="710" w:name="_ETM_Q1_1533798"/>
      <w:bookmarkStart w:id="711" w:name="_ETM_Q1_1533833"/>
      <w:bookmarkEnd w:id="710"/>
      <w:bookmarkEnd w:id="711"/>
      <w:r>
        <w:rPr>
          <w:rFonts w:hint="cs"/>
          <w:rtl/>
        </w:rPr>
        <w:t>אני רוצה להתחבר לנקודה השנייה שרציתי להעלות</w:t>
      </w:r>
      <w:bookmarkStart w:id="712" w:name="_ETM_Q1_1534096"/>
      <w:bookmarkEnd w:id="712"/>
      <w:r>
        <w:rPr>
          <w:rFonts w:hint="cs"/>
          <w:rtl/>
        </w:rPr>
        <w:t xml:space="preserve">: </w:t>
      </w:r>
      <w:r w:rsidR="001F1F88">
        <w:rPr>
          <w:rFonts w:hint="cs"/>
          <w:rtl/>
        </w:rPr>
        <w:t xml:space="preserve">זאת </w:t>
      </w:r>
      <w:r>
        <w:rPr>
          <w:rFonts w:hint="cs"/>
          <w:rtl/>
        </w:rPr>
        <w:t xml:space="preserve">דווקא </w:t>
      </w:r>
      <w:r w:rsidR="001F1F88">
        <w:rPr>
          <w:rFonts w:hint="cs"/>
          <w:rtl/>
        </w:rPr>
        <w:t>לא הערה ש</w:t>
      </w:r>
      <w:r w:rsidR="0007568C">
        <w:rPr>
          <w:rFonts w:hint="cs"/>
          <w:rtl/>
        </w:rPr>
        <w:t>מתקשרת ל</w:t>
      </w:r>
      <w:bookmarkStart w:id="713" w:name="_ETM_Q1_1536637"/>
      <w:bookmarkEnd w:id="713"/>
      <w:r w:rsidR="001F1F88">
        <w:rPr>
          <w:rFonts w:hint="cs"/>
          <w:rtl/>
        </w:rPr>
        <w:t xml:space="preserve">דרך שבה החוק הזה ייושם </w:t>
      </w:r>
      <w:r w:rsidR="0007568C">
        <w:rPr>
          <w:rFonts w:hint="cs"/>
          <w:rtl/>
        </w:rPr>
        <w:t>מעתה גם בהליכים פליליים. אנח</w:t>
      </w:r>
      <w:r w:rsidR="001F1F88">
        <w:rPr>
          <w:rFonts w:hint="cs"/>
          <w:rtl/>
        </w:rPr>
        <w:t>נ</w:t>
      </w:r>
      <w:r w:rsidR="0007568C">
        <w:rPr>
          <w:rFonts w:hint="cs"/>
          <w:rtl/>
        </w:rPr>
        <w:t>ו</w:t>
      </w:r>
      <w:r w:rsidR="001F1F88">
        <w:rPr>
          <w:rFonts w:hint="cs"/>
          <w:rtl/>
        </w:rPr>
        <w:t xml:space="preserve"> </w:t>
      </w:r>
      <w:r w:rsidR="0007568C">
        <w:rPr>
          <w:rFonts w:hint="cs"/>
          <w:rtl/>
        </w:rPr>
        <w:t xml:space="preserve">בעצם </w:t>
      </w:r>
      <w:r w:rsidR="001F1F88">
        <w:rPr>
          <w:rFonts w:hint="cs"/>
          <w:rtl/>
        </w:rPr>
        <w:t xml:space="preserve">מרחיבים </w:t>
      </w:r>
      <w:r w:rsidR="0007568C">
        <w:rPr>
          <w:rFonts w:hint="cs"/>
          <w:rtl/>
        </w:rPr>
        <w:t xml:space="preserve">כאן את החוק הזה </w:t>
      </w:r>
      <w:bookmarkStart w:id="714" w:name="_ETM_Q1_1545008"/>
      <w:bookmarkEnd w:id="714"/>
      <w:r w:rsidR="001F1F88">
        <w:rPr>
          <w:rFonts w:hint="cs"/>
          <w:rtl/>
        </w:rPr>
        <w:t xml:space="preserve">גם </w:t>
      </w:r>
      <w:bookmarkStart w:id="715" w:name="_ETM_Q1_1546470"/>
      <w:bookmarkEnd w:id="715"/>
      <w:r w:rsidR="001F1F88">
        <w:rPr>
          <w:rFonts w:hint="cs"/>
          <w:rtl/>
        </w:rPr>
        <w:t xml:space="preserve">לגבי </w:t>
      </w:r>
      <w:r w:rsidR="0007568C">
        <w:rPr>
          <w:rFonts w:hint="cs"/>
          <w:rtl/>
        </w:rPr>
        <w:t xml:space="preserve">הליכים </w:t>
      </w:r>
      <w:r w:rsidR="001F1F88">
        <w:rPr>
          <w:rFonts w:hint="cs"/>
          <w:rtl/>
        </w:rPr>
        <w:t xml:space="preserve">אזרחיים וגם </w:t>
      </w:r>
      <w:r w:rsidR="0007568C">
        <w:rPr>
          <w:rFonts w:hint="cs"/>
          <w:rtl/>
        </w:rPr>
        <w:t xml:space="preserve">לגבי הליכים </w:t>
      </w:r>
      <w:r w:rsidR="001F1F88">
        <w:rPr>
          <w:rFonts w:hint="cs"/>
          <w:rtl/>
        </w:rPr>
        <w:t xml:space="preserve">פליליים. </w:t>
      </w:r>
      <w:r w:rsidR="0007568C">
        <w:rPr>
          <w:rFonts w:hint="cs"/>
          <w:rtl/>
        </w:rPr>
        <w:t xml:space="preserve">הרחבנו את רשימת העבירות גם לגבי הליכים </w:t>
      </w:r>
      <w:bookmarkStart w:id="716" w:name="_ETM_Q1_1551594"/>
      <w:bookmarkEnd w:id="716"/>
      <w:r w:rsidR="0007568C">
        <w:rPr>
          <w:rFonts w:hint="cs"/>
          <w:rtl/>
        </w:rPr>
        <w:t xml:space="preserve">פליליים שהחוק הזה חל לגביהם. זה </w:t>
      </w:r>
      <w:r w:rsidR="001F1F88">
        <w:rPr>
          <w:rFonts w:hint="cs"/>
          <w:rtl/>
        </w:rPr>
        <w:t xml:space="preserve">ברור שהדבר הזה יצריך איזושהי </w:t>
      </w:r>
      <w:bookmarkStart w:id="717" w:name="_ETM_Q1_1555820"/>
      <w:bookmarkEnd w:id="717"/>
      <w:r w:rsidR="001F1F88">
        <w:rPr>
          <w:rFonts w:hint="cs"/>
          <w:rtl/>
        </w:rPr>
        <w:t xml:space="preserve">היערכות נוספת מצד </w:t>
      </w:r>
      <w:r w:rsidR="00576DB5">
        <w:rPr>
          <w:rFonts w:hint="cs"/>
          <w:rtl/>
        </w:rPr>
        <w:t xml:space="preserve">הנהלת בתי המשפט, ואני מקווה </w:t>
      </w:r>
      <w:bookmarkStart w:id="718" w:name="_ETM_Q1_1560101"/>
      <w:bookmarkEnd w:id="718"/>
      <w:r w:rsidR="00576DB5">
        <w:rPr>
          <w:rFonts w:hint="cs"/>
          <w:rtl/>
        </w:rPr>
        <w:t xml:space="preserve">שייתנו לזה את הדעת. </w:t>
      </w:r>
    </w:p>
    <w:p w:rsidR="00576DB5" w:rsidRDefault="00576DB5" w:rsidP="00576DB5">
      <w:pPr>
        <w:ind w:firstLine="0"/>
        <w:rPr>
          <w:rtl/>
        </w:rPr>
      </w:pPr>
      <w:bookmarkStart w:id="719" w:name="_ETM_Q1_1562111"/>
      <w:bookmarkStart w:id="720" w:name="_ETM_Q1_1562185"/>
      <w:bookmarkEnd w:id="719"/>
      <w:bookmarkEnd w:id="720"/>
    </w:p>
    <w:p w:rsidR="00576DB5" w:rsidRDefault="00576DB5" w:rsidP="00576DB5">
      <w:pPr>
        <w:pStyle w:val="a4"/>
        <w:keepNext/>
        <w:rPr>
          <w:rtl/>
        </w:rPr>
      </w:pPr>
      <w:bookmarkStart w:id="721" w:name="ET_speaker_6341_174"/>
      <w:r w:rsidRPr="00576DB5">
        <w:rPr>
          <w:rStyle w:val="TagStyle"/>
          <w:rtl/>
        </w:rPr>
        <w:t xml:space="preserve"> &lt;&lt; דובר &gt;&gt; </w:t>
      </w:r>
      <w:r>
        <w:rPr>
          <w:rtl/>
        </w:rPr>
        <w:t>דבי ביטון (יש עתיד):</w:t>
      </w:r>
      <w:r w:rsidRPr="00576DB5">
        <w:rPr>
          <w:rStyle w:val="TagStyle"/>
          <w:rtl/>
        </w:rPr>
        <w:t xml:space="preserve"> &lt;&lt; דובר &gt;&gt;</w:t>
      </w:r>
      <w:r>
        <w:rPr>
          <w:rtl/>
        </w:rPr>
        <w:t xml:space="preserve">   </w:t>
      </w:r>
      <w:bookmarkEnd w:id="721"/>
    </w:p>
    <w:p w:rsidR="00576DB5" w:rsidRDefault="00576DB5" w:rsidP="00576DB5">
      <w:pPr>
        <w:pStyle w:val="KeepWithNext"/>
        <w:rPr>
          <w:rtl/>
        </w:rPr>
      </w:pPr>
    </w:p>
    <w:p w:rsidR="00576DB5" w:rsidRDefault="00576DB5" w:rsidP="00576DB5">
      <w:pPr>
        <w:rPr>
          <w:rtl/>
        </w:rPr>
      </w:pPr>
      <w:bookmarkStart w:id="722" w:name="_ETM_Q1_1562609"/>
      <w:bookmarkStart w:id="723" w:name="_ETM_Q1_1562638"/>
      <w:bookmarkEnd w:id="722"/>
      <w:bookmarkEnd w:id="723"/>
      <w:r>
        <w:rPr>
          <w:rFonts w:hint="cs"/>
          <w:rtl/>
        </w:rPr>
        <w:t xml:space="preserve">- - - בדיון הקודם. </w:t>
      </w:r>
    </w:p>
    <w:p w:rsidR="00576DB5" w:rsidRDefault="00576DB5" w:rsidP="00576DB5">
      <w:pPr>
        <w:rPr>
          <w:rtl/>
        </w:rPr>
      </w:pPr>
    </w:p>
    <w:p w:rsidR="00576DB5" w:rsidRDefault="00576DB5" w:rsidP="00576DB5">
      <w:pPr>
        <w:pStyle w:val="af9"/>
        <w:keepNext/>
        <w:rPr>
          <w:rtl/>
        </w:rPr>
      </w:pPr>
      <w:bookmarkStart w:id="724" w:name="ET_guest_576214_175"/>
      <w:r w:rsidRPr="00576DB5">
        <w:rPr>
          <w:rStyle w:val="TagStyle"/>
          <w:rtl/>
        </w:rPr>
        <w:lastRenderedPageBreak/>
        <w:t xml:space="preserve"> &lt;&lt; אורח &gt;&gt; </w:t>
      </w:r>
      <w:r>
        <w:rPr>
          <w:rtl/>
        </w:rPr>
        <w:t>ישי שרון:</w:t>
      </w:r>
      <w:r w:rsidRPr="00576DB5">
        <w:rPr>
          <w:rStyle w:val="TagStyle"/>
          <w:rtl/>
        </w:rPr>
        <w:t xml:space="preserve"> &lt;&lt; אורח &gt;&gt;</w:t>
      </w:r>
      <w:r>
        <w:rPr>
          <w:rtl/>
        </w:rPr>
        <w:t xml:space="preserve">   </w:t>
      </w:r>
      <w:bookmarkEnd w:id="724"/>
    </w:p>
    <w:p w:rsidR="00576DB5" w:rsidRDefault="00576DB5" w:rsidP="00576DB5">
      <w:pPr>
        <w:pStyle w:val="KeepWithNext"/>
        <w:rPr>
          <w:rtl/>
        </w:rPr>
      </w:pPr>
    </w:p>
    <w:p w:rsidR="001F1F88" w:rsidRDefault="00576DB5" w:rsidP="00D019A2">
      <w:pPr>
        <w:rPr>
          <w:rtl/>
        </w:rPr>
      </w:pPr>
      <w:r>
        <w:rPr>
          <w:rFonts w:hint="cs"/>
          <w:rtl/>
        </w:rPr>
        <w:t xml:space="preserve">דובר על זה גם בדיון הקודם. גם האמצעים הטכנולוגיים, עדכון האולמות וגם אותם חדרים שאמורים להיות וגם </w:t>
      </w:r>
      <w:bookmarkStart w:id="725" w:name="_ETM_Q1_1559362"/>
      <w:bookmarkStart w:id="726" w:name="_ETM_Q1_1559390"/>
      <w:bookmarkEnd w:id="725"/>
      <w:bookmarkEnd w:id="726"/>
      <w:r w:rsidR="001F1F88">
        <w:rPr>
          <w:rFonts w:hint="cs"/>
          <w:rtl/>
        </w:rPr>
        <w:t>א</w:t>
      </w:r>
      <w:r>
        <w:rPr>
          <w:rFonts w:hint="cs"/>
          <w:rtl/>
        </w:rPr>
        <w:t xml:space="preserve">ותו אמצעי קשר שגם </w:t>
      </w:r>
      <w:bookmarkStart w:id="727" w:name="_ETM_Q1_1573540"/>
      <w:bookmarkEnd w:id="727"/>
      <w:r>
        <w:rPr>
          <w:rFonts w:hint="cs"/>
          <w:rtl/>
        </w:rPr>
        <w:t xml:space="preserve">מופיע בחוק. אולי צריך להוסיף שם "קשר רציף", אני לא </w:t>
      </w:r>
      <w:bookmarkStart w:id="728" w:name="_ETM_Q1_1575935"/>
      <w:bookmarkEnd w:id="728"/>
      <w:r>
        <w:rPr>
          <w:rFonts w:hint="cs"/>
          <w:rtl/>
        </w:rPr>
        <w:t xml:space="preserve">יודע, אבל חלק מזה נעשה עם טלפון. בחלק אין אמצעי כזה וכל פעם צריך לצאת מהחדרים ולהיכנס אליהם שוב שזה </w:t>
      </w:r>
      <w:bookmarkStart w:id="729" w:name="_ETM_Q1_1586824"/>
      <w:bookmarkEnd w:id="729"/>
      <w:r>
        <w:rPr>
          <w:rFonts w:hint="cs"/>
          <w:rtl/>
        </w:rPr>
        <w:t xml:space="preserve">בכלל בעיה כי זה גם מפריע לעדות של הנפגע עצמו ומאריך אותה. </w:t>
      </w:r>
      <w:r w:rsidR="00D019A2">
        <w:rPr>
          <w:rFonts w:hint="cs"/>
          <w:rtl/>
        </w:rPr>
        <w:t>לכן שתהיה היערכות בבתי המשפט שכל אותם אמצעים, גם האמצעים הטכנולוגיים הנדרשים וגם אמצעי הקשר הרציף - -</w:t>
      </w:r>
    </w:p>
    <w:p w:rsidR="00D019A2" w:rsidRDefault="00D019A2" w:rsidP="00D019A2">
      <w:pPr>
        <w:rPr>
          <w:rtl/>
        </w:rPr>
      </w:pPr>
    </w:p>
    <w:p w:rsidR="00D019A2" w:rsidRDefault="00D019A2" w:rsidP="00D019A2">
      <w:pPr>
        <w:pStyle w:val="a4"/>
        <w:keepNext/>
        <w:rPr>
          <w:rtl/>
        </w:rPr>
      </w:pPr>
      <w:bookmarkStart w:id="730" w:name="ET_speaker_6341_176"/>
      <w:r w:rsidRPr="00D019A2">
        <w:rPr>
          <w:rStyle w:val="TagStyle"/>
          <w:rtl/>
        </w:rPr>
        <w:t xml:space="preserve"> &lt;&lt; דובר &gt;&gt; </w:t>
      </w:r>
      <w:r>
        <w:rPr>
          <w:rtl/>
        </w:rPr>
        <w:t>דבי ביטון (יש עתיד):</w:t>
      </w:r>
      <w:r w:rsidRPr="00D019A2">
        <w:rPr>
          <w:rStyle w:val="TagStyle"/>
          <w:rtl/>
        </w:rPr>
        <w:t xml:space="preserve"> &lt;&lt; דובר &gt;&gt;</w:t>
      </w:r>
      <w:r>
        <w:rPr>
          <w:rtl/>
        </w:rPr>
        <w:t xml:space="preserve">   </w:t>
      </w:r>
      <w:bookmarkEnd w:id="730"/>
    </w:p>
    <w:p w:rsidR="00D019A2" w:rsidRDefault="00D019A2" w:rsidP="00D019A2">
      <w:pPr>
        <w:pStyle w:val="KeepWithNext"/>
        <w:rPr>
          <w:rtl/>
        </w:rPr>
      </w:pPr>
    </w:p>
    <w:p w:rsidR="00D019A2" w:rsidRDefault="00D019A2" w:rsidP="00D019A2">
      <w:pPr>
        <w:rPr>
          <w:rtl/>
        </w:rPr>
      </w:pPr>
      <w:r>
        <w:rPr>
          <w:rFonts w:hint="cs"/>
          <w:rtl/>
        </w:rPr>
        <w:t xml:space="preserve">הם לא עושים את ההיערכות במיוחד להרחבה. האמצעים האלה קיימים, רוטמן. הייתה פה גם הנהלת בתי המשפט. </w:t>
      </w:r>
    </w:p>
    <w:p w:rsidR="00D019A2" w:rsidRDefault="00D019A2" w:rsidP="00D019A2">
      <w:pPr>
        <w:rPr>
          <w:rtl/>
        </w:rPr>
      </w:pPr>
      <w:bookmarkStart w:id="731" w:name="_ETM_Q1_1608698"/>
      <w:bookmarkStart w:id="732" w:name="_ETM_Q1_1608772"/>
      <w:bookmarkEnd w:id="731"/>
      <w:bookmarkEnd w:id="732"/>
    </w:p>
    <w:p w:rsidR="00D019A2" w:rsidRDefault="00D019A2" w:rsidP="00D019A2">
      <w:pPr>
        <w:pStyle w:val="af6"/>
        <w:keepNext/>
        <w:rPr>
          <w:rtl/>
        </w:rPr>
      </w:pPr>
      <w:bookmarkStart w:id="733" w:name="ET_yor_6157_177"/>
      <w:r w:rsidRPr="00D019A2">
        <w:rPr>
          <w:rStyle w:val="TagStyle"/>
          <w:rtl/>
        </w:rPr>
        <w:t xml:space="preserve"> &lt;&lt; יור &gt;&gt; </w:t>
      </w:r>
      <w:r>
        <w:rPr>
          <w:rtl/>
        </w:rPr>
        <w:t>היו"ר שמחה רוטמן:</w:t>
      </w:r>
      <w:r w:rsidRPr="00D019A2">
        <w:rPr>
          <w:rStyle w:val="TagStyle"/>
          <w:rtl/>
        </w:rPr>
        <w:t xml:space="preserve"> &lt;&lt; יור &gt;&gt;</w:t>
      </w:r>
      <w:r>
        <w:rPr>
          <w:rtl/>
        </w:rPr>
        <w:t xml:space="preserve">   </w:t>
      </w:r>
      <w:bookmarkEnd w:id="733"/>
    </w:p>
    <w:p w:rsidR="00D019A2" w:rsidRDefault="00D019A2" w:rsidP="00D019A2">
      <w:pPr>
        <w:pStyle w:val="KeepWithNext"/>
        <w:rPr>
          <w:rtl/>
        </w:rPr>
      </w:pPr>
    </w:p>
    <w:p w:rsidR="00D019A2" w:rsidRDefault="00D019A2" w:rsidP="00D019A2">
      <w:pPr>
        <w:rPr>
          <w:rtl/>
        </w:rPr>
      </w:pPr>
      <w:bookmarkStart w:id="734" w:name="_ETM_Q1_1607140"/>
      <w:bookmarkEnd w:id="734"/>
      <w:r>
        <w:rPr>
          <w:rFonts w:hint="cs"/>
          <w:rtl/>
        </w:rPr>
        <w:t xml:space="preserve">הם </w:t>
      </w:r>
      <w:bookmarkStart w:id="735" w:name="_ETM_Q1_1607458"/>
      <w:bookmarkEnd w:id="735"/>
      <w:r>
        <w:rPr>
          <w:rFonts w:hint="cs"/>
          <w:rtl/>
        </w:rPr>
        <w:t xml:space="preserve">פה. </w:t>
      </w:r>
    </w:p>
    <w:p w:rsidR="00D019A2" w:rsidRDefault="00D019A2" w:rsidP="00D019A2">
      <w:pPr>
        <w:rPr>
          <w:rtl/>
        </w:rPr>
      </w:pPr>
      <w:bookmarkStart w:id="736" w:name="_ETM_Q1_1612537"/>
      <w:bookmarkStart w:id="737" w:name="_ETM_Q1_1612621"/>
      <w:bookmarkEnd w:id="736"/>
      <w:bookmarkEnd w:id="737"/>
    </w:p>
    <w:p w:rsidR="00D019A2" w:rsidRDefault="00D019A2" w:rsidP="00D019A2">
      <w:pPr>
        <w:pStyle w:val="af9"/>
        <w:keepNext/>
        <w:rPr>
          <w:rtl/>
        </w:rPr>
      </w:pPr>
      <w:bookmarkStart w:id="738" w:name="ET_guest_576214_178"/>
      <w:r w:rsidRPr="00D019A2">
        <w:rPr>
          <w:rStyle w:val="TagStyle"/>
          <w:rtl/>
        </w:rPr>
        <w:t xml:space="preserve"> &lt;&lt; אורח &gt;&gt; </w:t>
      </w:r>
      <w:r>
        <w:rPr>
          <w:rtl/>
        </w:rPr>
        <w:t>ישי שרון:</w:t>
      </w:r>
      <w:r w:rsidRPr="00D019A2">
        <w:rPr>
          <w:rStyle w:val="TagStyle"/>
          <w:rtl/>
        </w:rPr>
        <w:t xml:space="preserve"> &lt;&lt; אורח &gt;&gt;</w:t>
      </w:r>
      <w:r>
        <w:rPr>
          <w:rtl/>
        </w:rPr>
        <w:t xml:space="preserve">   </w:t>
      </w:r>
      <w:bookmarkEnd w:id="738"/>
    </w:p>
    <w:p w:rsidR="00D019A2" w:rsidRDefault="00D019A2" w:rsidP="00D019A2">
      <w:pPr>
        <w:pStyle w:val="KeepWithNext"/>
        <w:rPr>
          <w:rtl/>
        </w:rPr>
      </w:pPr>
    </w:p>
    <w:p w:rsidR="00D019A2" w:rsidRPr="00D019A2" w:rsidRDefault="00D019A2" w:rsidP="00D019A2">
      <w:pPr>
        <w:rPr>
          <w:rtl/>
        </w:rPr>
      </w:pPr>
      <w:r>
        <w:rPr>
          <w:rFonts w:hint="cs"/>
          <w:rtl/>
        </w:rPr>
        <w:t xml:space="preserve">אני שם דגש על הקשר שמאפשר לאותו אדם </w:t>
      </w:r>
      <w:bookmarkStart w:id="739" w:name="_ETM_Q1_1613915"/>
      <w:bookmarkEnd w:id="739"/>
      <w:r>
        <w:rPr>
          <w:rFonts w:hint="cs"/>
          <w:rtl/>
        </w:rPr>
        <w:t>כשהוא נמצא באותו חדר המתנה והוא צריך לדבר עם הסנגור שלו או עם עורך הדין האזרחי שלו</w:t>
      </w:r>
      <w:bookmarkStart w:id="740" w:name="_ETM_Q1_1622136"/>
      <w:bookmarkEnd w:id="740"/>
      <w:r>
        <w:rPr>
          <w:rFonts w:hint="cs"/>
          <w:rtl/>
        </w:rPr>
        <w:t>, להיות איתו בקשר רציף לכל אורך העדות,</w:t>
      </w:r>
      <w:bookmarkStart w:id="741" w:name="_ETM_Q1_1623917"/>
      <w:bookmarkEnd w:id="741"/>
      <w:r>
        <w:rPr>
          <w:rFonts w:hint="cs"/>
          <w:rtl/>
        </w:rPr>
        <w:t xml:space="preserve"> שתהיה לזה היערכות. </w:t>
      </w:r>
    </w:p>
    <w:p w:rsidR="001F1F88" w:rsidRDefault="001F1F88" w:rsidP="001F1F88">
      <w:pPr>
        <w:rPr>
          <w:rtl/>
        </w:rPr>
      </w:pPr>
      <w:bookmarkStart w:id="742" w:name="_ETM_Q1_1628113"/>
      <w:bookmarkStart w:id="743" w:name="_ETM_Q1_1628168"/>
      <w:bookmarkEnd w:id="742"/>
      <w:bookmarkEnd w:id="743"/>
    </w:p>
    <w:p w:rsidR="001F1F88" w:rsidRDefault="001F1F88" w:rsidP="001F1F88">
      <w:pPr>
        <w:pStyle w:val="af6"/>
        <w:keepNext/>
        <w:rPr>
          <w:rtl/>
        </w:rPr>
      </w:pPr>
      <w:bookmarkStart w:id="744" w:name="ET_yor_6157_64"/>
      <w:r w:rsidRPr="001F1F88">
        <w:rPr>
          <w:rStyle w:val="TagStyle"/>
          <w:rtl/>
        </w:rPr>
        <w:t xml:space="preserve"> &lt;&lt; יור &gt;&gt; </w:t>
      </w:r>
      <w:r>
        <w:rPr>
          <w:rtl/>
        </w:rPr>
        <w:t>היו"ר שמחה רוטמן:</w:t>
      </w:r>
      <w:r w:rsidRPr="001F1F88">
        <w:rPr>
          <w:rStyle w:val="TagStyle"/>
          <w:rtl/>
        </w:rPr>
        <w:t xml:space="preserve"> &lt;&lt; יור &gt;&gt;</w:t>
      </w:r>
      <w:r>
        <w:rPr>
          <w:rtl/>
        </w:rPr>
        <w:t xml:space="preserve">   </w:t>
      </w:r>
      <w:bookmarkEnd w:id="744"/>
    </w:p>
    <w:p w:rsidR="001F1F88" w:rsidRDefault="001F1F88" w:rsidP="001F1F88">
      <w:pPr>
        <w:pStyle w:val="KeepWithNext"/>
        <w:rPr>
          <w:rtl/>
        </w:rPr>
      </w:pPr>
    </w:p>
    <w:p w:rsidR="001F1F88" w:rsidRDefault="00D019A2" w:rsidP="00D019A2">
      <w:pPr>
        <w:rPr>
          <w:rtl/>
        </w:rPr>
      </w:pPr>
      <w:bookmarkStart w:id="745" w:name="_ETM_Q1_1629248"/>
      <w:bookmarkEnd w:id="745"/>
      <w:r>
        <w:rPr>
          <w:rFonts w:hint="cs"/>
          <w:rtl/>
        </w:rPr>
        <w:t>גם חלק מהנתבעים</w:t>
      </w:r>
      <w:bookmarkStart w:id="746" w:name="_ETM_Q1_1630658"/>
      <w:bookmarkEnd w:id="746"/>
      <w:r>
        <w:rPr>
          <w:rFonts w:hint="cs"/>
          <w:rtl/>
        </w:rPr>
        <w:t xml:space="preserve"> בזמן התביעה, </w:t>
      </w:r>
      <w:r w:rsidR="001F1F88">
        <w:rPr>
          <w:rFonts w:hint="cs"/>
          <w:rtl/>
        </w:rPr>
        <w:t xml:space="preserve">בוודאי אחרי כתב אישום או הרשעה </w:t>
      </w:r>
      <w:bookmarkStart w:id="747" w:name="_ETM_Q1_1635450"/>
      <w:bookmarkEnd w:id="747"/>
      <w:r>
        <w:rPr>
          <w:rFonts w:hint="cs"/>
          <w:rtl/>
        </w:rPr>
        <w:t>הם יושבים בכלא. זה הופך את זה ליותר מורכב.</w:t>
      </w:r>
    </w:p>
    <w:p w:rsidR="001F1F88" w:rsidRDefault="001F1F88" w:rsidP="001F1F88">
      <w:pPr>
        <w:rPr>
          <w:rtl/>
        </w:rPr>
      </w:pPr>
      <w:bookmarkStart w:id="748" w:name="_ETM_Q1_1635775"/>
      <w:bookmarkStart w:id="749" w:name="_ETM_Q1_1635835"/>
      <w:bookmarkStart w:id="750" w:name="_ETM_Q1_1636705"/>
      <w:bookmarkEnd w:id="748"/>
      <w:bookmarkEnd w:id="749"/>
      <w:bookmarkEnd w:id="750"/>
    </w:p>
    <w:p w:rsidR="001F1F88" w:rsidRDefault="001F1F88" w:rsidP="001F1F88">
      <w:pPr>
        <w:pStyle w:val="a4"/>
        <w:keepNext/>
        <w:rPr>
          <w:rtl/>
        </w:rPr>
      </w:pPr>
      <w:bookmarkStart w:id="751" w:name="ET_speaker_6341_65"/>
      <w:r w:rsidRPr="001F1F88">
        <w:rPr>
          <w:rStyle w:val="TagStyle"/>
          <w:rtl/>
        </w:rPr>
        <w:t xml:space="preserve"> &lt;&lt; דובר &gt;&gt; </w:t>
      </w:r>
      <w:r>
        <w:rPr>
          <w:rtl/>
        </w:rPr>
        <w:t>דבי ביטון (יש עתיד):</w:t>
      </w:r>
      <w:r w:rsidRPr="001F1F88">
        <w:rPr>
          <w:rStyle w:val="TagStyle"/>
          <w:rtl/>
        </w:rPr>
        <w:t xml:space="preserve"> &lt;&lt; דובר &gt;&gt;</w:t>
      </w:r>
      <w:r>
        <w:rPr>
          <w:rtl/>
        </w:rPr>
        <w:t xml:space="preserve">   </w:t>
      </w:r>
      <w:bookmarkEnd w:id="751"/>
    </w:p>
    <w:p w:rsidR="001F1F88" w:rsidRDefault="001F1F88" w:rsidP="001F1F88">
      <w:pPr>
        <w:pStyle w:val="KeepWithNext"/>
        <w:rPr>
          <w:rtl/>
        </w:rPr>
      </w:pPr>
    </w:p>
    <w:p w:rsidR="001F1F88" w:rsidRDefault="00D019A2" w:rsidP="001F1F88">
      <w:pPr>
        <w:rPr>
          <w:rtl/>
        </w:rPr>
      </w:pPr>
      <w:bookmarkStart w:id="752" w:name="_ETM_Q1_1637065"/>
      <w:bookmarkStart w:id="753" w:name="_ETM_Q1_1637100"/>
      <w:bookmarkEnd w:id="752"/>
      <w:bookmarkEnd w:id="753"/>
      <w:r>
        <w:rPr>
          <w:rFonts w:hint="cs"/>
          <w:rtl/>
        </w:rPr>
        <w:t xml:space="preserve">לא צריכים לצאת מגדרנו </w:t>
      </w:r>
      <w:bookmarkStart w:id="754" w:name="_ETM_Q1_1639916"/>
      <w:bookmarkEnd w:id="754"/>
      <w:r>
        <w:rPr>
          <w:rFonts w:hint="cs"/>
          <w:rtl/>
        </w:rPr>
        <w:t>עכשיו - - -</w:t>
      </w:r>
    </w:p>
    <w:p w:rsidR="00D019A2" w:rsidRDefault="00D019A2" w:rsidP="00D019A2">
      <w:pPr>
        <w:rPr>
          <w:rtl/>
        </w:rPr>
      </w:pPr>
    </w:p>
    <w:p w:rsidR="00D019A2" w:rsidRDefault="00D019A2" w:rsidP="00D019A2">
      <w:pPr>
        <w:pStyle w:val="a4"/>
        <w:keepNext/>
        <w:rPr>
          <w:rtl/>
        </w:rPr>
      </w:pPr>
      <w:bookmarkStart w:id="755" w:name="ET_speaker_נועה_ברודסקי_לוי_179"/>
      <w:r w:rsidRPr="00D019A2">
        <w:rPr>
          <w:rStyle w:val="TagStyle"/>
          <w:rtl/>
        </w:rPr>
        <w:t xml:space="preserve"> &lt;&lt; דובר &gt;&gt; </w:t>
      </w:r>
      <w:r>
        <w:rPr>
          <w:rtl/>
        </w:rPr>
        <w:t>נועה ברודסקי לוי:</w:t>
      </w:r>
      <w:r w:rsidRPr="00D019A2">
        <w:rPr>
          <w:rStyle w:val="TagStyle"/>
          <w:rtl/>
        </w:rPr>
        <w:t xml:space="preserve"> &lt;&lt; דובר &gt;&gt;</w:t>
      </w:r>
      <w:r>
        <w:rPr>
          <w:rtl/>
        </w:rPr>
        <w:t xml:space="preserve">   </w:t>
      </w:r>
      <w:bookmarkEnd w:id="755"/>
    </w:p>
    <w:p w:rsidR="00D019A2" w:rsidRDefault="00D019A2" w:rsidP="00D019A2">
      <w:pPr>
        <w:pStyle w:val="KeepWithNext"/>
        <w:rPr>
          <w:rtl/>
        </w:rPr>
      </w:pPr>
    </w:p>
    <w:p w:rsidR="00D019A2" w:rsidRPr="00D019A2" w:rsidRDefault="00D019A2" w:rsidP="00D019A2">
      <w:pPr>
        <w:rPr>
          <w:rtl/>
        </w:rPr>
      </w:pPr>
      <w:r>
        <w:rPr>
          <w:rFonts w:hint="cs"/>
          <w:rtl/>
        </w:rPr>
        <w:t xml:space="preserve">- - - לשמור על הזכויות. </w:t>
      </w:r>
    </w:p>
    <w:p w:rsidR="00D019A2" w:rsidRDefault="00D019A2" w:rsidP="001F1F88">
      <w:pPr>
        <w:rPr>
          <w:rtl/>
        </w:rPr>
      </w:pPr>
      <w:bookmarkStart w:id="756" w:name="_ETM_Q1_1639345"/>
      <w:bookmarkStart w:id="757" w:name="_ETM_Q1_1639395"/>
      <w:bookmarkEnd w:id="756"/>
      <w:bookmarkEnd w:id="757"/>
    </w:p>
    <w:p w:rsidR="00D019A2" w:rsidRDefault="00D019A2" w:rsidP="00D019A2">
      <w:pPr>
        <w:pStyle w:val="af9"/>
        <w:keepNext/>
        <w:rPr>
          <w:rtl/>
        </w:rPr>
      </w:pPr>
      <w:bookmarkStart w:id="758" w:name="ET_guest_897568_180"/>
      <w:r w:rsidRPr="00D019A2">
        <w:rPr>
          <w:rStyle w:val="TagStyle"/>
          <w:rtl/>
        </w:rPr>
        <w:t xml:space="preserve"> &lt;&lt; אורח &gt;&gt; </w:t>
      </w:r>
      <w:r>
        <w:rPr>
          <w:rtl/>
        </w:rPr>
        <w:t>מיה אוברבאום:</w:t>
      </w:r>
      <w:r w:rsidRPr="00D019A2">
        <w:rPr>
          <w:rStyle w:val="TagStyle"/>
          <w:rtl/>
        </w:rPr>
        <w:t xml:space="preserve"> &lt;&lt; אורח &gt;&gt;</w:t>
      </w:r>
      <w:r>
        <w:rPr>
          <w:rtl/>
        </w:rPr>
        <w:t xml:space="preserve">   </w:t>
      </w:r>
      <w:bookmarkEnd w:id="758"/>
    </w:p>
    <w:p w:rsidR="00D019A2" w:rsidRDefault="00D019A2" w:rsidP="00D019A2">
      <w:pPr>
        <w:pStyle w:val="KeepWithNext"/>
        <w:rPr>
          <w:rtl/>
        </w:rPr>
      </w:pPr>
    </w:p>
    <w:p w:rsidR="00D019A2" w:rsidRDefault="00D019A2" w:rsidP="00D019A2">
      <w:pPr>
        <w:rPr>
          <w:rtl/>
        </w:rPr>
      </w:pPr>
      <w:r>
        <w:rPr>
          <w:rFonts w:hint="cs"/>
          <w:rtl/>
        </w:rPr>
        <w:t xml:space="preserve">אתם רוצים לסיים את הדיון הזה? כי לי יש הערה בנושא אחר. </w:t>
      </w:r>
    </w:p>
    <w:p w:rsidR="00D019A2" w:rsidRPr="00D019A2" w:rsidRDefault="00D019A2" w:rsidP="00D019A2">
      <w:pPr>
        <w:rPr>
          <w:rtl/>
        </w:rPr>
      </w:pPr>
      <w:bookmarkStart w:id="759" w:name="_ETM_Q1_1648149"/>
      <w:bookmarkStart w:id="760" w:name="_ETM_Q1_1648208"/>
      <w:bookmarkEnd w:id="759"/>
      <w:bookmarkEnd w:id="760"/>
    </w:p>
    <w:p w:rsidR="001F1F88" w:rsidRDefault="001F1F88" w:rsidP="001F1F88">
      <w:pPr>
        <w:pStyle w:val="af6"/>
        <w:keepNext/>
        <w:rPr>
          <w:rtl/>
        </w:rPr>
      </w:pPr>
      <w:bookmarkStart w:id="761" w:name="ET_yor_6157_66"/>
      <w:r w:rsidRPr="001F1F88">
        <w:rPr>
          <w:rStyle w:val="TagStyle"/>
          <w:rtl/>
        </w:rPr>
        <w:t xml:space="preserve"> &lt;&lt; יור &gt;&gt; </w:t>
      </w:r>
      <w:r>
        <w:rPr>
          <w:rtl/>
        </w:rPr>
        <w:t>היו"ר שמחה רוטמן:</w:t>
      </w:r>
      <w:r w:rsidRPr="001F1F88">
        <w:rPr>
          <w:rStyle w:val="TagStyle"/>
          <w:rtl/>
        </w:rPr>
        <w:t xml:space="preserve"> &lt;&lt; יור &gt;&gt;</w:t>
      </w:r>
      <w:r>
        <w:rPr>
          <w:rtl/>
        </w:rPr>
        <w:t xml:space="preserve">   </w:t>
      </w:r>
      <w:bookmarkEnd w:id="761"/>
    </w:p>
    <w:p w:rsidR="001F1F88" w:rsidRDefault="001F1F88" w:rsidP="001F1F88">
      <w:pPr>
        <w:pStyle w:val="KeepWithNext"/>
        <w:rPr>
          <w:rtl/>
        </w:rPr>
      </w:pPr>
    </w:p>
    <w:p w:rsidR="001F1F88" w:rsidRDefault="00D019A2" w:rsidP="00D019A2">
      <w:pPr>
        <w:rPr>
          <w:rtl/>
        </w:rPr>
      </w:pPr>
      <w:bookmarkStart w:id="762" w:name="_ETM_Q1_1640110"/>
      <w:bookmarkStart w:id="763" w:name="_ETM_Q1_1647181"/>
      <w:bookmarkEnd w:id="762"/>
      <w:bookmarkEnd w:id="763"/>
      <w:r>
        <w:rPr>
          <w:rFonts w:hint="cs"/>
          <w:rtl/>
        </w:rPr>
        <w:t>בסדר.</w:t>
      </w:r>
      <w:bookmarkStart w:id="764" w:name="_ETM_Q1_1650868"/>
      <w:bookmarkEnd w:id="764"/>
      <w:r>
        <w:rPr>
          <w:rFonts w:hint="cs"/>
          <w:rtl/>
        </w:rPr>
        <w:t xml:space="preserve"> אני חושב שסיימנו את הדיון הזה. </w:t>
      </w:r>
    </w:p>
    <w:p w:rsidR="001F1F88" w:rsidRDefault="001F1F88" w:rsidP="001F1F88">
      <w:pPr>
        <w:rPr>
          <w:rtl/>
        </w:rPr>
      </w:pPr>
      <w:bookmarkStart w:id="765" w:name="_ETM_Q1_1671082"/>
      <w:bookmarkStart w:id="766" w:name="_ETM_Q1_1671132"/>
      <w:bookmarkStart w:id="767" w:name="_ETM_Q1_1672767"/>
      <w:bookmarkEnd w:id="765"/>
      <w:bookmarkEnd w:id="766"/>
      <w:bookmarkEnd w:id="767"/>
    </w:p>
    <w:p w:rsidR="001F1F88" w:rsidRDefault="001F1F88" w:rsidP="001F1F88">
      <w:pPr>
        <w:pStyle w:val="af9"/>
        <w:keepNext/>
        <w:rPr>
          <w:rtl/>
        </w:rPr>
      </w:pPr>
      <w:bookmarkStart w:id="768" w:name="ET_guest_897568_67"/>
      <w:r w:rsidRPr="001F1F88">
        <w:rPr>
          <w:rStyle w:val="TagStyle"/>
          <w:rtl/>
        </w:rPr>
        <w:t xml:space="preserve"> &lt;&lt; אורח &gt;&gt; </w:t>
      </w:r>
      <w:r>
        <w:rPr>
          <w:rtl/>
        </w:rPr>
        <w:t>מיה אוברבאום:</w:t>
      </w:r>
      <w:r w:rsidRPr="001F1F88">
        <w:rPr>
          <w:rStyle w:val="TagStyle"/>
          <w:rtl/>
        </w:rPr>
        <w:t xml:space="preserve"> &lt;&lt; אורח &gt;&gt;</w:t>
      </w:r>
      <w:r>
        <w:rPr>
          <w:rtl/>
        </w:rPr>
        <w:t xml:space="preserve">   </w:t>
      </w:r>
      <w:bookmarkEnd w:id="768"/>
    </w:p>
    <w:p w:rsidR="001F1F88" w:rsidRDefault="001F1F88" w:rsidP="001F1F88">
      <w:pPr>
        <w:pStyle w:val="KeepWithNext"/>
        <w:rPr>
          <w:rtl/>
        </w:rPr>
      </w:pPr>
    </w:p>
    <w:p w:rsidR="00D019A2" w:rsidRDefault="00D019A2" w:rsidP="001F1F88">
      <w:pPr>
        <w:rPr>
          <w:rtl/>
        </w:rPr>
      </w:pPr>
      <w:bookmarkStart w:id="769" w:name="_ETM_Q1_1673137"/>
      <w:bookmarkStart w:id="770" w:name="_ETM_Q1_1673167"/>
      <w:bookmarkEnd w:id="769"/>
      <w:bookmarkEnd w:id="770"/>
      <w:r>
        <w:rPr>
          <w:rFonts w:hint="cs"/>
          <w:rtl/>
        </w:rPr>
        <w:t xml:space="preserve">אני עורכת הדין מיה אוברבאום </w:t>
      </w:r>
      <w:bookmarkStart w:id="771" w:name="_ETM_Q1_1657019"/>
      <w:bookmarkEnd w:id="771"/>
      <w:r>
        <w:rPr>
          <w:rFonts w:hint="cs"/>
          <w:rtl/>
        </w:rPr>
        <w:t>מאיגוד מרכזי הסיוע לנפגעות ולנפגעי תקיפה מינית. בנוגע לבגירים ובגירות אנחנו מברכות על ההרחבה שנעשתה של חלק מהסעיפים ג</w:t>
      </w:r>
      <w:bookmarkStart w:id="772" w:name="_ETM_Q1_1663807"/>
      <w:bookmarkEnd w:id="772"/>
      <w:r>
        <w:rPr>
          <w:rFonts w:hint="cs"/>
          <w:rtl/>
        </w:rPr>
        <w:t xml:space="preserve">ם לבגירים ובגירות. זה עשוי לעודד הגשת תביעות נוספות כי אנחנו יודעות שיש אחוזים מעטים מאוד. </w:t>
      </w:r>
      <w:bookmarkStart w:id="773" w:name="_ETM_Q1_1673307"/>
      <w:bookmarkEnd w:id="773"/>
    </w:p>
    <w:p w:rsidR="00D019A2" w:rsidRDefault="00D019A2" w:rsidP="001F1F88">
      <w:pPr>
        <w:rPr>
          <w:rtl/>
        </w:rPr>
      </w:pPr>
      <w:bookmarkStart w:id="774" w:name="_ETM_Q1_1673369"/>
      <w:bookmarkStart w:id="775" w:name="_ETM_Q1_1673764"/>
      <w:bookmarkEnd w:id="774"/>
      <w:bookmarkEnd w:id="775"/>
    </w:p>
    <w:p w:rsidR="00D019A2" w:rsidRDefault="00D019A2" w:rsidP="00D019A2">
      <w:pPr>
        <w:rPr>
          <w:rtl/>
        </w:rPr>
      </w:pPr>
      <w:bookmarkStart w:id="776" w:name="_ETM_Q1_1673833"/>
      <w:bookmarkEnd w:id="776"/>
      <w:r>
        <w:rPr>
          <w:rFonts w:hint="cs"/>
          <w:rtl/>
        </w:rPr>
        <w:t xml:space="preserve">אני רק אגיד במשפט שבמחקר שערכנו באיגוד מרכזי הסיוע בקרב נפגעות שחלקן הגישו תביעה אזרחית וחלקן לא, אז בקרב אלה שלא הגישו כשני שליש, 67% </w:t>
      </w:r>
      <w:bookmarkStart w:id="777" w:name="_ETM_Q1_1682730"/>
      <w:bookmarkEnd w:id="777"/>
      <w:r>
        <w:rPr>
          <w:rFonts w:hint="cs"/>
          <w:rtl/>
        </w:rPr>
        <w:t>השיבו שהם</w:t>
      </w:r>
      <w:r w:rsidR="001F1F88">
        <w:rPr>
          <w:rFonts w:hint="cs"/>
          <w:rtl/>
        </w:rPr>
        <w:t xml:space="preserve"> לא פנו </w:t>
      </w:r>
      <w:bookmarkStart w:id="778" w:name="_ETM_Q1_1682809"/>
      <w:bookmarkEnd w:id="778"/>
      <w:r w:rsidR="001F1F88">
        <w:rPr>
          <w:rFonts w:hint="cs"/>
          <w:rtl/>
        </w:rPr>
        <w:t xml:space="preserve">להליך אזרחי בגלל </w:t>
      </w:r>
      <w:r>
        <w:rPr>
          <w:rFonts w:hint="cs"/>
          <w:rtl/>
        </w:rPr>
        <w:t xml:space="preserve">החשש ממה שיעברו בבית משפט במסגרת ההליך. </w:t>
      </w:r>
    </w:p>
    <w:p w:rsidR="00D019A2" w:rsidRDefault="00D019A2" w:rsidP="00D019A2">
      <w:pPr>
        <w:rPr>
          <w:rtl/>
        </w:rPr>
      </w:pPr>
      <w:bookmarkStart w:id="779" w:name="_ETM_Q1_1689148"/>
      <w:bookmarkStart w:id="780" w:name="_ETM_Q1_1689206"/>
      <w:bookmarkEnd w:id="779"/>
      <w:bookmarkEnd w:id="780"/>
    </w:p>
    <w:p w:rsidR="00D019A2" w:rsidRDefault="00D019A2" w:rsidP="00D019A2">
      <w:pPr>
        <w:rPr>
          <w:rtl/>
        </w:rPr>
      </w:pPr>
      <w:bookmarkStart w:id="781" w:name="_ETM_Q1_1689300"/>
      <w:bookmarkStart w:id="782" w:name="_ETM_Q1_1689367"/>
      <w:bookmarkEnd w:id="781"/>
      <w:bookmarkEnd w:id="782"/>
      <w:r>
        <w:rPr>
          <w:rFonts w:hint="cs"/>
          <w:rtl/>
        </w:rPr>
        <w:t xml:space="preserve">לכן </w:t>
      </w:r>
      <w:bookmarkStart w:id="783" w:name="_ETM_Q1_1689860"/>
      <w:bookmarkEnd w:id="783"/>
      <w:r>
        <w:rPr>
          <w:rFonts w:hint="cs"/>
          <w:rtl/>
        </w:rPr>
        <w:t xml:space="preserve">בהקשר הזה חשוב לי להגיד </w:t>
      </w:r>
      <w:bookmarkStart w:id="784" w:name="_ETM_Q1_1689765"/>
      <w:bookmarkEnd w:id="784"/>
      <w:r w:rsidR="001F1F88">
        <w:rPr>
          <w:rFonts w:hint="cs"/>
          <w:rtl/>
        </w:rPr>
        <w:t xml:space="preserve">שיש הגנות שעדיין לא נכנסו גם בנוסח הזה וכולי תקווה </w:t>
      </w:r>
      <w:bookmarkStart w:id="785" w:name="_ETM_Q1_1697091"/>
      <w:bookmarkEnd w:id="785"/>
      <w:r w:rsidR="001F1F88">
        <w:rPr>
          <w:rFonts w:hint="cs"/>
          <w:rtl/>
        </w:rPr>
        <w:t>ש</w:t>
      </w:r>
      <w:r>
        <w:rPr>
          <w:rFonts w:hint="cs"/>
          <w:rtl/>
        </w:rPr>
        <w:t xml:space="preserve">הם </w:t>
      </w:r>
      <w:r w:rsidR="001F1F88">
        <w:rPr>
          <w:rFonts w:hint="cs"/>
          <w:rtl/>
        </w:rPr>
        <w:t>ייכנסו בהליכי</w:t>
      </w:r>
      <w:bookmarkStart w:id="786" w:name="_ETM_Q1_1696954"/>
      <w:bookmarkEnd w:id="786"/>
      <w:r>
        <w:rPr>
          <w:rFonts w:hint="cs"/>
          <w:rtl/>
        </w:rPr>
        <w:t xml:space="preserve"> חקיקה נוספים שבראשם רציפות הדיון, זכאות לליווי ולדיון בדלתיים סגורות,</w:t>
      </w:r>
      <w:r w:rsidR="001F1F88">
        <w:rPr>
          <w:rFonts w:hint="cs"/>
          <w:rtl/>
        </w:rPr>
        <w:t xml:space="preserve"> האפשרות </w:t>
      </w:r>
      <w:r>
        <w:rPr>
          <w:rFonts w:hint="cs"/>
          <w:rtl/>
        </w:rPr>
        <w:t xml:space="preserve">בכלל </w:t>
      </w:r>
      <w:r w:rsidR="001F1F88">
        <w:rPr>
          <w:rFonts w:hint="cs"/>
          <w:rtl/>
        </w:rPr>
        <w:t>לדון בדלתיים סגורות</w:t>
      </w:r>
      <w:r>
        <w:rPr>
          <w:rFonts w:hint="cs"/>
          <w:rtl/>
        </w:rPr>
        <w:t>, הקצאת חדר מותאם</w:t>
      </w:r>
      <w:r w:rsidR="001F1F88">
        <w:rPr>
          <w:rFonts w:hint="cs"/>
          <w:rtl/>
        </w:rPr>
        <w:t xml:space="preserve"> ואיסור גילוי פרטים </w:t>
      </w:r>
      <w:bookmarkStart w:id="787" w:name="_ETM_Q1_1709507"/>
      <w:bookmarkEnd w:id="787"/>
      <w:r w:rsidR="001F1F88">
        <w:rPr>
          <w:rFonts w:hint="cs"/>
          <w:rtl/>
        </w:rPr>
        <w:t xml:space="preserve">אישיים. </w:t>
      </w:r>
    </w:p>
    <w:p w:rsidR="00D019A2" w:rsidRDefault="00D019A2" w:rsidP="00D019A2">
      <w:pPr>
        <w:ind w:firstLine="0"/>
        <w:rPr>
          <w:rtl/>
        </w:rPr>
      </w:pPr>
      <w:bookmarkStart w:id="788" w:name="_ETM_Q1_1706035"/>
      <w:bookmarkStart w:id="789" w:name="_ETM_Q1_1706098"/>
      <w:bookmarkEnd w:id="788"/>
      <w:bookmarkEnd w:id="789"/>
    </w:p>
    <w:p w:rsidR="00D019A2" w:rsidRDefault="00D019A2" w:rsidP="00D019A2">
      <w:pPr>
        <w:pStyle w:val="a4"/>
        <w:keepNext/>
        <w:rPr>
          <w:rtl/>
        </w:rPr>
      </w:pPr>
      <w:bookmarkStart w:id="790" w:name="ET_speaker_6341_181"/>
      <w:r w:rsidRPr="00D019A2">
        <w:rPr>
          <w:rStyle w:val="TagStyle"/>
          <w:rtl/>
        </w:rPr>
        <w:lastRenderedPageBreak/>
        <w:t xml:space="preserve"> &lt;&lt; דובר &gt;&gt; </w:t>
      </w:r>
      <w:r>
        <w:rPr>
          <w:rtl/>
        </w:rPr>
        <w:t>דבי ביטון (יש עתיד):</w:t>
      </w:r>
      <w:r w:rsidRPr="00D019A2">
        <w:rPr>
          <w:rStyle w:val="TagStyle"/>
          <w:rtl/>
        </w:rPr>
        <w:t xml:space="preserve"> &lt;&lt; דובר &gt;&gt;</w:t>
      </w:r>
      <w:r>
        <w:rPr>
          <w:rtl/>
        </w:rPr>
        <w:t xml:space="preserve">   </w:t>
      </w:r>
      <w:bookmarkEnd w:id="790"/>
    </w:p>
    <w:p w:rsidR="00D019A2" w:rsidRDefault="00D019A2" w:rsidP="00D019A2">
      <w:pPr>
        <w:pStyle w:val="KeepWithNext"/>
        <w:rPr>
          <w:rtl/>
        </w:rPr>
      </w:pPr>
    </w:p>
    <w:p w:rsidR="00D019A2" w:rsidRDefault="00D019A2" w:rsidP="00D019A2">
      <w:pPr>
        <w:rPr>
          <w:rtl/>
        </w:rPr>
      </w:pPr>
      <w:bookmarkStart w:id="791" w:name="_ETM_Q1_1709270"/>
      <w:bookmarkStart w:id="792" w:name="_ETM_Q1_1709300"/>
      <w:bookmarkEnd w:id="791"/>
      <w:bookmarkEnd w:id="792"/>
      <w:r>
        <w:rPr>
          <w:rFonts w:hint="cs"/>
          <w:rtl/>
        </w:rPr>
        <w:t xml:space="preserve">זאת הצעה טובה. </w:t>
      </w:r>
    </w:p>
    <w:p w:rsidR="00D019A2" w:rsidRDefault="00D019A2" w:rsidP="00D019A2">
      <w:pPr>
        <w:rPr>
          <w:rtl/>
        </w:rPr>
      </w:pPr>
      <w:bookmarkStart w:id="793" w:name="_ETM_Q1_1705407"/>
      <w:bookmarkStart w:id="794" w:name="_ETM_Q1_1705487"/>
      <w:bookmarkEnd w:id="793"/>
      <w:bookmarkEnd w:id="794"/>
    </w:p>
    <w:p w:rsidR="00D019A2" w:rsidRDefault="00D019A2" w:rsidP="00D019A2">
      <w:pPr>
        <w:pStyle w:val="af9"/>
        <w:keepNext/>
        <w:rPr>
          <w:rtl/>
        </w:rPr>
      </w:pPr>
      <w:bookmarkStart w:id="795" w:name="ET_guest_897568_182"/>
      <w:r w:rsidRPr="00D019A2">
        <w:rPr>
          <w:rStyle w:val="TagStyle"/>
          <w:rtl/>
        </w:rPr>
        <w:t xml:space="preserve"> &lt;&lt; אורח &gt;&gt; </w:t>
      </w:r>
      <w:r>
        <w:rPr>
          <w:rtl/>
        </w:rPr>
        <w:t>מיה אוברבאום:</w:t>
      </w:r>
      <w:r w:rsidRPr="00D019A2">
        <w:rPr>
          <w:rStyle w:val="TagStyle"/>
          <w:rtl/>
        </w:rPr>
        <w:t xml:space="preserve"> &lt;&lt; אורח &gt;&gt;</w:t>
      </w:r>
      <w:r>
        <w:rPr>
          <w:rtl/>
        </w:rPr>
        <w:t xml:space="preserve">   </w:t>
      </w:r>
      <w:bookmarkEnd w:id="795"/>
    </w:p>
    <w:p w:rsidR="00D019A2" w:rsidRDefault="00D019A2" w:rsidP="00D019A2">
      <w:pPr>
        <w:pStyle w:val="KeepWithNext"/>
        <w:rPr>
          <w:rtl/>
        </w:rPr>
      </w:pPr>
    </w:p>
    <w:p w:rsidR="00D019A2" w:rsidRPr="00D019A2" w:rsidRDefault="00D019A2" w:rsidP="00D019A2">
      <w:pPr>
        <w:rPr>
          <w:rtl/>
        </w:rPr>
      </w:pPr>
      <w:r>
        <w:rPr>
          <w:rFonts w:hint="cs"/>
          <w:rtl/>
        </w:rPr>
        <w:t xml:space="preserve">אני יודעת. אני אומרת את זה לפרוטוקול: כולי תקווה שתהיה חקיקה משלימה שתאפשר לעוד נפגעות בגירות הגנה בהליך אזרחי. תודה רבה. </w:t>
      </w:r>
    </w:p>
    <w:p w:rsidR="00D019A2" w:rsidRPr="00D019A2" w:rsidRDefault="00D019A2" w:rsidP="00D019A2">
      <w:pPr>
        <w:rPr>
          <w:rtl/>
        </w:rPr>
      </w:pPr>
    </w:p>
    <w:p w:rsidR="001F1F88" w:rsidRDefault="001F1F88" w:rsidP="001F1F88">
      <w:pPr>
        <w:pStyle w:val="af6"/>
        <w:keepNext/>
        <w:rPr>
          <w:rtl/>
        </w:rPr>
      </w:pPr>
      <w:bookmarkStart w:id="796" w:name="_ETM_Q1_1706475"/>
      <w:bookmarkStart w:id="797" w:name="_ETM_Q1_1706544"/>
      <w:bookmarkStart w:id="798" w:name="_ETM_Q1_1715605"/>
      <w:bookmarkStart w:id="799" w:name="_ETM_Q1_1715670"/>
      <w:bookmarkStart w:id="800" w:name="ET_yor_6157_68"/>
      <w:bookmarkEnd w:id="796"/>
      <w:bookmarkEnd w:id="797"/>
      <w:bookmarkEnd w:id="798"/>
      <w:bookmarkEnd w:id="799"/>
      <w:r w:rsidRPr="001F1F88">
        <w:rPr>
          <w:rStyle w:val="TagStyle"/>
          <w:rtl/>
        </w:rPr>
        <w:t xml:space="preserve"> &lt;&lt; יור &gt;&gt; </w:t>
      </w:r>
      <w:r>
        <w:rPr>
          <w:rtl/>
        </w:rPr>
        <w:t>היו"ר שמחה רוטמן:</w:t>
      </w:r>
      <w:r w:rsidRPr="001F1F88">
        <w:rPr>
          <w:rStyle w:val="TagStyle"/>
          <w:rtl/>
        </w:rPr>
        <w:t xml:space="preserve"> &lt;&lt; יור &gt;&gt;</w:t>
      </w:r>
      <w:r>
        <w:rPr>
          <w:rtl/>
        </w:rPr>
        <w:t xml:space="preserve">   </w:t>
      </w:r>
      <w:bookmarkEnd w:id="800"/>
    </w:p>
    <w:p w:rsidR="001F1F88" w:rsidRDefault="001F1F88" w:rsidP="001F1F88">
      <w:pPr>
        <w:pStyle w:val="KeepWithNext"/>
        <w:rPr>
          <w:rtl/>
        </w:rPr>
      </w:pPr>
    </w:p>
    <w:p w:rsidR="001F1F88" w:rsidRDefault="001F1F88" w:rsidP="001F1F88">
      <w:pPr>
        <w:rPr>
          <w:rtl/>
        </w:rPr>
      </w:pPr>
      <w:bookmarkStart w:id="801" w:name="_ETM_Q1_1717404"/>
      <w:bookmarkEnd w:id="801"/>
      <w:r>
        <w:rPr>
          <w:rFonts w:hint="cs"/>
          <w:rtl/>
        </w:rPr>
        <w:t xml:space="preserve">אני מציע שנעבור להקראה. </w:t>
      </w:r>
    </w:p>
    <w:p w:rsidR="001F1F88" w:rsidRDefault="001F1F88" w:rsidP="001F1F88">
      <w:pPr>
        <w:rPr>
          <w:rtl/>
        </w:rPr>
      </w:pPr>
      <w:bookmarkStart w:id="802" w:name="_ETM_Q1_1723269"/>
      <w:bookmarkStart w:id="803" w:name="_ETM_Q1_1723324"/>
      <w:bookmarkStart w:id="804" w:name="_ETM_Q1_1724349"/>
      <w:bookmarkEnd w:id="802"/>
      <w:bookmarkEnd w:id="803"/>
      <w:bookmarkEnd w:id="804"/>
    </w:p>
    <w:p w:rsidR="001F1F88" w:rsidRDefault="001F1F88" w:rsidP="001F1F88">
      <w:pPr>
        <w:pStyle w:val="a4"/>
        <w:keepNext/>
        <w:rPr>
          <w:rtl/>
        </w:rPr>
      </w:pPr>
      <w:bookmarkStart w:id="805" w:name="ET_speaker_נועה_ברודסקי_לוי_69"/>
      <w:r w:rsidRPr="001F1F88">
        <w:rPr>
          <w:rStyle w:val="TagStyle"/>
          <w:rtl/>
        </w:rPr>
        <w:t xml:space="preserve"> &lt;&lt; דובר &gt;&gt; </w:t>
      </w:r>
      <w:r>
        <w:rPr>
          <w:rtl/>
        </w:rPr>
        <w:t>נועה ברודסקי לוי:</w:t>
      </w:r>
      <w:r w:rsidRPr="001F1F88">
        <w:rPr>
          <w:rStyle w:val="TagStyle"/>
          <w:rtl/>
        </w:rPr>
        <w:t xml:space="preserve"> &lt;&lt; דובר &gt;&gt;</w:t>
      </w:r>
      <w:r>
        <w:rPr>
          <w:rtl/>
        </w:rPr>
        <w:t xml:space="preserve">   </w:t>
      </w:r>
      <w:bookmarkEnd w:id="805"/>
    </w:p>
    <w:p w:rsidR="001F1F88" w:rsidRDefault="001F1F88" w:rsidP="001F1F88">
      <w:pPr>
        <w:pStyle w:val="KeepWithNext"/>
        <w:rPr>
          <w:rtl/>
        </w:rPr>
      </w:pPr>
    </w:p>
    <w:p w:rsidR="00D019A2" w:rsidRDefault="001F1F88" w:rsidP="00D019A2">
      <w:pPr>
        <w:rPr>
          <w:rtl/>
        </w:rPr>
      </w:pPr>
      <w:bookmarkStart w:id="806" w:name="_ETM_Q1_1724769"/>
      <w:bookmarkStart w:id="807" w:name="_ETM_Q1_1724809"/>
      <w:bookmarkEnd w:id="806"/>
      <w:bookmarkEnd w:id="807"/>
      <w:r>
        <w:rPr>
          <w:rFonts w:hint="cs"/>
          <w:rtl/>
        </w:rPr>
        <w:t xml:space="preserve">אני רוצה </w:t>
      </w:r>
      <w:bookmarkStart w:id="808" w:name="_ETM_Q1_1725669"/>
      <w:bookmarkEnd w:id="808"/>
      <w:r>
        <w:rPr>
          <w:rFonts w:hint="cs"/>
          <w:rtl/>
        </w:rPr>
        <w:t>לוודא שהבנתי את הה</w:t>
      </w:r>
      <w:r w:rsidR="00D019A2">
        <w:rPr>
          <w:rFonts w:hint="cs"/>
          <w:rtl/>
        </w:rPr>
        <w:t>חלטה של הוועדה: בעצם מקבלים את מה שהוצע על-ידי משרד המשפטים, שבמקרים שבהם עוד לא הוגש כתב אישום בתביעות על פגיעה מינית בקטינים</w:t>
      </w:r>
      <w:r>
        <w:rPr>
          <w:rFonts w:hint="cs"/>
          <w:rtl/>
        </w:rPr>
        <w:t xml:space="preserve"> </w:t>
      </w:r>
      <w:r w:rsidR="00D019A2">
        <w:rPr>
          <w:rFonts w:hint="cs"/>
          <w:rtl/>
        </w:rPr>
        <w:t>- -</w:t>
      </w:r>
    </w:p>
    <w:p w:rsidR="00D019A2" w:rsidRDefault="00D019A2" w:rsidP="00D019A2">
      <w:pPr>
        <w:ind w:firstLine="0"/>
        <w:rPr>
          <w:rtl/>
        </w:rPr>
      </w:pPr>
      <w:bookmarkStart w:id="809" w:name="_ETM_Q1_1740510"/>
      <w:bookmarkStart w:id="810" w:name="_ETM_Q1_1740555"/>
      <w:bookmarkEnd w:id="809"/>
      <w:bookmarkEnd w:id="810"/>
    </w:p>
    <w:p w:rsidR="00D019A2" w:rsidRDefault="00D019A2" w:rsidP="00D019A2">
      <w:pPr>
        <w:pStyle w:val="af6"/>
        <w:keepNext/>
        <w:rPr>
          <w:rtl/>
        </w:rPr>
      </w:pPr>
      <w:bookmarkStart w:id="811" w:name="ET_yor_6157_183"/>
      <w:r w:rsidRPr="00D019A2">
        <w:rPr>
          <w:rStyle w:val="TagStyle"/>
          <w:rtl/>
        </w:rPr>
        <w:t xml:space="preserve"> &lt;&lt; יור &gt;&gt; </w:t>
      </w:r>
      <w:r>
        <w:rPr>
          <w:rtl/>
        </w:rPr>
        <w:t>היו"ר שמחה רוטמן:</w:t>
      </w:r>
      <w:r w:rsidRPr="00D019A2">
        <w:rPr>
          <w:rStyle w:val="TagStyle"/>
          <w:rtl/>
        </w:rPr>
        <w:t xml:space="preserve"> &lt;&lt; יור &gt;&gt;</w:t>
      </w:r>
      <w:r>
        <w:rPr>
          <w:rtl/>
        </w:rPr>
        <w:t xml:space="preserve">   </w:t>
      </w:r>
      <w:bookmarkEnd w:id="811"/>
    </w:p>
    <w:p w:rsidR="00D019A2" w:rsidRDefault="00D019A2" w:rsidP="00D019A2">
      <w:pPr>
        <w:pStyle w:val="KeepWithNext"/>
        <w:rPr>
          <w:rtl/>
        </w:rPr>
      </w:pPr>
    </w:p>
    <w:p w:rsidR="00D019A2" w:rsidRDefault="00D019A2" w:rsidP="00D019A2">
      <w:pPr>
        <w:rPr>
          <w:rtl/>
        </w:rPr>
      </w:pPr>
      <w:bookmarkStart w:id="812" w:name="_ETM_Q1_1743230"/>
      <w:bookmarkEnd w:id="812"/>
      <w:r>
        <w:rPr>
          <w:rFonts w:hint="cs"/>
          <w:rtl/>
        </w:rPr>
        <w:t>- - -</w:t>
      </w:r>
    </w:p>
    <w:p w:rsidR="00D019A2" w:rsidRDefault="00D019A2" w:rsidP="00D019A2">
      <w:pPr>
        <w:rPr>
          <w:rtl/>
        </w:rPr>
      </w:pPr>
      <w:bookmarkStart w:id="813" w:name="_ETM_Q1_1740946"/>
      <w:bookmarkStart w:id="814" w:name="_ETM_Q1_1741046"/>
      <w:bookmarkEnd w:id="813"/>
      <w:bookmarkEnd w:id="814"/>
    </w:p>
    <w:p w:rsidR="00D019A2" w:rsidRDefault="00D019A2" w:rsidP="00D019A2">
      <w:pPr>
        <w:pStyle w:val="a4"/>
        <w:keepNext/>
        <w:rPr>
          <w:rtl/>
        </w:rPr>
      </w:pPr>
      <w:bookmarkStart w:id="815" w:name="ET_speaker_נועה_ברודסקי_לוי_184"/>
      <w:r w:rsidRPr="00D019A2">
        <w:rPr>
          <w:rStyle w:val="TagStyle"/>
          <w:rtl/>
        </w:rPr>
        <w:t xml:space="preserve"> &lt;&lt; דובר &gt;&gt; </w:t>
      </w:r>
      <w:r>
        <w:rPr>
          <w:rtl/>
        </w:rPr>
        <w:t>נועה ברודסקי לוי:</w:t>
      </w:r>
      <w:r w:rsidRPr="00D019A2">
        <w:rPr>
          <w:rStyle w:val="TagStyle"/>
          <w:rtl/>
        </w:rPr>
        <w:t xml:space="preserve"> &lt;&lt; דובר &gt;&gt;</w:t>
      </w:r>
      <w:r>
        <w:rPr>
          <w:rtl/>
        </w:rPr>
        <w:t xml:space="preserve">   </w:t>
      </w:r>
      <w:bookmarkEnd w:id="815"/>
    </w:p>
    <w:p w:rsidR="00D019A2" w:rsidRDefault="00D019A2" w:rsidP="00D019A2">
      <w:pPr>
        <w:pStyle w:val="KeepWithNext"/>
        <w:rPr>
          <w:rtl/>
        </w:rPr>
      </w:pPr>
    </w:p>
    <w:p w:rsidR="00D019A2" w:rsidRDefault="00D019A2" w:rsidP="00D019A2">
      <w:pPr>
        <w:rPr>
          <w:rtl/>
        </w:rPr>
      </w:pPr>
      <w:bookmarkStart w:id="816" w:name="_ETM_Q1_1743253"/>
      <w:bookmarkStart w:id="817" w:name="_ETM_Q1_1743292"/>
      <w:bookmarkEnd w:id="816"/>
      <w:bookmarkEnd w:id="817"/>
      <w:r>
        <w:rPr>
          <w:rFonts w:hint="cs"/>
          <w:rtl/>
        </w:rPr>
        <w:t>- - ובהתעללות - -</w:t>
      </w:r>
    </w:p>
    <w:p w:rsidR="00D019A2" w:rsidRDefault="00D019A2" w:rsidP="00D019A2">
      <w:pPr>
        <w:rPr>
          <w:rtl/>
        </w:rPr>
      </w:pPr>
      <w:bookmarkStart w:id="818" w:name="_ETM_Q1_1743450"/>
      <w:bookmarkStart w:id="819" w:name="_ETM_Q1_1743573"/>
      <w:bookmarkEnd w:id="818"/>
      <w:bookmarkEnd w:id="819"/>
    </w:p>
    <w:p w:rsidR="00D019A2" w:rsidRDefault="00D019A2" w:rsidP="00D019A2">
      <w:pPr>
        <w:pStyle w:val="af5"/>
        <w:keepNext/>
        <w:rPr>
          <w:rtl/>
        </w:rPr>
      </w:pPr>
      <w:bookmarkStart w:id="820" w:name="ET_interruption_קריאה_185"/>
      <w:r w:rsidRPr="00D019A2">
        <w:rPr>
          <w:rStyle w:val="TagStyle"/>
          <w:rtl/>
        </w:rPr>
        <w:t xml:space="preserve"> &lt;&lt; קריאה &gt;&gt; </w:t>
      </w:r>
      <w:r>
        <w:rPr>
          <w:rtl/>
        </w:rPr>
        <w:t>קריאה:</w:t>
      </w:r>
      <w:r w:rsidRPr="00D019A2">
        <w:rPr>
          <w:rStyle w:val="TagStyle"/>
          <w:rtl/>
        </w:rPr>
        <w:t xml:space="preserve"> &lt;&lt; קריאה &gt;&gt;</w:t>
      </w:r>
      <w:r>
        <w:rPr>
          <w:rtl/>
        </w:rPr>
        <w:t xml:space="preserve">   </w:t>
      </w:r>
      <w:bookmarkEnd w:id="820"/>
    </w:p>
    <w:p w:rsidR="00D019A2" w:rsidRDefault="00D019A2" w:rsidP="00D019A2">
      <w:pPr>
        <w:pStyle w:val="KeepWithNext"/>
        <w:rPr>
          <w:rtl/>
        </w:rPr>
      </w:pPr>
    </w:p>
    <w:p w:rsidR="00D019A2" w:rsidRDefault="00D019A2" w:rsidP="00D019A2">
      <w:pPr>
        <w:rPr>
          <w:rtl/>
        </w:rPr>
      </w:pPr>
      <w:bookmarkStart w:id="821" w:name="_ETM_Q1_1745631"/>
      <w:bookmarkEnd w:id="821"/>
      <w:r>
        <w:rPr>
          <w:rFonts w:hint="cs"/>
          <w:rtl/>
        </w:rPr>
        <w:t xml:space="preserve">אלימות, התעללות. פגיעות קשות. </w:t>
      </w:r>
    </w:p>
    <w:p w:rsidR="00D019A2" w:rsidRDefault="00D019A2" w:rsidP="00D019A2">
      <w:pPr>
        <w:rPr>
          <w:rtl/>
        </w:rPr>
      </w:pPr>
      <w:bookmarkStart w:id="822" w:name="_ETM_Q1_1743499"/>
      <w:bookmarkStart w:id="823" w:name="_ETM_Q1_1743580"/>
      <w:bookmarkStart w:id="824" w:name="_ETM_Q1_1744499"/>
      <w:bookmarkEnd w:id="822"/>
      <w:bookmarkEnd w:id="823"/>
      <w:bookmarkEnd w:id="824"/>
    </w:p>
    <w:p w:rsidR="001F5E2A" w:rsidRDefault="001F5E2A" w:rsidP="001F5E2A">
      <w:pPr>
        <w:pStyle w:val="af6"/>
        <w:keepNext/>
        <w:rPr>
          <w:rtl/>
        </w:rPr>
      </w:pPr>
      <w:bookmarkStart w:id="825" w:name="ET_yor_6157_187"/>
      <w:r w:rsidRPr="001F5E2A">
        <w:rPr>
          <w:rStyle w:val="TagStyle"/>
          <w:rtl/>
        </w:rPr>
        <w:t xml:space="preserve"> &lt;&lt; יור &gt;&gt; </w:t>
      </w:r>
      <w:r>
        <w:rPr>
          <w:rtl/>
        </w:rPr>
        <w:t>היו"ר שמחה רוטמן:</w:t>
      </w:r>
      <w:r w:rsidRPr="001F5E2A">
        <w:rPr>
          <w:rStyle w:val="TagStyle"/>
          <w:rtl/>
        </w:rPr>
        <w:t xml:space="preserve"> &lt;&lt; יור &gt;&gt;</w:t>
      </w:r>
      <w:r>
        <w:rPr>
          <w:rtl/>
        </w:rPr>
        <w:t xml:space="preserve">   </w:t>
      </w:r>
      <w:bookmarkEnd w:id="825"/>
    </w:p>
    <w:p w:rsidR="001F5E2A" w:rsidRDefault="001F5E2A" w:rsidP="001F5E2A">
      <w:pPr>
        <w:pStyle w:val="KeepWithNext"/>
        <w:rPr>
          <w:rtl/>
        </w:rPr>
      </w:pPr>
    </w:p>
    <w:p w:rsidR="001F5E2A" w:rsidRDefault="001F5E2A" w:rsidP="001F5E2A">
      <w:pPr>
        <w:rPr>
          <w:rtl/>
        </w:rPr>
      </w:pPr>
      <w:bookmarkStart w:id="826" w:name="_ETM_Q1_1753310"/>
      <w:bookmarkEnd w:id="826"/>
      <w:r>
        <w:rPr>
          <w:rFonts w:hint="cs"/>
          <w:rtl/>
        </w:rPr>
        <w:t xml:space="preserve">תנו לה, בבקשה. </w:t>
      </w:r>
    </w:p>
    <w:p w:rsidR="001F5E2A" w:rsidRPr="001F5E2A" w:rsidRDefault="001F5E2A" w:rsidP="001F5E2A">
      <w:pPr>
        <w:rPr>
          <w:rtl/>
        </w:rPr>
      </w:pPr>
    </w:p>
    <w:p w:rsidR="00D019A2" w:rsidRDefault="00D019A2" w:rsidP="00D019A2">
      <w:pPr>
        <w:pStyle w:val="a4"/>
        <w:keepNext/>
        <w:rPr>
          <w:rtl/>
        </w:rPr>
      </w:pPr>
      <w:bookmarkStart w:id="827" w:name="ET_speaker_נועה_ברודסקי_לוי_186"/>
      <w:r w:rsidRPr="00D019A2">
        <w:rPr>
          <w:rStyle w:val="TagStyle"/>
          <w:rtl/>
        </w:rPr>
        <w:t xml:space="preserve"> &lt;&lt; דובר &gt;&gt; </w:t>
      </w:r>
      <w:r>
        <w:rPr>
          <w:rtl/>
        </w:rPr>
        <w:t>נועה ברודסקי לוי:</w:t>
      </w:r>
      <w:r w:rsidRPr="00D019A2">
        <w:rPr>
          <w:rStyle w:val="TagStyle"/>
          <w:rtl/>
        </w:rPr>
        <w:t xml:space="preserve"> &lt;&lt; דובר &gt;&gt;</w:t>
      </w:r>
      <w:r>
        <w:rPr>
          <w:rtl/>
        </w:rPr>
        <w:t xml:space="preserve">   </w:t>
      </w:r>
      <w:bookmarkEnd w:id="827"/>
    </w:p>
    <w:p w:rsidR="00D019A2" w:rsidRDefault="00D019A2" w:rsidP="00D019A2">
      <w:pPr>
        <w:pStyle w:val="KeepWithNext"/>
        <w:rPr>
          <w:rtl/>
        </w:rPr>
      </w:pPr>
    </w:p>
    <w:p w:rsidR="001F1F88" w:rsidRDefault="001F5E2A" w:rsidP="00CA631E">
      <w:pPr>
        <w:rPr>
          <w:rtl/>
        </w:rPr>
      </w:pPr>
      <w:bookmarkStart w:id="828" w:name="_ETM_Q1_1745155"/>
      <w:bookmarkStart w:id="829" w:name="_ETM_Q1_1745208"/>
      <w:bookmarkEnd w:id="828"/>
      <w:bookmarkEnd w:id="829"/>
      <w:r>
        <w:rPr>
          <w:rFonts w:hint="cs"/>
          <w:rtl/>
        </w:rPr>
        <w:t xml:space="preserve">אני חוזרת ותתקנו </w:t>
      </w:r>
      <w:bookmarkStart w:id="830" w:name="_ETM_Q1_1755993"/>
      <w:bookmarkEnd w:id="830"/>
      <w:r>
        <w:rPr>
          <w:rFonts w:hint="cs"/>
          <w:rtl/>
        </w:rPr>
        <w:t xml:space="preserve">אותי ככל שזה לא נכון כי חשוב לי שהדברים יהיו </w:t>
      </w:r>
      <w:bookmarkStart w:id="831" w:name="_ETM_Q1_1758171"/>
      <w:bookmarkEnd w:id="831"/>
      <w:r>
        <w:rPr>
          <w:rFonts w:hint="cs"/>
          <w:rtl/>
        </w:rPr>
        <w:t>ברורים</w:t>
      </w:r>
      <w:bookmarkStart w:id="832" w:name="_ETM_Q1_1746858"/>
      <w:bookmarkEnd w:id="832"/>
      <w:r>
        <w:rPr>
          <w:rFonts w:hint="cs"/>
          <w:rtl/>
        </w:rPr>
        <w:t>:</w:t>
      </w:r>
      <w:r w:rsidR="00D019A2">
        <w:rPr>
          <w:rFonts w:hint="cs"/>
          <w:rtl/>
        </w:rPr>
        <w:t xml:space="preserve"> </w:t>
      </w:r>
      <w:bookmarkStart w:id="833" w:name="_ETM_Q1_1740934"/>
      <w:bookmarkStart w:id="834" w:name="_ETM_Q1_1740996"/>
      <w:bookmarkEnd w:id="833"/>
      <w:bookmarkEnd w:id="834"/>
      <w:r w:rsidR="001F1F88">
        <w:rPr>
          <w:rFonts w:hint="cs"/>
          <w:rtl/>
        </w:rPr>
        <w:t xml:space="preserve">אנחנו מדברים על </w:t>
      </w:r>
      <w:r>
        <w:rPr>
          <w:rFonts w:hint="cs"/>
          <w:rtl/>
        </w:rPr>
        <w:t xml:space="preserve">טענה לפגיעה מינית בקטין, על </w:t>
      </w:r>
      <w:r w:rsidR="001F1F88">
        <w:rPr>
          <w:rFonts w:hint="cs"/>
          <w:rtl/>
        </w:rPr>
        <w:t xml:space="preserve">התעללות </w:t>
      </w:r>
      <w:bookmarkStart w:id="835" w:name="_ETM_Q1_1765189"/>
      <w:bookmarkEnd w:id="835"/>
      <w:r w:rsidR="001F1F88">
        <w:rPr>
          <w:rFonts w:hint="cs"/>
          <w:rtl/>
        </w:rPr>
        <w:t xml:space="preserve">בקטין </w:t>
      </w:r>
      <w:r>
        <w:rPr>
          <w:rFonts w:hint="cs"/>
          <w:rtl/>
        </w:rPr>
        <w:t xml:space="preserve">על-ידי אחראי או על-ידי בן </w:t>
      </w:r>
      <w:bookmarkStart w:id="836" w:name="_ETM_Q1_1762868"/>
      <w:bookmarkEnd w:id="836"/>
      <w:r>
        <w:rPr>
          <w:rFonts w:hint="cs"/>
          <w:rtl/>
        </w:rPr>
        <w:t xml:space="preserve">משפחה ועל בגירים </w:t>
      </w:r>
      <w:r w:rsidR="001F1F88">
        <w:rPr>
          <w:rFonts w:hint="cs"/>
          <w:rtl/>
        </w:rPr>
        <w:t>עד גיל 21 ש</w:t>
      </w:r>
      <w:r>
        <w:rPr>
          <w:rFonts w:hint="cs"/>
          <w:rtl/>
        </w:rPr>
        <w:t xml:space="preserve">טוענים </w:t>
      </w:r>
      <w:bookmarkStart w:id="837" w:name="_ETM_Q1_1778299"/>
      <w:bookmarkEnd w:id="837"/>
      <w:r>
        <w:rPr>
          <w:rFonts w:hint="cs"/>
          <w:rtl/>
        </w:rPr>
        <w:t>ל</w:t>
      </w:r>
      <w:r w:rsidR="001F1F88">
        <w:rPr>
          <w:rFonts w:hint="cs"/>
          <w:rtl/>
        </w:rPr>
        <w:t>פגיעה</w:t>
      </w:r>
      <w:r>
        <w:rPr>
          <w:rFonts w:hint="cs"/>
          <w:rtl/>
        </w:rPr>
        <w:t xml:space="preserve"> מינית על-ידי בן משפחה </w:t>
      </w:r>
      <w:bookmarkStart w:id="838" w:name="_ETM_Q1_1775150"/>
      <w:bookmarkEnd w:id="838"/>
      <w:r>
        <w:rPr>
          <w:rFonts w:hint="cs"/>
          <w:rtl/>
        </w:rPr>
        <w:t xml:space="preserve">לצורך יחסי תלות ומרות </w:t>
      </w:r>
      <w:r>
        <w:rPr>
          <w:rtl/>
        </w:rPr>
        <w:t>–</w:t>
      </w:r>
      <w:r>
        <w:rPr>
          <w:rFonts w:hint="cs"/>
          <w:rtl/>
        </w:rPr>
        <w:t xml:space="preserve"> מה שמופיע בחוק ההתיישנות האזרחי.</w:t>
      </w:r>
      <w:r w:rsidR="001F1F88">
        <w:rPr>
          <w:rFonts w:hint="cs"/>
          <w:rtl/>
        </w:rPr>
        <w:t xml:space="preserve"> באותם מקרים מוצע שגם אם לא הוגש כתב </w:t>
      </w:r>
      <w:bookmarkStart w:id="839" w:name="_ETM_Q1_1786327"/>
      <w:bookmarkEnd w:id="839"/>
      <w:r w:rsidR="001F1F88">
        <w:rPr>
          <w:rFonts w:hint="cs"/>
          <w:rtl/>
        </w:rPr>
        <w:t xml:space="preserve">אישום תהיה אפשרות להעיד לא </w:t>
      </w:r>
      <w:r w:rsidR="00CA631E">
        <w:rPr>
          <w:rFonts w:hint="cs"/>
          <w:rtl/>
        </w:rPr>
        <w:t xml:space="preserve">מול הנתבע אבל זה לא יחול על חקירה נגדית. </w:t>
      </w:r>
    </w:p>
    <w:p w:rsidR="001F1F88" w:rsidRDefault="001F1F88" w:rsidP="001F1F88">
      <w:pPr>
        <w:rPr>
          <w:rtl/>
        </w:rPr>
      </w:pPr>
      <w:bookmarkStart w:id="840" w:name="_ETM_Q1_1796356"/>
      <w:bookmarkStart w:id="841" w:name="_ETM_Q1_1796421"/>
      <w:bookmarkStart w:id="842" w:name="_ETM_Q1_1797544"/>
      <w:bookmarkEnd w:id="840"/>
      <w:bookmarkEnd w:id="841"/>
      <w:bookmarkEnd w:id="842"/>
    </w:p>
    <w:p w:rsidR="001F1F88" w:rsidRDefault="001F1F88" w:rsidP="001F1F88">
      <w:pPr>
        <w:pStyle w:val="af9"/>
        <w:keepNext/>
        <w:rPr>
          <w:rtl/>
        </w:rPr>
      </w:pPr>
      <w:bookmarkStart w:id="843" w:name="ET_guest_811242_70"/>
      <w:r w:rsidRPr="001F1F88">
        <w:rPr>
          <w:rStyle w:val="TagStyle"/>
          <w:rtl/>
        </w:rPr>
        <w:t xml:space="preserve"> &lt;&lt; אורח &gt;&gt; </w:t>
      </w:r>
      <w:r>
        <w:rPr>
          <w:rtl/>
        </w:rPr>
        <w:t>שירה סיידלר עמנואל:</w:t>
      </w:r>
      <w:r w:rsidRPr="001F1F88">
        <w:rPr>
          <w:rStyle w:val="TagStyle"/>
          <w:rtl/>
        </w:rPr>
        <w:t xml:space="preserve"> &lt;&lt; אורח &gt;&gt;</w:t>
      </w:r>
      <w:r>
        <w:rPr>
          <w:rtl/>
        </w:rPr>
        <w:t xml:space="preserve">   </w:t>
      </w:r>
      <w:bookmarkEnd w:id="843"/>
    </w:p>
    <w:p w:rsidR="001F1F88" w:rsidRDefault="001F1F88" w:rsidP="001F1F88">
      <w:pPr>
        <w:pStyle w:val="KeepWithNext"/>
        <w:rPr>
          <w:rtl/>
        </w:rPr>
      </w:pPr>
    </w:p>
    <w:p w:rsidR="001F1F88" w:rsidRDefault="00CA631E" w:rsidP="00CA631E">
      <w:pPr>
        <w:rPr>
          <w:rtl/>
        </w:rPr>
      </w:pPr>
      <w:bookmarkStart w:id="844" w:name="_ETM_Q1_1797962"/>
      <w:bookmarkStart w:id="845" w:name="_ETM_Q1_1797992"/>
      <w:bookmarkEnd w:id="844"/>
      <w:bookmarkEnd w:id="845"/>
      <w:r>
        <w:rPr>
          <w:rFonts w:hint="cs"/>
          <w:rtl/>
        </w:rPr>
        <w:t xml:space="preserve">יחול 2(ב) בנוסחו בחוק חקירת עדים. בעצם אותו </w:t>
      </w:r>
      <w:bookmarkStart w:id="846" w:name="_ETM_Q1_1797750"/>
      <w:bookmarkEnd w:id="846"/>
      <w:r>
        <w:rPr>
          <w:rFonts w:hint="cs"/>
          <w:rtl/>
        </w:rPr>
        <w:t xml:space="preserve">כבר החלנו </w:t>
      </w:r>
      <w:bookmarkStart w:id="847" w:name="_ETM_Q1_1799659"/>
      <w:bookmarkEnd w:id="847"/>
      <w:r>
        <w:rPr>
          <w:rFonts w:hint="cs"/>
          <w:rtl/>
        </w:rPr>
        <w:t xml:space="preserve">על ההליך האזרחי שיש היום </w:t>
      </w:r>
      <w:r>
        <w:rPr>
          <w:rtl/>
        </w:rPr>
        <w:t>–</w:t>
      </w:r>
      <w:r>
        <w:rPr>
          <w:rFonts w:hint="cs"/>
          <w:rtl/>
        </w:rPr>
        <w:t xml:space="preserve"> אתה יכול </w:t>
      </w:r>
      <w:bookmarkStart w:id="848" w:name="_ETM_Q1_1802993"/>
      <w:bookmarkEnd w:id="848"/>
      <w:r>
        <w:rPr>
          <w:rFonts w:hint="cs"/>
          <w:rtl/>
        </w:rPr>
        <w:t xml:space="preserve">לראות את הנוסח שלו. הוא יחול בשינויים המחויבים. </w:t>
      </w:r>
    </w:p>
    <w:p w:rsidR="001F1F88" w:rsidRDefault="001F1F88" w:rsidP="001F1F88">
      <w:pPr>
        <w:rPr>
          <w:rtl/>
        </w:rPr>
      </w:pPr>
      <w:bookmarkStart w:id="849" w:name="_ETM_Q1_1803751"/>
      <w:bookmarkStart w:id="850" w:name="_ETM_Q1_1803811"/>
      <w:bookmarkEnd w:id="849"/>
      <w:bookmarkEnd w:id="850"/>
    </w:p>
    <w:p w:rsidR="001F1F88" w:rsidRDefault="001F1F88" w:rsidP="001F1F88">
      <w:pPr>
        <w:pStyle w:val="af6"/>
        <w:keepNext/>
        <w:rPr>
          <w:rtl/>
        </w:rPr>
      </w:pPr>
      <w:bookmarkStart w:id="851" w:name="ET_yor_6157_71"/>
      <w:r w:rsidRPr="001F1F88">
        <w:rPr>
          <w:rStyle w:val="TagStyle"/>
          <w:rtl/>
        </w:rPr>
        <w:t xml:space="preserve"> &lt;&lt; יור &gt;&gt; </w:t>
      </w:r>
      <w:r>
        <w:rPr>
          <w:rtl/>
        </w:rPr>
        <w:t>היו"ר שמחה רוטמן:</w:t>
      </w:r>
      <w:r w:rsidRPr="001F1F88">
        <w:rPr>
          <w:rStyle w:val="TagStyle"/>
          <w:rtl/>
        </w:rPr>
        <w:t xml:space="preserve"> &lt;&lt; יור &gt;&gt;</w:t>
      </w:r>
      <w:r>
        <w:rPr>
          <w:rtl/>
        </w:rPr>
        <w:t xml:space="preserve">   </w:t>
      </w:r>
      <w:bookmarkEnd w:id="851"/>
    </w:p>
    <w:p w:rsidR="001F1F88" w:rsidRDefault="001F1F88" w:rsidP="001F1F88">
      <w:pPr>
        <w:pStyle w:val="KeepWithNext"/>
        <w:rPr>
          <w:rtl/>
        </w:rPr>
      </w:pPr>
    </w:p>
    <w:p w:rsidR="001F1F88" w:rsidRDefault="001F1F88" w:rsidP="001F1F88">
      <w:pPr>
        <w:rPr>
          <w:rtl/>
        </w:rPr>
      </w:pPr>
      <w:bookmarkStart w:id="852" w:name="_ETM_Q1_1804412"/>
      <w:bookmarkEnd w:id="852"/>
      <w:r>
        <w:rPr>
          <w:rFonts w:hint="cs"/>
          <w:rtl/>
        </w:rPr>
        <w:t>המשמעות היא - -</w:t>
      </w:r>
    </w:p>
    <w:p w:rsidR="001F1F88" w:rsidRDefault="001F1F88" w:rsidP="001F1F88">
      <w:pPr>
        <w:rPr>
          <w:rtl/>
        </w:rPr>
      </w:pPr>
      <w:bookmarkStart w:id="853" w:name="_ETM_Q1_1807891"/>
      <w:bookmarkStart w:id="854" w:name="_ETM_Q1_1807956"/>
      <w:bookmarkStart w:id="855" w:name="_ETM_Q1_1809151"/>
      <w:bookmarkEnd w:id="853"/>
      <w:bookmarkEnd w:id="854"/>
      <w:bookmarkEnd w:id="855"/>
    </w:p>
    <w:p w:rsidR="001F1F88" w:rsidRPr="00424AE5" w:rsidRDefault="001F1F88" w:rsidP="001F1F88">
      <w:pPr>
        <w:pStyle w:val="af9"/>
        <w:keepNext/>
        <w:rPr>
          <w:rtl/>
        </w:rPr>
      </w:pPr>
      <w:bookmarkStart w:id="856" w:name="ET_guest_811242_72"/>
      <w:r w:rsidRPr="001F1F88">
        <w:rPr>
          <w:rStyle w:val="TagStyle"/>
          <w:rtl/>
        </w:rPr>
        <w:t xml:space="preserve"> </w:t>
      </w:r>
      <w:r w:rsidRPr="00424AE5">
        <w:rPr>
          <w:rStyle w:val="TagStyle"/>
          <w:rtl/>
        </w:rPr>
        <w:t xml:space="preserve">&lt;&lt; אורח &gt;&gt; </w:t>
      </w:r>
      <w:r w:rsidRPr="00424AE5">
        <w:rPr>
          <w:rtl/>
        </w:rPr>
        <w:t>שירה סיידלר עמנואל:</w:t>
      </w:r>
      <w:r w:rsidRPr="00424AE5">
        <w:rPr>
          <w:rStyle w:val="TagStyle"/>
          <w:rtl/>
        </w:rPr>
        <w:t xml:space="preserve"> &lt;&lt; אורח &gt;&gt;</w:t>
      </w:r>
      <w:r w:rsidRPr="00424AE5">
        <w:rPr>
          <w:rtl/>
        </w:rPr>
        <w:t xml:space="preserve">   </w:t>
      </w:r>
      <w:bookmarkEnd w:id="856"/>
    </w:p>
    <w:p w:rsidR="001F1F88" w:rsidRPr="00424AE5" w:rsidRDefault="001F1F88" w:rsidP="001F1F88">
      <w:pPr>
        <w:pStyle w:val="KeepWithNext"/>
        <w:rPr>
          <w:rtl/>
        </w:rPr>
      </w:pPr>
    </w:p>
    <w:p w:rsidR="001F1F88" w:rsidRDefault="001F1F88" w:rsidP="00424AE5">
      <w:pPr>
        <w:rPr>
          <w:rtl/>
        </w:rPr>
      </w:pPr>
      <w:bookmarkStart w:id="857" w:name="_ETM_Q1_1809581"/>
      <w:bookmarkStart w:id="858" w:name="_ETM_Q1_1809616"/>
      <w:bookmarkEnd w:id="857"/>
      <w:bookmarkEnd w:id="858"/>
      <w:r w:rsidRPr="00424AE5">
        <w:rPr>
          <w:rFonts w:hint="cs"/>
          <w:rtl/>
        </w:rPr>
        <w:t xml:space="preserve">המשמעות היא שהעדות </w:t>
      </w:r>
      <w:bookmarkStart w:id="859" w:name="_ETM_Q1_1813298"/>
      <w:bookmarkEnd w:id="859"/>
      <w:r w:rsidRPr="00424AE5">
        <w:rPr>
          <w:rFonts w:hint="cs"/>
          <w:rtl/>
        </w:rPr>
        <w:t xml:space="preserve">תינתן </w:t>
      </w:r>
      <w:r w:rsidR="00CA631E" w:rsidRPr="00424AE5">
        <w:rPr>
          <w:rFonts w:hint="cs"/>
          <w:rtl/>
        </w:rPr>
        <w:t xml:space="preserve">לא </w:t>
      </w:r>
      <w:r w:rsidRPr="00424AE5">
        <w:rPr>
          <w:rFonts w:hint="cs"/>
          <w:rtl/>
        </w:rPr>
        <w:t>בנוכחות הנ</w:t>
      </w:r>
      <w:r w:rsidR="00CA631E" w:rsidRPr="00424AE5">
        <w:rPr>
          <w:rFonts w:hint="cs"/>
          <w:rtl/>
        </w:rPr>
        <w:t xml:space="preserve">אשם </w:t>
      </w:r>
      <w:r w:rsidR="00CA631E" w:rsidRPr="00424AE5">
        <w:rPr>
          <w:rtl/>
        </w:rPr>
        <w:t>–</w:t>
      </w:r>
      <w:r w:rsidR="00CA631E" w:rsidRPr="00424AE5">
        <w:rPr>
          <w:rFonts w:hint="cs"/>
          <w:rtl/>
        </w:rPr>
        <w:t xml:space="preserve"> בעינינו, הנתבע </w:t>
      </w:r>
      <w:r w:rsidR="00CA631E" w:rsidRPr="00424AE5">
        <w:rPr>
          <w:rtl/>
        </w:rPr>
        <w:t>–</w:t>
      </w:r>
      <w:r w:rsidR="00CA631E" w:rsidRPr="00424AE5">
        <w:rPr>
          <w:rFonts w:hint="cs"/>
          <w:rtl/>
        </w:rPr>
        <w:t xml:space="preserve"> אבל כן בנוכחות סנגורו </w:t>
      </w:r>
      <w:bookmarkStart w:id="860" w:name="_ETM_Q1_1813707"/>
      <w:bookmarkEnd w:id="860"/>
      <w:r w:rsidR="00424AE5">
        <w:rPr>
          <w:rFonts w:hint="cs"/>
          <w:rtl/>
        </w:rPr>
        <w:t xml:space="preserve">בעניינינו - - - הדין. בית המשפט לא יחליט, כאמור, כמובן בשיקול דעת, אם לא נעשו הסידורים הנדרשים כדי לאפשר </w:t>
      </w:r>
      <w:bookmarkStart w:id="861" w:name="_ETM_Q1_1819689"/>
      <w:bookmarkEnd w:id="861"/>
      <w:r w:rsidR="00424AE5">
        <w:rPr>
          <w:rFonts w:hint="cs"/>
          <w:rtl/>
        </w:rPr>
        <w:t xml:space="preserve">לבית המשפט והנאשם לצפות בעד </w:t>
      </w:r>
      <w:r w:rsidR="00424AE5">
        <w:rPr>
          <w:rtl/>
        </w:rPr>
        <w:t>–</w:t>
      </w:r>
      <w:r w:rsidR="00424AE5">
        <w:rPr>
          <w:rFonts w:hint="cs"/>
          <w:rtl/>
        </w:rPr>
        <w:t xml:space="preserve"> בהקשר שלנו, לבית המשפט ולנתבע לצפות בעד; להעביר לו שאלות.</w:t>
      </w:r>
    </w:p>
    <w:p w:rsidR="00424AE5" w:rsidRDefault="00424AE5" w:rsidP="00424AE5">
      <w:pPr>
        <w:rPr>
          <w:rtl/>
        </w:rPr>
      </w:pPr>
    </w:p>
    <w:p w:rsidR="00424AE5" w:rsidRDefault="00424AE5" w:rsidP="00424AE5">
      <w:pPr>
        <w:pStyle w:val="af6"/>
        <w:keepNext/>
        <w:rPr>
          <w:rtl/>
        </w:rPr>
      </w:pPr>
      <w:bookmarkStart w:id="862" w:name="ET_yor_6157_185"/>
      <w:r w:rsidRPr="00424AE5">
        <w:rPr>
          <w:rStyle w:val="TagStyle"/>
          <w:rtl/>
        </w:rPr>
        <w:lastRenderedPageBreak/>
        <w:t xml:space="preserve"> &lt;&lt; יור &gt;&gt; </w:t>
      </w:r>
      <w:r>
        <w:rPr>
          <w:rtl/>
        </w:rPr>
        <w:t>היו"ר שמחה רוטמן:</w:t>
      </w:r>
      <w:r w:rsidRPr="00424AE5">
        <w:rPr>
          <w:rStyle w:val="TagStyle"/>
          <w:rtl/>
        </w:rPr>
        <w:t xml:space="preserve"> &lt;&lt; יור &gt;&gt;</w:t>
      </w:r>
      <w:r>
        <w:rPr>
          <w:rtl/>
        </w:rPr>
        <w:t xml:space="preserve">   </w:t>
      </w:r>
      <w:bookmarkEnd w:id="862"/>
    </w:p>
    <w:p w:rsidR="00424AE5" w:rsidRDefault="00424AE5" w:rsidP="00424AE5">
      <w:pPr>
        <w:pStyle w:val="KeepWithNext"/>
        <w:rPr>
          <w:rtl/>
        </w:rPr>
      </w:pPr>
    </w:p>
    <w:p w:rsidR="00424AE5" w:rsidRDefault="00424AE5" w:rsidP="00424AE5">
      <w:pPr>
        <w:rPr>
          <w:rtl/>
        </w:rPr>
      </w:pPr>
      <w:r>
        <w:rPr>
          <w:rFonts w:hint="cs"/>
          <w:rtl/>
        </w:rPr>
        <w:t xml:space="preserve">בזמן העדות. כלומר לא יהיה מצב </w:t>
      </w:r>
      <w:bookmarkStart w:id="863" w:name="_ETM_Q1_1830119"/>
      <w:bookmarkEnd w:id="863"/>
      <w:r>
        <w:rPr>
          <w:rFonts w:hint="cs"/>
          <w:rtl/>
        </w:rPr>
        <w:t>של עדות שנגבית בפעם אחת ונמסרת שלא בנוכחות וירטואלית של</w:t>
      </w:r>
      <w:bookmarkStart w:id="864" w:name="_ETM_Q1_1844424"/>
      <w:bookmarkEnd w:id="864"/>
      <w:r>
        <w:rPr>
          <w:rFonts w:hint="cs"/>
          <w:rtl/>
        </w:rPr>
        <w:t xml:space="preserve"> הנתבע. </w:t>
      </w:r>
    </w:p>
    <w:p w:rsidR="00424AE5" w:rsidRDefault="00424AE5" w:rsidP="00424AE5">
      <w:pPr>
        <w:rPr>
          <w:rtl/>
        </w:rPr>
      </w:pPr>
      <w:bookmarkStart w:id="865" w:name="_ETM_Q1_1824491"/>
      <w:bookmarkStart w:id="866" w:name="_ETM_Q1_1824534"/>
      <w:bookmarkEnd w:id="865"/>
      <w:bookmarkEnd w:id="866"/>
    </w:p>
    <w:p w:rsidR="00424AE5" w:rsidRDefault="00424AE5" w:rsidP="00424AE5">
      <w:pPr>
        <w:pStyle w:val="af9"/>
        <w:keepNext/>
        <w:rPr>
          <w:rtl/>
        </w:rPr>
      </w:pPr>
      <w:bookmarkStart w:id="867" w:name="ET_guest_811242_186"/>
      <w:r w:rsidRPr="00424AE5">
        <w:rPr>
          <w:rStyle w:val="TagStyle"/>
          <w:rtl/>
        </w:rPr>
        <w:t xml:space="preserve"> &lt;&lt; אורח &gt;&gt; </w:t>
      </w:r>
      <w:r>
        <w:rPr>
          <w:rtl/>
        </w:rPr>
        <w:t>שירה סיידלר עמנואל:</w:t>
      </w:r>
      <w:r w:rsidRPr="00424AE5">
        <w:rPr>
          <w:rStyle w:val="TagStyle"/>
          <w:rtl/>
        </w:rPr>
        <w:t xml:space="preserve"> &lt;&lt; אורח &gt;&gt;</w:t>
      </w:r>
      <w:r>
        <w:rPr>
          <w:rtl/>
        </w:rPr>
        <w:t xml:space="preserve">   </w:t>
      </w:r>
      <w:bookmarkEnd w:id="867"/>
    </w:p>
    <w:p w:rsidR="00424AE5" w:rsidRDefault="00424AE5" w:rsidP="00424AE5">
      <w:pPr>
        <w:pStyle w:val="KeepWithNext"/>
        <w:rPr>
          <w:rtl/>
        </w:rPr>
      </w:pPr>
    </w:p>
    <w:p w:rsidR="00424AE5" w:rsidRPr="00424AE5" w:rsidRDefault="00424AE5" w:rsidP="00424AE5">
      <w:pPr>
        <w:rPr>
          <w:rtl/>
        </w:rPr>
      </w:pPr>
      <w:bookmarkStart w:id="868" w:name="_ETM_Q1_1829111"/>
      <w:bookmarkStart w:id="869" w:name="_ETM_Q1_1829199"/>
      <w:bookmarkEnd w:id="868"/>
      <w:bookmarkEnd w:id="869"/>
      <w:r>
        <w:rPr>
          <w:rFonts w:hint="cs"/>
          <w:rtl/>
        </w:rPr>
        <w:t>הנתבע יראה.</w:t>
      </w:r>
    </w:p>
    <w:p w:rsidR="009B30AD" w:rsidRDefault="009B30AD" w:rsidP="001F1F88">
      <w:pPr>
        <w:rPr>
          <w:rtl/>
        </w:rPr>
      </w:pPr>
      <w:bookmarkStart w:id="870" w:name="_ETM_Q1_1833375"/>
      <w:bookmarkStart w:id="871" w:name="_ETM_Q1_1833450"/>
      <w:bookmarkEnd w:id="870"/>
      <w:bookmarkEnd w:id="871"/>
    </w:p>
    <w:p w:rsidR="009B30AD" w:rsidRDefault="009B30AD" w:rsidP="009B30AD">
      <w:pPr>
        <w:pStyle w:val="af6"/>
        <w:keepNext/>
        <w:rPr>
          <w:rtl/>
        </w:rPr>
      </w:pPr>
      <w:bookmarkStart w:id="872" w:name="ET_yor_6157_73"/>
      <w:r w:rsidRPr="009B30AD">
        <w:rPr>
          <w:rStyle w:val="TagStyle"/>
          <w:rtl/>
        </w:rPr>
        <w:t xml:space="preserve"> &lt;&lt; יור &gt;&gt; </w:t>
      </w:r>
      <w:r>
        <w:rPr>
          <w:rtl/>
        </w:rPr>
        <w:t>היו"ר שמחה רוטמן:</w:t>
      </w:r>
      <w:r w:rsidRPr="009B30AD">
        <w:rPr>
          <w:rStyle w:val="TagStyle"/>
          <w:rtl/>
        </w:rPr>
        <w:t xml:space="preserve"> &lt;&lt; יור &gt;&gt;</w:t>
      </w:r>
      <w:r>
        <w:rPr>
          <w:rtl/>
        </w:rPr>
        <w:t xml:space="preserve">   </w:t>
      </w:r>
      <w:bookmarkEnd w:id="872"/>
    </w:p>
    <w:p w:rsidR="009B30AD" w:rsidRDefault="009B30AD" w:rsidP="009B30AD">
      <w:pPr>
        <w:pStyle w:val="KeepWithNext"/>
        <w:rPr>
          <w:rtl/>
        </w:rPr>
      </w:pPr>
    </w:p>
    <w:p w:rsidR="009B30AD" w:rsidRDefault="00424AE5" w:rsidP="00424AE5">
      <w:pPr>
        <w:rPr>
          <w:rtl/>
        </w:rPr>
      </w:pPr>
      <w:bookmarkStart w:id="873" w:name="_ETM_Q1_1835430"/>
      <w:bookmarkEnd w:id="873"/>
      <w:r>
        <w:rPr>
          <w:rFonts w:hint="cs"/>
          <w:rtl/>
        </w:rPr>
        <w:t xml:space="preserve">הוא יראה בזמן אמת, ולא יקרה מצב </w:t>
      </w:r>
      <w:bookmarkStart w:id="874" w:name="_ETM_Q1_1848404"/>
      <w:bookmarkEnd w:id="874"/>
      <w:r>
        <w:rPr>
          <w:rFonts w:hint="cs"/>
          <w:rtl/>
        </w:rPr>
        <w:t xml:space="preserve">שהעדות נגבתה במקום אחר גם כאשר הוא לא בחדר. </w:t>
      </w:r>
      <w:bookmarkStart w:id="875" w:name="_ETM_Q1_1843724"/>
      <w:bookmarkStart w:id="876" w:name="_ETM_Q1_1843789"/>
      <w:bookmarkStart w:id="877" w:name="_ETM_Q1_1846575"/>
      <w:bookmarkStart w:id="878" w:name="_ETM_Q1_1851856"/>
      <w:bookmarkEnd w:id="875"/>
      <w:bookmarkEnd w:id="876"/>
      <w:bookmarkEnd w:id="877"/>
      <w:bookmarkEnd w:id="878"/>
    </w:p>
    <w:p w:rsidR="00424AE5" w:rsidRDefault="00424AE5" w:rsidP="00424AE5">
      <w:pPr>
        <w:rPr>
          <w:rtl/>
        </w:rPr>
      </w:pPr>
      <w:bookmarkStart w:id="879" w:name="_ETM_Q1_1851927"/>
      <w:bookmarkEnd w:id="879"/>
    </w:p>
    <w:p w:rsidR="00424AE5" w:rsidRDefault="00424AE5" w:rsidP="00424AE5">
      <w:pPr>
        <w:pStyle w:val="a4"/>
        <w:keepNext/>
        <w:rPr>
          <w:rtl/>
        </w:rPr>
      </w:pPr>
      <w:bookmarkStart w:id="880" w:name="ET_speaker_נועה_ברודסקי_לוי_187"/>
      <w:r w:rsidRPr="00424AE5">
        <w:rPr>
          <w:rStyle w:val="TagStyle"/>
          <w:rtl/>
        </w:rPr>
        <w:t xml:space="preserve"> &lt;&lt; דובר &gt;&gt; </w:t>
      </w:r>
      <w:r>
        <w:rPr>
          <w:rtl/>
        </w:rPr>
        <w:t>נועה ברודסקי לוי:</w:t>
      </w:r>
      <w:r w:rsidRPr="00424AE5">
        <w:rPr>
          <w:rStyle w:val="TagStyle"/>
          <w:rtl/>
        </w:rPr>
        <w:t xml:space="preserve"> &lt;&lt; דובר &gt;&gt;</w:t>
      </w:r>
      <w:r>
        <w:rPr>
          <w:rtl/>
        </w:rPr>
        <w:t xml:space="preserve">   </w:t>
      </w:r>
      <w:bookmarkEnd w:id="880"/>
    </w:p>
    <w:p w:rsidR="00424AE5" w:rsidRDefault="00424AE5" w:rsidP="00424AE5">
      <w:pPr>
        <w:pStyle w:val="KeepWithNext"/>
        <w:rPr>
          <w:rtl/>
        </w:rPr>
      </w:pPr>
    </w:p>
    <w:p w:rsidR="00424AE5" w:rsidRDefault="00424AE5" w:rsidP="00424AE5">
      <w:pPr>
        <w:rPr>
          <w:rtl/>
        </w:rPr>
      </w:pPr>
      <w:r>
        <w:rPr>
          <w:rFonts w:hint="cs"/>
          <w:rtl/>
        </w:rPr>
        <w:t xml:space="preserve">הוא נמצא בחדר אחר, לצורך העניין. </w:t>
      </w:r>
    </w:p>
    <w:p w:rsidR="00424AE5" w:rsidRDefault="00424AE5" w:rsidP="00424AE5">
      <w:pPr>
        <w:rPr>
          <w:rtl/>
        </w:rPr>
      </w:pPr>
      <w:bookmarkStart w:id="881" w:name="_ETM_Q1_1852792"/>
      <w:bookmarkStart w:id="882" w:name="_ETM_Q1_1852861"/>
      <w:bookmarkEnd w:id="881"/>
      <w:bookmarkEnd w:id="882"/>
    </w:p>
    <w:p w:rsidR="00424AE5" w:rsidRDefault="00424AE5" w:rsidP="00424AE5">
      <w:pPr>
        <w:pStyle w:val="af6"/>
        <w:keepNext/>
        <w:rPr>
          <w:rtl/>
        </w:rPr>
      </w:pPr>
      <w:bookmarkStart w:id="883" w:name="ET_yor_6157_188"/>
      <w:r w:rsidRPr="00424AE5">
        <w:rPr>
          <w:rStyle w:val="TagStyle"/>
          <w:rtl/>
        </w:rPr>
        <w:t xml:space="preserve"> &lt;&lt; יור &gt;&gt; </w:t>
      </w:r>
      <w:r>
        <w:rPr>
          <w:rtl/>
        </w:rPr>
        <w:t>היו"ר שמחה רוטמן:</w:t>
      </w:r>
      <w:r w:rsidRPr="00424AE5">
        <w:rPr>
          <w:rStyle w:val="TagStyle"/>
          <w:rtl/>
        </w:rPr>
        <w:t xml:space="preserve"> &lt;&lt; יור &gt;&gt;</w:t>
      </w:r>
      <w:r>
        <w:rPr>
          <w:rtl/>
        </w:rPr>
        <w:t xml:space="preserve">   </w:t>
      </w:r>
      <w:bookmarkEnd w:id="883"/>
    </w:p>
    <w:p w:rsidR="00424AE5" w:rsidRDefault="00424AE5" w:rsidP="00424AE5">
      <w:pPr>
        <w:pStyle w:val="KeepWithNext"/>
        <w:rPr>
          <w:rtl/>
        </w:rPr>
      </w:pPr>
    </w:p>
    <w:p w:rsidR="00424AE5" w:rsidRDefault="00424AE5" w:rsidP="00424AE5">
      <w:pPr>
        <w:rPr>
          <w:rtl/>
        </w:rPr>
      </w:pPr>
      <w:bookmarkStart w:id="884" w:name="_ETM_Q1_1855897"/>
      <w:bookmarkEnd w:id="884"/>
      <w:r>
        <w:rPr>
          <w:rFonts w:hint="cs"/>
          <w:rtl/>
        </w:rPr>
        <w:t>ב-</w:t>
      </w:r>
      <w:r>
        <w:t>V.C</w:t>
      </w:r>
      <w:r>
        <w:rPr>
          <w:rFonts w:hint="cs"/>
          <w:rtl/>
        </w:rPr>
        <w:t xml:space="preserve">. יש מנגנונים אחרים. </w:t>
      </w:r>
      <w:bookmarkStart w:id="885" w:name="_ETM_Q1_1854692"/>
      <w:bookmarkEnd w:id="885"/>
      <w:r>
        <w:rPr>
          <w:rFonts w:hint="cs"/>
          <w:rtl/>
        </w:rPr>
        <w:t xml:space="preserve">יש מנגנון של גבייה שניתנת עם פער זמנים, שזה לא האירוע. </w:t>
      </w:r>
    </w:p>
    <w:p w:rsidR="00424AE5" w:rsidRDefault="00424AE5" w:rsidP="00424AE5">
      <w:pPr>
        <w:rPr>
          <w:rtl/>
        </w:rPr>
      </w:pPr>
    </w:p>
    <w:p w:rsidR="00424AE5" w:rsidRDefault="00424AE5" w:rsidP="00424AE5">
      <w:pPr>
        <w:pStyle w:val="af9"/>
        <w:keepNext/>
        <w:rPr>
          <w:rtl/>
        </w:rPr>
      </w:pPr>
      <w:bookmarkStart w:id="886" w:name="ET_guest_811242_189"/>
      <w:r w:rsidRPr="00424AE5">
        <w:rPr>
          <w:rStyle w:val="TagStyle"/>
          <w:rtl/>
        </w:rPr>
        <w:t xml:space="preserve"> &lt;&lt; אורח &gt;&gt; </w:t>
      </w:r>
      <w:r>
        <w:rPr>
          <w:rtl/>
        </w:rPr>
        <w:t>שירה סיידלר עמנואל:</w:t>
      </w:r>
      <w:r w:rsidRPr="00424AE5">
        <w:rPr>
          <w:rStyle w:val="TagStyle"/>
          <w:rtl/>
        </w:rPr>
        <w:t xml:space="preserve"> &lt;&lt; אורח &gt;&gt;</w:t>
      </w:r>
      <w:r>
        <w:rPr>
          <w:rtl/>
        </w:rPr>
        <w:t xml:space="preserve">   </w:t>
      </w:r>
      <w:bookmarkEnd w:id="886"/>
    </w:p>
    <w:p w:rsidR="00424AE5" w:rsidRDefault="00424AE5" w:rsidP="00424AE5">
      <w:pPr>
        <w:pStyle w:val="KeepWithNext"/>
        <w:rPr>
          <w:rtl/>
        </w:rPr>
      </w:pPr>
    </w:p>
    <w:p w:rsidR="00424AE5" w:rsidRPr="00424AE5" w:rsidRDefault="00424AE5" w:rsidP="00424AE5">
      <w:pPr>
        <w:rPr>
          <w:rtl/>
        </w:rPr>
      </w:pPr>
      <w:r>
        <w:rPr>
          <w:rFonts w:hint="cs"/>
          <w:rtl/>
        </w:rPr>
        <w:t xml:space="preserve">זה לא האירוע. </w:t>
      </w:r>
      <w:bookmarkStart w:id="887" w:name="_ETM_Q1_1861055"/>
      <w:bookmarkEnd w:id="887"/>
    </w:p>
    <w:p w:rsidR="00424AE5" w:rsidRPr="00424AE5" w:rsidRDefault="00424AE5" w:rsidP="00424AE5">
      <w:pPr>
        <w:rPr>
          <w:rtl/>
        </w:rPr>
      </w:pPr>
      <w:bookmarkStart w:id="888" w:name="_ETM_Q1_1860859"/>
      <w:bookmarkStart w:id="889" w:name="_ETM_Q1_1860904"/>
      <w:bookmarkEnd w:id="888"/>
      <w:bookmarkEnd w:id="889"/>
    </w:p>
    <w:p w:rsidR="009B30AD" w:rsidRDefault="009B30AD" w:rsidP="00424AE5">
      <w:pPr>
        <w:pStyle w:val="af9"/>
        <w:keepNext/>
        <w:rPr>
          <w:rtl/>
        </w:rPr>
      </w:pPr>
      <w:bookmarkStart w:id="890" w:name="ET_guest_811242_74"/>
      <w:r w:rsidRPr="009B30AD">
        <w:rPr>
          <w:rStyle w:val="TagStyle"/>
          <w:rtl/>
        </w:rPr>
        <w:t xml:space="preserve"> </w:t>
      </w:r>
      <w:bookmarkStart w:id="891" w:name="_ETM_Q1_1861798"/>
      <w:bookmarkStart w:id="892" w:name="_ETM_Q1_1862048"/>
      <w:bookmarkStart w:id="893" w:name="_ETM_Q1_1862113"/>
      <w:bookmarkStart w:id="894" w:name="_ETM_Q1_1864423"/>
      <w:bookmarkStart w:id="895" w:name="_ETM_Q1_1864488"/>
      <w:bookmarkStart w:id="896" w:name="_ETM_Q1_1867993"/>
      <w:bookmarkStart w:id="897" w:name="_ETM_Q1_1868058"/>
      <w:bookmarkStart w:id="898" w:name="_ETM_Q1_1872183"/>
      <w:bookmarkStart w:id="899" w:name="ET_guest_719627_77"/>
      <w:bookmarkEnd w:id="890"/>
      <w:bookmarkEnd w:id="891"/>
      <w:bookmarkEnd w:id="892"/>
      <w:bookmarkEnd w:id="893"/>
      <w:bookmarkEnd w:id="894"/>
      <w:bookmarkEnd w:id="895"/>
      <w:bookmarkEnd w:id="896"/>
      <w:bookmarkEnd w:id="897"/>
      <w:bookmarkEnd w:id="898"/>
      <w:r w:rsidRPr="009B30AD">
        <w:rPr>
          <w:rStyle w:val="TagStyle"/>
          <w:rtl/>
        </w:rPr>
        <w:t xml:space="preserve"> &lt;&lt; אורח &gt;&gt; </w:t>
      </w:r>
      <w:r>
        <w:rPr>
          <w:rtl/>
        </w:rPr>
        <w:t>חנית אברהם בכר:</w:t>
      </w:r>
      <w:r w:rsidRPr="009B30AD">
        <w:rPr>
          <w:rStyle w:val="TagStyle"/>
          <w:rtl/>
        </w:rPr>
        <w:t xml:space="preserve"> &lt;&lt; אורח &gt;&gt;</w:t>
      </w:r>
      <w:r>
        <w:rPr>
          <w:rtl/>
        </w:rPr>
        <w:t xml:space="preserve">   </w:t>
      </w:r>
      <w:bookmarkEnd w:id="899"/>
    </w:p>
    <w:p w:rsidR="009B30AD" w:rsidRDefault="009B30AD" w:rsidP="009B30AD">
      <w:pPr>
        <w:pStyle w:val="KeepWithNext"/>
        <w:rPr>
          <w:rtl/>
        </w:rPr>
      </w:pPr>
    </w:p>
    <w:p w:rsidR="009B30AD" w:rsidRDefault="003A1EA3" w:rsidP="009B30AD">
      <w:pPr>
        <w:rPr>
          <w:rtl/>
        </w:rPr>
      </w:pPr>
      <w:bookmarkStart w:id="900" w:name="_ETM_Q1_1872568"/>
      <w:bookmarkStart w:id="901" w:name="_ETM_Q1_1872598"/>
      <w:bookmarkEnd w:id="900"/>
      <w:bookmarkEnd w:id="901"/>
      <w:r>
        <w:rPr>
          <w:rFonts w:hint="cs"/>
          <w:rtl/>
        </w:rPr>
        <w:t xml:space="preserve">אני מהלשכה המשפטית בהנהלת בתי המשפט. לרוב בהליכים הפליליים במרבית </w:t>
      </w:r>
      <w:bookmarkStart w:id="902" w:name="_ETM_Q1_1871163"/>
      <w:bookmarkEnd w:id="902"/>
      <w:r>
        <w:rPr>
          <w:rFonts w:hint="cs"/>
          <w:rtl/>
        </w:rPr>
        <w:t>המקרים העד הנפגע נמצא בדיון באולם עצמו, ו</w:t>
      </w:r>
      <w:r w:rsidR="009B30AD">
        <w:rPr>
          <w:rFonts w:hint="cs"/>
          <w:rtl/>
        </w:rPr>
        <w:t>הנאשם נמצא ב-</w:t>
      </w:r>
      <w:r w:rsidR="009B30AD">
        <w:t>V</w:t>
      </w:r>
      <w:r>
        <w:t>.</w:t>
      </w:r>
      <w:r w:rsidR="009B30AD">
        <w:t>C</w:t>
      </w:r>
      <w:r>
        <w:rPr>
          <w:rFonts w:hint="cs"/>
          <w:rtl/>
        </w:rPr>
        <w:t xml:space="preserve"> או באולם אחר. </w:t>
      </w:r>
    </w:p>
    <w:p w:rsidR="009B30AD" w:rsidRDefault="009B30AD" w:rsidP="009B30AD">
      <w:pPr>
        <w:rPr>
          <w:rtl/>
        </w:rPr>
      </w:pPr>
      <w:bookmarkStart w:id="903" w:name="_ETM_Q1_1884080"/>
      <w:bookmarkStart w:id="904" w:name="_ETM_Q1_1884140"/>
      <w:bookmarkEnd w:id="903"/>
      <w:bookmarkEnd w:id="904"/>
    </w:p>
    <w:p w:rsidR="009B30AD" w:rsidRDefault="009B30AD" w:rsidP="009B30AD">
      <w:pPr>
        <w:pStyle w:val="af6"/>
        <w:keepNext/>
        <w:rPr>
          <w:rtl/>
        </w:rPr>
      </w:pPr>
      <w:bookmarkStart w:id="905" w:name="ET_yor_6157_78"/>
      <w:r w:rsidRPr="009B30AD">
        <w:rPr>
          <w:rStyle w:val="TagStyle"/>
          <w:rtl/>
        </w:rPr>
        <w:t xml:space="preserve"> &lt;&lt; יור &gt;&gt; </w:t>
      </w:r>
      <w:r>
        <w:rPr>
          <w:rtl/>
        </w:rPr>
        <w:t>היו"ר שמחה רוטמן:</w:t>
      </w:r>
      <w:r w:rsidRPr="009B30AD">
        <w:rPr>
          <w:rStyle w:val="TagStyle"/>
          <w:rtl/>
        </w:rPr>
        <w:t xml:space="preserve"> &lt;&lt; יור &gt;&gt;</w:t>
      </w:r>
      <w:r>
        <w:rPr>
          <w:rtl/>
        </w:rPr>
        <w:t xml:space="preserve">   </w:t>
      </w:r>
      <w:bookmarkEnd w:id="905"/>
    </w:p>
    <w:p w:rsidR="009B30AD" w:rsidRDefault="009B30AD" w:rsidP="009B30AD">
      <w:pPr>
        <w:pStyle w:val="KeepWithNext"/>
        <w:rPr>
          <w:rtl/>
        </w:rPr>
      </w:pPr>
    </w:p>
    <w:p w:rsidR="009B30AD" w:rsidRDefault="009B30AD" w:rsidP="009B30AD">
      <w:pPr>
        <w:rPr>
          <w:rtl/>
        </w:rPr>
      </w:pPr>
      <w:bookmarkStart w:id="906" w:name="_ETM_Q1_1885000"/>
      <w:bookmarkEnd w:id="906"/>
      <w:r>
        <w:rPr>
          <w:rFonts w:hint="cs"/>
          <w:rtl/>
        </w:rPr>
        <w:t xml:space="preserve">או באולם אחר בתוך בית המשפט או </w:t>
      </w:r>
      <w:bookmarkStart w:id="907" w:name="_ETM_Q1_1889639"/>
      <w:bookmarkEnd w:id="907"/>
      <w:r>
        <w:rPr>
          <w:rFonts w:hint="cs"/>
          <w:rtl/>
        </w:rPr>
        <w:t>ב-</w:t>
      </w:r>
      <w:r>
        <w:t>V</w:t>
      </w:r>
      <w:r w:rsidR="003A1EA3">
        <w:t>.</w:t>
      </w:r>
      <w:r>
        <w:t>C</w:t>
      </w:r>
      <w:r>
        <w:rPr>
          <w:rFonts w:hint="cs"/>
          <w:rtl/>
        </w:rPr>
        <w:t xml:space="preserve">. </w:t>
      </w:r>
    </w:p>
    <w:p w:rsidR="009B30AD" w:rsidRDefault="009B30AD" w:rsidP="009B30AD">
      <w:pPr>
        <w:rPr>
          <w:rtl/>
        </w:rPr>
      </w:pPr>
      <w:bookmarkStart w:id="908" w:name="_ETM_Q1_1893463"/>
      <w:bookmarkStart w:id="909" w:name="_ETM_Q1_1893523"/>
      <w:bookmarkStart w:id="910" w:name="_ETM_Q1_1897312"/>
      <w:bookmarkEnd w:id="908"/>
      <w:bookmarkEnd w:id="909"/>
      <w:bookmarkEnd w:id="910"/>
    </w:p>
    <w:p w:rsidR="009B30AD" w:rsidRDefault="009B30AD" w:rsidP="009B30AD">
      <w:pPr>
        <w:pStyle w:val="af9"/>
        <w:keepNext/>
        <w:rPr>
          <w:rtl/>
        </w:rPr>
      </w:pPr>
      <w:bookmarkStart w:id="911" w:name="ET_guest_719627_79"/>
      <w:r w:rsidRPr="009B30AD">
        <w:rPr>
          <w:rStyle w:val="TagStyle"/>
          <w:rtl/>
        </w:rPr>
        <w:t xml:space="preserve"> </w:t>
      </w:r>
      <w:r w:rsidRPr="003A1EA3">
        <w:rPr>
          <w:rStyle w:val="TagStyle"/>
          <w:rtl/>
        </w:rPr>
        <w:t xml:space="preserve">&lt;&lt; אורח &gt;&gt; </w:t>
      </w:r>
      <w:r w:rsidRPr="003A1EA3">
        <w:rPr>
          <w:rtl/>
        </w:rPr>
        <w:t>חנית אברהם בכר:</w:t>
      </w:r>
      <w:r w:rsidRPr="003A1EA3">
        <w:rPr>
          <w:rStyle w:val="TagStyle"/>
          <w:rtl/>
        </w:rPr>
        <w:t xml:space="preserve"> &lt;&lt; אורח &gt;&gt;</w:t>
      </w:r>
      <w:r>
        <w:rPr>
          <w:rtl/>
        </w:rPr>
        <w:t xml:space="preserve">   </w:t>
      </w:r>
      <w:bookmarkEnd w:id="911"/>
    </w:p>
    <w:p w:rsidR="009B30AD" w:rsidRDefault="009B30AD" w:rsidP="009B30AD">
      <w:pPr>
        <w:pStyle w:val="KeepWithNext"/>
        <w:rPr>
          <w:rtl/>
        </w:rPr>
      </w:pPr>
    </w:p>
    <w:p w:rsidR="009B30AD" w:rsidRDefault="003A1EA3" w:rsidP="009B30AD">
      <w:pPr>
        <w:rPr>
          <w:rtl/>
        </w:rPr>
      </w:pPr>
      <w:bookmarkStart w:id="912" w:name="_ETM_Q1_1897742"/>
      <w:bookmarkStart w:id="913" w:name="_ETM_Q1_1897777"/>
      <w:bookmarkEnd w:id="912"/>
      <w:bookmarkEnd w:id="913"/>
      <w:r>
        <w:rPr>
          <w:rFonts w:hint="cs"/>
          <w:rtl/>
        </w:rPr>
        <w:t xml:space="preserve">נכון. </w:t>
      </w:r>
    </w:p>
    <w:p w:rsidR="009B30AD" w:rsidRDefault="009B30AD" w:rsidP="009B30AD">
      <w:pPr>
        <w:rPr>
          <w:rtl/>
        </w:rPr>
      </w:pPr>
      <w:bookmarkStart w:id="914" w:name="_ETM_Q1_1898574"/>
      <w:bookmarkStart w:id="915" w:name="_ETM_Q1_1898619"/>
      <w:bookmarkEnd w:id="914"/>
      <w:bookmarkEnd w:id="915"/>
    </w:p>
    <w:p w:rsidR="009B30AD" w:rsidRDefault="009B30AD" w:rsidP="009B30AD">
      <w:pPr>
        <w:pStyle w:val="af6"/>
        <w:keepNext/>
        <w:rPr>
          <w:rtl/>
        </w:rPr>
      </w:pPr>
      <w:bookmarkStart w:id="916" w:name="ET_yor_6157_80"/>
      <w:r w:rsidRPr="009B30AD">
        <w:rPr>
          <w:rStyle w:val="TagStyle"/>
          <w:rtl/>
        </w:rPr>
        <w:t xml:space="preserve"> &lt;&lt; יור &gt;&gt; </w:t>
      </w:r>
      <w:r>
        <w:rPr>
          <w:rtl/>
        </w:rPr>
        <w:t>היו"ר שמחה רוטמן:</w:t>
      </w:r>
      <w:r w:rsidRPr="009B30AD">
        <w:rPr>
          <w:rStyle w:val="TagStyle"/>
          <w:rtl/>
        </w:rPr>
        <w:t xml:space="preserve"> &lt;&lt; יור &gt;&gt;</w:t>
      </w:r>
      <w:r>
        <w:rPr>
          <w:rtl/>
        </w:rPr>
        <w:t xml:space="preserve">   </w:t>
      </w:r>
      <w:bookmarkEnd w:id="916"/>
    </w:p>
    <w:p w:rsidR="009B30AD" w:rsidRDefault="009B30AD" w:rsidP="009B30AD">
      <w:pPr>
        <w:pStyle w:val="KeepWithNext"/>
        <w:rPr>
          <w:rtl/>
        </w:rPr>
      </w:pPr>
    </w:p>
    <w:p w:rsidR="003A1EA3" w:rsidRDefault="003A1EA3" w:rsidP="009B30AD">
      <w:pPr>
        <w:rPr>
          <w:rtl/>
        </w:rPr>
      </w:pPr>
      <w:bookmarkStart w:id="917" w:name="_ETM_Q1_1899320"/>
      <w:bookmarkEnd w:id="917"/>
      <w:r>
        <w:rPr>
          <w:rFonts w:hint="cs"/>
          <w:rtl/>
        </w:rPr>
        <w:t xml:space="preserve">אבל המקרים שהרחבנו עכשיו זה מקרים שלא </w:t>
      </w:r>
      <w:bookmarkStart w:id="918" w:name="_ETM_Q1_1895310"/>
      <w:bookmarkEnd w:id="918"/>
      <w:r>
        <w:rPr>
          <w:rFonts w:hint="cs"/>
          <w:rtl/>
        </w:rPr>
        <w:t xml:space="preserve">הוגש בהם כתב אישום, לכן הוא לא יישב בכלא. </w:t>
      </w:r>
    </w:p>
    <w:p w:rsidR="003A1EA3" w:rsidRDefault="003A1EA3" w:rsidP="003A1EA3">
      <w:pPr>
        <w:ind w:firstLine="0"/>
        <w:rPr>
          <w:rtl/>
        </w:rPr>
      </w:pPr>
      <w:bookmarkStart w:id="919" w:name="_ETM_Q1_1897271"/>
      <w:bookmarkStart w:id="920" w:name="_ETM_Q1_1897306"/>
      <w:bookmarkStart w:id="921" w:name="_ETM_Q1_1897719"/>
      <w:bookmarkEnd w:id="919"/>
      <w:bookmarkEnd w:id="920"/>
      <w:bookmarkEnd w:id="921"/>
    </w:p>
    <w:p w:rsidR="003A1EA3" w:rsidRDefault="003A1EA3" w:rsidP="003A1EA3">
      <w:pPr>
        <w:pStyle w:val="af9"/>
        <w:keepNext/>
        <w:rPr>
          <w:rtl/>
        </w:rPr>
      </w:pPr>
      <w:bookmarkStart w:id="922" w:name="ET_guest_719627_188"/>
      <w:r w:rsidRPr="003A1EA3">
        <w:rPr>
          <w:rStyle w:val="TagStyle"/>
          <w:rtl/>
        </w:rPr>
        <w:t xml:space="preserve"> &lt;&lt; אורח &gt;&gt; </w:t>
      </w:r>
      <w:r>
        <w:rPr>
          <w:rtl/>
        </w:rPr>
        <w:t>חנית אברהם בכר:</w:t>
      </w:r>
      <w:r w:rsidRPr="003A1EA3">
        <w:rPr>
          <w:rStyle w:val="TagStyle"/>
          <w:rtl/>
        </w:rPr>
        <w:t xml:space="preserve"> &lt;&lt; אורח &gt;&gt;</w:t>
      </w:r>
      <w:r>
        <w:rPr>
          <w:rtl/>
        </w:rPr>
        <w:t xml:space="preserve">   </w:t>
      </w:r>
      <w:bookmarkEnd w:id="922"/>
    </w:p>
    <w:p w:rsidR="003A1EA3" w:rsidRDefault="003A1EA3" w:rsidP="003A1EA3">
      <w:pPr>
        <w:pStyle w:val="KeepWithNext"/>
        <w:rPr>
          <w:rtl/>
        </w:rPr>
      </w:pPr>
    </w:p>
    <w:p w:rsidR="003A1EA3" w:rsidRDefault="003A1EA3" w:rsidP="003A1EA3">
      <w:pPr>
        <w:rPr>
          <w:rtl/>
        </w:rPr>
      </w:pPr>
      <w:r>
        <w:rPr>
          <w:rFonts w:hint="cs"/>
          <w:rtl/>
        </w:rPr>
        <w:t xml:space="preserve">נכון. </w:t>
      </w:r>
    </w:p>
    <w:p w:rsidR="003A1EA3" w:rsidRDefault="003A1EA3" w:rsidP="003A1EA3">
      <w:pPr>
        <w:rPr>
          <w:rtl/>
        </w:rPr>
      </w:pPr>
    </w:p>
    <w:p w:rsidR="003A1EA3" w:rsidRDefault="003A1EA3" w:rsidP="003A1EA3">
      <w:pPr>
        <w:pStyle w:val="a4"/>
        <w:keepNext/>
        <w:rPr>
          <w:rtl/>
        </w:rPr>
      </w:pPr>
      <w:bookmarkStart w:id="923" w:name="ET_speaker_נועה_ברודסקי_לוי_189"/>
      <w:r w:rsidRPr="003A1EA3">
        <w:rPr>
          <w:rStyle w:val="TagStyle"/>
          <w:rtl/>
        </w:rPr>
        <w:t xml:space="preserve"> &lt;&lt; דובר &gt;&gt; </w:t>
      </w:r>
      <w:r>
        <w:rPr>
          <w:rtl/>
        </w:rPr>
        <w:t>נועה ברודסקי לוי:</w:t>
      </w:r>
      <w:r w:rsidRPr="003A1EA3">
        <w:rPr>
          <w:rStyle w:val="TagStyle"/>
          <w:rtl/>
        </w:rPr>
        <w:t xml:space="preserve"> &lt;&lt; דובר &gt;&gt;</w:t>
      </w:r>
      <w:r>
        <w:rPr>
          <w:rtl/>
        </w:rPr>
        <w:t xml:space="preserve">   </w:t>
      </w:r>
      <w:bookmarkEnd w:id="923"/>
    </w:p>
    <w:p w:rsidR="003A1EA3" w:rsidRDefault="003A1EA3" w:rsidP="003A1EA3">
      <w:pPr>
        <w:pStyle w:val="KeepWithNext"/>
        <w:rPr>
          <w:rtl/>
        </w:rPr>
      </w:pPr>
    </w:p>
    <w:p w:rsidR="003A1EA3" w:rsidRDefault="003A1EA3" w:rsidP="003A1EA3">
      <w:pPr>
        <w:rPr>
          <w:rtl/>
        </w:rPr>
      </w:pPr>
      <w:r>
        <w:rPr>
          <w:rFonts w:hint="cs"/>
          <w:rtl/>
        </w:rPr>
        <w:t xml:space="preserve">נכון. </w:t>
      </w:r>
    </w:p>
    <w:p w:rsidR="003A1EA3" w:rsidRDefault="003A1EA3" w:rsidP="003A1EA3">
      <w:pPr>
        <w:rPr>
          <w:rtl/>
        </w:rPr>
      </w:pPr>
      <w:bookmarkStart w:id="924" w:name="_ETM_Q1_1895200"/>
      <w:bookmarkStart w:id="925" w:name="_ETM_Q1_1895256"/>
      <w:bookmarkEnd w:id="924"/>
      <w:bookmarkEnd w:id="925"/>
    </w:p>
    <w:p w:rsidR="003A1EA3" w:rsidRDefault="003A1EA3" w:rsidP="003A1EA3">
      <w:pPr>
        <w:pStyle w:val="af6"/>
        <w:keepNext/>
        <w:rPr>
          <w:rtl/>
        </w:rPr>
      </w:pPr>
      <w:bookmarkStart w:id="926" w:name="ET_yor_6157_190"/>
      <w:r w:rsidRPr="003A1EA3">
        <w:rPr>
          <w:rStyle w:val="TagStyle"/>
          <w:rtl/>
        </w:rPr>
        <w:t xml:space="preserve"> &lt;&lt; יור &gt;&gt; </w:t>
      </w:r>
      <w:r>
        <w:rPr>
          <w:rtl/>
        </w:rPr>
        <w:t>היו"ר שמחה רוטמן:</w:t>
      </w:r>
      <w:r w:rsidRPr="003A1EA3">
        <w:rPr>
          <w:rStyle w:val="TagStyle"/>
          <w:rtl/>
        </w:rPr>
        <w:t xml:space="preserve"> &lt;&lt; יור &gt;&gt;</w:t>
      </w:r>
      <w:r>
        <w:rPr>
          <w:rtl/>
        </w:rPr>
        <w:t xml:space="preserve">   </w:t>
      </w:r>
      <w:bookmarkEnd w:id="926"/>
    </w:p>
    <w:p w:rsidR="003A1EA3" w:rsidRDefault="003A1EA3" w:rsidP="003A1EA3">
      <w:pPr>
        <w:pStyle w:val="KeepWithNext"/>
        <w:rPr>
          <w:rtl/>
        </w:rPr>
      </w:pPr>
    </w:p>
    <w:p w:rsidR="009B30AD" w:rsidRDefault="009B30AD" w:rsidP="003A1EA3">
      <w:pPr>
        <w:rPr>
          <w:rtl/>
        </w:rPr>
      </w:pPr>
      <w:bookmarkStart w:id="927" w:name="_ETM_Q1_1896092"/>
      <w:bookmarkStart w:id="928" w:name="_ETM_Q1_1897774"/>
      <w:bookmarkEnd w:id="927"/>
      <w:bookmarkEnd w:id="928"/>
      <w:r>
        <w:rPr>
          <w:rFonts w:hint="cs"/>
          <w:rtl/>
        </w:rPr>
        <w:t xml:space="preserve">אני מניח שאנשים לא </w:t>
      </w:r>
      <w:r w:rsidR="003A1EA3">
        <w:rPr>
          <w:rFonts w:hint="cs"/>
          <w:rtl/>
        </w:rPr>
        <w:t>יושבים</w:t>
      </w:r>
      <w:r>
        <w:rPr>
          <w:rFonts w:hint="cs"/>
          <w:rtl/>
        </w:rPr>
        <w:t xml:space="preserve"> בכלא </w:t>
      </w:r>
      <w:bookmarkStart w:id="929" w:name="_ETM_Q1_1905727"/>
      <w:bookmarkEnd w:id="929"/>
      <w:r w:rsidR="003A1EA3">
        <w:rPr>
          <w:rFonts w:hint="cs"/>
          <w:rtl/>
        </w:rPr>
        <w:t xml:space="preserve">אם אין כתב אישום והרשעה. זה לדיון אחר היום. </w:t>
      </w:r>
    </w:p>
    <w:p w:rsidR="009B30AD" w:rsidRDefault="009B30AD" w:rsidP="009B30AD">
      <w:pPr>
        <w:rPr>
          <w:rtl/>
        </w:rPr>
      </w:pPr>
      <w:bookmarkStart w:id="930" w:name="_ETM_Q1_1908337"/>
      <w:bookmarkStart w:id="931" w:name="_ETM_Q1_1908392"/>
      <w:bookmarkStart w:id="932" w:name="_ETM_Q1_1910511"/>
      <w:bookmarkEnd w:id="930"/>
      <w:bookmarkEnd w:id="931"/>
      <w:bookmarkEnd w:id="932"/>
    </w:p>
    <w:p w:rsidR="009B30AD" w:rsidRDefault="009B30AD" w:rsidP="009B30AD">
      <w:pPr>
        <w:pStyle w:val="af9"/>
        <w:keepNext/>
        <w:rPr>
          <w:rtl/>
        </w:rPr>
      </w:pPr>
      <w:bookmarkStart w:id="933" w:name="ET_guest_719627_81"/>
      <w:r w:rsidRPr="009B30AD">
        <w:rPr>
          <w:rStyle w:val="TagStyle"/>
          <w:rtl/>
        </w:rPr>
        <w:t xml:space="preserve"> &lt;&lt; אורח &gt;&gt; </w:t>
      </w:r>
      <w:r>
        <w:rPr>
          <w:rtl/>
        </w:rPr>
        <w:t>חנית אברהם בכר:</w:t>
      </w:r>
      <w:r w:rsidRPr="009B30AD">
        <w:rPr>
          <w:rStyle w:val="TagStyle"/>
          <w:rtl/>
        </w:rPr>
        <w:t xml:space="preserve"> &lt;&lt; אורח &gt;&gt;</w:t>
      </w:r>
      <w:r>
        <w:rPr>
          <w:rtl/>
        </w:rPr>
        <w:t xml:space="preserve">   </w:t>
      </w:r>
      <w:bookmarkEnd w:id="933"/>
    </w:p>
    <w:p w:rsidR="009B30AD" w:rsidRDefault="009B30AD" w:rsidP="009B30AD">
      <w:pPr>
        <w:pStyle w:val="KeepWithNext"/>
        <w:rPr>
          <w:rtl/>
        </w:rPr>
      </w:pPr>
    </w:p>
    <w:p w:rsidR="009B30AD" w:rsidRDefault="003A1EA3" w:rsidP="009B30AD">
      <w:pPr>
        <w:rPr>
          <w:rtl/>
        </w:rPr>
      </w:pPr>
      <w:bookmarkStart w:id="934" w:name="_ETM_Q1_1910876"/>
      <w:bookmarkStart w:id="935" w:name="_ETM_Q1_1910911"/>
      <w:bookmarkEnd w:id="934"/>
      <w:bookmarkEnd w:id="935"/>
      <w:r>
        <w:rPr>
          <w:rFonts w:hint="cs"/>
          <w:rtl/>
        </w:rPr>
        <w:t xml:space="preserve">הנוסח קצת מעומעם מהנוסח של הסעיף היום, והוא </w:t>
      </w:r>
      <w:r w:rsidR="009B30AD">
        <w:rPr>
          <w:rFonts w:hint="cs"/>
          <w:rtl/>
        </w:rPr>
        <w:t xml:space="preserve">מאפשר </w:t>
      </w:r>
      <w:r>
        <w:rPr>
          <w:rFonts w:hint="cs"/>
          <w:rtl/>
        </w:rPr>
        <w:t xml:space="preserve">גם וגם; </w:t>
      </w:r>
      <w:bookmarkStart w:id="936" w:name="_ETM_Q1_1909542"/>
      <w:bookmarkEnd w:id="936"/>
      <w:r>
        <w:rPr>
          <w:rFonts w:hint="cs"/>
          <w:rtl/>
        </w:rPr>
        <w:t>כלומר הוא מאפשר גם היוועדות חזותית של הנפגע עצמו וגם - -</w:t>
      </w:r>
    </w:p>
    <w:p w:rsidR="009B30AD" w:rsidRDefault="009B30AD" w:rsidP="009B30AD">
      <w:pPr>
        <w:rPr>
          <w:rtl/>
        </w:rPr>
      </w:pPr>
      <w:bookmarkStart w:id="937" w:name="_ETM_Q1_1918906"/>
      <w:bookmarkStart w:id="938" w:name="_ETM_Q1_1918956"/>
      <w:bookmarkEnd w:id="937"/>
      <w:bookmarkEnd w:id="938"/>
    </w:p>
    <w:p w:rsidR="009B30AD" w:rsidRDefault="009B30AD" w:rsidP="009B30AD">
      <w:pPr>
        <w:pStyle w:val="af6"/>
        <w:keepNext/>
        <w:rPr>
          <w:rtl/>
        </w:rPr>
      </w:pPr>
      <w:bookmarkStart w:id="939" w:name="ET_yor_6157_82"/>
      <w:r w:rsidRPr="009B30AD">
        <w:rPr>
          <w:rStyle w:val="TagStyle"/>
          <w:rtl/>
        </w:rPr>
        <w:t xml:space="preserve"> &lt;&lt; יור &gt;&gt; </w:t>
      </w:r>
      <w:r>
        <w:rPr>
          <w:rtl/>
        </w:rPr>
        <w:t>היו"ר שמחה רוטמן:</w:t>
      </w:r>
      <w:r w:rsidRPr="009B30AD">
        <w:rPr>
          <w:rStyle w:val="TagStyle"/>
          <w:rtl/>
        </w:rPr>
        <w:t xml:space="preserve"> &lt;&lt; יור &gt;&gt;</w:t>
      </w:r>
      <w:r>
        <w:rPr>
          <w:rtl/>
        </w:rPr>
        <w:t xml:space="preserve">   </w:t>
      </w:r>
      <w:bookmarkEnd w:id="939"/>
    </w:p>
    <w:p w:rsidR="009B30AD" w:rsidRDefault="009B30AD" w:rsidP="009B30AD">
      <w:pPr>
        <w:pStyle w:val="KeepWithNext"/>
        <w:rPr>
          <w:rtl/>
        </w:rPr>
      </w:pPr>
    </w:p>
    <w:p w:rsidR="009B30AD" w:rsidRDefault="003A1EA3" w:rsidP="003A1EA3">
      <w:pPr>
        <w:rPr>
          <w:rtl/>
        </w:rPr>
      </w:pPr>
      <w:bookmarkStart w:id="940" w:name="_ETM_Q1_1919586"/>
      <w:bookmarkEnd w:id="940"/>
      <w:r>
        <w:rPr>
          <w:rFonts w:hint="cs"/>
          <w:rtl/>
        </w:rPr>
        <w:t xml:space="preserve">לפי שיקול </w:t>
      </w:r>
      <w:bookmarkStart w:id="941" w:name="_ETM_Q1_1915466"/>
      <w:bookmarkEnd w:id="941"/>
      <w:r>
        <w:rPr>
          <w:rFonts w:hint="cs"/>
          <w:rtl/>
        </w:rPr>
        <w:t xml:space="preserve">בית המשפט </w:t>
      </w:r>
      <w:r w:rsidR="009B30AD">
        <w:rPr>
          <w:rFonts w:hint="cs"/>
          <w:rtl/>
        </w:rPr>
        <w:t xml:space="preserve">בלבד </w:t>
      </w:r>
      <w:bookmarkStart w:id="942" w:name="_ETM_Q1_1920521"/>
      <w:bookmarkEnd w:id="942"/>
      <w:r w:rsidR="009B30AD">
        <w:rPr>
          <w:rFonts w:hint="cs"/>
          <w:rtl/>
        </w:rPr>
        <w:t>ש</w:t>
      </w:r>
      <w:r>
        <w:rPr>
          <w:rFonts w:hint="cs"/>
          <w:rtl/>
        </w:rPr>
        <w:t>ת</w:t>
      </w:r>
      <w:r w:rsidR="009B30AD">
        <w:rPr>
          <w:rFonts w:hint="cs"/>
          <w:rtl/>
        </w:rPr>
        <w:t xml:space="preserve">ובטח לאדם </w:t>
      </w:r>
      <w:r>
        <w:rPr>
          <w:rFonts w:hint="cs"/>
          <w:rtl/>
        </w:rPr>
        <w:t>האפשרות לראות כ</w:t>
      </w:r>
      <w:r w:rsidR="009B30AD">
        <w:rPr>
          <w:rFonts w:hint="cs"/>
          <w:rtl/>
        </w:rPr>
        <w:t xml:space="preserve">שמעידים נגדו. </w:t>
      </w:r>
    </w:p>
    <w:p w:rsidR="003A1EA3" w:rsidRDefault="003A1EA3" w:rsidP="003A1EA3">
      <w:pPr>
        <w:rPr>
          <w:rtl/>
        </w:rPr>
      </w:pPr>
    </w:p>
    <w:p w:rsidR="003A1EA3" w:rsidRDefault="003A1EA3" w:rsidP="003A1EA3">
      <w:pPr>
        <w:pStyle w:val="a4"/>
        <w:keepNext/>
        <w:rPr>
          <w:rtl/>
        </w:rPr>
      </w:pPr>
      <w:bookmarkStart w:id="943" w:name="ET_speaker_6347_191"/>
      <w:r w:rsidRPr="003A1EA3">
        <w:rPr>
          <w:rStyle w:val="TagStyle"/>
          <w:rtl/>
        </w:rPr>
        <w:t xml:space="preserve"> &lt;&lt; דובר &gt;&gt; </w:t>
      </w:r>
      <w:r>
        <w:rPr>
          <w:rtl/>
        </w:rPr>
        <w:t>אלי דלל (הליכוד):</w:t>
      </w:r>
      <w:r w:rsidRPr="003A1EA3">
        <w:rPr>
          <w:rStyle w:val="TagStyle"/>
          <w:rtl/>
        </w:rPr>
        <w:t xml:space="preserve"> &lt;&lt; דובר &gt;&gt;</w:t>
      </w:r>
      <w:r>
        <w:rPr>
          <w:rtl/>
        </w:rPr>
        <w:t xml:space="preserve">   </w:t>
      </w:r>
      <w:bookmarkEnd w:id="943"/>
    </w:p>
    <w:p w:rsidR="003A1EA3" w:rsidRDefault="003A1EA3" w:rsidP="003A1EA3">
      <w:pPr>
        <w:pStyle w:val="KeepWithNext"/>
        <w:rPr>
          <w:rtl/>
        </w:rPr>
      </w:pPr>
    </w:p>
    <w:p w:rsidR="003A1EA3" w:rsidRPr="003A1EA3" w:rsidRDefault="003A1EA3" w:rsidP="003A1EA3">
      <w:pPr>
        <w:rPr>
          <w:rtl/>
        </w:rPr>
      </w:pPr>
      <w:r>
        <w:rPr>
          <w:rFonts w:hint="cs"/>
          <w:rtl/>
        </w:rPr>
        <w:t xml:space="preserve">הרי מה אנחנו רוצים? להגן </w:t>
      </w:r>
      <w:bookmarkStart w:id="944" w:name="_ETM_Q1_1923473"/>
      <w:bookmarkEnd w:id="944"/>
      <w:r>
        <w:rPr>
          <w:rFonts w:hint="cs"/>
          <w:rtl/>
        </w:rPr>
        <w:t xml:space="preserve">על הקטין. </w:t>
      </w:r>
    </w:p>
    <w:p w:rsidR="009B30AD" w:rsidRDefault="009B30AD" w:rsidP="009B30AD">
      <w:pPr>
        <w:rPr>
          <w:rtl/>
        </w:rPr>
      </w:pPr>
      <w:bookmarkStart w:id="945" w:name="_ETM_Q1_1924839"/>
      <w:bookmarkStart w:id="946" w:name="_ETM_Q1_1924914"/>
      <w:bookmarkStart w:id="947" w:name="_ETM_Q1_1952370"/>
      <w:bookmarkEnd w:id="945"/>
      <w:bookmarkEnd w:id="946"/>
      <w:bookmarkEnd w:id="947"/>
    </w:p>
    <w:p w:rsidR="009B30AD" w:rsidRDefault="009B30AD" w:rsidP="009B30AD">
      <w:pPr>
        <w:pStyle w:val="af9"/>
        <w:keepNext/>
        <w:rPr>
          <w:rtl/>
        </w:rPr>
      </w:pPr>
      <w:bookmarkStart w:id="948" w:name="ET_guest_592571_83"/>
      <w:r w:rsidRPr="009B30AD">
        <w:rPr>
          <w:rStyle w:val="TagStyle"/>
          <w:rtl/>
        </w:rPr>
        <w:t xml:space="preserve"> &lt;&lt; אורח &gt;&gt; </w:t>
      </w:r>
      <w:r>
        <w:rPr>
          <w:rtl/>
        </w:rPr>
        <w:t>נילי פינקלשטיין:</w:t>
      </w:r>
      <w:r w:rsidRPr="009B30AD">
        <w:rPr>
          <w:rStyle w:val="TagStyle"/>
          <w:rtl/>
        </w:rPr>
        <w:t xml:space="preserve"> &lt;&lt; אורח &gt;&gt;</w:t>
      </w:r>
      <w:r>
        <w:rPr>
          <w:rtl/>
        </w:rPr>
        <w:t xml:space="preserve">   </w:t>
      </w:r>
      <w:bookmarkEnd w:id="948"/>
    </w:p>
    <w:p w:rsidR="009B30AD" w:rsidRDefault="009B30AD" w:rsidP="009B30AD">
      <w:pPr>
        <w:pStyle w:val="KeepWithNext"/>
        <w:rPr>
          <w:rtl/>
        </w:rPr>
      </w:pPr>
    </w:p>
    <w:p w:rsidR="009B30AD" w:rsidRDefault="003A1EA3" w:rsidP="003A1EA3">
      <w:pPr>
        <w:rPr>
          <w:rtl/>
        </w:rPr>
      </w:pPr>
      <w:bookmarkStart w:id="949" w:name="_ETM_Q1_1952840"/>
      <w:bookmarkStart w:id="950" w:name="_ETM_Q1_1952875"/>
      <w:bookmarkEnd w:id="949"/>
      <w:bookmarkEnd w:id="950"/>
      <w:r>
        <w:rPr>
          <w:rFonts w:hint="cs"/>
          <w:rtl/>
        </w:rPr>
        <w:t>עוד תוספת שאנחנו רוצים להבהיר מהותית ביחס לאותה</w:t>
      </w:r>
      <w:bookmarkStart w:id="951" w:name="_ETM_Q1_1930921"/>
      <w:bookmarkEnd w:id="951"/>
      <w:r>
        <w:rPr>
          <w:rFonts w:hint="cs"/>
          <w:rtl/>
        </w:rPr>
        <w:t xml:space="preserve"> קבוצה של נפגעים שלא הוגש בעניינם כתב אישום: מלבד ההתאמה הזאת של סעיף 2(ב) </w:t>
      </w:r>
      <w:r w:rsidR="009B30AD">
        <w:rPr>
          <w:rFonts w:hint="cs"/>
          <w:rtl/>
        </w:rPr>
        <w:t xml:space="preserve">אנחנו רוצים </w:t>
      </w:r>
      <w:r>
        <w:rPr>
          <w:rFonts w:hint="cs"/>
          <w:rtl/>
        </w:rPr>
        <w:t xml:space="preserve">להחיל גם את ההתאמה </w:t>
      </w:r>
      <w:bookmarkStart w:id="952" w:name="_ETM_Q1_1940031"/>
      <w:bookmarkEnd w:id="952"/>
      <w:r>
        <w:rPr>
          <w:rFonts w:hint="cs"/>
          <w:rtl/>
        </w:rPr>
        <w:t xml:space="preserve">שכתובה ב-2(א) והיא איסור חקירה בדבר עבר מיני של הנפגע. </w:t>
      </w:r>
      <w:bookmarkStart w:id="953" w:name="_ETM_Q1_1948532"/>
      <w:bookmarkEnd w:id="953"/>
    </w:p>
    <w:p w:rsidR="009B30AD" w:rsidRDefault="009B30AD" w:rsidP="009B30AD">
      <w:pPr>
        <w:rPr>
          <w:rtl/>
        </w:rPr>
      </w:pPr>
      <w:bookmarkStart w:id="954" w:name="_ETM_Q1_1957210"/>
      <w:bookmarkStart w:id="955" w:name="_ETM_Q1_1957261"/>
      <w:bookmarkStart w:id="956" w:name="_ETM_Q1_1958084"/>
      <w:bookmarkEnd w:id="954"/>
      <w:bookmarkEnd w:id="955"/>
      <w:bookmarkEnd w:id="956"/>
    </w:p>
    <w:p w:rsidR="009B30AD" w:rsidRDefault="009B30AD" w:rsidP="009B30AD">
      <w:pPr>
        <w:pStyle w:val="af9"/>
        <w:keepNext/>
        <w:rPr>
          <w:rtl/>
        </w:rPr>
      </w:pPr>
      <w:bookmarkStart w:id="957" w:name="ET_guest_811242_84"/>
      <w:r w:rsidRPr="009B30AD">
        <w:rPr>
          <w:rStyle w:val="TagStyle"/>
          <w:rtl/>
        </w:rPr>
        <w:t xml:space="preserve"> &lt;&lt; אורח &gt;&gt; </w:t>
      </w:r>
      <w:r>
        <w:rPr>
          <w:rtl/>
        </w:rPr>
        <w:t>שירה סיידלר עמנואל:</w:t>
      </w:r>
      <w:r w:rsidRPr="009B30AD">
        <w:rPr>
          <w:rStyle w:val="TagStyle"/>
          <w:rtl/>
        </w:rPr>
        <w:t xml:space="preserve"> &lt;&lt; אורח &gt;&gt;</w:t>
      </w:r>
      <w:r>
        <w:rPr>
          <w:rtl/>
        </w:rPr>
        <w:t xml:space="preserve">   </w:t>
      </w:r>
      <w:bookmarkEnd w:id="957"/>
    </w:p>
    <w:p w:rsidR="009B30AD" w:rsidRDefault="009B30AD" w:rsidP="009B30AD">
      <w:pPr>
        <w:pStyle w:val="KeepWithNext"/>
        <w:rPr>
          <w:rtl/>
        </w:rPr>
      </w:pPr>
    </w:p>
    <w:p w:rsidR="009B30AD" w:rsidRDefault="003A1EA3" w:rsidP="009B30AD">
      <w:pPr>
        <w:rPr>
          <w:rtl/>
        </w:rPr>
      </w:pPr>
      <w:bookmarkStart w:id="958" w:name="_ETM_Q1_1958479"/>
      <w:bookmarkStart w:id="959" w:name="_ETM_Q1_1958514"/>
      <w:bookmarkStart w:id="960" w:name="_ETM_Q1_1959072"/>
      <w:bookmarkEnd w:id="958"/>
      <w:bookmarkEnd w:id="959"/>
      <w:bookmarkEnd w:id="960"/>
      <w:r>
        <w:rPr>
          <w:rFonts w:hint="cs"/>
          <w:rtl/>
        </w:rPr>
        <w:t xml:space="preserve">אלא אם ראה בית המשפט שלנאשם ייגרם עיוות דין. אם זה קשור לנזק אז בית המשפט יתיר. </w:t>
      </w:r>
      <w:bookmarkStart w:id="961" w:name="_ETM_Q1_1952168"/>
      <w:bookmarkEnd w:id="961"/>
      <w:r>
        <w:rPr>
          <w:rFonts w:hint="cs"/>
          <w:rtl/>
        </w:rPr>
        <w:t xml:space="preserve">לדעתי, אפילו אפשר לפרש את זה כחל באופן כללי </w:t>
      </w:r>
      <w:bookmarkStart w:id="962" w:name="_ETM_Q1_1956816"/>
      <w:bookmarkEnd w:id="962"/>
      <w:r>
        <w:rPr>
          <w:rFonts w:hint="cs"/>
          <w:rtl/>
        </w:rPr>
        <w:t>היום.</w:t>
      </w:r>
    </w:p>
    <w:p w:rsidR="003A1EA3" w:rsidRDefault="003A1EA3" w:rsidP="009B30AD">
      <w:pPr>
        <w:rPr>
          <w:rtl/>
        </w:rPr>
      </w:pPr>
      <w:bookmarkStart w:id="963" w:name="_ETM_Q1_1949445"/>
      <w:bookmarkStart w:id="964" w:name="_ETM_Q1_1949521"/>
      <w:bookmarkEnd w:id="963"/>
      <w:bookmarkEnd w:id="964"/>
    </w:p>
    <w:p w:rsidR="009B30AD" w:rsidRDefault="009B30AD" w:rsidP="009B30AD">
      <w:pPr>
        <w:pStyle w:val="a4"/>
        <w:keepNext/>
        <w:rPr>
          <w:rtl/>
        </w:rPr>
      </w:pPr>
      <w:bookmarkStart w:id="965" w:name="_ETM_Q1_1959377"/>
      <w:bookmarkStart w:id="966" w:name="_ETM_Q1_1959427"/>
      <w:bookmarkStart w:id="967" w:name="_ETM_Q1_1961653"/>
      <w:bookmarkStart w:id="968" w:name="ET_speaker_נועה_ברודסקי_לוי_85"/>
      <w:bookmarkEnd w:id="965"/>
      <w:bookmarkEnd w:id="966"/>
      <w:bookmarkEnd w:id="967"/>
      <w:r w:rsidRPr="009B30AD">
        <w:rPr>
          <w:rStyle w:val="TagStyle"/>
          <w:rtl/>
        </w:rPr>
        <w:t xml:space="preserve"> &lt;&lt; דובר &gt;&gt; </w:t>
      </w:r>
      <w:r>
        <w:rPr>
          <w:rtl/>
        </w:rPr>
        <w:t>נועה ברודסקי לוי:</w:t>
      </w:r>
      <w:r w:rsidRPr="009B30AD">
        <w:rPr>
          <w:rStyle w:val="TagStyle"/>
          <w:rtl/>
        </w:rPr>
        <w:t xml:space="preserve"> &lt;&lt; דובר &gt;&gt;</w:t>
      </w:r>
      <w:r>
        <w:rPr>
          <w:rtl/>
        </w:rPr>
        <w:t xml:space="preserve">   </w:t>
      </w:r>
      <w:bookmarkEnd w:id="968"/>
    </w:p>
    <w:p w:rsidR="009B30AD" w:rsidRDefault="009B30AD" w:rsidP="009B30AD">
      <w:pPr>
        <w:pStyle w:val="KeepWithNext"/>
        <w:rPr>
          <w:rtl/>
        </w:rPr>
      </w:pPr>
    </w:p>
    <w:p w:rsidR="006B444C" w:rsidRDefault="003A1EA3" w:rsidP="006B444C">
      <w:pPr>
        <w:rPr>
          <w:rtl/>
        </w:rPr>
      </w:pPr>
      <w:bookmarkStart w:id="969" w:name="_ETM_Q1_1961997"/>
      <w:bookmarkStart w:id="970" w:name="_ETM_Q1_1962027"/>
      <w:bookmarkEnd w:id="969"/>
      <w:bookmarkEnd w:id="970"/>
      <w:r>
        <w:rPr>
          <w:rFonts w:hint="cs"/>
          <w:rtl/>
        </w:rPr>
        <w:t>אנחנו נ</w:t>
      </w:r>
      <w:r w:rsidR="006B444C">
        <w:rPr>
          <w:rFonts w:hint="cs"/>
          <w:rtl/>
        </w:rPr>
        <w:t xml:space="preserve">בהיר גם לגבי - - - שזה </w:t>
      </w:r>
      <w:bookmarkStart w:id="971" w:name="_ETM_Q1_1961607"/>
      <w:bookmarkEnd w:id="971"/>
      <w:r w:rsidR="006B444C">
        <w:rPr>
          <w:rFonts w:hint="cs"/>
          <w:rtl/>
        </w:rPr>
        <w:t xml:space="preserve">חל גם לגבי חסרי ישע </w:t>
      </w:r>
      <w:r w:rsidR="009B30AD">
        <w:rPr>
          <w:rFonts w:hint="cs"/>
          <w:rtl/>
        </w:rPr>
        <w:t xml:space="preserve">כמו </w:t>
      </w:r>
      <w:r w:rsidR="006B444C">
        <w:rPr>
          <w:rFonts w:hint="cs"/>
          <w:rtl/>
        </w:rPr>
        <w:t>ע</w:t>
      </w:r>
      <w:r w:rsidR="009B30AD">
        <w:rPr>
          <w:rFonts w:hint="cs"/>
          <w:rtl/>
        </w:rPr>
        <w:t xml:space="preserve">ל קטין. </w:t>
      </w:r>
    </w:p>
    <w:p w:rsidR="006B444C" w:rsidRDefault="006B444C" w:rsidP="006B444C">
      <w:pPr>
        <w:rPr>
          <w:rtl/>
        </w:rPr>
      </w:pPr>
      <w:bookmarkStart w:id="972" w:name="_ETM_Q1_1967633"/>
      <w:bookmarkStart w:id="973" w:name="_ETM_Q1_1967667"/>
      <w:bookmarkEnd w:id="972"/>
      <w:bookmarkEnd w:id="973"/>
    </w:p>
    <w:p w:rsidR="009B30AD" w:rsidRDefault="009B30AD" w:rsidP="006B444C">
      <w:pPr>
        <w:rPr>
          <w:rtl/>
        </w:rPr>
      </w:pPr>
      <w:bookmarkStart w:id="974" w:name="_ETM_Q1_1967793"/>
      <w:bookmarkStart w:id="975" w:name="_ETM_Q1_1967842"/>
      <w:bookmarkEnd w:id="974"/>
      <w:bookmarkEnd w:id="975"/>
      <w:r>
        <w:rPr>
          <w:rFonts w:hint="cs"/>
          <w:rtl/>
        </w:rPr>
        <w:t xml:space="preserve">יש פה שאלה פרקטית. </w:t>
      </w:r>
      <w:r w:rsidR="006B444C">
        <w:rPr>
          <w:rFonts w:hint="cs"/>
          <w:rtl/>
        </w:rPr>
        <w:t xml:space="preserve">הרי לא אסרנו בעיקרון </w:t>
      </w:r>
      <w:bookmarkStart w:id="976" w:name="_ETM_Q1_1968529"/>
      <w:bookmarkEnd w:id="976"/>
      <w:r w:rsidR="006B444C">
        <w:rPr>
          <w:rFonts w:hint="cs"/>
          <w:rtl/>
        </w:rPr>
        <w:t xml:space="preserve">את העניין של החקירה הנגדית ישירות על-ידי הנתבע באותם מקרים שלא </w:t>
      </w:r>
      <w:bookmarkStart w:id="977" w:name="_ETM_Q1_1970337"/>
      <w:bookmarkEnd w:id="977"/>
      <w:r w:rsidR="006B444C">
        <w:rPr>
          <w:rFonts w:hint="cs"/>
          <w:rtl/>
        </w:rPr>
        <w:t xml:space="preserve">הוגש כתב אישום. יכולה להיווצר סיטואציה </w:t>
      </w:r>
      <w:bookmarkStart w:id="978" w:name="_ETM_Q1_1979374"/>
      <w:bookmarkEnd w:id="978"/>
      <w:r w:rsidR="006B444C">
        <w:rPr>
          <w:rFonts w:hint="cs"/>
          <w:rtl/>
        </w:rPr>
        <w:t>שאם הוא לא מיוצג או לא אמור להיות בחדר זאת סיטואציה - -</w:t>
      </w:r>
      <w:r>
        <w:rPr>
          <w:rFonts w:hint="cs"/>
          <w:rtl/>
        </w:rPr>
        <w:t xml:space="preserve"> </w:t>
      </w:r>
      <w:bookmarkStart w:id="979" w:name="_ETM_Q1_1983806"/>
      <w:bookmarkEnd w:id="979"/>
    </w:p>
    <w:p w:rsidR="009B30AD" w:rsidRDefault="009B30AD" w:rsidP="009B30AD">
      <w:pPr>
        <w:rPr>
          <w:rtl/>
        </w:rPr>
      </w:pPr>
      <w:bookmarkStart w:id="980" w:name="_ETM_Q1_1984091"/>
      <w:bookmarkStart w:id="981" w:name="_ETM_Q1_1984164"/>
      <w:bookmarkStart w:id="982" w:name="_ETM_Q1_1984972"/>
      <w:bookmarkEnd w:id="980"/>
      <w:bookmarkEnd w:id="981"/>
      <w:bookmarkEnd w:id="982"/>
    </w:p>
    <w:p w:rsidR="009B30AD" w:rsidRDefault="009B30AD" w:rsidP="009B30AD">
      <w:pPr>
        <w:pStyle w:val="af9"/>
        <w:keepNext/>
        <w:rPr>
          <w:rtl/>
        </w:rPr>
      </w:pPr>
      <w:bookmarkStart w:id="983" w:name="ET_guest_811242_86"/>
      <w:r w:rsidRPr="009B30AD">
        <w:rPr>
          <w:rStyle w:val="TagStyle"/>
          <w:rtl/>
        </w:rPr>
        <w:t xml:space="preserve"> &lt;&lt; אורח &gt;&gt; </w:t>
      </w:r>
      <w:r>
        <w:rPr>
          <w:rtl/>
        </w:rPr>
        <w:t>שירה סיידלר עמנואל:</w:t>
      </w:r>
      <w:r w:rsidRPr="009B30AD">
        <w:rPr>
          <w:rStyle w:val="TagStyle"/>
          <w:rtl/>
        </w:rPr>
        <w:t xml:space="preserve"> &lt;&lt; אורח &gt;&gt;</w:t>
      </w:r>
      <w:r>
        <w:rPr>
          <w:rtl/>
        </w:rPr>
        <w:t xml:space="preserve">   </w:t>
      </w:r>
      <w:bookmarkEnd w:id="983"/>
    </w:p>
    <w:p w:rsidR="009B30AD" w:rsidRDefault="009B30AD" w:rsidP="009B30AD">
      <w:pPr>
        <w:pStyle w:val="KeepWithNext"/>
        <w:rPr>
          <w:rtl/>
        </w:rPr>
      </w:pPr>
    </w:p>
    <w:p w:rsidR="009B30AD" w:rsidRDefault="009B30AD" w:rsidP="009B30AD">
      <w:pPr>
        <w:rPr>
          <w:rtl/>
        </w:rPr>
      </w:pPr>
      <w:bookmarkStart w:id="984" w:name="_ETM_Q1_1985440"/>
      <w:bookmarkStart w:id="985" w:name="_ETM_Q1_1985481"/>
      <w:bookmarkEnd w:id="984"/>
      <w:bookmarkEnd w:id="985"/>
      <w:r>
        <w:rPr>
          <w:rFonts w:hint="cs"/>
          <w:rtl/>
        </w:rPr>
        <w:t>הוא יכול להעביר שאלות</w:t>
      </w:r>
      <w:r w:rsidR="006B444C">
        <w:rPr>
          <w:rFonts w:hint="cs"/>
          <w:rtl/>
        </w:rPr>
        <w:t xml:space="preserve"> לפי 2(ב)</w:t>
      </w:r>
      <w:r>
        <w:rPr>
          <w:rFonts w:hint="cs"/>
          <w:rtl/>
        </w:rPr>
        <w:t xml:space="preserve">. </w:t>
      </w:r>
    </w:p>
    <w:p w:rsidR="006B444C" w:rsidRDefault="006B444C" w:rsidP="009B30AD">
      <w:pPr>
        <w:rPr>
          <w:rtl/>
        </w:rPr>
      </w:pPr>
      <w:bookmarkStart w:id="986" w:name="_ETM_Q1_1993953"/>
      <w:bookmarkStart w:id="987" w:name="_ETM_Q1_1994013"/>
      <w:bookmarkStart w:id="988" w:name="_ETM_Q1_1987841"/>
      <w:bookmarkEnd w:id="986"/>
      <w:bookmarkEnd w:id="987"/>
      <w:bookmarkEnd w:id="988"/>
    </w:p>
    <w:p w:rsidR="009B30AD" w:rsidRDefault="009B30AD" w:rsidP="009B30AD">
      <w:pPr>
        <w:pStyle w:val="af6"/>
        <w:keepNext/>
      </w:pPr>
      <w:bookmarkStart w:id="989" w:name="_ETM_Q1_1988422"/>
      <w:bookmarkStart w:id="990" w:name="_ETM_Q1_1988494"/>
      <w:bookmarkStart w:id="991" w:name="ET_yor_6157_87"/>
      <w:bookmarkEnd w:id="989"/>
      <w:bookmarkEnd w:id="990"/>
      <w:r w:rsidRPr="009B30AD">
        <w:rPr>
          <w:rStyle w:val="TagStyle"/>
          <w:rtl/>
        </w:rPr>
        <w:t xml:space="preserve"> &lt;&lt; יור &gt;&gt; </w:t>
      </w:r>
      <w:r>
        <w:rPr>
          <w:rtl/>
        </w:rPr>
        <w:t>היו"ר שמחה רוטמן:</w:t>
      </w:r>
      <w:r w:rsidRPr="009B30AD">
        <w:rPr>
          <w:rStyle w:val="TagStyle"/>
          <w:rtl/>
        </w:rPr>
        <w:t xml:space="preserve"> &lt;&lt; יור &gt;&gt;</w:t>
      </w:r>
      <w:r>
        <w:rPr>
          <w:rtl/>
        </w:rPr>
        <w:t xml:space="preserve">   </w:t>
      </w:r>
      <w:bookmarkEnd w:id="991"/>
    </w:p>
    <w:p w:rsidR="009B30AD" w:rsidRPr="006B444C" w:rsidRDefault="009B30AD" w:rsidP="009B30AD">
      <w:pPr>
        <w:rPr>
          <w:rtl/>
          <w:lang w:eastAsia="he-IL"/>
        </w:rPr>
      </w:pPr>
      <w:bookmarkStart w:id="992" w:name="_ETM_Q1_2017650"/>
      <w:bookmarkStart w:id="993" w:name="_ETM_Q1_2017720"/>
      <w:bookmarkEnd w:id="992"/>
      <w:bookmarkEnd w:id="993"/>
    </w:p>
    <w:p w:rsidR="009B30AD" w:rsidRDefault="006B444C" w:rsidP="009B30AD">
      <w:pPr>
        <w:rPr>
          <w:rtl/>
        </w:rPr>
      </w:pPr>
      <w:bookmarkStart w:id="994" w:name="_ETM_Q1_1995478"/>
      <w:bookmarkEnd w:id="994"/>
      <w:r>
        <w:rPr>
          <w:rFonts w:hint="cs"/>
          <w:rtl/>
        </w:rPr>
        <w:t>לא הבנתי.</w:t>
      </w:r>
      <w:bookmarkStart w:id="995" w:name="_ETM_Q1_1992582"/>
      <w:bookmarkEnd w:id="995"/>
      <w:r>
        <w:rPr>
          <w:rFonts w:hint="cs"/>
          <w:rtl/>
        </w:rPr>
        <w:t xml:space="preserve"> אבל </w:t>
      </w:r>
      <w:r w:rsidR="009B30AD">
        <w:rPr>
          <w:rFonts w:hint="cs"/>
          <w:rtl/>
        </w:rPr>
        <w:t xml:space="preserve">הוא יכול לשאול. </w:t>
      </w:r>
      <w:r>
        <w:rPr>
          <w:rFonts w:hint="cs"/>
          <w:rtl/>
        </w:rPr>
        <w:t xml:space="preserve">הוא לא בחדר, </w:t>
      </w:r>
      <w:r w:rsidR="009B30AD">
        <w:rPr>
          <w:rFonts w:hint="cs"/>
          <w:rtl/>
        </w:rPr>
        <w:t xml:space="preserve">הוא שואל </w:t>
      </w:r>
      <w:bookmarkStart w:id="996" w:name="_ETM_Q1_1999168"/>
      <w:bookmarkEnd w:id="996"/>
      <w:r>
        <w:rPr>
          <w:rFonts w:hint="cs"/>
          <w:rtl/>
        </w:rPr>
        <w:t>ישירות ב-</w:t>
      </w:r>
      <w:r>
        <w:t>V.C</w:t>
      </w:r>
      <w:r>
        <w:rPr>
          <w:rFonts w:hint="cs"/>
          <w:rtl/>
        </w:rPr>
        <w:t xml:space="preserve">. </w:t>
      </w:r>
      <w:bookmarkStart w:id="997" w:name="_ETM_Q1_1997225"/>
      <w:bookmarkEnd w:id="997"/>
      <w:r>
        <w:rPr>
          <w:rFonts w:hint="cs"/>
          <w:rtl/>
        </w:rPr>
        <w:t xml:space="preserve">הוא נמצא וירטואלית שם. </w:t>
      </w:r>
      <w:bookmarkStart w:id="998" w:name="_ETM_Q1_2005866"/>
      <w:bookmarkEnd w:id="998"/>
    </w:p>
    <w:p w:rsidR="006B444C" w:rsidRDefault="006B444C" w:rsidP="009B30AD">
      <w:pPr>
        <w:rPr>
          <w:rtl/>
        </w:rPr>
      </w:pPr>
      <w:bookmarkStart w:id="999" w:name="_ETM_Q1_2005923"/>
      <w:bookmarkEnd w:id="999"/>
    </w:p>
    <w:p w:rsidR="006B444C" w:rsidRDefault="006B444C" w:rsidP="006B444C">
      <w:pPr>
        <w:pStyle w:val="af9"/>
        <w:keepNext/>
        <w:rPr>
          <w:rtl/>
        </w:rPr>
      </w:pPr>
      <w:bookmarkStart w:id="1000" w:name="ET_guest_811242_194"/>
      <w:r w:rsidRPr="006B444C">
        <w:rPr>
          <w:rStyle w:val="TagStyle"/>
          <w:rtl/>
        </w:rPr>
        <w:t xml:space="preserve"> &lt;&lt; אורח &gt;&gt; </w:t>
      </w:r>
      <w:r>
        <w:rPr>
          <w:rtl/>
        </w:rPr>
        <w:t>שירה סיידלר עמנואל:</w:t>
      </w:r>
      <w:r w:rsidRPr="006B444C">
        <w:rPr>
          <w:rStyle w:val="TagStyle"/>
          <w:rtl/>
        </w:rPr>
        <w:t xml:space="preserve"> &lt;&lt; אורח &gt;&gt;</w:t>
      </w:r>
      <w:r>
        <w:rPr>
          <w:rtl/>
        </w:rPr>
        <w:t xml:space="preserve">   </w:t>
      </w:r>
      <w:bookmarkEnd w:id="1000"/>
    </w:p>
    <w:p w:rsidR="006B444C" w:rsidRDefault="006B444C" w:rsidP="006B444C">
      <w:pPr>
        <w:pStyle w:val="KeepWithNext"/>
        <w:rPr>
          <w:rtl/>
        </w:rPr>
      </w:pPr>
    </w:p>
    <w:p w:rsidR="006B444C" w:rsidRDefault="006B444C" w:rsidP="006B444C">
      <w:pPr>
        <w:rPr>
          <w:rtl/>
        </w:rPr>
      </w:pPr>
      <w:r>
        <w:rPr>
          <w:rFonts w:hint="cs"/>
          <w:rtl/>
        </w:rPr>
        <w:t xml:space="preserve">הוא החליט לא לשלם </w:t>
      </w:r>
      <w:bookmarkStart w:id="1001" w:name="_ETM_Q1_2005022"/>
      <w:bookmarkEnd w:id="1001"/>
      <w:r>
        <w:rPr>
          <w:rFonts w:hint="cs"/>
          <w:rtl/>
        </w:rPr>
        <w:t xml:space="preserve">לעורך דין אז הוא ישאל בעצמו. </w:t>
      </w:r>
    </w:p>
    <w:p w:rsidR="006B444C" w:rsidRDefault="006B444C" w:rsidP="006B444C">
      <w:pPr>
        <w:rPr>
          <w:rtl/>
        </w:rPr>
      </w:pPr>
    </w:p>
    <w:p w:rsidR="006B444C" w:rsidRDefault="006B444C" w:rsidP="006B444C">
      <w:pPr>
        <w:pStyle w:val="af6"/>
        <w:keepNext/>
        <w:rPr>
          <w:rtl/>
        </w:rPr>
      </w:pPr>
      <w:bookmarkStart w:id="1002" w:name="ET_yor_6157_195"/>
      <w:r w:rsidRPr="006B444C">
        <w:rPr>
          <w:rStyle w:val="TagStyle"/>
          <w:rtl/>
        </w:rPr>
        <w:t xml:space="preserve"> &lt;&lt; יור &gt;&gt; </w:t>
      </w:r>
      <w:r>
        <w:rPr>
          <w:rtl/>
        </w:rPr>
        <w:t>היו"ר שמחה רוטמן:</w:t>
      </w:r>
      <w:r w:rsidRPr="006B444C">
        <w:rPr>
          <w:rStyle w:val="TagStyle"/>
          <w:rtl/>
        </w:rPr>
        <w:t xml:space="preserve"> &lt;&lt; יור &gt;&gt;</w:t>
      </w:r>
      <w:r>
        <w:rPr>
          <w:rtl/>
        </w:rPr>
        <w:t xml:space="preserve">   </w:t>
      </w:r>
      <w:bookmarkEnd w:id="1002"/>
    </w:p>
    <w:p w:rsidR="006B444C" w:rsidRDefault="006B444C" w:rsidP="006B444C">
      <w:pPr>
        <w:pStyle w:val="KeepWithNext"/>
        <w:rPr>
          <w:rtl/>
        </w:rPr>
      </w:pPr>
    </w:p>
    <w:p w:rsidR="006B444C" w:rsidRPr="006B444C" w:rsidRDefault="006B444C" w:rsidP="006B444C">
      <w:pPr>
        <w:rPr>
          <w:rtl/>
        </w:rPr>
      </w:pPr>
      <w:r>
        <w:rPr>
          <w:rFonts w:hint="cs"/>
          <w:rtl/>
        </w:rPr>
        <w:t xml:space="preserve">הוא ישאל בעצמו את השאלות, </w:t>
      </w:r>
      <w:bookmarkStart w:id="1003" w:name="_ETM_Q1_2006426"/>
      <w:bookmarkEnd w:id="1003"/>
      <w:r>
        <w:rPr>
          <w:rFonts w:hint="cs"/>
          <w:rtl/>
        </w:rPr>
        <w:t xml:space="preserve">בסדר גמור. זה לא סיטואציה שהוא לא יכול להעביר את השאלות. אגב, שם אין חריגים של טלפון. </w:t>
      </w:r>
      <w:bookmarkStart w:id="1004" w:name="_ETM_Q1_2021464"/>
      <w:bookmarkEnd w:id="1004"/>
      <w:r>
        <w:rPr>
          <w:rFonts w:hint="cs"/>
          <w:rtl/>
        </w:rPr>
        <w:t>שם זה רק עם חוזי. אין סיטואציה בלי חוזי.</w:t>
      </w:r>
      <w:bookmarkStart w:id="1005" w:name="_ETM_Q1_2022195"/>
      <w:bookmarkEnd w:id="1005"/>
      <w:r>
        <w:rPr>
          <w:rFonts w:hint="cs"/>
          <w:rtl/>
        </w:rPr>
        <w:t xml:space="preserve"> הרי יש הוראות לגבי מקרים חריגים. פה זה רק </w:t>
      </w:r>
      <w:bookmarkStart w:id="1006" w:name="_ETM_Q1_2031258"/>
      <w:bookmarkEnd w:id="1006"/>
      <w:r>
        <w:rPr>
          <w:rFonts w:hint="cs"/>
          <w:rtl/>
        </w:rPr>
        <w:t xml:space="preserve">חוזי. </w:t>
      </w:r>
    </w:p>
    <w:p w:rsidR="009B30AD" w:rsidRDefault="009B30AD" w:rsidP="009B30AD">
      <w:pPr>
        <w:rPr>
          <w:rtl/>
        </w:rPr>
      </w:pPr>
      <w:bookmarkStart w:id="1007" w:name="_ETM_Q1_2020812"/>
      <w:bookmarkStart w:id="1008" w:name="_ETM_Q1_2020862"/>
      <w:bookmarkEnd w:id="1007"/>
      <w:bookmarkEnd w:id="1008"/>
    </w:p>
    <w:p w:rsidR="009B30AD" w:rsidRDefault="009B30AD" w:rsidP="009B30AD">
      <w:pPr>
        <w:pStyle w:val="a4"/>
        <w:keepNext/>
        <w:rPr>
          <w:rtl/>
        </w:rPr>
      </w:pPr>
      <w:bookmarkStart w:id="1009" w:name="_ETM_Q1_2020948"/>
      <w:bookmarkStart w:id="1010" w:name="_ETM_Q1_2021003"/>
      <w:bookmarkStart w:id="1011" w:name="_ETM_Q1_2034085"/>
      <w:bookmarkStart w:id="1012" w:name="_ETM_Q1_2034130"/>
      <w:bookmarkStart w:id="1013" w:name="_ETM_Q1_2036475"/>
      <w:bookmarkStart w:id="1014" w:name="ET_speaker_נועה_ברודסקי_לוי_88"/>
      <w:bookmarkEnd w:id="1009"/>
      <w:bookmarkEnd w:id="1010"/>
      <w:bookmarkEnd w:id="1011"/>
      <w:bookmarkEnd w:id="1012"/>
      <w:bookmarkEnd w:id="1013"/>
      <w:r w:rsidRPr="009B30AD">
        <w:rPr>
          <w:rStyle w:val="TagStyle"/>
          <w:rtl/>
        </w:rPr>
        <w:t xml:space="preserve"> &lt;&lt; דובר &gt;&gt; </w:t>
      </w:r>
      <w:r>
        <w:rPr>
          <w:rtl/>
        </w:rPr>
        <w:t>נועה ברודסקי לוי:</w:t>
      </w:r>
      <w:r w:rsidRPr="009B30AD">
        <w:rPr>
          <w:rStyle w:val="TagStyle"/>
          <w:rtl/>
        </w:rPr>
        <w:t xml:space="preserve"> &lt;&lt; דובר &gt;&gt;</w:t>
      </w:r>
      <w:r>
        <w:rPr>
          <w:rtl/>
        </w:rPr>
        <w:t xml:space="preserve">   </w:t>
      </w:r>
      <w:bookmarkEnd w:id="1014"/>
    </w:p>
    <w:p w:rsidR="009B30AD" w:rsidRDefault="009B30AD" w:rsidP="009B30AD">
      <w:pPr>
        <w:pStyle w:val="KeepWithNext"/>
        <w:rPr>
          <w:rtl/>
        </w:rPr>
      </w:pPr>
    </w:p>
    <w:p w:rsidR="009B30AD" w:rsidRDefault="009B30AD" w:rsidP="009B30AD">
      <w:pPr>
        <w:rPr>
          <w:rtl/>
        </w:rPr>
      </w:pPr>
      <w:bookmarkStart w:id="1015" w:name="_ETM_Q1_2036792"/>
      <w:bookmarkStart w:id="1016" w:name="_ETM_Q1_2036827"/>
      <w:bookmarkEnd w:id="1015"/>
      <w:bookmarkEnd w:id="1016"/>
      <w:r>
        <w:rPr>
          <w:rFonts w:hint="cs"/>
          <w:rtl/>
        </w:rPr>
        <w:t xml:space="preserve">שאלה </w:t>
      </w:r>
      <w:r w:rsidR="006B444C">
        <w:rPr>
          <w:rFonts w:hint="cs"/>
          <w:rtl/>
        </w:rPr>
        <w:t xml:space="preserve">נוספת </w:t>
      </w:r>
      <w:r>
        <w:rPr>
          <w:rFonts w:hint="cs"/>
          <w:rtl/>
        </w:rPr>
        <w:t xml:space="preserve">שעלתה </w:t>
      </w:r>
      <w:r w:rsidR="006B444C">
        <w:rPr>
          <w:rFonts w:hint="cs"/>
          <w:rtl/>
        </w:rPr>
        <w:t xml:space="preserve">בזמנו </w:t>
      </w:r>
      <w:r>
        <w:rPr>
          <w:rFonts w:hint="cs"/>
          <w:rtl/>
        </w:rPr>
        <w:t xml:space="preserve">בדיונים לקראת קריאה ראשונה </w:t>
      </w:r>
      <w:bookmarkStart w:id="1017" w:name="_ETM_Q1_2044688"/>
      <w:bookmarkEnd w:id="1017"/>
      <w:r w:rsidR="006B444C">
        <w:rPr>
          <w:rFonts w:hint="cs"/>
          <w:rtl/>
        </w:rPr>
        <w:t xml:space="preserve">היא השאלה של החלה של ההסדר על עדות </w:t>
      </w:r>
      <w:bookmarkStart w:id="1018" w:name="_ETM_Q1_2044399"/>
      <w:bookmarkEnd w:id="1018"/>
      <w:r w:rsidR="006B444C">
        <w:rPr>
          <w:rFonts w:hint="cs"/>
          <w:rtl/>
        </w:rPr>
        <w:t>בחוק מגבלות על חזרת עבריין - - -</w:t>
      </w:r>
    </w:p>
    <w:p w:rsidR="009B30AD" w:rsidRDefault="009B30AD" w:rsidP="009B30AD">
      <w:pPr>
        <w:rPr>
          <w:rtl/>
        </w:rPr>
      </w:pPr>
      <w:bookmarkStart w:id="1019" w:name="_ETM_Q1_2047539"/>
      <w:bookmarkStart w:id="1020" w:name="_ETM_Q1_2047594"/>
      <w:bookmarkEnd w:id="1019"/>
      <w:bookmarkEnd w:id="1020"/>
    </w:p>
    <w:p w:rsidR="009B30AD" w:rsidRDefault="009B30AD" w:rsidP="009B30AD">
      <w:pPr>
        <w:pStyle w:val="af6"/>
        <w:keepNext/>
        <w:rPr>
          <w:rtl/>
        </w:rPr>
      </w:pPr>
      <w:bookmarkStart w:id="1021" w:name="ET_yor_6157_89"/>
      <w:r w:rsidRPr="009B30AD">
        <w:rPr>
          <w:rStyle w:val="TagStyle"/>
          <w:rtl/>
        </w:rPr>
        <w:t xml:space="preserve"> &lt;&lt; יור &gt;&gt; </w:t>
      </w:r>
      <w:r>
        <w:rPr>
          <w:rtl/>
        </w:rPr>
        <w:t>היו"ר שמחה רוטמן:</w:t>
      </w:r>
      <w:r w:rsidRPr="009B30AD">
        <w:rPr>
          <w:rStyle w:val="TagStyle"/>
          <w:rtl/>
        </w:rPr>
        <w:t xml:space="preserve"> &lt;&lt; יור &gt;&gt;</w:t>
      </w:r>
      <w:r>
        <w:rPr>
          <w:rtl/>
        </w:rPr>
        <w:t xml:space="preserve">   </w:t>
      </w:r>
      <w:bookmarkEnd w:id="1021"/>
    </w:p>
    <w:p w:rsidR="009B30AD" w:rsidRDefault="009B30AD" w:rsidP="009B30AD">
      <w:pPr>
        <w:pStyle w:val="KeepWithNext"/>
        <w:rPr>
          <w:rtl/>
        </w:rPr>
      </w:pPr>
    </w:p>
    <w:p w:rsidR="006B444C" w:rsidRDefault="009B30AD" w:rsidP="006B444C">
      <w:pPr>
        <w:rPr>
          <w:rtl/>
        </w:rPr>
      </w:pPr>
      <w:bookmarkStart w:id="1022" w:name="_ETM_Q1_2048179"/>
      <w:bookmarkEnd w:id="1022"/>
      <w:r>
        <w:rPr>
          <w:rFonts w:hint="cs"/>
          <w:rtl/>
        </w:rPr>
        <w:t>אני מציע ש</w:t>
      </w:r>
      <w:r w:rsidR="006B444C">
        <w:rPr>
          <w:rFonts w:hint="cs"/>
          <w:rtl/>
        </w:rPr>
        <w:t>נשאיר משהו לדור אחר. אני מציע ש</w:t>
      </w:r>
      <w:r>
        <w:rPr>
          <w:rFonts w:hint="cs"/>
          <w:rtl/>
        </w:rPr>
        <w:t xml:space="preserve">לא נרחיב. </w:t>
      </w:r>
      <w:bookmarkStart w:id="1023" w:name="_ETM_Q1_2055285"/>
      <w:bookmarkStart w:id="1024" w:name="_ETM_Q1_2055535"/>
      <w:bookmarkStart w:id="1025" w:name="_ETM_Q1_2055580"/>
      <w:bookmarkStart w:id="1026" w:name="_ETM_Q1_2056510"/>
      <w:bookmarkStart w:id="1027" w:name="ET_speaker_נועה_ברודסקי_לוי_90"/>
      <w:bookmarkEnd w:id="1023"/>
      <w:bookmarkEnd w:id="1024"/>
      <w:bookmarkEnd w:id="1025"/>
      <w:bookmarkEnd w:id="1026"/>
    </w:p>
    <w:p w:rsidR="006B444C" w:rsidRDefault="006B444C" w:rsidP="006B444C">
      <w:pPr>
        <w:ind w:firstLine="0"/>
        <w:rPr>
          <w:rtl/>
        </w:rPr>
      </w:pPr>
      <w:bookmarkStart w:id="1028" w:name="_ETM_Q1_2055769"/>
      <w:bookmarkStart w:id="1029" w:name="_ETM_Q1_2055813"/>
      <w:bookmarkStart w:id="1030" w:name="_ETM_Q1_2056257"/>
      <w:bookmarkStart w:id="1031" w:name="_ETM_Q1_2056308"/>
      <w:bookmarkEnd w:id="1028"/>
      <w:bookmarkEnd w:id="1029"/>
      <w:bookmarkEnd w:id="1030"/>
      <w:bookmarkEnd w:id="1031"/>
    </w:p>
    <w:p w:rsidR="006B444C" w:rsidRDefault="006B444C" w:rsidP="006B444C">
      <w:pPr>
        <w:pStyle w:val="a4"/>
        <w:keepNext/>
        <w:rPr>
          <w:rtl/>
        </w:rPr>
      </w:pPr>
      <w:bookmarkStart w:id="1032" w:name="ET_speaker_נועה_ברודסקי_לוי_196"/>
      <w:r w:rsidRPr="006B444C">
        <w:rPr>
          <w:rStyle w:val="TagStyle"/>
          <w:rtl/>
        </w:rPr>
        <w:t xml:space="preserve"> &lt;&lt; דובר &gt;&gt; </w:t>
      </w:r>
      <w:r>
        <w:rPr>
          <w:rtl/>
        </w:rPr>
        <w:t>נועה ברודסקי לוי:</w:t>
      </w:r>
      <w:r w:rsidRPr="006B444C">
        <w:rPr>
          <w:rStyle w:val="TagStyle"/>
          <w:rtl/>
        </w:rPr>
        <w:t xml:space="preserve"> &lt;&lt; דובר &gt;&gt;</w:t>
      </w:r>
      <w:r>
        <w:rPr>
          <w:rtl/>
        </w:rPr>
        <w:t xml:space="preserve">   </w:t>
      </w:r>
      <w:bookmarkEnd w:id="1032"/>
    </w:p>
    <w:p w:rsidR="006B444C" w:rsidRDefault="006B444C" w:rsidP="006B444C">
      <w:pPr>
        <w:pStyle w:val="KeepWithNext"/>
        <w:rPr>
          <w:rtl/>
        </w:rPr>
      </w:pPr>
    </w:p>
    <w:p w:rsidR="009B30AD" w:rsidRDefault="006B444C" w:rsidP="006B444C">
      <w:pPr>
        <w:rPr>
          <w:rtl/>
        </w:rPr>
      </w:pPr>
      <w:bookmarkStart w:id="1033" w:name="_ETM_Q1_2056875"/>
      <w:bookmarkStart w:id="1034" w:name="_ETM_Q1_2056910"/>
      <w:bookmarkEnd w:id="1027"/>
      <w:bookmarkEnd w:id="1033"/>
      <w:bookmarkEnd w:id="1034"/>
      <w:r>
        <w:rPr>
          <w:rFonts w:hint="cs"/>
          <w:rtl/>
        </w:rPr>
        <w:t>ע</w:t>
      </w:r>
      <w:r w:rsidR="009B30AD">
        <w:rPr>
          <w:rFonts w:hint="cs"/>
          <w:rtl/>
        </w:rPr>
        <w:t xml:space="preserve">דיין </w:t>
      </w:r>
      <w:r>
        <w:rPr>
          <w:rFonts w:hint="cs"/>
          <w:rtl/>
        </w:rPr>
        <w:t xml:space="preserve">עולה </w:t>
      </w:r>
      <w:r w:rsidR="009B30AD">
        <w:rPr>
          <w:rFonts w:hint="cs"/>
          <w:rtl/>
        </w:rPr>
        <w:t xml:space="preserve">השאלה של הסיוע המשפטי. </w:t>
      </w:r>
    </w:p>
    <w:p w:rsidR="009B30AD" w:rsidRDefault="009B30AD" w:rsidP="009B30AD">
      <w:pPr>
        <w:rPr>
          <w:rtl/>
        </w:rPr>
      </w:pPr>
      <w:bookmarkStart w:id="1035" w:name="_ETM_Q1_2063316"/>
      <w:bookmarkStart w:id="1036" w:name="_ETM_Q1_2063381"/>
      <w:bookmarkEnd w:id="1035"/>
      <w:bookmarkEnd w:id="1036"/>
    </w:p>
    <w:p w:rsidR="009B30AD" w:rsidRDefault="009B30AD" w:rsidP="009B30AD">
      <w:pPr>
        <w:pStyle w:val="af6"/>
        <w:keepNext/>
        <w:rPr>
          <w:rtl/>
        </w:rPr>
      </w:pPr>
      <w:bookmarkStart w:id="1037" w:name="ET_yor_6157_91"/>
      <w:r w:rsidRPr="009B30AD">
        <w:rPr>
          <w:rStyle w:val="TagStyle"/>
          <w:rtl/>
        </w:rPr>
        <w:t xml:space="preserve"> &lt;&lt; יור &gt;&gt; </w:t>
      </w:r>
      <w:r>
        <w:rPr>
          <w:rtl/>
        </w:rPr>
        <w:t>היו"ר שמחה רוטמן:</w:t>
      </w:r>
      <w:r w:rsidRPr="009B30AD">
        <w:rPr>
          <w:rStyle w:val="TagStyle"/>
          <w:rtl/>
        </w:rPr>
        <w:t xml:space="preserve"> &lt;&lt; יור &gt;&gt;</w:t>
      </w:r>
      <w:r>
        <w:rPr>
          <w:rtl/>
        </w:rPr>
        <w:t xml:space="preserve">   </w:t>
      </w:r>
      <w:bookmarkEnd w:id="1037"/>
    </w:p>
    <w:p w:rsidR="009B30AD" w:rsidRDefault="009B30AD" w:rsidP="009B30AD">
      <w:pPr>
        <w:pStyle w:val="KeepWithNext"/>
        <w:rPr>
          <w:rtl/>
        </w:rPr>
      </w:pPr>
    </w:p>
    <w:p w:rsidR="009B30AD" w:rsidRDefault="006B444C" w:rsidP="009B30AD">
      <w:pPr>
        <w:rPr>
          <w:rtl/>
        </w:rPr>
      </w:pPr>
      <w:bookmarkStart w:id="1038" w:name="_ETM_Q1_2064001"/>
      <w:bookmarkEnd w:id="1038"/>
      <w:r>
        <w:rPr>
          <w:rFonts w:hint="cs"/>
          <w:rtl/>
        </w:rPr>
        <w:t>אם אנחנו מצטמצ</w:t>
      </w:r>
      <w:bookmarkStart w:id="1039" w:name="_ETM_Q1_2062995"/>
      <w:bookmarkEnd w:id="1039"/>
      <w:r>
        <w:rPr>
          <w:rFonts w:hint="cs"/>
          <w:rtl/>
        </w:rPr>
        <w:t xml:space="preserve">מים למה שהצטמצמנו </w:t>
      </w:r>
      <w:r w:rsidR="009B30AD">
        <w:rPr>
          <w:rFonts w:hint="cs"/>
          <w:rtl/>
        </w:rPr>
        <w:t xml:space="preserve">אני לא רוצה </w:t>
      </w:r>
      <w:bookmarkStart w:id="1040" w:name="_ETM_Q1_2065350"/>
      <w:bookmarkEnd w:id="1040"/>
      <w:r w:rsidR="009B30AD">
        <w:rPr>
          <w:rFonts w:hint="cs"/>
          <w:rtl/>
        </w:rPr>
        <w:t xml:space="preserve">לחייב פה סיוע משפטי. </w:t>
      </w:r>
      <w:r>
        <w:rPr>
          <w:rFonts w:hint="cs"/>
          <w:rtl/>
        </w:rPr>
        <w:t xml:space="preserve">שוב, זה בחירתו של אדם. </w:t>
      </w:r>
    </w:p>
    <w:p w:rsidR="009B30AD" w:rsidRDefault="009B30AD" w:rsidP="009B30AD">
      <w:pPr>
        <w:rPr>
          <w:rtl/>
        </w:rPr>
      </w:pPr>
      <w:bookmarkStart w:id="1041" w:name="_ETM_Q1_2070739"/>
      <w:bookmarkStart w:id="1042" w:name="_ETM_Q1_2070793"/>
      <w:bookmarkStart w:id="1043" w:name="_ETM_Q1_2071687"/>
      <w:bookmarkEnd w:id="1041"/>
      <w:bookmarkEnd w:id="1042"/>
      <w:bookmarkEnd w:id="1043"/>
    </w:p>
    <w:p w:rsidR="009B30AD" w:rsidRDefault="009B30AD" w:rsidP="009B30AD">
      <w:pPr>
        <w:pStyle w:val="af9"/>
        <w:keepNext/>
        <w:rPr>
          <w:rtl/>
        </w:rPr>
      </w:pPr>
      <w:bookmarkStart w:id="1044" w:name="ET_guest_811242_92"/>
      <w:r w:rsidRPr="009B30AD">
        <w:rPr>
          <w:rStyle w:val="TagStyle"/>
          <w:rtl/>
        </w:rPr>
        <w:t xml:space="preserve"> &lt;&lt; אורח &gt;&gt; </w:t>
      </w:r>
      <w:r>
        <w:rPr>
          <w:rtl/>
        </w:rPr>
        <w:t>שירה סיידלר עמנואל:</w:t>
      </w:r>
      <w:r w:rsidRPr="009B30AD">
        <w:rPr>
          <w:rStyle w:val="TagStyle"/>
          <w:rtl/>
        </w:rPr>
        <w:t xml:space="preserve"> &lt;&lt; אורח &gt;&gt;</w:t>
      </w:r>
      <w:r>
        <w:rPr>
          <w:rtl/>
        </w:rPr>
        <w:t xml:space="preserve">   </w:t>
      </w:r>
      <w:bookmarkEnd w:id="1044"/>
    </w:p>
    <w:p w:rsidR="009B30AD" w:rsidRDefault="009B30AD" w:rsidP="009B30AD">
      <w:pPr>
        <w:pStyle w:val="KeepWithNext"/>
        <w:rPr>
          <w:rtl/>
        </w:rPr>
      </w:pPr>
    </w:p>
    <w:p w:rsidR="009B30AD" w:rsidRDefault="006B444C" w:rsidP="009B30AD">
      <w:pPr>
        <w:rPr>
          <w:rtl/>
        </w:rPr>
      </w:pPr>
      <w:bookmarkStart w:id="1045" w:name="_ETM_Q1_2072108"/>
      <w:bookmarkStart w:id="1046" w:name="_ETM_Q1_2072138"/>
      <w:bookmarkEnd w:id="1045"/>
      <w:bookmarkEnd w:id="1046"/>
      <w:r>
        <w:rPr>
          <w:rFonts w:hint="cs"/>
          <w:rtl/>
        </w:rPr>
        <w:t xml:space="preserve">כמובן, אם יש זכאות כלכלית הוא יקבל. </w:t>
      </w:r>
    </w:p>
    <w:p w:rsidR="006B444C" w:rsidRDefault="006B444C" w:rsidP="009B30AD">
      <w:pPr>
        <w:rPr>
          <w:rtl/>
        </w:rPr>
      </w:pPr>
      <w:bookmarkStart w:id="1047" w:name="_ETM_Q1_2071500"/>
      <w:bookmarkStart w:id="1048" w:name="_ETM_Q1_2071574"/>
      <w:bookmarkEnd w:id="1047"/>
      <w:bookmarkEnd w:id="1048"/>
    </w:p>
    <w:p w:rsidR="006B444C" w:rsidRDefault="006B444C" w:rsidP="006B444C">
      <w:pPr>
        <w:pStyle w:val="af6"/>
        <w:keepNext/>
        <w:rPr>
          <w:rtl/>
        </w:rPr>
      </w:pPr>
      <w:bookmarkStart w:id="1049" w:name="ET_yor_6157_197"/>
      <w:r w:rsidRPr="006B444C">
        <w:rPr>
          <w:rStyle w:val="TagStyle"/>
          <w:rtl/>
        </w:rPr>
        <w:t xml:space="preserve"> &lt;&lt; יור &gt;&gt; </w:t>
      </w:r>
      <w:r>
        <w:rPr>
          <w:rtl/>
        </w:rPr>
        <w:t>היו"ר שמחה רוטמן:</w:t>
      </w:r>
      <w:r w:rsidRPr="006B444C">
        <w:rPr>
          <w:rStyle w:val="TagStyle"/>
          <w:rtl/>
        </w:rPr>
        <w:t xml:space="preserve"> &lt;&lt; יור &gt;&gt;</w:t>
      </w:r>
      <w:r>
        <w:rPr>
          <w:rtl/>
        </w:rPr>
        <w:t xml:space="preserve">   </w:t>
      </w:r>
      <w:bookmarkEnd w:id="1049"/>
    </w:p>
    <w:p w:rsidR="006B444C" w:rsidRDefault="006B444C" w:rsidP="006B444C">
      <w:pPr>
        <w:pStyle w:val="KeepWithNext"/>
        <w:rPr>
          <w:rtl/>
        </w:rPr>
      </w:pPr>
    </w:p>
    <w:p w:rsidR="006B444C" w:rsidRPr="006B444C" w:rsidRDefault="006B444C" w:rsidP="006B444C">
      <w:pPr>
        <w:rPr>
          <w:rtl/>
        </w:rPr>
      </w:pPr>
      <w:bookmarkStart w:id="1050" w:name="_ETM_Q1_2072374"/>
      <w:bookmarkEnd w:id="1050"/>
      <w:r>
        <w:rPr>
          <w:rFonts w:hint="cs"/>
          <w:rtl/>
        </w:rPr>
        <w:t xml:space="preserve">נכון. </w:t>
      </w:r>
    </w:p>
    <w:p w:rsidR="009B30AD" w:rsidRDefault="009B30AD" w:rsidP="009B30AD">
      <w:pPr>
        <w:rPr>
          <w:rtl/>
        </w:rPr>
      </w:pPr>
      <w:bookmarkStart w:id="1051" w:name="_ETM_Q1_2079724"/>
      <w:bookmarkStart w:id="1052" w:name="_ETM_Q1_2079784"/>
      <w:bookmarkStart w:id="1053" w:name="_ETM_Q1_2082109"/>
      <w:bookmarkEnd w:id="1051"/>
      <w:bookmarkEnd w:id="1052"/>
      <w:bookmarkEnd w:id="1053"/>
    </w:p>
    <w:p w:rsidR="009B30AD" w:rsidRDefault="009B30AD" w:rsidP="009B30AD">
      <w:pPr>
        <w:pStyle w:val="a4"/>
        <w:keepNext/>
        <w:rPr>
          <w:rtl/>
        </w:rPr>
      </w:pPr>
      <w:bookmarkStart w:id="1054" w:name="ET_speaker_6341_93"/>
      <w:r w:rsidRPr="009B30AD">
        <w:rPr>
          <w:rStyle w:val="TagStyle"/>
          <w:rtl/>
        </w:rPr>
        <w:t xml:space="preserve"> &lt;&lt; דובר &gt;&gt; </w:t>
      </w:r>
      <w:r>
        <w:rPr>
          <w:rtl/>
        </w:rPr>
        <w:t>דבי ביטון (יש עתיד):</w:t>
      </w:r>
      <w:r w:rsidRPr="009B30AD">
        <w:rPr>
          <w:rStyle w:val="TagStyle"/>
          <w:rtl/>
        </w:rPr>
        <w:t xml:space="preserve"> &lt;&lt; דובר &gt;&gt;</w:t>
      </w:r>
      <w:r>
        <w:rPr>
          <w:rtl/>
        </w:rPr>
        <w:t xml:space="preserve">   </w:t>
      </w:r>
      <w:bookmarkEnd w:id="1054"/>
    </w:p>
    <w:p w:rsidR="009B30AD" w:rsidRDefault="009B30AD" w:rsidP="009B30AD">
      <w:pPr>
        <w:pStyle w:val="KeepWithNext"/>
        <w:rPr>
          <w:rtl/>
        </w:rPr>
      </w:pPr>
    </w:p>
    <w:p w:rsidR="009B30AD" w:rsidRDefault="006B444C" w:rsidP="009B30AD">
      <w:pPr>
        <w:rPr>
          <w:rtl/>
        </w:rPr>
      </w:pPr>
      <w:bookmarkStart w:id="1055" w:name="_ETM_Q1_2082458"/>
      <w:bookmarkStart w:id="1056" w:name="_ETM_Q1_2082498"/>
      <w:bookmarkEnd w:id="1055"/>
      <w:bookmarkEnd w:id="1056"/>
      <w:r>
        <w:rPr>
          <w:rFonts w:hint="cs"/>
          <w:rtl/>
        </w:rPr>
        <w:t xml:space="preserve">- - - גם במשפטים אזרחיים בתי המשפט </w:t>
      </w:r>
      <w:r w:rsidR="00CF37B3">
        <w:rPr>
          <w:rFonts w:hint="cs"/>
          <w:rtl/>
        </w:rPr>
        <w:t xml:space="preserve">- - - </w:t>
      </w:r>
      <w:r>
        <w:rPr>
          <w:rFonts w:hint="cs"/>
          <w:rtl/>
        </w:rPr>
        <w:t xml:space="preserve">מחליטים </w:t>
      </w:r>
      <w:bookmarkStart w:id="1057" w:name="_ETM_Q1_2080238"/>
      <w:bookmarkEnd w:id="1057"/>
      <w:r>
        <w:rPr>
          <w:rFonts w:hint="cs"/>
          <w:rtl/>
        </w:rPr>
        <w:t xml:space="preserve">אם רוצים עזרה של הסיוע, והם אומרים, אני </w:t>
      </w:r>
      <w:bookmarkStart w:id="1058" w:name="_ETM_Q1_2085367"/>
      <w:bookmarkEnd w:id="1058"/>
      <w:r w:rsidR="009B30AD">
        <w:rPr>
          <w:rFonts w:hint="cs"/>
          <w:rtl/>
        </w:rPr>
        <w:t xml:space="preserve">מבקש מהסיוע המשפטי </w:t>
      </w:r>
      <w:bookmarkStart w:id="1059" w:name="_ETM_Q1_2087499"/>
      <w:bookmarkEnd w:id="1059"/>
      <w:r>
        <w:rPr>
          <w:rFonts w:hint="cs"/>
          <w:rtl/>
        </w:rPr>
        <w:t xml:space="preserve">לפנות. </w:t>
      </w:r>
    </w:p>
    <w:p w:rsidR="009B30AD" w:rsidRDefault="009B30AD" w:rsidP="009B30AD">
      <w:pPr>
        <w:rPr>
          <w:rtl/>
        </w:rPr>
      </w:pPr>
      <w:bookmarkStart w:id="1060" w:name="_ETM_Q1_2087894"/>
      <w:bookmarkStart w:id="1061" w:name="_ETM_Q1_2087944"/>
      <w:bookmarkStart w:id="1062" w:name="_ETM_Q1_2098134"/>
      <w:bookmarkEnd w:id="1060"/>
      <w:bookmarkEnd w:id="1061"/>
      <w:bookmarkEnd w:id="1062"/>
    </w:p>
    <w:p w:rsidR="00CF37B3" w:rsidRDefault="00CF37B3" w:rsidP="00CF37B3">
      <w:pPr>
        <w:pStyle w:val="af6"/>
        <w:keepNext/>
        <w:rPr>
          <w:rtl/>
        </w:rPr>
      </w:pPr>
      <w:bookmarkStart w:id="1063" w:name="ET_yor_6157_198"/>
      <w:r w:rsidRPr="00CF37B3">
        <w:rPr>
          <w:rStyle w:val="TagStyle"/>
          <w:rtl/>
        </w:rPr>
        <w:t xml:space="preserve"> &lt;&lt; יור &gt;&gt; </w:t>
      </w:r>
      <w:r>
        <w:rPr>
          <w:rtl/>
        </w:rPr>
        <w:t>היו"ר שמחה רוטמן:</w:t>
      </w:r>
      <w:r w:rsidRPr="00CF37B3">
        <w:rPr>
          <w:rStyle w:val="TagStyle"/>
          <w:rtl/>
        </w:rPr>
        <w:t xml:space="preserve"> &lt;&lt; יור &gt;&gt;</w:t>
      </w:r>
      <w:r>
        <w:rPr>
          <w:rtl/>
        </w:rPr>
        <w:t xml:space="preserve">   </w:t>
      </w:r>
      <w:bookmarkEnd w:id="1063"/>
    </w:p>
    <w:p w:rsidR="00CF37B3" w:rsidRDefault="00CF37B3" w:rsidP="00CF37B3">
      <w:pPr>
        <w:pStyle w:val="KeepWithNext"/>
        <w:rPr>
          <w:rtl/>
        </w:rPr>
      </w:pPr>
    </w:p>
    <w:p w:rsidR="00CF37B3" w:rsidRDefault="00CF37B3" w:rsidP="00CF37B3">
      <w:pPr>
        <w:rPr>
          <w:rtl/>
        </w:rPr>
      </w:pPr>
      <w:bookmarkStart w:id="1064" w:name="_ETM_Q1_2089795"/>
      <w:bookmarkEnd w:id="1064"/>
      <w:r>
        <w:rPr>
          <w:rFonts w:hint="cs"/>
          <w:rtl/>
        </w:rPr>
        <w:t>אם סיוע משפטי, סיוע משפטי. בסדר</w:t>
      </w:r>
      <w:bookmarkStart w:id="1065" w:name="_ETM_Q1_2089026"/>
      <w:bookmarkEnd w:id="1065"/>
      <w:r>
        <w:rPr>
          <w:rFonts w:hint="cs"/>
          <w:rtl/>
        </w:rPr>
        <w:t xml:space="preserve"> גמור. </w:t>
      </w:r>
    </w:p>
    <w:p w:rsidR="00CF37B3" w:rsidRPr="00CF37B3" w:rsidRDefault="00CF37B3" w:rsidP="00CF37B3">
      <w:pPr>
        <w:rPr>
          <w:rtl/>
        </w:rPr>
      </w:pPr>
      <w:bookmarkStart w:id="1066" w:name="_ETM_Q1_2090130"/>
      <w:bookmarkStart w:id="1067" w:name="_ETM_Q1_2090207"/>
      <w:bookmarkEnd w:id="1066"/>
      <w:bookmarkEnd w:id="1067"/>
    </w:p>
    <w:p w:rsidR="009B30AD" w:rsidRDefault="009B30AD" w:rsidP="009B30AD">
      <w:pPr>
        <w:pStyle w:val="a4"/>
        <w:keepNext/>
        <w:rPr>
          <w:rtl/>
        </w:rPr>
      </w:pPr>
      <w:bookmarkStart w:id="1068" w:name="ET_speaker_נועה_ברודסקי_לוי_94"/>
      <w:r w:rsidRPr="009B30AD">
        <w:rPr>
          <w:rStyle w:val="TagStyle"/>
          <w:rtl/>
        </w:rPr>
        <w:t xml:space="preserve"> &lt;&lt; דובר &gt;&gt; </w:t>
      </w:r>
      <w:r>
        <w:rPr>
          <w:rtl/>
        </w:rPr>
        <w:t>נועה ברודסקי לוי:</w:t>
      </w:r>
      <w:r w:rsidRPr="009B30AD">
        <w:rPr>
          <w:rStyle w:val="TagStyle"/>
          <w:rtl/>
        </w:rPr>
        <w:t xml:space="preserve"> &lt;&lt; דובר &gt;&gt;</w:t>
      </w:r>
      <w:r>
        <w:rPr>
          <w:rtl/>
        </w:rPr>
        <w:t xml:space="preserve">   </w:t>
      </w:r>
      <w:bookmarkEnd w:id="1068"/>
    </w:p>
    <w:p w:rsidR="009B30AD" w:rsidRDefault="009B30AD" w:rsidP="009B30AD">
      <w:pPr>
        <w:pStyle w:val="KeepWithNext"/>
        <w:rPr>
          <w:rtl/>
        </w:rPr>
      </w:pPr>
    </w:p>
    <w:p w:rsidR="009B30AD" w:rsidRDefault="00CF37B3" w:rsidP="00CF37B3">
      <w:pPr>
        <w:rPr>
          <w:rtl/>
        </w:rPr>
      </w:pPr>
      <w:bookmarkStart w:id="1069" w:name="_ETM_Q1_2098457"/>
      <w:bookmarkStart w:id="1070" w:name="_ETM_Q1_2098487"/>
      <w:bookmarkEnd w:id="1069"/>
      <w:bookmarkEnd w:id="1070"/>
      <w:r>
        <w:rPr>
          <w:rFonts w:hint="cs"/>
          <w:rtl/>
        </w:rPr>
        <w:t xml:space="preserve">אני רק אציין שיש דברי חקיקה שבלי לתקן את התוספת </w:t>
      </w:r>
      <w:bookmarkStart w:id="1071" w:name="_ETM_Q1_2099768"/>
      <w:bookmarkEnd w:id="1071"/>
      <w:r>
        <w:rPr>
          <w:rFonts w:hint="cs"/>
          <w:rtl/>
        </w:rPr>
        <w:t xml:space="preserve">של חוק הסיוע המשפטי קבוע שבית המשפט יכול בשיקול </w:t>
      </w:r>
      <w:bookmarkStart w:id="1072" w:name="_ETM_Q1_2099300"/>
      <w:bookmarkEnd w:id="1072"/>
      <w:r>
        <w:rPr>
          <w:rFonts w:hint="cs"/>
          <w:rtl/>
        </w:rPr>
        <w:t xml:space="preserve">דעת לפנות. </w:t>
      </w:r>
    </w:p>
    <w:p w:rsidR="009B30AD" w:rsidRDefault="009B30AD" w:rsidP="009B30AD">
      <w:pPr>
        <w:rPr>
          <w:rtl/>
        </w:rPr>
      </w:pPr>
      <w:bookmarkStart w:id="1073" w:name="_ETM_Q1_2101791"/>
      <w:bookmarkStart w:id="1074" w:name="_ETM_Q1_2101861"/>
      <w:bookmarkEnd w:id="1073"/>
      <w:bookmarkEnd w:id="1074"/>
    </w:p>
    <w:p w:rsidR="009B30AD" w:rsidRDefault="009B30AD" w:rsidP="009B30AD">
      <w:pPr>
        <w:pStyle w:val="af6"/>
        <w:keepNext/>
        <w:rPr>
          <w:rtl/>
        </w:rPr>
      </w:pPr>
      <w:bookmarkStart w:id="1075" w:name="ET_yor_6157_95"/>
      <w:r w:rsidRPr="009B30AD">
        <w:rPr>
          <w:rStyle w:val="TagStyle"/>
          <w:rtl/>
        </w:rPr>
        <w:t xml:space="preserve"> &lt;&lt; יור &gt;&gt; </w:t>
      </w:r>
      <w:r>
        <w:rPr>
          <w:rtl/>
        </w:rPr>
        <w:t>היו"ר שמחה רוטמן:</w:t>
      </w:r>
      <w:r w:rsidRPr="009B30AD">
        <w:rPr>
          <w:rStyle w:val="TagStyle"/>
          <w:rtl/>
        </w:rPr>
        <w:t xml:space="preserve"> &lt;&lt; יור &gt;&gt;</w:t>
      </w:r>
      <w:r>
        <w:rPr>
          <w:rtl/>
        </w:rPr>
        <w:t xml:space="preserve">   </w:t>
      </w:r>
      <w:bookmarkEnd w:id="1075"/>
    </w:p>
    <w:p w:rsidR="009B30AD" w:rsidRDefault="009B30AD" w:rsidP="009B30AD">
      <w:pPr>
        <w:pStyle w:val="KeepWithNext"/>
        <w:rPr>
          <w:rtl/>
        </w:rPr>
      </w:pPr>
    </w:p>
    <w:p w:rsidR="009B30AD" w:rsidRDefault="009B30AD" w:rsidP="009B30AD">
      <w:pPr>
        <w:rPr>
          <w:rtl/>
        </w:rPr>
      </w:pPr>
      <w:bookmarkStart w:id="1076" w:name="_ETM_Q1_2102471"/>
      <w:bookmarkEnd w:id="1076"/>
      <w:r>
        <w:rPr>
          <w:rFonts w:hint="cs"/>
          <w:rtl/>
        </w:rPr>
        <w:t xml:space="preserve">אני לא מכניס פה הוראות </w:t>
      </w:r>
      <w:bookmarkStart w:id="1077" w:name="_ETM_Q1_2105921"/>
      <w:bookmarkEnd w:id="1077"/>
      <w:r w:rsidR="00CF37B3">
        <w:rPr>
          <w:rFonts w:hint="cs"/>
          <w:rtl/>
        </w:rPr>
        <w:t>ע</w:t>
      </w:r>
      <w:r>
        <w:rPr>
          <w:rFonts w:hint="cs"/>
          <w:rtl/>
        </w:rPr>
        <w:t>ל</w:t>
      </w:r>
      <w:r w:rsidR="00CF37B3">
        <w:rPr>
          <w:rFonts w:hint="cs"/>
          <w:rtl/>
        </w:rPr>
        <w:t xml:space="preserve"> </w:t>
      </w:r>
      <w:r>
        <w:rPr>
          <w:rFonts w:hint="cs"/>
          <w:rtl/>
        </w:rPr>
        <w:t xml:space="preserve">סיוע משפטי. </w:t>
      </w:r>
    </w:p>
    <w:p w:rsidR="009B30AD" w:rsidRDefault="009B30AD" w:rsidP="009B30AD">
      <w:pPr>
        <w:rPr>
          <w:rtl/>
        </w:rPr>
      </w:pPr>
      <w:bookmarkStart w:id="1078" w:name="_ETM_Q1_2107951"/>
      <w:bookmarkStart w:id="1079" w:name="_ETM_Q1_2108011"/>
      <w:bookmarkStart w:id="1080" w:name="_ETM_Q1_2108926"/>
      <w:bookmarkEnd w:id="1078"/>
      <w:bookmarkEnd w:id="1079"/>
      <w:bookmarkEnd w:id="1080"/>
    </w:p>
    <w:p w:rsidR="009B30AD" w:rsidRDefault="009B30AD" w:rsidP="009B30AD">
      <w:pPr>
        <w:pStyle w:val="a4"/>
        <w:keepNext/>
        <w:rPr>
          <w:rtl/>
        </w:rPr>
      </w:pPr>
      <w:bookmarkStart w:id="1081" w:name="ET_speaker_נועה_ברודסקי_לוי_96"/>
      <w:r w:rsidRPr="009B30AD">
        <w:rPr>
          <w:rStyle w:val="TagStyle"/>
          <w:rtl/>
        </w:rPr>
        <w:t xml:space="preserve"> &lt;&lt; דובר &gt;&gt; </w:t>
      </w:r>
      <w:r>
        <w:rPr>
          <w:rtl/>
        </w:rPr>
        <w:t>נועה ברודסקי לוי:</w:t>
      </w:r>
      <w:r w:rsidRPr="009B30AD">
        <w:rPr>
          <w:rStyle w:val="TagStyle"/>
          <w:rtl/>
        </w:rPr>
        <w:t xml:space="preserve"> &lt;&lt; דובר &gt;&gt;</w:t>
      </w:r>
      <w:r>
        <w:rPr>
          <w:rtl/>
        </w:rPr>
        <w:t xml:space="preserve">   </w:t>
      </w:r>
      <w:bookmarkEnd w:id="1081"/>
    </w:p>
    <w:p w:rsidR="009B30AD" w:rsidRDefault="009B30AD" w:rsidP="009B30AD">
      <w:pPr>
        <w:pStyle w:val="KeepWithNext"/>
        <w:rPr>
          <w:rtl/>
        </w:rPr>
      </w:pPr>
    </w:p>
    <w:p w:rsidR="009B30AD" w:rsidRDefault="00CF37B3" w:rsidP="009B30AD">
      <w:pPr>
        <w:rPr>
          <w:rtl/>
        </w:rPr>
      </w:pPr>
      <w:bookmarkStart w:id="1082" w:name="_ETM_Q1_2109261"/>
      <w:bookmarkStart w:id="1083" w:name="_ETM_Q1_2109311"/>
      <w:bookmarkEnd w:id="1082"/>
      <w:bookmarkEnd w:id="1083"/>
      <w:r>
        <w:rPr>
          <w:rFonts w:hint="cs"/>
          <w:rtl/>
        </w:rPr>
        <w:t xml:space="preserve">אז רק נציין שכמובן מי שעומד בקריטריונים הכלכליים כן יקבל ייצוג לפי חוק הסיוע המשפטי. </w:t>
      </w:r>
      <w:bookmarkStart w:id="1084" w:name="_ETM_Q1_2113206"/>
      <w:bookmarkEnd w:id="1084"/>
    </w:p>
    <w:p w:rsidR="009B30AD" w:rsidRDefault="009B30AD" w:rsidP="009B30AD">
      <w:pPr>
        <w:rPr>
          <w:rtl/>
        </w:rPr>
      </w:pPr>
      <w:bookmarkStart w:id="1085" w:name="_ETM_Q1_2111790"/>
      <w:bookmarkStart w:id="1086" w:name="_ETM_Q1_2111850"/>
      <w:bookmarkEnd w:id="1085"/>
      <w:bookmarkEnd w:id="1086"/>
    </w:p>
    <w:p w:rsidR="009B30AD" w:rsidRDefault="009B30AD" w:rsidP="009B30AD">
      <w:pPr>
        <w:pStyle w:val="af6"/>
        <w:keepNext/>
        <w:rPr>
          <w:rtl/>
        </w:rPr>
      </w:pPr>
      <w:bookmarkStart w:id="1087" w:name="ET_yor_6157_97"/>
      <w:r w:rsidRPr="009B30AD">
        <w:rPr>
          <w:rStyle w:val="TagStyle"/>
          <w:rtl/>
        </w:rPr>
        <w:t xml:space="preserve"> &lt;&lt; יור &gt;&gt; </w:t>
      </w:r>
      <w:r>
        <w:rPr>
          <w:rtl/>
        </w:rPr>
        <w:t>היו"ר שמחה רוטמן:</w:t>
      </w:r>
      <w:r w:rsidRPr="009B30AD">
        <w:rPr>
          <w:rStyle w:val="TagStyle"/>
          <w:rtl/>
        </w:rPr>
        <w:t xml:space="preserve"> &lt;&lt; יור &gt;&gt;</w:t>
      </w:r>
      <w:r>
        <w:rPr>
          <w:rtl/>
        </w:rPr>
        <w:t xml:space="preserve">   </w:t>
      </w:r>
      <w:bookmarkEnd w:id="1087"/>
    </w:p>
    <w:p w:rsidR="009B30AD" w:rsidRDefault="009B30AD" w:rsidP="009B30AD">
      <w:pPr>
        <w:pStyle w:val="KeepWithNext"/>
        <w:rPr>
          <w:rtl/>
        </w:rPr>
      </w:pPr>
    </w:p>
    <w:p w:rsidR="009B30AD" w:rsidRDefault="009B30AD" w:rsidP="00CF37B3">
      <w:pPr>
        <w:rPr>
          <w:rtl/>
        </w:rPr>
      </w:pPr>
      <w:bookmarkStart w:id="1088" w:name="_ETM_Q1_2112579"/>
      <w:bookmarkEnd w:id="1088"/>
      <w:r>
        <w:rPr>
          <w:rFonts w:hint="cs"/>
          <w:rtl/>
        </w:rPr>
        <w:t xml:space="preserve">אין בהוראות חוק זה </w:t>
      </w:r>
      <w:bookmarkStart w:id="1089" w:name="_ETM_Q1_2117952"/>
      <w:bookmarkEnd w:id="1089"/>
      <w:r w:rsidR="00CF37B3">
        <w:rPr>
          <w:rFonts w:hint="cs"/>
          <w:rtl/>
        </w:rPr>
        <w:t>כדי לקבוע בהוראות כל דין אחר.</w:t>
      </w:r>
    </w:p>
    <w:p w:rsidR="009B30AD" w:rsidRDefault="009B30AD" w:rsidP="009B30AD">
      <w:pPr>
        <w:rPr>
          <w:rtl/>
        </w:rPr>
      </w:pPr>
      <w:bookmarkStart w:id="1090" w:name="_ETM_Q1_2118717"/>
      <w:bookmarkStart w:id="1091" w:name="_ETM_Q1_2118787"/>
      <w:bookmarkStart w:id="1092" w:name="_ETM_Q1_2119616"/>
      <w:bookmarkEnd w:id="1090"/>
      <w:bookmarkEnd w:id="1091"/>
      <w:bookmarkEnd w:id="1092"/>
    </w:p>
    <w:p w:rsidR="009B30AD" w:rsidRDefault="009B30AD" w:rsidP="009B30AD">
      <w:pPr>
        <w:pStyle w:val="a4"/>
        <w:keepNext/>
        <w:rPr>
          <w:rtl/>
        </w:rPr>
      </w:pPr>
      <w:bookmarkStart w:id="1093" w:name="ET_speaker_נועה_ברודסקי_לוי_98"/>
      <w:r w:rsidRPr="009B30AD">
        <w:rPr>
          <w:rStyle w:val="TagStyle"/>
          <w:rtl/>
        </w:rPr>
        <w:t xml:space="preserve"> &lt;&lt; דובר &gt;&gt; </w:t>
      </w:r>
      <w:r>
        <w:rPr>
          <w:rtl/>
        </w:rPr>
        <w:t>נועה ברודסקי לוי:</w:t>
      </w:r>
      <w:r w:rsidRPr="009B30AD">
        <w:rPr>
          <w:rStyle w:val="TagStyle"/>
          <w:rtl/>
        </w:rPr>
        <w:t xml:space="preserve"> &lt;&lt; דובר &gt;&gt;</w:t>
      </w:r>
      <w:r>
        <w:rPr>
          <w:rtl/>
        </w:rPr>
        <w:t xml:space="preserve">   </w:t>
      </w:r>
      <w:bookmarkEnd w:id="1093"/>
    </w:p>
    <w:p w:rsidR="009B30AD" w:rsidRDefault="009B30AD" w:rsidP="009B30AD">
      <w:pPr>
        <w:pStyle w:val="KeepWithNext"/>
        <w:rPr>
          <w:rtl/>
        </w:rPr>
      </w:pPr>
    </w:p>
    <w:p w:rsidR="00CF37B3" w:rsidRDefault="00CF37B3" w:rsidP="009B30AD">
      <w:pPr>
        <w:rPr>
          <w:rtl/>
        </w:rPr>
      </w:pPr>
      <w:bookmarkStart w:id="1094" w:name="_ETM_Q1_2119942"/>
      <w:bookmarkStart w:id="1095" w:name="_ETM_Q1_2119972"/>
      <w:bookmarkEnd w:id="1094"/>
      <w:bookmarkEnd w:id="1095"/>
      <w:r>
        <w:rPr>
          <w:rFonts w:hint="cs"/>
          <w:rtl/>
        </w:rPr>
        <w:t xml:space="preserve">זה ברור. אבל חשוב לציין. </w:t>
      </w:r>
      <w:bookmarkStart w:id="1096" w:name="_ETM_Q1_2117645"/>
      <w:bookmarkStart w:id="1097" w:name="_ETM_Q1_2117997"/>
      <w:bookmarkEnd w:id="1096"/>
      <w:bookmarkEnd w:id="1097"/>
    </w:p>
    <w:p w:rsidR="00CF37B3" w:rsidRDefault="00CF37B3" w:rsidP="009B30AD">
      <w:pPr>
        <w:rPr>
          <w:rtl/>
        </w:rPr>
      </w:pPr>
      <w:bookmarkStart w:id="1098" w:name="_ETM_Q1_2118024"/>
      <w:bookmarkStart w:id="1099" w:name="_ETM_Q1_2118365"/>
      <w:bookmarkEnd w:id="1098"/>
      <w:bookmarkEnd w:id="1099"/>
    </w:p>
    <w:p w:rsidR="00874786" w:rsidRDefault="00874786" w:rsidP="00874786">
      <w:pPr>
        <w:pStyle w:val="HeadHatzaotHok"/>
        <w:rPr>
          <w:rtl/>
        </w:rPr>
      </w:pPr>
      <w:bookmarkStart w:id="1100" w:name="LGSName"/>
      <w:r>
        <w:rPr>
          <w:rFonts w:hint="cs"/>
          <w:rtl/>
        </w:rPr>
        <w:t>הצעת חוק לתיקון סדרי הדין (חקירת עדים) (תיקון מס' 10) (</w:t>
      </w:r>
      <w:r w:rsidRPr="005D1E43">
        <w:rPr>
          <w:rFonts w:hint="eastAsia"/>
          <w:rtl/>
        </w:rPr>
        <w:t>עדות</w:t>
      </w:r>
      <w:r w:rsidRPr="005D1E43">
        <w:rPr>
          <w:rtl/>
        </w:rPr>
        <w:t xml:space="preserve"> </w:t>
      </w:r>
      <w:r w:rsidRPr="005D1E43">
        <w:rPr>
          <w:rFonts w:hint="eastAsia"/>
          <w:rtl/>
        </w:rPr>
        <w:t>קטין</w:t>
      </w:r>
      <w:r w:rsidRPr="005D1E43">
        <w:rPr>
          <w:rtl/>
        </w:rPr>
        <w:t xml:space="preserve"> </w:t>
      </w:r>
      <w:r>
        <w:rPr>
          <w:rFonts w:hint="cs"/>
          <w:rtl/>
        </w:rPr>
        <w:t>ונפגע עבירת מין או סחר בבני אדם  בהליך אזרחי), התשפ"ד</w:t>
      </w:r>
      <w:r>
        <w:rPr>
          <w:rFonts w:hint="eastAsia"/>
          <w:rtl/>
        </w:rPr>
        <w:t>–</w:t>
      </w:r>
      <w:bookmarkEnd w:id="1100"/>
      <w:r>
        <w:rPr>
          <w:rFonts w:hint="cs"/>
          <w:rtl/>
        </w:rPr>
        <w:t>2024</w:t>
      </w:r>
    </w:p>
    <w:p w:rsidR="00874786" w:rsidRPr="00F67051" w:rsidRDefault="00874786" w:rsidP="00874786">
      <w:pPr>
        <w:pStyle w:val="HeadHatzaotHok"/>
        <w:rPr>
          <w:rtl/>
        </w:rPr>
      </w:pPr>
    </w:p>
    <w:tbl>
      <w:tblPr>
        <w:bidiVisual/>
        <w:tblW w:w="9641" w:type="dxa"/>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624"/>
        <w:gridCol w:w="4650"/>
      </w:tblGrid>
      <w:tr w:rsidR="00874786" w:rsidRPr="00EA42E9" w:rsidTr="0093558A">
        <w:trPr>
          <w:cantSplit/>
        </w:trPr>
        <w:tc>
          <w:tcPr>
            <w:tcW w:w="1871" w:type="dxa"/>
            <w:hideMark/>
          </w:tcPr>
          <w:p w:rsidR="00874786" w:rsidRPr="00EA42E9" w:rsidRDefault="00874786" w:rsidP="0093558A">
            <w:pPr>
              <w:pStyle w:val="TableSideHeading"/>
              <w:rPr>
                <w:sz w:val="24"/>
                <w:szCs w:val="24"/>
              </w:rPr>
            </w:pPr>
            <w:r w:rsidRPr="00EA42E9">
              <w:rPr>
                <w:sz w:val="24"/>
                <w:szCs w:val="24"/>
                <w:rtl/>
              </w:rPr>
              <w:t>הוספת סעי</w:t>
            </w:r>
            <w:r w:rsidRPr="00EA42E9">
              <w:rPr>
                <w:rFonts w:hint="cs"/>
                <w:sz w:val="24"/>
                <w:szCs w:val="24"/>
                <w:rtl/>
              </w:rPr>
              <w:t>ף</w:t>
            </w:r>
            <w:r w:rsidRPr="00EA42E9">
              <w:rPr>
                <w:sz w:val="24"/>
                <w:szCs w:val="24"/>
                <w:rtl/>
              </w:rPr>
              <w:t xml:space="preserve"> </w:t>
            </w:r>
            <w:r w:rsidRPr="00EA42E9">
              <w:rPr>
                <w:rFonts w:hint="cs"/>
                <w:sz w:val="24"/>
                <w:szCs w:val="24"/>
                <w:rtl/>
              </w:rPr>
              <w:t xml:space="preserve">2ז </w:t>
            </w:r>
          </w:p>
        </w:tc>
        <w:tc>
          <w:tcPr>
            <w:tcW w:w="624" w:type="dxa"/>
            <w:hideMark/>
          </w:tcPr>
          <w:p w:rsidR="00874786" w:rsidRPr="00EA42E9" w:rsidRDefault="00874786" w:rsidP="0093558A">
            <w:pPr>
              <w:pStyle w:val="TableText"/>
              <w:jc w:val="both"/>
              <w:rPr>
                <w:sz w:val="24"/>
                <w:szCs w:val="24"/>
              </w:rPr>
            </w:pPr>
            <w:r w:rsidRPr="00EA42E9">
              <w:rPr>
                <w:sz w:val="24"/>
                <w:szCs w:val="24"/>
                <w:rtl/>
              </w:rPr>
              <w:t>1.</w:t>
            </w:r>
          </w:p>
        </w:tc>
        <w:tc>
          <w:tcPr>
            <w:tcW w:w="7146" w:type="dxa"/>
            <w:gridSpan w:val="5"/>
            <w:hideMark/>
          </w:tcPr>
          <w:p w:rsidR="00874786" w:rsidRPr="00EA42E9" w:rsidRDefault="00874786" w:rsidP="00874786">
            <w:pPr>
              <w:pStyle w:val="TableBlock"/>
              <w:rPr>
                <w:sz w:val="24"/>
                <w:szCs w:val="24"/>
              </w:rPr>
            </w:pPr>
            <w:r w:rsidRPr="00EA42E9">
              <w:rPr>
                <w:sz w:val="24"/>
                <w:szCs w:val="24"/>
                <w:rtl/>
              </w:rPr>
              <w:t xml:space="preserve">בחוק לתיקון סדרי הדין (חקירת עדים), </w:t>
            </w:r>
            <w:r w:rsidRPr="00EA42E9">
              <w:rPr>
                <w:rFonts w:hint="cs"/>
                <w:sz w:val="24"/>
                <w:szCs w:val="24"/>
                <w:rtl/>
              </w:rPr>
              <w:t>ה</w:t>
            </w:r>
            <w:r w:rsidRPr="00EA42E9">
              <w:rPr>
                <w:sz w:val="24"/>
                <w:szCs w:val="24"/>
                <w:rtl/>
              </w:rPr>
              <w:t>תשי"ח–1957</w:t>
            </w:r>
            <w:r w:rsidRPr="00EA42E9">
              <w:rPr>
                <w:rFonts w:hint="cs"/>
                <w:sz w:val="24"/>
                <w:szCs w:val="24"/>
                <w:rtl/>
              </w:rPr>
              <w:t xml:space="preserve"> (להלן </w:t>
            </w:r>
            <w:r w:rsidRPr="00EA42E9">
              <w:rPr>
                <w:sz w:val="24"/>
                <w:szCs w:val="24"/>
                <w:rtl/>
              </w:rPr>
              <w:t>–</w:t>
            </w:r>
            <w:r w:rsidRPr="00EA42E9">
              <w:rPr>
                <w:rFonts w:hint="cs"/>
                <w:sz w:val="24"/>
                <w:szCs w:val="24"/>
                <w:rtl/>
              </w:rPr>
              <w:t xml:space="preserve"> החוק העיקרי)</w:t>
            </w:r>
            <w:r w:rsidRPr="00EA42E9">
              <w:rPr>
                <w:sz w:val="24"/>
                <w:szCs w:val="24"/>
                <w:rtl/>
              </w:rPr>
              <w:t>, אחר</w:t>
            </w:r>
            <w:r w:rsidRPr="00EA42E9">
              <w:rPr>
                <w:rFonts w:hint="cs"/>
                <w:sz w:val="24"/>
                <w:szCs w:val="24"/>
                <w:rtl/>
              </w:rPr>
              <w:t>י</w:t>
            </w:r>
            <w:r w:rsidRPr="00EA42E9">
              <w:rPr>
                <w:sz w:val="24"/>
                <w:szCs w:val="24"/>
                <w:rtl/>
              </w:rPr>
              <w:t xml:space="preserve"> סעיף 2ו יבוא</w:t>
            </w:r>
            <w:r w:rsidRPr="00EA42E9">
              <w:rPr>
                <w:rFonts w:hint="cs"/>
                <w:sz w:val="24"/>
                <w:szCs w:val="24"/>
                <w:rtl/>
              </w:rPr>
              <w:t>:</w:t>
            </w:r>
          </w:p>
        </w:tc>
      </w:tr>
      <w:tr w:rsidR="00874786" w:rsidRPr="00EA42E9" w:rsidTr="0093558A">
        <w:tblPrEx>
          <w:tblLook w:val="01E0" w:firstRow="1" w:lastRow="1" w:firstColumn="1" w:lastColumn="1" w:noHBand="0" w:noVBand="0"/>
        </w:tblPrEx>
        <w:trPr>
          <w:cantSplit/>
          <w:trHeight w:val="60"/>
        </w:trPr>
        <w:tc>
          <w:tcPr>
            <w:tcW w:w="1871" w:type="dxa"/>
          </w:tcPr>
          <w:p w:rsidR="00874786" w:rsidRPr="00EA42E9" w:rsidRDefault="00874786" w:rsidP="0093558A">
            <w:pPr>
              <w:pStyle w:val="TableSideHeading"/>
              <w:keepLines w:val="0"/>
              <w:rPr>
                <w:sz w:val="24"/>
                <w:szCs w:val="24"/>
              </w:rPr>
            </w:pPr>
          </w:p>
        </w:tc>
        <w:tc>
          <w:tcPr>
            <w:tcW w:w="624" w:type="dxa"/>
          </w:tcPr>
          <w:p w:rsidR="00874786" w:rsidRPr="00EA42E9" w:rsidRDefault="00874786" w:rsidP="0093558A">
            <w:pPr>
              <w:pStyle w:val="TableText"/>
              <w:keepLines w:val="0"/>
              <w:rPr>
                <w:sz w:val="24"/>
                <w:szCs w:val="24"/>
              </w:rPr>
            </w:pPr>
          </w:p>
        </w:tc>
        <w:tc>
          <w:tcPr>
            <w:tcW w:w="1872" w:type="dxa"/>
            <w:gridSpan w:val="3"/>
          </w:tcPr>
          <w:p w:rsidR="00874786" w:rsidRPr="00EA42E9" w:rsidRDefault="00874786" w:rsidP="0093558A">
            <w:pPr>
              <w:pStyle w:val="TableInnerSideHeading"/>
              <w:rPr>
                <w:sz w:val="24"/>
                <w:szCs w:val="24"/>
              </w:rPr>
            </w:pPr>
            <w:r w:rsidRPr="00EA42E9">
              <w:rPr>
                <w:rFonts w:hint="cs"/>
                <w:sz w:val="24"/>
                <w:szCs w:val="24"/>
                <w:rtl/>
              </w:rPr>
              <w:t>"עדות קטין ונפגע עבירת מין או סחר בבני אדם בהליך אזרחי</w:t>
            </w:r>
          </w:p>
        </w:tc>
        <w:tc>
          <w:tcPr>
            <w:tcW w:w="624" w:type="dxa"/>
          </w:tcPr>
          <w:p w:rsidR="00874786" w:rsidRPr="00EA42E9" w:rsidRDefault="00874786" w:rsidP="0093558A">
            <w:pPr>
              <w:pStyle w:val="TableText"/>
              <w:rPr>
                <w:sz w:val="24"/>
                <w:szCs w:val="24"/>
              </w:rPr>
            </w:pPr>
            <w:r w:rsidRPr="00EA42E9">
              <w:rPr>
                <w:rFonts w:hint="cs"/>
                <w:sz w:val="24"/>
                <w:szCs w:val="24"/>
                <w:rtl/>
              </w:rPr>
              <w:t>2ז.</w:t>
            </w:r>
          </w:p>
        </w:tc>
        <w:tc>
          <w:tcPr>
            <w:tcW w:w="4650" w:type="dxa"/>
          </w:tcPr>
          <w:p w:rsidR="00874786" w:rsidRPr="00EA42E9" w:rsidRDefault="00874786" w:rsidP="0093558A">
            <w:pPr>
              <w:pStyle w:val="TableBlock"/>
              <w:rPr>
                <w:sz w:val="24"/>
                <w:szCs w:val="24"/>
              </w:rPr>
            </w:pPr>
            <w:r w:rsidRPr="00EA42E9">
              <w:rPr>
                <w:rFonts w:hint="cs"/>
                <w:sz w:val="24"/>
                <w:szCs w:val="24"/>
                <w:rtl/>
              </w:rPr>
              <w:t>(</w:t>
            </w:r>
            <w:r w:rsidRPr="00EA42E9">
              <w:rPr>
                <w:sz w:val="24"/>
                <w:szCs w:val="24"/>
                <w:rtl/>
              </w:rPr>
              <w:t>א</w:t>
            </w:r>
            <w:r w:rsidRPr="00EA42E9">
              <w:rPr>
                <w:rFonts w:hint="cs"/>
                <w:sz w:val="24"/>
                <w:szCs w:val="24"/>
                <w:rtl/>
              </w:rPr>
              <w:t>)</w:t>
            </w:r>
            <w:r w:rsidRPr="00EA42E9">
              <w:rPr>
                <w:sz w:val="24"/>
                <w:szCs w:val="24"/>
                <w:rtl/>
              </w:rPr>
              <w:tab/>
            </w:r>
            <w:r w:rsidRPr="00EA42E9">
              <w:rPr>
                <w:rFonts w:hint="cs"/>
                <w:sz w:val="24"/>
                <w:szCs w:val="24"/>
                <w:rtl/>
              </w:rPr>
              <w:t xml:space="preserve"> במשפט אזרחי שעניינו תביעת נזיקין נגד נתבע שהוגש נגדו כתב אישום בעבירת מין או עבירת סחר בבני אדם, יחולו </w:t>
            </w:r>
            <w:r w:rsidRPr="00EA42E9">
              <w:rPr>
                <w:sz w:val="24"/>
                <w:szCs w:val="24"/>
                <w:rtl/>
              </w:rPr>
              <w:t>על עדות</w:t>
            </w:r>
            <w:r w:rsidRPr="00EA42E9">
              <w:rPr>
                <w:rFonts w:hint="cs"/>
                <w:sz w:val="24"/>
                <w:szCs w:val="24"/>
                <w:rtl/>
              </w:rPr>
              <w:t xml:space="preserve"> קטין או חסר ישע, שהוא נפגע עבירה כאמור, </w:t>
            </w:r>
            <w:r w:rsidRPr="00EA42E9">
              <w:rPr>
                <w:sz w:val="24"/>
                <w:szCs w:val="24"/>
                <w:rtl/>
              </w:rPr>
              <w:t>הוראות סעיפים 2א, 2ב(א)</w:t>
            </w:r>
            <w:r w:rsidRPr="00EA42E9">
              <w:rPr>
                <w:rFonts w:hint="cs"/>
                <w:sz w:val="24"/>
                <w:szCs w:val="24"/>
                <w:rtl/>
              </w:rPr>
              <w:t xml:space="preserve">, </w:t>
            </w:r>
            <w:r w:rsidRPr="00EA42E9">
              <w:rPr>
                <w:sz w:val="24"/>
                <w:szCs w:val="24"/>
                <w:rtl/>
              </w:rPr>
              <w:t>(ב)</w:t>
            </w:r>
            <w:r w:rsidRPr="00EA42E9">
              <w:rPr>
                <w:rFonts w:hint="cs"/>
                <w:sz w:val="24"/>
                <w:szCs w:val="24"/>
                <w:rtl/>
              </w:rPr>
              <w:t xml:space="preserve"> ו-(ד) עד (ו)</w:t>
            </w:r>
            <w:r w:rsidRPr="00EA42E9">
              <w:rPr>
                <w:sz w:val="24"/>
                <w:szCs w:val="24"/>
                <w:rtl/>
              </w:rPr>
              <w:t>,</w:t>
            </w:r>
            <w:r w:rsidRPr="00EA42E9">
              <w:rPr>
                <w:rFonts w:hint="cs"/>
                <w:sz w:val="24"/>
                <w:szCs w:val="24"/>
                <w:rtl/>
              </w:rPr>
              <w:t xml:space="preserve"> 2ג(ד), 2ד(א), 2ה ו-2ו, בשינויים המחויבים; </w:t>
            </w:r>
          </w:p>
        </w:tc>
      </w:tr>
      <w:tr w:rsidR="00874786" w:rsidRPr="00EA42E9" w:rsidTr="0093558A">
        <w:tblPrEx>
          <w:tblLook w:val="01E0" w:firstRow="1" w:lastRow="1" w:firstColumn="1" w:lastColumn="1" w:noHBand="0" w:noVBand="0"/>
        </w:tblPrEx>
        <w:trPr>
          <w:cantSplit/>
        </w:trPr>
        <w:tc>
          <w:tcPr>
            <w:tcW w:w="1871" w:type="dxa"/>
          </w:tcPr>
          <w:p w:rsidR="00874786" w:rsidRPr="00EA42E9" w:rsidRDefault="00874786" w:rsidP="0093558A">
            <w:pPr>
              <w:pStyle w:val="TableSideHeading"/>
              <w:outlineLvl w:val="9"/>
              <w:rPr>
                <w:sz w:val="24"/>
                <w:szCs w:val="24"/>
                <w:highlight w:val="green"/>
              </w:rPr>
            </w:pPr>
          </w:p>
        </w:tc>
        <w:tc>
          <w:tcPr>
            <w:tcW w:w="624" w:type="dxa"/>
          </w:tcPr>
          <w:p w:rsidR="00874786" w:rsidRPr="00EA42E9" w:rsidRDefault="00874786" w:rsidP="0093558A">
            <w:pPr>
              <w:pStyle w:val="TableText"/>
              <w:jc w:val="both"/>
              <w:rPr>
                <w:sz w:val="24"/>
                <w:szCs w:val="24"/>
              </w:rPr>
            </w:pPr>
          </w:p>
        </w:tc>
        <w:tc>
          <w:tcPr>
            <w:tcW w:w="624" w:type="dxa"/>
          </w:tcPr>
          <w:p w:rsidR="00874786" w:rsidRPr="00EA42E9" w:rsidRDefault="00874786" w:rsidP="0093558A">
            <w:pPr>
              <w:pStyle w:val="TableText"/>
              <w:jc w:val="both"/>
              <w:rPr>
                <w:sz w:val="24"/>
                <w:szCs w:val="24"/>
                <w:rtl/>
              </w:rPr>
            </w:pPr>
          </w:p>
        </w:tc>
        <w:tc>
          <w:tcPr>
            <w:tcW w:w="624" w:type="dxa"/>
          </w:tcPr>
          <w:p w:rsidR="00874786" w:rsidRPr="00EA42E9" w:rsidRDefault="00874786" w:rsidP="0093558A">
            <w:pPr>
              <w:pStyle w:val="TableText"/>
              <w:jc w:val="both"/>
              <w:rPr>
                <w:sz w:val="24"/>
                <w:szCs w:val="24"/>
                <w:rtl/>
              </w:rPr>
            </w:pPr>
          </w:p>
        </w:tc>
        <w:tc>
          <w:tcPr>
            <w:tcW w:w="624" w:type="dxa"/>
          </w:tcPr>
          <w:p w:rsidR="00874786" w:rsidRPr="00EA42E9" w:rsidRDefault="00874786" w:rsidP="0093558A">
            <w:pPr>
              <w:pStyle w:val="TableText"/>
              <w:jc w:val="both"/>
              <w:rPr>
                <w:sz w:val="24"/>
                <w:szCs w:val="24"/>
                <w:rtl/>
              </w:rPr>
            </w:pPr>
          </w:p>
        </w:tc>
        <w:tc>
          <w:tcPr>
            <w:tcW w:w="624" w:type="dxa"/>
          </w:tcPr>
          <w:p w:rsidR="00874786" w:rsidRPr="00EA42E9" w:rsidRDefault="00874786" w:rsidP="0093558A">
            <w:pPr>
              <w:pStyle w:val="TableText"/>
              <w:jc w:val="both"/>
              <w:rPr>
                <w:sz w:val="24"/>
                <w:szCs w:val="24"/>
                <w:rtl/>
              </w:rPr>
            </w:pPr>
          </w:p>
        </w:tc>
        <w:tc>
          <w:tcPr>
            <w:tcW w:w="4650" w:type="dxa"/>
          </w:tcPr>
          <w:p w:rsidR="00874786" w:rsidRPr="00EA42E9" w:rsidRDefault="00874786" w:rsidP="0093558A">
            <w:pPr>
              <w:pStyle w:val="TableText"/>
              <w:jc w:val="both"/>
              <w:rPr>
                <w:sz w:val="24"/>
                <w:szCs w:val="24"/>
                <w:rtl/>
              </w:rPr>
            </w:pPr>
            <w:r w:rsidRPr="00EA42E9">
              <w:rPr>
                <w:rFonts w:hint="cs"/>
                <w:sz w:val="24"/>
                <w:szCs w:val="24"/>
                <w:rtl/>
              </w:rPr>
              <w:t>(ב)</w:t>
            </w:r>
            <w:r w:rsidRPr="00EA42E9">
              <w:rPr>
                <w:sz w:val="24"/>
                <w:szCs w:val="24"/>
                <w:rtl/>
              </w:rPr>
              <w:tab/>
            </w:r>
            <w:r w:rsidRPr="00EA42E9">
              <w:rPr>
                <w:rFonts w:hint="cs"/>
                <w:sz w:val="24"/>
                <w:szCs w:val="24"/>
                <w:rtl/>
              </w:rPr>
              <w:t xml:space="preserve">במשפט אזרחי שעניינו תביעת נזיקין כנגד נתבע שהוגש נגדו כתב אישום בעבירה המנויה בתוספת, למעט עבירה המנויה בסעיף קטן (א), יחולו על עדות קטין או חסר ישע, שהוא נפגע בעבירה כאמור, הוראות סעיפים 2א, </w:t>
            </w:r>
            <w:r w:rsidRPr="00EA42E9">
              <w:rPr>
                <w:sz w:val="24"/>
                <w:szCs w:val="24"/>
                <w:rtl/>
              </w:rPr>
              <w:t xml:space="preserve">2ב(ב), (ד) </w:t>
            </w:r>
            <w:r w:rsidRPr="00EA42E9">
              <w:rPr>
                <w:rFonts w:hint="eastAsia"/>
                <w:sz w:val="24"/>
                <w:szCs w:val="24"/>
                <w:rtl/>
              </w:rPr>
              <w:t>ו</w:t>
            </w:r>
            <w:r w:rsidRPr="00EA42E9">
              <w:rPr>
                <w:sz w:val="24"/>
                <w:szCs w:val="24"/>
                <w:rtl/>
              </w:rPr>
              <w:t>-(ו),</w:t>
            </w:r>
            <w:r w:rsidRPr="00EA42E9">
              <w:rPr>
                <w:rFonts w:hint="cs"/>
                <w:sz w:val="24"/>
                <w:szCs w:val="24"/>
                <w:rtl/>
              </w:rPr>
              <w:t xml:space="preserve"> </w:t>
            </w:r>
            <w:r w:rsidRPr="00EA42E9">
              <w:rPr>
                <w:sz w:val="24"/>
                <w:szCs w:val="24"/>
                <w:rtl/>
              </w:rPr>
              <w:t>2ג(א)(1)</w:t>
            </w:r>
            <w:r w:rsidRPr="00EA42E9">
              <w:rPr>
                <w:rFonts w:hint="cs"/>
                <w:sz w:val="24"/>
                <w:szCs w:val="24"/>
                <w:rtl/>
              </w:rPr>
              <w:t>,</w:t>
            </w:r>
            <w:r w:rsidRPr="00EA42E9">
              <w:rPr>
                <w:sz w:val="24"/>
                <w:szCs w:val="24"/>
                <w:rtl/>
              </w:rPr>
              <w:t xml:space="preserve"> (ד)</w:t>
            </w:r>
            <w:r w:rsidRPr="00EA42E9">
              <w:rPr>
                <w:rFonts w:hint="cs"/>
                <w:sz w:val="24"/>
                <w:szCs w:val="24"/>
                <w:rtl/>
              </w:rPr>
              <w:t xml:space="preserve"> ו-(ה), </w:t>
            </w:r>
            <w:r w:rsidRPr="00EA42E9">
              <w:rPr>
                <w:sz w:val="24"/>
                <w:szCs w:val="24"/>
                <w:rtl/>
              </w:rPr>
              <w:t>2ד</w:t>
            </w:r>
            <w:r w:rsidRPr="00EA42E9">
              <w:rPr>
                <w:rFonts w:hint="cs"/>
                <w:sz w:val="24"/>
                <w:szCs w:val="24"/>
                <w:rtl/>
              </w:rPr>
              <w:t>(א)</w:t>
            </w:r>
            <w:r w:rsidRPr="00EA42E9">
              <w:rPr>
                <w:sz w:val="24"/>
                <w:szCs w:val="24"/>
                <w:rtl/>
              </w:rPr>
              <w:t>, 2ה</w:t>
            </w:r>
            <w:r w:rsidRPr="00EA42E9">
              <w:rPr>
                <w:rFonts w:hint="cs"/>
                <w:sz w:val="24"/>
                <w:szCs w:val="24"/>
                <w:rtl/>
              </w:rPr>
              <w:t xml:space="preserve"> ו-</w:t>
            </w:r>
            <w:r w:rsidRPr="00EA42E9">
              <w:rPr>
                <w:sz w:val="24"/>
                <w:szCs w:val="24"/>
                <w:rtl/>
              </w:rPr>
              <w:t>2ו</w:t>
            </w:r>
            <w:r w:rsidRPr="00EA42E9">
              <w:rPr>
                <w:rFonts w:hint="cs"/>
                <w:sz w:val="24"/>
                <w:szCs w:val="24"/>
                <w:rtl/>
              </w:rPr>
              <w:t>,</w:t>
            </w:r>
            <w:r w:rsidRPr="00EA42E9">
              <w:rPr>
                <w:sz w:val="24"/>
                <w:szCs w:val="24"/>
                <w:rtl/>
              </w:rPr>
              <w:t xml:space="preserve"> בשינויים המחויבים</w:t>
            </w:r>
            <w:r w:rsidRPr="00EA42E9">
              <w:rPr>
                <w:rFonts w:hint="cs"/>
                <w:sz w:val="24"/>
                <w:szCs w:val="24"/>
                <w:rtl/>
              </w:rPr>
              <w:t>.</w:t>
            </w:r>
          </w:p>
        </w:tc>
      </w:tr>
    </w:tbl>
    <w:p w:rsidR="00874786" w:rsidRPr="00874786" w:rsidRDefault="00874786" w:rsidP="009B30AD">
      <w:pPr>
        <w:rPr>
          <w:rtl/>
        </w:rPr>
      </w:pPr>
    </w:p>
    <w:p w:rsidR="007E7FF6" w:rsidRDefault="00562F8D" w:rsidP="009B30AD">
      <w:pPr>
        <w:rPr>
          <w:rtl/>
        </w:rPr>
      </w:pPr>
      <w:bookmarkStart w:id="1101" w:name="_ETM_Q1_2118407"/>
      <w:bookmarkStart w:id="1102" w:name="_ETM_Q1_2187477"/>
      <w:bookmarkEnd w:id="1101"/>
      <w:bookmarkEnd w:id="1102"/>
      <w:r>
        <w:rPr>
          <w:rFonts w:hint="cs"/>
          <w:rtl/>
        </w:rPr>
        <w:t>אני רק אציין מהם אותם סעיפים</w:t>
      </w:r>
      <w:r w:rsidR="007E7FF6">
        <w:rPr>
          <w:rFonts w:hint="cs"/>
          <w:rtl/>
        </w:rPr>
        <w:t xml:space="preserve"> שאנחנו מחילים: 2א זה איסור חקירה על עבר מיני; 2ב זה עדות שלא מול הנאשם בעבירות </w:t>
      </w:r>
      <w:bookmarkStart w:id="1103" w:name="_ETM_Q1_2194662"/>
      <w:bookmarkEnd w:id="1103"/>
      <w:r w:rsidR="007E7FF6">
        <w:rPr>
          <w:rFonts w:hint="cs"/>
          <w:rtl/>
        </w:rPr>
        <w:t xml:space="preserve">מין או סחר בבני אדם; 2ג נוגע לעדות של </w:t>
      </w:r>
      <w:bookmarkStart w:id="1104" w:name="_ETM_Q1_2200554"/>
      <w:bookmarkEnd w:id="1104"/>
      <w:r w:rsidR="007E7FF6">
        <w:rPr>
          <w:rFonts w:hint="cs"/>
          <w:rtl/>
        </w:rPr>
        <w:t xml:space="preserve">קטין שלא מול הנאשם בעבירות שמנויות בתוספת שגם שם </w:t>
      </w:r>
      <w:bookmarkStart w:id="1105" w:name="_ETM_Q1_2205102"/>
      <w:bookmarkEnd w:id="1105"/>
      <w:r w:rsidR="007E7FF6">
        <w:rPr>
          <w:rFonts w:hint="cs"/>
          <w:rtl/>
        </w:rPr>
        <w:t xml:space="preserve">בעבירות מין ובעבירות אלימות חמורות; 2ד </w:t>
      </w:r>
      <w:r w:rsidR="007E7FF6">
        <w:rPr>
          <w:rtl/>
        </w:rPr>
        <w:t>–</w:t>
      </w:r>
      <w:r w:rsidR="007E7FF6">
        <w:rPr>
          <w:rFonts w:hint="cs"/>
          <w:rtl/>
        </w:rPr>
        <w:t xml:space="preserve"> איסור חקירה נגדית </w:t>
      </w:r>
      <w:bookmarkStart w:id="1106" w:name="_ETM_Q1_2209866"/>
      <w:bookmarkEnd w:id="1106"/>
      <w:r w:rsidR="007E7FF6">
        <w:rPr>
          <w:rFonts w:hint="cs"/>
          <w:rtl/>
        </w:rPr>
        <w:t xml:space="preserve">בידי נאשם כשמדובר בקטינים באותן עבירות; 2ה זה </w:t>
      </w:r>
      <w:bookmarkStart w:id="1107" w:name="_ETM_Q1_2213309"/>
      <w:bookmarkEnd w:id="1107"/>
      <w:r w:rsidR="007E7FF6">
        <w:rPr>
          <w:rFonts w:hint="cs"/>
          <w:rtl/>
        </w:rPr>
        <w:t xml:space="preserve">רציפות הדיון; ו-2ו זה חדר מותאם להתאמה באופן מוגן </w:t>
      </w:r>
      <w:bookmarkStart w:id="1108" w:name="_ETM_Q1_2221436"/>
      <w:bookmarkEnd w:id="1108"/>
      <w:r w:rsidR="007E7FF6">
        <w:rPr>
          <w:rFonts w:hint="cs"/>
          <w:rtl/>
        </w:rPr>
        <w:t xml:space="preserve">בבית המשפט. </w:t>
      </w:r>
      <w:bookmarkStart w:id="1109" w:name="_ETM_Q1_2220419"/>
      <w:bookmarkEnd w:id="1109"/>
    </w:p>
    <w:p w:rsidR="007E7FF6" w:rsidRDefault="007E7FF6" w:rsidP="009B30AD">
      <w:pPr>
        <w:rPr>
          <w:rtl/>
        </w:rPr>
      </w:pPr>
      <w:bookmarkStart w:id="1110" w:name="_ETM_Q1_2220464"/>
      <w:bookmarkEnd w:id="1110"/>
    </w:p>
    <w:p w:rsidR="009B30AD" w:rsidRDefault="007E7FF6" w:rsidP="007E7FF6">
      <w:pPr>
        <w:rPr>
          <w:rtl/>
        </w:rPr>
      </w:pPr>
      <w:bookmarkStart w:id="1111" w:name="_ETM_Q1_2220556"/>
      <w:bookmarkStart w:id="1112" w:name="_ETM_Q1_2220598"/>
      <w:bookmarkEnd w:id="1111"/>
      <w:bookmarkEnd w:id="1112"/>
      <w:r>
        <w:rPr>
          <w:rFonts w:hint="cs"/>
          <w:rtl/>
        </w:rPr>
        <w:t xml:space="preserve">כאן נוסיף סעיף קטן שאומר את מה שדיברנו </w:t>
      </w:r>
      <w:bookmarkStart w:id="1113" w:name="_ETM_Q1_2223381"/>
      <w:bookmarkEnd w:id="1113"/>
      <w:r>
        <w:rPr>
          <w:rFonts w:hint="cs"/>
          <w:rtl/>
        </w:rPr>
        <w:t>קודם שגם כשלא הוגש כתב אישום בטענה על פגיעה מינית בקטין או בטענה</w:t>
      </w:r>
      <w:bookmarkStart w:id="1114" w:name="_ETM_Q1_2233579"/>
      <w:bookmarkEnd w:id="1114"/>
      <w:r>
        <w:rPr>
          <w:rFonts w:hint="cs"/>
          <w:rtl/>
        </w:rPr>
        <w:t xml:space="preserve"> על התעללות בקטין על ידי אחראי או על-ידי בן </w:t>
      </w:r>
      <w:bookmarkStart w:id="1115" w:name="_ETM_Q1_2237713"/>
      <w:bookmarkEnd w:id="1115"/>
      <w:r>
        <w:rPr>
          <w:rFonts w:hint="cs"/>
          <w:rtl/>
        </w:rPr>
        <w:t xml:space="preserve">משפחה, ובמקרים של אדם עד גיל 21 שגם טוען </w:t>
      </w:r>
      <w:bookmarkStart w:id="1116" w:name="_ETM_Q1_2240053"/>
      <w:bookmarkEnd w:id="1116"/>
      <w:r>
        <w:rPr>
          <w:rFonts w:hint="cs"/>
          <w:rtl/>
        </w:rPr>
        <w:t>לפגיעה מינית או תוך ניצול יחסי תלות ומרות</w:t>
      </w:r>
      <w:bookmarkStart w:id="1117" w:name="_ETM_Q1_2245190"/>
      <w:bookmarkEnd w:id="1117"/>
      <w:r>
        <w:rPr>
          <w:rFonts w:hint="cs"/>
          <w:rtl/>
        </w:rPr>
        <w:t xml:space="preserve"> </w:t>
      </w:r>
      <w:r>
        <w:rPr>
          <w:rtl/>
        </w:rPr>
        <w:t>–</w:t>
      </w:r>
      <w:r>
        <w:rPr>
          <w:rFonts w:hint="cs"/>
          <w:rtl/>
        </w:rPr>
        <w:t xml:space="preserve"> בכל אותם מקרים גם אם לא הוגש כתב </w:t>
      </w:r>
      <w:bookmarkStart w:id="1118" w:name="_ETM_Q1_2245737"/>
      <w:bookmarkEnd w:id="1118"/>
      <w:r>
        <w:rPr>
          <w:rFonts w:hint="cs"/>
          <w:rtl/>
        </w:rPr>
        <w:t xml:space="preserve">אישום יהיה אפשר להעיד לא מול הנתבע. אני מוסיפה, כמובן, את חסרי הישע ואת איסור על חקירה על </w:t>
      </w:r>
      <w:bookmarkStart w:id="1119" w:name="_ETM_Q1_2259062"/>
      <w:bookmarkEnd w:id="1119"/>
      <w:r>
        <w:rPr>
          <w:rFonts w:hint="cs"/>
          <w:rtl/>
        </w:rPr>
        <w:t xml:space="preserve">עבר מיני. </w:t>
      </w:r>
    </w:p>
    <w:p w:rsidR="007E7FF6" w:rsidRDefault="007E7FF6" w:rsidP="007E7FF6">
      <w:pPr>
        <w:rPr>
          <w:rtl/>
        </w:rPr>
      </w:pPr>
      <w:bookmarkStart w:id="1120" w:name="_ETM_Q1_2261878"/>
      <w:bookmarkStart w:id="1121" w:name="_ETM_Q1_2261918"/>
      <w:bookmarkStart w:id="1122" w:name="_ETM_Q1_2262022"/>
      <w:bookmarkEnd w:id="1120"/>
      <w:bookmarkEnd w:id="1121"/>
      <w:bookmarkEnd w:id="1122"/>
    </w:p>
    <w:p w:rsidR="00874786" w:rsidRDefault="007E7FF6" w:rsidP="00EA42E9">
      <w:pPr>
        <w:rPr>
          <w:rtl/>
        </w:rPr>
      </w:pPr>
      <w:bookmarkStart w:id="1123" w:name="_ETM_Q1_2262079"/>
      <w:bookmarkEnd w:id="1123"/>
      <w:r w:rsidRPr="00EA42E9">
        <w:rPr>
          <w:rFonts w:hint="cs"/>
          <w:rtl/>
        </w:rPr>
        <w:t xml:space="preserve">אני עוברת להמשך ההקראה כמו שהיה בקריאה ראשונה: </w:t>
      </w:r>
      <w:bookmarkStart w:id="1124" w:name="_ETM_Q1_2249369"/>
      <w:bookmarkStart w:id="1125" w:name="_ETM_Q1_2249410"/>
      <w:bookmarkEnd w:id="1124"/>
      <w:bookmarkEnd w:id="1125"/>
    </w:p>
    <w:p w:rsidR="00EA42E9" w:rsidRDefault="00EA42E9" w:rsidP="00EA42E9">
      <w:pPr>
        <w:rPr>
          <w:rtl/>
        </w:rPr>
      </w:pPr>
    </w:p>
    <w:tbl>
      <w:tblPr>
        <w:bidiVisual/>
        <w:tblW w:w="9641" w:type="dxa"/>
        <w:tblCellMar>
          <w:top w:w="57" w:type="dxa"/>
          <w:left w:w="0" w:type="dxa"/>
          <w:bottom w:w="57" w:type="dxa"/>
          <w:right w:w="0" w:type="dxa"/>
        </w:tblCellMar>
        <w:tblLook w:val="01E0" w:firstRow="1" w:lastRow="1" w:firstColumn="1" w:lastColumn="1" w:noHBand="0" w:noVBand="0"/>
      </w:tblPr>
      <w:tblGrid>
        <w:gridCol w:w="1141"/>
        <w:gridCol w:w="8500"/>
      </w:tblGrid>
      <w:tr w:rsidR="00EA42E9" w:rsidRPr="00EA42E9" w:rsidTr="0093558A">
        <w:trPr>
          <w:cantSplit/>
        </w:trPr>
        <w:tc>
          <w:tcPr>
            <w:tcW w:w="624" w:type="dxa"/>
          </w:tcPr>
          <w:p w:rsidR="00EA42E9" w:rsidRPr="00EA42E9" w:rsidRDefault="00EA42E9" w:rsidP="0093558A">
            <w:pPr>
              <w:pStyle w:val="TableText"/>
              <w:rPr>
                <w:sz w:val="24"/>
                <w:szCs w:val="24"/>
                <w:rtl/>
              </w:rPr>
            </w:pPr>
          </w:p>
        </w:tc>
        <w:tc>
          <w:tcPr>
            <w:tcW w:w="4650" w:type="dxa"/>
          </w:tcPr>
          <w:p w:rsidR="00EA42E9" w:rsidRPr="00EA42E9" w:rsidRDefault="00EA42E9" w:rsidP="0093558A">
            <w:pPr>
              <w:pStyle w:val="TableBlock"/>
              <w:rPr>
                <w:sz w:val="24"/>
                <w:szCs w:val="24"/>
                <w:rtl/>
              </w:rPr>
            </w:pPr>
            <w:r w:rsidRPr="00EA42E9">
              <w:rPr>
                <w:rFonts w:hint="cs"/>
                <w:sz w:val="24"/>
                <w:szCs w:val="24"/>
                <w:rtl/>
              </w:rPr>
              <w:t>(ד)</w:t>
            </w:r>
            <w:r w:rsidRPr="00EA42E9">
              <w:rPr>
                <w:sz w:val="24"/>
                <w:szCs w:val="24"/>
                <w:rtl/>
              </w:rPr>
              <w:tab/>
            </w:r>
            <w:r w:rsidRPr="00EA42E9">
              <w:rPr>
                <w:rFonts w:hint="cs"/>
                <w:sz w:val="24"/>
                <w:szCs w:val="24"/>
                <w:rtl/>
              </w:rPr>
              <w:t>שר המשפטים רשאי להתקין תקנות לביצוע סעיפים 2ז ו-2ח.</w:t>
            </w:r>
          </w:p>
        </w:tc>
      </w:tr>
      <w:tr w:rsidR="00EA42E9" w:rsidRPr="00EA42E9" w:rsidTr="0093558A">
        <w:trPr>
          <w:cantSplit/>
        </w:trPr>
        <w:tc>
          <w:tcPr>
            <w:tcW w:w="624" w:type="dxa"/>
          </w:tcPr>
          <w:p w:rsidR="00EA42E9" w:rsidRPr="00EA42E9" w:rsidDel="00806B7F" w:rsidRDefault="00EA42E9" w:rsidP="0093558A">
            <w:pPr>
              <w:pStyle w:val="TableText"/>
              <w:rPr>
                <w:sz w:val="24"/>
                <w:szCs w:val="24"/>
                <w:rtl/>
              </w:rPr>
            </w:pPr>
          </w:p>
        </w:tc>
        <w:tc>
          <w:tcPr>
            <w:tcW w:w="4650" w:type="dxa"/>
          </w:tcPr>
          <w:p w:rsidR="00EA42E9" w:rsidRPr="00EA42E9" w:rsidRDefault="00EA42E9" w:rsidP="0093558A">
            <w:pPr>
              <w:pStyle w:val="TableBlock"/>
              <w:rPr>
                <w:sz w:val="24"/>
                <w:szCs w:val="24"/>
                <w:rtl/>
              </w:rPr>
            </w:pPr>
            <w:r w:rsidRPr="00EA42E9">
              <w:rPr>
                <w:rFonts w:hint="cs"/>
                <w:sz w:val="24"/>
                <w:szCs w:val="24"/>
                <w:rtl/>
              </w:rPr>
              <w:t>(ה)</w:t>
            </w:r>
            <w:r w:rsidRPr="00EA42E9">
              <w:rPr>
                <w:sz w:val="24"/>
                <w:szCs w:val="24"/>
                <w:rtl/>
              </w:rPr>
              <w:tab/>
            </w:r>
            <w:r w:rsidRPr="00EA42E9">
              <w:rPr>
                <w:rFonts w:hint="cs"/>
                <w:sz w:val="24"/>
                <w:szCs w:val="24"/>
                <w:rtl/>
              </w:rPr>
              <w:t xml:space="preserve">בסעיף זה, "עבירת מין" ו"עבירת סחר בבני אדם" </w:t>
            </w:r>
            <w:r w:rsidRPr="00EA42E9">
              <w:rPr>
                <w:sz w:val="24"/>
                <w:szCs w:val="24"/>
                <w:rtl/>
              </w:rPr>
              <w:t>–</w:t>
            </w:r>
            <w:r w:rsidRPr="00EA42E9">
              <w:rPr>
                <w:rFonts w:hint="cs"/>
                <w:sz w:val="24"/>
                <w:szCs w:val="24"/>
                <w:rtl/>
              </w:rPr>
              <w:t xml:space="preserve"> כהגדרתן בסעיף 2ב(ה)."</w:t>
            </w:r>
          </w:p>
        </w:tc>
      </w:tr>
    </w:tbl>
    <w:p w:rsidR="00EA42E9" w:rsidRDefault="00EA42E9" w:rsidP="00EA42E9">
      <w:pPr>
        <w:rPr>
          <w:rtl/>
        </w:rPr>
      </w:pPr>
    </w:p>
    <w:p w:rsidR="007E7FF6" w:rsidRDefault="007E7FF6" w:rsidP="00EA42E9">
      <w:pPr>
        <w:rPr>
          <w:rtl/>
        </w:rPr>
      </w:pPr>
      <w:r w:rsidRPr="00EA42E9">
        <w:rPr>
          <w:rFonts w:hint="cs"/>
          <w:rtl/>
        </w:rPr>
        <w:t xml:space="preserve">סעיף 2 </w:t>
      </w:r>
      <w:r w:rsidRPr="00EA42E9">
        <w:rPr>
          <w:rtl/>
        </w:rPr>
        <w:t>–</w:t>
      </w:r>
      <w:r w:rsidRPr="00EA42E9">
        <w:rPr>
          <w:rFonts w:hint="cs"/>
          <w:rtl/>
        </w:rPr>
        <w:t xml:space="preserve"> זה תיקון של התוספת </w:t>
      </w:r>
      <w:bookmarkStart w:id="1126" w:name="_ETM_Q1_2274539"/>
      <w:bookmarkEnd w:id="1126"/>
      <w:r w:rsidRPr="00EA42E9">
        <w:rPr>
          <w:rFonts w:hint="cs"/>
          <w:rtl/>
        </w:rPr>
        <w:t>שנוגע גם להרחבה בהליכים פליליים</w:t>
      </w:r>
      <w:r w:rsidR="00EA42E9">
        <w:rPr>
          <w:rFonts w:hint="cs"/>
          <w:rtl/>
        </w:rPr>
        <w:t>:</w:t>
      </w:r>
    </w:p>
    <w:p w:rsidR="00EA42E9" w:rsidRDefault="00EA42E9" w:rsidP="00EA42E9">
      <w:pPr>
        <w:rPr>
          <w:rtl/>
        </w:rPr>
      </w:pPr>
    </w:p>
    <w:tbl>
      <w:tblPr>
        <w:bidiVisual/>
        <w:tblW w:w="9641" w:type="dxa"/>
        <w:tblCellMar>
          <w:top w:w="57" w:type="dxa"/>
          <w:left w:w="0" w:type="dxa"/>
          <w:bottom w:w="57" w:type="dxa"/>
          <w:right w:w="0" w:type="dxa"/>
        </w:tblCellMar>
        <w:tblLook w:val="01E0" w:firstRow="1" w:lastRow="1" w:firstColumn="1" w:lastColumn="1" w:noHBand="0" w:noVBand="0"/>
      </w:tblPr>
      <w:tblGrid>
        <w:gridCol w:w="1871"/>
        <w:gridCol w:w="624"/>
        <w:gridCol w:w="7146"/>
      </w:tblGrid>
      <w:tr w:rsidR="00EA42E9" w:rsidRPr="00EA42E9" w:rsidTr="0093558A">
        <w:trPr>
          <w:cantSplit/>
        </w:trPr>
        <w:tc>
          <w:tcPr>
            <w:tcW w:w="1871" w:type="dxa"/>
          </w:tcPr>
          <w:p w:rsidR="00EA42E9" w:rsidRPr="00EA42E9" w:rsidRDefault="00EA42E9" w:rsidP="0093558A">
            <w:pPr>
              <w:pStyle w:val="TableSideHeading"/>
              <w:rPr>
                <w:sz w:val="24"/>
                <w:szCs w:val="24"/>
              </w:rPr>
            </w:pPr>
            <w:r w:rsidRPr="00EA42E9">
              <w:rPr>
                <w:rFonts w:hint="cs"/>
                <w:sz w:val="24"/>
                <w:szCs w:val="24"/>
                <w:rtl/>
              </w:rPr>
              <w:t>תיקון התוספת</w:t>
            </w:r>
          </w:p>
        </w:tc>
        <w:tc>
          <w:tcPr>
            <w:tcW w:w="624" w:type="dxa"/>
          </w:tcPr>
          <w:p w:rsidR="00EA42E9" w:rsidRPr="00EA42E9" w:rsidRDefault="00EA42E9" w:rsidP="0093558A">
            <w:pPr>
              <w:pStyle w:val="TableText"/>
              <w:jc w:val="both"/>
              <w:rPr>
                <w:sz w:val="24"/>
                <w:szCs w:val="24"/>
              </w:rPr>
            </w:pPr>
            <w:r w:rsidRPr="00EA42E9">
              <w:rPr>
                <w:rFonts w:hint="cs"/>
                <w:sz w:val="24"/>
                <w:szCs w:val="24"/>
                <w:rtl/>
              </w:rPr>
              <w:t>2.</w:t>
            </w:r>
          </w:p>
        </w:tc>
        <w:tc>
          <w:tcPr>
            <w:tcW w:w="7146" w:type="dxa"/>
          </w:tcPr>
          <w:p w:rsidR="00EA42E9" w:rsidRPr="00EA42E9" w:rsidRDefault="00EA42E9" w:rsidP="0093558A">
            <w:pPr>
              <w:pStyle w:val="TableBlock"/>
              <w:rPr>
                <w:sz w:val="24"/>
                <w:szCs w:val="24"/>
              </w:rPr>
            </w:pPr>
            <w:r w:rsidRPr="00EA42E9">
              <w:rPr>
                <w:rFonts w:hint="cs"/>
                <w:sz w:val="24"/>
                <w:szCs w:val="24"/>
                <w:rtl/>
              </w:rPr>
              <w:t xml:space="preserve">בתוספת לחוק העיקרי </w:t>
            </w:r>
            <w:r w:rsidRPr="00EA42E9">
              <w:rPr>
                <w:sz w:val="24"/>
                <w:szCs w:val="24"/>
                <w:rtl/>
              </w:rPr>
              <w:t>–</w:t>
            </w:r>
          </w:p>
        </w:tc>
      </w:tr>
      <w:tr w:rsidR="00EA42E9" w:rsidRPr="00EA42E9" w:rsidTr="0093558A">
        <w:trPr>
          <w:cantSplit/>
        </w:trPr>
        <w:tc>
          <w:tcPr>
            <w:tcW w:w="1871" w:type="dxa"/>
          </w:tcPr>
          <w:p w:rsidR="00EA42E9" w:rsidRPr="00EA42E9" w:rsidRDefault="00EA42E9" w:rsidP="0093558A">
            <w:pPr>
              <w:pStyle w:val="TableSideHeading"/>
              <w:rPr>
                <w:sz w:val="24"/>
                <w:szCs w:val="24"/>
                <w:rtl/>
              </w:rPr>
            </w:pPr>
          </w:p>
        </w:tc>
        <w:tc>
          <w:tcPr>
            <w:tcW w:w="624" w:type="dxa"/>
          </w:tcPr>
          <w:p w:rsidR="00EA42E9" w:rsidRPr="00EA42E9" w:rsidRDefault="00EA42E9" w:rsidP="0093558A">
            <w:pPr>
              <w:pStyle w:val="TableText"/>
              <w:rPr>
                <w:sz w:val="24"/>
                <w:szCs w:val="24"/>
                <w:rtl/>
              </w:rPr>
            </w:pPr>
          </w:p>
        </w:tc>
        <w:tc>
          <w:tcPr>
            <w:tcW w:w="7146" w:type="dxa"/>
          </w:tcPr>
          <w:p w:rsidR="00EA42E9" w:rsidRPr="00EA42E9" w:rsidRDefault="00EA42E9" w:rsidP="0093558A">
            <w:pPr>
              <w:pStyle w:val="TableBlock"/>
              <w:rPr>
                <w:sz w:val="24"/>
                <w:szCs w:val="24"/>
                <w:rtl/>
              </w:rPr>
            </w:pPr>
            <w:r w:rsidRPr="00EA42E9">
              <w:rPr>
                <w:rFonts w:hint="cs"/>
                <w:sz w:val="24"/>
                <w:szCs w:val="24"/>
                <w:rtl/>
              </w:rPr>
              <w:t>(1)</w:t>
            </w:r>
            <w:r w:rsidRPr="00EA42E9">
              <w:rPr>
                <w:sz w:val="24"/>
                <w:szCs w:val="24"/>
                <w:rtl/>
              </w:rPr>
              <w:tab/>
            </w:r>
            <w:r w:rsidRPr="00EA42E9">
              <w:rPr>
                <w:rFonts w:hint="cs"/>
                <w:sz w:val="24"/>
                <w:szCs w:val="24"/>
                <w:rtl/>
              </w:rPr>
              <w:t>בפרט (א), במקום "199(ב)" יבוא "199, 201,", במקום "214(ב1) ו-(ב2)" יבוא "214(ב) עד (ב2)", אחרי "305," יבוא "329, 333, 335," ובמקום הסיפה החל במילים "345," יבוא "345 עד 351 למעט סעיף 349, 368ב, 368ג ו-376 לחוק העונשין, התשל"ז</w:t>
            </w:r>
            <w:r w:rsidRPr="00EA42E9">
              <w:rPr>
                <w:rFonts w:hint="eastAsia"/>
                <w:sz w:val="24"/>
                <w:szCs w:val="24"/>
                <w:rtl/>
              </w:rPr>
              <w:t>–</w:t>
            </w:r>
            <w:r w:rsidRPr="00EA42E9">
              <w:rPr>
                <w:rFonts w:hint="cs"/>
                <w:sz w:val="24"/>
                <w:szCs w:val="24"/>
                <w:rtl/>
              </w:rPr>
              <w:t xml:space="preserve">1977 (להלן </w:t>
            </w:r>
            <w:r w:rsidRPr="00EA42E9">
              <w:rPr>
                <w:sz w:val="24"/>
                <w:szCs w:val="24"/>
                <w:rtl/>
              </w:rPr>
              <w:t>–</w:t>
            </w:r>
            <w:r w:rsidRPr="00EA42E9">
              <w:rPr>
                <w:rFonts w:hint="cs"/>
                <w:sz w:val="24"/>
                <w:szCs w:val="24"/>
                <w:rtl/>
              </w:rPr>
              <w:t xml:space="preserve"> חוק העונשין).";</w:t>
            </w:r>
          </w:p>
        </w:tc>
      </w:tr>
      <w:tr w:rsidR="00EA42E9" w:rsidRPr="00EA42E9" w:rsidTr="0093558A">
        <w:trPr>
          <w:cantSplit/>
        </w:trPr>
        <w:tc>
          <w:tcPr>
            <w:tcW w:w="1871" w:type="dxa"/>
          </w:tcPr>
          <w:p w:rsidR="00EA42E9" w:rsidRPr="00EA42E9" w:rsidRDefault="00EA42E9" w:rsidP="0093558A">
            <w:pPr>
              <w:pStyle w:val="TableSideHeading"/>
              <w:rPr>
                <w:sz w:val="24"/>
                <w:szCs w:val="24"/>
                <w:rtl/>
              </w:rPr>
            </w:pPr>
          </w:p>
        </w:tc>
        <w:tc>
          <w:tcPr>
            <w:tcW w:w="624" w:type="dxa"/>
          </w:tcPr>
          <w:p w:rsidR="00EA42E9" w:rsidRPr="00EA42E9" w:rsidRDefault="00EA42E9" w:rsidP="0093558A">
            <w:pPr>
              <w:pStyle w:val="TableText"/>
              <w:rPr>
                <w:sz w:val="24"/>
                <w:szCs w:val="24"/>
                <w:rtl/>
              </w:rPr>
            </w:pPr>
          </w:p>
        </w:tc>
        <w:tc>
          <w:tcPr>
            <w:tcW w:w="7146" w:type="dxa"/>
          </w:tcPr>
          <w:p w:rsidR="00EA42E9" w:rsidRPr="00EA42E9" w:rsidRDefault="00EA42E9" w:rsidP="0093558A">
            <w:pPr>
              <w:pStyle w:val="TableBlock"/>
              <w:rPr>
                <w:sz w:val="24"/>
                <w:szCs w:val="24"/>
                <w:rtl/>
              </w:rPr>
            </w:pPr>
            <w:r w:rsidRPr="00EA42E9">
              <w:rPr>
                <w:rFonts w:hint="cs"/>
                <w:sz w:val="24"/>
                <w:szCs w:val="24"/>
                <w:rtl/>
              </w:rPr>
              <w:t>(2)</w:t>
            </w:r>
            <w:r w:rsidRPr="00EA42E9">
              <w:rPr>
                <w:sz w:val="24"/>
                <w:szCs w:val="24"/>
                <w:rtl/>
              </w:rPr>
              <w:tab/>
            </w:r>
            <w:r w:rsidRPr="00EA42E9">
              <w:rPr>
                <w:rFonts w:hint="cs"/>
                <w:sz w:val="24"/>
                <w:szCs w:val="24"/>
                <w:rtl/>
              </w:rPr>
              <w:t xml:space="preserve">פרטים </w:t>
            </w:r>
            <w:r w:rsidRPr="00EA42E9">
              <w:rPr>
                <w:sz w:val="24"/>
                <w:szCs w:val="24"/>
                <w:rtl/>
              </w:rPr>
              <w:t>(ב)</w:t>
            </w:r>
            <w:r w:rsidRPr="00EA42E9">
              <w:rPr>
                <w:rFonts w:hint="cs"/>
                <w:sz w:val="24"/>
                <w:szCs w:val="24"/>
                <w:rtl/>
              </w:rPr>
              <w:t xml:space="preserve"> ו-(ג) </w:t>
            </w:r>
            <w:r w:rsidRPr="00EA42E9">
              <w:rPr>
                <w:sz w:val="24"/>
                <w:szCs w:val="24"/>
                <w:rtl/>
              </w:rPr>
              <w:t>–</w:t>
            </w:r>
            <w:r w:rsidRPr="00EA42E9">
              <w:rPr>
                <w:rFonts w:hint="cs"/>
                <w:sz w:val="24"/>
                <w:szCs w:val="24"/>
                <w:rtl/>
              </w:rPr>
              <w:t xml:space="preserve"> יימחקו;</w:t>
            </w:r>
          </w:p>
        </w:tc>
      </w:tr>
      <w:tr w:rsidR="00EA42E9" w:rsidRPr="00EA42E9" w:rsidTr="0093558A">
        <w:trPr>
          <w:cantSplit/>
        </w:trPr>
        <w:tc>
          <w:tcPr>
            <w:tcW w:w="1871" w:type="dxa"/>
          </w:tcPr>
          <w:p w:rsidR="00EA42E9" w:rsidRPr="00EA42E9" w:rsidRDefault="00EA42E9" w:rsidP="0093558A">
            <w:pPr>
              <w:pStyle w:val="TableSideHeading"/>
              <w:rPr>
                <w:sz w:val="24"/>
                <w:szCs w:val="24"/>
                <w:rtl/>
              </w:rPr>
            </w:pPr>
          </w:p>
        </w:tc>
        <w:tc>
          <w:tcPr>
            <w:tcW w:w="624" w:type="dxa"/>
          </w:tcPr>
          <w:p w:rsidR="00EA42E9" w:rsidRPr="00EA42E9" w:rsidRDefault="00EA42E9" w:rsidP="0093558A">
            <w:pPr>
              <w:pStyle w:val="TableText"/>
              <w:rPr>
                <w:sz w:val="24"/>
                <w:szCs w:val="24"/>
                <w:rtl/>
              </w:rPr>
            </w:pPr>
          </w:p>
        </w:tc>
        <w:tc>
          <w:tcPr>
            <w:tcW w:w="7146" w:type="dxa"/>
          </w:tcPr>
          <w:p w:rsidR="00EA42E9" w:rsidRPr="00EA42E9" w:rsidRDefault="00EA42E9" w:rsidP="0093558A">
            <w:pPr>
              <w:pStyle w:val="TableBlock"/>
              <w:rPr>
                <w:sz w:val="24"/>
                <w:szCs w:val="24"/>
                <w:rtl/>
              </w:rPr>
            </w:pPr>
            <w:r w:rsidRPr="00EA42E9">
              <w:rPr>
                <w:rFonts w:hint="cs"/>
                <w:sz w:val="24"/>
                <w:szCs w:val="24"/>
                <w:rtl/>
              </w:rPr>
              <w:t>(3)</w:t>
            </w:r>
            <w:r w:rsidRPr="00EA42E9">
              <w:rPr>
                <w:sz w:val="24"/>
                <w:szCs w:val="24"/>
                <w:rtl/>
              </w:rPr>
              <w:tab/>
            </w:r>
            <w:r w:rsidRPr="00EA42E9">
              <w:rPr>
                <w:rFonts w:hint="cs"/>
                <w:sz w:val="24"/>
                <w:szCs w:val="24"/>
                <w:rtl/>
              </w:rPr>
              <w:t xml:space="preserve">בפרט (ד), הסיפה החל מהמילים "כאשר המשפט" </w:t>
            </w:r>
            <w:r w:rsidRPr="00EA42E9">
              <w:rPr>
                <w:sz w:val="24"/>
                <w:szCs w:val="24"/>
                <w:rtl/>
              </w:rPr>
              <w:t>–</w:t>
            </w:r>
            <w:r w:rsidRPr="00EA42E9">
              <w:rPr>
                <w:rFonts w:hint="cs"/>
                <w:sz w:val="24"/>
                <w:szCs w:val="24"/>
                <w:rtl/>
              </w:rPr>
              <w:t xml:space="preserve"> תימחק. </w:t>
            </w:r>
          </w:p>
        </w:tc>
      </w:tr>
    </w:tbl>
    <w:p w:rsidR="009B30AD" w:rsidRDefault="009B30AD" w:rsidP="009B30AD">
      <w:pPr>
        <w:rPr>
          <w:rtl/>
        </w:rPr>
      </w:pPr>
      <w:bookmarkStart w:id="1127" w:name="_ETM_Q1_2224764"/>
      <w:bookmarkStart w:id="1128" w:name="_ETM_Q1_2224806"/>
      <w:bookmarkEnd w:id="1127"/>
      <w:bookmarkEnd w:id="1128"/>
    </w:p>
    <w:p w:rsidR="009B30AD" w:rsidRDefault="007E7FF6" w:rsidP="007E7FF6">
      <w:pPr>
        <w:rPr>
          <w:rtl/>
        </w:rPr>
      </w:pPr>
      <w:bookmarkStart w:id="1129" w:name="_ETM_Q1_2225609"/>
      <w:bookmarkStart w:id="1130" w:name="_ETM_Q1_2225669"/>
      <w:bookmarkEnd w:id="1129"/>
      <w:bookmarkEnd w:id="1130"/>
      <w:r>
        <w:rPr>
          <w:rFonts w:hint="cs"/>
          <w:rtl/>
        </w:rPr>
        <w:t xml:space="preserve">לעניין זה, נילי ממשרד המשפטים, אולי את </w:t>
      </w:r>
      <w:bookmarkStart w:id="1131" w:name="_ETM_Q1_2315911"/>
      <w:bookmarkEnd w:id="1131"/>
      <w:r>
        <w:rPr>
          <w:rFonts w:hint="cs"/>
          <w:rtl/>
        </w:rPr>
        <w:t xml:space="preserve">רוצה לומר כמה מילים לגבי התיקון של התוספת באיזה </w:t>
      </w:r>
      <w:bookmarkStart w:id="1132" w:name="_ETM_Q1_2320261"/>
      <w:bookmarkEnd w:id="1132"/>
      <w:r>
        <w:rPr>
          <w:rFonts w:hint="cs"/>
          <w:rtl/>
        </w:rPr>
        <w:t>עבירות הוחלט להרחיב.</w:t>
      </w:r>
      <w:r w:rsidR="009B30AD">
        <w:rPr>
          <w:rFonts w:hint="cs"/>
          <w:rtl/>
        </w:rPr>
        <w:t xml:space="preserve"> </w:t>
      </w:r>
    </w:p>
    <w:p w:rsidR="009B30AD" w:rsidRDefault="009B30AD" w:rsidP="009B30AD">
      <w:pPr>
        <w:rPr>
          <w:rtl/>
        </w:rPr>
      </w:pPr>
      <w:bookmarkStart w:id="1133" w:name="_ETM_Q1_2328428"/>
      <w:bookmarkStart w:id="1134" w:name="_ETM_Q1_2328483"/>
      <w:bookmarkStart w:id="1135" w:name="_ETM_Q1_2329899"/>
      <w:bookmarkEnd w:id="1133"/>
      <w:bookmarkEnd w:id="1134"/>
      <w:bookmarkEnd w:id="1135"/>
    </w:p>
    <w:p w:rsidR="009B30AD" w:rsidRDefault="009B30AD" w:rsidP="009B30AD">
      <w:pPr>
        <w:pStyle w:val="af9"/>
        <w:keepNext/>
        <w:rPr>
          <w:rtl/>
        </w:rPr>
      </w:pPr>
      <w:bookmarkStart w:id="1136" w:name="ET_guest_592571_99"/>
      <w:r w:rsidRPr="009B30AD">
        <w:rPr>
          <w:rStyle w:val="TagStyle"/>
          <w:rtl/>
        </w:rPr>
        <w:t xml:space="preserve"> &lt;&lt; אורח &gt;&gt; </w:t>
      </w:r>
      <w:r>
        <w:rPr>
          <w:rtl/>
        </w:rPr>
        <w:t>נילי פינקלשטיין:</w:t>
      </w:r>
      <w:r w:rsidRPr="009B30AD">
        <w:rPr>
          <w:rStyle w:val="TagStyle"/>
          <w:rtl/>
        </w:rPr>
        <w:t xml:space="preserve"> &lt;&lt; אורח &gt;&gt;</w:t>
      </w:r>
      <w:r>
        <w:rPr>
          <w:rtl/>
        </w:rPr>
        <w:t xml:space="preserve">   </w:t>
      </w:r>
      <w:bookmarkEnd w:id="1136"/>
    </w:p>
    <w:p w:rsidR="009B30AD" w:rsidRDefault="009B30AD" w:rsidP="009B30AD">
      <w:pPr>
        <w:pStyle w:val="KeepWithNext"/>
        <w:rPr>
          <w:rtl/>
        </w:rPr>
      </w:pPr>
    </w:p>
    <w:p w:rsidR="009B30AD" w:rsidRDefault="007E7FF6" w:rsidP="007E7FF6">
      <w:pPr>
        <w:rPr>
          <w:rtl/>
        </w:rPr>
      </w:pPr>
      <w:bookmarkStart w:id="1137" w:name="_ETM_Q1_2330287"/>
      <w:bookmarkStart w:id="1138" w:name="_ETM_Q1_2330327"/>
      <w:bookmarkEnd w:id="1137"/>
      <w:bookmarkEnd w:id="1138"/>
      <w:r>
        <w:rPr>
          <w:rFonts w:hint="cs"/>
          <w:rtl/>
        </w:rPr>
        <w:t xml:space="preserve">אני נילי פינקלשטיין מייעוץ וחקיקה. כן, אני אסביר. הדברים נאמרו גם </w:t>
      </w:r>
      <w:bookmarkStart w:id="1139" w:name="_ETM_Q1_2326780"/>
      <w:bookmarkEnd w:id="1139"/>
      <w:r>
        <w:rPr>
          <w:rFonts w:hint="cs"/>
          <w:rtl/>
        </w:rPr>
        <w:t xml:space="preserve">בדיונים לפני קריאה ראשונה. </w:t>
      </w:r>
      <w:r w:rsidR="009B30AD">
        <w:rPr>
          <w:rFonts w:hint="cs"/>
          <w:rtl/>
        </w:rPr>
        <w:t xml:space="preserve">בהתאם להצעת החוק המקורית התוספת הורחבה כך שתכלול עבירות </w:t>
      </w:r>
      <w:bookmarkStart w:id="1140" w:name="_ETM_Q1_2340491"/>
      <w:bookmarkEnd w:id="1140"/>
      <w:r>
        <w:rPr>
          <w:rFonts w:hint="cs"/>
          <w:rtl/>
        </w:rPr>
        <w:t xml:space="preserve">פליליות </w:t>
      </w:r>
      <w:bookmarkStart w:id="1141" w:name="_ETM_Q1_2342288"/>
      <w:bookmarkEnd w:id="1141"/>
      <w:r>
        <w:rPr>
          <w:rFonts w:hint="cs"/>
          <w:rtl/>
        </w:rPr>
        <w:t>נוספות והושמטה הנסיבה שדורשת שעבירות מין ואלימות מסוימות ייעשו דווקא על-</w:t>
      </w:r>
      <w:r w:rsidR="009B30AD">
        <w:rPr>
          <w:rFonts w:hint="cs"/>
          <w:rtl/>
        </w:rPr>
        <w:t xml:space="preserve">ידי בן משפחה </w:t>
      </w:r>
      <w:r>
        <w:rPr>
          <w:rFonts w:hint="cs"/>
          <w:rtl/>
        </w:rPr>
        <w:t xml:space="preserve">או </w:t>
      </w:r>
      <w:r w:rsidR="009B30AD">
        <w:rPr>
          <w:rFonts w:hint="cs"/>
          <w:rtl/>
        </w:rPr>
        <w:t xml:space="preserve">אחראי </w:t>
      </w:r>
      <w:bookmarkStart w:id="1142" w:name="_ETM_Q1_2354787"/>
      <w:bookmarkEnd w:id="1142"/>
      <w:r w:rsidR="009B30AD">
        <w:rPr>
          <w:rFonts w:hint="cs"/>
          <w:rtl/>
        </w:rPr>
        <w:t>כדי שה</w:t>
      </w:r>
      <w:r>
        <w:rPr>
          <w:rFonts w:hint="cs"/>
          <w:rtl/>
        </w:rPr>
        <w:t xml:space="preserve">עד </w:t>
      </w:r>
      <w:bookmarkStart w:id="1143" w:name="_ETM_Q1_2356404"/>
      <w:bookmarkEnd w:id="1143"/>
      <w:r>
        <w:rPr>
          <w:rFonts w:hint="cs"/>
          <w:rtl/>
        </w:rPr>
        <w:t xml:space="preserve">הקטין יוכל לקבל את ההתאמות במסירת עדותו. </w:t>
      </w:r>
      <w:r w:rsidR="009B30AD">
        <w:rPr>
          <w:rFonts w:hint="cs"/>
          <w:rtl/>
        </w:rPr>
        <w:t xml:space="preserve">המשמעות </w:t>
      </w:r>
      <w:r>
        <w:rPr>
          <w:rFonts w:hint="cs"/>
          <w:rtl/>
        </w:rPr>
        <w:t>בפועל היא ש</w:t>
      </w:r>
      <w:r w:rsidR="009B30AD">
        <w:rPr>
          <w:rFonts w:hint="cs"/>
          <w:rtl/>
        </w:rPr>
        <w:t xml:space="preserve">הסעיפים </w:t>
      </w:r>
      <w:r>
        <w:rPr>
          <w:rFonts w:hint="cs"/>
          <w:rtl/>
        </w:rPr>
        <w:t xml:space="preserve">שמפרטים את ההתאמות </w:t>
      </w:r>
      <w:bookmarkStart w:id="1144" w:name="_ETM_Q1_2363806"/>
      <w:bookmarkEnd w:id="1144"/>
      <w:r w:rsidR="009B30AD">
        <w:rPr>
          <w:rFonts w:hint="cs"/>
          <w:rtl/>
        </w:rPr>
        <w:t xml:space="preserve">יחולו </w:t>
      </w:r>
      <w:bookmarkStart w:id="1145" w:name="_ETM_Q1_2367006"/>
      <w:bookmarkEnd w:id="1145"/>
      <w:r w:rsidR="009B30AD">
        <w:rPr>
          <w:rFonts w:hint="cs"/>
          <w:rtl/>
        </w:rPr>
        <w:t xml:space="preserve">במקרים נוספים בהליכים פליליים נוספים. </w:t>
      </w:r>
    </w:p>
    <w:p w:rsidR="009B30AD" w:rsidRDefault="009B30AD" w:rsidP="009B30AD">
      <w:pPr>
        <w:rPr>
          <w:rtl/>
        </w:rPr>
      </w:pPr>
      <w:bookmarkStart w:id="1146" w:name="_ETM_Q1_2372682"/>
      <w:bookmarkStart w:id="1147" w:name="_ETM_Q1_2372747"/>
      <w:bookmarkStart w:id="1148" w:name="_ETM_Q1_2373854"/>
      <w:bookmarkEnd w:id="1146"/>
      <w:bookmarkEnd w:id="1147"/>
      <w:bookmarkEnd w:id="1148"/>
    </w:p>
    <w:p w:rsidR="009B30AD" w:rsidRDefault="009B30AD" w:rsidP="009B30AD">
      <w:pPr>
        <w:pStyle w:val="a4"/>
        <w:keepNext/>
        <w:rPr>
          <w:rtl/>
        </w:rPr>
      </w:pPr>
      <w:bookmarkStart w:id="1149" w:name="ET_speaker_נועה_ברודסקי_לוי_100"/>
      <w:r w:rsidRPr="009B30AD">
        <w:rPr>
          <w:rStyle w:val="TagStyle"/>
          <w:rtl/>
        </w:rPr>
        <w:t xml:space="preserve"> &lt;&lt; דובר &gt;&gt; </w:t>
      </w:r>
      <w:r>
        <w:rPr>
          <w:rtl/>
        </w:rPr>
        <w:t>נועה ברודסקי לוי:</w:t>
      </w:r>
      <w:r w:rsidRPr="009B30AD">
        <w:rPr>
          <w:rStyle w:val="TagStyle"/>
          <w:rtl/>
        </w:rPr>
        <w:t xml:space="preserve"> &lt;&lt; דובר &gt;&gt;</w:t>
      </w:r>
      <w:r>
        <w:rPr>
          <w:rtl/>
        </w:rPr>
        <w:t xml:space="preserve">   </w:t>
      </w:r>
      <w:bookmarkEnd w:id="1149"/>
    </w:p>
    <w:p w:rsidR="009B30AD" w:rsidRDefault="009B30AD" w:rsidP="009B30AD">
      <w:pPr>
        <w:pStyle w:val="KeepWithNext"/>
        <w:rPr>
          <w:rtl/>
        </w:rPr>
      </w:pPr>
    </w:p>
    <w:p w:rsidR="009B30AD" w:rsidRDefault="007E7FF6" w:rsidP="009B30AD">
      <w:pPr>
        <w:rPr>
          <w:rtl/>
        </w:rPr>
      </w:pPr>
      <w:bookmarkStart w:id="1150" w:name="_ETM_Q1_2374185"/>
      <w:bookmarkStart w:id="1151" w:name="_ETM_Q1_2374230"/>
      <w:bookmarkEnd w:id="1150"/>
      <w:bookmarkEnd w:id="1151"/>
      <w:r>
        <w:rPr>
          <w:rFonts w:hint="cs"/>
          <w:rtl/>
        </w:rPr>
        <w:t xml:space="preserve">גם יש בטבלטים </w:t>
      </w:r>
      <w:r w:rsidR="009B30AD">
        <w:rPr>
          <w:rFonts w:hint="cs"/>
          <w:rtl/>
        </w:rPr>
        <w:t xml:space="preserve">מה כל סעיף אומר. </w:t>
      </w:r>
    </w:p>
    <w:p w:rsidR="009B30AD" w:rsidRDefault="009B30AD" w:rsidP="009B30AD">
      <w:pPr>
        <w:rPr>
          <w:rtl/>
        </w:rPr>
      </w:pPr>
      <w:bookmarkStart w:id="1152" w:name="_ETM_Q1_2380973"/>
      <w:bookmarkStart w:id="1153" w:name="_ETM_Q1_2381038"/>
      <w:bookmarkEnd w:id="1152"/>
      <w:bookmarkEnd w:id="1153"/>
    </w:p>
    <w:p w:rsidR="009B30AD" w:rsidRDefault="009B30AD" w:rsidP="009B30AD">
      <w:pPr>
        <w:pStyle w:val="af6"/>
        <w:keepNext/>
        <w:rPr>
          <w:rtl/>
        </w:rPr>
      </w:pPr>
      <w:bookmarkStart w:id="1154" w:name="ET_yor_6157_101"/>
      <w:r w:rsidRPr="009B30AD">
        <w:rPr>
          <w:rStyle w:val="TagStyle"/>
          <w:rtl/>
        </w:rPr>
        <w:t xml:space="preserve"> &lt;&lt; יור &gt;&gt; </w:t>
      </w:r>
      <w:r>
        <w:rPr>
          <w:rtl/>
        </w:rPr>
        <w:t>היו"ר שמחה רוטמן:</w:t>
      </w:r>
      <w:r w:rsidRPr="009B30AD">
        <w:rPr>
          <w:rStyle w:val="TagStyle"/>
          <w:rtl/>
        </w:rPr>
        <w:t xml:space="preserve"> &lt;&lt; יור &gt;&gt;</w:t>
      </w:r>
      <w:r>
        <w:rPr>
          <w:rtl/>
        </w:rPr>
        <w:t xml:space="preserve">   </w:t>
      </w:r>
      <w:bookmarkEnd w:id="1154"/>
    </w:p>
    <w:p w:rsidR="009B30AD" w:rsidRDefault="009B30AD" w:rsidP="009B30AD">
      <w:pPr>
        <w:pStyle w:val="KeepWithNext"/>
        <w:rPr>
          <w:rtl/>
        </w:rPr>
      </w:pPr>
    </w:p>
    <w:p w:rsidR="009B30AD" w:rsidRDefault="007E7FF6" w:rsidP="007E7FF6">
      <w:pPr>
        <w:rPr>
          <w:rtl/>
        </w:rPr>
      </w:pPr>
      <w:bookmarkStart w:id="1155" w:name="_ETM_Q1_2381818"/>
      <w:bookmarkEnd w:id="1155"/>
      <w:r>
        <w:rPr>
          <w:rFonts w:hint="cs"/>
          <w:rtl/>
        </w:rPr>
        <w:t>גם כשזה לא בן משפחה</w:t>
      </w:r>
      <w:bookmarkStart w:id="1156" w:name="_ETM_Q1_2379381"/>
      <w:bookmarkEnd w:id="1156"/>
      <w:r>
        <w:rPr>
          <w:rFonts w:hint="cs"/>
          <w:rtl/>
        </w:rPr>
        <w:t xml:space="preserve">, בקיצור. </w:t>
      </w:r>
      <w:bookmarkStart w:id="1157" w:name="_ETM_Q1_2382092"/>
      <w:bookmarkStart w:id="1158" w:name="_ETM_Q1_2382148"/>
      <w:bookmarkEnd w:id="1157"/>
      <w:bookmarkEnd w:id="1158"/>
      <w:r>
        <w:rPr>
          <w:rFonts w:hint="cs"/>
          <w:rtl/>
        </w:rPr>
        <w:t xml:space="preserve">אבל </w:t>
      </w:r>
      <w:r w:rsidR="009B30AD">
        <w:rPr>
          <w:rFonts w:hint="cs"/>
          <w:rtl/>
        </w:rPr>
        <w:t xml:space="preserve">כן </w:t>
      </w:r>
      <w:bookmarkStart w:id="1159" w:name="_ETM_Q1_2382315"/>
      <w:bookmarkEnd w:id="1159"/>
      <w:r>
        <w:rPr>
          <w:rFonts w:hint="cs"/>
          <w:rtl/>
        </w:rPr>
        <w:t>כשמדובר בקטין או בבגיר עד גיל 21</w:t>
      </w:r>
      <w:bookmarkStart w:id="1160" w:name="_ETM_Q1_2382436"/>
      <w:bookmarkEnd w:id="1160"/>
      <w:r>
        <w:rPr>
          <w:rFonts w:hint="cs"/>
          <w:rtl/>
        </w:rPr>
        <w:t xml:space="preserve"> למקרים המתאימים. </w:t>
      </w:r>
    </w:p>
    <w:p w:rsidR="007E7FF6" w:rsidRDefault="007E7FF6" w:rsidP="007E7FF6">
      <w:pPr>
        <w:rPr>
          <w:rtl/>
        </w:rPr>
      </w:pPr>
    </w:p>
    <w:p w:rsidR="007E7FF6" w:rsidRDefault="007E7FF6" w:rsidP="007E7FF6">
      <w:pPr>
        <w:pStyle w:val="a4"/>
        <w:keepNext/>
        <w:rPr>
          <w:rtl/>
        </w:rPr>
      </w:pPr>
      <w:bookmarkStart w:id="1161" w:name="ET_speaker_נועה_ברודסקי_לוי_199"/>
      <w:r w:rsidRPr="007E7FF6">
        <w:rPr>
          <w:rStyle w:val="TagStyle"/>
          <w:rtl/>
        </w:rPr>
        <w:t xml:space="preserve"> &lt;&lt; דובר &gt;&gt; </w:t>
      </w:r>
      <w:r>
        <w:rPr>
          <w:rtl/>
        </w:rPr>
        <w:t>נועה ברודסקי לוי:</w:t>
      </w:r>
      <w:r w:rsidRPr="007E7FF6">
        <w:rPr>
          <w:rStyle w:val="TagStyle"/>
          <w:rtl/>
        </w:rPr>
        <w:t xml:space="preserve"> &lt;&lt; דובר &gt;&gt;</w:t>
      </w:r>
      <w:r>
        <w:rPr>
          <w:rtl/>
        </w:rPr>
        <w:t xml:space="preserve">   </w:t>
      </w:r>
      <w:bookmarkEnd w:id="1161"/>
    </w:p>
    <w:p w:rsidR="007E7FF6" w:rsidRDefault="007E7FF6" w:rsidP="007E7FF6">
      <w:pPr>
        <w:pStyle w:val="KeepWithNext"/>
        <w:rPr>
          <w:rtl/>
        </w:rPr>
      </w:pPr>
    </w:p>
    <w:p w:rsidR="007E7FF6" w:rsidRPr="007E7FF6" w:rsidRDefault="007E7FF6" w:rsidP="007E7FF6">
      <w:pPr>
        <w:rPr>
          <w:rtl/>
        </w:rPr>
      </w:pPr>
      <w:r>
        <w:rPr>
          <w:rFonts w:hint="cs"/>
          <w:rtl/>
        </w:rPr>
        <w:t>פה זה רק קטינים. ב</w:t>
      </w:r>
      <w:bookmarkStart w:id="1162" w:name="_ETM_Q1_2389087"/>
      <w:bookmarkEnd w:id="1162"/>
      <w:r>
        <w:rPr>
          <w:rFonts w:hint="cs"/>
          <w:rtl/>
        </w:rPr>
        <w:t>ני משפחה - - - משהו אחר.</w:t>
      </w:r>
      <w:bookmarkStart w:id="1163" w:name="_ETM_Q1_2391601"/>
      <w:bookmarkEnd w:id="1163"/>
      <w:r>
        <w:rPr>
          <w:rFonts w:hint="cs"/>
          <w:rtl/>
        </w:rPr>
        <w:t xml:space="preserve"> </w:t>
      </w:r>
    </w:p>
    <w:p w:rsidR="009B30AD" w:rsidRDefault="009B30AD" w:rsidP="009B30AD">
      <w:pPr>
        <w:rPr>
          <w:rtl/>
        </w:rPr>
      </w:pPr>
      <w:bookmarkStart w:id="1164" w:name="_ETM_Q1_2386211"/>
      <w:bookmarkStart w:id="1165" w:name="_ETM_Q1_2386271"/>
      <w:bookmarkStart w:id="1166" w:name="_ETM_Q1_2388052"/>
      <w:bookmarkEnd w:id="1164"/>
      <w:bookmarkEnd w:id="1165"/>
      <w:bookmarkEnd w:id="1166"/>
    </w:p>
    <w:p w:rsidR="009B30AD" w:rsidRDefault="009B30AD" w:rsidP="009B30AD">
      <w:pPr>
        <w:pStyle w:val="af9"/>
        <w:keepNext/>
        <w:rPr>
          <w:rtl/>
        </w:rPr>
      </w:pPr>
      <w:bookmarkStart w:id="1167" w:name="ET_guest_592571_102"/>
      <w:r w:rsidRPr="009B30AD">
        <w:rPr>
          <w:rStyle w:val="TagStyle"/>
          <w:rtl/>
        </w:rPr>
        <w:t xml:space="preserve"> &lt;&lt; אורח &gt;&gt; </w:t>
      </w:r>
      <w:r>
        <w:rPr>
          <w:rtl/>
        </w:rPr>
        <w:t>נילי פינקלשטיין:</w:t>
      </w:r>
      <w:r w:rsidRPr="009B30AD">
        <w:rPr>
          <w:rStyle w:val="TagStyle"/>
          <w:rtl/>
        </w:rPr>
        <w:t xml:space="preserve"> &lt;&lt; אורח &gt;&gt;</w:t>
      </w:r>
      <w:r>
        <w:rPr>
          <w:rtl/>
        </w:rPr>
        <w:t xml:space="preserve">   </w:t>
      </w:r>
      <w:bookmarkEnd w:id="1167"/>
    </w:p>
    <w:p w:rsidR="009B30AD" w:rsidRDefault="009B30AD" w:rsidP="009B30AD">
      <w:pPr>
        <w:pStyle w:val="KeepWithNext"/>
        <w:rPr>
          <w:rtl/>
        </w:rPr>
      </w:pPr>
    </w:p>
    <w:p w:rsidR="009B30AD" w:rsidRDefault="007E7FF6" w:rsidP="007E7FF6">
      <w:pPr>
        <w:rPr>
          <w:rtl/>
        </w:rPr>
      </w:pPr>
      <w:bookmarkStart w:id="1168" w:name="_ETM_Q1_2388423"/>
      <w:bookmarkStart w:id="1169" w:name="_ETM_Q1_2388453"/>
      <w:bookmarkEnd w:id="1168"/>
      <w:bookmarkEnd w:id="1169"/>
      <w:r>
        <w:rPr>
          <w:rFonts w:hint="cs"/>
          <w:rtl/>
        </w:rPr>
        <w:t>פשוט הרחבנו את רשימת ה</w:t>
      </w:r>
      <w:r w:rsidR="009B30AD">
        <w:rPr>
          <w:rFonts w:hint="cs"/>
          <w:rtl/>
        </w:rPr>
        <w:t xml:space="preserve">עבירות </w:t>
      </w:r>
      <w:r>
        <w:rPr>
          <w:rFonts w:hint="cs"/>
          <w:rtl/>
        </w:rPr>
        <w:t xml:space="preserve">של </w:t>
      </w:r>
      <w:r w:rsidR="009B30AD">
        <w:rPr>
          <w:rFonts w:hint="cs"/>
          <w:rtl/>
        </w:rPr>
        <w:t xml:space="preserve">פגיעה בקטינים. </w:t>
      </w:r>
      <w:r>
        <w:rPr>
          <w:rFonts w:hint="cs"/>
          <w:rtl/>
        </w:rPr>
        <w:t xml:space="preserve">אבל, כן, </w:t>
      </w:r>
      <w:r w:rsidR="009B30AD">
        <w:rPr>
          <w:rFonts w:hint="cs"/>
          <w:rtl/>
        </w:rPr>
        <w:t xml:space="preserve">זה עדיין בהקשר של </w:t>
      </w:r>
      <w:bookmarkStart w:id="1170" w:name="_ETM_Q1_2397990"/>
      <w:bookmarkEnd w:id="1170"/>
      <w:r w:rsidR="009B30AD">
        <w:rPr>
          <w:rFonts w:hint="cs"/>
          <w:rtl/>
        </w:rPr>
        <w:t xml:space="preserve">פגיעה בקטינים. </w:t>
      </w:r>
    </w:p>
    <w:p w:rsidR="009D3889" w:rsidRDefault="009D3889" w:rsidP="007E7FF6">
      <w:pPr>
        <w:rPr>
          <w:rtl/>
        </w:rPr>
      </w:pPr>
    </w:p>
    <w:p w:rsidR="009D3889" w:rsidRDefault="009D3889" w:rsidP="009D3889">
      <w:pPr>
        <w:pStyle w:val="a4"/>
        <w:keepNext/>
        <w:rPr>
          <w:rtl/>
        </w:rPr>
      </w:pPr>
      <w:bookmarkStart w:id="1171" w:name="ET_speaker_נועה_ברודסקי_לוי_200"/>
      <w:r w:rsidRPr="009D3889">
        <w:rPr>
          <w:rStyle w:val="TagStyle"/>
          <w:rtl/>
        </w:rPr>
        <w:t xml:space="preserve"> &lt;&lt; דובר &gt;&gt; </w:t>
      </w:r>
      <w:r>
        <w:rPr>
          <w:rtl/>
        </w:rPr>
        <w:t>נועה ברודסקי לוי:</w:t>
      </w:r>
      <w:r w:rsidRPr="009D3889">
        <w:rPr>
          <w:rStyle w:val="TagStyle"/>
          <w:rtl/>
        </w:rPr>
        <w:t xml:space="preserve"> &lt;&lt; דובר &gt;&gt;</w:t>
      </w:r>
      <w:r>
        <w:rPr>
          <w:rtl/>
        </w:rPr>
        <w:t xml:space="preserve">   </w:t>
      </w:r>
      <w:bookmarkEnd w:id="1171"/>
    </w:p>
    <w:p w:rsidR="009D3889" w:rsidRDefault="009D3889" w:rsidP="009D3889">
      <w:pPr>
        <w:pStyle w:val="KeepWithNext"/>
        <w:rPr>
          <w:rtl/>
        </w:rPr>
      </w:pPr>
    </w:p>
    <w:p w:rsidR="009D3889" w:rsidRPr="009D3889" w:rsidRDefault="009D3889" w:rsidP="009D3889">
      <w:pPr>
        <w:rPr>
          <w:rtl/>
        </w:rPr>
      </w:pPr>
      <w:r>
        <w:rPr>
          <w:rFonts w:hint="cs"/>
          <w:rtl/>
        </w:rPr>
        <w:t xml:space="preserve">זה </w:t>
      </w:r>
      <w:bookmarkStart w:id="1172" w:name="_ETM_Q1_2399509"/>
      <w:bookmarkEnd w:id="1172"/>
      <w:r>
        <w:rPr>
          <w:rFonts w:hint="cs"/>
          <w:rtl/>
        </w:rPr>
        <w:t xml:space="preserve">עדיין עבירות אלימות חמורות גם אם זה לא בתוך המשפחה. </w:t>
      </w:r>
    </w:p>
    <w:p w:rsidR="009B30AD" w:rsidRDefault="009B30AD" w:rsidP="009B30AD">
      <w:pPr>
        <w:rPr>
          <w:rtl/>
        </w:rPr>
      </w:pPr>
      <w:bookmarkStart w:id="1173" w:name="_ETM_Q1_2400727"/>
      <w:bookmarkStart w:id="1174" w:name="_ETM_Q1_2400797"/>
      <w:bookmarkStart w:id="1175" w:name="_ETM_Q1_2404974"/>
      <w:bookmarkEnd w:id="1173"/>
      <w:bookmarkEnd w:id="1174"/>
      <w:bookmarkEnd w:id="1175"/>
    </w:p>
    <w:p w:rsidR="009B30AD" w:rsidRDefault="009B30AD" w:rsidP="009B30AD">
      <w:pPr>
        <w:pStyle w:val="af9"/>
        <w:keepNext/>
        <w:rPr>
          <w:rtl/>
        </w:rPr>
      </w:pPr>
      <w:bookmarkStart w:id="1176" w:name="ET_guest_811242_103"/>
      <w:r w:rsidRPr="009B30AD">
        <w:rPr>
          <w:rStyle w:val="TagStyle"/>
          <w:rtl/>
        </w:rPr>
        <w:t xml:space="preserve"> &lt;&lt; אורח &gt;&gt; </w:t>
      </w:r>
      <w:r>
        <w:rPr>
          <w:rtl/>
        </w:rPr>
        <w:t>שירה סיידלר עמנואל:</w:t>
      </w:r>
      <w:r w:rsidRPr="009B30AD">
        <w:rPr>
          <w:rStyle w:val="TagStyle"/>
          <w:rtl/>
        </w:rPr>
        <w:t xml:space="preserve"> &lt;&lt; אורח &gt;&gt;</w:t>
      </w:r>
      <w:r>
        <w:rPr>
          <w:rtl/>
        </w:rPr>
        <w:t xml:space="preserve">   </w:t>
      </w:r>
      <w:bookmarkEnd w:id="1176"/>
    </w:p>
    <w:p w:rsidR="009B30AD" w:rsidRDefault="009B30AD" w:rsidP="009B30AD">
      <w:pPr>
        <w:pStyle w:val="KeepWithNext"/>
        <w:rPr>
          <w:rtl/>
        </w:rPr>
      </w:pPr>
    </w:p>
    <w:p w:rsidR="009B30AD" w:rsidRDefault="009D3889" w:rsidP="009D3889">
      <w:pPr>
        <w:rPr>
          <w:rtl/>
        </w:rPr>
      </w:pPr>
      <w:bookmarkStart w:id="1177" w:name="_ETM_Q1_2405392"/>
      <w:bookmarkStart w:id="1178" w:name="_ETM_Q1_2405427"/>
      <w:bookmarkEnd w:id="1177"/>
      <w:bookmarkEnd w:id="1178"/>
      <w:r>
        <w:rPr>
          <w:rFonts w:hint="cs"/>
          <w:rtl/>
        </w:rPr>
        <w:t xml:space="preserve">נועה, בסעיף שהוספנו רק שיהיה כתוב שם: לעניין עדות יחולו </w:t>
      </w:r>
      <w:bookmarkStart w:id="1179" w:name="_ETM_Q1_2406168"/>
      <w:bookmarkEnd w:id="1179"/>
      <w:r>
        <w:rPr>
          <w:rFonts w:hint="cs"/>
          <w:rtl/>
        </w:rPr>
        <w:t xml:space="preserve">בשינויים המחויבים הוראות </w:t>
      </w:r>
      <w:r w:rsidR="009B30AD">
        <w:rPr>
          <w:rFonts w:hint="cs"/>
          <w:rtl/>
        </w:rPr>
        <w:t xml:space="preserve">2ב </w:t>
      </w:r>
      <w:r>
        <w:rPr>
          <w:rFonts w:hint="cs"/>
          <w:rtl/>
        </w:rPr>
        <w:t xml:space="preserve">כי 2ב כולל ברישא שלו את סוג </w:t>
      </w:r>
      <w:bookmarkStart w:id="1180" w:name="_ETM_Q1_2409521"/>
      <w:bookmarkEnd w:id="1180"/>
      <w:r>
        <w:rPr>
          <w:rFonts w:hint="cs"/>
          <w:rtl/>
        </w:rPr>
        <w:t xml:space="preserve">העבירות. אנחנו הלכנו על עבירות יותר ספציפיות. אז לעניין </w:t>
      </w:r>
      <w:bookmarkStart w:id="1181" w:name="_ETM_Q1_2414148"/>
      <w:bookmarkEnd w:id="1181"/>
      <w:r>
        <w:rPr>
          <w:rFonts w:hint="cs"/>
          <w:rtl/>
        </w:rPr>
        <w:t xml:space="preserve">מתן העדות יחולו ההוראות בשינויים המחויבים. </w:t>
      </w:r>
      <w:bookmarkStart w:id="1182" w:name="_ETM_Q1_2415508"/>
      <w:bookmarkEnd w:id="1182"/>
      <w:r w:rsidR="009B30AD">
        <w:rPr>
          <w:rFonts w:hint="cs"/>
          <w:rtl/>
        </w:rPr>
        <w:t xml:space="preserve"> </w:t>
      </w:r>
    </w:p>
    <w:p w:rsidR="009B30AD" w:rsidRDefault="009B30AD" w:rsidP="009B30AD">
      <w:pPr>
        <w:rPr>
          <w:rtl/>
        </w:rPr>
      </w:pPr>
      <w:bookmarkStart w:id="1183" w:name="_ETM_Q1_2421019"/>
      <w:bookmarkStart w:id="1184" w:name="_ETM_Q1_2421104"/>
      <w:bookmarkStart w:id="1185" w:name="_ETM_Q1_2421789"/>
      <w:bookmarkEnd w:id="1183"/>
      <w:bookmarkEnd w:id="1184"/>
      <w:bookmarkEnd w:id="1185"/>
    </w:p>
    <w:p w:rsidR="009B30AD" w:rsidRDefault="009B30AD" w:rsidP="009B30AD">
      <w:pPr>
        <w:pStyle w:val="a4"/>
        <w:keepNext/>
        <w:rPr>
          <w:rtl/>
        </w:rPr>
      </w:pPr>
      <w:bookmarkStart w:id="1186" w:name="ET_speaker_נועה_ברודסקי_לוי_104"/>
      <w:r w:rsidRPr="009B30AD">
        <w:rPr>
          <w:rStyle w:val="TagStyle"/>
          <w:rtl/>
        </w:rPr>
        <w:t xml:space="preserve"> &lt;&lt; דובר &gt;&gt; </w:t>
      </w:r>
      <w:r>
        <w:rPr>
          <w:rtl/>
        </w:rPr>
        <w:t>נועה ברודסקי לוי:</w:t>
      </w:r>
      <w:r w:rsidRPr="009B30AD">
        <w:rPr>
          <w:rStyle w:val="TagStyle"/>
          <w:rtl/>
        </w:rPr>
        <w:t xml:space="preserve"> &lt;&lt; דובר &gt;&gt;</w:t>
      </w:r>
      <w:r>
        <w:rPr>
          <w:rtl/>
        </w:rPr>
        <w:t xml:space="preserve">   </w:t>
      </w:r>
      <w:bookmarkEnd w:id="1186"/>
    </w:p>
    <w:p w:rsidR="009B30AD" w:rsidRDefault="009B30AD" w:rsidP="009B30AD">
      <w:pPr>
        <w:pStyle w:val="KeepWithNext"/>
        <w:rPr>
          <w:rtl/>
        </w:rPr>
      </w:pPr>
    </w:p>
    <w:p w:rsidR="009B30AD" w:rsidRDefault="009D3889" w:rsidP="009B30AD">
      <w:pPr>
        <w:rPr>
          <w:rtl/>
        </w:rPr>
      </w:pPr>
      <w:bookmarkStart w:id="1187" w:name="_ETM_Q1_2422137"/>
      <w:bookmarkStart w:id="1188" w:name="_ETM_Q1_2422167"/>
      <w:bookmarkEnd w:id="1187"/>
      <w:bookmarkEnd w:id="1188"/>
      <w:r>
        <w:rPr>
          <w:rFonts w:hint="cs"/>
          <w:rtl/>
        </w:rPr>
        <w:t xml:space="preserve">את עניין הנוסח עוד </w:t>
      </w:r>
      <w:bookmarkStart w:id="1189" w:name="_ETM_Q1_2419898"/>
      <w:bookmarkEnd w:id="1189"/>
      <w:r>
        <w:rPr>
          <w:rFonts w:hint="cs"/>
          <w:rtl/>
        </w:rPr>
        <w:t xml:space="preserve">נסגור. אבל מדובר על עבירות - - </w:t>
      </w:r>
    </w:p>
    <w:p w:rsidR="009B30AD" w:rsidRDefault="009B30AD" w:rsidP="009B30AD">
      <w:pPr>
        <w:rPr>
          <w:rtl/>
        </w:rPr>
      </w:pPr>
      <w:bookmarkStart w:id="1190" w:name="_ETM_Q1_2426319"/>
      <w:bookmarkStart w:id="1191" w:name="_ETM_Q1_2426369"/>
      <w:bookmarkStart w:id="1192" w:name="_ETM_Q1_2428463"/>
      <w:bookmarkEnd w:id="1190"/>
      <w:bookmarkEnd w:id="1191"/>
      <w:bookmarkEnd w:id="1192"/>
    </w:p>
    <w:p w:rsidR="009B30AD" w:rsidRDefault="009B30AD" w:rsidP="009B30AD">
      <w:pPr>
        <w:pStyle w:val="a4"/>
        <w:keepNext/>
        <w:rPr>
          <w:rtl/>
        </w:rPr>
      </w:pPr>
      <w:bookmarkStart w:id="1193" w:name="ET_speaker_6347_105"/>
      <w:r w:rsidRPr="009B30AD">
        <w:rPr>
          <w:rStyle w:val="TagStyle"/>
          <w:rtl/>
        </w:rPr>
        <w:t xml:space="preserve"> &lt;&lt; דובר &gt;&gt; </w:t>
      </w:r>
      <w:r>
        <w:rPr>
          <w:rtl/>
        </w:rPr>
        <w:t>אלי דלל (הליכוד):</w:t>
      </w:r>
      <w:r w:rsidRPr="009B30AD">
        <w:rPr>
          <w:rStyle w:val="TagStyle"/>
          <w:rtl/>
        </w:rPr>
        <w:t xml:space="preserve"> &lt;&lt; דובר &gt;&gt;</w:t>
      </w:r>
      <w:r>
        <w:rPr>
          <w:rtl/>
        </w:rPr>
        <w:t xml:space="preserve">   </w:t>
      </w:r>
      <w:bookmarkEnd w:id="1193"/>
    </w:p>
    <w:p w:rsidR="009B30AD" w:rsidRDefault="009B30AD" w:rsidP="009B30AD">
      <w:pPr>
        <w:pStyle w:val="KeepWithNext"/>
        <w:rPr>
          <w:rtl/>
        </w:rPr>
      </w:pPr>
    </w:p>
    <w:p w:rsidR="009B30AD" w:rsidRDefault="009D3889" w:rsidP="009B30AD">
      <w:pPr>
        <w:rPr>
          <w:rtl/>
        </w:rPr>
      </w:pPr>
      <w:bookmarkStart w:id="1194" w:name="_ETM_Q1_2428818"/>
      <w:bookmarkStart w:id="1195" w:name="_ETM_Q1_2428858"/>
      <w:bookmarkEnd w:id="1194"/>
      <w:bookmarkEnd w:id="1195"/>
      <w:r>
        <w:rPr>
          <w:rFonts w:hint="cs"/>
          <w:rtl/>
        </w:rPr>
        <w:t xml:space="preserve">אבל </w:t>
      </w:r>
      <w:r w:rsidR="009B30AD">
        <w:rPr>
          <w:rFonts w:hint="cs"/>
          <w:rtl/>
        </w:rPr>
        <w:t xml:space="preserve">למה לא לסגור </w:t>
      </w:r>
      <w:bookmarkStart w:id="1196" w:name="_ETM_Q1_2430831"/>
      <w:bookmarkEnd w:id="1196"/>
      <w:r w:rsidR="009B30AD">
        <w:rPr>
          <w:rFonts w:hint="cs"/>
          <w:rtl/>
        </w:rPr>
        <w:t xml:space="preserve">כבר עכשיו? </w:t>
      </w:r>
    </w:p>
    <w:p w:rsidR="009D3889" w:rsidRDefault="009D3889" w:rsidP="009B30AD">
      <w:pPr>
        <w:rPr>
          <w:rtl/>
        </w:rPr>
      </w:pPr>
      <w:bookmarkStart w:id="1197" w:name="_ETM_Q1_2433491"/>
      <w:bookmarkStart w:id="1198" w:name="_ETM_Q1_2433536"/>
      <w:bookmarkEnd w:id="1197"/>
      <w:bookmarkEnd w:id="1198"/>
    </w:p>
    <w:p w:rsidR="009D3889" w:rsidRDefault="009D3889" w:rsidP="009D3889">
      <w:pPr>
        <w:pStyle w:val="a4"/>
        <w:keepNext/>
        <w:rPr>
          <w:rtl/>
        </w:rPr>
      </w:pPr>
      <w:bookmarkStart w:id="1199" w:name="ET_speaker_6341_201"/>
      <w:r w:rsidRPr="009D3889">
        <w:rPr>
          <w:rStyle w:val="TagStyle"/>
          <w:rtl/>
        </w:rPr>
        <w:t xml:space="preserve"> &lt;&lt; דובר &gt;&gt; </w:t>
      </w:r>
      <w:r>
        <w:rPr>
          <w:rtl/>
        </w:rPr>
        <w:t>דבי ביטון (יש עתיד):</w:t>
      </w:r>
      <w:r w:rsidRPr="009D3889">
        <w:rPr>
          <w:rStyle w:val="TagStyle"/>
          <w:rtl/>
        </w:rPr>
        <w:t xml:space="preserve"> &lt;&lt; דובר &gt;&gt;</w:t>
      </w:r>
      <w:r>
        <w:rPr>
          <w:rtl/>
        </w:rPr>
        <w:t xml:space="preserve">   </w:t>
      </w:r>
      <w:bookmarkEnd w:id="1199"/>
    </w:p>
    <w:p w:rsidR="009D3889" w:rsidRDefault="009D3889" w:rsidP="009D3889">
      <w:pPr>
        <w:pStyle w:val="KeepWithNext"/>
        <w:rPr>
          <w:rtl/>
        </w:rPr>
      </w:pPr>
    </w:p>
    <w:p w:rsidR="009D3889" w:rsidRDefault="009D3889" w:rsidP="009D3889">
      <w:pPr>
        <w:rPr>
          <w:rtl/>
        </w:rPr>
      </w:pPr>
      <w:r>
        <w:rPr>
          <w:rFonts w:hint="cs"/>
          <w:rtl/>
        </w:rPr>
        <w:t>- - -</w:t>
      </w:r>
    </w:p>
    <w:p w:rsidR="009D3889" w:rsidRPr="009D3889" w:rsidRDefault="009D3889" w:rsidP="009D3889">
      <w:pPr>
        <w:rPr>
          <w:rtl/>
        </w:rPr>
      </w:pPr>
      <w:bookmarkStart w:id="1200" w:name="_ETM_Q1_2426047"/>
      <w:bookmarkStart w:id="1201" w:name="_ETM_Q1_2426082"/>
      <w:bookmarkEnd w:id="1200"/>
      <w:bookmarkEnd w:id="1201"/>
    </w:p>
    <w:p w:rsidR="009B30AD" w:rsidRDefault="009B30AD" w:rsidP="009B30AD">
      <w:pPr>
        <w:pStyle w:val="af6"/>
        <w:keepNext/>
        <w:rPr>
          <w:rtl/>
        </w:rPr>
      </w:pPr>
      <w:bookmarkStart w:id="1202" w:name="ET_yor_6157_106"/>
      <w:r w:rsidRPr="009B30AD">
        <w:rPr>
          <w:rStyle w:val="TagStyle"/>
          <w:rtl/>
        </w:rPr>
        <w:t xml:space="preserve"> &lt;&lt; יור &gt;&gt; </w:t>
      </w:r>
      <w:r>
        <w:rPr>
          <w:rtl/>
        </w:rPr>
        <w:t>היו"ר שמחה רוטמן:</w:t>
      </w:r>
      <w:r w:rsidRPr="009B30AD">
        <w:rPr>
          <w:rStyle w:val="TagStyle"/>
          <w:rtl/>
        </w:rPr>
        <w:t xml:space="preserve"> &lt;&lt; יור &gt;&gt;</w:t>
      </w:r>
      <w:r>
        <w:rPr>
          <w:rtl/>
        </w:rPr>
        <w:t xml:space="preserve">   </w:t>
      </w:r>
      <w:bookmarkEnd w:id="1202"/>
    </w:p>
    <w:p w:rsidR="009B30AD" w:rsidRDefault="009B30AD" w:rsidP="009B30AD">
      <w:pPr>
        <w:pStyle w:val="KeepWithNext"/>
        <w:rPr>
          <w:rtl/>
        </w:rPr>
      </w:pPr>
    </w:p>
    <w:p w:rsidR="009D3889" w:rsidRDefault="009D3889" w:rsidP="009B30AD">
      <w:pPr>
        <w:rPr>
          <w:rtl/>
        </w:rPr>
      </w:pPr>
      <w:bookmarkStart w:id="1203" w:name="_ETM_Q1_2435842"/>
      <w:bookmarkEnd w:id="1203"/>
      <w:r>
        <w:rPr>
          <w:rFonts w:hint="cs"/>
          <w:rtl/>
        </w:rPr>
        <w:t xml:space="preserve">זה עניין של נוסח. </w:t>
      </w:r>
    </w:p>
    <w:p w:rsidR="009D3889" w:rsidRDefault="009D3889" w:rsidP="009D3889">
      <w:pPr>
        <w:ind w:firstLine="0"/>
        <w:rPr>
          <w:rtl/>
        </w:rPr>
      </w:pPr>
      <w:bookmarkStart w:id="1204" w:name="_ETM_Q1_2427274"/>
      <w:bookmarkStart w:id="1205" w:name="_ETM_Q1_2427303"/>
      <w:bookmarkEnd w:id="1204"/>
      <w:bookmarkEnd w:id="1205"/>
    </w:p>
    <w:p w:rsidR="009D3889" w:rsidRDefault="009D3889" w:rsidP="009D3889">
      <w:pPr>
        <w:pStyle w:val="a4"/>
        <w:keepNext/>
        <w:rPr>
          <w:rtl/>
        </w:rPr>
      </w:pPr>
      <w:bookmarkStart w:id="1206" w:name="ET_speaker_נועה_ברודסקי_לוי_202"/>
      <w:r w:rsidRPr="009D3889">
        <w:rPr>
          <w:rStyle w:val="TagStyle"/>
          <w:rtl/>
        </w:rPr>
        <w:t xml:space="preserve"> &lt;&lt; דובר &gt;&gt; </w:t>
      </w:r>
      <w:r>
        <w:rPr>
          <w:rtl/>
        </w:rPr>
        <w:t>נועה ברודסקי לוי:</w:t>
      </w:r>
      <w:r w:rsidRPr="009D3889">
        <w:rPr>
          <w:rStyle w:val="TagStyle"/>
          <w:rtl/>
        </w:rPr>
        <w:t xml:space="preserve"> &lt;&lt; דובר &gt;&gt;</w:t>
      </w:r>
      <w:r>
        <w:rPr>
          <w:rtl/>
        </w:rPr>
        <w:t xml:space="preserve">   </w:t>
      </w:r>
      <w:bookmarkEnd w:id="1206"/>
    </w:p>
    <w:p w:rsidR="009D3889" w:rsidRDefault="009D3889" w:rsidP="009D3889">
      <w:pPr>
        <w:pStyle w:val="KeepWithNext"/>
        <w:rPr>
          <w:rtl/>
        </w:rPr>
      </w:pPr>
    </w:p>
    <w:p w:rsidR="009D3889" w:rsidRDefault="009D3889" w:rsidP="009D3889">
      <w:pPr>
        <w:rPr>
          <w:rtl/>
        </w:rPr>
      </w:pPr>
      <w:bookmarkStart w:id="1207" w:name="_ETM_Q1_2429337"/>
      <w:bookmarkStart w:id="1208" w:name="_ETM_Q1_2429418"/>
      <w:bookmarkEnd w:id="1207"/>
      <w:bookmarkEnd w:id="1208"/>
      <w:r>
        <w:rPr>
          <w:rFonts w:hint="cs"/>
          <w:rtl/>
        </w:rPr>
        <w:t xml:space="preserve">אנחנו עובדים על </w:t>
      </w:r>
      <w:bookmarkStart w:id="1209" w:name="_ETM_Q1_2432762"/>
      <w:bookmarkEnd w:id="1209"/>
      <w:r>
        <w:rPr>
          <w:rFonts w:hint="cs"/>
          <w:rtl/>
        </w:rPr>
        <w:t xml:space="preserve">הנוסח. </w:t>
      </w:r>
      <w:bookmarkStart w:id="1210" w:name="_ETM_Q1_2434099"/>
      <w:bookmarkEnd w:id="1210"/>
    </w:p>
    <w:p w:rsidR="009D3889" w:rsidRDefault="009D3889" w:rsidP="009D3889">
      <w:pPr>
        <w:rPr>
          <w:rtl/>
        </w:rPr>
      </w:pPr>
      <w:bookmarkStart w:id="1211" w:name="_ETM_Q1_2434155"/>
      <w:bookmarkEnd w:id="1211"/>
    </w:p>
    <w:p w:rsidR="009D3889" w:rsidRDefault="009D3889" w:rsidP="009D3889">
      <w:pPr>
        <w:pStyle w:val="af6"/>
        <w:keepNext/>
        <w:rPr>
          <w:rtl/>
        </w:rPr>
      </w:pPr>
      <w:bookmarkStart w:id="1212" w:name="ET_yor_6157_203"/>
      <w:r w:rsidRPr="009D3889">
        <w:rPr>
          <w:rStyle w:val="TagStyle"/>
          <w:rtl/>
        </w:rPr>
        <w:t xml:space="preserve"> &lt;&lt; יור &gt;&gt; </w:t>
      </w:r>
      <w:r>
        <w:rPr>
          <w:rtl/>
        </w:rPr>
        <w:t>היו"ר שמחה רוטמן:</w:t>
      </w:r>
      <w:r w:rsidRPr="009D3889">
        <w:rPr>
          <w:rStyle w:val="TagStyle"/>
          <w:rtl/>
        </w:rPr>
        <w:t xml:space="preserve"> &lt;&lt; יור &gt;&gt;</w:t>
      </w:r>
      <w:r>
        <w:rPr>
          <w:rtl/>
        </w:rPr>
        <w:t xml:space="preserve">   </w:t>
      </w:r>
      <w:bookmarkEnd w:id="1212"/>
    </w:p>
    <w:p w:rsidR="009D3889" w:rsidRDefault="009D3889" w:rsidP="009D3889">
      <w:pPr>
        <w:pStyle w:val="KeepWithNext"/>
        <w:rPr>
          <w:rtl/>
        </w:rPr>
      </w:pPr>
    </w:p>
    <w:p w:rsidR="009D3889" w:rsidRDefault="009D3889" w:rsidP="009D3889">
      <w:pPr>
        <w:rPr>
          <w:rtl/>
        </w:rPr>
      </w:pPr>
      <w:bookmarkStart w:id="1213" w:name="_ETM_Q1_2435254"/>
      <w:bookmarkEnd w:id="1213"/>
      <w:r>
        <w:rPr>
          <w:rFonts w:hint="cs"/>
          <w:rtl/>
        </w:rPr>
        <w:t xml:space="preserve">אם המהות מוסכמת אין לי בעיה עם הנוסח </w:t>
      </w:r>
      <w:bookmarkStart w:id="1214" w:name="_ETM_Q1_2434381"/>
      <w:bookmarkEnd w:id="1214"/>
      <w:r>
        <w:rPr>
          <w:rFonts w:hint="cs"/>
          <w:rtl/>
        </w:rPr>
        <w:t xml:space="preserve">שיעשו אחר כך. </w:t>
      </w:r>
    </w:p>
    <w:p w:rsidR="009D3889" w:rsidRDefault="009D3889" w:rsidP="009D3889">
      <w:pPr>
        <w:rPr>
          <w:rtl/>
        </w:rPr>
      </w:pPr>
      <w:bookmarkStart w:id="1215" w:name="_ETM_Q1_2433764"/>
      <w:bookmarkStart w:id="1216" w:name="_ETM_Q1_2433834"/>
      <w:bookmarkEnd w:id="1215"/>
      <w:bookmarkEnd w:id="1216"/>
    </w:p>
    <w:p w:rsidR="009D3889" w:rsidRDefault="009D3889" w:rsidP="009D3889">
      <w:pPr>
        <w:pStyle w:val="a4"/>
        <w:keepNext/>
        <w:rPr>
          <w:rtl/>
        </w:rPr>
      </w:pPr>
      <w:bookmarkStart w:id="1217" w:name="ET_speaker_6347_204"/>
      <w:r w:rsidRPr="009D3889">
        <w:rPr>
          <w:rStyle w:val="TagStyle"/>
          <w:rtl/>
        </w:rPr>
        <w:t xml:space="preserve"> &lt;&lt; דובר &gt;&gt; </w:t>
      </w:r>
      <w:r>
        <w:rPr>
          <w:rtl/>
        </w:rPr>
        <w:t>אלי דלל (הליכוד):</w:t>
      </w:r>
      <w:r w:rsidRPr="009D3889">
        <w:rPr>
          <w:rStyle w:val="TagStyle"/>
          <w:rtl/>
        </w:rPr>
        <w:t xml:space="preserve"> &lt;&lt; דובר &gt;&gt;</w:t>
      </w:r>
      <w:r>
        <w:rPr>
          <w:rtl/>
        </w:rPr>
        <w:t xml:space="preserve">   </w:t>
      </w:r>
      <w:bookmarkEnd w:id="1217"/>
    </w:p>
    <w:p w:rsidR="009D3889" w:rsidRDefault="009D3889" w:rsidP="009D3889">
      <w:pPr>
        <w:pStyle w:val="KeepWithNext"/>
        <w:rPr>
          <w:rtl/>
        </w:rPr>
      </w:pPr>
    </w:p>
    <w:p w:rsidR="009D3889" w:rsidRDefault="009D3889" w:rsidP="009D3889">
      <w:pPr>
        <w:rPr>
          <w:rtl/>
        </w:rPr>
      </w:pPr>
      <w:bookmarkStart w:id="1218" w:name="_ETM_Q1_2435913"/>
      <w:bookmarkStart w:id="1219" w:name="_ETM_Q1_2435983"/>
      <w:bookmarkEnd w:id="1218"/>
      <w:bookmarkEnd w:id="1219"/>
      <w:r>
        <w:rPr>
          <w:rFonts w:hint="cs"/>
          <w:rtl/>
        </w:rPr>
        <w:t xml:space="preserve">אנחנו רוצים כבר להעביר את זה. </w:t>
      </w:r>
    </w:p>
    <w:p w:rsidR="009D3889" w:rsidRDefault="009D3889" w:rsidP="009D3889">
      <w:pPr>
        <w:rPr>
          <w:rtl/>
        </w:rPr>
      </w:pPr>
      <w:bookmarkStart w:id="1220" w:name="_ETM_Q1_2434877"/>
      <w:bookmarkStart w:id="1221" w:name="_ETM_Q1_2434945"/>
      <w:bookmarkEnd w:id="1220"/>
      <w:bookmarkEnd w:id="1221"/>
    </w:p>
    <w:p w:rsidR="009D3889" w:rsidRDefault="009D3889" w:rsidP="009D3889">
      <w:pPr>
        <w:pStyle w:val="af6"/>
        <w:keepNext/>
        <w:rPr>
          <w:rtl/>
        </w:rPr>
      </w:pPr>
      <w:bookmarkStart w:id="1222" w:name="ET_yor_6157_205"/>
      <w:r w:rsidRPr="009D3889">
        <w:rPr>
          <w:rStyle w:val="TagStyle"/>
          <w:rtl/>
        </w:rPr>
        <w:t xml:space="preserve"> &lt;&lt; יור &gt;&gt; </w:t>
      </w:r>
      <w:r>
        <w:rPr>
          <w:rtl/>
        </w:rPr>
        <w:t>היו"ר שמחה רוטמן:</w:t>
      </w:r>
      <w:r w:rsidRPr="009D3889">
        <w:rPr>
          <w:rStyle w:val="TagStyle"/>
          <w:rtl/>
        </w:rPr>
        <w:t xml:space="preserve"> &lt;&lt; יור &gt;&gt;</w:t>
      </w:r>
      <w:r>
        <w:rPr>
          <w:rtl/>
        </w:rPr>
        <w:t xml:space="preserve">   </w:t>
      </w:r>
      <w:bookmarkEnd w:id="1222"/>
    </w:p>
    <w:p w:rsidR="009D3889" w:rsidRDefault="009D3889" w:rsidP="009D3889">
      <w:pPr>
        <w:pStyle w:val="KeepWithNext"/>
        <w:rPr>
          <w:rtl/>
        </w:rPr>
      </w:pPr>
    </w:p>
    <w:p w:rsidR="009D3889" w:rsidRPr="009D3889" w:rsidRDefault="009D3889" w:rsidP="009D3889">
      <w:pPr>
        <w:rPr>
          <w:rtl/>
        </w:rPr>
      </w:pPr>
      <w:bookmarkStart w:id="1223" w:name="_ETM_Q1_2435652"/>
      <w:bookmarkEnd w:id="1223"/>
      <w:r>
        <w:rPr>
          <w:rFonts w:hint="cs"/>
          <w:rtl/>
        </w:rPr>
        <w:t>ברור.</w:t>
      </w:r>
      <w:bookmarkStart w:id="1224" w:name="_ETM_Q1_2436805"/>
      <w:bookmarkEnd w:id="1224"/>
      <w:r>
        <w:rPr>
          <w:rFonts w:hint="cs"/>
          <w:rtl/>
        </w:rPr>
        <w:t xml:space="preserve"> אבל בכל מקרה עושים ישיבות נוסח. אחר כך יושבים עם</w:t>
      </w:r>
      <w:bookmarkStart w:id="1225" w:name="_ETM_Q1_2438865"/>
      <w:bookmarkEnd w:id="1225"/>
      <w:r>
        <w:rPr>
          <w:rFonts w:hint="cs"/>
          <w:rtl/>
        </w:rPr>
        <w:t xml:space="preserve"> הנסחית ועם המשרדים כדי לוודא שהנוסח מבטא את הרצון </w:t>
      </w:r>
      <w:bookmarkStart w:id="1226" w:name="_ETM_Q1_2440072"/>
      <w:bookmarkEnd w:id="1226"/>
      <w:r>
        <w:rPr>
          <w:rFonts w:hint="cs"/>
          <w:rtl/>
        </w:rPr>
        <w:t xml:space="preserve">שהוסכם בדיון. </w:t>
      </w:r>
    </w:p>
    <w:p w:rsidR="009D3889" w:rsidRDefault="009D3889" w:rsidP="009B30AD">
      <w:pPr>
        <w:pStyle w:val="a4"/>
        <w:keepNext/>
        <w:rPr>
          <w:rStyle w:val="TagStyle"/>
          <w:rtl/>
        </w:rPr>
      </w:pPr>
      <w:bookmarkStart w:id="1227" w:name="_ETM_Q1_2427696"/>
      <w:bookmarkStart w:id="1228" w:name="_ETM_Q1_2427744"/>
      <w:bookmarkStart w:id="1229" w:name="ET_speaker_6347_107"/>
      <w:bookmarkEnd w:id="1227"/>
      <w:bookmarkEnd w:id="1228"/>
    </w:p>
    <w:p w:rsidR="009B30AD" w:rsidRDefault="009B30AD" w:rsidP="009B30AD">
      <w:pPr>
        <w:pStyle w:val="a4"/>
        <w:keepNext/>
        <w:rPr>
          <w:rtl/>
        </w:rPr>
      </w:pPr>
      <w:bookmarkStart w:id="1230" w:name="_ETM_Q1_2445028"/>
      <w:bookmarkStart w:id="1231" w:name="_ETM_Q1_2445167"/>
      <w:bookmarkEnd w:id="1230"/>
      <w:bookmarkEnd w:id="1231"/>
      <w:r w:rsidRPr="009B30AD">
        <w:rPr>
          <w:rStyle w:val="TagStyle"/>
          <w:rtl/>
        </w:rPr>
        <w:t xml:space="preserve">&lt;&lt; דובר &gt;&gt; </w:t>
      </w:r>
      <w:r>
        <w:rPr>
          <w:rtl/>
        </w:rPr>
        <w:t>אלי דלל (הליכוד):</w:t>
      </w:r>
      <w:r w:rsidRPr="009B30AD">
        <w:rPr>
          <w:rStyle w:val="TagStyle"/>
          <w:rtl/>
        </w:rPr>
        <w:t xml:space="preserve"> &lt;&lt; דובר &gt;&gt;</w:t>
      </w:r>
      <w:r>
        <w:rPr>
          <w:rtl/>
        </w:rPr>
        <w:t xml:space="preserve">   </w:t>
      </w:r>
      <w:bookmarkEnd w:id="1229"/>
    </w:p>
    <w:p w:rsidR="009B30AD" w:rsidRDefault="009B30AD" w:rsidP="009B30AD">
      <w:pPr>
        <w:pStyle w:val="KeepWithNext"/>
        <w:rPr>
          <w:rtl/>
        </w:rPr>
      </w:pPr>
    </w:p>
    <w:p w:rsidR="009B30AD" w:rsidRDefault="009D3889" w:rsidP="009B30AD">
      <w:pPr>
        <w:rPr>
          <w:rtl/>
        </w:rPr>
      </w:pPr>
      <w:bookmarkStart w:id="1232" w:name="_ETM_Q1_2445591"/>
      <w:bookmarkStart w:id="1233" w:name="_ETM_Q1_2445631"/>
      <w:bookmarkEnd w:id="1232"/>
      <w:bookmarkEnd w:id="1233"/>
      <w:r>
        <w:rPr>
          <w:rFonts w:hint="cs"/>
          <w:rtl/>
        </w:rPr>
        <w:t xml:space="preserve">שלא יהיה ספק: אנחנו </w:t>
      </w:r>
      <w:r w:rsidR="009B30AD">
        <w:rPr>
          <w:rFonts w:hint="cs"/>
          <w:rtl/>
        </w:rPr>
        <w:t xml:space="preserve">רוצים להעביר </w:t>
      </w:r>
      <w:bookmarkStart w:id="1234" w:name="_ETM_Q1_2448101"/>
      <w:bookmarkEnd w:id="1234"/>
      <w:r>
        <w:rPr>
          <w:rFonts w:hint="cs"/>
          <w:rtl/>
        </w:rPr>
        <w:t xml:space="preserve">את זה </w:t>
      </w:r>
      <w:r w:rsidR="009B30AD">
        <w:rPr>
          <w:rFonts w:hint="cs"/>
          <w:rtl/>
        </w:rPr>
        <w:t xml:space="preserve">עוד במושב הזה. </w:t>
      </w:r>
    </w:p>
    <w:p w:rsidR="009B30AD" w:rsidRDefault="009B30AD" w:rsidP="009B30AD">
      <w:pPr>
        <w:rPr>
          <w:rtl/>
        </w:rPr>
      </w:pPr>
      <w:bookmarkStart w:id="1235" w:name="_ETM_Q1_2450589"/>
      <w:bookmarkStart w:id="1236" w:name="_ETM_Q1_2450644"/>
      <w:bookmarkEnd w:id="1235"/>
      <w:bookmarkEnd w:id="1236"/>
    </w:p>
    <w:p w:rsidR="009B30AD" w:rsidRDefault="009B30AD" w:rsidP="009B30AD">
      <w:pPr>
        <w:pStyle w:val="af6"/>
        <w:keepNext/>
        <w:rPr>
          <w:rtl/>
        </w:rPr>
      </w:pPr>
      <w:bookmarkStart w:id="1237" w:name="ET_yor_6157_108"/>
      <w:r w:rsidRPr="009B30AD">
        <w:rPr>
          <w:rStyle w:val="TagStyle"/>
          <w:rtl/>
        </w:rPr>
        <w:t xml:space="preserve"> &lt;&lt; יור &gt;&gt; </w:t>
      </w:r>
      <w:r>
        <w:rPr>
          <w:rtl/>
        </w:rPr>
        <w:t>היו"ר שמחה רוטמן:</w:t>
      </w:r>
      <w:r w:rsidRPr="009B30AD">
        <w:rPr>
          <w:rStyle w:val="TagStyle"/>
          <w:rtl/>
        </w:rPr>
        <w:t xml:space="preserve"> &lt;&lt; יור &gt;&gt;</w:t>
      </w:r>
      <w:r>
        <w:rPr>
          <w:rtl/>
        </w:rPr>
        <w:t xml:space="preserve">   </w:t>
      </w:r>
      <w:bookmarkEnd w:id="1237"/>
    </w:p>
    <w:p w:rsidR="009B30AD" w:rsidRDefault="009B30AD" w:rsidP="009B30AD">
      <w:pPr>
        <w:pStyle w:val="KeepWithNext"/>
        <w:rPr>
          <w:rtl/>
        </w:rPr>
      </w:pPr>
    </w:p>
    <w:p w:rsidR="009D3889" w:rsidRDefault="009B30AD" w:rsidP="009D3889">
      <w:pPr>
        <w:rPr>
          <w:rtl/>
        </w:rPr>
      </w:pPr>
      <w:bookmarkStart w:id="1238" w:name="_ETM_Q1_2451244"/>
      <w:bookmarkEnd w:id="1238"/>
      <w:r>
        <w:rPr>
          <w:rFonts w:hint="cs"/>
          <w:rtl/>
        </w:rPr>
        <w:t>בשביל מה ק</w:t>
      </w:r>
      <w:r w:rsidR="009D3889">
        <w:rPr>
          <w:rFonts w:hint="cs"/>
          <w:rtl/>
        </w:rPr>
        <w:t xml:space="preserve">בעתי לך את הדיון היום? </w:t>
      </w:r>
    </w:p>
    <w:p w:rsidR="009D3889" w:rsidRDefault="009D3889" w:rsidP="009D3889">
      <w:pPr>
        <w:rPr>
          <w:rtl/>
        </w:rPr>
      </w:pPr>
      <w:bookmarkStart w:id="1239" w:name="_ETM_Q1_2446270"/>
      <w:bookmarkStart w:id="1240" w:name="_ETM_Q1_2446336"/>
      <w:bookmarkEnd w:id="1239"/>
      <w:bookmarkEnd w:id="1240"/>
    </w:p>
    <w:p w:rsidR="009D3889" w:rsidRDefault="009D3889" w:rsidP="009D3889">
      <w:pPr>
        <w:pStyle w:val="a4"/>
        <w:keepNext/>
        <w:rPr>
          <w:rtl/>
        </w:rPr>
      </w:pPr>
      <w:bookmarkStart w:id="1241" w:name="ET_speaker_6341_206"/>
      <w:r w:rsidRPr="009D3889">
        <w:rPr>
          <w:rStyle w:val="TagStyle"/>
          <w:rtl/>
        </w:rPr>
        <w:t xml:space="preserve"> &lt;&lt; דובר &gt;&gt; </w:t>
      </w:r>
      <w:r>
        <w:rPr>
          <w:rtl/>
        </w:rPr>
        <w:t>דבי ביטון (יש עתיד):</w:t>
      </w:r>
      <w:r w:rsidRPr="009D3889">
        <w:rPr>
          <w:rStyle w:val="TagStyle"/>
          <w:rtl/>
        </w:rPr>
        <w:t xml:space="preserve"> &lt;&lt; דובר &gt;&gt;</w:t>
      </w:r>
      <w:r>
        <w:rPr>
          <w:rtl/>
        </w:rPr>
        <w:t xml:space="preserve">   </w:t>
      </w:r>
      <w:bookmarkEnd w:id="1241"/>
    </w:p>
    <w:p w:rsidR="009D3889" w:rsidRDefault="009D3889" w:rsidP="009D3889">
      <w:pPr>
        <w:pStyle w:val="KeepWithNext"/>
        <w:rPr>
          <w:rtl/>
        </w:rPr>
      </w:pPr>
    </w:p>
    <w:p w:rsidR="009B30AD" w:rsidRDefault="009D3889" w:rsidP="009D3889">
      <w:pPr>
        <w:rPr>
          <w:rtl/>
        </w:rPr>
      </w:pPr>
      <w:r>
        <w:rPr>
          <w:rFonts w:hint="cs"/>
          <w:rtl/>
        </w:rPr>
        <w:t xml:space="preserve">נחתם לכבודנו. </w:t>
      </w:r>
      <w:r w:rsidR="009B30AD">
        <w:rPr>
          <w:rFonts w:hint="cs"/>
          <w:rtl/>
        </w:rPr>
        <w:t xml:space="preserve"> </w:t>
      </w:r>
    </w:p>
    <w:p w:rsidR="009B30AD" w:rsidRDefault="009B30AD" w:rsidP="009B30AD">
      <w:pPr>
        <w:rPr>
          <w:rtl/>
        </w:rPr>
      </w:pPr>
      <w:bookmarkStart w:id="1242" w:name="_ETM_Q1_2454571"/>
      <w:bookmarkStart w:id="1243" w:name="_ETM_Q1_2454626"/>
      <w:bookmarkStart w:id="1244" w:name="_ETM_Q1_2456271"/>
      <w:bookmarkEnd w:id="1242"/>
      <w:bookmarkEnd w:id="1243"/>
      <w:bookmarkEnd w:id="1244"/>
    </w:p>
    <w:p w:rsidR="009B30AD" w:rsidRDefault="009B30AD" w:rsidP="009B30AD">
      <w:pPr>
        <w:pStyle w:val="a4"/>
        <w:keepNext/>
        <w:rPr>
          <w:rtl/>
        </w:rPr>
      </w:pPr>
      <w:bookmarkStart w:id="1245" w:name="ET_speaker_6347_109"/>
      <w:r w:rsidRPr="009B30AD">
        <w:rPr>
          <w:rStyle w:val="TagStyle"/>
          <w:rtl/>
        </w:rPr>
        <w:t xml:space="preserve"> &lt;&lt; דובר &gt;&gt; </w:t>
      </w:r>
      <w:r>
        <w:rPr>
          <w:rtl/>
        </w:rPr>
        <w:t>אלי דלל (הליכוד):</w:t>
      </w:r>
      <w:r w:rsidRPr="009B30AD">
        <w:rPr>
          <w:rStyle w:val="TagStyle"/>
          <w:rtl/>
        </w:rPr>
        <w:t xml:space="preserve"> &lt;&lt; דובר &gt;&gt;</w:t>
      </w:r>
      <w:r>
        <w:rPr>
          <w:rtl/>
        </w:rPr>
        <w:t xml:space="preserve">   </w:t>
      </w:r>
      <w:bookmarkEnd w:id="1245"/>
    </w:p>
    <w:p w:rsidR="009B30AD" w:rsidRDefault="009B30AD" w:rsidP="009B30AD">
      <w:pPr>
        <w:pStyle w:val="KeepWithNext"/>
        <w:rPr>
          <w:rtl/>
        </w:rPr>
      </w:pPr>
    </w:p>
    <w:p w:rsidR="009B30AD" w:rsidRDefault="009D3889" w:rsidP="009B30AD">
      <w:pPr>
        <w:rPr>
          <w:rtl/>
        </w:rPr>
      </w:pPr>
      <w:bookmarkStart w:id="1246" w:name="_ETM_Q1_2456621"/>
      <w:bookmarkStart w:id="1247" w:name="_ETM_Q1_2456656"/>
      <w:bookmarkEnd w:id="1246"/>
      <w:bookmarkEnd w:id="1247"/>
      <w:r>
        <w:rPr>
          <w:rFonts w:hint="cs"/>
          <w:rtl/>
        </w:rPr>
        <w:t xml:space="preserve">אני </w:t>
      </w:r>
      <w:r w:rsidR="009B30AD">
        <w:rPr>
          <w:rFonts w:hint="cs"/>
          <w:rtl/>
        </w:rPr>
        <w:t xml:space="preserve">מעריך מאוד. </w:t>
      </w:r>
    </w:p>
    <w:p w:rsidR="009D3889" w:rsidRDefault="009D3889" w:rsidP="009B30AD">
      <w:pPr>
        <w:rPr>
          <w:rtl/>
        </w:rPr>
      </w:pPr>
      <w:bookmarkStart w:id="1248" w:name="_ETM_Q1_2458941"/>
      <w:bookmarkStart w:id="1249" w:name="_ETM_Q1_2459016"/>
      <w:bookmarkStart w:id="1250" w:name="_ETM_Q1_2463744"/>
      <w:bookmarkEnd w:id="1248"/>
      <w:bookmarkEnd w:id="1249"/>
      <w:bookmarkEnd w:id="1250"/>
    </w:p>
    <w:p w:rsidR="009D3889" w:rsidRDefault="009D3889" w:rsidP="009D3889">
      <w:pPr>
        <w:pStyle w:val="a4"/>
        <w:keepNext/>
        <w:rPr>
          <w:rtl/>
        </w:rPr>
      </w:pPr>
      <w:bookmarkStart w:id="1251" w:name="ET_speaker_6341_207"/>
      <w:r w:rsidRPr="009D3889">
        <w:rPr>
          <w:rStyle w:val="TagStyle"/>
          <w:rtl/>
        </w:rPr>
        <w:t xml:space="preserve"> &lt;&lt; דובר &gt;&gt; </w:t>
      </w:r>
      <w:r>
        <w:rPr>
          <w:rtl/>
        </w:rPr>
        <w:t>דבי ביטון (יש עתיד):</w:t>
      </w:r>
      <w:r w:rsidRPr="009D3889">
        <w:rPr>
          <w:rStyle w:val="TagStyle"/>
          <w:rtl/>
        </w:rPr>
        <w:t xml:space="preserve"> &lt;&lt; דובר &gt;&gt;</w:t>
      </w:r>
      <w:r>
        <w:rPr>
          <w:rtl/>
        </w:rPr>
        <w:t xml:space="preserve">   </w:t>
      </w:r>
      <w:bookmarkEnd w:id="1251"/>
    </w:p>
    <w:p w:rsidR="009D3889" w:rsidRDefault="009D3889" w:rsidP="009D3889">
      <w:pPr>
        <w:pStyle w:val="KeepWithNext"/>
        <w:rPr>
          <w:rtl/>
        </w:rPr>
      </w:pPr>
    </w:p>
    <w:p w:rsidR="009D3889" w:rsidRDefault="009D3889" w:rsidP="009D3889">
      <w:pPr>
        <w:rPr>
          <w:rtl/>
        </w:rPr>
      </w:pPr>
      <w:r>
        <w:rPr>
          <w:rFonts w:hint="cs"/>
          <w:rtl/>
        </w:rPr>
        <w:t xml:space="preserve">הצעת חוק מאוד חשובה. </w:t>
      </w:r>
    </w:p>
    <w:p w:rsidR="009D3889" w:rsidRDefault="009D3889" w:rsidP="009D3889">
      <w:pPr>
        <w:rPr>
          <w:rtl/>
        </w:rPr>
      </w:pPr>
      <w:bookmarkStart w:id="1252" w:name="_ETM_Q1_2449197"/>
      <w:bookmarkStart w:id="1253" w:name="_ETM_Q1_2449260"/>
      <w:bookmarkEnd w:id="1252"/>
      <w:bookmarkEnd w:id="1253"/>
    </w:p>
    <w:p w:rsidR="009D3889" w:rsidRDefault="009D3889" w:rsidP="009D3889">
      <w:pPr>
        <w:pStyle w:val="af6"/>
        <w:keepNext/>
        <w:rPr>
          <w:rtl/>
        </w:rPr>
      </w:pPr>
      <w:bookmarkStart w:id="1254" w:name="ET_yor_6157_208"/>
      <w:r w:rsidRPr="009D3889">
        <w:rPr>
          <w:rStyle w:val="TagStyle"/>
          <w:rtl/>
        </w:rPr>
        <w:t xml:space="preserve"> &lt;&lt; יור &gt;&gt; </w:t>
      </w:r>
      <w:r>
        <w:rPr>
          <w:rtl/>
        </w:rPr>
        <w:t>היו"ר שמחה רוטמן:</w:t>
      </w:r>
      <w:r w:rsidRPr="009D3889">
        <w:rPr>
          <w:rStyle w:val="TagStyle"/>
          <w:rtl/>
        </w:rPr>
        <w:t xml:space="preserve"> &lt;&lt; יור &gt;&gt;</w:t>
      </w:r>
      <w:r>
        <w:rPr>
          <w:rtl/>
        </w:rPr>
        <w:t xml:space="preserve">   </w:t>
      </w:r>
      <w:bookmarkEnd w:id="1254"/>
    </w:p>
    <w:p w:rsidR="009D3889" w:rsidRDefault="009D3889" w:rsidP="009D3889">
      <w:pPr>
        <w:pStyle w:val="KeepWithNext"/>
        <w:rPr>
          <w:rtl/>
        </w:rPr>
      </w:pPr>
    </w:p>
    <w:p w:rsidR="009D3889" w:rsidRDefault="009D3889" w:rsidP="009D3889">
      <w:pPr>
        <w:rPr>
          <w:rtl/>
        </w:rPr>
      </w:pPr>
      <w:bookmarkStart w:id="1255" w:name="_ETM_Q1_2450099"/>
      <w:bookmarkEnd w:id="1255"/>
      <w:r>
        <w:rPr>
          <w:rFonts w:hint="cs"/>
          <w:rtl/>
        </w:rPr>
        <w:t xml:space="preserve"> סיימנו? </w:t>
      </w:r>
      <w:bookmarkStart w:id="1256" w:name="_ETM_Q1_2453573"/>
      <w:bookmarkEnd w:id="1256"/>
    </w:p>
    <w:p w:rsidR="009D3889" w:rsidRDefault="009D3889" w:rsidP="009D3889">
      <w:pPr>
        <w:rPr>
          <w:rtl/>
        </w:rPr>
      </w:pPr>
      <w:bookmarkStart w:id="1257" w:name="_ETM_Q1_2453638"/>
      <w:bookmarkEnd w:id="1257"/>
    </w:p>
    <w:p w:rsidR="009D3889" w:rsidRDefault="009D3889" w:rsidP="009D3889">
      <w:pPr>
        <w:pStyle w:val="a4"/>
        <w:keepNext/>
        <w:rPr>
          <w:rtl/>
        </w:rPr>
      </w:pPr>
      <w:bookmarkStart w:id="1258" w:name="ET_speaker_נועה_ברודסקי_לוי_209"/>
      <w:r w:rsidRPr="009D3889">
        <w:rPr>
          <w:rStyle w:val="TagStyle"/>
          <w:rtl/>
        </w:rPr>
        <w:t xml:space="preserve"> &lt;&lt; דובר &gt;&gt; </w:t>
      </w:r>
      <w:r>
        <w:rPr>
          <w:rtl/>
        </w:rPr>
        <w:t>נועה ברודסקי לוי:</w:t>
      </w:r>
      <w:r w:rsidRPr="009D3889">
        <w:rPr>
          <w:rStyle w:val="TagStyle"/>
          <w:rtl/>
        </w:rPr>
        <w:t xml:space="preserve"> &lt;&lt; דובר &gt;&gt;</w:t>
      </w:r>
      <w:r>
        <w:rPr>
          <w:rtl/>
        </w:rPr>
        <w:t xml:space="preserve">   </w:t>
      </w:r>
      <w:bookmarkEnd w:id="1258"/>
    </w:p>
    <w:p w:rsidR="009D3889" w:rsidRDefault="009D3889" w:rsidP="009D3889">
      <w:pPr>
        <w:pStyle w:val="KeepWithNext"/>
        <w:rPr>
          <w:rtl/>
        </w:rPr>
      </w:pPr>
    </w:p>
    <w:p w:rsidR="009D3889" w:rsidRDefault="009D3889" w:rsidP="009D3889">
      <w:pPr>
        <w:rPr>
          <w:rtl/>
        </w:rPr>
      </w:pPr>
      <w:r>
        <w:rPr>
          <w:rFonts w:hint="cs"/>
          <w:rtl/>
        </w:rPr>
        <w:t xml:space="preserve">סיימנו. </w:t>
      </w:r>
    </w:p>
    <w:p w:rsidR="009D3889" w:rsidRPr="009D3889" w:rsidRDefault="009D3889" w:rsidP="009D3889">
      <w:pPr>
        <w:rPr>
          <w:rtl/>
        </w:rPr>
      </w:pPr>
      <w:bookmarkStart w:id="1259" w:name="_ETM_Q1_2452524"/>
      <w:bookmarkStart w:id="1260" w:name="_ETM_Q1_2452578"/>
      <w:bookmarkEnd w:id="1259"/>
      <w:bookmarkEnd w:id="1260"/>
    </w:p>
    <w:p w:rsidR="00FD624D" w:rsidRDefault="00FD624D" w:rsidP="00FD624D">
      <w:pPr>
        <w:pStyle w:val="af9"/>
        <w:keepNext/>
        <w:rPr>
          <w:rtl/>
        </w:rPr>
      </w:pPr>
      <w:bookmarkStart w:id="1261" w:name="ET_guest_719627_110"/>
      <w:r w:rsidRPr="00FD624D">
        <w:rPr>
          <w:rStyle w:val="TagStyle"/>
          <w:rtl/>
        </w:rPr>
        <w:t xml:space="preserve"> &lt;&lt; אורח &gt;&gt; </w:t>
      </w:r>
      <w:r>
        <w:rPr>
          <w:rtl/>
        </w:rPr>
        <w:t>חנית אברהם בכר:</w:t>
      </w:r>
      <w:r w:rsidRPr="00FD624D">
        <w:rPr>
          <w:rStyle w:val="TagStyle"/>
          <w:rtl/>
        </w:rPr>
        <w:t xml:space="preserve"> &lt;&lt; אורח &gt;&gt;</w:t>
      </w:r>
      <w:r>
        <w:rPr>
          <w:rtl/>
        </w:rPr>
        <w:t xml:space="preserve">   </w:t>
      </w:r>
      <w:bookmarkEnd w:id="1261"/>
    </w:p>
    <w:p w:rsidR="00FD624D" w:rsidRDefault="00FD624D" w:rsidP="00FD624D">
      <w:pPr>
        <w:pStyle w:val="KeepWithNext"/>
        <w:rPr>
          <w:rtl/>
        </w:rPr>
      </w:pPr>
    </w:p>
    <w:p w:rsidR="00FD624D" w:rsidRDefault="009D3889" w:rsidP="009D3889">
      <w:pPr>
        <w:rPr>
          <w:rtl/>
        </w:rPr>
      </w:pPr>
      <w:bookmarkStart w:id="1262" w:name="_ETM_Q1_2464138"/>
      <w:bookmarkStart w:id="1263" w:name="_ETM_Q1_2464173"/>
      <w:bookmarkEnd w:id="1262"/>
      <w:bookmarkEnd w:id="1263"/>
      <w:r>
        <w:rPr>
          <w:rFonts w:hint="cs"/>
          <w:rtl/>
        </w:rPr>
        <w:t>הערה: אני שמה לב עכשיו שאין הוראת מע</w:t>
      </w:r>
      <w:bookmarkStart w:id="1264" w:name="_ETM_Q1_2458974"/>
      <w:bookmarkEnd w:id="1264"/>
      <w:r>
        <w:rPr>
          <w:rFonts w:hint="cs"/>
          <w:rtl/>
        </w:rPr>
        <w:t>בר.</w:t>
      </w:r>
      <w:bookmarkStart w:id="1265" w:name="_ETM_Q1_2459007"/>
      <w:bookmarkStart w:id="1266" w:name="_ETM_Q1_2459430"/>
      <w:bookmarkStart w:id="1267" w:name="_ETM_Q1_2459475"/>
      <w:bookmarkEnd w:id="1265"/>
      <w:bookmarkEnd w:id="1266"/>
      <w:bookmarkEnd w:id="1267"/>
      <w:r w:rsidR="00FD624D">
        <w:rPr>
          <w:rFonts w:hint="cs"/>
          <w:rtl/>
        </w:rPr>
        <w:t xml:space="preserve">מה </w:t>
      </w:r>
      <w:bookmarkStart w:id="1268" w:name="_ETM_Q1_2464548"/>
      <w:bookmarkEnd w:id="1268"/>
      <w:r w:rsidR="00FD624D">
        <w:rPr>
          <w:rFonts w:hint="cs"/>
          <w:rtl/>
        </w:rPr>
        <w:t xml:space="preserve">עם הליכים שתלויים ועומדים? </w:t>
      </w:r>
      <w:r>
        <w:rPr>
          <w:rFonts w:hint="cs"/>
          <w:rtl/>
        </w:rPr>
        <w:t xml:space="preserve">לצורך העניין גם הליכים שהתחילו גם </w:t>
      </w:r>
      <w:bookmarkStart w:id="1269" w:name="_ETM_Q1_2469364"/>
      <w:bookmarkEnd w:id="1269"/>
      <w:r>
        <w:rPr>
          <w:rFonts w:hint="cs"/>
          <w:rtl/>
        </w:rPr>
        <w:t>בפלילי וגם באזרחי.</w:t>
      </w:r>
    </w:p>
    <w:p w:rsidR="009D3889" w:rsidRDefault="009D3889" w:rsidP="009D3889">
      <w:pPr>
        <w:rPr>
          <w:rtl/>
        </w:rPr>
      </w:pPr>
    </w:p>
    <w:p w:rsidR="009D3889" w:rsidRDefault="009D3889" w:rsidP="009D3889">
      <w:pPr>
        <w:pStyle w:val="af6"/>
        <w:keepNext/>
        <w:rPr>
          <w:rtl/>
        </w:rPr>
      </w:pPr>
      <w:bookmarkStart w:id="1270" w:name="ET_yor_6157_212"/>
      <w:r w:rsidRPr="009D3889">
        <w:rPr>
          <w:rStyle w:val="TagStyle"/>
          <w:rtl/>
        </w:rPr>
        <w:t xml:space="preserve"> &lt;&lt; יור &gt;&gt; </w:t>
      </w:r>
      <w:r>
        <w:rPr>
          <w:rtl/>
        </w:rPr>
        <w:t>היו"ר שמחה רוטמן:</w:t>
      </w:r>
      <w:r w:rsidRPr="009D3889">
        <w:rPr>
          <w:rStyle w:val="TagStyle"/>
          <w:rtl/>
        </w:rPr>
        <w:t xml:space="preserve"> &lt;&lt; יור &gt;&gt;</w:t>
      </w:r>
      <w:r>
        <w:rPr>
          <w:rtl/>
        </w:rPr>
        <w:t xml:space="preserve">   </w:t>
      </w:r>
      <w:bookmarkEnd w:id="1270"/>
    </w:p>
    <w:p w:rsidR="009D3889" w:rsidRDefault="009D3889" w:rsidP="009D3889">
      <w:pPr>
        <w:pStyle w:val="KeepWithNext"/>
        <w:rPr>
          <w:rtl/>
        </w:rPr>
      </w:pPr>
    </w:p>
    <w:p w:rsidR="009D3889" w:rsidRPr="009D3889" w:rsidRDefault="009D3889" w:rsidP="009D3889">
      <w:pPr>
        <w:rPr>
          <w:rtl/>
        </w:rPr>
      </w:pPr>
      <w:r>
        <w:rPr>
          <w:rFonts w:hint="cs"/>
          <w:rtl/>
        </w:rPr>
        <w:t xml:space="preserve">נכון. </w:t>
      </w:r>
    </w:p>
    <w:p w:rsidR="009D3889" w:rsidRDefault="009D3889" w:rsidP="00FD624D">
      <w:pPr>
        <w:rPr>
          <w:rtl/>
        </w:rPr>
      </w:pPr>
      <w:bookmarkStart w:id="1271" w:name="_ETM_Q1_2474169"/>
      <w:bookmarkStart w:id="1272" w:name="_ETM_Q1_2474227"/>
      <w:bookmarkStart w:id="1273" w:name="_ETM_Q1_2475365"/>
      <w:bookmarkEnd w:id="1271"/>
      <w:bookmarkEnd w:id="1272"/>
      <w:bookmarkEnd w:id="1273"/>
    </w:p>
    <w:p w:rsidR="009D3889" w:rsidRDefault="009D3889" w:rsidP="009D3889">
      <w:pPr>
        <w:pStyle w:val="af9"/>
        <w:keepNext/>
        <w:rPr>
          <w:rtl/>
        </w:rPr>
      </w:pPr>
      <w:bookmarkStart w:id="1274" w:name="ET_guest_719627_213"/>
      <w:r w:rsidRPr="009D3889">
        <w:rPr>
          <w:rStyle w:val="TagStyle"/>
          <w:rtl/>
        </w:rPr>
        <w:t xml:space="preserve"> &lt;&lt; אורח &gt;&gt; </w:t>
      </w:r>
      <w:r>
        <w:rPr>
          <w:rtl/>
        </w:rPr>
        <w:t>חנית אברהם בכר:</w:t>
      </w:r>
      <w:r w:rsidRPr="009D3889">
        <w:rPr>
          <w:rStyle w:val="TagStyle"/>
          <w:rtl/>
        </w:rPr>
        <w:t xml:space="preserve"> &lt;&lt; אורח &gt;&gt;</w:t>
      </w:r>
      <w:r>
        <w:rPr>
          <w:rtl/>
        </w:rPr>
        <w:t xml:space="preserve">   </w:t>
      </w:r>
      <w:bookmarkEnd w:id="1274"/>
    </w:p>
    <w:p w:rsidR="009D3889" w:rsidRDefault="009D3889" w:rsidP="009D3889">
      <w:pPr>
        <w:pStyle w:val="KeepWithNext"/>
        <w:rPr>
          <w:rtl/>
        </w:rPr>
      </w:pPr>
    </w:p>
    <w:p w:rsidR="009D3889" w:rsidRDefault="009D3889" w:rsidP="009D3889">
      <w:pPr>
        <w:rPr>
          <w:rtl/>
        </w:rPr>
      </w:pPr>
      <w:r>
        <w:rPr>
          <w:rFonts w:hint="cs"/>
          <w:rtl/>
        </w:rPr>
        <w:t xml:space="preserve">רק לסגור את ההוראה הזאת. </w:t>
      </w:r>
    </w:p>
    <w:p w:rsidR="00A07F78" w:rsidRPr="009D3889" w:rsidRDefault="00A07F78" w:rsidP="009D3889">
      <w:pPr>
        <w:rPr>
          <w:rtl/>
        </w:rPr>
      </w:pPr>
    </w:p>
    <w:p w:rsidR="00FD624D" w:rsidRDefault="00FD624D" w:rsidP="00FD624D">
      <w:pPr>
        <w:pStyle w:val="a4"/>
        <w:keepNext/>
        <w:rPr>
          <w:rtl/>
        </w:rPr>
      </w:pPr>
      <w:bookmarkStart w:id="1275" w:name="ET_speaker_6341_111"/>
      <w:r w:rsidRPr="00FD624D">
        <w:rPr>
          <w:rStyle w:val="TagStyle"/>
          <w:rtl/>
        </w:rPr>
        <w:t xml:space="preserve"> &lt;&lt; דובר &gt;&gt; </w:t>
      </w:r>
      <w:r>
        <w:rPr>
          <w:rtl/>
        </w:rPr>
        <w:t>דבי ביטון (יש עתיד):</w:t>
      </w:r>
      <w:r w:rsidRPr="00FD624D">
        <w:rPr>
          <w:rStyle w:val="TagStyle"/>
          <w:rtl/>
        </w:rPr>
        <w:t xml:space="preserve"> &lt;&lt; דובר &gt;&gt;</w:t>
      </w:r>
      <w:r>
        <w:rPr>
          <w:rtl/>
        </w:rPr>
        <w:t xml:space="preserve">   </w:t>
      </w:r>
      <w:bookmarkEnd w:id="1275"/>
    </w:p>
    <w:p w:rsidR="00FD624D" w:rsidRDefault="00FD624D" w:rsidP="00FD624D">
      <w:pPr>
        <w:pStyle w:val="KeepWithNext"/>
        <w:rPr>
          <w:rtl/>
        </w:rPr>
      </w:pPr>
    </w:p>
    <w:p w:rsidR="00FD624D" w:rsidRDefault="00FD624D" w:rsidP="00FD624D">
      <w:pPr>
        <w:rPr>
          <w:rtl/>
        </w:rPr>
      </w:pPr>
      <w:bookmarkStart w:id="1276" w:name="_ETM_Q1_2475706"/>
      <w:bookmarkStart w:id="1277" w:name="_ETM_Q1_2475741"/>
      <w:bookmarkEnd w:id="1276"/>
      <w:bookmarkEnd w:id="1277"/>
      <w:r>
        <w:rPr>
          <w:rFonts w:hint="cs"/>
          <w:rtl/>
        </w:rPr>
        <w:t>זה יחול עליו.</w:t>
      </w:r>
      <w:bookmarkStart w:id="1278" w:name="_ETM_Q1_2478201"/>
      <w:bookmarkStart w:id="1279" w:name="_ETM_Q1_2478251"/>
      <w:bookmarkEnd w:id="1278"/>
      <w:bookmarkEnd w:id="1279"/>
    </w:p>
    <w:p w:rsidR="00FD624D" w:rsidRDefault="00FD624D" w:rsidP="00FD624D">
      <w:pPr>
        <w:rPr>
          <w:rtl/>
        </w:rPr>
      </w:pPr>
      <w:bookmarkStart w:id="1280" w:name="_ETM_Q1_2479449"/>
      <w:bookmarkStart w:id="1281" w:name="_ETM_Q1_2479504"/>
      <w:bookmarkEnd w:id="1280"/>
      <w:bookmarkEnd w:id="1281"/>
    </w:p>
    <w:p w:rsidR="00FD624D" w:rsidRDefault="00FD624D" w:rsidP="00FD624D">
      <w:pPr>
        <w:pStyle w:val="af6"/>
        <w:keepNext/>
        <w:rPr>
          <w:rtl/>
        </w:rPr>
      </w:pPr>
      <w:bookmarkStart w:id="1282" w:name="ET_yor_6157_112"/>
      <w:r w:rsidRPr="00FD624D">
        <w:rPr>
          <w:rStyle w:val="TagStyle"/>
          <w:rtl/>
        </w:rPr>
        <w:t xml:space="preserve"> &lt;&lt; יור &gt;&gt; </w:t>
      </w:r>
      <w:r>
        <w:rPr>
          <w:rtl/>
        </w:rPr>
        <w:t>היו"ר שמחה רוטמן:</w:t>
      </w:r>
      <w:r w:rsidRPr="00FD624D">
        <w:rPr>
          <w:rStyle w:val="TagStyle"/>
          <w:rtl/>
        </w:rPr>
        <w:t xml:space="preserve"> &lt;&lt; יור &gt;&gt;</w:t>
      </w:r>
      <w:r>
        <w:rPr>
          <w:rtl/>
        </w:rPr>
        <w:t xml:space="preserve">   </w:t>
      </w:r>
      <w:bookmarkEnd w:id="1282"/>
    </w:p>
    <w:p w:rsidR="00FD624D" w:rsidRDefault="00FD624D" w:rsidP="00FD624D">
      <w:pPr>
        <w:pStyle w:val="KeepWithNext"/>
        <w:rPr>
          <w:rtl/>
        </w:rPr>
      </w:pPr>
    </w:p>
    <w:p w:rsidR="009D3889" w:rsidRDefault="009D3889" w:rsidP="009D3889">
      <w:pPr>
        <w:rPr>
          <w:rtl/>
        </w:rPr>
      </w:pPr>
      <w:bookmarkStart w:id="1283" w:name="_ETM_Q1_2480281"/>
      <w:bookmarkEnd w:id="1283"/>
      <w:r>
        <w:rPr>
          <w:rFonts w:hint="cs"/>
          <w:rtl/>
        </w:rPr>
        <w:t xml:space="preserve">רק "חוק זה יחול על הליכים שנפתחו </w:t>
      </w:r>
      <w:bookmarkStart w:id="1284" w:name="_ETM_Q1_2479174"/>
      <w:bookmarkEnd w:id="1284"/>
      <w:r>
        <w:rPr>
          <w:rFonts w:hint="cs"/>
          <w:rtl/>
        </w:rPr>
        <w:t xml:space="preserve">החל מיום כניסתו לתוקף". </w:t>
      </w:r>
      <w:bookmarkStart w:id="1285" w:name="_ETM_Q1_2482207"/>
      <w:bookmarkEnd w:id="1285"/>
      <w:r>
        <w:rPr>
          <w:rFonts w:hint="cs"/>
          <w:rtl/>
        </w:rPr>
        <w:t xml:space="preserve">אתם צריכים היערכות? </w:t>
      </w:r>
    </w:p>
    <w:p w:rsidR="009D3889" w:rsidRDefault="009D3889" w:rsidP="009D3889">
      <w:pPr>
        <w:ind w:firstLine="0"/>
        <w:rPr>
          <w:rtl/>
        </w:rPr>
      </w:pPr>
      <w:bookmarkStart w:id="1286" w:name="_ETM_Q1_2479940"/>
      <w:bookmarkStart w:id="1287" w:name="_ETM_Q1_2479983"/>
      <w:bookmarkStart w:id="1288" w:name="_ETM_Q1_2482332"/>
      <w:bookmarkEnd w:id="1286"/>
      <w:bookmarkEnd w:id="1287"/>
      <w:bookmarkEnd w:id="1288"/>
    </w:p>
    <w:p w:rsidR="009D3889" w:rsidRDefault="009D3889" w:rsidP="009D3889">
      <w:pPr>
        <w:pStyle w:val="af9"/>
        <w:keepNext/>
        <w:rPr>
          <w:rtl/>
        </w:rPr>
      </w:pPr>
      <w:bookmarkStart w:id="1289" w:name="ET_guest_719627_214"/>
      <w:r w:rsidRPr="009D3889">
        <w:rPr>
          <w:rStyle w:val="TagStyle"/>
          <w:rtl/>
        </w:rPr>
        <w:t xml:space="preserve"> &lt;&lt; אורח &gt;&gt; </w:t>
      </w:r>
      <w:r>
        <w:rPr>
          <w:rtl/>
        </w:rPr>
        <w:t>חנית אברהם בכר:</w:t>
      </w:r>
      <w:r w:rsidRPr="009D3889">
        <w:rPr>
          <w:rStyle w:val="TagStyle"/>
          <w:rtl/>
        </w:rPr>
        <w:t xml:space="preserve"> &lt;&lt; אורח &gt;&gt;</w:t>
      </w:r>
      <w:r>
        <w:rPr>
          <w:rtl/>
        </w:rPr>
        <w:t xml:space="preserve">   </w:t>
      </w:r>
      <w:bookmarkEnd w:id="1289"/>
    </w:p>
    <w:p w:rsidR="009D3889" w:rsidRDefault="009D3889" w:rsidP="009D3889">
      <w:pPr>
        <w:pStyle w:val="KeepWithNext"/>
        <w:rPr>
          <w:rtl/>
        </w:rPr>
      </w:pPr>
    </w:p>
    <w:p w:rsidR="009D3889" w:rsidRDefault="009D3889" w:rsidP="009D3889">
      <w:pPr>
        <w:rPr>
          <w:rtl/>
        </w:rPr>
      </w:pPr>
      <w:bookmarkStart w:id="1290" w:name="_ETM_Q1_2482959"/>
      <w:bookmarkStart w:id="1291" w:name="_ETM_Q1_2483040"/>
      <w:bookmarkEnd w:id="1290"/>
      <w:bookmarkEnd w:id="1291"/>
      <w:r>
        <w:rPr>
          <w:rFonts w:hint="cs"/>
          <w:rtl/>
        </w:rPr>
        <w:t xml:space="preserve">לא. </w:t>
      </w:r>
      <w:bookmarkStart w:id="1292" w:name="_ETM_Q1_2485524"/>
      <w:bookmarkStart w:id="1293" w:name="_ETM_Q1_2485844"/>
      <w:bookmarkEnd w:id="1292"/>
      <w:bookmarkEnd w:id="1293"/>
    </w:p>
    <w:p w:rsidR="009D3889" w:rsidRDefault="009D3889" w:rsidP="009D3889">
      <w:pPr>
        <w:rPr>
          <w:rtl/>
        </w:rPr>
      </w:pPr>
      <w:bookmarkStart w:id="1294" w:name="_ETM_Q1_2485903"/>
      <w:bookmarkEnd w:id="1294"/>
    </w:p>
    <w:p w:rsidR="009D3889" w:rsidRDefault="009D3889" w:rsidP="009D3889">
      <w:pPr>
        <w:pStyle w:val="af6"/>
        <w:keepNext/>
        <w:rPr>
          <w:rtl/>
        </w:rPr>
      </w:pPr>
      <w:bookmarkStart w:id="1295" w:name="ET_yor_6157_215"/>
      <w:r w:rsidRPr="009D3889">
        <w:rPr>
          <w:rStyle w:val="TagStyle"/>
          <w:rtl/>
        </w:rPr>
        <w:t xml:space="preserve"> &lt;&lt; יור &gt;&gt; </w:t>
      </w:r>
      <w:r>
        <w:rPr>
          <w:rtl/>
        </w:rPr>
        <w:t>היו"ר שמחה רוטמן:</w:t>
      </w:r>
      <w:r w:rsidRPr="009D3889">
        <w:rPr>
          <w:rStyle w:val="TagStyle"/>
          <w:rtl/>
        </w:rPr>
        <w:t xml:space="preserve"> &lt;&lt; יור &gt;&gt;</w:t>
      </w:r>
      <w:r>
        <w:rPr>
          <w:rtl/>
        </w:rPr>
        <w:t xml:space="preserve">   </w:t>
      </w:r>
      <w:bookmarkEnd w:id="1295"/>
    </w:p>
    <w:p w:rsidR="009D3889" w:rsidRDefault="009D3889" w:rsidP="009D3889">
      <w:pPr>
        <w:pStyle w:val="KeepWithNext"/>
        <w:rPr>
          <w:rtl/>
        </w:rPr>
      </w:pPr>
    </w:p>
    <w:p w:rsidR="009D3889" w:rsidRDefault="009D3889" w:rsidP="009D3889">
      <w:pPr>
        <w:rPr>
          <w:rtl/>
        </w:rPr>
      </w:pPr>
      <w:r>
        <w:rPr>
          <w:rFonts w:hint="cs"/>
          <w:rtl/>
        </w:rPr>
        <w:t xml:space="preserve">אז חוק זה יחול על הליכים שנפתחו אחרי כניסתו לתוקף. אני לא רוצה רטרו, זה מסבך. חלק נטען ככה, חלק נטען אחרת. </w:t>
      </w:r>
      <w:bookmarkStart w:id="1296" w:name="_ETM_Q1_2480364"/>
      <w:bookmarkStart w:id="1297" w:name="_ETM_Q1_2480415"/>
      <w:bookmarkEnd w:id="1296"/>
      <w:bookmarkEnd w:id="1297"/>
      <w:r>
        <w:rPr>
          <w:rFonts w:hint="cs"/>
          <w:rtl/>
        </w:rPr>
        <w:t xml:space="preserve">הליכים חדשים. </w:t>
      </w:r>
    </w:p>
    <w:p w:rsidR="009D3889" w:rsidRDefault="009D3889" w:rsidP="009D3889">
      <w:pPr>
        <w:rPr>
          <w:rtl/>
        </w:rPr>
      </w:pPr>
      <w:bookmarkStart w:id="1298" w:name="_ETM_Q1_2492982"/>
      <w:bookmarkStart w:id="1299" w:name="_ETM_Q1_2493049"/>
      <w:bookmarkEnd w:id="1298"/>
      <w:bookmarkEnd w:id="1299"/>
    </w:p>
    <w:p w:rsidR="009D3889" w:rsidRDefault="009D3889" w:rsidP="009D3889">
      <w:pPr>
        <w:pStyle w:val="a4"/>
        <w:keepNext/>
        <w:rPr>
          <w:rtl/>
        </w:rPr>
      </w:pPr>
      <w:bookmarkStart w:id="1300" w:name="ET_speaker_6347_216"/>
      <w:r w:rsidRPr="009D3889">
        <w:rPr>
          <w:rStyle w:val="TagStyle"/>
          <w:rtl/>
        </w:rPr>
        <w:t xml:space="preserve"> &lt;&lt; דובר &gt;&gt; </w:t>
      </w:r>
      <w:r>
        <w:rPr>
          <w:rtl/>
        </w:rPr>
        <w:t>אלי דלל (הליכוד):</w:t>
      </w:r>
      <w:r w:rsidRPr="009D3889">
        <w:rPr>
          <w:rStyle w:val="TagStyle"/>
          <w:rtl/>
        </w:rPr>
        <w:t xml:space="preserve"> &lt;&lt; דובר &gt;&gt;</w:t>
      </w:r>
      <w:r>
        <w:rPr>
          <w:rtl/>
        </w:rPr>
        <w:t xml:space="preserve">   </w:t>
      </w:r>
      <w:bookmarkEnd w:id="1300"/>
    </w:p>
    <w:p w:rsidR="009D3889" w:rsidRDefault="009D3889" w:rsidP="009D3889">
      <w:pPr>
        <w:pStyle w:val="KeepWithNext"/>
        <w:rPr>
          <w:rtl/>
        </w:rPr>
      </w:pPr>
    </w:p>
    <w:p w:rsidR="009D3889" w:rsidRDefault="009D3889" w:rsidP="009D3889">
      <w:pPr>
        <w:rPr>
          <w:rtl/>
        </w:rPr>
      </w:pPr>
      <w:r>
        <w:rPr>
          <w:rFonts w:hint="cs"/>
          <w:rtl/>
        </w:rPr>
        <w:t xml:space="preserve">אם הוא התחיל הוא התחיל; אם הוא לא התחיל הוא עכשיו. </w:t>
      </w:r>
      <w:bookmarkStart w:id="1301" w:name="_ETM_Q1_2494609"/>
      <w:bookmarkStart w:id="1302" w:name="_ETM_Q1_2496721"/>
      <w:bookmarkEnd w:id="1301"/>
      <w:bookmarkEnd w:id="1302"/>
    </w:p>
    <w:p w:rsidR="009D3889" w:rsidRDefault="009D3889" w:rsidP="009D3889">
      <w:pPr>
        <w:rPr>
          <w:rtl/>
        </w:rPr>
      </w:pPr>
      <w:bookmarkStart w:id="1303" w:name="_ETM_Q1_2496784"/>
      <w:bookmarkEnd w:id="1303"/>
    </w:p>
    <w:p w:rsidR="009D3889" w:rsidRDefault="009D3889" w:rsidP="009D3889">
      <w:pPr>
        <w:pStyle w:val="af6"/>
        <w:keepNext/>
        <w:rPr>
          <w:rtl/>
        </w:rPr>
      </w:pPr>
      <w:bookmarkStart w:id="1304" w:name="ET_yor_6157_217"/>
      <w:r w:rsidRPr="009D3889">
        <w:rPr>
          <w:rStyle w:val="TagStyle"/>
          <w:rtl/>
        </w:rPr>
        <w:t xml:space="preserve"> &lt;&lt; יור &gt;&gt; </w:t>
      </w:r>
      <w:r>
        <w:rPr>
          <w:rtl/>
        </w:rPr>
        <w:t>היו"ר שמחה רוטמן:</w:t>
      </w:r>
      <w:r w:rsidRPr="009D3889">
        <w:rPr>
          <w:rStyle w:val="TagStyle"/>
          <w:rtl/>
        </w:rPr>
        <w:t xml:space="preserve"> &lt;&lt; יור &gt;&gt;</w:t>
      </w:r>
      <w:r>
        <w:rPr>
          <w:rtl/>
        </w:rPr>
        <w:t xml:space="preserve">   </w:t>
      </w:r>
      <w:bookmarkEnd w:id="1304"/>
    </w:p>
    <w:p w:rsidR="009D3889" w:rsidRDefault="009D3889" w:rsidP="009D3889">
      <w:pPr>
        <w:pStyle w:val="KeepWithNext"/>
        <w:rPr>
          <w:rtl/>
        </w:rPr>
      </w:pPr>
    </w:p>
    <w:p w:rsidR="00FD624D" w:rsidRDefault="009D3889" w:rsidP="009D3889">
      <w:pPr>
        <w:rPr>
          <w:rtl/>
        </w:rPr>
      </w:pPr>
      <w:r>
        <w:rPr>
          <w:rFonts w:hint="cs"/>
          <w:rtl/>
        </w:rPr>
        <w:t>הכוונה היא שיש הליך שאדם כבר מסר חצי מהעדות - -</w:t>
      </w:r>
      <w:r w:rsidR="00FD624D">
        <w:rPr>
          <w:rFonts w:hint="cs"/>
          <w:rtl/>
        </w:rPr>
        <w:t xml:space="preserve"> </w:t>
      </w:r>
    </w:p>
    <w:p w:rsidR="00FD624D" w:rsidRDefault="00FD624D" w:rsidP="00FD624D">
      <w:pPr>
        <w:rPr>
          <w:rtl/>
        </w:rPr>
      </w:pPr>
      <w:bookmarkStart w:id="1305" w:name="_ETM_Q1_2497697"/>
      <w:bookmarkStart w:id="1306" w:name="_ETM_Q1_2497745"/>
      <w:bookmarkStart w:id="1307" w:name="_ETM_Q1_2498775"/>
      <w:bookmarkEnd w:id="1305"/>
      <w:bookmarkEnd w:id="1306"/>
      <w:bookmarkEnd w:id="1307"/>
    </w:p>
    <w:p w:rsidR="00FD624D" w:rsidRDefault="00FD624D" w:rsidP="00FD624D">
      <w:pPr>
        <w:pStyle w:val="a4"/>
        <w:keepNext/>
        <w:rPr>
          <w:rtl/>
        </w:rPr>
      </w:pPr>
      <w:bookmarkStart w:id="1308" w:name="ET_speaker_6347_113"/>
      <w:r w:rsidRPr="00FD624D">
        <w:rPr>
          <w:rStyle w:val="TagStyle"/>
          <w:rtl/>
        </w:rPr>
        <w:t xml:space="preserve"> &lt;&lt; דובר &gt;&gt; </w:t>
      </w:r>
      <w:r>
        <w:rPr>
          <w:rtl/>
        </w:rPr>
        <w:t>אלי דלל (הליכוד):</w:t>
      </w:r>
      <w:r w:rsidRPr="00FD624D">
        <w:rPr>
          <w:rStyle w:val="TagStyle"/>
          <w:rtl/>
        </w:rPr>
        <w:t xml:space="preserve"> &lt;&lt; דובר &gt;&gt;</w:t>
      </w:r>
      <w:r>
        <w:rPr>
          <w:rtl/>
        </w:rPr>
        <w:t xml:space="preserve">   </w:t>
      </w:r>
      <w:bookmarkEnd w:id="1308"/>
    </w:p>
    <w:p w:rsidR="00FD624D" w:rsidRDefault="00FD624D" w:rsidP="00FD624D">
      <w:pPr>
        <w:pStyle w:val="KeepWithNext"/>
        <w:rPr>
          <w:rtl/>
        </w:rPr>
      </w:pPr>
    </w:p>
    <w:p w:rsidR="00FD624D" w:rsidRDefault="009D3889" w:rsidP="00FD624D">
      <w:pPr>
        <w:rPr>
          <w:rtl/>
        </w:rPr>
      </w:pPr>
      <w:bookmarkStart w:id="1309" w:name="_ETM_Q1_2499146"/>
      <w:bookmarkStart w:id="1310" w:name="_ETM_Q1_2499181"/>
      <w:bookmarkEnd w:id="1309"/>
      <w:bookmarkEnd w:id="1310"/>
      <w:r>
        <w:rPr>
          <w:rFonts w:hint="cs"/>
          <w:rtl/>
        </w:rPr>
        <w:t xml:space="preserve">זה לא </w:t>
      </w:r>
      <w:r w:rsidR="00FD624D">
        <w:rPr>
          <w:rFonts w:hint="cs"/>
          <w:rtl/>
        </w:rPr>
        <w:t xml:space="preserve">מכון התקנים. </w:t>
      </w:r>
      <w:bookmarkStart w:id="1311" w:name="_ETM_Q1_2501625"/>
      <w:bookmarkEnd w:id="1311"/>
    </w:p>
    <w:p w:rsidR="00FD624D" w:rsidRDefault="00FD624D" w:rsidP="00FD624D">
      <w:pPr>
        <w:rPr>
          <w:rtl/>
        </w:rPr>
      </w:pPr>
      <w:bookmarkStart w:id="1312" w:name="_ETM_Q1_2502743"/>
      <w:bookmarkStart w:id="1313" w:name="_ETM_Q1_2502813"/>
      <w:bookmarkEnd w:id="1312"/>
      <w:bookmarkEnd w:id="1313"/>
    </w:p>
    <w:p w:rsidR="00FD624D" w:rsidRDefault="00FD624D" w:rsidP="00FD624D">
      <w:pPr>
        <w:pStyle w:val="af6"/>
        <w:keepNext/>
        <w:rPr>
          <w:rtl/>
        </w:rPr>
      </w:pPr>
      <w:bookmarkStart w:id="1314" w:name="ET_yor_6157_114"/>
      <w:r w:rsidRPr="00FD624D">
        <w:rPr>
          <w:rStyle w:val="TagStyle"/>
          <w:rtl/>
        </w:rPr>
        <w:t xml:space="preserve"> &lt;&lt; יור &gt;&gt; </w:t>
      </w:r>
      <w:r>
        <w:rPr>
          <w:rtl/>
        </w:rPr>
        <w:t>היו"ר שמחה רוטמן:</w:t>
      </w:r>
      <w:r w:rsidRPr="00FD624D">
        <w:rPr>
          <w:rStyle w:val="TagStyle"/>
          <w:rtl/>
        </w:rPr>
        <w:t xml:space="preserve"> &lt;&lt; יור &gt;&gt;</w:t>
      </w:r>
      <w:r>
        <w:rPr>
          <w:rtl/>
        </w:rPr>
        <w:t xml:space="preserve">   </w:t>
      </w:r>
      <w:bookmarkEnd w:id="1314"/>
    </w:p>
    <w:p w:rsidR="00FD624D" w:rsidRDefault="00FD624D" w:rsidP="00FD624D">
      <w:pPr>
        <w:pStyle w:val="KeepWithNext"/>
        <w:rPr>
          <w:rtl/>
        </w:rPr>
      </w:pPr>
    </w:p>
    <w:p w:rsidR="00FD624D" w:rsidRDefault="009D3889" w:rsidP="00FD624D">
      <w:pPr>
        <w:rPr>
          <w:rtl/>
        </w:rPr>
      </w:pPr>
      <w:bookmarkStart w:id="1315" w:name="_ETM_Q1_2503431"/>
      <w:bookmarkEnd w:id="1315"/>
      <w:r>
        <w:rPr>
          <w:rFonts w:hint="cs"/>
          <w:rtl/>
        </w:rPr>
        <w:t xml:space="preserve">לכן אני אומר: </w:t>
      </w:r>
      <w:r w:rsidR="00FD624D">
        <w:rPr>
          <w:rFonts w:hint="cs"/>
          <w:rtl/>
        </w:rPr>
        <w:t xml:space="preserve">הליכים שהתחילו אחרי יום התחילה. </w:t>
      </w:r>
    </w:p>
    <w:p w:rsidR="00FD624D" w:rsidRDefault="00FD624D" w:rsidP="00FD624D">
      <w:pPr>
        <w:rPr>
          <w:rtl/>
        </w:rPr>
      </w:pPr>
      <w:bookmarkStart w:id="1316" w:name="_ETM_Q1_2509040"/>
      <w:bookmarkStart w:id="1317" w:name="_ETM_Q1_2509090"/>
      <w:bookmarkStart w:id="1318" w:name="_ETM_Q1_2515113"/>
      <w:bookmarkEnd w:id="1316"/>
      <w:bookmarkEnd w:id="1317"/>
      <w:bookmarkEnd w:id="1318"/>
    </w:p>
    <w:p w:rsidR="009D3889" w:rsidRDefault="009D3889" w:rsidP="00FD624D">
      <w:pPr>
        <w:rPr>
          <w:rtl/>
        </w:rPr>
      </w:pPr>
      <w:bookmarkStart w:id="1319" w:name="_ETM_Q1_2528679"/>
      <w:bookmarkEnd w:id="1319"/>
      <w:r>
        <w:rPr>
          <w:rFonts w:hint="cs"/>
          <w:rtl/>
        </w:rPr>
        <w:t xml:space="preserve">הוראת תחילה: חוק זה יחול על הליכים שייפתחו לאחר יום התחילה. </w:t>
      </w:r>
    </w:p>
    <w:p w:rsidR="009D3889" w:rsidRDefault="009D3889" w:rsidP="009D3889">
      <w:pPr>
        <w:ind w:firstLine="0"/>
        <w:rPr>
          <w:rtl/>
        </w:rPr>
      </w:pPr>
    </w:p>
    <w:p w:rsidR="009D3889" w:rsidRDefault="009D3889" w:rsidP="009D3889">
      <w:pPr>
        <w:pStyle w:val="af9"/>
        <w:keepNext/>
        <w:rPr>
          <w:rtl/>
        </w:rPr>
      </w:pPr>
      <w:bookmarkStart w:id="1320" w:name="ET_guest_520046_218"/>
      <w:r w:rsidRPr="009D3889">
        <w:rPr>
          <w:rStyle w:val="TagStyle"/>
          <w:rtl/>
        </w:rPr>
        <w:t xml:space="preserve"> &lt;&lt; אורח &gt;&gt; </w:t>
      </w:r>
      <w:r>
        <w:rPr>
          <w:rtl/>
        </w:rPr>
        <w:t>ורד וינדמן:</w:t>
      </w:r>
      <w:r w:rsidRPr="009D3889">
        <w:rPr>
          <w:rStyle w:val="TagStyle"/>
          <w:rtl/>
        </w:rPr>
        <w:t xml:space="preserve"> &lt;&lt; אורח &gt;&gt;</w:t>
      </w:r>
      <w:r>
        <w:rPr>
          <w:rtl/>
        </w:rPr>
        <w:t xml:space="preserve">   </w:t>
      </w:r>
      <w:bookmarkEnd w:id="1320"/>
    </w:p>
    <w:p w:rsidR="009D3889" w:rsidRDefault="009D3889" w:rsidP="009D3889">
      <w:pPr>
        <w:pStyle w:val="KeepWithNext"/>
        <w:rPr>
          <w:rtl/>
        </w:rPr>
      </w:pPr>
    </w:p>
    <w:p w:rsidR="009D3889" w:rsidRDefault="009D3889" w:rsidP="009D3889">
      <w:pPr>
        <w:rPr>
          <w:rtl/>
        </w:rPr>
      </w:pPr>
      <w:r>
        <w:rPr>
          <w:rFonts w:hint="cs"/>
          <w:rtl/>
        </w:rPr>
        <w:t xml:space="preserve">שייפתחו או העדות? </w:t>
      </w:r>
    </w:p>
    <w:p w:rsidR="009D3889" w:rsidRDefault="009D3889" w:rsidP="009D3889">
      <w:pPr>
        <w:rPr>
          <w:rtl/>
        </w:rPr>
      </w:pPr>
    </w:p>
    <w:p w:rsidR="009D3889" w:rsidRDefault="009D3889" w:rsidP="009D3889">
      <w:pPr>
        <w:pStyle w:val="af6"/>
        <w:keepNext/>
        <w:rPr>
          <w:rtl/>
        </w:rPr>
      </w:pPr>
      <w:bookmarkStart w:id="1321" w:name="ET_yor_6157_219"/>
      <w:r w:rsidRPr="009D3889">
        <w:rPr>
          <w:rStyle w:val="TagStyle"/>
          <w:rtl/>
        </w:rPr>
        <w:t xml:space="preserve"> &lt;&lt; יור &gt;&gt; </w:t>
      </w:r>
      <w:r>
        <w:rPr>
          <w:rtl/>
        </w:rPr>
        <w:t>היו"ר שמחה רוטמן:</w:t>
      </w:r>
      <w:r w:rsidRPr="009D3889">
        <w:rPr>
          <w:rStyle w:val="TagStyle"/>
          <w:rtl/>
        </w:rPr>
        <w:t xml:space="preserve"> &lt;&lt; יור &gt;&gt;</w:t>
      </w:r>
      <w:r>
        <w:rPr>
          <w:rtl/>
        </w:rPr>
        <w:t xml:space="preserve">   </w:t>
      </w:r>
      <w:bookmarkEnd w:id="1321"/>
    </w:p>
    <w:p w:rsidR="009D3889" w:rsidRDefault="009D3889" w:rsidP="009D3889">
      <w:pPr>
        <w:pStyle w:val="KeepWithNext"/>
        <w:rPr>
          <w:rtl/>
        </w:rPr>
      </w:pPr>
    </w:p>
    <w:p w:rsidR="00FD624D" w:rsidRDefault="009D3889" w:rsidP="00824E3D">
      <w:pPr>
        <w:rPr>
          <w:rtl/>
        </w:rPr>
      </w:pPr>
      <w:r>
        <w:rPr>
          <w:rFonts w:hint="cs"/>
          <w:rtl/>
        </w:rPr>
        <w:t xml:space="preserve">אני לא נכנס להליך. יכול להיות </w:t>
      </w:r>
      <w:bookmarkStart w:id="1322" w:name="_ETM_Q1_2512631"/>
      <w:bookmarkEnd w:id="1322"/>
      <w:r>
        <w:rPr>
          <w:rFonts w:hint="cs"/>
          <w:rtl/>
        </w:rPr>
        <w:t xml:space="preserve">מצב שחלק מהעדות נקבעו. זה רק מסבך. אנחנו יכולים לשבת על הוראת </w:t>
      </w:r>
      <w:bookmarkStart w:id="1323" w:name="_ETM_Q1_2516982"/>
      <w:bookmarkEnd w:id="1323"/>
      <w:r>
        <w:rPr>
          <w:rFonts w:hint="cs"/>
          <w:rtl/>
        </w:rPr>
        <w:t xml:space="preserve">התחילה הזאת שלושה ימים. אני </w:t>
      </w:r>
      <w:bookmarkStart w:id="1324" w:name="_ETM_Q1_2522591"/>
      <w:bookmarkEnd w:id="1324"/>
      <w:r>
        <w:rPr>
          <w:rFonts w:hint="cs"/>
          <w:rtl/>
        </w:rPr>
        <w:t xml:space="preserve">רוצה בהירות, שנדע מה חל. </w:t>
      </w:r>
      <w:r w:rsidR="00824E3D">
        <w:rPr>
          <w:rFonts w:hint="cs"/>
          <w:rtl/>
        </w:rPr>
        <w:t xml:space="preserve">אנחנו מטייבים את המצב. היה </w:t>
      </w:r>
      <w:bookmarkStart w:id="1325" w:name="_ETM_Q1_2525774"/>
      <w:bookmarkEnd w:id="1325"/>
      <w:r w:rsidR="00824E3D">
        <w:rPr>
          <w:rFonts w:hint="cs"/>
          <w:rtl/>
        </w:rPr>
        <w:t xml:space="preserve">עד עכשיו פחות טוב </w:t>
      </w:r>
      <w:r w:rsidR="00824E3D">
        <w:rPr>
          <w:rtl/>
        </w:rPr>
        <w:t>–</w:t>
      </w:r>
      <w:r w:rsidR="00824E3D">
        <w:rPr>
          <w:rFonts w:hint="cs"/>
          <w:rtl/>
        </w:rPr>
        <w:t xml:space="preserve"> י</w:t>
      </w:r>
      <w:r w:rsidR="00FD624D">
        <w:rPr>
          <w:rFonts w:hint="cs"/>
          <w:rtl/>
        </w:rPr>
        <w:t xml:space="preserve">היה יותר טוב. </w:t>
      </w:r>
      <w:bookmarkStart w:id="1326" w:name="_ETM_Q1_2530914"/>
      <w:bookmarkEnd w:id="1326"/>
      <w:r w:rsidR="00824E3D">
        <w:rPr>
          <w:rFonts w:hint="cs"/>
          <w:rtl/>
        </w:rPr>
        <w:t xml:space="preserve">אז תהיה הוראת התחילה הזאת. </w:t>
      </w:r>
    </w:p>
    <w:p w:rsidR="00824E3D" w:rsidRDefault="00824E3D" w:rsidP="00FD624D">
      <w:pPr>
        <w:rPr>
          <w:rtl/>
        </w:rPr>
      </w:pPr>
      <w:bookmarkStart w:id="1327" w:name="_ETM_Q1_2531150"/>
      <w:bookmarkStart w:id="1328" w:name="_ETM_Q1_2531205"/>
      <w:bookmarkStart w:id="1329" w:name="_ETM_Q1_2532507"/>
      <w:bookmarkEnd w:id="1327"/>
      <w:bookmarkEnd w:id="1328"/>
      <w:bookmarkEnd w:id="1329"/>
    </w:p>
    <w:p w:rsidR="00824E3D" w:rsidRDefault="00824E3D" w:rsidP="00824E3D">
      <w:pPr>
        <w:pStyle w:val="a4"/>
        <w:keepNext/>
        <w:rPr>
          <w:rtl/>
        </w:rPr>
      </w:pPr>
      <w:bookmarkStart w:id="1330" w:name="ET_speaker_6347_220"/>
      <w:r w:rsidRPr="00824E3D">
        <w:rPr>
          <w:rStyle w:val="TagStyle"/>
          <w:rtl/>
        </w:rPr>
        <w:t xml:space="preserve"> &lt;&lt; דובר &gt;&gt; </w:t>
      </w:r>
      <w:r>
        <w:rPr>
          <w:rtl/>
        </w:rPr>
        <w:t>אלי דלל (הליכוד):</w:t>
      </w:r>
      <w:r w:rsidRPr="00824E3D">
        <w:rPr>
          <w:rStyle w:val="TagStyle"/>
          <w:rtl/>
        </w:rPr>
        <w:t xml:space="preserve"> &lt;&lt; דובר &gt;&gt;</w:t>
      </w:r>
      <w:r>
        <w:rPr>
          <w:rtl/>
        </w:rPr>
        <w:t xml:space="preserve">   </w:t>
      </w:r>
      <w:bookmarkEnd w:id="1330"/>
    </w:p>
    <w:p w:rsidR="00824E3D" w:rsidRDefault="00824E3D" w:rsidP="00824E3D">
      <w:pPr>
        <w:pStyle w:val="KeepWithNext"/>
        <w:rPr>
          <w:rtl/>
        </w:rPr>
      </w:pPr>
    </w:p>
    <w:p w:rsidR="00824E3D" w:rsidRDefault="00824E3D" w:rsidP="00824E3D">
      <w:pPr>
        <w:rPr>
          <w:rtl/>
        </w:rPr>
      </w:pPr>
      <w:bookmarkStart w:id="1331" w:name="_ETM_Q1_2533018"/>
      <w:bookmarkStart w:id="1332" w:name="_ETM_Q1_2533093"/>
      <w:bookmarkEnd w:id="1331"/>
      <w:bookmarkEnd w:id="1332"/>
      <w:r>
        <w:rPr>
          <w:rFonts w:hint="cs"/>
          <w:rtl/>
        </w:rPr>
        <w:t xml:space="preserve">מאה אחוז. </w:t>
      </w:r>
    </w:p>
    <w:p w:rsidR="00824E3D" w:rsidRDefault="00824E3D" w:rsidP="00824E3D">
      <w:pPr>
        <w:rPr>
          <w:rtl/>
        </w:rPr>
      </w:pPr>
      <w:bookmarkStart w:id="1333" w:name="_ETM_Q1_2534899"/>
      <w:bookmarkStart w:id="1334" w:name="_ETM_Q1_2534959"/>
      <w:bookmarkEnd w:id="1333"/>
      <w:bookmarkEnd w:id="1334"/>
    </w:p>
    <w:p w:rsidR="00824E3D" w:rsidRDefault="00824E3D" w:rsidP="00824E3D">
      <w:pPr>
        <w:pStyle w:val="af6"/>
        <w:keepNext/>
        <w:rPr>
          <w:rtl/>
        </w:rPr>
      </w:pPr>
      <w:bookmarkStart w:id="1335" w:name="ET_yor_6157_221"/>
      <w:r w:rsidRPr="00824E3D">
        <w:rPr>
          <w:rStyle w:val="TagStyle"/>
          <w:rtl/>
        </w:rPr>
        <w:t xml:space="preserve"> &lt;&lt; יור &gt;&gt; </w:t>
      </w:r>
      <w:r>
        <w:rPr>
          <w:rtl/>
        </w:rPr>
        <w:t>היו"ר שמחה רוטמן:</w:t>
      </w:r>
      <w:r w:rsidRPr="00824E3D">
        <w:rPr>
          <w:rStyle w:val="TagStyle"/>
          <w:rtl/>
        </w:rPr>
        <w:t xml:space="preserve"> &lt;&lt; יור &gt;&gt;</w:t>
      </w:r>
      <w:r>
        <w:rPr>
          <w:rtl/>
        </w:rPr>
        <w:t xml:space="preserve">   </w:t>
      </w:r>
      <w:bookmarkEnd w:id="1335"/>
    </w:p>
    <w:p w:rsidR="00824E3D" w:rsidRDefault="00824E3D" w:rsidP="00824E3D">
      <w:pPr>
        <w:pStyle w:val="KeepWithNext"/>
        <w:rPr>
          <w:rtl/>
        </w:rPr>
      </w:pPr>
    </w:p>
    <w:p w:rsidR="00824E3D" w:rsidRDefault="00FD624D" w:rsidP="00FD624D">
      <w:pPr>
        <w:rPr>
          <w:rtl/>
        </w:rPr>
      </w:pPr>
      <w:bookmarkStart w:id="1336" w:name="_ETM_Q1_2535941"/>
      <w:bookmarkStart w:id="1337" w:name="_ETM_Q1_2537507"/>
      <w:bookmarkStart w:id="1338" w:name="_ETM_Q1_2537547"/>
      <w:bookmarkEnd w:id="1336"/>
      <w:bookmarkEnd w:id="1337"/>
      <w:bookmarkEnd w:id="1338"/>
      <w:r>
        <w:rPr>
          <w:rFonts w:hint="cs"/>
          <w:rtl/>
        </w:rPr>
        <w:t>להצעת החוק הזאת הוגשו הסתייגויות</w:t>
      </w:r>
      <w:r w:rsidR="00824E3D">
        <w:rPr>
          <w:rFonts w:hint="cs"/>
          <w:rtl/>
        </w:rPr>
        <w:t xml:space="preserve">. </w:t>
      </w:r>
    </w:p>
    <w:p w:rsidR="00824E3D" w:rsidRDefault="00824E3D" w:rsidP="00824E3D">
      <w:pPr>
        <w:ind w:firstLine="0"/>
        <w:rPr>
          <w:rtl/>
        </w:rPr>
      </w:pPr>
    </w:p>
    <w:p w:rsidR="00824E3D" w:rsidRDefault="00824E3D" w:rsidP="00824E3D">
      <w:pPr>
        <w:pStyle w:val="a4"/>
        <w:keepNext/>
        <w:rPr>
          <w:rtl/>
        </w:rPr>
      </w:pPr>
      <w:bookmarkStart w:id="1339" w:name="ET_speaker_6347_222"/>
      <w:r w:rsidRPr="00824E3D">
        <w:rPr>
          <w:rStyle w:val="TagStyle"/>
          <w:rtl/>
        </w:rPr>
        <w:t xml:space="preserve"> &lt;&lt; דובר &gt;&gt; </w:t>
      </w:r>
      <w:r>
        <w:rPr>
          <w:rtl/>
        </w:rPr>
        <w:t>אלי דלל (הליכוד):</w:t>
      </w:r>
      <w:r w:rsidRPr="00824E3D">
        <w:rPr>
          <w:rStyle w:val="TagStyle"/>
          <w:rtl/>
        </w:rPr>
        <w:t xml:space="preserve"> &lt;&lt; דובר &gt;&gt;</w:t>
      </w:r>
      <w:r>
        <w:rPr>
          <w:rtl/>
        </w:rPr>
        <w:t xml:space="preserve">   </w:t>
      </w:r>
      <w:bookmarkEnd w:id="1339"/>
    </w:p>
    <w:p w:rsidR="00824E3D" w:rsidRDefault="00824E3D" w:rsidP="00824E3D">
      <w:pPr>
        <w:pStyle w:val="KeepWithNext"/>
        <w:rPr>
          <w:rtl/>
        </w:rPr>
      </w:pPr>
    </w:p>
    <w:p w:rsidR="00824E3D" w:rsidRDefault="00824E3D" w:rsidP="00824E3D">
      <w:pPr>
        <w:rPr>
          <w:rtl/>
        </w:rPr>
      </w:pPr>
      <w:r>
        <w:rPr>
          <w:rFonts w:hint="cs"/>
          <w:rtl/>
        </w:rPr>
        <w:t>אין הסתייגויות.</w:t>
      </w:r>
    </w:p>
    <w:p w:rsidR="00824E3D" w:rsidRDefault="00824E3D" w:rsidP="00824E3D">
      <w:pPr>
        <w:rPr>
          <w:rtl/>
        </w:rPr>
      </w:pPr>
      <w:bookmarkStart w:id="1340" w:name="_ETM_Q1_2539676"/>
      <w:bookmarkStart w:id="1341" w:name="_ETM_Q1_2539715"/>
      <w:bookmarkEnd w:id="1340"/>
      <w:bookmarkEnd w:id="1341"/>
    </w:p>
    <w:p w:rsidR="00824E3D" w:rsidRDefault="00824E3D" w:rsidP="00824E3D">
      <w:pPr>
        <w:pStyle w:val="af6"/>
        <w:keepNext/>
        <w:rPr>
          <w:rtl/>
        </w:rPr>
      </w:pPr>
      <w:bookmarkStart w:id="1342" w:name="ET_yor_6157_223"/>
      <w:r w:rsidRPr="00824E3D">
        <w:rPr>
          <w:rStyle w:val="TagStyle"/>
          <w:rtl/>
        </w:rPr>
        <w:t xml:space="preserve"> &lt;&lt; יור &gt;&gt; </w:t>
      </w:r>
      <w:r>
        <w:rPr>
          <w:rtl/>
        </w:rPr>
        <w:t>היו"ר שמחה רוטמן:</w:t>
      </w:r>
      <w:r w:rsidRPr="00824E3D">
        <w:rPr>
          <w:rStyle w:val="TagStyle"/>
          <w:rtl/>
        </w:rPr>
        <w:t xml:space="preserve"> &lt;&lt; יור &gt;&gt;</w:t>
      </w:r>
      <w:r>
        <w:rPr>
          <w:rtl/>
        </w:rPr>
        <w:t xml:space="preserve">   </w:t>
      </w:r>
      <w:bookmarkEnd w:id="1342"/>
    </w:p>
    <w:p w:rsidR="00824E3D" w:rsidRDefault="00824E3D" w:rsidP="00824E3D">
      <w:pPr>
        <w:pStyle w:val="KeepWithNext"/>
        <w:rPr>
          <w:rtl/>
        </w:rPr>
      </w:pPr>
    </w:p>
    <w:p w:rsidR="00824E3D" w:rsidRDefault="00824E3D" w:rsidP="00824E3D">
      <w:pPr>
        <w:rPr>
          <w:rtl/>
        </w:rPr>
      </w:pPr>
      <w:bookmarkStart w:id="1343" w:name="_ETM_Q1_2540689"/>
      <w:bookmarkEnd w:id="1343"/>
      <w:r>
        <w:rPr>
          <w:rFonts w:hint="cs"/>
          <w:rtl/>
        </w:rPr>
        <w:t xml:space="preserve">אל תגיד שאין הסתייגויות. הוגשו הסתייגויות של סיעת ישראל ביתנו. אני מעלה אותן </w:t>
      </w:r>
      <w:bookmarkStart w:id="1344" w:name="_ETM_Q1_2547385"/>
      <w:bookmarkEnd w:id="1344"/>
      <w:r w:rsidR="00FD624D">
        <w:rPr>
          <w:rFonts w:hint="cs"/>
          <w:rtl/>
        </w:rPr>
        <w:t xml:space="preserve">להצבעה. </w:t>
      </w:r>
    </w:p>
    <w:p w:rsidR="00824E3D" w:rsidRDefault="00824E3D" w:rsidP="00824E3D">
      <w:pPr>
        <w:rPr>
          <w:rtl/>
        </w:rPr>
      </w:pPr>
      <w:bookmarkStart w:id="1345" w:name="_ETM_Q1_2554981"/>
      <w:bookmarkStart w:id="1346" w:name="_ETM_Q1_2555014"/>
      <w:bookmarkEnd w:id="1345"/>
      <w:bookmarkEnd w:id="1346"/>
    </w:p>
    <w:p w:rsidR="00FD624D" w:rsidRDefault="00FD624D" w:rsidP="00824E3D">
      <w:pPr>
        <w:rPr>
          <w:rtl/>
        </w:rPr>
      </w:pPr>
      <w:bookmarkStart w:id="1347" w:name="_ETM_Q1_2555149"/>
      <w:bookmarkStart w:id="1348" w:name="_ETM_Q1_2555197"/>
      <w:bookmarkEnd w:id="1347"/>
      <w:bookmarkEnd w:id="1348"/>
      <w:r>
        <w:rPr>
          <w:rFonts w:hint="cs"/>
          <w:rtl/>
        </w:rPr>
        <w:t>מי בעד ההסתייגויות שה</w:t>
      </w:r>
      <w:r w:rsidR="00824E3D">
        <w:rPr>
          <w:rFonts w:hint="cs"/>
          <w:rtl/>
        </w:rPr>
        <w:t>גישה ישראל ביתנו?</w:t>
      </w:r>
      <w:bookmarkStart w:id="1349" w:name="_ETM_Q1_2551751"/>
      <w:bookmarkEnd w:id="1349"/>
      <w:r w:rsidR="00824E3D">
        <w:rPr>
          <w:rFonts w:hint="cs"/>
          <w:rtl/>
        </w:rPr>
        <w:t xml:space="preserve"> </w:t>
      </w:r>
      <w:bookmarkStart w:id="1350" w:name="_ETM_Q1_2552951"/>
      <w:bookmarkEnd w:id="1350"/>
    </w:p>
    <w:p w:rsidR="00824E3D" w:rsidRDefault="00824E3D" w:rsidP="00824E3D">
      <w:pPr>
        <w:rPr>
          <w:rtl/>
        </w:rPr>
      </w:pPr>
      <w:bookmarkStart w:id="1351" w:name="_ETM_Q1_2553027"/>
      <w:bookmarkEnd w:id="1351"/>
    </w:p>
    <w:p w:rsidR="00824E3D" w:rsidRDefault="00824E3D" w:rsidP="00824E3D">
      <w:pPr>
        <w:pStyle w:val="af1"/>
        <w:keepNext/>
        <w:rPr>
          <w:rtl/>
        </w:rPr>
      </w:pPr>
      <w:bookmarkStart w:id="1352" w:name="_ETM_Q1_2553119"/>
      <w:bookmarkStart w:id="1353" w:name="_ETM_Q1_2553191"/>
      <w:bookmarkEnd w:id="1352"/>
      <w:bookmarkEnd w:id="1353"/>
      <w:r>
        <w:rPr>
          <w:rtl/>
        </w:rPr>
        <w:t>הצבעה</w:t>
      </w:r>
    </w:p>
    <w:p w:rsidR="00824E3D" w:rsidRDefault="00824E3D" w:rsidP="00824E3D">
      <w:pPr>
        <w:pStyle w:val="--"/>
        <w:keepNext/>
        <w:rPr>
          <w:rtl/>
        </w:rPr>
      </w:pPr>
    </w:p>
    <w:p w:rsidR="00824E3D" w:rsidRDefault="00824E3D" w:rsidP="00824E3D">
      <w:pPr>
        <w:pStyle w:val="--"/>
        <w:keepNext/>
        <w:rPr>
          <w:rtl/>
        </w:rPr>
      </w:pPr>
      <w:r>
        <w:rPr>
          <w:rtl/>
        </w:rPr>
        <w:t xml:space="preserve">בעד – </w:t>
      </w:r>
      <w:r>
        <w:rPr>
          <w:rFonts w:hint="cs"/>
          <w:rtl/>
        </w:rPr>
        <w:t>אין</w:t>
      </w:r>
    </w:p>
    <w:p w:rsidR="00824E3D" w:rsidRDefault="00824E3D" w:rsidP="00824E3D">
      <w:pPr>
        <w:pStyle w:val="--"/>
        <w:keepNext/>
        <w:rPr>
          <w:rtl/>
        </w:rPr>
      </w:pPr>
      <w:r>
        <w:rPr>
          <w:rtl/>
        </w:rPr>
        <w:t xml:space="preserve">נגד – </w:t>
      </w:r>
      <w:r>
        <w:rPr>
          <w:rFonts w:hint="cs"/>
          <w:rtl/>
        </w:rPr>
        <w:t>רוב</w:t>
      </w:r>
    </w:p>
    <w:p w:rsidR="00824E3D" w:rsidRDefault="00824E3D" w:rsidP="00824E3D">
      <w:pPr>
        <w:pStyle w:val="--"/>
        <w:keepNext/>
        <w:rPr>
          <w:rtl/>
        </w:rPr>
      </w:pPr>
      <w:r>
        <w:rPr>
          <w:rFonts w:hint="cs"/>
          <w:rtl/>
        </w:rPr>
        <w:t xml:space="preserve">ההסתייגויות לא נתקבלו. </w:t>
      </w:r>
      <w:r>
        <w:rPr>
          <w:rtl/>
        </w:rPr>
        <w:t xml:space="preserve"> </w:t>
      </w:r>
    </w:p>
    <w:p w:rsidR="00824E3D" w:rsidRPr="00824E3D" w:rsidRDefault="00824E3D" w:rsidP="00824E3D">
      <w:pPr>
        <w:pStyle w:val="af2"/>
        <w:rPr>
          <w:rtl/>
        </w:rPr>
      </w:pPr>
    </w:p>
    <w:p w:rsidR="00FD624D" w:rsidRDefault="00FD624D" w:rsidP="00FD624D">
      <w:pPr>
        <w:rPr>
          <w:rtl/>
        </w:rPr>
      </w:pPr>
      <w:bookmarkStart w:id="1354" w:name="_ETM_Q1_2558328"/>
      <w:bookmarkStart w:id="1355" w:name="_ETM_Q1_2558393"/>
      <w:bookmarkEnd w:id="1354"/>
      <w:bookmarkEnd w:id="1355"/>
    </w:p>
    <w:p w:rsidR="00FD624D" w:rsidRDefault="00FD624D" w:rsidP="00FD624D">
      <w:pPr>
        <w:pStyle w:val="af6"/>
        <w:keepNext/>
        <w:rPr>
          <w:rtl/>
        </w:rPr>
      </w:pPr>
      <w:bookmarkStart w:id="1356" w:name="ET_yor_6157_117"/>
      <w:r w:rsidRPr="00FD624D">
        <w:rPr>
          <w:rStyle w:val="TagStyle"/>
          <w:rtl/>
        </w:rPr>
        <w:t xml:space="preserve"> &lt;&lt; יור &gt;&gt; </w:t>
      </w:r>
      <w:r>
        <w:rPr>
          <w:rtl/>
        </w:rPr>
        <w:t>היו"ר שמחה רוטמן:</w:t>
      </w:r>
      <w:r w:rsidRPr="00FD624D">
        <w:rPr>
          <w:rStyle w:val="TagStyle"/>
          <w:rtl/>
        </w:rPr>
        <w:t xml:space="preserve"> &lt;&lt; יור &gt;&gt;</w:t>
      </w:r>
      <w:r>
        <w:rPr>
          <w:rtl/>
        </w:rPr>
        <w:t xml:space="preserve">   </w:t>
      </w:r>
      <w:bookmarkEnd w:id="1356"/>
    </w:p>
    <w:p w:rsidR="00FD624D" w:rsidRDefault="00FD624D" w:rsidP="00FD624D">
      <w:pPr>
        <w:pStyle w:val="KeepWithNext"/>
        <w:rPr>
          <w:rtl/>
        </w:rPr>
      </w:pPr>
    </w:p>
    <w:p w:rsidR="00FD624D" w:rsidRDefault="00FD624D" w:rsidP="00FD624D">
      <w:pPr>
        <w:rPr>
          <w:rtl/>
        </w:rPr>
      </w:pPr>
      <w:bookmarkStart w:id="1357" w:name="_ETM_Q1_2560979"/>
      <w:bookmarkEnd w:id="1357"/>
      <w:r>
        <w:rPr>
          <w:rFonts w:hint="cs"/>
          <w:rtl/>
        </w:rPr>
        <w:t xml:space="preserve">נגד </w:t>
      </w:r>
      <w:bookmarkStart w:id="1358" w:name="_ETM_Q1_2562258"/>
      <w:bookmarkEnd w:id="1358"/>
      <w:r>
        <w:rPr>
          <w:rtl/>
        </w:rPr>
        <w:t>–</w:t>
      </w:r>
      <w:r>
        <w:rPr>
          <w:rFonts w:hint="cs"/>
          <w:rtl/>
        </w:rPr>
        <w:t xml:space="preserve"> 3</w:t>
      </w:r>
      <w:r w:rsidR="00824E3D">
        <w:rPr>
          <w:rFonts w:hint="cs"/>
          <w:rtl/>
        </w:rPr>
        <w:t xml:space="preserve">, בעד </w:t>
      </w:r>
      <w:r w:rsidR="00824E3D">
        <w:rPr>
          <w:rtl/>
        </w:rPr>
        <w:t>–</w:t>
      </w:r>
      <w:r w:rsidR="00824E3D">
        <w:rPr>
          <w:rFonts w:hint="cs"/>
          <w:rtl/>
        </w:rPr>
        <w:t xml:space="preserve"> אין. ההסתייגויות של </w:t>
      </w:r>
      <w:bookmarkStart w:id="1359" w:name="_ETM_Q1_2554270"/>
      <w:bookmarkEnd w:id="1359"/>
      <w:r w:rsidR="00824E3D">
        <w:rPr>
          <w:rFonts w:hint="cs"/>
          <w:rtl/>
        </w:rPr>
        <w:t xml:space="preserve">סיעת ישראל ביתנו נדחו ויועברו למליאה. </w:t>
      </w:r>
    </w:p>
    <w:p w:rsidR="00FD624D" w:rsidRDefault="00FD624D" w:rsidP="00FD624D">
      <w:pPr>
        <w:rPr>
          <w:rtl/>
        </w:rPr>
      </w:pPr>
      <w:bookmarkStart w:id="1360" w:name="_ETM_Q1_2563886"/>
      <w:bookmarkStart w:id="1361" w:name="_ETM_Q1_2563941"/>
      <w:bookmarkEnd w:id="1360"/>
      <w:bookmarkEnd w:id="1361"/>
    </w:p>
    <w:p w:rsidR="00824E3D" w:rsidRDefault="00824E3D" w:rsidP="00FD624D">
      <w:pPr>
        <w:rPr>
          <w:rtl/>
        </w:rPr>
      </w:pPr>
      <w:bookmarkStart w:id="1362" w:name="_ETM_Q1_2565481"/>
      <w:bookmarkStart w:id="1363" w:name="_ETM_Q1_2565529"/>
      <w:bookmarkEnd w:id="1362"/>
      <w:bookmarkEnd w:id="1363"/>
      <w:r>
        <w:rPr>
          <w:rFonts w:hint="cs"/>
          <w:rtl/>
        </w:rPr>
        <w:t xml:space="preserve">נשאר לנו נוסח החוק. הוגשו גם רשויות דיבור? </w:t>
      </w:r>
    </w:p>
    <w:p w:rsidR="00824E3D" w:rsidRDefault="00824E3D" w:rsidP="00824E3D">
      <w:pPr>
        <w:ind w:firstLine="0"/>
        <w:rPr>
          <w:rtl/>
        </w:rPr>
      </w:pPr>
    </w:p>
    <w:p w:rsidR="00824E3D" w:rsidRDefault="00824E3D" w:rsidP="00824E3D">
      <w:pPr>
        <w:pStyle w:val="a4"/>
        <w:keepNext/>
        <w:rPr>
          <w:rtl/>
        </w:rPr>
      </w:pPr>
      <w:bookmarkStart w:id="1364" w:name="ET_speaker_נועה_ברודסקי_לוי_224"/>
      <w:r w:rsidRPr="00824E3D">
        <w:rPr>
          <w:rStyle w:val="TagStyle"/>
          <w:rtl/>
        </w:rPr>
        <w:t xml:space="preserve"> &lt;&lt; דובר &gt;&gt; </w:t>
      </w:r>
      <w:r>
        <w:rPr>
          <w:rtl/>
        </w:rPr>
        <w:t>נועה ברודסקי לוי:</w:t>
      </w:r>
      <w:r w:rsidRPr="00824E3D">
        <w:rPr>
          <w:rStyle w:val="TagStyle"/>
          <w:rtl/>
        </w:rPr>
        <w:t xml:space="preserve"> &lt;&lt; דובר &gt;&gt;</w:t>
      </w:r>
      <w:r>
        <w:rPr>
          <w:rtl/>
        </w:rPr>
        <w:t xml:space="preserve">   </w:t>
      </w:r>
      <w:bookmarkEnd w:id="1364"/>
    </w:p>
    <w:p w:rsidR="00824E3D" w:rsidRDefault="00824E3D" w:rsidP="00824E3D">
      <w:pPr>
        <w:pStyle w:val="KeepWithNext"/>
        <w:rPr>
          <w:rtl/>
        </w:rPr>
      </w:pPr>
    </w:p>
    <w:p w:rsidR="00824E3D" w:rsidRDefault="00824E3D" w:rsidP="00824E3D">
      <w:pPr>
        <w:rPr>
          <w:rtl/>
        </w:rPr>
      </w:pPr>
      <w:r>
        <w:rPr>
          <w:rFonts w:hint="cs"/>
          <w:rtl/>
        </w:rPr>
        <w:t xml:space="preserve">כן. </w:t>
      </w:r>
    </w:p>
    <w:p w:rsidR="00824E3D" w:rsidRDefault="00824E3D" w:rsidP="00824E3D">
      <w:pPr>
        <w:rPr>
          <w:rtl/>
        </w:rPr>
      </w:pPr>
    </w:p>
    <w:p w:rsidR="00824E3D" w:rsidRDefault="00824E3D" w:rsidP="00824E3D">
      <w:pPr>
        <w:pStyle w:val="af6"/>
        <w:keepNext/>
        <w:rPr>
          <w:rtl/>
        </w:rPr>
      </w:pPr>
      <w:bookmarkStart w:id="1365" w:name="ET_yor_6157_225"/>
      <w:r w:rsidRPr="00824E3D">
        <w:rPr>
          <w:rStyle w:val="TagStyle"/>
          <w:rtl/>
        </w:rPr>
        <w:t xml:space="preserve"> &lt;&lt; יור &gt;&gt; </w:t>
      </w:r>
      <w:r>
        <w:rPr>
          <w:rtl/>
        </w:rPr>
        <w:t>היו"ר שמחה רוטמן:</w:t>
      </w:r>
      <w:r w:rsidRPr="00824E3D">
        <w:rPr>
          <w:rStyle w:val="TagStyle"/>
          <w:rtl/>
        </w:rPr>
        <w:t xml:space="preserve"> &lt;&lt; יור &gt;&gt;</w:t>
      </w:r>
      <w:r>
        <w:rPr>
          <w:rtl/>
        </w:rPr>
        <w:t xml:space="preserve">   </w:t>
      </w:r>
      <w:bookmarkEnd w:id="1365"/>
    </w:p>
    <w:p w:rsidR="00824E3D" w:rsidRDefault="00824E3D" w:rsidP="00824E3D">
      <w:pPr>
        <w:pStyle w:val="KeepWithNext"/>
        <w:rPr>
          <w:rtl/>
        </w:rPr>
      </w:pPr>
    </w:p>
    <w:p w:rsidR="00824E3D" w:rsidRDefault="00824E3D" w:rsidP="00824E3D">
      <w:pPr>
        <w:rPr>
          <w:rtl/>
        </w:rPr>
      </w:pPr>
      <w:bookmarkStart w:id="1366" w:name="_ETM_Q1_2563561"/>
      <w:bookmarkEnd w:id="1366"/>
      <w:r>
        <w:rPr>
          <w:rFonts w:hint="cs"/>
          <w:rtl/>
        </w:rPr>
        <w:t xml:space="preserve">הוגשו גם רשויות דיבור. </w:t>
      </w:r>
    </w:p>
    <w:p w:rsidR="00824E3D" w:rsidRDefault="00824E3D" w:rsidP="00824E3D">
      <w:pPr>
        <w:rPr>
          <w:rtl/>
        </w:rPr>
      </w:pPr>
    </w:p>
    <w:p w:rsidR="00824E3D" w:rsidRDefault="00824E3D" w:rsidP="00824E3D">
      <w:pPr>
        <w:rPr>
          <w:rtl/>
        </w:rPr>
      </w:pPr>
      <w:r>
        <w:rPr>
          <w:rFonts w:hint="cs"/>
          <w:rtl/>
        </w:rPr>
        <w:t xml:space="preserve">מי </w:t>
      </w:r>
      <w:bookmarkStart w:id="1367" w:name="_ETM_Q1_2567049"/>
      <w:bookmarkEnd w:id="1367"/>
      <w:r>
        <w:rPr>
          <w:rFonts w:hint="cs"/>
          <w:rtl/>
        </w:rPr>
        <w:t xml:space="preserve">בעד הצעת חוק לתיקון סדרי הדין (חקירת עדים) </w:t>
      </w:r>
      <w:bookmarkStart w:id="1368" w:name="_ETM_Q1_2570121"/>
      <w:bookmarkEnd w:id="1368"/>
      <w:r>
        <w:rPr>
          <w:rFonts w:hint="cs"/>
          <w:rtl/>
        </w:rPr>
        <w:t xml:space="preserve">(תיקון מס' 10) (עדות קטין ונפגע עבירת מין או סחר </w:t>
      </w:r>
      <w:bookmarkStart w:id="1369" w:name="_ETM_Q1_2572894"/>
      <w:bookmarkEnd w:id="1369"/>
      <w:r>
        <w:rPr>
          <w:rFonts w:hint="cs"/>
          <w:rtl/>
        </w:rPr>
        <w:t>בבני אדם בהליך אזרחי), התשפ"ד-2024</w:t>
      </w:r>
      <w:bookmarkStart w:id="1370" w:name="_ETM_Q1_2579228"/>
      <w:bookmarkEnd w:id="1370"/>
      <w:r>
        <w:rPr>
          <w:rFonts w:hint="cs"/>
          <w:rtl/>
        </w:rPr>
        <w:t xml:space="preserve">, לקריאה השנייה והשלישית כנוסח הוועדה </w:t>
      </w:r>
      <w:r>
        <w:rPr>
          <w:rtl/>
        </w:rPr>
        <w:t>–</w:t>
      </w:r>
      <w:r>
        <w:rPr>
          <w:rFonts w:hint="cs"/>
          <w:rtl/>
        </w:rPr>
        <w:t xml:space="preserve"> ירים את ידו. </w:t>
      </w:r>
    </w:p>
    <w:p w:rsidR="00824E3D" w:rsidRDefault="00824E3D" w:rsidP="00824E3D">
      <w:pPr>
        <w:pStyle w:val="af1"/>
        <w:keepNext/>
        <w:rPr>
          <w:rtl/>
        </w:rPr>
      </w:pPr>
      <w:bookmarkStart w:id="1371" w:name="_ETM_Q1_2586678"/>
      <w:bookmarkStart w:id="1372" w:name="_ETM_Q1_2586760"/>
      <w:bookmarkStart w:id="1373" w:name="_ETM_Q1_2586862"/>
      <w:bookmarkEnd w:id="1371"/>
      <w:bookmarkEnd w:id="1372"/>
      <w:bookmarkEnd w:id="1373"/>
      <w:r>
        <w:rPr>
          <w:rtl/>
        </w:rPr>
        <w:t>הצבעה</w:t>
      </w:r>
    </w:p>
    <w:p w:rsidR="00824E3D" w:rsidRDefault="00824E3D" w:rsidP="00824E3D">
      <w:pPr>
        <w:pStyle w:val="--"/>
        <w:keepNext/>
        <w:rPr>
          <w:rtl/>
        </w:rPr>
      </w:pPr>
    </w:p>
    <w:p w:rsidR="00824E3D" w:rsidRDefault="00824E3D" w:rsidP="00824E3D">
      <w:pPr>
        <w:pStyle w:val="--"/>
        <w:keepNext/>
        <w:rPr>
          <w:rtl/>
        </w:rPr>
      </w:pPr>
      <w:r>
        <w:rPr>
          <w:rtl/>
        </w:rPr>
        <w:t xml:space="preserve">בעד – </w:t>
      </w:r>
      <w:r>
        <w:rPr>
          <w:rFonts w:hint="cs"/>
          <w:rtl/>
        </w:rPr>
        <w:t>4</w:t>
      </w:r>
    </w:p>
    <w:p w:rsidR="00824E3D" w:rsidRDefault="00824E3D" w:rsidP="00824E3D">
      <w:pPr>
        <w:pStyle w:val="--"/>
        <w:keepNext/>
        <w:rPr>
          <w:rtl/>
        </w:rPr>
      </w:pPr>
      <w:r>
        <w:rPr>
          <w:rtl/>
        </w:rPr>
        <w:t>נגד –</w:t>
      </w:r>
      <w:r>
        <w:rPr>
          <w:rFonts w:hint="cs"/>
          <w:rtl/>
        </w:rPr>
        <w:t xml:space="preserve"> אין</w:t>
      </w:r>
      <w:r>
        <w:rPr>
          <w:rtl/>
        </w:rPr>
        <w:t xml:space="preserve"> </w:t>
      </w:r>
    </w:p>
    <w:p w:rsidR="00824E3D" w:rsidRDefault="00824E3D" w:rsidP="00824E3D">
      <w:pPr>
        <w:pStyle w:val="--"/>
        <w:keepNext/>
        <w:rPr>
          <w:rtl/>
        </w:rPr>
      </w:pPr>
      <w:r>
        <w:rPr>
          <w:rtl/>
        </w:rPr>
        <w:t>נמנעים –</w:t>
      </w:r>
      <w:r>
        <w:rPr>
          <w:rFonts w:hint="cs"/>
          <w:rtl/>
        </w:rPr>
        <w:t xml:space="preserve"> אין</w:t>
      </w:r>
      <w:r>
        <w:rPr>
          <w:rtl/>
        </w:rPr>
        <w:t xml:space="preserve"> </w:t>
      </w:r>
    </w:p>
    <w:p w:rsidR="00824E3D" w:rsidRDefault="00824E3D" w:rsidP="00824E3D">
      <w:pPr>
        <w:pStyle w:val="af2"/>
        <w:rPr>
          <w:rtl/>
        </w:rPr>
      </w:pPr>
      <w:r>
        <w:rPr>
          <w:rFonts w:hint="cs"/>
          <w:rtl/>
        </w:rPr>
        <w:t xml:space="preserve">הצעת החוק אושרה. </w:t>
      </w:r>
    </w:p>
    <w:p w:rsidR="00824E3D" w:rsidRDefault="00824E3D" w:rsidP="00824E3D">
      <w:pPr>
        <w:rPr>
          <w:rtl/>
        </w:rPr>
      </w:pPr>
    </w:p>
    <w:p w:rsidR="00824E3D" w:rsidRDefault="00824E3D" w:rsidP="00824E3D">
      <w:pPr>
        <w:pStyle w:val="af6"/>
        <w:keepNext/>
        <w:rPr>
          <w:rtl/>
        </w:rPr>
      </w:pPr>
      <w:bookmarkStart w:id="1374" w:name="ET_yor_6157_226"/>
      <w:r w:rsidRPr="00824E3D">
        <w:rPr>
          <w:rStyle w:val="TagStyle"/>
          <w:rtl/>
        </w:rPr>
        <w:t xml:space="preserve"> &lt;&lt; יור &gt;&gt; </w:t>
      </w:r>
      <w:r>
        <w:rPr>
          <w:rtl/>
        </w:rPr>
        <w:t>היו"ר שמחה רוטמן:</w:t>
      </w:r>
      <w:r w:rsidRPr="00824E3D">
        <w:rPr>
          <w:rStyle w:val="TagStyle"/>
          <w:rtl/>
        </w:rPr>
        <w:t xml:space="preserve"> &lt;&lt; יור &gt;&gt;</w:t>
      </w:r>
      <w:r>
        <w:rPr>
          <w:rtl/>
        </w:rPr>
        <w:t xml:space="preserve">   </w:t>
      </w:r>
      <w:bookmarkEnd w:id="1374"/>
    </w:p>
    <w:p w:rsidR="00824E3D" w:rsidRDefault="00824E3D" w:rsidP="00824E3D">
      <w:pPr>
        <w:pStyle w:val="KeepWithNext"/>
        <w:rPr>
          <w:rtl/>
        </w:rPr>
      </w:pPr>
    </w:p>
    <w:p w:rsidR="00824E3D" w:rsidRPr="00824E3D" w:rsidRDefault="00824E3D" w:rsidP="00824E3D">
      <w:pPr>
        <w:rPr>
          <w:rtl/>
        </w:rPr>
      </w:pPr>
      <w:bookmarkStart w:id="1375" w:name="_ETM_Q1_2594841"/>
      <w:bookmarkEnd w:id="1375"/>
      <w:r>
        <w:rPr>
          <w:rFonts w:hint="cs"/>
          <w:rtl/>
        </w:rPr>
        <w:t xml:space="preserve">בעד </w:t>
      </w:r>
      <w:r>
        <w:rPr>
          <w:rtl/>
        </w:rPr>
        <w:t>–</w:t>
      </w:r>
      <w:r>
        <w:rPr>
          <w:rFonts w:hint="cs"/>
          <w:rtl/>
        </w:rPr>
        <w:t xml:space="preserve"> 4, אין מתנגדים, אין נמנעים</w:t>
      </w:r>
      <w:bookmarkStart w:id="1376" w:name="_ETM_Q1_2596174"/>
      <w:bookmarkEnd w:id="1376"/>
      <w:r>
        <w:rPr>
          <w:rFonts w:hint="cs"/>
          <w:rtl/>
        </w:rPr>
        <w:t xml:space="preserve">. אני קובע כי הצעת חוק לתיקון סדרי הדין (חקירת עדים) (תיקון מס' 10) (עדות קטין ונפגע עבירת מין או סחר בבני אדם בהליך אזרחי), התשפ"ד-2024, אושרה לקריאה השנייה והשלישית כנוסח </w:t>
      </w:r>
      <w:bookmarkStart w:id="1377" w:name="_ETM_Q1_2598669"/>
      <w:bookmarkEnd w:id="1377"/>
      <w:r>
        <w:rPr>
          <w:rFonts w:hint="cs"/>
          <w:rtl/>
        </w:rPr>
        <w:t xml:space="preserve">הוועדה, ותועלה למליאה כפוף לתיקוני הנוסח, כמובן. </w:t>
      </w:r>
    </w:p>
    <w:p w:rsidR="00FD624D" w:rsidRDefault="00FD624D" w:rsidP="00FD624D">
      <w:pPr>
        <w:rPr>
          <w:rtl/>
        </w:rPr>
      </w:pPr>
      <w:bookmarkStart w:id="1378" w:name="_ETM_Q1_2586929"/>
      <w:bookmarkStart w:id="1379" w:name="_ETM_Q1_2579290"/>
      <w:bookmarkStart w:id="1380" w:name="_ETM_Q1_2608770"/>
      <w:bookmarkStart w:id="1381" w:name="_ETM_Q1_2608825"/>
      <w:bookmarkStart w:id="1382" w:name="_ETM_Q1_2611073"/>
      <w:bookmarkEnd w:id="1378"/>
      <w:bookmarkEnd w:id="1379"/>
      <w:bookmarkEnd w:id="1380"/>
      <w:bookmarkEnd w:id="1381"/>
      <w:bookmarkEnd w:id="1382"/>
    </w:p>
    <w:p w:rsidR="00FD624D" w:rsidRDefault="00FD624D" w:rsidP="00FD624D">
      <w:pPr>
        <w:pStyle w:val="a4"/>
        <w:keepNext/>
        <w:rPr>
          <w:rtl/>
        </w:rPr>
      </w:pPr>
      <w:bookmarkStart w:id="1383" w:name="ET_speaker_6347_118"/>
      <w:r w:rsidRPr="00FD624D">
        <w:rPr>
          <w:rStyle w:val="TagStyle"/>
          <w:rtl/>
        </w:rPr>
        <w:t xml:space="preserve"> &lt;&lt; דובר &gt;&gt; </w:t>
      </w:r>
      <w:r>
        <w:rPr>
          <w:rtl/>
        </w:rPr>
        <w:t>אלי דלל (הליכוד):</w:t>
      </w:r>
      <w:r w:rsidRPr="00FD624D">
        <w:rPr>
          <w:rStyle w:val="TagStyle"/>
          <w:rtl/>
        </w:rPr>
        <w:t xml:space="preserve"> &lt;&lt; דובר &gt;&gt;</w:t>
      </w:r>
      <w:r>
        <w:rPr>
          <w:rtl/>
        </w:rPr>
        <w:t xml:space="preserve">   </w:t>
      </w:r>
      <w:bookmarkEnd w:id="1383"/>
    </w:p>
    <w:p w:rsidR="00FD624D" w:rsidRDefault="00FD624D" w:rsidP="00FD624D">
      <w:pPr>
        <w:pStyle w:val="KeepWithNext"/>
        <w:rPr>
          <w:rtl/>
        </w:rPr>
      </w:pPr>
    </w:p>
    <w:p w:rsidR="00FD624D" w:rsidRDefault="00824E3D" w:rsidP="00824E3D">
      <w:pPr>
        <w:rPr>
          <w:rtl/>
        </w:rPr>
      </w:pPr>
      <w:bookmarkStart w:id="1384" w:name="_ETM_Q1_2611350"/>
      <w:bookmarkStart w:id="1385" w:name="_ETM_Q1_2611375"/>
      <w:bookmarkEnd w:id="1384"/>
      <w:bookmarkEnd w:id="1385"/>
      <w:r>
        <w:rPr>
          <w:rFonts w:hint="cs"/>
          <w:rtl/>
        </w:rPr>
        <w:t xml:space="preserve">מילה לסיכום: </w:t>
      </w:r>
      <w:r w:rsidR="00FD624D">
        <w:rPr>
          <w:rFonts w:hint="cs"/>
          <w:rtl/>
        </w:rPr>
        <w:t xml:space="preserve">תודה רבה </w:t>
      </w:r>
      <w:r>
        <w:rPr>
          <w:rFonts w:hint="cs"/>
          <w:rtl/>
        </w:rPr>
        <w:t>לצוות שלך ו</w:t>
      </w:r>
      <w:r w:rsidR="00FD624D">
        <w:rPr>
          <w:rFonts w:hint="cs"/>
          <w:rtl/>
        </w:rPr>
        <w:t xml:space="preserve">לך. </w:t>
      </w:r>
      <w:bookmarkStart w:id="1386" w:name="_ETM_Q1_2615051"/>
      <w:bookmarkEnd w:id="1386"/>
      <w:r w:rsidR="00FD624D">
        <w:rPr>
          <w:rFonts w:hint="cs"/>
          <w:rtl/>
        </w:rPr>
        <w:t xml:space="preserve">אני מאוד מעריך את העבודה. </w:t>
      </w:r>
    </w:p>
    <w:p w:rsidR="00FD624D" w:rsidRDefault="00FD624D" w:rsidP="00FD624D">
      <w:pPr>
        <w:rPr>
          <w:rtl/>
        </w:rPr>
      </w:pPr>
      <w:bookmarkStart w:id="1387" w:name="_ETM_Q1_2622466"/>
      <w:bookmarkStart w:id="1388" w:name="_ETM_Q1_2622536"/>
      <w:bookmarkStart w:id="1389" w:name="_ETM_Q1_2623490"/>
      <w:bookmarkEnd w:id="1387"/>
      <w:bookmarkEnd w:id="1388"/>
      <w:bookmarkEnd w:id="1389"/>
    </w:p>
    <w:p w:rsidR="00FD624D" w:rsidRDefault="00FD624D" w:rsidP="00FD624D">
      <w:pPr>
        <w:pStyle w:val="a4"/>
        <w:keepNext/>
        <w:rPr>
          <w:rtl/>
        </w:rPr>
      </w:pPr>
      <w:bookmarkStart w:id="1390" w:name="ET_speaker_6341_119"/>
      <w:r w:rsidRPr="00FD624D">
        <w:rPr>
          <w:rStyle w:val="TagStyle"/>
          <w:rtl/>
        </w:rPr>
        <w:t xml:space="preserve"> &lt;&lt; דובר &gt;&gt; </w:t>
      </w:r>
      <w:r>
        <w:rPr>
          <w:rtl/>
        </w:rPr>
        <w:t>דבי ביטון (יש עתיד):</w:t>
      </w:r>
      <w:r w:rsidRPr="00FD624D">
        <w:rPr>
          <w:rStyle w:val="TagStyle"/>
          <w:rtl/>
        </w:rPr>
        <w:t xml:space="preserve"> &lt;&lt; דובר &gt;&gt;</w:t>
      </w:r>
      <w:r>
        <w:rPr>
          <w:rtl/>
        </w:rPr>
        <w:t xml:space="preserve">   </w:t>
      </w:r>
      <w:bookmarkEnd w:id="1390"/>
    </w:p>
    <w:p w:rsidR="00FD624D" w:rsidRDefault="00FD624D" w:rsidP="00FD624D">
      <w:pPr>
        <w:pStyle w:val="KeepWithNext"/>
        <w:rPr>
          <w:rtl/>
        </w:rPr>
      </w:pPr>
    </w:p>
    <w:p w:rsidR="00FD624D" w:rsidRDefault="00824E3D" w:rsidP="00824E3D">
      <w:pPr>
        <w:rPr>
          <w:rtl/>
        </w:rPr>
      </w:pPr>
      <w:bookmarkStart w:id="1391" w:name="_ETM_Q1_2623788"/>
      <w:bookmarkStart w:id="1392" w:name="_ETM_Q1_2623813"/>
      <w:bookmarkEnd w:id="1391"/>
      <w:bookmarkEnd w:id="1392"/>
      <w:r>
        <w:rPr>
          <w:rFonts w:hint="cs"/>
          <w:rtl/>
        </w:rPr>
        <w:t>גם אני רוצה לחזור על ה</w:t>
      </w:r>
      <w:r w:rsidR="00FD624D">
        <w:rPr>
          <w:rFonts w:hint="cs"/>
          <w:rtl/>
        </w:rPr>
        <w:t xml:space="preserve">תודה </w:t>
      </w:r>
      <w:r>
        <w:rPr>
          <w:rFonts w:hint="cs"/>
          <w:rtl/>
        </w:rPr>
        <w:t xml:space="preserve">שאמרתי בתחילת הישיבה: תודה </w:t>
      </w:r>
      <w:bookmarkStart w:id="1393" w:name="_ETM_Q1_2618936"/>
      <w:bookmarkEnd w:id="1393"/>
      <w:r>
        <w:rPr>
          <w:rFonts w:hint="cs"/>
          <w:rtl/>
        </w:rPr>
        <w:t xml:space="preserve">לכם על הפתיחות, על החשיבה, תודה </w:t>
      </w:r>
      <w:r w:rsidR="00FD624D">
        <w:rPr>
          <w:rFonts w:hint="cs"/>
          <w:rtl/>
        </w:rPr>
        <w:t xml:space="preserve">למנכ"לית ורד </w:t>
      </w:r>
      <w:bookmarkStart w:id="1394" w:name="_ETM_Q1_2628037"/>
      <w:bookmarkEnd w:id="1394"/>
      <w:r>
        <w:rPr>
          <w:rFonts w:hint="cs"/>
          <w:rtl/>
        </w:rPr>
        <w:t xml:space="preserve">על הצעת </w:t>
      </w:r>
      <w:bookmarkStart w:id="1395" w:name="_ETM_Q1_2627012"/>
      <w:bookmarkEnd w:id="1395"/>
      <w:r>
        <w:rPr>
          <w:rFonts w:hint="cs"/>
          <w:rtl/>
        </w:rPr>
        <w:t xml:space="preserve">חוק שהיא </w:t>
      </w:r>
      <w:r w:rsidR="00FD624D">
        <w:rPr>
          <w:rFonts w:hint="cs"/>
          <w:rtl/>
        </w:rPr>
        <w:t xml:space="preserve">הביאה </w:t>
      </w:r>
      <w:r>
        <w:rPr>
          <w:rFonts w:hint="cs"/>
          <w:rtl/>
        </w:rPr>
        <w:t>ל</w:t>
      </w:r>
      <w:r w:rsidR="00FD624D">
        <w:rPr>
          <w:rFonts w:hint="cs"/>
          <w:rtl/>
        </w:rPr>
        <w:t xml:space="preserve">שולחן. </w:t>
      </w:r>
    </w:p>
    <w:p w:rsidR="00FD624D" w:rsidRDefault="00FD624D" w:rsidP="00FD624D">
      <w:pPr>
        <w:rPr>
          <w:rtl/>
        </w:rPr>
      </w:pPr>
      <w:bookmarkStart w:id="1396" w:name="_ETM_Q1_2633386"/>
      <w:bookmarkStart w:id="1397" w:name="_ETM_Q1_2633456"/>
      <w:bookmarkStart w:id="1398" w:name="_ETM_Q1_2634236"/>
      <w:bookmarkEnd w:id="1396"/>
      <w:bookmarkEnd w:id="1397"/>
      <w:bookmarkEnd w:id="1398"/>
    </w:p>
    <w:p w:rsidR="00FD624D" w:rsidRDefault="00FD624D" w:rsidP="00FD624D">
      <w:pPr>
        <w:pStyle w:val="a4"/>
        <w:keepNext/>
        <w:rPr>
          <w:rtl/>
        </w:rPr>
      </w:pPr>
      <w:bookmarkStart w:id="1399" w:name="ET_speaker_6347_120"/>
      <w:r w:rsidRPr="00FD624D">
        <w:rPr>
          <w:rStyle w:val="TagStyle"/>
          <w:rtl/>
        </w:rPr>
        <w:t xml:space="preserve"> &lt;&lt; דובר &gt;&gt; </w:t>
      </w:r>
      <w:r>
        <w:rPr>
          <w:rtl/>
        </w:rPr>
        <w:t>אלי דלל (הליכוד):</w:t>
      </w:r>
      <w:r w:rsidRPr="00FD624D">
        <w:rPr>
          <w:rStyle w:val="TagStyle"/>
          <w:rtl/>
        </w:rPr>
        <w:t xml:space="preserve"> &lt;&lt; דובר &gt;&gt;</w:t>
      </w:r>
      <w:r>
        <w:rPr>
          <w:rtl/>
        </w:rPr>
        <w:t xml:space="preserve">   </w:t>
      </w:r>
      <w:bookmarkEnd w:id="1399"/>
    </w:p>
    <w:p w:rsidR="00FD624D" w:rsidRDefault="00FD624D" w:rsidP="00FD624D">
      <w:pPr>
        <w:pStyle w:val="KeepWithNext"/>
        <w:rPr>
          <w:rtl/>
        </w:rPr>
      </w:pPr>
    </w:p>
    <w:p w:rsidR="00FD624D" w:rsidRDefault="00824E3D" w:rsidP="00FD624D">
      <w:pPr>
        <w:rPr>
          <w:rtl/>
        </w:rPr>
      </w:pPr>
      <w:bookmarkStart w:id="1400" w:name="_ETM_Q1_2634560"/>
      <w:bookmarkStart w:id="1401" w:name="_ETM_Q1_2634590"/>
      <w:bookmarkEnd w:id="1400"/>
      <w:bookmarkEnd w:id="1401"/>
      <w:r>
        <w:rPr>
          <w:rFonts w:hint="cs"/>
          <w:rtl/>
        </w:rPr>
        <w:t xml:space="preserve">כל הכבוד. לרגע שכחתי את ורד. </w:t>
      </w:r>
    </w:p>
    <w:p w:rsidR="00FD624D" w:rsidRDefault="00FD624D" w:rsidP="00FD624D">
      <w:pPr>
        <w:rPr>
          <w:rtl/>
        </w:rPr>
      </w:pPr>
      <w:bookmarkStart w:id="1402" w:name="_ETM_Q1_2637979"/>
      <w:bookmarkStart w:id="1403" w:name="_ETM_Q1_2638044"/>
      <w:bookmarkStart w:id="1404" w:name="_ETM_Q1_2639914"/>
      <w:bookmarkEnd w:id="1402"/>
      <w:bookmarkEnd w:id="1403"/>
      <w:bookmarkEnd w:id="1404"/>
    </w:p>
    <w:p w:rsidR="00FD624D" w:rsidRDefault="00FD624D" w:rsidP="00FD624D">
      <w:pPr>
        <w:pStyle w:val="a4"/>
        <w:keepNext/>
        <w:rPr>
          <w:rtl/>
        </w:rPr>
      </w:pPr>
      <w:bookmarkStart w:id="1405" w:name="ET_speaker_6341_121"/>
      <w:r w:rsidRPr="00FD624D">
        <w:rPr>
          <w:rStyle w:val="TagStyle"/>
          <w:rtl/>
        </w:rPr>
        <w:t xml:space="preserve"> &lt;&lt; דובר &gt;&gt; </w:t>
      </w:r>
      <w:r>
        <w:rPr>
          <w:rtl/>
        </w:rPr>
        <w:t>דבי ביטון (יש עתיד):</w:t>
      </w:r>
      <w:r w:rsidRPr="00FD624D">
        <w:rPr>
          <w:rStyle w:val="TagStyle"/>
          <w:rtl/>
        </w:rPr>
        <w:t xml:space="preserve"> &lt;&lt; דובר &gt;&gt;</w:t>
      </w:r>
      <w:r>
        <w:rPr>
          <w:rtl/>
        </w:rPr>
        <w:t xml:space="preserve">   </w:t>
      </w:r>
      <w:bookmarkEnd w:id="1405"/>
    </w:p>
    <w:p w:rsidR="00FD624D" w:rsidRDefault="00FD624D" w:rsidP="00FD624D">
      <w:pPr>
        <w:pStyle w:val="KeepWithNext"/>
        <w:rPr>
          <w:rtl/>
        </w:rPr>
      </w:pPr>
    </w:p>
    <w:p w:rsidR="00FD624D" w:rsidRDefault="00824E3D" w:rsidP="00FD624D">
      <w:pPr>
        <w:rPr>
          <w:rtl/>
        </w:rPr>
      </w:pPr>
      <w:bookmarkStart w:id="1406" w:name="_ETM_Q1_2640234"/>
      <w:bookmarkStart w:id="1407" w:name="_ETM_Q1_2640269"/>
      <w:bookmarkEnd w:id="1406"/>
      <w:bookmarkEnd w:id="1407"/>
      <w:r>
        <w:rPr>
          <w:rFonts w:hint="cs"/>
          <w:rtl/>
        </w:rPr>
        <w:t xml:space="preserve">היום אנחנו יושבים כאן ואני עדיין לא מצליחה להבין למה זה </w:t>
      </w:r>
      <w:bookmarkStart w:id="1408" w:name="_ETM_Q1_2640211"/>
      <w:bookmarkEnd w:id="1408"/>
      <w:r>
        <w:rPr>
          <w:rFonts w:hint="cs"/>
          <w:rtl/>
        </w:rPr>
        <w:t xml:space="preserve">לא קרה עד היום. </w:t>
      </w:r>
      <w:r w:rsidR="00FD624D">
        <w:rPr>
          <w:rFonts w:hint="cs"/>
          <w:rtl/>
        </w:rPr>
        <w:t xml:space="preserve">אני כל כך </w:t>
      </w:r>
      <w:bookmarkStart w:id="1409" w:name="_ETM_Q1_2641489"/>
      <w:bookmarkEnd w:id="1409"/>
      <w:r>
        <w:rPr>
          <w:rFonts w:hint="cs"/>
          <w:rtl/>
        </w:rPr>
        <w:t>שמחה שאנחנו מצליחים לתקן עוולות של עשרות שנים. תודה</w:t>
      </w:r>
      <w:bookmarkStart w:id="1410" w:name="_ETM_Q1_2643543"/>
      <w:bookmarkEnd w:id="1410"/>
      <w:r>
        <w:rPr>
          <w:rFonts w:hint="cs"/>
          <w:rtl/>
        </w:rPr>
        <w:t xml:space="preserve"> רבה. המחלקה המשפטית שלנו, בבקשה, אנחנו רוצים שזה </w:t>
      </w:r>
      <w:bookmarkStart w:id="1411" w:name="_ETM_Q1_2651603"/>
      <w:bookmarkEnd w:id="1411"/>
      <w:r>
        <w:rPr>
          <w:rFonts w:hint="cs"/>
          <w:rtl/>
        </w:rPr>
        <w:t xml:space="preserve">יהיה כבר כדי להגן על הצעירים, בטח בכאוס והמפונים וכל הקטסטרופה שאנחנו יודעים שקורית עכשיו. תודה רבה. </w:t>
      </w:r>
    </w:p>
    <w:p w:rsidR="00FD624D" w:rsidRDefault="00FD624D" w:rsidP="00FD624D">
      <w:pPr>
        <w:rPr>
          <w:rtl/>
        </w:rPr>
      </w:pPr>
      <w:bookmarkStart w:id="1412" w:name="_ETM_Q1_2656001"/>
      <w:bookmarkStart w:id="1413" w:name="_ETM_Q1_2656066"/>
      <w:bookmarkStart w:id="1414" w:name="_ETM_Q1_2657219"/>
      <w:bookmarkEnd w:id="1412"/>
      <w:bookmarkEnd w:id="1413"/>
      <w:bookmarkEnd w:id="1414"/>
    </w:p>
    <w:p w:rsidR="00FD624D" w:rsidRDefault="00FD624D" w:rsidP="00FD624D">
      <w:pPr>
        <w:pStyle w:val="af9"/>
        <w:keepNext/>
        <w:rPr>
          <w:rtl/>
        </w:rPr>
      </w:pPr>
      <w:bookmarkStart w:id="1415" w:name="ET_guest_520046_122"/>
      <w:r w:rsidRPr="00FD624D">
        <w:rPr>
          <w:rStyle w:val="TagStyle"/>
          <w:rtl/>
        </w:rPr>
        <w:t xml:space="preserve"> &lt;&lt; אורח &gt;&gt; </w:t>
      </w:r>
      <w:r>
        <w:rPr>
          <w:rtl/>
        </w:rPr>
        <w:t>ורד וינדמן:</w:t>
      </w:r>
      <w:r w:rsidRPr="00FD624D">
        <w:rPr>
          <w:rStyle w:val="TagStyle"/>
          <w:rtl/>
        </w:rPr>
        <w:t xml:space="preserve"> &lt;&lt; אורח &gt;&gt;</w:t>
      </w:r>
      <w:r>
        <w:rPr>
          <w:rtl/>
        </w:rPr>
        <w:t xml:space="preserve">   </w:t>
      </w:r>
      <w:bookmarkEnd w:id="1415"/>
    </w:p>
    <w:p w:rsidR="00FD624D" w:rsidRDefault="00FD624D" w:rsidP="00FD624D">
      <w:pPr>
        <w:pStyle w:val="KeepWithNext"/>
        <w:rPr>
          <w:rtl/>
        </w:rPr>
      </w:pPr>
    </w:p>
    <w:p w:rsidR="00824E3D" w:rsidRDefault="00824E3D" w:rsidP="00824E3D">
      <w:pPr>
        <w:rPr>
          <w:rtl/>
        </w:rPr>
      </w:pPr>
      <w:bookmarkStart w:id="1416" w:name="_ETM_Q1_2657511"/>
      <w:bookmarkStart w:id="1417" w:name="_ETM_Q1_2657541"/>
      <w:bookmarkEnd w:id="1416"/>
      <w:bookmarkEnd w:id="1417"/>
      <w:r>
        <w:rPr>
          <w:rFonts w:hint="cs"/>
          <w:rtl/>
        </w:rPr>
        <w:t xml:space="preserve">אפשר גם מילת </w:t>
      </w:r>
      <w:bookmarkStart w:id="1418" w:name="_ETM_Q1_2657789"/>
      <w:bookmarkEnd w:id="1418"/>
      <w:r w:rsidR="00FD624D">
        <w:rPr>
          <w:rFonts w:hint="cs"/>
          <w:rtl/>
        </w:rPr>
        <w:t>תודה קצר</w:t>
      </w:r>
      <w:r>
        <w:rPr>
          <w:rFonts w:hint="cs"/>
          <w:rtl/>
        </w:rPr>
        <w:t xml:space="preserve">ה? </w:t>
      </w:r>
    </w:p>
    <w:p w:rsidR="00824E3D" w:rsidRDefault="00824E3D" w:rsidP="00824E3D">
      <w:pPr>
        <w:ind w:firstLine="0"/>
        <w:rPr>
          <w:rtl/>
        </w:rPr>
      </w:pPr>
      <w:bookmarkStart w:id="1419" w:name="_ETM_Q1_2659847"/>
      <w:bookmarkStart w:id="1420" w:name="_ETM_Q1_2659900"/>
      <w:bookmarkEnd w:id="1419"/>
      <w:bookmarkEnd w:id="1420"/>
    </w:p>
    <w:p w:rsidR="00824E3D" w:rsidRDefault="00824E3D" w:rsidP="00824E3D">
      <w:pPr>
        <w:pStyle w:val="af6"/>
        <w:keepNext/>
        <w:rPr>
          <w:rtl/>
        </w:rPr>
      </w:pPr>
      <w:bookmarkStart w:id="1421" w:name="ET_yor_6157_227"/>
      <w:r w:rsidRPr="00824E3D">
        <w:rPr>
          <w:rStyle w:val="TagStyle"/>
          <w:rtl/>
        </w:rPr>
        <w:t xml:space="preserve"> &lt;&lt; יור &gt;&gt; </w:t>
      </w:r>
      <w:r>
        <w:rPr>
          <w:rtl/>
        </w:rPr>
        <w:t>היו"ר שמחה רוטמן:</w:t>
      </w:r>
      <w:r w:rsidRPr="00824E3D">
        <w:rPr>
          <w:rStyle w:val="TagStyle"/>
          <w:rtl/>
        </w:rPr>
        <w:t xml:space="preserve"> &lt;&lt; יור &gt;&gt;</w:t>
      </w:r>
      <w:r>
        <w:rPr>
          <w:rtl/>
        </w:rPr>
        <w:t xml:space="preserve">   </w:t>
      </w:r>
      <w:bookmarkEnd w:id="1421"/>
    </w:p>
    <w:p w:rsidR="00824E3D" w:rsidRDefault="00824E3D" w:rsidP="00824E3D">
      <w:pPr>
        <w:pStyle w:val="KeepWithNext"/>
        <w:rPr>
          <w:rtl/>
        </w:rPr>
      </w:pPr>
    </w:p>
    <w:p w:rsidR="00824E3D" w:rsidRDefault="00824E3D" w:rsidP="00824E3D">
      <w:pPr>
        <w:rPr>
          <w:rtl/>
        </w:rPr>
      </w:pPr>
      <w:bookmarkStart w:id="1422" w:name="_ETM_Q1_2658706"/>
      <w:bookmarkEnd w:id="1422"/>
      <w:r>
        <w:rPr>
          <w:rFonts w:hint="cs"/>
          <w:rtl/>
        </w:rPr>
        <w:t xml:space="preserve">בבקשה. </w:t>
      </w:r>
      <w:bookmarkStart w:id="1423" w:name="_ETM_Q1_2660228"/>
      <w:bookmarkEnd w:id="1423"/>
    </w:p>
    <w:p w:rsidR="00824E3D" w:rsidRDefault="00824E3D" w:rsidP="00824E3D">
      <w:pPr>
        <w:rPr>
          <w:rtl/>
        </w:rPr>
      </w:pPr>
      <w:bookmarkStart w:id="1424" w:name="_ETM_Q1_2660271"/>
      <w:bookmarkStart w:id="1425" w:name="_ETM_Q1_2661660"/>
      <w:bookmarkEnd w:id="1424"/>
      <w:bookmarkEnd w:id="1425"/>
    </w:p>
    <w:p w:rsidR="00824E3D" w:rsidRDefault="00824E3D" w:rsidP="00824E3D">
      <w:pPr>
        <w:pStyle w:val="af9"/>
        <w:keepNext/>
        <w:rPr>
          <w:rtl/>
        </w:rPr>
      </w:pPr>
      <w:bookmarkStart w:id="1426" w:name="ET_guest_520046_228"/>
      <w:r w:rsidRPr="00824E3D">
        <w:rPr>
          <w:rStyle w:val="TagStyle"/>
          <w:rtl/>
        </w:rPr>
        <w:t xml:space="preserve"> &lt;&lt; אורח &gt;&gt; </w:t>
      </w:r>
      <w:r>
        <w:rPr>
          <w:rtl/>
        </w:rPr>
        <w:t>ורד וינדמן:</w:t>
      </w:r>
      <w:r w:rsidRPr="00824E3D">
        <w:rPr>
          <w:rStyle w:val="TagStyle"/>
          <w:rtl/>
        </w:rPr>
        <w:t xml:space="preserve"> &lt;&lt; אורח &gt;&gt;</w:t>
      </w:r>
      <w:r>
        <w:rPr>
          <w:rtl/>
        </w:rPr>
        <w:t xml:space="preserve">   </w:t>
      </w:r>
      <w:bookmarkEnd w:id="1426"/>
    </w:p>
    <w:p w:rsidR="00824E3D" w:rsidRDefault="00824E3D" w:rsidP="00824E3D">
      <w:pPr>
        <w:pStyle w:val="KeepWithNext"/>
        <w:rPr>
          <w:rtl/>
        </w:rPr>
      </w:pPr>
    </w:p>
    <w:p w:rsidR="00FD624D" w:rsidRDefault="00FD624D" w:rsidP="00824E3D">
      <w:pPr>
        <w:rPr>
          <w:rtl/>
        </w:rPr>
      </w:pPr>
      <w:bookmarkStart w:id="1427" w:name="_ETM_Q1_2662142"/>
      <w:bookmarkStart w:id="1428" w:name="_ETM_Q1_2662191"/>
      <w:bookmarkStart w:id="1429" w:name="_ETM_Q1_2657067"/>
      <w:bookmarkStart w:id="1430" w:name="_ETM_Q1_2657120"/>
      <w:bookmarkStart w:id="1431" w:name="_ETM_Q1_2662187"/>
      <w:bookmarkEnd w:id="1427"/>
      <w:bookmarkEnd w:id="1428"/>
      <w:bookmarkEnd w:id="1429"/>
      <w:bookmarkEnd w:id="1430"/>
      <w:bookmarkEnd w:id="1431"/>
      <w:r>
        <w:rPr>
          <w:rFonts w:hint="cs"/>
          <w:rtl/>
        </w:rPr>
        <w:t>זה רגע היסטורי עם הטבה מאוד משמעותית לנפגעי</w:t>
      </w:r>
      <w:r w:rsidR="00824E3D">
        <w:rPr>
          <w:rFonts w:hint="cs"/>
          <w:rtl/>
        </w:rPr>
        <w:t xml:space="preserve"> עבירה ו</w:t>
      </w:r>
      <w:r>
        <w:rPr>
          <w:rFonts w:hint="cs"/>
          <w:rtl/>
        </w:rPr>
        <w:t xml:space="preserve">בפרט לקטינים. </w:t>
      </w:r>
      <w:bookmarkStart w:id="1432" w:name="_ETM_Q1_2682399"/>
      <w:bookmarkEnd w:id="1432"/>
      <w:r>
        <w:rPr>
          <w:rFonts w:hint="cs"/>
          <w:rtl/>
        </w:rPr>
        <w:t>תודה</w:t>
      </w:r>
      <w:r w:rsidR="00824E3D">
        <w:rPr>
          <w:rFonts w:hint="cs"/>
          <w:rtl/>
        </w:rPr>
        <w:t xml:space="preserve">, בראש ובראשונה למציעים, לחברת הכנסת </w:t>
      </w:r>
      <w:bookmarkStart w:id="1433" w:name="_ETM_Q1_2680811"/>
      <w:bookmarkEnd w:id="1433"/>
      <w:r w:rsidR="00824E3D">
        <w:rPr>
          <w:rFonts w:hint="cs"/>
          <w:rtl/>
        </w:rPr>
        <w:t>דבי ביטון וליושב-ראש הוועדה לזכויות הילד חבר הכנס</w:t>
      </w:r>
      <w:bookmarkStart w:id="1434" w:name="_ETM_Q1_2680264"/>
      <w:bookmarkEnd w:id="1434"/>
      <w:r w:rsidR="00824E3D">
        <w:rPr>
          <w:rFonts w:hint="cs"/>
          <w:rtl/>
        </w:rPr>
        <w:t>ת אלי דלאל; תודה</w:t>
      </w:r>
      <w:r>
        <w:rPr>
          <w:rFonts w:hint="cs"/>
          <w:rtl/>
        </w:rPr>
        <w:t xml:space="preserve"> לוועדה שתעדפה את הנושא הזה כדי ש</w:t>
      </w:r>
      <w:r w:rsidR="00824E3D">
        <w:rPr>
          <w:rFonts w:hint="cs"/>
          <w:rtl/>
        </w:rPr>
        <w:t xml:space="preserve">הוא </w:t>
      </w:r>
      <w:r>
        <w:rPr>
          <w:rFonts w:hint="cs"/>
          <w:rtl/>
        </w:rPr>
        <w:t xml:space="preserve">יעבור במושב </w:t>
      </w:r>
      <w:bookmarkStart w:id="1435" w:name="_ETM_Q1_2690637"/>
      <w:bookmarkEnd w:id="1435"/>
      <w:r>
        <w:rPr>
          <w:rFonts w:hint="cs"/>
          <w:rtl/>
        </w:rPr>
        <w:t xml:space="preserve">הזה. אני יודעת שנעשתה </w:t>
      </w:r>
      <w:r w:rsidR="00824E3D">
        <w:rPr>
          <w:rFonts w:hint="cs"/>
          <w:rtl/>
        </w:rPr>
        <w:t>הרבה מאוד עבודה במשרד המשפטים כדי להגיע לרגע הזה, אז הערכה גם לזה. נכון שאנחנו חשבנו ש</w:t>
      </w:r>
      <w:r>
        <w:rPr>
          <w:rFonts w:hint="cs"/>
          <w:rtl/>
        </w:rPr>
        <w:t xml:space="preserve">זה </w:t>
      </w:r>
      <w:r w:rsidR="00824E3D">
        <w:rPr>
          <w:rFonts w:hint="cs"/>
          <w:rtl/>
        </w:rPr>
        <w:t xml:space="preserve">יהיה רחב </w:t>
      </w:r>
      <w:bookmarkStart w:id="1436" w:name="_ETM_Q1_2698759"/>
      <w:bookmarkEnd w:id="1436"/>
      <w:r w:rsidR="00824E3D">
        <w:rPr>
          <w:rFonts w:hint="cs"/>
          <w:rtl/>
        </w:rPr>
        <w:t xml:space="preserve">יותר, אבל זה </w:t>
      </w:r>
      <w:r>
        <w:rPr>
          <w:rFonts w:hint="cs"/>
          <w:rtl/>
        </w:rPr>
        <w:t xml:space="preserve">באמת יעשה </w:t>
      </w:r>
      <w:bookmarkStart w:id="1437" w:name="_ETM_Q1_2700303"/>
      <w:bookmarkEnd w:id="1437"/>
      <w:r>
        <w:rPr>
          <w:rFonts w:hint="cs"/>
          <w:rtl/>
        </w:rPr>
        <w:t xml:space="preserve">שינוי בחיים של ילדים נפגעי עבירה. </w:t>
      </w:r>
      <w:r w:rsidR="00824E3D">
        <w:rPr>
          <w:rFonts w:hint="cs"/>
          <w:rtl/>
        </w:rPr>
        <w:t xml:space="preserve">תודה והערכה. </w:t>
      </w:r>
      <w:r>
        <w:rPr>
          <w:rFonts w:hint="cs"/>
          <w:rtl/>
        </w:rPr>
        <w:t xml:space="preserve">זה רגע מאוד מרגש </w:t>
      </w:r>
      <w:bookmarkStart w:id="1438" w:name="_ETM_Q1_2707978"/>
      <w:bookmarkEnd w:id="1438"/>
      <w:r>
        <w:rPr>
          <w:rFonts w:hint="cs"/>
          <w:rtl/>
        </w:rPr>
        <w:t xml:space="preserve">וחשוב. </w:t>
      </w:r>
    </w:p>
    <w:p w:rsidR="00FD624D" w:rsidRDefault="00FD624D" w:rsidP="00FD624D">
      <w:pPr>
        <w:rPr>
          <w:rtl/>
        </w:rPr>
      </w:pPr>
      <w:bookmarkStart w:id="1439" w:name="_ETM_Q1_2709283"/>
      <w:bookmarkStart w:id="1440" w:name="_ETM_Q1_2709348"/>
      <w:bookmarkEnd w:id="1439"/>
      <w:bookmarkEnd w:id="1440"/>
    </w:p>
    <w:p w:rsidR="00FD624D" w:rsidRDefault="00FD624D" w:rsidP="00FD624D">
      <w:pPr>
        <w:pStyle w:val="af6"/>
        <w:keepNext/>
        <w:rPr>
          <w:rtl/>
        </w:rPr>
      </w:pPr>
      <w:r w:rsidRPr="00FD624D">
        <w:rPr>
          <w:rStyle w:val="TagStyle"/>
          <w:rtl/>
        </w:rPr>
        <w:t xml:space="preserve"> &lt;&lt; יור &gt;&gt; </w:t>
      </w:r>
      <w:r>
        <w:rPr>
          <w:rtl/>
        </w:rPr>
        <w:t>היו"ר שמחה רוטמן:</w:t>
      </w:r>
      <w:r w:rsidRPr="00FD624D">
        <w:rPr>
          <w:rStyle w:val="TagStyle"/>
          <w:rtl/>
        </w:rPr>
        <w:t xml:space="preserve"> &lt;&lt; יור &gt;&gt;</w:t>
      </w:r>
      <w:r>
        <w:rPr>
          <w:rtl/>
        </w:rPr>
        <w:t xml:space="preserve">   </w:t>
      </w:r>
    </w:p>
    <w:p w:rsidR="00FD624D" w:rsidRDefault="00FD624D" w:rsidP="00FD624D">
      <w:pPr>
        <w:pStyle w:val="KeepWithNext"/>
        <w:rPr>
          <w:rtl/>
        </w:rPr>
      </w:pPr>
    </w:p>
    <w:p w:rsidR="00FD624D" w:rsidRDefault="00FD624D" w:rsidP="00913764">
      <w:pPr>
        <w:rPr>
          <w:rtl/>
        </w:rPr>
      </w:pPr>
      <w:bookmarkStart w:id="1441" w:name="_ETM_Q1_2710116"/>
      <w:bookmarkEnd w:id="1441"/>
      <w:r>
        <w:rPr>
          <w:rFonts w:hint="cs"/>
          <w:rtl/>
        </w:rPr>
        <w:t>תוד</w:t>
      </w:r>
      <w:r w:rsidR="00824E3D">
        <w:rPr>
          <w:rFonts w:hint="cs"/>
          <w:rtl/>
        </w:rPr>
        <w:t xml:space="preserve">ה רבה לכולם. כמובן, תודה לנועה, לייעוץ </w:t>
      </w:r>
      <w:bookmarkStart w:id="1442" w:name="_ETM_Q1_2714499"/>
      <w:bookmarkEnd w:id="1442"/>
      <w:r w:rsidR="00824E3D">
        <w:rPr>
          <w:rFonts w:hint="cs"/>
          <w:rtl/>
        </w:rPr>
        <w:t>המשפטי לממשלה, להנהלת בתי המשפט ולכל ה</w:t>
      </w:r>
      <w:r>
        <w:rPr>
          <w:rFonts w:hint="cs"/>
          <w:rtl/>
        </w:rPr>
        <w:t>אורחים ו</w:t>
      </w:r>
      <w:r w:rsidR="00824E3D">
        <w:rPr>
          <w:rFonts w:hint="cs"/>
          <w:rtl/>
        </w:rPr>
        <w:t>ה</w:t>
      </w:r>
      <w:r>
        <w:rPr>
          <w:rFonts w:hint="cs"/>
          <w:rtl/>
        </w:rPr>
        <w:t xml:space="preserve">נוגעים </w:t>
      </w:r>
      <w:bookmarkStart w:id="1443" w:name="_ETM_Q1_2719173"/>
      <w:bookmarkEnd w:id="1443"/>
      <w:r>
        <w:rPr>
          <w:rFonts w:hint="cs"/>
          <w:rtl/>
        </w:rPr>
        <w:t xml:space="preserve">בדבר שהביאו את </w:t>
      </w:r>
      <w:r w:rsidR="00824E3D">
        <w:rPr>
          <w:rFonts w:hint="cs"/>
          <w:rtl/>
        </w:rPr>
        <w:t>החוק ה</w:t>
      </w:r>
      <w:r>
        <w:rPr>
          <w:rFonts w:hint="cs"/>
          <w:rtl/>
        </w:rPr>
        <w:t xml:space="preserve">זה לידי גמר. תודה </w:t>
      </w:r>
      <w:bookmarkStart w:id="1444" w:name="_ETM_Q1_2730925"/>
      <w:bookmarkEnd w:id="1444"/>
      <w:r w:rsidR="00824E3D">
        <w:rPr>
          <w:rFonts w:hint="cs"/>
          <w:rtl/>
        </w:rPr>
        <w:t>רבה לכולם</w:t>
      </w:r>
      <w:bookmarkStart w:id="1445" w:name="_ETM_Q1_2723820"/>
      <w:bookmarkEnd w:id="1445"/>
      <w:r w:rsidR="00824E3D">
        <w:rPr>
          <w:rFonts w:hint="cs"/>
          <w:rtl/>
        </w:rPr>
        <w:t xml:space="preserve"> וכמובן ל</w:t>
      </w:r>
      <w:r w:rsidR="00913764">
        <w:rPr>
          <w:rFonts w:hint="cs"/>
          <w:rtl/>
        </w:rPr>
        <w:t xml:space="preserve">עמדת המשפט העברי שסייע לנו להתייחס לשאלות </w:t>
      </w:r>
      <w:bookmarkStart w:id="1446" w:name="_ETM_Q1_2730899"/>
      <w:bookmarkEnd w:id="1446"/>
      <w:r w:rsidR="00913764">
        <w:rPr>
          <w:rFonts w:hint="cs"/>
          <w:rtl/>
        </w:rPr>
        <w:t xml:space="preserve">הפרקטיות. ממש דבר בעתו </w:t>
      </w:r>
      <w:r w:rsidR="00913764">
        <w:rPr>
          <w:rtl/>
        </w:rPr>
        <w:t>–</w:t>
      </w:r>
      <w:r w:rsidR="00913764">
        <w:rPr>
          <w:rFonts w:hint="cs"/>
          <w:rtl/>
        </w:rPr>
        <w:t xml:space="preserve"> מה טוב. תודה רבה לכולם. ישיבה ז</w:t>
      </w:r>
      <w:bookmarkStart w:id="1447" w:name="_ETM_Q1_2738737"/>
      <w:bookmarkEnd w:id="1447"/>
      <w:r w:rsidR="00913764">
        <w:rPr>
          <w:rFonts w:hint="cs"/>
          <w:rtl/>
        </w:rPr>
        <w:t xml:space="preserve">ו נעולה. הישיבה הבאה בעוד 5 דקות. </w:t>
      </w:r>
    </w:p>
    <w:p w:rsidR="00FD624D" w:rsidRDefault="00FD624D" w:rsidP="00FD624D">
      <w:pPr>
        <w:rPr>
          <w:rtl/>
        </w:rPr>
      </w:pPr>
      <w:bookmarkStart w:id="1448" w:name="_ETM_Q1_2736992"/>
      <w:bookmarkStart w:id="1449" w:name="_ETM_Q1_2737052"/>
      <w:bookmarkEnd w:id="1448"/>
      <w:bookmarkEnd w:id="1449"/>
    </w:p>
    <w:p w:rsidR="00A07F78" w:rsidRDefault="00A07F78" w:rsidP="00FD624D">
      <w:pPr>
        <w:rPr>
          <w:rtl/>
        </w:rPr>
      </w:pPr>
    </w:p>
    <w:p w:rsidR="00FD624D" w:rsidRDefault="00FD624D" w:rsidP="00FD624D">
      <w:pPr>
        <w:pStyle w:val="afc"/>
        <w:keepNext/>
        <w:rPr>
          <w:rtl/>
        </w:rPr>
      </w:pPr>
      <w:bookmarkStart w:id="1450" w:name="ET_meetingend_124"/>
      <w:r w:rsidRPr="00FD624D">
        <w:rPr>
          <w:rStyle w:val="TagStyle"/>
          <w:rtl/>
        </w:rPr>
        <w:t xml:space="preserve"> &lt;&lt; סיום &gt;&gt; </w:t>
      </w:r>
      <w:r>
        <w:rPr>
          <w:rtl/>
        </w:rPr>
        <w:t>הישיבה ננעלה בשעה 11:25.</w:t>
      </w:r>
      <w:r w:rsidRPr="00FD624D">
        <w:rPr>
          <w:rStyle w:val="TagStyle"/>
          <w:rtl/>
        </w:rPr>
        <w:t xml:space="preserve"> &lt;&lt; סיום &gt;&gt;</w:t>
      </w:r>
      <w:r>
        <w:rPr>
          <w:rtl/>
        </w:rPr>
        <w:t xml:space="preserve">   </w:t>
      </w:r>
      <w:bookmarkEnd w:id="1450"/>
    </w:p>
    <w:p w:rsidR="00FD624D" w:rsidRDefault="00FD624D" w:rsidP="00FD624D">
      <w:pPr>
        <w:pStyle w:val="KeepWithNext"/>
        <w:rPr>
          <w:rtl/>
        </w:rPr>
      </w:pPr>
    </w:p>
    <w:p w:rsidR="00FD624D" w:rsidRPr="00FD624D" w:rsidRDefault="00FD624D" w:rsidP="00FD624D">
      <w:pPr>
        <w:rPr>
          <w:rtl/>
        </w:rPr>
      </w:pPr>
      <w:bookmarkStart w:id="1451" w:name="_ETM_Q1_2744684"/>
      <w:bookmarkEnd w:id="1451"/>
    </w:p>
    <w:p w:rsidR="00FD624D" w:rsidRPr="00FD624D" w:rsidRDefault="00FD624D" w:rsidP="00FD624D">
      <w:pPr>
        <w:rPr>
          <w:rtl/>
        </w:rPr>
      </w:pPr>
      <w:bookmarkStart w:id="1452" w:name="_ETM_Q1_2559089"/>
      <w:bookmarkStart w:id="1453" w:name="_ETM_Q1_2559158"/>
      <w:bookmarkEnd w:id="1452"/>
      <w:bookmarkEnd w:id="1453"/>
    </w:p>
    <w:sectPr w:rsidR="00FD624D" w:rsidRPr="00FD624D" w:rsidSect="00A312C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4E3D" w:rsidRDefault="00824E3D">
      <w:r>
        <w:separator/>
      </w:r>
    </w:p>
  </w:endnote>
  <w:endnote w:type="continuationSeparator" w:id="0">
    <w:p w:rsidR="00824E3D" w:rsidRDefault="00824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4E3D" w:rsidRDefault="00824E3D">
      <w:r>
        <w:separator/>
      </w:r>
    </w:p>
  </w:footnote>
  <w:footnote w:type="continuationSeparator" w:id="0">
    <w:p w:rsidR="00824E3D" w:rsidRDefault="00824E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4E3D" w:rsidRDefault="00824E3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24E3D" w:rsidRDefault="00824E3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4E3D" w:rsidRDefault="00824E3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312CA">
      <w:rPr>
        <w:rStyle w:val="af7"/>
        <w:noProof/>
        <w:rtl/>
      </w:rPr>
      <w:t>3</w:t>
    </w:r>
    <w:r>
      <w:rPr>
        <w:rStyle w:val="af7"/>
      </w:rPr>
      <w:fldChar w:fldCharType="end"/>
    </w:r>
  </w:p>
  <w:p w:rsidR="00824E3D" w:rsidRPr="00CC5815" w:rsidRDefault="00824E3D" w:rsidP="008E5E3F">
    <w:pPr>
      <w:pStyle w:val="a3"/>
      <w:ind w:firstLine="0"/>
    </w:pPr>
    <w:r>
      <w:rPr>
        <w:rtl/>
      </w:rPr>
      <w:t>ועדת החוקה, חוק ומשפט</w:t>
    </w:r>
  </w:p>
  <w:p w:rsidR="00824E3D" w:rsidRPr="00CC5815" w:rsidRDefault="00824E3D" w:rsidP="008E5E3F">
    <w:pPr>
      <w:pStyle w:val="a3"/>
      <w:ind w:firstLine="0"/>
      <w:rPr>
        <w:rtl/>
      </w:rPr>
    </w:pPr>
    <w:r>
      <w:rPr>
        <w:rtl/>
      </w:rPr>
      <w:t>16/07/2024</w:t>
    </w:r>
  </w:p>
  <w:p w:rsidR="00824E3D" w:rsidRPr="00CC5815" w:rsidRDefault="00824E3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4E3D" w:rsidRDefault="00824E3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24E3D" w:rsidRDefault="00824E3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24E3D" w:rsidRDefault="00824E3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568C"/>
    <w:rsid w:val="00092B80"/>
    <w:rsid w:val="000A0A70"/>
    <w:rsid w:val="000A17C6"/>
    <w:rsid w:val="000B060C"/>
    <w:rsid w:val="000B2EE6"/>
    <w:rsid w:val="000C47F5"/>
    <w:rsid w:val="000E3314"/>
    <w:rsid w:val="000F2459"/>
    <w:rsid w:val="00125783"/>
    <w:rsid w:val="00150436"/>
    <w:rsid w:val="00167294"/>
    <w:rsid w:val="001673D4"/>
    <w:rsid w:val="00171E7F"/>
    <w:rsid w:val="001758C1"/>
    <w:rsid w:val="0017779F"/>
    <w:rsid w:val="001872E9"/>
    <w:rsid w:val="001A74E9"/>
    <w:rsid w:val="001A7A1B"/>
    <w:rsid w:val="001C44DA"/>
    <w:rsid w:val="001C4FDA"/>
    <w:rsid w:val="001D440C"/>
    <w:rsid w:val="001F1F88"/>
    <w:rsid w:val="001F5E2A"/>
    <w:rsid w:val="002016FF"/>
    <w:rsid w:val="00221CE1"/>
    <w:rsid w:val="00227FEF"/>
    <w:rsid w:val="002439B1"/>
    <w:rsid w:val="00261554"/>
    <w:rsid w:val="00275C03"/>
    <w:rsid w:val="00280D58"/>
    <w:rsid w:val="00291077"/>
    <w:rsid w:val="002D1BB0"/>
    <w:rsid w:val="002D4BDB"/>
    <w:rsid w:val="002E0A78"/>
    <w:rsid w:val="002E5E31"/>
    <w:rsid w:val="002F05BA"/>
    <w:rsid w:val="00303B4C"/>
    <w:rsid w:val="00321E62"/>
    <w:rsid w:val="00327BF8"/>
    <w:rsid w:val="00340AFA"/>
    <w:rsid w:val="003658CB"/>
    <w:rsid w:val="00366CFB"/>
    <w:rsid w:val="0036794C"/>
    <w:rsid w:val="00373508"/>
    <w:rsid w:val="00396023"/>
    <w:rsid w:val="003A1EA3"/>
    <w:rsid w:val="003C279D"/>
    <w:rsid w:val="003F0A5F"/>
    <w:rsid w:val="00420E41"/>
    <w:rsid w:val="00424AE5"/>
    <w:rsid w:val="00424C94"/>
    <w:rsid w:val="00447608"/>
    <w:rsid w:val="00451746"/>
    <w:rsid w:val="00470EAC"/>
    <w:rsid w:val="00474641"/>
    <w:rsid w:val="0049458B"/>
    <w:rsid w:val="00495FD8"/>
    <w:rsid w:val="004B0A65"/>
    <w:rsid w:val="004B1BE9"/>
    <w:rsid w:val="00500C0C"/>
    <w:rsid w:val="00514B9C"/>
    <w:rsid w:val="005304EA"/>
    <w:rsid w:val="00546678"/>
    <w:rsid w:val="005506B9"/>
    <w:rsid w:val="00562F8D"/>
    <w:rsid w:val="00566C60"/>
    <w:rsid w:val="00570DD1"/>
    <w:rsid w:val="00576DB5"/>
    <w:rsid w:val="005817EC"/>
    <w:rsid w:val="00590B77"/>
    <w:rsid w:val="005A342D"/>
    <w:rsid w:val="005C320F"/>
    <w:rsid w:val="005C363E"/>
    <w:rsid w:val="005D61F3"/>
    <w:rsid w:val="005E1C6B"/>
    <w:rsid w:val="005F76B0"/>
    <w:rsid w:val="00634F61"/>
    <w:rsid w:val="00695A47"/>
    <w:rsid w:val="006A0CB7"/>
    <w:rsid w:val="006B347F"/>
    <w:rsid w:val="006B444C"/>
    <w:rsid w:val="006E083A"/>
    <w:rsid w:val="006F0259"/>
    <w:rsid w:val="00700433"/>
    <w:rsid w:val="00702755"/>
    <w:rsid w:val="0070472C"/>
    <w:rsid w:val="00712213"/>
    <w:rsid w:val="007509A6"/>
    <w:rsid w:val="00754834"/>
    <w:rsid w:val="007872B4"/>
    <w:rsid w:val="00791CBE"/>
    <w:rsid w:val="007C693F"/>
    <w:rsid w:val="007C6ADD"/>
    <w:rsid w:val="007E7FF6"/>
    <w:rsid w:val="0082136D"/>
    <w:rsid w:val="00824E3D"/>
    <w:rsid w:val="008320F6"/>
    <w:rsid w:val="00841223"/>
    <w:rsid w:val="00846BE9"/>
    <w:rsid w:val="00853207"/>
    <w:rsid w:val="00870663"/>
    <w:rsid w:val="008713A4"/>
    <w:rsid w:val="00874786"/>
    <w:rsid w:val="00875F10"/>
    <w:rsid w:val="008B7414"/>
    <w:rsid w:val="008C6035"/>
    <w:rsid w:val="008C7015"/>
    <w:rsid w:val="008D1DFB"/>
    <w:rsid w:val="008E03B4"/>
    <w:rsid w:val="008E5E3F"/>
    <w:rsid w:val="0090279B"/>
    <w:rsid w:val="00913764"/>
    <w:rsid w:val="00914904"/>
    <w:rsid w:val="009258CE"/>
    <w:rsid w:val="009515F0"/>
    <w:rsid w:val="00966AB2"/>
    <w:rsid w:val="009830CB"/>
    <w:rsid w:val="009B30AD"/>
    <w:rsid w:val="009C5EBF"/>
    <w:rsid w:val="009D3889"/>
    <w:rsid w:val="009D478A"/>
    <w:rsid w:val="009E6E93"/>
    <w:rsid w:val="009F1518"/>
    <w:rsid w:val="009F5773"/>
    <w:rsid w:val="00A07F78"/>
    <w:rsid w:val="00A15971"/>
    <w:rsid w:val="00A22C90"/>
    <w:rsid w:val="00A24FFD"/>
    <w:rsid w:val="00A312CA"/>
    <w:rsid w:val="00A318B4"/>
    <w:rsid w:val="00A42723"/>
    <w:rsid w:val="00A57DA0"/>
    <w:rsid w:val="00A64A6D"/>
    <w:rsid w:val="00A66020"/>
    <w:rsid w:val="00A856C4"/>
    <w:rsid w:val="00A87269"/>
    <w:rsid w:val="00AB02EE"/>
    <w:rsid w:val="00AB3F3A"/>
    <w:rsid w:val="00AD4EC9"/>
    <w:rsid w:val="00AD6FFC"/>
    <w:rsid w:val="00AE51E2"/>
    <w:rsid w:val="00AF31E6"/>
    <w:rsid w:val="00AF4150"/>
    <w:rsid w:val="00B0509A"/>
    <w:rsid w:val="00B120B2"/>
    <w:rsid w:val="00B50340"/>
    <w:rsid w:val="00B65508"/>
    <w:rsid w:val="00B8517A"/>
    <w:rsid w:val="00BA6446"/>
    <w:rsid w:val="00BD47B7"/>
    <w:rsid w:val="00C135D5"/>
    <w:rsid w:val="00C22A81"/>
    <w:rsid w:val="00C22DCB"/>
    <w:rsid w:val="00C3598A"/>
    <w:rsid w:val="00C360BC"/>
    <w:rsid w:val="00C44800"/>
    <w:rsid w:val="00C52EC2"/>
    <w:rsid w:val="00C61DC1"/>
    <w:rsid w:val="00C64AFF"/>
    <w:rsid w:val="00C661EE"/>
    <w:rsid w:val="00C72438"/>
    <w:rsid w:val="00C763E4"/>
    <w:rsid w:val="00C8624A"/>
    <w:rsid w:val="00CA5363"/>
    <w:rsid w:val="00CA631E"/>
    <w:rsid w:val="00CB6D60"/>
    <w:rsid w:val="00CC5815"/>
    <w:rsid w:val="00CD7A77"/>
    <w:rsid w:val="00CE24B8"/>
    <w:rsid w:val="00CE5849"/>
    <w:rsid w:val="00CF37B3"/>
    <w:rsid w:val="00D019A2"/>
    <w:rsid w:val="00D12E59"/>
    <w:rsid w:val="00D278F7"/>
    <w:rsid w:val="00D37550"/>
    <w:rsid w:val="00D40A29"/>
    <w:rsid w:val="00D45D27"/>
    <w:rsid w:val="00D47583"/>
    <w:rsid w:val="00D718CC"/>
    <w:rsid w:val="00D8218F"/>
    <w:rsid w:val="00D86E57"/>
    <w:rsid w:val="00D96B24"/>
    <w:rsid w:val="00DB56C1"/>
    <w:rsid w:val="00DE5B80"/>
    <w:rsid w:val="00E33AE3"/>
    <w:rsid w:val="00E40D3F"/>
    <w:rsid w:val="00E61903"/>
    <w:rsid w:val="00E64116"/>
    <w:rsid w:val="00E717D8"/>
    <w:rsid w:val="00E75DF4"/>
    <w:rsid w:val="00EA42E9"/>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D624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304EA"/>
    <w:rPr>
      <w:rFonts w:cs="Arial"/>
      <w:b/>
      <w:bCs w:val="0"/>
      <w:vanish/>
      <w:color w:val="010000"/>
      <w:bdr w:val="single" w:sz="4" w:space="0" w:color="FF66FF"/>
    </w:rPr>
  </w:style>
  <w:style w:type="table" w:styleId="afd">
    <w:name w:val="Table Grid"/>
    <w:basedOn w:val="a1"/>
    <w:rsid w:val="00D475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footnote reference"/>
    <w:aliases w:val="Footnote Reference"/>
    <w:basedOn w:val="a0"/>
    <w:semiHidden/>
    <w:rsid w:val="00874786"/>
    <w:rPr>
      <w:vertAlign w:val="superscript"/>
    </w:rPr>
  </w:style>
  <w:style w:type="paragraph" w:styleId="aff">
    <w:name w:val="footnote text"/>
    <w:basedOn w:val="a"/>
    <w:link w:val="aff0"/>
    <w:autoRedefine/>
    <w:semiHidden/>
    <w:rsid w:val="00874786"/>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0">
    <w:name w:val="טקסט הערת שוליים תו"/>
    <w:basedOn w:val="a0"/>
    <w:link w:val="aff"/>
    <w:semiHidden/>
    <w:rsid w:val="00874786"/>
    <w:rPr>
      <w:rFonts w:ascii="Arial" w:eastAsia="Arial Unicode MS" w:hAnsi="Arial" w:cs="David"/>
      <w:snapToGrid w:val="0"/>
      <w:sz w:val="14"/>
    </w:rPr>
  </w:style>
  <w:style w:type="paragraph" w:customStyle="1" w:styleId="HeadHatzaotHok">
    <w:name w:val="Head HatzaotHok"/>
    <w:basedOn w:val="a"/>
    <w:rsid w:val="00874786"/>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Text">
    <w:name w:val="Table Text"/>
    <w:basedOn w:val="a"/>
    <w:rsid w:val="00874786"/>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874786"/>
    <w:pPr>
      <w:jc w:val="both"/>
    </w:pPr>
  </w:style>
  <w:style w:type="paragraph" w:customStyle="1" w:styleId="TableSideHeading">
    <w:name w:val="Table SideHeading"/>
    <w:basedOn w:val="TableText"/>
    <w:rsid w:val="00874786"/>
    <w:pPr>
      <w:outlineLvl w:val="2"/>
    </w:pPr>
  </w:style>
  <w:style w:type="paragraph" w:customStyle="1" w:styleId="TableInnerSideHeading">
    <w:name w:val="Table InnerSideHeading"/>
    <w:basedOn w:val="TableSideHeading"/>
    <w:rsid w:val="00874786"/>
    <w:pPr>
      <w:outlineLvl w:val="9"/>
    </w:pPr>
  </w:style>
  <w:style w:type="paragraph" w:styleId="aff1">
    <w:name w:val="Balloon Text"/>
    <w:basedOn w:val="a"/>
    <w:link w:val="aff2"/>
    <w:semiHidden/>
    <w:unhideWhenUsed/>
    <w:rsid w:val="00A07F78"/>
    <w:pPr>
      <w:spacing w:line="240" w:lineRule="auto"/>
    </w:pPr>
    <w:rPr>
      <w:rFonts w:ascii="Tahoma" w:hAnsi="Tahoma" w:cs="Tahoma"/>
      <w:sz w:val="18"/>
      <w:szCs w:val="18"/>
    </w:rPr>
  </w:style>
  <w:style w:type="character" w:customStyle="1" w:styleId="aff2">
    <w:name w:val="טקסט בלונים תו"/>
    <w:basedOn w:val="a0"/>
    <w:link w:val="aff1"/>
    <w:semiHidden/>
    <w:rsid w:val="00A07F78"/>
    <w:rPr>
      <w:rFonts w:ascii="Tahoma" w:hAnsi="Tahoma" w:cs="Tahoma"/>
      <w:sz w:val="18"/>
      <w:szCs w:val="18"/>
    </w:rPr>
  </w:style>
  <w:style w:type="paragraph" w:styleId="aff3">
    <w:name w:val="Revision"/>
    <w:hidden/>
    <w:uiPriority w:val="99"/>
    <w:semiHidden/>
    <w:rsid w:val="00A07F78"/>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523D78-F225-4103-A227-3F83685ED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6</Pages>
  <Words>5673</Words>
  <Characters>32338</Characters>
  <Application>Microsoft Office Word</Application>
  <DocSecurity>0</DocSecurity>
  <Lines>269</Lines>
  <Paragraphs>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2024-09-07T08:09:00Z</dcterms:modified>
</cp:coreProperties>
</file>