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66C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6D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6C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6C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6DD7">
        <w:rPr>
          <w:rFonts w:hint="cs"/>
          <w:b/>
          <w:bCs/>
          <w:rtl/>
        </w:rPr>
        <w:t>703</w:t>
      </w:r>
    </w:p>
    <w:p w:rsidR="00E64116" w:rsidRPr="008713A4" w:rsidRDefault="00966C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66C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(13 בנובמבר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66CDB" w:rsidP="00966CDB">
      <w:pPr>
        <w:spacing w:before="60"/>
        <w:ind w:firstLine="0"/>
        <w:rPr>
          <w:rtl/>
        </w:rPr>
      </w:pPr>
      <w:bookmarkStart w:id="0" w:name="ET_hatsach_596107_1"/>
      <w:r w:rsidRPr="00966CDB">
        <w:rPr>
          <w:rStyle w:val="TagStyle"/>
          <w:rtl/>
        </w:rPr>
        <w:t xml:space="preserve"> &lt;&lt; הצח &gt;&gt; </w:t>
      </w:r>
      <w:r w:rsidRPr="00966CDB">
        <w:rPr>
          <w:rtl/>
        </w:rPr>
        <w:t>הצעת חוק העונשין (תיקון מס' 124) (עבירות המתה), התשע"ו-2015</w:t>
      </w:r>
      <w:r w:rsidRPr="00966CDB">
        <w:rPr>
          <w:rStyle w:val="TagStyle"/>
          <w:rtl/>
        </w:rPr>
        <w:t xml:space="preserve"> &lt;&lt; הצח &gt;&gt;</w:t>
      </w:r>
      <w:r w:rsidRPr="00966CD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26DD7" w:rsidRDefault="00726D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66CDB" w:rsidRDefault="00966CDB" w:rsidP="00EC1FB3">
      <w:pPr>
        <w:ind w:firstLine="0"/>
        <w:rPr>
          <w:rtl/>
        </w:rPr>
      </w:pPr>
      <w:r w:rsidRPr="00966CDB">
        <w:rPr>
          <w:rtl/>
        </w:rPr>
        <w:t>ניסן סלומינסקי – היו"ר</w:t>
      </w:r>
    </w:p>
    <w:p w:rsidR="00966CDB" w:rsidRPr="00966CDB" w:rsidRDefault="00966CDB" w:rsidP="00EC1FB3">
      <w:pPr>
        <w:ind w:firstLine="0"/>
        <w:rPr>
          <w:rtl/>
        </w:rPr>
      </w:pPr>
      <w:r w:rsidRPr="00966CDB">
        <w:rPr>
          <w:rtl/>
        </w:rPr>
        <w:t>זאב בנימין בגין</w:t>
      </w:r>
    </w:p>
    <w:p w:rsidR="00966CDB" w:rsidRPr="00966CDB" w:rsidRDefault="00966CDB" w:rsidP="00EC1FB3">
      <w:pPr>
        <w:ind w:firstLine="0"/>
        <w:rPr>
          <w:rtl/>
        </w:rPr>
      </w:pPr>
      <w:r w:rsidRPr="00966CDB">
        <w:rPr>
          <w:rtl/>
        </w:rPr>
        <w:t>ענת ברקו</w:t>
      </w:r>
    </w:p>
    <w:p w:rsidR="00966CDB" w:rsidRPr="00966CDB" w:rsidRDefault="00966CDB" w:rsidP="00EC1FB3">
      <w:pPr>
        <w:ind w:firstLine="0"/>
        <w:rPr>
          <w:rtl/>
        </w:rPr>
      </w:pPr>
      <w:r w:rsidRPr="00966CDB">
        <w:rPr>
          <w:rtl/>
        </w:rPr>
        <w:t>יעל גרמן</w:t>
      </w:r>
    </w:p>
    <w:p w:rsidR="00966CDB" w:rsidRPr="00966CDB" w:rsidRDefault="00966CDB" w:rsidP="00EC1FB3">
      <w:pPr>
        <w:ind w:firstLine="0"/>
        <w:rPr>
          <w:rtl/>
        </w:rPr>
      </w:pPr>
      <w:r w:rsidRPr="00966CDB">
        <w:rPr>
          <w:rtl/>
        </w:rPr>
        <w:t>מרב מיכאלי</w:t>
      </w:r>
    </w:p>
    <w:p w:rsidR="00966CDB" w:rsidRDefault="00966CDB" w:rsidP="00EC1FB3">
      <w:pPr>
        <w:ind w:firstLine="0"/>
        <w:rPr>
          <w:rtl/>
        </w:rPr>
      </w:pPr>
    </w:p>
    <w:p w:rsidR="00726DD7" w:rsidRDefault="00726DD7" w:rsidP="00EC1FB3">
      <w:pPr>
        <w:ind w:firstLine="0"/>
        <w:rPr>
          <w:rtl/>
        </w:rPr>
      </w:pPr>
    </w:p>
    <w:p w:rsidR="00D9184E" w:rsidRPr="00D9184E" w:rsidRDefault="00D9184E" w:rsidP="00EC1FB3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966CDB" w:rsidRPr="00D9184E" w:rsidRDefault="00D9184E" w:rsidP="00EC1FB3">
      <w:pPr>
        <w:ind w:firstLine="0"/>
      </w:pPr>
      <w:r>
        <w:rPr>
          <w:rFonts w:hint="cs"/>
          <w:rtl/>
        </w:rPr>
        <w:t>אורן חזן</w:t>
      </w:r>
    </w:p>
    <w:p w:rsidR="00726DD7" w:rsidRDefault="00726DD7" w:rsidP="00D40A29">
      <w:pPr>
        <w:ind w:firstLine="0"/>
        <w:outlineLvl w:val="1"/>
        <w:rPr>
          <w:b/>
          <w:bCs/>
          <w:u w:val="single"/>
          <w:rtl/>
        </w:rPr>
      </w:pPr>
    </w:p>
    <w:p w:rsidR="00726DD7" w:rsidRDefault="00726DD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8"/>
        <w:gridCol w:w="336"/>
        <w:gridCol w:w="4559"/>
      </w:tblGrid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שפירא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היחידה למשפט עברי, משרד המשפטים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בורנשטיין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פלילי, משרד המשפטים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פנים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לוין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מדור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 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שפירא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פרקליטות המדינה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הסנגוריה הציבורית</w:t>
            </w:r>
          </w:p>
        </w:tc>
      </w:tr>
      <w:tr w:rsidR="00726DD7" w:rsidTr="00726DD7">
        <w:tc>
          <w:tcPr>
            <w:tcW w:w="0" w:type="auto"/>
            <w:shd w:val="clear" w:color="auto" w:fill="auto"/>
          </w:tcPr>
          <w:p w:rsidR="00726DD7" w:rsidRDefault="007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שמואל </w:t>
            </w:r>
            <w:proofErr w:type="spellStart"/>
            <w:r>
              <w:rPr>
                <w:rtl/>
              </w:rPr>
              <w:t>אונגר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6DD7" w:rsidRDefault="007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D7" w:rsidRDefault="007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משפטי-חקיקה, כנסת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סוזי </w:t>
            </w:r>
            <w:proofErr w:type="spellStart"/>
            <w:r>
              <w:rPr>
                <w:rtl/>
              </w:rPr>
              <w:t>עוזסיני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ארניה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פלילי, לשכת עורכי הדין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עורכי הדין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פוקס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אליזבט </w:t>
            </w:r>
            <w:proofErr w:type="spellStart"/>
            <w:r>
              <w:rPr>
                <w:rtl/>
              </w:rPr>
              <w:t>זלטקיס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ג'ייקובס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קרמניצר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המכון הישראלי לדמוקרטיה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משפחות נרצחות ונרצחים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ברזילי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עו״ד</w:t>
            </w:r>
          </w:p>
        </w:tc>
      </w:tr>
      <w:tr w:rsidR="00D9184E" w:rsidTr="00726DD7"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84E" w:rsidRDefault="00D918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בארגון "המלחמה בעוני"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5966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6CD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6CD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66CDB" w:rsidRDefault="00966CDB" w:rsidP="00966CDB">
      <w:pPr>
        <w:pStyle w:val="a6"/>
        <w:keepNext/>
        <w:rPr>
          <w:rtl/>
        </w:rPr>
      </w:pPr>
      <w:bookmarkStart w:id="1" w:name="ET_subject_596107_2"/>
      <w:r w:rsidRPr="00966CDB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מס' 124) (עבירות המתה), התשע"ו-2015,  מ/972, הצעת ח"כ ניסן סלומינסקי</w:t>
      </w:r>
      <w:r w:rsidRPr="00966CD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966CDB" w:rsidRDefault="00966CDB" w:rsidP="00966CDB">
      <w:pPr>
        <w:ind w:firstLine="0"/>
        <w:rPr>
          <w:rtl/>
        </w:rPr>
      </w:pPr>
    </w:p>
    <w:p w:rsidR="00966CDB" w:rsidRDefault="00966CDB" w:rsidP="00966CDB">
      <w:pPr>
        <w:ind w:firstLine="0"/>
        <w:rPr>
          <w:rtl/>
        </w:rPr>
      </w:pPr>
    </w:p>
    <w:p w:rsidR="00966CDB" w:rsidRDefault="00966CDB" w:rsidP="00966CDB">
      <w:pPr>
        <w:pStyle w:val="af6"/>
        <w:keepNext/>
        <w:rPr>
          <w:rtl/>
        </w:rPr>
      </w:pPr>
      <w:bookmarkStart w:id="2" w:name="ET_yor_5094_3"/>
      <w:r w:rsidRPr="00966CDB">
        <w:rPr>
          <w:rStyle w:val="TagStyle"/>
          <w:rtl/>
        </w:rPr>
        <w:t xml:space="preserve"> &lt;&lt; </w:t>
      </w:r>
      <w:proofErr w:type="spellStart"/>
      <w:r w:rsidRPr="00966CDB">
        <w:rPr>
          <w:rStyle w:val="TagStyle"/>
          <w:rtl/>
        </w:rPr>
        <w:t>יור</w:t>
      </w:r>
      <w:proofErr w:type="spellEnd"/>
      <w:r w:rsidRPr="00966CDB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66CDB">
        <w:rPr>
          <w:rStyle w:val="TagStyle"/>
          <w:rtl/>
        </w:rPr>
        <w:t xml:space="preserve"> &lt;&lt; </w:t>
      </w:r>
      <w:proofErr w:type="spellStart"/>
      <w:r w:rsidRPr="00966CDB">
        <w:rPr>
          <w:rStyle w:val="TagStyle"/>
          <w:rtl/>
        </w:rPr>
        <w:t>יור</w:t>
      </w:r>
      <w:proofErr w:type="spellEnd"/>
      <w:r w:rsidRPr="00966C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966CDB" w:rsidRDefault="00966CDB" w:rsidP="00966CDB">
      <w:pPr>
        <w:pStyle w:val="KeepWithNext"/>
        <w:rPr>
          <w:rtl/>
        </w:rPr>
      </w:pPr>
    </w:p>
    <w:p w:rsidR="00966CDB" w:rsidRDefault="00A5600F" w:rsidP="00D80273">
      <w:pPr>
        <w:rPr>
          <w:rtl/>
        </w:rPr>
      </w:pPr>
      <w:r>
        <w:rPr>
          <w:rFonts w:hint="cs"/>
          <w:rtl/>
        </w:rPr>
        <w:t>בוקר טוב,</w:t>
      </w:r>
      <w:r w:rsidR="00174E81">
        <w:rPr>
          <w:rFonts w:hint="cs"/>
          <w:rtl/>
        </w:rPr>
        <w:t xml:space="preserve"> למרות שהמצב לא פשוט בדרום </w:t>
      </w:r>
      <w:bookmarkStart w:id="3" w:name="_ETM_Q1_111000"/>
      <w:bookmarkEnd w:id="3"/>
      <w:r w:rsidR="00174E81">
        <w:rPr>
          <w:rFonts w:hint="cs"/>
          <w:rtl/>
        </w:rPr>
        <w:t xml:space="preserve">וחלק מהעם יושב במקלטים וכו' - כך טבעו של עולם, </w:t>
      </w:r>
      <w:bookmarkStart w:id="4" w:name="_ETM_Q1_121000"/>
      <w:bookmarkEnd w:id="4"/>
      <w:r w:rsidR="00174E81">
        <w:rPr>
          <w:rFonts w:hint="cs"/>
          <w:rtl/>
        </w:rPr>
        <w:t>כך העם היהודי חי דורות, אפילו בארצנו - אנחנו ממשיכים במלאכתנו שלנו</w:t>
      </w:r>
      <w:bookmarkStart w:id="5" w:name="_ETM_Q1_130000"/>
      <w:bookmarkEnd w:id="5"/>
      <w:r w:rsidR="00174E81">
        <w:rPr>
          <w:rFonts w:hint="cs"/>
          <w:rtl/>
        </w:rPr>
        <w:t xml:space="preserve">, </w:t>
      </w:r>
      <w:r w:rsidR="00D80273">
        <w:rPr>
          <w:rFonts w:hint="cs"/>
          <w:rtl/>
        </w:rPr>
        <w:t>מ</w:t>
      </w:r>
      <w:r w:rsidR="00174E81">
        <w:rPr>
          <w:rFonts w:hint="cs"/>
          <w:rtl/>
        </w:rPr>
        <w:t xml:space="preserve">תוך תקווה שהדברים גם יסתדרו בדרום. </w:t>
      </w:r>
      <w:bookmarkStart w:id="6" w:name="_ETM_Q1_137000"/>
      <w:bookmarkEnd w:id="6"/>
      <w:r w:rsidR="00174E81">
        <w:rPr>
          <w:rFonts w:hint="cs"/>
          <w:rtl/>
        </w:rPr>
        <w:t xml:space="preserve">אנחנו נמשיך לסבלותינו, למרות </w:t>
      </w:r>
      <w:bookmarkStart w:id="7" w:name="_ETM_Q1_144000"/>
      <w:bookmarkEnd w:id="7"/>
      <w:r w:rsidR="00174E81">
        <w:rPr>
          <w:rFonts w:hint="cs"/>
          <w:rtl/>
        </w:rPr>
        <w:t xml:space="preserve">שחצי עין צופיה לשם, חצי מהלב נמצא שם. </w:t>
      </w:r>
      <w:r w:rsidR="00D80273">
        <w:rPr>
          <w:rFonts w:hint="cs"/>
          <w:rtl/>
        </w:rPr>
        <w:t xml:space="preserve">גם </w:t>
      </w:r>
      <w:r w:rsidR="00174E81">
        <w:rPr>
          <w:rFonts w:hint="cs"/>
          <w:rtl/>
        </w:rPr>
        <w:t xml:space="preserve">עלינו </w:t>
      </w:r>
      <w:r w:rsidR="00D80273">
        <w:rPr>
          <w:rFonts w:hint="cs"/>
          <w:rtl/>
        </w:rPr>
        <w:t xml:space="preserve">יש </w:t>
      </w:r>
      <w:r w:rsidR="00174E81">
        <w:rPr>
          <w:rFonts w:hint="cs"/>
          <w:rtl/>
        </w:rPr>
        <w:t>אחריות</w:t>
      </w:r>
      <w:r w:rsidR="00D80273">
        <w:rPr>
          <w:rFonts w:hint="cs"/>
          <w:rtl/>
        </w:rPr>
        <w:t xml:space="preserve">, </w:t>
      </w:r>
      <w:r w:rsidR="00174E81">
        <w:rPr>
          <w:rFonts w:hint="cs"/>
          <w:rtl/>
        </w:rPr>
        <w:t xml:space="preserve">אנחנו גם דנים בדיני נפשות ברמה </w:t>
      </w:r>
      <w:bookmarkStart w:id="8" w:name="_ETM_Q1_148000"/>
      <w:bookmarkEnd w:id="8"/>
      <w:r w:rsidR="00174E81">
        <w:rPr>
          <w:rFonts w:hint="cs"/>
          <w:rtl/>
        </w:rPr>
        <w:t>מסוימת. אנחנו נתקדם בשלנו. מאחר ואנחנו</w:t>
      </w:r>
      <w:r w:rsidR="00966CDB">
        <w:rPr>
          <w:rFonts w:hint="cs"/>
          <w:rtl/>
        </w:rPr>
        <w:t xml:space="preserve"> ל</w:t>
      </w:r>
      <w:r w:rsidR="00174E81">
        <w:rPr>
          <w:rFonts w:hint="cs"/>
          <w:rtl/>
        </w:rPr>
        <w:t xml:space="preserve">א </w:t>
      </w:r>
      <w:r w:rsidR="00966CDB">
        <w:rPr>
          <w:rFonts w:hint="cs"/>
          <w:rtl/>
        </w:rPr>
        <w:t xml:space="preserve">יודעים </w:t>
      </w:r>
      <w:r w:rsidR="00174E81">
        <w:rPr>
          <w:rFonts w:hint="cs"/>
          <w:rtl/>
        </w:rPr>
        <w:t xml:space="preserve">אם </w:t>
      </w:r>
      <w:r w:rsidR="00966CDB">
        <w:rPr>
          <w:rFonts w:hint="cs"/>
          <w:rtl/>
        </w:rPr>
        <w:t xml:space="preserve">יהיו </w:t>
      </w:r>
      <w:r w:rsidR="00174E81">
        <w:rPr>
          <w:rFonts w:hint="cs"/>
          <w:rtl/>
        </w:rPr>
        <w:t>בחירות</w:t>
      </w:r>
      <w:r w:rsidR="00966CDB">
        <w:rPr>
          <w:rFonts w:hint="cs"/>
          <w:rtl/>
        </w:rPr>
        <w:t xml:space="preserve">, </w:t>
      </w:r>
      <w:r w:rsidR="00174E81">
        <w:rPr>
          <w:rFonts w:hint="cs"/>
          <w:rtl/>
        </w:rPr>
        <w:t xml:space="preserve">לא יהיו בחירות, </w:t>
      </w:r>
      <w:r w:rsidR="00966CDB">
        <w:rPr>
          <w:rFonts w:hint="cs"/>
          <w:rtl/>
        </w:rPr>
        <w:t>י</w:t>
      </w:r>
      <w:r w:rsidR="00174E81">
        <w:rPr>
          <w:rFonts w:hint="cs"/>
          <w:rtl/>
        </w:rPr>
        <w:t>ק</w:t>
      </w:r>
      <w:r w:rsidR="00966CDB">
        <w:rPr>
          <w:rFonts w:hint="cs"/>
          <w:rtl/>
        </w:rPr>
        <w:t>ד</w:t>
      </w:r>
      <w:r w:rsidR="00174E81">
        <w:rPr>
          <w:rFonts w:hint="cs"/>
          <w:rtl/>
        </w:rPr>
        <w:t xml:space="preserve">ימו או לא, </w:t>
      </w:r>
      <w:bookmarkStart w:id="9" w:name="_ETM_Q1_174000"/>
      <w:bookmarkEnd w:id="9"/>
      <w:r w:rsidR="00174E81">
        <w:rPr>
          <w:rFonts w:hint="cs"/>
          <w:rtl/>
        </w:rPr>
        <w:t xml:space="preserve">אנחנו רוצים לפחות את מה שהתקדמנו, את </w:t>
      </w:r>
      <w:bookmarkStart w:id="10" w:name="_ETM_Q1_181000"/>
      <w:bookmarkEnd w:id="10"/>
      <w:r w:rsidR="00D80273">
        <w:rPr>
          <w:rFonts w:hint="cs"/>
          <w:rtl/>
        </w:rPr>
        <w:t>מה שנגיע הפעם ואולי עוד פעם</w:t>
      </w:r>
      <w:r w:rsidR="00174E81">
        <w:rPr>
          <w:rFonts w:hint="cs"/>
          <w:rtl/>
        </w:rPr>
        <w:t xml:space="preserve"> כן להעביר </w:t>
      </w:r>
      <w:bookmarkStart w:id="11" w:name="_ETM_Q1_184000"/>
      <w:bookmarkEnd w:id="11"/>
      <w:r w:rsidR="00174E81">
        <w:rPr>
          <w:rFonts w:hint="cs"/>
          <w:rtl/>
        </w:rPr>
        <w:t xml:space="preserve">בצורת הצעת חוק. כנראה </w:t>
      </w:r>
      <w:r>
        <w:rPr>
          <w:rFonts w:hint="cs"/>
          <w:rtl/>
        </w:rPr>
        <w:t>ש</w:t>
      </w:r>
      <w:r w:rsidR="00174E81">
        <w:rPr>
          <w:rFonts w:hint="cs"/>
          <w:rtl/>
        </w:rPr>
        <w:t>נפצל את החוק אחרי ש</w:t>
      </w:r>
      <w:r w:rsidR="00D80273">
        <w:rPr>
          <w:rFonts w:hint="cs"/>
          <w:rtl/>
        </w:rPr>
        <w:t xml:space="preserve">נגמור את העניין של </w:t>
      </w:r>
      <w:r w:rsidR="00174E81">
        <w:rPr>
          <w:rFonts w:hint="cs"/>
          <w:rtl/>
        </w:rPr>
        <w:t xml:space="preserve">קלות </w:t>
      </w:r>
      <w:bookmarkStart w:id="12" w:name="_ETM_Q1_195000"/>
      <w:bookmarkEnd w:id="12"/>
      <w:r w:rsidR="00174E81">
        <w:rPr>
          <w:rFonts w:hint="cs"/>
          <w:rtl/>
        </w:rPr>
        <w:t>דעת.</w:t>
      </w:r>
      <w:r w:rsidR="00966CDB">
        <w:rPr>
          <w:rFonts w:hint="cs"/>
          <w:rtl/>
        </w:rPr>
        <w:t xml:space="preserve"> יכול להיות </w:t>
      </w:r>
      <w:r w:rsidR="00D80273">
        <w:rPr>
          <w:rFonts w:hint="cs"/>
          <w:rtl/>
        </w:rPr>
        <w:t>ש</w:t>
      </w:r>
      <w:r w:rsidR="00966CDB">
        <w:rPr>
          <w:rFonts w:hint="cs"/>
          <w:rtl/>
        </w:rPr>
        <w:t xml:space="preserve">נעביר קודם את </w:t>
      </w:r>
      <w:r w:rsidR="00174E81">
        <w:rPr>
          <w:rFonts w:hint="cs"/>
          <w:rtl/>
        </w:rPr>
        <w:t xml:space="preserve">מה שהתקדמנו </w:t>
      </w:r>
      <w:r w:rsidR="00966CDB">
        <w:rPr>
          <w:rFonts w:hint="cs"/>
          <w:rtl/>
        </w:rPr>
        <w:t>כחוק</w:t>
      </w:r>
      <w:r w:rsidR="00174E81">
        <w:rPr>
          <w:rFonts w:hint="cs"/>
          <w:rtl/>
        </w:rPr>
        <w:t>, אחר כך את ההמשך, כמה שנ</w:t>
      </w:r>
      <w:r w:rsidR="00966CDB">
        <w:rPr>
          <w:rFonts w:hint="cs"/>
          <w:rtl/>
        </w:rPr>
        <w:t>ס</w:t>
      </w:r>
      <w:r w:rsidR="00174E81">
        <w:rPr>
          <w:rFonts w:hint="cs"/>
          <w:rtl/>
        </w:rPr>
        <w:t>פ</w:t>
      </w:r>
      <w:r w:rsidR="00966CDB">
        <w:rPr>
          <w:rFonts w:hint="cs"/>
          <w:rtl/>
        </w:rPr>
        <w:t xml:space="preserve">יק. הלוואי ונספיק את </w:t>
      </w:r>
      <w:proofErr w:type="spellStart"/>
      <w:r w:rsidR="00966CDB">
        <w:rPr>
          <w:rFonts w:hint="cs"/>
          <w:rtl/>
        </w:rPr>
        <w:t>הכל</w:t>
      </w:r>
      <w:proofErr w:type="spellEnd"/>
      <w:r w:rsidR="00966CDB">
        <w:rPr>
          <w:rFonts w:hint="cs"/>
          <w:rtl/>
        </w:rPr>
        <w:t xml:space="preserve"> גם בהמשך. לפחות נעשה </w:t>
      </w:r>
      <w:r w:rsidR="00174E81">
        <w:rPr>
          <w:rFonts w:hint="cs"/>
          <w:rtl/>
        </w:rPr>
        <w:t>את זה כך, זו המ</w:t>
      </w:r>
      <w:r w:rsidR="00966CDB">
        <w:rPr>
          <w:rFonts w:hint="cs"/>
          <w:rtl/>
        </w:rPr>
        <w:t>ח</w:t>
      </w:r>
      <w:r w:rsidR="00174E81">
        <w:rPr>
          <w:rFonts w:hint="cs"/>
          <w:rtl/>
        </w:rPr>
        <w:t>ש</w:t>
      </w:r>
      <w:r w:rsidR="00966CDB">
        <w:rPr>
          <w:rFonts w:hint="cs"/>
          <w:rtl/>
        </w:rPr>
        <w:t xml:space="preserve">בה.  </w:t>
      </w:r>
    </w:p>
    <w:p w:rsidR="00966CDB" w:rsidRDefault="00966CDB" w:rsidP="00966CDB">
      <w:pPr>
        <w:rPr>
          <w:rtl/>
        </w:rPr>
      </w:pPr>
    </w:p>
    <w:p w:rsidR="00D80273" w:rsidRDefault="00966CDB" w:rsidP="00D80273">
      <w:pPr>
        <w:rPr>
          <w:rtl/>
        </w:rPr>
      </w:pPr>
      <w:r>
        <w:rPr>
          <w:rFonts w:hint="cs"/>
          <w:rtl/>
        </w:rPr>
        <w:t>הגענו עד קלות דעת. אני מניח ש</w:t>
      </w:r>
      <w:r w:rsidR="00174E81">
        <w:rPr>
          <w:rFonts w:hint="cs"/>
          <w:rtl/>
        </w:rPr>
        <w:t>י</w:t>
      </w:r>
      <w:r>
        <w:rPr>
          <w:rFonts w:hint="cs"/>
          <w:rtl/>
        </w:rPr>
        <w:t xml:space="preserve">היו הערות לגבי מה שהיה לפני כן. קודם נגמור </w:t>
      </w:r>
      <w:r w:rsidR="00174E81">
        <w:rPr>
          <w:rFonts w:hint="cs"/>
          <w:rtl/>
        </w:rPr>
        <w:t>עם</w:t>
      </w:r>
      <w:r>
        <w:rPr>
          <w:rFonts w:hint="cs"/>
          <w:rtl/>
        </w:rPr>
        <w:t xml:space="preserve"> קלות </w:t>
      </w:r>
      <w:r w:rsidR="00D80273">
        <w:rPr>
          <w:rFonts w:hint="cs"/>
          <w:rtl/>
        </w:rPr>
        <w:t>ה</w:t>
      </w:r>
      <w:r>
        <w:rPr>
          <w:rFonts w:hint="cs"/>
          <w:rtl/>
        </w:rPr>
        <w:t>דעת, אחר כך נחזור אח</w:t>
      </w:r>
      <w:r w:rsidR="00174E81">
        <w:rPr>
          <w:rFonts w:hint="cs"/>
          <w:rtl/>
        </w:rPr>
        <w:t xml:space="preserve">ורה, כדי שנדע שאנחנו </w:t>
      </w:r>
      <w:bookmarkStart w:id="13" w:name="_ETM_Q1_234000"/>
      <w:bookmarkEnd w:id="13"/>
      <w:r w:rsidR="00174E81">
        <w:rPr>
          <w:rFonts w:hint="cs"/>
          <w:rtl/>
        </w:rPr>
        <w:t>קצת מתקדמים.</w:t>
      </w:r>
      <w:r>
        <w:rPr>
          <w:rFonts w:hint="cs"/>
          <w:rtl/>
        </w:rPr>
        <w:t xml:space="preserve"> ליל</w:t>
      </w:r>
      <w:r w:rsidR="00174E81">
        <w:rPr>
          <w:rFonts w:hint="cs"/>
          <w:rtl/>
        </w:rPr>
        <w:t>ך</w:t>
      </w:r>
      <w:r w:rsidR="00D80273">
        <w:rPr>
          <w:rFonts w:hint="cs"/>
          <w:rtl/>
        </w:rPr>
        <w:t>, את תתחילי?</w:t>
      </w:r>
    </w:p>
    <w:p w:rsidR="00D80273" w:rsidRDefault="00D80273" w:rsidP="00174E81">
      <w:pPr>
        <w:rPr>
          <w:rtl/>
        </w:rPr>
      </w:pPr>
    </w:p>
    <w:p w:rsidR="00D80273" w:rsidRDefault="00D80273" w:rsidP="00D80273">
      <w:pPr>
        <w:pStyle w:val="af9"/>
        <w:keepNext/>
        <w:rPr>
          <w:rtl/>
        </w:rPr>
      </w:pPr>
      <w:bookmarkStart w:id="14" w:name="ET_guest_635381_19"/>
      <w:r w:rsidRPr="00D8027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802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D80273" w:rsidRDefault="00D80273" w:rsidP="00D80273">
      <w:pPr>
        <w:pStyle w:val="KeepWithNext"/>
        <w:rPr>
          <w:rtl/>
        </w:rPr>
      </w:pPr>
    </w:p>
    <w:p w:rsidR="00D80273" w:rsidRDefault="00D80273" w:rsidP="00D80273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D80273" w:rsidRDefault="00D80273" w:rsidP="00D80273">
      <w:pPr>
        <w:ind w:firstLine="0"/>
        <w:rPr>
          <w:rtl/>
        </w:rPr>
      </w:pPr>
    </w:p>
    <w:p w:rsidR="00D80273" w:rsidRDefault="00D80273" w:rsidP="00D80273">
      <w:pPr>
        <w:pStyle w:val="af6"/>
        <w:keepNext/>
        <w:rPr>
          <w:rtl/>
        </w:rPr>
      </w:pPr>
      <w:bookmarkStart w:id="15" w:name="ET_yor_5094_20"/>
      <w:r w:rsidRPr="00D80273">
        <w:rPr>
          <w:rStyle w:val="TagStyle"/>
          <w:rtl/>
        </w:rPr>
        <w:t xml:space="preserve"> &lt;&lt; </w:t>
      </w:r>
      <w:proofErr w:type="spellStart"/>
      <w:r w:rsidRPr="00D80273">
        <w:rPr>
          <w:rStyle w:val="TagStyle"/>
          <w:rtl/>
        </w:rPr>
        <w:t>יור</w:t>
      </w:r>
      <w:proofErr w:type="spellEnd"/>
      <w:r w:rsidRPr="00D8027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D80273">
        <w:rPr>
          <w:rStyle w:val="TagStyle"/>
          <w:rtl/>
        </w:rPr>
        <w:t xml:space="preserve"> &lt;&lt; </w:t>
      </w:r>
      <w:proofErr w:type="spellStart"/>
      <w:r w:rsidRPr="00D80273">
        <w:rPr>
          <w:rStyle w:val="TagStyle"/>
          <w:rtl/>
        </w:rPr>
        <w:t>יור</w:t>
      </w:r>
      <w:proofErr w:type="spellEnd"/>
      <w:r w:rsidRPr="00D802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D80273" w:rsidRDefault="00D80273" w:rsidP="00D80273">
      <w:pPr>
        <w:pStyle w:val="KeepWithNext"/>
        <w:rPr>
          <w:rtl/>
        </w:rPr>
      </w:pPr>
    </w:p>
    <w:p w:rsidR="00966CDB" w:rsidRDefault="00966CDB" w:rsidP="00D80273">
      <w:pPr>
        <w:rPr>
          <w:rtl/>
        </w:rPr>
      </w:pPr>
      <w:bookmarkStart w:id="16" w:name="_ETM_Q1_241000"/>
      <w:bookmarkEnd w:id="16"/>
      <w:r>
        <w:rPr>
          <w:rFonts w:hint="cs"/>
          <w:rtl/>
        </w:rPr>
        <w:t xml:space="preserve">אני מברך את חבריי חברי הכנסת לכשיגיעו, את אנשי הממלכה, את המצטרפים, את פרופסור </w:t>
      </w:r>
      <w:proofErr w:type="spellStart"/>
      <w:r>
        <w:rPr>
          <w:rFonts w:hint="cs"/>
          <w:rtl/>
        </w:rPr>
        <w:t>קרמני</w:t>
      </w:r>
      <w:r w:rsidR="00D80273">
        <w:rPr>
          <w:rFonts w:hint="cs"/>
          <w:rtl/>
        </w:rPr>
        <w:t>צר</w:t>
      </w:r>
      <w:proofErr w:type="spellEnd"/>
      <w:r>
        <w:rPr>
          <w:rFonts w:hint="cs"/>
          <w:rtl/>
        </w:rPr>
        <w:t xml:space="preserve"> </w:t>
      </w:r>
      <w:r w:rsidR="00D80273">
        <w:rPr>
          <w:rFonts w:hint="cs"/>
          <w:rtl/>
        </w:rPr>
        <w:t>וצ</w:t>
      </w:r>
      <w:r>
        <w:rPr>
          <w:rFonts w:hint="cs"/>
          <w:rtl/>
        </w:rPr>
        <w:t xml:space="preserve">וותו, את </w:t>
      </w:r>
      <w:r w:rsidR="00D80273">
        <w:rPr>
          <w:rFonts w:hint="cs"/>
          <w:rtl/>
        </w:rPr>
        <w:t>המשטרה, את לשכת עורכי הדין, את הסנגוריה, את כל מי שהצטרף אלינו.</w:t>
      </w:r>
      <w:r>
        <w:rPr>
          <w:rFonts w:hint="cs"/>
          <w:rtl/>
        </w:rPr>
        <w:t xml:space="preserve"> כולם מבורכים.</w:t>
      </w:r>
    </w:p>
    <w:p w:rsidR="00966CDB" w:rsidRDefault="00966CDB" w:rsidP="00966CDB">
      <w:pPr>
        <w:rPr>
          <w:rtl/>
        </w:rPr>
      </w:pPr>
    </w:p>
    <w:p w:rsidR="00966CDB" w:rsidRDefault="00966CDB" w:rsidP="00966CDB">
      <w:pPr>
        <w:pStyle w:val="af9"/>
        <w:keepNext/>
        <w:rPr>
          <w:rtl/>
        </w:rPr>
      </w:pPr>
      <w:bookmarkStart w:id="17" w:name="ET_guest_635381_4"/>
      <w:r w:rsidRPr="00966CD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66C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"/>
    </w:p>
    <w:p w:rsidR="00966CDB" w:rsidRDefault="00966CDB" w:rsidP="00966CDB">
      <w:pPr>
        <w:pStyle w:val="KeepWithNext"/>
        <w:rPr>
          <w:rtl/>
        </w:rPr>
      </w:pPr>
    </w:p>
    <w:p w:rsidR="00966CDB" w:rsidRDefault="00D80273" w:rsidP="00FE203B">
      <w:pPr>
        <w:rPr>
          <w:rtl/>
        </w:rPr>
      </w:pPr>
      <w:r>
        <w:rPr>
          <w:rFonts w:hint="cs"/>
          <w:rtl/>
        </w:rPr>
        <w:t>בשש הישיבות הראשונות שעס</w:t>
      </w:r>
      <w:r w:rsidR="00966CDB">
        <w:rPr>
          <w:rFonts w:hint="cs"/>
          <w:rtl/>
        </w:rPr>
        <w:t>ק</w:t>
      </w:r>
      <w:r>
        <w:rPr>
          <w:rFonts w:hint="cs"/>
          <w:rtl/>
        </w:rPr>
        <w:t>ו</w:t>
      </w:r>
      <w:r w:rsidR="00966CD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ברפורמה </w:t>
      </w:r>
      <w:bookmarkStart w:id="18" w:name="_ETM_Q1_270000"/>
      <w:bookmarkEnd w:id="18"/>
      <w:r>
        <w:rPr>
          <w:rFonts w:hint="cs"/>
          <w:rtl/>
        </w:rPr>
        <w:t>דיב</w:t>
      </w:r>
      <w:r w:rsidR="00966CDB">
        <w:rPr>
          <w:rFonts w:hint="cs"/>
          <w:rtl/>
        </w:rPr>
        <w:t>ר</w:t>
      </w:r>
      <w:r>
        <w:rPr>
          <w:rFonts w:hint="cs"/>
          <w:rtl/>
        </w:rPr>
        <w:t>נ</w:t>
      </w:r>
      <w:r w:rsidR="00966CDB">
        <w:rPr>
          <w:rFonts w:hint="cs"/>
          <w:rtl/>
        </w:rPr>
        <w:t xml:space="preserve">ו על </w:t>
      </w:r>
      <w:r>
        <w:rPr>
          <w:rFonts w:hint="cs"/>
          <w:rtl/>
        </w:rPr>
        <w:t xml:space="preserve">הנושא של </w:t>
      </w:r>
      <w:r w:rsidR="00966CDB">
        <w:rPr>
          <w:rFonts w:hint="cs"/>
          <w:rtl/>
        </w:rPr>
        <w:t>עבירת הרצח הבסיסית</w:t>
      </w:r>
      <w:r w:rsidR="00FE203B">
        <w:rPr>
          <w:rFonts w:hint="cs"/>
          <w:rtl/>
        </w:rPr>
        <w:t>.</w:t>
      </w:r>
      <w:r w:rsidR="00966CDB">
        <w:rPr>
          <w:rFonts w:hint="cs"/>
          <w:rtl/>
        </w:rPr>
        <w:t xml:space="preserve"> </w:t>
      </w:r>
      <w:r w:rsidR="00FE203B">
        <w:rPr>
          <w:rFonts w:hint="cs"/>
          <w:rtl/>
        </w:rPr>
        <w:t xml:space="preserve">היא </w:t>
      </w:r>
      <w:r w:rsidR="00966CDB">
        <w:rPr>
          <w:rFonts w:hint="cs"/>
          <w:rtl/>
        </w:rPr>
        <w:t>כוללת</w:t>
      </w:r>
      <w:r>
        <w:rPr>
          <w:rFonts w:hint="cs"/>
          <w:rtl/>
        </w:rPr>
        <w:t>,</w:t>
      </w:r>
      <w:r w:rsidR="00966CDB">
        <w:rPr>
          <w:rFonts w:hint="cs"/>
          <w:rtl/>
        </w:rPr>
        <w:t xml:space="preserve"> לפי הצעת החוק </w:t>
      </w:r>
      <w:r>
        <w:rPr>
          <w:rFonts w:hint="cs"/>
          <w:rtl/>
        </w:rPr>
        <w:t xml:space="preserve">הממשלתית - </w:t>
      </w:r>
      <w:r w:rsidR="00966CDB">
        <w:rPr>
          <w:rFonts w:hint="cs"/>
          <w:rtl/>
        </w:rPr>
        <w:t xml:space="preserve">הוועדה </w:t>
      </w:r>
      <w:r>
        <w:rPr>
          <w:rFonts w:hint="cs"/>
          <w:rtl/>
        </w:rPr>
        <w:t>נטתה לקבל את האמור בה -</w:t>
      </w:r>
      <w:r w:rsidR="00966CDB">
        <w:rPr>
          <w:rFonts w:hint="cs"/>
          <w:rtl/>
        </w:rPr>
        <w:t xml:space="preserve"> את האדישות ואת הכוונה. זה מותיר יסוד נפשי שכיום נמצא תחת הפזיזות בסעיף 20 לחו</w:t>
      </w:r>
      <w:r>
        <w:rPr>
          <w:rFonts w:hint="cs"/>
          <w:rtl/>
        </w:rPr>
        <w:t>ק העונשין</w:t>
      </w:r>
      <w:r w:rsidR="00966CDB">
        <w:rPr>
          <w:rFonts w:hint="cs"/>
          <w:rtl/>
        </w:rPr>
        <w:t xml:space="preserve"> בלי בית מתאים.</w:t>
      </w:r>
      <w:r>
        <w:rPr>
          <w:rFonts w:hint="cs"/>
          <w:rtl/>
        </w:rPr>
        <w:t xml:space="preserve"> </w:t>
      </w:r>
      <w:r w:rsidR="00966CDB">
        <w:rPr>
          <w:rFonts w:hint="cs"/>
          <w:rtl/>
        </w:rPr>
        <w:t>הצעת החוק מציע</w:t>
      </w:r>
      <w:r>
        <w:rPr>
          <w:rFonts w:hint="cs"/>
          <w:rtl/>
        </w:rPr>
        <w:t xml:space="preserve">ה לדרג בנפרד את היסוד הנפשי של קלות דעת </w:t>
      </w:r>
      <w:bookmarkStart w:id="19" w:name="_ETM_Q1_300000"/>
      <w:bookmarkEnd w:id="19"/>
      <w:r>
        <w:rPr>
          <w:rFonts w:hint="cs"/>
          <w:rtl/>
        </w:rPr>
        <w:t xml:space="preserve">תחת </w:t>
      </w:r>
      <w:r w:rsidR="00966CDB">
        <w:rPr>
          <w:rFonts w:hint="cs"/>
          <w:rtl/>
        </w:rPr>
        <w:t>עביר</w:t>
      </w:r>
      <w:r>
        <w:rPr>
          <w:rFonts w:hint="cs"/>
          <w:rtl/>
        </w:rPr>
        <w:t>ה של המתה בקלות דעת, כאשר קלות הדעת נבדלת הבדל משמעותי וניכר מן האדי</w:t>
      </w:r>
      <w:r w:rsidR="00966CDB">
        <w:rPr>
          <w:rFonts w:hint="cs"/>
          <w:rtl/>
        </w:rPr>
        <w:t>ש</w:t>
      </w:r>
      <w:r>
        <w:rPr>
          <w:rFonts w:hint="cs"/>
          <w:rtl/>
        </w:rPr>
        <w:t>ות. בעוד הא</w:t>
      </w:r>
      <w:r w:rsidR="00966CDB">
        <w:rPr>
          <w:rFonts w:hint="cs"/>
          <w:rtl/>
        </w:rPr>
        <w:t>ד</w:t>
      </w:r>
      <w:r>
        <w:rPr>
          <w:rFonts w:hint="cs"/>
          <w:rtl/>
        </w:rPr>
        <w:t>יש</w:t>
      </w:r>
      <w:r w:rsidR="00FE203B">
        <w:rPr>
          <w:rFonts w:hint="cs"/>
          <w:rtl/>
        </w:rPr>
        <w:t xml:space="preserve"> </w:t>
      </w:r>
      <w:r w:rsidR="00966CDB">
        <w:rPr>
          <w:rFonts w:hint="cs"/>
          <w:rtl/>
        </w:rPr>
        <w:t>הוא שווה נפש בנוגע לשאלה</w:t>
      </w:r>
      <w:r>
        <w:rPr>
          <w:rFonts w:hint="cs"/>
          <w:rtl/>
        </w:rPr>
        <w:t xml:space="preserve"> האם המוות אותו הוא צופה ולו הו</w:t>
      </w:r>
      <w:r w:rsidR="00966CD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66CDB">
        <w:rPr>
          <w:rFonts w:hint="cs"/>
          <w:rtl/>
        </w:rPr>
        <w:t xml:space="preserve">מודע יתרחש או לא </w:t>
      </w:r>
      <w:r>
        <w:rPr>
          <w:rFonts w:hint="cs"/>
          <w:rtl/>
        </w:rPr>
        <w:t>יתרחש, קל הדעת מקווה שהתוצאה הז</w:t>
      </w:r>
      <w:r w:rsidR="00966CDB">
        <w:rPr>
          <w:rFonts w:hint="cs"/>
          <w:rtl/>
        </w:rPr>
        <w:t>א</w:t>
      </w:r>
      <w:r>
        <w:rPr>
          <w:rFonts w:hint="cs"/>
          <w:rtl/>
        </w:rPr>
        <w:t>ת</w:t>
      </w:r>
      <w:r w:rsidR="00966CDB">
        <w:rPr>
          <w:rFonts w:hint="cs"/>
          <w:rtl/>
        </w:rPr>
        <w:t xml:space="preserve"> לא תתרחש. הוא אומ</w:t>
      </w:r>
      <w:r>
        <w:rPr>
          <w:rFonts w:hint="cs"/>
          <w:rtl/>
        </w:rPr>
        <w:t>נ</w:t>
      </w:r>
      <w:r w:rsidR="00966CDB">
        <w:rPr>
          <w:rFonts w:hint="cs"/>
          <w:rtl/>
        </w:rPr>
        <w:t xml:space="preserve">ם מתנהג </w:t>
      </w:r>
      <w:r>
        <w:rPr>
          <w:rFonts w:hint="cs"/>
          <w:rtl/>
        </w:rPr>
        <w:t xml:space="preserve">כפי שהוא מתנהג, הוא אמנם </w:t>
      </w:r>
      <w:r w:rsidR="00966CDB">
        <w:rPr>
          <w:rFonts w:hint="cs"/>
          <w:rtl/>
        </w:rPr>
        <w:t>צופה</w:t>
      </w:r>
      <w:r>
        <w:rPr>
          <w:rFonts w:hint="cs"/>
          <w:rtl/>
        </w:rPr>
        <w:t xml:space="preserve"> </w:t>
      </w:r>
      <w:bookmarkStart w:id="20" w:name="_ETM_Q1_327000"/>
      <w:bookmarkEnd w:id="20"/>
      <w:r>
        <w:rPr>
          <w:rFonts w:hint="cs"/>
          <w:rtl/>
        </w:rPr>
        <w:t>את המוות</w:t>
      </w:r>
      <w:r w:rsidR="00966CDB">
        <w:rPr>
          <w:rFonts w:hint="cs"/>
          <w:rtl/>
        </w:rPr>
        <w:t xml:space="preserve">, אבל הוא מקווה שהמוות </w:t>
      </w:r>
      <w:r>
        <w:rPr>
          <w:rFonts w:hint="cs"/>
          <w:rtl/>
        </w:rPr>
        <w:t>הזה לא יתרחש. מ</w:t>
      </w:r>
      <w:r w:rsidR="00966CDB">
        <w:rPr>
          <w:rFonts w:hint="cs"/>
          <w:rtl/>
        </w:rPr>
        <w:t>ב</w:t>
      </w:r>
      <w:r>
        <w:rPr>
          <w:rFonts w:hint="cs"/>
          <w:rtl/>
        </w:rPr>
        <w:t>ח</w:t>
      </w:r>
      <w:r w:rsidR="00966CDB">
        <w:rPr>
          <w:rFonts w:hint="cs"/>
          <w:rtl/>
        </w:rPr>
        <w:t xml:space="preserve">ינת </w:t>
      </w:r>
      <w:r>
        <w:rPr>
          <w:rFonts w:hint="cs"/>
          <w:rtl/>
        </w:rPr>
        <w:t>האלמנ</w:t>
      </w:r>
      <w:r w:rsidR="00966CDB">
        <w:rPr>
          <w:rFonts w:hint="cs"/>
          <w:rtl/>
        </w:rPr>
        <w:t>ט של האשמה, ק</w:t>
      </w:r>
      <w:r>
        <w:rPr>
          <w:rFonts w:hint="cs"/>
          <w:rtl/>
        </w:rPr>
        <w:t xml:space="preserve">לות הדעת נבדלת הבדל ניכר ויסודי. </w:t>
      </w:r>
    </w:p>
    <w:p w:rsidR="00966CDB" w:rsidRDefault="00966CDB" w:rsidP="00966CDB">
      <w:pPr>
        <w:rPr>
          <w:rtl/>
        </w:rPr>
      </w:pPr>
    </w:p>
    <w:p w:rsidR="00D80273" w:rsidRDefault="00D80273" w:rsidP="00D80273">
      <w:pPr>
        <w:pStyle w:val="af6"/>
        <w:keepNext/>
        <w:rPr>
          <w:rtl/>
        </w:rPr>
      </w:pPr>
      <w:bookmarkStart w:id="21" w:name="ET_yor_5094_21"/>
      <w:r w:rsidRPr="00D80273">
        <w:rPr>
          <w:rStyle w:val="TagStyle"/>
          <w:rtl/>
        </w:rPr>
        <w:t xml:space="preserve"> &lt;&lt; </w:t>
      </w:r>
      <w:proofErr w:type="spellStart"/>
      <w:r w:rsidRPr="00D80273">
        <w:rPr>
          <w:rStyle w:val="TagStyle"/>
          <w:rtl/>
        </w:rPr>
        <w:t>יור</w:t>
      </w:r>
      <w:proofErr w:type="spellEnd"/>
      <w:r w:rsidRPr="00D8027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D80273">
        <w:rPr>
          <w:rStyle w:val="TagStyle"/>
          <w:rtl/>
        </w:rPr>
        <w:t xml:space="preserve"> &lt;&lt; </w:t>
      </w:r>
      <w:proofErr w:type="spellStart"/>
      <w:r w:rsidRPr="00D80273">
        <w:rPr>
          <w:rStyle w:val="TagStyle"/>
          <w:rtl/>
        </w:rPr>
        <w:t>יור</w:t>
      </w:r>
      <w:proofErr w:type="spellEnd"/>
      <w:r w:rsidRPr="00D802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D80273" w:rsidRDefault="00D80273" w:rsidP="00D80273">
      <w:pPr>
        <w:pStyle w:val="KeepWithNext"/>
        <w:rPr>
          <w:rtl/>
        </w:rPr>
      </w:pPr>
    </w:p>
    <w:p w:rsidR="00966CDB" w:rsidRDefault="00966CDB" w:rsidP="00D80273">
      <w:pPr>
        <w:rPr>
          <w:rtl/>
        </w:rPr>
      </w:pPr>
      <w:r>
        <w:rPr>
          <w:rFonts w:hint="cs"/>
          <w:rtl/>
        </w:rPr>
        <w:t>בתיאור</w:t>
      </w:r>
      <w:r w:rsidR="00FE203B">
        <w:rPr>
          <w:rFonts w:hint="cs"/>
          <w:rtl/>
        </w:rPr>
        <w:t>יה זה ברור,</w:t>
      </w:r>
      <w:r>
        <w:rPr>
          <w:rFonts w:hint="cs"/>
          <w:rtl/>
        </w:rPr>
        <w:t xml:space="preserve"> השאלה אם במציאות תהיה אפשרות לשופט להחליט. אוקי, אנחנו ד</w:t>
      </w:r>
      <w:r w:rsidR="00D80273">
        <w:rPr>
          <w:rFonts w:hint="cs"/>
          <w:rtl/>
        </w:rPr>
        <w:t>נ</w:t>
      </w:r>
      <w:r>
        <w:rPr>
          <w:rFonts w:hint="cs"/>
          <w:rtl/>
        </w:rPr>
        <w:t>ים כרגע על העיקרון, אחר כך נראה</w:t>
      </w:r>
      <w:r w:rsidR="00D80273">
        <w:rPr>
          <w:rFonts w:hint="cs"/>
          <w:rtl/>
        </w:rPr>
        <w:t>.</w:t>
      </w:r>
    </w:p>
    <w:p w:rsidR="00966CDB" w:rsidRDefault="00966CDB" w:rsidP="00966CDB">
      <w:pPr>
        <w:rPr>
          <w:rtl/>
        </w:rPr>
      </w:pPr>
    </w:p>
    <w:p w:rsidR="00966CDB" w:rsidRDefault="00966CDB" w:rsidP="00966CDB">
      <w:pPr>
        <w:pStyle w:val="af9"/>
        <w:keepNext/>
        <w:rPr>
          <w:rtl/>
        </w:rPr>
      </w:pPr>
      <w:bookmarkStart w:id="22" w:name="ET_guest_635381_5"/>
      <w:r w:rsidRPr="00966CD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66C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966CDB" w:rsidRDefault="00966CDB" w:rsidP="00966CDB">
      <w:pPr>
        <w:pStyle w:val="KeepWithNext"/>
        <w:rPr>
          <w:rtl/>
        </w:rPr>
      </w:pPr>
    </w:p>
    <w:p w:rsidR="00966CDB" w:rsidRDefault="00D80273" w:rsidP="00C67BF3">
      <w:pPr>
        <w:rPr>
          <w:rtl/>
        </w:rPr>
      </w:pPr>
      <w:r>
        <w:rPr>
          <w:rFonts w:hint="cs"/>
          <w:rtl/>
        </w:rPr>
        <w:t xml:space="preserve">כשדיברנו על האדישות, </w:t>
      </w:r>
      <w:bookmarkStart w:id="23" w:name="_ETM_Q1_351000"/>
      <w:bookmarkEnd w:id="23"/>
      <w:r>
        <w:rPr>
          <w:rFonts w:hint="cs"/>
          <w:rtl/>
        </w:rPr>
        <w:t xml:space="preserve">דיברנו על היכולת </w:t>
      </w:r>
      <w:r w:rsidR="00966CDB">
        <w:rPr>
          <w:rFonts w:hint="cs"/>
          <w:rtl/>
        </w:rPr>
        <w:t>של בית המשפט ליצור את ההבחנות</w:t>
      </w:r>
      <w:r>
        <w:rPr>
          <w:rFonts w:hint="cs"/>
          <w:rtl/>
        </w:rPr>
        <w:t xml:space="preserve"> האלו. נימקנו והבאנו דוג</w:t>
      </w:r>
      <w:r w:rsidR="00966CDB">
        <w:rPr>
          <w:rFonts w:hint="cs"/>
          <w:rtl/>
        </w:rPr>
        <w:t>מ</w:t>
      </w:r>
      <w:r>
        <w:rPr>
          <w:rFonts w:hint="cs"/>
          <w:rtl/>
        </w:rPr>
        <w:t>אות.</w:t>
      </w:r>
      <w:r w:rsidR="00966CDB">
        <w:rPr>
          <w:rFonts w:hint="cs"/>
          <w:rtl/>
        </w:rPr>
        <w:t xml:space="preserve"> </w:t>
      </w:r>
      <w:r>
        <w:rPr>
          <w:rFonts w:hint="cs"/>
          <w:rtl/>
        </w:rPr>
        <w:t>כיום, גם כשזה</w:t>
      </w:r>
      <w:r w:rsidR="00966CDB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966CDB">
        <w:rPr>
          <w:rFonts w:hint="cs"/>
          <w:rtl/>
        </w:rPr>
        <w:t xml:space="preserve"> נדרש</w:t>
      </w:r>
      <w:r>
        <w:rPr>
          <w:rFonts w:hint="cs"/>
          <w:rtl/>
        </w:rPr>
        <w:t>, שני ה</w:t>
      </w:r>
      <w:bookmarkStart w:id="24" w:name="_ETM_Q1_365000"/>
      <w:bookmarkEnd w:id="24"/>
      <w:r>
        <w:rPr>
          <w:rFonts w:hint="cs"/>
          <w:rtl/>
        </w:rPr>
        <w:t xml:space="preserve">יסודות האלה כלפי התוצאה, </w:t>
      </w:r>
      <w:r w:rsidR="00966CDB">
        <w:rPr>
          <w:rFonts w:hint="cs"/>
          <w:rtl/>
        </w:rPr>
        <w:t xml:space="preserve">גם האדישות </w:t>
      </w:r>
      <w:r>
        <w:rPr>
          <w:rFonts w:hint="cs"/>
          <w:rtl/>
        </w:rPr>
        <w:t xml:space="preserve">וגם קלות הדעת, הם בכפיפה </w:t>
      </w:r>
      <w:bookmarkStart w:id="25" w:name="_ETM_Q1_368000"/>
      <w:bookmarkEnd w:id="25"/>
      <w:r w:rsidR="00A55836">
        <w:rPr>
          <w:rFonts w:hint="cs"/>
          <w:rtl/>
        </w:rPr>
        <w:t>אחת.</w:t>
      </w:r>
      <w:r>
        <w:rPr>
          <w:rFonts w:hint="cs"/>
          <w:rtl/>
        </w:rPr>
        <w:t xml:space="preserve"> </w:t>
      </w:r>
      <w:r w:rsidR="00966CDB">
        <w:rPr>
          <w:rFonts w:hint="cs"/>
          <w:rtl/>
        </w:rPr>
        <w:t>בתי המשפ</w:t>
      </w:r>
      <w:r>
        <w:rPr>
          <w:rFonts w:hint="cs"/>
          <w:rtl/>
        </w:rPr>
        <w:t>ט נדרשו לעיתים לנושא הזה של ה</w:t>
      </w:r>
      <w:r w:rsidR="00966CDB">
        <w:rPr>
          <w:rFonts w:hint="cs"/>
          <w:rtl/>
        </w:rPr>
        <w:t>בחנה בין אדישות לקלות דעת. למשל, כ</w:t>
      </w:r>
      <w:r>
        <w:rPr>
          <w:rFonts w:hint="cs"/>
          <w:rtl/>
        </w:rPr>
        <w:t>ש</w:t>
      </w:r>
      <w:r w:rsidR="00966CDB">
        <w:rPr>
          <w:rFonts w:hint="cs"/>
          <w:rtl/>
        </w:rPr>
        <w:t xml:space="preserve">מדובר ברצח לצורך </w:t>
      </w:r>
      <w:r w:rsidR="00A55836">
        <w:rPr>
          <w:rFonts w:hint="cs"/>
          <w:rtl/>
        </w:rPr>
        <w:t>הבטחת הימלטות מביצוע עבירה</w:t>
      </w:r>
      <w:r w:rsidR="00C67BF3">
        <w:rPr>
          <w:rFonts w:hint="cs"/>
          <w:rtl/>
        </w:rPr>
        <w:t xml:space="preserve">, </w:t>
      </w:r>
      <w:r w:rsidR="00966CDB">
        <w:rPr>
          <w:rFonts w:hint="cs"/>
          <w:rtl/>
        </w:rPr>
        <w:t>בית המשפט העליון בהרכבים</w:t>
      </w:r>
      <w:r w:rsidR="00A55836">
        <w:rPr>
          <w:rFonts w:hint="cs"/>
          <w:rtl/>
        </w:rPr>
        <w:t xml:space="preserve"> </w:t>
      </w:r>
      <w:r w:rsidR="00966CDB">
        <w:rPr>
          <w:rFonts w:hint="cs"/>
          <w:rtl/>
        </w:rPr>
        <w:t>שונים דרש לפחות א</w:t>
      </w:r>
      <w:r w:rsidR="00A55836">
        <w:rPr>
          <w:rFonts w:hint="cs"/>
          <w:rtl/>
        </w:rPr>
        <w:t xml:space="preserve">דישות בהקשרים כאלה. גם במצבים </w:t>
      </w:r>
      <w:r w:rsidR="00966CDB">
        <w:rPr>
          <w:rFonts w:hint="cs"/>
          <w:rtl/>
        </w:rPr>
        <w:t xml:space="preserve">אחרים בתי המשפט יתייחסו </w:t>
      </w:r>
      <w:r w:rsidR="00A55836">
        <w:rPr>
          <w:rFonts w:hint="cs"/>
          <w:rtl/>
        </w:rPr>
        <w:t xml:space="preserve">ליסוד הנפשי הזה </w:t>
      </w:r>
      <w:bookmarkStart w:id="26" w:name="_ETM_Q1_392000"/>
      <w:bookmarkEnd w:id="26"/>
      <w:r w:rsidR="00966CDB">
        <w:rPr>
          <w:rFonts w:hint="cs"/>
          <w:rtl/>
        </w:rPr>
        <w:t>כאלמנט בגזירת</w:t>
      </w:r>
      <w:r w:rsidR="00A55836">
        <w:rPr>
          <w:rFonts w:hint="cs"/>
          <w:rtl/>
        </w:rPr>
        <w:t xml:space="preserve"> העונש</w:t>
      </w:r>
      <w:r w:rsidR="00966CDB">
        <w:rPr>
          <w:rFonts w:hint="cs"/>
          <w:rtl/>
        </w:rPr>
        <w:t xml:space="preserve">, על אף שזה לא אלמנט </w:t>
      </w:r>
      <w:r w:rsidR="00A55836">
        <w:rPr>
          <w:rFonts w:hint="cs"/>
          <w:rtl/>
        </w:rPr>
        <w:t>ש</w:t>
      </w:r>
      <w:r w:rsidR="00966CDB">
        <w:rPr>
          <w:rFonts w:hint="cs"/>
          <w:rtl/>
        </w:rPr>
        <w:t>נדרש מבחי</w:t>
      </w:r>
      <w:r w:rsidR="00C67BF3">
        <w:rPr>
          <w:rFonts w:hint="cs"/>
          <w:rtl/>
        </w:rPr>
        <w:t>נת עבירת</w:t>
      </w:r>
      <w:r w:rsidR="00966CDB">
        <w:rPr>
          <w:rFonts w:hint="cs"/>
          <w:rtl/>
        </w:rPr>
        <w:t xml:space="preserve"> ההריגה הקיי</w:t>
      </w:r>
      <w:r w:rsidR="00A55836">
        <w:rPr>
          <w:rFonts w:hint="cs"/>
          <w:rtl/>
        </w:rPr>
        <w:t>מ</w:t>
      </w:r>
      <w:r w:rsidR="00966CDB">
        <w:rPr>
          <w:rFonts w:hint="cs"/>
          <w:rtl/>
        </w:rPr>
        <w:t>ת.</w:t>
      </w:r>
    </w:p>
    <w:p w:rsidR="00966CDB" w:rsidRDefault="00966CDB" w:rsidP="00966CDB">
      <w:pPr>
        <w:rPr>
          <w:rtl/>
        </w:rPr>
      </w:pPr>
    </w:p>
    <w:p w:rsidR="000939B9" w:rsidRDefault="00966CDB" w:rsidP="00A55836">
      <w:pPr>
        <w:rPr>
          <w:rtl/>
        </w:rPr>
      </w:pPr>
      <w:r>
        <w:rPr>
          <w:rFonts w:hint="cs"/>
          <w:rtl/>
        </w:rPr>
        <w:t>אני אחל</w:t>
      </w:r>
      <w:r w:rsidR="00A55836">
        <w:rPr>
          <w:rFonts w:hint="cs"/>
          <w:rtl/>
        </w:rPr>
        <w:t>ק את המצבים שאמורים להיכנס</w:t>
      </w:r>
      <w:r>
        <w:rPr>
          <w:rFonts w:hint="cs"/>
          <w:rtl/>
        </w:rPr>
        <w:t xml:space="preserve"> לעבי</w:t>
      </w:r>
      <w:r w:rsidR="00A55836">
        <w:rPr>
          <w:rFonts w:hint="cs"/>
          <w:rtl/>
        </w:rPr>
        <w:t xml:space="preserve">רה החדשה של המתה בקלות </w:t>
      </w:r>
      <w:bookmarkStart w:id="27" w:name="_ETM_Q1_408000"/>
      <w:bookmarkEnd w:id="27"/>
      <w:r w:rsidR="00A55836">
        <w:rPr>
          <w:rFonts w:hint="cs"/>
          <w:rtl/>
        </w:rPr>
        <w:t>דעת</w:t>
      </w:r>
      <w:r>
        <w:rPr>
          <w:rFonts w:hint="cs"/>
          <w:rtl/>
        </w:rPr>
        <w:t xml:space="preserve"> שהעונש </w:t>
      </w:r>
      <w:r w:rsidR="00A55836">
        <w:rPr>
          <w:rFonts w:hint="cs"/>
          <w:rtl/>
        </w:rPr>
        <w:t xml:space="preserve">המוצע בצידה </w:t>
      </w:r>
      <w:r>
        <w:rPr>
          <w:rFonts w:hint="cs"/>
          <w:rtl/>
        </w:rPr>
        <w:t xml:space="preserve">הוא 12 שנות מאסר. אני </w:t>
      </w:r>
      <w:r w:rsidR="00C67BF3">
        <w:rPr>
          <w:rFonts w:hint="cs"/>
          <w:rtl/>
        </w:rPr>
        <w:t xml:space="preserve">אציין רק שבהמלצות צוות </w:t>
      </w:r>
      <w:proofErr w:type="spellStart"/>
      <w:r w:rsidR="00C67BF3">
        <w:rPr>
          <w:rFonts w:hint="cs"/>
          <w:rtl/>
        </w:rPr>
        <w:t>קרמ</w:t>
      </w:r>
      <w:r w:rsidR="00A55836">
        <w:rPr>
          <w:rFonts w:hint="cs"/>
          <w:rtl/>
        </w:rPr>
        <w:t>נ</w:t>
      </w:r>
      <w:r w:rsidR="00C67BF3">
        <w:rPr>
          <w:rFonts w:hint="cs"/>
          <w:rtl/>
        </w:rPr>
        <w:t>י</w:t>
      </w:r>
      <w:r w:rsidR="00A55836">
        <w:rPr>
          <w:rFonts w:hint="cs"/>
          <w:rtl/>
        </w:rPr>
        <w:t>צר</w:t>
      </w:r>
      <w:proofErr w:type="spellEnd"/>
      <w:r w:rsidR="00A55836">
        <w:rPr>
          <w:rFonts w:hint="cs"/>
          <w:rtl/>
        </w:rPr>
        <w:t xml:space="preserve"> דובר על עונש של תשע</w:t>
      </w:r>
      <w:r>
        <w:rPr>
          <w:rFonts w:hint="cs"/>
          <w:rtl/>
        </w:rPr>
        <w:t xml:space="preserve"> שנים. הצעת החוק הממשלתית מבקשת לקבוע עונש של 12 שנות</w:t>
      </w:r>
      <w:r w:rsidR="00A55836">
        <w:rPr>
          <w:rFonts w:hint="cs"/>
          <w:rtl/>
        </w:rPr>
        <w:t xml:space="preserve"> מאסר. </w:t>
      </w:r>
    </w:p>
    <w:p w:rsidR="000939B9" w:rsidRDefault="000939B9" w:rsidP="00A55836">
      <w:pPr>
        <w:rPr>
          <w:rtl/>
        </w:rPr>
      </w:pPr>
    </w:p>
    <w:p w:rsidR="00966CDB" w:rsidRDefault="000939B9" w:rsidP="009A3D40">
      <w:pPr>
        <w:rPr>
          <w:rtl/>
        </w:rPr>
      </w:pPr>
      <w:r>
        <w:rPr>
          <w:rFonts w:hint="cs"/>
          <w:rtl/>
        </w:rPr>
        <w:lastRenderedPageBreak/>
        <w:t xml:space="preserve">יש </w:t>
      </w:r>
      <w:r w:rsidR="00A55836">
        <w:rPr>
          <w:rFonts w:hint="cs"/>
          <w:rtl/>
        </w:rPr>
        <w:t>שלוש קבוצ</w:t>
      </w:r>
      <w:r w:rsidR="00966CDB">
        <w:rPr>
          <w:rFonts w:hint="cs"/>
          <w:rtl/>
        </w:rPr>
        <w:t>ו</w:t>
      </w:r>
      <w:r w:rsidR="00A55836">
        <w:rPr>
          <w:rFonts w:hint="cs"/>
          <w:rtl/>
        </w:rPr>
        <w:t>ת</w:t>
      </w:r>
      <w:r w:rsidR="00966CDB">
        <w:rPr>
          <w:rFonts w:hint="cs"/>
          <w:rtl/>
        </w:rPr>
        <w:t xml:space="preserve"> </w:t>
      </w:r>
      <w:r w:rsidR="00A55836">
        <w:rPr>
          <w:rFonts w:hint="cs"/>
          <w:rtl/>
        </w:rPr>
        <w:t xml:space="preserve">של </w:t>
      </w:r>
      <w:r w:rsidR="00966CDB">
        <w:rPr>
          <w:rFonts w:hint="cs"/>
          <w:rtl/>
        </w:rPr>
        <w:t>מקרים</w:t>
      </w:r>
      <w:r w:rsidR="00A55836">
        <w:rPr>
          <w:rFonts w:hint="cs"/>
          <w:rtl/>
        </w:rPr>
        <w:t xml:space="preserve"> שייכנסו לקלות הדעת. הקבוצה הרא</w:t>
      </w:r>
      <w:r w:rsidR="00966CDB">
        <w:rPr>
          <w:rFonts w:hint="cs"/>
          <w:rtl/>
        </w:rPr>
        <w:t>ש</w:t>
      </w:r>
      <w:r w:rsidR="00A55836">
        <w:rPr>
          <w:rFonts w:hint="cs"/>
          <w:rtl/>
        </w:rPr>
        <w:t>ו</w:t>
      </w:r>
      <w:r w:rsidR="00966CDB">
        <w:rPr>
          <w:rFonts w:hint="cs"/>
          <w:rtl/>
        </w:rPr>
        <w:t>נה היא מה ש</w:t>
      </w:r>
      <w:r w:rsidR="00A55836">
        <w:rPr>
          <w:rFonts w:hint="cs"/>
          <w:rtl/>
        </w:rPr>
        <w:t>אנחנו ק</w:t>
      </w:r>
      <w:r w:rsidR="00966CDB">
        <w:rPr>
          <w:rFonts w:hint="cs"/>
          <w:rtl/>
        </w:rPr>
        <w:t>ו</w:t>
      </w:r>
      <w:r w:rsidR="00A55836">
        <w:rPr>
          <w:rFonts w:hint="cs"/>
          <w:rtl/>
        </w:rPr>
        <w:t>ראים הת</w:t>
      </w:r>
      <w:r w:rsidR="00966CDB">
        <w:rPr>
          <w:rFonts w:hint="cs"/>
          <w:rtl/>
        </w:rPr>
        <w:t>א</w:t>
      </w:r>
      <w:r w:rsidR="00A55836">
        <w:rPr>
          <w:rFonts w:hint="cs"/>
          <w:rtl/>
        </w:rPr>
        <w:t>ו</w:t>
      </w:r>
      <w:r>
        <w:rPr>
          <w:rFonts w:hint="cs"/>
          <w:rtl/>
        </w:rPr>
        <w:t>נות החמורות</w:t>
      </w:r>
      <w:r w:rsidR="00A55836">
        <w:rPr>
          <w:rFonts w:hint="cs"/>
          <w:rtl/>
        </w:rPr>
        <w:t xml:space="preserve"> או הת</w:t>
      </w:r>
      <w:r w:rsidR="00966CDB">
        <w:rPr>
          <w:rFonts w:hint="cs"/>
          <w:rtl/>
        </w:rPr>
        <w:t>א</w:t>
      </w:r>
      <w:r w:rsidR="009A3D40">
        <w:rPr>
          <w:rFonts w:hint="cs"/>
          <w:rtl/>
        </w:rPr>
        <w:t>ונות המודעות, למשל</w:t>
      </w:r>
      <w:r w:rsidR="00A55836">
        <w:rPr>
          <w:rFonts w:hint="cs"/>
          <w:rtl/>
        </w:rPr>
        <w:t xml:space="preserve"> תאונות הירי למינ</w:t>
      </w:r>
      <w:r w:rsidR="00966CDB">
        <w:rPr>
          <w:rFonts w:hint="cs"/>
          <w:rtl/>
        </w:rPr>
        <w:t>י</w:t>
      </w:r>
      <w:r w:rsidR="00A55836">
        <w:rPr>
          <w:rFonts w:hint="cs"/>
          <w:rtl/>
        </w:rPr>
        <w:t>ה</w:t>
      </w:r>
      <w:r w:rsidR="00966CDB">
        <w:rPr>
          <w:rFonts w:hint="cs"/>
          <w:rtl/>
        </w:rPr>
        <w:t xml:space="preserve">ן </w:t>
      </w:r>
      <w:r w:rsidR="00A55836">
        <w:rPr>
          <w:rFonts w:hint="cs"/>
          <w:rtl/>
        </w:rPr>
        <w:t>מ</w:t>
      </w:r>
      <w:r w:rsidR="00966CDB">
        <w:rPr>
          <w:rFonts w:hint="cs"/>
          <w:rtl/>
        </w:rPr>
        <w:t xml:space="preserve">פליטות </w:t>
      </w:r>
      <w:r w:rsidR="00A55836">
        <w:rPr>
          <w:rFonts w:hint="cs"/>
          <w:rtl/>
        </w:rPr>
        <w:t>כדורים</w:t>
      </w:r>
      <w:r w:rsidR="00966CDB">
        <w:rPr>
          <w:rFonts w:hint="cs"/>
          <w:rtl/>
        </w:rPr>
        <w:t xml:space="preserve">, כאשר האדם צופה </w:t>
      </w:r>
      <w:r w:rsidR="009A3D40">
        <w:rPr>
          <w:rFonts w:hint="cs"/>
          <w:rtl/>
        </w:rPr>
        <w:t>ובוודאי לא רוצה שיתרחש;</w:t>
      </w:r>
      <w:r w:rsidR="00966CDB">
        <w:rPr>
          <w:rFonts w:hint="cs"/>
          <w:rtl/>
        </w:rPr>
        <w:t xml:space="preserve"> תאונות הדרכים החמורות, כאשר בן אדם </w:t>
      </w:r>
      <w:r w:rsidR="00A55836">
        <w:rPr>
          <w:rFonts w:hint="cs"/>
          <w:rtl/>
        </w:rPr>
        <w:t xml:space="preserve">עוקף עקיפה מסוכנת תוך שהוא צופה את אפשרות גרימת המוות ומקווה מאוד שהיא לא </w:t>
      </w:r>
      <w:bookmarkStart w:id="28" w:name="_ETM_Q1_454000"/>
      <w:bookmarkEnd w:id="28"/>
      <w:r w:rsidR="009A3D40">
        <w:rPr>
          <w:rFonts w:hint="cs"/>
          <w:rtl/>
        </w:rPr>
        <w:t>תתרחש;</w:t>
      </w:r>
      <w:r w:rsidR="00A55836">
        <w:rPr>
          <w:rFonts w:hint="cs"/>
          <w:rtl/>
        </w:rPr>
        <w:t xml:space="preserve"> </w:t>
      </w:r>
      <w:r w:rsidR="00966CDB">
        <w:rPr>
          <w:rFonts w:hint="cs"/>
          <w:rtl/>
        </w:rPr>
        <w:t>חציית רמזו</w:t>
      </w:r>
      <w:r w:rsidR="00A55836">
        <w:rPr>
          <w:rFonts w:hint="cs"/>
          <w:rtl/>
        </w:rPr>
        <w:t xml:space="preserve">רים אדומים, </w:t>
      </w:r>
      <w:r w:rsidR="009A3D40">
        <w:rPr>
          <w:rFonts w:hint="cs"/>
          <w:rtl/>
        </w:rPr>
        <w:t>ו</w:t>
      </w:r>
      <w:r w:rsidR="00966CDB">
        <w:rPr>
          <w:rFonts w:hint="cs"/>
          <w:rtl/>
        </w:rPr>
        <w:t>תאונות</w:t>
      </w:r>
      <w:r w:rsidR="009A3D40">
        <w:rPr>
          <w:rFonts w:hint="cs"/>
          <w:rtl/>
        </w:rPr>
        <w:t xml:space="preserve"> בנייה </w:t>
      </w:r>
      <w:r w:rsidR="00A55836">
        <w:rPr>
          <w:rFonts w:hint="cs"/>
          <w:rtl/>
        </w:rPr>
        <w:t xml:space="preserve">חמורות, </w:t>
      </w:r>
      <w:r>
        <w:rPr>
          <w:rFonts w:hint="cs"/>
          <w:rtl/>
        </w:rPr>
        <w:t>כש</w:t>
      </w:r>
      <w:r w:rsidR="00A55836">
        <w:rPr>
          <w:rFonts w:hint="cs"/>
          <w:rtl/>
        </w:rPr>
        <w:t>בן אדם עושה שימוש בחומרי</w:t>
      </w:r>
      <w:r w:rsidR="00966CDB">
        <w:rPr>
          <w:rFonts w:hint="cs"/>
          <w:rtl/>
        </w:rPr>
        <w:t>ם</w:t>
      </w:r>
      <w:r w:rsidR="00A55836">
        <w:rPr>
          <w:rFonts w:hint="cs"/>
          <w:rtl/>
        </w:rPr>
        <w:t xml:space="preserve"> </w:t>
      </w:r>
      <w:r w:rsidR="00966CDB">
        <w:rPr>
          <w:rFonts w:hint="cs"/>
          <w:rtl/>
        </w:rPr>
        <w:t>שהוא</w:t>
      </w:r>
      <w:r w:rsidR="00A55836">
        <w:rPr>
          <w:rFonts w:hint="cs"/>
          <w:rtl/>
        </w:rPr>
        <w:t xml:space="preserve"> </w:t>
      </w:r>
      <w:bookmarkStart w:id="29" w:name="_ETM_Q1_470000"/>
      <w:bookmarkEnd w:id="29"/>
      <w:r w:rsidR="00966CDB">
        <w:rPr>
          <w:rFonts w:hint="cs"/>
          <w:rtl/>
        </w:rPr>
        <w:t xml:space="preserve">יודע שעשויים להוביל </w:t>
      </w:r>
      <w:r w:rsidR="00A55836">
        <w:rPr>
          <w:rFonts w:hint="cs"/>
          <w:rtl/>
        </w:rPr>
        <w:t xml:space="preserve">למוות </w:t>
      </w:r>
      <w:r w:rsidR="00966CDB">
        <w:rPr>
          <w:rFonts w:hint="cs"/>
          <w:rtl/>
        </w:rPr>
        <w:t xml:space="preserve">ומקווה מאוד שהתוצאה לא תתרחש. </w:t>
      </w:r>
      <w:r w:rsidR="009A3D40">
        <w:rPr>
          <w:rFonts w:hint="cs"/>
          <w:rtl/>
        </w:rPr>
        <w:t>זו</w:t>
      </w:r>
      <w:r w:rsidR="00A55836">
        <w:rPr>
          <w:rFonts w:hint="cs"/>
          <w:rtl/>
        </w:rPr>
        <w:t xml:space="preserve"> חטיבת מקרי התאונות שנכנסים לעבירה החדשה של המתה בקלות דעת.</w:t>
      </w:r>
      <w:r w:rsidR="00966CDB">
        <w:rPr>
          <w:rFonts w:hint="cs"/>
          <w:rtl/>
        </w:rPr>
        <w:t xml:space="preserve"> </w:t>
      </w:r>
    </w:p>
    <w:p w:rsidR="00966CDB" w:rsidRDefault="00966CDB" w:rsidP="00966CDB">
      <w:pPr>
        <w:rPr>
          <w:rtl/>
        </w:rPr>
      </w:pPr>
    </w:p>
    <w:p w:rsidR="00966CDB" w:rsidRDefault="00966CDB" w:rsidP="00D86A0C">
      <w:pPr>
        <w:rPr>
          <w:rtl/>
        </w:rPr>
      </w:pPr>
      <w:r>
        <w:rPr>
          <w:rFonts w:hint="cs"/>
          <w:rtl/>
        </w:rPr>
        <w:t xml:space="preserve">קבוצה אחרת של מקרים </w:t>
      </w:r>
      <w:r w:rsidR="000939B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A55836">
        <w:rPr>
          <w:rFonts w:hint="cs"/>
          <w:rtl/>
        </w:rPr>
        <w:t>מעשי אלימות</w:t>
      </w:r>
      <w:r w:rsidR="00D86A0C">
        <w:rPr>
          <w:rFonts w:hint="cs"/>
          <w:rtl/>
        </w:rPr>
        <w:t xml:space="preserve"> ש</w:t>
      </w:r>
      <w:r w:rsidR="000939B9">
        <w:rPr>
          <w:rFonts w:hint="cs"/>
          <w:rtl/>
        </w:rPr>
        <w:t>בהם העושה איננו שווה נפש לתוצאה הק</w:t>
      </w:r>
      <w:r>
        <w:rPr>
          <w:rFonts w:hint="cs"/>
          <w:rtl/>
        </w:rPr>
        <w:t xml:space="preserve">טלנית, </w:t>
      </w:r>
      <w:r w:rsidR="000939B9">
        <w:rPr>
          <w:rFonts w:hint="cs"/>
          <w:rtl/>
        </w:rPr>
        <w:t>רק</w:t>
      </w:r>
      <w:r>
        <w:rPr>
          <w:rFonts w:hint="cs"/>
          <w:rtl/>
        </w:rPr>
        <w:t xml:space="preserve"> הוא</w:t>
      </w:r>
      <w:r w:rsidR="000939B9">
        <w:rPr>
          <w:rFonts w:hint="cs"/>
          <w:rtl/>
        </w:rPr>
        <w:t xml:space="preserve"> מקווה שהיא לא תתרחש. המטרה שלו </w:t>
      </w:r>
      <w:bookmarkStart w:id="30" w:name="_ETM_Q1_528000"/>
      <w:bookmarkEnd w:id="30"/>
      <w:r w:rsidR="000939B9">
        <w:rPr>
          <w:rFonts w:hint="cs"/>
          <w:rtl/>
        </w:rPr>
        <w:t>זה לגרום חבלה,</w:t>
      </w:r>
      <w:r>
        <w:rPr>
          <w:rFonts w:hint="cs"/>
          <w:rtl/>
        </w:rPr>
        <w:t xml:space="preserve"> אולי אפילו חבלה </w:t>
      </w:r>
      <w:r w:rsidR="000939B9">
        <w:rPr>
          <w:rFonts w:hint="cs"/>
          <w:rtl/>
        </w:rPr>
        <w:t xml:space="preserve">מינורית, </w:t>
      </w:r>
      <w:r w:rsidR="00F316A8">
        <w:rPr>
          <w:rFonts w:hint="cs"/>
          <w:rtl/>
        </w:rPr>
        <w:t xml:space="preserve">כאשר </w:t>
      </w:r>
      <w:r w:rsidR="000939B9">
        <w:rPr>
          <w:rFonts w:hint="cs"/>
          <w:rtl/>
        </w:rPr>
        <w:t>המעשה מסתיים במוות</w:t>
      </w:r>
      <w:r w:rsidR="00D86A0C">
        <w:rPr>
          <w:rFonts w:hint="cs"/>
          <w:rtl/>
        </w:rPr>
        <w:t>.</w:t>
      </w:r>
      <w:r w:rsidR="000939B9">
        <w:rPr>
          <w:rFonts w:hint="cs"/>
          <w:rtl/>
        </w:rPr>
        <w:t xml:space="preserve"> </w:t>
      </w:r>
      <w:bookmarkStart w:id="31" w:name="_ETM_Q1_537000"/>
      <w:bookmarkEnd w:id="31"/>
      <w:r>
        <w:rPr>
          <w:rFonts w:hint="cs"/>
          <w:rtl/>
        </w:rPr>
        <w:t xml:space="preserve">אחד המקרים הבולטים בהקשר הזה בפסיקה היה </w:t>
      </w:r>
      <w:r w:rsidR="000939B9">
        <w:rPr>
          <w:rFonts w:hint="cs"/>
          <w:rtl/>
        </w:rPr>
        <w:t>ה</w:t>
      </w:r>
      <w:r>
        <w:rPr>
          <w:rFonts w:hint="cs"/>
          <w:rtl/>
        </w:rPr>
        <w:t xml:space="preserve">מקרה של ישי סגן, מה שנקרא תיק </w:t>
      </w:r>
      <w:r w:rsidR="000939B9">
        <w:rPr>
          <w:rFonts w:hint="cs"/>
          <w:rtl/>
        </w:rPr>
        <w:t>הקסדה.</w:t>
      </w:r>
      <w:r>
        <w:rPr>
          <w:rFonts w:hint="cs"/>
          <w:rtl/>
        </w:rPr>
        <w:t xml:space="preserve"> היה </w:t>
      </w:r>
      <w:r w:rsidR="000939B9">
        <w:rPr>
          <w:rFonts w:hint="cs"/>
          <w:rtl/>
        </w:rPr>
        <w:t xml:space="preserve">אירוע אלימות </w:t>
      </w:r>
      <w:r>
        <w:rPr>
          <w:rFonts w:hint="cs"/>
          <w:rtl/>
        </w:rPr>
        <w:t>שבמהלכו היכה הנאשם בקס</w:t>
      </w:r>
      <w:r w:rsidR="000939B9">
        <w:rPr>
          <w:rFonts w:hint="cs"/>
          <w:rtl/>
        </w:rPr>
        <w:t>ד</w:t>
      </w:r>
      <w:r>
        <w:rPr>
          <w:rFonts w:hint="cs"/>
          <w:rtl/>
        </w:rPr>
        <w:t xml:space="preserve">ת אופנוע בראשיהם של שניים </w:t>
      </w:r>
      <w:r w:rsidR="000939B9">
        <w:rPr>
          <w:rFonts w:hint="cs"/>
          <w:rtl/>
        </w:rPr>
        <w:t>מהאנשים עימם הוא התקוטט</w:t>
      </w:r>
      <w:r>
        <w:rPr>
          <w:rFonts w:hint="cs"/>
          <w:rtl/>
        </w:rPr>
        <w:t>, אחד מהם נ</w:t>
      </w:r>
      <w:r w:rsidR="000939B9">
        <w:rPr>
          <w:rFonts w:hint="cs"/>
          <w:rtl/>
        </w:rPr>
        <w:t>פטר כתוצאה מפגיעת הקסדה</w:t>
      </w:r>
      <w:r>
        <w:rPr>
          <w:rFonts w:hint="cs"/>
          <w:rtl/>
        </w:rPr>
        <w:t>. הוא</w:t>
      </w:r>
      <w:r w:rsidR="000939B9">
        <w:rPr>
          <w:rFonts w:hint="cs"/>
          <w:rtl/>
        </w:rPr>
        <w:t xml:space="preserve"> נידון לתשע </w:t>
      </w:r>
      <w:bookmarkStart w:id="32" w:name="_ETM_Q1_561000"/>
      <w:bookmarkEnd w:id="32"/>
      <w:r w:rsidR="000939B9">
        <w:rPr>
          <w:rFonts w:hint="cs"/>
          <w:rtl/>
        </w:rPr>
        <w:t>שנות מאסר</w:t>
      </w:r>
      <w:r>
        <w:rPr>
          <w:rFonts w:hint="cs"/>
          <w:rtl/>
        </w:rPr>
        <w:t xml:space="preserve">. אלה המקרים שבעיננו </w:t>
      </w:r>
      <w:r w:rsidR="000939B9">
        <w:rPr>
          <w:rFonts w:hint="cs"/>
          <w:rtl/>
        </w:rPr>
        <w:t xml:space="preserve">הם </w:t>
      </w:r>
      <w:r>
        <w:rPr>
          <w:rFonts w:hint="cs"/>
          <w:rtl/>
        </w:rPr>
        <w:t>המקרים ה</w:t>
      </w:r>
      <w:r w:rsidR="000939B9">
        <w:rPr>
          <w:rFonts w:hint="cs"/>
          <w:rtl/>
        </w:rPr>
        <w:t xml:space="preserve">חמורים בעבירת המתה בקלות דעת. </w:t>
      </w:r>
      <w:r>
        <w:rPr>
          <w:rFonts w:hint="cs"/>
          <w:rtl/>
        </w:rPr>
        <w:t>כמו שאתם יודעים, בדין הישראל</w:t>
      </w:r>
      <w:r w:rsidR="000939B9">
        <w:rPr>
          <w:rFonts w:hint="cs"/>
          <w:rtl/>
        </w:rPr>
        <w:t>י</w:t>
      </w:r>
      <w:r w:rsidR="00D86A0C">
        <w:rPr>
          <w:rFonts w:hint="cs"/>
          <w:rtl/>
        </w:rPr>
        <w:t>,</w:t>
      </w:r>
      <w:r w:rsidR="000939B9">
        <w:rPr>
          <w:rFonts w:hint="cs"/>
          <w:rtl/>
        </w:rPr>
        <w:t xml:space="preserve"> בנ</w:t>
      </w:r>
      <w:r>
        <w:rPr>
          <w:rFonts w:hint="cs"/>
          <w:rtl/>
        </w:rPr>
        <w:t>י</w:t>
      </w:r>
      <w:r w:rsidR="000939B9">
        <w:rPr>
          <w:rFonts w:hint="cs"/>
          <w:rtl/>
        </w:rPr>
        <w:t>גוד לדין האנגלי</w:t>
      </w:r>
      <w:r>
        <w:rPr>
          <w:rFonts w:hint="cs"/>
          <w:rtl/>
        </w:rPr>
        <w:t xml:space="preserve">, </w:t>
      </w:r>
      <w:r w:rsidR="000939B9">
        <w:rPr>
          <w:rFonts w:hint="cs"/>
          <w:rtl/>
        </w:rPr>
        <w:t>כ</w:t>
      </w:r>
      <w:r>
        <w:rPr>
          <w:rFonts w:hint="cs"/>
          <w:rtl/>
        </w:rPr>
        <w:t xml:space="preserve">שאדם </w:t>
      </w:r>
      <w:r w:rsidR="000939B9">
        <w:rPr>
          <w:rFonts w:hint="cs"/>
          <w:rtl/>
        </w:rPr>
        <w:t xml:space="preserve">צופה גרימת חבלה </w:t>
      </w:r>
      <w:bookmarkStart w:id="33" w:name="_ETM_Q1_570000"/>
      <w:bookmarkEnd w:id="33"/>
      <w:r>
        <w:rPr>
          <w:rFonts w:hint="cs"/>
          <w:rtl/>
        </w:rPr>
        <w:t xml:space="preserve">אך אינו צופה </w:t>
      </w:r>
      <w:r w:rsidR="000939B9">
        <w:rPr>
          <w:rFonts w:hint="cs"/>
          <w:rtl/>
        </w:rPr>
        <w:t>את גרימת המוות, הו</w:t>
      </w:r>
      <w:r>
        <w:rPr>
          <w:rFonts w:hint="cs"/>
          <w:rtl/>
        </w:rPr>
        <w:t>א</w:t>
      </w:r>
      <w:r w:rsidR="000939B9">
        <w:rPr>
          <w:rFonts w:hint="cs"/>
          <w:rtl/>
        </w:rPr>
        <w:t xml:space="preserve"> נמצא בקטגוריה אחרת של מקרים. </w:t>
      </w:r>
      <w:r>
        <w:rPr>
          <w:rFonts w:hint="cs"/>
          <w:rtl/>
        </w:rPr>
        <w:t xml:space="preserve">כשהוא צופה </w:t>
      </w:r>
      <w:r w:rsidR="000939B9">
        <w:rPr>
          <w:rFonts w:hint="cs"/>
          <w:rtl/>
        </w:rPr>
        <w:t>את גרימת המוות</w:t>
      </w:r>
      <w:r>
        <w:rPr>
          <w:rFonts w:hint="cs"/>
          <w:rtl/>
        </w:rPr>
        <w:t xml:space="preserve"> </w:t>
      </w:r>
      <w:r w:rsidR="00D86A0C">
        <w:rPr>
          <w:rFonts w:hint="cs"/>
          <w:rtl/>
        </w:rPr>
        <w:t>ו</w:t>
      </w:r>
      <w:r>
        <w:rPr>
          <w:rFonts w:hint="cs"/>
          <w:rtl/>
        </w:rPr>
        <w:t>מקווה שהיא</w:t>
      </w:r>
      <w:r w:rsidR="00F316A8">
        <w:rPr>
          <w:rFonts w:hint="cs"/>
          <w:rtl/>
        </w:rPr>
        <w:t xml:space="preserve"> </w:t>
      </w:r>
      <w:bookmarkStart w:id="34" w:name="_ETM_Q1_580000"/>
      <w:bookmarkEnd w:id="34"/>
      <w:r>
        <w:rPr>
          <w:rFonts w:hint="cs"/>
          <w:rtl/>
        </w:rPr>
        <w:t>ל</w:t>
      </w:r>
      <w:r w:rsidR="00F316A8">
        <w:rPr>
          <w:rFonts w:hint="cs"/>
          <w:rtl/>
        </w:rPr>
        <w:t>א תתרחש, הוא קל דעת ביחס לתוצאה הקטלנית.</w:t>
      </w:r>
      <w:r>
        <w:rPr>
          <w:rFonts w:hint="cs"/>
          <w:rtl/>
        </w:rPr>
        <w:t xml:space="preserve"> </w:t>
      </w:r>
    </w:p>
    <w:p w:rsidR="00966CDB" w:rsidRDefault="00966CDB" w:rsidP="00966CDB">
      <w:pPr>
        <w:rPr>
          <w:rtl/>
        </w:rPr>
      </w:pPr>
    </w:p>
    <w:p w:rsidR="00966CDB" w:rsidRDefault="00966CDB" w:rsidP="000D0A32">
      <w:pPr>
        <w:rPr>
          <w:rtl/>
        </w:rPr>
      </w:pPr>
      <w:r>
        <w:rPr>
          <w:rFonts w:hint="cs"/>
          <w:rtl/>
        </w:rPr>
        <w:t>קבוצה שלישית של מקרים</w:t>
      </w:r>
      <w:r w:rsidR="00F277D3">
        <w:rPr>
          <w:rFonts w:hint="cs"/>
          <w:rtl/>
        </w:rPr>
        <w:t xml:space="preserve"> - </w:t>
      </w:r>
      <w:r>
        <w:rPr>
          <w:rFonts w:hint="cs"/>
          <w:rtl/>
        </w:rPr>
        <w:t>היא טיפה יותר אקל</w:t>
      </w:r>
      <w:r w:rsidR="00F316A8">
        <w:rPr>
          <w:rFonts w:hint="cs"/>
          <w:rtl/>
        </w:rPr>
        <w:t>קט</w:t>
      </w:r>
      <w:r>
        <w:rPr>
          <w:rFonts w:hint="cs"/>
          <w:rtl/>
        </w:rPr>
        <w:t xml:space="preserve">ית </w:t>
      </w:r>
      <w:r w:rsidR="00F316A8">
        <w:rPr>
          <w:rFonts w:hint="cs"/>
          <w:rtl/>
        </w:rPr>
        <w:t>כ</w:t>
      </w:r>
      <w:r>
        <w:rPr>
          <w:rFonts w:hint="cs"/>
          <w:rtl/>
        </w:rPr>
        <w:t>שנכנסים</w:t>
      </w:r>
      <w:r w:rsidR="00F316A8">
        <w:rPr>
          <w:rFonts w:hint="cs"/>
          <w:rtl/>
        </w:rPr>
        <w:t xml:space="preserve"> להמתה בקלות דעת</w:t>
      </w:r>
      <w:r w:rsidR="00F277D3">
        <w:rPr>
          <w:rFonts w:hint="cs"/>
          <w:rtl/>
        </w:rPr>
        <w:t xml:space="preserve"> -</w:t>
      </w:r>
      <w:r w:rsidR="00F316A8">
        <w:rPr>
          <w:rFonts w:hint="cs"/>
          <w:rtl/>
        </w:rPr>
        <w:t xml:space="preserve"> היא עניני ה</w:t>
      </w:r>
      <w:r>
        <w:rPr>
          <w:rFonts w:hint="cs"/>
          <w:rtl/>
        </w:rPr>
        <w:t>ש</w:t>
      </w:r>
      <w:r w:rsidR="00F316A8">
        <w:rPr>
          <w:rFonts w:hint="cs"/>
          <w:rtl/>
        </w:rPr>
        <w:t>ו</w:t>
      </w:r>
      <w:r>
        <w:rPr>
          <w:rFonts w:hint="cs"/>
          <w:rtl/>
        </w:rPr>
        <w:t>תפ</w:t>
      </w:r>
      <w:r w:rsidR="00F277D3">
        <w:rPr>
          <w:rFonts w:hint="cs"/>
          <w:rtl/>
        </w:rPr>
        <w:t>ויות,</w:t>
      </w:r>
      <w:r w:rsidR="00F316A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כשבן אדם מודע לכך ששותף שלו במהלך ביצוע עבירה עשוי לגרום למוות, או כשבן אדם מסיע תושב הרשות הפלסטינית שהוא חושד </w:t>
      </w:r>
      <w:r w:rsidR="00F277D3">
        <w:rPr>
          <w:rFonts w:hint="cs"/>
          <w:rtl/>
        </w:rPr>
        <w:t xml:space="preserve">בו שהוא </w:t>
      </w:r>
      <w:r>
        <w:rPr>
          <w:rFonts w:hint="cs"/>
          <w:rtl/>
        </w:rPr>
        <w:t xml:space="preserve">עשוי לבצע </w:t>
      </w:r>
      <w:r w:rsidR="00F316A8">
        <w:rPr>
          <w:rFonts w:hint="cs"/>
          <w:rtl/>
        </w:rPr>
        <w:t xml:space="preserve"> פיגוע</w:t>
      </w:r>
      <w:r w:rsidR="00F277D3">
        <w:rPr>
          <w:rFonts w:hint="cs"/>
          <w:rtl/>
        </w:rPr>
        <w:t>.</w:t>
      </w:r>
      <w:r w:rsidR="00F316A8">
        <w:rPr>
          <w:rFonts w:hint="cs"/>
          <w:rtl/>
        </w:rPr>
        <w:t xml:space="preserve"> </w:t>
      </w:r>
      <w:r w:rsidR="00F277D3">
        <w:rPr>
          <w:rFonts w:hint="cs"/>
          <w:rtl/>
        </w:rPr>
        <w:t xml:space="preserve"> </w:t>
      </w:r>
      <w:r w:rsidR="00F316A8">
        <w:rPr>
          <w:rFonts w:hint="cs"/>
          <w:rtl/>
        </w:rPr>
        <w:t>ב</w:t>
      </w:r>
      <w:r>
        <w:rPr>
          <w:rFonts w:hint="cs"/>
          <w:rtl/>
        </w:rPr>
        <w:t>מקרים כאלה, שאלה מקרים שעשויים</w:t>
      </w:r>
      <w:r w:rsidR="00F316A8">
        <w:rPr>
          <w:rFonts w:hint="cs"/>
          <w:rtl/>
        </w:rPr>
        <w:t xml:space="preserve"> להיות </w:t>
      </w:r>
      <w:r>
        <w:rPr>
          <w:rFonts w:hint="cs"/>
          <w:rtl/>
        </w:rPr>
        <w:t>מ</w:t>
      </w:r>
      <w:r w:rsidR="00F316A8">
        <w:rPr>
          <w:rFonts w:hint="cs"/>
          <w:rtl/>
        </w:rPr>
        <w:t>א</w:t>
      </w:r>
      <w:r>
        <w:rPr>
          <w:rFonts w:hint="cs"/>
          <w:rtl/>
        </w:rPr>
        <w:t>וד חמורים, אדם י</w:t>
      </w:r>
      <w:r w:rsidR="00F316A8">
        <w:rPr>
          <w:rFonts w:hint="cs"/>
          <w:rtl/>
        </w:rPr>
        <w:t>כול להיות קל דעת ביחס לתוצאה הק</w:t>
      </w:r>
      <w:r>
        <w:rPr>
          <w:rFonts w:hint="cs"/>
          <w:rtl/>
        </w:rPr>
        <w:t>ט</w:t>
      </w:r>
      <w:r w:rsidR="00F316A8">
        <w:rPr>
          <w:rFonts w:hint="cs"/>
          <w:rtl/>
        </w:rPr>
        <w:t>לנית.</w:t>
      </w:r>
      <w:r>
        <w:rPr>
          <w:rFonts w:hint="cs"/>
          <w:rtl/>
        </w:rPr>
        <w:t xml:space="preserve"> הוא </w:t>
      </w:r>
      <w:r w:rsidR="00F316A8">
        <w:rPr>
          <w:rFonts w:hint="cs"/>
          <w:rtl/>
        </w:rPr>
        <w:t xml:space="preserve">צופה אותה בדרגת הסתברות כזאת </w:t>
      </w:r>
      <w:bookmarkStart w:id="35" w:name="_ETM_Q1_626000"/>
      <w:bookmarkEnd w:id="35"/>
      <w:r w:rsidR="00F316A8">
        <w:rPr>
          <w:rFonts w:hint="cs"/>
          <w:rtl/>
        </w:rPr>
        <w:t>או אחרת, הו</w:t>
      </w:r>
      <w:r>
        <w:rPr>
          <w:rFonts w:hint="cs"/>
          <w:rtl/>
        </w:rPr>
        <w:t>א</w:t>
      </w:r>
      <w:r w:rsidR="00F316A8">
        <w:rPr>
          <w:rFonts w:hint="cs"/>
          <w:rtl/>
        </w:rPr>
        <w:t xml:space="preserve"> </w:t>
      </w:r>
      <w:r>
        <w:rPr>
          <w:rFonts w:hint="cs"/>
          <w:rtl/>
        </w:rPr>
        <w:t>מודע ל</w:t>
      </w:r>
      <w:r w:rsidR="00F316A8">
        <w:rPr>
          <w:rFonts w:hint="cs"/>
          <w:rtl/>
        </w:rPr>
        <w:t>אפשרות קיומה, אבל הוא מקווה שהי</w:t>
      </w:r>
      <w:r>
        <w:rPr>
          <w:rFonts w:hint="cs"/>
          <w:rtl/>
        </w:rPr>
        <w:t>א</w:t>
      </w:r>
      <w:r w:rsidR="00F316A8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תתרחש. גם המקרים מהסוג הזה </w:t>
      </w:r>
      <w:r>
        <w:rPr>
          <w:rtl/>
        </w:rPr>
        <w:t>–</w:t>
      </w:r>
      <w:r>
        <w:rPr>
          <w:rFonts w:hint="cs"/>
          <w:rtl/>
        </w:rPr>
        <w:t xml:space="preserve"> אני אביא דוגמאות מהפסיקה ל</w:t>
      </w:r>
      <w:r w:rsidR="00F316A8">
        <w:rPr>
          <w:rFonts w:hint="cs"/>
          <w:rtl/>
        </w:rPr>
        <w:t>גביהם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מקרים של קלות דעת שצריכים, להבנתנו, להיכנס לעבירה החדשה. אלה </w:t>
      </w:r>
      <w:r w:rsidR="00F316A8">
        <w:rPr>
          <w:rFonts w:hint="cs"/>
          <w:rtl/>
        </w:rPr>
        <w:t>שלוש הקט</w:t>
      </w:r>
      <w:r>
        <w:rPr>
          <w:rFonts w:hint="cs"/>
          <w:rtl/>
        </w:rPr>
        <w:t>ג</w:t>
      </w:r>
      <w:r w:rsidR="00F316A8">
        <w:rPr>
          <w:rFonts w:hint="cs"/>
          <w:rtl/>
        </w:rPr>
        <w:t>ו</w:t>
      </w:r>
      <w:r>
        <w:rPr>
          <w:rFonts w:hint="cs"/>
          <w:rtl/>
        </w:rPr>
        <w:t>רי</w:t>
      </w:r>
      <w:r w:rsidR="00F316A8">
        <w:rPr>
          <w:rFonts w:hint="cs"/>
          <w:rtl/>
        </w:rPr>
        <w:t>ות המרכ</w:t>
      </w:r>
      <w:r>
        <w:rPr>
          <w:rFonts w:hint="cs"/>
          <w:rtl/>
        </w:rPr>
        <w:t>ז</w:t>
      </w:r>
      <w:r w:rsidR="00F316A8">
        <w:rPr>
          <w:rFonts w:hint="cs"/>
          <w:rtl/>
        </w:rPr>
        <w:t xml:space="preserve">יות. יש כאן את תמי מהפרקליטות ואת כל אנשי צוות </w:t>
      </w:r>
      <w:proofErr w:type="spellStart"/>
      <w:r w:rsidR="00F316A8">
        <w:rPr>
          <w:rFonts w:hint="cs"/>
          <w:rtl/>
        </w:rPr>
        <w:t>קרמינצר</w:t>
      </w:r>
      <w:bookmarkStart w:id="36" w:name="_ETM_Q1_655000"/>
      <w:bookmarkEnd w:id="36"/>
      <w:proofErr w:type="spellEnd"/>
      <w:r w:rsidR="00F277D3">
        <w:rPr>
          <w:rFonts w:hint="cs"/>
          <w:rtl/>
        </w:rPr>
        <w:t xml:space="preserve"> </w:t>
      </w:r>
      <w:r w:rsidR="00F277D3">
        <w:rPr>
          <w:rtl/>
        </w:rPr>
        <w:t>–</w:t>
      </w:r>
      <w:r w:rsidR="00F277D3">
        <w:rPr>
          <w:rFonts w:hint="cs"/>
          <w:rtl/>
        </w:rPr>
        <w:t xml:space="preserve"> כמובן בראשות פרופסור </w:t>
      </w:r>
      <w:proofErr w:type="spellStart"/>
      <w:r w:rsidR="00F277D3">
        <w:rPr>
          <w:rFonts w:hint="cs"/>
          <w:rtl/>
        </w:rPr>
        <w:t>קרמניצר</w:t>
      </w:r>
      <w:proofErr w:type="spellEnd"/>
      <w:r w:rsidR="00F277D3">
        <w:rPr>
          <w:rFonts w:hint="cs"/>
          <w:rtl/>
        </w:rPr>
        <w:t xml:space="preserve"> - </w:t>
      </w:r>
      <w:r>
        <w:rPr>
          <w:rFonts w:hint="cs"/>
          <w:rtl/>
        </w:rPr>
        <w:t>שיוכלו להוסיף על הנושא הזה מעבר למה שאמרתי.</w:t>
      </w:r>
      <w:r w:rsidR="00F316A8">
        <w:rPr>
          <w:rFonts w:hint="cs"/>
          <w:rtl/>
        </w:rPr>
        <w:t xml:space="preserve"> הבאתי דוגמה של </w:t>
      </w:r>
      <w:bookmarkStart w:id="37" w:name="_ETM_Q1_694000"/>
      <w:bookmarkEnd w:id="37"/>
      <w:r w:rsidR="00F277D3">
        <w:rPr>
          <w:rFonts w:hint="cs"/>
          <w:rtl/>
        </w:rPr>
        <w:t>אלימות</w:t>
      </w:r>
      <w:r w:rsidR="000D0A32">
        <w:rPr>
          <w:rFonts w:hint="cs"/>
          <w:rtl/>
        </w:rPr>
        <w:t>,</w:t>
      </w:r>
      <w:r w:rsidR="00F316A8">
        <w:rPr>
          <w:rFonts w:hint="cs"/>
          <w:rtl/>
        </w:rPr>
        <w:t xml:space="preserve"> אני אביא דוגמאות למקרים ש</w:t>
      </w:r>
      <w:r>
        <w:rPr>
          <w:rFonts w:hint="cs"/>
          <w:rtl/>
        </w:rPr>
        <w:t>ל תאונות ק</w:t>
      </w:r>
      <w:r w:rsidR="00F316A8">
        <w:rPr>
          <w:rFonts w:hint="cs"/>
          <w:rtl/>
        </w:rPr>
        <w:t>טלניות בנשק וברכב</w:t>
      </w:r>
      <w:r>
        <w:rPr>
          <w:rFonts w:hint="cs"/>
          <w:rtl/>
        </w:rPr>
        <w:t xml:space="preserve"> ש</w:t>
      </w:r>
      <w:r w:rsidR="00F316A8">
        <w:rPr>
          <w:rFonts w:hint="cs"/>
          <w:rtl/>
        </w:rPr>
        <w:t xml:space="preserve">בהן בית המשפט קבע שמדובר ביסוד </w:t>
      </w:r>
      <w:r>
        <w:rPr>
          <w:rFonts w:hint="cs"/>
          <w:rtl/>
        </w:rPr>
        <w:t>נפ</w:t>
      </w:r>
      <w:r w:rsidR="00F316A8">
        <w:rPr>
          <w:rFonts w:hint="cs"/>
          <w:rtl/>
        </w:rPr>
        <w:t>ש</w:t>
      </w:r>
      <w:r>
        <w:rPr>
          <w:rFonts w:hint="cs"/>
          <w:rtl/>
        </w:rPr>
        <w:t>י של קלות ד</w:t>
      </w:r>
      <w:r w:rsidR="00F316A8">
        <w:rPr>
          <w:rFonts w:hint="cs"/>
          <w:rtl/>
        </w:rPr>
        <w:t>ע</w:t>
      </w:r>
      <w:r w:rsidR="000D0A32">
        <w:rPr>
          <w:rFonts w:hint="cs"/>
          <w:rtl/>
        </w:rPr>
        <w:t>ת, למשל</w:t>
      </w:r>
      <w:r w:rsidR="00F277D3">
        <w:rPr>
          <w:rFonts w:hint="cs"/>
          <w:rtl/>
        </w:rPr>
        <w:t xml:space="preserve"> </w:t>
      </w:r>
      <w:r w:rsidR="00F316A8">
        <w:rPr>
          <w:rFonts w:hint="cs"/>
          <w:rtl/>
        </w:rPr>
        <w:t xml:space="preserve">פרשת </w:t>
      </w:r>
      <w:proofErr w:type="spellStart"/>
      <w:r w:rsidR="00F316A8">
        <w:rPr>
          <w:rFonts w:hint="cs"/>
          <w:rtl/>
        </w:rPr>
        <w:t>מירו</w:t>
      </w:r>
      <w:proofErr w:type="spellEnd"/>
      <w:r w:rsidR="000D0A32">
        <w:rPr>
          <w:rFonts w:hint="cs"/>
          <w:rtl/>
        </w:rPr>
        <w:t xml:space="preserve">, למשל </w:t>
      </w:r>
      <w:r w:rsidR="00F316A8">
        <w:rPr>
          <w:rFonts w:hint="cs"/>
          <w:rtl/>
        </w:rPr>
        <w:t>עניין שנידון במחוזי</w:t>
      </w:r>
      <w:r>
        <w:rPr>
          <w:rFonts w:hint="cs"/>
          <w:rtl/>
        </w:rPr>
        <w:t xml:space="preserve"> נצרת</w:t>
      </w:r>
      <w:r w:rsidR="00F316A8">
        <w:rPr>
          <w:rFonts w:hint="cs"/>
          <w:rtl/>
        </w:rPr>
        <w:t>,</w:t>
      </w:r>
      <w:r>
        <w:rPr>
          <w:rFonts w:hint="cs"/>
          <w:rtl/>
        </w:rPr>
        <w:t xml:space="preserve"> מדינת </w:t>
      </w:r>
      <w:r w:rsidR="00F316A8">
        <w:rPr>
          <w:rFonts w:hint="cs"/>
          <w:rtl/>
        </w:rPr>
        <w:t xml:space="preserve">ישראל נגד </w:t>
      </w:r>
      <w:r w:rsidR="00653F08">
        <w:rPr>
          <w:rFonts w:hint="cs"/>
          <w:rtl/>
        </w:rPr>
        <w:t>פאוזי</w:t>
      </w:r>
      <w:r w:rsidR="00F316A8">
        <w:rPr>
          <w:rFonts w:hint="cs"/>
          <w:rtl/>
        </w:rPr>
        <w:t xml:space="preserve"> </w:t>
      </w:r>
      <w:proofErr w:type="spellStart"/>
      <w:r w:rsidR="00F316A8">
        <w:rPr>
          <w:rFonts w:hint="cs"/>
          <w:rtl/>
        </w:rPr>
        <w:t>שליא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. דובר במקרים של פליטות </w:t>
      </w:r>
      <w:r w:rsidR="00653F08">
        <w:rPr>
          <w:rFonts w:hint="cs"/>
          <w:rtl/>
        </w:rPr>
        <w:t>כדור מנשק שהוחזק כדין,</w:t>
      </w:r>
      <w:r>
        <w:rPr>
          <w:rFonts w:hint="cs"/>
          <w:rtl/>
        </w:rPr>
        <w:t xml:space="preserve"> סוג של משחק של נשק שהוביל למוות של אדם קרוב לנאשם. דובר על כך שאדם שמבצע את הפעולות הפיזיות של דריכת הנשק ולחיצה</w:t>
      </w:r>
      <w:r w:rsidR="00653F08">
        <w:rPr>
          <w:rFonts w:hint="cs"/>
          <w:rtl/>
        </w:rPr>
        <w:t xml:space="preserve"> על ההדק</w:t>
      </w:r>
      <w:r>
        <w:rPr>
          <w:rFonts w:hint="cs"/>
          <w:rtl/>
        </w:rPr>
        <w:t>, הפעולות הנדרשות על מנת</w:t>
      </w:r>
      <w:r w:rsidR="00653F08">
        <w:rPr>
          <w:rFonts w:hint="cs"/>
          <w:rtl/>
        </w:rPr>
        <w:t xml:space="preserve"> </w:t>
      </w:r>
      <w:r>
        <w:rPr>
          <w:rFonts w:hint="cs"/>
          <w:rtl/>
        </w:rPr>
        <w:t>שיצא כדור</w:t>
      </w:r>
      <w:r w:rsidR="00653F08">
        <w:rPr>
          <w:rFonts w:hint="cs"/>
          <w:rtl/>
        </w:rPr>
        <w:t xml:space="preserve"> </w:t>
      </w:r>
      <w:bookmarkStart w:id="38" w:name="_ETM_Q1_743000"/>
      <w:bookmarkEnd w:id="38"/>
      <w:r w:rsidR="00653F08">
        <w:rPr>
          <w:rFonts w:hint="cs"/>
          <w:rtl/>
        </w:rPr>
        <w:t>מהנשק</w:t>
      </w:r>
      <w:r>
        <w:rPr>
          <w:rFonts w:hint="cs"/>
          <w:rtl/>
        </w:rPr>
        <w:t>, הוא אדם שמודע לכך שמדובר במעשה</w:t>
      </w:r>
      <w:r w:rsidR="00653F08">
        <w:rPr>
          <w:rFonts w:hint="cs"/>
          <w:rtl/>
        </w:rPr>
        <w:t xml:space="preserve"> שמביא לתוצאה קטלנית. כמובן שהיסוד הנ</w:t>
      </w:r>
      <w:r w:rsidR="000D0A32">
        <w:rPr>
          <w:rFonts w:hint="cs"/>
          <w:rtl/>
        </w:rPr>
        <w:t>פשי של אותם נאשמים היה קלות דעת.</w:t>
      </w:r>
      <w:r w:rsidR="00653F08">
        <w:rPr>
          <w:rFonts w:hint="cs"/>
          <w:rtl/>
        </w:rPr>
        <w:t xml:space="preserve"> הם לא רצו שתת</w:t>
      </w:r>
      <w:r>
        <w:rPr>
          <w:rFonts w:hint="cs"/>
          <w:rtl/>
        </w:rPr>
        <w:t>ר</w:t>
      </w:r>
      <w:r w:rsidR="00653F08">
        <w:rPr>
          <w:rFonts w:hint="cs"/>
          <w:rtl/>
        </w:rPr>
        <w:t>ח</w:t>
      </w:r>
      <w:r>
        <w:rPr>
          <w:rFonts w:hint="cs"/>
          <w:rtl/>
        </w:rPr>
        <w:t>ש</w:t>
      </w:r>
      <w:r w:rsidR="00653F08">
        <w:rPr>
          <w:rFonts w:hint="cs"/>
          <w:rtl/>
        </w:rPr>
        <w:t xml:space="preserve"> תוצאה קטלנית</w:t>
      </w:r>
      <w:r>
        <w:rPr>
          <w:rFonts w:hint="cs"/>
          <w:rtl/>
        </w:rPr>
        <w:t xml:space="preserve">, אבל </w:t>
      </w:r>
      <w:r w:rsidR="00653F08">
        <w:rPr>
          <w:rFonts w:hint="cs"/>
          <w:rtl/>
        </w:rPr>
        <w:t>ה</w:t>
      </w:r>
      <w:r>
        <w:rPr>
          <w:rFonts w:hint="cs"/>
          <w:rtl/>
        </w:rPr>
        <w:t xml:space="preserve">תוצאה </w:t>
      </w:r>
      <w:r w:rsidR="00653F08">
        <w:rPr>
          <w:rFonts w:hint="cs"/>
          <w:rtl/>
        </w:rPr>
        <w:t xml:space="preserve">הקטלנית </w:t>
      </w:r>
      <w:bookmarkStart w:id="39" w:name="_ETM_Q1_754000"/>
      <w:bookmarkEnd w:id="39"/>
      <w:r w:rsidR="00653F08">
        <w:rPr>
          <w:rFonts w:hint="cs"/>
          <w:rtl/>
        </w:rPr>
        <w:t xml:space="preserve">התרחשה. במקרים כאלה בתי המשפט </w:t>
      </w:r>
      <w:r>
        <w:rPr>
          <w:rFonts w:hint="cs"/>
          <w:rtl/>
        </w:rPr>
        <w:t xml:space="preserve">ייחסו לנאשמים יסוד נפשי של קלות דעת. </w:t>
      </w:r>
      <w:r w:rsidR="00653F08">
        <w:rPr>
          <w:rFonts w:hint="cs"/>
          <w:rtl/>
        </w:rPr>
        <w:t xml:space="preserve"> </w:t>
      </w:r>
    </w:p>
    <w:p w:rsidR="00966CDB" w:rsidRDefault="00966CDB" w:rsidP="00966CDB">
      <w:pPr>
        <w:rPr>
          <w:rtl/>
        </w:rPr>
      </w:pPr>
    </w:p>
    <w:p w:rsidR="00653F08" w:rsidRDefault="00653F08" w:rsidP="00653F08">
      <w:pPr>
        <w:pStyle w:val="af6"/>
        <w:keepNext/>
        <w:rPr>
          <w:rtl/>
        </w:rPr>
      </w:pPr>
      <w:bookmarkStart w:id="40" w:name="ET_yor_5094_22"/>
      <w:r w:rsidRPr="00653F08">
        <w:rPr>
          <w:rStyle w:val="TagStyle"/>
          <w:rtl/>
        </w:rPr>
        <w:t xml:space="preserve"> &lt;&lt; </w:t>
      </w:r>
      <w:proofErr w:type="spellStart"/>
      <w:r w:rsidRPr="00653F08">
        <w:rPr>
          <w:rStyle w:val="TagStyle"/>
          <w:rtl/>
        </w:rPr>
        <w:t>יור</w:t>
      </w:r>
      <w:proofErr w:type="spellEnd"/>
      <w:r w:rsidRPr="00653F0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53F08">
        <w:rPr>
          <w:rStyle w:val="TagStyle"/>
          <w:rtl/>
        </w:rPr>
        <w:t xml:space="preserve"> &lt;&lt; </w:t>
      </w:r>
      <w:proofErr w:type="spellStart"/>
      <w:r w:rsidRPr="00653F08">
        <w:rPr>
          <w:rStyle w:val="TagStyle"/>
          <w:rtl/>
        </w:rPr>
        <w:t>יור</w:t>
      </w:r>
      <w:proofErr w:type="spellEnd"/>
      <w:r w:rsidRPr="00653F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653F08" w:rsidRDefault="00653F08" w:rsidP="00653F08">
      <w:pPr>
        <w:pStyle w:val="KeepWithNext"/>
        <w:rPr>
          <w:rtl/>
        </w:rPr>
      </w:pPr>
    </w:p>
    <w:p w:rsidR="00966CDB" w:rsidRDefault="00966CDB" w:rsidP="000D0A32">
      <w:pPr>
        <w:rPr>
          <w:rtl/>
        </w:rPr>
      </w:pPr>
      <w:bookmarkStart w:id="41" w:name="_ETM_Q1_773000"/>
      <w:bookmarkEnd w:id="41"/>
      <w:r>
        <w:rPr>
          <w:rFonts w:hint="cs"/>
          <w:rtl/>
        </w:rPr>
        <w:t>כשדבר כזה קור</w:t>
      </w:r>
      <w:r w:rsidR="00653F08">
        <w:rPr>
          <w:rFonts w:hint="cs"/>
          <w:rtl/>
        </w:rPr>
        <w:t>ה בצבא, האם זה הולך לבית משפט בישראל</w:t>
      </w:r>
      <w:r w:rsidR="000D0A32">
        <w:rPr>
          <w:rFonts w:hint="cs"/>
          <w:rtl/>
        </w:rPr>
        <w:t>,</w:t>
      </w:r>
      <w:r w:rsidR="00653F08">
        <w:rPr>
          <w:rFonts w:hint="cs"/>
          <w:rtl/>
        </w:rPr>
        <w:t xml:space="preserve"> </w:t>
      </w:r>
      <w:r w:rsidR="000D0A32">
        <w:rPr>
          <w:rFonts w:hint="cs"/>
          <w:rtl/>
        </w:rPr>
        <w:t xml:space="preserve">האם זה הולך </w:t>
      </w:r>
      <w:r w:rsidR="00653F08">
        <w:rPr>
          <w:rFonts w:hint="cs"/>
          <w:rtl/>
        </w:rPr>
        <w:t>לבית משפט צבאי? איך זה הולך?</w:t>
      </w:r>
    </w:p>
    <w:p w:rsidR="00966CDB" w:rsidRDefault="00966CDB" w:rsidP="00966CDB">
      <w:pPr>
        <w:rPr>
          <w:rtl/>
        </w:rPr>
      </w:pPr>
    </w:p>
    <w:p w:rsidR="00966CDB" w:rsidRDefault="00966CDB" w:rsidP="00966CDB">
      <w:pPr>
        <w:pStyle w:val="af9"/>
        <w:keepNext/>
        <w:rPr>
          <w:rtl/>
        </w:rPr>
      </w:pPr>
      <w:bookmarkStart w:id="42" w:name="ET_guest_635381_8"/>
      <w:r w:rsidRPr="00966CD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66C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966CDB" w:rsidRDefault="00966CDB" w:rsidP="00966CDB">
      <w:pPr>
        <w:pStyle w:val="KeepWithNext"/>
        <w:rPr>
          <w:rtl/>
        </w:rPr>
      </w:pPr>
    </w:p>
    <w:p w:rsidR="00966CDB" w:rsidRDefault="00653F08" w:rsidP="000D0A32">
      <w:pPr>
        <w:rPr>
          <w:rtl/>
        </w:rPr>
      </w:pPr>
      <w:r>
        <w:rPr>
          <w:rFonts w:hint="cs"/>
          <w:rtl/>
        </w:rPr>
        <w:t xml:space="preserve">חיילים </w:t>
      </w:r>
      <w:bookmarkStart w:id="43" w:name="_ETM_Q1_779000"/>
      <w:bookmarkEnd w:id="43"/>
      <w:r>
        <w:rPr>
          <w:rFonts w:hint="cs"/>
          <w:rtl/>
        </w:rPr>
        <w:t xml:space="preserve">נידונים </w:t>
      </w:r>
      <w:r w:rsidR="000D0A32">
        <w:rPr>
          <w:rFonts w:hint="cs"/>
          <w:rtl/>
        </w:rPr>
        <w:t xml:space="preserve">בדרך כלל </w:t>
      </w:r>
      <w:r w:rsidR="00966CDB">
        <w:rPr>
          <w:rFonts w:hint="cs"/>
          <w:rtl/>
        </w:rPr>
        <w:t>בבית דין צבאי</w:t>
      </w:r>
      <w:r>
        <w:rPr>
          <w:rFonts w:hint="cs"/>
          <w:rtl/>
        </w:rPr>
        <w:t>.</w:t>
      </w:r>
    </w:p>
    <w:p w:rsidR="00966CDB" w:rsidRDefault="00966CDB" w:rsidP="00966CDB">
      <w:pPr>
        <w:rPr>
          <w:rtl/>
        </w:rPr>
      </w:pPr>
    </w:p>
    <w:p w:rsidR="00653F08" w:rsidRDefault="00653F08" w:rsidP="00653F08">
      <w:pPr>
        <w:pStyle w:val="af6"/>
        <w:keepNext/>
        <w:rPr>
          <w:rtl/>
        </w:rPr>
      </w:pPr>
      <w:bookmarkStart w:id="44" w:name="ET_yor_5094_23"/>
      <w:r w:rsidRPr="00653F08">
        <w:rPr>
          <w:rStyle w:val="TagStyle"/>
          <w:rtl/>
        </w:rPr>
        <w:t xml:space="preserve"> &lt;&lt; </w:t>
      </w:r>
      <w:proofErr w:type="spellStart"/>
      <w:r w:rsidRPr="00653F08">
        <w:rPr>
          <w:rStyle w:val="TagStyle"/>
          <w:rtl/>
        </w:rPr>
        <w:t>יור</w:t>
      </w:r>
      <w:proofErr w:type="spellEnd"/>
      <w:r w:rsidRPr="00653F0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53F08">
        <w:rPr>
          <w:rStyle w:val="TagStyle"/>
          <w:rtl/>
        </w:rPr>
        <w:t xml:space="preserve"> &lt;&lt; </w:t>
      </w:r>
      <w:proofErr w:type="spellStart"/>
      <w:r w:rsidRPr="00653F08">
        <w:rPr>
          <w:rStyle w:val="TagStyle"/>
          <w:rtl/>
        </w:rPr>
        <w:t>יור</w:t>
      </w:r>
      <w:proofErr w:type="spellEnd"/>
      <w:r w:rsidRPr="00653F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653F08" w:rsidRDefault="00653F08" w:rsidP="00653F08">
      <w:pPr>
        <w:pStyle w:val="KeepWithNext"/>
        <w:rPr>
          <w:rtl/>
        </w:rPr>
      </w:pPr>
    </w:p>
    <w:p w:rsidR="00966CDB" w:rsidRDefault="00653F08" w:rsidP="00966CDB">
      <w:pPr>
        <w:rPr>
          <w:rtl/>
        </w:rPr>
      </w:pPr>
      <w:bookmarkStart w:id="45" w:name="_ETM_Q1_789000"/>
      <w:bookmarkEnd w:id="45"/>
      <w:r>
        <w:rPr>
          <w:rFonts w:hint="cs"/>
          <w:rtl/>
        </w:rPr>
        <w:t xml:space="preserve">החוקים שם הם בדיוק אותם חוקים </w:t>
      </w:r>
      <w:r w:rsidR="00966CDB">
        <w:rPr>
          <w:rFonts w:hint="cs"/>
          <w:rtl/>
        </w:rPr>
        <w:t>אצלנו</w:t>
      </w:r>
      <w:r>
        <w:rPr>
          <w:rFonts w:hint="cs"/>
          <w:rtl/>
        </w:rPr>
        <w:t>?</w:t>
      </w:r>
    </w:p>
    <w:p w:rsidR="00966CDB" w:rsidRDefault="00966CDB" w:rsidP="00966CDB">
      <w:pPr>
        <w:rPr>
          <w:rtl/>
        </w:rPr>
      </w:pPr>
    </w:p>
    <w:p w:rsidR="00966CDB" w:rsidRDefault="00966CDB" w:rsidP="00966CDB">
      <w:pPr>
        <w:pStyle w:val="af9"/>
        <w:keepNext/>
        <w:rPr>
          <w:rtl/>
        </w:rPr>
      </w:pPr>
      <w:bookmarkStart w:id="46" w:name="ET_guest_635381_9"/>
      <w:r w:rsidRPr="00966CD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66C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"/>
    </w:p>
    <w:p w:rsidR="00966CDB" w:rsidRDefault="00966CDB" w:rsidP="00966CDB">
      <w:pPr>
        <w:pStyle w:val="KeepWithNext"/>
        <w:rPr>
          <w:rtl/>
        </w:rPr>
      </w:pPr>
    </w:p>
    <w:p w:rsidR="00966CDB" w:rsidRDefault="00966CDB" w:rsidP="00653F08">
      <w:pPr>
        <w:rPr>
          <w:rtl/>
        </w:rPr>
      </w:pPr>
      <w:r>
        <w:rPr>
          <w:rFonts w:hint="cs"/>
          <w:rtl/>
        </w:rPr>
        <w:t>יש בבי</w:t>
      </w:r>
      <w:r w:rsidR="00653F08">
        <w:rPr>
          <w:rFonts w:hint="cs"/>
          <w:rtl/>
        </w:rPr>
        <w:t>ת דין צבאי עבירות ייחודיות לצבא. לעבירה של הוצאת נשק מרשות הצבא, לעבירת עריקות אין מקבילה בדין הישראלי</w:t>
      </w:r>
      <w:r>
        <w:rPr>
          <w:rFonts w:hint="cs"/>
          <w:rtl/>
        </w:rPr>
        <w:t xml:space="preserve">. אפשר להעמיד </w:t>
      </w:r>
      <w:r w:rsidR="000D0A32">
        <w:rPr>
          <w:rFonts w:hint="cs"/>
          <w:rtl/>
        </w:rPr>
        <w:t xml:space="preserve">בבית דין צבאי - </w:t>
      </w:r>
      <w:r w:rsidR="00653F08">
        <w:rPr>
          <w:rFonts w:hint="cs"/>
          <w:rtl/>
        </w:rPr>
        <w:t xml:space="preserve">כך </w:t>
      </w:r>
      <w:bookmarkStart w:id="47" w:name="_ETM_Q1_811000"/>
      <w:bookmarkEnd w:id="47"/>
      <w:r w:rsidR="000D0A32">
        <w:rPr>
          <w:rFonts w:hint="cs"/>
          <w:rtl/>
        </w:rPr>
        <w:t xml:space="preserve">גם </w:t>
      </w:r>
      <w:r w:rsidR="00653F08">
        <w:rPr>
          <w:rFonts w:hint="cs"/>
          <w:rtl/>
        </w:rPr>
        <w:t>עושים - גם על עבירות חוק העונשין</w:t>
      </w:r>
      <w:r>
        <w:rPr>
          <w:rFonts w:hint="cs"/>
          <w:rtl/>
        </w:rPr>
        <w:t xml:space="preserve">. </w:t>
      </w:r>
    </w:p>
    <w:p w:rsidR="00966CDB" w:rsidRDefault="00966CDB" w:rsidP="00966CDB">
      <w:pPr>
        <w:rPr>
          <w:rtl/>
        </w:rPr>
      </w:pPr>
    </w:p>
    <w:p w:rsidR="00653F08" w:rsidRDefault="00653F08" w:rsidP="00653F08">
      <w:pPr>
        <w:pStyle w:val="af6"/>
        <w:keepNext/>
        <w:rPr>
          <w:rtl/>
        </w:rPr>
      </w:pPr>
      <w:bookmarkStart w:id="48" w:name="ET_yor_5094_24"/>
      <w:r w:rsidRPr="00653F08">
        <w:rPr>
          <w:rStyle w:val="TagStyle"/>
          <w:rtl/>
        </w:rPr>
        <w:t xml:space="preserve"> &lt;&lt; </w:t>
      </w:r>
      <w:proofErr w:type="spellStart"/>
      <w:r w:rsidRPr="00653F08">
        <w:rPr>
          <w:rStyle w:val="TagStyle"/>
          <w:rtl/>
        </w:rPr>
        <w:t>יור</w:t>
      </w:r>
      <w:proofErr w:type="spellEnd"/>
      <w:r w:rsidRPr="00653F0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53F08">
        <w:rPr>
          <w:rStyle w:val="TagStyle"/>
          <w:rtl/>
        </w:rPr>
        <w:t xml:space="preserve"> &lt;&lt; </w:t>
      </w:r>
      <w:proofErr w:type="spellStart"/>
      <w:r w:rsidRPr="00653F08">
        <w:rPr>
          <w:rStyle w:val="TagStyle"/>
          <w:rtl/>
        </w:rPr>
        <w:t>יור</w:t>
      </w:r>
      <w:proofErr w:type="spellEnd"/>
      <w:r w:rsidRPr="00653F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653F08" w:rsidRDefault="00653F08" w:rsidP="00653F08">
      <w:pPr>
        <w:pStyle w:val="KeepWithNext"/>
        <w:rPr>
          <w:rtl/>
        </w:rPr>
      </w:pPr>
    </w:p>
    <w:p w:rsidR="00966CDB" w:rsidRDefault="00653F08" w:rsidP="00966CDB">
      <w:pPr>
        <w:rPr>
          <w:rtl/>
        </w:rPr>
      </w:pPr>
      <w:r>
        <w:rPr>
          <w:rFonts w:hint="cs"/>
          <w:rtl/>
        </w:rPr>
        <w:t>הדוגמה שנתת של פליט</w:t>
      </w:r>
      <w:r w:rsidR="00966CD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כדור </w:t>
      </w:r>
      <w:r w:rsidR="00966CDB">
        <w:rPr>
          <w:rFonts w:hint="cs"/>
          <w:rtl/>
        </w:rPr>
        <w:t xml:space="preserve">קרתה כמה </w:t>
      </w:r>
      <w:r>
        <w:rPr>
          <w:rFonts w:hint="cs"/>
          <w:rtl/>
        </w:rPr>
        <w:t>פעמים בין חיילים שישבו</w:t>
      </w:r>
      <w:r w:rsidR="00966CDB">
        <w:rPr>
          <w:rFonts w:hint="cs"/>
          <w:rtl/>
        </w:rPr>
        <w:t xml:space="preserve"> באותו חדר. </w:t>
      </w:r>
    </w:p>
    <w:p w:rsidR="00966CDB" w:rsidRDefault="00966CDB" w:rsidP="00966CDB">
      <w:pPr>
        <w:rPr>
          <w:rtl/>
        </w:rPr>
      </w:pPr>
    </w:p>
    <w:p w:rsidR="00966CDB" w:rsidRDefault="00966CDB" w:rsidP="00966CDB">
      <w:pPr>
        <w:rPr>
          <w:rtl/>
        </w:rPr>
      </w:pPr>
    </w:p>
    <w:p w:rsidR="00966CDB" w:rsidRDefault="00966CDB" w:rsidP="00966CDB">
      <w:pPr>
        <w:pStyle w:val="af9"/>
        <w:keepNext/>
        <w:rPr>
          <w:rtl/>
        </w:rPr>
      </w:pPr>
      <w:bookmarkStart w:id="49" w:name="ET_guest_635381_10"/>
      <w:r w:rsidRPr="00966CD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לילך וגנר:</w:t>
      </w:r>
      <w:r w:rsidRPr="00966C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966CDB" w:rsidRDefault="00966CDB" w:rsidP="00966CDB">
      <w:pPr>
        <w:pStyle w:val="KeepWithNext"/>
        <w:rPr>
          <w:rtl/>
        </w:rPr>
      </w:pPr>
    </w:p>
    <w:p w:rsidR="00966CDB" w:rsidRDefault="00653F08" w:rsidP="00653F08">
      <w:pPr>
        <w:rPr>
          <w:rtl/>
        </w:rPr>
      </w:pPr>
      <w:r>
        <w:rPr>
          <w:rFonts w:hint="cs"/>
          <w:rtl/>
        </w:rPr>
        <w:t>זה נכון. כ</w:t>
      </w:r>
      <w:r w:rsidR="00966CDB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דובר על הרולטה הרוסית, פרשת </w:t>
      </w:r>
      <w:bookmarkStart w:id="50" w:name="_ETM_Q1_831000"/>
      <w:bookmarkEnd w:id="50"/>
      <w:r>
        <w:rPr>
          <w:rFonts w:hint="cs"/>
          <w:rtl/>
        </w:rPr>
        <w:t xml:space="preserve">לורנס, </w:t>
      </w:r>
      <w:r w:rsidR="00966CDB">
        <w:rPr>
          <w:rFonts w:hint="cs"/>
          <w:rtl/>
        </w:rPr>
        <w:t xml:space="preserve">העבירה </w:t>
      </w:r>
      <w:r>
        <w:rPr>
          <w:rFonts w:hint="cs"/>
          <w:rtl/>
        </w:rPr>
        <w:t xml:space="preserve">שיוחסה שם לנאשמים הייתה גרימת מוות ברשלנות. </w:t>
      </w:r>
    </w:p>
    <w:p w:rsidR="00966CDB" w:rsidRDefault="00966CDB" w:rsidP="00966CDB">
      <w:pPr>
        <w:rPr>
          <w:rtl/>
        </w:rPr>
      </w:pPr>
    </w:p>
    <w:p w:rsidR="00653F08" w:rsidRDefault="00653F08" w:rsidP="00653F08">
      <w:pPr>
        <w:pStyle w:val="af6"/>
        <w:keepNext/>
        <w:rPr>
          <w:rtl/>
        </w:rPr>
      </w:pPr>
      <w:bookmarkStart w:id="51" w:name="ET_yor_5094_25"/>
      <w:r w:rsidRPr="00653F08">
        <w:rPr>
          <w:rStyle w:val="TagStyle"/>
          <w:rtl/>
        </w:rPr>
        <w:t xml:space="preserve"> &lt;&lt; </w:t>
      </w:r>
      <w:proofErr w:type="spellStart"/>
      <w:r w:rsidRPr="00653F08">
        <w:rPr>
          <w:rStyle w:val="TagStyle"/>
          <w:rtl/>
        </w:rPr>
        <w:t>יור</w:t>
      </w:r>
      <w:proofErr w:type="spellEnd"/>
      <w:r w:rsidRPr="00653F0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53F08">
        <w:rPr>
          <w:rStyle w:val="TagStyle"/>
          <w:rtl/>
        </w:rPr>
        <w:t xml:space="preserve"> &lt;&lt; </w:t>
      </w:r>
      <w:proofErr w:type="spellStart"/>
      <w:r w:rsidRPr="00653F08">
        <w:rPr>
          <w:rStyle w:val="TagStyle"/>
          <w:rtl/>
        </w:rPr>
        <w:t>יור</w:t>
      </w:r>
      <w:proofErr w:type="spellEnd"/>
      <w:r w:rsidRPr="00653F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653F08" w:rsidRDefault="00653F08" w:rsidP="00653F08">
      <w:pPr>
        <w:pStyle w:val="KeepWithNext"/>
        <w:rPr>
          <w:rtl/>
        </w:rPr>
      </w:pPr>
    </w:p>
    <w:p w:rsidR="00966CDB" w:rsidRDefault="00966CDB" w:rsidP="00966CDB">
      <w:pPr>
        <w:rPr>
          <w:rtl/>
        </w:rPr>
      </w:pPr>
      <w:bookmarkStart w:id="52" w:name="_ETM_Q1_835000"/>
      <w:bookmarkEnd w:id="52"/>
      <w:r>
        <w:rPr>
          <w:rFonts w:hint="cs"/>
          <w:rtl/>
        </w:rPr>
        <w:t>לפעמים</w:t>
      </w:r>
      <w:r w:rsidR="00653F08">
        <w:rPr>
          <w:rFonts w:hint="cs"/>
          <w:rtl/>
        </w:rPr>
        <w:t xml:space="preserve"> מישהו ניקה את הנשק או דבר כזה.</w:t>
      </w:r>
    </w:p>
    <w:p w:rsidR="00966CDB" w:rsidRDefault="00966CDB" w:rsidP="00966CDB">
      <w:pPr>
        <w:rPr>
          <w:rtl/>
        </w:rPr>
      </w:pPr>
    </w:p>
    <w:p w:rsidR="00966CDB" w:rsidRDefault="00966CDB" w:rsidP="00966CDB">
      <w:pPr>
        <w:pStyle w:val="af9"/>
        <w:keepNext/>
        <w:rPr>
          <w:rtl/>
        </w:rPr>
      </w:pPr>
      <w:bookmarkStart w:id="53" w:name="ET_guest_635381_11"/>
      <w:r w:rsidRPr="00966CD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66C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966CDB" w:rsidRDefault="00966CDB" w:rsidP="00966CDB">
      <w:pPr>
        <w:pStyle w:val="KeepWithNext"/>
        <w:rPr>
          <w:rtl/>
        </w:rPr>
      </w:pPr>
    </w:p>
    <w:p w:rsidR="00966CDB" w:rsidRDefault="00961E54" w:rsidP="00961E54">
      <w:pPr>
        <w:rPr>
          <w:rtl/>
        </w:rPr>
      </w:pPr>
      <w:r>
        <w:rPr>
          <w:rFonts w:hint="cs"/>
          <w:rtl/>
        </w:rPr>
        <w:t>ב</w:t>
      </w:r>
      <w:r w:rsidR="00966CDB">
        <w:rPr>
          <w:rFonts w:hint="cs"/>
          <w:rtl/>
        </w:rPr>
        <w:t xml:space="preserve">מצבים </w:t>
      </w:r>
      <w:r w:rsidR="00653F08">
        <w:rPr>
          <w:rFonts w:hint="cs"/>
          <w:rtl/>
        </w:rPr>
        <w:t xml:space="preserve">כאלה </w:t>
      </w:r>
      <w:r w:rsidR="00966CDB">
        <w:rPr>
          <w:rFonts w:hint="cs"/>
          <w:rtl/>
        </w:rPr>
        <w:t xml:space="preserve">אדם </w:t>
      </w:r>
      <w:r>
        <w:rPr>
          <w:rFonts w:hint="cs"/>
          <w:rtl/>
        </w:rPr>
        <w:t>יכול ש</w:t>
      </w:r>
      <w:r w:rsidR="00653F08">
        <w:rPr>
          <w:rFonts w:hint="cs"/>
          <w:rtl/>
        </w:rPr>
        <w:t>היה מודע לכך שת</w:t>
      </w:r>
      <w:r w:rsidR="00966CDB">
        <w:rPr>
          <w:rFonts w:hint="cs"/>
          <w:rtl/>
        </w:rPr>
        <w:t>תרחש</w:t>
      </w:r>
      <w:r w:rsidR="00653F08">
        <w:rPr>
          <w:rFonts w:hint="cs"/>
          <w:rtl/>
        </w:rPr>
        <w:t xml:space="preserve"> </w:t>
      </w:r>
      <w:bookmarkStart w:id="54" w:name="_ETM_Q1_850000"/>
      <w:bookmarkEnd w:id="54"/>
      <w:r w:rsidR="00653F08">
        <w:rPr>
          <w:rFonts w:hint="cs"/>
          <w:rtl/>
        </w:rPr>
        <w:t>תוצאה קטלנית</w:t>
      </w:r>
      <w:r>
        <w:rPr>
          <w:rFonts w:hint="cs"/>
          <w:rtl/>
        </w:rPr>
        <w:t>. ה</w:t>
      </w:r>
      <w:r w:rsidR="00653F08">
        <w:rPr>
          <w:rFonts w:hint="cs"/>
          <w:rtl/>
        </w:rPr>
        <w:t>מקרים של מ</w:t>
      </w:r>
      <w:r w:rsidR="00966CDB">
        <w:rPr>
          <w:rFonts w:hint="cs"/>
          <w:rtl/>
        </w:rPr>
        <w:t>ש</w:t>
      </w:r>
      <w:r w:rsidR="00653F08">
        <w:rPr>
          <w:rFonts w:hint="cs"/>
          <w:rtl/>
        </w:rPr>
        <w:t>ח</w:t>
      </w:r>
      <w:r w:rsidR="00966CDB">
        <w:rPr>
          <w:rFonts w:hint="cs"/>
          <w:rtl/>
        </w:rPr>
        <w:t xml:space="preserve">ק בנשק, כמו למשל </w:t>
      </w:r>
      <w:r>
        <w:rPr>
          <w:rFonts w:hint="cs"/>
          <w:rtl/>
        </w:rPr>
        <w:t xml:space="preserve">המקרה של </w:t>
      </w:r>
      <w:proofErr w:type="spellStart"/>
      <w:r w:rsidR="00653F08">
        <w:rPr>
          <w:rFonts w:hint="cs"/>
          <w:rtl/>
        </w:rPr>
        <w:t>מירו</w:t>
      </w:r>
      <w:proofErr w:type="spellEnd"/>
      <w:r w:rsidR="00653F08">
        <w:rPr>
          <w:rFonts w:hint="cs"/>
          <w:rtl/>
        </w:rPr>
        <w:t xml:space="preserve">, הם </w:t>
      </w:r>
      <w:r w:rsidR="00966CDB">
        <w:rPr>
          <w:rFonts w:hint="cs"/>
          <w:rtl/>
        </w:rPr>
        <w:t xml:space="preserve">מקרים שבן אדם היה מודע לכך שהוא מבצע </w:t>
      </w:r>
      <w:r w:rsidR="00653F08">
        <w:rPr>
          <w:rFonts w:hint="cs"/>
          <w:rtl/>
        </w:rPr>
        <w:t>את הפעולות הנדרשות על מנת שיצא כדור מהקנה</w:t>
      </w:r>
      <w:r>
        <w:rPr>
          <w:rFonts w:hint="cs"/>
          <w:rtl/>
        </w:rPr>
        <w:t>,</w:t>
      </w:r>
      <w:r w:rsidR="00653F08">
        <w:rPr>
          <w:rFonts w:hint="cs"/>
          <w:rtl/>
        </w:rPr>
        <w:t xml:space="preserve"> </w:t>
      </w:r>
      <w:bookmarkStart w:id="55" w:name="_ETM_Q1_868000"/>
      <w:bookmarkEnd w:id="55"/>
      <w:r>
        <w:rPr>
          <w:rFonts w:hint="cs"/>
          <w:rtl/>
        </w:rPr>
        <w:t>הוא מודע לתוצאה הקטלנית.</w:t>
      </w:r>
      <w:r w:rsidR="00966CDB">
        <w:rPr>
          <w:rFonts w:hint="cs"/>
          <w:rtl/>
        </w:rPr>
        <w:t xml:space="preserve"> </w:t>
      </w:r>
      <w:r>
        <w:rPr>
          <w:rFonts w:hint="cs"/>
          <w:rtl/>
        </w:rPr>
        <w:t>כאש</w:t>
      </w:r>
      <w:r w:rsidR="00966CDB">
        <w:rPr>
          <w:rFonts w:hint="cs"/>
          <w:rtl/>
        </w:rPr>
        <w:t xml:space="preserve">ר האדם </w:t>
      </w:r>
      <w:r>
        <w:rPr>
          <w:rFonts w:hint="cs"/>
          <w:rtl/>
        </w:rPr>
        <w:t xml:space="preserve">מנקה את הנשק שלו </w:t>
      </w:r>
      <w:r w:rsidR="00966CDB">
        <w:rPr>
          <w:rFonts w:hint="cs"/>
          <w:rtl/>
        </w:rPr>
        <w:t>ולא חושב</w:t>
      </w:r>
      <w:r>
        <w:rPr>
          <w:rFonts w:hint="cs"/>
          <w:rtl/>
        </w:rPr>
        <w:t xml:space="preserve"> שיתרחש דבר כזה, בניגוד לאדם מן היישוב שכן היה צופה </w:t>
      </w:r>
      <w:bookmarkStart w:id="56" w:name="_ETM_Q1_873000"/>
      <w:bookmarkEnd w:id="56"/>
      <w:r>
        <w:rPr>
          <w:rFonts w:hint="cs"/>
          <w:rtl/>
        </w:rPr>
        <w:t>את התוצאה הקטלנית</w:t>
      </w:r>
      <w:r w:rsidR="00966CDB">
        <w:rPr>
          <w:rFonts w:hint="cs"/>
          <w:rtl/>
        </w:rPr>
        <w:t xml:space="preserve">, </w:t>
      </w:r>
      <w:r>
        <w:rPr>
          <w:rFonts w:hint="cs"/>
          <w:rtl/>
        </w:rPr>
        <w:t>אנחנו במצב אחר,</w:t>
      </w:r>
      <w:r w:rsidR="00966CDB">
        <w:rPr>
          <w:rFonts w:hint="cs"/>
          <w:rtl/>
        </w:rPr>
        <w:t xml:space="preserve"> אנחנו ככל הנראה נהיה</w:t>
      </w:r>
      <w:r>
        <w:rPr>
          <w:rFonts w:hint="cs"/>
          <w:rtl/>
        </w:rPr>
        <w:t xml:space="preserve"> בעבירות הרשלנות, לא בעבירת ההר</w:t>
      </w:r>
      <w:r w:rsidR="00966CDB">
        <w:rPr>
          <w:rFonts w:hint="cs"/>
          <w:rtl/>
        </w:rPr>
        <w:t>י</w:t>
      </w:r>
      <w:r>
        <w:rPr>
          <w:rFonts w:hint="cs"/>
          <w:rtl/>
        </w:rPr>
        <w:t>ג</w:t>
      </w:r>
      <w:r w:rsidR="00966CDB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966CDB" w:rsidRDefault="00966CDB" w:rsidP="00966CDB">
      <w:pPr>
        <w:rPr>
          <w:rtl/>
        </w:rPr>
      </w:pPr>
    </w:p>
    <w:p w:rsidR="00961E54" w:rsidRDefault="00961E54" w:rsidP="00961E54">
      <w:pPr>
        <w:pStyle w:val="af6"/>
        <w:keepNext/>
        <w:rPr>
          <w:rtl/>
        </w:rPr>
      </w:pPr>
      <w:bookmarkStart w:id="57" w:name="ET_yor_5094_26"/>
      <w:r w:rsidRPr="00961E54">
        <w:rPr>
          <w:rStyle w:val="TagStyle"/>
          <w:rtl/>
        </w:rPr>
        <w:t xml:space="preserve"> &lt;&lt; </w:t>
      </w:r>
      <w:proofErr w:type="spellStart"/>
      <w:r w:rsidRPr="00961E54">
        <w:rPr>
          <w:rStyle w:val="TagStyle"/>
          <w:rtl/>
        </w:rPr>
        <w:t>יור</w:t>
      </w:r>
      <w:proofErr w:type="spellEnd"/>
      <w:r w:rsidRPr="00961E5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61E54">
        <w:rPr>
          <w:rStyle w:val="TagStyle"/>
          <w:rtl/>
        </w:rPr>
        <w:t xml:space="preserve"> &lt;&lt; </w:t>
      </w:r>
      <w:proofErr w:type="spellStart"/>
      <w:r w:rsidRPr="00961E54">
        <w:rPr>
          <w:rStyle w:val="TagStyle"/>
          <w:rtl/>
        </w:rPr>
        <w:t>יור</w:t>
      </w:r>
      <w:proofErr w:type="spellEnd"/>
      <w:r w:rsidRPr="00961E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961E54" w:rsidRDefault="00961E54" w:rsidP="00961E54">
      <w:pPr>
        <w:pStyle w:val="KeepWithNext"/>
        <w:rPr>
          <w:rtl/>
        </w:rPr>
      </w:pPr>
    </w:p>
    <w:p w:rsidR="00966CDB" w:rsidRDefault="000D0A32" w:rsidP="00961E54">
      <w:pPr>
        <w:rPr>
          <w:rtl/>
        </w:rPr>
      </w:pPr>
      <w:bookmarkStart w:id="58" w:name="_ETM_Q1_883000"/>
      <w:bookmarkEnd w:id="58"/>
      <w:r>
        <w:rPr>
          <w:rFonts w:hint="cs"/>
          <w:rtl/>
        </w:rPr>
        <w:t xml:space="preserve">האם </w:t>
      </w:r>
      <w:r w:rsidR="00961E54">
        <w:rPr>
          <w:rFonts w:hint="cs"/>
          <w:rtl/>
        </w:rPr>
        <w:t>מה שאנחנו קובעי</w:t>
      </w:r>
      <w:r w:rsidR="00966CDB">
        <w:rPr>
          <w:rFonts w:hint="cs"/>
          <w:rtl/>
        </w:rPr>
        <w:t>ם</w:t>
      </w:r>
      <w:r w:rsidR="00961E54">
        <w:rPr>
          <w:rFonts w:hint="cs"/>
          <w:rtl/>
        </w:rPr>
        <w:t xml:space="preserve"> </w:t>
      </w:r>
      <w:r w:rsidR="00966CDB">
        <w:rPr>
          <w:rFonts w:hint="cs"/>
          <w:rtl/>
        </w:rPr>
        <w:t>עכשיו יחול גם על הצבא</w:t>
      </w:r>
      <w:r w:rsidR="00961E54">
        <w:rPr>
          <w:rFonts w:hint="cs"/>
          <w:rtl/>
        </w:rPr>
        <w:t>?</w:t>
      </w:r>
    </w:p>
    <w:p w:rsidR="00966CDB" w:rsidRDefault="00966CDB" w:rsidP="00966CDB">
      <w:pPr>
        <w:rPr>
          <w:rtl/>
        </w:rPr>
      </w:pPr>
    </w:p>
    <w:p w:rsidR="00966CDB" w:rsidRDefault="00966CDB" w:rsidP="00966CDB">
      <w:pPr>
        <w:pStyle w:val="af9"/>
        <w:keepNext/>
        <w:rPr>
          <w:rtl/>
        </w:rPr>
      </w:pPr>
      <w:bookmarkStart w:id="59" w:name="ET_guest_635381_12"/>
      <w:r w:rsidRPr="00966CD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66C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966CDB" w:rsidRDefault="00966CDB" w:rsidP="00966CDB">
      <w:pPr>
        <w:pStyle w:val="KeepWithNext"/>
        <w:rPr>
          <w:rtl/>
        </w:rPr>
      </w:pPr>
    </w:p>
    <w:p w:rsidR="00966CDB" w:rsidRDefault="00961E54" w:rsidP="00961E54">
      <w:pPr>
        <w:rPr>
          <w:rtl/>
        </w:rPr>
      </w:pPr>
      <w:r>
        <w:rPr>
          <w:rFonts w:hint="cs"/>
          <w:rtl/>
        </w:rPr>
        <w:t xml:space="preserve">במקרים בהם מתקיים </w:t>
      </w:r>
      <w:bookmarkStart w:id="60" w:name="_ETM_Q1_892000"/>
      <w:bookmarkEnd w:id="60"/>
      <w:r>
        <w:rPr>
          <w:rFonts w:hint="cs"/>
          <w:rtl/>
        </w:rPr>
        <w:t xml:space="preserve">היסוד הנפשי של קלות דעת, כשאדם צופה ומודע לתוצאה הקטלנית אבל מקווה מאוד שהיא </w:t>
      </w:r>
      <w:bookmarkStart w:id="61" w:name="_ETM_Q1_898000"/>
      <w:bookmarkEnd w:id="61"/>
      <w:r>
        <w:rPr>
          <w:rFonts w:hint="cs"/>
          <w:rtl/>
        </w:rPr>
        <w:t xml:space="preserve">לא תתרחש. </w:t>
      </w:r>
      <w:r w:rsidR="00966CDB">
        <w:rPr>
          <w:rFonts w:hint="cs"/>
          <w:rtl/>
        </w:rPr>
        <w:t xml:space="preserve">אלה המקרים היותר קלים במפרש של העבירה החדשה </w:t>
      </w:r>
      <w:r>
        <w:rPr>
          <w:rFonts w:hint="cs"/>
          <w:rtl/>
        </w:rPr>
        <w:t>של ההמתה בקלות דעת</w:t>
      </w:r>
      <w:r w:rsidR="00966CDB">
        <w:rPr>
          <w:rFonts w:hint="cs"/>
          <w:rtl/>
        </w:rPr>
        <w:t xml:space="preserve"> שנכנסים אליה מקרים בדרג</w:t>
      </w:r>
      <w:r>
        <w:rPr>
          <w:rFonts w:hint="cs"/>
          <w:rtl/>
        </w:rPr>
        <w:t>ות חומרה שונות. אני הבאתי דוגמה</w:t>
      </w:r>
      <w:r w:rsidR="00966CD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של עבירות תנועה קטלניות, </w:t>
      </w:r>
      <w:bookmarkStart w:id="62" w:name="_ETM_Q1_917000"/>
      <w:bookmarkEnd w:id="62"/>
      <w:r>
        <w:rPr>
          <w:rFonts w:hint="cs"/>
          <w:rtl/>
        </w:rPr>
        <w:t xml:space="preserve">הדוגמה של </w:t>
      </w:r>
      <w:r w:rsidR="00966CDB">
        <w:rPr>
          <w:rFonts w:hint="cs"/>
          <w:rtl/>
        </w:rPr>
        <w:t>עקיפ</w:t>
      </w:r>
      <w:r>
        <w:rPr>
          <w:rFonts w:hint="cs"/>
          <w:rtl/>
        </w:rPr>
        <w:t>ה מסוכנת, למשל המקרה של יניב חד</w:t>
      </w:r>
      <w:r w:rsidR="00966CDB">
        <w:rPr>
          <w:rFonts w:hint="cs"/>
          <w:rtl/>
        </w:rPr>
        <w:t xml:space="preserve">ד. </w:t>
      </w:r>
      <w:r>
        <w:rPr>
          <w:rFonts w:hint="cs"/>
          <w:rtl/>
        </w:rPr>
        <w:t>במקרה של אדם שיצא לעקיפה מסוכנת בלי שהיה</w:t>
      </w:r>
      <w:r w:rsidR="00966CDB">
        <w:rPr>
          <w:rFonts w:hint="cs"/>
          <w:rtl/>
        </w:rPr>
        <w:t xml:space="preserve"> לו שדה ראיי</w:t>
      </w:r>
      <w:r>
        <w:rPr>
          <w:rFonts w:hint="cs"/>
          <w:rtl/>
        </w:rPr>
        <w:t>ה ונגרמה תאונה קטלנית</w:t>
      </w:r>
      <w:r w:rsidR="00966CDB">
        <w:rPr>
          <w:rFonts w:hint="cs"/>
          <w:rtl/>
        </w:rPr>
        <w:t xml:space="preserve">, בתי המשפט קבעו שבמצב כזה זה </w:t>
      </w:r>
      <w:r>
        <w:rPr>
          <w:rFonts w:hint="cs"/>
          <w:rtl/>
        </w:rPr>
        <w:t xml:space="preserve">נטילת סיכון בלתי </w:t>
      </w:r>
      <w:bookmarkStart w:id="63" w:name="_ETM_Q1_932000"/>
      <w:bookmarkEnd w:id="63"/>
      <w:r>
        <w:rPr>
          <w:rFonts w:hint="cs"/>
          <w:rtl/>
        </w:rPr>
        <w:t>סביר לאפשרות גרימת התוצאה</w:t>
      </w:r>
      <w:r w:rsidR="000D0A32">
        <w:rPr>
          <w:rFonts w:hint="cs"/>
          <w:rtl/>
        </w:rPr>
        <w:t xml:space="preserve"> מ</w:t>
      </w:r>
      <w:r w:rsidR="00966CDB">
        <w:rPr>
          <w:rFonts w:hint="cs"/>
          <w:rtl/>
        </w:rPr>
        <w:t>תוך תקווה של</w:t>
      </w:r>
      <w:r>
        <w:rPr>
          <w:rFonts w:hint="cs"/>
          <w:rtl/>
        </w:rPr>
        <w:t xml:space="preserve"> ה</w:t>
      </w:r>
      <w:r w:rsidR="00966CDB">
        <w:rPr>
          <w:rFonts w:hint="cs"/>
          <w:rtl/>
        </w:rPr>
        <w:t>נאש</w:t>
      </w:r>
      <w:r>
        <w:rPr>
          <w:rFonts w:hint="cs"/>
          <w:rtl/>
        </w:rPr>
        <w:t>ם</w:t>
      </w:r>
      <w:r w:rsidR="00966CDB">
        <w:rPr>
          <w:rFonts w:hint="cs"/>
          <w:rtl/>
        </w:rPr>
        <w:t xml:space="preserve"> </w:t>
      </w:r>
      <w:r>
        <w:rPr>
          <w:rFonts w:hint="cs"/>
          <w:rtl/>
        </w:rPr>
        <w:t>שהוא יצליח למנוע את התוצאה,</w:t>
      </w:r>
      <w:r w:rsidR="00966CDB">
        <w:rPr>
          <w:rFonts w:hint="cs"/>
          <w:rtl/>
        </w:rPr>
        <w:t xml:space="preserve"> מה שאומר יסוד נפשי של קלות דעת</w:t>
      </w:r>
      <w:r>
        <w:rPr>
          <w:rFonts w:hint="cs"/>
          <w:rtl/>
        </w:rPr>
        <w:t>.</w:t>
      </w:r>
    </w:p>
    <w:p w:rsidR="00966CDB" w:rsidRDefault="00966CDB" w:rsidP="00966CDB">
      <w:pPr>
        <w:rPr>
          <w:rtl/>
        </w:rPr>
      </w:pPr>
    </w:p>
    <w:p w:rsidR="00961E54" w:rsidRDefault="00961E54" w:rsidP="00961E54">
      <w:pPr>
        <w:pStyle w:val="af6"/>
        <w:keepNext/>
        <w:rPr>
          <w:rtl/>
        </w:rPr>
      </w:pPr>
      <w:bookmarkStart w:id="64" w:name="ET_yor_5094_27"/>
      <w:r w:rsidRPr="00961E54">
        <w:rPr>
          <w:rStyle w:val="TagStyle"/>
          <w:rtl/>
        </w:rPr>
        <w:t xml:space="preserve"> &lt;&lt; </w:t>
      </w:r>
      <w:proofErr w:type="spellStart"/>
      <w:r w:rsidRPr="00961E54">
        <w:rPr>
          <w:rStyle w:val="TagStyle"/>
          <w:rtl/>
        </w:rPr>
        <w:t>יור</w:t>
      </w:r>
      <w:proofErr w:type="spellEnd"/>
      <w:r w:rsidRPr="00961E5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61E54">
        <w:rPr>
          <w:rStyle w:val="TagStyle"/>
          <w:rtl/>
        </w:rPr>
        <w:t xml:space="preserve"> &lt;&lt; </w:t>
      </w:r>
      <w:proofErr w:type="spellStart"/>
      <w:r w:rsidRPr="00961E54">
        <w:rPr>
          <w:rStyle w:val="TagStyle"/>
          <w:rtl/>
        </w:rPr>
        <w:t>יור</w:t>
      </w:r>
      <w:proofErr w:type="spellEnd"/>
      <w:r w:rsidRPr="00961E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961E54" w:rsidRDefault="00961E54" w:rsidP="00961E54">
      <w:pPr>
        <w:pStyle w:val="KeepWithNext"/>
        <w:rPr>
          <w:rtl/>
        </w:rPr>
      </w:pPr>
    </w:p>
    <w:p w:rsidR="00E05576" w:rsidRDefault="00966CDB" w:rsidP="00961E54">
      <w:pPr>
        <w:rPr>
          <w:rtl/>
        </w:rPr>
      </w:pPr>
      <w:r>
        <w:rPr>
          <w:rFonts w:hint="cs"/>
          <w:rtl/>
        </w:rPr>
        <w:t xml:space="preserve">זה יכול להיות </w:t>
      </w:r>
      <w:r w:rsidR="00961E54">
        <w:rPr>
          <w:rFonts w:hint="cs"/>
          <w:rtl/>
        </w:rPr>
        <w:t xml:space="preserve">המקרה של המשפחה, </w:t>
      </w:r>
      <w:bookmarkStart w:id="65" w:name="_ETM_Q1_953000"/>
      <w:bookmarkEnd w:id="65"/>
      <w:r w:rsidR="00961E54">
        <w:rPr>
          <w:rFonts w:hint="cs"/>
          <w:rtl/>
        </w:rPr>
        <w:t>המקרה של שמונת בני האדם שנהרגו בכביש 90.</w:t>
      </w:r>
    </w:p>
    <w:p w:rsidR="00E05576" w:rsidRDefault="00E05576" w:rsidP="00966CDB">
      <w:pPr>
        <w:rPr>
          <w:rtl/>
        </w:rPr>
      </w:pPr>
    </w:p>
    <w:p w:rsidR="00E05576" w:rsidRDefault="00E05576" w:rsidP="00E05576">
      <w:pPr>
        <w:pStyle w:val="af9"/>
        <w:keepNext/>
        <w:rPr>
          <w:rtl/>
        </w:rPr>
      </w:pPr>
      <w:bookmarkStart w:id="66" w:name="ET_guest_635381_13"/>
      <w:r w:rsidRPr="00E0557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055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E05576" w:rsidRDefault="00E05576" w:rsidP="00E05576">
      <w:pPr>
        <w:pStyle w:val="KeepWithNext"/>
        <w:rPr>
          <w:rtl/>
        </w:rPr>
      </w:pPr>
    </w:p>
    <w:p w:rsidR="00961E54" w:rsidRDefault="00961E54" w:rsidP="00961E54">
      <w:pPr>
        <w:rPr>
          <w:rtl/>
        </w:rPr>
      </w:pPr>
      <w:r>
        <w:rPr>
          <w:rFonts w:hint="cs"/>
          <w:rtl/>
        </w:rPr>
        <w:t>א</w:t>
      </w:r>
      <w:bookmarkStart w:id="67" w:name="_ETM_Q1_958000"/>
      <w:bookmarkEnd w:id="67"/>
      <w:r>
        <w:rPr>
          <w:rFonts w:hint="cs"/>
          <w:rtl/>
        </w:rPr>
        <w:t xml:space="preserve">ני לא מתייחסת לתיקים תלויים ועומדים, אבל לפי הפרסומים </w:t>
      </w:r>
      <w:r w:rsidR="00E05576">
        <w:rPr>
          <w:rFonts w:hint="cs"/>
          <w:rtl/>
        </w:rPr>
        <w:t xml:space="preserve">דובר שם על </w:t>
      </w:r>
      <w:r>
        <w:rPr>
          <w:rFonts w:hint="cs"/>
          <w:rtl/>
        </w:rPr>
        <w:t xml:space="preserve">נהיגה </w:t>
      </w:r>
      <w:bookmarkStart w:id="68" w:name="_ETM_Q1_961000"/>
      <w:bookmarkEnd w:id="68"/>
      <w:r>
        <w:rPr>
          <w:rFonts w:hint="cs"/>
          <w:rtl/>
        </w:rPr>
        <w:t xml:space="preserve">תחת השפעת סמים. אני </w:t>
      </w:r>
      <w:r w:rsidR="00E05576">
        <w:rPr>
          <w:rFonts w:hint="cs"/>
          <w:rtl/>
        </w:rPr>
        <w:t>ל</w:t>
      </w:r>
      <w:r>
        <w:rPr>
          <w:rFonts w:hint="cs"/>
          <w:rtl/>
        </w:rPr>
        <w:t>א מכירה את התיק הספציפי</w:t>
      </w:r>
      <w:r w:rsidR="00E05576">
        <w:rPr>
          <w:rFonts w:hint="cs"/>
          <w:rtl/>
        </w:rPr>
        <w:t xml:space="preserve">. </w:t>
      </w:r>
    </w:p>
    <w:p w:rsidR="00961E54" w:rsidRDefault="00961E54" w:rsidP="00961E54">
      <w:pPr>
        <w:rPr>
          <w:rtl/>
        </w:rPr>
      </w:pPr>
    </w:p>
    <w:p w:rsidR="00961E54" w:rsidRDefault="00961E54" w:rsidP="00961E54">
      <w:pPr>
        <w:pStyle w:val="af6"/>
        <w:keepNext/>
        <w:rPr>
          <w:rtl/>
        </w:rPr>
      </w:pPr>
      <w:bookmarkStart w:id="69" w:name="ET_yor_5094_28"/>
      <w:r w:rsidRPr="00961E54">
        <w:rPr>
          <w:rStyle w:val="TagStyle"/>
          <w:rtl/>
        </w:rPr>
        <w:t xml:space="preserve"> &lt;&lt; </w:t>
      </w:r>
      <w:proofErr w:type="spellStart"/>
      <w:r w:rsidRPr="00961E54">
        <w:rPr>
          <w:rStyle w:val="TagStyle"/>
          <w:rtl/>
        </w:rPr>
        <w:t>יור</w:t>
      </w:r>
      <w:proofErr w:type="spellEnd"/>
      <w:r w:rsidRPr="00961E5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61E54">
        <w:rPr>
          <w:rStyle w:val="TagStyle"/>
          <w:rtl/>
        </w:rPr>
        <w:t xml:space="preserve"> &lt;&lt; </w:t>
      </w:r>
      <w:proofErr w:type="spellStart"/>
      <w:r w:rsidRPr="00961E54">
        <w:rPr>
          <w:rStyle w:val="TagStyle"/>
          <w:rtl/>
        </w:rPr>
        <w:t>יור</w:t>
      </w:r>
      <w:proofErr w:type="spellEnd"/>
      <w:r w:rsidRPr="00961E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"/>
    </w:p>
    <w:p w:rsidR="00961E54" w:rsidRDefault="00961E54" w:rsidP="00961E54">
      <w:pPr>
        <w:pStyle w:val="KeepWithNext"/>
        <w:rPr>
          <w:rtl/>
        </w:rPr>
      </w:pPr>
    </w:p>
    <w:p w:rsidR="00961E54" w:rsidRDefault="000D0A32" w:rsidP="00961E54">
      <w:pPr>
        <w:rPr>
          <w:rtl/>
        </w:rPr>
      </w:pP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 w:rsidR="00961E54">
        <w:rPr>
          <w:rFonts w:hint="cs"/>
          <w:rtl/>
        </w:rPr>
        <w:t xml:space="preserve"> עקיפה.</w:t>
      </w:r>
    </w:p>
    <w:p w:rsidR="00961E54" w:rsidRDefault="00961E54" w:rsidP="00961E54">
      <w:pPr>
        <w:ind w:firstLine="0"/>
        <w:rPr>
          <w:rtl/>
        </w:rPr>
      </w:pPr>
    </w:p>
    <w:p w:rsidR="00961E54" w:rsidRDefault="00961E54" w:rsidP="00961E54">
      <w:pPr>
        <w:pStyle w:val="af9"/>
        <w:keepNext/>
        <w:rPr>
          <w:rtl/>
        </w:rPr>
      </w:pPr>
      <w:bookmarkStart w:id="70" w:name="_ETM_Q1_965000"/>
      <w:bookmarkStart w:id="71" w:name="ET_guest_635381_29"/>
      <w:bookmarkEnd w:id="70"/>
      <w:r w:rsidRPr="00961E5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61E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961E54" w:rsidRDefault="00961E54" w:rsidP="00961E54">
      <w:pPr>
        <w:pStyle w:val="KeepWithNext"/>
        <w:rPr>
          <w:rtl/>
        </w:rPr>
      </w:pPr>
    </w:p>
    <w:p w:rsidR="00E05576" w:rsidRDefault="00E05576" w:rsidP="006651A8">
      <w:pPr>
        <w:rPr>
          <w:rtl/>
        </w:rPr>
      </w:pPr>
      <w:bookmarkStart w:id="72" w:name="_ETM_Q1_967000"/>
      <w:bookmarkEnd w:id="72"/>
      <w:r>
        <w:rPr>
          <w:rFonts w:hint="cs"/>
          <w:rtl/>
        </w:rPr>
        <w:t xml:space="preserve">עקיפות </w:t>
      </w:r>
      <w:r w:rsidR="00961E54">
        <w:rPr>
          <w:rFonts w:hint="cs"/>
          <w:rtl/>
        </w:rPr>
        <w:t xml:space="preserve">מסוכנות, </w:t>
      </w:r>
      <w:r>
        <w:rPr>
          <w:rFonts w:hint="cs"/>
          <w:rtl/>
        </w:rPr>
        <w:t xml:space="preserve">חצייה </w:t>
      </w:r>
      <w:r w:rsidR="00961E54">
        <w:rPr>
          <w:rFonts w:hint="cs"/>
          <w:rtl/>
        </w:rPr>
        <w:t>של צמתים ברמזור אדום</w:t>
      </w:r>
      <w:r>
        <w:rPr>
          <w:rFonts w:hint="cs"/>
          <w:rtl/>
        </w:rPr>
        <w:t>, חציית</w:t>
      </w:r>
      <w:r w:rsidR="00961E54">
        <w:rPr>
          <w:rFonts w:hint="cs"/>
          <w:rtl/>
        </w:rPr>
        <w:t xml:space="preserve"> </w:t>
      </w:r>
      <w:bookmarkStart w:id="73" w:name="_ETM_Q1_976000"/>
      <w:bookmarkEnd w:id="73"/>
      <w:r w:rsidR="00961E54">
        <w:rPr>
          <w:rFonts w:hint="cs"/>
          <w:rtl/>
        </w:rPr>
        <w:t>קו הפרדה רצוף</w:t>
      </w:r>
      <w:r>
        <w:rPr>
          <w:rFonts w:hint="cs"/>
          <w:rtl/>
        </w:rPr>
        <w:t xml:space="preserve">, כל אלה </w:t>
      </w:r>
      <w:r w:rsidR="00961E54">
        <w:rPr>
          <w:rFonts w:hint="cs"/>
          <w:rtl/>
        </w:rPr>
        <w:t>נכנסים היום לעבירת ההר</w:t>
      </w:r>
      <w:r>
        <w:rPr>
          <w:rFonts w:hint="cs"/>
          <w:rtl/>
        </w:rPr>
        <w:t>י</w:t>
      </w:r>
      <w:r w:rsidR="00961E54">
        <w:rPr>
          <w:rFonts w:hint="cs"/>
          <w:rtl/>
        </w:rPr>
        <w:t>גה. אם תהיה הרפורמה</w:t>
      </w:r>
      <w:r w:rsidR="00C05321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r w:rsidR="00961E54">
        <w:rPr>
          <w:rFonts w:hint="cs"/>
          <w:rtl/>
        </w:rPr>
        <w:t xml:space="preserve">ייכנסו לעבירה של המתה בקלות דעת </w:t>
      </w:r>
      <w:r>
        <w:rPr>
          <w:rFonts w:hint="cs"/>
          <w:rtl/>
        </w:rPr>
        <w:t xml:space="preserve">ככל שהם מודעים </w:t>
      </w:r>
      <w:r w:rsidR="00961E54">
        <w:rPr>
          <w:rFonts w:hint="cs"/>
          <w:rtl/>
        </w:rPr>
        <w:t>לכך שתוצאה קטלנית תקרה ו</w:t>
      </w:r>
      <w:r>
        <w:rPr>
          <w:rFonts w:hint="cs"/>
          <w:rtl/>
        </w:rPr>
        <w:t>מקווים מאוד ש</w:t>
      </w:r>
      <w:r w:rsidR="00961E5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תתרחש. בהנחה </w:t>
      </w:r>
      <w:r w:rsidR="00961E54">
        <w:rPr>
          <w:rFonts w:hint="cs"/>
          <w:rtl/>
        </w:rPr>
        <w:t>ש</w:t>
      </w:r>
      <w:r>
        <w:rPr>
          <w:rFonts w:hint="cs"/>
          <w:rtl/>
        </w:rPr>
        <w:t>זה היסוד הנפשי</w:t>
      </w:r>
      <w:r w:rsidR="00961E54">
        <w:rPr>
          <w:rFonts w:hint="cs"/>
          <w:rtl/>
        </w:rPr>
        <w:t xml:space="preserve"> המתאים </w:t>
      </w:r>
      <w:bookmarkStart w:id="74" w:name="_ETM_Q1_998000"/>
      <w:bookmarkEnd w:id="74"/>
      <w:r w:rsidR="00961E54">
        <w:rPr>
          <w:rFonts w:hint="cs"/>
          <w:rtl/>
        </w:rPr>
        <w:t>להם</w:t>
      </w:r>
      <w:r>
        <w:rPr>
          <w:rFonts w:hint="cs"/>
          <w:rtl/>
        </w:rPr>
        <w:t xml:space="preserve"> הם ייכנסו לעבירה הזאת. לגבי הנהיגה בשכרות</w:t>
      </w:r>
      <w:r w:rsidR="00961E54">
        <w:rPr>
          <w:rFonts w:hint="cs"/>
          <w:rtl/>
        </w:rPr>
        <w:t>, אנחנו לעיתים נהיה בעבירה הזאת</w:t>
      </w:r>
      <w:r>
        <w:rPr>
          <w:rFonts w:hint="cs"/>
          <w:rtl/>
        </w:rPr>
        <w:t xml:space="preserve"> </w:t>
      </w:r>
      <w:r w:rsidR="006651A8">
        <w:rPr>
          <w:rFonts w:hint="cs"/>
          <w:rtl/>
        </w:rPr>
        <w:t>אם ה</w:t>
      </w:r>
      <w:r>
        <w:rPr>
          <w:rFonts w:hint="cs"/>
          <w:rtl/>
        </w:rPr>
        <w:t>בן אדם צופ</w:t>
      </w:r>
      <w:r w:rsidR="006651A8">
        <w:rPr>
          <w:rFonts w:hint="cs"/>
          <w:rtl/>
        </w:rPr>
        <w:t>ה את המצב הזה של התוצאה הקטלנית,</w:t>
      </w:r>
      <w:r>
        <w:rPr>
          <w:rFonts w:hint="cs"/>
          <w:rtl/>
        </w:rPr>
        <w:t xml:space="preserve"> לעיתים</w:t>
      </w:r>
      <w:r w:rsidR="00961E54">
        <w:rPr>
          <w:rFonts w:hint="cs"/>
          <w:rtl/>
        </w:rPr>
        <w:t xml:space="preserve"> נהיה במצבים של חזקות של אדישות</w:t>
      </w:r>
      <w:r>
        <w:rPr>
          <w:rFonts w:hint="cs"/>
          <w:rtl/>
        </w:rPr>
        <w:t xml:space="preserve">. </w:t>
      </w:r>
      <w:r w:rsidR="00961E54">
        <w:rPr>
          <w:rFonts w:hint="cs"/>
          <w:rtl/>
        </w:rPr>
        <w:t xml:space="preserve">אנחנו </w:t>
      </w:r>
      <w:r>
        <w:rPr>
          <w:rFonts w:hint="cs"/>
          <w:rtl/>
        </w:rPr>
        <w:t>נגיע לזה בהמשך, יש לזה קטגוריה</w:t>
      </w:r>
      <w:r w:rsidR="00961E54">
        <w:rPr>
          <w:rFonts w:hint="cs"/>
          <w:rtl/>
        </w:rPr>
        <w:t xml:space="preserve"> נפרדת</w:t>
      </w:r>
      <w:r>
        <w:rPr>
          <w:rFonts w:hint="cs"/>
          <w:rtl/>
        </w:rPr>
        <w:t xml:space="preserve">. היסוד הנפשי הוא יסוד נפשי של רשלנות, אבל אנחנו מייחסים </w:t>
      </w:r>
      <w:r w:rsidR="00961E54">
        <w:rPr>
          <w:rFonts w:hint="cs"/>
          <w:rtl/>
        </w:rPr>
        <w:t xml:space="preserve">לו יסוד נפשי של אדישות </w:t>
      </w:r>
      <w:r>
        <w:rPr>
          <w:rFonts w:hint="cs"/>
          <w:rtl/>
        </w:rPr>
        <w:t>בגלל נטילת הסמים או השכרות המודעת</w:t>
      </w:r>
      <w:r w:rsidR="00961E54">
        <w:rPr>
          <w:rFonts w:hint="cs"/>
          <w:rtl/>
        </w:rPr>
        <w:t>.</w:t>
      </w:r>
    </w:p>
    <w:p w:rsidR="00E05576" w:rsidRDefault="00E05576" w:rsidP="00E05576">
      <w:pPr>
        <w:rPr>
          <w:rtl/>
        </w:rPr>
      </w:pPr>
    </w:p>
    <w:p w:rsidR="00961E54" w:rsidRDefault="00961E54" w:rsidP="00961E54">
      <w:pPr>
        <w:pStyle w:val="af6"/>
        <w:keepNext/>
        <w:rPr>
          <w:rtl/>
        </w:rPr>
      </w:pPr>
      <w:bookmarkStart w:id="75" w:name="ET_yor_5094_30"/>
      <w:r w:rsidRPr="00961E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61E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961E54" w:rsidRDefault="00961E54" w:rsidP="00961E54">
      <w:pPr>
        <w:pStyle w:val="KeepWithNext"/>
        <w:rPr>
          <w:rtl/>
        </w:rPr>
      </w:pPr>
    </w:p>
    <w:p w:rsidR="00E05576" w:rsidRDefault="006651A8" w:rsidP="00C05321">
      <w:pPr>
        <w:rPr>
          <w:rtl/>
        </w:rPr>
      </w:pPr>
      <w:bookmarkStart w:id="76" w:name="_ETM_Q1_1040000"/>
      <w:bookmarkEnd w:id="76"/>
      <w:r>
        <w:rPr>
          <w:rFonts w:hint="cs"/>
          <w:rtl/>
        </w:rPr>
        <w:t xml:space="preserve">נניח </w:t>
      </w:r>
      <w:bookmarkStart w:id="77" w:name="_ETM_Q1_1044000"/>
      <w:bookmarkEnd w:id="77"/>
      <w:r>
        <w:rPr>
          <w:rFonts w:hint="cs"/>
          <w:rtl/>
        </w:rPr>
        <w:t xml:space="preserve">שהוא שתה לשוכרה. </w:t>
      </w:r>
      <w:r w:rsidR="00C05321">
        <w:rPr>
          <w:rFonts w:hint="cs"/>
          <w:rtl/>
        </w:rPr>
        <w:t>אני לא יודע אם הוא לא הולך לנהוג</w:t>
      </w:r>
      <w:r>
        <w:rPr>
          <w:rFonts w:hint="cs"/>
          <w:rtl/>
        </w:rPr>
        <w:t xml:space="preserve"> </w:t>
      </w:r>
      <w:bookmarkStart w:id="78" w:name="_ETM_Q1_1045000"/>
      <w:bookmarkEnd w:id="78"/>
      <w:r>
        <w:rPr>
          <w:rFonts w:hint="cs"/>
          <w:rtl/>
        </w:rPr>
        <w:t xml:space="preserve">זאת עבירה או לא. נניח שאחרי </w:t>
      </w:r>
      <w:r w:rsidR="00E05576">
        <w:rPr>
          <w:rFonts w:hint="cs"/>
          <w:rtl/>
        </w:rPr>
        <w:t xml:space="preserve">שהוא שתה והוא </w:t>
      </w:r>
      <w:r w:rsidR="00C05321">
        <w:rPr>
          <w:rFonts w:hint="cs"/>
          <w:rtl/>
        </w:rPr>
        <w:t xml:space="preserve">היה </w:t>
      </w:r>
      <w:r>
        <w:rPr>
          <w:rFonts w:hint="cs"/>
          <w:rtl/>
        </w:rPr>
        <w:t>כבר שיכור הוא נכנס למכונית. כאשר הו</w:t>
      </w:r>
      <w:r w:rsidR="00E0557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05576">
        <w:rPr>
          <w:rFonts w:hint="cs"/>
          <w:rtl/>
        </w:rPr>
        <w:t>נכנס ל</w:t>
      </w:r>
      <w:r>
        <w:rPr>
          <w:rFonts w:hint="cs"/>
          <w:rtl/>
        </w:rPr>
        <w:t xml:space="preserve">מכונית שיכור </w:t>
      </w:r>
      <w:bookmarkStart w:id="79" w:name="_ETM_Q1_1054000"/>
      <w:bookmarkEnd w:id="79"/>
      <w:r>
        <w:rPr>
          <w:rFonts w:hint="cs"/>
          <w:rtl/>
        </w:rPr>
        <w:t xml:space="preserve">אין לו שיקול דעת שהוא מסוגל לעשות את זה, שלא לדבר על ההמשך. </w:t>
      </w:r>
    </w:p>
    <w:p w:rsidR="00E05576" w:rsidRDefault="00E05576" w:rsidP="00E05576">
      <w:pPr>
        <w:rPr>
          <w:rtl/>
        </w:rPr>
      </w:pPr>
    </w:p>
    <w:p w:rsidR="00E05576" w:rsidRDefault="00E05576" w:rsidP="00E05576">
      <w:pPr>
        <w:pStyle w:val="af9"/>
        <w:keepNext/>
        <w:rPr>
          <w:rtl/>
        </w:rPr>
      </w:pPr>
      <w:bookmarkStart w:id="80" w:name="ET_guest_635381_14"/>
      <w:r w:rsidRPr="00E0557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055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E05576" w:rsidRDefault="00E05576" w:rsidP="00E05576">
      <w:pPr>
        <w:pStyle w:val="KeepWithNext"/>
        <w:rPr>
          <w:rtl/>
        </w:rPr>
      </w:pPr>
    </w:p>
    <w:p w:rsidR="00E05576" w:rsidRDefault="006651A8" w:rsidP="00E05576">
      <w:pPr>
        <w:rPr>
          <w:rtl/>
        </w:rPr>
      </w:pPr>
      <w:r>
        <w:rPr>
          <w:rFonts w:hint="cs"/>
          <w:rtl/>
        </w:rPr>
        <w:t>המחוקק נתן את דעתו.</w:t>
      </w:r>
    </w:p>
    <w:p w:rsidR="00E05576" w:rsidRDefault="00E05576" w:rsidP="00E05576">
      <w:pPr>
        <w:rPr>
          <w:rtl/>
        </w:rPr>
      </w:pPr>
    </w:p>
    <w:p w:rsidR="006651A8" w:rsidRDefault="006651A8" w:rsidP="006651A8">
      <w:pPr>
        <w:pStyle w:val="af6"/>
        <w:keepNext/>
        <w:rPr>
          <w:rtl/>
        </w:rPr>
      </w:pPr>
      <w:bookmarkStart w:id="81" w:name="ET_yor_5094_31"/>
      <w:r w:rsidRPr="006651A8">
        <w:rPr>
          <w:rStyle w:val="TagStyle"/>
          <w:rtl/>
        </w:rPr>
        <w:t xml:space="preserve"> &lt;&lt; </w:t>
      </w:r>
      <w:proofErr w:type="spellStart"/>
      <w:r w:rsidRPr="006651A8">
        <w:rPr>
          <w:rStyle w:val="TagStyle"/>
          <w:rtl/>
        </w:rPr>
        <w:t>יור</w:t>
      </w:r>
      <w:proofErr w:type="spellEnd"/>
      <w:r w:rsidRPr="006651A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651A8">
        <w:rPr>
          <w:rStyle w:val="TagStyle"/>
          <w:rtl/>
        </w:rPr>
        <w:t xml:space="preserve"> &lt;&lt; </w:t>
      </w:r>
      <w:proofErr w:type="spellStart"/>
      <w:r w:rsidRPr="006651A8">
        <w:rPr>
          <w:rStyle w:val="TagStyle"/>
          <w:rtl/>
        </w:rPr>
        <w:t>יור</w:t>
      </w:r>
      <w:proofErr w:type="spellEnd"/>
      <w:r w:rsidRPr="006651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6651A8" w:rsidRDefault="006651A8" w:rsidP="006651A8">
      <w:pPr>
        <w:pStyle w:val="KeepWithNext"/>
        <w:rPr>
          <w:rtl/>
        </w:rPr>
      </w:pPr>
    </w:p>
    <w:p w:rsidR="00E05576" w:rsidRDefault="006651A8" w:rsidP="006651A8">
      <w:pPr>
        <w:rPr>
          <w:rtl/>
        </w:rPr>
      </w:pPr>
      <w:bookmarkStart w:id="82" w:name="_ETM_Q1_1066000"/>
      <w:bookmarkEnd w:id="82"/>
      <w:r>
        <w:rPr>
          <w:rFonts w:hint="cs"/>
          <w:rtl/>
        </w:rPr>
        <w:t xml:space="preserve">איך אני מפצל את השכרות? </w:t>
      </w:r>
      <w:bookmarkStart w:id="83" w:name="_ETM_Q1_1064000"/>
      <w:bookmarkEnd w:id="83"/>
      <w:r w:rsidR="00C05321">
        <w:rPr>
          <w:rFonts w:hint="cs"/>
          <w:rtl/>
        </w:rPr>
        <w:t>אם היית שיכור</w:t>
      </w:r>
      <w:r>
        <w:rPr>
          <w:rFonts w:hint="cs"/>
          <w:rtl/>
        </w:rPr>
        <w:t xml:space="preserve"> לא היית צריך להיכנס לנהוג. אם הוא נכנס לנהוג כשהוא היה כבר שיכור, לא בטוח שהוא שלט</w:t>
      </w:r>
      <w:r w:rsidR="00E05576">
        <w:rPr>
          <w:rFonts w:hint="cs"/>
          <w:rtl/>
        </w:rPr>
        <w:t xml:space="preserve"> או ידע מה הוא עושה</w:t>
      </w:r>
      <w:r>
        <w:rPr>
          <w:rFonts w:hint="cs"/>
          <w:rtl/>
        </w:rPr>
        <w:t>. אולי, אני לא יודע.</w:t>
      </w:r>
    </w:p>
    <w:p w:rsidR="00E05576" w:rsidRDefault="00E05576" w:rsidP="00E05576">
      <w:pPr>
        <w:rPr>
          <w:rtl/>
        </w:rPr>
      </w:pPr>
    </w:p>
    <w:p w:rsidR="00E05576" w:rsidRDefault="00E05576" w:rsidP="00E05576">
      <w:pPr>
        <w:pStyle w:val="af9"/>
        <w:keepNext/>
        <w:rPr>
          <w:rtl/>
        </w:rPr>
      </w:pPr>
      <w:bookmarkStart w:id="84" w:name="ET_guest_635381_15"/>
      <w:r w:rsidRPr="00E0557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055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E05576" w:rsidRDefault="00E05576" w:rsidP="00E05576">
      <w:pPr>
        <w:pStyle w:val="KeepWithNext"/>
        <w:rPr>
          <w:rtl/>
        </w:rPr>
      </w:pPr>
    </w:p>
    <w:p w:rsidR="00E05576" w:rsidRDefault="006651A8" w:rsidP="003819A8">
      <w:pPr>
        <w:rPr>
          <w:rtl/>
        </w:rPr>
      </w:pPr>
      <w:r>
        <w:rPr>
          <w:rFonts w:hint="cs"/>
          <w:rtl/>
        </w:rPr>
        <w:t xml:space="preserve">במצב של שכרות יכולות </w:t>
      </w:r>
      <w:bookmarkStart w:id="85" w:name="_ETM_Q1_1080000"/>
      <w:bookmarkEnd w:id="85"/>
      <w:r>
        <w:rPr>
          <w:rFonts w:hint="cs"/>
          <w:rtl/>
        </w:rPr>
        <w:t xml:space="preserve">להיות שתי אפשרויות. </w:t>
      </w:r>
      <w:r w:rsidR="00E05576">
        <w:rPr>
          <w:rFonts w:hint="cs"/>
          <w:rtl/>
        </w:rPr>
        <w:t xml:space="preserve">הסיטואציה שאדוני מתייחס אליה היא סיטואציה שאדם נכנס </w:t>
      </w:r>
      <w:r>
        <w:rPr>
          <w:rFonts w:hint="cs"/>
          <w:rtl/>
        </w:rPr>
        <w:t>לשכרות מודעת. ל</w:t>
      </w:r>
      <w:r w:rsidR="00E05576">
        <w:rPr>
          <w:rFonts w:hint="cs"/>
          <w:rtl/>
        </w:rPr>
        <w:t xml:space="preserve">א התקיים בו היסוד </w:t>
      </w:r>
      <w:r>
        <w:rPr>
          <w:rFonts w:hint="cs"/>
          <w:rtl/>
        </w:rPr>
        <w:t xml:space="preserve">של קלות דעת, </w:t>
      </w:r>
      <w:r w:rsidR="00E05576">
        <w:rPr>
          <w:rFonts w:hint="cs"/>
          <w:rtl/>
        </w:rPr>
        <w:t xml:space="preserve">כי הוא לא צפה </w:t>
      </w:r>
      <w:r>
        <w:rPr>
          <w:rFonts w:hint="cs"/>
          <w:rtl/>
        </w:rPr>
        <w:t xml:space="preserve">את </w:t>
      </w:r>
      <w:bookmarkStart w:id="86" w:name="_ETM_Q1_1092000"/>
      <w:bookmarkEnd w:id="86"/>
      <w:r>
        <w:rPr>
          <w:rFonts w:hint="cs"/>
          <w:rtl/>
        </w:rPr>
        <w:t xml:space="preserve">התוצאה הקטלנית </w:t>
      </w:r>
      <w:r w:rsidR="00E05576">
        <w:rPr>
          <w:rFonts w:hint="cs"/>
          <w:rtl/>
        </w:rPr>
        <w:t xml:space="preserve">עקב </w:t>
      </w:r>
      <w:r>
        <w:rPr>
          <w:rFonts w:hint="cs"/>
          <w:rtl/>
        </w:rPr>
        <w:t>השכ</w:t>
      </w:r>
      <w:r w:rsidR="00E0557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E05576">
        <w:rPr>
          <w:rFonts w:hint="cs"/>
          <w:rtl/>
        </w:rPr>
        <w:t>ת</w:t>
      </w:r>
      <w:r>
        <w:rPr>
          <w:rFonts w:hint="cs"/>
          <w:rtl/>
        </w:rPr>
        <w:t xml:space="preserve"> שלו. לכך מתייחס המחוק</w:t>
      </w:r>
      <w:r w:rsidR="00E05576">
        <w:rPr>
          <w:rFonts w:hint="cs"/>
          <w:rtl/>
        </w:rPr>
        <w:t>ק</w:t>
      </w:r>
      <w:r>
        <w:rPr>
          <w:rFonts w:hint="cs"/>
          <w:rtl/>
        </w:rPr>
        <w:t xml:space="preserve"> בפרק של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והסייגים.</w:t>
      </w:r>
      <w:r w:rsidR="00E05576">
        <w:rPr>
          <w:rFonts w:hint="cs"/>
          <w:rtl/>
        </w:rPr>
        <w:t xml:space="preserve"> מייחסים לנא</w:t>
      </w:r>
      <w:r>
        <w:rPr>
          <w:rFonts w:hint="cs"/>
          <w:rtl/>
        </w:rPr>
        <w:t>שם יסוד נפשי שלא התקיים בו בגלל הסיטואציה המיוחדת.</w:t>
      </w:r>
      <w:r w:rsidR="00E05576">
        <w:rPr>
          <w:rFonts w:hint="cs"/>
          <w:rtl/>
        </w:rPr>
        <w:t xml:space="preserve"> כאן מייחסים </w:t>
      </w:r>
      <w:r>
        <w:rPr>
          <w:rFonts w:hint="cs"/>
          <w:rtl/>
        </w:rPr>
        <w:t>לו יסוד נפשי של אדישות, של פזיז</w:t>
      </w:r>
      <w:r w:rsidR="00E05576">
        <w:rPr>
          <w:rFonts w:hint="cs"/>
          <w:rtl/>
        </w:rPr>
        <w:t>ות ביח</w:t>
      </w:r>
      <w:r>
        <w:rPr>
          <w:rFonts w:hint="cs"/>
          <w:rtl/>
        </w:rPr>
        <w:t xml:space="preserve">ס לתוצאה </w:t>
      </w:r>
      <w:bookmarkStart w:id="87" w:name="_ETM_Q1_1110000"/>
      <w:bookmarkEnd w:id="87"/>
      <w:r>
        <w:rPr>
          <w:rFonts w:hint="cs"/>
          <w:rtl/>
        </w:rPr>
        <w:t>הקטלנית</w:t>
      </w:r>
      <w:r w:rsidR="00E05576">
        <w:rPr>
          <w:rFonts w:hint="cs"/>
          <w:rtl/>
        </w:rPr>
        <w:t xml:space="preserve">, גם אם </w:t>
      </w:r>
      <w:r>
        <w:rPr>
          <w:rFonts w:hint="cs"/>
          <w:rtl/>
        </w:rPr>
        <w:t xml:space="preserve">היא </w:t>
      </w:r>
      <w:r w:rsidR="00E05576">
        <w:rPr>
          <w:rFonts w:hint="cs"/>
          <w:rtl/>
        </w:rPr>
        <w:t>ל</w:t>
      </w:r>
      <w:r>
        <w:rPr>
          <w:rFonts w:hint="cs"/>
          <w:rtl/>
        </w:rPr>
        <w:t>א התקיימה בו בפ</w:t>
      </w:r>
      <w:r w:rsidR="00E05576">
        <w:rPr>
          <w:rFonts w:hint="cs"/>
          <w:rtl/>
        </w:rPr>
        <w:t>ו</w:t>
      </w:r>
      <w:r>
        <w:rPr>
          <w:rFonts w:hint="cs"/>
          <w:rtl/>
        </w:rPr>
        <w:t>על. יש סוג של החמרה. המחוק</w:t>
      </w:r>
      <w:r w:rsidR="00E05576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E05576">
        <w:rPr>
          <w:rFonts w:hint="cs"/>
          <w:rtl/>
        </w:rPr>
        <w:t xml:space="preserve">מחמיר </w:t>
      </w:r>
      <w:r>
        <w:rPr>
          <w:rFonts w:hint="cs"/>
          <w:rtl/>
        </w:rPr>
        <w:t xml:space="preserve">עם מי שנכנס לשכרות במצב מודע. לא </w:t>
      </w:r>
      <w:bookmarkStart w:id="88" w:name="_ETM_Q1_1121000"/>
      <w:bookmarkEnd w:id="88"/>
      <w:r>
        <w:rPr>
          <w:rFonts w:hint="cs"/>
          <w:rtl/>
        </w:rPr>
        <w:t xml:space="preserve">רק בענייני נהיגה, באופן כללי </w:t>
      </w:r>
      <w:r w:rsidR="00E05576">
        <w:rPr>
          <w:rFonts w:hint="cs"/>
          <w:rtl/>
        </w:rPr>
        <w:t>זה חל על העב</w:t>
      </w:r>
      <w:r w:rsidR="003819A8">
        <w:rPr>
          <w:rFonts w:hint="cs"/>
          <w:rtl/>
        </w:rPr>
        <w:t xml:space="preserve">ירות בחוק העונשין. זה יסוד נפשי חמור יותר. </w:t>
      </w:r>
      <w:r w:rsidR="00E05576">
        <w:rPr>
          <w:rFonts w:hint="cs"/>
          <w:rtl/>
        </w:rPr>
        <w:t xml:space="preserve">אם </w:t>
      </w:r>
      <w:r w:rsidR="003819A8">
        <w:rPr>
          <w:rFonts w:hint="cs"/>
          <w:rtl/>
        </w:rPr>
        <w:t xml:space="preserve">זו עבירה </w:t>
      </w:r>
      <w:bookmarkStart w:id="89" w:name="_ETM_Q1_1135000"/>
      <w:bookmarkEnd w:id="89"/>
      <w:r w:rsidR="003819A8">
        <w:rPr>
          <w:rFonts w:hint="cs"/>
          <w:rtl/>
        </w:rPr>
        <w:t>של כוונה, הרף הוא מתחת ליסוד נפשי של פזיזות.</w:t>
      </w:r>
    </w:p>
    <w:p w:rsidR="00E05576" w:rsidRDefault="00E05576" w:rsidP="00E05576">
      <w:pPr>
        <w:rPr>
          <w:rtl/>
        </w:rPr>
      </w:pPr>
    </w:p>
    <w:p w:rsidR="003819A8" w:rsidRDefault="003819A8" w:rsidP="003819A8">
      <w:pPr>
        <w:pStyle w:val="a4"/>
        <w:keepNext/>
        <w:rPr>
          <w:rtl/>
        </w:rPr>
      </w:pPr>
      <w:bookmarkStart w:id="90" w:name="ET_speaker_נועה_ברודסקילוי_32"/>
      <w:r w:rsidRPr="003819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81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3819A8" w:rsidRDefault="003819A8" w:rsidP="003819A8">
      <w:pPr>
        <w:pStyle w:val="KeepWithNext"/>
        <w:rPr>
          <w:rtl/>
        </w:rPr>
      </w:pPr>
    </w:p>
    <w:p w:rsidR="00E05576" w:rsidRDefault="003819A8" w:rsidP="003819A8">
      <w:pPr>
        <w:rPr>
          <w:rtl/>
        </w:rPr>
      </w:pPr>
      <w:r>
        <w:rPr>
          <w:rFonts w:hint="cs"/>
          <w:rtl/>
        </w:rPr>
        <w:t>ל</w:t>
      </w:r>
      <w:r w:rsidR="00E05576">
        <w:rPr>
          <w:rFonts w:hint="cs"/>
          <w:rtl/>
        </w:rPr>
        <w:t xml:space="preserve">נושא הזה </w:t>
      </w:r>
      <w:r>
        <w:rPr>
          <w:rFonts w:hint="cs"/>
          <w:rtl/>
        </w:rPr>
        <w:t xml:space="preserve">של חזקת האדישות יש </w:t>
      </w:r>
      <w:r w:rsidR="00E05576">
        <w:rPr>
          <w:rFonts w:hint="cs"/>
          <w:rtl/>
        </w:rPr>
        <w:t>התייחסות ברפ</w:t>
      </w:r>
      <w:r>
        <w:rPr>
          <w:rFonts w:hint="cs"/>
          <w:rtl/>
        </w:rPr>
        <w:t xml:space="preserve">ורמות, התייחסות אחרת בתוך העבירה </w:t>
      </w:r>
      <w:bookmarkStart w:id="91" w:name="_ETM_Q1_1148000"/>
      <w:bookmarkEnd w:id="91"/>
      <w:r>
        <w:rPr>
          <w:rFonts w:hint="cs"/>
          <w:rtl/>
        </w:rPr>
        <w:t>של האחריות המופחתת.</w:t>
      </w:r>
      <w:r w:rsidR="00E05576">
        <w:rPr>
          <w:rFonts w:hint="cs"/>
          <w:rtl/>
        </w:rPr>
        <w:t xml:space="preserve"> </w:t>
      </w:r>
    </w:p>
    <w:p w:rsidR="00E05576" w:rsidRDefault="00E05576" w:rsidP="00E05576">
      <w:pPr>
        <w:rPr>
          <w:rtl/>
        </w:rPr>
      </w:pPr>
    </w:p>
    <w:p w:rsidR="00E05576" w:rsidRDefault="00E05576" w:rsidP="00E05576">
      <w:pPr>
        <w:pStyle w:val="af9"/>
        <w:keepNext/>
        <w:rPr>
          <w:rtl/>
        </w:rPr>
      </w:pPr>
      <w:bookmarkStart w:id="92" w:name="ET_guest_635381_16"/>
      <w:r w:rsidRPr="00E0557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055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E05576" w:rsidRDefault="00E05576" w:rsidP="00E05576">
      <w:pPr>
        <w:pStyle w:val="KeepWithNext"/>
        <w:rPr>
          <w:rtl/>
        </w:rPr>
      </w:pPr>
    </w:p>
    <w:p w:rsidR="00E05576" w:rsidRDefault="003819A8" w:rsidP="003819A8">
      <w:pPr>
        <w:rPr>
          <w:rtl/>
        </w:rPr>
      </w:pPr>
      <w:r>
        <w:rPr>
          <w:rFonts w:hint="cs"/>
          <w:rtl/>
        </w:rPr>
        <w:t xml:space="preserve">יש מספר מצבים </w:t>
      </w:r>
      <w:r w:rsidR="00E05576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המחוקק קובע חזקה של יסוד נפשי. </w:t>
      </w:r>
      <w:r w:rsidR="00E05576">
        <w:rPr>
          <w:rFonts w:hint="cs"/>
          <w:rtl/>
        </w:rPr>
        <w:t>הצעת החוק</w:t>
      </w:r>
      <w:r>
        <w:rPr>
          <w:rFonts w:hint="cs"/>
          <w:rtl/>
        </w:rPr>
        <w:t xml:space="preserve"> הממשלתית מציעה ענישה חמורה יותר למקרים </w:t>
      </w:r>
      <w:bookmarkStart w:id="93" w:name="_ETM_Q1_1176000"/>
      <w:bookmarkEnd w:id="93"/>
      <w:r>
        <w:rPr>
          <w:rFonts w:hint="cs"/>
          <w:rtl/>
        </w:rPr>
        <w:t xml:space="preserve">בגדר המתה בנסיבות של אחריות מופחתת. </w:t>
      </w:r>
      <w:bookmarkStart w:id="94" w:name="_ETM_Q1_1175000"/>
      <w:bookmarkEnd w:id="94"/>
      <w:r>
        <w:rPr>
          <w:rFonts w:hint="cs"/>
          <w:rtl/>
        </w:rPr>
        <w:t>העונש, על פי הצעת החוק הממשלתית, הוא 20</w:t>
      </w:r>
      <w:r w:rsidR="00E05576">
        <w:rPr>
          <w:rFonts w:hint="cs"/>
          <w:rtl/>
        </w:rPr>
        <w:t xml:space="preserve"> שנות מאסר</w:t>
      </w:r>
      <w:r>
        <w:rPr>
          <w:rFonts w:hint="cs"/>
          <w:rtl/>
        </w:rPr>
        <w:t>.</w:t>
      </w:r>
    </w:p>
    <w:p w:rsidR="00E05576" w:rsidRDefault="00E05576" w:rsidP="00E05576">
      <w:pPr>
        <w:rPr>
          <w:rtl/>
        </w:rPr>
      </w:pPr>
    </w:p>
    <w:p w:rsidR="003819A8" w:rsidRDefault="003819A8" w:rsidP="003819A8">
      <w:pPr>
        <w:pStyle w:val="a4"/>
        <w:keepNext/>
        <w:rPr>
          <w:rtl/>
        </w:rPr>
      </w:pPr>
      <w:bookmarkStart w:id="95" w:name="ET_speaker_נועה_ברודסקילוי_33"/>
      <w:r w:rsidRPr="003819A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81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3819A8" w:rsidRDefault="003819A8" w:rsidP="003819A8">
      <w:pPr>
        <w:pStyle w:val="KeepWithNext"/>
        <w:rPr>
          <w:rtl/>
        </w:rPr>
      </w:pPr>
    </w:p>
    <w:p w:rsidR="00E05576" w:rsidRDefault="00E05576" w:rsidP="003819A8">
      <w:pPr>
        <w:rPr>
          <w:rtl/>
        </w:rPr>
      </w:pPr>
      <w:bookmarkStart w:id="96" w:name="_ETM_Q1_1178000"/>
      <w:bookmarkEnd w:id="96"/>
      <w:r>
        <w:rPr>
          <w:rFonts w:hint="cs"/>
          <w:rtl/>
        </w:rPr>
        <w:t>מוצע ש</w:t>
      </w:r>
      <w:r w:rsidR="003819A8">
        <w:rPr>
          <w:rFonts w:hint="cs"/>
          <w:rtl/>
        </w:rPr>
        <w:t>זה לא ייחשב כאדישות</w:t>
      </w:r>
      <w:r>
        <w:rPr>
          <w:rFonts w:hint="cs"/>
          <w:rtl/>
        </w:rPr>
        <w:t>. לא נכנסים ל</w:t>
      </w:r>
      <w:r w:rsidR="003819A8">
        <w:rPr>
          <w:rFonts w:hint="cs"/>
          <w:rtl/>
        </w:rPr>
        <w:t>עניין של ה</w:t>
      </w:r>
      <w:r>
        <w:rPr>
          <w:rFonts w:hint="cs"/>
          <w:rtl/>
        </w:rPr>
        <w:t>יסוד</w:t>
      </w:r>
      <w:r w:rsidR="003819A8">
        <w:rPr>
          <w:rFonts w:hint="cs"/>
          <w:rtl/>
        </w:rPr>
        <w:t xml:space="preserve"> הנפשי עצמו</w:t>
      </w:r>
      <w:r>
        <w:rPr>
          <w:rFonts w:hint="cs"/>
          <w:rtl/>
        </w:rPr>
        <w:t xml:space="preserve">, אלא אומרים שבאותם מקרים </w:t>
      </w:r>
      <w:r w:rsidR="003819A8">
        <w:rPr>
          <w:rFonts w:hint="cs"/>
          <w:rtl/>
        </w:rPr>
        <w:t xml:space="preserve">של חזקת האדישות </w:t>
      </w:r>
      <w:bookmarkStart w:id="97" w:name="_ETM_Q1_1185000"/>
      <w:bookmarkEnd w:id="97"/>
      <w:r>
        <w:rPr>
          <w:rFonts w:hint="cs"/>
          <w:rtl/>
        </w:rPr>
        <w:t xml:space="preserve">לא נעלה את </w:t>
      </w:r>
      <w:r w:rsidR="003819A8">
        <w:rPr>
          <w:rFonts w:hint="cs"/>
          <w:rtl/>
        </w:rPr>
        <w:t>זה לעבירת הרצח</w:t>
      </w:r>
      <w:r>
        <w:rPr>
          <w:rFonts w:hint="cs"/>
          <w:rtl/>
        </w:rPr>
        <w:t xml:space="preserve">, </w:t>
      </w:r>
      <w:r w:rsidR="003819A8">
        <w:rPr>
          <w:rFonts w:hint="cs"/>
          <w:rtl/>
        </w:rPr>
        <w:t>נשא</w:t>
      </w:r>
      <w:r>
        <w:rPr>
          <w:rFonts w:hint="cs"/>
          <w:rtl/>
        </w:rPr>
        <w:t xml:space="preserve">יר את </w:t>
      </w:r>
      <w:r w:rsidR="003819A8">
        <w:rPr>
          <w:rFonts w:hint="cs"/>
          <w:rtl/>
        </w:rPr>
        <w:t>זה באחריות המופחתת שלצידה 20 שנות</w:t>
      </w:r>
      <w:bookmarkStart w:id="98" w:name="_ETM_Q1_1191000"/>
      <w:bookmarkEnd w:id="98"/>
      <w:r w:rsidR="003819A8">
        <w:rPr>
          <w:rFonts w:hint="cs"/>
          <w:rtl/>
        </w:rPr>
        <w:t xml:space="preserve"> מאסר. </w:t>
      </w:r>
    </w:p>
    <w:p w:rsidR="00E05576" w:rsidRDefault="00E05576" w:rsidP="00E05576">
      <w:pPr>
        <w:rPr>
          <w:rtl/>
        </w:rPr>
      </w:pPr>
    </w:p>
    <w:p w:rsidR="00E05576" w:rsidRDefault="00E05576" w:rsidP="00E05576">
      <w:pPr>
        <w:pStyle w:val="af9"/>
        <w:keepNext/>
        <w:rPr>
          <w:rtl/>
        </w:rPr>
      </w:pPr>
      <w:bookmarkStart w:id="99" w:name="ET_guest_635381_17"/>
      <w:r w:rsidRPr="00E0557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055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E05576" w:rsidRDefault="00E05576" w:rsidP="00E05576">
      <w:pPr>
        <w:pStyle w:val="KeepWithNext"/>
        <w:rPr>
          <w:rtl/>
        </w:rPr>
      </w:pPr>
    </w:p>
    <w:p w:rsidR="00E05576" w:rsidRDefault="003819A8" w:rsidP="00C05321">
      <w:pPr>
        <w:rPr>
          <w:rtl/>
        </w:rPr>
      </w:pPr>
      <w:r>
        <w:rPr>
          <w:rFonts w:hint="cs"/>
          <w:rtl/>
        </w:rPr>
        <w:t xml:space="preserve">כרגע אנחנו מדברים יותר על המקרים </w:t>
      </w:r>
      <w:r w:rsidR="00E05576">
        <w:rPr>
          <w:rFonts w:hint="cs"/>
          <w:rtl/>
        </w:rPr>
        <w:t>של קלות דעת, שאדם בפועל</w:t>
      </w:r>
      <w:r>
        <w:rPr>
          <w:rFonts w:hint="cs"/>
          <w:rtl/>
        </w:rPr>
        <w:t xml:space="preserve"> היה קל דעת, הוא ראה את התוצאה </w:t>
      </w:r>
      <w:r w:rsidR="00C05321">
        <w:rPr>
          <w:rFonts w:hint="cs"/>
          <w:rtl/>
        </w:rPr>
        <w:t>ו</w:t>
      </w:r>
      <w:r w:rsidR="00E05576">
        <w:rPr>
          <w:rFonts w:hint="cs"/>
          <w:rtl/>
        </w:rPr>
        <w:t>קיווה מאוד שהיא לא תתרחש.</w:t>
      </w:r>
      <w:r>
        <w:rPr>
          <w:rFonts w:hint="cs"/>
          <w:rtl/>
        </w:rPr>
        <w:t xml:space="preserve"> </w:t>
      </w:r>
      <w:bookmarkStart w:id="100" w:name="_ETM_Q1_1203000"/>
      <w:bookmarkEnd w:id="100"/>
      <w:r>
        <w:rPr>
          <w:rFonts w:hint="cs"/>
          <w:rtl/>
        </w:rPr>
        <w:t>אני רוצה להביא דוגמה של הסעת בן אדם שביצע פיגוע. מצב</w:t>
      </w:r>
      <w:r w:rsidR="00E05576">
        <w:rPr>
          <w:rFonts w:hint="cs"/>
          <w:rtl/>
        </w:rPr>
        <w:t>ים כאלה יכולים להיות מצבים שונים בהתאם ליסוד הנפשי של ה</w:t>
      </w:r>
      <w:r>
        <w:rPr>
          <w:rFonts w:hint="cs"/>
          <w:rtl/>
        </w:rPr>
        <w:t>מסיע, מה הייתה</w:t>
      </w:r>
      <w:r w:rsidR="00E05576">
        <w:rPr>
          <w:rFonts w:hint="cs"/>
          <w:rtl/>
        </w:rPr>
        <w:t xml:space="preserve"> דרג</w:t>
      </w:r>
      <w:r>
        <w:rPr>
          <w:rFonts w:hint="cs"/>
          <w:rtl/>
        </w:rPr>
        <w:t>ת המודעות שלו לכך שאותו אדם שהו</w:t>
      </w:r>
      <w:r w:rsidR="00E05576">
        <w:rPr>
          <w:rFonts w:hint="cs"/>
          <w:rtl/>
        </w:rPr>
        <w:t>א</w:t>
      </w:r>
      <w:r>
        <w:rPr>
          <w:rFonts w:hint="cs"/>
          <w:rtl/>
        </w:rPr>
        <w:t xml:space="preserve"> מסיע - - </w:t>
      </w:r>
    </w:p>
    <w:p w:rsidR="003819A8" w:rsidRDefault="003819A8" w:rsidP="003819A8">
      <w:pPr>
        <w:ind w:firstLine="0"/>
        <w:rPr>
          <w:rtl/>
        </w:rPr>
      </w:pPr>
    </w:p>
    <w:p w:rsidR="003819A8" w:rsidRDefault="003819A8" w:rsidP="003819A8">
      <w:pPr>
        <w:pStyle w:val="af6"/>
        <w:keepNext/>
        <w:rPr>
          <w:rtl/>
        </w:rPr>
      </w:pPr>
      <w:bookmarkStart w:id="101" w:name="_ETM_Q1_1235000"/>
      <w:bookmarkStart w:id="102" w:name="ET_yor_5094_34"/>
      <w:bookmarkEnd w:id="101"/>
      <w:r w:rsidRPr="003819A8">
        <w:rPr>
          <w:rStyle w:val="TagStyle"/>
          <w:rtl/>
        </w:rPr>
        <w:t xml:space="preserve"> &lt;&lt; </w:t>
      </w:r>
      <w:proofErr w:type="spellStart"/>
      <w:r w:rsidRPr="003819A8">
        <w:rPr>
          <w:rStyle w:val="TagStyle"/>
          <w:rtl/>
        </w:rPr>
        <w:t>יור</w:t>
      </w:r>
      <w:proofErr w:type="spellEnd"/>
      <w:r w:rsidRPr="003819A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819A8">
        <w:rPr>
          <w:rStyle w:val="TagStyle"/>
          <w:rtl/>
        </w:rPr>
        <w:t xml:space="preserve"> &lt;&lt; </w:t>
      </w:r>
      <w:proofErr w:type="spellStart"/>
      <w:r w:rsidRPr="003819A8">
        <w:rPr>
          <w:rStyle w:val="TagStyle"/>
          <w:rtl/>
        </w:rPr>
        <w:t>יור</w:t>
      </w:r>
      <w:proofErr w:type="spellEnd"/>
      <w:r w:rsidRPr="003819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3819A8" w:rsidRDefault="003819A8" w:rsidP="003819A8">
      <w:pPr>
        <w:pStyle w:val="KeepWithNext"/>
        <w:rPr>
          <w:rtl/>
        </w:rPr>
      </w:pPr>
    </w:p>
    <w:p w:rsidR="003819A8" w:rsidRDefault="003819A8" w:rsidP="003819A8">
      <w:pPr>
        <w:rPr>
          <w:rtl/>
        </w:rPr>
      </w:pPr>
      <w:bookmarkStart w:id="103" w:name="_ETM_Q1_1236000"/>
      <w:bookmarkEnd w:id="103"/>
      <w:r>
        <w:rPr>
          <w:rFonts w:hint="cs"/>
          <w:rtl/>
        </w:rPr>
        <w:t xml:space="preserve">היה את המקרה של הנהג שהסיע </w:t>
      </w:r>
      <w:bookmarkStart w:id="104" w:name="_ETM_Q1_1231000"/>
      <w:bookmarkEnd w:id="104"/>
      <w:r>
        <w:rPr>
          <w:rFonts w:hint="cs"/>
          <w:rtl/>
        </w:rPr>
        <w:t>את המחבל לנתניה, לתל-אביב.</w:t>
      </w:r>
      <w:r>
        <w:rPr>
          <w:rtl/>
        </w:rPr>
        <w:t xml:space="preserve">  </w:t>
      </w:r>
    </w:p>
    <w:p w:rsidR="00E05576" w:rsidRDefault="00E05576" w:rsidP="003819A8">
      <w:pPr>
        <w:ind w:firstLine="0"/>
        <w:rPr>
          <w:rtl/>
        </w:rPr>
      </w:pPr>
    </w:p>
    <w:p w:rsidR="003819A8" w:rsidRDefault="003819A8" w:rsidP="003819A8">
      <w:pPr>
        <w:pStyle w:val="af9"/>
        <w:keepNext/>
        <w:rPr>
          <w:rtl/>
        </w:rPr>
      </w:pPr>
      <w:bookmarkStart w:id="105" w:name="_ETM_Q1_1239000"/>
      <w:bookmarkStart w:id="106" w:name="ET_guest_635381_35"/>
      <w:bookmarkEnd w:id="105"/>
      <w:r w:rsidRPr="003819A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819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3819A8" w:rsidRDefault="003819A8" w:rsidP="003819A8">
      <w:pPr>
        <w:pStyle w:val="KeepWithNext"/>
        <w:rPr>
          <w:rtl/>
        </w:rPr>
      </w:pPr>
    </w:p>
    <w:p w:rsidR="00E05576" w:rsidRDefault="00E05576" w:rsidP="001B113F">
      <w:pPr>
        <w:rPr>
          <w:rtl/>
        </w:rPr>
      </w:pPr>
      <w:bookmarkStart w:id="107" w:name="_ETM_Q1_1242000"/>
      <w:bookmarkEnd w:id="107"/>
      <w:r>
        <w:rPr>
          <w:rFonts w:hint="cs"/>
          <w:rtl/>
        </w:rPr>
        <w:t xml:space="preserve">בעניין אחמד ג'בר דובר על פיגוע שביצע מחבל שהנאשם אסף </w:t>
      </w:r>
      <w:r w:rsidR="003819A8">
        <w:rPr>
          <w:rFonts w:hint="cs"/>
          <w:rtl/>
        </w:rPr>
        <w:t xml:space="preserve">לרכבו </w:t>
      </w:r>
      <w:r w:rsidR="001B113F">
        <w:rPr>
          <w:rFonts w:hint="cs"/>
          <w:rtl/>
        </w:rPr>
        <w:t xml:space="preserve">במחסום והסיע לנתניה. זה המקרה שהזכרתם. </w:t>
      </w:r>
      <w:r>
        <w:rPr>
          <w:rFonts w:hint="cs"/>
          <w:rtl/>
        </w:rPr>
        <w:t>בית המשפט ייחס בא</w:t>
      </w:r>
      <w:r w:rsidR="001B113F">
        <w:rPr>
          <w:rFonts w:hint="cs"/>
          <w:rtl/>
        </w:rPr>
        <w:t>ותו מקרה לנאשם יסוד של קלות דעת.</w:t>
      </w:r>
      <w:r>
        <w:rPr>
          <w:rFonts w:hint="cs"/>
          <w:rtl/>
        </w:rPr>
        <w:t xml:space="preserve"> הנאשם הסיע </w:t>
      </w:r>
      <w:r w:rsidR="001B113F">
        <w:rPr>
          <w:rFonts w:hint="cs"/>
          <w:rtl/>
        </w:rPr>
        <w:t xml:space="preserve">את המחבל לקניון </w:t>
      </w:r>
      <w:r>
        <w:rPr>
          <w:rFonts w:hint="cs"/>
          <w:rtl/>
        </w:rPr>
        <w:t xml:space="preserve">תוך קלות דעת שהתבטאה </w:t>
      </w:r>
      <w:r w:rsidR="001B113F">
        <w:rPr>
          <w:rFonts w:hint="cs"/>
          <w:rtl/>
        </w:rPr>
        <w:t xml:space="preserve">בנטילת סיכון בלתי סביר </w:t>
      </w:r>
      <w:bookmarkStart w:id="108" w:name="_ETM_Q1_1275000"/>
      <w:bookmarkEnd w:id="108"/>
      <w:r w:rsidR="001B113F">
        <w:rPr>
          <w:rFonts w:hint="cs"/>
          <w:rtl/>
        </w:rPr>
        <w:t>לאפשרות של פיגוע, גם אם הנאשם לא חפץ בתוצאה הזאת</w:t>
      </w:r>
      <w:r>
        <w:rPr>
          <w:rFonts w:hint="cs"/>
          <w:rtl/>
        </w:rPr>
        <w:t xml:space="preserve"> ואולי </w:t>
      </w:r>
      <w:r w:rsidR="001B113F">
        <w:rPr>
          <w:rFonts w:hint="cs"/>
          <w:rtl/>
        </w:rPr>
        <w:t xml:space="preserve">אף </w:t>
      </w:r>
      <w:r>
        <w:rPr>
          <w:rFonts w:hint="cs"/>
          <w:rtl/>
        </w:rPr>
        <w:t>קיווה שתימנע.</w:t>
      </w:r>
      <w:r w:rsidR="001B113F">
        <w:rPr>
          <w:rFonts w:hint="cs"/>
          <w:rtl/>
        </w:rPr>
        <w:t xml:space="preserve"> </w:t>
      </w:r>
      <w:r>
        <w:rPr>
          <w:rFonts w:hint="cs"/>
          <w:rtl/>
        </w:rPr>
        <w:t>אני מביאה</w:t>
      </w:r>
      <w:r w:rsidR="001B113F">
        <w:rPr>
          <w:rFonts w:hint="cs"/>
          <w:rtl/>
        </w:rPr>
        <w:t xml:space="preserve"> את המקרה הזה מאוד קונקרטי, כי </w:t>
      </w:r>
      <w:r>
        <w:rPr>
          <w:rFonts w:hint="cs"/>
          <w:rtl/>
        </w:rPr>
        <w:t>י</w:t>
      </w:r>
      <w:r w:rsidR="001B113F">
        <w:rPr>
          <w:rFonts w:hint="cs"/>
          <w:rtl/>
        </w:rPr>
        <w:t>כ</w:t>
      </w:r>
      <w:r>
        <w:rPr>
          <w:rFonts w:hint="cs"/>
          <w:rtl/>
        </w:rPr>
        <w:t>ולים להיות מצבים שונים בהתאם ליסוד הנפשי בהקשר הזה. אם הנאשם באותו מקרה היה אדיש ושווה נפש לאפשרות של הפ</w:t>
      </w:r>
      <w:r w:rsidR="001B113F">
        <w:rPr>
          <w:rFonts w:hint="cs"/>
          <w:rtl/>
        </w:rPr>
        <w:t>יגוע, לפי הרפורמה הוא יורשע בעב</w:t>
      </w:r>
      <w:r>
        <w:rPr>
          <w:rFonts w:hint="cs"/>
          <w:rtl/>
        </w:rPr>
        <w:t>י</w:t>
      </w:r>
      <w:r w:rsidR="001B113F">
        <w:rPr>
          <w:rFonts w:hint="cs"/>
          <w:rtl/>
        </w:rPr>
        <w:t>ר</w:t>
      </w:r>
      <w:r>
        <w:rPr>
          <w:rFonts w:hint="cs"/>
          <w:rtl/>
        </w:rPr>
        <w:t>ת הרצח הבסיסית</w:t>
      </w:r>
      <w:r w:rsidR="001B113F">
        <w:rPr>
          <w:rFonts w:hint="cs"/>
          <w:rtl/>
        </w:rPr>
        <w:t>.</w:t>
      </w:r>
    </w:p>
    <w:p w:rsidR="00E05576" w:rsidRDefault="00E05576" w:rsidP="00E05576">
      <w:pPr>
        <w:rPr>
          <w:rtl/>
        </w:rPr>
      </w:pPr>
    </w:p>
    <w:p w:rsidR="001B113F" w:rsidRDefault="001B113F" w:rsidP="001B113F">
      <w:pPr>
        <w:pStyle w:val="af6"/>
        <w:keepNext/>
        <w:rPr>
          <w:rtl/>
        </w:rPr>
      </w:pPr>
      <w:bookmarkStart w:id="109" w:name="ET_yor_5094_36"/>
      <w:r w:rsidRPr="001B113F">
        <w:rPr>
          <w:rStyle w:val="TagStyle"/>
          <w:rtl/>
        </w:rPr>
        <w:t xml:space="preserve"> &lt;&lt; </w:t>
      </w:r>
      <w:proofErr w:type="spellStart"/>
      <w:r w:rsidRPr="001B113F">
        <w:rPr>
          <w:rStyle w:val="TagStyle"/>
          <w:rtl/>
        </w:rPr>
        <w:t>יור</w:t>
      </w:r>
      <w:proofErr w:type="spellEnd"/>
      <w:r w:rsidRPr="001B113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B113F">
        <w:rPr>
          <w:rStyle w:val="TagStyle"/>
          <w:rtl/>
        </w:rPr>
        <w:t xml:space="preserve"> &lt;&lt; </w:t>
      </w:r>
      <w:proofErr w:type="spellStart"/>
      <w:r w:rsidRPr="001B113F">
        <w:rPr>
          <w:rStyle w:val="TagStyle"/>
          <w:rtl/>
        </w:rPr>
        <w:t>יור</w:t>
      </w:r>
      <w:proofErr w:type="spellEnd"/>
      <w:r w:rsidRPr="001B11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1B113F" w:rsidRDefault="001B113F" w:rsidP="001B113F">
      <w:pPr>
        <w:pStyle w:val="KeepWithNext"/>
        <w:rPr>
          <w:rtl/>
        </w:rPr>
      </w:pPr>
    </w:p>
    <w:p w:rsidR="00E05576" w:rsidRDefault="001B113F" w:rsidP="001B113F">
      <w:pPr>
        <w:rPr>
          <w:rtl/>
        </w:rPr>
      </w:pPr>
      <w:bookmarkStart w:id="110" w:name="_ETM_Q1_1280000"/>
      <w:bookmarkEnd w:id="110"/>
      <w:r>
        <w:rPr>
          <w:rFonts w:hint="cs"/>
          <w:rtl/>
        </w:rPr>
        <w:t>הוא היה צריך לדעת שזה מחבל?</w:t>
      </w:r>
      <w:r w:rsidR="00E05576">
        <w:rPr>
          <w:rFonts w:hint="cs"/>
          <w:rtl/>
        </w:rPr>
        <w:t xml:space="preserve"> אם זה נהג מונית שלוקח שב</w:t>
      </w:r>
      <w:r>
        <w:rPr>
          <w:rFonts w:hint="cs"/>
          <w:rtl/>
        </w:rPr>
        <w:t xml:space="preserve">"חים לעבודה, שזו גם עבירה, והוא בכלל </w:t>
      </w:r>
      <w:bookmarkStart w:id="111" w:name="_ETM_Q1_1312000"/>
      <w:bookmarkEnd w:id="111"/>
      <w:r>
        <w:rPr>
          <w:rFonts w:hint="cs"/>
          <w:rtl/>
        </w:rPr>
        <w:t xml:space="preserve">לא חושב שהם מחבלים - - </w:t>
      </w:r>
    </w:p>
    <w:p w:rsidR="00E05576" w:rsidRDefault="00E05576" w:rsidP="00E05576">
      <w:pPr>
        <w:rPr>
          <w:rtl/>
        </w:rPr>
      </w:pPr>
    </w:p>
    <w:p w:rsidR="00E05576" w:rsidRDefault="00E05576" w:rsidP="00E05576">
      <w:pPr>
        <w:pStyle w:val="af9"/>
        <w:keepNext/>
        <w:rPr>
          <w:rtl/>
        </w:rPr>
      </w:pPr>
      <w:bookmarkStart w:id="112" w:name="ET_guest_635381_18"/>
      <w:r w:rsidRPr="00E0557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055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E05576" w:rsidRDefault="00E05576" w:rsidP="00E05576">
      <w:pPr>
        <w:pStyle w:val="KeepWithNext"/>
        <w:rPr>
          <w:rtl/>
        </w:rPr>
      </w:pPr>
    </w:p>
    <w:p w:rsidR="00E05576" w:rsidRDefault="001B113F" w:rsidP="00C05321">
      <w:pPr>
        <w:rPr>
          <w:rtl/>
        </w:rPr>
      </w:pPr>
      <w:r>
        <w:rPr>
          <w:rFonts w:hint="cs"/>
          <w:rtl/>
        </w:rPr>
        <w:t xml:space="preserve">אם הוא לא חשד </w:t>
      </w:r>
      <w:bookmarkStart w:id="113" w:name="_ETM_Q1_1317000"/>
      <w:bookmarkEnd w:id="113"/>
      <w:r>
        <w:rPr>
          <w:rFonts w:hint="cs"/>
          <w:rtl/>
        </w:rPr>
        <w:t>ולא עצם עיניו בפני ה</w:t>
      </w:r>
      <w:r w:rsidR="00E05576">
        <w:rPr>
          <w:rFonts w:hint="cs"/>
          <w:rtl/>
        </w:rPr>
        <w:t>אפשרות</w:t>
      </w:r>
      <w:r>
        <w:rPr>
          <w:rFonts w:hint="cs"/>
          <w:rtl/>
        </w:rPr>
        <w:t xml:space="preserve"> שמדובר במחבל</w:t>
      </w:r>
      <w:r w:rsidR="00E05576">
        <w:rPr>
          <w:rFonts w:hint="cs"/>
          <w:rtl/>
        </w:rPr>
        <w:t>, אנחנו</w:t>
      </w:r>
      <w:r>
        <w:rPr>
          <w:rFonts w:hint="cs"/>
          <w:rtl/>
        </w:rPr>
        <w:t xml:space="preserve"> </w:t>
      </w:r>
      <w:r w:rsidR="00E05576">
        <w:rPr>
          <w:rFonts w:hint="cs"/>
          <w:rtl/>
        </w:rPr>
        <w:t xml:space="preserve">לא נהיה ביסוד נפשי של קלות דעת. זה מאוד תלוי בנסיבות הקונקרטיות של המקרה. אם היו </w:t>
      </w:r>
      <w:r>
        <w:rPr>
          <w:rFonts w:hint="cs"/>
          <w:rtl/>
        </w:rPr>
        <w:t xml:space="preserve">אינדיקציות אובייקטיביות </w:t>
      </w:r>
      <w:bookmarkStart w:id="114" w:name="_ETM_Q1_1327000"/>
      <w:bookmarkEnd w:id="114"/>
      <w:r w:rsidR="00E05576">
        <w:rPr>
          <w:rFonts w:hint="cs"/>
          <w:rtl/>
        </w:rPr>
        <w:t xml:space="preserve">שהנהג שם לב אליהן אבל התעלם </w:t>
      </w:r>
      <w:r w:rsidR="00E05576">
        <w:rPr>
          <w:rtl/>
        </w:rPr>
        <w:t>–</w:t>
      </w:r>
      <w:r>
        <w:rPr>
          <w:rFonts w:hint="cs"/>
          <w:rtl/>
        </w:rPr>
        <w:t xml:space="preserve"> לבוש מאוד חשוד, ביום קיץ</w:t>
      </w:r>
      <w:r w:rsidR="00E05576">
        <w:rPr>
          <w:rFonts w:hint="cs"/>
          <w:rtl/>
        </w:rPr>
        <w:t xml:space="preserve"> </w:t>
      </w:r>
      <w:r w:rsidR="00C05321">
        <w:rPr>
          <w:rFonts w:hint="cs"/>
          <w:rtl/>
        </w:rPr>
        <w:t xml:space="preserve">המחבל </w:t>
      </w:r>
      <w:r w:rsidR="00E05576">
        <w:rPr>
          <w:rFonts w:hint="cs"/>
          <w:rtl/>
        </w:rPr>
        <w:t>ע</w:t>
      </w:r>
      <w:r>
        <w:rPr>
          <w:rFonts w:hint="cs"/>
          <w:rtl/>
        </w:rPr>
        <w:t>טה על גופו מלבושי</w:t>
      </w:r>
      <w:r w:rsidR="00E0557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05576">
        <w:rPr>
          <w:rFonts w:hint="cs"/>
          <w:rtl/>
        </w:rPr>
        <w:t xml:space="preserve">כבדים שיכולים להצביע על היותו מפגע פוטנציאלי. זה מאוד תלוי בהתנהגות של אותו מחבל שלימדה על כך שבכוונתו לבצע </w:t>
      </w:r>
      <w:r>
        <w:rPr>
          <w:rFonts w:hint="cs"/>
          <w:rtl/>
        </w:rPr>
        <w:t xml:space="preserve">פיגוע וביסוד הנפשי הרלוונטי </w:t>
      </w:r>
      <w:bookmarkStart w:id="115" w:name="_ETM_Q1_1359000"/>
      <w:bookmarkEnd w:id="115"/>
      <w:r>
        <w:rPr>
          <w:rFonts w:hint="cs"/>
          <w:rtl/>
        </w:rPr>
        <w:t xml:space="preserve">של הנהג. </w:t>
      </w:r>
      <w:r w:rsidR="00E05576">
        <w:rPr>
          <w:rFonts w:hint="cs"/>
          <w:rtl/>
        </w:rPr>
        <w:t xml:space="preserve">אני מביאה </w:t>
      </w:r>
      <w:r>
        <w:rPr>
          <w:rFonts w:hint="cs"/>
          <w:rtl/>
        </w:rPr>
        <w:t>את הדוגמה הזאת בזהירות המתבקשת לנסיבות הספציפיות</w:t>
      </w:r>
      <w:r w:rsidR="00E05576">
        <w:rPr>
          <w:rFonts w:hint="cs"/>
          <w:rtl/>
        </w:rPr>
        <w:t xml:space="preserve">. כאן בית המשפט קבע </w:t>
      </w:r>
      <w:r>
        <w:rPr>
          <w:rFonts w:hint="cs"/>
          <w:rtl/>
        </w:rPr>
        <w:t xml:space="preserve">פוזיטיבית שהיסוד הנפשי הנכון הוא של קלות </w:t>
      </w:r>
      <w:bookmarkStart w:id="116" w:name="_ETM_Q1_1365000"/>
      <w:bookmarkEnd w:id="116"/>
      <w:r>
        <w:rPr>
          <w:rFonts w:hint="cs"/>
          <w:rtl/>
        </w:rPr>
        <w:t>דעת. מקרה אחר הוא כשמדוב</w:t>
      </w:r>
      <w:r w:rsidR="00E05576">
        <w:rPr>
          <w:rFonts w:hint="cs"/>
          <w:rtl/>
        </w:rPr>
        <w:t>ר</w:t>
      </w:r>
      <w:r>
        <w:rPr>
          <w:rFonts w:hint="cs"/>
          <w:rtl/>
        </w:rPr>
        <w:t xml:space="preserve"> על שותפות,</w:t>
      </w:r>
      <w:r w:rsidR="00E05576">
        <w:rPr>
          <w:rFonts w:hint="cs"/>
          <w:rtl/>
        </w:rPr>
        <w:t xml:space="preserve"> זאת ואמרת, אנ</w:t>
      </w:r>
      <w:r>
        <w:rPr>
          <w:rFonts w:hint="cs"/>
          <w:rtl/>
        </w:rPr>
        <w:t xml:space="preserve">שים מתכננים לבצע עבירה מסוימת, אבל </w:t>
      </w:r>
      <w:r w:rsidR="00E05576">
        <w:rPr>
          <w:rFonts w:hint="cs"/>
          <w:rtl/>
        </w:rPr>
        <w:t>הבן האדם, השותף שלהם מבצע עבירה שגורמת למוות.</w:t>
      </w:r>
    </w:p>
    <w:p w:rsidR="00E05576" w:rsidRDefault="00E05576" w:rsidP="00E05576">
      <w:pPr>
        <w:rPr>
          <w:rtl/>
        </w:rPr>
      </w:pPr>
    </w:p>
    <w:p w:rsidR="001B113F" w:rsidRDefault="001B113F" w:rsidP="001B113F">
      <w:pPr>
        <w:pStyle w:val="af6"/>
        <w:keepNext/>
        <w:rPr>
          <w:rtl/>
        </w:rPr>
      </w:pPr>
      <w:bookmarkStart w:id="117" w:name="ET_yor_5094_37"/>
      <w:r w:rsidRPr="001B113F">
        <w:rPr>
          <w:rStyle w:val="TagStyle"/>
          <w:rtl/>
        </w:rPr>
        <w:t xml:space="preserve"> &lt;&lt; </w:t>
      </w:r>
      <w:proofErr w:type="spellStart"/>
      <w:r w:rsidRPr="001B113F">
        <w:rPr>
          <w:rStyle w:val="TagStyle"/>
          <w:rtl/>
        </w:rPr>
        <w:t>יור</w:t>
      </w:r>
      <w:proofErr w:type="spellEnd"/>
      <w:r w:rsidRPr="001B113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B113F">
        <w:rPr>
          <w:rStyle w:val="TagStyle"/>
          <w:rtl/>
        </w:rPr>
        <w:t xml:space="preserve"> &lt;&lt; </w:t>
      </w:r>
      <w:proofErr w:type="spellStart"/>
      <w:r w:rsidRPr="001B113F">
        <w:rPr>
          <w:rStyle w:val="TagStyle"/>
          <w:rtl/>
        </w:rPr>
        <w:t>יור</w:t>
      </w:r>
      <w:proofErr w:type="spellEnd"/>
      <w:r w:rsidRPr="001B11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"/>
    </w:p>
    <w:p w:rsidR="001B113F" w:rsidRDefault="001B113F" w:rsidP="001B113F">
      <w:pPr>
        <w:pStyle w:val="KeepWithNext"/>
        <w:rPr>
          <w:rtl/>
        </w:rPr>
      </w:pPr>
    </w:p>
    <w:p w:rsidR="00E05576" w:rsidRDefault="001B113F" w:rsidP="00E05576">
      <w:pPr>
        <w:rPr>
          <w:rtl/>
        </w:rPr>
      </w:pPr>
      <w:bookmarkStart w:id="118" w:name="_ETM_Q1_1385000"/>
      <w:bookmarkEnd w:id="118"/>
      <w:r>
        <w:rPr>
          <w:rFonts w:hint="cs"/>
          <w:rtl/>
        </w:rPr>
        <w:t xml:space="preserve">נניח שהם </w:t>
      </w:r>
      <w:r w:rsidR="00E05576">
        <w:rPr>
          <w:rFonts w:hint="cs"/>
          <w:rtl/>
        </w:rPr>
        <w:t xml:space="preserve">תכננו שוד ואחד </w:t>
      </w:r>
      <w:r>
        <w:rPr>
          <w:rFonts w:hint="cs"/>
          <w:rtl/>
        </w:rPr>
        <w:t>מהם איבד את העשת</w:t>
      </w:r>
      <w:r w:rsidR="00E05576">
        <w:rPr>
          <w:rFonts w:hint="cs"/>
          <w:rtl/>
        </w:rPr>
        <w:t>ונות ו</w:t>
      </w:r>
      <w:r w:rsidR="00C05321">
        <w:rPr>
          <w:rFonts w:hint="cs"/>
          <w:rtl/>
        </w:rPr>
        <w:t>הרג את השומר.</w:t>
      </w:r>
    </w:p>
    <w:p w:rsidR="00E05576" w:rsidRDefault="00E05576" w:rsidP="00E05576">
      <w:pPr>
        <w:rPr>
          <w:rtl/>
        </w:rPr>
      </w:pPr>
    </w:p>
    <w:p w:rsidR="001B113F" w:rsidRDefault="001B113F" w:rsidP="001B113F">
      <w:pPr>
        <w:pStyle w:val="af9"/>
        <w:keepNext/>
        <w:rPr>
          <w:rtl/>
        </w:rPr>
      </w:pPr>
      <w:bookmarkStart w:id="119" w:name="ET_guest_635381_38"/>
      <w:r w:rsidRPr="001B113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B1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1B113F" w:rsidRDefault="001B113F" w:rsidP="001B113F">
      <w:pPr>
        <w:pStyle w:val="KeepWithNext"/>
        <w:rPr>
          <w:rtl/>
        </w:rPr>
      </w:pPr>
    </w:p>
    <w:p w:rsidR="00E05576" w:rsidRDefault="001B113F" w:rsidP="00841CDD">
      <w:pPr>
        <w:rPr>
          <w:rtl/>
        </w:rPr>
      </w:pPr>
      <w:bookmarkStart w:id="120" w:name="_ETM_Q1_1392000"/>
      <w:bookmarkEnd w:id="120"/>
      <w:r>
        <w:rPr>
          <w:rFonts w:hint="cs"/>
          <w:rtl/>
        </w:rPr>
        <w:t>בדיוק. זה יכול להיות סעיף 34א לחוק העונשין, שזו</w:t>
      </w:r>
      <w:r w:rsidR="00E05576">
        <w:rPr>
          <w:rFonts w:hint="cs"/>
          <w:rtl/>
        </w:rPr>
        <w:t xml:space="preserve"> עבירה</w:t>
      </w:r>
      <w:r>
        <w:rPr>
          <w:rFonts w:hint="cs"/>
          <w:rtl/>
        </w:rPr>
        <w:t xml:space="preserve"> שונה נוספת</w:t>
      </w:r>
      <w:r w:rsidR="00E05576">
        <w:rPr>
          <w:rFonts w:hint="cs"/>
          <w:rtl/>
        </w:rPr>
        <w:t xml:space="preserve">. כששותף מבצע עבירה שלא צפינו אותה </w:t>
      </w:r>
      <w:r w:rsidR="00C05321">
        <w:rPr>
          <w:rFonts w:hint="cs"/>
          <w:rtl/>
        </w:rPr>
        <w:t xml:space="preserve">אבל </w:t>
      </w:r>
      <w:r w:rsidR="00E05576">
        <w:rPr>
          <w:rFonts w:hint="cs"/>
          <w:rtl/>
        </w:rPr>
        <w:t xml:space="preserve">אדם מן היישוב </w:t>
      </w:r>
      <w:r>
        <w:rPr>
          <w:rFonts w:hint="cs"/>
          <w:rtl/>
        </w:rPr>
        <w:t xml:space="preserve">היה עשוי </w:t>
      </w:r>
      <w:bookmarkStart w:id="121" w:name="_ETM_Q1_1410000"/>
      <w:bookmarkEnd w:id="121"/>
      <w:r>
        <w:rPr>
          <w:rFonts w:hint="cs"/>
          <w:rtl/>
        </w:rPr>
        <w:t>לצפות אותה</w:t>
      </w:r>
      <w:r w:rsidR="00E05576">
        <w:rPr>
          <w:rFonts w:hint="cs"/>
          <w:rtl/>
        </w:rPr>
        <w:t xml:space="preserve">, אנחנו נמצאים במקרים של </w:t>
      </w:r>
      <w:r w:rsidR="00007CDA">
        <w:rPr>
          <w:rFonts w:hint="cs"/>
          <w:rtl/>
        </w:rPr>
        <w:t>חזקת</w:t>
      </w:r>
      <w:r w:rsidR="00E05576">
        <w:rPr>
          <w:rFonts w:hint="cs"/>
          <w:rtl/>
        </w:rPr>
        <w:t xml:space="preserve"> האדישות שכפי שאמרתי מוצע לתייג אותם </w:t>
      </w:r>
      <w:r w:rsidR="00007CDA">
        <w:rPr>
          <w:rFonts w:hint="cs"/>
          <w:rtl/>
        </w:rPr>
        <w:t xml:space="preserve">יחד עם </w:t>
      </w:r>
      <w:r>
        <w:rPr>
          <w:rFonts w:hint="cs"/>
          <w:rtl/>
        </w:rPr>
        <w:t xml:space="preserve">המתה בנסיבות של אחריות מופחתת </w:t>
      </w:r>
      <w:r w:rsidR="00E05576">
        <w:rPr>
          <w:rFonts w:hint="cs"/>
          <w:rtl/>
        </w:rPr>
        <w:t xml:space="preserve">עם עונש של </w:t>
      </w:r>
      <w:r>
        <w:rPr>
          <w:rFonts w:hint="cs"/>
          <w:rtl/>
        </w:rPr>
        <w:t>20 שנה</w:t>
      </w:r>
      <w:r w:rsidR="00E055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2" w:name="_ETM_Q1_1424000"/>
      <w:bookmarkEnd w:id="122"/>
      <w:r w:rsidR="00E05576">
        <w:rPr>
          <w:rFonts w:hint="cs"/>
          <w:rtl/>
        </w:rPr>
        <w:t xml:space="preserve">יכול להיות </w:t>
      </w:r>
      <w:r w:rsidR="00007CDA">
        <w:rPr>
          <w:rFonts w:hint="cs"/>
          <w:rtl/>
        </w:rPr>
        <w:t>מצב של קלות דעת, זאת אומרת, עבירת</w:t>
      </w:r>
      <w:r>
        <w:rPr>
          <w:rFonts w:hint="cs"/>
          <w:rtl/>
        </w:rPr>
        <w:t xml:space="preserve"> ההמתה הייתה בגדר התכנית העבריינית הכללית כ</w:t>
      </w:r>
      <w:r w:rsidR="00E05576">
        <w:rPr>
          <w:rFonts w:hint="cs"/>
          <w:rtl/>
        </w:rPr>
        <w:t>מ</w:t>
      </w:r>
      <w:r>
        <w:rPr>
          <w:rFonts w:hint="cs"/>
          <w:rtl/>
        </w:rPr>
        <w:t xml:space="preserve">שהו </w:t>
      </w:r>
      <w:r w:rsidR="00E05576">
        <w:rPr>
          <w:rFonts w:hint="cs"/>
          <w:rtl/>
        </w:rPr>
        <w:t>ש</w:t>
      </w:r>
      <w:r>
        <w:rPr>
          <w:rFonts w:hint="cs"/>
          <w:rtl/>
        </w:rPr>
        <w:t>י</w:t>
      </w:r>
      <w:r w:rsidR="00E05576">
        <w:rPr>
          <w:rFonts w:hint="cs"/>
          <w:rtl/>
        </w:rPr>
        <w:t xml:space="preserve">כול להיות צפוי. </w:t>
      </w:r>
      <w:r>
        <w:rPr>
          <w:rFonts w:hint="cs"/>
          <w:rtl/>
        </w:rPr>
        <w:t>אם אני יודעת ששותפי הוא חם מזג</w:t>
      </w:r>
      <w:r w:rsidR="00E05576">
        <w:rPr>
          <w:rFonts w:hint="cs"/>
          <w:rtl/>
        </w:rPr>
        <w:t>, יש לו נ</w:t>
      </w:r>
      <w:r w:rsidR="00841CDD">
        <w:rPr>
          <w:rFonts w:hint="cs"/>
          <w:rtl/>
        </w:rPr>
        <w:t>שק ביד,</w:t>
      </w:r>
      <w:r>
        <w:rPr>
          <w:rFonts w:hint="cs"/>
          <w:rtl/>
        </w:rPr>
        <w:t xml:space="preserve"> הוא עשוי להתפתות ולעשות בו שימוש</w:t>
      </w:r>
      <w:r w:rsidR="00841C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3" w:name="_ETM_Q1_1441000"/>
      <w:bookmarkEnd w:id="123"/>
      <w:r w:rsidR="00E05576">
        <w:rPr>
          <w:rFonts w:hint="cs"/>
          <w:rtl/>
        </w:rPr>
        <w:t xml:space="preserve">היסוד הנפשי </w:t>
      </w:r>
      <w:r>
        <w:rPr>
          <w:rFonts w:hint="cs"/>
          <w:rtl/>
        </w:rPr>
        <w:t xml:space="preserve">הראוי הוא של קלות דעת. אלו </w:t>
      </w:r>
      <w:r w:rsidR="00E05576">
        <w:rPr>
          <w:rFonts w:hint="cs"/>
          <w:rtl/>
        </w:rPr>
        <w:t xml:space="preserve">הדילמות של הפסיקה העכשווית בהקשרים האלה. </w:t>
      </w:r>
      <w:r>
        <w:rPr>
          <w:rFonts w:hint="cs"/>
          <w:rtl/>
        </w:rPr>
        <w:t>ראוי ששלוש הקבוצות האלו</w:t>
      </w:r>
      <w:r w:rsidR="00E0557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שנבדלות מאוד </w:t>
      </w:r>
      <w:bookmarkStart w:id="124" w:name="_ETM_Q1_1469000"/>
      <w:bookmarkEnd w:id="124"/>
      <w:r>
        <w:rPr>
          <w:rFonts w:hint="cs"/>
          <w:rtl/>
        </w:rPr>
        <w:t xml:space="preserve">במידה האשמת שלהן </w:t>
      </w:r>
      <w:r w:rsidR="00E05576">
        <w:rPr>
          <w:rFonts w:hint="cs"/>
          <w:rtl/>
        </w:rPr>
        <w:t>ייכנסו לקטגוריה הזאת של המתה</w:t>
      </w:r>
      <w:r>
        <w:rPr>
          <w:rFonts w:hint="cs"/>
          <w:rtl/>
        </w:rPr>
        <w:t xml:space="preserve"> בקלות דעת</w:t>
      </w:r>
      <w:r w:rsidR="00E05576">
        <w:rPr>
          <w:rFonts w:hint="cs"/>
          <w:rtl/>
        </w:rPr>
        <w:t>, כאשר העונש המרבי אמור לבטא את ה</w:t>
      </w:r>
      <w:r>
        <w:rPr>
          <w:rFonts w:hint="cs"/>
          <w:rtl/>
        </w:rPr>
        <w:t>מקרים החמורים יותר</w:t>
      </w:r>
      <w:r w:rsidR="00E05576">
        <w:rPr>
          <w:rFonts w:hint="cs"/>
          <w:rtl/>
        </w:rPr>
        <w:t xml:space="preserve">. ודאי </w:t>
      </w:r>
      <w:r>
        <w:rPr>
          <w:rFonts w:hint="cs"/>
          <w:rtl/>
        </w:rPr>
        <w:t>ש</w:t>
      </w:r>
      <w:r w:rsidR="00E05576">
        <w:rPr>
          <w:rFonts w:hint="cs"/>
          <w:rtl/>
        </w:rPr>
        <w:t>כשמדובר בתאונות ש</w:t>
      </w:r>
      <w:r w:rsidR="00007CDA">
        <w:rPr>
          <w:rFonts w:hint="cs"/>
          <w:rtl/>
        </w:rPr>
        <w:t>ה</w:t>
      </w:r>
      <w:r>
        <w:rPr>
          <w:rFonts w:hint="cs"/>
          <w:rtl/>
        </w:rPr>
        <w:t>אדם קיווה מאוד שהן לא התרחשו א</w:t>
      </w:r>
      <w:r w:rsidR="00E05576">
        <w:rPr>
          <w:rFonts w:hint="cs"/>
          <w:rtl/>
        </w:rPr>
        <w:t>ב</w:t>
      </w:r>
      <w:r>
        <w:rPr>
          <w:rFonts w:hint="cs"/>
          <w:rtl/>
        </w:rPr>
        <w:t>ל נטל סיכון בלת</w:t>
      </w:r>
      <w:bookmarkStart w:id="125" w:name="_ETM_Q1_1487000"/>
      <w:bookmarkEnd w:id="125"/>
      <w:r w:rsidR="00007CDA">
        <w:rPr>
          <w:rFonts w:hint="cs"/>
          <w:rtl/>
        </w:rPr>
        <w:t xml:space="preserve">י סביר בכך שהוא נטל </w:t>
      </w:r>
      <w:r w:rsidR="00E05576">
        <w:rPr>
          <w:rFonts w:hint="cs"/>
          <w:rtl/>
        </w:rPr>
        <w:t>חומרים לא ראויים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אלו</w:t>
      </w:r>
      <w:r w:rsidR="00E05576">
        <w:rPr>
          <w:rFonts w:hint="cs"/>
          <w:rtl/>
        </w:rPr>
        <w:t xml:space="preserve"> עבירות של </w:t>
      </w:r>
      <w:r>
        <w:rPr>
          <w:rFonts w:hint="cs"/>
          <w:rtl/>
        </w:rPr>
        <w:t xml:space="preserve">קלות דעת קלאסיות. המחזה </w:t>
      </w:r>
      <w:r>
        <w:rPr>
          <w:lang w:val="en-GB"/>
        </w:rPr>
        <w:t>all my sons</w:t>
      </w:r>
      <w:r>
        <w:rPr>
          <w:rFonts w:hint="cs"/>
          <w:rtl/>
        </w:rPr>
        <w:t xml:space="preserve"> </w:t>
      </w:r>
      <w:r w:rsidR="00007CDA">
        <w:rPr>
          <w:rFonts w:hint="cs"/>
          <w:rtl/>
        </w:rPr>
        <w:t xml:space="preserve">מובא </w:t>
      </w:r>
      <w:bookmarkStart w:id="126" w:name="_ETM_Q1_1501000"/>
      <w:bookmarkEnd w:id="126"/>
      <w:r w:rsidR="00007CDA">
        <w:rPr>
          <w:rFonts w:hint="cs"/>
          <w:rtl/>
        </w:rPr>
        <w:t>כדוגמה למקרה שבו בן אדם מייצר נשק פגום</w:t>
      </w:r>
      <w:r w:rsidR="00E05576">
        <w:rPr>
          <w:rFonts w:hint="cs"/>
          <w:rtl/>
        </w:rPr>
        <w:t xml:space="preserve"> </w:t>
      </w:r>
      <w:r w:rsidR="00007CDA">
        <w:rPr>
          <w:rFonts w:hint="cs"/>
          <w:rtl/>
        </w:rPr>
        <w:t xml:space="preserve">לתועלתו הכלכלית </w:t>
      </w:r>
      <w:r w:rsidR="00841CDD">
        <w:rPr>
          <w:rFonts w:hint="cs"/>
          <w:rtl/>
        </w:rPr>
        <w:t xml:space="preserve">אבל </w:t>
      </w:r>
      <w:r w:rsidR="00007CDA">
        <w:rPr>
          <w:rFonts w:hint="cs"/>
          <w:rtl/>
        </w:rPr>
        <w:t>ש</w:t>
      </w:r>
      <w:r w:rsidR="00E05576">
        <w:rPr>
          <w:rFonts w:hint="cs"/>
          <w:rtl/>
        </w:rPr>
        <w:t xml:space="preserve">יכול </w:t>
      </w:r>
      <w:r w:rsidR="00007CDA">
        <w:rPr>
          <w:rFonts w:hint="cs"/>
          <w:rtl/>
        </w:rPr>
        <w:t>לגרום לתוצאה קטלנית. אלה מקרים קל</w:t>
      </w:r>
      <w:r w:rsidR="00E05576">
        <w:rPr>
          <w:rFonts w:hint="cs"/>
          <w:rtl/>
        </w:rPr>
        <w:t>א</w:t>
      </w:r>
      <w:r w:rsidR="00007CDA">
        <w:rPr>
          <w:rFonts w:hint="cs"/>
          <w:rtl/>
        </w:rPr>
        <w:t>ס</w:t>
      </w:r>
      <w:r w:rsidR="00E05576">
        <w:rPr>
          <w:rFonts w:hint="cs"/>
          <w:rtl/>
        </w:rPr>
        <w:t>יים</w:t>
      </w:r>
      <w:r w:rsidR="00007CDA">
        <w:rPr>
          <w:rFonts w:hint="cs"/>
          <w:rtl/>
        </w:rPr>
        <w:t xml:space="preserve"> של קלות דעת. </w:t>
      </w:r>
      <w:bookmarkStart w:id="127" w:name="_ETM_Q1_1515000"/>
      <w:bookmarkEnd w:id="127"/>
    </w:p>
    <w:p w:rsidR="00E05576" w:rsidRDefault="00E05576" w:rsidP="00E05576">
      <w:pPr>
        <w:rPr>
          <w:rtl/>
        </w:rPr>
      </w:pPr>
    </w:p>
    <w:p w:rsidR="00007CDA" w:rsidRDefault="00007CDA" w:rsidP="00007CDA">
      <w:pPr>
        <w:pStyle w:val="af6"/>
        <w:keepNext/>
        <w:rPr>
          <w:rtl/>
        </w:rPr>
      </w:pPr>
      <w:bookmarkStart w:id="128" w:name="ET_yor_5094_39"/>
      <w:r w:rsidRPr="00007CDA">
        <w:rPr>
          <w:rStyle w:val="TagStyle"/>
          <w:rtl/>
        </w:rPr>
        <w:t xml:space="preserve"> &lt;&lt; </w:t>
      </w:r>
      <w:proofErr w:type="spellStart"/>
      <w:r w:rsidRPr="00007CDA">
        <w:rPr>
          <w:rStyle w:val="TagStyle"/>
          <w:rtl/>
        </w:rPr>
        <w:t>יור</w:t>
      </w:r>
      <w:proofErr w:type="spellEnd"/>
      <w:r w:rsidRPr="00007CDA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07CDA">
        <w:rPr>
          <w:rStyle w:val="TagStyle"/>
          <w:rtl/>
        </w:rPr>
        <w:t xml:space="preserve"> &lt;&lt; </w:t>
      </w:r>
      <w:proofErr w:type="spellStart"/>
      <w:r w:rsidRPr="00007CDA">
        <w:rPr>
          <w:rStyle w:val="TagStyle"/>
          <w:rtl/>
        </w:rPr>
        <w:t>יור</w:t>
      </w:r>
      <w:proofErr w:type="spellEnd"/>
      <w:r w:rsidRPr="00007C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"/>
    </w:p>
    <w:p w:rsidR="00007CDA" w:rsidRDefault="00007CDA" w:rsidP="00007CDA">
      <w:pPr>
        <w:pStyle w:val="KeepWithNext"/>
        <w:rPr>
          <w:rtl/>
        </w:rPr>
      </w:pPr>
    </w:p>
    <w:p w:rsidR="00E05576" w:rsidRDefault="00007CDA" w:rsidP="00007CDA">
      <w:pPr>
        <w:rPr>
          <w:rtl/>
        </w:rPr>
      </w:pPr>
      <w:bookmarkStart w:id="129" w:name="_ETM_Q1_1516000"/>
      <w:bookmarkEnd w:id="129"/>
      <w:r>
        <w:rPr>
          <w:rFonts w:hint="cs"/>
          <w:rtl/>
        </w:rPr>
        <w:t xml:space="preserve">מה העונש הקיים היום? תשע </w:t>
      </w:r>
      <w:bookmarkStart w:id="130" w:name="_ETM_Q1_1517000"/>
      <w:bookmarkEnd w:id="130"/>
      <w:r>
        <w:rPr>
          <w:rFonts w:hint="cs"/>
          <w:rtl/>
        </w:rPr>
        <w:t>שנים?</w:t>
      </w:r>
    </w:p>
    <w:p w:rsidR="00E05576" w:rsidRDefault="00E05576" w:rsidP="00E05576">
      <w:pPr>
        <w:rPr>
          <w:rtl/>
        </w:rPr>
      </w:pPr>
    </w:p>
    <w:p w:rsidR="00007CDA" w:rsidRDefault="00007CDA" w:rsidP="00007CDA">
      <w:pPr>
        <w:pStyle w:val="af9"/>
        <w:keepNext/>
        <w:rPr>
          <w:rtl/>
        </w:rPr>
      </w:pPr>
      <w:bookmarkStart w:id="131" w:name="ET_guest_635381_40"/>
      <w:r w:rsidRPr="00007CD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07C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007CDA" w:rsidRDefault="00007CDA" w:rsidP="00007CDA">
      <w:pPr>
        <w:pStyle w:val="KeepWithNext"/>
        <w:rPr>
          <w:rtl/>
        </w:rPr>
      </w:pPr>
    </w:p>
    <w:p w:rsidR="00E05576" w:rsidRDefault="00007CDA" w:rsidP="00007CDA">
      <w:pPr>
        <w:rPr>
          <w:rtl/>
        </w:rPr>
      </w:pPr>
      <w:r>
        <w:rPr>
          <w:rFonts w:hint="cs"/>
          <w:rtl/>
        </w:rPr>
        <w:t xml:space="preserve">היום זה בגדר עבירת ההריגה, 20 </w:t>
      </w:r>
      <w:r w:rsidR="00E05576">
        <w:rPr>
          <w:rFonts w:hint="cs"/>
          <w:rtl/>
        </w:rPr>
        <w:t>שנה.</w:t>
      </w:r>
    </w:p>
    <w:p w:rsidR="00E05576" w:rsidRDefault="00E05576" w:rsidP="00007CDA">
      <w:pPr>
        <w:ind w:firstLine="0"/>
        <w:rPr>
          <w:rtl/>
        </w:rPr>
      </w:pPr>
    </w:p>
    <w:p w:rsidR="00007CDA" w:rsidRDefault="00007CDA" w:rsidP="00007CDA">
      <w:pPr>
        <w:pStyle w:val="a4"/>
        <w:keepNext/>
        <w:rPr>
          <w:rtl/>
        </w:rPr>
      </w:pPr>
      <w:bookmarkStart w:id="132" w:name="ET_speaker_נועה_ברודסקילוי_41"/>
      <w:r w:rsidRPr="00007CD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07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007CDA" w:rsidRDefault="00007CDA" w:rsidP="00007CDA">
      <w:pPr>
        <w:pStyle w:val="KeepWithNext"/>
        <w:rPr>
          <w:rtl/>
        </w:rPr>
      </w:pPr>
    </w:p>
    <w:p w:rsidR="00007CDA" w:rsidRDefault="00007CDA" w:rsidP="00007CDA">
      <w:pPr>
        <w:rPr>
          <w:rtl/>
        </w:rPr>
      </w:pPr>
      <w:r>
        <w:rPr>
          <w:rFonts w:hint="cs"/>
          <w:rtl/>
        </w:rPr>
        <w:t>זה בתוך עבירת ההריגה שעכשיו מוצע - -</w:t>
      </w:r>
      <w:r>
        <w:rPr>
          <w:rtl/>
        </w:rPr>
        <w:t xml:space="preserve">  </w:t>
      </w:r>
    </w:p>
    <w:p w:rsidR="00E05576" w:rsidRDefault="00E05576" w:rsidP="00E05576">
      <w:pPr>
        <w:rPr>
          <w:rtl/>
        </w:rPr>
      </w:pPr>
    </w:p>
    <w:p w:rsidR="00007CDA" w:rsidRDefault="00007CDA" w:rsidP="00007CDA">
      <w:pPr>
        <w:pStyle w:val="af6"/>
        <w:keepNext/>
        <w:rPr>
          <w:rtl/>
        </w:rPr>
      </w:pPr>
      <w:bookmarkStart w:id="133" w:name="ET_yor_5094_42"/>
      <w:r w:rsidRPr="00007CDA">
        <w:rPr>
          <w:rStyle w:val="TagStyle"/>
          <w:rtl/>
        </w:rPr>
        <w:t xml:space="preserve"> &lt;&lt; </w:t>
      </w:r>
      <w:proofErr w:type="spellStart"/>
      <w:r w:rsidRPr="00007CDA">
        <w:rPr>
          <w:rStyle w:val="TagStyle"/>
          <w:rtl/>
        </w:rPr>
        <w:t>יור</w:t>
      </w:r>
      <w:proofErr w:type="spellEnd"/>
      <w:r w:rsidRPr="00007CDA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07CDA">
        <w:rPr>
          <w:rStyle w:val="TagStyle"/>
          <w:rtl/>
        </w:rPr>
        <w:t xml:space="preserve"> &lt;&lt; </w:t>
      </w:r>
      <w:proofErr w:type="spellStart"/>
      <w:r w:rsidRPr="00007CDA">
        <w:rPr>
          <w:rStyle w:val="TagStyle"/>
          <w:rtl/>
        </w:rPr>
        <w:t>יור</w:t>
      </w:r>
      <w:proofErr w:type="spellEnd"/>
      <w:r w:rsidRPr="00007C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007CDA" w:rsidRDefault="00007CDA" w:rsidP="00007CDA">
      <w:pPr>
        <w:pStyle w:val="KeepWithNext"/>
        <w:rPr>
          <w:rtl/>
        </w:rPr>
      </w:pPr>
    </w:p>
    <w:p w:rsidR="00E05576" w:rsidRDefault="00007CDA" w:rsidP="00E05576">
      <w:pPr>
        <w:rPr>
          <w:rtl/>
        </w:rPr>
      </w:pPr>
      <w:r>
        <w:rPr>
          <w:rFonts w:hint="cs"/>
          <w:rtl/>
        </w:rPr>
        <w:t xml:space="preserve">מה </w:t>
      </w:r>
      <w:r w:rsidR="00841CDD">
        <w:rPr>
          <w:rFonts w:hint="cs"/>
          <w:rtl/>
        </w:rPr>
        <w:t>ה</w:t>
      </w:r>
      <w:r w:rsidR="00E05576">
        <w:rPr>
          <w:rFonts w:hint="cs"/>
          <w:rtl/>
        </w:rPr>
        <w:t>המלצה של הצוות</w:t>
      </w:r>
      <w:r>
        <w:rPr>
          <w:rFonts w:hint="cs"/>
          <w:rtl/>
        </w:rPr>
        <w:t>?</w:t>
      </w:r>
      <w:r w:rsidR="00E05576">
        <w:rPr>
          <w:rFonts w:hint="cs"/>
          <w:rtl/>
        </w:rPr>
        <w:t xml:space="preserve"> </w:t>
      </w:r>
    </w:p>
    <w:p w:rsidR="00007CDA" w:rsidRDefault="00007CDA" w:rsidP="00007CDA">
      <w:pPr>
        <w:ind w:firstLine="0"/>
        <w:rPr>
          <w:rtl/>
        </w:rPr>
      </w:pPr>
    </w:p>
    <w:p w:rsidR="00007CDA" w:rsidRDefault="00007CDA" w:rsidP="00007CDA">
      <w:pPr>
        <w:pStyle w:val="af9"/>
        <w:keepNext/>
        <w:rPr>
          <w:rtl/>
        </w:rPr>
      </w:pPr>
      <w:bookmarkStart w:id="134" w:name="ET_guest_635381_43"/>
      <w:r w:rsidRPr="00007CD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07C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007CDA" w:rsidRDefault="00007CDA" w:rsidP="00007CDA">
      <w:pPr>
        <w:pStyle w:val="KeepWithNext"/>
        <w:rPr>
          <w:rtl/>
        </w:rPr>
      </w:pPr>
    </w:p>
    <w:p w:rsidR="00007CDA" w:rsidRDefault="00007CDA" w:rsidP="00007CDA">
      <w:pPr>
        <w:rPr>
          <w:rtl/>
        </w:rPr>
      </w:pPr>
      <w:r>
        <w:rPr>
          <w:rFonts w:hint="cs"/>
          <w:rtl/>
        </w:rPr>
        <w:t>לפצל את העבירה.</w:t>
      </w:r>
    </w:p>
    <w:p w:rsidR="00007CDA" w:rsidRDefault="00007CDA" w:rsidP="00007CDA">
      <w:pPr>
        <w:ind w:firstLine="0"/>
        <w:rPr>
          <w:rtl/>
        </w:rPr>
      </w:pPr>
      <w:bookmarkStart w:id="135" w:name="_ETM_Q1_1528000"/>
      <w:bookmarkEnd w:id="135"/>
    </w:p>
    <w:p w:rsidR="00007CDA" w:rsidRDefault="00007CDA" w:rsidP="00007CDA">
      <w:pPr>
        <w:pStyle w:val="af6"/>
        <w:keepNext/>
        <w:rPr>
          <w:rtl/>
        </w:rPr>
      </w:pPr>
      <w:bookmarkStart w:id="136" w:name="_ETM_Q1_1529000"/>
      <w:bookmarkStart w:id="137" w:name="ET_yor_5094_44"/>
      <w:bookmarkEnd w:id="136"/>
      <w:r w:rsidRPr="00007CDA">
        <w:rPr>
          <w:rStyle w:val="TagStyle"/>
          <w:rtl/>
        </w:rPr>
        <w:t xml:space="preserve"> &lt;&lt; </w:t>
      </w:r>
      <w:proofErr w:type="spellStart"/>
      <w:r w:rsidRPr="00007CDA">
        <w:rPr>
          <w:rStyle w:val="TagStyle"/>
          <w:rtl/>
        </w:rPr>
        <w:t>יור</w:t>
      </w:r>
      <w:proofErr w:type="spellEnd"/>
      <w:r w:rsidRPr="00007CDA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07CDA">
        <w:rPr>
          <w:rStyle w:val="TagStyle"/>
          <w:rtl/>
        </w:rPr>
        <w:t xml:space="preserve"> &lt;&lt; </w:t>
      </w:r>
      <w:proofErr w:type="spellStart"/>
      <w:r w:rsidRPr="00007CDA">
        <w:rPr>
          <w:rStyle w:val="TagStyle"/>
          <w:rtl/>
        </w:rPr>
        <w:t>יור</w:t>
      </w:r>
      <w:proofErr w:type="spellEnd"/>
      <w:r w:rsidRPr="00007C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007CDA" w:rsidRDefault="00007CDA" w:rsidP="00007CDA">
      <w:pPr>
        <w:pStyle w:val="KeepWithNext"/>
        <w:rPr>
          <w:rtl/>
        </w:rPr>
      </w:pPr>
    </w:p>
    <w:p w:rsidR="00007CDA" w:rsidRDefault="00007CDA" w:rsidP="00007CDA">
      <w:pPr>
        <w:rPr>
          <w:rtl/>
        </w:rPr>
      </w:pPr>
      <w:bookmarkStart w:id="138" w:name="_ETM_Q1_1530000"/>
      <w:bookmarkEnd w:id="138"/>
      <w:r>
        <w:rPr>
          <w:rFonts w:hint="cs"/>
          <w:rtl/>
        </w:rPr>
        <w:t>כמה לתת לזה? 12 שנה?</w:t>
      </w:r>
      <w:r>
        <w:rPr>
          <w:rtl/>
        </w:rPr>
        <w:t xml:space="preserve">    </w:t>
      </w:r>
    </w:p>
    <w:p w:rsidR="00E05576" w:rsidRDefault="00E05576" w:rsidP="00007CDA">
      <w:pPr>
        <w:ind w:firstLine="0"/>
        <w:rPr>
          <w:rtl/>
        </w:rPr>
      </w:pPr>
    </w:p>
    <w:p w:rsidR="00007CDA" w:rsidRDefault="00007CDA" w:rsidP="00007CDA">
      <w:pPr>
        <w:pStyle w:val="af9"/>
        <w:keepNext/>
        <w:rPr>
          <w:rtl/>
        </w:rPr>
      </w:pPr>
      <w:bookmarkStart w:id="139" w:name="_ETM_Q1_1533000"/>
      <w:bookmarkStart w:id="140" w:name="ET_guest_635381_45"/>
      <w:bookmarkEnd w:id="139"/>
      <w:r w:rsidRPr="00007CD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07C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007CDA" w:rsidRDefault="00007CDA" w:rsidP="00007CDA">
      <w:pPr>
        <w:pStyle w:val="KeepWithNext"/>
        <w:rPr>
          <w:rtl/>
        </w:rPr>
      </w:pPr>
    </w:p>
    <w:p w:rsidR="00E05576" w:rsidRDefault="00E05576" w:rsidP="00007CDA">
      <w:pPr>
        <w:rPr>
          <w:rtl/>
        </w:rPr>
      </w:pPr>
      <w:bookmarkStart w:id="141" w:name="_ETM_Q1_1534000"/>
      <w:bookmarkEnd w:id="141"/>
      <w:r>
        <w:rPr>
          <w:rFonts w:hint="cs"/>
          <w:rtl/>
        </w:rPr>
        <w:t>ה</w:t>
      </w:r>
      <w:r w:rsidR="00007CDA">
        <w:rPr>
          <w:rFonts w:hint="cs"/>
          <w:rtl/>
        </w:rPr>
        <w:t>צוות דיבר על תשע</w:t>
      </w:r>
      <w:r>
        <w:rPr>
          <w:rFonts w:hint="cs"/>
          <w:rtl/>
        </w:rPr>
        <w:t xml:space="preserve"> שנים. הצעת החוק הממשלתי</w:t>
      </w:r>
      <w:r w:rsidR="00007CDA">
        <w:rPr>
          <w:rFonts w:hint="cs"/>
          <w:rtl/>
        </w:rPr>
        <w:t>ת סברה של</w:t>
      </w:r>
      <w:r>
        <w:rPr>
          <w:rFonts w:hint="cs"/>
          <w:rtl/>
        </w:rPr>
        <w:t>מקרים החמורים של</w:t>
      </w:r>
      <w:r w:rsidR="00007C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האלימות, למשל המקרה של תיק הקסדה, </w:t>
      </w:r>
      <w:r w:rsidR="00007CDA">
        <w:rPr>
          <w:rFonts w:hint="cs"/>
          <w:rtl/>
        </w:rPr>
        <w:t xml:space="preserve">העונש יהיה </w:t>
      </w:r>
      <w:bookmarkStart w:id="142" w:name="_ETM_Q1_1549000"/>
      <w:bookmarkEnd w:id="142"/>
      <w:r>
        <w:rPr>
          <w:rFonts w:hint="cs"/>
          <w:rtl/>
        </w:rPr>
        <w:t>12 שנים</w:t>
      </w:r>
      <w:r w:rsidR="00007CDA">
        <w:rPr>
          <w:rFonts w:hint="cs"/>
          <w:rtl/>
        </w:rPr>
        <w:t xml:space="preserve">. </w:t>
      </w:r>
      <w:r>
        <w:rPr>
          <w:rFonts w:hint="cs"/>
          <w:rtl/>
        </w:rPr>
        <w:t>ישי סגן</w:t>
      </w:r>
      <w:r w:rsidR="00007CDA">
        <w:rPr>
          <w:rFonts w:hint="cs"/>
          <w:rtl/>
        </w:rPr>
        <w:t>, כמו שאמרתי, נידון לתשע</w:t>
      </w:r>
      <w:r>
        <w:rPr>
          <w:rFonts w:hint="cs"/>
          <w:rtl/>
        </w:rPr>
        <w:t xml:space="preserve"> שנים. אנחנ</w:t>
      </w:r>
      <w:r w:rsidR="00007CDA">
        <w:rPr>
          <w:rFonts w:hint="cs"/>
          <w:rtl/>
        </w:rPr>
        <w:t xml:space="preserve">ו </w:t>
      </w:r>
      <w:r>
        <w:rPr>
          <w:rFonts w:hint="cs"/>
          <w:rtl/>
        </w:rPr>
        <w:t xml:space="preserve">רוצים </w:t>
      </w:r>
      <w:r w:rsidR="00007CDA">
        <w:rPr>
          <w:rFonts w:hint="cs"/>
          <w:rtl/>
        </w:rPr>
        <w:t>ש</w:t>
      </w:r>
      <w:r>
        <w:rPr>
          <w:rFonts w:hint="cs"/>
          <w:rtl/>
        </w:rPr>
        <w:t xml:space="preserve">המקרים החמורים </w:t>
      </w:r>
      <w:r w:rsidR="00007CDA">
        <w:rPr>
          <w:rFonts w:hint="cs"/>
          <w:rtl/>
        </w:rPr>
        <w:t>בעבירה הזאת</w:t>
      </w:r>
      <w:r>
        <w:rPr>
          <w:rFonts w:hint="cs"/>
          <w:rtl/>
        </w:rPr>
        <w:t xml:space="preserve">, </w:t>
      </w:r>
      <w:r w:rsidR="00007CDA">
        <w:rPr>
          <w:rFonts w:hint="cs"/>
          <w:rtl/>
        </w:rPr>
        <w:t xml:space="preserve">מקרי האלימות שבהם </w:t>
      </w:r>
      <w:bookmarkStart w:id="143" w:name="_ETM_Q1_1561000"/>
      <w:bookmarkEnd w:id="143"/>
      <w:r w:rsidR="00007CDA">
        <w:rPr>
          <w:rFonts w:hint="cs"/>
          <w:rtl/>
        </w:rPr>
        <w:t xml:space="preserve">אין אדישות כלפי החיים של אותו אדם </w:t>
      </w:r>
      <w:bookmarkStart w:id="144" w:name="_ETM_Q1_1559000"/>
      <w:bookmarkEnd w:id="144"/>
      <w:r w:rsidR="00007CDA">
        <w:rPr>
          <w:rFonts w:hint="cs"/>
          <w:rtl/>
        </w:rPr>
        <w:t>אלא קלות דעת</w:t>
      </w:r>
      <w:r w:rsidR="00841CDD">
        <w:rPr>
          <w:rFonts w:hint="cs"/>
          <w:rtl/>
        </w:rPr>
        <w:t>,</w:t>
      </w:r>
      <w:r w:rsidR="00007CDA">
        <w:rPr>
          <w:rFonts w:hint="cs"/>
          <w:rtl/>
        </w:rPr>
        <w:t xml:space="preserve"> ייכנסו לעבירה של - - </w:t>
      </w:r>
      <w:bookmarkStart w:id="145" w:name="_ETM_Q1_1571000"/>
      <w:bookmarkEnd w:id="145"/>
    </w:p>
    <w:p w:rsidR="00E05576" w:rsidRDefault="00E05576" w:rsidP="00E05576">
      <w:pPr>
        <w:ind w:firstLine="0"/>
        <w:rPr>
          <w:rtl/>
        </w:rPr>
      </w:pPr>
    </w:p>
    <w:p w:rsidR="00007CDA" w:rsidRDefault="00007CDA" w:rsidP="00007CDA">
      <w:pPr>
        <w:pStyle w:val="af6"/>
        <w:keepNext/>
        <w:rPr>
          <w:rtl/>
        </w:rPr>
      </w:pPr>
      <w:bookmarkStart w:id="146" w:name="ET_yor_5094_46"/>
      <w:r w:rsidRPr="00007CDA">
        <w:rPr>
          <w:rStyle w:val="TagStyle"/>
          <w:rtl/>
        </w:rPr>
        <w:t xml:space="preserve"> &lt;&lt; </w:t>
      </w:r>
      <w:proofErr w:type="spellStart"/>
      <w:r w:rsidRPr="00007CDA">
        <w:rPr>
          <w:rStyle w:val="TagStyle"/>
          <w:rtl/>
        </w:rPr>
        <w:t>יור</w:t>
      </w:r>
      <w:proofErr w:type="spellEnd"/>
      <w:r w:rsidRPr="00007CDA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07CDA">
        <w:rPr>
          <w:rStyle w:val="TagStyle"/>
          <w:rtl/>
        </w:rPr>
        <w:t xml:space="preserve"> &lt;&lt; </w:t>
      </w:r>
      <w:proofErr w:type="spellStart"/>
      <w:r w:rsidRPr="00007CDA">
        <w:rPr>
          <w:rStyle w:val="TagStyle"/>
          <w:rtl/>
        </w:rPr>
        <w:t>יור</w:t>
      </w:r>
      <w:proofErr w:type="spellEnd"/>
      <w:r w:rsidRPr="00007C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007CDA" w:rsidRDefault="00007CDA" w:rsidP="00007CDA">
      <w:pPr>
        <w:pStyle w:val="KeepWithNext"/>
        <w:rPr>
          <w:rtl/>
        </w:rPr>
      </w:pPr>
    </w:p>
    <w:p w:rsidR="00E05576" w:rsidRDefault="00007CDA" w:rsidP="00007CDA">
      <w:pPr>
        <w:rPr>
          <w:rtl/>
        </w:rPr>
      </w:pPr>
      <w:bookmarkStart w:id="147" w:name="_ETM_Q1_1569000"/>
      <w:bookmarkEnd w:id="147"/>
      <w:r>
        <w:rPr>
          <w:rFonts w:hint="cs"/>
          <w:rtl/>
        </w:rPr>
        <w:t xml:space="preserve">צריך לדבר מעבר להגדרות וכו' גם על העונש. </w:t>
      </w:r>
      <w:bookmarkStart w:id="148" w:name="_ETM_Q1_1581000"/>
      <w:bookmarkEnd w:id="148"/>
      <w:r w:rsidR="00E05576">
        <w:rPr>
          <w:rFonts w:hint="cs"/>
          <w:rtl/>
        </w:rPr>
        <w:t>חשבנו</w:t>
      </w:r>
      <w:r>
        <w:rPr>
          <w:rFonts w:hint="cs"/>
          <w:rtl/>
        </w:rPr>
        <w:t xml:space="preserve"> על יותר מ-12 שנה. </w:t>
      </w:r>
      <w:r w:rsidR="00E05576">
        <w:rPr>
          <w:rFonts w:hint="cs"/>
          <w:rtl/>
        </w:rPr>
        <w:t xml:space="preserve">צריך לדבר על זה. כאן כתבנו </w:t>
      </w:r>
      <w:r>
        <w:rPr>
          <w:rFonts w:hint="cs"/>
          <w:rtl/>
        </w:rPr>
        <w:t>16.</w:t>
      </w:r>
    </w:p>
    <w:p w:rsidR="00E05576" w:rsidRDefault="00E05576" w:rsidP="00E05576">
      <w:pPr>
        <w:ind w:firstLine="0"/>
        <w:rPr>
          <w:rtl/>
        </w:rPr>
      </w:pPr>
    </w:p>
    <w:p w:rsidR="00007CDA" w:rsidRDefault="00007CDA" w:rsidP="00007CDA">
      <w:pPr>
        <w:pStyle w:val="a4"/>
        <w:keepNext/>
        <w:rPr>
          <w:rtl/>
        </w:rPr>
      </w:pPr>
      <w:bookmarkStart w:id="149" w:name="ET_speaker_נועה_ברודסקילוי_47"/>
      <w:r w:rsidRPr="00007CDA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07C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007CDA" w:rsidRDefault="00007CDA" w:rsidP="00007CDA">
      <w:pPr>
        <w:pStyle w:val="KeepWithNext"/>
        <w:rPr>
          <w:rtl/>
        </w:rPr>
      </w:pPr>
    </w:p>
    <w:p w:rsidR="00E05576" w:rsidRDefault="00E05576" w:rsidP="00FE0AB3">
      <w:pPr>
        <w:ind w:firstLine="0"/>
        <w:rPr>
          <w:rtl/>
        </w:rPr>
      </w:pPr>
      <w:bookmarkStart w:id="150" w:name="_ETM_Q1_1591000"/>
      <w:bookmarkEnd w:id="150"/>
      <w:r>
        <w:rPr>
          <w:rtl/>
        </w:rPr>
        <w:tab/>
      </w:r>
      <w:r w:rsidR="00007CDA">
        <w:rPr>
          <w:rFonts w:hint="cs"/>
          <w:rtl/>
        </w:rPr>
        <w:t xml:space="preserve">אני רוצה לחדד משהו שמתעורר נוכח הרפורמה. </w:t>
      </w:r>
      <w:r>
        <w:rPr>
          <w:rFonts w:hint="cs"/>
          <w:rtl/>
        </w:rPr>
        <w:t xml:space="preserve">בתוך </w:t>
      </w:r>
      <w:r w:rsidR="00007CDA">
        <w:rPr>
          <w:rFonts w:hint="cs"/>
          <w:rtl/>
        </w:rPr>
        <w:t xml:space="preserve">קלות הדעת </w:t>
      </w:r>
      <w:bookmarkStart w:id="151" w:name="_ETM_Q1_1592000"/>
      <w:bookmarkEnd w:id="151"/>
      <w:r w:rsidR="00007CDA">
        <w:rPr>
          <w:rFonts w:hint="cs"/>
          <w:rtl/>
        </w:rPr>
        <w:t>יש את אותם מקרים שקוראים לרשלנות</w:t>
      </w:r>
      <w:bookmarkStart w:id="152" w:name="_ETM_Q1_1596000"/>
      <w:bookmarkEnd w:id="152"/>
      <w:r w:rsidR="00007CDA">
        <w:rPr>
          <w:rFonts w:hint="cs"/>
          <w:rtl/>
        </w:rPr>
        <w:t xml:space="preserve">, </w:t>
      </w:r>
      <w:r w:rsidR="00841CDD">
        <w:rPr>
          <w:rFonts w:hint="cs"/>
          <w:rtl/>
        </w:rPr>
        <w:t>ש</w:t>
      </w:r>
      <w:r>
        <w:rPr>
          <w:rFonts w:hint="cs"/>
          <w:rtl/>
        </w:rPr>
        <w:t xml:space="preserve">אז ברור שהם ברף הנמוך </w:t>
      </w:r>
      <w:r w:rsidR="00007CDA">
        <w:rPr>
          <w:rFonts w:hint="cs"/>
          <w:rtl/>
        </w:rPr>
        <w:t xml:space="preserve">יותר </w:t>
      </w:r>
      <w:bookmarkStart w:id="153" w:name="_ETM_Q1_1602000"/>
      <w:bookmarkEnd w:id="153"/>
      <w:r>
        <w:rPr>
          <w:rFonts w:hint="cs"/>
          <w:rtl/>
        </w:rPr>
        <w:t xml:space="preserve">שלנו. </w:t>
      </w:r>
      <w:r w:rsidR="00007CDA">
        <w:rPr>
          <w:rFonts w:hint="cs"/>
          <w:rtl/>
        </w:rPr>
        <w:t>קשה לנו ל</w:t>
      </w:r>
      <w:r>
        <w:rPr>
          <w:rFonts w:hint="cs"/>
          <w:rtl/>
        </w:rPr>
        <w:t>צ</w:t>
      </w:r>
      <w:r w:rsidR="00007CDA">
        <w:rPr>
          <w:rFonts w:hint="cs"/>
          <w:rtl/>
        </w:rPr>
        <w:t>פ</w:t>
      </w:r>
      <w:r>
        <w:rPr>
          <w:rFonts w:hint="cs"/>
          <w:rtl/>
        </w:rPr>
        <w:t>ו</w:t>
      </w:r>
      <w:r w:rsidR="00007CDA">
        <w:rPr>
          <w:rFonts w:hint="cs"/>
          <w:rtl/>
        </w:rPr>
        <w:t>ת כרגע איפ</w:t>
      </w:r>
      <w:r>
        <w:rPr>
          <w:rFonts w:hint="cs"/>
          <w:rtl/>
        </w:rPr>
        <w:t>ה</w:t>
      </w:r>
      <w:r w:rsidR="00007CDA">
        <w:rPr>
          <w:rFonts w:hint="cs"/>
          <w:rtl/>
        </w:rPr>
        <w:t xml:space="preserve"> </w:t>
      </w:r>
      <w:r>
        <w:rPr>
          <w:rFonts w:hint="cs"/>
          <w:rtl/>
        </w:rPr>
        <w:t>בית המשפט יציב את ההבחנה בין אדישות לקלות דעת. אנחנו</w:t>
      </w:r>
      <w:r w:rsidR="00007CDA">
        <w:rPr>
          <w:rFonts w:hint="cs"/>
          <w:rtl/>
        </w:rPr>
        <w:t xml:space="preserve"> לא יודעים מה עוד ייכנס. </w:t>
      </w:r>
      <w:r w:rsidR="00FE0AB3">
        <w:rPr>
          <w:rFonts w:hint="cs"/>
          <w:rtl/>
        </w:rPr>
        <w:t xml:space="preserve">אנחנו לא </w:t>
      </w:r>
      <w:bookmarkStart w:id="154" w:name="_ETM_Q1_1620000"/>
      <w:bookmarkEnd w:id="154"/>
      <w:r w:rsidR="00FE0AB3">
        <w:rPr>
          <w:rFonts w:hint="cs"/>
          <w:rtl/>
        </w:rPr>
        <w:t xml:space="preserve">יודעים אם ייכנסו יותר מקרי אלימות, </w:t>
      </w:r>
      <w:r>
        <w:rPr>
          <w:rFonts w:hint="cs"/>
          <w:rtl/>
        </w:rPr>
        <w:t>איך בית המשפט יתייחס ל</w:t>
      </w:r>
      <w:r w:rsidR="00FE0AB3">
        <w:rPr>
          <w:rFonts w:hint="cs"/>
          <w:rtl/>
        </w:rPr>
        <w:t>דקירה בבטן לצורך העניין</w:t>
      </w:r>
      <w:r w:rsidR="00841CDD">
        <w:rPr>
          <w:rFonts w:hint="cs"/>
          <w:rtl/>
        </w:rPr>
        <w:t>,</w:t>
      </w:r>
      <w:r>
        <w:rPr>
          <w:rFonts w:hint="cs"/>
          <w:rtl/>
        </w:rPr>
        <w:t xml:space="preserve"> או כל מיני מקרים </w:t>
      </w:r>
      <w:r w:rsidR="00FE0AB3">
        <w:rPr>
          <w:rFonts w:hint="cs"/>
          <w:rtl/>
        </w:rPr>
        <w:t xml:space="preserve">שאנחנו לא </w:t>
      </w:r>
      <w:bookmarkStart w:id="155" w:name="_ETM_Q1_1626000"/>
      <w:bookmarkEnd w:id="155"/>
      <w:r w:rsidR="00FE0AB3">
        <w:rPr>
          <w:rFonts w:hint="cs"/>
          <w:rtl/>
        </w:rPr>
        <w:t>יודעים מה בית המשפט יעשה איתם, לאן הם ייכנסו.</w:t>
      </w:r>
      <w:r>
        <w:rPr>
          <w:rFonts w:hint="cs"/>
          <w:rtl/>
        </w:rPr>
        <w:t xml:space="preserve"> השאלה מה הענישה הראויה במצב </w:t>
      </w:r>
      <w:r w:rsidR="00FE0AB3">
        <w:rPr>
          <w:rFonts w:hint="cs"/>
          <w:rtl/>
        </w:rPr>
        <w:t>שי</w:t>
      </w:r>
      <w:r>
        <w:rPr>
          <w:rFonts w:hint="cs"/>
          <w:rtl/>
        </w:rPr>
        <w:t xml:space="preserve">כול להיות שייכנסו </w:t>
      </w:r>
      <w:r w:rsidR="00FE0AB3">
        <w:rPr>
          <w:rFonts w:hint="cs"/>
          <w:rtl/>
        </w:rPr>
        <w:t>יותר מקרים מ</w:t>
      </w:r>
      <w:r>
        <w:rPr>
          <w:rFonts w:hint="cs"/>
          <w:rtl/>
        </w:rPr>
        <w:t>מה</w:t>
      </w:r>
      <w:r w:rsidR="00FE0AB3">
        <w:rPr>
          <w:rFonts w:hint="cs"/>
          <w:rtl/>
        </w:rPr>
        <w:t xml:space="preserve"> שכרגע מתייחסים אליהם </w:t>
      </w:r>
      <w:bookmarkStart w:id="156" w:name="_ETM_Q1_1638000"/>
      <w:bookmarkEnd w:id="156"/>
      <w:r w:rsidR="00FE0AB3">
        <w:rPr>
          <w:rFonts w:hint="cs"/>
          <w:rtl/>
        </w:rPr>
        <w:t xml:space="preserve">בהבחנה מהרשלנות. </w:t>
      </w:r>
      <w:r>
        <w:rPr>
          <w:rFonts w:hint="cs"/>
          <w:rtl/>
        </w:rPr>
        <w:t xml:space="preserve"> </w:t>
      </w:r>
    </w:p>
    <w:p w:rsidR="00E05576" w:rsidRDefault="00E05576" w:rsidP="00E05576">
      <w:pPr>
        <w:ind w:firstLine="0"/>
        <w:rPr>
          <w:rtl/>
        </w:rPr>
      </w:pPr>
    </w:p>
    <w:p w:rsidR="00FE0AB3" w:rsidRDefault="00FE0AB3" w:rsidP="00FE0AB3">
      <w:pPr>
        <w:pStyle w:val="a4"/>
        <w:keepNext/>
        <w:rPr>
          <w:rtl/>
        </w:rPr>
      </w:pPr>
      <w:bookmarkStart w:id="157" w:name="ET_speaker_5075_48"/>
      <w:r w:rsidRPr="00FE0AB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E0A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FE0AB3" w:rsidRDefault="00FE0AB3" w:rsidP="00FE0AB3">
      <w:pPr>
        <w:pStyle w:val="KeepWithNext"/>
        <w:rPr>
          <w:rtl/>
        </w:rPr>
      </w:pPr>
    </w:p>
    <w:p w:rsidR="00E05576" w:rsidRDefault="00E05576" w:rsidP="00FE0AB3">
      <w:pPr>
        <w:rPr>
          <w:rtl/>
        </w:rPr>
      </w:pPr>
      <w:r>
        <w:rPr>
          <w:rFonts w:hint="cs"/>
          <w:rtl/>
        </w:rPr>
        <w:t>16 שנים זו הצע</w:t>
      </w:r>
      <w:r w:rsidR="00FE0AB3">
        <w:rPr>
          <w:rFonts w:hint="cs"/>
          <w:rtl/>
        </w:rPr>
        <w:t>ה שלך, ניסן?</w:t>
      </w:r>
      <w:r>
        <w:rPr>
          <w:rFonts w:hint="cs"/>
          <w:rtl/>
        </w:rPr>
        <w:t xml:space="preserve"> </w:t>
      </w:r>
    </w:p>
    <w:p w:rsidR="00E05576" w:rsidRDefault="00E05576" w:rsidP="00E05576">
      <w:pPr>
        <w:ind w:firstLine="0"/>
        <w:rPr>
          <w:rtl/>
        </w:rPr>
      </w:pPr>
    </w:p>
    <w:p w:rsidR="00FE0AB3" w:rsidRDefault="00FE0AB3" w:rsidP="00FE0AB3">
      <w:pPr>
        <w:pStyle w:val="af6"/>
        <w:keepNext/>
        <w:rPr>
          <w:rtl/>
        </w:rPr>
      </w:pPr>
      <w:bookmarkStart w:id="158" w:name="ET_yor_5094_49"/>
      <w:r w:rsidRPr="00FE0AB3">
        <w:rPr>
          <w:rStyle w:val="TagStyle"/>
          <w:rtl/>
        </w:rPr>
        <w:t xml:space="preserve"> &lt;&lt; </w:t>
      </w:r>
      <w:proofErr w:type="spellStart"/>
      <w:r w:rsidRPr="00FE0AB3">
        <w:rPr>
          <w:rStyle w:val="TagStyle"/>
          <w:rtl/>
        </w:rPr>
        <w:t>יור</w:t>
      </w:r>
      <w:proofErr w:type="spellEnd"/>
      <w:r w:rsidRPr="00FE0AB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E0AB3">
        <w:rPr>
          <w:rStyle w:val="TagStyle"/>
          <w:rtl/>
        </w:rPr>
        <w:t xml:space="preserve"> &lt;&lt; </w:t>
      </w:r>
      <w:proofErr w:type="spellStart"/>
      <w:r w:rsidRPr="00FE0AB3">
        <w:rPr>
          <w:rStyle w:val="TagStyle"/>
          <w:rtl/>
        </w:rPr>
        <w:t>יור</w:t>
      </w:r>
      <w:proofErr w:type="spellEnd"/>
      <w:r w:rsidRPr="00FE0A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FE0AB3" w:rsidRDefault="00FE0AB3" w:rsidP="00FE0AB3">
      <w:pPr>
        <w:pStyle w:val="KeepWithNext"/>
        <w:rPr>
          <w:rtl/>
        </w:rPr>
      </w:pPr>
    </w:p>
    <w:p w:rsidR="00E05576" w:rsidRDefault="00FE0AB3" w:rsidP="00FE0AB3">
      <w:pPr>
        <w:rPr>
          <w:rtl/>
        </w:rPr>
      </w:pPr>
      <w:bookmarkStart w:id="159" w:name="_ETM_Q1_1644000"/>
      <w:bookmarkEnd w:id="159"/>
      <w:r>
        <w:rPr>
          <w:rFonts w:hint="cs"/>
          <w:rtl/>
        </w:rPr>
        <w:t xml:space="preserve">דיברנו </w:t>
      </w:r>
      <w:bookmarkStart w:id="160" w:name="_ETM_Q1_1650000"/>
      <w:bookmarkEnd w:id="160"/>
      <w:r>
        <w:rPr>
          <w:rFonts w:hint="cs"/>
          <w:rtl/>
        </w:rPr>
        <w:t>על זה תוך גמגום מסוים.</w:t>
      </w:r>
    </w:p>
    <w:p w:rsidR="00E05576" w:rsidRDefault="00E05576" w:rsidP="00E05576">
      <w:pPr>
        <w:ind w:firstLine="0"/>
        <w:rPr>
          <w:rtl/>
        </w:rPr>
      </w:pPr>
    </w:p>
    <w:p w:rsidR="00FE0AB3" w:rsidRDefault="00FE0AB3" w:rsidP="00FE0AB3">
      <w:pPr>
        <w:pStyle w:val="a4"/>
        <w:keepNext/>
        <w:rPr>
          <w:rtl/>
        </w:rPr>
      </w:pPr>
      <w:bookmarkStart w:id="161" w:name="ET_speaker_5075_50"/>
      <w:r w:rsidRPr="00FE0AB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E0A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FE0AB3" w:rsidRDefault="00FE0AB3" w:rsidP="00FE0AB3">
      <w:pPr>
        <w:pStyle w:val="KeepWithNext"/>
        <w:rPr>
          <w:rtl/>
        </w:rPr>
      </w:pPr>
    </w:p>
    <w:p w:rsidR="00E05576" w:rsidRDefault="00FE0AB3" w:rsidP="00FE0AB3">
      <w:pPr>
        <w:rPr>
          <w:rtl/>
        </w:rPr>
      </w:pPr>
      <w:bookmarkStart w:id="162" w:name="_ETM_Q1_1649000"/>
      <w:bookmarkEnd w:id="162"/>
      <w:r>
        <w:rPr>
          <w:rFonts w:hint="cs"/>
          <w:rtl/>
        </w:rPr>
        <w:t xml:space="preserve">אתם רוצים להחמיר בעוד - - </w:t>
      </w:r>
    </w:p>
    <w:p w:rsidR="00E05576" w:rsidRDefault="00E05576" w:rsidP="00E05576">
      <w:pPr>
        <w:ind w:firstLine="0"/>
        <w:rPr>
          <w:rtl/>
        </w:rPr>
      </w:pPr>
    </w:p>
    <w:p w:rsidR="00FE0AB3" w:rsidRDefault="00FE0AB3" w:rsidP="00FE0AB3">
      <w:pPr>
        <w:pStyle w:val="af6"/>
        <w:keepNext/>
        <w:rPr>
          <w:rtl/>
        </w:rPr>
      </w:pPr>
      <w:bookmarkStart w:id="163" w:name="ET_yor_5094_51"/>
      <w:r w:rsidRPr="00FE0AB3">
        <w:rPr>
          <w:rStyle w:val="TagStyle"/>
          <w:rtl/>
        </w:rPr>
        <w:t xml:space="preserve"> &lt;&lt; </w:t>
      </w:r>
      <w:proofErr w:type="spellStart"/>
      <w:r w:rsidRPr="00FE0AB3">
        <w:rPr>
          <w:rStyle w:val="TagStyle"/>
          <w:rtl/>
        </w:rPr>
        <w:t>יור</w:t>
      </w:r>
      <w:proofErr w:type="spellEnd"/>
      <w:r w:rsidRPr="00FE0AB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E0AB3">
        <w:rPr>
          <w:rStyle w:val="TagStyle"/>
          <w:rtl/>
        </w:rPr>
        <w:t xml:space="preserve"> &lt;&lt; </w:t>
      </w:r>
      <w:proofErr w:type="spellStart"/>
      <w:r w:rsidRPr="00FE0AB3">
        <w:rPr>
          <w:rStyle w:val="TagStyle"/>
          <w:rtl/>
        </w:rPr>
        <w:t>יור</w:t>
      </w:r>
      <w:proofErr w:type="spellEnd"/>
      <w:r w:rsidRPr="00FE0A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"/>
    </w:p>
    <w:p w:rsidR="00FE0AB3" w:rsidRDefault="00FE0AB3" w:rsidP="00FE0AB3">
      <w:pPr>
        <w:pStyle w:val="KeepWithNext"/>
        <w:rPr>
          <w:rtl/>
        </w:rPr>
      </w:pPr>
    </w:p>
    <w:p w:rsidR="00E05576" w:rsidRDefault="00FE0AB3" w:rsidP="00841CDD">
      <w:pPr>
        <w:rPr>
          <w:rtl/>
        </w:rPr>
      </w:pPr>
      <w:bookmarkStart w:id="164" w:name="_ETM_Q1_1658000"/>
      <w:bookmarkEnd w:id="164"/>
      <w:r>
        <w:rPr>
          <w:rtl/>
        </w:rPr>
        <w:t xml:space="preserve">  </w:t>
      </w:r>
      <w:r w:rsidR="00E05576">
        <w:rPr>
          <w:rFonts w:hint="cs"/>
          <w:rtl/>
        </w:rPr>
        <w:t xml:space="preserve">יש מקרים </w:t>
      </w:r>
      <w:r>
        <w:rPr>
          <w:rFonts w:hint="cs"/>
          <w:rtl/>
        </w:rPr>
        <w:t xml:space="preserve">בקלות דעת </w:t>
      </w:r>
      <w:bookmarkStart w:id="165" w:name="_ETM_Q1_1664000"/>
      <w:bookmarkEnd w:id="165"/>
      <w:r w:rsidR="00E05576">
        <w:rPr>
          <w:rFonts w:hint="cs"/>
          <w:rtl/>
        </w:rPr>
        <w:t>שאף אח</w:t>
      </w:r>
      <w:r>
        <w:rPr>
          <w:rFonts w:hint="cs"/>
          <w:rtl/>
        </w:rPr>
        <w:t>ד לא יעלה על דעתו שצריכים לתת 16 שנה, יתנו הרב</w:t>
      </w:r>
      <w:r w:rsidR="00E05576">
        <w:rPr>
          <w:rFonts w:hint="cs"/>
          <w:rtl/>
        </w:rPr>
        <w:t>ה</w:t>
      </w:r>
      <w:r>
        <w:rPr>
          <w:rFonts w:hint="cs"/>
          <w:rtl/>
        </w:rPr>
        <w:t xml:space="preserve"> פחות. יש מקרים </w:t>
      </w:r>
      <w:r w:rsidR="00EC44CE">
        <w:rPr>
          <w:rFonts w:hint="cs"/>
          <w:rtl/>
        </w:rPr>
        <w:t>בקצה השני ש</w:t>
      </w:r>
      <w:r w:rsidR="00E05576">
        <w:rPr>
          <w:rFonts w:hint="cs"/>
          <w:rtl/>
        </w:rPr>
        <w:t xml:space="preserve">יהיה קשה מאוד </w:t>
      </w:r>
      <w:r w:rsidR="00EC44CE">
        <w:rPr>
          <w:rFonts w:hint="cs"/>
          <w:rtl/>
        </w:rPr>
        <w:t>להבדיל</w:t>
      </w:r>
      <w:r>
        <w:rPr>
          <w:rFonts w:hint="cs"/>
          <w:rtl/>
        </w:rPr>
        <w:t xml:space="preserve"> בין קלות דעת לבין אדישות. </w:t>
      </w:r>
      <w:r w:rsidR="00E05576">
        <w:rPr>
          <w:rFonts w:hint="cs"/>
          <w:rtl/>
        </w:rPr>
        <w:t xml:space="preserve">שם אמרנו שאם זה יהיה עונש של 12 שנים או </w:t>
      </w:r>
      <w:r>
        <w:rPr>
          <w:rFonts w:hint="cs"/>
          <w:rtl/>
        </w:rPr>
        <w:t>תשע</w:t>
      </w:r>
      <w:r w:rsidR="00E05576">
        <w:rPr>
          <w:rFonts w:hint="cs"/>
          <w:rtl/>
        </w:rPr>
        <w:t xml:space="preserve"> שנים זה לא סביר. </w:t>
      </w:r>
      <w:r>
        <w:rPr>
          <w:rFonts w:hint="cs"/>
          <w:rtl/>
        </w:rPr>
        <w:t xml:space="preserve">אם השופט יראה שעל קלות דעת הוא יכול </w:t>
      </w:r>
      <w:r w:rsidR="00841CDD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עד תשע </w:t>
      </w:r>
      <w:bookmarkStart w:id="166" w:name="_ETM_Q1_1709000"/>
      <w:bookmarkEnd w:id="166"/>
      <w:r>
        <w:rPr>
          <w:rFonts w:hint="cs"/>
          <w:rtl/>
        </w:rPr>
        <w:t xml:space="preserve">או עד </w:t>
      </w:r>
      <w:r w:rsidR="00841CDD">
        <w:rPr>
          <w:rFonts w:hint="cs"/>
          <w:rtl/>
        </w:rPr>
        <w:t>12 אבל יחשוב ש</w:t>
      </w:r>
      <w:r>
        <w:rPr>
          <w:rFonts w:hint="cs"/>
          <w:rtl/>
        </w:rPr>
        <w:t xml:space="preserve">זה צריך להיות יותר, </w:t>
      </w:r>
      <w:r w:rsidR="00E05576">
        <w:rPr>
          <w:rFonts w:hint="cs"/>
          <w:rtl/>
        </w:rPr>
        <w:t>הוא יקפוץ לדרגה הגבוה</w:t>
      </w:r>
      <w:r>
        <w:rPr>
          <w:rFonts w:hint="cs"/>
          <w:rtl/>
        </w:rPr>
        <w:t xml:space="preserve">ה של </w:t>
      </w:r>
      <w:r w:rsidR="00E05576">
        <w:rPr>
          <w:rFonts w:hint="cs"/>
          <w:rtl/>
        </w:rPr>
        <w:t>א</w:t>
      </w:r>
      <w:r w:rsidR="00EC44CE">
        <w:rPr>
          <w:rFonts w:hint="cs"/>
          <w:rtl/>
        </w:rPr>
        <w:t>דישות,</w:t>
      </w:r>
      <w:r>
        <w:rPr>
          <w:rFonts w:hint="cs"/>
          <w:rtl/>
        </w:rPr>
        <w:t xml:space="preserve"> </w:t>
      </w:r>
      <w:bookmarkStart w:id="167" w:name="_ETM_Q1_1715000"/>
      <w:bookmarkEnd w:id="167"/>
      <w:r>
        <w:rPr>
          <w:rFonts w:hint="cs"/>
          <w:rtl/>
        </w:rPr>
        <w:t xml:space="preserve">הוא ייתן 20 שנה, מאסר עולם, מדרג יותר </w:t>
      </w:r>
      <w:bookmarkStart w:id="168" w:name="_ETM_Q1_1722000"/>
      <w:bookmarkEnd w:id="168"/>
      <w:r>
        <w:rPr>
          <w:rFonts w:hint="cs"/>
          <w:rtl/>
        </w:rPr>
        <w:t>גבוה. ברג</w:t>
      </w:r>
      <w:r w:rsidR="00E05576">
        <w:rPr>
          <w:rFonts w:hint="cs"/>
          <w:rtl/>
        </w:rPr>
        <w:t xml:space="preserve">ע שנותנים </w:t>
      </w:r>
      <w:r>
        <w:rPr>
          <w:rFonts w:hint="cs"/>
          <w:rtl/>
        </w:rPr>
        <w:t xml:space="preserve">לו </w:t>
      </w:r>
      <w:r w:rsidR="00E05576">
        <w:rPr>
          <w:rFonts w:hint="cs"/>
          <w:rtl/>
        </w:rPr>
        <w:t xml:space="preserve">אופציה עד </w:t>
      </w:r>
      <w:r>
        <w:rPr>
          <w:rFonts w:hint="cs"/>
          <w:rtl/>
        </w:rPr>
        <w:t>16 שנים</w:t>
      </w:r>
      <w:r w:rsidR="00E05576">
        <w:rPr>
          <w:rFonts w:hint="cs"/>
          <w:rtl/>
        </w:rPr>
        <w:t xml:space="preserve"> הוא יישאר עדיין במתחם של קלות דעת, </w:t>
      </w:r>
      <w:r>
        <w:rPr>
          <w:rFonts w:hint="cs"/>
          <w:rtl/>
        </w:rPr>
        <w:t xml:space="preserve">הוא ייתן את הקצה של </w:t>
      </w:r>
      <w:bookmarkStart w:id="169" w:name="_ETM_Q1_1729000"/>
      <w:bookmarkEnd w:id="169"/>
      <w:r>
        <w:rPr>
          <w:rFonts w:hint="cs"/>
          <w:rtl/>
        </w:rPr>
        <w:t>זה, הוא לא יקפוץ דרגה. זו התלבטות. אני מת</w:t>
      </w:r>
      <w:r w:rsidR="00E05576">
        <w:rPr>
          <w:rFonts w:hint="cs"/>
          <w:rtl/>
        </w:rPr>
        <w:t>ל</w:t>
      </w:r>
      <w:r>
        <w:rPr>
          <w:rFonts w:hint="cs"/>
          <w:rtl/>
        </w:rPr>
        <w:t>ב</w:t>
      </w:r>
      <w:r w:rsidR="00E05576">
        <w:rPr>
          <w:rFonts w:hint="cs"/>
          <w:rtl/>
        </w:rPr>
        <w:t>ט בזה. אני מעלה את זה</w:t>
      </w:r>
      <w:r>
        <w:rPr>
          <w:rFonts w:hint="cs"/>
          <w:rtl/>
        </w:rPr>
        <w:t xml:space="preserve"> </w:t>
      </w:r>
      <w:r w:rsidR="00E05576">
        <w:rPr>
          <w:rFonts w:hint="cs"/>
          <w:rtl/>
        </w:rPr>
        <w:t xml:space="preserve">פה, כדי שגם </w:t>
      </w:r>
      <w:r>
        <w:rPr>
          <w:rFonts w:hint="cs"/>
          <w:rtl/>
        </w:rPr>
        <w:t xml:space="preserve">על זה נדבר, לראות אם אכן זה כך או לא. אנחנו </w:t>
      </w:r>
      <w:bookmarkStart w:id="170" w:name="_ETM_Q1_1739000"/>
      <w:bookmarkEnd w:id="170"/>
      <w:r>
        <w:rPr>
          <w:rFonts w:hint="cs"/>
          <w:rtl/>
        </w:rPr>
        <w:t xml:space="preserve">לפעמים עושים את הפסיכולוגיה של השופט. </w:t>
      </w:r>
      <w:r w:rsidR="00E05576">
        <w:rPr>
          <w:rFonts w:hint="cs"/>
          <w:rtl/>
        </w:rPr>
        <w:t>אם ה</w:t>
      </w:r>
      <w:r>
        <w:rPr>
          <w:rFonts w:hint="cs"/>
          <w:rtl/>
        </w:rPr>
        <w:t>שופט רואה שהעונש על קלות דעת הו</w:t>
      </w:r>
      <w:r w:rsidR="00E05576">
        <w:rPr>
          <w:rFonts w:hint="cs"/>
          <w:rtl/>
        </w:rPr>
        <w:t>א</w:t>
      </w:r>
      <w:r>
        <w:rPr>
          <w:rFonts w:hint="cs"/>
          <w:rtl/>
        </w:rPr>
        <w:t xml:space="preserve"> נמוך </w:t>
      </w:r>
      <w:r w:rsidR="00EC44CE">
        <w:rPr>
          <w:rFonts w:hint="cs"/>
          <w:rtl/>
        </w:rPr>
        <w:t>למ</w:t>
      </w:r>
      <w:r w:rsidR="00E05576">
        <w:rPr>
          <w:rFonts w:hint="cs"/>
          <w:rtl/>
        </w:rPr>
        <w:t xml:space="preserve">קרה </w:t>
      </w:r>
      <w:r w:rsidR="00EC44CE">
        <w:rPr>
          <w:rFonts w:hint="cs"/>
          <w:rtl/>
        </w:rPr>
        <w:t>ש</w:t>
      </w:r>
      <w:r w:rsidR="00E05576">
        <w:rPr>
          <w:rFonts w:hint="cs"/>
          <w:rtl/>
        </w:rPr>
        <w:t xml:space="preserve">הוא די קרוב לזה, </w:t>
      </w:r>
      <w:r>
        <w:rPr>
          <w:rFonts w:hint="cs"/>
          <w:rtl/>
        </w:rPr>
        <w:t xml:space="preserve">מה שהוא יעשה זה קפיצה, </w:t>
      </w:r>
      <w:bookmarkStart w:id="171" w:name="_ETM_Q1_1752000"/>
      <w:bookmarkEnd w:id="171"/>
      <w:r>
        <w:rPr>
          <w:rFonts w:hint="cs"/>
          <w:rtl/>
        </w:rPr>
        <w:t>הוא יעבור לאדישות, ואז האיש יחטוף הרב</w:t>
      </w:r>
      <w:r w:rsidR="00E0557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05576">
        <w:rPr>
          <w:rFonts w:hint="cs"/>
          <w:rtl/>
        </w:rPr>
        <w:t xml:space="preserve">מעבר. אם יתנו לשופט </w:t>
      </w:r>
      <w:r w:rsidR="00EC44CE">
        <w:rPr>
          <w:rFonts w:hint="cs"/>
          <w:rtl/>
        </w:rPr>
        <w:t>טווח</w:t>
      </w:r>
      <w:r w:rsidR="00E05576">
        <w:rPr>
          <w:rFonts w:hint="cs"/>
          <w:rtl/>
        </w:rPr>
        <w:t xml:space="preserve"> רחב יותר </w:t>
      </w:r>
      <w:r>
        <w:rPr>
          <w:rFonts w:hint="cs"/>
          <w:rtl/>
        </w:rPr>
        <w:t>על זה</w:t>
      </w:r>
      <w:r w:rsidR="00E05576">
        <w:rPr>
          <w:rFonts w:hint="cs"/>
          <w:rtl/>
        </w:rPr>
        <w:t xml:space="preserve">, יכול להיות שהוא </w:t>
      </w:r>
      <w:r>
        <w:rPr>
          <w:rFonts w:hint="cs"/>
          <w:rtl/>
        </w:rPr>
        <w:t>יישאר במסגרת הזאת</w:t>
      </w:r>
      <w:r w:rsidR="00E05576">
        <w:rPr>
          <w:rFonts w:hint="cs"/>
          <w:rtl/>
        </w:rPr>
        <w:t xml:space="preserve">. </w:t>
      </w:r>
      <w:r>
        <w:rPr>
          <w:rFonts w:hint="cs"/>
          <w:rtl/>
        </w:rPr>
        <w:t>העניין ש</w:t>
      </w:r>
      <w:bookmarkStart w:id="172" w:name="_ETM_Q1_1768000"/>
      <w:bookmarkEnd w:id="172"/>
      <w:r>
        <w:rPr>
          <w:rFonts w:hint="cs"/>
          <w:rtl/>
        </w:rPr>
        <w:t xml:space="preserve">ל קלות דעת ואדישות הם לא דברים חתוכים </w:t>
      </w:r>
      <w:bookmarkStart w:id="173" w:name="_ETM_Q1_1773000"/>
      <w:bookmarkEnd w:id="173"/>
      <w:r>
        <w:rPr>
          <w:rFonts w:hint="cs"/>
          <w:rtl/>
        </w:rPr>
        <w:t>באופן של כזה ראה וקדש</w:t>
      </w:r>
      <w:r w:rsidR="00EC44CE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EC44CE">
        <w:rPr>
          <w:rFonts w:hint="cs"/>
          <w:rtl/>
        </w:rPr>
        <w:t>כל אחד יש את השוליים שלו, יש חפיפות.</w:t>
      </w:r>
    </w:p>
    <w:p w:rsidR="00EC44CE" w:rsidRDefault="00EC44CE" w:rsidP="00E05576">
      <w:pPr>
        <w:ind w:firstLine="0"/>
        <w:rPr>
          <w:rtl/>
        </w:rPr>
      </w:pPr>
    </w:p>
    <w:p w:rsidR="00EC44CE" w:rsidRDefault="00EC44CE" w:rsidP="00EC44CE">
      <w:pPr>
        <w:pStyle w:val="a4"/>
        <w:keepNext/>
        <w:rPr>
          <w:rtl/>
        </w:rPr>
      </w:pPr>
      <w:bookmarkStart w:id="174" w:name="ET_speaker_5321_52"/>
      <w:r w:rsidRPr="00EC44C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EC4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EC44CE" w:rsidRDefault="00EC44CE" w:rsidP="00EC44CE">
      <w:pPr>
        <w:pStyle w:val="KeepWithNext"/>
        <w:rPr>
          <w:rtl/>
        </w:rPr>
      </w:pPr>
    </w:p>
    <w:p w:rsidR="00E05576" w:rsidRDefault="00EC44CE" w:rsidP="00EC44CE">
      <w:pPr>
        <w:rPr>
          <w:rtl/>
        </w:rPr>
      </w:pPr>
      <w:bookmarkStart w:id="175" w:name="_ETM_Q1_1781000"/>
      <w:bookmarkEnd w:id="175"/>
      <w:r>
        <w:rPr>
          <w:rFonts w:hint="cs"/>
          <w:rtl/>
        </w:rPr>
        <w:t>כמה מקרים במחלקות הסמוכו</w:t>
      </w:r>
      <w:r w:rsidR="00E05576">
        <w:rPr>
          <w:rFonts w:hint="cs"/>
          <w:rtl/>
        </w:rPr>
        <w:t>ת היו לנו בעשור הקודם?</w:t>
      </w:r>
    </w:p>
    <w:p w:rsidR="00E05576" w:rsidRDefault="00E05576" w:rsidP="00E05576">
      <w:pPr>
        <w:ind w:firstLine="0"/>
        <w:rPr>
          <w:rtl/>
        </w:rPr>
      </w:pPr>
    </w:p>
    <w:p w:rsidR="00EC44CE" w:rsidRDefault="00EC44CE" w:rsidP="00EC44CE">
      <w:pPr>
        <w:pStyle w:val="af6"/>
        <w:keepNext/>
        <w:rPr>
          <w:rtl/>
        </w:rPr>
      </w:pPr>
      <w:bookmarkStart w:id="176" w:name="ET_yor_5094_53"/>
      <w:r w:rsidRPr="00EC44CE">
        <w:rPr>
          <w:rStyle w:val="TagStyle"/>
          <w:rtl/>
        </w:rPr>
        <w:t xml:space="preserve"> &lt;&lt; </w:t>
      </w:r>
      <w:proofErr w:type="spellStart"/>
      <w:r w:rsidRPr="00EC44CE">
        <w:rPr>
          <w:rStyle w:val="TagStyle"/>
          <w:rtl/>
        </w:rPr>
        <w:t>יור</w:t>
      </w:r>
      <w:proofErr w:type="spellEnd"/>
      <w:r w:rsidRPr="00EC44C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C44CE">
        <w:rPr>
          <w:rStyle w:val="TagStyle"/>
          <w:rtl/>
        </w:rPr>
        <w:t xml:space="preserve"> &lt;&lt; </w:t>
      </w:r>
      <w:proofErr w:type="spellStart"/>
      <w:r w:rsidRPr="00EC44CE">
        <w:rPr>
          <w:rStyle w:val="TagStyle"/>
          <w:rtl/>
        </w:rPr>
        <w:t>יור</w:t>
      </w:r>
      <w:proofErr w:type="spellEnd"/>
      <w:r w:rsidRPr="00EC44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EC44CE" w:rsidRDefault="00EC44CE" w:rsidP="00EC44CE">
      <w:pPr>
        <w:pStyle w:val="KeepWithNext"/>
        <w:rPr>
          <w:rtl/>
        </w:rPr>
      </w:pPr>
    </w:p>
    <w:p w:rsidR="00E05576" w:rsidRDefault="00E05576" w:rsidP="00EC44CE">
      <w:pPr>
        <w:rPr>
          <w:rtl/>
        </w:rPr>
      </w:pPr>
      <w:bookmarkStart w:id="177" w:name="_ETM_Q1_1789000"/>
      <w:bookmarkEnd w:id="177"/>
      <w:r>
        <w:rPr>
          <w:rFonts w:hint="cs"/>
          <w:rtl/>
        </w:rPr>
        <w:t>לא היו</w:t>
      </w:r>
      <w:r w:rsidR="00EC44CE">
        <w:rPr>
          <w:rFonts w:hint="cs"/>
          <w:rtl/>
        </w:rPr>
        <w:t xml:space="preserve">. עד היום המחלקות האלו לא היו. </w:t>
      </w:r>
      <w:bookmarkStart w:id="178" w:name="_ETM_Q1_1796000"/>
      <w:bookmarkEnd w:id="178"/>
    </w:p>
    <w:p w:rsidR="00E05576" w:rsidRDefault="00E05576" w:rsidP="00E05576">
      <w:pPr>
        <w:ind w:firstLine="0"/>
        <w:rPr>
          <w:rtl/>
        </w:rPr>
      </w:pPr>
    </w:p>
    <w:p w:rsidR="00EC44CE" w:rsidRDefault="00EC44CE" w:rsidP="00EC44CE">
      <w:pPr>
        <w:pStyle w:val="a4"/>
        <w:keepNext/>
        <w:rPr>
          <w:rtl/>
        </w:rPr>
      </w:pPr>
      <w:bookmarkStart w:id="179" w:name="ET_speaker_נועה_ברודסקילוי_54"/>
      <w:r w:rsidRPr="00EC44CE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C4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EC44CE" w:rsidRDefault="00EC44CE" w:rsidP="00EC44CE">
      <w:pPr>
        <w:pStyle w:val="KeepWithNext"/>
        <w:rPr>
          <w:rtl/>
        </w:rPr>
      </w:pPr>
    </w:p>
    <w:p w:rsidR="00E05576" w:rsidRDefault="00E05576" w:rsidP="00EC44CE">
      <w:pPr>
        <w:rPr>
          <w:rtl/>
        </w:rPr>
      </w:pPr>
      <w:r>
        <w:rPr>
          <w:rFonts w:hint="cs"/>
          <w:rtl/>
        </w:rPr>
        <w:t>אין היום הבחנה בין אדישות לקלות דעת</w:t>
      </w:r>
      <w:r w:rsidR="00EC44CE">
        <w:rPr>
          <w:rFonts w:hint="cs"/>
          <w:rtl/>
        </w:rPr>
        <w:t>.</w:t>
      </w:r>
    </w:p>
    <w:p w:rsidR="00E05576" w:rsidRDefault="00E05576" w:rsidP="00E05576">
      <w:pPr>
        <w:ind w:firstLine="0"/>
        <w:rPr>
          <w:rtl/>
        </w:rPr>
      </w:pPr>
    </w:p>
    <w:p w:rsidR="00EC44CE" w:rsidRDefault="00EC44CE" w:rsidP="00EC44CE">
      <w:pPr>
        <w:pStyle w:val="af6"/>
        <w:keepNext/>
        <w:rPr>
          <w:rtl/>
        </w:rPr>
      </w:pPr>
      <w:bookmarkStart w:id="180" w:name="ET_yor_5094_55"/>
      <w:r w:rsidRPr="00EC44CE">
        <w:rPr>
          <w:rStyle w:val="TagStyle"/>
          <w:rtl/>
        </w:rPr>
        <w:t xml:space="preserve"> &lt;&lt; </w:t>
      </w:r>
      <w:proofErr w:type="spellStart"/>
      <w:r w:rsidRPr="00EC44CE">
        <w:rPr>
          <w:rStyle w:val="TagStyle"/>
          <w:rtl/>
        </w:rPr>
        <w:t>יור</w:t>
      </w:r>
      <w:proofErr w:type="spellEnd"/>
      <w:r w:rsidRPr="00EC44C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C44CE">
        <w:rPr>
          <w:rStyle w:val="TagStyle"/>
          <w:rtl/>
        </w:rPr>
        <w:t xml:space="preserve"> &lt;&lt; </w:t>
      </w:r>
      <w:proofErr w:type="spellStart"/>
      <w:r w:rsidRPr="00EC44CE">
        <w:rPr>
          <w:rStyle w:val="TagStyle"/>
          <w:rtl/>
        </w:rPr>
        <w:t>יור</w:t>
      </w:r>
      <w:proofErr w:type="spellEnd"/>
      <w:r w:rsidRPr="00EC44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EC44CE" w:rsidRDefault="00EC44CE" w:rsidP="00EC44CE">
      <w:pPr>
        <w:pStyle w:val="KeepWithNext"/>
        <w:rPr>
          <w:rtl/>
        </w:rPr>
      </w:pPr>
    </w:p>
    <w:p w:rsidR="00E05576" w:rsidRDefault="00E05576" w:rsidP="00EC44CE">
      <w:pPr>
        <w:rPr>
          <w:rtl/>
        </w:rPr>
      </w:pPr>
      <w:bookmarkStart w:id="181" w:name="_ETM_Q1_1801000"/>
      <w:bookmarkEnd w:id="181"/>
      <w:r>
        <w:rPr>
          <w:rFonts w:hint="cs"/>
          <w:rtl/>
        </w:rPr>
        <w:t xml:space="preserve">עד היום זה </w:t>
      </w:r>
      <w:r w:rsidR="00EC44C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ביחד. אנחנו עושים </w:t>
      </w:r>
      <w:r w:rsidR="00EC44CE">
        <w:rPr>
          <w:rFonts w:hint="cs"/>
          <w:rtl/>
        </w:rPr>
        <w:t>את ה</w:t>
      </w:r>
      <w:r>
        <w:rPr>
          <w:rFonts w:hint="cs"/>
          <w:rtl/>
        </w:rPr>
        <w:t>הבחנה</w:t>
      </w:r>
      <w:r w:rsidR="00EC44CE">
        <w:rPr>
          <w:rFonts w:hint="cs"/>
          <w:rtl/>
        </w:rPr>
        <w:t>. כתוצאה מזה יהיה קשה לדעת כמה יהי</w:t>
      </w:r>
      <w:bookmarkStart w:id="182" w:name="_ETM_Q1_1809000"/>
      <w:bookmarkEnd w:id="182"/>
      <w:r w:rsidR="00EC44CE">
        <w:rPr>
          <w:rFonts w:hint="cs"/>
          <w:rtl/>
        </w:rPr>
        <w:t>ה.</w:t>
      </w:r>
    </w:p>
    <w:p w:rsidR="00E05576" w:rsidRDefault="00E05576" w:rsidP="00E05576">
      <w:pPr>
        <w:ind w:firstLine="0"/>
        <w:rPr>
          <w:rtl/>
        </w:rPr>
      </w:pPr>
    </w:p>
    <w:p w:rsidR="00EC44CE" w:rsidRDefault="00EC44CE" w:rsidP="00EC44CE">
      <w:pPr>
        <w:pStyle w:val="a4"/>
        <w:keepNext/>
        <w:rPr>
          <w:rtl/>
        </w:rPr>
      </w:pPr>
      <w:bookmarkStart w:id="183" w:name="ET_speaker_5321_56"/>
      <w:r w:rsidRPr="00EC44C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EC4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EC44CE" w:rsidRDefault="00EC44CE" w:rsidP="00EC44CE">
      <w:pPr>
        <w:pStyle w:val="KeepWithNext"/>
        <w:rPr>
          <w:rtl/>
        </w:rPr>
      </w:pPr>
    </w:p>
    <w:p w:rsidR="00E05576" w:rsidRDefault="00E05576" w:rsidP="00EC44CE">
      <w:pPr>
        <w:rPr>
          <w:rtl/>
        </w:rPr>
      </w:pPr>
      <w:bookmarkStart w:id="184" w:name="_ETM_Q1_1814000"/>
      <w:bookmarkEnd w:id="184"/>
      <w:r>
        <w:rPr>
          <w:rFonts w:hint="cs"/>
          <w:rtl/>
        </w:rPr>
        <w:t xml:space="preserve">היו מקרים שלו </w:t>
      </w:r>
      <w:r w:rsidR="00EC44CE">
        <w:rPr>
          <w:rFonts w:hint="cs"/>
          <w:rtl/>
        </w:rPr>
        <w:t xml:space="preserve">היינו מתרגמים </w:t>
      </w:r>
      <w:r>
        <w:rPr>
          <w:rFonts w:hint="cs"/>
          <w:rtl/>
        </w:rPr>
        <w:t xml:space="preserve">אותם </w:t>
      </w:r>
      <w:r w:rsidR="00EC44CE">
        <w:rPr>
          <w:rFonts w:hint="cs"/>
          <w:rtl/>
        </w:rPr>
        <w:t xml:space="preserve">עכשיו להצעות החדשות </w:t>
      </w:r>
      <w:r>
        <w:rPr>
          <w:rFonts w:hint="cs"/>
          <w:rtl/>
        </w:rPr>
        <w:t xml:space="preserve">הם היו נכנסים באחת מהמחלקות האלו. </w:t>
      </w:r>
      <w:r w:rsidR="00EC44CE">
        <w:rPr>
          <w:rFonts w:hint="cs"/>
          <w:rtl/>
        </w:rPr>
        <w:t xml:space="preserve">סך </w:t>
      </w:r>
      <w:r>
        <w:rPr>
          <w:rFonts w:hint="cs"/>
          <w:rtl/>
        </w:rPr>
        <w:t xml:space="preserve">כל מקרי </w:t>
      </w:r>
      <w:r w:rsidR="00EC44CE">
        <w:rPr>
          <w:rFonts w:hint="cs"/>
          <w:rtl/>
        </w:rPr>
        <w:t xml:space="preserve">גרימת המוות הם לא מאות. </w:t>
      </w:r>
      <w:r>
        <w:rPr>
          <w:rFonts w:hint="cs"/>
          <w:rtl/>
        </w:rPr>
        <w:t>שנדע על מה מדובר.</w:t>
      </w:r>
      <w:r w:rsidR="00EC44CE">
        <w:rPr>
          <w:rFonts w:hint="cs"/>
          <w:rtl/>
        </w:rPr>
        <w:t xml:space="preserve"> </w:t>
      </w:r>
    </w:p>
    <w:p w:rsidR="00E05576" w:rsidRDefault="00E05576" w:rsidP="00E05576">
      <w:pPr>
        <w:ind w:firstLine="0"/>
        <w:rPr>
          <w:rtl/>
        </w:rPr>
      </w:pPr>
    </w:p>
    <w:p w:rsidR="00EC44CE" w:rsidRDefault="00EC44CE" w:rsidP="00EC44CE">
      <w:pPr>
        <w:pStyle w:val="af9"/>
        <w:keepNext/>
        <w:rPr>
          <w:rtl/>
        </w:rPr>
      </w:pPr>
      <w:bookmarkStart w:id="185" w:name="ET_guest_635381_57"/>
      <w:r w:rsidRPr="00EC44C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C4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EC44CE" w:rsidRDefault="00EC44CE" w:rsidP="00EC44CE">
      <w:pPr>
        <w:pStyle w:val="KeepWithNext"/>
        <w:rPr>
          <w:rtl/>
        </w:rPr>
      </w:pPr>
    </w:p>
    <w:p w:rsidR="00E05576" w:rsidRDefault="00EC44CE" w:rsidP="00B63FDE">
      <w:pPr>
        <w:rPr>
          <w:rtl/>
        </w:rPr>
      </w:pPr>
      <w:bookmarkStart w:id="186" w:name="_ETM_Q1_1830000"/>
      <w:bookmarkEnd w:id="186"/>
      <w:r>
        <w:rPr>
          <w:rFonts w:hint="cs"/>
          <w:rtl/>
        </w:rPr>
        <w:t xml:space="preserve">אין לי נתונים מספריים. אנחנו </w:t>
      </w:r>
      <w:r w:rsidR="00E05576">
        <w:rPr>
          <w:rFonts w:hint="cs"/>
          <w:rtl/>
        </w:rPr>
        <w:t>מ</w:t>
      </w:r>
      <w:r>
        <w:rPr>
          <w:rFonts w:hint="cs"/>
          <w:rtl/>
        </w:rPr>
        <w:t>ד</w:t>
      </w:r>
      <w:r w:rsidR="00E05576">
        <w:rPr>
          <w:rFonts w:hint="cs"/>
          <w:rtl/>
        </w:rPr>
        <w:t xml:space="preserve">ברים על קבוצה נכבדה של </w:t>
      </w:r>
      <w:r>
        <w:rPr>
          <w:rFonts w:hint="cs"/>
          <w:rtl/>
        </w:rPr>
        <w:t>מקרים</w:t>
      </w:r>
      <w:r w:rsidR="00E05576">
        <w:rPr>
          <w:rFonts w:hint="cs"/>
          <w:rtl/>
        </w:rPr>
        <w:t>. אין לי מספר סטט</w:t>
      </w:r>
      <w:r>
        <w:rPr>
          <w:rFonts w:hint="cs"/>
          <w:rtl/>
        </w:rPr>
        <w:t>יסטי. אני יכולה להגיד מהניסיון הכללי או מהפסיקה</w:t>
      </w:r>
      <w:r w:rsidR="00841C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3FDE">
        <w:rPr>
          <w:rFonts w:hint="cs"/>
          <w:rtl/>
        </w:rPr>
        <w:t>ש</w:t>
      </w:r>
      <w:r>
        <w:rPr>
          <w:rFonts w:hint="cs"/>
          <w:rtl/>
        </w:rPr>
        <w:t xml:space="preserve">דווקא מקרי הסכינאות הקלאסיים </w:t>
      </w:r>
      <w:bookmarkStart w:id="187" w:name="_ETM_Q1_1851000"/>
      <w:bookmarkEnd w:id="187"/>
      <w:r>
        <w:rPr>
          <w:rFonts w:hint="cs"/>
          <w:rtl/>
        </w:rPr>
        <w:t xml:space="preserve">הם מקרים של אדישות. מקרים שבהם </w:t>
      </w:r>
      <w:r w:rsidR="00E05576">
        <w:rPr>
          <w:rFonts w:hint="cs"/>
          <w:rtl/>
        </w:rPr>
        <w:t xml:space="preserve">אדם דוקר </w:t>
      </w:r>
      <w:r>
        <w:rPr>
          <w:rFonts w:hint="cs"/>
          <w:rtl/>
        </w:rPr>
        <w:t>אדם אחר באיבר רגיש הם מקרים</w:t>
      </w:r>
      <w:r w:rsidR="00B63FDE">
        <w:rPr>
          <w:rFonts w:hint="cs"/>
          <w:rtl/>
        </w:rPr>
        <w:t xml:space="preserve"> שהאדם</w:t>
      </w:r>
      <w:r>
        <w:rPr>
          <w:rFonts w:hint="cs"/>
          <w:rtl/>
        </w:rPr>
        <w:t xml:space="preserve"> </w:t>
      </w:r>
      <w:r w:rsidR="00B63FDE">
        <w:rPr>
          <w:rFonts w:hint="cs"/>
          <w:rtl/>
        </w:rPr>
        <w:t xml:space="preserve">הוא </w:t>
      </w:r>
      <w:r>
        <w:rPr>
          <w:rFonts w:hint="cs"/>
          <w:rtl/>
        </w:rPr>
        <w:t>שווה נפש</w:t>
      </w:r>
      <w:r w:rsidR="00B63FDE">
        <w:rPr>
          <w:rFonts w:hint="cs"/>
          <w:rtl/>
        </w:rPr>
        <w:t xml:space="preserve"> כלפי החיים של הנדקר</w:t>
      </w:r>
      <w:r>
        <w:rPr>
          <w:rFonts w:hint="cs"/>
          <w:rtl/>
        </w:rPr>
        <w:t xml:space="preserve">. </w:t>
      </w:r>
      <w:r w:rsidR="00B63FDE">
        <w:rPr>
          <w:rFonts w:hint="cs"/>
          <w:rtl/>
        </w:rPr>
        <w:t>כמובן ש</w:t>
      </w:r>
      <w:r>
        <w:rPr>
          <w:rFonts w:hint="cs"/>
          <w:rtl/>
        </w:rPr>
        <w:t>יכול להיות מקרה שיסטה</w:t>
      </w:r>
      <w:r w:rsidR="00B63FDE">
        <w:rPr>
          <w:rFonts w:hint="cs"/>
          <w:rtl/>
        </w:rPr>
        <w:t xml:space="preserve"> מהדבר הזה.</w:t>
      </w:r>
      <w:r>
        <w:rPr>
          <w:rFonts w:hint="cs"/>
          <w:rtl/>
        </w:rPr>
        <w:t xml:space="preserve"> </w:t>
      </w:r>
      <w:r w:rsidR="00E05576">
        <w:rPr>
          <w:rFonts w:hint="cs"/>
          <w:rtl/>
        </w:rPr>
        <w:t xml:space="preserve">זה </w:t>
      </w:r>
      <w:r w:rsidR="00B63FDE">
        <w:rPr>
          <w:rFonts w:hint="cs"/>
          <w:rtl/>
        </w:rPr>
        <w:t>המקרה הקלאסי של אדישות,</w:t>
      </w:r>
      <w:r w:rsidR="00E05576">
        <w:rPr>
          <w:rFonts w:hint="cs"/>
          <w:rtl/>
        </w:rPr>
        <w:t xml:space="preserve"> לעומת המקרים </w:t>
      </w:r>
      <w:r w:rsidR="00B63FDE">
        <w:rPr>
          <w:rFonts w:hint="cs"/>
          <w:rtl/>
        </w:rPr>
        <w:t xml:space="preserve">הפרדיגמטיים </w:t>
      </w:r>
      <w:r w:rsidR="00E05576">
        <w:rPr>
          <w:rFonts w:hint="cs"/>
          <w:rtl/>
        </w:rPr>
        <w:t>של בנייה בחומרים</w:t>
      </w:r>
      <w:r w:rsidR="00B63FDE">
        <w:rPr>
          <w:rFonts w:hint="cs"/>
          <w:rtl/>
        </w:rPr>
        <w:t>,</w:t>
      </w:r>
      <w:r w:rsidR="00E05576">
        <w:rPr>
          <w:rFonts w:hint="cs"/>
          <w:rtl/>
        </w:rPr>
        <w:t xml:space="preserve"> רצפ</w:t>
      </w:r>
      <w:r w:rsidR="00B63FDE">
        <w:rPr>
          <w:rFonts w:hint="cs"/>
          <w:rtl/>
        </w:rPr>
        <w:t>ות</w:t>
      </w:r>
      <w:r w:rsidR="00E05576">
        <w:rPr>
          <w:rFonts w:hint="cs"/>
          <w:rtl/>
        </w:rPr>
        <w:t xml:space="preserve"> </w:t>
      </w:r>
      <w:r w:rsidR="00B63FDE">
        <w:rPr>
          <w:rFonts w:hint="cs"/>
          <w:rtl/>
        </w:rPr>
        <w:t xml:space="preserve">וגשרים שקורסים עקב בנייה בגלל נטילת </w:t>
      </w:r>
      <w:bookmarkStart w:id="188" w:name="_ETM_Q1_1876000"/>
      <w:bookmarkEnd w:id="188"/>
      <w:r w:rsidR="00B63FDE">
        <w:rPr>
          <w:rFonts w:hint="cs"/>
          <w:rtl/>
        </w:rPr>
        <w:t>סיכון בלתי סבירה על ידי העוסק, מה שאנחנו קוראים מקרים של קלות דעת קלאסית.</w:t>
      </w:r>
      <w:r w:rsidR="00E05576">
        <w:rPr>
          <w:rFonts w:hint="cs"/>
          <w:rtl/>
        </w:rPr>
        <w:t xml:space="preserve"> </w:t>
      </w:r>
      <w:r w:rsidR="00B63FDE">
        <w:rPr>
          <w:rFonts w:hint="cs"/>
          <w:rtl/>
        </w:rPr>
        <w:t>מדובר ב</w:t>
      </w:r>
      <w:r w:rsidR="00E05576">
        <w:rPr>
          <w:rFonts w:hint="cs"/>
          <w:rtl/>
        </w:rPr>
        <w:t xml:space="preserve">מקרים מאוד נבדלים זה מזה. </w:t>
      </w:r>
      <w:r w:rsidR="00B63FDE">
        <w:rPr>
          <w:rFonts w:hint="cs"/>
          <w:rtl/>
        </w:rPr>
        <w:t xml:space="preserve">המקרים של </w:t>
      </w:r>
      <w:r w:rsidR="00E05576">
        <w:rPr>
          <w:rFonts w:hint="cs"/>
          <w:rtl/>
        </w:rPr>
        <w:t>ת</w:t>
      </w:r>
      <w:r w:rsidR="00B63FDE">
        <w:rPr>
          <w:rFonts w:hint="cs"/>
          <w:rtl/>
        </w:rPr>
        <w:t>אונות בכבישים, לצערנו</w:t>
      </w:r>
      <w:r w:rsidR="00E05576">
        <w:rPr>
          <w:rFonts w:hint="cs"/>
          <w:rtl/>
        </w:rPr>
        <w:t xml:space="preserve"> הם מקרי</w:t>
      </w:r>
      <w:r w:rsidR="00B63FDE">
        <w:rPr>
          <w:rFonts w:hint="cs"/>
          <w:rtl/>
        </w:rPr>
        <w:t xml:space="preserve">ם שכיחים. מקרים בהם אנשים נוטלים סיכון בלתי סביר, מקרים שהם צופים את אפשרות המוות אבל </w:t>
      </w:r>
      <w:bookmarkStart w:id="189" w:name="_ETM_Q1_1894000"/>
      <w:bookmarkEnd w:id="189"/>
      <w:r w:rsidR="00B63FDE">
        <w:rPr>
          <w:rFonts w:hint="cs"/>
          <w:rtl/>
        </w:rPr>
        <w:t xml:space="preserve">לא רוצים שהוא יתרחש, הם </w:t>
      </w:r>
      <w:r w:rsidR="00E05576">
        <w:rPr>
          <w:rFonts w:hint="cs"/>
          <w:rtl/>
        </w:rPr>
        <w:t>מקרים יחסי</w:t>
      </w:r>
      <w:r w:rsidR="00B63FDE">
        <w:rPr>
          <w:rFonts w:hint="cs"/>
          <w:rtl/>
        </w:rPr>
        <w:t>ת שכיחים שקורים בתדירות יחסית ג</w:t>
      </w:r>
      <w:r w:rsidR="00E05576">
        <w:rPr>
          <w:rFonts w:hint="cs"/>
          <w:rtl/>
        </w:rPr>
        <w:t>ב</w:t>
      </w:r>
      <w:r w:rsidR="00B63FDE">
        <w:rPr>
          <w:rFonts w:hint="cs"/>
          <w:rtl/>
        </w:rPr>
        <w:t>ו</w:t>
      </w:r>
      <w:r w:rsidR="00E05576">
        <w:rPr>
          <w:rFonts w:hint="cs"/>
          <w:rtl/>
        </w:rPr>
        <w:t>הה</w:t>
      </w:r>
      <w:r w:rsidR="00B63FDE">
        <w:rPr>
          <w:rFonts w:hint="cs"/>
          <w:rtl/>
        </w:rPr>
        <w:t xml:space="preserve">. </w:t>
      </w:r>
      <w:r w:rsidR="00E05576">
        <w:rPr>
          <w:rFonts w:hint="cs"/>
          <w:rtl/>
        </w:rPr>
        <w:t xml:space="preserve">המצב בכבישים הוא לא טוב. </w:t>
      </w:r>
      <w:r w:rsidR="00B63FDE">
        <w:rPr>
          <w:rFonts w:hint="cs"/>
          <w:rtl/>
        </w:rPr>
        <w:t xml:space="preserve">יש </w:t>
      </w:r>
      <w:r w:rsidR="00E05576">
        <w:rPr>
          <w:rFonts w:hint="cs"/>
          <w:rtl/>
        </w:rPr>
        <w:t xml:space="preserve">מקרים שמתרחשים במציאות. אנחנו </w:t>
      </w:r>
      <w:r w:rsidR="00B63FDE">
        <w:rPr>
          <w:rFonts w:hint="cs"/>
          <w:rtl/>
        </w:rPr>
        <w:t>חושבים שצ</w:t>
      </w:r>
      <w:r w:rsidR="00E05576">
        <w:rPr>
          <w:rFonts w:hint="cs"/>
          <w:rtl/>
        </w:rPr>
        <w:t>ר</w:t>
      </w:r>
      <w:r w:rsidR="00B63FDE">
        <w:rPr>
          <w:rFonts w:hint="cs"/>
          <w:rtl/>
        </w:rPr>
        <w:t xml:space="preserve">יך לתת להם ביטוי מבחינת דרגת </w:t>
      </w:r>
      <w:bookmarkStart w:id="190" w:name="_ETM_Q1_1924000"/>
      <w:bookmarkEnd w:id="190"/>
      <w:r w:rsidR="00B63FDE">
        <w:rPr>
          <w:rFonts w:hint="cs"/>
          <w:rtl/>
        </w:rPr>
        <w:t>האשמה של העושה,</w:t>
      </w:r>
      <w:r w:rsidR="00E05576">
        <w:rPr>
          <w:rFonts w:hint="cs"/>
          <w:rtl/>
        </w:rPr>
        <w:t xml:space="preserve"> </w:t>
      </w:r>
      <w:r w:rsidR="00B63FDE">
        <w:rPr>
          <w:rFonts w:hint="cs"/>
          <w:rtl/>
        </w:rPr>
        <w:t xml:space="preserve">דרגה </w:t>
      </w:r>
      <w:r w:rsidR="00E05576">
        <w:rPr>
          <w:rFonts w:hint="cs"/>
          <w:rtl/>
        </w:rPr>
        <w:t>שהיא באמת נפרדת מ</w:t>
      </w:r>
      <w:r w:rsidR="00B63FDE">
        <w:rPr>
          <w:rFonts w:hint="cs"/>
          <w:rtl/>
        </w:rPr>
        <w:t>הנושא של אדישות</w:t>
      </w:r>
      <w:r w:rsidR="00E05576">
        <w:rPr>
          <w:rFonts w:hint="cs"/>
          <w:rtl/>
        </w:rPr>
        <w:t xml:space="preserve"> ו</w:t>
      </w:r>
      <w:r w:rsidR="00B63FDE">
        <w:rPr>
          <w:rFonts w:hint="cs"/>
          <w:rtl/>
        </w:rPr>
        <w:t xml:space="preserve">של </w:t>
      </w:r>
      <w:r w:rsidR="00E05576">
        <w:rPr>
          <w:rFonts w:hint="cs"/>
          <w:rtl/>
        </w:rPr>
        <w:t>עבירת הרצח</w:t>
      </w:r>
      <w:r w:rsidR="00B63FDE">
        <w:rPr>
          <w:rFonts w:hint="cs"/>
          <w:rtl/>
        </w:rPr>
        <w:t xml:space="preserve"> הבסיסית.</w:t>
      </w:r>
    </w:p>
    <w:p w:rsidR="00E05576" w:rsidRDefault="00E05576" w:rsidP="00E05576">
      <w:pPr>
        <w:ind w:firstLine="0"/>
        <w:rPr>
          <w:rtl/>
        </w:rPr>
      </w:pPr>
    </w:p>
    <w:p w:rsidR="00B63FDE" w:rsidRDefault="00B63FDE" w:rsidP="00B63FDE">
      <w:pPr>
        <w:pStyle w:val="a4"/>
        <w:keepNext/>
        <w:rPr>
          <w:rtl/>
        </w:rPr>
      </w:pPr>
      <w:bookmarkStart w:id="191" w:name="ET_speaker_5075_58"/>
      <w:r w:rsidRPr="00B63FD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63F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B63FDE" w:rsidRDefault="00B63FDE" w:rsidP="00B63FDE">
      <w:pPr>
        <w:pStyle w:val="KeepWithNext"/>
        <w:rPr>
          <w:rtl/>
        </w:rPr>
      </w:pPr>
    </w:p>
    <w:p w:rsidR="00E05576" w:rsidRDefault="00E05576" w:rsidP="00B63FDE">
      <w:pPr>
        <w:rPr>
          <w:rtl/>
        </w:rPr>
      </w:pPr>
      <w:r>
        <w:rPr>
          <w:rFonts w:hint="cs"/>
          <w:rtl/>
        </w:rPr>
        <w:t>במה</w:t>
      </w:r>
      <w:r w:rsidR="00B63FDE">
        <w:rPr>
          <w:rFonts w:hint="cs"/>
          <w:rtl/>
        </w:rPr>
        <w:t xml:space="preserve"> הואשם המהנדס של ורסאי?</w:t>
      </w:r>
      <w:r>
        <w:rPr>
          <w:rFonts w:hint="cs"/>
          <w:rtl/>
        </w:rPr>
        <w:t xml:space="preserve"> </w:t>
      </w:r>
    </w:p>
    <w:p w:rsidR="00E05576" w:rsidRDefault="00E05576" w:rsidP="00E05576">
      <w:pPr>
        <w:ind w:firstLine="0"/>
        <w:rPr>
          <w:rtl/>
        </w:rPr>
      </w:pPr>
    </w:p>
    <w:p w:rsidR="00B63FDE" w:rsidRDefault="00B63FDE" w:rsidP="00B63FDE">
      <w:pPr>
        <w:pStyle w:val="af9"/>
        <w:keepNext/>
        <w:rPr>
          <w:rtl/>
        </w:rPr>
      </w:pPr>
      <w:bookmarkStart w:id="192" w:name="ET_guest_635381_59"/>
      <w:r w:rsidRPr="00B63FD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3F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B63FDE" w:rsidRDefault="00B63FDE" w:rsidP="00B63FDE">
      <w:pPr>
        <w:pStyle w:val="KeepWithNext"/>
        <w:rPr>
          <w:rtl/>
        </w:rPr>
      </w:pPr>
    </w:p>
    <w:p w:rsidR="00E05576" w:rsidRDefault="00B63FDE" w:rsidP="00B63FDE">
      <w:pPr>
        <w:rPr>
          <w:rtl/>
        </w:rPr>
      </w:pPr>
      <w:bookmarkStart w:id="193" w:name="_ETM_Q1_1929000"/>
      <w:bookmarkEnd w:id="193"/>
      <w:r>
        <w:rPr>
          <w:rFonts w:hint="cs"/>
          <w:rtl/>
        </w:rPr>
        <w:t>בהר</w:t>
      </w:r>
      <w:r w:rsidR="00E05576">
        <w:rPr>
          <w:rFonts w:hint="cs"/>
          <w:rtl/>
        </w:rPr>
        <w:t>י</w:t>
      </w:r>
      <w:r>
        <w:rPr>
          <w:rFonts w:hint="cs"/>
          <w:rtl/>
        </w:rPr>
        <w:t>גה.</w:t>
      </w:r>
    </w:p>
    <w:p w:rsidR="00B63FDE" w:rsidRDefault="00B63FDE" w:rsidP="00B63FDE">
      <w:pPr>
        <w:ind w:firstLine="0"/>
        <w:rPr>
          <w:rtl/>
        </w:rPr>
      </w:pPr>
    </w:p>
    <w:p w:rsidR="00B63FDE" w:rsidRDefault="00B63FDE" w:rsidP="00B63FDE">
      <w:pPr>
        <w:pStyle w:val="a4"/>
        <w:keepNext/>
        <w:rPr>
          <w:rtl/>
        </w:rPr>
      </w:pPr>
      <w:bookmarkStart w:id="194" w:name="ET_speaker_5075_60"/>
      <w:r w:rsidRPr="00B63FD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63F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B63FDE" w:rsidRDefault="00B63FDE" w:rsidP="00B63FDE">
      <w:pPr>
        <w:pStyle w:val="KeepWithNext"/>
        <w:rPr>
          <w:rtl/>
        </w:rPr>
      </w:pPr>
    </w:p>
    <w:p w:rsidR="00E05576" w:rsidRDefault="00E05576" w:rsidP="00B63FDE">
      <w:pPr>
        <w:rPr>
          <w:rtl/>
        </w:rPr>
      </w:pPr>
      <w:bookmarkStart w:id="195" w:name="_ETM_Q1_1931000"/>
      <w:bookmarkEnd w:id="195"/>
      <w:r>
        <w:rPr>
          <w:rFonts w:hint="cs"/>
          <w:rtl/>
        </w:rPr>
        <w:t>כמה הוא קיבל</w:t>
      </w:r>
      <w:r w:rsidR="00B63FDE">
        <w:rPr>
          <w:rFonts w:hint="cs"/>
          <w:rtl/>
        </w:rPr>
        <w:t>?</w:t>
      </w:r>
    </w:p>
    <w:p w:rsidR="00E05576" w:rsidRDefault="00E05576" w:rsidP="00E05576">
      <w:pPr>
        <w:ind w:firstLine="0"/>
        <w:rPr>
          <w:rtl/>
        </w:rPr>
      </w:pPr>
    </w:p>
    <w:p w:rsidR="00B63FDE" w:rsidRDefault="00B63FDE" w:rsidP="00B63FDE">
      <w:pPr>
        <w:pStyle w:val="af9"/>
        <w:keepNext/>
        <w:rPr>
          <w:rtl/>
        </w:rPr>
      </w:pPr>
      <w:bookmarkStart w:id="196" w:name="ET_guest_635381_61"/>
      <w:r w:rsidRPr="00B63FD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3F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B63FDE" w:rsidRDefault="00B63FDE" w:rsidP="00B63FDE">
      <w:pPr>
        <w:pStyle w:val="KeepWithNext"/>
        <w:rPr>
          <w:rtl/>
        </w:rPr>
      </w:pPr>
    </w:p>
    <w:p w:rsidR="00E05576" w:rsidRDefault="00E05576" w:rsidP="00B63FDE">
      <w:pPr>
        <w:rPr>
          <w:rtl/>
        </w:rPr>
      </w:pPr>
      <w:bookmarkStart w:id="197" w:name="_ETM_Q1_1938000"/>
      <w:bookmarkEnd w:id="197"/>
      <w:r>
        <w:rPr>
          <w:rFonts w:hint="cs"/>
          <w:rtl/>
        </w:rPr>
        <w:t>אני יכולה לבדוק</w:t>
      </w:r>
      <w:r w:rsidR="00B63FDE">
        <w:rPr>
          <w:rFonts w:hint="cs"/>
          <w:rtl/>
        </w:rPr>
        <w:t>.</w:t>
      </w:r>
    </w:p>
    <w:p w:rsidR="00E05576" w:rsidRDefault="00E05576" w:rsidP="00E05576">
      <w:pPr>
        <w:ind w:firstLine="0"/>
        <w:rPr>
          <w:rtl/>
        </w:rPr>
      </w:pPr>
    </w:p>
    <w:p w:rsidR="00B63FDE" w:rsidRDefault="00B63FDE" w:rsidP="00B63FDE">
      <w:pPr>
        <w:pStyle w:val="a4"/>
        <w:keepNext/>
        <w:rPr>
          <w:rtl/>
        </w:rPr>
      </w:pPr>
      <w:bookmarkStart w:id="198" w:name="ET_speaker_5075_62"/>
      <w:r w:rsidRPr="00B63FD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63F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B63FDE" w:rsidRDefault="00B63FDE" w:rsidP="00B63FDE">
      <w:pPr>
        <w:pStyle w:val="KeepWithNext"/>
        <w:rPr>
          <w:rtl/>
        </w:rPr>
      </w:pPr>
    </w:p>
    <w:p w:rsidR="00E05576" w:rsidRDefault="00B63FDE" w:rsidP="00B63FDE">
      <w:pPr>
        <w:rPr>
          <w:rtl/>
        </w:rPr>
      </w:pPr>
      <w:r>
        <w:rPr>
          <w:rFonts w:hint="cs"/>
          <w:rtl/>
        </w:rPr>
        <w:t xml:space="preserve">כמה קיבל </w:t>
      </w:r>
      <w:r w:rsidR="00E05576">
        <w:rPr>
          <w:rFonts w:hint="cs"/>
          <w:rtl/>
        </w:rPr>
        <w:t>המהנדס של גשר המכביה</w:t>
      </w:r>
      <w:r>
        <w:rPr>
          <w:rFonts w:hint="cs"/>
          <w:rtl/>
        </w:rPr>
        <w:t>?</w:t>
      </w:r>
    </w:p>
    <w:p w:rsidR="00B63FDE" w:rsidRDefault="00B63FDE" w:rsidP="00E05576">
      <w:pPr>
        <w:ind w:firstLine="0"/>
        <w:rPr>
          <w:rtl/>
        </w:rPr>
      </w:pPr>
    </w:p>
    <w:p w:rsidR="00B63FDE" w:rsidRDefault="00B63FDE" w:rsidP="00B63FDE">
      <w:pPr>
        <w:pStyle w:val="af9"/>
        <w:keepNext/>
        <w:rPr>
          <w:rtl/>
        </w:rPr>
      </w:pPr>
      <w:bookmarkStart w:id="199" w:name="ET_guest_635381_63"/>
      <w:r w:rsidRPr="00B63FD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3F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B63FDE" w:rsidRDefault="00B63FDE" w:rsidP="00B63FDE">
      <w:pPr>
        <w:pStyle w:val="KeepWithNext"/>
        <w:rPr>
          <w:rtl/>
        </w:rPr>
      </w:pPr>
    </w:p>
    <w:p w:rsidR="00B63FDE" w:rsidRDefault="00B63FDE" w:rsidP="00B63FDE">
      <w:pPr>
        <w:rPr>
          <w:rtl/>
        </w:rPr>
      </w:pPr>
      <w:bookmarkStart w:id="200" w:name="_ETM_Q1_1941000"/>
      <w:bookmarkEnd w:id="200"/>
      <w:r>
        <w:rPr>
          <w:rFonts w:hint="cs"/>
          <w:rtl/>
        </w:rPr>
        <w:t xml:space="preserve">אלה המקרים </w:t>
      </w:r>
      <w:bookmarkStart w:id="201" w:name="_ETM_Q1_1946000"/>
      <w:bookmarkEnd w:id="201"/>
      <w:r>
        <w:rPr>
          <w:rFonts w:hint="cs"/>
          <w:rtl/>
        </w:rPr>
        <w:t>שאליהם אני מתייחסת כשאני מדברת על עבירת קלות הדעת.</w:t>
      </w:r>
      <w:r>
        <w:rPr>
          <w:rtl/>
        </w:rPr>
        <w:t xml:space="preserve">  </w:t>
      </w:r>
    </w:p>
    <w:p w:rsidR="00E05576" w:rsidRDefault="00E05576" w:rsidP="00E05576">
      <w:pPr>
        <w:ind w:firstLine="0"/>
        <w:rPr>
          <w:rtl/>
        </w:rPr>
      </w:pPr>
    </w:p>
    <w:p w:rsidR="009D3DF9" w:rsidRDefault="009D3DF9" w:rsidP="009D3DF9">
      <w:pPr>
        <w:pStyle w:val="a4"/>
        <w:keepNext/>
        <w:rPr>
          <w:rtl/>
        </w:rPr>
      </w:pPr>
      <w:bookmarkStart w:id="202" w:name="ET_speaker_5075_64"/>
      <w:r w:rsidRPr="009D3DF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D3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9D3DF9" w:rsidRDefault="009D3DF9" w:rsidP="009D3DF9">
      <w:pPr>
        <w:pStyle w:val="KeepWithNext"/>
        <w:rPr>
          <w:rtl/>
        </w:rPr>
      </w:pPr>
    </w:p>
    <w:p w:rsidR="009D3DF9" w:rsidRDefault="009D3DF9" w:rsidP="009D3DF9">
      <w:pPr>
        <w:rPr>
          <w:rtl/>
        </w:rPr>
      </w:pPr>
      <w:r>
        <w:rPr>
          <w:rFonts w:hint="cs"/>
          <w:rtl/>
        </w:rPr>
        <w:t>כמה שם?</w:t>
      </w:r>
      <w:r>
        <w:rPr>
          <w:rtl/>
        </w:rPr>
        <w:t xml:space="preserve">  </w:t>
      </w:r>
    </w:p>
    <w:p w:rsidR="00E05576" w:rsidRDefault="00E05576" w:rsidP="00E05576">
      <w:pPr>
        <w:ind w:firstLine="0"/>
        <w:rPr>
          <w:rtl/>
        </w:rPr>
      </w:pPr>
    </w:p>
    <w:p w:rsidR="009D3DF9" w:rsidRDefault="009D3DF9" w:rsidP="009D3DF9">
      <w:pPr>
        <w:pStyle w:val="af9"/>
        <w:keepNext/>
        <w:rPr>
          <w:rtl/>
        </w:rPr>
      </w:pPr>
      <w:bookmarkStart w:id="203" w:name="ET_guest_635381_65"/>
      <w:r w:rsidRPr="009D3DF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D3D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9D3DF9" w:rsidRDefault="009D3DF9" w:rsidP="009D3DF9">
      <w:pPr>
        <w:pStyle w:val="KeepWithNext"/>
        <w:rPr>
          <w:rtl/>
        </w:rPr>
      </w:pPr>
    </w:p>
    <w:p w:rsidR="001671B6" w:rsidRDefault="009D3DF9" w:rsidP="009D3DF9">
      <w:pPr>
        <w:rPr>
          <w:rtl/>
        </w:rPr>
      </w:pPr>
      <w:bookmarkStart w:id="204" w:name="_ETM_Q1_1950000"/>
      <w:bookmarkEnd w:id="204"/>
      <w:r>
        <w:rPr>
          <w:rFonts w:hint="cs"/>
          <w:rtl/>
        </w:rPr>
        <w:t xml:space="preserve">הענישה היא </w:t>
      </w:r>
      <w:r w:rsidR="00896686">
        <w:rPr>
          <w:rFonts w:hint="cs"/>
          <w:rtl/>
        </w:rPr>
        <w:t xml:space="preserve">בדרך כלל </w:t>
      </w:r>
      <w:r>
        <w:rPr>
          <w:rFonts w:hint="cs"/>
          <w:rtl/>
        </w:rPr>
        <w:t>שנים ספורות. אלה</w:t>
      </w:r>
      <w:r w:rsidR="00E05576">
        <w:rPr>
          <w:rFonts w:hint="cs"/>
          <w:rtl/>
        </w:rPr>
        <w:t xml:space="preserve"> המקרים שבהם </w:t>
      </w:r>
      <w:r>
        <w:rPr>
          <w:rFonts w:hint="cs"/>
          <w:rtl/>
        </w:rPr>
        <w:t>ה</w:t>
      </w:r>
      <w:r w:rsidR="00E05576">
        <w:rPr>
          <w:rFonts w:hint="cs"/>
          <w:rtl/>
        </w:rPr>
        <w:t xml:space="preserve">ענישה </w:t>
      </w:r>
      <w:r>
        <w:rPr>
          <w:rFonts w:hint="cs"/>
          <w:rtl/>
        </w:rPr>
        <w:t>נותנת ביטוי הולם למצב הקיים,</w:t>
      </w:r>
      <w:r w:rsidR="00E0557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</w:t>
      </w:r>
      <w:r w:rsidR="00E05576">
        <w:rPr>
          <w:rFonts w:hint="cs"/>
          <w:rtl/>
        </w:rPr>
        <w:t xml:space="preserve">שנים ספורות, 3,4 שנים </w:t>
      </w:r>
      <w:r>
        <w:rPr>
          <w:rFonts w:hint="cs"/>
          <w:rtl/>
        </w:rPr>
        <w:t xml:space="preserve">בתיקים של תאונות </w:t>
      </w:r>
      <w:r w:rsidR="00E05576">
        <w:rPr>
          <w:rFonts w:hint="cs"/>
          <w:rtl/>
        </w:rPr>
        <w:t>קטלניות</w:t>
      </w:r>
      <w:r>
        <w:rPr>
          <w:rFonts w:hint="cs"/>
          <w:rtl/>
        </w:rPr>
        <w:t>.</w:t>
      </w:r>
      <w:r w:rsidR="00E05576">
        <w:rPr>
          <w:rFonts w:hint="cs"/>
          <w:rtl/>
        </w:rPr>
        <w:t xml:space="preserve"> </w:t>
      </w:r>
    </w:p>
    <w:p w:rsidR="001671B6" w:rsidRDefault="001671B6" w:rsidP="00E05576">
      <w:pPr>
        <w:ind w:firstLine="0"/>
        <w:rPr>
          <w:rtl/>
        </w:rPr>
      </w:pPr>
    </w:p>
    <w:p w:rsidR="009D3DF9" w:rsidRDefault="009D3DF9" w:rsidP="009D3DF9">
      <w:pPr>
        <w:pStyle w:val="af9"/>
        <w:keepNext/>
        <w:rPr>
          <w:rtl/>
        </w:rPr>
      </w:pPr>
      <w:bookmarkStart w:id="205" w:name="_ETM_Q1_1973000"/>
      <w:bookmarkStart w:id="206" w:name="ET_guest_576214_67"/>
      <w:bookmarkEnd w:id="205"/>
      <w:r w:rsidRPr="009D3DF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D3D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9D3DF9" w:rsidRDefault="009D3DF9" w:rsidP="009D3DF9">
      <w:pPr>
        <w:pStyle w:val="KeepWithNext"/>
        <w:rPr>
          <w:rtl/>
        </w:rPr>
      </w:pPr>
    </w:p>
    <w:p w:rsidR="009D3DF9" w:rsidRDefault="009D3DF9" w:rsidP="009D3DF9">
      <w:pPr>
        <w:rPr>
          <w:rtl/>
        </w:rPr>
      </w:pPr>
      <w:r>
        <w:rPr>
          <w:rFonts w:hint="cs"/>
          <w:rtl/>
        </w:rPr>
        <w:t xml:space="preserve">המהנדס בורסאי </w:t>
      </w:r>
      <w:bookmarkStart w:id="207" w:name="_ETM_Q1_1999000"/>
      <w:bookmarkEnd w:id="207"/>
      <w:r>
        <w:rPr>
          <w:rFonts w:hint="cs"/>
          <w:rtl/>
        </w:rPr>
        <w:t>קיבל 4 שנים.</w:t>
      </w:r>
    </w:p>
    <w:p w:rsidR="009D3DF9" w:rsidRDefault="009D3DF9" w:rsidP="009D3DF9">
      <w:pPr>
        <w:ind w:firstLine="0"/>
        <w:rPr>
          <w:rtl/>
        </w:rPr>
      </w:pPr>
      <w:bookmarkStart w:id="208" w:name="_ETM_Q1_2002000"/>
      <w:bookmarkEnd w:id="208"/>
    </w:p>
    <w:p w:rsidR="009D3DF9" w:rsidRDefault="009D3DF9" w:rsidP="009D3DF9">
      <w:pPr>
        <w:pStyle w:val="a4"/>
        <w:keepNext/>
        <w:rPr>
          <w:rtl/>
        </w:rPr>
      </w:pPr>
      <w:bookmarkStart w:id="209" w:name="_ETM_Q1_2003000"/>
      <w:bookmarkStart w:id="210" w:name="ET_speaker_5075_68"/>
      <w:bookmarkEnd w:id="209"/>
      <w:r w:rsidRPr="009D3DF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D3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9D3DF9" w:rsidRDefault="009D3DF9" w:rsidP="009D3DF9">
      <w:pPr>
        <w:pStyle w:val="KeepWithNext"/>
        <w:rPr>
          <w:rtl/>
        </w:rPr>
      </w:pPr>
    </w:p>
    <w:p w:rsidR="001671B6" w:rsidRDefault="009D3DF9" w:rsidP="009D3DF9">
      <w:pPr>
        <w:rPr>
          <w:rtl/>
        </w:rPr>
      </w:pPr>
      <w:bookmarkStart w:id="211" w:name="_ETM_Q1_2005000"/>
      <w:bookmarkEnd w:id="211"/>
      <w:r>
        <w:rPr>
          <w:rFonts w:hint="cs"/>
          <w:rtl/>
        </w:rPr>
        <w:t>אנחנו מדברים על 16.</w:t>
      </w:r>
      <w:r w:rsidR="001671B6">
        <w:rPr>
          <w:rFonts w:hint="cs"/>
          <w:rtl/>
        </w:rPr>
        <w:t xml:space="preserve"> </w:t>
      </w:r>
    </w:p>
    <w:p w:rsidR="001671B6" w:rsidRDefault="001671B6" w:rsidP="00E05576">
      <w:pPr>
        <w:ind w:firstLine="0"/>
        <w:rPr>
          <w:rtl/>
        </w:rPr>
      </w:pPr>
    </w:p>
    <w:p w:rsidR="009D3DF9" w:rsidRDefault="009D3DF9" w:rsidP="009D3DF9">
      <w:pPr>
        <w:pStyle w:val="af9"/>
        <w:keepNext/>
        <w:rPr>
          <w:rtl/>
        </w:rPr>
      </w:pPr>
      <w:bookmarkStart w:id="212" w:name="ET_guest_635381_69"/>
      <w:r w:rsidRPr="009D3DF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D3D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9D3DF9" w:rsidRDefault="009D3DF9" w:rsidP="009D3DF9">
      <w:pPr>
        <w:pStyle w:val="KeepWithNext"/>
        <w:rPr>
          <w:rtl/>
        </w:rPr>
      </w:pPr>
    </w:p>
    <w:p w:rsidR="001671B6" w:rsidRDefault="001671B6" w:rsidP="009D3DF9">
      <w:pPr>
        <w:rPr>
          <w:rtl/>
        </w:rPr>
      </w:pPr>
      <w:bookmarkStart w:id="213" w:name="_ETM_Q1_2009000"/>
      <w:bookmarkEnd w:id="213"/>
      <w:r>
        <w:rPr>
          <w:rFonts w:hint="cs"/>
          <w:rtl/>
        </w:rPr>
        <w:t>הצעת החוק הממשלתית היא 12 שנים.</w:t>
      </w:r>
    </w:p>
    <w:p w:rsidR="001671B6" w:rsidRDefault="001671B6" w:rsidP="00E05576">
      <w:pPr>
        <w:ind w:firstLine="0"/>
        <w:rPr>
          <w:rtl/>
        </w:rPr>
      </w:pPr>
    </w:p>
    <w:p w:rsidR="009D3DF9" w:rsidRDefault="009D3DF9" w:rsidP="009D3DF9">
      <w:pPr>
        <w:pStyle w:val="af6"/>
        <w:keepNext/>
        <w:rPr>
          <w:rtl/>
        </w:rPr>
      </w:pPr>
      <w:bookmarkStart w:id="214" w:name="ET_yor_5094_70"/>
      <w:r w:rsidRPr="009D3DF9">
        <w:rPr>
          <w:rStyle w:val="TagStyle"/>
          <w:rtl/>
        </w:rPr>
        <w:t xml:space="preserve"> &lt;&lt; </w:t>
      </w:r>
      <w:proofErr w:type="spellStart"/>
      <w:r w:rsidRPr="009D3DF9">
        <w:rPr>
          <w:rStyle w:val="TagStyle"/>
          <w:rtl/>
        </w:rPr>
        <w:t>יור</w:t>
      </w:r>
      <w:proofErr w:type="spellEnd"/>
      <w:r w:rsidRPr="009D3DF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D3DF9">
        <w:rPr>
          <w:rStyle w:val="TagStyle"/>
          <w:rtl/>
        </w:rPr>
        <w:t xml:space="preserve"> &lt;&lt; </w:t>
      </w:r>
      <w:proofErr w:type="spellStart"/>
      <w:r w:rsidRPr="009D3DF9">
        <w:rPr>
          <w:rStyle w:val="TagStyle"/>
          <w:rtl/>
        </w:rPr>
        <w:t>יור</w:t>
      </w:r>
      <w:proofErr w:type="spellEnd"/>
      <w:r w:rsidRPr="009D3D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"/>
    </w:p>
    <w:p w:rsidR="009D3DF9" w:rsidRDefault="009D3DF9" w:rsidP="009D3DF9">
      <w:pPr>
        <w:pStyle w:val="KeepWithNext"/>
        <w:rPr>
          <w:rtl/>
        </w:rPr>
      </w:pPr>
    </w:p>
    <w:p w:rsidR="001671B6" w:rsidRDefault="009D3DF9" w:rsidP="009D3DF9">
      <w:pPr>
        <w:rPr>
          <w:rtl/>
        </w:rPr>
      </w:pPr>
      <w:bookmarkStart w:id="215" w:name="_ETM_Q1_2017000"/>
      <w:bookmarkEnd w:id="215"/>
      <w:r>
        <w:rPr>
          <w:rFonts w:hint="cs"/>
          <w:rtl/>
        </w:rPr>
        <w:t>ז</w:t>
      </w:r>
      <w:r w:rsidR="001671B6">
        <w:rPr>
          <w:rFonts w:hint="cs"/>
          <w:rtl/>
        </w:rPr>
        <w:t xml:space="preserve">ה עד.  </w:t>
      </w:r>
    </w:p>
    <w:p w:rsidR="001671B6" w:rsidRDefault="001671B6" w:rsidP="00E05576">
      <w:pPr>
        <w:ind w:firstLine="0"/>
        <w:rPr>
          <w:rtl/>
        </w:rPr>
      </w:pPr>
    </w:p>
    <w:p w:rsidR="009D3DF9" w:rsidRDefault="009D3DF9" w:rsidP="009D3DF9">
      <w:pPr>
        <w:pStyle w:val="a4"/>
        <w:keepNext/>
        <w:rPr>
          <w:rtl/>
        </w:rPr>
      </w:pPr>
      <w:bookmarkStart w:id="216" w:name="ET_speaker_5321_71"/>
      <w:r w:rsidRPr="009D3DF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9D3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1671B6" w:rsidRDefault="001671B6" w:rsidP="00E05576">
      <w:pPr>
        <w:ind w:firstLine="0"/>
        <w:rPr>
          <w:rtl/>
        </w:rPr>
      </w:pPr>
      <w:bookmarkStart w:id="217" w:name="_ETM_Q1_2025000"/>
      <w:bookmarkEnd w:id="217"/>
    </w:p>
    <w:p w:rsidR="001671B6" w:rsidRDefault="009D3DF9" w:rsidP="00896686">
      <w:pPr>
        <w:rPr>
          <w:rtl/>
        </w:rPr>
      </w:pPr>
      <w:r>
        <w:rPr>
          <w:rFonts w:hint="cs"/>
          <w:rtl/>
        </w:rPr>
        <w:t>זה עוד פעם מחזיר אותי</w:t>
      </w:r>
      <w:r w:rsidR="001671B6">
        <w:rPr>
          <w:rFonts w:hint="cs"/>
          <w:rtl/>
        </w:rPr>
        <w:t xml:space="preserve"> לפגע וברח ול</w:t>
      </w:r>
      <w:r>
        <w:rPr>
          <w:rFonts w:hint="cs"/>
          <w:rtl/>
        </w:rPr>
        <w:t>ה</w:t>
      </w:r>
      <w:r w:rsidR="00896686">
        <w:rPr>
          <w:rFonts w:hint="cs"/>
          <w:rtl/>
        </w:rPr>
        <w:t>צעות החוק שבאו בעקבותיהן ש</w:t>
      </w:r>
      <w:r w:rsidR="001671B6">
        <w:rPr>
          <w:rFonts w:hint="cs"/>
          <w:rtl/>
        </w:rPr>
        <w:t xml:space="preserve">העלו את </w:t>
      </w:r>
      <w:r>
        <w:rPr>
          <w:rFonts w:hint="cs"/>
          <w:rtl/>
        </w:rPr>
        <w:t xml:space="preserve">העונש </w:t>
      </w:r>
      <w:bookmarkStart w:id="218" w:name="_ETM_Q1_2046000"/>
      <w:bookmarkEnd w:id="218"/>
      <w:r>
        <w:rPr>
          <w:rFonts w:hint="cs"/>
          <w:rtl/>
        </w:rPr>
        <w:t>המרבי מ</w:t>
      </w:r>
      <w:r w:rsidR="00896686">
        <w:rPr>
          <w:rFonts w:hint="cs"/>
          <w:rtl/>
        </w:rPr>
        <w:t>שבע</w:t>
      </w:r>
      <w:r>
        <w:rPr>
          <w:rFonts w:hint="cs"/>
          <w:rtl/>
        </w:rPr>
        <w:t xml:space="preserve">. דרשו 15,16, גמרנו ב-12. </w:t>
      </w:r>
      <w:bookmarkStart w:id="219" w:name="_ETM_Q1_2050000"/>
      <w:bookmarkEnd w:id="219"/>
      <w:r>
        <w:rPr>
          <w:rFonts w:hint="cs"/>
          <w:rtl/>
        </w:rPr>
        <w:t>כששא</w:t>
      </w:r>
      <w:r w:rsidR="001671B6">
        <w:rPr>
          <w:rFonts w:hint="cs"/>
          <w:rtl/>
        </w:rPr>
        <w:t>ל</w:t>
      </w:r>
      <w:r>
        <w:rPr>
          <w:rFonts w:hint="cs"/>
          <w:rtl/>
        </w:rPr>
        <w:t>ת</w:t>
      </w:r>
      <w:r w:rsidR="001671B6">
        <w:rPr>
          <w:rFonts w:hint="cs"/>
          <w:rtl/>
        </w:rPr>
        <w:t xml:space="preserve">י </w:t>
      </w:r>
      <w:r>
        <w:rPr>
          <w:rFonts w:hint="cs"/>
          <w:rtl/>
        </w:rPr>
        <w:t>אז כמה נתן</w:t>
      </w:r>
      <w:r w:rsidR="001671B6">
        <w:rPr>
          <w:rFonts w:hint="cs"/>
          <w:rtl/>
        </w:rPr>
        <w:t xml:space="preserve"> בית המשפט, </w:t>
      </w:r>
      <w:r>
        <w:rPr>
          <w:rFonts w:hint="cs"/>
          <w:rtl/>
        </w:rPr>
        <w:t xml:space="preserve">נאמר שהוא לא נתן </w:t>
      </w:r>
      <w:bookmarkStart w:id="220" w:name="_ETM_Q1_2057000"/>
      <w:bookmarkEnd w:id="220"/>
      <w:r>
        <w:rPr>
          <w:rFonts w:hint="cs"/>
          <w:rtl/>
        </w:rPr>
        <w:t xml:space="preserve">אפילו ארבע. </w:t>
      </w:r>
      <w:r w:rsidR="001671B6">
        <w:rPr>
          <w:rFonts w:hint="cs"/>
          <w:rtl/>
        </w:rPr>
        <w:t>אין טעם ליצור פער גדול מידי</w:t>
      </w:r>
      <w:r>
        <w:rPr>
          <w:rFonts w:hint="cs"/>
          <w:rtl/>
        </w:rPr>
        <w:t>.</w:t>
      </w:r>
      <w:r w:rsidR="001671B6">
        <w:rPr>
          <w:rFonts w:hint="cs"/>
          <w:rtl/>
        </w:rPr>
        <w:t xml:space="preserve"> שאלתי על המקרים הדומים שבהם הו</w:t>
      </w:r>
      <w:r>
        <w:rPr>
          <w:rFonts w:hint="cs"/>
          <w:rtl/>
        </w:rPr>
        <w:t>א לא מי</w:t>
      </w:r>
      <w:r w:rsidR="001671B6">
        <w:rPr>
          <w:rFonts w:hint="cs"/>
          <w:rtl/>
        </w:rPr>
        <w:t xml:space="preserve">צה </w:t>
      </w:r>
      <w:r>
        <w:rPr>
          <w:rFonts w:hint="cs"/>
          <w:rtl/>
        </w:rPr>
        <w:t xml:space="preserve">אפילו </w:t>
      </w:r>
      <w:r w:rsidR="001671B6">
        <w:rPr>
          <w:rFonts w:hint="cs"/>
          <w:rtl/>
        </w:rPr>
        <w:t xml:space="preserve">כדי מחציתו, </w:t>
      </w:r>
      <w:r>
        <w:rPr>
          <w:rFonts w:hint="cs"/>
          <w:rtl/>
        </w:rPr>
        <w:t xml:space="preserve">אפילו כדי שליש. </w:t>
      </w:r>
      <w:r w:rsidR="001671B6">
        <w:rPr>
          <w:rFonts w:hint="cs"/>
          <w:rtl/>
        </w:rPr>
        <w:t xml:space="preserve">בפער הזה יש סימן לציבור. אנחנו רוצים לאותת לציבור שזה חמור. </w:t>
      </w:r>
      <w:r>
        <w:rPr>
          <w:rFonts w:hint="cs"/>
          <w:rtl/>
        </w:rPr>
        <w:t>כש</w:t>
      </w:r>
      <w:r w:rsidR="001671B6">
        <w:rPr>
          <w:rFonts w:hint="cs"/>
          <w:rtl/>
        </w:rPr>
        <w:t xml:space="preserve">מסתכלים </w:t>
      </w:r>
      <w:r>
        <w:rPr>
          <w:rFonts w:hint="cs"/>
          <w:rtl/>
        </w:rPr>
        <w:t>על השופט</w:t>
      </w:r>
      <w:r w:rsidR="001671B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1671B6">
        <w:rPr>
          <w:rFonts w:hint="cs"/>
          <w:rtl/>
        </w:rPr>
        <w:t>או שמאש</w:t>
      </w:r>
      <w:r>
        <w:rPr>
          <w:rFonts w:hint="cs"/>
          <w:rtl/>
        </w:rPr>
        <w:t>י</w:t>
      </w:r>
      <w:r w:rsidR="001671B6">
        <w:rPr>
          <w:rFonts w:hint="cs"/>
          <w:rtl/>
        </w:rPr>
        <w:t xml:space="preserve">מים </w:t>
      </w:r>
      <w:r>
        <w:rPr>
          <w:rFonts w:hint="cs"/>
          <w:rtl/>
        </w:rPr>
        <w:t xml:space="preserve">את </w:t>
      </w:r>
      <w:bookmarkStart w:id="221" w:name="_ETM_Q1_2088000"/>
      <w:bookmarkEnd w:id="221"/>
      <w:r w:rsidR="001671B6">
        <w:rPr>
          <w:rFonts w:hint="cs"/>
          <w:rtl/>
        </w:rPr>
        <w:t>בית המש</w:t>
      </w:r>
      <w:r>
        <w:rPr>
          <w:rFonts w:hint="cs"/>
          <w:rtl/>
        </w:rPr>
        <w:t>פ</w:t>
      </w:r>
      <w:r w:rsidR="001671B6">
        <w:rPr>
          <w:rFonts w:hint="cs"/>
          <w:rtl/>
        </w:rPr>
        <w:t xml:space="preserve">ט בקלות דעת כי לא </w:t>
      </w:r>
      <w:r>
        <w:rPr>
          <w:rFonts w:hint="cs"/>
          <w:rtl/>
        </w:rPr>
        <w:t xml:space="preserve">הוא נתן את המקסימום, כי הוא לא חי בקרב עמו, </w:t>
      </w:r>
      <w:bookmarkStart w:id="222" w:name="_ETM_Q1_2093000"/>
      <w:bookmarkEnd w:id="222"/>
      <w:r>
        <w:rPr>
          <w:rFonts w:hint="cs"/>
          <w:rtl/>
        </w:rPr>
        <w:t xml:space="preserve">כי הוא לא מבין </w:t>
      </w:r>
      <w:r w:rsidR="00EB2A6C">
        <w:rPr>
          <w:rFonts w:hint="cs"/>
          <w:rtl/>
        </w:rPr>
        <w:t>כלום</w:t>
      </w:r>
      <w:bookmarkStart w:id="223" w:name="_ETM_Q1_2096000"/>
      <w:bookmarkEnd w:id="223"/>
      <w:r w:rsidR="00EB2A6C">
        <w:rPr>
          <w:rFonts w:hint="cs"/>
          <w:rtl/>
        </w:rPr>
        <w:t xml:space="preserve"> - - </w:t>
      </w:r>
      <w:r w:rsidR="001671B6">
        <w:rPr>
          <w:rFonts w:hint="cs"/>
          <w:rtl/>
        </w:rPr>
        <w:t xml:space="preserve"> </w:t>
      </w:r>
    </w:p>
    <w:p w:rsidR="001671B6" w:rsidRDefault="001671B6" w:rsidP="001671B6">
      <w:pPr>
        <w:ind w:firstLine="0"/>
        <w:rPr>
          <w:rtl/>
        </w:rPr>
      </w:pPr>
    </w:p>
    <w:p w:rsidR="00EB2A6C" w:rsidRDefault="00EB2A6C" w:rsidP="00EB2A6C">
      <w:pPr>
        <w:pStyle w:val="af6"/>
        <w:keepNext/>
        <w:rPr>
          <w:rtl/>
        </w:rPr>
      </w:pPr>
      <w:bookmarkStart w:id="224" w:name="ET_yor_5094_72"/>
      <w:r w:rsidRPr="00EB2A6C">
        <w:rPr>
          <w:rStyle w:val="TagStyle"/>
          <w:rtl/>
        </w:rPr>
        <w:t xml:space="preserve"> &lt;&lt; </w:t>
      </w:r>
      <w:proofErr w:type="spellStart"/>
      <w:r w:rsidRPr="00EB2A6C">
        <w:rPr>
          <w:rStyle w:val="TagStyle"/>
          <w:rtl/>
        </w:rPr>
        <w:t>יור</w:t>
      </w:r>
      <w:proofErr w:type="spellEnd"/>
      <w:r w:rsidRPr="00EB2A6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B2A6C">
        <w:rPr>
          <w:rStyle w:val="TagStyle"/>
          <w:rtl/>
        </w:rPr>
        <w:t xml:space="preserve"> &lt;&lt; </w:t>
      </w:r>
      <w:proofErr w:type="spellStart"/>
      <w:r w:rsidRPr="00EB2A6C">
        <w:rPr>
          <w:rStyle w:val="TagStyle"/>
          <w:rtl/>
        </w:rPr>
        <w:t>יור</w:t>
      </w:r>
      <w:proofErr w:type="spellEnd"/>
      <w:r w:rsidRPr="00EB2A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EB2A6C" w:rsidRDefault="00EB2A6C" w:rsidP="00EB2A6C">
      <w:pPr>
        <w:pStyle w:val="KeepWithNext"/>
        <w:rPr>
          <w:rtl/>
        </w:rPr>
      </w:pPr>
    </w:p>
    <w:p w:rsidR="00EB2A6C" w:rsidRDefault="00EB2A6C" w:rsidP="00EB2A6C">
      <w:pPr>
        <w:rPr>
          <w:rtl/>
        </w:rPr>
      </w:pPr>
      <w:bookmarkStart w:id="225" w:name="_ETM_Q1_2101000"/>
      <w:bookmarkEnd w:id="225"/>
      <w:r>
        <w:rPr>
          <w:rtl/>
        </w:rPr>
        <w:t xml:space="preserve">  </w:t>
      </w:r>
      <w:r>
        <w:rPr>
          <w:rFonts w:hint="cs"/>
          <w:rtl/>
        </w:rPr>
        <w:t>אתה עולה על נקודה מאוד רגישה.</w:t>
      </w:r>
    </w:p>
    <w:p w:rsidR="001671B6" w:rsidRDefault="001671B6" w:rsidP="001671B6">
      <w:pPr>
        <w:ind w:firstLine="0"/>
        <w:rPr>
          <w:rtl/>
        </w:rPr>
      </w:pPr>
    </w:p>
    <w:p w:rsidR="00EB2A6C" w:rsidRDefault="00EB2A6C" w:rsidP="00EB2A6C">
      <w:pPr>
        <w:pStyle w:val="a4"/>
        <w:keepNext/>
        <w:rPr>
          <w:rtl/>
        </w:rPr>
      </w:pPr>
      <w:bookmarkStart w:id="226" w:name="ET_speaker_5321_73"/>
      <w:r w:rsidRPr="00EB2A6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EB2A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EB2A6C" w:rsidRDefault="00EB2A6C" w:rsidP="00EB2A6C">
      <w:pPr>
        <w:pStyle w:val="KeepWithNext"/>
        <w:rPr>
          <w:rtl/>
        </w:rPr>
      </w:pPr>
    </w:p>
    <w:p w:rsidR="001671B6" w:rsidRDefault="001671B6" w:rsidP="00EB2A6C">
      <w:pPr>
        <w:rPr>
          <w:rtl/>
        </w:rPr>
      </w:pPr>
      <w:bookmarkStart w:id="227" w:name="_ETM_Q1_2100000"/>
      <w:bookmarkEnd w:id="227"/>
      <w:r>
        <w:rPr>
          <w:rFonts w:hint="cs"/>
          <w:rtl/>
        </w:rPr>
        <w:t xml:space="preserve">אני מציין את זה כהיסוס שלי. </w:t>
      </w:r>
      <w:r w:rsidR="00EB2A6C">
        <w:rPr>
          <w:rFonts w:hint="cs"/>
          <w:rtl/>
        </w:rPr>
        <w:t>נשמע את הממעיטים.</w:t>
      </w:r>
    </w:p>
    <w:p w:rsidR="001671B6" w:rsidRDefault="001671B6" w:rsidP="001671B6">
      <w:pPr>
        <w:ind w:firstLine="0"/>
        <w:rPr>
          <w:rtl/>
        </w:rPr>
      </w:pPr>
    </w:p>
    <w:p w:rsidR="00EB2A6C" w:rsidRDefault="00EB2A6C" w:rsidP="00EB2A6C">
      <w:pPr>
        <w:pStyle w:val="af6"/>
        <w:keepNext/>
        <w:rPr>
          <w:rtl/>
        </w:rPr>
      </w:pPr>
      <w:bookmarkStart w:id="228" w:name="ET_yor_5094_74"/>
      <w:r w:rsidRPr="00EB2A6C">
        <w:rPr>
          <w:rStyle w:val="TagStyle"/>
          <w:rtl/>
        </w:rPr>
        <w:t xml:space="preserve"> &lt;&lt; </w:t>
      </w:r>
      <w:proofErr w:type="spellStart"/>
      <w:r w:rsidRPr="00EB2A6C">
        <w:rPr>
          <w:rStyle w:val="TagStyle"/>
          <w:rtl/>
        </w:rPr>
        <w:t>יור</w:t>
      </w:r>
      <w:proofErr w:type="spellEnd"/>
      <w:r w:rsidRPr="00EB2A6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B2A6C">
        <w:rPr>
          <w:rStyle w:val="TagStyle"/>
          <w:rtl/>
        </w:rPr>
        <w:t xml:space="preserve"> &lt;&lt; </w:t>
      </w:r>
      <w:proofErr w:type="spellStart"/>
      <w:r w:rsidRPr="00EB2A6C">
        <w:rPr>
          <w:rStyle w:val="TagStyle"/>
          <w:rtl/>
        </w:rPr>
        <w:t>יור</w:t>
      </w:r>
      <w:proofErr w:type="spellEnd"/>
      <w:r w:rsidRPr="00EB2A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EB2A6C" w:rsidRDefault="00EB2A6C" w:rsidP="00EB2A6C">
      <w:pPr>
        <w:pStyle w:val="KeepWithNext"/>
        <w:rPr>
          <w:rtl/>
        </w:rPr>
      </w:pPr>
    </w:p>
    <w:p w:rsidR="001671B6" w:rsidRDefault="001671B6" w:rsidP="00896686">
      <w:pPr>
        <w:rPr>
          <w:rtl/>
        </w:rPr>
      </w:pPr>
      <w:bookmarkStart w:id="229" w:name="_ETM_Q1_2112000"/>
      <w:bookmarkEnd w:id="229"/>
      <w:r>
        <w:rPr>
          <w:rFonts w:hint="cs"/>
          <w:rtl/>
        </w:rPr>
        <w:t xml:space="preserve">אתה עולה </w:t>
      </w:r>
      <w:r w:rsidR="00EB2A6C">
        <w:rPr>
          <w:rFonts w:hint="cs"/>
          <w:rtl/>
        </w:rPr>
        <w:t xml:space="preserve">עכשיו </w:t>
      </w:r>
      <w:r>
        <w:rPr>
          <w:rFonts w:hint="cs"/>
          <w:rtl/>
        </w:rPr>
        <w:t>על נקודה די בעייתי</w:t>
      </w:r>
      <w:r w:rsidR="00EB2A6C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EB2A6C">
        <w:rPr>
          <w:rFonts w:hint="cs"/>
          <w:rtl/>
        </w:rPr>
        <w:t xml:space="preserve">אני אמרתי </w:t>
      </w:r>
      <w:bookmarkStart w:id="230" w:name="_ETM_Q1_2115000"/>
      <w:bookmarkEnd w:id="230"/>
      <w:r w:rsidR="00EB2A6C">
        <w:rPr>
          <w:rFonts w:hint="cs"/>
          <w:rtl/>
        </w:rPr>
        <w:t>את זה כמה פעמים. אני שומע מחוגי המשטרה ייאוש טוטאלי</w:t>
      </w:r>
      <w:bookmarkStart w:id="231" w:name="_ETM_Q1_2118000"/>
      <w:bookmarkEnd w:id="231"/>
      <w:r w:rsidR="00EB2A6C">
        <w:rPr>
          <w:rFonts w:hint="cs"/>
          <w:rtl/>
        </w:rPr>
        <w:t xml:space="preserve"> והרמת ידיים מכך ש</w:t>
      </w:r>
      <w:r>
        <w:rPr>
          <w:rFonts w:hint="cs"/>
          <w:rtl/>
        </w:rPr>
        <w:t xml:space="preserve">הם תופסים מקרים </w:t>
      </w:r>
      <w:r w:rsidR="00896686">
        <w:rPr>
          <w:rFonts w:hint="cs"/>
          <w:rtl/>
        </w:rPr>
        <w:t xml:space="preserve">שבית </w:t>
      </w:r>
      <w:r>
        <w:rPr>
          <w:rFonts w:hint="cs"/>
          <w:rtl/>
        </w:rPr>
        <w:t>המשפט פוט</w:t>
      </w:r>
      <w:r w:rsidR="00EB2A6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בעונש קל יחסית. </w:t>
      </w:r>
      <w:r w:rsidR="00896686">
        <w:rPr>
          <w:rFonts w:hint="cs"/>
          <w:rtl/>
        </w:rPr>
        <w:t xml:space="preserve">הם מאבדים את כל האפקט, זה גורם להם </w:t>
      </w:r>
      <w:proofErr w:type="spellStart"/>
      <w:r w:rsidR="00896686">
        <w:rPr>
          <w:rFonts w:hint="cs"/>
          <w:rtl/>
        </w:rPr>
        <w:t>לריפיון</w:t>
      </w:r>
      <w:proofErr w:type="spellEnd"/>
      <w:r w:rsidR="00896686">
        <w:rPr>
          <w:rFonts w:hint="cs"/>
          <w:rtl/>
        </w:rPr>
        <w:t xml:space="preserve"> ידיים.</w:t>
      </w:r>
      <w:r w:rsidR="00EB2A6C">
        <w:rPr>
          <w:rFonts w:hint="cs"/>
          <w:rtl/>
        </w:rPr>
        <w:t xml:space="preserve"> </w:t>
      </w:r>
      <w:bookmarkStart w:id="232" w:name="_ETM_Q1_2135000"/>
      <w:bookmarkEnd w:id="232"/>
      <w:r>
        <w:rPr>
          <w:rFonts w:hint="cs"/>
          <w:rtl/>
        </w:rPr>
        <w:t>יש פער גדול.</w:t>
      </w:r>
    </w:p>
    <w:p w:rsidR="001671B6" w:rsidRDefault="001671B6" w:rsidP="001671B6">
      <w:pPr>
        <w:ind w:firstLine="0"/>
        <w:rPr>
          <w:rtl/>
        </w:rPr>
      </w:pPr>
    </w:p>
    <w:p w:rsidR="00EB2A6C" w:rsidRDefault="00EB2A6C" w:rsidP="00EB2A6C">
      <w:pPr>
        <w:pStyle w:val="a4"/>
        <w:keepNext/>
        <w:rPr>
          <w:rtl/>
        </w:rPr>
      </w:pPr>
      <w:bookmarkStart w:id="233" w:name="ET_speaker_5321_75"/>
      <w:r w:rsidRPr="00EB2A6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EB2A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EB2A6C" w:rsidRDefault="00EB2A6C" w:rsidP="00EB2A6C">
      <w:pPr>
        <w:pStyle w:val="KeepWithNext"/>
        <w:rPr>
          <w:rtl/>
        </w:rPr>
      </w:pPr>
    </w:p>
    <w:p w:rsidR="001671B6" w:rsidRDefault="001671B6" w:rsidP="00EB2A6C">
      <w:pPr>
        <w:rPr>
          <w:rtl/>
        </w:rPr>
      </w:pPr>
      <w:bookmarkStart w:id="234" w:name="_ETM_Q1_2140000"/>
      <w:bookmarkEnd w:id="234"/>
      <w:r>
        <w:rPr>
          <w:rFonts w:hint="cs"/>
          <w:rtl/>
        </w:rPr>
        <w:t>כדאי לא להגדיל את הפער</w:t>
      </w:r>
      <w:r w:rsidR="00EB2A6C">
        <w:rPr>
          <w:rFonts w:hint="cs"/>
          <w:rtl/>
        </w:rPr>
        <w:t>.</w:t>
      </w:r>
    </w:p>
    <w:p w:rsidR="001671B6" w:rsidRDefault="001671B6" w:rsidP="001671B6">
      <w:pPr>
        <w:ind w:firstLine="0"/>
        <w:rPr>
          <w:rtl/>
        </w:rPr>
      </w:pPr>
    </w:p>
    <w:p w:rsidR="00EB2A6C" w:rsidRDefault="00EB2A6C" w:rsidP="00EB2A6C">
      <w:pPr>
        <w:pStyle w:val="af6"/>
        <w:keepNext/>
        <w:rPr>
          <w:rtl/>
        </w:rPr>
      </w:pPr>
      <w:bookmarkStart w:id="235" w:name="ET_yor_5094_76"/>
      <w:r w:rsidRPr="00EB2A6C">
        <w:rPr>
          <w:rStyle w:val="TagStyle"/>
          <w:rtl/>
        </w:rPr>
        <w:t xml:space="preserve"> &lt;&lt; </w:t>
      </w:r>
      <w:proofErr w:type="spellStart"/>
      <w:r w:rsidRPr="00EB2A6C">
        <w:rPr>
          <w:rStyle w:val="TagStyle"/>
          <w:rtl/>
        </w:rPr>
        <w:t>יור</w:t>
      </w:r>
      <w:proofErr w:type="spellEnd"/>
      <w:r w:rsidRPr="00EB2A6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B2A6C">
        <w:rPr>
          <w:rStyle w:val="TagStyle"/>
          <w:rtl/>
        </w:rPr>
        <w:t xml:space="preserve"> &lt;&lt; </w:t>
      </w:r>
      <w:proofErr w:type="spellStart"/>
      <w:r w:rsidRPr="00EB2A6C">
        <w:rPr>
          <w:rStyle w:val="TagStyle"/>
          <w:rtl/>
        </w:rPr>
        <w:t>יור</w:t>
      </w:r>
      <w:proofErr w:type="spellEnd"/>
      <w:r w:rsidRPr="00EB2A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EB2A6C" w:rsidRDefault="00EB2A6C" w:rsidP="00EB2A6C">
      <w:pPr>
        <w:pStyle w:val="KeepWithNext"/>
        <w:rPr>
          <w:rtl/>
        </w:rPr>
      </w:pPr>
    </w:p>
    <w:p w:rsidR="001671B6" w:rsidRDefault="001671B6" w:rsidP="00EB2A6C">
      <w:pPr>
        <w:rPr>
          <w:rtl/>
        </w:rPr>
      </w:pPr>
      <w:r>
        <w:rPr>
          <w:rFonts w:hint="cs"/>
          <w:rtl/>
        </w:rPr>
        <w:t xml:space="preserve">הם לא מדברים </w:t>
      </w:r>
      <w:r w:rsidR="00EB2A6C">
        <w:rPr>
          <w:rFonts w:hint="cs"/>
          <w:rtl/>
        </w:rPr>
        <w:t xml:space="preserve">על היחס </w:t>
      </w:r>
      <w:bookmarkStart w:id="236" w:name="_ETM_Q1_2147000"/>
      <w:bookmarkEnd w:id="236"/>
      <w:r w:rsidR="00EB2A6C">
        <w:rPr>
          <w:rFonts w:hint="cs"/>
          <w:rtl/>
        </w:rPr>
        <w:t>בין זה לזה</w:t>
      </w:r>
      <w:r>
        <w:rPr>
          <w:rFonts w:hint="cs"/>
          <w:rtl/>
        </w:rPr>
        <w:t xml:space="preserve">. </w:t>
      </w:r>
      <w:r w:rsidR="00EB2A6C">
        <w:rPr>
          <w:rFonts w:hint="cs"/>
          <w:rtl/>
        </w:rPr>
        <w:t>נדמה לי שלאח</w:t>
      </w:r>
      <w:r>
        <w:rPr>
          <w:rFonts w:hint="cs"/>
          <w:rtl/>
        </w:rPr>
        <w:t>ר</w:t>
      </w:r>
      <w:r w:rsidR="00EB2A6C">
        <w:rPr>
          <w:rFonts w:hint="cs"/>
          <w:rtl/>
        </w:rPr>
        <w:t>ו</w:t>
      </w:r>
      <w:r>
        <w:rPr>
          <w:rFonts w:hint="cs"/>
          <w:rtl/>
        </w:rPr>
        <w:t xml:space="preserve">נה הייתה </w:t>
      </w:r>
      <w:r w:rsidR="00EB2A6C">
        <w:rPr>
          <w:rFonts w:hint="cs"/>
          <w:rtl/>
        </w:rPr>
        <w:t>גם כתבה על זה.</w:t>
      </w:r>
      <w:r>
        <w:rPr>
          <w:rFonts w:hint="cs"/>
          <w:rtl/>
        </w:rPr>
        <w:t xml:space="preserve"> אנחנ</w:t>
      </w:r>
      <w:r w:rsidR="00EB2A6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מודעים לזה </w:t>
      </w:r>
      <w:r w:rsidR="00EB2A6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הרבה זמן. </w:t>
      </w:r>
      <w:r w:rsidR="00EB2A6C">
        <w:rPr>
          <w:rFonts w:hint="cs"/>
          <w:rtl/>
        </w:rPr>
        <w:t xml:space="preserve">נכון שיש ויש, כמו שאומרים. יש כאלה שיוצאים </w:t>
      </w:r>
      <w:bookmarkStart w:id="237" w:name="_ETM_Q1_2164000"/>
      <w:bookmarkEnd w:id="237"/>
      <w:r w:rsidR="00EB2A6C">
        <w:rPr>
          <w:rFonts w:hint="cs"/>
          <w:rtl/>
        </w:rPr>
        <w:t>בקל וצוחקים.</w:t>
      </w:r>
      <w:r>
        <w:rPr>
          <w:rFonts w:hint="cs"/>
          <w:rtl/>
        </w:rPr>
        <w:t xml:space="preserve"> </w:t>
      </w:r>
    </w:p>
    <w:p w:rsidR="00EB2A6C" w:rsidRDefault="00EB2A6C" w:rsidP="001671B6">
      <w:pPr>
        <w:ind w:firstLine="0"/>
        <w:rPr>
          <w:rtl/>
        </w:rPr>
      </w:pPr>
    </w:p>
    <w:p w:rsidR="00EB2A6C" w:rsidRDefault="00EB2A6C" w:rsidP="00EB2A6C">
      <w:pPr>
        <w:pStyle w:val="af9"/>
        <w:keepNext/>
        <w:rPr>
          <w:rtl/>
        </w:rPr>
      </w:pPr>
      <w:bookmarkStart w:id="238" w:name="ET_guest_635381_77"/>
      <w:r w:rsidRPr="00EB2A6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B2A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EB2A6C" w:rsidRDefault="00EB2A6C" w:rsidP="00EB2A6C">
      <w:pPr>
        <w:pStyle w:val="KeepWithNext"/>
        <w:rPr>
          <w:rtl/>
        </w:rPr>
      </w:pPr>
    </w:p>
    <w:p w:rsidR="001671B6" w:rsidRDefault="00EB2A6C" w:rsidP="0089668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1671B6">
        <w:rPr>
          <w:rFonts w:hint="cs"/>
          <w:rtl/>
        </w:rPr>
        <w:t xml:space="preserve">ני רק רוצה לדייק לגבי ורסאי. </w:t>
      </w:r>
      <w:r>
        <w:rPr>
          <w:rFonts w:hint="cs"/>
          <w:rtl/>
        </w:rPr>
        <w:t xml:space="preserve">ההרשעה הייתה </w:t>
      </w:r>
      <w:r w:rsidR="0089668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עבירה של גרימת מוות </w:t>
      </w:r>
      <w:bookmarkStart w:id="239" w:name="_ETM_Q1_2170000"/>
      <w:bookmarkEnd w:id="239"/>
      <w:r>
        <w:rPr>
          <w:rFonts w:hint="cs"/>
          <w:rtl/>
        </w:rPr>
        <w:t xml:space="preserve">ברשלנות. </w:t>
      </w:r>
      <w:r w:rsidR="001671B6">
        <w:rPr>
          <w:rFonts w:hint="cs"/>
          <w:rtl/>
        </w:rPr>
        <w:t xml:space="preserve">בית המשפט לקח בחשבון את כמות הנפגעים. במקרים </w:t>
      </w:r>
      <w:r w:rsidR="00896686">
        <w:rPr>
          <w:rFonts w:hint="cs"/>
          <w:rtl/>
        </w:rPr>
        <w:t xml:space="preserve">בהם יש תאונה שבה </w:t>
      </w:r>
      <w:r w:rsidR="00B226D7">
        <w:rPr>
          <w:rFonts w:hint="cs"/>
          <w:rtl/>
        </w:rPr>
        <w:t>שמונה אנשים נהרגו ו</w:t>
      </w:r>
      <w:r>
        <w:rPr>
          <w:rFonts w:hint="cs"/>
          <w:rtl/>
        </w:rPr>
        <w:t xml:space="preserve">נקבע שזו עבירה </w:t>
      </w:r>
      <w:bookmarkStart w:id="240" w:name="_ETM_Q1_2187000"/>
      <w:bookmarkEnd w:id="240"/>
      <w:r w:rsidR="00896686">
        <w:rPr>
          <w:rFonts w:hint="cs"/>
          <w:rtl/>
        </w:rPr>
        <w:t>של גרימת מוות ברשלנות,</w:t>
      </w:r>
      <w:r w:rsidR="00B226D7">
        <w:rPr>
          <w:rFonts w:hint="cs"/>
          <w:rtl/>
        </w:rPr>
        <w:t xml:space="preserve"> </w:t>
      </w:r>
      <w:r w:rsidR="001671B6">
        <w:rPr>
          <w:rFonts w:hint="cs"/>
          <w:rtl/>
        </w:rPr>
        <w:t xml:space="preserve">או במקרים </w:t>
      </w:r>
      <w:r>
        <w:rPr>
          <w:rFonts w:hint="cs"/>
          <w:rtl/>
        </w:rPr>
        <w:t>כ</w:t>
      </w:r>
      <w:r w:rsidR="001671B6">
        <w:rPr>
          <w:rFonts w:hint="cs"/>
          <w:rtl/>
        </w:rPr>
        <w:t>אלה שנהרגו ונפצעו אנשים רב</w:t>
      </w:r>
      <w:r>
        <w:rPr>
          <w:rFonts w:hint="cs"/>
          <w:rtl/>
        </w:rPr>
        <w:t xml:space="preserve">ים, בנושא גזר הדין אפשר לתת לזה </w:t>
      </w:r>
      <w:bookmarkStart w:id="241" w:name="_ETM_Q1_2196000"/>
      <w:bookmarkEnd w:id="241"/>
      <w:r>
        <w:rPr>
          <w:rFonts w:hint="cs"/>
          <w:rtl/>
        </w:rPr>
        <w:t>ביטוי. העונש נגזר מעבר לעונש המקסימום</w:t>
      </w:r>
      <w:r w:rsidR="001671B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226D7">
        <w:rPr>
          <w:rFonts w:hint="cs"/>
          <w:rtl/>
        </w:rPr>
        <w:t>ע</w:t>
      </w:r>
      <w:r w:rsidR="001671B6">
        <w:rPr>
          <w:rFonts w:hint="cs"/>
          <w:rtl/>
        </w:rPr>
        <w:t>בירה בודדת</w:t>
      </w:r>
      <w:r>
        <w:rPr>
          <w:rFonts w:hint="cs"/>
          <w:rtl/>
        </w:rPr>
        <w:t xml:space="preserve"> של גרימת מוות ברשלנות </w:t>
      </w:r>
      <w:r w:rsidR="00B226D7">
        <w:rPr>
          <w:rFonts w:hint="cs"/>
          <w:rtl/>
        </w:rPr>
        <w:t>ש</w:t>
      </w:r>
      <w:r w:rsidR="00896686">
        <w:rPr>
          <w:rFonts w:hint="cs"/>
          <w:rtl/>
        </w:rPr>
        <w:t>ל</w:t>
      </w:r>
      <w:r w:rsidR="001671B6">
        <w:rPr>
          <w:rFonts w:hint="cs"/>
          <w:rtl/>
        </w:rPr>
        <w:t xml:space="preserve"> שלוש שנים. על אף שהם הואשמו</w:t>
      </w:r>
      <w:r>
        <w:rPr>
          <w:rFonts w:hint="cs"/>
          <w:rtl/>
        </w:rPr>
        <w:t xml:space="preserve"> מלכתחילה בעבירת </w:t>
      </w:r>
      <w:bookmarkStart w:id="242" w:name="_ETM_Q1_2205000"/>
      <w:bookmarkEnd w:id="242"/>
      <w:r>
        <w:rPr>
          <w:rFonts w:hint="cs"/>
          <w:rtl/>
        </w:rPr>
        <w:t>ההריגה, בית המשפט לא הש</w:t>
      </w:r>
      <w:r w:rsidR="001671B6">
        <w:rPr>
          <w:rFonts w:hint="cs"/>
          <w:rtl/>
        </w:rPr>
        <w:t>ת</w:t>
      </w:r>
      <w:r>
        <w:rPr>
          <w:rFonts w:hint="cs"/>
          <w:rtl/>
        </w:rPr>
        <w:t>כנע שבנושא</w:t>
      </w:r>
      <w:r w:rsidR="001671B6">
        <w:rPr>
          <w:rFonts w:hint="cs"/>
          <w:rtl/>
        </w:rPr>
        <w:t xml:space="preserve"> </w:t>
      </w:r>
      <w:r>
        <w:rPr>
          <w:rFonts w:hint="cs"/>
          <w:rtl/>
        </w:rPr>
        <w:t>הזה הם היו קלי דעת לגבי התו</w:t>
      </w:r>
      <w:r w:rsidR="001671B6">
        <w:rPr>
          <w:rFonts w:hint="cs"/>
          <w:rtl/>
        </w:rPr>
        <w:t>צ</w:t>
      </w:r>
      <w:r>
        <w:rPr>
          <w:rFonts w:hint="cs"/>
          <w:rtl/>
        </w:rPr>
        <w:t>אה הק</w:t>
      </w:r>
      <w:r w:rsidR="00B226D7">
        <w:rPr>
          <w:rFonts w:hint="cs"/>
          <w:rtl/>
        </w:rPr>
        <w:t>טלנית</w:t>
      </w:r>
      <w:r w:rsidR="00896686">
        <w:rPr>
          <w:rFonts w:hint="cs"/>
          <w:rtl/>
        </w:rPr>
        <w:t>, הוא קבע שהם</w:t>
      </w:r>
      <w:r w:rsidR="001671B6">
        <w:rPr>
          <w:rFonts w:hint="cs"/>
          <w:rtl/>
        </w:rPr>
        <w:t xml:space="preserve"> היו רשלניים.</w:t>
      </w:r>
    </w:p>
    <w:p w:rsidR="001671B6" w:rsidRDefault="001671B6" w:rsidP="001671B6">
      <w:pPr>
        <w:ind w:firstLine="0"/>
        <w:rPr>
          <w:rtl/>
        </w:rPr>
      </w:pPr>
    </w:p>
    <w:p w:rsidR="00EB2A6C" w:rsidRDefault="00EB2A6C" w:rsidP="00EB2A6C">
      <w:pPr>
        <w:pStyle w:val="af6"/>
        <w:keepNext/>
        <w:rPr>
          <w:rtl/>
        </w:rPr>
      </w:pPr>
      <w:bookmarkStart w:id="243" w:name="ET_yor_5094_78"/>
      <w:r w:rsidRPr="00EB2A6C">
        <w:rPr>
          <w:rStyle w:val="TagStyle"/>
          <w:rtl/>
        </w:rPr>
        <w:t xml:space="preserve"> &lt;&lt; </w:t>
      </w:r>
      <w:proofErr w:type="spellStart"/>
      <w:r w:rsidRPr="00EB2A6C">
        <w:rPr>
          <w:rStyle w:val="TagStyle"/>
          <w:rtl/>
        </w:rPr>
        <w:t>יור</w:t>
      </w:r>
      <w:proofErr w:type="spellEnd"/>
      <w:r w:rsidRPr="00EB2A6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B2A6C">
        <w:rPr>
          <w:rStyle w:val="TagStyle"/>
          <w:rtl/>
        </w:rPr>
        <w:t xml:space="preserve"> &lt;&lt; </w:t>
      </w:r>
      <w:proofErr w:type="spellStart"/>
      <w:r w:rsidRPr="00EB2A6C">
        <w:rPr>
          <w:rStyle w:val="TagStyle"/>
          <w:rtl/>
        </w:rPr>
        <w:t>יור</w:t>
      </w:r>
      <w:proofErr w:type="spellEnd"/>
      <w:r w:rsidRPr="00EB2A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EB2A6C" w:rsidRDefault="00EB2A6C" w:rsidP="00EB2A6C">
      <w:pPr>
        <w:pStyle w:val="KeepWithNext"/>
        <w:rPr>
          <w:rtl/>
        </w:rPr>
      </w:pPr>
    </w:p>
    <w:p w:rsidR="001671B6" w:rsidRDefault="00B226D7" w:rsidP="00B226D7">
      <w:pPr>
        <w:rPr>
          <w:rtl/>
        </w:rPr>
      </w:pPr>
      <w:bookmarkStart w:id="244" w:name="_ETM_Q1_2219000"/>
      <w:bookmarkEnd w:id="244"/>
      <w:r>
        <w:rPr>
          <w:rFonts w:hint="cs"/>
          <w:rtl/>
        </w:rPr>
        <w:t>את הנושא של 16 שנה אני שם על השולחן</w:t>
      </w:r>
      <w:bookmarkStart w:id="245" w:name="_ETM_Q1_2223000"/>
      <w:bookmarkEnd w:id="245"/>
      <w:r>
        <w:rPr>
          <w:rFonts w:hint="cs"/>
          <w:rtl/>
        </w:rPr>
        <w:t xml:space="preserve"> כדי שנדבר על זה קצת. </w:t>
      </w:r>
      <w:r w:rsidR="001671B6">
        <w:rPr>
          <w:rFonts w:hint="cs"/>
          <w:rtl/>
        </w:rPr>
        <w:t>אמרתי מה חשיבה אחת יכולה לה</w:t>
      </w:r>
      <w:r>
        <w:rPr>
          <w:rFonts w:hint="cs"/>
          <w:rtl/>
        </w:rPr>
        <w:t>י</w:t>
      </w:r>
      <w:r w:rsidR="001671B6">
        <w:rPr>
          <w:rFonts w:hint="cs"/>
          <w:rtl/>
        </w:rPr>
        <w:t>ות</w:t>
      </w:r>
      <w:r>
        <w:rPr>
          <w:rFonts w:hint="cs"/>
          <w:rtl/>
        </w:rPr>
        <w:t xml:space="preserve">. ה-16 </w:t>
      </w:r>
      <w:bookmarkStart w:id="246" w:name="_ETM_Q1_2231000"/>
      <w:bookmarkEnd w:id="246"/>
      <w:r>
        <w:rPr>
          <w:rFonts w:hint="cs"/>
          <w:rtl/>
        </w:rPr>
        <w:t xml:space="preserve">זה </w:t>
      </w:r>
      <w:r w:rsidR="001671B6">
        <w:rPr>
          <w:rFonts w:hint="cs"/>
          <w:rtl/>
        </w:rPr>
        <w:t>לא תורה למש</w:t>
      </w:r>
      <w:r>
        <w:rPr>
          <w:rFonts w:hint="cs"/>
          <w:rtl/>
        </w:rPr>
        <w:t>ה מסיני כרגע,</w:t>
      </w:r>
      <w:r w:rsidR="001671B6">
        <w:rPr>
          <w:rFonts w:hint="cs"/>
          <w:rtl/>
        </w:rPr>
        <w:t xml:space="preserve"> זה לדיון וחשיבה.</w:t>
      </w:r>
    </w:p>
    <w:p w:rsidR="001671B6" w:rsidRDefault="001671B6" w:rsidP="001671B6">
      <w:pPr>
        <w:ind w:firstLine="0"/>
        <w:rPr>
          <w:rtl/>
        </w:rPr>
      </w:pPr>
    </w:p>
    <w:p w:rsidR="00B226D7" w:rsidRDefault="00B226D7" w:rsidP="00B226D7">
      <w:pPr>
        <w:pStyle w:val="af9"/>
        <w:keepNext/>
        <w:rPr>
          <w:rtl/>
        </w:rPr>
      </w:pPr>
      <w:bookmarkStart w:id="247" w:name="ET_guest_1043_79"/>
      <w:r w:rsidRPr="00B226D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B226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B226D7" w:rsidRDefault="00B226D7" w:rsidP="00B226D7">
      <w:pPr>
        <w:pStyle w:val="KeepWithNext"/>
        <w:rPr>
          <w:rtl/>
        </w:rPr>
      </w:pPr>
    </w:p>
    <w:p w:rsidR="001671B6" w:rsidRDefault="001671B6" w:rsidP="008F46F5">
      <w:pPr>
        <w:ind w:firstLine="0"/>
        <w:rPr>
          <w:rtl/>
        </w:rPr>
      </w:pPr>
      <w:bookmarkStart w:id="248" w:name="_ETM_Q1_2240000"/>
      <w:bookmarkEnd w:id="248"/>
      <w:r>
        <w:rPr>
          <w:rtl/>
        </w:rPr>
        <w:tab/>
      </w:r>
      <w:bookmarkStart w:id="249" w:name="_ETM_Q1_2251000"/>
      <w:bookmarkStart w:id="250" w:name="_ETM_Q1_2254000"/>
      <w:bookmarkEnd w:id="249"/>
      <w:bookmarkEnd w:id="250"/>
      <w:r w:rsidR="00B226D7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B226D7">
        <w:rPr>
          <w:rFonts w:hint="cs"/>
          <w:rtl/>
        </w:rPr>
        <w:t>ש</w:t>
      </w:r>
      <w:r>
        <w:rPr>
          <w:rFonts w:hint="cs"/>
          <w:rtl/>
        </w:rPr>
        <w:t xml:space="preserve">ב שהמקרה של ההסעה של מחבלים הוא לא מקרה טיפוסי שלפיו צריך לחשוב על </w:t>
      </w:r>
      <w:r w:rsidR="00B226D7">
        <w:rPr>
          <w:rFonts w:hint="cs"/>
          <w:rtl/>
        </w:rPr>
        <w:t xml:space="preserve">המטריה </w:t>
      </w:r>
      <w:bookmarkStart w:id="251" w:name="_ETM_Q1_2279000"/>
      <w:bookmarkEnd w:id="251"/>
      <w:r w:rsidR="00B226D7">
        <w:rPr>
          <w:rFonts w:hint="cs"/>
          <w:rtl/>
        </w:rPr>
        <w:t>שלנו</w:t>
      </w:r>
      <w:r w:rsidR="008F46F5">
        <w:rPr>
          <w:rFonts w:hint="cs"/>
          <w:rtl/>
        </w:rPr>
        <w:t>.</w:t>
      </w:r>
      <w:r>
        <w:rPr>
          <w:rFonts w:hint="cs"/>
          <w:rtl/>
        </w:rPr>
        <w:t xml:space="preserve"> המקרים האלה </w:t>
      </w:r>
      <w:r w:rsidR="00B226D7">
        <w:rPr>
          <w:rFonts w:hint="cs"/>
          <w:rtl/>
        </w:rPr>
        <w:t>הם מקרים של סיוע למעשי</w:t>
      </w:r>
      <w:r>
        <w:rPr>
          <w:rFonts w:hint="cs"/>
          <w:rtl/>
        </w:rPr>
        <w:t xml:space="preserve"> טרור רצחניים. אם מפרשים נכון את </w:t>
      </w:r>
      <w:r w:rsidR="00B226D7">
        <w:rPr>
          <w:rFonts w:hint="cs"/>
          <w:rtl/>
        </w:rPr>
        <w:t>דיני ה</w:t>
      </w:r>
      <w:r>
        <w:rPr>
          <w:rFonts w:hint="cs"/>
          <w:rtl/>
        </w:rPr>
        <w:t>ס</w:t>
      </w:r>
      <w:r w:rsidR="00B226D7">
        <w:rPr>
          <w:rFonts w:hint="cs"/>
          <w:rtl/>
        </w:rPr>
        <w:t xml:space="preserve">יוע </w:t>
      </w:r>
      <w:r>
        <w:rPr>
          <w:rFonts w:hint="cs"/>
          <w:rtl/>
        </w:rPr>
        <w:t>שהם בעייתי</w:t>
      </w:r>
      <w:r w:rsidR="00B226D7">
        <w:rPr>
          <w:rFonts w:hint="cs"/>
          <w:rtl/>
        </w:rPr>
        <w:t>ים אצלנו מבחינת מה בדיוק הם דורשים,</w:t>
      </w:r>
      <w:r>
        <w:rPr>
          <w:rFonts w:hint="cs"/>
          <w:rtl/>
        </w:rPr>
        <w:t xml:space="preserve"> </w:t>
      </w:r>
      <w:r w:rsidR="00B226D7">
        <w:rPr>
          <w:rFonts w:hint="cs"/>
          <w:rtl/>
        </w:rPr>
        <w:t xml:space="preserve">אז </w:t>
      </w:r>
      <w:r w:rsidR="008F46F5">
        <w:rPr>
          <w:rFonts w:hint="cs"/>
          <w:rtl/>
        </w:rPr>
        <w:t>בתפיש</w:t>
      </w:r>
      <w:r>
        <w:rPr>
          <w:rFonts w:hint="cs"/>
          <w:rtl/>
        </w:rPr>
        <w:t xml:space="preserve">ה נכונה </w:t>
      </w:r>
      <w:r w:rsidR="00B226D7">
        <w:rPr>
          <w:rFonts w:hint="cs"/>
          <w:rtl/>
        </w:rPr>
        <w:t>של סיוע</w:t>
      </w:r>
      <w:r>
        <w:rPr>
          <w:rFonts w:hint="cs"/>
          <w:rtl/>
        </w:rPr>
        <w:t xml:space="preserve"> המקרים ה</w:t>
      </w:r>
      <w:r w:rsidR="00B226D7">
        <w:rPr>
          <w:rFonts w:hint="cs"/>
          <w:rtl/>
        </w:rPr>
        <w:t>אלה צריכים להיות מקרים של סיוע לר</w:t>
      </w:r>
      <w:r>
        <w:rPr>
          <w:rFonts w:hint="cs"/>
          <w:rtl/>
        </w:rPr>
        <w:t xml:space="preserve">צח. </w:t>
      </w:r>
      <w:r w:rsidR="00B226D7">
        <w:rPr>
          <w:rFonts w:hint="cs"/>
          <w:rtl/>
        </w:rPr>
        <w:t xml:space="preserve">משום </w:t>
      </w:r>
      <w:bookmarkStart w:id="252" w:name="_ETM_Q1_2302000"/>
      <w:bookmarkEnd w:id="252"/>
      <w:r w:rsidR="00B226D7">
        <w:rPr>
          <w:rFonts w:hint="cs"/>
          <w:rtl/>
        </w:rPr>
        <w:t xml:space="preserve">שמדברים עליהם כאן זה מושך את זה למעלה. </w:t>
      </w:r>
      <w:r>
        <w:rPr>
          <w:rFonts w:hint="cs"/>
          <w:rtl/>
        </w:rPr>
        <w:t>אם אנחנו</w:t>
      </w:r>
      <w:r w:rsidR="00B226D7">
        <w:rPr>
          <w:rFonts w:hint="cs"/>
          <w:rtl/>
        </w:rPr>
        <w:t xml:space="preserve"> לא רואים בזה את המקרה הטיפוסי של </w:t>
      </w:r>
      <w:bookmarkStart w:id="253" w:name="_ETM_Q1_2308000"/>
      <w:bookmarkEnd w:id="253"/>
      <w:r w:rsidR="00B226D7">
        <w:rPr>
          <w:rFonts w:hint="cs"/>
          <w:rtl/>
        </w:rPr>
        <w:t xml:space="preserve">הקטגוריה של </w:t>
      </w:r>
      <w:r>
        <w:rPr>
          <w:rFonts w:hint="cs"/>
          <w:rtl/>
        </w:rPr>
        <w:t>המתה בקלות דעת על ידי האדם</w:t>
      </w:r>
      <w:r w:rsidR="00B226D7">
        <w:rPr>
          <w:rFonts w:hint="cs"/>
          <w:rtl/>
        </w:rPr>
        <w:t xml:space="preserve"> עצמו</w:t>
      </w:r>
      <w:r>
        <w:rPr>
          <w:rFonts w:hint="cs"/>
          <w:rtl/>
        </w:rPr>
        <w:t>, אז נשארים המקרים שלילך תיא</w:t>
      </w:r>
      <w:r w:rsidR="00B226D7">
        <w:rPr>
          <w:rFonts w:hint="cs"/>
          <w:rtl/>
        </w:rPr>
        <w:t>ר</w:t>
      </w:r>
      <w:r>
        <w:rPr>
          <w:rFonts w:hint="cs"/>
          <w:rtl/>
        </w:rPr>
        <w:t xml:space="preserve">ה. ככל שאני </w:t>
      </w:r>
      <w:r w:rsidR="00B226D7">
        <w:rPr>
          <w:rFonts w:hint="cs"/>
          <w:rtl/>
        </w:rPr>
        <w:t xml:space="preserve">זוכר מהפסיקה, הענישה נעה סביב ארבע שנים, למקרים החמורים חמש </w:t>
      </w:r>
      <w:bookmarkStart w:id="254" w:name="_ETM_Q1_2324000"/>
      <w:bookmarkEnd w:id="254"/>
      <w:r w:rsidR="00B226D7">
        <w:rPr>
          <w:rFonts w:hint="cs"/>
          <w:rtl/>
        </w:rPr>
        <w:t>שנים.</w:t>
      </w:r>
      <w:r>
        <w:rPr>
          <w:rFonts w:hint="cs"/>
          <w:rtl/>
        </w:rPr>
        <w:t xml:space="preserve"> </w:t>
      </w:r>
      <w:r w:rsidR="00B226D7">
        <w:rPr>
          <w:rFonts w:hint="cs"/>
          <w:rtl/>
        </w:rPr>
        <w:t>גם בש</w:t>
      </w:r>
      <w:r>
        <w:rPr>
          <w:rFonts w:hint="cs"/>
          <w:rtl/>
        </w:rPr>
        <w:t xml:space="preserve">ימוש </w:t>
      </w:r>
      <w:r w:rsidR="00B226D7">
        <w:rPr>
          <w:rFonts w:hint="cs"/>
          <w:rtl/>
        </w:rPr>
        <w:t>הבלתי חוקי בנשק בצבא שמביא לעיתים מתוך קלות דעת למוות</w:t>
      </w:r>
      <w:r w:rsidR="008F46F5">
        <w:rPr>
          <w:rFonts w:hint="cs"/>
          <w:rtl/>
        </w:rPr>
        <w:t xml:space="preserve"> -</w:t>
      </w:r>
      <w:r w:rsidR="00B226D7">
        <w:rPr>
          <w:rFonts w:hint="cs"/>
          <w:rtl/>
        </w:rPr>
        <w:t xml:space="preserve"> </w:t>
      </w:r>
      <w:r>
        <w:rPr>
          <w:rFonts w:hint="cs"/>
          <w:rtl/>
        </w:rPr>
        <w:t>הצ</w:t>
      </w:r>
      <w:r w:rsidR="00B226D7">
        <w:rPr>
          <w:rFonts w:hint="cs"/>
          <w:rtl/>
        </w:rPr>
        <w:t xml:space="preserve">בא מבקש להעביר מסר מאוד חמור לגבי </w:t>
      </w:r>
      <w:bookmarkStart w:id="255" w:name="_ETM_Q1_2336000"/>
      <w:bookmarkEnd w:id="255"/>
      <w:r w:rsidR="00B226D7">
        <w:rPr>
          <w:rFonts w:hint="cs"/>
          <w:rtl/>
        </w:rPr>
        <w:t>הדבר הזה, ו</w:t>
      </w:r>
      <w:r>
        <w:rPr>
          <w:rFonts w:hint="cs"/>
          <w:rtl/>
        </w:rPr>
        <w:t>ב</w:t>
      </w:r>
      <w:r w:rsidR="00B226D7">
        <w:rPr>
          <w:rFonts w:hint="cs"/>
          <w:rtl/>
        </w:rPr>
        <w:t>צ</w:t>
      </w:r>
      <w:r w:rsidR="008F46F5">
        <w:rPr>
          <w:rFonts w:hint="cs"/>
          <w:rtl/>
        </w:rPr>
        <w:t>דק -</w:t>
      </w:r>
      <w:r>
        <w:rPr>
          <w:rFonts w:hint="cs"/>
          <w:rtl/>
        </w:rPr>
        <w:t xml:space="preserve"> בסוף</w:t>
      </w:r>
      <w:r w:rsidR="008F46F5">
        <w:rPr>
          <w:rFonts w:hint="cs"/>
          <w:rtl/>
        </w:rPr>
        <w:t xml:space="preserve"> אתה מקבל ארבע עד חמש שנות מאסר. </w:t>
      </w:r>
      <w:r w:rsidR="00B226D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</w:t>
      </w:r>
      <w:r w:rsidR="00B226D7">
        <w:rPr>
          <w:rFonts w:hint="cs"/>
          <w:rtl/>
        </w:rPr>
        <w:t xml:space="preserve">אני </w:t>
      </w:r>
      <w:r>
        <w:rPr>
          <w:rFonts w:hint="cs"/>
          <w:rtl/>
        </w:rPr>
        <w:t>מכיר מידיעה אישית. לקפוץ ל-16 שנות מאסר נראה לי לא מוצדק, לא מועיל, אלא להיפך</w:t>
      </w:r>
      <w:r w:rsidR="00B226D7">
        <w:rPr>
          <w:rFonts w:hint="cs"/>
          <w:rtl/>
        </w:rPr>
        <w:t>.</w:t>
      </w:r>
    </w:p>
    <w:p w:rsidR="001671B6" w:rsidRDefault="001671B6" w:rsidP="001671B6">
      <w:pPr>
        <w:ind w:firstLine="0"/>
        <w:rPr>
          <w:rtl/>
        </w:rPr>
      </w:pPr>
    </w:p>
    <w:p w:rsidR="00B226D7" w:rsidRDefault="00B226D7" w:rsidP="00B226D7">
      <w:pPr>
        <w:pStyle w:val="a4"/>
        <w:keepNext/>
        <w:rPr>
          <w:rtl/>
        </w:rPr>
      </w:pPr>
      <w:bookmarkStart w:id="256" w:name="ET_speaker_5075_80"/>
      <w:r w:rsidRPr="00B226D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226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B226D7" w:rsidRDefault="00B226D7" w:rsidP="00B226D7">
      <w:pPr>
        <w:pStyle w:val="KeepWithNext"/>
        <w:rPr>
          <w:rtl/>
        </w:rPr>
      </w:pPr>
    </w:p>
    <w:p w:rsidR="001671B6" w:rsidRDefault="00B226D7" w:rsidP="00B226D7">
      <w:pPr>
        <w:rPr>
          <w:rtl/>
        </w:rPr>
      </w:pPr>
      <w:r>
        <w:rPr>
          <w:rFonts w:hint="cs"/>
          <w:rtl/>
        </w:rPr>
        <w:t>אתה ממליץ על תשע?</w:t>
      </w:r>
    </w:p>
    <w:p w:rsidR="001671B6" w:rsidRDefault="001671B6" w:rsidP="001671B6">
      <w:pPr>
        <w:ind w:firstLine="0"/>
        <w:rPr>
          <w:rtl/>
        </w:rPr>
      </w:pPr>
    </w:p>
    <w:p w:rsidR="005D3413" w:rsidRDefault="005D3413" w:rsidP="005D3413">
      <w:pPr>
        <w:pStyle w:val="af9"/>
        <w:keepNext/>
        <w:rPr>
          <w:rtl/>
        </w:rPr>
      </w:pPr>
      <w:bookmarkStart w:id="257" w:name="ET_guest_1043_81"/>
      <w:r w:rsidRPr="005D341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5D34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5D3413" w:rsidRDefault="005D3413" w:rsidP="005D3413">
      <w:pPr>
        <w:pStyle w:val="KeepWithNext"/>
        <w:rPr>
          <w:rtl/>
        </w:rPr>
      </w:pPr>
    </w:p>
    <w:p w:rsidR="001671B6" w:rsidRDefault="001671B6" w:rsidP="005D3413">
      <w:pPr>
        <w:rPr>
          <w:rtl/>
        </w:rPr>
      </w:pPr>
      <w:bookmarkStart w:id="258" w:name="_ETM_Q1_2359000"/>
      <w:bookmarkEnd w:id="258"/>
      <w:r>
        <w:rPr>
          <w:rFonts w:hint="cs"/>
          <w:rtl/>
        </w:rPr>
        <w:t>אני מוכ</w:t>
      </w:r>
      <w:r w:rsidR="005D3413">
        <w:rPr>
          <w:rFonts w:hint="cs"/>
          <w:rtl/>
        </w:rPr>
        <w:t xml:space="preserve">ן לחיות עם 12. </w:t>
      </w:r>
      <w:r>
        <w:rPr>
          <w:rFonts w:hint="cs"/>
          <w:rtl/>
        </w:rPr>
        <w:t xml:space="preserve"> </w:t>
      </w:r>
    </w:p>
    <w:p w:rsidR="001671B6" w:rsidRDefault="001671B6" w:rsidP="001671B6">
      <w:pPr>
        <w:ind w:firstLine="0"/>
        <w:rPr>
          <w:rtl/>
        </w:rPr>
      </w:pPr>
    </w:p>
    <w:p w:rsidR="005D3413" w:rsidRDefault="005D3413" w:rsidP="005D3413">
      <w:pPr>
        <w:pStyle w:val="af9"/>
        <w:keepNext/>
        <w:rPr>
          <w:rtl/>
        </w:rPr>
      </w:pPr>
      <w:bookmarkStart w:id="259" w:name="ET_guest_576214_82"/>
      <w:r w:rsidRPr="005D341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D34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5D3413" w:rsidRDefault="005D3413" w:rsidP="005D3413">
      <w:pPr>
        <w:pStyle w:val="KeepWithNext"/>
        <w:rPr>
          <w:rtl/>
        </w:rPr>
      </w:pPr>
    </w:p>
    <w:p w:rsidR="001671B6" w:rsidRDefault="001671B6" w:rsidP="005B2179">
      <w:pPr>
        <w:ind w:firstLine="0"/>
        <w:rPr>
          <w:rtl/>
        </w:rPr>
      </w:pPr>
      <w:bookmarkStart w:id="260" w:name="_ETM_Q1_2401000"/>
      <w:bookmarkEnd w:id="260"/>
      <w:r>
        <w:rPr>
          <w:rtl/>
        </w:rPr>
        <w:tab/>
      </w:r>
      <w:r>
        <w:rPr>
          <w:rFonts w:hint="cs"/>
          <w:rtl/>
        </w:rPr>
        <w:t xml:space="preserve">המקרים </w:t>
      </w:r>
      <w:r w:rsidR="005D3413">
        <w:rPr>
          <w:rFonts w:hint="cs"/>
          <w:rtl/>
        </w:rPr>
        <w:t xml:space="preserve">שלילך תיארה </w:t>
      </w:r>
      <w:r>
        <w:rPr>
          <w:rFonts w:hint="cs"/>
          <w:rtl/>
        </w:rPr>
        <w:t xml:space="preserve">הם דוגמאות </w:t>
      </w:r>
      <w:r w:rsidR="005D3413">
        <w:rPr>
          <w:rFonts w:hint="cs"/>
          <w:rtl/>
        </w:rPr>
        <w:t>של סי</w:t>
      </w:r>
      <w:r>
        <w:rPr>
          <w:rFonts w:hint="cs"/>
          <w:rtl/>
        </w:rPr>
        <w:t>ו</w:t>
      </w:r>
      <w:r w:rsidR="005D3413">
        <w:rPr>
          <w:rFonts w:hint="cs"/>
          <w:rtl/>
        </w:rPr>
        <w:t>ע.</w:t>
      </w:r>
      <w:r>
        <w:rPr>
          <w:rFonts w:hint="cs"/>
          <w:rtl/>
        </w:rPr>
        <w:t xml:space="preserve"> כפי שפרופ</w:t>
      </w:r>
      <w:r w:rsidR="005D3413">
        <w:rPr>
          <w:rFonts w:hint="cs"/>
          <w:rtl/>
        </w:rPr>
        <w:t>סור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קרמ</w:t>
      </w:r>
      <w:r w:rsidR="005D3413">
        <w:rPr>
          <w:rFonts w:hint="cs"/>
          <w:rtl/>
        </w:rPr>
        <w:t>ניצר</w:t>
      </w:r>
      <w:proofErr w:type="spellEnd"/>
      <w:r w:rsidR="005D3413">
        <w:rPr>
          <w:rFonts w:hint="cs"/>
          <w:rtl/>
        </w:rPr>
        <w:t xml:space="preserve"> ציין,</w:t>
      </w:r>
      <w:r>
        <w:rPr>
          <w:rFonts w:hint="cs"/>
          <w:rtl/>
        </w:rPr>
        <w:t xml:space="preserve"> זה מאוד תלוי בנסיבות העניין,</w:t>
      </w:r>
      <w:r w:rsidR="005D341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בית המשפט </w:t>
      </w:r>
      <w:r w:rsidR="005D3413">
        <w:rPr>
          <w:rFonts w:hint="cs"/>
          <w:rtl/>
        </w:rPr>
        <w:t xml:space="preserve">מעריך </w:t>
      </w:r>
      <w:bookmarkStart w:id="261" w:name="_ETM_Q1_2429000"/>
      <w:bookmarkEnd w:id="261"/>
      <w:r w:rsidR="005D3413">
        <w:rPr>
          <w:rFonts w:hint="cs"/>
          <w:rtl/>
        </w:rPr>
        <w:t xml:space="preserve">את היסוד העובדתי ואת היסוד הנפשי. </w:t>
      </w:r>
      <w:r>
        <w:rPr>
          <w:rFonts w:hint="cs"/>
          <w:rtl/>
        </w:rPr>
        <w:t xml:space="preserve">לפעמים </w:t>
      </w:r>
      <w:r w:rsidR="005D3413">
        <w:rPr>
          <w:rFonts w:hint="cs"/>
          <w:rtl/>
        </w:rPr>
        <w:t>נעלה ל</w:t>
      </w:r>
      <w:r>
        <w:rPr>
          <w:rFonts w:hint="cs"/>
          <w:rtl/>
        </w:rPr>
        <w:t>עבירה</w:t>
      </w:r>
      <w:r w:rsidR="005D3413">
        <w:rPr>
          <w:rFonts w:hint="cs"/>
          <w:rtl/>
        </w:rPr>
        <w:t xml:space="preserve"> </w:t>
      </w:r>
      <w:bookmarkStart w:id="262" w:name="_ETM_Q1_2432000"/>
      <w:bookmarkEnd w:id="262"/>
      <w:r w:rsidR="005D3413">
        <w:rPr>
          <w:rFonts w:hint="cs"/>
          <w:rtl/>
        </w:rPr>
        <w:t>החמורה יותר</w:t>
      </w:r>
      <w:r>
        <w:rPr>
          <w:rFonts w:hint="cs"/>
          <w:rtl/>
        </w:rPr>
        <w:t>, לפעמ</w:t>
      </w:r>
      <w:r w:rsidR="008F46F5">
        <w:rPr>
          <w:rFonts w:hint="cs"/>
          <w:rtl/>
        </w:rPr>
        <w:t>י</w:t>
      </w:r>
      <w:r>
        <w:rPr>
          <w:rFonts w:hint="cs"/>
          <w:rtl/>
        </w:rPr>
        <w:t>ם נרד לעבירת הרשלנו</w:t>
      </w:r>
      <w:r w:rsidR="005D3413">
        <w:rPr>
          <w:rFonts w:hint="cs"/>
          <w:rtl/>
        </w:rPr>
        <w:t>ת, ל</w:t>
      </w:r>
      <w:r>
        <w:rPr>
          <w:rFonts w:hint="cs"/>
          <w:rtl/>
        </w:rPr>
        <w:t>פ</w:t>
      </w:r>
      <w:r w:rsidR="005D3413">
        <w:rPr>
          <w:rFonts w:hint="cs"/>
          <w:rtl/>
        </w:rPr>
        <w:t>עמ</w:t>
      </w:r>
      <w:r>
        <w:rPr>
          <w:rFonts w:hint="cs"/>
          <w:rtl/>
        </w:rPr>
        <w:t>ים נלך ל</w:t>
      </w:r>
      <w:r w:rsidR="005D3413">
        <w:rPr>
          <w:rFonts w:hint="cs"/>
          <w:rtl/>
        </w:rPr>
        <w:t>דיני הסיוע וה</w:t>
      </w:r>
      <w:r>
        <w:rPr>
          <w:rFonts w:hint="cs"/>
          <w:rtl/>
        </w:rPr>
        <w:t>שות</w:t>
      </w:r>
      <w:r w:rsidR="005D3413">
        <w:rPr>
          <w:rFonts w:hint="cs"/>
          <w:rtl/>
        </w:rPr>
        <w:t>פ</w:t>
      </w:r>
      <w:r w:rsidR="00990D54">
        <w:rPr>
          <w:rFonts w:hint="cs"/>
          <w:rtl/>
        </w:rPr>
        <w:t>ו</w:t>
      </w:r>
      <w:r w:rsidR="005D3413">
        <w:rPr>
          <w:rFonts w:hint="cs"/>
          <w:rtl/>
        </w:rPr>
        <w:t>יות. אלה מקרים טיפוסיים של הע</w:t>
      </w:r>
      <w:r>
        <w:rPr>
          <w:rFonts w:hint="cs"/>
          <w:rtl/>
        </w:rPr>
        <w:t>ב</w:t>
      </w:r>
      <w:r w:rsidR="005D3413">
        <w:rPr>
          <w:rFonts w:hint="cs"/>
          <w:rtl/>
        </w:rPr>
        <w:t xml:space="preserve">ירה שאנחנו יוצרים. אחת מהבעיות שהצוות איתר בתחילת הדרך - </w:t>
      </w:r>
      <w:r>
        <w:rPr>
          <w:rFonts w:hint="cs"/>
          <w:rtl/>
        </w:rPr>
        <w:t>היא קשורה</w:t>
      </w:r>
      <w:r w:rsidR="005D3413">
        <w:rPr>
          <w:rFonts w:hint="cs"/>
          <w:rtl/>
        </w:rPr>
        <w:t xml:space="preserve"> למה שאנחנו דנים פה </w:t>
      </w:r>
      <w:bookmarkStart w:id="263" w:name="_ETM_Q1_2453000"/>
      <w:bookmarkEnd w:id="263"/>
      <w:r w:rsidR="005D3413">
        <w:rPr>
          <w:rFonts w:hint="cs"/>
          <w:rtl/>
        </w:rPr>
        <w:t>כרגע -</w:t>
      </w:r>
      <w:r>
        <w:rPr>
          <w:rFonts w:hint="cs"/>
          <w:rtl/>
        </w:rPr>
        <w:t xml:space="preserve"> היא גבו</w:t>
      </w:r>
      <w:r w:rsidR="005D3413">
        <w:rPr>
          <w:rFonts w:hint="cs"/>
          <w:rtl/>
        </w:rPr>
        <w:t>לו</w:t>
      </w:r>
      <w:r>
        <w:rPr>
          <w:rFonts w:hint="cs"/>
          <w:rtl/>
        </w:rPr>
        <w:t>ת ההתפ</w:t>
      </w:r>
      <w:r w:rsidR="00990D54">
        <w:rPr>
          <w:rFonts w:hint="cs"/>
          <w:rtl/>
        </w:rPr>
        <w:t>רס</w:t>
      </w:r>
      <w:r w:rsidR="005D3413">
        <w:rPr>
          <w:rFonts w:hint="cs"/>
          <w:rtl/>
        </w:rPr>
        <w:t xml:space="preserve">ות </w:t>
      </w:r>
      <w:r>
        <w:rPr>
          <w:rFonts w:hint="cs"/>
          <w:rtl/>
        </w:rPr>
        <w:t>ש</w:t>
      </w:r>
      <w:r w:rsidR="005D3413">
        <w:rPr>
          <w:rFonts w:hint="cs"/>
          <w:rtl/>
        </w:rPr>
        <w:t>ל עבירת ההריגה הנוכחית</w:t>
      </w:r>
      <w:r>
        <w:rPr>
          <w:rFonts w:hint="cs"/>
          <w:rtl/>
        </w:rPr>
        <w:t>. הבעיה המר</w:t>
      </w:r>
      <w:r w:rsidR="005D3413">
        <w:rPr>
          <w:rFonts w:hint="cs"/>
          <w:rtl/>
        </w:rPr>
        <w:t xml:space="preserve">כזית שצוות </w:t>
      </w:r>
      <w:proofErr w:type="spellStart"/>
      <w:r w:rsidR="005D3413">
        <w:rPr>
          <w:rFonts w:hint="cs"/>
          <w:rtl/>
        </w:rPr>
        <w:t>קרמניצר</w:t>
      </w:r>
      <w:proofErr w:type="spellEnd"/>
      <w:r w:rsidR="005D3413">
        <w:rPr>
          <w:rFonts w:hint="cs"/>
          <w:rtl/>
        </w:rPr>
        <w:t xml:space="preserve"> מצא זה שעבירת ההריגה בנוסח</w:t>
      </w:r>
      <w:r>
        <w:rPr>
          <w:rFonts w:hint="cs"/>
          <w:rtl/>
        </w:rPr>
        <w:t>ה</w:t>
      </w:r>
      <w:r w:rsidR="005D341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90D54">
        <w:rPr>
          <w:rFonts w:hint="cs"/>
          <w:rtl/>
        </w:rPr>
        <w:t>קיים מתפרס</w:t>
      </w:r>
      <w:r>
        <w:rPr>
          <w:rFonts w:hint="cs"/>
          <w:rtl/>
        </w:rPr>
        <w:t>ת ר</w:t>
      </w:r>
      <w:r w:rsidR="00990D54">
        <w:rPr>
          <w:rFonts w:hint="cs"/>
          <w:rtl/>
        </w:rPr>
        <w:t>חב מידי</w:t>
      </w:r>
      <w:r w:rsidR="005B2179">
        <w:rPr>
          <w:rFonts w:hint="cs"/>
          <w:rtl/>
        </w:rPr>
        <w:t>,</w:t>
      </w:r>
      <w:r w:rsidR="005D3413">
        <w:rPr>
          <w:rFonts w:hint="cs"/>
          <w:rtl/>
        </w:rPr>
        <w:t xml:space="preserve"> גם מבחינת המקרים הטיפוסיים של </w:t>
      </w:r>
      <w:bookmarkStart w:id="264" w:name="_ETM_Q1_2476000"/>
      <w:bookmarkEnd w:id="264"/>
      <w:r w:rsidR="005D3413">
        <w:rPr>
          <w:rFonts w:hint="cs"/>
          <w:rtl/>
        </w:rPr>
        <w:t>היסוד הנפשי, החל מ</w:t>
      </w:r>
      <w:r>
        <w:rPr>
          <w:rFonts w:hint="cs"/>
          <w:rtl/>
        </w:rPr>
        <w:t xml:space="preserve">קלות דעת ועד </w:t>
      </w:r>
      <w:r w:rsidR="005D3413">
        <w:rPr>
          <w:rFonts w:hint="cs"/>
          <w:rtl/>
        </w:rPr>
        <w:t>לאדישות ויותר מזה</w:t>
      </w:r>
      <w:r w:rsidR="00EF4C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4C8C">
        <w:rPr>
          <w:rFonts w:hint="cs"/>
          <w:rtl/>
        </w:rPr>
        <w:t>ו</w:t>
      </w:r>
      <w:r>
        <w:rPr>
          <w:rFonts w:hint="cs"/>
          <w:rtl/>
        </w:rPr>
        <w:t xml:space="preserve">גם מבחינת העונש, אותו מנעד </w:t>
      </w:r>
      <w:r w:rsidR="005D3413">
        <w:rPr>
          <w:rFonts w:hint="cs"/>
          <w:rtl/>
        </w:rPr>
        <w:t xml:space="preserve">של אפס עד 20 </w:t>
      </w:r>
      <w:r w:rsidR="00EF4C8C">
        <w:rPr>
          <w:rFonts w:hint="cs"/>
          <w:rtl/>
        </w:rPr>
        <w:t>ש</w:t>
      </w:r>
      <w:r w:rsidR="005D3413">
        <w:rPr>
          <w:rFonts w:hint="cs"/>
          <w:rtl/>
        </w:rPr>
        <w:t>יצר מנעד רחב מידי ו</w:t>
      </w:r>
      <w:r>
        <w:rPr>
          <w:rFonts w:hint="cs"/>
          <w:rtl/>
        </w:rPr>
        <w:t xml:space="preserve">פערים </w:t>
      </w:r>
      <w:r w:rsidR="005D3413">
        <w:rPr>
          <w:rFonts w:hint="cs"/>
          <w:rtl/>
        </w:rPr>
        <w:t xml:space="preserve">מאוד </w:t>
      </w:r>
      <w:r>
        <w:rPr>
          <w:rFonts w:hint="cs"/>
          <w:rtl/>
        </w:rPr>
        <w:t>גדולים מאוד בעניש</w:t>
      </w:r>
      <w:r w:rsidR="005D3413">
        <w:rPr>
          <w:rFonts w:hint="cs"/>
          <w:rtl/>
        </w:rPr>
        <w:t>ה</w:t>
      </w:r>
      <w:r w:rsidR="00EF4C8C">
        <w:rPr>
          <w:rFonts w:hint="cs"/>
          <w:rtl/>
        </w:rPr>
        <w:t>,</w:t>
      </w:r>
      <w:r w:rsidR="005D3413">
        <w:rPr>
          <w:rFonts w:hint="cs"/>
          <w:rtl/>
        </w:rPr>
        <w:t xml:space="preserve"> </w:t>
      </w:r>
      <w:r>
        <w:rPr>
          <w:rFonts w:hint="cs"/>
          <w:rtl/>
        </w:rPr>
        <w:t>לכן רצינו לפצל את העבירה</w:t>
      </w:r>
      <w:r w:rsidR="005D3413">
        <w:rPr>
          <w:rFonts w:hint="cs"/>
          <w:rtl/>
        </w:rPr>
        <w:t xml:space="preserve">. דעת הרוב </w:t>
      </w:r>
      <w:bookmarkStart w:id="265" w:name="_ETM_Q1_2492000"/>
      <w:bookmarkEnd w:id="265"/>
      <w:r w:rsidR="005D3413">
        <w:rPr>
          <w:rFonts w:hint="cs"/>
          <w:rtl/>
        </w:rPr>
        <w:t>חשבה שאדישות צריכה להיות מוצמדת לרצח</w:t>
      </w:r>
      <w:r>
        <w:rPr>
          <w:rFonts w:hint="cs"/>
          <w:rtl/>
        </w:rPr>
        <w:t xml:space="preserve">, הסנגוריה חשבה </w:t>
      </w:r>
      <w:r w:rsidR="005D3413">
        <w:rPr>
          <w:rFonts w:hint="cs"/>
          <w:rtl/>
        </w:rPr>
        <w:t>שצריך לק</w:t>
      </w:r>
      <w:r>
        <w:rPr>
          <w:rFonts w:hint="cs"/>
          <w:rtl/>
        </w:rPr>
        <w:t>ב</w:t>
      </w:r>
      <w:r w:rsidR="005D3413">
        <w:rPr>
          <w:rFonts w:hint="cs"/>
          <w:rtl/>
        </w:rPr>
        <w:t xml:space="preserve">וע עבירה מיוחדת להמתה באדישות שהיא עד 20 שנות מאסר. הדבר הזה נדחה על </w:t>
      </w:r>
      <w:bookmarkStart w:id="266" w:name="_ETM_Q1_2504000"/>
      <w:bookmarkEnd w:id="266"/>
      <w:r w:rsidR="005D3413">
        <w:rPr>
          <w:rFonts w:hint="cs"/>
          <w:rtl/>
        </w:rPr>
        <w:t xml:space="preserve">ידי הוועדה. </w:t>
      </w:r>
      <w:r>
        <w:rPr>
          <w:rFonts w:hint="cs"/>
          <w:rtl/>
        </w:rPr>
        <w:t>אפס עד 16 חוזר לאותה בעיה שרצינו ל</w:t>
      </w:r>
      <w:r w:rsidR="005D3413">
        <w:rPr>
          <w:rFonts w:hint="cs"/>
          <w:rtl/>
        </w:rPr>
        <w:t>פתור מלכתחילה</w:t>
      </w:r>
      <w:bookmarkStart w:id="267" w:name="_ETM_Q1_2519000"/>
      <w:bookmarkEnd w:id="267"/>
      <w:r w:rsidR="005D3413">
        <w:rPr>
          <w:rFonts w:hint="cs"/>
          <w:rtl/>
        </w:rPr>
        <w:t xml:space="preserve">. </w:t>
      </w:r>
      <w:r w:rsidR="00EF4C8C">
        <w:rPr>
          <w:rFonts w:hint="cs"/>
          <w:rtl/>
        </w:rPr>
        <w:t>חלק מ</w:t>
      </w:r>
      <w:r w:rsidR="005D3413">
        <w:rPr>
          <w:rFonts w:hint="cs"/>
          <w:rtl/>
        </w:rPr>
        <w:t xml:space="preserve">המקרים </w:t>
      </w:r>
      <w:r w:rsidR="00EF4C8C">
        <w:rPr>
          <w:rFonts w:hint="cs"/>
          <w:rtl/>
        </w:rPr>
        <w:t xml:space="preserve">שלילך דיברה עליהם </w:t>
      </w:r>
      <w:r w:rsidR="005D3413">
        <w:rPr>
          <w:rFonts w:hint="cs"/>
          <w:rtl/>
        </w:rPr>
        <w:t>הם מקרים שיכולים להיות בתווך שבין רשלנות או רשלנות רבתית לקלות דעת. גם המקרים החמורים יותר</w:t>
      </w:r>
      <w:r>
        <w:rPr>
          <w:rFonts w:hint="cs"/>
          <w:rtl/>
        </w:rPr>
        <w:t xml:space="preserve"> הם בסופו של דבר המקרים ה</w:t>
      </w:r>
      <w:r w:rsidR="005D3413">
        <w:rPr>
          <w:rFonts w:hint="cs"/>
          <w:rtl/>
        </w:rPr>
        <w:t xml:space="preserve">חמורים פחות של עבירת ההריגה </w:t>
      </w:r>
      <w:bookmarkStart w:id="268" w:name="_ETM_Q1_2539000"/>
      <w:bookmarkEnd w:id="268"/>
      <w:r w:rsidR="005D3413">
        <w:rPr>
          <w:rFonts w:hint="cs"/>
          <w:rtl/>
        </w:rPr>
        <w:t>הנוכחית, לכן חשבנו שהעונש צ</w:t>
      </w:r>
      <w:r>
        <w:rPr>
          <w:rFonts w:hint="cs"/>
          <w:rtl/>
        </w:rPr>
        <w:t>ר</w:t>
      </w:r>
      <w:r w:rsidR="005D3413">
        <w:rPr>
          <w:rFonts w:hint="cs"/>
          <w:rtl/>
        </w:rPr>
        <w:t>י</w:t>
      </w:r>
      <w:r>
        <w:rPr>
          <w:rFonts w:hint="cs"/>
          <w:rtl/>
        </w:rPr>
        <w:t xml:space="preserve">ך לרדת </w:t>
      </w:r>
      <w:r w:rsidR="005D3413">
        <w:rPr>
          <w:rFonts w:hint="cs"/>
          <w:rtl/>
        </w:rPr>
        <w:t>בצורה יותר משמעותית</w:t>
      </w:r>
      <w:r>
        <w:rPr>
          <w:rFonts w:hint="cs"/>
          <w:rtl/>
        </w:rPr>
        <w:t xml:space="preserve"> מ-20 שנות מאס</w:t>
      </w:r>
      <w:r w:rsidR="005D3413">
        <w:rPr>
          <w:rFonts w:hint="cs"/>
          <w:rtl/>
        </w:rPr>
        <w:t>ר. ההצעה המקורית הייתה תשע</w:t>
      </w:r>
      <w:r>
        <w:rPr>
          <w:rFonts w:hint="cs"/>
          <w:rtl/>
        </w:rPr>
        <w:t xml:space="preserve"> שנות מאסר. הממשלה התכנסה לעונש </w:t>
      </w:r>
      <w:r w:rsidR="005D3413">
        <w:rPr>
          <w:rFonts w:hint="cs"/>
          <w:rtl/>
        </w:rPr>
        <w:t xml:space="preserve">טיפה </w:t>
      </w:r>
      <w:r>
        <w:rPr>
          <w:rFonts w:hint="cs"/>
          <w:rtl/>
        </w:rPr>
        <w:t>חמור יותר. נדמה לי ש</w:t>
      </w:r>
      <w:r w:rsidR="005D3413">
        <w:rPr>
          <w:rFonts w:hint="cs"/>
          <w:rtl/>
        </w:rPr>
        <w:t xml:space="preserve">זה היה </w:t>
      </w:r>
      <w:r>
        <w:rPr>
          <w:rFonts w:hint="cs"/>
          <w:rtl/>
        </w:rPr>
        <w:t>השר</w:t>
      </w:r>
      <w:r w:rsidR="005D3413">
        <w:rPr>
          <w:rFonts w:hint="cs"/>
          <w:rtl/>
        </w:rPr>
        <w:t xml:space="preserve"> יעקב </w:t>
      </w:r>
      <w:bookmarkStart w:id="269" w:name="_ETM_Q1_2556000"/>
      <w:bookmarkEnd w:id="269"/>
      <w:r w:rsidR="005D3413">
        <w:rPr>
          <w:rFonts w:hint="cs"/>
          <w:rtl/>
        </w:rPr>
        <w:t>נאמן</w:t>
      </w:r>
      <w:r>
        <w:rPr>
          <w:rFonts w:hint="cs"/>
          <w:rtl/>
        </w:rPr>
        <w:t xml:space="preserve"> </w:t>
      </w:r>
      <w:r w:rsidR="005D3413">
        <w:rPr>
          <w:rFonts w:hint="cs"/>
          <w:rtl/>
        </w:rPr>
        <w:t>ש</w:t>
      </w:r>
      <w:r>
        <w:rPr>
          <w:rFonts w:hint="cs"/>
          <w:rtl/>
        </w:rPr>
        <w:t>החליט להעלות את זה ל</w:t>
      </w:r>
      <w:r w:rsidR="005D3413">
        <w:rPr>
          <w:rFonts w:hint="cs"/>
          <w:rtl/>
        </w:rPr>
        <w:t>-12 שנות מאסר</w:t>
      </w:r>
      <w:r>
        <w:rPr>
          <w:rFonts w:hint="cs"/>
          <w:rtl/>
        </w:rPr>
        <w:t xml:space="preserve">. אני חושב שצריך </w:t>
      </w:r>
      <w:r w:rsidR="005D3413">
        <w:rPr>
          <w:rFonts w:hint="cs"/>
          <w:rtl/>
        </w:rPr>
        <w:t>לתמוך בנוסח של הצעת החוק הממשלתית</w:t>
      </w:r>
      <w:r>
        <w:rPr>
          <w:rFonts w:hint="cs"/>
          <w:rtl/>
        </w:rPr>
        <w:t xml:space="preserve">. </w:t>
      </w:r>
    </w:p>
    <w:p w:rsidR="00EF4C8C" w:rsidRDefault="00EF4C8C" w:rsidP="001671B6">
      <w:pPr>
        <w:ind w:firstLine="0"/>
        <w:rPr>
          <w:rtl/>
        </w:rPr>
      </w:pPr>
    </w:p>
    <w:p w:rsidR="00EF4C8C" w:rsidRDefault="00EF4C8C" w:rsidP="00EF4C8C">
      <w:pPr>
        <w:pStyle w:val="af9"/>
        <w:keepNext/>
        <w:rPr>
          <w:rtl/>
        </w:rPr>
      </w:pPr>
      <w:bookmarkStart w:id="270" w:name="ET_guest_787612_83"/>
      <w:r w:rsidRPr="00EF4C8C">
        <w:rPr>
          <w:rStyle w:val="TagStyle"/>
          <w:rtl/>
        </w:rPr>
        <w:t xml:space="preserve"> &lt;&lt; אורח &gt;&gt; </w:t>
      </w:r>
      <w:r>
        <w:rPr>
          <w:rtl/>
        </w:rPr>
        <w:t xml:space="preserve">סוזי </w:t>
      </w:r>
      <w:proofErr w:type="spellStart"/>
      <w:r>
        <w:rPr>
          <w:rtl/>
        </w:rPr>
        <w:t>עוזסיני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ארניה</w:t>
      </w:r>
      <w:proofErr w:type="spellEnd"/>
      <w:r>
        <w:rPr>
          <w:rtl/>
        </w:rPr>
        <w:t>:</w:t>
      </w:r>
      <w:r w:rsidRPr="00EF4C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EF4C8C" w:rsidRDefault="00EF4C8C" w:rsidP="00EF4C8C">
      <w:pPr>
        <w:pStyle w:val="KeepWithNext"/>
        <w:rPr>
          <w:rtl/>
        </w:rPr>
      </w:pPr>
    </w:p>
    <w:p w:rsidR="001C620B" w:rsidRDefault="001C620B" w:rsidP="00EF4C8C">
      <w:pPr>
        <w:ind w:firstLine="0"/>
        <w:rPr>
          <w:rtl/>
        </w:rPr>
      </w:pPr>
      <w:r>
        <w:rPr>
          <w:rtl/>
        </w:rPr>
        <w:tab/>
      </w:r>
      <w:r w:rsidR="00EF4C8C">
        <w:rPr>
          <w:rFonts w:hint="cs"/>
          <w:rtl/>
        </w:rPr>
        <w:t xml:space="preserve">לגבי </w:t>
      </w:r>
      <w:bookmarkStart w:id="271" w:name="_ETM_Q1_2588000"/>
      <w:bookmarkEnd w:id="271"/>
      <w:r>
        <w:rPr>
          <w:rFonts w:hint="cs"/>
          <w:rtl/>
        </w:rPr>
        <w:t>ה</w:t>
      </w:r>
      <w:r w:rsidR="00EF4C8C">
        <w:rPr>
          <w:rFonts w:hint="cs"/>
          <w:rtl/>
        </w:rPr>
        <w:t xml:space="preserve">טווח המאוד גדול שיכול להיות קיים בין זה שבתי </w:t>
      </w:r>
      <w:r>
        <w:rPr>
          <w:rFonts w:hint="cs"/>
          <w:rtl/>
        </w:rPr>
        <w:t xml:space="preserve">המשפט </w:t>
      </w:r>
      <w:r w:rsidR="00EF4C8C">
        <w:rPr>
          <w:rFonts w:hint="cs"/>
          <w:rtl/>
        </w:rPr>
        <w:t xml:space="preserve">יכניסו את זה לתוך האדישות או לתוך הרשלנות, </w:t>
      </w:r>
      <w:bookmarkStart w:id="272" w:name="_ETM_Q1_2592000"/>
      <w:bookmarkEnd w:id="272"/>
      <w:r w:rsidR="00EF4C8C">
        <w:rPr>
          <w:rFonts w:hint="cs"/>
          <w:rtl/>
        </w:rPr>
        <w:t>אנחנו חושבים שיש הצדקה לטו</w:t>
      </w:r>
      <w:r>
        <w:rPr>
          <w:rFonts w:hint="cs"/>
          <w:rtl/>
        </w:rPr>
        <w:t xml:space="preserve">וח הזה, כי יש שוני </w:t>
      </w:r>
      <w:r w:rsidR="00EF4C8C">
        <w:rPr>
          <w:rFonts w:hint="cs"/>
          <w:rtl/>
        </w:rPr>
        <w:t>מאוד אינהרנטי ומשמעותי באשם המוסרי ובכוונה שחוברת</w:t>
      </w:r>
      <w:r>
        <w:rPr>
          <w:rFonts w:hint="cs"/>
          <w:rtl/>
        </w:rPr>
        <w:t xml:space="preserve"> למעשה החמור בין</w:t>
      </w:r>
      <w:r w:rsidR="00EF4C8C">
        <w:rPr>
          <w:rFonts w:hint="cs"/>
          <w:rtl/>
        </w:rPr>
        <w:t xml:space="preserve"> </w:t>
      </w:r>
      <w:bookmarkStart w:id="273" w:name="_ETM_Q1_2606000"/>
      <w:bookmarkEnd w:id="273"/>
      <w:r>
        <w:rPr>
          <w:rFonts w:hint="cs"/>
          <w:rtl/>
        </w:rPr>
        <w:t xml:space="preserve">האדיש, כפי שמשרד המשפטים הסביר את כל ההבחנות, </w:t>
      </w:r>
      <w:r w:rsidR="00EF4C8C">
        <w:rPr>
          <w:rFonts w:hint="cs"/>
          <w:rtl/>
        </w:rPr>
        <w:t>ל</w:t>
      </w:r>
      <w:r>
        <w:rPr>
          <w:rFonts w:hint="cs"/>
          <w:rtl/>
        </w:rPr>
        <w:t xml:space="preserve">בין </w:t>
      </w:r>
      <w:r w:rsidR="00EF4C8C">
        <w:rPr>
          <w:rFonts w:hint="cs"/>
          <w:rtl/>
        </w:rPr>
        <w:t>קל הדעת. אגב, ל</w:t>
      </w:r>
      <w:r>
        <w:rPr>
          <w:rFonts w:hint="cs"/>
          <w:rtl/>
        </w:rPr>
        <w:t>עניין המכביה</w:t>
      </w:r>
      <w:r w:rsidR="00EF4C8C">
        <w:rPr>
          <w:rFonts w:hint="cs"/>
          <w:rtl/>
        </w:rPr>
        <w:t xml:space="preserve">, הענישה של המהנדס הייתה שנה ותשעה חודשים. </w:t>
      </w:r>
    </w:p>
    <w:p w:rsidR="00EF4C8C" w:rsidRDefault="00EF4C8C" w:rsidP="00EF4C8C">
      <w:pPr>
        <w:ind w:firstLine="0"/>
        <w:rPr>
          <w:rtl/>
        </w:rPr>
      </w:pPr>
    </w:p>
    <w:p w:rsidR="00EF4C8C" w:rsidRDefault="00EF4C8C" w:rsidP="00EF4C8C">
      <w:pPr>
        <w:pStyle w:val="a4"/>
        <w:keepNext/>
        <w:rPr>
          <w:rtl/>
        </w:rPr>
      </w:pPr>
      <w:bookmarkStart w:id="274" w:name="ET_speaker_נועה_ברודסקילוי_84"/>
      <w:r w:rsidRPr="00EF4C8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F4C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EF4C8C" w:rsidRDefault="00EF4C8C" w:rsidP="00EF4C8C">
      <w:pPr>
        <w:pStyle w:val="KeepWithNext"/>
        <w:rPr>
          <w:rtl/>
        </w:rPr>
      </w:pPr>
    </w:p>
    <w:p w:rsidR="001C620B" w:rsidRDefault="001C620B" w:rsidP="00EF4C8C">
      <w:pPr>
        <w:rPr>
          <w:rtl/>
        </w:rPr>
      </w:pPr>
      <w:bookmarkStart w:id="275" w:name="_ETM_Q1_2618000"/>
      <w:bookmarkEnd w:id="275"/>
      <w:r>
        <w:rPr>
          <w:rFonts w:hint="cs"/>
          <w:rtl/>
        </w:rPr>
        <w:t>הוא הורשע ברשלנות</w:t>
      </w:r>
      <w:r w:rsidR="00EF4C8C">
        <w:rPr>
          <w:rFonts w:hint="cs"/>
          <w:rtl/>
        </w:rPr>
        <w:t>.</w:t>
      </w:r>
    </w:p>
    <w:p w:rsidR="001C620B" w:rsidRDefault="001C620B" w:rsidP="001671B6">
      <w:pPr>
        <w:ind w:firstLine="0"/>
        <w:rPr>
          <w:rtl/>
        </w:rPr>
      </w:pPr>
    </w:p>
    <w:p w:rsidR="00EF4C8C" w:rsidRDefault="00EF4C8C" w:rsidP="00EF4C8C">
      <w:pPr>
        <w:pStyle w:val="af9"/>
        <w:keepNext/>
        <w:rPr>
          <w:rtl/>
        </w:rPr>
      </w:pPr>
      <w:bookmarkStart w:id="276" w:name="ET_guest_635381_85"/>
      <w:r w:rsidRPr="00EF4C8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F4C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EF4C8C" w:rsidRDefault="00EF4C8C" w:rsidP="00EF4C8C">
      <w:pPr>
        <w:pStyle w:val="KeepWithNext"/>
        <w:rPr>
          <w:rtl/>
        </w:rPr>
      </w:pPr>
    </w:p>
    <w:p w:rsidR="001C620B" w:rsidRDefault="00EF4C8C" w:rsidP="00EF4C8C">
      <w:pPr>
        <w:rPr>
          <w:rtl/>
        </w:rPr>
      </w:pPr>
      <w:r>
        <w:rPr>
          <w:rFonts w:hint="cs"/>
          <w:rtl/>
        </w:rPr>
        <w:t xml:space="preserve">כתב </w:t>
      </w:r>
      <w:bookmarkStart w:id="277" w:name="_ETM_Q1_2625000"/>
      <w:bookmarkEnd w:id="277"/>
      <w:r>
        <w:rPr>
          <w:rFonts w:hint="cs"/>
          <w:rtl/>
        </w:rPr>
        <w:t xml:space="preserve">האישום </w:t>
      </w:r>
      <w:r w:rsidR="001C620B">
        <w:rPr>
          <w:rFonts w:hint="cs"/>
          <w:rtl/>
        </w:rPr>
        <w:t xml:space="preserve">בגשר </w:t>
      </w:r>
      <w:r>
        <w:rPr>
          <w:rFonts w:hint="cs"/>
          <w:rtl/>
        </w:rPr>
        <w:t>המכביה יי</w:t>
      </w:r>
      <w:r w:rsidR="001C620B">
        <w:rPr>
          <w:rFonts w:hint="cs"/>
          <w:rtl/>
        </w:rPr>
        <w:t xml:space="preserve">חס </w:t>
      </w:r>
      <w:r>
        <w:rPr>
          <w:rFonts w:hint="cs"/>
          <w:rtl/>
        </w:rPr>
        <w:t xml:space="preserve">מראש </w:t>
      </w:r>
      <w:r w:rsidR="001C620B">
        <w:rPr>
          <w:rFonts w:hint="cs"/>
          <w:rtl/>
        </w:rPr>
        <w:t>לנאש</w:t>
      </w:r>
      <w:r>
        <w:rPr>
          <w:rFonts w:hint="cs"/>
          <w:rtl/>
        </w:rPr>
        <w:t>מ</w:t>
      </w:r>
      <w:r w:rsidR="001C620B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עבירות רשלנות שנידונו </w:t>
      </w:r>
      <w:r w:rsidR="001C620B">
        <w:rPr>
          <w:rFonts w:hint="cs"/>
          <w:rtl/>
        </w:rPr>
        <w:t>בבית</w:t>
      </w:r>
      <w:r>
        <w:rPr>
          <w:rFonts w:hint="cs"/>
          <w:rtl/>
        </w:rPr>
        <w:t xml:space="preserve"> משפט שלום, לעומת פרשת ורס</w:t>
      </w:r>
      <w:r w:rsidR="001C620B">
        <w:rPr>
          <w:rFonts w:hint="cs"/>
          <w:rtl/>
        </w:rPr>
        <w:t>א</w:t>
      </w:r>
      <w:r>
        <w:rPr>
          <w:rFonts w:hint="cs"/>
          <w:rtl/>
        </w:rPr>
        <w:t>י</w:t>
      </w:r>
      <w:r w:rsidR="001C620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C620B">
        <w:rPr>
          <w:rFonts w:hint="cs"/>
          <w:rtl/>
        </w:rPr>
        <w:t xml:space="preserve">שם מראש </w:t>
      </w:r>
      <w:r>
        <w:rPr>
          <w:rFonts w:hint="cs"/>
          <w:rtl/>
        </w:rPr>
        <w:t xml:space="preserve">כתב האישום </w:t>
      </w:r>
      <w:bookmarkStart w:id="278" w:name="_ETM_Q1_2632000"/>
      <w:bookmarkEnd w:id="278"/>
      <w:r w:rsidR="001C620B">
        <w:rPr>
          <w:rFonts w:hint="cs"/>
          <w:rtl/>
        </w:rPr>
        <w:t>ייחס עבירות הריגה</w:t>
      </w:r>
      <w:r>
        <w:rPr>
          <w:rFonts w:hint="cs"/>
          <w:rtl/>
        </w:rPr>
        <w:t>.</w:t>
      </w:r>
    </w:p>
    <w:p w:rsidR="001C620B" w:rsidRDefault="001C620B" w:rsidP="001671B6">
      <w:pPr>
        <w:ind w:firstLine="0"/>
        <w:rPr>
          <w:rtl/>
        </w:rPr>
      </w:pPr>
    </w:p>
    <w:p w:rsidR="00EF4C8C" w:rsidRDefault="00EF4C8C" w:rsidP="00EF4C8C">
      <w:pPr>
        <w:pStyle w:val="af9"/>
        <w:keepNext/>
        <w:rPr>
          <w:rtl/>
        </w:rPr>
      </w:pPr>
      <w:bookmarkStart w:id="279" w:name="ET_guest_787612_86"/>
      <w:r w:rsidRPr="00EF4C8C">
        <w:rPr>
          <w:rStyle w:val="TagStyle"/>
          <w:rtl/>
        </w:rPr>
        <w:t xml:space="preserve"> &lt;&lt; אורח &gt;&gt; </w:t>
      </w:r>
      <w:r>
        <w:rPr>
          <w:rtl/>
        </w:rPr>
        <w:t xml:space="preserve">סוזי </w:t>
      </w:r>
      <w:proofErr w:type="spellStart"/>
      <w:r>
        <w:rPr>
          <w:rtl/>
        </w:rPr>
        <w:t>עוזסיני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ארניה</w:t>
      </w:r>
      <w:proofErr w:type="spellEnd"/>
      <w:r>
        <w:rPr>
          <w:rtl/>
        </w:rPr>
        <w:t>:</w:t>
      </w:r>
      <w:r w:rsidRPr="00EF4C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EF4C8C" w:rsidRDefault="00EF4C8C" w:rsidP="00EF4C8C">
      <w:pPr>
        <w:pStyle w:val="KeepWithNext"/>
        <w:rPr>
          <w:rtl/>
        </w:rPr>
      </w:pPr>
    </w:p>
    <w:p w:rsidR="001C620B" w:rsidRDefault="00EF4C8C" w:rsidP="00EF4C8C">
      <w:pPr>
        <w:rPr>
          <w:rtl/>
        </w:rPr>
      </w:pPr>
      <w:r>
        <w:rPr>
          <w:rFonts w:hint="cs"/>
          <w:rtl/>
        </w:rPr>
        <w:t xml:space="preserve">נכון. הערעור למחוזי נדחה. </w:t>
      </w:r>
      <w:r w:rsidR="001C620B">
        <w:rPr>
          <w:rFonts w:hint="cs"/>
          <w:rtl/>
        </w:rPr>
        <w:t xml:space="preserve">הרבה מאוד מקרים שיכולים להיכנס לקטגוריה </w:t>
      </w:r>
      <w:r>
        <w:rPr>
          <w:rFonts w:hint="cs"/>
          <w:rtl/>
        </w:rPr>
        <w:t xml:space="preserve">של קלות דעת דווקא יצדיקו רף ענישה נמוך יותר. הענישה </w:t>
      </w:r>
      <w:proofErr w:type="spellStart"/>
      <w:r>
        <w:rPr>
          <w:rFonts w:hint="cs"/>
          <w:rtl/>
        </w:rPr>
        <w:t>בכלולתה</w:t>
      </w:r>
      <w:proofErr w:type="spellEnd"/>
      <w:r>
        <w:rPr>
          <w:rFonts w:hint="cs"/>
          <w:rtl/>
        </w:rPr>
        <w:t xml:space="preserve"> מתייחס</w:t>
      </w:r>
      <w:bookmarkStart w:id="280" w:name="_ETM_Q1_2651000"/>
      <w:bookmarkEnd w:id="280"/>
      <w:r>
        <w:rPr>
          <w:rFonts w:hint="cs"/>
          <w:rtl/>
        </w:rPr>
        <w:t xml:space="preserve">ת במרבית המקרים לענישה הרבה יותר נמוכה. הטווח הזה בגלל </w:t>
      </w:r>
      <w:bookmarkStart w:id="281" w:name="_ETM_Q1_2656000"/>
      <w:bookmarkEnd w:id="281"/>
      <w:r>
        <w:rPr>
          <w:rFonts w:hint="cs"/>
          <w:rtl/>
        </w:rPr>
        <w:t>האשם המוסרי השונה מוצדקת לטעמנו</w:t>
      </w:r>
      <w:r w:rsidR="001C62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</w:t>
      </w:r>
      <w:r w:rsidR="001C620B">
        <w:rPr>
          <w:rFonts w:hint="cs"/>
          <w:rtl/>
        </w:rPr>
        <w:t>לא יהיה נכו</w:t>
      </w:r>
      <w:r>
        <w:rPr>
          <w:rFonts w:hint="cs"/>
          <w:rtl/>
        </w:rPr>
        <w:t>ן להצמיד</w:t>
      </w:r>
      <w:r w:rsidR="001C620B">
        <w:rPr>
          <w:rFonts w:hint="cs"/>
          <w:rtl/>
        </w:rPr>
        <w:t xml:space="preserve"> תג מחיר של 16 שנים לעבירה של המתה בקלות דעת.</w:t>
      </w:r>
    </w:p>
    <w:p w:rsidR="001C620B" w:rsidRDefault="001C620B" w:rsidP="001671B6">
      <w:pPr>
        <w:ind w:firstLine="0"/>
        <w:rPr>
          <w:rtl/>
        </w:rPr>
      </w:pPr>
    </w:p>
    <w:p w:rsidR="00EF4C8C" w:rsidRDefault="00EF4C8C" w:rsidP="00EF4C8C">
      <w:pPr>
        <w:pStyle w:val="a4"/>
        <w:keepNext/>
        <w:rPr>
          <w:rtl/>
        </w:rPr>
      </w:pPr>
      <w:bookmarkStart w:id="282" w:name="ET_speaker_נועה_ברודסקילוי_87"/>
      <w:r w:rsidRPr="00EF4C8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F4C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EF4C8C" w:rsidRDefault="00EF4C8C" w:rsidP="00EF4C8C">
      <w:pPr>
        <w:pStyle w:val="KeepWithNext"/>
        <w:rPr>
          <w:rtl/>
        </w:rPr>
      </w:pPr>
    </w:p>
    <w:p w:rsidR="001C620B" w:rsidRDefault="001C620B" w:rsidP="005B2179">
      <w:pPr>
        <w:ind w:firstLine="0"/>
        <w:rPr>
          <w:rtl/>
        </w:rPr>
      </w:pPr>
      <w:bookmarkStart w:id="283" w:name="_ETM_Q1_2669000"/>
      <w:bookmarkEnd w:id="283"/>
      <w:r>
        <w:rPr>
          <w:rtl/>
        </w:rPr>
        <w:tab/>
      </w:r>
      <w:r w:rsidR="00EF4C8C">
        <w:rPr>
          <w:rFonts w:hint="cs"/>
          <w:rtl/>
        </w:rPr>
        <w:t xml:space="preserve">לגבי רף הענישה, </w:t>
      </w:r>
      <w:r>
        <w:rPr>
          <w:rFonts w:hint="cs"/>
          <w:rtl/>
        </w:rPr>
        <w:t xml:space="preserve">לא תמיד </w:t>
      </w:r>
      <w:bookmarkStart w:id="284" w:name="_ETM_Q1_2714000"/>
      <w:bookmarkEnd w:id="284"/>
      <w:r w:rsidR="00EF4C8C">
        <w:rPr>
          <w:rFonts w:hint="cs"/>
          <w:rtl/>
        </w:rPr>
        <w:t xml:space="preserve">הסעיפים </w:t>
      </w:r>
      <w:r>
        <w:rPr>
          <w:rFonts w:hint="cs"/>
          <w:rtl/>
        </w:rPr>
        <w:t xml:space="preserve">מתכתבים אחד עם השני לגבי </w:t>
      </w:r>
      <w:r w:rsidR="00EF4C8C">
        <w:rPr>
          <w:rFonts w:hint="cs"/>
          <w:rtl/>
        </w:rPr>
        <w:t xml:space="preserve">עבירות מסוגים שונים. </w:t>
      </w:r>
      <w:r>
        <w:rPr>
          <w:rFonts w:hint="cs"/>
          <w:rtl/>
        </w:rPr>
        <w:t>חשוב לציין שזה רף ענישה קצת נמו</w:t>
      </w:r>
      <w:r w:rsidR="00EF4C8C">
        <w:rPr>
          <w:rFonts w:hint="cs"/>
          <w:rtl/>
        </w:rPr>
        <w:t>ך</w:t>
      </w:r>
      <w:r>
        <w:rPr>
          <w:rFonts w:hint="cs"/>
          <w:rtl/>
        </w:rPr>
        <w:t xml:space="preserve"> יחסית לע</w:t>
      </w:r>
      <w:r w:rsidR="00EF4C8C">
        <w:rPr>
          <w:rFonts w:hint="cs"/>
          <w:rtl/>
        </w:rPr>
        <w:t>בירות אחרות שקיימות היום בחוק ה</w:t>
      </w:r>
      <w:r>
        <w:rPr>
          <w:rFonts w:hint="cs"/>
          <w:rtl/>
        </w:rPr>
        <w:t>ע</w:t>
      </w:r>
      <w:r w:rsidR="005B2179">
        <w:rPr>
          <w:rFonts w:hint="cs"/>
          <w:rtl/>
        </w:rPr>
        <w:t>ונשין -</w:t>
      </w:r>
      <w:r>
        <w:rPr>
          <w:rFonts w:hint="cs"/>
          <w:rtl/>
        </w:rPr>
        <w:t xml:space="preserve"> </w:t>
      </w:r>
      <w:r w:rsidR="005B2179">
        <w:rPr>
          <w:rFonts w:hint="cs"/>
          <w:rtl/>
        </w:rPr>
        <w:t xml:space="preserve"> </w:t>
      </w:r>
      <w:r w:rsidR="00EF4C8C">
        <w:rPr>
          <w:rFonts w:hint="cs"/>
          <w:rtl/>
        </w:rPr>
        <w:t xml:space="preserve">חבלה בנסיבות </w:t>
      </w:r>
      <w:bookmarkStart w:id="285" w:name="_ETM_Q1_2728000"/>
      <w:bookmarkEnd w:id="285"/>
      <w:r w:rsidR="00EF4C8C">
        <w:rPr>
          <w:rFonts w:hint="cs"/>
          <w:rtl/>
        </w:rPr>
        <w:t>מיוחדת</w:t>
      </w:r>
      <w:r>
        <w:rPr>
          <w:rFonts w:hint="cs"/>
          <w:rtl/>
        </w:rPr>
        <w:t xml:space="preserve"> </w:t>
      </w:r>
      <w:r w:rsidR="00EF4C8C">
        <w:rPr>
          <w:rFonts w:hint="cs"/>
          <w:rtl/>
        </w:rPr>
        <w:t xml:space="preserve">שזה 14 שנים, </w:t>
      </w:r>
      <w:r w:rsidR="004D64D9">
        <w:rPr>
          <w:rFonts w:hint="cs"/>
          <w:rtl/>
        </w:rPr>
        <w:t>שוד</w:t>
      </w:r>
      <w:r w:rsidR="005A2629">
        <w:rPr>
          <w:rFonts w:hint="cs"/>
          <w:rtl/>
        </w:rPr>
        <w:t xml:space="preserve"> ש</w:t>
      </w:r>
      <w:r w:rsidR="004D64D9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4D64D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D64D9">
        <w:rPr>
          <w:rFonts w:hint="cs"/>
          <w:rtl/>
        </w:rPr>
        <w:t xml:space="preserve">א </w:t>
      </w:r>
      <w:r>
        <w:rPr>
          <w:rFonts w:hint="cs"/>
          <w:rtl/>
        </w:rPr>
        <w:t xml:space="preserve">שוד בנשק </w:t>
      </w:r>
      <w:r w:rsidR="005A2629">
        <w:rPr>
          <w:rFonts w:hint="cs"/>
          <w:rtl/>
        </w:rPr>
        <w:t>חם</w:t>
      </w:r>
      <w:r w:rsidR="004D64D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שלצ</w:t>
      </w:r>
      <w:r w:rsidR="005A2629">
        <w:rPr>
          <w:rFonts w:hint="cs"/>
          <w:rtl/>
        </w:rPr>
        <w:t>ידו</w:t>
      </w:r>
      <w:proofErr w:type="spellEnd"/>
      <w:r w:rsidR="005A2629">
        <w:rPr>
          <w:rFonts w:hint="cs"/>
          <w:rtl/>
        </w:rPr>
        <w:t xml:space="preserve"> יש ענישה של עד 14 שנות מאסר, </w:t>
      </w:r>
      <w:r w:rsidR="004D64D9">
        <w:rPr>
          <w:rFonts w:hint="cs"/>
          <w:rtl/>
        </w:rPr>
        <w:t>יידויי אבנים שלפעמי</w:t>
      </w:r>
      <w:bookmarkStart w:id="286" w:name="_ETM_Q1_2744000"/>
      <w:bookmarkEnd w:id="286"/>
      <w:r w:rsidR="004D64D9">
        <w:rPr>
          <w:rFonts w:hint="cs"/>
          <w:rtl/>
        </w:rPr>
        <w:t xml:space="preserve">ם יכולים להסתיים </w:t>
      </w:r>
      <w:r>
        <w:rPr>
          <w:rFonts w:hint="cs"/>
          <w:rtl/>
        </w:rPr>
        <w:t>בהמתה בקלות</w:t>
      </w:r>
      <w:r w:rsidR="004D64D9">
        <w:rPr>
          <w:rFonts w:hint="cs"/>
          <w:rtl/>
        </w:rPr>
        <w:t xml:space="preserve"> דעת</w:t>
      </w:r>
      <w:r>
        <w:rPr>
          <w:rFonts w:hint="cs"/>
          <w:rtl/>
        </w:rPr>
        <w:t xml:space="preserve"> </w:t>
      </w:r>
      <w:r w:rsidR="005A2629">
        <w:rPr>
          <w:rFonts w:hint="cs"/>
          <w:rtl/>
        </w:rPr>
        <w:t>ש</w:t>
      </w:r>
      <w:r>
        <w:rPr>
          <w:rFonts w:hint="cs"/>
          <w:rtl/>
        </w:rPr>
        <w:t>זה 20 שנות</w:t>
      </w:r>
      <w:r w:rsidR="004D64D9">
        <w:rPr>
          <w:rFonts w:hint="cs"/>
          <w:rtl/>
        </w:rPr>
        <w:t xml:space="preserve"> מאס</w:t>
      </w:r>
      <w:r>
        <w:rPr>
          <w:rFonts w:hint="cs"/>
          <w:rtl/>
        </w:rPr>
        <w:t>ר</w:t>
      </w:r>
      <w:r w:rsidR="004D64D9">
        <w:rPr>
          <w:rFonts w:hint="cs"/>
          <w:rtl/>
        </w:rPr>
        <w:t>.</w:t>
      </w:r>
      <w:r>
        <w:rPr>
          <w:rFonts w:hint="cs"/>
          <w:rtl/>
        </w:rPr>
        <w:t xml:space="preserve"> בתוך מדרג הענישה בחוק העונשין זה קצת</w:t>
      </w:r>
      <w:r w:rsidR="004D64D9">
        <w:rPr>
          <w:rFonts w:hint="cs"/>
          <w:rtl/>
        </w:rPr>
        <w:t xml:space="preserve"> חורג </w:t>
      </w:r>
      <w:proofErr w:type="spellStart"/>
      <w:r w:rsidR="004D64D9">
        <w:rPr>
          <w:rFonts w:hint="cs"/>
          <w:rtl/>
        </w:rPr>
        <w:t>לקולא</w:t>
      </w:r>
      <w:proofErr w:type="spellEnd"/>
      <w:r w:rsidR="004D64D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C620B" w:rsidRDefault="001C620B" w:rsidP="001671B6">
      <w:pPr>
        <w:ind w:firstLine="0"/>
        <w:rPr>
          <w:rtl/>
        </w:rPr>
      </w:pPr>
    </w:p>
    <w:p w:rsidR="005A2629" w:rsidRDefault="005A2629" w:rsidP="005A2629">
      <w:pPr>
        <w:pStyle w:val="af9"/>
        <w:keepNext/>
        <w:rPr>
          <w:rtl/>
          <w:lang w:val="en-GB"/>
        </w:rPr>
      </w:pPr>
      <w:bookmarkStart w:id="287" w:name="ET_guest_514784_88"/>
      <w:r w:rsidRPr="005A26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ברזילי:</w:t>
      </w:r>
      <w:r w:rsidRPr="005A26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287"/>
    </w:p>
    <w:p w:rsidR="005A2629" w:rsidRDefault="005A2629" w:rsidP="005A2629">
      <w:pPr>
        <w:pStyle w:val="KeepWithNext"/>
        <w:rPr>
          <w:rtl/>
          <w:lang w:val="en-GB"/>
        </w:rPr>
      </w:pPr>
    </w:p>
    <w:p w:rsidR="001C620B" w:rsidRDefault="005A2629" w:rsidP="005A2629">
      <w:pPr>
        <w:rPr>
          <w:rtl/>
        </w:rPr>
      </w:pPr>
      <w:bookmarkStart w:id="288" w:name="_ETM_Q1_2759000"/>
      <w:bookmarkEnd w:id="288"/>
      <w:r>
        <w:rPr>
          <w:rFonts w:hint="cs"/>
          <w:rtl/>
        </w:rPr>
        <w:t xml:space="preserve">אני חושבת שנועה מצביעה על בעיה </w:t>
      </w:r>
      <w:bookmarkStart w:id="289" w:name="_ETM_Q1_2761000"/>
      <w:bookmarkEnd w:id="289"/>
      <w:r>
        <w:rPr>
          <w:rFonts w:hint="cs"/>
          <w:rtl/>
        </w:rPr>
        <w:t>מהותית בחוק העונשין, על כך</w:t>
      </w:r>
      <w:r w:rsidR="001C620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C620B">
        <w:rPr>
          <w:rFonts w:hint="cs"/>
          <w:rtl/>
        </w:rPr>
        <w:t>לצד חלק מ</w:t>
      </w:r>
      <w:r>
        <w:rPr>
          <w:rFonts w:hint="cs"/>
          <w:rtl/>
        </w:rPr>
        <w:t>העבירות</w:t>
      </w:r>
      <w:r w:rsidR="001C620B">
        <w:rPr>
          <w:rFonts w:hint="cs"/>
          <w:rtl/>
        </w:rPr>
        <w:t xml:space="preserve"> יש עונשים שאפשר </w:t>
      </w:r>
      <w:r>
        <w:rPr>
          <w:rFonts w:hint="cs"/>
          <w:rtl/>
        </w:rPr>
        <w:t>לחלוק על ההתאמה שלהם</w:t>
      </w:r>
      <w:r w:rsidR="001C620B">
        <w:rPr>
          <w:rFonts w:hint="cs"/>
          <w:rtl/>
        </w:rPr>
        <w:t xml:space="preserve"> למקרה.</w:t>
      </w:r>
    </w:p>
    <w:p w:rsidR="001C620B" w:rsidRDefault="001C620B" w:rsidP="001671B6">
      <w:pPr>
        <w:ind w:firstLine="0"/>
        <w:rPr>
          <w:rtl/>
        </w:rPr>
      </w:pPr>
    </w:p>
    <w:p w:rsidR="005A2629" w:rsidRDefault="005A2629" w:rsidP="005A2629">
      <w:pPr>
        <w:pStyle w:val="af6"/>
        <w:keepNext/>
        <w:rPr>
          <w:rtl/>
        </w:rPr>
      </w:pPr>
      <w:bookmarkStart w:id="290" w:name="ET_yor_5094_89"/>
      <w:r w:rsidRPr="005A2629">
        <w:rPr>
          <w:rStyle w:val="TagStyle"/>
          <w:rtl/>
        </w:rPr>
        <w:t xml:space="preserve"> &lt;&lt; </w:t>
      </w:r>
      <w:proofErr w:type="spellStart"/>
      <w:r w:rsidRPr="005A2629">
        <w:rPr>
          <w:rStyle w:val="TagStyle"/>
          <w:rtl/>
        </w:rPr>
        <w:t>יור</w:t>
      </w:r>
      <w:proofErr w:type="spellEnd"/>
      <w:r w:rsidRPr="005A262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A2629">
        <w:rPr>
          <w:rStyle w:val="TagStyle"/>
          <w:rtl/>
        </w:rPr>
        <w:t xml:space="preserve"> &lt;&lt; </w:t>
      </w:r>
      <w:proofErr w:type="spellStart"/>
      <w:r w:rsidRPr="005A2629">
        <w:rPr>
          <w:rStyle w:val="TagStyle"/>
          <w:rtl/>
        </w:rPr>
        <w:t>יור</w:t>
      </w:r>
      <w:proofErr w:type="spellEnd"/>
      <w:r w:rsidRPr="005A262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0"/>
    </w:p>
    <w:p w:rsidR="005A2629" w:rsidRDefault="005A2629" w:rsidP="005A2629">
      <w:pPr>
        <w:pStyle w:val="KeepWithNext"/>
        <w:rPr>
          <w:rtl/>
        </w:rPr>
      </w:pPr>
    </w:p>
    <w:p w:rsidR="001C620B" w:rsidRDefault="001C620B" w:rsidP="005A2629">
      <w:pPr>
        <w:rPr>
          <w:rtl/>
        </w:rPr>
      </w:pPr>
      <w:r>
        <w:rPr>
          <w:rFonts w:hint="cs"/>
          <w:rtl/>
        </w:rPr>
        <w:t>את מדברת על הפסיקה או על החוק</w:t>
      </w:r>
      <w:r w:rsidR="005A2629">
        <w:rPr>
          <w:rFonts w:hint="cs"/>
          <w:rtl/>
        </w:rPr>
        <w:t>?</w:t>
      </w:r>
    </w:p>
    <w:p w:rsidR="001C620B" w:rsidRDefault="001C620B" w:rsidP="001671B6">
      <w:pPr>
        <w:ind w:firstLine="0"/>
        <w:rPr>
          <w:rtl/>
        </w:rPr>
      </w:pPr>
    </w:p>
    <w:p w:rsidR="005A2629" w:rsidRDefault="005A2629" w:rsidP="005A2629">
      <w:pPr>
        <w:pStyle w:val="af9"/>
        <w:keepNext/>
        <w:rPr>
          <w:rtl/>
        </w:rPr>
      </w:pPr>
      <w:bookmarkStart w:id="291" w:name="ET_guest_514784_90"/>
      <w:r w:rsidRPr="005A2629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5A26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5A2629" w:rsidRDefault="005A2629" w:rsidP="005A2629">
      <w:pPr>
        <w:pStyle w:val="KeepWithNext"/>
        <w:rPr>
          <w:rtl/>
        </w:rPr>
      </w:pPr>
    </w:p>
    <w:p w:rsidR="001C620B" w:rsidRDefault="005A2629" w:rsidP="005A2629">
      <w:pPr>
        <w:rPr>
          <w:rtl/>
        </w:rPr>
      </w:pPr>
      <w:bookmarkStart w:id="292" w:name="_ETM_Q1_2770000"/>
      <w:bookmarkEnd w:id="292"/>
      <w:r>
        <w:rPr>
          <w:rFonts w:hint="cs"/>
          <w:rtl/>
        </w:rPr>
        <w:t>א</w:t>
      </w:r>
      <w:r w:rsidR="001C620B">
        <w:rPr>
          <w:rFonts w:hint="cs"/>
          <w:rtl/>
        </w:rPr>
        <w:t>נ</w:t>
      </w:r>
      <w:r>
        <w:rPr>
          <w:rFonts w:hint="cs"/>
          <w:rtl/>
        </w:rPr>
        <w:t>י מדברת על החוק. לפעמים אין תח</w:t>
      </w:r>
      <w:r w:rsidR="001C620B">
        <w:rPr>
          <w:rFonts w:hint="cs"/>
          <w:rtl/>
        </w:rPr>
        <w:t>ו</w:t>
      </w:r>
      <w:r>
        <w:rPr>
          <w:rFonts w:hint="cs"/>
          <w:rtl/>
        </w:rPr>
        <w:t>שה של חשיבה מסודרת ומ</w:t>
      </w:r>
      <w:r w:rsidR="001C620B">
        <w:rPr>
          <w:rFonts w:hint="cs"/>
          <w:rtl/>
        </w:rPr>
        <w:t>ו</w:t>
      </w:r>
      <w:r>
        <w:rPr>
          <w:rFonts w:hint="cs"/>
          <w:rtl/>
        </w:rPr>
        <w:t>ב</w:t>
      </w:r>
      <w:r w:rsidR="001C620B">
        <w:rPr>
          <w:rFonts w:hint="cs"/>
          <w:rtl/>
        </w:rPr>
        <w:t>נת שמדרגת את העבירות בינן לבין ע</w:t>
      </w:r>
      <w:r>
        <w:rPr>
          <w:rFonts w:hint="cs"/>
          <w:rtl/>
        </w:rPr>
        <w:t xml:space="preserve">צמן. זו בעיה שמן הסתם הכנסת </w:t>
      </w:r>
      <w:bookmarkStart w:id="293" w:name="_ETM_Q1_2789000"/>
      <w:bookmarkEnd w:id="293"/>
      <w:r>
        <w:rPr>
          <w:rFonts w:hint="cs"/>
          <w:rtl/>
        </w:rPr>
        <w:t>תידרש לה ביום מן הימים. לא הייתי מפ</w:t>
      </w:r>
      <w:r w:rsidR="001C620B">
        <w:rPr>
          <w:rFonts w:hint="cs"/>
          <w:rtl/>
        </w:rPr>
        <w:t>י</w:t>
      </w:r>
      <w:r>
        <w:rPr>
          <w:rFonts w:hint="cs"/>
          <w:rtl/>
        </w:rPr>
        <w:t>ק</w:t>
      </w:r>
      <w:r w:rsidR="001C620B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מזה מסקנות </w:t>
      </w:r>
      <w:r w:rsidR="001C620B">
        <w:rPr>
          <w:rFonts w:hint="cs"/>
          <w:rtl/>
        </w:rPr>
        <w:t>במקום שב</w:t>
      </w:r>
      <w:r>
        <w:rPr>
          <w:rFonts w:hint="cs"/>
          <w:rtl/>
        </w:rPr>
        <w:t xml:space="preserve">ו מנסים </w:t>
      </w:r>
      <w:r w:rsidR="001C620B">
        <w:rPr>
          <w:rFonts w:hint="cs"/>
          <w:rtl/>
        </w:rPr>
        <w:t xml:space="preserve">לקבוע מדרג נכון. </w:t>
      </w:r>
      <w:r>
        <w:rPr>
          <w:rFonts w:hint="cs"/>
          <w:rtl/>
        </w:rPr>
        <w:t xml:space="preserve">אחת הדוגמאות שנתת היא דוגמה שהיא </w:t>
      </w:r>
      <w:bookmarkStart w:id="294" w:name="_ETM_Q1_2799000"/>
      <w:bookmarkEnd w:id="294"/>
      <w:r>
        <w:rPr>
          <w:rFonts w:hint="cs"/>
          <w:rtl/>
        </w:rPr>
        <w:t xml:space="preserve">פחות ממן העניין, העניין של השוד. קשה לי לחשוב באופן רגיל על מקרים </w:t>
      </w:r>
      <w:bookmarkStart w:id="295" w:name="_ETM_Q1_2806000"/>
      <w:bookmarkEnd w:id="295"/>
      <w:r w:rsidR="001C620B">
        <w:rPr>
          <w:rFonts w:hint="cs"/>
          <w:rtl/>
        </w:rPr>
        <w:t xml:space="preserve">בשוד </w:t>
      </w:r>
      <w:r>
        <w:rPr>
          <w:rFonts w:hint="cs"/>
          <w:rtl/>
        </w:rPr>
        <w:t>שהם</w:t>
      </w:r>
      <w:r w:rsidR="001C620B">
        <w:rPr>
          <w:rFonts w:hint="cs"/>
          <w:rtl/>
        </w:rPr>
        <w:t xml:space="preserve"> קלות דעת.</w:t>
      </w:r>
    </w:p>
    <w:p w:rsidR="001C620B" w:rsidRDefault="001C620B" w:rsidP="001671B6">
      <w:pPr>
        <w:ind w:firstLine="0"/>
        <w:rPr>
          <w:rtl/>
        </w:rPr>
      </w:pPr>
    </w:p>
    <w:p w:rsidR="005A2629" w:rsidRDefault="005A2629" w:rsidP="005A2629">
      <w:pPr>
        <w:pStyle w:val="a4"/>
        <w:keepNext/>
        <w:rPr>
          <w:rtl/>
        </w:rPr>
      </w:pPr>
      <w:bookmarkStart w:id="296" w:name="ET_speaker_נועה_ברודסקילוי_91"/>
      <w:r w:rsidRPr="005A262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A26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5A2629" w:rsidRDefault="005A2629" w:rsidP="005A2629">
      <w:pPr>
        <w:pStyle w:val="KeepWithNext"/>
        <w:rPr>
          <w:rtl/>
        </w:rPr>
      </w:pPr>
    </w:p>
    <w:p w:rsidR="001C620B" w:rsidRDefault="005A2629" w:rsidP="005A2629">
      <w:pPr>
        <w:rPr>
          <w:rtl/>
        </w:rPr>
      </w:pPr>
      <w:r>
        <w:rPr>
          <w:rFonts w:hint="cs"/>
          <w:rtl/>
        </w:rPr>
        <w:t xml:space="preserve">בתוך השוד </w:t>
      </w:r>
      <w:r w:rsidR="001C620B">
        <w:rPr>
          <w:rFonts w:hint="cs"/>
          <w:rtl/>
        </w:rPr>
        <w:t xml:space="preserve">יש מדרג. יש את </w:t>
      </w:r>
      <w:r>
        <w:rPr>
          <w:rFonts w:hint="cs"/>
          <w:rtl/>
        </w:rPr>
        <w:t>ה</w:t>
      </w:r>
      <w:r w:rsidR="001C620B">
        <w:rPr>
          <w:rFonts w:hint="cs"/>
          <w:rtl/>
        </w:rPr>
        <w:t>חמור</w:t>
      </w:r>
      <w:r>
        <w:rPr>
          <w:rFonts w:hint="cs"/>
          <w:rtl/>
        </w:rPr>
        <w:t xml:space="preserve"> יותר</w:t>
      </w:r>
      <w:r w:rsidR="001C620B">
        <w:rPr>
          <w:rFonts w:hint="cs"/>
          <w:rtl/>
        </w:rPr>
        <w:t xml:space="preserve"> ש</w:t>
      </w:r>
      <w:r>
        <w:rPr>
          <w:rFonts w:hint="cs"/>
          <w:rtl/>
        </w:rPr>
        <w:t>ל ה-</w:t>
      </w:r>
      <w:r w:rsidR="001C620B">
        <w:rPr>
          <w:rFonts w:hint="cs"/>
          <w:rtl/>
        </w:rPr>
        <w:t xml:space="preserve">20 </w:t>
      </w:r>
      <w:r>
        <w:rPr>
          <w:rFonts w:hint="cs"/>
          <w:rtl/>
        </w:rPr>
        <w:t xml:space="preserve">שנה, יש את </w:t>
      </w:r>
      <w:r w:rsidR="001C620B">
        <w:rPr>
          <w:rFonts w:hint="cs"/>
          <w:rtl/>
        </w:rPr>
        <w:t>הקל יותר</w:t>
      </w:r>
      <w:r w:rsidR="005B2179">
        <w:rPr>
          <w:rFonts w:hint="cs"/>
          <w:rtl/>
        </w:rPr>
        <w:t xml:space="preserve"> של 14 שנים.</w:t>
      </w:r>
      <w:r>
        <w:rPr>
          <w:rFonts w:hint="cs"/>
          <w:rtl/>
        </w:rPr>
        <w:t xml:space="preserve"> </w:t>
      </w:r>
    </w:p>
    <w:p w:rsidR="001C620B" w:rsidRDefault="001C620B" w:rsidP="001671B6">
      <w:pPr>
        <w:ind w:firstLine="0"/>
        <w:rPr>
          <w:rtl/>
        </w:rPr>
      </w:pPr>
    </w:p>
    <w:p w:rsidR="005A2629" w:rsidRDefault="005A2629" w:rsidP="005A2629">
      <w:pPr>
        <w:pStyle w:val="af9"/>
        <w:keepNext/>
        <w:rPr>
          <w:rtl/>
        </w:rPr>
      </w:pPr>
      <w:bookmarkStart w:id="297" w:name="ET_guest_514784_92"/>
      <w:r w:rsidRPr="005A2629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5A26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5A2629" w:rsidRDefault="005A2629" w:rsidP="005A2629">
      <w:pPr>
        <w:pStyle w:val="KeepWithNext"/>
        <w:rPr>
          <w:rtl/>
        </w:rPr>
      </w:pPr>
    </w:p>
    <w:p w:rsidR="001C620B" w:rsidRDefault="005A2629" w:rsidP="005A2629">
      <w:pPr>
        <w:rPr>
          <w:rtl/>
        </w:rPr>
      </w:pPr>
      <w:r>
        <w:rPr>
          <w:rFonts w:hint="cs"/>
          <w:rtl/>
        </w:rPr>
        <w:t xml:space="preserve">אם תחשבי על היסוד הנפשי הטיפוסי של השוד, הוא </w:t>
      </w:r>
      <w:r w:rsidR="001C620B">
        <w:rPr>
          <w:rFonts w:hint="cs"/>
          <w:rtl/>
        </w:rPr>
        <w:t xml:space="preserve">לא קלות דעת. </w:t>
      </w:r>
    </w:p>
    <w:p w:rsidR="005A2629" w:rsidRDefault="005A2629" w:rsidP="001671B6">
      <w:pPr>
        <w:ind w:firstLine="0"/>
        <w:rPr>
          <w:rtl/>
        </w:rPr>
      </w:pPr>
    </w:p>
    <w:p w:rsidR="005A2629" w:rsidRDefault="005A2629" w:rsidP="005A2629">
      <w:pPr>
        <w:pStyle w:val="a4"/>
        <w:keepNext/>
        <w:rPr>
          <w:rtl/>
        </w:rPr>
      </w:pPr>
      <w:bookmarkStart w:id="298" w:name="ET_speaker_נועה_ברודסקילוי_93"/>
      <w:r w:rsidRPr="005A262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A26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5A2629" w:rsidRDefault="005A2629" w:rsidP="005A2629">
      <w:pPr>
        <w:pStyle w:val="KeepWithNext"/>
        <w:rPr>
          <w:rtl/>
        </w:rPr>
      </w:pPr>
    </w:p>
    <w:p w:rsidR="001C620B" w:rsidRDefault="005A2629" w:rsidP="005A2629">
      <w:pPr>
        <w:rPr>
          <w:rtl/>
        </w:rPr>
      </w:pPr>
      <w:r>
        <w:rPr>
          <w:rFonts w:hint="cs"/>
          <w:rtl/>
        </w:rPr>
        <w:t xml:space="preserve">לא אמרתי שהוא קלות דעת בפני </w:t>
      </w:r>
      <w:bookmarkStart w:id="299" w:name="_ETM_Q1_2825000"/>
      <w:bookmarkEnd w:id="299"/>
      <w:r>
        <w:rPr>
          <w:rFonts w:hint="cs"/>
          <w:rtl/>
        </w:rPr>
        <w:t xml:space="preserve">עצמו. אמרתי </w:t>
      </w:r>
      <w:r w:rsidR="001C620B">
        <w:rPr>
          <w:rFonts w:hint="cs"/>
          <w:rtl/>
        </w:rPr>
        <w:t xml:space="preserve">שבתוך </w:t>
      </w:r>
      <w:r>
        <w:rPr>
          <w:rFonts w:hint="cs"/>
          <w:rtl/>
        </w:rPr>
        <w:t xml:space="preserve">מדרג הענישה </w:t>
      </w:r>
      <w:r w:rsidR="001C620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קצת חורג </w:t>
      </w:r>
      <w:proofErr w:type="spellStart"/>
      <w:r>
        <w:rPr>
          <w:rFonts w:hint="cs"/>
          <w:rtl/>
        </w:rPr>
        <w:t>לקולא</w:t>
      </w:r>
      <w:proofErr w:type="spellEnd"/>
      <w:r>
        <w:rPr>
          <w:rFonts w:hint="cs"/>
          <w:rtl/>
        </w:rPr>
        <w:t xml:space="preserve"> </w:t>
      </w:r>
      <w:r w:rsidR="001C620B">
        <w:rPr>
          <w:rFonts w:hint="cs"/>
          <w:rtl/>
        </w:rPr>
        <w:t>לעומת</w:t>
      </w:r>
      <w:r>
        <w:rPr>
          <w:rFonts w:hint="cs"/>
          <w:rtl/>
        </w:rPr>
        <w:t xml:space="preserve"> עבירות אחרות.</w:t>
      </w:r>
    </w:p>
    <w:p w:rsidR="001C620B" w:rsidRDefault="001C620B" w:rsidP="001671B6">
      <w:pPr>
        <w:ind w:firstLine="0"/>
        <w:rPr>
          <w:rtl/>
        </w:rPr>
      </w:pPr>
    </w:p>
    <w:p w:rsidR="005A2629" w:rsidRDefault="005A2629" w:rsidP="005A2629">
      <w:pPr>
        <w:pStyle w:val="af9"/>
        <w:keepNext/>
        <w:rPr>
          <w:rtl/>
        </w:rPr>
      </w:pPr>
      <w:bookmarkStart w:id="300" w:name="ET_guest_514784_94"/>
      <w:r w:rsidRPr="005A2629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5A26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5A2629" w:rsidRDefault="005A2629" w:rsidP="005A2629">
      <w:pPr>
        <w:pStyle w:val="KeepWithNext"/>
        <w:rPr>
          <w:rtl/>
        </w:rPr>
      </w:pPr>
    </w:p>
    <w:p w:rsidR="005A2629" w:rsidRDefault="005A2629" w:rsidP="005A2629">
      <w:pPr>
        <w:rPr>
          <w:rtl/>
        </w:rPr>
      </w:pPr>
      <w:bookmarkStart w:id="301" w:name="_ETM_Q1_2829000"/>
      <w:bookmarkEnd w:id="301"/>
      <w:r>
        <w:rPr>
          <w:rFonts w:hint="cs"/>
          <w:rtl/>
        </w:rPr>
        <w:t>א</w:t>
      </w:r>
      <w:r w:rsidR="001C620B">
        <w:rPr>
          <w:rFonts w:hint="cs"/>
          <w:rtl/>
        </w:rPr>
        <w:t>נ</w:t>
      </w:r>
      <w:r>
        <w:rPr>
          <w:rFonts w:hint="cs"/>
          <w:rtl/>
        </w:rPr>
        <w:t xml:space="preserve">י לא חושבת שהתפישה </w:t>
      </w:r>
      <w:bookmarkStart w:id="302" w:name="_ETM_Q1_2831000"/>
      <w:bookmarkEnd w:id="302"/>
      <w:r>
        <w:rPr>
          <w:rFonts w:hint="cs"/>
          <w:rtl/>
        </w:rPr>
        <w:t xml:space="preserve">הבסיסית שלנו היא שכל מקרה נורא </w:t>
      </w:r>
      <w:bookmarkStart w:id="303" w:name="_ETM_Q1_2835000"/>
      <w:bookmarkEnd w:id="303"/>
      <w:r>
        <w:rPr>
          <w:rFonts w:hint="cs"/>
          <w:rtl/>
        </w:rPr>
        <w:t>ומצער שבו נגרם מוות של אדם הוא</w:t>
      </w:r>
      <w:r w:rsidR="001C620B">
        <w:rPr>
          <w:rFonts w:hint="cs"/>
          <w:rtl/>
        </w:rPr>
        <w:t xml:space="preserve"> בהכרח </w:t>
      </w:r>
      <w:r>
        <w:rPr>
          <w:rFonts w:hint="cs"/>
          <w:rtl/>
        </w:rPr>
        <w:t xml:space="preserve">יותר חמור </w:t>
      </w:r>
      <w:r w:rsidR="001C620B">
        <w:rPr>
          <w:rFonts w:hint="cs"/>
          <w:rtl/>
        </w:rPr>
        <w:t xml:space="preserve">ממקרים של </w:t>
      </w:r>
      <w:r>
        <w:rPr>
          <w:rFonts w:hint="cs"/>
          <w:rtl/>
        </w:rPr>
        <w:t>עבירות אלימות אחרות שהיסוד הנפשי</w:t>
      </w:r>
      <w:r w:rsidR="001C620B">
        <w:rPr>
          <w:rFonts w:hint="cs"/>
          <w:rtl/>
        </w:rPr>
        <w:t xml:space="preserve"> שנלווה </w:t>
      </w:r>
      <w:r>
        <w:rPr>
          <w:rFonts w:hint="cs"/>
          <w:rtl/>
        </w:rPr>
        <w:t xml:space="preserve">אליהן הוא יסוד </w:t>
      </w:r>
      <w:bookmarkStart w:id="304" w:name="_ETM_Q1_2842000"/>
      <w:bookmarkEnd w:id="304"/>
      <w:r>
        <w:rPr>
          <w:rFonts w:hint="cs"/>
          <w:rtl/>
        </w:rPr>
        <w:t>נפשי שמתאים ל</w:t>
      </w:r>
      <w:r w:rsidR="001C620B">
        <w:rPr>
          <w:rFonts w:hint="cs"/>
          <w:rtl/>
        </w:rPr>
        <w:t xml:space="preserve">רצון לפגוע או למודעות לפגיעה. </w:t>
      </w:r>
      <w:r>
        <w:rPr>
          <w:rFonts w:hint="cs"/>
          <w:rtl/>
        </w:rPr>
        <w:t>רמת המודעות מאוד משנה כאן. התוצאה הקטלנית</w:t>
      </w:r>
      <w:r w:rsidR="001C620B">
        <w:rPr>
          <w:rFonts w:hint="cs"/>
          <w:rtl/>
        </w:rPr>
        <w:t xml:space="preserve"> לא בהכרח תחייב עונש יותר חמור. </w:t>
      </w:r>
    </w:p>
    <w:p w:rsidR="005A2629" w:rsidRDefault="005A2629" w:rsidP="005A2629">
      <w:pPr>
        <w:rPr>
          <w:rtl/>
        </w:rPr>
      </w:pPr>
    </w:p>
    <w:p w:rsidR="001C620B" w:rsidRDefault="001C620B" w:rsidP="005B2179">
      <w:pPr>
        <w:rPr>
          <w:rtl/>
        </w:rPr>
      </w:pPr>
      <w:bookmarkStart w:id="305" w:name="_ETM_Q1_2857000"/>
      <w:bookmarkEnd w:id="305"/>
      <w:r>
        <w:rPr>
          <w:rFonts w:hint="cs"/>
          <w:rtl/>
        </w:rPr>
        <w:t xml:space="preserve">אני רוצה להוסיף עוד משהו שמתייחס </w:t>
      </w:r>
      <w:r w:rsidR="005A2629">
        <w:rPr>
          <w:rFonts w:hint="cs"/>
          <w:rtl/>
        </w:rPr>
        <w:t xml:space="preserve">גם </w:t>
      </w:r>
      <w:r>
        <w:rPr>
          <w:rFonts w:hint="cs"/>
          <w:rtl/>
        </w:rPr>
        <w:t>לדברים שלילך אמרה. המקרים הטיפוסיים</w:t>
      </w:r>
      <w:r w:rsidR="002E3038">
        <w:rPr>
          <w:rFonts w:hint="cs"/>
          <w:rtl/>
        </w:rPr>
        <w:t xml:space="preserve"> של המתה בקלות דעת הם מקרים ש</w:t>
      </w:r>
      <w:r w:rsidR="005A2629">
        <w:rPr>
          <w:rFonts w:hint="cs"/>
          <w:rtl/>
        </w:rPr>
        <w:t xml:space="preserve">הם </w:t>
      </w:r>
      <w:bookmarkStart w:id="306" w:name="_ETM_Q1_2868000"/>
      <w:bookmarkEnd w:id="306"/>
      <w:r w:rsidR="005A2629">
        <w:rPr>
          <w:rFonts w:hint="cs"/>
          <w:rtl/>
        </w:rPr>
        <w:t xml:space="preserve">במובהק </w:t>
      </w:r>
      <w:r>
        <w:rPr>
          <w:rFonts w:hint="cs"/>
          <w:rtl/>
        </w:rPr>
        <w:t xml:space="preserve">פחות חמורים ממקרים אחרים. הדוגמאות הבולטות לכך הם אותם נהגים קלים דעת, אותם אנשים שמשחקים </w:t>
      </w:r>
      <w:r w:rsidR="005A2629">
        <w:rPr>
          <w:rFonts w:hint="cs"/>
          <w:rtl/>
        </w:rPr>
        <w:t xml:space="preserve">בכלי נשק. </w:t>
      </w:r>
      <w:r>
        <w:rPr>
          <w:rFonts w:hint="cs"/>
          <w:rtl/>
        </w:rPr>
        <w:t>חוסר ה</w:t>
      </w:r>
      <w:r w:rsidR="005A2629">
        <w:rPr>
          <w:rFonts w:hint="cs"/>
          <w:rtl/>
        </w:rPr>
        <w:t>ר</w:t>
      </w:r>
      <w:r>
        <w:rPr>
          <w:rFonts w:hint="cs"/>
          <w:rtl/>
        </w:rPr>
        <w:t xml:space="preserve">צון שלהם </w:t>
      </w:r>
      <w:r w:rsidR="005A2629">
        <w:rPr>
          <w:rFonts w:hint="cs"/>
          <w:rtl/>
        </w:rPr>
        <w:t xml:space="preserve">בתוצאה הקטלנית </w:t>
      </w:r>
      <w:r>
        <w:rPr>
          <w:rFonts w:hint="cs"/>
          <w:rtl/>
        </w:rPr>
        <w:t>הוא ברור וידוע.</w:t>
      </w:r>
      <w:r w:rsidR="005A2629">
        <w:rPr>
          <w:rFonts w:hint="cs"/>
          <w:rtl/>
        </w:rPr>
        <w:t xml:space="preserve"> חלק מהמק</w:t>
      </w:r>
      <w:r>
        <w:rPr>
          <w:rFonts w:hint="cs"/>
          <w:rtl/>
        </w:rPr>
        <w:t>ר</w:t>
      </w:r>
      <w:r w:rsidR="005A2629">
        <w:rPr>
          <w:rFonts w:hint="cs"/>
          <w:rtl/>
        </w:rPr>
        <w:t>י</w:t>
      </w:r>
      <w:r>
        <w:rPr>
          <w:rFonts w:hint="cs"/>
          <w:rtl/>
        </w:rPr>
        <w:t>ם האחרים שידובר עליהם ימצאו פתרון בזה שעל פי מכלול הנסיבות לא יחשבו שהיסוד הנפשי היה</w:t>
      </w:r>
      <w:r w:rsidR="005A2629">
        <w:rPr>
          <w:rFonts w:hint="cs"/>
          <w:rtl/>
        </w:rPr>
        <w:t xml:space="preserve"> יסוד נפשי של קלות דעת. </w:t>
      </w:r>
      <w:r>
        <w:rPr>
          <w:rFonts w:hint="cs"/>
          <w:rtl/>
        </w:rPr>
        <w:t>חלק מהמקרים שהובאו כאן הם מקרים ש</w:t>
      </w:r>
      <w:r w:rsidR="005A2629">
        <w:rPr>
          <w:rFonts w:hint="cs"/>
          <w:rtl/>
        </w:rPr>
        <w:t>אפשר לחשוב שזה קלות דעת, אבל יי</w:t>
      </w:r>
      <w:r>
        <w:rPr>
          <w:rFonts w:hint="cs"/>
          <w:rtl/>
        </w:rPr>
        <w:t>ת</w:t>
      </w:r>
      <w:r w:rsidR="005A2629">
        <w:rPr>
          <w:rFonts w:hint="cs"/>
          <w:rtl/>
        </w:rPr>
        <w:t>כ</w:t>
      </w:r>
      <w:r>
        <w:rPr>
          <w:rFonts w:hint="cs"/>
          <w:rtl/>
        </w:rPr>
        <w:t xml:space="preserve">ן שבנסיבות </w:t>
      </w:r>
      <w:r w:rsidR="005A2629">
        <w:rPr>
          <w:rFonts w:hint="cs"/>
          <w:rtl/>
        </w:rPr>
        <w:t xml:space="preserve">מסוימות </w:t>
      </w:r>
      <w:r w:rsidR="002E3038">
        <w:rPr>
          <w:rFonts w:hint="cs"/>
          <w:rtl/>
        </w:rPr>
        <w:t>הם י</w:t>
      </w:r>
      <w:r>
        <w:rPr>
          <w:rFonts w:hint="cs"/>
          <w:rtl/>
        </w:rPr>
        <w:t xml:space="preserve">יחשבו אחרת. </w:t>
      </w:r>
      <w:r w:rsidR="005A2629">
        <w:rPr>
          <w:rFonts w:hint="cs"/>
          <w:rtl/>
        </w:rPr>
        <w:t xml:space="preserve">נדמה לי שאותם </w:t>
      </w:r>
      <w:bookmarkStart w:id="307" w:name="_ETM_Q1_2905000"/>
      <w:bookmarkEnd w:id="307"/>
      <w:r w:rsidR="005A2629">
        <w:rPr>
          <w:rFonts w:hint="cs"/>
          <w:rtl/>
        </w:rPr>
        <w:t xml:space="preserve">מקרים חמורים </w:t>
      </w:r>
      <w:r>
        <w:rPr>
          <w:rFonts w:hint="cs"/>
          <w:rtl/>
        </w:rPr>
        <w:t>ימצאו את מקומם בא</w:t>
      </w:r>
      <w:r w:rsidR="005B2179">
        <w:rPr>
          <w:rFonts w:hint="cs"/>
          <w:rtl/>
        </w:rPr>
        <w:t>דישות</w:t>
      </w:r>
      <w:r w:rsidR="002E3038">
        <w:rPr>
          <w:rFonts w:hint="cs"/>
          <w:rtl/>
        </w:rPr>
        <w:t xml:space="preserve"> </w:t>
      </w:r>
      <w:r w:rsidR="005B2179">
        <w:rPr>
          <w:rFonts w:hint="cs"/>
          <w:rtl/>
        </w:rPr>
        <w:t>ו</w:t>
      </w:r>
      <w:r w:rsidR="005A2629">
        <w:rPr>
          <w:rFonts w:hint="cs"/>
          <w:rtl/>
        </w:rPr>
        <w:t>אפשר יהי</w:t>
      </w:r>
      <w:r>
        <w:rPr>
          <w:rFonts w:hint="cs"/>
          <w:rtl/>
        </w:rPr>
        <w:t>ה</w:t>
      </w:r>
      <w:r w:rsidR="005A2629">
        <w:rPr>
          <w:rFonts w:hint="cs"/>
          <w:rtl/>
        </w:rPr>
        <w:t xml:space="preserve"> להיות שלמים עם זה. </w:t>
      </w:r>
      <w:r>
        <w:rPr>
          <w:rFonts w:hint="cs"/>
          <w:rtl/>
        </w:rPr>
        <w:t xml:space="preserve">המקרים הטיפוסיים הם באמת המקרים של תאונות הדרכים ושל המשחקים בנשק. למקרים האלה </w:t>
      </w:r>
      <w:r w:rsidR="002E3038">
        <w:rPr>
          <w:rFonts w:hint="cs"/>
          <w:rtl/>
        </w:rPr>
        <w:t>ה</w:t>
      </w:r>
      <w:r>
        <w:rPr>
          <w:rFonts w:hint="cs"/>
          <w:rtl/>
        </w:rPr>
        <w:t>עונש של 16 שנ</w:t>
      </w:r>
      <w:r w:rsidR="002E303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הוא כל כך רחוק </w:t>
      </w:r>
      <w:r w:rsidR="002E3038">
        <w:rPr>
          <w:rFonts w:hint="cs"/>
          <w:rtl/>
        </w:rPr>
        <w:t xml:space="preserve"> מההדרכה </w:t>
      </w:r>
      <w:bookmarkStart w:id="308" w:name="_ETM_Q1_2931000"/>
      <w:bookmarkEnd w:id="308"/>
      <w:r>
        <w:rPr>
          <w:rFonts w:hint="cs"/>
          <w:rtl/>
        </w:rPr>
        <w:t xml:space="preserve">שצריך </w:t>
      </w:r>
      <w:r w:rsidR="002E3038">
        <w:rPr>
          <w:rFonts w:hint="cs"/>
          <w:rtl/>
        </w:rPr>
        <w:t>לתת לבתי המשפט. אני חושבת שלא כדאי שהכנסת תיתן</w:t>
      </w:r>
      <w:r>
        <w:rPr>
          <w:rFonts w:hint="cs"/>
          <w:rtl/>
        </w:rPr>
        <w:t xml:space="preserve"> הדרכה</w:t>
      </w:r>
      <w:r w:rsidR="002E3038">
        <w:rPr>
          <w:rFonts w:hint="cs"/>
          <w:rtl/>
        </w:rPr>
        <w:t xml:space="preserve"> כזאת</w:t>
      </w:r>
      <w:r>
        <w:rPr>
          <w:rFonts w:hint="cs"/>
          <w:rtl/>
        </w:rPr>
        <w:t xml:space="preserve">. </w:t>
      </w:r>
      <w:bookmarkStart w:id="309" w:name="_ETM_Q1_2942000"/>
      <w:bookmarkEnd w:id="309"/>
      <w:r w:rsidR="002E3038">
        <w:rPr>
          <w:rFonts w:hint="cs"/>
          <w:rtl/>
        </w:rPr>
        <w:t xml:space="preserve">כשזה בין אפס ל-16, אלו הדרכות שאומרים עליהן: איך הכנסת הדריכה אותי, </w:t>
      </w:r>
      <w:r>
        <w:rPr>
          <w:rFonts w:hint="cs"/>
          <w:rtl/>
        </w:rPr>
        <w:t xml:space="preserve"> מה המחוקק אמר לי </w:t>
      </w:r>
      <w:r w:rsidR="002E3038">
        <w:rPr>
          <w:rFonts w:hint="cs"/>
          <w:rtl/>
        </w:rPr>
        <w:t>כשהפער כל כך גדול. ייתכן שהמק</w:t>
      </w:r>
      <w:r>
        <w:rPr>
          <w:rFonts w:hint="cs"/>
          <w:rtl/>
        </w:rPr>
        <w:t>ר</w:t>
      </w:r>
      <w:r w:rsidR="002E3038">
        <w:rPr>
          <w:rFonts w:hint="cs"/>
          <w:rtl/>
        </w:rPr>
        <w:t>ים הלא טיפוסיים</w:t>
      </w:r>
      <w:r>
        <w:rPr>
          <w:rFonts w:hint="cs"/>
          <w:rtl/>
        </w:rPr>
        <w:t xml:space="preserve"> </w:t>
      </w:r>
      <w:r w:rsidR="002E3038">
        <w:rPr>
          <w:rFonts w:hint="cs"/>
          <w:rtl/>
        </w:rPr>
        <w:t xml:space="preserve">ימצאו את פתרונם - - </w:t>
      </w:r>
    </w:p>
    <w:p w:rsidR="001C620B" w:rsidRDefault="001C620B" w:rsidP="001671B6">
      <w:pPr>
        <w:ind w:firstLine="0"/>
        <w:rPr>
          <w:rtl/>
        </w:rPr>
      </w:pPr>
    </w:p>
    <w:p w:rsidR="002E3038" w:rsidRDefault="002E3038" w:rsidP="002E3038">
      <w:pPr>
        <w:pStyle w:val="a4"/>
        <w:keepNext/>
        <w:rPr>
          <w:rtl/>
        </w:rPr>
      </w:pPr>
      <w:bookmarkStart w:id="310" w:name="ET_speaker_5321_95"/>
      <w:r w:rsidRPr="002E303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2E30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2E3038" w:rsidRDefault="002E3038" w:rsidP="002E3038">
      <w:pPr>
        <w:pStyle w:val="KeepWithNext"/>
        <w:rPr>
          <w:rtl/>
        </w:rPr>
      </w:pPr>
    </w:p>
    <w:p w:rsidR="001C620B" w:rsidRDefault="001C620B" w:rsidP="005B2179">
      <w:pPr>
        <w:ind w:firstLine="0"/>
        <w:rPr>
          <w:rtl/>
        </w:rPr>
      </w:pPr>
      <w:bookmarkStart w:id="311" w:name="_ETM_Q1_2978000"/>
      <w:bookmarkEnd w:id="311"/>
      <w:r>
        <w:rPr>
          <w:rtl/>
        </w:rPr>
        <w:tab/>
      </w:r>
      <w:r>
        <w:rPr>
          <w:rFonts w:hint="cs"/>
          <w:rtl/>
        </w:rPr>
        <w:t>אני מבקש להזכיר את המסגרת הכללית שבה אנחנו נמצאים</w:t>
      </w:r>
      <w:r w:rsidR="008663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6369">
        <w:rPr>
          <w:rFonts w:hint="cs"/>
          <w:rtl/>
        </w:rPr>
        <w:t xml:space="preserve">במידה מסוימת זה גם קשור להערה של </w:t>
      </w:r>
      <w:bookmarkStart w:id="312" w:name="_ETM_Q1_3005000"/>
      <w:bookmarkEnd w:id="312"/>
      <w:r w:rsidR="00866369">
        <w:rPr>
          <w:rFonts w:hint="cs"/>
          <w:rtl/>
        </w:rPr>
        <w:t xml:space="preserve">אפרת. </w:t>
      </w:r>
      <w:r>
        <w:rPr>
          <w:rFonts w:hint="cs"/>
          <w:rtl/>
        </w:rPr>
        <w:t xml:space="preserve">אנחנו אמורים להיות בעידן של פוסט 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</w:t>
      </w:r>
      <w:r w:rsidR="00866369">
        <w:rPr>
          <w:rFonts w:hint="cs"/>
          <w:rtl/>
        </w:rPr>
        <w:t xml:space="preserve">אני לא יודע מתי </w:t>
      </w:r>
      <w:r>
        <w:rPr>
          <w:rFonts w:hint="cs"/>
          <w:rtl/>
        </w:rPr>
        <w:t xml:space="preserve">חלק מהחוקים האלה </w:t>
      </w:r>
      <w:r w:rsidR="00866369">
        <w:rPr>
          <w:rFonts w:hint="cs"/>
          <w:rtl/>
        </w:rPr>
        <w:t xml:space="preserve">נחקקו, </w:t>
      </w:r>
      <w:bookmarkStart w:id="313" w:name="_ETM_Q1_3022000"/>
      <w:bookmarkEnd w:id="313"/>
      <w:r w:rsidR="00866369">
        <w:rPr>
          <w:rFonts w:hint="cs"/>
          <w:rtl/>
        </w:rPr>
        <w:t>אבל גם אם הם נחק</w:t>
      </w:r>
      <w:r>
        <w:rPr>
          <w:rFonts w:hint="cs"/>
          <w:rtl/>
        </w:rPr>
        <w:t>ק</w:t>
      </w:r>
      <w:r w:rsidR="00866369">
        <w:rPr>
          <w:rFonts w:hint="cs"/>
          <w:rtl/>
        </w:rPr>
        <w:t>ו</w:t>
      </w:r>
      <w:r>
        <w:rPr>
          <w:rFonts w:hint="cs"/>
          <w:rtl/>
        </w:rPr>
        <w:t xml:space="preserve"> לפני 15 או 20 שנה</w:t>
      </w:r>
      <w:r w:rsidR="00866369">
        <w:rPr>
          <w:rFonts w:hint="cs"/>
          <w:rtl/>
        </w:rPr>
        <w:t xml:space="preserve"> - </w:t>
      </w:r>
      <w:r>
        <w:rPr>
          <w:rFonts w:hint="cs"/>
          <w:rtl/>
        </w:rPr>
        <w:t xml:space="preserve">חלק מדיני העונשין </w:t>
      </w:r>
      <w:r w:rsidR="0086636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אולי </w:t>
      </w:r>
      <w:r w:rsidR="00866369">
        <w:rPr>
          <w:rFonts w:hint="cs"/>
          <w:rtl/>
        </w:rPr>
        <w:t>קדומים יותר -</w:t>
      </w:r>
      <w:r>
        <w:rPr>
          <w:rFonts w:hint="cs"/>
          <w:rtl/>
        </w:rPr>
        <w:t xml:space="preserve"> בינתיים התפתח המחקר, בינתיים אנחנו יודעים יותר על הקשר הרופף בין הענישה לבין הרתעה. אני ל</w:t>
      </w:r>
      <w:r w:rsidR="00866369">
        <w:rPr>
          <w:rFonts w:hint="cs"/>
          <w:rtl/>
        </w:rPr>
        <w:t>א יודע באיזה הלך רוח היה המחוקק</w:t>
      </w:r>
      <w:r>
        <w:rPr>
          <w:rFonts w:hint="cs"/>
          <w:rtl/>
        </w:rPr>
        <w:t xml:space="preserve"> </w:t>
      </w:r>
      <w:r w:rsidR="00866369">
        <w:rPr>
          <w:rFonts w:hint="cs"/>
          <w:rtl/>
        </w:rPr>
        <w:t>כשהוא חוקק. גם את זה כדאי לקחת בחשבון, לפחות בדי</w:t>
      </w:r>
      <w:r>
        <w:rPr>
          <w:rFonts w:hint="cs"/>
          <w:rtl/>
        </w:rPr>
        <w:t>ון.</w:t>
      </w:r>
    </w:p>
    <w:p w:rsidR="001C620B" w:rsidRDefault="001C620B" w:rsidP="001671B6">
      <w:pPr>
        <w:ind w:firstLine="0"/>
        <w:rPr>
          <w:rtl/>
        </w:rPr>
      </w:pPr>
    </w:p>
    <w:p w:rsidR="00866369" w:rsidRDefault="00866369" w:rsidP="00866369">
      <w:pPr>
        <w:pStyle w:val="af6"/>
        <w:keepNext/>
        <w:rPr>
          <w:rtl/>
        </w:rPr>
      </w:pPr>
      <w:bookmarkStart w:id="314" w:name="ET_yor_5094_96"/>
      <w:r w:rsidRPr="00866369">
        <w:rPr>
          <w:rStyle w:val="TagStyle"/>
          <w:rtl/>
        </w:rPr>
        <w:t xml:space="preserve"> &lt;&lt; </w:t>
      </w:r>
      <w:proofErr w:type="spellStart"/>
      <w:r w:rsidRPr="00866369">
        <w:rPr>
          <w:rStyle w:val="TagStyle"/>
          <w:rtl/>
        </w:rPr>
        <w:t>יור</w:t>
      </w:r>
      <w:proofErr w:type="spellEnd"/>
      <w:r w:rsidRPr="0086636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66369">
        <w:rPr>
          <w:rStyle w:val="TagStyle"/>
          <w:rtl/>
        </w:rPr>
        <w:t xml:space="preserve"> &lt;&lt; </w:t>
      </w:r>
      <w:proofErr w:type="spellStart"/>
      <w:r w:rsidRPr="00866369">
        <w:rPr>
          <w:rStyle w:val="TagStyle"/>
          <w:rtl/>
        </w:rPr>
        <w:t>יור</w:t>
      </w:r>
      <w:proofErr w:type="spellEnd"/>
      <w:r w:rsidRPr="008663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"/>
    </w:p>
    <w:p w:rsidR="00866369" w:rsidRDefault="00866369" w:rsidP="00866369">
      <w:pPr>
        <w:pStyle w:val="KeepWithNext"/>
        <w:rPr>
          <w:rtl/>
        </w:rPr>
      </w:pPr>
    </w:p>
    <w:p w:rsidR="001C620B" w:rsidRDefault="00866369" w:rsidP="00866369">
      <w:pPr>
        <w:rPr>
          <w:rtl/>
        </w:rPr>
      </w:pPr>
      <w:bookmarkStart w:id="315" w:name="_ETM_Q1_3066000"/>
      <w:bookmarkEnd w:id="315"/>
      <w:r>
        <w:rPr>
          <w:rFonts w:hint="cs"/>
          <w:rtl/>
        </w:rPr>
        <w:t xml:space="preserve">אני משתכנע, </w:t>
      </w:r>
      <w:bookmarkStart w:id="316" w:name="_ETM_Q1_3071000"/>
      <w:bookmarkEnd w:id="316"/>
      <w:r>
        <w:rPr>
          <w:rFonts w:hint="cs"/>
          <w:rtl/>
        </w:rPr>
        <w:t xml:space="preserve">לאור הפער </w:t>
      </w:r>
      <w:r w:rsidR="001C620B">
        <w:rPr>
          <w:rFonts w:hint="cs"/>
          <w:rtl/>
        </w:rPr>
        <w:t>בין הפסיקה בפועל</w:t>
      </w:r>
      <w:r>
        <w:rPr>
          <w:rFonts w:hint="cs"/>
          <w:rtl/>
        </w:rPr>
        <w:t>,</w:t>
      </w:r>
      <w:r w:rsidR="001C620B">
        <w:rPr>
          <w:rFonts w:hint="cs"/>
          <w:rtl/>
        </w:rPr>
        <w:t xml:space="preserve"> ש</w:t>
      </w:r>
      <w:r>
        <w:rPr>
          <w:rFonts w:hint="cs"/>
          <w:rtl/>
        </w:rPr>
        <w:t>-</w:t>
      </w:r>
      <w:r w:rsidR="001C620B">
        <w:rPr>
          <w:rFonts w:hint="cs"/>
          <w:rtl/>
        </w:rPr>
        <w:t xml:space="preserve">16 שנה זו </w:t>
      </w:r>
      <w:r>
        <w:rPr>
          <w:rFonts w:hint="cs"/>
          <w:rtl/>
        </w:rPr>
        <w:t xml:space="preserve">קפיצה מידי גדולה. אם הייתי שומע שיש תשע שנים, </w:t>
      </w:r>
      <w:r w:rsidR="001C620B">
        <w:rPr>
          <w:rFonts w:hint="cs"/>
          <w:rtl/>
        </w:rPr>
        <w:t xml:space="preserve">שהם כאילו מגרדים את התקרה ומחפשים איזו דרך, זה משהו אחר. אם זה </w:t>
      </w:r>
      <w:r>
        <w:rPr>
          <w:rFonts w:hint="cs"/>
          <w:rtl/>
        </w:rPr>
        <w:t xml:space="preserve">כזה </w:t>
      </w:r>
      <w:r w:rsidR="001C620B">
        <w:rPr>
          <w:rFonts w:hint="cs"/>
          <w:rtl/>
        </w:rPr>
        <w:t xml:space="preserve">הפרש, </w:t>
      </w:r>
      <w:r>
        <w:rPr>
          <w:rFonts w:hint="cs"/>
          <w:rtl/>
        </w:rPr>
        <w:t>מבחינתי אפשר לח</w:t>
      </w:r>
      <w:r w:rsidR="001C620B">
        <w:rPr>
          <w:rFonts w:hint="cs"/>
          <w:rtl/>
        </w:rPr>
        <w:t>ז</w:t>
      </w:r>
      <w:r>
        <w:rPr>
          <w:rFonts w:hint="cs"/>
          <w:rtl/>
        </w:rPr>
        <w:t>ו</w:t>
      </w:r>
      <w:r w:rsidR="001C620B">
        <w:rPr>
          <w:rFonts w:hint="cs"/>
          <w:rtl/>
        </w:rPr>
        <w:t>ר ל</w:t>
      </w:r>
      <w:r>
        <w:rPr>
          <w:rFonts w:hint="cs"/>
          <w:rtl/>
        </w:rPr>
        <w:t>-</w:t>
      </w:r>
      <w:r w:rsidR="001C620B">
        <w:rPr>
          <w:rFonts w:hint="cs"/>
          <w:rtl/>
        </w:rPr>
        <w:t>12 שנה</w:t>
      </w:r>
      <w:r>
        <w:rPr>
          <w:rFonts w:hint="cs"/>
          <w:rtl/>
        </w:rPr>
        <w:t>.</w:t>
      </w:r>
      <w:r w:rsidR="001C620B">
        <w:rPr>
          <w:rFonts w:hint="cs"/>
          <w:rtl/>
        </w:rPr>
        <w:t xml:space="preserve"> </w:t>
      </w:r>
    </w:p>
    <w:p w:rsidR="001C620B" w:rsidRDefault="001C620B" w:rsidP="001671B6">
      <w:pPr>
        <w:ind w:firstLine="0"/>
        <w:rPr>
          <w:rtl/>
        </w:rPr>
      </w:pPr>
    </w:p>
    <w:p w:rsidR="00866369" w:rsidRDefault="00866369" w:rsidP="00866369">
      <w:pPr>
        <w:pStyle w:val="a4"/>
        <w:keepNext/>
        <w:rPr>
          <w:rtl/>
        </w:rPr>
      </w:pPr>
      <w:bookmarkStart w:id="317" w:name="ET_speaker_5075_97"/>
      <w:r w:rsidRPr="0086636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663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866369" w:rsidRDefault="00866369" w:rsidP="00866369">
      <w:pPr>
        <w:pStyle w:val="KeepWithNext"/>
        <w:rPr>
          <w:rtl/>
        </w:rPr>
      </w:pPr>
    </w:p>
    <w:p w:rsidR="001C620B" w:rsidRDefault="00866369" w:rsidP="00866369">
      <w:pPr>
        <w:rPr>
          <w:rtl/>
        </w:rPr>
      </w:pPr>
      <w:bookmarkStart w:id="318" w:name="_ETM_Q1_3091000"/>
      <w:bookmarkEnd w:id="318"/>
      <w:r>
        <w:rPr>
          <w:rFonts w:hint="cs"/>
          <w:rtl/>
        </w:rPr>
        <w:t>מה היית</w:t>
      </w:r>
      <w:r w:rsidR="001C620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C620B">
        <w:rPr>
          <w:rFonts w:hint="cs"/>
          <w:rtl/>
        </w:rPr>
        <w:t>עמדת ה</w:t>
      </w:r>
      <w:r>
        <w:rPr>
          <w:rFonts w:hint="cs"/>
          <w:rtl/>
        </w:rPr>
        <w:t>ס</w:t>
      </w:r>
      <w:r w:rsidR="001C620B">
        <w:rPr>
          <w:rFonts w:hint="cs"/>
          <w:rtl/>
        </w:rPr>
        <w:t>נגוריה</w:t>
      </w:r>
      <w:r>
        <w:rPr>
          <w:rFonts w:hint="cs"/>
          <w:rtl/>
        </w:rPr>
        <w:t>?</w:t>
      </w:r>
    </w:p>
    <w:p w:rsidR="001C620B" w:rsidRDefault="001C620B" w:rsidP="001671B6">
      <w:pPr>
        <w:ind w:firstLine="0"/>
        <w:rPr>
          <w:rtl/>
        </w:rPr>
      </w:pPr>
    </w:p>
    <w:p w:rsidR="00866369" w:rsidRDefault="00866369" w:rsidP="00866369">
      <w:pPr>
        <w:pStyle w:val="af6"/>
        <w:keepNext/>
        <w:rPr>
          <w:rtl/>
        </w:rPr>
      </w:pPr>
      <w:bookmarkStart w:id="319" w:name="ET_yor_5094_98"/>
      <w:r w:rsidRPr="00866369">
        <w:rPr>
          <w:rStyle w:val="TagStyle"/>
          <w:rtl/>
        </w:rPr>
        <w:t xml:space="preserve"> &lt;&lt; </w:t>
      </w:r>
      <w:proofErr w:type="spellStart"/>
      <w:r w:rsidRPr="00866369">
        <w:rPr>
          <w:rStyle w:val="TagStyle"/>
          <w:rtl/>
        </w:rPr>
        <w:t>יור</w:t>
      </w:r>
      <w:proofErr w:type="spellEnd"/>
      <w:r w:rsidRPr="0086636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66369">
        <w:rPr>
          <w:rStyle w:val="TagStyle"/>
          <w:rtl/>
        </w:rPr>
        <w:t xml:space="preserve"> &lt;&lt; </w:t>
      </w:r>
      <w:proofErr w:type="spellStart"/>
      <w:r w:rsidRPr="00866369">
        <w:rPr>
          <w:rStyle w:val="TagStyle"/>
          <w:rtl/>
        </w:rPr>
        <w:t>יור</w:t>
      </w:r>
      <w:proofErr w:type="spellEnd"/>
      <w:r w:rsidRPr="008663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866369" w:rsidRDefault="00866369" w:rsidP="00866369">
      <w:pPr>
        <w:pStyle w:val="KeepWithNext"/>
        <w:rPr>
          <w:rtl/>
        </w:rPr>
      </w:pPr>
    </w:p>
    <w:p w:rsidR="001C620B" w:rsidRDefault="001C620B" w:rsidP="00866369">
      <w:pPr>
        <w:rPr>
          <w:rtl/>
        </w:rPr>
      </w:pPr>
      <w:r>
        <w:rPr>
          <w:rFonts w:hint="cs"/>
          <w:rtl/>
        </w:rPr>
        <w:t>12.</w:t>
      </w:r>
    </w:p>
    <w:p w:rsidR="00866369" w:rsidRDefault="00866369" w:rsidP="001671B6">
      <w:pPr>
        <w:ind w:firstLine="0"/>
        <w:rPr>
          <w:rtl/>
        </w:rPr>
      </w:pPr>
    </w:p>
    <w:p w:rsidR="001A3915" w:rsidRDefault="001A3915" w:rsidP="001A3915">
      <w:pPr>
        <w:pStyle w:val="af6"/>
        <w:keepNext/>
        <w:rPr>
          <w:rtl/>
        </w:rPr>
      </w:pPr>
      <w:bookmarkStart w:id="320" w:name="_ETM_Q1_3108000"/>
      <w:bookmarkStart w:id="321" w:name="ET_yor_5094_100"/>
      <w:bookmarkEnd w:id="320"/>
      <w:r w:rsidRPr="001A3915">
        <w:rPr>
          <w:rStyle w:val="TagStyle"/>
          <w:rtl/>
        </w:rPr>
        <w:t xml:space="preserve"> &lt;&lt; </w:t>
      </w:r>
      <w:proofErr w:type="spellStart"/>
      <w:r w:rsidRPr="001A3915">
        <w:rPr>
          <w:rStyle w:val="TagStyle"/>
          <w:rtl/>
        </w:rPr>
        <w:t>יור</w:t>
      </w:r>
      <w:proofErr w:type="spellEnd"/>
      <w:r w:rsidRPr="001A391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A3915">
        <w:rPr>
          <w:rStyle w:val="TagStyle"/>
          <w:rtl/>
        </w:rPr>
        <w:t xml:space="preserve"> &lt;&lt; </w:t>
      </w:r>
      <w:proofErr w:type="spellStart"/>
      <w:r w:rsidRPr="001A3915">
        <w:rPr>
          <w:rStyle w:val="TagStyle"/>
          <w:rtl/>
        </w:rPr>
        <w:t>יור</w:t>
      </w:r>
      <w:proofErr w:type="spellEnd"/>
      <w:r w:rsidRPr="001A39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1"/>
    </w:p>
    <w:p w:rsidR="001A3915" w:rsidRDefault="001A3915" w:rsidP="001A3915">
      <w:pPr>
        <w:pStyle w:val="KeepWithNext"/>
        <w:rPr>
          <w:rtl/>
        </w:rPr>
      </w:pPr>
    </w:p>
    <w:p w:rsidR="001A3915" w:rsidRDefault="001A3915" w:rsidP="001A3915">
      <w:pPr>
        <w:rPr>
          <w:rtl/>
        </w:rPr>
      </w:pPr>
      <w:bookmarkStart w:id="322" w:name="_ETM_Q1_3118000"/>
      <w:bookmarkEnd w:id="322"/>
      <w:r>
        <w:rPr>
          <w:rFonts w:hint="cs"/>
          <w:rtl/>
        </w:rPr>
        <w:t xml:space="preserve">לאן </w:t>
      </w:r>
      <w:bookmarkStart w:id="323" w:name="_ETM_Q1_3116000"/>
      <w:bookmarkEnd w:id="323"/>
      <w:r>
        <w:rPr>
          <w:rFonts w:hint="cs"/>
          <w:rtl/>
        </w:rPr>
        <w:t>יש לנו עוד להתקדם?</w:t>
      </w:r>
    </w:p>
    <w:p w:rsidR="001A3915" w:rsidRDefault="001A3915" w:rsidP="001A3915">
      <w:pPr>
        <w:ind w:firstLine="0"/>
        <w:rPr>
          <w:rtl/>
        </w:rPr>
      </w:pPr>
    </w:p>
    <w:p w:rsidR="001A3915" w:rsidRDefault="001A3915" w:rsidP="001A3915">
      <w:pPr>
        <w:pStyle w:val="af9"/>
        <w:keepNext/>
        <w:rPr>
          <w:rtl/>
        </w:rPr>
      </w:pPr>
      <w:bookmarkStart w:id="324" w:name="_ETM_Q1_3119000"/>
      <w:bookmarkStart w:id="325" w:name="ET_guest_635381_101"/>
      <w:bookmarkEnd w:id="324"/>
      <w:r w:rsidRPr="001A391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A39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1A3915" w:rsidRDefault="001A3915" w:rsidP="001A3915">
      <w:pPr>
        <w:pStyle w:val="KeepWithNext"/>
        <w:rPr>
          <w:rtl/>
        </w:rPr>
      </w:pPr>
    </w:p>
    <w:p w:rsidR="001C620B" w:rsidRDefault="001C620B" w:rsidP="001A3915">
      <w:pPr>
        <w:rPr>
          <w:rtl/>
        </w:rPr>
      </w:pPr>
      <w:bookmarkStart w:id="326" w:name="_ETM_Q1_3127000"/>
      <w:bookmarkEnd w:id="326"/>
      <w:r>
        <w:rPr>
          <w:rFonts w:hint="cs"/>
          <w:rtl/>
        </w:rPr>
        <w:t xml:space="preserve">דנו בעבירה של המתה בנסיבות של </w:t>
      </w:r>
      <w:r w:rsidR="001A3915">
        <w:rPr>
          <w:rFonts w:hint="cs"/>
          <w:rtl/>
        </w:rPr>
        <w:t xml:space="preserve">אחריות מופחתת, דנו שם במרבית הנסיבות. עדיין </w:t>
      </w:r>
      <w:r>
        <w:rPr>
          <w:rFonts w:hint="cs"/>
          <w:rtl/>
        </w:rPr>
        <w:t>ל</w:t>
      </w:r>
      <w:r w:rsidR="001A3915">
        <w:rPr>
          <w:rFonts w:hint="cs"/>
          <w:rtl/>
        </w:rPr>
        <w:t>א</w:t>
      </w:r>
      <w:r>
        <w:rPr>
          <w:rFonts w:hint="cs"/>
          <w:rtl/>
        </w:rPr>
        <w:t xml:space="preserve"> דנו בנושא ש</w:t>
      </w:r>
      <w:r w:rsidR="001A3915">
        <w:rPr>
          <w:rFonts w:hint="cs"/>
          <w:rtl/>
        </w:rPr>
        <w:t xml:space="preserve">הזכרנו בקצרה, בעניין של החזקות של האדישות. </w:t>
      </w:r>
      <w:r>
        <w:rPr>
          <w:rFonts w:hint="cs"/>
          <w:rtl/>
        </w:rPr>
        <w:t xml:space="preserve"> </w:t>
      </w:r>
    </w:p>
    <w:p w:rsidR="001A3915" w:rsidRDefault="001A3915" w:rsidP="001671B6">
      <w:pPr>
        <w:ind w:firstLine="0"/>
        <w:rPr>
          <w:rtl/>
        </w:rPr>
      </w:pPr>
      <w:bookmarkStart w:id="327" w:name="_ETM_Q1_3168000"/>
      <w:bookmarkEnd w:id="327"/>
    </w:p>
    <w:p w:rsidR="001A3915" w:rsidRDefault="001A3915" w:rsidP="001A3915">
      <w:pPr>
        <w:pStyle w:val="af6"/>
        <w:keepNext/>
        <w:rPr>
          <w:rtl/>
        </w:rPr>
      </w:pPr>
      <w:bookmarkStart w:id="328" w:name="ET_yor_5094_102"/>
      <w:r w:rsidRPr="001A3915">
        <w:rPr>
          <w:rStyle w:val="TagStyle"/>
          <w:rtl/>
        </w:rPr>
        <w:t xml:space="preserve"> &lt;&lt; </w:t>
      </w:r>
      <w:proofErr w:type="spellStart"/>
      <w:r w:rsidRPr="001A3915">
        <w:rPr>
          <w:rStyle w:val="TagStyle"/>
          <w:rtl/>
        </w:rPr>
        <w:t>יור</w:t>
      </w:r>
      <w:proofErr w:type="spellEnd"/>
      <w:r w:rsidRPr="001A391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A3915">
        <w:rPr>
          <w:rStyle w:val="TagStyle"/>
          <w:rtl/>
        </w:rPr>
        <w:t xml:space="preserve"> &lt;&lt; </w:t>
      </w:r>
      <w:proofErr w:type="spellStart"/>
      <w:r w:rsidRPr="001A3915">
        <w:rPr>
          <w:rStyle w:val="TagStyle"/>
          <w:rtl/>
        </w:rPr>
        <w:t>יור</w:t>
      </w:r>
      <w:proofErr w:type="spellEnd"/>
      <w:r w:rsidRPr="001A39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8"/>
    </w:p>
    <w:p w:rsidR="001A3915" w:rsidRDefault="001A3915" w:rsidP="001A3915">
      <w:pPr>
        <w:pStyle w:val="KeepWithNext"/>
        <w:rPr>
          <w:rtl/>
        </w:rPr>
      </w:pPr>
    </w:p>
    <w:p w:rsidR="001C620B" w:rsidRDefault="005B2179" w:rsidP="00A0790F">
      <w:pPr>
        <w:rPr>
          <w:rtl/>
        </w:rPr>
      </w:pPr>
      <w:bookmarkStart w:id="329" w:name="_ETM_Q1_3170000"/>
      <w:bookmarkEnd w:id="329"/>
      <w:r>
        <w:rPr>
          <w:rFonts w:hint="cs"/>
          <w:rtl/>
        </w:rPr>
        <w:t>במידה ונ</w:t>
      </w:r>
      <w:r w:rsidR="001A3915">
        <w:rPr>
          <w:rFonts w:hint="cs"/>
          <w:rtl/>
        </w:rPr>
        <w:t xml:space="preserve">רצה לפצל כדי שלפחות מה שדנו </w:t>
      </w:r>
      <w:r w:rsidR="001C620B">
        <w:rPr>
          <w:rFonts w:hint="cs"/>
          <w:rtl/>
        </w:rPr>
        <w:t xml:space="preserve">יהיה, בואו נגיע לנקודת הפיצול. </w:t>
      </w:r>
    </w:p>
    <w:p w:rsidR="001C620B" w:rsidRDefault="001C620B" w:rsidP="001671B6">
      <w:pPr>
        <w:ind w:firstLine="0"/>
        <w:rPr>
          <w:rtl/>
        </w:rPr>
      </w:pPr>
    </w:p>
    <w:p w:rsidR="001A3915" w:rsidRDefault="001A3915" w:rsidP="001A3915">
      <w:pPr>
        <w:pStyle w:val="a4"/>
        <w:keepNext/>
        <w:rPr>
          <w:rtl/>
        </w:rPr>
      </w:pPr>
      <w:bookmarkStart w:id="330" w:name="ET_speaker_5321_103"/>
      <w:r w:rsidRPr="001A391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1A39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1A3915" w:rsidRDefault="001A3915" w:rsidP="001A3915">
      <w:pPr>
        <w:pStyle w:val="KeepWithNext"/>
        <w:rPr>
          <w:rtl/>
        </w:rPr>
      </w:pPr>
    </w:p>
    <w:p w:rsidR="008D00F7" w:rsidRDefault="008D00F7" w:rsidP="005B2179">
      <w:pPr>
        <w:ind w:firstLine="0"/>
        <w:rPr>
          <w:rtl/>
        </w:rPr>
      </w:pPr>
      <w:bookmarkStart w:id="331" w:name="_ETM_Q1_3195000"/>
      <w:bookmarkEnd w:id="331"/>
      <w:r>
        <w:rPr>
          <w:rtl/>
        </w:rPr>
        <w:tab/>
      </w:r>
      <w:r w:rsidR="001A3915">
        <w:rPr>
          <w:rFonts w:hint="cs"/>
          <w:rtl/>
        </w:rPr>
        <w:t xml:space="preserve">דיברת עכשיו בנימה של היסוס לגבי </w:t>
      </w:r>
      <w:bookmarkStart w:id="332" w:name="_ETM_Q1_3198000"/>
      <w:bookmarkEnd w:id="332"/>
      <w:r w:rsidR="001A3915">
        <w:rPr>
          <w:rFonts w:hint="cs"/>
          <w:rtl/>
        </w:rPr>
        <w:t>הפיצול. אני זוכר שד</w:t>
      </w:r>
      <w:r>
        <w:rPr>
          <w:rFonts w:hint="cs"/>
          <w:rtl/>
        </w:rPr>
        <w:t xml:space="preserve">יברנו על </w:t>
      </w:r>
      <w:r w:rsidR="001A3915">
        <w:rPr>
          <w:rFonts w:hint="cs"/>
          <w:rtl/>
        </w:rPr>
        <w:t xml:space="preserve">כך </w:t>
      </w:r>
      <w:r w:rsidR="005B2179">
        <w:rPr>
          <w:rFonts w:hint="cs"/>
          <w:rtl/>
        </w:rPr>
        <w:t>ב</w:t>
      </w:r>
      <w:r w:rsidR="001A3915">
        <w:rPr>
          <w:rFonts w:hint="cs"/>
          <w:rtl/>
        </w:rPr>
        <w:t>תחילת הפגרה, עם סיום הכנס</w:t>
      </w:r>
      <w:r>
        <w:rPr>
          <w:rFonts w:hint="cs"/>
          <w:rtl/>
        </w:rPr>
        <w:t xml:space="preserve"> </w:t>
      </w:r>
      <w:r w:rsidR="001A3915">
        <w:rPr>
          <w:rFonts w:hint="cs"/>
          <w:rtl/>
        </w:rPr>
        <w:t>ה</w:t>
      </w:r>
      <w:r>
        <w:rPr>
          <w:rFonts w:hint="cs"/>
          <w:rtl/>
        </w:rPr>
        <w:t xml:space="preserve">קודם. </w:t>
      </w:r>
      <w:r w:rsidR="001A3915">
        <w:rPr>
          <w:rFonts w:hint="cs"/>
          <w:rtl/>
        </w:rPr>
        <w:t xml:space="preserve">הושקעה כאן עבודה רבה, מחשבה רבה. לפי דעתי </w:t>
      </w:r>
      <w:bookmarkStart w:id="333" w:name="_ETM_Q1_3213000"/>
      <w:bookmarkEnd w:id="333"/>
      <w:r w:rsidR="001A3915">
        <w:rPr>
          <w:rFonts w:hint="cs"/>
          <w:rtl/>
        </w:rPr>
        <w:t xml:space="preserve">מוכרחים לפצל. </w:t>
      </w:r>
    </w:p>
    <w:p w:rsidR="008D00F7" w:rsidRDefault="008D00F7" w:rsidP="001671B6">
      <w:pPr>
        <w:ind w:firstLine="0"/>
        <w:rPr>
          <w:rtl/>
        </w:rPr>
      </w:pPr>
    </w:p>
    <w:p w:rsidR="001A3915" w:rsidRDefault="001A3915" w:rsidP="001A3915">
      <w:pPr>
        <w:pStyle w:val="af6"/>
        <w:keepNext/>
        <w:rPr>
          <w:rtl/>
        </w:rPr>
      </w:pPr>
      <w:bookmarkStart w:id="334" w:name="ET_yor_5094_104"/>
      <w:r w:rsidRPr="001A3915">
        <w:rPr>
          <w:rStyle w:val="TagStyle"/>
          <w:rtl/>
        </w:rPr>
        <w:t xml:space="preserve"> &lt;&lt; </w:t>
      </w:r>
      <w:proofErr w:type="spellStart"/>
      <w:r w:rsidRPr="001A3915">
        <w:rPr>
          <w:rStyle w:val="TagStyle"/>
          <w:rtl/>
        </w:rPr>
        <w:t>יור</w:t>
      </w:r>
      <w:proofErr w:type="spellEnd"/>
      <w:r w:rsidRPr="001A391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A3915">
        <w:rPr>
          <w:rStyle w:val="TagStyle"/>
          <w:rtl/>
        </w:rPr>
        <w:t xml:space="preserve"> &lt;&lt; </w:t>
      </w:r>
      <w:proofErr w:type="spellStart"/>
      <w:r w:rsidRPr="001A3915">
        <w:rPr>
          <w:rStyle w:val="TagStyle"/>
          <w:rtl/>
        </w:rPr>
        <w:t>יור</w:t>
      </w:r>
      <w:proofErr w:type="spellEnd"/>
      <w:r w:rsidRPr="001A39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4"/>
    </w:p>
    <w:p w:rsidR="001A3915" w:rsidRDefault="001A3915" w:rsidP="001A3915">
      <w:pPr>
        <w:pStyle w:val="KeepWithNext"/>
        <w:rPr>
          <w:rtl/>
        </w:rPr>
      </w:pPr>
    </w:p>
    <w:p w:rsidR="008D00F7" w:rsidRDefault="008D00F7" w:rsidP="00A0790F">
      <w:pPr>
        <w:ind w:firstLine="0"/>
        <w:rPr>
          <w:rtl/>
        </w:rPr>
      </w:pPr>
      <w:bookmarkStart w:id="335" w:name="_ETM_Q1_3223000"/>
      <w:bookmarkEnd w:id="335"/>
      <w:r>
        <w:rPr>
          <w:rtl/>
        </w:rPr>
        <w:tab/>
      </w:r>
      <w:r>
        <w:rPr>
          <w:rFonts w:hint="cs"/>
          <w:rtl/>
        </w:rPr>
        <w:t xml:space="preserve">לא </w:t>
      </w:r>
      <w:r w:rsidR="001A3915">
        <w:rPr>
          <w:rFonts w:hint="cs"/>
          <w:rtl/>
        </w:rPr>
        <w:t xml:space="preserve">אמרתי בהיסוס. לא רציתי להגיד שאנחנו </w:t>
      </w:r>
      <w:bookmarkStart w:id="336" w:name="_ETM_Q1_3224000"/>
      <w:bookmarkEnd w:id="336"/>
      <w:r w:rsidR="001A3915">
        <w:rPr>
          <w:rFonts w:hint="cs"/>
          <w:rtl/>
        </w:rPr>
        <w:t>מפצלים</w:t>
      </w:r>
      <w:r>
        <w:rPr>
          <w:rFonts w:hint="cs"/>
          <w:rtl/>
        </w:rPr>
        <w:t xml:space="preserve">, </w:t>
      </w:r>
      <w:r w:rsidR="001A3915">
        <w:rPr>
          <w:rFonts w:hint="cs"/>
          <w:rtl/>
        </w:rPr>
        <w:t xml:space="preserve">אמרתי שאני חושב שאנחנו צריכים לפצל. </w:t>
      </w:r>
    </w:p>
    <w:p w:rsidR="008D00F7" w:rsidRDefault="008D00F7" w:rsidP="001671B6">
      <w:pPr>
        <w:ind w:firstLine="0"/>
        <w:rPr>
          <w:rtl/>
        </w:rPr>
      </w:pPr>
    </w:p>
    <w:p w:rsidR="001A3915" w:rsidRDefault="001A3915" w:rsidP="001A3915">
      <w:pPr>
        <w:pStyle w:val="a4"/>
        <w:keepNext/>
        <w:rPr>
          <w:rtl/>
        </w:rPr>
      </w:pPr>
      <w:bookmarkStart w:id="337" w:name="ET_speaker_5321_105"/>
      <w:r w:rsidRPr="001A391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1A39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1A3915" w:rsidRDefault="001A3915" w:rsidP="001A3915">
      <w:pPr>
        <w:pStyle w:val="KeepWithNext"/>
        <w:rPr>
          <w:rtl/>
        </w:rPr>
      </w:pPr>
    </w:p>
    <w:p w:rsidR="008D00F7" w:rsidRDefault="008D00F7" w:rsidP="00A0790F">
      <w:pPr>
        <w:ind w:firstLine="0"/>
        <w:rPr>
          <w:rtl/>
        </w:rPr>
      </w:pPr>
      <w:bookmarkStart w:id="338" w:name="_ETM_Q1_3231000"/>
      <w:bookmarkEnd w:id="338"/>
      <w:r>
        <w:rPr>
          <w:rtl/>
        </w:rPr>
        <w:tab/>
      </w:r>
      <w:r>
        <w:rPr>
          <w:rFonts w:hint="cs"/>
          <w:rtl/>
        </w:rPr>
        <w:t xml:space="preserve">מפאת </w:t>
      </w:r>
      <w:r w:rsidR="001A3915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שלא </w:t>
      </w:r>
      <w:r w:rsidR="001A3915">
        <w:rPr>
          <w:rFonts w:hint="cs"/>
          <w:rtl/>
        </w:rPr>
        <w:t xml:space="preserve">הבינו את מידת </w:t>
      </w:r>
      <w:bookmarkStart w:id="339" w:name="_ETM_Q1_3234000"/>
      <w:bookmarkEnd w:id="339"/>
      <w:r w:rsidR="001A3915">
        <w:rPr>
          <w:rFonts w:hint="cs"/>
          <w:rtl/>
        </w:rPr>
        <w:t xml:space="preserve">הנימוס שבה אתה דובר, אני </w:t>
      </w:r>
      <w:r>
        <w:rPr>
          <w:rFonts w:hint="cs"/>
          <w:rtl/>
        </w:rPr>
        <w:t>חושב שז</w:t>
      </w:r>
      <w:r w:rsidR="00A0790F">
        <w:rPr>
          <w:rFonts w:hint="cs"/>
          <w:rtl/>
        </w:rPr>
        <w:t>ה חיוני שנקבע את נקודת הפיצול,</w:t>
      </w:r>
      <w:r w:rsidR="001A3915">
        <w:rPr>
          <w:rFonts w:hint="cs"/>
          <w:rtl/>
        </w:rPr>
        <w:t xml:space="preserve"> </w:t>
      </w:r>
      <w:r w:rsidR="00A0790F">
        <w:rPr>
          <w:rFonts w:hint="cs"/>
          <w:rtl/>
        </w:rPr>
        <w:t>כאשר אחר כך נתקרב לסיום.</w:t>
      </w:r>
      <w:r w:rsidR="001A3915">
        <w:rPr>
          <w:rFonts w:hint="cs"/>
          <w:rtl/>
        </w:rPr>
        <w:t xml:space="preserve"> השינויים יכולים להיות מאו</w:t>
      </w:r>
      <w:r>
        <w:rPr>
          <w:rFonts w:hint="cs"/>
          <w:rtl/>
        </w:rPr>
        <w:t>ד</w:t>
      </w:r>
      <w:r w:rsidR="001A3915">
        <w:rPr>
          <w:rFonts w:hint="cs"/>
          <w:rtl/>
        </w:rPr>
        <w:t xml:space="preserve"> מהירים,</w:t>
      </w:r>
      <w:r>
        <w:rPr>
          <w:rFonts w:hint="cs"/>
          <w:rtl/>
        </w:rPr>
        <w:t xml:space="preserve"> אנחנו</w:t>
      </w:r>
      <w:r w:rsidR="001A3915">
        <w:rPr>
          <w:rFonts w:hint="cs"/>
          <w:rtl/>
        </w:rPr>
        <w:t xml:space="preserve"> </w:t>
      </w:r>
      <w:bookmarkStart w:id="340" w:name="_ETM_Q1_3248000"/>
      <w:bookmarkEnd w:id="340"/>
      <w:r>
        <w:rPr>
          <w:rFonts w:hint="cs"/>
          <w:rtl/>
        </w:rPr>
        <w:t>לא יודעים</w:t>
      </w:r>
      <w:r w:rsidR="001A3915">
        <w:rPr>
          <w:rFonts w:hint="cs"/>
          <w:rtl/>
        </w:rPr>
        <w:t xml:space="preserve"> עד מתי הכנסת ה-20 תכהן.</w:t>
      </w:r>
    </w:p>
    <w:p w:rsidR="008D00F7" w:rsidRDefault="008D00F7" w:rsidP="001671B6">
      <w:pPr>
        <w:ind w:firstLine="0"/>
        <w:rPr>
          <w:rtl/>
        </w:rPr>
      </w:pPr>
    </w:p>
    <w:p w:rsidR="001A3915" w:rsidRDefault="001A3915" w:rsidP="001A3915">
      <w:pPr>
        <w:pStyle w:val="a4"/>
        <w:keepNext/>
        <w:rPr>
          <w:rtl/>
        </w:rPr>
      </w:pPr>
      <w:bookmarkStart w:id="341" w:name="ET_speaker_5075_106"/>
      <w:r w:rsidRPr="001A3915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A39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1A3915" w:rsidRDefault="001A3915" w:rsidP="001A3915">
      <w:pPr>
        <w:pStyle w:val="KeepWithNext"/>
        <w:rPr>
          <w:rtl/>
        </w:rPr>
      </w:pPr>
    </w:p>
    <w:p w:rsidR="008D00F7" w:rsidRDefault="001A3915" w:rsidP="00A0790F">
      <w:pPr>
        <w:rPr>
          <w:rtl/>
        </w:rPr>
      </w:pPr>
      <w:bookmarkStart w:id="342" w:name="_ETM_Q1_3250000"/>
      <w:bookmarkEnd w:id="342"/>
      <w:r>
        <w:rPr>
          <w:rFonts w:hint="cs"/>
          <w:rtl/>
        </w:rPr>
        <w:t>א</w:t>
      </w:r>
      <w:r w:rsidR="008D00F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D00F7">
        <w:rPr>
          <w:rFonts w:hint="cs"/>
          <w:rtl/>
        </w:rPr>
        <w:t xml:space="preserve"> מחזקת את </w:t>
      </w:r>
      <w:r>
        <w:rPr>
          <w:rFonts w:hint="cs"/>
          <w:rtl/>
        </w:rPr>
        <w:t xml:space="preserve">דבריו של </w:t>
      </w:r>
      <w:bookmarkStart w:id="343" w:name="_ETM_Q1_3257000"/>
      <w:bookmarkEnd w:id="343"/>
      <w:r>
        <w:rPr>
          <w:rFonts w:hint="cs"/>
          <w:rtl/>
        </w:rPr>
        <w:t>חברי ו</w:t>
      </w:r>
      <w:r w:rsidR="00DD1ABC">
        <w:rPr>
          <w:rFonts w:hint="cs"/>
          <w:rtl/>
        </w:rPr>
        <w:t xml:space="preserve">את הדברים </w:t>
      </w:r>
      <w:r>
        <w:rPr>
          <w:rFonts w:hint="cs"/>
          <w:rtl/>
        </w:rPr>
        <w:t>שלך. כמו שאת</w:t>
      </w:r>
      <w:r w:rsidR="008D00F7">
        <w:rPr>
          <w:rFonts w:hint="cs"/>
          <w:rtl/>
        </w:rPr>
        <w:t>ה</w:t>
      </w:r>
      <w:r>
        <w:rPr>
          <w:rFonts w:hint="cs"/>
          <w:rtl/>
        </w:rPr>
        <w:t xml:space="preserve"> יודע, יש נושא שבוער בי, וזה רצח של נשים </w:t>
      </w:r>
      <w:bookmarkStart w:id="344" w:name="_ETM_Q1_3273000"/>
      <w:bookmarkEnd w:id="344"/>
      <w:r>
        <w:rPr>
          <w:rFonts w:hint="cs"/>
          <w:rtl/>
        </w:rPr>
        <w:t>בידי בני זוגן כרצח בנסיבות מחמירות.</w:t>
      </w:r>
      <w:r w:rsidR="008D00F7">
        <w:rPr>
          <w:rFonts w:hint="cs"/>
          <w:rtl/>
        </w:rPr>
        <w:t xml:space="preserve"> </w:t>
      </w:r>
    </w:p>
    <w:p w:rsidR="008D00F7" w:rsidRDefault="008D00F7" w:rsidP="001671B6">
      <w:pPr>
        <w:ind w:firstLine="0"/>
        <w:rPr>
          <w:rtl/>
        </w:rPr>
      </w:pPr>
    </w:p>
    <w:p w:rsidR="001A3915" w:rsidRDefault="001A3915" w:rsidP="001A3915">
      <w:pPr>
        <w:pStyle w:val="a4"/>
        <w:keepNext/>
        <w:rPr>
          <w:rtl/>
        </w:rPr>
      </w:pPr>
      <w:bookmarkStart w:id="345" w:name="ET_speaker_5090_108"/>
      <w:r w:rsidRPr="001A3915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1A39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1A3915" w:rsidRDefault="001A3915" w:rsidP="001A3915">
      <w:pPr>
        <w:pStyle w:val="KeepWithNext"/>
        <w:rPr>
          <w:rtl/>
        </w:rPr>
      </w:pPr>
    </w:p>
    <w:p w:rsidR="001A3915" w:rsidRDefault="001A3915" w:rsidP="001A3915">
      <w:pPr>
        <w:rPr>
          <w:rtl/>
        </w:rPr>
      </w:pPr>
      <w:r>
        <w:rPr>
          <w:rFonts w:hint="cs"/>
          <w:rtl/>
        </w:rPr>
        <w:t>אני לא תומכת בזה.</w:t>
      </w:r>
    </w:p>
    <w:p w:rsidR="001A3915" w:rsidRDefault="001A3915" w:rsidP="001A3915">
      <w:pPr>
        <w:rPr>
          <w:rtl/>
        </w:rPr>
      </w:pPr>
      <w:bookmarkStart w:id="346" w:name="_ETM_Q1_3279000"/>
      <w:bookmarkEnd w:id="346"/>
      <w:r>
        <w:rPr>
          <w:rtl/>
        </w:rPr>
        <w:t xml:space="preserve">  </w:t>
      </w:r>
    </w:p>
    <w:p w:rsidR="001A3915" w:rsidRDefault="001A3915" w:rsidP="001A3915">
      <w:pPr>
        <w:pStyle w:val="af6"/>
        <w:keepNext/>
        <w:rPr>
          <w:rtl/>
        </w:rPr>
      </w:pPr>
      <w:bookmarkStart w:id="347" w:name="ET_yor_5094_107"/>
      <w:r w:rsidRPr="001A3915">
        <w:rPr>
          <w:rStyle w:val="TagStyle"/>
          <w:rtl/>
        </w:rPr>
        <w:t xml:space="preserve"> &lt;&lt; </w:t>
      </w:r>
      <w:proofErr w:type="spellStart"/>
      <w:r w:rsidRPr="001A3915">
        <w:rPr>
          <w:rStyle w:val="TagStyle"/>
          <w:rtl/>
        </w:rPr>
        <w:t>יור</w:t>
      </w:r>
      <w:proofErr w:type="spellEnd"/>
      <w:r w:rsidRPr="001A391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A3915">
        <w:rPr>
          <w:rStyle w:val="TagStyle"/>
          <w:rtl/>
        </w:rPr>
        <w:t xml:space="preserve"> &lt;&lt; </w:t>
      </w:r>
      <w:proofErr w:type="spellStart"/>
      <w:r w:rsidRPr="001A3915">
        <w:rPr>
          <w:rStyle w:val="TagStyle"/>
          <w:rtl/>
        </w:rPr>
        <w:t>יור</w:t>
      </w:r>
      <w:proofErr w:type="spellEnd"/>
      <w:r w:rsidRPr="001A39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1A3915" w:rsidRDefault="001A3915" w:rsidP="001A3915">
      <w:pPr>
        <w:pStyle w:val="KeepWithNext"/>
        <w:rPr>
          <w:rtl/>
        </w:rPr>
      </w:pPr>
    </w:p>
    <w:p w:rsidR="008D00F7" w:rsidRDefault="001A3915" w:rsidP="001A3915">
      <w:pPr>
        <w:rPr>
          <w:rtl/>
        </w:rPr>
      </w:pPr>
      <w:bookmarkStart w:id="348" w:name="_ETM_Q1_3267000"/>
      <w:bookmarkEnd w:id="348"/>
      <w:r>
        <w:rPr>
          <w:rFonts w:hint="cs"/>
          <w:rtl/>
        </w:rPr>
        <w:t xml:space="preserve">קודם </w:t>
      </w:r>
      <w:r w:rsidR="008D00F7">
        <w:rPr>
          <w:rFonts w:hint="cs"/>
          <w:rtl/>
        </w:rPr>
        <w:t xml:space="preserve">נסיים עד נקודת הפיצול. </w:t>
      </w:r>
    </w:p>
    <w:p w:rsidR="008D00F7" w:rsidRDefault="008D00F7" w:rsidP="001671B6">
      <w:pPr>
        <w:ind w:firstLine="0"/>
        <w:rPr>
          <w:rtl/>
        </w:rPr>
      </w:pPr>
    </w:p>
    <w:p w:rsidR="001A3915" w:rsidRDefault="001A3915" w:rsidP="001A3915">
      <w:pPr>
        <w:pStyle w:val="af9"/>
        <w:keepNext/>
        <w:rPr>
          <w:rtl/>
        </w:rPr>
      </w:pPr>
      <w:bookmarkStart w:id="349" w:name="ET_guest_635381_109"/>
      <w:r w:rsidRPr="001A391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A39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1A3915" w:rsidRDefault="001A3915" w:rsidP="001A3915">
      <w:pPr>
        <w:pStyle w:val="KeepWithNext"/>
        <w:rPr>
          <w:rtl/>
        </w:rPr>
      </w:pPr>
    </w:p>
    <w:p w:rsidR="00291DFC" w:rsidRDefault="008D00F7" w:rsidP="00291DFC">
      <w:pPr>
        <w:ind w:firstLine="0"/>
        <w:rPr>
          <w:rtl/>
        </w:rPr>
      </w:pPr>
      <w:bookmarkStart w:id="350" w:name="_ETM_Q1_3289000"/>
      <w:bookmarkEnd w:id="350"/>
      <w:r>
        <w:rPr>
          <w:rtl/>
        </w:rPr>
        <w:tab/>
      </w:r>
      <w:r w:rsidR="001A3915">
        <w:rPr>
          <w:rFonts w:hint="cs"/>
          <w:rtl/>
        </w:rPr>
        <w:t xml:space="preserve">לפי ההצעה </w:t>
      </w:r>
      <w:r>
        <w:rPr>
          <w:rFonts w:hint="cs"/>
          <w:rtl/>
        </w:rPr>
        <w:t>ה</w:t>
      </w:r>
      <w:r w:rsidR="001A3915">
        <w:rPr>
          <w:rFonts w:hint="cs"/>
          <w:rtl/>
        </w:rPr>
        <w:t>מ</w:t>
      </w:r>
      <w:r>
        <w:rPr>
          <w:rFonts w:hint="cs"/>
          <w:rtl/>
        </w:rPr>
        <w:t>ק</w:t>
      </w:r>
      <w:r w:rsidR="001A3915">
        <w:rPr>
          <w:rFonts w:hint="cs"/>
          <w:rtl/>
        </w:rPr>
        <w:t>ו</w:t>
      </w:r>
      <w:r>
        <w:rPr>
          <w:rFonts w:hint="cs"/>
          <w:rtl/>
        </w:rPr>
        <w:t xml:space="preserve">רית שלנו, </w:t>
      </w:r>
      <w:r w:rsidR="001A3915">
        <w:rPr>
          <w:rFonts w:hint="cs"/>
          <w:rtl/>
        </w:rPr>
        <w:t>ה</w:t>
      </w:r>
      <w:r>
        <w:rPr>
          <w:rFonts w:hint="cs"/>
          <w:rtl/>
        </w:rPr>
        <w:t xml:space="preserve">הצעה </w:t>
      </w:r>
      <w:r w:rsidR="001A3915">
        <w:rPr>
          <w:rFonts w:hint="cs"/>
          <w:rtl/>
        </w:rPr>
        <w:t>ה</w:t>
      </w:r>
      <w:r>
        <w:rPr>
          <w:rFonts w:hint="cs"/>
          <w:rtl/>
        </w:rPr>
        <w:t>ממשלתי</w:t>
      </w:r>
      <w:r w:rsidR="001A3915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1A3915">
        <w:rPr>
          <w:rFonts w:hint="cs"/>
          <w:rtl/>
        </w:rPr>
        <w:t xml:space="preserve">המתה </w:t>
      </w:r>
      <w:bookmarkStart w:id="351" w:name="_ETM_Q1_3306000"/>
      <w:bookmarkEnd w:id="351"/>
      <w:r w:rsidR="001A3915">
        <w:rPr>
          <w:rFonts w:hint="cs"/>
          <w:rtl/>
        </w:rPr>
        <w:t>בנסיבות של אחריות מופחתת היא עבירה שיש בה מן האקלקטיות, הי</w:t>
      </w:r>
      <w:r>
        <w:rPr>
          <w:rFonts w:hint="cs"/>
          <w:rtl/>
        </w:rPr>
        <w:t>א</w:t>
      </w:r>
      <w:r w:rsidR="001A3915">
        <w:rPr>
          <w:rFonts w:hint="cs"/>
          <w:rtl/>
        </w:rPr>
        <w:t xml:space="preserve"> </w:t>
      </w:r>
      <w:r w:rsidR="00D20425">
        <w:rPr>
          <w:rFonts w:hint="cs"/>
          <w:rtl/>
        </w:rPr>
        <w:t>מכילה עניינים שונים. חשבנו לה</w:t>
      </w:r>
      <w:r>
        <w:rPr>
          <w:rFonts w:hint="cs"/>
          <w:rtl/>
        </w:rPr>
        <w:t>כ</w:t>
      </w:r>
      <w:r w:rsidR="00D20425">
        <w:rPr>
          <w:rFonts w:hint="cs"/>
          <w:rtl/>
        </w:rPr>
        <w:t>נ</w:t>
      </w:r>
      <w:r>
        <w:rPr>
          <w:rFonts w:hint="cs"/>
          <w:rtl/>
        </w:rPr>
        <w:t>יס לתוכה</w:t>
      </w:r>
      <w:r w:rsidR="00D20425">
        <w:rPr>
          <w:rFonts w:hint="cs"/>
          <w:rtl/>
        </w:rPr>
        <w:t xml:space="preserve"> - זו</w:t>
      </w:r>
      <w:r>
        <w:rPr>
          <w:rFonts w:hint="cs"/>
          <w:rtl/>
        </w:rPr>
        <w:t xml:space="preserve"> עבירה שהעונש המרבי </w:t>
      </w:r>
      <w:r w:rsidR="00D20425">
        <w:rPr>
          <w:rFonts w:hint="cs"/>
          <w:rtl/>
        </w:rPr>
        <w:t xml:space="preserve">שלה </w:t>
      </w:r>
      <w:bookmarkStart w:id="352" w:name="_ETM_Q1_3318000"/>
      <w:bookmarkEnd w:id="352"/>
      <w:r>
        <w:rPr>
          <w:rFonts w:hint="cs"/>
          <w:rtl/>
        </w:rPr>
        <w:t xml:space="preserve">הוא 20 שנות מאסר </w:t>
      </w:r>
      <w:r w:rsidR="00D20425">
        <w:rPr>
          <w:rFonts w:hint="cs"/>
          <w:rtl/>
        </w:rPr>
        <w:t xml:space="preserve">- </w:t>
      </w:r>
      <w:r>
        <w:rPr>
          <w:rFonts w:hint="cs"/>
          <w:rtl/>
        </w:rPr>
        <w:t>את הנושא של חזקות של אדישות. אני אקריא את שלושת</w:t>
      </w:r>
      <w:r w:rsidR="00291DFC">
        <w:rPr>
          <w:rFonts w:hint="cs"/>
          <w:rtl/>
        </w:rPr>
        <w:t xml:space="preserve"> הסעיפים שאליהם אנחנו מתכוונים:</w:t>
      </w:r>
      <w:r w:rsidR="00D20425">
        <w:rPr>
          <w:rFonts w:hint="cs"/>
          <w:rtl/>
        </w:rPr>
        <w:t xml:space="preserve"> ה</w:t>
      </w:r>
      <w:r>
        <w:rPr>
          <w:rFonts w:hint="cs"/>
          <w:rtl/>
        </w:rPr>
        <w:t xml:space="preserve">נושא של </w:t>
      </w:r>
      <w:r w:rsidR="00D20425">
        <w:rPr>
          <w:rFonts w:hint="cs"/>
          <w:rtl/>
        </w:rPr>
        <w:t xml:space="preserve">עבירה שונה </w:t>
      </w:r>
      <w:r w:rsidR="00291DFC">
        <w:rPr>
          <w:rFonts w:hint="cs"/>
          <w:rtl/>
        </w:rPr>
        <w:t xml:space="preserve">או </w:t>
      </w:r>
      <w:r w:rsidR="00D20425">
        <w:rPr>
          <w:rFonts w:hint="cs"/>
          <w:rtl/>
        </w:rPr>
        <w:t xml:space="preserve">נוספת, </w:t>
      </w:r>
      <w:r w:rsidR="00DD1ABC">
        <w:rPr>
          <w:rFonts w:hint="cs"/>
          <w:rtl/>
        </w:rPr>
        <w:t>הנושא של השכרות</w:t>
      </w:r>
      <w:r w:rsidR="00D20425">
        <w:rPr>
          <w:rFonts w:hint="cs"/>
          <w:rtl/>
        </w:rPr>
        <w:t xml:space="preserve"> </w:t>
      </w:r>
      <w:r w:rsidR="00291DFC">
        <w:rPr>
          <w:rFonts w:hint="cs"/>
          <w:rtl/>
        </w:rPr>
        <w:t>ו</w:t>
      </w:r>
      <w:r w:rsidR="00D20425">
        <w:rPr>
          <w:rFonts w:hint="cs"/>
          <w:rtl/>
        </w:rPr>
        <w:t>יצירת מצב מסוכן. אני אסביר מדוע לטעמנו</w:t>
      </w:r>
      <w:r>
        <w:rPr>
          <w:rFonts w:hint="cs"/>
          <w:rtl/>
        </w:rPr>
        <w:t xml:space="preserve"> </w:t>
      </w:r>
      <w:r w:rsidR="00D20425">
        <w:rPr>
          <w:rFonts w:hint="cs"/>
          <w:rtl/>
        </w:rPr>
        <w:t>לא ראוי ש</w:t>
      </w:r>
      <w:r>
        <w:rPr>
          <w:rFonts w:hint="cs"/>
          <w:rtl/>
        </w:rPr>
        <w:t>הנושאים האל</w:t>
      </w:r>
      <w:r w:rsidR="00D20425">
        <w:rPr>
          <w:rFonts w:hint="cs"/>
          <w:rtl/>
        </w:rPr>
        <w:t xml:space="preserve">ה, </w:t>
      </w:r>
      <w:r>
        <w:rPr>
          <w:rFonts w:hint="cs"/>
          <w:rtl/>
        </w:rPr>
        <w:t>עקב הקו</w:t>
      </w:r>
      <w:r w:rsidR="00D20425">
        <w:rPr>
          <w:rFonts w:hint="cs"/>
          <w:rtl/>
        </w:rPr>
        <w:t xml:space="preserve">נסטרוקציות המשפטיות שנוצרו בחלק </w:t>
      </w:r>
      <w:bookmarkStart w:id="353" w:name="_ETM_Q1_3346000"/>
      <w:bookmarkEnd w:id="353"/>
      <w:r w:rsidR="00D20425">
        <w:rPr>
          <w:rFonts w:hint="cs"/>
          <w:rtl/>
        </w:rPr>
        <w:t>הכללי של חוק העונשין, י</w:t>
      </w:r>
      <w:r>
        <w:rPr>
          <w:rFonts w:hint="cs"/>
          <w:rtl/>
        </w:rPr>
        <w:t xml:space="preserve">ובילו את העושה לעבירת הרצח </w:t>
      </w:r>
      <w:r w:rsidR="00D20425">
        <w:rPr>
          <w:rFonts w:hint="cs"/>
          <w:rtl/>
        </w:rPr>
        <w:t>הבסיסית</w:t>
      </w:r>
      <w:r w:rsidR="00291DFC">
        <w:rPr>
          <w:rFonts w:hint="cs"/>
          <w:rtl/>
        </w:rPr>
        <w:t>,</w:t>
      </w:r>
      <w:r w:rsidR="00D20425">
        <w:rPr>
          <w:rFonts w:hint="cs"/>
          <w:rtl/>
        </w:rPr>
        <w:t xml:space="preserve"> כפי שיקרה אם לא נתייחס לכך מפורשות בהצעה.</w:t>
      </w:r>
      <w:r w:rsidR="00291DFC">
        <w:rPr>
          <w:rFonts w:hint="cs"/>
          <w:rtl/>
        </w:rPr>
        <w:t xml:space="preserve"> סעיף 34א הוא סעיף שהתווסף בתיקון </w:t>
      </w:r>
      <w:bookmarkStart w:id="354" w:name="_ETM_Q1_3392000"/>
      <w:bookmarkEnd w:id="354"/>
      <w:r w:rsidR="00291DFC">
        <w:rPr>
          <w:rFonts w:hint="cs"/>
          <w:rtl/>
        </w:rPr>
        <w:t xml:space="preserve">של החלק הכללי, הוא קובע אחריות פשוטה לעבירה שונה </w:t>
      </w:r>
      <w:bookmarkStart w:id="355" w:name="_ETM_Q1_3402000"/>
      <w:bookmarkEnd w:id="355"/>
      <w:r w:rsidR="00291DFC">
        <w:rPr>
          <w:rFonts w:hint="cs"/>
          <w:rtl/>
        </w:rPr>
        <w:t xml:space="preserve">ונוספת שמבצע אחד השותפים. </w:t>
      </w:r>
      <w:r w:rsidR="00DD1ABC">
        <w:rPr>
          <w:rFonts w:hint="cs"/>
          <w:rtl/>
        </w:rPr>
        <w:t>"</w:t>
      </w:r>
      <w:r w:rsidR="00291DFC">
        <w:rPr>
          <w:rFonts w:hint="cs"/>
          <w:rtl/>
        </w:rPr>
        <w:t xml:space="preserve">עבר המבצע אגב עשיית </w:t>
      </w:r>
      <w:bookmarkStart w:id="356" w:name="_ETM_Q1_3406000"/>
      <w:bookmarkEnd w:id="356"/>
      <w:r w:rsidR="00291DFC">
        <w:rPr>
          <w:rFonts w:hint="cs"/>
          <w:rtl/>
        </w:rPr>
        <w:t xml:space="preserve">העבירה עבירה שונה ממנה ונוספת לה כאשר בנסיבות העניין אדם מן היישוב יכול היה להיות מודע לאפשרות </w:t>
      </w:r>
      <w:bookmarkStart w:id="357" w:name="_ETM_Q1_3465000"/>
      <w:bookmarkEnd w:id="357"/>
      <w:r w:rsidR="00291DFC">
        <w:rPr>
          <w:rFonts w:hint="cs"/>
          <w:rtl/>
        </w:rPr>
        <w:t>עשייתה:</w:t>
      </w:r>
      <w:bookmarkStart w:id="358" w:name="_ETM_Q1_3462000"/>
      <w:bookmarkStart w:id="359" w:name="_ETM_Q1_3463000"/>
      <w:bookmarkEnd w:id="358"/>
      <w:bookmarkEnd w:id="359"/>
      <w:r w:rsidR="00291DFC">
        <w:rPr>
          <w:rFonts w:hint="cs"/>
          <w:rtl/>
        </w:rPr>
        <w:t xml:space="preserve"> (1) יישאו באחריות לה </w:t>
      </w:r>
      <w:bookmarkStart w:id="360" w:name="_ETM_Q1_3469000"/>
      <w:bookmarkEnd w:id="360"/>
      <w:r w:rsidR="00291DFC">
        <w:rPr>
          <w:rFonts w:hint="cs"/>
          <w:rtl/>
        </w:rPr>
        <w:t xml:space="preserve">גם המבצעים בצוותא הנותרים; ואולם נעברה עבירה </w:t>
      </w:r>
      <w:bookmarkStart w:id="361" w:name="_ETM_Q1_3472000"/>
      <w:bookmarkEnd w:id="361"/>
      <w:r w:rsidR="00291DFC">
        <w:rPr>
          <w:rFonts w:hint="cs"/>
          <w:rtl/>
        </w:rPr>
        <w:t xml:space="preserve">שונה או נוספת בכוונה, יישאו המבצעים הנותרים באחריות לה </w:t>
      </w:r>
      <w:bookmarkStart w:id="362" w:name="_ETM_Q1_3477000"/>
      <w:bookmarkEnd w:id="362"/>
      <w:r w:rsidR="00291DFC">
        <w:rPr>
          <w:rFonts w:hint="cs"/>
          <w:rtl/>
        </w:rPr>
        <w:t>כעל עבירה של אדישות בלבד</w:t>
      </w:r>
      <w:r w:rsidR="00DD1ABC">
        <w:rPr>
          <w:rFonts w:hint="cs"/>
          <w:rtl/>
        </w:rPr>
        <w:t>"</w:t>
      </w:r>
      <w:r w:rsidR="00291DFC">
        <w:rPr>
          <w:rFonts w:hint="cs"/>
          <w:rtl/>
        </w:rPr>
        <w:t xml:space="preserve">. </w:t>
      </w:r>
      <w:bookmarkStart w:id="363" w:name="_ETM_Q1_3404000"/>
      <w:bookmarkEnd w:id="363"/>
      <w:r>
        <w:rPr>
          <w:rFonts w:hint="cs"/>
          <w:rtl/>
        </w:rPr>
        <w:t>הדוגמה לכך בפסיקה</w:t>
      </w:r>
      <w:r w:rsidR="00291DFC">
        <w:rPr>
          <w:rFonts w:hint="cs"/>
          <w:rtl/>
        </w:rPr>
        <w:t xml:space="preserve"> הישראלית זה פרשת משה דהן. אם א</w:t>
      </w:r>
      <w:r>
        <w:rPr>
          <w:rFonts w:hint="cs"/>
          <w:rtl/>
        </w:rPr>
        <w:t>נ</w:t>
      </w:r>
      <w:r w:rsidR="00291DFC">
        <w:rPr>
          <w:rFonts w:hint="cs"/>
          <w:rtl/>
        </w:rPr>
        <w:t>י</w:t>
      </w:r>
      <w:r>
        <w:rPr>
          <w:rFonts w:hint="cs"/>
          <w:rtl/>
        </w:rPr>
        <w:t xml:space="preserve"> זוכרת נכון, מדובר באונס</w:t>
      </w:r>
      <w:r w:rsidR="00291DFC">
        <w:rPr>
          <w:rFonts w:hint="cs"/>
          <w:rtl/>
        </w:rPr>
        <w:t xml:space="preserve"> קבוצתי שבוצע בהרי אילת, כאשר ב</w:t>
      </w:r>
      <w:r>
        <w:rPr>
          <w:rFonts w:hint="cs"/>
          <w:rtl/>
        </w:rPr>
        <w:t>ס</w:t>
      </w:r>
      <w:r w:rsidR="00291DFC">
        <w:rPr>
          <w:rFonts w:hint="cs"/>
          <w:rtl/>
        </w:rPr>
        <w:t>י</w:t>
      </w:r>
      <w:r>
        <w:rPr>
          <w:rFonts w:hint="cs"/>
          <w:rtl/>
        </w:rPr>
        <w:t>ומו של האונס המזעזע אחד האנסים לקח אבן וחבט ב</w:t>
      </w:r>
      <w:r w:rsidR="00291DFC">
        <w:rPr>
          <w:rFonts w:hint="cs"/>
          <w:rtl/>
        </w:rPr>
        <w:t>ראשה של ה</w:t>
      </w:r>
      <w:r>
        <w:rPr>
          <w:rFonts w:hint="cs"/>
          <w:rtl/>
        </w:rPr>
        <w:t xml:space="preserve">קורבן </w:t>
      </w:r>
      <w:r w:rsidR="00291DFC">
        <w:rPr>
          <w:rFonts w:hint="cs"/>
          <w:rtl/>
        </w:rPr>
        <w:t>בניסיון</w:t>
      </w:r>
      <w:r>
        <w:rPr>
          <w:rFonts w:hint="cs"/>
          <w:rtl/>
        </w:rPr>
        <w:t xml:space="preserve"> לגרום למותה. </w:t>
      </w:r>
    </w:p>
    <w:p w:rsidR="00291DFC" w:rsidRDefault="00291DFC" w:rsidP="00291DFC">
      <w:pPr>
        <w:ind w:firstLine="0"/>
        <w:rPr>
          <w:rtl/>
        </w:rPr>
      </w:pPr>
    </w:p>
    <w:p w:rsidR="00291DFC" w:rsidRDefault="00291DFC" w:rsidP="00291DFC">
      <w:pPr>
        <w:pStyle w:val="af6"/>
        <w:keepNext/>
        <w:rPr>
          <w:rtl/>
        </w:rPr>
      </w:pPr>
      <w:bookmarkStart w:id="364" w:name="ET_yor_5094_106"/>
      <w:r w:rsidRPr="00291DFC">
        <w:rPr>
          <w:rStyle w:val="TagStyle"/>
          <w:rtl/>
        </w:rPr>
        <w:t xml:space="preserve"> &lt;&lt; </w:t>
      </w:r>
      <w:proofErr w:type="spellStart"/>
      <w:r w:rsidRPr="00291DFC">
        <w:rPr>
          <w:rStyle w:val="TagStyle"/>
          <w:rtl/>
        </w:rPr>
        <w:t>יור</w:t>
      </w:r>
      <w:proofErr w:type="spellEnd"/>
      <w:r w:rsidRPr="00291DF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91DFC">
        <w:rPr>
          <w:rStyle w:val="TagStyle"/>
          <w:rtl/>
        </w:rPr>
        <w:t xml:space="preserve"> &lt;&lt; </w:t>
      </w:r>
      <w:proofErr w:type="spellStart"/>
      <w:r w:rsidRPr="00291DFC">
        <w:rPr>
          <w:rStyle w:val="TagStyle"/>
          <w:rtl/>
        </w:rPr>
        <w:t>יור</w:t>
      </w:r>
      <w:proofErr w:type="spellEnd"/>
      <w:r w:rsidRPr="00291D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291DFC" w:rsidRDefault="00291DFC" w:rsidP="00291DFC">
      <w:pPr>
        <w:pStyle w:val="KeepWithNext"/>
        <w:rPr>
          <w:rtl/>
        </w:rPr>
      </w:pPr>
    </w:p>
    <w:p w:rsidR="00291DFC" w:rsidRDefault="00291DFC" w:rsidP="00291DFC">
      <w:pPr>
        <w:rPr>
          <w:rtl/>
        </w:rPr>
      </w:pPr>
      <w:r>
        <w:rPr>
          <w:rFonts w:hint="cs"/>
          <w:rtl/>
        </w:rPr>
        <w:t>הוא הרג אותה?</w:t>
      </w:r>
      <w:r>
        <w:rPr>
          <w:rtl/>
        </w:rPr>
        <w:t xml:space="preserve">  </w:t>
      </w:r>
    </w:p>
    <w:p w:rsidR="00291DFC" w:rsidRDefault="00291DFC" w:rsidP="00291DFC">
      <w:pPr>
        <w:ind w:firstLine="0"/>
        <w:rPr>
          <w:rtl/>
        </w:rPr>
      </w:pPr>
    </w:p>
    <w:p w:rsidR="00291DFC" w:rsidRDefault="00291DFC" w:rsidP="00291DFC">
      <w:pPr>
        <w:pStyle w:val="af9"/>
        <w:keepNext/>
        <w:rPr>
          <w:rtl/>
        </w:rPr>
      </w:pPr>
      <w:bookmarkStart w:id="365" w:name="ET_guest_635381_107"/>
      <w:r w:rsidRPr="00291DF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91D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291DFC" w:rsidRDefault="00291DFC" w:rsidP="00291DFC">
      <w:pPr>
        <w:pStyle w:val="KeepWithNext"/>
        <w:rPr>
          <w:rtl/>
        </w:rPr>
      </w:pPr>
    </w:p>
    <w:p w:rsidR="008D00F7" w:rsidRDefault="00291DFC" w:rsidP="007C5C62">
      <w:pPr>
        <w:rPr>
          <w:rtl/>
        </w:rPr>
      </w:pPr>
      <w:r>
        <w:rPr>
          <w:rtl/>
        </w:rPr>
        <w:t xml:space="preserve">  </w:t>
      </w:r>
      <w:r w:rsidR="008D00F7">
        <w:rPr>
          <w:rFonts w:hint="cs"/>
          <w:rtl/>
        </w:rPr>
        <w:t xml:space="preserve">למרבה המזל הוא לא הצליח לבצע את זממו. היא עשתה את עצמה כאילו </w:t>
      </w:r>
      <w:r>
        <w:rPr>
          <w:rFonts w:hint="cs"/>
          <w:rtl/>
        </w:rPr>
        <w:t>היא מתה</w:t>
      </w:r>
      <w:r w:rsidR="008D00F7">
        <w:rPr>
          <w:rFonts w:hint="cs"/>
          <w:rtl/>
        </w:rPr>
        <w:t xml:space="preserve"> </w:t>
      </w:r>
      <w:r w:rsidR="00DD1ABC">
        <w:rPr>
          <w:rFonts w:hint="cs"/>
          <w:rtl/>
        </w:rPr>
        <w:t>ו</w:t>
      </w:r>
      <w:r w:rsidR="00F310EC">
        <w:rPr>
          <w:rFonts w:hint="cs"/>
          <w:rtl/>
        </w:rPr>
        <w:t>ה</w:t>
      </w:r>
      <w:r w:rsidR="008D00F7">
        <w:rPr>
          <w:rFonts w:hint="cs"/>
          <w:rtl/>
        </w:rPr>
        <w:t>ם עזבו</w:t>
      </w:r>
      <w:r>
        <w:rPr>
          <w:rFonts w:hint="cs"/>
          <w:rtl/>
        </w:rPr>
        <w:t xml:space="preserve"> אותה. למרבה המזל היא נותרה בחיים</w:t>
      </w:r>
      <w:r w:rsidR="008D00F7">
        <w:rPr>
          <w:rFonts w:hint="cs"/>
          <w:rtl/>
        </w:rPr>
        <w:t xml:space="preserve">. </w:t>
      </w:r>
      <w:r w:rsidR="00F310EC">
        <w:rPr>
          <w:rFonts w:hint="cs"/>
          <w:rtl/>
        </w:rPr>
        <w:t>אם קורה מקרה כזה</w:t>
      </w:r>
      <w:r>
        <w:rPr>
          <w:rFonts w:hint="cs"/>
          <w:rtl/>
        </w:rPr>
        <w:t xml:space="preserve"> </w:t>
      </w:r>
      <w:r w:rsidR="008D00F7">
        <w:rPr>
          <w:rFonts w:hint="cs"/>
          <w:rtl/>
        </w:rPr>
        <w:t>ששותף מפתיע א</w:t>
      </w:r>
      <w:r>
        <w:rPr>
          <w:rFonts w:hint="cs"/>
          <w:rtl/>
        </w:rPr>
        <w:t xml:space="preserve">ת שאר שותפיו בעבירה שהם לא צפו שהיא </w:t>
      </w:r>
      <w:bookmarkStart w:id="366" w:name="_ETM_Q1_3540000"/>
      <w:bookmarkEnd w:id="366"/>
      <w:r>
        <w:rPr>
          <w:rFonts w:hint="cs"/>
          <w:rtl/>
        </w:rPr>
        <w:t xml:space="preserve">תקרה - </w:t>
      </w:r>
      <w:r w:rsidR="008D00F7">
        <w:rPr>
          <w:rFonts w:hint="cs"/>
          <w:rtl/>
        </w:rPr>
        <w:t xml:space="preserve">בעבירת ניסיון </w:t>
      </w:r>
      <w:r>
        <w:rPr>
          <w:rFonts w:hint="cs"/>
          <w:rtl/>
        </w:rPr>
        <w:t xml:space="preserve">לרצח היסוד הנפשי הוא יסוד של כוונה, כוונה לגרום </w:t>
      </w:r>
      <w:bookmarkStart w:id="367" w:name="_ETM_Q1_3545000"/>
      <w:bookmarkEnd w:id="367"/>
      <w:r>
        <w:rPr>
          <w:rFonts w:hint="cs"/>
          <w:rtl/>
        </w:rPr>
        <w:t xml:space="preserve">למוות </w:t>
      </w:r>
      <w:r w:rsidR="00DD1ABC">
        <w:rPr>
          <w:rtl/>
        </w:rPr>
        <w:t>–</w:t>
      </w:r>
      <w:r w:rsidR="008D00F7">
        <w:rPr>
          <w:rFonts w:hint="cs"/>
          <w:rtl/>
        </w:rPr>
        <w:t xml:space="preserve"> </w:t>
      </w:r>
      <w:r w:rsidR="00DD1ABC">
        <w:rPr>
          <w:rFonts w:hint="cs"/>
          <w:rtl/>
        </w:rPr>
        <w:t xml:space="preserve">אז </w:t>
      </w:r>
      <w:r w:rsidR="008D00F7">
        <w:rPr>
          <w:rFonts w:hint="cs"/>
          <w:rtl/>
        </w:rPr>
        <w:t>נשאלת השאלה: מה האחריות של</w:t>
      </w:r>
      <w:r>
        <w:rPr>
          <w:rFonts w:hint="cs"/>
          <w:rtl/>
        </w:rPr>
        <w:t xml:space="preserve"> </w:t>
      </w:r>
      <w:r w:rsidR="008D00F7">
        <w:rPr>
          <w:rFonts w:hint="cs"/>
          <w:rtl/>
        </w:rPr>
        <w:t>הש</w:t>
      </w:r>
      <w:r>
        <w:rPr>
          <w:rFonts w:hint="cs"/>
          <w:rtl/>
        </w:rPr>
        <w:t>ו</w:t>
      </w:r>
      <w:r w:rsidR="008D00F7">
        <w:rPr>
          <w:rFonts w:hint="cs"/>
          <w:rtl/>
        </w:rPr>
        <w:t xml:space="preserve">תפים כאשר הם באופן </w:t>
      </w:r>
      <w:r>
        <w:rPr>
          <w:rFonts w:hint="cs"/>
          <w:rtl/>
        </w:rPr>
        <w:t>אישי לא צפו</w:t>
      </w:r>
      <w:r w:rsidR="008D00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העבירה </w:t>
      </w:r>
      <w:r w:rsidR="00F310EC">
        <w:rPr>
          <w:rFonts w:hint="cs"/>
          <w:rtl/>
        </w:rPr>
        <w:t>ש</w:t>
      </w:r>
      <w:r w:rsidR="008D00F7">
        <w:rPr>
          <w:rFonts w:hint="cs"/>
          <w:rtl/>
        </w:rPr>
        <w:t xml:space="preserve">אדם מהיישוב </w:t>
      </w:r>
      <w:r w:rsidR="00F310EC">
        <w:rPr>
          <w:rFonts w:hint="cs"/>
          <w:rtl/>
        </w:rPr>
        <w:t xml:space="preserve">כן </w:t>
      </w:r>
      <w:r w:rsidR="008D00F7">
        <w:rPr>
          <w:rFonts w:hint="cs"/>
          <w:rtl/>
        </w:rPr>
        <w:t>היה צופ</w:t>
      </w:r>
      <w:r>
        <w:rPr>
          <w:rFonts w:hint="cs"/>
          <w:rtl/>
        </w:rPr>
        <w:t>ה</w:t>
      </w:r>
      <w:r w:rsidR="00F310EC">
        <w:rPr>
          <w:rFonts w:hint="cs"/>
          <w:rtl/>
        </w:rPr>
        <w:t xml:space="preserve">, </w:t>
      </w:r>
      <w:r>
        <w:rPr>
          <w:rFonts w:hint="cs"/>
          <w:rtl/>
        </w:rPr>
        <w:t>למשל</w:t>
      </w:r>
      <w:r w:rsidR="00DD1ABC">
        <w:rPr>
          <w:rFonts w:hint="cs"/>
          <w:rtl/>
        </w:rPr>
        <w:t xml:space="preserve"> </w:t>
      </w:r>
      <w:r w:rsidR="008D00F7">
        <w:rPr>
          <w:rFonts w:hint="cs"/>
          <w:rtl/>
        </w:rPr>
        <w:t>ניסיון להשתיק את הקור</w:t>
      </w:r>
      <w:r>
        <w:rPr>
          <w:rFonts w:hint="cs"/>
          <w:rtl/>
        </w:rPr>
        <w:t>ב</w:t>
      </w:r>
      <w:r w:rsidR="008D00F7">
        <w:rPr>
          <w:rFonts w:hint="cs"/>
          <w:rtl/>
        </w:rPr>
        <w:t xml:space="preserve">ן </w:t>
      </w:r>
      <w:r w:rsidR="00F310EC">
        <w:rPr>
          <w:rFonts w:hint="cs"/>
          <w:rtl/>
        </w:rPr>
        <w:t xml:space="preserve">כך </w:t>
      </w:r>
      <w:r w:rsidR="008D00F7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r w:rsidR="008D00F7">
        <w:rPr>
          <w:rFonts w:hint="cs"/>
          <w:rtl/>
        </w:rPr>
        <w:t xml:space="preserve">לא תוכל לספר על </w:t>
      </w:r>
      <w:r>
        <w:rPr>
          <w:rFonts w:hint="cs"/>
          <w:rtl/>
        </w:rPr>
        <w:t xml:space="preserve">המעשים הנלוזים והנוראיים </w:t>
      </w:r>
      <w:bookmarkStart w:id="368" w:name="_ETM_Q1_3564000"/>
      <w:bookmarkEnd w:id="368"/>
      <w:r>
        <w:rPr>
          <w:rFonts w:hint="cs"/>
          <w:rtl/>
        </w:rPr>
        <w:t>שהם ביצעו בה</w:t>
      </w:r>
      <w:r w:rsidR="008D00F7">
        <w:rPr>
          <w:rFonts w:hint="cs"/>
          <w:rtl/>
        </w:rPr>
        <w:t xml:space="preserve">. </w:t>
      </w:r>
      <w:r>
        <w:rPr>
          <w:rFonts w:hint="cs"/>
          <w:rtl/>
        </w:rPr>
        <w:t>המחוקק אומר לנו בסעיף 34א</w:t>
      </w:r>
      <w:r w:rsidR="007C5C62">
        <w:rPr>
          <w:rFonts w:hint="cs"/>
          <w:rtl/>
        </w:rPr>
        <w:t xml:space="preserve">: </w:t>
      </w:r>
      <w:r w:rsidR="008D00F7">
        <w:rPr>
          <w:rFonts w:hint="cs"/>
          <w:rtl/>
        </w:rPr>
        <w:t>המבצעים הנוספים י</w:t>
      </w:r>
      <w:r>
        <w:rPr>
          <w:rFonts w:hint="cs"/>
          <w:rtl/>
        </w:rPr>
        <w:t>ישאו באחריות לא כעבירה של כוונה אלא כעבירה של אדישות. לפי הרפו</w:t>
      </w:r>
      <w:r w:rsidR="008D00F7">
        <w:rPr>
          <w:rFonts w:hint="cs"/>
          <w:rtl/>
        </w:rPr>
        <w:t>ר</w:t>
      </w:r>
      <w:r>
        <w:rPr>
          <w:rFonts w:hint="cs"/>
          <w:rtl/>
        </w:rPr>
        <w:t>מ</w:t>
      </w:r>
      <w:r w:rsidR="008D00F7">
        <w:rPr>
          <w:rFonts w:hint="cs"/>
          <w:rtl/>
        </w:rPr>
        <w:t>ה</w:t>
      </w:r>
      <w:r>
        <w:rPr>
          <w:rFonts w:hint="cs"/>
          <w:rtl/>
        </w:rPr>
        <w:t>,</w:t>
      </w:r>
      <w:r w:rsidR="008D00F7">
        <w:rPr>
          <w:rFonts w:hint="cs"/>
          <w:rtl/>
        </w:rPr>
        <w:t xml:space="preserve"> גרימת מוות </w:t>
      </w:r>
      <w:r>
        <w:rPr>
          <w:rFonts w:hint="cs"/>
          <w:rtl/>
        </w:rPr>
        <w:t xml:space="preserve">עם </w:t>
      </w:r>
      <w:bookmarkStart w:id="369" w:name="_ETM_Q1_3580000"/>
      <w:bookmarkEnd w:id="369"/>
      <w:r>
        <w:rPr>
          <w:rFonts w:hint="cs"/>
          <w:rtl/>
        </w:rPr>
        <w:t>יסוד נפשי של אדישות</w:t>
      </w:r>
      <w:r w:rsidR="00F310EC">
        <w:rPr>
          <w:rFonts w:hint="cs"/>
          <w:rtl/>
        </w:rPr>
        <w:t xml:space="preserve"> מכניס אותנו לעבירת הרצח הבסיסי.</w:t>
      </w:r>
      <w:r>
        <w:rPr>
          <w:rFonts w:hint="cs"/>
          <w:rtl/>
        </w:rPr>
        <w:t xml:space="preserve"> גם לתי</w:t>
      </w:r>
      <w:r w:rsidR="008D00F7">
        <w:rPr>
          <w:rFonts w:hint="cs"/>
          <w:rtl/>
        </w:rPr>
        <w:t>ו</w:t>
      </w:r>
      <w:r>
        <w:rPr>
          <w:rFonts w:hint="cs"/>
          <w:rtl/>
        </w:rPr>
        <w:t>ג</w:t>
      </w:r>
      <w:r w:rsidR="008D00F7">
        <w:rPr>
          <w:rFonts w:hint="cs"/>
          <w:rtl/>
        </w:rPr>
        <w:t xml:space="preserve"> של רצח וגם לענישה מרבי</w:t>
      </w:r>
      <w:r>
        <w:rPr>
          <w:rFonts w:hint="cs"/>
          <w:rtl/>
        </w:rPr>
        <w:t xml:space="preserve">ת של מאסר עולם. כשדנו בכך בצוות </w:t>
      </w:r>
      <w:proofErr w:type="spellStart"/>
      <w:r>
        <w:rPr>
          <w:rFonts w:hint="cs"/>
          <w:rtl/>
        </w:rPr>
        <w:t>קרמ</w:t>
      </w:r>
      <w:r w:rsidR="008D00F7">
        <w:rPr>
          <w:rFonts w:hint="cs"/>
          <w:rtl/>
        </w:rPr>
        <w:t>ני</w:t>
      </w:r>
      <w:r>
        <w:rPr>
          <w:rFonts w:hint="cs"/>
          <w:rtl/>
        </w:rPr>
        <w:t>צ</w:t>
      </w:r>
      <w:r w:rsidR="008D00F7">
        <w:rPr>
          <w:rFonts w:hint="cs"/>
          <w:rtl/>
        </w:rPr>
        <w:t>ר</w:t>
      </w:r>
      <w:proofErr w:type="spellEnd"/>
      <w:r w:rsidR="007C5C62">
        <w:rPr>
          <w:rFonts w:hint="cs"/>
          <w:rtl/>
        </w:rPr>
        <w:t>,</w:t>
      </w:r>
      <w:r w:rsidR="008D00F7">
        <w:rPr>
          <w:rFonts w:hint="cs"/>
          <w:rtl/>
        </w:rPr>
        <w:t xml:space="preserve"> סברנו ש</w:t>
      </w:r>
      <w:r>
        <w:rPr>
          <w:rFonts w:hint="cs"/>
          <w:rtl/>
        </w:rPr>
        <w:t>כשמדובר ב</w:t>
      </w:r>
      <w:r w:rsidR="008D00F7">
        <w:rPr>
          <w:rFonts w:hint="cs"/>
          <w:rtl/>
        </w:rPr>
        <w:t>ע</w:t>
      </w:r>
      <w:r>
        <w:rPr>
          <w:rFonts w:hint="cs"/>
          <w:rtl/>
        </w:rPr>
        <w:t>ו</w:t>
      </w:r>
      <w:r w:rsidR="008D00F7">
        <w:rPr>
          <w:rFonts w:hint="cs"/>
          <w:rtl/>
        </w:rPr>
        <w:t>שה</w:t>
      </w:r>
      <w:r>
        <w:rPr>
          <w:rFonts w:hint="cs"/>
          <w:rtl/>
        </w:rPr>
        <w:t xml:space="preserve"> שהיסוד הנפשי </w:t>
      </w:r>
      <w:bookmarkStart w:id="370" w:name="_ETM_Q1_3599000"/>
      <w:bookmarkEnd w:id="370"/>
      <w:r>
        <w:rPr>
          <w:rFonts w:hint="cs"/>
          <w:rtl/>
        </w:rPr>
        <w:t>שלו</w:t>
      </w:r>
      <w:r w:rsidR="00F310EC">
        <w:rPr>
          <w:rFonts w:hint="cs"/>
          <w:rtl/>
        </w:rPr>
        <w:t xml:space="preserve"> יכול להיות יסוד נפשי של רשלנות</w:t>
      </w:r>
      <w:r>
        <w:rPr>
          <w:rFonts w:hint="cs"/>
          <w:rtl/>
        </w:rPr>
        <w:t xml:space="preserve"> </w:t>
      </w:r>
      <w:r w:rsidR="008D00F7">
        <w:rPr>
          <w:rFonts w:hint="cs"/>
          <w:rtl/>
        </w:rPr>
        <w:t>כי הוא עצמו לא צפה את ביצוע העבירה</w:t>
      </w:r>
      <w:r>
        <w:rPr>
          <w:rFonts w:hint="cs"/>
          <w:rtl/>
        </w:rPr>
        <w:t xml:space="preserve"> על ידי </w:t>
      </w:r>
      <w:bookmarkStart w:id="371" w:name="_ETM_Q1_3606000"/>
      <w:bookmarkEnd w:id="371"/>
      <w:r>
        <w:rPr>
          <w:rFonts w:hint="cs"/>
          <w:rtl/>
        </w:rPr>
        <w:t>השותף, זו מקפצ</w:t>
      </w:r>
      <w:r w:rsidR="008D00F7">
        <w:rPr>
          <w:rFonts w:hint="cs"/>
          <w:rtl/>
        </w:rPr>
        <w:t xml:space="preserve">ה </w:t>
      </w:r>
      <w:r w:rsidR="00F310EC">
        <w:rPr>
          <w:rFonts w:hint="cs"/>
          <w:rtl/>
        </w:rPr>
        <w:t xml:space="preserve">גדולה מידי, </w:t>
      </w:r>
      <w:r w:rsidR="008D00F7">
        <w:rPr>
          <w:rFonts w:hint="cs"/>
          <w:rtl/>
        </w:rPr>
        <w:t>גבוה</w:t>
      </w:r>
      <w:r w:rsidR="00F310EC">
        <w:rPr>
          <w:rFonts w:hint="cs"/>
          <w:rtl/>
        </w:rPr>
        <w:t>ה</w:t>
      </w:r>
      <w:r w:rsidR="008D00F7">
        <w:rPr>
          <w:rFonts w:hint="cs"/>
          <w:rtl/>
        </w:rPr>
        <w:t xml:space="preserve"> מידי</w:t>
      </w:r>
      <w:r w:rsidR="00F310EC">
        <w:rPr>
          <w:rFonts w:hint="cs"/>
          <w:rtl/>
        </w:rPr>
        <w:t>,</w:t>
      </w:r>
      <w:r w:rsidR="008D00F7">
        <w:rPr>
          <w:rFonts w:hint="cs"/>
          <w:rtl/>
        </w:rPr>
        <w:t xml:space="preserve"> שלא מייחסת לנאש</w:t>
      </w:r>
      <w:r w:rsidR="00F310EC">
        <w:rPr>
          <w:rFonts w:hint="cs"/>
          <w:rtl/>
        </w:rPr>
        <w:t>ם</w:t>
      </w:r>
      <w:r w:rsidR="008D00F7">
        <w:rPr>
          <w:rFonts w:hint="cs"/>
          <w:rtl/>
        </w:rPr>
        <w:t xml:space="preserve"> את דר</w:t>
      </w:r>
      <w:r w:rsidR="00F310EC">
        <w:rPr>
          <w:rFonts w:hint="cs"/>
          <w:rtl/>
        </w:rPr>
        <w:t xml:space="preserve">גת האשמה הראויה. </w:t>
      </w:r>
    </w:p>
    <w:p w:rsidR="008D00F7" w:rsidRDefault="008D00F7" w:rsidP="001671B6">
      <w:pPr>
        <w:ind w:firstLine="0"/>
        <w:rPr>
          <w:rtl/>
        </w:rPr>
      </w:pPr>
    </w:p>
    <w:p w:rsidR="00F310EC" w:rsidRDefault="00F310EC" w:rsidP="00F310EC">
      <w:pPr>
        <w:pStyle w:val="af6"/>
        <w:keepNext/>
        <w:rPr>
          <w:rtl/>
        </w:rPr>
      </w:pPr>
      <w:bookmarkStart w:id="372" w:name="ET_yor_5094_109"/>
      <w:bookmarkStart w:id="373" w:name="ET_yor_5094_108"/>
      <w:r w:rsidRPr="00F310EC">
        <w:rPr>
          <w:rStyle w:val="TagStyle"/>
          <w:rtl/>
        </w:rPr>
        <w:t xml:space="preserve"> &lt;&lt; </w:t>
      </w:r>
      <w:proofErr w:type="spellStart"/>
      <w:r w:rsidRPr="00F310EC">
        <w:rPr>
          <w:rStyle w:val="TagStyle"/>
          <w:rtl/>
        </w:rPr>
        <w:t>יור</w:t>
      </w:r>
      <w:proofErr w:type="spellEnd"/>
      <w:r w:rsidRPr="00F310E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310EC">
        <w:rPr>
          <w:rStyle w:val="TagStyle"/>
          <w:rtl/>
        </w:rPr>
        <w:t xml:space="preserve"> &lt;&lt; </w:t>
      </w:r>
      <w:proofErr w:type="spellStart"/>
      <w:r w:rsidRPr="00F310EC">
        <w:rPr>
          <w:rStyle w:val="TagStyle"/>
          <w:rtl/>
        </w:rPr>
        <w:t>יור</w:t>
      </w:r>
      <w:proofErr w:type="spellEnd"/>
      <w:r w:rsidRPr="00F31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F310EC" w:rsidRDefault="00F310EC" w:rsidP="00F310EC">
      <w:pPr>
        <w:pStyle w:val="KeepWithNext"/>
        <w:rPr>
          <w:rtl/>
        </w:rPr>
      </w:pPr>
    </w:p>
    <w:p w:rsidR="008D00F7" w:rsidRDefault="008D00F7" w:rsidP="00F310EC">
      <w:pPr>
        <w:rPr>
          <w:rtl/>
        </w:rPr>
      </w:pPr>
      <w:bookmarkStart w:id="374" w:name="_ETM_Q1_3618000"/>
      <w:bookmarkEnd w:id="373"/>
      <w:bookmarkEnd w:id="374"/>
      <w:r>
        <w:rPr>
          <w:rFonts w:hint="cs"/>
          <w:rtl/>
        </w:rPr>
        <w:t xml:space="preserve">זה </w:t>
      </w:r>
      <w:r w:rsidR="00F310EC">
        <w:rPr>
          <w:rFonts w:hint="cs"/>
          <w:rtl/>
        </w:rPr>
        <w:t xml:space="preserve">חוטא לכל המהות של אדישות איך שהבנו, לכן הסכמנו להכניס את </w:t>
      </w:r>
      <w:bookmarkStart w:id="375" w:name="_ETM_Q1_3623000"/>
      <w:bookmarkEnd w:id="375"/>
      <w:r w:rsidR="00F310EC">
        <w:rPr>
          <w:rFonts w:hint="cs"/>
          <w:rtl/>
        </w:rPr>
        <w:t xml:space="preserve">זה לדרגה הגבוהה של אדם אדיש שמזלזל בחיים, </w:t>
      </w:r>
      <w:bookmarkStart w:id="376" w:name="_ETM_Q1_3627000"/>
      <w:bookmarkEnd w:id="376"/>
      <w:r w:rsidR="00F310EC">
        <w:rPr>
          <w:rFonts w:hint="cs"/>
          <w:rtl/>
        </w:rPr>
        <w:t>עם כל המשמעויות של זה. כשמדובר בשותף</w:t>
      </w:r>
      <w:r w:rsidR="007C5C62">
        <w:rPr>
          <w:rFonts w:hint="cs"/>
          <w:rtl/>
        </w:rPr>
        <w:t>, אין לו את כל האלמנט הזה,</w:t>
      </w:r>
      <w:r>
        <w:rPr>
          <w:rFonts w:hint="cs"/>
          <w:rtl/>
        </w:rPr>
        <w:t xml:space="preserve"> אין לו את האלמנט של אדישות</w:t>
      </w:r>
      <w:r w:rsidR="00F310EC">
        <w:rPr>
          <w:rFonts w:hint="cs"/>
          <w:rtl/>
        </w:rPr>
        <w:t>.</w:t>
      </w:r>
    </w:p>
    <w:p w:rsidR="008D00F7" w:rsidRDefault="008D00F7" w:rsidP="001671B6">
      <w:pPr>
        <w:ind w:firstLine="0"/>
        <w:rPr>
          <w:rtl/>
        </w:rPr>
      </w:pPr>
    </w:p>
    <w:p w:rsidR="00F310EC" w:rsidRDefault="00F310EC" w:rsidP="00F310EC">
      <w:pPr>
        <w:pStyle w:val="af9"/>
        <w:keepNext/>
        <w:rPr>
          <w:rtl/>
        </w:rPr>
      </w:pPr>
      <w:bookmarkStart w:id="377" w:name="ET_guest_635381_110"/>
      <w:r w:rsidRPr="00F310E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310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F310EC" w:rsidRDefault="00F310EC" w:rsidP="00F310EC">
      <w:pPr>
        <w:pStyle w:val="KeepWithNext"/>
        <w:rPr>
          <w:rtl/>
        </w:rPr>
      </w:pPr>
    </w:p>
    <w:p w:rsidR="008D00F7" w:rsidRDefault="00F310EC" w:rsidP="00F310EC">
      <w:pPr>
        <w:rPr>
          <w:rtl/>
        </w:rPr>
      </w:pPr>
      <w:bookmarkStart w:id="378" w:name="_ETM_Q1_3636000"/>
      <w:bookmarkEnd w:id="378"/>
      <w:r>
        <w:rPr>
          <w:rFonts w:hint="cs"/>
          <w:rtl/>
        </w:rPr>
        <w:t xml:space="preserve">חשבנו שראוי לכלול </w:t>
      </w:r>
      <w:bookmarkStart w:id="379" w:name="_ETM_Q1_3641000"/>
      <w:bookmarkEnd w:id="379"/>
      <w:r>
        <w:rPr>
          <w:rFonts w:hint="cs"/>
          <w:rtl/>
        </w:rPr>
        <w:t xml:space="preserve">את זה בעבירה של המתה בנסיבות של אחריות מופחתת שמבטאת </w:t>
      </w:r>
      <w:bookmarkStart w:id="380" w:name="_ETM_Q1_3644000"/>
      <w:bookmarkEnd w:id="380"/>
      <w:r>
        <w:rPr>
          <w:rFonts w:hint="cs"/>
          <w:rtl/>
        </w:rPr>
        <w:t>תיוג אחר של המעשה והעונ</w:t>
      </w:r>
      <w:r w:rsidR="008D00F7">
        <w:rPr>
          <w:rFonts w:hint="cs"/>
          <w:rtl/>
        </w:rPr>
        <w:t xml:space="preserve">ש </w:t>
      </w:r>
      <w:r>
        <w:rPr>
          <w:rFonts w:hint="cs"/>
          <w:rtl/>
        </w:rPr>
        <w:t xml:space="preserve">המרבי בצידה </w:t>
      </w:r>
      <w:r w:rsidR="008D00F7">
        <w:rPr>
          <w:rFonts w:hint="cs"/>
          <w:rtl/>
        </w:rPr>
        <w:t>הוא 20 שנות מאסר</w:t>
      </w:r>
      <w:r>
        <w:rPr>
          <w:rFonts w:hint="cs"/>
          <w:rtl/>
        </w:rPr>
        <w:t>.</w:t>
      </w:r>
    </w:p>
    <w:p w:rsidR="008D00F7" w:rsidRDefault="008D00F7" w:rsidP="001671B6">
      <w:pPr>
        <w:ind w:firstLine="0"/>
        <w:rPr>
          <w:rtl/>
        </w:rPr>
      </w:pPr>
    </w:p>
    <w:p w:rsidR="00F310EC" w:rsidRDefault="00F310EC" w:rsidP="00F310EC">
      <w:pPr>
        <w:pStyle w:val="a4"/>
        <w:keepNext/>
        <w:rPr>
          <w:rtl/>
        </w:rPr>
      </w:pPr>
      <w:bookmarkStart w:id="381" w:name="ET_speaker_נועה_ברודסקילוי_111"/>
      <w:r w:rsidRPr="00F310E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31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F310EC" w:rsidRDefault="00F310EC" w:rsidP="00F310EC">
      <w:pPr>
        <w:pStyle w:val="KeepWithNext"/>
        <w:rPr>
          <w:rtl/>
        </w:rPr>
      </w:pPr>
    </w:p>
    <w:p w:rsidR="008D00F7" w:rsidRDefault="00F310EC" w:rsidP="00F310EC">
      <w:pPr>
        <w:rPr>
          <w:rtl/>
        </w:rPr>
      </w:pPr>
      <w:bookmarkStart w:id="382" w:name="_ETM_Q1_3654000"/>
      <w:bookmarkEnd w:id="382"/>
      <w:r>
        <w:rPr>
          <w:rFonts w:hint="cs"/>
          <w:rtl/>
        </w:rPr>
        <w:t xml:space="preserve">שזה </w:t>
      </w:r>
      <w:r w:rsidR="008D00F7">
        <w:rPr>
          <w:rFonts w:hint="cs"/>
          <w:rtl/>
        </w:rPr>
        <w:t>כמו</w:t>
      </w:r>
      <w:r>
        <w:rPr>
          <w:rFonts w:hint="cs"/>
          <w:rtl/>
        </w:rPr>
        <w:t xml:space="preserve"> מה </w:t>
      </w:r>
      <w:bookmarkStart w:id="383" w:name="_ETM_Q1_3656000"/>
      <w:bookmarkEnd w:id="383"/>
      <w:r w:rsidR="008D00F7">
        <w:rPr>
          <w:rFonts w:hint="cs"/>
          <w:rtl/>
        </w:rPr>
        <w:t>שקיים היו</w:t>
      </w:r>
      <w:r>
        <w:rPr>
          <w:rFonts w:hint="cs"/>
          <w:rtl/>
        </w:rPr>
        <w:t>ם לעבירת ההר</w:t>
      </w:r>
      <w:r w:rsidR="008D00F7">
        <w:rPr>
          <w:rFonts w:hint="cs"/>
          <w:rtl/>
        </w:rPr>
        <w:t>י</w:t>
      </w:r>
      <w:r>
        <w:rPr>
          <w:rFonts w:hint="cs"/>
          <w:rtl/>
        </w:rPr>
        <w:t>גה, אותם מקרים שנכנסים לעבירה הזאת.</w:t>
      </w:r>
      <w:r w:rsidR="008D00F7">
        <w:rPr>
          <w:rFonts w:hint="cs"/>
          <w:rtl/>
        </w:rPr>
        <w:t xml:space="preserve"> </w:t>
      </w:r>
    </w:p>
    <w:p w:rsidR="008D00F7" w:rsidRDefault="008D00F7" w:rsidP="001671B6">
      <w:pPr>
        <w:ind w:firstLine="0"/>
        <w:rPr>
          <w:rtl/>
        </w:rPr>
      </w:pPr>
    </w:p>
    <w:p w:rsidR="00F310EC" w:rsidRDefault="00F310EC" w:rsidP="00F310EC">
      <w:pPr>
        <w:pStyle w:val="af9"/>
        <w:keepNext/>
        <w:rPr>
          <w:rtl/>
        </w:rPr>
      </w:pPr>
      <w:bookmarkStart w:id="384" w:name="ET_guest_635381_112"/>
      <w:r w:rsidRPr="00F310E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310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F310EC" w:rsidRDefault="00F310EC" w:rsidP="00F310EC">
      <w:pPr>
        <w:pStyle w:val="KeepWithNext"/>
        <w:rPr>
          <w:rtl/>
        </w:rPr>
      </w:pPr>
    </w:p>
    <w:p w:rsidR="008D00F7" w:rsidRDefault="008D00F7" w:rsidP="00F310EC">
      <w:pPr>
        <w:rPr>
          <w:rtl/>
        </w:rPr>
      </w:pPr>
      <w:bookmarkStart w:id="385" w:name="_ETM_Q1_3658000"/>
      <w:bookmarkEnd w:id="385"/>
      <w:r>
        <w:rPr>
          <w:rFonts w:hint="cs"/>
          <w:rtl/>
        </w:rPr>
        <w:t>זה המקרה הראש</w:t>
      </w:r>
      <w:r w:rsidR="00F310EC">
        <w:rPr>
          <w:rFonts w:hint="cs"/>
          <w:rtl/>
        </w:rPr>
        <w:t>ון. אלה נושאים שהם טיפה סבוכים משפטית</w:t>
      </w:r>
      <w:r w:rsidR="007C5C62">
        <w:rPr>
          <w:rFonts w:hint="cs"/>
          <w:rtl/>
        </w:rPr>
        <w:t>.</w:t>
      </w:r>
      <w:r>
        <w:rPr>
          <w:rFonts w:hint="cs"/>
          <w:rtl/>
        </w:rPr>
        <w:t xml:space="preserve"> הם לא מאוד</w:t>
      </w:r>
      <w:r w:rsidR="00F310EC">
        <w:rPr>
          <w:rFonts w:hint="cs"/>
          <w:rtl/>
        </w:rPr>
        <w:t xml:space="preserve"> </w:t>
      </w:r>
      <w:r>
        <w:rPr>
          <w:rFonts w:hint="cs"/>
          <w:rtl/>
        </w:rPr>
        <w:t>נפוצים בפסיקה, אבל הם קיימ</w:t>
      </w:r>
      <w:r w:rsidR="00F310EC">
        <w:rPr>
          <w:rFonts w:hint="cs"/>
          <w:rtl/>
        </w:rPr>
        <w:t>י</w:t>
      </w:r>
      <w:r>
        <w:rPr>
          <w:rFonts w:hint="cs"/>
          <w:rtl/>
        </w:rPr>
        <w:t xml:space="preserve">ם, צריך לתת להם מענה. </w:t>
      </w:r>
    </w:p>
    <w:p w:rsidR="008D00F7" w:rsidRDefault="008D00F7" w:rsidP="001671B6">
      <w:pPr>
        <w:ind w:firstLine="0"/>
        <w:rPr>
          <w:rtl/>
        </w:rPr>
      </w:pPr>
    </w:p>
    <w:p w:rsidR="00761494" w:rsidRDefault="008D00F7" w:rsidP="005B38F2">
      <w:pPr>
        <w:rPr>
          <w:rtl/>
        </w:rPr>
      </w:pPr>
      <w:r>
        <w:rPr>
          <w:rFonts w:hint="cs"/>
          <w:rtl/>
        </w:rPr>
        <w:t>הנושא השני הוא סעיף 34ט,</w:t>
      </w:r>
      <w:r w:rsidR="00F310EC">
        <w:rPr>
          <w:rFonts w:hint="cs"/>
          <w:rtl/>
        </w:rPr>
        <w:t xml:space="preserve"> סעיף השכרות. סעיף השכרות נכלל </w:t>
      </w:r>
      <w:bookmarkStart w:id="386" w:name="_ETM_Q1_3681000"/>
      <w:bookmarkEnd w:id="386"/>
      <w:r w:rsidR="00F310EC">
        <w:rPr>
          <w:rFonts w:hint="cs"/>
          <w:rtl/>
        </w:rPr>
        <w:t>בסייגים לפליליות המעשה,</w:t>
      </w:r>
      <w:r>
        <w:rPr>
          <w:rFonts w:hint="cs"/>
          <w:rtl/>
        </w:rPr>
        <w:t xml:space="preserve"> אבל במידה מסוי</w:t>
      </w:r>
      <w:r w:rsidR="00F310EC">
        <w:rPr>
          <w:rFonts w:hint="cs"/>
          <w:rtl/>
        </w:rPr>
        <w:t>מת, כפי שאתם תראו ו</w:t>
      </w:r>
      <w:r>
        <w:rPr>
          <w:rFonts w:hint="cs"/>
          <w:rtl/>
        </w:rPr>
        <w:t>מ</w:t>
      </w:r>
      <w:r w:rsidR="00F310EC">
        <w:rPr>
          <w:rFonts w:hint="cs"/>
          <w:rtl/>
        </w:rPr>
        <w:t>כירים, זה לא משהו מפחית אחריות.</w:t>
      </w:r>
      <w:r>
        <w:rPr>
          <w:rFonts w:hint="cs"/>
          <w:rtl/>
        </w:rPr>
        <w:t xml:space="preserve"> נהפוך הוא, המחוק</w:t>
      </w:r>
      <w:r w:rsidR="00F310EC">
        <w:rPr>
          <w:rFonts w:hint="cs"/>
          <w:rtl/>
        </w:rPr>
        <w:t>ק</w:t>
      </w:r>
      <w:r>
        <w:rPr>
          <w:rFonts w:hint="cs"/>
          <w:rtl/>
        </w:rPr>
        <w:t xml:space="preserve"> קובע חזקה של יסוד נפשי שלא בעצם מתקיים אצל</w:t>
      </w:r>
      <w:r w:rsidR="007C5C62">
        <w:rPr>
          <w:rFonts w:hint="cs"/>
          <w:rtl/>
        </w:rPr>
        <w:t xml:space="preserve"> העושה.</w:t>
      </w:r>
      <w:r w:rsidR="00F310EC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F310EC">
        <w:rPr>
          <w:rFonts w:hint="cs"/>
          <w:rtl/>
        </w:rPr>
        <w:t xml:space="preserve"> מגביר</w:t>
      </w:r>
      <w:r>
        <w:rPr>
          <w:rFonts w:hint="cs"/>
          <w:rtl/>
        </w:rPr>
        <w:t xml:space="preserve"> את האחריות </w:t>
      </w:r>
      <w:r w:rsidR="00F310EC">
        <w:rPr>
          <w:rFonts w:hint="cs"/>
          <w:rtl/>
        </w:rPr>
        <w:t xml:space="preserve">שלו לעבירות. סעיף 34ט קובע: </w:t>
      </w:r>
      <w:bookmarkStart w:id="387" w:name="_ETM_Q1_3706000"/>
      <w:bookmarkEnd w:id="387"/>
      <w:r w:rsidR="00F310EC">
        <w:rPr>
          <w:rFonts w:hint="cs"/>
          <w:rtl/>
        </w:rPr>
        <w:t xml:space="preserve">(א) לא יישא אדם באחריות פלילית למעשה שעשה במצב של שכרות </w:t>
      </w:r>
      <w:bookmarkStart w:id="388" w:name="_ETM_Q1_3713000"/>
      <w:bookmarkEnd w:id="388"/>
      <w:r w:rsidR="00F310EC">
        <w:rPr>
          <w:rFonts w:hint="cs"/>
          <w:rtl/>
        </w:rPr>
        <w:t xml:space="preserve">שנגרמה שלא בהתנהגותו הנשלטת או שלא מדעת; (ב) </w:t>
      </w:r>
      <w:bookmarkStart w:id="389" w:name="_ETM_Q1_3714000"/>
      <w:bookmarkEnd w:id="389"/>
      <w:r w:rsidR="00761494">
        <w:rPr>
          <w:rFonts w:hint="cs"/>
          <w:rtl/>
        </w:rPr>
        <w:t>עשה אדם מעשה במצב של שכרות</w:t>
      </w:r>
      <w:r w:rsidR="00F310EC">
        <w:rPr>
          <w:rFonts w:hint="cs"/>
          <w:rtl/>
        </w:rPr>
        <w:t xml:space="preserve"> והוא ג</w:t>
      </w:r>
      <w:r w:rsidR="00761494">
        <w:rPr>
          <w:rFonts w:hint="cs"/>
          <w:rtl/>
        </w:rPr>
        <w:t>ר</w:t>
      </w:r>
      <w:r w:rsidR="00F310EC">
        <w:rPr>
          <w:rFonts w:hint="cs"/>
          <w:rtl/>
        </w:rPr>
        <w:t xml:space="preserve">ם למצב זה </w:t>
      </w:r>
      <w:bookmarkStart w:id="390" w:name="_ETM_Q1_3723000"/>
      <w:bookmarkEnd w:id="390"/>
      <w:r w:rsidR="00F310EC">
        <w:rPr>
          <w:rFonts w:hint="cs"/>
          <w:rtl/>
        </w:rPr>
        <w:t xml:space="preserve">בהתנהגותו הנשלטת מדעת, רואים אותו כמי שעשה את המעשה </w:t>
      </w:r>
      <w:bookmarkStart w:id="391" w:name="_ETM_Q1_3728000"/>
      <w:bookmarkEnd w:id="391"/>
      <w:r w:rsidR="00F310EC">
        <w:rPr>
          <w:rFonts w:hint="cs"/>
          <w:rtl/>
        </w:rPr>
        <w:t xml:space="preserve">במחשבה פלילית אם העבירה היא של התנהגות, או </w:t>
      </w:r>
      <w:bookmarkStart w:id="392" w:name="_ETM_Q1_3730000"/>
      <w:bookmarkEnd w:id="392"/>
      <w:r w:rsidR="00761494">
        <w:rPr>
          <w:rFonts w:hint="cs"/>
          <w:rtl/>
        </w:rPr>
        <w:t>באדישות</w:t>
      </w:r>
      <w:r w:rsidR="00F310EC">
        <w:rPr>
          <w:rFonts w:hint="cs"/>
          <w:rtl/>
        </w:rPr>
        <w:t xml:space="preserve"> אם העבירה מותנית גם בתוצאה. </w:t>
      </w:r>
      <w:r>
        <w:rPr>
          <w:rtl/>
        </w:rPr>
        <w:tab/>
      </w:r>
      <w:r>
        <w:rPr>
          <w:rFonts w:hint="cs"/>
          <w:rtl/>
        </w:rPr>
        <w:t>ג</w:t>
      </w:r>
      <w:r w:rsidR="00F310EC">
        <w:rPr>
          <w:rFonts w:hint="cs"/>
          <w:rtl/>
        </w:rPr>
        <w:t>ם כאן אנחנו רואים שמייחסים לנאשם</w:t>
      </w:r>
      <w:r>
        <w:rPr>
          <w:rFonts w:hint="cs"/>
          <w:rtl/>
        </w:rPr>
        <w:t xml:space="preserve"> יסוד נפשי שלא</w:t>
      </w:r>
      <w:r w:rsidR="00F310EC">
        <w:rPr>
          <w:rFonts w:hint="cs"/>
          <w:rtl/>
        </w:rPr>
        <w:t xml:space="preserve"> מתקיים בו בפועל, מתוך </w:t>
      </w:r>
      <w:bookmarkStart w:id="393" w:name="_ETM_Q1_3743000"/>
      <w:bookmarkEnd w:id="393"/>
      <w:r w:rsidR="00F310EC">
        <w:rPr>
          <w:rFonts w:hint="cs"/>
          <w:rtl/>
        </w:rPr>
        <w:t xml:space="preserve">קונסטרוקציה משפטית שהמחוקק קובע. </w:t>
      </w:r>
      <w:r>
        <w:rPr>
          <w:rFonts w:hint="cs"/>
          <w:rtl/>
        </w:rPr>
        <w:t>אנחנו</w:t>
      </w:r>
      <w:r w:rsidR="00F310EC">
        <w:rPr>
          <w:rFonts w:hint="cs"/>
          <w:rtl/>
        </w:rPr>
        <w:t xml:space="preserve"> </w:t>
      </w:r>
      <w:r>
        <w:rPr>
          <w:rFonts w:hint="cs"/>
          <w:rtl/>
        </w:rPr>
        <w:t>חשבנו ש</w:t>
      </w:r>
      <w:r w:rsidR="00F310EC">
        <w:rPr>
          <w:rFonts w:hint="cs"/>
          <w:rtl/>
        </w:rPr>
        <w:t xml:space="preserve">לא מתאים לתייג </w:t>
      </w:r>
      <w:bookmarkStart w:id="394" w:name="_ETM_Q1_3750000"/>
      <w:bookmarkEnd w:id="394"/>
      <w:r w:rsidR="00F310EC">
        <w:rPr>
          <w:rFonts w:hint="cs"/>
          <w:rtl/>
        </w:rPr>
        <w:t xml:space="preserve">את </w:t>
      </w:r>
      <w:r>
        <w:rPr>
          <w:rFonts w:hint="cs"/>
          <w:rtl/>
        </w:rPr>
        <w:t>המצבים האלה</w:t>
      </w:r>
      <w:r w:rsidR="00F310EC">
        <w:rPr>
          <w:rFonts w:hint="cs"/>
          <w:rtl/>
        </w:rPr>
        <w:t xml:space="preserve"> כרצח, כי אדם באותו מצב ל</w:t>
      </w:r>
      <w:r>
        <w:rPr>
          <w:rFonts w:hint="cs"/>
          <w:rtl/>
        </w:rPr>
        <w:t>א</w:t>
      </w:r>
      <w:r w:rsidR="00F310EC">
        <w:rPr>
          <w:rFonts w:hint="cs"/>
          <w:rtl/>
        </w:rPr>
        <w:t xml:space="preserve"> </w:t>
      </w:r>
      <w:r w:rsidR="005B38F2">
        <w:rPr>
          <w:rFonts w:hint="cs"/>
          <w:rtl/>
        </w:rPr>
        <w:t>ה</w:t>
      </w:r>
      <w:r>
        <w:rPr>
          <w:rFonts w:hint="cs"/>
          <w:rtl/>
        </w:rPr>
        <w:t>תקיים בו היסוד הנפשי של שוויון נפש לחיי אדם.</w:t>
      </w:r>
      <w:r w:rsidR="00761494">
        <w:rPr>
          <w:rFonts w:hint="cs"/>
          <w:rtl/>
        </w:rPr>
        <w:t xml:space="preserve"> </w:t>
      </w:r>
      <w:r>
        <w:rPr>
          <w:rFonts w:hint="cs"/>
          <w:rtl/>
        </w:rPr>
        <w:t>הסעיף האחרון, אם אני לא טועה, זה 34יד.</w:t>
      </w:r>
    </w:p>
    <w:p w:rsidR="00761494" w:rsidRDefault="00761494" w:rsidP="00761494">
      <w:pPr>
        <w:ind w:firstLine="0"/>
        <w:rPr>
          <w:rtl/>
        </w:rPr>
      </w:pPr>
    </w:p>
    <w:p w:rsidR="00761494" w:rsidRDefault="00761494" w:rsidP="00761494">
      <w:pPr>
        <w:pStyle w:val="a4"/>
        <w:keepNext/>
        <w:rPr>
          <w:rtl/>
        </w:rPr>
      </w:pPr>
      <w:bookmarkStart w:id="395" w:name="_ETM_Q1_3763000"/>
      <w:bookmarkStart w:id="396" w:name="ET_speaker_נועה_ברודסקילוי_113"/>
      <w:bookmarkEnd w:id="395"/>
      <w:r w:rsidRPr="0076149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61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761494" w:rsidRDefault="00761494" w:rsidP="00761494">
      <w:pPr>
        <w:pStyle w:val="KeepWithNext"/>
        <w:rPr>
          <w:rtl/>
        </w:rPr>
      </w:pPr>
    </w:p>
    <w:p w:rsidR="008D00F7" w:rsidRDefault="00761494" w:rsidP="00761494">
      <w:pPr>
        <w:rPr>
          <w:rtl/>
        </w:rPr>
      </w:pPr>
      <w:r>
        <w:rPr>
          <w:rFonts w:hint="cs"/>
          <w:rtl/>
        </w:rPr>
        <w:t xml:space="preserve">יד(ב). </w:t>
      </w:r>
      <w:r>
        <w:rPr>
          <w:rtl/>
        </w:rPr>
        <w:t xml:space="preserve">  </w:t>
      </w:r>
      <w:r w:rsidR="008D00F7">
        <w:rPr>
          <w:rFonts w:hint="cs"/>
          <w:rtl/>
        </w:rPr>
        <w:t xml:space="preserve"> </w:t>
      </w:r>
    </w:p>
    <w:p w:rsidR="008D00F7" w:rsidRDefault="008D00F7" w:rsidP="001671B6">
      <w:pPr>
        <w:ind w:firstLine="0"/>
        <w:rPr>
          <w:rtl/>
        </w:rPr>
      </w:pPr>
    </w:p>
    <w:p w:rsidR="00761494" w:rsidRDefault="00761494" w:rsidP="00761494">
      <w:pPr>
        <w:pStyle w:val="a4"/>
        <w:keepNext/>
        <w:rPr>
          <w:rtl/>
        </w:rPr>
      </w:pPr>
      <w:bookmarkStart w:id="397" w:name="ET_speaker_5075_114"/>
      <w:r w:rsidRPr="00761494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7614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761494" w:rsidRDefault="00761494" w:rsidP="00761494">
      <w:pPr>
        <w:pStyle w:val="KeepWithNext"/>
        <w:rPr>
          <w:rtl/>
        </w:rPr>
      </w:pPr>
    </w:p>
    <w:p w:rsidR="008D00F7" w:rsidRDefault="00761494" w:rsidP="00761494">
      <w:pPr>
        <w:rPr>
          <w:rtl/>
        </w:rPr>
      </w:pPr>
      <w:bookmarkStart w:id="398" w:name="_ETM_Q1_3764000"/>
      <w:bookmarkEnd w:id="398"/>
      <w:r>
        <w:rPr>
          <w:rFonts w:hint="cs"/>
          <w:rtl/>
        </w:rPr>
        <w:t>מה ע</w:t>
      </w:r>
      <w:r w:rsidR="008D00F7">
        <w:rPr>
          <w:rFonts w:hint="cs"/>
          <w:rtl/>
        </w:rPr>
        <w:t xml:space="preserve">ם </w:t>
      </w:r>
      <w:r>
        <w:rPr>
          <w:rFonts w:hint="cs"/>
          <w:rtl/>
        </w:rPr>
        <w:t xml:space="preserve">(ג), אם </w:t>
      </w:r>
      <w:bookmarkStart w:id="399" w:name="_ETM_Q1_3765000"/>
      <w:bookmarkEnd w:id="399"/>
      <w:r w:rsidR="008D00F7">
        <w:rPr>
          <w:rFonts w:hint="cs"/>
          <w:rtl/>
        </w:rPr>
        <w:t xml:space="preserve">הוא גרם לעצמו </w:t>
      </w:r>
      <w:r>
        <w:rPr>
          <w:rFonts w:hint="cs"/>
          <w:rtl/>
        </w:rPr>
        <w:t xml:space="preserve">להשתכר כדי שהוא יוכל לעשות את העבירה? </w:t>
      </w:r>
      <w:r w:rsidR="008D00F7">
        <w:rPr>
          <w:rFonts w:hint="cs"/>
          <w:rtl/>
        </w:rPr>
        <w:t xml:space="preserve"> </w:t>
      </w:r>
    </w:p>
    <w:p w:rsidR="008D00F7" w:rsidRDefault="008D00F7" w:rsidP="001671B6">
      <w:pPr>
        <w:ind w:firstLine="0"/>
        <w:rPr>
          <w:rtl/>
        </w:rPr>
      </w:pPr>
    </w:p>
    <w:p w:rsidR="00761494" w:rsidRDefault="00761494" w:rsidP="00761494">
      <w:pPr>
        <w:pStyle w:val="af9"/>
        <w:keepNext/>
        <w:rPr>
          <w:rtl/>
        </w:rPr>
      </w:pPr>
      <w:bookmarkStart w:id="400" w:name="ET_guest_635381_115"/>
      <w:r w:rsidRPr="0076149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614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761494" w:rsidRDefault="00761494" w:rsidP="00761494">
      <w:pPr>
        <w:pStyle w:val="KeepWithNext"/>
        <w:rPr>
          <w:rtl/>
        </w:rPr>
      </w:pPr>
    </w:p>
    <w:p w:rsidR="00761494" w:rsidRDefault="008D00F7" w:rsidP="005B38F2">
      <w:pPr>
        <w:rPr>
          <w:rtl/>
        </w:rPr>
      </w:pPr>
      <w:bookmarkStart w:id="401" w:name="_ETM_Q1_3771000"/>
      <w:bookmarkEnd w:id="401"/>
      <w:r>
        <w:rPr>
          <w:rFonts w:hint="cs"/>
          <w:rtl/>
        </w:rPr>
        <w:t xml:space="preserve">במצב כזה </w:t>
      </w:r>
      <w:r w:rsidR="00761494">
        <w:rPr>
          <w:rFonts w:hint="cs"/>
          <w:rtl/>
        </w:rPr>
        <w:t>אנחנו לא נוגעים</w:t>
      </w:r>
      <w:r>
        <w:rPr>
          <w:rFonts w:hint="cs"/>
          <w:rtl/>
        </w:rPr>
        <w:t>,</w:t>
      </w:r>
      <w:r w:rsidR="00761494">
        <w:rPr>
          <w:rFonts w:hint="cs"/>
          <w:rtl/>
        </w:rPr>
        <w:t xml:space="preserve"> </w:t>
      </w:r>
      <w:bookmarkStart w:id="402" w:name="_ETM_Q1_3773000"/>
      <w:bookmarkEnd w:id="402"/>
      <w:r>
        <w:rPr>
          <w:rFonts w:hint="cs"/>
          <w:rtl/>
        </w:rPr>
        <w:t xml:space="preserve">אנחנו משאירים את </w:t>
      </w:r>
      <w:r w:rsidR="00761494">
        <w:rPr>
          <w:rFonts w:hint="cs"/>
          <w:rtl/>
        </w:rPr>
        <w:t>מה שהמחוקק קבע</w:t>
      </w:r>
      <w:r>
        <w:rPr>
          <w:rFonts w:hint="cs"/>
          <w:rtl/>
        </w:rPr>
        <w:t xml:space="preserve">. אם מיוחסת כוונה, זו בהחלט כוונה. </w:t>
      </w:r>
      <w:r w:rsidR="00761494">
        <w:rPr>
          <w:rFonts w:hint="cs"/>
          <w:rtl/>
        </w:rPr>
        <w:t>ב</w:t>
      </w:r>
      <w:r>
        <w:rPr>
          <w:rFonts w:hint="cs"/>
          <w:rtl/>
        </w:rPr>
        <w:t xml:space="preserve">מצב שבו אין </w:t>
      </w:r>
      <w:r w:rsidR="00761494">
        <w:rPr>
          <w:rFonts w:hint="cs"/>
          <w:rtl/>
        </w:rPr>
        <w:t xml:space="preserve">אפילו </w:t>
      </w:r>
      <w:r>
        <w:rPr>
          <w:rFonts w:hint="cs"/>
          <w:rtl/>
        </w:rPr>
        <w:t>את האד</w:t>
      </w:r>
      <w:r w:rsidR="00761494">
        <w:rPr>
          <w:rFonts w:hint="cs"/>
          <w:rtl/>
        </w:rPr>
        <w:t xml:space="preserve">ישות, </w:t>
      </w:r>
      <w:r w:rsidR="00AC60CC">
        <w:rPr>
          <w:rFonts w:hint="cs"/>
          <w:rtl/>
        </w:rPr>
        <w:t>ש</w:t>
      </w:r>
      <w:r w:rsidR="00761494">
        <w:rPr>
          <w:rFonts w:hint="cs"/>
          <w:rtl/>
        </w:rPr>
        <w:t>זה יכול להיות מצב של ר</w:t>
      </w:r>
      <w:r>
        <w:rPr>
          <w:rFonts w:hint="cs"/>
          <w:rtl/>
        </w:rPr>
        <w:t>ש</w:t>
      </w:r>
      <w:r w:rsidR="00761494">
        <w:rPr>
          <w:rFonts w:hint="cs"/>
          <w:rtl/>
        </w:rPr>
        <w:t xml:space="preserve">לנות, להקפיץ את זה לדרגת הרצח </w:t>
      </w:r>
      <w:r w:rsidR="005B38F2">
        <w:rPr>
          <w:rFonts w:hint="cs"/>
          <w:rtl/>
        </w:rPr>
        <w:t>זה מוגזם.</w:t>
      </w:r>
      <w:r w:rsidR="00761494">
        <w:rPr>
          <w:rFonts w:hint="cs"/>
          <w:rtl/>
        </w:rPr>
        <w:t xml:space="preserve"> </w:t>
      </w:r>
      <w:bookmarkStart w:id="403" w:name="_ETM_Q1_3788000"/>
      <w:bookmarkEnd w:id="403"/>
      <w:r>
        <w:rPr>
          <w:rFonts w:hint="cs"/>
          <w:rtl/>
        </w:rPr>
        <w:t xml:space="preserve">זה מקרה </w:t>
      </w:r>
      <w:r w:rsidR="00761494">
        <w:rPr>
          <w:rFonts w:hint="cs"/>
          <w:rtl/>
        </w:rPr>
        <w:t xml:space="preserve">חמור שראוי להיכלל בעבירה שהעונש בצידה הוא 20 שנות </w:t>
      </w:r>
      <w:bookmarkStart w:id="404" w:name="_ETM_Q1_3791000"/>
      <w:bookmarkEnd w:id="404"/>
      <w:r w:rsidR="00761494">
        <w:rPr>
          <w:rFonts w:hint="cs"/>
          <w:rtl/>
        </w:rPr>
        <w:t xml:space="preserve">מאסר, </w:t>
      </w:r>
      <w:r w:rsidR="00AC60CC">
        <w:rPr>
          <w:rFonts w:hint="cs"/>
          <w:rtl/>
        </w:rPr>
        <w:t>ל</w:t>
      </w:r>
      <w:r w:rsidR="005B38F2">
        <w:rPr>
          <w:rFonts w:hint="cs"/>
          <w:rtl/>
        </w:rPr>
        <w:t>א בעבירת הרצח הבסיסי</w:t>
      </w:r>
      <w:r>
        <w:rPr>
          <w:rFonts w:hint="cs"/>
          <w:rtl/>
        </w:rPr>
        <w:t xml:space="preserve">. </w:t>
      </w:r>
    </w:p>
    <w:p w:rsidR="00761494" w:rsidRDefault="00761494" w:rsidP="00761494">
      <w:pPr>
        <w:rPr>
          <w:rtl/>
        </w:rPr>
      </w:pPr>
    </w:p>
    <w:p w:rsidR="00C22788" w:rsidRDefault="00761494" w:rsidP="00B53884">
      <w:pPr>
        <w:rPr>
          <w:rtl/>
        </w:rPr>
      </w:pPr>
      <w:r>
        <w:rPr>
          <w:rFonts w:hint="cs"/>
          <w:rtl/>
        </w:rPr>
        <w:t>34</w:t>
      </w:r>
      <w:r w:rsidR="008D00F7">
        <w:rPr>
          <w:rFonts w:hint="cs"/>
          <w:rtl/>
        </w:rPr>
        <w:t>יד עוסק בכניסה למצב התנהגות פסולה.</w:t>
      </w:r>
      <w:r>
        <w:rPr>
          <w:rFonts w:hint="cs"/>
          <w:rtl/>
        </w:rPr>
        <w:t xml:space="preserve"> הוראות סעיפים 34ז, 34יא ו-34יב לא </w:t>
      </w:r>
      <w:bookmarkStart w:id="405" w:name="_ETM_Q1_3823000"/>
      <w:bookmarkEnd w:id="405"/>
      <w:r>
        <w:rPr>
          <w:rFonts w:hint="cs"/>
          <w:rtl/>
        </w:rPr>
        <w:t xml:space="preserve">יחולו </w:t>
      </w:r>
      <w:r w:rsidR="00AC60CC">
        <w:rPr>
          <w:rFonts w:hint="cs"/>
          <w:rtl/>
        </w:rPr>
        <w:t>אם העושה היה מודע</w:t>
      </w:r>
      <w:r>
        <w:rPr>
          <w:rFonts w:hint="cs"/>
          <w:rtl/>
        </w:rPr>
        <w:t xml:space="preserve"> או אם אדם מ</w:t>
      </w:r>
      <w:r w:rsidR="00AC60CC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היישוב במקומו </w:t>
      </w:r>
      <w:bookmarkStart w:id="406" w:name="_ETM_Q1_3822000"/>
      <w:bookmarkEnd w:id="406"/>
      <w:r>
        <w:rPr>
          <w:rFonts w:hint="cs"/>
          <w:rtl/>
        </w:rPr>
        <w:t xml:space="preserve">יכול היה בנסיבות העניין להיות מודע לפני היווצרות </w:t>
      </w:r>
      <w:bookmarkStart w:id="407" w:name="_ETM_Q1_3830000"/>
      <w:bookmarkEnd w:id="407"/>
      <w:r>
        <w:rPr>
          <w:rFonts w:hint="cs"/>
          <w:rtl/>
        </w:rPr>
        <w:t xml:space="preserve">המצב שבו עשה את מעשהו כי הוא עלול להיות </w:t>
      </w:r>
      <w:bookmarkStart w:id="408" w:name="_ETM_Q1_3829000"/>
      <w:bookmarkEnd w:id="408"/>
      <w:r>
        <w:rPr>
          <w:rFonts w:hint="cs"/>
          <w:rtl/>
        </w:rPr>
        <w:t>במצב זה</w:t>
      </w:r>
      <w:r w:rsidR="00B53884">
        <w:rPr>
          <w:rFonts w:hint="cs"/>
          <w:rtl/>
        </w:rPr>
        <w:t>,</w:t>
      </w:r>
      <w:r>
        <w:rPr>
          <w:rFonts w:hint="cs"/>
          <w:rtl/>
        </w:rPr>
        <w:t xml:space="preserve"> ואם העמיד את עצמו </w:t>
      </w:r>
      <w:r w:rsidR="00AC60CC">
        <w:rPr>
          <w:rFonts w:hint="cs"/>
          <w:rtl/>
        </w:rPr>
        <w:t>בהתנהגות נשלטת ופסולה באותו מצב,</w:t>
      </w:r>
      <w:r>
        <w:rPr>
          <w:rFonts w:hint="cs"/>
          <w:rtl/>
        </w:rPr>
        <w:t xml:space="preserve"> ובלבד שעניינו של המעשה שנעשה במצבים האמורים בסעיף </w:t>
      </w:r>
      <w:bookmarkStart w:id="409" w:name="_ETM_Q1_3836000"/>
      <w:bookmarkEnd w:id="409"/>
      <w:r w:rsidR="00AC60CC">
        <w:rPr>
          <w:rFonts w:hint="cs"/>
          <w:rtl/>
        </w:rPr>
        <w:t>34יד או בסעיף 34יב לא הי</w:t>
      </w:r>
      <w:r>
        <w:rPr>
          <w:rFonts w:hint="cs"/>
          <w:rtl/>
        </w:rPr>
        <w:t>ה הצלת אינטרס הזול</w:t>
      </w:r>
      <w:bookmarkStart w:id="410" w:name="_ETM_Q1_3844000"/>
      <w:bookmarkEnd w:id="410"/>
      <w:r>
        <w:rPr>
          <w:rFonts w:hint="cs"/>
          <w:rtl/>
        </w:rPr>
        <w:t xml:space="preserve">ת. סעיף (א) לא רלוונטי לנו, אני רק מקריאה אותו </w:t>
      </w:r>
      <w:bookmarkStart w:id="411" w:name="_ETM_Q1_3849000"/>
      <w:bookmarkEnd w:id="411"/>
      <w:r>
        <w:rPr>
          <w:rFonts w:hint="cs"/>
          <w:rtl/>
        </w:rPr>
        <w:t xml:space="preserve">למען הסדר הטוב. סעיף (ב) קובע: במקרה כאמור בסעיף קטן </w:t>
      </w:r>
      <w:bookmarkStart w:id="412" w:name="_ETM_Q1_3850000"/>
      <w:bookmarkEnd w:id="412"/>
      <w:r>
        <w:rPr>
          <w:rFonts w:hint="cs"/>
          <w:rtl/>
        </w:rPr>
        <w:t>(א)</w:t>
      </w:r>
      <w:r w:rsidR="00AC60CC">
        <w:rPr>
          <w:rFonts w:hint="cs"/>
          <w:rtl/>
        </w:rPr>
        <w:t>,</w:t>
      </w:r>
      <w:r>
        <w:rPr>
          <w:rFonts w:hint="cs"/>
          <w:rtl/>
        </w:rPr>
        <w:t xml:space="preserve"> רואים את האדם כמי שעשה את המעשה במחשבה פלילית </w:t>
      </w:r>
      <w:bookmarkStart w:id="413" w:name="_ETM_Q1_3858000"/>
      <w:bookmarkEnd w:id="413"/>
      <w:r>
        <w:rPr>
          <w:rFonts w:hint="cs"/>
          <w:rtl/>
        </w:rPr>
        <w:t>אם העבירה היא של התנהגות</w:t>
      </w:r>
      <w:r w:rsidR="005B38F2">
        <w:rPr>
          <w:rFonts w:hint="cs"/>
          <w:rtl/>
        </w:rPr>
        <w:t>,</w:t>
      </w:r>
      <w:r>
        <w:rPr>
          <w:rFonts w:hint="cs"/>
          <w:rtl/>
        </w:rPr>
        <w:t xml:space="preserve"> או באדישות אם העבירה מותנית </w:t>
      </w:r>
      <w:bookmarkStart w:id="414" w:name="_ETM_Q1_3862000"/>
      <w:bookmarkEnd w:id="414"/>
      <w:r>
        <w:rPr>
          <w:rFonts w:hint="cs"/>
          <w:rtl/>
        </w:rPr>
        <w:t xml:space="preserve">גם בתוצאה. נכנס אדם למצב כדי לעבור את העבירה והיא </w:t>
      </w:r>
      <w:bookmarkStart w:id="415" w:name="_ETM_Q1_3865000"/>
      <w:bookmarkEnd w:id="415"/>
      <w:r>
        <w:rPr>
          <w:rFonts w:hint="cs"/>
          <w:rtl/>
        </w:rPr>
        <w:t xml:space="preserve">מותנית גם בתוצאה, רואים אותו כמי שעבר את העבירה בכוונה. </w:t>
      </w:r>
      <w:bookmarkStart w:id="416" w:name="_ETM_Q1_3870000"/>
      <w:bookmarkEnd w:id="416"/>
      <w:r>
        <w:rPr>
          <w:rFonts w:hint="cs"/>
          <w:rtl/>
        </w:rPr>
        <w:t>שוב אנחנו ר</w:t>
      </w:r>
      <w:r w:rsidR="00C22788">
        <w:rPr>
          <w:rFonts w:hint="cs"/>
          <w:rtl/>
        </w:rPr>
        <w:t>ואים ברישא ש</w:t>
      </w:r>
      <w:r>
        <w:rPr>
          <w:rFonts w:hint="cs"/>
          <w:rtl/>
        </w:rPr>
        <w:t xml:space="preserve">ל סעיף קטן (ב) בן אדם </w:t>
      </w:r>
      <w:r w:rsidR="00AC60CC">
        <w:rPr>
          <w:rFonts w:hint="cs"/>
          <w:rtl/>
        </w:rPr>
        <w:t>ש</w:t>
      </w:r>
      <w:r>
        <w:rPr>
          <w:rFonts w:hint="cs"/>
          <w:rtl/>
        </w:rPr>
        <w:t>יצר מצב ב</w:t>
      </w:r>
      <w:r w:rsidR="00C22788">
        <w:rPr>
          <w:rFonts w:hint="cs"/>
          <w:rtl/>
        </w:rPr>
        <w:t>ה</w:t>
      </w:r>
      <w:r>
        <w:rPr>
          <w:rFonts w:hint="cs"/>
          <w:rtl/>
        </w:rPr>
        <w:t>ת</w:t>
      </w:r>
      <w:r w:rsidR="00C22788">
        <w:rPr>
          <w:rFonts w:hint="cs"/>
          <w:rtl/>
        </w:rPr>
        <w:t>נ</w:t>
      </w:r>
      <w:r>
        <w:rPr>
          <w:rFonts w:hint="cs"/>
          <w:rtl/>
        </w:rPr>
        <w:t>ה</w:t>
      </w:r>
      <w:r w:rsidR="00BC74F4">
        <w:rPr>
          <w:rFonts w:hint="cs"/>
          <w:rtl/>
        </w:rPr>
        <w:t>גות פסולה.</w:t>
      </w:r>
      <w:r w:rsidR="00C22788">
        <w:rPr>
          <w:rFonts w:hint="cs"/>
          <w:rtl/>
        </w:rPr>
        <w:t xml:space="preserve"> כרגע היסוד הנפ</w:t>
      </w:r>
      <w:r>
        <w:rPr>
          <w:rFonts w:hint="cs"/>
          <w:rtl/>
        </w:rPr>
        <w:t>שי שלו כלפי</w:t>
      </w:r>
      <w:r w:rsidR="00C22788">
        <w:rPr>
          <w:rFonts w:hint="cs"/>
          <w:rtl/>
        </w:rPr>
        <w:t xml:space="preserve"> גר</w:t>
      </w:r>
      <w:r>
        <w:rPr>
          <w:rFonts w:hint="cs"/>
          <w:rtl/>
        </w:rPr>
        <w:t>י</w:t>
      </w:r>
      <w:r w:rsidR="00C22788">
        <w:rPr>
          <w:rFonts w:hint="cs"/>
          <w:rtl/>
        </w:rPr>
        <w:t>מת המוות עשוי להיו</w:t>
      </w:r>
      <w:r>
        <w:rPr>
          <w:rFonts w:hint="cs"/>
          <w:rtl/>
        </w:rPr>
        <w:t>ת של רשלנות</w:t>
      </w:r>
      <w:r w:rsidR="00C22788">
        <w:rPr>
          <w:rFonts w:hint="cs"/>
          <w:rtl/>
        </w:rPr>
        <w:t>, כמו שראינו</w:t>
      </w:r>
      <w:r>
        <w:rPr>
          <w:rFonts w:hint="cs"/>
          <w:rtl/>
        </w:rPr>
        <w:t xml:space="preserve"> </w:t>
      </w:r>
      <w:r w:rsidR="00C22788">
        <w:rPr>
          <w:rFonts w:hint="cs"/>
          <w:rtl/>
        </w:rPr>
        <w:t xml:space="preserve">לפי </w:t>
      </w:r>
      <w:r>
        <w:rPr>
          <w:rFonts w:hint="cs"/>
          <w:rtl/>
        </w:rPr>
        <w:t>סעיף קטן (א)</w:t>
      </w:r>
      <w:r w:rsidR="00BC74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278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B53884">
        <w:rPr>
          <w:rFonts w:hint="cs"/>
          <w:rtl/>
        </w:rPr>
        <w:t>לא היה מודע לכך.</w:t>
      </w:r>
      <w:r w:rsidR="00C22788">
        <w:rPr>
          <w:rFonts w:hint="cs"/>
          <w:rtl/>
        </w:rPr>
        <w:t xml:space="preserve"> המחוקק </w:t>
      </w:r>
      <w:r>
        <w:rPr>
          <w:rFonts w:hint="cs"/>
          <w:rtl/>
        </w:rPr>
        <w:t xml:space="preserve"> </w:t>
      </w:r>
      <w:bookmarkStart w:id="417" w:name="_ETM_Q1_3888000"/>
      <w:bookmarkEnd w:id="417"/>
      <w:r>
        <w:rPr>
          <w:rFonts w:hint="cs"/>
          <w:rtl/>
        </w:rPr>
        <w:t xml:space="preserve">מייחס לו במצב כזה </w:t>
      </w:r>
      <w:r w:rsidR="00C22788">
        <w:rPr>
          <w:rFonts w:hint="cs"/>
          <w:rtl/>
        </w:rPr>
        <w:t>קונ</w:t>
      </w:r>
      <w:r>
        <w:rPr>
          <w:rFonts w:hint="cs"/>
          <w:rtl/>
        </w:rPr>
        <w:t>ס</w:t>
      </w:r>
      <w:r w:rsidR="00C22788">
        <w:rPr>
          <w:rFonts w:hint="cs"/>
          <w:rtl/>
        </w:rPr>
        <w:t>טרו</w:t>
      </w:r>
      <w:r>
        <w:rPr>
          <w:rFonts w:hint="cs"/>
          <w:rtl/>
        </w:rPr>
        <w:t>ק</w:t>
      </w:r>
      <w:r w:rsidR="00C22788">
        <w:rPr>
          <w:rFonts w:hint="cs"/>
          <w:rtl/>
        </w:rPr>
        <w:t xml:space="preserve">ציה של יסוד נפשי </w:t>
      </w:r>
      <w:r>
        <w:rPr>
          <w:rFonts w:hint="cs"/>
          <w:rtl/>
        </w:rPr>
        <w:t>של אדישות</w:t>
      </w:r>
      <w:r w:rsidR="00C22788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מאוד דומה לעבירה </w:t>
      </w:r>
      <w:bookmarkStart w:id="418" w:name="_ETM_Q1_3890000"/>
      <w:bookmarkEnd w:id="418"/>
      <w:r>
        <w:rPr>
          <w:rFonts w:hint="cs"/>
          <w:rtl/>
        </w:rPr>
        <w:t>שונה נוספת</w:t>
      </w:r>
      <w:r w:rsidR="00C22788">
        <w:rPr>
          <w:rFonts w:hint="cs"/>
          <w:rtl/>
        </w:rPr>
        <w:t xml:space="preserve">. אנחנו חושבים שהתיוג המתאים לעבירה הזאת היא בסל המקרים שנכנסים </w:t>
      </w:r>
      <w:r>
        <w:rPr>
          <w:rFonts w:hint="cs"/>
          <w:rtl/>
        </w:rPr>
        <w:t>להמתה באחריות מופחתת שה</w:t>
      </w:r>
      <w:r w:rsidR="00C22788">
        <w:rPr>
          <w:rFonts w:hint="cs"/>
          <w:rtl/>
        </w:rPr>
        <w:t>ע</w:t>
      </w:r>
      <w:r>
        <w:rPr>
          <w:rFonts w:hint="cs"/>
          <w:rtl/>
        </w:rPr>
        <w:t>ו</w:t>
      </w:r>
      <w:r w:rsidR="00C22788">
        <w:rPr>
          <w:rFonts w:hint="cs"/>
          <w:rtl/>
        </w:rPr>
        <w:t xml:space="preserve">נש המרבי </w:t>
      </w:r>
      <w:r w:rsidR="00BC74F4">
        <w:rPr>
          <w:rFonts w:hint="cs"/>
          <w:rtl/>
        </w:rPr>
        <w:t>עליה הוא 20 ש</w:t>
      </w:r>
      <w:r w:rsidR="00C22788">
        <w:rPr>
          <w:rFonts w:hint="cs"/>
          <w:rtl/>
        </w:rPr>
        <w:t xml:space="preserve">נה. לגבי הסיפא, חברת הכנסת גרמן, </w:t>
      </w:r>
      <w:r>
        <w:rPr>
          <w:rFonts w:hint="cs"/>
          <w:rtl/>
        </w:rPr>
        <w:t xml:space="preserve">אנחנו </w:t>
      </w:r>
      <w:r w:rsidR="00C22788">
        <w:rPr>
          <w:rFonts w:hint="cs"/>
          <w:rtl/>
        </w:rPr>
        <w:t xml:space="preserve">לא נוגעים. אם </w:t>
      </w:r>
      <w:r>
        <w:rPr>
          <w:rFonts w:hint="cs"/>
          <w:rtl/>
        </w:rPr>
        <w:t>מיוחסת כוונה</w:t>
      </w:r>
      <w:r w:rsidR="00C22788">
        <w:rPr>
          <w:rFonts w:hint="cs"/>
          <w:rtl/>
        </w:rPr>
        <w:t xml:space="preserve">, זה </w:t>
      </w:r>
      <w:r>
        <w:rPr>
          <w:rFonts w:hint="cs"/>
          <w:rtl/>
        </w:rPr>
        <w:t>כן י</w:t>
      </w:r>
      <w:r w:rsidR="00C22788">
        <w:rPr>
          <w:rFonts w:hint="cs"/>
          <w:rtl/>
        </w:rPr>
        <w:t>י</w:t>
      </w:r>
      <w:r>
        <w:rPr>
          <w:rFonts w:hint="cs"/>
          <w:rtl/>
        </w:rPr>
        <w:t xml:space="preserve">כנס לעבירת הרצח. </w:t>
      </w:r>
      <w:r w:rsidR="00C22788"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BC74F4" w:rsidRDefault="00BC74F4" w:rsidP="00BC74F4">
      <w:pPr>
        <w:pStyle w:val="af9"/>
        <w:keepNext/>
        <w:rPr>
          <w:rtl/>
        </w:rPr>
      </w:pPr>
      <w:bookmarkStart w:id="419" w:name="ET_guest_621135_116"/>
      <w:r w:rsidRPr="00BC74F4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BC74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BC74F4" w:rsidRDefault="00BC74F4" w:rsidP="00BC74F4">
      <w:pPr>
        <w:pStyle w:val="KeepWithNext"/>
        <w:rPr>
          <w:rtl/>
        </w:rPr>
      </w:pPr>
    </w:p>
    <w:p w:rsidR="00C22788" w:rsidRDefault="00C22788" w:rsidP="00BC74F4">
      <w:pPr>
        <w:ind w:firstLine="0"/>
        <w:rPr>
          <w:rtl/>
        </w:rPr>
      </w:pPr>
      <w:bookmarkStart w:id="420" w:name="_ETM_Q1_3914000"/>
      <w:bookmarkEnd w:id="420"/>
      <w:r>
        <w:rPr>
          <w:rtl/>
        </w:rPr>
        <w:tab/>
      </w:r>
      <w:r w:rsidR="00BC74F4">
        <w:rPr>
          <w:rFonts w:hint="cs"/>
          <w:rtl/>
        </w:rPr>
        <w:t xml:space="preserve">זה נוהל חריג להגנות של כורח, להגנות </w:t>
      </w:r>
      <w:bookmarkStart w:id="421" w:name="_ETM_Q1_3919000"/>
      <w:bookmarkEnd w:id="421"/>
      <w:r w:rsidR="00BC74F4">
        <w:rPr>
          <w:rFonts w:hint="cs"/>
          <w:rtl/>
        </w:rPr>
        <w:t xml:space="preserve">של צידוק. זה </w:t>
      </w:r>
      <w:r>
        <w:rPr>
          <w:rFonts w:hint="cs"/>
          <w:rtl/>
        </w:rPr>
        <w:t xml:space="preserve">מצב </w:t>
      </w:r>
      <w:r w:rsidR="00BC74F4">
        <w:rPr>
          <w:rFonts w:hint="cs"/>
          <w:rtl/>
        </w:rPr>
        <w:t xml:space="preserve">שחלה על </w:t>
      </w:r>
      <w:bookmarkStart w:id="422" w:name="_ETM_Q1_3923000"/>
      <w:bookmarkEnd w:id="422"/>
      <w:r w:rsidR="00B53884">
        <w:rPr>
          <w:rFonts w:hint="cs"/>
          <w:rtl/>
        </w:rPr>
        <w:t>אדם הגנה</w:t>
      </w:r>
      <w:r>
        <w:rPr>
          <w:rFonts w:hint="cs"/>
          <w:rtl/>
        </w:rPr>
        <w:t xml:space="preserve"> </w:t>
      </w:r>
      <w:r w:rsidR="00BC74F4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הוא </w:t>
      </w:r>
      <w:r w:rsidR="00BC74F4">
        <w:rPr>
          <w:rFonts w:hint="cs"/>
          <w:rtl/>
        </w:rPr>
        <w:t>זה ש</w:t>
      </w:r>
      <w:r>
        <w:rPr>
          <w:rFonts w:hint="cs"/>
          <w:rtl/>
        </w:rPr>
        <w:t xml:space="preserve">הכניס את עצמו </w:t>
      </w:r>
      <w:r w:rsidR="00BC74F4">
        <w:rPr>
          <w:rFonts w:hint="cs"/>
          <w:rtl/>
        </w:rPr>
        <w:t xml:space="preserve">למצב של ההגנה. </w:t>
      </w:r>
      <w:r>
        <w:rPr>
          <w:rFonts w:hint="cs"/>
          <w:rtl/>
        </w:rPr>
        <w:t>זה חריג ל</w:t>
      </w:r>
      <w:r w:rsidR="00BC74F4">
        <w:rPr>
          <w:rFonts w:hint="cs"/>
          <w:rtl/>
        </w:rPr>
        <w:t xml:space="preserve">חריג, זה חריג להגנה. </w:t>
      </w:r>
    </w:p>
    <w:p w:rsidR="00BC74F4" w:rsidRDefault="00BC74F4" w:rsidP="001671B6">
      <w:pPr>
        <w:ind w:firstLine="0"/>
        <w:rPr>
          <w:rtl/>
        </w:rPr>
      </w:pPr>
    </w:p>
    <w:p w:rsidR="00BC74F4" w:rsidRDefault="00BC74F4" w:rsidP="00BC74F4">
      <w:pPr>
        <w:pStyle w:val="af9"/>
        <w:keepNext/>
        <w:rPr>
          <w:rtl/>
        </w:rPr>
      </w:pPr>
      <w:bookmarkStart w:id="423" w:name="ET_guest_635381_117"/>
      <w:r w:rsidRPr="00BC74F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C74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BC74F4" w:rsidRDefault="00BC74F4" w:rsidP="00BC74F4">
      <w:pPr>
        <w:pStyle w:val="KeepWithNext"/>
        <w:rPr>
          <w:rtl/>
        </w:rPr>
      </w:pPr>
    </w:p>
    <w:p w:rsidR="00C22788" w:rsidRDefault="00BC74F4" w:rsidP="00BC74F4">
      <w:pPr>
        <w:rPr>
          <w:rtl/>
        </w:rPr>
      </w:pPr>
      <w:bookmarkStart w:id="424" w:name="_ETM_Q1_3929000"/>
      <w:bookmarkEnd w:id="424"/>
      <w:r>
        <w:rPr>
          <w:rFonts w:hint="cs"/>
          <w:rtl/>
        </w:rPr>
        <w:t>כמו למשל</w:t>
      </w:r>
      <w:bookmarkStart w:id="425" w:name="_ETM_Q1_3927000"/>
      <w:bookmarkEnd w:id="425"/>
      <w:r>
        <w:rPr>
          <w:rFonts w:hint="cs"/>
          <w:rtl/>
        </w:rPr>
        <w:t xml:space="preserve"> העדר שליטה. </w:t>
      </w:r>
      <w:bookmarkStart w:id="426" w:name="_ETM_Q1_3933000"/>
      <w:bookmarkEnd w:id="426"/>
      <w:r w:rsidR="00C22788">
        <w:rPr>
          <w:rFonts w:hint="cs"/>
          <w:rtl/>
        </w:rPr>
        <w:t xml:space="preserve">אדם </w:t>
      </w:r>
      <w:r>
        <w:rPr>
          <w:rFonts w:hint="cs"/>
          <w:rtl/>
        </w:rPr>
        <w:t>הכניס</w:t>
      </w:r>
      <w:r w:rsidR="00C227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עצמו </w:t>
      </w:r>
      <w:r w:rsidR="00C22788">
        <w:rPr>
          <w:rFonts w:hint="cs"/>
          <w:rtl/>
        </w:rPr>
        <w:t>למצב שהוא לא שלט בעצמו</w:t>
      </w:r>
      <w:r>
        <w:rPr>
          <w:rFonts w:hint="cs"/>
          <w:rtl/>
        </w:rPr>
        <w:t>,</w:t>
      </w:r>
      <w:r w:rsidR="00C22788">
        <w:rPr>
          <w:rFonts w:hint="cs"/>
          <w:rtl/>
        </w:rPr>
        <w:t xml:space="preserve"> </w:t>
      </w:r>
      <w:r>
        <w:rPr>
          <w:rFonts w:hint="cs"/>
          <w:rtl/>
        </w:rPr>
        <w:t>הוא הכניס</w:t>
      </w:r>
      <w:r w:rsidR="00C22788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עצמו </w:t>
      </w:r>
      <w:r w:rsidR="00C22788">
        <w:rPr>
          <w:rFonts w:hint="cs"/>
          <w:rtl/>
        </w:rPr>
        <w:t xml:space="preserve">בהתנהגות מודעת.  </w:t>
      </w:r>
    </w:p>
    <w:p w:rsidR="00C22788" w:rsidRDefault="00C22788" w:rsidP="001671B6">
      <w:pPr>
        <w:ind w:firstLine="0"/>
        <w:rPr>
          <w:rtl/>
        </w:rPr>
      </w:pPr>
    </w:p>
    <w:p w:rsidR="00BC74F4" w:rsidRDefault="00BC74F4" w:rsidP="00BC74F4">
      <w:pPr>
        <w:pStyle w:val="a4"/>
        <w:keepNext/>
        <w:rPr>
          <w:rtl/>
        </w:rPr>
      </w:pPr>
      <w:bookmarkStart w:id="427" w:name="ET_speaker_5075_118"/>
      <w:r w:rsidRPr="00BC74F4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C74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BC74F4" w:rsidRDefault="00BC74F4" w:rsidP="00BC74F4">
      <w:pPr>
        <w:pStyle w:val="KeepWithNext"/>
        <w:rPr>
          <w:rtl/>
        </w:rPr>
      </w:pPr>
    </w:p>
    <w:p w:rsidR="00C22788" w:rsidRDefault="00BC74F4" w:rsidP="00BC74F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אולי </w:t>
      </w:r>
      <w:bookmarkStart w:id="428" w:name="_ETM_Q1_3946000"/>
      <w:bookmarkEnd w:id="428"/>
      <w:r>
        <w:rPr>
          <w:rFonts w:hint="cs"/>
          <w:rtl/>
        </w:rPr>
        <w:t>הדוגמה הקודמת, הדוגמה ש</w:t>
      </w:r>
      <w:r w:rsidR="00C22788">
        <w:rPr>
          <w:rFonts w:hint="cs"/>
          <w:rtl/>
        </w:rPr>
        <w:t>הוא השתכר</w:t>
      </w:r>
      <w:r>
        <w:rPr>
          <w:rFonts w:hint="cs"/>
          <w:rtl/>
        </w:rPr>
        <w:t>.</w:t>
      </w:r>
    </w:p>
    <w:p w:rsidR="00C22788" w:rsidRDefault="00C22788" w:rsidP="001671B6">
      <w:pPr>
        <w:ind w:firstLine="0"/>
        <w:rPr>
          <w:rtl/>
        </w:rPr>
      </w:pPr>
    </w:p>
    <w:p w:rsidR="00BC74F4" w:rsidRDefault="00BC74F4" w:rsidP="00BC74F4">
      <w:pPr>
        <w:pStyle w:val="af9"/>
        <w:keepNext/>
        <w:rPr>
          <w:rtl/>
        </w:rPr>
      </w:pPr>
      <w:bookmarkStart w:id="429" w:name="_ETM_Q1_3947000"/>
      <w:bookmarkStart w:id="430" w:name="ET_guest_635381_119"/>
      <w:bookmarkEnd w:id="429"/>
      <w:r w:rsidRPr="00BC74F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C74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BC74F4" w:rsidRDefault="00BC74F4" w:rsidP="00BC74F4">
      <w:pPr>
        <w:pStyle w:val="KeepWithNext"/>
        <w:rPr>
          <w:rtl/>
        </w:rPr>
      </w:pPr>
    </w:p>
    <w:p w:rsidR="00BC74F4" w:rsidRDefault="00BC74F4" w:rsidP="00BC74F4">
      <w:pPr>
        <w:rPr>
          <w:rtl/>
        </w:rPr>
      </w:pPr>
      <w:bookmarkStart w:id="431" w:name="_ETM_Q1_3948000"/>
      <w:bookmarkEnd w:id="431"/>
      <w:r>
        <w:rPr>
          <w:rFonts w:hint="cs"/>
          <w:rtl/>
        </w:rPr>
        <w:t xml:space="preserve">מאוד דומה. </w:t>
      </w:r>
      <w:r>
        <w:rPr>
          <w:rtl/>
        </w:rPr>
        <w:t xml:space="preserve">  </w:t>
      </w:r>
    </w:p>
    <w:p w:rsidR="00C22788" w:rsidRDefault="00C22788" w:rsidP="001671B6">
      <w:pPr>
        <w:ind w:firstLine="0"/>
        <w:rPr>
          <w:rtl/>
        </w:rPr>
      </w:pPr>
    </w:p>
    <w:p w:rsidR="00BC74F4" w:rsidRDefault="00BC74F4" w:rsidP="00BC74F4">
      <w:pPr>
        <w:pStyle w:val="af6"/>
        <w:keepNext/>
        <w:rPr>
          <w:rtl/>
        </w:rPr>
      </w:pPr>
      <w:bookmarkStart w:id="432" w:name="ET_yor_5094_120"/>
      <w:r w:rsidRPr="00BC74F4">
        <w:rPr>
          <w:rStyle w:val="TagStyle"/>
          <w:rtl/>
        </w:rPr>
        <w:t xml:space="preserve"> &lt;&lt; </w:t>
      </w:r>
      <w:proofErr w:type="spellStart"/>
      <w:r w:rsidRPr="00BC74F4">
        <w:rPr>
          <w:rStyle w:val="TagStyle"/>
          <w:rtl/>
        </w:rPr>
        <w:t>יור</w:t>
      </w:r>
      <w:proofErr w:type="spellEnd"/>
      <w:r w:rsidRPr="00BC74F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C74F4">
        <w:rPr>
          <w:rStyle w:val="TagStyle"/>
          <w:rtl/>
        </w:rPr>
        <w:t xml:space="preserve"> &lt;&lt; </w:t>
      </w:r>
      <w:proofErr w:type="spellStart"/>
      <w:r w:rsidRPr="00BC74F4">
        <w:rPr>
          <w:rStyle w:val="TagStyle"/>
          <w:rtl/>
        </w:rPr>
        <w:t>יור</w:t>
      </w:r>
      <w:proofErr w:type="spellEnd"/>
      <w:r w:rsidRPr="00BC74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2"/>
    </w:p>
    <w:p w:rsidR="00BC74F4" w:rsidRDefault="00BC74F4" w:rsidP="00BC74F4">
      <w:pPr>
        <w:pStyle w:val="KeepWithNext"/>
        <w:rPr>
          <w:rtl/>
        </w:rPr>
      </w:pPr>
    </w:p>
    <w:p w:rsidR="00C22788" w:rsidRDefault="00BC74F4" w:rsidP="00B53884">
      <w:pPr>
        <w:rPr>
          <w:rtl/>
        </w:rPr>
      </w:pPr>
      <w:bookmarkStart w:id="433" w:name="_ETM_Q1_3953000"/>
      <w:bookmarkStart w:id="434" w:name="_ETM_Q1_3960000"/>
      <w:bookmarkEnd w:id="433"/>
      <w:bookmarkEnd w:id="434"/>
      <w:r>
        <w:rPr>
          <w:rFonts w:hint="cs"/>
          <w:rtl/>
        </w:rPr>
        <w:t>מתי מתחיל</w:t>
      </w:r>
      <w:r w:rsidR="00C22788">
        <w:rPr>
          <w:rFonts w:hint="cs"/>
          <w:rtl/>
        </w:rPr>
        <w:t>ה</w:t>
      </w:r>
      <w:r>
        <w:rPr>
          <w:rFonts w:hint="cs"/>
          <w:rtl/>
        </w:rPr>
        <w:t xml:space="preserve"> העבירה של שכרות? כשהוא נכנס למכונית לנהוג,</w:t>
      </w:r>
      <w:r w:rsidR="00C22788">
        <w:rPr>
          <w:rFonts w:hint="cs"/>
          <w:rtl/>
        </w:rPr>
        <w:t xml:space="preserve"> </w:t>
      </w:r>
      <w:r w:rsidR="00B53884">
        <w:rPr>
          <w:rFonts w:hint="cs"/>
          <w:rtl/>
        </w:rPr>
        <w:t>ש</w:t>
      </w:r>
      <w:r w:rsidR="00C22788">
        <w:rPr>
          <w:rFonts w:hint="cs"/>
          <w:rtl/>
        </w:rPr>
        <w:t xml:space="preserve">אז הוא לא </w:t>
      </w:r>
      <w:r>
        <w:rPr>
          <w:rFonts w:hint="cs"/>
          <w:rtl/>
        </w:rPr>
        <w:t>במצב שהוא מ</w:t>
      </w:r>
      <w:r w:rsidR="00C22788">
        <w:rPr>
          <w:rFonts w:hint="cs"/>
          <w:rtl/>
        </w:rPr>
        <w:t>בין. כשה</w:t>
      </w:r>
      <w:r>
        <w:rPr>
          <w:rFonts w:hint="cs"/>
          <w:rtl/>
        </w:rPr>
        <w:t xml:space="preserve">וא השתכר הוא בכלל לא חשב שהוא ינהג. </w:t>
      </w:r>
      <w:bookmarkStart w:id="435" w:name="_ETM_Q1_3983000"/>
      <w:bookmarkEnd w:id="435"/>
      <w:r w:rsidR="00C22788">
        <w:rPr>
          <w:rFonts w:hint="cs"/>
          <w:rtl/>
        </w:rPr>
        <w:t>אם הוא נכנס למכונית</w:t>
      </w:r>
      <w:r>
        <w:rPr>
          <w:rFonts w:hint="cs"/>
          <w:rtl/>
        </w:rPr>
        <w:t xml:space="preserve"> ותוך כדי נה</w:t>
      </w:r>
      <w:r w:rsidR="00C22788">
        <w:rPr>
          <w:rFonts w:hint="cs"/>
          <w:rtl/>
        </w:rPr>
        <w:t>י</w:t>
      </w:r>
      <w:r>
        <w:rPr>
          <w:rFonts w:hint="cs"/>
          <w:rtl/>
        </w:rPr>
        <w:t>ג</w:t>
      </w:r>
      <w:r w:rsidR="00C22788">
        <w:rPr>
          <w:rFonts w:hint="cs"/>
          <w:rtl/>
        </w:rPr>
        <w:t xml:space="preserve">ה הוא </w:t>
      </w:r>
      <w:r>
        <w:rPr>
          <w:rFonts w:hint="cs"/>
          <w:rtl/>
        </w:rPr>
        <w:t>שותה ומשתכר, זה כן עונה לדבר, כי הוא ה</w:t>
      </w:r>
      <w:r w:rsidR="00C22788">
        <w:rPr>
          <w:rFonts w:hint="cs"/>
          <w:rtl/>
        </w:rPr>
        <w:t>כ</w:t>
      </w:r>
      <w:r>
        <w:rPr>
          <w:rFonts w:hint="cs"/>
          <w:rtl/>
        </w:rPr>
        <w:t>נ</w:t>
      </w:r>
      <w:r w:rsidR="00C22788">
        <w:rPr>
          <w:rFonts w:hint="cs"/>
          <w:rtl/>
        </w:rPr>
        <w:t xml:space="preserve">יס את עצמו לסיטואציה </w:t>
      </w:r>
      <w:r>
        <w:rPr>
          <w:rFonts w:hint="cs"/>
          <w:rtl/>
        </w:rPr>
        <w:t xml:space="preserve">הזאת. כשהוא נכנס לעניין </w:t>
      </w:r>
      <w:bookmarkStart w:id="436" w:name="_ETM_Q1_4013000"/>
      <w:bookmarkEnd w:id="436"/>
      <w:r>
        <w:rPr>
          <w:rFonts w:hint="cs"/>
          <w:rtl/>
        </w:rPr>
        <w:t xml:space="preserve">כשהוא שיכור זה </w:t>
      </w:r>
      <w:bookmarkStart w:id="437" w:name="_ETM_Q1_4014000"/>
      <w:bookmarkEnd w:id="437"/>
      <w:r>
        <w:rPr>
          <w:rFonts w:hint="cs"/>
          <w:rtl/>
        </w:rPr>
        <w:t xml:space="preserve">סיפור אחר. </w:t>
      </w:r>
      <w:r w:rsidR="00C22788"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BC74F4" w:rsidRDefault="00BC74F4" w:rsidP="00BC74F4">
      <w:pPr>
        <w:pStyle w:val="a4"/>
        <w:keepNext/>
        <w:rPr>
          <w:rtl/>
        </w:rPr>
      </w:pPr>
      <w:bookmarkStart w:id="438" w:name="ET_speaker_5321_121"/>
      <w:r w:rsidRPr="00BC74F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BC74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BC74F4" w:rsidRDefault="00BC74F4" w:rsidP="00BC74F4">
      <w:pPr>
        <w:pStyle w:val="KeepWithNext"/>
        <w:rPr>
          <w:rtl/>
        </w:rPr>
      </w:pPr>
    </w:p>
    <w:p w:rsidR="00C22788" w:rsidRDefault="00C22788" w:rsidP="00BC74F4">
      <w:pPr>
        <w:rPr>
          <w:rtl/>
        </w:rPr>
      </w:pPr>
      <w:bookmarkStart w:id="439" w:name="_ETM_Q1_4019000"/>
      <w:bookmarkEnd w:id="439"/>
      <w:r>
        <w:rPr>
          <w:rFonts w:hint="cs"/>
          <w:rtl/>
        </w:rPr>
        <w:t xml:space="preserve">רוצים לסמן </w:t>
      </w:r>
      <w:r w:rsidR="00BC74F4">
        <w:rPr>
          <w:rFonts w:hint="cs"/>
          <w:rtl/>
        </w:rPr>
        <w:t xml:space="preserve">שהוא אמור היה להיות מודע </w:t>
      </w:r>
      <w:bookmarkStart w:id="440" w:name="_ETM_Q1_4023000"/>
      <w:bookmarkEnd w:id="440"/>
      <w:r>
        <w:rPr>
          <w:rFonts w:hint="cs"/>
          <w:rtl/>
        </w:rPr>
        <w:t>אחרי הכוסית השלישית</w:t>
      </w:r>
      <w:r w:rsidR="00BC74F4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BC74F4" w:rsidRDefault="00BC74F4" w:rsidP="00BC74F4">
      <w:pPr>
        <w:pStyle w:val="af6"/>
        <w:keepNext/>
        <w:rPr>
          <w:rtl/>
        </w:rPr>
      </w:pPr>
      <w:bookmarkStart w:id="441" w:name="ET_yor_5094_122"/>
      <w:r w:rsidRPr="00BC74F4">
        <w:rPr>
          <w:rStyle w:val="TagStyle"/>
          <w:rtl/>
        </w:rPr>
        <w:t xml:space="preserve"> &lt;&lt; </w:t>
      </w:r>
      <w:proofErr w:type="spellStart"/>
      <w:r w:rsidRPr="00BC74F4">
        <w:rPr>
          <w:rStyle w:val="TagStyle"/>
          <w:rtl/>
        </w:rPr>
        <w:t>יור</w:t>
      </w:r>
      <w:proofErr w:type="spellEnd"/>
      <w:r w:rsidRPr="00BC74F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C74F4">
        <w:rPr>
          <w:rStyle w:val="TagStyle"/>
          <w:rtl/>
        </w:rPr>
        <w:t xml:space="preserve"> &lt;&lt; </w:t>
      </w:r>
      <w:proofErr w:type="spellStart"/>
      <w:r w:rsidRPr="00BC74F4">
        <w:rPr>
          <w:rStyle w:val="TagStyle"/>
          <w:rtl/>
        </w:rPr>
        <w:t>יור</w:t>
      </w:r>
      <w:proofErr w:type="spellEnd"/>
      <w:r w:rsidRPr="00BC74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BC74F4" w:rsidRDefault="00BC74F4" w:rsidP="00BC74F4">
      <w:pPr>
        <w:pStyle w:val="KeepWithNext"/>
        <w:rPr>
          <w:rtl/>
        </w:rPr>
      </w:pPr>
    </w:p>
    <w:p w:rsidR="00C22788" w:rsidRDefault="00C22788" w:rsidP="00B53884">
      <w:pPr>
        <w:rPr>
          <w:rtl/>
        </w:rPr>
      </w:pPr>
      <w:bookmarkStart w:id="442" w:name="_ETM_Q1_4032000"/>
      <w:bookmarkEnd w:id="442"/>
      <w:r>
        <w:rPr>
          <w:rFonts w:hint="cs"/>
          <w:rtl/>
        </w:rPr>
        <w:t xml:space="preserve">הוא היה מודע </w:t>
      </w:r>
      <w:r w:rsidR="00BC74F4">
        <w:rPr>
          <w:rFonts w:hint="cs"/>
          <w:rtl/>
        </w:rPr>
        <w:t xml:space="preserve">לכך </w:t>
      </w:r>
      <w:r>
        <w:rPr>
          <w:rFonts w:hint="cs"/>
          <w:rtl/>
        </w:rPr>
        <w:t>שהוא</w:t>
      </w:r>
      <w:r w:rsidR="00BC74F4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BC74F4">
        <w:rPr>
          <w:rFonts w:hint="cs"/>
          <w:rtl/>
        </w:rPr>
        <w:t xml:space="preserve"> </w:t>
      </w:r>
      <w:r>
        <w:rPr>
          <w:rFonts w:hint="cs"/>
          <w:rtl/>
        </w:rPr>
        <w:t>ייכנס</w:t>
      </w:r>
      <w:r w:rsidR="00BC74F4">
        <w:rPr>
          <w:rFonts w:hint="cs"/>
          <w:rtl/>
        </w:rPr>
        <w:t xml:space="preserve"> </w:t>
      </w:r>
      <w:r>
        <w:rPr>
          <w:rFonts w:hint="cs"/>
          <w:rtl/>
        </w:rPr>
        <w:t>למכוני</w:t>
      </w:r>
      <w:r w:rsidR="00BC74F4">
        <w:rPr>
          <w:rFonts w:hint="cs"/>
          <w:rtl/>
        </w:rPr>
        <w:t>ת</w:t>
      </w:r>
      <w:r w:rsidR="00497472">
        <w:rPr>
          <w:rFonts w:hint="cs"/>
          <w:rtl/>
        </w:rPr>
        <w:t>,</w:t>
      </w:r>
      <w:r>
        <w:rPr>
          <w:rFonts w:hint="cs"/>
          <w:rtl/>
        </w:rPr>
        <w:t xml:space="preserve"> הוא לא חשב </w:t>
      </w:r>
      <w:r w:rsidR="00BC74F4">
        <w:rPr>
          <w:rFonts w:hint="cs"/>
          <w:rtl/>
        </w:rPr>
        <w:t xml:space="preserve">בכלל </w:t>
      </w:r>
      <w:r>
        <w:rPr>
          <w:rFonts w:hint="cs"/>
          <w:rtl/>
        </w:rPr>
        <w:t>להיכנס למכונית. אחרי שהוא</w:t>
      </w:r>
      <w:r w:rsidR="00BC74F4">
        <w:rPr>
          <w:rFonts w:hint="cs"/>
          <w:rtl/>
        </w:rPr>
        <w:t xml:space="preserve"> השתכר הוא </w:t>
      </w:r>
      <w:bookmarkStart w:id="443" w:name="_ETM_Q1_4040000"/>
      <w:bookmarkEnd w:id="443"/>
      <w:r w:rsidR="00BC74F4">
        <w:rPr>
          <w:rFonts w:hint="cs"/>
          <w:rtl/>
        </w:rPr>
        <w:t>שכח לגמרי את כל התכניות שלו</w:t>
      </w:r>
      <w:r>
        <w:rPr>
          <w:rFonts w:hint="cs"/>
          <w:rtl/>
        </w:rPr>
        <w:t xml:space="preserve"> </w:t>
      </w:r>
      <w:r w:rsidR="00497472">
        <w:rPr>
          <w:rFonts w:hint="cs"/>
          <w:rtl/>
        </w:rPr>
        <w:t>לנסוע</w:t>
      </w:r>
      <w:r>
        <w:rPr>
          <w:rFonts w:hint="cs"/>
          <w:rtl/>
        </w:rPr>
        <w:t xml:space="preserve"> עם חבר, </w:t>
      </w:r>
      <w:r w:rsidR="00497472">
        <w:rPr>
          <w:rFonts w:hint="cs"/>
          <w:rtl/>
        </w:rPr>
        <w:t>לקחת</w:t>
      </w:r>
      <w:r>
        <w:rPr>
          <w:rFonts w:hint="cs"/>
          <w:rtl/>
        </w:rPr>
        <w:t xml:space="preserve"> מונית. אם </w:t>
      </w:r>
      <w:r w:rsidR="00497472">
        <w:rPr>
          <w:rFonts w:hint="cs"/>
          <w:rtl/>
        </w:rPr>
        <w:t xml:space="preserve">הוא </w:t>
      </w:r>
      <w:r>
        <w:rPr>
          <w:rFonts w:hint="cs"/>
          <w:rtl/>
        </w:rPr>
        <w:t>תוך כדי נהיגה שותה, זה מצב שהוא מכניס את עצמו ביודעין לסיטואציה שאחר כך הוא לא ישלו</w:t>
      </w:r>
      <w:r w:rsidR="00BC74F4">
        <w:rPr>
          <w:rFonts w:hint="cs"/>
          <w:rtl/>
        </w:rPr>
        <w:t>ט</w:t>
      </w:r>
      <w:r>
        <w:rPr>
          <w:rFonts w:hint="cs"/>
          <w:rtl/>
        </w:rPr>
        <w:t xml:space="preserve"> עליה. לפני כן זה סיפור שונ</w:t>
      </w:r>
      <w:r w:rsidR="00BC74F4">
        <w:rPr>
          <w:rFonts w:hint="cs"/>
          <w:rtl/>
        </w:rPr>
        <w:t>ה</w:t>
      </w:r>
      <w:r>
        <w:rPr>
          <w:rFonts w:hint="cs"/>
          <w:rtl/>
        </w:rPr>
        <w:t>.</w:t>
      </w:r>
      <w:r w:rsidR="00BC74F4">
        <w:rPr>
          <w:rFonts w:hint="cs"/>
          <w:rtl/>
        </w:rPr>
        <w:t xml:space="preserve"> זה גם כן לא טוב.</w:t>
      </w:r>
      <w:r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497472" w:rsidRDefault="00497472" w:rsidP="00497472">
      <w:pPr>
        <w:pStyle w:val="af9"/>
        <w:keepNext/>
        <w:rPr>
          <w:rtl/>
        </w:rPr>
      </w:pPr>
      <w:bookmarkStart w:id="444" w:name="ET_guest_635381_123"/>
      <w:r w:rsidRPr="0049747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974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497472" w:rsidRDefault="00497472" w:rsidP="00497472">
      <w:pPr>
        <w:pStyle w:val="KeepWithNext"/>
        <w:rPr>
          <w:rtl/>
        </w:rPr>
      </w:pPr>
    </w:p>
    <w:p w:rsidR="00C22788" w:rsidRDefault="00C22788" w:rsidP="00497472">
      <w:pPr>
        <w:rPr>
          <w:rtl/>
        </w:rPr>
      </w:pPr>
      <w:bookmarkStart w:id="445" w:name="_ETM_Q1_4070000"/>
      <w:bookmarkEnd w:id="445"/>
      <w:r>
        <w:rPr>
          <w:rFonts w:hint="cs"/>
          <w:rtl/>
        </w:rPr>
        <w:t>המחוקק לא עושה את</w:t>
      </w:r>
      <w:r w:rsidR="00497472">
        <w:rPr>
          <w:rFonts w:hint="cs"/>
          <w:rtl/>
        </w:rPr>
        <w:t xml:space="preserve"> ההבחנה. הוא </w:t>
      </w:r>
      <w:r>
        <w:rPr>
          <w:rFonts w:hint="cs"/>
          <w:rtl/>
        </w:rPr>
        <w:t xml:space="preserve">עושה </w:t>
      </w:r>
      <w:r w:rsidR="00497472">
        <w:rPr>
          <w:rFonts w:hint="cs"/>
          <w:rtl/>
        </w:rPr>
        <w:t xml:space="preserve">את </w:t>
      </w:r>
      <w:bookmarkStart w:id="446" w:name="_ETM_Q1_4073000"/>
      <w:bookmarkEnd w:id="446"/>
      <w:r w:rsidR="00497472">
        <w:rPr>
          <w:rFonts w:hint="cs"/>
          <w:rtl/>
        </w:rPr>
        <w:t xml:space="preserve">ההבחנה </w:t>
      </w:r>
      <w:r>
        <w:rPr>
          <w:rFonts w:hint="cs"/>
          <w:rtl/>
        </w:rPr>
        <w:t>ב</w:t>
      </w:r>
      <w:r w:rsidR="00497472">
        <w:rPr>
          <w:rFonts w:hint="cs"/>
          <w:rtl/>
        </w:rPr>
        <w:t>ין אדם שמתכנן לבצע עבירה ומאוד קשה לו לעשות את זה ו</w:t>
      </w:r>
      <w:r w:rsidR="00B53884">
        <w:rPr>
          <w:rFonts w:hint="cs"/>
          <w:rtl/>
        </w:rPr>
        <w:t xml:space="preserve">לכן </w:t>
      </w:r>
      <w:r w:rsidR="00497472">
        <w:rPr>
          <w:rFonts w:hint="cs"/>
          <w:rtl/>
        </w:rPr>
        <w:t xml:space="preserve">הוא </w:t>
      </w:r>
      <w:bookmarkStart w:id="447" w:name="_ETM_Q1_4076000"/>
      <w:bookmarkEnd w:id="447"/>
      <w:r w:rsidR="00497472">
        <w:rPr>
          <w:rFonts w:hint="cs"/>
          <w:rtl/>
        </w:rPr>
        <w:t>מביא את עצמו באמצעות שכרות</w:t>
      </w:r>
      <w:r>
        <w:rPr>
          <w:rFonts w:hint="cs"/>
          <w:rtl/>
        </w:rPr>
        <w:t xml:space="preserve"> או סמים</w:t>
      </w:r>
      <w:r w:rsidR="00497472">
        <w:rPr>
          <w:rFonts w:hint="cs"/>
          <w:rtl/>
        </w:rPr>
        <w:t xml:space="preserve"> למצב שהוא יהיה מסוגל.</w:t>
      </w:r>
    </w:p>
    <w:p w:rsidR="00C22788" w:rsidRDefault="00C22788" w:rsidP="001671B6">
      <w:pPr>
        <w:ind w:firstLine="0"/>
        <w:rPr>
          <w:rtl/>
        </w:rPr>
      </w:pPr>
    </w:p>
    <w:p w:rsidR="00497472" w:rsidRDefault="00497472" w:rsidP="00497472">
      <w:pPr>
        <w:pStyle w:val="af6"/>
        <w:keepNext/>
        <w:rPr>
          <w:rtl/>
        </w:rPr>
      </w:pPr>
      <w:bookmarkStart w:id="448" w:name="ET_yor_5094_124"/>
      <w:r w:rsidRPr="00497472">
        <w:rPr>
          <w:rStyle w:val="TagStyle"/>
          <w:rtl/>
        </w:rPr>
        <w:t xml:space="preserve"> &lt;&lt; </w:t>
      </w:r>
      <w:proofErr w:type="spellStart"/>
      <w:r w:rsidRPr="00497472">
        <w:rPr>
          <w:rStyle w:val="TagStyle"/>
          <w:rtl/>
        </w:rPr>
        <w:t>יור</w:t>
      </w:r>
      <w:proofErr w:type="spellEnd"/>
      <w:r w:rsidRPr="0049747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97472">
        <w:rPr>
          <w:rStyle w:val="TagStyle"/>
          <w:rtl/>
        </w:rPr>
        <w:t xml:space="preserve"> &lt;&lt; </w:t>
      </w:r>
      <w:proofErr w:type="spellStart"/>
      <w:r w:rsidRPr="00497472">
        <w:rPr>
          <w:rStyle w:val="TagStyle"/>
          <w:rtl/>
        </w:rPr>
        <w:t>יור</w:t>
      </w:r>
      <w:proofErr w:type="spellEnd"/>
      <w:r w:rsidRPr="004974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8"/>
    </w:p>
    <w:p w:rsidR="00497472" w:rsidRDefault="00497472" w:rsidP="00497472">
      <w:pPr>
        <w:pStyle w:val="KeepWithNext"/>
        <w:rPr>
          <w:rtl/>
        </w:rPr>
      </w:pPr>
    </w:p>
    <w:p w:rsidR="00C22788" w:rsidRDefault="00C22788" w:rsidP="00497472">
      <w:pPr>
        <w:rPr>
          <w:rtl/>
        </w:rPr>
      </w:pPr>
      <w:bookmarkStart w:id="449" w:name="_ETM_Q1_4068000"/>
      <w:bookmarkEnd w:id="449"/>
      <w:r>
        <w:rPr>
          <w:rFonts w:hint="cs"/>
          <w:rtl/>
        </w:rPr>
        <w:t>פה</w:t>
      </w:r>
      <w:r w:rsidR="00497472">
        <w:rPr>
          <w:rFonts w:hint="cs"/>
          <w:rtl/>
        </w:rPr>
        <w:t xml:space="preserve"> אנחנו חושבים שהוא תכנן?</w:t>
      </w:r>
      <w:r>
        <w:rPr>
          <w:rFonts w:hint="cs"/>
          <w:rtl/>
        </w:rPr>
        <w:t xml:space="preserve"> </w:t>
      </w:r>
    </w:p>
    <w:p w:rsidR="00497472" w:rsidRDefault="00497472" w:rsidP="001671B6">
      <w:pPr>
        <w:ind w:firstLine="0"/>
        <w:rPr>
          <w:rtl/>
        </w:rPr>
      </w:pPr>
    </w:p>
    <w:p w:rsidR="00497472" w:rsidRDefault="00497472" w:rsidP="00497472">
      <w:pPr>
        <w:pStyle w:val="af9"/>
        <w:keepNext/>
        <w:rPr>
          <w:rtl/>
        </w:rPr>
      </w:pPr>
      <w:bookmarkStart w:id="450" w:name="ET_guest_635381_125"/>
      <w:r w:rsidRPr="0049747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974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497472" w:rsidRDefault="00497472" w:rsidP="00497472">
      <w:pPr>
        <w:pStyle w:val="KeepWithNext"/>
        <w:rPr>
          <w:rtl/>
        </w:rPr>
      </w:pPr>
    </w:p>
    <w:p w:rsidR="00C22788" w:rsidRDefault="00497472" w:rsidP="00497472">
      <w:pPr>
        <w:rPr>
          <w:rtl/>
        </w:rPr>
      </w:pPr>
      <w:bookmarkStart w:id="451" w:name="_ETM_Q1_4080000"/>
      <w:bookmarkEnd w:id="451"/>
      <w:r>
        <w:rPr>
          <w:rFonts w:hint="cs"/>
          <w:rtl/>
        </w:rPr>
        <w:t>ב</w:t>
      </w:r>
      <w:r w:rsidR="00C22788">
        <w:rPr>
          <w:rFonts w:hint="cs"/>
          <w:rtl/>
        </w:rPr>
        <w:t>מצב ש</w:t>
      </w:r>
      <w:r>
        <w:rPr>
          <w:rFonts w:hint="cs"/>
          <w:rtl/>
        </w:rPr>
        <w:t xml:space="preserve">בן אדם בכוונה, כדי להקל על עצמו לבצע את </w:t>
      </w:r>
      <w:bookmarkStart w:id="452" w:name="_ETM_Q1_4082000"/>
      <w:bookmarkEnd w:id="452"/>
      <w:r>
        <w:rPr>
          <w:rFonts w:hint="cs"/>
          <w:rtl/>
        </w:rPr>
        <w:t xml:space="preserve">העבירה - - </w:t>
      </w:r>
      <w:r w:rsidR="00C22788"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497472" w:rsidRDefault="00497472" w:rsidP="00497472">
      <w:pPr>
        <w:pStyle w:val="af6"/>
        <w:keepNext/>
        <w:rPr>
          <w:rtl/>
        </w:rPr>
      </w:pPr>
      <w:bookmarkStart w:id="453" w:name="ET_yor_5094_126"/>
      <w:r w:rsidRPr="00497472">
        <w:rPr>
          <w:rStyle w:val="TagStyle"/>
          <w:rtl/>
        </w:rPr>
        <w:t xml:space="preserve"> &lt;&lt; </w:t>
      </w:r>
      <w:proofErr w:type="spellStart"/>
      <w:r w:rsidRPr="00497472">
        <w:rPr>
          <w:rStyle w:val="TagStyle"/>
          <w:rtl/>
        </w:rPr>
        <w:t>יור</w:t>
      </w:r>
      <w:proofErr w:type="spellEnd"/>
      <w:r w:rsidRPr="0049747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97472">
        <w:rPr>
          <w:rStyle w:val="TagStyle"/>
          <w:rtl/>
        </w:rPr>
        <w:t xml:space="preserve"> &lt;&lt; </w:t>
      </w:r>
      <w:proofErr w:type="spellStart"/>
      <w:r w:rsidRPr="00497472">
        <w:rPr>
          <w:rStyle w:val="TagStyle"/>
          <w:rtl/>
        </w:rPr>
        <w:t>יור</w:t>
      </w:r>
      <w:proofErr w:type="spellEnd"/>
      <w:r w:rsidRPr="004974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3"/>
    </w:p>
    <w:p w:rsidR="00497472" w:rsidRDefault="00497472" w:rsidP="00497472">
      <w:pPr>
        <w:pStyle w:val="KeepWithNext"/>
        <w:rPr>
          <w:rtl/>
        </w:rPr>
      </w:pPr>
    </w:p>
    <w:p w:rsidR="00C22788" w:rsidRDefault="00497472" w:rsidP="00497472">
      <w:pPr>
        <w:rPr>
          <w:rtl/>
        </w:rPr>
      </w:pPr>
      <w:bookmarkStart w:id="454" w:name="_ETM_Q1_4084000"/>
      <w:bookmarkEnd w:id="454"/>
      <w:r>
        <w:rPr>
          <w:rtl/>
        </w:rPr>
        <w:t xml:space="preserve">  </w:t>
      </w:r>
      <w:r>
        <w:rPr>
          <w:rFonts w:hint="cs"/>
          <w:rtl/>
        </w:rPr>
        <w:t xml:space="preserve">זה לא הסיפור. </w:t>
      </w:r>
      <w:r w:rsidR="00C22788">
        <w:rPr>
          <w:rFonts w:hint="cs"/>
          <w:rtl/>
        </w:rPr>
        <w:t xml:space="preserve">בזה לא נוגעים בכלל. </w:t>
      </w:r>
      <w:r>
        <w:rPr>
          <w:rFonts w:hint="cs"/>
          <w:rtl/>
        </w:rPr>
        <w:t xml:space="preserve">זה </w:t>
      </w:r>
      <w:bookmarkStart w:id="455" w:name="_ETM_Q1_4090000"/>
      <w:bookmarkEnd w:id="455"/>
      <w:r>
        <w:rPr>
          <w:rFonts w:hint="cs"/>
          <w:rtl/>
        </w:rPr>
        <w:t xml:space="preserve">רצח. </w:t>
      </w:r>
      <w:r w:rsidR="00C22788"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497472" w:rsidRDefault="00497472" w:rsidP="00497472">
      <w:pPr>
        <w:pStyle w:val="af9"/>
        <w:keepNext/>
        <w:rPr>
          <w:rtl/>
        </w:rPr>
      </w:pPr>
      <w:bookmarkStart w:id="456" w:name="ET_guest_635381_127"/>
      <w:r w:rsidRPr="0049747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974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497472" w:rsidRDefault="00497472" w:rsidP="00497472">
      <w:pPr>
        <w:pStyle w:val="KeepWithNext"/>
        <w:rPr>
          <w:rtl/>
        </w:rPr>
      </w:pPr>
    </w:p>
    <w:p w:rsidR="00C22788" w:rsidRDefault="00497472" w:rsidP="00497472">
      <w:pPr>
        <w:rPr>
          <w:rtl/>
        </w:rPr>
      </w:pPr>
      <w:bookmarkStart w:id="457" w:name="_ETM_Q1_4102000"/>
      <w:bookmarkEnd w:id="457"/>
      <w:r>
        <w:rPr>
          <w:rFonts w:hint="cs"/>
          <w:rtl/>
        </w:rPr>
        <w:t>במקרה של אדם ש</w:t>
      </w:r>
      <w:r w:rsidR="00C22788">
        <w:rPr>
          <w:rFonts w:hint="cs"/>
          <w:rtl/>
        </w:rPr>
        <w:t xml:space="preserve">לוקח סמים או שותה </w:t>
      </w:r>
      <w:r>
        <w:rPr>
          <w:rFonts w:hint="cs"/>
          <w:rtl/>
        </w:rPr>
        <w:t xml:space="preserve">כדי לבצע עבירה </w:t>
      </w:r>
      <w:r w:rsidR="00B53884">
        <w:rPr>
          <w:rFonts w:hint="cs"/>
          <w:rtl/>
        </w:rPr>
        <w:t xml:space="preserve">אנחנו </w:t>
      </w:r>
      <w:r>
        <w:rPr>
          <w:rFonts w:hint="cs"/>
          <w:rtl/>
        </w:rPr>
        <w:t>לא נוגעים</w:t>
      </w:r>
      <w:bookmarkStart w:id="458" w:name="_ETM_Q1_4104000"/>
      <w:bookmarkEnd w:id="458"/>
      <w:r>
        <w:rPr>
          <w:rFonts w:hint="cs"/>
          <w:rtl/>
        </w:rPr>
        <w:t xml:space="preserve">, עדיין זו תהיה עבירת רצח. </w:t>
      </w:r>
    </w:p>
    <w:p w:rsidR="00C22788" w:rsidRDefault="00C22788" w:rsidP="001671B6">
      <w:pPr>
        <w:ind w:firstLine="0"/>
        <w:rPr>
          <w:rtl/>
        </w:rPr>
      </w:pPr>
    </w:p>
    <w:p w:rsidR="00497472" w:rsidRDefault="00497472" w:rsidP="00497472">
      <w:pPr>
        <w:pStyle w:val="af6"/>
        <w:keepNext/>
        <w:rPr>
          <w:rtl/>
        </w:rPr>
      </w:pPr>
      <w:bookmarkStart w:id="459" w:name="ET_yor_5094_128"/>
      <w:r w:rsidRPr="00497472">
        <w:rPr>
          <w:rStyle w:val="TagStyle"/>
          <w:rtl/>
        </w:rPr>
        <w:t xml:space="preserve"> &lt;&lt; </w:t>
      </w:r>
      <w:proofErr w:type="spellStart"/>
      <w:r w:rsidRPr="00497472">
        <w:rPr>
          <w:rStyle w:val="TagStyle"/>
          <w:rtl/>
        </w:rPr>
        <w:t>יור</w:t>
      </w:r>
      <w:proofErr w:type="spellEnd"/>
      <w:r w:rsidRPr="0049747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97472">
        <w:rPr>
          <w:rStyle w:val="TagStyle"/>
          <w:rtl/>
        </w:rPr>
        <w:t xml:space="preserve"> &lt;&lt; </w:t>
      </w:r>
      <w:proofErr w:type="spellStart"/>
      <w:r w:rsidRPr="00497472">
        <w:rPr>
          <w:rStyle w:val="TagStyle"/>
          <w:rtl/>
        </w:rPr>
        <w:t>יור</w:t>
      </w:r>
      <w:proofErr w:type="spellEnd"/>
      <w:r w:rsidRPr="004974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9"/>
    </w:p>
    <w:p w:rsidR="00497472" w:rsidRDefault="00497472" w:rsidP="00497472">
      <w:pPr>
        <w:pStyle w:val="KeepWithNext"/>
        <w:rPr>
          <w:rtl/>
        </w:rPr>
      </w:pPr>
    </w:p>
    <w:p w:rsidR="00C22788" w:rsidRDefault="00497472" w:rsidP="00497472">
      <w:pPr>
        <w:rPr>
          <w:rtl/>
        </w:rPr>
      </w:pPr>
      <w:bookmarkStart w:id="460" w:name="_ETM_Q1_4103000"/>
      <w:bookmarkEnd w:id="460"/>
      <w:r>
        <w:rPr>
          <w:rFonts w:hint="cs"/>
          <w:rtl/>
        </w:rPr>
        <w:t xml:space="preserve">זה אני מסכים. </w:t>
      </w:r>
      <w:r w:rsidR="00C22788">
        <w:rPr>
          <w:rFonts w:hint="cs"/>
          <w:rtl/>
        </w:rPr>
        <w:t>אני מדבר</w:t>
      </w:r>
      <w:r>
        <w:rPr>
          <w:rFonts w:hint="cs"/>
          <w:rtl/>
        </w:rPr>
        <w:t xml:space="preserve"> על מה שאנחנו כן נוגעים.</w:t>
      </w:r>
      <w:r w:rsidR="00C22788"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497472" w:rsidRDefault="00497472" w:rsidP="00497472">
      <w:pPr>
        <w:pStyle w:val="af9"/>
        <w:keepNext/>
        <w:rPr>
          <w:rtl/>
        </w:rPr>
      </w:pPr>
      <w:bookmarkStart w:id="461" w:name="ET_guest_635381_129"/>
      <w:r w:rsidRPr="0049747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974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497472" w:rsidRDefault="00497472" w:rsidP="00497472">
      <w:pPr>
        <w:pStyle w:val="KeepWithNext"/>
        <w:rPr>
          <w:rtl/>
        </w:rPr>
      </w:pPr>
    </w:p>
    <w:p w:rsidR="00C22788" w:rsidRDefault="00C22788" w:rsidP="0050368E">
      <w:pPr>
        <w:rPr>
          <w:rtl/>
        </w:rPr>
      </w:pPr>
      <w:bookmarkStart w:id="462" w:name="_ETM_Q1_4108000"/>
      <w:bookmarkEnd w:id="462"/>
      <w:r>
        <w:rPr>
          <w:rFonts w:hint="cs"/>
          <w:rtl/>
        </w:rPr>
        <w:t>במצב שבו</w:t>
      </w:r>
      <w:r w:rsidR="00497472">
        <w:rPr>
          <w:rFonts w:hint="cs"/>
          <w:rtl/>
        </w:rPr>
        <w:t xml:space="preserve"> בן אדם מגיע למצב של שכרות שלא ב</w:t>
      </w:r>
      <w:r>
        <w:rPr>
          <w:rFonts w:hint="cs"/>
          <w:rtl/>
        </w:rPr>
        <w:t xml:space="preserve">כוונה </w:t>
      </w:r>
      <w:r w:rsidR="00497472">
        <w:rPr>
          <w:rFonts w:hint="cs"/>
          <w:rtl/>
        </w:rPr>
        <w:t>לבצע</w:t>
      </w:r>
      <w:r w:rsidR="0050368E">
        <w:rPr>
          <w:rFonts w:hint="cs"/>
          <w:rtl/>
        </w:rPr>
        <w:t xml:space="preserve"> עבירה, </w:t>
      </w:r>
      <w:bookmarkStart w:id="463" w:name="_ETM_Q1_4119000"/>
      <w:bookmarkEnd w:id="463"/>
      <w:r w:rsidR="00497472">
        <w:rPr>
          <w:rFonts w:hint="cs"/>
          <w:rtl/>
        </w:rPr>
        <w:t xml:space="preserve">כאשר </w:t>
      </w:r>
      <w:r>
        <w:rPr>
          <w:rFonts w:hint="cs"/>
          <w:rtl/>
        </w:rPr>
        <w:t>היסוד הנפשי</w:t>
      </w:r>
      <w:r w:rsidR="00497472">
        <w:rPr>
          <w:rFonts w:hint="cs"/>
          <w:rtl/>
        </w:rPr>
        <w:t xml:space="preserve"> שלו הוא לא יסוד נפשי של אדישות אלא יכול להיות </w:t>
      </w:r>
      <w:bookmarkStart w:id="464" w:name="_ETM_Q1_4130000"/>
      <w:bookmarkEnd w:id="464"/>
      <w:r w:rsidR="00497472">
        <w:rPr>
          <w:rFonts w:hint="cs"/>
          <w:rtl/>
        </w:rPr>
        <w:t>אפילו של רשלנות, המ</w:t>
      </w:r>
      <w:r>
        <w:rPr>
          <w:rFonts w:hint="cs"/>
          <w:rtl/>
        </w:rPr>
        <w:t>חוקק</w:t>
      </w:r>
      <w:r w:rsidR="0049747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מעלה את היסוד הנפשי </w:t>
      </w:r>
      <w:r w:rsidR="00497472">
        <w:rPr>
          <w:rFonts w:hint="cs"/>
          <w:rtl/>
        </w:rPr>
        <w:t xml:space="preserve">שלו בדרגה </w:t>
      </w:r>
      <w:r>
        <w:rPr>
          <w:rFonts w:hint="cs"/>
          <w:rtl/>
        </w:rPr>
        <w:t>וקובע שהיסוד הנפשי של</w:t>
      </w:r>
      <w:r w:rsidR="00497472">
        <w:rPr>
          <w:rFonts w:hint="cs"/>
          <w:rtl/>
        </w:rPr>
        <w:t xml:space="preserve">ו הוא של אדישות. </w:t>
      </w:r>
      <w:bookmarkStart w:id="465" w:name="_ETM_Q1_4138000"/>
      <w:bookmarkEnd w:id="465"/>
      <w:r>
        <w:rPr>
          <w:rFonts w:hint="cs"/>
          <w:rtl/>
        </w:rPr>
        <w:t xml:space="preserve">אם לא נגיד </w:t>
      </w:r>
      <w:r w:rsidR="00497472">
        <w:rPr>
          <w:rFonts w:hint="cs"/>
          <w:rtl/>
        </w:rPr>
        <w:t>כ</w:t>
      </w:r>
      <w:r>
        <w:rPr>
          <w:rFonts w:hint="cs"/>
          <w:rtl/>
        </w:rPr>
        <w:t xml:space="preserve">לום, </w:t>
      </w:r>
      <w:r w:rsidR="0050368E">
        <w:rPr>
          <w:rFonts w:hint="cs"/>
          <w:rtl/>
        </w:rPr>
        <w:t xml:space="preserve">לכאורה במצב כזה </w:t>
      </w:r>
      <w:r>
        <w:rPr>
          <w:rFonts w:hint="cs"/>
          <w:rtl/>
        </w:rPr>
        <w:t>הוא</w:t>
      </w:r>
      <w:r w:rsidR="00497472">
        <w:rPr>
          <w:rFonts w:hint="cs"/>
          <w:rtl/>
        </w:rPr>
        <w:t xml:space="preserve"> </w:t>
      </w:r>
      <w:r>
        <w:rPr>
          <w:rFonts w:hint="cs"/>
          <w:rtl/>
        </w:rPr>
        <w:t>נכנס לרצח הבסיסי</w:t>
      </w:r>
      <w:r w:rsidR="00497472">
        <w:rPr>
          <w:rFonts w:hint="cs"/>
          <w:rtl/>
        </w:rPr>
        <w:t>.</w:t>
      </w:r>
    </w:p>
    <w:p w:rsidR="00C22788" w:rsidRDefault="00C22788" w:rsidP="001671B6">
      <w:pPr>
        <w:ind w:firstLine="0"/>
        <w:rPr>
          <w:rtl/>
        </w:rPr>
      </w:pPr>
    </w:p>
    <w:p w:rsidR="0050368E" w:rsidRDefault="0050368E" w:rsidP="0050368E">
      <w:pPr>
        <w:pStyle w:val="af9"/>
        <w:keepNext/>
        <w:rPr>
          <w:rtl/>
        </w:rPr>
      </w:pPr>
      <w:bookmarkStart w:id="466" w:name="ET_guest_621135_130"/>
      <w:r w:rsidRPr="0050368E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5036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50368E" w:rsidRDefault="0050368E" w:rsidP="0050368E">
      <w:pPr>
        <w:pStyle w:val="KeepWithNext"/>
        <w:rPr>
          <w:rtl/>
        </w:rPr>
      </w:pPr>
    </w:p>
    <w:p w:rsidR="00C22788" w:rsidRDefault="00C22788" w:rsidP="00B53884">
      <w:pPr>
        <w:rPr>
          <w:rtl/>
        </w:rPr>
      </w:pPr>
      <w:bookmarkStart w:id="467" w:name="_ETM_Q1_2000"/>
      <w:bookmarkEnd w:id="467"/>
      <w:r>
        <w:rPr>
          <w:rFonts w:hint="cs"/>
          <w:rtl/>
        </w:rPr>
        <w:t xml:space="preserve">אנחנו רוצים </w:t>
      </w:r>
      <w:r w:rsidR="0050368E">
        <w:rPr>
          <w:rFonts w:hint="cs"/>
          <w:rtl/>
        </w:rPr>
        <w:t xml:space="preserve">להקל </w:t>
      </w:r>
      <w:proofErr w:type="spellStart"/>
      <w:r w:rsidR="0050368E">
        <w:rPr>
          <w:rFonts w:hint="cs"/>
          <w:rtl/>
        </w:rPr>
        <w:t>איתו</w:t>
      </w:r>
      <w:proofErr w:type="spellEnd"/>
      <w:r w:rsidR="0050368E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r w:rsidR="0050368E">
        <w:rPr>
          <w:rFonts w:hint="cs"/>
          <w:rtl/>
        </w:rPr>
        <w:t>שלא י</w:t>
      </w:r>
      <w:bookmarkStart w:id="468" w:name="_ETM_Q1_4150000"/>
      <w:bookmarkEnd w:id="468"/>
      <w:r w:rsidR="0050368E">
        <w:rPr>
          <w:rFonts w:hint="cs"/>
          <w:rtl/>
        </w:rPr>
        <w:t>שייכו אותו לרצח</w:t>
      </w:r>
      <w:r w:rsidR="00B53884">
        <w:rPr>
          <w:rFonts w:hint="cs"/>
          <w:rtl/>
        </w:rPr>
        <w:t>,</w:t>
      </w:r>
      <w:r w:rsidR="0050368E">
        <w:rPr>
          <w:rFonts w:hint="cs"/>
          <w:rtl/>
        </w:rPr>
        <w:t xml:space="preserve"> </w:t>
      </w:r>
      <w:r w:rsidR="00B53884">
        <w:rPr>
          <w:rFonts w:hint="cs"/>
          <w:rtl/>
        </w:rPr>
        <w:t xml:space="preserve">ישייכו אותו </w:t>
      </w:r>
      <w:r w:rsidR="0050368E">
        <w:rPr>
          <w:rFonts w:hint="cs"/>
          <w:rtl/>
        </w:rPr>
        <w:t xml:space="preserve">להמתה </w:t>
      </w:r>
      <w:r w:rsidR="00B53884">
        <w:rPr>
          <w:rFonts w:hint="cs"/>
          <w:rtl/>
        </w:rPr>
        <w:t>באחריות מופחתת. אם לא נעשה כלום,</w:t>
      </w:r>
      <w:r w:rsidR="0050368E">
        <w:rPr>
          <w:rFonts w:hint="cs"/>
          <w:rtl/>
        </w:rPr>
        <w:t xml:space="preserve"> האדם הזה רוצח. </w:t>
      </w:r>
      <w:bookmarkStart w:id="469" w:name="_ETM_Q1_4155000"/>
      <w:bookmarkEnd w:id="469"/>
      <w:r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50368E" w:rsidRDefault="0050368E" w:rsidP="0050368E">
      <w:pPr>
        <w:pStyle w:val="af6"/>
        <w:keepNext/>
        <w:rPr>
          <w:rtl/>
        </w:rPr>
      </w:pPr>
      <w:bookmarkStart w:id="470" w:name="ET_yor_5094_131"/>
      <w:r w:rsidRPr="0050368E">
        <w:rPr>
          <w:rStyle w:val="TagStyle"/>
          <w:rtl/>
        </w:rPr>
        <w:t xml:space="preserve"> &lt;&lt; </w:t>
      </w:r>
      <w:proofErr w:type="spellStart"/>
      <w:r w:rsidRPr="0050368E">
        <w:rPr>
          <w:rStyle w:val="TagStyle"/>
          <w:rtl/>
        </w:rPr>
        <w:t>יור</w:t>
      </w:r>
      <w:proofErr w:type="spellEnd"/>
      <w:r w:rsidRPr="0050368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0368E">
        <w:rPr>
          <w:rStyle w:val="TagStyle"/>
          <w:rtl/>
        </w:rPr>
        <w:t xml:space="preserve"> &lt;&lt; </w:t>
      </w:r>
      <w:proofErr w:type="spellStart"/>
      <w:r w:rsidRPr="0050368E">
        <w:rPr>
          <w:rStyle w:val="TagStyle"/>
          <w:rtl/>
        </w:rPr>
        <w:t>יור</w:t>
      </w:r>
      <w:proofErr w:type="spellEnd"/>
      <w:r w:rsidRPr="005036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50368E" w:rsidRDefault="0050368E" w:rsidP="0050368E">
      <w:pPr>
        <w:pStyle w:val="KeepWithNext"/>
        <w:rPr>
          <w:rtl/>
        </w:rPr>
      </w:pPr>
    </w:p>
    <w:p w:rsidR="00C22788" w:rsidRDefault="0050368E" w:rsidP="0050368E">
      <w:pPr>
        <w:rPr>
          <w:rtl/>
        </w:rPr>
      </w:pPr>
      <w:bookmarkStart w:id="471" w:name="_ETM_Q1_4158000"/>
      <w:bookmarkEnd w:id="471"/>
      <w:r>
        <w:rPr>
          <w:rFonts w:hint="cs"/>
          <w:rtl/>
        </w:rPr>
        <w:t xml:space="preserve">יש הבדל בין </w:t>
      </w:r>
      <w:bookmarkStart w:id="472" w:name="_ETM_Q1_4165000"/>
      <w:bookmarkEnd w:id="472"/>
      <w:r>
        <w:rPr>
          <w:rFonts w:hint="cs"/>
          <w:rtl/>
        </w:rPr>
        <w:t xml:space="preserve">אדם שתוך כדי נהיגה משתכר וקורה </w:t>
      </w:r>
      <w:bookmarkStart w:id="473" w:name="_ETM_Q1_4171000"/>
      <w:bookmarkEnd w:id="473"/>
      <w:r>
        <w:rPr>
          <w:rFonts w:hint="cs"/>
          <w:rtl/>
        </w:rPr>
        <w:t xml:space="preserve">מה שקורה, לבין אדם שכשהוא </w:t>
      </w:r>
      <w:bookmarkStart w:id="474" w:name="_ETM_Q1_4176000"/>
      <w:bookmarkEnd w:id="474"/>
      <w:r>
        <w:rPr>
          <w:rFonts w:hint="cs"/>
          <w:rtl/>
        </w:rPr>
        <w:t xml:space="preserve">שיכור הוא נכנס למכונית ומתחיל לנהוג. </w:t>
      </w:r>
      <w:r w:rsidR="00C22788">
        <w:rPr>
          <w:rFonts w:hint="cs"/>
          <w:rtl/>
        </w:rPr>
        <w:t xml:space="preserve">להערכתי זה הבדל תהומי. </w:t>
      </w:r>
    </w:p>
    <w:p w:rsidR="00C22788" w:rsidRDefault="00C22788" w:rsidP="001671B6">
      <w:pPr>
        <w:ind w:firstLine="0"/>
        <w:rPr>
          <w:rtl/>
        </w:rPr>
      </w:pPr>
    </w:p>
    <w:p w:rsidR="0050368E" w:rsidRDefault="0050368E" w:rsidP="0050368E">
      <w:pPr>
        <w:pStyle w:val="af9"/>
        <w:keepNext/>
        <w:rPr>
          <w:rtl/>
        </w:rPr>
      </w:pPr>
      <w:bookmarkStart w:id="475" w:name="ET_guest_635381_132"/>
      <w:r w:rsidRPr="0050368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036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50368E" w:rsidRDefault="0050368E" w:rsidP="0050368E">
      <w:pPr>
        <w:pStyle w:val="KeepWithNext"/>
        <w:rPr>
          <w:rtl/>
        </w:rPr>
      </w:pPr>
    </w:p>
    <w:p w:rsidR="0050368E" w:rsidRDefault="0050368E" w:rsidP="0050368E">
      <w:pPr>
        <w:rPr>
          <w:rtl/>
        </w:rPr>
      </w:pPr>
      <w:bookmarkStart w:id="476" w:name="_ETM_Q1_4178000"/>
      <w:bookmarkEnd w:id="476"/>
      <w:r>
        <w:rPr>
          <w:rFonts w:hint="cs"/>
          <w:rtl/>
        </w:rPr>
        <w:t xml:space="preserve">ההבדל הוא לא </w:t>
      </w:r>
      <w:bookmarkStart w:id="477" w:name="_ETM_Q1_4181000"/>
      <w:bookmarkEnd w:id="477"/>
      <w:r>
        <w:rPr>
          <w:rFonts w:hint="cs"/>
          <w:rtl/>
        </w:rPr>
        <w:t>במושג האחריות.</w:t>
      </w:r>
    </w:p>
    <w:p w:rsidR="0050368E" w:rsidRDefault="0050368E" w:rsidP="0050368E">
      <w:pPr>
        <w:ind w:firstLine="0"/>
        <w:rPr>
          <w:rtl/>
        </w:rPr>
      </w:pPr>
      <w:bookmarkStart w:id="478" w:name="_ETM_Q1_4185000"/>
      <w:bookmarkEnd w:id="478"/>
    </w:p>
    <w:p w:rsidR="0050368E" w:rsidRDefault="0050368E" w:rsidP="0050368E">
      <w:pPr>
        <w:pStyle w:val="af6"/>
        <w:keepNext/>
        <w:rPr>
          <w:rtl/>
        </w:rPr>
      </w:pPr>
      <w:bookmarkStart w:id="479" w:name="ET_yor_5094_133"/>
      <w:r w:rsidRPr="0050368E">
        <w:rPr>
          <w:rStyle w:val="TagStyle"/>
          <w:rtl/>
        </w:rPr>
        <w:t xml:space="preserve"> &lt;&lt; </w:t>
      </w:r>
      <w:proofErr w:type="spellStart"/>
      <w:r w:rsidRPr="0050368E">
        <w:rPr>
          <w:rStyle w:val="TagStyle"/>
          <w:rtl/>
        </w:rPr>
        <w:t>יור</w:t>
      </w:r>
      <w:proofErr w:type="spellEnd"/>
      <w:r w:rsidRPr="0050368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0368E">
        <w:rPr>
          <w:rStyle w:val="TagStyle"/>
          <w:rtl/>
        </w:rPr>
        <w:t xml:space="preserve"> &lt;&lt; </w:t>
      </w:r>
      <w:proofErr w:type="spellStart"/>
      <w:r w:rsidRPr="0050368E">
        <w:rPr>
          <w:rStyle w:val="TagStyle"/>
          <w:rtl/>
        </w:rPr>
        <w:t>יור</w:t>
      </w:r>
      <w:proofErr w:type="spellEnd"/>
      <w:r w:rsidRPr="005036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9"/>
    </w:p>
    <w:p w:rsidR="0050368E" w:rsidRDefault="0050368E" w:rsidP="0050368E">
      <w:pPr>
        <w:pStyle w:val="KeepWithNext"/>
        <w:rPr>
          <w:rtl/>
        </w:rPr>
      </w:pPr>
    </w:p>
    <w:p w:rsidR="00C22788" w:rsidRDefault="0050368E" w:rsidP="00027C3D">
      <w:pPr>
        <w:rPr>
          <w:rtl/>
        </w:rPr>
      </w:pPr>
      <w:bookmarkStart w:id="480" w:name="_ETM_Q1_4188000"/>
      <w:bookmarkStart w:id="481" w:name="_ETM_Q1_4186000"/>
      <w:bookmarkEnd w:id="480"/>
      <w:bookmarkEnd w:id="481"/>
      <w:r>
        <w:rPr>
          <w:rFonts w:hint="cs"/>
          <w:rtl/>
        </w:rPr>
        <w:t xml:space="preserve">אם תוך כדי נהיגה הוא משתכר, </w:t>
      </w:r>
      <w:r w:rsidR="00027C3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הוא מכניס את עצמו לסיטואציה שהוא לא שולט </w:t>
      </w:r>
      <w:bookmarkStart w:id="482" w:name="_ETM_Q1_4193000"/>
      <w:bookmarkEnd w:id="482"/>
      <w:r w:rsidR="00B53884">
        <w:rPr>
          <w:rFonts w:hint="cs"/>
          <w:rtl/>
        </w:rPr>
        <w:t>עליה.</w:t>
      </w:r>
      <w:r>
        <w:rPr>
          <w:rFonts w:hint="cs"/>
          <w:rtl/>
        </w:rPr>
        <w:t xml:space="preserve"> </w:t>
      </w:r>
      <w:r w:rsidR="00B5388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זה בדיוק אנחנו מדברים. </w:t>
      </w:r>
      <w:r w:rsidR="002F107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bookmarkStart w:id="483" w:name="_ETM_Q1_4202000"/>
      <w:bookmarkEnd w:id="483"/>
      <w:r>
        <w:rPr>
          <w:rFonts w:hint="cs"/>
          <w:rtl/>
        </w:rPr>
        <w:t xml:space="preserve">נכנס למכונית </w:t>
      </w:r>
      <w:r w:rsidR="002F1074">
        <w:rPr>
          <w:rFonts w:hint="cs"/>
          <w:rtl/>
        </w:rPr>
        <w:t xml:space="preserve">כשהוא כבר </w:t>
      </w:r>
      <w:r>
        <w:rPr>
          <w:rFonts w:hint="cs"/>
          <w:rtl/>
        </w:rPr>
        <w:t>שיכור</w:t>
      </w:r>
      <w:r w:rsidR="002F1074">
        <w:rPr>
          <w:rFonts w:hint="cs"/>
          <w:rtl/>
        </w:rPr>
        <w:t xml:space="preserve">, </w:t>
      </w:r>
      <w:r w:rsidR="00C22788">
        <w:rPr>
          <w:rFonts w:hint="cs"/>
          <w:rtl/>
        </w:rPr>
        <w:t xml:space="preserve">זה בכלל לא קשור. </w:t>
      </w:r>
    </w:p>
    <w:p w:rsidR="00C22788" w:rsidRDefault="00C22788" w:rsidP="001671B6">
      <w:pPr>
        <w:ind w:firstLine="0"/>
        <w:rPr>
          <w:rtl/>
        </w:rPr>
      </w:pPr>
    </w:p>
    <w:p w:rsidR="002F1074" w:rsidRDefault="002F1074" w:rsidP="002F1074">
      <w:pPr>
        <w:pStyle w:val="af9"/>
        <w:keepNext/>
        <w:rPr>
          <w:rtl/>
        </w:rPr>
      </w:pPr>
      <w:bookmarkStart w:id="484" w:name="ET_guest_621135_134"/>
      <w:r w:rsidRPr="002F1074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2F10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2F1074" w:rsidRDefault="002F1074" w:rsidP="002F1074">
      <w:pPr>
        <w:pStyle w:val="KeepWithNext"/>
        <w:rPr>
          <w:rtl/>
        </w:rPr>
      </w:pPr>
    </w:p>
    <w:p w:rsidR="00C22788" w:rsidRDefault="002F1074" w:rsidP="002F107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היית</w:t>
      </w:r>
      <w:r w:rsidR="00C22788">
        <w:rPr>
          <w:rFonts w:hint="cs"/>
          <w:rtl/>
        </w:rPr>
        <w:t xml:space="preserve"> נותן לו הגנה</w:t>
      </w:r>
      <w:r>
        <w:rPr>
          <w:rFonts w:hint="cs"/>
          <w:rtl/>
        </w:rPr>
        <w:t>?</w:t>
      </w:r>
    </w:p>
    <w:p w:rsidR="002F1074" w:rsidRDefault="002F1074" w:rsidP="001671B6">
      <w:pPr>
        <w:ind w:firstLine="0"/>
        <w:rPr>
          <w:rtl/>
        </w:rPr>
      </w:pPr>
    </w:p>
    <w:p w:rsidR="002F1074" w:rsidRDefault="002F1074" w:rsidP="002F1074">
      <w:pPr>
        <w:pStyle w:val="af6"/>
        <w:keepNext/>
        <w:rPr>
          <w:rtl/>
        </w:rPr>
      </w:pPr>
      <w:bookmarkStart w:id="485" w:name="ET_yor_5094_135"/>
      <w:r w:rsidRPr="002F1074">
        <w:rPr>
          <w:rStyle w:val="TagStyle"/>
          <w:rtl/>
        </w:rPr>
        <w:t xml:space="preserve"> &lt;&lt; </w:t>
      </w:r>
      <w:proofErr w:type="spellStart"/>
      <w:r w:rsidRPr="002F1074">
        <w:rPr>
          <w:rStyle w:val="TagStyle"/>
          <w:rtl/>
        </w:rPr>
        <w:t>יור</w:t>
      </w:r>
      <w:proofErr w:type="spellEnd"/>
      <w:r w:rsidRPr="002F107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F1074">
        <w:rPr>
          <w:rStyle w:val="TagStyle"/>
          <w:rtl/>
        </w:rPr>
        <w:t xml:space="preserve"> &lt;&lt; </w:t>
      </w:r>
      <w:proofErr w:type="spellStart"/>
      <w:r w:rsidRPr="002F1074">
        <w:rPr>
          <w:rStyle w:val="TagStyle"/>
          <w:rtl/>
        </w:rPr>
        <w:t>יור</w:t>
      </w:r>
      <w:proofErr w:type="spellEnd"/>
      <w:r w:rsidRPr="002F10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:rsidR="002F1074" w:rsidRDefault="002F1074" w:rsidP="002F1074">
      <w:pPr>
        <w:pStyle w:val="KeepWithNext"/>
        <w:rPr>
          <w:rtl/>
        </w:rPr>
      </w:pPr>
    </w:p>
    <w:p w:rsidR="00C22788" w:rsidRDefault="00C22788" w:rsidP="002F1074">
      <w:pPr>
        <w:rPr>
          <w:rtl/>
        </w:rPr>
      </w:pPr>
      <w:bookmarkStart w:id="486" w:name="_ETM_Q1_4204000"/>
      <w:bookmarkEnd w:id="486"/>
      <w:r>
        <w:rPr>
          <w:rFonts w:hint="cs"/>
          <w:rtl/>
        </w:rPr>
        <w:t>זה הבדל גדול.</w:t>
      </w:r>
    </w:p>
    <w:p w:rsidR="00C22788" w:rsidRDefault="00C22788" w:rsidP="001671B6">
      <w:pPr>
        <w:ind w:firstLine="0"/>
        <w:rPr>
          <w:rtl/>
        </w:rPr>
      </w:pPr>
    </w:p>
    <w:p w:rsidR="002F1074" w:rsidRDefault="002F1074" w:rsidP="002F1074">
      <w:pPr>
        <w:pStyle w:val="af9"/>
        <w:keepNext/>
        <w:rPr>
          <w:rtl/>
        </w:rPr>
      </w:pPr>
      <w:bookmarkStart w:id="487" w:name="ET_guest_576214_136"/>
      <w:r w:rsidRPr="002F107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F10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2F1074" w:rsidRDefault="002F1074" w:rsidP="002F1074">
      <w:pPr>
        <w:pStyle w:val="KeepWithNext"/>
        <w:rPr>
          <w:rtl/>
        </w:rPr>
      </w:pPr>
    </w:p>
    <w:p w:rsidR="00C22788" w:rsidRDefault="00C22788" w:rsidP="002F1074">
      <w:pPr>
        <w:rPr>
          <w:rtl/>
        </w:rPr>
      </w:pPr>
      <w:bookmarkStart w:id="488" w:name="_ETM_Q1_4214000"/>
      <w:bookmarkEnd w:id="488"/>
      <w:r>
        <w:rPr>
          <w:rFonts w:hint="cs"/>
          <w:rtl/>
        </w:rPr>
        <w:t>יכול להיות שיהיה הבדל ברמת</w:t>
      </w:r>
      <w:r w:rsidR="002F1074">
        <w:rPr>
          <w:rFonts w:hint="cs"/>
          <w:rtl/>
        </w:rPr>
        <w:t xml:space="preserve"> העונש.</w:t>
      </w:r>
    </w:p>
    <w:p w:rsidR="00C22788" w:rsidRDefault="00C22788" w:rsidP="001671B6">
      <w:pPr>
        <w:ind w:firstLine="0"/>
        <w:rPr>
          <w:rtl/>
        </w:rPr>
      </w:pPr>
    </w:p>
    <w:p w:rsidR="002F1074" w:rsidRDefault="002F1074" w:rsidP="002F1074">
      <w:pPr>
        <w:pStyle w:val="af9"/>
        <w:keepNext/>
        <w:rPr>
          <w:rtl/>
        </w:rPr>
      </w:pPr>
      <w:bookmarkStart w:id="489" w:name="ET_guest_635381_137"/>
      <w:r w:rsidRPr="002F107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F10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2F1074" w:rsidRDefault="002F1074" w:rsidP="002F1074">
      <w:pPr>
        <w:pStyle w:val="KeepWithNext"/>
        <w:rPr>
          <w:rtl/>
        </w:rPr>
      </w:pPr>
    </w:p>
    <w:p w:rsidR="00C22788" w:rsidRDefault="002F1074" w:rsidP="002F1074">
      <w:pPr>
        <w:rPr>
          <w:rtl/>
        </w:rPr>
      </w:pPr>
      <w:bookmarkStart w:id="490" w:name="_ETM_Q1_4213000"/>
      <w:bookmarkEnd w:id="490"/>
      <w:r>
        <w:rPr>
          <w:rFonts w:hint="cs"/>
          <w:rtl/>
        </w:rPr>
        <w:t>ברמת העונש, לא ברמת האחריות. המצ</w:t>
      </w:r>
      <w:bookmarkStart w:id="491" w:name="_ETM_Q1_4216000"/>
      <w:bookmarkEnd w:id="491"/>
      <w:r>
        <w:rPr>
          <w:rFonts w:hint="cs"/>
          <w:rtl/>
        </w:rPr>
        <w:t xml:space="preserve">ב הזה הוא מצב שעונה גם על כניסה למצב של התנהגות </w:t>
      </w:r>
      <w:bookmarkStart w:id="492" w:name="_ETM_Q1_4222000"/>
      <w:bookmarkEnd w:id="492"/>
      <w:r>
        <w:rPr>
          <w:rFonts w:hint="cs"/>
          <w:rtl/>
        </w:rPr>
        <w:t>פסולה וגם לשכרות. בשניהם הקונסטרוקציה המשפטית מאוד מאוד דומה.</w:t>
      </w:r>
    </w:p>
    <w:p w:rsidR="00C22788" w:rsidRDefault="00C22788" w:rsidP="001671B6">
      <w:pPr>
        <w:ind w:firstLine="0"/>
        <w:rPr>
          <w:rtl/>
        </w:rPr>
      </w:pPr>
    </w:p>
    <w:p w:rsidR="002F1074" w:rsidRDefault="002F1074" w:rsidP="002F1074">
      <w:pPr>
        <w:pStyle w:val="af6"/>
        <w:keepNext/>
        <w:rPr>
          <w:rtl/>
        </w:rPr>
      </w:pPr>
      <w:bookmarkStart w:id="493" w:name="ET_yor_5094_138"/>
      <w:r w:rsidRPr="002F1074">
        <w:rPr>
          <w:rStyle w:val="TagStyle"/>
          <w:rtl/>
        </w:rPr>
        <w:t xml:space="preserve"> &lt;&lt; </w:t>
      </w:r>
      <w:proofErr w:type="spellStart"/>
      <w:r w:rsidRPr="002F1074">
        <w:rPr>
          <w:rStyle w:val="TagStyle"/>
          <w:rtl/>
        </w:rPr>
        <w:t>יור</w:t>
      </w:r>
      <w:proofErr w:type="spellEnd"/>
      <w:r w:rsidRPr="002F107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F1074">
        <w:rPr>
          <w:rStyle w:val="TagStyle"/>
          <w:rtl/>
        </w:rPr>
        <w:t xml:space="preserve"> &lt;&lt; </w:t>
      </w:r>
      <w:proofErr w:type="spellStart"/>
      <w:r w:rsidRPr="002F1074">
        <w:rPr>
          <w:rStyle w:val="TagStyle"/>
          <w:rtl/>
        </w:rPr>
        <w:t>יור</w:t>
      </w:r>
      <w:proofErr w:type="spellEnd"/>
      <w:r w:rsidRPr="002F10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3"/>
    </w:p>
    <w:p w:rsidR="002F1074" w:rsidRDefault="002F1074" w:rsidP="002F1074">
      <w:pPr>
        <w:pStyle w:val="KeepWithNext"/>
        <w:rPr>
          <w:rtl/>
        </w:rPr>
      </w:pPr>
    </w:p>
    <w:p w:rsidR="002F1074" w:rsidRDefault="00C22788" w:rsidP="002F1074">
      <w:pPr>
        <w:rPr>
          <w:rtl/>
        </w:rPr>
      </w:pPr>
      <w:r>
        <w:rPr>
          <w:rFonts w:hint="cs"/>
          <w:rtl/>
        </w:rPr>
        <w:t>כשהוא</w:t>
      </w:r>
      <w:r w:rsidR="002F1074">
        <w:rPr>
          <w:rFonts w:hint="cs"/>
          <w:rtl/>
        </w:rPr>
        <w:t xml:space="preserve"> </w:t>
      </w:r>
      <w:r>
        <w:rPr>
          <w:rFonts w:hint="cs"/>
          <w:rtl/>
        </w:rPr>
        <w:t>נוהג ושות</w:t>
      </w:r>
      <w:r w:rsidR="002F1074">
        <w:rPr>
          <w:rFonts w:hint="cs"/>
          <w:rtl/>
        </w:rPr>
        <w:t>ה</w:t>
      </w:r>
      <w:r>
        <w:rPr>
          <w:rFonts w:hint="cs"/>
          <w:rtl/>
        </w:rPr>
        <w:t xml:space="preserve"> אומרים לו</w:t>
      </w:r>
      <w:r w:rsidR="002F1074">
        <w:rPr>
          <w:rFonts w:hint="cs"/>
          <w:rtl/>
        </w:rPr>
        <w:t xml:space="preserve">: </w:t>
      </w:r>
      <w:bookmarkStart w:id="494" w:name="_ETM_Q1_4225000"/>
      <w:bookmarkEnd w:id="494"/>
      <w:r w:rsidR="00027C3D">
        <w:rPr>
          <w:rFonts w:hint="cs"/>
          <w:rtl/>
        </w:rPr>
        <w:t>אסור לך לשתות. כשהוא שותה בב</w:t>
      </w:r>
      <w:r w:rsidR="002F1074">
        <w:rPr>
          <w:rFonts w:hint="cs"/>
          <w:rtl/>
        </w:rPr>
        <w:t xml:space="preserve">ר, לא אומרים לו: אסור </w:t>
      </w:r>
      <w:bookmarkStart w:id="495" w:name="_ETM_Q1_4238000"/>
      <w:bookmarkEnd w:id="495"/>
      <w:r w:rsidR="002F1074">
        <w:rPr>
          <w:rFonts w:hint="cs"/>
          <w:rtl/>
        </w:rPr>
        <w:t xml:space="preserve">לך לשתות. </w:t>
      </w:r>
    </w:p>
    <w:p w:rsidR="002F1074" w:rsidRDefault="002F1074" w:rsidP="002F1074">
      <w:pPr>
        <w:rPr>
          <w:rtl/>
        </w:rPr>
      </w:pPr>
    </w:p>
    <w:p w:rsidR="002F1074" w:rsidRDefault="002F1074" w:rsidP="002F1074">
      <w:pPr>
        <w:pStyle w:val="af9"/>
        <w:keepNext/>
        <w:rPr>
          <w:rtl/>
        </w:rPr>
      </w:pPr>
      <w:bookmarkStart w:id="496" w:name="ET_guest_621135_139"/>
      <w:r w:rsidRPr="002F1074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2F10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2F1074" w:rsidRDefault="002F1074" w:rsidP="002F1074">
      <w:pPr>
        <w:pStyle w:val="KeepWithNext"/>
        <w:rPr>
          <w:rtl/>
        </w:rPr>
      </w:pPr>
    </w:p>
    <w:p w:rsidR="002F1074" w:rsidRDefault="00027C3D" w:rsidP="002F1074">
      <w:pPr>
        <w:rPr>
          <w:rtl/>
        </w:rPr>
      </w:pPr>
      <w:r>
        <w:rPr>
          <w:rFonts w:hint="cs"/>
          <w:rtl/>
        </w:rPr>
        <w:t>אומרים לו</w:t>
      </w:r>
      <w:r w:rsidR="002F1074">
        <w:rPr>
          <w:rFonts w:hint="cs"/>
          <w:rtl/>
        </w:rPr>
        <w:t xml:space="preserve">: </w:t>
      </w:r>
      <w:bookmarkStart w:id="497" w:name="_ETM_Q1_4236000"/>
      <w:bookmarkEnd w:id="497"/>
      <w:r w:rsidR="002F1074">
        <w:rPr>
          <w:rFonts w:hint="cs"/>
          <w:rtl/>
        </w:rPr>
        <w:t>אסור לך לנהוג.</w:t>
      </w:r>
    </w:p>
    <w:p w:rsidR="002F1074" w:rsidRDefault="002F1074" w:rsidP="002F1074">
      <w:pPr>
        <w:ind w:firstLine="0"/>
        <w:rPr>
          <w:rtl/>
        </w:rPr>
      </w:pPr>
      <w:bookmarkStart w:id="498" w:name="_ETM_Q1_4240000"/>
      <w:bookmarkEnd w:id="498"/>
    </w:p>
    <w:p w:rsidR="002F1074" w:rsidRDefault="002F1074" w:rsidP="002F1074">
      <w:pPr>
        <w:pStyle w:val="af6"/>
        <w:keepNext/>
        <w:rPr>
          <w:rtl/>
        </w:rPr>
      </w:pPr>
      <w:bookmarkStart w:id="499" w:name="_ETM_Q1_4241000"/>
      <w:bookmarkStart w:id="500" w:name="ET_yor_5094_140"/>
      <w:bookmarkEnd w:id="499"/>
      <w:r w:rsidRPr="002F1074">
        <w:rPr>
          <w:rStyle w:val="TagStyle"/>
          <w:rtl/>
        </w:rPr>
        <w:t xml:space="preserve"> &lt;&lt; </w:t>
      </w:r>
      <w:proofErr w:type="spellStart"/>
      <w:r w:rsidRPr="002F1074">
        <w:rPr>
          <w:rStyle w:val="TagStyle"/>
          <w:rtl/>
        </w:rPr>
        <w:t>יור</w:t>
      </w:r>
      <w:proofErr w:type="spellEnd"/>
      <w:r w:rsidRPr="002F107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F1074">
        <w:rPr>
          <w:rStyle w:val="TagStyle"/>
          <w:rtl/>
        </w:rPr>
        <w:t xml:space="preserve"> &lt;&lt; </w:t>
      </w:r>
      <w:proofErr w:type="spellStart"/>
      <w:r w:rsidRPr="002F1074">
        <w:rPr>
          <w:rStyle w:val="TagStyle"/>
          <w:rtl/>
        </w:rPr>
        <w:t>יור</w:t>
      </w:r>
      <w:proofErr w:type="spellEnd"/>
      <w:r w:rsidRPr="002F10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0"/>
    </w:p>
    <w:p w:rsidR="002F1074" w:rsidRDefault="002F1074" w:rsidP="002F1074">
      <w:pPr>
        <w:pStyle w:val="KeepWithNext"/>
        <w:rPr>
          <w:rtl/>
        </w:rPr>
      </w:pPr>
    </w:p>
    <w:p w:rsidR="00C22788" w:rsidRDefault="002F1074" w:rsidP="002F1074">
      <w:pPr>
        <w:rPr>
          <w:rtl/>
        </w:rPr>
      </w:pPr>
      <w:bookmarkStart w:id="501" w:name="_ETM_Q1_4234000"/>
      <w:bookmarkStart w:id="502" w:name="_ETM_Q1_4235000"/>
      <w:bookmarkEnd w:id="501"/>
      <w:bookmarkEnd w:id="502"/>
      <w:r>
        <w:rPr>
          <w:rFonts w:hint="cs"/>
          <w:rtl/>
        </w:rPr>
        <w:t xml:space="preserve">כשהוא הולך למכונית והוא שיכור, הוא לא יודע </w:t>
      </w:r>
      <w:bookmarkStart w:id="503" w:name="_ETM_Q1_4247000"/>
      <w:bookmarkEnd w:id="503"/>
      <w:r>
        <w:rPr>
          <w:rFonts w:hint="cs"/>
          <w:rtl/>
        </w:rPr>
        <w:t xml:space="preserve">אם מותר לו לנהוג או לא. </w:t>
      </w:r>
      <w:r w:rsidR="00C22788">
        <w:rPr>
          <w:rFonts w:hint="cs"/>
          <w:rtl/>
        </w:rPr>
        <w:t>זה ס</w:t>
      </w:r>
      <w:r>
        <w:rPr>
          <w:rFonts w:hint="cs"/>
          <w:rtl/>
        </w:rPr>
        <w:t>י</w:t>
      </w:r>
      <w:r w:rsidR="00C22788">
        <w:rPr>
          <w:rFonts w:hint="cs"/>
          <w:rtl/>
        </w:rPr>
        <w:t>פור אחר.</w:t>
      </w:r>
    </w:p>
    <w:p w:rsidR="00C22788" w:rsidRDefault="00C22788" w:rsidP="001671B6">
      <w:pPr>
        <w:ind w:firstLine="0"/>
        <w:rPr>
          <w:rtl/>
        </w:rPr>
      </w:pPr>
    </w:p>
    <w:p w:rsidR="002F1074" w:rsidRDefault="002F1074" w:rsidP="002F1074">
      <w:pPr>
        <w:pStyle w:val="af9"/>
        <w:keepNext/>
        <w:rPr>
          <w:rtl/>
        </w:rPr>
      </w:pPr>
      <w:bookmarkStart w:id="504" w:name="ET_guest_621135_141"/>
      <w:r w:rsidRPr="002F1074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2F10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2F1074" w:rsidRDefault="002F1074" w:rsidP="002F1074">
      <w:pPr>
        <w:pStyle w:val="KeepWithNext"/>
        <w:rPr>
          <w:rtl/>
        </w:rPr>
      </w:pPr>
    </w:p>
    <w:p w:rsidR="002F1074" w:rsidRDefault="002F1074" w:rsidP="002F1074">
      <w:pPr>
        <w:rPr>
          <w:rtl/>
        </w:rPr>
      </w:pPr>
      <w:r>
        <w:rPr>
          <w:rFonts w:hint="cs"/>
          <w:rtl/>
        </w:rPr>
        <w:t xml:space="preserve">אם </w:t>
      </w:r>
      <w:bookmarkStart w:id="505" w:name="_ETM_Q1_4251000"/>
      <w:bookmarkEnd w:id="505"/>
      <w:r>
        <w:rPr>
          <w:rFonts w:hint="cs"/>
          <w:rtl/>
        </w:rPr>
        <w:t>הוא יודע שהוא בא עם מכונית והוא בכל זאת שתה, שם הנקודה.</w:t>
      </w:r>
      <w:r>
        <w:rPr>
          <w:rtl/>
        </w:rPr>
        <w:t xml:space="preserve">  </w:t>
      </w:r>
    </w:p>
    <w:p w:rsidR="00C22788" w:rsidRDefault="00C22788" w:rsidP="001671B6">
      <w:pPr>
        <w:ind w:firstLine="0"/>
        <w:rPr>
          <w:rtl/>
        </w:rPr>
      </w:pPr>
    </w:p>
    <w:p w:rsidR="002F1074" w:rsidRDefault="002F1074" w:rsidP="002F1074">
      <w:pPr>
        <w:pStyle w:val="af9"/>
        <w:keepNext/>
        <w:rPr>
          <w:rtl/>
        </w:rPr>
      </w:pPr>
      <w:bookmarkStart w:id="506" w:name="_ETM_Q1_4260000"/>
      <w:bookmarkStart w:id="507" w:name="ET_guest_635381_142"/>
      <w:bookmarkEnd w:id="506"/>
      <w:r w:rsidRPr="002F107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F10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2F1074" w:rsidRDefault="002F1074" w:rsidP="002F1074">
      <w:pPr>
        <w:pStyle w:val="KeepWithNext"/>
        <w:rPr>
          <w:rtl/>
        </w:rPr>
      </w:pPr>
    </w:p>
    <w:p w:rsidR="00C22788" w:rsidRDefault="002F1074" w:rsidP="007523D6">
      <w:pPr>
        <w:rPr>
          <w:rtl/>
        </w:rPr>
      </w:pPr>
      <w:bookmarkStart w:id="508" w:name="_ETM_Q1_4261000"/>
      <w:bookmarkEnd w:id="508"/>
      <w:r>
        <w:rPr>
          <w:rtl/>
        </w:rPr>
        <w:t xml:space="preserve"> </w:t>
      </w:r>
      <w:bookmarkStart w:id="509" w:name="_ETM_Q1_4268000"/>
      <w:bookmarkEnd w:id="509"/>
      <w:r w:rsidR="007523D6">
        <w:rPr>
          <w:rFonts w:hint="cs"/>
          <w:rtl/>
        </w:rPr>
        <w:t xml:space="preserve">בהצעה שהייעוץ המשפטי של </w:t>
      </w:r>
      <w:bookmarkStart w:id="510" w:name="_ETM_Q1_4296000"/>
      <w:bookmarkEnd w:id="510"/>
      <w:r w:rsidR="007523D6">
        <w:rPr>
          <w:rFonts w:hint="cs"/>
          <w:rtl/>
        </w:rPr>
        <w:t xml:space="preserve">הוועדה הניח הנושא הזה מתפצל, העבירה של המתה בנסיבות של </w:t>
      </w:r>
      <w:bookmarkStart w:id="511" w:name="_ETM_Q1_4300000"/>
      <w:bookmarkEnd w:id="511"/>
      <w:r w:rsidR="007523D6">
        <w:rPr>
          <w:rFonts w:hint="cs"/>
          <w:rtl/>
        </w:rPr>
        <w:t xml:space="preserve">אחריות מופחתת מתפצלת, </w:t>
      </w:r>
      <w:r w:rsidR="00C22788">
        <w:rPr>
          <w:rFonts w:hint="cs"/>
          <w:rtl/>
        </w:rPr>
        <w:t>ואז נשאלת השאל</w:t>
      </w:r>
      <w:r w:rsidR="007523D6">
        <w:rPr>
          <w:rFonts w:hint="cs"/>
          <w:rtl/>
        </w:rPr>
        <w:t>ה</w:t>
      </w:r>
      <w:r w:rsidR="00027C3D">
        <w:rPr>
          <w:rFonts w:hint="cs"/>
          <w:rtl/>
        </w:rPr>
        <w:t>:</w:t>
      </w:r>
      <w:r w:rsidR="007523D6">
        <w:rPr>
          <w:rFonts w:hint="cs"/>
          <w:rtl/>
        </w:rPr>
        <w:t xml:space="preserve"> </w:t>
      </w:r>
      <w:r w:rsidR="00C22788">
        <w:rPr>
          <w:rFonts w:hint="cs"/>
          <w:rtl/>
        </w:rPr>
        <w:t>מה עושים</w:t>
      </w:r>
      <w:r w:rsidR="007523D6">
        <w:rPr>
          <w:rFonts w:hint="cs"/>
          <w:rtl/>
        </w:rPr>
        <w:t xml:space="preserve"> </w:t>
      </w:r>
      <w:r w:rsidR="00C22788">
        <w:rPr>
          <w:rFonts w:hint="cs"/>
          <w:rtl/>
        </w:rPr>
        <w:t>עם העבירה הזאת. בעינינו היא צריכה להישאר במקומה.</w:t>
      </w:r>
    </w:p>
    <w:p w:rsidR="007523D6" w:rsidRDefault="007523D6" w:rsidP="001671B6">
      <w:pPr>
        <w:ind w:firstLine="0"/>
        <w:rPr>
          <w:rtl/>
        </w:rPr>
      </w:pPr>
    </w:p>
    <w:p w:rsidR="007523D6" w:rsidRDefault="007523D6" w:rsidP="007523D6">
      <w:pPr>
        <w:pStyle w:val="a4"/>
        <w:keepNext/>
        <w:rPr>
          <w:rtl/>
        </w:rPr>
      </w:pPr>
      <w:bookmarkStart w:id="512" w:name="ET_speaker_נועה_ברודסקילוי_143"/>
      <w:r w:rsidRPr="007523D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523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7523D6" w:rsidRDefault="007523D6" w:rsidP="007523D6">
      <w:pPr>
        <w:pStyle w:val="KeepWithNext"/>
        <w:rPr>
          <w:rtl/>
        </w:rPr>
      </w:pPr>
    </w:p>
    <w:p w:rsidR="00C22788" w:rsidRDefault="00C22788" w:rsidP="007523D6">
      <w:pPr>
        <w:rPr>
          <w:rtl/>
        </w:rPr>
      </w:pPr>
      <w:bookmarkStart w:id="513" w:name="_ETM_Q1_4307000"/>
      <w:bookmarkEnd w:id="513"/>
      <w:r>
        <w:rPr>
          <w:rFonts w:hint="cs"/>
          <w:rtl/>
        </w:rPr>
        <w:t>ככל שכן מפר</w:t>
      </w:r>
      <w:r w:rsidR="007523D6">
        <w:rPr>
          <w:rFonts w:hint="cs"/>
          <w:rtl/>
        </w:rPr>
        <w:t>קים את העבירה של האחריות המופחתת, חשבנו שצרי</w:t>
      </w:r>
      <w:r>
        <w:rPr>
          <w:rFonts w:hint="cs"/>
          <w:rtl/>
        </w:rPr>
        <w:t>ך</w:t>
      </w:r>
      <w:r w:rsidR="007523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להשאיר את 20 שנות </w:t>
      </w:r>
      <w:r w:rsidR="007523D6">
        <w:rPr>
          <w:rFonts w:hint="cs"/>
          <w:rtl/>
        </w:rPr>
        <w:t>ה</w:t>
      </w:r>
      <w:r>
        <w:rPr>
          <w:rFonts w:hint="cs"/>
          <w:rtl/>
        </w:rPr>
        <w:t xml:space="preserve">מאסר.  </w:t>
      </w:r>
    </w:p>
    <w:p w:rsidR="00C22788" w:rsidRDefault="00C22788" w:rsidP="001671B6">
      <w:pPr>
        <w:ind w:firstLine="0"/>
        <w:rPr>
          <w:rtl/>
        </w:rPr>
      </w:pPr>
    </w:p>
    <w:p w:rsidR="007523D6" w:rsidRDefault="007523D6" w:rsidP="007523D6">
      <w:pPr>
        <w:pStyle w:val="a4"/>
        <w:keepNext/>
        <w:rPr>
          <w:rtl/>
        </w:rPr>
      </w:pPr>
      <w:bookmarkStart w:id="514" w:name="ET_speaker_5321_144"/>
      <w:r w:rsidRPr="007523D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7523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7523D6" w:rsidRDefault="007523D6" w:rsidP="007523D6">
      <w:pPr>
        <w:pStyle w:val="KeepWithNext"/>
        <w:rPr>
          <w:rtl/>
        </w:rPr>
      </w:pPr>
    </w:p>
    <w:p w:rsidR="00C22788" w:rsidRDefault="00C22788" w:rsidP="007523D6">
      <w:pPr>
        <w:rPr>
          <w:rtl/>
        </w:rPr>
      </w:pPr>
      <w:r>
        <w:rPr>
          <w:rFonts w:hint="cs"/>
          <w:rtl/>
        </w:rPr>
        <w:t>זה מתכנס לאותה תוצאה</w:t>
      </w:r>
      <w:r w:rsidR="007523D6">
        <w:rPr>
          <w:rFonts w:hint="cs"/>
          <w:rtl/>
        </w:rPr>
        <w:t>.</w:t>
      </w:r>
    </w:p>
    <w:p w:rsidR="00C22788" w:rsidRDefault="00C22788" w:rsidP="001671B6">
      <w:pPr>
        <w:ind w:firstLine="0"/>
        <w:rPr>
          <w:rtl/>
        </w:rPr>
      </w:pPr>
    </w:p>
    <w:p w:rsidR="007523D6" w:rsidRDefault="007523D6" w:rsidP="007523D6">
      <w:pPr>
        <w:pStyle w:val="a4"/>
        <w:keepNext/>
        <w:rPr>
          <w:rtl/>
        </w:rPr>
      </w:pPr>
      <w:bookmarkStart w:id="515" w:name="ET_speaker_נועה_ברודסקילוי_145"/>
      <w:r w:rsidRPr="007523D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523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7523D6" w:rsidRDefault="007523D6" w:rsidP="007523D6">
      <w:pPr>
        <w:pStyle w:val="KeepWithNext"/>
        <w:rPr>
          <w:rtl/>
        </w:rPr>
      </w:pPr>
    </w:p>
    <w:p w:rsidR="00C22788" w:rsidRDefault="007523D6" w:rsidP="007523D6">
      <w:pPr>
        <w:rPr>
          <w:rtl/>
        </w:rPr>
      </w:pPr>
      <w:bookmarkStart w:id="516" w:name="_ETM_Q1_4356000"/>
      <w:bookmarkEnd w:id="516"/>
      <w:r>
        <w:rPr>
          <w:rFonts w:hint="cs"/>
          <w:rtl/>
        </w:rPr>
        <w:t xml:space="preserve">זאת שאלה. </w:t>
      </w:r>
      <w:r w:rsidR="00C22788">
        <w:rPr>
          <w:rFonts w:hint="cs"/>
          <w:rtl/>
        </w:rPr>
        <w:t xml:space="preserve">אם מורידים </w:t>
      </w:r>
      <w:r>
        <w:rPr>
          <w:rFonts w:hint="cs"/>
          <w:rtl/>
        </w:rPr>
        <w:t xml:space="preserve">את הענישה לאחריות המופחתת במסגרת </w:t>
      </w:r>
      <w:bookmarkStart w:id="517" w:name="_ETM_Q1_4354000"/>
      <w:bookmarkEnd w:id="517"/>
      <w:r>
        <w:rPr>
          <w:rFonts w:hint="cs"/>
          <w:rtl/>
        </w:rPr>
        <w:t>הזאת, השאלה מה עושים עם הנסיבה,</w:t>
      </w:r>
      <w:r w:rsidR="00C22788">
        <w:rPr>
          <w:rFonts w:hint="cs"/>
          <w:rtl/>
        </w:rPr>
        <w:t xml:space="preserve"> אם משאירים אותה במקומה עם</w:t>
      </w:r>
      <w:r>
        <w:rPr>
          <w:rFonts w:hint="cs"/>
          <w:rtl/>
        </w:rPr>
        <w:t xml:space="preserve"> 16 שנות מאסר. </w:t>
      </w:r>
      <w:r w:rsidR="00C22788">
        <w:rPr>
          <w:rFonts w:hint="cs"/>
          <w:rtl/>
        </w:rPr>
        <w:t xml:space="preserve"> </w:t>
      </w:r>
    </w:p>
    <w:p w:rsidR="00C22788" w:rsidRDefault="00C22788" w:rsidP="001671B6">
      <w:pPr>
        <w:ind w:firstLine="0"/>
        <w:rPr>
          <w:rtl/>
        </w:rPr>
      </w:pPr>
    </w:p>
    <w:p w:rsidR="007523D6" w:rsidRDefault="007523D6" w:rsidP="007523D6">
      <w:pPr>
        <w:pStyle w:val="af9"/>
        <w:keepNext/>
        <w:rPr>
          <w:rtl/>
        </w:rPr>
      </w:pPr>
      <w:bookmarkStart w:id="518" w:name="ET_guest_635381_146"/>
      <w:r w:rsidRPr="007523D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523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7523D6" w:rsidRDefault="007523D6" w:rsidP="007523D6">
      <w:pPr>
        <w:pStyle w:val="KeepWithNext"/>
        <w:rPr>
          <w:rtl/>
        </w:rPr>
      </w:pPr>
    </w:p>
    <w:p w:rsidR="00C22788" w:rsidRDefault="00C22788" w:rsidP="007523D6">
      <w:pPr>
        <w:rPr>
          <w:rtl/>
        </w:rPr>
      </w:pPr>
      <w:bookmarkStart w:id="519" w:name="_ETM_Q1_4383000"/>
      <w:bookmarkEnd w:id="519"/>
      <w:r>
        <w:rPr>
          <w:rFonts w:hint="cs"/>
          <w:rtl/>
        </w:rPr>
        <w:t xml:space="preserve">אני רק אומר לעניין הפיצול, </w:t>
      </w:r>
      <w:r w:rsidR="007523D6">
        <w:rPr>
          <w:rFonts w:hint="cs"/>
          <w:rtl/>
        </w:rPr>
        <w:t xml:space="preserve">לגבי מה שאנחנו קוראים </w:t>
      </w:r>
      <w:bookmarkStart w:id="520" w:name="_ETM_Q1_4397000"/>
      <w:bookmarkEnd w:id="520"/>
      <w:r w:rsidR="007523D6">
        <w:rPr>
          <w:rFonts w:hint="cs"/>
          <w:rtl/>
        </w:rPr>
        <w:t xml:space="preserve">לו הנגזרות. סיוע, ניסיון ושידול הם נושאים </w:t>
      </w:r>
      <w:r>
        <w:rPr>
          <w:rFonts w:hint="cs"/>
          <w:rtl/>
        </w:rPr>
        <w:t>חשוב</w:t>
      </w:r>
      <w:r w:rsidR="007523D6">
        <w:rPr>
          <w:rFonts w:hint="cs"/>
          <w:rtl/>
        </w:rPr>
        <w:t>ים</w:t>
      </w:r>
      <w:r>
        <w:rPr>
          <w:rFonts w:hint="cs"/>
          <w:rtl/>
        </w:rPr>
        <w:t xml:space="preserve"> ביותר. מכל התיקונים הנוספים זה הנושא ש</w:t>
      </w:r>
      <w:r w:rsidR="007523D6">
        <w:rPr>
          <w:rFonts w:hint="cs"/>
          <w:rtl/>
        </w:rPr>
        <w:t>מבחינתנו קשור קשר הדוק יותר ליתר ה</w:t>
      </w:r>
      <w:r>
        <w:rPr>
          <w:rFonts w:hint="cs"/>
          <w:rtl/>
        </w:rPr>
        <w:t>ר</w:t>
      </w:r>
      <w:r w:rsidR="007523D6">
        <w:rPr>
          <w:rFonts w:hint="cs"/>
          <w:rtl/>
        </w:rPr>
        <w:t>פ</w:t>
      </w:r>
      <w:r>
        <w:rPr>
          <w:rFonts w:hint="cs"/>
          <w:rtl/>
        </w:rPr>
        <w:t xml:space="preserve">ורמה. גם אם </w:t>
      </w:r>
      <w:r w:rsidR="007523D6">
        <w:rPr>
          <w:rFonts w:hint="cs"/>
          <w:rtl/>
        </w:rPr>
        <w:t>הוועדה תחלי</w:t>
      </w:r>
      <w:r>
        <w:rPr>
          <w:rFonts w:hint="cs"/>
          <w:rtl/>
        </w:rPr>
        <w:t>ט</w:t>
      </w:r>
      <w:r w:rsidR="007523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לפצל, </w:t>
      </w:r>
      <w:r w:rsidR="007523D6">
        <w:rPr>
          <w:rFonts w:hint="cs"/>
          <w:rtl/>
        </w:rPr>
        <w:t xml:space="preserve">אנחנו </w:t>
      </w:r>
      <w:r>
        <w:rPr>
          <w:rFonts w:hint="cs"/>
          <w:rtl/>
        </w:rPr>
        <w:t>נרצה להגיד כמה מילים על הנגזרות</w:t>
      </w:r>
      <w:r w:rsidR="00027C3D">
        <w:rPr>
          <w:rFonts w:hint="cs"/>
          <w:rtl/>
        </w:rPr>
        <w:t>,</w:t>
      </w:r>
      <w:r>
        <w:rPr>
          <w:rFonts w:hint="cs"/>
          <w:rtl/>
        </w:rPr>
        <w:t xml:space="preserve"> כדי להסביר מה יהיה המצב ככל שלא נוגעים בנגזרות כפי </w:t>
      </w:r>
      <w:r w:rsidR="007523D6">
        <w:rPr>
          <w:rFonts w:hint="cs"/>
          <w:rtl/>
        </w:rPr>
        <w:t xml:space="preserve">שמוצע בהצעת החוק הממשלתית אלא </w:t>
      </w:r>
      <w:bookmarkStart w:id="521" w:name="_ETM_Q1_4426000"/>
      <w:bookmarkEnd w:id="521"/>
      <w:r>
        <w:rPr>
          <w:rFonts w:hint="cs"/>
          <w:rtl/>
        </w:rPr>
        <w:t xml:space="preserve">משאירים </w:t>
      </w:r>
      <w:r w:rsidR="007523D6">
        <w:rPr>
          <w:rFonts w:hint="cs"/>
          <w:rtl/>
        </w:rPr>
        <w:t>את המצב על כנו</w:t>
      </w:r>
      <w:r>
        <w:rPr>
          <w:rFonts w:hint="cs"/>
          <w:rtl/>
        </w:rPr>
        <w:t>, ומה מבחינתנו המצב הרצוי שיחייב תיקון עתידי בהקשר הזה</w:t>
      </w:r>
      <w:r w:rsidR="007523D6">
        <w:rPr>
          <w:rFonts w:hint="cs"/>
          <w:rtl/>
        </w:rPr>
        <w:t>.</w:t>
      </w:r>
    </w:p>
    <w:p w:rsidR="00C22788" w:rsidRDefault="00C22788" w:rsidP="001671B6">
      <w:pPr>
        <w:ind w:firstLine="0"/>
        <w:rPr>
          <w:rtl/>
        </w:rPr>
      </w:pPr>
    </w:p>
    <w:p w:rsidR="007523D6" w:rsidRDefault="007523D6" w:rsidP="007523D6">
      <w:pPr>
        <w:pStyle w:val="af6"/>
        <w:keepNext/>
        <w:rPr>
          <w:rtl/>
        </w:rPr>
      </w:pPr>
      <w:bookmarkStart w:id="522" w:name="ET_yor_5094_147"/>
      <w:r w:rsidRPr="007523D6">
        <w:rPr>
          <w:rStyle w:val="TagStyle"/>
          <w:rtl/>
        </w:rPr>
        <w:t xml:space="preserve"> &lt;&lt; </w:t>
      </w:r>
      <w:proofErr w:type="spellStart"/>
      <w:r w:rsidRPr="007523D6">
        <w:rPr>
          <w:rStyle w:val="TagStyle"/>
          <w:rtl/>
        </w:rPr>
        <w:t>יור</w:t>
      </w:r>
      <w:proofErr w:type="spellEnd"/>
      <w:r w:rsidRPr="007523D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523D6">
        <w:rPr>
          <w:rStyle w:val="TagStyle"/>
          <w:rtl/>
        </w:rPr>
        <w:t xml:space="preserve"> &lt;&lt; </w:t>
      </w:r>
      <w:proofErr w:type="spellStart"/>
      <w:r w:rsidRPr="007523D6">
        <w:rPr>
          <w:rStyle w:val="TagStyle"/>
          <w:rtl/>
        </w:rPr>
        <w:t>יור</w:t>
      </w:r>
      <w:proofErr w:type="spellEnd"/>
      <w:r w:rsidRPr="007523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2"/>
    </w:p>
    <w:p w:rsidR="007523D6" w:rsidRDefault="007523D6" w:rsidP="007523D6">
      <w:pPr>
        <w:pStyle w:val="KeepWithNext"/>
        <w:rPr>
          <w:rtl/>
        </w:rPr>
      </w:pPr>
    </w:p>
    <w:p w:rsidR="00C22788" w:rsidRDefault="007523D6" w:rsidP="007523D6">
      <w:pPr>
        <w:rPr>
          <w:rtl/>
        </w:rPr>
      </w:pPr>
      <w:bookmarkStart w:id="523" w:name="_ETM_Q1_4437000"/>
      <w:bookmarkEnd w:id="523"/>
      <w:r>
        <w:rPr>
          <w:rFonts w:hint="cs"/>
          <w:rtl/>
        </w:rPr>
        <w:t xml:space="preserve">כשאנחנו </w:t>
      </w:r>
      <w:r w:rsidR="00C22788">
        <w:rPr>
          <w:rFonts w:hint="cs"/>
          <w:rtl/>
        </w:rPr>
        <w:t>מ</w:t>
      </w:r>
      <w:r>
        <w:rPr>
          <w:rFonts w:hint="cs"/>
          <w:rtl/>
        </w:rPr>
        <w:t>דב</w:t>
      </w:r>
      <w:r w:rsidR="00C2278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22788">
        <w:rPr>
          <w:rFonts w:hint="cs"/>
          <w:rtl/>
        </w:rPr>
        <w:t>ם על</w:t>
      </w:r>
      <w:r w:rsidR="00027C3D">
        <w:rPr>
          <w:rFonts w:hint="cs"/>
          <w:rtl/>
        </w:rPr>
        <w:t xml:space="preserve"> לפצל</w:t>
      </w:r>
      <w:r>
        <w:rPr>
          <w:rFonts w:hint="cs"/>
          <w:rtl/>
        </w:rPr>
        <w:t xml:space="preserve"> זה לא אומר שזהו, שהורדנו את זה מסדר </w:t>
      </w:r>
      <w:bookmarkStart w:id="524" w:name="_ETM_Q1_4438000"/>
      <w:bookmarkEnd w:id="524"/>
      <w:r>
        <w:rPr>
          <w:rFonts w:hint="cs"/>
          <w:rtl/>
        </w:rPr>
        <w:t>היום.</w:t>
      </w:r>
      <w:r w:rsidR="00C22788">
        <w:rPr>
          <w:rFonts w:hint="cs"/>
          <w:rtl/>
        </w:rPr>
        <w:t xml:space="preserve"> זה ימשיך </w:t>
      </w:r>
      <w:r>
        <w:rPr>
          <w:rFonts w:hint="cs"/>
          <w:rtl/>
        </w:rPr>
        <w:t xml:space="preserve">להיות על </w:t>
      </w:r>
      <w:r w:rsidR="00C22788">
        <w:rPr>
          <w:rFonts w:hint="cs"/>
          <w:rtl/>
        </w:rPr>
        <w:t>סדר היום. תהיה עוד הצעת חוק.</w:t>
      </w:r>
      <w:r>
        <w:rPr>
          <w:rFonts w:hint="cs"/>
          <w:rtl/>
        </w:rPr>
        <w:t xml:space="preserve"> גם אם נפצל ונעביר את החלק הראשון,</w:t>
      </w:r>
      <w:r w:rsidR="00C22788">
        <w:rPr>
          <w:rFonts w:hint="cs"/>
          <w:rtl/>
        </w:rPr>
        <w:t xml:space="preserve"> אנחנו ממשיכ</w:t>
      </w:r>
      <w:r w:rsidR="00027C3D">
        <w:rPr>
          <w:rFonts w:hint="cs"/>
          <w:rtl/>
        </w:rPr>
        <w:t>י</w:t>
      </w:r>
      <w:r w:rsidR="00C22788">
        <w:rPr>
          <w:rFonts w:hint="cs"/>
          <w:rtl/>
        </w:rPr>
        <w:t>ם לדון ברצף על החלקים ה</w:t>
      </w:r>
      <w:r>
        <w:rPr>
          <w:rFonts w:hint="cs"/>
          <w:rtl/>
        </w:rPr>
        <w:t>שניים</w:t>
      </w:r>
      <w:r w:rsidR="00C22788">
        <w:rPr>
          <w:rFonts w:hint="cs"/>
          <w:rtl/>
        </w:rPr>
        <w:t>. זה לא שנעצרנו</w:t>
      </w:r>
      <w:r>
        <w:rPr>
          <w:rFonts w:hint="cs"/>
          <w:rtl/>
        </w:rPr>
        <w:t xml:space="preserve"> פה.</w:t>
      </w:r>
    </w:p>
    <w:p w:rsidR="00C22788" w:rsidRDefault="00C22788" w:rsidP="001671B6">
      <w:pPr>
        <w:ind w:firstLine="0"/>
        <w:rPr>
          <w:rtl/>
        </w:rPr>
      </w:pPr>
    </w:p>
    <w:p w:rsidR="007523D6" w:rsidRDefault="007523D6" w:rsidP="007523D6">
      <w:pPr>
        <w:pStyle w:val="a4"/>
        <w:keepNext/>
        <w:rPr>
          <w:rtl/>
        </w:rPr>
      </w:pPr>
      <w:bookmarkStart w:id="525" w:name="ET_speaker_5075_148"/>
      <w:r w:rsidRPr="007523D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7523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7523D6" w:rsidRDefault="007523D6" w:rsidP="007523D6">
      <w:pPr>
        <w:pStyle w:val="KeepWithNext"/>
        <w:rPr>
          <w:rtl/>
        </w:rPr>
      </w:pPr>
    </w:p>
    <w:p w:rsidR="00C22788" w:rsidRDefault="00C22788" w:rsidP="007523D6">
      <w:pPr>
        <w:rPr>
          <w:rtl/>
        </w:rPr>
      </w:pPr>
      <w:bookmarkStart w:id="526" w:name="_ETM_Q1_4466000"/>
      <w:bookmarkEnd w:id="526"/>
      <w:r>
        <w:rPr>
          <w:rFonts w:hint="cs"/>
          <w:rtl/>
        </w:rPr>
        <w:t>רק אי אפשר לדעת מתי נצביע.</w:t>
      </w:r>
    </w:p>
    <w:p w:rsidR="00C22788" w:rsidRDefault="00C22788" w:rsidP="001671B6">
      <w:pPr>
        <w:ind w:firstLine="0"/>
        <w:rPr>
          <w:rtl/>
        </w:rPr>
      </w:pPr>
    </w:p>
    <w:p w:rsidR="007523D6" w:rsidRDefault="007523D6" w:rsidP="007523D6">
      <w:pPr>
        <w:pStyle w:val="a4"/>
        <w:keepNext/>
        <w:rPr>
          <w:rtl/>
        </w:rPr>
      </w:pPr>
      <w:bookmarkStart w:id="527" w:name="ET_speaker_נועה_ברודסקילוי_149"/>
      <w:r w:rsidRPr="007523D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523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7523D6" w:rsidRDefault="007523D6" w:rsidP="007523D6">
      <w:pPr>
        <w:pStyle w:val="KeepWithNext"/>
        <w:rPr>
          <w:rtl/>
        </w:rPr>
      </w:pPr>
    </w:p>
    <w:p w:rsidR="00C22788" w:rsidRDefault="00C22788" w:rsidP="00027C3D">
      <w:pPr>
        <w:ind w:firstLine="0"/>
        <w:rPr>
          <w:rtl/>
        </w:rPr>
      </w:pPr>
      <w:bookmarkStart w:id="528" w:name="_ETM_Q1_4464000"/>
      <w:bookmarkEnd w:id="528"/>
      <w:r>
        <w:rPr>
          <w:rtl/>
        </w:rPr>
        <w:tab/>
      </w:r>
      <w:r>
        <w:rPr>
          <w:rFonts w:hint="cs"/>
          <w:rtl/>
        </w:rPr>
        <w:t xml:space="preserve">שאלת הפיצול היא שאלה </w:t>
      </w:r>
      <w:r w:rsidR="007523D6">
        <w:rPr>
          <w:rFonts w:hint="cs"/>
          <w:rtl/>
        </w:rPr>
        <w:t>ב</w:t>
      </w:r>
      <w:r>
        <w:rPr>
          <w:rFonts w:hint="cs"/>
          <w:rtl/>
        </w:rPr>
        <w:t>פני עצמה. ניסינו לחשוב מה יכולות להיות ההשלכו</w:t>
      </w:r>
      <w:r w:rsidR="007523D6">
        <w:rPr>
          <w:rFonts w:hint="cs"/>
          <w:rtl/>
        </w:rPr>
        <w:t>ת</w:t>
      </w:r>
      <w:r>
        <w:rPr>
          <w:rFonts w:hint="cs"/>
          <w:rtl/>
        </w:rPr>
        <w:t>. אנחנו</w:t>
      </w:r>
      <w:r w:rsidR="007523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יודעים כמה </w:t>
      </w:r>
      <w:r w:rsidR="007523D6">
        <w:rPr>
          <w:rFonts w:hint="cs"/>
          <w:rtl/>
        </w:rPr>
        <w:t xml:space="preserve">זמן ייקח אחר </w:t>
      </w:r>
      <w:bookmarkStart w:id="529" w:name="_ETM_Q1_4480000"/>
      <w:bookmarkEnd w:id="529"/>
      <w:r w:rsidR="007523D6">
        <w:rPr>
          <w:rFonts w:hint="cs"/>
          <w:rtl/>
        </w:rPr>
        <w:t xml:space="preserve">כך </w:t>
      </w:r>
      <w:r>
        <w:rPr>
          <w:rFonts w:hint="cs"/>
          <w:rtl/>
        </w:rPr>
        <w:t>להתאים את כל הנגזרות לתיקון ש</w:t>
      </w:r>
      <w:r w:rsidR="007523D6">
        <w:rPr>
          <w:rFonts w:hint="cs"/>
          <w:rtl/>
        </w:rPr>
        <w:t>אנחנו עושים. זה ידרוש כמה הבהרות</w:t>
      </w:r>
      <w:r w:rsidR="00E62D61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מה זה אומר מבחינת המצב המשפטי כל עוד אנחנו </w:t>
      </w:r>
      <w:r w:rsidR="007523D6">
        <w:rPr>
          <w:rFonts w:hint="cs"/>
          <w:rtl/>
        </w:rPr>
        <w:t>ל</w:t>
      </w:r>
      <w:r>
        <w:rPr>
          <w:rFonts w:hint="cs"/>
          <w:rtl/>
        </w:rPr>
        <w:t xml:space="preserve">א מתקנים את </w:t>
      </w:r>
      <w:r w:rsidR="007523D6">
        <w:rPr>
          <w:rFonts w:hint="cs"/>
          <w:rtl/>
        </w:rPr>
        <w:t>הנגזרות וכן משנים את העבירות העיק</w:t>
      </w:r>
      <w:r>
        <w:rPr>
          <w:rFonts w:hint="cs"/>
          <w:rtl/>
        </w:rPr>
        <w:t>ר</w:t>
      </w:r>
      <w:r w:rsidR="007523D6">
        <w:rPr>
          <w:rFonts w:hint="cs"/>
          <w:rtl/>
        </w:rPr>
        <w:t>י</w:t>
      </w:r>
      <w:r>
        <w:rPr>
          <w:rFonts w:hint="cs"/>
          <w:rtl/>
        </w:rPr>
        <w:t>ות. ברור שתמיד אידיאלי להעביר</w:t>
      </w:r>
      <w:r w:rsidR="007523D6">
        <w:rPr>
          <w:rFonts w:hint="cs"/>
          <w:rtl/>
        </w:rPr>
        <w:t xml:space="preserve"> רפורמה בכללותה, לראות את כל הה</w:t>
      </w:r>
      <w:r>
        <w:rPr>
          <w:rFonts w:hint="cs"/>
          <w:rtl/>
        </w:rPr>
        <w:t>ש</w:t>
      </w:r>
      <w:r w:rsidR="007523D6">
        <w:rPr>
          <w:rFonts w:hint="cs"/>
          <w:rtl/>
        </w:rPr>
        <w:t>ל</w:t>
      </w:r>
      <w:r>
        <w:rPr>
          <w:rFonts w:hint="cs"/>
          <w:rtl/>
        </w:rPr>
        <w:t>כות של</w:t>
      </w:r>
      <w:r w:rsidR="007523D6">
        <w:rPr>
          <w:rFonts w:hint="cs"/>
          <w:rtl/>
        </w:rPr>
        <w:t>ה</w:t>
      </w:r>
      <w:r w:rsidR="00E62D61">
        <w:rPr>
          <w:rFonts w:hint="cs"/>
          <w:rtl/>
        </w:rPr>
        <w:t>.</w:t>
      </w:r>
      <w:r w:rsidR="007523D6">
        <w:rPr>
          <w:rFonts w:hint="cs"/>
          <w:rtl/>
        </w:rPr>
        <w:t xml:space="preserve"> </w:t>
      </w:r>
      <w:r>
        <w:rPr>
          <w:rFonts w:hint="cs"/>
          <w:rtl/>
        </w:rPr>
        <w:t>אחת השאלות ש</w:t>
      </w:r>
      <w:r w:rsidR="007523D6">
        <w:rPr>
          <w:rFonts w:hint="cs"/>
          <w:rtl/>
        </w:rPr>
        <w:t>אליה צריכה להידרש הוועדה זו ש</w:t>
      </w:r>
      <w:r>
        <w:rPr>
          <w:rFonts w:hint="cs"/>
          <w:rtl/>
        </w:rPr>
        <w:t>אלת הפיצול. אנחנו כן חשבנו שאפשר לשקול פי</w:t>
      </w:r>
      <w:r w:rsidR="007523D6">
        <w:rPr>
          <w:rFonts w:hint="cs"/>
          <w:rtl/>
        </w:rPr>
        <w:t>צול במקרה הזה</w:t>
      </w:r>
      <w:r w:rsidR="00E62D61">
        <w:rPr>
          <w:rFonts w:hint="cs"/>
          <w:rtl/>
        </w:rPr>
        <w:t>,</w:t>
      </w:r>
      <w:r w:rsidR="007523D6">
        <w:rPr>
          <w:rFonts w:hint="cs"/>
          <w:rtl/>
        </w:rPr>
        <w:t xml:space="preserve"> בכפוף להבהרות</w:t>
      </w:r>
      <w:r>
        <w:rPr>
          <w:rFonts w:hint="cs"/>
          <w:rtl/>
        </w:rPr>
        <w:t xml:space="preserve"> שכן נעביר את החלק המרכזי של ההצעה.</w:t>
      </w:r>
    </w:p>
    <w:p w:rsidR="00C22788" w:rsidRDefault="00C22788" w:rsidP="001671B6">
      <w:pPr>
        <w:ind w:firstLine="0"/>
        <w:rPr>
          <w:rtl/>
        </w:rPr>
      </w:pPr>
    </w:p>
    <w:p w:rsidR="00E62D61" w:rsidRDefault="00E62D61" w:rsidP="00E62D61">
      <w:pPr>
        <w:pStyle w:val="af6"/>
        <w:keepNext/>
        <w:rPr>
          <w:rtl/>
        </w:rPr>
      </w:pPr>
      <w:bookmarkStart w:id="530" w:name="ET_yor_5094_150"/>
      <w:r w:rsidRPr="00E62D61">
        <w:rPr>
          <w:rStyle w:val="TagStyle"/>
          <w:rtl/>
        </w:rPr>
        <w:t xml:space="preserve"> &lt;&lt; </w:t>
      </w:r>
      <w:proofErr w:type="spellStart"/>
      <w:r w:rsidRPr="00E62D61">
        <w:rPr>
          <w:rStyle w:val="TagStyle"/>
          <w:rtl/>
        </w:rPr>
        <w:t>יור</w:t>
      </w:r>
      <w:proofErr w:type="spellEnd"/>
      <w:r w:rsidRPr="00E62D6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62D61">
        <w:rPr>
          <w:rStyle w:val="TagStyle"/>
          <w:rtl/>
        </w:rPr>
        <w:t xml:space="preserve"> &lt;&lt; </w:t>
      </w:r>
      <w:proofErr w:type="spellStart"/>
      <w:r w:rsidRPr="00E62D61">
        <w:rPr>
          <w:rStyle w:val="TagStyle"/>
          <w:rtl/>
        </w:rPr>
        <w:t>יור</w:t>
      </w:r>
      <w:proofErr w:type="spellEnd"/>
      <w:r w:rsidRPr="00E62D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E62D61" w:rsidRDefault="00E62D61" w:rsidP="00E62D61">
      <w:pPr>
        <w:pStyle w:val="KeepWithNext"/>
        <w:rPr>
          <w:rtl/>
        </w:rPr>
      </w:pPr>
    </w:p>
    <w:p w:rsidR="000A2452" w:rsidRDefault="000A2452" w:rsidP="00E62D61">
      <w:pPr>
        <w:ind w:firstLine="0"/>
        <w:rPr>
          <w:rtl/>
        </w:rPr>
      </w:pPr>
      <w:bookmarkStart w:id="531" w:name="_ETM_Q1_4546000"/>
      <w:bookmarkEnd w:id="531"/>
      <w:r>
        <w:rPr>
          <w:rtl/>
        </w:rPr>
        <w:tab/>
      </w:r>
      <w:r w:rsidR="00E62D61">
        <w:rPr>
          <w:rFonts w:hint="cs"/>
          <w:rtl/>
        </w:rPr>
        <w:t>נניח ש</w:t>
      </w:r>
      <w:r>
        <w:rPr>
          <w:rFonts w:hint="cs"/>
          <w:rtl/>
        </w:rPr>
        <w:t>הגענו לקו הפיצול</w:t>
      </w:r>
      <w:r w:rsidR="00E62D61">
        <w:rPr>
          <w:rFonts w:hint="cs"/>
          <w:rtl/>
        </w:rPr>
        <w:t xml:space="preserve"> ואנחנו מתקדמים. </w:t>
      </w:r>
      <w:bookmarkStart w:id="532" w:name="_ETM_Q1_4555000"/>
      <w:bookmarkEnd w:id="532"/>
      <w:r>
        <w:rPr>
          <w:rFonts w:hint="cs"/>
          <w:rtl/>
        </w:rPr>
        <w:t>בהתקדמות לא חייב</w:t>
      </w:r>
      <w:r w:rsidR="00E62D61">
        <w:rPr>
          <w:rFonts w:hint="cs"/>
          <w:rtl/>
        </w:rPr>
        <w:t xml:space="preserve"> </w:t>
      </w:r>
      <w:r>
        <w:rPr>
          <w:rFonts w:hint="cs"/>
          <w:rtl/>
        </w:rPr>
        <w:t>להיות שניקח את כל מה שנשאר. בהמשך יכול להיות ש</w:t>
      </w:r>
      <w:r w:rsidR="00E62D61">
        <w:rPr>
          <w:rFonts w:hint="cs"/>
          <w:rtl/>
        </w:rPr>
        <w:t>ניקח קטע</w:t>
      </w:r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קטעים</w:t>
      </w:r>
      <w:proofErr w:type="spellEnd"/>
      <w:r>
        <w:rPr>
          <w:rFonts w:hint="cs"/>
          <w:rtl/>
        </w:rPr>
        <w:t xml:space="preserve">, </w:t>
      </w:r>
      <w:r w:rsidR="00E62D61">
        <w:rPr>
          <w:rFonts w:hint="cs"/>
          <w:rtl/>
        </w:rPr>
        <w:t>יכול להיות ש</w:t>
      </w:r>
      <w:r>
        <w:rPr>
          <w:rFonts w:hint="cs"/>
          <w:rtl/>
        </w:rPr>
        <w:t xml:space="preserve">כל פעם </w:t>
      </w:r>
      <w:r w:rsidR="00E62D61">
        <w:rPr>
          <w:rFonts w:hint="cs"/>
          <w:rtl/>
        </w:rPr>
        <w:t>כשנגמור נושא</w:t>
      </w:r>
      <w:r>
        <w:rPr>
          <w:rFonts w:hint="cs"/>
          <w:rtl/>
        </w:rPr>
        <w:t xml:space="preserve"> ננסה להעביר</w:t>
      </w:r>
      <w:r w:rsidR="00E62D61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גם אחר כך נוכל לפצל, לא להשאיר. כל </w:t>
      </w:r>
      <w:r w:rsidR="00E62D61">
        <w:rPr>
          <w:rFonts w:hint="cs"/>
          <w:rtl/>
        </w:rPr>
        <w:t>כמה שנוכל להתקדם נ</w:t>
      </w:r>
      <w:r>
        <w:rPr>
          <w:rFonts w:hint="cs"/>
          <w:rtl/>
        </w:rPr>
        <w:t>עשה את זה כך.</w:t>
      </w:r>
    </w:p>
    <w:p w:rsidR="000A2452" w:rsidRDefault="000A2452" w:rsidP="001671B6">
      <w:pPr>
        <w:ind w:firstLine="0"/>
        <w:rPr>
          <w:rtl/>
        </w:rPr>
      </w:pPr>
    </w:p>
    <w:p w:rsidR="00E62D61" w:rsidRDefault="00E62D61" w:rsidP="00E62D61">
      <w:pPr>
        <w:pStyle w:val="a4"/>
        <w:keepNext/>
        <w:rPr>
          <w:rtl/>
        </w:rPr>
      </w:pPr>
      <w:bookmarkStart w:id="533" w:name="ET_speaker_נועה_ברודסקילוי_151"/>
      <w:r w:rsidRPr="00E62D6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62D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E62D61" w:rsidRDefault="00E62D61" w:rsidP="00E62D61">
      <w:pPr>
        <w:pStyle w:val="KeepWithNext"/>
        <w:rPr>
          <w:rtl/>
        </w:rPr>
      </w:pPr>
    </w:p>
    <w:p w:rsidR="000A2452" w:rsidRDefault="00E62D61" w:rsidP="00027C3D">
      <w:pPr>
        <w:rPr>
          <w:rtl/>
        </w:rPr>
      </w:pPr>
      <w:r>
        <w:rPr>
          <w:rFonts w:hint="cs"/>
          <w:rtl/>
        </w:rPr>
        <w:t xml:space="preserve">נצטרך </w:t>
      </w:r>
      <w:bookmarkStart w:id="534" w:name="_ETM_Q1_4580000"/>
      <w:bookmarkEnd w:id="534"/>
      <w:r>
        <w:rPr>
          <w:rFonts w:hint="cs"/>
          <w:rtl/>
        </w:rPr>
        <w:t xml:space="preserve">לחשוב איך לעשות את זה, כי יש נגזרות פחות דחופות. </w:t>
      </w:r>
      <w:bookmarkStart w:id="535" w:name="_ETM_Q1_4589000"/>
      <w:bookmarkEnd w:id="535"/>
      <w:r>
        <w:rPr>
          <w:rFonts w:hint="cs"/>
          <w:rtl/>
        </w:rPr>
        <w:t xml:space="preserve">יש עבירות שמוצע במסגרת הצעת החוק </w:t>
      </w:r>
      <w:bookmarkStart w:id="536" w:name="_ETM_Q1_4586000"/>
      <w:bookmarkEnd w:id="536"/>
      <w:r>
        <w:rPr>
          <w:rFonts w:hint="cs"/>
          <w:rtl/>
        </w:rPr>
        <w:t xml:space="preserve">הממשלתית לבטל במסגרת הזאת, כמו עבירה של המתת תינוק. </w:t>
      </w:r>
      <w:bookmarkStart w:id="537" w:name="_ETM_Q1_4596000"/>
      <w:bookmarkEnd w:id="537"/>
      <w:r>
        <w:rPr>
          <w:rFonts w:hint="cs"/>
          <w:rtl/>
        </w:rPr>
        <w:t xml:space="preserve">זו עבירה שקובעת הפחתה משמעותית בעונש </w:t>
      </w:r>
      <w:r w:rsidR="00027C3D">
        <w:rPr>
          <w:rFonts w:hint="cs"/>
          <w:rtl/>
        </w:rPr>
        <w:t>ל</w:t>
      </w:r>
      <w:r>
        <w:rPr>
          <w:rFonts w:hint="cs"/>
          <w:rtl/>
        </w:rPr>
        <w:t xml:space="preserve">עד 5 </w:t>
      </w:r>
      <w:bookmarkStart w:id="538" w:name="_ETM_Q1_4598000"/>
      <w:bookmarkEnd w:id="538"/>
      <w:r>
        <w:rPr>
          <w:rFonts w:hint="cs"/>
          <w:rtl/>
        </w:rPr>
        <w:t xml:space="preserve">שנות מאסר, בניגוד לרצח. בהצעת החוק הממשלתית מוצע לבטל את </w:t>
      </w:r>
      <w:bookmarkStart w:id="539" w:name="_ETM_Q1_4608000"/>
      <w:bookmarkEnd w:id="539"/>
      <w:r>
        <w:rPr>
          <w:rFonts w:hint="cs"/>
          <w:rtl/>
        </w:rPr>
        <w:t xml:space="preserve">העבירה. השאלה אם רוצים עכשיו להיכנס לזה. </w:t>
      </w:r>
      <w:r w:rsidR="000A2452">
        <w:rPr>
          <w:rFonts w:hint="cs"/>
          <w:rtl/>
        </w:rPr>
        <w:t xml:space="preserve">זה כן משליך </w:t>
      </w:r>
      <w:r>
        <w:rPr>
          <w:rFonts w:hint="cs"/>
          <w:rtl/>
        </w:rPr>
        <w:t xml:space="preserve">גם </w:t>
      </w:r>
      <w:bookmarkStart w:id="540" w:name="_ETM_Q1_4614000"/>
      <w:bookmarkEnd w:id="540"/>
      <w:r w:rsidR="000A2452">
        <w:rPr>
          <w:rFonts w:hint="cs"/>
          <w:rtl/>
        </w:rPr>
        <w:t>על התיקון הכללי.</w:t>
      </w:r>
    </w:p>
    <w:p w:rsidR="000A2452" w:rsidRDefault="000A2452" w:rsidP="001671B6">
      <w:pPr>
        <w:ind w:firstLine="0"/>
        <w:rPr>
          <w:rtl/>
        </w:rPr>
      </w:pPr>
    </w:p>
    <w:p w:rsidR="00E62D61" w:rsidRDefault="00E62D61" w:rsidP="00E62D61">
      <w:pPr>
        <w:pStyle w:val="af9"/>
        <w:keepNext/>
        <w:rPr>
          <w:rtl/>
        </w:rPr>
      </w:pPr>
      <w:bookmarkStart w:id="541" w:name="ET_guest_635381_152"/>
      <w:r w:rsidRPr="00E62D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62D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E62D61" w:rsidRDefault="00E62D61" w:rsidP="00E62D61">
      <w:pPr>
        <w:pStyle w:val="KeepWithNext"/>
        <w:rPr>
          <w:rtl/>
        </w:rPr>
      </w:pPr>
    </w:p>
    <w:p w:rsidR="000A2452" w:rsidRDefault="000A2452" w:rsidP="00E62D61">
      <w:pPr>
        <w:rPr>
          <w:rtl/>
        </w:rPr>
      </w:pPr>
      <w:r>
        <w:rPr>
          <w:rFonts w:hint="cs"/>
          <w:rtl/>
        </w:rPr>
        <w:t>יש עבירות ש</w:t>
      </w:r>
      <w:r w:rsidR="00E62D61">
        <w:rPr>
          <w:rFonts w:hint="cs"/>
          <w:rtl/>
        </w:rPr>
        <w:t>פחות יעוררו סוגיות,</w:t>
      </w:r>
      <w:r>
        <w:rPr>
          <w:rFonts w:hint="cs"/>
          <w:rtl/>
        </w:rPr>
        <w:t xml:space="preserve"> כמו למשל איום </w:t>
      </w:r>
      <w:r w:rsidR="00E62D61">
        <w:rPr>
          <w:rFonts w:hint="cs"/>
          <w:rtl/>
        </w:rPr>
        <w:t xml:space="preserve">בכתב לרצוח, עבירה שמוצע לבטל, </w:t>
      </w:r>
      <w:bookmarkStart w:id="542" w:name="_ETM_Q1_4623000"/>
      <w:bookmarkEnd w:id="542"/>
      <w:r>
        <w:rPr>
          <w:rFonts w:hint="cs"/>
          <w:rtl/>
        </w:rPr>
        <w:t>ותיקון לנושא של הגדרת אדם מ</w:t>
      </w:r>
      <w:r w:rsidR="00E62D61">
        <w:rPr>
          <w:rFonts w:hint="cs"/>
          <w:rtl/>
        </w:rPr>
        <w:t>אימתי</w:t>
      </w:r>
      <w:r>
        <w:rPr>
          <w:rFonts w:hint="cs"/>
          <w:rtl/>
        </w:rPr>
        <w:t xml:space="preserve">, סעיף </w:t>
      </w:r>
      <w:r w:rsidR="00E62D61">
        <w:rPr>
          <w:rFonts w:hint="cs"/>
          <w:rtl/>
        </w:rPr>
        <w:t>ש</w:t>
      </w:r>
      <w:r>
        <w:rPr>
          <w:rFonts w:hint="cs"/>
          <w:rtl/>
        </w:rPr>
        <w:t>היום בחוק ה</w:t>
      </w:r>
      <w:r w:rsidR="00E62D61">
        <w:rPr>
          <w:rFonts w:hint="cs"/>
          <w:rtl/>
        </w:rPr>
        <w:t>עונשין הוא סעיף ארכאי, אנכר</w:t>
      </w:r>
      <w:r>
        <w:rPr>
          <w:rFonts w:hint="cs"/>
          <w:rtl/>
        </w:rPr>
        <w:t>ו</w:t>
      </w:r>
      <w:r w:rsidR="00E62D61">
        <w:rPr>
          <w:rFonts w:hint="cs"/>
          <w:rtl/>
        </w:rPr>
        <w:t>ני</w:t>
      </w:r>
      <w:r>
        <w:rPr>
          <w:rFonts w:hint="cs"/>
          <w:rtl/>
        </w:rPr>
        <w:t xml:space="preserve">סטי, </w:t>
      </w:r>
      <w:r w:rsidR="00E62D61">
        <w:rPr>
          <w:rFonts w:hint="cs"/>
          <w:rtl/>
        </w:rPr>
        <w:t>ש</w:t>
      </w:r>
      <w:r>
        <w:rPr>
          <w:rFonts w:hint="cs"/>
          <w:rtl/>
        </w:rPr>
        <w:t>אינו עולה בקנה אחד עם המציאות</w:t>
      </w:r>
      <w:r w:rsidR="00E62D61">
        <w:rPr>
          <w:rFonts w:hint="cs"/>
          <w:rtl/>
        </w:rPr>
        <w:t>.</w:t>
      </w:r>
    </w:p>
    <w:p w:rsidR="00E62D61" w:rsidRDefault="00E62D61" w:rsidP="001671B6">
      <w:pPr>
        <w:ind w:firstLine="0"/>
        <w:rPr>
          <w:rtl/>
        </w:rPr>
      </w:pPr>
    </w:p>
    <w:p w:rsidR="00E62D61" w:rsidRDefault="00E62D61" w:rsidP="00E62D61">
      <w:pPr>
        <w:pStyle w:val="af6"/>
        <w:keepNext/>
        <w:rPr>
          <w:rtl/>
        </w:rPr>
      </w:pPr>
      <w:bookmarkStart w:id="543" w:name="ET_yor_5094_153"/>
      <w:r w:rsidRPr="00E62D61">
        <w:rPr>
          <w:rStyle w:val="TagStyle"/>
          <w:rtl/>
        </w:rPr>
        <w:t xml:space="preserve"> &lt;&lt; </w:t>
      </w:r>
      <w:proofErr w:type="spellStart"/>
      <w:r w:rsidRPr="00E62D61">
        <w:rPr>
          <w:rStyle w:val="TagStyle"/>
          <w:rtl/>
        </w:rPr>
        <w:t>יור</w:t>
      </w:r>
      <w:proofErr w:type="spellEnd"/>
      <w:r w:rsidRPr="00E62D6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62D61">
        <w:rPr>
          <w:rStyle w:val="TagStyle"/>
          <w:rtl/>
        </w:rPr>
        <w:t xml:space="preserve"> &lt;&lt; </w:t>
      </w:r>
      <w:proofErr w:type="spellStart"/>
      <w:r w:rsidRPr="00E62D61">
        <w:rPr>
          <w:rStyle w:val="TagStyle"/>
          <w:rtl/>
        </w:rPr>
        <w:t>יור</w:t>
      </w:r>
      <w:proofErr w:type="spellEnd"/>
      <w:r w:rsidRPr="00E62D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3"/>
    </w:p>
    <w:p w:rsidR="00E62D61" w:rsidRDefault="00E62D61" w:rsidP="00E62D61">
      <w:pPr>
        <w:pStyle w:val="KeepWithNext"/>
        <w:rPr>
          <w:rtl/>
        </w:rPr>
      </w:pPr>
    </w:p>
    <w:p w:rsidR="000A2452" w:rsidRDefault="00E62D61" w:rsidP="00E62D61">
      <w:pPr>
        <w:rPr>
          <w:rtl/>
        </w:rPr>
      </w:pPr>
      <w:r>
        <w:rPr>
          <w:rtl/>
        </w:rPr>
        <w:t xml:space="preserve">  </w:t>
      </w:r>
      <w:r w:rsidR="00027C3D">
        <w:rPr>
          <w:rFonts w:hint="cs"/>
          <w:rtl/>
        </w:rPr>
        <w:t>אם נדון בהם</w:t>
      </w:r>
      <w:r>
        <w:rPr>
          <w:rFonts w:hint="cs"/>
          <w:rtl/>
        </w:rPr>
        <w:t xml:space="preserve"> נוכל להכניס אותם לחלק הזה. את </w:t>
      </w:r>
      <w:bookmarkStart w:id="544" w:name="_ETM_Q1_4652000"/>
      <w:bookmarkEnd w:id="544"/>
      <w:r>
        <w:rPr>
          <w:rFonts w:hint="cs"/>
          <w:rtl/>
        </w:rPr>
        <w:t xml:space="preserve">אומרת שיש שני נושאים. אחד זה המתת תינוק. מה השני? </w:t>
      </w:r>
      <w:r w:rsidR="000A2452">
        <w:rPr>
          <w:rFonts w:hint="cs"/>
          <w:rtl/>
        </w:rPr>
        <w:t xml:space="preserve"> </w:t>
      </w:r>
    </w:p>
    <w:p w:rsidR="000A2452" w:rsidRDefault="000A2452" w:rsidP="001671B6">
      <w:pPr>
        <w:ind w:firstLine="0"/>
        <w:rPr>
          <w:rtl/>
        </w:rPr>
      </w:pPr>
    </w:p>
    <w:p w:rsidR="00E62D61" w:rsidRDefault="00E62D61" w:rsidP="00E62D61">
      <w:pPr>
        <w:pStyle w:val="af9"/>
        <w:keepNext/>
        <w:rPr>
          <w:rtl/>
        </w:rPr>
      </w:pPr>
      <w:bookmarkStart w:id="545" w:name="ET_guest_635381_154"/>
      <w:r w:rsidRPr="00E62D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62D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5"/>
    </w:p>
    <w:p w:rsidR="00E62D61" w:rsidRDefault="00E62D61" w:rsidP="00E62D61">
      <w:pPr>
        <w:pStyle w:val="KeepWithNext"/>
        <w:rPr>
          <w:rtl/>
        </w:rPr>
      </w:pPr>
    </w:p>
    <w:p w:rsidR="000A2452" w:rsidRDefault="00E62D61" w:rsidP="00E62D6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משהו ש</w:t>
      </w:r>
      <w:bookmarkStart w:id="546" w:name="_ETM_Q1_4651000"/>
      <w:bookmarkEnd w:id="546"/>
      <w:r>
        <w:rPr>
          <w:rFonts w:hint="cs"/>
          <w:rtl/>
        </w:rPr>
        <w:t xml:space="preserve">פחות יהיה במחלוקת הוא ביטול העבירה </w:t>
      </w:r>
      <w:r w:rsidR="000A2452">
        <w:rPr>
          <w:rFonts w:hint="cs"/>
          <w:rtl/>
        </w:rPr>
        <w:t xml:space="preserve">לפי סעיף 307 </w:t>
      </w:r>
      <w:r>
        <w:rPr>
          <w:rFonts w:hint="cs"/>
          <w:rtl/>
        </w:rPr>
        <w:t>לחוק העונשין</w:t>
      </w:r>
      <w:r w:rsidR="000A2452">
        <w:rPr>
          <w:rFonts w:hint="cs"/>
          <w:rtl/>
        </w:rPr>
        <w:t>, איום בכתב לרצוח</w:t>
      </w:r>
      <w:r>
        <w:rPr>
          <w:rFonts w:hint="cs"/>
          <w:rtl/>
        </w:rPr>
        <w:t>.</w:t>
      </w:r>
    </w:p>
    <w:p w:rsidR="000A2452" w:rsidRDefault="000A2452" w:rsidP="001671B6">
      <w:pPr>
        <w:ind w:firstLine="0"/>
        <w:rPr>
          <w:rtl/>
        </w:rPr>
      </w:pPr>
    </w:p>
    <w:p w:rsidR="00E62D61" w:rsidRDefault="00E62D61" w:rsidP="00E62D61">
      <w:pPr>
        <w:pStyle w:val="af6"/>
        <w:keepNext/>
        <w:rPr>
          <w:rtl/>
        </w:rPr>
      </w:pPr>
      <w:bookmarkStart w:id="547" w:name="ET_yor_5094_155"/>
      <w:r w:rsidRPr="00E62D61">
        <w:rPr>
          <w:rStyle w:val="TagStyle"/>
          <w:rtl/>
        </w:rPr>
        <w:t xml:space="preserve"> &lt;&lt; </w:t>
      </w:r>
      <w:proofErr w:type="spellStart"/>
      <w:r w:rsidRPr="00E62D61">
        <w:rPr>
          <w:rStyle w:val="TagStyle"/>
          <w:rtl/>
        </w:rPr>
        <w:t>יור</w:t>
      </w:r>
      <w:proofErr w:type="spellEnd"/>
      <w:r w:rsidRPr="00E62D6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62D61">
        <w:rPr>
          <w:rStyle w:val="TagStyle"/>
          <w:rtl/>
        </w:rPr>
        <w:t xml:space="preserve"> &lt;&lt; </w:t>
      </w:r>
      <w:proofErr w:type="spellStart"/>
      <w:r w:rsidRPr="00E62D61">
        <w:rPr>
          <w:rStyle w:val="TagStyle"/>
          <w:rtl/>
        </w:rPr>
        <w:t>יור</w:t>
      </w:r>
      <w:proofErr w:type="spellEnd"/>
      <w:r w:rsidRPr="00E62D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7"/>
    </w:p>
    <w:p w:rsidR="00E62D61" w:rsidRDefault="00E62D61" w:rsidP="00E62D61">
      <w:pPr>
        <w:pStyle w:val="KeepWithNext"/>
        <w:rPr>
          <w:rtl/>
        </w:rPr>
      </w:pPr>
    </w:p>
    <w:p w:rsidR="00E62D61" w:rsidRDefault="00E62D61" w:rsidP="00E62D61">
      <w:pPr>
        <w:rPr>
          <w:rtl/>
        </w:rPr>
      </w:pPr>
      <w:r>
        <w:rPr>
          <w:rFonts w:hint="cs"/>
          <w:rtl/>
        </w:rPr>
        <w:t xml:space="preserve">שני </w:t>
      </w:r>
      <w:bookmarkStart w:id="548" w:name="_ETM_Q1_4662000"/>
      <w:bookmarkEnd w:id="548"/>
      <w:r>
        <w:rPr>
          <w:rFonts w:hint="cs"/>
          <w:rtl/>
        </w:rPr>
        <w:t>הנושאים האלה.</w:t>
      </w:r>
      <w:r>
        <w:rPr>
          <w:rtl/>
        </w:rPr>
        <w:t xml:space="preserve">  </w:t>
      </w:r>
    </w:p>
    <w:p w:rsidR="000A2452" w:rsidRDefault="000A2452" w:rsidP="001671B6">
      <w:pPr>
        <w:ind w:firstLine="0"/>
        <w:rPr>
          <w:rtl/>
        </w:rPr>
      </w:pPr>
    </w:p>
    <w:p w:rsidR="00E62D61" w:rsidRDefault="00E62D61" w:rsidP="00E62D61">
      <w:pPr>
        <w:pStyle w:val="af9"/>
        <w:keepNext/>
        <w:rPr>
          <w:rtl/>
        </w:rPr>
      </w:pPr>
      <w:bookmarkStart w:id="549" w:name="ET_guest_635381_156"/>
      <w:r w:rsidRPr="00E62D6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62D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9"/>
    </w:p>
    <w:p w:rsidR="00E62D61" w:rsidRDefault="00E62D61" w:rsidP="00E62D61">
      <w:pPr>
        <w:rPr>
          <w:rtl/>
        </w:rPr>
      </w:pPr>
    </w:p>
    <w:p w:rsidR="000A2452" w:rsidRDefault="00E62D61" w:rsidP="00E62D61">
      <w:pPr>
        <w:rPr>
          <w:rtl/>
        </w:rPr>
      </w:pPr>
      <w:r>
        <w:rPr>
          <w:rFonts w:hint="cs"/>
          <w:rtl/>
        </w:rPr>
        <w:t xml:space="preserve">והתיקון לסעיף 308, </w:t>
      </w:r>
      <w:r w:rsidR="000A2452">
        <w:rPr>
          <w:rFonts w:hint="cs"/>
          <w:rtl/>
        </w:rPr>
        <w:t>אדם</w:t>
      </w:r>
      <w:r>
        <w:rPr>
          <w:rFonts w:hint="cs"/>
          <w:rtl/>
        </w:rPr>
        <w:t xml:space="preserve"> מאימתי.</w:t>
      </w:r>
      <w:r w:rsidR="000A2452">
        <w:rPr>
          <w:rFonts w:hint="cs"/>
          <w:rtl/>
        </w:rPr>
        <w:t xml:space="preserve"> </w:t>
      </w:r>
    </w:p>
    <w:p w:rsidR="000A2452" w:rsidRDefault="000A2452" w:rsidP="001671B6">
      <w:pPr>
        <w:ind w:firstLine="0"/>
        <w:rPr>
          <w:rtl/>
        </w:rPr>
      </w:pPr>
    </w:p>
    <w:p w:rsidR="00411641" w:rsidRDefault="00411641" w:rsidP="00411641">
      <w:pPr>
        <w:pStyle w:val="a4"/>
        <w:keepNext/>
        <w:rPr>
          <w:rtl/>
        </w:rPr>
      </w:pPr>
      <w:bookmarkStart w:id="550" w:name="ET_speaker_5075_157"/>
      <w:r w:rsidRPr="0041164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116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411641" w:rsidRDefault="00411641" w:rsidP="00411641">
      <w:pPr>
        <w:pStyle w:val="KeepWithNext"/>
        <w:rPr>
          <w:rtl/>
        </w:rPr>
      </w:pPr>
    </w:p>
    <w:p w:rsidR="00411641" w:rsidRDefault="00411641" w:rsidP="00411641">
      <w:pPr>
        <w:rPr>
          <w:rtl/>
        </w:rPr>
      </w:pPr>
      <w:bookmarkStart w:id="551" w:name="_ETM_Q1_4682000"/>
      <w:bookmarkEnd w:id="551"/>
      <w:r>
        <w:rPr>
          <w:rFonts w:hint="cs"/>
          <w:rtl/>
        </w:rPr>
        <w:t>זה קשור לעובר?</w:t>
      </w:r>
    </w:p>
    <w:p w:rsidR="00411641" w:rsidRDefault="00411641" w:rsidP="00411641">
      <w:pPr>
        <w:ind w:firstLine="0"/>
        <w:rPr>
          <w:rtl/>
        </w:rPr>
      </w:pPr>
      <w:bookmarkStart w:id="552" w:name="_ETM_Q1_4688000"/>
      <w:bookmarkEnd w:id="552"/>
    </w:p>
    <w:p w:rsidR="00411641" w:rsidRDefault="00411641" w:rsidP="00411641">
      <w:pPr>
        <w:pStyle w:val="af6"/>
        <w:keepNext/>
        <w:rPr>
          <w:rtl/>
        </w:rPr>
      </w:pPr>
      <w:bookmarkStart w:id="553" w:name="_ETM_Q1_4689000"/>
      <w:bookmarkStart w:id="554" w:name="ET_yor_5094_158"/>
      <w:bookmarkEnd w:id="553"/>
      <w:r w:rsidRPr="00411641">
        <w:rPr>
          <w:rStyle w:val="TagStyle"/>
          <w:rtl/>
        </w:rPr>
        <w:t xml:space="preserve"> &lt;&lt; </w:t>
      </w:r>
      <w:proofErr w:type="spellStart"/>
      <w:r w:rsidRPr="00411641">
        <w:rPr>
          <w:rStyle w:val="TagStyle"/>
          <w:rtl/>
        </w:rPr>
        <w:t>יור</w:t>
      </w:r>
      <w:proofErr w:type="spellEnd"/>
      <w:r w:rsidRPr="0041164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11641">
        <w:rPr>
          <w:rStyle w:val="TagStyle"/>
          <w:rtl/>
        </w:rPr>
        <w:t xml:space="preserve"> &lt;&lt; </w:t>
      </w:r>
      <w:proofErr w:type="spellStart"/>
      <w:r w:rsidRPr="00411641">
        <w:rPr>
          <w:rStyle w:val="TagStyle"/>
          <w:rtl/>
        </w:rPr>
        <w:t>יור</w:t>
      </w:r>
      <w:proofErr w:type="spellEnd"/>
      <w:r w:rsidRPr="004116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4"/>
    </w:p>
    <w:p w:rsidR="00411641" w:rsidRDefault="00411641" w:rsidP="00411641">
      <w:pPr>
        <w:pStyle w:val="KeepWithNext"/>
        <w:rPr>
          <w:rtl/>
        </w:rPr>
      </w:pPr>
    </w:p>
    <w:p w:rsidR="00411641" w:rsidRDefault="00411641" w:rsidP="00411641">
      <w:pPr>
        <w:rPr>
          <w:rtl/>
        </w:rPr>
      </w:pPr>
      <w:r>
        <w:rPr>
          <w:rFonts w:hint="cs"/>
          <w:rtl/>
        </w:rPr>
        <w:t>ה</w:t>
      </w:r>
      <w:bookmarkStart w:id="555" w:name="_ETM_Q1_4687000"/>
      <w:bookmarkEnd w:id="555"/>
      <w:r>
        <w:rPr>
          <w:rFonts w:hint="cs"/>
          <w:rtl/>
        </w:rPr>
        <w:t>נושא של עובר הוא עולם שלם במשפט העברי.</w:t>
      </w:r>
    </w:p>
    <w:p w:rsidR="00411641" w:rsidRDefault="00411641" w:rsidP="00411641">
      <w:pPr>
        <w:ind w:firstLine="0"/>
        <w:rPr>
          <w:rtl/>
        </w:rPr>
      </w:pPr>
      <w:bookmarkStart w:id="556" w:name="_ETM_Q1_4693000"/>
      <w:bookmarkEnd w:id="556"/>
    </w:p>
    <w:p w:rsidR="00411641" w:rsidRDefault="00411641" w:rsidP="00411641">
      <w:pPr>
        <w:pStyle w:val="af9"/>
        <w:keepNext/>
        <w:rPr>
          <w:rtl/>
        </w:rPr>
      </w:pPr>
      <w:bookmarkStart w:id="557" w:name="_ETM_Q1_4694000"/>
      <w:bookmarkStart w:id="558" w:name="ET_guest_635381_159"/>
      <w:bookmarkEnd w:id="557"/>
      <w:r w:rsidRPr="0041164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116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411641" w:rsidRDefault="00411641" w:rsidP="00411641">
      <w:pPr>
        <w:pStyle w:val="KeepWithNext"/>
        <w:rPr>
          <w:rtl/>
        </w:rPr>
      </w:pPr>
    </w:p>
    <w:p w:rsidR="000A2452" w:rsidRDefault="00411641" w:rsidP="00411641">
      <w:pPr>
        <w:rPr>
          <w:rtl/>
        </w:rPr>
      </w:pPr>
      <w:bookmarkStart w:id="559" w:name="_ETM_Q1_4696000"/>
      <w:bookmarkEnd w:id="559"/>
      <w:r>
        <w:rPr>
          <w:rFonts w:hint="cs"/>
          <w:rtl/>
        </w:rPr>
        <w:t xml:space="preserve">הסעיף אומר: משעה </w:t>
      </w:r>
      <w:bookmarkStart w:id="560" w:name="_ETM_Q1_4692000"/>
      <w:bookmarkEnd w:id="560"/>
      <w:r>
        <w:rPr>
          <w:rFonts w:hint="cs"/>
          <w:rtl/>
        </w:rPr>
        <w:t xml:space="preserve">שיצא הוולד כולו חי מבטן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 הרי הוא נחשב </w:t>
      </w:r>
      <w:bookmarkStart w:id="561" w:name="_ETM_Q1_4697000"/>
      <w:bookmarkEnd w:id="561"/>
      <w:r>
        <w:rPr>
          <w:rFonts w:hint="cs"/>
          <w:rtl/>
        </w:rPr>
        <w:t xml:space="preserve">אדם לעניין סימן זה. הסיפא אומרת: בין שנשם ובין שלא </w:t>
      </w:r>
      <w:bookmarkStart w:id="562" w:name="_ETM_Q1_4705000"/>
      <w:bookmarkEnd w:id="562"/>
      <w:r>
        <w:rPr>
          <w:rFonts w:hint="cs"/>
          <w:rtl/>
        </w:rPr>
        <w:t xml:space="preserve">נשם, בין שיש לו מחזור </w:t>
      </w:r>
      <w:r w:rsidR="000A2452">
        <w:rPr>
          <w:rFonts w:hint="cs"/>
          <w:rtl/>
        </w:rPr>
        <w:t xml:space="preserve">דם </w:t>
      </w:r>
      <w:r>
        <w:rPr>
          <w:rFonts w:hint="cs"/>
          <w:rtl/>
        </w:rPr>
        <w:t xml:space="preserve">ובין שאין לו, בין שנכרת חבל </w:t>
      </w:r>
      <w:bookmarkStart w:id="563" w:name="_ETM_Q1_4709000"/>
      <w:bookmarkEnd w:id="563"/>
      <w:r>
        <w:rPr>
          <w:rFonts w:hint="cs"/>
          <w:rtl/>
        </w:rPr>
        <w:t xml:space="preserve">טבורו ובין שלא נכרת. </w:t>
      </w:r>
      <w:bookmarkStart w:id="564" w:name="_ETM_Q1_4710000"/>
      <w:bookmarkEnd w:id="564"/>
      <w:r w:rsidR="000A2452">
        <w:rPr>
          <w:rFonts w:hint="cs"/>
          <w:rtl/>
        </w:rPr>
        <w:t>כל הדברים האל</w:t>
      </w:r>
      <w:r>
        <w:rPr>
          <w:rFonts w:hint="cs"/>
          <w:rtl/>
        </w:rPr>
        <w:t>ה</w:t>
      </w:r>
      <w:r w:rsidR="000A2452">
        <w:rPr>
          <w:rFonts w:hint="cs"/>
          <w:rtl/>
        </w:rPr>
        <w:t xml:space="preserve"> שאולי בעבר לא היו כל כך ברורים, כל ההבהרות האלו לא מתאימות</w:t>
      </w:r>
      <w:r>
        <w:rPr>
          <w:rFonts w:hint="cs"/>
          <w:rtl/>
        </w:rPr>
        <w:t xml:space="preserve"> היום</w:t>
      </w:r>
      <w:r w:rsidR="000A2452">
        <w:rPr>
          <w:rFonts w:hint="cs"/>
          <w:rtl/>
        </w:rPr>
        <w:t xml:space="preserve">. צריך למחוק את הסיפא. </w:t>
      </w:r>
    </w:p>
    <w:p w:rsidR="000A2452" w:rsidRDefault="000A2452" w:rsidP="001671B6">
      <w:pPr>
        <w:ind w:firstLine="0"/>
        <w:rPr>
          <w:rtl/>
        </w:rPr>
      </w:pPr>
    </w:p>
    <w:p w:rsidR="00411641" w:rsidRDefault="00411641" w:rsidP="00411641">
      <w:pPr>
        <w:pStyle w:val="af6"/>
        <w:keepNext/>
        <w:rPr>
          <w:rtl/>
        </w:rPr>
      </w:pPr>
      <w:bookmarkStart w:id="565" w:name="ET_yor_5094_160"/>
      <w:r w:rsidRPr="00411641">
        <w:rPr>
          <w:rStyle w:val="TagStyle"/>
          <w:rtl/>
        </w:rPr>
        <w:t xml:space="preserve"> &lt;&lt; </w:t>
      </w:r>
      <w:proofErr w:type="spellStart"/>
      <w:r w:rsidRPr="00411641">
        <w:rPr>
          <w:rStyle w:val="TagStyle"/>
          <w:rtl/>
        </w:rPr>
        <w:t>יור</w:t>
      </w:r>
      <w:proofErr w:type="spellEnd"/>
      <w:r w:rsidRPr="0041164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11641">
        <w:rPr>
          <w:rStyle w:val="TagStyle"/>
          <w:rtl/>
        </w:rPr>
        <w:t xml:space="preserve"> &lt;&lt; </w:t>
      </w:r>
      <w:proofErr w:type="spellStart"/>
      <w:r w:rsidRPr="00411641">
        <w:rPr>
          <w:rStyle w:val="TagStyle"/>
          <w:rtl/>
        </w:rPr>
        <w:t>יור</w:t>
      </w:r>
      <w:proofErr w:type="spellEnd"/>
      <w:r w:rsidRPr="004116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5"/>
    </w:p>
    <w:p w:rsidR="00411641" w:rsidRDefault="00411641" w:rsidP="00411641">
      <w:pPr>
        <w:pStyle w:val="KeepWithNext"/>
        <w:rPr>
          <w:rtl/>
        </w:rPr>
      </w:pPr>
    </w:p>
    <w:p w:rsidR="000A2452" w:rsidRDefault="00411641" w:rsidP="00411641">
      <w:pPr>
        <w:rPr>
          <w:rtl/>
        </w:rPr>
      </w:pPr>
      <w:bookmarkStart w:id="566" w:name="_ETM_Q1_4730000"/>
      <w:bookmarkEnd w:id="566"/>
      <w:r>
        <w:rPr>
          <w:rFonts w:hint="cs"/>
          <w:rtl/>
        </w:rPr>
        <w:t xml:space="preserve">זה </w:t>
      </w:r>
      <w:bookmarkStart w:id="567" w:name="_ETM_Q1_4729000"/>
      <w:bookmarkEnd w:id="567"/>
      <w:r>
        <w:rPr>
          <w:rFonts w:hint="cs"/>
          <w:rtl/>
        </w:rPr>
        <w:t>לא נושא של עובר. כ</w:t>
      </w:r>
      <w:r w:rsidR="000A2452">
        <w:rPr>
          <w:rFonts w:hint="cs"/>
          <w:rtl/>
        </w:rPr>
        <w:t xml:space="preserve">אן </w:t>
      </w:r>
      <w:r>
        <w:rPr>
          <w:rFonts w:hint="cs"/>
          <w:rtl/>
        </w:rPr>
        <w:t>מ</w:t>
      </w:r>
      <w:r w:rsidR="000A2452">
        <w:rPr>
          <w:rFonts w:hint="cs"/>
          <w:rtl/>
        </w:rPr>
        <w:t xml:space="preserve">דובר שהוא </w:t>
      </w:r>
      <w:r>
        <w:rPr>
          <w:rFonts w:hint="cs"/>
          <w:rtl/>
        </w:rPr>
        <w:t xml:space="preserve">כבר </w:t>
      </w:r>
      <w:r w:rsidR="000A2452">
        <w:rPr>
          <w:rFonts w:hint="cs"/>
          <w:rtl/>
        </w:rPr>
        <w:t xml:space="preserve">לא עובר. </w:t>
      </w:r>
    </w:p>
    <w:p w:rsidR="000A2452" w:rsidRDefault="000A2452" w:rsidP="001671B6">
      <w:pPr>
        <w:ind w:firstLine="0"/>
        <w:rPr>
          <w:rtl/>
        </w:rPr>
      </w:pPr>
    </w:p>
    <w:p w:rsidR="00411641" w:rsidRDefault="00411641" w:rsidP="00411641">
      <w:pPr>
        <w:pStyle w:val="a4"/>
        <w:keepNext/>
        <w:rPr>
          <w:rtl/>
        </w:rPr>
      </w:pPr>
      <w:bookmarkStart w:id="568" w:name="ET_speaker_5075_161"/>
      <w:r w:rsidRPr="0041164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116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411641" w:rsidRDefault="00411641" w:rsidP="00411641">
      <w:pPr>
        <w:pStyle w:val="KeepWithNext"/>
        <w:rPr>
          <w:rtl/>
        </w:rPr>
      </w:pPr>
    </w:p>
    <w:p w:rsidR="000A2452" w:rsidRDefault="000A2452" w:rsidP="00411641">
      <w:pPr>
        <w:rPr>
          <w:rtl/>
        </w:rPr>
      </w:pPr>
      <w:bookmarkStart w:id="569" w:name="_ETM_Q1_4783000"/>
      <w:bookmarkEnd w:id="569"/>
      <w:r>
        <w:rPr>
          <w:rFonts w:hint="cs"/>
          <w:rtl/>
        </w:rPr>
        <w:t>האם יש משמעות</w:t>
      </w:r>
      <w:r w:rsidR="00411641">
        <w:rPr>
          <w:rFonts w:hint="cs"/>
          <w:rtl/>
        </w:rPr>
        <w:t xml:space="preserve"> חוקית למחיקת הסיפא?</w:t>
      </w:r>
      <w:r>
        <w:rPr>
          <w:rFonts w:hint="cs"/>
          <w:rtl/>
        </w:rPr>
        <w:t xml:space="preserve"> </w:t>
      </w:r>
    </w:p>
    <w:p w:rsidR="000A2452" w:rsidRDefault="000A2452" w:rsidP="001671B6">
      <w:pPr>
        <w:ind w:firstLine="0"/>
        <w:rPr>
          <w:rtl/>
        </w:rPr>
      </w:pPr>
    </w:p>
    <w:p w:rsidR="00411641" w:rsidRDefault="00411641" w:rsidP="00411641">
      <w:pPr>
        <w:pStyle w:val="af9"/>
        <w:keepNext/>
        <w:rPr>
          <w:rtl/>
        </w:rPr>
      </w:pPr>
      <w:bookmarkStart w:id="570" w:name="ET_guest_635381_162"/>
      <w:r w:rsidRPr="0041164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116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411641" w:rsidRDefault="00411641" w:rsidP="00411641">
      <w:pPr>
        <w:pStyle w:val="KeepWithNext"/>
        <w:rPr>
          <w:rtl/>
        </w:rPr>
      </w:pPr>
      <w:bookmarkStart w:id="571" w:name="_ETM_Q1_4787000"/>
      <w:bookmarkEnd w:id="571"/>
    </w:p>
    <w:p w:rsidR="000A2452" w:rsidRDefault="00411641" w:rsidP="00411641">
      <w:pPr>
        <w:rPr>
          <w:rtl/>
        </w:rPr>
      </w:pPr>
      <w:r>
        <w:rPr>
          <w:rFonts w:hint="cs"/>
          <w:rtl/>
        </w:rPr>
        <w:t>אין משמעות חוקית</w:t>
      </w:r>
      <w:r w:rsidR="000A2452">
        <w:rPr>
          <w:rFonts w:hint="cs"/>
          <w:rtl/>
        </w:rPr>
        <w:t xml:space="preserve">. </w:t>
      </w:r>
    </w:p>
    <w:p w:rsidR="000A2452" w:rsidRDefault="000A2452" w:rsidP="001671B6">
      <w:pPr>
        <w:ind w:firstLine="0"/>
        <w:rPr>
          <w:rtl/>
        </w:rPr>
      </w:pPr>
    </w:p>
    <w:p w:rsidR="00411641" w:rsidRDefault="00411641" w:rsidP="00411641">
      <w:pPr>
        <w:pStyle w:val="af9"/>
        <w:keepNext/>
        <w:rPr>
          <w:rtl/>
        </w:rPr>
      </w:pPr>
      <w:bookmarkStart w:id="572" w:name="ET_guest_576214_163"/>
      <w:r w:rsidRPr="0041164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116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2"/>
    </w:p>
    <w:p w:rsidR="00411641" w:rsidRDefault="00411641" w:rsidP="00411641">
      <w:pPr>
        <w:pStyle w:val="KeepWithNext"/>
        <w:rPr>
          <w:rtl/>
        </w:rPr>
      </w:pPr>
      <w:bookmarkStart w:id="573" w:name="_ETM_Q1_4799000"/>
      <w:bookmarkEnd w:id="573"/>
    </w:p>
    <w:p w:rsidR="00411641" w:rsidRDefault="000A2452" w:rsidP="00411641">
      <w:pPr>
        <w:rPr>
          <w:rtl/>
        </w:rPr>
      </w:pPr>
      <w:r>
        <w:rPr>
          <w:rFonts w:hint="cs"/>
          <w:rtl/>
        </w:rPr>
        <w:t>הצענו להביא מומחים שחשבו על</w:t>
      </w:r>
      <w:r w:rsidR="00411641">
        <w:rPr>
          <w:rFonts w:hint="cs"/>
          <w:rtl/>
        </w:rPr>
        <w:t xml:space="preserve"> </w:t>
      </w:r>
      <w:bookmarkStart w:id="574" w:name="_ETM_Q1_4811000"/>
      <w:bookmarkEnd w:id="574"/>
      <w:r w:rsidR="00411641">
        <w:rPr>
          <w:rFonts w:hint="cs"/>
          <w:rtl/>
        </w:rPr>
        <w:t>התחום</w:t>
      </w:r>
      <w:r>
        <w:rPr>
          <w:rFonts w:hint="cs"/>
          <w:rtl/>
        </w:rPr>
        <w:t xml:space="preserve">. יש לזה גם </w:t>
      </w:r>
      <w:r w:rsidR="00411641">
        <w:rPr>
          <w:rFonts w:hint="cs"/>
          <w:rtl/>
        </w:rPr>
        <w:t>השלכה לגבי ההכרעה על הפרעה נפשית חמורה.</w:t>
      </w:r>
      <w:r>
        <w:rPr>
          <w:rFonts w:hint="cs"/>
          <w:rtl/>
        </w:rPr>
        <w:t xml:space="preserve"> ככל שזה הופך לרצח, לדעתי זה מציב את הממשלה</w:t>
      </w:r>
      <w:r w:rsidR="00411641">
        <w:rPr>
          <w:rFonts w:hint="cs"/>
          <w:rtl/>
        </w:rPr>
        <w:t xml:space="preserve"> - -</w:t>
      </w:r>
    </w:p>
    <w:p w:rsidR="00411641" w:rsidRDefault="00411641" w:rsidP="00411641">
      <w:pPr>
        <w:ind w:firstLine="0"/>
        <w:rPr>
          <w:rtl/>
        </w:rPr>
      </w:pPr>
    </w:p>
    <w:p w:rsidR="00411641" w:rsidRDefault="00411641" w:rsidP="00411641">
      <w:pPr>
        <w:pStyle w:val="a4"/>
        <w:keepNext/>
        <w:rPr>
          <w:rtl/>
        </w:rPr>
      </w:pPr>
      <w:bookmarkStart w:id="575" w:name="_ETM_Q1_4822000"/>
      <w:bookmarkStart w:id="576" w:name="ET_speaker_נועה_ברודסקילוי_165"/>
      <w:bookmarkEnd w:id="575"/>
      <w:r w:rsidRPr="0041164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4116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411641" w:rsidRDefault="00411641" w:rsidP="00411641">
      <w:pPr>
        <w:pStyle w:val="KeepWithNext"/>
        <w:rPr>
          <w:rtl/>
        </w:rPr>
      </w:pPr>
    </w:p>
    <w:p w:rsidR="00411641" w:rsidRDefault="00411641" w:rsidP="00411641">
      <w:pPr>
        <w:rPr>
          <w:rtl/>
        </w:rPr>
      </w:pPr>
      <w:r>
        <w:rPr>
          <w:rFonts w:hint="cs"/>
          <w:rtl/>
        </w:rPr>
        <w:t xml:space="preserve">אני מציעה שנדחה </w:t>
      </w:r>
      <w:bookmarkStart w:id="577" w:name="_ETM_Q1_4820000"/>
      <w:bookmarkEnd w:id="577"/>
      <w:r>
        <w:rPr>
          <w:rFonts w:hint="cs"/>
          <w:rtl/>
        </w:rPr>
        <w:t xml:space="preserve">את זה לדיון הבא. </w:t>
      </w:r>
      <w:r>
        <w:rPr>
          <w:rtl/>
        </w:rPr>
        <w:t xml:space="preserve">  </w:t>
      </w:r>
    </w:p>
    <w:p w:rsidR="000A2452" w:rsidRDefault="000A2452" w:rsidP="00411641">
      <w:pPr>
        <w:ind w:firstLine="0"/>
        <w:rPr>
          <w:rtl/>
        </w:rPr>
      </w:pPr>
      <w:bookmarkStart w:id="578" w:name="_ETM_Q1_4823000"/>
      <w:bookmarkEnd w:id="578"/>
      <w:r>
        <w:rPr>
          <w:rFonts w:hint="cs"/>
          <w:rtl/>
        </w:rPr>
        <w:t xml:space="preserve"> </w:t>
      </w:r>
    </w:p>
    <w:p w:rsidR="00411641" w:rsidRDefault="00411641" w:rsidP="00411641">
      <w:pPr>
        <w:pStyle w:val="af6"/>
        <w:keepNext/>
        <w:rPr>
          <w:rtl/>
        </w:rPr>
      </w:pPr>
      <w:bookmarkStart w:id="579" w:name="ET_yor_5094_164"/>
      <w:r w:rsidRPr="00411641">
        <w:rPr>
          <w:rStyle w:val="TagStyle"/>
          <w:rtl/>
        </w:rPr>
        <w:t xml:space="preserve"> &lt;&lt; </w:t>
      </w:r>
      <w:proofErr w:type="spellStart"/>
      <w:r w:rsidRPr="00411641">
        <w:rPr>
          <w:rStyle w:val="TagStyle"/>
          <w:rtl/>
        </w:rPr>
        <w:t>יור</w:t>
      </w:r>
      <w:proofErr w:type="spellEnd"/>
      <w:r w:rsidRPr="0041164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11641">
        <w:rPr>
          <w:rStyle w:val="TagStyle"/>
          <w:rtl/>
        </w:rPr>
        <w:t xml:space="preserve"> &lt;&lt; </w:t>
      </w:r>
      <w:proofErr w:type="spellStart"/>
      <w:r w:rsidRPr="00411641">
        <w:rPr>
          <w:rStyle w:val="TagStyle"/>
          <w:rtl/>
        </w:rPr>
        <w:t>יור</w:t>
      </w:r>
      <w:proofErr w:type="spellEnd"/>
      <w:r w:rsidRPr="004116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9"/>
    </w:p>
    <w:p w:rsidR="00411641" w:rsidRDefault="00411641" w:rsidP="00411641">
      <w:pPr>
        <w:rPr>
          <w:rtl/>
        </w:rPr>
      </w:pPr>
      <w:r>
        <w:rPr>
          <w:rFonts w:hint="cs"/>
          <w:rtl/>
        </w:rPr>
        <w:t>.</w:t>
      </w:r>
    </w:p>
    <w:p w:rsidR="000A2452" w:rsidRDefault="000A2452" w:rsidP="00411641">
      <w:pPr>
        <w:rPr>
          <w:rtl/>
        </w:rPr>
      </w:pPr>
      <w:r>
        <w:rPr>
          <w:rFonts w:hint="cs"/>
          <w:rtl/>
        </w:rPr>
        <w:t>א</w:t>
      </w:r>
      <w:r w:rsidR="00411641">
        <w:rPr>
          <w:rFonts w:hint="cs"/>
          <w:rtl/>
        </w:rPr>
        <w:t>ת הנושא של המתת תינוק נע</w:t>
      </w:r>
      <w:r>
        <w:rPr>
          <w:rFonts w:hint="cs"/>
          <w:rtl/>
        </w:rPr>
        <w:t>ז</w:t>
      </w:r>
      <w:r w:rsidR="00411641">
        <w:rPr>
          <w:rFonts w:hint="cs"/>
          <w:rtl/>
        </w:rPr>
        <w:t>ו</w:t>
      </w:r>
      <w:r>
        <w:rPr>
          <w:rFonts w:hint="cs"/>
          <w:rtl/>
        </w:rPr>
        <w:t>ב רגע</w:t>
      </w:r>
      <w:r w:rsidR="00411641">
        <w:rPr>
          <w:rFonts w:hint="cs"/>
          <w:rtl/>
        </w:rPr>
        <w:t xml:space="preserve">. מה הם שני הנושאים </w:t>
      </w:r>
      <w:bookmarkStart w:id="580" w:name="_ETM_Q1_4827000"/>
      <w:bookmarkEnd w:id="580"/>
      <w:r w:rsidR="00411641">
        <w:rPr>
          <w:rFonts w:hint="cs"/>
          <w:rtl/>
        </w:rPr>
        <w:t>שדיברת עליהם?</w:t>
      </w:r>
    </w:p>
    <w:p w:rsidR="00411641" w:rsidRDefault="00411641" w:rsidP="00411641">
      <w:pPr>
        <w:rPr>
          <w:rtl/>
        </w:rPr>
      </w:pPr>
      <w:bookmarkStart w:id="581" w:name="_ETM_Q1_4836000"/>
      <w:bookmarkEnd w:id="581"/>
    </w:p>
    <w:p w:rsidR="00411641" w:rsidRDefault="00411641" w:rsidP="00411641">
      <w:pPr>
        <w:pStyle w:val="af9"/>
        <w:keepNext/>
        <w:rPr>
          <w:rtl/>
        </w:rPr>
      </w:pPr>
      <w:bookmarkStart w:id="582" w:name="ET_guest_635381_166"/>
      <w:r w:rsidRPr="0041164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116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411641" w:rsidRDefault="00411641" w:rsidP="00411641">
      <w:pPr>
        <w:pStyle w:val="KeepWithNext"/>
        <w:rPr>
          <w:rtl/>
        </w:rPr>
      </w:pPr>
    </w:p>
    <w:p w:rsidR="000A2452" w:rsidRDefault="000A2452" w:rsidP="00411641">
      <w:pPr>
        <w:ind w:firstLine="0"/>
        <w:rPr>
          <w:rtl/>
        </w:rPr>
      </w:pPr>
      <w:bookmarkStart w:id="583" w:name="_ETM_Q1_4838000"/>
      <w:bookmarkEnd w:id="583"/>
      <w:r>
        <w:rPr>
          <w:rtl/>
        </w:rPr>
        <w:tab/>
      </w:r>
      <w:r>
        <w:rPr>
          <w:rFonts w:hint="cs"/>
          <w:rtl/>
        </w:rPr>
        <w:t xml:space="preserve">קיבלתי הערות מחבריי פה לצוות </w:t>
      </w:r>
      <w:r w:rsidR="00411641">
        <w:rPr>
          <w:rFonts w:hint="cs"/>
          <w:rtl/>
        </w:rPr>
        <w:t xml:space="preserve">על כך שמאחר ופרופסור </w:t>
      </w:r>
      <w:proofErr w:type="spellStart"/>
      <w:r w:rsidR="00411641">
        <w:rPr>
          <w:rFonts w:hint="cs"/>
          <w:rtl/>
        </w:rPr>
        <w:t>קרמניצר</w:t>
      </w:r>
      <w:proofErr w:type="spellEnd"/>
      <w:r w:rsidR="00411641">
        <w:rPr>
          <w:rFonts w:hint="cs"/>
          <w:rtl/>
        </w:rPr>
        <w:t xml:space="preserve"> וגברת ברזילי נמצאים </w:t>
      </w:r>
      <w:proofErr w:type="spellStart"/>
      <w:r w:rsidR="00411641">
        <w:rPr>
          <w:rFonts w:hint="cs"/>
          <w:rtl/>
        </w:rPr>
        <w:t>איתנו</w:t>
      </w:r>
      <w:proofErr w:type="spellEnd"/>
      <w:r w:rsidR="00411641">
        <w:rPr>
          <w:rFonts w:hint="cs"/>
          <w:rtl/>
        </w:rPr>
        <w:t xml:space="preserve"> היום </w:t>
      </w:r>
      <w:bookmarkStart w:id="584" w:name="_ETM_Q1_4845000"/>
      <w:bookmarkEnd w:id="584"/>
      <w:r>
        <w:rPr>
          <w:rFonts w:hint="cs"/>
          <w:rtl/>
        </w:rPr>
        <w:t>אולי ש</w:t>
      </w:r>
      <w:r w:rsidR="00411641">
        <w:rPr>
          <w:rFonts w:hint="cs"/>
          <w:rtl/>
        </w:rPr>
        <w:t xml:space="preserve">ווה שכן נדון במחלוקות המרכזיות. </w:t>
      </w:r>
    </w:p>
    <w:p w:rsidR="000A2452" w:rsidRDefault="000A2452" w:rsidP="001671B6">
      <w:pPr>
        <w:ind w:firstLine="0"/>
        <w:rPr>
          <w:rtl/>
        </w:rPr>
      </w:pPr>
    </w:p>
    <w:p w:rsidR="00411641" w:rsidRDefault="00411641" w:rsidP="00411641">
      <w:pPr>
        <w:pStyle w:val="af6"/>
        <w:keepNext/>
        <w:rPr>
          <w:rtl/>
        </w:rPr>
      </w:pPr>
      <w:bookmarkStart w:id="585" w:name="ET_yor_5094_167"/>
      <w:r w:rsidRPr="00411641">
        <w:rPr>
          <w:rStyle w:val="TagStyle"/>
          <w:rtl/>
        </w:rPr>
        <w:t xml:space="preserve"> &lt;&lt; </w:t>
      </w:r>
      <w:proofErr w:type="spellStart"/>
      <w:r w:rsidRPr="00411641">
        <w:rPr>
          <w:rStyle w:val="TagStyle"/>
          <w:rtl/>
        </w:rPr>
        <w:t>יור</w:t>
      </w:r>
      <w:proofErr w:type="spellEnd"/>
      <w:r w:rsidRPr="0041164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11641">
        <w:rPr>
          <w:rStyle w:val="TagStyle"/>
          <w:rtl/>
        </w:rPr>
        <w:t xml:space="preserve"> &lt;&lt; </w:t>
      </w:r>
      <w:proofErr w:type="spellStart"/>
      <w:r w:rsidRPr="00411641">
        <w:rPr>
          <w:rStyle w:val="TagStyle"/>
          <w:rtl/>
        </w:rPr>
        <w:t>יור</w:t>
      </w:r>
      <w:proofErr w:type="spellEnd"/>
      <w:r w:rsidRPr="004116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5"/>
    </w:p>
    <w:p w:rsidR="00411641" w:rsidRDefault="00411641" w:rsidP="00411641">
      <w:pPr>
        <w:pStyle w:val="KeepWithNext"/>
        <w:rPr>
          <w:rtl/>
        </w:rPr>
      </w:pPr>
    </w:p>
    <w:p w:rsidR="000A2452" w:rsidRDefault="000A2452" w:rsidP="001872D6">
      <w:pPr>
        <w:ind w:firstLine="0"/>
        <w:rPr>
          <w:rtl/>
        </w:rPr>
      </w:pPr>
      <w:r>
        <w:rPr>
          <w:rtl/>
        </w:rPr>
        <w:tab/>
      </w:r>
      <w:r w:rsidR="00411641">
        <w:rPr>
          <w:rFonts w:hint="cs"/>
          <w:rtl/>
        </w:rPr>
        <w:t xml:space="preserve">ודאי שנעשה את זה. אני </w:t>
      </w:r>
      <w:bookmarkStart w:id="586" w:name="_ETM_Q1_4853000"/>
      <w:bookmarkEnd w:id="586"/>
      <w:r w:rsidR="00411641">
        <w:rPr>
          <w:rFonts w:hint="cs"/>
          <w:rtl/>
        </w:rPr>
        <w:t xml:space="preserve">כל הזמן אומר שנחזור. </w:t>
      </w:r>
      <w:r>
        <w:rPr>
          <w:rFonts w:hint="cs"/>
          <w:rtl/>
        </w:rPr>
        <w:t>יכו</w:t>
      </w:r>
      <w:r w:rsidR="00411641">
        <w:rPr>
          <w:rFonts w:hint="cs"/>
          <w:rtl/>
        </w:rPr>
        <w:t>ל</w:t>
      </w:r>
      <w:r>
        <w:rPr>
          <w:rFonts w:hint="cs"/>
          <w:rtl/>
        </w:rPr>
        <w:t xml:space="preserve"> להי</w:t>
      </w:r>
      <w:r w:rsidR="00411641">
        <w:rPr>
          <w:rFonts w:hint="cs"/>
          <w:rtl/>
        </w:rPr>
        <w:t>ו</w:t>
      </w:r>
      <w:r>
        <w:rPr>
          <w:rFonts w:hint="cs"/>
          <w:rtl/>
        </w:rPr>
        <w:t xml:space="preserve">ת ששתי </w:t>
      </w:r>
      <w:r w:rsidR="00411641">
        <w:rPr>
          <w:rFonts w:hint="cs"/>
          <w:rtl/>
        </w:rPr>
        <w:t>הנקו</w:t>
      </w:r>
      <w:r>
        <w:rPr>
          <w:rFonts w:hint="cs"/>
          <w:rtl/>
        </w:rPr>
        <w:t>ד</w:t>
      </w:r>
      <w:r w:rsidR="0041164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11641">
        <w:rPr>
          <w:rFonts w:hint="cs"/>
          <w:rtl/>
        </w:rPr>
        <w:t xml:space="preserve">שאמרת </w:t>
      </w:r>
      <w:r>
        <w:rPr>
          <w:rFonts w:hint="cs"/>
          <w:rtl/>
        </w:rPr>
        <w:t>הן נקוד</w:t>
      </w:r>
      <w:r w:rsidR="001872D6">
        <w:rPr>
          <w:rFonts w:hint="cs"/>
          <w:rtl/>
        </w:rPr>
        <w:t>ות שיעברו בחמש דקות, אם כולם</w:t>
      </w:r>
      <w:r w:rsidR="00411641">
        <w:rPr>
          <w:rFonts w:hint="cs"/>
          <w:rtl/>
        </w:rPr>
        <w:t xml:space="preserve"> יסכימו</w:t>
      </w:r>
      <w:r>
        <w:rPr>
          <w:rFonts w:hint="cs"/>
          <w:rtl/>
        </w:rPr>
        <w:t xml:space="preserve">, ואפשר </w:t>
      </w:r>
      <w:r w:rsidR="00411641">
        <w:rPr>
          <w:rFonts w:hint="cs"/>
          <w:rtl/>
        </w:rPr>
        <w:t xml:space="preserve">להכניס אותן. </w:t>
      </w:r>
    </w:p>
    <w:p w:rsidR="000A2452" w:rsidRDefault="000A2452" w:rsidP="001671B6">
      <w:pPr>
        <w:ind w:firstLine="0"/>
        <w:rPr>
          <w:rtl/>
        </w:rPr>
      </w:pPr>
    </w:p>
    <w:p w:rsidR="00411641" w:rsidRDefault="00411641" w:rsidP="00411641">
      <w:pPr>
        <w:pStyle w:val="af9"/>
        <w:keepNext/>
        <w:rPr>
          <w:rtl/>
        </w:rPr>
      </w:pPr>
      <w:bookmarkStart w:id="587" w:name="ET_guest_635381_168"/>
      <w:r w:rsidRPr="0041164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116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411641" w:rsidRDefault="00411641" w:rsidP="00411641">
      <w:pPr>
        <w:pStyle w:val="KeepWithNext"/>
        <w:rPr>
          <w:rtl/>
        </w:rPr>
      </w:pPr>
    </w:p>
    <w:p w:rsidR="000A2452" w:rsidRDefault="000A2452" w:rsidP="001872D6">
      <w:pPr>
        <w:rPr>
          <w:rtl/>
        </w:rPr>
      </w:pPr>
      <w:bookmarkStart w:id="588" w:name="_ETM_Q1_4866000"/>
      <w:bookmarkEnd w:id="588"/>
      <w:r>
        <w:rPr>
          <w:rFonts w:hint="cs"/>
          <w:rtl/>
        </w:rPr>
        <w:t xml:space="preserve">עבירת האיומים </w:t>
      </w:r>
      <w:r w:rsidR="001872D6">
        <w:rPr>
          <w:rFonts w:hint="cs"/>
          <w:rtl/>
        </w:rPr>
        <w:t xml:space="preserve">בסעיף 162 </w:t>
      </w:r>
      <w:bookmarkStart w:id="589" w:name="_ETM_Q1_4873000"/>
      <w:bookmarkEnd w:id="589"/>
      <w:r w:rsidR="001872D6">
        <w:rPr>
          <w:rFonts w:hint="cs"/>
          <w:rtl/>
        </w:rPr>
        <w:t>היא עבירה שמקיפה את מקרה האיומים.</w:t>
      </w:r>
      <w:r>
        <w:rPr>
          <w:rFonts w:hint="cs"/>
          <w:rtl/>
        </w:rPr>
        <w:t xml:space="preserve"> </w:t>
      </w:r>
      <w:r w:rsidR="001872D6">
        <w:rPr>
          <w:rFonts w:hint="cs"/>
          <w:rtl/>
        </w:rPr>
        <w:t>העבירה הקונק</w:t>
      </w:r>
      <w:r>
        <w:rPr>
          <w:rFonts w:hint="cs"/>
          <w:rtl/>
        </w:rPr>
        <w:t>ר</w:t>
      </w:r>
      <w:r w:rsidR="001872D6">
        <w:rPr>
          <w:rFonts w:hint="cs"/>
          <w:rtl/>
        </w:rPr>
        <w:t>ט</w:t>
      </w:r>
      <w:r>
        <w:rPr>
          <w:rFonts w:hint="cs"/>
          <w:rtl/>
        </w:rPr>
        <w:t>ית שנמצאת בסעיף 307</w:t>
      </w:r>
      <w:r w:rsidR="001872D6">
        <w:rPr>
          <w:rFonts w:hint="cs"/>
          <w:rtl/>
        </w:rPr>
        <w:t xml:space="preserve"> </w:t>
      </w:r>
      <w:bookmarkStart w:id="590" w:name="_ETM_Q1_4890000"/>
      <w:bookmarkStart w:id="591" w:name="_ETM_Q1_4889000"/>
      <w:bookmarkEnd w:id="590"/>
      <w:bookmarkEnd w:id="591"/>
      <w:r>
        <w:rPr>
          <w:rFonts w:hint="cs"/>
          <w:rtl/>
        </w:rPr>
        <w:t>היא עבירה שלא עולה בק</w:t>
      </w:r>
      <w:r w:rsidR="001872D6">
        <w:rPr>
          <w:rFonts w:hint="cs"/>
          <w:rtl/>
        </w:rPr>
        <w:t xml:space="preserve">נה אחד עם המדרג הקיים </w:t>
      </w:r>
      <w:bookmarkStart w:id="592" w:name="_ETM_Q1_4896000"/>
      <w:bookmarkEnd w:id="592"/>
      <w:r w:rsidR="001872D6">
        <w:rPr>
          <w:rFonts w:hint="cs"/>
          <w:rtl/>
        </w:rPr>
        <w:t xml:space="preserve">בחוק העונשין, </w:t>
      </w:r>
      <w:r>
        <w:rPr>
          <w:rFonts w:hint="cs"/>
          <w:rtl/>
        </w:rPr>
        <w:t>לא נעשה בה שימוש</w:t>
      </w:r>
      <w:r w:rsidR="001872D6">
        <w:rPr>
          <w:rFonts w:hint="cs"/>
          <w:rtl/>
        </w:rPr>
        <w:t xml:space="preserve">, </w:t>
      </w:r>
      <w:r>
        <w:rPr>
          <w:rFonts w:hint="cs"/>
          <w:rtl/>
        </w:rPr>
        <w:t>לכן אנחנו</w:t>
      </w:r>
      <w:r w:rsidR="001872D6">
        <w:rPr>
          <w:rFonts w:hint="cs"/>
          <w:rtl/>
        </w:rPr>
        <w:t xml:space="preserve"> ח</w:t>
      </w:r>
      <w:r>
        <w:rPr>
          <w:rFonts w:hint="cs"/>
          <w:rtl/>
        </w:rPr>
        <w:t>ו</w:t>
      </w:r>
      <w:r w:rsidR="001872D6">
        <w:rPr>
          <w:rFonts w:hint="cs"/>
          <w:rtl/>
        </w:rPr>
        <w:t>ש</w:t>
      </w:r>
      <w:r>
        <w:rPr>
          <w:rFonts w:hint="cs"/>
          <w:rtl/>
        </w:rPr>
        <w:t>בים שהעבירה הזאת צריכה לה</w:t>
      </w:r>
      <w:r w:rsidR="001872D6">
        <w:rPr>
          <w:rFonts w:hint="cs"/>
          <w:rtl/>
        </w:rPr>
        <w:t>תבטל. כאש</w:t>
      </w:r>
      <w:r>
        <w:rPr>
          <w:rFonts w:hint="cs"/>
          <w:rtl/>
        </w:rPr>
        <w:t>ר</w:t>
      </w:r>
      <w:r w:rsidR="001872D6">
        <w:rPr>
          <w:rFonts w:hint="cs"/>
          <w:rtl/>
        </w:rPr>
        <w:t xml:space="preserve"> מדובר ב</w:t>
      </w:r>
      <w:r>
        <w:rPr>
          <w:rFonts w:hint="cs"/>
          <w:rtl/>
        </w:rPr>
        <w:t>א</w:t>
      </w:r>
      <w:r w:rsidR="001872D6">
        <w:rPr>
          <w:rFonts w:hint="cs"/>
          <w:rtl/>
        </w:rPr>
        <w:t xml:space="preserve">יומים, יש לנו את העבירה של האיומים </w:t>
      </w:r>
      <w:r>
        <w:rPr>
          <w:rFonts w:hint="cs"/>
          <w:rtl/>
        </w:rPr>
        <w:t>לפי סעיף 192</w:t>
      </w:r>
      <w:r w:rsidR="001872D6">
        <w:rPr>
          <w:rFonts w:hint="cs"/>
          <w:rtl/>
        </w:rPr>
        <w:t>.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4"/>
        <w:keepNext/>
        <w:rPr>
          <w:rtl/>
        </w:rPr>
      </w:pPr>
      <w:bookmarkStart w:id="593" w:name="ET_speaker_נועה_ברודסקילוי_169"/>
      <w:r w:rsidRPr="001872D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87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1872D6">
      <w:pPr>
        <w:rPr>
          <w:rtl/>
        </w:rPr>
      </w:pPr>
      <w:bookmarkStart w:id="594" w:name="_ETM_Q1_4907000"/>
      <w:bookmarkEnd w:id="594"/>
      <w:r>
        <w:rPr>
          <w:rFonts w:hint="cs"/>
          <w:rtl/>
        </w:rPr>
        <w:t xml:space="preserve">כשיש היום </w:t>
      </w:r>
      <w:bookmarkStart w:id="595" w:name="_ETM_Q1_4908000"/>
      <w:bookmarkEnd w:id="595"/>
      <w:r>
        <w:rPr>
          <w:rFonts w:hint="cs"/>
          <w:rtl/>
        </w:rPr>
        <w:t>איום ברצח</w:t>
      </w:r>
      <w:r w:rsidR="000A245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האם </w:t>
      </w:r>
      <w:r w:rsidR="000A2452">
        <w:rPr>
          <w:rFonts w:hint="cs"/>
          <w:rtl/>
        </w:rPr>
        <w:t>מש</w:t>
      </w:r>
      <w:r>
        <w:rPr>
          <w:rFonts w:hint="cs"/>
          <w:rtl/>
        </w:rPr>
        <w:t>תמשים בעבירת האיומים?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9"/>
        <w:keepNext/>
        <w:rPr>
          <w:rtl/>
        </w:rPr>
      </w:pPr>
      <w:bookmarkStart w:id="596" w:name="ET_guest_635381_170"/>
      <w:r w:rsidRPr="001872D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7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1872D6" w:rsidRDefault="001872D6" w:rsidP="001872D6">
      <w:pPr>
        <w:pStyle w:val="KeepWithNext"/>
        <w:rPr>
          <w:rtl/>
        </w:rPr>
      </w:pPr>
    </w:p>
    <w:p w:rsidR="000A2452" w:rsidRDefault="000A2452" w:rsidP="00027C3D">
      <w:pPr>
        <w:rPr>
          <w:rtl/>
        </w:rPr>
      </w:pPr>
      <w:r>
        <w:rPr>
          <w:rFonts w:hint="cs"/>
          <w:rtl/>
        </w:rPr>
        <w:t>איום בכתב ברצח זו</w:t>
      </w:r>
      <w:r w:rsidR="001872D6">
        <w:rPr>
          <w:rFonts w:hint="cs"/>
          <w:rtl/>
        </w:rPr>
        <w:t xml:space="preserve"> לא עבירה - - 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6"/>
        <w:keepNext/>
        <w:rPr>
          <w:rtl/>
        </w:rPr>
      </w:pPr>
      <w:bookmarkStart w:id="597" w:name="ET_yor_5094_171"/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7"/>
    </w:p>
    <w:p w:rsidR="001872D6" w:rsidRDefault="001872D6" w:rsidP="001872D6">
      <w:pPr>
        <w:pStyle w:val="KeepWithNext"/>
        <w:rPr>
          <w:rtl/>
        </w:rPr>
      </w:pPr>
    </w:p>
    <w:p w:rsidR="000A2452" w:rsidRDefault="000A2452" w:rsidP="001872D6">
      <w:pPr>
        <w:rPr>
          <w:rtl/>
        </w:rPr>
      </w:pPr>
      <w:r>
        <w:rPr>
          <w:rFonts w:hint="cs"/>
          <w:rtl/>
        </w:rPr>
        <w:t xml:space="preserve">הייחודיות של הסעיף הזה זה רק </w:t>
      </w:r>
      <w:r w:rsidR="001872D6">
        <w:rPr>
          <w:rFonts w:hint="cs"/>
          <w:rtl/>
        </w:rPr>
        <w:t xml:space="preserve">בגלל </w:t>
      </w:r>
      <w:r>
        <w:rPr>
          <w:rFonts w:hint="cs"/>
          <w:rtl/>
        </w:rPr>
        <w:t>שזה בכתב</w:t>
      </w:r>
      <w:r w:rsidR="001872D6">
        <w:rPr>
          <w:rFonts w:hint="cs"/>
          <w:rtl/>
        </w:rPr>
        <w:t>.</w:t>
      </w:r>
    </w:p>
    <w:p w:rsidR="001872D6" w:rsidRDefault="001872D6" w:rsidP="001872D6">
      <w:pPr>
        <w:ind w:firstLine="0"/>
        <w:rPr>
          <w:rtl/>
        </w:rPr>
      </w:pPr>
    </w:p>
    <w:p w:rsidR="001872D6" w:rsidRDefault="001872D6" w:rsidP="001872D6">
      <w:pPr>
        <w:pStyle w:val="af9"/>
        <w:keepNext/>
        <w:rPr>
          <w:rtl/>
        </w:rPr>
      </w:pPr>
      <w:bookmarkStart w:id="598" w:name="ET_guest_635381_172"/>
      <w:r w:rsidRPr="001872D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7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1872D6" w:rsidRDefault="001872D6" w:rsidP="001872D6">
      <w:pPr>
        <w:pStyle w:val="KeepWithNext"/>
        <w:rPr>
          <w:rtl/>
        </w:rPr>
      </w:pPr>
    </w:p>
    <w:p w:rsidR="001872D6" w:rsidRDefault="001872D6" w:rsidP="001872D6">
      <w:pPr>
        <w:rPr>
          <w:rtl/>
        </w:rPr>
      </w:pPr>
      <w:bookmarkStart w:id="599" w:name="_ETM_Q1_4924000"/>
      <w:bookmarkEnd w:id="599"/>
      <w:r>
        <w:rPr>
          <w:rFonts w:hint="cs"/>
          <w:rtl/>
        </w:rPr>
        <w:t>נכון.</w:t>
      </w:r>
      <w:r>
        <w:rPr>
          <w:rtl/>
        </w:rPr>
        <w:t xml:space="preserve">  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4"/>
        <w:keepNext/>
        <w:rPr>
          <w:rtl/>
        </w:rPr>
      </w:pPr>
      <w:bookmarkStart w:id="600" w:name="ET_speaker_נועה_ברודסקילוי_173"/>
      <w:r w:rsidRPr="001872D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87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1872D6" w:rsidRDefault="001872D6" w:rsidP="001872D6">
      <w:pPr>
        <w:pStyle w:val="KeepWithNext"/>
        <w:rPr>
          <w:rtl/>
        </w:rPr>
      </w:pPr>
    </w:p>
    <w:p w:rsidR="000A2452" w:rsidRDefault="000A2452" w:rsidP="001872D6">
      <w:pPr>
        <w:rPr>
          <w:rtl/>
        </w:rPr>
      </w:pPr>
      <w:bookmarkStart w:id="601" w:name="_ETM_Q1_4928000"/>
      <w:bookmarkEnd w:id="601"/>
      <w:r>
        <w:rPr>
          <w:rFonts w:hint="cs"/>
          <w:rtl/>
        </w:rPr>
        <w:t xml:space="preserve">יש </w:t>
      </w:r>
      <w:r w:rsidR="001872D6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החמרה </w:t>
      </w:r>
      <w:r w:rsidR="001872D6">
        <w:rPr>
          <w:rFonts w:hint="cs"/>
          <w:rtl/>
        </w:rPr>
        <w:t xml:space="preserve">משמעותית של העונש </w:t>
      </w:r>
      <w:r>
        <w:rPr>
          <w:rFonts w:hint="cs"/>
          <w:rtl/>
        </w:rPr>
        <w:t>לעומת עבירת האיומים</w:t>
      </w:r>
      <w:r w:rsidR="001872D6">
        <w:rPr>
          <w:rFonts w:hint="cs"/>
          <w:rtl/>
        </w:rPr>
        <w:t xml:space="preserve"> הרגילה.</w:t>
      </w:r>
      <w:r>
        <w:rPr>
          <w:rFonts w:hint="cs"/>
          <w:rtl/>
        </w:rPr>
        <w:t xml:space="preserve"> 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6"/>
        <w:keepNext/>
        <w:rPr>
          <w:rtl/>
        </w:rPr>
      </w:pPr>
      <w:bookmarkStart w:id="602" w:name="ET_yor_5094_174"/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2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1872D6">
      <w:pPr>
        <w:rPr>
          <w:rtl/>
        </w:rPr>
      </w:pPr>
      <w:r>
        <w:rPr>
          <w:rFonts w:hint="cs"/>
          <w:rtl/>
        </w:rPr>
        <w:t>למה יש בו</w:t>
      </w:r>
      <w:r w:rsidR="000A2452">
        <w:rPr>
          <w:rFonts w:hint="cs"/>
          <w:rtl/>
        </w:rPr>
        <w:t xml:space="preserve"> החמרה</w:t>
      </w:r>
      <w:r>
        <w:rPr>
          <w:rFonts w:hint="cs"/>
          <w:rtl/>
        </w:rPr>
        <w:t>?</w:t>
      </w:r>
    </w:p>
    <w:p w:rsidR="001872D6" w:rsidRDefault="001872D6" w:rsidP="001671B6">
      <w:pPr>
        <w:ind w:firstLine="0"/>
        <w:rPr>
          <w:rtl/>
        </w:rPr>
      </w:pPr>
    </w:p>
    <w:p w:rsidR="001872D6" w:rsidRDefault="001872D6" w:rsidP="001872D6">
      <w:pPr>
        <w:pStyle w:val="af9"/>
        <w:keepNext/>
        <w:rPr>
          <w:rtl/>
        </w:rPr>
      </w:pPr>
      <w:bookmarkStart w:id="603" w:name="ET_guest_635381_175"/>
      <w:r w:rsidRPr="001872D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7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1872D6">
      <w:pPr>
        <w:rPr>
          <w:rtl/>
        </w:rPr>
      </w:pPr>
      <w:bookmarkStart w:id="604" w:name="_ETM_Q1_4934000"/>
      <w:bookmarkEnd w:id="604"/>
      <w:r>
        <w:rPr>
          <w:rtl/>
        </w:rPr>
        <w:t xml:space="preserve">  </w:t>
      </w:r>
      <w:r>
        <w:rPr>
          <w:rFonts w:hint="cs"/>
          <w:rtl/>
        </w:rPr>
        <w:t>א</w:t>
      </w:r>
      <w:r w:rsidR="000A2452">
        <w:rPr>
          <w:rFonts w:hint="cs"/>
          <w:rtl/>
        </w:rPr>
        <w:t>נ</w:t>
      </w:r>
      <w:r>
        <w:rPr>
          <w:rFonts w:hint="cs"/>
          <w:rtl/>
        </w:rPr>
        <w:t xml:space="preserve">י לא יודעת להסביר </w:t>
      </w:r>
      <w:bookmarkStart w:id="605" w:name="_ETM_Q1_4937000"/>
      <w:bookmarkEnd w:id="605"/>
      <w:r>
        <w:rPr>
          <w:rFonts w:hint="cs"/>
          <w:rtl/>
        </w:rPr>
        <w:t>את ההחמרה שבסעיף. זה משהו שיר</w:t>
      </w:r>
      <w:r w:rsidR="000A2452">
        <w:rPr>
          <w:rFonts w:hint="cs"/>
          <w:rtl/>
        </w:rPr>
        <w:t>ש</w:t>
      </w:r>
      <w:r>
        <w:rPr>
          <w:rFonts w:hint="cs"/>
          <w:rtl/>
        </w:rPr>
        <w:t>נ</w:t>
      </w:r>
      <w:r w:rsidR="000A2452">
        <w:rPr>
          <w:rFonts w:hint="cs"/>
          <w:rtl/>
        </w:rPr>
        <w:t>ו מפקודת החוק הפלילי מבלי</w:t>
      </w:r>
      <w:r>
        <w:rPr>
          <w:rFonts w:hint="cs"/>
          <w:rtl/>
        </w:rPr>
        <w:t xml:space="preserve"> יותר מידי להקדיש תשומת לב לעניין הזה. 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6"/>
        <w:keepNext/>
        <w:rPr>
          <w:rtl/>
        </w:rPr>
      </w:pPr>
      <w:bookmarkStart w:id="606" w:name="ET_yor_5094_176"/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6"/>
    </w:p>
    <w:p w:rsidR="001872D6" w:rsidRDefault="001872D6" w:rsidP="001872D6">
      <w:pPr>
        <w:pStyle w:val="KeepWithNext"/>
        <w:rPr>
          <w:rtl/>
        </w:rPr>
      </w:pPr>
    </w:p>
    <w:p w:rsidR="000A2452" w:rsidRDefault="000A2452" w:rsidP="00027C3D">
      <w:pPr>
        <w:rPr>
          <w:rtl/>
        </w:rPr>
      </w:pPr>
      <w:bookmarkStart w:id="607" w:name="_ETM_Q1_4950000"/>
      <w:bookmarkEnd w:id="607"/>
      <w:r>
        <w:rPr>
          <w:rFonts w:hint="cs"/>
          <w:rtl/>
        </w:rPr>
        <w:t>אם הוא כתב</w:t>
      </w:r>
      <w:r w:rsidR="001872D6">
        <w:rPr>
          <w:rFonts w:hint="cs"/>
          <w:rtl/>
        </w:rPr>
        <w:t xml:space="preserve"> </w:t>
      </w:r>
      <w:r w:rsidR="00027C3D">
        <w:rPr>
          <w:rFonts w:hint="cs"/>
          <w:rtl/>
        </w:rPr>
        <w:t xml:space="preserve">אז </w:t>
      </w:r>
      <w:r w:rsidR="001872D6">
        <w:rPr>
          <w:rFonts w:hint="cs"/>
          <w:rtl/>
        </w:rPr>
        <w:t xml:space="preserve">יש הוכחה, </w:t>
      </w:r>
      <w:bookmarkStart w:id="608" w:name="_ETM_Q1_4953000"/>
      <w:bookmarkEnd w:id="608"/>
      <w:proofErr w:type="spellStart"/>
      <w:r w:rsidR="001872D6">
        <w:rPr>
          <w:rFonts w:hint="cs"/>
          <w:rtl/>
        </w:rPr>
        <w:t>הכל</w:t>
      </w:r>
      <w:proofErr w:type="spellEnd"/>
      <w:r w:rsidR="001872D6">
        <w:rPr>
          <w:rFonts w:hint="cs"/>
          <w:rtl/>
        </w:rPr>
        <w:t xml:space="preserve"> פשוט.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9"/>
        <w:keepNext/>
        <w:rPr>
          <w:rtl/>
        </w:rPr>
      </w:pPr>
      <w:bookmarkStart w:id="609" w:name="ET_guest_635381_177"/>
      <w:r w:rsidRPr="001872D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7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1872D6" w:rsidRDefault="001872D6" w:rsidP="001872D6">
      <w:pPr>
        <w:pStyle w:val="KeepWithNext"/>
        <w:rPr>
          <w:rtl/>
        </w:rPr>
      </w:pPr>
    </w:p>
    <w:p w:rsidR="000A2452" w:rsidRDefault="000A2452" w:rsidP="001872D6">
      <w:pPr>
        <w:rPr>
          <w:rtl/>
        </w:rPr>
      </w:pPr>
      <w:bookmarkStart w:id="610" w:name="_ETM_Q1_4955000"/>
      <w:bookmarkEnd w:id="610"/>
      <w:r>
        <w:rPr>
          <w:rFonts w:hint="cs"/>
          <w:rtl/>
        </w:rPr>
        <w:t xml:space="preserve">אפשר להוכיח </w:t>
      </w:r>
      <w:r w:rsidR="001872D6">
        <w:rPr>
          <w:rFonts w:hint="cs"/>
          <w:rtl/>
        </w:rPr>
        <w:t xml:space="preserve">היום </w:t>
      </w:r>
      <w:r>
        <w:rPr>
          <w:rFonts w:hint="cs"/>
          <w:rtl/>
        </w:rPr>
        <w:t>בדרכים שונות. אנ</w:t>
      </w:r>
      <w:r w:rsidR="001872D6">
        <w:rPr>
          <w:rFonts w:hint="cs"/>
          <w:rtl/>
        </w:rPr>
        <w:t>י לא חושבת שיש חומרה יתרה דווקא בנושא הכתב.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6"/>
        <w:keepNext/>
        <w:rPr>
          <w:rtl/>
        </w:rPr>
      </w:pPr>
      <w:bookmarkStart w:id="611" w:name="ET_yor_5094_178"/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1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1872D6">
      <w:pPr>
        <w:rPr>
          <w:rtl/>
        </w:rPr>
      </w:pPr>
      <w:r>
        <w:rPr>
          <w:rFonts w:hint="cs"/>
          <w:rtl/>
        </w:rPr>
        <w:t>חוק האיומים כולל ב</w:t>
      </w:r>
      <w:r w:rsidR="000A2452">
        <w:rPr>
          <w:rFonts w:hint="cs"/>
          <w:rtl/>
        </w:rPr>
        <w:t>תוכו את כל האופציות</w:t>
      </w:r>
      <w:r>
        <w:rPr>
          <w:rFonts w:hint="cs"/>
          <w:rtl/>
        </w:rPr>
        <w:t xml:space="preserve">, כולל בכתב? </w:t>
      </w:r>
    </w:p>
    <w:p w:rsidR="001872D6" w:rsidRDefault="001872D6" w:rsidP="001671B6">
      <w:pPr>
        <w:ind w:firstLine="0"/>
        <w:rPr>
          <w:rtl/>
        </w:rPr>
      </w:pPr>
    </w:p>
    <w:p w:rsidR="001872D6" w:rsidRDefault="001872D6" w:rsidP="001872D6">
      <w:pPr>
        <w:pStyle w:val="af9"/>
        <w:keepNext/>
        <w:rPr>
          <w:rtl/>
        </w:rPr>
      </w:pPr>
      <w:bookmarkStart w:id="612" w:name="ET_guest_635381_179"/>
      <w:r w:rsidRPr="001872D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7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1872D6">
      <w:pPr>
        <w:rPr>
          <w:rtl/>
        </w:rPr>
      </w:pPr>
      <w:bookmarkStart w:id="613" w:name="_ETM_Q1_4965000"/>
      <w:bookmarkEnd w:id="613"/>
      <w:r>
        <w:rPr>
          <w:rFonts w:hint="cs"/>
          <w:rtl/>
        </w:rPr>
        <w:t xml:space="preserve">כן. העונש של שלוש שנים הוא בעינינו עונש מרבי שנותן ביטוי למקרים החמורים. </w:t>
      </w:r>
      <w:bookmarkStart w:id="614" w:name="_ETM_Q1_4967000"/>
      <w:bookmarkEnd w:id="614"/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6"/>
        <w:keepNext/>
        <w:rPr>
          <w:rtl/>
        </w:rPr>
      </w:pPr>
      <w:bookmarkStart w:id="615" w:name="ET_yor_5094_180"/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5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1872D6">
      <w:pPr>
        <w:rPr>
          <w:rtl/>
        </w:rPr>
      </w:pPr>
      <w:bookmarkStart w:id="616" w:name="_ETM_Q1_4969000"/>
      <w:bookmarkEnd w:id="616"/>
      <w:r>
        <w:rPr>
          <w:rFonts w:hint="cs"/>
          <w:rtl/>
        </w:rPr>
        <w:t>יש מישהו שחולק על זה? אם אין מישהו שחולק -</w:t>
      </w:r>
      <w:r w:rsidR="000A2452">
        <w:rPr>
          <w:rFonts w:hint="cs"/>
          <w:rtl/>
        </w:rPr>
        <w:t xml:space="preserve"> זה סביר.</w:t>
      </w:r>
      <w:r>
        <w:rPr>
          <w:rFonts w:hint="cs"/>
          <w:rtl/>
        </w:rPr>
        <w:t xml:space="preserve"> מה הדבר השני?</w:t>
      </w:r>
      <w:r w:rsidR="000A2452">
        <w:rPr>
          <w:rFonts w:hint="cs"/>
          <w:rtl/>
        </w:rPr>
        <w:t xml:space="preserve"> 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9"/>
        <w:keepNext/>
        <w:rPr>
          <w:rtl/>
        </w:rPr>
      </w:pPr>
      <w:bookmarkStart w:id="617" w:name="ET_guest_635381_181"/>
      <w:r w:rsidRPr="001872D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7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1872D6">
      <w:pPr>
        <w:rPr>
          <w:rtl/>
        </w:rPr>
      </w:pPr>
      <w:bookmarkStart w:id="618" w:name="_ETM_Q1_4981000"/>
      <w:bookmarkEnd w:id="618"/>
      <w:r>
        <w:rPr>
          <w:rFonts w:hint="cs"/>
          <w:rtl/>
        </w:rPr>
        <w:t>הנושא של מחזור הדם של העובר</w:t>
      </w:r>
      <w:r w:rsidR="000A2452">
        <w:rPr>
          <w:rFonts w:hint="cs"/>
          <w:rtl/>
        </w:rPr>
        <w:t>. שוב, כמו שהסברתי קודם, הסעיף נחקק על רקע מציאות שונה מהמציאות של ימ</w:t>
      </w:r>
      <w:r>
        <w:rPr>
          <w:rFonts w:hint="cs"/>
          <w:rtl/>
        </w:rPr>
        <w:t>י</w:t>
      </w:r>
      <w:r w:rsidR="000A2452">
        <w:rPr>
          <w:rFonts w:hint="cs"/>
          <w:rtl/>
        </w:rPr>
        <w:t>נו. זה לא כל כך רלוונטי להבנה שלנו</w:t>
      </w:r>
      <w:r>
        <w:rPr>
          <w:rFonts w:hint="cs"/>
          <w:rtl/>
        </w:rPr>
        <w:t xml:space="preserve"> </w:t>
      </w:r>
      <w:r w:rsidR="000A2452">
        <w:rPr>
          <w:rFonts w:hint="cs"/>
          <w:rtl/>
        </w:rPr>
        <w:t>של גוף האדם</w:t>
      </w:r>
      <w:r>
        <w:rPr>
          <w:rFonts w:hint="cs"/>
          <w:rtl/>
        </w:rPr>
        <w:t>.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4"/>
        <w:keepNext/>
        <w:rPr>
          <w:rtl/>
        </w:rPr>
      </w:pPr>
      <w:bookmarkStart w:id="619" w:name="ET_speaker_5075_182"/>
      <w:r w:rsidRPr="001872D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87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1872D6">
      <w:pPr>
        <w:rPr>
          <w:rtl/>
        </w:rPr>
      </w:pPr>
      <w:bookmarkStart w:id="620" w:name="_ETM_Q1_5003000"/>
      <w:bookmarkEnd w:id="620"/>
      <w:r>
        <w:rPr>
          <w:rFonts w:hint="cs"/>
          <w:rtl/>
        </w:rPr>
        <w:t>ו</w:t>
      </w:r>
      <w:r w:rsidR="000A2452">
        <w:rPr>
          <w:rFonts w:hint="cs"/>
          <w:rtl/>
        </w:rPr>
        <w:t>אין לזה שום השלכה</w:t>
      </w:r>
      <w:r>
        <w:rPr>
          <w:rFonts w:hint="cs"/>
          <w:rtl/>
        </w:rPr>
        <w:t>?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9"/>
        <w:keepNext/>
        <w:rPr>
          <w:rtl/>
        </w:rPr>
      </w:pPr>
      <w:bookmarkStart w:id="621" w:name="ET_guest_635381_183"/>
      <w:r w:rsidRPr="001872D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87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1872D6" w:rsidRDefault="001872D6" w:rsidP="001872D6">
      <w:pPr>
        <w:pStyle w:val="KeepWithNext"/>
        <w:rPr>
          <w:rtl/>
        </w:rPr>
      </w:pPr>
    </w:p>
    <w:p w:rsidR="000A2452" w:rsidRDefault="00027C3D" w:rsidP="001872D6">
      <w:pPr>
        <w:rPr>
          <w:rtl/>
        </w:rPr>
      </w:pPr>
      <w:bookmarkStart w:id="622" w:name="_ETM_Q1_5005000"/>
      <w:bookmarkEnd w:id="622"/>
      <w:r>
        <w:rPr>
          <w:rFonts w:hint="cs"/>
          <w:rtl/>
        </w:rPr>
        <w:t>לא. לפי חוק העונשין</w:t>
      </w:r>
      <w:r w:rsidR="001872D6">
        <w:rPr>
          <w:rFonts w:hint="cs"/>
          <w:rtl/>
        </w:rPr>
        <w:t xml:space="preserve"> </w:t>
      </w:r>
      <w:bookmarkStart w:id="623" w:name="_ETM_Q1_5010000"/>
      <w:bookmarkEnd w:id="623"/>
      <w:r w:rsidR="000A2452">
        <w:rPr>
          <w:rFonts w:hint="cs"/>
          <w:rtl/>
        </w:rPr>
        <w:t>א</w:t>
      </w:r>
      <w:r w:rsidR="001872D6">
        <w:rPr>
          <w:rFonts w:hint="cs"/>
          <w:rtl/>
        </w:rPr>
        <w:t>דם הו</w:t>
      </w:r>
      <w:r w:rsidR="000A2452">
        <w:rPr>
          <w:rFonts w:hint="cs"/>
          <w:rtl/>
        </w:rPr>
        <w:t>א</w:t>
      </w:r>
      <w:r w:rsidR="001872D6">
        <w:rPr>
          <w:rFonts w:hint="cs"/>
          <w:rtl/>
        </w:rPr>
        <w:t xml:space="preserve"> א</w:t>
      </w:r>
      <w:r w:rsidR="000A2452">
        <w:rPr>
          <w:rFonts w:hint="cs"/>
          <w:rtl/>
        </w:rPr>
        <w:t>דם ברגע ש</w:t>
      </w:r>
      <w:r w:rsidR="001872D6">
        <w:rPr>
          <w:rFonts w:hint="cs"/>
          <w:rtl/>
        </w:rPr>
        <w:t xml:space="preserve">יצא חי מבטן </w:t>
      </w:r>
      <w:proofErr w:type="spellStart"/>
      <w:r w:rsidR="001872D6">
        <w:rPr>
          <w:rFonts w:hint="cs"/>
          <w:rtl/>
        </w:rPr>
        <w:t>אימו</w:t>
      </w:r>
      <w:proofErr w:type="spellEnd"/>
      <w:r w:rsidR="001872D6">
        <w:rPr>
          <w:rFonts w:hint="cs"/>
          <w:rtl/>
        </w:rPr>
        <w:t>. אין שום שינוי בדבר הזה.</w:t>
      </w:r>
      <w:r w:rsidR="000A2452">
        <w:rPr>
          <w:rFonts w:hint="cs"/>
          <w:rtl/>
        </w:rPr>
        <w:t xml:space="preserve"> לסיפא </w:t>
      </w:r>
      <w:r w:rsidR="001872D6">
        <w:rPr>
          <w:rFonts w:hint="cs"/>
          <w:rtl/>
        </w:rPr>
        <w:t xml:space="preserve">של הסעיף </w:t>
      </w:r>
      <w:r w:rsidR="000A2452">
        <w:rPr>
          <w:rFonts w:hint="cs"/>
          <w:rtl/>
        </w:rPr>
        <w:t>אין משמ</w:t>
      </w:r>
      <w:r w:rsidR="001872D6">
        <w:rPr>
          <w:rFonts w:hint="cs"/>
          <w:rtl/>
        </w:rPr>
        <w:t>עות היום, אנחנו מציעים לבטל.</w:t>
      </w:r>
    </w:p>
    <w:p w:rsidR="000A2452" w:rsidRDefault="000A2452" w:rsidP="001671B6">
      <w:pPr>
        <w:ind w:firstLine="0"/>
        <w:rPr>
          <w:rtl/>
        </w:rPr>
      </w:pPr>
    </w:p>
    <w:p w:rsidR="001872D6" w:rsidRDefault="001872D6" w:rsidP="001872D6">
      <w:pPr>
        <w:pStyle w:val="af6"/>
        <w:keepNext/>
        <w:rPr>
          <w:rtl/>
        </w:rPr>
      </w:pPr>
      <w:bookmarkStart w:id="624" w:name="ET_yor_5094_184"/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872D6">
        <w:rPr>
          <w:rStyle w:val="TagStyle"/>
          <w:rtl/>
        </w:rPr>
        <w:t xml:space="preserve"> &lt;&lt; </w:t>
      </w:r>
      <w:proofErr w:type="spellStart"/>
      <w:r w:rsidRPr="001872D6">
        <w:rPr>
          <w:rStyle w:val="TagStyle"/>
          <w:rtl/>
        </w:rPr>
        <w:t>יור</w:t>
      </w:r>
      <w:proofErr w:type="spellEnd"/>
      <w:r w:rsidRPr="001872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4"/>
    </w:p>
    <w:p w:rsidR="001872D6" w:rsidRDefault="001872D6" w:rsidP="001872D6">
      <w:pPr>
        <w:pStyle w:val="KeepWithNext"/>
        <w:rPr>
          <w:rtl/>
        </w:rPr>
      </w:pPr>
    </w:p>
    <w:p w:rsidR="000A2452" w:rsidRDefault="001872D6" w:rsidP="0032618C">
      <w:pPr>
        <w:rPr>
          <w:rtl/>
        </w:rPr>
      </w:pPr>
      <w:r>
        <w:rPr>
          <w:rFonts w:hint="cs"/>
          <w:rtl/>
        </w:rPr>
        <w:t xml:space="preserve">האם הכוונה ב"יצא </w:t>
      </w:r>
      <w:bookmarkStart w:id="625" w:name="_ETM_Q1_5023000"/>
      <w:bookmarkEnd w:id="625"/>
      <w:r>
        <w:rPr>
          <w:rFonts w:hint="cs"/>
          <w:rtl/>
        </w:rPr>
        <w:t xml:space="preserve">חי" לכל כולו, או שמספיק ראשו או רובו? </w:t>
      </w:r>
      <w:bookmarkStart w:id="626" w:name="_ETM_Q1_5033000"/>
      <w:bookmarkEnd w:id="626"/>
      <w:r w:rsidR="00FF52B3">
        <w:rPr>
          <w:rFonts w:hint="cs"/>
          <w:rtl/>
        </w:rPr>
        <w:t>מה ההגדרה</w:t>
      </w:r>
      <w:r w:rsidR="0032618C">
        <w:rPr>
          <w:rFonts w:hint="cs"/>
          <w:rtl/>
        </w:rPr>
        <w:t>,</w:t>
      </w:r>
      <w:r w:rsidR="00FF52B3">
        <w:rPr>
          <w:rFonts w:hint="cs"/>
          <w:rtl/>
        </w:rPr>
        <w:t xml:space="preserve"> </w:t>
      </w:r>
      <w:r w:rsidR="000A2452">
        <w:rPr>
          <w:rFonts w:hint="cs"/>
          <w:rtl/>
        </w:rPr>
        <w:t>יצא כולו?</w:t>
      </w:r>
      <w:r w:rsidR="0032618C">
        <w:rPr>
          <w:rFonts w:hint="cs"/>
          <w:rtl/>
        </w:rPr>
        <w:t xml:space="preserve"> אם הוא נחשב כחי</w:t>
      </w:r>
      <w:r>
        <w:rPr>
          <w:rFonts w:hint="cs"/>
          <w:rtl/>
        </w:rPr>
        <w:t xml:space="preserve"> יש </w:t>
      </w:r>
      <w:bookmarkStart w:id="627" w:name="_ETM_Q1_5043000"/>
      <w:bookmarkEnd w:id="627"/>
      <w:r w:rsidR="00FF52B3">
        <w:rPr>
          <w:rFonts w:hint="cs"/>
          <w:rtl/>
        </w:rPr>
        <w:t xml:space="preserve">השלכות לגבי האימא. </w:t>
      </w:r>
      <w:r w:rsidR="000A2452">
        <w:rPr>
          <w:rFonts w:hint="cs"/>
          <w:rtl/>
        </w:rPr>
        <w:t>אם הוא מוגדר כ</w:t>
      </w:r>
      <w:r w:rsidR="00FF52B3">
        <w:rPr>
          <w:rFonts w:hint="cs"/>
          <w:rtl/>
        </w:rPr>
        <w:t>בר כ</w:t>
      </w:r>
      <w:r w:rsidR="000A2452">
        <w:rPr>
          <w:rFonts w:hint="cs"/>
          <w:rtl/>
        </w:rPr>
        <w:t>חי, אין עדיפות</w:t>
      </w:r>
      <w:r w:rsidR="00FF52B3">
        <w:rPr>
          <w:rFonts w:hint="cs"/>
          <w:rtl/>
        </w:rPr>
        <w:t xml:space="preserve"> - - </w:t>
      </w:r>
    </w:p>
    <w:p w:rsidR="000A2452" w:rsidRDefault="000A2452" w:rsidP="001671B6">
      <w:pPr>
        <w:ind w:firstLine="0"/>
        <w:rPr>
          <w:rtl/>
        </w:rPr>
      </w:pPr>
    </w:p>
    <w:p w:rsidR="00FF52B3" w:rsidRDefault="00FF52B3" w:rsidP="00FF52B3">
      <w:pPr>
        <w:pStyle w:val="af9"/>
        <w:keepNext/>
        <w:rPr>
          <w:rtl/>
        </w:rPr>
      </w:pPr>
      <w:bookmarkStart w:id="628" w:name="ET_guest_635381_185"/>
      <w:r w:rsidRPr="00FF52B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F52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FF52B3" w:rsidRDefault="00FF52B3" w:rsidP="00FF52B3">
      <w:pPr>
        <w:pStyle w:val="KeepWithNext"/>
        <w:rPr>
          <w:rtl/>
        </w:rPr>
      </w:pPr>
    </w:p>
    <w:p w:rsidR="000A2452" w:rsidRDefault="000A2452" w:rsidP="0032618C">
      <w:pPr>
        <w:rPr>
          <w:rtl/>
        </w:rPr>
      </w:pPr>
      <w:bookmarkStart w:id="629" w:name="_ETM_Q1_5053000"/>
      <w:bookmarkEnd w:id="629"/>
      <w:r>
        <w:rPr>
          <w:rFonts w:hint="cs"/>
          <w:rtl/>
        </w:rPr>
        <w:t>הנושא הזה</w:t>
      </w:r>
      <w:r w:rsidR="00FF52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FF52B3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נושא סבוך. הסיפא </w:t>
      </w:r>
      <w:r w:rsidR="00FF52B3">
        <w:rPr>
          <w:rFonts w:hint="cs"/>
          <w:rtl/>
        </w:rPr>
        <w:t xml:space="preserve">של הסעיף לא מטפלת </w:t>
      </w:r>
      <w:bookmarkStart w:id="630" w:name="_ETM_Q1_5055000"/>
      <w:bookmarkEnd w:id="630"/>
      <w:r w:rsidR="00FF52B3">
        <w:rPr>
          <w:rFonts w:hint="cs"/>
          <w:rtl/>
        </w:rPr>
        <w:t>בסיבוכיות שעולה כאן</w:t>
      </w:r>
      <w:r>
        <w:rPr>
          <w:rFonts w:hint="cs"/>
          <w:rtl/>
        </w:rPr>
        <w:t>. הנושאים האלה הם נושאים חשובים, הם נידונים בפסיקה,</w:t>
      </w:r>
      <w:r w:rsidR="00FF52B3">
        <w:rPr>
          <w:rFonts w:hint="cs"/>
          <w:rtl/>
        </w:rPr>
        <w:t xml:space="preserve"> </w:t>
      </w:r>
      <w:r w:rsidR="0032618C">
        <w:rPr>
          <w:rFonts w:hint="cs"/>
          <w:rtl/>
        </w:rPr>
        <w:t xml:space="preserve">גם </w:t>
      </w:r>
      <w:r w:rsidR="00FF52B3">
        <w:rPr>
          <w:rFonts w:hint="cs"/>
          <w:rtl/>
        </w:rPr>
        <w:t>למרבה</w:t>
      </w:r>
      <w:r>
        <w:rPr>
          <w:rFonts w:hint="cs"/>
          <w:rtl/>
        </w:rPr>
        <w:t xml:space="preserve"> </w:t>
      </w:r>
      <w:r w:rsidR="00FF52B3">
        <w:rPr>
          <w:rFonts w:hint="cs"/>
          <w:rtl/>
        </w:rPr>
        <w:t>הצער קורים מקרים כאלה, אבל לא הסיפא של הסעיף היא שתיתן את הישועה</w:t>
      </w:r>
      <w:r>
        <w:rPr>
          <w:rFonts w:hint="cs"/>
          <w:rtl/>
        </w:rPr>
        <w:t xml:space="preserve">. הסיפא היא </w:t>
      </w:r>
      <w:r w:rsidR="00FF52B3">
        <w:rPr>
          <w:rFonts w:hint="cs"/>
          <w:rtl/>
        </w:rPr>
        <w:t xml:space="preserve">אנכרוניסטית, </w:t>
      </w:r>
      <w:bookmarkStart w:id="631" w:name="_ETM_Q1_5066000"/>
      <w:bookmarkEnd w:id="631"/>
      <w:r w:rsidR="00FF52B3">
        <w:rPr>
          <w:rFonts w:hint="cs"/>
          <w:rtl/>
        </w:rPr>
        <w:t xml:space="preserve">צריך לתקן אותה. </w:t>
      </w:r>
    </w:p>
    <w:p w:rsidR="000A2452" w:rsidRDefault="000A2452" w:rsidP="001671B6">
      <w:pPr>
        <w:ind w:firstLine="0"/>
        <w:rPr>
          <w:rtl/>
        </w:rPr>
      </w:pPr>
    </w:p>
    <w:p w:rsidR="00FF52B3" w:rsidRDefault="00FF52B3" w:rsidP="00FF52B3">
      <w:pPr>
        <w:pStyle w:val="af9"/>
        <w:keepNext/>
        <w:rPr>
          <w:rtl/>
        </w:rPr>
      </w:pPr>
      <w:bookmarkStart w:id="632" w:name="ET_guest_3139_186"/>
      <w:r w:rsidRPr="00FF52B3">
        <w:rPr>
          <w:rStyle w:val="TagStyle"/>
          <w:rtl/>
        </w:rPr>
        <w:t xml:space="preserve"> &lt;&lt; אורח &gt;&gt; </w:t>
      </w:r>
      <w:r>
        <w:rPr>
          <w:rtl/>
        </w:rPr>
        <w:t>תמר בורנשטיין:</w:t>
      </w:r>
      <w:r w:rsidRPr="00FF52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:rsidR="00FF52B3" w:rsidRDefault="00FF52B3" w:rsidP="00FF52B3">
      <w:pPr>
        <w:pStyle w:val="KeepWithNext"/>
        <w:rPr>
          <w:rtl/>
        </w:rPr>
      </w:pPr>
    </w:p>
    <w:p w:rsidR="000A2452" w:rsidRDefault="00FF52B3" w:rsidP="00FF52B3">
      <w:pPr>
        <w:rPr>
          <w:rtl/>
        </w:rPr>
      </w:pPr>
      <w:r>
        <w:rPr>
          <w:rFonts w:hint="cs"/>
          <w:rtl/>
        </w:rPr>
        <w:t xml:space="preserve">קרו כבר מעשי אלימות כלפי נשים </w:t>
      </w:r>
      <w:bookmarkStart w:id="633" w:name="_ETM_Q1_5068000"/>
      <w:bookmarkEnd w:id="633"/>
      <w:r>
        <w:rPr>
          <w:rFonts w:hint="cs"/>
          <w:rtl/>
        </w:rPr>
        <w:t xml:space="preserve">בהריון כך שהעובר יצא מת. </w:t>
      </w:r>
      <w:r w:rsidR="000A2452">
        <w:rPr>
          <w:rFonts w:hint="cs"/>
          <w:rtl/>
        </w:rPr>
        <w:t>אי אפשר יהיה להאשים בהריגת העובר</w:t>
      </w:r>
      <w:r>
        <w:rPr>
          <w:rFonts w:hint="cs"/>
          <w:rtl/>
        </w:rPr>
        <w:t>.</w:t>
      </w:r>
    </w:p>
    <w:p w:rsidR="000A2452" w:rsidRDefault="000A2452" w:rsidP="001671B6">
      <w:pPr>
        <w:ind w:firstLine="0"/>
        <w:rPr>
          <w:rtl/>
        </w:rPr>
      </w:pPr>
    </w:p>
    <w:p w:rsidR="00FF52B3" w:rsidRDefault="00FF52B3" w:rsidP="00FF52B3">
      <w:pPr>
        <w:pStyle w:val="af9"/>
        <w:keepNext/>
        <w:rPr>
          <w:rtl/>
        </w:rPr>
      </w:pPr>
      <w:bookmarkStart w:id="634" w:name="ET_guest_635381_187"/>
      <w:r w:rsidRPr="00FF52B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F52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FF52B3" w:rsidRDefault="00FF52B3" w:rsidP="00FF52B3">
      <w:pPr>
        <w:pStyle w:val="KeepWithNext"/>
        <w:rPr>
          <w:rtl/>
        </w:rPr>
      </w:pPr>
    </w:p>
    <w:p w:rsidR="000A2452" w:rsidRDefault="00FF52B3" w:rsidP="00FF52B3">
      <w:pPr>
        <w:rPr>
          <w:rtl/>
        </w:rPr>
      </w:pPr>
      <w:r>
        <w:rPr>
          <w:rFonts w:hint="cs"/>
          <w:rtl/>
        </w:rPr>
        <w:t xml:space="preserve">המתה </w:t>
      </w:r>
      <w:bookmarkStart w:id="635" w:name="_ETM_Q1_5101000"/>
      <w:bookmarkEnd w:id="635"/>
      <w:r>
        <w:rPr>
          <w:rFonts w:hint="cs"/>
          <w:rtl/>
        </w:rPr>
        <w:t xml:space="preserve">של עובר זה נושא אחר, הוא נידון בצוות </w:t>
      </w:r>
      <w:bookmarkStart w:id="636" w:name="_ETM_Q1_5099000"/>
      <w:bookmarkEnd w:id="636"/>
      <w:proofErr w:type="spellStart"/>
      <w:r>
        <w:rPr>
          <w:rFonts w:hint="cs"/>
          <w:rtl/>
        </w:rPr>
        <w:t>קרמניצר</w:t>
      </w:r>
      <w:proofErr w:type="spellEnd"/>
      <w:r>
        <w:rPr>
          <w:rFonts w:hint="cs"/>
          <w:rtl/>
        </w:rPr>
        <w:t>. אחרי התלבטות הו</w:t>
      </w:r>
      <w:r w:rsidR="000A2452">
        <w:rPr>
          <w:rFonts w:hint="cs"/>
          <w:rtl/>
        </w:rPr>
        <w:t>ח</w:t>
      </w:r>
      <w:r>
        <w:rPr>
          <w:rFonts w:hint="cs"/>
          <w:rtl/>
        </w:rPr>
        <w:t>ל</w:t>
      </w:r>
      <w:r w:rsidR="000A2452">
        <w:rPr>
          <w:rFonts w:hint="cs"/>
          <w:rtl/>
        </w:rPr>
        <w:t>ט ש</w:t>
      </w:r>
      <w:r>
        <w:rPr>
          <w:rFonts w:hint="cs"/>
          <w:rtl/>
        </w:rPr>
        <w:t>לא להציע שינוי בהקשר הזה.</w:t>
      </w:r>
      <w:r w:rsidR="000A2452">
        <w:rPr>
          <w:rFonts w:hint="cs"/>
          <w:rtl/>
        </w:rPr>
        <w:t xml:space="preserve"> זה נושא כבד</w:t>
      </w:r>
      <w:r>
        <w:rPr>
          <w:rFonts w:hint="cs"/>
          <w:rtl/>
        </w:rPr>
        <w:t xml:space="preserve">, </w:t>
      </w:r>
      <w:r w:rsidR="000A2452">
        <w:rPr>
          <w:rFonts w:hint="cs"/>
          <w:rtl/>
        </w:rPr>
        <w:t xml:space="preserve">אפשר </w:t>
      </w:r>
      <w:r>
        <w:rPr>
          <w:rFonts w:hint="cs"/>
          <w:rtl/>
        </w:rPr>
        <w:t>לדון בו בנפרד. לא זה מה שא</w:t>
      </w:r>
      <w:r w:rsidR="000A2452">
        <w:rPr>
          <w:rFonts w:hint="cs"/>
          <w:rtl/>
        </w:rPr>
        <w:t>נ</w:t>
      </w:r>
      <w:r>
        <w:rPr>
          <w:rFonts w:hint="cs"/>
          <w:rtl/>
        </w:rPr>
        <w:t>י</w:t>
      </w:r>
      <w:r w:rsidR="000A2452">
        <w:rPr>
          <w:rFonts w:hint="cs"/>
          <w:rtl/>
        </w:rPr>
        <w:t xml:space="preserve"> מדברת עליו. </w:t>
      </w:r>
    </w:p>
    <w:p w:rsidR="000A2452" w:rsidRDefault="000A2452" w:rsidP="001671B6">
      <w:pPr>
        <w:ind w:firstLine="0"/>
        <w:rPr>
          <w:rtl/>
        </w:rPr>
      </w:pPr>
    </w:p>
    <w:p w:rsidR="00FF52B3" w:rsidRDefault="00FF52B3" w:rsidP="00FF52B3">
      <w:pPr>
        <w:pStyle w:val="af6"/>
        <w:keepNext/>
        <w:rPr>
          <w:rtl/>
        </w:rPr>
      </w:pPr>
      <w:bookmarkStart w:id="637" w:name="ET_yor_5094_188"/>
      <w:r w:rsidRPr="00FF52B3">
        <w:rPr>
          <w:rStyle w:val="TagStyle"/>
          <w:rtl/>
        </w:rPr>
        <w:t xml:space="preserve"> &lt;&lt; </w:t>
      </w:r>
      <w:proofErr w:type="spellStart"/>
      <w:r w:rsidRPr="00FF52B3">
        <w:rPr>
          <w:rStyle w:val="TagStyle"/>
          <w:rtl/>
        </w:rPr>
        <w:t>יור</w:t>
      </w:r>
      <w:proofErr w:type="spellEnd"/>
      <w:r w:rsidRPr="00FF52B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F52B3">
        <w:rPr>
          <w:rStyle w:val="TagStyle"/>
          <w:rtl/>
        </w:rPr>
        <w:t xml:space="preserve"> &lt;&lt; </w:t>
      </w:r>
      <w:proofErr w:type="spellStart"/>
      <w:r w:rsidRPr="00FF52B3">
        <w:rPr>
          <w:rStyle w:val="TagStyle"/>
          <w:rtl/>
        </w:rPr>
        <w:t>יור</w:t>
      </w:r>
      <w:proofErr w:type="spellEnd"/>
      <w:r w:rsidRPr="00FF52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7"/>
    </w:p>
    <w:p w:rsidR="00FF52B3" w:rsidRDefault="00FF52B3" w:rsidP="00FF52B3">
      <w:pPr>
        <w:pStyle w:val="KeepWithNext"/>
        <w:rPr>
          <w:rtl/>
        </w:rPr>
      </w:pPr>
    </w:p>
    <w:p w:rsidR="000A2452" w:rsidRDefault="00FF52B3" w:rsidP="00FF52B3">
      <w:pPr>
        <w:rPr>
          <w:rtl/>
        </w:rPr>
      </w:pPr>
      <w:bookmarkStart w:id="638" w:name="_ETM_Q1_5106000"/>
      <w:bookmarkEnd w:id="638"/>
      <w:r>
        <w:rPr>
          <w:rFonts w:hint="cs"/>
          <w:rtl/>
        </w:rPr>
        <w:t xml:space="preserve">אנחנו דנים </w:t>
      </w:r>
      <w:bookmarkStart w:id="639" w:name="_ETM_Q1_5110000"/>
      <w:bookmarkEnd w:id="639"/>
      <w:r>
        <w:rPr>
          <w:rFonts w:hint="cs"/>
          <w:rtl/>
        </w:rPr>
        <w:t xml:space="preserve">רק על הסיפא. </w:t>
      </w:r>
      <w:bookmarkStart w:id="640" w:name="_ETM_Q1_5126000"/>
      <w:bookmarkEnd w:id="640"/>
      <w:r w:rsidR="000A2452">
        <w:rPr>
          <w:rFonts w:hint="cs"/>
          <w:rtl/>
        </w:rPr>
        <w:t xml:space="preserve">אפשר </w:t>
      </w:r>
      <w:r>
        <w:rPr>
          <w:rFonts w:hint="cs"/>
          <w:rtl/>
        </w:rPr>
        <w:t>את הסיפא למחוק</w:t>
      </w:r>
      <w:r w:rsidR="003261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הרישא להשאיר. יום יבוא ונדון </w:t>
      </w:r>
      <w:bookmarkStart w:id="641" w:name="_ETM_Q1_5151000"/>
      <w:bookmarkEnd w:id="641"/>
      <w:r>
        <w:rPr>
          <w:rFonts w:hint="cs"/>
          <w:rtl/>
        </w:rPr>
        <w:t>ברישא.</w:t>
      </w:r>
      <w:r w:rsidR="000A2452">
        <w:rPr>
          <w:rFonts w:hint="cs"/>
          <w:rtl/>
        </w:rPr>
        <w:t xml:space="preserve"> </w:t>
      </w:r>
    </w:p>
    <w:p w:rsidR="000A2452" w:rsidRDefault="000A2452" w:rsidP="000A2452">
      <w:pPr>
        <w:ind w:firstLine="0"/>
        <w:rPr>
          <w:rtl/>
        </w:rPr>
      </w:pPr>
    </w:p>
    <w:p w:rsidR="00FF52B3" w:rsidRDefault="00FF52B3" w:rsidP="00FF52B3">
      <w:pPr>
        <w:pStyle w:val="a4"/>
        <w:keepNext/>
        <w:rPr>
          <w:rtl/>
        </w:rPr>
      </w:pPr>
      <w:bookmarkStart w:id="642" w:name="ET_speaker_5075_190"/>
      <w:r w:rsidRPr="00FF52B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F52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FF52B3" w:rsidRDefault="00FF52B3" w:rsidP="00FF52B3">
      <w:pPr>
        <w:pStyle w:val="KeepWithNext"/>
        <w:rPr>
          <w:rtl/>
        </w:rPr>
      </w:pPr>
      <w:bookmarkStart w:id="643" w:name="_ETM_Q1_5160000"/>
      <w:bookmarkEnd w:id="643"/>
    </w:p>
    <w:p w:rsidR="00963038" w:rsidRDefault="00FF52B3" w:rsidP="00FF52B3">
      <w:pPr>
        <w:rPr>
          <w:rtl/>
        </w:rPr>
      </w:pPr>
      <w:r>
        <w:rPr>
          <w:rFonts w:hint="cs"/>
          <w:rtl/>
        </w:rPr>
        <w:t>בסיפא אין בעיה, במיו</w:t>
      </w:r>
      <w:r w:rsidR="00963038">
        <w:rPr>
          <w:rFonts w:hint="cs"/>
          <w:rtl/>
        </w:rPr>
        <w:t xml:space="preserve">חד </w:t>
      </w:r>
      <w:r>
        <w:rPr>
          <w:rFonts w:hint="cs"/>
          <w:rtl/>
        </w:rPr>
        <w:t>כ</w:t>
      </w:r>
      <w:r w:rsidR="00963038">
        <w:rPr>
          <w:rFonts w:hint="cs"/>
          <w:rtl/>
        </w:rPr>
        <w:t xml:space="preserve">שאמרו שאין </w:t>
      </w:r>
      <w:r>
        <w:rPr>
          <w:rFonts w:hint="cs"/>
          <w:rtl/>
        </w:rPr>
        <w:t>משמעות</w:t>
      </w:r>
      <w:r w:rsidR="00963038">
        <w:rPr>
          <w:rFonts w:hint="cs"/>
          <w:rtl/>
        </w:rPr>
        <w:t xml:space="preserve">. </w:t>
      </w:r>
      <w:r>
        <w:rPr>
          <w:rFonts w:hint="cs"/>
          <w:rtl/>
        </w:rPr>
        <w:t>לי מאוד מפריע ש</w:t>
      </w:r>
      <w:r w:rsidR="00963038">
        <w:rPr>
          <w:rFonts w:hint="cs"/>
          <w:rtl/>
        </w:rPr>
        <w:t xml:space="preserve">אם אדם גרם לכך שתינוק </w:t>
      </w:r>
      <w:r>
        <w:rPr>
          <w:rFonts w:hint="cs"/>
          <w:rtl/>
        </w:rPr>
        <w:t xml:space="preserve">בבטן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 </w:t>
      </w:r>
      <w:r w:rsidR="0032618C">
        <w:rPr>
          <w:rFonts w:hint="cs"/>
          <w:rtl/>
        </w:rPr>
        <w:t>שהיה חי נולד מת</w:t>
      </w:r>
      <w:r>
        <w:rPr>
          <w:rFonts w:hint="cs"/>
          <w:rtl/>
        </w:rPr>
        <w:t xml:space="preserve"> אי אפשר יהיה להאשים אותו ברצח.</w:t>
      </w:r>
      <w:r w:rsidR="00963038">
        <w:rPr>
          <w:rFonts w:hint="cs"/>
          <w:rtl/>
        </w:rPr>
        <w:t xml:space="preserve"> זה מפריע לי</w:t>
      </w:r>
      <w:r>
        <w:rPr>
          <w:rFonts w:hint="cs"/>
          <w:rtl/>
        </w:rPr>
        <w:t>.</w:t>
      </w:r>
    </w:p>
    <w:p w:rsidR="00963038" w:rsidRDefault="00963038" w:rsidP="000A2452">
      <w:pPr>
        <w:ind w:firstLine="0"/>
        <w:rPr>
          <w:rtl/>
        </w:rPr>
      </w:pPr>
    </w:p>
    <w:p w:rsidR="00FF52B3" w:rsidRDefault="00FF52B3" w:rsidP="00FF52B3">
      <w:pPr>
        <w:pStyle w:val="af9"/>
        <w:keepNext/>
        <w:rPr>
          <w:rtl/>
        </w:rPr>
      </w:pPr>
      <w:bookmarkStart w:id="644" w:name="ET_guest_635381_191"/>
      <w:r w:rsidRPr="00FF52B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F52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4"/>
    </w:p>
    <w:p w:rsidR="00FF52B3" w:rsidRDefault="00FF52B3" w:rsidP="00FF52B3">
      <w:pPr>
        <w:pStyle w:val="KeepWithNext"/>
        <w:rPr>
          <w:rtl/>
        </w:rPr>
      </w:pPr>
    </w:p>
    <w:p w:rsidR="00963038" w:rsidRDefault="00FF52B3" w:rsidP="00FF52B3">
      <w:pPr>
        <w:rPr>
          <w:rtl/>
        </w:rPr>
      </w:pPr>
      <w:bookmarkStart w:id="645" w:name="_ETM_Q1_5201000"/>
      <w:bookmarkEnd w:id="645"/>
      <w:r>
        <w:rPr>
          <w:rFonts w:hint="cs"/>
          <w:rtl/>
        </w:rPr>
        <w:t>זו שאלה שהיא כבדת משקל</w:t>
      </w:r>
      <w:r w:rsidR="00963038">
        <w:rPr>
          <w:rFonts w:hint="cs"/>
          <w:rtl/>
        </w:rPr>
        <w:t>. יש מדינ</w:t>
      </w:r>
      <w:r>
        <w:rPr>
          <w:rFonts w:hint="cs"/>
          <w:rtl/>
        </w:rPr>
        <w:t>ות שקובעות עבירה נפרדת על הריגה</w:t>
      </w:r>
      <w:r w:rsidR="00963038">
        <w:rPr>
          <w:rFonts w:hint="cs"/>
          <w:rtl/>
        </w:rPr>
        <w:t xml:space="preserve"> של עובר, כמובן לא בהקשר של הפלות. זו סוגיה שמצריכה דיון ב</w:t>
      </w:r>
      <w:r>
        <w:rPr>
          <w:rFonts w:hint="cs"/>
          <w:rtl/>
        </w:rPr>
        <w:t>פני עצמה</w:t>
      </w:r>
      <w:r w:rsidR="00963038">
        <w:rPr>
          <w:rFonts w:hint="cs"/>
          <w:rtl/>
        </w:rPr>
        <w:t xml:space="preserve">. </w:t>
      </w:r>
    </w:p>
    <w:p w:rsidR="00963038" w:rsidRDefault="00963038" w:rsidP="000A2452">
      <w:pPr>
        <w:ind w:firstLine="0"/>
        <w:rPr>
          <w:rtl/>
        </w:rPr>
      </w:pPr>
    </w:p>
    <w:p w:rsidR="00FF52B3" w:rsidRDefault="00FF52B3" w:rsidP="00FF52B3">
      <w:pPr>
        <w:pStyle w:val="af6"/>
        <w:keepNext/>
        <w:rPr>
          <w:rtl/>
        </w:rPr>
      </w:pPr>
      <w:bookmarkStart w:id="646" w:name="ET_yor_5094_192"/>
      <w:r w:rsidRPr="00FF52B3">
        <w:rPr>
          <w:rStyle w:val="TagStyle"/>
          <w:rtl/>
        </w:rPr>
        <w:t xml:space="preserve"> &lt;&lt; </w:t>
      </w:r>
      <w:proofErr w:type="spellStart"/>
      <w:r w:rsidRPr="00FF52B3">
        <w:rPr>
          <w:rStyle w:val="TagStyle"/>
          <w:rtl/>
        </w:rPr>
        <w:t>יור</w:t>
      </w:r>
      <w:proofErr w:type="spellEnd"/>
      <w:r w:rsidRPr="00FF52B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F52B3">
        <w:rPr>
          <w:rStyle w:val="TagStyle"/>
          <w:rtl/>
        </w:rPr>
        <w:t xml:space="preserve"> &lt;&lt; </w:t>
      </w:r>
      <w:proofErr w:type="spellStart"/>
      <w:r w:rsidRPr="00FF52B3">
        <w:rPr>
          <w:rStyle w:val="TagStyle"/>
          <w:rtl/>
        </w:rPr>
        <w:t>יור</w:t>
      </w:r>
      <w:proofErr w:type="spellEnd"/>
      <w:r w:rsidRPr="00FF52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6"/>
    </w:p>
    <w:p w:rsidR="00FF52B3" w:rsidRDefault="00FF52B3" w:rsidP="00FF52B3">
      <w:pPr>
        <w:pStyle w:val="KeepWithNext"/>
        <w:rPr>
          <w:rtl/>
        </w:rPr>
      </w:pPr>
    </w:p>
    <w:p w:rsidR="00963038" w:rsidRDefault="00963038" w:rsidP="00FF52B3">
      <w:pPr>
        <w:rPr>
          <w:rtl/>
        </w:rPr>
      </w:pPr>
      <w:bookmarkStart w:id="647" w:name="_ETM_Q1_5219000"/>
      <w:bookmarkEnd w:id="647"/>
      <w:r>
        <w:rPr>
          <w:rFonts w:hint="cs"/>
          <w:rtl/>
        </w:rPr>
        <w:t xml:space="preserve">השאלה אם עובר נחשב כאישיות משפטית, </w:t>
      </w:r>
      <w:r w:rsidR="00FF52B3">
        <w:rPr>
          <w:rFonts w:hint="cs"/>
          <w:rtl/>
        </w:rPr>
        <w:t xml:space="preserve">אם </w:t>
      </w:r>
      <w:r>
        <w:rPr>
          <w:rFonts w:hint="cs"/>
          <w:rtl/>
        </w:rPr>
        <w:t>הוא</w:t>
      </w:r>
      <w:r w:rsidR="00FF52B3">
        <w:rPr>
          <w:rFonts w:hint="cs"/>
          <w:rtl/>
        </w:rPr>
        <w:t xml:space="preserve"> נחשב</w:t>
      </w:r>
      <w:r>
        <w:rPr>
          <w:rFonts w:hint="cs"/>
          <w:rtl/>
        </w:rPr>
        <w:t xml:space="preserve"> כנפש.</w:t>
      </w:r>
      <w:r w:rsidR="00FF52B3">
        <w:rPr>
          <w:rFonts w:hint="cs"/>
          <w:rtl/>
        </w:rPr>
        <w:t xml:space="preserve"> רבותיי, </w:t>
      </w:r>
      <w:r>
        <w:rPr>
          <w:rFonts w:hint="cs"/>
          <w:rtl/>
        </w:rPr>
        <w:t>הגענו לקו של הפיצו</w:t>
      </w:r>
      <w:r w:rsidR="00FF52B3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bookmarkStart w:id="648" w:name="_ETM_Q1_5244000"/>
      <w:bookmarkEnd w:id="648"/>
      <w:r w:rsidR="00FF52B3">
        <w:rPr>
          <w:rFonts w:hint="cs"/>
          <w:rtl/>
        </w:rPr>
        <w:t xml:space="preserve"> </w:t>
      </w:r>
    </w:p>
    <w:p w:rsidR="00963038" w:rsidRDefault="00963038" w:rsidP="000A2452">
      <w:pPr>
        <w:ind w:firstLine="0"/>
        <w:rPr>
          <w:rtl/>
        </w:rPr>
      </w:pPr>
    </w:p>
    <w:p w:rsidR="00FF52B3" w:rsidRDefault="00FF52B3" w:rsidP="00FF52B3">
      <w:pPr>
        <w:pStyle w:val="a4"/>
        <w:keepNext/>
        <w:rPr>
          <w:rtl/>
        </w:rPr>
      </w:pPr>
      <w:bookmarkStart w:id="649" w:name="ET_speaker_נועה_ברודסקילוי_193"/>
      <w:r w:rsidRPr="00FF52B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F52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FF52B3" w:rsidRDefault="00FF52B3" w:rsidP="00FF52B3">
      <w:pPr>
        <w:pStyle w:val="KeepWithNext"/>
        <w:rPr>
          <w:rtl/>
        </w:rPr>
      </w:pPr>
    </w:p>
    <w:p w:rsidR="00963038" w:rsidRDefault="00FF52B3" w:rsidP="00FF52B3">
      <w:pPr>
        <w:rPr>
          <w:rtl/>
        </w:rPr>
      </w:pPr>
      <w:bookmarkStart w:id="650" w:name="_ETM_Q1_5241000"/>
      <w:bookmarkEnd w:id="650"/>
      <w:r>
        <w:rPr>
          <w:rFonts w:hint="cs"/>
          <w:rtl/>
        </w:rPr>
        <w:t>תהיה לנו את המתת תינוק ו</w:t>
      </w:r>
      <w:bookmarkStart w:id="651" w:name="_ETM_Q1_5242000"/>
      <w:bookmarkEnd w:id="651"/>
      <w:r>
        <w:rPr>
          <w:rFonts w:hint="cs"/>
          <w:rtl/>
        </w:rPr>
        <w:t>את ההסדרה של מה זה מאסר עולם.</w:t>
      </w:r>
    </w:p>
    <w:p w:rsidR="00963038" w:rsidRDefault="00963038" w:rsidP="000A2452">
      <w:pPr>
        <w:ind w:firstLine="0"/>
        <w:rPr>
          <w:rtl/>
        </w:rPr>
      </w:pPr>
    </w:p>
    <w:p w:rsidR="00FF52B3" w:rsidRDefault="00FF52B3" w:rsidP="00FF52B3">
      <w:pPr>
        <w:pStyle w:val="a4"/>
        <w:keepNext/>
        <w:rPr>
          <w:rtl/>
        </w:rPr>
      </w:pPr>
      <w:bookmarkStart w:id="652" w:name="ET_speaker_5075_194"/>
      <w:r w:rsidRPr="00FF52B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F52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FF52B3" w:rsidRDefault="00FF52B3" w:rsidP="00FF52B3">
      <w:pPr>
        <w:pStyle w:val="KeepWithNext"/>
        <w:rPr>
          <w:rtl/>
        </w:rPr>
      </w:pPr>
    </w:p>
    <w:p w:rsidR="00963038" w:rsidRDefault="00963038" w:rsidP="00FF52B3">
      <w:pPr>
        <w:rPr>
          <w:rtl/>
        </w:rPr>
      </w:pPr>
      <w:r>
        <w:rPr>
          <w:rFonts w:hint="cs"/>
          <w:rtl/>
        </w:rPr>
        <w:t>אני מזכיר</w:t>
      </w:r>
      <w:r w:rsidR="00FF52B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F52B3">
        <w:rPr>
          <w:rFonts w:hint="cs"/>
          <w:rtl/>
        </w:rPr>
        <w:t xml:space="preserve">את </w:t>
      </w:r>
      <w:bookmarkStart w:id="653" w:name="_ETM_Q1_5247000"/>
      <w:bookmarkEnd w:id="653"/>
      <w:r w:rsidR="00FF52B3">
        <w:rPr>
          <w:rFonts w:hint="cs"/>
          <w:rtl/>
        </w:rPr>
        <w:t xml:space="preserve">הרצח של נשים על ידי בני זוגן </w:t>
      </w:r>
      <w:r>
        <w:rPr>
          <w:rFonts w:hint="cs"/>
          <w:rtl/>
        </w:rPr>
        <w:t>כעיל</w:t>
      </w:r>
      <w:r w:rsidR="00FF52B3">
        <w:rPr>
          <w:rFonts w:hint="cs"/>
          <w:rtl/>
        </w:rPr>
        <w:t xml:space="preserve">ה נוספת בתוך הנסיבות מחמירות </w:t>
      </w:r>
      <w:bookmarkStart w:id="654" w:name="_ETM_Q1_5255000"/>
      <w:bookmarkEnd w:id="654"/>
      <w:r w:rsidR="00FF52B3">
        <w:rPr>
          <w:rFonts w:hint="cs"/>
          <w:rtl/>
        </w:rPr>
        <w:t xml:space="preserve">שמחייבות מאסר עולם. </w:t>
      </w:r>
      <w:r>
        <w:rPr>
          <w:rFonts w:hint="cs"/>
          <w:rtl/>
        </w:rPr>
        <w:t xml:space="preserve"> </w:t>
      </w:r>
    </w:p>
    <w:p w:rsidR="00963038" w:rsidRDefault="00963038" w:rsidP="000A2452">
      <w:pPr>
        <w:ind w:firstLine="0"/>
        <w:rPr>
          <w:rtl/>
        </w:rPr>
      </w:pPr>
    </w:p>
    <w:p w:rsidR="00FF52B3" w:rsidRDefault="00FF52B3" w:rsidP="00FF52B3">
      <w:pPr>
        <w:pStyle w:val="a4"/>
        <w:keepNext/>
        <w:rPr>
          <w:rtl/>
        </w:rPr>
      </w:pPr>
      <w:bookmarkStart w:id="655" w:name="ET_speaker_נועה_ברודסקילוי_195"/>
      <w:r w:rsidRPr="00FF52B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FF52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FF52B3" w:rsidRDefault="00FF52B3" w:rsidP="00FF52B3">
      <w:pPr>
        <w:pStyle w:val="KeepWithNext"/>
        <w:rPr>
          <w:rtl/>
        </w:rPr>
      </w:pPr>
    </w:p>
    <w:p w:rsidR="00963038" w:rsidRDefault="00963038" w:rsidP="0070285A">
      <w:pPr>
        <w:ind w:firstLine="0"/>
        <w:rPr>
          <w:rtl/>
        </w:rPr>
      </w:pPr>
      <w:bookmarkStart w:id="656" w:name="_ETM_Q1_5274000"/>
      <w:bookmarkEnd w:id="656"/>
      <w:r>
        <w:rPr>
          <w:rtl/>
        </w:rPr>
        <w:tab/>
      </w:r>
      <w:r w:rsidR="00FF52B3">
        <w:rPr>
          <w:rFonts w:hint="cs"/>
          <w:rtl/>
        </w:rPr>
        <w:t>הנוסח שמונח לדיון</w:t>
      </w:r>
      <w:r w:rsidR="00987E43">
        <w:rPr>
          <w:rFonts w:hint="cs"/>
          <w:rtl/>
        </w:rPr>
        <w:t xml:space="preserve"> ופתוח לדיון הוועדה</w:t>
      </w:r>
      <w:r>
        <w:rPr>
          <w:rFonts w:hint="cs"/>
          <w:rtl/>
        </w:rPr>
        <w:t xml:space="preserve"> שומר על </w:t>
      </w:r>
      <w:r w:rsidR="00FF52B3">
        <w:rPr>
          <w:rFonts w:hint="cs"/>
          <w:rtl/>
        </w:rPr>
        <w:t>90% מה</w:t>
      </w:r>
      <w:r>
        <w:rPr>
          <w:rFonts w:hint="cs"/>
          <w:rtl/>
        </w:rPr>
        <w:t>צ</w:t>
      </w:r>
      <w:r w:rsidR="00FF52B3">
        <w:rPr>
          <w:rFonts w:hint="cs"/>
          <w:rtl/>
        </w:rPr>
        <w:t>ע</w:t>
      </w:r>
      <w:r>
        <w:rPr>
          <w:rFonts w:hint="cs"/>
          <w:rtl/>
        </w:rPr>
        <w:t xml:space="preserve">ת החוק </w:t>
      </w:r>
      <w:r w:rsidR="00FF52B3">
        <w:rPr>
          <w:rFonts w:hint="cs"/>
          <w:rtl/>
        </w:rPr>
        <w:t xml:space="preserve">הממשלתית, זאת אומרת, הוא כן הולך במדרג של הרצח </w:t>
      </w:r>
      <w:bookmarkStart w:id="657" w:name="_ETM_Q1_5291000"/>
      <w:bookmarkEnd w:id="657"/>
      <w:r w:rsidR="00FF52B3">
        <w:rPr>
          <w:rFonts w:hint="cs"/>
          <w:rtl/>
        </w:rPr>
        <w:t xml:space="preserve">עם האדישות, עם </w:t>
      </w:r>
      <w:r w:rsidR="00987E43">
        <w:rPr>
          <w:rFonts w:hint="cs"/>
          <w:rtl/>
        </w:rPr>
        <w:t xml:space="preserve">הרצח בנסיבות מחמירות, </w:t>
      </w:r>
      <w:bookmarkStart w:id="658" w:name="_ETM_Q1_5294000"/>
      <w:bookmarkEnd w:id="658"/>
      <w:r w:rsidR="00987E43">
        <w:rPr>
          <w:rFonts w:hint="cs"/>
          <w:rtl/>
        </w:rPr>
        <w:t xml:space="preserve">עם פתח המילוט, עם האחריות המופחתת בדברים </w:t>
      </w:r>
      <w:bookmarkStart w:id="659" w:name="_ETM_Q1_5302000"/>
      <w:bookmarkEnd w:id="659"/>
      <w:r w:rsidR="00987E43">
        <w:rPr>
          <w:rFonts w:hint="cs"/>
          <w:rtl/>
        </w:rPr>
        <w:t xml:space="preserve">מסוימים, עם העניין של קלות הדעת. </w:t>
      </w:r>
      <w:r>
        <w:rPr>
          <w:rFonts w:hint="cs"/>
          <w:rtl/>
        </w:rPr>
        <w:t xml:space="preserve">שתי </w:t>
      </w:r>
      <w:r w:rsidR="00987E43">
        <w:rPr>
          <w:rFonts w:hint="cs"/>
          <w:rtl/>
        </w:rPr>
        <w:t>השאלות הגדולות</w:t>
      </w:r>
      <w:r>
        <w:rPr>
          <w:rFonts w:hint="cs"/>
          <w:rtl/>
        </w:rPr>
        <w:t xml:space="preserve"> </w:t>
      </w:r>
      <w:r w:rsidR="00987E43">
        <w:rPr>
          <w:rFonts w:hint="cs"/>
          <w:rtl/>
        </w:rPr>
        <w:t xml:space="preserve">הן </w:t>
      </w:r>
      <w:r>
        <w:rPr>
          <w:rFonts w:hint="cs"/>
          <w:rtl/>
        </w:rPr>
        <w:t>משני כיוונים שונים. אח</w:t>
      </w:r>
      <w:r w:rsidR="00987E43">
        <w:rPr>
          <w:rFonts w:hint="cs"/>
          <w:rtl/>
        </w:rPr>
        <w:t>ת</w:t>
      </w:r>
      <w:r>
        <w:rPr>
          <w:rFonts w:hint="cs"/>
          <w:rtl/>
        </w:rPr>
        <w:t xml:space="preserve">, כמו שאמרה חברת הכנסת, שהייתה בקשה מטעם </w:t>
      </w:r>
      <w:r w:rsidR="00987E43">
        <w:rPr>
          <w:rFonts w:hint="cs"/>
          <w:rtl/>
        </w:rPr>
        <w:t xml:space="preserve">חברות </w:t>
      </w:r>
      <w:bookmarkStart w:id="660" w:name="_ETM_Q1_5321000"/>
      <w:bookmarkEnd w:id="660"/>
      <w:r w:rsidR="00987E43">
        <w:rPr>
          <w:rFonts w:hint="cs"/>
          <w:rtl/>
        </w:rPr>
        <w:t xml:space="preserve">הכנסת </w:t>
      </w:r>
      <w:r>
        <w:rPr>
          <w:rFonts w:hint="cs"/>
          <w:rtl/>
        </w:rPr>
        <w:t>להכניס</w:t>
      </w:r>
      <w:r w:rsidR="00987E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הנושא של רצח נשים. יש פה תיקון שנועד לתת </w:t>
      </w:r>
      <w:r w:rsidR="00987E43">
        <w:rPr>
          <w:rFonts w:hint="cs"/>
          <w:rtl/>
        </w:rPr>
        <w:t>איזה שהוא מענה מסוים לגבי נשים מוכות.</w:t>
      </w:r>
      <w:r>
        <w:rPr>
          <w:rFonts w:hint="cs"/>
          <w:rtl/>
        </w:rPr>
        <w:t xml:space="preserve"> </w:t>
      </w:r>
      <w:r w:rsidR="00987E43">
        <w:rPr>
          <w:rFonts w:hint="cs"/>
          <w:rtl/>
        </w:rPr>
        <w:t xml:space="preserve">אני יודעת שיש בקשה להרחיב את זה </w:t>
      </w:r>
      <w:bookmarkStart w:id="661" w:name="_ETM_Q1_5331000"/>
      <w:bookmarkEnd w:id="661"/>
      <w:r w:rsidR="00987E43">
        <w:rPr>
          <w:rFonts w:hint="cs"/>
          <w:rtl/>
        </w:rPr>
        <w:t>לגבי</w:t>
      </w:r>
      <w:r>
        <w:rPr>
          <w:rFonts w:hint="cs"/>
          <w:rtl/>
        </w:rPr>
        <w:t xml:space="preserve"> רצח </w:t>
      </w:r>
      <w:r w:rsidR="00987E43">
        <w:rPr>
          <w:rFonts w:hint="cs"/>
          <w:rtl/>
        </w:rPr>
        <w:t>של נשים על ידי בני זוגן</w:t>
      </w:r>
      <w:r>
        <w:rPr>
          <w:rFonts w:hint="cs"/>
          <w:rtl/>
        </w:rPr>
        <w:t xml:space="preserve">. </w:t>
      </w:r>
      <w:r w:rsidR="00987E43">
        <w:rPr>
          <w:rFonts w:hint="cs"/>
          <w:rtl/>
        </w:rPr>
        <w:t xml:space="preserve">שתיים, </w:t>
      </w:r>
      <w:r>
        <w:rPr>
          <w:rFonts w:hint="cs"/>
          <w:rtl/>
        </w:rPr>
        <w:t>ה</w:t>
      </w:r>
      <w:r w:rsidR="00987E43">
        <w:rPr>
          <w:rFonts w:hint="cs"/>
          <w:rtl/>
        </w:rPr>
        <w:t>נושא של הקנטור שבהצעת הפשרה</w:t>
      </w:r>
      <w:r>
        <w:rPr>
          <w:rFonts w:hint="cs"/>
          <w:rtl/>
        </w:rPr>
        <w:t xml:space="preserve"> </w:t>
      </w:r>
      <w:r w:rsidR="0032618C">
        <w:rPr>
          <w:rFonts w:hint="cs"/>
          <w:rtl/>
        </w:rPr>
        <w:t xml:space="preserve">מוצע </w:t>
      </w:r>
      <w:r>
        <w:rPr>
          <w:rFonts w:hint="cs"/>
          <w:rtl/>
        </w:rPr>
        <w:t xml:space="preserve">להעביר </w:t>
      </w:r>
      <w:r w:rsidR="0070285A">
        <w:rPr>
          <w:rFonts w:hint="cs"/>
          <w:rtl/>
        </w:rPr>
        <w:t>ל</w:t>
      </w:r>
      <w:r w:rsidR="00987E43">
        <w:rPr>
          <w:rFonts w:hint="cs"/>
          <w:rtl/>
        </w:rPr>
        <w:t>אחריות המופחתת</w:t>
      </w:r>
      <w:r w:rsidR="0070285A">
        <w:rPr>
          <w:rFonts w:hint="cs"/>
          <w:rtl/>
        </w:rPr>
        <w:t xml:space="preserve">, </w:t>
      </w:r>
      <w:r>
        <w:rPr>
          <w:rFonts w:hint="cs"/>
          <w:rtl/>
        </w:rPr>
        <w:t>עם שיקול דעת של בית המש</w:t>
      </w:r>
      <w:r w:rsidR="00987E43">
        <w:rPr>
          <w:rFonts w:hint="cs"/>
          <w:rtl/>
        </w:rPr>
        <w:t>פט עד מאסר עולם</w:t>
      </w:r>
      <w:r>
        <w:rPr>
          <w:rFonts w:hint="cs"/>
          <w:rtl/>
        </w:rPr>
        <w:t>.</w:t>
      </w:r>
      <w:r w:rsidR="00987E43">
        <w:rPr>
          <w:rFonts w:hint="cs"/>
          <w:rtl/>
        </w:rPr>
        <w:t xml:space="preserve"> כמובן שהוא יכול לתת פחות מזה, זה </w:t>
      </w:r>
      <w:bookmarkStart w:id="662" w:name="_ETM_Q1_5356000"/>
      <w:bookmarkEnd w:id="662"/>
      <w:r w:rsidR="00987E43">
        <w:rPr>
          <w:rFonts w:hint="cs"/>
          <w:rtl/>
        </w:rPr>
        <w:t xml:space="preserve">עונש מרבי. זה כן שומר על הנוסח שוועדת </w:t>
      </w:r>
      <w:proofErr w:type="spellStart"/>
      <w:r w:rsidR="00987E43">
        <w:rPr>
          <w:rFonts w:hint="cs"/>
          <w:rtl/>
        </w:rPr>
        <w:t>קרמ</w:t>
      </w:r>
      <w:r>
        <w:rPr>
          <w:rFonts w:hint="cs"/>
          <w:rtl/>
        </w:rPr>
        <w:t>נ</w:t>
      </w:r>
      <w:r w:rsidR="00987E43">
        <w:rPr>
          <w:rFonts w:hint="cs"/>
          <w:rtl/>
        </w:rPr>
        <w:t>יצ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r w:rsidR="00987E43">
        <w:rPr>
          <w:rFonts w:hint="cs"/>
          <w:rtl/>
        </w:rPr>
        <w:t xml:space="preserve">הציעה. </w:t>
      </w:r>
      <w:bookmarkStart w:id="663" w:name="_ETM_Q1_5366000"/>
      <w:bookmarkEnd w:id="663"/>
      <w:r w:rsidR="00906EC6">
        <w:rPr>
          <w:rFonts w:hint="cs"/>
          <w:rtl/>
        </w:rPr>
        <w:t>אול</w:t>
      </w:r>
      <w:r>
        <w:rPr>
          <w:rFonts w:hint="cs"/>
          <w:rtl/>
        </w:rPr>
        <w:t>י זה מ</w:t>
      </w:r>
      <w:r w:rsidR="00987E43">
        <w:rPr>
          <w:rFonts w:hint="cs"/>
          <w:rtl/>
        </w:rPr>
        <w:t>ס</w:t>
      </w:r>
      <w:r>
        <w:rPr>
          <w:rFonts w:hint="cs"/>
          <w:rtl/>
        </w:rPr>
        <w:t xml:space="preserve">ביר את הפער בין הנוסח הממשלתי </w:t>
      </w:r>
      <w:r w:rsidR="00987E43">
        <w:rPr>
          <w:rFonts w:hint="cs"/>
          <w:rtl/>
        </w:rPr>
        <w:t xml:space="preserve">לוועדת </w:t>
      </w:r>
      <w:proofErr w:type="spellStart"/>
      <w:r w:rsidR="00987E43">
        <w:rPr>
          <w:rFonts w:hint="cs"/>
          <w:rtl/>
        </w:rPr>
        <w:t>קרמניצר</w:t>
      </w:r>
      <w:proofErr w:type="spellEnd"/>
      <w:r w:rsidR="00987E43">
        <w:rPr>
          <w:rFonts w:hint="cs"/>
          <w:rtl/>
        </w:rPr>
        <w:t xml:space="preserve"> </w:t>
      </w:r>
      <w:r w:rsidR="00906EC6">
        <w:rPr>
          <w:rFonts w:hint="cs"/>
          <w:rtl/>
        </w:rPr>
        <w:t>בכל הקשור ל</w:t>
      </w:r>
      <w:r w:rsidR="00987E43">
        <w:rPr>
          <w:rFonts w:hint="cs"/>
          <w:rtl/>
        </w:rPr>
        <w:t xml:space="preserve">חשש שעולה </w:t>
      </w:r>
      <w:r w:rsidR="00906EC6">
        <w:rPr>
          <w:rFonts w:hint="cs"/>
          <w:rtl/>
        </w:rPr>
        <w:t xml:space="preserve">מזה </w:t>
      </w:r>
      <w:r w:rsidR="00987E43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משאיר </w:t>
      </w:r>
      <w:r w:rsidR="00987E43">
        <w:rPr>
          <w:rFonts w:hint="cs"/>
          <w:rtl/>
        </w:rPr>
        <w:t>א</w:t>
      </w:r>
      <w:r>
        <w:rPr>
          <w:rFonts w:hint="cs"/>
          <w:rtl/>
        </w:rPr>
        <w:t>ת שיקול הדעת של מה יעמוד ב</w:t>
      </w:r>
      <w:r w:rsidR="00987E43">
        <w:rPr>
          <w:rFonts w:hint="cs"/>
          <w:rtl/>
        </w:rPr>
        <w:t xml:space="preserve">מבחן הנורמטיבי בבית המשפט. מובן למה </w:t>
      </w:r>
      <w:bookmarkStart w:id="664" w:name="_ETM_Q1_5395000"/>
      <w:bookmarkEnd w:id="664"/>
      <w:r w:rsidR="00906EC6">
        <w:rPr>
          <w:rFonts w:hint="cs"/>
          <w:rtl/>
        </w:rPr>
        <w:t>זה נעשה.</w:t>
      </w:r>
      <w:r w:rsidR="00987E4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מאוד קשה לאפיין </w:t>
      </w:r>
      <w:r w:rsidR="00987E43">
        <w:rPr>
          <w:rFonts w:hint="cs"/>
          <w:rtl/>
        </w:rPr>
        <w:t xml:space="preserve">בדרך אחרת </w:t>
      </w:r>
      <w:r>
        <w:rPr>
          <w:rFonts w:hint="cs"/>
          <w:rtl/>
        </w:rPr>
        <w:t>את המקרים האל</w:t>
      </w:r>
      <w:r w:rsidR="00987E43">
        <w:rPr>
          <w:rFonts w:hint="cs"/>
          <w:rtl/>
        </w:rPr>
        <w:t>ה</w:t>
      </w:r>
      <w:r>
        <w:rPr>
          <w:rFonts w:hint="cs"/>
          <w:rtl/>
        </w:rPr>
        <w:t xml:space="preserve">. יחד עם </w:t>
      </w:r>
      <w:r w:rsidR="00987E43">
        <w:rPr>
          <w:rFonts w:hint="cs"/>
          <w:rtl/>
        </w:rPr>
        <w:t>זאת</w:t>
      </w:r>
      <w:r w:rsidR="0032618C">
        <w:rPr>
          <w:rFonts w:hint="cs"/>
          <w:rtl/>
        </w:rPr>
        <w:t>,</w:t>
      </w:r>
      <w:r>
        <w:rPr>
          <w:rFonts w:hint="cs"/>
          <w:rtl/>
        </w:rPr>
        <w:t xml:space="preserve"> זה מה שיוצר את החשש שנידון פה בוועדה לגבי המסר ש</w:t>
      </w:r>
      <w:r w:rsidR="00987E43">
        <w:rPr>
          <w:rFonts w:hint="cs"/>
          <w:rtl/>
        </w:rPr>
        <w:t>יוצא מהמחוקק כ</w:t>
      </w:r>
      <w:r>
        <w:rPr>
          <w:rFonts w:hint="cs"/>
          <w:rtl/>
        </w:rPr>
        <w:t>ש</w:t>
      </w:r>
      <w:r w:rsidR="00987E43">
        <w:rPr>
          <w:rFonts w:hint="cs"/>
          <w:rtl/>
        </w:rPr>
        <w:t xml:space="preserve">משאירים כל מיני סיטואציות </w:t>
      </w:r>
      <w:bookmarkStart w:id="665" w:name="_ETM_Q1_5414000"/>
      <w:bookmarkEnd w:id="665"/>
      <w:r w:rsidR="00987E43">
        <w:rPr>
          <w:rFonts w:hint="cs"/>
          <w:rtl/>
        </w:rPr>
        <w:t>שאנחנו לא יודעים לאפיין אותן, שאנחנו משאירים אותן כ</w:t>
      </w:r>
      <w:r>
        <w:rPr>
          <w:rFonts w:hint="cs"/>
          <w:rtl/>
        </w:rPr>
        <w:t>עבירה נ</w:t>
      </w:r>
      <w:r w:rsidR="00987E43">
        <w:rPr>
          <w:rFonts w:hint="cs"/>
          <w:rtl/>
        </w:rPr>
        <w:t>פ</w:t>
      </w:r>
      <w:r>
        <w:rPr>
          <w:rFonts w:hint="cs"/>
          <w:rtl/>
        </w:rPr>
        <w:t>רדת שלא</w:t>
      </w:r>
      <w:r w:rsidR="00987E43">
        <w:rPr>
          <w:rFonts w:hint="cs"/>
          <w:rtl/>
        </w:rPr>
        <w:t xml:space="preserve"> </w:t>
      </w:r>
      <w:r>
        <w:rPr>
          <w:rFonts w:hint="cs"/>
          <w:rtl/>
        </w:rPr>
        <w:t>מבט</w:t>
      </w:r>
      <w:r w:rsidR="00987E43">
        <w:rPr>
          <w:rFonts w:hint="cs"/>
          <w:rtl/>
        </w:rPr>
        <w:t>א</w:t>
      </w:r>
      <w:r>
        <w:rPr>
          <w:rFonts w:hint="cs"/>
          <w:rtl/>
        </w:rPr>
        <w:t>ת את החריגות של הדבר. היית</w:t>
      </w:r>
      <w:r w:rsidR="00987E43">
        <w:rPr>
          <w:rFonts w:hint="cs"/>
          <w:rtl/>
        </w:rPr>
        <w:t xml:space="preserve">ה </w:t>
      </w:r>
      <w:bookmarkStart w:id="666" w:name="_ETM_Q1_5418000"/>
      <w:bookmarkEnd w:id="666"/>
      <w:r w:rsidR="00987E43">
        <w:rPr>
          <w:rFonts w:hint="cs"/>
          <w:rtl/>
        </w:rPr>
        <w:t xml:space="preserve">פה הרבה מאוד ביקורת על נושא הקנטור. היו חברי </w:t>
      </w:r>
      <w:bookmarkStart w:id="667" w:name="_ETM_Q1_5424000"/>
      <w:bookmarkEnd w:id="667"/>
      <w:r w:rsidR="00987E43">
        <w:rPr>
          <w:rFonts w:hint="cs"/>
          <w:rtl/>
        </w:rPr>
        <w:t>כנסת ש</w:t>
      </w:r>
      <w:r w:rsidR="00906EC6">
        <w:rPr>
          <w:rFonts w:hint="cs"/>
          <w:rtl/>
        </w:rPr>
        <w:t>חשבו ש</w:t>
      </w:r>
      <w:r w:rsidR="00987E43">
        <w:rPr>
          <w:rFonts w:hint="cs"/>
          <w:rtl/>
        </w:rPr>
        <w:t xml:space="preserve">בכלל צריך לבטל את כל נושא הקנטור. זה גם </w:t>
      </w:r>
      <w:bookmarkStart w:id="668" w:name="_ETM_Q1_5429000"/>
      <w:bookmarkEnd w:id="668"/>
      <w:r w:rsidR="00987E43">
        <w:rPr>
          <w:rFonts w:hint="cs"/>
          <w:rtl/>
        </w:rPr>
        <w:t xml:space="preserve">הוצע פה על ידם. זה </w:t>
      </w:r>
      <w:r>
        <w:rPr>
          <w:rFonts w:hint="cs"/>
          <w:rtl/>
        </w:rPr>
        <w:t xml:space="preserve"> ממש בקו</w:t>
      </w:r>
      <w:r w:rsidR="00987E43">
        <w:rPr>
          <w:rFonts w:hint="cs"/>
          <w:rtl/>
        </w:rPr>
        <w:t>ו</w:t>
      </w:r>
      <w:r>
        <w:rPr>
          <w:rFonts w:hint="cs"/>
          <w:rtl/>
        </w:rPr>
        <w:t>ים כללי</w:t>
      </w:r>
      <w:r w:rsidR="00987E43">
        <w:rPr>
          <w:rFonts w:hint="cs"/>
          <w:rtl/>
        </w:rPr>
        <w:t>ים. כמובן שצ</w:t>
      </w:r>
      <w:r>
        <w:rPr>
          <w:rFonts w:hint="cs"/>
          <w:rtl/>
        </w:rPr>
        <w:t>ר</w:t>
      </w:r>
      <w:r w:rsidR="00987E43">
        <w:rPr>
          <w:rFonts w:hint="cs"/>
          <w:rtl/>
        </w:rPr>
        <w:t>י</w:t>
      </w:r>
      <w:r>
        <w:rPr>
          <w:rFonts w:hint="cs"/>
          <w:rtl/>
        </w:rPr>
        <w:t>ך לדון בכל הדברים.</w:t>
      </w:r>
    </w:p>
    <w:p w:rsidR="00963038" w:rsidRDefault="00963038" w:rsidP="000A2452">
      <w:pPr>
        <w:ind w:firstLine="0"/>
        <w:rPr>
          <w:rtl/>
        </w:rPr>
      </w:pPr>
    </w:p>
    <w:p w:rsidR="00987E43" w:rsidRDefault="00987E43" w:rsidP="00987E43">
      <w:pPr>
        <w:pStyle w:val="af9"/>
        <w:keepNext/>
        <w:rPr>
          <w:rtl/>
        </w:rPr>
      </w:pPr>
      <w:bookmarkStart w:id="669" w:name="ET_guest_635381_196"/>
      <w:r w:rsidRPr="00987E4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87E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9"/>
    </w:p>
    <w:p w:rsidR="00987E43" w:rsidRDefault="00987E43" w:rsidP="00987E43">
      <w:pPr>
        <w:pStyle w:val="KeepWithNext"/>
        <w:rPr>
          <w:rtl/>
        </w:rPr>
      </w:pPr>
    </w:p>
    <w:p w:rsidR="00906EC6" w:rsidRDefault="00963038" w:rsidP="00987E43">
      <w:pPr>
        <w:rPr>
          <w:rtl/>
        </w:rPr>
      </w:pPr>
      <w:bookmarkStart w:id="670" w:name="_ETM_Q1_5442000"/>
      <w:bookmarkEnd w:id="670"/>
      <w:r>
        <w:rPr>
          <w:rFonts w:hint="cs"/>
          <w:rtl/>
        </w:rPr>
        <w:t>אנחנו דיברנו על זה ארוכות.</w:t>
      </w:r>
    </w:p>
    <w:p w:rsidR="00963038" w:rsidRDefault="00963038" w:rsidP="00987E43">
      <w:pPr>
        <w:rPr>
          <w:rtl/>
        </w:rPr>
      </w:pPr>
      <w:bookmarkStart w:id="671" w:name="_ETM_Q1_5468000"/>
      <w:bookmarkEnd w:id="671"/>
      <w:r>
        <w:rPr>
          <w:rFonts w:hint="cs"/>
          <w:rtl/>
        </w:rPr>
        <w:t xml:space="preserve"> </w:t>
      </w:r>
    </w:p>
    <w:p w:rsidR="00906EC6" w:rsidRDefault="00906EC6" w:rsidP="00906EC6">
      <w:pPr>
        <w:pStyle w:val="af6"/>
        <w:keepNext/>
        <w:rPr>
          <w:rtl/>
        </w:rPr>
      </w:pPr>
      <w:r w:rsidRPr="00906EC6">
        <w:rPr>
          <w:rStyle w:val="TagStyle"/>
          <w:rtl/>
        </w:rPr>
        <w:t xml:space="preserve"> &lt;&lt; </w:t>
      </w:r>
      <w:proofErr w:type="spellStart"/>
      <w:r w:rsidRPr="00906EC6">
        <w:rPr>
          <w:rStyle w:val="TagStyle"/>
          <w:rtl/>
        </w:rPr>
        <w:t>יור</w:t>
      </w:r>
      <w:proofErr w:type="spellEnd"/>
      <w:r w:rsidRPr="00906EC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06EC6">
        <w:rPr>
          <w:rStyle w:val="TagStyle"/>
          <w:rtl/>
        </w:rPr>
        <w:t xml:space="preserve"> &lt;&lt; </w:t>
      </w:r>
      <w:proofErr w:type="spellStart"/>
      <w:r w:rsidRPr="00906EC6">
        <w:rPr>
          <w:rStyle w:val="TagStyle"/>
          <w:rtl/>
        </w:rPr>
        <w:t>יור</w:t>
      </w:r>
      <w:proofErr w:type="spellEnd"/>
      <w:r w:rsidRPr="00906E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906EC6" w:rsidRDefault="00906EC6" w:rsidP="00906EC6">
      <w:pPr>
        <w:pStyle w:val="KeepWithNext"/>
        <w:rPr>
          <w:rtl/>
        </w:rPr>
      </w:pPr>
    </w:p>
    <w:p w:rsidR="00906EC6" w:rsidRDefault="00906EC6" w:rsidP="00906EC6">
      <w:pPr>
        <w:rPr>
          <w:rtl/>
        </w:rPr>
      </w:pPr>
      <w:bookmarkStart w:id="672" w:name="_ETM_Q1_5474000"/>
      <w:bookmarkEnd w:id="672"/>
      <w:r>
        <w:rPr>
          <w:rFonts w:hint="cs"/>
          <w:rtl/>
        </w:rPr>
        <w:t>נדבר על הקנטור.</w:t>
      </w:r>
    </w:p>
    <w:p w:rsidR="00906EC6" w:rsidRDefault="00906EC6" w:rsidP="00906EC6">
      <w:pPr>
        <w:rPr>
          <w:rtl/>
        </w:rPr>
      </w:pPr>
      <w:bookmarkStart w:id="673" w:name="_ETM_Q1_5472000"/>
      <w:bookmarkEnd w:id="673"/>
      <w:r>
        <w:rPr>
          <w:rtl/>
        </w:rPr>
        <w:t xml:space="preserve">  </w:t>
      </w:r>
    </w:p>
    <w:p w:rsidR="00987E43" w:rsidRDefault="00987E43" w:rsidP="00987E43">
      <w:pPr>
        <w:pStyle w:val="a4"/>
        <w:keepNext/>
        <w:rPr>
          <w:rtl/>
        </w:rPr>
      </w:pPr>
      <w:bookmarkStart w:id="674" w:name="ET_speaker_5090_197"/>
      <w:r w:rsidRPr="00987E43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987E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987E43" w:rsidRDefault="00987E43" w:rsidP="00987E43">
      <w:pPr>
        <w:pStyle w:val="KeepWithNext"/>
        <w:rPr>
          <w:rtl/>
        </w:rPr>
      </w:pPr>
    </w:p>
    <w:p w:rsidR="0032618C" w:rsidRDefault="00963038" w:rsidP="00DA56E4">
      <w:pPr>
        <w:ind w:firstLine="0"/>
        <w:rPr>
          <w:rtl/>
        </w:rPr>
      </w:pPr>
      <w:bookmarkStart w:id="675" w:name="_ETM_Q1_5454000"/>
      <w:bookmarkEnd w:id="675"/>
      <w:r>
        <w:rPr>
          <w:rtl/>
        </w:rPr>
        <w:tab/>
      </w:r>
      <w:r w:rsidR="00987E43">
        <w:rPr>
          <w:rFonts w:hint="cs"/>
          <w:rtl/>
        </w:rPr>
        <w:t>א</w:t>
      </w:r>
      <w:r>
        <w:rPr>
          <w:rFonts w:hint="cs"/>
          <w:rtl/>
        </w:rPr>
        <w:t>נ</w:t>
      </w:r>
      <w:r w:rsidR="00987E43">
        <w:rPr>
          <w:rFonts w:hint="cs"/>
          <w:rtl/>
        </w:rPr>
        <w:t>י</w:t>
      </w:r>
      <w:r>
        <w:rPr>
          <w:rFonts w:hint="cs"/>
          <w:rtl/>
        </w:rPr>
        <w:t xml:space="preserve"> לא רוצה לדבר בזכות הצעת הפשרה, ההצעה מונחת על השולחן. אני רוצה לחזור ולהגיד שאני חושבת שהקנ</w:t>
      </w:r>
      <w:r w:rsidR="00906EC6">
        <w:rPr>
          <w:rFonts w:hint="cs"/>
          <w:rtl/>
        </w:rPr>
        <w:t>ט</w:t>
      </w:r>
      <w:r>
        <w:rPr>
          <w:rFonts w:hint="cs"/>
          <w:rtl/>
        </w:rPr>
        <w:t>ור</w:t>
      </w:r>
      <w:r w:rsidR="00906EC6">
        <w:rPr>
          <w:rFonts w:hint="cs"/>
          <w:rtl/>
        </w:rPr>
        <w:t>, גם בגרסתו הח</w:t>
      </w:r>
      <w:r>
        <w:rPr>
          <w:rFonts w:hint="cs"/>
          <w:rtl/>
        </w:rPr>
        <w:t>ד</w:t>
      </w:r>
      <w:r w:rsidR="00906EC6">
        <w:rPr>
          <w:rFonts w:hint="cs"/>
          <w:rtl/>
        </w:rPr>
        <w:t>ש</w:t>
      </w:r>
      <w:r>
        <w:rPr>
          <w:rFonts w:hint="cs"/>
          <w:rtl/>
        </w:rPr>
        <w:t>ה</w:t>
      </w:r>
      <w:r w:rsidR="00906EC6">
        <w:rPr>
          <w:rFonts w:hint="cs"/>
          <w:rtl/>
        </w:rPr>
        <w:t>,</w:t>
      </w:r>
      <w:r>
        <w:rPr>
          <w:rFonts w:hint="cs"/>
          <w:rtl/>
        </w:rPr>
        <w:t xml:space="preserve"> לא צריך להיות בחוק. דיברתי </w:t>
      </w:r>
      <w:r w:rsidR="00906EC6">
        <w:rPr>
          <w:rFonts w:hint="cs"/>
          <w:rtl/>
        </w:rPr>
        <w:t>אמש עם עמיר בטלפון.</w:t>
      </w:r>
      <w:r>
        <w:rPr>
          <w:rFonts w:hint="cs"/>
          <w:rtl/>
        </w:rPr>
        <w:t xml:space="preserve"> יש פה הסכמה גורפת </w:t>
      </w:r>
      <w:r w:rsidR="00906EC6">
        <w:rPr>
          <w:rFonts w:hint="cs"/>
          <w:rtl/>
        </w:rPr>
        <w:t xml:space="preserve">שהמקרה, </w:t>
      </w:r>
      <w:bookmarkStart w:id="676" w:name="_ETM_Q1_5513000"/>
      <w:bookmarkEnd w:id="676"/>
      <w:r>
        <w:rPr>
          <w:rFonts w:hint="cs"/>
          <w:rtl/>
        </w:rPr>
        <w:t xml:space="preserve">הדגל האדום </w:t>
      </w:r>
      <w:r w:rsidR="00906EC6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</w:t>
      </w:r>
      <w:proofErr w:type="spellStart"/>
      <w:r w:rsidR="00906EC6">
        <w:rPr>
          <w:rFonts w:hint="cs"/>
          <w:rtl/>
        </w:rPr>
        <w:t>אזואלוס</w:t>
      </w:r>
      <w:proofErr w:type="spellEnd"/>
      <w:r w:rsidR="00906EC6">
        <w:rPr>
          <w:rFonts w:hint="cs"/>
          <w:rtl/>
        </w:rPr>
        <w:t xml:space="preserve">, כאילו הדגל השחור של הקנטור, לא </w:t>
      </w:r>
      <w:bookmarkStart w:id="677" w:name="_ETM_Q1_5516000"/>
      <w:bookmarkEnd w:id="677"/>
      <w:r w:rsidR="00906EC6">
        <w:rPr>
          <w:rFonts w:hint="cs"/>
          <w:rtl/>
        </w:rPr>
        <w:t>היה קורה היום</w:t>
      </w:r>
      <w:r>
        <w:rPr>
          <w:rFonts w:hint="cs"/>
          <w:rtl/>
        </w:rPr>
        <w:t>. בית המש</w:t>
      </w:r>
      <w:r w:rsidR="00906EC6">
        <w:rPr>
          <w:rFonts w:hint="cs"/>
          <w:rtl/>
        </w:rPr>
        <w:t xml:space="preserve">פט היום </w:t>
      </w:r>
      <w:r>
        <w:rPr>
          <w:rFonts w:hint="cs"/>
          <w:rtl/>
        </w:rPr>
        <w:t>ל</w:t>
      </w:r>
      <w:r w:rsidR="00906EC6">
        <w:rPr>
          <w:rFonts w:hint="cs"/>
          <w:rtl/>
        </w:rPr>
        <w:t>א</w:t>
      </w:r>
      <w:r>
        <w:rPr>
          <w:rFonts w:hint="cs"/>
          <w:rtl/>
        </w:rPr>
        <w:t xml:space="preserve"> היה מקבל את הקנטור</w:t>
      </w:r>
      <w:r w:rsidR="0032618C">
        <w:rPr>
          <w:rFonts w:hint="cs"/>
          <w:rtl/>
        </w:rPr>
        <w:t>,</w:t>
      </w:r>
      <w:r w:rsidR="00906EC6">
        <w:rPr>
          <w:rFonts w:hint="cs"/>
          <w:rtl/>
        </w:rPr>
        <w:t xml:space="preserve"> זה ממש לא הי</w:t>
      </w:r>
      <w:r>
        <w:rPr>
          <w:rFonts w:hint="cs"/>
          <w:rtl/>
        </w:rPr>
        <w:t>ה</w:t>
      </w:r>
      <w:r w:rsidR="00906EC6">
        <w:rPr>
          <w:rFonts w:hint="cs"/>
          <w:rtl/>
        </w:rPr>
        <w:t xml:space="preserve"> עולה על הדעת.</w:t>
      </w:r>
      <w:r>
        <w:rPr>
          <w:rFonts w:hint="cs"/>
          <w:rtl/>
        </w:rPr>
        <w:t xml:space="preserve"> זה היה גורם ל</w:t>
      </w:r>
      <w:r w:rsidR="00906EC6">
        <w:rPr>
          <w:rFonts w:hint="cs"/>
          <w:rtl/>
        </w:rPr>
        <w:t xml:space="preserve">חלחלה, אפילו </w:t>
      </w:r>
      <w:r>
        <w:rPr>
          <w:rFonts w:hint="cs"/>
          <w:rtl/>
        </w:rPr>
        <w:t>עצם העלאת הרעיון. אני חושבת שההב</w:t>
      </w:r>
      <w:r w:rsidR="00906EC6">
        <w:rPr>
          <w:rFonts w:hint="cs"/>
          <w:rtl/>
        </w:rPr>
        <w:t>נה שזה עניין תרבותי שמשתנה</w:t>
      </w:r>
      <w:r>
        <w:rPr>
          <w:rFonts w:hint="cs"/>
          <w:rtl/>
        </w:rPr>
        <w:t xml:space="preserve"> </w:t>
      </w:r>
      <w:r w:rsidR="00906EC6">
        <w:rPr>
          <w:rFonts w:hint="cs"/>
          <w:rtl/>
        </w:rPr>
        <w:t xml:space="preserve">זה מה שצריך </w:t>
      </w:r>
      <w:bookmarkStart w:id="678" w:name="_ETM_Q1_5541000"/>
      <w:bookmarkEnd w:id="678"/>
      <w:r w:rsidR="00906EC6">
        <w:rPr>
          <w:rFonts w:hint="cs"/>
          <w:rtl/>
        </w:rPr>
        <w:t>להבהיר לנו שאת</w:t>
      </w:r>
      <w:r w:rsidR="00DA56E4">
        <w:rPr>
          <w:rFonts w:hint="cs"/>
          <w:rtl/>
        </w:rPr>
        <w:t xml:space="preserve"> העיקרון הזה לא צריך לשמור בחוק,</w:t>
      </w:r>
      <w:r w:rsidR="00906EC6">
        <w:rPr>
          <w:rFonts w:hint="cs"/>
          <w:rtl/>
        </w:rPr>
        <w:t xml:space="preserve"> מה </w:t>
      </w:r>
      <w:bookmarkStart w:id="679" w:name="_ETM_Q1_5549000"/>
      <w:bookmarkEnd w:id="679"/>
      <w:r w:rsidR="00906EC6">
        <w:rPr>
          <w:rFonts w:hint="cs"/>
          <w:rtl/>
        </w:rPr>
        <w:t xml:space="preserve">שלפני ממש לא כל כך מזמן </w:t>
      </w:r>
      <w:r>
        <w:rPr>
          <w:rFonts w:hint="cs"/>
          <w:rtl/>
        </w:rPr>
        <w:t>התקבל על</w:t>
      </w:r>
      <w:r w:rsidR="00906EC6">
        <w:rPr>
          <w:rFonts w:hint="cs"/>
          <w:rtl/>
        </w:rPr>
        <w:t xml:space="preserve"> </w:t>
      </w:r>
      <w:r>
        <w:rPr>
          <w:rFonts w:hint="cs"/>
          <w:rtl/>
        </w:rPr>
        <w:t>דע</w:t>
      </w:r>
      <w:r w:rsidR="00906EC6">
        <w:rPr>
          <w:rFonts w:hint="cs"/>
          <w:rtl/>
        </w:rPr>
        <w:t>ת</w:t>
      </w:r>
      <w:r>
        <w:rPr>
          <w:rFonts w:hint="cs"/>
          <w:rtl/>
        </w:rPr>
        <w:t xml:space="preserve">נו </w:t>
      </w:r>
      <w:r w:rsidR="00906EC6">
        <w:rPr>
          <w:rFonts w:hint="cs"/>
          <w:rtl/>
        </w:rPr>
        <w:t xml:space="preserve">כדבר </w:t>
      </w:r>
      <w:bookmarkStart w:id="680" w:name="_ETM_Q1_5555000"/>
      <w:bookmarkEnd w:id="680"/>
      <w:r>
        <w:rPr>
          <w:rFonts w:hint="cs"/>
          <w:rtl/>
        </w:rPr>
        <w:t>ש</w:t>
      </w:r>
      <w:r w:rsidR="00906EC6">
        <w:rPr>
          <w:rFonts w:hint="cs"/>
          <w:rtl/>
        </w:rPr>
        <w:t>באופן אובייקטיבי, מבחינה נורמטיבית אפ</w:t>
      </w:r>
      <w:r>
        <w:rPr>
          <w:rFonts w:hint="cs"/>
          <w:rtl/>
        </w:rPr>
        <w:t xml:space="preserve">שר להבין שהוא </w:t>
      </w:r>
      <w:r w:rsidR="00906EC6">
        <w:rPr>
          <w:rFonts w:hint="cs"/>
          <w:rtl/>
        </w:rPr>
        <w:t>התגרות, קנטור ש</w:t>
      </w:r>
      <w:r>
        <w:rPr>
          <w:rFonts w:hint="cs"/>
          <w:rtl/>
        </w:rPr>
        <w:t>גרם לאדם לאבד את השל</w:t>
      </w:r>
      <w:r w:rsidR="00906EC6">
        <w:rPr>
          <w:rFonts w:hint="cs"/>
          <w:rtl/>
        </w:rPr>
        <w:t>יטה העצמית שלו ולרצוח שני אנשים</w:t>
      </w:r>
      <w:r w:rsidR="00DA56E4">
        <w:rPr>
          <w:rFonts w:hint="cs"/>
          <w:rtl/>
        </w:rPr>
        <w:t>.</w:t>
      </w:r>
      <w:r w:rsidR="00906EC6">
        <w:rPr>
          <w:rFonts w:hint="cs"/>
          <w:rtl/>
        </w:rPr>
        <w:t xml:space="preserve"> </w:t>
      </w:r>
      <w:bookmarkStart w:id="681" w:name="_ETM_Q1_5577000"/>
      <w:bookmarkEnd w:id="681"/>
      <w:r w:rsidR="00906EC6">
        <w:rPr>
          <w:rFonts w:hint="cs"/>
          <w:rtl/>
        </w:rPr>
        <w:t xml:space="preserve">דווקא מתוך ההבנה שתוך </w:t>
      </w:r>
      <w:r w:rsidR="00DA56E4">
        <w:rPr>
          <w:rFonts w:hint="cs"/>
          <w:rtl/>
        </w:rPr>
        <w:t>20</w:t>
      </w:r>
      <w:r>
        <w:rPr>
          <w:rFonts w:hint="cs"/>
          <w:rtl/>
        </w:rPr>
        <w:t xml:space="preserve">, </w:t>
      </w:r>
      <w:r w:rsidR="00DA56E4">
        <w:rPr>
          <w:rFonts w:hint="cs"/>
          <w:rtl/>
        </w:rPr>
        <w:t>30</w:t>
      </w:r>
      <w:r>
        <w:rPr>
          <w:rFonts w:hint="cs"/>
          <w:rtl/>
        </w:rPr>
        <w:t xml:space="preserve"> שנה, </w:t>
      </w:r>
      <w:r w:rsidR="00906EC6">
        <w:rPr>
          <w:rFonts w:hint="cs"/>
          <w:rtl/>
        </w:rPr>
        <w:t>או כמה ש</w:t>
      </w:r>
      <w:r w:rsidR="00DA56E4">
        <w:rPr>
          <w:rFonts w:hint="cs"/>
          <w:rtl/>
        </w:rPr>
        <w:t xml:space="preserve">לא יהיה, </w:t>
      </w:r>
      <w:r w:rsidR="00906EC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06EC6">
        <w:rPr>
          <w:rFonts w:hint="cs"/>
          <w:rtl/>
        </w:rPr>
        <w:t>ת</w:t>
      </w:r>
      <w:r w:rsidR="00DA56E4">
        <w:rPr>
          <w:rFonts w:hint="cs"/>
          <w:rtl/>
        </w:rPr>
        <w:t>פיש</w:t>
      </w:r>
      <w:r>
        <w:rPr>
          <w:rFonts w:hint="cs"/>
          <w:rtl/>
        </w:rPr>
        <w:t xml:space="preserve">ה שלנו </w:t>
      </w:r>
      <w:r w:rsidR="00906EC6">
        <w:rPr>
          <w:rFonts w:hint="cs"/>
          <w:rtl/>
        </w:rPr>
        <w:t>השתנתה לחלוטין</w:t>
      </w:r>
      <w:r>
        <w:rPr>
          <w:rFonts w:hint="cs"/>
          <w:rtl/>
        </w:rPr>
        <w:t xml:space="preserve">, נראה לי שזה </w:t>
      </w:r>
      <w:r w:rsidR="00906EC6">
        <w:rPr>
          <w:rFonts w:hint="cs"/>
          <w:rtl/>
        </w:rPr>
        <w:t>עצמו</w:t>
      </w:r>
      <w:r>
        <w:rPr>
          <w:rFonts w:hint="cs"/>
          <w:rtl/>
        </w:rPr>
        <w:t xml:space="preserve"> דבר שמ</w:t>
      </w:r>
      <w:r w:rsidR="00906EC6">
        <w:rPr>
          <w:rFonts w:hint="cs"/>
          <w:rtl/>
        </w:rPr>
        <w:t xml:space="preserve">עיד עד כמה אנחנו צריכות להוציא </w:t>
      </w:r>
      <w:r>
        <w:rPr>
          <w:rFonts w:hint="cs"/>
          <w:rtl/>
        </w:rPr>
        <w:t>מ</w:t>
      </w:r>
      <w:r w:rsidR="00906EC6">
        <w:rPr>
          <w:rFonts w:hint="cs"/>
          <w:rtl/>
        </w:rPr>
        <w:t>ה</w:t>
      </w:r>
      <w:r>
        <w:rPr>
          <w:rFonts w:hint="cs"/>
          <w:rtl/>
        </w:rPr>
        <w:t>חוק את העיקרון שיש משהו כזה שיכול היום להיתפס כלגיט</w:t>
      </w:r>
      <w:r w:rsidR="00906EC6">
        <w:rPr>
          <w:rFonts w:hint="cs"/>
          <w:rtl/>
        </w:rPr>
        <w:t>ימי, נורמטיבי</w:t>
      </w:r>
      <w:r w:rsidR="00DA56E4">
        <w:rPr>
          <w:rFonts w:hint="cs"/>
          <w:rtl/>
        </w:rPr>
        <w:t>,</w:t>
      </w:r>
      <w:r w:rsidR="00906EC6">
        <w:rPr>
          <w:rFonts w:hint="cs"/>
          <w:rtl/>
        </w:rPr>
        <w:t xml:space="preserve"> אובי</w:t>
      </w:r>
      <w:r w:rsidR="00DA56E4">
        <w:rPr>
          <w:rFonts w:hint="cs"/>
          <w:rtl/>
        </w:rPr>
        <w:t>י</w:t>
      </w:r>
      <w:r w:rsidR="00906EC6">
        <w:rPr>
          <w:rFonts w:hint="cs"/>
          <w:rtl/>
        </w:rPr>
        <w:t xml:space="preserve">קטיבי, מובן. </w:t>
      </w:r>
    </w:p>
    <w:p w:rsidR="0032618C" w:rsidRDefault="0032618C" w:rsidP="00DA56E4">
      <w:pPr>
        <w:ind w:firstLine="0"/>
        <w:rPr>
          <w:rtl/>
        </w:rPr>
      </w:pPr>
    </w:p>
    <w:p w:rsidR="003A183A" w:rsidRDefault="00DA56E4" w:rsidP="0032618C">
      <w:pPr>
        <w:rPr>
          <w:rtl/>
        </w:rPr>
      </w:pPr>
      <w:r>
        <w:rPr>
          <w:rFonts w:hint="cs"/>
          <w:rtl/>
        </w:rPr>
        <w:t>פ</w:t>
      </w:r>
      <w:r w:rsidR="00906EC6">
        <w:rPr>
          <w:rFonts w:hint="cs"/>
          <w:rtl/>
        </w:rPr>
        <w:t xml:space="preserve">רופסור </w:t>
      </w:r>
      <w:bookmarkStart w:id="682" w:name="_ETM_Q1_5610000"/>
      <w:bookmarkEnd w:id="682"/>
      <w:proofErr w:type="spellStart"/>
      <w:r w:rsidR="00906EC6">
        <w:rPr>
          <w:rFonts w:hint="cs"/>
          <w:rtl/>
        </w:rPr>
        <w:t>קרמניצר</w:t>
      </w:r>
      <w:proofErr w:type="spellEnd"/>
      <w:r w:rsidR="00963038">
        <w:rPr>
          <w:rFonts w:hint="cs"/>
          <w:rtl/>
        </w:rPr>
        <w:t xml:space="preserve">, </w:t>
      </w:r>
      <w:r w:rsidR="00906EC6">
        <w:rPr>
          <w:rFonts w:hint="cs"/>
          <w:rtl/>
        </w:rPr>
        <w:t xml:space="preserve">בפעם הקודמת </w:t>
      </w:r>
      <w:r w:rsidR="00963038">
        <w:rPr>
          <w:rFonts w:hint="cs"/>
          <w:rtl/>
        </w:rPr>
        <w:t>אמרת שהחוק לא יכול לשנות</w:t>
      </w:r>
      <w:r w:rsidR="00906EC6">
        <w:rPr>
          <w:rFonts w:hint="cs"/>
          <w:rtl/>
        </w:rPr>
        <w:t xml:space="preserve"> </w:t>
      </w:r>
      <w:r w:rsidR="00963038">
        <w:rPr>
          <w:rFonts w:hint="cs"/>
          <w:rtl/>
        </w:rPr>
        <w:t>א</w:t>
      </w:r>
      <w:r w:rsidR="00906EC6">
        <w:rPr>
          <w:rFonts w:hint="cs"/>
          <w:rtl/>
        </w:rPr>
        <w:t>ת נ</w:t>
      </w:r>
      <w:r w:rsidR="00963038">
        <w:rPr>
          <w:rFonts w:hint="cs"/>
          <w:rtl/>
        </w:rPr>
        <w:t>פש</w:t>
      </w:r>
      <w:r w:rsidR="0032618C">
        <w:rPr>
          <w:rFonts w:hint="cs"/>
          <w:rtl/>
        </w:rPr>
        <w:t xml:space="preserve"> האדם. </w:t>
      </w:r>
      <w:r w:rsidR="00906EC6">
        <w:rPr>
          <w:rFonts w:hint="cs"/>
          <w:rtl/>
        </w:rPr>
        <w:t xml:space="preserve">אני הסכמתי </w:t>
      </w:r>
      <w:proofErr w:type="spellStart"/>
      <w:r w:rsidR="00906EC6">
        <w:rPr>
          <w:rFonts w:hint="cs"/>
          <w:rtl/>
        </w:rPr>
        <w:t>איתך</w:t>
      </w:r>
      <w:proofErr w:type="spellEnd"/>
      <w:r w:rsidR="00906EC6">
        <w:rPr>
          <w:rFonts w:hint="cs"/>
          <w:rtl/>
        </w:rPr>
        <w:t xml:space="preserve"> לגבי זה, רק אמ</w:t>
      </w:r>
      <w:r w:rsidR="00963038">
        <w:rPr>
          <w:rFonts w:hint="cs"/>
          <w:rtl/>
        </w:rPr>
        <w:t>ר</w:t>
      </w:r>
      <w:r w:rsidR="00906EC6">
        <w:rPr>
          <w:rFonts w:hint="cs"/>
          <w:rtl/>
        </w:rPr>
        <w:t>ת</w:t>
      </w:r>
      <w:r w:rsidR="00963038">
        <w:rPr>
          <w:rFonts w:hint="cs"/>
          <w:rtl/>
        </w:rPr>
        <w:t>י,</w:t>
      </w:r>
      <w:r w:rsidR="00906EC6">
        <w:rPr>
          <w:rFonts w:hint="cs"/>
          <w:rtl/>
        </w:rPr>
        <w:t xml:space="preserve"> ואני אומרת שוב, </w:t>
      </w:r>
      <w:r w:rsidR="00963038">
        <w:rPr>
          <w:rFonts w:hint="cs"/>
          <w:rtl/>
        </w:rPr>
        <w:t>אנחנו באופן לא מודע עושות ועושים, מרשים לעצמנו את מה שמתאפשר, לא מרשות לעצ</w:t>
      </w:r>
      <w:r w:rsidR="00906EC6">
        <w:rPr>
          <w:rFonts w:hint="cs"/>
          <w:rtl/>
        </w:rPr>
        <w:t>מ</w:t>
      </w:r>
      <w:r w:rsidR="00963038">
        <w:rPr>
          <w:rFonts w:hint="cs"/>
          <w:rtl/>
        </w:rPr>
        <w:t xml:space="preserve">נו את מה שלא מתאפשר. אמר פה חברי קודם על הקשר הרופף בין הענישה להרתעה. אנחנו יודעות שיש קשר ישיר בין אכיפה להרתעה. </w:t>
      </w:r>
      <w:bookmarkStart w:id="683" w:name="_ETM_Q1_5665000"/>
      <w:bookmarkEnd w:id="683"/>
      <w:r w:rsidR="00301535">
        <w:rPr>
          <w:rFonts w:hint="cs"/>
          <w:rtl/>
        </w:rPr>
        <w:t>הניסוח של האופציה הזאת</w:t>
      </w:r>
      <w:r w:rsidR="00963038">
        <w:rPr>
          <w:rFonts w:hint="cs"/>
          <w:rtl/>
        </w:rPr>
        <w:t xml:space="preserve"> שיש משהו שיגרום לי לאבד את השליטה על עצמי, הניסוח שאומר שי</w:t>
      </w:r>
      <w:r w:rsidR="00301535">
        <w:rPr>
          <w:rFonts w:hint="cs"/>
          <w:rtl/>
        </w:rPr>
        <w:t xml:space="preserve">ש </w:t>
      </w:r>
      <w:r w:rsidR="00963038">
        <w:rPr>
          <w:rFonts w:hint="cs"/>
          <w:rtl/>
        </w:rPr>
        <w:t>סיבה לזה שאי</w:t>
      </w:r>
      <w:r w:rsidR="00301535">
        <w:rPr>
          <w:rFonts w:hint="cs"/>
          <w:rtl/>
        </w:rPr>
        <w:t xml:space="preserve">בדתי את השליטה של </w:t>
      </w:r>
      <w:r w:rsidR="00963038">
        <w:rPr>
          <w:rFonts w:hint="cs"/>
          <w:rtl/>
        </w:rPr>
        <w:t xml:space="preserve">עצמי </w:t>
      </w:r>
      <w:r w:rsidR="00301535">
        <w:rPr>
          <w:rFonts w:hint="cs"/>
          <w:rtl/>
        </w:rPr>
        <w:t xml:space="preserve">עד כדי כך שגרמתי </w:t>
      </w:r>
      <w:bookmarkStart w:id="684" w:name="_ETM_Q1_5678000"/>
      <w:bookmarkEnd w:id="684"/>
      <w:r w:rsidR="00301535">
        <w:rPr>
          <w:rFonts w:hint="cs"/>
          <w:rtl/>
        </w:rPr>
        <w:t xml:space="preserve">להמתה של אדם </w:t>
      </w:r>
      <w:r w:rsidR="0032618C">
        <w:rPr>
          <w:rFonts w:hint="cs"/>
          <w:rtl/>
        </w:rPr>
        <w:t>ו</w:t>
      </w:r>
      <w:r w:rsidR="00963038">
        <w:rPr>
          <w:rFonts w:hint="cs"/>
          <w:rtl/>
        </w:rPr>
        <w:t>זה משהו שיכ</w:t>
      </w:r>
      <w:r w:rsidR="00301535">
        <w:rPr>
          <w:rFonts w:hint="cs"/>
          <w:rtl/>
        </w:rPr>
        <w:t>ול להיות מובן, אני באמת חושבת ש</w:t>
      </w:r>
      <w:r w:rsidR="00963038">
        <w:rPr>
          <w:rFonts w:hint="cs"/>
          <w:rtl/>
        </w:rPr>
        <w:t>מ</w:t>
      </w:r>
      <w:r w:rsidR="00301535">
        <w:rPr>
          <w:rFonts w:hint="cs"/>
          <w:rtl/>
        </w:rPr>
        <w:t>ה</w:t>
      </w:r>
      <w:r>
        <w:rPr>
          <w:rFonts w:hint="cs"/>
          <w:rtl/>
        </w:rPr>
        <w:t>ב</w:t>
      </w:r>
      <w:r w:rsidR="00963038">
        <w:rPr>
          <w:rFonts w:hint="cs"/>
          <w:rtl/>
        </w:rPr>
        <w:t xml:space="preserve">חינה נורמטיבית היום אנחנו </w:t>
      </w:r>
      <w:r w:rsidR="00301535">
        <w:rPr>
          <w:rFonts w:hint="cs"/>
          <w:rtl/>
        </w:rPr>
        <w:t>במקום ש</w:t>
      </w:r>
      <w:r w:rsidR="00963038">
        <w:rPr>
          <w:rFonts w:hint="cs"/>
          <w:rtl/>
        </w:rPr>
        <w:t xml:space="preserve">זה </w:t>
      </w:r>
      <w:r w:rsidR="00301535">
        <w:rPr>
          <w:rFonts w:hint="cs"/>
          <w:rtl/>
        </w:rPr>
        <w:t>דבר שלא צ</w:t>
      </w:r>
      <w:r w:rsidR="00963038">
        <w:rPr>
          <w:rFonts w:hint="cs"/>
          <w:rtl/>
        </w:rPr>
        <w:t>ר</w:t>
      </w:r>
      <w:r w:rsidR="00301535">
        <w:rPr>
          <w:rFonts w:hint="cs"/>
          <w:rtl/>
        </w:rPr>
        <w:t>י</w:t>
      </w:r>
      <w:r w:rsidR="00963038">
        <w:rPr>
          <w:rFonts w:hint="cs"/>
          <w:rtl/>
        </w:rPr>
        <w:t xml:space="preserve">ך להיות </w:t>
      </w:r>
      <w:r w:rsidR="00301535">
        <w:rPr>
          <w:rFonts w:hint="cs"/>
          <w:rtl/>
        </w:rPr>
        <w:t xml:space="preserve">כתוב </w:t>
      </w:r>
      <w:r w:rsidR="00963038">
        <w:rPr>
          <w:rFonts w:hint="cs"/>
          <w:rtl/>
        </w:rPr>
        <w:t xml:space="preserve">בחוק. </w:t>
      </w:r>
      <w:r w:rsidR="00301535">
        <w:rPr>
          <w:rFonts w:hint="cs"/>
          <w:rtl/>
        </w:rPr>
        <w:t>אני חזרתי ואמרתי שכל הדוג</w:t>
      </w:r>
      <w:r w:rsidR="00963038">
        <w:rPr>
          <w:rFonts w:hint="cs"/>
          <w:rtl/>
        </w:rPr>
        <w:t>מ</w:t>
      </w:r>
      <w:r w:rsidR="00301535">
        <w:rPr>
          <w:rFonts w:hint="cs"/>
          <w:rtl/>
        </w:rPr>
        <w:t>אות שעלו כאן הן דוג</w:t>
      </w:r>
      <w:r w:rsidR="00963038">
        <w:rPr>
          <w:rFonts w:hint="cs"/>
          <w:rtl/>
        </w:rPr>
        <w:t>מ</w:t>
      </w:r>
      <w:r w:rsidR="00301535">
        <w:rPr>
          <w:rFonts w:hint="cs"/>
          <w:rtl/>
        </w:rPr>
        <w:t>אות שאפשר לנסח אותן בתוך  הסלים ה</w:t>
      </w:r>
      <w:r>
        <w:rPr>
          <w:rFonts w:hint="cs"/>
          <w:rtl/>
        </w:rPr>
        <w:t>קיימים</w:t>
      </w:r>
      <w:r w:rsidR="00963038">
        <w:rPr>
          <w:rFonts w:hint="cs"/>
          <w:rtl/>
        </w:rPr>
        <w:t xml:space="preserve"> ב</w:t>
      </w:r>
      <w:r w:rsidR="00301535">
        <w:rPr>
          <w:rFonts w:hint="cs"/>
          <w:rtl/>
        </w:rPr>
        <w:t>הצעה החדשה להפחתת אחריות. אני ע</w:t>
      </w:r>
      <w:r w:rsidR="00963038">
        <w:rPr>
          <w:rFonts w:hint="cs"/>
          <w:rtl/>
        </w:rPr>
        <w:t>ד</w:t>
      </w:r>
      <w:r w:rsidR="00301535">
        <w:rPr>
          <w:rFonts w:hint="cs"/>
          <w:rtl/>
        </w:rPr>
        <w:t>יין עומדת על דעתי בעניי</w:t>
      </w:r>
      <w:r w:rsidR="00963038">
        <w:rPr>
          <w:rFonts w:hint="cs"/>
          <w:rtl/>
        </w:rPr>
        <w:t>ן</w:t>
      </w:r>
      <w:r w:rsidR="00301535">
        <w:rPr>
          <w:rFonts w:hint="cs"/>
          <w:rtl/>
        </w:rPr>
        <w:t xml:space="preserve"> </w:t>
      </w:r>
      <w:r w:rsidR="0032618C">
        <w:rPr>
          <w:rFonts w:hint="cs"/>
          <w:rtl/>
        </w:rPr>
        <w:t>הזה,</w:t>
      </w:r>
      <w:r w:rsidR="00963038">
        <w:rPr>
          <w:rFonts w:hint="cs"/>
          <w:rtl/>
        </w:rPr>
        <w:t xml:space="preserve"> </w:t>
      </w:r>
      <w:r w:rsidR="00301535">
        <w:rPr>
          <w:rFonts w:hint="cs"/>
          <w:rtl/>
        </w:rPr>
        <w:t xml:space="preserve">אפילו </w:t>
      </w:r>
      <w:bookmarkStart w:id="685" w:name="_ETM_Q1_5719000"/>
      <w:bookmarkEnd w:id="685"/>
      <w:r w:rsidR="00301535">
        <w:rPr>
          <w:rFonts w:hint="cs"/>
          <w:rtl/>
        </w:rPr>
        <w:t xml:space="preserve">הדוגמה שלך </w:t>
      </w:r>
      <w:r w:rsidR="00963038">
        <w:rPr>
          <w:rFonts w:hint="cs"/>
          <w:rtl/>
        </w:rPr>
        <w:t xml:space="preserve">של ניצול שואה שפגעו בו על רקע זה. אפשר ללכת למקום של משהו </w:t>
      </w:r>
      <w:r w:rsidR="00301535">
        <w:rPr>
          <w:rFonts w:hint="cs"/>
          <w:rtl/>
        </w:rPr>
        <w:t>ש</w:t>
      </w:r>
      <w:r w:rsidR="00963038">
        <w:rPr>
          <w:rFonts w:hint="cs"/>
          <w:rtl/>
        </w:rPr>
        <w:t>הוא</w:t>
      </w:r>
      <w:r w:rsidR="00301535">
        <w:rPr>
          <w:rFonts w:hint="cs"/>
          <w:rtl/>
        </w:rPr>
        <w:t xml:space="preserve"> לא מחלת נפש, אלא הפרעה נפשית קשה בעקבות </w:t>
      </w:r>
      <w:bookmarkStart w:id="686" w:name="_ETM_Q1_5738000"/>
      <w:bookmarkEnd w:id="686"/>
      <w:r w:rsidR="00301535">
        <w:rPr>
          <w:rFonts w:hint="cs"/>
          <w:rtl/>
        </w:rPr>
        <w:t>הטראומה של מה ש</w:t>
      </w:r>
      <w:r>
        <w:rPr>
          <w:rFonts w:hint="cs"/>
          <w:rtl/>
        </w:rPr>
        <w:t>ה</w:t>
      </w:r>
      <w:r w:rsidR="00301535">
        <w:rPr>
          <w:rFonts w:hint="cs"/>
          <w:rtl/>
        </w:rPr>
        <w:t xml:space="preserve">אדם עבר </w:t>
      </w:r>
      <w:bookmarkStart w:id="687" w:name="_ETM_Q1_5742000"/>
      <w:bookmarkEnd w:id="687"/>
      <w:r w:rsidR="00301535">
        <w:rPr>
          <w:rFonts w:hint="cs"/>
          <w:rtl/>
        </w:rPr>
        <w:t xml:space="preserve">בזמן השואה. </w:t>
      </w:r>
      <w:r w:rsidR="00963038">
        <w:rPr>
          <w:rFonts w:hint="cs"/>
          <w:rtl/>
        </w:rPr>
        <w:t xml:space="preserve">אני רוצה למצוא את המקומות האלה. אני לא רוצה להגיד </w:t>
      </w:r>
      <w:r w:rsidR="00301535">
        <w:rPr>
          <w:rFonts w:hint="cs"/>
          <w:rtl/>
        </w:rPr>
        <w:t>שאין סוגי פגיעה שהם קשים מנשוא</w:t>
      </w:r>
      <w:r>
        <w:rPr>
          <w:rFonts w:hint="cs"/>
          <w:rtl/>
        </w:rPr>
        <w:t>,</w:t>
      </w:r>
      <w:r w:rsidR="00301535">
        <w:rPr>
          <w:rFonts w:hint="cs"/>
          <w:rtl/>
        </w:rPr>
        <w:t xml:space="preserve"> אני רק אומרת</w:t>
      </w:r>
      <w:r w:rsidR="00963038">
        <w:rPr>
          <w:rFonts w:hint="cs"/>
          <w:rtl/>
        </w:rPr>
        <w:t xml:space="preserve"> </w:t>
      </w:r>
      <w:r w:rsidR="0032618C">
        <w:rPr>
          <w:rFonts w:hint="cs"/>
          <w:rtl/>
        </w:rPr>
        <w:t>ש</w:t>
      </w:r>
      <w:r w:rsidR="003A183A">
        <w:rPr>
          <w:rFonts w:hint="cs"/>
          <w:rtl/>
        </w:rPr>
        <w:t>להשאיר את הד</w:t>
      </w:r>
      <w:r w:rsidR="00301535">
        <w:rPr>
          <w:rFonts w:hint="cs"/>
          <w:rtl/>
        </w:rPr>
        <w:t>ב</w:t>
      </w:r>
      <w:r w:rsidR="003A183A">
        <w:rPr>
          <w:rFonts w:hint="cs"/>
          <w:rtl/>
        </w:rPr>
        <w:t xml:space="preserve">ר הזה שאומר שההתגרות </w:t>
      </w:r>
      <w:r w:rsidR="0032618C">
        <w:rPr>
          <w:rFonts w:hint="cs"/>
          <w:rtl/>
        </w:rPr>
        <w:t>היא</w:t>
      </w:r>
      <w:r w:rsidR="003A183A">
        <w:rPr>
          <w:rFonts w:hint="cs"/>
          <w:rtl/>
        </w:rPr>
        <w:t xml:space="preserve"> מה שתגרום</w:t>
      </w:r>
      <w:r w:rsidR="00301535">
        <w:rPr>
          <w:rFonts w:hint="cs"/>
          <w:rtl/>
        </w:rPr>
        <w:t xml:space="preserve"> ל</w:t>
      </w:r>
      <w:r w:rsidR="003A183A">
        <w:rPr>
          <w:rFonts w:hint="cs"/>
          <w:rtl/>
        </w:rPr>
        <w:t>אובדן שליטה</w:t>
      </w:r>
      <w:r w:rsidR="00301535">
        <w:rPr>
          <w:rFonts w:hint="cs"/>
          <w:rtl/>
        </w:rPr>
        <w:t xml:space="preserve"> עד </w:t>
      </w:r>
      <w:bookmarkStart w:id="688" w:name="_ETM_Q1_5768000"/>
      <w:bookmarkEnd w:id="688"/>
      <w:r w:rsidR="00301535">
        <w:rPr>
          <w:rFonts w:hint="cs"/>
          <w:rtl/>
        </w:rPr>
        <w:t>כדי המתה</w:t>
      </w:r>
      <w:r w:rsidR="003A183A">
        <w:rPr>
          <w:rFonts w:hint="cs"/>
          <w:rtl/>
        </w:rPr>
        <w:t xml:space="preserve"> זה </w:t>
      </w:r>
      <w:r w:rsidR="0032618C">
        <w:rPr>
          <w:rFonts w:hint="cs"/>
          <w:rtl/>
        </w:rPr>
        <w:t xml:space="preserve">דבר </w:t>
      </w:r>
      <w:r w:rsidR="003A183A">
        <w:rPr>
          <w:rFonts w:hint="cs"/>
          <w:rtl/>
        </w:rPr>
        <w:t>פסול שלא צריך להיות. ההצעה הנוספת</w:t>
      </w:r>
      <w:r w:rsidR="00301535">
        <w:rPr>
          <w:rFonts w:hint="cs"/>
          <w:rtl/>
        </w:rPr>
        <w:t xml:space="preserve"> </w:t>
      </w:r>
      <w:r w:rsidR="003A183A">
        <w:rPr>
          <w:rFonts w:hint="cs"/>
          <w:rtl/>
        </w:rPr>
        <w:t xml:space="preserve">שהצעתי אתמול </w:t>
      </w:r>
      <w:r w:rsidR="00301535">
        <w:rPr>
          <w:rFonts w:hint="cs"/>
          <w:rtl/>
        </w:rPr>
        <w:t xml:space="preserve">בשיחתי עם נועה ובשיחתי עם עמיר </w:t>
      </w:r>
      <w:r w:rsidR="003A183A">
        <w:rPr>
          <w:rFonts w:hint="cs"/>
          <w:rtl/>
        </w:rPr>
        <w:t>ז</w:t>
      </w:r>
      <w:r w:rsidR="00301535">
        <w:rPr>
          <w:rFonts w:hint="cs"/>
          <w:rtl/>
        </w:rPr>
        <w:t>ה</w:t>
      </w:r>
      <w:r w:rsidR="003A183A">
        <w:rPr>
          <w:rFonts w:hint="cs"/>
          <w:rtl/>
        </w:rPr>
        <w:t xml:space="preserve"> להעתי</w:t>
      </w:r>
      <w:r w:rsidR="00301535">
        <w:rPr>
          <w:rFonts w:hint="cs"/>
          <w:rtl/>
        </w:rPr>
        <w:t>ק את פתח המילוט בנסיבות מחמירות. אפשר לעשות משהו כזה</w:t>
      </w:r>
      <w:r w:rsidR="003A183A">
        <w:rPr>
          <w:rFonts w:hint="cs"/>
          <w:rtl/>
        </w:rPr>
        <w:t xml:space="preserve"> או דומה </w:t>
      </w:r>
      <w:r w:rsidR="00BE74E0">
        <w:rPr>
          <w:rFonts w:hint="cs"/>
          <w:rtl/>
        </w:rPr>
        <w:t>לו בעבירת רצח</w:t>
      </w:r>
      <w:r w:rsidR="0032618C">
        <w:rPr>
          <w:rFonts w:hint="cs"/>
          <w:rtl/>
        </w:rPr>
        <w:t>.</w:t>
      </w:r>
      <w:r w:rsidR="00301535">
        <w:rPr>
          <w:rFonts w:hint="cs"/>
          <w:rtl/>
        </w:rPr>
        <w:t xml:space="preserve"> </w:t>
      </w:r>
      <w:bookmarkStart w:id="689" w:name="_ETM_Q1_5800000"/>
      <w:bookmarkEnd w:id="689"/>
      <w:r w:rsidR="003A183A">
        <w:rPr>
          <w:rFonts w:hint="cs"/>
          <w:rtl/>
        </w:rPr>
        <w:t>אני חוזרת וא</w:t>
      </w:r>
      <w:r w:rsidR="00301535">
        <w:rPr>
          <w:rFonts w:hint="cs"/>
          <w:rtl/>
        </w:rPr>
        <w:t xml:space="preserve">ומרת, להשאיר בחוק את </w:t>
      </w:r>
      <w:bookmarkStart w:id="690" w:name="_ETM_Q1_5823000"/>
      <w:bookmarkEnd w:id="690"/>
      <w:r w:rsidR="00301535">
        <w:rPr>
          <w:rFonts w:hint="cs"/>
          <w:rtl/>
        </w:rPr>
        <w:t xml:space="preserve">האמירה שיש התגרות שהביאה אדם לאובדן שליטה </w:t>
      </w:r>
      <w:r w:rsidR="001258AC">
        <w:rPr>
          <w:rFonts w:hint="cs"/>
          <w:rtl/>
        </w:rPr>
        <w:t xml:space="preserve">על עצמו וגרמה לו </w:t>
      </w:r>
      <w:r w:rsidR="00301535">
        <w:rPr>
          <w:rFonts w:hint="cs"/>
          <w:rtl/>
        </w:rPr>
        <w:t>להמתה</w:t>
      </w:r>
      <w:r w:rsidR="00BE74E0">
        <w:rPr>
          <w:rFonts w:hint="cs"/>
          <w:rtl/>
        </w:rPr>
        <w:t>, אני חושבת ש</w:t>
      </w:r>
      <w:r w:rsidR="003A183A">
        <w:rPr>
          <w:rFonts w:hint="cs"/>
          <w:rtl/>
        </w:rPr>
        <w:t xml:space="preserve">זה פסול. </w:t>
      </w:r>
    </w:p>
    <w:p w:rsidR="003A183A" w:rsidRDefault="003A183A" w:rsidP="000A2452">
      <w:pPr>
        <w:ind w:firstLine="0"/>
        <w:rPr>
          <w:rtl/>
        </w:rPr>
      </w:pPr>
    </w:p>
    <w:p w:rsidR="00BE74E0" w:rsidRDefault="00BE74E0" w:rsidP="00BE74E0">
      <w:pPr>
        <w:pStyle w:val="af6"/>
        <w:keepNext/>
        <w:rPr>
          <w:rtl/>
        </w:rPr>
      </w:pPr>
      <w:bookmarkStart w:id="691" w:name="ET_yor_5094_198"/>
      <w:r w:rsidRPr="00BE74E0">
        <w:rPr>
          <w:rStyle w:val="TagStyle"/>
          <w:rtl/>
        </w:rPr>
        <w:t xml:space="preserve"> &lt;&lt; </w:t>
      </w:r>
      <w:proofErr w:type="spellStart"/>
      <w:r w:rsidRPr="00BE74E0">
        <w:rPr>
          <w:rStyle w:val="TagStyle"/>
          <w:rtl/>
        </w:rPr>
        <w:t>יור</w:t>
      </w:r>
      <w:proofErr w:type="spellEnd"/>
      <w:r w:rsidRPr="00BE74E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E74E0">
        <w:rPr>
          <w:rStyle w:val="TagStyle"/>
          <w:rtl/>
        </w:rPr>
        <w:t xml:space="preserve"> &lt;&lt; </w:t>
      </w:r>
      <w:proofErr w:type="spellStart"/>
      <w:r w:rsidRPr="00BE74E0">
        <w:rPr>
          <w:rStyle w:val="TagStyle"/>
          <w:rtl/>
        </w:rPr>
        <w:t>יור</w:t>
      </w:r>
      <w:proofErr w:type="spellEnd"/>
      <w:r w:rsidRPr="00BE74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1"/>
    </w:p>
    <w:p w:rsidR="00BE74E0" w:rsidRDefault="00BE74E0" w:rsidP="00BE74E0">
      <w:pPr>
        <w:pStyle w:val="KeepWithNext"/>
        <w:rPr>
          <w:rtl/>
        </w:rPr>
      </w:pPr>
    </w:p>
    <w:p w:rsidR="003A183A" w:rsidRDefault="00BE74E0" w:rsidP="0070285A">
      <w:pPr>
        <w:rPr>
          <w:rtl/>
        </w:rPr>
      </w:pPr>
      <w:bookmarkStart w:id="692" w:name="_ETM_Q1_5820000"/>
      <w:bookmarkEnd w:id="692"/>
      <w:r>
        <w:rPr>
          <w:rFonts w:hint="cs"/>
          <w:rtl/>
        </w:rPr>
        <w:t>מ</w:t>
      </w:r>
      <w:r w:rsidR="003A183A">
        <w:rPr>
          <w:rFonts w:hint="cs"/>
          <w:rtl/>
        </w:rPr>
        <w:t>מ</w:t>
      </w:r>
      <w:r>
        <w:rPr>
          <w:rFonts w:hint="cs"/>
          <w:rtl/>
        </w:rPr>
        <w:t>ה</w:t>
      </w:r>
      <w:r w:rsidR="003A183A">
        <w:rPr>
          <w:rFonts w:hint="cs"/>
          <w:rtl/>
        </w:rPr>
        <w:t xml:space="preserve"> שאני מב</w:t>
      </w:r>
      <w:r>
        <w:rPr>
          <w:rFonts w:hint="cs"/>
          <w:rtl/>
        </w:rPr>
        <w:t>ין, ההצעה שנמצאת פה</w:t>
      </w:r>
      <w:r w:rsidR="003A183A">
        <w:rPr>
          <w:rFonts w:hint="cs"/>
          <w:rtl/>
        </w:rPr>
        <w:t xml:space="preserve"> היא הצעת פשרה בין ההצעה שלך </w:t>
      </w:r>
      <w:r>
        <w:rPr>
          <w:rFonts w:hint="cs"/>
          <w:rtl/>
        </w:rPr>
        <w:t xml:space="preserve">שלגמרי לא </w:t>
      </w:r>
      <w:r w:rsidR="003A183A">
        <w:rPr>
          <w:rFonts w:hint="cs"/>
          <w:rtl/>
        </w:rPr>
        <w:t xml:space="preserve">לבין ההצעה </w:t>
      </w:r>
      <w:r>
        <w:rPr>
          <w:rFonts w:hint="cs"/>
          <w:rtl/>
        </w:rPr>
        <w:t xml:space="preserve">לשים את זה כסיבה </w:t>
      </w:r>
      <w:bookmarkStart w:id="693" w:name="_ETM_Q1_5850000"/>
      <w:bookmarkEnd w:id="693"/>
      <w:r>
        <w:rPr>
          <w:rFonts w:hint="cs"/>
          <w:rtl/>
        </w:rPr>
        <w:t xml:space="preserve">מופחתת. בהצעת </w:t>
      </w:r>
      <w:r w:rsidR="003A183A">
        <w:rPr>
          <w:rFonts w:hint="cs"/>
          <w:rtl/>
        </w:rPr>
        <w:t>פשרה יש הרבה פעמים</w:t>
      </w:r>
      <w:r w:rsidR="0070285A">
        <w:rPr>
          <w:rFonts w:hint="cs"/>
          <w:rtl/>
        </w:rPr>
        <w:t xml:space="preserve"> פלוסים גדולים</w:t>
      </w:r>
      <w:r>
        <w:rPr>
          <w:rFonts w:hint="cs"/>
          <w:rtl/>
        </w:rPr>
        <w:t xml:space="preserve"> </w:t>
      </w:r>
      <w:r w:rsidR="0070285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צד אחד </w:t>
      </w:r>
      <w:bookmarkStart w:id="694" w:name="_ETM_Q1_5858000"/>
      <w:bookmarkEnd w:id="694"/>
      <w:r>
        <w:rPr>
          <w:rFonts w:hint="cs"/>
          <w:rtl/>
        </w:rPr>
        <w:t>של  מינוס, וזה שאנחנו יודעים</w:t>
      </w:r>
      <w:r w:rsidR="003A183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שפשרה זו לא האמת. מה זו פשרה? </w:t>
      </w:r>
      <w:bookmarkStart w:id="695" w:name="_ETM_Q1_5867000"/>
      <w:bookmarkEnd w:id="695"/>
      <w:r w:rsidR="0070285A">
        <w:rPr>
          <w:rFonts w:hint="cs"/>
          <w:rtl/>
        </w:rPr>
        <w:t>זה לא תמיד האמת.</w:t>
      </w:r>
      <w:r>
        <w:rPr>
          <w:rFonts w:hint="cs"/>
          <w:rtl/>
        </w:rPr>
        <w:t xml:space="preserve"> זה </w:t>
      </w:r>
      <w:bookmarkStart w:id="696" w:name="_ETM_Q1_5870000"/>
      <w:bookmarkEnd w:id="696"/>
      <w:r>
        <w:rPr>
          <w:rFonts w:hint="cs"/>
          <w:rtl/>
        </w:rPr>
        <w:t xml:space="preserve">רק מביא שלום. אני לא יודע אם פה בחוק </w:t>
      </w:r>
      <w:bookmarkStart w:id="697" w:name="_ETM_Q1_5873000"/>
      <w:bookmarkEnd w:id="697"/>
      <w:r>
        <w:rPr>
          <w:rFonts w:hint="cs"/>
          <w:rtl/>
        </w:rPr>
        <w:t xml:space="preserve">אנחנו מחפשים את השלום או את האמת. </w:t>
      </w:r>
    </w:p>
    <w:p w:rsidR="003A183A" w:rsidRDefault="003A183A" w:rsidP="000A2452">
      <w:pPr>
        <w:ind w:firstLine="0"/>
        <w:rPr>
          <w:rtl/>
        </w:rPr>
      </w:pPr>
    </w:p>
    <w:p w:rsidR="00BE74E0" w:rsidRDefault="00BE74E0" w:rsidP="00BE74E0">
      <w:pPr>
        <w:pStyle w:val="af9"/>
        <w:keepNext/>
        <w:rPr>
          <w:rtl/>
        </w:rPr>
      </w:pPr>
      <w:bookmarkStart w:id="698" w:name="ET_guest_1043_199"/>
      <w:r w:rsidRPr="00BE74E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BE74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BE74E0" w:rsidRDefault="00BE74E0" w:rsidP="00BE74E0">
      <w:pPr>
        <w:pStyle w:val="KeepWithNext"/>
        <w:rPr>
          <w:rtl/>
        </w:rPr>
      </w:pPr>
    </w:p>
    <w:p w:rsidR="003A183A" w:rsidRDefault="003A183A" w:rsidP="00DC3857">
      <w:pPr>
        <w:ind w:firstLine="0"/>
        <w:rPr>
          <w:rtl/>
        </w:rPr>
      </w:pPr>
      <w:bookmarkStart w:id="699" w:name="_ETM_Q1_5878000"/>
      <w:bookmarkEnd w:id="699"/>
      <w:r>
        <w:rPr>
          <w:rtl/>
        </w:rPr>
        <w:tab/>
      </w:r>
      <w:r>
        <w:rPr>
          <w:rFonts w:hint="cs"/>
          <w:rtl/>
        </w:rPr>
        <w:t>אני חושב ש</w:t>
      </w:r>
      <w:r w:rsidR="00BE74E0">
        <w:rPr>
          <w:rFonts w:hint="cs"/>
          <w:rtl/>
        </w:rPr>
        <w:t>חלק מ</w:t>
      </w:r>
      <w:r>
        <w:rPr>
          <w:rFonts w:hint="cs"/>
          <w:rtl/>
        </w:rPr>
        <w:t xml:space="preserve">הנחות היסוד של חברת הכנסת מיכאלי </w:t>
      </w:r>
      <w:r w:rsidR="00BE74E0">
        <w:rPr>
          <w:rFonts w:hint="cs"/>
          <w:rtl/>
        </w:rPr>
        <w:t xml:space="preserve">לא מתקיימות במציאות, </w:t>
      </w:r>
      <w:r w:rsidR="0070285A">
        <w:rPr>
          <w:rFonts w:hint="cs"/>
          <w:rtl/>
        </w:rPr>
        <w:t xml:space="preserve">כמו </w:t>
      </w:r>
      <w:r w:rsidR="00BE74E0">
        <w:rPr>
          <w:rFonts w:hint="cs"/>
          <w:rtl/>
        </w:rPr>
        <w:t>למשל</w:t>
      </w:r>
      <w:r>
        <w:rPr>
          <w:rFonts w:hint="cs"/>
          <w:rtl/>
        </w:rPr>
        <w:t xml:space="preserve"> ההנחה שפסק הדין </w:t>
      </w:r>
      <w:r w:rsidR="00BE74E0">
        <w:rPr>
          <w:rFonts w:hint="cs"/>
          <w:rtl/>
        </w:rPr>
        <w:t xml:space="preserve">של </w:t>
      </w:r>
      <w:proofErr w:type="spellStart"/>
      <w:r w:rsidR="00BE74E0">
        <w:rPr>
          <w:rFonts w:hint="cs"/>
          <w:rtl/>
        </w:rPr>
        <w:t>אזואלוס</w:t>
      </w:r>
      <w:proofErr w:type="spellEnd"/>
      <w:r w:rsidR="00BE74E0">
        <w:rPr>
          <w:rFonts w:hint="cs"/>
          <w:rtl/>
        </w:rPr>
        <w:t xml:space="preserve"> התקבל על דעתנו בז</w:t>
      </w:r>
      <w:r>
        <w:rPr>
          <w:rFonts w:hint="cs"/>
          <w:rtl/>
        </w:rPr>
        <w:t xml:space="preserve">מנו. </w:t>
      </w:r>
      <w:r w:rsidR="00BE74E0">
        <w:rPr>
          <w:rFonts w:hint="cs"/>
          <w:rtl/>
        </w:rPr>
        <w:t xml:space="preserve">אני חושב </w:t>
      </w:r>
      <w:proofErr w:type="spellStart"/>
      <w:r w:rsidR="00BE74E0">
        <w:rPr>
          <w:rFonts w:hint="cs"/>
          <w:rtl/>
        </w:rPr>
        <w:t>שכשאזואלוס</w:t>
      </w:r>
      <w:proofErr w:type="spellEnd"/>
      <w:r w:rsidR="00BE74E0">
        <w:rPr>
          <w:rFonts w:hint="cs"/>
          <w:rtl/>
        </w:rPr>
        <w:t xml:space="preserve"> נפסק </w:t>
      </w:r>
      <w:r>
        <w:rPr>
          <w:rFonts w:hint="cs"/>
          <w:rtl/>
        </w:rPr>
        <w:t>הרוב המכריע של הק</w:t>
      </w:r>
      <w:r w:rsidR="00BE74E0">
        <w:rPr>
          <w:rFonts w:hint="cs"/>
          <w:rtl/>
        </w:rPr>
        <w:t>ה</w:t>
      </w:r>
      <w:r>
        <w:rPr>
          <w:rFonts w:hint="cs"/>
          <w:rtl/>
        </w:rPr>
        <w:t>ילה המשפטית חשב שבית המשפט החליק מן המסילה בצורה</w:t>
      </w:r>
      <w:r w:rsidR="00BE74E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BE74E0">
        <w:rPr>
          <w:rFonts w:hint="cs"/>
          <w:rtl/>
        </w:rPr>
        <w:t xml:space="preserve"> </w:t>
      </w:r>
      <w:r>
        <w:rPr>
          <w:rFonts w:hint="cs"/>
          <w:rtl/>
        </w:rPr>
        <w:t>מובנת</w:t>
      </w:r>
      <w:r w:rsidR="00DC38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0" w:name="_ETM_Q1_5910000"/>
      <w:bookmarkEnd w:id="700"/>
      <w:r>
        <w:rPr>
          <w:rFonts w:hint="cs"/>
          <w:rtl/>
        </w:rPr>
        <w:t xml:space="preserve">זה קורה. גם </w:t>
      </w:r>
      <w:r w:rsidR="00BE74E0">
        <w:rPr>
          <w:rFonts w:hint="cs"/>
          <w:rtl/>
        </w:rPr>
        <w:t>השופטים</w:t>
      </w:r>
      <w:r>
        <w:rPr>
          <w:rFonts w:hint="cs"/>
          <w:rtl/>
        </w:rPr>
        <w:t xml:space="preserve"> הכי טובים מחליקים</w:t>
      </w:r>
      <w:r w:rsidR="00DC3857">
        <w:rPr>
          <w:rFonts w:hint="cs"/>
          <w:rtl/>
        </w:rPr>
        <w:t xml:space="preserve"> לפעמים</w:t>
      </w:r>
      <w:r>
        <w:rPr>
          <w:rFonts w:hint="cs"/>
          <w:rtl/>
        </w:rPr>
        <w:t xml:space="preserve">. </w:t>
      </w:r>
      <w:proofErr w:type="spellStart"/>
      <w:r w:rsidR="00BE74E0">
        <w:rPr>
          <w:rFonts w:hint="cs"/>
          <w:rtl/>
        </w:rPr>
        <w:t>אזואלוס</w:t>
      </w:r>
      <w:proofErr w:type="spellEnd"/>
      <w:r w:rsidR="00BE74E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תאונה קשה של </w:t>
      </w:r>
      <w:r w:rsidR="00DC3857">
        <w:rPr>
          <w:rFonts w:hint="cs"/>
          <w:rtl/>
        </w:rPr>
        <w:t>ה</w:t>
      </w:r>
      <w:r>
        <w:rPr>
          <w:rFonts w:hint="cs"/>
          <w:rtl/>
        </w:rPr>
        <w:t xml:space="preserve">מערכת המשפטית. </w:t>
      </w:r>
    </w:p>
    <w:p w:rsidR="003A183A" w:rsidRDefault="003A183A" w:rsidP="000A2452">
      <w:pPr>
        <w:ind w:firstLine="0"/>
        <w:rPr>
          <w:rtl/>
        </w:rPr>
      </w:pPr>
    </w:p>
    <w:p w:rsidR="00BE74E0" w:rsidRDefault="00BE74E0" w:rsidP="00BE74E0">
      <w:pPr>
        <w:pStyle w:val="a4"/>
        <w:keepNext/>
        <w:rPr>
          <w:rtl/>
        </w:rPr>
      </w:pPr>
      <w:bookmarkStart w:id="701" w:name="ET_speaker_5090_200"/>
      <w:r w:rsidRPr="00BE74E0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BE74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BE74E0" w:rsidRDefault="00BE74E0" w:rsidP="00BE74E0">
      <w:pPr>
        <w:pStyle w:val="KeepWithNext"/>
        <w:rPr>
          <w:rtl/>
        </w:rPr>
      </w:pPr>
    </w:p>
    <w:p w:rsidR="003A183A" w:rsidRDefault="00BE74E0" w:rsidP="00BE74E0">
      <w:pPr>
        <w:rPr>
          <w:rtl/>
        </w:rPr>
      </w:pPr>
      <w:r>
        <w:rPr>
          <w:rFonts w:hint="cs"/>
          <w:rtl/>
        </w:rPr>
        <w:t xml:space="preserve">מעולה, </w:t>
      </w:r>
      <w:r w:rsidR="003A183A">
        <w:rPr>
          <w:rFonts w:hint="cs"/>
          <w:rtl/>
        </w:rPr>
        <w:t>אז אתה</w:t>
      </w:r>
      <w:r>
        <w:rPr>
          <w:rFonts w:hint="cs"/>
          <w:rtl/>
        </w:rPr>
        <w:t xml:space="preserve"> מסכים איתי.</w:t>
      </w:r>
    </w:p>
    <w:p w:rsidR="003A183A" w:rsidRDefault="003A183A" w:rsidP="000A2452">
      <w:pPr>
        <w:ind w:firstLine="0"/>
        <w:rPr>
          <w:rtl/>
        </w:rPr>
      </w:pPr>
    </w:p>
    <w:p w:rsidR="00BE74E0" w:rsidRDefault="00BE74E0" w:rsidP="00BE74E0">
      <w:pPr>
        <w:pStyle w:val="af9"/>
        <w:keepNext/>
        <w:rPr>
          <w:rtl/>
        </w:rPr>
      </w:pPr>
      <w:bookmarkStart w:id="702" w:name="ET_guest_1043_201"/>
      <w:r w:rsidRPr="00BE74E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BE74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2"/>
    </w:p>
    <w:p w:rsidR="00BE74E0" w:rsidRDefault="00BE74E0" w:rsidP="00BE74E0">
      <w:pPr>
        <w:pStyle w:val="KeepWithNext"/>
        <w:rPr>
          <w:rtl/>
        </w:rPr>
      </w:pPr>
    </w:p>
    <w:p w:rsidR="003A183A" w:rsidRDefault="003A183A" w:rsidP="00BE74E0">
      <w:pPr>
        <w:rPr>
          <w:rtl/>
        </w:rPr>
      </w:pPr>
      <w:bookmarkStart w:id="703" w:name="_ETM_Q1_5933000"/>
      <w:bookmarkEnd w:id="703"/>
      <w:r>
        <w:rPr>
          <w:rFonts w:hint="cs"/>
          <w:rtl/>
        </w:rPr>
        <w:t>אני לא מסכים</w:t>
      </w:r>
      <w:r w:rsidR="00BE74E0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העובדה </w:t>
      </w:r>
      <w:r w:rsidR="00BE74E0">
        <w:rPr>
          <w:rFonts w:hint="cs"/>
          <w:rtl/>
        </w:rPr>
        <w:t xml:space="preserve">שתאונות מתרחשות </w:t>
      </w:r>
      <w:r>
        <w:rPr>
          <w:rFonts w:hint="cs"/>
          <w:rtl/>
        </w:rPr>
        <w:t xml:space="preserve">לא הביאה אף אחד למסקנה שצריך </w:t>
      </w:r>
      <w:r w:rsidR="00BE74E0">
        <w:rPr>
          <w:rFonts w:hint="cs"/>
          <w:rtl/>
        </w:rPr>
        <w:t xml:space="preserve">להפסיק </w:t>
      </w:r>
      <w:r>
        <w:rPr>
          <w:rFonts w:hint="cs"/>
          <w:rtl/>
        </w:rPr>
        <w:t>לנסוע במכוניות</w:t>
      </w:r>
      <w:r w:rsidR="00BE74E0">
        <w:rPr>
          <w:rFonts w:hint="cs"/>
          <w:rtl/>
        </w:rPr>
        <w:t>.</w:t>
      </w:r>
    </w:p>
    <w:p w:rsidR="003A183A" w:rsidRDefault="003A183A" w:rsidP="000A2452">
      <w:pPr>
        <w:ind w:firstLine="0"/>
        <w:rPr>
          <w:rtl/>
        </w:rPr>
      </w:pPr>
    </w:p>
    <w:p w:rsidR="00BE74E0" w:rsidRDefault="00BE74E0" w:rsidP="00BE74E0">
      <w:pPr>
        <w:pStyle w:val="a4"/>
        <w:keepNext/>
        <w:rPr>
          <w:rtl/>
        </w:rPr>
      </w:pPr>
      <w:bookmarkStart w:id="704" w:name="ET_speaker_5090_202"/>
      <w:r w:rsidRPr="00BE74E0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BE74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BE74E0" w:rsidRDefault="00BE74E0" w:rsidP="00BE74E0">
      <w:pPr>
        <w:pStyle w:val="KeepWithNext"/>
        <w:rPr>
          <w:rtl/>
        </w:rPr>
      </w:pPr>
    </w:p>
    <w:p w:rsidR="003A183A" w:rsidRDefault="00BE74E0" w:rsidP="00BE74E0">
      <w:pPr>
        <w:rPr>
          <w:rtl/>
        </w:rPr>
      </w:pPr>
      <w:r>
        <w:rPr>
          <w:rFonts w:hint="cs"/>
          <w:rtl/>
        </w:rPr>
        <w:t xml:space="preserve">לא, </w:t>
      </w:r>
      <w:bookmarkStart w:id="705" w:name="_ETM_Q1_5946000"/>
      <w:bookmarkEnd w:id="705"/>
      <w:r>
        <w:rPr>
          <w:rFonts w:hint="cs"/>
          <w:rtl/>
        </w:rPr>
        <w:t>אבל יש כבישים שצרי</w:t>
      </w:r>
      <w:r w:rsidR="003A183A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3A183A">
        <w:rPr>
          <w:rFonts w:hint="cs"/>
          <w:rtl/>
        </w:rPr>
        <w:t>לסגור</w:t>
      </w:r>
      <w:r w:rsidR="00DC3857">
        <w:rPr>
          <w:rFonts w:hint="cs"/>
          <w:rtl/>
        </w:rPr>
        <w:t xml:space="preserve"> כי</w:t>
      </w:r>
      <w:r w:rsidR="003A183A">
        <w:rPr>
          <w:rFonts w:hint="cs"/>
          <w:rtl/>
        </w:rPr>
        <w:t xml:space="preserve"> הם גורמים</w:t>
      </w:r>
      <w:r>
        <w:rPr>
          <w:rFonts w:hint="cs"/>
          <w:rtl/>
        </w:rPr>
        <w:t xml:space="preserve"> לתאונות.</w:t>
      </w:r>
    </w:p>
    <w:p w:rsidR="003A183A" w:rsidRDefault="003A183A" w:rsidP="000A2452">
      <w:pPr>
        <w:ind w:firstLine="0"/>
        <w:rPr>
          <w:rtl/>
        </w:rPr>
      </w:pPr>
    </w:p>
    <w:p w:rsidR="00BE74E0" w:rsidRDefault="00BE74E0" w:rsidP="00BE74E0">
      <w:pPr>
        <w:pStyle w:val="af9"/>
        <w:keepNext/>
        <w:rPr>
          <w:rtl/>
        </w:rPr>
      </w:pPr>
      <w:bookmarkStart w:id="706" w:name="ET_guest_1043_203"/>
      <w:r w:rsidRPr="00BE74E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BE74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6"/>
    </w:p>
    <w:p w:rsidR="00BE74E0" w:rsidRDefault="00BE74E0" w:rsidP="00BE74E0">
      <w:pPr>
        <w:pStyle w:val="KeepWithNext"/>
        <w:rPr>
          <w:rtl/>
        </w:rPr>
      </w:pPr>
    </w:p>
    <w:p w:rsidR="001F4363" w:rsidRDefault="003A183A" w:rsidP="00DC3857">
      <w:pPr>
        <w:rPr>
          <w:rtl/>
        </w:rPr>
      </w:pPr>
      <w:bookmarkStart w:id="707" w:name="_ETM_Q1_5956000"/>
      <w:bookmarkEnd w:id="707"/>
      <w:r>
        <w:rPr>
          <w:rFonts w:hint="cs"/>
          <w:rtl/>
        </w:rPr>
        <w:t xml:space="preserve">בתי משפט </w:t>
      </w:r>
      <w:r w:rsidR="00DC3857">
        <w:rPr>
          <w:rFonts w:hint="cs"/>
          <w:rtl/>
        </w:rPr>
        <w:t xml:space="preserve">תמיד </w:t>
      </w:r>
      <w:r>
        <w:rPr>
          <w:rFonts w:hint="cs"/>
          <w:rtl/>
        </w:rPr>
        <w:t>יהיו מסו</w:t>
      </w:r>
      <w:r w:rsidR="00BE74E0">
        <w:rPr>
          <w:rFonts w:hint="cs"/>
          <w:rtl/>
        </w:rPr>
        <w:t xml:space="preserve">גלים להחליט, </w:t>
      </w:r>
      <w:r>
        <w:rPr>
          <w:rFonts w:hint="cs"/>
          <w:rtl/>
        </w:rPr>
        <w:t>אין</w:t>
      </w:r>
      <w:r w:rsidR="00BE74E0">
        <w:rPr>
          <w:rFonts w:hint="cs"/>
          <w:rtl/>
        </w:rPr>
        <w:t xml:space="preserve"> </w:t>
      </w:r>
      <w:r>
        <w:rPr>
          <w:rFonts w:hint="cs"/>
          <w:rtl/>
        </w:rPr>
        <w:t>שום שיטה שה</w:t>
      </w:r>
      <w:r w:rsidR="00BE74E0">
        <w:rPr>
          <w:rFonts w:hint="cs"/>
          <w:rtl/>
        </w:rPr>
        <w:t>מחוקק ימנע את זה. לבו</w:t>
      </w:r>
      <w:r>
        <w:rPr>
          <w:rFonts w:hint="cs"/>
          <w:rtl/>
        </w:rPr>
        <w:t>א</w:t>
      </w:r>
      <w:r w:rsidR="00BE74E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ולהגיד שזה </w:t>
      </w:r>
      <w:r w:rsidR="00BE74E0">
        <w:rPr>
          <w:rFonts w:hint="cs"/>
          <w:rtl/>
        </w:rPr>
        <w:t>ש</w:t>
      </w:r>
      <w:r>
        <w:rPr>
          <w:rFonts w:hint="cs"/>
          <w:rtl/>
        </w:rPr>
        <w:t xml:space="preserve">יקול </w:t>
      </w:r>
      <w:r w:rsidR="00BE74E0">
        <w:rPr>
          <w:rFonts w:hint="cs"/>
          <w:rtl/>
        </w:rPr>
        <w:t xml:space="preserve">כדי </w:t>
      </w:r>
      <w:bookmarkStart w:id="708" w:name="_ETM_Q1_5966000"/>
      <w:bookmarkEnd w:id="708"/>
      <w:r w:rsidR="00BE74E0">
        <w:rPr>
          <w:rFonts w:hint="cs"/>
          <w:rtl/>
        </w:rPr>
        <w:t>לח</w:t>
      </w:r>
      <w:r>
        <w:rPr>
          <w:rFonts w:hint="cs"/>
          <w:rtl/>
        </w:rPr>
        <w:t>ו</w:t>
      </w:r>
      <w:r w:rsidR="00BE74E0">
        <w:rPr>
          <w:rFonts w:hint="cs"/>
          <w:rtl/>
        </w:rPr>
        <w:t>קק משהו או לא, נראה לי שאין שיקול כזה</w:t>
      </w:r>
      <w:r>
        <w:rPr>
          <w:rFonts w:hint="cs"/>
          <w:rtl/>
        </w:rPr>
        <w:t>. זה נ</w:t>
      </w:r>
      <w:r w:rsidR="00BE74E0">
        <w:rPr>
          <w:rFonts w:hint="cs"/>
          <w:rtl/>
        </w:rPr>
        <w:t>כון שנורמות משתנות. התקווה שלנו או</w:t>
      </w:r>
      <w:r>
        <w:rPr>
          <w:rFonts w:hint="cs"/>
          <w:rtl/>
        </w:rPr>
        <w:t xml:space="preserve"> הערכה שלנו היא שבתי משפט מסוגלים לעקוב אחר</w:t>
      </w:r>
      <w:r w:rsidR="00BE74E0">
        <w:rPr>
          <w:rFonts w:hint="cs"/>
          <w:rtl/>
        </w:rPr>
        <w:t>י ההשפעות האלו, להתאים את הפס</w:t>
      </w:r>
      <w:r>
        <w:rPr>
          <w:rFonts w:hint="cs"/>
          <w:rtl/>
        </w:rPr>
        <w:t>י</w:t>
      </w:r>
      <w:r w:rsidR="00BE74E0">
        <w:rPr>
          <w:rFonts w:hint="cs"/>
          <w:rtl/>
        </w:rPr>
        <w:t>ק</w:t>
      </w:r>
      <w:r w:rsidR="001F4363">
        <w:rPr>
          <w:rFonts w:hint="cs"/>
          <w:rtl/>
        </w:rPr>
        <w:t>ה שלהם להשפעות האלו.</w:t>
      </w:r>
      <w:r>
        <w:rPr>
          <w:rFonts w:hint="cs"/>
          <w:rtl/>
        </w:rPr>
        <w:t xml:space="preserve"> זה הדבר ש</w:t>
      </w:r>
      <w:r w:rsidR="00BE74E0">
        <w:rPr>
          <w:rFonts w:hint="cs"/>
          <w:rtl/>
        </w:rPr>
        <w:t>אנחנו עוב</w:t>
      </w:r>
      <w:r>
        <w:rPr>
          <w:rFonts w:hint="cs"/>
          <w:rtl/>
        </w:rPr>
        <w:t>ד</w:t>
      </w:r>
      <w:r w:rsidR="00BE74E0">
        <w:rPr>
          <w:rFonts w:hint="cs"/>
          <w:rtl/>
        </w:rPr>
        <w:t>י</w:t>
      </w:r>
      <w:r>
        <w:rPr>
          <w:rFonts w:hint="cs"/>
          <w:rtl/>
        </w:rPr>
        <w:t xml:space="preserve">ם עליו. את </w:t>
      </w:r>
      <w:r w:rsidR="00BE74E0">
        <w:rPr>
          <w:rFonts w:hint="cs"/>
          <w:rtl/>
        </w:rPr>
        <w:t>ו</w:t>
      </w:r>
      <w:r w:rsidR="001F4363">
        <w:rPr>
          <w:rFonts w:hint="cs"/>
          <w:rtl/>
        </w:rPr>
        <w:t xml:space="preserve">גם </w:t>
      </w:r>
      <w:r w:rsidR="00BE74E0">
        <w:rPr>
          <w:rFonts w:hint="cs"/>
          <w:rtl/>
        </w:rPr>
        <w:t>אף אחד לא יכול לחלוק על זה שיש מצבים שבהם היי</w:t>
      </w:r>
      <w:r>
        <w:rPr>
          <w:rFonts w:hint="cs"/>
          <w:rtl/>
        </w:rPr>
        <w:t>ת</w:t>
      </w:r>
      <w:r w:rsidR="00BE74E0">
        <w:rPr>
          <w:rFonts w:hint="cs"/>
          <w:rtl/>
        </w:rPr>
        <w:t>ה</w:t>
      </w:r>
      <w:r>
        <w:rPr>
          <w:rFonts w:hint="cs"/>
          <w:rtl/>
        </w:rPr>
        <w:t xml:space="preserve"> התגרות </w:t>
      </w:r>
      <w:r w:rsidR="00BE74E0">
        <w:rPr>
          <w:rFonts w:hint="cs"/>
          <w:rtl/>
        </w:rPr>
        <w:t>חמורה שבעק</w:t>
      </w:r>
      <w:r>
        <w:rPr>
          <w:rFonts w:hint="cs"/>
          <w:rtl/>
        </w:rPr>
        <w:t>ב</w:t>
      </w:r>
      <w:r w:rsidR="00BE74E0">
        <w:rPr>
          <w:rFonts w:hint="cs"/>
          <w:rtl/>
        </w:rPr>
        <w:t>ו</w:t>
      </w:r>
      <w:r>
        <w:rPr>
          <w:rFonts w:hint="cs"/>
          <w:rtl/>
        </w:rPr>
        <w:t xml:space="preserve">תיה </w:t>
      </w:r>
      <w:r w:rsidR="00BE74E0">
        <w:rPr>
          <w:rFonts w:hint="cs"/>
          <w:rtl/>
        </w:rPr>
        <w:t xml:space="preserve">אדם </w:t>
      </w:r>
      <w:r w:rsidR="001F4363">
        <w:rPr>
          <w:rFonts w:hint="cs"/>
          <w:rtl/>
        </w:rPr>
        <w:t>איבד</w:t>
      </w:r>
      <w:r>
        <w:rPr>
          <w:rFonts w:hint="cs"/>
          <w:rtl/>
        </w:rPr>
        <w:t xml:space="preserve"> במידה רבה את השליט</w:t>
      </w:r>
      <w:r w:rsidR="00BE74E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E74E0">
        <w:rPr>
          <w:rFonts w:hint="cs"/>
          <w:rtl/>
        </w:rPr>
        <w:t xml:space="preserve">העצמית </w:t>
      </w:r>
      <w:r w:rsidR="00931F44">
        <w:rPr>
          <w:rFonts w:hint="cs"/>
          <w:rtl/>
        </w:rPr>
        <w:t>והרג אדם אחר</w:t>
      </w:r>
      <w:r w:rsidR="00DC3857">
        <w:rPr>
          <w:rFonts w:hint="cs"/>
          <w:rtl/>
        </w:rPr>
        <w:t>.</w:t>
      </w:r>
      <w:r w:rsidR="001F4363">
        <w:rPr>
          <w:rFonts w:hint="cs"/>
          <w:rtl/>
        </w:rPr>
        <w:t xml:space="preserve"> </w:t>
      </w:r>
      <w:r w:rsidR="00931F44">
        <w:rPr>
          <w:rFonts w:hint="cs"/>
          <w:rtl/>
        </w:rPr>
        <w:t>זו היא קטגורי</w:t>
      </w:r>
      <w:r w:rsidR="001F4363">
        <w:rPr>
          <w:rFonts w:hint="cs"/>
          <w:rtl/>
        </w:rPr>
        <w:t>ה</w:t>
      </w:r>
      <w:r w:rsidR="00931F44">
        <w:rPr>
          <w:rFonts w:hint="cs"/>
          <w:rtl/>
        </w:rPr>
        <w:t xml:space="preserve"> </w:t>
      </w:r>
      <w:r>
        <w:rPr>
          <w:rFonts w:hint="cs"/>
          <w:rtl/>
        </w:rPr>
        <w:t>שונה מהקטגוריות האחרות שדיברנו</w:t>
      </w:r>
      <w:r w:rsidR="00931F44">
        <w:rPr>
          <w:rFonts w:hint="cs"/>
          <w:rtl/>
        </w:rPr>
        <w:t xml:space="preserve"> </w:t>
      </w:r>
      <w:r w:rsidR="00DC3857">
        <w:rPr>
          <w:rFonts w:hint="cs"/>
          <w:rtl/>
        </w:rPr>
        <w:t>עליהן.</w:t>
      </w:r>
      <w:r>
        <w:rPr>
          <w:rFonts w:hint="cs"/>
          <w:rtl/>
        </w:rPr>
        <w:t xml:space="preserve"> </w:t>
      </w:r>
      <w:r w:rsidR="001F4363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המקרה של </w:t>
      </w:r>
      <w:r w:rsidR="00931F44">
        <w:rPr>
          <w:rFonts w:hint="cs"/>
          <w:rtl/>
        </w:rPr>
        <w:t xml:space="preserve">ניצול שואה </w:t>
      </w:r>
      <w:r>
        <w:rPr>
          <w:rFonts w:hint="cs"/>
          <w:rtl/>
        </w:rPr>
        <w:t xml:space="preserve">או מקרה </w:t>
      </w:r>
      <w:r w:rsidR="00931F44">
        <w:rPr>
          <w:rFonts w:hint="cs"/>
          <w:rtl/>
        </w:rPr>
        <w:t xml:space="preserve">אחר </w:t>
      </w:r>
      <w:bookmarkStart w:id="709" w:name="_ETM_Q1_6022000"/>
      <w:bookmarkEnd w:id="709"/>
      <w:r>
        <w:rPr>
          <w:rFonts w:hint="cs"/>
          <w:rtl/>
        </w:rPr>
        <w:t>של התגרות על רקע</w:t>
      </w:r>
      <w:r w:rsidR="00931F44">
        <w:rPr>
          <w:rFonts w:hint="cs"/>
          <w:rtl/>
        </w:rPr>
        <w:t xml:space="preserve"> גזעני</w:t>
      </w:r>
      <w:r w:rsidR="00DC3857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931F44">
        <w:rPr>
          <w:rFonts w:hint="cs"/>
          <w:rtl/>
        </w:rPr>
        <w:t>פשוט לא נכון לבו</w:t>
      </w:r>
      <w:r>
        <w:rPr>
          <w:rFonts w:hint="cs"/>
          <w:rtl/>
        </w:rPr>
        <w:t>א</w:t>
      </w:r>
      <w:r w:rsidR="00931F44">
        <w:rPr>
          <w:rFonts w:hint="cs"/>
          <w:rtl/>
        </w:rPr>
        <w:t xml:space="preserve"> </w:t>
      </w:r>
      <w:r>
        <w:rPr>
          <w:rFonts w:hint="cs"/>
          <w:rtl/>
        </w:rPr>
        <w:t>ולה</w:t>
      </w:r>
      <w:r w:rsidR="00931F44">
        <w:rPr>
          <w:rFonts w:hint="cs"/>
          <w:rtl/>
        </w:rPr>
        <w:t>ג</w:t>
      </w:r>
      <w:r>
        <w:rPr>
          <w:rFonts w:hint="cs"/>
          <w:rtl/>
        </w:rPr>
        <w:t xml:space="preserve">יד שכל האנשים </w:t>
      </w:r>
      <w:r w:rsidR="00931F44">
        <w:rPr>
          <w:rFonts w:hint="cs"/>
          <w:rtl/>
        </w:rPr>
        <w:t>האלה ש</w:t>
      </w:r>
      <w:r>
        <w:rPr>
          <w:rFonts w:hint="cs"/>
          <w:rtl/>
        </w:rPr>
        <w:t>הגיבו בצו</w:t>
      </w:r>
      <w:r w:rsidR="00931F44">
        <w:rPr>
          <w:rFonts w:hint="cs"/>
          <w:rtl/>
        </w:rPr>
        <w:t>רה כזאת על הת</w:t>
      </w:r>
      <w:r>
        <w:rPr>
          <w:rFonts w:hint="cs"/>
          <w:rtl/>
        </w:rPr>
        <w:t>ג</w:t>
      </w:r>
      <w:r w:rsidR="00931F44">
        <w:rPr>
          <w:rFonts w:hint="cs"/>
          <w:rtl/>
        </w:rPr>
        <w:t>ר</w:t>
      </w:r>
      <w:r>
        <w:rPr>
          <w:rFonts w:hint="cs"/>
          <w:rtl/>
        </w:rPr>
        <w:t>ות גזענית הם חולי נפש או קרובים</w:t>
      </w:r>
      <w:r w:rsidR="00931F44">
        <w:rPr>
          <w:rFonts w:hint="cs"/>
          <w:rtl/>
        </w:rPr>
        <w:t xml:space="preserve"> להיות חולי נפש</w:t>
      </w:r>
      <w:r>
        <w:rPr>
          <w:rFonts w:hint="cs"/>
          <w:rtl/>
        </w:rPr>
        <w:t xml:space="preserve">. הם לא </w:t>
      </w:r>
      <w:r w:rsidR="00931F44">
        <w:rPr>
          <w:rFonts w:hint="cs"/>
          <w:rtl/>
        </w:rPr>
        <w:t xml:space="preserve">חולי נפש, הם </w:t>
      </w:r>
      <w:bookmarkStart w:id="710" w:name="_ETM_Q1_6038000"/>
      <w:bookmarkEnd w:id="710"/>
      <w:r w:rsidR="00931F4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סובלים מהפרעות נפשיות. הם אנשים שעשו עליהם התגרות </w:t>
      </w:r>
      <w:r w:rsidR="00931F44">
        <w:rPr>
          <w:rFonts w:hint="cs"/>
          <w:rtl/>
        </w:rPr>
        <w:t xml:space="preserve">חמורה. </w:t>
      </w:r>
    </w:p>
    <w:p w:rsidR="001F4363" w:rsidRDefault="001F4363" w:rsidP="001F4363">
      <w:pPr>
        <w:rPr>
          <w:rtl/>
        </w:rPr>
      </w:pPr>
    </w:p>
    <w:p w:rsidR="001F4363" w:rsidRDefault="00931F44" w:rsidP="007F3D3D">
      <w:pPr>
        <w:rPr>
          <w:rtl/>
        </w:rPr>
      </w:pPr>
      <w:r>
        <w:rPr>
          <w:rFonts w:hint="cs"/>
          <w:rtl/>
        </w:rPr>
        <w:t>הסעיף הזה שהצענו פה הוא ע</w:t>
      </w:r>
      <w:r w:rsidR="003A183A">
        <w:rPr>
          <w:rFonts w:hint="cs"/>
          <w:rtl/>
        </w:rPr>
        <w:t>ם שלייק</w:t>
      </w:r>
      <w:r w:rsidR="00DC3857">
        <w:rPr>
          <w:rFonts w:hint="cs"/>
          <w:rtl/>
        </w:rPr>
        <w:t>ס.</w:t>
      </w:r>
      <w:r>
        <w:rPr>
          <w:rFonts w:hint="cs"/>
          <w:rtl/>
        </w:rPr>
        <w:t xml:space="preserve"> על השלייקס </w:t>
      </w:r>
      <w:r w:rsidR="00DC3857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הלבשנו עוד שלייקס. </w:t>
      </w:r>
      <w:r w:rsidR="003A183A">
        <w:rPr>
          <w:rFonts w:hint="cs"/>
          <w:rtl/>
        </w:rPr>
        <w:t>זה ל</w:t>
      </w:r>
      <w:r>
        <w:rPr>
          <w:rFonts w:hint="cs"/>
          <w:rtl/>
        </w:rPr>
        <w:t xml:space="preserve">א </w:t>
      </w:r>
      <w:bookmarkStart w:id="711" w:name="_ETM_Q1_6047000"/>
      <w:bookmarkEnd w:id="711"/>
      <w:r w:rsidR="00DC3857">
        <w:rPr>
          <w:rFonts w:hint="cs"/>
          <w:rtl/>
        </w:rPr>
        <w:t>מ</w:t>
      </w:r>
      <w:r>
        <w:rPr>
          <w:rFonts w:hint="cs"/>
          <w:rtl/>
        </w:rPr>
        <w:t>ס</w:t>
      </w:r>
      <w:r w:rsidR="00DC3857">
        <w:rPr>
          <w:rFonts w:hint="cs"/>
          <w:rtl/>
        </w:rPr>
        <w:t>פ</w:t>
      </w:r>
      <w:r>
        <w:rPr>
          <w:rFonts w:hint="cs"/>
          <w:rtl/>
        </w:rPr>
        <w:t xml:space="preserve">יק </w:t>
      </w:r>
      <w:r w:rsidR="003A183A">
        <w:rPr>
          <w:rFonts w:hint="cs"/>
          <w:rtl/>
        </w:rPr>
        <w:t>שההתגרות</w:t>
      </w:r>
      <w:r>
        <w:rPr>
          <w:rFonts w:hint="cs"/>
          <w:rtl/>
        </w:rPr>
        <w:t xml:space="preserve"> תהיה חמורה</w:t>
      </w:r>
      <w:r w:rsidR="003A183A">
        <w:rPr>
          <w:rFonts w:hint="cs"/>
          <w:rtl/>
        </w:rPr>
        <w:t>, זה לא</w:t>
      </w:r>
      <w:r>
        <w:rPr>
          <w:rFonts w:hint="cs"/>
          <w:rtl/>
        </w:rPr>
        <w:t xml:space="preserve"> מספ</w:t>
      </w:r>
      <w:r w:rsidR="003A183A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A183A">
        <w:rPr>
          <w:rFonts w:hint="cs"/>
          <w:rtl/>
        </w:rPr>
        <w:t xml:space="preserve"> שהאדם</w:t>
      </w:r>
      <w:r>
        <w:rPr>
          <w:rFonts w:hint="cs"/>
          <w:rtl/>
        </w:rPr>
        <w:t xml:space="preserve"> יצא מהכלים שלו</w:t>
      </w:r>
      <w:r w:rsidR="003A183A">
        <w:rPr>
          <w:rFonts w:hint="cs"/>
          <w:rtl/>
        </w:rPr>
        <w:t>, אלא</w:t>
      </w:r>
      <w:r>
        <w:rPr>
          <w:rFonts w:hint="cs"/>
          <w:rtl/>
        </w:rPr>
        <w:t xml:space="preserve"> </w:t>
      </w:r>
      <w:r w:rsidR="001F4363">
        <w:rPr>
          <w:rFonts w:hint="cs"/>
          <w:rtl/>
        </w:rPr>
        <w:t>נדרש שבנסיבות העניין זה י</w:t>
      </w:r>
      <w:r>
        <w:rPr>
          <w:rFonts w:hint="cs"/>
          <w:rtl/>
        </w:rPr>
        <w:t xml:space="preserve">מתן את אשמתו. </w:t>
      </w:r>
      <w:bookmarkStart w:id="712" w:name="_ETM_Q1_6061000"/>
      <w:bookmarkEnd w:id="712"/>
      <w:r>
        <w:rPr>
          <w:rFonts w:hint="cs"/>
          <w:rtl/>
        </w:rPr>
        <w:t>נסיבות</w:t>
      </w:r>
      <w:r w:rsidR="003A183A">
        <w:rPr>
          <w:rFonts w:hint="cs"/>
          <w:rtl/>
        </w:rPr>
        <w:t xml:space="preserve"> העניין</w:t>
      </w:r>
      <w:r>
        <w:rPr>
          <w:rFonts w:hint="cs"/>
          <w:rtl/>
        </w:rPr>
        <w:t xml:space="preserve"> </w:t>
      </w:r>
      <w:r w:rsidR="003A183A">
        <w:rPr>
          <w:rFonts w:hint="cs"/>
          <w:rtl/>
        </w:rPr>
        <w:t>כול</w:t>
      </w:r>
      <w:r>
        <w:rPr>
          <w:rFonts w:hint="cs"/>
          <w:rtl/>
        </w:rPr>
        <w:t>לות את כל הנסיבות, לכן</w:t>
      </w:r>
      <w:r w:rsidR="003A183A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3A183A">
        <w:rPr>
          <w:rFonts w:hint="cs"/>
          <w:rtl/>
        </w:rPr>
        <w:t xml:space="preserve">י </w:t>
      </w:r>
      <w:r>
        <w:rPr>
          <w:rFonts w:hint="cs"/>
          <w:rtl/>
        </w:rPr>
        <w:t xml:space="preserve">בכלל </w:t>
      </w:r>
      <w:r w:rsidR="003A183A">
        <w:rPr>
          <w:rFonts w:hint="cs"/>
          <w:rtl/>
        </w:rPr>
        <w:t>לא מבין את הצעת הפשרה. אם מ</w:t>
      </w:r>
      <w:r>
        <w:rPr>
          <w:rFonts w:hint="cs"/>
          <w:rtl/>
        </w:rPr>
        <w:t xml:space="preserve">תקיימות נסיבות מחמירות, מאוד סביר שבית המשפט יבוא </w:t>
      </w:r>
      <w:bookmarkStart w:id="713" w:name="_ETM_Q1_6070000"/>
      <w:bookmarkEnd w:id="713"/>
      <w:r>
        <w:rPr>
          <w:rFonts w:hint="cs"/>
          <w:rtl/>
        </w:rPr>
        <w:t xml:space="preserve">ויגיד: זה לא ממתן את אשמתו. </w:t>
      </w:r>
      <w:r w:rsidR="003A183A">
        <w:rPr>
          <w:rFonts w:hint="cs"/>
          <w:rtl/>
        </w:rPr>
        <w:t xml:space="preserve">יש </w:t>
      </w:r>
      <w:r>
        <w:rPr>
          <w:rFonts w:hint="cs"/>
          <w:rtl/>
        </w:rPr>
        <w:t>בתוך החוק כבר מנגנו</w:t>
      </w:r>
      <w:r w:rsidR="003A183A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3A183A">
        <w:rPr>
          <w:rFonts w:hint="cs"/>
          <w:rtl/>
        </w:rPr>
        <w:t>שמטפל בבעיה.</w:t>
      </w:r>
      <w:r>
        <w:rPr>
          <w:rFonts w:hint="cs"/>
          <w:rtl/>
        </w:rPr>
        <w:t xml:space="preserve"> למה אני מתעקש על הדבר הז</w:t>
      </w:r>
      <w:r w:rsidR="003A183A">
        <w:rPr>
          <w:rFonts w:hint="cs"/>
          <w:rtl/>
        </w:rPr>
        <w:t>ה</w:t>
      </w:r>
      <w:r>
        <w:rPr>
          <w:rFonts w:hint="cs"/>
          <w:rtl/>
        </w:rPr>
        <w:t>?</w:t>
      </w:r>
      <w:r w:rsidR="003A183A">
        <w:rPr>
          <w:rFonts w:hint="cs"/>
          <w:rtl/>
        </w:rPr>
        <w:t xml:space="preserve"> משום שאנ</w:t>
      </w:r>
      <w:r>
        <w:rPr>
          <w:rFonts w:hint="cs"/>
          <w:rtl/>
        </w:rPr>
        <w:t>י ח</w:t>
      </w:r>
      <w:r w:rsidR="003A183A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A183A">
        <w:rPr>
          <w:rFonts w:hint="cs"/>
          <w:rtl/>
        </w:rPr>
        <w:t xml:space="preserve">ב שחוק שלא יביא </w:t>
      </w:r>
      <w:r>
        <w:rPr>
          <w:rFonts w:hint="cs"/>
          <w:rtl/>
        </w:rPr>
        <w:t xml:space="preserve">את </w:t>
      </w:r>
      <w:bookmarkStart w:id="714" w:name="_ETM_Q1_6083000"/>
      <w:bookmarkEnd w:id="714"/>
      <w:r>
        <w:rPr>
          <w:rFonts w:hint="cs"/>
          <w:rtl/>
        </w:rPr>
        <w:t xml:space="preserve">זה </w:t>
      </w:r>
      <w:r w:rsidR="003A183A">
        <w:rPr>
          <w:rFonts w:hint="cs"/>
          <w:rtl/>
        </w:rPr>
        <w:t xml:space="preserve">לידי </w:t>
      </w:r>
      <w:r>
        <w:rPr>
          <w:rFonts w:hint="cs"/>
          <w:rtl/>
        </w:rPr>
        <w:t>ביטוי</w:t>
      </w:r>
      <w:r w:rsidR="003A183A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</w:t>
      </w:r>
      <w:r w:rsidR="003A183A">
        <w:rPr>
          <w:rFonts w:hint="cs"/>
          <w:rtl/>
        </w:rPr>
        <w:t>חוק שחו</w:t>
      </w:r>
      <w:r>
        <w:rPr>
          <w:rFonts w:hint="cs"/>
          <w:rtl/>
        </w:rPr>
        <w:t>ט</w:t>
      </w:r>
      <w:r w:rsidR="001F4363">
        <w:rPr>
          <w:rFonts w:hint="cs"/>
          <w:rtl/>
        </w:rPr>
        <w:t>א לע</w:t>
      </w:r>
      <w:r>
        <w:rPr>
          <w:rFonts w:hint="cs"/>
          <w:rtl/>
        </w:rPr>
        <w:t>קרון האשמה</w:t>
      </w:r>
      <w:r w:rsidR="003A183A">
        <w:rPr>
          <w:rFonts w:hint="cs"/>
          <w:rtl/>
        </w:rPr>
        <w:t xml:space="preserve">, </w:t>
      </w:r>
      <w:r w:rsidR="007F3D3D">
        <w:rPr>
          <w:rFonts w:hint="cs"/>
          <w:rtl/>
        </w:rPr>
        <w:t xml:space="preserve">חוק </w:t>
      </w:r>
      <w:r w:rsidR="003A183A">
        <w:rPr>
          <w:rFonts w:hint="cs"/>
          <w:rtl/>
        </w:rPr>
        <w:t>שמט</w:t>
      </w:r>
      <w:r>
        <w:rPr>
          <w:rFonts w:hint="cs"/>
          <w:rtl/>
        </w:rPr>
        <w:t>יל על אנשים אחריות מעב</w:t>
      </w:r>
      <w:r w:rsidR="003A183A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1F4363">
        <w:rPr>
          <w:rFonts w:hint="cs"/>
          <w:rtl/>
        </w:rPr>
        <w:t>למה שמוצדק להטיל עליהם</w:t>
      </w:r>
      <w:r>
        <w:rPr>
          <w:rFonts w:hint="cs"/>
          <w:rtl/>
        </w:rPr>
        <w:t>, מעב</w:t>
      </w:r>
      <w:r w:rsidR="003A183A">
        <w:rPr>
          <w:rFonts w:hint="cs"/>
          <w:rtl/>
        </w:rPr>
        <w:t>ר</w:t>
      </w:r>
      <w:r>
        <w:rPr>
          <w:rFonts w:hint="cs"/>
          <w:rtl/>
        </w:rPr>
        <w:t xml:space="preserve"> למה שר</w:t>
      </w:r>
      <w:r w:rsidR="003A183A">
        <w:rPr>
          <w:rFonts w:hint="cs"/>
          <w:rtl/>
        </w:rPr>
        <w:t>א</w:t>
      </w:r>
      <w:r>
        <w:rPr>
          <w:rFonts w:hint="cs"/>
          <w:rtl/>
        </w:rPr>
        <w:t>ו</w:t>
      </w:r>
      <w:r w:rsidR="001F4363">
        <w:rPr>
          <w:rFonts w:hint="cs"/>
          <w:rtl/>
        </w:rPr>
        <w:t>י.</w:t>
      </w:r>
      <w:r>
        <w:rPr>
          <w:rFonts w:hint="cs"/>
          <w:rtl/>
        </w:rPr>
        <w:t xml:space="preserve"> </w:t>
      </w:r>
      <w:r w:rsidR="003A183A">
        <w:rPr>
          <w:rFonts w:hint="cs"/>
          <w:rtl/>
        </w:rPr>
        <w:t>אנ</w:t>
      </w:r>
      <w:r>
        <w:rPr>
          <w:rFonts w:hint="cs"/>
          <w:rtl/>
        </w:rPr>
        <w:t xml:space="preserve">י לא </w:t>
      </w:r>
      <w:bookmarkStart w:id="715" w:name="_ETM_Q1_6096000"/>
      <w:bookmarkEnd w:id="715"/>
      <w:r>
        <w:rPr>
          <w:rFonts w:hint="cs"/>
          <w:rtl/>
        </w:rPr>
        <w:t>א</w:t>
      </w:r>
      <w:r w:rsidR="003A183A">
        <w:rPr>
          <w:rFonts w:hint="cs"/>
          <w:rtl/>
        </w:rPr>
        <w:t>ומר שבגל</w:t>
      </w:r>
      <w:r>
        <w:rPr>
          <w:rFonts w:hint="cs"/>
          <w:rtl/>
        </w:rPr>
        <w:t>ל שחוששים מבית המשפט, אני אומר ש</w:t>
      </w:r>
      <w:r w:rsidR="003A183A">
        <w:rPr>
          <w:rFonts w:hint="cs"/>
          <w:rtl/>
        </w:rPr>
        <w:t xml:space="preserve">הכנסת </w:t>
      </w:r>
      <w:r>
        <w:rPr>
          <w:rFonts w:hint="cs"/>
          <w:rtl/>
        </w:rPr>
        <w:t>עצמה מחויבת ל</w:t>
      </w:r>
      <w:r w:rsidR="001F4363">
        <w:rPr>
          <w:rFonts w:hint="cs"/>
          <w:rtl/>
        </w:rPr>
        <w:t>ע</w:t>
      </w:r>
      <w:r w:rsidR="003A183A">
        <w:rPr>
          <w:rFonts w:hint="cs"/>
          <w:rtl/>
        </w:rPr>
        <w:t>קרון הזה. אסור לה לחוקק חוק שלא מכבד באופ</w:t>
      </w:r>
      <w:r>
        <w:rPr>
          <w:rFonts w:hint="cs"/>
          <w:rtl/>
        </w:rPr>
        <w:t>ן</w:t>
      </w:r>
      <w:r w:rsidR="001F4363">
        <w:rPr>
          <w:rFonts w:hint="cs"/>
          <w:rtl/>
        </w:rPr>
        <w:t xml:space="preserve"> מלא את ע</w:t>
      </w:r>
      <w:r w:rsidR="003A183A">
        <w:rPr>
          <w:rFonts w:hint="cs"/>
          <w:rtl/>
        </w:rPr>
        <w:t>קרון האשמה. הסעיף הזה נדרש כד</w:t>
      </w:r>
      <w:r>
        <w:rPr>
          <w:rFonts w:hint="cs"/>
          <w:rtl/>
        </w:rPr>
        <w:t>י</w:t>
      </w:r>
      <w:r w:rsidR="003A183A">
        <w:rPr>
          <w:rFonts w:hint="cs"/>
          <w:rtl/>
        </w:rPr>
        <w:t xml:space="preserve"> ל</w:t>
      </w:r>
      <w:r>
        <w:rPr>
          <w:rFonts w:hint="cs"/>
          <w:rtl/>
        </w:rPr>
        <w:t xml:space="preserve">חבר את </w:t>
      </w:r>
      <w:r w:rsidR="001F4363">
        <w:rPr>
          <w:rFonts w:hint="cs"/>
          <w:rtl/>
        </w:rPr>
        <w:t>ע</w:t>
      </w:r>
      <w:r>
        <w:rPr>
          <w:rFonts w:hint="cs"/>
          <w:rtl/>
        </w:rPr>
        <w:t xml:space="preserve">קרון </w:t>
      </w:r>
      <w:bookmarkStart w:id="716" w:name="_ETM_Q1_6113000"/>
      <w:bookmarkEnd w:id="716"/>
      <w:r>
        <w:rPr>
          <w:rFonts w:hint="cs"/>
          <w:rtl/>
        </w:rPr>
        <w:t>האשמה שבמקרה הזה, אין מה לעשות, הי</w:t>
      </w:r>
      <w:r w:rsidR="003A183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A183A">
        <w:rPr>
          <w:rFonts w:hint="cs"/>
          <w:rtl/>
        </w:rPr>
        <w:t xml:space="preserve">מופחתת. </w:t>
      </w:r>
      <w:r>
        <w:rPr>
          <w:rFonts w:hint="cs"/>
          <w:rtl/>
        </w:rPr>
        <w:t xml:space="preserve">אם </w:t>
      </w:r>
      <w:r w:rsidR="003A183A">
        <w:rPr>
          <w:rFonts w:hint="cs"/>
          <w:rtl/>
        </w:rPr>
        <w:t>יוצ</w:t>
      </w:r>
      <w:r>
        <w:rPr>
          <w:rFonts w:hint="cs"/>
          <w:rtl/>
        </w:rPr>
        <w:t>את קורבן אונס מ</w:t>
      </w:r>
      <w:r w:rsidR="003A183A">
        <w:rPr>
          <w:rFonts w:hint="cs"/>
          <w:rtl/>
        </w:rPr>
        <w:t>בית</w:t>
      </w:r>
      <w:r>
        <w:rPr>
          <w:rFonts w:hint="cs"/>
          <w:rtl/>
        </w:rPr>
        <w:t xml:space="preserve"> משפט אחרי שבית המשפט זיכה את ה</w:t>
      </w:r>
      <w:r w:rsidR="003A183A">
        <w:rPr>
          <w:rFonts w:hint="cs"/>
          <w:rtl/>
        </w:rPr>
        <w:t>א</w:t>
      </w:r>
      <w:r>
        <w:rPr>
          <w:rFonts w:hint="cs"/>
          <w:rtl/>
        </w:rPr>
        <w:t>נ</w:t>
      </w:r>
      <w:r w:rsidR="003A183A">
        <w:rPr>
          <w:rFonts w:hint="cs"/>
          <w:rtl/>
        </w:rPr>
        <w:t>ס האכזר בגלל שהוא ה</w:t>
      </w:r>
      <w:r w:rsidR="00865F46">
        <w:rPr>
          <w:rFonts w:hint="cs"/>
          <w:rtl/>
        </w:rPr>
        <w:t>ביא עדי שקר</w:t>
      </w:r>
      <w:r w:rsidR="007F3D3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F3D3D">
        <w:rPr>
          <w:rFonts w:hint="cs"/>
          <w:rtl/>
        </w:rPr>
        <w:t>בעקבות זה ש</w:t>
      </w:r>
      <w:r w:rsidR="003A183A">
        <w:rPr>
          <w:rFonts w:hint="cs"/>
          <w:rtl/>
        </w:rPr>
        <w:t xml:space="preserve">האנס </w:t>
      </w:r>
      <w:bookmarkStart w:id="717" w:name="_ETM_Q1_6131000"/>
      <w:bookmarkEnd w:id="717"/>
      <w:r w:rsidR="00865F46">
        <w:rPr>
          <w:rFonts w:hint="cs"/>
          <w:rtl/>
        </w:rPr>
        <w:t>אומר לה,</w:t>
      </w:r>
      <w:r>
        <w:rPr>
          <w:rFonts w:hint="cs"/>
          <w:rtl/>
        </w:rPr>
        <w:t xml:space="preserve"> </w:t>
      </w:r>
      <w:r w:rsidR="00865F46">
        <w:rPr>
          <w:rFonts w:hint="cs"/>
          <w:rtl/>
        </w:rPr>
        <w:t>"</w:t>
      </w:r>
      <w:r>
        <w:rPr>
          <w:rFonts w:hint="cs"/>
          <w:rtl/>
        </w:rPr>
        <w:t>שנינו יודעים שאת נהנית מכל רג</w:t>
      </w:r>
      <w:r w:rsidR="003A183A">
        <w:rPr>
          <w:rFonts w:hint="cs"/>
          <w:rtl/>
        </w:rPr>
        <w:t>ע</w:t>
      </w:r>
      <w:r>
        <w:rPr>
          <w:rFonts w:hint="cs"/>
          <w:rtl/>
        </w:rPr>
        <w:t>, לכן נחזור ונעשה את זה</w:t>
      </w:r>
      <w:r w:rsidR="00865F46">
        <w:rPr>
          <w:rFonts w:hint="cs"/>
          <w:rtl/>
        </w:rPr>
        <w:t>"</w:t>
      </w:r>
      <w:r w:rsidR="001F4363">
        <w:rPr>
          <w:rFonts w:hint="cs"/>
          <w:rtl/>
        </w:rPr>
        <w:t xml:space="preserve"> </w:t>
      </w:r>
      <w:r w:rsidR="003A183A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3A183A">
        <w:rPr>
          <w:rFonts w:hint="cs"/>
          <w:rtl/>
        </w:rPr>
        <w:t>דו</w:t>
      </w:r>
      <w:r>
        <w:rPr>
          <w:rFonts w:hint="cs"/>
          <w:rtl/>
        </w:rPr>
        <w:t>ח</w:t>
      </w:r>
      <w:r w:rsidR="003A183A">
        <w:rPr>
          <w:rFonts w:hint="cs"/>
          <w:rtl/>
        </w:rPr>
        <w:t>פת אותו מהמדרגו</w:t>
      </w:r>
      <w:r>
        <w:rPr>
          <w:rFonts w:hint="cs"/>
          <w:rtl/>
        </w:rPr>
        <w:t>ת</w:t>
      </w:r>
      <w:r w:rsidR="003A183A">
        <w:rPr>
          <w:rFonts w:hint="cs"/>
          <w:rtl/>
        </w:rPr>
        <w:t xml:space="preserve"> משום שזה עלה לה עד לראש, היא</w:t>
      </w:r>
      <w:r>
        <w:rPr>
          <w:rFonts w:hint="cs"/>
          <w:rtl/>
        </w:rPr>
        <w:t xml:space="preserve"> </w:t>
      </w:r>
      <w:r w:rsidR="001F4363">
        <w:rPr>
          <w:rFonts w:hint="cs"/>
          <w:rtl/>
        </w:rPr>
        <w:t>לא שלטה בעצמה,</w:t>
      </w:r>
      <w:r w:rsidR="003A183A">
        <w:rPr>
          <w:rFonts w:hint="cs"/>
          <w:rtl/>
        </w:rPr>
        <w:t xml:space="preserve"> </w:t>
      </w:r>
      <w:r w:rsidR="001F4363">
        <w:rPr>
          <w:rFonts w:hint="cs"/>
          <w:rtl/>
        </w:rPr>
        <w:t xml:space="preserve">אז </w:t>
      </w:r>
      <w:r w:rsidR="003A183A">
        <w:rPr>
          <w:rFonts w:hint="cs"/>
          <w:rtl/>
        </w:rPr>
        <w:t>מי ש</w:t>
      </w:r>
      <w:r>
        <w:rPr>
          <w:rFonts w:hint="cs"/>
          <w:rtl/>
        </w:rPr>
        <w:t>יגיד שהאישה הזאת רוצחת</w:t>
      </w:r>
      <w:r w:rsidR="003A183A">
        <w:rPr>
          <w:rFonts w:hint="cs"/>
          <w:rtl/>
        </w:rPr>
        <w:t xml:space="preserve"> אני אגיד שהוא עושה אי צדק מובהק וחמור</w:t>
      </w:r>
      <w:r>
        <w:rPr>
          <w:rFonts w:hint="cs"/>
          <w:rtl/>
        </w:rPr>
        <w:t>.</w:t>
      </w:r>
      <w:r w:rsidR="003A183A">
        <w:rPr>
          <w:rFonts w:hint="cs"/>
          <w:rtl/>
        </w:rPr>
        <w:t xml:space="preserve"> אי אפשר ל</w:t>
      </w:r>
      <w:r>
        <w:rPr>
          <w:rFonts w:hint="cs"/>
          <w:rtl/>
        </w:rPr>
        <w:t xml:space="preserve">קרוא למעשה הזה מעשה רצח. </w:t>
      </w:r>
      <w:bookmarkStart w:id="718" w:name="_ETM_Q1_6162000"/>
      <w:bookmarkEnd w:id="718"/>
      <w:r w:rsidR="003A183A">
        <w:rPr>
          <w:rFonts w:hint="cs"/>
          <w:rtl/>
        </w:rPr>
        <w:t xml:space="preserve">אפשר לחשוב </w:t>
      </w:r>
      <w:r>
        <w:rPr>
          <w:rFonts w:hint="cs"/>
          <w:rtl/>
        </w:rPr>
        <w:t xml:space="preserve">ולדמיין עוד מקרים מהסוג הזה. זו נסיבה מקלה </w:t>
      </w:r>
      <w:r w:rsidR="003A183A">
        <w:rPr>
          <w:rFonts w:hint="cs"/>
          <w:rtl/>
        </w:rPr>
        <w:t>או קטגורי</w:t>
      </w:r>
      <w:r>
        <w:rPr>
          <w:rFonts w:hint="cs"/>
          <w:rtl/>
        </w:rPr>
        <w:t xml:space="preserve">ה </w:t>
      </w:r>
      <w:r w:rsidR="003A183A">
        <w:rPr>
          <w:rFonts w:hint="cs"/>
          <w:rtl/>
        </w:rPr>
        <w:t>מופחתת שמופיעה ברו</w:t>
      </w:r>
      <w:r>
        <w:rPr>
          <w:rFonts w:hint="cs"/>
          <w:rtl/>
        </w:rPr>
        <w:t>ב שי</w:t>
      </w:r>
      <w:r w:rsidR="003A183A">
        <w:rPr>
          <w:rFonts w:hint="cs"/>
          <w:rtl/>
        </w:rPr>
        <w:t xml:space="preserve">טות המשפט. אגב, ההקלה שאנחנו נותנים לקורבן ההתעללות היא </w:t>
      </w:r>
      <w:r w:rsidR="001F4363">
        <w:rPr>
          <w:rFonts w:hint="cs"/>
          <w:rtl/>
        </w:rPr>
        <w:t>סוג של קנטור פחות מוצדק מהקנטור,</w:t>
      </w:r>
      <w:r w:rsidR="003A183A">
        <w:rPr>
          <w:rFonts w:hint="cs"/>
          <w:rtl/>
        </w:rPr>
        <w:t xml:space="preserve"> </w:t>
      </w:r>
      <w:r w:rsidR="007F3D3D">
        <w:rPr>
          <w:rFonts w:hint="cs"/>
          <w:rtl/>
        </w:rPr>
        <w:t>ו</w:t>
      </w:r>
      <w:r w:rsidR="003A183A">
        <w:rPr>
          <w:rFonts w:hint="cs"/>
          <w:rtl/>
        </w:rPr>
        <w:t>אני אג</w:t>
      </w:r>
      <w:r>
        <w:rPr>
          <w:rFonts w:hint="cs"/>
          <w:rtl/>
        </w:rPr>
        <w:t>יד לך למה. אני מקווה שאנחנו לא ה</w:t>
      </w:r>
      <w:r w:rsidR="003A183A">
        <w:rPr>
          <w:rFonts w:hint="cs"/>
          <w:rtl/>
        </w:rPr>
        <w:t>כנס</w:t>
      </w:r>
      <w:r>
        <w:rPr>
          <w:rFonts w:hint="cs"/>
          <w:rtl/>
        </w:rPr>
        <w:t>נ</w:t>
      </w:r>
      <w:r w:rsidR="003A183A">
        <w:rPr>
          <w:rFonts w:hint="cs"/>
          <w:rtl/>
        </w:rPr>
        <w:t xml:space="preserve">ו </w:t>
      </w:r>
      <w:r>
        <w:rPr>
          <w:rFonts w:hint="cs"/>
          <w:rtl/>
        </w:rPr>
        <w:t xml:space="preserve">לתוך המתת המתעלל את עשיית החשבון עם המתעלל משום שלמתעלל מגיע </w:t>
      </w:r>
      <w:bookmarkStart w:id="719" w:name="_ETM_Q1_6196000"/>
      <w:bookmarkEnd w:id="719"/>
      <w:r>
        <w:rPr>
          <w:rFonts w:hint="cs"/>
          <w:rtl/>
        </w:rPr>
        <w:t xml:space="preserve">למות. זה עומד נגד הרעיון של </w:t>
      </w:r>
      <w:bookmarkStart w:id="720" w:name="_ETM_Q1_6205000"/>
      <w:bookmarkEnd w:id="720"/>
      <w:r>
        <w:rPr>
          <w:rFonts w:hint="cs"/>
          <w:rtl/>
        </w:rPr>
        <w:t>שלטון החוק</w:t>
      </w:r>
      <w:r w:rsidR="001F4363">
        <w:rPr>
          <w:rFonts w:hint="cs"/>
          <w:rtl/>
        </w:rPr>
        <w:t>,</w:t>
      </w:r>
      <w:r>
        <w:rPr>
          <w:rFonts w:hint="cs"/>
          <w:rtl/>
        </w:rPr>
        <w:t xml:space="preserve"> לא ככה אנחנו מתחשבנים</w:t>
      </w:r>
      <w:r w:rsidR="003A183A">
        <w:rPr>
          <w:rFonts w:hint="cs"/>
          <w:rtl/>
        </w:rPr>
        <w:t xml:space="preserve">. זה עומד על המצוקה הנפשית. המצוקה הנפשית במקרה של המתת המתעלל לא מגיעה </w:t>
      </w:r>
      <w:r>
        <w:rPr>
          <w:rFonts w:hint="cs"/>
          <w:rtl/>
        </w:rPr>
        <w:t xml:space="preserve">עד לדרגה של המקונטר. אנחנו </w:t>
      </w:r>
      <w:r w:rsidR="003A183A">
        <w:rPr>
          <w:rFonts w:hint="cs"/>
          <w:rtl/>
        </w:rPr>
        <w:t>מ</w:t>
      </w:r>
      <w:r>
        <w:rPr>
          <w:rFonts w:hint="cs"/>
          <w:rtl/>
        </w:rPr>
        <w:t>א</w:t>
      </w:r>
      <w:r w:rsidR="003A183A">
        <w:rPr>
          <w:rFonts w:hint="cs"/>
          <w:rtl/>
        </w:rPr>
        <w:t xml:space="preserve">פשרים את ההקלה הזאת, </w:t>
      </w:r>
      <w:r>
        <w:rPr>
          <w:rFonts w:hint="cs"/>
          <w:rtl/>
        </w:rPr>
        <w:t>ו</w:t>
      </w:r>
      <w:r w:rsidR="003A183A">
        <w:rPr>
          <w:rFonts w:hint="cs"/>
          <w:rtl/>
        </w:rPr>
        <w:t>בדין אנח</w:t>
      </w:r>
      <w:r>
        <w:rPr>
          <w:rFonts w:hint="cs"/>
          <w:rtl/>
        </w:rPr>
        <w:t>נ</w:t>
      </w:r>
      <w:r w:rsidR="003A183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A183A">
        <w:rPr>
          <w:rFonts w:hint="cs"/>
          <w:rtl/>
        </w:rPr>
        <w:t>מאפשרים אותה</w:t>
      </w:r>
      <w:r w:rsidR="007F3D3D">
        <w:rPr>
          <w:rFonts w:hint="cs"/>
          <w:rtl/>
        </w:rPr>
        <w:t>,</w:t>
      </w:r>
      <w:r w:rsidR="003A183A">
        <w:rPr>
          <w:rFonts w:hint="cs"/>
          <w:rtl/>
        </w:rPr>
        <w:t xml:space="preserve"> גם במצב פחות חמור מאשר במצב של קנטור. אנחנ</w:t>
      </w:r>
      <w:r>
        <w:rPr>
          <w:rFonts w:hint="cs"/>
          <w:rtl/>
        </w:rPr>
        <w:t>ו גם מתחשבים בקנטור כשאנחנו דור</w:t>
      </w:r>
      <w:r w:rsidR="003A183A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A183A">
        <w:rPr>
          <w:rFonts w:hint="cs"/>
          <w:rtl/>
        </w:rPr>
        <w:t>ם את הכוונה תחילה. מה זה אומר כוונה תחילה</w:t>
      </w:r>
      <w:r>
        <w:rPr>
          <w:rFonts w:hint="cs"/>
          <w:rtl/>
        </w:rPr>
        <w:t>?</w:t>
      </w:r>
      <w:r w:rsidR="003A183A">
        <w:rPr>
          <w:rFonts w:hint="cs"/>
          <w:rtl/>
        </w:rPr>
        <w:t xml:space="preserve"> זה אומר שאם מישהו הר</w:t>
      </w:r>
      <w:r>
        <w:rPr>
          <w:rFonts w:hint="cs"/>
          <w:rtl/>
        </w:rPr>
        <w:t>ג</w:t>
      </w:r>
      <w:r w:rsidR="007F3D3D">
        <w:rPr>
          <w:rFonts w:hint="cs"/>
          <w:rtl/>
        </w:rPr>
        <w:t xml:space="preserve"> באופן ספונטני</w:t>
      </w:r>
      <w:r w:rsidR="003A183A">
        <w:rPr>
          <w:rFonts w:hint="cs"/>
          <w:rtl/>
        </w:rPr>
        <w:t xml:space="preserve"> בלי לחשוב היטב על מה שהוא עושה, האחריות שלו פחותה. </w:t>
      </w:r>
    </w:p>
    <w:p w:rsidR="001F4363" w:rsidRDefault="001F4363" w:rsidP="001F4363">
      <w:pPr>
        <w:rPr>
          <w:rtl/>
        </w:rPr>
      </w:pPr>
    </w:p>
    <w:p w:rsidR="003A183A" w:rsidRDefault="003A183A" w:rsidP="002D6C8A">
      <w:pPr>
        <w:rPr>
          <w:rtl/>
        </w:rPr>
      </w:pPr>
      <w:r>
        <w:rPr>
          <w:rFonts w:hint="cs"/>
          <w:rtl/>
        </w:rPr>
        <w:t>אי אפשר להתעלם מהעובדה שיש מצבים שבה</w:t>
      </w:r>
      <w:r w:rsidR="00931F44">
        <w:rPr>
          <w:rFonts w:hint="cs"/>
          <w:rtl/>
        </w:rPr>
        <w:t>ם אתה חייב לתת ביטוי נורמטיבי מ</w:t>
      </w:r>
      <w:r>
        <w:rPr>
          <w:rFonts w:hint="cs"/>
          <w:rtl/>
        </w:rPr>
        <w:t>ו</w:t>
      </w:r>
      <w:r w:rsidR="00931F44">
        <w:rPr>
          <w:rFonts w:hint="cs"/>
          <w:rtl/>
        </w:rPr>
        <w:t>צדק למצב יו</w:t>
      </w:r>
      <w:r>
        <w:rPr>
          <w:rFonts w:hint="cs"/>
          <w:rtl/>
        </w:rPr>
        <w:t>צ</w:t>
      </w:r>
      <w:r w:rsidR="00931F44">
        <w:rPr>
          <w:rFonts w:hint="cs"/>
          <w:rtl/>
        </w:rPr>
        <w:t>א</w:t>
      </w:r>
      <w:r>
        <w:rPr>
          <w:rFonts w:hint="cs"/>
          <w:rtl/>
        </w:rPr>
        <w:t xml:space="preserve"> דופן. המצב </w:t>
      </w:r>
      <w:r w:rsidR="00931F44">
        <w:rPr>
          <w:rFonts w:hint="cs"/>
          <w:rtl/>
        </w:rPr>
        <w:t>ה</w:t>
      </w:r>
      <w:r>
        <w:rPr>
          <w:rFonts w:hint="cs"/>
          <w:rtl/>
        </w:rPr>
        <w:t xml:space="preserve">יוצא דופן כאן הוא שמישהו התגרה </w:t>
      </w:r>
      <w:r w:rsidR="00931F44">
        <w:rPr>
          <w:rFonts w:hint="cs"/>
          <w:rtl/>
        </w:rPr>
        <w:t>באופן חמור באדם אחר</w:t>
      </w:r>
      <w:r>
        <w:rPr>
          <w:rFonts w:hint="cs"/>
          <w:rtl/>
        </w:rPr>
        <w:t xml:space="preserve">, </w:t>
      </w:r>
      <w:r w:rsidR="001F4363">
        <w:rPr>
          <w:rFonts w:hint="cs"/>
          <w:rtl/>
        </w:rPr>
        <w:t xml:space="preserve">כאשר אצל </w:t>
      </w:r>
      <w:r>
        <w:rPr>
          <w:rFonts w:hint="cs"/>
          <w:rtl/>
        </w:rPr>
        <w:t>ה</w:t>
      </w:r>
      <w:r w:rsidR="00931F44">
        <w:rPr>
          <w:rFonts w:hint="cs"/>
          <w:rtl/>
        </w:rPr>
        <w:t>אדם האחר הופעל זעם</w:t>
      </w:r>
      <w:r w:rsidR="00143799">
        <w:rPr>
          <w:rFonts w:hint="cs"/>
          <w:rtl/>
        </w:rPr>
        <w:t xml:space="preserve"> -  </w:t>
      </w:r>
      <w:r w:rsidR="00931F44">
        <w:rPr>
          <w:rFonts w:hint="cs"/>
          <w:rtl/>
        </w:rPr>
        <w:t>הזעם כ</w:t>
      </w:r>
      <w:r>
        <w:rPr>
          <w:rFonts w:hint="cs"/>
          <w:rtl/>
        </w:rPr>
        <w:t>ש</w:t>
      </w:r>
      <w:r w:rsidR="00931F44">
        <w:rPr>
          <w:rFonts w:hint="cs"/>
          <w:rtl/>
        </w:rPr>
        <w:t>ל</w:t>
      </w:r>
      <w:r>
        <w:rPr>
          <w:rFonts w:hint="cs"/>
          <w:rtl/>
        </w:rPr>
        <w:t xml:space="preserve">עצמו </w:t>
      </w:r>
      <w:r w:rsidR="00931F44">
        <w:rPr>
          <w:rFonts w:hint="cs"/>
          <w:rtl/>
        </w:rPr>
        <w:t xml:space="preserve">הוא </w:t>
      </w:r>
      <w:r>
        <w:rPr>
          <w:rFonts w:hint="cs"/>
          <w:rtl/>
        </w:rPr>
        <w:t>מוצדק</w:t>
      </w:r>
      <w:r w:rsidR="00143799">
        <w:rPr>
          <w:rFonts w:hint="cs"/>
          <w:rtl/>
        </w:rPr>
        <w:t>,</w:t>
      </w:r>
      <w:r w:rsidR="00931F44">
        <w:rPr>
          <w:rFonts w:hint="cs"/>
          <w:rtl/>
        </w:rPr>
        <w:t xml:space="preserve"> </w:t>
      </w:r>
      <w:bookmarkStart w:id="721" w:name="_ETM_Q1_6274000"/>
      <w:bookmarkEnd w:id="721"/>
      <w:r w:rsidR="00143799">
        <w:rPr>
          <w:rFonts w:hint="cs"/>
          <w:rtl/>
        </w:rPr>
        <w:t>או לפחות מובן -</w:t>
      </w:r>
      <w:r>
        <w:rPr>
          <w:rFonts w:hint="cs"/>
          <w:rtl/>
        </w:rPr>
        <w:t xml:space="preserve"> ועל הרקע של</w:t>
      </w:r>
      <w:r w:rsidR="00931F44">
        <w:rPr>
          <w:rFonts w:hint="cs"/>
          <w:rtl/>
        </w:rPr>
        <w:t xml:space="preserve"> הזעם הזה אותו אדם עשה מעשה אסור</w:t>
      </w:r>
      <w:r>
        <w:rPr>
          <w:rFonts w:hint="cs"/>
          <w:rtl/>
        </w:rPr>
        <w:t>, מעשה חמור,</w:t>
      </w:r>
      <w:r w:rsidR="00143799">
        <w:rPr>
          <w:rFonts w:hint="cs"/>
          <w:rtl/>
        </w:rPr>
        <w:t xml:space="preserve"> מעשה נורא.</w:t>
      </w:r>
      <w:r>
        <w:rPr>
          <w:rFonts w:hint="cs"/>
          <w:rtl/>
        </w:rPr>
        <w:t xml:space="preserve"> </w:t>
      </w:r>
      <w:r w:rsidR="00931F44">
        <w:rPr>
          <w:rFonts w:hint="cs"/>
          <w:rtl/>
        </w:rPr>
        <w:t xml:space="preserve">הוא עשה את זה בנסיבות שהביאו </w:t>
      </w:r>
      <w:bookmarkStart w:id="722" w:name="_ETM_Q1_6289000"/>
      <w:bookmarkEnd w:id="722"/>
      <w:r w:rsidR="00931F44">
        <w:rPr>
          <w:rFonts w:hint="cs"/>
          <w:rtl/>
        </w:rPr>
        <w:t xml:space="preserve">להפחתה </w:t>
      </w:r>
      <w:r>
        <w:rPr>
          <w:rFonts w:hint="cs"/>
          <w:rtl/>
        </w:rPr>
        <w:t xml:space="preserve">ניכרת </w:t>
      </w:r>
      <w:r w:rsidR="00931F44">
        <w:rPr>
          <w:rFonts w:hint="cs"/>
          <w:rtl/>
        </w:rPr>
        <w:t>בשליטה העצמית שלו</w:t>
      </w:r>
      <w:r w:rsidR="001437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1F44">
        <w:rPr>
          <w:rFonts w:hint="cs"/>
          <w:rtl/>
        </w:rPr>
        <w:t>אנחנו מבינים למה הופחתה השליטה העצמית שלו</w:t>
      </w:r>
      <w:r w:rsidR="007F3D3D">
        <w:rPr>
          <w:rFonts w:hint="cs"/>
          <w:rtl/>
        </w:rPr>
        <w:t xml:space="preserve">. זה לא כל בריון שהדם שלו חם </w:t>
      </w:r>
      <w:r w:rsidR="002D6C8A">
        <w:rPr>
          <w:rFonts w:hint="cs"/>
          <w:rtl/>
        </w:rPr>
        <w:t xml:space="preserve">ואם </w:t>
      </w:r>
      <w:r>
        <w:rPr>
          <w:rFonts w:hint="cs"/>
          <w:rtl/>
        </w:rPr>
        <w:t xml:space="preserve">אומרים לו </w:t>
      </w:r>
      <w:r w:rsidR="00931F44">
        <w:rPr>
          <w:rFonts w:hint="cs"/>
          <w:rtl/>
        </w:rPr>
        <w:t xml:space="preserve">משהו שלא </w:t>
      </w:r>
      <w:bookmarkStart w:id="723" w:name="_ETM_Q1_6301000"/>
      <w:bookmarkEnd w:id="723"/>
      <w:r w:rsidR="00931F44">
        <w:rPr>
          <w:rFonts w:hint="cs"/>
          <w:rtl/>
        </w:rPr>
        <w:t xml:space="preserve">מוצא חן בעיניו הוא הורג מישהו. זה לא תופס את </w:t>
      </w:r>
      <w:bookmarkStart w:id="724" w:name="_ETM_Q1_6305000"/>
      <w:bookmarkEnd w:id="724"/>
      <w:r w:rsidR="00931F44">
        <w:rPr>
          <w:rFonts w:hint="cs"/>
          <w:rtl/>
        </w:rPr>
        <w:t>הדברים האלה.</w:t>
      </w:r>
      <w:r>
        <w:rPr>
          <w:rFonts w:hint="cs"/>
          <w:rtl/>
        </w:rPr>
        <w:t xml:space="preserve"> זה תופס מקרים קיצוניים חמורים שבהם אנחנו מבינים את הזעם. אנחנ</w:t>
      </w:r>
      <w:r w:rsidR="00931F44">
        <w:rPr>
          <w:rFonts w:hint="cs"/>
          <w:rtl/>
        </w:rPr>
        <w:t>ו</w:t>
      </w:r>
      <w:r>
        <w:rPr>
          <w:rFonts w:hint="cs"/>
          <w:rtl/>
        </w:rPr>
        <w:t xml:space="preserve"> מבינים ש</w:t>
      </w:r>
      <w:r w:rsidR="00931F44">
        <w:rPr>
          <w:rFonts w:hint="cs"/>
          <w:rtl/>
        </w:rPr>
        <w:t>הזעם מ</w:t>
      </w:r>
      <w:r>
        <w:rPr>
          <w:rFonts w:hint="cs"/>
          <w:rtl/>
        </w:rPr>
        <w:t>ס</w:t>
      </w:r>
      <w:r w:rsidR="00931F44">
        <w:rPr>
          <w:rFonts w:hint="cs"/>
          <w:rtl/>
        </w:rPr>
        <w:t>ו</w:t>
      </w:r>
      <w:r>
        <w:rPr>
          <w:rFonts w:hint="cs"/>
          <w:rtl/>
        </w:rPr>
        <w:t xml:space="preserve">גל להוריד גם את היכולת </w:t>
      </w:r>
      <w:r w:rsidR="00931F44">
        <w:rPr>
          <w:rFonts w:hint="cs"/>
          <w:rtl/>
        </w:rPr>
        <w:t xml:space="preserve">של האשם </w:t>
      </w:r>
      <w:r>
        <w:rPr>
          <w:rFonts w:hint="cs"/>
          <w:rtl/>
        </w:rPr>
        <w:t xml:space="preserve">לשקול, גם את יכולת </w:t>
      </w:r>
      <w:r w:rsidR="00931F44">
        <w:rPr>
          <w:rFonts w:hint="cs"/>
          <w:rtl/>
        </w:rPr>
        <w:t>השליטה העצמית</w:t>
      </w:r>
      <w:r>
        <w:rPr>
          <w:rFonts w:hint="cs"/>
          <w:rtl/>
        </w:rPr>
        <w:t xml:space="preserve">. לא </w:t>
      </w:r>
      <w:r w:rsidR="00931F44">
        <w:rPr>
          <w:rFonts w:hint="cs"/>
          <w:rtl/>
        </w:rPr>
        <w:t xml:space="preserve">לתת לזה ביטוי נראה לי </w:t>
      </w:r>
      <w:r>
        <w:rPr>
          <w:rFonts w:hint="cs"/>
          <w:rtl/>
        </w:rPr>
        <w:t>בניגוד לעקרון</w:t>
      </w:r>
      <w:r w:rsidR="00931F44">
        <w:rPr>
          <w:rFonts w:hint="cs"/>
          <w:rtl/>
        </w:rPr>
        <w:t xml:space="preserve"> </w:t>
      </w:r>
      <w:bookmarkStart w:id="725" w:name="_ETM_Q1_6320000"/>
      <w:bookmarkEnd w:id="725"/>
      <w:r w:rsidR="00931F44">
        <w:rPr>
          <w:rFonts w:hint="cs"/>
          <w:rtl/>
        </w:rPr>
        <w:t>האשמה</w:t>
      </w:r>
      <w:r>
        <w:rPr>
          <w:rFonts w:hint="cs"/>
          <w:rtl/>
        </w:rPr>
        <w:t>. אני מא</w:t>
      </w:r>
      <w:r w:rsidR="00931F44">
        <w:rPr>
          <w:rFonts w:hint="cs"/>
          <w:rtl/>
        </w:rPr>
        <w:t>מ</w:t>
      </w:r>
      <w:r>
        <w:rPr>
          <w:rFonts w:hint="cs"/>
          <w:rtl/>
        </w:rPr>
        <w:t>ין גדול בנורמו</w:t>
      </w:r>
      <w:r w:rsidR="00931F44">
        <w:rPr>
          <w:rFonts w:hint="cs"/>
          <w:rtl/>
        </w:rPr>
        <w:t>ת</w:t>
      </w:r>
      <w:r>
        <w:rPr>
          <w:rFonts w:hint="cs"/>
          <w:rtl/>
        </w:rPr>
        <w:t xml:space="preserve">, גם בנורמות של החוק, אבל המחשבה שזה </w:t>
      </w:r>
      <w:r w:rsidR="00931F44">
        <w:rPr>
          <w:rFonts w:hint="cs"/>
          <w:rtl/>
        </w:rPr>
        <w:t>ש</w:t>
      </w:r>
      <w:r>
        <w:rPr>
          <w:rFonts w:hint="cs"/>
          <w:rtl/>
        </w:rPr>
        <w:t xml:space="preserve">יהיה קנטור </w:t>
      </w:r>
      <w:r w:rsidR="00AA288C">
        <w:rPr>
          <w:rFonts w:hint="cs"/>
          <w:rtl/>
        </w:rPr>
        <w:t xml:space="preserve">בחוק יביא אנשים לזלזל בחיי אדם כך </w:t>
      </w:r>
      <w:r w:rsidR="00931F44">
        <w:rPr>
          <w:rFonts w:hint="cs"/>
          <w:rtl/>
        </w:rPr>
        <w:t>ש</w:t>
      </w:r>
      <w:r>
        <w:rPr>
          <w:rFonts w:hint="cs"/>
          <w:rtl/>
        </w:rPr>
        <w:t>מישהו יגיד לעצמו</w:t>
      </w:r>
      <w:r w:rsidR="00931F44">
        <w:rPr>
          <w:rFonts w:hint="cs"/>
          <w:rtl/>
        </w:rPr>
        <w:t>: אה, משו</w:t>
      </w:r>
      <w:r>
        <w:rPr>
          <w:rFonts w:hint="cs"/>
          <w:rtl/>
        </w:rPr>
        <w:t>ם שיש</w:t>
      </w:r>
      <w:r w:rsidR="00931F44">
        <w:rPr>
          <w:rFonts w:hint="cs"/>
          <w:rtl/>
        </w:rPr>
        <w:t xml:space="preserve"> סיכוי שמישהו יכיר לי פעם בקנטור, </w:t>
      </w:r>
      <w:r w:rsidR="00AA288C">
        <w:rPr>
          <w:rFonts w:hint="cs"/>
          <w:rtl/>
        </w:rPr>
        <w:t>ברגע הזה שיפוצצו לי</w:t>
      </w:r>
      <w:r>
        <w:rPr>
          <w:rFonts w:hint="cs"/>
          <w:rtl/>
        </w:rPr>
        <w:t xml:space="preserve"> את העצבים </w:t>
      </w:r>
      <w:r w:rsidR="00AA288C">
        <w:rPr>
          <w:rFonts w:hint="cs"/>
          <w:rtl/>
        </w:rPr>
        <w:t>זה מה שישפיע על ההתנהגות שלי</w:t>
      </w:r>
      <w:r w:rsidR="00143799">
        <w:rPr>
          <w:rFonts w:hint="cs"/>
          <w:rtl/>
        </w:rPr>
        <w:t xml:space="preserve"> -</w:t>
      </w:r>
      <w:r w:rsidR="00AA288C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אנחנו נמשיך לחנך אנשים שהם</w:t>
      </w:r>
      <w:r w:rsidR="00AA288C">
        <w:rPr>
          <w:rFonts w:hint="cs"/>
          <w:rtl/>
        </w:rPr>
        <w:t xml:space="preserve"> חייב</w:t>
      </w:r>
      <w:r>
        <w:rPr>
          <w:rFonts w:hint="cs"/>
          <w:rtl/>
        </w:rPr>
        <w:t>י</w:t>
      </w:r>
      <w:r w:rsidR="00AA288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43799">
        <w:rPr>
          <w:rFonts w:hint="cs"/>
          <w:rtl/>
        </w:rPr>
        <w:t xml:space="preserve">לשלוט בעצמם בכל הנסיבות, כאשר </w:t>
      </w:r>
      <w:r w:rsidR="00AA288C">
        <w:rPr>
          <w:rFonts w:hint="cs"/>
          <w:rtl/>
        </w:rPr>
        <w:t>מי שלא שולט על ע</w:t>
      </w:r>
      <w:r>
        <w:rPr>
          <w:rFonts w:hint="cs"/>
          <w:rtl/>
        </w:rPr>
        <w:t>צ</w:t>
      </w:r>
      <w:r w:rsidR="00AA288C">
        <w:rPr>
          <w:rFonts w:hint="cs"/>
          <w:rtl/>
        </w:rPr>
        <w:t>מ</w:t>
      </w:r>
      <w:r>
        <w:rPr>
          <w:rFonts w:hint="cs"/>
          <w:rtl/>
        </w:rPr>
        <w:t>ו הולך ל</w:t>
      </w:r>
      <w:r w:rsidR="00AA288C">
        <w:rPr>
          <w:rFonts w:hint="cs"/>
          <w:rtl/>
        </w:rPr>
        <w:t xml:space="preserve">בית </w:t>
      </w:r>
      <w:bookmarkStart w:id="726" w:name="_ETM_Q1_6361000"/>
      <w:bookmarkEnd w:id="726"/>
      <w:r w:rsidR="00AA288C">
        <w:rPr>
          <w:rFonts w:hint="cs"/>
          <w:rtl/>
        </w:rPr>
        <w:t>סוהר להרבה שנים, השאלה אם צריך לקרוא לו רצח מו</w:t>
      </w:r>
      <w:r>
        <w:rPr>
          <w:rFonts w:hint="cs"/>
          <w:rtl/>
        </w:rPr>
        <w:t>ח</w:t>
      </w:r>
      <w:r w:rsidR="00AA288C">
        <w:rPr>
          <w:rFonts w:hint="cs"/>
          <w:rtl/>
        </w:rPr>
        <w:t>מר או לקרוא לו רוצח</w:t>
      </w:r>
      <w:r>
        <w:rPr>
          <w:rFonts w:hint="cs"/>
          <w:rtl/>
        </w:rPr>
        <w:t xml:space="preserve">. </w:t>
      </w:r>
      <w:r w:rsidR="00AA288C">
        <w:rPr>
          <w:rFonts w:hint="cs"/>
          <w:rtl/>
        </w:rPr>
        <w:t xml:space="preserve">אני אומר, </w:t>
      </w:r>
      <w:r>
        <w:rPr>
          <w:rFonts w:hint="cs"/>
          <w:rtl/>
        </w:rPr>
        <w:t>זה עוול, זה עיוות להגיד שהאיש הזה</w:t>
      </w:r>
      <w:r w:rsidR="00AA288C">
        <w:rPr>
          <w:rFonts w:hint="cs"/>
          <w:rtl/>
        </w:rPr>
        <w:t xml:space="preserve"> </w:t>
      </w:r>
      <w:bookmarkStart w:id="727" w:name="_ETM_Q1_6372000"/>
      <w:bookmarkEnd w:id="727"/>
      <w:r w:rsidR="00AA288C">
        <w:rPr>
          <w:rFonts w:hint="cs"/>
          <w:rtl/>
        </w:rPr>
        <w:t>רוצח</w:t>
      </w:r>
      <w:r>
        <w:rPr>
          <w:rFonts w:hint="cs"/>
          <w:rtl/>
        </w:rPr>
        <w:t>. הוא</w:t>
      </w:r>
      <w:r w:rsidR="00AA288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אחר. </w:t>
      </w:r>
      <w:r w:rsidR="0014379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חמור, אבל </w:t>
      </w:r>
      <w:r w:rsidR="0014379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משהו אחר. לא </w:t>
      </w:r>
      <w:r w:rsidR="00AA288C">
        <w:rPr>
          <w:rFonts w:hint="cs"/>
          <w:rtl/>
        </w:rPr>
        <w:t xml:space="preserve">להתחשב בזה זה להפר את עקרון האשמה ולפגוע </w:t>
      </w:r>
      <w:bookmarkStart w:id="728" w:name="_ETM_Q1_6379000"/>
      <w:bookmarkEnd w:id="728"/>
      <w:r w:rsidR="00AA288C">
        <w:rPr>
          <w:rFonts w:hint="cs"/>
          <w:rtl/>
        </w:rPr>
        <w:t>בכבוד האדם. הרעיון לקחת את האחרי</w:t>
      </w:r>
      <w:r w:rsidR="00E62047">
        <w:rPr>
          <w:rFonts w:hint="cs"/>
          <w:rtl/>
        </w:rPr>
        <w:t>ו</w:t>
      </w:r>
      <w:r w:rsidR="00AA288C">
        <w:rPr>
          <w:rFonts w:hint="cs"/>
          <w:rtl/>
        </w:rPr>
        <w:t>ת המ</w:t>
      </w:r>
      <w:r w:rsidR="00E62047">
        <w:rPr>
          <w:rFonts w:hint="cs"/>
          <w:rtl/>
        </w:rPr>
        <w:t>ו</w:t>
      </w:r>
      <w:r w:rsidR="00AA288C">
        <w:rPr>
          <w:rFonts w:hint="cs"/>
          <w:rtl/>
        </w:rPr>
        <w:t xml:space="preserve">פחתת בגלל </w:t>
      </w:r>
      <w:r w:rsidR="00E62047">
        <w:rPr>
          <w:rFonts w:hint="cs"/>
          <w:rtl/>
        </w:rPr>
        <w:t>קרבה למחלת נפש</w:t>
      </w:r>
      <w:r w:rsidR="00AA288C">
        <w:rPr>
          <w:rFonts w:hint="cs"/>
          <w:rtl/>
        </w:rPr>
        <w:t xml:space="preserve">, </w:t>
      </w:r>
      <w:r w:rsidR="00E62047">
        <w:rPr>
          <w:rFonts w:hint="cs"/>
          <w:rtl/>
        </w:rPr>
        <w:t>להוציא אותו מהמע</w:t>
      </w:r>
      <w:r w:rsidR="00AA288C">
        <w:rPr>
          <w:rFonts w:hint="cs"/>
          <w:rtl/>
        </w:rPr>
        <w:t>מ</w:t>
      </w:r>
      <w:r w:rsidR="00E62047">
        <w:rPr>
          <w:rFonts w:hint="cs"/>
          <w:rtl/>
        </w:rPr>
        <w:t>ד ה</w:t>
      </w:r>
      <w:r w:rsidR="00AA288C">
        <w:rPr>
          <w:rFonts w:hint="cs"/>
          <w:rtl/>
        </w:rPr>
        <w:t xml:space="preserve">קודם שהיה </w:t>
      </w:r>
      <w:r w:rsidR="00143799">
        <w:rPr>
          <w:rFonts w:hint="cs"/>
          <w:rtl/>
        </w:rPr>
        <w:t>לו בהצעה הממשלתית,</w:t>
      </w:r>
      <w:r w:rsidR="00AA288C">
        <w:rPr>
          <w:rFonts w:hint="cs"/>
          <w:rtl/>
        </w:rPr>
        <w:t xml:space="preserve"> נראה בעיני לחלוטין </w:t>
      </w:r>
      <w:r w:rsidR="00E62047">
        <w:rPr>
          <w:rFonts w:hint="cs"/>
          <w:rtl/>
        </w:rPr>
        <w:t>ל</w:t>
      </w:r>
      <w:r w:rsidR="00AA288C">
        <w:rPr>
          <w:rFonts w:hint="cs"/>
          <w:rtl/>
        </w:rPr>
        <w:t>א ק</w:t>
      </w:r>
      <w:r w:rsidR="00E62047">
        <w:rPr>
          <w:rFonts w:hint="cs"/>
          <w:rtl/>
        </w:rPr>
        <w:t>ביל</w:t>
      </w:r>
      <w:r w:rsidR="00AA288C">
        <w:rPr>
          <w:rFonts w:hint="cs"/>
          <w:rtl/>
        </w:rPr>
        <w:t>.</w:t>
      </w:r>
      <w:r w:rsidR="00E62047">
        <w:rPr>
          <w:rFonts w:hint="cs"/>
          <w:rtl/>
        </w:rPr>
        <w:t xml:space="preserve"> </w:t>
      </w:r>
    </w:p>
    <w:p w:rsidR="00E62047" w:rsidRDefault="00E62047" w:rsidP="000A2452">
      <w:pPr>
        <w:ind w:firstLine="0"/>
        <w:rPr>
          <w:rtl/>
        </w:rPr>
      </w:pPr>
    </w:p>
    <w:p w:rsidR="00AA288C" w:rsidRDefault="00AA288C" w:rsidP="00AA288C">
      <w:pPr>
        <w:pStyle w:val="a4"/>
        <w:keepNext/>
        <w:rPr>
          <w:rtl/>
        </w:rPr>
      </w:pPr>
      <w:bookmarkStart w:id="729" w:name="ET_speaker_נועה_ברודסקילוי_204"/>
      <w:r w:rsidRPr="00AA288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A28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AA288C" w:rsidRDefault="00AA288C" w:rsidP="00AA288C">
      <w:pPr>
        <w:pStyle w:val="KeepWithNext"/>
        <w:rPr>
          <w:rtl/>
        </w:rPr>
      </w:pPr>
    </w:p>
    <w:p w:rsidR="00E62047" w:rsidRDefault="00143799" w:rsidP="00143799">
      <w:pPr>
        <w:rPr>
          <w:rtl/>
        </w:rPr>
      </w:pPr>
      <w:r>
        <w:rPr>
          <w:rFonts w:hint="cs"/>
          <w:rtl/>
        </w:rPr>
        <w:t>זה החוק הקיים,</w:t>
      </w:r>
      <w:r w:rsidR="00E62047">
        <w:rPr>
          <w:rFonts w:hint="cs"/>
          <w:rtl/>
        </w:rPr>
        <w:t xml:space="preserve"> זה מגביל </w:t>
      </w:r>
      <w:r>
        <w:rPr>
          <w:rFonts w:hint="cs"/>
          <w:rtl/>
        </w:rPr>
        <w:t>לחוק הקיים היום</w:t>
      </w:r>
      <w:r w:rsidR="00E62047">
        <w:rPr>
          <w:rFonts w:hint="cs"/>
          <w:rtl/>
        </w:rPr>
        <w:t xml:space="preserve">. </w:t>
      </w:r>
      <w:r>
        <w:rPr>
          <w:rFonts w:hint="cs"/>
          <w:rtl/>
        </w:rPr>
        <w:t>זה לא משהו שאי אפשר לדבר עליו.</w:t>
      </w:r>
    </w:p>
    <w:p w:rsidR="00E62047" w:rsidRDefault="00E62047" w:rsidP="000A2452">
      <w:pPr>
        <w:ind w:firstLine="0"/>
        <w:rPr>
          <w:rtl/>
        </w:rPr>
      </w:pPr>
    </w:p>
    <w:p w:rsidR="00143799" w:rsidRDefault="00143799" w:rsidP="00143799">
      <w:pPr>
        <w:pStyle w:val="af9"/>
        <w:keepNext/>
        <w:rPr>
          <w:rtl/>
        </w:rPr>
      </w:pPr>
      <w:bookmarkStart w:id="730" w:name="ET_guest_1043_205"/>
      <w:r w:rsidRPr="0014379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1437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0"/>
    </w:p>
    <w:p w:rsidR="00143799" w:rsidRDefault="00143799" w:rsidP="00143799">
      <w:pPr>
        <w:pStyle w:val="KeepWithNext"/>
        <w:rPr>
          <w:rtl/>
        </w:rPr>
      </w:pPr>
    </w:p>
    <w:p w:rsidR="00E62047" w:rsidRDefault="00143799" w:rsidP="00143799">
      <w:pPr>
        <w:rPr>
          <w:rtl/>
        </w:rPr>
      </w:pPr>
      <w:bookmarkStart w:id="731" w:name="_ETM_Q1_6411000"/>
      <w:bookmarkEnd w:id="731"/>
      <w:r>
        <w:rPr>
          <w:rFonts w:hint="cs"/>
          <w:rtl/>
        </w:rPr>
        <w:t>למה יש רפורמה? יש חוסר נחת, לא שלי, של הממשל</w:t>
      </w:r>
      <w:r w:rsidR="00E62047">
        <w:rPr>
          <w:rFonts w:hint="cs"/>
          <w:rtl/>
        </w:rPr>
        <w:t>ה</w:t>
      </w:r>
      <w:r>
        <w:rPr>
          <w:rFonts w:hint="cs"/>
          <w:rtl/>
        </w:rPr>
        <w:t>, מהחוק ה</w:t>
      </w:r>
      <w:r w:rsidR="00E62047">
        <w:rPr>
          <w:rFonts w:hint="cs"/>
          <w:rtl/>
        </w:rPr>
        <w:t>ק</w:t>
      </w:r>
      <w:r>
        <w:rPr>
          <w:rFonts w:hint="cs"/>
          <w:rtl/>
        </w:rPr>
        <w:t>יים. אם החוק ה</w:t>
      </w:r>
      <w:r w:rsidR="00E62047">
        <w:rPr>
          <w:rFonts w:hint="cs"/>
          <w:rtl/>
        </w:rPr>
        <w:t>ק</w:t>
      </w:r>
      <w:r>
        <w:rPr>
          <w:rFonts w:hint="cs"/>
          <w:rtl/>
        </w:rPr>
        <w:t>י</w:t>
      </w:r>
      <w:r w:rsidR="00E62047">
        <w:rPr>
          <w:rFonts w:hint="cs"/>
          <w:rtl/>
        </w:rPr>
        <w:t>ים הי</w:t>
      </w:r>
      <w:r>
        <w:rPr>
          <w:rFonts w:hint="cs"/>
          <w:rtl/>
        </w:rPr>
        <w:t>ה נקודת המוצא שלנו</w:t>
      </w:r>
      <w:r w:rsidR="006733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2047">
        <w:rPr>
          <w:rFonts w:hint="cs"/>
          <w:rtl/>
        </w:rPr>
        <w:t>לא היינו יושבים</w:t>
      </w:r>
      <w:r>
        <w:rPr>
          <w:rFonts w:hint="cs"/>
          <w:rtl/>
        </w:rPr>
        <w:t xml:space="preserve"> כאן. זה שזה קיים בחוק ה</w:t>
      </w:r>
      <w:r w:rsidR="00E62047">
        <w:rPr>
          <w:rFonts w:hint="cs"/>
          <w:rtl/>
        </w:rPr>
        <w:t>ק</w:t>
      </w:r>
      <w:r>
        <w:rPr>
          <w:rFonts w:hint="cs"/>
          <w:rtl/>
        </w:rPr>
        <w:t>י</w:t>
      </w:r>
      <w:r w:rsidR="00E62047">
        <w:rPr>
          <w:rFonts w:hint="cs"/>
          <w:rtl/>
        </w:rPr>
        <w:t>ים לא אומר שום דב</w:t>
      </w:r>
      <w:r>
        <w:rPr>
          <w:rFonts w:hint="cs"/>
          <w:rtl/>
        </w:rPr>
        <w:t>ר</w:t>
      </w:r>
      <w:r w:rsidR="00E62047">
        <w:rPr>
          <w:rFonts w:hint="cs"/>
          <w:rtl/>
        </w:rPr>
        <w:t xml:space="preserve">. </w:t>
      </w:r>
    </w:p>
    <w:p w:rsidR="00E62047" w:rsidRDefault="00E62047" w:rsidP="000A2452">
      <w:pPr>
        <w:ind w:firstLine="0"/>
        <w:rPr>
          <w:rtl/>
        </w:rPr>
      </w:pPr>
    </w:p>
    <w:p w:rsidR="00143799" w:rsidRDefault="00143799" w:rsidP="00143799">
      <w:pPr>
        <w:pStyle w:val="a4"/>
        <w:keepNext/>
        <w:rPr>
          <w:rtl/>
        </w:rPr>
      </w:pPr>
      <w:bookmarkStart w:id="732" w:name="ET_speaker_נועה_ברודסקילוי_206"/>
      <w:r w:rsidRPr="0014379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437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143799" w:rsidRDefault="00143799" w:rsidP="00143799">
      <w:pPr>
        <w:pStyle w:val="KeepWithNext"/>
        <w:rPr>
          <w:rtl/>
        </w:rPr>
      </w:pPr>
    </w:p>
    <w:p w:rsidR="00E62047" w:rsidRDefault="00E62047" w:rsidP="00143799">
      <w:pPr>
        <w:rPr>
          <w:rtl/>
        </w:rPr>
      </w:pPr>
      <w:r>
        <w:rPr>
          <w:rFonts w:hint="cs"/>
          <w:rtl/>
        </w:rPr>
        <w:t xml:space="preserve">זה לא </w:t>
      </w:r>
      <w:r w:rsidR="00143799">
        <w:rPr>
          <w:rFonts w:hint="cs"/>
          <w:rtl/>
        </w:rPr>
        <w:t xml:space="preserve">משהו שאי אפשר לדבר עליו ולשקול </w:t>
      </w:r>
      <w:r>
        <w:rPr>
          <w:rFonts w:hint="cs"/>
          <w:rtl/>
        </w:rPr>
        <w:t>אותו.</w:t>
      </w:r>
    </w:p>
    <w:p w:rsidR="00E62047" w:rsidRDefault="00E62047" w:rsidP="000A2452">
      <w:pPr>
        <w:ind w:firstLine="0"/>
        <w:rPr>
          <w:rtl/>
        </w:rPr>
      </w:pPr>
    </w:p>
    <w:p w:rsidR="00143799" w:rsidRDefault="00143799" w:rsidP="00143799">
      <w:pPr>
        <w:pStyle w:val="af9"/>
        <w:keepNext/>
        <w:rPr>
          <w:rtl/>
        </w:rPr>
      </w:pPr>
      <w:bookmarkStart w:id="733" w:name="ET_guest_1043_207"/>
      <w:r w:rsidRPr="0014379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1437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143799" w:rsidRDefault="00143799" w:rsidP="00143799">
      <w:pPr>
        <w:pStyle w:val="KeepWithNext"/>
        <w:rPr>
          <w:rtl/>
        </w:rPr>
      </w:pPr>
    </w:p>
    <w:p w:rsidR="00E62047" w:rsidRDefault="00143799" w:rsidP="00143799">
      <w:pPr>
        <w:rPr>
          <w:rtl/>
        </w:rPr>
      </w:pPr>
      <w:bookmarkStart w:id="734" w:name="_ETM_Q1_6430000"/>
      <w:bookmarkEnd w:id="734"/>
      <w:r>
        <w:rPr>
          <w:rFonts w:hint="cs"/>
          <w:rtl/>
        </w:rPr>
        <w:t xml:space="preserve">אני אמרתי שאי אפשר לדבר עליו? אני עוסק </w:t>
      </w:r>
      <w:bookmarkStart w:id="735" w:name="_ETM_Q1_6435000"/>
      <w:bookmarkEnd w:id="735"/>
      <w:r>
        <w:rPr>
          <w:rFonts w:hint="cs"/>
          <w:rtl/>
        </w:rPr>
        <w:t xml:space="preserve">בדיבור עליו. </w:t>
      </w:r>
      <w:r w:rsidR="00E62047">
        <w:rPr>
          <w:rFonts w:hint="cs"/>
          <w:rtl/>
        </w:rPr>
        <w:t>הרעיון הוא רעיו</w:t>
      </w:r>
      <w:r>
        <w:rPr>
          <w:rFonts w:hint="cs"/>
          <w:rtl/>
        </w:rPr>
        <w:t>ן לא נכון, לא מוצדק, מפר את ע</w:t>
      </w:r>
      <w:r w:rsidR="00E62047">
        <w:rPr>
          <w:rFonts w:hint="cs"/>
          <w:rtl/>
        </w:rPr>
        <w:t>קרון האש</w:t>
      </w:r>
      <w:r>
        <w:rPr>
          <w:rFonts w:hint="cs"/>
          <w:rtl/>
        </w:rPr>
        <w:t xml:space="preserve">מה. גם ההבחנה בין שתי הקטגוריות כך </w:t>
      </w:r>
      <w:r w:rsidR="00E62047">
        <w:rPr>
          <w:rFonts w:hint="cs"/>
          <w:rtl/>
        </w:rPr>
        <w:t xml:space="preserve">שבמקרה אחד </w:t>
      </w:r>
      <w:r>
        <w:rPr>
          <w:rFonts w:hint="cs"/>
          <w:rtl/>
        </w:rPr>
        <w:t>יש נסיבות מקלות מיוחסות יותר</w:t>
      </w:r>
      <w:r w:rsidR="006733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2047">
        <w:rPr>
          <w:rFonts w:hint="cs"/>
          <w:rtl/>
        </w:rPr>
        <w:t>בשני נחותו</w:t>
      </w:r>
      <w:r>
        <w:rPr>
          <w:rFonts w:hint="cs"/>
          <w:rtl/>
        </w:rPr>
        <w:t>ת, אי אפש</w:t>
      </w:r>
      <w:r w:rsidR="00E62047">
        <w:rPr>
          <w:rFonts w:hint="cs"/>
          <w:rtl/>
        </w:rPr>
        <w:t>ר</w:t>
      </w:r>
      <w:r>
        <w:rPr>
          <w:rFonts w:hint="cs"/>
          <w:rtl/>
        </w:rPr>
        <w:t xml:space="preserve"> להצ</w:t>
      </w:r>
      <w:r w:rsidR="00E62047">
        <w:rPr>
          <w:rFonts w:hint="cs"/>
          <w:rtl/>
        </w:rPr>
        <w:t>ד</w:t>
      </w:r>
      <w:r>
        <w:rPr>
          <w:rFonts w:hint="cs"/>
          <w:rtl/>
        </w:rPr>
        <w:t xml:space="preserve">יק את זה בשום אמת מידה. </w:t>
      </w:r>
      <w:r w:rsidR="00E62047">
        <w:rPr>
          <w:rFonts w:hint="cs"/>
          <w:rtl/>
        </w:rPr>
        <w:t xml:space="preserve"> </w:t>
      </w:r>
    </w:p>
    <w:p w:rsidR="00E62047" w:rsidRDefault="00E62047" w:rsidP="000A2452">
      <w:pPr>
        <w:ind w:firstLine="0"/>
        <w:rPr>
          <w:rtl/>
        </w:rPr>
      </w:pPr>
    </w:p>
    <w:p w:rsidR="00143799" w:rsidRDefault="00143799" w:rsidP="00143799">
      <w:pPr>
        <w:pStyle w:val="af6"/>
        <w:keepNext/>
        <w:rPr>
          <w:rtl/>
        </w:rPr>
      </w:pPr>
      <w:bookmarkStart w:id="736" w:name="ET_yor_5094_208"/>
      <w:r w:rsidRPr="00143799">
        <w:rPr>
          <w:rStyle w:val="TagStyle"/>
          <w:rtl/>
        </w:rPr>
        <w:t xml:space="preserve"> &lt;&lt; </w:t>
      </w:r>
      <w:proofErr w:type="spellStart"/>
      <w:r w:rsidRPr="00143799">
        <w:rPr>
          <w:rStyle w:val="TagStyle"/>
          <w:rtl/>
        </w:rPr>
        <w:t>יור</w:t>
      </w:r>
      <w:proofErr w:type="spellEnd"/>
      <w:r w:rsidRPr="0014379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43799">
        <w:rPr>
          <w:rStyle w:val="TagStyle"/>
          <w:rtl/>
        </w:rPr>
        <w:t xml:space="preserve"> &lt;&lt; </w:t>
      </w:r>
      <w:proofErr w:type="spellStart"/>
      <w:r w:rsidRPr="00143799">
        <w:rPr>
          <w:rStyle w:val="TagStyle"/>
          <w:rtl/>
        </w:rPr>
        <w:t>יור</w:t>
      </w:r>
      <w:proofErr w:type="spellEnd"/>
      <w:r w:rsidRPr="001437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6"/>
    </w:p>
    <w:p w:rsidR="00143799" w:rsidRDefault="00143799" w:rsidP="00143799">
      <w:pPr>
        <w:pStyle w:val="KeepWithNext"/>
        <w:rPr>
          <w:rtl/>
        </w:rPr>
      </w:pPr>
    </w:p>
    <w:p w:rsidR="00E62047" w:rsidRDefault="00E62047" w:rsidP="00143799">
      <w:pPr>
        <w:rPr>
          <w:rtl/>
        </w:rPr>
      </w:pPr>
      <w:bookmarkStart w:id="737" w:name="_ETM_Q1_6472000"/>
      <w:bookmarkEnd w:id="737"/>
      <w:r>
        <w:rPr>
          <w:rFonts w:hint="cs"/>
          <w:rtl/>
        </w:rPr>
        <w:t xml:space="preserve">בוא נלך אחד לאחד. </w:t>
      </w:r>
      <w:r w:rsidR="00143799">
        <w:rPr>
          <w:rFonts w:hint="cs"/>
          <w:rtl/>
        </w:rPr>
        <w:t xml:space="preserve">בוא נלך עם הקנטור, אחר כך </w:t>
      </w:r>
      <w:bookmarkStart w:id="738" w:name="_ETM_Q1_6476000"/>
      <w:bookmarkEnd w:id="738"/>
      <w:r w:rsidR="00143799">
        <w:rPr>
          <w:rFonts w:hint="cs"/>
          <w:rtl/>
        </w:rPr>
        <w:t xml:space="preserve">נגיע לזה. </w:t>
      </w:r>
      <w:r>
        <w:rPr>
          <w:rFonts w:hint="cs"/>
          <w:rtl/>
        </w:rPr>
        <w:t xml:space="preserve"> </w:t>
      </w:r>
    </w:p>
    <w:p w:rsidR="00E62047" w:rsidRDefault="00E62047" w:rsidP="000A2452">
      <w:pPr>
        <w:ind w:firstLine="0"/>
        <w:rPr>
          <w:rtl/>
        </w:rPr>
      </w:pPr>
    </w:p>
    <w:p w:rsidR="00143799" w:rsidRDefault="00143799" w:rsidP="00143799">
      <w:pPr>
        <w:pStyle w:val="af9"/>
        <w:keepNext/>
        <w:rPr>
          <w:rtl/>
        </w:rPr>
      </w:pPr>
      <w:bookmarkStart w:id="739" w:name="ET_guest_514784_209"/>
      <w:r w:rsidRPr="00143799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1437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143799" w:rsidRDefault="00143799" w:rsidP="00143799">
      <w:pPr>
        <w:pStyle w:val="KeepWithNext"/>
        <w:rPr>
          <w:rtl/>
        </w:rPr>
      </w:pPr>
    </w:p>
    <w:p w:rsidR="00E62047" w:rsidRDefault="00143799" w:rsidP="00143799">
      <w:pPr>
        <w:rPr>
          <w:rtl/>
        </w:rPr>
      </w:pPr>
      <w:bookmarkStart w:id="740" w:name="_ETM_Q1_6502000"/>
      <w:bookmarkEnd w:id="740"/>
      <w:proofErr w:type="spellStart"/>
      <w:r>
        <w:rPr>
          <w:rFonts w:hint="cs"/>
          <w:rtl/>
        </w:rPr>
        <w:t>אזואלוס</w:t>
      </w:r>
      <w:proofErr w:type="spellEnd"/>
      <w:r>
        <w:rPr>
          <w:rFonts w:hint="cs"/>
          <w:rtl/>
        </w:rPr>
        <w:t xml:space="preserve"> זו דוגמה למצב </w:t>
      </w:r>
      <w:r w:rsidR="00E62047">
        <w:rPr>
          <w:rFonts w:hint="cs"/>
          <w:rtl/>
        </w:rPr>
        <w:t xml:space="preserve">שבו דיברו על האדם הקיים </w:t>
      </w:r>
      <w:r>
        <w:rPr>
          <w:rFonts w:hint="cs"/>
          <w:rtl/>
        </w:rPr>
        <w:t>שדמו רותח. בכוונת מכוון הכנ</w:t>
      </w:r>
      <w:r w:rsidR="00E62047">
        <w:rPr>
          <w:rFonts w:hint="cs"/>
          <w:rtl/>
        </w:rPr>
        <w:t>ס</w:t>
      </w:r>
      <w:r>
        <w:rPr>
          <w:rFonts w:hint="cs"/>
          <w:rtl/>
        </w:rPr>
        <w:t>נ</w:t>
      </w:r>
      <w:r w:rsidR="00E62047">
        <w:rPr>
          <w:rFonts w:hint="cs"/>
          <w:rtl/>
        </w:rPr>
        <w:t xml:space="preserve">ו להצעת </w:t>
      </w:r>
      <w:r>
        <w:rPr>
          <w:rFonts w:hint="cs"/>
          <w:rtl/>
        </w:rPr>
        <w:t>החוק את הקנטור הנו</w:t>
      </w:r>
      <w:r w:rsidR="00E62047">
        <w:rPr>
          <w:rFonts w:hint="cs"/>
          <w:rtl/>
        </w:rPr>
        <w:t>ר</w:t>
      </w:r>
      <w:r>
        <w:rPr>
          <w:rFonts w:hint="cs"/>
          <w:rtl/>
        </w:rPr>
        <w:t>מטיבי, זאת אומ</w:t>
      </w:r>
      <w:r w:rsidR="00E62047">
        <w:rPr>
          <w:rFonts w:hint="cs"/>
          <w:rtl/>
        </w:rPr>
        <w:t>ר</w:t>
      </w:r>
      <w:r>
        <w:rPr>
          <w:rFonts w:hint="cs"/>
          <w:rtl/>
        </w:rPr>
        <w:t>ת, התפי</w:t>
      </w:r>
      <w:r w:rsidR="00E62047">
        <w:rPr>
          <w:rFonts w:hint="cs"/>
          <w:rtl/>
        </w:rPr>
        <w:t xml:space="preserve">שה שאתה לא הולך לעשות מחקר מה היו </w:t>
      </w:r>
      <w:r>
        <w:rPr>
          <w:rFonts w:hint="cs"/>
          <w:rtl/>
        </w:rPr>
        <w:t xml:space="preserve">עלולים כל מיני </w:t>
      </w:r>
      <w:bookmarkStart w:id="741" w:name="_ETM_Q1_6534000"/>
      <w:bookmarkEnd w:id="741"/>
      <w:r>
        <w:rPr>
          <w:rFonts w:hint="cs"/>
          <w:rtl/>
        </w:rPr>
        <w:t xml:space="preserve">אנשים </w:t>
      </w:r>
      <w:r w:rsidR="00E62047">
        <w:rPr>
          <w:rFonts w:hint="cs"/>
          <w:rtl/>
        </w:rPr>
        <w:t>לעשות מתוך סלידה</w:t>
      </w:r>
      <w:r>
        <w:rPr>
          <w:rFonts w:hint="cs"/>
          <w:rtl/>
        </w:rPr>
        <w:t xml:space="preserve"> מהמעשה הזה</w:t>
      </w:r>
      <w:r w:rsidR="00673363">
        <w:rPr>
          <w:rFonts w:hint="cs"/>
          <w:rtl/>
        </w:rPr>
        <w:t>,</w:t>
      </w:r>
      <w:r w:rsidR="00E62047">
        <w:rPr>
          <w:rFonts w:hint="cs"/>
          <w:rtl/>
        </w:rPr>
        <w:t xml:space="preserve"> אלא אתה בו</w:t>
      </w:r>
      <w:r>
        <w:rPr>
          <w:rFonts w:hint="cs"/>
          <w:rtl/>
        </w:rPr>
        <w:t>ד</w:t>
      </w:r>
      <w:r w:rsidR="00E62047">
        <w:rPr>
          <w:rFonts w:hint="cs"/>
          <w:rtl/>
        </w:rPr>
        <w:t xml:space="preserve">ק באיזו מידה יש ייחוד נורמטיבי בסיטואציה. המבחן המשפטי שהופעל </w:t>
      </w:r>
      <w:proofErr w:type="spellStart"/>
      <w:r w:rsidR="00E62047">
        <w:rPr>
          <w:rFonts w:hint="cs"/>
          <w:rtl/>
        </w:rPr>
        <w:t>באזו</w:t>
      </w:r>
      <w:r>
        <w:rPr>
          <w:rFonts w:hint="cs"/>
          <w:rtl/>
        </w:rPr>
        <w:t>אלוס</w:t>
      </w:r>
      <w:proofErr w:type="spellEnd"/>
      <w:r>
        <w:rPr>
          <w:rFonts w:hint="cs"/>
          <w:rtl/>
        </w:rPr>
        <w:t xml:space="preserve"> </w:t>
      </w:r>
      <w:r w:rsidR="00E62047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E62047">
        <w:rPr>
          <w:rFonts w:hint="cs"/>
          <w:rtl/>
        </w:rPr>
        <w:t xml:space="preserve">לא </w:t>
      </w:r>
      <w:r>
        <w:rPr>
          <w:rFonts w:hint="cs"/>
          <w:rtl/>
        </w:rPr>
        <w:t>ה</w:t>
      </w:r>
      <w:r w:rsidR="00E62047">
        <w:rPr>
          <w:rFonts w:hint="cs"/>
          <w:rtl/>
        </w:rPr>
        <w:t xml:space="preserve">מבחן </w:t>
      </w:r>
      <w:r>
        <w:rPr>
          <w:rFonts w:hint="cs"/>
          <w:rtl/>
        </w:rPr>
        <w:t xml:space="preserve">המשפטי </w:t>
      </w:r>
      <w:r w:rsidR="00E62047">
        <w:rPr>
          <w:rFonts w:hint="cs"/>
          <w:rtl/>
        </w:rPr>
        <w:t xml:space="preserve">שהצעת החוק מציעה. </w:t>
      </w:r>
      <w:r>
        <w:rPr>
          <w:rFonts w:hint="cs"/>
          <w:rtl/>
        </w:rPr>
        <w:t xml:space="preserve">אני לא אגדיר את </w:t>
      </w:r>
      <w:proofErr w:type="spellStart"/>
      <w:r>
        <w:rPr>
          <w:rFonts w:hint="cs"/>
          <w:rtl/>
        </w:rPr>
        <w:t>אזואלוס</w:t>
      </w:r>
      <w:proofErr w:type="spellEnd"/>
      <w:r>
        <w:rPr>
          <w:rFonts w:hint="cs"/>
          <w:rtl/>
        </w:rPr>
        <w:t xml:space="preserve"> </w:t>
      </w:r>
      <w:bookmarkStart w:id="742" w:name="_ETM_Q1_6550000"/>
      <w:bookmarkEnd w:id="742"/>
      <w:r>
        <w:rPr>
          <w:rFonts w:hint="cs"/>
          <w:rtl/>
        </w:rPr>
        <w:t xml:space="preserve">כתאונה. </w:t>
      </w:r>
      <w:proofErr w:type="spellStart"/>
      <w:r>
        <w:rPr>
          <w:rFonts w:hint="cs"/>
          <w:rtl/>
        </w:rPr>
        <w:t>אזואלוס</w:t>
      </w:r>
      <w:proofErr w:type="spellEnd"/>
      <w:r>
        <w:rPr>
          <w:rFonts w:hint="cs"/>
          <w:rtl/>
        </w:rPr>
        <w:t xml:space="preserve"> היה חריג </w:t>
      </w:r>
      <w:bookmarkStart w:id="743" w:name="_ETM_Q1_6558000"/>
      <w:bookmarkEnd w:id="743"/>
      <w:r>
        <w:rPr>
          <w:rFonts w:hint="cs"/>
          <w:rtl/>
        </w:rPr>
        <w:t xml:space="preserve">בפסיקה שהייתה לפניו ובפסיקה שהייתה אחריו. אני </w:t>
      </w:r>
      <w:r w:rsidR="00E62047">
        <w:rPr>
          <w:rFonts w:hint="cs"/>
          <w:rtl/>
        </w:rPr>
        <w:t>לא רואה</w:t>
      </w:r>
      <w:r>
        <w:rPr>
          <w:rFonts w:hint="cs"/>
          <w:rtl/>
        </w:rPr>
        <w:t xml:space="preserve"> את זה כ</w:t>
      </w:r>
      <w:r w:rsidR="00E62047">
        <w:rPr>
          <w:rFonts w:hint="cs"/>
          <w:rtl/>
        </w:rPr>
        <w:t>תפישה מקובלת.</w:t>
      </w:r>
    </w:p>
    <w:p w:rsidR="00E62047" w:rsidRDefault="00E62047" w:rsidP="00E62047">
      <w:pPr>
        <w:ind w:firstLine="0"/>
        <w:rPr>
          <w:rtl/>
        </w:rPr>
      </w:pPr>
    </w:p>
    <w:p w:rsidR="00143799" w:rsidRDefault="00143799" w:rsidP="00143799">
      <w:pPr>
        <w:pStyle w:val="a4"/>
        <w:keepNext/>
        <w:rPr>
          <w:rtl/>
        </w:rPr>
      </w:pPr>
      <w:bookmarkStart w:id="744" w:name="ET_speaker_נועה_ברודסקילוי_210"/>
      <w:r w:rsidRPr="0014379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437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4"/>
    </w:p>
    <w:p w:rsidR="00143799" w:rsidRDefault="00143799" w:rsidP="00143799">
      <w:pPr>
        <w:pStyle w:val="KeepWithNext"/>
        <w:rPr>
          <w:rtl/>
        </w:rPr>
      </w:pPr>
    </w:p>
    <w:p w:rsidR="00E62047" w:rsidRDefault="00E62047" w:rsidP="00673363">
      <w:pPr>
        <w:ind w:firstLine="0"/>
        <w:rPr>
          <w:rtl/>
        </w:rPr>
      </w:pPr>
      <w:bookmarkStart w:id="745" w:name="_ETM_Q1_6577000"/>
      <w:bookmarkEnd w:id="745"/>
      <w:r>
        <w:rPr>
          <w:rtl/>
        </w:rPr>
        <w:tab/>
      </w:r>
      <w:r>
        <w:rPr>
          <w:rFonts w:hint="cs"/>
          <w:rtl/>
        </w:rPr>
        <w:t>אני ר</w:t>
      </w:r>
      <w:r w:rsidR="00143799">
        <w:rPr>
          <w:rFonts w:hint="cs"/>
          <w:rtl/>
        </w:rPr>
        <w:t>ו</w:t>
      </w:r>
      <w:r>
        <w:rPr>
          <w:rFonts w:hint="cs"/>
          <w:rtl/>
        </w:rPr>
        <w:t xml:space="preserve">צה להציף כמה נקודות </w:t>
      </w:r>
      <w:r w:rsidR="00143799">
        <w:rPr>
          <w:rFonts w:hint="cs"/>
          <w:rtl/>
        </w:rPr>
        <w:t>שרציתי לחדד</w:t>
      </w:r>
      <w:r w:rsidR="00EF7321">
        <w:rPr>
          <w:rFonts w:hint="cs"/>
          <w:rtl/>
        </w:rPr>
        <w:t xml:space="preserve">. קודם כל, מה היא דרגת האשמה. </w:t>
      </w:r>
      <w:r>
        <w:rPr>
          <w:rFonts w:hint="cs"/>
          <w:rtl/>
        </w:rPr>
        <w:t xml:space="preserve">הנוסח של ההצעה, וזה עולה </w:t>
      </w:r>
      <w:r w:rsidR="00EF7321">
        <w:rPr>
          <w:rFonts w:hint="cs"/>
          <w:rtl/>
        </w:rPr>
        <w:t xml:space="preserve">גם מהדברים של אפרת ומהדברים של </w:t>
      </w:r>
      <w:bookmarkStart w:id="746" w:name="_ETM_Q1_6601000"/>
      <w:bookmarkEnd w:id="746"/>
      <w:r w:rsidR="00EF7321">
        <w:rPr>
          <w:rFonts w:hint="cs"/>
          <w:rtl/>
        </w:rPr>
        <w:t xml:space="preserve">פרופסור </w:t>
      </w:r>
      <w:proofErr w:type="spellStart"/>
      <w:r w:rsidR="00EF7321">
        <w:rPr>
          <w:rFonts w:hint="cs"/>
          <w:rtl/>
        </w:rPr>
        <w:t>קרמניצר</w:t>
      </w:r>
      <w:proofErr w:type="spellEnd"/>
      <w:r w:rsidR="00EF7321">
        <w:rPr>
          <w:rFonts w:hint="cs"/>
          <w:rtl/>
        </w:rPr>
        <w:t xml:space="preserve">, </w:t>
      </w:r>
      <w:r>
        <w:rPr>
          <w:rFonts w:hint="cs"/>
          <w:rtl/>
        </w:rPr>
        <w:t xml:space="preserve">קובע מבחן </w:t>
      </w:r>
      <w:r w:rsidR="00EF7321">
        <w:rPr>
          <w:rFonts w:hint="cs"/>
          <w:rtl/>
        </w:rPr>
        <w:t xml:space="preserve">סובייקטיבי ונורמטיבי כי קשה מאוד </w:t>
      </w:r>
      <w:r>
        <w:rPr>
          <w:rFonts w:hint="cs"/>
          <w:rtl/>
        </w:rPr>
        <w:t>לאפיין את המקרים</w:t>
      </w:r>
      <w:r w:rsidR="00EF7321">
        <w:rPr>
          <w:rFonts w:hint="cs"/>
          <w:rtl/>
        </w:rPr>
        <w:t>.</w:t>
      </w:r>
      <w:r>
        <w:rPr>
          <w:rFonts w:hint="cs"/>
          <w:rtl/>
        </w:rPr>
        <w:t xml:space="preserve"> כ</w:t>
      </w:r>
      <w:r w:rsidR="00EF7321">
        <w:rPr>
          <w:rFonts w:hint="cs"/>
          <w:rtl/>
        </w:rPr>
        <w:t>כל שאי אפשר לא</w:t>
      </w:r>
      <w:r>
        <w:rPr>
          <w:rFonts w:hint="cs"/>
          <w:rtl/>
        </w:rPr>
        <w:t>פ</w:t>
      </w:r>
      <w:r w:rsidR="00EF7321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EF7321">
        <w:rPr>
          <w:rFonts w:hint="cs"/>
          <w:rtl/>
        </w:rPr>
        <w:t xml:space="preserve"> אותם</w:t>
      </w:r>
      <w:r w:rsidR="00673363">
        <w:rPr>
          <w:rFonts w:hint="cs"/>
          <w:rtl/>
        </w:rPr>
        <w:t>,</w:t>
      </w:r>
      <w:r>
        <w:rPr>
          <w:rFonts w:hint="cs"/>
          <w:rtl/>
        </w:rPr>
        <w:t xml:space="preserve"> משאירים </w:t>
      </w:r>
      <w:r w:rsidR="00EF7321">
        <w:rPr>
          <w:rFonts w:hint="cs"/>
          <w:rtl/>
        </w:rPr>
        <w:t xml:space="preserve">את זה לחלוטין </w:t>
      </w:r>
      <w:bookmarkStart w:id="747" w:name="_ETM_Q1_6611000"/>
      <w:bookmarkEnd w:id="747"/>
      <w:r w:rsidR="00EF7321">
        <w:rPr>
          <w:rFonts w:hint="cs"/>
          <w:rtl/>
        </w:rPr>
        <w:t xml:space="preserve">לשיקול דעת בית המשפט. אני אומרת את זה </w:t>
      </w:r>
      <w:bookmarkStart w:id="748" w:name="_ETM_Q1_6610000"/>
      <w:bookmarkEnd w:id="748"/>
      <w:r w:rsidR="00EF7321">
        <w:rPr>
          <w:rFonts w:hint="cs"/>
          <w:rtl/>
        </w:rPr>
        <w:t xml:space="preserve">לא מתוך איזו שהיא מחשבה שבית המשפט לא ידע לעשות </w:t>
      </w:r>
      <w:bookmarkStart w:id="749" w:name="_ETM_Q1_6616000"/>
      <w:bookmarkEnd w:id="749"/>
      <w:r w:rsidR="00EF7321">
        <w:rPr>
          <w:rFonts w:hint="cs"/>
          <w:rtl/>
        </w:rPr>
        <w:t>את זה</w:t>
      </w:r>
      <w:r>
        <w:rPr>
          <w:rFonts w:hint="cs"/>
          <w:rtl/>
        </w:rPr>
        <w:t xml:space="preserve"> או לעשות</w:t>
      </w:r>
      <w:r w:rsidR="00673363">
        <w:rPr>
          <w:rFonts w:hint="cs"/>
          <w:rtl/>
        </w:rPr>
        <w:t xml:space="preserve"> את זה נכון,</w:t>
      </w:r>
      <w:r w:rsidR="00EF7321">
        <w:rPr>
          <w:rFonts w:hint="cs"/>
          <w:rtl/>
        </w:rPr>
        <w:t xml:space="preserve"> אני ח</w:t>
      </w:r>
      <w:r>
        <w:rPr>
          <w:rFonts w:hint="cs"/>
          <w:rtl/>
        </w:rPr>
        <w:t>ו</w:t>
      </w:r>
      <w:r w:rsidR="00EF7321">
        <w:rPr>
          <w:rFonts w:hint="cs"/>
          <w:rtl/>
        </w:rPr>
        <w:t>ש</w:t>
      </w:r>
      <w:r>
        <w:rPr>
          <w:rFonts w:hint="cs"/>
          <w:rtl/>
        </w:rPr>
        <w:t xml:space="preserve">בת </w:t>
      </w:r>
      <w:r w:rsidR="00EF7321">
        <w:rPr>
          <w:rFonts w:hint="cs"/>
          <w:rtl/>
        </w:rPr>
        <w:t>שהוא יעשה את זה נכון</w:t>
      </w:r>
      <w:r>
        <w:rPr>
          <w:rFonts w:hint="cs"/>
          <w:rtl/>
        </w:rPr>
        <w:t>. ה</w:t>
      </w:r>
      <w:r w:rsidR="00EF7321">
        <w:rPr>
          <w:rFonts w:hint="cs"/>
          <w:rtl/>
        </w:rPr>
        <w:t>עניין הוא שהמ</w:t>
      </w:r>
      <w:r>
        <w:rPr>
          <w:rFonts w:hint="cs"/>
          <w:rtl/>
        </w:rPr>
        <w:t>סר שיוצא מהבית הזה, מהמחוקק</w:t>
      </w:r>
      <w:r w:rsidR="00EF7321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EF732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מסר שמכירים </w:t>
      </w:r>
      <w:r w:rsidR="00EF7321">
        <w:rPr>
          <w:rFonts w:hint="cs"/>
          <w:rtl/>
        </w:rPr>
        <w:t xml:space="preserve">באיזה </w:t>
      </w:r>
      <w:bookmarkStart w:id="750" w:name="_ETM_Q1_6621000"/>
      <w:bookmarkEnd w:id="750"/>
      <w:r w:rsidR="00EF7321">
        <w:rPr>
          <w:rFonts w:hint="cs"/>
          <w:rtl/>
        </w:rPr>
        <w:t xml:space="preserve">שהוא מצב של איבוד עשתונות שהוא לגיטימי, כאשר </w:t>
      </w:r>
      <w:r>
        <w:rPr>
          <w:rFonts w:hint="cs"/>
          <w:rtl/>
        </w:rPr>
        <w:t>בית המשפט יקבע מתי. זה מסר שיכול להיו</w:t>
      </w:r>
      <w:r w:rsidR="00EF7321">
        <w:rPr>
          <w:rFonts w:hint="cs"/>
          <w:rtl/>
        </w:rPr>
        <w:t>ת קצת מסוכן. כשלוקחים את זה ככה</w:t>
      </w:r>
      <w:r w:rsidR="00673363">
        <w:rPr>
          <w:rFonts w:hint="cs"/>
          <w:rtl/>
        </w:rPr>
        <w:t xml:space="preserve"> ונותנים לזה</w:t>
      </w:r>
      <w:r>
        <w:rPr>
          <w:rFonts w:hint="cs"/>
          <w:rtl/>
        </w:rPr>
        <w:t xml:space="preserve"> עבירה נפרדת אח</w:t>
      </w:r>
      <w:r w:rsidR="00EF7321">
        <w:rPr>
          <w:rFonts w:hint="cs"/>
          <w:rtl/>
        </w:rPr>
        <w:t xml:space="preserve">רת בלי </w:t>
      </w:r>
      <w:bookmarkStart w:id="751" w:name="_ETM_Q1_6632000"/>
      <w:bookmarkEnd w:id="751"/>
      <w:r w:rsidR="00EF7321">
        <w:rPr>
          <w:rFonts w:hint="cs"/>
          <w:rtl/>
        </w:rPr>
        <w:t>הביטוי של החריגות של זה, זה הקושי שעולה.</w:t>
      </w:r>
      <w:r>
        <w:rPr>
          <w:rFonts w:hint="cs"/>
          <w:rtl/>
        </w:rPr>
        <w:t xml:space="preserve"> ככל שאפשר</w:t>
      </w:r>
      <w:r w:rsidR="00EF7321">
        <w:rPr>
          <w:rFonts w:hint="cs"/>
          <w:rtl/>
        </w:rPr>
        <w:t xml:space="preserve"> ללכת על אפיון אחר, לאפיין יותר בכיוון של מה שמדברת </w:t>
      </w:r>
      <w:bookmarkStart w:id="752" w:name="_ETM_Q1_6640000"/>
      <w:bookmarkEnd w:id="752"/>
      <w:r w:rsidR="00EF7321">
        <w:rPr>
          <w:rFonts w:hint="cs"/>
          <w:rtl/>
        </w:rPr>
        <w:t>מיכאלי</w:t>
      </w:r>
      <w:r>
        <w:rPr>
          <w:rFonts w:hint="cs"/>
          <w:rtl/>
        </w:rPr>
        <w:t>, להכניס את זה ל</w:t>
      </w:r>
      <w:r w:rsidR="00EF7321">
        <w:rPr>
          <w:rFonts w:hint="cs"/>
          <w:rtl/>
        </w:rPr>
        <w:t>תוך קונטקסט של התעללות כתגובה על</w:t>
      </w:r>
      <w:r>
        <w:rPr>
          <w:rFonts w:hint="cs"/>
          <w:rtl/>
        </w:rPr>
        <w:t xml:space="preserve"> אונס, זה משהו שאנ</w:t>
      </w:r>
      <w:r w:rsidR="00EF7321">
        <w:rPr>
          <w:rFonts w:hint="cs"/>
          <w:rtl/>
        </w:rPr>
        <w:t xml:space="preserve">י חושבת שיהיה </w:t>
      </w:r>
      <w:bookmarkStart w:id="753" w:name="_ETM_Q1_6649000"/>
      <w:bookmarkEnd w:id="753"/>
      <w:r w:rsidR="00EF7321">
        <w:rPr>
          <w:rFonts w:hint="cs"/>
          <w:rtl/>
        </w:rPr>
        <w:t xml:space="preserve">עליו פה יותר הסכמה שזה משהו שאולי מפחית את האשמה בדרגה </w:t>
      </w:r>
      <w:bookmarkStart w:id="754" w:name="_ETM_Q1_6650000"/>
      <w:bookmarkEnd w:id="754"/>
      <w:r w:rsidR="00EF7321">
        <w:rPr>
          <w:rFonts w:hint="cs"/>
          <w:rtl/>
        </w:rPr>
        <w:t>גבוהה יותר.</w:t>
      </w:r>
      <w:r>
        <w:rPr>
          <w:rFonts w:hint="cs"/>
          <w:rtl/>
        </w:rPr>
        <w:t xml:space="preserve"> אנחנ</w:t>
      </w:r>
      <w:r w:rsidR="00EF7321">
        <w:rPr>
          <w:rFonts w:hint="cs"/>
          <w:rtl/>
        </w:rPr>
        <w:t>ו לא יודעים איזה מקרים</w:t>
      </w:r>
      <w:r>
        <w:rPr>
          <w:rFonts w:hint="cs"/>
          <w:rtl/>
        </w:rPr>
        <w:t xml:space="preserve"> בית המשפט</w:t>
      </w:r>
      <w:r w:rsidR="00EF7321">
        <w:rPr>
          <w:rFonts w:hint="cs"/>
          <w:rtl/>
        </w:rPr>
        <w:t xml:space="preserve"> יכניס לזה</w:t>
      </w:r>
      <w:r>
        <w:rPr>
          <w:rFonts w:hint="cs"/>
          <w:rtl/>
        </w:rPr>
        <w:t>. או שהו</w:t>
      </w:r>
      <w:r w:rsidR="00EF7321">
        <w:rPr>
          <w:rFonts w:hint="cs"/>
          <w:rtl/>
        </w:rPr>
        <w:t>לכים על אפיון יותר מדויק של הדב</w:t>
      </w:r>
      <w:r>
        <w:rPr>
          <w:rFonts w:hint="cs"/>
          <w:rtl/>
        </w:rPr>
        <w:t>ר</w:t>
      </w:r>
      <w:r w:rsidR="00EF7321">
        <w:rPr>
          <w:rFonts w:hint="cs"/>
          <w:rtl/>
        </w:rPr>
        <w:t>י</w:t>
      </w:r>
      <w:r w:rsidR="00673363">
        <w:rPr>
          <w:rFonts w:hint="cs"/>
          <w:rtl/>
        </w:rPr>
        <w:t>ם, שזה</w:t>
      </w:r>
      <w:r>
        <w:rPr>
          <w:rFonts w:hint="cs"/>
          <w:rtl/>
        </w:rPr>
        <w:t xml:space="preserve"> קשה, </w:t>
      </w:r>
      <w:r w:rsidR="00EF7321">
        <w:rPr>
          <w:rFonts w:hint="cs"/>
          <w:rtl/>
        </w:rPr>
        <w:t>ש</w:t>
      </w:r>
      <w:r>
        <w:rPr>
          <w:rFonts w:hint="cs"/>
          <w:rtl/>
        </w:rPr>
        <w:t>זה לא פשוט לעשות את זה, ואז אפשר להפחית</w:t>
      </w:r>
      <w:r w:rsidR="00EF7321">
        <w:rPr>
          <w:rFonts w:hint="cs"/>
          <w:rtl/>
        </w:rPr>
        <w:t xml:space="preserve"> - -</w:t>
      </w:r>
    </w:p>
    <w:p w:rsidR="00E62047" w:rsidRDefault="00E62047" w:rsidP="00E62047">
      <w:pPr>
        <w:ind w:firstLine="0"/>
        <w:rPr>
          <w:rtl/>
        </w:rPr>
      </w:pPr>
    </w:p>
    <w:p w:rsidR="00EF7321" w:rsidRDefault="00EF7321" w:rsidP="00EF7321">
      <w:pPr>
        <w:pStyle w:val="af6"/>
        <w:keepNext/>
        <w:rPr>
          <w:rtl/>
        </w:rPr>
      </w:pPr>
      <w:bookmarkStart w:id="755" w:name="ET_yor_5094_211"/>
      <w:r w:rsidRPr="00EF7321">
        <w:rPr>
          <w:rStyle w:val="TagStyle"/>
          <w:rtl/>
        </w:rPr>
        <w:t xml:space="preserve"> &lt;&lt; </w:t>
      </w:r>
      <w:proofErr w:type="spellStart"/>
      <w:r w:rsidRPr="00EF7321">
        <w:rPr>
          <w:rStyle w:val="TagStyle"/>
          <w:rtl/>
        </w:rPr>
        <w:t>יור</w:t>
      </w:r>
      <w:proofErr w:type="spellEnd"/>
      <w:r w:rsidRPr="00EF732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F7321">
        <w:rPr>
          <w:rStyle w:val="TagStyle"/>
          <w:rtl/>
        </w:rPr>
        <w:t xml:space="preserve"> &lt;&lt; </w:t>
      </w:r>
      <w:proofErr w:type="spellStart"/>
      <w:r w:rsidRPr="00EF7321">
        <w:rPr>
          <w:rStyle w:val="TagStyle"/>
          <w:rtl/>
        </w:rPr>
        <w:t>יור</w:t>
      </w:r>
      <w:proofErr w:type="spellEnd"/>
      <w:r w:rsidRPr="00EF732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5"/>
    </w:p>
    <w:p w:rsidR="00EF7321" w:rsidRDefault="00EF7321" w:rsidP="00EF7321">
      <w:pPr>
        <w:pStyle w:val="KeepWithNext"/>
        <w:rPr>
          <w:rtl/>
        </w:rPr>
      </w:pPr>
    </w:p>
    <w:p w:rsidR="00E62047" w:rsidRDefault="00673363" w:rsidP="00673363">
      <w:pPr>
        <w:rPr>
          <w:rtl/>
        </w:rPr>
      </w:pPr>
      <w:bookmarkStart w:id="756" w:name="_ETM_Q1_6667000"/>
      <w:bookmarkEnd w:id="756"/>
      <w:r>
        <w:rPr>
          <w:rFonts w:hint="cs"/>
          <w:rtl/>
        </w:rPr>
        <w:t xml:space="preserve">האם </w:t>
      </w:r>
      <w:r w:rsidR="00E62047">
        <w:rPr>
          <w:rFonts w:hint="cs"/>
          <w:rtl/>
        </w:rPr>
        <w:t xml:space="preserve">את מדברת על </w:t>
      </w:r>
      <w:r w:rsidR="00EF7321">
        <w:rPr>
          <w:rFonts w:hint="cs"/>
          <w:rtl/>
        </w:rPr>
        <w:t>זה שההתגרות באה לטפל בנסיבה המחמירה והו</w:t>
      </w:r>
      <w:r w:rsidR="00E62047">
        <w:rPr>
          <w:rFonts w:hint="cs"/>
          <w:rtl/>
        </w:rPr>
        <w:t>א</w:t>
      </w:r>
      <w:r w:rsidR="00EF7321">
        <w:rPr>
          <w:rFonts w:hint="cs"/>
          <w:rtl/>
        </w:rPr>
        <w:t xml:space="preserve"> </w:t>
      </w:r>
      <w:r>
        <w:rPr>
          <w:rFonts w:hint="cs"/>
          <w:rtl/>
        </w:rPr>
        <w:t>מדבר על זה</w:t>
      </w:r>
      <w:r w:rsidR="00E62047">
        <w:rPr>
          <w:rFonts w:hint="cs"/>
          <w:rtl/>
        </w:rPr>
        <w:t xml:space="preserve"> שזה יכול לטפל בכל מצב</w:t>
      </w:r>
      <w:r w:rsidR="00EF7321">
        <w:rPr>
          <w:rFonts w:hint="cs"/>
          <w:rtl/>
        </w:rPr>
        <w:t xml:space="preserve">? </w:t>
      </w:r>
      <w:bookmarkStart w:id="757" w:name="_ETM_Q1_6677000"/>
      <w:bookmarkEnd w:id="757"/>
      <w:r>
        <w:rPr>
          <w:rFonts w:hint="cs"/>
          <w:rtl/>
        </w:rPr>
        <w:t xml:space="preserve">האם </w:t>
      </w:r>
      <w:r w:rsidR="00EF7321">
        <w:rPr>
          <w:rFonts w:hint="cs"/>
          <w:rtl/>
        </w:rPr>
        <w:t xml:space="preserve">כשזה יחידה עצמאית זה יכול לטפל גם ברצח בלי קשר </w:t>
      </w:r>
      <w:bookmarkStart w:id="758" w:name="_ETM_Q1_6678000"/>
      <w:bookmarkEnd w:id="758"/>
      <w:r w:rsidR="00EF7321">
        <w:rPr>
          <w:rFonts w:hint="cs"/>
          <w:rtl/>
        </w:rPr>
        <w:t>לרצח בנסיבה מחמירה?</w:t>
      </w:r>
    </w:p>
    <w:p w:rsidR="00EF7321" w:rsidRDefault="00EF7321" w:rsidP="00E62047">
      <w:pPr>
        <w:ind w:firstLine="0"/>
        <w:rPr>
          <w:rtl/>
        </w:rPr>
      </w:pPr>
    </w:p>
    <w:p w:rsidR="00EF7321" w:rsidRDefault="00EF7321" w:rsidP="00EF7321">
      <w:pPr>
        <w:pStyle w:val="a4"/>
        <w:keepNext/>
        <w:rPr>
          <w:rtl/>
        </w:rPr>
      </w:pPr>
      <w:bookmarkStart w:id="759" w:name="ET_speaker_נועה_ברודסקילוי_212"/>
      <w:r w:rsidRPr="00EF732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F73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EF7321" w:rsidRDefault="00EF7321" w:rsidP="00EF7321">
      <w:pPr>
        <w:pStyle w:val="KeepWithNext"/>
        <w:rPr>
          <w:rtl/>
        </w:rPr>
      </w:pPr>
    </w:p>
    <w:p w:rsidR="00E62047" w:rsidRDefault="00673363" w:rsidP="00673363">
      <w:pPr>
        <w:rPr>
          <w:rtl/>
        </w:rPr>
      </w:pPr>
      <w:bookmarkStart w:id="760" w:name="_ETM_Q1_6679000"/>
      <w:bookmarkEnd w:id="760"/>
      <w:r>
        <w:rPr>
          <w:rFonts w:hint="cs"/>
          <w:rtl/>
        </w:rPr>
        <w:t>זה מטפל -</w:t>
      </w:r>
      <w:r w:rsidR="00EF7321">
        <w:rPr>
          <w:rFonts w:hint="cs"/>
          <w:rtl/>
        </w:rPr>
        <w:t xml:space="preserve"> לא משנה אם זה רצח </w:t>
      </w:r>
      <w:bookmarkStart w:id="761" w:name="_ETM_Q1_6684000"/>
      <w:bookmarkEnd w:id="761"/>
      <w:r>
        <w:rPr>
          <w:rFonts w:hint="cs"/>
          <w:rtl/>
        </w:rPr>
        <w:t>או רצח בנסיבות מחמירות -</w:t>
      </w:r>
      <w:r w:rsidR="00EF7321">
        <w:rPr>
          <w:rFonts w:hint="cs"/>
          <w:rtl/>
        </w:rPr>
        <w:t xml:space="preserve"> במצב כזה שהוא קובע שזו עבירה </w:t>
      </w:r>
      <w:bookmarkStart w:id="762" w:name="_ETM_Q1_6682000"/>
      <w:bookmarkEnd w:id="762"/>
      <w:r w:rsidR="00EF7321">
        <w:rPr>
          <w:rFonts w:hint="cs"/>
          <w:rtl/>
        </w:rPr>
        <w:t>נפרדת, שזו עבירה של אחריות מופחתת עד</w:t>
      </w:r>
      <w:r w:rsidR="00E62047">
        <w:rPr>
          <w:rFonts w:hint="cs"/>
          <w:rtl/>
        </w:rPr>
        <w:t xml:space="preserve"> 20 שנות מאסר.</w:t>
      </w:r>
      <w:r w:rsidR="00EF7321">
        <w:rPr>
          <w:rFonts w:hint="cs"/>
          <w:rtl/>
        </w:rPr>
        <w:t xml:space="preserve"> </w:t>
      </w:r>
      <w:bookmarkStart w:id="763" w:name="_ETM_Q1_6700000"/>
      <w:bookmarkEnd w:id="763"/>
      <w:r w:rsidR="00EF7321">
        <w:rPr>
          <w:rFonts w:hint="cs"/>
          <w:rtl/>
        </w:rPr>
        <w:t xml:space="preserve">אם אנחנו נשארים עם משהו רחב כזה, </w:t>
      </w:r>
      <w:bookmarkStart w:id="764" w:name="_ETM_Q1_6707000"/>
      <w:bookmarkEnd w:id="764"/>
      <w:r w:rsidR="00EF732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בעצם </w:t>
      </w:r>
      <w:r w:rsidR="00EF7321">
        <w:rPr>
          <w:rFonts w:hint="cs"/>
          <w:rtl/>
        </w:rPr>
        <w:t>או</w:t>
      </w:r>
      <w:r w:rsidR="00E62047">
        <w:rPr>
          <w:rFonts w:hint="cs"/>
          <w:rtl/>
        </w:rPr>
        <w:t>מ</w:t>
      </w:r>
      <w:r w:rsidR="00EF7321">
        <w:rPr>
          <w:rFonts w:hint="cs"/>
          <w:rtl/>
        </w:rPr>
        <w:t>רים: אוקי, נדאג שהו</w:t>
      </w:r>
      <w:r w:rsidR="00E62047">
        <w:rPr>
          <w:rFonts w:hint="cs"/>
          <w:rtl/>
        </w:rPr>
        <w:t>א</w:t>
      </w:r>
      <w:r w:rsidR="00EF7321">
        <w:rPr>
          <w:rFonts w:hint="cs"/>
          <w:rtl/>
        </w:rPr>
        <w:t xml:space="preserve"> </w:t>
      </w:r>
      <w:r w:rsidR="00E62047">
        <w:rPr>
          <w:rFonts w:hint="cs"/>
          <w:rtl/>
        </w:rPr>
        <w:t>לא</w:t>
      </w:r>
      <w:r w:rsidR="00EF7321">
        <w:rPr>
          <w:rFonts w:hint="cs"/>
          <w:rtl/>
        </w:rPr>
        <w:t xml:space="preserve"> </w:t>
      </w:r>
      <w:r w:rsidR="00E62047">
        <w:rPr>
          <w:rFonts w:hint="cs"/>
          <w:rtl/>
        </w:rPr>
        <w:t>יהיה במאס</w:t>
      </w:r>
      <w:r w:rsidR="00EF7321">
        <w:rPr>
          <w:rFonts w:hint="cs"/>
          <w:rtl/>
        </w:rPr>
        <w:t xml:space="preserve">ר עולם חובה, </w:t>
      </w:r>
      <w:r w:rsidR="000118E1">
        <w:rPr>
          <w:rFonts w:hint="cs"/>
          <w:rtl/>
        </w:rPr>
        <w:t>נדאג ש</w:t>
      </w:r>
      <w:r w:rsidR="00EF7321">
        <w:rPr>
          <w:rFonts w:hint="cs"/>
          <w:rtl/>
        </w:rPr>
        <w:t xml:space="preserve">לבית המשפט יהיה שקול דעת לתת לו את העונש </w:t>
      </w:r>
      <w:bookmarkStart w:id="765" w:name="_ETM_Q1_6715000"/>
      <w:bookmarkEnd w:id="765"/>
      <w:r w:rsidR="00EF7321">
        <w:rPr>
          <w:rFonts w:hint="cs"/>
          <w:rtl/>
        </w:rPr>
        <w:t xml:space="preserve">הראוי, </w:t>
      </w:r>
      <w:r>
        <w:rPr>
          <w:rFonts w:hint="cs"/>
          <w:rtl/>
        </w:rPr>
        <w:t>מ</w:t>
      </w:r>
      <w:r w:rsidR="00EF7321">
        <w:rPr>
          <w:rFonts w:hint="cs"/>
          <w:rtl/>
        </w:rPr>
        <w:t xml:space="preserve">בלי להגביל אותו ל-20 שנות מאסר. </w:t>
      </w:r>
      <w:r w:rsidR="00E62047">
        <w:rPr>
          <w:rFonts w:hint="cs"/>
          <w:rtl/>
        </w:rPr>
        <w:t>אני לא צריכה לטפל בעבירת הרצח</w:t>
      </w:r>
      <w:r w:rsidR="00EF7321">
        <w:rPr>
          <w:rFonts w:hint="cs"/>
          <w:rtl/>
        </w:rPr>
        <w:t>,</w:t>
      </w:r>
      <w:r w:rsidR="00E62047">
        <w:rPr>
          <w:rFonts w:hint="cs"/>
          <w:rtl/>
        </w:rPr>
        <w:t xml:space="preserve"> כי ש</w:t>
      </w:r>
      <w:r w:rsidR="00EF7321">
        <w:rPr>
          <w:rFonts w:hint="cs"/>
          <w:rtl/>
        </w:rPr>
        <w:t xml:space="preserve">ם ממילא </w:t>
      </w:r>
      <w:bookmarkStart w:id="766" w:name="_ETM_Q1_6719000"/>
      <w:bookmarkEnd w:id="766"/>
      <w:r w:rsidR="00EF7321">
        <w:rPr>
          <w:rFonts w:hint="cs"/>
          <w:rtl/>
        </w:rPr>
        <w:t xml:space="preserve">יש שיקול דעת לבית המשפט לגבי העונש, זאת אומרת, </w:t>
      </w:r>
      <w:bookmarkStart w:id="767" w:name="_ETM_Q1_6724000"/>
      <w:bookmarkEnd w:id="767"/>
      <w:r w:rsidR="00EF7321">
        <w:rPr>
          <w:rFonts w:hint="cs"/>
          <w:rtl/>
        </w:rPr>
        <w:t>הוא לא נמצא במצב של מאס</w:t>
      </w:r>
      <w:r w:rsidR="00E62047">
        <w:rPr>
          <w:rFonts w:hint="cs"/>
          <w:rtl/>
        </w:rPr>
        <w:t>ר</w:t>
      </w:r>
      <w:r w:rsidR="00EF7321">
        <w:rPr>
          <w:rFonts w:hint="cs"/>
          <w:rtl/>
        </w:rPr>
        <w:t xml:space="preserve"> </w:t>
      </w:r>
      <w:r w:rsidR="00E62047">
        <w:rPr>
          <w:rFonts w:hint="cs"/>
          <w:rtl/>
        </w:rPr>
        <w:t>עולם חובה</w:t>
      </w:r>
      <w:r w:rsidR="00EF7321">
        <w:rPr>
          <w:rFonts w:hint="cs"/>
          <w:rtl/>
        </w:rPr>
        <w:t>.</w:t>
      </w:r>
    </w:p>
    <w:p w:rsidR="00E62047" w:rsidRDefault="00E62047" w:rsidP="00E62047">
      <w:pPr>
        <w:ind w:firstLine="0"/>
        <w:rPr>
          <w:rtl/>
        </w:rPr>
      </w:pPr>
    </w:p>
    <w:p w:rsidR="00EF7321" w:rsidRDefault="00EF7321" w:rsidP="00EF7321">
      <w:pPr>
        <w:pStyle w:val="af6"/>
        <w:keepNext/>
        <w:rPr>
          <w:rtl/>
        </w:rPr>
      </w:pPr>
      <w:bookmarkStart w:id="768" w:name="_ETM_Q1_6730000"/>
      <w:bookmarkStart w:id="769" w:name="ET_yor_5094_213"/>
      <w:bookmarkEnd w:id="768"/>
      <w:r w:rsidRPr="00EF7321">
        <w:rPr>
          <w:rStyle w:val="TagStyle"/>
          <w:rtl/>
        </w:rPr>
        <w:t xml:space="preserve"> &lt;&lt; </w:t>
      </w:r>
      <w:proofErr w:type="spellStart"/>
      <w:r w:rsidRPr="00EF7321">
        <w:rPr>
          <w:rStyle w:val="TagStyle"/>
          <w:rtl/>
        </w:rPr>
        <w:t>יור</w:t>
      </w:r>
      <w:proofErr w:type="spellEnd"/>
      <w:r w:rsidRPr="00EF732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F7321">
        <w:rPr>
          <w:rStyle w:val="TagStyle"/>
          <w:rtl/>
        </w:rPr>
        <w:t xml:space="preserve"> &lt;&lt; </w:t>
      </w:r>
      <w:proofErr w:type="spellStart"/>
      <w:r w:rsidRPr="00EF7321">
        <w:rPr>
          <w:rStyle w:val="TagStyle"/>
          <w:rtl/>
        </w:rPr>
        <w:t>יור</w:t>
      </w:r>
      <w:proofErr w:type="spellEnd"/>
      <w:r w:rsidRPr="00EF732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9"/>
    </w:p>
    <w:p w:rsidR="00EF7321" w:rsidRDefault="00EF7321" w:rsidP="00EF7321">
      <w:pPr>
        <w:pStyle w:val="KeepWithNext"/>
        <w:rPr>
          <w:rtl/>
        </w:rPr>
      </w:pPr>
    </w:p>
    <w:p w:rsidR="00E62047" w:rsidRDefault="00E62047" w:rsidP="00EF7321">
      <w:pPr>
        <w:rPr>
          <w:rtl/>
        </w:rPr>
      </w:pPr>
      <w:r>
        <w:rPr>
          <w:rFonts w:hint="cs"/>
          <w:rtl/>
        </w:rPr>
        <w:t xml:space="preserve">במצב רגיל, לא בנסיבות מחמירות, </w:t>
      </w:r>
      <w:r w:rsidR="00EF7321">
        <w:rPr>
          <w:rFonts w:hint="cs"/>
          <w:rtl/>
        </w:rPr>
        <w:t xml:space="preserve">אם יש קנטור, המשמעות היא שזה - - </w:t>
      </w:r>
    </w:p>
    <w:p w:rsidR="00E62047" w:rsidRDefault="00E62047" w:rsidP="00E62047">
      <w:pPr>
        <w:ind w:firstLine="0"/>
        <w:rPr>
          <w:rtl/>
        </w:rPr>
      </w:pPr>
    </w:p>
    <w:p w:rsidR="00EF7321" w:rsidRDefault="00EF7321" w:rsidP="00EF7321">
      <w:pPr>
        <w:pStyle w:val="a4"/>
        <w:keepNext/>
        <w:rPr>
          <w:rtl/>
        </w:rPr>
      </w:pPr>
      <w:bookmarkStart w:id="770" w:name="ET_speaker_נועה_ברודסקילוי_214"/>
      <w:r w:rsidRPr="00EF732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F73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EF7321" w:rsidRDefault="00EF7321" w:rsidP="00EF7321">
      <w:pPr>
        <w:pStyle w:val="KeepWithNext"/>
        <w:rPr>
          <w:rtl/>
        </w:rPr>
      </w:pPr>
    </w:p>
    <w:p w:rsidR="00E62047" w:rsidRDefault="00E62047" w:rsidP="00EF7321">
      <w:pPr>
        <w:rPr>
          <w:rtl/>
        </w:rPr>
      </w:pPr>
      <w:r>
        <w:rPr>
          <w:rFonts w:hint="cs"/>
          <w:rtl/>
        </w:rPr>
        <w:t>זה נשאר בעבירת הרצח ממילא.</w:t>
      </w:r>
    </w:p>
    <w:p w:rsidR="00E62047" w:rsidRDefault="00E62047" w:rsidP="00E62047">
      <w:pPr>
        <w:ind w:firstLine="0"/>
        <w:rPr>
          <w:rtl/>
        </w:rPr>
      </w:pPr>
    </w:p>
    <w:p w:rsidR="000118E1" w:rsidRDefault="000118E1" w:rsidP="000118E1">
      <w:pPr>
        <w:pStyle w:val="af9"/>
        <w:keepNext/>
        <w:rPr>
          <w:rtl/>
        </w:rPr>
      </w:pPr>
      <w:bookmarkStart w:id="771" w:name="ET_guest_621135_215"/>
      <w:r w:rsidRPr="000118E1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0118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1"/>
    </w:p>
    <w:p w:rsidR="000118E1" w:rsidRDefault="000118E1" w:rsidP="000118E1">
      <w:pPr>
        <w:pStyle w:val="KeepWithNext"/>
        <w:rPr>
          <w:rtl/>
        </w:rPr>
      </w:pPr>
    </w:p>
    <w:p w:rsidR="00E62047" w:rsidRDefault="00E62047" w:rsidP="000118E1">
      <w:pPr>
        <w:rPr>
          <w:rtl/>
        </w:rPr>
      </w:pPr>
      <w:bookmarkStart w:id="772" w:name="_ETM_Q1_6734000"/>
      <w:bookmarkEnd w:id="772"/>
      <w:r>
        <w:rPr>
          <w:rFonts w:hint="cs"/>
          <w:rtl/>
        </w:rPr>
        <w:t>המשמעות היא שאין קנטור</w:t>
      </w:r>
      <w:r w:rsidR="000118E1">
        <w:rPr>
          <w:rFonts w:hint="cs"/>
          <w:rtl/>
        </w:rPr>
        <w:t>.</w:t>
      </w:r>
    </w:p>
    <w:p w:rsidR="00E62047" w:rsidRDefault="00E62047" w:rsidP="00E62047">
      <w:pPr>
        <w:ind w:firstLine="0"/>
        <w:rPr>
          <w:rtl/>
        </w:rPr>
      </w:pPr>
    </w:p>
    <w:p w:rsidR="000118E1" w:rsidRDefault="000118E1" w:rsidP="000118E1">
      <w:pPr>
        <w:pStyle w:val="a4"/>
        <w:keepNext/>
        <w:rPr>
          <w:rtl/>
        </w:rPr>
      </w:pPr>
      <w:bookmarkStart w:id="773" w:name="ET_speaker_נועה_ברודסקילוי_216"/>
      <w:r w:rsidRPr="000118E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11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0118E1" w:rsidRDefault="000118E1" w:rsidP="000118E1">
      <w:pPr>
        <w:pStyle w:val="KeepWithNext"/>
        <w:rPr>
          <w:rtl/>
        </w:rPr>
      </w:pPr>
    </w:p>
    <w:p w:rsidR="00E62047" w:rsidRDefault="000118E1" w:rsidP="000118E1">
      <w:pPr>
        <w:rPr>
          <w:rtl/>
        </w:rPr>
      </w:pPr>
      <w:bookmarkStart w:id="774" w:name="_ETM_Q1_6742000"/>
      <w:bookmarkEnd w:id="774"/>
      <w:r>
        <w:rPr>
          <w:rFonts w:hint="cs"/>
          <w:rtl/>
        </w:rPr>
        <w:t xml:space="preserve">יש קנטור כשיש </w:t>
      </w:r>
      <w:r w:rsidR="00E62047">
        <w:rPr>
          <w:rFonts w:hint="cs"/>
          <w:rtl/>
        </w:rPr>
        <w:t>נסיבות מחמיר</w:t>
      </w:r>
      <w:r>
        <w:rPr>
          <w:rFonts w:hint="cs"/>
          <w:rtl/>
        </w:rPr>
        <w:t>ו</w:t>
      </w:r>
      <w:r w:rsidR="00E62047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E62047" w:rsidRDefault="00E62047" w:rsidP="00E62047">
      <w:pPr>
        <w:ind w:firstLine="0"/>
        <w:rPr>
          <w:rtl/>
        </w:rPr>
      </w:pPr>
    </w:p>
    <w:p w:rsidR="000118E1" w:rsidRDefault="000118E1" w:rsidP="000118E1">
      <w:pPr>
        <w:pStyle w:val="af9"/>
        <w:keepNext/>
        <w:rPr>
          <w:rtl/>
        </w:rPr>
      </w:pPr>
      <w:bookmarkStart w:id="775" w:name="ET_guest_621135_217"/>
      <w:r w:rsidRPr="000118E1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0118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5"/>
    </w:p>
    <w:p w:rsidR="000118E1" w:rsidRDefault="000118E1" w:rsidP="000118E1">
      <w:pPr>
        <w:pStyle w:val="KeepWithNext"/>
        <w:rPr>
          <w:rtl/>
        </w:rPr>
      </w:pPr>
    </w:p>
    <w:p w:rsidR="00E62047" w:rsidRDefault="00E62047" w:rsidP="000118E1">
      <w:pPr>
        <w:rPr>
          <w:rtl/>
        </w:rPr>
      </w:pPr>
      <w:bookmarkStart w:id="776" w:name="_ETM_Q1_6749000"/>
      <w:bookmarkEnd w:id="776"/>
      <w:r>
        <w:rPr>
          <w:rFonts w:hint="cs"/>
          <w:rtl/>
        </w:rPr>
        <w:t xml:space="preserve">ככל שלא </w:t>
      </w:r>
      <w:r w:rsidR="000118E1">
        <w:rPr>
          <w:rFonts w:hint="cs"/>
          <w:rtl/>
        </w:rPr>
        <w:t>מתקיימות הנסיבות המחמירות</w:t>
      </w:r>
      <w:r>
        <w:rPr>
          <w:rFonts w:hint="cs"/>
          <w:rtl/>
        </w:rPr>
        <w:t xml:space="preserve"> </w:t>
      </w:r>
      <w:r w:rsidR="000118E1">
        <w:rPr>
          <w:rFonts w:hint="cs"/>
          <w:rtl/>
        </w:rPr>
        <w:t>ו</w:t>
      </w:r>
      <w:r>
        <w:rPr>
          <w:rFonts w:hint="cs"/>
          <w:rtl/>
        </w:rPr>
        <w:t>מדובר ברצח ב</w:t>
      </w:r>
      <w:r w:rsidR="000118E1">
        <w:rPr>
          <w:rFonts w:hint="cs"/>
          <w:rtl/>
        </w:rPr>
        <w:t>סיסי, אז אם יש קנטור או אין קנט</w:t>
      </w:r>
      <w:r>
        <w:rPr>
          <w:rFonts w:hint="cs"/>
          <w:rtl/>
        </w:rPr>
        <w:t>ו</w:t>
      </w:r>
      <w:r w:rsidR="000118E1">
        <w:rPr>
          <w:rFonts w:hint="cs"/>
          <w:rtl/>
        </w:rPr>
        <w:t>ר</w:t>
      </w:r>
      <w:r>
        <w:rPr>
          <w:rFonts w:hint="cs"/>
          <w:rtl/>
        </w:rPr>
        <w:t xml:space="preserve"> זה אותו דבר.</w:t>
      </w:r>
      <w:r w:rsidR="000118E1">
        <w:rPr>
          <w:rFonts w:hint="cs"/>
          <w:rtl/>
        </w:rPr>
        <w:t xml:space="preserve"> ה</w:t>
      </w:r>
      <w:r>
        <w:rPr>
          <w:rFonts w:hint="cs"/>
          <w:rtl/>
        </w:rPr>
        <w:t>קנטור לא משנה כלום.</w:t>
      </w:r>
    </w:p>
    <w:p w:rsidR="00E62047" w:rsidRDefault="00E62047" w:rsidP="00E62047">
      <w:pPr>
        <w:ind w:firstLine="0"/>
        <w:rPr>
          <w:rtl/>
        </w:rPr>
      </w:pPr>
    </w:p>
    <w:p w:rsidR="000118E1" w:rsidRDefault="000118E1" w:rsidP="000118E1">
      <w:pPr>
        <w:pStyle w:val="a4"/>
        <w:keepNext/>
        <w:rPr>
          <w:rtl/>
        </w:rPr>
      </w:pPr>
      <w:bookmarkStart w:id="777" w:name="ET_speaker_נועה_ברודסקילוי_218"/>
      <w:r w:rsidRPr="000118E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11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0118E1" w:rsidRDefault="000118E1" w:rsidP="000118E1">
      <w:pPr>
        <w:pStyle w:val="KeepWithNext"/>
        <w:rPr>
          <w:rtl/>
        </w:rPr>
      </w:pPr>
    </w:p>
    <w:p w:rsidR="00E62047" w:rsidRDefault="000118E1" w:rsidP="00673363">
      <w:pPr>
        <w:rPr>
          <w:rtl/>
        </w:rPr>
      </w:pPr>
      <w:r>
        <w:rPr>
          <w:rFonts w:hint="cs"/>
          <w:rtl/>
        </w:rPr>
        <w:t xml:space="preserve">מבחינת ההרשעה </w:t>
      </w:r>
      <w:bookmarkStart w:id="778" w:name="_ETM_Q1_6759000"/>
      <w:bookmarkEnd w:id="778"/>
      <w:r>
        <w:rPr>
          <w:rFonts w:hint="cs"/>
          <w:rtl/>
        </w:rPr>
        <w:t>לא, מבחינת העונש כן</w:t>
      </w:r>
      <w:r w:rsidR="00673363">
        <w:rPr>
          <w:rFonts w:hint="cs"/>
          <w:rtl/>
        </w:rPr>
        <w:t>,</w:t>
      </w:r>
      <w:r>
        <w:rPr>
          <w:rFonts w:hint="cs"/>
          <w:rtl/>
        </w:rPr>
        <w:t xml:space="preserve"> במקרים שבית המשפט יחשוב </w:t>
      </w:r>
      <w:bookmarkStart w:id="779" w:name="_ETM_Q1_6763000"/>
      <w:bookmarkEnd w:id="779"/>
      <w:r>
        <w:rPr>
          <w:rFonts w:hint="cs"/>
          <w:rtl/>
        </w:rPr>
        <w:t xml:space="preserve">שכן. </w:t>
      </w:r>
      <w:r w:rsidR="00E62047">
        <w:rPr>
          <w:rFonts w:hint="cs"/>
          <w:rtl/>
        </w:rPr>
        <w:t>זה מתכתב עם ההצעה במו</w:t>
      </w:r>
      <w:r w:rsidR="00673363">
        <w:rPr>
          <w:rFonts w:hint="cs"/>
          <w:rtl/>
        </w:rPr>
        <w:t xml:space="preserve">בן </w:t>
      </w:r>
      <w:r>
        <w:rPr>
          <w:rFonts w:hint="cs"/>
          <w:rtl/>
        </w:rPr>
        <w:t>שאנחנו מקבלים את זה</w:t>
      </w:r>
      <w:r w:rsidR="00E6204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62047">
        <w:rPr>
          <w:rFonts w:hint="cs"/>
          <w:rtl/>
        </w:rPr>
        <w:t>כוונה</w:t>
      </w:r>
      <w:r>
        <w:rPr>
          <w:rFonts w:hint="cs"/>
          <w:rtl/>
        </w:rPr>
        <w:t xml:space="preserve"> </w:t>
      </w:r>
      <w:r w:rsidR="00E62047">
        <w:rPr>
          <w:rFonts w:hint="cs"/>
          <w:rtl/>
        </w:rPr>
        <w:t>ספונט</w:t>
      </w:r>
      <w:r>
        <w:rPr>
          <w:rFonts w:hint="cs"/>
          <w:rtl/>
        </w:rPr>
        <w:t>נית</w:t>
      </w:r>
      <w:r w:rsidR="00E6204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62047">
        <w:rPr>
          <w:rFonts w:hint="cs"/>
          <w:rtl/>
        </w:rPr>
        <w:t xml:space="preserve">אפילו אדישות נמצאים בעבירת הרצח. </w:t>
      </w:r>
      <w:bookmarkStart w:id="780" w:name="_ETM_Q1_6772000"/>
      <w:bookmarkEnd w:id="780"/>
      <w:r w:rsidR="00E62047">
        <w:rPr>
          <w:rFonts w:hint="cs"/>
          <w:rtl/>
        </w:rPr>
        <w:t xml:space="preserve"> </w:t>
      </w:r>
    </w:p>
    <w:p w:rsidR="00E62047" w:rsidRDefault="00E62047" w:rsidP="00E62047">
      <w:pPr>
        <w:ind w:firstLine="0"/>
        <w:rPr>
          <w:rtl/>
        </w:rPr>
      </w:pPr>
    </w:p>
    <w:p w:rsidR="000118E1" w:rsidRDefault="000118E1" w:rsidP="000118E1">
      <w:pPr>
        <w:pStyle w:val="af9"/>
        <w:keepNext/>
        <w:rPr>
          <w:rtl/>
        </w:rPr>
      </w:pPr>
      <w:bookmarkStart w:id="781" w:name="ET_guest_621135_219"/>
      <w:r w:rsidRPr="000118E1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0118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1"/>
    </w:p>
    <w:p w:rsidR="000118E1" w:rsidRDefault="000118E1" w:rsidP="000118E1">
      <w:pPr>
        <w:pStyle w:val="KeepWithNext"/>
        <w:rPr>
          <w:rtl/>
        </w:rPr>
      </w:pPr>
    </w:p>
    <w:p w:rsidR="00E62047" w:rsidRDefault="000118E1" w:rsidP="000118E1">
      <w:pPr>
        <w:rPr>
          <w:rtl/>
        </w:rPr>
      </w:pPr>
      <w:bookmarkStart w:id="782" w:name="_ETM_Q1_6777000"/>
      <w:bookmarkEnd w:id="782"/>
      <w:r>
        <w:rPr>
          <w:rFonts w:hint="cs"/>
          <w:rtl/>
        </w:rPr>
        <w:t>השאלה מה קורה ברצח הבסיסי. מה שק</w:t>
      </w:r>
      <w:r w:rsidR="00E62047">
        <w:rPr>
          <w:rFonts w:hint="cs"/>
          <w:rtl/>
        </w:rPr>
        <w:t>ו</w:t>
      </w:r>
      <w:r>
        <w:rPr>
          <w:rFonts w:hint="cs"/>
          <w:rtl/>
        </w:rPr>
        <w:t>רה זה ש</w:t>
      </w:r>
      <w:r w:rsidR="00E62047">
        <w:rPr>
          <w:rFonts w:hint="cs"/>
          <w:rtl/>
        </w:rPr>
        <w:t>קנטור לא משפיע.</w:t>
      </w:r>
    </w:p>
    <w:p w:rsidR="00E62047" w:rsidRDefault="00E62047" w:rsidP="00E62047">
      <w:pPr>
        <w:ind w:firstLine="0"/>
        <w:rPr>
          <w:rtl/>
        </w:rPr>
      </w:pPr>
    </w:p>
    <w:p w:rsidR="000118E1" w:rsidRDefault="000118E1" w:rsidP="000118E1">
      <w:pPr>
        <w:pStyle w:val="af6"/>
        <w:keepNext/>
        <w:rPr>
          <w:rtl/>
        </w:rPr>
      </w:pPr>
      <w:bookmarkStart w:id="783" w:name="ET_yor_5094_220"/>
      <w:r w:rsidRPr="000118E1">
        <w:rPr>
          <w:rStyle w:val="TagStyle"/>
          <w:rtl/>
        </w:rPr>
        <w:t xml:space="preserve"> &lt;&lt; </w:t>
      </w:r>
      <w:proofErr w:type="spellStart"/>
      <w:r w:rsidRPr="000118E1">
        <w:rPr>
          <w:rStyle w:val="TagStyle"/>
          <w:rtl/>
        </w:rPr>
        <w:t>יור</w:t>
      </w:r>
      <w:proofErr w:type="spellEnd"/>
      <w:r w:rsidRPr="000118E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118E1">
        <w:rPr>
          <w:rStyle w:val="TagStyle"/>
          <w:rtl/>
        </w:rPr>
        <w:t xml:space="preserve"> &lt;&lt; </w:t>
      </w:r>
      <w:proofErr w:type="spellStart"/>
      <w:r w:rsidRPr="000118E1">
        <w:rPr>
          <w:rStyle w:val="TagStyle"/>
          <w:rtl/>
        </w:rPr>
        <w:t>יור</w:t>
      </w:r>
      <w:proofErr w:type="spellEnd"/>
      <w:r w:rsidRPr="000118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3"/>
    </w:p>
    <w:p w:rsidR="000118E1" w:rsidRDefault="000118E1" w:rsidP="000118E1">
      <w:pPr>
        <w:pStyle w:val="KeepWithNext"/>
        <w:rPr>
          <w:rtl/>
        </w:rPr>
      </w:pPr>
    </w:p>
    <w:p w:rsidR="00E62047" w:rsidRDefault="00E62047" w:rsidP="000118E1">
      <w:pPr>
        <w:ind w:firstLine="0"/>
        <w:rPr>
          <w:rtl/>
        </w:rPr>
      </w:pPr>
      <w:bookmarkStart w:id="784" w:name="_ETM_Q1_6786000"/>
      <w:bookmarkEnd w:id="784"/>
      <w:r>
        <w:rPr>
          <w:rtl/>
        </w:rPr>
        <w:tab/>
      </w:r>
      <w:r>
        <w:rPr>
          <w:rFonts w:hint="cs"/>
          <w:rtl/>
        </w:rPr>
        <w:t xml:space="preserve">ההצעה של הצוות אומרת שהנושא של התגרות יכול להיות אלמנט משפיע </w:t>
      </w:r>
      <w:r w:rsidR="000118E1">
        <w:rPr>
          <w:rFonts w:hint="cs"/>
          <w:rtl/>
        </w:rPr>
        <w:t>גם כשמדובר ברצח רגי</w:t>
      </w:r>
      <w:r>
        <w:rPr>
          <w:rFonts w:hint="cs"/>
          <w:rtl/>
        </w:rPr>
        <w:t xml:space="preserve">ל וגם </w:t>
      </w:r>
      <w:r w:rsidR="000118E1">
        <w:rPr>
          <w:rFonts w:hint="cs"/>
          <w:rtl/>
        </w:rPr>
        <w:t>כש</w:t>
      </w:r>
      <w:r>
        <w:rPr>
          <w:rFonts w:hint="cs"/>
          <w:rtl/>
        </w:rPr>
        <w:t>מדובר ב</w:t>
      </w:r>
      <w:r w:rsidR="000118E1">
        <w:rPr>
          <w:rFonts w:hint="cs"/>
          <w:rtl/>
        </w:rPr>
        <w:t>רצח בנסיבות מחמירות. ההתגרות נותנת לזה משמעות מסוימת, כאילו הפחתה מסוימת, זה</w:t>
      </w:r>
      <w:r>
        <w:rPr>
          <w:rFonts w:hint="cs"/>
          <w:rtl/>
        </w:rPr>
        <w:t xml:space="preserve"> </w:t>
      </w:r>
      <w:r w:rsidR="000118E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רצח רגיל. מה שמונח פה בנייר בא לומר שברצח רגיל </w:t>
      </w:r>
      <w:r w:rsidR="000118E1">
        <w:rPr>
          <w:rFonts w:hint="cs"/>
          <w:rtl/>
        </w:rPr>
        <w:t>ההתגרות</w:t>
      </w:r>
      <w:r>
        <w:rPr>
          <w:rFonts w:hint="cs"/>
          <w:rtl/>
        </w:rPr>
        <w:t xml:space="preserve"> לא משחקת </w:t>
      </w:r>
      <w:r w:rsidR="000118E1">
        <w:rPr>
          <w:rFonts w:hint="cs"/>
          <w:rtl/>
        </w:rPr>
        <w:t xml:space="preserve">תפקיד, זאת אומרת, אם הייתה התגרות, החלק הזה של הנסיבות המחמירות ירד. </w:t>
      </w:r>
    </w:p>
    <w:p w:rsidR="000118E1" w:rsidRDefault="000118E1" w:rsidP="000118E1">
      <w:pPr>
        <w:ind w:firstLine="0"/>
        <w:rPr>
          <w:rtl/>
        </w:rPr>
      </w:pPr>
    </w:p>
    <w:p w:rsidR="000118E1" w:rsidRDefault="000118E1" w:rsidP="000118E1">
      <w:pPr>
        <w:pStyle w:val="a4"/>
        <w:keepNext/>
        <w:rPr>
          <w:rtl/>
        </w:rPr>
      </w:pPr>
      <w:bookmarkStart w:id="785" w:name="ET_speaker_נועה_ברודסקילוי_221"/>
      <w:r w:rsidRPr="000118E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11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0118E1" w:rsidRDefault="000118E1" w:rsidP="000118E1">
      <w:pPr>
        <w:pStyle w:val="KeepWithNext"/>
        <w:rPr>
          <w:rtl/>
        </w:rPr>
      </w:pPr>
    </w:p>
    <w:p w:rsidR="00E62047" w:rsidRDefault="00E62047" w:rsidP="0028671F">
      <w:pPr>
        <w:rPr>
          <w:rtl/>
        </w:rPr>
      </w:pPr>
      <w:r>
        <w:rPr>
          <w:rFonts w:hint="cs"/>
          <w:rtl/>
        </w:rPr>
        <w:t xml:space="preserve">יכול </w:t>
      </w:r>
      <w:r w:rsidR="000118E1">
        <w:rPr>
          <w:rFonts w:hint="cs"/>
          <w:rtl/>
        </w:rPr>
        <w:t>ל</w:t>
      </w:r>
      <w:r>
        <w:rPr>
          <w:rFonts w:hint="cs"/>
          <w:rtl/>
        </w:rPr>
        <w:t>היות שהיא</w:t>
      </w:r>
      <w:r w:rsidR="000118E1">
        <w:rPr>
          <w:rFonts w:hint="cs"/>
          <w:rtl/>
        </w:rPr>
        <w:t xml:space="preserve"> משחקת ל</w:t>
      </w:r>
      <w:r>
        <w:rPr>
          <w:rFonts w:hint="cs"/>
          <w:rtl/>
        </w:rPr>
        <w:t>ג</w:t>
      </w:r>
      <w:r w:rsidR="000118E1">
        <w:rPr>
          <w:rFonts w:hint="cs"/>
          <w:rtl/>
        </w:rPr>
        <w:t>ב</w:t>
      </w:r>
      <w:r>
        <w:rPr>
          <w:rFonts w:hint="cs"/>
          <w:rtl/>
        </w:rPr>
        <w:t>י העונש</w:t>
      </w:r>
      <w:r w:rsidR="000118E1">
        <w:rPr>
          <w:rFonts w:hint="cs"/>
          <w:rtl/>
        </w:rPr>
        <w:t xml:space="preserve">, </w:t>
      </w:r>
      <w:bookmarkStart w:id="786" w:name="_ETM_Q1_6821000"/>
      <w:bookmarkEnd w:id="786"/>
      <w:r w:rsidR="0082142E">
        <w:rPr>
          <w:rFonts w:hint="cs"/>
          <w:rtl/>
        </w:rPr>
        <w:t xml:space="preserve">רק </w:t>
      </w:r>
      <w:r w:rsidR="000118E1">
        <w:rPr>
          <w:rFonts w:hint="cs"/>
          <w:rtl/>
        </w:rPr>
        <w:t xml:space="preserve">אנחנו לא נותנים לזה ביטוי בחוק. </w:t>
      </w:r>
      <w:bookmarkStart w:id="787" w:name="_ETM_Q1_6823000"/>
      <w:bookmarkStart w:id="788" w:name="_ETM_Q1_6830000"/>
      <w:bookmarkEnd w:id="787"/>
      <w:bookmarkEnd w:id="788"/>
      <w:r w:rsidR="0082142E">
        <w:rPr>
          <w:rFonts w:hint="cs"/>
          <w:rtl/>
        </w:rPr>
        <w:t xml:space="preserve">השאלה </w:t>
      </w:r>
      <w:r w:rsidR="000118E1">
        <w:rPr>
          <w:rFonts w:hint="cs"/>
          <w:rtl/>
        </w:rPr>
        <w:t>איפה הביטוי ל</w:t>
      </w:r>
      <w:r>
        <w:rPr>
          <w:rFonts w:hint="cs"/>
          <w:rtl/>
        </w:rPr>
        <w:t>ח</w:t>
      </w:r>
      <w:r w:rsidR="000118E1">
        <w:rPr>
          <w:rFonts w:hint="cs"/>
          <w:rtl/>
        </w:rPr>
        <w:t>ר</w:t>
      </w:r>
      <w:r>
        <w:rPr>
          <w:rFonts w:hint="cs"/>
          <w:rtl/>
        </w:rPr>
        <w:t xml:space="preserve">יגות </w:t>
      </w:r>
      <w:r w:rsidR="0082142E">
        <w:rPr>
          <w:rFonts w:hint="cs"/>
          <w:rtl/>
        </w:rPr>
        <w:t xml:space="preserve">של זה </w:t>
      </w:r>
      <w:r w:rsidR="000118E1">
        <w:rPr>
          <w:rFonts w:hint="cs"/>
          <w:rtl/>
        </w:rPr>
        <w:t xml:space="preserve">אם זה לא נכנס כחריג לעבירת הרצח </w:t>
      </w:r>
      <w:bookmarkStart w:id="789" w:name="_ETM_Q1_6846000"/>
      <w:bookmarkEnd w:id="789"/>
      <w:r w:rsidR="000118E1">
        <w:rPr>
          <w:rFonts w:hint="cs"/>
          <w:rtl/>
        </w:rPr>
        <w:t xml:space="preserve">בנסיבות מחמירות אלא כעבירה נפרדת. בעקבות גם מה שפרופסור </w:t>
      </w:r>
      <w:proofErr w:type="spellStart"/>
      <w:r w:rsidR="000118E1">
        <w:rPr>
          <w:rFonts w:hint="cs"/>
          <w:rtl/>
        </w:rPr>
        <w:t>קרמניצר</w:t>
      </w:r>
      <w:proofErr w:type="spellEnd"/>
      <w:r w:rsidR="000118E1">
        <w:rPr>
          <w:rFonts w:hint="cs"/>
          <w:rtl/>
        </w:rPr>
        <w:t xml:space="preserve"> אמר </w:t>
      </w:r>
      <w:bookmarkStart w:id="790" w:name="_ETM_Q1_6853000"/>
      <w:bookmarkEnd w:id="790"/>
      <w:r w:rsidR="000118E1">
        <w:rPr>
          <w:rFonts w:hint="cs"/>
          <w:rtl/>
        </w:rPr>
        <w:t xml:space="preserve">פה לגבי זה שבאים </w:t>
      </w:r>
      <w:r>
        <w:rPr>
          <w:rFonts w:hint="cs"/>
          <w:rtl/>
        </w:rPr>
        <w:t>לחדש</w:t>
      </w:r>
      <w:r w:rsidR="000118E1">
        <w:rPr>
          <w:rFonts w:hint="cs"/>
          <w:rtl/>
        </w:rPr>
        <w:t xml:space="preserve"> פה, קנטור זאת אחת הבעיות של המצב ה</w:t>
      </w:r>
      <w:r>
        <w:rPr>
          <w:rFonts w:hint="cs"/>
          <w:rtl/>
        </w:rPr>
        <w:t>ק</w:t>
      </w:r>
      <w:r w:rsidR="0082142E">
        <w:rPr>
          <w:rFonts w:hint="cs"/>
          <w:rtl/>
        </w:rPr>
        <w:t xml:space="preserve">יים. </w:t>
      </w:r>
      <w:r>
        <w:rPr>
          <w:rFonts w:hint="cs"/>
          <w:rtl/>
        </w:rPr>
        <w:t>הדוגמאות שחוזרות ועולות</w:t>
      </w:r>
      <w:r w:rsidR="0082142E">
        <w:rPr>
          <w:rFonts w:hint="cs"/>
          <w:rtl/>
        </w:rPr>
        <w:t xml:space="preserve"> פה</w:t>
      </w:r>
      <w:r w:rsidR="000118E1">
        <w:rPr>
          <w:rFonts w:hint="cs"/>
          <w:rtl/>
        </w:rPr>
        <w:t xml:space="preserve"> </w:t>
      </w:r>
      <w:r w:rsidR="0028671F">
        <w:rPr>
          <w:rFonts w:hint="cs"/>
          <w:rtl/>
        </w:rPr>
        <w:t>ו</w:t>
      </w:r>
      <w:r w:rsidR="000118E1">
        <w:rPr>
          <w:rFonts w:hint="cs"/>
          <w:rtl/>
        </w:rPr>
        <w:t xml:space="preserve">גם בדיונים </w:t>
      </w:r>
      <w:bookmarkStart w:id="791" w:name="_ETM_Q1_6872000"/>
      <w:bookmarkEnd w:id="791"/>
      <w:r w:rsidR="0028671F">
        <w:rPr>
          <w:rFonts w:hint="cs"/>
          <w:rtl/>
        </w:rPr>
        <w:t>הקודמים</w:t>
      </w:r>
      <w:r w:rsidR="000118E1">
        <w:rPr>
          <w:rFonts w:hint="cs"/>
          <w:rtl/>
        </w:rPr>
        <w:t xml:space="preserve"> </w:t>
      </w:r>
      <w:r>
        <w:rPr>
          <w:rFonts w:hint="cs"/>
          <w:rtl/>
        </w:rPr>
        <w:t>הן דוגמאות ש</w:t>
      </w:r>
      <w:r w:rsidR="000118E1">
        <w:rPr>
          <w:rFonts w:hint="cs"/>
          <w:rtl/>
        </w:rPr>
        <w:t xml:space="preserve">רובן </w:t>
      </w:r>
      <w:r>
        <w:rPr>
          <w:rFonts w:hint="cs"/>
          <w:rtl/>
        </w:rPr>
        <w:t>לא קרו במציאות. אני רוצה לשאול על דוגמאות שקרו במציאו</w:t>
      </w:r>
      <w:r w:rsidR="000118E1">
        <w:rPr>
          <w:rFonts w:hint="cs"/>
          <w:rtl/>
        </w:rPr>
        <w:t>ת</w:t>
      </w:r>
      <w:r>
        <w:rPr>
          <w:rFonts w:hint="cs"/>
          <w:rtl/>
        </w:rPr>
        <w:t xml:space="preserve">. אני </w:t>
      </w:r>
      <w:r w:rsidR="000118E1">
        <w:rPr>
          <w:rFonts w:hint="cs"/>
          <w:rtl/>
        </w:rPr>
        <w:t xml:space="preserve">שמה רגע בצד את </w:t>
      </w:r>
      <w:proofErr w:type="spellStart"/>
      <w:r w:rsidR="000118E1">
        <w:rPr>
          <w:rFonts w:hint="cs"/>
          <w:rtl/>
        </w:rPr>
        <w:t>היילור</w:t>
      </w:r>
      <w:proofErr w:type="spellEnd"/>
      <w:r w:rsidR="000118E1">
        <w:rPr>
          <w:rFonts w:hint="cs"/>
          <w:rtl/>
        </w:rPr>
        <w:t xml:space="preserve"> </w:t>
      </w:r>
      <w:bookmarkStart w:id="792" w:name="_ETM_Q1_6878000"/>
      <w:bookmarkEnd w:id="792"/>
      <w:r w:rsidR="000118E1">
        <w:rPr>
          <w:rFonts w:hint="cs"/>
          <w:rtl/>
        </w:rPr>
        <w:t>שבמחוזי הכניסו אותו לעבירת התעללות כהפחתה בעונש. איזה מקרים</w:t>
      </w:r>
      <w:r w:rsidR="0082142E">
        <w:rPr>
          <w:rFonts w:hint="cs"/>
          <w:rtl/>
        </w:rPr>
        <w:t>?</w:t>
      </w:r>
      <w:r>
        <w:rPr>
          <w:rFonts w:hint="cs"/>
          <w:rtl/>
        </w:rPr>
        <w:t xml:space="preserve"> אנחנו </w:t>
      </w:r>
      <w:r w:rsidR="0082142E">
        <w:rPr>
          <w:rFonts w:hint="cs"/>
          <w:rtl/>
        </w:rPr>
        <w:t xml:space="preserve">בכל </w:t>
      </w:r>
      <w:bookmarkStart w:id="793" w:name="_ETM_Q1_6889000"/>
      <w:bookmarkEnd w:id="793"/>
      <w:r w:rsidR="0082142E">
        <w:rPr>
          <w:rFonts w:hint="cs"/>
          <w:rtl/>
        </w:rPr>
        <w:t>זאת אחרי 70 שנות פסיקה, הרבה מאוד פסיקה בחו"ל.</w:t>
      </w:r>
      <w:r>
        <w:rPr>
          <w:rFonts w:hint="cs"/>
          <w:rtl/>
        </w:rPr>
        <w:t xml:space="preserve"> איזה מקרים </w:t>
      </w:r>
      <w:proofErr w:type="spellStart"/>
      <w:r w:rsidR="0082142E">
        <w:rPr>
          <w:rFonts w:hint="cs"/>
          <w:rtl/>
        </w:rPr>
        <w:t>אמיתיים</w:t>
      </w:r>
      <w:proofErr w:type="spellEnd"/>
      <w:r w:rsidR="008214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שבהם נכון </w:t>
      </w:r>
      <w:r w:rsidR="0082142E">
        <w:rPr>
          <w:rFonts w:hint="cs"/>
          <w:rtl/>
        </w:rPr>
        <w:t>היה</w:t>
      </w:r>
      <w:r>
        <w:rPr>
          <w:rFonts w:hint="cs"/>
          <w:rtl/>
        </w:rPr>
        <w:t xml:space="preserve"> </w:t>
      </w:r>
      <w:r w:rsidR="0082142E">
        <w:rPr>
          <w:rFonts w:hint="cs"/>
          <w:rtl/>
        </w:rPr>
        <w:t>ל</w:t>
      </w:r>
      <w:r>
        <w:rPr>
          <w:rFonts w:hint="cs"/>
          <w:rtl/>
        </w:rPr>
        <w:t>הכיר בקנט</w:t>
      </w:r>
      <w:r w:rsidR="0082142E">
        <w:rPr>
          <w:rFonts w:hint="cs"/>
          <w:rtl/>
        </w:rPr>
        <w:t>ו</w:t>
      </w:r>
      <w:r>
        <w:rPr>
          <w:rFonts w:hint="cs"/>
          <w:rtl/>
        </w:rPr>
        <w:t xml:space="preserve">ר, </w:t>
      </w:r>
      <w:r w:rsidR="0082142E">
        <w:rPr>
          <w:rFonts w:hint="cs"/>
          <w:rtl/>
        </w:rPr>
        <w:t>שבית המשפט כן או לא הכיר, או חושבים שהי</w:t>
      </w:r>
      <w:r>
        <w:rPr>
          <w:rFonts w:hint="cs"/>
          <w:rtl/>
        </w:rPr>
        <w:t>ה</w:t>
      </w:r>
      <w:r w:rsidR="0082142E">
        <w:rPr>
          <w:rFonts w:hint="cs"/>
          <w:rtl/>
        </w:rPr>
        <w:t xml:space="preserve"> </w:t>
      </w:r>
      <w:bookmarkStart w:id="794" w:name="_ETM_Q1_6897000"/>
      <w:bookmarkEnd w:id="794"/>
      <w:r w:rsidR="0082142E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82142E">
        <w:rPr>
          <w:rFonts w:hint="cs"/>
          <w:rtl/>
        </w:rPr>
        <w:t xml:space="preserve"> להכיר?</w:t>
      </w:r>
      <w:r>
        <w:rPr>
          <w:rFonts w:hint="cs"/>
          <w:rtl/>
        </w:rPr>
        <w:t xml:space="preserve"> </w:t>
      </w:r>
    </w:p>
    <w:p w:rsidR="00E62047" w:rsidRDefault="00E62047" w:rsidP="00E62047">
      <w:pPr>
        <w:ind w:firstLine="0"/>
        <w:rPr>
          <w:rtl/>
        </w:rPr>
      </w:pPr>
    </w:p>
    <w:p w:rsidR="0082142E" w:rsidRDefault="0082142E" w:rsidP="0082142E">
      <w:pPr>
        <w:pStyle w:val="a4"/>
        <w:keepNext/>
        <w:rPr>
          <w:rtl/>
        </w:rPr>
      </w:pPr>
      <w:bookmarkStart w:id="795" w:name="ET_speaker_5075_224"/>
      <w:r w:rsidRPr="0082142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214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82142E" w:rsidRDefault="0082142E" w:rsidP="0082142E">
      <w:pPr>
        <w:pStyle w:val="KeepWithNext"/>
        <w:rPr>
          <w:rtl/>
        </w:rPr>
      </w:pPr>
    </w:p>
    <w:p w:rsidR="00E62047" w:rsidRDefault="00E62047" w:rsidP="00542340">
      <w:pPr>
        <w:rPr>
          <w:rtl/>
        </w:rPr>
      </w:pPr>
      <w:bookmarkStart w:id="796" w:name="_ETM_Q1_6908000"/>
      <w:bookmarkEnd w:id="796"/>
      <w:r>
        <w:rPr>
          <w:rFonts w:hint="cs"/>
          <w:rtl/>
        </w:rPr>
        <w:t>יש לי בעיה עם הנושא של הק</w:t>
      </w:r>
      <w:r w:rsidR="0082142E">
        <w:rPr>
          <w:rFonts w:hint="cs"/>
          <w:rtl/>
        </w:rPr>
        <w:t>נטור. יש לי בעיה, מפני שאני חוש</w:t>
      </w:r>
      <w:r>
        <w:rPr>
          <w:rFonts w:hint="cs"/>
          <w:rtl/>
        </w:rPr>
        <w:t>ב</w:t>
      </w:r>
      <w:r w:rsidR="0082142E">
        <w:rPr>
          <w:rFonts w:hint="cs"/>
          <w:rtl/>
        </w:rPr>
        <w:t>ת</w:t>
      </w:r>
      <w:r>
        <w:rPr>
          <w:rFonts w:hint="cs"/>
          <w:rtl/>
        </w:rPr>
        <w:t xml:space="preserve"> שק</w:t>
      </w:r>
      <w:r w:rsidR="0082142E">
        <w:rPr>
          <w:rFonts w:hint="cs"/>
          <w:rtl/>
        </w:rPr>
        <w:t>נטור זה משהו סובייקטיבי,  תל</w:t>
      </w:r>
      <w:r>
        <w:rPr>
          <w:rFonts w:hint="cs"/>
          <w:rtl/>
        </w:rPr>
        <w:t>וי תרבות. מה שייחשב כקנטור במקום מסוים או אצ</w:t>
      </w:r>
      <w:r w:rsidR="0082142E">
        <w:rPr>
          <w:rFonts w:hint="cs"/>
          <w:rtl/>
        </w:rPr>
        <w:t>ל</w:t>
      </w:r>
      <w:r w:rsidR="0028671F">
        <w:rPr>
          <w:rFonts w:hint="cs"/>
          <w:rtl/>
        </w:rPr>
        <w:t xml:space="preserve"> אדם מסוים</w:t>
      </w:r>
      <w:r w:rsidR="00542340">
        <w:rPr>
          <w:rFonts w:hint="cs"/>
          <w:rtl/>
        </w:rPr>
        <w:t>,</w:t>
      </w:r>
      <w:r>
        <w:rPr>
          <w:rFonts w:hint="cs"/>
          <w:rtl/>
        </w:rPr>
        <w:t xml:space="preserve"> לא ייחשב כקנטור אצל </w:t>
      </w:r>
      <w:r w:rsidR="0082142E">
        <w:rPr>
          <w:rFonts w:hint="cs"/>
          <w:rtl/>
        </w:rPr>
        <w:t>ה</w:t>
      </w:r>
      <w:r>
        <w:rPr>
          <w:rFonts w:hint="cs"/>
          <w:rtl/>
        </w:rPr>
        <w:t xml:space="preserve">אדם </w:t>
      </w:r>
      <w:r w:rsidR="0082142E">
        <w:rPr>
          <w:rFonts w:hint="cs"/>
          <w:rtl/>
        </w:rPr>
        <w:t>ה</w:t>
      </w:r>
      <w:r>
        <w:rPr>
          <w:rFonts w:hint="cs"/>
          <w:rtl/>
        </w:rPr>
        <w:t xml:space="preserve">אחר ובמקום אחר. איך </w:t>
      </w:r>
      <w:r w:rsidR="0082142E">
        <w:rPr>
          <w:rFonts w:hint="cs"/>
          <w:rtl/>
        </w:rPr>
        <w:t>אנחנו יכולים לקבוע מה הוא קנטור?</w:t>
      </w:r>
      <w:r>
        <w:rPr>
          <w:rFonts w:hint="cs"/>
          <w:rtl/>
        </w:rPr>
        <w:t xml:space="preserve"> זאת הבעיה העיקרית שלי </w:t>
      </w:r>
      <w:r w:rsidR="0082142E">
        <w:rPr>
          <w:rFonts w:hint="cs"/>
          <w:rtl/>
        </w:rPr>
        <w:t xml:space="preserve">של </w:t>
      </w:r>
      <w:r>
        <w:rPr>
          <w:rFonts w:hint="cs"/>
          <w:rtl/>
        </w:rPr>
        <w:t>הקנטור. אני גם מסכימה עם ה</w:t>
      </w:r>
      <w:r w:rsidR="0082142E">
        <w:rPr>
          <w:rFonts w:hint="cs"/>
          <w:rtl/>
        </w:rPr>
        <w:t xml:space="preserve">נורמה שאנחנו צריכים להוביל, </w:t>
      </w:r>
      <w:bookmarkStart w:id="797" w:name="_ETM_Q1_7017000"/>
      <w:bookmarkEnd w:id="797"/>
      <w:r w:rsidR="00542340">
        <w:rPr>
          <w:rFonts w:hint="cs"/>
          <w:rtl/>
        </w:rPr>
        <w:t xml:space="preserve">נורמה שאומרת </w:t>
      </w:r>
      <w:r w:rsidR="0082142E">
        <w:rPr>
          <w:rFonts w:hint="cs"/>
          <w:rtl/>
        </w:rPr>
        <w:t>שאין הצדקה לא</w:t>
      </w:r>
      <w:r>
        <w:rPr>
          <w:rFonts w:hint="cs"/>
          <w:rtl/>
        </w:rPr>
        <w:t>לימות בכלל. ברגע שאנחנו מקבלים את הקנטור</w:t>
      </w:r>
      <w:r w:rsidR="0082142E">
        <w:rPr>
          <w:rFonts w:hint="cs"/>
          <w:rtl/>
        </w:rPr>
        <w:t xml:space="preserve"> כעילה להפחתת עונש</w:t>
      </w:r>
      <w:r>
        <w:rPr>
          <w:rFonts w:hint="cs"/>
          <w:rtl/>
        </w:rPr>
        <w:t xml:space="preserve"> אנחנו מצדיקי</w:t>
      </w:r>
      <w:r w:rsidR="0082142E">
        <w:rPr>
          <w:rFonts w:hint="cs"/>
          <w:rtl/>
        </w:rPr>
        <w:t>ם את זה שכאשר מקנטרים אדם מסוים</w:t>
      </w:r>
      <w:r>
        <w:rPr>
          <w:rFonts w:hint="cs"/>
          <w:rtl/>
        </w:rPr>
        <w:t xml:space="preserve"> </w:t>
      </w:r>
      <w:r w:rsidR="0082142E">
        <w:rPr>
          <w:rFonts w:hint="cs"/>
          <w:rtl/>
        </w:rPr>
        <w:t xml:space="preserve">הוא מרשה לעצמו להפעיל אלימות. זו </w:t>
      </w:r>
      <w:r>
        <w:rPr>
          <w:rFonts w:hint="cs"/>
          <w:rtl/>
        </w:rPr>
        <w:t>המשמעות כאשר אנחנו באים ולוקחים את הקנטור כקריטריון</w:t>
      </w:r>
      <w:r w:rsidR="0082142E">
        <w:rPr>
          <w:rFonts w:hint="cs"/>
          <w:rtl/>
        </w:rPr>
        <w:t>.</w:t>
      </w:r>
    </w:p>
    <w:p w:rsidR="00E62047" w:rsidRDefault="00E62047" w:rsidP="00E62047">
      <w:pPr>
        <w:ind w:firstLine="0"/>
        <w:rPr>
          <w:rtl/>
        </w:rPr>
      </w:pPr>
    </w:p>
    <w:p w:rsidR="0082142E" w:rsidRDefault="0082142E" w:rsidP="0082142E">
      <w:pPr>
        <w:pStyle w:val="af6"/>
        <w:keepNext/>
        <w:rPr>
          <w:rtl/>
        </w:rPr>
      </w:pPr>
      <w:bookmarkStart w:id="798" w:name="ET_yor_5094_225"/>
      <w:r w:rsidRPr="0082142E">
        <w:rPr>
          <w:rStyle w:val="TagStyle"/>
          <w:rtl/>
        </w:rPr>
        <w:t xml:space="preserve"> &lt;&lt; </w:t>
      </w:r>
      <w:proofErr w:type="spellStart"/>
      <w:r w:rsidRPr="0082142E">
        <w:rPr>
          <w:rStyle w:val="TagStyle"/>
          <w:rtl/>
        </w:rPr>
        <w:t>יור</w:t>
      </w:r>
      <w:proofErr w:type="spellEnd"/>
      <w:r w:rsidRPr="0082142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2142E">
        <w:rPr>
          <w:rStyle w:val="TagStyle"/>
          <w:rtl/>
        </w:rPr>
        <w:t xml:space="preserve"> &lt;&lt; </w:t>
      </w:r>
      <w:proofErr w:type="spellStart"/>
      <w:r w:rsidRPr="0082142E">
        <w:rPr>
          <w:rStyle w:val="TagStyle"/>
          <w:rtl/>
        </w:rPr>
        <w:t>יור</w:t>
      </w:r>
      <w:proofErr w:type="spellEnd"/>
      <w:r w:rsidRPr="0082142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8"/>
    </w:p>
    <w:p w:rsidR="0082142E" w:rsidRDefault="0082142E" w:rsidP="0082142E">
      <w:pPr>
        <w:pStyle w:val="KeepWithNext"/>
        <w:rPr>
          <w:rtl/>
        </w:rPr>
      </w:pPr>
    </w:p>
    <w:p w:rsidR="00E62047" w:rsidRDefault="00E62047" w:rsidP="0082142E">
      <w:pPr>
        <w:rPr>
          <w:rtl/>
        </w:rPr>
      </w:pPr>
      <w:r>
        <w:rPr>
          <w:rFonts w:hint="cs"/>
          <w:rtl/>
        </w:rPr>
        <w:t xml:space="preserve">עדיין </w:t>
      </w:r>
      <w:r w:rsidR="0082142E">
        <w:rPr>
          <w:rFonts w:hint="cs"/>
          <w:rtl/>
        </w:rPr>
        <w:t xml:space="preserve">הוא </w:t>
      </w:r>
      <w:r>
        <w:rPr>
          <w:rFonts w:hint="cs"/>
          <w:rtl/>
        </w:rPr>
        <w:t>ברמה</w:t>
      </w:r>
      <w:r w:rsidR="0082142E">
        <w:rPr>
          <w:rFonts w:hint="cs"/>
          <w:rtl/>
        </w:rPr>
        <w:t xml:space="preserve"> מאוד גבוהה, הוא ברמה </w:t>
      </w:r>
      <w:bookmarkStart w:id="799" w:name="_ETM_Q1_7044000"/>
      <w:bookmarkEnd w:id="799"/>
      <w:r w:rsidR="0082142E">
        <w:rPr>
          <w:rFonts w:hint="cs"/>
          <w:rtl/>
        </w:rPr>
        <w:t xml:space="preserve">של רצח. בשביל זה יושב שם שופט כדי לראות על </w:t>
      </w:r>
      <w:bookmarkStart w:id="800" w:name="_ETM_Q1_7063000"/>
      <w:bookmarkEnd w:id="800"/>
      <w:r w:rsidR="0082142E">
        <w:rPr>
          <w:rFonts w:hint="cs"/>
          <w:rtl/>
        </w:rPr>
        <w:t>מי מדובר</w:t>
      </w:r>
      <w:bookmarkStart w:id="801" w:name="_ETM_Q1_7045000"/>
      <w:bookmarkStart w:id="802" w:name="_ETM_Q1_7047000"/>
      <w:bookmarkEnd w:id="801"/>
      <w:bookmarkEnd w:id="802"/>
      <w:r w:rsidR="0082142E">
        <w:rPr>
          <w:rFonts w:hint="cs"/>
          <w:rtl/>
        </w:rPr>
        <w:t xml:space="preserve">, הרי לא מה שיגידו לי ישפיע עלי - - </w:t>
      </w:r>
    </w:p>
    <w:p w:rsidR="00E62047" w:rsidRDefault="00E62047" w:rsidP="00E62047">
      <w:pPr>
        <w:ind w:firstLine="0"/>
        <w:rPr>
          <w:rtl/>
        </w:rPr>
      </w:pPr>
    </w:p>
    <w:p w:rsidR="0082142E" w:rsidRDefault="0082142E" w:rsidP="0082142E">
      <w:pPr>
        <w:pStyle w:val="a4"/>
        <w:keepNext/>
        <w:rPr>
          <w:rtl/>
        </w:rPr>
      </w:pPr>
      <w:bookmarkStart w:id="803" w:name="ET_speaker_5075_227"/>
      <w:r w:rsidRPr="0082142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214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3"/>
    </w:p>
    <w:p w:rsidR="0082142E" w:rsidRDefault="0082142E" w:rsidP="0082142E">
      <w:pPr>
        <w:pStyle w:val="KeepWithNext"/>
        <w:rPr>
          <w:rtl/>
        </w:rPr>
      </w:pPr>
    </w:p>
    <w:p w:rsidR="00E62047" w:rsidRDefault="00E62047" w:rsidP="0082142E">
      <w:pPr>
        <w:rPr>
          <w:rtl/>
        </w:rPr>
      </w:pPr>
      <w:bookmarkStart w:id="804" w:name="_ETM_Q1_7070000"/>
      <w:bookmarkEnd w:id="804"/>
      <w:r>
        <w:rPr>
          <w:rFonts w:hint="cs"/>
          <w:rtl/>
        </w:rPr>
        <w:t>על ניצול שואה, על אדם ממוצא מסוים, מלאום מסוים. על ערבי זה י</w:t>
      </w:r>
      <w:r w:rsidR="0082142E">
        <w:rPr>
          <w:rFonts w:hint="cs"/>
          <w:rtl/>
        </w:rPr>
        <w:t>ש</w:t>
      </w:r>
      <w:r>
        <w:rPr>
          <w:rFonts w:hint="cs"/>
          <w:rtl/>
        </w:rPr>
        <w:t>פיע כך, אולי על פולני</w:t>
      </w:r>
      <w:r w:rsidR="0082142E">
        <w:rPr>
          <w:rFonts w:hint="cs"/>
          <w:rtl/>
        </w:rPr>
        <w:t xml:space="preserve"> אחרת.</w:t>
      </w:r>
    </w:p>
    <w:p w:rsidR="00E62047" w:rsidRDefault="00E62047" w:rsidP="00E62047">
      <w:pPr>
        <w:ind w:firstLine="0"/>
        <w:rPr>
          <w:rtl/>
        </w:rPr>
      </w:pPr>
    </w:p>
    <w:p w:rsidR="0082142E" w:rsidRDefault="0082142E" w:rsidP="0082142E">
      <w:pPr>
        <w:pStyle w:val="af6"/>
        <w:keepNext/>
        <w:rPr>
          <w:rtl/>
        </w:rPr>
      </w:pPr>
      <w:bookmarkStart w:id="805" w:name="ET_yor_5094_228"/>
      <w:r w:rsidRPr="0082142E">
        <w:rPr>
          <w:rStyle w:val="TagStyle"/>
          <w:rtl/>
        </w:rPr>
        <w:t xml:space="preserve"> &lt;&lt; </w:t>
      </w:r>
      <w:proofErr w:type="spellStart"/>
      <w:r w:rsidRPr="0082142E">
        <w:rPr>
          <w:rStyle w:val="TagStyle"/>
          <w:rtl/>
        </w:rPr>
        <w:t>יור</w:t>
      </w:r>
      <w:proofErr w:type="spellEnd"/>
      <w:r w:rsidRPr="0082142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2142E">
        <w:rPr>
          <w:rStyle w:val="TagStyle"/>
          <w:rtl/>
        </w:rPr>
        <w:t xml:space="preserve"> &lt;&lt; </w:t>
      </w:r>
      <w:proofErr w:type="spellStart"/>
      <w:r w:rsidRPr="0082142E">
        <w:rPr>
          <w:rStyle w:val="TagStyle"/>
          <w:rtl/>
        </w:rPr>
        <w:t>יור</w:t>
      </w:r>
      <w:proofErr w:type="spellEnd"/>
      <w:r w:rsidRPr="0082142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5"/>
    </w:p>
    <w:p w:rsidR="0082142E" w:rsidRDefault="0082142E" w:rsidP="0082142E">
      <w:pPr>
        <w:pStyle w:val="KeepWithNext"/>
        <w:rPr>
          <w:rtl/>
        </w:rPr>
      </w:pPr>
    </w:p>
    <w:p w:rsidR="00E62047" w:rsidRDefault="00E62047" w:rsidP="00542340">
      <w:pPr>
        <w:rPr>
          <w:rtl/>
        </w:rPr>
      </w:pPr>
      <w:bookmarkStart w:id="806" w:name="_ETM_Q1_7083000"/>
      <w:bookmarkEnd w:id="806"/>
      <w:r>
        <w:rPr>
          <w:rFonts w:hint="cs"/>
          <w:rtl/>
        </w:rPr>
        <w:t>אנחנו זוכרים ש</w:t>
      </w:r>
      <w:r w:rsidR="00F26A63">
        <w:rPr>
          <w:rFonts w:hint="cs"/>
          <w:rtl/>
        </w:rPr>
        <w:t xml:space="preserve">במסדרון הכנסת </w:t>
      </w:r>
      <w:r w:rsidR="0082142E">
        <w:rPr>
          <w:rFonts w:hint="cs"/>
          <w:rtl/>
        </w:rPr>
        <w:t>מ</w:t>
      </w:r>
      <w:r>
        <w:rPr>
          <w:rFonts w:hint="cs"/>
          <w:rtl/>
        </w:rPr>
        <w:t>י</w:t>
      </w:r>
      <w:r w:rsidR="0082142E">
        <w:rPr>
          <w:rFonts w:hint="cs"/>
          <w:rtl/>
        </w:rPr>
        <w:t>ש</w:t>
      </w:r>
      <w:r>
        <w:rPr>
          <w:rFonts w:hint="cs"/>
          <w:rtl/>
        </w:rPr>
        <w:t xml:space="preserve">הו נתן סתירה לחבר כנסת בגין הנושא של </w:t>
      </w:r>
      <w:r w:rsidR="0082142E">
        <w:rPr>
          <w:rFonts w:hint="cs"/>
          <w:rtl/>
        </w:rPr>
        <w:t>השואה.</w:t>
      </w:r>
      <w:r>
        <w:rPr>
          <w:rFonts w:hint="cs"/>
          <w:rtl/>
        </w:rPr>
        <w:t xml:space="preserve"> </w:t>
      </w:r>
      <w:r w:rsidR="0082142E">
        <w:rPr>
          <w:rFonts w:hint="cs"/>
          <w:rtl/>
        </w:rPr>
        <w:t>אצלו זה היה כל כך רגיש</w:t>
      </w:r>
      <w:r w:rsidR="00F26A63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8214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82142E">
        <w:rPr>
          <w:rFonts w:hint="cs"/>
          <w:rtl/>
        </w:rPr>
        <w:t>יכול היה ל</w:t>
      </w:r>
      <w:r>
        <w:rPr>
          <w:rFonts w:hint="cs"/>
          <w:rtl/>
        </w:rPr>
        <w:t>התגבר</w:t>
      </w:r>
      <w:r w:rsidR="0082142E">
        <w:rPr>
          <w:rFonts w:hint="cs"/>
          <w:rtl/>
        </w:rPr>
        <w:t xml:space="preserve">. יש אחרים </w:t>
      </w:r>
      <w:bookmarkStart w:id="807" w:name="_ETM_Q1_7100000"/>
      <w:bookmarkEnd w:id="807"/>
      <w:r w:rsidR="0082142E">
        <w:rPr>
          <w:rFonts w:hint="cs"/>
          <w:rtl/>
        </w:rPr>
        <w:t>שלא אהבו</w:t>
      </w:r>
      <w:r w:rsidR="00F26A63">
        <w:rPr>
          <w:rFonts w:hint="cs"/>
          <w:rtl/>
        </w:rPr>
        <w:t>, הם היו רחוקים,</w:t>
      </w:r>
      <w:r w:rsidR="0082142E">
        <w:rPr>
          <w:rFonts w:hint="cs"/>
          <w:rtl/>
        </w:rPr>
        <w:t xml:space="preserve"> זה לא </w:t>
      </w:r>
      <w:bookmarkStart w:id="808" w:name="_ETM_Q1_7107000"/>
      <w:bookmarkEnd w:id="808"/>
      <w:r w:rsidR="0082142E">
        <w:rPr>
          <w:rFonts w:hint="cs"/>
          <w:rtl/>
        </w:rPr>
        <w:t>עורר אצלם שום דבר. זה התפקיד של ה</w:t>
      </w:r>
      <w:r>
        <w:rPr>
          <w:rFonts w:hint="cs"/>
          <w:rtl/>
        </w:rPr>
        <w:t>ש</w:t>
      </w:r>
      <w:r w:rsidR="0082142E">
        <w:rPr>
          <w:rFonts w:hint="cs"/>
          <w:rtl/>
        </w:rPr>
        <w:t>ופט, לרא</w:t>
      </w:r>
      <w:r>
        <w:rPr>
          <w:rFonts w:hint="cs"/>
          <w:rtl/>
        </w:rPr>
        <w:t>ו</w:t>
      </w:r>
      <w:r w:rsidR="0082142E">
        <w:rPr>
          <w:rFonts w:hint="cs"/>
          <w:rtl/>
        </w:rPr>
        <w:t>ת</w:t>
      </w:r>
      <w:r>
        <w:rPr>
          <w:rFonts w:hint="cs"/>
          <w:rtl/>
        </w:rPr>
        <w:t xml:space="preserve"> אם האיש הזה נכנס למסגרת הזאת </w:t>
      </w:r>
      <w:r w:rsidR="0082142E">
        <w:rPr>
          <w:rFonts w:hint="cs"/>
          <w:rtl/>
        </w:rPr>
        <w:t>או לא. לשופטים נתנו כאלה</w:t>
      </w:r>
      <w:r>
        <w:rPr>
          <w:rFonts w:hint="cs"/>
          <w:rtl/>
        </w:rPr>
        <w:t xml:space="preserve"> ציפיות</w:t>
      </w:r>
      <w:r w:rsidR="00F26A63">
        <w:rPr>
          <w:rFonts w:hint="cs"/>
          <w:rtl/>
        </w:rPr>
        <w:t xml:space="preserve">, אפילו </w:t>
      </w:r>
      <w:r>
        <w:rPr>
          <w:rFonts w:hint="cs"/>
          <w:rtl/>
        </w:rPr>
        <w:t xml:space="preserve">בין קלות דעת לאדישות. אם שופט מסוגל להבחין </w:t>
      </w:r>
      <w:r w:rsidR="00F26A63">
        <w:rPr>
          <w:rFonts w:hint="cs"/>
          <w:rtl/>
        </w:rPr>
        <w:t>בדב</w:t>
      </w:r>
      <w:r>
        <w:rPr>
          <w:rFonts w:hint="cs"/>
          <w:rtl/>
        </w:rPr>
        <w:t>ר</w:t>
      </w:r>
      <w:r w:rsidR="00F26A63">
        <w:rPr>
          <w:rFonts w:hint="cs"/>
          <w:rtl/>
        </w:rPr>
        <w:t xml:space="preserve">ים האלה </w:t>
      </w:r>
      <w:r w:rsidR="00F26A63">
        <w:rPr>
          <w:rtl/>
        </w:rPr>
        <w:t>–</w:t>
      </w:r>
      <w:r w:rsidR="00F26A63">
        <w:rPr>
          <w:rFonts w:hint="cs"/>
          <w:rtl/>
        </w:rPr>
        <w:t xml:space="preserve"> כך </w:t>
      </w:r>
      <w:bookmarkStart w:id="809" w:name="_ETM_Q1_7129000"/>
      <w:bookmarkEnd w:id="809"/>
      <w:r w:rsidR="00F26A63">
        <w:rPr>
          <w:rFonts w:hint="cs"/>
          <w:rtl/>
        </w:rPr>
        <w:t>אנחנו מצפים ממנו, אין לנו ברירה אחרת - ודאי שהוא יוכל לדעת אם ההתגרות הזאת</w:t>
      </w:r>
      <w:r>
        <w:rPr>
          <w:rFonts w:hint="cs"/>
          <w:rtl/>
        </w:rPr>
        <w:t xml:space="preserve"> משפיע</w:t>
      </w:r>
      <w:r w:rsidR="00F26A63">
        <w:rPr>
          <w:rFonts w:hint="cs"/>
          <w:rtl/>
        </w:rPr>
        <w:t>ה</w:t>
      </w:r>
      <w:r>
        <w:rPr>
          <w:rFonts w:hint="cs"/>
          <w:rtl/>
        </w:rPr>
        <w:t xml:space="preserve"> על האיש </w:t>
      </w:r>
      <w:r w:rsidR="00F26A63">
        <w:rPr>
          <w:rFonts w:hint="cs"/>
          <w:rtl/>
        </w:rPr>
        <w:t>או לא. את צודקת, וד</w:t>
      </w:r>
      <w:r>
        <w:rPr>
          <w:rFonts w:hint="cs"/>
          <w:rtl/>
        </w:rPr>
        <w:t>א</w:t>
      </w:r>
      <w:r w:rsidR="00F26A63">
        <w:rPr>
          <w:rFonts w:hint="cs"/>
          <w:rtl/>
        </w:rPr>
        <w:t>י</w:t>
      </w:r>
      <w:r>
        <w:rPr>
          <w:rFonts w:hint="cs"/>
          <w:rtl/>
        </w:rPr>
        <w:t xml:space="preserve"> שזה סו</w:t>
      </w:r>
      <w:r w:rsidR="00F26A63">
        <w:rPr>
          <w:rFonts w:hint="cs"/>
          <w:rtl/>
        </w:rPr>
        <w:t>ב</w:t>
      </w:r>
      <w:r>
        <w:rPr>
          <w:rFonts w:hint="cs"/>
          <w:rtl/>
        </w:rPr>
        <w:t>יי</w:t>
      </w:r>
      <w:r w:rsidR="00F26A63">
        <w:rPr>
          <w:rFonts w:hint="cs"/>
          <w:rtl/>
        </w:rPr>
        <w:t>קטי</w:t>
      </w:r>
      <w:r>
        <w:rPr>
          <w:rFonts w:hint="cs"/>
          <w:rtl/>
        </w:rPr>
        <w:t>בי</w:t>
      </w:r>
      <w:r w:rsidR="00F26A63">
        <w:rPr>
          <w:rFonts w:hint="cs"/>
          <w:rtl/>
        </w:rPr>
        <w:t>.</w:t>
      </w:r>
    </w:p>
    <w:p w:rsidR="00E62047" w:rsidRDefault="00E62047" w:rsidP="00E62047">
      <w:pPr>
        <w:ind w:firstLine="0"/>
        <w:rPr>
          <w:rtl/>
        </w:rPr>
      </w:pPr>
    </w:p>
    <w:p w:rsidR="00F26A63" w:rsidRDefault="00F26A63" w:rsidP="00F26A63">
      <w:pPr>
        <w:pStyle w:val="a4"/>
        <w:keepNext/>
        <w:rPr>
          <w:rtl/>
        </w:rPr>
      </w:pPr>
      <w:bookmarkStart w:id="810" w:name="ET_speaker_5075_229"/>
      <w:r w:rsidRPr="00F26A6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26A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F26A63" w:rsidRDefault="00F26A63" w:rsidP="00F26A63">
      <w:pPr>
        <w:pStyle w:val="KeepWithNext"/>
        <w:rPr>
          <w:rtl/>
        </w:rPr>
      </w:pPr>
    </w:p>
    <w:p w:rsidR="00E62047" w:rsidRDefault="00F26A63" w:rsidP="00F26A63">
      <w:pPr>
        <w:rPr>
          <w:rtl/>
        </w:rPr>
      </w:pPr>
      <w:bookmarkStart w:id="811" w:name="_ETM_Q1_7140000"/>
      <w:bookmarkEnd w:id="811"/>
      <w:r>
        <w:rPr>
          <w:rFonts w:hint="cs"/>
          <w:rtl/>
        </w:rPr>
        <w:t>א</w:t>
      </w:r>
      <w:r w:rsidR="00E6204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E6204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יוצאת מתוך הנחה שהשופט באמת ינסה להיכנס לליבו של האדם. </w:t>
      </w:r>
      <w:r w:rsidR="00E62047">
        <w:rPr>
          <w:rFonts w:hint="cs"/>
          <w:rtl/>
        </w:rPr>
        <w:t xml:space="preserve"> </w:t>
      </w:r>
    </w:p>
    <w:p w:rsidR="00E62047" w:rsidRDefault="00E62047" w:rsidP="00E62047">
      <w:pPr>
        <w:ind w:firstLine="0"/>
        <w:rPr>
          <w:rtl/>
        </w:rPr>
      </w:pPr>
    </w:p>
    <w:p w:rsidR="00F26A63" w:rsidRDefault="00F26A63" w:rsidP="00F26A63">
      <w:pPr>
        <w:pStyle w:val="af9"/>
        <w:keepNext/>
        <w:rPr>
          <w:rtl/>
        </w:rPr>
      </w:pPr>
      <w:bookmarkStart w:id="812" w:name="_ETM_Q1_7146000"/>
      <w:bookmarkStart w:id="813" w:name="ET_guest_621135_230"/>
      <w:bookmarkEnd w:id="812"/>
      <w:r w:rsidRPr="00F26A63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F26A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F26A63" w:rsidRDefault="00F26A63" w:rsidP="00F26A63">
      <w:pPr>
        <w:pStyle w:val="KeepWithNext"/>
        <w:rPr>
          <w:rtl/>
        </w:rPr>
      </w:pPr>
    </w:p>
    <w:p w:rsidR="00E62047" w:rsidRDefault="00F26A63" w:rsidP="00F26A63">
      <w:pPr>
        <w:rPr>
          <w:rtl/>
        </w:rPr>
      </w:pPr>
      <w:bookmarkStart w:id="814" w:name="_ETM_Q1_7145000"/>
      <w:bookmarkEnd w:id="814"/>
      <w:r>
        <w:rPr>
          <w:rFonts w:hint="cs"/>
          <w:rtl/>
        </w:rPr>
        <w:t xml:space="preserve">זה </w:t>
      </w:r>
      <w:bookmarkStart w:id="815" w:name="_ETM_Q1_7148000"/>
      <w:bookmarkEnd w:id="815"/>
      <w:r w:rsidR="00E62047">
        <w:rPr>
          <w:rFonts w:hint="cs"/>
          <w:rtl/>
        </w:rPr>
        <w:t>לא רק</w:t>
      </w:r>
      <w:r>
        <w:rPr>
          <w:rFonts w:hint="cs"/>
          <w:rtl/>
        </w:rPr>
        <w:t xml:space="preserve"> סובייקטיבי.</w:t>
      </w:r>
    </w:p>
    <w:p w:rsidR="00E62047" w:rsidRDefault="00E62047" w:rsidP="00E62047">
      <w:pPr>
        <w:ind w:firstLine="0"/>
        <w:rPr>
          <w:rtl/>
        </w:rPr>
      </w:pPr>
    </w:p>
    <w:p w:rsidR="00F26A63" w:rsidRDefault="00F26A63" w:rsidP="00F26A63">
      <w:pPr>
        <w:pStyle w:val="af6"/>
        <w:keepNext/>
        <w:rPr>
          <w:rtl/>
        </w:rPr>
      </w:pPr>
      <w:bookmarkStart w:id="816" w:name="ET_yor_5094_231"/>
      <w:r w:rsidRPr="00F26A63">
        <w:rPr>
          <w:rStyle w:val="TagStyle"/>
          <w:rtl/>
        </w:rPr>
        <w:t xml:space="preserve"> &lt;&lt; </w:t>
      </w:r>
      <w:proofErr w:type="spellStart"/>
      <w:r w:rsidRPr="00F26A63">
        <w:rPr>
          <w:rStyle w:val="TagStyle"/>
          <w:rtl/>
        </w:rPr>
        <w:t>יור</w:t>
      </w:r>
      <w:proofErr w:type="spellEnd"/>
      <w:r w:rsidRPr="00F26A6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26A63">
        <w:rPr>
          <w:rStyle w:val="TagStyle"/>
          <w:rtl/>
        </w:rPr>
        <w:t xml:space="preserve"> &lt;&lt; </w:t>
      </w:r>
      <w:proofErr w:type="spellStart"/>
      <w:r w:rsidRPr="00F26A63">
        <w:rPr>
          <w:rStyle w:val="TagStyle"/>
          <w:rtl/>
        </w:rPr>
        <w:t>יור</w:t>
      </w:r>
      <w:proofErr w:type="spellEnd"/>
      <w:r w:rsidRPr="00F26A6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6"/>
    </w:p>
    <w:p w:rsidR="00F26A63" w:rsidRDefault="00F26A63" w:rsidP="00F26A63">
      <w:pPr>
        <w:pStyle w:val="KeepWithNext"/>
        <w:rPr>
          <w:rtl/>
        </w:rPr>
      </w:pPr>
    </w:p>
    <w:p w:rsidR="00E62047" w:rsidRDefault="00F26A63" w:rsidP="00F26A63">
      <w:pPr>
        <w:rPr>
          <w:rtl/>
        </w:rPr>
      </w:pPr>
      <w:r>
        <w:rPr>
          <w:rFonts w:hint="cs"/>
          <w:rtl/>
        </w:rPr>
        <w:t>לא רק. אמרתי ש</w:t>
      </w:r>
      <w:r w:rsidR="00E62047">
        <w:rPr>
          <w:rFonts w:hint="cs"/>
          <w:rtl/>
        </w:rPr>
        <w:t>זה הרבה פעמים סו</w:t>
      </w:r>
      <w:r>
        <w:rPr>
          <w:rFonts w:hint="cs"/>
          <w:rtl/>
        </w:rPr>
        <w:t xml:space="preserve">בייקטיבי לאדם. </w:t>
      </w:r>
    </w:p>
    <w:p w:rsidR="00E62047" w:rsidRDefault="00E62047" w:rsidP="00E62047">
      <w:pPr>
        <w:ind w:firstLine="0"/>
        <w:rPr>
          <w:rtl/>
        </w:rPr>
      </w:pPr>
    </w:p>
    <w:p w:rsidR="00F26A63" w:rsidRDefault="00F26A63" w:rsidP="00F26A63">
      <w:pPr>
        <w:pStyle w:val="af9"/>
        <w:keepNext/>
        <w:rPr>
          <w:rtl/>
        </w:rPr>
      </w:pPr>
      <w:bookmarkStart w:id="817" w:name="ET_guest_1043_232"/>
      <w:r w:rsidRPr="00F26A6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F26A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7"/>
    </w:p>
    <w:p w:rsidR="00F26A63" w:rsidRDefault="00F26A63" w:rsidP="00F26A63">
      <w:pPr>
        <w:pStyle w:val="KeepWithNext"/>
        <w:rPr>
          <w:rtl/>
        </w:rPr>
      </w:pPr>
    </w:p>
    <w:p w:rsidR="00F26A63" w:rsidRDefault="00F26A63" w:rsidP="00F26A63">
      <w:pPr>
        <w:rPr>
          <w:rtl/>
        </w:rPr>
      </w:pPr>
      <w:r>
        <w:rPr>
          <w:rFonts w:hint="cs"/>
          <w:rtl/>
        </w:rPr>
        <w:t>לזה מצרפים מבחן נורמטיבי.</w:t>
      </w:r>
      <w:r>
        <w:rPr>
          <w:rtl/>
        </w:rPr>
        <w:t xml:space="preserve">  </w:t>
      </w:r>
    </w:p>
    <w:p w:rsidR="00E62047" w:rsidRDefault="00E62047" w:rsidP="00E62047">
      <w:pPr>
        <w:ind w:firstLine="0"/>
        <w:rPr>
          <w:rtl/>
        </w:rPr>
      </w:pPr>
    </w:p>
    <w:p w:rsidR="00F26A63" w:rsidRDefault="00F26A63" w:rsidP="00F26A63">
      <w:pPr>
        <w:pStyle w:val="af6"/>
        <w:keepNext/>
        <w:rPr>
          <w:rtl/>
        </w:rPr>
      </w:pPr>
      <w:bookmarkStart w:id="818" w:name="ET_yor_5094_233"/>
      <w:r w:rsidRPr="00F26A63">
        <w:rPr>
          <w:rStyle w:val="TagStyle"/>
          <w:rtl/>
        </w:rPr>
        <w:t xml:space="preserve"> &lt;&lt; </w:t>
      </w:r>
      <w:proofErr w:type="spellStart"/>
      <w:r w:rsidRPr="00F26A63">
        <w:rPr>
          <w:rStyle w:val="TagStyle"/>
          <w:rtl/>
        </w:rPr>
        <w:t>יור</w:t>
      </w:r>
      <w:proofErr w:type="spellEnd"/>
      <w:r w:rsidRPr="00F26A6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26A63">
        <w:rPr>
          <w:rStyle w:val="TagStyle"/>
          <w:rtl/>
        </w:rPr>
        <w:t xml:space="preserve"> &lt;&lt; </w:t>
      </w:r>
      <w:proofErr w:type="spellStart"/>
      <w:r w:rsidRPr="00F26A63">
        <w:rPr>
          <w:rStyle w:val="TagStyle"/>
          <w:rtl/>
        </w:rPr>
        <w:t>יור</w:t>
      </w:r>
      <w:proofErr w:type="spellEnd"/>
      <w:r w:rsidRPr="00F26A6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8"/>
    </w:p>
    <w:p w:rsidR="00F26A63" w:rsidRDefault="00F26A63" w:rsidP="00F26A63">
      <w:pPr>
        <w:pStyle w:val="KeepWithNext"/>
        <w:rPr>
          <w:rtl/>
        </w:rPr>
      </w:pPr>
    </w:p>
    <w:p w:rsidR="00E62047" w:rsidRDefault="00F26A63" w:rsidP="00542340">
      <w:pPr>
        <w:rPr>
          <w:rtl/>
        </w:rPr>
      </w:pPr>
      <w:bookmarkStart w:id="819" w:name="_ETM_Q1_7159000"/>
      <w:bookmarkEnd w:id="819"/>
      <w:r>
        <w:rPr>
          <w:rFonts w:hint="cs"/>
          <w:rtl/>
        </w:rPr>
        <w:t xml:space="preserve">זה </w:t>
      </w:r>
      <w:bookmarkStart w:id="820" w:name="_ETM_Q1_7162000"/>
      <w:bookmarkEnd w:id="820"/>
      <w:r>
        <w:rPr>
          <w:rFonts w:hint="cs"/>
          <w:rtl/>
        </w:rPr>
        <w:t xml:space="preserve">ודאי. </w:t>
      </w:r>
      <w:r w:rsidR="00E62047">
        <w:rPr>
          <w:rFonts w:hint="cs"/>
          <w:rtl/>
        </w:rPr>
        <w:t xml:space="preserve">אם </w:t>
      </w:r>
      <w:r>
        <w:rPr>
          <w:rFonts w:hint="cs"/>
          <w:rtl/>
        </w:rPr>
        <w:t>למישהו אמרו שה</w:t>
      </w:r>
      <w:r w:rsidR="00542340">
        <w:rPr>
          <w:rFonts w:hint="cs"/>
          <w:rtl/>
        </w:rPr>
        <w:t>וא אידיוט וכתוצאה מזה הוא התחמם -</w:t>
      </w:r>
      <w:r w:rsidR="00E62047">
        <w:rPr>
          <w:rFonts w:hint="cs"/>
          <w:rtl/>
        </w:rPr>
        <w:t xml:space="preserve"> זה ודא</w:t>
      </w:r>
      <w:r>
        <w:rPr>
          <w:rFonts w:hint="cs"/>
          <w:rtl/>
        </w:rPr>
        <w:t>י</w:t>
      </w:r>
      <w:r w:rsidR="00E620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E62047">
        <w:rPr>
          <w:rFonts w:hint="cs"/>
          <w:rtl/>
        </w:rPr>
        <w:t xml:space="preserve">לא מדברים על זה. </w:t>
      </w:r>
      <w:r>
        <w:rPr>
          <w:rFonts w:hint="cs"/>
          <w:rtl/>
        </w:rPr>
        <w:t xml:space="preserve">אנחנו </w:t>
      </w:r>
      <w:r w:rsidR="00E62047">
        <w:rPr>
          <w:rFonts w:hint="cs"/>
          <w:rtl/>
        </w:rPr>
        <w:t xml:space="preserve">מדברים </w:t>
      </w:r>
      <w:r>
        <w:rPr>
          <w:rFonts w:hint="cs"/>
          <w:rtl/>
        </w:rPr>
        <w:t>באותם אלמנט</w:t>
      </w:r>
      <w:r w:rsidR="00E62047">
        <w:rPr>
          <w:rFonts w:hint="cs"/>
          <w:rtl/>
        </w:rPr>
        <w:t>ים שבהם יש סיבה. זה נכון, יש אדם שהנושא של השוא</w:t>
      </w:r>
      <w:r w:rsidR="00542340">
        <w:rPr>
          <w:rFonts w:hint="cs"/>
          <w:rtl/>
        </w:rPr>
        <w:t xml:space="preserve">ה מוציא אותו מדעתו, </w:t>
      </w:r>
      <w:r>
        <w:rPr>
          <w:rFonts w:hint="cs"/>
          <w:rtl/>
        </w:rPr>
        <w:t>יש אחד ש</w:t>
      </w:r>
      <w:r w:rsidR="00E6204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62047">
        <w:rPr>
          <w:rFonts w:hint="cs"/>
          <w:rtl/>
        </w:rPr>
        <w:t xml:space="preserve">לי לא </w:t>
      </w:r>
      <w:r>
        <w:rPr>
          <w:rFonts w:hint="cs"/>
          <w:rtl/>
        </w:rPr>
        <w:t xml:space="preserve">קשור, </w:t>
      </w:r>
      <w:bookmarkStart w:id="821" w:name="_ETM_Q1_7180000"/>
      <w:bookmarkEnd w:id="821"/>
      <w:r w:rsidR="00542340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מוציא </w:t>
      </w:r>
      <w:r w:rsidR="00E6204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62047">
        <w:rPr>
          <w:rFonts w:hint="cs"/>
          <w:rtl/>
        </w:rPr>
        <w:t>תו</w:t>
      </w:r>
      <w:r w:rsidR="00542340">
        <w:rPr>
          <w:rFonts w:hint="cs"/>
          <w:rtl/>
        </w:rPr>
        <w:t xml:space="preserve"> מדעתו.</w:t>
      </w:r>
    </w:p>
    <w:p w:rsidR="00E62047" w:rsidRDefault="00E62047" w:rsidP="00E62047">
      <w:pPr>
        <w:ind w:firstLine="0"/>
        <w:rPr>
          <w:rtl/>
        </w:rPr>
      </w:pPr>
    </w:p>
    <w:p w:rsidR="00F26A63" w:rsidRDefault="00F26A63" w:rsidP="00F26A63">
      <w:pPr>
        <w:pStyle w:val="a4"/>
        <w:keepNext/>
        <w:rPr>
          <w:rtl/>
        </w:rPr>
      </w:pPr>
      <w:bookmarkStart w:id="822" w:name="ET_speaker_5075_234"/>
      <w:r w:rsidRPr="00F26A6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26A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F26A63" w:rsidRDefault="00F26A63" w:rsidP="00F26A63">
      <w:pPr>
        <w:pStyle w:val="KeepWithNext"/>
        <w:rPr>
          <w:rtl/>
        </w:rPr>
      </w:pPr>
    </w:p>
    <w:p w:rsidR="00E62047" w:rsidRDefault="00E62047" w:rsidP="00542340">
      <w:pPr>
        <w:rPr>
          <w:rtl/>
        </w:rPr>
      </w:pPr>
      <w:r>
        <w:rPr>
          <w:rFonts w:hint="cs"/>
          <w:rtl/>
        </w:rPr>
        <w:t xml:space="preserve">יש אדם שיש לו </w:t>
      </w:r>
      <w:r w:rsidR="00F26A63">
        <w:rPr>
          <w:rFonts w:hint="cs"/>
          <w:rtl/>
        </w:rPr>
        <w:t xml:space="preserve">רגשי </w:t>
      </w:r>
      <w:r>
        <w:rPr>
          <w:rFonts w:hint="cs"/>
          <w:rtl/>
        </w:rPr>
        <w:t>נחיתות</w:t>
      </w:r>
      <w:r w:rsidR="00F26A63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="00F26A63">
        <w:rPr>
          <w:rFonts w:hint="cs"/>
          <w:rtl/>
        </w:rPr>
        <w:t>דימוי עצמי כזה שאם מישהו נוגע בנ</w:t>
      </w:r>
      <w:r>
        <w:rPr>
          <w:rFonts w:hint="cs"/>
          <w:rtl/>
        </w:rPr>
        <w:t>ק</w:t>
      </w:r>
      <w:r w:rsidR="00F26A63">
        <w:rPr>
          <w:rFonts w:hint="cs"/>
          <w:rtl/>
        </w:rPr>
        <w:t>ודה הזאת שכואבת לו זה מ</w:t>
      </w:r>
      <w:r>
        <w:rPr>
          <w:rFonts w:hint="cs"/>
          <w:rtl/>
        </w:rPr>
        <w:t xml:space="preserve">פוצץ אותו. </w:t>
      </w:r>
      <w:r w:rsidR="00F26A63">
        <w:rPr>
          <w:rFonts w:hint="cs"/>
          <w:rtl/>
        </w:rPr>
        <w:t>יש לי עם זה ב</w:t>
      </w:r>
      <w:r>
        <w:rPr>
          <w:rFonts w:hint="cs"/>
          <w:rtl/>
        </w:rPr>
        <w:t>ע</w:t>
      </w:r>
      <w:r w:rsidR="00F26A63">
        <w:rPr>
          <w:rFonts w:hint="cs"/>
          <w:rtl/>
        </w:rPr>
        <w:t>י</w:t>
      </w:r>
      <w:r>
        <w:rPr>
          <w:rFonts w:hint="cs"/>
          <w:rtl/>
        </w:rPr>
        <w:t>ה, מ</w:t>
      </w:r>
      <w:r w:rsidR="00F26A63">
        <w:rPr>
          <w:rFonts w:hint="cs"/>
          <w:rtl/>
        </w:rPr>
        <w:t xml:space="preserve">פני </w:t>
      </w:r>
      <w:r>
        <w:rPr>
          <w:rFonts w:hint="cs"/>
          <w:rtl/>
        </w:rPr>
        <w:t xml:space="preserve">שגם השופט הוא תוצאה </w:t>
      </w:r>
      <w:r w:rsidR="00F26A63">
        <w:rPr>
          <w:rFonts w:hint="cs"/>
          <w:rtl/>
        </w:rPr>
        <w:t>של תרבות מסוימת,</w:t>
      </w:r>
      <w:r>
        <w:rPr>
          <w:rFonts w:hint="cs"/>
          <w:rtl/>
        </w:rPr>
        <w:t xml:space="preserve"> הבנתו נובעת </w:t>
      </w:r>
      <w:r w:rsidR="00F26A63">
        <w:rPr>
          <w:rFonts w:hint="cs"/>
          <w:rtl/>
        </w:rPr>
        <w:t xml:space="preserve">גם </w:t>
      </w:r>
      <w:bookmarkStart w:id="823" w:name="_ETM_Q1_7230000"/>
      <w:bookmarkEnd w:id="823"/>
      <w:r>
        <w:rPr>
          <w:rFonts w:hint="cs"/>
          <w:rtl/>
        </w:rPr>
        <w:t>מכך שהוא</w:t>
      </w:r>
      <w:r w:rsidR="00F26A63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F26A63">
        <w:rPr>
          <w:rFonts w:hint="cs"/>
          <w:rtl/>
        </w:rPr>
        <w:t>י בתרבות מסוימת. אני לא יודעת עד כמה הו</w:t>
      </w:r>
      <w:r>
        <w:rPr>
          <w:rFonts w:hint="cs"/>
          <w:rtl/>
        </w:rPr>
        <w:t>א</w:t>
      </w:r>
      <w:r w:rsidR="00F26A63">
        <w:rPr>
          <w:rFonts w:hint="cs"/>
          <w:rtl/>
        </w:rPr>
        <w:t xml:space="preserve"> </w:t>
      </w:r>
      <w:r>
        <w:rPr>
          <w:rFonts w:hint="cs"/>
          <w:rtl/>
        </w:rPr>
        <w:t>יה</w:t>
      </w:r>
      <w:r w:rsidR="00F26A63">
        <w:rPr>
          <w:rFonts w:hint="cs"/>
          <w:rtl/>
        </w:rPr>
        <w:t>יה מסוגל להיכנס לנפשו</w:t>
      </w:r>
      <w:r>
        <w:rPr>
          <w:rFonts w:hint="cs"/>
          <w:rtl/>
        </w:rPr>
        <w:t xml:space="preserve"> של אדם </w:t>
      </w:r>
      <w:r w:rsidR="00F26A63">
        <w:rPr>
          <w:rFonts w:hint="cs"/>
          <w:rtl/>
        </w:rPr>
        <w:t>מתרבות אח</w:t>
      </w:r>
      <w:r>
        <w:rPr>
          <w:rFonts w:hint="cs"/>
          <w:rtl/>
        </w:rPr>
        <w:t>ר</w:t>
      </w:r>
      <w:r w:rsidR="00F26A63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F26A63">
        <w:rPr>
          <w:rFonts w:hint="cs"/>
          <w:rtl/>
        </w:rPr>
        <w:t xml:space="preserve">השופט לא יבין בכלל שמה שאמרו </w:t>
      </w:r>
      <w:bookmarkStart w:id="824" w:name="_ETM_Q1_7239000"/>
      <w:bookmarkEnd w:id="824"/>
      <w:r w:rsidR="00F26A63">
        <w:rPr>
          <w:rFonts w:hint="cs"/>
          <w:rtl/>
        </w:rPr>
        <w:t xml:space="preserve">לאותו אדם </w:t>
      </w:r>
      <w:r>
        <w:rPr>
          <w:rFonts w:hint="cs"/>
          <w:rtl/>
        </w:rPr>
        <w:t xml:space="preserve">פגע בציפור </w:t>
      </w:r>
      <w:r w:rsidR="00F26A63">
        <w:rPr>
          <w:rFonts w:hint="cs"/>
          <w:rtl/>
        </w:rPr>
        <w:t>ה</w:t>
      </w:r>
      <w:r w:rsidR="00542340">
        <w:rPr>
          <w:rFonts w:hint="cs"/>
          <w:rtl/>
        </w:rPr>
        <w:t>נפש שלו.</w:t>
      </w:r>
      <w:r>
        <w:rPr>
          <w:rFonts w:hint="cs"/>
          <w:rtl/>
        </w:rPr>
        <w:t xml:space="preserve"> </w:t>
      </w:r>
    </w:p>
    <w:p w:rsidR="00E62047" w:rsidRDefault="00E62047" w:rsidP="00E62047">
      <w:pPr>
        <w:ind w:firstLine="0"/>
        <w:rPr>
          <w:rtl/>
        </w:rPr>
      </w:pPr>
    </w:p>
    <w:p w:rsidR="00F26A63" w:rsidRDefault="00F26A63" w:rsidP="00F26A63">
      <w:pPr>
        <w:pStyle w:val="a4"/>
        <w:keepNext/>
        <w:rPr>
          <w:rtl/>
        </w:rPr>
      </w:pPr>
      <w:bookmarkStart w:id="825" w:name="ET_speaker_5321_235"/>
      <w:r w:rsidRPr="00F26A6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F26A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F26A63" w:rsidRDefault="00F26A63" w:rsidP="00F26A63">
      <w:pPr>
        <w:pStyle w:val="KeepWithNext"/>
        <w:rPr>
          <w:rtl/>
        </w:rPr>
      </w:pPr>
    </w:p>
    <w:p w:rsidR="00E62047" w:rsidRDefault="00E62047" w:rsidP="00F26A63">
      <w:pPr>
        <w:rPr>
          <w:rtl/>
        </w:rPr>
      </w:pPr>
      <w:r>
        <w:rPr>
          <w:rFonts w:hint="cs"/>
          <w:rtl/>
        </w:rPr>
        <w:t>ההגנה תביא</w:t>
      </w:r>
      <w:r w:rsidR="00F26A63">
        <w:rPr>
          <w:rFonts w:hint="cs"/>
          <w:rtl/>
        </w:rPr>
        <w:t xml:space="preserve"> סוציולוג או איש מאותה קבוצה, </w:t>
      </w:r>
      <w:r w:rsidR="00644810">
        <w:rPr>
          <w:rFonts w:hint="cs"/>
          <w:rtl/>
        </w:rPr>
        <w:t xml:space="preserve">כדי </w:t>
      </w:r>
      <w:r w:rsidR="00F26A63">
        <w:rPr>
          <w:rFonts w:hint="cs"/>
          <w:rtl/>
        </w:rPr>
        <w:t xml:space="preserve">שיאמרו: </w:t>
      </w:r>
      <w:r>
        <w:rPr>
          <w:rFonts w:hint="cs"/>
          <w:rtl/>
        </w:rPr>
        <w:t xml:space="preserve">אצלנו </w:t>
      </w:r>
      <w:r w:rsidR="00F26A63">
        <w:rPr>
          <w:rFonts w:hint="cs"/>
          <w:rtl/>
        </w:rPr>
        <w:t xml:space="preserve">במשך 300 שנה </w:t>
      </w:r>
      <w:r>
        <w:rPr>
          <w:rFonts w:hint="cs"/>
          <w:rtl/>
        </w:rPr>
        <w:t>זה הביטוי הנו</w:t>
      </w:r>
      <w:r w:rsidR="00F26A63">
        <w:rPr>
          <w:rFonts w:hint="cs"/>
          <w:rtl/>
        </w:rPr>
        <w:t>ר</w:t>
      </w:r>
      <w:r>
        <w:rPr>
          <w:rFonts w:hint="cs"/>
          <w:rtl/>
        </w:rPr>
        <w:t>א</w:t>
      </w:r>
      <w:r w:rsidR="00F26A63">
        <w:rPr>
          <w:rFonts w:hint="cs"/>
          <w:rtl/>
        </w:rPr>
        <w:t xml:space="preserve"> </w:t>
      </w:r>
      <w:bookmarkStart w:id="826" w:name="_ETM_Q1_7258000"/>
      <w:bookmarkEnd w:id="826"/>
      <w:r w:rsidR="00F26A63">
        <w:rPr>
          <w:rFonts w:hint="cs"/>
          <w:rtl/>
        </w:rPr>
        <w:t>ביותר.</w:t>
      </w:r>
    </w:p>
    <w:p w:rsidR="00E62047" w:rsidRDefault="00E62047" w:rsidP="00E62047">
      <w:pPr>
        <w:ind w:firstLine="0"/>
        <w:rPr>
          <w:rtl/>
        </w:rPr>
      </w:pPr>
    </w:p>
    <w:p w:rsidR="00F26A63" w:rsidRDefault="00F26A63" w:rsidP="00F26A63">
      <w:pPr>
        <w:pStyle w:val="a4"/>
        <w:keepNext/>
        <w:rPr>
          <w:rtl/>
        </w:rPr>
      </w:pPr>
      <w:bookmarkStart w:id="827" w:name="ET_speaker_5075_236"/>
      <w:r w:rsidRPr="00F26A6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26A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F26A63" w:rsidRDefault="00F26A63" w:rsidP="00F26A63">
      <w:pPr>
        <w:pStyle w:val="KeepWithNext"/>
        <w:rPr>
          <w:rtl/>
        </w:rPr>
      </w:pPr>
    </w:p>
    <w:p w:rsidR="00E62047" w:rsidRDefault="00E62047" w:rsidP="00F26A63">
      <w:pPr>
        <w:ind w:firstLine="0"/>
        <w:rPr>
          <w:rtl/>
        </w:rPr>
      </w:pPr>
      <w:bookmarkStart w:id="828" w:name="_ETM_Q1_7260000"/>
      <w:bookmarkEnd w:id="828"/>
      <w:r>
        <w:rPr>
          <w:rtl/>
        </w:rPr>
        <w:tab/>
      </w:r>
      <w:r w:rsidR="008A6EAB">
        <w:rPr>
          <w:rFonts w:hint="cs"/>
          <w:rtl/>
        </w:rPr>
        <w:t>הנוסח שמונ</w:t>
      </w:r>
      <w:r w:rsidR="00F26A63">
        <w:rPr>
          <w:rFonts w:hint="cs"/>
          <w:rtl/>
        </w:rPr>
        <w:t>ח לפנינ</w:t>
      </w:r>
      <w:r w:rsidR="008A6EAB">
        <w:rPr>
          <w:rFonts w:hint="cs"/>
          <w:rtl/>
        </w:rPr>
        <w:t>ו</w:t>
      </w:r>
      <w:r w:rsidR="00F26A63">
        <w:rPr>
          <w:rFonts w:hint="cs"/>
          <w:rtl/>
        </w:rPr>
        <w:t xml:space="preserve"> </w:t>
      </w:r>
      <w:r w:rsidR="008A6EAB">
        <w:rPr>
          <w:rFonts w:hint="cs"/>
          <w:rtl/>
        </w:rPr>
        <w:t>לא עונה על ההתלבטות ו</w:t>
      </w:r>
      <w:r w:rsidR="00F26A63">
        <w:rPr>
          <w:rFonts w:hint="cs"/>
          <w:rtl/>
        </w:rPr>
        <w:t>על ההרג</w:t>
      </w:r>
      <w:r w:rsidR="008A6EAB">
        <w:rPr>
          <w:rFonts w:hint="cs"/>
          <w:rtl/>
        </w:rPr>
        <w:t>ש</w:t>
      </w:r>
      <w:r w:rsidR="00F26A63">
        <w:rPr>
          <w:rFonts w:hint="cs"/>
          <w:rtl/>
        </w:rPr>
        <w:t>ה</w:t>
      </w:r>
      <w:r w:rsidR="008A6EAB">
        <w:rPr>
          <w:rFonts w:hint="cs"/>
          <w:rtl/>
        </w:rPr>
        <w:t xml:space="preserve"> הלא נוחה שיש לי, במיוחד </w:t>
      </w:r>
      <w:r w:rsidR="00644810">
        <w:rPr>
          <w:rFonts w:hint="cs"/>
          <w:rtl/>
        </w:rPr>
        <w:t xml:space="preserve">עם </w:t>
      </w:r>
      <w:r w:rsidR="008A6EAB">
        <w:rPr>
          <w:rFonts w:hint="cs"/>
          <w:rtl/>
        </w:rPr>
        <w:t>סעיף קטן (א)</w:t>
      </w:r>
      <w:r w:rsidR="00F26A63">
        <w:rPr>
          <w:rFonts w:hint="cs"/>
          <w:rtl/>
        </w:rPr>
        <w:t xml:space="preserve"> </w:t>
      </w:r>
      <w:r w:rsidR="008A6EAB">
        <w:rPr>
          <w:rFonts w:hint="cs"/>
          <w:rtl/>
        </w:rPr>
        <w:t xml:space="preserve">שאומר </w:t>
      </w:r>
      <w:r w:rsidR="00F26A63">
        <w:rPr>
          <w:rFonts w:hint="cs"/>
          <w:rtl/>
        </w:rPr>
        <w:t xml:space="preserve">שבעקבות ההתגרות הנאשם התקשה </w:t>
      </w:r>
      <w:r w:rsidR="008A6EAB">
        <w:rPr>
          <w:rFonts w:hint="cs"/>
          <w:rtl/>
        </w:rPr>
        <w:t>ב</w:t>
      </w:r>
      <w:r w:rsidR="00F26A63">
        <w:rPr>
          <w:rFonts w:hint="cs"/>
          <w:rtl/>
        </w:rPr>
        <w:t>מ</w:t>
      </w:r>
      <w:r w:rsidR="008A6EAB">
        <w:rPr>
          <w:rFonts w:hint="cs"/>
          <w:rtl/>
        </w:rPr>
        <w:t xml:space="preserve">ידה ניכרת לשלוט בעצמו. שימו לב </w:t>
      </w:r>
      <w:r w:rsidR="00F26A63">
        <w:rPr>
          <w:rFonts w:hint="cs"/>
          <w:rtl/>
        </w:rPr>
        <w:t>מה זה עושה. למה הו</w:t>
      </w:r>
      <w:r w:rsidR="008A6EAB">
        <w:rPr>
          <w:rFonts w:hint="cs"/>
          <w:rtl/>
        </w:rPr>
        <w:t>א</w:t>
      </w:r>
      <w:r w:rsidR="00F26A63">
        <w:rPr>
          <w:rFonts w:hint="cs"/>
          <w:rtl/>
        </w:rPr>
        <w:t xml:space="preserve"> התקשה במידה נ</w:t>
      </w:r>
      <w:r w:rsidR="008A6EAB">
        <w:rPr>
          <w:rFonts w:hint="cs"/>
          <w:rtl/>
        </w:rPr>
        <w:t>י</w:t>
      </w:r>
      <w:r w:rsidR="00F26A63">
        <w:rPr>
          <w:rFonts w:hint="cs"/>
          <w:rtl/>
        </w:rPr>
        <w:t>כ</w:t>
      </w:r>
      <w:r w:rsidR="008A6EAB">
        <w:rPr>
          <w:rFonts w:hint="cs"/>
          <w:rtl/>
        </w:rPr>
        <w:t xml:space="preserve">רת? </w:t>
      </w:r>
    </w:p>
    <w:p w:rsidR="00F26A63" w:rsidRDefault="00F26A63" w:rsidP="00E62047">
      <w:pPr>
        <w:ind w:firstLine="0"/>
        <w:rPr>
          <w:rtl/>
        </w:rPr>
      </w:pPr>
    </w:p>
    <w:p w:rsidR="00F26A63" w:rsidRDefault="00F26A63" w:rsidP="00F26A63">
      <w:pPr>
        <w:pStyle w:val="af6"/>
        <w:keepNext/>
        <w:rPr>
          <w:rtl/>
        </w:rPr>
      </w:pPr>
      <w:bookmarkStart w:id="829" w:name="ET_yor_5094_237"/>
      <w:r w:rsidRPr="00F26A63">
        <w:rPr>
          <w:rStyle w:val="TagStyle"/>
          <w:rtl/>
        </w:rPr>
        <w:t xml:space="preserve"> &lt;&lt; </w:t>
      </w:r>
      <w:proofErr w:type="spellStart"/>
      <w:r w:rsidRPr="00F26A63">
        <w:rPr>
          <w:rStyle w:val="TagStyle"/>
          <w:rtl/>
        </w:rPr>
        <w:t>יור</w:t>
      </w:r>
      <w:proofErr w:type="spellEnd"/>
      <w:r w:rsidRPr="00F26A6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26A63">
        <w:rPr>
          <w:rStyle w:val="TagStyle"/>
          <w:rtl/>
        </w:rPr>
        <w:t xml:space="preserve"> &lt;&lt; </w:t>
      </w:r>
      <w:proofErr w:type="spellStart"/>
      <w:r w:rsidRPr="00F26A63">
        <w:rPr>
          <w:rStyle w:val="TagStyle"/>
          <w:rtl/>
        </w:rPr>
        <w:t>יור</w:t>
      </w:r>
      <w:proofErr w:type="spellEnd"/>
      <w:r w:rsidRPr="00F26A6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9"/>
    </w:p>
    <w:p w:rsidR="00F26A63" w:rsidRDefault="00F26A63" w:rsidP="00F26A63">
      <w:pPr>
        <w:pStyle w:val="KeepWithNext"/>
        <w:rPr>
          <w:rtl/>
        </w:rPr>
      </w:pPr>
    </w:p>
    <w:p w:rsidR="00F26A63" w:rsidRDefault="00F26A63" w:rsidP="00F26A63">
      <w:pPr>
        <w:rPr>
          <w:rtl/>
        </w:rPr>
      </w:pPr>
      <w:r>
        <w:rPr>
          <w:rFonts w:hint="cs"/>
          <w:rtl/>
        </w:rPr>
        <w:t>זאת המציאות.</w:t>
      </w:r>
      <w:r>
        <w:rPr>
          <w:rtl/>
        </w:rPr>
        <w:t xml:space="preserve"> </w:t>
      </w:r>
      <w:r>
        <w:rPr>
          <w:rFonts w:hint="cs"/>
          <w:rtl/>
        </w:rPr>
        <w:t>השאלה אם זה מוצדק או לא.</w:t>
      </w:r>
    </w:p>
    <w:p w:rsidR="008A6EAB" w:rsidRDefault="008A6EAB" w:rsidP="00E62047">
      <w:pPr>
        <w:ind w:firstLine="0"/>
        <w:rPr>
          <w:rtl/>
        </w:rPr>
      </w:pPr>
    </w:p>
    <w:p w:rsidR="00F26A63" w:rsidRDefault="00F26A63" w:rsidP="00F26A63">
      <w:pPr>
        <w:pStyle w:val="a4"/>
        <w:keepNext/>
        <w:rPr>
          <w:rtl/>
        </w:rPr>
      </w:pPr>
      <w:bookmarkStart w:id="830" w:name="ET_speaker_5075_238"/>
      <w:r w:rsidRPr="00F26A6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26A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F26A63" w:rsidRDefault="00F26A63" w:rsidP="00F26A63">
      <w:pPr>
        <w:pStyle w:val="KeepWithNext"/>
        <w:rPr>
          <w:rtl/>
        </w:rPr>
      </w:pPr>
    </w:p>
    <w:p w:rsidR="008A6EAB" w:rsidRDefault="008A6EAB" w:rsidP="00C47789">
      <w:pPr>
        <w:ind w:firstLine="0"/>
        <w:rPr>
          <w:rtl/>
        </w:rPr>
      </w:pPr>
      <w:r>
        <w:rPr>
          <w:rtl/>
        </w:rPr>
        <w:tab/>
      </w:r>
      <w:bookmarkStart w:id="831" w:name="_ETM_Q1_7312000"/>
      <w:bookmarkEnd w:id="831"/>
      <w:r w:rsidR="00F26A63">
        <w:rPr>
          <w:rFonts w:hint="cs"/>
          <w:rtl/>
        </w:rPr>
        <w:t>אם כבר אנחנו רוצי</w:t>
      </w:r>
      <w:r>
        <w:rPr>
          <w:rFonts w:hint="cs"/>
          <w:rtl/>
        </w:rPr>
        <w:t>ם</w:t>
      </w:r>
      <w:r w:rsidR="00F26A63">
        <w:rPr>
          <w:rFonts w:hint="cs"/>
          <w:rtl/>
        </w:rPr>
        <w:t xml:space="preserve"> </w:t>
      </w:r>
      <w:r>
        <w:rPr>
          <w:rFonts w:hint="cs"/>
          <w:rtl/>
        </w:rPr>
        <w:t>להכיר במ</w:t>
      </w:r>
      <w:r w:rsidR="00F26A63">
        <w:rPr>
          <w:rFonts w:hint="cs"/>
          <w:rtl/>
        </w:rPr>
        <w:t>שהו</w:t>
      </w:r>
      <w:r w:rsidR="00C47789">
        <w:rPr>
          <w:rFonts w:hint="cs"/>
          <w:rtl/>
        </w:rPr>
        <w:t xml:space="preserve"> -</w:t>
      </w:r>
      <w:r w:rsidR="00644810">
        <w:rPr>
          <w:rFonts w:hint="cs"/>
          <w:rtl/>
        </w:rPr>
        <w:t xml:space="preserve"> </w:t>
      </w:r>
      <w:r w:rsidR="00F26A63">
        <w:rPr>
          <w:rFonts w:hint="cs"/>
          <w:rtl/>
        </w:rPr>
        <w:t xml:space="preserve">אני מסכימה עם פרופסור </w:t>
      </w:r>
      <w:proofErr w:type="spellStart"/>
      <w:r w:rsidR="00F26A63">
        <w:rPr>
          <w:rFonts w:hint="cs"/>
          <w:rtl/>
        </w:rPr>
        <w:t>קרמניצר</w:t>
      </w:r>
      <w:proofErr w:type="spellEnd"/>
      <w:r w:rsidR="00F26A63">
        <w:rPr>
          <w:rFonts w:hint="cs"/>
          <w:rtl/>
        </w:rPr>
        <w:t xml:space="preserve"> שבמציאות זה קיים</w:t>
      </w:r>
      <w:r w:rsidR="00C47789">
        <w:rPr>
          <w:rFonts w:hint="cs"/>
          <w:rtl/>
        </w:rPr>
        <w:t xml:space="preserve">, </w:t>
      </w:r>
      <w:r>
        <w:rPr>
          <w:rFonts w:hint="cs"/>
          <w:rtl/>
        </w:rPr>
        <w:t>צריך</w:t>
      </w:r>
      <w:r w:rsidR="00F26A63">
        <w:rPr>
          <w:rFonts w:hint="cs"/>
          <w:rtl/>
        </w:rPr>
        <w:t xml:space="preserve"> </w:t>
      </w:r>
      <w:r w:rsidR="00C47789">
        <w:rPr>
          <w:rFonts w:hint="cs"/>
          <w:rtl/>
        </w:rPr>
        <w:t xml:space="preserve">לקחת את זה בחשבון, זה טבע האדם - אז </w:t>
      </w:r>
      <w:r>
        <w:rPr>
          <w:rFonts w:hint="cs"/>
          <w:rtl/>
        </w:rPr>
        <w:t xml:space="preserve">ודאי לא </w:t>
      </w:r>
      <w:r w:rsidR="00C47789">
        <w:rPr>
          <w:rFonts w:hint="cs"/>
          <w:rtl/>
        </w:rPr>
        <w:t xml:space="preserve">בנוסח הזה </w:t>
      </w:r>
      <w:r>
        <w:rPr>
          <w:rFonts w:hint="cs"/>
          <w:rtl/>
        </w:rPr>
        <w:t>שבו אנחנ</w:t>
      </w:r>
      <w:r w:rsidR="00C47789">
        <w:rPr>
          <w:rFonts w:hint="cs"/>
          <w:rtl/>
        </w:rPr>
        <w:t>ו אומרים שהייתה התגרות</w:t>
      </w:r>
      <w:r>
        <w:rPr>
          <w:rFonts w:hint="cs"/>
          <w:rtl/>
        </w:rPr>
        <w:t xml:space="preserve"> </w:t>
      </w:r>
      <w:r w:rsidR="00C47789">
        <w:rPr>
          <w:rFonts w:hint="cs"/>
          <w:rtl/>
        </w:rPr>
        <w:t>וה</w:t>
      </w:r>
      <w:r>
        <w:rPr>
          <w:rFonts w:hint="cs"/>
          <w:rtl/>
        </w:rPr>
        <w:t>נאשם התקשה במידה ניכרת לשלוט</w:t>
      </w:r>
      <w:r w:rsidR="00C47789">
        <w:rPr>
          <w:rFonts w:hint="cs"/>
          <w:rtl/>
        </w:rPr>
        <w:t xml:space="preserve"> בעצמו</w:t>
      </w:r>
      <w:r>
        <w:rPr>
          <w:rFonts w:hint="cs"/>
          <w:rtl/>
        </w:rPr>
        <w:t xml:space="preserve">. זה דבר שלא יכול להיות. </w:t>
      </w:r>
    </w:p>
    <w:p w:rsidR="008A6EAB" w:rsidRDefault="008A6EAB" w:rsidP="00E62047">
      <w:pPr>
        <w:ind w:firstLine="0"/>
        <w:rPr>
          <w:rtl/>
        </w:rPr>
      </w:pPr>
    </w:p>
    <w:p w:rsidR="00C47789" w:rsidRDefault="00C47789" w:rsidP="00C47789">
      <w:pPr>
        <w:pStyle w:val="af6"/>
        <w:keepNext/>
        <w:rPr>
          <w:rtl/>
        </w:rPr>
      </w:pPr>
      <w:bookmarkStart w:id="832" w:name="_ETM_Q1_7346000"/>
      <w:bookmarkStart w:id="833" w:name="ET_yor_5094_239"/>
      <w:bookmarkEnd w:id="832"/>
      <w:r w:rsidRPr="00C47789">
        <w:rPr>
          <w:rStyle w:val="TagStyle"/>
          <w:rtl/>
        </w:rPr>
        <w:t xml:space="preserve"> &lt;&lt; </w:t>
      </w:r>
      <w:proofErr w:type="spellStart"/>
      <w:r w:rsidRPr="00C47789">
        <w:rPr>
          <w:rStyle w:val="TagStyle"/>
          <w:rtl/>
        </w:rPr>
        <w:t>יור</w:t>
      </w:r>
      <w:proofErr w:type="spellEnd"/>
      <w:r w:rsidRPr="00C4778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C47789">
        <w:rPr>
          <w:rStyle w:val="TagStyle"/>
          <w:rtl/>
        </w:rPr>
        <w:t xml:space="preserve"> &lt;&lt; </w:t>
      </w:r>
      <w:proofErr w:type="spellStart"/>
      <w:r w:rsidRPr="00C47789">
        <w:rPr>
          <w:rStyle w:val="TagStyle"/>
          <w:rtl/>
        </w:rPr>
        <w:t>יור</w:t>
      </w:r>
      <w:proofErr w:type="spellEnd"/>
      <w:r w:rsidRPr="00C47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3"/>
    </w:p>
    <w:p w:rsidR="00C47789" w:rsidRDefault="00C47789" w:rsidP="00C47789">
      <w:pPr>
        <w:pStyle w:val="KeepWithNext"/>
        <w:rPr>
          <w:rtl/>
        </w:rPr>
      </w:pPr>
    </w:p>
    <w:p w:rsidR="008A6EAB" w:rsidRDefault="00C47789" w:rsidP="00C47789">
      <w:pPr>
        <w:rPr>
          <w:rtl/>
        </w:rPr>
      </w:pPr>
      <w:bookmarkStart w:id="834" w:name="_ETM_Q1_7348000"/>
      <w:bookmarkEnd w:id="834"/>
      <w:r>
        <w:rPr>
          <w:rFonts w:hint="cs"/>
          <w:rtl/>
        </w:rPr>
        <w:t xml:space="preserve">יש שני דברים. צריך להיות סף רגיל. </w:t>
      </w:r>
    </w:p>
    <w:p w:rsidR="008A6EAB" w:rsidRDefault="008A6EAB" w:rsidP="00E62047">
      <w:pPr>
        <w:ind w:firstLine="0"/>
        <w:rPr>
          <w:rtl/>
        </w:rPr>
      </w:pPr>
    </w:p>
    <w:p w:rsidR="00C47789" w:rsidRDefault="00C47789" w:rsidP="00C47789">
      <w:pPr>
        <w:pStyle w:val="af9"/>
        <w:keepNext/>
        <w:rPr>
          <w:rtl/>
        </w:rPr>
      </w:pPr>
      <w:bookmarkStart w:id="835" w:name="ET_guest_621135_240"/>
      <w:r w:rsidRPr="00C47789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C47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5"/>
    </w:p>
    <w:p w:rsidR="00C47789" w:rsidRDefault="00C47789" w:rsidP="00C47789">
      <w:pPr>
        <w:pStyle w:val="KeepWithNext"/>
        <w:rPr>
          <w:rtl/>
        </w:rPr>
      </w:pPr>
    </w:p>
    <w:p w:rsidR="008A6EAB" w:rsidRDefault="00C47789" w:rsidP="00C47789">
      <w:pPr>
        <w:rPr>
          <w:rtl/>
        </w:rPr>
      </w:pPr>
      <w:r>
        <w:rPr>
          <w:rFonts w:hint="cs"/>
          <w:rtl/>
        </w:rPr>
        <w:t xml:space="preserve">אם מישהו ראה את </w:t>
      </w:r>
      <w:bookmarkStart w:id="836" w:name="_ETM_Q1_7355000"/>
      <w:bookmarkEnd w:id="836"/>
      <w:r w:rsidR="00644810">
        <w:rPr>
          <w:rFonts w:hint="cs"/>
          <w:rtl/>
        </w:rPr>
        <w:t>זה כהתעללות חמורה זה לא יספיק,</w:t>
      </w:r>
      <w:r>
        <w:rPr>
          <w:rFonts w:hint="cs"/>
          <w:rtl/>
        </w:rPr>
        <w:t xml:space="preserve"> </w:t>
      </w:r>
      <w:r w:rsidR="008A6EAB">
        <w:rPr>
          <w:rFonts w:hint="cs"/>
          <w:rtl/>
        </w:rPr>
        <w:t>בית המשפט יצטרך להחליט</w:t>
      </w:r>
      <w:r>
        <w:rPr>
          <w:rFonts w:hint="cs"/>
          <w:rtl/>
        </w:rPr>
        <w:t>.</w:t>
      </w:r>
    </w:p>
    <w:p w:rsidR="008A6EAB" w:rsidRDefault="008A6EAB" w:rsidP="00E62047">
      <w:pPr>
        <w:ind w:firstLine="0"/>
        <w:rPr>
          <w:rtl/>
        </w:rPr>
      </w:pPr>
    </w:p>
    <w:p w:rsidR="00C47789" w:rsidRDefault="00C47789" w:rsidP="00C47789">
      <w:pPr>
        <w:pStyle w:val="af6"/>
        <w:keepNext/>
        <w:rPr>
          <w:rtl/>
        </w:rPr>
      </w:pPr>
      <w:bookmarkStart w:id="837" w:name="ET_yor_5094_241"/>
      <w:r w:rsidRPr="00C47789">
        <w:rPr>
          <w:rStyle w:val="TagStyle"/>
          <w:rtl/>
        </w:rPr>
        <w:t xml:space="preserve"> &lt;&lt; </w:t>
      </w:r>
      <w:proofErr w:type="spellStart"/>
      <w:r w:rsidRPr="00C47789">
        <w:rPr>
          <w:rStyle w:val="TagStyle"/>
          <w:rtl/>
        </w:rPr>
        <w:t>יור</w:t>
      </w:r>
      <w:proofErr w:type="spellEnd"/>
      <w:r w:rsidRPr="00C4778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C47789">
        <w:rPr>
          <w:rStyle w:val="TagStyle"/>
          <w:rtl/>
        </w:rPr>
        <w:t xml:space="preserve"> &lt;&lt; </w:t>
      </w:r>
      <w:proofErr w:type="spellStart"/>
      <w:r w:rsidRPr="00C47789">
        <w:rPr>
          <w:rStyle w:val="TagStyle"/>
          <w:rtl/>
        </w:rPr>
        <w:t>יור</w:t>
      </w:r>
      <w:proofErr w:type="spellEnd"/>
      <w:r w:rsidRPr="00C47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7"/>
    </w:p>
    <w:p w:rsidR="00C47789" w:rsidRDefault="00C47789" w:rsidP="00C47789">
      <w:pPr>
        <w:pStyle w:val="KeepWithNext"/>
        <w:rPr>
          <w:rtl/>
        </w:rPr>
      </w:pPr>
    </w:p>
    <w:p w:rsidR="008A6EAB" w:rsidRDefault="008A6EAB" w:rsidP="00C47789">
      <w:pPr>
        <w:rPr>
          <w:rtl/>
        </w:rPr>
      </w:pPr>
      <w:bookmarkStart w:id="838" w:name="_ETM_Q1_7365000"/>
      <w:bookmarkEnd w:id="838"/>
      <w:r>
        <w:rPr>
          <w:rFonts w:hint="cs"/>
          <w:rtl/>
        </w:rPr>
        <w:t xml:space="preserve">יש סף נורמטיבי </w:t>
      </w:r>
      <w:r w:rsidR="00C47789">
        <w:rPr>
          <w:rFonts w:hint="cs"/>
          <w:rtl/>
        </w:rPr>
        <w:t xml:space="preserve">שמעליו יש את החלקים הסובייקטיביים של כל </w:t>
      </w:r>
      <w:bookmarkStart w:id="839" w:name="_ETM_Q1_7368000"/>
      <w:bookmarkEnd w:id="839"/>
      <w:r w:rsidR="00C47789">
        <w:rPr>
          <w:rFonts w:hint="cs"/>
          <w:rtl/>
        </w:rPr>
        <w:t xml:space="preserve">אחד. </w:t>
      </w:r>
    </w:p>
    <w:p w:rsidR="00C47789" w:rsidRDefault="00C47789" w:rsidP="00E62047">
      <w:pPr>
        <w:ind w:firstLine="0"/>
        <w:rPr>
          <w:rtl/>
        </w:rPr>
      </w:pPr>
    </w:p>
    <w:p w:rsidR="00C47789" w:rsidRDefault="00C47789" w:rsidP="00C47789">
      <w:pPr>
        <w:pStyle w:val="a4"/>
        <w:keepNext/>
        <w:rPr>
          <w:rtl/>
        </w:rPr>
      </w:pPr>
      <w:bookmarkStart w:id="840" w:name="ET_speaker_5075_242"/>
      <w:r w:rsidRPr="00C4778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4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0"/>
    </w:p>
    <w:p w:rsidR="00C47789" w:rsidRDefault="00C47789" w:rsidP="00C47789">
      <w:pPr>
        <w:pStyle w:val="KeepWithNext"/>
        <w:rPr>
          <w:rtl/>
        </w:rPr>
      </w:pPr>
    </w:p>
    <w:p w:rsidR="008A6EAB" w:rsidRDefault="008A6EAB" w:rsidP="00C47789">
      <w:pPr>
        <w:ind w:firstLine="0"/>
        <w:rPr>
          <w:rtl/>
        </w:rPr>
      </w:pPr>
      <w:r>
        <w:rPr>
          <w:rtl/>
        </w:rPr>
        <w:tab/>
      </w:r>
      <w:r w:rsidR="00C47789">
        <w:rPr>
          <w:rFonts w:hint="cs"/>
          <w:rtl/>
        </w:rPr>
        <w:t>אני לוקחת בחש</w:t>
      </w:r>
      <w:r>
        <w:rPr>
          <w:rFonts w:hint="cs"/>
          <w:rtl/>
        </w:rPr>
        <w:t>ב</w:t>
      </w:r>
      <w:r w:rsidR="00C47789">
        <w:rPr>
          <w:rFonts w:hint="cs"/>
          <w:rtl/>
        </w:rPr>
        <w:t>ון שאנחנו ב</w:t>
      </w:r>
      <w:r>
        <w:rPr>
          <w:rFonts w:hint="cs"/>
          <w:rtl/>
        </w:rPr>
        <w:t>א</w:t>
      </w:r>
      <w:r w:rsidR="00C47789">
        <w:rPr>
          <w:rFonts w:hint="cs"/>
          <w:rtl/>
        </w:rPr>
        <w:t xml:space="preserve">ים גם על משהו נורמטיבי, על איזה שהם ערכים </w:t>
      </w:r>
      <w:bookmarkStart w:id="841" w:name="_ETM_Q1_7377000"/>
      <w:bookmarkEnd w:id="841"/>
      <w:r w:rsidR="00C47789">
        <w:rPr>
          <w:rFonts w:hint="cs"/>
          <w:rtl/>
        </w:rPr>
        <w:t>שאנחנו חושבים שכולנו אוחזים. עדיין המשפט הזה הו</w:t>
      </w:r>
      <w:r>
        <w:rPr>
          <w:rFonts w:hint="cs"/>
          <w:rtl/>
        </w:rPr>
        <w:t>א</w:t>
      </w:r>
      <w:r w:rsidR="00C47789">
        <w:rPr>
          <w:rFonts w:hint="cs"/>
          <w:rtl/>
        </w:rPr>
        <w:t xml:space="preserve"> </w:t>
      </w:r>
      <w:r>
        <w:rPr>
          <w:rFonts w:hint="cs"/>
          <w:rtl/>
        </w:rPr>
        <w:t>משפט שבו</w:t>
      </w:r>
      <w:r w:rsidR="00C47789">
        <w:rPr>
          <w:rFonts w:hint="cs"/>
          <w:rtl/>
        </w:rPr>
        <w:t xml:space="preserve"> אנחנו הולכים לקראת אותו נאשם, אנחנו </w:t>
      </w:r>
      <w:r>
        <w:rPr>
          <w:rFonts w:hint="cs"/>
          <w:rtl/>
        </w:rPr>
        <w:t>באים ואומר</w:t>
      </w:r>
      <w:r w:rsidR="00C47789">
        <w:rPr>
          <w:rFonts w:hint="cs"/>
          <w:rtl/>
        </w:rPr>
        <w:t>י</w:t>
      </w:r>
      <w:r>
        <w:rPr>
          <w:rFonts w:hint="cs"/>
          <w:rtl/>
        </w:rPr>
        <w:t>ם לו</w:t>
      </w:r>
      <w:r w:rsidR="00C47789">
        <w:rPr>
          <w:rFonts w:hint="cs"/>
          <w:rtl/>
        </w:rPr>
        <w:t>:</w:t>
      </w:r>
      <w:r>
        <w:rPr>
          <w:rFonts w:hint="cs"/>
          <w:rtl/>
        </w:rPr>
        <w:t xml:space="preserve"> אוקי</w:t>
      </w:r>
      <w:r w:rsidR="00C477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47789">
        <w:rPr>
          <w:rFonts w:hint="cs"/>
          <w:rtl/>
        </w:rPr>
        <w:t xml:space="preserve">אנחנו מקבלים את זה </w:t>
      </w:r>
      <w:bookmarkStart w:id="842" w:name="_ETM_Q1_7391000"/>
      <w:bookmarkEnd w:id="842"/>
      <w:r w:rsidR="00C47789">
        <w:rPr>
          <w:rFonts w:hint="cs"/>
          <w:rtl/>
        </w:rPr>
        <w:t>שלא יכולת לשלוט בעצמך ברגע שמישהו קנטר אותך. את זה מלכתחילה</w:t>
      </w:r>
      <w:r>
        <w:rPr>
          <w:rFonts w:hint="cs"/>
          <w:rtl/>
        </w:rPr>
        <w:t xml:space="preserve"> אסור לקבל.  </w:t>
      </w:r>
    </w:p>
    <w:p w:rsidR="008A6EAB" w:rsidRDefault="008A6EAB" w:rsidP="00E62047">
      <w:pPr>
        <w:ind w:firstLine="0"/>
        <w:rPr>
          <w:rtl/>
        </w:rPr>
      </w:pPr>
    </w:p>
    <w:p w:rsidR="00C47789" w:rsidRDefault="00C47789" w:rsidP="00C47789">
      <w:pPr>
        <w:pStyle w:val="a4"/>
        <w:keepNext/>
        <w:rPr>
          <w:rtl/>
        </w:rPr>
      </w:pPr>
      <w:bookmarkStart w:id="843" w:name="ET_speaker_5321_243"/>
      <w:r w:rsidRPr="00C4778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C4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C47789" w:rsidRDefault="00C47789" w:rsidP="00C47789">
      <w:pPr>
        <w:pStyle w:val="KeepWithNext"/>
        <w:rPr>
          <w:rtl/>
        </w:rPr>
      </w:pPr>
    </w:p>
    <w:p w:rsidR="008A6EAB" w:rsidRDefault="008A6EAB" w:rsidP="00C47789">
      <w:pPr>
        <w:ind w:firstLine="0"/>
        <w:rPr>
          <w:rtl/>
        </w:rPr>
      </w:pPr>
      <w:bookmarkStart w:id="844" w:name="_ETM_Q1_7403000"/>
      <w:bookmarkEnd w:id="844"/>
      <w:r>
        <w:rPr>
          <w:rtl/>
        </w:rPr>
        <w:tab/>
      </w:r>
      <w:r w:rsidR="00C47789">
        <w:rPr>
          <w:rFonts w:hint="cs"/>
          <w:rtl/>
        </w:rPr>
        <w:t>ב</w:t>
      </w:r>
      <w:r>
        <w:rPr>
          <w:rFonts w:hint="cs"/>
          <w:rtl/>
        </w:rPr>
        <w:t xml:space="preserve">ביטוי </w:t>
      </w:r>
      <w:r w:rsidR="00C47789">
        <w:rPr>
          <w:rFonts w:hint="cs"/>
          <w:rtl/>
        </w:rPr>
        <w:t>"</w:t>
      </w:r>
      <w:r>
        <w:rPr>
          <w:rFonts w:hint="cs"/>
          <w:rtl/>
        </w:rPr>
        <w:t>במידה ניכרת</w:t>
      </w:r>
      <w:r w:rsidR="00C47789">
        <w:rPr>
          <w:rFonts w:hint="cs"/>
          <w:rtl/>
        </w:rPr>
        <w:t>"</w:t>
      </w:r>
      <w:r>
        <w:rPr>
          <w:rFonts w:hint="cs"/>
          <w:rtl/>
        </w:rPr>
        <w:t xml:space="preserve"> יש איזה צ</w:t>
      </w:r>
      <w:r w:rsidR="00C47789">
        <w:rPr>
          <w:rFonts w:hint="cs"/>
          <w:rtl/>
        </w:rPr>
        <w:t>ל</w:t>
      </w:r>
      <w:r>
        <w:rPr>
          <w:rFonts w:hint="cs"/>
          <w:rtl/>
        </w:rPr>
        <w:t>יל של הקלה מסוי</w:t>
      </w:r>
      <w:r w:rsidR="00C47789">
        <w:rPr>
          <w:rFonts w:hint="cs"/>
          <w:rtl/>
        </w:rPr>
        <w:t xml:space="preserve">מת. האם זה ישנה אם </w:t>
      </w:r>
      <w:r>
        <w:rPr>
          <w:rFonts w:hint="cs"/>
          <w:rtl/>
        </w:rPr>
        <w:t xml:space="preserve">במקום </w:t>
      </w:r>
      <w:r w:rsidR="00C47789">
        <w:rPr>
          <w:rFonts w:hint="cs"/>
          <w:rtl/>
        </w:rPr>
        <w:t>המילים "</w:t>
      </w:r>
      <w:r>
        <w:rPr>
          <w:rFonts w:hint="cs"/>
          <w:rtl/>
        </w:rPr>
        <w:t>התקשה במידה ניכרת</w:t>
      </w:r>
      <w:r w:rsidR="00C47789">
        <w:rPr>
          <w:rFonts w:hint="cs"/>
          <w:rtl/>
        </w:rPr>
        <w:t>"</w:t>
      </w:r>
      <w:r>
        <w:rPr>
          <w:rFonts w:hint="cs"/>
          <w:rtl/>
        </w:rPr>
        <w:t xml:space="preserve"> נכת</w:t>
      </w:r>
      <w:r w:rsidR="00C47789">
        <w:rPr>
          <w:rFonts w:hint="cs"/>
          <w:rtl/>
        </w:rPr>
        <w:t>ו</w:t>
      </w:r>
      <w:r>
        <w:rPr>
          <w:rFonts w:hint="cs"/>
          <w:rtl/>
        </w:rPr>
        <w:t xml:space="preserve">ב </w:t>
      </w:r>
      <w:r w:rsidR="00C47789">
        <w:rPr>
          <w:rFonts w:hint="cs"/>
          <w:rtl/>
        </w:rPr>
        <w:t xml:space="preserve">את המילים "התקשה מאוד"? </w:t>
      </w:r>
    </w:p>
    <w:p w:rsidR="008A6EAB" w:rsidRDefault="008A6EAB" w:rsidP="00E62047">
      <w:pPr>
        <w:ind w:firstLine="0"/>
        <w:rPr>
          <w:rtl/>
        </w:rPr>
      </w:pPr>
    </w:p>
    <w:p w:rsidR="00C47789" w:rsidRDefault="00C47789" w:rsidP="00C47789">
      <w:pPr>
        <w:pStyle w:val="a4"/>
        <w:keepNext/>
        <w:rPr>
          <w:rtl/>
        </w:rPr>
      </w:pPr>
      <w:bookmarkStart w:id="845" w:name="ET_speaker_5090_244"/>
      <w:r w:rsidRPr="00C47789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C4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C47789" w:rsidRDefault="00C47789" w:rsidP="00C47789">
      <w:pPr>
        <w:pStyle w:val="KeepWithNext"/>
        <w:rPr>
          <w:rtl/>
        </w:rPr>
      </w:pPr>
    </w:p>
    <w:p w:rsidR="008A6EAB" w:rsidRDefault="00C47789" w:rsidP="00C47789">
      <w:pPr>
        <w:rPr>
          <w:rtl/>
        </w:rPr>
      </w:pPr>
      <w:r>
        <w:rPr>
          <w:rFonts w:hint="cs"/>
          <w:rtl/>
        </w:rPr>
        <w:t>מידה נ</w:t>
      </w:r>
      <w:r w:rsidR="008A6EAB">
        <w:rPr>
          <w:rFonts w:hint="cs"/>
          <w:rtl/>
        </w:rPr>
        <w:t>י</w:t>
      </w:r>
      <w:r>
        <w:rPr>
          <w:rFonts w:hint="cs"/>
          <w:rtl/>
        </w:rPr>
        <w:t>כ</w:t>
      </w:r>
      <w:r w:rsidR="008A6EAB">
        <w:rPr>
          <w:rFonts w:hint="cs"/>
          <w:rtl/>
        </w:rPr>
        <w:t>רת זה מאוד</w:t>
      </w:r>
      <w:r>
        <w:rPr>
          <w:rFonts w:hint="cs"/>
          <w:rtl/>
        </w:rPr>
        <w:t>.</w:t>
      </w:r>
    </w:p>
    <w:p w:rsidR="008A6EAB" w:rsidRDefault="008A6EAB" w:rsidP="00E62047">
      <w:pPr>
        <w:ind w:firstLine="0"/>
        <w:rPr>
          <w:rtl/>
        </w:rPr>
      </w:pPr>
    </w:p>
    <w:p w:rsidR="00C47789" w:rsidRDefault="00C47789" w:rsidP="00C47789">
      <w:pPr>
        <w:pStyle w:val="af6"/>
        <w:keepNext/>
        <w:rPr>
          <w:rtl/>
        </w:rPr>
      </w:pPr>
      <w:bookmarkStart w:id="846" w:name="ET_yor_5094_245"/>
      <w:r w:rsidRPr="00C47789">
        <w:rPr>
          <w:rStyle w:val="TagStyle"/>
          <w:rtl/>
        </w:rPr>
        <w:t xml:space="preserve"> &lt;&lt; </w:t>
      </w:r>
      <w:proofErr w:type="spellStart"/>
      <w:r w:rsidRPr="00C47789">
        <w:rPr>
          <w:rStyle w:val="TagStyle"/>
          <w:rtl/>
        </w:rPr>
        <w:t>יור</w:t>
      </w:r>
      <w:proofErr w:type="spellEnd"/>
      <w:r w:rsidRPr="00C4778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C47789">
        <w:rPr>
          <w:rStyle w:val="TagStyle"/>
          <w:rtl/>
        </w:rPr>
        <w:t xml:space="preserve"> &lt;&lt; </w:t>
      </w:r>
      <w:proofErr w:type="spellStart"/>
      <w:r w:rsidRPr="00C47789">
        <w:rPr>
          <w:rStyle w:val="TagStyle"/>
          <w:rtl/>
        </w:rPr>
        <w:t>יור</w:t>
      </w:r>
      <w:proofErr w:type="spellEnd"/>
      <w:r w:rsidRPr="00C47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6"/>
    </w:p>
    <w:p w:rsidR="00C47789" w:rsidRDefault="00C47789" w:rsidP="00C47789">
      <w:pPr>
        <w:pStyle w:val="KeepWithNext"/>
        <w:rPr>
          <w:rtl/>
        </w:rPr>
      </w:pPr>
    </w:p>
    <w:p w:rsidR="008A6EAB" w:rsidRDefault="008A6EAB" w:rsidP="00C47789">
      <w:pPr>
        <w:rPr>
          <w:rtl/>
        </w:rPr>
      </w:pPr>
      <w:r>
        <w:rPr>
          <w:rFonts w:hint="cs"/>
          <w:rtl/>
        </w:rPr>
        <w:t>במחלוק</w:t>
      </w:r>
      <w:r w:rsidR="00C47789">
        <w:rPr>
          <w:rFonts w:hint="cs"/>
          <w:rtl/>
        </w:rPr>
        <w:t>ת הקיימת עכשיו זו לא הנקודה. אנחנו צרי</w:t>
      </w:r>
      <w:r>
        <w:rPr>
          <w:rFonts w:hint="cs"/>
          <w:rtl/>
        </w:rPr>
        <w:t>כ</w:t>
      </w:r>
      <w:r w:rsidR="00C47789">
        <w:rPr>
          <w:rFonts w:hint="cs"/>
          <w:rtl/>
        </w:rPr>
        <w:t xml:space="preserve">ים להחליט במחלוקת הקיימת, רק אז נראה את </w:t>
      </w:r>
      <w:bookmarkStart w:id="847" w:name="_ETM_Q1_7436000"/>
      <w:bookmarkEnd w:id="847"/>
      <w:r w:rsidR="00C47789">
        <w:rPr>
          <w:rFonts w:hint="cs"/>
          <w:rtl/>
        </w:rPr>
        <w:t>הנוסח.</w:t>
      </w:r>
      <w:r>
        <w:rPr>
          <w:rFonts w:hint="cs"/>
          <w:rtl/>
        </w:rPr>
        <w:t xml:space="preserve"> </w:t>
      </w:r>
    </w:p>
    <w:p w:rsidR="00C47789" w:rsidRDefault="00C47789" w:rsidP="00C47789">
      <w:pPr>
        <w:ind w:firstLine="0"/>
        <w:rPr>
          <w:rtl/>
        </w:rPr>
      </w:pPr>
    </w:p>
    <w:p w:rsidR="00C47789" w:rsidRDefault="00C47789" w:rsidP="00C47789">
      <w:pPr>
        <w:pStyle w:val="a4"/>
        <w:keepNext/>
        <w:rPr>
          <w:rtl/>
        </w:rPr>
      </w:pPr>
      <w:bookmarkStart w:id="848" w:name="ET_speaker_5321_247"/>
      <w:r w:rsidRPr="00C4778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C4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C47789" w:rsidRDefault="00C47789" w:rsidP="00C47789">
      <w:pPr>
        <w:pStyle w:val="KeepWithNext"/>
        <w:rPr>
          <w:rtl/>
        </w:rPr>
      </w:pPr>
    </w:p>
    <w:p w:rsidR="00C47789" w:rsidRDefault="00C47789" w:rsidP="00C47789">
      <w:pPr>
        <w:rPr>
          <w:rtl/>
        </w:rPr>
      </w:pPr>
      <w:r>
        <w:rPr>
          <w:rFonts w:hint="cs"/>
          <w:rtl/>
        </w:rPr>
        <w:t>אני התייחסתי לנקודה הזאת שהיא העלתה.</w:t>
      </w:r>
      <w:r>
        <w:rPr>
          <w:rtl/>
        </w:rPr>
        <w:t xml:space="preserve">  </w:t>
      </w:r>
    </w:p>
    <w:p w:rsidR="008A6EAB" w:rsidRDefault="008A6EAB" w:rsidP="00E62047">
      <w:pPr>
        <w:ind w:firstLine="0"/>
        <w:rPr>
          <w:rtl/>
        </w:rPr>
      </w:pPr>
    </w:p>
    <w:p w:rsidR="00C47789" w:rsidRDefault="00C47789" w:rsidP="00C47789">
      <w:pPr>
        <w:pStyle w:val="a4"/>
        <w:keepNext/>
        <w:rPr>
          <w:rtl/>
        </w:rPr>
      </w:pPr>
      <w:bookmarkStart w:id="849" w:name="ET_speaker_5075_246"/>
      <w:r w:rsidRPr="00C4778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47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C47789" w:rsidRDefault="00C47789" w:rsidP="00C47789">
      <w:pPr>
        <w:pStyle w:val="KeepWithNext"/>
        <w:rPr>
          <w:rtl/>
        </w:rPr>
      </w:pPr>
    </w:p>
    <w:p w:rsidR="008A6EAB" w:rsidRDefault="00C47789" w:rsidP="00C47789">
      <w:pPr>
        <w:rPr>
          <w:rtl/>
        </w:rPr>
      </w:pPr>
      <w:r>
        <w:rPr>
          <w:rFonts w:hint="cs"/>
          <w:rtl/>
        </w:rPr>
        <w:t>א</w:t>
      </w:r>
      <w:r w:rsidR="008A6EAB">
        <w:rPr>
          <w:rFonts w:hint="cs"/>
          <w:rtl/>
        </w:rPr>
        <w:t>נ</w:t>
      </w:r>
      <w:r>
        <w:rPr>
          <w:rFonts w:hint="cs"/>
          <w:rtl/>
        </w:rPr>
        <w:t>י מצפה לאיזה שהו</w:t>
      </w:r>
      <w:r w:rsidR="008A6EA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8A6EAB">
        <w:rPr>
          <w:rFonts w:hint="cs"/>
          <w:rtl/>
        </w:rPr>
        <w:t>נוסח שלא יבין יותר מידי את הנ</w:t>
      </w:r>
      <w:r>
        <w:rPr>
          <w:rFonts w:hint="cs"/>
          <w:rtl/>
        </w:rPr>
        <w:t>א</w:t>
      </w:r>
      <w:r w:rsidR="008A6EAB">
        <w:rPr>
          <w:rFonts w:hint="cs"/>
          <w:rtl/>
        </w:rPr>
        <w:t>שם במקרה שהתגרו בו.</w:t>
      </w:r>
    </w:p>
    <w:p w:rsidR="008A6EAB" w:rsidRDefault="008A6EAB" w:rsidP="00E62047">
      <w:pPr>
        <w:ind w:firstLine="0"/>
        <w:rPr>
          <w:rtl/>
        </w:rPr>
      </w:pPr>
    </w:p>
    <w:p w:rsidR="00C47789" w:rsidRDefault="00C47789" w:rsidP="00C47789">
      <w:pPr>
        <w:pStyle w:val="af9"/>
        <w:keepNext/>
        <w:rPr>
          <w:rtl/>
        </w:rPr>
      </w:pPr>
      <w:bookmarkStart w:id="850" w:name="ET_guest_576214_248"/>
      <w:r w:rsidRPr="00C4778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47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0"/>
    </w:p>
    <w:p w:rsidR="00C47789" w:rsidRDefault="00C47789" w:rsidP="00C47789">
      <w:pPr>
        <w:pStyle w:val="KeepWithNext"/>
        <w:rPr>
          <w:rtl/>
        </w:rPr>
      </w:pPr>
    </w:p>
    <w:p w:rsidR="008A6EAB" w:rsidRDefault="008A6EAB" w:rsidP="00644810">
      <w:pPr>
        <w:ind w:firstLine="0"/>
        <w:rPr>
          <w:rtl/>
        </w:rPr>
      </w:pPr>
      <w:bookmarkStart w:id="851" w:name="_ETM_Q1_7455000"/>
      <w:bookmarkEnd w:id="851"/>
      <w:r>
        <w:rPr>
          <w:rtl/>
        </w:rPr>
        <w:tab/>
      </w:r>
      <w:r w:rsidR="00C47789">
        <w:rPr>
          <w:rFonts w:hint="cs"/>
          <w:rtl/>
        </w:rPr>
        <w:t xml:space="preserve">אנחנו לא ממציאים </w:t>
      </w:r>
      <w:bookmarkStart w:id="852" w:name="_ETM_Q1_7475000"/>
      <w:bookmarkEnd w:id="852"/>
      <w:r w:rsidR="00C47789">
        <w:rPr>
          <w:rFonts w:hint="cs"/>
          <w:rtl/>
        </w:rPr>
        <w:t>פה</w:t>
      </w:r>
      <w:r>
        <w:rPr>
          <w:rFonts w:hint="cs"/>
          <w:rtl/>
        </w:rPr>
        <w:t xml:space="preserve"> משהו חדש. העניין של</w:t>
      </w:r>
      <w:r w:rsidR="00C47789">
        <w:rPr>
          <w:rFonts w:hint="cs"/>
          <w:rtl/>
        </w:rPr>
        <w:t xml:space="preserve"> </w:t>
      </w:r>
      <w:r>
        <w:rPr>
          <w:rFonts w:hint="cs"/>
          <w:rtl/>
        </w:rPr>
        <w:t>הקנטור מוכר במשפט ה</w:t>
      </w:r>
      <w:r w:rsidR="00C47789">
        <w:rPr>
          <w:rFonts w:hint="cs"/>
          <w:rtl/>
        </w:rPr>
        <w:t>ישראלי ו</w:t>
      </w:r>
      <w:r>
        <w:rPr>
          <w:rFonts w:hint="cs"/>
          <w:rtl/>
        </w:rPr>
        <w:t xml:space="preserve">ברוב שיטות המשפט </w:t>
      </w:r>
      <w:r w:rsidR="004B704B">
        <w:rPr>
          <w:rFonts w:hint="cs"/>
          <w:rtl/>
        </w:rPr>
        <w:t xml:space="preserve">היום </w:t>
      </w:r>
      <w:r w:rsidR="00C47789">
        <w:rPr>
          <w:rFonts w:hint="cs"/>
          <w:rtl/>
        </w:rPr>
        <w:t xml:space="preserve">כנסיבה מפחיתת אשמה. </w:t>
      </w:r>
      <w:r w:rsidR="004B704B">
        <w:rPr>
          <w:rFonts w:hint="cs"/>
          <w:rtl/>
        </w:rPr>
        <w:t>כ</w:t>
      </w:r>
      <w:r w:rsidR="00C47789">
        <w:rPr>
          <w:rFonts w:hint="cs"/>
          <w:rtl/>
        </w:rPr>
        <w:t xml:space="preserve">שיש </w:t>
      </w:r>
      <w:r w:rsidR="004B704B">
        <w:rPr>
          <w:rFonts w:hint="cs"/>
          <w:rtl/>
        </w:rPr>
        <w:t xml:space="preserve">היום </w:t>
      </w:r>
      <w:r w:rsidR="00C47789">
        <w:rPr>
          <w:rFonts w:hint="cs"/>
          <w:rtl/>
        </w:rPr>
        <w:t xml:space="preserve">קנטור </w:t>
      </w:r>
      <w:bookmarkStart w:id="853" w:name="_ETM_Q1_7484000"/>
      <w:bookmarkEnd w:id="853"/>
      <w:r w:rsidR="004B704B">
        <w:rPr>
          <w:rFonts w:hint="cs"/>
          <w:rtl/>
        </w:rPr>
        <w:t>זה יורד לעבירת ההריגה</w:t>
      </w:r>
      <w:r w:rsidR="00C47789">
        <w:rPr>
          <w:rFonts w:hint="cs"/>
          <w:rtl/>
        </w:rPr>
        <w:t xml:space="preserve"> שדינה הוא 20 שנות מאסר</w:t>
      </w:r>
      <w:r>
        <w:rPr>
          <w:rFonts w:hint="cs"/>
          <w:rtl/>
        </w:rPr>
        <w:t>. במובן הזה אנחנו</w:t>
      </w:r>
      <w:r w:rsidR="00C47789">
        <w:rPr>
          <w:rFonts w:hint="cs"/>
          <w:rtl/>
        </w:rPr>
        <w:t xml:space="preserve"> לא משנים משהו,</w:t>
      </w:r>
      <w:r>
        <w:rPr>
          <w:rFonts w:hint="cs"/>
          <w:rtl/>
        </w:rPr>
        <w:t xml:space="preserve"> זה לא משהו חדש. להיפך, </w:t>
      </w:r>
      <w:r w:rsidR="00C47789">
        <w:rPr>
          <w:rFonts w:hint="cs"/>
          <w:rtl/>
        </w:rPr>
        <w:t xml:space="preserve">דווקא </w:t>
      </w:r>
      <w:bookmarkStart w:id="854" w:name="_ETM_Q1_7498000"/>
      <w:bookmarkEnd w:id="854"/>
      <w:r>
        <w:rPr>
          <w:rFonts w:hint="cs"/>
          <w:rtl/>
        </w:rPr>
        <w:t xml:space="preserve">הנוסח הנוכחי של הייעוץ </w:t>
      </w:r>
      <w:r w:rsidR="00C47789">
        <w:rPr>
          <w:rFonts w:hint="cs"/>
          <w:rtl/>
        </w:rPr>
        <w:t xml:space="preserve">המשפטי </w:t>
      </w:r>
      <w:r>
        <w:rPr>
          <w:rFonts w:hint="cs"/>
          <w:rtl/>
        </w:rPr>
        <w:t>של הוועדה מחמיר בצורה ניכרת את ה</w:t>
      </w:r>
      <w:r w:rsidR="004B704B">
        <w:rPr>
          <w:rFonts w:hint="cs"/>
          <w:rtl/>
        </w:rPr>
        <w:t>מצב הקיים, הוא מתייג את המקונטר כרוצח</w:t>
      </w:r>
      <w:r>
        <w:rPr>
          <w:rFonts w:hint="cs"/>
          <w:rtl/>
        </w:rPr>
        <w:t xml:space="preserve"> וגם מאפשר להטיל עליו מאסר עולם. הגישה הבסיסית </w:t>
      </w:r>
      <w:r w:rsidR="00C47789">
        <w:rPr>
          <w:rFonts w:hint="cs"/>
          <w:rtl/>
        </w:rPr>
        <w:t xml:space="preserve">היא </w:t>
      </w:r>
      <w:r>
        <w:rPr>
          <w:rFonts w:hint="cs"/>
          <w:rtl/>
        </w:rPr>
        <w:t>ש</w:t>
      </w:r>
      <w:r w:rsidR="00C4778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מאסר </w:t>
      </w:r>
      <w:r w:rsidR="00644810">
        <w:rPr>
          <w:rFonts w:hint="cs"/>
          <w:rtl/>
        </w:rPr>
        <w:t>העולם מייחדים</w:t>
      </w:r>
      <w:r w:rsidR="00C47789">
        <w:rPr>
          <w:rFonts w:hint="cs"/>
          <w:rtl/>
        </w:rPr>
        <w:t xml:space="preserve"> למקרים החמורי</w:t>
      </w:r>
      <w:r>
        <w:rPr>
          <w:rFonts w:hint="cs"/>
          <w:rtl/>
        </w:rPr>
        <w:t>ם</w:t>
      </w:r>
      <w:r w:rsidR="00C4778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ביותר. המקרים האלה הם חמורים, אבל </w:t>
      </w:r>
      <w:r w:rsidR="004B704B">
        <w:rPr>
          <w:rFonts w:hint="cs"/>
          <w:rtl/>
        </w:rPr>
        <w:t xml:space="preserve">הם </w:t>
      </w:r>
      <w:r>
        <w:rPr>
          <w:rFonts w:hint="cs"/>
          <w:rtl/>
        </w:rPr>
        <w:t>לא המקרים החמורים ביותר.</w:t>
      </w:r>
    </w:p>
    <w:p w:rsidR="008A6EAB" w:rsidRDefault="008A6EAB" w:rsidP="00E62047">
      <w:pPr>
        <w:ind w:firstLine="0"/>
        <w:rPr>
          <w:rtl/>
        </w:rPr>
      </w:pPr>
    </w:p>
    <w:p w:rsidR="008A6EAB" w:rsidRDefault="008A6EAB" w:rsidP="0064481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עלה פה </w:t>
      </w:r>
      <w:r w:rsidR="00C47789">
        <w:rPr>
          <w:rFonts w:hint="cs"/>
          <w:rtl/>
        </w:rPr>
        <w:t xml:space="preserve">גם </w:t>
      </w:r>
      <w:r>
        <w:rPr>
          <w:rFonts w:hint="cs"/>
          <w:rtl/>
        </w:rPr>
        <w:t>איזה שהוא</w:t>
      </w:r>
      <w:r w:rsidR="00C47789">
        <w:rPr>
          <w:rFonts w:hint="cs"/>
          <w:rtl/>
        </w:rPr>
        <w:t xml:space="preserve"> </w:t>
      </w:r>
      <w:bookmarkStart w:id="855" w:name="_ETM_Q1_7534000"/>
      <w:bookmarkEnd w:id="855"/>
      <w:r>
        <w:rPr>
          <w:rFonts w:hint="cs"/>
          <w:rtl/>
        </w:rPr>
        <w:t xml:space="preserve">חשש שבתי המשפט לא כל כך ידעו </w:t>
      </w:r>
      <w:r w:rsidR="00C47789">
        <w:rPr>
          <w:rFonts w:hint="cs"/>
          <w:rtl/>
        </w:rPr>
        <w:t>איך לפרש</w:t>
      </w:r>
      <w:r>
        <w:rPr>
          <w:rFonts w:hint="cs"/>
          <w:rtl/>
        </w:rPr>
        <w:t xml:space="preserve"> את </w:t>
      </w:r>
      <w:r w:rsidR="00C47789">
        <w:rPr>
          <w:rFonts w:hint="cs"/>
          <w:rtl/>
        </w:rPr>
        <w:t>ה</w:t>
      </w:r>
      <w:r>
        <w:rPr>
          <w:rFonts w:hint="cs"/>
          <w:rtl/>
        </w:rPr>
        <w:t xml:space="preserve">מבחן </w:t>
      </w:r>
      <w:r w:rsidR="00C47789">
        <w:rPr>
          <w:rFonts w:hint="cs"/>
          <w:rtl/>
        </w:rPr>
        <w:t xml:space="preserve">האובייקטיבי. זו מנת חלקם של בתי המשפט היום. </w:t>
      </w:r>
      <w:r>
        <w:rPr>
          <w:rFonts w:hint="cs"/>
          <w:rtl/>
        </w:rPr>
        <w:t>שנים ארוכות בתי המשפט מפרשים את יסוד הק</w:t>
      </w:r>
      <w:r w:rsidR="004B704B">
        <w:rPr>
          <w:rFonts w:hint="cs"/>
          <w:rtl/>
        </w:rPr>
        <w:t xml:space="preserve">נטור </w:t>
      </w:r>
      <w:bookmarkStart w:id="856" w:name="_ETM_Q1_7542000"/>
      <w:bookmarkEnd w:id="856"/>
      <w:r w:rsidR="00C47789">
        <w:rPr>
          <w:rFonts w:hint="cs"/>
          <w:rtl/>
        </w:rPr>
        <w:t>בצמצום רב מאוד. הטריג</w:t>
      </w:r>
      <w:r>
        <w:rPr>
          <w:rFonts w:hint="cs"/>
          <w:rtl/>
        </w:rPr>
        <w:t>ר לרפורמה הז</w:t>
      </w:r>
      <w:r w:rsidR="00C47789">
        <w:rPr>
          <w:rFonts w:hint="cs"/>
          <w:rtl/>
        </w:rPr>
        <w:t>את</w:t>
      </w:r>
      <w:r>
        <w:rPr>
          <w:rFonts w:hint="cs"/>
          <w:rtl/>
        </w:rPr>
        <w:t xml:space="preserve"> היה </w:t>
      </w:r>
      <w:r w:rsidR="00C47789">
        <w:rPr>
          <w:rFonts w:hint="cs"/>
          <w:rtl/>
        </w:rPr>
        <w:t>ביטון</w:t>
      </w:r>
      <w:r w:rsidR="00644810">
        <w:rPr>
          <w:rFonts w:hint="cs"/>
          <w:rtl/>
        </w:rPr>
        <w:t xml:space="preserve">. הוא </w:t>
      </w:r>
      <w:r w:rsidR="00C47789">
        <w:rPr>
          <w:rFonts w:hint="cs"/>
          <w:rtl/>
        </w:rPr>
        <w:t>עורר את הביק</w:t>
      </w:r>
      <w:r>
        <w:rPr>
          <w:rFonts w:hint="cs"/>
          <w:rtl/>
        </w:rPr>
        <w:t>ו</w:t>
      </w:r>
      <w:r w:rsidR="00C47789">
        <w:rPr>
          <w:rFonts w:hint="cs"/>
          <w:rtl/>
        </w:rPr>
        <w:t>ר</w:t>
      </w:r>
      <w:r>
        <w:rPr>
          <w:rFonts w:hint="cs"/>
          <w:rtl/>
        </w:rPr>
        <w:t>ת שקיימת בספ</w:t>
      </w:r>
      <w:r w:rsidR="00C47789">
        <w:rPr>
          <w:rFonts w:hint="cs"/>
          <w:rtl/>
        </w:rPr>
        <w:t xml:space="preserve">רות ובפסיקה על כך </w:t>
      </w:r>
      <w:r>
        <w:rPr>
          <w:rFonts w:hint="cs"/>
          <w:rtl/>
        </w:rPr>
        <w:t>שיסוד הקנטור מפורש היום בצמ</w:t>
      </w:r>
      <w:r w:rsidR="00C47789">
        <w:rPr>
          <w:rFonts w:hint="cs"/>
          <w:rtl/>
        </w:rPr>
        <w:t xml:space="preserve">צום, לא </w:t>
      </w:r>
      <w:bookmarkStart w:id="857" w:name="_ETM_Q1_7556000"/>
      <w:bookmarkEnd w:id="857"/>
      <w:r w:rsidR="00C47789">
        <w:rPr>
          <w:rFonts w:hint="cs"/>
          <w:rtl/>
        </w:rPr>
        <w:t>בהרחבה. זה היה הטריג</w:t>
      </w:r>
      <w:r>
        <w:rPr>
          <w:rFonts w:hint="cs"/>
          <w:rtl/>
        </w:rPr>
        <w:t>ר לרפורמה</w:t>
      </w:r>
      <w:r w:rsidR="00C47789">
        <w:rPr>
          <w:rFonts w:hint="cs"/>
          <w:rtl/>
        </w:rPr>
        <w:t xml:space="preserve"> מלכתחילה</w:t>
      </w:r>
      <w:r>
        <w:rPr>
          <w:rFonts w:hint="cs"/>
          <w:rtl/>
        </w:rPr>
        <w:t xml:space="preserve">. הפסיקה מפרשת </w:t>
      </w:r>
      <w:r w:rsidR="00C47789">
        <w:rPr>
          <w:rFonts w:hint="cs"/>
          <w:rtl/>
        </w:rPr>
        <w:t>בצמצום רב את המבחן הסו</w:t>
      </w:r>
      <w:r>
        <w:rPr>
          <w:rFonts w:hint="cs"/>
          <w:rtl/>
        </w:rPr>
        <w:t>בי</w:t>
      </w:r>
      <w:r w:rsidR="00C47789">
        <w:rPr>
          <w:rFonts w:hint="cs"/>
          <w:rtl/>
        </w:rPr>
        <w:t>י</w:t>
      </w:r>
      <w:r>
        <w:rPr>
          <w:rFonts w:hint="cs"/>
          <w:rtl/>
        </w:rPr>
        <w:t>קטיב</w:t>
      </w:r>
      <w:r w:rsidR="00C47789">
        <w:rPr>
          <w:rFonts w:hint="cs"/>
          <w:rtl/>
        </w:rPr>
        <w:t>י ו</w:t>
      </w:r>
      <w:r>
        <w:rPr>
          <w:rFonts w:hint="cs"/>
          <w:rtl/>
        </w:rPr>
        <w:t>את המבחן האוב</w:t>
      </w:r>
      <w:r w:rsidR="00C47789">
        <w:rPr>
          <w:rFonts w:hint="cs"/>
          <w:rtl/>
        </w:rPr>
        <w:t xml:space="preserve">ייקטיבי. </w:t>
      </w:r>
      <w:r w:rsidR="004B704B">
        <w:rPr>
          <w:rFonts w:hint="cs"/>
          <w:rtl/>
        </w:rPr>
        <w:t>ב</w:t>
      </w:r>
      <w:r w:rsidR="00C47789">
        <w:rPr>
          <w:rFonts w:hint="cs"/>
          <w:rtl/>
        </w:rPr>
        <w:t xml:space="preserve">מבחן האובייקטיבי </w:t>
      </w:r>
      <w:r>
        <w:rPr>
          <w:rFonts w:hint="cs"/>
          <w:rtl/>
        </w:rPr>
        <w:t>לא מדובר בהצדקה של המעשה, מדובר בראיי</w:t>
      </w:r>
      <w:r w:rsidR="00C47789">
        <w:rPr>
          <w:rFonts w:hint="cs"/>
          <w:rtl/>
        </w:rPr>
        <w:t>ה של בית המשפט שבנסיבות האלה הו</w:t>
      </w:r>
      <w:r>
        <w:rPr>
          <w:rFonts w:hint="cs"/>
          <w:rtl/>
        </w:rPr>
        <w:t>א</w:t>
      </w:r>
      <w:r w:rsidR="00C47789">
        <w:rPr>
          <w:rFonts w:hint="cs"/>
          <w:rtl/>
        </w:rPr>
        <w:t xml:space="preserve"> </w:t>
      </w:r>
      <w:r>
        <w:rPr>
          <w:rFonts w:hint="cs"/>
          <w:rtl/>
        </w:rPr>
        <w:t>מוכן להכיר בכך ש</w:t>
      </w:r>
      <w:r w:rsidR="004B704B">
        <w:rPr>
          <w:rFonts w:hint="cs"/>
          <w:rtl/>
        </w:rPr>
        <w:t xml:space="preserve">מידת </w:t>
      </w:r>
      <w:bookmarkStart w:id="858" w:name="_ETM_Q1_7576000"/>
      <w:bookmarkEnd w:id="858"/>
      <w:r w:rsidR="004B704B">
        <w:rPr>
          <w:rFonts w:hint="cs"/>
          <w:rtl/>
        </w:rPr>
        <w:t xml:space="preserve">האשם היא פחותה. </w:t>
      </w:r>
    </w:p>
    <w:p w:rsidR="008A6EAB" w:rsidRDefault="008A6EAB" w:rsidP="00E62047">
      <w:pPr>
        <w:ind w:firstLine="0"/>
        <w:rPr>
          <w:rtl/>
        </w:rPr>
      </w:pPr>
    </w:p>
    <w:p w:rsidR="004B704B" w:rsidRDefault="004B704B" w:rsidP="004B704B">
      <w:pPr>
        <w:pStyle w:val="a4"/>
        <w:keepNext/>
        <w:rPr>
          <w:rtl/>
        </w:rPr>
      </w:pPr>
      <w:bookmarkStart w:id="859" w:name="ET_speaker_5075_249"/>
      <w:r w:rsidRPr="004B704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B70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4B704B" w:rsidRDefault="004B704B" w:rsidP="004B704B">
      <w:pPr>
        <w:pStyle w:val="KeepWithNext"/>
        <w:rPr>
          <w:rtl/>
        </w:rPr>
      </w:pPr>
    </w:p>
    <w:p w:rsidR="008A6EAB" w:rsidRDefault="008A6EAB" w:rsidP="004B704B">
      <w:pPr>
        <w:rPr>
          <w:rtl/>
        </w:rPr>
      </w:pPr>
      <w:bookmarkStart w:id="860" w:name="_ETM_Q1_7571000"/>
      <w:bookmarkEnd w:id="860"/>
      <w:r>
        <w:rPr>
          <w:rFonts w:hint="cs"/>
          <w:rtl/>
        </w:rPr>
        <w:t>מדובר בסלחנות</w:t>
      </w:r>
      <w:r w:rsidR="004B704B">
        <w:rPr>
          <w:rFonts w:hint="cs"/>
          <w:rtl/>
        </w:rPr>
        <w:t>.</w:t>
      </w:r>
    </w:p>
    <w:p w:rsidR="008A6EAB" w:rsidRDefault="008A6EAB" w:rsidP="00E62047">
      <w:pPr>
        <w:ind w:firstLine="0"/>
        <w:rPr>
          <w:rtl/>
        </w:rPr>
      </w:pPr>
    </w:p>
    <w:p w:rsidR="004B704B" w:rsidRDefault="004B704B" w:rsidP="004B704B">
      <w:pPr>
        <w:pStyle w:val="af9"/>
        <w:keepNext/>
        <w:rPr>
          <w:rtl/>
        </w:rPr>
      </w:pPr>
      <w:bookmarkStart w:id="861" w:name="ET_guest_576214_250"/>
      <w:r w:rsidRPr="004B704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B7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4B704B" w:rsidRDefault="004B704B" w:rsidP="004B704B">
      <w:pPr>
        <w:pStyle w:val="KeepWithNext"/>
        <w:rPr>
          <w:rtl/>
        </w:rPr>
      </w:pPr>
    </w:p>
    <w:p w:rsidR="004B704B" w:rsidRDefault="008A6EAB" w:rsidP="004B704B">
      <w:pPr>
        <w:ind w:firstLine="0"/>
        <w:rPr>
          <w:rtl/>
        </w:rPr>
      </w:pPr>
      <w:bookmarkStart w:id="862" w:name="_ETM_Q1_7578000"/>
      <w:bookmarkEnd w:id="862"/>
      <w:r>
        <w:rPr>
          <w:rtl/>
        </w:rPr>
        <w:tab/>
      </w:r>
      <w:r>
        <w:rPr>
          <w:rFonts w:hint="cs"/>
          <w:rtl/>
        </w:rPr>
        <w:t xml:space="preserve">לא מדובר בסלחנות. </w:t>
      </w:r>
      <w:r w:rsidR="004B704B">
        <w:rPr>
          <w:rFonts w:hint="cs"/>
          <w:rtl/>
        </w:rPr>
        <w:t xml:space="preserve">אני לא מסכים שמדובר בסלחנות. </w:t>
      </w:r>
    </w:p>
    <w:p w:rsidR="004B704B" w:rsidRDefault="004B704B" w:rsidP="004B704B">
      <w:pPr>
        <w:ind w:firstLine="0"/>
        <w:rPr>
          <w:rtl/>
        </w:rPr>
      </w:pPr>
    </w:p>
    <w:p w:rsidR="004B704B" w:rsidRDefault="004B704B" w:rsidP="004B704B">
      <w:pPr>
        <w:pStyle w:val="a4"/>
        <w:keepNext/>
        <w:rPr>
          <w:rtl/>
        </w:rPr>
      </w:pPr>
      <w:bookmarkStart w:id="863" w:name="ET_speaker_5075_251"/>
      <w:r w:rsidRPr="004B704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B70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4B704B" w:rsidRDefault="004B704B" w:rsidP="004B704B">
      <w:pPr>
        <w:pStyle w:val="KeepWithNext"/>
        <w:rPr>
          <w:rtl/>
        </w:rPr>
      </w:pPr>
    </w:p>
    <w:p w:rsidR="004B704B" w:rsidRDefault="004B704B" w:rsidP="004B704B">
      <w:pPr>
        <w:rPr>
          <w:rtl/>
        </w:rPr>
      </w:pPr>
      <w:r>
        <w:rPr>
          <w:rFonts w:hint="cs"/>
          <w:rtl/>
        </w:rPr>
        <w:t>ודאי. ההקלה היא סלחנות.</w:t>
      </w:r>
    </w:p>
    <w:p w:rsidR="004B704B" w:rsidRDefault="004B704B" w:rsidP="004B704B">
      <w:pPr>
        <w:ind w:firstLine="0"/>
        <w:rPr>
          <w:rtl/>
        </w:rPr>
      </w:pPr>
      <w:bookmarkStart w:id="864" w:name="_ETM_Q1_7580000"/>
      <w:bookmarkEnd w:id="864"/>
    </w:p>
    <w:p w:rsidR="004B704B" w:rsidRDefault="004B704B" w:rsidP="004B704B">
      <w:pPr>
        <w:pStyle w:val="af6"/>
        <w:keepNext/>
        <w:rPr>
          <w:rtl/>
        </w:rPr>
      </w:pPr>
      <w:bookmarkStart w:id="865" w:name="_ETM_Q1_7585000"/>
      <w:bookmarkStart w:id="866" w:name="ET_yor_5094_253"/>
      <w:bookmarkEnd w:id="865"/>
      <w:r w:rsidRPr="004B704B">
        <w:rPr>
          <w:rStyle w:val="TagStyle"/>
          <w:rtl/>
        </w:rPr>
        <w:t xml:space="preserve"> &lt;&lt; </w:t>
      </w:r>
      <w:proofErr w:type="spellStart"/>
      <w:r w:rsidRPr="004B704B">
        <w:rPr>
          <w:rStyle w:val="TagStyle"/>
          <w:rtl/>
        </w:rPr>
        <w:t>יור</w:t>
      </w:r>
      <w:proofErr w:type="spellEnd"/>
      <w:r w:rsidRPr="004B704B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B704B">
        <w:rPr>
          <w:rStyle w:val="TagStyle"/>
          <w:rtl/>
        </w:rPr>
        <w:t xml:space="preserve"> &lt;&lt; </w:t>
      </w:r>
      <w:proofErr w:type="spellStart"/>
      <w:r w:rsidRPr="004B704B">
        <w:rPr>
          <w:rStyle w:val="TagStyle"/>
          <w:rtl/>
        </w:rPr>
        <w:t>יור</w:t>
      </w:r>
      <w:proofErr w:type="spellEnd"/>
      <w:r w:rsidRPr="004B70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6"/>
    </w:p>
    <w:p w:rsidR="004B704B" w:rsidRDefault="004B704B" w:rsidP="004B704B">
      <w:pPr>
        <w:pStyle w:val="KeepWithNext"/>
        <w:rPr>
          <w:rtl/>
        </w:rPr>
      </w:pPr>
    </w:p>
    <w:p w:rsidR="004B704B" w:rsidRDefault="004B704B" w:rsidP="004B704B">
      <w:pPr>
        <w:rPr>
          <w:rtl/>
        </w:rPr>
      </w:pPr>
      <w:bookmarkStart w:id="867" w:name="_ETM_Q1_7587000"/>
      <w:bookmarkEnd w:id="867"/>
      <w:r>
        <w:rPr>
          <w:rFonts w:hint="cs"/>
          <w:rtl/>
        </w:rPr>
        <w:t xml:space="preserve">בהתחשבות, לא בסלחנות. </w:t>
      </w:r>
      <w:bookmarkStart w:id="868" w:name="_ETM_Q1_7591000"/>
      <w:bookmarkEnd w:id="868"/>
    </w:p>
    <w:p w:rsidR="004B704B" w:rsidRDefault="004B704B" w:rsidP="004B704B">
      <w:pPr>
        <w:rPr>
          <w:rtl/>
        </w:rPr>
      </w:pPr>
      <w:r>
        <w:rPr>
          <w:rtl/>
        </w:rPr>
        <w:t xml:space="preserve">  </w:t>
      </w:r>
    </w:p>
    <w:p w:rsidR="004B704B" w:rsidRDefault="004B704B" w:rsidP="004B704B">
      <w:pPr>
        <w:pStyle w:val="af9"/>
        <w:keepNext/>
        <w:rPr>
          <w:rtl/>
        </w:rPr>
      </w:pPr>
      <w:bookmarkStart w:id="869" w:name="_ETM_Q1_7581000"/>
      <w:bookmarkStart w:id="870" w:name="ET_guest_576214_252"/>
      <w:bookmarkEnd w:id="869"/>
      <w:r w:rsidRPr="004B704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B7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0"/>
    </w:p>
    <w:p w:rsidR="004B704B" w:rsidRDefault="004B704B" w:rsidP="004B704B">
      <w:pPr>
        <w:pStyle w:val="KeepWithNext"/>
        <w:rPr>
          <w:rtl/>
        </w:rPr>
      </w:pPr>
    </w:p>
    <w:p w:rsidR="008A6EAB" w:rsidRDefault="004B704B" w:rsidP="004B704B">
      <w:pPr>
        <w:rPr>
          <w:rtl/>
        </w:rPr>
      </w:pPr>
      <w:bookmarkStart w:id="871" w:name="_ETM_Q1_7582000"/>
      <w:bookmarkStart w:id="872" w:name="_ETM_Q1_7583000"/>
      <w:bookmarkEnd w:id="871"/>
      <w:bookmarkEnd w:id="872"/>
      <w:r>
        <w:rPr>
          <w:rFonts w:hint="cs"/>
          <w:rtl/>
        </w:rPr>
        <w:t>מדובר ב</w:t>
      </w:r>
      <w:r w:rsidR="008A6EAB">
        <w:rPr>
          <w:rFonts w:hint="cs"/>
          <w:rtl/>
        </w:rPr>
        <w:t xml:space="preserve">שקילות מוסרית.  </w:t>
      </w:r>
    </w:p>
    <w:p w:rsidR="008A6EAB" w:rsidRDefault="008A6EAB" w:rsidP="00E62047">
      <w:pPr>
        <w:ind w:firstLine="0"/>
        <w:rPr>
          <w:rtl/>
        </w:rPr>
      </w:pPr>
    </w:p>
    <w:p w:rsidR="004B704B" w:rsidRDefault="004B704B" w:rsidP="004B704B">
      <w:pPr>
        <w:pStyle w:val="a4"/>
        <w:keepNext/>
        <w:rPr>
          <w:rtl/>
        </w:rPr>
      </w:pPr>
      <w:bookmarkStart w:id="873" w:name="ET_speaker_5075_254"/>
      <w:r w:rsidRPr="004B704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B70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3"/>
    </w:p>
    <w:p w:rsidR="004B704B" w:rsidRDefault="004B704B" w:rsidP="004B704B">
      <w:pPr>
        <w:pStyle w:val="KeepWithNext"/>
        <w:rPr>
          <w:rtl/>
        </w:rPr>
      </w:pPr>
    </w:p>
    <w:p w:rsidR="008A6EAB" w:rsidRDefault="008A6EAB" w:rsidP="004B704B">
      <w:pPr>
        <w:rPr>
          <w:rtl/>
        </w:rPr>
      </w:pPr>
      <w:bookmarkStart w:id="874" w:name="_ETM_Q1_7596000"/>
      <w:bookmarkEnd w:id="874"/>
      <w:r>
        <w:rPr>
          <w:rFonts w:hint="cs"/>
          <w:rtl/>
        </w:rPr>
        <w:t>התחשבות שנובעת מהבנה</w:t>
      </w:r>
      <w:r w:rsidR="004B704B">
        <w:rPr>
          <w:rFonts w:hint="cs"/>
          <w:rtl/>
        </w:rPr>
        <w:t>.</w:t>
      </w:r>
    </w:p>
    <w:p w:rsidR="008A6EAB" w:rsidRDefault="008A6EAB" w:rsidP="00E62047">
      <w:pPr>
        <w:ind w:firstLine="0"/>
        <w:rPr>
          <w:rtl/>
        </w:rPr>
      </w:pPr>
    </w:p>
    <w:p w:rsidR="004B704B" w:rsidRDefault="004B704B" w:rsidP="004B704B">
      <w:pPr>
        <w:pStyle w:val="a4"/>
        <w:keepNext/>
        <w:rPr>
          <w:rtl/>
        </w:rPr>
      </w:pPr>
      <w:bookmarkStart w:id="875" w:name="ET_speaker_5321_255"/>
      <w:r w:rsidRPr="004B704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4B70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4B704B" w:rsidRDefault="004B704B" w:rsidP="004B704B">
      <w:pPr>
        <w:pStyle w:val="KeepWithNext"/>
        <w:rPr>
          <w:rtl/>
        </w:rPr>
      </w:pPr>
    </w:p>
    <w:p w:rsidR="008A6EAB" w:rsidRDefault="008A6EAB" w:rsidP="004B704B">
      <w:pPr>
        <w:rPr>
          <w:rtl/>
        </w:rPr>
      </w:pPr>
      <w:bookmarkStart w:id="876" w:name="_ETM_Q1_7599000"/>
      <w:bookmarkEnd w:id="876"/>
      <w:r>
        <w:rPr>
          <w:rFonts w:hint="cs"/>
          <w:rtl/>
        </w:rPr>
        <w:t>הבנה בטבע האנוש</w:t>
      </w:r>
      <w:r w:rsidR="004B704B">
        <w:rPr>
          <w:rFonts w:hint="cs"/>
          <w:rtl/>
        </w:rPr>
        <w:t>ות.</w:t>
      </w:r>
    </w:p>
    <w:p w:rsidR="004B704B" w:rsidRDefault="004B704B" w:rsidP="004B704B">
      <w:pPr>
        <w:ind w:firstLine="0"/>
        <w:rPr>
          <w:rtl/>
        </w:rPr>
      </w:pPr>
      <w:bookmarkStart w:id="877" w:name="_ETM_Q1_7600000"/>
      <w:bookmarkEnd w:id="877"/>
    </w:p>
    <w:p w:rsidR="004B704B" w:rsidRDefault="004B704B" w:rsidP="004B704B">
      <w:pPr>
        <w:pStyle w:val="af6"/>
        <w:keepNext/>
        <w:rPr>
          <w:rtl/>
        </w:rPr>
      </w:pPr>
      <w:bookmarkStart w:id="878" w:name="ET_yor_5094_256"/>
      <w:r w:rsidRPr="004B704B">
        <w:rPr>
          <w:rStyle w:val="TagStyle"/>
          <w:rtl/>
        </w:rPr>
        <w:t xml:space="preserve"> &lt;&lt; </w:t>
      </w:r>
      <w:proofErr w:type="spellStart"/>
      <w:r w:rsidRPr="004B704B">
        <w:rPr>
          <w:rStyle w:val="TagStyle"/>
          <w:rtl/>
        </w:rPr>
        <w:t>יור</w:t>
      </w:r>
      <w:proofErr w:type="spellEnd"/>
      <w:r w:rsidRPr="004B704B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B704B">
        <w:rPr>
          <w:rStyle w:val="TagStyle"/>
          <w:rtl/>
        </w:rPr>
        <w:t xml:space="preserve"> &lt;&lt; </w:t>
      </w:r>
      <w:proofErr w:type="spellStart"/>
      <w:r w:rsidRPr="004B704B">
        <w:rPr>
          <w:rStyle w:val="TagStyle"/>
          <w:rtl/>
        </w:rPr>
        <w:t>יור</w:t>
      </w:r>
      <w:proofErr w:type="spellEnd"/>
      <w:r w:rsidRPr="004B70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8"/>
    </w:p>
    <w:p w:rsidR="004B704B" w:rsidRDefault="004B704B" w:rsidP="004B704B">
      <w:pPr>
        <w:pStyle w:val="KeepWithNext"/>
        <w:rPr>
          <w:rtl/>
        </w:rPr>
      </w:pPr>
    </w:p>
    <w:p w:rsidR="004B704B" w:rsidRDefault="004B704B" w:rsidP="004B704B">
      <w:pPr>
        <w:rPr>
          <w:rtl/>
        </w:rPr>
      </w:pPr>
      <w:bookmarkStart w:id="879" w:name="_ETM_Q1_7598000"/>
      <w:bookmarkEnd w:id="879"/>
      <w:r>
        <w:rPr>
          <w:rFonts w:hint="cs"/>
          <w:rtl/>
        </w:rPr>
        <w:t>ברמה של רצח.</w:t>
      </w:r>
      <w:r>
        <w:rPr>
          <w:rtl/>
        </w:rPr>
        <w:t xml:space="preserve">  </w:t>
      </w:r>
    </w:p>
    <w:p w:rsidR="008A6EAB" w:rsidRDefault="008A6EAB" w:rsidP="00E62047">
      <w:pPr>
        <w:ind w:firstLine="0"/>
        <w:rPr>
          <w:rtl/>
        </w:rPr>
      </w:pPr>
    </w:p>
    <w:p w:rsidR="004B704B" w:rsidRDefault="004B704B" w:rsidP="004B704B">
      <w:pPr>
        <w:pStyle w:val="af9"/>
        <w:keepNext/>
        <w:rPr>
          <w:rtl/>
        </w:rPr>
      </w:pPr>
      <w:bookmarkStart w:id="880" w:name="ET_guest_576214_257"/>
      <w:r w:rsidRPr="004B704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B7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0"/>
    </w:p>
    <w:p w:rsidR="004B704B" w:rsidRDefault="004B704B" w:rsidP="004B704B">
      <w:pPr>
        <w:pStyle w:val="KeepWithNext"/>
        <w:rPr>
          <w:rtl/>
        </w:rPr>
      </w:pPr>
    </w:p>
    <w:p w:rsidR="008A6EAB" w:rsidRDefault="004B704B" w:rsidP="00A868C9">
      <w:pPr>
        <w:rPr>
          <w:rtl/>
        </w:rPr>
      </w:pPr>
      <w:bookmarkStart w:id="881" w:name="_ETM_Q1_7601000"/>
      <w:bookmarkEnd w:id="881"/>
      <w:r>
        <w:rPr>
          <w:rFonts w:hint="cs"/>
          <w:rtl/>
        </w:rPr>
        <w:t xml:space="preserve">כשבן </w:t>
      </w:r>
      <w:r w:rsidR="008A6EAB">
        <w:rPr>
          <w:rFonts w:hint="cs"/>
          <w:rtl/>
        </w:rPr>
        <w:t>אד</w:t>
      </w:r>
      <w:r>
        <w:rPr>
          <w:rFonts w:hint="cs"/>
          <w:rtl/>
        </w:rPr>
        <w:t xml:space="preserve">ם פעל מתוך אובדן עשתונות מוחלט, ערעור מוחלט של שיקול </w:t>
      </w:r>
      <w:bookmarkStart w:id="882" w:name="_ETM_Q1_7610000"/>
      <w:bookmarkEnd w:id="882"/>
      <w:r w:rsidR="00A868C9">
        <w:rPr>
          <w:rFonts w:hint="cs"/>
          <w:rtl/>
        </w:rPr>
        <w:t>הדעת,</w:t>
      </w:r>
      <w:r>
        <w:rPr>
          <w:rFonts w:hint="cs"/>
          <w:rtl/>
        </w:rPr>
        <w:t xml:space="preserve"> מדברים על סיטואציות פיזיולוגיות של ש</w:t>
      </w:r>
      <w:r w:rsidR="008A6EAB">
        <w:rPr>
          <w:rFonts w:hint="cs"/>
          <w:rtl/>
        </w:rPr>
        <w:t>חור בע</w:t>
      </w:r>
      <w:r>
        <w:rPr>
          <w:rFonts w:hint="cs"/>
          <w:rtl/>
        </w:rPr>
        <w:t>י</w:t>
      </w:r>
      <w:r w:rsidR="008A6EAB">
        <w:rPr>
          <w:rFonts w:hint="cs"/>
          <w:rtl/>
        </w:rPr>
        <w:t>ני</w:t>
      </w:r>
      <w:r>
        <w:rPr>
          <w:rFonts w:hint="cs"/>
          <w:rtl/>
        </w:rPr>
        <w:t>ים</w:t>
      </w:r>
      <w:r w:rsidR="008A6EAB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8A6EAB">
        <w:rPr>
          <w:rFonts w:hint="cs"/>
          <w:rtl/>
        </w:rPr>
        <w:t xml:space="preserve">זה </w:t>
      </w:r>
      <w:r w:rsidR="00A868C9">
        <w:rPr>
          <w:rFonts w:hint="cs"/>
          <w:rtl/>
        </w:rPr>
        <w:t xml:space="preserve">המבחן הסובייקטיבי. </w:t>
      </w:r>
      <w:r>
        <w:rPr>
          <w:rFonts w:hint="cs"/>
          <w:rtl/>
        </w:rPr>
        <w:t>במישור האובייקטיבי, כשה</w:t>
      </w:r>
      <w:r w:rsidR="008A6EAB">
        <w:rPr>
          <w:rFonts w:hint="cs"/>
          <w:rtl/>
        </w:rPr>
        <w:t xml:space="preserve">שופט חושב שיש כאן נסיבות שראוי להכיר בכך שדרגת האשם </w:t>
      </w:r>
      <w:r>
        <w:rPr>
          <w:rFonts w:hint="cs"/>
          <w:rtl/>
        </w:rPr>
        <w:t>מותנה, במצב כזה</w:t>
      </w:r>
      <w:r w:rsidR="008A6EAB">
        <w:rPr>
          <w:rFonts w:hint="cs"/>
          <w:rtl/>
        </w:rPr>
        <w:t xml:space="preserve"> אנחנו מונחים להניח, אנחנ</w:t>
      </w:r>
      <w:r>
        <w:rPr>
          <w:rFonts w:hint="cs"/>
          <w:rtl/>
        </w:rPr>
        <w:t xml:space="preserve">ו חושבים </w:t>
      </w:r>
      <w:r w:rsidR="008A6EAB">
        <w:rPr>
          <w:rFonts w:hint="cs"/>
          <w:rtl/>
        </w:rPr>
        <w:t xml:space="preserve">שלא יהיה צודק ולא יהיה מוסרי לשקול אותו </w:t>
      </w:r>
      <w:r>
        <w:rPr>
          <w:rFonts w:hint="cs"/>
          <w:rtl/>
        </w:rPr>
        <w:t xml:space="preserve">מבחינה מוסרית </w:t>
      </w:r>
      <w:bookmarkStart w:id="883" w:name="_ETM_Q1_7639000"/>
      <w:bookmarkEnd w:id="883"/>
      <w:r w:rsidR="008A6EAB">
        <w:rPr>
          <w:rFonts w:hint="cs"/>
          <w:rtl/>
        </w:rPr>
        <w:t>כמו הרו</w:t>
      </w:r>
      <w:r>
        <w:rPr>
          <w:rFonts w:hint="cs"/>
          <w:rtl/>
        </w:rPr>
        <w:t xml:space="preserve">צח, בוודא שלא להטיל עליו </w:t>
      </w:r>
      <w:r w:rsidR="008A6EAB">
        <w:rPr>
          <w:rFonts w:hint="cs"/>
          <w:rtl/>
        </w:rPr>
        <w:t>מ</w:t>
      </w:r>
      <w:r>
        <w:rPr>
          <w:rFonts w:hint="cs"/>
          <w:rtl/>
        </w:rPr>
        <w:t>אס</w:t>
      </w:r>
      <w:r w:rsidR="008A6EAB">
        <w:rPr>
          <w:rFonts w:hint="cs"/>
          <w:rtl/>
        </w:rPr>
        <w:t>ר</w:t>
      </w:r>
      <w:r>
        <w:rPr>
          <w:rFonts w:hint="cs"/>
          <w:rtl/>
        </w:rPr>
        <w:t xml:space="preserve"> עולם. במובן הזה הק</w:t>
      </w:r>
      <w:r w:rsidR="008A6EAB">
        <w:rPr>
          <w:rFonts w:hint="cs"/>
          <w:rtl/>
        </w:rPr>
        <w:t>ט</w:t>
      </w:r>
      <w:r>
        <w:rPr>
          <w:rFonts w:hint="cs"/>
          <w:rtl/>
        </w:rPr>
        <w:t>ג</w:t>
      </w:r>
      <w:r w:rsidR="008A6EAB">
        <w:rPr>
          <w:rFonts w:hint="cs"/>
          <w:rtl/>
        </w:rPr>
        <w:t xml:space="preserve">וריה הזאת לא שונה מהקטגוריות האחרות שאנחנו </w:t>
      </w:r>
      <w:r>
        <w:rPr>
          <w:rFonts w:hint="cs"/>
          <w:rtl/>
        </w:rPr>
        <w:t>מעוניינים לכלול בהמתה בנסיבות לאחריות מופחתת,</w:t>
      </w:r>
      <w:r w:rsidR="008A6EAB">
        <w:rPr>
          <w:rFonts w:hint="cs"/>
          <w:rtl/>
        </w:rPr>
        <w:t xml:space="preserve"> ל</w:t>
      </w:r>
      <w:r>
        <w:rPr>
          <w:rFonts w:hint="cs"/>
          <w:rtl/>
        </w:rPr>
        <w:t>רבות הסעיף של התעללות מצד המנוח, לשיטתי גם הפרעה נפשית חמורה, הס</w:t>
      </w:r>
      <w:r w:rsidR="008A6EAB">
        <w:rPr>
          <w:rFonts w:hint="cs"/>
          <w:rtl/>
        </w:rPr>
        <w:t>טייה המ</w:t>
      </w:r>
      <w:r>
        <w:rPr>
          <w:rFonts w:hint="cs"/>
          <w:rtl/>
        </w:rPr>
        <w:t xml:space="preserve">ועטה </w:t>
      </w:r>
      <w:bookmarkStart w:id="884" w:name="_ETM_Q1_7652000"/>
      <w:bookmarkEnd w:id="884"/>
      <w:r>
        <w:rPr>
          <w:rFonts w:hint="cs"/>
          <w:rtl/>
        </w:rPr>
        <w:t>מהגנות</w:t>
      </w:r>
      <w:r w:rsidR="008A6EAB">
        <w:rPr>
          <w:rFonts w:hint="cs"/>
          <w:rtl/>
        </w:rPr>
        <w:t>. עוד פעם, זה תלם</w:t>
      </w:r>
      <w:r>
        <w:rPr>
          <w:rFonts w:hint="cs"/>
          <w:rtl/>
        </w:rPr>
        <w:t xml:space="preserve"> חרוש שגם הפסיקה בישראל </w:t>
      </w:r>
      <w:r w:rsidR="008A6EAB">
        <w:rPr>
          <w:rFonts w:hint="cs"/>
          <w:rtl/>
        </w:rPr>
        <w:t>וגם המש</w:t>
      </w:r>
      <w:r>
        <w:rPr>
          <w:rFonts w:hint="cs"/>
          <w:rtl/>
        </w:rPr>
        <w:t>פט המ</w:t>
      </w:r>
      <w:r w:rsidR="008A6EAB">
        <w:rPr>
          <w:rFonts w:hint="cs"/>
          <w:rtl/>
        </w:rPr>
        <w:t>ש</w:t>
      </w:r>
      <w:r>
        <w:rPr>
          <w:rFonts w:hint="cs"/>
          <w:rtl/>
        </w:rPr>
        <w:t>ווה הלכו</w:t>
      </w:r>
      <w:r w:rsidR="008A6EAB">
        <w:rPr>
          <w:rFonts w:hint="cs"/>
          <w:rtl/>
        </w:rPr>
        <w:t xml:space="preserve"> בו. במובן הזה</w:t>
      </w:r>
      <w:r>
        <w:rPr>
          <w:rFonts w:hint="cs"/>
          <w:rtl/>
        </w:rPr>
        <w:t xml:space="preserve"> אין פה</w:t>
      </w:r>
      <w:r w:rsidR="008A6EAB">
        <w:rPr>
          <w:rFonts w:hint="cs"/>
          <w:rtl/>
        </w:rPr>
        <w:t xml:space="preserve"> שום דבר חדש. </w:t>
      </w:r>
      <w:r>
        <w:rPr>
          <w:rFonts w:hint="cs"/>
          <w:rtl/>
        </w:rPr>
        <w:t>אני חושב ש</w:t>
      </w:r>
      <w:r w:rsidR="008A6EAB">
        <w:rPr>
          <w:rFonts w:hint="cs"/>
          <w:rtl/>
        </w:rPr>
        <w:t>אם נכליל</w:t>
      </w:r>
      <w:r>
        <w:rPr>
          <w:rFonts w:hint="cs"/>
          <w:rtl/>
        </w:rPr>
        <w:t xml:space="preserve"> את עניין הקנטור בעבירת הרצח הב</w:t>
      </w:r>
      <w:r w:rsidR="008A6EAB">
        <w:rPr>
          <w:rFonts w:hint="cs"/>
          <w:rtl/>
        </w:rPr>
        <w:t>סיס</w:t>
      </w:r>
      <w:r w:rsidR="00A868C9">
        <w:rPr>
          <w:rFonts w:hint="cs"/>
          <w:rtl/>
        </w:rPr>
        <w:t>י</w:t>
      </w:r>
      <w:r>
        <w:rPr>
          <w:rFonts w:hint="cs"/>
          <w:rtl/>
        </w:rPr>
        <w:t xml:space="preserve"> אנחנו </w:t>
      </w:r>
      <w:r w:rsidR="009D0056">
        <w:rPr>
          <w:rFonts w:hint="cs"/>
          <w:rtl/>
        </w:rPr>
        <w:t>נגרום לבעיות קשות מאוד</w:t>
      </w:r>
      <w:bookmarkStart w:id="885" w:name="_ETM_Q1_7674000"/>
      <w:bookmarkEnd w:id="885"/>
      <w:r w:rsidR="009D0056">
        <w:rPr>
          <w:rFonts w:hint="cs"/>
          <w:rtl/>
        </w:rPr>
        <w:t>, לחוסר קוהרנטיות מוחלט לעומת המרכיבים האחרים.</w:t>
      </w:r>
      <w:r>
        <w:rPr>
          <w:rFonts w:hint="cs"/>
          <w:rtl/>
        </w:rPr>
        <w:t xml:space="preserve"> </w:t>
      </w:r>
    </w:p>
    <w:p w:rsidR="004B704B" w:rsidRDefault="004B704B" w:rsidP="004B704B">
      <w:pPr>
        <w:rPr>
          <w:rtl/>
        </w:rPr>
      </w:pPr>
    </w:p>
    <w:p w:rsidR="009D0056" w:rsidRDefault="009D0056" w:rsidP="009D0056">
      <w:pPr>
        <w:pStyle w:val="a4"/>
        <w:keepNext/>
        <w:rPr>
          <w:rtl/>
        </w:rPr>
      </w:pPr>
      <w:bookmarkStart w:id="886" w:name="ET_speaker_5075_258"/>
      <w:r w:rsidRPr="009D005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D00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9D0056" w:rsidRDefault="009D0056" w:rsidP="009D0056">
      <w:pPr>
        <w:pStyle w:val="KeepWithNext"/>
        <w:rPr>
          <w:rtl/>
        </w:rPr>
      </w:pPr>
    </w:p>
    <w:p w:rsidR="008A6EAB" w:rsidRDefault="009D0056" w:rsidP="009D0056">
      <w:pPr>
        <w:rPr>
          <w:rtl/>
        </w:rPr>
      </w:pPr>
      <w:bookmarkStart w:id="887" w:name="_ETM_Q1_7679000"/>
      <w:bookmarkEnd w:id="887"/>
      <w:r>
        <w:rPr>
          <w:rFonts w:hint="cs"/>
          <w:rtl/>
        </w:rPr>
        <w:t>מה</w:t>
      </w:r>
      <w:r w:rsidR="008A6EAB">
        <w:rPr>
          <w:rFonts w:hint="cs"/>
          <w:rtl/>
        </w:rPr>
        <w:t xml:space="preserve"> דעת</w:t>
      </w:r>
      <w:r>
        <w:rPr>
          <w:rFonts w:hint="cs"/>
          <w:rtl/>
        </w:rPr>
        <w:t>ך על הנוסח</w:t>
      </w:r>
      <w:r w:rsidR="008A6EAB">
        <w:rPr>
          <w:rFonts w:hint="cs"/>
          <w:rtl/>
        </w:rPr>
        <w:t xml:space="preserve"> הקיים</w:t>
      </w:r>
      <w:r>
        <w:rPr>
          <w:rFonts w:hint="cs"/>
          <w:rtl/>
        </w:rPr>
        <w:t>?</w:t>
      </w:r>
    </w:p>
    <w:p w:rsidR="008A6EAB" w:rsidRDefault="008A6EAB" w:rsidP="00E62047">
      <w:pPr>
        <w:ind w:firstLine="0"/>
        <w:rPr>
          <w:rtl/>
        </w:rPr>
      </w:pPr>
    </w:p>
    <w:p w:rsidR="009D0056" w:rsidRDefault="009D0056" w:rsidP="009D0056">
      <w:pPr>
        <w:pStyle w:val="af9"/>
        <w:keepNext/>
        <w:rPr>
          <w:rtl/>
        </w:rPr>
      </w:pPr>
      <w:bookmarkStart w:id="888" w:name="ET_guest_576214_259"/>
      <w:r w:rsidRPr="009D005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D00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8"/>
    </w:p>
    <w:p w:rsidR="009D0056" w:rsidRDefault="009D0056" w:rsidP="009D0056">
      <w:pPr>
        <w:pStyle w:val="KeepWithNext"/>
        <w:rPr>
          <w:rtl/>
        </w:rPr>
      </w:pPr>
    </w:p>
    <w:p w:rsidR="008A6EAB" w:rsidRDefault="008A6EAB" w:rsidP="009D0056">
      <w:pPr>
        <w:rPr>
          <w:rtl/>
        </w:rPr>
      </w:pPr>
      <w:r>
        <w:rPr>
          <w:rFonts w:hint="cs"/>
          <w:rtl/>
        </w:rPr>
        <w:t>אני תומך ב</w:t>
      </w:r>
      <w:r w:rsidR="009D0056">
        <w:rPr>
          <w:rFonts w:hint="cs"/>
          <w:rtl/>
        </w:rPr>
        <w:t xml:space="preserve">נוסח של </w:t>
      </w:r>
      <w:bookmarkStart w:id="889" w:name="_ETM_Q1_7683000"/>
      <w:bookmarkEnd w:id="889"/>
      <w:r>
        <w:rPr>
          <w:rFonts w:hint="cs"/>
          <w:rtl/>
        </w:rPr>
        <w:t xml:space="preserve">הצעת החוק הממשלתית. </w:t>
      </w:r>
    </w:p>
    <w:p w:rsidR="008A6EAB" w:rsidRDefault="008A6EAB" w:rsidP="00E62047">
      <w:pPr>
        <w:ind w:firstLine="0"/>
        <w:rPr>
          <w:rtl/>
        </w:rPr>
      </w:pPr>
    </w:p>
    <w:p w:rsidR="009D0056" w:rsidRDefault="009D0056" w:rsidP="009D0056">
      <w:pPr>
        <w:pStyle w:val="a4"/>
        <w:keepNext/>
        <w:rPr>
          <w:rtl/>
        </w:rPr>
      </w:pPr>
      <w:bookmarkStart w:id="890" w:name="ET_speaker_5075_260"/>
      <w:r w:rsidRPr="009D005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D00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0"/>
    </w:p>
    <w:p w:rsidR="009D0056" w:rsidRDefault="009D0056" w:rsidP="009D0056">
      <w:pPr>
        <w:pStyle w:val="KeepWithNext"/>
        <w:rPr>
          <w:rtl/>
        </w:rPr>
      </w:pPr>
    </w:p>
    <w:p w:rsidR="008A6EAB" w:rsidRDefault="009D0056" w:rsidP="009D0056">
      <w:pPr>
        <w:rPr>
          <w:rtl/>
        </w:rPr>
      </w:pPr>
      <w:bookmarkStart w:id="891" w:name="_ETM_Q1_7689000"/>
      <w:bookmarkEnd w:id="891"/>
      <w:r>
        <w:rPr>
          <w:rFonts w:hint="cs"/>
          <w:rtl/>
        </w:rPr>
        <w:t>לא ב</w:t>
      </w:r>
      <w:r w:rsidR="008A6EAB">
        <w:rPr>
          <w:rFonts w:hint="cs"/>
          <w:rtl/>
        </w:rPr>
        <w:t>פ</w:t>
      </w:r>
      <w:r>
        <w:rPr>
          <w:rFonts w:hint="cs"/>
          <w:rtl/>
        </w:rPr>
        <w:t>ש</w:t>
      </w:r>
      <w:r w:rsidR="008A6EAB">
        <w:rPr>
          <w:rFonts w:hint="cs"/>
          <w:rtl/>
        </w:rPr>
        <w:t>רה</w:t>
      </w:r>
      <w:r>
        <w:rPr>
          <w:rFonts w:hint="cs"/>
          <w:rtl/>
        </w:rPr>
        <w:t>.</w:t>
      </w:r>
    </w:p>
    <w:p w:rsidR="008A6EAB" w:rsidRDefault="008A6EAB" w:rsidP="00E62047">
      <w:pPr>
        <w:ind w:firstLine="0"/>
        <w:rPr>
          <w:rtl/>
        </w:rPr>
      </w:pPr>
    </w:p>
    <w:p w:rsidR="009D0056" w:rsidRDefault="009D0056" w:rsidP="009D0056">
      <w:pPr>
        <w:pStyle w:val="af6"/>
        <w:keepNext/>
        <w:rPr>
          <w:rtl/>
        </w:rPr>
      </w:pPr>
      <w:bookmarkStart w:id="892" w:name="ET_yor_5094_261"/>
      <w:r w:rsidRPr="009D0056">
        <w:rPr>
          <w:rStyle w:val="TagStyle"/>
          <w:rtl/>
        </w:rPr>
        <w:t xml:space="preserve"> &lt;&lt; </w:t>
      </w:r>
      <w:proofErr w:type="spellStart"/>
      <w:r w:rsidRPr="009D0056">
        <w:rPr>
          <w:rStyle w:val="TagStyle"/>
          <w:rtl/>
        </w:rPr>
        <w:t>יור</w:t>
      </w:r>
      <w:proofErr w:type="spellEnd"/>
      <w:r w:rsidRPr="009D005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D0056">
        <w:rPr>
          <w:rStyle w:val="TagStyle"/>
          <w:rtl/>
        </w:rPr>
        <w:t xml:space="preserve"> &lt;&lt; </w:t>
      </w:r>
      <w:proofErr w:type="spellStart"/>
      <w:r w:rsidRPr="009D0056">
        <w:rPr>
          <w:rStyle w:val="TagStyle"/>
          <w:rtl/>
        </w:rPr>
        <w:t>יור</w:t>
      </w:r>
      <w:proofErr w:type="spellEnd"/>
      <w:r w:rsidRPr="009D00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2"/>
    </w:p>
    <w:p w:rsidR="009D0056" w:rsidRDefault="009D0056" w:rsidP="009D0056">
      <w:pPr>
        <w:pStyle w:val="KeepWithNext"/>
        <w:rPr>
          <w:rtl/>
        </w:rPr>
      </w:pPr>
    </w:p>
    <w:p w:rsidR="008A6EAB" w:rsidRDefault="008A6EAB" w:rsidP="009D0056">
      <w:pPr>
        <w:rPr>
          <w:rtl/>
        </w:rPr>
      </w:pPr>
      <w:bookmarkStart w:id="893" w:name="_ETM_Q1_7690000"/>
      <w:bookmarkEnd w:id="893"/>
      <w:r>
        <w:rPr>
          <w:rFonts w:hint="cs"/>
          <w:rtl/>
        </w:rPr>
        <w:t>המשפט</w:t>
      </w:r>
      <w:r w:rsidR="009D0056">
        <w:rPr>
          <w:rFonts w:hint="cs"/>
          <w:rtl/>
        </w:rPr>
        <w:t xml:space="preserve"> האחרון שאמרת ק</w:t>
      </w:r>
      <w:r w:rsidR="00A868C9">
        <w:rPr>
          <w:rFonts w:hint="cs"/>
          <w:rtl/>
        </w:rPr>
        <w:t>צת בלבל</w:t>
      </w:r>
      <w:r w:rsidR="009D005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A6EAB" w:rsidRDefault="008A6EAB" w:rsidP="00E62047">
      <w:pPr>
        <w:ind w:firstLine="0"/>
        <w:rPr>
          <w:rtl/>
        </w:rPr>
      </w:pPr>
    </w:p>
    <w:p w:rsidR="009D0056" w:rsidRDefault="009D0056" w:rsidP="009D0056">
      <w:pPr>
        <w:pStyle w:val="af9"/>
        <w:keepNext/>
        <w:rPr>
          <w:rtl/>
        </w:rPr>
      </w:pPr>
      <w:bookmarkStart w:id="894" w:name="ET_guest_576214_262"/>
      <w:r w:rsidRPr="009D005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D00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4"/>
    </w:p>
    <w:p w:rsidR="009D0056" w:rsidRDefault="009D0056" w:rsidP="009D0056">
      <w:pPr>
        <w:pStyle w:val="KeepWithNext"/>
        <w:rPr>
          <w:rtl/>
        </w:rPr>
      </w:pPr>
    </w:p>
    <w:p w:rsidR="008A6EAB" w:rsidRDefault="008A6EAB" w:rsidP="009D0056">
      <w:pPr>
        <w:rPr>
          <w:rtl/>
        </w:rPr>
      </w:pPr>
      <w:r>
        <w:rPr>
          <w:rFonts w:hint="cs"/>
          <w:rtl/>
        </w:rPr>
        <w:t xml:space="preserve">מכיוון שאני לא רואה הבדל רב </w:t>
      </w:r>
      <w:r w:rsidR="009D0056">
        <w:rPr>
          <w:rFonts w:hint="cs"/>
          <w:rtl/>
        </w:rPr>
        <w:t>או מהותי בין ה</w:t>
      </w:r>
      <w:r>
        <w:rPr>
          <w:rFonts w:hint="cs"/>
          <w:rtl/>
        </w:rPr>
        <w:t>ק</w:t>
      </w:r>
      <w:r w:rsidR="009D0056">
        <w:rPr>
          <w:rFonts w:hint="cs"/>
          <w:rtl/>
        </w:rPr>
        <w:t>טגוריות שהממשלה הכלילה</w:t>
      </w:r>
      <w:r>
        <w:rPr>
          <w:rFonts w:hint="cs"/>
          <w:rtl/>
        </w:rPr>
        <w:t xml:space="preserve"> בתוך המתה בנסי</w:t>
      </w:r>
      <w:r w:rsidR="009D0056">
        <w:rPr>
          <w:rFonts w:hint="cs"/>
          <w:rtl/>
        </w:rPr>
        <w:t>בות מחמירות, אני ח</w:t>
      </w:r>
      <w:r>
        <w:rPr>
          <w:rFonts w:hint="cs"/>
          <w:rtl/>
        </w:rPr>
        <w:t>ו</w:t>
      </w:r>
      <w:r w:rsidR="009D0056">
        <w:rPr>
          <w:rFonts w:hint="cs"/>
          <w:rtl/>
        </w:rPr>
        <w:t>ש</w:t>
      </w:r>
      <w:r>
        <w:rPr>
          <w:rFonts w:hint="cs"/>
          <w:rtl/>
        </w:rPr>
        <w:t>ב ש</w:t>
      </w:r>
      <w:r w:rsidR="009D0056">
        <w:rPr>
          <w:rFonts w:hint="cs"/>
          <w:rtl/>
        </w:rPr>
        <w:t xml:space="preserve">אם </w:t>
      </w:r>
      <w:bookmarkStart w:id="895" w:name="_ETM_Q1_7710000"/>
      <w:bookmarkEnd w:id="895"/>
      <w:r>
        <w:rPr>
          <w:rFonts w:hint="cs"/>
          <w:rtl/>
        </w:rPr>
        <w:t>אנחנו</w:t>
      </w:r>
      <w:r w:rsidR="009D0056">
        <w:rPr>
          <w:rFonts w:hint="cs"/>
          <w:rtl/>
        </w:rPr>
        <w:t xml:space="preserve"> </w:t>
      </w:r>
      <w:r>
        <w:rPr>
          <w:rFonts w:hint="cs"/>
          <w:rtl/>
        </w:rPr>
        <w:t>מפצ</w:t>
      </w:r>
      <w:r w:rsidR="009D0056">
        <w:rPr>
          <w:rFonts w:hint="cs"/>
          <w:rtl/>
        </w:rPr>
        <w:t>לים את הקטגוריות כך</w:t>
      </w:r>
      <w:r>
        <w:rPr>
          <w:rFonts w:hint="cs"/>
          <w:rtl/>
        </w:rPr>
        <w:t xml:space="preserve"> </w:t>
      </w:r>
      <w:r w:rsidR="009D0056">
        <w:rPr>
          <w:rFonts w:hint="cs"/>
          <w:rtl/>
        </w:rPr>
        <w:t>ש</w:t>
      </w:r>
      <w:r>
        <w:rPr>
          <w:rFonts w:hint="cs"/>
          <w:rtl/>
        </w:rPr>
        <w:t xml:space="preserve">שתיים הולכות לרצח בסיסי, </w:t>
      </w:r>
      <w:r w:rsidR="009D0056">
        <w:rPr>
          <w:rFonts w:hint="cs"/>
          <w:rtl/>
        </w:rPr>
        <w:t>שתיים מהן הולכת להמתה באחריות מ</w:t>
      </w:r>
      <w:r>
        <w:rPr>
          <w:rFonts w:hint="cs"/>
          <w:rtl/>
        </w:rPr>
        <w:t>ו</w:t>
      </w:r>
      <w:r w:rsidR="009D0056">
        <w:rPr>
          <w:rFonts w:hint="cs"/>
          <w:rtl/>
        </w:rPr>
        <w:t xml:space="preserve">פחתת, זה לא קוהרנטי בעליל, </w:t>
      </w:r>
      <w:r>
        <w:rPr>
          <w:rFonts w:hint="cs"/>
          <w:rtl/>
        </w:rPr>
        <w:t>גם מבחי</w:t>
      </w:r>
      <w:r w:rsidR="009D0056">
        <w:rPr>
          <w:rFonts w:hint="cs"/>
          <w:rtl/>
        </w:rPr>
        <w:t>נ</w:t>
      </w:r>
      <w:r>
        <w:rPr>
          <w:rFonts w:hint="cs"/>
          <w:rtl/>
        </w:rPr>
        <w:t>ת התיעוד, גם מבחינת רמת הענישה.</w:t>
      </w:r>
    </w:p>
    <w:p w:rsidR="008A6EAB" w:rsidRDefault="008A6EAB" w:rsidP="00E62047">
      <w:pPr>
        <w:ind w:firstLine="0"/>
        <w:rPr>
          <w:rtl/>
        </w:rPr>
      </w:pPr>
    </w:p>
    <w:p w:rsidR="008A6EAB" w:rsidRDefault="008A6EAB" w:rsidP="00A868C9">
      <w:pPr>
        <w:ind w:firstLine="0"/>
        <w:rPr>
          <w:rtl/>
        </w:rPr>
      </w:pPr>
      <w:r>
        <w:rPr>
          <w:rtl/>
        </w:rPr>
        <w:tab/>
      </w:r>
      <w:r w:rsidR="009D0056">
        <w:rPr>
          <w:rFonts w:hint="cs"/>
          <w:rtl/>
        </w:rPr>
        <w:t xml:space="preserve">כשאנחנו מגיעים להצעות </w:t>
      </w:r>
      <w:bookmarkStart w:id="896" w:name="_ETM_Q1_7731000"/>
      <w:bookmarkEnd w:id="896"/>
      <w:r w:rsidR="00A868C9">
        <w:rPr>
          <w:rFonts w:hint="cs"/>
          <w:rtl/>
        </w:rPr>
        <w:t>חוק ממשלתיות</w:t>
      </w:r>
      <w:r w:rsidR="009D0056">
        <w:rPr>
          <w:rFonts w:hint="cs"/>
          <w:rtl/>
        </w:rPr>
        <w:t xml:space="preserve"> </w:t>
      </w:r>
      <w:r w:rsidR="00A868C9">
        <w:rPr>
          <w:rFonts w:hint="cs"/>
          <w:rtl/>
        </w:rPr>
        <w:t xml:space="preserve">אני </w:t>
      </w:r>
      <w:r w:rsidR="009D0056">
        <w:rPr>
          <w:rFonts w:hint="cs"/>
          <w:rtl/>
        </w:rPr>
        <w:t xml:space="preserve">הרבה פעמים נמצא בעמדה שחושבת </w:t>
      </w:r>
      <w:bookmarkStart w:id="897" w:name="_ETM_Q1_7739000"/>
      <w:bookmarkEnd w:id="897"/>
      <w:r w:rsidR="009D0056">
        <w:rPr>
          <w:rFonts w:hint="cs"/>
          <w:rtl/>
        </w:rPr>
        <w:t>שאולי צריך לשנות</w:t>
      </w:r>
      <w:r w:rsidR="005735A6">
        <w:rPr>
          <w:rFonts w:hint="cs"/>
          <w:rtl/>
        </w:rPr>
        <w:t>,</w:t>
      </w:r>
      <w:r w:rsidR="009D0056">
        <w:rPr>
          <w:rFonts w:hint="cs"/>
          <w:rtl/>
        </w:rPr>
        <w:t xml:space="preserve"> </w:t>
      </w:r>
      <w:r w:rsidR="00A868C9">
        <w:rPr>
          <w:rFonts w:hint="cs"/>
          <w:rtl/>
        </w:rPr>
        <w:t xml:space="preserve">כאשר </w:t>
      </w:r>
      <w:r w:rsidR="009D0056">
        <w:rPr>
          <w:rFonts w:hint="cs"/>
          <w:rtl/>
        </w:rPr>
        <w:t xml:space="preserve">חברי </w:t>
      </w:r>
      <w:r w:rsidR="00726B5F">
        <w:rPr>
          <w:rFonts w:hint="cs"/>
          <w:rtl/>
        </w:rPr>
        <w:t>ה</w:t>
      </w:r>
      <w:r w:rsidR="009D0056">
        <w:rPr>
          <w:rFonts w:hint="cs"/>
          <w:rtl/>
        </w:rPr>
        <w:t xml:space="preserve">כנסת הרבה </w:t>
      </w:r>
      <w:bookmarkStart w:id="898" w:name="_ETM_Q1_7742000"/>
      <w:bookmarkEnd w:id="898"/>
      <w:r w:rsidR="009D0056">
        <w:rPr>
          <w:rFonts w:hint="cs"/>
          <w:rtl/>
        </w:rPr>
        <w:t xml:space="preserve">פעמים עושים את זה. </w:t>
      </w:r>
      <w:r w:rsidR="00726B5F">
        <w:rPr>
          <w:rFonts w:hint="cs"/>
          <w:rtl/>
        </w:rPr>
        <w:t xml:space="preserve">פה </w:t>
      </w:r>
      <w:r>
        <w:rPr>
          <w:rFonts w:hint="cs"/>
          <w:rtl/>
        </w:rPr>
        <w:t>מ</w:t>
      </w:r>
      <w:r w:rsidR="009D0056">
        <w:rPr>
          <w:rFonts w:hint="cs"/>
          <w:rtl/>
        </w:rPr>
        <w:t>ד</w:t>
      </w:r>
      <w:r>
        <w:rPr>
          <w:rFonts w:hint="cs"/>
          <w:rtl/>
        </w:rPr>
        <w:t xml:space="preserve">ובר בהצעת חוק </w:t>
      </w:r>
      <w:r w:rsidR="009D0056">
        <w:rPr>
          <w:rFonts w:hint="cs"/>
          <w:rtl/>
        </w:rPr>
        <w:t>- אני לא מדבר על תיקונים נ</w:t>
      </w:r>
      <w:r>
        <w:rPr>
          <w:rFonts w:hint="cs"/>
          <w:rtl/>
        </w:rPr>
        <w:t>י</w:t>
      </w:r>
      <w:r w:rsidR="009D0056">
        <w:rPr>
          <w:rFonts w:hint="cs"/>
          <w:rtl/>
        </w:rPr>
        <w:t>סוחיים</w:t>
      </w:r>
      <w:r>
        <w:rPr>
          <w:rFonts w:hint="cs"/>
          <w:rtl/>
        </w:rPr>
        <w:t xml:space="preserve"> כמו שחבר</w:t>
      </w:r>
      <w:r w:rsidR="009D0056">
        <w:rPr>
          <w:rFonts w:hint="cs"/>
          <w:rtl/>
        </w:rPr>
        <w:t>ת</w:t>
      </w:r>
      <w:r>
        <w:rPr>
          <w:rFonts w:hint="cs"/>
          <w:rtl/>
        </w:rPr>
        <w:t xml:space="preserve"> הכנס</w:t>
      </w:r>
      <w:r w:rsidR="009D0056">
        <w:rPr>
          <w:rFonts w:hint="cs"/>
          <w:rtl/>
        </w:rPr>
        <w:t xml:space="preserve">ת דיברה קודם </w:t>
      </w:r>
      <w:r w:rsidR="009D0056">
        <w:rPr>
          <w:rtl/>
        </w:rPr>
        <w:t>–</w:t>
      </w:r>
      <w:r w:rsidR="009D0056">
        <w:rPr>
          <w:rFonts w:hint="cs"/>
          <w:rtl/>
        </w:rPr>
        <w:t xml:space="preserve"> </w:t>
      </w:r>
      <w:bookmarkStart w:id="899" w:name="_ETM_Q1_7754000"/>
      <w:bookmarkStart w:id="900" w:name="_ETM_Q1_7767000"/>
      <w:bookmarkEnd w:id="899"/>
      <w:bookmarkEnd w:id="900"/>
      <w:r w:rsidR="00726B5F">
        <w:rPr>
          <w:rFonts w:hint="cs"/>
          <w:rtl/>
        </w:rPr>
        <w:t>ש</w:t>
      </w:r>
      <w:r>
        <w:rPr>
          <w:rFonts w:hint="cs"/>
          <w:rtl/>
        </w:rPr>
        <w:t>הצלחנו לה</w:t>
      </w:r>
      <w:r w:rsidR="009D0056">
        <w:rPr>
          <w:rFonts w:hint="cs"/>
          <w:rtl/>
        </w:rPr>
        <w:t>גיע למודל עקרוני מוסכם. אם יורש</w:t>
      </w:r>
      <w:r>
        <w:rPr>
          <w:rFonts w:hint="cs"/>
          <w:rtl/>
        </w:rPr>
        <w:t>ה</w:t>
      </w:r>
      <w:r w:rsidR="009D0056">
        <w:rPr>
          <w:rFonts w:hint="cs"/>
          <w:rtl/>
        </w:rPr>
        <w:t xml:space="preserve"> לי, היו חברי</w:t>
      </w:r>
      <w:r>
        <w:rPr>
          <w:rFonts w:hint="cs"/>
          <w:rtl/>
        </w:rPr>
        <w:t>ם</w:t>
      </w:r>
      <w:r w:rsidR="009D0056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, אנשים שחקרו </w:t>
      </w:r>
      <w:r w:rsidR="009D0056">
        <w:rPr>
          <w:rFonts w:hint="cs"/>
          <w:rtl/>
        </w:rPr>
        <w:t>את העניין הזה בצורה מעמיקה מאוד.</w:t>
      </w:r>
      <w:r>
        <w:rPr>
          <w:rFonts w:hint="cs"/>
          <w:rtl/>
        </w:rPr>
        <w:t xml:space="preserve"> </w:t>
      </w:r>
      <w:r w:rsidR="009D0056">
        <w:rPr>
          <w:rFonts w:hint="cs"/>
          <w:rtl/>
        </w:rPr>
        <w:t>כמובן שזו לא אינדיקציה מכרעת</w:t>
      </w:r>
      <w:r>
        <w:rPr>
          <w:rFonts w:hint="cs"/>
          <w:rtl/>
        </w:rPr>
        <w:t>. אני חושב ש</w:t>
      </w:r>
      <w:r w:rsidR="009D0056">
        <w:rPr>
          <w:rFonts w:hint="cs"/>
          <w:rtl/>
        </w:rPr>
        <w:t xml:space="preserve">זו כן </w:t>
      </w:r>
      <w:bookmarkStart w:id="901" w:name="_ETM_Q1_7795000"/>
      <w:bookmarkEnd w:id="901"/>
      <w:r w:rsidR="009D0056">
        <w:rPr>
          <w:rFonts w:hint="cs"/>
          <w:rtl/>
        </w:rPr>
        <w:t xml:space="preserve">אינדיקציה משמעותית לכך שיש כאן נוסח זהיר, מאוזן. </w:t>
      </w:r>
      <w:r w:rsidR="00726B5F">
        <w:rPr>
          <w:rFonts w:hint="cs"/>
          <w:rtl/>
        </w:rPr>
        <w:t>לא הייתי ממהר לנפנף אותו על הסף.</w:t>
      </w:r>
    </w:p>
    <w:p w:rsidR="008A6EAB" w:rsidRDefault="008A6EAB" w:rsidP="00E62047">
      <w:pPr>
        <w:ind w:firstLine="0"/>
        <w:rPr>
          <w:rtl/>
        </w:rPr>
      </w:pPr>
    </w:p>
    <w:p w:rsidR="00726B5F" w:rsidRDefault="00726B5F" w:rsidP="00726B5F">
      <w:pPr>
        <w:pStyle w:val="a4"/>
        <w:keepNext/>
        <w:rPr>
          <w:rtl/>
        </w:rPr>
      </w:pPr>
      <w:bookmarkStart w:id="902" w:name="ET_speaker_5090_263"/>
      <w:r w:rsidRPr="00726B5F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726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726B5F" w:rsidRDefault="00726B5F" w:rsidP="00726B5F">
      <w:pPr>
        <w:pStyle w:val="KeepWithNext"/>
        <w:rPr>
          <w:rtl/>
        </w:rPr>
      </w:pPr>
    </w:p>
    <w:p w:rsidR="008A6EAB" w:rsidRDefault="00726B5F" w:rsidP="00726B5F">
      <w:pPr>
        <w:rPr>
          <w:rtl/>
        </w:rPr>
      </w:pPr>
      <w:bookmarkStart w:id="903" w:name="_ETM_Q1_7801000"/>
      <w:bookmarkEnd w:id="903"/>
      <w:r>
        <w:rPr>
          <w:rFonts w:hint="cs"/>
          <w:rtl/>
        </w:rPr>
        <w:t>אף אחד לא מנפנף</w:t>
      </w:r>
      <w:r w:rsidR="008A6EAB">
        <w:rPr>
          <w:rFonts w:hint="cs"/>
          <w:rtl/>
        </w:rPr>
        <w:t xml:space="preserve"> שום דבר על</w:t>
      </w:r>
      <w:r>
        <w:rPr>
          <w:rFonts w:hint="cs"/>
          <w:rtl/>
        </w:rPr>
        <w:t xml:space="preserve"> הסף.</w:t>
      </w:r>
      <w:r w:rsidR="008A6EAB">
        <w:rPr>
          <w:rFonts w:hint="cs"/>
          <w:rtl/>
        </w:rPr>
        <w:t xml:space="preserve"> </w:t>
      </w:r>
    </w:p>
    <w:p w:rsidR="008A6EAB" w:rsidRDefault="008A6EAB" w:rsidP="00E62047">
      <w:pPr>
        <w:ind w:firstLine="0"/>
        <w:rPr>
          <w:rtl/>
        </w:rPr>
      </w:pPr>
    </w:p>
    <w:p w:rsidR="00726B5F" w:rsidRDefault="00726B5F" w:rsidP="00726B5F">
      <w:pPr>
        <w:pStyle w:val="af9"/>
        <w:keepNext/>
        <w:rPr>
          <w:rtl/>
        </w:rPr>
      </w:pPr>
      <w:bookmarkStart w:id="904" w:name="ET_guest_ירון_שמואל_אונגר_264"/>
      <w:r w:rsidRPr="00726B5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שמואל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  <w:r w:rsidRPr="00726B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4"/>
    </w:p>
    <w:p w:rsidR="00726B5F" w:rsidRDefault="00726B5F" w:rsidP="00726B5F">
      <w:pPr>
        <w:pStyle w:val="KeepWithNext"/>
        <w:rPr>
          <w:rtl/>
        </w:rPr>
      </w:pPr>
    </w:p>
    <w:p w:rsidR="008A6EAB" w:rsidRDefault="008A6EAB" w:rsidP="005162E4">
      <w:pPr>
        <w:ind w:firstLine="0"/>
        <w:rPr>
          <w:rtl/>
        </w:rPr>
      </w:pPr>
      <w:r>
        <w:rPr>
          <w:rtl/>
        </w:rPr>
        <w:tab/>
      </w:r>
      <w:r w:rsidR="00726B5F">
        <w:rPr>
          <w:rFonts w:hint="cs"/>
          <w:rtl/>
        </w:rPr>
        <w:t xml:space="preserve">דברים אחדים </w:t>
      </w:r>
      <w:r>
        <w:rPr>
          <w:rFonts w:hint="cs"/>
          <w:rtl/>
        </w:rPr>
        <w:t>בנוגע</w:t>
      </w:r>
      <w:r w:rsidR="005162E4">
        <w:rPr>
          <w:rFonts w:hint="cs"/>
          <w:rtl/>
        </w:rPr>
        <w:t xml:space="preserve"> להצעה כאן </w:t>
      </w:r>
      <w:bookmarkStart w:id="905" w:name="_ETM_Q1_7819000"/>
      <w:bookmarkEnd w:id="905"/>
      <w:r w:rsidR="00726B5F">
        <w:rPr>
          <w:rFonts w:hint="cs"/>
          <w:rtl/>
        </w:rPr>
        <w:t xml:space="preserve">ממקורות המשפט העברי. </w:t>
      </w:r>
      <w:r>
        <w:rPr>
          <w:rFonts w:hint="cs"/>
          <w:rtl/>
        </w:rPr>
        <w:t>לפני שנים אחד</w:t>
      </w:r>
      <w:r w:rsidR="00726B5F">
        <w:rPr>
          <w:rFonts w:hint="cs"/>
          <w:rtl/>
        </w:rPr>
        <w:t>ות היה דיון על בעל</w:t>
      </w:r>
      <w:r>
        <w:rPr>
          <w:rFonts w:hint="cs"/>
          <w:rtl/>
        </w:rPr>
        <w:t xml:space="preserve"> שרצח את אשתו </w:t>
      </w:r>
      <w:r w:rsidR="00726B5F">
        <w:rPr>
          <w:rFonts w:hint="cs"/>
          <w:rtl/>
        </w:rPr>
        <w:t xml:space="preserve">לאחר שגילה שהיא בגדה בו, </w:t>
      </w:r>
      <w:bookmarkStart w:id="906" w:name="_ETM_Q1_7839000"/>
      <w:bookmarkEnd w:id="906"/>
      <w:r w:rsidR="00726B5F">
        <w:rPr>
          <w:rFonts w:hint="cs"/>
          <w:rtl/>
        </w:rPr>
        <w:t xml:space="preserve">כאשר הבעל הרוצח - </w:t>
      </w:r>
      <w:r>
        <w:rPr>
          <w:rFonts w:hint="cs"/>
          <w:rtl/>
        </w:rPr>
        <w:t>זה קשור לסוגיה</w:t>
      </w:r>
      <w:r w:rsidR="00726B5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26B5F">
        <w:rPr>
          <w:rFonts w:hint="cs"/>
          <w:rtl/>
        </w:rPr>
        <w:t>חברת הכנסת גרמן רוצה לה</w:t>
      </w:r>
      <w:r>
        <w:rPr>
          <w:rFonts w:hint="cs"/>
          <w:rtl/>
        </w:rPr>
        <w:t>ע</w:t>
      </w:r>
      <w:r w:rsidR="00726B5F">
        <w:rPr>
          <w:rFonts w:hint="cs"/>
          <w:rtl/>
        </w:rPr>
        <w:t>לות -</w:t>
      </w:r>
      <w:r>
        <w:rPr>
          <w:rFonts w:hint="cs"/>
          <w:rtl/>
        </w:rPr>
        <w:t xml:space="preserve"> טען להגנתו שזה היה קנטור, </w:t>
      </w:r>
      <w:r w:rsidR="00726B5F">
        <w:rPr>
          <w:rFonts w:hint="cs"/>
          <w:rtl/>
        </w:rPr>
        <w:t>ש</w:t>
      </w:r>
      <w:r>
        <w:rPr>
          <w:rFonts w:hint="cs"/>
          <w:rtl/>
        </w:rPr>
        <w:t>היא</w:t>
      </w:r>
      <w:r w:rsidR="00726B5F">
        <w:rPr>
          <w:rFonts w:hint="cs"/>
          <w:rtl/>
        </w:rPr>
        <w:t xml:space="preserve"> קנטרה </w:t>
      </w:r>
      <w:r>
        <w:rPr>
          <w:rFonts w:hint="cs"/>
          <w:rtl/>
        </w:rPr>
        <w:t>א</w:t>
      </w:r>
      <w:r w:rsidR="00726B5F">
        <w:rPr>
          <w:rFonts w:hint="cs"/>
          <w:rtl/>
        </w:rPr>
        <w:t>ותו</w:t>
      </w:r>
      <w:r>
        <w:rPr>
          <w:rFonts w:hint="cs"/>
          <w:rtl/>
        </w:rPr>
        <w:t xml:space="preserve">. השופט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 בא</w:t>
      </w:r>
      <w:r w:rsidR="00726B5F">
        <w:rPr>
          <w:rFonts w:hint="cs"/>
          <w:rtl/>
        </w:rPr>
        <w:t xml:space="preserve">ותה פרשה דחה את טענת הקנטור בהתבסס על תשובה מאוד מרתקת של רבי יצחק </w:t>
      </w:r>
      <w:bookmarkStart w:id="907" w:name="_ETM_Q1_7856000"/>
      <w:bookmarkEnd w:id="907"/>
      <w:r w:rsidR="00726B5F">
        <w:rPr>
          <w:rFonts w:hint="cs"/>
          <w:rtl/>
        </w:rPr>
        <w:t>בר ששת מהמאה ה-14 שדן בדיין ש</w:t>
      </w:r>
      <w:r>
        <w:rPr>
          <w:rFonts w:hint="cs"/>
          <w:rtl/>
        </w:rPr>
        <w:t>שידל א</w:t>
      </w:r>
      <w:r w:rsidR="00726B5F">
        <w:rPr>
          <w:rFonts w:hint="cs"/>
          <w:rtl/>
        </w:rPr>
        <w:t>ת מק</w:t>
      </w:r>
      <w:r>
        <w:rPr>
          <w:rFonts w:hint="cs"/>
          <w:rtl/>
        </w:rPr>
        <w:t>ו</w:t>
      </w:r>
      <w:r w:rsidR="00726B5F">
        <w:rPr>
          <w:rFonts w:hint="cs"/>
          <w:rtl/>
        </w:rPr>
        <w:t>ר</w:t>
      </w:r>
      <w:r>
        <w:rPr>
          <w:rFonts w:hint="cs"/>
          <w:rtl/>
        </w:rPr>
        <w:t>ביו לרצוח אדם אחר שמסוכ</w:t>
      </w:r>
      <w:r w:rsidR="00726B5F">
        <w:rPr>
          <w:rFonts w:hint="cs"/>
          <w:rtl/>
        </w:rPr>
        <w:t>ס</w:t>
      </w:r>
      <w:r>
        <w:rPr>
          <w:rFonts w:hint="cs"/>
          <w:rtl/>
        </w:rPr>
        <w:t>ך</w:t>
      </w:r>
      <w:r w:rsidR="00726B5F">
        <w:rPr>
          <w:rFonts w:hint="cs"/>
          <w:rtl/>
        </w:rPr>
        <w:t xml:space="preserve"> </w:t>
      </w:r>
      <w:proofErr w:type="spellStart"/>
      <w:r w:rsidR="00726B5F">
        <w:rPr>
          <w:rFonts w:hint="cs"/>
          <w:rtl/>
        </w:rPr>
        <w:t>איתו</w:t>
      </w:r>
      <w:proofErr w:type="spellEnd"/>
      <w:r w:rsidR="00726B5F">
        <w:rPr>
          <w:rFonts w:hint="cs"/>
          <w:rtl/>
        </w:rPr>
        <w:t>. אותו דיין טען להגנתו שהו</w:t>
      </w:r>
      <w:r>
        <w:rPr>
          <w:rFonts w:hint="cs"/>
          <w:rtl/>
        </w:rPr>
        <w:t>א</w:t>
      </w:r>
      <w:r w:rsidR="00726B5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עשה את זה </w:t>
      </w:r>
      <w:r w:rsidR="00726B5F">
        <w:rPr>
          <w:rFonts w:hint="cs"/>
          <w:rtl/>
        </w:rPr>
        <w:t>מתוך כעס. הו</w:t>
      </w:r>
      <w:r>
        <w:rPr>
          <w:rFonts w:hint="cs"/>
          <w:rtl/>
        </w:rPr>
        <w:t>א</w:t>
      </w:r>
      <w:r w:rsidR="00726B5F">
        <w:rPr>
          <w:rFonts w:hint="cs"/>
          <w:rtl/>
        </w:rPr>
        <w:t xml:space="preserve"> </w:t>
      </w:r>
      <w:bookmarkStart w:id="908" w:name="_ETM_Q1_7874000"/>
      <w:bookmarkEnd w:id="908"/>
      <w:r>
        <w:rPr>
          <w:rFonts w:hint="cs"/>
          <w:rtl/>
        </w:rPr>
        <w:t xml:space="preserve">לא קיבל </w:t>
      </w:r>
      <w:r w:rsidR="00726B5F">
        <w:rPr>
          <w:rFonts w:hint="cs"/>
          <w:rtl/>
        </w:rPr>
        <w:t xml:space="preserve">הנחות </w:t>
      </w:r>
      <w:proofErr w:type="spellStart"/>
      <w:r w:rsidR="00726B5F">
        <w:rPr>
          <w:rFonts w:hint="cs"/>
          <w:rtl/>
        </w:rPr>
        <w:t>מהריב"ש</w:t>
      </w:r>
      <w:proofErr w:type="spellEnd"/>
      <w:r w:rsidR="0065064C">
        <w:rPr>
          <w:rFonts w:hint="cs"/>
          <w:rtl/>
        </w:rPr>
        <w:t>.</w:t>
      </w:r>
      <w:r w:rsidR="00726B5F">
        <w:rPr>
          <w:rFonts w:hint="cs"/>
          <w:rtl/>
        </w:rPr>
        <w:t xml:space="preserve"> </w:t>
      </w:r>
      <w:proofErr w:type="spellStart"/>
      <w:r w:rsidR="0065064C">
        <w:rPr>
          <w:rFonts w:hint="cs"/>
          <w:rtl/>
        </w:rPr>
        <w:t>הריב"ש</w:t>
      </w:r>
      <w:proofErr w:type="spellEnd"/>
      <w:r w:rsidR="0065064C">
        <w:rPr>
          <w:rFonts w:hint="cs"/>
          <w:rtl/>
        </w:rPr>
        <w:t xml:space="preserve"> </w:t>
      </w:r>
      <w:r w:rsidR="00726B5F">
        <w:rPr>
          <w:rFonts w:hint="cs"/>
          <w:rtl/>
        </w:rPr>
        <w:t>דחה את טענת הקנטור</w:t>
      </w:r>
      <w:r>
        <w:rPr>
          <w:rFonts w:hint="cs"/>
          <w:rtl/>
        </w:rPr>
        <w:t xml:space="preserve"> </w:t>
      </w:r>
      <w:r w:rsidR="00726B5F">
        <w:rPr>
          <w:rFonts w:hint="cs"/>
          <w:rtl/>
        </w:rPr>
        <w:t xml:space="preserve">בטענה </w:t>
      </w:r>
      <w:bookmarkStart w:id="909" w:name="_ETM_Q1_7875000"/>
      <w:bookmarkEnd w:id="909"/>
      <w:r w:rsidR="00726B5F">
        <w:rPr>
          <w:rFonts w:hint="cs"/>
          <w:rtl/>
        </w:rPr>
        <w:t xml:space="preserve">שכל הרוצחים </w:t>
      </w:r>
      <w:r>
        <w:rPr>
          <w:rFonts w:hint="cs"/>
          <w:rtl/>
        </w:rPr>
        <w:t xml:space="preserve">כן דרכם </w:t>
      </w:r>
      <w:r w:rsidR="00726B5F">
        <w:rPr>
          <w:rFonts w:hint="cs"/>
          <w:rtl/>
        </w:rPr>
        <w:t xml:space="preserve">להרוג </w:t>
      </w:r>
      <w:r>
        <w:rPr>
          <w:rFonts w:hint="cs"/>
          <w:rtl/>
        </w:rPr>
        <w:t xml:space="preserve">מתוך </w:t>
      </w:r>
      <w:r w:rsidR="00726B5F">
        <w:rPr>
          <w:rFonts w:hint="cs"/>
          <w:rtl/>
        </w:rPr>
        <w:t xml:space="preserve">כעס ומתוך </w:t>
      </w:r>
      <w:r w:rsidR="005162E4">
        <w:rPr>
          <w:rFonts w:hint="cs"/>
          <w:rtl/>
        </w:rPr>
        <w:t>מריבה.</w:t>
      </w:r>
      <w:r>
        <w:rPr>
          <w:rFonts w:hint="cs"/>
          <w:rtl/>
        </w:rPr>
        <w:t xml:space="preserve"> יחד עם</w:t>
      </w:r>
      <w:r w:rsidR="00726B5F">
        <w:rPr>
          <w:rFonts w:hint="cs"/>
          <w:rtl/>
        </w:rPr>
        <w:t xml:space="preserve"> זאת, ופה אני רוצה להתחבר להצעה שכאן,</w:t>
      </w:r>
      <w:r>
        <w:rPr>
          <w:rFonts w:hint="cs"/>
          <w:rtl/>
        </w:rPr>
        <w:t xml:space="preserve"> יש לנו דוגמה</w:t>
      </w:r>
      <w:r w:rsidR="00726B5F">
        <w:rPr>
          <w:rFonts w:hint="cs"/>
          <w:rtl/>
        </w:rPr>
        <w:t xml:space="preserve"> </w:t>
      </w:r>
      <w:r>
        <w:rPr>
          <w:rFonts w:hint="cs"/>
          <w:rtl/>
        </w:rPr>
        <w:t>מובהקת להפחתה בעונש בעקבות קנטור. היא</w:t>
      </w:r>
      <w:r w:rsidR="00726B5F">
        <w:rPr>
          <w:rFonts w:hint="cs"/>
          <w:rtl/>
        </w:rPr>
        <w:t xml:space="preserve"> לא בפסיקה מאוחרת</w:t>
      </w:r>
      <w:r w:rsidR="0065064C">
        <w:rPr>
          <w:rFonts w:hint="cs"/>
          <w:rtl/>
        </w:rPr>
        <w:t>,</w:t>
      </w:r>
      <w:r w:rsidR="00726B5F">
        <w:rPr>
          <w:rFonts w:hint="cs"/>
          <w:rtl/>
        </w:rPr>
        <w:t xml:space="preserve"> </w:t>
      </w:r>
      <w:bookmarkStart w:id="910" w:name="_ETM_Q1_7896000"/>
      <w:bookmarkEnd w:id="910"/>
      <w:r w:rsidR="00726B5F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726B5F">
        <w:rPr>
          <w:rFonts w:hint="cs"/>
          <w:rtl/>
        </w:rPr>
        <w:t xml:space="preserve"> בתורה עצמה. אנחנו יודעים שהעונש הקלאסי לרוצח בדין התורה הקדום </w:t>
      </w:r>
      <w:r>
        <w:rPr>
          <w:rFonts w:hint="cs"/>
          <w:rtl/>
        </w:rPr>
        <w:t>היה</w:t>
      </w:r>
      <w:r w:rsidR="00726B5F">
        <w:rPr>
          <w:rFonts w:hint="cs"/>
          <w:rtl/>
        </w:rPr>
        <w:t xml:space="preserve"> </w:t>
      </w:r>
      <w:bookmarkStart w:id="911" w:name="_ETM_Q1_7907000"/>
      <w:bookmarkEnd w:id="911"/>
      <w:r>
        <w:rPr>
          <w:rFonts w:hint="cs"/>
          <w:rtl/>
        </w:rPr>
        <w:t xml:space="preserve">עונש </w:t>
      </w:r>
      <w:r w:rsidR="0065064C">
        <w:rPr>
          <w:rFonts w:hint="cs"/>
          <w:rtl/>
        </w:rPr>
        <w:t>מוות, אבל מי שתפס</w:t>
      </w:r>
      <w:r>
        <w:rPr>
          <w:rFonts w:hint="cs"/>
          <w:rtl/>
        </w:rPr>
        <w:t xml:space="preserve"> את מי שהרג את בן מש</w:t>
      </w:r>
      <w:r w:rsidR="00726B5F">
        <w:rPr>
          <w:rFonts w:hint="cs"/>
          <w:rtl/>
        </w:rPr>
        <w:t xml:space="preserve">פחתו </w:t>
      </w:r>
      <w:r w:rsidR="0065064C">
        <w:rPr>
          <w:rFonts w:hint="cs"/>
          <w:rtl/>
        </w:rPr>
        <w:t>לפני עיר המקלט ש</w:t>
      </w:r>
      <w:r w:rsidR="00726B5F">
        <w:rPr>
          <w:rFonts w:hint="cs"/>
          <w:rtl/>
        </w:rPr>
        <w:t xml:space="preserve">הרוצח בשגגה </w:t>
      </w:r>
      <w:r w:rsidR="0065064C">
        <w:rPr>
          <w:rFonts w:hint="cs"/>
          <w:rtl/>
        </w:rPr>
        <w:t xml:space="preserve">ניסה לברוח אליה  - - </w:t>
      </w:r>
    </w:p>
    <w:p w:rsidR="008A6EAB" w:rsidRDefault="008A6EAB" w:rsidP="00E62047">
      <w:pPr>
        <w:ind w:firstLine="0"/>
        <w:rPr>
          <w:rtl/>
        </w:rPr>
      </w:pPr>
    </w:p>
    <w:p w:rsidR="0065064C" w:rsidRDefault="0065064C" w:rsidP="0065064C">
      <w:pPr>
        <w:pStyle w:val="af6"/>
        <w:keepNext/>
        <w:rPr>
          <w:rtl/>
        </w:rPr>
      </w:pPr>
      <w:bookmarkStart w:id="912" w:name="ET_yor_5094_265"/>
      <w:r w:rsidRPr="0065064C">
        <w:rPr>
          <w:rStyle w:val="TagStyle"/>
          <w:rtl/>
        </w:rPr>
        <w:t xml:space="preserve"> &lt;&lt; </w:t>
      </w:r>
      <w:proofErr w:type="spellStart"/>
      <w:r w:rsidRPr="0065064C">
        <w:rPr>
          <w:rStyle w:val="TagStyle"/>
          <w:rtl/>
        </w:rPr>
        <w:t>יור</w:t>
      </w:r>
      <w:proofErr w:type="spellEnd"/>
      <w:r w:rsidRPr="0065064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5064C">
        <w:rPr>
          <w:rStyle w:val="TagStyle"/>
          <w:rtl/>
        </w:rPr>
        <w:t xml:space="preserve"> &lt;&lt; </w:t>
      </w:r>
      <w:proofErr w:type="spellStart"/>
      <w:r w:rsidRPr="0065064C">
        <w:rPr>
          <w:rStyle w:val="TagStyle"/>
          <w:rtl/>
        </w:rPr>
        <w:t>יור</w:t>
      </w:r>
      <w:proofErr w:type="spellEnd"/>
      <w:r w:rsidRPr="00650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2"/>
    </w:p>
    <w:p w:rsidR="0065064C" w:rsidRDefault="0065064C" w:rsidP="0065064C">
      <w:pPr>
        <w:pStyle w:val="KeepWithNext"/>
        <w:rPr>
          <w:rtl/>
        </w:rPr>
      </w:pPr>
    </w:p>
    <w:p w:rsidR="008A6EAB" w:rsidRDefault="008A6EAB" w:rsidP="0065064C">
      <w:pPr>
        <w:rPr>
          <w:rtl/>
        </w:rPr>
      </w:pPr>
      <w:r>
        <w:rPr>
          <w:rFonts w:hint="cs"/>
          <w:rtl/>
        </w:rPr>
        <w:t>או שהוא</w:t>
      </w:r>
      <w:r w:rsidR="0065064C">
        <w:rPr>
          <w:rFonts w:hint="cs"/>
          <w:rtl/>
        </w:rPr>
        <w:t xml:space="preserve"> </w:t>
      </w:r>
      <w:r>
        <w:rPr>
          <w:rFonts w:hint="cs"/>
          <w:rtl/>
        </w:rPr>
        <w:t>יצא מ</w:t>
      </w:r>
      <w:r w:rsidR="0065064C">
        <w:rPr>
          <w:rFonts w:hint="cs"/>
          <w:rtl/>
        </w:rPr>
        <w:t xml:space="preserve">עיר </w:t>
      </w:r>
      <w:bookmarkStart w:id="913" w:name="_ETM_Q1_7922000"/>
      <w:bookmarkEnd w:id="913"/>
      <w:r w:rsidR="0065064C">
        <w:rPr>
          <w:rFonts w:hint="cs"/>
          <w:rtl/>
        </w:rPr>
        <w:t xml:space="preserve">המקלט. </w:t>
      </w:r>
    </w:p>
    <w:p w:rsidR="008A6EAB" w:rsidRDefault="008A6EAB" w:rsidP="00E62047">
      <w:pPr>
        <w:ind w:firstLine="0"/>
        <w:rPr>
          <w:rtl/>
        </w:rPr>
      </w:pPr>
    </w:p>
    <w:p w:rsidR="0065064C" w:rsidRDefault="0065064C" w:rsidP="0065064C">
      <w:pPr>
        <w:pStyle w:val="af9"/>
        <w:keepNext/>
        <w:rPr>
          <w:rtl/>
        </w:rPr>
      </w:pPr>
      <w:bookmarkStart w:id="914" w:name="ET_guest_ירון_שמואל_אונגר_266"/>
      <w:r w:rsidRPr="0065064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שמואל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  <w:r w:rsidRPr="00650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65064C" w:rsidRDefault="0065064C" w:rsidP="0065064C">
      <w:pPr>
        <w:pStyle w:val="KeepWithNext"/>
        <w:rPr>
          <w:rtl/>
        </w:rPr>
      </w:pPr>
    </w:p>
    <w:p w:rsidR="008A6EAB" w:rsidRDefault="008A6EAB" w:rsidP="0065064C">
      <w:pPr>
        <w:rPr>
          <w:rtl/>
        </w:rPr>
      </w:pPr>
      <w:r>
        <w:rPr>
          <w:rFonts w:hint="cs"/>
          <w:rtl/>
        </w:rPr>
        <w:t xml:space="preserve">כתוב שאין </w:t>
      </w:r>
      <w:r w:rsidR="0065064C">
        <w:rPr>
          <w:rFonts w:hint="cs"/>
          <w:rtl/>
        </w:rPr>
        <w:t xml:space="preserve">לו משפט מוות כי יחם לבבו. </w:t>
      </w:r>
      <w:bookmarkStart w:id="915" w:name="_ETM_Q1_7932000"/>
      <w:bookmarkEnd w:id="915"/>
      <w:r w:rsidR="0065064C">
        <w:rPr>
          <w:rFonts w:hint="cs"/>
          <w:rtl/>
        </w:rPr>
        <w:t>התורה מדגישה שאין לו משפט מוות</w:t>
      </w:r>
      <w:r w:rsidR="005162E4">
        <w:rPr>
          <w:rFonts w:hint="cs"/>
          <w:rtl/>
        </w:rPr>
        <w:t>,</w:t>
      </w:r>
      <w:r w:rsidR="0065064C">
        <w:rPr>
          <w:rFonts w:hint="cs"/>
          <w:rtl/>
        </w:rPr>
        <w:t xml:space="preserve"> </w:t>
      </w:r>
      <w:r>
        <w:rPr>
          <w:rFonts w:hint="cs"/>
          <w:rtl/>
        </w:rPr>
        <w:t>כי לא שונ</w:t>
      </w:r>
      <w:r w:rsidR="0065064C">
        <w:rPr>
          <w:rFonts w:hint="cs"/>
          <w:rtl/>
        </w:rPr>
        <w:t xml:space="preserve">א הוא לו </w:t>
      </w:r>
      <w:bookmarkStart w:id="916" w:name="_ETM_Q1_7931000"/>
      <w:bookmarkEnd w:id="916"/>
      <w:r w:rsidR="0065064C">
        <w:rPr>
          <w:rFonts w:hint="cs"/>
          <w:rtl/>
        </w:rPr>
        <w:t>מתמול שלשום</w:t>
      </w:r>
      <w:r>
        <w:rPr>
          <w:rFonts w:hint="cs"/>
          <w:rtl/>
        </w:rPr>
        <w:t>. אמרו פ</w:t>
      </w:r>
      <w:r w:rsidR="0065064C">
        <w:rPr>
          <w:rFonts w:hint="cs"/>
          <w:rtl/>
        </w:rPr>
        <w:t>וסקים ואחרים שכאשר יש קנטור שהו</w:t>
      </w:r>
      <w:r>
        <w:rPr>
          <w:rFonts w:hint="cs"/>
          <w:rtl/>
        </w:rPr>
        <w:t>א</w:t>
      </w:r>
      <w:r w:rsidR="0065064C">
        <w:rPr>
          <w:rFonts w:hint="cs"/>
          <w:rtl/>
        </w:rPr>
        <w:t xml:space="preserve"> חמור, כמו </w:t>
      </w:r>
      <w:r>
        <w:rPr>
          <w:rFonts w:hint="cs"/>
          <w:rtl/>
        </w:rPr>
        <w:t>הדבר</w:t>
      </w:r>
      <w:r w:rsidR="0065064C">
        <w:rPr>
          <w:rFonts w:hint="cs"/>
          <w:rtl/>
        </w:rPr>
        <w:t xml:space="preserve"> הזה של רצח של בן משפחה, בטעות א</w:t>
      </w:r>
      <w:r>
        <w:rPr>
          <w:rFonts w:hint="cs"/>
          <w:rtl/>
        </w:rPr>
        <w:t>פילו, והקנטור הוא</w:t>
      </w:r>
      <w:r w:rsidR="0065064C">
        <w:rPr>
          <w:rFonts w:hint="cs"/>
          <w:rtl/>
        </w:rPr>
        <w:t xml:space="preserve"> </w:t>
      </w:r>
      <w:r>
        <w:rPr>
          <w:rFonts w:hint="cs"/>
          <w:rtl/>
        </w:rPr>
        <w:t>אובי</w:t>
      </w:r>
      <w:r w:rsidR="0065064C">
        <w:rPr>
          <w:rFonts w:hint="cs"/>
          <w:rtl/>
        </w:rPr>
        <w:t>י</w:t>
      </w:r>
      <w:r>
        <w:rPr>
          <w:rFonts w:hint="cs"/>
          <w:rtl/>
        </w:rPr>
        <w:t>קטי</w:t>
      </w:r>
      <w:r w:rsidR="0065064C">
        <w:rPr>
          <w:rFonts w:hint="cs"/>
          <w:rtl/>
        </w:rPr>
        <w:t>בי</w:t>
      </w:r>
      <w:r>
        <w:rPr>
          <w:rFonts w:hint="cs"/>
          <w:rtl/>
        </w:rPr>
        <w:t xml:space="preserve"> וחמור</w:t>
      </w:r>
      <w:r w:rsidR="0065064C">
        <w:rPr>
          <w:rFonts w:hint="cs"/>
          <w:rtl/>
        </w:rPr>
        <w:t xml:space="preserve"> - - </w:t>
      </w:r>
    </w:p>
    <w:p w:rsidR="008A6EAB" w:rsidRDefault="008A6EAB" w:rsidP="00E62047">
      <w:pPr>
        <w:ind w:firstLine="0"/>
        <w:rPr>
          <w:rtl/>
        </w:rPr>
      </w:pPr>
    </w:p>
    <w:p w:rsidR="0065064C" w:rsidRDefault="0065064C" w:rsidP="0065064C">
      <w:pPr>
        <w:pStyle w:val="a4"/>
        <w:keepNext/>
        <w:rPr>
          <w:rtl/>
        </w:rPr>
      </w:pPr>
      <w:bookmarkStart w:id="917" w:name="ET_speaker_5075_267"/>
      <w:r w:rsidRPr="0065064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50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7"/>
    </w:p>
    <w:p w:rsidR="0065064C" w:rsidRDefault="0065064C" w:rsidP="0065064C">
      <w:pPr>
        <w:pStyle w:val="KeepWithNext"/>
        <w:rPr>
          <w:rtl/>
        </w:rPr>
      </w:pPr>
    </w:p>
    <w:p w:rsidR="008A6EAB" w:rsidRDefault="0065064C" w:rsidP="0065064C">
      <w:pPr>
        <w:rPr>
          <w:rtl/>
        </w:rPr>
      </w:pPr>
      <w:bookmarkStart w:id="918" w:name="_ETM_Q1_7951000"/>
      <w:bookmarkEnd w:id="918"/>
      <w:r>
        <w:rPr>
          <w:rFonts w:hint="cs"/>
          <w:rtl/>
        </w:rPr>
        <w:t xml:space="preserve">הוא לא אובייקטיבי. </w:t>
      </w:r>
    </w:p>
    <w:p w:rsidR="008A6EAB" w:rsidRDefault="008A6EAB" w:rsidP="00E62047">
      <w:pPr>
        <w:ind w:firstLine="0"/>
        <w:rPr>
          <w:rtl/>
        </w:rPr>
      </w:pPr>
    </w:p>
    <w:p w:rsidR="0065064C" w:rsidRDefault="0065064C" w:rsidP="0065064C">
      <w:pPr>
        <w:pStyle w:val="af9"/>
        <w:keepNext/>
        <w:rPr>
          <w:rtl/>
        </w:rPr>
      </w:pPr>
      <w:bookmarkStart w:id="919" w:name="ET_guest_ירון_שמואל_אונגר_268"/>
      <w:r w:rsidRPr="0065064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שמואל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  <w:r w:rsidRPr="00650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65064C" w:rsidRDefault="0065064C" w:rsidP="0065064C">
      <w:pPr>
        <w:pStyle w:val="KeepWithNext"/>
        <w:rPr>
          <w:rtl/>
        </w:rPr>
      </w:pPr>
    </w:p>
    <w:p w:rsidR="008A6EAB" w:rsidRDefault="008A6EAB" w:rsidP="0065064C">
      <w:pPr>
        <w:rPr>
          <w:rtl/>
        </w:rPr>
      </w:pPr>
      <w:bookmarkStart w:id="920" w:name="_ETM_Q1_7955000"/>
      <w:bookmarkEnd w:id="920"/>
      <w:r>
        <w:rPr>
          <w:rFonts w:hint="cs"/>
          <w:rtl/>
        </w:rPr>
        <w:t xml:space="preserve">כל אדם </w:t>
      </w:r>
      <w:r w:rsidR="0065064C">
        <w:rPr>
          <w:rFonts w:hint="cs"/>
          <w:rtl/>
        </w:rPr>
        <w:t xml:space="preserve">עלול היה להיות במצב כזה, כל אדם </w:t>
      </w:r>
      <w:bookmarkStart w:id="921" w:name="_ETM_Q1_7958000"/>
      <w:bookmarkEnd w:id="921"/>
      <w:r w:rsidR="0065064C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יכול </w:t>
      </w:r>
      <w:r w:rsidR="0065064C">
        <w:rPr>
          <w:rFonts w:hint="cs"/>
          <w:rtl/>
        </w:rPr>
        <w:t>במצב כזה להרוג כי יחם לבבו. במצב כזה לא ר</w:t>
      </w:r>
      <w:r>
        <w:rPr>
          <w:rFonts w:hint="cs"/>
          <w:rtl/>
        </w:rPr>
        <w:t>א</w:t>
      </w:r>
      <w:r w:rsidR="0065064C">
        <w:rPr>
          <w:rFonts w:hint="cs"/>
          <w:rtl/>
        </w:rPr>
        <w:t>ו</w:t>
      </w:r>
      <w:r>
        <w:rPr>
          <w:rFonts w:hint="cs"/>
          <w:rtl/>
        </w:rPr>
        <w:t>י להטיל את העונש החמור ביותר שמוטל על הרוצח. זה לא רצח במובן הקלאסי של המי</w:t>
      </w:r>
      <w:r w:rsidR="0065064C">
        <w:rPr>
          <w:rFonts w:hint="cs"/>
          <w:rtl/>
        </w:rPr>
        <w:t>לה. במובן הזה ראויה אחריות מופחתת.</w:t>
      </w:r>
    </w:p>
    <w:p w:rsidR="008A6EAB" w:rsidRDefault="008A6EAB" w:rsidP="00E62047">
      <w:pPr>
        <w:ind w:firstLine="0"/>
        <w:rPr>
          <w:rtl/>
        </w:rPr>
      </w:pPr>
    </w:p>
    <w:p w:rsidR="0065064C" w:rsidRDefault="0065064C" w:rsidP="0065064C">
      <w:pPr>
        <w:pStyle w:val="af6"/>
        <w:keepNext/>
        <w:rPr>
          <w:rtl/>
        </w:rPr>
      </w:pPr>
      <w:bookmarkStart w:id="922" w:name="ET_yor_5094_269"/>
      <w:r w:rsidRPr="0065064C">
        <w:rPr>
          <w:rStyle w:val="TagStyle"/>
          <w:rtl/>
        </w:rPr>
        <w:t xml:space="preserve"> &lt;&lt; </w:t>
      </w:r>
      <w:proofErr w:type="spellStart"/>
      <w:r w:rsidRPr="0065064C">
        <w:rPr>
          <w:rStyle w:val="TagStyle"/>
          <w:rtl/>
        </w:rPr>
        <w:t>יור</w:t>
      </w:r>
      <w:proofErr w:type="spellEnd"/>
      <w:r w:rsidRPr="0065064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5064C">
        <w:rPr>
          <w:rStyle w:val="TagStyle"/>
          <w:rtl/>
        </w:rPr>
        <w:t xml:space="preserve"> &lt;&lt; </w:t>
      </w:r>
      <w:proofErr w:type="spellStart"/>
      <w:r w:rsidRPr="0065064C">
        <w:rPr>
          <w:rStyle w:val="TagStyle"/>
          <w:rtl/>
        </w:rPr>
        <w:t>יור</w:t>
      </w:r>
      <w:proofErr w:type="spellEnd"/>
      <w:r w:rsidRPr="00650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2"/>
    </w:p>
    <w:p w:rsidR="0065064C" w:rsidRDefault="0065064C" w:rsidP="0065064C">
      <w:pPr>
        <w:pStyle w:val="KeepWithNext"/>
        <w:rPr>
          <w:rtl/>
        </w:rPr>
      </w:pPr>
    </w:p>
    <w:p w:rsidR="008A6EAB" w:rsidRDefault="0065064C" w:rsidP="009F043F">
      <w:pPr>
        <w:rPr>
          <w:rtl/>
        </w:rPr>
      </w:pPr>
      <w:r>
        <w:rPr>
          <w:rFonts w:hint="cs"/>
          <w:rtl/>
        </w:rPr>
        <w:t>הדוגמה שלך לא מדו</w:t>
      </w:r>
      <w:r w:rsidR="008A6EAB">
        <w:rPr>
          <w:rFonts w:hint="cs"/>
          <w:rtl/>
        </w:rPr>
        <w:t>י</w:t>
      </w:r>
      <w:r>
        <w:rPr>
          <w:rFonts w:hint="cs"/>
          <w:rtl/>
        </w:rPr>
        <w:t>קת</w:t>
      </w:r>
      <w:r w:rsidR="009F043F">
        <w:rPr>
          <w:rFonts w:hint="cs"/>
          <w:rtl/>
        </w:rPr>
        <w:t xml:space="preserve">. אם אין בן משפחה </w:t>
      </w:r>
      <w:bookmarkStart w:id="923" w:name="_ETM_Q1_7985000"/>
      <w:bookmarkEnd w:id="923"/>
      <w:r w:rsidR="009F043F">
        <w:rPr>
          <w:rFonts w:hint="cs"/>
          <w:rtl/>
        </w:rPr>
        <w:t xml:space="preserve">והוא יוצא, גם אחרים יכולים, גם בית דין יכול. </w:t>
      </w:r>
      <w:bookmarkStart w:id="924" w:name="_ETM_Q1_7984000"/>
      <w:bookmarkEnd w:id="924"/>
      <w:r w:rsidR="009F043F">
        <w:rPr>
          <w:rFonts w:hint="cs"/>
          <w:rtl/>
        </w:rPr>
        <w:t>אני חושב שגם אחרים יכולים. שם זה דין מיוחד,</w:t>
      </w:r>
      <w:r w:rsidR="008A6EAB">
        <w:rPr>
          <w:rFonts w:hint="cs"/>
          <w:rtl/>
        </w:rPr>
        <w:t xml:space="preserve"> </w:t>
      </w:r>
      <w:r w:rsidR="009F043F">
        <w:rPr>
          <w:rFonts w:hint="cs"/>
          <w:rtl/>
        </w:rPr>
        <w:t xml:space="preserve">כי </w:t>
      </w:r>
      <w:r w:rsidR="008A6EAB">
        <w:rPr>
          <w:rFonts w:hint="cs"/>
          <w:rtl/>
        </w:rPr>
        <w:t xml:space="preserve">אתה רוצה שהשוגג יקבל את </w:t>
      </w:r>
      <w:r w:rsidR="009F043F">
        <w:rPr>
          <w:rFonts w:hint="cs"/>
          <w:rtl/>
        </w:rPr>
        <w:t>עונשו. עונשו זה עיר מקלט. אם הו</w:t>
      </w:r>
      <w:r w:rsidR="008A6EAB">
        <w:rPr>
          <w:rFonts w:hint="cs"/>
          <w:rtl/>
        </w:rPr>
        <w:t>א</w:t>
      </w:r>
      <w:r w:rsidR="009F043F">
        <w:rPr>
          <w:rFonts w:hint="cs"/>
          <w:rtl/>
        </w:rPr>
        <w:t xml:space="preserve"> יוצא, הוא עצמו מפק</w:t>
      </w:r>
      <w:r w:rsidR="008A6EAB">
        <w:rPr>
          <w:rFonts w:hint="cs"/>
          <w:rtl/>
        </w:rPr>
        <w:t>י</w:t>
      </w:r>
      <w:r w:rsidR="009F043F">
        <w:rPr>
          <w:rFonts w:hint="cs"/>
          <w:rtl/>
        </w:rPr>
        <w:t>ר</w:t>
      </w:r>
      <w:r w:rsidR="008A6EAB">
        <w:rPr>
          <w:rFonts w:hint="cs"/>
          <w:rtl/>
        </w:rPr>
        <w:t xml:space="preserve"> את עצמו</w:t>
      </w:r>
      <w:r w:rsidR="009F043F">
        <w:rPr>
          <w:rFonts w:hint="cs"/>
          <w:rtl/>
        </w:rPr>
        <w:t>.</w:t>
      </w:r>
    </w:p>
    <w:p w:rsidR="008A6EAB" w:rsidRDefault="008A6EAB" w:rsidP="00E62047">
      <w:pPr>
        <w:ind w:firstLine="0"/>
        <w:rPr>
          <w:rtl/>
        </w:rPr>
      </w:pPr>
    </w:p>
    <w:p w:rsidR="009F043F" w:rsidRDefault="009F043F" w:rsidP="009F043F">
      <w:pPr>
        <w:pStyle w:val="af9"/>
        <w:keepNext/>
        <w:rPr>
          <w:rtl/>
        </w:rPr>
      </w:pPr>
      <w:bookmarkStart w:id="925" w:name="ET_guest_ירון_שמואל_אונגר_270"/>
      <w:r w:rsidRPr="009F043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שמואל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  <w:r w:rsidRPr="009F04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9F043F" w:rsidRDefault="009F043F" w:rsidP="009F043F">
      <w:pPr>
        <w:pStyle w:val="KeepWithNext"/>
        <w:rPr>
          <w:rtl/>
        </w:rPr>
      </w:pPr>
    </w:p>
    <w:p w:rsidR="008A6EAB" w:rsidRDefault="009F043F" w:rsidP="009F043F">
      <w:pPr>
        <w:rPr>
          <w:rtl/>
        </w:rPr>
      </w:pPr>
      <w:bookmarkStart w:id="926" w:name="_ETM_Q1_8003000"/>
      <w:bookmarkEnd w:id="926"/>
      <w:r>
        <w:rPr>
          <w:rFonts w:hint="cs"/>
          <w:rtl/>
        </w:rPr>
        <w:t>הפס</w:t>
      </w:r>
      <w:r w:rsidR="008A6EAB">
        <w:rPr>
          <w:rFonts w:hint="cs"/>
          <w:rtl/>
        </w:rPr>
        <w:t>ו</w:t>
      </w:r>
      <w:r>
        <w:rPr>
          <w:rFonts w:hint="cs"/>
          <w:rtl/>
        </w:rPr>
        <w:t>ק</w:t>
      </w:r>
      <w:r w:rsidR="008A6EAB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כפשוטם הם </w:t>
      </w:r>
      <w:bookmarkStart w:id="927" w:name="_ETM_Q1_8006000"/>
      <w:bookmarkEnd w:id="927"/>
      <w:r>
        <w:rPr>
          <w:rFonts w:hint="cs"/>
          <w:rtl/>
        </w:rPr>
        <w:t xml:space="preserve">כי יחם לבבו. בגלל שיחם לבבו אני לא נותן לו </w:t>
      </w:r>
      <w:bookmarkStart w:id="928" w:name="_ETM_Q1_8010000"/>
      <w:bookmarkEnd w:id="928"/>
      <w:r>
        <w:rPr>
          <w:rFonts w:hint="cs"/>
          <w:rtl/>
        </w:rPr>
        <w:t>את העונש החמור ביותר.</w:t>
      </w:r>
    </w:p>
    <w:p w:rsidR="008A6EAB" w:rsidRDefault="008A6EAB" w:rsidP="00E62047">
      <w:pPr>
        <w:ind w:firstLine="0"/>
        <w:rPr>
          <w:rtl/>
        </w:rPr>
      </w:pPr>
    </w:p>
    <w:p w:rsidR="009F043F" w:rsidRDefault="009F043F" w:rsidP="009F043F">
      <w:pPr>
        <w:pStyle w:val="af9"/>
        <w:keepNext/>
        <w:rPr>
          <w:rtl/>
        </w:rPr>
      </w:pPr>
      <w:bookmarkStart w:id="929" w:name="ET_guest_621135_271"/>
      <w:r w:rsidRPr="009F043F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9F04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9F043F" w:rsidRDefault="009F043F" w:rsidP="009F043F">
      <w:pPr>
        <w:pStyle w:val="KeepWithNext"/>
        <w:rPr>
          <w:rtl/>
        </w:rPr>
      </w:pPr>
    </w:p>
    <w:p w:rsidR="00F63395" w:rsidRDefault="00F63395" w:rsidP="00847DD0">
      <w:pPr>
        <w:ind w:firstLine="0"/>
        <w:rPr>
          <w:rtl/>
        </w:rPr>
      </w:pPr>
      <w:bookmarkStart w:id="930" w:name="_ETM_Q1_8015000"/>
      <w:bookmarkEnd w:id="930"/>
      <w:r>
        <w:rPr>
          <w:rtl/>
        </w:rPr>
        <w:tab/>
      </w:r>
      <w:bookmarkStart w:id="931" w:name="_ETM_Q1_8025000"/>
      <w:bookmarkEnd w:id="931"/>
      <w:r w:rsidR="00B6365C">
        <w:rPr>
          <w:rFonts w:hint="cs"/>
          <w:rtl/>
        </w:rPr>
        <w:t>אמרו פה ש</w:t>
      </w:r>
      <w:r>
        <w:rPr>
          <w:rFonts w:hint="cs"/>
          <w:rtl/>
        </w:rPr>
        <w:t>חוששים</w:t>
      </w:r>
      <w:r w:rsidR="009F043F">
        <w:rPr>
          <w:rFonts w:hint="cs"/>
          <w:rtl/>
        </w:rPr>
        <w:t xml:space="preserve"> </w:t>
      </w:r>
      <w:r>
        <w:rPr>
          <w:rFonts w:hint="cs"/>
          <w:rtl/>
        </w:rPr>
        <w:t>לשלוח איזה מסר של לגיטי</w:t>
      </w:r>
      <w:r w:rsidR="00B6365C">
        <w:rPr>
          <w:rFonts w:hint="cs"/>
          <w:rtl/>
        </w:rPr>
        <w:t xml:space="preserve">מציה לחמומי מוח. </w:t>
      </w:r>
      <w:r>
        <w:rPr>
          <w:rFonts w:hint="cs"/>
          <w:rtl/>
        </w:rPr>
        <w:t>באיזה משטר אנ</w:t>
      </w:r>
      <w:r w:rsidR="00B6365C">
        <w:rPr>
          <w:rFonts w:hint="cs"/>
          <w:rtl/>
        </w:rPr>
        <w:t>חנו חיים היום? מה היום הרצח? הי</w:t>
      </w:r>
      <w:r>
        <w:rPr>
          <w:rFonts w:hint="cs"/>
          <w:rtl/>
        </w:rPr>
        <w:t>ו</w:t>
      </w:r>
      <w:r w:rsidR="00B6365C">
        <w:rPr>
          <w:rFonts w:hint="cs"/>
          <w:rtl/>
        </w:rPr>
        <w:t xml:space="preserve">ם יש לגיטימציה? היום אנחנו שולחים כזה מסר? היום מותר להמית </w:t>
      </w:r>
      <w:bookmarkStart w:id="932" w:name="_ETM_Q1_8051000"/>
      <w:bookmarkEnd w:id="932"/>
      <w:r w:rsidR="00B6365C">
        <w:rPr>
          <w:rFonts w:hint="cs"/>
          <w:rtl/>
        </w:rPr>
        <w:t>ב</w:t>
      </w:r>
      <w:r w:rsidR="00847DD0">
        <w:rPr>
          <w:rFonts w:hint="cs"/>
          <w:rtl/>
        </w:rPr>
        <w:t xml:space="preserve">גלל שבן אדם חמום </w:t>
      </w:r>
      <w:r w:rsidR="00B6365C">
        <w:rPr>
          <w:rFonts w:hint="cs"/>
          <w:rtl/>
        </w:rPr>
        <w:t>מוח?</w:t>
      </w:r>
      <w:r>
        <w:rPr>
          <w:rFonts w:hint="cs"/>
          <w:rtl/>
        </w:rPr>
        <w:t xml:space="preserve"> </w:t>
      </w:r>
      <w:r w:rsidR="00B6365C">
        <w:rPr>
          <w:rFonts w:hint="cs"/>
          <w:rtl/>
        </w:rPr>
        <w:t>אני אגיד מה החוק אומר. החוק אומר רצח בכוונה תחילה,</w:t>
      </w:r>
      <w:r>
        <w:rPr>
          <w:rFonts w:hint="cs"/>
          <w:rtl/>
        </w:rPr>
        <w:t xml:space="preserve"> שזה </w:t>
      </w:r>
      <w:r w:rsidR="00B6365C">
        <w:rPr>
          <w:rFonts w:hint="cs"/>
          <w:rtl/>
        </w:rPr>
        <w:t xml:space="preserve">כמעט כל מצב </w:t>
      </w:r>
      <w:bookmarkStart w:id="933" w:name="_ETM_Q1_8057000"/>
      <w:bookmarkEnd w:id="933"/>
      <w:r w:rsidR="00B6365C">
        <w:rPr>
          <w:rFonts w:hint="cs"/>
          <w:rtl/>
        </w:rPr>
        <w:t>של רצח</w:t>
      </w:r>
      <w:r>
        <w:rPr>
          <w:rFonts w:hint="cs"/>
          <w:rtl/>
        </w:rPr>
        <w:t>, למעט הרצח ב</w:t>
      </w:r>
      <w:r w:rsidR="00B6365C">
        <w:rPr>
          <w:rFonts w:hint="cs"/>
          <w:rtl/>
        </w:rPr>
        <w:t>מהלך ביצוע עבירה שזה סיפור אחר</w:t>
      </w:r>
      <w:r>
        <w:rPr>
          <w:rFonts w:hint="cs"/>
          <w:rtl/>
        </w:rPr>
        <w:t xml:space="preserve">. </w:t>
      </w:r>
      <w:r w:rsidR="00B6365C">
        <w:rPr>
          <w:rFonts w:hint="cs"/>
          <w:rtl/>
        </w:rPr>
        <w:t>ה</w:t>
      </w:r>
      <w:r>
        <w:rPr>
          <w:rFonts w:hint="cs"/>
          <w:rtl/>
        </w:rPr>
        <w:t>רוב המוחלט ש</w:t>
      </w:r>
      <w:r w:rsidR="00B6365C">
        <w:rPr>
          <w:rFonts w:hint="cs"/>
          <w:rtl/>
        </w:rPr>
        <w:t xml:space="preserve">ל </w:t>
      </w:r>
      <w:r>
        <w:rPr>
          <w:rFonts w:hint="cs"/>
          <w:rtl/>
        </w:rPr>
        <w:t>מה ש</w:t>
      </w:r>
      <w:r w:rsidR="00B6365C">
        <w:rPr>
          <w:rFonts w:hint="cs"/>
          <w:rtl/>
        </w:rPr>
        <w:t xml:space="preserve">אנחנו </w:t>
      </w:r>
      <w:r>
        <w:rPr>
          <w:rFonts w:hint="cs"/>
          <w:rtl/>
        </w:rPr>
        <w:t>ה</w:t>
      </w:r>
      <w:r w:rsidR="00B6365C">
        <w:rPr>
          <w:rFonts w:hint="cs"/>
          <w:rtl/>
        </w:rPr>
        <w:t>י</w:t>
      </w:r>
      <w:r>
        <w:rPr>
          <w:rFonts w:hint="cs"/>
          <w:rtl/>
        </w:rPr>
        <w:t xml:space="preserve">ום </w:t>
      </w:r>
      <w:r w:rsidR="00B6365C">
        <w:rPr>
          <w:rFonts w:hint="cs"/>
          <w:rtl/>
        </w:rPr>
        <w:t xml:space="preserve">אומרים </w:t>
      </w:r>
      <w:bookmarkStart w:id="934" w:name="_ETM_Q1_8065000"/>
      <w:bookmarkEnd w:id="934"/>
      <w:r w:rsidR="00B6365C">
        <w:rPr>
          <w:rFonts w:hint="cs"/>
          <w:rtl/>
        </w:rPr>
        <w:t xml:space="preserve">שהוא רצח זה רצח בכוונה </w:t>
      </w:r>
      <w:r>
        <w:rPr>
          <w:rFonts w:hint="cs"/>
          <w:rtl/>
        </w:rPr>
        <w:t>תחילה. כוונה תחילה מו</w:t>
      </w:r>
      <w:r w:rsidR="00B6365C">
        <w:rPr>
          <w:rFonts w:hint="cs"/>
          <w:rtl/>
        </w:rPr>
        <w:t>ג</w:t>
      </w:r>
      <w:r>
        <w:rPr>
          <w:rFonts w:hint="cs"/>
          <w:rtl/>
        </w:rPr>
        <w:t xml:space="preserve">דרת </w:t>
      </w:r>
      <w:r w:rsidR="00B6365C">
        <w:rPr>
          <w:rFonts w:hint="cs"/>
          <w:rtl/>
        </w:rPr>
        <w:t>כמישהו שהחליט להמית</w:t>
      </w:r>
      <w:r>
        <w:rPr>
          <w:rFonts w:hint="cs"/>
          <w:rtl/>
        </w:rPr>
        <w:t xml:space="preserve"> בדם קר, בלי שקדמה התגרות ב</w:t>
      </w:r>
      <w:r w:rsidR="00B6365C">
        <w:rPr>
          <w:rFonts w:hint="cs"/>
          <w:rtl/>
        </w:rPr>
        <w:t>תכוף למעשה</w:t>
      </w:r>
      <w:r>
        <w:rPr>
          <w:rFonts w:hint="cs"/>
          <w:rtl/>
        </w:rPr>
        <w:t xml:space="preserve">. </w:t>
      </w:r>
      <w:r w:rsidR="00B6365C">
        <w:rPr>
          <w:rFonts w:hint="cs"/>
          <w:rtl/>
        </w:rPr>
        <w:t xml:space="preserve">היום </w:t>
      </w:r>
      <w:bookmarkStart w:id="935" w:name="_ETM_Q1_8082000"/>
      <w:bookmarkEnd w:id="935"/>
      <w:r w:rsidR="00B6365C">
        <w:rPr>
          <w:rFonts w:hint="cs"/>
          <w:rtl/>
        </w:rPr>
        <w:t xml:space="preserve">זה החוק. אנחנו חיים בלגיטימציה שאנשים הורגים? פה מדובר </w:t>
      </w:r>
      <w:bookmarkStart w:id="936" w:name="_ETM_Q1_8092000"/>
      <w:bookmarkEnd w:id="936"/>
      <w:r w:rsidR="00B6365C">
        <w:rPr>
          <w:rFonts w:hint="cs"/>
          <w:rtl/>
        </w:rPr>
        <w:t xml:space="preserve">כאילו רק סובייקטיבי, רק העניין של דם קר, לא </w:t>
      </w:r>
      <w:bookmarkStart w:id="937" w:name="_ETM_Q1_8096000"/>
      <w:bookmarkEnd w:id="937"/>
      <w:r w:rsidR="00B6365C">
        <w:rPr>
          <w:rFonts w:hint="cs"/>
          <w:rtl/>
        </w:rPr>
        <w:t xml:space="preserve">התגרות. אנחנו מבקשים </w:t>
      </w:r>
      <w:r>
        <w:rPr>
          <w:rFonts w:hint="cs"/>
          <w:rtl/>
        </w:rPr>
        <w:t>להו</w:t>
      </w:r>
      <w:r w:rsidR="00B6365C">
        <w:rPr>
          <w:rFonts w:hint="cs"/>
          <w:rtl/>
        </w:rPr>
        <w:t>סיף התגרות חמורה. העניין הוא שזה ממתן</w:t>
      </w:r>
      <w:r>
        <w:rPr>
          <w:rFonts w:hint="cs"/>
          <w:rtl/>
        </w:rPr>
        <w:t xml:space="preserve"> את </w:t>
      </w:r>
      <w:r w:rsidR="00B6365C">
        <w:rPr>
          <w:rFonts w:hint="cs"/>
          <w:rtl/>
        </w:rPr>
        <w:t>אשמתו. א</w:t>
      </w:r>
      <w:r>
        <w:rPr>
          <w:rFonts w:hint="cs"/>
          <w:rtl/>
        </w:rPr>
        <w:t>נחנו</w:t>
      </w:r>
      <w:r w:rsidR="00B6365C">
        <w:rPr>
          <w:rFonts w:hint="cs"/>
          <w:rtl/>
        </w:rPr>
        <w:t xml:space="preserve"> </w:t>
      </w:r>
      <w:r>
        <w:rPr>
          <w:rFonts w:hint="cs"/>
          <w:rtl/>
        </w:rPr>
        <w:t>לוקחים הגדרה שהיא הרבה יותר נותנת לגיט</w:t>
      </w:r>
      <w:r w:rsidR="00B6365C">
        <w:rPr>
          <w:rFonts w:hint="cs"/>
          <w:rtl/>
        </w:rPr>
        <w:t xml:space="preserve">ימציה לחמומי מוח </w:t>
      </w:r>
      <w:bookmarkStart w:id="938" w:name="_ETM_Q1_8108000"/>
      <w:bookmarkEnd w:id="938"/>
      <w:r w:rsidR="00B6365C">
        <w:rPr>
          <w:rFonts w:hint="cs"/>
          <w:rtl/>
        </w:rPr>
        <w:t>ו</w:t>
      </w:r>
      <w:r>
        <w:rPr>
          <w:rFonts w:hint="cs"/>
          <w:rtl/>
        </w:rPr>
        <w:t xml:space="preserve">הופכים </w:t>
      </w:r>
      <w:r w:rsidR="00B6365C">
        <w:rPr>
          <w:rFonts w:hint="cs"/>
          <w:rtl/>
        </w:rPr>
        <w:t xml:space="preserve">אותה </w:t>
      </w:r>
      <w:r>
        <w:rPr>
          <w:rFonts w:hint="cs"/>
          <w:rtl/>
        </w:rPr>
        <w:t>להרבה פחות, להרבה</w:t>
      </w:r>
      <w:r w:rsidR="00B6365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r w:rsidR="00B6365C">
        <w:rPr>
          <w:rFonts w:hint="cs"/>
          <w:rtl/>
        </w:rPr>
        <w:t>אובייקטיבית, להרבה יותר מצמצמת</w:t>
      </w:r>
      <w:r>
        <w:rPr>
          <w:rFonts w:hint="cs"/>
          <w:rtl/>
        </w:rPr>
        <w:t xml:space="preserve"> את</w:t>
      </w:r>
      <w:r w:rsidR="00B6365C">
        <w:rPr>
          <w:rFonts w:hint="cs"/>
          <w:rtl/>
        </w:rPr>
        <w:t xml:space="preserve"> הקנטור. אני לא מבין איך דווקא את המעשה הזה </w:t>
      </w:r>
      <w:bookmarkStart w:id="939" w:name="_ETM_Q1_8120000"/>
      <w:bookmarkEnd w:id="939"/>
      <w:r w:rsidR="00B6365C">
        <w:rPr>
          <w:rFonts w:hint="cs"/>
          <w:rtl/>
        </w:rPr>
        <w:t xml:space="preserve">אפשר יהיה לפרש כשליחת מסר של לגיטימציה </w:t>
      </w:r>
      <w:bookmarkStart w:id="940" w:name="_ETM_Q1_8121000"/>
      <w:bookmarkEnd w:id="940"/>
      <w:r w:rsidR="00B6365C">
        <w:rPr>
          <w:rFonts w:hint="cs"/>
          <w:rtl/>
        </w:rPr>
        <w:t xml:space="preserve">לחמומי מוח. </w:t>
      </w:r>
      <w:r>
        <w:rPr>
          <w:rFonts w:hint="cs"/>
          <w:rtl/>
        </w:rPr>
        <w:t>זה הפוך, בדיוק הפוך.</w:t>
      </w:r>
    </w:p>
    <w:p w:rsidR="00F63395" w:rsidRDefault="00F63395" w:rsidP="00E62047">
      <w:pPr>
        <w:ind w:firstLine="0"/>
        <w:rPr>
          <w:rtl/>
        </w:rPr>
      </w:pPr>
    </w:p>
    <w:p w:rsidR="00B6365C" w:rsidRDefault="00B6365C" w:rsidP="00B6365C">
      <w:pPr>
        <w:pStyle w:val="af9"/>
        <w:keepNext/>
        <w:rPr>
          <w:rtl/>
        </w:rPr>
      </w:pPr>
      <w:bookmarkStart w:id="941" w:name="ET_guest_514784_272"/>
      <w:r w:rsidRPr="00B6365C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B63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1"/>
    </w:p>
    <w:p w:rsidR="00B6365C" w:rsidRDefault="00B6365C" w:rsidP="00B6365C">
      <w:pPr>
        <w:pStyle w:val="KeepWithNext"/>
        <w:rPr>
          <w:rtl/>
        </w:rPr>
      </w:pPr>
    </w:p>
    <w:p w:rsidR="00F63395" w:rsidRDefault="00F63395" w:rsidP="00B636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</w:t>
      </w:r>
      <w:r w:rsidR="00B6365C">
        <w:rPr>
          <w:rFonts w:hint="cs"/>
          <w:rtl/>
        </w:rPr>
        <w:t xml:space="preserve">וצה להוסיף מעט על מה שעמיר אמר ועל מה שהוזכר בדבריו </w:t>
      </w:r>
      <w:bookmarkStart w:id="942" w:name="_ETM_Q1_8142000"/>
      <w:bookmarkEnd w:id="942"/>
      <w:r w:rsidR="00B6365C">
        <w:rPr>
          <w:rFonts w:hint="cs"/>
          <w:rtl/>
        </w:rPr>
        <w:t xml:space="preserve">של ישי. </w:t>
      </w:r>
      <w:r>
        <w:rPr>
          <w:rFonts w:hint="cs"/>
          <w:rtl/>
        </w:rPr>
        <w:t xml:space="preserve">עד </w:t>
      </w:r>
      <w:r w:rsidR="00B6365C">
        <w:rPr>
          <w:rFonts w:hint="cs"/>
          <w:rtl/>
        </w:rPr>
        <w:t xml:space="preserve">לדיון נוסף הוויכוח היה </w:t>
      </w:r>
      <w:r>
        <w:rPr>
          <w:rFonts w:hint="cs"/>
          <w:rtl/>
        </w:rPr>
        <w:t>אם די בקנטור סו</w:t>
      </w:r>
      <w:r w:rsidR="00B6365C">
        <w:rPr>
          <w:rFonts w:hint="cs"/>
          <w:rtl/>
        </w:rPr>
        <w:t xml:space="preserve">בייקטיבי </w:t>
      </w:r>
      <w:r>
        <w:rPr>
          <w:rFonts w:hint="cs"/>
          <w:rtl/>
        </w:rPr>
        <w:t xml:space="preserve">או שמא נדרש הקנטור הנורמטיבי. </w:t>
      </w:r>
      <w:r w:rsidR="00B6365C">
        <w:rPr>
          <w:rFonts w:hint="cs"/>
          <w:rtl/>
        </w:rPr>
        <w:t>היו כאלה שטענו שדי בקנטור כמתואר</w:t>
      </w:r>
      <w:r>
        <w:rPr>
          <w:rFonts w:hint="cs"/>
          <w:rtl/>
        </w:rPr>
        <w:t xml:space="preserve"> בסעיף קטן (א) כדי להפחית מאשמה. אחת מהמט</w:t>
      </w:r>
      <w:r w:rsidR="00B6365C">
        <w:rPr>
          <w:rFonts w:hint="cs"/>
          <w:rtl/>
        </w:rPr>
        <w:t>ר</w:t>
      </w:r>
      <w:r>
        <w:rPr>
          <w:rFonts w:hint="cs"/>
          <w:rtl/>
        </w:rPr>
        <w:t>ות של הוו</w:t>
      </w:r>
      <w:r w:rsidR="00B6365C">
        <w:rPr>
          <w:rFonts w:hint="cs"/>
          <w:rtl/>
        </w:rPr>
        <w:t xml:space="preserve">עדה הייתה להוריד את הרעיון הזה מעל הפרק. זה שהייתה </w:t>
      </w:r>
      <w:r>
        <w:rPr>
          <w:rFonts w:hint="cs"/>
          <w:rtl/>
        </w:rPr>
        <w:t>ה</w:t>
      </w:r>
      <w:r w:rsidR="00B6365C">
        <w:rPr>
          <w:rFonts w:hint="cs"/>
          <w:rtl/>
        </w:rPr>
        <w:t>ת</w:t>
      </w:r>
      <w:r>
        <w:rPr>
          <w:rFonts w:hint="cs"/>
          <w:rtl/>
        </w:rPr>
        <w:t xml:space="preserve">פרצות זעם זה לא </w:t>
      </w:r>
      <w:r w:rsidR="00B6365C">
        <w:rPr>
          <w:rFonts w:hint="cs"/>
          <w:rtl/>
        </w:rPr>
        <w:t xml:space="preserve">מספיק. </w:t>
      </w:r>
      <w:r>
        <w:rPr>
          <w:rFonts w:hint="cs"/>
          <w:rtl/>
        </w:rPr>
        <w:t xml:space="preserve">אין שום עידוד לחמומי מוח. </w:t>
      </w:r>
      <w:r w:rsidR="00B6365C">
        <w:rPr>
          <w:rFonts w:hint="cs"/>
          <w:rtl/>
        </w:rPr>
        <w:t xml:space="preserve">זה נאמר במפורש בסעיף קטן (ב). </w:t>
      </w:r>
    </w:p>
    <w:p w:rsidR="00F63395" w:rsidRDefault="00F63395" w:rsidP="00E62047">
      <w:pPr>
        <w:ind w:firstLine="0"/>
        <w:rPr>
          <w:rtl/>
        </w:rPr>
      </w:pPr>
    </w:p>
    <w:p w:rsidR="00B6365C" w:rsidRDefault="00B6365C" w:rsidP="00B6365C">
      <w:pPr>
        <w:pStyle w:val="a4"/>
        <w:keepNext/>
        <w:rPr>
          <w:rtl/>
        </w:rPr>
      </w:pPr>
      <w:bookmarkStart w:id="943" w:name="ET_speaker_5075_273"/>
      <w:r w:rsidRPr="00B6365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63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B6365C" w:rsidRDefault="00B6365C" w:rsidP="00B6365C">
      <w:pPr>
        <w:pStyle w:val="KeepWithNext"/>
        <w:rPr>
          <w:rtl/>
        </w:rPr>
      </w:pPr>
    </w:p>
    <w:p w:rsidR="00F63395" w:rsidRDefault="00F63395" w:rsidP="00B6365C">
      <w:pPr>
        <w:rPr>
          <w:rtl/>
        </w:rPr>
      </w:pPr>
      <w:bookmarkStart w:id="944" w:name="_ETM_Q1_8170000"/>
      <w:bookmarkEnd w:id="944"/>
      <w:r>
        <w:rPr>
          <w:rFonts w:hint="cs"/>
          <w:rtl/>
        </w:rPr>
        <w:t>למה ל</w:t>
      </w:r>
      <w:r w:rsidR="00B6365C">
        <w:rPr>
          <w:rFonts w:hint="cs"/>
          <w:rtl/>
        </w:rPr>
        <w:t>א ל</w:t>
      </w:r>
      <w:r>
        <w:rPr>
          <w:rFonts w:hint="cs"/>
          <w:rtl/>
        </w:rPr>
        <w:t>הוריד את זה בכלל ולהשאיר</w:t>
      </w:r>
      <w:r w:rsidR="00B6365C">
        <w:rPr>
          <w:rFonts w:hint="cs"/>
          <w:rtl/>
        </w:rPr>
        <w:t xml:space="preserve"> רק את (ב), את הקריטריון הנורמטיבי?</w:t>
      </w:r>
    </w:p>
    <w:p w:rsidR="00B6365C" w:rsidRDefault="00B6365C" w:rsidP="00E62047">
      <w:pPr>
        <w:ind w:firstLine="0"/>
        <w:rPr>
          <w:rtl/>
        </w:rPr>
      </w:pPr>
    </w:p>
    <w:p w:rsidR="00B6365C" w:rsidRDefault="00B6365C" w:rsidP="00B6365C">
      <w:pPr>
        <w:pStyle w:val="af9"/>
        <w:keepNext/>
        <w:rPr>
          <w:rtl/>
        </w:rPr>
      </w:pPr>
      <w:bookmarkStart w:id="945" w:name="ET_guest_514784_274"/>
      <w:r w:rsidRPr="00B6365C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B63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5"/>
    </w:p>
    <w:p w:rsidR="00B6365C" w:rsidRDefault="00B6365C" w:rsidP="00B6365C">
      <w:pPr>
        <w:pStyle w:val="KeepWithNext"/>
        <w:rPr>
          <w:rtl/>
        </w:rPr>
      </w:pPr>
    </w:p>
    <w:p w:rsidR="00F50263" w:rsidRDefault="00F50263" w:rsidP="00F50263">
      <w:pPr>
        <w:rPr>
          <w:rtl/>
        </w:rPr>
      </w:pPr>
      <w:bookmarkStart w:id="946" w:name="_ETM_Q1_8179000"/>
      <w:bookmarkEnd w:id="946"/>
      <w:r>
        <w:rPr>
          <w:rFonts w:hint="cs"/>
          <w:rtl/>
        </w:rPr>
        <w:t xml:space="preserve">הדוגמה שנתן פרופסור </w:t>
      </w:r>
      <w:proofErr w:type="spellStart"/>
      <w:r>
        <w:rPr>
          <w:rFonts w:hint="cs"/>
          <w:rtl/>
        </w:rPr>
        <w:t>קרמניצר</w:t>
      </w:r>
      <w:proofErr w:type="spellEnd"/>
      <w:r>
        <w:rPr>
          <w:rFonts w:hint="cs"/>
          <w:rtl/>
        </w:rPr>
        <w:t>, של הנאנסת שממיתה את האנס,</w:t>
      </w:r>
      <w:r w:rsidR="00F63395">
        <w:rPr>
          <w:rFonts w:hint="cs"/>
          <w:rtl/>
        </w:rPr>
        <w:t xml:space="preserve"> היא דוגמה. אפילו בדוגמה הזאת </w:t>
      </w:r>
      <w:r>
        <w:rPr>
          <w:rFonts w:hint="cs"/>
          <w:rtl/>
        </w:rPr>
        <w:t xml:space="preserve">שניתן לראות בה הפחתה באשמה </w:t>
      </w:r>
      <w:r>
        <w:rPr>
          <w:rtl/>
        </w:rPr>
        <w:t>–</w:t>
      </w:r>
      <w:r>
        <w:rPr>
          <w:rFonts w:hint="cs"/>
          <w:rtl/>
        </w:rPr>
        <w:t xml:space="preserve"> בעיני </w:t>
      </w:r>
      <w:bookmarkStart w:id="947" w:name="_ETM_Q1_8201000"/>
      <w:bookmarkEnd w:id="947"/>
      <w:r>
        <w:rPr>
          <w:rFonts w:hint="cs"/>
          <w:rtl/>
        </w:rPr>
        <w:t>זו הדוגמה הקלאסית - ה</w:t>
      </w:r>
      <w:r w:rsidR="00F63395">
        <w:rPr>
          <w:rFonts w:hint="cs"/>
          <w:rtl/>
        </w:rPr>
        <w:t xml:space="preserve">ייתי אומרת שאם </w:t>
      </w:r>
      <w:r>
        <w:rPr>
          <w:rFonts w:hint="cs"/>
          <w:rtl/>
        </w:rPr>
        <w:t>ה</w:t>
      </w:r>
      <w:r w:rsidR="00F63395">
        <w:rPr>
          <w:rFonts w:hint="cs"/>
          <w:rtl/>
        </w:rPr>
        <w:t>אישה</w:t>
      </w:r>
      <w:r>
        <w:rPr>
          <w:rFonts w:hint="cs"/>
          <w:rtl/>
        </w:rPr>
        <w:t xml:space="preserve"> </w:t>
      </w:r>
      <w:r w:rsidR="00F63395">
        <w:rPr>
          <w:rFonts w:hint="cs"/>
          <w:rtl/>
        </w:rPr>
        <w:t xml:space="preserve">לא כעסה כל כך לא ניתן לה את ההגנה. </w:t>
      </w:r>
    </w:p>
    <w:p w:rsidR="00F50263" w:rsidRDefault="00F50263" w:rsidP="00F50263">
      <w:pPr>
        <w:rPr>
          <w:rtl/>
        </w:rPr>
      </w:pPr>
    </w:p>
    <w:p w:rsidR="00F50263" w:rsidRDefault="00F50263" w:rsidP="00F50263">
      <w:pPr>
        <w:pStyle w:val="af9"/>
        <w:keepNext/>
        <w:rPr>
          <w:rtl/>
        </w:rPr>
      </w:pPr>
      <w:bookmarkStart w:id="948" w:name="ET_guest_621135_275"/>
      <w:r w:rsidRPr="00F50263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F502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8"/>
    </w:p>
    <w:p w:rsidR="00F50263" w:rsidRDefault="00F50263" w:rsidP="00F50263">
      <w:pPr>
        <w:pStyle w:val="KeepWithNext"/>
        <w:rPr>
          <w:rtl/>
        </w:rPr>
      </w:pPr>
    </w:p>
    <w:p w:rsidR="00F50263" w:rsidRDefault="00F50263" w:rsidP="00F50263">
      <w:pPr>
        <w:rPr>
          <w:rtl/>
        </w:rPr>
      </w:pPr>
      <w:r>
        <w:rPr>
          <w:rFonts w:hint="cs"/>
          <w:rtl/>
        </w:rPr>
        <w:t xml:space="preserve">זה רק תוספת. </w:t>
      </w:r>
      <w:bookmarkStart w:id="949" w:name="_ETM_Q1_8207000"/>
      <w:bookmarkEnd w:id="949"/>
      <w:r>
        <w:rPr>
          <w:rFonts w:hint="cs"/>
          <w:rtl/>
        </w:rPr>
        <w:t>פחות מקרים.</w:t>
      </w:r>
    </w:p>
    <w:p w:rsidR="00F50263" w:rsidRDefault="00F50263" w:rsidP="00F50263">
      <w:pPr>
        <w:ind w:firstLine="0"/>
        <w:rPr>
          <w:rtl/>
        </w:rPr>
      </w:pPr>
    </w:p>
    <w:p w:rsidR="00F50263" w:rsidRDefault="00F50263" w:rsidP="00F50263">
      <w:pPr>
        <w:pStyle w:val="af9"/>
        <w:keepNext/>
        <w:rPr>
          <w:rtl/>
        </w:rPr>
      </w:pPr>
      <w:bookmarkStart w:id="950" w:name="ET_guest_514784_276"/>
      <w:r w:rsidRPr="00F50263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F502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F50263" w:rsidRDefault="00F50263" w:rsidP="00F50263">
      <w:pPr>
        <w:pStyle w:val="KeepWithNext"/>
        <w:rPr>
          <w:rtl/>
        </w:rPr>
      </w:pPr>
    </w:p>
    <w:p w:rsidR="00F63395" w:rsidRDefault="00F63395" w:rsidP="00F50263">
      <w:pPr>
        <w:rPr>
          <w:rtl/>
        </w:rPr>
      </w:pPr>
      <w:bookmarkStart w:id="951" w:name="_ETM_Q1_8213000"/>
      <w:bookmarkEnd w:id="951"/>
      <w:r>
        <w:rPr>
          <w:rFonts w:hint="cs"/>
          <w:rtl/>
        </w:rPr>
        <w:t xml:space="preserve">חולשתו של אותו אדם </w:t>
      </w:r>
      <w:r w:rsidR="00F50263">
        <w:rPr>
          <w:rFonts w:hint="cs"/>
          <w:rtl/>
        </w:rPr>
        <w:t>נתפ</w:t>
      </w:r>
      <w:r>
        <w:rPr>
          <w:rFonts w:hint="cs"/>
          <w:rtl/>
        </w:rPr>
        <w:t>ס</w:t>
      </w:r>
      <w:r w:rsidR="00F50263">
        <w:rPr>
          <w:rFonts w:hint="cs"/>
          <w:rtl/>
        </w:rPr>
        <w:t>ת כחולשה, לא</w:t>
      </w:r>
      <w:r>
        <w:rPr>
          <w:rFonts w:hint="cs"/>
          <w:rtl/>
        </w:rPr>
        <w:t xml:space="preserve"> כדבר ש</w:t>
      </w:r>
      <w:r w:rsidR="00F50263">
        <w:rPr>
          <w:rFonts w:hint="cs"/>
          <w:rtl/>
        </w:rPr>
        <w:t>מברכים עליו, לא כדבר ש</w:t>
      </w:r>
      <w:r>
        <w:rPr>
          <w:rFonts w:hint="cs"/>
          <w:rtl/>
        </w:rPr>
        <w:t xml:space="preserve">מעודדים </w:t>
      </w:r>
      <w:r w:rsidR="00F50263">
        <w:rPr>
          <w:rFonts w:hint="cs"/>
          <w:rtl/>
        </w:rPr>
        <w:t>אותו. התנאי הוא שהו</w:t>
      </w:r>
      <w:r>
        <w:rPr>
          <w:rFonts w:hint="cs"/>
          <w:rtl/>
        </w:rPr>
        <w:t>א</w:t>
      </w:r>
      <w:r w:rsidR="00F50263">
        <w:rPr>
          <w:rFonts w:hint="cs"/>
          <w:rtl/>
        </w:rPr>
        <w:t xml:space="preserve"> איבד את עש</w:t>
      </w:r>
      <w:r>
        <w:rPr>
          <w:rFonts w:hint="cs"/>
          <w:rtl/>
        </w:rPr>
        <w:t>ת</w:t>
      </w:r>
      <w:r w:rsidR="00F50263">
        <w:rPr>
          <w:rFonts w:hint="cs"/>
          <w:rtl/>
        </w:rPr>
        <w:t>ו</w:t>
      </w:r>
      <w:r>
        <w:rPr>
          <w:rFonts w:hint="cs"/>
          <w:rtl/>
        </w:rPr>
        <w:t>נ</w:t>
      </w:r>
      <w:r w:rsidR="00F50263">
        <w:rPr>
          <w:rFonts w:hint="cs"/>
          <w:rtl/>
        </w:rPr>
        <w:t xml:space="preserve">ותיו. </w:t>
      </w:r>
      <w:bookmarkStart w:id="952" w:name="_ETM_Q1_8220000"/>
      <w:bookmarkEnd w:id="952"/>
      <w:r>
        <w:rPr>
          <w:rFonts w:hint="cs"/>
          <w:rtl/>
        </w:rPr>
        <w:t>במכלול של הסיטואציה הדברים מפחיתי</w:t>
      </w:r>
      <w:r w:rsidR="00F50263">
        <w:rPr>
          <w:rFonts w:hint="cs"/>
          <w:rtl/>
        </w:rPr>
        <w:t>ם</w:t>
      </w:r>
      <w:r>
        <w:rPr>
          <w:rFonts w:hint="cs"/>
          <w:rtl/>
        </w:rPr>
        <w:t xml:space="preserve"> מאשמה. אני חושבת ש</w:t>
      </w:r>
      <w:r w:rsidR="00F50263">
        <w:rPr>
          <w:rFonts w:hint="cs"/>
          <w:rtl/>
        </w:rPr>
        <w:t xml:space="preserve">ההוראה </w:t>
      </w:r>
      <w:bookmarkStart w:id="953" w:name="_ETM_Q1_8235000"/>
      <w:bookmarkEnd w:id="953"/>
      <w:r w:rsidR="00F50263">
        <w:rPr>
          <w:rtl/>
        </w:rPr>
        <w:t>–</w:t>
      </w:r>
      <w:r w:rsidR="00F50263">
        <w:rPr>
          <w:rFonts w:hint="cs"/>
          <w:rtl/>
        </w:rPr>
        <w:t xml:space="preserve"> היא מקובלת, להבנתי, על כל חברות </w:t>
      </w:r>
      <w:bookmarkStart w:id="954" w:name="_ETM_Q1_8240000"/>
      <w:bookmarkEnd w:id="954"/>
      <w:r w:rsidR="00F50263">
        <w:rPr>
          <w:rFonts w:hint="cs"/>
          <w:rtl/>
        </w:rPr>
        <w:t>הכנסת שיושבות כאן - שהמעשה נעשה כ</w:t>
      </w:r>
      <w:r>
        <w:rPr>
          <w:rFonts w:hint="cs"/>
          <w:rtl/>
        </w:rPr>
        <w:t xml:space="preserve">שהנאשם היה נתון במצב של מצוקה </w:t>
      </w:r>
      <w:r w:rsidR="00F50263">
        <w:rPr>
          <w:rFonts w:hint="cs"/>
          <w:rtl/>
        </w:rPr>
        <w:t xml:space="preserve">נפשית קשה </w:t>
      </w:r>
      <w:r>
        <w:rPr>
          <w:rFonts w:hint="cs"/>
          <w:rtl/>
        </w:rPr>
        <w:t xml:space="preserve">עקב התעללות </w:t>
      </w:r>
      <w:r w:rsidR="00F50263">
        <w:rPr>
          <w:rFonts w:hint="cs"/>
          <w:rtl/>
        </w:rPr>
        <w:t xml:space="preserve">חמורה </w:t>
      </w:r>
      <w:bookmarkStart w:id="955" w:name="_ETM_Q1_8247000"/>
      <w:bookmarkEnd w:id="955"/>
      <w:r w:rsidR="00F50263">
        <w:rPr>
          <w:rFonts w:hint="cs"/>
          <w:rtl/>
        </w:rPr>
        <w:t xml:space="preserve">ומתמשכת </w:t>
      </w:r>
      <w:r>
        <w:rPr>
          <w:rFonts w:hint="cs"/>
          <w:rtl/>
        </w:rPr>
        <w:t>בו או בבן משפחתו</w:t>
      </w:r>
      <w:r w:rsidR="00F50263">
        <w:rPr>
          <w:rFonts w:hint="cs"/>
          <w:rtl/>
        </w:rPr>
        <w:t xml:space="preserve">, היא הוראה מוצדקת. </w:t>
      </w:r>
      <w:r>
        <w:rPr>
          <w:rFonts w:hint="cs"/>
          <w:rtl/>
        </w:rPr>
        <w:t xml:space="preserve"> </w:t>
      </w:r>
    </w:p>
    <w:p w:rsidR="00F63395" w:rsidRDefault="00F63395" w:rsidP="00E62047">
      <w:pPr>
        <w:ind w:firstLine="0"/>
        <w:rPr>
          <w:rtl/>
        </w:rPr>
      </w:pPr>
    </w:p>
    <w:p w:rsidR="00F50263" w:rsidRDefault="00F50263" w:rsidP="00F50263">
      <w:pPr>
        <w:pStyle w:val="a4"/>
        <w:keepNext/>
        <w:rPr>
          <w:rtl/>
        </w:rPr>
      </w:pPr>
      <w:bookmarkStart w:id="956" w:name="ET_speaker_5075_277"/>
      <w:r w:rsidRPr="00F5026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502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6"/>
    </w:p>
    <w:p w:rsidR="00F50263" w:rsidRDefault="00F50263" w:rsidP="00F50263">
      <w:pPr>
        <w:pStyle w:val="KeepWithNext"/>
        <w:rPr>
          <w:rtl/>
        </w:rPr>
      </w:pPr>
    </w:p>
    <w:p w:rsidR="00F63395" w:rsidRDefault="00F50263" w:rsidP="00F50263">
      <w:pPr>
        <w:rPr>
          <w:rtl/>
        </w:rPr>
      </w:pPr>
      <w:bookmarkStart w:id="957" w:name="_ETM_Q1_8257000"/>
      <w:bookmarkEnd w:id="957"/>
      <w:r>
        <w:rPr>
          <w:rFonts w:hint="cs"/>
          <w:rtl/>
        </w:rPr>
        <w:t xml:space="preserve">על זה </w:t>
      </w:r>
      <w:r w:rsidR="00F63395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F6339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63395">
        <w:rPr>
          <w:rFonts w:hint="cs"/>
          <w:rtl/>
        </w:rPr>
        <w:t>לא מתווכחים</w:t>
      </w:r>
      <w:r>
        <w:rPr>
          <w:rFonts w:hint="cs"/>
          <w:rtl/>
        </w:rPr>
        <w:t>.</w:t>
      </w:r>
    </w:p>
    <w:p w:rsidR="00F63395" w:rsidRDefault="00F63395" w:rsidP="00E62047">
      <w:pPr>
        <w:ind w:firstLine="0"/>
        <w:rPr>
          <w:rtl/>
        </w:rPr>
      </w:pPr>
    </w:p>
    <w:p w:rsidR="00F50263" w:rsidRDefault="00F50263" w:rsidP="00F50263">
      <w:pPr>
        <w:pStyle w:val="af9"/>
        <w:keepNext/>
        <w:rPr>
          <w:rtl/>
        </w:rPr>
      </w:pPr>
      <w:bookmarkStart w:id="958" w:name="ET_guest_514784_278"/>
      <w:r w:rsidRPr="00F50263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F502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8"/>
    </w:p>
    <w:p w:rsidR="00F50263" w:rsidRDefault="00F50263" w:rsidP="00F50263">
      <w:pPr>
        <w:pStyle w:val="KeepWithNext"/>
        <w:rPr>
          <w:rtl/>
        </w:rPr>
      </w:pPr>
    </w:p>
    <w:p w:rsidR="00F63395" w:rsidRDefault="00F50263" w:rsidP="00156508">
      <w:pPr>
        <w:rPr>
          <w:rtl/>
        </w:rPr>
      </w:pPr>
      <w:bookmarkStart w:id="959" w:name="_ETM_Q1_8258000"/>
      <w:bookmarkEnd w:id="959"/>
      <w:r>
        <w:rPr>
          <w:rFonts w:hint="cs"/>
          <w:rtl/>
        </w:rPr>
        <w:t>גם לסיטואציה הזאת אנחנו לא נותנים לגיטימציה.</w:t>
      </w:r>
      <w:r w:rsidR="00F63395">
        <w:rPr>
          <w:rFonts w:hint="cs"/>
          <w:rtl/>
        </w:rPr>
        <w:t xml:space="preserve"> </w:t>
      </w:r>
      <w:bookmarkStart w:id="960" w:name="_ETM_Q1_8271000"/>
      <w:bookmarkEnd w:id="960"/>
      <w:r w:rsidR="00F63395">
        <w:rPr>
          <w:rFonts w:hint="cs"/>
          <w:rtl/>
        </w:rPr>
        <w:t>עצם הרעיון הזה שלפעמים הגלגל מתהפך בצורה שמ</w:t>
      </w:r>
      <w:r>
        <w:rPr>
          <w:rFonts w:hint="cs"/>
          <w:rtl/>
        </w:rPr>
        <w:t>י שהחל את הדרך כנפגע הופך לפוגע</w:t>
      </w:r>
      <w:r w:rsidR="00156508">
        <w:rPr>
          <w:rFonts w:hint="cs"/>
          <w:rtl/>
        </w:rPr>
        <w:t xml:space="preserve"> ו</w:t>
      </w:r>
      <w:r w:rsidR="00982751">
        <w:rPr>
          <w:rFonts w:hint="cs"/>
          <w:rtl/>
        </w:rPr>
        <w:t xml:space="preserve">במצב הזה האשמה שלו מופחתת הוא </w:t>
      </w:r>
      <w:r>
        <w:rPr>
          <w:rFonts w:hint="cs"/>
          <w:rtl/>
        </w:rPr>
        <w:t>דבר שמקובל עלינו. במובן הזה, ע</w:t>
      </w:r>
      <w:r w:rsidR="00F63395">
        <w:rPr>
          <w:rFonts w:hint="cs"/>
          <w:rtl/>
        </w:rPr>
        <w:t>ם כל ההבדלים שיש, הסיטואציה המת</w:t>
      </w:r>
      <w:r>
        <w:rPr>
          <w:rFonts w:hint="cs"/>
          <w:rtl/>
        </w:rPr>
        <w:t>ו</w:t>
      </w:r>
      <w:r w:rsidR="00F63395">
        <w:rPr>
          <w:rFonts w:hint="cs"/>
          <w:rtl/>
        </w:rPr>
        <w:t>א</w:t>
      </w:r>
      <w:r>
        <w:rPr>
          <w:rFonts w:hint="cs"/>
          <w:rtl/>
        </w:rPr>
        <w:t>ר</w:t>
      </w:r>
      <w:r w:rsidR="00F63395">
        <w:rPr>
          <w:rFonts w:hint="cs"/>
          <w:rtl/>
        </w:rPr>
        <w:t xml:space="preserve">ת הזאת </w:t>
      </w:r>
      <w:r w:rsidR="00982751">
        <w:rPr>
          <w:rFonts w:hint="cs"/>
          <w:rtl/>
        </w:rPr>
        <w:t>שמקובלת עלינו</w:t>
      </w:r>
      <w:r>
        <w:rPr>
          <w:rFonts w:hint="cs"/>
          <w:rtl/>
        </w:rPr>
        <w:t xml:space="preserve"> </w:t>
      </w:r>
      <w:r w:rsidR="00F63395">
        <w:rPr>
          <w:rFonts w:hint="cs"/>
          <w:rtl/>
        </w:rPr>
        <w:t xml:space="preserve">היא מקרה </w:t>
      </w:r>
      <w:r>
        <w:rPr>
          <w:rFonts w:hint="cs"/>
          <w:rtl/>
        </w:rPr>
        <w:t>פרטי של הר</w:t>
      </w:r>
      <w:r w:rsidR="00F63395">
        <w:rPr>
          <w:rFonts w:hint="cs"/>
          <w:rtl/>
        </w:rPr>
        <w:t>ע</w:t>
      </w:r>
      <w:r>
        <w:rPr>
          <w:rFonts w:hint="cs"/>
          <w:rtl/>
        </w:rPr>
        <w:t>יון של הקנטור. כאן הצי</w:t>
      </w:r>
      <w:r w:rsidR="00F63395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63395">
        <w:rPr>
          <w:rFonts w:hint="cs"/>
          <w:rtl/>
        </w:rPr>
        <w:t xml:space="preserve">ף חשוב. </w:t>
      </w:r>
      <w:r>
        <w:rPr>
          <w:rFonts w:hint="cs"/>
          <w:rtl/>
        </w:rPr>
        <w:t xml:space="preserve">דווקא </w:t>
      </w:r>
      <w:r w:rsidR="00F63395">
        <w:rPr>
          <w:rFonts w:hint="cs"/>
          <w:rtl/>
        </w:rPr>
        <w:t xml:space="preserve">הצירוף אומר </w:t>
      </w:r>
      <w:r w:rsidR="00982751">
        <w:rPr>
          <w:rFonts w:hint="cs"/>
          <w:rtl/>
        </w:rPr>
        <w:t>שאובדן עשתונות זה</w:t>
      </w:r>
      <w:r>
        <w:rPr>
          <w:rFonts w:hint="cs"/>
          <w:rtl/>
        </w:rPr>
        <w:t xml:space="preserve"> חולשה, כאשר לפעמים ה</w:t>
      </w:r>
      <w:r w:rsidR="00F63395">
        <w:rPr>
          <w:rFonts w:hint="cs"/>
          <w:rtl/>
        </w:rPr>
        <w:t>ח</w:t>
      </w:r>
      <w:r>
        <w:rPr>
          <w:rFonts w:hint="cs"/>
          <w:rtl/>
        </w:rPr>
        <w:t>ולשה הז</w:t>
      </w:r>
      <w:r w:rsidR="00F63395">
        <w:rPr>
          <w:rFonts w:hint="cs"/>
          <w:rtl/>
        </w:rPr>
        <w:t>א</w:t>
      </w:r>
      <w:r>
        <w:rPr>
          <w:rFonts w:hint="cs"/>
          <w:rtl/>
        </w:rPr>
        <w:t>ת</w:t>
      </w:r>
      <w:r w:rsidR="00F63395">
        <w:rPr>
          <w:rFonts w:hint="cs"/>
          <w:rtl/>
        </w:rPr>
        <w:t xml:space="preserve"> מפחיתה מהאשמה</w:t>
      </w:r>
      <w:r>
        <w:rPr>
          <w:rFonts w:hint="cs"/>
          <w:rtl/>
        </w:rPr>
        <w:t>.</w:t>
      </w:r>
    </w:p>
    <w:p w:rsidR="00F63395" w:rsidRDefault="00F63395" w:rsidP="00E62047">
      <w:pPr>
        <w:ind w:firstLine="0"/>
        <w:rPr>
          <w:rtl/>
        </w:rPr>
      </w:pPr>
    </w:p>
    <w:p w:rsidR="00982751" w:rsidRDefault="00982751" w:rsidP="00982751">
      <w:pPr>
        <w:pStyle w:val="a4"/>
        <w:keepNext/>
        <w:rPr>
          <w:rtl/>
        </w:rPr>
      </w:pPr>
      <w:bookmarkStart w:id="961" w:name="ET_speaker_5075_279"/>
      <w:r w:rsidRPr="0098275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82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982751" w:rsidRDefault="00982751" w:rsidP="00982751">
      <w:pPr>
        <w:pStyle w:val="KeepWithNext"/>
        <w:rPr>
          <w:rtl/>
        </w:rPr>
      </w:pPr>
    </w:p>
    <w:p w:rsidR="00F63395" w:rsidRDefault="00156508" w:rsidP="00982751">
      <w:pPr>
        <w:rPr>
          <w:rtl/>
        </w:rPr>
      </w:pPr>
      <w:bookmarkStart w:id="962" w:name="_ETM_Q1_8313000"/>
      <w:bookmarkEnd w:id="962"/>
      <w:r>
        <w:rPr>
          <w:rFonts w:hint="cs"/>
          <w:rtl/>
        </w:rPr>
        <w:t>ניקח סיטואציה דומה לשני אנשים.</w:t>
      </w:r>
      <w:r w:rsidR="00982751">
        <w:rPr>
          <w:rFonts w:hint="cs"/>
          <w:rtl/>
        </w:rPr>
        <w:t xml:space="preserve"> ה</w:t>
      </w:r>
      <w:r w:rsidR="00F63395">
        <w:rPr>
          <w:rFonts w:hint="cs"/>
          <w:rtl/>
        </w:rPr>
        <w:t>אחד קר מז</w:t>
      </w:r>
      <w:r w:rsidR="00982751">
        <w:rPr>
          <w:rFonts w:hint="cs"/>
          <w:rtl/>
        </w:rPr>
        <w:t>ג</w:t>
      </w:r>
      <w:r>
        <w:rPr>
          <w:rFonts w:hint="cs"/>
          <w:rtl/>
        </w:rPr>
        <w:t xml:space="preserve">, </w:t>
      </w:r>
      <w:r w:rsidR="00982751">
        <w:rPr>
          <w:rFonts w:hint="cs"/>
          <w:rtl/>
        </w:rPr>
        <w:t xml:space="preserve">השני חם מזג. החם מזג ייהנה, הקר מזג לא. </w:t>
      </w:r>
    </w:p>
    <w:p w:rsidR="00982751" w:rsidRDefault="00982751" w:rsidP="00E62047">
      <w:pPr>
        <w:ind w:firstLine="0"/>
        <w:rPr>
          <w:rtl/>
        </w:rPr>
      </w:pPr>
    </w:p>
    <w:p w:rsidR="00982751" w:rsidRDefault="00982751" w:rsidP="00982751">
      <w:pPr>
        <w:pStyle w:val="af6"/>
        <w:keepNext/>
        <w:rPr>
          <w:rtl/>
        </w:rPr>
      </w:pPr>
      <w:bookmarkStart w:id="963" w:name="ET_yor_5094_280"/>
      <w:r w:rsidRPr="00982751">
        <w:rPr>
          <w:rStyle w:val="TagStyle"/>
          <w:rtl/>
        </w:rPr>
        <w:t xml:space="preserve"> &lt;&lt; </w:t>
      </w:r>
      <w:proofErr w:type="spellStart"/>
      <w:r w:rsidRPr="00982751">
        <w:rPr>
          <w:rStyle w:val="TagStyle"/>
          <w:rtl/>
        </w:rPr>
        <w:t>יור</w:t>
      </w:r>
      <w:proofErr w:type="spellEnd"/>
      <w:r w:rsidRPr="0098275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82751">
        <w:rPr>
          <w:rStyle w:val="TagStyle"/>
          <w:rtl/>
        </w:rPr>
        <w:t xml:space="preserve"> &lt;&lt; </w:t>
      </w:r>
      <w:proofErr w:type="spellStart"/>
      <w:r w:rsidRPr="00982751">
        <w:rPr>
          <w:rStyle w:val="TagStyle"/>
          <w:rtl/>
        </w:rPr>
        <w:t>יור</w:t>
      </w:r>
      <w:proofErr w:type="spellEnd"/>
      <w:r w:rsidRPr="009827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3"/>
    </w:p>
    <w:p w:rsidR="00982751" w:rsidRDefault="00982751" w:rsidP="00982751">
      <w:pPr>
        <w:pStyle w:val="KeepWithNext"/>
        <w:rPr>
          <w:rtl/>
        </w:rPr>
      </w:pPr>
    </w:p>
    <w:p w:rsidR="00F63395" w:rsidRDefault="00982751" w:rsidP="00982751">
      <w:pPr>
        <w:rPr>
          <w:rtl/>
        </w:rPr>
      </w:pPr>
      <w:r>
        <w:rPr>
          <w:rFonts w:hint="cs"/>
          <w:rtl/>
        </w:rPr>
        <w:t xml:space="preserve">קחי אחד שעבר את השואה ואחד שלא עבר את השואה. </w:t>
      </w:r>
    </w:p>
    <w:p w:rsidR="00F63395" w:rsidRDefault="00F63395" w:rsidP="00E62047">
      <w:pPr>
        <w:ind w:firstLine="0"/>
        <w:rPr>
          <w:rtl/>
        </w:rPr>
      </w:pPr>
    </w:p>
    <w:p w:rsidR="00982751" w:rsidRDefault="00982751" w:rsidP="00982751">
      <w:pPr>
        <w:pStyle w:val="a4"/>
        <w:keepNext/>
        <w:rPr>
          <w:rtl/>
        </w:rPr>
      </w:pPr>
      <w:bookmarkStart w:id="964" w:name="ET_speaker_5075_281"/>
      <w:r w:rsidRPr="0098275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82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4"/>
    </w:p>
    <w:p w:rsidR="00982751" w:rsidRDefault="00982751" w:rsidP="00982751">
      <w:pPr>
        <w:pStyle w:val="KeepWithNext"/>
        <w:rPr>
          <w:rtl/>
        </w:rPr>
      </w:pPr>
    </w:p>
    <w:p w:rsidR="00F63395" w:rsidRDefault="00982751" w:rsidP="00982751">
      <w:pPr>
        <w:ind w:firstLine="0"/>
        <w:rPr>
          <w:rtl/>
        </w:rPr>
      </w:pPr>
      <w:bookmarkStart w:id="965" w:name="_ETM_Q1_8333000"/>
      <w:bookmarkEnd w:id="965"/>
      <w:r>
        <w:rPr>
          <w:rtl/>
        </w:rPr>
        <w:tab/>
      </w:r>
      <w:r>
        <w:rPr>
          <w:rFonts w:hint="cs"/>
          <w:rtl/>
        </w:rPr>
        <w:t xml:space="preserve">אני לא מדברת על זה, זו דוגמה ברורה. אני לא </w:t>
      </w:r>
      <w:bookmarkStart w:id="966" w:name="_ETM_Q1_8336000"/>
      <w:bookmarkEnd w:id="966"/>
      <w:r>
        <w:rPr>
          <w:rFonts w:hint="cs"/>
          <w:rtl/>
        </w:rPr>
        <w:t xml:space="preserve">רוצה ללכת לזה. </w:t>
      </w:r>
      <w:bookmarkStart w:id="967" w:name="_ETM_Q1_8342000"/>
      <w:bookmarkEnd w:id="967"/>
      <w:r w:rsidR="00F63395">
        <w:rPr>
          <w:rFonts w:hint="cs"/>
          <w:rtl/>
        </w:rPr>
        <w:t>קר מזג לא מ</w:t>
      </w:r>
      <w:r>
        <w:rPr>
          <w:rFonts w:hint="cs"/>
          <w:rtl/>
        </w:rPr>
        <w:t>אוד יתרגז מאותו ד</w:t>
      </w:r>
      <w:r w:rsidR="00F63395">
        <w:rPr>
          <w:rFonts w:hint="cs"/>
          <w:rtl/>
        </w:rPr>
        <w:t xml:space="preserve">בר שחם המזג </w:t>
      </w:r>
      <w:r>
        <w:rPr>
          <w:rFonts w:hint="cs"/>
          <w:rtl/>
        </w:rPr>
        <w:t>יאבד את עשתונותיו. את</w:t>
      </w:r>
      <w:r w:rsidR="00F63395">
        <w:rPr>
          <w:rFonts w:hint="cs"/>
          <w:rtl/>
        </w:rPr>
        <w:t xml:space="preserve"> מתחשב</w:t>
      </w:r>
      <w:r>
        <w:rPr>
          <w:rFonts w:hint="cs"/>
          <w:rtl/>
        </w:rPr>
        <w:t>ת</w:t>
      </w:r>
      <w:r w:rsidR="00F63395">
        <w:rPr>
          <w:rFonts w:hint="cs"/>
          <w:rtl/>
        </w:rPr>
        <w:t xml:space="preserve"> בחם המזג </w:t>
      </w:r>
      <w:bookmarkStart w:id="968" w:name="_ETM_Q1_8352000"/>
      <w:bookmarkEnd w:id="968"/>
      <w:r>
        <w:rPr>
          <w:rFonts w:hint="cs"/>
          <w:rtl/>
        </w:rPr>
        <w:t xml:space="preserve">ומחמירה עם קר המזג. </w:t>
      </w:r>
    </w:p>
    <w:p w:rsidR="00F63395" w:rsidRDefault="00F63395" w:rsidP="00E62047">
      <w:pPr>
        <w:ind w:firstLine="0"/>
        <w:rPr>
          <w:rtl/>
        </w:rPr>
      </w:pPr>
    </w:p>
    <w:p w:rsidR="00982751" w:rsidRDefault="00982751" w:rsidP="00982751">
      <w:pPr>
        <w:pStyle w:val="af6"/>
        <w:keepNext/>
        <w:rPr>
          <w:rtl/>
        </w:rPr>
      </w:pPr>
      <w:bookmarkStart w:id="969" w:name="ET_yor_5094_282"/>
      <w:r w:rsidRPr="00982751">
        <w:rPr>
          <w:rStyle w:val="TagStyle"/>
          <w:rtl/>
        </w:rPr>
        <w:t xml:space="preserve"> &lt;&lt; </w:t>
      </w:r>
      <w:proofErr w:type="spellStart"/>
      <w:r w:rsidRPr="00982751">
        <w:rPr>
          <w:rStyle w:val="TagStyle"/>
          <w:rtl/>
        </w:rPr>
        <w:t>יור</w:t>
      </w:r>
      <w:proofErr w:type="spellEnd"/>
      <w:r w:rsidRPr="0098275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82751">
        <w:rPr>
          <w:rStyle w:val="TagStyle"/>
          <w:rtl/>
        </w:rPr>
        <w:t xml:space="preserve"> &lt;&lt; </w:t>
      </w:r>
      <w:proofErr w:type="spellStart"/>
      <w:r w:rsidRPr="00982751">
        <w:rPr>
          <w:rStyle w:val="TagStyle"/>
          <w:rtl/>
        </w:rPr>
        <w:t>יור</w:t>
      </w:r>
      <w:proofErr w:type="spellEnd"/>
      <w:r w:rsidRPr="009827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9"/>
    </w:p>
    <w:p w:rsidR="00982751" w:rsidRDefault="00982751" w:rsidP="00982751">
      <w:pPr>
        <w:pStyle w:val="KeepWithNext"/>
        <w:rPr>
          <w:rtl/>
        </w:rPr>
      </w:pPr>
    </w:p>
    <w:p w:rsidR="00982751" w:rsidRDefault="00982751" w:rsidP="00982751">
      <w:pPr>
        <w:rPr>
          <w:rtl/>
        </w:rPr>
      </w:pPr>
      <w:r>
        <w:rPr>
          <w:rFonts w:hint="cs"/>
          <w:rtl/>
        </w:rPr>
        <w:t xml:space="preserve">צריך להיות הבסיס האובייקטיבי. </w:t>
      </w:r>
      <w:r>
        <w:rPr>
          <w:rtl/>
        </w:rPr>
        <w:t xml:space="preserve">  </w:t>
      </w:r>
    </w:p>
    <w:p w:rsidR="00F63395" w:rsidRDefault="00F63395" w:rsidP="00E62047">
      <w:pPr>
        <w:ind w:firstLine="0"/>
        <w:rPr>
          <w:rtl/>
        </w:rPr>
      </w:pPr>
    </w:p>
    <w:p w:rsidR="00982751" w:rsidRDefault="00982751" w:rsidP="00982751">
      <w:pPr>
        <w:pStyle w:val="a4"/>
        <w:keepNext/>
        <w:rPr>
          <w:rtl/>
        </w:rPr>
      </w:pPr>
      <w:bookmarkStart w:id="970" w:name="ET_speaker_5075_283"/>
      <w:r w:rsidRPr="0098275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82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982751" w:rsidRDefault="00982751" w:rsidP="00982751">
      <w:pPr>
        <w:pStyle w:val="KeepWithNext"/>
        <w:rPr>
          <w:rtl/>
        </w:rPr>
      </w:pPr>
    </w:p>
    <w:p w:rsidR="00F63395" w:rsidRDefault="00982751" w:rsidP="00982751">
      <w:pPr>
        <w:rPr>
          <w:rtl/>
        </w:rPr>
      </w:pPr>
      <w:bookmarkStart w:id="971" w:name="_ETM_Q1_8368000"/>
      <w:bookmarkEnd w:id="971"/>
      <w:r>
        <w:rPr>
          <w:rFonts w:hint="cs"/>
          <w:rtl/>
        </w:rPr>
        <w:t xml:space="preserve">אני מדברת על </w:t>
      </w:r>
      <w:bookmarkStart w:id="972" w:name="_ETM_Q1_8370000"/>
      <w:bookmarkEnd w:id="972"/>
      <w:r>
        <w:rPr>
          <w:rFonts w:hint="cs"/>
          <w:rtl/>
        </w:rPr>
        <w:t xml:space="preserve">אותה נסיבה שמבחינה אובייקטיבית היא באמת חמורה מאוד. </w:t>
      </w:r>
    </w:p>
    <w:p w:rsidR="00F63395" w:rsidRDefault="00F63395" w:rsidP="00E62047">
      <w:pPr>
        <w:ind w:firstLine="0"/>
        <w:rPr>
          <w:rtl/>
        </w:rPr>
      </w:pPr>
    </w:p>
    <w:p w:rsidR="00982751" w:rsidRDefault="00982751" w:rsidP="00982751">
      <w:pPr>
        <w:pStyle w:val="af9"/>
        <w:keepNext/>
        <w:rPr>
          <w:rtl/>
        </w:rPr>
      </w:pPr>
      <w:bookmarkStart w:id="973" w:name="ET_guest_635381_284"/>
      <w:r w:rsidRPr="0098275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82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982751" w:rsidRDefault="00982751" w:rsidP="00982751">
      <w:pPr>
        <w:pStyle w:val="KeepWithNext"/>
        <w:rPr>
          <w:rtl/>
        </w:rPr>
      </w:pPr>
    </w:p>
    <w:p w:rsidR="00F63395" w:rsidRDefault="00F63395" w:rsidP="00982751">
      <w:pPr>
        <w:rPr>
          <w:rtl/>
        </w:rPr>
      </w:pPr>
      <w:bookmarkStart w:id="974" w:name="_ETM_Q1_8377000"/>
      <w:bookmarkEnd w:id="974"/>
      <w:r>
        <w:rPr>
          <w:rFonts w:hint="cs"/>
          <w:rtl/>
        </w:rPr>
        <w:t>ל</w:t>
      </w:r>
      <w:r w:rsidR="00982751">
        <w:rPr>
          <w:rFonts w:hint="cs"/>
          <w:rtl/>
        </w:rPr>
        <w:t>א מסתפקים במבחן האובייקטיבי,  צ</w:t>
      </w:r>
      <w:r>
        <w:rPr>
          <w:rFonts w:hint="cs"/>
          <w:rtl/>
        </w:rPr>
        <w:t>ר</w:t>
      </w:r>
      <w:r w:rsidR="00982751">
        <w:rPr>
          <w:rFonts w:hint="cs"/>
          <w:rtl/>
        </w:rPr>
        <w:t>י</w:t>
      </w:r>
      <w:r>
        <w:rPr>
          <w:rFonts w:hint="cs"/>
          <w:rtl/>
        </w:rPr>
        <w:t xml:space="preserve">ך להיות </w:t>
      </w:r>
      <w:r w:rsidR="00982751">
        <w:rPr>
          <w:rFonts w:hint="cs"/>
          <w:rtl/>
        </w:rPr>
        <w:t>גם</w:t>
      </w:r>
      <w:r>
        <w:rPr>
          <w:rFonts w:hint="cs"/>
          <w:rtl/>
        </w:rPr>
        <w:t xml:space="preserve"> מבח</w:t>
      </w:r>
      <w:r w:rsidR="00982751">
        <w:rPr>
          <w:rFonts w:hint="cs"/>
          <w:rtl/>
        </w:rPr>
        <w:t xml:space="preserve">ן סובייקטיבי. </w:t>
      </w:r>
    </w:p>
    <w:p w:rsidR="00982751" w:rsidRDefault="00982751" w:rsidP="00E62047">
      <w:pPr>
        <w:ind w:firstLine="0"/>
        <w:rPr>
          <w:rtl/>
        </w:rPr>
      </w:pPr>
    </w:p>
    <w:p w:rsidR="00982751" w:rsidRDefault="00982751" w:rsidP="00982751">
      <w:pPr>
        <w:pStyle w:val="af6"/>
        <w:keepNext/>
        <w:rPr>
          <w:rtl/>
        </w:rPr>
      </w:pPr>
      <w:bookmarkStart w:id="975" w:name="ET_yor_5094_285"/>
      <w:r w:rsidRPr="00982751">
        <w:rPr>
          <w:rStyle w:val="TagStyle"/>
          <w:rtl/>
        </w:rPr>
        <w:t xml:space="preserve"> &lt;&lt; </w:t>
      </w:r>
      <w:proofErr w:type="spellStart"/>
      <w:r w:rsidRPr="00982751">
        <w:rPr>
          <w:rStyle w:val="TagStyle"/>
          <w:rtl/>
        </w:rPr>
        <w:t>יור</w:t>
      </w:r>
      <w:proofErr w:type="spellEnd"/>
      <w:r w:rsidRPr="0098275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82751">
        <w:rPr>
          <w:rStyle w:val="TagStyle"/>
          <w:rtl/>
        </w:rPr>
        <w:t xml:space="preserve"> &lt;&lt; </w:t>
      </w:r>
      <w:proofErr w:type="spellStart"/>
      <w:r w:rsidRPr="00982751">
        <w:rPr>
          <w:rStyle w:val="TagStyle"/>
          <w:rtl/>
        </w:rPr>
        <w:t>יור</w:t>
      </w:r>
      <w:proofErr w:type="spellEnd"/>
      <w:r w:rsidRPr="009827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5"/>
    </w:p>
    <w:p w:rsidR="00982751" w:rsidRDefault="00982751" w:rsidP="00982751">
      <w:pPr>
        <w:pStyle w:val="KeepWithNext"/>
        <w:rPr>
          <w:rtl/>
        </w:rPr>
      </w:pPr>
    </w:p>
    <w:p w:rsidR="00F63395" w:rsidRDefault="00982751" w:rsidP="0098275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לילך, גם הפוך, לא מסתפקים רק בסובייקטיבי.</w:t>
      </w:r>
    </w:p>
    <w:p w:rsidR="00982751" w:rsidRDefault="00982751" w:rsidP="00982751">
      <w:pPr>
        <w:ind w:firstLine="0"/>
        <w:rPr>
          <w:rtl/>
        </w:rPr>
      </w:pPr>
    </w:p>
    <w:p w:rsidR="00982751" w:rsidRDefault="00982751" w:rsidP="00982751">
      <w:pPr>
        <w:pStyle w:val="af9"/>
        <w:keepNext/>
        <w:rPr>
          <w:rtl/>
        </w:rPr>
      </w:pPr>
      <w:bookmarkStart w:id="976" w:name="_ETM_Q1_8399000"/>
      <w:bookmarkStart w:id="977" w:name="ET_guest_635381_286"/>
      <w:bookmarkEnd w:id="976"/>
      <w:r w:rsidRPr="0098275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82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982751" w:rsidRDefault="00982751" w:rsidP="00982751">
      <w:pPr>
        <w:pStyle w:val="KeepWithNext"/>
        <w:rPr>
          <w:rtl/>
        </w:rPr>
      </w:pPr>
    </w:p>
    <w:p w:rsidR="00982751" w:rsidRDefault="00982751" w:rsidP="00982751">
      <w:pPr>
        <w:rPr>
          <w:rtl/>
        </w:rPr>
      </w:pPr>
      <w:bookmarkStart w:id="978" w:name="_ETM_Q1_8400000"/>
      <w:bookmarkEnd w:id="978"/>
      <w:r>
        <w:rPr>
          <w:rFonts w:hint="cs"/>
          <w:rtl/>
        </w:rPr>
        <w:t xml:space="preserve">זה ברור. </w:t>
      </w:r>
      <w:r>
        <w:rPr>
          <w:rtl/>
        </w:rPr>
        <w:t xml:space="preserve">  </w:t>
      </w:r>
    </w:p>
    <w:p w:rsidR="00F63395" w:rsidRDefault="00F63395" w:rsidP="00E62047">
      <w:pPr>
        <w:ind w:firstLine="0"/>
        <w:rPr>
          <w:rtl/>
        </w:rPr>
      </w:pPr>
    </w:p>
    <w:p w:rsidR="00982751" w:rsidRDefault="00982751" w:rsidP="00982751">
      <w:pPr>
        <w:pStyle w:val="a4"/>
        <w:keepNext/>
        <w:rPr>
          <w:rtl/>
        </w:rPr>
      </w:pPr>
      <w:bookmarkStart w:id="979" w:name="ET_speaker_5075_287"/>
      <w:r w:rsidRPr="0098275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82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982751" w:rsidRDefault="00982751" w:rsidP="00982751">
      <w:pPr>
        <w:pStyle w:val="KeepWithNext"/>
        <w:rPr>
          <w:rtl/>
        </w:rPr>
      </w:pPr>
    </w:p>
    <w:p w:rsidR="00F63395" w:rsidRDefault="00F63395" w:rsidP="00982751">
      <w:pPr>
        <w:rPr>
          <w:rtl/>
        </w:rPr>
      </w:pPr>
      <w:bookmarkStart w:id="980" w:name="_ETM_Q1_8402000"/>
      <w:bookmarkEnd w:id="980"/>
      <w:r>
        <w:rPr>
          <w:rFonts w:hint="cs"/>
          <w:rtl/>
        </w:rPr>
        <w:t>על האובי</w:t>
      </w:r>
      <w:r w:rsidR="00982751">
        <w:rPr>
          <w:rFonts w:hint="cs"/>
          <w:rtl/>
        </w:rPr>
        <w:t>י</w:t>
      </w:r>
      <w:r>
        <w:rPr>
          <w:rFonts w:hint="cs"/>
          <w:rtl/>
        </w:rPr>
        <w:t>קטי</w:t>
      </w:r>
      <w:r w:rsidR="00982751">
        <w:rPr>
          <w:rFonts w:hint="cs"/>
          <w:rtl/>
        </w:rPr>
        <w:t>בי אין בכלל ויכוח. הבעיה שלי הי</w:t>
      </w:r>
      <w:r>
        <w:rPr>
          <w:rFonts w:hint="cs"/>
          <w:rtl/>
        </w:rPr>
        <w:t xml:space="preserve">א הסובייקטיבי. </w:t>
      </w:r>
    </w:p>
    <w:p w:rsidR="00F63395" w:rsidRDefault="00F63395" w:rsidP="00E62047">
      <w:pPr>
        <w:ind w:firstLine="0"/>
        <w:rPr>
          <w:rtl/>
        </w:rPr>
      </w:pPr>
    </w:p>
    <w:p w:rsidR="00982751" w:rsidRDefault="00982751" w:rsidP="00982751">
      <w:pPr>
        <w:pStyle w:val="af9"/>
        <w:keepNext/>
        <w:rPr>
          <w:rtl/>
        </w:rPr>
      </w:pPr>
      <w:bookmarkStart w:id="981" w:name="ET_guest_514784_288"/>
      <w:r w:rsidRPr="00982751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982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1"/>
    </w:p>
    <w:p w:rsidR="00982751" w:rsidRDefault="00982751" w:rsidP="00982751">
      <w:pPr>
        <w:pStyle w:val="KeepWithNext"/>
        <w:rPr>
          <w:rtl/>
        </w:rPr>
      </w:pPr>
    </w:p>
    <w:p w:rsidR="00F63395" w:rsidRDefault="00F63395" w:rsidP="00982751">
      <w:pPr>
        <w:rPr>
          <w:rtl/>
        </w:rPr>
      </w:pPr>
      <w:bookmarkStart w:id="982" w:name="_ETM_Q1_8414000"/>
      <w:bookmarkEnd w:id="982"/>
      <w:r>
        <w:rPr>
          <w:rFonts w:hint="cs"/>
          <w:rtl/>
        </w:rPr>
        <w:t>התפישה היא ש</w:t>
      </w:r>
      <w:r w:rsidR="00982751">
        <w:rPr>
          <w:rFonts w:hint="cs"/>
          <w:rtl/>
        </w:rPr>
        <w:t xml:space="preserve">ל </w:t>
      </w:r>
      <w:r>
        <w:rPr>
          <w:rFonts w:hint="cs"/>
          <w:rtl/>
        </w:rPr>
        <w:t>מיתון ה</w:t>
      </w:r>
      <w:bookmarkStart w:id="983" w:name="_ETM_Q1_8420000"/>
      <w:bookmarkEnd w:id="983"/>
      <w:r w:rsidR="00982751">
        <w:rPr>
          <w:rFonts w:hint="cs"/>
          <w:rtl/>
        </w:rPr>
        <w:t>אשמה במכלול נסיבות העניין</w:t>
      </w:r>
      <w:r>
        <w:rPr>
          <w:rFonts w:hint="cs"/>
          <w:rtl/>
        </w:rPr>
        <w:t>. י</w:t>
      </w:r>
      <w:r w:rsidR="00982751">
        <w:rPr>
          <w:rFonts w:hint="cs"/>
          <w:rtl/>
        </w:rPr>
        <w:t>היו מקרים שה</w:t>
      </w:r>
      <w:r w:rsidR="00A46E55">
        <w:rPr>
          <w:rFonts w:hint="cs"/>
          <w:rtl/>
        </w:rPr>
        <w:t>נסיבות המחמירות הן חמורות כל כך</w:t>
      </w:r>
      <w:r w:rsidR="00982751">
        <w:rPr>
          <w:rFonts w:hint="cs"/>
          <w:rtl/>
        </w:rPr>
        <w:t xml:space="preserve"> </w:t>
      </w:r>
      <w:proofErr w:type="spellStart"/>
      <w:r w:rsidR="00A46E55">
        <w:rPr>
          <w:rFonts w:hint="cs"/>
          <w:rtl/>
        </w:rPr>
        <w:t>כך</w:t>
      </w:r>
      <w:proofErr w:type="spellEnd"/>
      <w:r w:rsidR="00156508">
        <w:rPr>
          <w:rFonts w:hint="cs"/>
          <w:rtl/>
        </w:rPr>
        <w:t>,</w:t>
      </w:r>
      <w:r w:rsidR="00A46E55">
        <w:rPr>
          <w:rFonts w:hint="cs"/>
          <w:rtl/>
        </w:rPr>
        <w:t xml:space="preserve"> </w:t>
      </w:r>
      <w:r>
        <w:rPr>
          <w:rFonts w:hint="cs"/>
          <w:rtl/>
        </w:rPr>
        <w:t>שלא יהיה</w:t>
      </w:r>
      <w:r w:rsidR="00982751">
        <w:rPr>
          <w:rFonts w:hint="cs"/>
          <w:rtl/>
        </w:rPr>
        <w:t xml:space="preserve"> מקום </w:t>
      </w:r>
      <w:bookmarkStart w:id="984" w:name="_ETM_Q1_8443000"/>
      <w:bookmarkEnd w:id="984"/>
      <w:r w:rsidR="00156508">
        <w:rPr>
          <w:rFonts w:hint="cs"/>
          <w:rtl/>
        </w:rPr>
        <w:t>להפחתה</w:t>
      </w:r>
      <w:r w:rsidR="00EA4966">
        <w:rPr>
          <w:rFonts w:hint="cs"/>
          <w:rtl/>
        </w:rPr>
        <w:t>,</w:t>
      </w:r>
      <w:r w:rsidR="00982751">
        <w:rPr>
          <w:rFonts w:hint="cs"/>
          <w:rtl/>
        </w:rPr>
        <w:t xml:space="preserve"> למרות ה</w:t>
      </w:r>
      <w:r>
        <w:rPr>
          <w:rFonts w:hint="cs"/>
          <w:rtl/>
        </w:rPr>
        <w:t>ק</w:t>
      </w:r>
      <w:r w:rsidR="00982751">
        <w:rPr>
          <w:rFonts w:hint="cs"/>
          <w:rtl/>
        </w:rPr>
        <w:t>נטור</w:t>
      </w:r>
      <w:r>
        <w:rPr>
          <w:rFonts w:hint="cs"/>
          <w:rtl/>
        </w:rPr>
        <w:t xml:space="preserve"> </w:t>
      </w:r>
      <w:r w:rsidR="00982751">
        <w:rPr>
          <w:rFonts w:hint="cs"/>
          <w:rtl/>
        </w:rPr>
        <w:t>ו</w:t>
      </w:r>
      <w:r>
        <w:rPr>
          <w:rFonts w:hint="cs"/>
          <w:rtl/>
        </w:rPr>
        <w:t xml:space="preserve">למרות שהתקיים </w:t>
      </w:r>
      <w:r w:rsidR="00982751">
        <w:rPr>
          <w:rFonts w:hint="cs"/>
          <w:rtl/>
        </w:rPr>
        <w:t xml:space="preserve">גם </w:t>
      </w:r>
      <w:r>
        <w:rPr>
          <w:rFonts w:hint="cs"/>
          <w:rtl/>
        </w:rPr>
        <w:t>קנטור אובייקטיב</w:t>
      </w:r>
      <w:r w:rsidR="00982751">
        <w:rPr>
          <w:rFonts w:hint="cs"/>
          <w:rtl/>
        </w:rPr>
        <w:t>י</w:t>
      </w:r>
      <w:r w:rsidR="00A46E55">
        <w:rPr>
          <w:rFonts w:hint="cs"/>
          <w:rtl/>
        </w:rPr>
        <w:t>.</w:t>
      </w:r>
      <w:r>
        <w:rPr>
          <w:rFonts w:hint="cs"/>
          <w:rtl/>
        </w:rPr>
        <w:t xml:space="preserve"> זה דבר שחשוב לומר </w:t>
      </w:r>
      <w:r w:rsidR="00982751">
        <w:rPr>
          <w:rFonts w:hint="cs"/>
          <w:rtl/>
        </w:rPr>
        <w:t>אותו</w:t>
      </w:r>
      <w:r>
        <w:rPr>
          <w:rFonts w:hint="cs"/>
          <w:rtl/>
        </w:rPr>
        <w:t xml:space="preserve">.  </w:t>
      </w:r>
    </w:p>
    <w:p w:rsidR="00F63395" w:rsidRDefault="00F63395" w:rsidP="00E62047">
      <w:pPr>
        <w:ind w:firstLine="0"/>
        <w:rPr>
          <w:rtl/>
        </w:rPr>
      </w:pPr>
    </w:p>
    <w:p w:rsidR="00A46E55" w:rsidRDefault="00A46E55" w:rsidP="00A46E55">
      <w:pPr>
        <w:pStyle w:val="a4"/>
        <w:keepNext/>
        <w:rPr>
          <w:rtl/>
        </w:rPr>
      </w:pPr>
      <w:bookmarkStart w:id="985" w:name="ET_speaker_5281_290"/>
      <w:r w:rsidRPr="00A46E5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46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:rsidR="00A46E55" w:rsidRDefault="00A46E55" w:rsidP="00A46E55">
      <w:pPr>
        <w:pStyle w:val="KeepWithNext"/>
        <w:rPr>
          <w:rtl/>
        </w:rPr>
      </w:pPr>
    </w:p>
    <w:p w:rsidR="00F63395" w:rsidRDefault="00A46E55" w:rsidP="00A46E55">
      <w:pPr>
        <w:rPr>
          <w:rtl/>
        </w:rPr>
      </w:pPr>
      <w:bookmarkStart w:id="986" w:name="_ETM_Q1_8487000"/>
      <w:bookmarkEnd w:id="986"/>
      <w:r>
        <w:rPr>
          <w:rFonts w:hint="cs"/>
          <w:rtl/>
        </w:rPr>
        <w:t xml:space="preserve">עצרתם </w:t>
      </w:r>
      <w:bookmarkStart w:id="987" w:name="_ETM_Q1_8484000"/>
      <w:bookmarkEnd w:id="987"/>
      <w:r>
        <w:rPr>
          <w:rFonts w:hint="cs"/>
          <w:rtl/>
        </w:rPr>
        <w:t>לרגע לחשוב שאולי זה יביא אפקט הפוך?</w:t>
      </w:r>
      <w:r>
        <w:rPr>
          <w:rtl/>
        </w:rPr>
        <w:t xml:space="preserve">  </w:t>
      </w:r>
      <w:r w:rsidR="00F63395">
        <w:rPr>
          <w:rFonts w:hint="cs"/>
          <w:rtl/>
        </w:rPr>
        <w:t xml:space="preserve"> </w:t>
      </w:r>
    </w:p>
    <w:p w:rsidR="00F63395" w:rsidRDefault="00F63395" w:rsidP="00E62047">
      <w:pPr>
        <w:ind w:firstLine="0"/>
        <w:rPr>
          <w:rtl/>
        </w:rPr>
      </w:pPr>
    </w:p>
    <w:p w:rsidR="00A46E55" w:rsidRDefault="00A46E55" w:rsidP="00A46E55">
      <w:pPr>
        <w:pStyle w:val="af9"/>
        <w:keepNext/>
        <w:rPr>
          <w:rtl/>
        </w:rPr>
      </w:pPr>
      <w:bookmarkStart w:id="988" w:name="ET_guest_514784_291"/>
      <w:r w:rsidRPr="00A46E55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A46E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8"/>
    </w:p>
    <w:p w:rsidR="00A46E55" w:rsidRDefault="00A46E55" w:rsidP="00A46E55">
      <w:pPr>
        <w:pStyle w:val="KeepWithNext"/>
        <w:rPr>
          <w:rtl/>
        </w:rPr>
      </w:pPr>
    </w:p>
    <w:p w:rsidR="00A46E55" w:rsidRDefault="00A46E55" w:rsidP="00A46E55">
      <w:pPr>
        <w:rPr>
          <w:rtl/>
        </w:rPr>
      </w:pPr>
      <w:bookmarkStart w:id="989" w:name="_ETM_Q1_8493000"/>
      <w:bookmarkEnd w:id="989"/>
      <w:r>
        <w:rPr>
          <w:rFonts w:hint="cs"/>
          <w:rtl/>
        </w:rPr>
        <w:t>עצרנו ליותר מרגע.</w:t>
      </w:r>
      <w:r>
        <w:rPr>
          <w:rtl/>
        </w:rPr>
        <w:t xml:space="preserve">  </w:t>
      </w:r>
    </w:p>
    <w:p w:rsidR="00F63395" w:rsidRDefault="00F63395" w:rsidP="00E62047">
      <w:pPr>
        <w:ind w:firstLine="0"/>
        <w:rPr>
          <w:rtl/>
        </w:rPr>
      </w:pPr>
    </w:p>
    <w:p w:rsidR="00A46E55" w:rsidRDefault="00A46E55" w:rsidP="00A46E55">
      <w:pPr>
        <w:pStyle w:val="a4"/>
        <w:keepNext/>
        <w:rPr>
          <w:rtl/>
        </w:rPr>
      </w:pPr>
      <w:bookmarkStart w:id="990" w:name="_ETM_Q1_8494000"/>
      <w:bookmarkStart w:id="991" w:name="ET_speaker_5281_292"/>
      <w:bookmarkEnd w:id="990"/>
      <w:r w:rsidRPr="00A46E5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46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1"/>
    </w:p>
    <w:p w:rsidR="00A46E55" w:rsidRDefault="00A46E55" w:rsidP="00A46E55">
      <w:pPr>
        <w:pStyle w:val="KeepWithNext"/>
        <w:rPr>
          <w:rtl/>
        </w:rPr>
      </w:pPr>
    </w:p>
    <w:p w:rsidR="00F63395" w:rsidRDefault="00F63395" w:rsidP="00E62047">
      <w:pPr>
        <w:ind w:firstLine="0"/>
        <w:rPr>
          <w:rtl/>
        </w:rPr>
      </w:pPr>
      <w:bookmarkStart w:id="992" w:name="_ETM_Q1_8498000"/>
      <w:bookmarkEnd w:id="992"/>
      <w:r>
        <w:rPr>
          <w:rtl/>
        </w:rPr>
        <w:tab/>
      </w:r>
      <w:r w:rsidR="00A46E55">
        <w:rPr>
          <w:rFonts w:hint="cs"/>
          <w:rtl/>
        </w:rPr>
        <w:t xml:space="preserve">נראה לי </w:t>
      </w:r>
      <w:bookmarkStart w:id="993" w:name="_ETM_Q1_8496000"/>
      <w:bookmarkEnd w:id="993"/>
      <w:r w:rsidR="00A46E55">
        <w:rPr>
          <w:rFonts w:hint="cs"/>
          <w:rtl/>
        </w:rPr>
        <w:t>משהו מקו</w:t>
      </w:r>
      <w:r>
        <w:rPr>
          <w:rFonts w:hint="cs"/>
          <w:rtl/>
        </w:rPr>
        <w:t>ל</w:t>
      </w:r>
      <w:r w:rsidR="00A46E55">
        <w:rPr>
          <w:rFonts w:hint="cs"/>
          <w:rtl/>
        </w:rPr>
        <w:t>קל</w:t>
      </w:r>
      <w:r>
        <w:rPr>
          <w:rFonts w:hint="cs"/>
          <w:rtl/>
        </w:rPr>
        <w:t xml:space="preserve"> מיסודו </w:t>
      </w:r>
      <w:r w:rsidR="00A46E55">
        <w:rPr>
          <w:rFonts w:hint="cs"/>
          <w:rtl/>
        </w:rPr>
        <w:t>כשאומרים שדבר כזה גורם להפחתה.</w:t>
      </w:r>
      <w:r>
        <w:rPr>
          <w:rFonts w:hint="cs"/>
          <w:rtl/>
        </w:rPr>
        <w:t xml:space="preserve"> זה אמור</w:t>
      </w:r>
      <w:r w:rsidR="00A46E55">
        <w:rPr>
          <w:rFonts w:hint="cs"/>
          <w:rtl/>
        </w:rPr>
        <w:t xml:space="preserve"> להיות בדיוק להיפך.</w:t>
      </w:r>
      <w:r>
        <w:rPr>
          <w:rFonts w:hint="cs"/>
          <w:rtl/>
        </w:rPr>
        <w:t xml:space="preserve"> </w:t>
      </w:r>
    </w:p>
    <w:p w:rsidR="00F63395" w:rsidRDefault="00F63395" w:rsidP="00E62047">
      <w:pPr>
        <w:ind w:firstLine="0"/>
        <w:rPr>
          <w:rtl/>
        </w:rPr>
      </w:pPr>
    </w:p>
    <w:p w:rsidR="00A46E55" w:rsidRDefault="00A46E55" w:rsidP="00A46E55">
      <w:pPr>
        <w:pStyle w:val="af9"/>
        <w:keepNext/>
        <w:rPr>
          <w:rtl/>
        </w:rPr>
      </w:pPr>
      <w:bookmarkStart w:id="994" w:name="ET_guest_514784_293"/>
      <w:r w:rsidRPr="00A46E55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A46E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4"/>
    </w:p>
    <w:p w:rsidR="00A46E55" w:rsidRDefault="00A46E55" w:rsidP="00A46E55">
      <w:pPr>
        <w:pStyle w:val="KeepWithNext"/>
        <w:rPr>
          <w:rtl/>
        </w:rPr>
      </w:pPr>
    </w:p>
    <w:p w:rsidR="00F63395" w:rsidRDefault="00A46E55" w:rsidP="00A46E55">
      <w:pPr>
        <w:rPr>
          <w:rtl/>
        </w:rPr>
      </w:pPr>
      <w:r>
        <w:rPr>
          <w:rFonts w:hint="cs"/>
          <w:rtl/>
        </w:rPr>
        <w:t xml:space="preserve">ההגנה היא לא לחמומי מוח, </w:t>
      </w:r>
      <w:bookmarkStart w:id="995" w:name="_ETM_Q1_8506000"/>
      <w:bookmarkEnd w:id="995"/>
      <w:r>
        <w:rPr>
          <w:rFonts w:hint="cs"/>
          <w:rtl/>
        </w:rPr>
        <w:t xml:space="preserve">אלא למצבים - - </w:t>
      </w:r>
    </w:p>
    <w:p w:rsidR="00F63395" w:rsidRDefault="00F63395" w:rsidP="00E62047">
      <w:pPr>
        <w:ind w:firstLine="0"/>
        <w:rPr>
          <w:rtl/>
        </w:rPr>
      </w:pPr>
    </w:p>
    <w:p w:rsidR="00A46E55" w:rsidRDefault="00A46E55" w:rsidP="00A46E55">
      <w:pPr>
        <w:pStyle w:val="a4"/>
        <w:keepNext/>
        <w:rPr>
          <w:rtl/>
        </w:rPr>
      </w:pPr>
      <w:bookmarkStart w:id="996" w:name="ET_speaker_5281_294"/>
      <w:r w:rsidRPr="00A46E5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46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A46E55" w:rsidRDefault="00A46E55" w:rsidP="00A46E55">
      <w:pPr>
        <w:pStyle w:val="KeepWithNext"/>
        <w:rPr>
          <w:rtl/>
        </w:rPr>
      </w:pPr>
    </w:p>
    <w:p w:rsidR="00F63395" w:rsidRDefault="00A46E55" w:rsidP="00A46E55">
      <w:pPr>
        <w:rPr>
          <w:rtl/>
        </w:rPr>
      </w:pPr>
      <w:bookmarkStart w:id="997" w:name="_ETM_Q1_8505000"/>
      <w:bookmarkEnd w:id="997"/>
      <w:r>
        <w:rPr>
          <w:rFonts w:hint="cs"/>
          <w:rtl/>
        </w:rPr>
        <w:t>איך תוכלי לה</w:t>
      </w:r>
      <w:r w:rsidR="00EA4966">
        <w:rPr>
          <w:rFonts w:hint="cs"/>
          <w:rtl/>
        </w:rPr>
        <w:t xml:space="preserve">גדיר מי הוא חמום מוח? נניח אדם </w:t>
      </w:r>
      <w:r>
        <w:rPr>
          <w:rFonts w:hint="cs"/>
          <w:rtl/>
        </w:rPr>
        <w:t xml:space="preserve">לא ישן טוב </w:t>
      </w:r>
      <w:bookmarkStart w:id="998" w:name="_ETM_Q1_8516000"/>
      <w:bookmarkEnd w:id="998"/>
      <w:r w:rsidR="00EA4966">
        <w:rPr>
          <w:rFonts w:hint="cs"/>
          <w:rtl/>
        </w:rPr>
        <w:t>בלילה.</w:t>
      </w:r>
      <w:r>
        <w:rPr>
          <w:rFonts w:hint="cs"/>
          <w:rtl/>
        </w:rPr>
        <w:t xml:space="preserve"> הוא אדם מקסים, כל החיים שלו לא עצרו אותו </w:t>
      </w:r>
      <w:r w:rsidR="00EA4966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ברמזור </w:t>
      </w:r>
      <w:bookmarkStart w:id="999" w:name="_ETM_Q1_8520000"/>
      <w:bookmarkEnd w:id="999"/>
      <w:r>
        <w:rPr>
          <w:rFonts w:hint="cs"/>
          <w:rtl/>
        </w:rPr>
        <w:t>אדום.  אני יכול להבין במקרים חריגים של ק</w:t>
      </w:r>
      <w:r w:rsidR="00F63395">
        <w:rPr>
          <w:rFonts w:hint="cs"/>
          <w:rtl/>
        </w:rPr>
        <w:t>ו</w:t>
      </w:r>
      <w:r>
        <w:rPr>
          <w:rFonts w:hint="cs"/>
          <w:rtl/>
        </w:rPr>
        <w:t>רבנות עבירה. בואי נ</w:t>
      </w:r>
      <w:r w:rsidR="00F63395">
        <w:rPr>
          <w:rFonts w:hint="cs"/>
          <w:rtl/>
        </w:rPr>
        <w:t>י</w:t>
      </w:r>
      <w:r>
        <w:rPr>
          <w:rFonts w:hint="cs"/>
          <w:rtl/>
        </w:rPr>
        <w:t>קח את זה לע</w:t>
      </w:r>
      <w:r w:rsidR="00F63395">
        <w:rPr>
          <w:rFonts w:hint="cs"/>
          <w:rtl/>
        </w:rPr>
        <w:t>ו</w:t>
      </w:r>
      <w:r>
        <w:rPr>
          <w:rFonts w:hint="cs"/>
          <w:rtl/>
        </w:rPr>
        <w:t>ל</w:t>
      </w:r>
      <w:r w:rsidR="00F63395">
        <w:rPr>
          <w:rFonts w:hint="cs"/>
          <w:rtl/>
        </w:rPr>
        <w:t xml:space="preserve">ם הטרור שאנחנו מתמודדים </w:t>
      </w:r>
      <w:proofErr w:type="spellStart"/>
      <w:r w:rsidR="00F63395">
        <w:rPr>
          <w:rFonts w:hint="cs"/>
          <w:rtl/>
        </w:rPr>
        <w:t>איתו</w:t>
      </w:r>
      <w:proofErr w:type="spellEnd"/>
      <w:r w:rsidR="00F63395">
        <w:rPr>
          <w:rFonts w:hint="cs"/>
          <w:rtl/>
        </w:rPr>
        <w:t xml:space="preserve"> היום</w:t>
      </w:r>
      <w:r>
        <w:rPr>
          <w:rFonts w:hint="cs"/>
          <w:rtl/>
        </w:rPr>
        <w:t>.</w:t>
      </w:r>
    </w:p>
    <w:p w:rsidR="00F63395" w:rsidRDefault="00F63395" w:rsidP="00E62047">
      <w:pPr>
        <w:ind w:firstLine="0"/>
        <w:rPr>
          <w:rtl/>
        </w:rPr>
      </w:pPr>
    </w:p>
    <w:p w:rsidR="00A46E55" w:rsidRDefault="00A46E55" w:rsidP="00A46E55">
      <w:pPr>
        <w:pStyle w:val="a4"/>
        <w:keepNext/>
        <w:rPr>
          <w:rtl/>
        </w:rPr>
      </w:pPr>
      <w:bookmarkStart w:id="1000" w:name="ET_speaker_5090_295"/>
      <w:r w:rsidRPr="00A46E55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A46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0"/>
    </w:p>
    <w:p w:rsidR="00A46E55" w:rsidRDefault="00A46E55" w:rsidP="00A46E55">
      <w:pPr>
        <w:pStyle w:val="KeepWithNext"/>
        <w:rPr>
          <w:rtl/>
        </w:rPr>
      </w:pPr>
    </w:p>
    <w:p w:rsidR="00F63395" w:rsidRDefault="00A46E55" w:rsidP="00A46E55">
      <w:pPr>
        <w:rPr>
          <w:rtl/>
        </w:rPr>
      </w:pPr>
      <w:bookmarkStart w:id="1001" w:name="_ETM_Q1_8529000"/>
      <w:bookmarkEnd w:id="1001"/>
      <w:r>
        <w:rPr>
          <w:rFonts w:hint="cs"/>
          <w:rtl/>
        </w:rPr>
        <w:t>זה לא קשור לטרור</w:t>
      </w:r>
      <w:r w:rsidR="00F6339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לטרור יש סעיפים אחרים. תן מקרים שהם לא של טרור שאתה חושב שזה יכול </w:t>
      </w:r>
      <w:bookmarkStart w:id="1002" w:name="_ETM_Q1_8543000"/>
      <w:bookmarkEnd w:id="1002"/>
      <w:r>
        <w:rPr>
          <w:rFonts w:hint="cs"/>
          <w:rtl/>
        </w:rPr>
        <w:t xml:space="preserve">לקרות וזה מוצדק או לא מוצדק. </w:t>
      </w:r>
    </w:p>
    <w:p w:rsidR="00F63395" w:rsidRDefault="00F63395" w:rsidP="00E62047">
      <w:pPr>
        <w:ind w:firstLine="0"/>
        <w:rPr>
          <w:rtl/>
        </w:rPr>
      </w:pPr>
    </w:p>
    <w:p w:rsidR="00A46E55" w:rsidRDefault="00A46E55" w:rsidP="00A46E55">
      <w:pPr>
        <w:pStyle w:val="a4"/>
        <w:keepNext/>
        <w:rPr>
          <w:rtl/>
        </w:rPr>
      </w:pPr>
      <w:bookmarkStart w:id="1003" w:name="ET_speaker_5281_296"/>
      <w:r w:rsidRPr="00A46E5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46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3"/>
    </w:p>
    <w:p w:rsidR="00A46E55" w:rsidRDefault="00A46E55" w:rsidP="00A46E55">
      <w:pPr>
        <w:pStyle w:val="KeepWithNext"/>
        <w:rPr>
          <w:rtl/>
        </w:rPr>
      </w:pPr>
    </w:p>
    <w:p w:rsidR="00F63395" w:rsidRDefault="00A46E55" w:rsidP="00A46E55">
      <w:pPr>
        <w:rPr>
          <w:rtl/>
        </w:rPr>
      </w:pPr>
      <w:bookmarkStart w:id="1004" w:name="_ETM_Q1_8548000"/>
      <w:bookmarkEnd w:id="1004"/>
      <w:r>
        <w:rPr>
          <w:rFonts w:hint="cs"/>
          <w:rtl/>
        </w:rPr>
        <w:t>אני בא מעולם חיי הל</w:t>
      </w:r>
      <w:r w:rsidR="00F63395">
        <w:rPr>
          <w:rFonts w:hint="cs"/>
          <w:rtl/>
        </w:rPr>
        <w:t>י</w:t>
      </w:r>
      <w:r>
        <w:rPr>
          <w:rFonts w:hint="cs"/>
          <w:rtl/>
        </w:rPr>
        <w:t>ל</w:t>
      </w:r>
      <w:r w:rsidR="00F63395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במו עיני ראיתי אנשים הכי שלווים </w:t>
      </w:r>
      <w:bookmarkStart w:id="1005" w:name="_ETM_Q1_8583000"/>
      <w:bookmarkEnd w:id="1005"/>
      <w:r>
        <w:rPr>
          <w:rFonts w:hint="cs"/>
          <w:rtl/>
        </w:rPr>
        <w:t>בעולם, סופר נורמטיביים, דוקטורים, שבערב אחד, בגלל הק</w:t>
      </w:r>
      <w:bookmarkStart w:id="1006" w:name="_ETM_Q1_8590000"/>
      <w:bookmarkEnd w:id="1006"/>
      <w:r>
        <w:rPr>
          <w:rFonts w:hint="cs"/>
          <w:rtl/>
        </w:rPr>
        <w:t xml:space="preserve">נטה של החברה או מילה לא במקום, </w:t>
      </w:r>
      <w:bookmarkStart w:id="1007" w:name="_ETM_Q1_8592000"/>
      <w:bookmarkEnd w:id="1007"/>
      <w:r>
        <w:rPr>
          <w:rFonts w:hint="cs"/>
          <w:rtl/>
        </w:rPr>
        <w:t>שברו בקבוק בירה ודקרו בן אדם. בשנייה אחת. אי</w:t>
      </w:r>
      <w:r w:rsidR="00F63395">
        <w:rPr>
          <w:rFonts w:hint="cs"/>
          <w:rtl/>
        </w:rPr>
        <w:t>ך תוכלי לעשות את ההפ</w:t>
      </w:r>
      <w:r>
        <w:rPr>
          <w:rFonts w:hint="cs"/>
          <w:rtl/>
        </w:rPr>
        <w:t xml:space="preserve">רדה </w:t>
      </w:r>
      <w:r w:rsidR="00F63395">
        <w:rPr>
          <w:rFonts w:hint="cs"/>
          <w:rtl/>
        </w:rPr>
        <w:t>אם אותה ד</w:t>
      </w:r>
      <w:r>
        <w:rPr>
          <w:rFonts w:hint="cs"/>
          <w:rtl/>
        </w:rPr>
        <w:t>קירה שה</w:t>
      </w:r>
      <w:bookmarkStart w:id="1008" w:name="_ETM_Q1_8596000"/>
      <w:bookmarkEnd w:id="1008"/>
      <w:r>
        <w:rPr>
          <w:rFonts w:hint="cs"/>
          <w:rtl/>
        </w:rPr>
        <w:t xml:space="preserve">ובילה בסוף למוות - -? </w:t>
      </w:r>
      <w:bookmarkStart w:id="1009" w:name="_ETM_Q1_8606000"/>
      <w:bookmarkEnd w:id="1009"/>
      <w:r>
        <w:rPr>
          <w:rFonts w:hint="cs"/>
          <w:rtl/>
        </w:rPr>
        <w:t xml:space="preserve">בסוף </w:t>
      </w:r>
      <w:bookmarkStart w:id="1010" w:name="_ETM_Q1_8597000"/>
      <w:bookmarkEnd w:id="1010"/>
      <w:r>
        <w:rPr>
          <w:rFonts w:hint="cs"/>
          <w:rtl/>
        </w:rPr>
        <w:t xml:space="preserve">יש גם את ההגדרה של הניסיון. בסוף אם זה </w:t>
      </w:r>
      <w:bookmarkStart w:id="1011" w:name="_ETM_Q1_8600000"/>
      <w:bookmarkEnd w:id="1011"/>
      <w:r>
        <w:rPr>
          <w:rFonts w:hint="cs"/>
          <w:rtl/>
        </w:rPr>
        <w:t xml:space="preserve">לא נגמר במוות, אז יש ניסיון להריגה, ניסיון לרצח.  </w:t>
      </w:r>
    </w:p>
    <w:p w:rsidR="00F63395" w:rsidRDefault="00F63395" w:rsidP="00E62047">
      <w:pPr>
        <w:ind w:firstLine="0"/>
        <w:rPr>
          <w:rtl/>
        </w:rPr>
      </w:pPr>
    </w:p>
    <w:p w:rsidR="00A46E55" w:rsidRDefault="00A46E55" w:rsidP="00A46E55">
      <w:pPr>
        <w:pStyle w:val="a4"/>
        <w:keepNext/>
        <w:rPr>
          <w:rtl/>
        </w:rPr>
      </w:pPr>
      <w:bookmarkStart w:id="1012" w:name="ET_speaker_5075_297"/>
      <w:r w:rsidRPr="00A46E55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A46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2"/>
    </w:p>
    <w:p w:rsidR="00A46E55" w:rsidRDefault="00A46E55" w:rsidP="00A46E55">
      <w:pPr>
        <w:pStyle w:val="KeepWithNext"/>
        <w:rPr>
          <w:rtl/>
        </w:rPr>
      </w:pPr>
    </w:p>
    <w:p w:rsidR="00F63395" w:rsidRDefault="00A46E55" w:rsidP="00A46E55">
      <w:pPr>
        <w:rPr>
          <w:rtl/>
        </w:rPr>
      </w:pPr>
      <w:r>
        <w:rPr>
          <w:rtl/>
        </w:rPr>
        <w:t xml:space="preserve">  </w:t>
      </w:r>
      <w:r w:rsidR="00F63395">
        <w:rPr>
          <w:rFonts w:hint="cs"/>
          <w:rtl/>
        </w:rPr>
        <w:t xml:space="preserve">זה </w:t>
      </w:r>
      <w:r>
        <w:rPr>
          <w:rFonts w:hint="cs"/>
          <w:rtl/>
        </w:rPr>
        <w:t>נמצא בסעיף 1.</w:t>
      </w:r>
    </w:p>
    <w:p w:rsidR="00A46E55" w:rsidRDefault="00A46E55" w:rsidP="00E62047">
      <w:pPr>
        <w:ind w:firstLine="0"/>
        <w:rPr>
          <w:rtl/>
        </w:rPr>
      </w:pPr>
    </w:p>
    <w:p w:rsidR="00A46E55" w:rsidRDefault="00A46E55" w:rsidP="00A46E55">
      <w:pPr>
        <w:pStyle w:val="a4"/>
        <w:keepNext/>
        <w:rPr>
          <w:rtl/>
        </w:rPr>
      </w:pPr>
      <w:bookmarkStart w:id="1013" w:name="ET_speaker_5281_298"/>
      <w:r w:rsidRPr="00A46E5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46E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3"/>
    </w:p>
    <w:p w:rsidR="00A46E55" w:rsidRDefault="00A46E55" w:rsidP="00A46E55">
      <w:pPr>
        <w:pStyle w:val="KeepWithNext"/>
        <w:rPr>
          <w:rtl/>
        </w:rPr>
      </w:pPr>
    </w:p>
    <w:p w:rsidR="00F63395" w:rsidRDefault="00A46E55" w:rsidP="00863CAD">
      <w:pPr>
        <w:rPr>
          <w:rtl/>
        </w:rPr>
      </w:pPr>
      <w:bookmarkStart w:id="1014" w:name="_ETM_Q1_8608000"/>
      <w:bookmarkEnd w:id="1014"/>
      <w:r>
        <w:rPr>
          <w:rFonts w:hint="cs"/>
          <w:rtl/>
        </w:rPr>
        <w:t>אני מ</w:t>
      </w:r>
      <w:r w:rsidR="00F63395">
        <w:rPr>
          <w:rFonts w:hint="cs"/>
          <w:rtl/>
        </w:rPr>
        <w:t>נ</w:t>
      </w:r>
      <w:r>
        <w:rPr>
          <w:rFonts w:hint="cs"/>
          <w:rtl/>
        </w:rPr>
        <w:t>ס</w:t>
      </w:r>
      <w:r w:rsidR="00F63395">
        <w:rPr>
          <w:rFonts w:hint="cs"/>
          <w:rtl/>
        </w:rPr>
        <w:t>ה להבין האם ההק</w:t>
      </w:r>
      <w:r>
        <w:rPr>
          <w:rFonts w:hint="cs"/>
          <w:rtl/>
        </w:rPr>
        <w:t>לה הזאת לא יכולה לתת פתח לאנשים</w:t>
      </w:r>
      <w:r w:rsidR="00863C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6339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63395">
        <w:rPr>
          <w:rFonts w:hint="cs"/>
          <w:rtl/>
        </w:rPr>
        <w:t>לי אנחנו כחברה</w:t>
      </w:r>
      <w:r>
        <w:rPr>
          <w:rFonts w:hint="cs"/>
          <w:rtl/>
        </w:rPr>
        <w:t xml:space="preserve"> צריכים ל</w:t>
      </w:r>
      <w:r w:rsidR="00F63395">
        <w:rPr>
          <w:rFonts w:hint="cs"/>
          <w:rtl/>
        </w:rPr>
        <w:t xml:space="preserve">הסתכל </w:t>
      </w:r>
      <w:r>
        <w:rPr>
          <w:rFonts w:hint="cs"/>
          <w:rtl/>
        </w:rPr>
        <w:t xml:space="preserve">אחרת </w:t>
      </w:r>
      <w:r w:rsidR="00F63395">
        <w:rPr>
          <w:rFonts w:hint="cs"/>
          <w:rtl/>
        </w:rPr>
        <w:t xml:space="preserve">על אדם שכל חייו היה סופר </w:t>
      </w:r>
      <w:r w:rsidR="00AA6470">
        <w:rPr>
          <w:rFonts w:hint="cs"/>
          <w:rtl/>
        </w:rPr>
        <w:t>בסדר</w:t>
      </w:r>
      <w:r>
        <w:rPr>
          <w:rFonts w:hint="cs"/>
          <w:rtl/>
        </w:rPr>
        <w:t xml:space="preserve"> ו</w:t>
      </w:r>
      <w:r w:rsidR="00F63395">
        <w:rPr>
          <w:rFonts w:hint="cs"/>
          <w:rtl/>
        </w:rPr>
        <w:t xml:space="preserve">ברגע </w:t>
      </w:r>
      <w:r>
        <w:rPr>
          <w:rFonts w:hint="cs"/>
          <w:rtl/>
        </w:rPr>
        <w:t xml:space="preserve">אחד </w:t>
      </w:r>
      <w:r w:rsidR="00F63395">
        <w:rPr>
          <w:rFonts w:hint="cs"/>
          <w:rtl/>
        </w:rPr>
        <w:t>של חולשה, של הקנטה</w:t>
      </w:r>
      <w:r>
        <w:rPr>
          <w:rFonts w:hint="cs"/>
          <w:rtl/>
        </w:rPr>
        <w:t xml:space="preserve">, של הטרדה הוא קם </w:t>
      </w:r>
      <w:bookmarkStart w:id="1015" w:name="_ETM_Q1_8628000"/>
      <w:bookmarkEnd w:id="1015"/>
      <w:r>
        <w:rPr>
          <w:rFonts w:hint="cs"/>
          <w:rtl/>
        </w:rPr>
        <w:t>בבוקר והוא איבד את העשתונות. אני</w:t>
      </w:r>
      <w:r w:rsidR="00F63395">
        <w:rPr>
          <w:rFonts w:hint="cs"/>
          <w:rtl/>
        </w:rPr>
        <w:t xml:space="preserve"> לא יודע איך תוכלו לעשות את ההפרדה הזאת. קר מזג, חם מזג, </w:t>
      </w:r>
      <w:r w:rsidR="00863CAD">
        <w:rPr>
          <w:rFonts w:hint="cs"/>
          <w:rtl/>
        </w:rPr>
        <w:t>הפרש</w:t>
      </w:r>
      <w:r w:rsidR="00F63395">
        <w:rPr>
          <w:rFonts w:hint="cs"/>
          <w:rtl/>
        </w:rPr>
        <w:t>נות הזאת מאוד מורחבת</w:t>
      </w:r>
      <w:r w:rsidR="00863CAD">
        <w:rPr>
          <w:rFonts w:hint="cs"/>
          <w:rtl/>
        </w:rPr>
        <w:t>.</w:t>
      </w:r>
    </w:p>
    <w:p w:rsidR="00F63395" w:rsidRDefault="00F63395" w:rsidP="00E62047">
      <w:pPr>
        <w:ind w:firstLine="0"/>
        <w:rPr>
          <w:rtl/>
        </w:rPr>
      </w:pPr>
    </w:p>
    <w:p w:rsidR="00863CAD" w:rsidRDefault="00863CAD" w:rsidP="00863CAD">
      <w:pPr>
        <w:pStyle w:val="af6"/>
        <w:keepNext/>
        <w:rPr>
          <w:rtl/>
        </w:rPr>
      </w:pPr>
      <w:bookmarkStart w:id="1016" w:name="ET_yor_5094_299"/>
      <w:r w:rsidRPr="00863CAD">
        <w:rPr>
          <w:rStyle w:val="TagStyle"/>
          <w:rtl/>
        </w:rPr>
        <w:t xml:space="preserve"> &lt;&lt; </w:t>
      </w:r>
      <w:proofErr w:type="spellStart"/>
      <w:r w:rsidRPr="00863CAD">
        <w:rPr>
          <w:rStyle w:val="TagStyle"/>
          <w:rtl/>
        </w:rPr>
        <w:t>יור</w:t>
      </w:r>
      <w:proofErr w:type="spellEnd"/>
      <w:r w:rsidRPr="00863CA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63CAD">
        <w:rPr>
          <w:rStyle w:val="TagStyle"/>
          <w:rtl/>
        </w:rPr>
        <w:t xml:space="preserve"> &lt;&lt; </w:t>
      </w:r>
      <w:proofErr w:type="spellStart"/>
      <w:r w:rsidRPr="00863CAD">
        <w:rPr>
          <w:rStyle w:val="TagStyle"/>
          <w:rtl/>
        </w:rPr>
        <w:t>יור</w:t>
      </w:r>
      <w:proofErr w:type="spellEnd"/>
      <w:r w:rsidRPr="00863C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6"/>
    </w:p>
    <w:p w:rsidR="00863CAD" w:rsidRDefault="00863CAD" w:rsidP="00863CAD">
      <w:pPr>
        <w:pStyle w:val="KeepWithNext"/>
        <w:rPr>
          <w:rtl/>
        </w:rPr>
      </w:pPr>
    </w:p>
    <w:p w:rsidR="00F63395" w:rsidRDefault="00863CAD" w:rsidP="00863CAD">
      <w:pPr>
        <w:rPr>
          <w:rtl/>
        </w:rPr>
      </w:pPr>
      <w:r>
        <w:rPr>
          <w:rFonts w:hint="cs"/>
          <w:rtl/>
        </w:rPr>
        <w:t>מדובר פה על כך שגם ב</w:t>
      </w:r>
      <w:r w:rsidR="00F63395">
        <w:rPr>
          <w:rFonts w:hint="cs"/>
          <w:rtl/>
        </w:rPr>
        <w:t>ק</w:t>
      </w:r>
      <w:r>
        <w:rPr>
          <w:rFonts w:hint="cs"/>
          <w:rtl/>
        </w:rPr>
        <w:t>נ</w:t>
      </w:r>
      <w:r w:rsidR="00F63395">
        <w:rPr>
          <w:rFonts w:hint="cs"/>
          <w:rtl/>
        </w:rPr>
        <w:t xml:space="preserve">טור </w:t>
      </w:r>
      <w:r>
        <w:rPr>
          <w:rFonts w:hint="cs"/>
          <w:rtl/>
        </w:rPr>
        <w:t>אתה נמצא ב</w:t>
      </w:r>
      <w:bookmarkStart w:id="1017" w:name="_ETM_Q1_8653000"/>
      <w:bookmarkEnd w:id="1017"/>
      <w:r w:rsidR="00EA4966">
        <w:rPr>
          <w:rFonts w:hint="cs"/>
          <w:rtl/>
        </w:rPr>
        <w:t>עבירת הרצח.</w:t>
      </w:r>
      <w:r>
        <w:rPr>
          <w:rFonts w:hint="cs"/>
          <w:rtl/>
        </w:rPr>
        <w:t xml:space="preserve"> זה לא שזה הופך אותך לצדיק יסוד </w:t>
      </w:r>
      <w:bookmarkStart w:id="1018" w:name="_ETM_Q1_8654000"/>
      <w:bookmarkEnd w:id="1018"/>
      <w:r>
        <w:rPr>
          <w:rFonts w:hint="cs"/>
          <w:rtl/>
        </w:rPr>
        <w:t>עולם ואתה מקבל גן עדן בגלל זה.</w:t>
      </w:r>
      <w:r w:rsidR="00F63395">
        <w:rPr>
          <w:rFonts w:hint="cs"/>
          <w:rtl/>
        </w:rPr>
        <w:t xml:space="preserve"> </w:t>
      </w:r>
    </w:p>
    <w:p w:rsidR="00F63395" w:rsidRDefault="00F63395" w:rsidP="00E62047">
      <w:pPr>
        <w:ind w:firstLine="0"/>
        <w:rPr>
          <w:rtl/>
        </w:rPr>
      </w:pPr>
    </w:p>
    <w:p w:rsidR="00863CAD" w:rsidRDefault="00863CAD" w:rsidP="00863CAD">
      <w:pPr>
        <w:pStyle w:val="a4"/>
        <w:keepNext/>
        <w:rPr>
          <w:rtl/>
        </w:rPr>
      </w:pPr>
      <w:bookmarkStart w:id="1019" w:name="ET_speaker_5281_300"/>
      <w:r w:rsidRPr="00863CA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863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863CAD" w:rsidRDefault="00863CAD" w:rsidP="00863CAD">
      <w:pPr>
        <w:pStyle w:val="KeepWithNext"/>
        <w:rPr>
          <w:rtl/>
        </w:rPr>
      </w:pPr>
    </w:p>
    <w:p w:rsidR="00F63395" w:rsidRDefault="00863CAD" w:rsidP="00863CAD">
      <w:pPr>
        <w:rPr>
          <w:rtl/>
        </w:rPr>
      </w:pPr>
      <w:r>
        <w:rPr>
          <w:rFonts w:hint="cs"/>
          <w:rtl/>
        </w:rPr>
        <w:t>מה  המ</w:t>
      </w:r>
      <w:r w:rsidR="00F63395">
        <w:rPr>
          <w:rFonts w:hint="cs"/>
          <w:rtl/>
        </w:rPr>
        <w:t>ש</w:t>
      </w:r>
      <w:r>
        <w:rPr>
          <w:rFonts w:hint="cs"/>
          <w:rtl/>
        </w:rPr>
        <w:t>מ</w:t>
      </w:r>
      <w:r w:rsidR="00F63395">
        <w:rPr>
          <w:rFonts w:hint="cs"/>
          <w:rtl/>
        </w:rPr>
        <w:t>עות</w:t>
      </w:r>
      <w:r>
        <w:rPr>
          <w:rFonts w:hint="cs"/>
          <w:rtl/>
        </w:rPr>
        <w:t xml:space="preserve"> אז?</w:t>
      </w:r>
    </w:p>
    <w:p w:rsidR="00F63395" w:rsidRDefault="00F63395" w:rsidP="00E62047">
      <w:pPr>
        <w:ind w:firstLine="0"/>
        <w:rPr>
          <w:rtl/>
        </w:rPr>
      </w:pPr>
    </w:p>
    <w:p w:rsidR="00863CAD" w:rsidRDefault="00863CAD" w:rsidP="00863CAD">
      <w:pPr>
        <w:pStyle w:val="af9"/>
        <w:keepNext/>
        <w:rPr>
          <w:rtl/>
        </w:rPr>
      </w:pPr>
      <w:bookmarkStart w:id="1020" w:name="ET_guest_621135_301"/>
      <w:r w:rsidRPr="00863CAD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863C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0"/>
    </w:p>
    <w:p w:rsidR="00863CAD" w:rsidRDefault="00863CAD" w:rsidP="00863CAD">
      <w:pPr>
        <w:pStyle w:val="KeepWithNext"/>
        <w:rPr>
          <w:rtl/>
        </w:rPr>
      </w:pPr>
    </w:p>
    <w:p w:rsidR="00F63395" w:rsidRDefault="00F63395" w:rsidP="00863CAD">
      <w:pPr>
        <w:rPr>
          <w:rtl/>
        </w:rPr>
      </w:pPr>
      <w:bookmarkStart w:id="1021" w:name="_ETM_Q1_8660000"/>
      <w:bookmarkEnd w:id="1021"/>
      <w:r>
        <w:rPr>
          <w:rFonts w:hint="cs"/>
          <w:rtl/>
        </w:rPr>
        <w:t>20 שנות מאסר</w:t>
      </w:r>
      <w:r w:rsidR="00863CAD">
        <w:rPr>
          <w:rFonts w:hint="cs"/>
          <w:rtl/>
        </w:rPr>
        <w:t>.</w:t>
      </w:r>
    </w:p>
    <w:p w:rsidR="00863CAD" w:rsidRDefault="00863CAD" w:rsidP="00863CAD">
      <w:pPr>
        <w:ind w:firstLine="0"/>
        <w:rPr>
          <w:rtl/>
        </w:rPr>
      </w:pPr>
      <w:bookmarkStart w:id="1022" w:name="_ETM_Q1_8664000"/>
      <w:bookmarkEnd w:id="1022"/>
    </w:p>
    <w:p w:rsidR="00863CAD" w:rsidRDefault="00863CAD" w:rsidP="00863CAD">
      <w:pPr>
        <w:pStyle w:val="a4"/>
        <w:keepNext/>
        <w:rPr>
          <w:rtl/>
        </w:rPr>
      </w:pPr>
      <w:bookmarkStart w:id="1023" w:name="ET_speaker_5281_302"/>
      <w:r w:rsidRPr="00863CA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863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863CAD" w:rsidRDefault="00863CAD" w:rsidP="00863CAD">
      <w:pPr>
        <w:pStyle w:val="KeepWithNext"/>
        <w:rPr>
          <w:rtl/>
        </w:rPr>
      </w:pPr>
    </w:p>
    <w:p w:rsidR="00863CAD" w:rsidRDefault="00863CAD" w:rsidP="00863CAD">
      <w:pPr>
        <w:rPr>
          <w:rtl/>
        </w:rPr>
      </w:pPr>
      <w:r>
        <w:rPr>
          <w:rFonts w:hint="cs"/>
          <w:rtl/>
        </w:rPr>
        <w:t>במקום?</w:t>
      </w:r>
      <w:r>
        <w:rPr>
          <w:rtl/>
        </w:rPr>
        <w:t xml:space="preserve">  </w:t>
      </w:r>
    </w:p>
    <w:p w:rsidR="00F63395" w:rsidRDefault="00F63395" w:rsidP="00E62047">
      <w:pPr>
        <w:ind w:firstLine="0"/>
        <w:rPr>
          <w:rtl/>
        </w:rPr>
      </w:pPr>
    </w:p>
    <w:p w:rsidR="00863CAD" w:rsidRDefault="00863CAD" w:rsidP="00863CAD">
      <w:pPr>
        <w:pStyle w:val="af9"/>
        <w:keepNext/>
        <w:rPr>
          <w:rtl/>
        </w:rPr>
      </w:pPr>
      <w:bookmarkStart w:id="1024" w:name="ET_guest_1043_303"/>
      <w:r w:rsidRPr="00863CA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863C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4"/>
    </w:p>
    <w:p w:rsidR="00863CAD" w:rsidRDefault="00863CAD" w:rsidP="00863CAD">
      <w:pPr>
        <w:pStyle w:val="KeepWithNext"/>
        <w:rPr>
          <w:rtl/>
        </w:rPr>
      </w:pPr>
    </w:p>
    <w:p w:rsidR="00863CAD" w:rsidRDefault="00863CAD" w:rsidP="00863CAD">
      <w:pPr>
        <w:rPr>
          <w:rtl/>
        </w:rPr>
      </w:pPr>
      <w:r>
        <w:rPr>
          <w:rFonts w:hint="cs"/>
          <w:rtl/>
        </w:rPr>
        <w:t>מאסר עולם.</w:t>
      </w:r>
    </w:p>
    <w:p w:rsidR="00863CAD" w:rsidRDefault="00863CAD" w:rsidP="00863CAD">
      <w:pPr>
        <w:rPr>
          <w:rtl/>
        </w:rPr>
      </w:pPr>
      <w:bookmarkStart w:id="1025" w:name="_ETM_Q1_8661000"/>
      <w:bookmarkEnd w:id="1025"/>
      <w:r>
        <w:rPr>
          <w:rtl/>
        </w:rPr>
        <w:t xml:space="preserve">  </w:t>
      </w:r>
    </w:p>
    <w:p w:rsidR="00863CAD" w:rsidRDefault="00863CAD" w:rsidP="00863CAD">
      <w:pPr>
        <w:pStyle w:val="af6"/>
        <w:keepNext/>
        <w:rPr>
          <w:rtl/>
        </w:rPr>
      </w:pPr>
      <w:bookmarkStart w:id="1026" w:name="ET_yor_5094_304"/>
      <w:r w:rsidRPr="00863CAD">
        <w:rPr>
          <w:rStyle w:val="TagStyle"/>
          <w:rtl/>
        </w:rPr>
        <w:t xml:space="preserve"> &lt;&lt; </w:t>
      </w:r>
      <w:proofErr w:type="spellStart"/>
      <w:r w:rsidRPr="00863CAD">
        <w:rPr>
          <w:rStyle w:val="TagStyle"/>
          <w:rtl/>
        </w:rPr>
        <w:t>יור</w:t>
      </w:r>
      <w:proofErr w:type="spellEnd"/>
      <w:r w:rsidRPr="00863CA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63CAD">
        <w:rPr>
          <w:rStyle w:val="TagStyle"/>
          <w:rtl/>
        </w:rPr>
        <w:t xml:space="preserve"> &lt;&lt; </w:t>
      </w:r>
      <w:proofErr w:type="spellStart"/>
      <w:r w:rsidRPr="00863CAD">
        <w:rPr>
          <w:rStyle w:val="TagStyle"/>
          <w:rtl/>
        </w:rPr>
        <w:t>יור</w:t>
      </w:r>
      <w:proofErr w:type="spellEnd"/>
      <w:r w:rsidRPr="00863C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6"/>
    </w:p>
    <w:p w:rsidR="00863CAD" w:rsidRDefault="00863CAD" w:rsidP="00863CAD">
      <w:pPr>
        <w:pStyle w:val="KeepWithNext"/>
        <w:rPr>
          <w:rtl/>
        </w:rPr>
      </w:pPr>
    </w:p>
    <w:p w:rsidR="00F63395" w:rsidRDefault="00F63395" w:rsidP="00863CAD">
      <w:pPr>
        <w:rPr>
          <w:rtl/>
        </w:rPr>
      </w:pPr>
      <w:bookmarkStart w:id="1027" w:name="_ETM_Q1_8665000"/>
      <w:bookmarkEnd w:id="1027"/>
      <w:r>
        <w:rPr>
          <w:rFonts w:hint="cs"/>
          <w:rtl/>
        </w:rPr>
        <w:t>י</w:t>
      </w:r>
      <w:r w:rsidR="00863CAD">
        <w:rPr>
          <w:rFonts w:hint="cs"/>
          <w:rtl/>
        </w:rPr>
        <w:t>ש כאן שני מבחנים כדי לוודא את ז</w:t>
      </w:r>
      <w:r>
        <w:rPr>
          <w:rFonts w:hint="cs"/>
          <w:rtl/>
        </w:rPr>
        <w:t>ה</w:t>
      </w:r>
      <w:r w:rsidR="00863CAD">
        <w:rPr>
          <w:rFonts w:hint="cs"/>
          <w:rtl/>
        </w:rPr>
        <w:t xml:space="preserve">. נכון, אחרי </w:t>
      </w:r>
      <w:proofErr w:type="spellStart"/>
      <w:r w:rsidR="00863CAD">
        <w:rPr>
          <w:rFonts w:hint="cs"/>
          <w:rtl/>
        </w:rPr>
        <w:t>הכל</w:t>
      </w:r>
      <w:proofErr w:type="spellEnd"/>
      <w:r w:rsidR="00863CAD">
        <w:rPr>
          <w:rFonts w:hint="cs"/>
          <w:rtl/>
        </w:rPr>
        <w:t xml:space="preserve"> השופט יצטרך להחליט.</w:t>
      </w:r>
      <w:r>
        <w:rPr>
          <w:rFonts w:hint="cs"/>
          <w:rtl/>
        </w:rPr>
        <w:t xml:space="preserve"> יש מבחן אובי</w:t>
      </w:r>
      <w:r w:rsidR="00863CAD">
        <w:rPr>
          <w:rFonts w:hint="cs"/>
          <w:rtl/>
        </w:rPr>
        <w:t>יקטיבי שאומר שיש דב</w:t>
      </w:r>
      <w:r>
        <w:rPr>
          <w:rFonts w:hint="cs"/>
          <w:rtl/>
        </w:rPr>
        <w:t>ר</w:t>
      </w:r>
      <w:r w:rsidR="00863CAD">
        <w:rPr>
          <w:rFonts w:hint="cs"/>
          <w:rtl/>
        </w:rPr>
        <w:t>י</w:t>
      </w:r>
      <w:r>
        <w:rPr>
          <w:rFonts w:hint="cs"/>
          <w:rtl/>
        </w:rPr>
        <w:t>ם מסוימים ש</w:t>
      </w:r>
      <w:r w:rsidR="00863CAD">
        <w:rPr>
          <w:rFonts w:hint="cs"/>
          <w:rtl/>
        </w:rPr>
        <w:t xml:space="preserve">בהם </w:t>
      </w:r>
      <w:r>
        <w:rPr>
          <w:rFonts w:hint="cs"/>
          <w:rtl/>
        </w:rPr>
        <w:t>לא רלוונטי ה</w:t>
      </w:r>
      <w:r w:rsidR="00863CAD">
        <w:rPr>
          <w:rFonts w:hint="cs"/>
          <w:rtl/>
        </w:rPr>
        <w:t>הק</w:t>
      </w:r>
      <w:r>
        <w:rPr>
          <w:rFonts w:hint="cs"/>
          <w:rtl/>
        </w:rPr>
        <w:t>נ</w:t>
      </w:r>
      <w:r w:rsidR="00863CAD">
        <w:rPr>
          <w:rFonts w:hint="cs"/>
          <w:rtl/>
        </w:rPr>
        <w:t>ט</w:t>
      </w:r>
      <w:r>
        <w:rPr>
          <w:rFonts w:hint="cs"/>
          <w:rtl/>
        </w:rPr>
        <w:t xml:space="preserve">ה. </w:t>
      </w:r>
      <w:bookmarkStart w:id="1028" w:name="_ETM_Q1_8677000"/>
      <w:bookmarkEnd w:id="1028"/>
    </w:p>
    <w:p w:rsidR="00F63395" w:rsidRDefault="00F63395" w:rsidP="00E62047">
      <w:pPr>
        <w:ind w:firstLine="0"/>
        <w:rPr>
          <w:rtl/>
        </w:rPr>
      </w:pPr>
    </w:p>
    <w:p w:rsidR="00863CAD" w:rsidRDefault="00863CAD" w:rsidP="00863CAD">
      <w:pPr>
        <w:pStyle w:val="a4"/>
        <w:keepNext/>
        <w:rPr>
          <w:rtl/>
        </w:rPr>
      </w:pPr>
      <w:bookmarkStart w:id="1029" w:name="ET_speaker_5281_305"/>
      <w:r w:rsidRPr="00863CA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863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863CAD" w:rsidRDefault="00863CAD" w:rsidP="00863CAD">
      <w:pPr>
        <w:pStyle w:val="KeepWithNext"/>
        <w:rPr>
          <w:rtl/>
        </w:rPr>
      </w:pPr>
    </w:p>
    <w:p w:rsidR="00F63395" w:rsidRDefault="00F63395" w:rsidP="00863CAD">
      <w:pPr>
        <w:rPr>
          <w:rtl/>
        </w:rPr>
      </w:pPr>
      <w:r>
        <w:rPr>
          <w:rFonts w:hint="cs"/>
          <w:rtl/>
        </w:rPr>
        <w:t xml:space="preserve">זה יביא לעומס על מערכת </w:t>
      </w:r>
      <w:r w:rsidR="00863CAD">
        <w:rPr>
          <w:rFonts w:hint="cs"/>
          <w:rtl/>
        </w:rPr>
        <w:t xml:space="preserve">בתי </w:t>
      </w:r>
      <w:r>
        <w:rPr>
          <w:rFonts w:hint="cs"/>
          <w:rtl/>
        </w:rPr>
        <w:t>המשפט</w:t>
      </w:r>
      <w:r w:rsidR="00863CAD">
        <w:rPr>
          <w:rFonts w:hint="cs"/>
          <w:rtl/>
        </w:rPr>
        <w:t xml:space="preserve"> </w:t>
      </w:r>
      <w:bookmarkStart w:id="1030" w:name="_ETM_Q1_8682000"/>
      <w:bookmarkEnd w:id="1030"/>
      <w:r w:rsidR="00863CAD">
        <w:rPr>
          <w:rFonts w:hint="cs"/>
          <w:rtl/>
        </w:rPr>
        <w:t>ברמות שאני חושב שאתם לא יכולים לצפות.</w:t>
      </w:r>
    </w:p>
    <w:p w:rsidR="00F63395" w:rsidRDefault="00F63395" w:rsidP="00E62047">
      <w:pPr>
        <w:ind w:firstLine="0"/>
        <w:rPr>
          <w:rtl/>
        </w:rPr>
      </w:pPr>
    </w:p>
    <w:p w:rsidR="00863CAD" w:rsidRDefault="00863CAD" w:rsidP="00863CAD">
      <w:pPr>
        <w:pStyle w:val="af9"/>
        <w:keepNext/>
        <w:rPr>
          <w:rtl/>
        </w:rPr>
      </w:pPr>
      <w:bookmarkStart w:id="1031" w:name="ET_guest_621135_306"/>
      <w:r w:rsidRPr="00863CAD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863C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863CAD" w:rsidRDefault="00863CAD" w:rsidP="00863CAD">
      <w:pPr>
        <w:pStyle w:val="KeepWithNext"/>
        <w:rPr>
          <w:rtl/>
        </w:rPr>
      </w:pPr>
    </w:p>
    <w:p w:rsidR="00F63395" w:rsidRDefault="00F63395" w:rsidP="00863CAD">
      <w:pPr>
        <w:rPr>
          <w:rtl/>
        </w:rPr>
      </w:pPr>
      <w:bookmarkStart w:id="1032" w:name="_ETM_Q1_8688000"/>
      <w:bookmarkEnd w:id="1032"/>
      <w:r>
        <w:rPr>
          <w:rFonts w:hint="cs"/>
          <w:rtl/>
        </w:rPr>
        <w:t>גם היום זה ככה</w:t>
      </w:r>
      <w:r w:rsidR="00863CAD">
        <w:rPr>
          <w:rFonts w:hint="cs"/>
          <w:rtl/>
        </w:rPr>
        <w:t>.</w:t>
      </w:r>
    </w:p>
    <w:p w:rsidR="00F63395" w:rsidRDefault="00F63395" w:rsidP="00E62047">
      <w:pPr>
        <w:ind w:firstLine="0"/>
        <w:rPr>
          <w:rtl/>
        </w:rPr>
      </w:pPr>
    </w:p>
    <w:p w:rsidR="00863CAD" w:rsidRDefault="00863CAD" w:rsidP="00863CAD">
      <w:pPr>
        <w:pStyle w:val="a4"/>
        <w:keepNext/>
        <w:rPr>
          <w:rtl/>
        </w:rPr>
      </w:pPr>
      <w:bookmarkStart w:id="1033" w:name="ET_speaker_5281_307"/>
      <w:r w:rsidRPr="00863CA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863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863CAD" w:rsidRDefault="00863CAD" w:rsidP="00863CAD">
      <w:pPr>
        <w:pStyle w:val="KeepWithNext"/>
        <w:rPr>
          <w:rtl/>
        </w:rPr>
      </w:pPr>
    </w:p>
    <w:p w:rsidR="00863CAD" w:rsidRDefault="00863CAD" w:rsidP="00863CAD">
      <w:pPr>
        <w:rPr>
          <w:rtl/>
        </w:rPr>
      </w:pPr>
      <w:r>
        <w:rPr>
          <w:rFonts w:hint="cs"/>
          <w:rtl/>
        </w:rPr>
        <w:t>אז צריך לחשוב על משהו אחר.</w:t>
      </w:r>
      <w:r>
        <w:rPr>
          <w:rtl/>
        </w:rPr>
        <w:t xml:space="preserve"> </w:t>
      </w:r>
      <w:r w:rsidR="000278A5">
        <w:rPr>
          <w:rFonts w:hint="cs"/>
          <w:rtl/>
        </w:rPr>
        <w:t xml:space="preserve">אתה לא פותר רעה חולה </w:t>
      </w:r>
      <w:bookmarkStart w:id="1034" w:name="_ETM_Q1_8690000"/>
      <w:bookmarkEnd w:id="1034"/>
      <w:r w:rsidR="000278A5">
        <w:rPr>
          <w:rFonts w:hint="cs"/>
          <w:rtl/>
        </w:rPr>
        <w:t>ברעה חולה יותר.</w:t>
      </w:r>
      <w:r>
        <w:rPr>
          <w:rtl/>
        </w:rPr>
        <w:t xml:space="preserve"> </w:t>
      </w:r>
    </w:p>
    <w:p w:rsidR="00F63395" w:rsidRDefault="00F63395" w:rsidP="00E62047">
      <w:pPr>
        <w:ind w:firstLine="0"/>
        <w:rPr>
          <w:rtl/>
        </w:rPr>
      </w:pPr>
    </w:p>
    <w:p w:rsidR="000278A5" w:rsidRDefault="000278A5" w:rsidP="000278A5">
      <w:pPr>
        <w:pStyle w:val="af6"/>
        <w:keepNext/>
        <w:rPr>
          <w:rtl/>
        </w:rPr>
      </w:pPr>
      <w:bookmarkStart w:id="1035" w:name="_ETM_Q1_8687000"/>
      <w:bookmarkStart w:id="1036" w:name="ET_yor_5094_308"/>
      <w:bookmarkEnd w:id="1035"/>
      <w:r w:rsidRPr="000278A5">
        <w:rPr>
          <w:rStyle w:val="TagStyle"/>
          <w:rtl/>
        </w:rPr>
        <w:t xml:space="preserve"> &lt;&lt; </w:t>
      </w:r>
      <w:proofErr w:type="spellStart"/>
      <w:r w:rsidRPr="000278A5">
        <w:rPr>
          <w:rStyle w:val="TagStyle"/>
          <w:rtl/>
        </w:rPr>
        <w:t>יור</w:t>
      </w:r>
      <w:proofErr w:type="spellEnd"/>
      <w:r w:rsidRPr="000278A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278A5">
        <w:rPr>
          <w:rStyle w:val="TagStyle"/>
          <w:rtl/>
        </w:rPr>
        <w:t xml:space="preserve"> &lt;&lt; </w:t>
      </w:r>
      <w:proofErr w:type="spellStart"/>
      <w:r w:rsidRPr="000278A5">
        <w:rPr>
          <w:rStyle w:val="TagStyle"/>
          <w:rtl/>
        </w:rPr>
        <w:t>יור</w:t>
      </w:r>
      <w:proofErr w:type="spellEnd"/>
      <w:r w:rsidRPr="000278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6"/>
    </w:p>
    <w:p w:rsidR="000278A5" w:rsidRDefault="000278A5" w:rsidP="000278A5">
      <w:pPr>
        <w:pStyle w:val="KeepWithNext"/>
        <w:rPr>
          <w:rtl/>
        </w:rPr>
      </w:pPr>
    </w:p>
    <w:p w:rsidR="00F63395" w:rsidRDefault="000278A5" w:rsidP="000278A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אם ק</w:t>
      </w:r>
      <w:r w:rsidR="00F63395">
        <w:rPr>
          <w:rFonts w:hint="cs"/>
          <w:rtl/>
        </w:rPr>
        <w:t>ו</w:t>
      </w:r>
      <w:r w:rsidR="00EA4966">
        <w:rPr>
          <w:rFonts w:hint="cs"/>
          <w:rtl/>
        </w:rPr>
        <w:t>ראים למישהו אידיוט</w:t>
      </w:r>
      <w:r>
        <w:rPr>
          <w:rFonts w:hint="cs"/>
          <w:rtl/>
        </w:rPr>
        <w:t xml:space="preserve"> זה לעולם לא יהיה קנטור.</w:t>
      </w:r>
    </w:p>
    <w:p w:rsidR="00F63395" w:rsidRDefault="00F63395" w:rsidP="00E62047">
      <w:pPr>
        <w:ind w:firstLine="0"/>
        <w:rPr>
          <w:rtl/>
        </w:rPr>
      </w:pPr>
    </w:p>
    <w:p w:rsidR="000278A5" w:rsidRDefault="000278A5" w:rsidP="000278A5">
      <w:pPr>
        <w:pStyle w:val="a4"/>
        <w:keepNext/>
        <w:rPr>
          <w:rtl/>
        </w:rPr>
      </w:pPr>
      <w:bookmarkStart w:id="1037" w:name="ET_speaker_5281_309"/>
      <w:r w:rsidRPr="000278A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27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0278A5" w:rsidRDefault="000278A5" w:rsidP="000278A5">
      <w:pPr>
        <w:pStyle w:val="KeepWithNext"/>
        <w:rPr>
          <w:rtl/>
        </w:rPr>
      </w:pPr>
    </w:p>
    <w:p w:rsidR="000278A5" w:rsidRDefault="000278A5" w:rsidP="000278A5">
      <w:pPr>
        <w:rPr>
          <w:rtl/>
        </w:rPr>
      </w:pPr>
      <w:r>
        <w:rPr>
          <w:rFonts w:hint="cs"/>
          <w:rtl/>
        </w:rPr>
        <w:t>אני ראית</w:t>
      </w:r>
      <w:bookmarkStart w:id="1038" w:name="_ETM_Q1_8696000"/>
      <w:bookmarkEnd w:id="1038"/>
      <w:r>
        <w:rPr>
          <w:rFonts w:hint="cs"/>
          <w:rtl/>
        </w:rPr>
        <w:t>י על פחות מזה שדוקרים, תאמין לי.</w:t>
      </w:r>
    </w:p>
    <w:p w:rsidR="000278A5" w:rsidRDefault="000278A5" w:rsidP="000278A5">
      <w:pPr>
        <w:ind w:firstLine="0"/>
        <w:rPr>
          <w:rtl/>
        </w:rPr>
      </w:pPr>
      <w:bookmarkStart w:id="1039" w:name="_ETM_Q1_8703000"/>
      <w:bookmarkEnd w:id="1039"/>
    </w:p>
    <w:p w:rsidR="000278A5" w:rsidRDefault="000278A5" w:rsidP="000278A5">
      <w:pPr>
        <w:pStyle w:val="af6"/>
        <w:keepNext/>
        <w:rPr>
          <w:rtl/>
        </w:rPr>
      </w:pPr>
      <w:bookmarkStart w:id="1040" w:name="_ETM_Q1_8704000"/>
      <w:bookmarkStart w:id="1041" w:name="ET_yor_5094_310"/>
      <w:bookmarkEnd w:id="1040"/>
      <w:r w:rsidRPr="000278A5">
        <w:rPr>
          <w:rStyle w:val="TagStyle"/>
          <w:rtl/>
        </w:rPr>
        <w:t xml:space="preserve"> &lt;&lt; </w:t>
      </w:r>
      <w:proofErr w:type="spellStart"/>
      <w:r w:rsidRPr="000278A5">
        <w:rPr>
          <w:rStyle w:val="TagStyle"/>
          <w:rtl/>
        </w:rPr>
        <w:t>יור</w:t>
      </w:r>
      <w:proofErr w:type="spellEnd"/>
      <w:r w:rsidRPr="000278A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278A5">
        <w:rPr>
          <w:rStyle w:val="TagStyle"/>
          <w:rtl/>
        </w:rPr>
        <w:t xml:space="preserve"> &lt;&lt; </w:t>
      </w:r>
      <w:proofErr w:type="spellStart"/>
      <w:r w:rsidRPr="000278A5">
        <w:rPr>
          <w:rStyle w:val="TagStyle"/>
          <w:rtl/>
        </w:rPr>
        <w:t>יור</w:t>
      </w:r>
      <w:proofErr w:type="spellEnd"/>
      <w:r w:rsidRPr="000278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1"/>
    </w:p>
    <w:p w:rsidR="000278A5" w:rsidRDefault="000278A5" w:rsidP="000278A5">
      <w:pPr>
        <w:pStyle w:val="KeepWithNext"/>
        <w:rPr>
          <w:rtl/>
        </w:rPr>
      </w:pPr>
    </w:p>
    <w:p w:rsidR="00F63395" w:rsidRDefault="00F63395" w:rsidP="000278A5">
      <w:pPr>
        <w:rPr>
          <w:rtl/>
        </w:rPr>
      </w:pPr>
      <w:bookmarkStart w:id="1042" w:name="_ETM_Q1_8705000"/>
      <w:bookmarkEnd w:id="1042"/>
      <w:r>
        <w:rPr>
          <w:rFonts w:hint="cs"/>
          <w:rtl/>
        </w:rPr>
        <w:t>יש דברים שבהם יש אלמנט שיכול ל</w:t>
      </w:r>
      <w:r w:rsidR="000278A5">
        <w:rPr>
          <w:rFonts w:hint="cs"/>
          <w:rtl/>
        </w:rPr>
        <w:t xml:space="preserve">היות </w:t>
      </w:r>
      <w:r>
        <w:rPr>
          <w:rFonts w:hint="cs"/>
          <w:rtl/>
        </w:rPr>
        <w:t xml:space="preserve">קנטור. </w:t>
      </w:r>
    </w:p>
    <w:p w:rsidR="000278A5" w:rsidRDefault="000278A5" w:rsidP="00E62047">
      <w:pPr>
        <w:ind w:firstLine="0"/>
        <w:rPr>
          <w:rtl/>
        </w:rPr>
      </w:pPr>
    </w:p>
    <w:p w:rsidR="000278A5" w:rsidRDefault="000278A5" w:rsidP="000278A5">
      <w:pPr>
        <w:pStyle w:val="a4"/>
        <w:keepNext/>
        <w:rPr>
          <w:rtl/>
        </w:rPr>
      </w:pPr>
      <w:bookmarkStart w:id="1043" w:name="ET_speaker_5281_311"/>
      <w:r w:rsidRPr="000278A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27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0278A5" w:rsidRDefault="000278A5" w:rsidP="000278A5">
      <w:pPr>
        <w:pStyle w:val="KeepWithNext"/>
        <w:rPr>
          <w:rtl/>
        </w:rPr>
      </w:pPr>
    </w:p>
    <w:p w:rsidR="000278A5" w:rsidRDefault="000278A5" w:rsidP="000278A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יש פה </w:t>
      </w:r>
      <w:bookmarkStart w:id="1044" w:name="_ETM_Q1_8712000"/>
      <w:bookmarkEnd w:id="1044"/>
      <w:r>
        <w:rPr>
          <w:rFonts w:hint="cs"/>
          <w:rtl/>
        </w:rPr>
        <w:t xml:space="preserve">חברי כנסת שכל היום מקללים אותם. אם יום אחד הם </w:t>
      </w:r>
      <w:bookmarkStart w:id="1045" w:name="_ETM_Q1_8710000"/>
      <w:bookmarkEnd w:id="1045"/>
      <w:r>
        <w:rPr>
          <w:rFonts w:hint="cs"/>
          <w:rtl/>
        </w:rPr>
        <w:t xml:space="preserve">ישלפו מיקרופון וידקרו, זה ייחשב קנטור? </w:t>
      </w:r>
    </w:p>
    <w:p w:rsidR="000278A5" w:rsidRDefault="000278A5" w:rsidP="000278A5">
      <w:pPr>
        <w:rPr>
          <w:rtl/>
        </w:rPr>
      </w:pPr>
    </w:p>
    <w:p w:rsidR="000278A5" w:rsidRDefault="000278A5" w:rsidP="000278A5">
      <w:pPr>
        <w:pStyle w:val="af6"/>
        <w:keepNext/>
        <w:rPr>
          <w:rtl/>
        </w:rPr>
      </w:pPr>
      <w:bookmarkStart w:id="1046" w:name="ET_yor_5094_312"/>
      <w:r w:rsidRPr="000278A5">
        <w:rPr>
          <w:rStyle w:val="TagStyle"/>
          <w:rtl/>
        </w:rPr>
        <w:t xml:space="preserve"> &lt;&lt; </w:t>
      </w:r>
      <w:proofErr w:type="spellStart"/>
      <w:r w:rsidRPr="000278A5">
        <w:rPr>
          <w:rStyle w:val="TagStyle"/>
          <w:rtl/>
        </w:rPr>
        <w:t>יור</w:t>
      </w:r>
      <w:proofErr w:type="spellEnd"/>
      <w:r w:rsidRPr="000278A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278A5">
        <w:rPr>
          <w:rStyle w:val="TagStyle"/>
          <w:rtl/>
        </w:rPr>
        <w:t xml:space="preserve"> &lt;&lt; </w:t>
      </w:r>
      <w:proofErr w:type="spellStart"/>
      <w:r w:rsidRPr="000278A5">
        <w:rPr>
          <w:rStyle w:val="TagStyle"/>
          <w:rtl/>
        </w:rPr>
        <w:t>יור</w:t>
      </w:r>
      <w:proofErr w:type="spellEnd"/>
      <w:r w:rsidRPr="000278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6"/>
    </w:p>
    <w:p w:rsidR="000278A5" w:rsidRDefault="000278A5" w:rsidP="000278A5">
      <w:pPr>
        <w:pStyle w:val="KeepWithNext"/>
        <w:rPr>
          <w:rtl/>
        </w:rPr>
      </w:pPr>
    </w:p>
    <w:p w:rsidR="007E2034" w:rsidRDefault="000278A5" w:rsidP="000278A5">
      <w:pPr>
        <w:rPr>
          <w:rtl/>
        </w:rPr>
      </w:pPr>
      <w:bookmarkStart w:id="1047" w:name="_ETM_Q1_8715000"/>
      <w:bookmarkEnd w:id="1047"/>
      <w:r>
        <w:rPr>
          <w:rFonts w:hint="cs"/>
          <w:rtl/>
        </w:rPr>
        <w:t xml:space="preserve">לא. </w:t>
      </w:r>
      <w:bookmarkStart w:id="1048" w:name="_ETM_Q1_8713000"/>
      <w:bookmarkStart w:id="1049" w:name="_ETM_Q1_8714000"/>
      <w:bookmarkEnd w:id="1048"/>
      <w:bookmarkEnd w:id="1049"/>
      <w:r>
        <w:rPr>
          <w:rFonts w:hint="cs"/>
          <w:rtl/>
        </w:rPr>
        <w:t>יש דברים ש</w:t>
      </w:r>
      <w:r w:rsidR="007E2034">
        <w:rPr>
          <w:rFonts w:hint="cs"/>
          <w:rtl/>
        </w:rPr>
        <w:t>יכול להיות</w:t>
      </w:r>
      <w:r>
        <w:rPr>
          <w:rFonts w:hint="cs"/>
          <w:rtl/>
        </w:rPr>
        <w:t xml:space="preserve">, נניח </w:t>
      </w:r>
      <w:bookmarkStart w:id="1050" w:name="_ETM_Q1_8719000"/>
      <w:bookmarkEnd w:id="1050"/>
      <w:r>
        <w:rPr>
          <w:rFonts w:hint="cs"/>
          <w:rtl/>
        </w:rPr>
        <w:t>מקרה של השואה, משהו גזעני.</w:t>
      </w:r>
    </w:p>
    <w:p w:rsidR="007E2034" w:rsidRDefault="007E2034" w:rsidP="00E62047">
      <w:pPr>
        <w:ind w:firstLine="0"/>
        <w:rPr>
          <w:rtl/>
        </w:rPr>
      </w:pPr>
    </w:p>
    <w:p w:rsidR="000278A5" w:rsidRDefault="000278A5" w:rsidP="000278A5">
      <w:pPr>
        <w:pStyle w:val="a4"/>
        <w:keepNext/>
        <w:rPr>
          <w:rtl/>
        </w:rPr>
      </w:pPr>
      <w:bookmarkStart w:id="1051" w:name="ET_speaker_5281_313"/>
      <w:r w:rsidRPr="000278A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27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0278A5" w:rsidRDefault="000278A5" w:rsidP="000278A5">
      <w:pPr>
        <w:pStyle w:val="KeepWithNext"/>
        <w:rPr>
          <w:rtl/>
        </w:rPr>
      </w:pPr>
    </w:p>
    <w:p w:rsidR="007E2034" w:rsidRDefault="000278A5" w:rsidP="000278A5">
      <w:pPr>
        <w:rPr>
          <w:rtl/>
        </w:rPr>
      </w:pPr>
      <w:bookmarkStart w:id="1052" w:name="_ETM_Q1_8727000"/>
      <w:bookmarkEnd w:id="1052"/>
      <w:r>
        <w:rPr>
          <w:rFonts w:hint="cs"/>
          <w:rtl/>
        </w:rPr>
        <w:t>מי קובע?</w:t>
      </w:r>
      <w:r w:rsidR="007E2034">
        <w:rPr>
          <w:rFonts w:hint="cs"/>
          <w:rtl/>
        </w:rPr>
        <w:t xml:space="preserve"> השופט קובע</w:t>
      </w:r>
      <w:r>
        <w:rPr>
          <w:rFonts w:hint="cs"/>
          <w:rtl/>
        </w:rPr>
        <w:t>?</w:t>
      </w:r>
    </w:p>
    <w:p w:rsidR="007E2034" w:rsidRDefault="007E2034" w:rsidP="00E62047">
      <w:pPr>
        <w:ind w:firstLine="0"/>
        <w:rPr>
          <w:rtl/>
        </w:rPr>
      </w:pPr>
    </w:p>
    <w:p w:rsidR="000278A5" w:rsidRDefault="000278A5" w:rsidP="000278A5">
      <w:pPr>
        <w:pStyle w:val="af6"/>
        <w:keepNext/>
        <w:rPr>
          <w:rtl/>
        </w:rPr>
      </w:pPr>
      <w:bookmarkStart w:id="1053" w:name="ET_yor_5094_314"/>
      <w:r w:rsidRPr="000278A5">
        <w:rPr>
          <w:rStyle w:val="TagStyle"/>
          <w:rtl/>
        </w:rPr>
        <w:t xml:space="preserve"> &lt;&lt; </w:t>
      </w:r>
      <w:proofErr w:type="spellStart"/>
      <w:r w:rsidRPr="000278A5">
        <w:rPr>
          <w:rStyle w:val="TagStyle"/>
          <w:rtl/>
        </w:rPr>
        <w:t>יור</w:t>
      </w:r>
      <w:proofErr w:type="spellEnd"/>
      <w:r w:rsidRPr="000278A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278A5">
        <w:rPr>
          <w:rStyle w:val="TagStyle"/>
          <w:rtl/>
        </w:rPr>
        <w:t xml:space="preserve"> &lt;&lt; </w:t>
      </w:r>
      <w:proofErr w:type="spellStart"/>
      <w:r w:rsidRPr="000278A5">
        <w:rPr>
          <w:rStyle w:val="TagStyle"/>
          <w:rtl/>
        </w:rPr>
        <w:t>יור</w:t>
      </w:r>
      <w:proofErr w:type="spellEnd"/>
      <w:r w:rsidRPr="000278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3"/>
    </w:p>
    <w:p w:rsidR="000278A5" w:rsidRDefault="000278A5" w:rsidP="000278A5">
      <w:pPr>
        <w:pStyle w:val="KeepWithNext"/>
        <w:rPr>
          <w:rtl/>
        </w:rPr>
      </w:pPr>
    </w:p>
    <w:p w:rsidR="007E2034" w:rsidRDefault="000278A5" w:rsidP="003E5BFE">
      <w:pPr>
        <w:rPr>
          <w:rtl/>
        </w:rPr>
      </w:pPr>
      <w:r>
        <w:rPr>
          <w:rFonts w:hint="cs"/>
          <w:rtl/>
        </w:rPr>
        <w:t xml:space="preserve">יש דברים שהם כן קנטור. </w:t>
      </w:r>
      <w:bookmarkStart w:id="1054" w:name="_ETM_Q1_8733000"/>
      <w:bookmarkEnd w:id="1054"/>
      <w:r w:rsidR="007E2034">
        <w:rPr>
          <w:rFonts w:hint="cs"/>
          <w:rtl/>
        </w:rPr>
        <w:t>מסתכלים על החלק הסובי</w:t>
      </w:r>
      <w:r>
        <w:rPr>
          <w:rFonts w:hint="cs"/>
          <w:rtl/>
        </w:rPr>
        <w:t>יקט</w:t>
      </w:r>
      <w:r w:rsidR="007E2034">
        <w:rPr>
          <w:rFonts w:hint="cs"/>
          <w:rtl/>
        </w:rPr>
        <w:t xml:space="preserve">יבי. 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4"/>
        <w:keepNext/>
        <w:rPr>
          <w:rtl/>
        </w:rPr>
      </w:pPr>
      <w:bookmarkStart w:id="1055" w:name="ET_speaker_5281_315"/>
      <w:r w:rsidRPr="003E5BF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5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5"/>
    </w:p>
    <w:p w:rsidR="003E5BFE" w:rsidRDefault="003E5BFE" w:rsidP="003E5BFE">
      <w:pPr>
        <w:pStyle w:val="KeepWithNext"/>
        <w:rPr>
          <w:rtl/>
        </w:rPr>
      </w:pPr>
    </w:p>
    <w:p w:rsidR="007E2034" w:rsidRDefault="007E2034" w:rsidP="00E62047">
      <w:pPr>
        <w:ind w:firstLine="0"/>
        <w:rPr>
          <w:rtl/>
        </w:rPr>
      </w:pPr>
      <w:bookmarkStart w:id="1056" w:name="_ETM_Q1_8750000"/>
      <w:bookmarkEnd w:id="1056"/>
      <w:r>
        <w:rPr>
          <w:rtl/>
        </w:rPr>
        <w:tab/>
      </w:r>
      <w:r w:rsidR="003E5BFE">
        <w:rPr>
          <w:rFonts w:hint="cs"/>
          <w:rtl/>
        </w:rPr>
        <w:t>איך אתה קובע?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f6"/>
        <w:keepNext/>
        <w:rPr>
          <w:rtl/>
        </w:rPr>
      </w:pPr>
      <w:bookmarkStart w:id="1057" w:name="ET_yor_5094_316"/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7"/>
    </w:p>
    <w:p w:rsidR="003E5BFE" w:rsidRDefault="003E5BFE" w:rsidP="003E5BFE">
      <w:pPr>
        <w:pStyle w:val="KeepWithNext"/>
        <w:rPr>
          <w:rtl/>
        </w:rPr>
      </w:pPr>
    </w:p>
    <w:p w:rsidR="007E2034" w:rsidRDefault="007E2034" w:rsidP="003E5BFE">
      <w:pPr>
        <w:rPr>
          <w:rtl/>
        </w:rPr>
      </w:pPr>
      <w:bookmarkStart w:id="1058" w:name="_ETM_Q1_8753000"/>
      <w:bookmarkEnd w:id="1058"/>
      <w:r>
        <w:rPr>
          <w:rFonts w:hint="cs"/>
          <w:rtl/>
        </w:rPr>
        <w:t xml:space="preserve">בשביל זה יש שופט. 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4"/>
        <w:keepNext/>
        <w:rPr>
          <w:rtl/>
        </w:rPr>
      </w:pPr>
      <w:bookmarkStart w:id="1059" w:name="ET_speaker_5281_317"/>
      <w:r w:rsidRPr="003E5BF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5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3E5BFE" w:rsidRDefault="003E5BFE" w:rsidP="003E5BFE">
      <w:pPr>
        <w:pStyle w:val="KeepWithNext"/>
        <w:rPr>
          <w:rtl/>
        </w:rPr>
      </w:pPr>
    </w:p>
    <w:p w:rsidR="007E2034" w:rsidRDefault="007E2034" w:rsidP="003E5BFE">
      <w:pPr>
        <w:rPr>
          <w:rtl/>
        </w:rPr>
      </w:pPr>
      <w:bookmarkStart w:id="1060" w:name="_ETM_Q1_8761000"/>
      <w:bookmarkEnd w:id="1060"/>
      <w:r>
        <w:rPr>
          <w:rFonts w:hint="cs"/>
          <w:rtl/>
        </w:rPr>
        <w:t xml:space="preserve">יש פה משהו </w:t>
      </w:r>
      <w:r w:rsidR="003E5BFE">
        <w:rPr>
          <w:rFonts w:hint="cs"/>
          <w:rtl/>
        </w:rPr>
        <w:t>לא</w:t>
      </w:r>
      <w:r>
        <w:rPr>
          <w:rFonts w:hint="cs"/>
          <w:rtl/>
        </w:rPr>
        <w:t xml:space="preserve"> בסדר.</w:t>
      </w:r>
      <w:r w:rsidR="003E5BFE">
        <w:rPr>
          <w:rFonts w:hint="cs"/>
          <w:rtl/>
        </w:rPr>
        <w:t xml:space="preserve"> </w:t>
      </w:r>
      <w:r>
        <w:rPr>
          <w:rFonts w:hint="cs"/>
          <w:rtl/>
        </w:rPr>
        <w:t>הדוגמה של</w:t>
      </w:r>
      <w:r w:rsidR="003E5BFE">
        <w:rPr>
          <w:rFonts w:hint="cs"/>
          <w:rtl/>
        </w:rPr>
        <w:t>ך של</w:t>
      </w:r>
      <w:r>
        <w:rPr>
          <w:rFonts w:hint="cs"/>
          <w:rtl/>
        </w:rPr>
        <w:t xml:space="preserve"> השואה היא</w:t>
      </w:r>
      <w:r w:rsidR="003E5BFE">
        <w:rPr>
          <w:rFonts w:hint="cs"/>
          <w:rtl/>
        </w:rPr>
        <w:t xml:space="preserve"> </w:t>
      </w:r>
      <w:r>
        <w:rPr>
          <w:rFonts w:hint="cs"/>
          <w:rtl/>
        </w:rPr>
        <w:t>לא דוגמה טובה</w:t>
      </w:r>
      <w:r w:rsidR="003E5BFE">
        <w:rPr>
          <w:rFonts w:hint="cs"/>
          <w:rtl/>
        </w:rPr>
        <w:t>. מי יכול להגדיר?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f6"/>
        <w:keepNext/>
        <w:rPr>
          <w:rtl/>
        </w:rPr>
      </w:pPr>
      <w:bookmarkStart w:id="1061" w:name="ET_yor_5094_318"/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1"/>
    </w:p>
    <w:p w:rsidR="003E5BFE" w:rsidRDefault="003E5BFE" w:rsidP="003E5BFE">
      <w:pPr>
        <w:pStyle w:val="KeepWithNext"/>
        <w:rPr>
          <w:rtl/>
        </w:rPr>
      </w:pPr>
    </w:p>
    <w:p w:rsidR="007E2034" w:rsidRDefault="007E2034" w:rsidP="003E5BFE">
      <w:pPr>
        <w:rPr>
          <w:rtl/>
        </w:rPr>
      </w:pPr>
      <w:bookmarkStart w:id="1062" w:name="_ETM_Q1_8771000"/>
      <w:bookmarkEnd w:id="1062"/>
      <w:r>
        <w:rPr>
          <w:rFonts w:hint="cs"/>
          <w:rtl/>
        </w:rPr>
        <w:t>בשב</w:t>
      </w:r>
      <w:r w:rsidR="003E5BFE">
        <w:rPr>
          <w:rFonts w:hint="cs"/>
          <w:rtl/>
        </w:rPr>
        <w:t>י</w:t>
      </w:r>
      <w:r>
        <w:rPr>
          <w:rFonts w:hint="cs"/>
          <w:rtl/>
        </w:rPr>
        <w:t xml:space="preserve">ל זה </w:t>
      </w:r>
      <w:r w:rsidR="003E5BFE">
        <w:rPr>
          <w:rFonts w:hint="cs"/>
          <w:rtl/>
        </w:rPr>
        <w:t xml:space="preserve">יש שופט. </w:t>
      </w:r>
      <w:r>
        <w:rPr>
          <w:rFonts w:hint="cs"/>
          <w:rtl/>
        </w:rPr>
        <w:t xml:space="preserve">אין דרך אחרת. השופט </w:t>
      </w:r>
      <w:r w:rsidR="003E5BFE">
        <w:rPr>
          <w:rFonts w:hint="cs"/>
          <w:rtl/>
        </w:rPr>
        <w:t>נדרש בחוק הזה</w:t>
      </w:r>
      <w:r>
        <w:rPr>
          <w:rFonts w:hint="cs"/>
          <w:rtl/>
        </w:rPr>
        <w:t xml:space="preserve"> לעשות הבחנות הרב</w:t>
      </w:r>
      <w:r w:rsidR="003E5BFE">
        <w:rPr>
          <w:rFonts w:hint="cs"/>
          <w:rtl/>
        </w:rPr>
        <w:t xml:space="preserve">ה </w:t>
      </w:r>
      <w:proofErr w:type="spellStart"/>
      <w:r w:rsidR="003E5BFE">
        <w:rPr>
          <w:rFonts w:hint="cs"/>
          <w:rtl/>
        </w:rPr>
        <w:t>הרבה</w:t>
      </w:r>
      <w:proofErr w:type="spellEnd"/>
      <w:r w:rsidR="003E5BFE">
        <w:rPr>
          <w:rFonts w:hint="cs"/>
          <w:rtl/>
        </w:rPr>
        <w:t xml:space="preserve"> יותר </w:t>
      </w:r>
      <w:bookmarkStart w:id="1063" w:name="_ETM_Q1_8779000"/>
      <w:bookmarkEnd w:id="1063"/>
      <w:r w:rsidR="003E5BFE">
        <w:rPr>
          <w:rFonts w:hint="cs"/>
          <w:rtl/>
        </w:rPr>
        <w:t xml:space="preserve">עדינות מאשר להבחין בין זה לזה. </w:t>
      </w:r>
      <w:r>
        <w:rPr>
          <w:rFonts w:hint="cs"/>
          <w:rtl/>
        </w:rPr>
        <w:t xml:space="preserve">כמו שאמרנו, </w:t>
      </w:r>
      <w:r w:rsidR="003E5BFE">
        <w:rPr>
          <w:rFonts w:hint="cs"/>
          <w:rtl/>
        </w:rPr>
        <w:t xml:space="preserve">הוא צריך להבחין בין </w:t>
      </w:r>
      <w:r>
        <w:rPr>
          <w:rFonts w:hint="cs"/>
          <w:rtl/>
        </w:rPr>
        <w:t>קלות דעת לאדישות, ש</w:t>
      </w:r>
      <w:r w:rsidR="003E5BFE">
        <w:rPr>
          <w:rFonts w:hint="cs"/>
          <w:rtl/>
        </w:rPr>
        <w:t xml:space="preserve">זה הבדל אדיר </w:t>
      </w:r>
      <w:r>
        <w:rPr>
          <w:rFonts w:hint="cs"/>
          <w:rtl/>
        </w:rPr>
        <w:t xml:space="preserve">מבחינת ההתייחסות לעונש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אין לנו דרך אחרת</w:t>
      </w:r>
      <w:r w:rsidR="003E5BFE">
        <w:rPr>
          <w:rFonts w:hint="cs"/>
          <w:rtl/>
        </w:rPr>
        <w:t>.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4"/>
        <w:keepNext/>
        <w:rPr>
          <w:rtl/>
        </w:rPr>
      </w:pPr>
      <w:bookmarkStart w:id="1064" w:name="ET_speaker_5281_319"/>
      <w:r w:rsidRPr="003E5BF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5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4"/>
    </w:p>
    <w:p w:rsidR="003E5BFE" w:rsidRDefault="003E5BFE" w:rsidP="003E5BFE">
      <w:pPr>
        <w:pStyle w:val="KeepWithNext"/>
        <w:rPr>
          <w:rtl/>
        </w:rPr>
      </w:pPr>
    </w:p>
    <w:p w:rsidR="007E2034" w:rsidRDefault="007E2034" w:rsidP="003E5BFE">
      <w:pPr>
        <w:rPr>
          <w:rtl/>
        </w:rPr>
      </w:pPr>
      <w:bookmarkStart w:id="1065" w:name="_ETM_Q1_8797000"/>
      <w:bookmarkEnd w:id="1065"/>
      <w:r>
        <w:rPr>
          <w:rFonts w:hint="cs"/>
          <w:rtl/>
        </w:rPr>
        <w:t>ההבחנה היא רק לעניין העונש?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f6"/>
        <w:keepNext/>
        <w:rPr>
          <w:rtl/>
        </w:rPr>
      </w:pPr>
      <w:bookmarkStart w:id="1066" w:name="ET_yor_5094_320"/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6"/>
    </w:p>
    <w:p w:rsidR="003E5BFE" w:rsidRDefault="003E5BFE" w:rsidP="003E5BFE">
      <w:pPr>
        <w:pStyle w:val="KeepWithNext"/>
        <w:rPr>
          <w:rtl/>
        </w:rPr>
      </w:pPr>
    </w:p>
    <w:p w:rsidR="007E2034" w:rsidRDefault="007E2034" w:rsidP="003E5BFE">
      <w:pPr>
        <w:rPr>
          <w:rtl/>
        </w:rPr>
      </w:pPr>
      <w:bookmarkStart w:id="1067" w:name="_ETM_Q1_8802000"/>
      <w:bookmarkEnd w:id="1067"/>
      <w:r>
        <w:rPr>
          <w:rFonts w:hint="cs"/>
          <w:rtl/>
        </w:rPr>
        <w:t xml:space="preserve">הגדרה </w:t>
      </w:r>
      <w:r w:rsidR="003E5BFE">
        <w:rPr>
          <w:rFonts w:hint="cs"/>
          <w:rtl/>
        </w:rPr>
        <w:t xml:space="preserve">לגבי </w:t>
      </w:r>
      <w:r>
        <w:rPr>
          <w:rFonts w:hint="cs"/>
          <w:rtl/>
        </w:rPr>
        <w:t>מ</w:t>
      </w:r>
      <w:r w:rsidR="003E5BFE">
        <w:rPr>
          <w:rFonts w:hint="cs"/>
          <w:rtl/>
        </w:rPr>
        <w:t xml:space="preserve">ה זה, </w:t>
      </w:r>
      <w:bookmarkStart w:id="1068" w:name="_ETM_Q1_8803000"/>
      <w:bookmarkEnd w:id="1068"/>
      <w:r w:rsidR="00EA4966">
        <w:rPr>
          <w:rFonts w:hint="cs"/>
          <w:rtl/>
        </w:rPr>
        <w:t>אחר כך העונש. אם ההתגרות מתממשת</w:t>
      </w:r>
      <w:r w:rsidR="003E5BFE">
        <w:rPr>
          <w:rFonts w:hint="cs"/>
          <w:rtl/>
        </w:rPr>
        <w:t xml:space="preserve"> הי</w:t>
      </w:r>
      <w:r>
        <w:rPr>
          <w:rFonts w:hint="cs"/>
          <w:rtl/>
        </w:rPr>
        <w:t>א</w:t>
      </w:r>
      <w:r w:rsidR="003E5BFE">
        <w:rPr>
          <w:rFonts w:hint="cs"/>
          <w:rtl/>
        </w:rPr>
        <w:t xml:space="preserve"> </w:t>
      </w:r>
      <w:r>
        <w:rPr>
          <w:rFonts w:hint="cs"/>
          <w:rtl/>
        </w:rPr>
        <w:t>נותנת איזו שהיא הפחתה</w:t>
      </w:r>
      <w:r w:rsidR="003E5BFE">
        <w:rPr>
          <w:rFonts w:hint="cs"/>
          <w:rtl/>
        </w:rPr>
        <w:t>.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4"/>
        <w:keepNext/>
        <w:rPr>
          <w:rtl/>
        </w:rPr>
      </w:pPr>
      <w:bookmarkStart w:id="1069" w:name="ET_speaker_5281_321"/>
      <w:r w:rsidRPr="003E5BF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5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9"/>
    </w:p>
    <w:p w:rsidR="003E5BFE" w:rsidRDefault="003E5BFE" w:rsidP="003E5BFE">
      <w:pPr>
        <w:pStyle w:val="KeepWithNext"/>
        <w:rPr>
          <w:rtl/>
        </w:rPr>
      </w:pPr>
    </w:p>
    <w:p w:rsidR="007E2034" w:rsidRDefault="003E5BFE" w:rsidP="003E5BFE">
      <w:pPr>
        <w:rPr>
          <w:rtl/>
        </w:rPr>
      </w:pPr>
      <w:r>
        <w:rPr>
          <w:rFonts w:hint="cs"/>
          <w:rtl/>
        </w:rPr>
        <w:t>מה היא אותה התגרות, מישהו יכול להסביר, לתת דוגמה?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f6"/>
        <w:keepNext/>
        <w:rPr>
          <w:rtl/>
        </w:rPr>
      </w:pPr>
      <w:bookmarkStart w:id="1070" w:name="ET_yor_5094_322"/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0"/>
    </w:p>
    <w:p w:rsidR="003E5BFE" w:rsidRDefault="003E5BFE" w:rsidP="003E5BFE">
      <w:pPr>
        <w:pStyle w:val="KeepWithNext"/>
        <w:rPr>
          <w:rtl/>
        </w:rPr>
      </w:pPr>
    </w:p>
    <w:p w:rsidR="003E5BFE" w:rsidRDefault="003E5BFE" w:rsidP="003E5BFE">
      <w:pPr>
        <w:rPr>
          <w:rtl/>
        </w:rPr>
      </w:pPr>
      <w:bookmarkStart w:id="1071" w:name="_ETM_Q1_8815000"/>
      <w:bookmarkEnd w:id="1071"/>
      <w:r>
        <w:rPr>
          <w:rFonts w:hint="cs"/>
          <w:rtl/>
        </w:rPr>
        <w:t>נתנו הרבה דוגמאות.</w:t>
      </w:r>
    </w:p>
    <w:p w:rsidR="003E5BFE" w:rsidRDefault="003E5BFE" w:rsidP="003E5BFE">
      <w:pPr>
        <w:ind w:firstLine="0"/>
        <w:rPr>
          <w:rtl/>
        </w:rPr>
      </w:pPr>
    </w:p>
    <w:p w:rsidR="003E5BFE" w:rsidRDefault="003E5BFE" w:rsidP="003E5BFE">
      <w:pPr>
        <w:pStyle w:val="a4"/>
        <w:keepNext/>
        <w:rPr>
          <w:rtl/>
        </w:rPr>
      </w:pPr>
      <w:bookmarkStart w:id="1072" w:name="ET_speaker_5281_323"/>
      <w:r w:rsidRPr="003E5BF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5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2"/>
    </w:p>
    <w:p w:rsidR="003E5BFE" w:rsidRDefault="003E5BFE" w:rsidP="003E5BFE">
      <w:pPr>
        <w:pStyle w:val="KeepWithNext"/>
        <w:rPr>
          <w:rtl/>
        </w:rPr>
      </w:pPr>
    </w:p>
    <w:p w:rsidR="003E5BFE" w:rsidRDefault="003E5BFE" w:rsidP="003E5BFE">
      <w:pPr>
        <w:rPr>
          <w:rtl/>
        </w:rPr>
      </w:pPr>
      <w:r>
        <w:rPr>
          <w:rFonts w:hint="cs"/>
          <w:rtl/>
        </w:rPr>
        <w:t>תן לי אחת.</w:t>
      </w:r>
    </w:p>
    <w:p w:rsidR="007E2034" w:rsidRDefault="003E5BFE" w:rsidP="003E5BFE">
      <w:pPr>
        <w:rPr>
          <w:rtl/>
        </w:rPr>
      </w:pPr>
      <w:r>
        <w:rPr>
          <w:rtl/>
        </w:rPr>
        <w:t xml:space="preserve">  </w:t>
      </w:r>
      <w:r w:rsidR="007E2034">
        <w:rPr>
          <w:rFonts w:hint="cs"/>
          <w:rtl/>
        </w:rPr>
        <w:t xml:space="preserve"> </w:t>
      </w:r>
    </w:p>
    <w:p w:rsidR="003E5BFE" w:rsidRDefault="003E5BFE" w:rsidP="003E5BFE">
      <w:pPr>
        <w:pStyle w:val="af6"/>
        <w:keepNext/>
        <w:rPr>
          <w:rtl/>
        </w:rPr>
      </w:pPr>
      <w:bookmarkStart w:id="1073" w:name="ET_yor_5094_324"/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3"/>
    </w:p>
    <w:p w:rsidR="003E5BFE" w:rsidRDefault="003E5BFE" w:rsidP="003E5BFE">
      <w:pPr>
        <w:pStyle w:val="KeepWithNext"/>
        <w:rPr>
          <w:rtl/>
        </w:rPr>
      </w:pPr>
    </w:p>
    <w:p w:rsidR="003E5BFE" w:rsidRDefault="003E5BFE" w:rsidP="003E5BFE">
      <w:pPr>
        <w:rPr>
          <w:rtl/>
        </w:rPr>
      </w:pPr>
      <w:bookmarkStart w:id="1074" w:name="_ETM_Q1_8819000"/>
      <w:bookmarkEnd w:id="1074"/>
      <w:r>
        <w:rPr>
          <w:rFonts w:hint="cs"/>
          <w:rtl/>
        </w:rPr>
        <w:t xml:space="preserve">נתתי לך </w:t>
      </w:r>
      <w:bookmarkStart w:id="1075" w:name="_ETM_Q1_8818000"/>
      <w:bookmarkEnd w:id="1075"/>
      <w:r>
        <w:rPr>
          <w:rFonts w:hint="cs"/>
          <w:rtl/>
        </w:rPr>
        <w:t>את הדוגמה של השואה.</w:t>
      </w:r>
    </w:p>
    <w:p w:rsidR="003E5BFE" w:rsidRDefault="003E5BFE" w:rsidP="003E5BFE">
      <w:pPr>
        <w:rPr>
          <w:rtl/>
        </w:rPr>
      </w:pPr>
      <w:bookmarkStart w:id="1076" w:name="_ETM_Q1_8821000"/>
      <w:bookmarkEnd w:id="1076"/>
      <w:r>
        <w:rPr>
          <w:rtl/>
        </w:rPr>
        <w:t xml:space="preserve">  </w:t>
      </w:r>
    </w:p>
    <w:p w:rsidR="003E5BFE" w:rsidRDefault="003E5BFE" w:rsidP="003E5BFE">
      <w:pPr>
        <w:pStyle w:val="a4"/>
        <w:keepNext/>
        <w:rPr>
          <w:rtl/>
        </w:rPr>
      </w:pPr>
      <w:bookmarkStart w:id="1077" w:name="ET_speaker_5281_325"/>
      <w:r w:rsidRPr="003E5BF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E5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3E5BFE" w:rsidRDefault="003E5BFE" w:rsidP="003E5BFE">
      <w:pPr>
        <w:pStyle w:val="KeepWithNext"/>
        <w:rPr>
          <w:rtl/>
        </w:rPr>
      </w:pPr>
    </w:p>
    <w:p w:rsidR="007E2034" w:rsidRDefault="003E5BFE" w:rsidP="003E5BFE">
      <w:pPr>
        <w:rPr>
          <w:rtl/>
        </w:rPr>
      </w:pPr>
      <w:bookmarkStart w:id="1078" w:name="_ETM_Q1_8824000"/>
      <w:bookmarkEnd w:id="1078"/>
      <w:r>
        <w:rPr>
          <w:rFonts w:hint="cs"/>
          <w:rtl/>
        </w:rPr>
        <w:t>זו לא דוגמה טובה,</w:t>
      </w:r>
      <w:r w:rsidR="007E203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7E2034">
        <w:rPr>
          <w:rFonts w:hint="cs"/>
          <w:rtl/>
        </w:rPr>
        <w:t>כל אחד י</w:t>
      </w:r>
      <w:r>
        <w:rPr>
          <w:rFonts w:hint="cs"/>
          <w:rtl/>
        </w:rPr>
        <w:t>בוא וי</w:t>
      </w:r>
      <w:r w:rsidR="007E2034">
        <w:rPr>
          <w:rFonts w:hint="cs"/>
          <w:rtl/>
        </w:rPr>
        <w:t>גיד</w:t>
      </w:r>
      <w:r>
        <w:rPr>
          <w:rFonts w:hint="cs"/>
          <w:rtl/>
        </w:rPr>
        <w:t xml:space="preserve">: </w:t>
      </w:r>
      <w:r w:rsidR="007E2034">
        <w:rPr>
          <w:rFonts w:hint="cs"/>
          <w:rtl/>
        </w:rPr>
        <w:t>השואה</w:t>
      </w:r>
      <w:r>
        <w:rPr>
          <w:rFonts w:hint="cs"/>
          <w:rtl/>
        </w:rPr>
        <w:t xml:space="preserve"> בשבילי - - </w:t>
      </w:r>
      <w:r w:rsidR="007E2034">
        <w:rPr>
          <w:rFonts w:hint="cs"/>
          <w:rtl/>
        </w:rPr>
        <w:t xml:space="preserve"> 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f6"/>
        <w:keepNext/>
        <w:rPr>
          <w:rtl/>
        </w:rPr>
      </w:pPr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5BFE">
        <w:rPr>
          <w:rStyle w:val="TagStyle"/>
          <w:rtl/>
        </w:rPr>
        <w:t xml:space="preserve"> &lt;&lt; </w:t>
      </w:r>
      <w:proofErr w:type="spellStart"/>
      <w:r w:rsidRPr="003E5BFE">
        <w:rPr>
          <w:rStyle w:val="TagStyle"/>
          <w:rtl/>
        </w:rPr>
        <w:t>יור</w:t>
      </w:r>
      <w:proofErr w:type="spellEnd"/>
      <w:r w:rsidRPr="003E5B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E5BFE" w:rsidRDefault="003E5BFE" w:rsidP="003E5BFE">
      <w:pPr>
        <w:pStyle w:val="KeepWithNext"/>
        <w:rPr>
          <w:rtl/>
        </w:rPr>
      </w:pPr>
    </w:p>
    <w:p w:rsidR="007E2034" w:rsidRDefault="003E5BFE" w:rsidP="003E5BFE">
      <w:pPr>
        <w:rPr>
          <w:rtl/>
        </w:rPr>
      </w:pPr>
      <w:bookmarkStart w:id="1079" w:name="_ETM_Q1_8827000"/>
      <w:bookmarkStart w:id="1080" w:name="_ETM_Q1_8831000"/>
      <w:bookmarkEnd w:id="1079"/>
      <w:bookmarkEnd w:id="1080"/>
      <w:r>
        <w:rPr>
          <w:rFonts w:hint="cs"/>
          <w:rtl/>
        </w:rPr>
        <w:t>ל</w:t>
      </w:r>
      <w:r w:rsidR="007E2034">
        <w:rPr>
          <w:rFonts w:hint="cs"/>
          <w:rtl/>
        </w:rPr>
        <w:t>גביך</w:t>
      </w:r>
      <w:r>
        <w:rPr>
          <w:rFonts w:hint="cs"/>
          <w:rtl/>
        </w:rPr>
        <w:t xml:space="preserve"> לא יהיה קנטור. </w:t>
      </w:r>
      <w:r w:rsidR="007E2034">
        <w:rPr>
          <w:rFonts w:hint="cs"/>
          <w:rtl/>
        </w:rPr>
        <w:t>השופט ירא</w:t>
      </w:r>
      <w:r>
        <w:rPr>
          <w:rFonts w:hint="cs"/>
          <w:rtl/>
        </w:rPr>
        <w:t>ה</w:t>
      </w:r>
      <w:r w:rsidR="007E2034">
        <w:rPr>
          <w:rFonts w:hint="cs"/>
          <w:rtl/>
        </w:rPr>
        <w:t>,</w:t>
      </w:r>
      <w:r w:rsidR="00EA4966">
        <w:rPr>
          <w:rFonts w:hint="cs"/>
          <w:rtl/>
        </w:rPr>
        <w:t xml:space="preserve"> יכיר.</w:t>
      </w:r>
      <w:r>
        <w:rPr>
          <w:rFonts w:hint="cs"/>
          <w:rtl/>
        </w:rPr>
        <w:t xml:space="preserve"> התביעה והסנגוריה </w:t>
      </w:r>
      <w:bookmarkStart w:id="1081" w:name="_ETM_Q1_8846000"/>
      <w:bookmarkEnd w:id="1081"/>
      <w:r>
        <w:rPr>
          <w:rFonts w:hint="cs"/>
          <w:rtl/>
        </w:rPr>
        <w:t xml:space="preserve">יביאו כל אחד את הטיעונים שלו. 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4"/>
        <w:keepNext/>
        <w:rPr>
          <w:rtl/>
        </w:rPr>
      </w:pPr>
      <w:bookmarkStart w:id="1082" w:name="ET_speaker_5075_327"/>
      <w:r w:rsidRPr="003E5BF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3E5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3E5BFE" w:rsidRDefault="003E5BFE" w:rsidP="003E5BFE">
      <w:pPr>
        <w:pStyle w:val="KeepWithNext"/>
        <w:rPr>
          <w:rtl/>
        </w:rPr>
      </w:pPr>
    </w:p>
    <w:p w:rsidR="007E2034" w:rsidRDefault="003E5BFE" w:rsidP="003E5BFE">
      <w:pPr>
        <w:rPr>
          <w:rtl/>
        </w:rPr>
      </w:pPr>
      <w:r>
        <w:rPr>
          <w:rFonts w:hint="cs"/>
          <w:rtl/>
        </w:rPr>
        <w:t xml:space="preserve">דווקא השאלות של אורן </w:t>
      </w:r>
      <w:bookmarkStart w:id="1083" w:name="_ETM_Q1_8848000"/>
      <w:bookmarkEnd w:id="1083"/>
      <w:r>
        <w:rPr>
          <w:rFonts w:hint="cs"/>
          <w:rtl/>
        </w:rPr>
        <w:t xml:space="preserve">חידדו את הצורך גם באובייקטיבי וגם בסובייקטיבי. הוא צודק, </w:t>
      </w:r>
      <w:bookmarkStart w:id="1084" w:name="_ETM_Q1_8858000"/>
      <w:bookmarkEnd w:id="1084"/>
      <w:r>
        <w:rPr>
          <w:rFonts w:hint="cs"/>
          <w:rtl/>
        </w:rPr>
        <w:t xml:space="preserve">אותו לא, את האחר כן.  </w:t>
      </w:r>
      <w:r w:rsidR="007E2034">
        <w:rPr>
          <w:rFonts w:hint="cs"/>
          <w:rtl/>
        </w:rPr>
        <w:t xml:space="preserve"> </w:t>
      </w:r>
    </w:p>
    <w:p w:rsidR="007E2034" w:rsidRDefault="007E2034" w:rsidP="00E62047">
      <w:pPr>
        <w:ind w:firstLine="0"/>
        <w:rPr>
          <w:rtl/>
        </w:rPr>
      </w:pPr>
    </w:p>
    <w:p w:rsidR="003E5BFE" w:rsidRDefault="003E5BFE" w:rsidP="003E5BFE">
      <w:pPr>
        <w:pStyle w:val="af9"/>
        <w:keepNext/>
        <w:rPr>
          <w:rtl/>
        </w:rPr>
      </w:pPr>
      <w:r w:rsidRPr="003E5BFE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3E5B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3E5BFE" w:rsidRDefault="003E5BFE" w:rsidP="003E5BFE">
      <w:pPr>
        <w:pStyle w:val="KeepWithNext"/>
        <w:rPr>
          <w:rtl/>
        </w:rPr>
      </w:pPr>
    </w:p>
    <w:p w:rsidR="007E2034" w:rsidRDefault="003E5BFE" w:rsidP="00EA4966">
      <w:pPr>
        <w:rPr>
          <w:rtl/>
        </w:rPr>
      </w:pPr>
      <w:bookmarkStart w:id="1085" w:name="_ETM_Q1_8869000"/>
      <w:bookmarkEnd w:id="1085"/>
      <w:r>
        <w:rPr>
          <w:rFonts w:hint="cs"/>
          <w:rtl/>
        </w:rPr>
        <w:t>אני בכוונה קוראת לזה נורמטיבי</w:t>
      </w:r>
      <w:r w:rsidR="007E20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בעיני זה דגש מאוד </w:t>
      </w:r>
      <w:bookmarkStart w:id="1086" w:name="_ETM_Q1_8872000"/>
      <w:bookmarkEnd w:id="1086"/>
      <w:r w:rsidR="00270AF1">
        <w:rPr>
          <w:rFonts w:hint="cs"/>
          <w:rtl/>
        </w:rPr>
        <w:t xml:space="preserve">חשוב של הצעת החוק. </w:t>
      </w:r>
      <w:r w:rsidR="007E2034">
        <w:rPr>
          <w:rFonts w:hint="cs"/>
          <w:rtl/>
        </w:rPr>
        <w:t>השינוי במ</w:t>
      </w:r>
      <w:r w:rsidR="00EA4966">
        <w:rPr>
          <w:rFonts w:hint="cs"/>
          <w:rtl/>
        </w:rPr>
        <w:t>יקום שינה אותו</w:t>
      </w:r>
      <w:r>
        <w:rPr>
          <w:rFonts w:hint="cs"/>
          <w:rtl/>
        </w:rPr>
        <w:t>. המבחן הנורמטיבי, וחשוב לומר שהו</w:t>
      </w:r>
      <w:r w:rsidR="007E2034">
        <w:rPr>
          <w:rFonts w:hint="cs"/>
          <w:rtl/>
        </w:rPr>
        <w:t>א</w:t>
      </w:r>
      <w:r>
        <w:rPr>
          <w:rFonts w:hint="cs"/>
          <w:rtl/>
        </w:rPr>
        <w:t xml:space="preserve"> נורמטיבי</w:t>
      </w:r>
      <w:r w:rsidR="00EA4966">
        <w:rPr>
          <w:rFonts w:hint="cs"/>
          <w:rtl/>
        </w:rPr>
        <w:t>,</w:t>
      </w:r>
      <w:r>
        <w:rPr>
          <w:rFonts w:hint="cs"/>
          <w:rtl/>
        </w:rPr>
        <w:t xml:space="preserve"> כי אז לא בודקי</w:t>
      </w:r>
      <w:r w:rsidR="007E2034">
        <w:rPr>
          <w:rFonts w:hint="cs"/>
          <w:rtl/>
        </w:rPr>
        <w:t>ם</w:t>
      </w:r>
      <w:r>
        <w:rPr>
          <w:rFonts w:hint="cs"/>
          <w:rtl/>
        </w:rPr>
        <w:t xml:space="preserve"> האם </w:t>
      </w:r>
      <w:r w:rsidR="007E2034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מן </w:t>
      </w:r>
      <w:bookmarkStart w:id="1087" w:name="_ETM_Q1_8884000"/>
      <w:bookmarkEnd w:id="1087"/>
      <w:r>
        <w:rPr>
          <w:rFonts w:hint="cs"/>
          <w:rtl/>
        </w:rPr>
        <w:t xml:space="preserve">היישוב </w:t>
      </w:r>
      <w:r w:rsidR="007E2034">
        <w:rPr>
          <w:rFonts w:hint="cs"/>
          <w:rtl/>
        </w:rPr>
        <w:t xml:space="preserve">היה מגיב כך </w:t>
      </w:r>
      <w:r w:rsidR="00270AF1">
        <w:rPr>
          <w:rFonts w:hint="cs"/>
          <w:rtl/>
        </w:rPr>
        <w:t>או לא</w:t>
      </w:r>
      <w:r w:rsidR="00EA49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2034">
        <w:rPr>
          <w:rFonts w:hint="cs"/>
          <w:rtl/>
        </w:rPr>
        <w:t>אלא מה התפישה התרבותי</w:t>
      </w:r>
      <w:r w:rsidR="00270AF1">
        <w:rPr>
          <w:rFonts w:hint="cs"/>
          <w:rtl/>
        </w:rPr>
        <w:t>ת שלנו</w:t>
      </w:r>
      <w:r w:rsidR="00EA4966">
        <w:rPr>
          <w:rFonts w:hint="cs"/>
          <w:rtl/>
        </w:rPr>
        <w:t>.</w:t>
      </w:r>
      <w:r w:rsidR="00270AF1">
        <w:rPr>
          <w:rFonts w:hint="cs"/>
          <w:rtl/>
        </w:rPr>
        <w:t xml:space="preserve"> </w:t>
      </w:r>
      <w:r w:rsidR="007E2034">
        <w:rPr>
          <w:rFonts w:hint="cs"/>
          <w:rtl/>
        </w:rPr>
        <w:t xml:space="preserve">בעיני </w:t>
      </w:r>
      <w:r>
        <w:rPr>
          <w:rFonts w:hint="cs"/>
          <w:rtl/>
        </w:rPr>
        <w:t>זו לא מילה גסה תפישה תרבותית. ה</w:t>
      </w:r>
      <w:r w:rsidR="007E2034">
        <w:rPr>
          <w:rFonts w:hint="cs"/>
          <w:rtl/>
        </w:rPr>
        <w:t>תרבות שלה</w:t>
      </w:r>
      <w:r>
        <w:rPr>
          <w:rFonts w:hint="cs"/>
          <w:rtl/>
        </w:rPr>
        <w:t xml:space="preserve"> </w:t>
      </w:r>
      <w:bookmarkStart w:id="1088" w:name="_ETM_Q1_8899000"/>
      <w:bookmarkEnd w:id="1088"/>
      <w:r>
        <w:rPr>
          <w:rFonts w:hint="cs"/>
          <w:rtl/>
        </w:rPr>
        <w:t>יכול</w:t>
      </w:r>
      <w:r w:rsidR="00270AF1">
        <w:rPr>
          <w:rFonts w:hint="cs"/>
          <w:rtl/>
        </w:rPr>
        <w:t>ה</w:t>
      </w:r>
      <w:r>
        <w:rPr>
          <w:rFonts w:hint="cs"/>
          <w:rtl/>
        </w:rPr>
        <w:t xml:space="preserve"> לבוא לידי ביטוי בחקיקה.</w:t>
      </w:r>
      <w:r w:rsidR="007E2034">
        <w:rPr>
          <w:rFonts w:hint="cs"/>
          <w:rtl/>
        </w:rPr>
        <w:t xml:space="preserve"> </w:t>
      </w:r>
      <w:r>
        <w:rPr>
          <w:rFonts w:hint="cs"/>
          <w:rtl/>
        </w:rPr>
        <w:t>אומרי</w:t>
      </w:r>
      <w:r w:rsidR="007E2034">
        <w:rPr>
          <w:rFonts w:hint="cs"/>
          <w:rtl/>
        </w:rPr>
        <w:t>ם</w:t>
      </w:r>
      <w:r>
        <w:rPr>
          <w:rFonts w:hint="cs"/>
          <w:rtl/>
        </w:rPr>
        <w:t xml:space="preserve"> שיש בכך</w:t>
      </w:r>
      <w:r w:rsidR="007E2034">
        <w:rPr>
          <w:rFonts w:hint="cs"/>
          <w:rtl/>
        </w:rPr>
        <w:t xml:space="preserve"> כדי למתן </w:t>
      </w:r>
      <w:r w:rsidR="00270AF1">
        <w:rPr>
          <w:rFonts w:hint="cs"/>
          <w:rtl/>
        </w:rPr>
        <w:t>את אשמתו,</w:t>
      </w:r>
      <w:r w:rsidR="007E2034">
        <w:rPr>
          <w:rFonts w:hint="cs"/>
          <w:rtl/>
        </w:rPr>
        <w:t xml:space="preserve"> </w:t>
      </w:r>
      <w:r>
        <w:rPr>
          <w:rFonts w:hint="cs"/>
          <w:rtl/>
        </w:rPr>
        <w:t>זאת אומרת, בפירוש תפישה נורמטיבית ש</w:t>
      </w:r>
      <w:r w:rsidR="007E2034">
        <w:rPr>
          <w:rFonts w:hint="cs"/>
          <w:rtl/>
        </w:rPr>
        <w:t>ההאשמה מתמ</w:t>
      </w:r>
      <w:r>
        <w:rPr>
          <w:rFonts w:hint="cs"/>
          <w:rtl/>
        </w:rPr>
        <w:t>ת</w:t>
      </w:r>
      <w:r w:rsidR="007E2034">
        <w:rPr>
          <w:rFonts w:hint="cs"/>
          <w:rtl/>
        </w:rPr>
        <w:t>נת. אם האשמה מתמ</w:t>
      </w:r>
      <w:r>
        <w:rPr>
          <w:rFonts w:hint="cs"/>
          <w:rtl/>
        </w:rPr>
        <w:t xml:space="preserve">תנת, </w:t>
      </w:r>
      <w:r w:rsidR="007E2034">
        <w:rPr>
          <w:rFonts w:hint="cs"/>
          <w:rtl/>
        </w:rPr>
        <w:t xml:space="preserve">להשאיר את זה </w:t>
      </w:r>
      <w:r w:rsidR="00270AF1">
        <w:rPr>
          <w:rFonts w:hint="cs"/>
          <w:rtl/>
        </w:rPr>
        <w:t xml:space="preserve">לגבי הרצח </w:t>
      </w:r>
      <w:r w:rsidR="007E2034">
        <w:rPr>
          <w:rFonts w:hint="cs"/>
          <w:rtl/>
        </w:rPr>
        <w:t xml:space="preserve">רק ברמת </w:t>
      </w:r>
      <w:r w:rsidR="00270AF1">
        <w:rPr>
          <w:rFonts w:hint="cs"/>
          <w:rtl/>
        </w:rPr>
        <w:t>העונש</w:t>
      </w:r>
      <w:r w:rsidR="007E2034">
        <w:rPr>
          <w:rFonts w:hint="cs"/>
          <w:rtl/>
        </w:rPr>
        <w:t>, לא לתת לזה ביטוי נורמטי</w:t>
      </w:r>
      <w:r w:rsidR="00270AF1">
        <w:rPr>
          <w:rFonts w:hint="cs"/>
          <w:rtl/>
        </w:rPr>
        <w:t>בי</w:t>
      </w:r>
      <w:r w:rsidR="007E2034">
        <w:rPr>
          <w:rFonts w:hint="cs"/>
          <w:rtl/>
        </w:rPr>
        <w:t xml:space="preserve"> מבחי</w:t>
      </w:r>
      <w:r w:rsidR="00270AF1">
        <w:rPr>
          <w:rFonts w:hint="cs"/>
          <w:rtl/>
        </w:rPr>
        <w:t>נ</w:t>
      </w:r>
      <w:r w:rsidR="007E2034">
        <w:rPr>
          <w:rFonts w:hint="cs"/>
          <w:rtl/>
        </w:rPr>
        <w:t>ת הערכת האשמה, זו טעו</w:t>
      </w:r>
      <w:r w:rsidR="00270AF1">
        <w:rPr>
          <w:rFonts w:hint="cs"/>
          <w:rtl/>
        </w:rPr>
        <w:t>ת</w:t>
      </w:r>
      <w:r w:rsidR="007E2034">
        <w:rPr>
          <w:rFonts w:hint="cs"/>
          <w:rtl/>
        </w:rPr>
        <w:t>. המיקום השונ</w:t>
      </w:r>
      <w:r w:rsidR="00270AF1">
        <w:rPr>
          <w:rFonts w:hint="cs"/>
          <w:rtl/>
        </w:rPr>
        <w:t xml:space="preserve">ה עכשיו </w:t>
      </w:r>
      <w:r w:rsidR="007E2034">
        <w:rPr>
          <w:rFonts w:hint="cs"/>
          <w:rtl/>
        </w:rPr>
        <w:t xml:space="preserve">משנה את </w:t>
      </w:r>
      <w:r w:rsidR="00270AF1">
        <w:rPr>
          <w:rFonts w:hint="cs"/>
          <w:rtl/>
        </w:rPr>
        <w:t>המהות הנורמטיב</w:t>
      </w:r>
      <w:r w:rsidR="00EA4966">
        <w:rPr>
          <w:rFonts w:hint="cs"/>
          <w:rtl/>
        </w:rPr>
        <w:t>ית כשמדובר ברצח בנסיבות מחמירות.</w:t>
      </w:r>
      <w:r w:rsidR="00270AF1">
        <w:rPr>
          <w:rFonts w:hint="cs"/>
          <w:rtl/>
        </w:rPr>
        <w:t xml:space="preserve"> </w:t>
      </w:r>
      <w:r w:rsidR="007E2034">
        <w:rPr>
          <w:rFonts w:hint="cs"/>
          <w:rtl/>
        </w:rPr>
        <w:t>ייתכן ש</w:t>
      </w:r>
      <w:r w:rsidR="00270AF1">
        <w:rPr>
          <w:rFonts w:hint="cs"/>
          <w:rtl/>
        </w:rPr>
        <w:t xml:space="preserve">דווקא </w:t>
      </w:r>
      <w:bookmarkStart w:id="1089" w:name="_ETM_Q1_8926000"/>
      <w:bookmarkEnd w:id="1089"/>
      <w:r w:rsidR="00270AF1">
        <w:rPr>
          <w:rFonts w:hint="cs"/>
          <w:rtl/>
        </w:rPr>
        <w:t>בו הנסיבות לחומרה</w:t>
      </w:r>
      <w:r w:rsidR="007E2034">
        <w:rPr>
          <w:rFonts w:hint="cs"/>
          <w:rtl/>
        </w:rPr>
        <w:t xml:space="preserve"> המיוחדות ית</w:t>
      </w:r>
      <w:r w:rsidR="00270AF1">
        <w:rPr>
          <w:rFonts w:hint="cs"/>
          <w:rtl/>
        </w:rPr>
        <w:t>ג</w:t>
      </w:r>
      <w:r w:rsidR="007E2034">
        <w:rPr>
          <w:rFonts w:hint="cs"/>
          <w:rtl/>
        </w:rPr>
        <w:t xml:space="preserve">ברו </w:t>
      </w:r>
      <w:r w:rsidR="00270AF1">
        <w:rPr>
          <w:rFonts w:hint="cs"/>
          <w:rtl/>
        </w:rPr>
        <w:t xml:space="preserve">גם </w:t>
      </w:r>
      <w:r w:rsidR="007E2034">
        <w:rPr>
          <w:rFonts w:hint="cs"/>
          <w:rtl/>
        </w:rPr>
        <w:t>על המיתון שאנחנו</w:t>
      </w:r>
      <w:r w:rsidR="00270AF1">
        <w:rPr>
          <w:rFonts w:hint="cs"/>
          <w:rtl/>
        </w:rPr>
        <w:t xml:space="preserve"> רואים בקנטור. יית</w:t>
      </w:r>
      <w:r w:rsidR="007E2034">
        <w:rPr>
          <w:rFonts w:hint="cs"/>
          <w:rtl/>
        </w:rPr>
        <w:t>כ</w:t>
      </w:r>
      <w:r w:rsidR="00270AF1">
        <w:rPr>
          <w:rFonts w:hint="cs"/>
          <w:rtl/>
        </w:rPr>
        <w:t>ן</w:t>
      </w:r>
      <w:r w:rsidR="007E2034">
        <w:rPr>
          <w:rFonts w:hint="cs"/>
          <w:rtl/>
        </w:rPr>
        <w:t xml:space="preserve"> שבית </w:t>
      </w:r>
      <w:r w:rsidR="00270AF1">
        <w:rPr>
          <w:rFonts w:hint="cs"/>
          <w:rtl/>
        </w:rPr>
        <w:t>ה</w:t>
      </w:r>
      <w:r w:rsidR="007E2034">
        <w:rPr>
          <w:rFonts w:hint="cs"/>
          <w:rtl/>
        </w:rPr>
        <w:t xml:space="preserve">משפט יחשוב ששום קנטור, גם אם בנסיבות אחרות </w:t>
      </w:r>
      <w:r w:rsidR="00270AF1">
        <w:rPr>
          <w:rFonts w:hint="cs"/>
          <w:rtl/>
        </w:rPr>
        <w:t xml:space="preserve">הוא היה גורם </w:t>
      </w:r>
      <w:r w:rsidR="007E2034">
        <w:rPr>
          <w:rFonts w:hint="cs"/>
          <w:rtl/>
        </w:rPr>
        <w:t>במיתון ה</w:t>
      </w:r>
      <w:r w:rsidR="00270AF1">
        <w:rPr>
          <w:rFonts w:hint="cs"/>
          <w:rtl/>
        </w:rPr>
        <w:t>אשמה</w:t>
      </w:r>
      <w:r w:rsidR="007E2034">
        <w:rPr>
          <w:rFonts w:hint="cs"/>
          <w:rtl/>
        </w:rPr>
        <w:t xml:space="preserve">, </w:t>
      </w:r>
      <w:r w:rsidR="00270AF1">
        <w:rPr>
          <w:rFonts w:hint="cs"/>
          <w:rtl/>
        </w:rPr>
        <w:t xml:space="preserve">בנסיבות של האירוע הזה </w:t>
      </w:r>
      <w:bookmarkStart w:id="1090" w:name="_ETM_Q1_8941000"/>
      <w:bookmarkEnd w:id="1090"/>
      <w:r w:rsidR="00270AF1">
        <w:rPr>
          <w:rFonts w:hint="cs"/>
          <w:rtl/>
        </w:rPr>
        <w:t>לא גורם למיתון האשמה. זו תוצאה אפשרית.</w:t>
      </w:r>
    </w:p>
    <w:p w:rsidR="007E2034" w:rsidRDefault="007E2034" w:rsidP="00E62047">
      <w:pPr>
        <w:ind w:firstLine="0"/>
        <w:rPr>
          <w:rtl/>
        </w:rPr>
      </w:pPr>
    </w:p>
    <w:p w:rsidR="00270AF1" w:rsidRDefault="00270AF1" w:rsidP="00270AF1">
      <w:pPr>
        <w:pStyle w:val="a4"/>
        <w:keepNext/>
        <w:rPr>
          <w:rtl/>
        </w:rPr>
      </w:pPr>
      <w:bookmarkStart w:id="1091" w:name="ET_speaker_נועה_ברודסקילוי_324"/>
      <w:r w:rsidRPr="00270AF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70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1"/>
    </w:p>
    <w:p w:rsidR="00270AF1" w:rsidRDefault="00270AF1" w:rsidP="00270AF1">
      <w:pPr>
        <w:pStyle w:val="KeepWithNext"/>
        <w:rPr>
          <w:rtl/>
        </w:rPr>
      </w:pPr>
    </w:p>
    <w:p w:rsidR="007E2034" w:rsidRDefault="00270AF1" w:rsidP="00270AF1">
      <w:pPr>
        <w:rPr>
          <w:rtl/>
        </w:rPr>
      </w:pPr>
      <w:r>
        <w:rPr>
          <w:rFonts w:hint="cs"/>
          <w:rtl/>
        </w:rPr>
        <w:t xml:space="preserve">זה </w:t>
      </w:r>
      <w:r w:rsidR="00EA4966">
        <w:rPr>
          <w:rFonts w:hint="cs"/>
          <w:rtl/>
        </w:rPr>
        <w:t xml:space="preserve">גם </w:t>
      </w:r>
      <w:r>
        <w:rPr>
          <w:rFonts w:hint="cs"/>
          <w:rtl/>
        </w:rPr>
        <w:t>מופיע</w:t>
      </w:r>
      <w:r w:rsidR="007E2034">
        <w:rPr>
          <w:rFonts w:hint="cs"/>
          <w:rtl/>
        </w:rPr>
        <w:t xml:space="preserve"> </w:t>
      </w:r>
      <w:bookmarkStart w:id="1092" w:name="_ETM_Q1_8947000"/>
      <w:bookmarkEnd w:id="1092"/>
      <w:r>
        <w:rPr>
          <w:rFonts w:hint="cs"/>
          <w:rtl/>
        </w:rPr>
        <w:t>בהצ</w:t>
      </w:r>
      <w:r w:rsidR="007E2034">
        <w:rPr>
          <w:rFonts w:hint="cs"/>
          <w:rtl/>
        </w:rPr>
        <w:t>עה המקורית</w:t>
      </w:r>
      <w:r>
        <w:rPr>
          <w:rFonts w:hint="cs"/>
          <w:rtl/>
        </w:rPr>
        <w:t xml:space="preserve"> וגם אם מעבירים את המיקום.</w:t>
      </w:r>
    </w:p>
    <w:p w:rsidR="007E2034" w:rsidRDefault="007E2034" w:rsidP="00E62047">
      <w:pPr>
        <w:ind w:firstLine="0"/>
        <w:rPr>
          <w:rtl/>
        </w:rPr>
      </w:pPr>
    </w:p>
    <w:p w:rsidR="00270AF1" w:rsidRDefault="00270AF1" w:rsidP="00270AF1">
      <w:pPr>
        <w:pStyle w:val="af9"/>
        <w:keepNext/>
        <w:rPr>
          <w:rtl/>
        </w:rPr>
      </w:pPr>
      <w:bookmarkStart w:id="1093" w:name="ET_guest_514784_325"/>
      <w:r w:rsidRPr="00270AF1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270A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3"/>
    </w:p>
    <w:p w:rsidR="00270AF1" w:rsidRDefault="00270AF1" w:rsidP="00270AF1">
      <w:pPr>
        <w:pStyle w:val="KeepWithNext"/>
        <w:rPr>
          <w:rtl/>
        </w:rPr>
      </w:pPr>
      <w:bookmarkStart w:id="1094" w:name="_ETM_Q1_8951000"/>
      <w:bookmarkEnd w:id="1094"/>
    </w:p>
    <w:p w:rsidR="007E2034" w:rsidRDefault="00270AF1" w:rsidP="00270AF1">
      <w:pPr>
        <w:rPr>
          <w:rtl/>
        </w:rPr>
      </w:pPr>
      <w:r>
        <w:rPr>
          <w:rFonts w:hint="cs"/>
          <w:rtl/>
        </w:rPr>
        <w:t>ההצעה המקורית ד</w:t>
      </w:r>
      <w:r w:rsidR="007E2034">
        <w:rPr>
          <w:rFonts w:hint="cs"/>
          <w:rtl/>
        </w:rPr>
        <w:t>יברה על מיתון האשמה גם ברצח הבסיסי</w:t>
      </w:r>
      <w:r>
        <w:rPr>
          <w:rFonts w:hint="cs"/>
          <w:rtl/>
        </w:rPr>
        <w:t>.</w:t>
      </w:r>
    </w:p>
    <w:p w:rsidR="007E2034" w:rsidRDefault="007E2034" w:rsidP="00E62047">
      <w:pPr>
        <w:ind w:firstLine="0"/>
        <w:rPr>
          <w:rtl/>
        </w:rPr>
      </w:pPr>
    </w:p>
    <w:p w:rsidR="00270AF1" w:rsidRDefault="00270AF1" w:rsidP="00270AF1">
      <w:pPr>
        <w:pStyle w:val="af6"/>
        <w:keepNext/>
        <w:rPr>
          <w:rtl/>
        </w:rPr>
      </w:pPr>
      <w:bookmarkStart w:id="1095" w:name="ET_yor_5094_326"/>
      <w:r w:rsidRPr="00270AF1">
        <w:rPr>
          <w:rStyle w:val="TagStyle"/>
          <w:rtl/>
        </w:rPr>
        <w:t xml:space="preserve"> &lt;&lt; </w:t>
      </w:r>
      <w:proofErr w:type="spellStart"/>
      <w:r w:rsidRPr="00270AF1">
        <w:rPr>
          <w:rStyle w:val="TagStyle"/>
          <w:rtl/>
        </w:rPr>
        <w:t>יור</w:t>
      </w:r>
      <w:proofErr w:type="spellEnd"/>
      <w:r w:rsidRPr="00270AF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70AF1">
        <w:rPr>
          <w:rStyle w:val="TagStyle"/>
          <w:rtl/>
        </w:rPr>
        <w:t xml:space="preserve"> &lt;&lt; </w:t>
      </w:r>
      <w:proofErr w:type="spellStart"/>
      <w:r w:rsidRPr="00270AF1">
        <w:rPr>
          <w:rStyle w:val="TagStyle"/>
          <w:rtl/>
        </w:rPr>
        <w:t>יור</w:t>
      </w:r>
      <w:proofErr w:type="spellEnd"/>
      <w:r w:rsidRPr="00270A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5"/>
    </w:p>
    <w:p w:rsidR="00270AF1" w:rsidRDefault="00270AF1" w:rsidP="00270AF1">
      <w:pPr>
        <w:pStyle w:val="KeepWithNext"/>
        <w:rPr>
          <w:rtl/>
        </w:rPr>
      </w:pPr>
    </w:p>
    <w:p w:rsidR="00270AF1" w:rsidRDefault="00EA4966" w:rsidP="00270AF1">
      <w:pPr>
        <w:rPr>
          <w:rtl/>
        </w:rPr>
      </w:pPr>
      <w:r>
        <w:rPr>
          <w:rFonts w:hint="cs"/>
          <w:rtl/>
        </w:rPr>
        <w:t>זה מה שאמרנו.</w:t>
      </w:r>
      <w:r w:rsidR="00270AF1">
        <w:rPr>
          <w:rFonts w:hint="cs"/>
          <w:rtl/>
        </w:rPr>
        <w:t xml:space="preserve"> זו נקודת המחלוקת.</w:t>
      </w:r>
      <w:r w:rsidR="00270AF1">
        <w:rPr>
          <w:rtl/>
        </w:rPr>
        <w:t xml:space="preserve">  </w:t>
      </w:r>
    </w:p>
    <w:p w:rsidR="007E2034" w:rsidRDefault="007E2034" w:rsidP="00E62047">
      <w:pPr>
        <w:ind w:firstLine="0"/>
        <w:rPr>
          <w:rtl/>
        </w:rPr>
      </w:pPr>
    </w:p>
    <w:p w:rsidR="00270AF1" w:rsidRDefault="00270AF1" w:rsidP="00270AF1">
      <w:pPr>
        <w:pStyle w:val="a4"/>
        <w:keepNext/>
        <w:rPr>
          <w:rtl/>
        </w:rPr>
      </w:pPr>
      <w:bookmarkStart w:id="1096" w:name="ET_speaker_נועה_ברודסקילוי_327"/>
      <w:r w:rsidRPr="00270AF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70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6"/>
    </w:p>
    <w:p w:rsidR="00270AF1" w:rsidRDefault="00270AF1" w:rsidP="00270AF1">
      <w:pPr>
        <w:pStyle w:val="KeepWithNext"/>
        <w:rPr>
          <w:rtl/>
        </w:rPr>
      </w:pPr>
    </w:p>
    <w:p w:rsidR="007E2034" w:rsidRDefault="007E2034" w:rsidP="00EA4966">
      <w:pPr>
        <w:ind w:firstLine="0"/>
        <w:rPr>
          <w:rtl/>
        </w:rPr>
      </w:pPr>
      <w:bookmarkStart w:id="1097" w:name="_ETM_Q1_8967000"/>
      <w:bookmarkEnd w:id="1097"/>
      <w:r>
        <w:rPr>
          <w:rtl/>
        </w:rPr>
        <w:tab/>
      </w:r>
      <w:r w:rsidR="00270AF1">
        <w:rPr>
          <w:rFonts w:hint="cs"/>
          <w:rtl/>
        </w:rPr>
        <w:t>היום ההבחנה היא בין כוונה תחיל</w:t>
      </w:r>
      <w:r>
        <w:rPr>
          <w:rFonts w:hint="cs"/>
          <w:rtl/>
        </w:rPr>
        <w:t>ה</w:t>
      </w:r>
      <w:r w:rsidR="00270A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לכוונה ספונטנית. הקנטור נועד לעשות את ההבחנה הזאת. </w:t>
      </w:r>
      <w:r w:rsidR="00270AF1">
        <w:rPr>
          <w:rFonts w:hint="cs"/>
          <w:rtl/>
        </w:rPr>
        <w:t xml:space="preserve"> היום זאת הה</w:t>
      </w:r>
      <w:r>
        <w:rPr>
          <w:rFonts w:hint="cs"/>
          <w:rtl/>
        </w:rPr>
        <w:t>ב</w:t>
      </w:r>
      <w:r w:rsidR="00270AF1">
        <w:rPr>
          <w:rFonts w:hint="cs"/>
          <w:rtl/>
        </w:rPr>
        <w:t>ח</w:t>
      </w:r>
      <w:r>
        <w:rPr>
          <w:rFonts w:hint="cs"/>
          <w:rtl/>
        </w:rPr>
        <w:t>נה שהוא</w:t>
      </w:r>
      <w:r w:rsidR="00270AF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עושה. </w:t>
      </w:r>
      <w:bookmarkStart w:id="1098" w:name="_ETM_Q1_9004000"/>
      <w:bookmarkEnd w:id="1098"/>
      <w:r w:rsidR="00270AF1">
        <w:rPr>
          <w:rFonts w:hint="cs"/>
          <w:rtl/>
        </w:rPr>
        <w:t xml:space="preserve">האם </w:t>
      </w:r>
      <w:r w:rsidR="00334F47">
        <w:rPr>
          <w:rFonts w:hint="cs"/>
          <w:rtl/>
        </w:rPr>
        <w:t>כ</w:t>
      </w:r>
      <w:r w:rsidR="00270AF1">
        <w:rPr>
          <w:rFonts w:hint="cs"/>
          <w:rtl/>
        </w:rPr>
        <w:t>שמביאים את הק</w:t>
      </w:r>
      <w:r>
        <w:rPr>
          <w:rFonts w:hint="cs"/>
          <w:rtl/>
        </w:rPr>
        <w:t>נטור כעבירה נפרדת, לא מבטאים את החריגות</w:t>
      </w:r>
      <w:r w:rsidR="00270AF1">
        <w:rPr>
          <w:rFonts w:hint="cs"/>
          <w:rtl/>
        </w:rPr>
        <w:t xml:space="preserve"> של הדבר הזה</w:t>
      </w:r>
      <w:r>
        <w:rPr>
          <w:rFonts w:hint="cs"/>
          <w:rtl/>
        </w:rPr>
        <w:t xml:space="preserve">, </w:t>
      </w:r>
      <w:r w:rsidR="00270AF1">
        <w:rPr>
          <w:rFonts w:hint="cs"/>
          <w:rtl/>
        </w:rPr>
        <w:t xml:space="preserve">זה </w:t>
      </w:r>
      <w:r w:rsidR="00334F47">
        <w:rPr>
          <w:rFonts w:hint="cs"/>
          <w:rtl/>
        </w:rPr>
        <w:t>דבר ש</w:t>
      </w:r>
      <w:r>
        <w:rPr>
          <w:rFonts w:hint="cs"/>
          <w:rtl/>
        </w:rPr>
        <w:t>לא נראה</w:t>
      </w:r>
      <w:r w:rsidR="00270A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בעייתי? זה יצירת מדרג </w:t>
      </w:r>
      <w:r w:rsidR="00270AF1">
        <w:rPr>
          <w:rFonts w:hint="cs"/>
          <w:rtl/>
        </w:rPr>
        <w:t>אחר לגמרי</w:t>
      </w:r>
      <w:r w:rsidR="00EA4966">
        <w:rPr>
          <w:rFonts w:hint="cs"/>
          <w:rtl/>
        </w:rPr>
        <w:t>,</w:t>
      </w:r>
      <w:r>
        <w:rPr>
          <w:rFonts w:hint="cs"/>
          <w:rtl/>
        </w:rPr>
        <w:t xml:space="preserve"> שלא מבטא את החריגות </w:t>
      </w:r>
      <w:r w:rsidR="00270AF1">
        <w:rPr>
          <w:rFonts w:hint="cs"/>
          <w:rtl/>
        </w:rPr>
        <w:t xml:space="preserve">של זה.  אני יכולה להבין למה צוות </w:t>
      </w:r>
      <w:proofErr w:type="spellStart"/>
      <w:r w:rsidR="00270AF1">
        <w:rPr>
          <w:rFonts w:hint="cs"/>
          <w:rtl/>
        </w:rPr>
        <w:t>קרמניצר</w:t>
      </w:r>
      <w:proofErr w:type="spellEnd"/>
      <w:r w:rsidR="00270AF1">
        <w:rPr>
          <w:rFonts w:hint="cs"/>
          <w:rtl/>
        </w:rPr>
        <w:t xml:space="preserve"> פחות דאג לזה. האם </w:t>
      </w:r>
      <w:r>
        <w:rPr>
          <w:rFonts w:hint="cs"/>
          <w:rtl/>
        </w:rPr>
        <w:t xml:space="preserve">כשיוצא מסר </w:t>
      </w:r>
      <w:r w:rsidR="00270AF1">
        <w:rPr>
          <w:rFonts w:hint="cs"/>
          <w:rtl/>
        </w:rPr>
        <w:t xml:space="preserve">מהמחוקק </w:t>
      </w:r>
      <w:bookmarkStart w:id="1099" w:name="_ETM_Q1_9045000"/>
      <w:bookmarkEnd w:id="1099"/>
      <w:r>
        <w:rPr>
          <w:rFonts w:hint="cs"/>
          <w:rtl/>
        </w:rPr>
        <w:t>שקובע עבירה</w:t>
      </w:r>
      <w:r w:rsidR="00270AF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נפרדת לחלוטין עם </w:t>
      </w:r>
      <w:r w:rsidR="00270AF1">
        <w:rPr>
          <w:rFonts w:hint="cs"/>
          <w:rtl/>
        </w:rPr>
        <w:t>20 שנות מאסר</w:t>
      </w:r>
      <w:r>
        <w:rPr>
          <w:rFonts w:hint="cs"/>
          <w:rtl/>
        </w:rPr>
        <w:t xml:space="preserve">, </w:t>
      </w:r>
      <w:r w:rsidR="00334F47">
        <w:rPr>
          <w:rFonts w:hint="cs"/>
          <w:rtl/>
        </w:rPr>
        <w:t xml:space="preserve">כאשר </w:t>
      </w:r>
      <w:r>
        <w:rPr>
          <w:rFonts w:hint="cs"/>
          <w:rtl/>
        </w:rPr>
        <w:t>לא ב</w:t>
      </w:r>
      <w:r w:rsidR="00334F47">
        <w:rPr>
          <w:rFonts w:hint="cs"/>
          <w:rtl/>
        </w:rPr>
        <w:t>ר</w:t>
      </w:r>
      <w:r>
        <w:rPr>
          <w:rFonts w:hint="cs"/>
          <w:rtl/>
        </w:rPr>
        <w:t>ור מה ייכנס לתוך זה, זה לא בעי</w:t>
      </w:r>
      <w:r w:rsidR="00334F47">
        <w:rPr>
          <w:rFonts w:hint="cs"/>
          <w:rtl/>
        </w:rPr>
        <w:t>י</w:t>
      </w:r>
      <w:r>
        <w:rPr>
          <w:rFonts w:hint="cs"/>
          <w:rtl/>
        </w:rPr>
        <w:t xml:space="preserve">תי, במיוחד </w:t>
      </w:r>
      <w:r w:rsidR="00334F47">
        <w:rPr>
          <w:rFonts w:hint="cs"/>
          <w:rtl/>
        </w:rPr>
        <w:t>כ</w:t>
      </w:r>
      <w:r>
        <w:rPr>
          <w:rFonts w:hint="cs"/>
          <w:rtl/>
        </w:rPr>
        <w:t xml:space="preserve">שזה לא מבטא </w:t>
      </w:r>
      <w:r w:rsidR="00334F47">
        <w:rPr>
          <w:rFonts w:hint="cs"/>
          <w:rtl/>
        </w:rPr>
        <w:t xml:space="preserve">את החריגות </w:t>
      </w:r>
      <w:bookmarkStart w:id="1100" w:name="_ETM_Q1_9062000"/>
      <w:bookmarkEnd w:id="1100"/>
      <w:r w:rsidR="00334F47">
        <w:rPr>
          <w:rFonts w:hint="cs"/>
          <w:rtl/>
        </w:rPr>
        <w:t>של הדבר</w:t>
      </w:r>
      <w:r>
        <w:rPr>
          <w:rFonts w:hint="cs"/>
          <w:rtl/>
        </w:rPr>
        <w:t xml:space="preserve">, זה רק באותם מקרים שבית המשפט חושב </w:t>
      </w:r>
      <w:r w:rsidR="00334F47">
        <w:rPr>
          <w:rFonts w:hint="cs"/>
          <w:rtl/>
        </w:rPr>
        <w:t>שיש בהם משהו חריג ויוצא דופן?</w:t>
      </w:r>
      <w:r>
        <w:rPr>
          <w:rFonts w:hint="cs"/>
          <w:rtl/>
        </w:rPr>
        <w:t xml:space="preserve"> </w:t>
      </w:r>
    </w:p>
    <w:p w:rsidR="007E2034" w:rsidRDefault="007E2034" w:rsidP="00E62047">
      <w:pPr>
        <w:ind w:firstLine="0"/>
        <w:rPr>
          <w:rtl/>
        </w:rPr>
      </w:pPr>
    </w:p>
    <w:p w:rsidR="00334F47" w:rsidRDefault="00334F47" w:rsidP="00334F47">
      <w:pPr>
        <w:pStyle w:val="af9"/>
        <w:keepNext/>
        <w:rPr>
          <w:rtl/>
        </w:rPr>
      </w:pPr>
      <w:bookmarkStart w:id="1101" w:name="ET_guest_514784_328"/>
      <w:r w:rsidRPr="00334F47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334F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1"/>
    </w:p>
    <w:p w:rsidR="00334F47" w:rsidRDefault="00334F47" w:rsidP="00334F47">
      <w:pPr>
        <w:pStyle w:val="KeepWithNext"/>
        <w:rPr>
          <w:rtl/>
        </w:rPr>
      </w:pPr>
    </w:p>
    <w:p w:rsidR="007E2034" w:rsidRDefault="007E2034" w:rsidP="00B65A11">
      <w:pPr>
        <w:rPr>
          <w:rtl/>
        </w:rPr>
      </w:pPr>
      <w:bookmarkStart w:id="1102" w:name="_ETM_Q1_9068000"/>
      <w:bookmarkEnd w:id="1102"/>
      <w:r>
        <w:rPr>
          <w:rFonts w:hint="cs"/>
          <w:rtl/>
        </w:rPr>
        <w:t xml:space="preserve">אני חולקת </w:t>
      </w:r>
      <w:r w:rsidR="00334F47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שהקנטור היום הוא רק לנושא התובנה. </w:t>
      </w:r>
      <w:r w:rsidR="00334F47">
        <w:rPr>
          <w:rFonts w:hint="cs"/>
          <w:rtl/>
        </w:rPr>
        <w:t xml:space="preserve">אני </w:t>
      </w:r>
      <w:bookmarkStart w:id="1103" w:name="_ETM_Q1_9074000"/>
      <w:bookmarkEnd w:id="1103"/>
      <w:r w:rsidR="00334F47">
        <w:rPr>
          <w:rFonts w:hint="cs"/>
          <w:rtl/>
        </w:rPr>
        <w:t>חושבת ש</w:t>
      </w:r>
      <w:r>
        <w:rPr>
          <w:rFonts w:hint="cs"/>
          <w:rtl/>
        </w:rPr>
        <w:t>העובדה שבתי המשפט</w:t>
      </w:r>
      <w:r w:rsidR="00334F47">
        <w:rPr>
          <w:rFonts w:hint="cs"/>
          <w:rtl/>
        </w:rPr>
        <w:t xml:space="preserve"> מחפשים</w:t>
      </w:r>
      <w:r>
        <w:rPr>
          <w:rFonts w:hint="cs"/>
          <w:rtl/>
        </w:rPr>
        <w:t xml:space="preserve"> את המבחן הנורמטיבי</w:t>
      </w:r>
      <w:r w:rsidR="00B65A11">
        <w:rPr>
          <w:rFonts w:hint="cs"/>
          <w:rtl/>
        </w:rPr>
        <w:t>, הא</w:t>
      </w:r>
      <w:r w:rsidR="00334F47">
        <w:rPr>
          <w:rFonts w:hint="cs"/>
          <w:rtl/>
        </w:rPr>
        <w:t xml:space="preserve">ובייקטיבי בהחלט גורמת למקרים שיש קביעה </w:t>
      </w:r>
      <w:bookmarkStart w:id="1104" w:name="_ETM_Q1_9082000"/>
      <w:bookmarkEnd w:id="1104"/>
      <w:r w:rsidR="00334F47">
        <w:rPr>
          <w:rFonts w:hint="cs"/>
          <w:rtl/>
        </w:rPr>
        <w:t>שיש כוונה כי</w:t>
      </w:r>
      <w:r>
        <w:rPr>
          <w:rFonts w:hint="cs"/>
          <w:rtl/>
        </w:rPr>
        <w:t xml:space="preserve"> לא התקיים ההיבט הנ</w:t>
      </w:r>
      <w:r w:rsidR="00334F47">
        <w:rPr>
          <w:rFonts w:hint="cs"/>
          <w:rtl/>
        </w:rPr>
        <w:t xml:space="preserve">ורמטיבי </w:t>
      </w:r>
      <w:r>
        <w:rPr>
          <w:rFonts w:hint="cs"/>
          <w:rtl/>
        </w:rPr>
        <w:t xml:space="preserve">שבית המשפט עומד על קיומו. </w:t>
      </w:r>
      <w:r w:rsidR="00334F47">
        <w:rPr>
          <w:rFonts w:hint="cs"/>
          <w:rtl/>
        </w:rPr>
        <w:t xml:space="preserve">לשאלה שלך אני אומר בגילוי לב, </w:t>
      </w:r>
      <w:r>
        <w:rPr>
          <w:rFonts w:hint="cs"/>
          <w:rtl/>
        </w:rPr>
        <w:t>מאוד יית</w:t>
      </w:r>
      <w:r w:rsidR="00334F47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שאנחנו </w:t>
      </w:r>
      <w:r w:rsidR="00334F47">
        <w:rPr>
          <w:rFonts w:hint="cs"/>
          <w:rtl/>
        </w:rPr>
        <w:t xml:space="preserve">בוועדת </w:t>
      </w:r>
      <w:proofErr w:type="spellStart"/>
      <w:r w:rsidR="00334F47">
        <w:rPr>
          <w:rFonts w:hint="cs"/>
          <w:rtl/>
        </w:rPr>
        <w:t>קרמ</w:t>
      </w:r>
      <w:r>
        <w:rPr>
          <w:rFonts w:hint="cs"/>
          <w:rtl/>
        </w:rPr>
        <w:t>נ</w:t>
      </w:r>
      <w:r w:rsidR="00334F47">
        <w:rPr>
          <w:rFonts w:hint="cs"/>
          <w:rtl/>
        </w:rPr>
        <w:t>י</w:t>
      </w:r>
      <w:r>
        <w:rPr>
          <w:rFonts w:hint="cs"/>
          <w:rtl/>
        </w:rPr>
        <w:t>צר</w:t>
      </w:r>
      <w:proofErr w:type="spellEnd"/>
      <w:r>
        <w:rPr>
          <w:rFonts w:hint="cs"/>
          <w:rtl/>
        </w:rPr>
        <w:t xml:space="preserve"> הושפענו מההיכרות שלנו עם גוף מאוד</w:t>
      </w:r>
      <w:r w:rsidR="00334F47">
        <w:rPr>
          <w:rFonts w:hint="cs"/>
          <w:rtl/>
        </w:rPr>
        <w:t xml:space="preserve"> מאוד גדול של פסיקה</w:t>
      </w:r>
      <w:r>
        <w:rPr>
          <w:rFonts w:hint="cs"/>
          <w:rtl/>
        </w:rPr>
        <w:t xml:space="preserve"> שחזר ודחה את הרעיון ש</w:t>
      </w:r>
      <w:r w:rsidR="00334F47">
        <w:rPr>
          <w:rFonts w:hint="cs"/>
          <w:rtl/>
        </w:rPr>
        <w:t xml:space="preserve">די בדבר שהוא לא מאוד מאוד </w:t>
      </w:r>
      <w:bookmarkStart w:id="1105" w:name="_ETM_Q1_9108000"/>
      <w:bookmarkEnd w:id="1105"/>
      <w:r w:rsidR="00334F47">
        <w:rPr>
          <w:rFonts w:hint="cs"/>
          <w:rtl/>
        </w:rPr>
        <w:t>חמור כדי להצ</w:t>
      </w:r>
      <w:r>
        <w:rPr>
          <w:rFonts w:hint="cs"/>
          <w:rtl/>
        </w:rPr>
        <w:t>ד</w:t>
      </w:r>
      <w:r w:rsidR="00334F47">
        <w:rPr>
          <w:rFonts w:hint="cs"/>
          <w:rtl/>
        </w:rPr>
        <w:t>י</w:t>
      </w:r>
      <w:r>
        <w:rPr>
          <w:rFonts w:hint="cs"/>
          <w:rtl/>
        </w:rPr>
        <w:t>ק מטרה</w:t>
      </w:r>
      <w:r w:rsidR="00334F47">
        <w:rPr>
          <w:rFonts w:hint="cs"/>
          <w:rtl/>
        </w:rPr>
        <w:t xml:space="preserve"> שציינתם פה</w:t>
      </w:r>
      <w:r>
        <w:rPr>
          <w:rFonts w:hint="cs"/>
          <w:rtl/>
        </w:rPr>
        <w:t xml:space="preserve">. </w:t>
      </w:r>
      <w:r w:rsidR="00334F47">
        <w:rPr>
          <w:rFonts w:hint="cs"/>
          <w:rtl/>
        </w:rPr>
        <w:t>המקרים שבהם בית המשפט הכיר במצ</w:t>
      </w:r>
      <w:r>
        <w:rPr>
          <w:rFonts w:hint="cs"/>
          <w:rtl/>
        </w:rPr>
        <w:t xml:space="preserve">ב </w:t>
      </w:r>
      <w:r w:rsidR="00334F47">
        <w:rPr>
          <w:rFonts w:hint="cs"/>
          <w:rtl/>
        </w:rPr>
        <w:t>ואמר שהתקיים קנטור ולכן יש הפחתה</w:t>
      </w:r>
      <w:r>
        <w:rPr>
          <w:rFonts w:hint="cs"/>
          <w:rtl/>
        </w:rPr>
        <w:t xml:space="preserve"> באשמ</w:t>
      </w:r>
      <w:r w:rsidR="00334F47">
        <w:rPr>
          <w:rFonts w:hint="cs"/>
          <w:rtl/>
        </w:rPr>
        <w:t xml:space="preserve">ה, לכן </w:t>
      </w:r>
      <w:r>
        <w:rPr>
          <w:rFonts w:hint="cs"/>
          <w:rtl/>
        </w:rPr>
        <w:t xml:space="preserve">יש הפחתה </w:t>
      </w:r>
      <w:r w:rsidR="00334F47">
        <w:rPr>
          <w:rFonts w:hint="cs"/>
          <w:rtl/>
        </w:rPr>
        <w:t>מרצח להריגה</w:t>
      </w:r>
      <w:r>
        <w:rPr>
          <w:rFonts w:hint="cs"/>
          <w:rtl/>
        </w:rPr>
        <w:t>, הם מקרים מאוד מאוד</w:t>
      </w:r>
      <w:r w:rsidR="00334F47">
        <w:rPr>
          <w:rFonts w:hint="cs"/>
          <w:rtl/>
        </w:rPr>
        <w:t xml:space="preserve"> </w:t>
      </w:r>
      <w:bookmarkStart w:id="1106" w:name="_ETM_Q1_9130000"/>
      <w:bookmarkEnd w:id="1106"/>
      <w:r>
        <w:rPr>
          <w:rFonts w:hint="cs"/>
          <w:rtl/>
        </w:rPr>
        <w:t>נדירים.</w:t>
      </w:r>
      <w:r w:rsidR="00334F47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334F47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334F47">
        <w:rPr>
          <w:rFonts w:hint="cs"/>
          <w:rtl/>
        </w:rPr>
        <w:t xml:space="preserve"> </w:t>
      </w:r>
      <w:r>
        <w:rPr>
          <w:rFonts w:hint="cs"/>
          <w:rtl/>
        </w:rPr>
        <w:t>מפני שהטענות לא עלו, אלא</w:t>
      </w:r>
      <w:r w:rsidR="00334F4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מפני שבית המשפט דחה אותם. בחלק מהמקרים </w:t>
      </w:r>
      <w:r w:rsidR="00334F4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הוא חשב שלא </w:t>
      </w:r>
      <w:r w:rsidR="009E2FE2">
        <w:rPr>
          <w:rFonts w:hint="cs"/>
          <w:rtl/>
        </w:rPr>
        <w:t xml:space="preserve">התקיים היסוד הסובייקטיבי, </w:t>
      </w:r>
      <w:r w:rsidR="00334F47">
        <w:rPr>
          <w:rFonts w:hint="cs"/>
          <w:rtl/>
        </w:rPr>
        <w:t>בחלק מ</w:t>
      </w:r>
      <w:r>
        <w:rPr>
          <w:rFonts w:hint="cs"/>
          <w:rtl/>
        </w:rPr>
        <w:t>ה</w:t>
      </w:r>
      <w:r w:rsidR="00334F47">
        <w:rPr>
          <w:rFonts w:hint="cs"/>
          <w:rtl/>
        </w:rPr>
        <w:t xml:space="preserve">מקרים </w:t>
      </w:r>
      <w:bookmarkStart w:id="1107" w:name="_ETM_Q1_9150000"/>
      <w:bookmarkEnd w:id="1107"/>
      <w:r>
        <w:rPr>
          <w:rFonts w:hint="cs"/>
          <w:rtl/>
        </w:rPr>
        <w:t xml:space="preserve">כי הוא חשב שגם </w:t>
      </w:r>
      <w:r w:rsidR="00334F47">
        <w:rPr>
          <w:rFonts w:hint="cs"/>
          <w:rtl/>
        </w:rPr>
        <w:t>כש</w:t>
      </w:r>
      <w:r>
        <w:rPr>
          <w:rFonts w:hint="cs"/>
          <w:rtl/>
        </w:rPr>
        <w:t>היסוד הסו</w:t>
      </w:r>
      <w:r w:rsidR="00334F47">
        <w:rPr>
          <w:rFonts w:hint="cs"/>
          <w:rtl/>
        </w:rPr>
        <w:t>ב</w:t>
      </w:r>
      <w:r>
        <w:rPr>
          <w:rFonts w:hint="cs"/>
          <w:rtl/>
        </w:rPr>
        <w:t>י</w:t>
      </w:r>
      <w:r w:rsidR="00334F47">
        <w:rPr>
          <w:rFonts w:hint="cs"/>
          <w:rtl/>
        </w:rPr>
        <w:t>י</w:t>
      </w:r>
      <w:r>
        <w:rPr>
          <w:rFonts w:hint="cs"/>
          <w:rtl/>
        </w:rPr>
        <w:t>קטיב</w:t>
      </w:r>
      <w:r w:rsidR="00334F47">
        <w:rPr>
          <w:rFonts w:hint="cs"/>
          <w:rtl/>
        </w:rPr>
        <w:t>י התקיים</w:t>
      </w:r>
      <w:r>
        <w:rPr>
          <w:rFonts w:hint="cs"/>
          <w:rtl/>
        </w:rPr>
        <w:t xml:space="preserve"> אין הפחתה באשמה. אני משתמש</w:t>
      </w:r>
      <w:r w:rsidR="00334F47">
        <w:rPr>
          <w:rFonts w:hint="cs"/>
          <w:rtl/>
        </w:rPr>
        <w:t>ת</w:t>
      </w:r>
      <w:r>
        <w:rPr>
          <w:rFonts w:hint="cs"/>
          <w:rtl/>
        </w:rPr>
        <w:t xml:space="preserve"> במונחים ש</w:t>
      </w:r>
      <w:r w:rsidR="00334F47">
        <w:rPr>
          <w:rFonts w:hint="cs"/>
          <w:rtl/>
        </w:rPr>
        <w:t>אנחנו משתמשים בהם עכשיו</w:t>
      </w:r>
      <w:r>
        <w:rPr>
          <w:rFonts w:hint="cs"/>
          <w:rtl/>
        </w:rPr>
        <w:t>, אבל זו המהות של הקביעה</w:t>
      </w:r>
      <w:r w:rsidR="00334F47">
        <w:rPr>
          <w:rFonts w:hint="cs"/>
          <w:rtl/>
        </w:rPr>
        <w:t xml:space="preserve"> שלו. אנחנו באנו מתוך העולם הז</w:t>
      </w:r>
      <w:r>
        <w:rPr>
          <w:rFonts w:hint="cs"/>
          <w:rtl/>
        </w:rPr>
        <w:t>ה</w:t>
      </w:r>
      <w:r w:rsidR="00334F47">
        <w:rPr>
          <w:rFonts w:hint="cs"/>
          <w:rtl/>
        </w:rPr>
        <w:t xml:space="preserve">. </w:t>
      </w:r>
      <w:r>
        <w:rPr>
          <w:rFonts w:hint="cs"/>
          <w:rtl/>
        </w:rPr>
        <w:t>ההער</w:t>
      </w:r>
      <w:r w:rsidR="00334F47">
        <w:rPr>
          <w:rFonts w:hint="cs"/>
          <w:rtl/>
        </w:rPr>
        <w:t>כ</w:t>
      </w:r>
      <w:r>
        <w:rPr>
          <w:rFonts w:hint="cs"/>
          <w:rtl/>
        </w:rPr>
        <w:t xml:space="preserve">ה שלנו </w:t>
      </w:r>
      <w:r w:rsidR="00334F4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שהחריגות </w:t>
      </w:r>
      <w:r w:rsidR="00334F47">
        <w:rPr>
          <w:rFonts w:hint="cs"/>
          <w:rtl/>
        </w:rPr>
        <w:t xml:space="preserve">של הסיטואציה היא ברורה. </w:t>
      </w:r>
    </w:p>
    <w:p w:rsidR="007E2034" w:rsidRDefault="007E2034" w:rsidP="00E62047">
      <w:pPr>
        <w:ind w:firstLine="0"/>
        <w:rPr>
          <w:rtl/>
        </w:rPr>
      </w:pPr>
    </w:p>
    <w:p w:rsidR="00334F47" w:rsidRDefault="00334F47" w:rsidP="00334F47">
      <w:pPr>
        <w:pStyle w:val="a4"/>
        <w:keepNext/>
        <w:rPr>
          <w:rtl/>
        </w:rPr>
      </w:pPr>
      <w:bookmarkStart w:id="1108" w:name="ET_speaker_5281_329"/>
      <w:r w:rsidRPr="00334F47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34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8"/>
    </w:p>
    <w:p w:rsidR="00334F47" w:rsidRDefault="00334F47" w:rsidP="00334F47">
      <w:pPr>
        <w:pStyle w:val="KeepWithNext"/>
        <w:rPr>
          <w:rtl/>
        </w:rPr>
      </w:pPr>
    </w:p>
    <w:p w:rsidR="007E2034" w:rsidRDefault="00334F47" w:rsidP="00334F47">
      <w:pPr>
        <w:rPr>
          <w:rtl/>
        </w:rPr>
      </w:pPr>
      <w:r>
        <w:rPr>
          <w:rFonts w:hint="cs"/>
          <w:rtl/>
        </w:rPr>
        <w:t xml:space="preserve">במילים אחרות </w:t>
      </w:r>
      <w:r w:rsidR="009E2FE2">
        <w:rPr>
          <w:rFonts w:hint="cs"/>
          <w:rtl/>
        </w:rPr>
        <w:t xml:space="preserve">את </w:t>
      </w:r>
      <w:r>
        <w:rPr>
          <w:rFonts w:hint="cs"/>
          <w:rtl/>
        </w:rPr>
        <w:t>אומרת שבית המשפט לא ה</w:t>
      </w:r>
      <w:r w:rsidR="007E2034">
        <w:rPr>
          <w:rFonts w:hint="cs"/>
          <w:rtl/>
        </w:rPr>
        <w:t>תע</w:t>
      </w:r>
      <w:r>
        <w:rPr>
          <w:rFonts w:hint="cs"/>
          <w:rtl/>
        </w:rPr>
        <w:t xml:space="preserve">סק בזה עד היום. </w:t>
      </w:r>
    </w:p>
    <w:p w:rsidR="007E2034" w:rsidRDefault="007E2034" w:rsidP="00E62047">
      <w:pPr>
        <w:ind w:firstLine="0"/>
        <w:rPr>
          <w:rtl/>
        </w:rPr>
      </w:pPr>
    </w:p>
    <w:p w:rsidR="00334F47" w:rsidRDefault="00334F47" w:rsidP="00334F47">
      <w:pPr>
        <w:pStyle w:val="a4"/>
        <w:keepNext/>
        <w:rPr>
          <w:rtl/>
        </w:rPr>
      </w:pPr>
      <w:bookmarkStart w:id="1109" w:name="ET_speaker_5090_330"/>
      <w:r w:rsidRPr="00334F4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334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:rsidR="00334F47" w:rsidRDefault="00334F47" w:rsidP="00334F47">
      <w:pPr>
        <w:pStyle w:val="KeepWithNext"/>
        <w:rPr>
          <w:rtl/>
        </w:rPr>
      </w:pPr>
    </w:p>
    <w:p w:rsidR="007E2034" w:rsidRDefault="00334F47" w:rsidP="00334F47">
      <w:pPr>
        <w:rPr>
          <w:rtl/>
        </w:rPr>
      </w:pPr>
      <w:bookmarkStart w:id="1110" w:name="_ETM_Q1_9178000"/>
      <w:bookmarkEnd w:id="1110"/>
      <w:r>
        <w:rPr>
          <w:rFonts w:hint="cs"/>
          <w:rtl/>
        </w:rPr>
        <w:t>היא לא אמרה שהו</w:t>
      </w:r>
      <w:r w:rsidR="007E203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E2034">
        <w:rPr>
          <w:rFonts w:hint="cs"/>
          <w:rtl/>
        </w:rPr>
        <w:t>לא התעסק</w:t>
      </w:r>
      <w:r>
        <w:rPr>
          <w:rFonts w:hint="cs"/>
          <w:rtl/>
        </w:rPr>
        <w:t>.</w:t>
      </w:r>
    </w:p>
    <w:p w:rsidR="007E2034" w:rsidRDefault="007E2034" w:rsidP="00E62047">
      <w:pPr>
        <w:ind w:firstLine="0"/>
        <w:rPr>
          <w:rtl/>
        </w:rPr>
      </w:pPr>
    </w:p>
    <w:p w:rsidR="00334F47" w:rsidRDefault="00334F47" w:rsidP="00334F47">
      <w:pPr>
        <w:pStyle w:val="af9"/>
        <w:keepNext/>
        <w:rPr>
          <w:rtl/>
        </w:rPr>
      </w:pPr>
      <w:bookmarkStart w:id="1111" w:name="ET_guest_514784_331"/>
      <w:r w:rsidRPr="00334F47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334F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1"/>
    </w:p>
    <w:p w:rsidR="00334F47" w:rsidRDefault="00334F47" w:rsidP="00334F47">
      <w:pPr>
        <w:pStyle w:val="KeepWithNext"/>
        <w:rPr>
          <w:rtl/>
        </w:rPr>
      </w:pPr>
    </w:p>
    <w:p w:rsidR="007E2034" w:rsidRDefault="007E2034" w:rsidP="00334F47">
      <w:pPr>
        <w:ind w:firstLine="0"/>
        <w:rPr>
          <w:rtl/>
        </w:rPr>
      </w:pPr>
      <w:bookmarkStart w:id="1112" w:name="_ETM_Q1_9186000"/>
      <w:bookmarkEnd w:id="1112"/>
      <w:r>
        <w:rPr>
          <w:rtl/>
        </w:rPr>
        <w:tab/>
      </w:r>
      <w:r w:rsidR="00334F47">
        <w:rPr>
          <w:rFonts w:hint="cs"/>
          <w:rtl/>
        </w:rPr>
        <w:t>המקרים החריגים קיימי</w:t>
      </w:r>
      <w:r>
        <w:rPr>
          <w:rFonts w:hint="cs"/>
          <w:rtl/>
        </w:rPr>
        <w:t>ם, נכו</w:t>
      </w:r>
      <w:r w:rsidR="00334F47">
        <w:rPr>
          <w:rFonts w:hint="cs"/>
          <w:rtl/>
        </w:rPr>
        <w:t>ן</w:t>
      </w:r>
      <w:r>
        <w:rPr>
          <w:rFonts w:hint="cs"/>
          <w:rtl/>
        </w:rPr>
        <w:t xml:space="preserve"> להתייחס אליהם. הנחת היסוד ש</w:t>
      </w:r>
      <w:r w:rsidR="00334F47">
        <w:rPr>
          <w:rFonts w:hint="cs"/>
          <w:rtl/>
        </w:rPr>
        <w:t xml:space="preserve">לנו </w:t>
      </w:r>
      <w:bookmarkStart w:id="1113" w:name="_ETM_Q1_9215000"/>
      <w:bookmarkEnd w:id="1113"/>
      <w:r w:rsidR="00334F47">
        <w:rPr>
          <w:rFonts w:hint="cs"/>
          <w:rtl/>
        </w:rPr>
        <w:t>הייתה ש</w:t>
      </w:r>
      <w:r>
        <w:rPr>
          <w:rFonts w:hint="cs"/>
          <w:rtl/>
        </w:rPr>
        <w:t xml:space="preserve">זה </w:t>
      </w:r>
      <w:r w:rsidR="00334F47">
        <w:rPr>
          <w:rFonts w:hint="cs"/>
          <w:rtl/>
        </w:rPr>
        <w:t xml:space="preserve">חריג על רקע המצב הקיים. </w:t>
      </w:r>
      <w:r>
        <w:rPr>
          <w:rFonts w:hint="cs"/>
          <w:rtl/>
        </w:rPr>
        <w:t>אם חושבים שבדרך מילול</w:t>
      </w:r>
      <w:r w:rsidR="00334F47">
        <w:rPr>
          <w:rFonts w:hint="cs"/>
          <w:rtl/>
        </w:rPr>
        <w:t xml:space="preserve">ית אפשר להבהיר את זה יותר, אני </w:t>
      </w:r>
      <w:r>
        <w:rPr>
          <w:rFonts w:hint="cs"/>
          <w:rtl/>
        </w:rPr>
        <w:t>כש</w:t>
      </w:r>
      <w:r w:rsidR="00334F47">
        <w:rPr>
          <w:rFonts w:hint="cs"/>
          <w:rtl/>
        </w:rPr>
        <w:t xml:space="preserve">לעצמי לא רואה בזה </w:t>
      </w:r>
      <w:bookmarkStart w:id="1114" w:name="_ETM_Q1_9226000"/>
      <w:bookmarkEnd w:id="1114"/>
      <w:r w:rsidR="00334F47">
        <w:rPr>
          <w:rFonts w:hint="cs"/>
          <w:rtl/>
        </w:rPr>
        <w:t xml:space="preserve">בעיה, כי </w:t>
      </w:r>
      <w:r>
        <w:rPr>
          <w:rFonts w:hint="cs"/>
          <w:rtl/>
        </w:rPr>
        <w:t>ברור ש</w:t>
      </w:r>
      <w:r w:rsidR="00334F47">
        <w:rPr>
          <w:rFonts w:hint="cs"/>
          <w:rtl/>
        </w:rPr>
        <w:t xml:space="preserve">הכוונה היא - - </w:t>
      </w:r>
    </w:p>
    <w:p w:rsidR="007E2034" w:rsidRDefault="007E2034" w:rsidP="00E62047">
      <w:pPr>
        <w:ind w:firstLine="0"/>
        <w:rPr>
          <w:rtl/>
        </w:rPr>
      </w:pPr>
    </w:p>
    <w:p w:rsidR="00334F47" w:rsidRDefault="00334F47" w:rsidP="00334F47">
      <w:pPr>
        <w:pStyle w:val="a4"/>
        <w:keepNext/>
        <w:rPr>
          <w:rtl/>
        </w:rPr>
      </w:pPr>
      <w:bookmarkStart w:id="1115" w:name="ET_speaker_נועה_ברודסקילוי_332"/>
      <w:r w:rsidRPr="00334F4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34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5"/>
    </w:p>
    <w:p w:rsidR="00334F47" w:rsidRDefault="00334F47" w:rsidP="00334F47">
      <w:pPr>
        <w:pStyle w:val="KeepWithNext"/>
        <w:rPr>
          <w:rtl/>
        </w:rPr>
      </w:pPr>
    </w:p>
    <w:p w:rsidR="007E2034" w:rsidRDefault="00334F47" w:rsidP="00A22F61">
      <w:pPr>
        <w:rPr>
          <w:rtl/>
        </w:rPr>
      </w:pPr>
      <w:r>
        <w:rPr>
          <w:rFonts w:hint="cs"/>
          <w:rtl/>
        </w:rPr>
        <w:t>ב</w:t>
      </w:r>
      <w:r w:rsidR="007E2034">
        <w:rPr>
          <w:rFonts w:hint="cs"/>
          <w:rtl/>
        </w:rPr>
        <w:t>מקרים</w:t>
      </w:r>
      <w:r w:rsidR="00A22F61">
        <w:rPr>
          <w:rFonts w:hint="cs"/>
          <w:rtl/>
        </w:rPr>
        <w:t xml:space="preserve"> -</w:t>
      </w:r>
      <w:r w:rsidR="007E2034">
        <w:rPr>
          <w:rFonts w:hint="cs"/>
          <w:rtl/>
        </w:rPr>
        <w:t xml:space="preserve"> </w:t>
      </w:r>
      <w:bookmarkStart w:id="1116" w:name="_ETM_Q1_9233000"/>
      <w:bookmarkEnd w:id="1116"/>
      <w:r w:rsidR="00A22F61">
        <w:rPr>
          <w:rFonts w:hint="cs"/>
          <w:rtl/>
        </w:rPr>
        <w:t xml:space="preserve"> </w:t>
      </w:r>
      <w:r>
        <w:rPr>
          <w:rFonts w:hint="cs"/>
          <w:rtl/>
        </w:rPr>
        <w:t>לא בעקבות פגיעה מינית או כל מיני ד</w:t>
      </w:r>
      <w:r w:rsidR="00A22F61">
        <w:rPr>
          <w:rFonts w:hint="cs"/>
          <w:rtl/>
        </w:rPr>
        <w:t>וגמאות כאלו</w:t>
      </w:r>
      <w:r>
        <w:rPr>
          <w:rFonts w:hint="cs"/>
          <w:rtl/>
        </w:rPr>
        <w:t xml:space="preserve"> </w:t>
      </w:r>
      <w:r w:rsidR="00A22F61">
        <w:rPr>
          <w:rFonts w:hint="cs"/>
          <w:rtl/>
        </w:rPr>
        <w:t xml:space="preserve">- </w:t>
      </w:r>
      <w:r>
        <w:rPr>
          <w:rFonts w:hint="cs"/>
          <w:rtl/>
        </w:rPr>
        <w:t>ש</w:t>
      </w:r>
      <w:r w:rsidR="00A22F61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A22F61">
        <w:rPr>
          <w:rFonts w:hint="cs"/>
          <w:rtl/>
        </w:rPr>
        <w:t xml:space="preserve">בעקבותיהם </w:t>
      </w:r>
      <w:r>
        <w:rPr>
          <w:rFonts w:hint="cs"/>
          <w:rtl/>
        </w:rPr>
        <w:t xml:space="preserve">קנטור, </w:t>
      </w:r>
      <w:r w:rsidR="00A22F61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היה נראה לך </w:t>
      </w:r>
      <w:r w:rsidR="00A22F61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משהו שיש בו כדי להפחית </w:t>
      </w:r>
      <w:bookmarkStart w:id="1117" w:name="_ETM_Q1_9235000"/>
      <w:bookmarkEnd w:id="1117"/>
      <w:r>
        <w:rPr>
          <w:rFonts w:hint="cs"/>
          <w:rtl/>
        </w:rPr>
        <w:t xml:space="preserve">עד כדי כך את האשמה? </w:t>
      </w:r>
      <w:r w:rsidR="007E2034">
        <w:rPr>
          <w:rFonts w:hint="cs"/>
          <w:rtl/>
        </w:rPr>
        <w:t xml:space="preserve"> </w:t>
      </w:r>
    </w:p>
    <w:p w:rsidR="007E2034" w:rsidRDefault="007E2034" w:rsidP="00E62047">
      <w:pPr>
        <w:ind w:firstLine="0"/>
        <w:rPr>
          <w:rtl/>
        </w:rPr>
      </w:pPr>
    </w:p>
    <w:p w:rsidR="00334F47" w:rsidRDefault="00334F47" w:rsidP="00334F47">
      <w:pPr>
        <w:pStyle w:val="af9"/>
        <w:keepNext/>
        <w:rPr>
          <w:rtl/>
        </w:rPr>
      </w:pPr>
      <w:bookmarkStart w:id="1118" w:name="ET_guest_514784_333"/>
      <w:r w:rsidRPr="00334F47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334F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8"/>
    </w:p>
    <w:p w:rsidR="00334F47" w:rsidRDefault="00334F47" w:rsidP="00334F47">
      <w:pPr>
        <w:pStyle w:val="KeepWithNext"/>
        <w:rPr>
          <w:rtl/>
        </w:rPr>
      </w:pPr>
    </w:p>
    <w:p w:rsidR="007E2034" w:rsidRDefault="007E2034" w:rsidP="00A22F61">
      <w:pPr>
        <w:rPr>
          <w:rtl/>
        </w:rPr>
      </w:pPr>
      <w:bookmarkStart w:id="1119" w:name="_ETM_Q1_9243000"/>
      <w:bookmarkEnd w:id="1119"/>
      <w:r>
        <w:rPr>
          <w:rFonts w:hint="cs"/>
          <w:rtl/>
        </w:rPr>
        <w:t xml:space="preserve">אני </w:t>
      </w:r>
      <w:r w:rsidR="00A22F61">
        <w:rPr>
          <w:rFonts w:hint="cs"/>
          <w:rtl/>
        </w:rPr>
        <w:t xml:space="preserve">אישית מתקשה לראות במשהו שהוא אך </w:t>
      </w:r>
      <w:r>
        <w:rPr>
          <w:rFonts w:hint="cs"/>
          <w:rtl/>
        </w:rPr>
        <w:t>ורק</w:t>
      </w:r>
      <w:r w:rsidR="00A22F61">
        <w:rPr>
          <w:rFonts w:hint="cs"/>
          <w:rtl/>
        </w:rPr>
        <w:t xml:space="preserve"> </w:t>
      </w:r>
      <w:r>
        <w:rPr>
          <w:rFonts w:hint="cs"/>
          <w:rtl/>
        </w:rPr>
        <w:t>מילולי</w:t>
      </w:r>
      <w:r w:rsidR="00A22F61">
        <w:rPr>
          <w:rFonts w:hint="cs"/>
          <w:rtl/>
        </w:rPr>
        <w:t>.</w:t>
      </w:r>
    </w:p>
    <w:p w:rsidR="007E2034" w:rsidRDefault="007E2034" w:rsidP="00E62047">
      <w:pPr>
        <w:ind w:firstLine="0"/>
        <w:rPr>
          <w:rtl/>
        </w:rPr>
      </w:pPr>
    </w:p>
    <w:p w:rsidR="00A22F61" w:rsidRDefault="00A22F61" w:rsidP="00A22F61">
      <w:pPr>
        <w:pStyle w:val="a4"/>
        <w:keepNext/>
        <w:rPr>
          <w:rtl/>
        </w:rPr>
      </w:pPr>
      <w:bookmarkStart w:id="1120" w:name="ET_speaker_נועה_ברודסקילוי_334"/>
      <w:r w:rsidRPr="00A22F6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22F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0"/>
    </w:p>
    <w:p w:rsidR="00A22F61" w:rsidRDefault="00A22F61" w:rsidP="00A22F61">
      <w:pPr>
        <w:pStyle w:val="KeepWithNext"/>
        <w:rPr>
          <w:rtl/>
        </w:rPr>
      </w:pPr>
    </w:p>
    <w:p w:rsidR="007E2034" w:rsidRDefault="00A22F61" w:rsidP="00A22F61">
      <w:pPr>
        <w:rPr>
          <w:rtl/>
        </w:rPr>
      </w:pPr>
      <w:bookmarkStart w:id="1121" w:name="_ETM_Q1_9248000"/>
      <w:bookmarkEnd w:id="1121"/>
      <w:r>
        <w:rPr>
          <w:rFonts w:hint="cs"/>
          <w:rtl/>
        </w:rPr>
        <w:t xml:space="preserve">או אלים. </w:t>
      </w:r>
      <w:r w:rsidR="007E2034">
        <w:rPr>
          <w:rFonts w:hint="cs"/>
          <w:rtl/>
        </w:rPr>
        <w:t xml:space="preserve"> </w:t>
      </w:r>
    </w:p>
    <w:p w:rsidR="00A22F61" w:rsidRDefault="00A22F61" w:rsidP="00E62047">
      <w:pPr>
        <w:ind w:firstLine="0"/>
        <w:rPr>
          <w:rtl/>
        </w:rPr>
      </w:pPr>
    </w:p>
    <w:p w:rsidR="00A22F61" w:rsidRDefault="00A22F61" w:rsidP="00A22F61">
      <w:pPr>
        <w:pStyle w:val="af9"/>
        <w:keepNext/>
        <w:rPr>
          <w:rtl/>
        </w:rPr>
      </w:pPr>
      <w:bookmarkStart w:id="1122" w:name="ET_guest_514784_335"/>
      <w:r w:rsidRPr="00A22F61">
        <w:rPr>
          <w:rStyle w:val="TagStyle"/>
          <w:rtl/>
        </w:rPr>
        <w:t xml:space="preserve"> &lt;&lt; אורח &gt;&gt; </w:t>
      </w:r>
      <w:r>
        <w:rPr>
          <w:rtl/>
        </w:rPr>
        <w:t>אפרת ברזילי:</w:t>
      </w:r>
      <w:r w:rsidRPr="00A22F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2"/>
    </w:p>
    <w:p w:rsidR="00A22F61" w:rsidRDefault="00A22F61" w:rsidP="00A22F61">
      <w:pPr>
        <w:pStyle w:val="KeepWithNext"/>
        <w:rPr>
          <w:rtl/>
        </w:rPr>
      </w:pPr>
    </w:p>
    <w:p w:rsidR="007E2034" w:rsidRDefault="007E2034" w:rsidP="00A22F61">
      <w:pPr>
        <w:rPr>
          <w:rtl/>
        </w:rPr>
      </w:pPr>
      <w:bookmarkStart w:id="1123" w:name="_ETM_Q1_9250000"/>
      <w:bookmarkEnd w:id="1123"/>
      <w:r>
        <w:rPr>
          <w:rFonts w:hint="cs"/>
          <w:rtl/>
        </w:rPr>
        <w:t xml:space="preserve">המקרים הם </w:t>
      </w:r>
      <w:r w:rsidR="00A22F61">
        <w:rPr>
          <w:rFonts w:hint="cs"/>
          <w:rtl/>
        </w:rPr>
        <w:t>כל כך נדירים</w:t>
      </w:r>
      <w:r>
        <w:rPr>
          <w:rFonts w:hint="cs"/>
          <w:rtl/>
        </w:rPr>
        <w:t xml:space="preserve">. </w:t>
      </w:r>
      <w:proofErr w:type="spellStart"/>
      <w:r w:rsidR="00A22F61">
        <w:rPr>
          <w:rFonts w:hint="cs"/>
          <w:rtl/>
        </w:rPr>
        <w:t>אזואלוס</w:t>
      </w:r>
      <w:proofErr w:type="spellEnd"/>
      <w:r w:rsidR="00A22F61">
        <w:rPr>
          <w:rFonts w:hint="cs"/>
          <w:rtl/>
        </w:rPr>
        <w:t xml:space="preserve"> הוא בבירור </w:t>
      </w:r>
      <w:bookmarkStart w:id="1124" w:name="_ETM_Q1_9254000"/>
      <w:bookmarkEnd w:id="1124"/>
      <w:r w:rsidR="00A22F61">
        <w:rPr>
          <w:rFonts w:hint="cs"/>
          <w:rtl/>
        </w:rPr>
        <w:t>לא מקרה של קורבנות</w:t>
      </w:r>
      <w:r>
        <w:rPr>
          <w:rFonts w:hint="cs"/>
          <w:rtl/>
        </w:rPr>
        <w:t>.</w:t>
      </w:r>
      <w:r w:rsidR="00A22F61">
        <w:rPr>
          <w:rFonts w:hint="cs"/>
          <w:rtl/>
        </w:rPr>
        <w:t xml:space="preserve"> ההקלה היא כל כך נדירה, קשה לשי</w:t>
      </w:r>
      <w:r>
        <w:rPr>
          <w:rFonts w:hint="cs"/>
          <w:rtl/>
        </w:rPr>
        <w:t>ם</w:t>
      </w:r>
      <w:r w:rsidR="00A22F61">
        <w:rPr>
          <w:rFonts w:hint="cs"/>
          <w:rtl/>
        </w:rPr>
        <w:t xml:space="preserve"> </w:t>
      </w:r>
      <w:r>
        <w:rPr>
          <w:rFonts w:hint="cs"/>
          <w:rtl/>
        </w:rPr>
        <w:t>אצבע ולומר</w:t>
      </w:r>
      <w:r w:rsidR="00A22F61">
        <w:rPr>
          <w:rFonts w:hint="cs"/>
          <w:rtl/>
        </w:rPr>
        <w:t>.</w:t>
      </w:r>
    </w:p>
    <w:p w:rsidR="007E2034" w:rsidRDefault="007E2034" w:rsidP="00E62047">
      <w:pPr>
        <w:ind w:firstLine="0"/>
        <w:rPr>
          <w:rtl/>
        </w:rPr>
      </w:pPr>
    </w:p>
    <w:p w:rsidR="00A22F61" w:rsidRDefault="00A22F61" w:rsidP="00A22F61">
      <w:pPr>
        <w:pStyle w:val="a4"/>
        <w:keepNext/>
        <w:rPr>
          <w:rtl/>
        </w:rPr>
      </w:pPr>
      <w:bookmarkStart w:id="1125" w:name="ET_speaker_5281_336"/>
      <w:r w:rsidRPr="00A22F6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22F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5"/>
    </w:p>
    <w:p w:rsidR="00A22F61" w:rsidRDefault="00A22F61" w:rsidP="00A22F61">
      <w:pPr>
        <w:pStyle w:val="KeepWithNext"/>
        <w:rPr>
          <w:rtl/>
        </w:rPr>
      </w:pPr>
    </w:p>
    <w:p w:rsidR="007E2034" w:rsidRDefault="00A22F61" w:rsidP="00A22F61">
      <w:pPr>
        <w:rPr>
          <w:rtl/>
        </w:rPr>
      </w:pPr>
      <w:r>
        <w:rPr>
          <w:rFonts w:hint="cs"/>
          <w:rtl/>
        </w:rPr>
        <w:t>זו</w:t>
      </w:r>
      <w:r w:rsidR="007E2034">
        <w:rPr>
          <w:rFonts w:hint="cs"/>
          <w:rtl/>
        </w:rPr>
        <w:t xml:space="preserve"> הסיבה </w:t>
      </w:r>
      <w:r>
        <w:rPr>
          <w:rFonts w:hint="cs"/>
          <w:rtl/>
        </w:rPr>
        <w:t>שאתם עושים את השינוי</w:t>
      </w:r>
      <w:r w:rsidR="007E2034">
        <w:rPr>
          <w:rFonts w:hint="cs"/>
          <w:rtl/>
        </w:rPr>
        <w:t xml:space="preserve">, </w:t>
      </w:r>
      <w:r>
        <w:rPr>
          <w:rFonts w:hint="cs"/>
          <w:rtl/>
        </w:rPr>
        <w:t>בגלל שההקלה לא קיימת?</w:t>
      </w:r>
    </w:p>
    <w:p w:rsidR="007E2034" w:rsidRDefault="007E2034" w:rsidP="00E62047">
      <w:pPr>
        <w:ind w:firstLine="0"/>
        <w:rPr>
          <w:rtl/>
        </w:rPr>
      </w:pPr>
    </w:p>
    <w:p w:rsidR="00A22F61" w:rsidRDefault="00A22F61" w:rsidP="00A22F61">
      <w:pPr>
        <w:pStyle w:val="af9"/>
        <w:keepNext/>
        <w:rPr>
          <w:rtl/>
        </w:rPr>
      </w:pPr>
      <w:bookmarkStart w:id="1126" w:name="ET_guest_1043_337"/>
      <w:r w:rsidRPr="00A22F6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A22F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6"/>
    </w:p>
    <w:p w:rsidR="00A22F61" w:rsidRDefault="00A22F61" w:rsidP="00A22F61">
      <w:pPr>
        <w:pStyle w:val="KeepWithNext"/>
        <w:rPr>
          <w:rtl/>
        </w:rPr>
      </w:pPr>
    </w:p>
    <w:p w:rsidR="007E2034" w:rsidRDefault="00A22F61" w:rsidP="00A22F61">
      <w:pPr>
        <w:rPr>
          <w:rtl/>
        </w:rPr>
      </w:pPr>
      <w:bookmarkStart w:id="1127" w:name="_ETM_Q1_9290000"/>
      <w:bookmarkEnd w:id="1127"/>
      <w:r>
        <w:rPr>
          <w:rFonts w:hint="cs"/>
          <w:rtl/>
        </w:rPr>
        <w:t>צ</w:t>
      </w:r>
      <w:r w:rsidR="007E203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E2034">
        <w:rPr>
          <w:rFonts w:hint="cs"/>
          <w:rtl/>
        </w:rPr>
        <w:t xml:space="preserve">ך להבין שמה שהפסיקה עשתה בקנטור </w:t>
      </w:r>
      <w:r>
        <w:rPr>
          <w:rFonts w:hint="cs"/>
          <w:rtl/>
        </w:rPr>
        <w:t xml:space="preserve">זה </w:t>
      </w:r>
      <w:r w:rsidR="007E2034">
        <w:rPr>
          <w:rFonts w:hint="cs"/>
          <w:rtl/>
        </w:rPr>
        <w:t>דבר מאוד לא</w:t>
      </w:r>
      <w:r>
        <w:rPr>
          <w:rFonts w:hint="cs"/>
          <w:rtl/>
        </w:rPr>
        <w:t xml:space="preserve"> מקובל. הפסיקה פעלה בניגוד לחוק</w:t>
      </w:r>
      <w:r w:rsidR="009E2FE2">
        <w:rPr>
          <w:rFonts w:hint="cs"/>
          <w:rtl/>
        </w:rPr>
        <w:t>, זאת</w:t>
      </w:r>
      <w:r>
        <w:rPr>
          <w:rFonts w:hint="cs"/>
          <w:rtl/>
        </w:rPr>
        <w:t xml:space="preserve"> מתוך תח</w:t>
      </w:r>
      <w:r w:rsidR="007E2034">
        <w:rPr>
          <w:rFonts w:hint="cs"/>
          <w:rtl/>
        </w:rPr>
        <w:t>ו</w:t>
      </w:r>
      <w:r>
        <w:rPr>
          <w:rFonts w:hint="cs"/>
          <w:rtl/>
        </w:rPr>
        <w:t xml:space="preserve">שה שהחוק מביא לתוצאה לא מוצלחת. </w:t>
      </w:r>
    </w:p>
    <w:p w:rsidR="007E2034" w:rsidRDefault="007E2034" w:rsidP="00E62047">
      <w:pPr>
        <w:ind w:firstLine="0"/>
        <w:rPr>
          <w:rtl/>
        </w:rPr>
      </w:pPr>
    </w:p>
    <w:p w:rsidR="00A22F61" w:rsidRDefault="00A22F61" w:rsidP="00A22F61">
      <w:pPr>
        <w:pStyle w:val="a4"/>
        <w:keepNext/>
        <w:rPr>
          <w:rtl/>
        </w:rPr>
      </w:pPr>
      <w:bookmarkStart w:id="1128" w:name="ET_speaker_5321_338"/>
      <w:r w:rsidRPr="00A22F6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A22F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8"/>
    </w:p>
    <w:p w:rsidR="00A22F61" w:rsidRDefault="00A22F61" w:rsidP="00A22F61">
      <w:pPr>
        <w:pStyle w:val="KeepWithNext"/>
        <w:rPr>
          <w:rtl/>
        </w:rPr>
      </w:pPr>
    </w:p>
    <w:p w:rsidR="007E2034" w:rsidRDefault="009E2FE2" w:rsidP="00A22F61">
      <w:pPr>
        <w:rPr>
          <w:rtl/>
        </w:rPr>
      </w:pPr>
      <w:r>
        <w:rPr>
          <w:rFonts w:hint="cs"/>
          <w:rtl/>
        </w:rPr>
        <w:t>באיזה מובן לא מוצלחת?</w:t>
      </w:r>
      <w:r w:rsidR="00A22F61">
        <w:rPr>
          <w:rFonts w:hint="cs"/>
          <w:rtl/>
        </w:rPr>
        <w:t xml:space="preserve"> שהחוק מקל ואנחנו </w:t>
      </w:r>
      <w:bookmarkStart w:id="1129" w:name="_ETM_Q1_9322000"/>
      <w:bookmarkEnd w:id="1129"/>
      <w:r w:rsidR="00A22F61">
        <w:rPr>
          <w:rFonts w:hint="cs"/>
          <w:rtl/>
        </w:rPr>
        <w:t xml:space="preserve">צריכים לשמור על הנורמה?  </w:t>
      </w:r>
    </w:p>
    <w:p w:rsidR="007E2034" w:rsidRDefault="007E2034" w:rsidP="00E62047">
      <w:pPr>
        <w:ind w:firstLine="0"/>
        <w:rPr>
          <w:rtl/>
        </w:rPr>
      </w:pPr>
    </w:p>
    <w:p w:rsidR="00A22F61" w:rsidRDefault="00A22F61" w:rsidP="00A22F61">
      <w:pPr>
        <w:pStyle w:val="af9"/>
        <w:keepNext/>
        <w:rPr>
          <w:rtl/>
        </w:rPr>
      </w:pPr>
      <w:bookmarkStart w:id="1130" w:name="ET_guest_1043_339"/>
      <w:r w:rsidRPr="00A22F6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A22F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A22F61" w:rsidRDefault="00A22F61" w:rsidP="00A22F61">
      <w:pPr>
        <w:pStyle w:val="KeepWithNext"/>
        <w:rPr>
          <w:rtl/>
        </w:rPr>
      </w:pPr>
    </w:p>
    <w:p w:rsidR="007E2034" w:rsidRDefault="00A22F61" w:rsidP="009E2FE2">
      <w:pPr>
        <w:rPr>
          <w:rtl/>
        </w:rPr>
      </w:pPr>
      <w:bookmarkStart w:id="1131" w:name="_ETM_Q1_9319000"/>
      <w:bookmarkEnd w:id="1131"/>
      <w:r>
        <w:rPr>
          <w:rFonts w:hint="cs"/>
          <w:rtl/>
        </w:rPr>
        <w:t xml:space="preserve">בדיוק, שניתנת הקלה במקרים </w:t>
      </w:r>
      <w:bookmarkStart w:id="1132" w:name="_ETM_Q1_9325000"/>
      <w:bookmarkEnd w:id="1132"/>
      <w:r>
        <w:rPr>
          <w:rFonts w:hint="cs"/>
          <w:rtl/>
        </w:rPr>
        <w:t xml:space="preserve">שמבחינה נורמטיבית לא ראוי לתת הקלה. </w:t>
      </w:r>
      <w:r w:rsidR="007E2034">
        <w:rPr>
          <w:rFonts w:hint="cs"/>
          <w:rtl/>
        </w:rPr>
        <w:t>בית המשפ</w:t>
      </w:r>
      <w:r>
        <w:rPr>
          <w:rFonts w:hint="cs"/>
          <w:rtl/>
        </w:rPr>
        <w:t>ט באמצעות הכוונה תחילה,</w:t>
      </w:r>
      <w:r w:rsidR="007E2034">
        <w:rPr>
          <w:rFonts w:hint="cs"/>
          <w:rtl/>
        </w:rPr>
        <w:t xml:space="preserve"> שזה המבחן ש</w:t>
      </w:r>
      <w:r>
        <w:rPr>
          <w:rFonts w:hint="cs"/>
          <w:rtl/>
        </w:rPr>
        <w:t>המחוקק קבע</w:t>
      </w:r>
      <w:r w:rsidR="007E2034">
        <w:rPr>
          <w:rFonts w:hint="cs"/>
          <w:rtl/>
        </w:rPr>
        <w:t xml:space="preserve">, דורש </w:t>
      </w:r>
      <w:r>
        <w:rPr>
          <w:rFonts w:hint="cs"/>
          <w:rtl/>
        </w:rPr>
        <w:t xml:space="preserve">את הכוונה </w:t>
      </w:r>
      <w:bookmarkStart w:id="1133" w:name="_ETM_Q1_9334000"/>
      <w:bookmarkEnd w:id="1133"/>
      <w:r>
        <w:rPr>
          <w:rFonts w:hint="cs"/>
          <w:rtl/>
        </w:rPr>
        <w:t xml:space="preserve">תחילה </w:t>
      </w:r>
      <w:r w:rsidR="007E2034">
        <w:rPr>
          <w:rFonts w:hint="cs"/>
          <w:rtl/>
        </w:rPr>
        <w:t>באופן שלא מתיישב עם ה</w:t>
      </w:r>
      <w:r>
        <w:rPr>
          <w:rFonts w:hint="cs"/>
          <w:rtl/>
        </w:rPr>
        <w:t>משמעות של המושג</w:t>
      </w:r>
      <w:r w:rsidR="007E2034">
        <w:rPr>
          <w:rFonts w:hint="cs"/>
          <w:rtl/>
        </w:rPr>
        <w:t xml:space="preserve"> כדי להגיע לתוצאה שנראתה</w:t>
      </w:r>
      <w:r>
        <w:rPr>
          <w:rFonts w:hint="cs"/>
          <w:rtl/>
        </w:rPr>
        <w:t xml:space="preserve"> בעיניו צודקת. </w:t>
      </w:r>
      <w:r w:rsidR="007E2034">
        <w:rPr>
          <w:rFonts w:hint="cs"/>
          <w:rtl/>
        </w:rPr>
        <w:t xml:space="preserve">זה לא פלא שבית המשפט </w:t>
      </w:r>
      <w:r>
        <w:rPr>
          <w:rFonts w:hint="cs"/>
          <w:rtl/>
        </w:rPr>
        <w:t>הו</w:t>
      </w:r>
      <w:r w:rsidR="00F851E5">
        <w:rPr>
          <w:rFonts w:hint="cs"/>
          <w:rtl/>
        </w:rPr>
        <w:t>ק</w:t>
      </w:r>
      <w:r>
        <w:rPr>
          <w:rFonts w:hint="cs"/>
          <w:rtl/>
        </w:rPr>
        <w:t xml:space="preserve">ר </w:t>
      </w:r>
      <w:r w:rsidR="007E2034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רבים על </w:t>
      </w:r>
      <w:bookmarkStart w:id="1134" w:name="_ETM_Q1_9351000"/>
      <w:bookmarkEnd w:id="1134"/>
      <w:r>
        <w:rPr>
          <w:rFonts w:hint="cs"/>
          <w:rtl/>
        </w:rPr>
        <w:t>המהלך שהוא עשה</w:t>
      </w:r>
      <w:r w:rsidR="007E2034">
        <w:rPr>
          <w:rFonts w:hint="cs"/>
          <w:rtl/>
        </w:rPr>
        <w:t xml:space="preserve">. השאלה שעלתה </w:t>
      </w:r>
      <w:r>
        <w:rPr>
          <w:rFonts w:hint="cs"/>
          <w:rtl/>
        </w:rPr>
        <w:t xml:space="preserve">בפני הוועדה לא הייתה </w:t>
      </w:r>
      <w:r w:rsidR="007E2034">
        <w:rPr>
          <w:rFonts w:hint="cs"/>
          <w:rtl/>
        </w:rPr>
        <w:t xml:space="preserve">אם בית המשפט נהג נכון או לא, אלא </w:t>
      </w:r>
      <w:r>
        <w:rPr>
          <w:rFonts w:hint="cs"/>
          <w:rtl/>
        </w:rPr>
        <w:t>הייתה צריכה להיות מה הדין הר</w:t>
      </w:r>
      <w:r w:rsidR="007E2034">
        <w:rPr>
          <w:rFonts w:hint="cs"/>
          <w:rtl/>
        </w:rPr>
        <w:t>א</w:t>
      </w:r>
      <w:r>
        <w:rPr>
          <w:rFonts w:hint="cs"/>
          <w:rtl/>
        </w:rPr>
        <w:t>וי. מבחינת הדין הר</w:t>
      </w:r>
      <w:r w:rsidR="007E2034">
        <w:rPr>
          <w:rFonts w:hint="cs"/>
          <w:rtl/>
        </w:rPr>
        <w:t>א</w:t>
      </w:r>
      <w:r>
        <w:rPr>
          <w:rFonts w:hint="cs"/>
          <w:rtl/>
        </w:rPr>
        <w:t>וי</w:t>
      </w:r>
      <w:r w:rsidR="007E2034">
        <w:rPr>
          <w:rFonts w:hint="cs"/>
          <w:rtl/>
        </w:rPr>
        <w:t xml:space="preserve"> ראינו במה ש</w:t>
      </w:r>
      <w:r>
        <w:rPr>
          <w:rFonts w:hint="cs"/>
          <w:rtl/>
        </w:rPr>
        <w:t>הפסיקה עשתה אינדי</w:t>
      </w:r>
      <w:r w:rsidR="007E2034">
        <w:rPr>
          <w:rFonts w:hint="cs"/>
          <w:rtl/>
        </w:rPr>
        <w:t>ק</w:t>
      </w:r>
      <w:r>
        <w:rPr>
          <w:rFonts w:hint="cs"/>
          <w:rtl/>
        </w:rPr>
        <w:t>צ</w:t>
      </w:r>
      <w:r w:rsidR="007E2034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טובה </w:t>
      </w:r>
      <w:bookmarkStart w:id="1135" w:name="_ETM_Q1_9370000"/>
      <w:bookmarkEnd w:id="1135"/>
      <w:r>
        <w:rPr>
          <w:rFonts w:hint="cs"/>
          <w:rtl/>
        </w:rPr>
        <w:t xml:space="preserve">למה שצריך להיות הדין. </w:t>
      </w:r>
      <w:r w:rsidR="007E2034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רק מה שהפסיקה </w:t>
      </w:r>
      <w:r w:rsidR="007E2034">
        <w:rPr>
          <w:rFonts w:hint="cs"/>
          <w:rtl/>
        </w:rPr>
        <w:t>א</w:t>
      </w:r>
      <w:r>
        <w:rPr>
          <w:rFonts w:hint="cs"/>
          <w:rtl/>
        </w:rPr>
        <w:t>צ</w:t>
      </w:r>
      <w:r w:rsidR="007E2034">
        <w:rPr>
          <w:rFonts w:hint="cs"/>
          <w:rtl/>
        </w:rPr>
        <w:t xml:space="preserve">לנו עשתה. אם </w:t>
      </w:r>
      <w:r>
        <w:rPr>
          <w:rFonts w:hint="cs"/>
          <w:rtl/>
        </w:rPr>
        <w:t>אפשר להצביע</w:t>
      </w:r>
      <w:r w:rsidR="007E2034">
        <w:rPr>
          <w:rFonts w:hint="cs"/>
          <w:rtl/>
        </w:rPr>
        <w:t xml:space="preserve"> על תודעה </w:t>
      </w:r>
      <w:r>
        <w:rPr>
          <w:rFonts w:hint="cs"/>
          <w:rtl/>
        </w:rPr>
        <w:t xml:space="preserve">מקובלת </w:t>
      </w:r>
      <w:bookmarkStart w:id="1136" w:name="_ETM_Q1_9377000"/>
      <w:bookmarkEnd w:id="1136"/>
      <w:r>
        <w:rPr>
          <w:rFonts w:hint="cs"/>
          <w:rtl/>
        </w:rPr>
        <w:t>בעולם של איך מטפלים בקנטור,</w:t>
      </w:r>
      <w:r w:rsidR="007E2034">
        <w:rPr>
          <w:rFonts w:hint="cs"/>
          <w:rtl/>
        </w:rPr>
        <w:t xml:space="preserve"> </w:t>
      </w:r>
      <w:r>
        <w:rPr>
          <w:rFonts w:hint="cs"/>
          <w:rtl/>
        </w:rPr>
        <w:t>אז למרות שמדובר במקרים חריגים, ה</w:t>
      </w:r>
      <w:r w:rsidR="007E2034">
        <w:rPr>
          <w:rFonts w:hint="cs"/>
          <w:rtl/>
        </w:rPr>
        <w:t>ק</w:t>
      </w:r>
      <w:r>
        <w:rPr>
          <w:rFonts w:hint="cs"/>
          <w:rtl/>
        </w:rPr>
        <w:t>נ</w:t>
      </w:r>
      <w:r w:rsidR="007E2034">
        <w:rPr>
          <w:rFonts w:hint="cs"/>
          <w:rtl/>
        </w:rPr>
        <w:t xml:space="preserve">טור </w:t>
      </w:r>
      <w:r>
        <w:rPr>
          <w:rFonts w:hint="cs"/>
          <w:rtl/>
        </w:rPr>
        <w:t xml:space="preserve">מופיע ברוב </w:t>
      </w:r>
      <w:bookmarkStart w:id="1137" w:name="_ETM_Q1_9381000"/>
      <w:bookmarkEnd w:id="1137"/>
      <w:r>
        <w:rPr>
          <w:rFonts w:hint="cs"/>
          <w:rtl/>
        </w:rPr>
        <w:t>המדינות כ</w:t>
      </w:r>
      <w:r w:rsidR="007E2034">
        <w:rPr>
          <w:rFonts w:hint="cs"/>
          <w:rtl/>
        </w:rPr>
        <w:t>ק</w:t>
      </w:r>
      <w:r>
        <w:rPr>
          <w:rFonts w:hint="cs"/>
          <w:rtl/>
        </w:rPr>
        <w:t xml:space="preserve">טגוריה נפרדת. </w:t>
      </w:r>
      <w:r w:rsidR="007E2034">
        <w:rPr>
          <w:rFonts w:hint="cs"/>
          <w:rtl/>
        </w:rPr>
        <w:t xml:space="preserve">במקום שיש רצח </w:t>
      </w:r>
      <w:r>
        <w:rPr>
          <w:rFonts w:hint="cs"/>
          <w:rtl/>
        </w:rPr>
        <w:t>ומתחתיו הריג</w:t>
      </w:r>
      <w:r w:rsidR="007E2034">
        <w:rPr>
          <w:rFonts w:hint="cs"/>
          <w:rtl/>
        </w:rPr>
        <w:t>ה</w:t>
      </w:r>
      <w:r>
        <w:rPr>
          <w:rFonts w:hint="cs"/>
          <w:rtl/>
        </w:rPr>
        <w:t xml:space="preserve">, מתחת להריגה </w:t>
      </w:r>
      <w:r w:rsidR="007E2034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E2034">
        <w:rPr>
          <w:rFonts w:hint="cs"/>
          <w:rtl/>
        </w:rPr>
        <w:t xml:space="preserve"> קטגורי</w:t>
      </w:r>
      <w:r>
        <w:rPr>
          <w:rFonts w:hint="cs"/>
          <w:rtl/>
        </w:rPr>
        <w:t>ה של מה שנקרא הר</w:t>
      </w:r>
      <w:r w:rsidR="007E2034">
        <w:rPr>
          <w:rFonts w:hint="cs"/>
          <w:rtl/>
        </w:rPr>
        <w:t>י</w:t>
      </w:r>
      <w:r>
        <w:rPr>
          <w:rFonts w:hint="cs"/>
          <w:rtl/>
        </w:rPr>
        <w:t>ג</w:t>
      </w:r>
      <w:r w:rsidR="007E2034">
        <w:rPr>
          <w:rFonts w:hint="cs"/>
          <w:rtl/>
        </w:rPr>
        <w:t>ה מופחת</w:t>
      </w:r>
      <w:r>
        <w:rPr>
          <w:rFonts w:hint="cs"/>
          <w:rtl/>
        </w:rPr>
        <w:t>ת או הריגה מוקלת ששם יושב הקנטור.</w:t>
      </w:r>
      <w:r w:rsidR="007E2034">
        <w:rPr>
          <w:rFonts w:hint="cs"/>
          <w:rtl/>
        </w:rPr>
        <w:t xml:space="preserve"> זה הדגם המקובל בעולם</w:t>
      </w:r>
      <w:r>
        <w:rPr>
          <w:rFonts w:hint="cs"/>
          <w:rtl/>
        </w:rPr>
        <w:t xml:space="preserve">. </w:t>
      </w:r>
      <w:r w:rsidR="007E2034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7E2034">
        <w:rPr>
          <w:rFonts w:hint="cs"/>
          <w:rtl/>
        </w:rPr>
        <w:t>לא עשינ</w:t>
      </w:r>
      <w:r>
        <w:rPr>
          <w:rFonts w:hint="cs"/>
          <w:rtl/>
        </w:rPr>
        <w:t>ו את זה כך</w:t>
      </w:r>
      <w:r w:rsidR="007E2034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בהחלט </w:t>
      </w:r>
      <w:r w:rsidR="007E2034">
        <w:rPr>
          <w:rFonts w:hint="cs"/>
          <w:rtl/>
        </w:rPr>
        <w:t>נשע</w:t>
      </w:r>
      <w:r w:rsidR="00F851E5">
        <w:rPr>
          <w:rFonts w:hint="cs"/>
          <w:rtl/>
        </w:rPr>
        <w:t>נים על כך שיש תודעה משפטית רחבה לכך</w:t>
      </w:r>
      <w:r w:rsidR="007E2034">
        <w:rPr>
          <w:rFonts w:hint="cs"/>
          <w:rtl/>
        </w:rPr>
        <w:t xml:space="preserve"> שאל</w:t>
      </w:r>
      <w:r>
        <w:rPr>
          <w:rFonts w:hint="cs"/>
          <w:rtl/>
        </w:rPr>
        <w:t>"ף, זו ק</w:t>
      </w:r>
      <w:r w:rsidR="007E2034">
        <w:rPr>
          <w:rFonts w:hint="cs"/>
          <w:rtl/>
        </w:rPr>
        <w:t>ט</w:t>
      </w:r>
      <w:r>
        <w:rPr>
          <w:rFonts w:hint="cs"/>
          <w:rtl/>
        </w:rPr>
        <w:t>גוריה שצרי</w:t>
      </w:r>
      <w:r w:rsidR="007E2034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1138" w:name="_ETM_Q1_9416000"/>
      <w:bookmarkEnd w:id="1138"/>
      <w:r w:rsidR="007E2034">
        <w:rPr>
          <w:rFonts w:hint="cs"/>
          <w:rtl/>
        </w:rPr>
        <w:t>לתת לה ביטוי, ובי</w:t>
      </w:r>
      <w:r>
        <w:rPr>
          <w:rFonts w:hint="cs"/>
          <w:rtl/>
        </w:rPr>
        <w:t xml:space="preserve">"ת, </w:t>
      </w:r>
      <w:r w:rsidR="00F851E5">
        <w:rPr>
          <w:rFonts w:hint="cs"/>
          <w:rtl/>
        </w:rPr>
        <w:t>ש</w:t>
      </w:r>
      <w:r>
        <w:rPr>
          <w:rFonts w:hint="cs"/>
          <w:rtl/>
        </w:rPr>
        <w:t>זו ק</w:t>
      </w:r>
      <w:r w:rsidR="007E2034">
        <w:rPr>
          <w:rFonts w:hint="cs"/>
          <w:rtl/>
        </w:rPr>
        <w:t>ט</w:t>
      </w:r>
      <w:r>
        <w:rPr>
          <w:rFonts w:hint="cs"/>
          <w:rtl/>
        </w:rPr>
        <w:t>ג</w:t>
      </w:r>
      <w:r w:rsidR="007E2034">
        <w:rPr>
          <w:rFonts w:hint="cs"/>
          <w:rtl/>
        </w:rPr>
        <w:t>וריה שמקבלת ביטוי במרחק מעבירת הרצח. זה מקובל מזה עשרות ר</w:t>
      </w:r>
      <w:r>
        <w:rPr>
          <w:rFonts w:hint="cs"/>
          <w:rtl/>
        </w:rPr>
        <w:t>בות אם לא מאות של שנים. אני לא ח</w:t>
      </w:r>
      <w:r w:rsidR="007E203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7E2034">
        <w:rPr>
          <w:rFonts w:hint="cs"/>
          <w:rtl/>
        </w:rPr>
        <w:t>ב שזה רו</w:t>
      </w:r>
      <w:r>
        <w:rPr>
          <w:rFonts w:hint="cs"/>
          <w:rtl/>
        </w:rPr>
        <w:t>פ</w:t>
      </w:r>
      <w:r w:rsidR="007E2034">
        <w:rPr>
          <w:rFonts w:hint="cs"/>
          <w:rtl/>
        </w:rPr>
        <w:t>ף את הערך של חיי אדם במדינות השונו</w:t>
      </w:r>
      <w:r>
        <w:rPr>
          <w:rFonts w:hint="cs"/>
          <w:rtl/>
        </w:rPr>
        <w:t>ת</w:t>
      </w:r>
      <w:r w:rsidR="007E20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E2034">
        <w:rPr>
          <w:rFonts w:hint="cs"/>
          <w:rtl/>
        </w:rPr>
        <w:t>זה לא הביא לתוצאה הזאת. אני חושב שצריכים להיות נימוקים סופר כבדים כדי שאנחנ</w:t>
      </w:r>
      <w:r>
        <w:rPr>
          <w:rFonts w:hint="cs"/>
          <w:rtl/>
        </w:rPr>
        <w:t>ו</w:t>
      </w:r>
      <w:r w:rsidR="00F851E5">
        <w:rPr>
          <w:rFonts w:hint="cs"/>
          <w:rtl/>
        </w:rPr>
        <w:t xml:space="preserve"> נגיד:</w:t>
      </w:r>
      <w:r w:rsidR="007E2034">
        <w:rPr>
          <w:rFonts w:hint="cs"/>
          <w:rtl/>
        </w:rPr>
        <w:t xml:space="preserve"> למרות שזה הדבר </w:t>
      </w:r>
      <w:r>
        <w:rPr>
          <w:rFonts w:hint="cs"/>
          <w:rtl/>
        </w:rPr>
        <w:t>ה</w:t>
      </w:r>
      <w:r w:rsidR="007E2034">
        <w:rPr>
          <w:rFonts w:hint="cs"/>
          <w:rtl/>
        </w:rPr>
        <w:t xml:space="preserve">מקובל בעולם, למרות שזה מה שהפסיקה </w:t>
      </w:r>
      <w:r>
        <w:rPr>
          <w:rFonts w:hint="cs"/>
          <w:rtl/>
        </w:rPr>
        <w:t xml:space="preserve">אצלנו בפועל </w:t>
      </w:r>
      <w:bookmarkStart w:id="1139" w:name="_ETM_Q1_9449000"/>
      <w:bookmarkEnd w:id="1139"/>
      <w:r w:rsidR="00F851E5">
        <w:rPr>
          <w:rFonts w:hint="cs"/>
          <w:rtl/>
        </w:rPr>
        <w:t xml:space="preserve">קובעת, </w:t>
      </w:r>
      <w:r>
        <w:rPr>
          <w:rFonts w:hint="cs"/>
          <w:rtl/>
        </w:rPr>
        <w:t>אנחנו בכנסת רוצים לה</w:t>
      </w:r>
      <w:r w:rsidR="007E2034">
        <w:rPr>
          <w:rFonts w:hint="cs"/>
          <w:rtl/>
        </w:rPr>
        <w:t xml:space="preserve">שאיר </w:t>
      </w:r>
      <w:r>
        <w:rPr>
          <w:rFonts w:hint="cs"/>
          <w:rtl/>
        </w:rPr>
        <w:t xml:space="preserve">איזה שהוא </w:t>
      </w:r>
      <w:r w:rsidR="007E2034">
        <w:rPr>
          <w:rFonts w:hint="cs"/>
          <w:rtl/>
        </w:rPr>
        <w:t>שינוי</w:t>
      </w:r>
      <w:r>
        <w:rPr>
          <w:rFonts w:hint="cs"/>
          <w:rtl/>
        </w:rPr>
        <w:t xml:space="preserve"> שלנו. אני </w:t>
      </w:r>
      <w:r w:rsidR="007E2034">
        <w:rPr>
          <w:rFonts w:hint="cs"/>
          <w:rtl/>
        </w:rPr>
        <w:t>ל</w:t>
      </w:r>
      <w:r>
        <w:rPr>
          <w:rFonts w:hint="cs"/>
          <w:rtl/>
        </w:rPr>
        <w:t>א אומר שזה לא אפש</w:t>
      </w:r>
      <w:r w:rsidR="007E203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E2034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רק צריכים להיות נימוקים חזקים מאוד לפזמונאות </w:t>
      </w:r>
      <w:bookmarkStart w:id="1140" w:name="_ETM_Q1_9461000"/>
      <w:bookmarkEnd w:id="1140"/>
      <w:r>
        <w:rPr>
          <w:rFonts w:hint="cs"/>
          <w:rtl/>
        </w:rPr>
        <w:t>מקורית.</w:t>
      </w:r>
      <w:r w:rsidR="007E2034">
        <w:rPr>
          <w:rFonts w:hint="cs"/>
          <w:rtl/>
        </w:rPr>
        <w:t xml:space="preserve"> </w:t>
      </w:r>
    </w:p>
    <w:p w:rsidR="007E2034" w:rsidRDefault="007E2034" w:rsidP="00E62047">
      <w:pPr>
        <w:ind w:firstLine="0"/>
        <w:rPr>
          <w:rtl/>
        </w:rPr>
      </w:pPr>
    </w:p>
    <w:p w:rsidR="00A22F61" w:rsidRDefault="00A22F61" w:rsidP="00A22F61">
      <w:pPr>
        <w:pStyle w:val="a4"/>
        <w:keepNext/>
        <w:rPr>
          <w:rtl/>
        </w:rPr>
      </w:pPr>
      <w:bookmarkStart w:id="1141" w:name="ET_speaker_5281_340"/>
      <w:r w:rsidRPr="00A22F6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22F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1"/>
    </w:p>
    <w:p w:rsidR="00A22F61" w:rsidRDefault="00A22F61" w:rsidP="00A22F61">
      <w:pPr>
        <w:pStyle w:val="KeepWithNext"/>
        <w:rPr>
          <w:rtl/>
        </w:rPr>
      </w:pPr>
    </w:p>
    <w:p w:rsidR="007E2034" w:rsidRDefault="00A22F61" w:rsidP="00F851E5">
      <w:pPr>
        <w:rPr>
          <w:rtl/>
        </w:rPr>
      </w:pPr>
      <w:bookmarkStart w:id="1142" w:name="_ETM_Q1_9463000"/>
      <w:bookmarkEnd w:id="1142"/>
      <w:r>
        <w:rPr>
          <w:rFonts w:hint="cs"/>
          <w:rtl/>
        </w:rPr>
        <w:t>האם אתה לא ח</w:t>
      </w:r>
      <w:r w:rsidR="007E203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7E2034">
        <w:rPr>
          <w:rFonts w:hint="cs"/>
          <w:rtl/>
        </w:rPr>
        <w:t>ב ש</w:t>
      </w:r>
      <w:r w:rsidR="00F851E5">
        <w:rPr>
          <w:rFonts w:hint="cs"/>
          <w:rtl/>
        </w:rPr>
        <w:t xml:space="preserve">הם ימשיכו לעשות את אותו </w:t>
      </w:r>
      <w:bookmarkStart w:id="1143" w:name="_ETM_Q1_9464000"/>
      <w:bookmarkEnd w:id="1143"/>
      <w:r w:rsidR="00F851E5">
        <w:rPr>
          <w:rFonts w:hint="cs"/>
          <w:rtl/>
        </w:rPr>
        <w:t>דבר למרות התיקון הזה?</w:t>
      </w:r>
    </w:p>
    <w:p w:rsidR="007E2034" w:rsidRDefault="007E2034" w:rsidP="00E62047">
      <w:pPr>
        <w:ind w:firstLine="0"/>
        <w:rPr>
          <w:rtl/>
        </w:rPr>
      </w:pPr>
    </w:p>
    <w:p w:rsidR="00F851E5" w:rsidRDefault="00F851E5" w:rsidP="00F851E5">
      <w:pPr>
        <w:pStyle w:val="af9"/>
        <w:keepNext/>
        <w:rPr>
          <w:rtl/>
        </w:rPr>
      </w:pPr>
      <w:bookmarkStart w:id="1144" w:name="ET_guest_1043_341"/>
      <w:r w:rsidRPr="00F851E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F851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4"/>
    </w:p>
    <w:p w:rsidR="00F851E5" w:rsidRDefault="00F851E5" w:rsidP="00F851E5">
      <w:pPr>
        <w:pStyle w:val="KeepWithNext"/>
        <w:rPr>
          <w:rtl/>
        </w:rPr>
      </w:pPr>
      <w:bookmarkStart w:id="1145" w:name="_ETM_Q1_9468000"/>
      <w:bookmarkEnd w:id="1145"/>
    </w:p>
    <w:p w:rsidR="007E2034" w:rsidRDefault="00F851E5" w:rsidP="00F851E5">
      <w:pPr>
        <w:rPr>
          <w:rtl/>
        </w:rPr>
      </w:pPr>
      <w:r>
        <w:rPr>
          <w:rFonts w:hint="cs"/>
          <w:rtl/>
        </w:rPr>
        <w:t>אנחנו נתנו גושפנקה</w:t>
      </w:r>
      <w:r w:rsidR="007E2034">
        <w:rPr>
          <w:rFonts w:hint="cs"/>
          <w:rtl/>
        </w:rPr>
        <w:t xml:space="preserve"> למה </w:t>
      </w:r>
      <w:r>
        <w:rPr>
          <w:rFonts w:hint="cs"/>
          <w:rtl/>
        </w:rPr>
        <w:t>שהפסיקה עשתה.</w:t>
      </w:r>
    </w:p>
    <w:p w:rsidR="007E2034" w:rsidRDefault="007E2034" w:rsidP="00E62047">
      <w:pPr>
        <w:ind w:firstLine="0"/>
        <w:rPr>
          <w:rtl/>
        </w:rPr>
      </w:pPr>
    </w:p>
    <w:p w:rsidR="00F851E5" w:rsidRDefault="00F851E5" w:rsidP="00F851E5">
      <w:pPr>
        <w:pStyle w:val="a4"/>
        <w:keepNext/>
        <w:rPr>
          <w:rtl/>
        </w:rPr>
      </w:pPr>
      <w:bookmarkStart w:id="1146" w:name="ET_speaker_5281_342"/>
      <w:r w:rsidRPr="00F851E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F851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6"/>
    </w:p>
    <w:p w:rsidR="00F851E5" w:rsidRDefault="00F851E5" w:rsidP="00F851E5">
      <w:pPr>
        <w:pStyle w:val="KeepWithNext"/>
        <w:rPr>
          <w:rtl/>
        </w:rPr>
      </w:pPr>
    </w:p>
    <w:p w:rsidR="007E2034" w:rsidRDefault="00F851E5" w:rsidP="00F851E5">
      <w:pPr>
        <w:ind w:firstLine="0"/>
        <w:rPr>
          <w:rtl/>
        </w:rPr>
      </w:pPr>
      <w:bookmarkStart w:id="1147" w:name="_ETM_Q1_9470000"/>
      <w:bookmarkEnd w:id="1147"/>
      <w:r>
        <w:rPr>
          <w:rtl/>
        </w:rPr>
        <w:tab/>
      </w:r>
      <w:r>
        <w:rPr>
          <w:rFonts w:hint="cs"/>
          <w:rtl/>
        </w:rPr>
        <w:t xml:space="preserve">הבאת </w:t>
      </w:r>
      <w:r w:rsidR="007E2034">
        <w:rPr>
          <w:rFonts w:hint="cs"/>
          <w:rtl/>
        </w:rPr>
        <w:t xml:space="preserve">דוגמאות </w:t>
      </w:r>
      <w:r>
        <w:rPr>
          <w:rFonts w:hint="cs"/>
          <w:rtl/>
        </w:rPr>
        <w:t xml:space="preserve">מהעולם שזה מתחת </w:t>
      </w:r>
      <w:bookmarkStart w:id="1148" w:name="_ETM_Q1_9472000"/>
      <w:bookmarkEnd w:id="1148"/>
      <w:r>
        <w:rPr>
          <w:rFonts w:hint="cs"/>
          <w:rtl/>
        </w:rPr>
        <w:t xml:space="preserve">להריגה, מה שקראת הריגה מופחתת או מקלה. </w:t>
      </w:r>
      <w:r w:rsidR="007E2034">
        <w:rPr>
          <w:rFonts w:hint="cs"/>
          <w:rtl/>
        </w:rPr>
        <w:t>למ</w:t>
      </w:r>
      <w:r>
        <w:rPr>
          <w:rFonts w:hint="cs"/>
          <w:rtl/>
        </w:rPr>
        <w:t xml:space="preserve">ה </w:t>
      </w:r>
      <w:r w:rsidR="007E2034">
        <w:rPr>
          <w:rFonts w:hint="cs"/>
          <w:rtl/>
        </w:rPr>
        <w:t>לא עשיתם את זה גם פה?</w:t>
      </w:r>
    </w:p>
    <w:p w:rsidR="007E2034" w:rsidRDefault="007E2034" w:rsidP="00E62047">
      <w:pPr>
        <w:ind w:firstLine="0"/>
        <w:rPr>
          <w:rtl/>
        </w:rPr>
      </w:pPr>
    </w:p>
    <w:p w:rsidR="00F851E5" w:rsidRDefault="00F851E5" w:rsidP="00F851E5">
      <w:pPr>
        <w:pStyle w:val="af9"/>
        <w:keepNext/>
        <w:rPr>
          <w:rtl/>
        </w:rPr>
      </w:pPr>
      <w:bookmarkStart w:id="1149" w:name="ET_guest_1043_343"/>
      <w:r w:rsidRPr="00F851E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F851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9"/>
    </w:p>
    <w:p w:rsidR="00F851E5" w:rsidRDefault="00F851E5" w:rsidP="00F851E5">
      <w:pPr>
        <w:pStyle w:val="KeepWithNext"/>
        <w:rPr>
          <w:rtl/>
        </w:rPr>
      </w:pPr>
    </w:p>
    <w:p w:rsidR="007E2034" w:rsidRDefault="007E2034" w:rsidP="00F851E5">
      <w:pPr>
        <w:rPr>
          <w:rtl/>
        </w:rPr>
      </w:pPr>
      <w:bookmarkStart w:id="1150" w:name="_ETM_Q1_9484000"/>
      <w:bookmarkEnd w:id="1150"/>
      <w:r>
        <w:rPr>
          <w:rFonts w:hint="cs"/>
          <w:rtl/>
        </w:rPr>
        <w:t>אנחנו גם דוא</w:t>
      </w:r>
      <w:r w:rsidR="00F851E5">
        <w:rPr>
          <w:rFonts w:hint="cs"/>
          <w:rtl/>
        </w:rPr>
        <w:t>גים להיבטים הנו</w:t>
      </w:r>
      <w:r>
        <w:rPr>
          <w:rFonts w:hint="cs"/>
          <w:rtl/>
        </w:rPr>
        <w:t>ר</w:t>
      </w:r>
      <w:r w:rsidR="00F851E5">
        <w:rPr>
          <w:rFonts w:hint="cs"/>
          <w:rtl/>
        </w:rPr>
        <w:t>מט</w:t>
      </w:r>
      <w:r>
        <w:rPr>
          <w:rFonts w:hint="cs"/>
          <w:rtl/>
        </w:rPr>
        <w:t>יבי</w:t>
      </w:r>
      <w:r w:rsidR="00F851E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:rsidR="007E2034" w:rsidRDefault="007E2034" w:rsidP="00E62047">
      <w:pPr>
        <w:ind w:firstLine="0"/>
        <w:rPr>
          <w:rtl/>
        </w:rPr>
      </w:pPr>
    </w:p>
    <w:p w:rsidR="00F851E5" w:rsidRDefault="00F851E5" w:rsidP="00F851E5">
      <w:pPr>
        <w:pStyle w:val="af6"/>
        <w:keepNext/>
        <w:rPr>
          <w:rtl/>
        </w:rPr>
      </w:pPr>
      <w:bookmarkStart w:id="1151" w:name="ET_yor_5094_344"/>
      <w:r w:rsidRPr="00F851E5">
        <w:rPr>
          <w:rStyle w:val="TagStyle"/>
          <w:rtl/>
        </w:rPr>
        <w:t xml:space="preserve"> &lt;&lt; </w:t>
      </w:r>
      <w:proofErr w:type="spellStart"/>
      <w:r w:rsidRPr="00F851E5">
        <w:rPr>
          <w:rStyle w:val="TagStyle"/>
          <w:rtl/>
        </w:rPr>
        <w:t>יור</w:t>
      </w:r>
      <w:proofErr w:type="spellEnd"/>
      <w:r w:rsidRPr="00F851E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851E5">
        <w:rPr>
          <w:rStyle w:val="TagStyle"/>
          <w:rtl/>
        </w:rPr>
        <w:t xml:space="preserve"> &lt;&lt; </w:t>
      </w:r>
      <w:proofErr w:type="spellStart"/>
      <w:r w:rsidRPr="00F851E5">
        <w:rPr>
          <w:rStyle w:val="TagStyle"/>
          <w:rtl/>
        </w:rPr>
        <w:t>יור</w:t>
      </w:r>
      <w:proofErr w:type="spellEnd"/>
      <w:r w:rsidRPr="00F851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1"/>
    </w:p>
    <w:p w:rsidR="00F851E5" w:rsidRDefault="00F851E5" w:rsidP="00F851E5">
      <w:pPr>
        <w:pStyle w:val="KeepWithNext"/>
        <w:rPr>
          <w:rtl/>
        </w:rPr>
      </w:pPr>
    </w:p>
    <w:p w:rsidR="00F851E5" w:rsidRDefault="007E2034" w:rsidP="00F851E5">
      <w:pPr>
        <w:rPr>
          <w:rtl/>
        </w:rPr>
      </w:pPr>
      <w:bookmarkStart w:id="1152" w:name="_ETM_Q1_9486000"/>
      <w:bookmarkEnd w:id="1152"/>
      <w:r>
        <w:rPr>
          <w:rFonts w:hint="cs"/>
          <w:rtl/>
        </w:rPr>
        <w:t>אנחנו</w:t>
      </w:r>
      <w:r w:rsidR="00F851E5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F851E5">
        <w:rPr>
          <w:rFonts w:hint="cs"/>
          <w:rtl/>
        </w:rPr>
        <w:t xml:space="preserve"> חושבים שזה צ</w:t>
      </w:r>
      <w:r>
        <w:rPr>
          <w:rFonts w:hint="cs"/>
          <w:rtl/>
        </w:rPr>
        <w:t>ר</w:t>
      </w:r>
      <w:r w:rsidR="00F851E5">
        <w:rPr>
          <w:rFonts w:hint="cs"/>
          <w:rtl/>
        </w:rPr>
        <w:t>יך להיות עד כדי כך</w:t>
      </w:r>
      <w:r>
        <w:rPr>
          <w:rFonts w:hint="cs"/>
          <w:rtl/>
        </w:rPr>
        <w:t xml:space="preserve"> שזה מוריד את זה מתחת להריגה. </w:t>
      </w:r>
      <w:r w:rsidR="00F851E5">
        <w:rPr>
          <w:rFonts w:hint="cs"/>
          <w:rtl/>
        </w:rPr>
        <w:t xml:space="preserve">זה </w:t>
      </w:r>
      <w:bookmarkStart w:id="1153" w:name="_ETM_Q1_9495000"/>
      <w:bookmarkEnd w:id="1153"/>
      <w:r w:rsidR="00F851E5">
        <w:rPr>
          <w:rFonts w:hint="cs"/>
          <w:rtl/>
        </w:rPr>
        <w:t xml:space="preserve">ודאי שלא. </w:t>
      </w:r>
    </w:p>
    <w:p w:rsidR="00F851E5" w:rsidRDefault="00F851E5" w:rsidP="00F851E5">
      <w:pPr>
        <w:rPr>
          <w:rtl/>
        </w:rPr>
      </w:pPr>
      <w:bookmarkStart w:id="1154" w:name="_ETM_Q1_9496000"/>
      <w:bookmarkEnd w:id="1154"/>
    </w:p>
    <w:p w:rsidR="00F851E5" w:rsidRDefault="00F851E5" w:rsidP="00F851E5">
      <w:pPr>
        <w:pStyle w:val="a4"/>
        <w:keepNext/>
        <w:rPr>
          <w:rtl/>
        </w:rPr>
      </w:pPr>
      <w:bookmarkStart w:id="1155" w:name="ET_speaker_5281_345"/>
      <w:r w:rsidRPr="00F851E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F851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5"/>
    </w:p>
    <w:p w:rsidR="00F851E5" w:rsidRDefault="00F851E5" w:rsidP="00F851E5">
      <w:pPr>
        <w:pStyle w:val="KeepWithNext"/>
        <w:rPr>
          <w:rtl/>
        </w:rPr>
      </w:pPr>
    </w:p>
    <w:p w:rsidR="00F851E5" w:rsidRDefault="00F851E5" w:rsidP="00F851E5">
      <w:pPr>
        <w:rPr>
          <w:rtl/>
        </w:rPr>
      </w:pPr>
      <w:r>
        <w:rPr>
          <w:rFonts w:hint="cs"/>
          <w:rtl/>
        </w:rPr>
        <w:t>יש מקרים שהם כאלה.</w:t>
      </w:r>
      <w:r>
        <w:rPr>
          <w:rtl/>
        </w:rPr>
        <w:t xml:space="preserve">  </w:t>
      </w:r>
    </w:p>
    <w:p w:rsidR="00F851E5" w:rsidRDefault="00F851E5" w:rsidP="00F851E5">
      <w:pPr>
        <w:ind w:firstLine="0"/>
        <w:rPr>
          <w:rtl/>
        </w:rPr>
      </w:pPr>
    </w:p>
    <w:p w:rsidR="00F851E5" w:rsidRDefault="00F851E5" w:rsidP="00F851E5">
      <w:pPr>
        <w:pStyle w:val="af6"/>
        <w:keepNext/>
        <w:rPr>
          <w:rtl/>
        </w:rPr>
      </w:pPr>
      <w:bookmarkStart w:id="1156" w:name="_ETM_Q1_9493000"/>
      <w:bookmarkStart w:id="1157" w:name="ET_yor_5094_346"/>
      <w:bookmarkEnd w:id="1156"/>
      <w:r w:rsidRPr="00F851E5">
        <w:rPr>
          <w:rStyle w:val="TagStyle"/>
          <w:rtl/>
        </w:rPr>
        <w:t xml:space="preserve"> &lt;&lt; </w:t>
      </w:r>
      <w:proofErr w:type="spellStart"/>
      <w:r w:rsidRPr="00F851E5">
        <w:rPr>
          <w:rStyle w:val="TagStyle"/>
          <w:rtl/>
        </w:rPr>
        <w:t>יור</w:t>
      </w:r>
      <w:proofErr w:type="spellEnd"/>
      <w:r w:rsidRPr="00F851E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851E5">
        <w:rPr>
          <w:rStyle w:val="TagStyle"/>
          <w:rtl/>
        </w:rPr>
        <w:t xml:space="preserve"> &lt;&lt; </w:t>
      </w:r>
      <w:proofErr w:type="spellStart"/>
      <w:r w:rsidRPr="00F851E5">
        <w:rPr>
          <w:rStyle w:val="TagStyle"/>
          <w:rtl/>
        </w:rPr>
        <w:t>יור</w:t>
      </w:r>
      <w:proofErr w:type="spellEnd"/>
      <w:r w:rsidRPr="00F851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7"/>
    </w:p>
    <w:p w:rsidR="00F851E5" w:rsidRDefault="00F851E5" w:rsidP="00F851E5">
      <w:pPr>
        <w:pStyle w:val="KeepWithNext"/>
        <w:rPr>
          <w:rtl/>
        </w:rPr>
      </w:pPr>
    </w:p>
    <w:p w:rsidR="007E2034" w:rsidRDefault="0079667C" w:rsidP="00A418A5">
      <w:pPr>
        <w:rPr>
          <w:rtl/>
        </w:rPr>
      </w:pPr>
      <w:bookmarkStart w:id="1158" w:name="_ETM_Q1_9494000"/>
      <w:bookmarkStart w:id="1159" w:name="_ETM_Q1_9497000"/>
      <w:bookmarkEnd w:id="1158"/>
      <w:bookmarkEnd w:id="1159"/>
      <w:r>
        <w:rPr>
          <w:rFonts w:hint="cs"/>
          <w:rtl/>
        </w:rPr>
        <w:t>יש כאן ס</w:t>
      </w:r>
      <w:r w:rsidR="00F851E5">
        <w:rPr>
          <w:rFonts w:hint="cs"/>
          <w:rtl/>
        </w:rPr>
        <w:t>ע</w:t>
      </w:r>
      <w:r>
        <w:rPr>
          <w:rFonts w:hint="cs"/>
          <w:rtl/>
        </w:rPr>
        <w:t xml:space="preserve">יפים נפרדים </w:t>
      </w:r>
      <w:r w:rsidR="00F851E5">
        <w:rPr>
          <w:rFonts w:hint="cs"/>
          <w:rtl/>
        </w:rPr>
        <w:t xml:space="preserve">למקרים מיוחדים. </w:t>
      </w:r>
      <w:r>
        <w:rPr>
          <w:rFonts w:hint="cs"/>
          <w:rtl/>
        </w:rPr>
        <w:t xml:space="preserve">הדיון שלנו </w:t>
      </w:r>
      <w:r w:rsidR="00F851E5">
        <w:rPr>
          <w:rFonts w:hint="cs"/>
          <w:rtl/>
        </w:rPr>
        <w:t xml:space="preserve">פה </w:t>
      </w:r>
      <w:r w:rsidR="00A418A5">
        <w:rPr>
          <w:rFonts w:hint="cs"/>
          <w:rtl/>
        </w:rPr>
        <w:t>הוא אם זה</w:t>
      </w:r>
      <w:r w:rsidR="00F851E5">
        <w:rPr>
          <w:rFonts w:hint="cs"/>
          <w:rtl/>
        </w:rPr>
        <w:t xml:space="preserve"> רק ברמה שמפחית</w:t>
      </w:r>
      <w:r w:rsidR="00A418A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851E5">
        <w:rPr>
          <w:rFonts w:hint="cs"/>
          <w:rtl/>
        </w:rPr>
        <w:t xml:space="preserve">מנסיבות </w:t>
      </w:r>
      <w:bookmarkStart w:id="1160" w:name="_ETM_Q1_9507000"/>
      <w:bookmarkEnd w:id="1160"/>
      <w:r w:rsidR="00F851E5">
        <w:rPr>
          <w:rFonts w:hint="cs"/>
          <w:rtl/>
        </w:rPr>
        <w:t xml:space="preserve">מחמירות, </w:t>
      </w:r>
      <w:r>
        <w:rPr>
          <w:rFonts w:hint="cs"/>
          <w:rtl/>
        </w:rPr>
        <w:t xml:space="preserve">או </w:t>
      </w:r>
      <w:r w:rsidR="00F851E5">
        <w:rPr>
          <w:rFonts w:hint="cs"/>
          <w:rtl/>
        </w:rPr>
        <w:t xml:space="preserve">שזה </w:t>
      </w:r>
      <w:r>
        <w:rPr>
          <w:rFonts w:hint="cs"/>
          <w:rtl/>
        </w:rPr>
        <w:t>גם מפחית מ</w:t>
      </w:r>
      <w:r w:rsidR="00F851E5">
        <w:rPr>
          <w:rFonts w:hint="cs"/>
          <w:rtl/>
        </w:rPr>
        <w:t>רצח למה שהוא פחות מרצח</w:t>
      </w:r>
      <w:r>
        <w:rPr>
          <w:rFonts w:hint="cs"/>
          <w:rtl/>
        </w:rPr>
        <w:t xml:space="preserve">. </w:t>
      </w:r>
      <w:r w:rsidR="00F851E5">
        <w:rPr>
          <w:rFonts w:hint="cs"/>
          <w:rtl/>
        </w:rPr>
        <w:t>על זה המחלוקת כרגע ב</w:t>
      </w:r>
      <w:r>
        <w:rPr>
          <w:rFonts w:hint="cs"/>
          <w:rtl/>
        </w:rPr>
        <w:t>ין הנייר הז</w:t>
      </w:r>
      <w:r w:rsidR="00F851E5">
        <w:rPr>
          <w:rFonts w:hint="cs"/>
          <w:rtl/>
        </w:rPr>
        <w:t xml:space="preserve">ה </w:t>
      </w:r>
      <w:r>
        <w:rPr>
          <w:rFonts w:hint="cs"/>
          <w:rtl/>
        </w:rPr>
        <w:t>לבין הנייר הממשלתי.</w:t>
      </w:r>
    </w:p>
    <w:p w:rsidR="0079667C" w:rsidRDefault="0079667C" w:rsidP="00E62047">
      <w:pPr>
        <w:ind w:firstLine="0"/>
        <w:rPr>
          <w:rtl/>
        </w:rPr>
      </w:pPr>
    </w:p>
    <w:p w:rsidR="00F851E5" w:rsidRDefault="00F851E5" w:rsidP="00F851E5">
      <w:pPr>
        <w:pStyle w:val="a4"/>
        <w:keepNext/>
        <w:rPr>
          <w:rtl/>
        </w:rPr>
      </w:pPr>
      <w:bookmarkStart w:id="1161" w:name="ET_speaker_5090_347"/>
      <w:r w:rsidRPr="00F851E5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F851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1"/>
    </w:p>
    <w:p w:rsidR="00F851E5" w:rsidRDefault="00F851E5" w:rsidP="00F851E5">
      <w:pPr>
        <w:pStyle w:val="KeepWithNext"/>
        <w:rPr>
          <w:rtl/>
        </w:rPr>
      </w:pPr>
    </w:p>
    <w:p w:rsidR="0079667C" w:rsidRDefault="00F851E5" w:rsidP="00997D81">
      <w:pPr>
        <w:rPr>
          <w:rtl/>
        </w:rPr>
      </w:pPr>
      <w:bookmarkStart w:id="1162" w:name="_ETM_Q1_9519000"/>
      <w:bookmarkEnd w:id="1162"/>
      <w:r>
        <w:rPr>
          <w:rFonts w:hint="cs"/>
          <w:rtl/>
        </w:rPr>
        <w:t xml:space="preserve">קודם כל, </w:t>
      </w:r>
      <w:bookmarkStart w:id="1163" w:name="_ETM_Q1_9523000"/>
      <w:bookmarkEnd w:id="1163"/>
      <w:r w:rsidR="0079667C">
        <w:rPr>
          <w:rFonts w:hint="cs"/>
          <w:rtl/>
        </w:rPr>
        <w:t xml:space="preserve">אני מסכימה שלא הבאתם פה </w:t>
      </w:r>
      <w:r>
        <w:rPr>
          <w:rFonts w:hint="cs"/>
          <w:rtl/>
        </w:rPr>
        <w:t xml:space="preserve">שום דבר </w:t>
      </w:r>
      <w:r w:rsidR="00997D81">
        <w:rPr>
          <w:rFonts w:hint="cs"/>
          <w:rtl/>
        </w:rPr>
        <w:t>חדש</w:t>
      </w:r>
      <w:r w:rsidR="0079667C">
        <w:rPr>
          <w:rFonts w:hint="cs"/>
          <w:rtl/>
        </w:rPr>
        <w:t xml:space="preserve"> </w:t>
      </w:r>
      <w:r>
        <w:rPr>
          <w:rFonts w:hint="cs"/>
          <w:rtl/>
        </w:rPr>
        <w:t>כמו שאתה</w:t>
      </w:r>
      <w:r w:rsidR="00A418A5">
        <w:rPr>
          <w:rFonts w:hint="cs"/>
          <w:rtl/>
        </w:rPr>
        <w:t>,</w:t>
      </w:r>
      <w:r>
        <w:rPr>
          <w:rFonts w:hint="cs"/>
          <w:rtl/>
        </w:rPr>
        <w:t xml:space="preserve"> ישי</w:t>
      </w:r>
      <w:r w:rsidR="00A418A5">
        <w:rPr>
          <w:rFonts w:hint="cs"/>
          <w:rtl/>
        </w:rPr>
        <w:t>,</w:t>
      </w:r>
      <w:r>
        <w:rPr>
          <w:rFonts w:hint="cs"/>
          <w:rtl/>
        </w:rPr>
        <w:t xml:space="preserve"> אמרת</w:t>
      </w:r>
      <w:r w:rsidR="00A418A5">
        <w:rPr>
          <w:rFonts w:hint="cs"/>
          <w:rtl/>
        </w:rPr>
        <w:t>, וכמו ש</w:t>
      </w:r>
      <w:r>
        <w:rPr>
          <w:rFonts w:hint="cs"/>
          <w:rtl/>
        </w:rPr>
        <w:t xml:space="preserve">פרופסור </w:t>
      </w:r>
      <w:proofErr w:type="spellStart"/>
      <w:r>
        <w:rPr>
          <w:rFonts w:hint="cs"/>
          <w:rtl/>
        </w:rPr>
        <w:t>קרמניצר</w:t>
      </w:r>
      <w:proofErr w:type="spellEnd"/>
      <w:r>
        <w:rPr>
          <w:rFonts w:hint="cs"/>
          <w:rtl/>
        </w:rPr>
        <w:t xml:space="preserve"> אמר. </w:t>
      </w:r>
      <w:bookmarkStart w:id="1164" w:name="_ETM_Q1_9531000"/>
      <w:bookmarkEnd w:id="1164"/>
      <w:r w:rsidR="0079667C">
        <w:rPr>
          <w:rFonts w:hint="cs"/>
          <w:rtl/>
        </w:rPr>
        <w:t>אני לא רואה בזה דבר חיובי. אני באמת חושבת שהבאתם הרבה דברים ח</w:t>
      </w:r>
      <w:r>
        <w:rPr>
          <w:rFonts w:hint="cs"/>
          <w:rtl/>
        </w:rPr>
        <w:t>דשים</w:t>
      </w:r>
      <w:r w:rsidR="00A418A5">
        <w:rPr>
          <w:rFonts w:hint="cs"/>
          <w:rtl/>
        </w:rPr>
        <w:t xml:space="preserve">. </w:t>
      </w:r>
      <w:r w:rsidR="0079667C">
        <w:rPr>
          <w:rFonts w:hint="cs"/>
          <w:rtl/>
        </w:rPr>
        <w:t>זה אחד הדברים ש</w:t>
      </w:r>
      <w:r>
        <w:rPr>
          <w:rFonts w:hint="cs"/>
          <w:rtl/>
        </w:rPr>
        <w:t xml:space="preserve">צריך </w:t>
      </w:r>
      <w:r w:rsidR="0079667C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להביא פזמון חדש, </w:t>
      </w:r>
      <w:r w:rsidR="0079667C">
        <w:rPr>
          <w:rFonts w:hint="cs"/>
          <w:rtl/>
        </w:rPr>
        <w:t xml:space="preserve">בדיוק בגלל העניין </w:t>
      </w:r>
      <w:r>
        <w:rPr>
          <w:rFonts w:hint="cs"/>
          <w:rtl/>
        </w:rPr>
        <w:t xml:space="preserve">של התפישה </w:t>
      </w:r>
      <w:bookmarkStart w:id="1165" w:name="_ETM_Q1_9544000"/>
      <w:bookmarkEnd w:id="1165"/>
      <w:r w:rsidR="0079667C">
        <w:rPr>
          <w:rFonts w:hint="cs"/>
          <w:rtl/>
        </w:rPr>
        <w:t>התרבותי</w:t>
      </w:r>
      <w:r>
        <w:rPr>
          <w:rFonts w:hint="cs"/>
          <w:rtl/>
        </w:rPr>
        <w:t>ת</w:t>
      </w:r>
      <w:r w:rsidR="0079667C">
        <w:rPr>
          <w:rFonts w:hint="cs"/>
          <w:rtl/>
        </w:rPr>
        <w:t>. את לא מתביי</w:t>
      </w:r>
      <w:r>
        <w:rPr>
          <w:rFonts w:hint="cs"/>
          <w:rtl/>
        </w:rPr>
        <w:t>שת להגיד תפישה תרבותית במדינת ישראל.</w:t>
      </w:r>
      <w:r w:rsidR="0079667C">
        <w:rPr>
          <w:rFonts w:hint="cs"/>
          <w:rtl/>
        </w:rPr>
        <w:t xml:space="preserve"> אני חושבת שה</w:t>
      </w:r>
      <w:r>
        <w:rPr>
          <w:rFonts w:hint="cs"/>
          <w:rtl/>
        </w:rPr>
        <w:t xml:space="preserve">יום התפישה התרבותית במדינת </w:t>
      </w:r>
      <w:r w:rsidR="0079667C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9667C">
        <w:rPr>
          <w:rFonts w:hint="cs"/>
          <w:rtl/>
        </w:rPr>
        <w:t xml:space="preserve">ראל היא במקום כזה שהחוק </w:t>
      </w:r>
      <w:r>
        <w:rPr>
          <w:rFonts w:hint="cs"/>
          <w:rtl/>
        </w:rPr>
        <w:t xml:space="preserve">יכול להגיד </w:t>
      </w:r>
      <w:r w:rsidR="0079667C">
        <w:rPr>
          <w:rFonts w:hint="cs"/>
          <w:rtl/>
        </w:rPr>
        <w:t>שאובדן עשתונות אי</w:t>
      </w:r>
      <w:r>
        <w:rPr>
          <w:rFonts w:hint="cs"/>
          <w:rtl/>
        </w:rPr>
        <w:t>נ</w:t>
      </w:r>
      <w:r w:rsidR="0079667C">
        <w:rPr>
          <w:rFonts w:hint="cs"/>
          <w:rtl/>
        </w:rPr>
        <w:t>נו מצדיק</w:t>
      </w:r>
      <w:r>
        <w:rPr>
          <w:rFonts w:hint="cs"/>
          <w:rtl/>
        </w:rPr>
        <w:t xml:space="preserve"> </w:t>
      </w:r>
      <w:bookmarkStart w:id="1166" w:name="_ETM_Q1_9560000"/>
      <w:bookmarkEnd w:id="1166"/>
      <w:r>
        <w:rPr>
          <w:rFonts w:hint="cs"/>
          <w:rtl/>
        </w:rPr>
        <w:t>אלימות,</w:t>
      </w:r>
      <w:r w:rsidR="0079667C">
        <w:rPr>
          <w:rFonts w:hint="cs"/>
          <w:rtl/>
        </w:rPr>
        <w:t xml:space="preserve"> </w:t>
      </w:r>
      <w:r w:rsidR="00A418A5">
        <w:rPr>
          <w:rFonts w:hint="cs"/>
          <w:rtl/>
        </w:rPr>
        <w:t>ש</w:t>
      </w:r>
      <w:r w:rsidR="0079667C">
        <w:rPr>
          <w:rFonts w:hint="cs"/>
          <w:rtl/>
        </w:rPr>
        <w:t>אין מבחן אובייקטיבי שמצדיק פע</w:t>
      </w:r>
      <w:r>
        <w:rPr>
          <w:rFonts w:hint="cs"/>
          <w:rtl/>
        </w:rPr>
        <w:t>ולה אלימה כל כך בעקבות אובדן עש</w:t>
      </w:r>
      <w:r w:rsidR="0079667C">
        <w:rPr>
          <w:rFonts w:hint="cs"/>
          <w:rtl/>
        </w:rPr>
        <w:t>ת</w:t>
      </w:r>
      <w:r>
        <w:rPr>
          <w:rFonts w:hint="cs"/>
          <w:rtl/>
        </w:rPr>
        <w:t>ו</w:t>
      </w:r>
      <w:r w:rsidR="0079667C">
        <w:rPr>
          <w:rFonts w:hint="cs"/>
          <w:rtl/>
        </w:rPr>
        <w:t xml:space="preserve">נות שנגרם </w:t>
      </w:r>
      <w:r>
        <w:rPr>
          <w:rFonts w:hint="cs"/>
          <w:rtl/>
        </w:rPr>
        <w:t>מהתגרות</w:t>
      </w:r>
      <w:r w:rsidR="0079667C">
        <w:rPr>
          <w:rFonts w:hint="cs"/>
          <w:rtl/>
        </w:rPr>
        <w:t xml:space="preserve">. זה החילוק המרכזי בינינו. אני אמשיך </w:t>
      </w:r>
      <w:r>
        <w:rPr>
          <w:rFonts w:hint="cs"/>
          <w:rtl/>
        </w:rPr>
        <w:t xml:space="preserve">ואביא עוד טיעונים לעניין הזה, אבל זה החילוק </w:t>
      </w:r>
      <w:bookmarkStart w:id="1167" w:name="_ETM_Q1_9584000"/>
      <w:bookmarkEnd w:id="1167"/>
      <w:r>
        <w:rPr>
          <w:rFonts w:hint="cs"/>
          <w:rtl/>
        </w:rPr>
        <w:t xml:space="preserve">המרכזי בינינו. אתם אומרים: אנחנו משאירים את הפתח לבחון את התפישה התרבותית </w:t>
      </w:r>
      <w:bookmarkStart w:id="1168" w:name="_ETM_Q1_9590000"/>
      <w:bookmarkEnd w:id="1168"/>
      <w:r>
        <w:rPr>
          <w:rFonts w:hint="cs"/>
          <w:rtl/>
        </w:rPr>
        <w:t xml:space="preserve">ברגע נתון </w:t>
      </w:r>
      <w:r w:rsidR="00A418A5">
        <w:rPr>
          <w:rFonts w:hint="cs"/>
          <w:rtl/>
        </w:rPr>
        <w:t xml:space="preserve">של </w:t>
      </w:r>
      <w:r w:rsidR="0079667C">
        <w:rPr>
          <w:rFonts w:hint="cs"/>
          <w:rtl/>
        </w:rPr>
        <w:t>מה יכול להתקבל כהתגרות שמביאה לאובדן עשתונות כזה שאנחנו</w:t>
      </w:r>
      <w:r>
        <w:rPr>
          <w:rFonts w:hint="cs"/>
          <w:rtl/>
        </w:rPr>
        <w:t xml:space="preserve"> </w:t>
      </w:r>
      <w:r w:rsidR="00997D81">
        <w:rPr>
          <w:rFonts w:hint="cs"/>
          <w:rtl/>
        </w:rPr>
        <w:t>יכולים</w:t>
      </w:r>
      <w:r w:rsidR="0079667C">
        <w:rPr>
          <w:rFonts w:hint="cs"/>
          <w:rtl/>
        </w:rPr>
        <w:t xml:space="preserve"> לראות אותה כ</w:t>
      </w:r>
      <w:r>
        <w:rPr>
          <w:rFonts w:hint="cs"/>
          <w:rtl/>
        </w:rPr>
        <w:t>הפחתת א</w:t>
      </w:r>
      <w:r w:rsidR="0079667C">
        <w:rPr>
          <w:rFonts w:hint="cs"/>
          <w:rtl/>
        </w:rPr>
        <w:t>ש</w:t>
      </w:r>
      <w:r>
        <w:rPr>
          <w:rFonts w:hint="cs"/>
          <w:rtl/>
        </w:rPr>
        <w:t>מ</w:t>
      </w:r>
      <w:r w:rsidR="0079667C">
        <w:rPr>
          <w:rFonts w:hint="cs"/>
          <w:rtl/>
        </w:rPr>
        <w:t>ה לאלימו</w:t>
      </w:r>
      <w:r>
        <w:rPr>
          <w:rFonts w:hint="cs"/>
          <w:rtl/>
        </w:rPr>
        <w:t>ת כל כך קשה</w:t>
      </w:r>
      <w:r w:rsidR="00A418A5">
        <w:rPr>
          <w:rFonts w:hint="cs"/>
          <w:rtl/>
        </w:rPr>
        <w:t>,</w:t>
      </w:r>
      <w:r w:rsidR="007966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אומרת: </w:t>
      </w:r>
      <w:r w:rsidR="0079667C">
        <w:rPr>
          <w:rFonts w:hint="cs"/>
          <w:rtl/>
        </w:rPr>
        <w:t xml:space="preserve">לא, התפישה </w:t>
      </w:r>
      <w:r>
        <w:rPr>
          <w:rFonts w:hint="cs"/>
          <w:rtl/>
        </w:rPr>
        <w:t xml:space="preserve">התרבותית </w:t>
      </w:r>
      <w:r w:rsidR="0079667C">
        <w:rPr>
          <w:rFonts w:hint="cs"/>
          <w:rtl/>
        </w:rPr>
        <w:t>שלנו צריכה להיות מוכ</w:t>
      </w:r>
      <w:r>
        <w:rPr>
          <w:rFonts w:hint="cs"/>
          <w:rtl/>
        </w:rPr>
        <w:t>ר</w:t>
      </w:r>
      <w:r w:rsidR="0079667C">
        <w:rPr>
          <w:rFonts w:hint="cs"/>
          <w:rtl/>
        </w:rPr>
        <w:t xml:space="preserve">עת כאן, ברגע זה, </w:t>
      </w:r>
      <w:r w:rsidR="00997D81">
        <w:rPr>
          <w:rFonts w:hint="cs"/>
          <w:rtl/>
        </w:rPr>
        <w:t>תפישה ש</w:t>
      </w:r>
      <w:r w:rsidR="0079667C">
        <w:rPr>
          <w:rFonts w:hint="cs"/>
          <w:rtl/>
        </w:rPr>
        <w:t>אומרת: אנחנו</w:t>
      </w:r>
      <w:r>
        <w:rPr>
          <w:rFonts w:hint="cs"/>
          <w:rtl/>
        </w:rPr>
        <w:t xml:space="preserve"> </w:t>
      </w:r>
      <w:bookmarkStart w:id="1169" w:name="_ETM_Q1_9612000"/>
      <w:bookmarkEnd w:id="1169"/>
      <w:r>
        <w:rPr>
          <w:rFonts w:hint="cs"/>
          <w:rtl/>
        </w:rPr>
        <w:t>לא רואות</w:t>
      </w:r>
      <w:r w:rsidR="007966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כזאת </w:t>
      </w:r>
      <w:r w:rsidR="0079667C">
        <w:rPr>
          <w:rFonts w:hint="cs"/>
          <w:rtl/>
        </w:rPr>
        <w:t>אופציה</w:t>
      </w:r>
      <w:r>
        <w:rPr>
          <w:rFonts w:hint="cs"/>
          <w:rtl/>
        </w:rPr>
        <w:t xml:space="preserve">. </w:t>
      </w:r>
      <w:r w:rsidR="0079667C">
        <w:rPr>
          <w:rFonts w:hint="cs"/>
          <w:rtl/>
        </w:rPr>
        <w:t xml:space="preserve"> </w:t>
      </w:r>
    </w:p>
    <w:p w:rsidR="0079667C" w:rsidRDefault="0079667C" w:rsidP="00E62047">
      <w:pPr>
        <w:ind w:firstLine="0"/>
        <w:rPr>
          <w:rtl/>
        </w:rPr>
      </w:pPr>
    </w:p>
    <w:p w:rsidR="0079667C" w:rsidRDefault="0079667C" w:rsidP="00A418A5">
      <w:pPr>
        <w:ind w:firstLine="0"/>
        <w:rPr>
          <w:rtl/>
        </w:rPr>
      </w:pPr>
      <w:r>
        <w:rPr>
          <w:rtl/>
        </w:rPr>
        <w:tab/>
      </w:r>
      <w:r w:rsidR="00F851E5">
        <w:rPr>
          <w:rFonts w:hint="cs"/>
          <w:rtl/>
        </w:rPr>
        <w:t>אני מסכימה שיש סוג של ח</w:t>
      </w:r>
      <w:r>
        <w:rPr>
          <w:rFonts w:hint="cs"/>
          <w:rtl/>
        </w:rPr>
        <w:t>ו</w:t>
      </w:r>
      <w:r w:rsidR="00F851E5">
        <w:rPr>
          <w:rFonts w:hint="cs"/>
          <w:rtl/>
        </w:rPr>
        <w:t>ס</w:t>
      </w:r>
      <w:r>
        <w:rPr>
          <w:rFonts w:hint="cs"/>
          <w:rtl/>
        </w:rPr>
        <w:t>ר עקביות בלהגיד</w:t>
      </w:r>
      <w:r w:rsidR="00F851E5">
        <w:rPr>
          <w:rFonts w:hint="cs"/>
          <w:rtl/>
        </w:rPr>
        <w:t xml:space="preserve">: </w:t>
      </w:r>
      <w:r>
        <w:rPr>
          <w:rFonts w:hint="cs"/>
          <w:rtl/>
        </w:rPr>
        <w:t>אנחנ</w:t>
      </w:r>
      <w:r w:rsidR="00F851E5">
        <w:rPr>
          <w:rFonts w:hint="cs"/>
          <w:rtl/>
        </w:rPr>
        <w:t>ו</w:t>
      </w:r>
      <w:r>
        <w:rPr>
          <w:rFonts w:hint="cs"/>
          <w:rtl/>
        </w:rPr>
        <w:t xml:space="preserve"> נקבל את זה </w:t>
      </w:r>
      <w:r w:rsidR="00F851E5">
        <w:rPr>
          <w:rFonts w:hint="cs"/>
          <w:rtl/>
        </w:rPr>
        <w:t>כ</w:t>
      </w:r>
      <w:r>
        <w:rPr>
          <w:rFonts w:hint="cs"/>
          <w:rtl/>
        </w:rPr>
        <w:t xml:space="preserve">הפחתת אשמה </w:t>
      </w:r>
      <w:r w:rsidR="00997D81">
        <w:rPr>
          <w:rFonts w:hint="cs"/>
          <w:rtl/>
        </w:rPr>
        <w:t>בנסיבות מחמירות אבל</w:t>
      </w:r>
      <w:r w:rsidR="00F851E5">
        <w:rPr>
          <w:rFonts w:hint="cs"/>
          <w:rtl/>
        </w:rPr>
        <w:t xml:space="preserve"> לא נקבל את זה כ</w:t>
      </w:r>
      <w:r>
        <w:rPr>
          <w:rFonts w:hint="cs"/>
          <w:rtl/>
        </w:rPr>
        <w:t>הפחת</w:t>
      </w:r>
      <w:r w:rsidR="00F851E5">
        <w:rPr>
          <w:rFonts w:hint="cs"/>
          <w:rtl/>
        </w:rPr>
        <w:t>ת אשמה ברצח או בכלל.</w:t>
      </w:r>
      <w:r>
        <w:rPr>
          <w:rFonts w:hint="cs"/>
          <w:rtl/>
        </w:rPr>
        <w:t xml:space="preserve"> אם את מ</w:t>
      </w:r>
      <w:r w:rsidR="00F851E5">
        <w:rPr>
          <w:rFonts w:hint="cs"/>
          <w:rtl/>
        </w:rPr>
        <w:t>וכנה לקבל את העיקרון שה</w:t>
      </w:r>
      <w:r>
        <w:rPr>
          <w:rFonts w:hint="cs"/>
          <w:rtl/>
        </w:rPr>
        <w:t>ש</w:t>
      </w:r>
      <w:r w:rsidR="00F851E5">
        <w:rPr>
          <w:rFonts w:hint="cs"/>
          <w:rtl/>
        </w:rPr>
        <w:t xml:space="preserve">ילוב הזה </w:t>
      </w:r>
      <w:bookmarkStart w:id="1170" w:name="_ETM_Q1_9641000"/>
      <w:bookmarkEnd w:id="1170"/>
      <w:r w:rsidR="00F851E5">
        <w:rPr>
          <w:rFonts w:hint="cs"/>
          <w:rtl/>
        </w:rPr>
        <w:t>של מבחן אובייקטיבי וסובייקטיבי ואובדן שליטה</w:t>
      </w:r>
      <w:r>
        <w:rPr>
          <w:rFonts w:hint="cs"/>
          <w:rtl/>
        </w:rPr>
        <w:t xml:space="preserve"> מביא</w:t>
      </w:r>
      <w:r w:rsidR="00F851E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להפחתת אשמה, </w:t>
      </w:r>
      <w:r w:rsidR="00A418A5">
        <w:rPr>
          <w:rFonts w:hint="cs"/>
          <w:rtl/>
        </w:rPr>
        <w:t>זה דבר שהו</w:t>
      </w:r>
      <w:r>
        <w:rPr>
          <w:rFonts w:hint="cs"/>
          <w:rtl/>
        </w:rPr>
        <w:t>א</w:t>
      </w:r>
      <w:r w:rsidR="00A418A5">
        <w:rPr>
          <w:rFonts w:hint="cs"/>
          <w:rtl/>
        </w:rPr>
        <w:t xml:space="preserve"> קיים. את לא יכולה להגיד שהו</w:t>
      </w:r>
      <w:r>
        <w:rPr>
          <w:rFonts w:hint="cs"/>
          <w:rtl/>
        </w:rPr>
        <w:t>א</w:t>
      </w:r>
      <w:r w:rsidR="00A418A5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</w:t>
      </w:r>
      <w:bookmarkStart w:id="1171" w:name="_ETM_Q1_9649000"/>
      <w:bookmarkEnd w:id="1171"/>
      <w:r w:rsidR="00A418A5">
        <w:rPr>
          <w:rFonts w:hint="cs"/>
          <w:rtl/>
        </w:rPr>
        <w:t>קיים רק בנסי</w:t>
      </w:r>
      <w:r>
        <w:rPr>
          <w:rFonts w:hint="cs"/>
          <w:rtl/>
        </w:rPr>
        <w:t>ב</w:t>
      </w:r>
      <w:r w:rsidR="00A418A5">
        <w:rPr>
          <w:rFonts w:hint="cs"/>
          <w:rtl/>
        </w:rPr>
        <w:t>ו</w:t>
      </w:r>
      <w:r>
        <w:rPr>
          <w:rFonts w:hint="cs"/>
          <w:rtl/>
        </w:rPr>
        <w:t>ת מחמירות. הסיבה לכך</w:t>
      </w:r>
      <w:r w:rsidR="00A418A5">
        <w:rPr>
          <w:rFonts w:hint="cs"/>
          <w:rtl/>
        </w:rPr>
        <w:t xml:space="preserve"> שהצעת הפשרה של הו</w:t>
      </w:r>
      <w:r>
        <w:rPr>
          <w:rFonts w:hint="cs"/>
          <w:rtl/>
        </w:rPr>
        <w:t>ו</w:t>
      </w:r>
      <w:r w:rsidR="00A418A5">
        <w:rPr>
          <w:rFonts w:hint="cs"/>
          <w:rtl/>
        </w:rPr>
        <w:t>עדה שמה את זה רק שם</w:t>
      </w:r>
      <w:r>
        <w:rPr>
          <w:rFonts w:hint="cs"/>
          <w:rtl/>
        </w:rPr>
        <w:t xml:space="preserve"> היא בגלל הנ</w:t>
      </w:r>
      <w:r w:rsidR="00A418A5">
        <w:rPr>
          <w:rFonts w:hint="cs"/>
          <w:rtl/>
        </w:rPr>
        <w:t xml:space="preserve">יסיון לצמצם </w:t>
      </w:r>
      <w:r>
        <w:rPr>
          <w:rFonts w:hint="cs"/>
          <w:rtl/>
        </w:rPr>
        <w:t>את היכולת להשתמש ב</w:t>
      </w:r>
      <w:r w:rsidR="00A418A5">
        <w:rPr>
          <w:rFonts w:hint="cs"/>
          <w:rtl/>
        </w:rPr>
        <w:t xml:space="preserve">זה מלכתחילה. </w:t>
      </w:r>
      <w:r>
        <w:rPr>
          <w:rFonts w:hint="cs"/>
          <w:rtl/>
        </w:rPr>
        <w:t>א</w:t>
      </w:r>
      <w:r w:rsidR="00A418A5">
        <w:rPr>
          <w:rFonts w:hint="cs"/>
          <w:rtl/>
        </w:rPr>
        <w:t>ין ויכוח על חוסר העקביות הלוגית.</w:t>
      </w:r>
      <w:r>
        <w:rPr>
          <w:rFonts w:hint="cs"/>
          <w:rtl/>
        </w:rPr>
        <w:t xml:space="preserve"> בגלל הרצון להגיד</w:t>
      </w:r>
      <w:r w:rsidR="00A418A5">
        <w:rPr>
          <w:rFonts w:hint="cs"/>
          <w:rtl/>
        </w:rPr>
        <w:t>:</w:t>
      </w:r>
      <w:r>
        <w:rPr>
          <w:rFonts w:hint="cs"/>
          <w:rtl/>
        </w:rPr>
        <w:t xml:space="preserve"> מבחינה תרבותי</w:t>
      </w:r>
      <w:r w:rsidR="00A418A5">
        <w:rPr>
          <w:rFonts w:hint="cs"/>
          <w:rtl/>
        </w:rPr>
        <w:t xml:space="preserve">ת אני רוצה להגיד שאין דבר </w:t>
      </w:r>
      <w:bookmarkStart w:id="1172" w:name="_ETM_Q1_9676000"/>
      <w:bookmarkEnd w:id="1172"/>
      <w:r w:rsidR="00A418A5">
        <w:rPr>
          <w:rFonts w:hint="cs"/>
          <w:rtl/>
        </w:rPr>
        <w:t>כזה</w:t>
      </w:r>
      <w:r>
        <w:rPr>
          <w:rFonts w:hint="cs"/>
          <w:rtl/>
        </w:rPr>
        <w:t xml:space="preserve"> את אומרת</w:t>
      </w:r>
      <w:r w:rsidR="00A418A5">
        <w:rPr>
          <w:rFonts w:hint="cs"/>
          <w:rtl/>
        </w:rPr>
        <w:t>:</w:t>
      </w:r>
      <w:r>
        <w:rPr>
          <w:rFonts w:hint="cs"/>
          <w:rtl/>
        </w:rPr>
        <w:t xml:space="preserve"> רק אם אנחנו</w:t>
      </w:r>
      <w:r w:rsidR="00A418A5">
        <w:rPr>
          <w:rFonts w:hint="cs"/>
          <w:rtl/>
        </w:rPr>
        <w:t xml:space="preserve"> רוצות בכל זאת - -</w:t>
      </w:r>
    </w:p>
    <w:p w:rsidR="0079667C" w:rsidRDefault="0079667C" w:rsidP="00E62047">
      <w:pPr>
        <w:ind w:firstLine="0"/>
        <w:rPr>
          <w:rtl/>
        </w:rPr>
      </w:pPr>
    </w:p>
    <w:p w:rsidR="00A418A5" w:rsidRDefault="00A418A5" w:rsidP="00A418A5">
      <w:pPr>
        <w:pStyle w:val="a4"/>
        <w:keepNext/>
        <w:rPr>
          <w:rtl/>
        </w:rPr>
      </w:pPr>
      <w:bookmarkStart w:id="1173" w:name="ET_speaker_נועה_ברודסקילוי_348"/>
      <w:r w:rsidRPr="00A418A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41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3"/>
    </w:p>
    <w:p w:rsidR="00A418A5" w:rsidRDefault="00A418A5" w:rsidP="00A418A5">
      <w:pPr>
        <w:pStyle w:val="KeepWithNext"/>
        <w:rPr>
          <w:rtl/>
        </w:rPr>
      </w:pPr>
    </w:p>
    <w:p w:rsidR="0079667C" w:rsidRDefault="00A418A5" w:rsidP="00A418A5">
      <w:pPr>
        <w:rPr>
          <w:rtl/>
        </w:rPr>
      </w:pPr>
      <w:bookmarkStart w:id="1174" w:name="_ETM_Q1_9679000"/>
      <w:bookmarkEnd w:id="1174"/>
      <w:r>
        <w:rPr>
          <w:rFonts w:hint="cs"/>
          <w:rtl/>
        </w:rPr>
        <w:t xml:space="preserve">ולצאת ממאסר עולם חובה. </w:t>
      </w:r>
    </w:p>
    <w:p w:rsidR="00A418A5" w:rsidRDefault="00A418A5" w:rsidP="00A418A5">
      <w:pPr>
        <w:rPr>
          <w:rtl/>
        </w:rPr>
      </w:pPr>
      <w:bookmarkStart w:id="1175" w:name="_ETM_Q1_9682000"/>
      <w:bookmarkEnd w:id="1175"/>
    </w:p>
    <w:p w:rsidR="00A418A5" w:rsidRDefault="00A418A5" w:rsidP="00A418A5">
      <w:pPr>
        <w:pStyle w:val="a4"/>
        <w:keepNext/>
        <w:rPr>
          <w:rtl/>
        </w:rPr>
      </w:pPr>
      <w:bookmarkStart w:id="1176" w:name="ET_speaker_5090_349"/>
      <w:r w:rsidRPr="00A418A5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A41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6"/>
    </w:p>
    <w:p w:rsidR="00A418A5" w:rsidRDefault="00A418A5" w:rsidP="00A418A5">
      <w:pPr>
        <w:pStyle w:val="KeepWithNext"/>
        <w:rPr>
          <w:rtl/>
        </w:rPr>
      </w:pPr>
    </w:p>
    <w:p w:rsidR="0079667C" w:rsidRDefault="00A418A5" w:rsidP="00A418A5">
      <w:pPr>
        <w:rPr>
          <w:rtl/>
        </w:rPr>
      </w:pPr>
      <w:r>
        <w:rPr>
          <w:rFonts w:hint="cs"/>
          <w:rtl/>
        </w:rPr>
        <w:t xml:space="preserve">כן, כי </w:t>
      </w:r>
      <w:r w:rsidR="00C93C7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בצד השני משהו יותר </w:t>
      </w:r>
      <w:bookmarkStart w:id="1177" w:name="_ETM_Q1_9685000"/>
      <w:bookmarkEnd w:id="1177"/>
      <w:r>
        <w:rPr>
          <w:rFonts w:hint="cs"/>
          <w:rtl/>
        </w:rPr>
        <w:t>חמור שאי אפשר לאזן אותו בעניין העונש</w:t>
      </w:r>
      <w:r w:rsidR="0079667C">
        <w:rPr>
          <w:rFonts w:hint="cs"/>
          <w:rtl/>
        </w:rPr>
        <w:t xml:space="preserve"> אז </w:t>
      </w:r>
      <w:r>
        <w:rPr>
          <w:rFonts w:hint="cs"/>
          <w:rtl/>
        </w:rPr>
        <w:t>נשאיר אותו שם. הנורמה של החיים של הילדים האל</w:t>
      </w:r>
      <w:r w:rsidR="0079667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9667C">
        <w:rPr>
          <w:rFonts w:hint="cs"/>
          <w:rtl/>
        </w:rPr>
        <w:t>ב</w:t>
      </w:r>
      <w:r>
        <w:rPr>
          <w:rFonts w:hint="cs"/>
          <w:rtl/>
        </w:rPr>
        <w:t>מועדון ז</w:t>
      </w:r>
      <w:r w:rsidR="0079667C">
        <w:rPr>
          <w:rFonts w:hint="cs"/>
          <w:rtl/>
        </w:rPr>
        <w:t>ה שאם מישהו נ</w:t>
      </w:r>
      <w:r>
        <w:rPr>
          <w:rFonts w:hint="cs"/>
          <w:rtl/>
        </w:rPr>
        <w:t>וגע להם בחברה זה מביא להם</w:t>
      </w:r>
      <w:r w:rsidR="0079667C">
        <w:rPr>
          <w:rFonts w:hint="cs"/>
          <w:rtl/>
        </w:rPr>
        <w:t xml:space="preserve"> את הדם לראש </w:t>
      </w:r>
      <w:r>
        <w:rPr>
          <w:rFonts w:hint="cs"/>
          <w:rtl/>
        </w:rPr>
        <w:t>ברמה כזאת שהם לא שולטים בעצמם. אתה לא מ</w:t>
      </w:r>
      <w:r w:rsidR="0079667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79667C">
        <w:rPr>
          <w:rFonts w:hint="cs"/>
          <w:rtl/>
        </w:rPr>
        <w:t xml:space="preserve">ן לקבל את זה. אני אומרת לך </w:t>
      </w:r>
      <w:r>
        <w:rPr>
          <w:rFonts w:hint="cs"/>
          <w:rtl/>
        </w:rPr>
        <w:t>ב</w:t>
      </w:r>
      <w:r w:rsidR="0079667C">
        <w:rPr>
          <w:rFonts w:hint="cs"/>
          <w:rtl/>
        </w:rPr>
        <w:t>מאה</w:t>
      </w:r>
      <w:r>
        <w:rPr>
          <w:rFonts w:hint="cs"/>
          <w:rtl/>
        </w:rPr>
        <w:t xml:space="preserve"> </w:t>
      </w:r>
      <w:bookmarkStart w:id="1178" w:name="_ETM_Q1_9721000"/>
      <w:bookmarkEnd w:id="1178"/>
      <w:r>
        <w:rPr>
          <w:rFonts w:hint="cs"/>
          <w:rtl/>
        </w:rPr>
        <w:t>אחוז, בקוסמ</w:t>
      </w:r>
      <w:r w:rsidR="0079667C">
        <w:rPr>
          <w:rFonts w:hint="cs"/>
          <w:rtl/>
        </w:rPr>
        <w:t>ו</w:t>
      </w:r>
      <w:r>
        <w:rPr>
          <w:rFonts w:hint="cs"/>
          <w:rtl/>
        </w:rPr>
        <w:t>ס שלהם</w:t>
      </w:r>
      <w:r w:rsidR="0079667C">
        <w:rPr>
          <w:rFonts w:hint="cs"/>
          <w:rtl/>
        </w:rPr>
        <w:t xml:space="preserve"> זה נורמטיבי לחלוטין. </w:t>
      </w:r>
      <w:r>
        <w:rPr>
          <w:rFonts w:hint="cs"/>
          <w:rtl/>
        </w:rPr>
        <w:t>רמת היכולת שלהם</w:t>
      </w:r>
      <w:r w:rsidR="0079667C">
        <w:rPr>
          <w:rFonts w:hint="cs"/>
          <w:rtl/>
        </w:rPr>
        <w:t xml:space="preserve"> לראות איזו שהיא </w:t>
      </w:r>
      <w:r>
        <w:rPr>
          <w:rFonts w:hint="cs"/>
          <w:rtl/>
        </w:rPr>
        <w:t xml:space="preserve">תמונה מעבר לזה </w:t>
      </w:r>
      <w:r w:rsidR="0079667C">
        <w:rPr>
          <w:rFonts w:hint="cs"/>
          <w:rtl/>
        </w:rPr>
        <w:t>הי</w:t>
      </w:r>
      <w:r>
        <w:rPr>
          <w:rFonts w:hint="cs"/>
          <w:rtl/>
        </w:rPr>
        <w:t>א אפס,</w:t>
      </w:r>
      <w:r w:rsidR="00C93C76">
        <w:rPr>
          <w:rFonts w:hint="cs"/>
          <w:rtl/>
        </w:rPr>
        <w:t xml:space="preserve"> היא</w:t>
      </w:r>
      <w:r w:rsidR="0079667C">
        <w:rPr>
          <w:rFonts w:hint="cs"/>
          <w:rtl/>
        </w:rPr>
        <w:t xml:space="preserve"> אדום בעיניים. אתה לא מוכן לקבל את זה. </w:t>
      </w:r>
    </w:p>
    <w:p w:rsidR="0079667C" w:rsidRDefault="0079667C" w:rsidP="00E62047">
      <w:pPr>
        <w:ind w:firstLine="0"/>
        <w:rPr>
          <w:rtl/>
        </w:rPr>
      </w:pPr>
    </w:p>
    <w:p w:rsidR="00A418A5" w:rsidRDefault="00A418A5" w:rsidP="00A418A5">
      <w:pPr>
        <w:pStyle w:val="af9"/>
        <w:keepNext/>
        <w:rPr>
          <w:rtl/>
        </w:rPr>
      </w:pPr>
      <w:bookmarkStart w:id="1179" w:name="ET_guest_1043_350"/>
      <w:r w:rsidRPr="00A418A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A418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9"/>
    </w:p>
    <w:p w:rsidR="00A418A5" w:rsidRDefault="00A418A5" w:rsidP="00A418A5">
      <w:pPr>
        <w:pStyle w:val="KeepWithNext"/>
        <w:rPr>
          <w:rtl/>
        </w:rPr>
      </w:pPr>
    </w:p>
    <w:p w:rsidR="0079667C" w:rsidRDefault="0079667C" w:rsidP="00A418A5">
      <w:pPr>
        <w:rPr>
          <w:rtl/>
        </w:rPr>
      </w:pPr>
      <w:bookmarkStart w:id="1180" w:name="_ETM_Q1_9741000"/>
      <w:bookmarkEnd w:id="1180"/>
      <w:r>
        <w:rPr>
          <w:rFonts w:hint="cs"/>
          <w:rtl/>
        </w:rPr>
        <w:t>גם החוק הזה לא מוכן לקבל את זה</w:t>
      </w:r>
      <w:r w:rsidR="00A418A5">
        <w:rPr>
          <w:rFonts w:hint="cs"/>
          <w:rtl/>
        </w:rPr>
        <w:t>.</w:t>
      </w:r>
    </w:p>
    <w:p w:rsidR="0079667C" w:rsidRDefault="0079667C" w:rsidP="00E62047">
      <w:pPr>
        <w:ind w:firstLine="0"/>
        <w:rPr>
          <w:rtl/>
        </w:rPr>
      </w:pPr>
    </w:p>
    <w:p w:rsidR="00A418A5" w:rsidRDefault="00A418A5" w:rsidP="00A418A5">
      <w:pPr>
        <w:pStyle w:val="af6"/>
        <w:keepNext/>
        <w:rPr>
          <w:rtl/>
        </w:rPr>
      </w:pPr>
      <w:bookmarkStart w:id="1181" w:name="_ETM_Q1_9736000"/>
      <w:bookmarkStart w:id="1182" w:name="ET_yor_5094_351"/>
      <w:bookmarkEnd w:id="1181"/>
      <w:r w:rsidRPr="00A418A5">
        <w:rPr>
          <w:rStyle w:val="TagStyle"/>
          <w:rtl/>
        </w:rPr>
        <w:t xml:space="preserve"> &lt;&lt; </w:t>
      </w:r>
      <w:proofErr w:type="spellStart"/>
      <w:r w:rsidRPr="00A418A5">
        <w:rPr>
          <w:rStyle w:val="TagStyle"/>
          <w:rtl/>
        </w:rPr>
        <w:t>יור</w:t>
      </w:r>
      <w:proofErr w:type="spellEnd"/>
      <w:r w:rsidRPr="00A418A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418A5">
        <w:rPr>
          <w:rStyle w:val="TagStyle"/>
          <w:rtl/>
        </w:rPr>
        <w:t xml:space="preserve"> &lt;&lt; </w:t>
      </w:r>
      <w:proofErr w:type="spellStart"/>
      <w:r w:rsidRPr="00A418A5">
        <w:rPr>
          <w:rStyle w:val="TagStyle"/>
          <w:rtl/>
        </w:rPr>
        <w:t>יור</w:t>
      </w:r>
      <w:proofErr w:type="spellEnd"/>
      <w:r w:rsidRPr="00A418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2"/>
    </w:p>
    <w:p w:rsidR="00A418A5" w:rsidRDefault="00A418A5" w:rsidP="00A418A5">
      <w:pPr>
        <w:pStyle w:val="KeepWithNext"/>
        <w:rPr>
          <w:rtl/>
        </w:rPr>
      </w:pPr>
    </w:p>
    <w:p w:rsidR="00A418A5" w:rsidRDefault="00A418A5" w:rsidP="00A418A5">
      <w:pPr>
        <w:rPr>
          <w:rtl/>
        </w:rPr>
      </w:pPr>
      <w:bookmarkStart w:id="1183" w:name="_ETM_Q1_9737000"/>
      <w:bookmarkEnd w:id="1183"/>
      <w:r>
        <w:rPr>
          <w:rFonts w:hint="cs"/>
          <w:rtl/>
        </w:rPr>
        <w:t>שום דבר לא מוכן.</w:t>
      </w:r>
    </w:p>
    <w:p w:rsidR="00A418A5" w:rsidRDefault="00A418A5" w:rsidP="00A418A5">
      <w:pPr>
        <w:rPr>
          <w:rtl/>
        </w:rPr>
      </w:pPr>
      <w:bookmarkStart w:id="1184" w:name="_ETM_Q1_9744000"/>
      <w:bookmarkEnd w:id="1184"/>
      <w:r>
        <w:rPr>
          <w:rtl/>
        </w:rPr>
        <w:t xml:space="preserve">  </w:t>
      </w:r>
    </w:p>
    <w:p w:rsidR="00A418A5" w:rsidRDefault="00A418A5" w:rsidP="00A418A5">
      <w:pPr>
        <w:pStyle w:val="a4"/>
        <w:keepNext/>
        <w:rPr>
          <w:rtl/>
        </w:rPr>
      </w:pPr>
      <w:bookmarkStart w:id="1185" w:name="ET_speaker_נועה_ברודסקילוי_352"/>
      <w:r w:rsidRPr="00A418A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A41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5"/>
    </w:p>
    <w:p w:rsidR="00A418A5" w:rsidRDefault="00A418A5" w:rsidP="00A418A5">
      <w:pPr>
        <w:pStyle w:val="KeepWithNext"/>
        <w:rPr>
          <w:rtl/>
        </w:rPr>
      </w:pPr>
    </w:p>
    <w:p w:rsidR="0079667C" w:rsidRDefault="0079667C" w:rsidP="00A418A5">
      <w:pPr>
        <w:rPr>
          <w:rtl/>
        </w:rPr>
      </w:pPr>
      <w:r>
        <w:rPr>
          <w:rFonts w:hint="cs"/>
          <w:rtl/>
        </w:rPr>
        <w:t>אין לזה</w:t>
      </w:r>
      <w:r w:rsidR="00A418A5">
        <w:rPr>
          <w:rFonts w:hint="cs"/>
          <w:rtl/>
        </w:rPr>
        <w:t xml:space="preserve"> ביטוי.</w:t>
      </w:r>
    </w:p>
    <w:p w:rsidR="0079667C" w:rsidRDefault="0079667C" w:rsidP="00E62047">
      <w:pPr>
        <w:ind w:firstLine="0"/>
        <w:rPr>
          <w:rtl/>
        </w:rPr>
      </w:pPr>
    </w:p>
    <w:p w:rsidR="00A418A5" w:rsidRDefault="00A418A5" w:rsidP="00A418A5">
      <w:pPr>
        <w:pStyle w:val="af6"/>
        <w:keepNext/>
        <w:rPr>
          <w:rtl/>
        </w:rPr>
      </w:pPr>
      <w:bookmarkStart w:id="1186" w:name="ET_yor_5094_353"/>
      <w:r w:rsidRPr="00A418A5">
        <w:rPr>
          <w:rStyle w:val="TagStyle"/>
          <w:rtl/>
        </w:rPr>
        <w:t xml:space="preserve"> &lt;&lt; </w:t>
      </w:r>
      <w:proofErr w:type="spellStart"/>
      <w:r w:rsidRPr="00A418A5">
        <w:rPr>
          <w:rStyle w:val="TagStyle"/>
          <w:rtl/>
        </w:rPr>
        <w:t>יור</w:t>
      </w:r>
      <w:proofErr w:type="spellEnd"/>
      <w:r w:rsidRPr="00A418A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418A5">
        <w:rPr>
          <w:rStyle w:val="TagStyle"/>
          <w:rtl/>
        </w:rPr>
        <w:t xml:space="preserve"> &lt;&lt; </w:t>
      </w:r>
      <w:proofErr w:type="spellStart"/>
      <w:r w:rsidRPr="00A418A5">
        <w:rPr>
          <w:rStyle w:val="TagStyle"/>
          <w:rtl/>
        </w:rPr>
        <w:t>יור</w:t>
      </w:r>
      <w:proofErr w:type="spellEnd"/>
      <w:r w:rsidRPr="00A418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6"/>
    </w:p>
    <w:p w:rsidR="00A418A5" w:rsidRDefault="00A418A5" w:rsidP="00A418A5">
      <w:pPr>
        <w:pStyle w:val="KeepWithNext"/>
        <w:rPr>
          <w:rtl/>
        </w:rPr>
      </w:pPr>
    </w:p>
    <w:p w:rsidR="0079667C" w:rsidRDefault="0079667C" w:rsidP="00A418A5">
      <w:pPr>
        <w:rPr>
          <w:rtl/>
        </w:rPr>
      </w:pPr>
      <w:bookmarkStart w:id="1187" w:name="_ETM_Q1_9745000"/>
      <w:bookmarkEnd w:id="1187"/>
      <w:r>
        <w:rPr>
          <w:rFonts w:hint="cs"/>
          <w:rtl/>
        </w:rPr>
        <w:t>את מוכנה לקבל את זה? זה בדיוק הפוך ממה שאמרת עד עכשיו</w:t>
      </w:r>
      <w:r w:rsidR="00A418A5">
        <w:rPr>
          <w:rFonts w:hint="cs"/>
          <w:rtl/>
        </w:rPr>
        <w:t>.</w:t>
      </w:r>
    </w:p>
    <w:p w:rsidR="0079667C" w:rsidRDefault="0079667C" w:rsidP="00E62047">
      <w:pPr>
        <w:ind w:firstLine="0"/>
        <w:rPr>
          <w:rtl/>
        </w:rPr>
      </w:pPr>
    </w:p>
    <w:p w:rsidR="00A418A5" w:rsidRDefault="00A418A5" w:rsidP="00A418A5">
      <w:pPr>
        <w:pStyle w:val="a4"/>
        <w:keepNext/>
        <w:rPr>
          <w:rtl/>
        </w:rPr>
      </w:pPr>
      <w:bookmarkStart w:id="1188" w:name="ET_speaker_5090_354"/>
      <w:r w:rsidRPr="00A418A5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A41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8"/>
    </w:p>
    <w:p w:rsidR="00A418A5" w:rsidRDefault="00A418A5" w:rsidP="00A418A5">
      <w:pPr>
        <w:pStyle w:val="KeepWithNext"/>
        <w:rPr>
          <w:rtl/>
        </w:rPr>
      </w:pPr>
    </w:p>
    <w:p w:rsidR="0079667C" w:rsidRDefault="003D0B51" w:rsidP="003D0B51">
      <w:pPr>
        <w:rPr>
          <w:rtl/>
        </w:rPr>
      </w:pPr>
      <w:bookmarkStart w:id="1189" w:name="_ETM_Q1_9755000"/>
      <w:bookmarkEnd w:id="1189"/>
      <w:r>
        <w:rPr>
          <w:rFonts w:hint="cs"/>
          <w:rtl/>
        </w:rPr>
        <w:t>אני חושבת שכמו ש</w:t>
      </w:r>
      <w:bookmarkStart w:id="1190" w:name="_ETM_Q1_9754000"/>
      <w:bookmarkEnd w:id="1190"/>
      <w:r>
        <w:rPr>
          <w:rFonts w:hint="cs"/>
          <w:rtl/>
        </w:rPr>
        <w:t xml:space="preserve">אתה לא מוכן לקבל את זה, </w:t>
      </w:r>
      <w:r w:rsidR="0079667C">
        <w:rPr>
          <w:rFonts w:hint="cs"/>
          <w:rtl/>
        </w:rPr>
        <w:t>אתה לא צריך לקבל את זה</w:t>
      </w:r>
      <w:r>
        <w:rPr>
          <w:rFonts w:hint="cs"/>
          <w:rtl/>
        </w:rPr>
        <w:t xml:space="preserve">, </w:t>
      </w:r>
      <w:r w:rsidR="0079667C">
        <w:rPr>
          <w:rFonts w:hint="cs"/>
          <w:rtl/>
        </w:rPr>
        <w:t>נק</w:t>
      </w:r>
      <w:r>
        <w:rPr>
          <w:rFonts w:hint="cs"/>
          <w:rtl/>
        </w:rPr>
        <w:t>ודה. זה בדיוק ה</w:t>
      </w:r>
      <w:r w:rsidR="0079667C">
        <w:rPr>
          <w:rFonts w:hint="cs"/>
          <w:rtl/>
        </w:rPr>
        <w:t>ע</w:t>
      </w:r>
      <w:r>
        <w:rPr>
          <w:rFonts w:hint="cs"/>
          <w:rtl/>
        </w:rPr>
        <w:t>נ</w:t>
      </w:r>
      <w:r w:rsidR="0079667C">
        <w:rPr>
          <w:rFonts w:hint="cs"/>
          <w:rtl/>
        </w:rPr>
        <w:t xml:space="preserve">יין. </w:t>
      </w:r>
      <w:r>
        <w:rPr>
          <w:rFonts w:hint="cs"/>
          <w:rtl/>
        </w:rPr>
        <w:t>קורבנות</w:t>
      </w:r>
      <w:r w:rsidR="0079667C">
        <w:rPr>
          <w:rFonts w:hint="cs"/>
          <w:rtl/>
        </w:rPr>
        <w:t xml:space="preserve"> לא הייתה פעם נסיבה. החוק השתנה</w:t>
      </w:r>
      <w:r w:rsidR="00C93C76">
        <w:rPr>
          <w:rFonts w:hint="cs"/>
          <w:rtl/>
        </w:rPr>
        <w:t>, הפסיקה השתנתה, החוק משתנה.</w:t>
      </w:r>
      <w:r>
        <w:rPr>
          <w:rFonts w:hint="cs"/>
          <w:rtl/>
        </w:rPr>
        <w:t xml:space="preserve"> עכ</w:t>
      </w:r>
      <w:r w:rsidR="0079667C">
        <w:rPr>
          <w:rFonts w:hint="cs"/>
          <w:rtl/>
        </w:rPr>
        <w:t>ש</w:t>
      </w:r>
      <w:r>
        <w:rPr>
          <w:rFonts w:hint="cs"/>
          <w:rtl/>
        </w:rPr>
        <w:t>י</w:t>
      </w:r>
      <w:r w:rsidR="0079667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אנחנו מנסחות את זה </w:t>
      </w:r>
      <w:bookmarkStart w:id="1191" w:name="_ETM_Q1_9776000"/>
      <w:bookmarkEnd w:id="1191"/>
      <w:r>
        <w:rPr>
          <w:rFonts w:hint="cs"/>
          <w:rtl/>
        </w:rPr>
        <w:t xml:space="preserve">כנסיבה גם בנסיבות מחמירות וגם בהפחתת אשמה. </w:t>
      </w:r>
      <w:r w:rsidR="0079667C">
        <w:rPr>
          <w:rFonts w:hint="cs"/>
          <w:rtl/>
        </w:rPr>
        <w:t>אנחנו</w:t>
      </w:r>
      <w:r>
        <w:rPr>
          <w:rFonts w:hint="cs"/>
          <w:rtl/>
        </w:rPr>
        <w:t xml:space="preserve"> לשם צריכות וצרי</w:t>
      </w:r>
      <w:r w:rsidR="0079667C">
        <w:rPr>
          <w:rFonts w:hint="cs"/>
          <w:rtl/>
        </w:rPr>
        <w:t>כ</w:t>
      </w:r>
      <w:r>
        <w:rPr>
          <w:rFonts w:hint="cs"/>
          <w:rtl/>
        </w:rPr>
        <w:t xml:space="preserve">ים ללכת, </w:t>
      </w:r>
      <w:bookmarkStart w:id="1192" w:name="_ETM_Q1_9784000"/>
      <w:bookmarkEnd w:id="1192"/>
      <w:r w:rsidR="0079667C">
        <w:rPr>
          <w:rFonts w:hint="cs"/>
          <w:rtl/>
        </w:rPr>
        <w:t>למקומות שמייצרים את מה שאולי אתה תבין</w:t>
      </w:r>
      <w:r>
        <w:rPr>
          <w:rFonts w:hint="cs"/>
          <w:rtl/>
        </w:rPr>
        <w:t>. אני רואה בעובדה</w:t>
      </w:r>
      <w:r w:rsidR="0079667C">
        <w:rPr>
          <w:rFonts w:hint="cs"/>
          <w:rtl/>
        </w:rPr>
        <w:t xml:space="preserve"> שהמקרים </w:t>
      </w:r>
      <w:r>
        <w:rPr>
          <w:rFonts w:hint="cs"/>
          <w:rtl/>
        </w:rPr>
        <w:t xml:space="preserve">הם </w:t>
      </w:r>
      <w:r w:rsidR="0079667C">
        <w:rPr>
          <w:rFonts w:hint="cs"/>
          <w:rtl/>
        </w:rPr>
        <w:t>כל כך נדירי</w:t>
      </w:r>
      <w:r>
        <w:rPr>
          <w:rFonts w:hint="cs"/>
          <w:rtl/>
        </w:rPr>
        <w:t>ם</w:t>
      </w:r>
      <w:r w:rsidR="0079667C">
        <w:rPr>
          <w:rFonts w:hint="cs"/>
          <w:rtl/>
        </w:rPr>
        <w:t xml:space="preserve">, </w:t>
      </w:r>
      <w:r>
        <w:rPr>
          <w:rFonts w:hint="cs"/>
          <w:rtl/>
        </w:rPr>
        <w:t>בעובדה ש</w:t>
      </w:r>
      <w:r w:rsidR="0079667C">
        <w:rPr>
          <w:rFonts w:hint="cs"/>
          <w:rtl/>
        </w:rPr>
        <w:t xml:space="preserve">בית המשפט השתמש </w:t>
      </w:r>
      <w:r>
        <w:rPr>
          <w:rFonts w:hint="cs"/>
          <w:rtl/>
        </w:rPr>
        <w:t>בזה כל כך במשורה</w:t>
      </w:r>
      <w:r w:rsidR="00C93C76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79667C">
        <w:rPr>
          <w:rFonts w:hint="cs"/>
          <w:rtl/>
        </w:rPr>
        <w:t xml:space="preserve">עוד יותר </w:t>
      </w:r>
      <w:r>
        <w:rPr>
          <w:rFonts w:hint="cs"/>
          <w:rtl/>
        </w:rPr>
        <w:t xml:space="preserve">סיבה </w:t>
      </w:r>
      <w:r w:rsidR="0079667C">
        <w:rPr>
          <w:rFonts w:hint="cs"/>
          <w:rtl/>
        </w:rPr>
        <w:t>לוותר על הדבר הז</w:t>
      </w:r>
      <w:r>
        <w:rPr>
          <w:rFonts w:hint="cs"/>
          <w:rtl/>
        </w:rPr>
        <w:t>ה, לא לאפשר את ז</w:t>
      </w:r>
      <w:r w:rsidR="0079667C">
        <w:rPr>
          <w:rFonts w:hint="cs"/>
          <w:rtl/>
        </w:rPr>
        <w:t>ה</w:t>
      </w:r>
      <w:r>
        <w:rPr>
          <w:rFonts w:hint="cs"/>
          <w:rtl/>
        </w:rPr>
        <w:t>.</w:t>
      </w:r>
      <w:r w:rsidR="007966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חוזרת ואומרת, </w:t>
      </w:r>
      <w:bookmarkStart w:id="1193" w:name="_ETM_Q1_9807000"/>
      <w:bookmarkEnd w:id="1193"/>
      <w:r>
        <w:rPr>
          <w:rFonts w:hint="cs"/>
          <w:rtl/>
        </w:rPr>
        <w:t>אתה צריך פתחים למה שאתה קורה ע</w:t>
      </w:r>
      <w:r w:rsidR="0079667C">
        <w:rPr>
          <w:rFonts w:hint="cs"/>
          <w:rtl/>
        </w:rPr>
        <w:t xml:space="preserve">קרון האשמה. </w:t>
      </w:r>
      <w:r>
        <w:rPr>
          <w:rFonts w:hint="cs"/>
          <w:rtl/>
        </w:rPr>
        <w:t>אגב, אי</w:t>
      </w:r>
      <w:r w:rsidR="0079667C">
        <w:rPr>
          <w:rFonts w:hint="cs"/>
          <w:rtl/>
        </w:rPr>
        <w:t xml:space="preserve">ן לנו ויכוח על </w:t>
      </w:r>
      <w:r>
        <w:rPr>
          <w:rFonts w:hint="cs"/>
          <w:rtl/>
        </w:rPr>
        <w:t>העניין של כוונה</w:t>
      </w:r>
      <w:r w:rsidR="0079667C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כוונה, </w:t>
      </w:r>
      <w:r w:rsidR="0079667C">
        <w:rPr>
          <w:rFonts w:hint="cs"/>
          <w:rtl/>
        </w:rPr>
        <w:t>א</w:t>
      </w:r>
      <w:r>
        <w:rPr>
          <w:rFonts w:hint="cs"/>
          <w:rtl/>
        </w:rPr>
        <w:t>ין לי שום ו</w:t>
      </w:r>
      <w:r w:rsidR="0079667C">
        <w:rPr>
          <w:rFonts w:hint="cs"/>
          <w:rtl/>
        </w:rPr>
        <w:t>י</w:t>
      </w:r>
      <w:r>
        <w:rPr>
          <w:rFonts w:hint="cs"/>
          <w:rtl/>
        </w:rPr>
        <w:t>כ</w:t>
      </w:r>
      <w:r w:rsidR="0079667C">
        <w:rPr>
          <w:rFonts w:hint="cs"/>
          <w:rtl/>
        </w:rPr>
        <w:t>וח עם ה</w:t>
      </w:r>
      <w:r>
        <w:rPr>
          <w:rFonts w:hint="cs"/>
          <w:rtl/>
        </w:rPr>
        <w:t>ע</w:t>
      </w:r>
      <w:r w:rsidR="0079667C">
        <w:rPr>
          <w:rFonts w:hint="cs"/>
          <w:rtl/>
        </w:rPr>
        <w:t xml:space="preserve">יקרון הזה, אבל הפתח הוא פתח שלא צריך להישאר. </w:t>
      </w:r>
      <w:r>
        <w:rPr>
          <w:rFonts w:hint="cs"/>
          <w:rtl/>
        </w:rPr>
        <w:t>אני לא י</w:t>
      </w:r>
      <w:r w:rsidR="0079667C">
        <w:rPr>
          <w:rFonts w:hint="cs"/>
          <w:rtl/>
        </w:rPr>
        <w:t>כ</w:t>
      </w:r>
      <w:r>
        <w:rPr>
          <w:rFonts w:hint="cs"/>
          <w:rtl/>
        </w:rPr>
        <w:t>ולה שלא להגיד בהמשך לדבר הז</w:t>
      </w:r>
      <w:r w:rsidR="0079667C">
        <w:rPr>
          <w:rFonts w:hint="cs"/>
          <w:rtl/>
        </w:rPr>
        <w:t>ה</w:t>
      </w:r>
      <w:r>
        <w:rPr>
          <w:rFonts w:hint="cs"/>
          <w:rtl/>
        </w:rPr>
        <w:t xml:space="preserve"> שהוא לא ח</w:t>
      </w:r>
      <w:r w:rsidR="0079667C">
        <w:rPr>
          <w:rFonts w:hint="cs"/>
          <w:rtl/>
        </w:rPr>
        <w:t>דש,</w:t>
      </w:r>
      <w:r>
        <w:rPr>
          <w:rFonts w:hint="cs"/>
          <w:rtl/>
        </w:rPr>
        <w:t xml:space="preserve"> </w:t>
      </w:r>
      <w:r w:rsidR="0079667C">
        <w:rPr>
          <w:rFonts w:hint="cs"/>
          <w:rtl/>
        </w:rPr>
        <w:t>בה</w:t>
      </w:r>
      <w:r>
        <w:rPr>
          <w:rFonts w:hint="cs"/>
          <w:rtl/>
        </w:rPr>
        <w:t xml:space="preserve">משך </w:t>
      </w:r>
      <w:r w:rsidR="0079667C">
        <w:rPr>
          <w:rFonts w:hint="cs"/>
          <w:rtl/>
        </w:rPr>
        <w:t>לזה שזה נמצא ברוב מדינות ה</w:t>
      </w:r>
      <w:r>
        <w:rPr>
          <w:rFonts w:hint="cs"/>
          <w:rtl/>
        </w:rPr>
        <w:t xml:space="preserve">עולם, חוץ </w:t>
      </w:r>
      <w:bookmarkStart w:id="1194" w:name="_ETM_Q1_9833000"/>
      <w:bookmarkEnd w:id="1194"/>
      <w:r>
        <w:rPr>
          <w:rFonts w:hint="cs"/>
          <w:rtl/>
        </w:rPr>
        <w:t xml:space="preserve">מאוסטרליה </w:t>
      </w:r>
      <w:r w:rsidR="0079667C">
        <w:rPr>
          <w:rFonts w:hint="cs"/>
          <w:rtl/>
        </w:rPr>
        <w:t xml:space="preserve">שביטלה את הקנטור </w:t>
      </w:r>
      <w:r>
        <w:rPr>
          <w:rFonts w:hint="cs"/>
          <w:rtl/>
        </w:rPr>
        <w:t>כקונספט, שבסוף אף אישה לא נהנ</w:t>
      </w:r>
      <w:r w:rsidR="0079667C">
        <w:rPr>
          <w:rFonts w:hint="cs"/>
          <w:rtl/>
        </w:rPr>
        <w:t>ת</w:t>
      </w:r>
      <w:r>
        <w:rPr>
          <w:rFonts w:hint="cs"/>
          <w:rtl/>
        </w:rPr>
        <w:t>ה</w:t>
      </w:r>
      <w:r w:rsidR="0079667C">
        <w:rPr>
          <w:rFonts w:hint="cs"/>
          <w:rtl/>
        </w:rPr>
        <w:t xml:space="preserve"> מעולם </w:t>
      </w:r>
      <w:r>
        <w:rPr>
          <w:rFonts w:hint="cs"/>
          <w:rtl/>
        </w:rPr>
        <w:t>מ</w:t>
      </w:r>
      <w:r w:rsidR="0079667C">
        <w:rPr>
          <w:rFonts w:hint="cs"/>
          <w:rtl/>
        </w:rPr>
        <w:t xml:space="preserve">העניין </w:t>
      </w:r>
      <w:r>
        <w:rPr>
          <w:rFonts w:hint="cs"/>
          <w:rtl/>
        </w:rPr>
        <w:t>הזה של הקנטור. בסוף החוק נכתב</w:t>
      </w:r>
      <w:r w:rsidR="0079667C">
        <w:rPr>
          <w:rFonts w:hint="cs"/>
          <w:rtl/>
        </w:rPr>
        <w:t>, הדבר הגדול נכתב על ידי גברים בימים שנשי</w:t>
      </w:r>
      <w:r>
        <w:rPr>
          <w:rFonts w:hint="cs"/>
          <w:rtl/>
        </w:rPr>
        <w:t xml:space="preserve">ם, </w:t>
      </w:r>
      <w:r w:rsidR="0079667C">
        <w:rPr>
          <w:rFonts w:hint="cs"/>
          <w:rtl/>
        </w:rPr>
        <w:t>ילדים  וילדות</w:t>
      </w:r>
      <w:r>
        <w:rPr>
          <w:rFonts w:hint="cs"/>
          <w:rtl/>
        </w:rPr>
        <w:t xml:space="preserve">, לפעמים גברים בצבעים אחרים </w:t>
      </w:r>
      <w:bookmarkStart w:id="1195" w:name="_ETM_Q1_9855000"/>
      <w:bookmarkEnd w:id="1195"/>
      <w:r>
        <w:rPr>
          <w:rFonts w:hint="cs"/>
          <w:rtl/>
        </w:rPr>
        <w:t>שלא הם שכתבו את החוק</w:t>
      </w:r>
      <w:r w:rsidR="00C93C76">
        <w:rPr>
          <w:rFonts w:hint="cs"/>
          <w:rtl/>
        </w:rPr>
        <w:t>,</w:t>
      </w:r>
      <w:r w:rsidR="0079667C">
        <w:rPr>
          <w:rFonts w:hint="cs"/>
          <w:rtl/>
        </w:rPr>
        <w:t xml:space="preserve"> לא היו שווי מעמד. עובדה</w:t>
      </w:r>
      <w:r>
        <w:rPr>
          <w:rFonts w:hint="cs"/>
          <w:rtl/>
        </w:rPr>
        <w:t xml:space="preserve"> ש</w:t>
      </w:r>
      <w:r w:rsidR="0079667C">
        <w:rPr>
          <w:rFonts w:hint="cs"/>
          <w:rtl/>
        </w:rPr>
        <w:t>נשים זה ב</w:t>
      </w:r>
      <w:r>
        <w:rPr>
          <w:rFonts w:hint="cs"/>
          <w:rtl/>
        </w:rPr>
        <w:t xml:space="preserve">כלל </w:t>
      </w:r>
      <w:r w:rsidR="0079667C">
        <w:rPr>
          <w:rFonts w:hint="cs"/>
          <w:rtl/>
        </w:rPr>
        <w:t xml:space="preserve">לא סוג הדבר. </w:t>
      </w:r>
      <w:r>
        <w:rPr>
          <w:rFonts w:hint="cs"/>
          <w:rtl/>
        </w:rPr>
        <w:t xml:space="preserve">אני רוצה </w:t>
      </w:r>
      <w:r w:rsidR="00C93C76">
        <w:rPr>
          <w:rFonts w:hint="cs"/>
          <w:rtl/>
        </w:rPr>
        <w:t>ש</w:t>
      </w:r>
      <w:r>
        <w:rPr>
          <w:rFonts w:hint="cs"/>
          <w:rtl/>
        </w:rPr>
        <w:t>את הסטנדרט המשתנה הזה שאומר: העובדה שאתה בעמ</w:t>
      </w:r>
      <w:r w:rsidR="0079667C">
        <w:rPr>
          <w:rFonts w:hint="cs"/>
          <w:rtl/>
        </w:rPr>
        <w:t>ד</w:t>
      </w:r>
      <w:r>
        <w:rPr>
          <w:rFonts w:hint="cs"/>
          <w:rtl/>
        </w:rPr>
        <w:t>ת</w:t>
      </w:r>
      <w:r w:rsidR="007966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כוח </w:t>
      </w:r>
      <w:r w:rsidR="0079667C">
        <w:rPr>
          <w:rFonts w:hint="cs"/>
          <w:rtl/>
        </w:rPr>
        <w:t>אתה יכול ל</w:t>
      </w:r>
      <w:r>
        <w:rPr>
          <w:rFonts w:hint="cs"/>
          <w:rtl/>
        </w:rPr>
        <w:t>אפשר לעצמך ל</w:t>
      </w:r>
      <w:r w:rsidR="0079667C">
        <w:rPr>
          <w:rFonts w:hint="cs"/>
          <w:rtl/>
        </w:rPr>
        <w:t>אבד את ה</w:t>
      </w:r>
      <w:r w:rsidR="00C93C76">
        <w:rPr>
          <w:rFonts w:hint="cs"/>
          <w:rtl/>
        </w:rPr>
        <w:t xml:space="preserve">עשתונות </w:t>
      </w:r>
      <w:r w:rsidR="00C93C76">
        <w:rPr>
          <w:rtl/>
        </w:rPr>
        <w:t>–</w:t>
      </w:r>
      <w:r>
        <w:rPr>
          <w:rFonts w:hint="cs"/>
          <w:rtl/>
        </w:rPr>
        <w:t xml:space="preserve"> </w:t>
      </w:r>
      <w:bookmarkStart w:id="1196" w:name="_ETM_Q1_9892000"/>
      <w:bookmarkStart w:id="1197" w:name="_ETM_Q1_9902000"/>
      <w:bookmarkEnd w:id="1196"/>
      <w:bookmarkEnd w:id="1197"/>
      <w:r w:rsidR="00C93C76">
        <w:rPr>
          <w:rFonts w:hint="cs"/>
          <w:rtl/>
        </w:rPr>
        <w:t xml:space="preserve">למחוק. אני רוצה </w:t>
      </w:r>
      <w:r w:rsidR="0079667C">
        <w:rPr>
          <w:rFonts w:hint="cs"/>
          <w:rtl/>
        </w:rPr>
        <w:t xml:space="preserve">למצוא את הדרכים לנסח ולדייק את המקרים שבהם אתה תבין מה באדם באופן אובייקטיבי גרם </w:t>
      </w:r>
      <w:r>
        <w:rPr>
          <w:rFonts w:hint="cs"/>
          <w:rtl/>
        </w:rPr>
        <w:t>לנו להגיד</w:t>
      </w:r>
      <w:r w:rsidR="0079667C">
        <w:rPr>
          <w:rFonts w:hint="cs"/>
          <w:rtl/>
        </w:rPr>
        <w:t>: אוקי, האשמה פה</w:t>
      </w:r>
      <w:r>
        <w:rPr>
          <w:rFonts w:hint="cs"/>
          <w:rtl/>
        </w:rPr>
        <w:t xml:space="preserve"> מ</w:t>
      </w:r>
      <w:r w:rsidR="0079667C">
        <w:rPr>
          <w:rFonts w:hint="cs"/>
          <w:rtl/>
        </w:rPr>
        <w:t>ו</w:t>
      </w:r>
      <w:r>
        <w:rPr>
          <w:rFonts w:hint="cs"/>
          <w:rtl/>
        </w:rPr>
        <w:t>פ</w:t>
      </w:r>
      <w:r w:rsidR="0079667C">
        <w:rPr>
          <w:rFonts w:hint="cs"/>
          <w:rtl/>
        </w:rPr>
        <w:t xml:space="preserve">חתת </w:t>
      </w:r>
      <w:r>
        <w:rPr>
          <w:rFonts w:hint="cs"/>
          <w:rtl/>
        </w:rPr>
        <w:t>כ</w:t>
      </w:r>
      <w:r w:rsidR="0079667C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r w:rsidR="0079667C">
        <w:rPr>
          <w:rFonts w:hint="cs"/>
          <w:rtl/>
        </w:rPr>
        <w:t>היה אלים עד כדי כך.</w:t>
      </w:r>
    </w:p>
    <w:p w:rsidR="0079667C" w:rsidRDefault="0079667C" w:rsidP="00E62047">
      <w:pPr>
        <w:ind w:firstLine="0"/>
        <w:rPr>
          <w:rtl/>
        </w:rPr>
      </w:pPr>
    </w:p>
    <w:p w:rsidR="003D0B51" w:rsidRDefault="003D0B51" w:rsidP="003D0B51">
      <w:pPr>
        <w:pStyle w:val="af6"/>
        <w:keepNext/>
        <w:rPr>
          <w:rtl/>
        </w:rPr>
      </w:pPr>
      <w:bookmarkStart w:id="1198" w:name="ET_yor_5094_355"/>
      <w:r w:rsidRPr="003D0B51">
        <w:rPr>
          <w:rStyle w:val="TagStyle"/>
          <w:rtl/>
        </w:rPr>
        <w:t xml:space="preserve"> &lt;&lt; </w:t>
      </w:r>
      <w:proofErr w:type="spellStart"/>
      <w:r w:rsidRPr="003D0B51">
        <w:rPr>
          <w:rStyle w:val="TagStyle"/>
          <w:rtl/>
        </w:rPr>
        <w:t>יור</w:t>
      </w:r>
      <w:proofErr w:type="spellEnd"/>
      <w:r w:rsidRPr="003D0B5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D0B51">
        <w:rPr>
          <w:rStyle w:val="TagStyle"/>
          <w:rtl/>
        </w:rPr>
        <w:t xml:space="preserve"> &lt;&lt; </w:t>
      </w:r>
      <w:proofErr w:type="spellStart"/>
      <w:r w:rsidRPr="003D0B51">
        <w:rPr>
          <w:rStyle w:val="TagStyle"/>
          <w:rtl/>
        </w:rPr>
        <w:t>יור</w:t>
      </w:r>
      <w:proofErr w:type="spellEnd"/>
      <w:r w:rsidRPr="003D0B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8"/>
    </w:p>
    <w:p w:rsidR="003D0B51" w:rsidRDefault="003D0B51" w:rsidP="003D0B51">
      <w:pPr>
        <w:pStyle w:val="KeepWithNext"/>
        <w:rPr>
          <w:rtl/>
        </w:rPr>
      </w:pPr>
    </w:p>
    <w:p w:rsidR="0079667C" w:rsidRDefault="0079667C" w:rsidP="00E62047">
      <w:pPr>
        <w:ind w:firstLine="0"/>
        <w:rPr>
          <w:rtl/>
        </w:rPr>
      </w:pPr>
      <w:bookmarkStart w:id="1199" w:name="_ETM_Q1_9946000"/>
      <w:bookmarkEnd w:id="1199"/>
      <w:r>
        <w:rPr>
          <w:rtl/>
        </w:rPr>
        <w:tab/>
      </w:r>
      <w:r w:rsidR="003D0B51">
        <w:rPr>
          <w:rFonts w:hint="cs"/>
          <w:rtl/>
        </w:rPr>
        <w:t>יש עוד נושאים בד</w:t>
      </w:r>
      <w:r>
        <w:rPr>
          <w:rFonts w:hint="cs"/>
          <w:rtl/>
        </w:rPr>
        <w:t>ף שנמצאים במחלוקת</w:t>
      </w:r>
      <w:r w:rsidR="003D0B51">
        <w:rPr>
          <w:rFonts w:hint="cs"/>
          <w:rtl/>
        </w:rPr>
        <w:t>?</w:t>
      </w:r>
    </w:p>
    <w:p w:rsidR="0079667C" w:rsidRDefault="0079667C" w:rsidP="00E62047">
      <w:pPr>
        <w:ind w:firstLine="0"/>
        <w:rPr>
          <w:rtl/>
        </w:rPr>
      </w:pPr>
    </w:p>
    <w:p w:rsidR="003D0B51" w:rsidRDefault="003D0B51" w:rsidP="003D0B51">
      <w:pPr>
        <w:pStyle w:val="af9"/>
        <w:keepNext/>
        <w:rPr>
          <w:rtl/>
        </w:rPr>
      </w:pPr>
      <w:bookmarkStart w:id="1200" w:name="ET_guest_635381_356"/>
      <w:r w:rsidRPr="003D0B5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D0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0"/>
    </w:p>
    <w:p w:rsidR="003D0B51" w:rsidRDefault="003D0B51" w:rsidP="003D0B51">
      <w:pPr>
        <w:pStyle w:val="KeepWithNext"/>
        <w:rPr>
          <w:rtl/>
        </w:rPr>
      </w:pPr>
    </w:p>
    <w:p w:rsidR="0079667C" w:rsidRDefault="00BA341E" w:rsidP="007211CC">
      <w:pPr>
        <w:rPr>
          <w:rtl/>
        </w:rPr>
      </w:pPr>
      <w:bookmarkStart w:id="1201" w:name="_ETM_Q1_9949000"/>
      <w:bookmarkEnd w:id="1201"/>
      <w:r>
        <w:rPr>
          <w:rFonts w:hint="cs"/>
          <w:rtl/>
        </w:rPr>
        <w:t>הנושא של הפרעה נפשית חמורה</w:t>
      </w:r>
      <w:r w:rsidR="007211CC">
        <w:rPr>
          <w:rFonts w:hint="cs"/>
          <w:rtl/>
        </w:rPr>
        <w:t xml:space="preserve">. </w:t>
      </w:r>
      <w:r>
        <w:rPr>
          <w:rFonts w:hint="cs"/>
          <w:rtl/>
        </w:rPr>
        <w:t>בהצעת החוק הממ</w:t>
      </w:r>
      <w:r w:rsidR="0079667C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9667C">
        <w:rPr>
          <w:rFonts w:hint="cs"/>
          <w:rtl/>
        </w:rPr>
        <w:t xml:space="preserve">תית </w:t>
      </w:r>
      <w:r w:rsidR="007211CC">
        <w:rPr>
          <w:rFonts w:hint="cs"/>
          <w:rtl/>
        </w:rPr>
        <w:t xml:space="preserve">הוא </w:t>
      </w:r>
      <w:r w:rsidR="0079667C">
        <w:rPr>
          <w:rFonts w:hint="cs"/>
          <w:rtl/>
        </w:rPr>
        <w:t xml:space="preserve">נכנס </w:t>
      </w:r>
      <w:r>
        <w:rPr>
          <w:rFonts w:hint="cs"/>
          <w:rtl/>
        </w:rPr>
        <w:t xml:space="preserve">לעבירה של המתה </w:t>
      </w:r>
      <w:bookmarkStart w:id="1202" w:name="_ETM_Q1_9960000"/>
      <w:bookmarkEnd w:id="1202"/>
      <w:r>
        <w:rPr>
          <w:rFonts w:hint="cs"/>
          <w:rtl/>
        </w:rPr>
        <w:t>בנסיבות של אחריות מופחתת. בנוסף לכך</w:t>
      </w:r>
      <w:r w:rsidR="0079667C">
        <w:rPr>
          <w:rFonts w:hint="cs"/>
          <w:rtl/>
        </w:rPr>
        <w:t xml:space="preserve"> </w:t>
      </w:r>
      <w:r>
        <w:rPr>
          <w:rFonts w:hint="cs"/>
          <w:rtl/>
        </w:rPr>
        <w:t>יש את ה</w:t>
      </w:r>
      <w:r w:rsidR="0079667C">
        <w:rPr>
          <w:rFonts w:hint="cs"/>
          <w:rtl/>
        </w:rPr>
        <w:t>נושא ש</w:t>
      </w:r>
      <w:r>
        <w:rPr>
          <w:rFonts w:hint="cs"/>
          <w:rtl/>
        </w:rPr>
        <w:t>ל ה</w:t>
      </w:r>
      <w:r w:rsidR="0079667C">
        <w:rPr>
          <w:rFonts w:hint="cs"/>
          <w:rtl/>
        </w:rPr>
        <w:t>תעל</w:t>
      </w:r>
      <w:r>
        <w:rPr>
          <w:rFonts w:hint="cs"/>
          <w:rtl/>
        </w:rPr>
        <w:t>לות כנ</w:t>
      </w:r>
      <w:r w:rsidR="0079667C">
        <w:rPr>
          <w:rFonts w:hint="cs"/>
          <w:rtl/>
        </w:rPr>
        <w:t>ס</w:t>
      </w:r>
      <w:r>
        <w:rPr>
          <w:rFonts w:hint="cs"/>
          <w:rtl/>
        </w:rPr>
        <w:t>יבה מחמירה</w:t>
      </w:r>
      <w:r w:rsidR="007211CC">
        <w:rPr>
          <w:rFonts w:hint="cs"/>
          <w:rtl/>
        </w:rPr>
        <w:t>.</w:t>
      </w:r>
      <w:r w:rsidR="007966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גם את </w:t>
      </w:r>
      <w:r w:rsidR="0079667C">
        <w:rPr>
          <w:rFonts w:hint="cs"/>
          <w:rtl/>
        </w:rPr>
        <w:t>הנסיבה שאנחנו חשבנו שאין לה מקו</w:t>
      </w:r>
      <w:r w:rsidR="007211C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7211CC">
        <w:rPr>
          <w:rFonts w:hint="cs"/>
          <w:rtl/>
        </w:rPr>
        <w:t>ו</w:t>
      </w:r>
      <w:r w:rsidR="0079667C">
        <w:rPr>
          <w:rFonts w:hint="cs"/>
          <w:rtl/>
        </w:rPr>
        <w:t xml:space="preserve">חברת הכנסת </w:t>
      </w:r>
      <w:r>
        <w:rPr>
          <w:rFonts w:hint="cs"/>
          <w:rtl/>
        </w:rPr>
        <w:t xml:space="preserve">גרמן </w:t>
      </w:r>
      <w:r w:rsidR="0079667C">
        <w:rPr>
          <w:rFonts w:hint="cs"/>
          <w:rtl/>
        </w:rPr>
        <w:t>סבורה</w:t>
      </w:r>
      <w:r>
        <w:rPr>
          <w:rFonts w:hint="cs"/>
          <w:rtl/>
        </w:rPr>
        <w:t xml:space="preserve"> שצ</w:t>
      </w:r>
      <w:r w:rsidR="0079667C">
        <w:rPr>
          <w:rFonts w:hint="cs"/>
          <w:rtl/>
        </w:rPr>
        <w:t>ר</w:t>
      </w:r>
      <w:r w:rsidR="007211CC">
        <w:rPr>
          <w:rFonts w:hint="cs"/>
          <w:rtl/>
        </w:rPr>
        <w:t>יך להכניס, ו</w:t>
      </w:r>
      <w:r>
        <w:rPr>
          <w:rFonts w:hint="cs"/>
          <w:rtl/>
        </w:rPr>
        <w:t>זה ה</w:t>
      </w:r>
      <w:r w:rsidR="0079667C">
        <w:rPr>
          <w:rFonts w:hint="cs"/>
          <w:rtl/>
        </w:rPr>
        <w:t>נ</w:t>
      </w:r>
      <w:r>
        <w:rPr>
          <w:rFonts w:hint="cs"/>
          <w:rtl/>
        </w:rPr>
        <w:t>ס</w:t>
      </w:r>
      <w:r w:rsidR="0079667C">
        <w:rPr>
          <w:rFonts w:hint="cs"/>
          <w:rtl/>
        </w:rPr>
        <w:t>יבות המחמירות של רצח נשים</w:t>
      </w:r>
      <w:r>
        <w:rPr>
          <w:rFonts w:hint="cs"/>
          <w:rtl/>
        </w:rPr>
        <w:t xml:space="preserve"> על </w:t>
      </w:r>
      <w:bookmarkStart w:id="1203" w:name="_ETM_Q1_9983000"/>
      <w:bookmarkEnd w:id="1203"/>
      <w:r>
        <w:rPr>
          <w:rFonts w:hint="cs"/>
          <w:rtl/>
        </w:rPr>
        <w:t>ידי בני זוגן.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4"/>
        <w:keepNext/>
        <w:rPr>
          <w:rtl/>
        </w:rPr>
      </w:pPr>
      <w:bookmarkStart w:id="1204" w:name="ET_speaker_5075_357"/>
      <w:r w:rsidRPr="00BA341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A3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4"/>
    </w:p>
    <w:p w:rsidR="00BA341E" w:rsidRDefault="00BA341E" w:rsidP="00BA341E">
      <w:pPr>
        <w:pStyle w:val="KeepWithNext"/>
        <w:rPr>
          <w:rtl/>
        </w:rPr>
      </w:pPr>
    </w:p>
    <w:p w:rsidR="0079667C" w:rsidRDefault="0079667C" w:rsidP="00BA341E">
      <w:pPr>
        <w:rPr>
          <w:rtl/>
        </w:rPr>
      </w:pPr>
      <w:bookmarkStart w:id="1205" w:name="_ETM_Q1_9986000"/>
      <w:bookmarkEnd w:id="1205"/>
      <w:r>
        <w:rPr>
          <w:rFonts w:hint="cs"/>
          <w:rtl/>
        </w:rPr>
        <w:t xml:space="preserve">או בכלל רצח </w:t>
      </w:r>
      <w:r w:rsidR="00BA341E">
        <w:rPr>
          <w:rFonts w:hint="cs"/>
          <w:rtl/>
        </w:rPr>
        <w:t>בתוך המשפחה, כי אני</w:t>
      </w:r>
      <w:r>
        <w:rPr>
          <w:rFonts w:hint="cs"/>
          <w:rtl/>
        </w:rPr>
        <w:t xml:space="preserve"> מבינה שיש התנגדות </w:t>
      </w:r>
      <w:r w:rsidR="00BA341E">
        <w:rPr>
          <w:rFonts w:hint="cs"/>
          <w:rtl/>
        </w:rPr>
        <w:t xml:space="preserve">מטעם היועץ </w:t>
      </w:r>
      <w:r>
        <w:rPr>
          <w:rFonts w:hint="cs"/>
          <w:rtl/>
        </w:rPr>
        <w:t>למשהו מגדרי.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f9"/>
        <w:keepNext/>
        <w:rPr>
          <w:rtl/>
        </w:rPr>
      </w:pPr>
      <w:bookmarkStart w:id="1206" w:name="ET_guest_1043_358"/>
      <w:r w:rsidRPr="00BA341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BA34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6"/>
    </w:p>
    <w:p w:rsidR="00BA341E" w:rsidRDefault="00BA341E" w:rsidP="00BA341E">
      <w:pPr>
        <w:pStyle w:val="KeepWithNext"/>
        <w:rPr>
          <w:rtl/>
        </w:rPr>
      </w:pPr>
      <w:bookmarkStart w:id="1207" w:name="_ETM_Q1_9999000"/>
      <w:bookmarkEnd w:id="1207"/>
    </w:p>
    <w:p w:rsidR="0079667C" w:rsidRDefault="0079667C" w:rsidP="00BA341E">
      <w:pPr>
        <w:rPr>
          <w:rtl/>
        </w:rPr>
      </w:pPr>
      <w:r>
        <w:rPr>
          <w:rFonts w:hint="cs"/>
          <w:rtl/>
        </w:rPr>
        <w:t>יש גם העניי</w:t>
      </w:r>
      <w:r w:rsidR="00BA341E">
        <w:rPr>
          <w:rFonts w:hint="cs"/>
          <w:rtl/>
        </w:rPr>
        <w:t>ן</w:t>
      </w:r>
      <w:r>
        <w:rPr>
          <w:rFonts w:hint="cs"/>
          <w:rtl/>
        </w:rPr>
        <w:t xml:space="preserve"> של ההגבל</w:t>
      </w:r>
      <w:r w:rsidR="00BA341E">
        <w:rPr>
          <w:rFonts w:hint="cs"/>
          <w:rtl/>
        </w:rPr>
        <w:t>ה</w:t>
      </w:r>
      <w:r>
        <w:rPr>
          <w:rFonts w:hint="cs"/>
          <w:rtl/>
        </w:rPr>
        <w:t xml:space="preserve"> בסעיף ק</w:t>
      </w:r>
      <w:r w:rsidR="00BA341E">
        <w:rPr>
          <w:rFonts w:hint="cs"/>
          <w:rtl/>
        </w:rPr>
        <w:t>טן (2), עבירה אחרת ועבירות מסוימות.</w:t>
      </w:r>
      <w:r>
        <w:rPr>
          <w:rFonts w:hint="cs"/>
          <w:rtl/>
        </w:rPr>
        <w:t xml:space="preserve">  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f9"/>
        <w:keepNext/>
        <w:rPr>
          <w:rtl/>
        </w:rPr>
      </w:pPr>
      <w:bookmarkStart w:id="1208" w:name="ET_guest_621135_359"/>
      <w:r w:rsidRPr="00BA341E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BA34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8"/>
    </w:p>
    <w:p w:rsidR="00BA341E" w:rsidRDefault="00BA341E" w:rsidP="00BA341E">
      <w:pPr>
        <w:pStyle w:val="KeepWithNext"/>
        <w:rPr>
          <w:rtl/>
        </w:rPr>
      </w:pPr>
    </w:p>
    <w:p w:rsidR="0079667C" w:rsidRDefault="0079667C" w:rsidP="00BA341E">
      <w:pPr>
        <w:rPr>
          <w:rtl/>
        </w:rPr>
      </w:pPr>
      <w:bookmarkStart w:id="1209" w:name="_ETM_Q1_10003000"/>
      <w:bookmarkEnd w:id="1209"/>
      <w:r>
        <w:rPr>
          <w:rFonts w:hint="cs"/>
          <w:rtl/>
        </w:rPr>
        <w:t xml:space="preserve">שהרצח נעשה כדי להקל על עבירה אחרת או </w:t>
      </w:r>
      <w:r w:rsidR="00BA341E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לברוח. 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f9"/>
        <w:keepNext/>
        <w:rPr>
          <w:rtl/>
        </w:rPr>
      </w:pPr>
      <w:bookmarkStart w:id="1210" w:name="ET_guest_1043_360"/>
      <w:r w:rsidRPr="00BA341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BA34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0"/>
    </w:p>
    <w:p w:rsidR="00BA341E" w:rsidRDefault="00BA341E" w:rsidP="00BA341E">
      <w:pPr>
        <w:pStyle w:val="KeepWithNext"/>
        <w:rPr>
          <w:rtl/>
        </w:rPr>
      </w:pPr>
    </w:p>
    <w:p w:rsidR="0079667C" w:rsidRDefault="00BA341E" w:rsidP="00BA341E">
      <w:pPr>
        <w:rPr>
          <w:rtl/>
        </w:rPr>
      </w:pPr>
      <w:r>
        <w:rPr>
          <w:rFonts w:hint="cs"/>
          <w:rtl/>
        </w:rPr>
        <w:t>אין שום הצדקה להגביל את זה ב</w:t>
      </w:r>
      <w:r w:rsidR="0079667C">
        <w:rPr>
          <w:rFonts w:hint="cs"/>
          <w:rtl/>
        </w:rPr>
        <w:t>עבירות חמורות. גם אין סיבה להוסיף תנאים למה שמופיע בהצעה הממשל</w:t>
      </w:r>
      <w:r>
        <w:rPr>
          <w:rFonts w:hint="cs"/>
          <w:rtl/>
        </w:rPr>
        <w:t>תית</w:t>
      </w:r>
      <w:r w:rsidR="0079667C">
        <w:rPr>
          <w:rFonts w:hint="cs"/>
          <w:rtl/>
        </w:rPr>
        <w:t xml:space="preserve"> לעניין מה שנ</w:t>
      </w:r>
      <w:r>
        <w:rPr>
          <w:rFonts w:hint="cs"/>
          <w:rtl/>
        </w:rPr>
        <w:t>קרא טרור. פה הוסיפו את המוטיבציה הטרוריסטית.</w:t>
      </w:r>
      <w:r w:rsidR="0079667C">
        <w:rPr>
          <w:rFonts w:hint="cs"/>
          <w:rtl/>
        </w:rPr>
        <w:t xml:space="preserve"> לדעתי זה דבר מיותר לחלוטין. ההצע</w:t>
      </w:r>
      <w:r>
        <w:rPr>
          <w:rFonts w:hint="cs"/>
          <w:rtl/>
        </w:rPr>
        <w:t>ה הממשלתית</w:t>
      </w:r>
      <w:r w:rsidR="0079667C">
        <w:rPr>
          <w:rFonts w:hint="cs"/>
          <w:rtl/>
        </w:rPr>
        <w:t xml:space="preserve"> מספקת כ</w:t>
      </w:r>
      <w:r>
        <w:rPr>
          <w:rFonts w:hint="cs"/>
          <w:rtl/>
        </w:rPr>
        <w:t>די לספק הצדקה מלאה להחמרה, לא צ</w:t>
      </w:r>
      <w:r w:rsidR="0079667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9667C">
        <w:rPr>
          <w:rFonts w:hint="cs"/>
          <w:rtl/>
        </w:rPr>
        <w:t>ך להוסיף שם דברים נוספים.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f9"/>
        <w:keepNext/>
        <w:rPr>
          <w:rtl/>
        </w:rPr>
      </w:pPr>
      <w:bookmarkStart w:id="1211" w:name="ET_guest_635381_361"/>
      <w:r w:rsidRPr="00BA341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A34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BA341E" w:rsidRDefault="00BA341E" w:rsidP="00BA341E">
      <w:pPr>
        <w:pStyle w:val="KeepWithNext"/>
        <w:rPr>
          <w:rtl/>
        </w:rPr>
      </w:pPr>
    </w:p>
    <w:p w:rsidR="0079667C" w:rsidRDefault="00BA341E" w:rsidP="00BA341E">
      <w:pPr>
        <w:rPr>
          <w:rtl/>
        </w:rPr>
      </w:pPr>
      <w:bookmarkStart w:id="1212" w:name="_ETM_Q1_10042000"/>
      <w:bookmarkEnd w:id="1212"/>
      <w:r>
        <w:rPr>
          <w:rFonts w:hint="cs"/>
          <w:rtl/>
        </w:rPr>
        <w:t>ה</w:t>
      </w:r>
      <w:bookmarkStart w:id="1213" w:name="_ETM_Q1_10043000"/>
      <w:bookmarkEnd w:id="1213"/>
      <w:r>
        <w:rPr>
          <w:rFonts w:hint="cs"/>
          <w:rtl/>
        </w:rPr>
        <w:t>צעת החוק הממשלתית קדמה</w:t>
      </w:r>
      <w:r w:rsidR="0079667C">
        <w:rPr>
          <w:rFonts w:hint="cs"/>
          <w:rtl/>
        </w:rPr>
        <w:t xml:space="preserve"> לחוק</w:t>
      </w:r>
      <w:r>
        <w:rPr>
          <w:rFonts w:hint="cs"/>
          <w:rtl/>
        </w:rPr>
        <w:t xml:space="preserve"> המאבק בטרור. כרגע יש הגדרה של </w:t>
      </w:r>
      <w:r w:rsidR="0079667C">
        <w:rPr>
          <w:rFonts w:hint="cs"/>
          <w:rtl/>
        </w:rPr>
        <w:t>מ</w:t>
      </w:r>
      <w:r>
        <w:rPr>
          <w:rFonts w:hint="cs"/>
          <w:rtl/>
        </w:rPr>
        <w:t>ע</w:t>
      </w:r>
      <w:r w:rsidR="0079667C">
        <w:rPr>
          <w:rFonts w:hint="cs"/>
          <w:rtl/>
        </w:rPr>
        <w:t>שה טרור. אנחנ</w:t>
      </w:r>
      <w:r>
        <w:rPr>
          <w:rFonts w:hint="cs"/>
          <w:rtl/>
        </w:rPr>
        <w:t xml:space="preserve">ו </w:t>
      </w:r>
      <w:r w:rsidR="0079667C">
        <w:rPr>
          <w:rFonts w:hint="cs"/>
          <w:rtl/>
        </w:rPr>
        <w:t>רצינו שיחולו</w:t>
      </w:r>
      <w:r>
        <w:rPr>
          <w:rFonts w:hint="cs"/>
          <w:rtl/>
        </w:rPr>
        <w:t xml:space="preserve"> ההגדרות המהותיות של מעשי </w:t>
      </w:r>
      <w:bookmarkStart w:id="1214" w:name="_ETM_Q1_10052000"/>
      <w:bookmarkEnd w:id="1214"/>
      <w:r>
        <w:rPr>
          <w:rFonts w:hint="cs"/>
          <w:rtl/>
        </w:rPr>
        <w:t>טרור מחוק המאבק בטרור.</w:t>
      </w:r>
      <w:r w:rsidR="0079667C">
        <w:rPr>
          <w:rFonts w:hint="cs"/>
          <w:rtl/>
        </w:rPr>
        <w:t xml:space="preserve"> 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f9"/>
        <w:keepNext/>
        <w:rPr>
          <w:rtl/>
        </w:rPr>
      </w:pPr>
      <w:bookmarkStart w:id="1215" w:name="ET_guest_1043_362"/>
      <w:r w:rsidRPr="00BA341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BA34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5"/>
    </w:p>
    <w:p w:rsidR="00BA341E" w:rsidRDefault="00BA341E" w:rsidP="00BA341E">
      <w:pPr>
        <w:pStyle w:val="KeepWithNext"/>
        <w:rPr>
          <w:rtl/>
        </w:rPr>
      </w:pPr>
    </w:p>
    <w:p w:rsidR="0079667C" w:rsidRDefault="00BA341E" w:rsidP="00BA341E">
      <w:pPr>
        <w:rPr>
          <w:rtl/>
        </w:rPr>
      </w:pPr>
      <w:bookmarkStart w:id="1216" w:name="_ETM_Q1_10062000"/>
      <w:bookmarkEnd w:id="1216"/>
      <w:r>
        <w:rPr>
          <w:rFonts w:hint="cs"/>
          <w:rtl/>
        </w:rPr>
        <w:t>מה שהי</w:t>
      </w:r>
      <w:r w:rsidR="0079667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9667C">
        <w:rPr>
          <w:rFonts w:hint="cs"/>
          <w:rtl/>
        </w:rPr>
        <w:t>מנוסח ב</w:t>
      </w:r>
      <w:r>
        <w:rPr>
          <w:rFonts w:hint="cs"/>
          <w:rtl/>
        </w:rPr>
        <w:t>מקור מצדיק ב</w:t>
      </w:r>
      <w:r w:rsidR="0079667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9667C">
        <w:rPr>
          <w:rFonts w:hint="cs"/>
          <w:rtl/>
        </w:rPr>
        <w:t>פן מלא החמרה, לא צר</w:t>
      </w:r>
      <w:r>
        <w:rPr>
          <w:rFonts w:hint="cs"/>
          <w:rtl/>
        </w:rPr>
        <w:t>י</w:t>
      </w:r>
      <w:r w:rsidR="0079667C">
        <w:rPr>
          <w:rFonts w:hint="cs"/>
          <w:rtl/>
        </w:rPr>
        <w:t xml:space="preserve">ך להוסיף לזה תנאים נוספים. לא צריך להעתיק </w:t>
      </w:r>
      <w:r>
        <w:rPr>
          <w:rFonts w:hint="cs"/>
          <w:rtl/>
        </w:rPr>
        <w:t xml:space="preserve">באופן אוטומטי את </w:t>
      </w:r>
      <w:bookmarkStart w:id="1217" w:name="_ETM_Q1_10067000"/>
      <w:bookmarkEnd w:id="1217"/>
      <w:r>
        <w:rPr>
          <w:rFonts w:hint="cs"/>
          <w:rtl/>
        </w:rPr>
        <w:t>החוק למניעת טרור, הוא לא מתאים</w:t>
      </w:r>
      <w:r w:rsidR="0079667C">
        <w:rPr>
          <w:rFonts w:hint="cs"/>
          <w:rtl/>
        </w:rPr>
        <w:t xml:space="preserve"> למטריה הזאת. </w:t>
      </w:r>
      <w:r>
        <w:rPr>
          <w:rFonts w:hint="cs"/>
          <w:rtl/>
        </w:rPr>
        <w:t xml:space="preserve">אני רוצה לזרוק רעיון בכיוון של ההצעה </w:t>
      </w:r>
      <w:bookmarkStart w:id="1218" w:name="_ETM_Q1_10077000"/>
      <w:bookmarkEnd w:id="1218"/>
      <w:r>
        <w:rPr>
          <w:rFonts w:hint="cs"/>
          <w:rtl/>
        </w:rPr>
        <w:t xml:space="preserve">של חברת הכנסת גרמן. זה </w:t>
      </w:r>
      <w:r w:rsidR="0079667C">
        <w:rPr>
          <w:rFonts w:hint="cs"/>
          <w:rtl/>
        </w:rPr>
        <w:t>רעיון מהראש שלי, אף אחד מהוועדה לא</w:t>
      </w:r>
      <w:r>
        <w:rPr>
          <w:rFonts w:hint="cs"/>
          <w:rtl/>
        </w:rPr>
        <w:t xml:space="preserve"> מחויב בו</w:t>
      </w:r>
      <w:r w:rsidR="0079667C">
        <w:rPr>
          <w:rFonts w:hint="cs"/>
          <w:rtl/>
        </w:rPr>
        <w:t>. הכיוון שאני חושב שעליו זה בדומה למוטיבציה הגזענית שמביאה</w:t>
      </w:r>
      <w:r>
        <w:rPr>
          <w:rFonts w:hint="cs"/>
          <w:rtl/>
        </w:rPr>
        <w:t xml:space="preserve"> להחמרה. </w:t>
      </w:r>
      <w:r w:rsidR="0079667C">
        <w:rPr>
          <w:rFonts w:hint="cs"/>
          <w:rtl/>
        </w:rPr>
        <w:t xml:space="preserve">אם </w:t>
      </w:r>
      <w:r>
        <w:rPr>
          <w:rFonts w:hint="cs"/>
          <w:rtl/>
        </w:rPr>
        <w:t>ה</w:t>
      </w:r>
      <w:r w:rsidR="0079667C">
        <w:rPr>
          <w:rFonts w:hint="cs"/>
          <w:rtl/>
        </w:rPr>
        <w:t>המתה נעשית מתוך תפישת על</w:t>
      </w:r>
      <w:r>
        <w:rPr>
          <w:rFonts w:hint="cs"/>
          <w:rtl/>
        </w:rPr>
        <w:t>יונות או נחיתות לגבי אחד המינים -</w:t>
      </w:r>
      <w:r w:rsidR="0079667C">
        <w:rPr>
          <w:rFonts w:hint="cs"/>
          <w:rtl/>
        </w:rPr>
        <w:t xml:space="preserve"> המינים</w:t>
      </w:r>
      <w:r>
        <w:rPr>
          <w:rFonts w:hint="cs"/>
          <w:rtl/>
        </w:rPr>
        <w:t xml:space="preserve"> במובן של מגדר -</w:t>
      </w:r>
      <w:r w:rsidR="0079667C">
        <w:rPr>
          <w:rFonts w:hint="cs"/>
          <w:rtl/>
        </w:rPr>
        <w:t xml:space="preserve"> זה יכול להיות בסיס להחמרה, משום ש</w:t>
      </w:r>
      <w:r>
        <w:rPr>
          <w:rFonts w:hint="cs"/>
          <w:rtl/>
        </w:rPr>
        <w:t>הרציונל שמאחוריה הוא אותו רציונ</w:t>
      </w:r>
      <w:r w:rsidR="0079667C">
        <w:rPr>
          <w:rFonts w:hint="cs"/>
          <w:rtl/>
        </w:rPr>
        <w:t xml:space="preserve">ל שיש  ממניעים </w:t>
      </w:r>
      <w:r>
        <w:rPr>
          <w:rFonts w:hint="cs"/>
          <w:rtl/>
        </w:rPr>
        <w:t>גזעניים</w:t>
      </w:r>
      <w:r w:rsidR="0079667C">
        <w:rPr>
          <w:rFonts w:hint="cs"/>
          <w:rtl/>
        </w:rPr>
        <w:t>. יש מעשי רצח של נשים שמבטאים השקפה של עליונות של הגבר מול הנחיתות של האישה</w:t>
      </w:r>
      <w:r>
        <w:rPr>
          <w:rFonts w:hint="cs"/>
          <w:rtl/>
        </w:rPr>
        <w:t>.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4"/>
        <w:keepNext/>
        <w:rPr>
          <w:rtl/>
        </w:rPr>
      </w:pPr>
      <w:bookmarkStart w:id="1219" w:name="ET_speaker_5321_363"/>
      <w:r w:rsidRPr="00BA341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BA3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BA341E" w:rsidRDefault="00BA341E" w:rsidP="00BA341E">
      <w:pPr>
        <w:pStyle w:val="KeepWithNext"/>
        <w:rPr>
          <w:rtl/>
        </w:rPr>
      </w:pPr>
    </w:p>
    <w:p w:rsidR="0079667C" w:rsidRDefault="00BA341E" w:rsidP="00BA341E">
      <w:pPr>
        <w:rPr>
          <w:rtl/>
        </w:rPr>
      </w:pPr>
      <w:bookmarkStart w:id="1220" w:name="_ETM_Q1_10129000"/>
      <w:bookmarkEnd w:id="1220"/>
      <w:r>
        <w:rPr>
          <w:rFonts w:hint="cs"/>
          <w:rtl/>
        </w:rPr>
        <w:t>זה כלול בנימוק שהבאנו של משטור. מש</w:t>
      </w:r>
      <w:r w:rsidR="0079667C">
        <w:rPr>
          <w:rFonts w:hint="cs"/>
          <w:rtl/>
        </w:rPr>
        <w:t>ט</w:t>
      </w:r>
      <w:r>
        <w:rPr>
          <w:rFonts w:hint="cs"/>
          <w:rtl/>
        </w:rPr>
        <w:t>ו</w:t>
      </w:r>
      <w:r w:rsidR="0079667C">
        <w:rPr>
          <w:rFonts w:hint="cs"/>
          <w:rtl/>
        </w:rPr>
        <w:t>ר יסודו מאותה תחושת עליונות.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f6"/>
        <w:keepNext/>
        <w:rPr>
          <w:rtl/>
        </w:rPr>
      </w:pPr>
      <w:bookmarkStart w:id="1221" w:name="ET_yor_5094_364"/>
      <w:r w:rsidRPr="00BA341E">
        <w:rPr>
          <w:rStyle w:val="TagStyle"/>
          <w:rtl/>
        </w:rPr>
        <w:t xml:space="preserve"> &lt;&lt; </w:t>
      </w:r>
      <w:proofErr w:type="spellStart"/>
      <w:r w:rsidRPr="00BA341E">
        <w:rPr>
          <w:rStyle w:val="TagStyle"/>
          <w:rtl/>
        </w:rPr>
        <w:t>יור</w:t>
      </w:r>
      <w:proofErr w:type="spellEnd"/>
      <w:r w:rsidRPr="00BA341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A341E">
        <w:rPr>
          <w:rStyle w:val="TagStyle"/>
          <w:rtl/>
        </w:rPr>
        <w:t xml:space="preserve"> &lt;&lt; </w:t>
      </w:r>
      <w:proofErr w:type="spellStart"/>
      <w:r w:rsidRPr="00BA341E">
        <w:rPr>
          <w:rStyle w:val="TagStyle"/>
          <w:rtl/>
        </w:rPr>
        <w:t>יור</w:t>
      </w:r>
      <w:proofErr w:type="spellEnd"/>
      <w:r w:rsidRPr="00BA34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1"/>
    </w:p>
    <w:p w:rsidR="00BA341E" w:rsidRDefault="00BA341E" w:rsidP="00BA341E">
      <w:pPr>
        <w:pStyle w:val="KeepWithNext"/>
        <w:rPr>
          <w:rtl/>
        </w:rPr>
      </w:pPr>
    </w:p>
    <w:p w:rsidR="0079667C" w:rsidRDefault="0079667C" w:rsidP="00BA341E">
      <w:pPr>
        <w:rPr>
          <w:rtl/>
        </w:rPr>
      </w:pPr>
      <w:r>
        <w:rPr>
          <w:rFonts w:hint="cs"/>
          <w:rtl/>
        </w:rPr>
        <w:t xml:space="preserve">הנושא של </w:t>
      </w:r>
      <w:r w:rsidR="00BA341E">
        <w:rPr>
          <w:rFonts w:hint="cs"/>
          <w:rtl/>
        </w:rPr>
        <w:t xml:space="preserve">להטיל </w:t>
      </w:r>
      <w:bookmarkStart w:id="1222" w:name="_ETM_Q1_10139000"/>
      <w:bookmarkEnd w:id="1222"/>
      <w:r w:rsidR="00BA341E">
        <w:rPr>
          <w:rFonts w:hint="cs"/>
          <w:rtl/>
        </w:rPr>
        <w:t xml:space="preserve">מרות </w:t>
      </w:r>
      <w:r>
        <w:rPr>
          <w:rFonts w:hint="cs"/>
          <w:rtl/>
        </w:rPr>
        <w:t>דומה</w:t>
      </w:r>
      <w:r w:rsidR="00BA341E">
        <w:rPr>
          <w:rFonts w:hint="cs"/>
          <w:rtl/>
        </w:rPr>
        <w:t xml:space="preserve"> מאוד. 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4"/>
        <w:keepNext/>
        <w:rPr>
          <w:rtl/>
        </w:rPr>
      </w:pPr>
      <w:bookmarkStart w:id="1223" w:name="ET_speaker_5075_365"/>
      <w:r w:rsidRPr="00BA341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A3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3"/>
    </w:p>
    <w:p w:rsidR="00BA341E" w:rsidRDefault="00BA341E" w:rsidP="00BA341E">
      <w:pPr>
        <w:pStyle w:val="KeepWithNext"/>
        <w:rPr>
          <w:rtl/>
        </w:rPr>
      </w:pPr>
    </w:p>
    <w:p w:rsidR="0079667C" w:rsidRDefault="0079667C" w:rsidP="00BA341E">
      <w:pPr>
        <w:rPr>
          <w:rtl/>
        </w:rPr>
      </w:pPr>
      <w:r>
        <w:rPr>
          <w:rFonts w:hint="cs"/>
          <w:rtl/>
        </w:rPr>
        <w:t>אנ</w:t>
      </w:r>
      <w:r w:rsidR="00BA341E">
        <w:rPr>
          <w:rFonts w:hint="cs"/>
          <w:rtl/>
        </w:rPr>
        <w:t>י</w:t>
      </w:r>
      <w:r>
        <w:rPr>
          <w:rFonts w:hint="cs"/>
          <w:rtl/>
        </w:rPr>
        <w:t xml:space="preserve"> מודה שזה לפחו</w:t>
      </w:r>
      <w:r w:rsidR="007211CC">
        <w:rPr>
          <w:rFonts w:hint="cs"/>
          <w:rtl/>
        </w:rPr>
        <w:t>ת צעד אחד קדימה,</w:t>
      </w:r>
      <w:r w:rsidR="00BA341E">
        <w:rPr>
          <w:rFonts w:hint="cs"/>
          <w:rtl/>
        </w:rPr>
        <w:t xml:space="preserve"> אני רק מב</w:t>
      </w:r>
      <w:r>
        <w:rPr>
          <w:rFonts w:hint="cs"/>
          <w:rtl/>
        </w:rPr>
        <w:t>ק</w:t>
      </w:r>
      <w:r w:rsidR="00BA341E">
        <w:rPr>
          <w:rFonts w:hint="cs"/>
          <w:rtl/>
        </w:rPr>
        <w:t>ש</w:t>
      </w:r>
      <w:r>
        <w:rPr>
          <w:rFonts w:hint="cs"/>
          <w:rtl/>
        </w:rPr>
        <w:t xml:space="preserve">ת לדון בזה בפעם הבאה, </w:t>
      </w:r>
      <w:r w:rsidR="00BA341E">
        <w:rPr>
          <w:rFonts w:hint="cs"/>
          <w:rtl/>
        </w:rPr>
        <w:t>ש</w:t>
      </w:r>
      <w:r>
        <w:rPr>
          <w:rFonts w:hint="cs"/>
          <w:rtl/>
        </w:rPr>
        <w:t>בישיבה הבא</w:t>
      </w:r>
      <w:r w:rsidR="00BA341E">
        <w:rPr>
          <w:rFonts w:hint="cs"/>
          <w:rtl/>
        </w:rPr>
        <w:t xml:space="preserve">ה </w:t>
      </w:r>
      <w:r>
        <w:rPr>
          <w:rFonts w:hint="cs"/>
          <w:rtl/>
        </w:rPr>
        <w:t>יהיה</w:t>
      </w:r>
      <w:r w:rsidR="00BA341E">
        <w:rPr>
          <w:rFonts w:hint="cs"/>
          <w:rtl/>
        </w:rPr>
        <w:t xml:space="preserve"> </w:t>
      </w:r>
      <w:r>
        <w:rPr>
          <w:rFonts w:hint="cs"/>
          <w:rtl/>
        </w:rPr>
        <w:t>לנו דיון מיוחד רק על הנושא הזה</w:t>
      </w:r>
      <w:r w:rsidR="00BA341E">
        <w:rPr>
          <w:rFonts w:hint="cs"/>
          <w:rtl/>
        </w:rPr>
        <w:t>.</w:t>
      </w:r>
    </w:p>
    <w:p w:rsidR="0079667C" w:rsidRDefault="0079667C" w:rsidP="00E62047">
      <w:pPr>
        <w:ind w:firstLine="0"/>
        <w:rPr>
          <w:rtl/>
        </w:rPr>
      </w:pPr>
    </w:p>
    <w:p w:rsidR="00BA341E" w:rsidRDefault="00BA341E" w:rsidP="00BA341E">
      <w:pPr>
        <w:pStyle w:val="af6"/>
        <w:keepNext/>
        <w:rPr>
          <w:rtl/>
        </w:rPr>
      </w:pPr>
      <w:bookmarkStart w:id="1224" w:name="ET_yor_5094_366"/>
      <w:r w:rsidRPr="00BA341E">
        <w:rPr>
          <w:rStyle w:val="TagStyle"/>
          <w:rtl/>
        </w:rPr>
        <w:t xml:space="preserve"> &lt;&lt; </w:t>
      </w:r>
      <w:proofErr w:type="spellStart"/>
      <w:r w:rsidRPr="00BA341E">
        <w:rPr>
          <w:rStyle w:val="TagStyle"/>
          <w:rtl/>
        </w:rPr>
        <w:t>יור</w:t>
      </w:r>
      <w:proofErr w:type="spellEnd"/>
      <w:r w:rsidRPr="00BA341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A341E">
        <w:rPr>
          <w:rStyle w:val="TagStyle"/>
          <w:rtl/>
        </w:rPr>
        <w:t xml:space="preserve"> &lt;&lt; </w:t>
      </w:r>
      <w:proofErr w:type="spellStart"/>
      <w:r w:rsidRPr="00BA341E">
        <w:rPr>
          <w:rStyle w:val="TagStyle"/>
          <w:rtl/>
        </w:rPr>
        <w:t>יור</w:t>
      </w:r>
      <w:proofErr w:type="spellEnd"/>
      <w:r w:rsidRPr="00BA34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4"/>
    </w:p>
    <w:p w:rsidR="00BA341E" w:rsidRDefault="00BA341E" w:rsidP="00BA341E">
      <w:pPr>
        <w:pStyle w:val="KeepWithNext"/>
        <w:rPr>
          <w:rtl/>
        </w:rPr>
      </w:pPr>
    </w:p>
    <w:p w:rsidR="0079667C" w:rsidRDefault="0079667C" w:rsidP="00FE0C02">
      <w:pPr>
        <w:rPr>
          <w:rtl/>
        </w:rPr>
      </w:pPr>
      <w:bookmarkStart w:id="1225" w:name="_ETM_Q1_10173000"/>
      <w:bookmarkEnd w:id="1225"/>
      <w:r>
        <w:rPr>
          <w:rFonts w:hint="cs"/>
          <w:rtl/>
        </w:rPr>
        <w:t>גם על הנושא הזה.</w:t>
      </w:r>
      <w:r w:rsidR="00BA341E">
        <w:rPr>
          <w:rFonts w:hint="cs"/>
          <w:rtl/>
        </w:rPr>
        <w:t xml:space="preserve"> אנחנו </w:t>
      </w:r>
      <w:bookmarkStart w:id="1226" w:name="_ETM_Q1_10178000"/>
      <w:bookmarkEnd w:id="1226"/>
      <w:r w:rsidR="00FE0C02">
        <w:rPr>
          <w:rFonts w:hint="cs"/>
          <w:rtl/>
        </w:rPr>
        <w:t>חשבנו על פעולה במטרה להטיל מרות, מורא או לכפות</w:t>
      </w:r>
      <w:r>
        <w:rPr>
          <w:rFonts w:hint="cs"/>
          <w:rtl/>
        </w:rPr>
        <w:t xml:space="preserve">. זה מעין עליונות. </w:t>
      </w:r>
    </w:p>
    <w:p w:rsidR="00FE0C02" w:rsidRDefault="00FE0C02" w:rsidP="00E62047">
      <w:pPr>
        <w:ind w:firstLine="0"/>
        <w:rPr>
          <w:rtl/>
        </w:rPr>
      </w:pPr>
    </w:p>
    <w:p w:rsidR="00FE0C02" w:rsidRDefault="00FE0C02" w:rsidP="00FE0C02">
      <w:pPr>
        <w:pStyle w:val="a4"/>
        <w:keepNext/>
        <w:rPr>
          <w:rtl/>
        </w:rPr>
      </w:pPr>
      <w:bookmarkStart w:id="1227" w:name="ET_speaker_5075_367"/>
      <w:r w:rsidRPr="00FE0C0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E0C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FE0C02" w:rsidRDefault="00FE0C02" w:rsidP="00FE0C02">
      <w:pPr>
        <w:pStyle w:val="KeepWithNext"/>
        <w:rPr>
          <w:rtl/>
        </w:rPr>
      </w:pPr>
    </w:p>
    <w:p w:rsidR="0079667C" w:rsidRDefault="0079667C" w:rsidP="00FE0C02">
      <w:pPr>
        <w:rPr>
          <w:rtl/>
        </w:rPr>
      </w:pPr>
      <w:bookmarkStart w:id="1228" w:name="_ETM_Q1_10183000"/>
      <w:bookmarkEnd w:id="1228"/>
      <w:r>
        <w:rPr>
          <w:rFonts w:hint="cs"/>
          <w:rtl/>
        </w:rPr>
        <w:t>זה רצח בתוך המשפחה.</w:t>
      </w:r>
    </w:p>
    <w:p w:rsidR="0079667C" w:rsidRDefault="0079667C" w:rsidP="00E62047">
      <w:pPr>
        <w:ind w:firstLine="0"/>
        <w:rPr>
          <w:rtl/>
        </w:rPr>
      </w:pPr>
    </w:p>
    <w:p w:rsidR="00FE0C02" w:rsidRDefault="00FE0C02" w:rsidP="00FE0C02">
      <w:pPr>
        <w:pStyle w:val="af6"/>
        <w:keepNext/>
        <w:rPr>
          <w:rtl/>
        </w:rPr>
      </w:pPr>
      <w:bookmarkStart w:id="1229" w:name="ET_yor_5094_368"/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9"/>
    </w:p>
    <w:p w:rsidR="00FE0C02" w:rsidRDefault="00FE0C02" w:rsidP="00FE0C02">
      <w:pPr>
        <w:pStyle w:val="KeepWithNext"/>
        <w:rPr>
          <w:rtl/>
        </w:rPr>
      </w:pPr>
    </w:p>
    <w:p w:rsidR="0079667C" w:rsidRDefault="00FE0C02" w:rsidP="00FE0C02">
      <w:pPr>
        <w:rPr>
          <w:rtl/>
        </w:rPr>
      </w:pPr>
      <w:r>
        <w:rPr>
          <w:rFonts w:hint="cs"/>
          <w:rtl/>
        </w:rPr>
        <w:t xml:space="preserve">אני </w:t>
      </w:r>
      <w:bookmarkStart w:id="1230" w:name="_ETM_Q1_10189000"/>
      <w:bookmarkEnd w:id="1230"/>
      <w:r>
        <w:rPr>
          <w:rFonts w:hint="cs"/>
          <w:rtl/>
        </w:rPr>
        <w:t xml:space="preserve">יודע. זה גם רצח. בתוך זה כלול גם זה. </w:t>
      </w:r>
    </w:p>
    <w:p w:rsidR="0079667C" w:rsidRDefault="0079667C" w:rsidP="00E62047">
      <w:pPr>
        <w:ind w:firstLine="0"/>
        <w:rPr>
          <w:rtl/>
        </w:rPr>
      </w:pPr>
    </w:p>
    <w:p w:rsidR="00FE0C02" w:rsidRDefault="00FE0C02" w:rsidP="00FE0C02">
      <w:pPr>
        <w:pStyle w:val="af9"/>
        <w:keepNext/>
        <w:rPr>
          <w:rtl/>
        </w:rPr>
      </w:pPr>
      <w:bookmarkStart w:id="1231" w:name="ET_guest_576214_369"/>
      <w:r w:rsidRPr="00FE0C0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E0C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1"/>
    </w:p>
    <w:p w:rsidR="00FE0C02" w:rsidRDefault="00FE0C02" w:rsidP="00FE0C02">
      <w:pPr>
        <w:pStyle w:val="KeepWithNext"/>
        <w:rPr>
          <w:rtl/>
        </w:rPr>
      </w:pPr>
    </w:p>
    <w:p w:rsidR="0079667C" w:rsidRDefault="0079667C" w:rsidP="00FE0C02">
      <w:pPr>
        <w:rPr>
          <w:rtl/>
        </w:rPr>
      </w:pPr>
      <w:r>
        <w:rPr>
          <w:rFonts w:hint="cs"/>
          <w:rtl/>
        </w:rPr>
        <w:t>הניסוח רחב יותר.</w:t>
      </w:r>
    </w:p>
    <w:p w:rsidR="0079667C" w:rsidRDefault="0079667C" w:rsidP="00E62047">
      <w:pPr>
        <w:ind w:firstLine="0"/>
        <w:rPr>
          <w:rtl/>
        </w:rPr>
      </w:pPr>
    </w:p>
    <w:p w:rsidR="00FE0C02" w:rsidRDefault="00FE0C02" w:rsidP="00FE0C02">
      <w:pPr>
        <w:pStyle w:val="af6"/>
        <w:keepNext/>
        <w:rPr>
          <w:rtl/>
        </w:rPr>
      </w:pPr>
      <w:bookmarkStart w:id="1232" w:name="ET_yor_5094_370"/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2"/>
    </w:p>
    <w:p w:rsidR="00FE0C02" w:rsidRDefault="00FE0C02" w:rsidP="00FE0C02">
      <w:pPr>
        <w:pStyle w:val="KeepWithNext"/>
        <w:rPr>
          <w:rtl/>
        </w:rPr>
      </w:pPr>
      <w:bookmarkStart w:id="1233" w:name="_ETM_Q1_10191000"/>
      <w:bookmarkEnd w:id="1233"/>
    </w:p>
    <w:p w:rsidR="0079667C" w:rsidRDefault="0079667C" w:rsidP="00FE0C02">
      <w:pPr>
        <w:rPr>
          <w:rtl/>
        </w:rPr>
      </w:pPr>
      <w:r>
        <w:rPr>
          <w:rFonts w:hint="cs"/>
          <w:rtl/>
        </w:rPr>
        <w:t xml:space="preserve">הוא כולל בתוכו גם את </w:t>
      </w:r>
      <w:r w:rsidR="00FE0C02">
        <w:rPr>
          <w:rFonts w:hint="cs"/>
          <w:rtl/>
        </w:rPr>
        <w:t xml:space="preserve">הדבר </w:t>
      </w:r>
      <w:bookmarkStart w:id="1234" w:name="_ETM_Q1_10193000"/>
      <w:bookmarkEnd w:id="1234"/>
      <w:r w:rsidR="007211CC">
        <w:rPr>
          <w:rFonts w:hint="cs"/>
          <w:rtl/>
        </w:rPr>
        <w:t xml:space="preserve">הזה </w:t>
      </w:r>
      <w:r w:rsidR="00FE0C02">
        <w:rPr>
          <w:rFonts w:hint="cs"/>
          <w:rtl/>
        </w:rPr>
        <w:t>בלי להזכיר אותו.</w:t>
      </w:r>
      <w:r>
        <w:rPr>
          <w:rFonts w:hint="cs"/>
          <w:rtl/>
        </w:rPr>
        <w:t xml:space="preserve"> אם נזכיר את זה, זה פותח </w:t>
      </w:r>
      <w:r w:rsidR="00FE0C02">
        <w:rPr>
          <w:rFonts w:hint="cs"/>
          <w:rtl/>
        </w:rPr>
        <w:t xml:space="preserve">לנו </w:t>
      </w:r>
      <w:r>
        <w:rPr>
          <w:rFonts w:hint="cs"/>
          <w:rtl/>
        </w:rPr>
        <w:t>הרבה</w:t>
      </w:r>
      <w:r w:rsidR="00FE0C0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סימני שאלה </w:t>
      </w:r>
      <w:r w:rsidR="00FE0C02">
        <w:rPr>
          <w:rFonts w:hint="cs"/>
          <w:rtl/>
        </w:rPr>
        <w:t>בהגדרות.</w:t>
      </w:r>
    </w:p>
    <w:p w:rsidR="0079667C" w:rsidRDefault="0079667C" w:rsidP="00E62047">
      <w:pPr>
        <w:ind w:firstLine="0"/>
        <w:rPr>
          <w:rtl/>
        </w:rPr>
      </w:pPr>
    </w:p>
    <w:p w:rsidR="00FE0C02" w:rsidRDefault="00FE0C02" w:rsidP="00FE0C02">
      <w:pPr>
        <w:pStyle w:val="a4"/>
        <w:keepNext/>
        <w:rPr>
          <w:rtl/>
        </w:rPr>
      </w:pPr>
      <w:bookmarkStart w:id="1235" w:name="ET_speaker_5075_371"/>
      <w:r w:rsidRPr="00FE0C0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E0C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5"/>
    </w:p>
    <w:p w:rsidR="00FE0C02" w:rsidRDefault="00FE0C02" w:rsidP="00FE0C02">
      <w:pPr>
        <w:pStyle w:val="KeepWithNext"/>
        <w:rPr>
          <w:rtl/>
        </w:rPr>
      </w:pPr>
    </w:p>
    <w:p w:rsidR="0079667C" w:rsidRDefault="0079667C" w:rsidP="00FE0C02">
      <w:pPr>
        <w:rPr>
          <w:rtl/>
        </w:rPr>
      </w:pPr>
      <w:bookmarkStart w:id="1236" w:name="_ETM_Q1_10196000"/>
      <w:bookmarkEnd w:id="1236"/>
      <w:r>
        <w:rPr>
          <w:rFonts w:hint="cs"/>
          <w:rtl/>
        </w:rPr>
        <w:t>של המשפחה</w:t>
      </w:r>
      <w:r w:rsidR="00FE0C02">
        <w:rPr>
          <w:rFonts w:hint="cs"/>
          <w:rtl/>
        </w:rPr>
        <w:t>.</w:t>
      </w:r>
    </w:p>
    <w:p w:rsidR="0079667C" w:rsidRDefault="0079667C" w:rsidP="00E62047">
      <w:pPr>
        <w:ind w:firstLine="0"/>
        <w:rPr>
          <w:rtl/>
        </w:rPr>
      </w:pPr>
    </w:p>
    <w:p w:rsidR="00FE0C02" w:rsidRDefault="00FE0C02" w:rsidP="00FE0C02">
      <w:pPr>
        <w:pStyle w:val="af6"/>
        <w:keepNext/>
        <w:rPr>
          <w:rtl/>
        </w:rPr>
      </w:pPr>
      <w:bookmarkStart w:id="1237" w:name="ET_yor_5094_372"/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7"/>
    </w:p>
    <w:p w:rsidR="00FE0C02" w:rsidRDefault="00FE0C02" w:rsidP="00FE0C02">
      <w:pPr>
        <w:pStyle w:val="KeepWithNext"/>
        <w:rPr>
          <w:rtl/>
        </w:rPr>
      </w:pPr>
    </w:p>
    <w:p w:rsidR="0079667C" w:rsidRDefault="00FE0C02" w:rsidP="00FE0C02">
      <w:pPr>
        <w:rPr>
          <w:rtl/>
        </w:rPr>
      </w:pPr>
      <w:bookmarkStart w:id="1238" w:name="_ETM_Q1_10205000"/>
      <w:bookmarkEnd w:id="1238"/>
      <w:r>
        <w:rPr>
          <w:rFonts w:hint="cs"/>
          <w:rtl/>
        </w:rPr>
        <w:t xml:space="preserve">כן, מה זה משפחה, אם </w:t>
      </w:r>
      <w:bookmarkStart w:id="1239" w:name="_ETM_Q1_10206000"/>
      <w:bookmarkEnd w:id="1239"/>
      <w:r>
        <w:rPr>
          <w:rFonts w:hint="cs"/>
          <w:rtl/>
        </w:rPr>
        <w:t>זה גבר וגבר, אישה ואישה.</w:t>
      </w:r>
      <w:r w:rsidR="0079667C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אנחנו נגן על המשפחה, </w:t>
      </w:r>
      <w:r w:rsidR="0079667C">
        <w:rPr>
          <w:rFonts w:hint="cs"/>
          <w:rtl/>
        </w:rPr>
        <w:t xml:space="preserve">מה קורה אם האישה רוצחת </w:t>
      </w:r>
      <w:r>
        <w:rPr>
          <w:rFonts w:hint="cs"/>
          <w:rtl/>
        </w:rPr>
        <w:t xml:space="preserve">את הגבר? גם יש הגנה על </w:t>
      </w:r>
      <w:bookmarkStart w:id="1240" w:name="_ETM_Q1_10213000"/>
      <w:bookmarkEnd w:id="1240"/>
      <w:r>
        <w:rPr>
          <w:rFonts w:hint="cs"/>
          <w:rtl/>
        </w:rPr>
        <w:t>המשפחה. גם את זה נכניס?</w:t>
      </w:r>
      <w:r w:rsidR="007966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לזה הכוונה כנראה. </w:t>
      </w:r>
      <w:r w:rsidR="0079667C">
        <w:rPr>
          <w:rFonts w:hint="cs"/>
          <w:rtl/>
        </w:rPr>
        <w:t>זה קצת מסובך.</w:t>
      </w:r>
    </w:p>
    <w:p w:rsidR="0079667C" w:rsidRDefault="0079667C" w:rsidP="00E62047">
      <w:pPr>
        <w:ind w:firstLine="0"/>
        <w:rPr>
          <w:rtl/>
        </w:rPr>
      </w:pPr>
    </w:p>
    <w:p w:rsidR="00FE0C02" w:rsidRDefault="00FE0C02" w:rsidP="00FE0C02">
      <w:pPr>
        <w:pStyle w:val="a4"/>
        <w:keepNext/>
        <w:rPr>
          <w:rtl/>
        </w:rPr>
      </w:pPr>
      <w:bookmarkStart w:id="1241" w:name="ET_speaker_5075_374"/>
      <w:r w:rsidRPr="00FE0C0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E0C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1"/>
    </w:p>
    <w:p w:rsidR="00FE0C02" w:rsidRDefault="00FE0C02" w:rsidP="00FE0C02">
      <w:pPr>
        <w:pStyle w:val="KeepWithNext"/>
        <w:rPr>
          <w:rtl/>
        </w:rPr>
      </w:pPr>
    </w:p>
    <w:p w:rsidR="00FE0C02" w:rsidRDefault="00FE0C02" w:rsidP="00FE0C0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האם אנחנו מרכזים את הדיון </w:t>
      </w:r>
      <w:bookmarkStart w:id="1242" w:name="_ETM_Q1_10227000"/>
      <w:bookmarkEnd w:id="1242"/>
      <w:r w:rsidR="007211CC">
        <w:rPr>
          <w:rFonts w:hint="cs"/>
          <w:rtl/>
        </w:rPr>
        <w:t>לפחות על הנושא של הקנטור?</w:t>
      </w:r>
    </w:p>
    <w:p w:rsidR="00FE0C02" w:rsidRDefault="00FE0C02" w:rsidP="00FE0C02">
      <w:pPr>
        <w:ind w:firstLine="0"/>
        <w:rPr>
          <w:rtl/>
        </w:rPr>
      </w:pPr>
      <w:bookmarkStart w:id="1243" w:name="_ETM_Q1_10230000"/>
      <w:bookmarkEnd w:id="1243"/>
    </w:p>
    <w:p w:rsidR="00FE0C02" w:rsidRDefault="00FE0C02" w:rsidP="00FE0C02">
      <w:pPr>
        <w:pStyle w:val="af6"/>
        <w:keepNext/>
        <w:rPr>
          <w:rtl/>
        </w:rPr>
      </w:pPr>
      <w:bookmarkStart w:id="1244" w:name="_ETM_Q1_10231000"/>
      <w:bookmarkStart w:id="1245" w:name="ET_yor_5094_375"/>
      <w:bookmarkEnd w:id="1244"/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5"/>
    </w:p>
    <w:p w:rsidR="00FE0C02" w:rsidRDefault="00FE0C02" w:rsidP="00FE0C02">
      <w:pPr>
        <w:pStyle w:val="KeepWithNext"/>
        <w:rPr>
          <w:rtl/>
        </w:rPr>
      </w:pPr>
    </w:p>
    <w:p w:rsidR="00FE0C02" w:rsidRDefault="0079667C" w:rsidP="00FE0C02">
      <w:pPr>
        <w:ind w:firstLine="0"/>
        <w:rPr>
          <w:rtl/>
        </w:rPr>
      </w:pPr>
      <w:bookmarkStart w:id="1246" w:name="_ETM_Q1_10232000"/>
      <w:bookmarkStart w:id="1247" w:name="_ETM_Q1_10226000"/>
      <w:bookmarkEnd w:id="1246"/>
      <w:bookmarkEnd w:id="1247"/>
      <w:r>
        <w:rPr>
          <w:rtl/>
        </w:rPr>
        <w:tab/>
      </w:r>
      <w:r>
        <w:rPr>
          <w:rFonts w:hint="cs"/>
          <w:rtl/>
        </w:rPr>
        <w:t xml:space="preserve">יש לנו </w:t>
      </w:r>
      <w:r w:rsidR="00FE0C02">
        <w:rPr>
          <w:rFonts w:hint="cs"/>
          <w:rtl/>
        </w:rPr>
        <w:t xml:space="preserve">3 </w:t>
      </w:r>
      <w:r>
        <w:rPr>
          <w:rFonts w:hint="cs"/>
          <w:rtl/>
        </w:rPr>
        <w:t xml:space="preserve">תפישות עולם. </w:t>
      </w:r>
      <w:r w:rsidR="00FE0C02">
        <w:rPr>
          <w:rFonts w:hint="cs"/>
          <w:rtl/>
        </w:rPr>
        <w:t>תפ</w:t>
      </w:r>
      <w:r w:rsidR="00BA5D08">
        <w:rPr>
          <w:rFonts w:hint="cs"/>
          <w:rtl/>
        </w:rPr>
        <w:t>י</w:t>
      </w:r>
      <w:r w:rsidR="00FE0C02">
        <w:rPr>
          <w:rFonts w:hint="cs"/>
          <w:rtl/>
        </w:rPr>
        <w:t>ש</w:t>
      </w:r>
      <w:r w:rsidR="00BA5D08">
        <w:rPr>
          <w:rFonts w:hint="cs"/>
          <w:rtl/>
        </w:rPr>
        <w:t>ה אחת זו התפישה ש</w:t>
      </w:r>
      <w:r w:rsidR="00FE0C02">
        <w:rPr>
          <w:rFonts w:hint="cs"/>
          <w:rtl/>
        </w:rPr>
        <w:t>מרב מייצגת, תפישה ש</w:t>
      </w:r>
      <w:r w:rsidR="00BA5D08">
        <w:rPr>
          <w:rFonts w:hint="cs"/>
          <w:rtl/>
        </w:rPr>
        <w:t>באה ואומרת</w:t>
      </w:r>
      <w:r w:rsidR="00FE0C02">
        <w:rPr>
          <w:rFonts w:hint="cs"/>
          <w:rtl/>
        </w:rPr>
        <w:t>:</w:t>
      </w:r>
      <w:r w:rsidR="00BA5D08">
        <w:rPr>
          <w:rFonts w:hint="cs"/>
          <w:rtl/>
        </w:rPr>
        <w:t xml:space="preserve"> רבותיי, הנושא הזה ש</w:t>
      </w:r>
      <w:r w:rsidR="00FE0C02">
        <w:rPr>
          <w:rFonts w:hint="cs"/>
          <w:rtl/>
        </w:rPr>
        <w:t xml:space="preserve">ל קנטור עבר מן העולם, </w:t>
      </w:r>
      <w:r w:rsidR="00BA5D08">
        <w:rPr>
          <w:rFonts w:hint="cs"/>
          <w:rtl/>
        </w:rPr>
        <w:t>אנחנו מספיק</w:t>
      </w:r>
      <w:r w:rsidR="00FE0C02">
        <w:rPr>
          <w:rFonts w:hint="cs"/>
          <w:rtl/>
        </w:rPr>
        <w:t xml:space="preserve"> </w:t>
      </w:r>
      <w:r w:rsidR="00BA5D08">
        <w:rPr>
          <w:rFonts w:hint="cs"/>
          <w:rtl/>
        </w:rPr>
        <w:t>מבוגרים, החברה</w:t>
      </w:r>
      <w:r w:rsidR="00FE0C02">
        <w:rPr>
          <w:rFonts w:hint="cs"/>
          <w:rtl/>
        </w:rPr>
        <w:t xml:space="preserve"> מספיק חזקה, </w:t>
      </w:r>
      <w:r w:rsidR="00BA5D08">
        <w:rPr>
          <w:rFonts w:hint="cs"/>
          <w:rtl/>
        </w:rPr>
        <w:t>א</w:t>
      </w:r>
      <w:r w:rsidR="00FE0C02">
        <w:rPr>
          <w:rFonts w:hint="cs"/>
          <w:rtl/>
        </w:rPr>
        <w:t>י</w:t>
      </w:r>
      <w:r w:rsidR="007211CC">
        <w:rPr>
          <w:rFonts w:hint="cs"/>
          <w:rtl/>
        </w:rPr>
        <w:t>ן קנטור,</w:t>
      </w:r>
      <w:r w:rsidR="00BA5D08">
        <w:rPr>
          <w:rFonts w:hint="cs"/>
          <w:rtl/>
        </w:rPr>
        <w:t xml:space="preserve"> </w:t>
      </w:r>
      <w:r w:rsidR="00FE0C02">
        <w:rPr>
          <w:rFonts w:hint="cs"/>
          <w:rtl/>
        </w:rPr>
        <w:t xml:space="preserve">יש </w:t>
      </w:r>
      <w:r w:rsidR="00BA5D08">
        <w:rPr>
          <w:rFonts w:hint="cs"/>
          <w:rtl/>
        </w:rPr>
        <w:t>רצח</w:t>
      </w:r>
      <w:r w:rsidR="00FE0C02">
        <w:rPr>
          <w:rFonts w:hint="cs"/>
          <w:rtl/>
        </w:rPr>
        <w:t xml:space="preserve">, </w:t>
      </w:r>
      <w:bookmarkStart w:id="1248" w:name="_ETM_Q1_10270000"/>
      <w:bookmarkEnd w:id="1248"/>
      <w:r w:rsidR="00FE0C02">
        <w:rPr>
          <w:rFonts w:hint="cs"/>
          <w:rtl/>
        </w:rPr>
        <w:t>נקודה</w:t>
      </w:r>
      <w:r w:rsidR="00BA5D08">
        <w:rPr>
          <w:rFonts w:hint="cs"/>
          <w:rtl/>
        </w:rPr>
        <w:t>. אין שום הימלטות או החל</w:t>
      </w:r>
      <w:r w:rsidR="00FE0C02">
        <w:rPr>
          <w:rFonts w:hint="cs"/>
          <w:rtl/>
        </w:rPr>
        <w:t>ש</w:t>
      </w:r>
      <w:r w:rsidR="00BA5D08">
        <w:rPr>
          <w:rFonts w:hint="cs"/>
          <w:rtl/>
        </w:rPr>
        <w:t xml:space="preserve">ה של הרצח. זו גישה אחת. </w:t>
      </w:r>
    </w:p>
    <w:p w:rsidR="00FE0C02" w:rsidRDefault="00FE0C02" w:rsidP="00FE0C02">
      <w:pPr>
        <w:ind w:firstLine="0"/>
        <w:rPr>
          <w:rtl/>
        </w:rPr>
      </w:pPr>
    </w:p>
    <w:p w:rsidR="0079667C" w:rsidRDefault="00FE0C02" w:rsidP="00FE0C02">
      <w:pPr>
        <w:rPr>
          <w:rtl/>
        </w:rPr>
      </w:pPr>
      <w:bookmarkStart w:id="1249" w:name="_ETM_Q1_10274000"/>
      <w:bookmarkEnd w:id="1249"/>
      <w:r>
        <w:rPr>
          <w:rFonts w:hint="cs"/>
          <w:rtl/>
        </w:rPr>
        <w:t>הגישה השנייה בא</w:t>
      </w:r>
      <w:r w:rsidR="00BA5D0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A5D08">
        <w:rPr>
          <w:rFonts w:hint="cs"/>
          <w:rtl/>
        </w:rPr>
        <w:t>ואומרת</w:t>
      </w:r>
      <w:r>
        <w:rPr>
          <w:rFonts w:hint="cs"/>
          <w:rtl/>
        </w:rPr>
        <w:t xml:space="preserve">: </w:t>
      </w:r>
      <w:r w:rsidR="00BA5D08">
        <w:rPr>
          <w:rFonts w:hint="cs"/>
          <w:rtl/>
        </w:rPr>
        <w:t xml:space="preserve">רק באותם מקומות </w:t>
      </w:r>
      <w:r>
        <w:rPr>
          <w:rFonts w:hint="cs"/>
          <w:rtl/>
        </w:rPr>
        <w:t xml:space="preserve">של </w:t>
      </w:r>
      <w:r w:rsidR="00BA5D08">
        <w:rPr>
          <w:rFonts w:hint="cs"/>
          <w:rtl/>
        </w:rPr>
        <w:t>רצח בנסיבות מחמירות</w:t>
      </w:r>
      <w:r>
        <w:rPr>
          <w:rFonts w:hint="cs"/>
          <w:rtl/>
        </w:rPr>
        <w:t>, רק במקומות</w:t>
      </w:r>
      <w:r w:rsidR="00BA5D08">
        <w:rPr>
          <w:rFonts w:hint="cs"/>
          <w:rtl/>
        </w:rPr>
        <w:t xml:space="preserve"> שאני מעלה רף מעל </w:t>
      </w:r>
      <w:r>
        <w:rPr>
          <w:rFonts w:hint="cs"/>
          <w:rtl/>
        </w:rPr>
        <w:t>הרצח</w:t>
      </w:r>
      <w:r w:rsidR="00BA5D0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BA5D08">
        <w:rPr>
          <w:rFonts w:hint="cs"/>
          <w:rtl/>
        </w:rPr>
        <w:t>ני יכול להכניס את הקנטור כאלמנט שיכול להפ</w:t>
      </w:r>
      <w:r>
        <w:rPr>
          <w:rFonts w:hint="cs"/>
          <w:rtl/>
        </w:rPr>
        <w:t>חית, אולי להחז</w:t>
      </w:r>
      <w:r w:rsidR="00BA5D08">
        <w:rPr>
          <w:rFonts w:hint="cs"/>
          <w:rtl/>
        </w:rPr>
        <w:t>י</w:t>
      </w:r>
      <w:r>
        <w:rPr>
          <w:rFonts w:hint="cs"/>
          <w:rtl/>
        </w:rPr>
        <w:t>ר</w:t>
      </w:r>
      <w:r w:rsidR="00BA5D08">
        <w:rPr>
          <w:rFonts w:hint="cs"/>
          <w:rtl/>
        </w:rPr>
        <w:t xml:space="preserve"> את זה לרצח. </w:t>
      </w:r>
    </w:p>
    <w:p w:rsidR="00BA5D08" w:rsidRDefault="00BA5D08" w:rsidP="00E62047">
      <w:pPr>
        <w:ind w:firstLine="0"/>
        <w:rPr>
          <w:rtl/>
        </w:rPr>
      </w:pPr>
    </w:p>
    <w:p w:rsidR="00BA5D08" w:rsidRDefault="00FE0C02" w:rsidP="00FE0C02">
      <w:pPr>
        <w:rPr>
          <w:rtl/>
        </w:rPr>
      </w:pPr>
      <w:r>
        <w:rPr>
          <w:rFonts w:hint="cs"/>
          <w:rtl/>
        </w:rPr>
        <w:t>הגישה השלישית, וזה הנייר שהוגש, זה החוק</w:t>
      </w:r>
      <w:r w:rsidR="00BA5D08">
        <w:rPr>
          <w:rFonts w:hint="cs"/>
          <w:rtl/>
        </w:rPr>
        <w:t xml:space="preserve">. </w:t>
      </w:r>
    </w:p>
    <w:p w:rsidR="00BA5D08" w:rsidRDefault="00BA5D08" w:rsidP="00E62047">
      <w:pPr>
        <w:ind w:firstLine="0"/>
        <w:rPr>
          <w:rtl/>
        </w:rPr>
      </w:pPr>
    </w:p>
    <w:p w:rsidR="00FE0C02" w:rsidRDefault="00FE0C02" w:rsidP="00FE0C02">
      <w:pPr>
        <w:pStyle w:val="af9"/>
        <w:keepNext/>
        <w:rPr>
          <w:rtl/>
        </w:rPr>
      </w:pPr>
      <w:bookmarkStart w:id="1250" w:name="ET_guest_635381_376"/>
      <w:r w:rsidRPr="00FE0C0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E0C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0"/>
    </w:p>
    <w:p w:rsidR="00FE0C02" w:rsidRDefault="00FE0C02" w:rsidP="00FE0C02">
      <w:pPr>
        <w:pStyle w:val="KeepWithNext"/>
        <w:rPr>
          <w:rtl/>
        </w:rPr>
      </w:pPr>
    </w:p>
    <w:p w:rsidR="00BA5D08" w:rsidRDefault="00FE0C02" w:rsidP="00FE0C02">
      <w:pPr>
        <w:rPr>
          <w:rtl/>
        </w:rPr>
      </w:pPr>
      <w:bookmarkStart w:id="1251" w:name="_ETM_Q1_10314000"/>
      <w:bookmarkEnd w:id="1251"/>
      <w:r>
        <w:rPr>
          <w:rFonts w:hint="cs"/>
          <w:rtl/>
        </w:rPr>
        <w:t xml:space="preserve">הצעת </w:t>
      </w:r>
      <w:r w:rsidR="00BA5D08">
        <w:rPr>
          <w:rFonts w:hint="cs"/>
          <w:rtl/>
        </w:rPr>
        <w:t>ה</w:t>
      </w:r>
      <w:r>
        <w:rPr>
          <w:rFonts w:hint="cs"/>
          <w:rtl/>
        </w:rPr>
        <w:t>ח</w:t>
      </w:r>
      <w:r w:rsidR="00BA5D08">
        <w:rPr>
          <w:rFonts w:hint="cs"/>
          <w:rtl/>
        </w:rPr>
        <w:t>וק הממשלתית</w:t>
      </w:r>
      <w:r>
        <w:rPr>
          <w:rFonts w:hint="cs"/>
          <w:rtl/>
        </w:rPr>
        <w:t>.</w:t>
      </w:r>
    </w:p>
    <w:p w:rsidR="00BA5D08" w:rsidRDefault="00BA5D08" w:rsidP="00E62047">
      <w:pPr>
        <w:ind w:firstLine="0"/>
        <w:rPr>
          <w:rtl/>
        </w:rPr>
      </w:pPr>
    </w:p>
    <w:p w:rsidR="00FE0C02" w:rsidRDefault="00FE0C02" w:rsidP="00FE0C02">
      <w:pPr>
        <w:pStyle w:val="af6"/>
        <w:keepNext/>
        <w:rPr>
          <w:rtl/>
        </w:rPr>
      </w:pPr>
      <w:bookmarkStart w:id="1252" w:name="ET_yor_5094_377"/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E0C02">
        <w:rPr>
          <w:rStyle w:val="TagStyle"/>
          <w:rtl/>
        </w:rPr>
        <w:t xml:space="preserve"> &lt;&lt; </w:t>
      </w:r>
      <w:proofErr w:type="spellStart"/>
      <w:r w:rsidRPr="00FE0C02">
        <w:rPr>
          <w:rStyle w:val="TagStyle"/>
          <w:rtl/>
        </w:rPr>
        <w:t>יור</w:t>
      </w:r>
      <w:proofErr w:type="spellEnd"/>
      <w:r w:rsidRPr="00FE0C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2"/>
    </w:p>
    <w:p w:rsidR="00FE0C02" w:rsidRDefault="00FE0C02" w:rsidP="00FE0C02">
      <w:pPr>
        <w:pStyle w:val="KeepWithNext"/>
        <w:rPr>
          <w:rtl/>
        </w:rPr>
      </w:pPr>
    </w:p>
    <w:p w:rsidR="00BA5D08" w:rsidRDefault="00FE0C02" w:rsidP="007211CC">
      <w:pPr>
        <w:rPr>
          <w:rtl/>
        </w:rPr>
      </w:pPr>
      <w:bookmarkStart w:id="1253" w:name="_ETM_Q1_10316000"/>
      <w:bookmarkEnd w:id="1253"/>
      <w:r>
        <w:rPr>
          <w:rFonts w:hint="cs"/>
          <w:rtl/>
        </w:rPr>
        <w:t>הצעת החוק הממשלתית</w:t>
      </w:r>
      <w:r w:rsidR="00FC6BFB">
        <w:rPr>
          <w:rFonts w:hint="cs"/>
          <w:rtl/>
        </w:rPr>
        <w:t xml:space="preserve"> </w:t>
      </w:r>
      <w:r>
        <w:rPr>
          <w:rFonts w:hint="cs"/>
          <w:rtl/>
        </w:rPr>
        <w:t>בא</w:t>
      </w:r>
      <w:bookmarkStart w:id="1254" w:name="_ETM_Q1_10315000"/>
      <w:bookmarkEnd w:id="1254"/>
      <w:r>
        <w:rPr>
          <w:rFonts w:hint="cs"/>
          <w:rtl/>
        </w:rPr>
        <w:t xml:space="preserve">ה ואומרת: אנחנו מכירים בקנטור עם שני האלמנטים, האובייקטיבי </w:t>
      </w:r>
      <w:bookmarkStart w:id="1255" w:name="_ETM_Q1_10320000"/>
      <w:bookmarkEnd w:id="1255"/>
      <w:r>
        <w:rPr>
          <w:rFonts w:hint="cs"/>
          <w:rtl/>
        </w:rPr>
        <w:t>והסובייקטיבי, כאשר הקנטור יכול לה</w:t>
      </w:r>
      <w:r w:rsidR="00BA5D08">
        <w:rPr>
          <w:rFonts w:hint="cs"/>
          <w:rtl/>
        </w:rPr>
        <w:t>ש</w:t>
      </w:r>
      <w:r>
        <w:rPr>
          <w:rFonts w:hint="cs"/>
          <w:rtl/>
        </w:rPr>
        <w:t>פ</w:t>
      </w:r>
      <w:r w:rsidR="00BA5D08">
        <w:rPr>
          <w:rFonts w:hint="cs"/>
          <w:rtl/>
        </w:rPr>
        <w:t xml:space="preserve">יע גם על הרצח, לא רק על הנסיבות המחמירות </w:t>
      </w:r>
      <w:r>
        <w:rPr>
          <w:rFonts w:hint="cs"/>
          <w:rtl/>
        </w:rPr>
        <w:t>שברצח, ו</w:t>
      </w:r>
      <w:r w:rsidR="00BA5D08">
        <w:rPr>
          <w:rFonts w:hint="cs"/>
          <w:rtl/>
        </w:rPr>
        <w:t xml:space="preserve">להפחית אותו בדרגה. אלו שלוש הנקודות. לגבי זה נחשוב. </w:t>
      </w:r>
      <w:r>
        <w:rPr>
          <w:rFonts w:hint="cs"/>
          <w:rtl/>
        </w:rPr>
        <w:t>בתחילת הישיבה</w:t>
      </w:r>
      <w:r w:rsidR="00BA5D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הבאה נסכם </w:t>
      </w:r>
      <w:bookmarkStart w:id="1256" w:name="_ETM_Q1_10339000"/>
      <w:bookmarkEnd w:id="1256"/>
      <w:r>
        <w:rPr>
          <w:rFonts w:hint="cs"/>
          <w:rtl/>
        </w:rPr>
        <w:t xml:space="preserve">את </w:t>
      </w:r>
      <w:r w:rsidR="00FC6BFB">
        <w:rPr>
          <w:rFonts w:hint="cs"/>
          <w:rtl/>
        </w:rPr>
        <w:t>זה</w:t>
      </w:r>
      <w:r w:rsidR="007211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A5D08" w:rsidRDefault="00BA5D08" w:rsidP="00E62047">
      <w:pPr>
        <w:ind w:firstLine="0"/>
        <w:rPr>
          <w:rtl/>
        </w:rPr>
      </w:pPr>
    </w:p>
    <w:p w:rsidR="00FE0C02" w:rsidRDefault="00FE0C02" w:rsidP="00FE0C02">
      <w:pPr>
        <w:pStyle w:val="a4"/>
        <w:keepNext/>
        <w:rPr>
          <w:rtl/>
        </w:rPr>
      </w:pPr>
      <w:bookmarkStart w:id="1257" w:name="ET_speaker_5075_378"/>
      <w:r w:rsidRPr="00FE0C0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E0C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7"/>
    </w:p>
    <w:p w:rsidR="00FE0C02" w:rsidRDefault="00FE0C02" w:rsidP="00FE0C02">
      <w:pPr>
        <w:pStyle w:val="KeepWithNext"/>
        <w:rPr>
          <w:rtl/>
        </w:rPr>
      </w:pPr>
    </w:p>
    <w:p w:rsidR="00BA5D08" w:rsidRDefault="00FE0C02" w:rsidP="0066533B">
      <w:pPr>
        <w:rPr>
          <w:rtl/>
        </w:rPr>
      </w:pPr>
      <w:bookmarkStart w:id="1258" w:name="_ETM_Q1_10344000"/>
      <w:bookmarkEnd w:id="1258"/>
      <w:r>
        <w:rPr>
          <w:rFonts w:hint="cs"/>
          <w:rtl/>
        </w:rPr>
        <w:t xml:space="preserve">אתם מדברים על כך שבעולם יש </w:t>
      </w:r>
      <w:bookmarkStart w:id="1259" w:name="_ETM_Q1_10352000"/>
      <w:bookmarkEnd w:id="1259"/>
      <w:r>
        <w:rPr>
          <w:rFonts w:hint="cs"/>
          <w:rtl/>
        </w:rPr>
        <w:t xml:space="preserve">איזו שהיא הכרה ברצח בעקבות קנטור. </w:t>
      </w:r>
      <w:r w:rsidR="00BA5D08">
        <w:rPr>
          <w:rFonts w:hint="cs"/>
          <w:rtl/>
        </w:rPr>
        <w:t xml:space="preserve">אני יודעת שיש את המושג הזה של </w:t>
      </w:r>
      <w:r w:rsidR="0066533B">
        <w:rPr>
          <w:lang w:val="en-GB"/>
        </w:rPr>
        <w:t>crime of passion</w:t>
      </w:r>
      <w:r w:rsidR="0075438C">
        <w:rPr>
          <w:rFonts w:hint="cs"/>
          <w:rtl/>
        </w:rPr>
        <w:t>. זה נמצא שם</w:t>
      </w:r>
      <w:r w:rsidR="0075438C">
        <w:t>?</w:t>
      </w:r>
      <w:r w:rsidR="00BA5D08">
        <w:rPr>
          <w:rFonts w:hint="cs"/>
          <w:rtl/>
        </w:rPr>
        <w:t xml:space="preserve"> </w:t>
      </w:r>
    </w:p>
    <w:p w:rsidR="0075438C" w:rsidRDefault="0075438C" w:rsidP="00E62047">
      <w:pPr>
        <w:ind w:firstLine="0"/>
        <w:rPr>
          <w:rtl/>
        </w:rPr>
      </w:pPr>
    </w:p>
    <w:p w:rsidR="0075438C" w:rsidRDefault="0075438C" w:rsidP="0075438C">
      <w:pPr>
        <w:pStyle w:val="af9"/>
        <w:keepNext/>
        <w:rPr>
          <w:rtl/>
        </w:rPr>
      </w:pPr>
      <w:bookmarkStart w:id="1260" w:name="ET_guest_1043_379"/>
      <w:r w:rsidRPr="0075438C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7543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0"/>
    </w:p>
    <w:p w:rsidR="0075438C" w:rsidRDefault="0075438C" w:rsidP="0075438C">
      <w:pPr>
        <w:pStyle w:val="KeepWithNext"/>
        <w:rPr>
          <w:rtl/>
        </w:rPr>
      </w:pPr>
    </w:p>
    <w:p w:rsidR="0075438C" w:rsidRDefault="0075438C" w:rsidP="0066533B">
      <w:pPr>
        <w:rPr>
          <w:rtl/>
        </w:rPr>
      </w:pPr>
      <w:r>
        <w:rPr>
          <w:rFonts w:hint="cs"/>
          <w:rtl/>
        </w:rPr>
        <w:t xml:space="preserve">זה </w:t>
      </w:r>
      <w:bookmarkStart w:id="1261" w:name="_ETM_Q1_10366000"/>
      <w:bookmarkEnd w:id="1261"/>
      <w:r>
        <w:rPr>
          <w:rFonts w:hint="cs"/>
          <w:rtl/>
        </w:rPr>
        <w:t xml:space="preserve">נמצא בקטגוריה שנקראת </w:t>
      </w:r>
      <w:r w:rsidR="0066533B">
        <w:rPr>
          <w:lang w:val="en-GB"/>
        </w:rPr>
        <w:t>provocation</w:t>
      </w:r>
      <w:r w:rsidR="0066533B">
        <w:rPr>
          <w:rFonts w:hint="cs"/>
          <w:rtl/>
        </w:rPr>
        <w:t>.</w:t>
      </w:r>
      <w:r>
        <w:rPr>
          <w:rtl/>
        </w:rPr>
        <w:t xml:space="preserve"> </w:t>
      </w:r>
    </w:p>
    <w:p w:rsidR="00BA5D08" w:rsidRDefault="00BA5D08" w:rsidP="00E62047">
      <w:pPr>
        <w:ind w:firstLine="0"/>
        <w:rPr>
          <w:rtl/>
        </w:rPr>
      </w:pPr>
    </w:p>
    <w:p w:rsidR="0066533B" w:rsidRDefault="0066533B" w:rsidP="0066533B">
      <w:pPr>
        <w:pStyle w:val="a4"/>
        <w:keepNext/>
        <w:rPr>
          <w:rtl/>
        </w:rPr>
      </w:pPr>
      <w:bookmarkStart w:id="1262" w:name="ET_speaker_5075_380"/>
      <w:r w:rsidRPr="0066533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653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2"/>
    </w:p>
    <w:p w:rsidR="0066533B" w:rsidRDefault="0066533B" w:rsidP="0066533B">
      <w:pPr>
        <w:pStyle w:val="KeepWithNext"/>
        <w:rPr>
          <w:rtl/>
        </w:rPr>
      </w:pPr>
    </w:p>
    <w:p w:rsidR="0066533B" w:rsidRDefault="0066533B" w:rsidP="0066533B">
      <w:pPr>
        <w:rPr>
          <w:rtl/>
        </w:rPr>
      </w:pPr>
      <w:bookmarkStart w:id="1263" w:name="_ETM_Q1_10365000"/>
      <w:bookmarkEnd w:id="1263"/>
      <w:r>
        <w:rPr>
          <w:rFonts w:hint="cs"/>
          <w:rtl/>
        </w:rPr>
        <w:t xml:space="preserve">יש גם </w:t>
      </w:r>
      <w:r>
        <w:rPr>
          <w:lang w:val="en-GB"/>
        </w:rPr>
        <w:t>crime of passion</w:t>
      </w:r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BA5D08" w:rsidRDefault="00BA5D08" w:rsidP="00E62047">
      <w:pPr>
        <w:ind w:firstLine="0"/>
        <w:rPr>
          <w:rtl/>
        </w:rPr>
      </w:pPr>
    </w:p>
    <w:p w:rsidR="0066533B" w:rsidRDefault="0066533B" w:rsidP="0066533B">
      <w:pPr>
        <w:pStyle w:val="af9"/>
        <w:keepNext/>
        <w:rPr>
          <w:rtl/>
        </w:rPr>
      </w:pPr>
      <w:bookmarkStart w:id="1264" w:name="ET_guest_1043_381"/>
      <w:r w:rsidRPr="0066533B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קרמניצר</w:t>
      </w:r>
      <w:proofErr w:type="spellEnd"/>
      <w:r>
        <w:rPr>
          <w:rtl/>
        </w:rPr>
        <w:t>:</w:t>
      </w:r>
      <w:r w:rsidRPr="006653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4"/>
    </w:p>
    <w:p w:rsidR="0066533B" w:rsidRDefault="0066533B" w:rsidP="0066533B">
      <w:pPr>
        <w:pStyle w:val="KeepWithNext"/>
        <w:rPr>
          <w:rtl/>
        </w:rPr>
      </w:pPr>
    </w:p>
    <w:p w:rsidR="0066533B" w:rsidRDefault="0066533B" w:rsidP="0066533B">
      <w:pPr>
        <w:rPr>
          <w:rtl/>
        </w:rPr>
      </w:pPr>
      <w:bookmarkStart w:id="1265" w:name="_ETM_Q1_10373000"/>
      <w:bookmarkEnd w:id="1265"/>
      <w:r>
        <w:rPr>
          <w:rFonts w:hint="cs"/>
          <w:rtl/>
        </w:rPr>
        <w:t>זה לא הלשון של החוק.</w:t>
      </w:r>
    </w:p>
    <w:p w:rsidR="0066533B" w:rsidRDefault="0066533B" w:rsidP="0066533B">
      <w:pPr>
        <w:rPr>
          <w:rtl/>
        </w:rPr>
      </w:pPr>
      <w:bookmarkStart w:id="1266" w:name="_ETM_Q1_10371000"/>
      <w:bookmarkEnd w:id="1266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66533B" w:rsidRDefault="0066533B" w:rsidP="0066533B">
      <w:pPr>
        <w:pStyle w:val="af9"/>
        <w:keepNext/>
        <w:rPr>
          <w:rtl/>
        </w:rPr>
      </w:pPr>
      <w:bookmarkStart w:id="1267" w:name="ET_guest_635381_382"/>
      <w:r w:rsidRPr="0066533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653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66533B" w:rsidRDefault="0066533B" w:rsidP="0066533B">
      <w:pPr>
        <w:pStyle w:val="KeepWithNext"/>
        <w:rPr>
          <w:rtl/>
        </w:rPr>
      </w:pPr>
    </w:p>
    <w:p w:rsidR="00BA5D08" w:rsidRDefault="00BA5D08" w:rsidP="0066533B">
      <w:pPr>
        <w:rPr>
          <w:rtl/>
        </w:rPr>
      </w:pPr>
      <w:bookmarkStart w:id="1268" w:name="_ETM_Q1_10375000"/>
      <w:bookmarkEnd w:id="1268"/>
      <w:r>
        <w:rPr>
          <w:rFonts w:hint="cs"/>
          <w:rtl/>
        </w:rPr>
        <w:t xml:space="preserve">יש </w:t>
      </w:r>
      <w:r w:rsidR="0066533B">
        <w:t>heat of passion</w:t>
      </w:r>
      <w:r w:rsidR="0066533B">
        <w:rPr>
          <w:rFonts w:hint="cs"/>
          <w:rtl/>
        </w:rPr>
        <w:t>, מה שנקרא התרגשות עזה.</w:t>
      </w:r>
    </w:p>
    <w:p w:rsidR="00BA5D08" w:rsidRDefault="00BA5D08" w:rsidP="00E62047">
      <w:pPr>
        <w:ind w:firstLine="0"/>
        <w:rPr>
          <w:rtl/>
        </w:rPr>
      </w:pPr>
    </w:p>
    <w:p w:rsidR="0066533B" w:rsidRDefault="0066533B" w:rsidP="0066533B">
      <w:pPr>
        <w:pStyle w:val="a4"/>
        <w:keepNext/>
        <w:rPr>
          <w:rtl/>
        </w:rPr>
      </w:pPr>
      <w:bookmarkStart w:id="1269" w:name="ET_speaker_5075_383"/>
      <w:r w:rsidRPr="0066533B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653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9"/>
    </w:p>
    <w:p w:rsidR="0066533B" w:rsidRDefault="0066533B" w:rsidP="0066533B">
      <w:pPr>
        <w:pStyle w:val="KeepWithNext"/>
        <w:rPr>
          <w:rtl/>
        </w:rPr>
      </w:pPr>
    </w:p>
    <w:p w:rsidR="00BA5D08" w:rsidRPr="0066533B" w:rsidRDefault="00BA5D08" w:rsidP="0066533B">
      <w:pPr>
        <w:rPr>
          <w:rtl/>
        </w:rPr>
      </w:pPr>
      <w:bookmarkStart w:id="1270" w:name="_ETM_Q1_10380000"/>
      <w:bookmarkEnd w:id="1270"/>
      <w:r>
        <w:rPr>
          <w:rFonts w:hint="cs"/>
          <w:rtl/>
        </w:rPr>
        <w:t>זה שונה?</w:t>
      </w:r>
      <w:r w:rsidR="0066533B">
        <w:rPr>
          <w:rFonts w:hint="cs"/>
          <w:rtl/>
        </w:rPr>
        <w:t xml:space="preserve"> </w:t>
      </w:r>
      <w:r w:rsidR="0066533B">
        <w:rPr>
          <w:lang w:val="en-GB"/>
        </w:rPr>
        <w:t>Provocation</w:t>
      </w:r>
      <w:r w:rsidR="0066533B">
        <w:rPr>
          <w:rFonts w:hint="cs"/>
          <w:rtl/>
        </w:rPr>
        <w:t xml:space="preserve"> ז</w:t>
      </w:r>
      <w:bookmarkStart w:id="1271" w:name="_ETM_Q1_10378000"/>
      <w:bookmarkEnd w:id="1271"/>
      <w:r w:rsidR="0066533B">
        <w:rPr>
          <w:rFonts w:hint="cs"/>
          <w:rtl/>
        </w:rPr>
        <w:t>ה לא ה-</w:t>
      </w:r>
      <w:r w:rsidR="0066533B">
        <w:rPr>
          <w:lang w:val="en-GB"/>
        </w:rPr>
        <w:t>passion</w:t>
      </w:r>
      <w:r w:rsidR="0066533B">
        <w:rPr>
          <w:rFonts w:hint="cs"/>
          <w:rtl/>
        </w:rPr>
        <w:t>?</w:t>
      </w:r>
    </w:p>
    <w:p w:rsidR="0066533B" w:rsidRDefault="0066533B" w:rsidP="00E62047">
      <w:pPr>
        <w:ind w:firstLine="0"/>
        <w:rPr>
          <w:rtl/>
        </w:rPr>
      </w:pPr>
      <w:bookmarkStart w:id="1272" w:name="_ETM_Q1_10381000"/>
      <w:bookmarkEnd w:id="1272"/>
    </w:p>
    <w:p w:rsidR="0066533B" w:rsidRDefault="0066533B" w:rsidP="0066533B">
      <w:pPr>
        <w:pStyle w:val="af9"/>
        <w:keepNext/>
        <w:rPr>
          <w:rtl/>
        </w:rPr>
      </w:pPr>
      <w:bookmarkStart w:id="1273" w:name="ET_guest_635381_384"/>
      <w:r w:rsidRPr="0066533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653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3"/>
    </w:p>
    <w:p w:rsidR="0066533B" w:rsidRDefault="0066533B" w:rsidP="0066533B">
      <w:pPr>
        <w:pStyle w:val="KeepWithNext"/>
        <w:rPr>
          <w:rtl/>
        </w:rPr>
      </w:pPr>
      <w:bookmarkStart w:id="1274" w:name="_ETM_Q1_10382000"/>
      <w:bookmarkEnd w:id="1274"/>
    </w:p>
    <w:p w:rsidR="00BA5D08" w:rsidRDefault="0066533B" w:rsidP="00861BC3">
      <w:pPr>
        <w:rPr>
          <w:rtl/>
        </w:rPr>
      </w:pPr>
      <w:r>
        <w:rPr>
          <w:rFonts w:hint="cs"/>
          <w:rtl/>
        </w:rPr>
        <w:t>יש מונחים חלופיים שמת</w:t>
      </w:r>
      <w:r w:rsidR="00BA5D08">
        <w:rPr>
          <w:rFonts w:hint="cs"/>
          <w:rtl/>
        </w:rPr>
        <w:t xml:space="preserve">ארים </w:t>
      </w:r>
      <w:r>
        <w:rPr>
          <w:rFonts w:hint="cs"/>
          <w:rtl/>
        </w:rPr>
        <w:t>מצבים של קנטור</w:t>
      </w:r>
      <w:r w:rsidR="00BA5D08">
        <w:rPr>
          <w:rFonts w:hint="cs"/>
          <w:rtl/>
        </w:rPr>
        <w:t>. כל</w:t>
      </w:r>
      <w:r>
        <w:rPr>
          <w:rFonts w:hint="cs"/>
          <w:rtl/>
        </w:rPr>
        <w:t xml:space="preserve"> </w:t>
      </w:r>
      <w:r w:rsidR="00BA5D08">
        <w:rPr>
          <w:rFonts w:hint="cs"/>
          <w:rtl/>
        </w:rPr>
        <w:t>ש</w:t>
      </w:r>
      <w:r>
        <w:rPr>
          <w:rFonts w:hint="cs"/>
          <w:rtl/>
        </w:rPr>
        <w:t>יטת משפט יכולה ל</w:t>
      </w:r>
      <w:r w:rsidR="00BA5D08">
        <w:rPr>
          <w:rFonts w:hint="cs"/>
          <w:rtl/>
        </w:rPr>
        <w:t>ב</w:t>
      </w:r>
      <w:r>
        <w:rPr>
          <w:rFonts w:hint="cs"/>
          <w:rtl/>
        </w:rPr>
        <w:t>חור. הנ</w:t>
      </w:r>
      <w:r w:rsidR="00BA5D08">
        <w:rPr>
          <w:rFonts w:hint="cs"/>
          <w:rtl/>
        </w:rPr>
        <w:t>ו</w:t>
      </w:r>
      <w:r>
        <w:rPr>
          <w:rFonts w:hint="cs"/>
          <w:rtl/>
        </w:rPr>
        <w:t xml:space="preserve">שא </w:t>
      </w:r>
      <w:r w:rsidR="00861BC3">
        <w:rPr>
          <w:rFonts w:hint="cs"/>
          <w:rtl/>
        </w:rPr>
        <w:t xml:space="preserve">הוא לא </w:t>
      </w:r>
      <w:r>
        <w:rPr>
          <w:rFonts w:hint="cs"/>
          <w:rtl/>
        </w:rPr>
        <w:t xml:space="preserve"> רצח על רקע רומנטי, קטגוריה שאינה קיימת, </w:t>
      </w:r>
      <w:bookmarkStart w:id="1275" w:name="_ETM_Q1_10402000"/>
      <w:bookmarkEnd w:id="1275"/>
      <w:r w:rsidR="00BA5D08">
        <w:rPr>
          <w:rFonts w:hint="cs"/>
          <w:rtl/>
        </w:rPr>
        <w:t>אלא על המצב הנפשי</w:t>
      </w:r>
      <w:r>
        <w:rPr>
          <w:rFonts w:hint="cs"/>
          <w:rtl/>
        </w:rPr>
        <w:t xml:space="preserve"> של הרוצח בשעת ביצוע העבירה.</w:t>
      </w:r>
      <w:r w:rsidR="00BA5D08">
        <w:rPr>
          <w:rFonts w:hint="cs"/>
          <w:rtl/>
        </w:rPr>
        <w:t xml:space="preserve"> </w:t>
      </w:r>
    </w:p>
    <w:p w:rsidR="00BA5D08" w:rsidRDefault="00BA5D08" w:rsidP="00E62047">
      <w:pPr>
        <w:ind w:firstLine="0"/>
        <w:rPr>
          <w:rtl/>
        </w:rPr>
      </w:pPr>
    </w:p>
    <w:p w:rsidR="00861BC3" w:rsidRDefault="00861BC3" w:rsidP="00861BC3">
      <w:pPr>
        <w:pStyle w:val="af6"/>
        <w:keepNext/>
        <w:rPr>
          <w:rtl/>
        </w:rPr>
      </w:pPr>
      <w:bookmarkStart w:id="1276" w:name="ET_yor_5094_385"/>
      <w:r w:rsidRPr="00861BC3">
        <w:rPr>
          <w:rStyle w:val="TagStyle"/>
          <w:rtl/>
        </w:rPr>
        <w:t xml:space="preserve"> &lt;&lt; </w:t>
      </w:r>
      <w:proofErr w:type="spellStart"/>
      <w:r w:rsidRPr="00861BC3">
        <w:rPr>
          <w:rStyle w:val="TagStyle"/>
          <w:rtl/>
        </w:rPr>
        <w:t>יור</w:t>
      </w:r>
      <w:proofErr w:type="spellEnd"/>
      <w:r w:rsidRPr="00861BC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61BC3">
        <w:rPr>
          <w:rStyle w:val="TagStyle"/>
          <w:rtl/>
        </w:rPr>
        <w:t xml:space="preserve"> &lt;&lt; </w:t>
      </w:r>
      <w:proofErr w:type="spellStart"/>
      <w:r w:rsidRPr="00861BC3">
        <w:rPr>
          <w:rStyle w:val="TagStyle"/>
          <w:rtl/>
        </w:rPr>
        <w:t>יור</w:t>
      </w:r>
      <w:proofErr w:type="spellEnd"/>
      <w:r w:rsidRPr="00861B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6"/>
    </w:p>
    <w:p w:rsidR="00861BC3" w:rsidRDefault="00861BC3" w:rsidP="00861BC3">
      <w:pPr>
        <w:pStyle w:val="KeepWithNext"/>
        <w:rPr>
          <w:rtl/>
        </w:rPr>
      </w:pPr>
    </w:p>
    <w:p w:rsidR="00BA5D08" w:rsidRDefault="00861BC3" w:rsidP="00861BC3">
      <w:pPr>
        <w:rPr>
          <w:rtl/>
        </w:rPr>
      </w:pPr>
      <w:bookmarkStart w:id="1277" w:name="_ETM_Q1_10539000"/>
      <w:bookmarkEnd w:id="1277"/>
      <w:r>
        <w:rPr>
          <w:rFonts w:hint="cs"/>
          <w:rtl/>
        </w:rPr>
        <w:t xml:space="preserve">תודה רבה לכולם. יש לנו </w:t>
      </w:r>
      <w:bookmarkStart w:id="1278" w:name="_ETM_Q1_10551000"/>
      <w:bookmarkEnd w:id="1278"/>
      <w:r>
        <w:rPr>
          <w:rFonts w:hint="cs"/>
          <w:rtl/>
        </w:rPr>
        <w:t>הרבה מה לחשוב</w:t>
      </w:r>
      <w:r w:rsidR="007211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11C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להרבה זמן. אנחנו רוצים לסגור את </w:t>
      </w:r>
      <w:bookmarkStart w:id="1279" w:name="_ETM_Q1_10554000"/>
      <w:bookmarkEnd w:id="1279"/>
      <w:r>
        <w:rPr>
          <w:rFonts w:hint="cs"/>
          <w:rtl/>
        </w:rPr>
        <w:t xml:space="preserve">זה, להתמקד בנקודות שעלו. </w:t>
      </w:r>
    </w:p>
    <w:p w:rsidR="00861BC3" w:rsidRDefault="00861BC3" w:rsidP="00861BC3">
      <w:pPr>
        <w:rPr>
          <w:rtl/>
        </w:rPr>
      </w:pPr>
      <w:bookmarkStart w:id="1280" w:name="_ETM_Q1_10561000"/>
      <w:bookmarkEnd w:id="1280"/>
    </w:p>
    <w:p w:rsidR="000224B3" w:rsidRDefault="000224B3" w:rsidP="00861BC3">
      <w:pPr>
        <w:pStyle w:val="afc"/>
        <w:keepNext/>
        <w:rPr>
          <w:rStyle w:val="TagStyle"/>
          <w:vanish w:val="0"/>
          <w:rtl/>
        </w:rPr>
      </w:pPr>
      <w:bookmarkStart w:id="1281" w:name="ET_meetingend_386"/>
    </w:p>
    <w:p w:rsidR="00861BC3" w:rsidRDefault="00861BC3" w:rsidP="00861BC3">
      <w:pPr>
        <w:pStyle w:val="afc"/>
        <w:keepNext/>
        <w:rPr>
          <w:rtl/>
        </w:rPr>
      </w:pPr>
      <w:bookmarkStart w:id="1282" w:name="_GoBack"/>
      <w:bookmarkEnd w:id="1282"/>
      <w:r w:rsidRPr="00861BC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861BC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81"/>
    </w:p>
    <w:p w:rsidR="00861BC3" w:rsidRDefault="00861BC3" w:rsidP="00861BC3">
      <w:pPr>
        <w:pStyle w:val="KeepWithNext"/>
        <w:rPr>
          <w:rtl/>
        </w:rPr>
      </w:pPr>
    </w:p>
    <w:p w:rsidR="00861BC3" w:rsidRDefault="00861BC3" w:rsidP="00861BC3">
      <w:pPr>
        <w:rPr>
          <w:rtl/>
        </w:rPr>
      </w:pPr>
      <w:r>
        <w:rPr>
          <w:rtl/>
        </w:rPr>
        <w:t xml:space="preserve">  </w:t>
      </w:r>
    </w:p>
    <w:p w:rsidR="00963038" w:rsidRDefault="00963038" w:rsidP="000A2452">
      <w:pPr>
        <w:ind w:firstLine="0"/>
        <w:rPr>
          <w:rtl/>
        </w:rPr>
      </w:pPr>
    </w:p>
    <w:p w:rsidR="00966CDB" w:rsidRPr="008713A4" w:rsidRDefault="00E05576" w:rsidP="000A2452">
      <w:pPr>
        <w:ind w:firstLine="0"/>
        <w:rPr>
          <w:rtl/>
        </w:rPr>
      </w:pPr>
      <w:r>
        <w:rPr>
          <w:rtl/>
        </w:rPr>
        <w:t xml:space="preserve">            </w:t>
      </w:r>
      <w:r w:rsidR="00966CDB">
        <w:rPr>
          <w:rtl/>
        </w:rPr>
        <w:t xml:space="preserve">                    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726D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DD7" w:rsidRDefault="00726DD7">
      <w:r>
        <w:separator/>
      </w:r>
    </w:p>
  </w:endnote>
  <w:endnote w:type="continuationSeparator" w:id="0">
    <w:p w:rsidR="00726DD7" w:rsidRDefault="0072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DD7" w:rsidRDefault="00726DD7">
      <w:r>
        <w:separator/>
      </w:r>
    </w:p>
  </w:footnote>
  <w:footnote w:type="continuationSeparator" w:id="0">
    <w:p w:rsidR="00726DD7" w:rsidRDefault="00726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DD7" w:rsidRDefault="00726D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6DD7" w:rsidRDefault="00726D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DD7" w:rsidRDefault="00726D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24B3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726DD7" w:rsidRPr="00CC5815" w:rsidRDefault="00726DD7" w:rsidP="008E5E3F">
    <w:pPr>
      <w:pStyle w:val="a3"/>
      <w:ind w:firstLine="0"/>
    </w:pPr>
    <w:r>
      <w:rPr>
        <w:rtl/>
      </w:rPr>
      <w:t>ועדת החוקה, חוק ומשפט</w:t>
    </w:r>
  </w:p>
  <w:p w:rsidR="00726DD7" w:rsidRPr="00CC5815" w:rsidRDefault="00726DD7" w:rsidP="008E5E3F">
    <w:pPr>
      <w:pStyle w:val="a3"/>
      <w:ind w:firstLine="0"/>
      <w:rPr>
        <w:rtl/>
      </w:rPr>
    </w:pPr>
    <w:r>
      <w:rPr>
        <w:rtl/>
      </w:rPr>
      <w:t>13/11/2018</w:t>
    </w:r>
  </w:p>
  <w:p w:rsidR="00726DD7" w:rsidRPr="00CC5815" w:rsidRDefault="00726D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DD7" w:rsidRDefault="00726D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6DD7" w:rsidRDefault="00726D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6DD7" w:rsidRDefault="00726D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EA5751"/>
    <w:multiLevelType w:val="hybridMultilevel"/>
    <w:tmpl w:val="8016324C"/>
    <w:lvl w:ilvl="0" w:tplc="A9C2E13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DA"/>
    <w:rsid w:val="000118E1"/>
    <w:rsid w:val="0002047E"/>
    <w:rsid w:val="000224B3"/>
    <w:rsid w:val="000278A5"/>
    <w:rsid w:val="00027C3D"/>
    <w:rsid w:val="00037279"/>
    <w:rsid w:val="00055966"/>
    <w:rsid w:val="00067F42"/>
    <w:rsid w:val="00092B80"/>
    <w:rsid w:val="000939B9"/>
    <w:rsid w:val="000A17C6"/>
    <w:rsid w:val="000A2452"/>
    <w:rsid w:val="000B060C"/>
    <w:rsid w:val="000B2EE6"/>
    <w:rsid w:val="000C47F5"/>
    <w:rsid w:val="000D0A32"/>
    <w:rsid w:val="000E3314"/>
    <w:rsid w:val="000F1C6E"/>
    <w:rsid w:val="000F2459"/>
    <w:rsid w:val="000F61CF"/>
    <w:rsid w:val="001258AC"/>
    <w:rsid w:val="00143799"/>
    <w:rsid w:val="00150436"/>
    <w:rsid w:val="00156508"/>
    <w:rsid w:val="001671B6"/>
    <w:rsid w:val="00167294"/>
    <w:rsid w:val="001673D4"/>
    <w:rsid w:val="00171E7F"/>
    <w:rsid w:val="00174E81"/>
    <w:rsid w:val="001758C1"/>
    <w:rsid w:val="0017779F"/>
    <w:rsid w:val="001872D6"/>
    <w:rsid w:val="001A3915"/>
    <w:rsid w:val="001A74E9"/>
    <w:rsid w:val="001A7A1B"/>
    <w:rsid w:val="001B113F"/>
    <w:rsid w:val="001C44DA"/>
    <w:rsid w:val="001C4FDA"/>
    <w:rsid w:val="001C620B"/>
    <w:rsid w:val="001D440C"/>
    <w:rsid w:val="001F4363"/>
    <w:rsid w:val="001F470C"/>
    <w:rsid w:val="002016FF"/>
    <w:rsid w:val="00227FEF"/>
    <w:rsid w:val="00261554"/>
    <w:rsid w:val="00262DF1"/>
    <w:rsid w:val="00270AF1"/>
    <w:rsid w:val="00275C03"/>
    <w:rsid w:val="00280D58"/>
    <w:rsid w:val="0028671F"/>
    <w:rsid w:val="00291DFC"/>
    <w:rsid w:val="002D4BDB"/>
    <w:rsid w:val="002D6C8A"/>
    <w:rsid w:val="002E3038"/>
    <w:rsid w:val="002E5E31"/>
    <w:rsid w:val="002F1074"/>
    <w:rsid w:val="00301535"/>
    <w:rsid w:val="00303B4C"/>
    <w:rsid w:val="00321E62"/>
    <w:rsid w:val="0032618C"/>
    <w:rsid w:val="00327BF8"/>
    <w:rsid w:val="00334F47"/>
    <w:rsid w:val="00340AFA"/>
    <w:rsid w:val="003658CB"/>
    <w:rsid w:val="00366CFB"/>
    <w:rsid w:val="0036794C"/>
    <w:rsid w:val="00373508"/>
    <w:rsid w:val="003819A8"/>
    <w:rsid w:val="00396023"/>
    <w:rsid w:val="003A183A"/>
    <w:rsid w:val="003C279D"/>
    <w:rsid w:val="003D0B51"/>
    <w:rsid w:val="003E5BFE"/>
    <w:rsid w:val="003F0A5F"/>
    <w:rsid w:val="00411641"/>
    <w:rsid w:val="00420E41"/>
    <w:rsid w:val="00424C94"/>
    <w:rsid w:val="00447608"/>
    <w:rsid w:val="00451746"/>
    <w:rsid w:val="00470EAC"/>
    <w:rsid w:val="0049458B"/>
    <w:rsid w:val="00495FD8"/>
    <w:rsid w:val="00497472"/>
    <w:rsid w:val="004B0A65"/>
    <w:rsid w:val="004B1BE9"/>
    <w:rsid w:val="004B704B"/>
    <w:rsid w:val="004D64D9"/>
    <w:rsid w:val="00500C0C"/>
    <w:rsid w:val="0050368E"/>
    <w:rsid w:val="005162E4"/>
    <w:rsid w:val="00542340"/>
    <w:rsid w:val="00546678"/>
    <w:rsid w:val="005506B9"/>
    <w:rsid w:val="005735A6"/>
    <w:rsid w:val="005817EC"/>
    <w:rsid w:val="00590B77"/>
    <w:rsid w:val="005A2629"/>
    <w:rsid w:val="005A342D"/>
    <w:rsid w:val="005B2179"/>
    <w:rsid w:val="005B38F2"/>
    <w:rsid w:val="005C363E"/>
    <w:rsid w:val="005D3413"/>
    <w:rsid w:val="005D61F3"/>
    <w:rsid w:val="005E1C6B"/>
    <w:rsid w:val="005F76B0"/>
    <w:rsid w:val="00634F61"/>
    <w:rsid w:val="00644810"/>
    <w:rsid w:val="0065064C"/>
    <w:rsid w:val="00653F08"/>
    <w:rsid w:val="00661A51"/>
    <w:rsid w:val="006651A8"/>
    <w:rsid w:val="0066533B"/>
    <w:rsid w:val="00673363"/>
    <w:rsid w:val="00695A47"/>
    <w:rsid w:val="006A0CB7"/>
    <w:rsid w:val="006A43BB"/>
    <w:rsid w:val="006D367C"/>
    <w:rsid w:val="006F0259"/>
    <w:rsid w:val="00700433"/>
    <w:rsid w:val="007026BF"/>
    <w:rsid w:val="00702755"/>
    <w:rsid w:val="0070285A"/>
    <w:rsid w:val="0070472C"/>
    <w:rsid w:val="007211CC"/>
    <w:rsid w:val="00726B5F"/>
    <w:rsid w:val="00726DD7"/>
    <w:rsid w:val="007509A6"/>
    <w:rsid w:val="007523D6"/>
    <w:rsid w:val="0075438C"/>
    <w:rsid w:val="00761494"/>
    <w:rsid w:val="007872B4"/>
    <w:rsid w:val="00791CBE"/>
    <w:rsid w:val="0079667C"/>
    <w:rsid w:val="007C5C62"/>
    <w:rsid w:val="007C693F"/>
    <w:rsid w:val="007C6ADD"/>
    <w:rsid w:val="007E2034"/>
    <w:rsid w:val="007F3D3D"/>
    <w:rsid w:val="0082136D"/>
    <w:rsid w:val="0082142E"/>
    <w:rsid w:val="008320F6"/>
    <w:rsid w:val="00841223"/>
    <w:rsid w:val="00841CDD"/>
    <w:rsid w:val="00846BE9"/>
    <w:rsid w:val="00847DD0"/>
    <w:rsid w:val="00853207"/>
    <w:rsid w:val="00861BC3"/>
    <w:rsid w:val="00863CAD"/>
    <w:rsid w:val="00865F46"/>
    <w:rsid w:val="00866369"/>
    <w:rsid w:val="008713A4"/>
    <w:rsid w:val="00875F10"/>
    <w:rsid w:val="00896686"/>
    <w:rsid w:val="008A6EAB"/>
    <w:rsid w:val="008C6035"/>
    <w:rsid w:val="008C7015"/>
    <w:rsid w:val="008D00F7"/>
    <w:rsid w:val="008D1DFB"/>
    <w:rsid w:val="008E03B4"/>
    <w:rsid w:val="008E5E3F"/>
    <w:rsid w:val="008F46F5"/>
    <w:rsid w:val="0090279B"/>
    <w:rsid w:val="00906EC6"/>
    <w:rsid w:val="00914904"/>
    <w:rsid w:val="009258CE"/>
    <w:rsid w:val="00931F44"/>
    <w:rsid w:val="009515F0"/>
    <w:rsid w:val="00961E54"/>
    <w:rsid w:val="00963038"/>
    <w:rsid w:val="00966CDB"/>
    <w:rsid w:val="00982751"/>
    <w:rsid w:val="009830CB"/>
    <w:rsid w:val="00987E43"/>
    <w:rsid w:val="00990D54"/>
    <w:rsid w:val="00997D81"/>
    <w:rsid w:val="009A37B6"/>
    <w:rsid w:val="009A3D40"/>
    <w:rsid w:val="009D0056"/>
    <w:rsid w:val="009D3DF9"/>
    <w:rsid w:val="009D478A"/>
    <w:rsid w:val="009E2FE2"/>
    <w:rsid w:val="009E6E93"/>
    <w:rsid w:val="009F043F"/>
    <w:rsid w:val="009F1518"/>
    <w:rsid w:val="009F5773"/>
    <w:rsid w:val="00A0790F"/>
    <w:rsid w:val="00A15971"/>
    <w:rsid w:val="00A22C90"/>
    <w:rsid w:val="00A22F61"/>
    <w:rsid w:val="00A418A5"/>
    <w:rsid w:val="00A42723"/>
    <w:rsid w:val="00A46E55"/>
    <w:rsid w:val="00A55836"/>
    <w:rsid w:val="00A5600F"/>
    <w:rsid w:val="00A64A6D"/>
    <w:rsid w:val="00A66020"/>
    <w:rsid w:val="00A868C9"/>
    <w:rsid w:val="00AA288C"/>
    <w:rsid w:val="00AA6470"/>
    <w:rsid w:val="00AB02EE"/>
    <w:rsid w:val="00AB3F3A"/>
    <w:rsid w:val="00AC60CC"/>
    <w:rsid w:val="00AD4EC9"/>
    <w:rsid w:val="00AD6FFC"/>
    <w:rsid w:val="00AF31E6"/>
    <w:rsid w:val="00AF4150"/>
    <w:rsid w:val="00B0509A"/>
    <w:rsid w:val="00B120B2"/>
    <w:rsid w:val="00B226D7"/>
    <w:rsid w:val="00B50340"/>
    <w:rsid w:val="00B53884"/>
    <w:rsid w:val="00B6365C"/>
    <w:rsid w:val="00B63FDE"/>
    <w:rsid w:val="00B65508"/>
    <w:rsid w:val="00B65A11"/>
    <w:rsid w:val="00B8517A"/>
    <w:rsid w:val="00BA341E"/>
    <w:rsid w:val="00BA5D08"/>
    <w:rsid w:val="00BA6446"/>
    <w:rsid w:val="00BC74F4"/>
    <w:rsid w:val="00BD47B7"/>
    <w:rsid w:val="00BE74E0"/>
    <w:rsid w:val="00C05321"/>
    <w:rsid w:val="00C135D5"/>
    <w:rsid w:val="00C22788"/>
    <w:rsid w:val="00C22DCB"/>
    <w:rsid w:val="00C3598A"/>
    <w:rsid w:val="00C360BC"/>
    <w:rsid w:val="00C44800"/>
    <w:rsid w:val="00C47789"/>
    <w:rsid w:val="00C52EC2"/>
    <w:rsid w:val="00C61DC1"/>
    <w:rsid w:val="00C64AFF"/>
    <w:rsid w:val="00C661EE"/>
    <w:rsid w:val="00C67BF3"/>
    <w:rsid w:val="00C72438"/>
    <w:rsid w:val="00C763E4"/>
    <w:rsid w:val="00C8624A"/>
    <w:rsid w:val="00C93C76"/>
    <w:rsid w:val="00CA5363"/>
    <w:rsid w:val="00CB6D60"/>
    <w:rsid w:val="00CC5815"/>
    <w:rsid w:val="00CD0422"/>
    <w:rsid w:val="00CE24B8"/>
    <w:rsid w:val="00CE5849"/>
    <w:rsid w:val="00D20425"/>
    <w:rsid w:val="00D278F7"/>
    <w:rsid w:val="00D37550"/>
    <w:rsid w:val="00D40A29"/>
    <w:rsid w:val="00D45D27"/>
    <w:rsid w:val="00D80273"/>
    <w:rsid w:val="00D86A0C"/>
    <w:rsid w:val="00D86E57"/>
    <w:rsid w:val="00D9184E"/>
    <w:rsid w:val="00D96B24"/>
    <w:rsid w:val="00DA56E4"/>
    <w:rsid w:val="00DC3857"/>
    <w:rsid w:val="00DD1ABC"/>
    <w:rsid w:val="00DE5B80"/>
    <w:rsid w:val="00E05576"/>
    <w:rsid w:val="00E33AE3"/>
    <w:rsid w:val="00E61903"/>
    <w:rsid w:val="00E62047"/>
    <w:rsid w:val="00E62D61"/>
    <w:rsid w:val="00E64116"/>
    <w:rsid w:val="00EA4966"/>
    <w:rsid w:val="00EA624B"/>
    <w:rsid w:val="00EB057D"/>
    <w:rsid w:val="00EB18E4"/>
    <w:rsid w:val="00EB2A6C"/>
    <w:rsid w:val="00EB5C85"/>
    <w:rsid w:val="00EC0AC2"/>
    <w:rsid w:val="00EC1FB3"/>
    <w:rsid w:val="00EC2CD4"/>
    <w:rsid w:val="00EC44CE"/>
    <w:rsid w:val="00EE09AD"/>
    <w:rsid w:val="00EF4C8C"/>
    <w:rsid w:val="00EF7321"/>
    <w:rsid w:val="00F053E5"/>
    <w:rsid w:val="00F10D2D"/>
    <w:rsid w:val="00F16831"/>
    <w:rsid w:val="00F26A63"/>
    <w:rsid w:val="00F277D3"/>
    <w:rsid w:val="00F310EC"/>
    <w:rsid w:val="00F316A8"/>
    <w:rsid w:val="00F41C33"/>
    <w:rsid w:val="00F423F1"/>
    <w:rsid w:val="00F4792E"/>
    <w:rsid w:val="00F50263"/>
    <w:rsid w:val="00F53584"/>
    <w:rsid w:val="00F549E5"/>
    <w:rsid w:val="00F63395"/>
    <w:rsid w:val="00F63F05"/>
    <w:rsid w:val="00F65F7B"/>
    <w:rsid w:val="00F72368"/>
    <w:rsid w:val="00F821F6"/>
    <w:rsid w:val="00F84D49"/>
    <w:rsid w:val="00F851E5"/>
    <w:rsid w:val="00FB0768"/>
    <w:rsid w:val="00FC6BFB"/>
    <w:rsid w:val="00FE0AB3"/>
    <w:rsid w:val="00FE0C02"/>
    <w:rsid w:val="00FE203B"/>
    <w:rsid w:val="00FE3474"/>
    <w:rsid w:val="00FF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3B5AA54"/>
  <w15:docId w15:val="{8E1D1073-AB91-4610-888D-DD684F67C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6CD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91DFC"/>
    <w:pPr>
      <w:ind w:left="720"/>
      <w:contextualSpacing/>
    </w:pPr>
  </w:style>
  <w:style w:type="table" w:styleId="afe">
    <w:name w:val="Table Grid"/>
    <w:basedOn w:val="a1"/>
    <w:rsid w:val="00D91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2A341-9179-405F-8773-D47B14A00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42</Pages>
  <Words>15302</Words>
  <Characters>76512</Characters>
  <Application>Microsoft Office Word</Application>
  <DocSecurity>0</DocSecurity>
  <Lines>637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49</cp:revision>
  <cp:lastPrinted>2015-07-20T08:20:00Z</cp:lastPrinted>
  <dcterms:created xsi:type="dcterms:W3CDTF">2018-05-03T11:21:00Z</dcterms:created>
  <dcterms:modified xsi:type="dcterms:W3CDTF">2018-11-19T10:21:00Z</dcterms:modified>
</cp:coreProperties>
</file>