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54D09" w:rsidP="00EC1FB3">
      <w:pPr>
        <w:ind w:firstLine="0"/>
        <w:rPr>
          <w:b/>
          <w:bCs/>
          <w:rtl/>
        </w:rPr>
      </w:pPr>
      <w:r>
        <w:rPr>
          <w:b/>
          <w:bCs/>
          <w:rtl/>
        </w:rPr>
        <w:t>הכנסת העשרים</w:t>
      </w:r>
    </w:p>
    <w:p w:rsidR="00A22C90" w:rsidRDefault="00A22C90" w:rsidP="00327BF8">
      <w:pPr>
        <w:ind w:firstLine="0"/>
        <w:outlineLvl w:val="0"/>
        <w:rPr>
          <w:b/>
          <w:bCs/>
          <w:rtl/>
        </w:rPr>
        <w:sectPr w:rsidR="00A22C90" w:rsidSect="00E86B3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54D0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54D09" w:rsidP="00BA65A2">
      <w:pPr>
        <w:ind w:firstLine="0"/>
        <w:jc w:val="center"/>
        <w:outlineLvl w:val="0"/>
        <w:rPr>
          <w:b/>
          <w:bCs/>
          <w:rtl/>
        </w:rPr>
      </w:pPr>
      <w:r>
        <w:rPr>
          <w:b/>
          <w:bCs/>
          <w:rtl/>
        </w:rPr>
        <w:t xml:space="preserve">פרוטוקול מס' </w:t>
      </w:r>
      <w:r w:rsidR="00BA65A2">
        <w:rPr>
          <w:rFonts w:hint="cs"/>
          <w:b/>
          <w:bCs/>
          <w:rtl/>
        </w:rPr>
        <w:t>183</w:t>
      </w:r>
    </w:p>
    <w:p w:rsidR="007E324B" w:rsidRPr="007E324B" w:rsidRDefault="00454D09" w:rsidP="007E324B">
      <w:pPr>
        <w:jc w:val="center"/>
        <w:outlineLvl w:val="0"/>
        <w:rPr>
          <w:b/>
          <w:bCs/>
          <w:rtl/>
        </w:rPr>
      </w:pPr>
      <w:r>
        <w:rPr>
          <w:b/>
          <w:bCs/>
          <w:rtl/>
        </w:rPr>
        <w:t xml:space="preserve">מישיבת הוועדה המיוחדת לדיון </w:t>
      </w:r>
      <w:r w:rsidR="007E324B" w:rsidRPr="007E324B">
        <w:rPr>
          <w:b/>
          <w:bCs/>
          <w:rtl/>
        </w:rPr>
        <w:t>הוועדה המיוחדת לדיון בהצ</w:t>
      </w:r>
      <w:r w:rsidR="007E324B" w:rsidRPr="007E324B">
        <w:rPr>
          <w:rFonts w:hint="cs"/>
          <w:b/>
          <w:bCs/>
          <w:rtl/>
        </w:rPr>
        <w:t>עות חוק הבאות:</w:t>
      </w:r>
      <w:r w:rsidR="007E324B" w:rsidRPr="007E324B">
        <w:rPr>
          <w:b/>
          <w:bCs/>
          <w:rtl/>
        </w:rPr>
        <w:t xml:space="preserve"> ה</w:t>
      </w:r>
      <w:r w:rsidR="007E324B" w:rsidRPr="007E324B">
        <w:rPr>
          <w:rFonts w:hint="cs"/>
          <w:b/>
          <w:bCs/>
          <w:rtl/>
        </w:rPr>
        <w:t>פיקוח על ש</w:t>
      </w:r>
      <w:r w:rsidR="007E324B" w:rsidRPr="007E324B">
        <w:rPr>
          <w:b/>
          <w:bCs/>
          <w:rtl/>
        </w:rPr>
        <w:t>ירותים פיננסיים מוסד</w:t>
      </w:r>
      <w:r w:rsidR="007E324B" w:rsidRPr="007E324B">
        <w:rPr>
          <w:rFonts w:hint="cs"/>
          <w:b/>
          <w:bCs/>
          <w:rtl/>
        </w:rPr>
        <w:t>ר</w:t>
      </w:r>
      <w:r w:rsidR="007E324B" w:rsidRPr="007E324B">
        <w:rPr>
          <w:b/>
          <w:bCs/>
          <w:rtl/>
        </w:rPr>
        <w:t>ים</w:t>
      </w:r>
      <w:r w:rsidR="007E324B" w:rsidRPr="007E324B">
        <w:rPr>
          <w:rFonts w:hint="cs"/>
          <w:b/>
          <w:bCs/>
          <w:rtl/>
        </w:rPr>
        <w:t xml:space="preserve"> (הוראת שעה)</w:t>
      </w:r>
      <w:r w:rsidR="007E324B">
        <w:rPr>
          <w:rFonts w:hint="cs"/>
          <w:b/>
          <w:bCs/>
          <w:rtl/>
        </w:rPr>
        <w:t xml:space="preserve"> </w:t>
      </w:r>
      <w:r w:rsidR="007E324B" w:rsidRPr="007E324B">
        <w:rPr>
          <w:rFonts w:hint="cs"/>
          <w:b/>
          <w:bCs/>
          <w:rtl/>
        </w:rPr>
        <w:t xml:space="preserve">(פ/5388), עבודת נשים </w:t>
      </w:r>
      <w:r w:rsidR="007E324B" w:rsidRPr="007E324B">
        <w:rPr>
          <w:b/>
          <w:bCs/>
          <w:rtl/>
        </w:rPr>
        <w:t>–</w:t>
      </w:r>
      <w:r w:rsidR="007E324B" w:rsidRPr="007E324B">
        <w:rPr>
          <w:rFonts w:hint="cs"/>
          <w:b/>
          <w:bCs/>
          <w:rtl/>
        </w:rPr>
        <w:t xml:space="preserve"> תקופת הלידה וההורות (השתתפות בעלות מעון יום ו-הסטודנטיות) </w:t>
      </w:r>
      <w:proofErr w:type="spellStart"/>
      <w:r w:rsidR="007E324B" w:rsidRPr="007E324B">
        <w:rPr>
          <w:rFonts w:hint="cs"/>
          <w:b/>
          <w:bCs/>
          <w:rtl/>
        </w:rPr>
        <w:t>והצ"ח</w:t>
      </w:r>
      <w:proofErr w:type="spellEnd"/>
      <w:r w:rsidR="007E324B" w:rsidRPr="007E324B">
        <w:rPr>
          <w:rFonts w:hint="cs"/>
          <w:b/>
          <w:bCs/>
          <w:rtl/>
        </w:rPr>
        <w:t xml:space="preserve"> שירותי תשלום, מ/1246</w:t>
      </w:r>
    </w:p>
    <w:p w:rsidR="00E64116" w:rsidRPr="008713A4" w:rsidRDefault="00454D09" w:rsidP="007E324B">
      <w:pPr>
        <w:ind w:firstLine="0"/>
        <w:jc w:val="center"/>
        <w:outlineLvl w:val="0"/>
        <w:rPr>
          <w:b/>
          <w:bCs/>
          <w:u w:val="single"/>
          <w:rtl/>
        </w:rPr>
      </w:pPr>
      <w:r>
        <w:rPr>
          <w:b/>
          <w:bCs/>
          <w:u w:val="single"/>
          <w:rtl/>
        </w:rPr>
        <w:t xml:space="preserve">יום שני, כ"ז בחשון </w:t>
      </w:r>
      <w:proofErr w:type="spellStart"/>
      <w:r>
        <w:rPr>
          <w:b/>
          <w:bCs/>
          <w:u w:val="single"/>
          <w:rtl/>
        </w:rPr>
        <w:t>התשע"ט</w:t>
      </w:r>
      <w:proofErr w:type="spellEnd"/>
      <w:r>
        <w:rPr>
          <w:b/>
          <w:bCs/>
          <w:u w:val="single"/>
          <w:rtl/>
        </w:rPr>
        <w:t xml:space="preserve"> (05 בנובמבר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454D09" w:rsidP="00E84576">
      <w:pPr>
        <w:spacing w:before="60"/>
        <w:ind w:firstLine="0"/>
        <w:rPr>
          <w:rtl/>
        </w:rPr>
      </w:pPr>
      <w:bookmarkStart w:id="0" w:name="ET_hatsach_615509_1"/>
      <w:r w:rsidRPr="00454D09">
        <w:rPr>
          <w:rStyle w:val="TagStyle"/>
          <w:rtl/>
        </w:rPr>
        <w:t xml:space="preserve"> &lt;&lt; הצח &gt;&gt; </w:t>
      </w:r>
      <w:r w:rsidRPr="00454D09">
        <w:rPr>
          <w:rtl/>
        </w:rPr>
        <w:t>הצעת חוק שירותי תשלום, התשע"ח-2018</w:t>
      </w:r>
      <w:r>
        <w:rPr>
          <w:rFonts w:hint="cs"/>
          <w:rtl/>
        </w:rPr>
        <w:t xml:space="preserve"> (מ/1246)</w:t>
      </w:r>
      <w:r w:rsidRPr="00454D09">
        <w:rPr>
          <w:rStyle w:val="TagStyle"/>
          <w:rFonts w:cs="David" w:hint="cs"/>
          <w:rtl/>
        </w:rPr>
        <w:t xml:space="preserve"> </w:t>
      </w:r>
      <w:r w:rsidRPr="00454D09">
        <w:rPr>
          <w:rStyle w:val="TagStyle"/>
          <w:rtl/>
        </w:rPr>
        <w:t>&lt;&lt; הצח &gt;&gt;</w:t>
      </w:r>
      <w:bookmarkEnd w:id="0"/>
    </w:p>
    <w:p w:rsidR="00E84576" w:rsidRDefault="00E84576" w:rsidP="00E84576">
      <w:pPr>
        <w:spacing w:before="60"/>
        <w:ind w:firstLine="0"/>
        <w:rPr>
          <w:rtl/>
        </w:rPr>
      </w:pPr>
    </w:p>
    <w:p w:rsidR="00454D09" w:rsidRPr="008713A4" w:rsidRDefault="00454D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54D09" w:rsidRDefault="00454D09" w:rsidP="00EC1FB3">
      <w:pPr>
        <w:ind w:firstLine="0"/>
        <w:rPr>
          <w:rtl/>
        </w:rPr>
      </w:pPr>
      <w:r w:rsidRPr="00454D09">
        <w:rPr>
          <w:rtl/>
        </w:rPr>
        <w:t>רחל עזריה – היו"ר</w:t>
      </w:r>
    </w:p>
    <w:p w:rsidR="00454D09" w:rsidRPr="00454D09" w:rsidRDefault="00454D09" w:rsidP="00EC1FB3">
      <w:pPr>
        <w:ind w:firstLine="0"/>
        <w:rPr>
          <w:rtl/>
        </w:rPr>
      </w:pPr>
      <w:r w:rsidRPr="00AD0681">
        <w:rPr>
          <w:rtl/>
        </w:rPr>
        <w:t>יואב קיש</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jc w:val="right"/>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009"/>
      </w:tblGrid>
      <w:tr w:rsidR="000F345C"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0F345C" w:rsidRPr="00454D09" w:rsidRDefault="000F345C" w:rsidP="00454D09">
            <w:pPr>
              <w:ind w:firstLine="0"/>
            </w:pPr>
            <w:r w:rsidRPr="00454D09">
              <w:rPr>
                <w:rtl/>
              </w:rPr>
              <w:t>יועמ"ש, משרד רה"מ</w:t>
            </w:r>
          </w:p>
        </w:tc>
        <w:tc>
          <w:tcPr>
            <w:tcW w:w="401" w:type="dxa"/>
            <w:tcBorders>
              <w:top w:val="nil"/>
              <w:left w:val="nil"/>
              <w:bottom w:val="nil"/>
              <w:right w:val="nil"/>
            </w:tcBorders>
            <w:tcMar>
              <w:top w:w="9" w:type="dxa"/>
              <w:left w:w="0" w:type="dxa"/>
              <w:bottom w:w="9" w:type="dxa"/>
              <w:right w:w="0" w:type="dxa"/>
            </w:tcMar>
          </w:tcPr>
          <w:p w:rsidR="000F345C" w:rsidRPr="00454D09" w:rsidRDefault="000F345C"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0F345C" w:rsidRPr="00454D09" w:rsidRDefault="000F345C" w:rsidP="00454D09">
            <w:pPr>
              <w:ind w:firstLine="0"/>
            </w:pPr>
            <w:r w:rsidRPr="00454D09">
              <w:rPr>
                <w:rtl/>
              </w:rPr>
              <w:t>נעמה בן- צבי</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מנהלת תחום, משרד האוצר</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איילת </w:t>
            </w:r>
            <w:proofErr w:type="spellStart"/>
            <w:r w:rsidRPr="00454D09">
              <w:rPr>
                <w:rtl/>
              </w:rPr>
              <w:t>מינסטר</w:t>
            </w:r>
            <w:proofErr w:type="spellEnd"/>
            <w:r w:rsidRPr="00454D09">
              <w:rPr>
                <w:rtl/>
              </w:rPr>
              <w:t>-שר</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עו"ד לשכה משפטית, משרד האוצר</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אייל בן ישעיה</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מנהל מחלקת חקיקה-אגף שוק ההון, משרד האוצר</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אהוד </w:t>
            </w:r>
            <w:proofErr w:type="spellStart"/>
            <w:r w:rsidRPr="00454D09">
              <w:rPr>
                <w:rtl/>
              </w:rPr>
              <w:t>פמי</w:t>
            </w:r>
            <w:proofErr w:type="spellEnd"/>
            <w:r w:rsidRPr="00454D09">
              <w:rPr>
                <w:rtl/>
              </w:rPr>
              <w:t xml:space="preserve"> מוריה</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עו"ד במחלקה המשפטית, משרד האוצר</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ברוך </w:t>
            </w:r>
            <w:proofErr w:type="spellStart"/>
            <w:r w:rsidRPr="00454D09">
              <w:rPr>
                <w:rtl/>
              </w:rPr>
              <w:t>לוברט</w:t>
            </w:r>
            <w:proofErr w:type="spellEnd"/>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עו"ד בלשכה משפטית בשוק ההון, משרד האוצר</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אילת שמעון</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שוק ההון, משרד האוצר</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טל עופרים</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משפטנית מח' יעוץ וחקיקה, משרד המשפטים</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לירון </w:t>
            </w:r>
            <w:proofErr w:type="spellStart"/>
            <w:r w:rsidRPr="00454D09">
              <w:rPr>
                <w:rtl/>
              </w:rPr>
              <w:t>מאוטנר</w:t>
            </w:r>
            <w:proofErr w:type="spellEnd"/>
            <w:r w:rsidRPr="00454D09">
              <w:rPr>
                <w:rtl/>
              </w:rPr>
              <w:t xml:space="preserve"> </w:t>
            </w:r>
            <w:proofErr w:type="spellStart"/>
            <w:r w:rsidRPr="00454D09">
              <w:rPr>
                <w:rtl/>
              </w:rPr>
              <w:t>לוגסי</w:t>
            </w:r>
            <w:proofErr w:type="spellEnd"/>
          </w:p>
        </w:tc>
      </w:tr>
      <w:tr w:rsidR="00DB61DC"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DB61DC" w:rsidRPr="00454D09" w:rsidRDefault="00DB61DC" w:rsidP="00454D09">
            <w:pPr>
              <w:ind w:firstLine="0"/>
            </w:pPr>
            <w:r w:rsidRPr="00454D09">
              <w:rPr>
                <w:rtl/>
              </w:rPr>
              <w:t>מתמחה, משרד המשפטים</w:t>
            </w:r>
          </w:p>
        </w:tc>
        <w:tc>
          <w:tcPr>
            <w:tcW w:w="401" w:type="dxa"/>
            <w:tcBorders>
              <w:top w:val="nil"/>
              <w:left w:val="nil"/>
              <w:bottom w:val="nil"/>
              <w:right w:val="nil"/>
            </w:tcBorders>
            <w:tcMar>
              <w:top w:w="9" w:type="dxa"/>
              <w:left w:w="0" w:type="dxa"/>
              <w:bottom w:w="9" w:type="dxa"/>
              <w:right w:w="0" w:type="dxa"/>
            </w:tcMar>
          </w:tcPr>
          <w:p w:rsidR="00DB61DC" w:rsidRPr="00454D09" w:rsidRDefault="00DB61DC"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DB61DC" w:rsidRPr="00454D09" w:rsidRDefault="00DB61DC" w:rsidP="00454D09">
            <w:pPr>
              <w:ind w:firstLine="0"/>
            </w:pPr>
            <w:r w:rsidRPr="00454D09">
              <w:rPr>
                <w:rtl/>
              </w:rPr>
              <w:t xml:space="preserve">זוהר </w:t>
            </w:r>
            <w:proofErr w:type="spellStart"/>
            <w:r w:rsidRPr="00454D09">
              <w:rPr>
                <w:rtl/>
              </w:rPr>
              <w:t>פופר</w:t>
            </w:r>
            <w:proofErr w:type="spellEnd"/>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 xml:space="preserve">ראש ענף-סוכנות לעסקים קטנים, משרד </w:t>
            </w:r>
            <w:proofErr w:type="spellStart"/>
            <w:r w:rsidRPr="00454D09">
              <w:rPr>
                <w:rtl/>
              </w:rPr>
              <w:t>התמ"ת</w:t>
            </w:r>
            <w:proofErr w:type="spellEnd"/>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איתמר גזלה</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אנאליסט, אגף מערכות תשלומים, בנק ישראל</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ניר לוי</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 xml:space="preserve">מחלקת </w:t>
            </w:r>
            <w:proofErr w:type="spellStart"/>
            <w:r w:rsidRPr="00454D09">
              <w:rPr>
                <w:rtl/>
              </w:rPr>
              <w:t>חות"ם</w:t>
            </w:r>
            <w:proofErr w:type="spellEnd"/>
            <w:r w:rsidRPr="00454D09">
              <w:rPr>
                <w:rtl/>
              </w:rPr>
              <w:t>, בנק ישראל</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נתנאל</w:t>
            </w:r>
            <w:r w:rsidR="00E84576">
              <w:rPr>
                <w:rtl/>
              </w:rPr>
              <w:t xml:space="preserve"> </w:t>
            </w:r>
            <w:proofErr w:type="spellStart"/>
            <w:r w:rsidRPr="00454D09">
              <w:rPr>
                <w:rtl/>
              </w:rPr>
              <w:t>טאובר</w:t>
            </w:r>
            <w:proofErr w:type="spellEnd"/>
          </w:p>
        </w:tc>
      </w:tr>
      <w:tr w:rsidR="00503AD2"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503AD2" w:rsidRPr="00454D09" w:rsidRDefault="00503AD2" w:rsidP="00454D09">
            <w:pPr>
              <w:ind w:firstLine="0"/>
              <w:rPr>
                <w:rtl/>
              </w:rPr>
            </w:pPr>
            <w:r>
              <w:rPr>
                <w:rFonts w:hint="cs"/>
                <w:rtl/>
              </w:rPr>
              <w:t>מחלקה משפטית, בנק ישראל</w:t>
            </w:r>
          </w:p>
        </w:tc>
        <w:tc>
          <w:tcPr>
            <w:tcW w:w="401" w:type="dxa"/>
            <w:tcBorders>
              <w:top w:val="nil"/>
              <w:left w:val="nil"/>
              <w:bottom w:val="nil"/>
              <w:right w:val="nil"/>
            </w:tcBorders>
            <w:tcMar>
              <w:top w:w="9" w:type="dxa"/>
              <w:left w:w="0" w:type="dxa"/>
              <w:bottom w:w="9" w:type="dxa"/>
              <w:right w:w="0" w:type="dxa"/>
            </w:tcMar>
          </w:tcPr>
          <w:p w:rsidR="00503AD2" w:rsidRPr="00454D09" w:rsidRDefault="00503AD2" w:rsidP="00454D09">
            <w:pPr>
              <w:ind w:firstLine="0"/>
              <w:rPr>
                <w:rtl/>
              </w:rPr>
            </w:pPr>
            <w:r>
              <w:rPr>
                <w:rFonts w:hint="cs"/>
                <w:rtl/>
              </w:rPr>
              <w:t>–</w:t>
            </w:r>
          </w:p>
        </w:tc>
        <w:tc>
          <w:tcPr>
            <w:tcW w:w="2009" w:type="dxa"/>
            <w:tcBorders>
              <w:top w:val="nil"/>
              <w:left w:val="nil"/>
              <w:bottom w:val="nil"/>
              <w:right w:val="nil"/>
            </w:tcBorders>
            <w:tcMar>
              <w:top w:w="9" w:type="dxa"/>
              <w:left w:w="0" w:type="dxa"/>
              <w:bottom w:w="9" w:type="dxa"/>
              <w:right w:w="0" w:type="dxa"/>
            </w:tcMar>
          </w:tcPr>
          <w:p w:rsidR="00503AD2" w:rsidRPr="00454D09" w:rsidRDefault="00503AD2" w:rsidP="00454D09">
            <w:pPr>
              <w:ind w:firstLine="0"/>
              <w:rPr>
                <w:rtl/>
              </w:rPr>
            </w:pPr>
            <w:r>
              <w:rPr>
                <w:rFonts w:hint="cs"/>
                <w:rtl/>
              </w:rPr>
              <w:t>שירלי אבנר</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מנהל בכיר</w:t>
            </w:r>
            <w:r w:rsidR="00DB61DC">
              <w:rPr>
                <w:rFonts w:hint="cs"/>
                <w:rtl/>
              </w:rPr>
              <w:t>,</w:t>
            </w:r>
            <w:r w:rsidRPr="00454D09">
              <w:rPr>
                <w:rtl/>
              </w:rPr>
              <w:t xml:space="preserve"> איגוד לשכות המסח</w:t>
            </w:r>
            <w:r w:rsidR="00DB61DC">
              <w:rPr>
                <w:rFonts w:hint="cs"/>
                <w:rtl/>
              </w:rPr>
              <w:t>ר</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רונן סולומון</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עו"ד, איגוד הבנקים</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יהודה דולב</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כלכלן, המועצה הישראלית לצרכנות</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גיל </w:t>
            </w:r>
            <w:proofErr w:type="spellStart"/>
            <w:r w:rsidRPr="00454D09">
              <w:rPr>
                <w:rtl/>
              </w:rPr>
              <w:t>ברגפרוינד</w:t>
            </w:r>
            <w:proofErr w:type="spellEnd"/>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מנכ"ל, ארגון אמון הציבור</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רונן רגב כביר</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יועץ משפטי</w:t>
            </w:r>
            <w:r w:rsidR="000F345C">
              <w:rPr>
                <w:rFonts w:hint="cs"/>
                <w:rtl/>
              </w:rPr>
              <w:t xml:space="preserve">, </w:t>
            </w:r>
            <w:r w:rsidR="000F345C">
              <w:t>GMT</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עדו מלין</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בעלים</w:t>
            </w:r>
            <w:r w:rsidR="000F345C">
              <w:rPr>
                <w:rFonts w:hint="cs"/>
                <w:rtl/>
              </w:rPr>
              <w:t>,</w:t>
            </w:r>
            <w:r w:rsidRPr="00454D09">
              <w:rPr>
                <w:rtl/>
              </w:rPr>
              <w:t xml:space="preserve"> </w:t>
            </w:r>
            <w:proofErr w:type="spellStart"/>
            <w:r w:rsidRPr="00454D09">
              <w:rPr>
                <w:rtl/>
              </w:rPr>
              <w:t>טרנזילה</w:t>
            </w:r>
            <w:proofErr w:type="spellEnd"/>
            <w:r w:rsidRPr="00454D09">
              <w:rPr>
                <w:rtl/>
              </w:rPr>
              <w:t xml:space="preserve"> בע"מ</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יצחק </w:t>
            </w:r>
            <w:proofErr w:type="spellStart"/>
            <w:r w:rsidRPr="00454D09">
              <w:rPr>
                <w:rtl/>
              </w:rPr>
              <w:t>נוסצקי</w:t>
            </w:r>
            <w:proofErr w:type="spellEnd"/>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 xml:space="preserve">עו"ד במחלקת </w:t>
            </w:r>
            <w:proofErr w:type="spellStart"/>
            <w:r w:rsidRPr="00454D09">
              <w:rPr>
                <w:rtl/>
              </w:rPr>
              <w:t>פינטק</w:t>
            </w:r>
            <w:proofErr w:type="spellEnd"/>
            <w:r w:rsidRPr="00454D09">
              <w:rPr>
                <w:rtl/>
              </w:rPr>
              <w:t xml:space="preserve"> ושוק הון</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proofErr w:type="spellStart"/>
            <w:r w:rsidRPr="00454D09">
              <w:rPr>
                <w:rtl/>
              </w:rPr>
              <w:t>עינבר</w:t>
            </w:r>
            <w:proofErr w:type="spellEnd"/>
            <w:r w:rsidRPr="00454D09">
              <w:rPr>
                <w:rtl/>
              </w:rPr>
              <w:t xml:space="preserve"> איתן-גולדשטיין</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 xml:space="preserve">שותף ראש תחום </w:t>
            </w:r>
            <w:proofErr w:type="spellStart"/>
            <w:r w:rsidRPr="00454D09">
              <w:rPr>
                <w:rtl/>
              </w:rPr>
              <w:t>פינטק</w:t>
            </w:r>
            <w:proofErr w:type="spellEnd"/>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שאול אדרת</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0F345C" w:rsidP="006A59FF">
            <w:pPr>
              <w:ind w:firstLine="0"/>
            </w:pPr>
            <w:r>
              <w:rPr>
                <w:rFonts w:hint="cs"/>
                <w:rtl/>
              </w:rPr>
              <w:t>יועצת משפטית</w:t>
            </w:r>
            <w:r w:rsidR="00454D09" w:rsidRPr="00454D09">
              <w:rPr>
                <w:rtl/>
              </w:rPr>
              <w:t xml:space="preserve">, </w:t>
            </w:r>
            <w:r w:rsidR="006A59FF">
              <w:rPr>
                <w:rFonts w:hint="cs"/>
                <w:rtl/>
              </w:rPr>
              <w:t>קולו טכנולוגיות</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עידית </w:t>
            </w:r>
            <w:proofErr w:type="spellStart"/>
            <w:r w:rsidRPr="00454D09">
              <w:rPr>
                <w:rtl/>
              </w:rPr>
              <w:t>פרוים</w:t>
            </w:r>
            <w:proofErr w:type="spellEnd"/>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ראש תחום ביקרות, אכיפה והערכה, פיקוח בנק, משרד התקשורת</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דרור </w:t>
            </w:r>
            <w:proofErr w:type="spellStart"/>
            <w:r w:rsidRPr="00454D09">
              <w:rPr>
                <w:rtl/>
              </w:rPr>
              <w:t>הרוניאן</w:t>
            </w:r>
            <w:proofErr w:type="spellEnd"/>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מנהל מחלקת הייעוץ המשפטי והרגולציה, חברות כרטיסי האשראי</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ניר ימין</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ראש תחום CTO, חברות כרטיסי האשראי</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ארז אהרוני</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עו"ד, חברת מימון ישיר</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לירז </w:t>
            </w:r>
            <w:proofErr w:type="spellStart"/>
            <w:r w:rsidRPr="00454D09">
              <w:rPr>
                <w:rtl/>
              </w:rPr>
              <w:t>חקמון</w:t>
            </w:r>
            <w:proofErr w:type="spellEnd"/>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C8203E">
            <w:pPr>
              <w:ind w:firstLine="0"/>
            </w:pPr>
            <w:r w:rsidRPr="00454D09">
              <w:rPr>
                <w:rtl/>
              </w:rPr>
              <w:t xml:space="preserve">יועצת משפטית, </w:t>
            </w:r>
            <w:r w:rsidR="00C8203E">
              <w:t>PayPal</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אילה </w:t>
            </w:r>
            <w:proofErr w:type="spellStart"/>
            <w:r w:rsidRPr="00454D09">
              <w:rPr>
                <w:rtl/>
              </w:rPr>
              <w:t>ברין</w:t>
            </w:r>
            <w:proofErr w:type="spellEnd"/>
            <w:r w:rsidRPr="00454D09">
              <w:rPr>
                <w:rtl/>
              </w:rPr>
              <w:t xml:space="preserve"> </w:t>
            </w:r>
            <w:proofErr w:type="spellStart"/>
            <w:r w:rsidRPr="00454D09">
              <w:rPr>
                <w:rtl/>
              </w:rPr>
              <w:t>רמרז</w:t>
            </w:r>
            <w:proofErr w:type="spellEnd"/>
          </w:p>
        </w:tc>
      </w:tr>
      <w:tr w:rsidR="00DB61DC"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DB61DC" w:rsidRPr="00454D09" w:rsidRDefault="00DB61DC" w:rsidP="00454D09">
            <w:pPr>
              <w:ind w:firstLine="0"/>
              <w:rPr>
                <w:rtl/>
              </w:rPr>
            </w:pPr>
            <w:r>
              <w:rPr>
                <w:rFonts w:hint="cs"/>
                <w:rtl/>
              </w:rPr>
              <w:t xml:space="preserve">מנכ"ל, </w:t>
            </w:r>
            <w:proofErr w:type="spellStart"/>
            <w:r>
              <w:rPr>
                <w:rFonts w:hint="cs"/>
                <w:rtl/>
              </w:rPr>
              <w:t>סלאריקס</w:t>
            </w:r>
            <w:proofErr w:type="spellEnd"/>
          </w:p>
        </w:tc>
        <w:tc>
          <w:tcPr>
            <w:tcW w:w="401" w:type="dxa"/>
            <w:tcBorders>
              <w:top w:val="nil"/>
              <w:left w:val="nil"/>
              <w:bottom w:val="nil"/>
              <w:right w:val="nil"/>
            </w:tcBorders>
            <w:tcMar>
              <w:top w:w="9" w:type="dxa"/>
              <w:left w:w="0" w:type="dxa"/>
              <w:bottom w:w="9" w:type="dxa"/>
              <w:right w:w="0" w:type="dxa"/>
            </w:tcMar>
          </w:tcPr>
          <w:p w:rsidR="00DB61DC" w:rsidRPr="00454D09" w:rsidRDefault="00DB61DC" w:rsidP="00454D09">
            <w:pPr>
              <w:ind w:firstLine="0"/>
              <w:rPr>
                <w:rtl/>
              </w:rPr>
            </w:pPr>
            <w:r>
              <w:rPr>
                <w:rFonts w:hint="cs"/>
                <w:rtl/>
              </w:rPr>
              <w:t>–</w:t>
            </w:r>
          </w:p>
        </w:tc>
        <w:tc>
          <w:tcPr>
            <w:tcW w:w="2009" w:type="dxa"/>
            <w:tcBorders>
              <w:top w:val="nil"/>
              <w:left w:val="nil"/>
              <w:bottom w:val="nil"/>
              <w:right w:val="nil"/>
            </w:tcBorders>
            <w:tcMar>
              <w:top w:w="9" w:type="dxa"/>
              <w:left w:w="0" w:type="dxa"/>
              <w:bottom w:w="9" w:type="dxa"/>
              <w:right w:w="0" w:type="dxa"/>
            </w:tcMar>
          </w:tcPr>
          <w:p w:rsidR="00DB61DC" w:rsidRPr="00454D09" w:rsidRDefault="00DB61DC" w:rsidP="00454D09">
            <w:pPr>
              <w:ind w:firstLine="0"/>
              <w:rPr>
                <w:rtl/>
              </w:rPr>
            </w:pPr>
            <w:r>
              <w:rPr>
                <w:rFonts w:hint="cs"/>
                <w:rtl/>
              </w:rPr>
              <w:t xml:space="preserve">שלמה </w:t>
            </w:r>
            <w:proofErr w:type="spellStart"/>
            <w:r>
              <w:rPr>
                <w:rFonts w:hint="cs"/>
                <w:rtl/>
              </w:rPr>
              <w:t>זיטמן</w:t>
            </w:r>
            <w:proofErr w:type="spellEnd"/>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lastRenderedPageBreak/>
              <w:t>מנהלת תחום לקוחות, בנק הדואר</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יצחק פלורנטין</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מנהלת מוקד, בנק הדואר</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מיכל סגרי</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מנכ"ל, חברת גמא</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אריאל </w:t>
            </w:r>
            <w:proofErr w:type="spellStart"/>
            <w:r w:rsidRPr="00454D09">
              <w:rPr>
                <w:rtl/>
              </w:rPr>
              <w:t>גנוט</w:t>
            </w:r>
            <w:proofErr w:type="spellEnd"/>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AD0681" w:rsidP="00454D09">
            <w:pPr>
              <w:ind w:firstLine="0"/>
            </w:pPr>
            <w:r>
              <w:rPr>
                <w:rFonts w:hint="cs"/>
                <w:rtl/>
              </w:rPr>
              <w:t>סמנכ"לית,</w:t>
            </w:r>
            <w:r w:rsidR="00454D09" w:rsidRPr="00454D09">
              <w:rPr>
                <w:rtl/>
              </w:rPr>
              <w:t xml:space="preserve"> לובי 99</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לינור </w:t>
            </w:r>
            <w:proofErr w:type="spellStart"/>
            <w:r w:rsidRPr="00454D09">
              <w:rPr>
                <w:rtl/>
              </w:rPr>
              <w:t>דויטש</w:t>
            </w:r>
            <w:proofErr w:type="spellEnd"/>
          </w:p>
        </w:tc>
      </w:tr>
      <w:tr w:rsidR="00CF56FC"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CF56FC" w:rsidRPr="00454D09" w:rsidRDefault="00CF56FC" w:rsidP="00454D09">
            <w:pPr>
              <w:ind w:firstLine="0"/>
              <w:rPr>
                <w:rtl/>
              </w:rPr>
            </w:pPr>
            <w:r>
              <w:rPr>
                <w:rFonts w:hint="cs"/>
                <w:rtl/>
              </w:rPr>
              <w:t xml:space="preserve">עו"ד, </w:t>
            </w:r>
            <w:r>
              <w:t>Cal</w:t>
            </w:r>
            <w:r>
              <w:rPr>
                <w:rFonts w:hint="cs"/>
                <w:rtl/>
              </w:rPr>
              <w:t xml:space="preserve"> כרטיסי אשראי לישראל</w:t>
            </w:r>
            <w:r w:rsidR="00503AD2">
              <w:rPr>
                <w:rFonts w:hint="cs"/>
                <w:rtl/>
              </w:rPr>
              <w:t xml:space="preserve"> בע"מ</w:t>
            </w:r>
          </w:p>
        </w:tc>
        <w:tc>
          <w:tcPr>
            <w:tcW w:w="401" w:type="dxa"/>
            <w:tcBorders>
              <w:top w:val="nil"/>
              <w:left w:val="nil"/>
              <w:bottom w:val="nil"/>
              <w:right w:val="nil"/>
            </w:tcBorders>
            <w:tcMar>
              <w:top w:w="9" w:type="dxa"/>
              <w:left w:w="0" w:type="dxa"/>
              <w:bottom w:w="9" w:type="dxa"/>
              <w:right w:w="0" w:type="dxa"/>
            </w:tcMar>
          </w:tcPr>
          <w:p w:rsidR="00CF56FC" w:rsidRPr="00454D09" w:rsidRDefault="00CF56FC" w:rsidP="00454D09">
            <w:pPr>
              <w:ind w:firstLine="0"/>
              <w:rPr>
                <w:rtl/>
              </w:rPr>
            </w:pPr>
          </w:p>
        </w:tc>
        <w:tc>
          <w:tcPr>
            <w:tcW w:w="2009" w:type="dxa"/>
            <w:tcBorders>
              <w:top w:val="nil"/>
              <w:left w:val="nil"/>
              <w:bottom w:val="nil"/>
              <w:right w:val="nil"/>
            </w:tcBorders>
            <w:tcMar>
              <w:top w:w="9" w:type="dxa"/>
              <w:left w:w="0" w:type="dxa"/>
              <w:bottom w:w="9" w:type="dxa"/>
              <w:right w:w="0" w:type="dxa"/>
            </w:tcMar>
          </w:tcPr>
          <w:p w:rsidR="00CF56FC" w:rsidRPr="00454D09" w:rsidRDefault="00CF56FC" w:rsidP="00454D09">
            <w:pPr>
              <w:ind w:firstLine="0"/>
              <w:rPr>
                <w:rtl/>
              </w:rPr>
            </w:pPr>
            <w:r>
              <w:rPr>
                <w:rFonts w:hint="cs"/>
                <w:rtl/>
              </w:rPr>
              <w:t xml:space="preserve">שמואל </w:t>
            </w:r>
            <w:proofErr w:type="spellStart"/>
            <w:r>
              <w:rPr>
                <w:rFonts w:hint="cs"/>
                <w:rtl/>
              </w:rPr>
              <w:t>גרינפלד</w:t>
            </w:r>
            <w:proofErr w:type="spellEnd"/>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שדלן/</w:t>
            </w:r>
            <w:proofErr w:type="spellStart"/>
            <w:r w:rsidRPr="00454D09">
              <w:rPr>
                <w:rtl/>
              </w:rPr>
              <w:t>ית</w:t>
            </w:r>
            <w:proofErr w:type="spellEnd"/>
            <w:r w:rsidRPr="00454D09">
              <w:rPr>
                <w:rtl/>
              </w:rPr>
              <w:t xml:space="preserve"> (גלעד יחסי ממשל ולובינג), מייצג/ת את </w:t>
            </w:r>
            <w:proofErr w:type="spellStart"/>
            <w:r w:rsidRPr="00454D09">
              <w:rPr>
                <w:rtl/>
              </w:rPr>
              <w:t>PayPal</w:t>
            </w:r>
            <w:proofErr w:type="spellEnd"/>
            <w:r w:rsidR="00E84576">
              <w:rPr>
                <w:rtl/>
              </w:rPr>
              <w:t xml:space="preserve"> </w:t>
            </w:r>
            <w:r w:rsidRPr="00454D09">
              <w:rPr>
                <w:rtl/>
              </w:rPr>
              <w:t xml:space="preserve">(לקוחות קבועים נוספים שנושא הישיבה נוגע אליהם באופן ישיר: </w:t>
            </w:r>
            <w:proofErr w:type="spellStart"/>
            <w:r w:rsidRPr="00454D09">
              <w:rPr>
                <w:rtl/>
              </w:rPr>
              <w:t>כ.א.ל</w:t>
            </w:r>
            <w:proofErr w:type="spellEnd"/>
            <w:r w:rsidRPr="00454D09">
              <w:rPr>
                <w:rtl/>
              </w:rPr>
              <w:t xml:space="preserve"> בנקאות ופיננסים)</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איתן אלון</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שדלן/</w:t>
            </w:r>
            <w:proofErr w:type="spellStart"/>
            <w:r w:rsidRPr="00454D09">
              <w:rPr>
                <w:rtl/>
              </w:rPr>
              <w:t>ית</w:t>
            </w:r>
            <w:proofErr w:type="spellEnd"/>
            <w:r w:rsidRPr="00454D09">
              <w:rPr>
                <w:rtl/>
              </w:rPr>
              <w:t xml:space="preserve"> (אימפקט (</w:t>
            </w:r>
            <w:proofErr w:type="spellStart"/>
            <w:r w:rsidRPr="00454D09">
              <w:rPr>
                <w:rtl/>
              </w:rPr>
              <w:t>ל.א.ב</w:t>
            </w:r>
            <w:proofErr w:type="spellEnd"/>
            <w:r w:rsidRPr="00454D09">
              <w:rPr>
                <w:rtl/>
              </w:rPr>
              <w:t>) בע"מ), מייצג/ת את גמא ניהול וסליקה בע"מ (לקוחות קבועים נוספים שנושא הישיבה נוגע אליהם באופן ישיר: מימון ישיר מקבוצת ישיר (2006) בע"מ)</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גל גולן</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שדלן/</w:t>
            </w:r>
            <w:proofErr w:type="spellStart"/>
            <w:r w:rsidRPr="00454D09">
              <w:rPr>
                <w:rtl/>
              </w:rPr>
              <w:t>ית</w:t>
            </w:r>
            <w:proofErr w:type="spellEnd"/>
            <w:r w:rsidRPr="00454D09">
              <w:rPr>
                <w:rtl/>
              </w:rPr>
              <w:t xml:space="preserve"> (</w:t>
            </w:r>
            <w:proofErr w:type="spellStart"/>
            <w:r w:rsidRPr="00454D09">
              <w:rPr>
                <w:rtl/>
              </w:rPr>
              <w:t>תדמור</w:t>
            </w:r>
            <w:proofErr w:type="spellEnd"/>
            <w:r w:rsidRPr="00454D09">
              <w:rPr>
                <w:rtl/>
              </w:rPr>
              <w:t xml:space="preserve"> ושות' פרופ' יובל לוי ושות'), מייצג/ת את לאומי קארד</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גיא פוקס</w:t>
            </w:r>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שדלן/</w:t>
            </w:r>
            <w:proofErr w:type="spellStart"/>
            <w:r w:rsidRPr="00454D09">
              <w:rPr>
                <w:rtl/>
              </w:rPr>
              <w:t>ית</w:t>
            </w:r>
            <w:proofErr w:type="spellEnd"/>
            <w:r w:rsidRPr="00454D09">
              <w:rPr>
                <w:rtl/>
              </w:rPr>
              <w:t xml:space="preserve"> (כהן - רימון - כהן), מייצג/ת את חברת ישראכר</w:t>
            </w:r>
            <w:r w:rsidR="00336FD6">
              <w:rPr>
                <w:rFonts w:hint="cs"/>
                <w:rtl/>
              </w:rPr>
              <w:t>ט</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דפנה כהן-</w:t>
            </w:r>
            <w:proofErr w:type="spellStart"/>
            <w:r w:rsidRPr="00454D09">
              <w:rPr>
                <w:rtl/>
              </w:rPr>
              <w:t>איוניר</w:t>
            </w:r>
            <w:proofErr w:type="spellEnd"/>
          </w:p>
        </w:tc>
      </w:tr>
      <w:tr w:rsidR="00454D09"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454D09" w:rsidRPr="00454D09" w:rsidRDefault="00454D09" w:rsidP="00454D09">
            <w:pPr>
              <w:ind w:firstLine="0"/>
            </w:pPr>
            <w:r w:rsidRPr="00454D09">
              <w:rPr>
                <w:rtl/>
              </w:rPr>
              <w:t>שדלן/</w:t>
            </w:r>
            <w:proofErr w:type="spellStart"/>
            <w:r w:rsidRPr="00454D09">
              <w:rPr>
                <w:rtl/>
              </w:rPr>
              <w:t>ית</w:t>
            </w:r>
            <w:proofErr w:type="spellEnd"/>
            <w:r w:rsidRPr="00454D09">
              <w:rPr>
                <w:rtl/>
              </w:rPr>
              <w:t xml:space="preserve"> (אימפקט (</w:t>
            </w:r>
            <w:proofErr w:type="spellStart"/>
            <w:r w:rsidRPr="00454D09">
              <w:rPr>
                <w:rtl/>
              </w:rPr>
              <w:t>ל.א.ב</w:t>
            </w:r>
            <w:proofErr w:type="spellEnd"/>
            <w:r w:rsidRPr="00454D09">
              <w:rPr>
                <w:rtl/>
              </w:rPr>
              <w:t>) בע"מ), מייצג/ת את גמא ניהול וסליקה בע"מ (לקוחות קבועים נוספים שנושא הישיבה נוגע אליהם באופן ישיר: מימון ישיר מקבוצת ישיר (2006) בע"מ)</w:t>
            </w:r>
          </w:p>
        </w:tc>
        <w:tc>
          <w:tcPr>
            <w:tcW w:w="401"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w:t>
            </w:r>
          </w:p>
        </w:tc>
        <w:tc>
          <w:tcPr>
            <w:tcW w:w="2009" w:type="dxa"/>
            <w:tcBorders>
              <w:top w:val="nil"/>
              <w:left w:val="nil"/>
              <w:bottom w:val="nil"/>
              <w:right w:val="nil"/>
            </w:tcBorders>
            <w:tcMar>
              <w:top w:w="9" w:type="dxa"/>
              <w:left w:w="0" w:type="dxa"/>
              <w:bottom w:w="9" w:type="dxa"/>
              <w:right w:w="0" w:type="dxa"/>
            </w:tcMar>
          </w:tcPr>
          <w:p w:rsidR="00454D09" w:rsidRPr="00454D09" w:rsidRDefault="00454D09" w:rsidP="00454D09">
            <w:pPr>
              <w:ind w:firstLine="0"/>
            </w:pPr>
            <w:r w:rsidRPr="00454D09">
              <w:rPr>
                <w:rtl/>
              </w:rPr>
              <w:t xml:space="preserve">גד שובל וקנין </w:t>
            </w:r>
          </w:p>
        </w:tc>
      </w:tr>
      <w:tr w:rsidR="00DB61DC" w:rsidRPr="00454D09" w:rsidTr="00454D09">
        <w:trPr>
          <w:trHeight w:val="220"/>
          <w:jc w:val="right"/>
        </w:trPr>
        <w:tc>
          <w:tcPr>
            <w:tcW w:w="6420" w:type="dxa"/>
            <w:tcBorders>
              <w:top w:val="nil"/>
              <w:left w:val="nil"/>
              <w:bottom w:val="nil"/>
              <w:right w:val="nil"/>
            </w:tcBorders>
            <w:tcMar>
              <w:top w:w="9" w:type="dxa"/>
              <w:left w:w="39" w:type="dxa"/>
              <w:bottom w:w="9" w:type="dxa"/>
              <w:right w:w="39" w:type="dxa"/>
            </w:tcMar>
          </w:tcPr>
          <w:p w:rsidR="00DB61DC" w:rsidRPr="00454D09" w:rsidRDefault="00DB61DC" w:rsidP="00454D09">
            <w:pPr>
              <w:ind w:firstLine="0"/>
              <w:rPr>
                <w:rtl/>
              </w:rPr>
            </w:pPr>
            <w:r w:rsidRPr="00CB33C7">
              <w:rPr>
                <w:rtl/>
              </w:rPr>
              <w:t>שדלן/</w:t>
            </w:r>
            <w:proofErr w:type="spellStart"/>
            <w:r w:rsidRPr="00CB33C7">
              <w:rPr>
                <w:rtl/>
              </w:rPr>
              <w:t>ית</w:t>
            </w:r>
            <w:proofErr w:type="spellEnd"/>
            <w:r w:rsidRPr="00CB33C7">
              <w:rPr>
                <w:rtl/>
              </w:rPr>
              <w:t xml:space="preserve"> (מאיר </w:t>
            </w:r>
            <w:proofErr w:type="spellStart"/>
            <w:r w:rsidRPr="00CB33C7">
              <w:rPr>
                <w:rtl/>
              </w:rPr>
              <w:t>אסרף</w:t>
            </w:r>
            <w:proofErr w:type="spellEnd"/>
            <w:r w:rsidRPr="00CB33C7">
              <w:rPr>
                <w:rtl/>
              </w:rPr>
              <w:t xml:space="preserve"> משרד עו"ד), מייצג/ת את בנק אוצר החייל בע"מ ועד העובדים</w:t>
            </w:r>
          </w:p>
        </w:tc>
        <w:tc>
          <w:tcPr>
            <w:tcW w:w="401" w:type="dxa"/>
            <w:tcBorders>
              <w:top w:val="nil"/>
              <w:left w:val="nil"/>
              <w:bottom w:val="nil"/>
              <w:right w:val="nil"/>
            </w:tcBorders>
            <w:tcMar>
              <w:top w:w="9" w:type="dxa"/>
              <w:left w:w="0" w:type="dxa"/>
              <w:bottom w:w="9" w:type="dxa"/>
              <w:right w:w="0" w:type="dxa"/>
            </w:tcMar>
          </w:tcPr>
          <w:p w:rsidR="00DB61DC" w:rsidRPr="00454D09" w:rsidRDefault="00DB61DC" w:rsidP="00454D09">
            <w:pPr>
              <w:ind w:firstLine="0"/>
              <w:rPr>
                <w:rtl/>
              </w:rPr>
            </w:pPr>
            <w:r>
              <w:rPr>
                <w:rFonts w:hint="cs"/>
                <w:rtl/>
              </w:rPr>
              <w:t>–</w:t>
            </w:r>
          </w:p>
        </w:tc>
        <w:tc>
          <w:tcPr>
            <w:tcW w:w="2009" w:type="dxa"/>
            <w:tcBorders>
              <w:top w:val="nil"/>
              <w:left w:val="nil"/>
              <w:bottom w:val="nil"/>
              <w:right w:val="nil"/>
            </w:tcBorders>
            <w:tcMar>
              <w:top w:w="9" w:type="dxa"/>
              <w:left w:w="0" w:type="dxa"/>
              <w:bottom w:w="9" w:type="dxa"/>
              <w:right w:w="0" w:type="dxa"/>
            </w:tcMar>
          </w:tcPr>
          <w:p w:rsidR="00DB61DC" w:rsidRPr="00454D09" w:rsidRDefault="00DB61DC" w:rsidP="00454D09">
            <w:pPr>
              <w:ind w:firstLine="0"/>
              <w:rPr>
                <w:rtl/>
              </w:rPr>
            </w:pPr>
            <w:r>
              <w:rPr>
                <w:rFonts w:hint="cs"/>
                <w:rtl/>
              </w:rPr>
              <w:t>אור אזרחי</w:t>
            </w:r>
          </w:p>
        </w:tc>
      </w:tr>
    </w:tbl>
    <w:p w:rsidR="00CB33C7" w:rsidRDefault="00CB33C7"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36D16" w:rsidP="00D40A29">
      <w:pPr>
        <w:ind w:firstLine="0"/>
      </w:pPr>
      <w:r>
        <w:rPr>
          <w:rFonts w:hint="cs"/>
          <w:rtl/>
        </w:rPr>
        <w:t>ורד קירו 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54D09" w:rsidP="00D40A29">
      <w:pPr>
        <w:ind w:firstLine="0"/>
        <w:rPr>
          <w:u w:val="single"/>
        </w:rPr>
      </w:pPr>
      <w:r>
        <w:rPr>
          <w:rtl/>
        </w:rPr>
        <w:t>אריאלה מלכה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54D09" w:rsidP="008320F6">
      <w:pPr>
        <w:ind w:firstLine="0"/>
        <w:rPr>
          <w:rtl/>
        </w:rPr>
      </w:pPr>
      <w:r>
        <w:rPr>
          <w:rtl/>
        </w:rPr>
        <w:t>הדר אביב</w:t>
      </w:r>
    </w:p>
    <w:p w:rsidR="00C24079" w:rsidRDefault="00C24079">
      <w:pPr>
        <w:bidi w:val="0"/>
        <w:spacing w:line="240" w:lineRule="auto"/>
        <w:ind w:firstLine="0"/>
        <w:jc w:val="left"/>
        <w:rPr>
          <w:rtl/>
        </w:rPr>
      </w:pPr>
      <w:r>
        <w:rPr>
          <w:rtl/>
        </w:rPr>
        <w:br w:type="page"/>
      </w:r>
    </w:p>
    <w:p w:rsidR="00C24079" w:rsidRDefault="00C24079" w:rsidP="00C24079">
      <w:pPr>
        <w:pStyle w:val="a6"/>
        <w:keepNext/>
        <w:rPr>
          <w:rtl/>
        </w:rPr>
      </w:pPr>
      <w:r>
        <w:rPr>
          <w:rtl/>
        </w:rPr>
        <w:lastRenderedPageBreak/>
        <w:t xml:space="preserve">הצעת חוק שירותי תשלום, התשע"ח-2018 </w:t>
      </w:r>
      <w:r>
        <w:rPr>
          <w:rFonts w:hint="cs"/>
          <w:rtl/>
        </w:rPr>
        <w:t>(</w:t>
      </w:r>
      <w:r>
        <w:rPr>
          <w:rtl/>
        </w:rPr>
        <w:t>מ/1246</w:t>
      </w:r>
      <w:r>
        <w:rPr>
          <w:rFonts w:hint="cs"/>
          <w:rtl/>
        </w:rPr>
        <w:t>)</w:t>
      </w:r>
    </w:p>
    <w:p w:rsidR="00C24079" w:rsidRDefault="00C24079" w:rsidP="00C24079">
      <w:pPr>
        <w:pStyle w:val="KeepWithNext"/>
        <w:rPr>
          <w:rtl/>
        </w:rPr>
      </w:pPr>
    </w:p>
    <w:p w:rsidR="00C24079" w:rsidRDefault="00C24079" w:rsidP="00C24079">
      <w:pPr>
        <w:rPr>
          <w:rtl/>
        </w:rPr>
      </w:pPr>
    </w:p>
    <w:p w:rsidR="00C24079" w:rsidRDefault="00C24079" w:rsidP="00C24079">
      <w:pPr>
        <w:pStyle w:val="af6"/>
        <w:keepNext/>
        <w:rPr>
          <w:rtl/>
        </w:rPr>
      </w:pPr>
      <w:bookmarkStart w:id="1" w:name="_ETM_Q1_321853"/>
      <w:bookmarkEnd w:id="1"/>
      <w:r>
        <w:rPr>
          <w:rtl/>
        </w:rPr>
        <w:t>היו"ר רחל עזריה:</w:t>
      </w:r>
    </w:p>
    <w:p w:rsidR="00C24079" w:rsidRDefault="00C24079" w:rsidP="00C24079">
      <w:pPr>
        <w:rPr>
          <w:rtl/>
          <w:lang w:eastAsia="he-IL"/>
        </w:rPr>
      </w:pPr>
    </w:p>
    <w:p w:rsidR="00C24079" w:rsidRDefault="00C24079" w:rsidP="00C24079">
      <w:pPr>
        <w:rPr>
          <w:rtl/>
          <w:lang w:eastAsia="he-IL"/>
        </w:rPr>
      </w:pPr>
      <w:bookmarkStart w:id="2" w:name="_ETM_Q1_319793"/>
      <w:bookmarkStart w:id="3" w:name="_ETM_Q1_319803"/>
      <w:bookmarkEnd w:id="2"/>
      <w:bookmarkEnd w:id="3"/>
      <w:r>
        <w:rPr>
          <w:rFonts w:hint="cs"/>
          <w:rtl/>
          <w:lang w:eastAsia="he-IL"/>
        </w:rPr>
        <w:t xml:space="preserve">צהריים טובים, אני שמחה לפתוח את הדיון השני בהצעת </w:t>
      </w:r>
      <w:bookmarkStart w:id="4" w:name="_ETM_Q1_326504"/>
      <w:bookmarkEnd w:id="4"/>
      <w:r>
        <w:rPr>
          <w:rFonts w:hint="cs"/>
          <w:rtl/>
          <w:lang w:eastAsia="he-IL"/>
        </w:rPr>
        <w:t xml:space="preserve">חוק שירותי תשלום, התשע"ח-2018 (מ/1246). בישיבה הקודמת עברנו על פרק </w:t>
      </w:r>
      <w:bookmarkStart w:id="5" w:name="_ETM_Q1_335608"/>
      <w:bookmarkEnd w:id="5"/>
      <w:r>
        <w:rPr>
          <w:rFonts w:hint="cs"/>
          <w:rtl/>
          <w:lang w:eastAsia="he-IL"/>
        </w:rPr>
        <w:t xml:space="preserve">ב', סיימנו כולל סעיף 2. היום אנחנו ממשיכים מסעיף </w:t>
      </w:r>
      <w:bookmarkStart w:id="6" w:name="_ETM_Q1_338283"/>
      <w:bookmarkEnd w:id="6"/>
      <w:r>
        <w:rPr>
          <w:rFonts w:hint="cs"/>
          <w:rtl/>
          <w:lang w:eastAsia="he-IL"/>
        </w:rPr>
        <w:t xml:space="preserve">3. הבנתי ממשרד המשפטים שאתם מעוניינים שתהיה הצגה של בנק </w:t>
      </w:r>
      <w:bookmarkStart w:id="7" w:name="_ETM_Q1_351306"/>
      <w:bookmarkEnd w:id="7"/>
      <w:r>
        <w:rPr>
          <w:rFonts w:hint="cs"/>
          <w:rtl/>
          <w:lang w:eastAsia="he-IL"/>
        </w:rPr>
        <w:t>ישראל?</w:t>
      </w:r>
    </w:p>
    <w:p w:rsidR="00C24079" w:rsidRDefault="00C24079" w:rsidP="00C24079">
      <w:pPr>
        <w:rPr>
          <w:rtl/>
          <w:lang w:eastAsia="he-IL"/>
        </w:rPr>
      </w:pPr>
    </w:p>
    <w:p w:rsidR="00C24079" w:rsidRDefault="00C24079" w:rsidP="00C24079">
      <w:pPr>
        <w:pStyle w:val="af9"/>
        <w:keepNext/>
        <w:rPr>
          <w:rtl/>
          <w:lang w:eastAsia="he-IL"/>
        </w:rPr>
      </w:pPr>
      <w:bookmarkStart w:id="8" w:name="_ETM_Q1_348752"/>
      <w:bookmarkStart w:id="9" w:name="_ETM_Q1_349896"/>
      <w:bookmarkEnd w:id="8"/>
      <w:bookmarkEnd w:id="9"/>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C24079" w:rsidRDefault="00C24079" w:rsidP="00C24079">
      <w:pPr>
        <w:pStyle w:val="KeepWithNext"/>
        <w:rPr>
          <w:rtl/>
          <w:lang w:eastAsia="he-IL"/>
        </w:rPr>
      </w:pPr>
    </w:p>
    <w:p w:rsidR="00C24079" w:rsidRDefault="00C24079" w:rsidP="00C24079">
      <w:pPr>
        <w:rPr>
          <w:rtl/>
          <w:lang w:eastAsia="he-IL"/>
        </w:rPr>
      </w:pPr>
      <w:r>
        <w:rPr>
          <w:rFonts w:hint="cs"/>
          <w:rtl/>
          <w:lang w:eastAsia="he-IL"/>
        </w:rPr>
        <w:t xml:space="preserve">כן. אנחנו נמשיך עוד מעט בהקראה מסעיף 3. אבל </w:t>
      </w:r>
      <w:bookmarkStart w:id="10" w:name="_ETM_Q1_360605"/>
      <w:bookmarkEnd w:id="10"/>
      <w:r>
        <w:rPr>
          <w:rFonts w:hint="cs"/>
          <w:rtl/>
          <w:lang w:eastAsia="he-IL"/>
        </w:rPr>
        <w:t xml:space="preserve">רצינו, בגלל שפעם קודמת עברנו ממש מהר על ההגדרות, </w:t>
      </w:r>
      <w:bookmarkStart w:id="11" w:name="_ETM_Q1_362940"/>
      <w:bookmarkEnd w:id="11"/>
      <w:r>
        <w:rPr>
          <w:rFonts w:hint="cs"/>
          <w:rtl/>
          <w:lang w:eastAsia="he-IL"/>
        </w:rPr>
        <w:t xml:space="preserve">רצינו לקחת הגדרות בסיסיות. אנחנו לא ניכנס עכשיו לעומק כל </w:t>
      </w:r>
      <w:bookmarkStart w:id="12" w:name="_ETM_Q1_369843"/>
      <w:bookmarkEnd w:id="12"/>
      <w:r>
        <w:rPr>
          <w:rFonts w:hint="cs"/>
          <w:rtl/>
          <w:lang w:eastAsia="he-IL"/>
        </w:rPr>
        <w:t>ההגדרות, אבל ההגדרות העיקריות של הצעת החוק שעליהן החוק מתבסס</w:t>
      </w:r>
      <w:bookmarkStart w:id="13" w:name="_ETM_Q1_373693"/>
      <w:bookmarkEnd w:id="13"/>
      <w:r>
        <w:rPr>
          <w:rFonts w:hint="cs"/>
          <w:rtl/>
          <w:lang w:eastAsia="he-IL"/>
        </w:rPr>
        <w:t xml:space="preserve">, ובנק ישראל ייתן סקירה בעיקר </w:t>
      </w:r>
      <w:bookmarkStart w:id="14" w:name="_ETM_Q1_372348"/>
      <w:bookmarkEnd w:id="14"/>
      <w:r>
        <w:rPr>
          <w:rFonts w:hint="cs"/>
          <w:rtl/>
          <w:lang w:eastAsia="he-IL"/>
        </w:rPr>
        <w:t>על המונחים של מה זה הנפקה, סליקה ושירותי תשלום.</w:t>
      </w:r>
    </w:p>
    <w:p w:rsidR="00C24079" w:rsidRDefault="00C24079" w:rsidP="00C24079">
      <w:pPr>
        <w:rPr>
          <w:rtl/>
          <w:lang w:eastAsia="he-IL"/>
        </w:rPr>
      </w:pPr>
      <w:bookmarkStart w:id="15" w:name="_ETM_Q1_380232"/>
      <w:bookmarkEnd w:id="15"/>
    </w:p>
    <w:p w:rsidR="00C24079" w:rsidRDefault="00C24079" w:rsidP="00C24079">
      <w:pPr>
        <w:pStyle w:val="af5"/>
        <w:keepNext/>
        <w:rPr>
          <w:rtl/>
        </w:rPr>
      </w:pPr>
      <w:bookmarkStart w:id="16" w:name="_ETM_Q1_380803"/>
      <w:bookmarkStart w:id="17" w:name="_ETM_Q1_382925"/>
      <w:bookmarkEnd w:id="16"/>
      <w:bookmarkEnd w:id="17"/>
      <w:r>
        <w:rPr>
          <w:rtl/>
        </w:rPr>
        <w:t>קריאה:</w:t>
      </w:r>
    </w:p>
    <w:p w:rsidR="00C24079" w:rsidRDefault="00C24079" w:rsidP="00C24079">
      <w:pPr>
        <w:pStyle w:val="KeepWithNext"/>
        <w:rPr>
          <w:rtl/>
          <w:lang w:eastAsia="he-IL"/>
        </w:rPr>
      </w:pPr>
    </w:p>
    <w:p w:rsidR="00C24079" w:rsidRDefault="00C24079" w:rsidP="00C24079">
      <w:pPr>
        <w:rPr>
          <w:rtl/>
          <w:lang w:eastAsia="he-IL"/>
        </w:rPr>
      </w:pPr>
      <w:r>
        <w:rPr>
          <w:rFonts w:hint="cs"/>
          <w:rtl/>
          <w:lang w:eastAsia="he-IL"/>
        </w:rPr>
        <w:t xml:space="preserve">גברתי היושבת-ראש, אם אפשר שתהיה התייחסות קלה גם לסעיף 2. נתבקשנו לתת </w:t>
      </w:r>
      <w:bookmarkStart w:id="18" w:name="_ETM_Q1_385175"/>
      <w:bookmarkEnd w:id="18"/>
      <w:r>
        <w:rPr>
          <w:rFonts w:hint="cs"/>
          <w:rtl/>
          <w:lang w:eastAsia="he-IL"/>
        </w:rPr>
        <w:t>הערות ונתנו הערות.</w:t>
      </w:r>
    </w:p>
    <w:p w:rsidR="00C24079" w:rsidRDefault="00C24079" w:rsidP="00C24079">
      <w:pPr>
        <w:rPr>
          <w:rtl/>
          <w:lang w:eastAsia="he-IL"/>
        </w:rPr>
      </w:pPr>
      <w:bookmarkStart w:id="19" w:name="_ETM_Q1_390663"/>
      <w:bookmarkEnd w:id="19"/>
    </w:p>
    <w:p w:rsidR="00C24079" w:rsidRDefault="00C24079" w:rsidP="00C24079">
      <w:pPr>
        <w:pStyle w:val="af6"/>
        <w:keepNext/>
        <w:rPr>
          <w:rtl/>
        </w:rPr>
      </w:pPr>
      <w:bookmarkStart w:id="20" w:name="_ETM_Q1_390977"/>
      <w:bookmarkEnd w:id="20"/>
      <w:r>
        <w:rPr>
          <w:rtl/>
        </w:rPr>
        <w:t>היו"ר רחל עזריה:</w:t>
      </w:r>
    </w:p>
    <w:p w:rsidR="00C24079" w:rsidRDefault="00C24079" w:rsidP="00C24079">
      <w:pPr>
        <w:pStyle w:val="KeepWithNext"/>
        <w:rPr>
          <w:rtl/>
          <w:lang w:eastAsia="he-IL"/>
        </w:rPr>
      </w:pPr>
    </w:p>
    <w:p w:rsidR="00C24079" w:rsidRDefault="00C24079" w:rsidP="00C24079">
      <w:pPr>
        <w:rPr>
          <w:rtl/>
          <w:lang w:eastAsia="he-IL"/>
        </w:rPr>
      </w:pPr>
      <w:r>
        <w:rPr>
          <w:rFonts w:hint="cs"/>
          <w:rtl/>
          <w:lang w:eastAsia="he-IL"/>
        </w:rPr>
        <w:t>כן. הכול יגיע. עלתה פה בקשה ואנחנו נעשה את זה ונמשיך משם.</w:t>
      </w:r>
    </w:p>
    <w:p w:rsidR="002A0710" w:rsidRDefault="002A0710" w:rsidP="00C24079">
      <w:pPr>
        <w:rPr>
          <w:rtl/>
          <w:lang w:eastAsia="he-IL"/>
        </w:rPr>
      </w:pPr>
      <w:bookmarkStart w:id="21" w:name="_ETM_Q1_406732"/>
      <w:bookmarkStart w:id="22" w:name="_ETM_Q1_411213"/>
      <w:bookmarkEnd w:id="21"/>
      <w:bookmarkEnd w:id="22"/>
    </w:p>
    <w:p w:rsidR="002A0710" w:rsidRDefault="002A0710" w:rsidP="002A0710">
      <w:pPr>
        <w:pStyle w:val="af9"/>
        <w:keepNext/>
        <w:rPr>
          <w:rtl/>
          <w:lang w:eastAsia="he-IL"/>
        </w:rPr>
      </w:pPr>
      <w:bookmarkStart w:id="23" w:name="_ETM_Q1_399360"/>
      <w:bookmarkStart w:id="24" w:name="_ETM_Q1_399384"/>
      <w:bookmarkStart w:id="25" w:name="_ETM_Q1_401421"/>
      <w:bookmarkEnd w:id="23"/>
      <w:bookmarkEnd w:id="24"/>
      <w:bookmarkEnd w:id="25"/>
      <w:r>
        <w:rPr>
          <w:rtl/>
          <w:lang w:eastAsia="he-IL"/>
        </w:rPr>
        <w:t xml:space="preserve">נתנאל </w:t>
      </w:r>
      <w:proofErr w:type="spellStart"/>
      <w:r>
        <w:rPr>
          <w:rtl/>
          <w:lang w:eastAsia="he-IL"/>
        </w:rPr>
        <w:t>טאובר</w:t>
      </w:r>
      <w:proofErr w:type="spellEnd"/>
      <w:r>
        <w:rPr>
          <w:rtl/>
          <w:lang w:eastAsia="he-IL"/>
        </w:rPr>
        <w:t>:</w:t>
      </w:r>
    </w:p>
    <w:p w:rsidR="002A0710" w:rsidRDefault="002A0710" w:rsidP="002A0710">
      <w:pPr>
        <w:pStyle w:val="KeepWithNext"/>
        <w:rPr>
          <w:rtl/>
          <w:lang w:eastAsia="he-IL"/>
        </w:rPr>
      </w:pPr>
    </w:p>
    <w:p w:rsidR="002A0710" w:rsidRDefault="002A0710" w:rsidP="002A0710">
      <w:pPr>
        <w:rPr>
          <w:rtl/>
          <w:lang w:eastAsia="he-IL"/>
        </w:rPr>
      </w:pPr>
      <w:r>
        <w:rPr>
          <w:rFonts w:hint="cs"/>
          <w:rtl/>
          <w:lang w:eastAsia="he-IL"/>
        </w:rPr>
        <w:t>(הצגת מצגת)</w:t>
      </w:r>
    </w:p>
    <w:p w:rsidR="002A0710" w:rsidRDefault="002A0710" w:rsidP="002A0710">
      <w:pPr>
        <w:rPr>
          <w:rtl/>
          <w:lang w:eastAsia="he-IL"/>
        </w:rPr>
      </w:pPr>
    </w:p>
    <w:p w:rsidR="002A0710" w:rsidRDefault="002A0710" w:rsidP="002A0710">
      <w:pPr>
        <w:rPr>
          <w:rtl/>
          <w:lang w:eastAsia="he-IL"/>
        </w:rPr>
      </w:pPr>
      <w:bookmarkStart w:id="26" w:name="_ETM_Q1_423525"/>
      <w:bookmarkEnd w:id="26"/>
      <w:r>
        <w:rPr>
          <w:rFonts w:hint="cs"/>
          <w:rtl/>
          <w:lang w:eastAsia="he-IL"/>
        </w:rPr>
        <w:t xml:space="preserve">אני נתי </w:t>
      </w:r>
      <w:proofErr w:type="spellStart"/>
      <w:r>
        <w:rPr>
          <w:rFonts w:hint="cs"/>
          <w:rtl/>
          <w:lang w:eastAsia="he-IL"/>
        </w:rPr>
        <w:t>טאובר</w:t>
      </w:r>
      <w:proofErr w:type="spellEnd"/>
      <w:r>
        <w:rPr>
          <w:rFonts w:hint="cs"/>
          <w:rtl/>
          <w:lang w:eastAsia="he-IL"/>
        </w:rPr>
        <w:t xml:space="preserve"> מבנק ישראל. </w:t>
      </w:r>
      <w:bookmarkStart w:id="27" w:name="_ETM_Q1_415281"/>
      <w:bookmarkEnd w:id="27"/>
      <w:r>
        <w:rPr>
          <w:rFonts w:hint="cs"/>
          <w:rtl/>
          <w:lang w:eastAsia="he-IL"/>
        </w:rPr>
        <w:t xml:space="preserve">אנחנו נדבר על כמה הגדרות. אולי לפני שנתחיל נסביר שיש שני מודלים בשוק לביצוע </w:t>
      </w:r>
      <w:bookmarkStart w:id="28" w:name="_ETM_Q1_429031"/>
      <w:bookmarkEnd w:id="28"/>
      <w:r>
        <w:rPr>
          <w:rFonts w:hint="cs"/>
          <w:rtl/>
          <w:lang w:eastAsia="he-IL"/>
        </w:rPr>
        <w:t xml:space="preserve">פעולות תשלום. יש שני מודלים מוכרים בשוק </w:t>
      </w:r>
      <w:bookmarkStart w:id="29" w:name="_ETM_Q1_428179"/>
      <w:bookmarkEnd w:id="29"/>
      <w:r>
        <w:rPr>
          <w:rtl/>
          <w:lang w:eastAsia="he-IL"/>
        </w:rPr>
        <w:t>–</w:t>
      </w:r>
      <w:r>
        <w:rPr>
          <w:rFonts w:hint="cs"/>
          <w:rtl/>
          <w:lang w:eastAsia="he-IL"/>
        </w:rPr>
        <w:t xml:space="preserve"> </w:t>
      </w:r>
      <w:r>
        <w:rPr>
          <w:lang w:eastAsia="he-IL"/>
        </w:rPr>
        <w:t>Four Party Model</w:t>
      </w:r>
      <w:r>
        <w:rPr>
          <w:rFonts w:hint="cs"/>
          <w:rtl/>
          <w:lang w:eastAsia="he-IL"/>
        </w:rPr>
        <w:t xml:space="preserve"> ו-</w:t>
      </w:r>
      <w:r>
        <w:rPr>
          <w:lang w:eastAsia="he-IL"/>
        </w:rPr>
        <w:t>Three Party Model</w:t>
      </w:r>
      <w:r>
        <w:rPr>
          <w:rFonts w:hint="cs"/>
          <w:rtl/>
          <w:lang w:eastAsia="he-IL"/>
        </w:rPr>
        <w:t xml:space="preserve">. כלומר, תמיד </w:t>
      </w:r>
      <w:bookmarkStart w:id="30" w:name="_ETM_Q1_433419"/>
      <w:bookmarkEnd w:id="30"/>
      <w:r>
        <w:rPr>
          <w:rFonts w:hint="cs"/>
          <w:rtl/>
          <w:lang w:eastAsia="he-IL"/>
        </w:rPr>
        <w:t xml:space="preserve">יש לנו לקוח בצד אחד, הלקוח המשלם, הבנק שלו או </w:t>
      </w:r>
      <w:bookmarkStart w:id="31" w:name="_ETM_Q1_440253"/>
      <w:bookmarkEnd w:id="31"/>
      <w:r>
        <w:rPr>
          <w:rFonts w:hint="cs"/>
          <w:rtl/>
          <w:lang w:eastAsia="he-IL"/>
        </w:rPr>
        <w:t xml:space="preserve">נותן שירותי התשלום שלו, יש את נותן שירותי </w:t>
      </w:r>
      <w:bookmarkStart w:id="32" w:name="_ETM_Q1_439995"/>
      <w:bookmarkEnd w:id="32"/>
      <w:r>
        <w:rPr>
          <w:rFonts w:hint="cs"/>
          <w:rtl/>
          <w:lang w:eastAsia="he-IL"/>
        </w:rPr>
        <w:t xml:space="preserve">תשלום של המוטב, ויש את הלקוח המוטב. בדרך כלל זה </w:t>
      </w:r>
      <w:bookmarkStart w:id="33" w:name="_ETM_Q1_444779"/>
      <w:bookmarkEnd w:id="33"/>
      <w:r>
        <w:rPr>
          <w:rFonts w:hint="cs"/>
          <w:rtl/>
          <w:lang w:eastAsia="he-IL"/>
        </w:rPr>
        <w:t>בתי עסק, זה יכול להיות גם אנשים פרטיים בביצוע העברות בין לקוחות.</w:t>
      </w:r>
    </w:p>
    <w:p w:rsidR="002A0710" w:rsidRDefault="002A0710" w:rsidP="002A0710">
      <w:pPr>
        <w:rPr>
          <w:rtl/>
          <w:lang w:eastAsia="he-IL"/>
        </w:rPr>
      </w:pPr>
    </w:p>
    <w:p w:rsidR="002A0710" w:rsidRDefault="002A0710" w:rsidP="002A0710">
      <w:pPr>
        <w:rPr>
          <w:rtl/>
          <w:lang w:eastAsia="he-IL"/>
        </w:rPr>
      </w:pPr>
      <w:bookmarkStart w:id="34" w:name="_ETM_Q1_450359"/>
      <w:bookmarkEnd w:id="34"/>
      <w:r>
        <w:rPr>
          <w:rFonts w:hint="cs"/>
          <w:rtl/>
          <w:lang w:eastAsia="he-IL"/>
        </w:rPr>
        <w:t xml:space="preserve">בין נותני שירותי התשלום יש את מערכות </w:t>
      </w:r>
      <w:bookmarkStart w:id="35" w:name="_ETM_Q1_453812"/>
      <w:bookmarkEnd w:id="35"/>
      <w:r>
        <w:rPr>
          <w:rFonts w:hint="cs"/>
          <w:rtl/>
          <w:lang w:eastAsia="he-IL"/>
        </w:rPr>
        <w:t xml:space="preserve">התשלומים, אבל לא בהם ניגע כרגע כי אנחנו מדברים על </w:t>
      </w:r>
      <w:bookmarkStart w:id="36" w:name="_ETM_Q1_456297"/>
      <w:bookmarkEnd w:id="36"/>
      <w:proofErr w:type="spellStart"/>
      <w:r>
        <w:rPr>
          <w:rFonts w:hint="cs"/>
          <w:rtl/>
          <w:lang w:eastAsia="he-IL"/>
        </w:rPr>
        <w:t>ההגנות</w:t>
      </w:r>
      <w:proofErr w:type="spellEnd"/>
      <w:r>
        <w:rPr>
          <w:rFonts w:hint="cs"/>
          <w:rtl/>
          <w:lang w:eastAsia="he-IL"/>
        </w:rPr>
        <w:t xml:space="preserve"> הצרכניות שחלות למעשה על היחסים בין נותן שירותי </w:t>
      </w:r>
      <w:bookmarkStart w:id="37" w:name="_ETM_Q1_458472"/>
      <w:bookmarkEnd w:id="37"/>
      <w:r>
        <w:rPr>
          <w:rFonts w:hint="cs"/>
          <w:rtl/>
          <w:lang w:eastAsia="he-IL"/>
        </w:rPr>
        <w:t xml:space="preserve">התשלום ללקוח. </w:t>
      </w:r>
      <w:r>
        <w:rPr>
          <w:lang w:eastAsia="he-IL"/>
        </w:rPr>
        <w:t>Three Party Model</w:t>
      </w:r>
      <w:r>
        <w:rPr>
          <w:rFonts w:hint="cs"/>
          <w:rtl/>
          <w:lang w:eastAsia="he-IL"/>
        </w:rPr>
        <w:t xml:space="preserve"> מתייחס למצב שבו נותן </w:t>
      </w:r>
      <w:bookmarkStart w:id="38" w:name="_ETM_Q1_466846"/>
      <w:bookmarkEnd w:id="38"/>
      <w:r>
        <w:rPr>
          <w:rFonts w:hint="cs"/>
          <w:rtl/>
          <w:lang w:eastAsia="he-IL"/>
        </w:rPr>
        <w:t xml:space="preserve">שירותי התשלום של המשלם והמוטב הוא אותו נותן שירותי תשלום. לדוגמה, </w:t>
      </w:r>
      <w:bookmarkStart w:id="39" w:name="_ETM_Q1_471131"/>
      <w:bookmarkEnd w:id="39"/>
      <w:r>
        <w:rPr>
          <w:rFonts w:hint="cs"/>
          <w:rtl/>
          <w:lang w:eastAsia="he-IL"/>
        </w:rPr>
        <w:t xml:space="preserve">בנק, יש לנו העברה של לקוח אחד של </w:t>
      </w:r>
      <w:bookmarkStart w:id="40" w:name="_ETM_Q1_476690"/>
      <w:bookmarkEnd w:id="40"/>
      <w:r>
        <w:rPr>
          <w:rFonts w:hint="cs"/>
          <w:rtl/>
          <w:lang w:eastAsia="he-IL"/>
        </w:rPr>
        <w:t>הבנק ללקוח אחר של הבנק.</w:t>
      </w:r>
    </w:p>
    <w:p w:rsidR="002A0710" w:rsidRDefault="002A0710" w:rsidP="002A0710">
      <w:pPr>
        <w:rPr>
          <w:rtl/>
          <w:lang w:eastAsia="he-IL"/>
        </w:rPr>
      </w:pPr>
      <w:bookmarkStart w:id="41" w:name="_ETM_Q1_480305"/>
      <w:bookmarkEnd w:id="41"/>
    </w:p>
    <w:p w:rsidR="002A0710" w:rsidRDefault="002A0710" w:rsidP="002A0710">
      <w:pPr>
        <w:rPr>
          <w:rtl/>
          <w:lang w:eastAsia="he-IL"/>
        </w:rPr>
      </w:pPr>
      <w:bookmarkStart w:id="42" w:name="_ETM_Q1_480731"/>
      <w:bookmarkEnd w:id="42"/>
      <w:r>
        <w:rPr>
          <w:rFonts w:hint="cs"/>
          <w:rtl/>
          <w:lang w:eastAsia="he-IL"/>
        </w:rPr>
        <w:t xml:space="preserve">כשאנחנו מדברים על ההגדרות שלנו, בוא </w:t>
      </w:r>
      <w:bookmarkStart w:id="43" w:name="_ETM_Q1_483089"/>
      <w:bookmarkEnd w:id="43"/>
      <w:r>
        <w:rPr>
          <w:rFonts w:hint="cs"/>
          <w:rtl/>
          <w:lang w:eastAsia="he-IL"/>
        </w:rPr>
        <w:t xml:space="preserve">נתחיל מניהול חשבון. חשבון תשלום הוא חשבון המיועד בין </w:t>
      </w:r>
      <w:bookmarkStart w:id="44" w:name="_ETM_Q1_502032"/>
      <w:bookmarkEnd w:id="44"/>
      <w:r>
        <w:rPr>
          <w:rFonts w:hint="cs"/>
          <w:rtl/>
          <w:lang w:eastAsia="he-IL"/>
        </w:rPr>
        <w:t xml:space="preserve">השאר לביצוע פעולות תשלום. כמובן אנחנו מדברים על מצב </w:t>
      </w:r>
      <w:bookmarkStart w:id="45" w:name="_ETM_Q1_502983"/>
      <w:bookmarkEnd w:id="45"/>
      <w:r>
        <w:rPr>
          <w:rFonts w:hint="cs"/>
          <w:rtl/>
          <w:lang w:eastAsia="he-IL"/>
        </w:rPr>
        <w:t xml:space="preserve">של החזקת כספים בחשבון שמיועד לשם ביצוע פעולות תשלום. אנחנו </w:t>
      </w:r>
      <w:bookmarkStart w:id="46" w:name="_ETM_Q1_507009"/>
      <w:bookmarkEnd w:id="46"/>
      <w:r>
        <w:rPr>
          <w:rFonts w:hint="cs"/>
          <w:rtl/>
          <w:lang w:eastAsia="he-IL"/>
        </w:rPr>
        <w:t xml:space="preserve">צריכים להבדיל ועלו כמובן כל מיני שאלות בנושא הזה וכמובן </w:t>
      </w:r>
      <w:bookmarkStart w:id="47" w:name="_ETM_Q1_515058"/>
      <w:bookmarkEnd w:id="47"/>
      <w:r>
        <w:rPr>
          <w:rFonts w:hint="cs"/>
          <w:rtl/>
          <w:lang w:eastAsia="he-IL"/>
        </w:rPr>
        <w:t xml:space="preserve">שאנחנו מנסים לעשות את ההגדרה כמה שיותר רחבה </w:t>
      </w:r>
      <w:bookmarkStart w:id="48" w:name="_ETM_Q1_517903"/>
      <w:bookmarkEnd w:id="48"/>
      <w:r>
        <w:rPr>
          <w:rFonts w:hint="cs"/>
          <w:rtl/>
          <w:lang w:eastAsia="he-IL"/>
        </w:rPr>
        <w:t xml:space="preserve">כדי שהחוק יהיה צופה פני עתיד ושהתחולה שלו תהיה </w:t>
      </w:r>
      <w:bookmarkStart w:id="49" w:name="_ETM_Q1_521602"/>
      <w:bookmarkEnd w:id="49"/>
      <w:r>
        <w:rPr>
          <w:rFonts w:hint="cs"/>
          <w:rtl/>
          <w:lang w:eastAsia="he-IL"/>
        </w:rPr>
        <w:t xml:space="preserve">על כמה שיותר שירותי תשלום. </w:t>
      </w:r>
      <w:bookmarkStart w:id="50" w:name="_ETM_Q1_521579"/>
      <w:bookmarkEnd w:id="50"/>
      <w:r>
        <w:rPr>
          <w:rFonts w:hint="cs"/>
          <w:rtl/>
          <w:lang w:eastAsia="he-IL"/>
        </w:rPr>
        <w:t>אנ</w:t>
      </w:r>
      <w:bookmarkStart w:id="51" w:name="_ETM_Q1_522086"/>
      <w:bookmarkEnd w:id="51"/>
      <w:r>
        <w:rPr>
          <w:rFonts w:hint="cs"/>
          <w:rtl/>
          <w:lang w:eastAsia="he-IL"/>
        </w:rPr>
        <w:t xml:space="preserve">חנו צריכים להבדיל בשביל להבין את </w:t>
      </w:r>
      <w:bookmarkStart w:id="52" w:name="_ETM_Q1_527945"/>
      <w:bookmarkEnd w:id="52"/>
      <w:r>
        <w:rPr>
          <w:rFonts w:hint="cs"/>
          <w:rtl/>
          <w:lang w:eastAsia="he-IL"/>
        </w:rPr>
        <w:t xml:space="preserve">הדברים בין חשבון כמו שהכרנו אותו עד היום, חשבון </w:t>
      </w:r>
      <w:bookmarkStart w:id="53" w:name="_ETM_Q1_528442"/>
      <w:bookmarkEnd w:id="53"/>
      <w:r>
        <w:rPr>
          <w:rFonts w:hint="cs"/>
          <w:rtl/>
          <w:lang w:eastAsia="he-IL"/>
        </w:rPr>
        <w:t>עו"ש, לבין חשבון צל.</w:t>
      </w:r>
    </w:p>
    <w:p w:rsidR="002A0710" w:rsidRDefault="002A0710" w:rsidP="002A0710">
      <w:pPr>
        <w:rPr>
          <w:rtl/>
          <w:lang w:eastAsia="he-IL"/>
        </w:rPr>
      </w:pPr>
      <w:bookmarkStart w:id="54" w:name="_ETM_Q1_528668"/>
      <w:bookmarkEnd w:id="54"/>
    </w:p>
    <w:p w:rsidR="002A0710" w:rsidRDefault="002A0710" w:rsidP="002A0710">
      <w:pPr>
        <w:rPr>
          <w:rtl/>
          <w:lang w:eastAsia="he-IL"/>
        </w:rPr>
      </w:pPr>
      <w:bookmarkStart w:id="55" w:name="_ETM_Q1_529162"/>
      <w:bookmarkEnd w:id="55"/>
      <w:r>
        <w:rPr>
          <w:rFonts w:hint="cs"/>
          <w:rtl/>
          <w:lang w:eastAsia="he-IL"/>
        </w:rPr>
        <w:t xml:space="preserve">קיים חשבון עו"ש שמאפשר ללקוח לבצע </w:t>
      </w:r>
      <w:bookmarkStart w:id="56" w:name="_ETM_Q1_532523"/>
      <w:bookmarkEnd w:id="56"/>
      <w:r>
        <w:rPr>
          <w:rFonts w:hint="cs"/>
          <w:rtl/>
          <w:lang w:eastAsia="he-IL"/>
        </w:rPr>
        <w:t xml:space="preserve">פעולות תשלום מתוך החשבון, שהלקוח עצמו מבצע את פעולת </w:t>
      </w:r>
      <w:bookmarkStart w:id="57" w:name="_ETM_Q1_536731"/>
      <w:bookmarkEnd w:id="57"/>
      <w:r>
        <w:rPr>
          <w:rFonts w:hint="cs"/>
          <w:rtl/>
          <w:lang w:eastAsia="he-IL"/>
        </w:rPr>
        <w:t xml:space="preserve">התשלום, והכסף יכול לעמוד שם כמה זמן שהוא רוצה, </w:t>
      </w:r>
      <w:bookmarkStart w:id="58" w:name="_ETM_Q1_544760"/>
      <w:bookmarkEnd w:id="58"/>
      <w:r>
        <w:rPr>
          <w:rFonts w:hint="cs"/>
          <w:rtl/>
          <w:lang w:eastAsia="he-IL"/>
        </w:rPr>
        <w:t xml:space="preserve">זה לא חשבון שמיועד לצורך פעולת תשלום ספציפית. ויש חשבונות </w:t>
      </w:r>
      <w:bookmarkStart w:id="59" w:name="_ETM_Q1_550012"/>
      <w:bookmarkEnd w:id="59"/>
      <w:r>
        <w:rPr>
          <w:rFonts w:hint="cs"/>
          <w:rtl/>
          <w:lang w:eastAsia="he-IL"/>
        </w:rPr>
        <w:t>צל שהם בדרך כלל חשבונות זמניים לשם ביצוע פעולת תשלום ספציפית</w:t>
      </w:r>
      <w:r w:rsidR="00DF4E42">
        <w:rPr>
          <w:rFonts w:hint="cs"/>
          <w:rtl/>
          <w:lang w:eastAsia="he-IL"/>
        </w:rPr>
        <w:t xml:space="preserve">. לקוח לא יכול להיכנס לחשבון ולנהל שם יתרות. אלא כשלקוח </w:t>
      </w:r>
      <w:bookmarkStart w:id="60" w:name="_ETM_Q1_557111"/>
      <w:bookmarkEnd w:id="60"/>
      <w:r w:rsidR="00DF4E42">
        <w:rPr>
          <w:rFonts w:hint="cs"/>
          <w:rtl/>
          <w:lang w:eastAsia="he-IL"/>
        </w:rPr>
        <w:t xml:space="preserve">מבצע איזושהי פעולת תשלום שעוברת דרך נותן שירותי </w:t>
      </w:r>
      <w:bookmarkStart w:id="61" w:name="_ETM_Q1_557397"/>
      <w:bookmarkEnd w:id="61"/>
      <w:r w:rsidR="00DF4E42">
        <w:rPr>
          <w:rFonts w:hint="cs"/>
          <w:rtl/>
          <w:lang w:eastAsia="he-IL"/>
        </w:rPr>
        <w:t xml:space="preserve">התשלום, הכסף מוחזק שם לזמן קצר עד שהוא עובר לנותן </w:t>
      </w:r>
      <w:bookmarkStart w:id="62" w:name="_ETM_Q1_565411"/>
      <w:bookmarkEnd w:id="62"/>
      <w:r w:rsidR="00DF4E42">
        <w:rPr>
          <w:rFonts w:hint="cs"/>
          <w:rtl/>
          <w:lang w:eastAsia="he-IL"/>
        </w:rPr>
        <w:t>שירותי התשלום של המוטב.</w:t>
      </w:r>
    </w:p>
    <w:p w:rsidR="00DF4E42" w:rsidRDefault="00DF4E42" w:rsidP="002A0710">
      <w:pPr>
        <w:rPr>
          <w:rtl/>
          <w:lang w:eastAsia="he-IL"/>
        </w:rPr>
      </w:pPr>
      <w:bookmarkStart w:id="63" w:name="_ETM_Q1_564921"/>
      <w:bookmarkEnd w:id="63"/>
    </w:p>
    <w:p w:rsidR="00DF4E42" w:rsidRDefault="00DF4E42" w:rsidP="00DF4E42">
      <w:pPr>
        <w:rPr>
          <w:rtl/>
          <w:lang w:eastAsia="he-IL"/>
        </w:rPr>
      </w:pPr>
      <w:bookmarkStart w:id="64" w:name="_ETM_Q1_565335"/>
      <w:bookmarkEnd w:id="64"/>
      <w:r>
        <w:rPr>
          <w:rFonts w:hint="cs"/>
          <w:rtl/>
          <w:lang w:eastAsia="he-IL"/>
        </w:rPr>
        <w:t xml:space="preserve">עוד נקודה לגבי חשבון תשלום </w:t>
      </w:r>
      <w:r>
        <w:rPr>
          <w:rtl/>
          <w:lang w:eastAsia="he-IL"/>
        </w:rPr>
        <w:t>–</w:t>
      </w:r>
      <w:r>
        <w:rPr>
          <w:rFonts w:hint="cs"/>
          <w:rtl/>
          <w:lang w:eastAsia="he-IL"/>
        </w:rPr>
        <w:t xml:space="preserve"> החשבון </w:t>
      </w:r>
      <w:bookmarkStart w:id="65" w:name="_ETM_Q1_573205"/>
      <w:bookmarkEnd w:id="65"/>
      <w:r>
        <w:rPr>
          <w:rFonts w:hint="cs"/>
          <w:rtl/>
          <w:lang w:eastAsia="he-IL"/>
        </w:rPr>
        <w:t xml:space="preserve">מנוהל עבור לקוח, והלקוח יכול להיות מזוהה או אנונימי. אנחנו </w:t>
      </w:r>
      <w:bookmarkStart w:id="66" w:name="_ETM_Q1_576359"/>
      <w:bookmarkEnd w:id="66"/>
      <w:r>
        <w:rPr>
          <w:rFonts w:hint="cs"/>
          <w:rtl/>
          <w:lang w:eastAsia="he-IL"/>
        </w:rPr>
        <w:t xml:space="preserve">מכירים את זה בעיקר מכרטיסי </w:t>
      </w:r>
      <w:r>
        <w:rPr>
          <w:lang w:eastAsia="he-IL"/>
        </w:rPr>
        <w:t>Prepaid</w:t>
      </w:r>
      <w:r>
        <w:rPr>
          <w:rFonts w:hint="cs"/>
          <w:rtl/>
          <w:lang w:eastAsia="he-IL"/>
        </w:rPr>
        <w:t xml:space="preserve"> שבהם יכול להיות </w:t>
      </w:r>
      <w:bookmarkStart w:id="67" w:name="_ETM_Q1_581014"/>
      <w:bookmarkEnd w:id="67"/>
      <w:r>
        <w:rPr>
          <w:rFonts w:hint="cs"/>
          <w:rtl/>
          <w:lang w:eastAsia="he-IL"/>
        </w:rPr>
        <w:t xml:space="preserve">כרטיס מוטען שמיועד ללקוח למרות שהלקוח לא מזוהה. </w:t>
      </w:r>
      <w:bookmarkStart w:id="68" w:name="_ETM_Q1_584970"/>
      <w:bookmarkEnd w:id="68"/>
      <w:r>
        <w:rPr>
          <w:rFonts w:hint="cs"/>
          <w:rtl/>
          <w:lang w:eastAsia="he-IL"/>
        </w:rPr>
        <w:t xml:space="preserve">כמובן שבמידת הצורך יהיו החרגות לכרטיסים כאלה ואחרים, אבל כעיקרון </w:t>
      </w:r>
      <w:r>
        <w:rPr>
          <w:rFonts w:hint="cs"/>
          <w:rtl/>
          <w:lang w:eastAsia="he-IL"/>
        </w:rPr>
        <w:lastRenderedPageBreak/>
        <w:t xml:space="preserve">ההגדרה של חשבון תשלום זה גם לגבי חשבון אנונימי, </w:t>
      </w:r>
      <w:bookmarkStart w:id="69" w:name="_ETM_Q1_597964"/>
      <w:bookmarkEnd w:id="69"/>
      <w:r>
        <w:rPr>
          <w:rFonts w:hint="cs"/>
          <w:rtl/>
          <w:lang w:eastAsia="he-IL"/>
        </w:rPr>
        <w:t>וכפי שאמרנו, הלקוח יכול לבצע את הפעולות בעצמו.</w:t>
      </w:r>
    </w:p>
    <w:p w:rsidR="00DF4E42" w:rsidRDefault="00DF4E42" w:rsidP="00DF4E42">
      <w:pPr>
        <w:rPr>
          <w:rtl/>
          <w:lang w:eastAsia="he-IL"/>
        </w:rPr>
      </w:pPr>
      <w:bookmarkStart w:id="70" w:name="_ETM_Q1_596339"/>
      <w:bookmarkEnd w:id="70"/>
    </w:p>
    <w:p w:rsidR="00DF4E42" w:rsidRDefault="00DF4E42" w:rsidP="00DF4E42">
      <w:pPr>
        <w:rPr>
          <w:rtl/>
          <w:lang w:eastAsia="he-IL"/>
        </w:rPr>
      </w:pPr>
      <w:r>
        <w:rPr>
          <w:rFonts w:hint="cs"/>
          <w:rtl/>
          <w:lang w:eastAsia="he-IL"/>
        </w:rPr>
        <w:t>הנ</w:t>
      </w:r>
      <w:bookmarkStart w:id="71" w:name="_ETM_Q1_596836"/>
      <w:bookmarkEnd w:id="71"/>
      <w:r>
        <w:rPr>
          <w:rFonts w:hint="cs"/>
          <w:rtl/>
          <w:lang w:eastAsia="he-IL"/>
        </w:rPr>
        <w:t xml:space="preserve">פקת אמצעי תשלום </w:t>
      </w:r>
      <w:bookmarkStart w:id="72" w:name="_ETM_Q1_600379"/>
      <w:bookmarkEnd w:id="72"/>
      <w:r>
        <w:rPr>
          <w:rtl/>
          <w:lang w:eastAsia="he-IL"/>
        </w:rPr>
        <w:t>–</w:t>
      </w:r>
      <w:r>
        <w:rPr>
          <w:rFonts w:hint="cs"/>
          <w:rtl/>
          <w:lang w:eastAsia="he-IL"/>
        </w:rPr>
        <w:t xml:space="preserve"> הנפקה או יותר נכון בחוק הגדרנו את זה כאמצעי </w:t>
      </w:r>
      <w:bookmarkStart w:id="73" w:name="_ETM_Q1_613491"/>
      <w:bookmarkEnd w:id="73"/>
      <w:r>
        <w:rPr>
          <w:rFonts w:hint="cs"/>
          <w:rtl/>
          <w:lang w:eastAsia="he-IL"/>
        </w:rPr>
        <w:t xml:space="preserve">תשלום. אבל ההגדרה הרלוונטית יותר בשביל להבין את הנפקת אמצעי תשלום זה להבין מה זה אמצעי תשלום: רצף פעולות </w:t>
      </w:r>
      <w:bookmarkStart w:id="74" w:name="_ETM_Q1_619158"/>
      <w:bookmarkEnd w:id="74"/>
      <w:r>
        <w:rPr>
          <w:rFonts w:hint="cs"/>
          <w:rtl/>
          <w:lang w:eastAsia="he-IL"/>
        </w:rPr>
        <w:t xml:space="preserve">שעל המשלם לבצע לשם מתן הוראת תשלום, בין שהוא </w:t>
      </w:r>
      <w:bookmarkStart w:id="75" w:name="_ETM_Q1_619982"/>
      <w:bookmarkEnd w:id="75"/>
      <w:r>
        <w:rPr>
          <w:rFonts w:hint="cs"/>
          <w:rtl/>
          <w:lang w:eastAsia="he-IL"/>
        </w:rPr>
        <w:t xml:space="preserve">כולל שימוש בחפץ או בפרט אימות, ובין שאינו </w:t>
      </w:r>
      <w:bookmarkStart w:id="76" w:name="_ETM_Q1_623404"/>
      <w:bookmarkEnd w:id="76"/>
      <w:r>
        <w:rPr>
          <w:rFonts w:hint="cs"/>
          <w:rtl/>
          <w:lang w:eastAsia="he-IL"/>
        </w:rPr>
        <w:t>כולל שימוש כאמור.</w:t>
      </w:r>
    </w:p>
    <w:p w:rsidR="00DF4E42" w:rsidRDefault="00DF4E42" w:rsidP="00DF4E42">
      <w:pPr>
        <w:rPr>
          <w:rtl/>
          <w:lang w:eastAsia="he-IL"/>
        </w:rPr>
      </w:pPr>
      <w:bookmarkStart w:id="77" w:name="_ETM_Q1_628251"/>
      <w:bookmarkEnd w:id="77"/>
    </w:p>
    <w:p w:rsidR="00CF6593" w:rsidRDefault="00DF4E42" w:rsidP="00CF6593">
      <w:pPr>
        <w:rPr>
          <w:rtl/>
          <w:lang w:eastAsia="he-IL"/>
        </w:rPr>
      </w:pPr>
      <w:bookmarkStart w:id="78" w:name="_ETM_Q1_628652"/>
      <w:bookmarkEnd w:id="78"/>
      <w:r>
        <w:rPr>
          <w:rFonts w:hint="cs"/>
          <w:rtl/>
          <w:lang w:eastAsia="he-IL"/>
        </w:rPr>
        <w:t xml:space="preserve">הדגש העיקרי פה הוא שאם בעבר דיברנו על </w:t>
      </w:r>
      <w:bookmarkStart w:id="79" w:name="_ETM_Q1_631678"/>
      <w:bookmarkEnd w:id="79"/>
      <w:r>
        <w:rPr>
          <w:rFonts w:hint="cs"/>
          <w:rtl/>
          <w:lang w:eastAsia="he-IL"/>
        </w:rPr>
        <w:t xml:space="preserve">כרטיס חיוב שזה משהו יותר מוחשי וחפץ, אנחנו מדברים כרגע </w:t>
      </w:r>
      <w:bookmarkStart w:id="80" w:name="_ETM_Q1_634624"/>
      <w:bookmarkEnd w:id="80"/>
      <w:r>
        <w:rPr>
          <w:rFonts w:hint="cs"/>
          <w:rtl/>
          <w:lang w:eastAsia="he-IL"/>
        </w:rPr>
        <w:t xml:space="preserve">על תהליך. התהליך יכול להיות באמצעות אפליקציה. הוא יכול להיות </w:t>
      </w:r>
      <w:r w:rsidR="00CF6593">
        <w:rPr>
          <w:rFonts w:hint="cs"/>
          <w:rtl/>
          <w:lang w:eastAsia="he-IL"/>
        </w:rPr>
        <w:t xml:space="preserve">בכלל תהליך כמו שאנחנו מכירים בבנק, לשלוח פקס לבצע העברת </w:t>
      </w:r>
      <w:bookmarkStart w:id="81" w:name="_ETM_Q1_642793"/>
      <w:bookmarkEnd w:id="81"/>
      <w:r w:rsidR="00CF6593">
        <w:rPr>
          <w:rFonts w:hint="cs"/>
          <w:rtl/>
          <w:lang w:eastAsia="he-IL"/>
        </w:rPr>
        <w:t xml:space="preserve">תשלום, זה יכול להיות שיחת טלפון לבצע. למעשה זה איזשהו </w:t>
      </w:r>
      <w:bookmarkStart w:id="82" w:name="_ETM_Q1_648192"/>
      <w:bookmarkEnd w:id="82"/>
      <w:r w:rsidR="00CF6593">
        <w:rPr>
          <w:rFonts w:hint="cs"/>
          <w:rtl/>
          <w:lang w:eastAsia="he-IL"/>
        </w:rPr>
        <w:t xml:space="preserve">תהליך מוסכם בין הלקוח לנותן שירותי התשלום שלו על </w:t>
      </w:r>
      <w:bookmarkStart w:id="83" w:name="_ETM_Q1_646504"/>
      <w:bookmarkEnd w:id="83"/>
      <w:r w:rsidR="00CF6593">
        <w:rPr>
          <w:rFonts w:hint="cs"/>
          <w:rtl/>
          <w:lang w:eastAsia="he-IL"/>
        </w:rPr>
        <w:t xml:space="preserve">מנת לבצע פעולת תשלום. </w:t>
      </w:r>
      <w:bookmarkStart w:id="84" w:name="_ETM_Q1_653271"/>
      <w:bookmarkEnd w:id="84"/>
      <w:r w:rsidR="00CF6593">
        <w:rPr>
          <w:rFonts w:hint="cs"/>
          <w:rtl/>
          <w:lang w:eastAsia="he-IL"/>
        </w:rPr>
        <w:t>ד</w:t>
      </w:r>
      <w:bookmarkStart w:id="85" w:name="_ETM_Q1_653711"/>
      <w:bookmarkEnd w:id="85"/>
      <w:r w:rsidR="00CF6593">
        <w:rPr>
          <w:rFonts w:hint="cs"/>
          <w:rtl/>
          <w:lang w:eastAsia="he-IL"/>
        </w:rPr>
        <w:t xml:space="preserve">יברנו קודם שכרטיס נטען למעשה נחשב </w:t>
      </w:r>
      <w:bookmarkStart w:id="86" w:name="_ETM_Q1_657853"/>
      <w:bookmarkEnd w:id="86"/>
      <w:r w:rsidR="00CF6593">
        <w:rPr>
          <w:rFonts w:hint="cs"/>
          <w:rtl/>
          <w:lang w:eastAsia="he-IL"/>
        </w:rPr>
        <w:t xml:space="preserve">גם אמצעי תשלום וגם חשבון תשלום כי הוא גם מחזיק </w:t>
      </w:r>
      <w:bookmarkStart w:id="87" w:name="_ETM_Q1_661615"/>
      <w:bookmarkEnd w:id="87"/>
      <w:r w:rsidR="00CF6593">
        <w:rPr>
          <w:rFonts w:hint="cs"/>
          <w:rtl/>
          <w:lang w:eastAsia="he-IL"/>
        </w:rPr>
        <w:t>את הכספים וגם מאפשר לבצע פעולות תשלום.</w:t>
      </w:r>
    </w:p>
    <w:p w:rsidR="00CF6593" w:rsidRDefault="00CF6593" w:rsidP="00CF6593">
      <w:pPr>
        <w:rPr>
          <w:rtl/>
          <w:lang w:eastAsia="he-IL"/>
        </w:rPr>
      </w:pPr>
      <w:bookmarkStart w:id="88" w:name="_ETM_Q1_662318"/>
      <w:bookmarkEnd w:id="88"/>
    </w:p>
    <w:p w:rsidR="00CF6593" w:rsidRDefault="00CF6593" w:rsidP="00CF6593">
      <w:pPr>
        <w:rPr>
          <w:rtl/>
          <w:lang w:eastAsia="he-IL"/>
        </w:rPr>
      </w:pPr>
      <w:r>
        <w:rPr>
          <w:rFonts w:hint="cs"/>
          <w:rtl/>
          <w:lang w:eastAsia="he-IL"/>
        </w:rPr>
        <w:t>ני</w:t>
      </w:r>
      <w:bookmarkStart w:id="89" w:name="_ETM_Q1_662733"/>
      <w:bookmarkEnd w:id="89"/>
      <w:r>
        <w:rPr>
          <w:rFonts w:hint="cs"/>
          <w:rtl/>
          <w:lang w:eastAsia="he-IL"/>
        </w:rPr>
        <w:t xml:space="preserve">הול חשבון </w:t>
      </w:r>
      <w:bookmarkStart w:id="90" w:name="_ETM_Q1_661973"/>
      <w:bookmarkEnd w:id="90"/>
      <w:r>
        <w:rPr>
          <w:rFonts w:hint="cs"/>
          <w:rtl/>
          <w:lang w:eastAsia="he-IL"/>
        </w:rPr>
        <w:t xml:space="preserve">תשלום בפרקטיקה הוא תמיד כולל גם אמצעי תשלום כי </w:t>
      </w:r>
      <w:bookmarkStart w:id="91" w:name="_ETM_Q1_666942"/>
      <w:bookmarkEnd w:id="91"/>
      <w:r>
        <w:rPr>
          <w:rFonts w:hint="cs"/>
          <w:rtl/>
          <w:lang w:eastAsia="he-IL"/>
        </w:rPr>
        <w:t>מן הסתם כשאנחנו מנהלים</w:t>
      </w:r>
      <w:r w:rsidR="00E84576">
        <w:rPr>
          <w:rFonts w:hint="cs"/>
          <w:rtl/>
          <w:lang w:eastAsia="he-IL"/>
        </w:rPr>
        <w:t xml:space="preserve"> </w:t>
      </w:r>
      <w:r>
        <w:rPr>
          <w:rFonts w:hint="cs"/>
          <w:rtl/>
          <w:lang w:eastAsia="he-IL"/>
        </w:rPr>
        <w:t xml:space="preserve">חשבון למישהו אנחנו מאפשרים לו </w:t>
      </w:r>
      <w:bookmarkStart w:id="92" w:name="_ETM_Q1_672972"/>
      <w:bookmarkEnd w:id="92"/>
      <w:r>
        <w:rPr>
          <w:rFonts w:hint="cs"/>
          <w:rtl/>
          <w:lang w:eastAsia="he-IL"/>
        </w:rPr>
        <w:t>איזשהו תהליך לבצע פעולות תשלום מהחשבון.</w:t>
      </w:r>
    </w:p>
    <w:p w:rsidR="00CF6593" w:rsidRDefault="00CF6593" w:rsidP="00CF6593">
      <w:pPr>
        <w:rPr>
          <w:rtl/>
          <w:lang w:eastAsia="he-IL"/>
        </w:rPr>
      </w:pPr>
      <w:bookmarkStart w:id="93" w:name="_ETM_Q1_672782"/>
      <w:bookmarkEnd w:id="93"/>
    </w:p>
    <w:p w:rsidR="00CF6593" w:rsidRDefault="00CF6593" w:rsidP="008C221A">
      <w:pPr>
        <w:rPr>
          <w:rtl/>
          <w:lang w:eastAsia="he-IL"/>
        </w:rPr>
      </w:pPr>
      <w:r>
        <w:rPr>
          <w:rFonts w:hint="cs"/>
          <w:rtl/>
          <w:lang w:eastAsia="he-IL"/>
        </w:rPr>
        <w:t>ס</w:t>
      </w:r>
      <w:bookmarkStart w:id="94" w:name="_ETM_Q1_673164"/>
      <w:bookmarkEnd w:id="94"/>
      <w:r>
        <w:rPr>
          <w:rFonts w:hint="cs"/>
          <w:rtl/>
          <w:lang w:eastAsia="he-IL"/>
        </w:rPr>
        <w:t xml:space="preserve">ליקת עסקת תשלום </w:t>
      </w:r>
      <w:r>
        <w:rPr>
          <w:rtl/>
          <w:lang w:eastAsia="he-IL"/>
        </w:rPr>
        <w:t>–</w:t>
      </w:r>
      <w:r>
        <w:rPr>
          <w:rFonts w:hint="cs"/>
          <w:rtl/>
          <w:lang w:eastAsia="he-IL"/>
        </w:rPr>
        <w:t xml:space="preserve"> אנחנו מגדירים </w:t>
      </w:r>
      <w:bookmarkStart w:id="95" w:name="_ETM_Q1_682222"/>
      <w:bookmarkEnd w:id="95"/>
      <w:r>
        <w:rPr>
          <w:rFonts w:hint="cs"/>
          <w:rtl/>
          <w:lang w:eastAsia="he-IL"/>
        </w:rPr>
        <w:t xml:space="preserve">את זה פה כהגדרה רחבה. אולי בשונה ממה שהכרנו עד היום </w:t>
      </w:r>
      <w:proofErr w:type="spellStart"/>
      <w:r>
        <w:rPr>
          <w:rFonts w:hint="cs"/>
          <w:rtl/>
          <w:lang w:eastAsia="he-IL"/>
        </w:rPr>
        <w:t>שסולקים</w:t>
      </w:r>
      <w:proofErr w:type="spellEnd"/>
      <w:r>
        <w:rPr>
          <w:rFonts w:hint="cs"/>
          <w:rtl/>
          <w:lang w:eastAsia="he-IL"/>
        </w:rPr>
        <w:t xml:space="preserve"> היו רק</w:t>
      </w:r>
      <w:r w:rsidR="008C221A">
        <w:rPr>
          <w:rFonts w:hint="cs"/>
          <w:rtl/>
          <w:lang w:eastAsia="he-IL"/>
        </w:rPr>
        <w:t xml:space="preserve"> חברות כרטיסי אשראי, אלא </w:t>
      </w:r>
      <w:bookmarkStart w:id="96" w:name="_ETM_Q1_688653"/>
      <w:bookmarkEnd w:id="96"/>
      <w:r w:rsidR="008C221A">
        <w:rPr>
          <w:rFonts w:hint="cs"/>
          <w:rtl/>
          <w:lang w:eastAsia="he-IL"/>
        </w:rPr>
        <w:t xml:space="preserve">סליקה זאת פעולה של קליטת פעולת תשלום וזיכוי חשבון המוטב. </w:t>
      </w:r>
      <w:bookmarkStart w:id="97" w:name="_ETM_Q1_693583"/>
      <w:bookmarkEnd w:id="97"/>
      <w:r w:rsidR="008C221A">
        <w:rPr>
          <w:rFonts w:hint="cs"/>
          <w:rtl/>
          <w:lang w:eastAsia="he-IL"/>
        </w:rPr>
        <w:t xml:space="preserve">כלומר גם בנק שמנהל חשבון ללקוח, והלקוח מקבל תשלום </w:t>
      </w:r>
      <w:bookmarkStart w:id="98" w:name="_ETM_Q1_696340"/>
      <w:bookmarkEnd w:id="98"/>
      <w:r w:rsidR="008C221A">
        <w:rPr>
          <w:rFonts w:hint="cs"/>
          <w:rtl/>
          <w:lang w:eastAsia="he-IL"/>
        </w:rPr>
        <w:t xml:space="preserve">לתוך החשבון, פעולת קליטת התשלום נחשבת כסליקה. ולאו דווקא </w:t>
      </w:r>
      <w:bookmarkStart w:id="99" w:name="_ETM_Q1_700331"/>
      <w:bookmarkEnd w:id="99"/>
      <w:r w:rsidR="008C221A">
        <w:rPr>
          <w:rFonts w:hint="cs"/>
          <w:rtl/>
          <w:lang w:eastAsia="he-IL"/>
        </w:rPr>
        <w:t>סולק שפועל עם בתי עסק לצורך קבלת תשלומים מלקוחות.</w:t>
      </w:r>
    </w:p>
    <w:p w:rsidR="008C221A" w:rsidRDefault="008C221A" w:rsidP="008C221A">
      <w:pPr>
        <w:rPr>
          <w:rtl/>
          <w:lang w:eastAsia="he-IL"/>
        </w:rPr>
      </w:pPr>
      <w:bookmarkStart w:id="100" w:name="_ETM_Q1_709127"/>
      <w:bookmarkEnd w:id="100"/>
    </w:p>
    <w:p w:rsidR="008C221A" w:rsidRDefault="008C221A" w:rsidP="008C221A">
      <w:pPr>
        <w:rPr>
          <w:rtl/>
          <w:lang w:eastAsia="he-IL"/>
        </w:rPr>
      </w:pPr>
      <w:bookmarkStart w:id="101" w:name="_ETM_Q1_709493"/>
      <w:bookmarkEnd w:id="101"/>
      <w:r>
        <w:rPr>
          <w:rFonts w:hint="cs"/>
          <w:rtl/>
          <w:lang w:eastAsia="he-IL"/>
        </w:rPr>
        <w:t xml:space="preserve">כמובן </w:t>
      </w:r>
      <w:bookmarkStart w:id="102" w:name="_ETM_Q1_710176"/>
      <w:bookmarkEnd w:id="102"/>
      <w:r>
        <w:rPr>
          <w:rFonts w:hint="cs"/>
          <w:rtl/>
          <w:lang w:eastAsia="he-IL"/>
        </w:rPr>
        <w:t xml:space="preserve">שהכסף, וזה משהו שהוא בבסיס החוק הזה, הכסף תמיד חייב לעבור דרך נותן שירותי התשלום. אין מצב </w:t>
      </w:r>
      <w:bookmarkStart w:id="103" w:name="_ETM_Q1_718892"/>
      <w:bookmarkEnd w:id="103"/>
      <w:r>
        <w:rPr>
          <w:rFonts w:hint="cs"/>
          <w:rtl/>
          <w:lang w:eastAsia="he-IL"/>
        </w:rPr>
        <w:t xml:space="preserve">שבו נותן שירותי תשלו, כמו שאנחנו מכירים את המונחים </w:t>
      </w:r>
      <w:bookmarkStart w:id="104" w:name="_ETM_Q1_723674"/>
      <w:bookmarkEnd w:id="104"/>
      <w:r>
        <w:rPr>
          <w:rFonts w:hint="cs"/>
          <w:rtl/>
          <w:lang w:eastAsia="he-IL"/>
        </w:rPr>
        <w:t xml:space="preserve">של ייזום פעולות שבהם נותן שירותי התשלום רק מבצע </w:t>
      </w:r>
      <w:bookmarkStart w:id="105" w:name="_ETM_Q1_723706"/>
      <w:bookmarkEnd w:id="105"/>
      <w:r>
        <w:rPr>
          <w:rFonts w:hint="cs"/>
          <w:rtl/>
          <w:lang w:eastAsia="he-IL"/>
        </w:rPr>
        <w:t xml:space="preserve">פעולות בין שני נותני שירותי תשלום </w:t>
      </w:r>
      <w:bookmarkStart w:id="106" w:name="_ETM_Q1_727292"/>
      <w:bookmarkEnd w:id="106"/>
      <w:r>
        <w:rPr>
          <w:rFonts w:hint="cs"/>
          <w:rtl/>
          <w:lang w:eastAsia="he-IL"/>
        </w:rPr>
        <w:t>אחרים. תמיד בחוק הזה הכסף יעבור דרך החשבון של נות</w:t>
      </w:r>
      <w:bookmarkStart w:id="107" w:name="_ETM_Q1_734480"/>
      <w:bookmarkEnd w:id="107"/>
      <w:r>
        <w:rPr>
          <w:rFonts w:hint="cs"/>
          <w:rtl/>
          <w:lang w:eastAsia="he-IL"/>
        </w:rPr>
        <w:t>ן שירותי התשלום.</w:t>
      </w:r>
    </w:p>
    <w:p w:rsidR="008C221A" w:rsidRDefault="008C221A" w:rsidP="008C221A">
      <w:pPr>
        <w:rPr>
          <w:rtl/>
          <w:lang w:eastAsia="he-IL"/>
        </w:rPr>
      </w:pPr>
      <w:bookmarkStart w:id="108" w:name="_ETM_Q1_735819"/>
      <w:bookmarkEnd w:id="108"/>
    </w:p>
    <w:p w:rsidR="008C221A" w:rsidRDefault="008C221A" w:rsidP="008C221A">
      <w:pPr>
        <w:rPr>
          <w:rtl/>
          <w:lang w:eastAsia="he-IL"/>
        </w:rPr>
      </w:pPr>
      <w:bookmarkStart w:id="109" w:name="_ETM_Q1_736256"/>
      <w:bookmarkEnd w:id="109"/>
      <w:r>
        <w:rPr>
          <w:rFonts w:hint="cs"/>
          <w:rtl/>
          <w:lang w:eastAsia="he-IL"/>
        </w:rPr>
        <w:t xml:space="preserve">ההגדרה הבאה שאנחנו צריכים להכיר היא הגדרה </w:t>
      </w:r>
      <w:bookmarkStart w:id="110" w:name="_ETM_Q1_740365"/>
      <w:bookmarkEnd w:id="110"/>
      <w:r>
        <w:rPr>
          <w:rFonts w:hint="cs"/>
          <w:rtl/>
          <w:lang w:eastAsia="he-IL"/>
        </w:rPr>
        <w:t xml:space="preserve">של הוראת תשלום. יש שלושה סוגים של הוראת תשלום. הוראת </w:t>
      </w:r>
      <w:bookmarkStart w:id="111" w:name="_ETM_Q1_744594"/>
      <w:bookmarkEnd w:id="111"/>
      <w:r>
        <w:rPr>
          <w:rFonts w:hint="cs"/>
          <w:rtl/>
          <w:lang w:eastAsia="he-IL"/>
        </w:rPr>
        <w:t xml:space="preserve">תשלום זה כמובן הוראה שהלקוח נותן לנותן שירותי התשלום לבצע </w:t>
      </w:r>
      <w:bookmarkStart w:id="112" w:name="_ETM_Q1_747683"/>
      <w:bookmarkEnd w:id="112"/>
      <w:r>
        <w:rPr>
          <w:rFonts w:hint="cs"/>
          <w:rtl/>
          <w:lang w:eastAsia="he-IL"/>
        </w:rPr>
        <w:t xml:space="preserve">פעולת תשלום. ההוראה יכולה להגיע דרך נותן שירותי התשלום של </w:t>
      </w:r>
      <w:bookmarkStart w:id="113" w:name="_ETM_Q1_754064"/>
      <w:bookmarkEnd w:id="113"/>
      <w:r>
        <w:rPr>
          <w:rFonts w:hint="cs"/>
          <w:rtl/>
          <w:lang w:eastAsia="he-IL"/>
        </w:rPr>
        <w:t xml:space="preserve">המשלם, כמו שאנחנו מכירים בהעברה בנקאית; היא יכולה להינתן </w:t>
      </w:r>
      <w:bookmarkStart w:id="114" w:name="_ETM_Q1_757581"/>
      <w:bookmarkEnd w:id="114"/>
      <w:r>
        <w:rPr>
          <w:rFonts w:hint="cs"/>
          <w:rtl/>
          <w:lang w:eastAsia="he-IL"/>
        </w:rPr>
        <w:t xml:space="preserve">על ידי המוטב כמו בהרשאה לחיוב חשבון, לדוגמה, חברת </w:t>
      </w:r>
      <w:bookmarkStart w:id="115" w:name="_ETM_Q1_763001"/>
      <w:bookmarkEnd w:id="115"/>
      <w:r>
        <w:rPr>
          <w:rFonts w:hint="cs"/>
          <w:rtl/>
          <w:lang w:eastAsia="he-IL"/>
        </w:rPr>
        <w:t xml:space="preserve">החשמל מחייבת את הלקוח, היא יוזמת את פעולת התשלום; והיא </w:t>
      </w:r>
      <w:bookmarkStart w:id="116" w:name="_ETM_Q1_768823"/>
      <w:bookmarkEnd w:id="116"/>
      <w:r>
        <w:rPr>
          <w:rFonts w:hint="cs"/>
          <w:rtl/>
          <w:lang w:eastAsia="he-IL"/>
        </w:rPr>
        <w:t xml:space="preserve">יכולה להגיע דרך המוטב כמו בפעולות בכרטיסי אשראי </w:t>
      </w:r>
      <w:r w:rsidR="00BA65A2">
        <w:rPr>
          <w:rFonts w:hint="cs"/>
          <w:rtl/>
          <w:lang w:eastAsia="he-IL"/>
        </w:rPr>
        <w:t xml:space="preserve">שהלקוח דרך המסוף של המוטב שולח את הוראת </w:t>
      </w:r>
      <w:bookmarkStart w:id="117" w:name="_ETM_Q1_774596"/>
      <w:bookmarkEnd w:id="117"/>
      <w:r w:rsidR="00BA65A2">
        <w:rPr>
          <w:rFonts w:hint="cs"/>
          <w:rtl/>
          <w:lang w:eastAsia="he-IL"/>
        </w:rPr>
        <w:t xml:space="preserve">התשלום, אבל תמיד הוראת התשלום מגיעה לנותן שירותי התשלום של המשלם. החוק מתייחס לזה שהוראת תשלום מיועדת לנותן שירותי </w:t>
      </w:r>
      <w:bookmarkStart w:id="118" w:name="_ETM_Q1_782952"/>
      <w:bookmarkEnd w:id="118"/>
      <w:r w:rsidR="00BA65A2">
        <w:rPr>
          <w:rFonts w:hint="cs"/>
          <w:rtl/>
          <w:lang w:eastAsia="he-IL"/>
        </w:rPr>
        <w:t>התשלום של המשלם.</w:t>
      </w:r>
    </w:p>
    <w:p w:rsidR="00BA65A2" w:rsidRDefault="00BA65A2" w:rsidP="008C221A">
      <w:pPr>
        <w:rPr>
          <w:rtl/>
          <w:lang w:eastAsia="he-IL"/>
        </w:rPr>
      </w:pPr>
      <w:bookmarkStart w:id="119" w:name="_ETM_Q1_787128"/>
      <w:bookmarkEnd w:id="119"/>
    </w:p>
    <w:p w:rsidR="00BA65A2" w:rsidRDefault="00BA65A2" w:rsidP="008C221A">
      <w:pPr>
        <w:rPr>
          <w:rtl/>
          <w:lang w:eastAsia="he-IL"/>
        </w:rPr>
      </w:pPr>
      <w:bookmarkStart w:id="120" w:name="_ETM_Q1_787671"/>
      <w:bookmarkEnd w:id="120"/>
      <w:r>
        <w:rPr>
          <w:rFonts w:hint="cs"/>
          <w:rtl/>
          <w:lang w:eastAsia="he-IL"/>
        </w:rPr>
        <w:t xml:space="preserve">פעולת תשלום </w:t>
      </w:r>
      <w:r>
        <w:rPr>
          <w:rtl/>
          <w:lang w:eastAsia="he-IL"/>
        </w:rPr>
        <w:t>–</w:t>
      </w:r>
      <w:r>
        <w:rPr>
          <w:rFonts w:hint="cs"/>
          <w:rtl/>
          <w:lang w:eastAsia="he-IL"/>
        </w:rPr>
        <w:t xml:space="preserve"> פעולת תשלום היא העברת כספים </w:t>
      </w:r>
      <w:bookmarkStart w:id="121" w:name="_ETM_Q1_787191"/>
      <w:bookmarkEnd w:id="121"/>
      <w:r>
        <w:rPr>
          <w:rFonts w:hint="cs"/>
          <w:rtl/>
          <w:lang w:eastAsia="he-IL"/>
        </w:rPr>
        <w:t xml:space="preserve">ממשלם למוטב, והדגש הוא שלפחות באחד הצדדים מנוהל חשבון </w:t>
      </w:r>
      <w:bookmarkStart w:id="122" w:name="_ETM_Q1_791344"/>
      <w:bookmarkEnd w:id="122"/>
      <w:r>
        <w:rPr>
          <w:rFonts w:hint="cs"/>
          <w:rtl/>
          <w:lang w:eastAsia="he-IL"/>
        </w:rPr>
        <w:t>תשלום. המשמעות של זה היא שלמעשה אנחנו לא כול</w:t>
      </w:r>
      <w:bookmarkStart w:id="123" w:name="_ETM_Q1_799302"/>
      <w:bookmarkEnd w:id="123"/>
      <w:r>
        <w:rPr>
          <w:rFonts w:hint="cs"/>
          <w:rtl/>
          <w:lang w:eastAsia="he-IL"/>
        </w:rPr>
        <w:t xml:space="preserve">לים פה העברות ממזומן למזומן. אפשר להפקיד מזומן לצורך העברה </w:t>
      </w:r>
      <w:bookmarkStart w:id="124" w:name="_ETM_Q1_801392"/>
      <w:bookmarkEnd w:id="124"/>
      <w:r>
        <w:rPr>
          <w:rFonts w:hint="cs"/>
          <w:rtl/>
          <w:lang w:eastAsia="he-IL"/>
        </w:rPr>
        <w:t xml:space="preserve">לחשבון אחר, אפשר למשוך מזומן מחשבון, אבל כשמבצעים העברה </w:t>
      </w:r>
      <w:bookmarkStart w:id="125" w:name="_ETM_Q1_809609"/>
      <w:bookmarkEnd w:id="125"/>
      <w:r>
        <w:rPr>
          <w:rFonts w:hint="cs"/>
          <w:rtl/>
          <w:lang w:eastAsia="he-IL"/>
        </w:rPr>
        <w:t xml:space="preserve">של מזומן למזומן זה מוחרג מהחוק הזה וזה ייכלל </w:t>
      </w:r>
      <w:bookmarkStart w:id="126" w:name="_ETM_Q1_809735"/>
      <w:bookmarkEnd w:id="126"/>
      <w:r>
        <w:rPr>
          <w:rFonts w:hint="cs"/>
          <w:rtl/>
          <w:lang w:eastAsia="he-IL"/>
        </w:rPr>
        <w:t>בחוק הפיקוח על שירותים פיננסיים כשירות בנכס פיננסי.</w:t>
      </w:r>
    </w:p>
    <w:p w:rsidR="00BA65A2" w:rsidRDefault="00BA65A2" w:rsidP="008C221A">
      <w:pPr>
        <w:rPr>
          <w:rtl/>
          <w:lang w:eastAsia="he-IL"/>
        </w:rPr>
      </w:pPr>
      <w:bookmarkStart w:id="127" w:name="_ETM_Q1_815661"/>
      <w:bookmarkEnd w:id="127"/>
    </w:p>
    <w:p w:rsidR="00BA65A2" w:rsidRDefault="00BA65A2" w:rsidP="00BA65A2">
      <w:pPr>
        <w:rPr>
          <w:rtl/>
          <w:lang w:eastAsia="he-IL"/>
        </w:rPr>
      </w:pPr>
      <w:bookmarkStart w:id="128" w:name="_ETM_Q1_816055"/>
      <w:bookmarkEnd w:id="128"/>
      <w:r>
        <w:rPr>
          <w:rFonts w:hint="cs"/>
          <w:rtl/>
          <w:lang w:eastAsia="he-IL"/>
        </w:rPr>
        <w:t xml:space="preserve">אז יש לנו שלושה </w:t>
      </w:r>
      <w:bookmarkStart w:id="129" w:name="_ETM_Q1_819948"/>
      <w:bookmarkEnd w:id="129"/>
      <w:r>
        <w:rPr>
          <w:rFonts w:hint="cs"/>
          <w:rtl/>
          <w:lang w:eastAsia="he-IL"/>
        </w:rPr>
        <w:t xml:space="preserve">סוגים של פעולת תשלום </w:t>
      </w:r>
      <w:r>
        <w:rPr>
          <w:rtl/>
          <w:lang w:eastAsia="he-IL"/>
        </w:rPr>
        <w:t>–</w:t>
      </w:r>
      <w:r>
        <w:rPr>
          <w:rFonts w:hint="cs"/>
          <w:rtl/>
          <w:lang w:eastAsia="he-IL"/>
        </w:rPr>
        <w:t xml:space="preserve"> הפקדת מזומן לחשבון תשלום, מ</w:t>
      </w:r>
      <w:bookmarkStart w:id="130" w:name="_ETM_Q1_824483"/>
      <w:bookmarkEnd w:id="130"/>
      <w:r>
        <w:rPr>
          <w:rFonts w:hint="cs"/>
          <w:rtl/>
          <w:lang w:eastAsia="he-IL"/>
        </w:rPr>
        <w:t xml:space="preserve">שיכת מזומן מחשבון תשלום והעברה מחשבון לחשבון. דיברנו על </w:t>
      </w:r>
      <w:bookmarkStart w:id="131" w:name="_ETM_Q1_825394"/>
      <w:bookmarkEnd w:id="131"/>
      <w:r>
        <w:rPr>
          <w:rFonts w:hint="cs"/>
          <w:rtl/>
          <w:lang w:eastAsia="he-IL"/>
        </w:rPr>
        <w:t xml:space="preserve">זה בדיון הקודם, גם אם זה אותו אדם. זאת </w:t>
      </w:r>
      <w:bookmarkStart w:id="132" w:name="_ETM_Q1_833373"/>
      <w:bookmarkEnd w:id="132"/>
      <w:r>
        <w:rPr>
          <w:rFonts w:hint="cs"/>
          <w:rtl/>
          <w:lang w:eastAsia="he-IL"/>
        </w:rPr>
        <w:t>אומרת, שני חשבונות של אותו אדם.</w:t>
      </w:r>
    </w:p>
    <w:p w:rsidR="00BA65A2" w:rsidRDefault="00BA65A2" w:rsidP="00BA65A2">
      <w:pPr>
        <w:rPr>
          <w:rtl/>
          <w:lang w:eastAsia="he-IL"/>
        </w:rPr>
      </w:pPr>
    </w:p>
    <w:p w:rsidR="00BA65A2" w:rsidRDefault="00BA65A2" w:rsidP="00BA65A2">
      <w:pPr>
        <w:rPr>
          <w:rtl/>
          <w:lang w:eastAsia="he-IL"/>
        </w:rPr>
      </w:pPr>
      <w:bookmarkStart w:id="133" w:name="_ETM_Q1_833939"/>
      <w:bookmarkStart w:id="134" w:name="_ETM_Q1_833951"/>
      <w:bookmarkEnd w:id="133"/>
      <w:bookmarkEnd w:id="134"/>
      <w:r>
        <w:rPr>
          <w:rFonts w:hint="cs"/>
          <w:rtl/>
          <w:lang w:eastAsia="he-IL"/>
        </w:rPr>
        <w:t xml:space="preserve">הכסף עובר דרך חשבון של </w:t>
      </w:r>
      <w:bookmarkStart w:id="135" w:name="_ETM_Q1_837258"/>
      <w:bookmarkEnd w:id="135"/>
      <w:r>
        <w:rPr>
          <w:rFonts w:hint="cs"/>
          <w:rtl/>
          <w:lang w:eastAsia="he-IL"/>
        </w:rPr>
        <w:t xml:space="preserve">נותן שירותי התשלום, דיברנו על זה כבר מקודם. </w:t>
      </w:r>
      <w:bookmarkStart w:id="136" w:name="_ETM_Q1_845638"/>
      <w:bookmarkEnd w:id="136"/>
      <w:r>
        <w:rPr>
          <w:rFonts w:hint="cs"/>
          <w:rtl/>
          <w:lang w:eastAsia="he-IL"/>
        </w:rPr>
        <w:t xml:space="preserve">ודיברנו על סוגי המודלים שחלים לגבי כל פעולות התשלום. כלומר, </w:t>
      </w:r>
      <w:bookmarkStart w:id="137" w:name="_ETM_Q1_849594"/>
      <w:bookmarkEnd w:id="137"/>
      <w:r>
        <w:rPr>
          <w:lang w:eastAsia="he-IL"/>
        </w:rPr>
        <w:t>Four Party Model</w:t>
      </w:r>
      <w:r>
        <w:rPr>
          <w:rFonts w:hint="cs"/>
          <w:rtl/>
          <w:lang w:eastAsia="he-IL"/>
        </w:rPr>
        <w:t xml:space="preserve"> ו-</w:t>
      </w:r>
      <w:r>
        <w:rPr>
          <w:lang w:eastAsia="he-IL"/>
        </w:rPr>
        <w:t>Three Party Model</w:t>
      </w:r>
      <w:r>
        <w:rPr>
          <w:rFonts w:hint="cs"/>
          <w:rtl/>
          <w:lang w:eastAsia="he-IL"/>
        </w:rPr>
        <w:t xml:space="preserve"> יכולים להיות גם בהעברת תשלומים בהעברה בנקאית, גם </w:t>
      </w:r>
      <w:bookmarkStart w:id="138" w:name="_ETM_Q1_858026"/>
      <w:bookmarkEnd w:id="138"/>
      <w:r>
        <w:rPr>
          <w:rFonts w:hint="cs"/>
          <w:rtl/>
          <w:lang w:eastAsia="he-IL"/>
        </w:rPr>
        <w:t xml:space="preserve">בכרטיסי חיוב, ובכל פעולת תשלום למעשה קיימים המודלים האלה. תודה </w:t>
      </w:r>
      <w:bookmarkStart w:id="139" w:name="_ETM_Q1_867331"/>
      <w:bookmarkEnd w:id="139"/>
      <w:r>
        <w:rPr>
          <w:rFonts w:hint="cs"/>
          <w:rtl/>
          <w:lang w:eastAsia="he-IL"/>
        </w:rPr>
        <w:t>רבה.</w:t>
      </w:r>
    </w:p>
    <w:p w:rsidR="00BA65A2" w:rsidRDefault="00BA65A2" w:rsidP="00BA65A2">
      <w:pPr>
        <w:rPr>
          <w:rtl/>
          <w:lang w:eastAsia="he-IL"/>
        </w:rPr>
      </w:pPr>
      <w:bookmarkStart w:id="140" w:name="_ETM_Q1_864611"/>
      <w:bookmarkEnd w:id="140"/>
    </w:p>
    <w:p w:rsidR="00BA65A2" w:rsidRDefault="00BA65A2" w:rsidP="00BA65A2">
      <w:pPr>
        <w:pStyle w:val="af6"/>
        <w:keepNext/>
        <w:rPr>
          <w:rtl/>
        </w:rPr>
      </w:pPr>
      <w:bookmarkStart w:id="141" w:name="_ETM_Q1_865028"/>
      <w:bookmarkEnd w:id="141"/>
      <w:r>
        <w:rPr>
          <w:rtl/>
        </w:rPr>
        <w:t>היו"ר רחל עזריה:</w:t>
      </w:r>
    </w:p>
    <w:p w:rsidR="00BA65A2" w:rsidRDefault="00BA65A2" w:rsidP="00BA65A2">
      <w:pPr>
        <w:pStyle w:val="KeepWithNext"/>
        <w:rPr>
          <w:rtl/>
          <w:lang w:eastAsia="he-IL"/>
        </w:rPr>
      </w:pPr>
    </w:p>
    <w:p w:rsidR="00BA65A2" w:rsidRDefault="00BA65A2" w:rsidP="00BA65A2">
      <w:pPr>
        <w:rPr>
          <w:rtl/>
          <w:lang w:eastAsia="he-IL"/>
        </w:rPr>
      </w:pPr>
      <w:r>
        <w:rPr>
          <w:rFonts w:hint="cs"/>
          <w:rtl/>
          <w:lang w:eastAsia="he-IL"/>
        </w:rPr>
        <w:t>תודה. יש הערות?</w:t>
      </w:r>
    </w:p>
    <w:p w:rsidR="00BA65A2" w:rsidRDefault="00BA65A2" w:rsidP="00BA65A2">
      <w:pPr>
        <w:rPr>
          <w:rtl/>
          <w:lang w:eastAsia="he-IL"/>
        </w:rPr>
      </w:pPr>
      <w:bookmarkStart w:id="142" w:name="_ETM_Q1_881979"/>
      <w:bookmarkEnd w:id="142"/>
    </w:p>
    <w:p w:rsidR="00BA65A2" w:rsidRDefault="00BA65A2" w:rsidP="00BA65A2">
      <w:pPr>
        <w:pStyle w:val="af9"/>
        <w:keepNext/>
        <w:rPr>
          <w:rtl/>
          <w:lang w:eastAsia="he-IL"/>
        </w:rPr>
      </w:pPr>
      <w:bookmarkStart w:id="143" w:name="_ETM_Q1_883027"/>
      <w:bookmarkStart w:id="144" w:name="_ETM_Q1_885547"/>
      <w:bookmarkEnd w:id="143"/>
      <w:bookmarkEnd w:id="144"/>
      <w:r>
        <w:rPr>
          <w:rtl/>
          <w:lang w:eastAsia="he-IL"/>
        </w:rPr>
        <w:lastRenderedPageBreak/>
        <w:t>רונן רגב כביר:</w:t>
      </w:r>
    </w:p>
    <w:p w:rsidR="00BA65A2" w:rsidRDefault="00BA65A2" w:rsidP="00BA65A2">
      <w:pPr>
        <w:pStyle w:val="KeepWithNext"/>
        <w:rPr>
          <w:rtl/>
          <w:lang w:eastAsia="he-IL"/>
        </w:rPr>
      </w:pPr>
    </w:p>
    <w:p w:rsidR="00BA65A2" w:rsidRDefault="00BA65A2" w:rsidP="00BA65A2">
      <w:pPr>
        <w:rPr>
          <w:rtl/>
          <w:lang w:eastAsia="he-IL"/>
        </w:rPr>
      </w:pPr>
      <w:r>
        <w:rPr>
          <w:rFonts w:hint="cs"/>
          <w:rtl/>
          <w:lang w:eastAsia="he-IL"/>
        </w:rPr>
        <w:t>אני רונן רגב כביר, מנכ"ל אמון הציבור.</w:t>
      </w:r>
    </w:p>
    <w:p w:rsidR="00BA65A2" w:rsidRDefault="00BA65A2" w:rsidP="00BA65A2">
      <w:pPr>
        <w:rPr>
          <w:rtl/>
          <w:lang w:eastAsia="he-IL"/>
        </w:rPr>
      </w:pPr>
      <w:bookmarkStart w:id="145" w:name="_ETM_Q1_888707"/>
      <w:bookmarkEnd w:id="145"/>
    </w:p>
    <w:p w:rsidR="00BA65A2" w:rsidRDefault="00BA65A2" w:rsidP="00BA65A2">
      <w:pPr>
        <w:rPr>
          <w:rtl/>
          <w:lang w:eastAsia="he-IL"/>
        </w:rPr>
      </w:pPr>
      <w:r>
        <w:rPr>
          <w:rFonts w:hint="cs"/>
          <w:rtl/>
          <w:lang w:eastAsia="he-IL"/>
        </w:rPr>
        <w:t>כ</w:t>
      </w:r>
      <w:bookmarkStart w:id="146" w:name="_ETM_Q1_889090"/>
      <w:bookmarkEnd w:id="146"/>
      <w:r>
        <w:rPr>
          <w:rFonts w:hint="cs"/>
          <w:rtl/>
          <w:lang w:eastAsia="he-IL"/>
        </w:rPr>
        <w:t>פי ש</w:t>
      </w:r>
      <w:bookmarkStart w:id="147" w:name="_ETM_Q1_889434"/>
      <w:bookmarkEnd w:id="147"/>
      <w:r>
        <w:rPr>
          <w:rFonts w:hint="cs"/>
          <w:rtl/>
          <w:lang w:eastAsia="he-IL"/>
        </w:rPr>
        <w:t>אמרתי בדיון הקודם, אנחנו</w:t>
      </w:r>
      <w:r w:rsidR="00E84576">
        <w:rPr>
          <w:rFonts w:hint="cs"/>
          <w:rtl/>
          <w:lang w:eastAsia="he-IL"/>
        </w:rPr>
        <w:t xml:space="preserve"> </w:t>
      </w:r>
      <w:r>
        <w:rPr>
          <w:rFonts w:hint="cs"/>
          <w:rtl/>
          <w:lang w:eastAsia="he-IL"/>
        </w:rPr>
        <w:t xml:space="preserve">חושבים שבסעיף 2 בהוראה לגבי </w:t>
      </w:r>
      <w:bookmarkStart w:id="148" w:name="_ETM_Q1_896272"/>
      <w:bookmarkEnd w:id="148"/>
      <w:r>
        <w:rPr>
          <w:rFonts w:hint="cs"/>
          <w:rtl/>
          <w:lang w:eastAsia="he-IL"/>
        </w:rPr>
        <w:t xml:space="preserve">תיעוד ההסכמה המפורשת של הלקוח להסכם צריך להיות תיעוד גם </w:t>
      </w:r>
      <w:bookmarkStart w:id="149" w:name="_ETM_Q1_898642"/>
      <w:bookmarkEnd w:id="149"/>
      <w:r>
        <w:rPr>
          <w:rFonts w:hint="cs"/>
          <w:rtl/>
          <w:lang w:eastAsia="he-IL"/>
        </w:rPr>
        <w:t xml:space="preserve">לתנאים המהותיים בהסכם. אני מכיר מאמון הציבור הרבה מאוד </w:t>
      </w:r>
      <w:bookmarkStart w:id="150" w:name="_ETM_Q1_908987"/>
      <w:bookmarkEnd w:id="150"/>
      <w:r>
        <w:rPr>
          <w:rFonts w:hint="cs"/>
          <w:rtl/>
          <w:lang w:eastAsia="he-IL"/>
        </w:rPr>
        <w:t xml:space="preserve">מקרים שבהם חברות מוכיחות שהן קיבלו אימייל או סמס שמוכיח </w:t>
      </w:r>
      <w:bookmarkStart w:id="151" w:name="_ETM_Q1_915764"/>
      <w:bookmarkEnd w:id="151"/>
      <w:r>
        <w:rPr>
          <w:rFonts w:hint="cs"/>
          <w:rtl/>
          <w:lang w:eastAsia="he-IL"/>
        </w:rPr>
        <w:t>שהצרכן הסכים למשהו אבל אין תיעוד למה בדיוק הוא הסכים,</w:t>
      </w:r>
      <w:bookmarkStart w:id="152" w:name="_ETM_Q1_921552"/>
      <w:bookmarkEnd w:id="152"/>
      <w:r>
        <w:rPr>
          <w:rFonts w:hint="cs"/>
          <w:rtl/>
          <w:lang w:eastAsia="he-IL"/>
        </w:rPr>
        <w:t xml:space="preserve"> ושם לב המחלוקת.</w:t>
      </w:r>
    </w:p>
    <w:p w:rsidR="00BA65A2" w:rsidRDefault="00BA65A2" w:rsidP="00BA65A2">
      <w:pPr>
        <w:rPr>
          <w:rtl/>
          <w:lang w:eastAsia="he-IL"/>
        </w:rPr>
      </w:pPr>
    </w:p>
    <w:p w:rsidR="00BA65A2" w:rsidRDefault="00BA65A2" w:rsidP="00A94658">
      <w:pPr>
        <w:rPr>
          <w:rtl/>
          <w:lang w:eastAsia="he-IL"/>
        </w:rPr>
      </w:pPr>
      <w:bookmarkStart w:id="153" w:name="_ETM_Q1_921006"/>
      <w:bookmarkEnd w:id="153"/>
      <w:r>
        <w:rPr>
          <w:rFonts w:hint="cs"/>
          <w:rtl/>
          <w:lang w:eastAsia="he-IL"/>
        </w:rPr>
        <w:t>ו</w:t>
      </w:r>
      <w:bookmarkStart w:id="154" w:name="_ETM_Q1_921292"/>
      <w:bookmarkEnd w:id="154"/>
      <w:r>
        <w:rPr>
          <w:rFonts w:hint="cs"/>
          <w:rtl/>
          <w:lang w:eastAsia="he-IL"/>
        </w:rPr>
        <w:t xml:space="preserve">לעומת זאת, אני יכול לומר, לפחות מהעבודה שאנחנו עושים עם הרבה מאוד חברות בענף התקשורת, </w:t>
      </w:r>
      <w:bookmarkStart w:id="155" w:name="_ETM_Q1_926512"/>
      <w:bookmarkEnd w:id="155"/>
      <w:r>
        <w:rPr>
          <w:rFonts w:hint="cs"/>
          <w:rtl/>
          <w:lang w:eastAsia="he-IL"/>
        </w:rPr>
        <w:t xml:space="preserve">אין בעיה לייצר סמס שייקרא: התנאים, ולקבל עליו הסכמה ספציפית, אלה דברים פתירים שחשוב מאוד לייצר אותם. אז אנחנו </w:t>
      </w:r>
      <w:bookmarkStart w:id="156" w:name="_ETM_Q1_938131"/>
      <w:bookmarkEnd w:id="156"/>
      <w:r>
        <w:rPr>
          <w:rFonts w:hint="cs"/>
          <w:rtl/>
          <w:lang w:eastAsia="he-IL"/>
        </w:rPr>
        <w:t xml:space="preserve">מדברים על אחד ההסכמים הכי חשובים שלצרכנים ולעסקים בישראל. זו התשתית. אנחנו </w:t>
      </w:r>
      <w:bookmarkStart w:id="157" w:name="_ETM_Q1_951886"/>
      <w:bookmarkEnd w:id="157"/>
      <w:r>
        <w:rPr>
          <w:rFonts w:hint="cs"/>
          <w:rtl/>
          <w:lang w:eastAsia="he-IL"/>
        </w:rPr>
        <w:t>הצענו שבסעיף 2(ג)</w:t>
      </w:r>
      <w:r w:rsidR="00A94658">
        <w:rPr>
          <w:rFonts w:hint="cs"/>
          <w:rtl/>
          <w:lang w:eastAsia="he-IL"/>
        </w:rPr>
        <w:t>: "חוזה שירותי תשלום ייערך בכתב; הסכמת הלקוח לכריתת החוזה ולתנאים המהותיים בו תינתן במפורש</w:t>
      </w:r>
      <w:bookmarkStart w:id="158" w:name="_ETM_Q1_869003"/>
      <w:bookmarkEnd w:id="158"/>
      <w:r w:rsidR="00A94658">
        <w:rPr>
          <w:rFonts w:hint="cs"/>
          <w:rtl/>
          <w:lang w:eastAsia="he-IL"/>
        </w:rPr>
        <w:t xml:space="preserve">", זאת אומרת לא רק </w:t>
      </w:r>
      <w:bookmarkStart w:id="159" w:name="_ETM_Q1_964472"/>
      <w:bookmarkEnd w:id="159"/>
      <w:r w:rsidR="00A94658">
        <w:rPr>
          <w:rFonts w:hint="cs"/>
          <w:rtl/>
          <w:lang w:eastAsia="he-IL"/>
        </w:rPr>
        <w:t xml:space="preserve">לעצם כריתת החוזה כי אומרים, הנה יש לי תיעוד </w:t>
      </w:r>
      <w:bookmarkStart w:id="160" w:name="_ETM_Q1_974195"/>
      <w:bookmarkEnd w:id="160"/>
      <w:r w:rsidR="00A94658">
        <w:rPr>
          <w:rFonts w:hint="cs"/>
          <w:rtl/>
          <w:lang w:eastAsia="he-IL"/>
        </w:rPr>
        <w:t xml:space="preserve">לסמס, קיבלתי סמס מהצרכן. בשירותי תוכן וחברות סלולר זו </w:t>
      </w:r>
      <w:bookmarkStart w:id="161" w:name="_ETM_Q1_978774"/>
      <w:bookmarkEnd w:id="161"/>
      <w:r w:rsidR="00A94658">
        <w:rPr>
          <w:rFonts w:hint="cs"/>
          <w:rtl/>
          <w:lang w:eastAsia="he-IL"/>
        </w:rPr>
        <w:t>היתה התשובה הקבועה לאורך שנים.</w:t>
      </w:r>
      <w:bookmarkStart w:id="162" w:name="_ETM_Q1_982514"/>
      <w:bookmarkEnd w:id="162"/>
    </w:p>
    <w:p w:rsidR="00A94658" w:rsidRDefault="00A94658" w:rsidP="00A94658">
      <w:pPr>
        <w:rPr>
          <w:rtl/>
          <w:lang w:eastAsia="he-IL"/>
        </w:rPr>
      </w:pPr>
    </w:p>
    <w:p w:rsidR="00F239C7" w:rsidRDefault="00F239C7" w:rsidP="00F239C7">
      <w:pPr>
        <w:pStyle w:val="af9"/>
        <w:keepNext/>
        <w:rPr>
          <w:rtl/>
          <w:lang w:eastAsia="he-IL"/>
        </w:rPr>
      </w:pPr>
      <w:bookmarkStart w:id="163" w:name="_ETM_Q1_983074"/>
      <w:bookmarkStart w:id="164" w:name="_ETM_Q1_989146"/>
      <w:bookmarkEnd w:id="163"/>
      <w:bookmarkEnd w:id="164"/>
      <w:r>
        <w:rPr>
          <w:rtl/>
          <w:lang w:eastAsia="he-IL"/>
        </w:rPr>
        <w:t>רונן סולומון:</w:t>
      </w:r>
    </w:p>
    <w:p w:rsidR="00F239C7" w:rsidRDefault="00F239C7" w:rsidP="00F239C7">
      <w:pPr>
        <w:pStyle w:val="KeepWithNext"/>
        <w:rPr>
          <w:rtl/>
          <w:lang w:eastAsia="he-IL"/>
        </w:rPr>
      </w:pPr>
    </w:p>
    <w:p w:rsidR="00F239C7" w:rsidRDefault="00F239C7" w:rsidP="00F239C7">
      <w:pPr>
        <w:rPr>
          <w:rtl/>
          <w:lang w:eastAsia="he-IL"/>
        </w:rPr>
      </w:pPr>
      <w:r>
        <w:rPr>
          <w:rFonts w:hint="cs"/>
          <w:rtl/>
          <w:lang w:eastAsia="he-IL"/>
        </w:rPr>
        <w:t xml:space="preserve">הערה לגבי מה שגברתי העלתה </w:t>
      </w:r>
      <w:bookmarkStart w:id="165" w:name="_ETM_Q1_987058"/>
      <w:bookmarkEnd w:id="165"/>
      <w:r>
        <w:rPr>
          <w:rFonts w:hint="cs"/>
          <w:rtl/>
          <w:lang w:eastAsia="he-IL"/>
        </w:rPr>
        <w:t>בדיון הקודם לג</w:t>
      </w:r>
      <w:bookmarkStart w:id="166" w:name="_ETM_Q1_991601"/>
      <w:bookmarkEnd w:id="166"/>
      <w:r>
        <w:rPr>
          <w:rFonts w:hint="cs"/>
          <w:rtl/>
          <w:lang w:eastAsia="he-IL"/>
        </w:rPr>
        <w:t xml:space="preserve">בי </w:t>
      </w:r>
      <w:proofErr w:type="spellStart"/>
      <w:r>
        <w:rPr>
          <w:rFonts w:hint="cs"/>
          <w:rtl/>
          <w:lang w:eastAsia="he-IL"/>
        </w:rPr>
        <w:t>גיפטקארד</w:t>
      </w:r>
      <w:proofErr w:type="spellEnd"/>
      <w:r>
        <w:rPr>
          <w:rFonts w:hint="cs"/>
          <w:rtl/>
          <w:lang w:eastAsia="he-IL"/>
        </w:rPr>
        <w:t xml:space="preserve">. ביקשת גם ממשרד המשפטים שיבחן את הנושא. השאלה היא אם הם בחנו ויש </w:t>
      </w:r>
      <w:bookmarkStart w:id="167" w:name="_ETM_Q1_996117"/>
      <w:bookmarkEnd w:id="167"/>
      <w:r>
        <w:rPr>
          <w:rFonts w:hint="cs"/>
          <w:rtl/>
          <w:lang w:eastAsia="he-IL"/>
        </w:rPr>
        <w:t>איזשהו רעיון.</w:t>
      </w:r>
    </w:p>
    <w:p w:rsidR="00F239C7" w:rsidRDefault="00F239C7" w:rsidP="00F239C7">
      <w:pPr>
        <w:rPr>
          <w:rtl/>
          <w:lang w:eastAsia="he-IL"/>
        </w:rPr>
      </w:pPr>
      <w:bookmarkStart w:id="168" w:name="_ETM_Q1_1001366"/>
      <w:bookmarkEnd w:id="168"/>
    </w:p>
    <w:p w:rsidR="00F239C7" w:rsidRDefault="00F239C7" w:rsidP="00F239C7">
      <w:pPr>
        <w:pStyle w:val="af6"/>
        <w:keepNext/>
        <w:rPr>
          <w:rtl/>
        </w:rPr>
      </w:pPr>
      <w:bookmarkStart w:id="169" w:name="_ETM_Q1_1002043"/>
      <w:bookmarkEnd w:id="169"/>
      <w:r>
        <w:rPr>
          <w:rtl/>
        </w:rPr>
        <w:t>היו"ר רחל עזריה:</w:t>
      </w:r>
    </w:p>
    <w:p w:rsidR="00F239C7" w:rsidRDefault="00F239C7" w:rsidP="00F239C7">
      <w:pPr>
        <w:pStyle w:val="KeepWithNext"/>
        <w:rPr>
          <w:rtl/>
          <w:lang w:eastAsia="he-IL"/>
        </w:rPr>
      </w:pPr>
    </w:p>
    <w:p w:rsidR="00F239C7" w:rsidRDefault="00F239C7" w:rsidP="00F239C7">
      <w:pPr>
        <w:rPr>
          <w:rtl/>
          <w:lang w:eastAsia="he-IL"/>
        </w:rPr>
      </w:pPr>
      <w:r>
        <w:rPr>
          <w:rFonts w:hint="cs"/>
          <w:rtl/>
          <w:lang w:eastAsia="he-IL"/>
        </w:rPr>
        <w:t xml:space="preserve">זה לא יעיל. דיברנו על זה בדיון </w:t>
      </w:r>
      <w:bookmarkStart w:id="170" w:name="_ETM_Q1_1007054"/>
      <w:bookmarkEnd w:id="170"/>
      <w:r>
        <w:rPr>
          <w:rFonts w:hint="cs"/>
          <w:rtl/>
          <w:lang w:eastAsia="he-IL"/>
        </w:rPr>
        <w:t>הקודם. זה נושא שנמצא על סדר היום. אין טעם לה</w:t>
      </w:r>
      <w:bookmarkStart w:id="171" w:name="_ETM_Q1_1009141"/>
      <w:bookmarkEnd w:id="171"/>
      <w:r>
        <w:rPr>
          <w:rFonts w:hint="cs"/>
          <w:rtl/>
          <w:lang w:eastAsia="he-IL"/>
        </w:rPr>
        <w:t>עלות את זה מיד בדיון הבא.</w:t>
      </w:r>
    </w:p>
    <w:p w:rsidR="00F239C7" w:rsidRDefault="00F239C7" w:rsidP="00F239C7">
      <w:pPr>
        <w:rPr>
          <w:rtl/>
          <w:lang w:eastAsia="he-IL"/>
        </w:rPr>
      </w:pPr>
    </w:p>
    <w:p w:rsidR="00F239C7" w:rsidRDefault="00F239C7" w:rsidP="00F239C7">
      <w:pPr>
        <w:pStyle w:val="-"/>
        <w:keepNext/>
        <w:rPr>
          <w:rtl/>
        </w:rPr>
      </w:pPr>
      <w:r>
        <w:rPr>
          <w:rtl/>
        </w:rPr>
        <w:t>רונן סולומון:</w:t>
      </w:r>
    </w:p>
    <w:p w:rsidR="00F239C7" w:rsidRDefault="00F239C7" w:rsidP="00F239C7">
      <w:pPr>
        <w:pStyle w:val="KeepWithNext"/>
        <w:rPr>
          <w:rtl/>
          <w:lang w:eastAsia="he-IL"/>
        </w:rPr>
      </w:pPr>
    </w:p>
    <w:p w:rsidR="00F239C7" w:rsidRDefault="00F239C7" w:rsidP="00F239C7">
      <w:pPr>
        <w:rPr>
          <w:rtl/>
          <w:lang w:eastAsia="he-IL"/>
        </w:rPr>
      </w:pPr>
      <w:r>
        <w:rPr>
          <w:rFonts w:hint="cs"/>
          <w:rtl/>
          <w:lang w:eastAsia="he-IL"/>
        </w:rPr>
        <w:t xml:space="preserve">לא, השאלה היא אם יש </w:t>
      </w:r>
      <w:bookmarkStart w:id="172" w:name="_ETM_Q1_1011468"/>
      <w:bookmarkEnd w:id="172"/>
      <w:r>
        <w:rPr>
          <w:rFonts w:hint="cs"/>
          <w:rtl/>
          <w:lang w:eastAsia="he-IL"/>
        </w:rPr>
        <w:t>פתרון.</w:t>
      </w:r>
    </w:p>
    <w:p w:rsidR="00F239C7" w:rsidRDefault="00F239C7" w:rsidP="00F239C7">
      <w:pPr>
        <w:rPr>
          <w:rtl/>
          <w:lang w:eastAsia="he-IL"/>
        </w:rPr>
      </w:pPr>
      <w:bookmarkStart w:id="173" w:name="_ETM_Q1_1007959"/>
      <w:bookmarkEnd w:id="173"/>
    </w:p>
    <w:p w:rsidR="00F239C7" w:rsidRDefault="00F239C7" w:rsidP="00F239C7">
      <w:pPr>
        <w:pStyle w:val="af6"/>
        <w:keepNext/>
        <w:rPr>
          <w:rtl/>
        </w:rPr>
      </w:pPr>
      <w:bookmarkStart w:id="174" w:name="_ETM_Q1_1008313"/>
      <w:bookmarkEnd w:id="174"/>
      <w:r>
        <w:rPr>
          <w:rtl/>
        </w:rPr>
        <w:t>היו"ר רחל עזריה:</w:t>
      </w:r>
    </w:p>
    <w:p w:rsidR="00F239C7" w:rsidRDefault="00F239C7" w:rsidP="00F239C7">
      <w:pPr>
        <w:pStyle w:val="KeepWithNext"/>
        <w:rPr>
          <w:rtl/>
          <w:lang w:eastAsia="he-IL"/>
        </w:rPr>
      </w:pPr>
    </w:p>
    <w:p w:rsidR="00F239C7" w:rsidRDefault="00F239C7" w:rsidP="00F239C7">
      <w:pPr>
        <w:rPr>
          <w:rtl/>
          <w:lang w:eastAsia="he-IL"/>
        </w:rPr>
      </w:pPr>
      <w:r>
        <w:rPr>
          <w:rFonts w:hint="cs"/>
          <w:rtl/>
          <w:lang w:eastAsia="he-IL"/>
        </w:rPr>
        <w:t xml:space="preserve">אם יהיה פתרון או לא יהיה פתרון אתה תיכף </w:t>
      </w:r>
      <w:bookmarkStart w:id="175" w:name="_ETM_Q1_1013249"/>
      <w:bookmarkEnd w:id="175"/>
      <w:r>
        <w:rPr>
          <w:rFonts w:hint="cs"/>
          <w:rtl/>
          <w:lang w:eastAsia="he-IL"/>
        </w:rPr>
        <w:t xml:space="preserve">תדע. אין טעם לפתוח את זה עכשיו. בוא נמשיך, נתקדם, </w:t>
      </w:r>
      <w:bookmarkStart w:id="176" w:name="_ETM_Q1_1013962"/>
      <w:bookmarkEnd w:id="176"/>
      <w:r>
        <w:rPr>
          <w:rFonts w:hint="cs"/>
          <w:rtl/>
          <w:lang w:eastAsia="he-IL"/>
        </w:rPr>
        <w:t xml:space="preserve">משרד המשפטים יושבים על כל הדברים שאנחנו מעלים, </w:t>
      </w:r>
      <w:bookmarkStart w:id="177" w:name="_ETM_Q1_1020199"/>
      <w:bookmarkEnd w:id="177"/>
      <w:r>
        <w:rPr>
          <w:rFonts w:hint="cs"/>
          <w:rtl/>
          <w:lang w:eastAsia="he-IL"/>
        </w:rPr>
        <w:t xml:space="preserve">ואם נראה שאין פתרון אז יהיה אפשר להעלות </w:t>
      </w:r>
      <w:bookmarkStart w:id="178" w:name="_ETM_Q1_1021017"/>
      <w:bookmarkEnd w:id="178"/>
      <w:r>
        <w:rPr>
          <w:rFonts w:hint="cs"/>
          <w:rtl/>
          <w:lang w:eastAsia="he-IL"/>
        </w:rPr>
        <w:t>את זה.</w:t>
      </w:r>
    </w:p>
    <w:p w:rsidR="00F239C7" w:rsidRDefault="00F239C7" w:rsidP="00F239C7">
      <w:pPr>
        <w:rPr>
          <w:rtl/>
          <w:lang w:eastAsia="he-IL"/>
        </w:rPr>
      </w:pPr>
      <w:bookmarkStart w:id="179" w:name="_ETM_Q1_1022242"/>
      <w:bookmarkEnd w:id="179"/>
    </w:p>
    <w:p w:rsidR="00F239C7" w:rsidRDefault="00F239C7" w:rsidP="00F239C7">
      <w:pPr>
        <w:pStyle w:val="af9"/>
        <w:keepNext/>
        <w:rPr>
          <w:rtl/>
          <w:lang w:eastAsia="he-IL"/>
        </w:rPr>
      </w:pPr>
      <w:bookmarkStart w:id="180" w:name="_ETM_Q1_1022645"/>
      <w:bookmarkEnd w:id="180"/>
      <w:r>
        <w:rPr>
          <w:rtl/>
          <w:lang w:eastAsia="he-IL"/>
        </w:rPr>
        <w:t>עדו מלין:</w:t>
      </w:r>
    </w:p>
    <w:p w:rsidR="00F239C7" w:rsidRDefault="00F239C7" w:rsidP="00F239C7">
      <w:pPr>
        <w:pStyle w:val="KeepWithNext"/>
        <w:rPr>
          <w:rtl/>
          <w:lang w:eastAsia="he-IL"/>
        </w:rPr>
      </w:pPr>
    </w:p>
    <w:p w:rsidR="00F239C7" w:rsidRDefault="00F239C7" w:rsidP="00F239C7">
      <w:pPr>
        <w:rPr>
          <w:rtl/>
          <w:lang w:eastAsia="he-IL"/>
        </w:rPr>
      </w:pPr>
      <w:bookmarkStart w:id="181" w:name="_ETM_Q1_1027109"/>
      <w:bookmarkEnd w:id="181"/>
      <w:r>
        <w:rPr>
          <w:rFonts w:hint="cs"/>
          <w:rtl/>
          <w:lang w:eastAsia="he-IL"/>
        </w:rPr>
        <w:t xml:space="preserve">אני עורך דין עדו מלין, מחברת </w:t>
      </w:r>
      <w:r>
        <w:rPr>
          <w:lang w:eastAsia="he-IL"/>
        </w:rPr>
        <w:t>GMT</w:t>
      </w:r>
      <w:bookmarkStart w:id="182" w:name="_ETM_Q1_1028785"/>
      <w:bookmarkStart w:id="183" w:name="_ETM_Q1_1029163"/>
      <w:bookmarkEnd w:id="182"/>
      <w:bookmarkEnd w:id="183"/>
      <w:r>
        <w:rPr>
          <w:rFonts w:hint="cs"/>
          <w:rtl/>
          <w:lang w:eastAsia="he-IL"/>
        </w:rPr>
        <w:t>.</w:t>
      </w:r>
    </w:p>
    <w:p w:rsidR="00F239C7" w:rsidRDefault="00F239C7" w:rsidP="00F239C7">
      <w:pPr>
        <w:rPr>
          <w:rtl/>
          <w:lang w:eastAsia="he-IL"/>
        </w:rPr>
      </w:pPr>
    </w:p>
    <w:p w:rsidR="00F239C7" w:rsidRDefault="00F239C7" w:rsidP="00F239C7">
      <w:pPr>
        <w:rPr>
          <w:rtl/>
          <w:lang w:eastAsia="he-IL"/>
        </w:rPr>
      </w:pPr>
      <w:bookmarkStart w:id="184" w:name="_ETM_Q1_1026218"/>
      <w:bookmarkEnd w:id="184"/>
      <w:r>
        <w:rPr>
          <w:rFonts w:hint="cs"/>
          <w:rtl/>
          <w:lang w:eastAsia="he-IL"/>
        </w:rPr>
        <w:t xml:space="preserve">הערה </w:t>
      </w:r>
      <w:bookmarkStart w:id="185" w:name="_ETM_Q1_1027602"/>
      <w:bookmarkEnd w:id="185"/>
      <w:r>
        <w:rPr>
          <w:rFonts w:hint="cs"/>
          <w:rtl/>
          <w:lang w:eastAsia="he-IL"/>
        </w:rPr>
        <w:t xml:space="preserve">כללית שהעברנו גם למשרד המשפטים. חלק מהשירות הזה </w:t>
      </w:r>
      <w:bookmarkStart w:id="186" w:name="_ETM_Q1_1032982"/>
      <w:bookmarkEnd w:id="186"/>
      <w:r>
        <w:rPr>
          <w:rFonts w:hint="cs"/>
          <w:rtl/>
          <w:lang w:eastAsia="he-IL"/>
        </w:rPr>
        <w:t xml:space="preserve">הוא שירות </w:t>
      </w:r>
      <w:proofErr w:type="spellStart"/>
      <w:r>
        <w:rPr>
          <w:rFonts w:hint="cs"/>
          <w:rtl/>
          <w:lang w:eastAsia="he-IL"/>
        </w:rPr>
        <w:t>פינטקי</w:t>
      </w:r>
      <w:proofErr w:type="spellEnd"/>
      <w:r>
        <w:rPr>
          <w:rFonts w:hint="cs"/>
          <w:rtl/>
          <w:lang w:eastAsia="he-IL"/>
        </w:rPr>
        <w:t xml:space="preserve">, שירות שבחלקו נועד גם להעברות כספים לחוץ לארץ, ויש בעניין הזה גם היבטים ניסויים שרלוונטיים לנושא של </w:t>
      </w:r>
      <w:bookmarkStart w:id="187" w:name="_ETM_Q1_1043440"/>
      <w:bookmarkEnd w:id="187"/>
      <w:r>
        <w:rPr>
          <w:rFonts w:hint="cs"/>
          <w:rtl/>
          <w:lang w:eastAsia="he-IL"/>
        </w:rPr>
        <w:t xml:space="preserve">ניכוי מס במקור ולא ראינו כאן השתתפות של נציגים </w:t>
      </w:r>
      <w:bookmarkStart w:id="188" w:name="_ETM_Q1_1044552"/>
      <w:bookmarkEnd w:id="188"/>
      <w:r>
        <w:rPr>
          <w:rFonts w:hint="cs"/>
          <w:rtl/>
          <w:lang w:eastAsia="he-IL"/>
        </w:rPr>
        <w:t xml:space="preserve">מרשות המסים ואנחנו חושבים שצריכה להיות גם התערבות שלהם </w:t>
      </w:r>
      <w:bookmarkStart w:id="189" w:name="_ETM_Q1_1049935"/>
      <w:bookmarkEnd w:id="189"/>
      <w:r>
        <w:rPr>
          <w:rFonts w:hint="cs"/>
          <w:rtl/>
          <w:lang w:eastAsia="he-IL"/>
        </w:rPr>
        <w:t xml:space="preserve">כי אחרת </w:t>
      </w:r>
      <w:proofErr w:type="spellStart"/>
      <w:r>
        <w:rPr>
          <w:rFonts w:hint="cs"/>
          <w:rtl/>
          <w:lang w:eastAsia="he-IL"/>
        </w:rPr>
        <w:t>פינטק</w:t>
      </w:r>
      <w:proofErr w:type="spellEnd"/>
      <w:r>
        <w:rPr>
          <w:rFonts w:hint="cs"/>
          <w:rtl/>
          <w:lang w:eastAsia="he-IL"/>
        </w:rPr>
        <w:t xml:space="preserve"> לא יהיה פה, אלא נמשיך </w:t>
      </w:r>
      <w:bookmarkStart w:id="190" w:name="_ETM_Q1_1053385"/>
      <w:bookmarkEnd w:id="190"/>
      <w:r>
        <w:rPr>
          <w:rFonts w:hint="cs"/>
          <w:rtl/>
          <w:lang w:eastAsia="he-IL"/>
        </w:rPr>
        <w:t xml:space="preserve">בשירות של התייצבות פיזית בכל מיני מקומות ואני חושב שזה </w:t>
      </w:r>
      <w:bookmarkStart w:id="191" w:name="_ETM_Q1_1057376"/>
      <w:bookmarkEnd w:id="191"/>
      <w:r>
        <w:rPr>
          <w:rFonts w:hint="cs"/>
          <w:rtl/>
          <w:lang w:eastAsia="he-IL"/>
        </w:rPr>
        <w:t>יעקר את הפתרון לפחות לחלק מהמשתמשים באמצעי תשלום.</w:t>
      </w:r>
    </w:p>
    <w:p w:rsidR="00F239C7" w:rsidRDefault="00F239C7" w:rsidP="00F239C7">
      <w:pPr>
        <w:rPr>
          <w:rtl/>
          <w:lang w:eastAsia="he-IL"/>
        </w:rPr>
      </w:pPr>
      <w:bookmarkStart w:id="192" w:name="_ETM_Q1_1058979"/>
      <w:bookmarkEnd w:id="192"/>
    </w:p>
    <w:p w:rsidR="00F239C7" w:rsidRDefault="00F239C7" w:rsidP="00F239C7">
      <w:pPr>
        <w:pStyle w:val="a4"/>
        <w:keepNext/>
        <w:rPr>
          <w:rtl/>
        </w:rPr>
      </w:pPr>
      <w:bookmarkStart w:id="193" w:name="_ETM_Q1_1059429"/>
      <w:bookmarkStart w:id="194" w:name="_ETM_Q1_1065196"/>
      <w:bookmarkEnd w:id="193"/>
      <w:bookmarkEnd w:id="194"/>
      <w:r>
        <w:rPr>
          <w:rtl/>
        </w:rPr>
        <w:t>אריאלה מלכה:</w:t>
      </w:r>
    </w:p>
    <w:p w:rsidR="00F239C7" w:rsidRDefault="00F239C7" w:rsidP="00F239C7">
      <w:pPr>
        <w:pStyle w:val="KeepWithNext"/>
        <w:rPr>
          <w:rtl/>
          <w:lang w:eastAsia="he-IL"/>
        </w:rPr>
      </w:pPr>
    </w:p>
    <w:p w:rsidR="00F239C7" w:rsidRDefault="00F239C7" w:rsidP="00F239C7">
      <w:pPr>
        <w:rPr>
          <w:rtl/>
          <w:lang w:eastAsia="he-IL"/>
        </w:rPr>
      </w:pPr>
      <w:r>
        <w:rPr>
          <w:rFonts w:hint="cs"/>
          <w:rtl/>
          <w:lang w:eastAsia="he-IL"/>
        </w:rPr>
        <w:t xml:space="preserve">סליחה, מה אמרת? </w:t>
      </w:r>
      <w:bookmarkStart w:id="195" w:name="_ETM_Q1_1061248"/>
      <w:bookmarkEnd w:id="195"/>
      <w:r>
        <w:rPr>
          <w:rFonts w:hint="cs"/>
          <w:rtl/>
          <w:lang w:eastAsia="he-IL"/>
        </w:rPr>
        <w:t>שלא ראית נציג של?</w:t>
      </w:r>
    </w:p>
    <w:p w:rsidR="00F239C7" w:rsidRDefault="00F239C7" w:rsidP="00F239C7">
      <w:pPr>
        <w:ind w:firstLine="0"/>
        <w:rPr>
          <w:rtl/>
          <w:lang w:eastAsia="he-IL"/>
        </w:rPr>
      </w:pPr>
      <w:bookmarkStart w:id="196" w:name="_ETM_Q1_1061318"/>
      <w:bookmarkStart w:id="197" w:name="_ETM_Q1_1061602"/>
      <w:bookmarkEnd w:id="196"/>
      <w:bookmarkEnd w:id="197"/>
    </w:p>
    <w:p w:rsidR="00F239C7" w:rsidRDefault="00F239C7" w:rsidP="00F239C7">
      <w:pPr>
        <w:pStyle w:val="af5"/>
        <w:keepNext/>
        <w:rPr>
          <w:rtl/>
        </w:rPr>
      </w:pPr>
      <w:r>
        <w:rPr>
          <w:rtl/>
        </w:rPr>
        <w:t>קריאה:</w:t>
      </w:r>
    </w:p>
    <w:p w:rsidR="00F239C7" w:rsidRDefault="00F239C7" w:rsidP="00F239C7">
      <w:pPr>
        <w:pStyle w:val="KeepWithNext"/>
        <w:rPr>
          <w:rtl/>
          <w:lang w:eastAsia="he-IL"/>
        </w:rPr>
      </w:pPr>
    </w:p>
    <w:p w:rsidR="00F239C7" w:rsidRDefault="00F239C7" w:rsidP="00F239C7">
      <w:pPr>
        <w:rPr>
          <w:rtl/>
          <w:lang w:eastAsia="he-IL"/>
        </w:rPr>
      </w:pPr>
      <w:r>
        <w:rPr>
          <w:rFonts w:hint="cs"/>
          <w:rtl/>
          <w:lang w:eastAsia="he-IL"/>
        </w:rPr>
        <w:t>של רשות המסים.</w:t>
      </w:r>
    </w:p>
    <w:p w:rsidR="00F239C7" w:rsidRDefault="00F239C7" w:rsidP="00F239C7">
      <w:pPr>
        <w:rPr>
          <w:rtl/>
          <w:lang w:eastAsia="he-IL"/>
        </w:rPr>
      </w:pPr>
      <w:bookmarkStart w:id="198" w:name="_ETM_Q1_1059934"/>
      <w:bookmarkEnd w:id="198"/>
    </w:p>
    <w:p w:rsidR="00F239C7" w:rsidRDefault="00F239C7" w:rsidP="00F239C7">
      <w:pPr>
        <w:pStyle w:val="af6"/>
        <w:keepNext/>
        <w:rPr>
          <w:rtl/>
        </w:rPr>
      </w:pPr>
      <w:bookmarkStart w:id="199" w:name="_ETM_Q1_1060276"/>
      <w:bookmarkEnd w:id="199"/>
      <w:r>
        <w:rPr>
          <w:rtl/>
        </w:rPr>
        <w:lastRenderedPageBreak/>
        <w:t>היו"ר רחל עזריה:</w:t>
      </w:r>
    </w:p>
    <w:p w:rsidR="00F239C7" w:rsidRDefault="00F239C7" w:rsidP="00F239C7">
      <w:pPr>
        <w:pStyle w:val="KeepWithNext"/>
        <w:rPr>
          <w:rtl/>
          <w:lang w:eastAsia="he-IL"/>
        </w:rPr>
      </w:pPr>
    </w:p>
    <w:p w:rsidR="00F239C7" w:rsidRDefault="00F239C7" w:rsidP="00F239C7">
      <w:pPr>
        <w:rPr>
          <w:rtl/>
          <w:lang w:eastAsia="he-IL"/>
        </w:rPr>
      </w:pPr>
      <w:r>
        <w:rPr>
          <w:rFonts w:hint="cs"/>
          <w:rtl/>
          <w:lang w:eastAsia="he-IL"/>
        </w:rPr>
        <w:t xml:space="preserve">שי דותן פה. איפה </w:t>
      </w:r>
      <w:bookmarkStart w:id="200" w:name="_ETM_Q1_1064628"/>
      <w:bookmarkEnd w:id="200"/>
      <w:r>
        <w:rPr>
          <w:rFonts w:hint="cs"/>
          <w:rtl/>
          <w:lang w:eastAsia="he-IL"/>
        </w:rPr>
        <w:t>הוא? היום לא פה. את במקומו?</w:t>
      </w:r>
    </w:p>
    <w:p w:rsidR="00F239C7" w:rsidRDefault="00F239C7" w:rsidP="00F239C7">
      <w:pPr>
        <w:rPr>
          <w:rtl/>
          <w:lang w:eastAsia="he-IL"/>
        </w:rPr>
      </w:pPr>
      <w:bookmarkStart w:id="201" w:name="_ETM_Q1_1066138"/>
      <w:bookmarkEnd w:id="201"/>
    </w:p>
    <w:p w:rsidR="00F239C7" w:rsidRDefault="00F239C7" w:rsidP="00F239C7">
      <w:pPr>
        <w:pStyle w:val="af9"/>
        <w:keepNext/>
        <w:rPr>
          <w:rtl/>
          <w:lang w:eastAsia="he-IL"/>
        </w:rPr>
      </w:pPr>
      <w:bookmarkStart w:id="202" w:name="_ETM_Q1_1066514"/>
      <w:bookmarkStart w:id="203" w:name="_ETM_Q1_1068650"/>
      <w:bookmarkEnd w:id="202"/>
      <w:bookmarkEnd w:id="203"/>
      <w:r>
        <w:rPr>
          <w:rtl/>
          <w:lang w:eastAsia="he-IL"/>
        </w:rPr>
        <w:t>עדו מלין:</w:t>
      </w:r>
    </w:p>
    <w:p w:rsidR="00F239C7" w:rsidRDefault="00F239C7" w:rsidP="00F239C7">
      <w:pPr>
        <w:pStyle w:val="KeepWithNext"/>
        <w:rPr>
          <w:rtl/>
          <w:lang w:eastAsia="he-IL"/>
        </w:rPr>
      </w:pPr>
    </w:p>
    <w:p w:rsidR="00F239C7" w:rsidRDefault="00F239C7" w:rsidP="0077006C">
      <w:pPr>
        <w:rPr>
          <w:rtl/>
          <w:lang w:eastAsia="he-IL"/>
        </w:rPr>
      </w:pPr>
      <w:r>
        <w:rPr>
          <w:rFonts w:hint="cs"/>
          <w:rtl/>
          <w:lang w:eastAsia="he-IL"/>
        </w:rPr>
        <w:t xml:space="preserve">אז סליחה, לא ידעתי. בכל </w:t>
      </w:r>
      <w:bookmarkStart w:id="204" w:name="_ETM_Q1_1068127"/>
      <w:bookmarkEnd w:id="204"/>
      <w:r>
        <w:rPr>
          <w:rFonts w:hint="cs"/>
          <w:rtl/>
          <w:lang w:eastAsia="he-IL"/>
        </w:rPr>
        <w:t xml:space="preserve">מקרה אנחנו נשמח שתהיה איזושהי התייחסות כי הפתרון הזה </w:t>
      </w:r>
      <w:bookmarkStart w:id="205" w:name="_ETM_Q1_1072529"/>
      <w:bookmarkEnd w:id="205"/>
      <w:r>
        <w:rPr>
          <w:rFonts w:hint="cs"/>
          <w:rtl/>
          <w:lang w:eastAsia="he-IL"/>
        </w:rPr>
        <w:t xml:space="preserve">בהחלט חשוב שתהיה מעורבות גם שלכם לעולם </w:t>
      </w:r>
      <w:proofErr w:type="spellStart"/>
      <w:r>
        <w:rPr>
          <w:rFonts w:hint="cs"/>
          <w:rtl/>
          <w:lang w:eastAsia="he-IL"/>
        </w:rPr>
        <w:t>הפינטק</w:t>
      </w:r>
      <w:proofErr w:type="spellEnd"/>
      <w:r>
        <w:rPr>
          <w:rFonts w:hint="cs"/>
          <w:rtl/>
          <w:lang w:eastAsia="he-IL"/>
        </w:rPr>
        <w:t xml:space="preserve">. אמר קודם </w:t>
      </w:r>
      <w:bookmarkStart w:id="206" w:name="_ETM_Q1_1081345"/>
      <w:bookmarkEnd w:id="206"/>
      <w:r>
        <w:rPr>
          <w:rFonts w:hint="cs"/>
          <w:rtl/>
          <w:lang w:eastAsia="he-IL"/>
        </w:rPr>
        <w:t xml:space="preserve">נציג בנק ישראל, השירות הזה היום ניתן בהתייצבות פיזית בבנק בהמצאת מסמכים. היום למשל בחלק </w:t>
      </w:r>
      <w:r w:rsidR="003E5D3A">
        <w:rPr>
          <w:rFonts w:hint="cs"/>
          <w:rtl/>
          <w:lang w:eastAsia="he-IL"/>
        </w:rPr>
        <w:t xml:space="preserve">מהשירותים התייצבות פיזית לנותני </w:t>
      </w:r>
      <w:bookmarkStart w:id="207" w:name="_ETM_Q1_1085792"/>
      <w:bookmarkEnd w:id="207"/>
      <w:r w:rsidR="003E5D3A">
        <w:rPr>
          <w:rFonts w:hint="cs"/>
          <w:rtl/>
          <w:lang w:eastAsia="he-IL"/>
        </w:rPr>
        <w:t xml:space="preserve">שירותים פיננסיים, ואם אנחנו הולכים לפתרון </w:t>
      </w:r>
      <w:proofErr w:type="spellStart"/>
      <w:r w:rsidR="003E5D3A">
        <w:rPr>
          <w:rFonts w:hint="cs"/>
          <w:rtl/>
          <w:lang w:eastAsia="he-IL"/>
        </w:rPr>
        <w:t>פינטק</w:t>
      </w:r>
      <w:proofErr w:type="spellEnd"/>
      <w:r w:rsidR="003E5D3A">
        <w:rPr>
          <w:rFonts w:hint="cs"/>
          <w:rtl/>
          <w:lang w:eastAsia="he-IL"/>
        </w:rPr>
        <w:t xml:space="preserve"> ויש כאן חברות </w:t>
      </w:r>
      <w:bookmarkStart w:id="208" w:name="_ETM_Q1_1088136"/>
      <w:bookmarkEnd w:id="208"/>
      <w:proofErr w:type="spellStart"/>
      <w:r w:rsidR="003E5D3A">
        <w:rPr>
          <w:rFonts w:hint="cs"/>
          <w:rtl/>
          <w:lang w:eastAsia="he-IL"/>
        </w:rPr>
        <w:t>פינטק</w:t>
      </w:r>
      <w:proofErr w:type="spellEnd"/>
      <w:r w:rsidR="003E5D3A">
        <w:rPr>
          <w:rFonts w:hint="cs"/>
          <w:rtl/>
          <w:lang w:eastAsia="he-IL"/>
        </w:rPr>
        <w:t xml:space="preserve">, צריך גם פתרון מטעם רשות המסים למסמכים הנלווים </w:t>
      </w:r>
      <w:r w:rsidR="0077006C">
        <w:rPr>
          <w:rFonts w:hint="cs"/>
          <w:rtl/>
          <w:lang w:eastAsia="he-IL"/>
        </w:rPr>
        <w:t xml:space="preserve">שצריך </w:t>
      </w:r>
      <w:bookmarkStart w:id="209" w:name="_ETM_Q1_1095791"/>
      <w:bookmarkEnd w:id="209"/>
      <w:r w:rsidR="0077006C">
        <w:rPr>
          <w:rFonts w:hint="cs"/>
          <w:rtl/>
          <w:lang w:eastAsia="he-IL"/>
        </w:rPr>
        <w:t xml:space="preserve">להגיש במסגרת השירות הזה, אחרת השירות הזה יהיה לא </w:t>
      </w:r>
      <w:bookmarkStart w:id="210" w:name="_ETM_Q1_1099309"/>
      <w:bookmarkEnd w:id="210"/>
      <w:r w:rsidR="0077006C">
        <w:rPr>
          <w:rFonts w:hint="cs"/>
          <w:rtl/>
          <w:lang w:eastAsia="he-IL"/>
        </w:rPr>
        <w:t>יעיל ולא ישים.</w:t>
      </w:r>
    </w:p>
    <w:p w:rsidR="0077006C" w:rsidRDefault="0077006C" w:rsidP="0077006C">
      <w:pPr>
        <w:rPr>
          <w:rtl/>
          <w:lang w:eastAsia="he-IL"/>
        </w:rPr>
      </w:pPr>
      <w:bookmarkStart w:id="211" w:name="_ETM_Q1_1106485"/>
      <w:bookmarkEnd w:id="211"/>
    </w:p>
    <w:p w:rsidR="0077006C" w:rsidRDefault="0077006C" w:rsidP="0077006C">
      <w:pPr>
        <w:pStyle w:val="af6"/>
        <w:keepNext/>
        <w:rPr>
          <w:rtl/>
        </w:rPr>
      </w:pPr>
      <w:bookmarkStart w:id="212" w:name="_ETM_Q1_1107222"/>
      <w:bookmarkEnd w:id="212"/>
      <w:r>
        <w:rPr>
          <w:rtl/>
        </w:rPr>
        <w:t>היו"ר רחל עזריה:</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משרד המשפטים, אתם תוכלו להתייחס לסוגיות שהועלו על ידי נציג אמון הציבור?</w:t>
      </w:r>
    </w:p>
    <w:p w:rsidR="0077006C" w:rsidRDefault="0077006C" w:rsidP="0077006C">
      <w:pPr>
        <w:rPr>
          <w:rtl/>
          <w:lang w:eastAsia="he-IL"/>
        </w:rPr>
      </w:pPr>
      <w:bookmarkStart w:id="213" w:name="_ETM_Q1_1109624"/>
      <w:bookmarkEnd w:id="213"/>
    </w:p>
    <w:p w:rsidR="0077006C" w:rsidRDefault="0077006C" w:rsidP="0077006C">
      <w:pPr>
        <w:pStyle w:val="af9"/>
        <w:keepNext/>
        <w:rPr>
          <w:rtl/>
          <w:lang w:eastAsia="he-IL"/>
        </w:rPr>
      </w:pPr>
      <w:bookmarkStart w:id="214" w:name="_ETM_Q1_1109995"/>
      <w:bookmarkStart w:id="215" w:name="_ETM_Q1_1113553"/>
      <w:bookmarkEnd w:id="214"/>
      <w:bookmarkEnd w:id="215"/>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 xml:space="preserve">אני יכולה להתייחס </w:t>
      </w:r>
      <w:bookmarkStart w:id="216" w:name="_ETM_Q1_1114792"/>
      <w:bookmarkEnd w:id="216"/>
      <w:r>
        <w:rPr>
          <w:rFonts w:hint="cs"/>
          <w:rtl/>
          <w:lang w:eastAsia="he-IL"/>
        </w:rPr>
        <w:t xml:space="preserve">במובן הזה שאנחנו קיימנו והתחלנו לקיים שיח עם הייעוץ </w:t>
      </w:r>
      <w:bookmarkStart w:id="217" w:name="_ETM_Q1_1116002"/>
      <w:bookmarkEnd w:id="217"/>
      <w:r>
        <w:rPr>
          <w:rFonts w:hint="cs"/>
          <w:rtl/>
          <w:lang w:eastAsia="he-IL"/>
        </w:rPr>
        <w:t xml:space="preserve">המשפטי של הוועדה, עם ורד, על הנושא הזה בכלל, </w:t>
      </w:r>
      <w:bookmarkStart w:id="218" w:name="_ETM_Q1_1120004"/>
      <w:bookmarkEnd w:id="218"/>
      <w:r>
        <w:rPr>
          <w:rFonts w:hint="cs"/>
          <w:rtl/>
          <w:lang w:eastAsia="he-IL"/>
        </w:rPr>
        <w:t xml:space="preserve">של האופן שבו כורתים את החוזה ומהן ההסכמות שנדרשות. </w:t>
      </w:r>
      <w:bookmarkStart w:id="219" w:name="_ETM_Q1_1122533"/>
      <w:bookmarkEnd w:id="219"/>
      <w:r>
        <w:rPr>
          <w:rFonts w:hint="cs"/>
          <w:rtl/>
          <w:lang w:eastAsia="he-IL"/>
        </w:rPr>
        <w:t>זה בתהליך חשיבה.</w:t>
      </w:r>
    </w:p>
    <w:p w:rsidR="0077006C" w:rsidRDefault="0077006C" w:rsidP="0077006C">
      <w:pPr>
        <w:rPr>
          <w:rtl/>
          <w:lang w:eastAsia="he-IL"/>
        </w:rPr>
      </w:pPr>
    </w:p>
    <w:p w:rsidR="0077006C" w:rsidRDefault="0077006C" w:rsidP="0077006C">
      <w:pPr>
        <w:pStyle w:val="af6"/>
        <w:keepNext/>
        <w:rPr>
          <w:rtl/>
        </w:rPr>
      </w:pPr>
      <w:r>
        <w:rPr>
          <w:rtl/>
        </w:rPr>
        <w:t>היו"ר רחל עזריה:</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 xml:space="preserve">בסדר. </w:t>
      </w:r>
      <w:proofErr w:type="gramStart"/>
      <w:r w:rsidRPr="0077006C">
        <w:rPr>
          <w:lang w:eastAsia="he-IL"/>
        </w:rPr>
        <w:t>fair</w:t>
      </w:r>
      <w:proofErr w:type="gramEnd"/>
      <w:r w:rsidRPr="0077006C">
        <w:rPr>
          <w:lang w:eastAsia="he-IL"/>
        </w:rPr>
        <w:t xml:space="preserve"> enough</w:t>
      </w:r>
      <w:r>
        <w:rPr>
          <w:rFonts w:hint="cs"/>
          <w:rtl/>
          <w:lang w:eastAsia="he-IL"/>
        </w:rPr>
        <w:t>. אז בואו נמשיך.</w:t>
      </w:r>
    </w:p>
    <w:p w:rsidR="0077006C" w:rsidRDefault="0077006C" w:rsidP="0077006C">
      <w:pPr>
        <w:rPr>
          <w:rtl/>
          <w:lang w:eastAsia="he-IL"/>
        </w:rPr>
      </w:pPr>
    </w:p>
    <w:p w:rsidR="0077006C" w:rsidRDefault="0077006C" w:rsidP="0077006C">
      <w:pPr>
        <w:pStyle w:val="-"/>
        <w:keepNext/>
        <w:rPr>
          <w:rtl/>
        </w:rPr>
      </w:pPr>
      <w:bookmarkStart w:id="220" w:name="_ETM_Q1_1127410"/>
      <w:bookmarkStart w:id="221" w:name="_ETM_Q1_1127689"/>
      <w:bookmarkEnd w:id="220"/>
      <w:bookmarkEnd w:id="221"/>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 xml:space="preserve">אני רק אגיד </w:t>
      </w:r>
      <w:bookmarkStart w:id="222" w:name="_ETM_Q1_1129177"/>
      <w:bookmarkEnd w:id="222"/>
      <w:r>
        <w:rPr>
          <w:rFonts w:hint="cs"/>
          <w:rtl/>
          <w:lang w:eastAsia="he-IL"/>
        </w:rPr>
        <w:t xml:space="preserve">ביחס להערה שהעירו עכשיו לנושא </w:t>
      </w:r>
      <w:proofErr w:type="spellStart"/>
      <w:r>
        <w:rPr>
          <w:rFonts w:hint="cs"/>
          <w:rtl/>
          <w:lang w:eastAsia="he-IL"/>
        </w:rPr>
        <w:t>המיסויי</w:t>
      </w:r>
      <w:proofErr w:type="spellEnd"/>
      <w:r>
        <w:rPr>
          <w:rFonts w:hint="cs"/>
          <w:rtl/>
          <w:lang w:eastAsia="he-IL"/>
        </w:rPr>
        <w:t xml:space="preserve">. אנחנו לא חושבים שזה רלוונטי לחוק שלנו. יכול להיות שזה נושא שדורש </w:t>
      </w:r>
      <w:bookmarkStart w:id="223" w:name="_ETM_Q1_1130351"/>
      <w:bookmarkEnd w:id="223"/>
      <w:r>
        <w:rPr>
          <w:rFonts w:hint="cs"/>
          <w:rtl/>
          <w:lang w:eastAsia="he-IL"/>
        </w:rPr>
        <w:t xml:space="preserve">טיפול אבל לא במסגרת ההוראות שמסדירות את ההיבטים הצרכניים </w:t>
      </w:r>
      <w:bookmarkStart w:id="224" w:name="_ETM_Q1_1136226"/>
      <w:bookmarkEnd w:id="224"/>
      <w:r>
        <w:rPr>
          <w:rFonts w:hint="cs"/>
          <w:rtl/>
          <w:lang w:eastAsia="he-IL"/>
        </w:rPr>
        <w:t>בין הלקוח לבין נותן השירות.</w:t>
      </w:r>
    </w:p>
    <w:p w:rsidR="0077006C" w:rsidRDefault="0077006C" w:rsidP="0077006C">
      <w:pPr>
        <w:rPr>
          <w:rtl/>
          <w:lang w:eastAsia="he-IL"/>
        </w:rPr>
      </w:pPr>
      <w:bookmarkStart w:id="225" w:name="_ETM_Q1_1136157"/>
      <w:bookmarkEnd w:id="225"/>
    </w:p>
    <w:p w:rsidR="0077006C" w:rsidRDefault="0077006C" w:rsidP="0077006C">
      <w:pPr>
        <w:pStyle w:val="af6"/>
        <w:keepNext/>
        <w:rPr>
          <w:rtl/>
        </w:rPr>
      </w:pPr>
      <w:bookmarkStart w:id="226" w:name="_ETM_Q1_1136503"/>
      <w:bookmarkEnd w:id="226"/>
      <w:r>
        <w:rPr>
          <w:rtl/>
        </w:rPr>
        <w:t>היו"ר רחל עזריה:</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 xml:space="preserve">אפשר אבל לא הכרחי. כרגע זה </w:t>
      </w:r>
      <w:bookmarkStart w:id="227" w:name="_ETM_Q1_1145538"/>
      <w:bookmarkEnd w:id="227"/>
      <w:r>
        <w:rPr>
          <w:rFonts w:hint="cs"/>
          <w:rtl/>
          <w:lang w:eastAsia="he-IL"/>
        </w:rPr>
        <w:t>לא נמצא.</w:t>
      </w:r>
    </w:p>
    <w:p w:rsidR="0077006C" w:rsidRDefault="0077006C" w:rsidP="0077006C">
      <w:pPr>
        <w:rPr>
          <w:rtl/>
          <w:lang w:eastAsia="he-IL"/>
        </w:rPr>
      </w:pPr>
    </w:p>
    <w:p w:rsidR="0077006C" w:rsidRDefault="0077006C" w:rsidP="0077006C">
      <w:pPr>
        <w:pStyle w:val="af9"/>
        <w:keepNext/>
        <w:rPr>
          <w:rtl/>
          <w:lang w:eastAsia="he-IL"/>
        </w:rPr>
      </w:pPr>
      <w:r>
        <w:rPr>
          <w:rtl/>
          <w:lang w:eastAsia="he-IL"/>
        </w:rPr>
        <w:t>עדו מלין:</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 xml:space="preserve">אבל בסוף לא יהיה פתרון. יוכלו להשתמש אבל לא </w:t>
      </w:r>
      <w:bookmarkStart w:id="228" w:name="_ETM_Q1_1143883"/>
      <w:bookmarkEnd w:id="228"/>
      <w:r>
        <w:rPr>
          <w:rFonts w:hint="cs"/>
          <w:rtl/>
          <w:lang w:eastAsia="he-IL"/>
        </w:rPr>
        <w:t xml:space="preserve">יוכלו לעשות בסופו של דבר פעולה שהאי חלק מאמצעי התשלום </w:t>
      </w:r>
      <w:bookmarkStart w:id="229" w:name="_ETM_Q1_1150149"/>
      <w:bookmarkEnd w:id="229"/>
      <w:r>
        <w:rPr>
          <w:rFonts w:hint="cs"/>
          <w:rtl/>
          <w:lang w:eastAsia="he-IL"/>
        </w:rPr>
        <w:t xml:space="preserve">בחוץ לארץ. אז נחמד שאנחנו מוצאים פתרון </w:t>
      </w:r>
      <w:proofErr w:type="spellStart"/>
      <w:r>
        <w:rPr>
          <w:rFonts w:hint="cs"/>
          <w:rtl/>
          <w:lang w:eastAsia="he-IL"/>
        </w:rPr>
        <w:t>פינטקי</w:t>
      </w:r>
      <w:proofErr w:type="spellEnd"/>
      <w:r>
        <w:rPr>
          <w:rFonts w:hint="cs"/>
          <w:rtl/>
          <w:lang w:eastAsia="he-IL"/>
        </w:rPr>
        <w:t xml:space="preserve">, אבל </w:t>
      </w:r>
      <w:bookmarkStart w:id="230" w:name="_ETM_Q1_1154283"/>
      <w:bookmarkEnd w:id="230"/>
      <w:r>
        <w:rPr>
          <w:rFonts w:hint="cs"/>
          <w:rtl/>
          <w:lang w:eastAsia="he-IL"/>
        </w:rPr>
        <w:t>הוא לא יהיה ישים.</w:t>
      </w:r>
    </w:p>
    <w:p w:rsidR="0077006C" w:rsidRDefault="0077006C" w:rsidP="0077006C">
      <w:pPr>
        <w:rPr>
          <w:rtl/>
          <w:lang w:eastAsia="he-IL"/>
        </w:rPr>
      </w:pPr>
    </w:p>
    <w:p w:rsidR="0077006C" w:rsidRDefault="0077006C" w:rsidP="0077006C">
      <w:pPr>
        <w:pStyle w:val="af9"/>
        <w:keepNext/>
        <w:rPr>
          <w:rtl/>
          <w:lang w:eastAsia="he-IL"/>
        </w:rPr>
      </w:pP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 xml:space="preserve">אבל בעולם של מיסוי, אני לא מבינה </w:t>
      </w:r>
      <w:bookmarkStart w:id="231" w:name="_ETM_Q1_1155576"/>
      <w:bookmarkEnd w:id="231"/>
      <w:r>
        <w:rPr>
          <w:rFonts w:hint="cs"/>
          <w:rtl/>
          <w:lang w:eastAsia="he-IL"/>
        </w:rPr>
        <w:t>איך זה קשור פה להוראות שלנו.</w:t>
      </w:r>
    </w:p>
    <w:p w:rsidR="0077006C" w:rsidRDefault="0077006C" w:rsidP="0077006C">
      <w:pPr>
        <w:rPr>
          <w:rtl/>
          <w:lang w:eastAsia="he-IL"/>
        </w:rPr>
      </w:pPr>
    </w:p>
    <w:p w:rsidR="0077006C" w:rsidRDefault="0077006C" w:rsidP="0077006C">
      <w:pPr>
        <w:pStyle w:val="af9"/>
        <w:keepNext/>
        <w:rPr>
          <w:rtl/>
          <w:lang w:eastAsia="he-IL"/>
        </w:rPr>
      </w:pPr>
      <w:bookmarkStart w:id="232" w:name="_ETM_Q1_1156507"/>
      <w:bookmarkStart w:id="233" w:name="_ETM_Q1_1156517"/>
      <w:bookmarkEnd w:id="232"/>
      <w:bookmarkEnd w:id="233"/>
      <w:r>
        <w:rPr>
          <w:rtl/>
          <w:lang w:eastAsia="he-IL"/>
        </w:rPr>
        <w:t xml:space="preserve">נתנאל </w:t>
      </w:r>
      <w:proofErr w:type="spellStart"/>
      <w:r>
        <w:rPr>
          <w:rtl/>
          <w:lang w:eastAsia="he-IL"/>
        </w:rPr>
        <w:t>טאובר</w:t>
      </w:r>
      <w:proofErr w:type="spellEnd"/>
      <w:r>
        <w:rPr>
          <w:rtl/>
          <w:lang w:eastAsia="he-IL"/>
        </w:rPr>
        <w:t>:</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 xml:space="preserve">לירון אומרת שזה רלוונטי לפרק </w:t>
      </w:r>
      <w:bookmarkStart w:id="234" w:name="_ETM_Q1_1160098"/>
      <w:bookmarkEnd w:id="234"/>
      <w:r>
        <w:rPr>
          <w:rFonts w:hint="cs"/>
          <w:rtl/>
          <w:lang w:eastAsia="he-IL"/>
        </w:rPr>
        <w:t xml:space="preserve">הרישוי ולא לפרק </w:t>
      </w:r>
      <w:proofErr w:type="spellStart"/>
      <w:r>
        <w:rPr>
          <w:rFonts w:hint="cs"/>
          <w:rtl/>
          <w:lang w:eastAsia="he-IL"/>
        </w:rPr>
        <w:t>ההגנות</w:t>
      </w:r>
      <w:proofErr w:type="spellEnd"/>
      <w:r>
        <w:rPr>
          <w:rFonts w:hint="cs"/>
          <w:rtl/>
          <w:lang w:eastAsia="he-IL"/>
        </w:rPr>
        <w:t xml:space="preserve"> הצרכניות.</w:t>
      </w:r>
    </w:p>
    <w:p w:rsidR="0077006C" w:rsidRDefault="0077006C" w:rsidP="0077006C">
      <w:pPr>
        <w:rPr>
          <w:rtl/>
          <w:lang w:eastAsia="he-IL"/>
        </w:rPr>
      </w:pPr>
      <w:bookmarkStart w:id="235" w:name="_ETM_Q1_1160614"/>
      <w:bookmarkEnd w:id="235"/>
    </w:p>
    <w:p w:rsidR="0077006C" w:rsidRDefault="0077006C" w:rsidP="0077006C">
      <w:pPr>
        <w:pStyle w:val="af9"/>
        <w:keepNext/>
        <w:rPr>
          <w:rtl/>
          <w:lang w:eastAsia="he-IL"/>
        </w:rPr>
      </w:pPr>
      <w:bookmarkStart w:id="236" w:name="_ETM_Q1_1161237"/>
      <w:bookmarkEnd w:id="236"/>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 xml:space="preserve">אם </w:t>
      </w:r>
      <w:bookmarkStart w:id="237" w:name="_ETM_Q1_1161296"/>
      <w:bookmarkEnd w:id="237"/>
      <w:r>
        <w:rPr>
          <w:rFonts w:hint="cs"/>
          <w:rtl/>
          <w:lang w:eastAsia="he-IL"/>
        </w:rPr>
        <w:t>בכלל.</w:t>
      </w:r>
      <w:bookmarkStart w:id="238" w:name="_ETM_Q1_1164317"/>
      <w:bookmarkEnd w:id="238"/>
    </w:p>
    <w:p w:rsidR="0077006C" w:rsidRDefault="0077006C" w:rsidP="0077006C">
      <w:pPr>
        <w:rPr>
          <w:rtl/>
          <w:lang w:eastAsia="he-IL"/>
        </w:rPr>
      </w:pPr>
    </w:p>
    <w:p w:rsidR="0077006C" w:rsidRDefault="0077006C" w:rsidP="0077006C">
      <w:pPr>
        <w:pStyle w:val="af9"/>
        <w:keepNext/>
        <w:rPr>
          <w:rtl/>
          <w:lang w:eastAsia="he-IL"/>
        </w:rPr>
      </w:pPr>
      <w:r>
        <w:rPr>
          <w:rtl/>
          <w:lang w:eastAsia="he-IL"/>
        </w:rPr>
        <w:t xml:space="preserve">אליצור </w:t>
      </w:r>
      <w:proofErr w:type="spellStart"/>
      <w:r>
        <w:rPr>
          <w:rtl/>
          <w:lang w:eastAsia="he-IL"/>
        </w:rPr>
        <w:t>וייזר</w:t>
      </w:r>
      <w:proofErr w:type="spellEnd"/>
      <w:r>
        <w:rPr>
          <w:rtl/>
          <w:lang w:eastAsia="he-IL"/>
        </w:rPr>
        <w:t>:</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אם בכלל. אי אפשר הוראת מיסוי בחוק צרכני.</w:t>
      </w:r>
    </w:p>
    <w:p w:rsidR="0077006C" w:rsidRDefault="0077006C" w:rsidP="0077006C">
      <w:pPr>
        <w:rPr>
          <w:rtl/>
          <w:lang w:eastAsia="he-IL"/>
        </w:rPr>
      </w:pPr>
      <w:bookmarkStart w:id="239" w:name="_ETM_Q1_1160420"/>
      <w:bookmarkEnd w:id="239"/>
    </w:p>
    <w:p w:rsidR="0077006C" w:rsidRDefault="0077006C" w:rsidP="0077006C">
      <w:pPr>
        <w:pStyle w:val="af9"/>
        <w:keepNext/>
        <w:rPr>
          <w:rtl/>
          <w:lang w:eastAsia="he-IL"/>
        </w:rPr>
      </w:pPr>
      <w:bookmarkStart w:id="240" w:name="_ETM_Q1_1160764"/>
      <w:bookmarkEnd w:id="240"/>
      <w:r>
        <w:rPr>
          <w:rtl/>
          <w:lang w:eastAsia="he-IL"/>
        </w:rPr>
        <w:t>עדו מלין:</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 xml:space="preserve">זה </w:t>
      </w:r>
      <w:bookmarkStart w:id="241" w:name="_ETM_Q1_1164667"/>
      <w:bookmarkEnd w:id="241"/>
      <w:r>
        <w:rPr>
          <w:rFonts w:hint="cs"/>
          <w:rtl/>
          <w:lang w:eastAsia="he-IL"/>
        </w:rPr>
        <w:t xml:space="preserve">משהו שהוועדה צריכה לקחת לתשומת לבה, </w:t>
      </w:r>
      <w:bookmarkStart w:id="242" w:name="_ETM_Q1_1166320"/>
      <w:bookmarkEnd w:id="242"/>
      <w:r>
        <w:rPr>
          <w:rFonts w:hint="cs"/>
          <w:rtl/>
          <w:lang w:eastAsia="he-IL"/>
        </w:rPr>
        <w:t xml:space="preserve">אני חושב, ואני סמוך על יושבת-ראש הוועדה שהיא מסכימה שצריך </w:t>
      </w:r>
      <w:bookmarkStart w:id="243" w:name="_ETM_Q1_1170901"/>
      <w:bookmarkEnd w:id="243"/>
      <w:r>
        <w:rPr>
          <w:rFonts w:hint="cs"/>
          <w:rtl/>
          <w:lang w:eastAsia="he-IL"/>
        </w:rPr>
        <w:t xml:space="preserve">לקחת את זה בחשבון, לטפל גם בעניין הזה כי אחרת, ניתן פה פתרון אבל בסופו של דבר הוא </w:t>
      </w:r>
      <w:bookmarkStart w:id="244" w:name="_ETM_Q1_1171992"/>
      <w:bookmarkEnd w:id="244"/>
      <w:r>
        <w:rPr>
          <w:rFonts w:hint="cs"/>
          <w:rtl/>
          <w:lang w:eastAsia="he-IL"/>
        </w:rPr>
        <w:t>שוב יהיה ישים רק במקומות הקלאסיים, בבנקים או במקו</w:t>
      </w:r>
      <w:bookmarkStart w:id="245" w:name="_ETM_Q1_1179860"/>
      <w:bookmarkEnd w:id="245"/>
      <w:r>
        <w:rPr>
          <w:rFonts w:hint="cs"/>
          <w:rtl/>
          <w:lang w:eastAsia="he-IL"/>
        </w:rPr>
        <w:t>מות פיזיים אחרים, וחבל כי זו לא מטרת החוק.</w:t>
      </w:r>
    </w:p>
    <w:p w:rsidR="0077006C" w:rsidRDefault="0077006C" w:rsidP="0077006C">
      <w:pPr>
        <w:rPr>
          <w:rtl/>
          <w:lang w:eastAsia="he-IL"/>
        </w:rPr>
      </w:pPr>
      <w:bookmarkStart w:id="246" w:name="_ETM_Q1_1181561"/>
      <w:bookmarkEnd w:id="246"/>
    </w:p>
    <w:p w:rsidR="0077006C" w:rsidRDefault="0077006C" w:rsidP="0077006C">
      <w:pPr>
        <w:pStyle w:val="af6"/>
        <w:keepNext/>
        <w:rPr>
          <w:rtl/>
        </w:rPr>
      </w:pPr>
      <w:bookmarkStart w:id="247" w:name="_ETM_Q1_1181984"/>
      <w:bookmarkEnd w:id="247"/>
      <w:r>
        <w:rPr>
          <w:rtl/>
        </w:rPr>
        <w:t>היו"ר רחל עזריה:</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 xml:space="preserve">בסדר, </w:t>
      </w:r>
      <w:bookmarkStart w:id="248" w:name="_ETM_Q1_1181615"/>
      <w:bookmarkEnd w:id="248"/>
      <w:r>
        <w:rPr>
          <w:rFonts w:hint="cs"/>
          <w:rtl/>
          <w:lang w:eastAsia="he-IL"/>
        </w:rPr>
        <w:t>בואו נמשיך. שמענו הערה.</w:t>
      </w:r>
    </w:p>
    <w:p w:rsidR="0077006C" w:rsidRDefault="0077006C" w:rsidP="0077006C">
      <w:pPr>
        <w:rPr>
          <w:rtl/>
          <w:lang w:eastAsia="he-IL"/>
        </w:rPr>
      </w:pPr>
      <w:bookmarkStart w:id="249" w:name="_ETM_Q1_1186799"/>
      <w:bookmarkEnd w:id="249"/>
    </w:p>
    <w:p w:rsidR="0077006C" w:rsidRDefault="0077006C" w:rsidP="0077006C">
      <w:pPr>
        <w:pStyle w:val="af9"/>
        <w:keepNext/>
        <w:rPr>
          <w:rtl/>
          <w:lang w:eastAsia="he-IL"/>
        </w:rPr>
      </w:pPr>
      <w:bookmarkStart w:id="250" w:name="_ETM_Q1_1187133"/>
      <w:bookmarkStart w:id="251" w:name="_ETM_Q1_1185242"/>
      <w:bookmarkEnd w:id="250"/>
      <w:bookmarkEnd w:id="251"/>
      <w:r>
        <w:rPr>
          <w:rtl/>
          <w:lang w:eastAsia="he-IL"/>
        </w:rPr>
        <w:t>אייל דותן:</w:t>
      </w:r>
    </w:p>
    <w:p w:rsidR="0077006C" w:rsidRDefault="0077006C" w:rsidP="0077006C">
      <w:pPr>
        <w:pStyle w:val="KeepWithNext"/>
        <w:rPr>
          <w:rtl/>
          <w:lang w:eastAsia="he-IL"/>
        </w:rPr>
      </w:pPr>
    </w:p>
    <w:p w:rsidR="0077006C" w:rsidRDefault="0077006C" w:rsidP="0077006C">
      <w:pPr>
        <w:rPr>
          <w:rtl/>
          <w:lang w:eastAsia="he-IL"/>
        </w:rPr>
      </w:pPr>
      <w:r>
        <w:rPr>
          <w:rFonts w:hint="cs"/>
          <w:rtl/>
          <w:lang w:eastAsia="he-IL"/>
        </w:rPr>
        <w:t>רק שתי הבהרות שאנחנו מבקשים לקבל. אנ</w:t>
      </w:r>
      <w:bookmarkStart w:id="252" w:name="_ETM_Q1_1192722"/>
      <w:bookmarkEnd w:id="252"/>
      <w:r>
        <w:rPr>
          <w:rFonts w:hint="cs"/>
          <w:rtl/>
          <w:lang w:eastAsia="he-IL"/>
        </w:rPr>
        <w:t>י אייל דותן מאיגוד הבנקים.</w:t>
      </w:r>
    </w:p>
    <w:p w:rsidR="0077006C" w:rsidRDefault="0077006C" w:rsidP="0077006C">
      <w:pPr>
        <w:rPr>
          <w:rtl/>
          <w:lang w:eastAsia="he-IL"/>
        </w:rPr>
      </w:pPr>
    </w:p>
    <w:p w:rsidR="0077006C" w:rsidRDefault="0077006C" w:rsidP="0077006C">
      <w:pPr>
        <w:rPr>
          <w:rtl/>
          <w:lang w:eastAsia="he-IL"/>
        </w:rPr>
      </w:pPr>
      <w:bookmarkStart w:id="253" w:name="_ETM_Q1_1193721"/>
      <w:bookmarkStart w:id="254" w:name="_ETM_Q1_1193735"/>
      <w:bookmarkEnd w:id="253"/>
      <w:bookmarkEnd w:id="254"/>
      <w:r>
        <w:rPr>
          <w:rFonts w:hint="cs"/>
          <w:rtl/>
          <w:lang w:eastAsia="he-IL"/>
        </w:rPr>
        <w:t>הבהרה ראשונה זה רק לוודא שכשאנחנו קוראים את סעיף 2 שהכוונה היא ש</w:t>
      </w:r>
      <w:r w:rsidR="00D47878">
        <w:rPr>
          <w:rFonts w:hint="cs"/>
          <w:rtl/>
          <w:lang w:eastAsia="he-IL"/>
        </w:rPr>
        <w:t xml:space="preserve">אפשר </w:t>
      </w:r>
      <w:bookmarkStart w:id="255" w:name="_ETM_Q1_1199367"/>
      <w:bookmarkEnd w:id="255"/>
      <w:r w:rsidR="00D47878">
        <w:rPr>
          <w:rFonts w:hint="cs"/>
          <w:rtl/>
          <w:lang w:eastAsia="he-IL"/>
        </w:rPr>
        <w:t>שיהיה ג</w:t>
      </w:r>
      <w:r w:rsidR="006F3E21">
        <w:rPr>
          <w:rFonts w:hint="cs"/>
          <w:rtl/>
          <w:lang w:eastAsia="he-IL"/>
        </w:rPr>
        <w:t>ם חוזה מסגרת, מה שבדרך כלל כשיש חוזים כאלה זה חוזה מסגרת. והדבר השני, אני חושב שהבהירו גם בפעם הקודמת, אבל רצינו רק לוודא שכשכתוב בכת</w:t>
      </w:r>
      <w:bookmarkStart w:id="256" w:name="_ETM_Q1_1204941"/>
      <w:bookmarkEnd w:id="256"/>
      <w:r w:rsidR="006F3E21">
        <w:rPr>
          <w:rFonts w:hint="cs"/>
          <w:rtl/>
          <w:lang w:eastAsia="he-IL"/>
        </w:rPr>
        <w:t>ב זה גם באמצעי אלקטרוני.</w:t>
      </w:r>
    </w:p>
    <w:p w:rsidR="006F3E21" w:rsidRDefault="006F3E21" w:rsidP="0077006C">
      <w:pPr>
        <w:rPr>
          <w:rtl/>
          <w:lang w:eastAsia="he-IL"/>
        </w:rPr>
      </w:pPr>
      <w:bookmarkStart w:id="257" w:name="_ETM_Q1_1211548"/>
      <w:bookmarkEnd w:id="257"/>
    </w:p>
    <w:p w:rsidR="006F3E21" w:rsidRDefault="006F3E21" w:rsidP="006F3E21">
      <w:pPr>
        <w:pStyle w:val="af6"/>
        <w:keepNext/>
        <w:rPr>
          <w:rtl/>
        </w:rPr>
      </w:pPr>
      <w:bookmarkStart w:id="258" w:name="_ETM_Q1_1212163"/>
      <w:bookmarkEnd w:id="258"/>
      <w:r>
        <w:rPr>
          <w:rtl/>
        </w:rPr>
        <w:t>היו"ר רחל עזריה:</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סליחה, מה שמך?</w:t>
      </w:r>
    </w:p>
    <w:p w:rsidR="006F3E21" w:rsidRDefault="006F3E21" w:rsidP="006F3E21">
      <w:pPr>
        <w:rPr>
          <w:rtl/>
          <w:lang w:eastAsia="he-IL"/>
        </w:rPr>
      </w:pPr>
      <w:bookmarkStart w:id="259" w:name="_ETM_Q1_1211396"/>
      <w:bookmarkEnd w:id="259"/>
    </w:p>
    <w:p w:rsidR="006F3E21" w:rsidRDefault="006F3E21" w:rsidP="006F3E21">
      <w:pPr>
        <w:pStyle w:val="-"/>
        <w:keepNext/>
        <w:rPr>
          <w:rtl/>
        </w:rPr>
      </w:pPr>
      <w:bookmarkStart w:id="260" w:name="_ETM_Q1_1212716"/>
      <w:bookmarkEnd w:id="260"/>
      <w:r>
        <w:rPr>
          <w:rtl/>
        </w:rPr>
        <w:t>אייל דותן:</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אייל דותן.</w:t>
      </w:r>
    </w:p>
    <w:p w:rsidR="006F3E21" w:rsidRDefault="006F3E21" w:rsidP="006F3E21">
      <w:pPr>
        <w:rPr>
          <w:rtl/>
          <w:lang w:eastAsia="he-IL"/>
        </w:rPr>
      </w:pPr>
      <w:bookmarkStart w:id="261" w:name="_ETM_Q1_1215492"/>
      <w:bookmarkEnd w:id="261"/>
    </w:p>
    <w:p w:rsidR="006F3E21" w:rsidRDefault="006F3E21" w:rsidP="006F3E21">
      <w:pPr>
        <w:pStyle w:val="af6"/>
        <w:keepNext/>
        <w:rPr>
          <w:rtl/>
        </w:rPr>
      </w:pPr>
      <w:bookmarkStart w:id="262" w:name="_ETM_Q1_1215828"/>
      <w:bookmarkEnd w:id="262"/>
      <w:r>
        <w:rPr>
          <w:rtl/>
        </w:rPr>
        <w:t>היו"ר רחל עזריה:</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 xml:space="preserve">הסגנון </w:t>
      </w:r>
      <w:bookmarkStart w:id="263" w:name="_ETM_Q1_1214452"/>
      <w:bookmarkEnd w:id="263"/>
      <w:r>
        <w:rPr>
          <w:rFonts w:hint="cs"/>
          <w:rtl/>
          <w:lang w:eastAsia="he-IL"/>
        </w:rPr>
        <w:t xml:space="preserve">הזה של רק לוודא את הדברים שאתה רוצה, שכנראה </w:t>
      </w:r>
      <w:bookmarkStart w:id="264" w:name="_ETM_Q1_1213694"/>
      <w:bookmarkEnd w:id="264"/>
      <w:r>
        <w:rPr>
          <w:rFonts w:hint="cs"/>
          <w:rtl/>
          <w:lang w:eastAsia="he-IL"/>
        </w:rPr>
        <w:t>שאנחנו פחות רוצים שיקרו, זה יפה. אבל בסדר, טוב.</w:t>
      </w:r>
    </w:p>
    <w:p w:rsidR="006F3E21" w:rsidRDefault="006F3E21" w:rsidP="006F3E21">
      <w:pPr>
        <w:rPr>
          <w:rtl/>
          <w:lang w:eastAsia="he-IL"/>
        </w:rPr>
      </w:pPr>
      <w:bookmarkStart w:id="265" w:name="_ETM_Q1_1224442"/>
      <w:bookmarkEnd w:id="265"/>
    </w:p>
    <w:p w:rsidR="006F3E21" w:rsidRDefault="006F3E21" w:rsidP="006F3E21">
      <w:pPr>
        <w:pStyle w:val="af9"/>
        <w:keepNext/>
        <w:rPr>
          <w:rtl/>
          <w:lang w:eastAsia="he-IL"/>
        </w:rPr>
      </w:pPr>
      <w:bookmarkStart w:id="266" w:name="_ETM_Q1_1224809"/>
      <w:bookmarkEnd w:id="266"/>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 xml:space="preserve">לגבי אמצעים </w:t>
      </w:r>
      <w:bookmarkStart w:id="267" w:name="_ETM_Q1_1222008"/>
      <w:bookmarkEnd w:id="267"/>
      <w:r>
        <w:rPr>
          <w:rFonts w:hint="cs"/>
          <w:rtl/>
          <w:lang w:eastAsia="he-IL"/>
        </w:rPr>
        <w:t xml:space="preserve">אלקטרוניים, אמרנו את זה במפורש בפעם הקודמת, זה גם </w:t>
      </w:r>
      <w:bookmarkStart w:id="268" w:name="_ETM_Q1_1223863"/>
      <w:bookmarkEnd w:id="268"/>
      <w:r>
        <w:rPr>
          <w:rFonts w:hint="cs"/>
          <w:rtl/>
          <w:lang w:eastAsia="he-IL"/>
        </w:rPr>
        <w:t xml:space="preserve">כתוב לדעתי בדברי ההסבר בהקשרים שונים, שהמסירה </w:t>
      </w:r>
      <w:proofErr w:type="spellStart"/>
      <w:r>
        <w:rPr>
          <w:rFonts w:hint="cs"/>
          <w:rtl/>
          <w:lang w:eastAsia="he-IL"/>
        </w:rPr>
        <w:t>והבכתב</w:t>
      </w:r>
      <w:proofErr w:type="spellEnd"/>
      <w:r>
        <w:rPr>
          <w:rFonts w:hint="cs"/>
          <w:rtl/>
          <w:lang w:eastAsia="he-IL"/>
        </w:rPr>
        <w:t xml:space="preserve"> יכול להיעשות </w:t>
      </w:r>
      <w:bookmarkStart w:id="269" w:name="_ETM_Q1_1233313"/>
      <w:bookmarkEnd w:id="269"/>
      <w:r>
        <w:rPr>
          <w:rFonts w:hint="cs"/>
          <w:rtl/>
          <w:lang w:eastAsia="he-IL"/>
        </w:rPr>
        <w:t>גם באופן אלקטרוני. לגבי חוזה מסגרת, לא הבנתי את ההערה.</w:t>
      </w:r>
    </w:p>
    <w:p w:rsidR="006F3E21" w:rsidRDefault="006F3E21" w:rsidP="006F3E21">
      <w:pPr>
        <w:rPr>
          <w:rtl/>
          <w:lang w:eastAsia="he-IL"/>
        </w:rPr>
      </w:pPr>
      <w:bookmarkStart w:id="270" w:name="_ETM_Q1_1232921"/>
      <w:bookmarkEnd w:id="270"/>
    </w:p>
    <w:p w:rsidR="006F3E21" w:rsidRDefault="006F3E21" w:rsidP="006F3E21">
      <w:pPr>
        <w:pStyle w:val="af9"/>
        <w:keepNext/>
        <w:rPr>
          <w:rtl/>
          <w:lang w:eastAsia="he-IL"/>
        </w:rPr>
      </w:pPr>
      <w:bookmarkStart w:id="271" w:name="_ETM_Q1_1233264"/>
      <w:bookmarkStart w:id="272" w:name="_ETM_Q1_1235017"/>
      <w:bookmarkEnd w:id="271"/>
      <w:bookmarkEnd w:id="272"/>
      <w:r>
        <w:rPr>
          <w:rtl/>
          <w:lang w:eastAsia="he-IL"/>
        </w:rPr>
        <w:t>אייל דותן:</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 xml:space="preserve">שכתוב </w:t>
      </w:r>
      <w:bookmarkStart w:id="273" w:name="_ETM_Q1_1236514"/>
      <w:bookmarkEnd w:id="273"/>
      <w:r>
        <w:rPr>
          <w:rFonts w:hint="cs"/>
          <w:rtl/>
          <w:lang w:eastAsia="he-IL"/>
        </w:rPr>
        <w:t>לפני כריתת חוזה שירות תשלום, חוזה שירות תשלום ייער</w:t>
      </w:r>
      <w:bookmarkStart w:id="274" w:name="_ETM_Q1_1240091"/>
      <w:bookmarkEnd w:id="274"/>
      <w:r>
        <w:rPr>
          <w:rFonts w:hint="cs"/>
          <w:rtl/>
          <w:lang w:eastAsia="he-IL"/>
        </w:rPr>
        <w:t xml:space="preserve">ך בכתב, זה ברור שחוזה שירות תשלום יכול להיות </w:t>
      </w:r>
      <w:bookmarkStart w:id="275" w:name="_ETM_Q1_1243150"/>
      <w:bookmarkEnd w:id="275"/>
      <w:r>
        <w:rPr>
          <w:rFonts w:hint="cs"/>
          <w:rtl/>
          <w:lang w:eastAsia="he-IL"/>
        </w:rPr>
        <w:t>גם חוזה מסגרת.</w:t>
      </w:r>
    </w:p>
    <w:p w:rsidR="006F3E21" w:rsidRDefault="006F3E21" w:rsidP="006F3E21">
      <w:pPr>
        <w:rPr>
          <w:rtl/>
          <w:lang w:eastAsia="he-IL"/>
        </w:rPr>
      </w:pPr>
      <w:bookmarkStart w:id="276" w:name="_ETM_Q1_1242004"/>
      <w:bookmarkEnd w:id="276"/>
    </w:p>
    <w:p w:rsidR="006F3E21" w:rsidRDefault="006F3E21" w:rsidP="006F3E21">
      <w:pPr>
        <w:pStyle w:val="af9"/>
        <w:keepNext/>
        <w:rPr>
          <w:rtl/>
          <w:lang w:eastAsia="he-IL"/>
        </w:rPr>
      </w:pPr>
      <w:bookmarkStart w:id="277" w:name="_ETM_Q1_1242361"/>
      <w:bookmarkEnd w:id="277"/>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6F3E21" w:rsidRDefault="006F3E21" w:rsidP="006F3E21">
      <w:pPr>
        <w:pStyle w:val="KeepWithNext"/>
        <w:rPr>
          <w:rtl/>
          <w:lang w:eastAsia="he-IL"/>
        </w:rPr>
      </w:pPr>
    </w:p>
    <w:p w:rsidR="006F3E21" w:rsidRDefault="006F3E21" w:rsidP="006F3E21">
      <w:pPr>
        <w:rPr>
          <w:rtl/>
          <w:lang w:eastAsia="he-IL"/>
        </w:rPr>
      </w:pPr>
      <w:bookmarkStart w:id="278" w:name="_ETM_Q1_1244702"/>
      <w:bookmarkEnd w:id="278"/>
      <w:r>
        <w:rPr>
          <w:rFonts w:hint="cs"/>
          <w:rtl/>
          <w:lang w:eastAsia="he-IL"/>
        </w:rPr>
        <w:t>תסביר.</w:t>
      </w:r>
    </w:p>
    <w:p w:rsidR="006F3E21" w:rsidRDefault="006F3E21" w:rsidP="006F3E21">
      <w:pPr>
        <w:rPr>
          <w:rtl/>
          <w:lang w:eastAsia="he-IL"/>
        </w:rPr>
      </w:pPr>
    </w:p>
    <w:p w:rsidR="006F3E21" w:rsidRDefault="006F3E21" w:rsidP="006F3E21">
      <w:pPr>
        <w:pStyle w:val="af9"/>
        <w:keepNext/>
        <w:rPr>
          <w:rtl/>
          <w:lang w:eastAsia="he-IL"/>
        </w:rPr>
      </w:pPr>
      <w:r>
        <w:rPr>
          <w:rtl/>
          <w:lang w:eastAsia="he-IL"/>
        </w:rPr>
        <w:t>אייל דותן:</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חוזה מסגרת שהוא חוזה מתמשך על פני זמן, לא לפעולה מסוימת, לא לפעולה ספציפית.</w:t>
      </w:r>
    </w:p>
    <w:p w:rsidR="006F3E21" w:rsidRDefault="006F3E21" w:rsidP="006F3E21">
      <w:pPr>
        <w:rPr>
          <w:rtl/>
          <w:lang w:eastAsia="he-IL"/>
        </w:rPr>
      </w:pPr>
    </w:p>
    <w:p w:rsidR="006F3E21" w:rsidRDefault="006F3E21" w:rsidP="006F3E21">
      <w:pPr>
        <w:pStyle w:val="af9"/>
        <w:keepNext/>
        <w:rPr>
          <w:rtl/>
          <w:lang w:eastAsia="he-IL"/>
        </w:rPr>
      </w:pPr>
      <w:bookmarkStart w:id="279" w:name="_ETM_Q1_1257846"/>
      <w:bookmarkStart w:id="280" w:name="_ETM_Q1_1257855"/>
      <w:bookmarkStart w:id="281" w:name="_ETM_Q1_1259046"/>
      <w:bookmarkEnd w:id="279"/>
      <w:bookmarkEnd w:id="280"/>
      <w:bookmarkEnd w:id="281"/>
      <w:r>
        <w:rPr>
          <w:rtl/>
          <w:lang w:eastAsia="he-IL"/>
        </w:rPr>
        <w:t>אייל דותן:</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בגלל שזה ברור, רק אמרתי שזה להבהרה.</w:t>
      </w:r>
    </w:p>
    <w:p w:rsidR="006F3E21" w:rsidRDefault="006F3E21" w:rsidP="006F3E21">
      <w:pPr>
        <w:rPr>
          <w:rtl/>
          <w:lang w:eastAsia="he-IL"/>
        </w:rPr>
      </w:pPr>
      <w:bookmarkStart w:id="282" w:name="_ETM_Q1_1258756"/>
      <w:bookmarkEnd w:id="282"/>
    </w:p>
    <w:p w:rsidR="006F3E21" w:rsidRDefault="006F3E21" w:rsidP="006F3E21">
      <w:pPr>
        <w:pStyle w:val="af6"/>
        <w:keepNext/>
        <w:rPr>
          <w:rtl/>
        </w:rPr>
      </w:pPr>
      <w:bookmarkStart w:id="283" w:name="_ETM_Q1_1259106"/>
      <w:bookmarkEnd w:id="283"/>
      <w:r>
        <w:rPr>
          <w:rtl/>
        </w:rPr>
        <w:t>היו"ר רחל עזריה:</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 xml:space="preserve">רגע, רגע. </w:t>
      </w:r>
      <w:bookmarkStart w:id="284" w:name="_ETM_Q1_1261900"/>
      <w:bookmarkEnd w:id="284"/>
      <w:r>
        <w:rPr>
          <w:rFonts w:hint="cs"/>
          <w:rtl/>
          <w:lang w:eastAsia="he-IL"/>
        </w:rPr>
        <w:t xml:space="preserve">לא, לא. לא ברור. סליחה, אני לא אוהבת את הסגנון </w:t>
      </w:r>
      <w:bookmarkStart w:id="285" w:name="_ETM_Q1_1264530"/>
      <w:bookmarkEnd w:id="285"/>
      <w:r>
        <w:rPr>
          <w:rFonts w:hint="cs"/>
          <w:rtl/>
          <w:lang w:eastAsia="he-IL"/>
        </w:rPr>
        <w:t xml:space="preserve">הזה. אתה רוצה לבקש משהו שיהיה, תגיד: א', ב', ג' </w:t>
      </w:r>
      <w:bookmarkStart w:id="286" w:name="_ETM_Q1_1269372"/>
      <w:bookmarkEnd w:id="286"/>
      <w:r>
        <w:rPr>
          <w:rFonts w:hint="cs"/>
          <w:rtl/>
          <w:lang w:eastAsia="he-IL"/>
        </w:rPr>
        <w:t xml:space="preserve">חשוב לי, ולא: רק לוודא. אתה גם העלית משהו </w:t>
      </w:r>
      <w:bookmarkStart w:id="287" w:name="_ETM_Q1_1272157"/>
      <w:bookmarkEnd w:id="287"/>
      <w:r>
        <w:rPr>
          <w:rFonts w:hint="cs"/>
          <w:rtl/>
          <w:lang w:eastAsia="he-IL"/>
        </w:rPr>
        <w:t xml:space="preserve">שהוא הפוך ממה שאמרנו בשבוע שעבר. ולבוא כל שבוע ולומר </w:t>
      </w:r>
      <w:bookmarkStart w:id="288" w:name="_ETM_Q1_1273511"/>
      <w:bookmarkEnd w:id="288"/>
      <w:r>
        <w:rPr>
          <w:rFonts w:hint="cs"/>
          <w:rtl/>
          <w:lang w:eastAsia="he-IL"/>
        </w:rPr>
        <w:t xml:space="preserve">שוב ושוב רק לוודא </w:t>
      </w:r>
      <w:r>
        <w:rPr>
          <w:rtl/>
          <w:lang w:eastAsia="he-IL"/>
        </w:rPr>
        <w:t>–</w:t>
      </w:r>
      <w:r>
        <w:rPr>
          <w:rFonts w:hint="cs"/>
          <w:rtl/>
          <w:lang w:eastAsia="he-IL"/>
        </w:rPr>
        <w:t xml:space="preserve"> אתה רוצה משהו, דבר בעברית.</w:t>
      </w:r>
    </w:p>
    <w:p w:rsidR="006F3E21" w:rsidRDefault="006F3E21" w:rsidP="006F3E21">
      <w:pPr>
        <w:rPr>
          <w:rtl/>
          <w:lang w:eastAsia="he-IL"/>
        </w:rPr>
      </w:pPr>
      <w:bookmarkStart w:id="289" w:name="_ETM_Q1_1279352"/>
      <w:bookmarkEnd w:id="289"/>
    </w:p>
    <w:p w:rsidR="006F3E21" w:rsidRDefault="006F3E21" w:rsidP="006F3E21">
      <w:pPr>
        <w:pStyle w:val="-"/>
        <w:keepNext/>
        <w:rPr>
          <w:rtl/>
        </w:rPr>
      </w:pPr>
      <w:bookmarkStart w:id="290" w:name="_ETM_Q1_1279753"/>
      <w:bookmarkEnd w:id="290"/>
      <w:r>
        <w:rPr>
          <w:rtl/>
        </w:rPr>
        <w:t>אייל דותן:</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 xml:space="preserve">אז </w:t>
      </w:r>
      <w:bookmarkStart w:id="291" w:name="_ETM_Q1_1275872"/>
      <w:bookmarkEnd w:id="291"/>
      <w:r>
        <w:rPr>
          <w:rFonts w:hint="cs"/>
          <w:rtl/>
          <w:lang w:eastAsia="he-IL"/>
        </w:rPr>
        <w:t>חשוב לנו שיהיה ברור שזה חל גם חוזה מסגרת.</w:t>
      </w:r>
    </w:p>
    <w:p w:rsidR="006F3E21" w:rsidRDefault="006F3E21" w:rsidP="006F3E21">
      <w:pPr>
        <w:rPr>
          <w:rtl/>
          <w:lang w:eastAsia="he-IL"/>
        </w:rPr>
      </w:pPr>
    </w:p>
    <w:p w:rsidR="006F3E21" w:rsidRDefault="006F3E21" w:rsidP="006F3E21">
      <w:pPr>
        <w:pStyle w:val="af6"/>
        <w:keepNext/>
        <w:rPr>
          <w:rtl/>
        </w:rPr>
      </w:pPr>
      <w:bookmarkStart w:id="292" w:name="_ETM_Q1_1282708"/>
      <w:bookmarkStart w:id="293" w:name="_ETM_Q1_1282717"/>
      <w:bookmarkEnd w:id="292"/>
      <w:bookmarkEnd w:id="293"/>
      <w:r>
        <w:rPr>
          <w:rtl/>
        </w:rPr>
        <w:t>היו"ר רחל עזריה:</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אז אנחנו נצטרך לבדוק את העניין הזה.</w:t>
      </w:r>
    </w:p>
    <w:p w:rsidR="006F3E21" w:rsidRDefault="006F3E21" w:rsidP="006F3E21">
      <w:pPr>
        <w:rPr>
          <w:rtl/>
          <w:lang w:eastAsia="he-IL"/>
        </w:rPr>
      </w:pPr>
      <w:bookmarkStart w:id="294" w:name="_ETM_Q1_1287447"/>
      <w:bookmarkEnd w:id="294"/>
    </w:p>
    <w:p w:rsidR="006F3E21" w:rsidRDefault="006F3E21" w:rsidP="006F3E21">
      <w:pPr>
        <w:pStyle w:val="af9"/>
        <w:keepNext/>
        <w:rPr>
          <w:rtl/>
          <w:lang w:eastAsia="he-IL"/>
        </w:rPr>
      </w:pPr>
      <w:bookmarkStart w:id="295" w:name="_ETM_Q1_1287775"/>
      <w:bookmarkStart w:id="296" w:name="_ETM_Q1_1287923"/>
      <w:bookmarkEnd w:id="295"/>
      <w:bookmarkEnd w:id="296"/>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 xml:space="preserve">הכוונה היא לחוזה ההתקשרות הראשוני, </w:t>
      </w:r>
      <w:bookmarkStart w:id="297" w:name="_ETM_Q1_1285896"/>
      <w:bookmarkEnd w:id="297"/>
      <w:r>
        <w:rPr>
          <w:rFonts w:hint="cs"/>
          <w:rtl/>
          <w:lang w:eastAsia="he-IL"/>
        </w:rPr>
        <w:t>שאותו נותן שירותי תשלום מתקשר עם הלקוח. לא</w:t>
      </w:r>
      <w:r w:rsidR="00E84576">
        <w:rPr>
          <w:rFonts w:hint="cs"/>
          <w:rtl/>
          <w:lang w:eastAsia="he-IL"/>
        </w:rPr>
        <w:t xml:space="preserve"> </w:t>
      </w:r>
      <w:r>
        <w:rPr>
          <w:rFonts w:hint="cs"/>
          <w:rtl/>
          <w:lang w:eastAsia="he-IL"/>
        </w:rPr>
        <w:t xml:space="preserve">מדובר </w:t>
      </w:r>
      <w:bookmarkStart w:id="298" w:name="_ETM_Q1_1291414"/>
      <w:bookmarkEnd w:id="298"/>
      <w:r>
        <w:rPr>
          <w:rFonts w:hint="cs"/>
          <w:rtl/>
          <w:lang w:eastAsia="he-IL"/>
        </w:rPr>
        <w:t xml:space="preserve">על זה שאם יש חוזה התקשרות כזה ואז אחר </w:t>
      </w:r>
      <w:bookmarkStart w:id="299" w:name="_ETM_Q1_1292648"/>
      <w:bookmarkEnd w:id="299"/>
      <w:r>
        <w:rPr>
          <w:rFonts w:hint="cs"/>
          <w:rtl/>
          <w:lang w:eastAsia="he-IL"/>
        </w:rPr>
        <w:t xml:space="preserve">כך יש כל פעולה ופעולה שנובעת מאותו חוזה, שביחס לכל פעולה צריך עוד פעם לכרות חוזה. מצד שני גם אמרנו שיכול להיות גם חוזה למשל לקוח מזדמן, שיכול להיות פעולה </w:t>
      </w:r>
      <w:bookmarkStart w:id="300" w:name="_ETM_Q1_1306581"/>
      <w:bookmarkEnd w:id="300"/>
      <w:r>
        <w:rPr>
          <w:rFonts w:hint="cs"/>
          <w:rtl/>
          <w:lang w:eastAsia="he-IL"/>
        </w:rPr>
        <w:t xml:space="preserve">בודדת שעומדת בפני עצמה וגם ביחס אליה יש חוזה. יכול להיות שהשירות הוא יותר מצומצם, אז היקף הגילוי מותאם לשירות </w:t>
      </w:r>
      <w:bookmarkStart w:id="301" w:name="_ETM_Q1_1313988"/>
      <w:bookmarkEnd w:id="301"/>
      <w:r>
        <w:rPr>
          <w:rFonts w:hint="cs"/>
          <w:rtl/>
          <w:lang w:eastAsia="he-IL"/>
        </w:rPr>
        <w:t>המצומצם.</w:t>
      </w:r>
    </w:p>
    <w:p w:rsidR="006F3E21" w:rsidRDefault="006F3E21" w:rsidP="006F3E21">
      <w:pPr>
        <w:rPr>
          <w:rtl/>
          <w:lang w:eastAsia="he-IL"/>
        </w:rPr>
      </w:pPr>
      <w:bookmarkStart w:id="302" w:name="_ETM_Q1_1311917"/>
      <w:bookmarkEnd w:id="302"/>
    </w:p>
    <w:p w:rsidR="006F3E21" w:rsidRDefault="006F3E21" w:rsidP="006F3E21">
      <w:pPr>
        <w:rPr>
          <w:rtl/>
          <w:lang w:eastAsia="he-IL"/>
        </w:rPr>
      </w:pPr>
      <w:r>
        <w:rPr>
          <w:rFonts w:hint="cs"/>
          <w:rtl/>
          <w:lang w:eastAsia="he-IL"/>
        </w:rPr>
        <w:t>את</w:t>
      </w:r>
      <w:bookmarkStart w:id="303" w:name="_ETM_Q1_1312427"/>
      <w:bookmarkEnd w:id="303"/>
      <w:r>
        <w:rPr>
          <w:rFonts w:hint="cs"/>
          <w:rtl/>
          <w:lang w:eastAsia="he-IL"/>
        </w:rPr>
        <w:t xml:space="preserve">ה רוצה לקרוא חזה חוזה מסגרת? כן או </w:t>
      </w:r>
      <w:bookmarkStart w:id="304" w:name="_ETM_Q1_1316725"/>
      <w:bookmarkEnd w:id="304"/>
      <w:r>
        <w:rPr>
          <w:rFonts w:hint="cs"/>
          <w:rtl/>
          <w:lang w:eastAsia="he-IL"/>
        </w:rPr>
        <w:t>לא, אני לא יודעת.</w:t>
      </w:r>
    </w:p>
    <w:p w:rsidR="006F3E21" w:rsidRDefault="006F3E21" w:rsidP="006F3E21">
      <w:pPr>
        <w:rPr>
          <w:rtl/>
          <w:lang w:eastAsia="he-IL"/>
        </w:rPr>
      </w:pPr>
      <w:bookmarkStart w:id="305" w:name="_ETM_Q1_1319446"/>
      <w:bookmarkEnd w:id="305"/>
    </w:p>
    <w:p w:rsidR="006F3E21" w:rsidRDefault="006F3E21" w:rsidP="006F3E21">
      <w:pPr>
        <w:pStyle w:val="af6"/>
        <w:keepNext/>
        <w:rPr>
          <w:rtl/>
        </w:rPr>
      </w:pPr>
      <w:bookmarkStart w:id="306" w:name="_ETM_Q1_1319792"/>
      <w:bookmarkEnd w:id="306"/>
      <w:r>
        <w:rPr>
          <w:rtl/>
        </w:rPr>
        <w:t>היו"ר רחל עזריה:</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מה זה אומר, חוזה מסגרת?</w:t>
      </w:r>
    </w:p>
    <w:p w:rsidR="006F3E21" w:rsidRDefault="006F3E21" w:rsidP="006F3E21">
      <w:pPr>
        <w:rPr>
          <w:rtl/>
          <w:lang w:eastAsia="he-IL"/>
        </w:rPr>
      </w:pPr>
      <w:bookmarkStart w:id="307" w:name="_ETM_Q1_1324742"/>
      <w:bookmarkEnd w:id="307"/>
    </w:p>
    <w:p w:rsidR="006F3E21" w:rsidRDefault="006F3E21" w:rsidP="006F3E21">
      <w:pPr>
        <w:pStyle w:val="af9"/>
        <w:keepNext/>
        <w:rPr>
          <w:rtl/>
          <w:lang w:eastAsia="he-IL"/>
        </w:rPr>
      </w:pPr>
      <w:bookmarkStart w:id="308" w:name="_ETM_Q1_1325096"/>
      <w:bookmarkEnd w:id="308"/>
      <w:r>
        <w:rPr>
          <w:rtl/>
          <w:lang w:eastAsia="he-IL"/>
        </w:rPr>
        <w:t>אייל דותן:</w:t>
      </w:r>
    </w:p>
    <w:p w:rsidR="006F3E21" w:rsidRDefault="006F3E21" w:rsidP="006F3E21">
      <w:pPr>
        <w:pStyle w:val="KeepWithNext"/>
        <w:rPr>
          <w:rtl/>
          <w:lang w:eastAsia="he-IL"/>
        </w:rPr>
      </w:pPr>
    </w:p>
    <w:p w:rsidR="006F3E21" w:rsidRDefault="006F3E21" w:rsidP="006F3E21">
      <w:pPr>
        <w:rPr>
          <w:rtl/>
          <w:lang w:eastAsia="he-IL"/>
        </w:rPr>
      </w:pPr>
      <w:r>
        <w:rPr>
          <w:rFonts w:hint="cs"/>
          <w:rtl/>
          <w:lang w:eastAsia="he-IL"/>
        </w:rPr>
        <w:t xml:space="preserve">אתם רואים למשל </w:t>
      </w:r>
      <w:bookmarkStart w:id="309" w:name="_ETM_Q1_1323606"/>
      <w:bookmarkEnd w:id="309"/>
      <w:r>
        <w:rPr>
          <w:rFonts w:hint="cs"/>
          <w:rtl/>
          <w:lang w:eastAsia="he-IL"/>
        </w:rPr>
        <w:t>בסעיף 2(ב): חוזה שירות תשלום יכול שיהיה</w:t>
      </w:r>
      <w:r w:rsidR="00B26EA0">
        <w:rPr>
          <w:rFonts w:hint="cs"/>
          <w:rtl/>
          <w:lang w:eastAsia="he-IL"/>
        </w:rPr>
        <w:t xml:space="preserve"> לשירותי תשלום הניתנים לגבי </w:t>
      </w:r>
      <w:bookmarkStart w:id="310" w:name="_ETM_Q1_1324079"/>
      <w:bookmarkEnd w:id="310"/>
      <w:r w:rsidR="00B26EA0">
        <w:rPr>
          <w:rFonts w:hint="cs"/>
          <w:rtl/>
          <w:lang w:eastAsia="he-IL"/>
        </w:rPr>
        <w:t xml:space="preserve">פעולות תשלום בודדות או לגבי כמה פעולות תשלום. אז </w:t>
      </w:r>
      <w:bookmarkStart w:id="311" w:name="_ETM_Q1_1332735"/>
      <w:bookmarkEnd w:id="311"/>
      <w:r w:rsidR="00B26EA0">
        <w:rPr>
          <w:rFonts w:hint="cs"/>
          <w:rtl/>
          <w:lang w:eastAsia="he-IL"/>
        </w:rPr>
        <w:t xml:space="preserve">לוודא שכמה פעולות תשלום, לא צריך כל פעם לכרות חוזה </w:t>
      </w:r>
      <w:bookmarkStart w:id="312" w:name="_ETM_Q1_1333631"/>
      <w:bookmarkEnd w:id="312"/>
      <w:r w:rsidR="00B26EA0">
        <w:rPr>
          <w:rFonts w:hint="cs"/>
          <w:rtl/>
          <w:lang w:eastAsia="he-IL"/>
        </w:rPr>
        <w:t>חדש עם אותו מ קבל שירות.</w:t>
      </w:r>
    </w:p>
    <w:p w:rsidR="00B26EA0" w:rsidRDefault="00B26EA0" w:rsidP="006F3E21">
      <w:pPr>
        <w:rPr>
          <w:rtl/>
          <w:lang w:eastAsia="he-IL"/>
        </w:rPr>
      </w:pPr>
      <w:bookmarkStart w:id="313" w:name="_ETM_Q1_1339488"/>
      <w:bookmarkEnd w:id="313"/>
    </w:p>
    <w:p w:rsidR="00B26EA0" w:rsidRDefault="00B26EA0" w:rsidP="00B26EA0">
      <w:pPr>
        <w:pStyle w:val="af9"/>
        <w:keepNext/>
        <w:rPr>
          <w:rtl/>
          <w:lang w:eastAsia="he-IL"/>
        </w:rPr>
      </w:pPr>
      <w:bookmarkStart w:id="314" w:name="_ETM_Q1_1339894"/>
      <w:bookmarkEnd w:id="314"/>
      <w:r>
        <w:rPr>
          <w:rtl/>
          <w:lang w:eastAsia="he-IL"/>
        </w:rPr>
        <w:t xml:space="preserve">נתנאל </w:t>
      </w:r>
      <w:proofErr w:type="spellStart"/>
      <w:r>
        <w:rPr>
          <w:rtl/>
          <w:lang w:eastAsia="he-IL"/>
        </w:rPr>
        <w:t>טאובר</w:t>
      </w:r>
      <w:proofErr w:type="spellEnd"/>
      <w:r>
        <w:rPr>
          <w:rtl/>
          <w:lang w:eastAsia="he-IL"/>
        </w:rPr>
        <w:t>:</w:t>
      </w:r>
    </w:p>
    <w:p w:rsidR="00B26EA0" w:rsidRDefault="00B26EA0" w:rsidP="00B26EA0">
      <w:pPr>
        <w:pStyle w:val="KeepWithNext"/>
        <w:rPr>
          <w:rtl/>
          <w:lang w:eastAsia="he-IL"/>
        </w:rPr>
      </w:pPr>
    </w:p>
    <w:p w:rsidR="00B26EA0" w:rsidRDefault="00B26EA0" w:rsidP="00A22E9A">
      <w:pPr>
        <w:rPr>
          <w:rtl/>
          <w:lang w:eastAsia="he-IL"/>
        </w:rPr>
      </w:pPr>
      <w:r>
        <w:rPr>
          <w:rFonts w:hint="cs"/>
          <w:rtl/>
          <w:lang w:eastAsia="he-IL"/>
        </w:rPr>
        <w:t xml:space="preserve">אולי כדי להסביר </w:t>
      </w:r>
      <w:r>
        <w:rPr>
          <w:rtl/>
          <w:lang w:eastAsia="he-IL"/>
        </w:rPr>
        <w:t>–</w:t>
      </w:r>
      <w:r>
        <w:rPr>
          <w:rFonts w:hint="cs"/>
          <w:rtl/>
          <w:lang w:eastAsia="he-IL"/>
        </w:rPr>
        <w:t xml:space="preserve"> כשבן </w:t>
      </w:r>
      <w:bookmarkStart w:id="315" w:name="_ETM_Q1_1339139"/>
      <w:bookmarkEnd w:id="315"/>
      <w:r>
        <w:rPr>
          <w:rFonts w:hint="cs"/>
          <w:rtl/>
          <w:lang w:eastAsia="he-IL"/>
        </w:rPr>
        <w:t xml:space="preserve">אדם מנפיק כרטיס אשראי, הוא חותם על הסכם להנפקת כרטיס </w:t>
      </w:r>
      <w:bookmarkStart w:id="316" w:name="_ETM_Q1_1342089"/>
      <w:bookmarkEnd w:id="316"/>
      <w:r>
        <w:rPr>
          <w:rFonts w:hint="cs"/>
          <w:rtl/>
          <w:lang w:eastAsia="he-IL"/>
        </w:rPr>
        <w:t>למרות שבאמצעות הכרטיס הוא יכול לבצע הרבה פעולות. זה חוזה מסגרת.</w:t>
      </w:r>
      <w:r w:rsidR="00A22E9A">
        <w:rPr>
          <w:rFonts w:hint="cs"/>
          <w:rtl/>
          <w:lang w:eastAsia="he-IL"/>
        </w:rPr>
        <w:t xml:space="preserve"> ויש פעולה חד משמעית, כשבן אדם נכנס </w:t>
      </w:r>
      <w:proofErr w:type="spellStart"/>
      <w:r w:rsidR="00A22E9A">
        <w:rPr>
          <w:rFonts w:hint="cs"/>
          <w:rtl/>
          <w:lang w:eastAsia="he-IL"/>
        </w:rPr>
        <w:t>לצ'יינג</w:t>
      </w:r>
      <w:proofErr w:type="spellEnd"/>
      <w:r w:rsidR="00A22E9A">
        <w:rPr>
          <w:rFonts w:hint="cs"/>
          <w:rtl/>
          <w:lang w:eastAsia="he-IL"/>
        </w:rPr>
        <w:t xml:space="preserve">' ורוצה לעשות העברה חד פעמית, זה חוזה חד פעמי. </w:t>
      </w:r>
      <w:bookmarkStart w:id="317" w:name="_ETM_Q1_1351767"/>
      <w:bookmarkEnd w:id="317"/>
      <w:r w:rsidR="00A22E9A">
        <w:rPr>
          <w:rFonts w:hint="cs"/>
          <w:rtl/>
          <w:lang w:eastAsia="he-IL"/>
        </w:rPr>
        <w:t>אז כמובן שהחוק מתייחס לשני סוגי החוזים.</w:t>
      </w:r>
    </w:p>
    <w:p w:rsidR="00A22E9A" w:rsidRDefault="00A22E9A" w:rsidP="00A22E9A">
      <w:pPr>
        <w:rPr>
          <w:rtl/>
          <w:lang w:eastAsia="he-IL"/>
        </w:rPr>
      </w:pPr>
      <w:bookmarkStart w:id="318" w:name="_ETM_Q1_1356499"/>
      <w:bookmarkEnd w:id="318"/>
    </w:p>
    <w:p w:rsidR="00A22E9A" w:rsidRDefault="00A22E9A" w:rsidP="00A22E9A">
      <w:pPr>
        <w:pStyle w:val="af9"/>
        <w:keepNext/>
        <w:rPr>
          <w:rtl/>
          <w:lang w:eastAsia="he-IL"/>
        </w:rPr>
      </w:pPr>
      <w:bookmarkStart w:id="319" w:name="_ETM_Q1_1357874"/>
      <w:bookmarkEnd w:id="319"/>
      <w:r>
        <w:rPr>
          <w:rtl/>
          <w:lang w:eastAsia="he-IL"/>
        </w:rPr>
        <w:t>עדו מלין:</w:t>
      </w:r>
    </w:p>
    <w:p w:rsidR="00A22E9A" w:rsidRDefault="00A22E9A" w:rsidP="00A22E9A">
      <w:pPr>
        <w:pStyle w:val="KeepWithNext"/>
        <w:rPr>
          <w:rtl/>
          <w:lang w:eastAsia="he-IL"/>
        </w:rPr>
      </w:pPr>
    </w:p>
    <w:p w:rsidR="00A22E9A" w:rsidRDefault="00A22E9A" w:rsidP="00A22E9A">
      <w:pPr>
        <w:rPr>
          <w:rtl/>
          <w:lang w:eastAsia="he-IL"/>
        </w:rPr>
      </w:pPr>
      <w:r>
        <w:rPr>
          <w:rFonts w:hint="cs"/>
          <w:rtl/>
          <w:lang w:eastAsia="he-IL"/>
        </w:rPr>
        <w:t xml:space="preserve">כמדומני שיש הגדרה דומה </w:t>
      </w:r>
      <w:bookmarkStart w:id="320" w:name="_ETM_Q1_1361251"/>
      <w:bookmarkEnd w:id="320"/>
      <w:r>
        <w:rPr>
          <w:rFonts w:hint="cs"/>
          <w:rtl/>
          <w:lang w:eastAsia="he-IL"/>
        </w:rPr>
        <w:t xml:space="preserve">בחוק אשראי הוגן. בדיוק עשיתם הגדרה כזאת בחוק אשראי הוגן, </w:t>
      </w:r>
      <w:bookmarkStart w:id="321" w:name="_ETM_Q1_1364055"/>
      <w:bookmarkEnd w:id="321"/>
      <w:r>
        <w:rPr>
          <w:rFonts w:hint="cs"/>
          <w:rtl/>
          <w:lang w:eastAsia="he-IL"/>
        </w:rPr>
        <w:t>אותו דבר.</w:t>
      </w:r>
    </w:p>
    <w:p w:rsidR="00A22E9A" w:rsidRDefault="00A22E9A" w:rsidP="00A22E9A">
      <w:pPr>
        <w:rPr>
          <w:rtl/>
          <w:lang w:eastAsia="he-IL"/>
        </w:rPr>
      </w:pPr>
    </w:p>
    <w:p w:rsidR="00A22E9A" w:rsidRDefault="00A22E9A" w:rsidP="00A22E9A">
      <w:pPr>
        <w:pStyle w:val="af6"/>
        <w:keepNext/>
        <w:rPr>
          <w:rtl/>
        </w:rPr>
      </w:pPr>
      <w:bookmarkStart w:id="322" w:name="_ETM_Q1_1365929"/>
      <w:bookmarkStart w:id="323" w:name="_ETM_Q1_1365940"/>
      <w:bookmarkEnd w:id="322"/>
      <w:bookmarkEnd w:id="323"/>
      <w:r>
        <w:rPr>
          <w:rtl/>
        </w:rPr>
        <w:t>היו"ר רחל עזריה:</w:t>
      </w:r>
    </w:p>
    <w:p w:rsidR="00A22E9A" w:rsidRDefault="00A22E9A" w:rsidP="00A22E9A">
      <w:pPr>
        <w:pStyle w:val="KeepWithNext"/>
        <w:rPr>
          <w:rtl/>
          <w:lang w:eastAsia="he-IL"/>
        </w:rPr>
      </w:pPr>
    </w:p>
    <w:p w:rsidR="00A22E9A" w:rsidRDefault="00A22E9A" w:rsidP="00A22E9A">
      <w:pPr>
        <w:rPr>
          <w:rtl/>
          <w:lang w:eastAsia="he-IL"/>
        </w:rPr>
      </w:pPr>
      <w:r>
        <w:rPr>
          <w:rFonts w:hint="cs"/>
          <w:rtl/>
          <w:lang w:eastAsia="he-IL"/>
        </w:rPr>
        <w:t>טוב, תמשיכי.</w:t>
      </w:r>
    </w:p>
    <w:p w:rsidR="00A22E9A" w:rsidRDefault="00A22E9A" w:rsidP="00A22E9A">
      <w:pPr>
        <w:rPr>
          <w:rtl/>
          <w:lang w:eastAsia="he-IL"/>
        </w:rPr>
      </w:pPr>
    </w:p>
    <w:p w:rsidR="00A22E9A" w:rsidRDefault="00A22E9A" w:rsidP="00A22E9A">
      <w:pPr>
        <w:pStyle w:val="af9"/>
        <w:keepNext/>
        <w:rPr>
          <w:rtl/>
          <w:lang w:eastAsia="he-IL"/>
        </w:rPr>
      </w:pPr>
      <w:bookmarkStart w:id="324" w:name="_ETM_Q1_1365632"/>
      <w:bookmarkEnd w:id="324"/>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A22E9A" w:rsidRDefault="00A22E9A" w:rsidP="00A22E9A">
      <w:pPr>
        <w:pStyle w:val="KeepWithNext"/>
        <w:rPr>
          <w:rtl/>
          <w:lang w:eastAsia="he-IL"/>
        </w:rPr>
      </w:pPr>
    </w:p>
    <w:p w:rsidR="00A22E9A" w:rsidRDefault="00A22E9A" w:rsidP="00A22E9A">
      <w:pPr>
        <w:rPr>
          <w:rtl/>
          <w:lang w:eastAsia="he-IL"/>
        </w:rPr>
      </w:pPr>
      <w:r>
        <w:rPr>
          <w:rFonts w:hint="cs"/>
          <w:rtl/>
          <w:lang w:eastAsia="he-IL"/>
        </w:rPr>
        <w:t>אנחנו נקריא עכשיו את סעיף 3:</w:t>
      </w:r>
    </w:p>
    <w:p w:rsidR="00A22E9A" w:rsidRDefault="00A22E9A" w:rsidP="00A22E9A">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7"/>
        <w:gridCol w:w="557"/>
        <w:gridCol w:w="7294"/>
      </w:tblGrid>
      <w:tr w:rsidR="00A22E9A" w:rsidTr="00A22E9A">
        <w:tc>
          <w:tcPr>
            <w:tcW w:w="1447" w:type="dxa"/>
          </w:tcPr>
          <w:p w:rsidR="00A22E9A" w:rsidRDefault="00A22E9A" w:rsidP="00A22E9A">
            <w:pPr>
              <w:ind w:firstLine="0"/>
              <w:rPr>
                <w:rtl/>
                <w:lang w:eastAsia="he-IL"/>
              </w:rPr>
            </w:pPr>
            <w:r>
              <w:rPr>
                <w:rFonts w:hint="cs"/>
                <w:rtl/>
                <w:lang w:eastAsia="he-IL"/>
              </w:rPr>
              <w:t>"צורת החוזה</w:t>
            </w:r>
          </w:p>
        </w:tc>
        <w:tc>
          <w:tcPr>
            <w:tcW w:w="557" w:type="dxa"/>
          </w:tcPr>
          <w:p w:rsidR="00A22E9A" w:rsidRDefault="00A22E9A" w:rsidP="00A22E9A">
            <w:pPr>
              <w:ind w:firstLine="0"/>
              <w:rPr>
                <w:rtl/>
                <w:lang w:eastAsia="he-IL"/>
              </w:rPr>
            </w:pPr>
            <w:r>
              <w:rPr>
                <w:rFonts w:hint="cs"/>
                <w:rtl/>
                <w:lang w:eastAsia="he-IL"/>
              </w:rPr>
              <w:t>3.</w:t>
            </w:r>
          </w:p>
        </w:tc>
        <w:tc>
          <w:tcPr>
            <w:tcW w:w="7294" w:type="dxa"/>
          </w:tcPr>
          <w:p w:rsidR="00A22E9A" w:rsidRDefault="00A22E9A" w:rsidP="00A22E9A">
            <w:pPr>
              <w:ind w:firstLine="0"/>
              <w:rPr>
                <w:rtl/>
                <w:lang w:eastAsia="he-IL"/>
              </w:rPr>
            </w:pPr>
            <w:r>
              <w:rPr>
                <w:rFonts w:hint="cs"/>
                <w:rtl/>
                <w:lang w:eastAsia="he-IL"/>
              </w:rPr>
              <w:t xml:space="preserve">(א) </w:t>
            </w:r>
            <w:r w:rsidRPr="00A22E9A">
              <w:rPr>
                <w:rtl/>
                <w:lang w:eastAsia="he-IL"/>
              </w:rPr>
              <w:t>נותן שירותי תשלום הנותן ללקוח שירותים נוספים שאינם חלק משירותי התשלום</w:t>
            </w:r>
            <w:r>
              <w:rPr>
                <w:rFonts w:hint="cs"/>
                <w:rtl/>
                <w:lang w:eastAsia="he-IL"/>
              </w:rPr>
              <w:t xml:space="preserve">, </w:t>
            </w:r>
            <w:r w:rsidRPr="00A22E9A">
              <w:rPr>
                <w:rtl/>
                <w:lang w:eastAsia="he-IL"/>
              </w:rPr>
              <w:t>יפריד בחוזה ההתקשרות עם הלקוח בין שירותי התשלום לבין השירותים הנוספים כאמור</w:t>
            </w:r>
            <w:r>
              <w:rPr>
                <w:rFonts w:hint="cs"/>
                <w:rtl/>
                <w:lang w:eastAsia="he-IL"/>
              </w:rPr>
              <w:t>.</w:t>
            </w:r>
          </w:p>
        </w:tc>
      </w:tr>
      <w:tr w:rsidR="00A22E9A" w:rsidTr="00A22E9A">
        <w:tc>
          <w:tcPr>
            <w:tcW w:w="1447" w:type="dxa"/>
          </w:tcPr>
          <w:p w:rsidR="00A22E9A" w:rsidRDefault="00A22E9A" w:rsidP="00A22E9A">
            <w:pPr>
              <w:ind w:firstLine="0"/>
              <w:rPr>
                <w:rtl/>
                <w:lang w:eastAsia="he-IL"/>
              </w:rPr>
            </w:pPr>
          </w:p>
        </w:tc>
        <w:tc>
          <w:tcPr>
            <w:tcW w:w="557" w:type="dxa"/>
          </w:tcPr>
          <w:p w:rsidR="00A22E9A" w:rsidRDefault="00A22E9A" w:rsidP="00A22E9A">
            <w:pPr>
              <w:ind w:firstLine="0"/>
              <w:rPr>
                <w:rtl/>
                <w:lang w:eastAsia="he-IL"/>
              </w:rPr>
            </w:pPr>
          </w:p>
        </w:tc>
        <w:tc>
          <w:tcPr>
            <w:tcW w:w="7294" w:type="dxa"/>
          </w:tcPr>
          <w:p w:rsidR="00A22E9A" w:rsidRDefault="00A22E9A" w:rsidP="00A22E9A">
            <w:pPr>
              <w:ind w:firstLine="0"/>
              <w:rPr>
                <w:rtl/>
                <w:lang w:eastAsia="he-IL"/>
              </w:rPr>
            </w:pPr>
            <w:r>
              <w:rPr>
                <w:rFonts w:hint="cs"/>
                <w:rtl/>
                <w:lang w:eastAsia="he-IL"/>
              </w:rPr>
              <w:t>(ב)</w:t>
            </w:r>
            <w:r w:rsidRPr="00A22E9A">
              <w:rPr>
                <w:rtl/>
                <w:lang w:eastAsia="he-IL"/>
              </w:rPr>
              <w:t xml:space="preserve"> השר רשאי לקבוע, לגבי נותן שירותי תשלום שאינו גוף פיננסי מפוקח, הוראות נוספות לעניין צורת החוזה</w:t>
            </w:r>
            <w:r>
              <w:rPr>
                <w:rFonts w:hint="cs"/>
                <w:rtl/>
                <w:lang w:eastAsia="he-IL"/>
              </w:rPr>
              <w:t>."</w:t>
            </w:r>
          </w:p>
        </w:tc>
      </w:tr>
    </w:tbl>
    <w:p w:rsidR="00A22E9A" w:rsidRDefault="00A22E9A" w:rsidP="00A22E9A">
      <w:pPr>
        <w:rPr>
          <w:rtl/>
          <w:lang w:eastAsia="he-IL"/>
        </w:rPr>
      </w:pPr>
    </w:p>
    <w:p w:rsidR="007872B4" w:rsidRDefault="00A22E9A" w:rsidP="00A22E9A">
      <w:pPr>
        <w:rPr>
          <w:rtl/>
        </w:rPr>
      </w:pPr>
      <w:bookmarkStart w:id="325" w:name="_ETM_Q1_1375055"/>
      <w:bookmarkStart w:id="326" w:name="_ETM_Q1_1375325"/>
      <w:bookmarkEnd w:id="325"/>
      <w:bookmarkEnd w:id="326"/>
      <w:r>
        <w:rPr>
          <w:rFonts w:hint="cs"/>
          <w:rtl/>
          <w:lang w:eastAsia="he-IL"/>
        </w:rPr>
        <w:t xml:space="preserve">הסעיף הזה בא לומר שאם יש לנו שירותים נוספים </w:t>
      </w:r>
      <w:bookmarkStart w:id="327" w:name="_ETM_Q1_1392057"/>
      <w:bookmarkEnd w:id="327"/>
      <w:r>
        <w:rPr>
          <w:rFonts w:hint="cs"/>
          <w:rtl/>
          <w:lang w:eastAsia="he-IL"/>
        </w:rPr>
        <w:t xml:space="preserve">שהם לא כרוכים והם לא חלק משירותי התשלום, אלא הם </w:t>
      </w:r>
      <w:bookmarkStart w:id="328" w:name="_ETM_Q1_1398134"/>
      <w:bookmarkEnd w:id="328"/>
      <w:r>
        <w:rPr>
          <w:rFonts w:hint="cs"/>
          <w:rtl/>
          <w:lang w:eastAsia="he-IL"/>
        </w:rPr>
        <w:t xml:space="preserve">נפרדים, אז אנחנו בעצם מבקשים שכדי שללקוח </w:t>
      </w:r>
      <w:bookmarkStart w:id="329" w:name="_ETM_Q1_1398066"/>
      <w:bookmarkEnd w:id="329"/>
      <w:r>
        <w:rPr>
          <w:rFonts w:hint="cs"/>
          <w:rtl/>
          <w:lang w:eastAsia="he-IL"/>
        </w:rPr>
        <w:t xml:space="preserve">יהיה ברור, בגלל הסיכון שנלווה והחשיפה שנלווית לשירותי </w:t>
      </w:r>
      <w:bookmarkStart w:id="330" w:name="_ETM_Q1_1405779"/>
      <w:bookmarkEnd w:id="330"/>
      <w:r>
        <w:rPr>
          <w:rFonts w:hint="cs"/>
          <w:rtl/>
          <w:lang w:eastAsia="he-IL"/>
        </w:rPr>
        <w:t>תשלום, אנחנו מבקשים שתהיה הפרדה בין שני השירותים האלה</w:t>
      </w:r>
      <w:bookmarkStart w:id="331" w:name="_ETM_Q1_1406832"/>
      <w:bookmarkEnd w:id="331"/>
      <w:r>
        <w:rPr>
          <w:rFonts w:hint="cs"/>
          <w:rtl/>
          <w:lang w:eastAsia="he-IL"/>
        </w:rPr>
        <w:t xml:space="preserve"> כי אנחנו יודעים </w:t>
      </w:r>
      <w:r>
        <w:rPr>
          <w:rFonts w:hint="cs"/>
          <w:rtl/>
        </w:rPr>
        <w:t xml:space="preserve">ששירותי התשלום יכולים להינתן גם על </w:t>
      </w:r>
      <w:bookmarkStart w:id="332" w:name="_ETM_Q1_1409587"/>
      <w:bookmarkEnd w:id="332"/>
      <w:r>
        <w:rPr>
          <w:rFonts w:hint="cs"/>
          <w:rtl/>
        </w:rPr>
        <w:t>ידי גופים שנותנים שירותים נוספים שהם בכלל לא מעולם</w:t>
      </w:r>
      <w:bookmarkStart w:id="333" w:name="_ETM_Q1_1411526"/>
      <w:bookmarkEnd w:id="333"/>
      <w:r>
        <w:rPr>
          <w:rFonts w:hint="cs"/>
          <w:rtl/>
        </w:rPr>
        <w:t xml:space="preserve"> התשלומים. ולכן חשוב לנו, כדי להגן על הלקוח, </w:t>
      </w:r>
      <w:bookmarkStart w:id="334" w:name="_ETM_Q1_1416888"/>
      <w:bookmarkEnd w:id="334"/>
      <w:r>
        <w:rPr>
          <w:rFonts w:hint="cs"/>
          <w:rtl/>
        </w:rPr>
        <w:t>שתהיה לו איזושהי הפרדה.</w:t>
      </w:r>
    </w:p>
    <w:p w:rsidR="00A22E9A" w:rsidRDefault="00A22E9A" w:rsidP="00A22E9A">
      <w:pPr>
        <w:rPr>
          <w:rtl/>
        </w:rPr>
      </w:pPr>
      <w:bookmarkStart w:id="335" w:name="_ETM_Q1_1419872"/>
      <w:bookmarkEnd w:id="335"/>
    </w:p>
    <w:p w:rsidR="00A22E9A" w:rsidRDefault="00A22E9A" w:rsidP="00A22E9A">
      <w:pPr>
        <w:rPr>
          <w:rtl/>
        </w:rPr>
      </w:pPr>
      <w:r>
        <w:rPr>
          <w:rFonts w:hint="cs"/>
          <w:rtl/>
        </w:rPr>
        <w:t>אנח</w:t>
      </w:r>
      <w:bookmarkStart w:id="336" w:name="_ETM_Q1_1420481"/>
      <w:bookmarkEnd w:id="336"/>
      <w:r>
        <w:rPr>
          <w:rFonts w:hint="cs"/>
          <w:rtl/>
        </w:rPr>
        <w:t xml:space="preserve">נו מבהירים וגם </w:t>
      </w:r>
      <w:bookmarkStart w:id="337" w:name="_ETM_Q1_1420642"/>
      <w:bookmarkEnd w:id="337"/>
      <w:r>
        <w:rPr>
          <w:rFonts w:hint="cs"/>
          <w:rtl/>
        </w:rPr>
        <w:t xml:space="preserve">הבהרנו בדברי ההסבר, ותיקנו את זה בעקבות הערות שהגיעו </w:t>
      </w:r>
      <w:bookmarkStart w:id="338" w:name="_ETM_Q1_1422835"/>
      <w:bookmarkEnd w:id="338"/>
      <w:r>
        <w:rPr>
          <w:rFonts w:hint="cs"/>
          <w:rtl/>
        </w:rPr>
        <w:t xml:space="preserve">מהציבור, שלא מדובר על שני חוזים נפרדים אלא בתוך אותו </w:t>
      </w:r>
      <w:bookmarkStart w:id="339" w:name="_ETM_Q1_1427617"/>
      <w:bookmarkEnd w:id="339"/>
      <w:r>
        <w:rPr>
          <w:rFonts w:hint="cs"/>
          <w:rtl/>
        </w:rPr>
        <w:t>חוזה התקשרות ליצור איזושהי הפרדה בין שני הדברים האלה.</w:t>
      </w:r>
    </w:p>
    <w:p w:rsidR="00FA1CA0" w:rsidRDefault="00FA1CA0" w:rsidP="00A22E9A">
      <w:pPr>
        <w:rPr>
          <w:rtl/>
        </w:rPr>
      </w:pPr>
    </w:p>
    <w:p w:rsidR="00FA1CA0" w:rsidRDefault="00FA1CA0" w:rsidP="00FA1CA0">
      <w:pPr>
        <w:pStyle w:val="af9"/>
        <w:keepNext/>
        <w:rPr>
          <w:rtl/>
          <w:lang w:eastAsia="he-IL"/>
        </w:rPr>
      </w:pPr>
      <w:bookmarkStart w:id="340" w:name="_ETM_Q1_1431431"/>
      <w:bookmarkStart w:id="341" w:name="_ETM_Q1_1431446"/>
      <w:bookmarkStart w:id="342" w:name="_ETM_Q1_1433666"/>
      <w:bookmarkEnd w:id="340"/>
      <w:bookmarkEnd w:id="341"/>
      <w:bookmarkEnd w:id="342"/>
      <w:r>
        <w:rPr>
          <w:rtl/>
          <w:lang w:eastAsia="he-IL"/>
        </w:rPr>
        <w:t>רונן סולומון:</w:t>
      </w:r>
    </w:p>
    <w:p w:rsidR="00FA1CA0" w:rsidRDefault="00FA1CA0" w:rsidP="00FA1CA0">
      <w:pPr>
        <w:pStyle w:val="KeepWithNext"/>
        <w:rPr>
          <w:rtl/>
          <w:lang w:eastAsia="he-IL"/>
        </w:rPr>
      </w:pPr>
    </w:p>
    <w:p w:rsidR="00FA1CA0" w:rsidRDefault="00FA1CA0" w:rsidP="00FA1CA0">
      <w:pPr>
        <w:rPr>
          <w:rtl/>
          <w:lang w:eastAsia="he-IL"/>
        </w:rPr>
      </w:pPr>
      <w:r>
        <w:rPr>
          <w:rFonts w:hint="cs"/>
          <w:rtl/>
          <w:lang w:eastAsia="he-IL"/>
        </w:rPr>
        <w:t xml:space="preserve">הייתי בכל זאת משנה את המילה 'יפריד' למילה 'יבחין', </w:t>
      </w:r>
      <w:bookmarkStart w:id="343" w:name="_ETM_Q1_1440421"/>
      <w:bookmarkEnd w:id="343"/>
      <w:r>
        <w:rPr>
          <w:rFonts w:hint="cs"/>
          <w:rtl/>
          <w:lang w:eastAsia="he-IL"/>
        </w:rPr>
        <w:t>לאור דברי ההסבר ולאור מה שציינה כרגע לירון</w:t>
      </w:r>
      <w:bookmarkStart w:id="344" w:name="_ETM_Q1_1446858"/>
      <w:bookmarkEnd w:id="344"/>
      <w:r>
        <w:rPr>
          <w:rFonts w:hint="cs"/>
          <w:rtl/>
          <w:lang w:eastAsia="he-IL"/>
        </w:rPr>
        <w:t xml:space="preserve">. ההפרדה זה נראה כאילו ממש הפרדה. אז שלא יהיה </w:t>
      </w:r>
      <w:bookmarkStart w:id="345" w:name="_ETM_Q1_1451032"/>
      <w:bookmarkEnd w:id="345"/>
      <w:r>
        <w:rPr>
          <w:rFonts w:hint="cs"/>
          <w:rtl/>
          <w:lang w:eastAsia="he-IL"/>
        </w:rPr>
        <w:t>ספק.</w:t>
      </w:r>
    </w:p>
    <w:p w:rsidR="00FA1CA0" w:rsidRDefault="00FA1CA0" w:rsidP="00FA1CA0">
      <w:pPr>
        <w:rPr>
          <w:rtl/>
          <w:lang w:eastAsia="he-IL"/>
        </w:rPr>
      </w:pPr>
      <w:bookmarkStart w:id="346" w:name="_ETM_Q1_1448336"/>
      <w:bookmarkEnd w:id="346"/>
    </w:p>
    <w:p w:rsidR="00FA1CA0" w:rsidRDefault="00FA1CA0" w:rsidP="00FA1CA0">
      <w:pPr>
        <w:pStyle w:val="af9"/>
        <w:keepNext/>
        <w:rPr>
          <w:rtl/>
          <w:lang w:eastAsia="he-IL"/>
        </w:rPr>
      </w:pPr>
      <w:bookmarkStart w:id="347" w:name="_ETM_Q1_1448653"/>
      <w:bookmarkStart w:id="348" w:name="_ETM_Q1_1449670"/>
      <w:bookmarkEnd w:id="347"/>
      <w:bookmarkEnd w:id="348"/>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FA1CA0" w:rsidRDefault="00FA1CA0" w:rsidP="00FA1CA0">
      <w:pPr>
        <w:pStyle w:val="KeepWithNext"/>
        <w:rPr>
          <w:rtl/>
          <w:lang w:eastAsia="he-IL"/>
        </w:rPr>
      </w:pPr>
    </w:p>
    <w:p w:rsidR="00FA1CA0" w:rsidRDefault="00FA1CA0" w:rsidP="00FA1CA0">
      <w:pPr>
        <w:rPr>
          <w:rtl/>
          <w:lang w:eastAsia="he-IL"/>
        </w:rPr>
      </w:pPr>
      <w:r>
        <w:rPr>
          <w:rFonts w:hint="cs"/>
          <w:rtl/>
          <w:lang w:eastAsia="he-IL"/>
        </w:rPr>
        <w:t xml:space="preserve">אנחנו מתכוונים להפרדה, ולא סתם כתבנו הפרדה, כי הבחנה זה </w:t>
      </w:r>
      <w:bookmarkStart w:id="349" w:name="_ETM_Q1_1451535"/>
      <w:bookmarkEnd w:id="349"/>
      <w:r>
        <w:rPr>
          <w:rFonts w:hint="cs"/>
          <w:rtl/>
          <w:lang w:eastAsia="he-IL"/>
        </w:rPr>
        <w:t xml:space="preserve">באמת יכול להיות בתוך אותו פרק, סעיף כזה, סעיף כזה. </w:t>
      </w:r>
      <w:bookmarkStart w:id="350" w:name="_ETM_Q1_1458375"/>
      <w:bookmarkEnd w:id="350"/>
      <w:r>
        <w:rPr>
          <w:rFonts w:hint="cs"/>
          <w:rtl/>
          <w:lang w:eastAsia="he-IL"/>
        </w:rPr>
        <w:t xml:space="preserve">חשוב לנו, אם זה לא שירותים שהם כרוכים, אם יש </w:t>
      </w:r>
      <w:bookmarkStart w:id="351" w:name="_ETM_Q1_1462152"/>
      <w:bookmarkEnd w:id="351"/>
      <w:r>
        <w:rPr>
          <w:rFonts w:hint="cs"/>
          <w:rtl/>
          <w:lang w:eastAsia="he-IL"/>
        </w:rPr>
        <w:t xml:space="preserve">שירות שהוא כרוך לחלוטין בשירות התשלום, בסדר. אבל </w:t>
      </w:r>
      <w:bookmarkStart w:id="352" w:name="_ETM_Q1_1465711"/>
      <w:bookmarkEnd w:id="352"/>
      <w:r>
        <w:rPr>
          <w:rFonts w:hint="cs"/>
          <w:rtl/>
          <w:lang w:eastAsia="he-IL"/>
        </w:rPr>
        <w:t xml:space="preserve">אם למשל ניקח את הדוגמה של אשראי, אם </w:t>
      </w:r>
      <w:bookmarkStart w:id="353" w:name="_ETM_Q1_1468486"/>
      <w:bookmarkEnd w:id="353"/>
      <w:r>
        <w:rPr>
          <w:rFonts w:hint="cs"/>
          <w:rtl/>
          <w:lang w:eastAsia="he-IL"/>
        </w:rPr>
        <w:t xml:space="preserve">אשראי ניתן לבד, לא אגב התשלום, אז אני רוצה שתהיה </w:t>
      </w:r>
      <w:bookmarkStart w:id="354" w:name="_ETM_Q1_1469124"/>
      <w:bookmarkEnd w:id="354"/>
      <w:r>
        <w:rPr>
          <w:rFonts w:hint="cs"/>
          <w:rtl/>
          <w:lang w:eastAsia="he-IL"/>
        </w:rPr>
        <w:t xml:space="preserve">הפרדה, לא הבחנה, שיהיה פרק אחד שמדבר על האשראי. אבל </w:t>
      </w:r>
      <w:bookmarkStart w:id="355" w:name="_ETM_Q1_1476968"/>
      <w:bookmarkEnd w:id="355"/>
      <w:r>
        <w:rPr>
          <w:rFonts w:hint="cs"/>
          <w:rtl/>
          <w:lang w:eastAsia="he-IL"/>
        </w:rPr>
        <w:t>אם האשראי כרוך בתשלום והמשמעות שלו, בגלל שהתשלום נדחה</w:t>
      </w:r>
      <w:bookmarkStart w:id="356" w:name="_ETM_Q1_1480565"/>
      <w:bookmarkEnd w:id="356"/>
      <w:r>
        <w:rPr>
          <w:rFonts w:hint="cs"/>
          <w:rtl/>
          <w:lang w:eastAsia="he-IL"/>
        </w:rPr>
        <w:t xml:space="preserve"> לצורך העניין, שיש בו רכיב גם של אשראי, אז </w:t>
      </w:r>
      <w:bookmarkStart w:id="357" w:name="_ETM_Q1_1484155"/>
      <w:bookmarkEnd w:id="357"/>
      <w:r>
        <w:rPr>
          <w:rFonts w:hint="cs"/>
          <w:rtl/>
          <w:lang w:eastAsia="he-IL"/>
        </w:rPr>
        <w:t xml:space="preserve">הוא כרוך והוא חלק משירות התשלום. אבל כן חשוב לנו </w:t>
      </w:r>
      <w:bookmarkStart w:id="358" w:name="_ETM_Q1_1484120"/>
      <w:bookmarkEnd w:id="358"/>
      <w:r>
        <w:rPr>
          <w:rFonts w:hint="cs"/>
          <w:rtl/>
          <w:lang w:eastAsia="he-IL"/>
        </w:rPr>
        <w:t>שההפרדה תהיה הפרדה, ולא הבחנה.</w:t>
      </w:r>
    </w:p>
    <w:p w:rsidR="00FA1CA0" w:rsidRDefault="00FA1CA0" w:rsidP="00FA1CA0">
      <w:pPr>
        <w:rPr>
          <w:rtl/>
          <w:lang w:eastAsia="he-IL"/>
        </w:rPr>
      </w:pPr>
      <w:bookmarkStart w:id="359" w:name="_ETM_Q1_1487066"/>
      <w:bookmarkEnd w:id="359"/>
    </w:p>
    <w:p w:rsidR="00FA1CA0" w:rsidRDefault="00FA1CA0" w:rsidP="00FA1CA0">
      <w:pPr>
        <w:pStyle w:val="af9"/>
        <w:keepNext/>
        <w:rPr>
          <w:rtl/>
          <w:lang w:eastAsia="he-IL"/>
        </w:rPr>
      </w:pPr>
      <w:bookmarkStart w:id="360" w:name="_ETM_Q1_1489075"/>
      <w:bookmarkEnd w:id="360"/>
      <w:r>
        <w:rPr>
          <w:rtl/>
          <w:lang w:eastAsia="he-IL"/>
        </w:rPr>
        <w:t>רונן סולומון:</w:t>
      </w:r>
    </w:p>
    <w:p w:rsidR="00FA1CA0" w:rsidRDefault="00FA1CA0" w:rsidP="00FA1CA0">
      <w:pPr>
        <w:pStyle w:val="KeepWithNext"/>
        <w:rPr>
          <w:rtl/>
          <w:lang w:eastAsia="he-IL"/>
        </w:rPr>
      </w:pPr>
    </w:p>
    <w:p w:rsidR="00FA1CA0" w:rsidRDefault="00FA1CA0" w:rsidP="00FA1CA0">
      <w:pPr>
        <w:rPr>
          <w:rtl/>
          <w:lang w:eastAsia="he-IL"/>
        </w:rPr>
      </w:pPr>
      <w:r>
        <w:rPr>
          <w:rFonts w:hint="cs"/>
          <w:rtl/>
          <w:lang w:eastAsia="he-IL"/>
        </w:rPr>
        <w:t xml:space="preserve">רק לשם ההבהרה ורק </w:t>
      </w:r>
      <w:bookmarkStart w:id="361" w:name="_ETM_Q1_1493008"/>
      <w:bookmarkEnd w:id="361"/>
      <w:r>
        <w:rPr>
          <w:rFonts w:hint="cs"/>
          <w:rtl/>
          <w:lang w:eastAsia="he-IL"/>
        </w:rPr>
        <w:t xml:space="preserve">לפרוטוקול, אין שום בעיה שבאותו חוזה יהיה את שני </w:t>
      </w:r>
      <w:bookmarkStart w:id="362" w:name="_ETM_Q1_1495152"/>
      <w:bookmarkEnd w:id="362"/>
      <w:r>
        <w:rPr>
          <w:rFonts w:hint="cs"/>
          <w:rtl/>
          <w:lang w:eastAsia="he-IL"/>
        </w:rPr>
        <w:t>הפרקים או שלושת הפרקים?</w:t>
      </w:r>
    </w:p>
    <w:p w:rsidR="00FA1CA0" w:rsidRDefault="00FA1CA0" w:rsidP="00FA1CA0">
      <w:pPr>
        <w:rPr>
          <w:rtl/>
          <w:lang w:eastAsia="he-IL"/>
        </w:rPr>
      </w:pPr>
      <w:bookmarkStart w:id="363" w:name="_ETM_Q1_1496330"/>
      <w:bookmarkEnd w:id="363"/>
    </w:p>
    <w:p w:rsidR="00FA1CA0" w:rsidRDefault="00FA1CA0" w:rsidP="00FA1CA0">
      <w:pPr>
        <w:pStyle w:val="af9"/>
        <w:keepNext/>
        <w:rPr>
          <w:rtl/>
          <w:lang w:eastAsia="he-IL"/>
        </w:rPr>
      </w:pP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FA1CA0" w:rsidRDefault="00FA1CA0" w:rsidP="00FA1CA0">
      <w:pPr>
        <w:pStyle w:val="KeepWithNext"/>
        <w:rPr>
          <w:rtl/>
          <w:lang w:eastAsia="he-IL"/>
        </w:rPr>
      </w:pPr>
    </w:p>
    <w:p w:rsidR="00FA1CA0" w:rsidRDefault="00FA1CA0" w:rsidP="00FA1CA0">
      <w:pPr>
        <w:rPr>
          <w:rtl/>
          <w:lang w:eastAsia="he-IL"/>
        </w:rPr>
      </w:pPr>
      <w:bookmarkStart w:id="364" w:name="_ETM_Q1_1498085"/>
      <w:bookmarkEnd w:id="364"/>
      <w:r>
        <w:rPr>
          <w:rFonts w:hint="cs"/>
          <w:rtl/>
          <w:lang w:eastAsia="he-IL"/>
        </w:rPr>
        <w:t>אין בעיה.</w:t>
      </w:r>
    </w:p>
    <w:p w:rsidR="00FA1CA0" w:rsidRDefault="00FA1CA0" w:rsidP="00FA1CA0">
      <w:pPr>
        <w:rPr>
          <w:rtl/>
          <w:lang w:eastAsia="he-IL"/>
        </w:rPr>
      </w:pPr>
    </w:p>
    <w:p w:rsidR="00FA1CA0" w:rsidRDefault="00FA1CA0" w:rsidP="00FA1CA0">
      <w:pPr>
        <w:pStyle w:val="af9"/>
        <w:keepNext/>
        <w:rPr>
          <w:rtl/>
          <w:lang w:eastAsia="he-IL"/>
        </w:rPr>
      </w:pPr>
      <w:r>
        <w:rPr>
          <w:rtl/>
          <w:lang w:eastAsia="he-IL"/>
        </w:rPr>
        <w:t>עדו מלין:</w:t>
      </w:r>
    </w:p>
    <w:p w:rsidR="00FA1CA0" w:rsidRDefault="00FA1CA0" w:rsidP="00FA1CA0">
      <w:pPr>
        <w:pStyle w:val="KeepWithNext"/>
        <w:rPr>
          <w:rtl/>
          <w:lang w:eastAsia="he-IL"/>
        </w:rPr>
      </w:pPr>
    </w:p>
    <w:p w:rsidR="00FA1CA0" w:rsidRDefault="00FA1CA0" w:rsidP="00FA1CA0">
      <w:pPr>
        <w:rPr>
          <w:rtl/>
          <w:lang w:eastAsia="he-IL"/>
        </w:rPr>
      </w:pPr>
      <w:r>
        <w:rPr>
          <w:rFonts w:hint="cs"/>
          <w:rtl/>
          <w:lang w:eastAsia="he-IL"/>
        </w:rPr>
        <w:t xml:space="preserve">רק לשם ההבהרה כי זה בדיוק השאלה ששלחנו ללירון, אני מבין </w:t>
      </w:r>
      <w:bookmarkStart w:id="365" w:name="_ETM_Q1_1505230"/>
      <w:bookmarkEnd w:id="365"/>
      <w:r>
        <w:rPr>
          <w:rFonts w:hint="cs"/>
          <w:rtl/>
          <w:lang w:eastAsia="he-IL"/>
        </w:rPr>
        <w:t xml:space="preserve">שיהיה ברור שזה </w:t>
      </w:r>
      <w:bookmarkStart w:id="366" w:name="_ETM_Q1_1504632"/>
      <w:bookmarkEnd w:id="366"/>
      <w:r>
        <w:rPr>
          <w:rFonts w:hint="cs"/>
          <w:rtl/>
          <w:lang w:eastAsia="he-IL"/>
        </w:rPr>
        <w:t>חלק כרוך. זה לא רשום.</w:t>
      </w:r>
    </w:p>
    <w:p w:rsidR="00FA1CA0" w:rsidRDefault="00FA1CA0" w:rsidP="00FA1CA0">
      <w:pPr>
        <w:rPr>
          <w:rtl/>
          <w:lang w:eastAsia="he-IL"/>
        </w:rPr>
      </w:pPr>
      <w:bookmarkStart w:id="367" w:name="_ETM_Q1_1506038"/>
      <w:bookmarkEnd w:id="367"/>
    </w:p>
    <w:p w:rsidR="00FA1CA0" w:rsidRDefault="00FA1CA0" w:rsidP="00FA1CA0">
      <w:pPr>
        <w:pStyle w:val="af9"/>
        <w:keepNext/>
        <w:rPr>
          <w:rtl/>
          <w:lang w:eastAsia="he-IL"/>
        </w:rPr>
      </w:pPr>
      <w:bookmarkStart w:id="368" w:name="_ETM_Q1_1506403"/>
      <w:bookmarkStart w:id="369" w:name="_ETM_Q1_1507262"/>
      <w:bookmarkEnd w:id="368"/>
      <w:bookmarkEnd w:id="369"/>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FA1CA0" w:rsidRDefault="00FA1CA0" w:rsidP="00FA1CA0">
      <w:pPr>
        <w:pStyle w:val="KeepWithNext"/>
        <w:rPr>
          <w:rtl/>
          <w:lang w:eastAsia="he-IL"/>
        </w:rPr>
      </w:pPr>
    </w:p>
    <w:p w:rsidR="00FA1CA0" w:rsidRDefault="00FA1CA0" w:rsidP="00FA1CA0">
      <w:pPr>
        <w:rPr>
          <w:rtl/>
          <w:lang w:eastAsia="he-IL"/>
        </w:rPr>
      </w:pPr>
      <w:r>
        <w:rPr>
          <w:rFonts w:hint="cs"/>
          <w:rtl/>
          <w:lang w:eastAsia="he-IL"/>
        </w:rPr>
        <w:t xml:space="preserve">כתוב: שאינם חלק משירותי </w:t>
      </w:r>
      <w:bookmarkStart w:id="370" w:name="_ETM_Q1_1508545"/>
      <w:bookmarkEnd w:id="370"/>
      <w:r>
        <w:rPr>
          <w:rFonts w:hint="cs"/>
          <w:rtl/>
          <w:lang w:eastAsia="he-IL"/>
        </w:rPr>
        <w:t>התשלום.</w:t>
      </w:r>
    </w:p>
    <w:p w:rsidR="00FA1CA0" w:rsidRDefault="00FA1CA0" w:rsidP="00FA1CA0">
      <w:pPr>
        <w:rPr>
          <w:rtl/>
          <w:lang w:eastAsia="he-IL"/>
        </w:rPr>
      </w:pPr>
    </w:p>
    <w:p w:rsidR="00FA1CA0" w:rsidRDefault="00FA1CA0" w:rsidP="00FA1CA0">
      <w:pPr>
        <w:pStyle w:val="af9"/>
        <w:keepNext/>
        <w:rPr>
          <w:rtl/>
          <w:lang w:eastAsia="he-IL"/>
        </w:rPr>
      </w:pPr>
      <w:r>
        <w:rPr>
          <w:rtl/>
          <w:lang w:eastAsia="he-IL"/>
        </w:rPr>
        <w:t>עדו מלין:</w:t>
      </w:r>
    </w:p>
    <w:p w:rsidR="00FA1CA0" w:rsidRDefault="00FA1CA0" w:rsidP="00FA1CA0">
      <w:pPr>
        <w:pStyle w:val="KeepWithNext"/>
        <w:rPr>
          <w:rtl/>
          <w:lang w:eastAsia="he-IL"/>
        </w:rPr>
      </w:pPr>
    </w:p>
    <w:p w:rsidR="00FA1CA0" w:rsidRDefault="00FA1CA0" w:rsidP="00FA1CA0">
      <w:pPr>
        <w:rPr>
          <w:rtl/>
          <w:lang w:eastAsia="he-IL"/>
        </w:rPr>
      </w:pPr>
      <w:r>
        <w:rPr>
          <w:rFonts w:hint="cs"/>
          <w:rtl/>
          <w:lang w:eastAsia="he-IL"/>
        </w:rPr>
        <w:t xml:space="preserve">כן, אבל את אומרת את המילה 'כרוך', ויכול </w:t>
      </w:r>
      <w:bookmarkStart w:id="371" w:name="_ETM_Q1_1514705"/>
      <w:bookmarkEnd w:id="371"/>
      <w:r>
        <w:rPr>
          <w:rFonts w:hint="cs"/>
          <w:rtl/>
          <w:lang w:eastAsia="he-IL"/>
        </w:rPr>
        <w:t xml:space="preserve">להיות שצריך לבאר שזה כרוך, כי שירותי התשלום קוראים אותם </w:t>
      </w:r>
      <w:bookmarkStart w:id="372" w:name="_ETM_Q1_1518206"/>
      <w:bookmarkEnd w:id="372"/>
      <w:r>
        <w:rPr>
          <w:rFonts w:hint="cs"/>
          <w:rtl/>
          <w:lang w:eastAsia="he-IL"/>
        </w:rPr>
        <w:t xml:space="preserve">(א), ואם זה אגב שירותי התשלום זה מונח שצריך להגיד </w:t>
      </w:r>
      <w:bookmarkStart w:id="373" w:name="_ETM_Q1_1519066"/>
      <w:bookmarkEnd w:id="373"/>
      <w:r>
        <w:rPr>
          <w:rFonts w:hint="cs"/>
          <w:rtl/>
          <w:lang w:eastAsia="he-IL"/>
        </w:rPr>
        <w:t xml:space="preserve">אותו אגב שירותי התשלום או בדברי ההסבר או בהגדרות, אחרת </w:t>
      </w:r>
      <w:r w:rsidR="003335AB">
        <w:rPr>
          <w:rFonts w:hint="cs"/>
          <w:rtl/>
          <w:lang w:eastAsia="he-IL"/>
        </w:rPr>
        <w:t xml:space="preserve">יטען מישהו שזה שתי פעולות נפרדות. אני מקבל את ההסבר </w:t>
      </w:r>
      <w:bookmarkStart w:id="374" w:name="_ETM_Q1_1526318"/>
      <w:bookmarkEnd w:id="374"/>
      <w:r w:rsidR="003335AB">
        <w:rPr>
          <w:rFonts w:hint="cs"/>
          <w:rtl/>
          <w:lang w:eastAsia="he-IL"/>
        </w:rPr>
        <w:t xml:space="preserve">ותודה על התשובה ששלחתם לנו, אבל אנחנו רוצים שזה </w:t>
      </w:r>
      <w:bookmarkStart w:id="375" w:name="_ETM_Q1_1528873"/>
      <w:bookmarkEnd w:id="375"/>
      <w:r w:rsidR="003335AB">
        <w:rPr>
          <w:rFonts w:hint="cs"/>
          <w:rtl/>
          <w:lang w:eastAsia="he-IL"/>
        </w:rPr>
        <w:t>יהיה כתוב בפנים.</w:t>
      </w:r>
    </w:p>
    <w:p w:rsidR="003335AB" w:rsidRDefault="003335AB" w:rsidP="00FA1CA0">
      <w:pPr>
        <w:rPr>
          <w:rtl/>
          <w:lang w:eastAsia="he-IL"/>
        </w:rPr>
      </w:pPr>
      <w:bookmarkStart w:id="376" w:name="_ETM_Q1_1534218"/>
      <w:bookmarkEnd w:id="376"/>
    </w:p>
    <w:p w:rsidR="003335AB" w:rsidRDefault="003335AB" w:rsidP="003335AB">
      <w:pPr>
        <w:pStyle w:val="af9"/>
        <w:keepNext/>
        <w:rPr>
          <w:rtl/>
          <w:lang w:eastAsia="he-IL"/>
        </w:rPr>
      </w:pPr>
      <w:bookmarkStart w:id="377" w:name="_ETM_Q1_1534923"/>
      <w:bookmarkEnd w:id="377"/>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3335AB" w:rsidRDefault="003335AB" w:rsidP="003335AB">
      <w:pPr>
        <w:pStyle w:val="KeepWithNext"/>
        <w:rPr>
          <w:rtl/>
          <w:lang w:eastAsia="he-IL"/>
        </w:rPr>
      </w:pPr>
    </w:p>
    <w:p w:rsidR="003335AB" w:rsidRDefault="003335AB" w:rsidP="003335AB">
      <w:pPr>
        <w:rPr>
          <w:rtl/>
          <w:lang w:eastAsia="he-IL"/>
        </w:rPr>
      </w:pPr>
      <w:bookmarkStart w:id="378" w:name="_ETM_Q1_1536519"/>
      <w:bookmarkEnd w:id="378"/>
      <w:r>
        <w:rPr>
          <w:rFonts w:hint="cs"/>
          <w:rtl/>
          <w:lang w:eastAsia="he-IL"/>
        </w:rPr>
        <w:t>אנחנו נשקול את זה. את רוצה להגיד משהו, ורד?</w:t>
      </w:r>
    </w:p>
    <w:p w:rsidR="003335AB" w:rsidRDefault="003335AB" w:rsidP="003335AB">
      <w:pPr>
        <w:rPr>
          <w:rtl/>
          <w:lang w:eastAsia="he-IL"/>
        </w:rPr>
      </w:pPr>
      <w:bookmarkStart w:id="379" w:name="_ETM_Q1_1531776"/>
      <w:bookmarkEnd w:id="379"/>
    </w:p>
    <w:p w:rsidR="003335AB" w:rsidRDefault="003335AB" w:rsidP="003335AB">
      <w:pPr>
        <w:pStyle w:val="a4"/>
        <w:keepNext/>
        <w:rPr>
          <w:rtl/>
        </w:rPr>
      </w:pPr>
      <w:bookmarkStart w:id="380" w:name="_ETM_Q1_1532082"/>
      <w:bookmarkEnd w:id="380"/>
      <w:r>
        <w:rPr>
          <w:rtl/>
        </w:rPr>
        <w:t>ורד קירו זילברמן:</w:t>
      </w:r>
    </w:p>
    <w:p w:rsidR="003335AB" w:rsidRDefault="003335AB" w:rsidP="003335AB">
      <w:pPr>
        <w:pStyle w:val="KeepWithNext"/>
        <w:rPr>
          <w:rtl/>
          <w:lang w:eastAsia="he-IL"/>
        </w:rPr>
      </w:pPr>
    </w:p>
    <w:p w:rsidR="003335AB" w:rsidRDefault="003335AB" w:rsidP="003335AB">
      <w:pPr>
        <w:rPr>
          <w:rtl/>
          <w:lang w:eastAsia="he-IL"/>
        </w:rPr>
      </w:pPr>
      <w:r>
        <w:rPr>
          <w:rFonts w:hint="cs"/>
          <w:rtl/>
          <w:lang w:eastAsia="he-IL"/>
        </w:rPr>
        <w:t xml:space="preserve">אני פשוט לא הבנתי </w:t>
      </w:r>
      <w:bookmarkStart w:id="381" w:name="_ETM_Q1_1533184"/>
      <w:bookmarkEnd w:id="381"/>
      <w:r>
        <w:rPr>
          <w:rFonts w:hint="cs"/>
          <w:rtl/>
          <w:lang w:eastAsia="he-IL"/>
        </w:rPr>
        <w:t>למה רוצים שיהיה כתוב</w:t>
      </w:r>
      <w:bookmarkStart w:id="382" w:name="_ETM_Q1_1538069"/>
      <w:bookmarkEnd w:id="382"/>
      <w:r>
        <w:rPr>
          <w:rFonts w:hint="cs"/>
          <w:rtl/>
          <w:lang w:eastAsia="he-IL"/>
        </w:rPr>
        <w:t>: כרוך, הרי יש לכם דוגמאות שזה בדיוק הפוך</w:t>
      </w:r>
      <w:bookmarkStart w:id="383" w:name="_ETM_Q1_1535717"/>
      <w:bookmarkStart w:id="384" w:name="_ETM_Q1_1536082"/>
      <w:bookmarkEnd w:id="383"/>
      <w:bookmarkEnd w:id="384"/>
      <w:r>
        <w:rPr>
          <w:rFonts w:hint="cs"/>
          <w:rtl/>
          <w:lang w:eastAsia="he-IL"/>
        </w:rPr>
        <w:t>.</w:t>
      </w:r>
    </w:p>
    <w:p w:rsidR="003335AB" w:rsidRDefault="003335AB" w:rsidP="003335AB">
      <w:pPr>
        <w:rPr>
          <w:rtl/>
          <w:lang w:eastAsia="he-IL"/>
        </w:rPr>
      </w:pPr>
    </w:p>
    <w:p w:rsidR="003335AB" w:rsidRDefault="003335AB" w:rsidP="003335AB">
      <w:pPr>
        <w:pStyle w:val="af9"/>
        <w:keepNext/>
        <w:rPr>
          <w:rtl/>
          <w:lang w:eastAsia="he-IL"/>
        </w:rPr>
      </w:pPr>
      <w:bookmarkStart w:id="385" w:name="_ETM_Q1_1539906"/>
      <w:bookmarkStart w:id="386" w:name="_ETM_Q1_1539918"/>
      <w:bookmarkEnd w:id="385"/>
      <w:bookmarkEnd w:id="386"/>
      <w:r>
        <w:rPr>
          <w:rtl/>
          <w:lang w:eastAsia="he-IL"/>
        </w:rPr>
        <w:t>עדו מלין:</w:t>
      </w:r>
    </w:p>
    <w:p w:rsidR="003335AB" w:rsidRDefault="003335AB" w:rsidP="003335AB">
      <w:pPr>
        <w:pStyle w:val="KeepWithNext"/>
        <w:rPr>
          <w:rtl/>
          <w:lang w:eastAsia="he-IL"/>
        </w:rPr>
      </w:pPr>
    </w:p>
    <w:p w:rsidR="003335AB" w:rsidRDefault="003335AB" w:rsidP="003335AB">
      <w:pPr>
        <w:rPr>
          <w:rtl/>
          <w:lang w:eastAsia="he-IL"/>
        </w:rPr>
      </w:pPr>
      <w:r>
        <w:rPr>
          <w:rFonts w:hint="cs"/>
          <w:rtl/>
          <w:lang w:eastAsia="he-IL"/>
        </w:rPr>
        <w:t xml:space="preserve">אם שירות </w:t>
      </w:r>
      <w:bookmarkStart w:id="387" w:name="_ETM_Q1_1536705"/>
      <w:bookmarkEnd w:id="387"/>
      <w:r>
        <w:rPr>
          <w:rFonts w:hint="cs"/>
          <w:rtl/>
          <w:lang w:eastAsia="he-IL"/>
        </w:rPr>
        <w:t xml:space="preserve">התשלום כרוך בהמרה, למשל, אז לפי התשובה שקיבלנו ממשרד </w:t>
      </w:r>
      <w:bookmarkStart w:id="388" w:name="_ETM_Q1_1544496"/>
      <w:bookmarkEnd w:id="388"/>
      <w:r>
        <w:rPr>
          <w:rFonts w:hint="cs"/>
          <w:rtl/>
          <w:lang w:eastAsia="he-IL"/>
        </w:rPr>
        <w:t xml:space="preserve">המשפטים זה נחשב אותה פעולה, פעולה של שירות תשלום. הדבר </w:t>
      </w:r>
      <w:bookmarkStart w:id="389" w:name="_ETM_Q1_1546116"/>
      <w:bookmarkEnd w:id="389"/>
      <w:r>
        <w:rPr>
          <w:rFonts w:hint="cs"/>
          <w:rtl/>
          <w:lang w:eastAsia="he-IL"/>
        </w:rPr>
        <w:t xml:space="preserve">הזה צריך להירשם, אחרת יבוא מי ויאמר שפעולת ההמרה היא פעולה אחת ופעולת שירות התשלום היא פעולה שנייה והיא </w:t>
      </w:r>
      <w:bookmarkStart w:id="390" w:name="_ETM_Q1_1551627"/>
      <w:bookmarkEnd w:id="390"/>
      <w:r>
        <w:rPr>
          <w:rFonts w:hint="cs"/>
          <w:rtl/>
          <w:lang w:eastAsia="he-IL"/>
        </w:rPr>
        <w:t>צריכה להיות מופרדת בהסכם. לאור התשובה של משרד המשפטים אנ</w:t>
      </w:r>
      <w:bookmarkStart w:id="391" w:name="_ETM_Q1_1558819"/>
      <w:bookmarkEnd w:id="391"/>
      <w:r>
        <w:rPr>
          <w:rFonts w:hint="cs"/>
          <w:rtl/>
          <w:lang w:eastAsia="he-IL"/>
        </w:rPr>
        <w:t>חנו חושבים שצריך להיות מובהר שאם זה שירות שכרוך</w:t>
      </w:r>
      <w:bookmarkStart w:id="392" w:name="_ETM_Q1_1562325"/>
      <w:bookmarkEnd w:id="392"/>
      <w:r>
        <w:rPr>
          <w:rFonts w:hint="cs"/>
          <w:rtl/>
          <w:lang w:eastAsia="he-IL"/>
        </w:rPr>
        <w:t xml:space="preserve"> הוא יכול להיות ביחד ולא כהסכם נפרד.</w:t>
      </w:r>
    </w:p>
    <w:p w:rsidR="003335AB" w:rsidRDefault="003335AB" w:rsidP="003335AB">
      <w:pPr>
        <w:rPr>
          <w:rtl/>
          <w:lang w:eastAsia="he-IL"/>
        </w:rPr>
      </w:pPr>
      <w:bookmarkStart w:id="393" w:name="_ETM_Q1_1563264"/>
      <w:bookmarkEnd w:id="393"/>
    </w:p>
    <w:p w:rsidR="00C0312E" w:rsidRDefault="00C0312E" w:rsidP="00C0312E">
      <w:pPr>
        <w:pStyle w:val="af9"/>
        <w:keepNext/>
        <w:rPr>
          <w:rtl/>
          <w:lang w:eastAsia="he-IL"/>
        </w:rPr>
      </w:pPr>
      <w:bookmarkStart w:id="394" w:name="_ETM_Q1_1563691"/>
      <w:bookmarkEnd w:id="394"/>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C0312E" w:rsidRDefault="00C0312E" w:rsidP="00C0312E">
      <w:pPr>
        <w:pStyle w:val="KeepWithNext"/>
        <w:rPr>
          <w:rtl/>
          <w:lang w:eastAsia="he-IL"/>
        </w:rPr>
      </w:pPr>
    </w:p>
    <w:p w:rsidR="00C0312E" w:rsidRDefault="00C0312E" w:rsidP="00C0312E">
      <w:pPr>
        <w:rPr>
          <w:rtl/>
          <w:lang w:eastAsia="he-IL"/>
        </w:rPr>
      </w:pPr>
      <w:r>
        <w:rPr>
          <w:rFonts w:hint="cs"/>
          <w:rtl/>
          <w:lang w:eastAsia="he-IL"/>
        </w:rPr>
        <w:t xml:space="preserve">בכל </w:t>
      </w:r>
      <w:bookmarkStart w:id="395" w:name="_ETM_Q1_1561241"/>
      <w:bookmarkEnd w:id="395"/>
      <w:r>
        <w:rPr>
          <w:rFonts w:hint="cs"/>
          <w:rtl/>
          <w:lang w:eastAsia="he-IL"/>
        </w:rPr>
        <w:t xml:space="preserve">מקרה הוא לא צריך להיות בהסכם נפרד. שוב, מדובר </w:t>
      </w:r>
      <w:bookmarkStart w:id="396" w:name="_ETM_Q1_1567482"/>
      <w:bookmarkEnd w:id="396"/>
      <w:r>
        <w:rPr>
          <w:rFonts w:hint="cs"/>
          <w:rtl/>
          <w:lang w:eastAsia="he-IL"/>
        </w:rPr>
        <w:t xml:space="preserve">על פרקים נפרדים. אם יש הוראות שאפשר כן להפריד </w:t>
      </w:r>
      <w:bookmarkStart w:id="397" w:name="_ETM_Q1_1568239"/>
      <w:bookmarkEnd w:id="397"/>
      <w:r>
        <w:rPr>
          <w:rFonts w:hint="cs"/>
          <w:rtl/>
          <w:lang w:eastAsia="he-IL"/>
        </w:rPr>
        <w:t xml:space="preserve">אותן, אז שיהיו מופרדות. אם אתה רוצה להגיד שבהמרה </w:t>
      </w:r>
      <w:bookmarkStart w:id="398" w:name="_ETM_Q1_1571054"/>
      <w:bookmarkEnd w:id="398"/>
      <w:r>
        <w:rPr>
          <w:rFonts w:hint="cs"/>
          <w:rtl/>
          <w:lang w:eastAsia="he-IL"/>
        </w:rPr>
        <w:t xml:space="preserve">שהיא אגב תשלום, אז למשל עמלת ההמרה היא </w:t>
      </w:r>
      <w:bookmarkStart w:id="399" w:name="_ETM_Q1_1573583"/>
      <w:bookmarkEnd w:id="399"/>
      <w:r>
        <w:rPr>
          <w:rFonts w:hint="cs"/>
          <w:rtl/>
          <w:lang w:eastAsia="he-IL"/>
        </w:rPr>
        <w:t xml:space="preserve">שונה מהמרה שהיא לא אגב תשלום, אז אתה יכול להגיד שאת </w:t>
      </w:r>
      <w:bookmarkStart w:id="400" w:name="_ETM_Q1_1579876"/>
      <w:bookmarkEnd w:id="400"/>
      <w:r>
        <w:rPr>
          <w:rFonts w:hint="cs"/>
          <w:rtl/>
          <w:lang w:eastAsia="he-IL"/>
        </w:rPr>
        <w:t xml:space="preserve">ההמרה שהיא אגב תשלום במסגרת התשלום. אבל אם </w:t>
      </w:r>
      <w:bookmarkStart w:id="401" w:name="_ETM_Q1_1581310"/>
      <w:bookmarkEnd w:id="401"/>
      <w:r>
        <w:rPr>
          <w:rFonts w:hint="cs"/>
          <w:rtl/>
          <w:lang w:eastAsia="he-IL"/>
        </w:rPr>
        <w:t xml:space="preserve">ההמרה נעשית לבד ללא קשר ויש הוראות לעניין </w:t>
      </w:r>
      <w:bookmarkStart w:id="402" w:name="_ETM_Q1_1585278"/>
      <w:bookmarkEnd w:id="402"/>
      <w:r>
        <w:rPr>
          <w:rFonts w:hint="cs"/>
          <w:rtl/>
          <w:lang w:eastAsia="he-IL"/>
        </w:rPr>
        <w:t xml:space="preserve">ההמרה בנפרד, כי עכשיו אתה עושה שירותי המרה גם ללא </w:t>
      </w:r>
      <w:bookmarkStart w:id="403" w:name="_ETM_Q1_1584798"/>
      <w:bookmarkEnd w:id="403"/>
      <w:r>
        <w:rPr>
          <w:rFonts w:hint="cs"/>
          <w:rtl/>
          <w:lang w:eastAsia="he-IL"/>
        </w:rPr>
        <w:t xml:space="preserve">קשר להעברות תשלום, אז הם יהיו בנפרד. אני לא רואה </w:t>
      </w:r>
      <w:bookmarkStart w:id="404" w:name="_ETM_Q1_1590512"/>
      <w:bookmarkEnd w:id="404"/>
      <w:r>
        <w:rPr>
          <w:rFonts w:hint="cs"/>
          <w:rtl/>
          <w:lang w:eastAsia="he-IL"/>
        </w:rPr>
        <w:t>את הקושי.</w:t>
      </w:r>
    </w:p>
    <w:p w:rsidR="00C0312E" w:rsidRDefault="00C0312E" w:rsidP="00C0312E">
      <w:pPr>
        <w:rPr>
          <w:rtl/>
          <w:lang w:eastAsia="he-IL"/>
        </w:rPr>
      </w:pPr>
      <w:bookmarkStart w:id="405" w:name="_ETM_Q1_1592136"/>
      <w:bookmarkEnd w:id="405"/>
    </w:p>
    <w:p w:rsidR="00C0312E" w:rsidRDefault="00C0312E" w:rsidP="00C0312E">
      <w:pPr>
        <w:pStyle w:val="af9"/>
        <w:keepNext/>
        <w:rPr>
          <w:rtl/>
          <w:lang w:eastAsia="he-IL"/>
        </w:rPr>
      </w:pPr>
      <w:bookmarkStart w:id="406" w:name="_ETM_Q1_1592609"/>
      <w:bookmarkEnd w:id="406"/>
      <w:r>
        <w:rPr>
          <w:rtl/>
          <w:lang w:eastAsia="he-IL"/>
        </w:rPr>
        <w:t xml:space="preserve">אליצור </w:t>
      </w:r>
      <w:proofErr w:type="spellStart"/>
      <w:r>
        <w:rPr>
          <w:rtl/>
          <w:lang w:eastAsia="he-IL"/>
        </w:rPr>
        <w:t>וייזר</w:t>
      </w:r>
      <w:proofErr w:type="spellEnd"/>
      <w:r>
        <w:rPr>
          <w:rtl/>
          <w:lang w:eastAsia="he-IL"/>
        </w:rPr>
        <w:t>:</w:t>
      </w:r>
    </w:p>
    <w:p w:rsidR="00C0312E" w:rsidRDefault="00C0312E" w:rsidP="00C0312E">
      <w:pPr>
        <w:pStyle w:val="KeepWithNext"/>
        <w:rPr>
          <w:rtl/>
          <w:lang w:eastAsia="he-IL"/>
        </w:rPr>
      </w:pPr>
    </w:p>
    <w:p w:rsidR="00C0312E" w:rsidRDefault="00C0312E" w:rsidP="00C0312E">
      <w:pPr>
        <w:rPr>
          <w:rtl/>
          <w:lang w:eastAsia="he-IL"/>
        </w:rPr>
      </w:pPr>
      <w:r>
        <w:rPr>
          <w:rFonts w:hint="cs"/>
          <w:rtl/>
          <w:lang w:eastAsia="he-IL"/>
        </w:rPr>
        <w:t>למה זה לא עולה מתוך הכתוב?</w:t>
      </w:r>
      <w:r w:rsidR="00C6476B">
        <w:rPr>
          <w:rFonts w:hint="cs"/>
          <w:rtl/>
          <w:lang w:eastAsia="he-IL"/>
        </w:rPr>
        <w:t xml:space="preserve"> יפריד בחוזה ההתקשרות </w:t>
      </w:r>
      <w:bookmarkStart w:id="407" w:name="_ETM_Q1_1598452"/>
      <w:bookmarkEnd w:id="407"/>
      <w:r w:rsidR="00C6476B">
        <w:rPr>
          <w:rFonts w:hint="cs"/>
          <w:rtl/>
          <w:lang w:eastAsia="he-IL"/>
        </w:rPr>
        <w:t xml:space="preserve">עם הלקוח, כלומר אותו חוזה, לא עם חשש לריבוי חוזים, בין שירותי התשלום לשירותים הנוספים כאמור. כלומר יש </w:t>
      </w:r>
      <w:bookmarkStart w:id="408" w:name="_ETM_Q1_1608662"/>
      <w:bookmarkEnd w:id="408"/>
      <w:r w:rsidR="00C6476B">
        <w:rPr>
          <w:rFonts w:hint="cs"/>
          <w:rtl/>
          <w:lang w:eastAsia="he-IL"/>
        </w:rPr>
        <w:t xml:space="preserve">שירותי תשלום עם מה שכרוך בהם, ויש </w:t>
      </w:r>
      <w:r w:rsidR="00C115A4">
        <w:rPr>
          <w:rFonts w:hint="cs"/>
          <w:rtl/>
          <w:lang w:eastAsia="he-IL"/>
        </w:rPr>
        <w:t xml:space="preserve">שירותים נוספים שלא </w:t>
      </w:r>
      <w:bookmarkStart w:id="409" w:name="_ETM_Q1_1611772"/>
      <w:bookmarkEnd w:id="409"/>
      <w:r w:rsidR="00C115A4">
        <w:rPr>
          <w:rFonts w:hint="cs"/>
          <w:rtl/>
          <w:lang w:eastAsia="he-IL"/>
        </w:rPr>
        <w:t>קשורים.</w:t>
      </w:r>
    </w:p>
    <w:p w:rsidR="00C115A4" w:rsidRDefault="00C115A4" w:rsidP="00C0312E">
      <w:pPr>
        <w:rPr>
          <w:rtl/>
          <w:lang w:eastAsia="he-IL"/>
        </w:rPr>
      </w:pPr>
      <w:bookmarkStart w:id="410" w:name="_ETM_Q1_1608319"/>
      <w:bookmarkEnd w:id="410"/>
    </w:p>
    <w:p w:rsidR="00C115A4" w:rsidRDefault="00C115A4" w:rsidP="00C115A4">
      <w:pPr>
        <w:pStyle w:val="af5"/>
        <w:keepNext/>
        <w:rPr>
          <w:rtl/>
        </w:rPr>
      </w:pPr>
      <w:bookmarkStart w:id="411" w:name="_ETM_Q1_1608714"/>
      <w:bookmarkEnd w:id="411"/>
      <w:r>
        <w:rPr>
          <w:rtl/>
        </w:rPr>
        <w:t>קריאה:</w:t>
      </w:r>
    </w:p>
    <w:p w:rsidR="00C115A4" w:rsidRDefault="00C115A4" w:rsidP="00C115A4">
      <w:pPr>
        <w:pStyle w:val="KeepWithNext"/>
        <w:rPr>
          <w:rtl/>
          <w:lang w:eastAsia="he-IL"/>
        </w:rPr>
      </w:pPr>
    </w:p>
    <w:p w:rsidR="00C115A4" w:rsidRDefault="00C115A4" w:rsidP="00C115A4">
      <w:pPr>
        <w:rPr>
          <w:rtl/>
          <w:lang w:eastAsia="he-IL"/>
        </w:rPr>
      </w:pPr>
      <w:r>
        <w:rPr>
          <w:rFonts w:hint="cs"/>
          <w:rtl/>
          <w:lang w:eastAsia="he-IL"/>
        </w:rPr>
        <w:t xml:space="preserve">אז אני מסביר, המילים 'מה שכרוך בהם', והחוק בהחלט רוצה </w:t>
      </w:r>
      <w:bookmarkStart w:id="412" w:name="_ETM_Q1_1614106"/>
      <w:bookmarkEnd w:id="412"/>
      <w:r>
        <w:rPr>
          <w:rFonts w:hint="cs"/>
          <w:rtl/>
          <w:lang w:eastAsia="he-IL"/>
        </w:rPr>
        <w:t xml:space="preserve">לבדל בין פעולות ובין עוסקים אחרים בתחום, אז אני חושב </w:t>
      </w:r>
      <w:bookmarkStart w:id="413" w:name="_ETM_Q1_1622338"/>
      <w:bookmarkEnd w:id="413"/>
      <w:r>
        <w:rPr>
          <w:rFonts w:hint="cs"/>
          <w:rtl/>
          <w:lang w:eastAsia="he-IL"/>
        </w:rPr>
        <w:t xml:space="preserve">שהמילה 'כרוך' היא מילה מאוד מאוד חשובה, והיא תבהיר שאם זה חלק אינטגרלי מפעולת שירות התשלום, אז זה בסדר. </w:t>
      </w:r>
      <w:bookmarkStart w:id="414" w:name="_ETM_Q1_1631616"/>
      <w:bookmarkEnd w:id="414"/>
      <w:r>
        <w:rPr>
          <w:rFonts w:hint="cs"/>
          <w:rtl/>
          <w:lang w:eastAsia="he-IL"/>
        </w:rPr>
        <w:t xml:space="preserve">אחרת, הדבר הזה ייצור בעייתיות בעתיד, ולכן אנחנו חושבים על </w:t>
      </w:r>
      <w:bookmarkStart w:id="415" w:name="_ETM_Q1_1633314"/>
      <w:bookmarkEnd w:id="415"/>
      <w:r>
        <w:rPr>
          <w:rFonts w:hint="cs"/>
          <w:rtl/>
          <w:lang w:eastAsia="he-IL"/>
        </w:rPr>
        <w:t>הדיוק הקטן הזה.</w:t>
      </w:r>
    </w:p>
    <w:p w:rsidR="00C115A4" w:rsidRDefault="00C115A4" w:rsidP="00C115A4">
      <w:pPr>
        <w:rPr>
          <w:rtl/>
          <w:lang w:eastAsia="he-IL"/>
        </w:rPr>
      </w:pPr>
      <w:bookmarkStart w:id="416" w:name="_ETM_Q1_1636394"/>
      <w:bookmarkEnd w:id="416"/>
    </w:p>
    <w:p w:rsidR="00C115A4" w:rsidRDefault="00C115A4" w:rsidP="00C115A4">
      <w:pPr>
        <w:pStyle w:val="af6"/>
        <w:keepNext/>
        <w:rPr>
          <w:rtl/>
        </w:rPr>
      </w:pPr>
      <w:bookmarkStart w:id="417" w:name="_ETM_Q1_1637094"/>
      <w:bookmarkEnd w:id="417"/>
      <w:r>
        <w:rPr>
          <w:rtl/>
        </w:rPr>
        <w:t>היו"ר רחל עזריה:</w:t>
      </w:r>
    </w:p>
    <w:p w:rsidR="00C115A4" w:rsidRDefault="00C115A4" w:rsidP="00C115A4">
      <w:pPr>
        <w:pStyle w:val="KeepWithNext"/>
        <w:rPr>
          <w:rtl/>
          <w:lang w:eastAsia="he-IL"/>
        </w:rPr>
      </w:pPr>
    </w:p>
    <w:p w:rsidR="00C115A4" w:rsidRDefault="00C115A4" w:rsidP="00C115A4">
      <w:pPr>
        <w:rPr>
          <w:rtl/>
          <w:lang w:eastAsia="he-IL"/>
        </w:rPr>
      </w:pPr>
      <w:r>
        <w:rPr>
          <w:rFonts w:hint="cs"/>
          <w:rtl/>
          <w:lang w:eastAsia="he-IL"/>
        </w:rPr>
        <w:t>נבדוק את זה. בואו נמשיך.</w:t>
      </w:r>
    </w:p>
    <w:p w:rsidR="00C115A4" w:rsidRDefault="00C115A4" w:rsidP="00C115A4">
      <w:pPr>
        <w:rPr>
          <w:rtl/>
          <w:lang w:eastAsia="he-IL"/>
        </w:rPr>
      </w:pPr>
    </w:p>
    <w:p w:rsidR="00C115A4" w:rsidRDefault="00C115A4" w:rsidP="00C115A4">
      <w:pPr>
        <w:pStyle w:val="af9"/>
        <w:keepNext/>
        <w:rPr>
          <w:rtl/>
          <w:lang w:eastAsia="he-IL"/>
        </w:rPr>
      </w:pP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C115A4" w:rsidRDefault="00C115A4" w:rsidP="00C115A4">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7"/>
        <w:gridCol w:w="557"/>
        <w:gridCol w:w="7334"/>
      </w:tblGrid>
      <w:tr w:rsidR="00C115A4" w:rsidTr="00C115A4">
        <w:tc>
          <w:tcPr>
            <w:tcW w:w="1407" w:type="dxa"/>
          </w:tcPr>
          <w:p w:rsidR="00C115A4" w:rsidRDefault="00C115A4" w:rsidP="00C115A4">
            <w:pPr>
              <w:ind w:firstLine="0"/>
              <w:rPr>
                <w:rtl/>
                <w:lang w:eastAsia="he-IL"/>
              </w:rPr>
            </w:pPr>
            <w:r>
              <w:rPr>
                <w:rFonts w:hint="cs"/>
                <w:rtl/>
                <w:lang w:eastAsia="he-IL"/>
              </w:rPr>
              <w:t>"גישה לחוזה</w:t>
            </w:r>
          </w:p>
        </w:tc>
        <w:tc>
          <w:tcPr>
            <w:tcW w:w="557" w:type="dxa"/>
          </w:tcPr>
          <w:p w:rsidR="00C115A4" w:rsidRDefault="00C115A4" w:rsidP="00C115A4">
            <w:pPr>
              <w:ind w:firstLine="0"/>
              <w:rPr>
                <w:rtl/>
                <w:lang w:eastAsia="he-IL"/>
              </w:rPr>
            </w:pPr>
            <w:r>
              <w:rPr>
                <w:rFonts w:hint="cs"/>
                <w:rtl/>
                <w:lang w:eastAsia="he-IL"/>
              </w:rPr>
              <w:t>4.</w:t>
            </w:r>
          </w:p>
        </w:tc>
        <w:tc>
          <w:tcPr>
            <w:tcW w:w="7334" w:type="dxa"/>
          </w:tcPr>
          <w:p w:rsidR="00C115A4" w:rsidRDefault="00C115A4" w:rsidP="00C115A4">
            <w:pPr>
              <w:ind w:firstLine="0"/>
              <w:rPr>
                <w:rtl/>
                <w:lang w:eastAsia="he-IL"/>
              </w:rPr>
            </w:pPr>
            <w:r>
              <w:rPr>
                <w:rtl/>
              </w:rPr>
              <w:t>נותן שירותי תשלום יבטיח מתן גישה ללקוח לחוזה שירותי התשלום ולתנאיו, במהלך תקופת החוזה, וכן במהלך תקופה סבירה לאחריה שלא תפחת משבע שנים</w:t>
            </w:r>
            <w:r>
              <w:rPr>
                <w:rFonts w:hint="cs"/>
                <w:rtl/>
              </w:rPr>
              <w:t>."</w:t>
            </w:r>
          </w:p>
        </w:tc>
      </w:tr>
    </w:tbl>
    <w:p w:rsidR="00C115A4" w:rsidRDefault="00C115A4" w:rsidP="00C115A4">
      <w:pPr>
        <w:rPr>
          <w:rtl/>
          <w:lang w:eastAsia="he-IL"/>
        </w:rPr>
      </w:pPr>
    </w:p>
    <w:p w:rsidR="00C115A4" w:rsidRDefault="00C115A4" w:rsidP="00C115A4">
      <w:pPr>
        <w:rPr>
          <w:rtl/>
          <w:lang w:eastAsia="he-IL"/>
        </w:rPr>
      </w:pPr>
      <w:bookmarkStart w:id="418" w:name="_ETM_Q1_1653594"/>
      <w:bookmarkEnd w:id="418"/>
      <w:r>
        <w:rPr>
          <w:rFonts w:hint="cs"/>
          <w:rtl/>
          <w:lang w:eastAsia="he-IL"/>
        </w:rPr>
        <w:t xml:space="preserve">הרעיון ברור, </w:t>
      </w:r>
      <w:bookmarkStart w:id="419" w:name="_ETM_Q1_1657098"/>
      <w:bookmarkEnd w:id="419"/>
      <w:r>
        <w:rPr>
          <w:rFonts w:hint="cs"/>
          <w:rtl/>
          <w:lang w:eastAsia="he-IL"/>
        </w:rPr>
        <w:t>להבטיח ללקוח יכולת גישה סבירה במקרה של הליך משפטי או רצון להשוות תנאים</w:t>
      </w:r>
      <w:r w:rsidR="00C12F87">
        <w:rPr>
          <w:rFonts w:hint="cs"/>
          <w:rtl/>
          <w:lang w:eastAsia="he-IL"/>
        </w:rPr>
        <w:t xml:space="preserve">, או איזושהי מחלוקת שמתעוררת, שתהיה </w:t>
      </w:r>
      <w:bookmarkStart w:id="420" w:name="_ETM_Q1_1663501"/>
      <w:bookmarkEnd w:id="420"/>
      <w:r w:rsidR="00C12F87">
        <w:rPr>
          <w:rFonts w:hint="cs"/>
          <w:rtl/>
          <w:lang w:eastAsia="he-IL"/>
        </w:rPr>
        <w:t xml:space="preserve">לו נגישות לחוזה כמובן שלו, לחוזה שירותי תשלום שנכרת איתו </w:t>
      </w:r>
      <w:bookmarkStart w:id="421" w:name="_ETM_Q1_1669415"/>
      <w:bookmarkEnd w:id="421"/>
      <w:r w:rsidR="00C12F87">
        <w:rPr>
          <w:rFonts w:hint="cs"/>
          <w:rtl/>
          <w:lang w:eastAsia="he-IL"/>
        </w:rPr>
        <w:t>במהלך התקופה וגם זמן סביר לאחר מכן.</w:t>
      </w:r>
    </w:p>
    <w:p w:rsidR="00C12F87" w:rsidRDefault="00C12F87" w:rsidP="00C115A4">
      <w:pPr>
        <w:rPr>
          <w:rtl/>
          <w:lang w:eastAsia="he-IL"/>
        </w:rPr>
      </w:pPr>
      <w:bookmarkStart w:id="422" w:name="_ETM_Q1_1673113"/>
      <w:bookmarkEnd w:id="422"/>
    </w:p>
    <w:p w:rsidR="00C12F87" w:rsidRDefault="00C12F87" w:rsidP="00C12F87">
      <w:pPr>
        <w:pStyle w:val="af9"/>
        <w:keepNext/>
        <w:rPr>
          <w:rtl/>
          <w:lang w:eastAsia="he-IL"/>
        </w:rPr>
      </w:pPr>
      <w:bookmarkStart w:id="423" w:name="_ETM_Q1_1674087"/>
      <w:bookmarkEnd w:id="423"/>
      <w:r>
        <w:rPr>
          <w:rtl/>
          <w:lang w:eastAsia="he-IL"/>
        </w:rPr>
        <w:t>אייל דותן:</w:t>
      </w:r>
    </w:p>
    <w:p w:rsidR="00C12F87" w:rsidRDefault="00C12F87" w:rsidP="00C12F87">
      <w:pPr>
        <w:pStyle w:val="KeepWithNext"/>
        <w:rPr>
          <w:rtl/>
          <w:lang w:eastAsia="he-IL"/>
        </w:rPr>
      </w:pPr>
    </w:p>
    <w:p w:rsidR="00C12F87" w:rsidRDefault="00C12F87" w:rsidP="00843B21">
      <w:pPr>
        <w:rPr>
          <w:rtl/>
          <w:lang w:eastAsia="he-IL"/>
        </w:rPr>
      </w:pPr>
      <w:r>
        <w:rPr>
          <w:rFonts w:hint="cs"/>
          <w:rtl/>
          <w:lang w:eastAsia="he-IL"/>
        </w:rPr>
        <w:t xml:space="preserve">לגבי סעיף 3 </w:t>
      </w:r>
      <w:bookmarkStart w:id="424" w:name="_ETM_Q1_1678806"/>
      <w:bookmarkEnd w:id="424"/>
      <w:r>
        <w:rPr>
          <w:rFonts w:hint="cs"/>
          <w:rtl/>
          <w:lang w:eastAsia="he-IL"/>
        </w:rPr>
        <w:t xml:space="preserve">ולגבי צורת החוזה, אנחנו רצינו לבקש לגבי חוזה עו"ש, מאחר </w:t>
      </w:r>
      <w:bookmarkStart w:id="425" w:name="_ETM_Q1_1685534"/>
      <w:bookmarkEnd w:id="425"/>
      <w:r>
        <w:rPr>
          <w:rFonts w:hint="cs"/>
          <w:rtl/>
          <w:lang w:eastAsia="he-IL"/>
        </w:rPr>
        <w:t xml:space="preserve">שמדובר בחוזה שכבר קיים, שירות שכבר קיים, </w:t>
      </w:r>
      <w:bookmarkStart w:id="426" w:name="_ETM_Q1_1689305"/>
      <w:bookmarkEnd w:id="426"/>
      <w:r w:rsidR="00843B21">
        <w:rPr>
          <w:rFonts w:hint="cs"/>
          <w:rtl/>
          <w:lang w:eastAsia="he-IL"/>
        </w:rPr>
        <w:t xml:space="preserve">זה נראה לנו היום מלאכותי לעשות הפרדה בין שירות התשלום בעו"ש לבין יתר השירותים מאחר שההסכמים הם הסכמים </w:t>
      </w:r>
      <w:bookmarkStart w:id="427" w:name="_ETM_Q1_1693704"/>
      <w:bookmarkEnd w:id="427"/>
      <w:r w:rsidR="00843B21">
        <w:rPr>
          <w:rFonts w:hint="cs"/>
          <w:rtl/>
          <w:lang w:eastAsia="he-IL"/>
        </w:rPr>
        <w:t>שכבר קיימים. אנחנו רצינו להציע שמאחר שבהמשך החוק א</w:t>
      </w:r>
      <w:bookmarkStart w:id="428" w:name="_ETM_Q1_1700557"/>
      <w:bookmarkEnd w:id="428"/>
      <w:r w:rsidR="00843B21">
        <w:rPr>
          <w:rFonts w:hint="cs"/>
          <w:rtl/>
          <w:lang w:eastAsia="he-IL"/>
        </w:rPr>
        <w:t xml:space="preserve">נחנו נראה שבחובת הגילוי בכל מקרה אנחנו צריכים לתת גילוי </w:t>
      </w:r>
      <w:bookmarkStart w:id="429" w:name="_ETM_Q1_1708133"/>
      <w:bookmarkEnd w:id="429"/>
      <w:r w:rsidR="00843B21">
        <w:rPr>
          <w:rFonts w:hint="cs"/>
          <w:rtl/>
          <w:lang w:eastAsia="he-IL"/>
        </w:rPr>
        <w:t xml:space="preserve">נאות גם לגבי לוח הזמנים לביצוע העסקה וגם </w:t>
      </w:r>
      <w:bookmarkStart w:id="430" w:name="_ETM_Q1_1713580"/>
      <w:bookmarkEnd w:id="430"/>
      <w:r w:rsidR="00843B21">
        <w:rPr>
          <w:rFonts w:hint="cs"/>
          <w:rtl/>
          <w:lang w:eastAsia="he-IL"/>
        </w:rPr>
        <w:t xml:space="preserve">לגבי העלויות עצמן, שאם את זה אנחנו ניתן בנפרד, </w:t>
      </w:r>
      <w:bookmarkStart w:id="431" w:name="_ETM_Q1_1717864"/>
      <w:bookmarkEnd w:id="431"/>
      <w:r w:rsidR="00843B21">
        <w:rPr>
          <w:rFonts w:hint="cs"/>
          <w:rtl/>
          <w:lang w:eastAsia="he-IL"/>
        </w:rPr>
        <w:t xml:space="preserve">שזה ייחשב כהפרדה, במקום להתחיל עכשיו לעשות מהפכה ולשנות </w:t>
      </w:r>
      <w:bookmarkStart w:id="432" w:name="_ETM_Q1_1722342"/>
      <w:bookmarkEnd w:id="432"/>
      <w:r w:rsidR="00843B21">
        <w:rPr>
          <w:rFonts w:hint="cs"/>
          <w:rtl/>
          <w:lang w:eastAsia="he-IL"/>
        </w:rPr>
        <w:t xml:space="preserve">את כל הסכמי </w:t>
      </w:r>
      <w:proofErr w:type="spellStart"/>
      <w:r w:rsidR="00843B21">
        <w:rPr>
          <w:rFonts w:hint="cs"/>
          <w:rtl/>
          <w:lang w:eastAsia="he-IL"/>
        </w:rPr>
        <w:t>העו"ש</w:t>
      </w:r>
      <w:proofErr w:type="spellEnd"/>
      <w:r w:rsidR="00843B21">
        <w:rPr>
          <w:rFonts w:hint="cs"/>
          <w:rtl/>
          <w:lang w:eastAsia="he-IL"/>
        </w:rPr>
        <w:t xml:space="preserve"> בכל הבנקים. זה דבר ש</w:t>
      </w:r>
      <w:bookmarkStart w:id="433" w:name="_ETM_Q1_1722612"/>
      <w:bookmarkEnd w:id="433"/>
      <w:r w:rsidR="00843B21">
        <w:rPr>
          <w:rFonts w:hint="cs"/>
          <w:rtl/>
          <w:lang w:eastAsia="he-IL"/>
        </w:rPr>
        <w:t xml:space="preserve">אנחנו חושבים שייקח הרבה זמן וזה גם נראה לנו </w:t>
      </w:r>
      <w:bookmarkStart w:id="434" w:name="_ETM_Q1_1731146"/>
      <w:bookmarkEnd w:id="434"/>
      <w:r w:rsidR="00843B21">
        <w:rPr>
          <w:rFonts w:hint="cs"/>
          <w:rtl/>
          <w:lang w:eastAsia="he-IL"/>
        </w:rPr>
        <w:t xml:space="preserve">מלאכותי כי היום שירות תשלום הוא חלק אינטגרלי בלתי </w:t>
      </w:r>
      <w:bookmarkStart w:id="435" w:name="_ETM_Q1_1733416"/>
      <w:bookmarkEnd w:id="435"/>
      <w:r w:rsidR="00843B21">
        <w:rPr>
          <w:rFonts w:hint="cs"/>
          <w:rtl/>
          <w:lang w:eastAsia="he-IL"/>
        </w:rPr>
        <w:t>נפרד ממוצר שנקרא חשבון עו"ש.</w:t>
      </w:r>
    </w:p>
    <w:p w:rsidR="00843B21" w:rsidRDefault="00843B21" w:rsidP="00843B21">
      <w:pPr>
        <w:rPr>
          <w:rtl/>
          <w:lang w:eastAsia="he-IL"/>
        </w:rPr>
      </w:pPr>
      <w:bookmarkStart w:id="436" w:name="_ETM_Q1_1736288"/>
      <w:bookmarkEnd w:id="436"/>
    </w:p>
    <w:p w:rsidR="00843B21" w:rsidRDefault="00843B21" w:rsidP="00843B21">
      <w:pPr>
        <w:pStyle w:val="af6"/>
        <w:keepNext/>
        <w:rPr>
          <w:rtl/>
        </w:rPr>
      </w:pPr>
      <w:bookmarkStart w:id="437" w:name="_ETM_Q1_1736891"/>
      <w:bookmarkEnd w:id="437"/>
      <w:r>
        <w:rPr>
          <w:rtl/>
        </w:rPr>
        <w:t>היו"ר רחל עזריה:</w:t>
      </w:r>
    </w:p>
    <w:p w:rsidR="00843B21" w:rsidRDefault="00843B21" w:rsidP="00843B21">
      <w:pPr>
        <w:pStyle w:val="KeepWithNext"/>
        <w:rPr>
          <w:rtl/>
          <w:lang w:eastAsia="he-IL"/>
        </w:rPr>
      </w:pPr>
    </w:p>
    <w:p w:rsidR="00843B21" w:rsidRDefault="00843B21" w:rsidP="00843B21">
      <w:pPr>
        <w:rPr>
          <w:rtl/>
          <w:lang w:eastAsia="he-IL"/>
        </w:rPr>
      </w:pPr>
      <w:r>
        <w:rPr>
          <w:rFonts w:hint="cs"/>
          <w:rtl/>
          <w:lang w:eastAsia="he-IL"/>
        </w:rPr>
        <w:t xml:space="preserve">כן, אבל בפתח הדיונים אמרנו שמאוד </w:t>
      </w:r>
      <w:bookmarkStart w:id="438" w:name="_ETM_Q1_1738524"/>
      <w:bookmarkEnd w:id="438"/>
      <w:r>
        <w:rPr>
          <w:rFonts w:hint="cs"/>
          <w:rtl/>
          <w:lang w:eastAsia="he-IL"/>
        </w:rPr>
        <w:t xml:space="preserve">חשוב לנו לצפות פני עתיד. לומר שכרגע ככה </w:t>
      </w:r>
      <w:bookmarkStart w:id="439" w:name="_ETM_Q1_1744616"/>
      <w:bookmarkEnd w:id="439"/>
      <w:r>
        <w:rPr>
          <w:rFonts w:hint="cs"/>
          <w:rtl/>
          <w:lang w:eastAsia="he-IL"/>
        </w:rPr>
        <w:t xml:space="preserve">זה עובד, אלא אם כן </w:t>
      </w:r>
      <w:proofErr w:type="spellStart"/>
      <w:r>
        <w:rPr>
          <w:rFonts w:hint="cs"/>
          <w:rtl/>
          <w:lang w:eastAsia="he-IL"/>
        </w:rPr>
        <w:t>בגיפטקארד</w:t>
      </w:r>
      <w:proofErr w:type="spellEnd"/>
      <w:r>
        <w:rPr>
          <w:rFonts w:hint="cs"/>
          <w:rtl/>
          <w:lang w:eastAsia="he-IL"/>
        </w:rPr>
        <w:t xml:space="preserve"> הבנו שיש רציונל </w:t>
      </w:r>
      <w:bookmarkStart w:id="440" w:name="_ETM_Q1_1749866"/>
      <w:bookmarkEnd w:id="440"/>
      <w:r>
        <w:rPr>
          <w:rFonts w:hint="cs"/>
          <w:rtl/>
          <w:lang w:eastAsia="he-IL"/>
        </w:rPr>
        <w:t>שזה בעצם ימנע אופציה כזאת</w:t>
      </w:r>
      <w:bookmarkStart w:id="441" w:name="_ETM_Q1_1752741"/>
      <w:bookmarkEnd w:id="441"/>
      <w:r>
        <w:rPr>
          <w:rFonts w:hint="cs"/>
          <w:rtl/>
          <w:lang w:eastAsia="he-IL"/>
        </w:rPr>
        <w:t xml:space="preserve"> </w:t>
      </w:r>
      <w:r>
        <w:rPr>
          <w:rtl/>
          <w:lang w:eastAsia="he-IL"/>
        </w:rPr>
        <w:t>–</w:t>
      </w:r>
      <w:r>
        <w:rPr>
          <w:rFonts w:hint="cs"/>
          <w:rtl/>
          <w:lang w:eastAsia="he-IL"/>
        </w:rPr>
        <w:t xml:space="preserve"> מה הרציונל? למה?</w:t>
      </w:r>
    </w:p>
    <w:p w:rsidR="00843B21" w:rsidRDefault="00843B21" w:rsidP="00843B21">
      <w:pPr>
        <w:rPr>
          <w:rtl/>
          <w:lang w:eastAsia="he-IL"/>
        </w:rPr>
      </w:pPr>
    </w:p>
    <w:p w:rsidR="00843B21" w:rsidRDefault="00843B21" w:rsidP="00843B21">
      <w:pPr>
        <w:pStyle w:val="-"/>
        <w:keepNext/>
        <w:rPr>
          <w:rtl/>
        </w:rPr>
      </w:pPr>
      <w:r>
        <w:rPr>
          <w:rtl/>
        </w:rPr>
        <w:t>אייל דותן:</w:t>
      </w:r>
    </w:p>
    <w:p w:rsidR="00843B21" w:rsidRDefault="00843B21" w:rsidP="00843B21">
      <w:pPr>
        <w:pStyle w:val="KeepWithNext"/>
        <w:rPr>
          <w:rtl/>
          <w:lang w:eastAsia="he-IL"/>
        </w:rPr>
      </w:pPr>
    </w:p>
    <w:p w:rsidR="00843B21" w:rsidRDefault="00843B21" w:rsidP="00843B21">
      <w:pPr>
        <w:rPr>
          <w:rtl/>
          <w:lang w:eastAsia="he-IL"/>
        </w:rPr>
      </w:pPr>
      <w:r>
        <w:rPr>
          <w:rFonts w:hint="cs"/>
          <w:rtl/>
          <w:lang w:eastAsia="he-IL"/>
        </w:rPr>
        <w:t xml:space="preserve">אנחנו מסכימים ששירותים אחרים שהם </w:t>
      </w:r>
      <w:bookmarkStart w:id="442" w:name="_ETM_Q1_1758617"/>
      <w:bookmarkEnd w:id="442"/>
      <w:r>
        <w:rPr>
          <w:rFonts w:hint="cs"/>
          <w:rtl/>
          <w:lang w:eastAsia="he-IL"/>
        </w:rPr>
        <w:t xml:space="preserve">לא חלק מחשבון עו"ש, כמו למשל כרטיס אשראי או </w:t>
      </w:r>
      <w:bookmarkStart w:id="443" w:name="_ETM_Q1_1760257"/>
      <w:bookmarkEnd w:id="443"/>
      <w:r>
        <w:rPr>
          <w:rFonts w:hint="cs"/>
          <w:rtl/>
          <w:lang w:eastAsia="he-IL"/>
        </w:rPr>
        <w:t xml:space="preserve">שירותים אחרים מתקדמים נוספים שיהיו בעתיד, זה אנחנו מסכימים שזה </w:t>
      </w:r>
      <w:bookmarkStart w:id="444" w:name="_ETM_Q1_1763221"/>
      <w:bookmarkEnd w:id="444"/>
      <w:r>
        <w:rPr>
          <w:rFonts w:hint="cs"/>
          <w:rtl/>
          <w:lang w:eastAsia="he-IL"/>
        </w:rPr>
        <w:t xml:space="preserve">יהיה חלק נפרד בהחלט. אנחנו לא רואים את זה כחלק </w:t>
      </w:r>
      <w:bookmarkStart w:id="445" w:name="_ETM_Q1_1766686"/>
      <w:bookmarkEnd w:id="445"/>
      <w:proofErr w:type="spellStart"/>
      <w:r>
        <w:rPr>
          <w:rFonts w:hint="cs"/>
          <w:rtl/>
          <w:lang w:eastAsia="he-IL"/>
        </w:rPr>
        <w:t>מהעו"ש</w:t>
      </w:r>
      <w:proofErr w:type="spellEnd"/>
      <w:r>
        <w:rPr>
          <w:rFonts w:hint="cs"/>
          <w:rtl/>
          <w:lang w:eastAsia="he-IL"/>
        </w:rPr>
        <w:t xml:space="preserve">. אבל כאשר מדובר באמצעי תשלום שהוא חלק </w:t>
      </w:r>
      <w:proofErr w:type="spellStart"/>
      <w:r>
        <w:rPr>
          <w:rFonts w:hint="cs"/>
          <w:rtl/>
          <w:lang w:eastAsia="he-IL"/>
        </w:rPr>
        <w:t>מהעו"ש</w:t>
      </w:r>
      <w:proofErr w:type="spellEnd"/>
      <w:r>
        <w:rPr>
          <w:rFonts w:hint="cs"/>
          <w:rtl/>
          <w:lang w:eastAsia="he-IL"/>
        </w:rPr>
        <w:t xml:space="preserve">, </w:t>
      </w:r>
      <w:bookmarkStart w:id="446" w:name="_ETM_Q1_1773867"/>
      <w:bookmarkEnd w:id="446"/>
      <w:r>
        <w:rPr>
          <w:rFonts w:hint="cs"/>
          <w:rtl/>
          <w:lang w:eastAsia="he-IL"/>
        </w:rPr>
        <w:t xml:space="preserve">לעשות העברה בנקאית, לבוא לסניף ולהעביר מחשבון לחשבון, זה נראה </w:t>
      </w:r>
      <w:bookmarkStart w:id="447" w:name="_ETM_Q1_1776066"/>
      <w:bookmarkEnd w:id="447"/>
      <w:r>
        <w:rPr>
          <w:rFonts w:hint="cs"/>
          <w:rtl/>
          <w:lang w:eastAsia="he-IL"/>
        </w:rPr>
        <w:t xml:space="preserve">לנו חלק אינטגרלי משירותי חשבון עו"ש, וזה לא ברור </w:t>
      </w:r>
      <w:bookmarkStart w:id="448" w:name="_ETM_Q1_1781129"/>
      <w:bookmarkEnd w:id="448"/>
      <w:r>
        <w:rPr>
          <w:rFonts w:hint="cs"/>
          <w:rtl/>
          <w:lang w:eastAsia="he-IL"/>
        </w:rPr>
        <w:t xml:space="preserve">שאם יש שירות נפרד אחר כמו כרטיס אשראי, גם היום זה נעשה בהסכם נפרד. אנחנו מדברים רק על </w:t>
      </w:r>
      <w:bookmarkStart w:id="449" w:name="_ETM_Q1_1791128"/>
      <w:bookmarkEnd w:id="449"/>
      <w:r>
        <w:rPr>
          <w:rFonts w:hint="cs"/>
          <w:rtl/>
          <w:lang w:eastAsia="he-IL"/>
        </w:rPr>
        <w:t xml:space="preserve">שירות התשלום שהוא חלק מחשבון </w:t>
      </w:r>
      <w:proofErr w:type="spellStart"/>
      <w:r>
        <w:rPr>
          <w:rFonts w:hint="cs"/>
          <w:rtl/>
          <w:lang w:eastAsia="he-IL"/>
        </w:rPr>
        <w:t>העו"ש</w:t>
      </w:r>
      <w:proofErr w:type="spellEnd"/>
      <w:r>
        <w:rPr>
          <w:rFonts w:hint="cs"/>
          <w:rtl/>
          <w:lang w:eastAsia="he-IL"/>
        </w:rPr>
        <w:t>.</w:t>
      </w:r>
    </w:p>
    <w:p w:rsidR="00843B21" w:rsidRDefault="00843B21" w:rsidP="00843B21">
      <w:pPr>
        <w:rPr>
          <w:rtl/>
          <w:lang w:eastAsia="he-IL"/>
        </w:rPr>
      </w:pPr>
      <w:bookmarkStart w:id="450" w:name="_ETM_Q1_1788677"/>
      <w:bookmarkEnd w:id="450"/>
    </w:p>
    <w:p w:rsidR="00843B21" w:rsidRDefault="00843B21" w:rsidP="00843B21">
      <w:pPr>
        <w:pStyle w:val="af9"/>
        <w:keepNext/>
        <w:rPr>
          <w:rtl/>
          <w:lang w:eastAsia="he-IL"/>
        </w:rPr>
      </w:pPr>
      <w:bookmarkStart w:id="451" w:name="_ETM_Q1_1789199"/>
      <w:bookmarkStart w:id="452" w:name="_ETM_Q1_1795820"/>
      <w:bookmarkEnd w:id="451"/>
      <w:bookmarkEnd w:id="452"/>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843B21" w:rsidRDefault="00843B21" w:rsidP="00843B21">
      <w:pPr>
        <w:pStyle w:val="KeepWithNext"/>
        <w:rPr>
          <w:rtl/>
          <w:lang w:eastAsia="he-IL"/>
        </w:rPr>
      </w:pPr>
    </w:p>
    <w:p w:rsidR="00843B21" w:rsidRDefault="005A6AD4" w:rsidP="005A6AD4">
      <w:pPr>
        <w:rPr>
          <w:rtl/>
          <w:lang w:eastAsia="he-IL"/>
        </w:rPr>
      </w:pPr>
      <w:r>
        <w:rPr>
          <w:rFonts w:hint="cs"/>
          <w:rtl/>
          <w:lang w:eastAsia="he-IL"/>
        </w:rPr>
        <w:t xml:space="preserve">אם </w:t>
      </w:r>
      <w:r w:rsidR="00843B21">
        <w:rPr>
          <w:rFonts w:hint="cs"/>
          <w:rtl/>
          <w:lang w:eastAsia="he-IL"/>
        </w:rPr>
        <w:t>אני יכול</w:t>
      </w:r>
      <w:r>
        <w:rPr>
          <w:rFonts w:hint="cs"/>
          <w:rtl/>
          <w:lang w:eastAsia="he-IL"/>
        </w:rPr>
        <w:t xml:space="preserve">ה להפנות לסעיף </w:t>
      </w:r>
      <w:bookmarkStart w:id="453" w:name="_ETM_Q1_1795286"/>
      <w:bookmarkEnd w:id="453"/>
      <w:r>
        <w:rPr>
          <w:rFonts w:hint="cs"/>
          <w:rtl/>
          <w:lang w:eastAsia="he-IL"/>
        </w:rPr>
        <w:t>78 שמדבר על תחולה והוראות מעבר, אז סעיף 78(ב)(2) אומר ש</w:t>
      </w:r>
      <w:r w:rsidRPr="005A6AD4">
        <w:rPr>
          <w:rtl/>
          <w:lang w:eastAsia="he-IL"/>
        </w:rPr>
        <w:t xml:space="preserve">הוראות פרק ב' יחולו על חוזה שירותי תשלום שנכרת ביום התחילה או </w:t>
      </w:r>
      <w:r>
        <w:rPr>
          <w:rtl/>
          <w:lang w:eastAsia="he-IL"/>
        </w:rPr>
        <w:t>לאחריו</w:t>
      </w:r>
      <w:r>
        <w:rPr>
          <w:rFonts w:hint="cs"/>
          <w:rtl/>
          <w:lang w:eastAsia="he-IL"/>
        </w:rPr>
        <w:t>, ומחיל הוראות מסוימות ספציפיות ש</w:t>
      </w:r>
      <w:bookmarkStart w:id="454" w:name="_ETM_Q1_1809585"/>
      <w:bookmarkEnd w:id="454"/>
      <w:r>
        <w:rPr>
          <w:rFonts w:hint="cs"/>
          <w:rtl/>
          <w:lang w:eastAsia="he-IL"/>
        </w:rPr>
        <w:t>כן יחולו קודם. אז זה לא נכלל פה ממילא.</w:t>
      </w:r>
    </w:p>
    <w:p w:rsidR="005A6AD4" w:rsidRDefault="005A6AD4" w:rsidP="005A6AD4">
      <w:pPr>
        <w:rPr>
          <w:rtl/>
          <w:lang w:eastAsia="he-IL"/>
        </w:rPr>
      </w:pPr>
      <w:bookmarkStart w:id="455" w:name="_ETM_Q1_1807758"/>
      <w:bookmarkEnd w:id="455"/>
    </w:p>
    <w:p w:rsidR="005A6AD4" w:rsidRDefault="005A6AD4" w:rsidP="005A6AD4">
      <w:pPr>
        <w:pStyle w:val="af9"/>
        <w:keepNext/>
        <w:rPr>
          <w:rtl/>
          <w:lang w:eastAsia="he-IL"/>
        </w:rPr>
      </w:pPr>
      <w:bookmarkStart w:id="456" w:name="_ETM_Q1_1808172"/>
      <w:bookmarkEnd w:id="456"/>
      <w:r>
        <w:rPr>
          <w:rtl/>
          <w:lang w:eastAsia="he-IL"/>
        </w:rPr>
        <w:t>אייל דותן:</w:t>
      </w:r>
    </w:p>
    <w:p w:rsidR="005A6AD4" w:rsidRDefault="005A6AD4" w:rsidP="005A6AD4">
      <w:pPr>
        <w:pStyle w:val="KeepWithNext"/>
        <w:rPr>
          <w:rtl/>
          <w:lang w:eastAsia="he-IL"/>
        </w:rPr>
      </w:pPr>
    </w:p>
    <w:p w:rsidR="005A6AD4" w:rsidRDefault="005A6AD4" w:rsidP="005A6AD4">
      <w:pPr>
        <w:rPr>
          <w:rtl/>
          <w:lang w:eastAsia="he-IL"/>
        </w:rPr>
      </w:pPr>
      <w:bookmarkStart w:id="457" w:name="_ETM_Q1_1811489"/>
      <w:bookmarkEnd w:id="457"/>
      <w:r>
        <w:rPr>
          <w:rFonts w:hint="cs"/>
          <w:rtl/>
          <w:lang w:eastAsia="he-IL"/>
        </w:rPr>
        <w:t xml:space="preserve">אבל </w:t>
      </w:r>
      <w:bookmarkStart w:id="458" w:name="_ETM_Q1_1812598"/>
      <w:bookmarkEnd w:id="458"/>
      <w:r>
        <w:rPr>
          <w:rFonts w:hint="cs"/>
          <w:rtl/>
          <w:lang w:eastAsia="he-IL"/>
        </w:rPr>
        <w:t xml:space="preserve">כן יחול לגבי העתיד. אנחנו חושבים גם לגבי העתיד שבחוזה </w:t>
      </w:r>
      <w:bookmarkStart w:id="459" w:name="_ETM_Q1_1818099"/>
      <w:bookmarkEnd w:id="459"/>
      <w:r>
        <w:rPr>
          <w:rFonts w:hint="cs"/>
          <w:rtl/>
          <w:lang w:eastAsia="he-IL"/>
        </w:rPr>
        <w:t xml:space="preserve">שהוא חשבון של עו"ש, כשירות ייחודי של </w:t>
      </w:r>
      <w:bookmarkStart w:id="460" w:name="_ETM_Q1_1819287"/>
      <w:bookmarkEnd w:id="460"/>
      <w:r>
        <w:rPr>
          <w:rFonts w:hint="cs"/>
          <w:rtl/>
          <w:lang w:eastAsia="he-IL"/>
        </w:rPr>
        <w:t>עו"ש, זה לא משהו שנדרש לעשות את ההפרדה המלאכותית הזו - - -</w:t>
      </w:r>
    </w:p>
    <w:p w:rsidR="005A6AD4" w:rsidRDefault="005A6AD4" w:rsidP="005A6AD4">
      <w:pPr>
        <w:rPr>
          <w:rtl/>
          <w:lang w:eastAsia="he-IL"/>
        </w:rPr>
      </w:pPr>
      <w:bookmarkStart w:id="461" w:name="_ETM_Q1_1822696"/>
      <w:bookmarkEnd w:id="461"/>
    </w:p>
    <w:p w:rsidR="005A6AD4" w:rsidRDefault="005A6AD4" w:rsidP="005A6AD4">
      <w:pPr>
        <w:pStyle w:val="af9"/>
        <w:keepNext/>
        <w:rPr>
          <w:rtl/>
          <w:lang w:eastAsia="he-IL"/>
        </w:rPr>
      </w:pPr>
      <w:bookmarkStart w:id="462" w:name="_ETM_Q1_1823088"/>
      <w:bookmarkEnd w:id="462"/>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5A6AD4" w:rsidRDefault="005A6AD4" w:rsidP="005A6AD4">
      <w:pPr>
        <w:pStyle w:val="KeepWithNext"/>
        <w:rPr>
          <w:rtl/>
          <w:lang w:eastAsia="he-IL"/>
        </w:rPr>
      </w:pPr>
    </w:p>
    <w:p w:rsidR="005A6AD4" w:rsidRDefault="005A6AD4" w:rsidP="005A6AD4">
      <w:pPr>
        <w:rPr>
          <w:rtl/>
          <w:lang w:eastAsia="he-IL"/>
        </w:rPr>
      </w:pPr>
      <w:r>
        <w:rPr>
          <w:rFonts w:hint="cs"/>
          <w:rtl/>
          <w:lang w:eastAsia="he-IL"/>
        </w:rPr>
        <w:t>אבל עו"ש זה חשבון תשלום.</w:t>
      </w:r>
    </w:p>
    <w:p w:rsidR="005A6AD4" w:rsidRDefault="005A6AD4" w:rsidP="005A6AD4">
      <w:pPr>
        <w:rPr>
          <w:rtl/>
          <w:lang w:eastAsia="he-IL"/>
        </w:rPr>
      </w:pPr>
      <w:bookmarkStart w:id="463" w:name="_ETM_Q1_1822142"/>
      <w:bookmarkEnd w:id="463"/>
    </w:p>
    <w:p w:rsidR="005A6AD4" w:rsidRDefault="005A6AD4" w:rsidP="005A6AD4">
      <w:pPr>
        <w:pStyle w:val="af9"/>
        <w:keepNext/>
        <w:rPr>
          <w:rtl/>
          <w:lang w:eastAsia="he-IL"/>
        </w:rPr>
      </w:pPr>
      <w:bookmarkStart w:id="464" w:name="_ETM_Q1_1822847"/>
      <w:bookmarkStart w:id="465" w:name="_ETM_Q1_1823847"/>
      <w:bookmarkEnd w:id="464"/>
      <w:bookmarkEnd w:id="465"/>
      <w:r>
        <w:rPr>
          <w:rtl/>
          <w:lang w:eastAsia="he-IL"/>
        </w:rPr>
        <w:t>אייל דותן:</w:t>
      </w:r>
    </w:p>
    <w:p w:rsidR="005A6AD4" w:rsidRDefault="005A6AD4" w:rsidP="005A6AD4">
      <w:pPr>
        <w:pStyle w:val="KeepWithNext"/>
        <w:rPr>
          <w:rtl/>
          <w:lang w:eastAsia="he-IL"/>
        </w:rPr>
      </w:pPr>
    </w:p>
    <w:p w:rsidR="005A6AD4" w:rsidRDefault="005A6AD4" w:rsidP="005A6AD4">
      <w:pPr>
        <w:rPr>
          <w:rtl/>
          <w:lang w:eastAsia="he-IL"/>
        </w:rPr>
      </w:pPr>
      <w:r>
        <w:rPr>
          <w:rFonts w:hint="cs"/>
          <w:rtl/>
          <w:lang w:eastAsia="he-IL"/>
        </w:rPr>
        <w:t xml:space="preserve">נכון. </w:t>
      </w:r>
      <w:bookmarkStart w:id="466" w:name="_ETM_Q1_1829255"/>
      <w:bookmarkEnd w:id="466"/>
      <w:r>
        <w:rPr>
          <w:rFonts w:hint="cs"/>
          <w:rtl/>
          <w:lang w:eastAsia="he-IL"/>
        </w:rPr>
        <w:t>חשבון תשלום שכולל שירותים נוספים.</w:t>
      </w:r>
    </w:p>
    <w:p w:rsidR="005A6AD4" w:rsidRDefault="005A6AD4" w:rsidP="005A6AD4">
      <w:pPr>
        <w:rPr>
          <w:rtl/>
          <w:lang w:eastAsia="he-IL"/>
        </w:rPr>
      </w:pPr>
      <w:bookmarkStart w:id="467" w:name="_ETM_Q1_1830186"/>
      <w:bookmarkEnd w:id="467"/>
    </w:p>
    <w:p w:rsidR="005A6AD4" w:rsidRDefault="005A6AD4" w:rsidP="005A6AD4">
      <w:pPr>
        <w:pStyle w:val="af9"/>
        <w:keepNext/>
        <w:rPr>
          <w:rtl/>
          <w:lang w:eastAsia="he-IL"/>
        </w:rPr>
      </w:pPr>
      <w:bookmarkStart w:id="468" w:name="_ETM_Q1_1830562"/>
      <w:bookmarkStart w:id="469" w:name="_ETM_Q1_1831850"/>
      <w:bookmarkEnd w:id="468"/>
      <w:bookmarkEnd w:id="469"/>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5A6AD4" w:rsidRDefault="005A6AD4" w:rsidP="005A6AD4">
      <w:pPr>
        <w:pStyle w:val="KeepWithNext"/>
        <w:rPr>
          <w:rtl/>
          <w:lang w:eastAsia="he-IL"/>
        </w:rPr>
      </w:pPr>
    </w:p>
    <w:p w:rsidR="005A6AD4" w:rsidRDefault="005A6AD4" w:rsidP="005A6AD4">
      <w:pPr>
        <w:rPr>
          <w:rtl/>
          <w:lang w:eastAsia="he-IL"/>
        </w:rPr>
      </w:pPr>
      <w:r>
        <w:rPr>
          <w:rFonts w:hint="cs"/>
          <w:rtl/>
          <w:lang w:eastAsia="he-IL"/>
        </w:rPr>
        <w:t>כמו מה?</w:t>
      </w:r>
    </w:p>
    <w:p w:rsidR="005A6AD4" w:rsidRDefault="005A6AD4" w:rsidP="005A6AD4">
      <w:pPr>
        <w:rPr>
          <w:rtl/>
          <w:lang w:eastAsia="he-IL"/>
        </w:rPr>
      </w:pPr>
      <w:bookmarkStart w:id="470" w:name="_ETM_Q1_1828353"/>
      <w:bookmarkEnd w:id="470"/>
    </w:p>
    <w:p w:rsidR="005A6AD4" w:rsidRDefault="005A6AD4" w:rsidP="005A6AD4">
      <w:pPr>
        <w:pStyle w:val="af9"/>
        <w:keepNext/>
        <w:rPr>
          <w:rtl/>
          <w:lang w:eastAsia="he-IL"/>
        </w:rPr>
      </w:pPr>
      <w:bookmarkStart w:id="471" w:name="_ETM_Q1_1828706"/>
      <w:bookmarkEnd w:id="471"/>
      <w:r>
        <w:rPr>
          <w:rtl/>
          <w:lang w:eastAsia="he-IL"/>
        </w:rPr>
        <w:t>אייל דותן:</w:t>
      </w:r>
    </w:p>
    <w:p w:rsidR="005A6AD4" w:rsidRDefault="005A6AD4" w:rsidP="005A6AD4">
      <w:pPr>
        <w:pStyle w:val="KeepWithNext"/>
        <w:rPr>
          <w:rtl/>
          <w:lang w:eastAsia="he-IL"/>
        </w:rPr>
      </w:pPr>
    </w:p>
    <w:p w:rsidR="005A6AD4" w:rsidRDefault="005A6AD4" w:rsidP="005A6AD4">
      <w:pPr>
        <w:rPr>
          <w:rtl/>
          <w:lang w:eastAsia="he-IL"/>
        </w:rPr>
      </w:pPr>
      <w:r>
        <w:rPr>
          <w:rFonts w:hint="cs"/>
          <w:rtl/>
          <w:lang w:eastAsia="he-IL"/>
        </w:rPr>
        <w:t xml:space="preserve">כמו פיקדון, כמו נירות ערך, </w:t>
      </w:r>
      <w:bookmarkStart w:id="472" w:name="_ETM_Q1_1829697"/>
      <w:bookmarkEnd w:id="472"/>
      <w:r>
        <w:rPr>
          <w:rFonts w:hint="cs"/>
          <w:rtl/>
          <w:lang w:eastAsia="he-IL"/>
        </w:rPr>
        <w:t xml:space="preserve">שירותים נוספים שהם חלק בלתי נפרד מחשבון - - </w:t>
      </w:r>
      <w:bookmarkStart w:id="473" w:name="_ETM_Q1_1837809"/>
      <w:bookmarkEnd w:id="473"/>
      <w:r>
        <w:rPr>
          <w:rFonts w:hint="cs"/>
          <w:rtl/>
          <w:lang w:eastAsia="he-IL"/>
        </w:rPr>
        <w:t>-</w:t>
      </w:r>
    </w:p>
    <w:p w:rsidR="005A6AD4" w:rsidRDefault="005A6AD4" w:rsidP="005A6AD4">
      <w:pPr>
        <w:rPr>
          <w:rtl/>
          <w:lang w:eastAsia="he-IL"/>
        </w:rPr>
      </w:pPr>
    </w:p>
    <w:p w:rsidR="005A6AD4" w:rsidRDefault="005A6AD4" w:rsidP="005A6AD4">
      <w:pPr>
        <w:pStyle w:val="af9"/>
        <w:keepNext/>
        <w:rPr>
          <w:rtl/>
          <w:lang w:eastAsia="he-IL"/>
        </w:rPr>
      </w:pP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5A6AD4" w:rsidRDefault="005A6AD4" w:rsidP="005A6AD4">
      <w:pPr>
        <w:pStyle w:val="KeepWithNext"/>
        <w:rPr>
          <w:rtl/>
          <w:lang w:eastAsia="he-IL"/>
        </w:rPr>
      </w:pPr>
    </w:p>
    <w:p w:rsidR="005A6AD4" w:rsidRDefault="005A6AD4" w:rsidP="005A6AD4">
      <w:pPr>
        <w:rPr>
          <w:rtl/>
          <w:lang w:eastAsia="he-IL"/>
        </w:rPr>
      </w:pPr>
      <w:r>
        <w:rPr>
          <w:rFonts w:hint="cs"/>
          <w:rtl/>
          <w:lang w:eastAsia="he-IL"/>
        </w:rPr>
        <w:t xml:space="preserve">למה לא? הם כן חלק נפרד. חשבון פיקדון הוא משהו </w:t>
      </w:r>
      <w:bookmarkStart w:id="474" w:name="_ETM_Q1_1838873"/>
      <w:bookmarkEnd w:id="474"/>
      <w:r>
        <w:rPr>
          <w:rFonts w:hint="cs"/>
          <w:rtl/>
          <w:lang w:eastAsia="he-IL"/>
        </w:rPr>
        <w:t>נפרד מהחשבון.</w:t>
      </w:r>
    </w:p>
    <w:p w:rsidR="005A6AD4" w:rsidRDefault="005A6AD4" w:rsidP="005A6AD4">
      <w:pPr>
        <w:rPr>
          <w:rtl/>
          <w:lang w:eastAsia="he-IL"/>
        </w:rPr>
      </w:pPr>
      <w:bookmarkStart w:id="475" w:name="_ETM_Q1_1841791"/>
      <w:bookmarkEnd w:id="475"/>
    </w:p>
    <w:p w:rsidR="005A6AD4" w:rsidRDefault="005A6AD4" w:rsidP="005A6AD4">
      <w:pPr>
        <w:pStyle w:val="af9"/>
        <w:keepNext/>
        <w:rPr>
          <w:rtl/>
          <w:lang w:eastAsia="he-IL"/>
        </w:rPr>
      </w:pPr>
      <w:bookmarkStart w:id="476" w:name="_ETM_Q1_1842167"/>
      <w:bookmarkEnd w:id="476"/>
      <w:r>
        <w:rPr>
          <w:rtl/>
          <w:lang w:eastAsia="he-IL"/>
        </w:rPr>
        <w:t>אייל דותן:</w:t>
      </w:r>
    </w:p>
    <w:p w:rsidR="005A6AD4" w:rsidRDefault="005A6AD4" w:rsidP="005A6AD4">
      <w:pPr>
        <w:pStyle w:val="KeepWithNext"/>
        <w:rPr>
          <w:rtl/>
          <w:lang w:eastAsia="he-IL"/>
        </w:rPr>
      </w:pPr>
    </w:p>
    <w:p w:rsidR="005A6AD4" w:rsidRDefault="005A6AD4" w:rsidP="005A6AD4">
      <w:pPr>
        <w:rPr>
          <w:rtl/>
          <w:lang w:eastAsia="he-IL"/>
        </w:rPr>
      </w:pPr>
      <w:r>
        <w:rPr>
          <w:rFonts w:hint="cs"/>
          <w:rtl/>
          <w:lang w:eastAsia="he-IL"/>
        </w:rPr>
        <w:t xml:space="preserve">היום </w:t>
      </w:r>
      <w:proofErr w:type="spellStart"/>
      <w:r>
        <w:rPr>
          <w:rFonts w:hint="cs"/>
          <w:rtl/>
          <w:lang w:eastAsia="he-IL"/>
        </w:rPr>
        <w:t>העו"ש</w:t>
      </w:r>
      <w:proofErr w:type="spellEnd"/>
      <w:r>
        <w:rPr>
          <w:rFonts w:hint="cs"/>
          <w:rtl/>
          <w:lang w:eastAsia="he-IL"/>
        </w:rPr>
        <w:t xml:space="preserve"> זה מוצר שלם</w:t>
      </w:r>
      <w:r w:rsidR="00213356">
        <w:rPr>
          <w:rFonts w:hint="cs"/>
          <w:rtl/>
          <w:lang w:eastAsia="he-IL"/>
        </w:rPr>
        <w:t xml:space="preserve"> - - -</w:t>
      </w:r>
    </w:p>
    <w:p w:rsidR="00213356" w:rsidRDefault="00213356" w:rsidP="005A6AD4">
      <w:pPr>
        <w:rPr>
          <w:rtl/>
          <w:lang w:eastAsia="he-IL"/>
        </w:rPr>
      </w:pPr>
    </w:p>
    <w:p w:rsidR="00213356" w:rsidRDefault="00213356" w:rsidP="00213356">
      <w:pPr>
        <w:pStyle w:val="af9"/>
        <w:keepNext/>
        <w:rPr>
          <w:rtl/>
          <w:lang w:eastAsia="he-IL"/>
        </w:rPr>
      </w:pPr>
      <w:bookmarkStart w:id="477" w:name="_ETM_Q1_1609655"/>
      <w:bookmarkEnd w:id="477"/>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213356" w:rsidRDefault="00213356" w:rsidP="00213356">
      <w:pPr>
        <w:pStyle w:val="KeepWithNext"/>
        <w:rPr>
          <w:rtl/>
          <w:lang w:eastAsia="he-IL"/>
        </w:rPr>
      </w:pPr>
    </w:p>
    <w:p w:rsidR="00213356" w:rsidRDefault="00213356" w:rsidP="00213356">
      <w:pPr>
        <w:rPr>
          <w:rtl/>
          <w:lang w:eastAsia="he-IL"/>
        </w:rPr>
      </w:pPr>
      <w:r>
        <w:rPr>
          <w:rFonts w:hint="cs"/>
          <w:rtl/>
          <w:lang w:eastAsia="he-IL"/>
        </w:rPr>
        <w:t>אבל זה בדיוק מה שאנ</w:t>
      </w:r>
      <w:bookmarkStart w:id="478" w:name="_ETM_Q1_1613742"/>
      <w:bookmarkEnd w:id="478"/>
      <w:r>
        <w:rPr>
          <w:rFonts w:hint="cs"/>
          <w:rtl/>
          <w:lang w:eastAsia="he-IL"/>
        </w:rPr>
        <w:t>חנו חושבים שלא צריך לעשות.</w:t>
      </w:r>
    </w:p>
    <w:p w:rsidR="00213356" w:rsidRDefault="00213356" w:rsidP="00213356">
      <w:pPr>
        <w:rPr>
          <w:rtl/>
          <w:lang w:eastAsia="he-IL"/>
        </w:rPr>
      </w:pPr>
    </w:p>
    <w:p w:rsidR="00213356" w:rsidRDefault="00213356" w:rsidP="00213356">
      <w:pPr>
        <w:pStyle w:val="af9"/>
        <w:keepNext/>
        <w:rPr>
          <w:rtl/>
          <w:lang w:eastAsia="he-IL"/>
        </w:rPr>
      </w:pPr>
      <w:r>
        <w:rPr>
          <w:rtl/>
          <w:lang w:eastAsia="he-IL"/>
        </w:rPr>
        <w:t>אייל דותן:</w:t>
      </w:r>
    </w:p>
    <w:p w:rsidR="00213356" w:rsidRDefault="00213356" w:rsidP="00213356">
      <w:pPr>
        <w:pStyle w:val="KeepWithNext"/>
        <w:rPr>
          <w:rtl/>
          <w:lang w:eastAsia="he-IL"/>
        </w:rPr>
      </w:pPr>
    </w:p>
    <w:p w:rsidR="00213356" w:rsidRDefault="00213356" w:rsidP="00213356">
      <w:pPr>
        <w:rPr>
          <w:rtl/>
          <w:lang w:eastAsia="he-IL"/>
        </w:rPr>
      </w:pPr>
      <w:r>
        <w:rPr>
          <w:rFonts w:hint="cs"/>
          <w:rtl/>
          <w:lang w:eastAsia="he-IL"/>
        </w:rPr>
        <w:t xml:space="preserve">אבל הצעתי גם פתרון. </w:t>
      </w:r>
      <w:bookmarkStart w:id="479" w:name="_ETM_Q1_1619195"/>
      <w:bookmarkEnd w:id="479"/>
      <w:r>
        <w:rPr>
          <w:rFonts w:hint="cs"/>
          <w:rtl/>
          <w:lang w:eastAsia="he-IL"/>
        </w:rPr>
        <w:t xml:space="preserve">אני לא חושב שצריך ללכת בצורה דוגמטית ובכל מקום לחייב </w:t>
      </w:r>
      <w:bookmarkStart w:id="480" w:name="_ETM_Q1_1624251"/>
      <w:bookmarkEnd w:id="480"/>
      <w:r>
        <w:rPr>
          <w:rFonts w:hint="cs"/>
          <w:rtl/>
          <w:lang w:eastAsia="he-IL"/>
        </w:rPr>
        <w:t xml:space="preserve">לעשות תיקון. לכן אנחנו אומרים, מאחר שזה מוצר שכבר </w:t>
      </w:r>
      <w:bookmarkStart w:id="481" w:name="_ETM_Q1_1628294"/>
      <w:bookmarkEnd w:id="481"/>
      <w:r>
        <w:rPr>
          <w:rFonts w:hint="cs"/>
          <w:rtl/>
          <w:lang w:eastAsia="he-IL"/>
        </w:rPr>
        <w:t xml:space="preserve">קיים, חשבון </w:t>
      </w:r>
      <w:proofErr w:type="spellStart"/>
      <w:r>
        <w:rPr>
          <w:rFonts w:hint="cs"/>
          <w:rtl/>
          <w:lang w:eastAsia="he-IL"/>
        </w:rPr>
        <w:t>העו"ש</w:t>
      </w:r>
      <w:proofErr w:type="spellEnd"/>
      <w:r>
        <w:rPr>
          <w:rFonts w:hint="cs"/>
          <w:rtl/>
          <w:lang w:eastAsia="he-IL"/>
        </w:rPr>
        <w:t xml:space="preserve"> זה לא משהו שנולד אתמול, </w:t>
      </w:r>
      <w:bookmarkStart w:id="482" w:name="_ETM_Q1_1629668"/>
      <w:bookmarkEnd w:id="482"/>
      <w:r>
        <w:rPr>
          <w:rFonts w:hint="cs"/>
          <w:rtl/>
          <w:lang w:eastAsia="he-IL"/>
        </w:rPr>
        <w:t xml:space="preserve">זה לא מהמוצרים החדשים, זה לא כרטיס אשראי, אנחנו </w:t>
      </w:r>
      <w:bookmarkStart w:id="483" w:name="_ETM_Q1_1635283"/>
      <w:bookmarkEnd w:id="483"/>
      <w:r>
        <w:rPr>
          <w:rFonts w:hint="cs"/>
          <w:rtl/>
          <w:lang w:eastAsia="he-IL"/>
        </w:rPr>
        <w:t xml:space="preserve">מציעים שאת הפירוט בגילוי נאות לגבי לוח הזמנים לביצוע העסקה, </w:t>
      </w:r>
      <w:bookmarkStart w:id="484" w:name="_ETM_Q1_1642628"/>
      <w:bookmarkEnd w:id="484"/>
      <w:r>
        <w:rPr>
          <w:rFonts w:hint="cs"/>
          <w:rtl/>
          <w:lang w:eastAsia="he-IL"/>
        </w:rPr>
        <w:t xml:space="preserve">העמלות שצריך לשלם, את זה בהחלט אנחנו ניתן בנפרד, הלקוח </w:t>
      </w:r>
      <w:bookmarkStart w:id="485" w:name="_ETM_Q1_1646216"/>
      <w:bookmarkEnd w:id="485"/>
      <w:r>
        <w:rPr>
          <w:rFonts w:hint="cs"/>
          <w:rtl/>
          <w:lang w:eastAsia="he-IL"/>
        </w:rPr>
        <w:t xml:space="preserve">יוכל לעשות השוואה בין השירות שניתן לו בעו"ש לבין </w:t>
      </w:r>
      <w:bookmarkStart w:id="486" w:name="_ETM_Q1_1648098"/>
      <w:bookmarkEnd w:id="486"/>
      <w:r>
        <w:rPr>
          <w:rFonts w:hint="cs"/>
          <w:rtl/>
          <w:lang w:eastAsia="he-IL"/>
        </w:rPr>
        <w:t>יתר שירותי התשלום ואני חושב שזה יפתור את הבעיה.</w:t>
      </w:r>
    </w:p>
    <w:p w:rsidR="00213356" w:rsidRDefault="00213356" w:rsidP="00213356">
      <w:pPr>
        <w:rPr>
          <w:rtl/>
          <w:lang w:eastAsia="he-IL"/>
        </w:rPr>
      </w:pPr>
    </w:p>
    <w:p w:rsidR="00213356" w:rsidRDefault="00213356" w:rsidP="00213356">
      <w:pPr>
        <w:pStyle w:val="af9"/>
        <w:keepNext/>
        <w:rPr>
          <w:rtl/>
          <w:lang w:eastAsia="he-IL"/>
        </w:rPr>
      </w:pPr>
      <w:bookmarkStart w:id="487" w:name="_ETM_Q1_1654791"/>
      <w:bookmarkStart w:id="488" w:name="_ETM_Q1_1654800"/>
      <w:bookmarkEnd w:id="487"/>
      <w:bookmarkEnd w:id="488"/>
      <w:r>
        <w:rPr>
          <w:rtl/>
          <w:lang w:eastAsia="he-IL"/>
        </w:rPr>
        <w:t xml:space="preserve">אליצור </w:t>
      </w:r>
      <w:proofErr w:type="spellStart"/>
      <w:r>
        <w:rPr>
          <w:rtl/>
          <w:lang w:eastAsia="he-IL"/>
        </w:rPr>
        <w:t>וייזר</w:t>
      </w:r>
      <w:proofErr w:type="spellEnd"/>
      <w:r>
        <w:rPr>
          <w:rtl/>
          <w:lang w:eastAsia="he-IL"/>
        </w:rPr>
        <w:t>:</w:t>
      </w:r>
    </w:p>
    <w:p w:rsidR="00213356" w:rsidRDefault="00213356" w:rsidP="00213356">
      <w:pPr>
        <w:pStyle w:val="KeepWithNext"/>
        <w:rPr>
          <w:rtl/>
          <w:lang w:eastAsia="he-IL"/>
        </w:rPr>
      </w:pPr>
    </w:p>
    <w:p w:rsidR="00213356" w:rsidRDefault="00213356" w:rsidP="00213356">
      <w:pPr>
        <w:rPr>
          <w:rtl/>
          <w:lang w:eastAsia="he-IL"/>
        </w:rPr>
      </w:pPr>
      <w:r>
        <w:rPr>
          <w:rFonts w:hint="cs"/>
          <w:rtl/>
          <w:lang w:eastAsia="he-IL"/>
        </w:rPr>
        <w:t xml:space="preserve">אני לא </w:t>
      </w:r>
      <w:bookmarkStart w:id="489" w:name="_ETM_Q1_1650504"/>
      <w:bookmarkEnd w:id="489"/>
      <w:r>
        <w:rPr>
          <w:rFonts w:hint="cs"/>
          <w:rtl/>
          <w:lang w:eastAsia="he-IL"/>
        </w:rPr>
        <w:t xml:space="preserve">מבין, אייל. בחוק הזה מדובר על החוזים היום שלכם, </w:t>
      </w:r>
      <w:bookmarkStart w:id="490" w:name="_ETM_Q1_1656068"/>
      <w:bookmarkEnd w:id="490"/>
      <w:r>
        <w:rPr>
          <w:rFonts w:hint="cs"/>
          <w:rtl/>
          <w:lang w:eastAsia="he-IL"/>
        </w:rPr>
        <w:t>ואני מבין למה אתה אומר וגם חשבנו על זה בסעי</w:t>
      </w:r>
      <w:bookmarkStart w:id="491" w:name="_ETM_Q1_1659018"/>
      <w:bookmarkEnd w:id="491"/>
      <w:r>
        <w:rPr>
          <w:rFonts w:hint="cs"/>
          <w:rtl/>
          <w:lang w:eastAsia="he-IL"/>
        </w:rPr>
        <w:t>ף 78 - - -</w:t>
      </w:r>
    </w:p>
    <w:p w:rsidR="00213356" w:rsidRDefault="00213356" w:rsidP="00213356">
      <w:pPr>
        <w:rPr>
          <w:rtl/>
          <w:lang w:eastAsia="he-IL"/>
        </w:rPr>
      </w:pPr>
    </w:p>
    <w:p w:rsidR="00213356" w:rsidRDefault="00213356" w:rsidP="00213356">
      <w:pPr>
        <w:pStyle w:val="af6"/>
        <w:keepNext/>
        <w:rPr>
          <w:rtl/>
        </w:rPr>
      </w:pPr>
      <w:bookmarkStart w:id="492" w:name="_ETM_Q1_1660109"/>
      <w:bookmarkStart w:id="493" w:name="_ETM_Q1_1660121"/>
      <w:bookmarkEnd w:id="492"/>
      <w:bookmarkEnd w:id="493"/>
      <w:r>
        <w:rPr>
          <w:rtl/>
        </w:rPr>
        <w:t>היו"ר רחל עזריה:</w:t>
      </w:r>
    </w:p>
    <w:p w:rsidR="00213356" w:rsidRDefault="00213356" w:rsidP="00213356">
      <w:pPr>
        <w:pStyle w:val="KeepWithNext"/>
        <w:rPr>
          <w:rtl/>
          <w:lang w:eastAsia="he-IL"/>
        </w:rPr>
      </w:pPr>
    </w:p>
    <w:p w:rsidR="00213356" w:rsidRDefault="00213356" w:rsidP="00213356">
      <w:pPr>
        <w:rPr>
          <w:rtl/>
          <w:lang w:eastAsia="he-IL"/>
        </w:rPr>
      </w:pPr>
      <w:r>
        <w:rPr>
          <w:rFonts w:hint="cs"/>
          <w:rtl/>
          <w:lang w:eastAsia="he-IL"/>
        </w:rPr>
        <w:t xml:space="preserve">רגע, סליחה, בואו נעשה </w:t>
      </w:r>
      <w:bookmarkStart w:id="494" w:name="_ETM_Q1_1665721"/>
      <w:bookmarkEnd w:id="494"/>
      <w:r>
        <w:rPr>
          <w:rFonts w:hint="cs"/>
          <w:rtl/>
          <w:lang w:eastAsia="he-IL"/>
        </w:rPr>
        <w:t>את זה פשוט יותר. תגישו ניירות מסודרים על הכול. א</w:t>
      </w:r>
      <w:bookmarkStart w:id="495" w:name="_ETM_Q1_1670401"/>
      <w:bookmarkEnd w:id="495"/>
      <w:r w:rsidR="00B053ED">
        <w:rPr>
          <w:rFonts w:hint="cs"/>
          <w:rtl/>
          <w:lang w:eastAsia="he-IL"/>
        </w:rPr>
        <w:t xml:space="preserve">ני מרגישה שטוענים בחיטים, עונים בשעורים. אם יש </w:t>
      </w:r>
      <w:bookmarkStart w:id="496" w:name="_ETM_Q1_1676474"/>
      <w:bookmarkEnd w:id="496"/>
      <w:r w:rsidR="00B053ED">
        <w:rPr>
          <w:rFonts w:hint="cs"/>
          <w:rtl/>
          <w:lang w:eastAsia="he-IL"/>
        </w:rPr>
        <w:t xml:space="preserve">בינינו כאלה פערים, ואני חושבת שהדברים ברורים, אבל תגיש </w:t>
      </w:r>
      <w:bookmarkStart w:id="497" w:name="_ETM_Q1_1678510"/>
      <w:bookmarkEnd w:id="497"/>
      <w:r w:rsidR="00B053ED">
        <w:rPr>
          <w:rFonts w:hint="cs"/>
          <w:rtl/>
          <w:lang w:eastAsia="he-IL"/>
        </w:rPr>
        <w:t>נייר מאוד מדויק, ואז נראה לי שזה מאוד יקל עלינו.</w:t>
      </w:r>
    </w:p>
    <w:p w:rsidR="00B053ED" w:rsidRDefault="00B053ED" w:rsidP="00213356">
      <w:pPr>
        <w:rPr>
          <w:rtl/>
          <w:lang w:eastAsia="he-IL"/>
        </w:rPr>
      </w:pPr>
      <w:bookmarkStart w:id="498" w:name="_ETM_Q1_1687286"/>
      <w:bookmarkEnd w:id="498"/>
    </w:p>
    <w:p w:rsidR="00B053ED" w:rsidRDefault="00B053ED" w:rsidP="00B053ED">
      <w:pPr>
        <w:pStyle w:val="a4"/>
        <w:keepNext/>
        <w:rPr>
          <w:rtl/>
        </w:rPr>
      </w:pPr>
      <w:bookmarkStart w:id="499" w:name="_ETM_Q1_1687662"/>
      <w:bookmarkEnd w:id="499"/>
      <w:r>
        <w:rPr>
          <w:rtl/>
        </w:rPr>
        <w:t>אריאלה מלכה:</w:t>
      </w:r>
    </w:p>
    <w:p w:rsidR="00B053ED" w:rsidRDefault="00B053ED" w:rsidP="00B053ED">
      <w:pPr>
        <w:pStyle w:val="KeepWithNext"/>
        <w:rPr>
          <w:rtl/>
          <w:lang w:eastAsia="he-IL"/>
        </w:rPr>
      </w:pPr>
    </w:p>
    <w:p w:rsidR="00B053ED" w:rsidRDefault="00B053ED" w:rsidP="00B053ED">
      <w:pPr>
        <w:rPr>
          <w:rtl/>
          <w:lang w:eastAsia="he-IL"/>
        </w:rPr>
      </w:pPr>
      <w:r>
        <w:rPr>
          <w:rFonts w:hint="cs"/>
          <w:rtl/>
          <w:lang w:eastAsia="he-IL"/>
        </w:rPr>
        <w:t xml:space="preserve">גברתי, </w:t>
      </w:r>
      <w:bookmarkStart w:id="500" w:name="_ETM_Q1_1681534"/>
      <w:bookmarkEnd w:id="500"/>
      <w:r>
        <w:rPr>
          <w:rFonts w:hint="cs"/>
          <w:rtl/>
          <w:lang w:eastAsia="he-IL"/>
        </w:rPr>
        <w:t>למי אמרת את זה?</w:t>
      </w:r>
    </w:p>
    <w:p w:rsidR="00B053ED" w:rsidRDefault="00B053ED" w:rsidP="00B053ED">
      <w:pPr>
        <w:rPr>
          <w:rtl/>
          <w:lang w:eastAsia="he-IL"/>
        </w:rPr>
      </w:pPr>
      <w:bookmarkStart w:id="501" w:name="_ETM_Q1_1684126"/>
      <w:bookmarkEnd w:id="501"/>
    </w:p>
    <w:p w:rsidR="00B053ED" w:rsidRDefault="00B053ED" w:rsidP="00B053ED">
      <w:pPr>
        <w:pStyle w:val="af6"/>
        <w:keepNext/>
        <w:rPr>
          <w:rtl/>
        </w:rPr>
      </w:pPr>
      <w:bookmarkStart w:id="502" w:name="_ETM_Q1_1686204"/>
      <w:bookmarkEnd w:id="502"/>
      <w:r>
        <w:rPr>
          <w:rtl/>
        </w:rPr>
        <w:t>היו"ר רחל עזריה:</w:t>
      </w:r>
    </w:p>
    <w:p w:rsidR="00B053ED" w:rsidRDefault="00B053ED" w:rsidP="00B053ED">
      <w:pPr>
        <w:pStyle w:val="KeepWithNext"/>
        <w:rPr>
          <w:rtl/>
          <w:lang w:eastAsia="he-IL"/>
        </w:rPr>
      </w:pPr>
    </w:p>
    <w:p w:rsidR="00B053ED" w:rsidRDefault="00B053ED" w:rsidP="00B053ED">
      <w:pPr>
        <w:rPr>
          <w:rtl/>
          <w:lang w:eastAsia="he-IL"/>
        </w:rPr>
      </w:pPr>
      <w:r>
        <w:rPr>
          <w:rFonts w:hint="cs"/>
          <w:rtl/>
          <w:lang w:eastAsia="he-IL"/>
        </w:rPr>
        <w:t>לאיגוד הבנקים.</w:t>
      </w:r>
    </w:p>
    <w:p w:rsidR="00B053ED" w:rsidRDefault="00B053ED" w:rsidP="00B053ED">
      <w:pPr>
        <w:rPr>
          <w:rtl/>
          <w:lang w:eastAsia="he-IL"/>
        </w:rPr>
      </w:pPr>
      <w:bookmarkStart w:id="503" w:name="_ETM_Q1_1691347"/>
      <w:bookmarkEnd w:id="503"/>
    </w:p>
    <w:p w:rsidR="00B053ED" w:rsidRDefault="00B053ED" w:rsidP="00B053ED">
      <w:pPr>
        <w:pStyle w:val="af9"/>
        <w:keepNext/>
        <w:rPr>
          <w:rtl/>
          <w:lang w:eastAsia="he-IL"/>
        </w:rPr>
      </w:pPr>
      <w:bookmarkStart w:id="504" w:name="_ETM_Q1_1692566"/>
      <w:bookmarkStart w:id="505" w:name="_ETM_Q1_1690436"/>
      <w:bookmarkEnd w:id="504"/>
      <w:bookmarkEnd w:id="505"/>
      <w:r>
        <w:rPr>
          <w:rtl/>
          <w:lang w:eastAsia="he-IL"/>
        </w:rPr>
        <w:t>רונן רגב כביר:</w:t>
      </w:r>
    </w:p>
    <w:p w:rsidR="00B053ED" w:rsidRDefault="00B053ED" w:rsidP="00B053ED">
      <w:pPr>
        <w:pStyle w:val="KeepWithNext"/>
        <w:rPr>
          <w:rtl/>
          <w:lang w:eastAsia="he-IL"/>
        </w:rPr>
      </w:pPr>
    </w:p>
    <w:p w:rsidR="00B053ED" w:rsidRDefault="00B053ED" w:rsidP="00B053ED">
      <w:pPr>
        <w:rPr>
          <w:rtl/>
          <w:lang w:eastAsia="he-IL"/>
        </w:rPr>
      </w:pPr>
      <w:r>
        <w:rPr>
          <w:rFonts w:hint="cs"/>
          <w:rtl/>
          <w:lang w:eastAsia="he-IL"/>
        </w:rPr>
        <w:t xml:space="preserve">אם אפשר הערה לגבי הסעיף, כדברי </w:t>
      </w:r>
      <w:bookmarkStart w:id="506" w:name="_ETM_Q1_1697660"/>
      <w:bookmarkEnd w:id="506"/>
      <w:r>
        <w:rPr>
          <w:rFonts w:hint="cs"/>
          <w:rtl/>
          <w:lang w:eastAsia="he-IL"/>
        </w:rPr>
        <w:t xml:space="preserve">לירון, הכוונה היא שההסכם של הלקוח יהיה זמין לו שבע </w:t>
      </w:r>
      <w:bookmarkStart w:id="507" w:name="_ETM_Q1_1696268"/>
      <w:bookmarkEnd w:id="507"/>
      <w:r>
        <w:rPr>
          <w:rFonts w:hint="cs"/>
          <w:rtl/>
          <w:lang w:eastAsia="he-IL"/>
        </w:rPr>
        <w:t>שנים. זה לא כתוב.</w:t>
      </w:r>
    </w:p>
    <w:p w:rsidR="00B053ED" w:rsidRDefault="00B053ED" w:rsidP="00B053ED">
      <w:pPr>
        <w:rPr>
          <w:rtl/>
          <w:lang w:eastAsia="he-IL"/>
        </w:rPr>
      </w:pPr>
    </w:p>
    <w:p w:rsidR="00B053ED" w:rsidRDefault="00B053ED" w:rsidP="00B053ED">
      <w:pPr>
        <w:pStyle w:val="a4"/>
        <w:keepNext/>
        <w:rPr>
          <w:rtl/>
        </w:rPr>
      </w:pPr>
      <w:r>
        <w:rPr>
          <w:rtl/>
        </w:rPr>
        <w:t>ורד קירו זילברמן:</w:t>
      </w:r>
    </w:p>
    <w:p w:rsidR="00B053ED" w:rsidRDefault="00B053ED" w:rsidP="00B053ED">
      <w:pPr>
        <w:pStyle w:val="KeepWithNext"/>
        <w:rPr>
          <w:rtl/>
          <w:lang w:eastAsia="he-IL"/>
        </w:rPr>
      </w:pPr>
    </w:p>
    <w:p w:rsidR="00B053ED" w:rsidRDefault="00B053ED" w:rsidP="00B053ED">
      <w:pPr>
        <w:rPr>
          <w:rtl/>
          <w:lang w:eastAsia="he-IL"/>
        </w:rPr>
      </w:pPr>
      <w:r>
        <w:rPr>
          <w:rFonts w:hint="cs"/>
          <w:rtl/>
          <w:lang w:eastAsia="he-IL"/>
        </w:rPr>
        <w:t>אנחנו נוסיף את זה.</w:t>
      </w:r>
    </w:p>
    <w:p w:rsidR="00B053ED" w:rsidRDefault="00B053ED" w:rsidP="00B053ED">
      <w:pPr>
        <w:rPr>
          <w:rtl/>
          <w:lang w:eastAsia="he-IL"/>
        </w:rPr>
      </w:pPr>
      <w:bookmarkStart w:id="508" w:name="_ETM_Q1_1705241"/>
      <w:bookmarkEnd w:id="508"/>
    </w:p>
    <w:p w:rsidR="00B053ED" w:rsidRDefault="00B053ED" w:rsidP="00B053ED">
      <w:pPr>
        <w:pStyle w:val="af9"/>
        <w:keepNext/>
        <w:rPr>
          <w:rtl/>
          <w:lang w:eastAsia="he-IL"/>
        </w:rPr>
      </w:pPr>
      <w:r>
        <w:rPr>
          <w:rtl/>
          <w:lang w:eastAsia="he-IL"/>
        </w:rPr>
        <w:t>רונן רגב כביר:</w:t>
      </w:r>
    </w:p>
    <w:p w:rsidR="00B053ED" w:rsidRDefault="00B053ED" w:rsidP="00B053ED">
      <w:pPr>
        <w:pStyle w:val="KeepWithNext"/>
        <w:rPr>
          <w:rtl/>
          <w:lang w:eastAsia="he-IL"/>
        </w:rPr>
      </w:pPr>
    </w:p>
    <w:p w:rsidR="00B053ED" w:rsidRDefault="00B053ED" w:rsidP="00B053ED">
      <w:pPr>
        <w:rPr>
          <w:rtl/>
          <w:lang w:eastAsia="he-IL"/>
        </w:rPr>
      </w:pPr>
      <w:r>
        <w:rPr>
          <w:rFonts w:hint="cs"/>
          <w:rtl/>
          <w:lang w:eastAsia="he-IL"/>
        </w:rPr>
        <w:t>תודה.</w:t>
      </w:r>
    </w:p>
    <w:p w:rsidR="00B053ED" w:rsidRDefault="00B053ED" w:rsidP="00B053ED">
      <w:pPr>
        <w:rPr>
          <w:rtl/>
          <w:lang w:eastAsia="he-IL"/>
        </w:rPr>
      </w:pPr>
    </w:p>
    <w:p w:rsidR="00B053ED" w:rsidRDefault="00B053ED" w:rsidP="00B053ED">
      <w:pPr>
        <w:pStyle w:val="af6"/>
        <w:keepNext/>
        <w:rPr>
          <w:rtl/>
        </w:rPr>
      </w:pPr>
      <w:bookmarkStart w:id="509" w:name="_ETM_Q1_1705607"/>
      <w:bookmarkEnd w:id="509"/>
      <w:r>
        <w:rPr>
          <w:rtl/>
        </w:rPr>
        <w:t>היו"ר רחל עזריה:</w:t>
      </w:r>
    </w:p>
    <w:p w:rsidR="00B053ED" w:rsidRDefault="00B053ED" w:rsidP="00B053ED">
      <w:pPr>
        <w:pStyle w:val="KeepWithNext"/>
        <w:rPr>
          <w:rtl/>
          <w:lang w:eastAsia="he-IL"/>
        </w:rPr>
      </w:pPr>
    </w:p>
    <w:p w:rsidR="00B053ED" w:rsidRDefault="00B053ED" w:rsidP="00B053ED">
      <w:pPr>
        <w:rPr>
          <w:rtl/>
          <w:lang w:eastAsia="he-IL"/>
        </w:rPr>
      </w:pPr>
      <w:r>
        <w:rPr>
          <w:rFonts w:hint="cs"/>
          <w:rtl/>
          <w:lang w:eastAsia="he-IL"/>
        </w:rPr>
        <w:t>בסדר.</w:t>
      </w:r>
    </w:p>
    <w:p w:rsidR="00B053ED" w:rsidRDefault="00B053ED" w:rsidP="00B053ED">
      <w:pPr>
        <w:rPr>
          <w:rtl/>
          <w:lang w:eastAsia="he-IL"/>
        </w:rPr>
      </w:pPr>
      <w:bookmarkStart w:id="510" w:name="_ETM_Q1_1711215"/>
      <w:bookmarkEnd w:id="510"/>
    </w:p>
    <w:p w:rsidR="00B053ED" w:rsidRDefault="00B053ED" w:rsidP="00B053ED">
      <w:pPr>
        <w:pStyle w:val="af9"/>
        <w:keepNext/>
        <w:rPr>
          <w:rtl/>
          <w:lang w:eastAsia="he-IL"/>
        </w:rPr>
      </w:pPr>
      <w:bookmarkStart w:id="511" w:name="_ETM_Q1_1711522"/>
      <w:bookmarkEnd w:id="511"/>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B053ED" w:rsidRDefault="00B053ED" w:rsidP="00B053ED">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B053ED" w:rsidRPr="00B053ED" w:rsidTr="00B053ED">
        <w:trPr>
          <w:cantSplit/>
        </w:trPr>
        <w:tc>
          <w:tcPr>
            <w:tcW w:w="1871" w:type="dxa"/>
            <w:tcMar>
              <w:top w:w="91" w:type="dxa"/>
              <w:left w:w="0" w:type="dxa"/>
              <w:bottom w:w="91" w:type="dxa"/>
              <w:right w:w="0" w:type="dxa"/>
            </w:tcMar>
            <w:hideMark/>
          </w:tcPr>
          <w:p w:rsidR="00B053ED" w:rsidRPr="00B053ED" w:rsidRDefault="00B053ED" w:rsidP="00B053E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Pr="00B053ED">
              <w:rPr>
                <w:rFonts w:ascii="Arial" w:eastAsia="Arial Unicode MS" w:hAnsi="Arial" w:hint="cs"/>
                <w:color w:val="000000"/>
                <w:rtl/>
                <w:lang w:eastAsia="ja-JP"/>
              </w:rPr>
              <w:t>הוראות מיוחדות לעניין חוזה שירותי תשלום למשלם</w:t>
            </w:r>
          </w:p>
        </w:tc>
        <w:tc>
          <w:tcPr>
            <w:tcW w:w="624" w:type="dxa"/>
            <w:tcMar>
              <w:top w:w="91" w:type="dxa"/>
              <w:left w:w="0" w:type="dxa"/>
              <w:bottom w:w="91" w:type="dxa"/>
              <w:right w:w="0" w:type="dxa"/>
            </w:tcMar>
            <w:hideMark/>
          </w:tcPr>
          <w:p w:rsidR="00B053ED" w:rsidRPr="00B053ED" w:rsidRDefault="00B053ED" w:rsidP="00B053E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B053ED">
              <w:rPr>
                <w:rFonts w:ascii="Arial" w:eastAsia="Arial Unicode MS" w:hAnsi="Arial" w:hint="cs"/>
                <w:color w:val="000000"/>
                <w:rtl/>
                <w:lang w:eastAsia="ja-JP"/>
              </w:rPr>
              <w:t>5.</w:t>
            </w:r>
          </w:p>
        </w:tc>
        <w:tc>
          <w:tcPr>
            <w:tcW w:w="7143" w:type="dxa"/>
            <w:tcMar>
              <w:top w:w="91" w:type="dxa"/>
              <w:left w:w="0" w:type="dxa"/>
              <w:bottom w:w="91" w:type="dxa"/>
              <w:right w:w="0" w:type="dxa"/>
            </w:tcMar>
            <w:hideMark/>
          </w:tcPr>
          <w:p w:rsidR="00B053ED" w:rsidRPr="00B053ED" w:rsidRDefault="00B053ED" w:rsidP="00B053E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053ED">
              <w:rPr>
                <w:rFonts w:ascii="Arial" w:eastAsia="Arial Unicode MS" w:hAnsi="Arial" w:hint="cs"/>
                <w:color w:val="000000"/>
                <w:rtl/>
                <w:lang w:eastAsia="ja-JP"/>
              </w:rPr>
              <w:t>(א)</w:t>
            </w:r>
            <w:r w:rsidRPr="00B053ED">
              <w:rPr>
                <w:rFonts w:ascii="Arial" w:eastAsia="Arial Unicode MS" w:hAnsi="Arial" w:hint="cs"/>
                <w:color w:val="000000"/>
                <w:rtl/>
                <w:lang w:eastAsia="ja-JP"/>
              </w:rPr>
              <w:tab/>
              <w:t xml:space="preserve">נקבע בחוזה בין נותן שירותי תשלום למשלם לבין המשלם כי בתום תקופת החוזה יהיה ניתן לחדשו בלא כריתת חוזה חדש בהתאם להוראות סעיף 2, ובתום תקופת החוזה העמיד נותן שירותי התשלום לרשות המשלם אמצעי תשלום בלא כריתה של חוזה חדש כאמור, יראו כאילו חודש החוזה הקודם באותם תנאים. </w:t>
            </w:r>
          </w:p>
        </w:tc>
      </w:tr>
      <w:tr w:rsidR="00B053ED" w:rsidRPr="00B053ED" w:rsidTr="00B053ED">
        <w:trPr>
          <w:cantSplit/>
        </w:trPr>
        <w:tc>
          <w:tcPr>
            <w:tcW w:w="1871" w:type="dxa"/>
            <w:tcMar>
              <w:top w:w="91" w:type="dxa"/>
              <w:left w:w="0" w:type="dxa"/>
              <w:bottom w:w="91" w:type="dxa"/>
              <w:right w:w="0" w:type="dxa"/>
            </w:tcMar>
          </w:tcPr>
          <w:p w:rsidR="00B053ED" w:rsidRPr="00B053ED" w:rsidRDefault="00B053ED" w:rsidP="00B053E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053ED" w:rsidRPr="00B053ED" w:rsidRDefault="00B053ED" w:rsidP="00B053E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3" w:type="dxa"/>
            <w:tcMar>
              <w:top w:w="91" w:type="dxa"/>
              <w:left w:w="0" w:type="dxa"/>
              <w:bottom w:w="91" w:type="dxa"/>
              <w:right w:w="0" w:type="dxa"/>
            </w:tcMar>
            <w:hideMark/>
          </w:tcPr>
          <w:p w:rsidR="00B053ED" w:rsidRPr="00B053ED" w:rsidRDefault="00B053ED" w:rsidP="00B053E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053ED">
              <w:rPr>
                <w:rFonts w:ascii="Arial" w:eastAsia="Arial Unicode MS" w:hAnsi="Arial" w:hint="cs"/>
                <w:color w:val="000000"/>
                <w:rtl/>
                <w:lang w:eastAsia="ja-JP"/>
              </w:rPr>
              <w:t>(ב)</w:t>
            </w:r>
            <w:r w:rsidRPr="00B053ED">
              <w:rPr>
                <w:rFonts w:ascii="Arial" w:eastAsia="Arial Unicode MS" w:hAnsi="Arial" w:hint="cs"/>
                <w:color w:val="000000"/>
                <w:rtl/>
                <w:lang w:eastAsia="ja-JP"/>
              </w:rPr>
              <w:tab/>
              <w:t>חיוביו של המשלם לפי חוזה שירותי תשלום ייכנסו לתוקף במועד העמדת אמצעי התשלום לרשותו באופן המאפשר לו לתת הוראת תשלום באמצעותו; נטל ההוכחה שאמצעי התשלום הועמד לרשות המשלם כאמור בסעיף קטן זה הוא על נותן שירותי התשלום למשלם.</w:t>
            </w:r>
            <w:r>
              <w:rPr>
                <w:rFonts w:ascii="Arial" w:eastAsia="Arial Unicode MS" w:hAnsi="Arial" w:hint="cs"/>
                <w:color w:val="000000"/>
                <w:rtl/>
                <w:lang w:eastAsia="ja-JP"/>
              </w:rPr>
              <w:t>"</w:t>
            </w:r>
          </w:p>
        </w:tc>
      </w:tr>
    </w:tbl>
    <w:p w:rsidR="00B053ED" w:rsidRDefault="00B053ED" w:rsidP="00B053ED">
      <w:pPr>
        <w:rPr>
          <w:rtl/>
          <w:lang w:eastAsia="he-IL"/>
        </w:rPr>
      </w:pPr>
    </w:p>
    <w:p w:rsidR="00B053ED" w:rsidRDefault="00B053ED" w:rsidP="00B94A81">
      <w:pPr>
        <w:rPr>
          <w:rtl/>
          <w:lang w:eastAsia="he-IL"/>
        </w:rPr>
      </w:pPr>
      <w:bookmarkStart w:id="512" w:name="_ETM_Q1_1718144"/>
      <w:bookmarkEnd w:id="512"/>
      <w:r>
        <w:rPr>
          <w:rFonts w:hint="cs"/>
          <w:rtl/>
          <w:lang w:eastAsia="he-IL"/>
        </w:rPr>
        <w:t xml:space="preserve">הסעיף הזה </w:t>
      </w:r>
      <w:bookmarkStart w:id="513" w:name="_ETM_Q1_1749784"/>
      <w:bookmarkEnd w:id="513"/>
      <w:r>
        <w:rPr>
          <w:rFonts w:hint="cs"/>
          <w:rtl/>
          <w:lang w:eastAsia="he-IL"/>
        </w:rPr>
        <w:t xml:space="preserve">מבוסס על סעיף קיים היום </w:t>
      </w:r>
      <w:r w:rsidR="00B94A81">
        <w:rPr>
          <w:rFonts w:hint="cs"/>
          <w:rtl/>
          <w:lang w:eastAsia="he-IL"/>
        </w:rPr>
        <w:t xml:space="preserve">בחוק כרטיסי חיוב עם התאמות לרטוריקה </w:t>
      </w:r>
      <w:bookmarkStart w:id="514" w:name="_ETM_Q1_1757222"/>
      <w:bookmarkEnd w:id="514"/>
      <w:r w:rsidR="00B94A81">
        <w:rPr>
          <w:rFonts w:hint="cs"/>
          <w:rtl/>
          <w:lang w:eastAsia="he-IL"/>
        </w:rPr>
        <w:t>החדשה שמדברת לא על מסירה של הכרטיס אלא העמדה לרשות</w:t>
      </w:r>
      <w:bookmarkStart w:id="515" w:name="_ETM_Q1_1757593"/>
      <w:bookmarkEnd w:id="515"/>
      <w:r w:rsidR="00B94A81">
        <w:rPr>
          <w:rFonts w:hint="cs"/>
          <w:rtl/>
          <w:lang w:eastAsia="he-IL"/>
        </w:rPr>
        <w:t xml:space="preserve"> אמצעי התשלום ללקוח. ובעצם הסעיף הזה מבין שהמשמעות של סיום </w:t>
      </w:r>
      <w:bookmarkStart w:id="516" w:name="_ETM_Q1_1767526"/>
      <w:bookmarkEnd w:id="516"/>
      <w:r w:rsidR="00B94A81">
        <w:rPr>
          <w:rFonts w:hint="cs"/>
          <w:rtl/>
          <w:lang w:eastAsia="he-IL"/>
        </w:rPr>
        <w:t xml:space="preserve">אמצעי תשלום ללקוח, והוא יכול להיות מאוד קריטי כי </w:t>
      </w:r>
      <w:bookmarkStart w:id="517" w:name="_ETM_Q1_1769262"/>
      <w:bookmarkEnd w:id="517"/>
      <w:r w:rsidR="00B94A81">
        <w:rPr>
          <w:rFonts w:hint="cs"/>
          <w:rtl/>
          <w:lang w:eastAsia="he-IL"/>
        </w:rPr>
        <w:t xml:space="preserve">זה בעצם כל היכולת שלו להתנהל בעולם התשלומים </w:t>
      </w:r>
      <w:bookmarkStart w:id="518" w:name="_ETM_Q1_1775402"/>
      <w:bookmarkEnd w:id="518"/>
      <w:r w:rsidR="00B94A81">
        <w:rPr>
          <w:rFonts w:hint="cs"/>
          <w:rtl/>
          <w:lang w:eastAsia="he-IL"/>
        </w:rPr>
        <w:t xml:space="preserve">שלו, ורוצים לאפשר, אם זה אכן נקבע בחוזה מראש, </w:t>
      </w:r>
      <w:bookmarkStart w:id="519" w:name="_ETM_Q1_1779106"/>
      <w:bookmarkEnd w:id="519"/>
      <w:r w:rsidR="00B94A81">
        <w:rPr>
          <w:rFonts w:hint="cs"/>
          <w:rtl/>
          <w:lang w:eastAsia="he-IL"/>
        </w:rPr>
        <w:t xml:space="preserve">חידוש שנעשה באותם תנאים. אם התנאים משתנים זה דורש </w:t>
      </w:r>
      <w:bookmarkStart w:id="520" w:name="_ETM_Q1_1784198"/>
      <w:bookmarkEnd w:id="520"/>
      <w:r w:rsidR="00B94A81">
        <w:rPr>
          <w:rFonts w:hint="cs"/>
          <w:rtl/>
          <w:lang w:eastAsia="he-IL"/>
        </w:rPr>
        <w:t>כמובן כריתת חוזה מחודשת והסכמה מחודשת.</w:t>
      </w:r>
    </w:p>
    <w:p w:rsidR="00B94A81" w:rsidRDefault="00B94A81" w:rsidP="00B94A81">
      <w:pPr>
        <w:rPr>
          <w:rtl/>
          <w:lang w:eastAsia="he-IL"/>
        </w:rPr>
      </w:pPr>
      <w:bookmarkStart w:id="521" w:name="_ETM_Q1_1790767"/>
      <w:bookmarkEnd w:id="521"/>
    </w:p>
    <w:p w:rsidR="00B94A81" w:rsidRDefault="00B94A81" w:rsidP="00B94A81">
      <w:pPr>
        <w:pStyle w:val="af6"/>
        <w:keepNext/>
        <w:rPr>
          <w:rtl/>
        </w:rPr>
      </w:pPr>
      <w:bookmarkStart w:id="522" w:name="_ETM_Q1_1791190"/>
      <w:bookmarkEnd w:id="522"/>
      <w:r>
        <w:rPr>
          <w:rtl/>
        </w:rPr>
        <w:t>היו"ר רחל עזריה:</w:t>
      </w:r>
    </w:p>
    <w:p w:rsidR="00B94A81" w:rsidRDefault="00B94A81" w:rsidP="00B94A81">
      <w:pPr>
        <w:pStyle w:val="KeepWithNext"/>
        <w:rPr>
          <w:rtl/>
          <w:lang w:eastAsia="he-IL"/>
        </w:rPr>
      </w:pPr>
    </w:p>
    <w:p w:rsidR="00B94A81" w:rsidRDefault="00B94A81" w:rsidP="00B94A81">
      <w:pPr>
        <w:rPr>
          <w:rtl/>
          <w:lang w:eastAsia="he-IL"/>
        </w:rPr>
      </w:pPr>
      <w:r>
        <w:rPr>
          <w:rFonts w:hint="cs"/>
          <w:rtl/>
          <w:lang w:eastAsia="he-IL"/>
        </w:rPr>
        <w:t>תמשיכי.</w:t>
      </w:r>
    </w:p>
    <w:p w:rsidR="00B94A81" w:rsidRDefault="00B94A81" w:rsidP="00B94A81">
      <w:pPr>
        <w:rPr>
          <w:rtl/>
          <w:lang w:eastAsia="he-IL"/>
        </w:rPr>
      </w:pPr>
      <w:bookmarkStart w:id="523" w:name="_ETM_Q1_1789919"/>
      <w:bookmarkEnd w:id="523"/>
    </w:p>
    <w:p w:rsidR="00B94A81" w:rsidRDefault="00B94A81" w:rsidP="00B94A81">
      <w:pPr>
        <w:pStyle w:val="-"/>
        <w:keepNext/>
        <w:rPr>
          <w:rtl/>
        </w:rPr>
      </w:pPr>
      <w:bookmarkStart w:id="524" w:name="_ETM_Q1_1790231"/>
      <w:bookmarkEnd w:id="524"/>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B94A81" w:rsidRDefault="00B94A81" w:rsidP="00B94A81">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B94A81" w:rsidRPr="00B94A81" w:rsidTr="00B94A81">
        <w:trPr>
          <w:cantSplit/>
        </w:trPr>
        <w:tc>
          <w:tcPr>
            <w:tcW w:w="1871" w:type="dxa"/>
            <w:tcMar>
              <w:top w:w="91" w:type="dxa"/>
              <w:left w:w="0" w:type="dxa"/>
              <w:bottom w:w="91" w:type="dxa"/>
              <w:right w:w="0" w:type="dxa"/>
            </w:tcMar>
            <w:hideMark/>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Pr="00B94A81">
              <w:rPr>
                <w:rFonts w:ascii="Arial" w:eastAsia="Arial Unicode MS" w:hAnsi="Arial" w:hint="cs"/>
                <w:color w:val="000000"/>
                <w:rtl/>
                <w:lang w:eastAsia="ja-JP"/>
              </w:rPr>
              <w:t>סיום חוזה שירותי תשלום</w:t>
            </w:r>
          </w:p>
        </w:tc>
        <w:tc>
          <w:tcPr>
            <w:tcW w:w="624" w:type="dxa"/>
            <w:tcMar>
              <w:top w:w="91" w:type="dxa"/>
              <w:left w:w="0" w:type="dxa"/>
              <w:bottom w:w="91" w:type="dxa"/>
              <w:right w:w="0" w:type="dxa"/>
            </w:tcMar>
            <w:hideMark/>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B94A81">
              <w:rPr>
                <w:rFonts w:ascii="Arial" w:eastAsia="Arial Unicode MS" w:hAnsi="Arial" w:hint="cs"/>
                <w:color w:val="000000"/>
                <w:rtl/>
                <w:lang w:eastAsia="ja-JP"/>
              </w:rPr>
              <w:t>6.</w:t>
            </w:r>
          </w:p>
        </w:tc>
        <w:tc>
          <w:tcPr>
            <w:tcW w:w="7143" w:type="dxa"/>
            <w:gridSpan w:val="2"/>
            <w:tcMar>
              <w:top w:w="91" w:type="dxa"/>
              <w:left w:w="0" w:type="dxa"/>
              <w:bottom w:w="91" w:type="dxa"/>
              <w:right w:w="0" w:type="dxa"/>
            </w:tcMar>
            <w:hideMark/>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94A81">
              <w:rPr>
                <w:rFonts w:ascii="Arial" w:eastAsia="Arial Unicode MS" w:hAnsi="Arial" w:hint="cs"/>
                <w:color w:val="000000"/>
                <w:rtl/>
                <w:lang w:eastAsia="ja-JP"/>
              </w:rPr>
              <w:t>(א)</w:t>
            </w:r>
            <w:r w:rsidRPr="00B94A81">
              <w:rPr>
                <w:rFonts w:ascii="Arial" w:eastAsia="Arial Unicode MS" w:hAnsi="Arial" w:hint="cs"/>
                <w:color w:val="000000"/>
                <w:rtl/>
                <w:lang w:eastAsia="ja-JP"/>
              </w:rPr>
              <w:tab/>
              <w:t>לקוח רשאי לסיים חוזה שירותי תשלום, בכל עת, בהודעה לנותן שירותי התשלום; הודיע לקוח על סיום החוזה כאמור יהיה מועד הסיום כמפורט להלן, לפי העניין, אלא אם כן ביקש הלקוח, בהתאם לתנאי החוזה, לסיים את החוזה במועד מאוחר יותר:</w:t>
            </w:r>
          </w:p>
        </w:tc>
      </w:tr>
      <w:tr w:rsidR="00B94A81" w:rsidRPr="00B94A81" w:rsidTr="00B94A81">
        <w:trPr>
          <w:cantSplit/>
        </w:trPr>
        <w:tc>
          <w:tcPr>
            <w:tcW w:w="1871"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94A81">
              <w:rPr>
                <w:rFonts w:ascii="Arial" w:eastAsia="Arial Unicode MS" w:hAnsi="Arial" w:hint="cs"/>
                <w:color w:val="000000"/>
                <w:rtl/>
                <w:lang w:eastAsia="ja-JP"/>
              </w:rPr>
              <w:t>(1)</w:t>
            </w:r>
            <w:r w:rsidRPr="00B94A81">
              <w:rPr>
                <w:rFonts w:ascii="Arial" w:eastAsia="Arial Unicode MS" w:hAnsi="Arial" w:hint="cs"/>
                <w:color w:val="000000"/>
                <w:rtl/>
                <w:lang w:eastAsia="ja-JP"/>
              </w:rPr>
              <w:tab/>
              <w:t xml:space="preserve">לגבי סיום חוזה בכל הנוגע למתן שירות של הנפקת אמצעי תשלום או סליקת פעולת תשלום – בתום יום העסקים שלאחר מועד מסירת ההודעה; </w:t>
            </w:r>
          </w:p>
        </w:tc>
      </w:tr>
      <w:tr w:rsidR="00B94A81" w:rsidRPr="00B94A81" w:rsidTr="00B94A81">
        <w:trPr>
          <w:cantSplit/>
        </w:trPr>
        <w:tc>
          <w:tcPr>
            <w:tcW w:w="1871"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94A81">
              <w:rPr>
                <w:rFonts w:ascii="Arial" w:eastAsia="Arial Unicode MS" w:hAnsi="Arial" w:hint="cs"/>
                <w:color w:val="000000"/>
                <w:rtl/>
                <w:lang w:eastAsia="ja-JP"/>
              </w:rPr>
              <w:t>(2)</w:t>
            </w:r>
            <w:r w:rsidRPr="00B94A81">
              <w:rPr>
                <w:rFonts w:ascii="Arial" w:eastAsia="Arial Unicode MS" w:hAnsi="Arial" w:hint="cs"/>
                <w:color w:val="000000"/>
                <w:rtl/>
                <w:lang w:eastAsia="ja-JP"/>
              </w:rPr>
              <w:tab/>
              <w:t>לגבי סיום חוזה בכל הנוגע למתן שירות של ניהול חשבון תשלום – בתום חמישה ימי עסקים מהמועד שבו השלים הלקוח את הפעולות הדרושות לסגירת החשבון כפי שנקבעו בחוזה; המאסדר יקבע בהוראות מאסדר הוראות לעניין הפעולות שרשאי נותן שרותי תשלום שהוא גוף פיננסי מפוקח לקבוע בחוזה כתנאי לסגירת חשבון; השר יקבע בתקנות הוראות כאמור לגבי נותן שירותי תשלום שאינו גוף פיננסי מפוקח.</w:t>
            </w:r>
          </w:p>
        </w:tc>
      </w:tr>
      <w:tr w:rsidR="00B94A81" w:rsidRPr="00B94A81" w:rsidTr="00B94A81">
        <w:trPr>
          <w:cantSplit/>
        </w:trPr>
        <w:tc>
          <w:tcPr>
            <w:tcW w:w="1871"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3" w:type="dxa"/>
            <w:gridSpan w:val="2"/>
            <w:tcMar>
              <w:top w:w="91" w:type="dxa"/>
              <w:left w:w="0" w:type="dxa"/>
              <w:bottom w:w="91" w:type="dxa"/>
              <w:right w:w="0" w:type="dxa"/>
            </w:tcMar>
            <w:hideMark/>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94A81">
              <w:rPr>
                <w:rFonts w:ascii="Arial" w:eastAsia="Arial Unicode MS" w:hAnsi="Arial" w:hint="cs"/>
                <w:color w:val="000000"/>
                <w:rtl/>
                <w:lang w:eastAsia="ja-JP"/>
              </w:rPr>
              <w:t>(ב)</w:t>
            </w:r>
            <w:r w:rsidRPr="00B94A81">
              <w:rPr>
                <w:rFonts w:ascii="Arial" w:eastAsia="Arial Unicode MS" w:hAnsi="Arial" w:hint="cs"/>
                <w:color w:val="000000"/>
                <w:rtl/>
                <w:lang w:eastAsia="ja-JP"/>
              </w:rPr>
              <w:tab/>
              <w:t xml:space="preserve">בלי לגרוע מהוראות כל דין, נותן שירותי תשלום רשאי לסיים חוזה שירותי תשלום, בכל עת, בהודעה בכתב ללקוח; הודיע נותן שירותי התשלום על סיום החוזה כאמור יהיה מועד הסיום בתום 45 ימים מיום מסירת ההודעה אלא אם כן מתקיים אחד מאלה: </w:t>
            </w:r>
          </w:p>
        </w:tc>
      </w:tr>
      <w:tr w:rsidR="00B94A81" w:rsidRPr="00B94A81" w:rsidTr="00B94A81">
        <w:trPr>
          <w:cantSplit/>
        </w:trPr>
        <w:tc>
          <w:tcPr>
            <w:tcW w:w="1871"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94A81">
              <w:rPr>
                <w:rFonts w:ascii="Arial" w:eastAsia="Arial Unicode MS" w:hAnsi="Arial" w:hint="cs"/>
                <w:color w:val="000000"/>
                <w:rtl/>
                <w:lang w:eastAsia="ja-JP"/>
              </w:rPr>
              <w:t>(1)</w:t>
            </w:r>
            <w:r w:rsidRPr="00B94A81">
              <w:rPr>
                <w:rFonts w:ascii="Arial" w:eastAsia="Arial Unicode MS" w:hAnsi="Arial" w:hint="cs"/>
                <w:color w:val="000000"/>
                <w:rtl/>
                <w:lang w:eastAsia="ja-JP"/>
              </w:rPr>
              <w:tab/>
              <w:t>נותן שירותי התשלום ביקש, בהתאם לתנאי החוזה, לסיים את החוזה במועד מאוחר יותר;</w:t>
            </w:r>
          </w:p>
        </w:tc>
      </w:tr>
      <w:tr w:rsidR="00B94A81" w:rsidRPr="00B94A81" w:rsidTr="00B94A81">
        <w:trPr>
          <w:cantSplit/>
        </w:trPr>
        <w:tc>
          <w:tcPr>
            <w:tcW w:w="1871"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94A81">
              <w:rPr>
                <w:rFonts w:ascii="Arial" w:eastAsia="Arial Unicode MS" w:hAnsi="Arial" w:hint="cs"/>
                <w:color w:val="000000"/>
                <w:rtl/>
                <w:lang w:eastAsia="ja-JP"/>
              </w:rPr>
              <w:t>(2)</w:t>
            </w:r>
            <w:r w:rsidRPr="00B94A81">
              <w:rPr>
                <w:rFonts w:ascii="Arial" w:eastAsia="Arial Unicode MS" w:hAnsi="Arial" w:hint="cs"/>
                <w:color w:val="000000"/>
                <w:rtl/>
                <w:lang w:eastAsia="ja-JP"/>
              </w:rPr>
              <w:tab/>
              <w:t xml:space="preserve">התקיימו נסיבות חריגות המצדיקות סיום חוזה שירותי התשלום באופן </w:t>
            </w:r>
            <w:proofErr w:type="spellStart"/>
            <w:r w:rsidRPr="00B94A81">
              <w:rPr>
                <w:rFonts w:ascii="Arial" w:eastAsia="Arial Unicode MS" w:hAnsi="Arial" w:hint="cs"/>
                <w:color w:val="000000"/>
                <w:rtl/>
                <w:lang w:eastAsia="ja-JP"/>
              </w:rPr>
              <w:t>מיידי</w:t>
            </w:r>
            <w:proofErr w:type="spellEnd"/>
            <w:r w:rsidRPr="00B94A81">
              <w:rPr>
                <w:rFonts w:ascii="Arial" w:eastAsia="Arial Unicode MS" w:hAnsi="Arial" w:hint="cs"/>
                <w:color w:val="000000"/>
                <w:rtl/>
                <w:lang w:eastAsia="ja-JP"/>
              </w:rPr>
              <w:t>.</w:t>
            </w:r>
          </w:p>
        </w:tc>
      </w:tr>
      <w:tr w:rsidR="00B94A81" w:rsidRPr="00B94A81" w:rsidTr="00B94A81">
        <w:trPr>
          <w:cantSplit/>
        </w:trPr>
        <w:tc>
          <w:tcPr>
            <w:tcW w:w="1871"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3" w:type="dxa"/>
            <w:gridSpan w:val="2"/>
            <w:tcMar>
              <w:top w:w="91" w:type="dxa"/>
              <w:left w:w="0" w:type="dxa"/>
              <w:bottom w:w="91" w:type="dxa"/>
              <w:right w:w="0" w:type="dxa"/>
            </w:tcMar>
            <w:hideMark/>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94A81">
              <w:rPr>
                <w:rFonts w:ascii="Arial" w:eastAsia="Arial Unicode MS" w:hAnsi="Arial" w:hint="cs"/>
                <w:color w:val="000000"/>
                <w:rtl/>
                <w:lang w:eastAsia="ja-JP"/>
              </w:rPr>
              <w:t>(ג)</w:t>
            </w:r>
            <w:r w:rsidRPr="00B94A81">
              <w:rPr>
                <w:rFonts w:ascii="Arial" w:eastAsia="Arial Unicode MS" w:hAnsi="Arial" w:hint="cs"/>
                <w:color w:val="000000"/>
                <w:rtl/>
                <w:lang w:eastAsia="ja-JP"/>
              </w:rPr>
              <w:tab/>
              <w:t xml:space="preserve">אין בהוראות סעיף זה כדי לגרוע מהתחייבויות הצדדים לפי חוזה שירותי התשלום שתכליתן להסדיר את היחסים בין נותן שירותי התשלום לבין הלקוח לאחר סיום החוזה. </w:t>
            </w:r>
          </w:p>
        </w:tc>
      </w:tr>
      <w:tr w:rsidR="00B94A81" w:rsidRPr="00B94A81" w:rsidTr="00B94A81">
        <w:trPr>
          <w:cantSplit/>
        </w:trPr>
        <w:tc>
          <w:tcPr>
            <w:tcW w:w="1871"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3" w:type="dxa"/>
            <w:gridSpan w:val="2"/>
            <w:tcMar>
              <w:top w:w="91" w:type="dxa"/>
              <w:left w:w="0" w:type="dxa"/>
              <w:bottom w:w="91" w:type="dxa"/>
              <w:right w:w="0" w:type="dxa"/>
            </w:tcMar>
            <w:hideMark/>
          </w:tcPr>
          <w:p w:rsidR="00B94A81" w:rsidRPr="00B94A81" w:rsidRDefault="00B94A81" w:rsidP="00B94A81">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94A81">
              <w:rPr>
                <w:rFonts w:ascii="Arial" w:eastAsia="Arial Unicode MS" w:hAnsi="Arial" w:hint="cs"/>
                <w:color w:val="000000"/>
                <w:rtl/>
                <w:lang w:eastAsia="ja-JP"/>
              </w:rPr>
              <w:t>(ד)</w:t>
            </w:r>
            <w:r w:rsidRPr="00B94A81">
              <w:rPr>
                <w:rFonts w:ascii="Arial" w:eastAsia="Arial Unicode MS" w:hAnsi="Arial" w:hint="cs"/>
                <w:color w:val="000000"/>
                <w:rtl/>
                <w:lang w:eastAsia="ja-JP"/>
              </w:rPr>
              <w:tab/>
              <w:t>השר, בהסכמת שר האוצר ונגיד בנק ישראל, רשאי לקבוע חובות שיחולו על נותן שירותי תשלום לשם הסדרת חיובים או זיכויים של הלקוח מכוח חוזה שירותי התשלום, שמועדם חל לאחר סיום החוזה.</w:t>
            </w:r>
            <w:r>
              <w:rPr>
                <w:rFonts w:ascii="Arial" w:eastAsia="Arial Unicode MS" w:hAnsi="Arial" w:hint="cs"/>
                <w:color w:val="000000"/>
                <w:rtl/>
                <w:lang w:eastAsia="ja-JP"/>
              </w:rPr>
              <w:t>"</w:t>
            </w:r>
          </w:p>
        </w:tc>
      </w:tr>
    </w:tbl>
    <w:p w:rsidR="00B94A81" w:rsidRDefault="00B94A81" w:rsidP="00B94A81">
      <w:pPr>
        <w:rPr>
          <w:rtl/>
          <w:lang w:eastAsia="he-IL"/>
        </w:rPr>
      </w:pPr>
    </w:p>
    <w:p w:rsidR="00B94A81" w:rsidRDefault="00B94A81" w:rsidP="00B54A87">
      <w:pPr>
        <w:rPr>
          <w:rtl/>
          <w:lang w:eastAsia="he-IL"/>
        </w:rPr>
      </w:pPr>
      <w:bookmarkStart w:id="525" w:name="_ETM_Q1_1884376"/>
      <w:bookmarkEnd w:id="525"/>
      <w:r>
        <w:rPr>
          <w:rFonts w:hint="cs"/>
          <w:rtl/>
          <w:lang w:eastAsia="he-IL"/>
        </w:rPr>
        <w:t xml:space="preserve">הסעיף הזה עוסק באפשרות של </w:t>
      </w:r>
      <w:bookmarkStart w:id="526" w:name="_ETM_Q1_1886794"/>
      <w:bookmarkEnd w:id="526"/>
      <w:r>
        <w:rPr>
          <w:rFonts w:hint="cs"/>
          <w:rtl/>
          <w:lang w:eastAsia="he-IL"/>
        </w:rPr>
        <w:t xml:space="preserve">שני הצדדים לסיים את החוזה בכל עת ומסדיר את </w:t>
      </w:r>
      <w:bookmarkStart w:id="527" w:name="_ETM_Q1_1891840"/>
      <w:bookmarkEnd w:id="527"/>
      <w:r>
        <w:rPr>
          <w:rFonts w:hint="cs"/>
          <w:rtl/>
          <w:lang w:eastAsia="he-IL"/>
        </w:rPr>
        <w:t xml:space="preserve">האופן ואת המועדים הסטטוטוריים לסיום החוזה. סעיף </w:t>
      </w:r>
      <w:r w:rsidR="00B54A87">
        <w:rPr>
          <w:rFonts w:hint="cs"/>
          <w:rtl/>
          <w:lang w:eastAsia="he-IL"/>
        </w:rPr>
        <w:t xml:space="preserve">(א) מסדיר את </w:t>
      </w:r>
      <w:bookmarkStart w:id="528" w:name="_ETM_Q1_1894025"/>
      <w:bookmarkEnd w:id="528"/>
      <w:r w:rsidR="00B54A87">
        <w:rPr>
          <w:rFonts w:hint="cs"/>
          <w:rtl/>
          <w:lang w:eastAsia="he-IL"/>
        </w:rPr>
        <w:t xml:space="preserve">הזכות של הלקוח בכל עת לסיים את החוזה, והוא גם אומר שניתן לעשות את זה בהודעה. ההודעה גם לא </w:t>
      </w:r>
      <w:bookmarkStart w:id="529" w:name="_ETM_Q1_1904720"/>
      <w:bookmarkEnd w:id="529"/>
      <w:r w:rsidR="00B54A87">
        <w:rPr>
          <w:rFonts w:hint="cs"/>
          <w:rtl/>
          <w:lang w:eastAsia="he-IL"/>
        </w:rPr>
        <w:t>חייבת להיעשות בכתב. יש מועדים סטטוטוריים שקובעים מתי צריך</w:t>
      </w:r>
      <w:bookmarkStart w:id="530" w:name="_ETM_Q1_1910305"/>
      <w:bookmarkEnd w:id="530"/>
      <w:r w:rsidR="00B54A87">
        <w:rPr>
          <w:rFonts w:hint="cs"/>
          <w:rtl/>
          <w:lang w:eastAsia="he-IL"/>
        </w:rPr>
        <w:t xml:space="preserve"> לסיים את החוזה, יש מועדים שונים בין שירות של </w:t>
      </w:r>
      <w:bookmarkStart w:id="531" w:name="_ETM_Q1_1908994"/>
      <w:bookmarkEnd w:id="531"/>
      <w:r w:rsidR="00B54A87">
        <w:rPr>
          <w:rFonts w:hint="cs"/>
          <w:rtl/>
          <w:lang w:eastAsia="he-IL"/>
        </w:rPr>
        <w:t xml:space="preserve">הנפקה או סליקה של אמצעי תשלום שזה יום עסקים אחד, </w:t>
      </w:r>
      <w:bookmarkStart w:id="532" w:name="_ETM_Q1_1916734"/>
      <w:bookmarkEnd w:id="532"/>
      <w:r w:rsidR="00B54A87">
        <w:rPr>
          <w:rFonts w:hint="cs"/>
          <w:rtl/>
          <w:lang w:eastAsia="he-IL"/>
        </w:rPr>
        <w:t xml:space="preserve">לבין סיום של שירות של ניהול חשבון תשלום וההבנה </w:t>
      </w:r>
      <w:bookmarkStart w:id="533" w:name="_ETM_Q1_1920807"/>
      <w:bookmarkEnd w:id="533"/>
      <w:r w:rsidR="00B54A87">
        <w:rPr>
          <w:rFonts w:hint="cs"/>
          <w:rtl/>
          <w:lang w:eastAsia="he-IL"/>
        </w:rPr>
        <w:t xml:space="preserve">היא שבדרך כלל בניהול חשבון תשלום זה יותר מורכב </w:t>
      </w:r>
      <w:bookmarkStart w:id="534" w:name="_ETM_Q1_1922732"/>
      <w:bookmarkEnd w:id="534"/>
      <w:r w:rsidR="00B54A87">
        <w:rPr>
          <w:rFonts w:hint="cs"/>
          <w:rtl/>
          <w:lang w:eastAsia="he-IL"/>
        </w:rPr>
        <w:t xml:space="preserve">לסגור את החשבון וזה דורש תקופת היערכות יותר גדולה לסגירת </w:t>
      </w:r>
      <w:bookmarkStart w:id="535" w:name="_ETM_Q1_1923813"/>
      <w:bookmarkEnd w:id="535"/>
      <w:r w:rsidR="00B54A87">
        <w:rPr>
          <w:rFonts w:hint="cs"/>
          <w:rtl/>
          <w:lang w:eastAsia="he-IL"/>
        </w:rPr>
        <w:t xml:space="preserve">החשבון, וגם השתמשנו בהוראת ניהול בנקאי תקין שמסדירה את </w:t>
      </w:r>
      <w:bookmarkStart w:id="536" w:name="_ETM_Q1_1928971"/>
      <w:bookmarkEnd w:id="536"/>
      <w:r w:rsidR="00B54A87">
        <w:rPr>
          <w:rFonts w:hint="cs"/>
          <w:rtl/>
          <w:lang w:eastAsia="he-IL"/>
        </w:rPr>
        <w:t>זה היום לגבי חשבונות עו"ש בבנקים.</w:t>
      </w:r>
    </w:p>
    <w:p w:rsidR="00B54A87" w:rsidRDefault="00B54A87" w:rsidP="00B54A87">
      <w:pPr>
        <w:rPr>
          <w:rtl/>
          <w:lang w:eastAsia="he-IL"/>
        </w:rPr>
      </w:pPr>
      <w:bookmarkStart w:id="537" w:name="_ETM_Q1_1933789"/>
      <w:bookmarkEnd w:id="537"/>
    </w:p>
    <w:p w:rsidR="00B54A87" w:rsidRDefault="00B54A87" w:rsidP="00B54A87">
      <w:pPr>
        <w:rPr>
          <w:rtl/>
          <w:lang w:eastAsia="he-IL"/>
        </w:rPr>
      </w:pPr>
      <w:bookmarkStart w:id="538" w:name="_ETM_Q1_1934309"/>
      <w:bookmarkEnd w:id="538"/>
      <w:proofErr w:type="spellStart"/>
      <w:r>
        <w:rPr>
          <w:rFonts w:hint="cs"/>
          <w:rtl/>
          <w:lang w:eastAsia="he-IL"/>
        </w:rPr>
        <w:t>הסיפה</w:t>
      </w:r>
      <w:proofErr w:type="spellEnd"/>
      <w:r>
        <w:rPr>
          <w:rFonts w:hint="cs"/>
          <w:rtl/>
          <w:lang w:eastAsia="he-IL"/>
        </w:rPr>
        <w:t xml:space="preserve"> של פסקה (א) שאומרת </w:t>
      </w:r>
      <w:bookmarkStart w:id="539" w:name="_ETM_Q1_1934766"/>
      <w:bookmarkEnd w:id="539"/>
      <w:r>
        <w:rPr>
          <w:rFonts w:hint="cs"/>
          <w:rtl/>
          <w:lang w:eastAsia="he-IL"/>
        </w:rPr>
        <w:t xml:space="preserve">שאם הלקוח ביקש מועד מאוחר יותר ובהתאם לתנאי החוזה, היה </w:t>
      </w:r>
      <w:bookmarkStart w:id="540" w:name="_ETM_Q1_1940634"/>
      <w:bookmarkEnd w:id="540"/>
      <w:r>
        <w:rPr>
          <w:rFonts w:hint="cs"/>
          <w:rtl/>
          <w:lang w:eastAsia="he-IL"/>
        </w:rPr>
        <w:t xml:space="preserve">לנו דיון עם ורד על זה שיכול להיות </w:t>
      </w:r>
      <w:bookmarkStart w:id="541" w:name="_ETM_Q1_1944798"/>
      <w:bookmarkEnd w:id="541"/>
      <w:r>
        <w:rPr>
          <w:rFonts w:hint="cs"/>
          <w:rtl/>
          <w:lang w:eastAsia="he-IL"/>
        </w:rPr>
        <w:t xml:space="preserve">שהנוסח לא מספיק ברור ואני רוצה להבהיר למה הכוונה. הכוונה היתה שאם </w:t>
      </w:r>
      <w:bookmarkStart w:id="542" w:name="_ETM_Q1_1947903"/>
      <w:bookmarkEnd w:id="542"/>
      <w:r>
        <w:rPr>
          <w:rFonts w:hint="cs"/>
          <w:rtl/>
          <w:lang w:eastAsia="he-IL"/>
        </w:rPr>
        <w:t xml:space="preserve">תנאי החוזה מאפשרים מראש ללקוח להודיע על סיום מאוחר </w:t>
      </w:r>
      <w:bookmarkStart w:id="543" w:name="_ETM_Q1_1957098"/>
      <w:bookmarkEnd w:id="543"/>
      <w:r>
        <w:rPr>
          <w:rFonts w:hint="cs"/>
          <w:rtl/>
          <w:lang w:eastAsia="he-IL"/>
        </w:rPr>
        <w:t xml:space="preserve">יותר מהמועד שקבוע פה, למשל, אני עושה </w:t>
      </w:r>
      <w:proofErr w:type="spellStart"/>
      <w:r>
        <w:rPr>
          <w:rFonts w:hint="cs"/>
          <w:rtl/>
          <w:lang w:eastAsia="he-IL"/>
        </w:rPr>
        <w:t>רילוקיישן</w:t>
      </w:r>
      <w:proofErr w:type="spellEnd"/>
      <w:r>
        <w:rPr>
          <w:rFonts w:hint="cs"/>
          <w:rtl/>
          <w:lang w:eastAsia="he-IL"/>
        </w:rPr>
        <w:t xml:space="preserve"> לחו"ל, </w:t>
      </w:r>
      <w:bookmarkStart w:id="544" w:name="_ETM_Q1_1959174"/>
      <w:bookmarkEnd w:id="544"/>
      <w:r>
        <w:rPr>
          <w:rFonts w:hint="cs"/>
          <w:rtl/>
          <w:lang w:eastAsia="he-IL"/>
        </w:rPr>
        <w:t xml:space="preserve">ואני רוצה כבר חודשיים לפני כן לסגור את כל </w:t>
      </w:r>
      <w:bookmarkStart w:id="545" w:name="_ETM_Q1_1960758"/>
      <w:bookmarkEnd w:id="545"/>
      <w:r>
        <w:rPr>
          <w:rFonts w:hint="cs"/>
          <w:rtl/>
          <w:lang w:eastAsia="he-IL"/>
        </w:rPr>
        <w:t xml:space="preserve">ענייניי, ולהודיע לו, בעוד חודשיים אני מבקשת שתסגור לי את הכרטיס או תסגור לי את החשבון, אנחנו לא </w:t>
      </w:r>
      <w:bookmarkStart w:id="546" w:name="_ETM_Q1_1968936"/>
      <w:bookmarkEnd w:id="546"/>
      <w:r>
        <w:rPr>
          <w:rFonts w:hint="cs"/>
          <w:rtl/>
          <w:lang w:eastAsia="he-IL"/>
        </w:rPr>
        <w:t xml:space="preserve">מחייבים לתת את השירות הזה, אנחנו אומרים שאם בתנאי החוזה </w:t>
      </w:r>
      <w:bookmarkStart w:id="547" w:name="_ETM_Q1_1970102"/>
      <w:bookmarkEnd w:id="547"/>
      <w:r>
        <w:rPr>
          <w:rFonts w:hint="cs"/>
          <w:rtl/>
          <w:lang w:eastAsia="he-IL"/>
        </w:rPr>
        <w:t xml:space="preserve">זה מתאפשר, אז פשוט רצינו להבהיר שהעובדה שקבענו שסיום חוזה </w:t>
      </w:r>
      <w:bookmarkStart w:id="548" w:name="_ETM_Q1_1978548"/>
      <w:bookmarkEnd w:id="548"/>
      <w:r>
        <w:rPr>
          <w:rFonts w:hint="cs"/>
          <w:rtl/>
          <w:lang w:eastAsia="he-IL"/>
        </w:rPr>
        <w:t>הוא תוך יום זה עדיין אפשרי.</w:t>
      </w:r>
    </w:p>
    <w:p w:rsidR="00B54A87" w:rsidRDefault="00B54A87" w:rsidP="00B54A87">
      <w:pPr>
        <w:rPr>
          <w:rtl/>
          <w:lang w:eastAsia="he-IL"/>
        </w:rPr>
      </w:pPr>
      <w:bookmarkStart w:id="549" w:name="_ETM_Q1_1979273"/>
      <w:bookmarkEnd w:id="549"/>
    </w:p>
    <w:p w:rsidR="00B54A87" w:rsidRDefault="00B54A87" w:rsidP="00B54A87">
      <w:pPr>
        <w:pStyle w:val="af6"/>
        <w:keepNext/>
        <w:rPr>
          <w:rtl/>
        </w:rPr>
      </w:pPr>
      <w:bookmarkStart w:id="550" w:name="_ETM_Q1_1980047"/>
      <w:bookmarkEnd w:id="550"/>
      <w:r>
        <w:rPr>
          <w:rtl/>
        </w:rPr>
        <w:t>היו"ר רחל עזריה:</w:t>
      </w:r>
    </w:p>
    <w:p w:rsidR="00B54A87" w:rsidRDefault="00B54A87" w:rsidP="00B54A87">
      <w:pPr>
        <w:pStyle w:val="KeepWithNext"/>
        <w:rPr>
          <w:rtl/>
          <w:lang w:eastAsia="he-IL"/>
        </w:rPr>
      </w:pPr>
    </w:p>
    <w:p w:rsidR="00B54A87" w:rsidRDefault="00B54A87" w:rsidP="00B54A87">
      <w:pPr>
        <w:rPr>
          <w:rtl/>
          <w:lang w:eastAsia="he-IL"/>
        </w:rPr>
      </w:pPr>
      <w:r>
        <w:rPr>
          <w:rFonts w:hint="cs"/>
          <w:rtl/>
          <w:lang w:eastAsia="he-IL"/>
        </w:rPr>
        <w:t>מעולה.</w:t>
      </w:r>
    </w:p>
    <w:p w:rsidR="00B54A87" w:rsidRDefault="00B54A87" w:rsidP="00B54A87">
      <w:pPr>
        <w:rPr>
          <w:rtl/>
          <w:lang w:eastAsia="he-IL"/>
        </w:rPr>
      </w:pPr>
    </w:p>
    <w:p w:rsidR="00B54A87" w:rsidRDefault="00B54A87" w:rsidP="00B54A87">
      <w:pPr>
        <w:pStyle w:val="-"/>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B54A87" w:rsidRDefault="00B54A87" w:rsidP="00B54A87">
      <w:pPr>
        <w:pStyle w:val="KeepWithNext"/>
        <w:rPr>
          <w:rtl/>
          <w:lang w:eastAsia="he-IL"/>
        </w:rPr>
      </w:pPr>
    </w:p>
    <w:p w:rsidR="00B54A87" w:rsidRDefault="00B54A87" w:rsidP="00B54A87">
      <w:pPr>
        <w:rPr>
          <w:rtl/>
          <w:lang w:eastAsia="he-IL"/>
        </w:rPr>
      </w:pPr>
      <w:r>
        <w:rPr>
          <w:rFonts w:hint="cs"/>
          <w:rtl/>
          <w:lang w:eastAsia="he-IL"/>
        </w:rPr>
        <w:t xml:space="preserve">סוג של - </w:t>
      </w:r>
      <w:bookmarkStart w:id="551" w:name="_ETM_Q1_1985103"/>
      <w:bookmarkEnd w:id="551"/>
      <w:r>
        <w:rPr>
          <w:rFonts w:hint="cs"/>
          <w:rtl/>
          <w:lang w:eastAsia="he-IL"/>
        </w:rPr>
        <w:t>- - לטובת הלקוח.</w:t>
      </w:r>
    </w:p>
    <w:p w:rsidR="00B54A87" w:rsidRDefault="00B54A87" w:rsidP="00B54A87">
      <w:pPr>
        <w:rPr>
          <w:rtl/>
          <w:lang w:eastAsia="he-IL"/>
        </w:rPr>
      </w:pPr>
    </w:p>
    <w:p w:rsidR="00B54A87" w:rsidRDefault="00B54A87" w:rsidP="00B54A87">
      <w:pPr>
        <w:rPr>
          <w:rtl/>
          <w:lang w:eastAsia="he-IL"/>
        </w:rPr>
      </w:pPr>
      <w:r>
        <w:rPr>
          <w:rFonts w:hint="cs"/>
          <w:rtl/>
          <w:lang w:eastAsia="he-IL"/>
        </w:rPr>
        <w:t xml:space="preserve">לגבי סעיף (ב), כאן נדרשת הודעה ופה ההודעה צריכה </w:t>
      </w:r>
      <w:bookmarkStart w:id="552" w:name="_ETM_Q1_1989973"/>
      <w:bookmarkEnd w:id="552"/>
      <w:r>
        <w:rPr>
          <w:rFonts w:hint="cs"/>
          <w:rtl/>
          <w:lang w:eastAsia="he-IL"/>
        </w:rPr>
        <w:t xml:space="preserve">להיעשות בכתב, כשנותן שירותי התשלום רוצה לסיים את החוזה. גם הוא יכול לעשות את זה בכל עת, הוא לא צריך </w:t>
      </w:r>
      <w:bookmarkStart w:id="553" w:name="_ETM_Q1_1992416"/>
      <w:bookmarkEnd w:id="553"/>
      <w:r>
        <w:rPr>
          <w:rFonts w:hint="cs"/>
          <w:rtl/>
          <w:lang w:eastAsia="he-IL"/>
        </w:rPr>
        <w:t>סיבה מיוחדת. אבל הוא כן צריך נסיבות חריגות מיוחדות</w:t>
      </w:r>
      <w:bookmarkStart w:id="554" w:name="_ETM_Q1_1999265"/>
      <w:bookmarkEnd w:id="554"/>
      <w:r>
        <w:rPr>
          <w:rFonts w:hint="cs"/>
          <w:rtl/>
          <w:lang w:eastAsia="he-IL"/>
        </w:rPr>
        <w:t xml:space="preserve"> כדי לסיים באופן מידי, למשל, סיבות שקשורות לתחום </w:t>
      </w:r>
      <w:bookmarkStart w:id="555" w:name="_ETM_Q1_2004259"/>
      <w:bookmarkEnd w:id="555"/>
      <w:r>
        <w:rPr>
          <w:rFonts w:hint="cs"/>
          <w:rtl/>
          <w:lang w:eastAsia="he-IL"/>
        </w:rPr>
        <w:t>של הלבנת הון ומימון טרור.</w:t>
      </w:r>
    </w:p>
    <w:p w:rsidR="00B54A87" w:rsidRDefault="00B54A87" w:rsidP="00B54A87">
      <w:pPr>
        <w:rPr>
          <w:rtl/>
          <w:lang w:eastAsia="he-IL"/>
        </w:rPr>
      </w:pPr>
    </w:p>
    <w:p w:rsidR="00B54A87" w:rsidRDefault="00B54A87" w:rsidP="00E84576">
      <w:pPr>
        <w:rPr>
          <w:rtl/>
          <w:lang w:eastAsia="he-IL"/>
        </w:rPr>
      </w:pPr>
      <w:r>
        <w:rPr>
          <w:rFonts w:hint="cs"/>
          <w:rtl/>
          <w:lang w:eastAsia="he-IL"/>
        </w:rPr>
        <w:t xml:space="preserve">סעיף (ג) הוא סעיף חשוב שמסדיר </w:t>
      </w:r>
      <w:bookmarkStart w:id="556" w:name="_ETM_Q1_2012487"/>
      <w:bookmarkEnd w:id="556"/>
      <w:r>
        <w:rPr>
          <w:rFonts w:hint="cs"/>
          <w:rtl/>
          <w:lang w:eastAsia="he-IL"/>
        </w:rPr>
        <w:t xml:space="preserve">את זה שזה לא בא לגרוע מההתחייבויות של הצדדים לפי החוזה, אלה הוראות שנועדו להסדיר את סיום היחסים ביניהם. </w:t>
      </w:r>
      <w:bookmarkStart w:id="557" w:name="_ETM_Q1_2012663"/>
      <w:bookmarkEnd w:id="557"/>
      <w:r>
        <w:rPr>
          <w:rFonts w:hint="cs"/>
          <w:rtl/>
          <w:lang w:eastAsia="he-IL"/>
        </w:rPr>
        <w:t xml:space="preserve">זאת אומרת, גם אם שירות התשלום הסתיים עדיין יכול להיות </w:t>
      </w:r>
      <w:bookmarkStart w:id="558" w:name="_ETM_Q1_2018744"/>
      <w:bookmarkEnd w:id="558"/>
      <w:r>
        <w:rPr>
          <w:rFonts w:hint="cs"/>
          <w:rtl/>
          <w:lang w:eastAsia="he-IL"/>
        </w:rPr>
        <w:t xml:space="preserve">שיהיו הוראות בחוזה שנוגעות למה קורה אחרי שאמצעי התשלום או </w:t>
      </w:r>
      <w:bookmarkStart w:id="559" w:name="_ETM_Q1_2022855"/>
      <w:bookmarkEnd w:id="559"/>
      <w:r>
        <w:rPr>
          <w:rFonts w:hint="cs"/>
          <w:rtl/>
          <w:lang w:eastAsia="he-IL"/>
        </w:rPr>
        <w:t xml:space="preserve">ששירות התשלום הסתיים. כמו למשל, אם יש לי חיובים עתידיים או זיכויים עתידיים או כל מיני חיובים ביחסים שביניהם, אז </w:t>
      </w:r>
      <w:bookmarkStart w:id="560" w:name="_ETM_Q1_2028828"/>
      <w:bookmarkEnd w:id="560"/>
      <w:r>
        <w:rPr>
          <w:rFonts w:hint="cs"/>
          <w:rtl/>
          <w:lang w:eastAsia="he-IL"/>
        </w:rPr>
        <w:t>זה ל</w:t>
      </w:r>
      <w:r w:rsidR="00E84576">
        <w:rPr>
          <w:rFonts w:hint="cs"/>
          <w:rtl/>
          <w:lang w:eastAsia="he-IL"/>
        </w:rPr>
        <w:t>א</w:t>
      </w:r>
      <w:r>
        <w:rPr>
          <w:rFonts w:hint="cs"/>
          <w:rtl/>
          <w:lang w:eastAsia="he-IL"/>
        </w:rPr>
        <w:t xml:space="preserve"> בא לפגוע או לאיין את הזכויות </w:t>
      </w:r>
      <w:bookmarkStart w:id="561" w:name="_ETM_Q1_2031205"/>
      <w:bookmarkEnd w:id="561"/>
      <w:r>
        <w:rPr>
          <w:rFonts w:hint="cs"/>
          <w:rtl/>
          <w:lang w:eastAsia="he-IL"/>
        </w:rPr>
        <w:t>של הצדדים בהקשר הזה.</w:t>
      </w:r>
    </w:p>
    <w:p w:rsidR="00B54A87" w:rsidRDefault="00B54A87" w:rsidP="00B54A87">
      <w:pPr>
        <w:rPr>
          <w:rtl/>
          <w:lang w:eastAsia="he-IL"/>
        </w:rPr>
      </w:pPr>
      <w:bookmarkStart w:id="562" w:name="_ETM_Q1_2035990"/>
      <w:bookmarkEnd w:id="562"/>
    </w:p>
    <w:p w:rsidR="00B54A87" w:rsidRDefault="00B54A87" w:rsidP="00B54A87">
      <w:pPr>
        <w:rPr>
          <w:rtl/>
          <w:lang w:eastAsia="he-IL"/>
        </w:rPr>
      </w:pPr>
      <w:bookmarkStart w:id="563" w:name="_ETM_Q1_2036557"/>
      <w:bookmarkEnd w:id="563"/>
      <w:r>
        <w:rPr>
          <w:rFonts w:hint="cs"/>
          <w:rtl/>
          <w:lang w:eastAsia="he-IL"/>
        </w:rPr>
        <w:t xml:space="preserve">סעיף (ד) הוא סעיף של הסמכה לעניין </w:t>
      </w:r>
      <w:bookmarkStart w:id="564" w:name="_ETM_Q1_2038518"/>
      <w:bookmarkEnd w:id="564"/>
      <w:r>
        <w:rPr>
          <w:rFonts w:hint="cs"/>
          <w:rtl/>
          <w:lang w:eastAsia="he-IL"/>
        </w:rPr>
        <w:t xml:space="preserve">הסדרה של חיובים או זיכויים לאחר סיום החוזה. חשבנו </w:t>
      </w:r>
      <w:bookmarkStart w:id="565" w:name="_ETM_Q1_2044969"/>
      <w:bookmarkEnd w:id="565"/>
      <w:r>
        <w:rPr>
          <w:rFonts w:hint="cs"/>
          <w:rtl/>
          <w:lang w:eastAsia="he-IL"/>
        </w:rPr>
        <w:t xml:space="preserve">שנכון שתהיה הסדרה למקרה שנרצה שתהיה אחידות בהוראות האלה </w:t>
      </w:r>
      <w:bookmarkStart w:id="566" w:name="_ETM_Q1_2048442"/>
      <w:bookmarkEnd w:id="566"/>
      <w:r>
        <w:rPr>
          <w:rFonts w:hint="cs"/>
          <w:rtl/>
          <w:lang w:eastAsia="he-IL"/>
        </w:rPr>
        <w:t>והתחשבות בהסדרים קודמים שקיימים.</w:t>
      </w:r>
    </w:p>
    <w:p w:rsidR="00B54A87" w:rsidRDefault="00B54A87" w:rsidP="00B54A87">
      <w:pPr>
        <w:rPr>
          <w:rtl/>
          <w:lang w:eastAsia="he-IL"/>
        </w:rPr>
      </w:pPr>
      <w:bookmarkStart w:id="567" w:name="_ETM_Q1_2051623"/>
      <w:bookmarkEnd w:id="567"/>
    </w:p>
    <w:p w:rsidR="00D06C8C" w:rsidRDefault="00D06C8C" w:rsidP="00D06C8C">
      <w:pPr>
        <w:pStyle w:val="af9"/>
        <w:keepNext/>
        <w:rPr>
          <w:rtl/>
          <w:lang w:eastAsia="he-IL"/>
        </w:rPr>
      </w:pPr>
      <w:bookmarkStart w:id="568" w:name="_ETM_Q1_2051980"/>
      <w:bookmarkStart w:id="569" w:name="_ETM_Q1_2052373"/>
      <w:bookmarkEnd w:id="568"/>
      <w:bookmarkEnd w:id="569"/>
      <w:r>
        <w:rPr>
          <w:rtl/>
          <w:lang w:eastAsia="he-IL"/>
        </w:rPr>
        <w:t>רונן סולומון:</w:t>
      </w:r>
    </w:p>
    <w:p w:rsidR="00D06C8C" w:rsidRDefault="00D06C8C" w:rsidP="00D06C8C">
      <w:pPr>
        <w:pStyle w:val="KeepWithNext"/>
        <w:rPr>
          <w:rtl/>
          <w:lang w:eastAsia="he-IL"/>
        </w:rPr>
      </w:pPr>
    </w:p>
    <w:p w:rsidR="00D06C8C" w:rsidRDefault="00D06C8C" w:rsidP="00D06C8C">
      <w:pPr>
        <w:rPr>
          <w:rtl/>
          <w:lang w:eastAsia="he-IL"/>
        </w:rPr>
      </w:pPr>
      <w:r>
        <w:rPr>
          <w:rFonts w:hint="cs"/>
          <w:rtl/>
          <w:lang w:eastAsia="he-IL"/>
        </w:rPr>
        <w:t xml:space="preserve">שלוש הערות שכמובן הועברו </w:t>
      </w:r>
      <w:bookmarkStart w:id="570" w:name="_ETM_Q1_2053606"/>
      <w:bookmarkEnd w:id="570"/>
      <w:r>
        <w:rPr>
          <w:rFonts w:hint="cs"/>
          <w:rtl/>
          <w:lang w:eastAsia="he-IL"/>
        </w:rPr>
        <w:t>גם לוועדה וגם למשרד המשפטים. אני לא מחדש כלום.</w:t>
      </w:r>
    </w:p>
    <w:p w:rsidR="00D06C8C" w:rsidRDefault="00D06C8C" w:rsidP="00D06C8C">
      <w:pPr>
        <w:rPr>
          <w:rtl/>
          <w:lang w:eastAsia="he-IL"/>
        </w:rPr>
      </w:pPr>
    </w:p>
    <w:p w:rsidR="00D06C8C" w:rsidRDefault="00D06C8C" w:rsidP="00D06C8C">
      <w:pPr>
        <w:rPr>
          <w:rtl/>
          <w:lang w:eastAsia="he-IL"/>
        </w:rPr>
      </w:pPr>
      <w:r>
        <w:rPr>
          <w:rFonts w:hint="cs"/>
          <w:rtl/>
          <w:lang w:eastAsia="he-IL"/>
        </w:rPr>
        <w:t xml:space="preserve">הערה ראשונה לגבי </w:t>
      </w:r>
      <w:bookmarkStart w:id="571" w:name="_ETM_Q1_2063683"/>
      <w:bookmarkEnd w:id="571"/>
      <w:r>
        <w:rPr>
          <w:rFonts w:hint="cs"/>
          <w:rtl/>
          <w:lang w:eastAsia="he-IL"/>
        </w:rPr>
        <w:t xml:space="preserve">סעיף 6(א), במקרה שלקוח מבקש לבטל את אמצעי </w:t>
      </w:r>
      <w:bookmarkStart w:id="572" w:name="_ETM_Q1_2067430"/>
      <w:bookmarkEnd w:id="572"/>
      <w:r>
        <w:rPr>
          <w:rFonts w:hint="cs"/>
          <w:rtl/>
          <w:lang w:eastAsia="he-IL"/>
        </w:rPr>
        <w:t>התשלום, אנחנו נרצה שזה יהיה כמו שמופיע כיום בחו</w:t>
      </w:r>
      <w:bookmarkStart w:id="573" w:name="_ETM_Q1_2066808"/>
      <w:bookmarkEnd w:id="573"/>
      <w:r>
        <w:rPr>
          <w:rFonts w:hint="cs"/>
          <w:rtl/>
          <w:lang w:eastAsia="he-IL"/>
        </w:rPr>
        <w:t xml:space="preserve">ק כרטיסי חיוב – או שהלקוח ימסור את הכרטיס פיזית או </w:t>
      </w:r>
      <w:bookmarkStart w:id="574" w:name="_ETM_Q1_2077031"/>
      <w:bookmarkEnd w:id="574"/>
      <w:r>
        <w:rPr>
          <w:rFonts w:hint="cs"/>
          <w:rtl/>
          <w:lang w:eastAsia="he-IL"/>
        </w:rPr>
        <w:t>ימסור הצהרה שהכרטיס הושמד, כי במקרים מסוימים יכול לה</w:t>
      </w:r>
      <w:bookmarkStart w:id="575" w:name="_ETM_Q1_2081956"/>
      <w:bookmarkEnd w:id="575"/>
      <w:r>
        <w:rPr>
          <w:rFonts w:hint="cs"/>
          <w:rtl/>
          <w:lang w:eastAsia="he-IL"/>
        </w:rPr>
        <w:t xml:space="preserve">יות שגם כשהלקוח הודיע על ביטול כרטיס החיוב יהיה </w:t>
      </w:r>
      <w:bookmarkStart w:id="576" w:name="_ETM_Q1_2085178"/>
      <w:bookmarkEnd w:id="576"/>
      <w:r>
        <w:rPr>
          <w:rFonts w:hint="cs"/>
          <w:rtl/>
          <w:lang w:eastAsia="he-IL"/>
        </w:rPr>
        <w:t xml:space="preserve">ניתן להמשיך להשתמש בו. ויש כאן חשיפה לא הגיונית </w:t>
      </w:r>
      <w:bookmarkStart w:id="577" w:name="_ETM_Q1_2090904"/>
      <w:bookmarkEnd w:id="577"/>
      <w:r>
        <w:rPr>
          <w:rFonts w:hint="cs"/>
          <w:rtl/>
          <w:lang w:eastAsia="he-IL"/>
        </w:rPr>
        <w:t xml:space="preserve">לחברת כרטיסי האשראי. כפי שאמרתי, זו גם הצהרה </w:t>
      </w:r>
      <w:bookmarkStart w:id="578" w:name="_ETM_Q1_2091906"/>
      <w:bookmarkEnd w:id="578"/>
      <w:r>
        <w:rPr>
          <w:rFonts w:hint="cs"/>
          <w:rtl/>
          <w:lang w:eastAsia="he-IL"/>
        </w:rPr>
        <w:t xml:space="preserve">וזו הצהרה פשוטה. לדעתי לא אמורה להיות עם זה </w:t>
      </w:r>
      <w:bookmarkStart w:id="579" w:name="_ETM_Q1_2096479"/>
      <w:bookmarkEnd w:id="579"/>
      <w:r>
        <w:rPr>
          <w:rFonts w:hint="cs"/>
          <w:rtl/>
          <w:lang w:eastAsia="he-IL"/>
        </w:rPr>
        <w:t>בעיה.</w:t>
      </w:r>
    </w:p>
    <w:p w:rsidR="00D06C8C" w:rsidRDefault="00D06C8C" w:rsidP="00D06C8C">
      <w:pPr>
        <w:rPr>
          <w:rtl/>
          <w:lang w:eastAsia="he-IL"/>
        </w:rPr>
      </w:pPr>
    </w:p>
    <w:p w:rsidR="00BA671F" w:rsidRDefault="00BA671F" w:rsidP="00BA671F">
      <w:pPr>
        <w:pStyle w:val="af9"/>
        <w:keepNext/>
        <w:rPr>
          <w:rtl/>
          <w:lang w:eastAsia="he-IL"/>
        </w:rPr>
      </w:pP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BA671F" w:rsidRDefault="00BA671F" w:rsidP="00BA671F">
      <w:pPr>
        <w:pStyle w:val="KeepWithNext"/>
        <w:rPr>
          <w:rtl/>
          <w:lang w:eastAsia="he-IL"/>
        </w:rPr>
      </w:pPr>
    </w:p>
    <w:p w:rsidR="00BA671F" w:rsidRDefault="00BA671F" w:rsidP="00BA671F">
      <w:pPr>
        <w:rPr>
          <w:rtl/>
          <w:lang w:eastAsia="he-IL"/>
        </w:rPr>
      </w:pPr>
      <w:r>
        <w:rPr>
          <w:rFonts w:hint="cs"/>
          <w:rtl/>
          <w:lang w:eastAsia="he-IL"/>
        </w:rPr>
        <w:t>תוכל להסביר מה הסיכונים?</w:t>
      </w:r>
    </w:p>
    <w:p w:rsidR="00BA671F" w:rsidRDefault="00BA671F" w:rsidP="00BA671F">
      <w:pPr>
        <w:rPr>
          <w:rtl/>
          <w:lang w:eastAsia="he-IL"/>
        </w:rPr>
      </w:pPr>
      <w:bookmarkStart w:id="580" w:name="_ETM_Q1_2105617"/>
      <w:bookmarkEnd w:id="580"/>
    </w:p>
    <w:p w:rsidR="00BA671F" w:rsidRDefault="00BA671F" w:rsidP="00BA671F">
      <w:pPr>
        <w:pStyle w:val="af9"/>
        <w:keepNext/>
        <w:rPr>
          <w:rtl/>
          <w:lang w:eastAsia="he-IL"/>
        </w:rPr>
      </w:pPr>
      <w:bookmarkStart w:id="581" w:name="_ETM_Q1_2105901"/>
      <w:bookmarkEnd w:id="581"/>
      <w:r>
        <w:rPr>
          <w:rtl/>
          <w:lang w:eastAsia="he-IL"/>
        </w:rPr>
        <w:t>רונן סולומון:</w:t>
      </w:r>
    </w:p>
    <w:p w:rsidR="00BA671F" w:rsidRDefault="00BA671F" w:rsidP="00BA671F">
      <w:pPr>
        <w:pStyle w:val="KeepWithNext"/>
        <w:rPr>
          <w:rtl/>
          <w:lang w:eastAsia="he-IL"/>
        </w:rPr>
      </w:pPr>
    </w:p>
    <w:p w:rsidR="00BA671F" w:rsidRDefault="00BA671F" w:rsidP="00BA671F">
      <w:pPr>
        <w:rPr>
          <w:rtl/>
          <w:lang w:eastAsia="he-IL"/>
        </w:rPr>
      </w:pPr>
      <w:r>
        <w:rPr>
          <w:rFonts w:hint="cs"/>
          <w:rtl/>
          <w:lang w:eastAsia="he-IL"/>
        </w:rPr>
        <w:t xml:space="preserve">לקוח </w:t>
      </w:r>
      <w:bookmarkStart w:id="582" w:name="_ETM_Q1_2102789"/>
      <w:bookmarkEnd w:id="582"/>
      <w:r>
        <w:rPr>
          <w:rFonts w:hint="cs"/>
          <w:rtl/>
          <w:lang w:eastAsia="he-IL"/>
        </w:rPr>
        <w:t xml:space="preserve">יודיע לחברת כרטיסי האשראי, נא לבטל לי את הכרטיס, הוא ימשיך </w:t>
      </w:r>
      <w:bookmarkStart w:id="583" w:name="_ETM_Q1_2108060"/>
      <w:bookmarkEnd w:id="583"/>
      <w:r>
        <w:rPr>
          <w:rFonts w:hint="cs"/>
          <w:rtl/>
          <w:lang w:eastAsia="he-IL"/>
        </w:rPr>
        <w:t>להחזיק את הכרטיס אצלו ביד, והכרטיס יכול להמשיך לעבוד.</w:t>
      </w:r>
    </w:p>
    <w:p w:rsidR="00BA671F" w:rsidRDefault="00BA671F" w:rsidP="00BA671F">
      <w:pPr>
        <w:rPr>
          <w:rtl/>
          <w:lang w:eastAsia="he-IL"/>
        </w:rPr>
      </w:pPr>
    </w:p>
    <w:p w:rsidR="00BA671F" w:rsidRDefault="00BA671F" w:rsidP="00BA671F">
      <w:pPr>
        <w:pStyle w:val="af9"/>
        <w:keepNext/>
        <w:rPr>
          <w:rtl/>
          <w:lang w:eastAsia="he-IL"/>
        </w:rPr>
      </w:pP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BA671F" w:rsidRDefault="00BA671F" w:rsidP="00BA671F">
      <w:pPr>
        <w:pStyle w:val="KeepWithNext"/>
        <w:rPr>
          <w:rtl/>
          <w:lang w:eastAsia="he-IL"/>
        </w:rPr>
      </w:pPr>
    </w:p>
    <w:p w:rsidR="00BA671F" w:rsidRDefault="00BA671F" w:rsidP="00BA671F">
      <w:pPr>
        <w:rPr>
          <w:rtl/>
          <w:lang w:eastAsia="he-IL"/>
        </w:rPr>
      </w:pPr>
      <w:r>
        <w:rPr>
          <w:rFonts w:hint="cs"/>
          <w:rtl/>
          <w:lang w:eastAsia="he-IL"/>
        </w:rPr>
        <w:t>למה? אתם אמורים לחסום את זה.</w:t>
      </w:r>
    </w:p>
    <w:p w:rsidR="00BA671F" w:rsidRDefault="00BA671F" w:rsidP="00BA671F">
      <w:pPr>
        <w:rPr>
          <w:rtl/>
          <w:lang w:eastAsia="he-IL"/>
        </w:rPr>
      </w:pPr>
      <w:bookmarkStart w:id="584" w:name="_ETM_Q1_2109622"/>
      <w:bookmarkEnd w:id="584"/>
    </w:p>
    <w:p w:rsidR="004C19DF" w:rsidRDefault="004C19DF" w:rsidP="004C19DF">
      <w:pPr>
        <w:pStyle w:val="af9"/>
        <w:keepNext/>
        <w:rPr>
          <w:rtl/>
          <w:lang w:eastAsia="he-IL"/>
        </w:rPr>
      </w:pPr>
      <w:bookmarkStart w:id="585" w:name="_ETM_Q1_2114784"/>
      <w:bookmarkStart w:id="586" w:name="_ETM_Q1_2116406"/>
      <w:bookmarkEnd w:id="585"/>
      <w:bookmarkEnd w:id="586"/>
      <w:r>
        <w:rPr>
          <w:rtl/>
          <w:lang w:eastAsia="he-IL"/>
        </w:rPr>
        <w:t>רונן סולומון:</w:t>
      </w:r>
    </w:p>
    <w:p w:rsidR="004C19DF" w:rsidRDefault="004C19DF" w:rsidP="004C19DF">
      <w:pPr>
        <w:pStyle w:val="KeepWithNext"/>
        <w:rPr>
          <w:rtl/>
          <w:lang w:eastAsia="he-IL"/>
        </w:rPr>
      </w:pPr>
    </w:p>
    <w:p w:rsidR="004C19DF" w:rsidRDefault="004C19DF" w:rsidP="004C19DF">
      <w:pPr>
        <w:rPr>
          <w:rtl/>
          <w:lang w:eastAsia="he-IL"/>
        </w:rPr>
      </w:pPr>
      <w:r>
        <w:rPr>
          <w:rFonts w:hint="cs"/>
          <w:rtl/>
          <w:lang w:eastAsia="he-IL"/>
        </w:rPr>
        <w:t xml:space="preserve">כי יש מקרים שהכרטיס </w:t>
      </w:r>
      <w:bookmarkStart w:id="587" w:name="_ETM_Q1_2114963"/>
      <w:bookmarkEnd w:id="587"/>
      <w:r>
        <w:rPr>
          <w:rFonts w:hint="cs"/>
          <w:rtl/>
          <w:lang w:eastAsia="he-IL"/>
        </w:rPr>
        <w:t>ממשיך לעבוד.</w:t>
      </w:r>
    </w:p>
    <w:p w:rsidR="004C19DF" w:rsidRDefault="004C19DF" w:rsidP="004C19DF">
      <w:pPr>
        <w:rPr>
          <w:rtl/>
          <w:lang w:eastAsia="he-IL"/>
        </w:rPr>
      </w:pPr>
      <w:bookmarkStart w:id="588" w:name="_ETM_Q1_2117346"/>
      <w:bookmarkEnd w:id="588"/>
    </w:p>
    <w:p w:rsidR="004C19DF" w:rsidRDefault="004C19DF" w:rsidP="004C19DF">
      <w:pPr>
        <w:pStyle w:val="af9"/>
        <w:keepNext/>
        <w:rPr>
          <w:rtl/>
          <w:lang w:eastAsia="he-IL"/>
        </w:rPr>
      </w:pPr>
      <w:bookmarkStart w:id="589" w:name="_ETM_Q1_2118164"/>
      <w:bookmarkEnd w:id="589"/>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4C19DF" w:rsidRDefault="004C19DF" w:rsidP="004C19DF">
      <w:pPr>
        <w:pStyle w:val="KeepWithNext"/>
        <w:rPr>
          <w:rtl/>
          <w:lang w:eastAsia="he-IL"/>
        </w:rPr>
      </w:pPr>
    </w:p>
    <w:p w:rsidR="004C19DF" w:rsidRDefault="004C19DF" w:rsidP="004C19DF">
      <w:pPr>
        <w:rPr>
          <w:rtl/>
          <w:lang w:eastAsia="he-IL"/>
        </w:rPr>
      </w:pPr>
      <w:r>
        <w:rPr>
          <w:rFonts w:hint="cs"/>
          <w:rtl/>
          <w:lang w:eastAsia="he-IL"/>
        </w:rPr>
        <w:t>מה</w:t>
      </w:r>
      <w:bookmarkStart w:id="590" w:name="_ETM_Q1_2119729"/>
      <w:bookmarkEnd w:id="590"/>
      <w:r>
        <w:rPr>
          <w:rFonts w:hint="cs"/>
          <w:rtl/>
          <w:lang w:eastAsia="he-IL"/>
        </w:rPr>
        <w:t xml:space="preserve"> המקרים? בכוונה אני שואלת.</w:t>
      </w:r>
    </w:p>
    <w:p w:rsidR="004C19DF" w:rsidRDefault="004C19DF" w:rsidP="004C19DF">
      <w:pPr>
        <w:rPr>
          <w:rtl/>
          <w:lang w:eastAsia="he-IL"/>
        </w:rPr>
      </w:pPr>
      <w:bookmarkStart w:id="591" w:name="_ETM_Q1_2121772"/>
      <w:bookmarkEnd w:id="591"/>
    </w:p>
    <w:p w:rsidR="004C19DF" w:rsidRDefault="004C19DF" w:rsidP="004C19DF">
      <w:pPr>
        <w:pStyle w:val="af5"/>
        <w:keepNext/>
        <w:rPr>
          <w:rtl/>
        </w:rPr>
      </w:pPr>
      <w:bookmarkStart w:id="592" w:name="_ETM_Q1_2109909"/>
      <w:bookmarkEnd w:id="592"/>
      <w:r>
        <w:rPr>
          <w:rtl/>
        </w:rPr>
        <w:t>קריאה:</w:t>
      </w:r>
    </w:p>
    <w:p w:rsidR="004C19DF" w:rsidRDefault="004C19DF" w:rsidP="004C19DF">
      <w:pPr>
        <w:pStyle w:val="KeepWithNext"/>
        <w:rPr>
          <w:rtl/>
          <w:lang w:eastAsia="he-IL"/>
        </w:rPr>
      </w:pPr>
    </w:p>
    <w:p w:rsidR="004C19DF" w:rsidRDefault="004C19DF" w:rsidP="004C19DF">
      <w:pPr>
        <w:rPr>
          <w:rtl/>
          <w:lang w:eastAsia="he-IL"/>
        </w:rPr>
      </w:pPr>
      <w:r>
        <w:rPr>
          <w:rFonts w:hint="cs"/>
          <w:rtl/>
          <w:lang w:eastAsia="he-IL"/>
        </w:rPr>
        <w:t>מתחת לתקרות, למשל. מתחת לתקרת בית העסק זה לא עולה לאישור.</w:t>
      </w:r>
    </w:p>
    <w:p w:rsidR="004C19DF" w:rsidRDefault="004C19DF" w:rsidP="004C19DF">
      <w:pPr>
        <w:rPr>
          <w:rtl/>
          <w:lang w:eastAsia="he-IL"/>
        </w:rPr>
      </w:pPr>
      <w:bookmarkStart w:id="593" w:name="_ETM_Q1_2126277"/>
      <w:bookmarkEnd w:id="593"/>
    </w:p>
    <w:p w:rsidR="004C19DF" w:rsidRDefault="004C19DF" w:rsidP="004C19DF">
      <w:pPr>
        <w:pStyle w:val="af9"/>
        <w:keepNext/>
        <w:rPr>
          <w:rtl/>
          <w:lang w:eastAsia="he-IL"/>
        </w:rPr>
      </w:pPr>
      <w:bookmarkStart w:id="594" w:name="_ETM_Q1_2126598"/>
      <w:bookmarkEnd w:id="594"/>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4C19DF" w:rsidRDefault="004C19DF" w:rsidP="004C19DF">
      <w:pPr>
        <w:pStyle w:val="KeepWithNext"/>
        <w:rPr>
          <w:rtl/>
          <w:lang w:eastAsia="he-IL"/>
        </w:rPr>
      </w:pPr>
    </w:p>
    <w:p w:rsidR="004C19DF" w:rsidRDefault="004C19DF" w:rsidP="004C19DF">
      <w:pPr>
        <w:rPr>
          <w:rtl/>
          <w:lang w:eastAsia="he-IL"/>
        </w:rPr>
      </w:pPr>
      <w:r>
        <w:rPr>
          <w:rFonts w:hint="cs"/>
          <w:rtl/>
          <w:lang w:eastAsia="he-IL"/>
        </w:rPr>
        <w:t xml:space="preserve">אבל אם זה לא עולה </w:t>
      </w:r>
      <w:bookmarkStart w:id="595" w:name="_ETM_Q1_2123918"/>
      <w:bookmarkEnd w:id="595"/>
      <w:r>
        <w:rPr>
          <w:rFonts w:hint="cs"/>
          <w:rtl/>
          <w:lang w:eastAsia="he-IL"/>
        </w:rPr>
        <w:t xml:space="preserve">לאישור, זה בעצם סיכון שבית עסק החליט אולי עם </w:t>
      </w:r>
      <w:bookmarkStart w:id="596" w:name="_ETM_Q1_2125615"/>
      <w:bookmarkEnd w:id="596"/>
      <w:proofErr w:type="spellStart"/>
      <w:r>
        <w:rPr>
          <w:rFonts w:hint="cs"/>
          <w:rtl/>
          <w:lang w:eastAsia="he-IL"/>
        </w:rPr>
        <w:t>הסולק</w:t>
      </w:r>
      <w:proofErr w:type="spellEnd"/>
      <w:r>
        <w:rPr>
          <w:rFonts w:hint="cs"/>
          <w:rtl/>
          <w:lang w:eastAsia="he-IL"/>
        </w:rPr>
        <w:t xml:space="preserve"> שלו שמתחת לעסקאות מסוימות הוא מחליט לא לקבל </w:t>
      </w:r>
      <w:bookmarkStart w:id="597" w:name="_ETM_Q1_2128676"/>
      <w:bookmarkEnd w:id="597"/>
      <w:r>
        <w:rPr>
          <w:rFonts w:hint="cs"/>
          <w:rtl/>
          <w:lang w:eastAsia="he-IL"/>
        </w:rPr>
        <w:t>את האישור. למה זה חשיפה שלכם כמנפיקים?</w:t>
      </w:r>
    </w:p>
    <w:p w:rsidR="004C19DF" w:rsidRDefault="004C19DF" w:rsidP="004C19DF">
      <w:pPr>
        <w:rPr>
          <w:rtl/>
          <w:lang w:eastAsia="he-IL"/>
        </w:rPr>
      </w:pPr>
    </w:p>
    <w:p w:rsidR="004C19DF" w:rsidRDefault="004C19DF" w:rsidP="004C19DF">
      <w:pPr>
        <w:pStyle w:val="af9"/>
        <w:keepNext/>
        <w:rPr>
          <w:rtl/>
          <w:lang w:eastAsia="he-IL"/>
        </w:rPr>
      </w:pPr>
      <w:r>
        <w:rPr>
          <w:rtl/>
          <w:lang w:eastAsia="he-IL"/>
        </w:rPr>
        <w:t>רונן סולומון:</w:t>
      </w:r>
    </w:p>
    <w:p w:rsidR="004C19DF" w:rsidRDefault="004C19DF" w:rsidP="004C19DF">
      <w:pPr>
        <w:pStyle w:val="KeepWithNext"/>
        <w:rPr>
          <w:rtl/>
          <w:lang w:eastAsia="he-IL"/>
        </w:rPr>
      </w:pPr>
    </w:p>
    <w:p w:rsidR="004C19DF" w:rsidRDefault="004C19DF" w:rsidP="004C19DF">
      <w:pPr>
        <w:rPr>
          <w:rtl/>
          <w:lang w:eastAsia="he-IL"/>
        </w:rPr>
      </w:pPr>
      <w:r>
        <w:rPr>
          <w:rFonts w:hint="cs"/>
          <w:rtl/>
          <w:lang w:eastAsia="he-IL"/>
        </w:rPr>
        <w:t xml:space="preserve">כי הוא ימשיך להשתמש בכרטיס, יקנה בפיצוציות וכדומה - - </w:t>
      </w:r>
      <w:bookmarkStart w:id="598" w:name="_ETM_Q1_2137255"/>
      <w:bookmarkEnd w:id="598"/>
      <w:r>
        <w:rPr>
          <w:rFonts w:hint="cs"/>
          <w:rtl/>
          <w:lang w:eastAsia="he-IL"/>
        </w:rPr>
        <w:t>-</w:t>
      </w:r>
    </w:p>
    <w:p w:rsidR="004C19DF" w:rsidRDefault="004C19DF" w:rsidP="004C19DF">
      <w:pPr>
        <w:rPr>
          <w:rtl/>
          <w:lang w:eastAsia="he-IL"/>
        </w:rPr>
      </w:pPr>
      <w:bookmarkStart w:id="599" w:name="_ETM_Q1_2138230"/>
      <w:bookmarkEnd w:id="599"/>
    </w:p>
    <w:p w:rsidR="004C19DF" w:rsidRDefault="004C19DF" w:rsidP="004C19DF">
      <w:pPr>
        <w:pStyle w:val="af9"/>
        <w:keepNext/>
        <w:rPr>
          <w:rtl/>
          <w:lang w:eastAsia="he-IL"/>
        </w:rPr>
      </w:pPr>
      <w:bookmarkStart w:id="600" w:name="_ETM_Q1_2140461"/>
      <w:bookmarkStart w:id="601" w:name="_ETM_Q1_2141598"/>
      <w:bookmarkEnd w:id="600"/>
      <w:bookmarkEnd w:id="601"/>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4C19DF" w:rsidRDefault="004C19DF" w:rsidP="004C19DF">
      <w:pPr>
        <w:pStyle w:val="KeepWithNext"/>
        <w:rPr>
          <w:rtl/>
          <w:lang w:eastAsia="he-IL"/>
        </w:rPr>
      </w:pPr>
    </w:p>
    <w:p w:rsidR="004C19DF" w:rsidRDefault="004C19DF" w:rsidP="004C19DF">
      <w:pPr>
        <w:rPr>
          <w:rtl/>
          <w:lang w:eastAsia="he-IL"/>
        </w:rPr>
      </w:pPr>
      <w:r>
        <w:rPr>
          <w:rFonts w:hint="cs"/>
          <w:rtl/>
          <w:lang w:eastAsia="he-IL"/>
        </w:rPr>
        <w:t>אבל אתם לא אמורים לכבד את ז</w:t>
      </w:r>
      <w:bookmarkStart w:id="602" w:name="_ETM_Q1_2139297"/>
      <w:bookmarkEnd w:id="602"/>
      <w:r>
        <w:rPr>
          <w:rFonts w:hint="cs"/>
          <w:rtl/>
          <w:lang w:eastAsia="he-IL"/>
        </w:rPr>
        <w:t>ה - - -</w:t>
      </w:r>
    </w:p>
    <w:p w:rsidR="004C19DF" w:rsidRDefault="004C19DF" w:rsidP="004C19DF">
      <w:pPr>
        <w:rPr>
          <w:rtl/>
          <w:lang w:eastAsia="he-IL"/>
        </w:rPr>
      </w:pPr>
      <w:bookmarkStart w:id="603" w:name="_ETM_Q1_2141941"/>
      <w:bookmarkEnd w:id="603"/>
    </w:p>
    <w:p w:rsidR="004C19DF" w:rsidRDefault="004C19DF" w:rsidP="004C19DF">
      <w:pPr>
        <w:pStyle w:val="af9"/>
        <w:keepNext/>
        <w:rPr>
          <w:rtl/>
          <w:lang w:eastAsia="he-IL"/>
        </w:rPr>
      </w:pPr>
      <w:bookmarkStart w:id="604" w:name="_ETM_Q1_2142531"/>
      <w:bookmarkEnd w:id="604"/>
      <w:r>
        <w:rPr>
          <w:rtl/>
          <w:lang w:eastAsia="he-IL"/>
        </w:rPr>
        <w:t>רונן סולומון:</w:t>
      </w:r>
    </w:p>
    <w:p w:rsidR="004C19DF" w:rsidRDefault="004C19DF" w:rsidP="004C19DF">
      <w:pPr>
        <w:pStyle w:val="KeepWithNext"/>
        <w:rPr>
          <w:rtl/>
          <w:lang w:eastAsia="he-IL"/>
        </w:rPr>
      </w:pPr>
    </w:p>
    <w:p w:rsidR="004C19DF" w:rsidRDefault="004C19DF" w:rsidP="004C19DF">
      <w:pPr>
        <w:rPr>
          <w:rtl/>
          <w:lang w:eastAsia="he-IL"/>
        </w:rPr>
      </w:pPr>
      <w:r>
        <w:rPr>
          <w:rFonts w:hint="cs"/>
          <w:rtl/>
          <w:lang w:eastAsia="he-IL"/>
        </w:rPr>
        <w:t xml:space="preserve">כן, אבל אחר כך </w:t>
      </w:r>
      <w:bookmarkStart w:id="605" w:name="_ETM_Q1_2144001"/>
      <w:bookmarkEnd w:id="605"/>
      <w:r>
        <w:rPr>
          <w:rFonts w:hint="cs"/>
          <w:rtl/>
          <w:lang w:eastAsia="he-IL"/>
        </w:rPr>
        <w:t>זה ויכוחים עם הלקוח.</w:t>
      </w:r>
    </w:p>
    <w:p w:rsidR="004C19DF" w:rsidRDefault="004C19DF" w:rsidP="004C19DF">
      <w:pPr>
        <w:rPr>
          <w:rtl/>
          <w:lang w:eastAsia="he-IL"/>
        </w:rPr>
      </w:pPr>
    </w:p>
    <w:p w:rsidR="004C19DF" w:rsidRDefault="004C19DF" w:rsidP="004C19DF">
      <w:pPr>
        <w:pStyle w:val="af9"/>
        <w:keepNext/>
        <w:rPr>
          <w:rtl/>
          <w:lang w:eastAsia="he-IL"/>
        </w:rPr>
      </w:pPr>
      <w:bookmarkStart w:id="606" w:name="_ETM_Q1_2142485"/>
      <w:bookmarkStart w:id="607" w:name="_ETM_Q1_2142496"/>
      <w:bookmarkStart w:id="608" w:name="_ETM_Q1_2143317"/>
      <w:bookmarkEnd w:id="606"/>
      <w:bookmarkEnd w:id="607"/>
      <w:bookmarkEnd w:id="608"/>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4C19DF" w:rsidRDefault="004C19DF" w:rsidP="004C19DF">
      <w:pPr>
        <w:pStyle w:val="KeepWithNext"/>
        <w:rPr>
          <w:rtl/>
          <w:lang w:eastAsia="he-IL"/>
        </w:rPr>
      </w:pPr>
    </w:p>
    <w:p w:rsidR="004C19DF" w:rsidRDefault="004C19DF" w:rsidP="004C19DF">
      <w:pPr>
        <w:rPr>
          <w:rtl/>
          <w:lang w:eastAsia="he-IL"/>
        </w:rPr>
      </w:pPr>
      <w:r>
        <w:rPr>
          <w:rFonts w:hint="cs"/>
          <w:rtl/>
          <w:lang w:eastAsia="he-IL"/>
        </w:rPr>
        <w:t xml:space="preserve">עם הלקוח שהשתמש בכרטיס? - - </w:t>
      </w:r>
      <w:bookmarkStart w:id="609" w:name="_ETM_Q1_2145805"/>
      <w:bookmarkEnd w:id="609"/>
      <w:r>
        <w:rPr>
          <w:rFonts w:hint="cs"/>
          <w:rtl/>
          <w:lang w:eastAsia="he-IL"/>
        </w:rPr>
        <w:t>-</w:t>
      </w:r>
    </w:p>
    <w:p w:rsidR="004C19DF" w:rsidRDefault="004C19DF" w:rsidP="004C19DF">
      <w:pPr>
        <w:rPr>
          <w:rtl/>
          <w:lang w:eastAsia="he-IL"/>
        </w:rPr>
      </w:pPr>
      <w:bookmarkStart w:id="610" w:name="_ETM_Q1_2146182"/>
      <w:bookmarkEnd w:id="610"/>
    </w:p>
    <w:p w:rsidR="004C19DF" w:rsidRDefault="004C19DF" w:rsidP="004C19DF">
      <w:pPr>
        <w:pStyle w:val="af9"/>
        <w:keepNext/>
        <w:rPr>
          <w:rtl/>
          <w:lang w:eastAsia="he-IL"/>
        </w:rPr>
      </w:pPr>
      <w:bookmarkStart w:id="611" w:name="_ETM_Q1_2146510"/>
      <w:bookmarkEnd w:id="611"/>
      <w:r>
        <w:rPr>
          <w:rtl/>
          <w:lang w:eastAsia="he-IL"/>
        </w:rPr>
        <w:t>רונן סולומון:</w:t>
      </w:r>
    </w:p>
    <w:p w:rsidR="004C19DF" w:rsidRDefault="004C19DF" w:rsidP="004C19DF">
      <w:pPr>
        <w:pStyle w:val="KeepWithNext"/>
        <w:rPr>
          <w:rtl/>
          <w:lang w:eastAsia="he-IL"/>
        </w:rPr>
      </w:pPr>
    </w:p>
    <w:p w:rsidR="004C19DF" w:rsidRDefault="004C19DF" w:rsidP="004C19DF">
      <w:pPr>
        <w:rPr>
          <w:rtl/>
          <w:lang w:eastAsia="he-IL"/>
        </w:rPr>
      </w:pPr>
      <w:bookmarkStart w:id="612" w:name="_ETM_Q1_2149414"/>
      <w:bookmarkEnd w:id="612"/>
      <w:r>
        <w:rPr>
          <w:rFonts w:hint="cs"/>
          <w:rtl/>
          <w:lang w:eastAsia="he-IL"/>
        </w:rPr>
        <w:t>או שמישהו אחר השתמש, אני לא יודע.</w:t>
      </w:r>
    </w:p>
    <w:p w:rsidR="004C19DF" w:rsidRDefault="004C19DF" w:rsidP="004C19DF">
      <w:pPr>
        <w:rPr>
          <w:rtl/>
          <w:lang w:eastAsia="he-IL"/>
        </w:rPr>
      </w:pPr>
      <w:bookmarkStart w:id="613" w:name="_ETM_Q1_2149664"/>
      <w:bookmarkEnd w:id="613"/>
    </w:p>
    <w:p w:rsidR="004C19DF" w:rsidRDefault="004C19DF" w:rsidP="004C19DF">
      <w:pPr>
        <w:pStyle w:val="af6"/>
        <w:keepNext/>
        <w:rPr>
          <w:rtl/>
        </w:rPr>
      </w:pPr>
      <w:bookmarkStart w:id="614" w:name="_ETM_Q1_2150248"/>
      <w:bookmarkEnd w:id="614"/>
      <w:r>
        <w:rPr>
          <w:rtl/>
        </w:rPr>
        <w:t>היו"ר רחל עזריה:</w:t>
      </w:r>
    </w:p>
    <w:p w:rsidR="004C19DF" w:rsidRDefault="004C19DF" w:rsidP="004C19DF">
      <w:pPr>
        <w:pStyle w:val="KeepWithNext"/>
        <w:rPr>
          <w:rtl/>
          <w:lang w:eastAsia="he-IL"/>
        </w:rPr>
      </w:pPr>
    </w:p>
    <w:p w:rsidR="004C19DF" w:rsidRDefault="004C19DF" w:rsidP="004C19DF">
      <w:pPr>
        <w:rPr>
          <w:rtl/>
          <w:lang w:eastAsia="he-IL"/>
        </w:rPr>
      </w:pPr>
      <w:r>
        <w:rPr>
          <w:rFonts w:hint="cs"/>
          <w:rtl/>
          <w:lang w:eastAsia="he-IL"/>
        </w:rPr>
        <w:t>שוב, מה החשש שלך?</w:t>
      </w:r>
    </w:p>
    <w:p w:rsidR="004C19DF" w:rsidRDefault="004C19DF" w:rsidP="004C19DF">
      <w:pPr>
        <w:rPr>
          <w:rtl/>
          <w:lang w:eastAsia="he-IL"/>
        </w:rPr>
      </w:pPr>
      <w:bookmarkStart w:id="615" w:name="_ETM_Q1_2151414"/>
      <w:bookmarkEnd w:id="615"/>
    </w:p>
    <w:p w:rsidR="004C19DF" w:rsidRDefault="004C19DF" w:rsidP="004C19DF">
      <w:pPr>
        <w:pStyle w:val="af9"/>
        <w:keepNext/>
        <w:rPr>
          <w:rtl/>
          <w:lang w:eastAsia="he-IL"/>
        </w:rPr>
      </w:pPr>
      <w:bookmarkStart w:id="616" w:name="_ETM_Q1_2153317"/>
      <w:bookmarkEnd w:id="616"/>
      <w:r>
        <w:rPr>
          <w:rtl/>
          <w:lang w:eastAsia="he-IL"/>
        </w:rPr>
        <w:t>רונן סולומון:</w:t>
      </w:r>
    </w:p>
    <w:p w:rsidR="004C19DF" w:rsidRDefault="004C19DF" w:rsidP="004C19DF">
      <w:pPr>
        <w:pStyle w:val="KeepWithNext"/>
        <w:rPr>
          <w:rtl/>
          <w:lang w:eastAsia="he-IL"/>
        </w:rPr>
      </w:pPr>
    </w:p>
    <w:p w:rsidR="004C19DF" w:rsidRDefault="004C19DF" w:rsidP="004C19DF">
      <w:pPr>
        <w:rPr>
          <w:rtl/>
          <w:lang w:eastAsia="he-IL"/>
        </w:rPr>
      </w:pPr>
      <w:r>
        <w:rPr>
          <w:rFonts w:hint="cs"/>
          <w:rtl/>
          <w:lang w:eastAsia="he-IL"/>
        </w:rPr>
        <w:t xml:space="preserve">החשש </w:t>
      </w:r>
      <w:bookmarkStart w:id="617" w:name="_ETM_Q1_2155238"/>
      <w:bookmarkEnd w:id="617"/>
      <w:r>
        <w:rPr>
          <w:rFonts w:hint="cs"/>
          <w:rtl/>
          <w:lang w:eastAsia="he-IL"/>
        </w:rPr>
        <w:t xml:space="preserve">הוא שהלקוח יודיע על ביטול כרטיס החיוב, אבל הכרטיס </w:t>
      </w:r>
      <w:bookmarkStart w:id="618" w:name="_ETM_Q1_2155317"/>
      <w:bookmarkEnd w:id="618"/>
      <w:r>
        <w:rPr>
          <w:rFonts w:hint="cs"/>
          <w:rtl/>
          <w:lang w:eastAsia="he-IL"/>
        </w:rPr>
        <w:t xml:space="preserve">עצמו ימשיך לעבוד. כלומר, פיזית יהיה אפשר להמשיך לשלם </w:t>
      </w:r>
      <w:bookmarkStart w:id="619" w:name="_ETM_Q1_2157486"/>
      <w:bookmarkEnd w:id="619"/>
      <w:r>
        <w:rPr>
          <w:rFonts w:hint="cs"/>
          <w:rtl/>
          <w:lang w:eastAsia="he-IL"/>
        </w:rPr>
        <w:t>איתו.</w:t>
      </w:r>
    </w:p>
    <w:p w:rsidR="005C6316" w:rsidRDefault="005C6316" w:rsidP="004C19DF">
      <w:pPr>
        <w:rPr>
          <w:rtl/>
          <w:lang w:eastAsia="he-IL"/>
        </w:rPr>
      </w:pPr>
      <w:bookmarkStart w:id="620" w:name="_ETM_Q1_2163839"/>
      <w:bookmarkEnd w:id="620"/>
    </w:p>
    <w:p w:rsidR="005C6316" w:rsidRDefault="005C6316" w:rsidP="005C6316">
      <w:pPr>
        <w:pStyle w:val="af6"/>
        <w:keepNext/>
        <w:rPr>
          <w:rtl/>
        </w:rPr>
      </w:pPr>
      <w:bookmarkStart w:id="621" w:name="_ETM_Q1_2164182"/>
      <w:bookmarkEnd w:id="621"/>
      <w:r>
        <w:rPr>
          <w:rtl/>
        </w:rPr>
        <w:t>היו"ר רחל עזריה:</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מה המצב היום? היום זה גם יכול לקרות?</w:t>
      </w:r>
    </w:p>
    <w:p w:rsidR="005C6316" w:rsidRDefault="005C6316" w:rsidP="005C6316">
      <w:pPr>
        <w:rPr>
          <w:rtl/>
          <w:lang w:eastAsia="he-IL"/>
        </w:rPr>
      </w:pPr>
      <w:bookmarkStart w:id="622" w:name="_ETM_Q1_2165352"/>
      <w:bookmarkEnd w:id="622"/>
    </w:p>
    <w:p w:rsidR="005C6316" w:rsidRDefault="005C6316" w:rsidP="005C6316">
      <w:pPr>
        <w:pStyle w:val="-"/>
        <w:keepNext/>
        <w:rPr>
          <w:rtl/>
        </w:rPr>
      </w:pPr>
      <w:bookmarkStart w:id="623" w:name="_ETM_Q1_2165666"/>
      <w:bookmarkEnd w:id="623"/>
      <w:r>
        <w:rPr>
          <w:rtl/>
        </w:rPr>
        <w:t>רונן סולומון:</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 xml:space="preserve">כן, זה </w:t>
      </w:r>
      <w:bookmarkStart w:id="624" w:name="_ETM_Q1_2167610"/>
      <w:bookmarkEnd w:id="624"/>
      <w:r>
        <w:rPr>
          <w:rFonts w:hint="cs"/>
          <w:rtl/>
          <w:lang w:eastAsia="he-IL"/>
        </w:rPr>
        <w:t>יכול לקרות.</w:t>
      </w:r>
    </w:p>
    <w:p w:rsidR="005C6316" w:rsidRDefault="005C6316" w:rsidP="005C6316">
      <w:pPr>
        <w:rPr>
          <w:rtl/>
          <w:lang w:eastAsia="he-IL"/>
        </w:rPr>
      </w:pPr>
    </w:p>
    <w:p w:rsidR="005C6316" w:rsidRDefault="005C6316" w:rsidP="005C6316">
      <w:pPr>
        <w:pStyle w:val="af6"/>
        <w:keepNext/>
        <w:rPr>
          <w:rtl/>
        </w:rPr>
      </w:pPr>
      <w:r>
        <w:rPr>
          <w:rtl/>
        </w:rPr>
        <w:t>היו"ר רחל עזריה:</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אתה בעצם רוצה לתקן משהו שקורה היום.</w:t>
      </w:r>
    </w:p>
    <w:p w:rsidR="005C6316" w:rsidRDefault="005C6316" w:rsidP="005C6316">
      <w:pPr>
        <w:rPr>
          <w:rtl/>
          <w:lang w:eastAsia="he-IL"/>
        </w:rPr>
      </w:pPr>
      <w:bookmarkStart w:id="625" w:name="_ETM_Q1_2169132"/>
      <w:bookmarkEnd w:id="625"/>
    </w:p>
    <w:p w:rsidR="005C6316" w:rsidRDefault="005C6316" w:rsidP="005C6316">
      <w:pPr>
        <w:pStyle w:val="-"/>
        <w:keepNext/>
        <w:rPr>
          <w:rtl/>
        </w:rPr>
      </w:pPr>
      <w:bookmarkStart w:id="626" w:name="_ETM_Q1_2166868"/>
      <w:bookmarkEnd w:id="626"/>
      <w:r>
        <w:rPr>
          <w:rtl/>
        </w:rPr>
        <w:t>רונן סולומון:</w:t>
      </w:r>
    </w:p>
    <w:p w:rsidR="005C6316" w:rsidRDefault="005C6316" w:rsidP="005C6316">
      <w:pPr>
        <w:pStyle w:val="KeepWithNext"/>
        <w:rPr>
          <w:rtl/>
          <w:lang w:eastAsia="he-IL"/>
        </w:rPr>
      </w:pPr>
    </w:p>
    <w:p w:rsidR="005C6316" w:rsidRDefault="005C6316" w:rsidP="005C6316">
      <w:pPr>
        <w:rPr>
          <w:rtl/>
          <w:lang w:eastAsia="he-IL"/>
        </w:rPr>
      </w:pPr>
      <w:bookmarkStart w:id="627" w:name="_ETM_Q1_2164918"/>
      <w:bookmarkEnd w:id="627"/>
      <w:r>
        <w:rPr>
          <w:rFonts w:hint="cs"/>
          <w:rtl/>
          <w:lang w:eastAsia="he-IL"/>
        </w:rPr>
        <w:t xml:space="preserve">לא. </w:t>
      </w:r>
      <w:bookmarkStart w:id="628" w:name="_ETM_Q1_2165837"/>
      <w:bookmarkEnd w:id="628"/>
      <w:r>
        <w:rPr>
          <w:rFonts w:hint="cs"/>
          <w:rtl/>
          <w:lang w:eastAsia="he-IL"/>
        </w:rPr>
        <w:t xml:space="preserve">ולכן אני אומר ככה, או שהלקוח יחזיר פיזית את הכרטיס </w:t>
      </w:r>
      <w:bookmarkStart w:id="629" w:name="_ETM_Q1_2172453"/>
      <w:bookmarkEnd w:id="629"/>
      <w:r>
        <w:rPr>
          <w:rFonts w:hint="cs"/>
          <w:rtl/>
          <w:lang w:eastAsia="he-IL"/>
        </w:rPr>
        <w:t xml:space="preserve">כמו שכתוב היום בחוק כרטיס </w:t>
      </w:r>
      <w:bookmarkStart w:id="630" w:name="_ETM_Q1_2175054"/>
      <w:bookmarkEnd w:id="630"/>
      <w:r>
        <w:rPr>
          <w:rFonts w:hint="cs"/>
          <w:rtl/>
          <w:lang w:eastAsia="he-IL"/>
        </w:rPr>
        <w:t>החיוב - - -</w:t>
      </w:r>
    </w:p>
    <w:p w:rsidR="005C6316" w:rsidRDefault="005C6316" w:rsidP="005C6316">
      <w:pPr>
        <w:rPr>
          <w:rtl/>
          <w:lang w:eastAsia="he-IL"/>
        </w:rPr>
      </w:pPr>
      <w:bookmarkStart w:id="631" w:name="_ETM_Q1_2173352"/>
      <w:bookmarkEnd w:id="631"/>
    </w:p>
    <w:p w:rsidR="005C6316" w:rsidRDefault="005C6316" w:rsidP="005C6316">
      <w:pPr>
        <w:pStyle w:val="af9"/>
        <w:keepNext/>
        <w:rPr>
          <w:rtl/>
          <w:lang w:eastAsia="he-IL"/>
        </w:rPr>
      </w:pPr>
      <w:bookmarkStart w:id="632" w:name="_ETM_Q1_2173997"/>
      <w:bookmarkStart w:id="633" w:name="_ETM_Q1_2169953"/>
      <w:bookmarkEnd w:id="632"/>
      <w:bookmarkEnd w:id="633"/>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ממי אתם מבקשים היום ל החזיר את הכרטיס?</w:t>
      </w:r>
    </w:p>
    <w:p w:rsidR="005C6316" w:rsidRDefault="005C6316" w:rsidP="005C6316">
      <w:pPr>
        <w:rPr>
          <w:rtl/>
          <w:lang w:eastAsia="he-IL"/>
        </w:rPr>
      </w:pPr>
      <w:bookmarkStart w:id="634" w:name="_ETM_Q1_2169280"/>
      <w:bookmarkEnd w:id="634"/>
    </w:p>
    <w:p w:rsidR="005C6316" w:rsidRDefault="005C6316" w:rsidP="005C6316">
      <w:pPr>
        <w:pStyle w:val="af6"/>
        <w:keepNext/>
        <w:rPr>
          <w:rtl/>
        </w:rPr>
      </w:pPr>
      <w:bookmarkStart w:id="635" w:name="_ETM_Q1_2169573"/>
      <w:bookmarkEnd w:id="635"/>
      <w:r>
        <w:rPr>
          <w:rtl/>
        </w:rPr>
        <w:t>היו"ר רחל עזריה:</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 xml:space="preserve">מה פתאום? אף אחד היום לא מחזיר </w:t>
      </w:r>
      <w:bookmarkStart w:id="636" w:name="_ETM_Q1_2179213"/>
      <w:bookmarkEnd w:id="636"/>
      <w:r>
        <w:rPr>
          <w:rFonts w:hint="cs"/>
          <w:rtl/>
          <w:lang w:eastAsia="he-IL"/>
        </w:rPr>
        <w:t>פיזית.</w:t>
      </w:r>
    </w:p>
    <w:p w:rsidR="005C6316" w:rsidRDefault="005C6316" w:rsidP="005C6316">
      <w:pPr>
        <w:rPr>
          <w:rtl/>
          <w:lang w:eastAsia="he-IL"/>
        </w:rPr>
      </w:pPr>
      <w:bookmarkStart w:id="637" w:name="_ETM_Q1_2177910"/>
      <w:bookmarkEnd w:id="637"/>
    </w:p>
    <w:p w:rsidR="005C6316" w:rsidRDefault="005C6316" w:rsidP="005C6316">
      <w:pPr>
        <w:pStyle w:val="-"/>
        <w:keepNext/>
        <w:rPr>
          <w:rtl/>
        </w:rPr>
      </w:pPr>
      <w:bookmarkStart w:id="638" w:name="_ETM_Q1_2178692"/>
      <w:bookmarkEnd w:id="638"/>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בדיוק.</w:t>
      </w:r>
    </w:p>
    <w:p w:rsidR="005C6316" w:rsidRDefault="005C6316" w:rsidP="005C6316">
      <w:pPr>
        <w:rPr>
          <w:rtl/>
          <w:lang w:eastAsia="he-IL"/>
        </w:rPr>
      </w:pPr>
      <w:bookmarkStart w:id="639" w:name="_ETM_Q1_2177482"/>
      <w:bookmarkEnd w:id="639"/>
    </w:p>
    <w:p w:rsidR="005C6316" w:rsidRDefault="005C6316" w:rsidP="005C6316">
      <w:pPr>
        <w:pStyle w:val="af9"/>
        <w:keepNext/>
        <w:rPr>
          <w:rtl/>
          <w:lang w:eastAsia="he-IL"/>
        </w:rPr>
      </w:pPr>
      <w:bookmarkStart w:id="640" w:name="_ETM_Q1_2178008"/>
      <w:bookmarkEnd w:id="640"/>
      <w:r>
        <w:rPr>
          <w:rtl/>
          <w:lang w:eastAsia="he-IL"/>
        </w:rPr>
        <w:t>רונן סולומון:</w:t>
      </w:r>
    </w:p>
    <w:p w:rsidR="005C6316" w:rsidRDefault="005C6316" w:rsidP="005C6316">
      <w:pPr>
        <w:pStyle w:val="KeepWithNext"/>
        <w:rPr>
          <w:rtl/>
          <w:lang w:eastAsia="he-IL"/>
        </w:rPr>
      </w:pPr>
    </w:p>
    <w:p w:rsidR="005C6316" w:rsidRDefault="005C6316" w:rsidP="005C6316">
      <w:pPr>
        <w:rPr>
          <w:rtl/>
          <w:lang w:eastAsia="he-IL"/>
        </w:rPr>
      </w:pPr>
      <w:bookmarkStart w:id="641" w:name="_ETM_Q1_2180048"/>
      <w:bookmarkEnd w:id="641"/>
      <w:r>
        <w:rPr>
          <w:rFonts w:hint="cs"/>
          <w:rtl/>
          <w:lang w:eastAsia="he-IL"/>
        </w:rPr>
        <w:t>אז ההצעה השנייה שהיא הרבה יותר פשוטה</w:t>
      </w:r>
      <w:bookmarkStart w:id="642" w:name="_ETM_Q1_2177898"/>
      <w:bookmarkEnd w:id="642"/>
      <w:r>
        <w:rPr>
          <w:rFonts w:hint="cs"/>
          <w:rtl/>
          <w:lang w:eastAsia="he-IL"/>
        </w:rPr>
        <w:t xml:space="preserve">, שהוא יצהיר שאני השמדתי, זרקתי, גזרתי באמצע, </w:t>
      </w:r>
      <w:bookmarkStart w:id="643" w:name="_ETM_Q1_2185549"/>
      <w:bookmarkEnd w:id="643"/>
      <w:r>
        <w:rPr>
          <w:rFonts w:hint="cs"/>
          <w:rtl/>
          <w:lang w:eastAsia="he-IL"/>
        </w:rPr>
        <w:t>את כרטיס האשראי. זה הכול.</w:t>
      </w:r>
    </w:p>
    <w:p w:rsidR="005C6316" w:rsidRDefault="005C6316" w:rsidP="005C6316">
      <w:pPr>
        <w:rPr>
          <w:rtl/>
          <w:lang w:eastAsia="he-IL"/>
        </w:rPr>
      </w:pPr>
      <w:bookmarkStart w:id="644" w:name="_ETM_Q1_2183190"/>
      <w:bookmarkEnd w:id="644"/>
    </w:p>
    <w:p w:rsidR="005C6316" w:rsidRDefault="005C6316" w:rsidP="005C6316">
      <w:pPr>
        <w:pStyle w:val="af9"/>
        <w:keepNext/>
        <w:rPr>
          <w:rtl/>
          <w:lang w:eastAsia="he-IL"/>
        </w:rPr>
      </w:pPr>
      <w:bookmarkStart w:id="645" w:name="_ETM_Q1_2184701"/>
      <w:bookmarkStart w:id="646" w:name="_ETM_Q1_2185820"/>
      <w:bookmarkEnd w:id="645"/>
      <w:bookmarkEnd w:id="646"/>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החוק היום אומר שאתם לא יכולים</w:t>
      </w:r>
      <w:bookmarkStart w:id="647" w:name="_ETM_Q1_2186330"/>
      <w:bookmarkEnd w:id="647"/>
      <w:r>
        <w:rPr>
          <w:rFonts w:hint="cs"/>
          <w:rtl/>
          <w:lang w:eastAsia="he-IL"/>
        </w:rPr>
        <w:t xml:space="preserve"> להתנות את הסיום. זה לא אומר שבמסגרת היחסים החוזיים - </w:t>
      </w:r>
      <w:bookmarkStart w:id="648" w:name="_ETM_Q1_2189065"/>
      <w:bookmarkEnd w:id="648"/>
      <w:r>
        <w:rPr>
          <w:rFonts w:hint="cs"/>
          <w:rtl/>
          <w:lang w:eastAsia="he-IL"/>
        </w:rPr>
        <w:t>- -</w:t>
      </w:r>
    </w:p>
    <w:p w:rsidR="005C6316" w:rsidRDefault="005C6316" w:rsidP="005C6316">
      <w:pPr>
        <w:rPr>
          <w:rtl/>
          <w:lang w:eastAsia="he-IL"/>
        </w:rPr>
      </w:pPr>
      <w:bookmarkStart w:id="649" w:name="_ETM_Q1_2189749"/>
      <w:bookmarkEnd w:id="649"/>
    </w:p>
    <w:p w:rsidR="005C6316" w:rsidRDefault="005C6316" w:rsidP="005C6316">
      <w:pPr>
        <w:pStyle w:val="af9"/>
        <w:keepNext/>
        <w:rPr>
          <w:rtl/>
          <w:lang w:eastAsia="he-IL"/>
        </w:rPr>
      </w:pPr>
      <w:bookmarkStart w:id="650" w:name="_ETM_Q1_2190341"/>
      <w:bookmarkStart w:id="651" w:name="_ETM_Q1_2191466"/>
      <w:bookmarkEnd w:id="650"/>
      <w:bookmarkEnd w:id="651"/>
      <w:r>
        <w:rPr>
          <w:rtl/>
          <w:lang w:eastAsia="he-IL"/>
        </w:rPr>
        <w:t>רונן סולומון:</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אני לא מתנה לו את הסיום.</w:t>
      </w:r>
    </w:p>
    <w:p w:rsidR="005C6316" w:rsidRDefault="005C6316" w:rsidP="005C6316">
      <w:pPr>
        <w:rPr>
          <w:rtl/>
          <w:lang w:eastAsia="he-IL"/>
        </w:rPr>
      </w:pPr>
      <w:bookmarkStart w:id="652" w:name="_ETM_Q1_2190247"/>
      <w:bookmarkEnd w:id="652"/>
    </w:p>
    <w:p w:rsidR="005C6316" w:rsidRDefault="005C6316" w:rsidP="005C6316">
      <w:pPr>
        <w:pStyle w:val="af6"/>
        <w:keepNext/>
        <w:rPr>
          <w:rtl/>
        </w:rPr>
      </w:pPr>
      <w:bookmarkStart w:id="653" w:name="_ETM_Q1_2190569"/>
      <w:bookmarkEnd w:id="653"/>
      <w:r>
        <w:rPr>
          <w:rtl/>
        </w:rPr>
        <w:t>היו"ר רחל עזריה:</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 xml:space="preserve">מה אכפת לך שהם יצהירו? את מפחדת שזה התניית סיום? זה לא. </w:t>
      </w:r>
      <w:bookmarkStart w:id="654" w:name="_ETM_Q1_2196252"/>
      <w:bookmarkEnd w:id="654"/>
      <w:r>
        <w:rPr>
          <w:rFonts w:hint="cs"/>
          <w:rtl/>
          <w:lang w:eastAsia="he-IL"/>
        </w:rPr>
        <w:t>לא תהיה התניית סיום.</w:t>
      </w:r>
    </w:p>
    <w:p w:rsidR="005C6316" w:rsidRDefault="005C6316" w:rsidP="005C6316">
      <w:pPr>
        <w:rPr>
          <w:rtl/>
          <w:lang w:eastAsia="he-IL"/>
        </w:rPr>
      </w:pPr>
      <w:bookmarkStart w:id="655" w:name="_ETM_Q1_2197842"/>
      <w:bookmarkEnd w:id="655"/>
    </w:p>
    <w:p w:rsidR="005C6316" w:rsidRDefault="005C6316" w:rsidP="005C6316">
      <w:pPr>
        <w:pStyle w:val="af9"/>
        <w:keepNext/>
        <w:rPr>
          <w:rtl/>
          <w:lang w:eastAsia="he-IL"/>
        </w:rPr>
      </w:pPr>
      <w:bookmarkStart w:id="656" w:name="_ETM_Q1_2198168"/>
      <w:bookmarkStart w:id="657" w:name="_ETM_Q1_2199562"/>
      <w:bookmarkEnd w:id="656"/>
      <w:bookmarkEnd w:id="657"/>
      <w:r>
        <w:rPr>
          <w:rtl/>
          <w:lang w:eastAsia="he-IL"/>
        </w:rPr>
        <w:t>רונן סולומון:</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 xml:space="preserve">אין התניית סיום. </w:t>
      </w:r>
      <w:bookmarkStart w:id="658" w:name="_ETM_Q1_2198538"/>
      <w:bookmarkEnd w:id="658"/>
      <w:r>
        <w:rPr>
          <w:rFonts w:hint="cs"/>
          <w:rtl/>
          <w:lang w:eastAsia="he-IL"/>
        </w:rPr>
        <w:t>הוא רק אומר שהוא גזר את הכרטיס באמצע.</w:t>
      </w:r>
    </w:p>
    <w:p w:rsidR="005C6316" w:rsidRDefault="005C6316" w:rsidP="005C6316">
      <w:pPr>
        <w:rPr>
          <w:rtl/>
          <w:lang w:eastAsia="he-IL"/>
        </w:rPr>
      </w:pPr>
      <w:bookmarkStart w:id="659" w:name="_ETM_Q1_2199108"/>
      <w:bookmarkEnd w:id="659"/>
    </w:p>
    <w:p w:rsidR="005C6316" w:rsidRDefault="005C6316" w:rsidP="005C6316">
      <w:pPr>
        <w:pStyle w:val="af9"/>
        <w:keepNext/>
        <w:rPr>
          <w:rtl/>
          <w:lang w:eastAsia="he-IL"/>
        </w:rPr>
      </w:pPr>
      <w:bookmarkStart w:id="660" w:name="_ETM_Q1_2200140"/>
      <w:bookmarkEnd w:id="660"/>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לכן אנ</w:t>
      </w:r>
      <w:bookmarkStart w:id="661" w:name="_ETM_Q1_2201467"/>
      <w:bookmarkEnd w:id="661"/>
      <w:r>
        <w:rPr>
          <w:rFonts w:hint="cs"/>
          <w:rtl/>
          <w:lang w:eastAsia="he-IL"/>
        </w:rPr>
        <w:t>י אומרת שסעיף (ג) היום מאפשר לכם לקבוע את זה במסגרת היחסים החוזיים ביניכם.</w:t>
      </w:r>
    </w:p>
    <w:p w:rsidR="005C6316" w:rsidRDefault="005C6316" w:rsidP="005C6316">
      <w:pPr>
        <w:rPr>
          <w:rtl/>
          <w:lang w:eastAsia="he-IL"/>
        </w:rPr>
      </w:pPr>
      <w:bookmarkStart w:id="662" w:name="_ETM_Q1_2205892"/>
      <w:bookmarkEnd w:id="662"/>
    </w:p>
    <w:p w:rsidR="005C6316" w:rsidRDefault="005C6316" w:rsidP="005C6316">
      <w:pPr>
        <w:pStyle w:val="af6"/>
        <w:keepNext/>
        <w:rPr>
          <w:rtl/>
        </w:rPr>
      </w:pPr>
      <w:bookmarkStart w:id="663" w:name="_ETM_Q1_2206219"/>
      <w:bookmarkEnd w:id="663"/>
      <w:r>
        <w:rPr>
          <w:rtl/>
        </w:rPr>
        <w:t>היו"ר רחל עזריה:</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 xml:space="preserve">אז תכניס את זה </w:t>
      </w:r>
      <w:r>
        <w:rPr>
          <w:rtl/>
          <w:lang w:eastAsia="he-IL"/>
        </w:rPr>
        <w:t>–</w:t>
      </w:r>
      <w:r>
        <w:rPr>
          <w:rFonts w:hint="cs"/>
          <w:rtl/>
          <w:lang w:eastAsia="he-IL"/>
        </w:rPr>
        <w:t xml:space="preserve"> למה </w:t>
      </w:r>
      <w:bookmarkStart w:id="664" w:name="_ETM_Q1_2210573"/>
      <w:bookmarkEnd w:id="664"/>
      <w:r>
        <w:rPr>
          <w:rFonts w:hint="cs"/>
          <w:rtl/>
          <w:lang w:eastAsia="he-IL"/>
        </w:rPr>
        <w:t>אתה צריך את זה בחקיקה?</w:t>
      </w:r>
    </w:p>
    <w:p w:rsidR="005C6316" w:rsidRDefault="005C6316" w:rsidP="005C6316">
      <w:pPr>
        <w:rPr>
          <w:rtl/>
          <w:lang w:eastAsia="he-IL"/>
        </w:rPr>
      </w:pPr>
      <w:bookmarkStart w:id="665" w:name="_ETM_Q1_2207743"/>
      <w:bookmarkStart w:id="666" w:name="_ETM_Q1_2208214"/>
      <w:bookmarkEnd w:id="665"/>
      <w:bookmarkEnd w:id="666"/>
    </w:p>
    <w:p w:rsidR="005C6316" w:rsidRDefault="005C6316" w:rsidP="005C6316">
      <w:pPr>
        <w:pStyle w:val="-"/>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 xml:space="preserve">אני לא חושבת שנכון בחקיקה </w:t>
      </w:r>
      <w:bookmarkStart w:id="667" w:name="_ETM_Q1_2207991"/>
      <w:bookmarkEnd w:id="667"/>
      <w:r>
        <w:rPr>
          <w:rFonts w:hint="cs"/>
          <w:rtl/>
          <w:lang w:eastAsia="he-IL"/>
        </w:rPr>
        <w:t xml:space="preserve">לעגן את ההצהרה הזאת. אני חושבת שאין שום דבר </w:t>
      </w:r>
      <w:bookmarkStart w:id="668" w:name="_ETM_Q1_2210015"/>
      <w:bookmarkEnd w:id="668"/>
      <w:r>
        <w:rPr>
          <w:rFonts w:hint="cs"/>
          <w:rtl/>
          <w:lang w:eastAsia="he-IL"/>
        </w:rPr>
        <w:t>בחוק שמונע מכם. אני לא רוצה שזה יהיה חלק</w:t>
      </w:r>
      <w:bookmarkStart w:id="669" w:name="_ETM_Q1_2212330"/>
      <w:bookmarkEnd w:id="669"/>
      <w:r>
        <w:rPr>
          <w:rFonts w:hint="cs"/>
          <w:rtl/>
          <w:lang w:eastAsia="he-IL"/>
        </w:rPr>
        <w:t xml:space="preserve"> מההתניה של סיום של זה.</w:t>
      </w:r>
    </w:p>
    <w:p w:rsidR="005C6316" w:rsidRDefault="005C6316" w:rsidP="005C6316">
      <w:pPr>
        <w:rPr>
          <w:rtl/>
          <w:lang w:eastAsia="he-IL"/>
        </w:rPr>
      </w:pPr>
    </w:p>
    <w:p w:rsidR="005C6316" w:rsidRDefault="005C6316" w:rsidP="005C6316">
      <w:pPr>
        <w:pStyle w:val="af9"/>
        <w:keepNext/>
        <w:rPr>
          <w:rtl/>
          <w:lang w:eastAsia="he-IL"/>
        </w:rPr>
      </w:pPr>
      <w:bookmarkStart w:id="670" w:name="_ETM_Q1_2214467"/>
      <w:bookmarkStart w:id="671" w:name="_ETM_Q1_2214738"/>
      <w:bookmarkStart w:id="672" w:name="_ETM_Q1_2217005"/>
      <w:bookmarkEnd w:id="670"/>
      <w:bookmarkEnd w:id="671"/>
      <w:bookmarkEnd w:id="672"/>
      <w:r>
        <w:rPr>
          <w:rtl/>
          <w:lang w:eastAsia="he-IL"/>
        </w:rPr>
        <w:t>רונן סולומון:</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זו לא תהיה התניה.</w:t>
      </w:r>
    </w:p>
    <w:p w:rsidR="005C6316" w:rsidRDefault="005C6316" w:rsidP="005C6316">
      <w:pPr>
        <w:rPr>
          <w:rtl/>
          <w:lang w:eastAsia="he-IL"/>
        </w:rPr>
      </w:pPr>
    </w:p>
    <w:p w:rsidR="005C6316" w:rsidRDefault="005C6316" w:rsidP="005C6316">
      <w:pPr>
        <w:pStyle w:val="af6"/>
        <w:keepNext/>
        <w:rPr>
          <w:rtl/>
        </w:rPr>
      </w:pPr>
      <w:bookmarkStart w:id="673" w:name="_ETM_Q1_2218754"/>
      <w:bookmarkStart w:id="674" w:name="_ETM_Q1_2218769"/>
      <w:bookmarkEnd w:id="673"/>
      <w:bookmarkEnd w:id="674"/>
      <w:r>
        <w:rPr>
          <w:rtl/>
        </w:rPr>
        <w:t>היו"ר רחל עזריה:</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אבל את</w:t>
      </w:r>
      <w:bookmarkStart w:id="675" w:name="_ETM_Q1_2222060"/>
      <w:bookmarkEnd w:id="675"/>
      <w:r>
        <w:rPr>
          <w:rFonts w:hint="cs"/>
          <w:rtl/>
          <w:lang w:eastAsia="he-IL"/>
        </w:rPr>
        <w:t xml:space="preserve">ה יכול לעשות את זה, אתה יכול לדרוש מהלקוח להצהיר </w:t>
      </w:r>
      <w:bookmarkStart w:id="676" w:name="_ETM_Q1_2227240"/>
      <w:bookmarkEnd w:id="676"/>
      <w:r>
        <w:rPr>
          <w:rFonts w:hint="cs"/>
          <w:rtl/>
          <w:lang w:eastAsia="he-IL"/>
        </w:rPr>
        <w:t>שהוא גזר.</w:t>
      </w:r>
    </w:p>
    <w:p w:rsidR="005C6316" w:rsidRDefault="005C6316" w:rsidP="005C6316">
      <w:pPr>
        <w:rPr>
          <w:rtl/>
          <w:lang w:eastAsia="he-IL"/>
        </w:rPr>
      </w:pPr>
      <w:bookmarkStart w:id="677" w:name="_ETM_Q1_2223570"/>
      <w:bookmarkEnd w:id="677"/>
    </w:p>
    <w:p w:rsidR="005C6316" w:rsidRDefault="005C6316" w:rsidP="005C6316">
      <w:pPr>
        <w:pStyle w:val="af9"/>
        <w:keepNext/>
        <w:rPr>
          <w:rtl/>
          <w:lang w:eastAsia="he-IL"/>
        </w:rPr>
      </w:pPr>
      <w:bookmarkStart w:id="678" w:name="_ETM_Q1_2223895"/>
      <w:bookmarkStart w:id="679" w:name="_ETM_Q1_2226926"/>
      <w:bookmarkEnd w:id="678"/>
      <w:bookmarkEnd w:id="679"/>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 xml:space="preserve">וכמו שהיום אתה לא יודע אם הוא </w:t>
      </w:r>
      <w:bookmarkStart w:id="680" w:name="_ETM_Q1_2230926"/>
      <w:bookmarkEnd w:id="680"/>
      <w:r>
        <w:rPr>
          <w:rFonts w:hint="cs"/>
          <w:rtl/>
          <w:lang w:eastAsia="he-IL"/>
        </w:rPr>
        <w:t>הצהיר הצהרה או ממשיך להשתמש בזה, אתה לא תדע.</w:t>
      </w:r>
    </w:p>
    <w:p w:rsidR="005C6316" w:rsidRDefault="005C6316" w:rsidP="005C6316">
      <w:pPr>
        <w:rPr>
          <w:rtl/>
          <w:lang w:eastAsia="he-IL"/>
        </w:rPr>
      </w:pPr>
      <w:bookmarkStart w:id="681" w:name="_ETM_Q1_2229531"/>
      <w:bookmarkEnd w:id="681"/>
    </w:p>
    <w:p w:rsidR="005C6316" w:rsidRDefault="005C6316" w:rsidP="005C6316">
      <w:pPr>
        <w:pStyle w:val="af6"/>
        <w:keepNext/>
        <w:rPr>
          <w:rtl/>
        </w:rPr>
      </w:pPr>
      <w:bookmarkStart w:id="682" w:name="_ETM_Q1_2229865"/>
      <w:bookmarkEnd w:id="682"/>
      <w:r>
        <w:rPr>
          <w:rtl/>
        </w:rPr>
        <w:t>היו"ר רחל עזריה:</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 xml:space="preserve">נכון. אתה </w:t>
      </w:r>
      <w:bookmarkStart w:id="683" w:name="_ETM_Q1_2231875"/>
      <w:bookmarkEnd w:id="683"/>
      <w:r>
        <w:rPr>
          <w:rFonts w:hint="cs"/>
          <w:rtl/>
          <w:lang w:eastAsia="he-IL"/>
        </w:rPr>
        <w:t xml:space="preserve">לא צריך את החקיקה בשביל זה. באופן כללי אנחנו </w:t>
      </w:r>
      <w:bookmarkStart w:id="684" w:name="_ETM_Q1_2231252"/>
      <w:bookmarkEnd w:id="684"/>
      <w:r>
        <w:rPr>
          <w:rFonts w:hint="cs"/>
          <w:rtl/>
          <w:lang w:eastAsia="he-IL"/>
        </w:rPr>
        <w:t>מעדיפים לא להכניס לחקיקה דברים שלא חייבים</w:t>
      </w:r>
      <w:bookmarkStart w:id="685" w:name="_ETM_Q1_2237207"/>
      <w:bookmarkEnd w:id="685"/>
      <w:r>
        <w:rPr>
          <w:rFonts w:hint="cs"/>
          <w:rtl/>
          <w:lang w:eastAsia="he-IL"/>
        </w:rPr>
        <w:t>.</w:t>
      </w:r>
    </w:p>
    <w:p w:rsidR="005C6316" w:rsidRDefault="005C6316" w:rsidP="005C6316">
      <w:pPr>
        <w:rPr>
          <w:rtl/>
          <w:lang w:eastAsia="he-IL"/>
        </w:rPr>
      </w:pPr>
    </w:p>
    <w:p w:rsidR="005C6316" w:rsidRDefault="005C6316" w:rsidP="005C6316">
      <w:pPr>
        <w:pStyle w:val="af9"/>
        <w:keepNext/>
        <w:rPr>
          <w:rtl/>
          <w:lang w:eastAsia="he-IL"/>
        </w:rPr>
      </w:pPr>
      <w:r>
        <w:rPr>
          <w:rtl/>
          <w:lang w:eastAsia="he-IL"/>
        </w:rPr>
        <w:t>רונן סולומון:</w:t>
      </w:r>
    </w:p>
    <w:p w:rsidR="005C6316" w:rsidRDefault="005C6316" w:rsidP="005C6316">
      <w:pPr>
        <w:pStyle w:val="KeepWithNext"/>
        <w:rPr>
          <w:rtl/>
          <w:lang w:eastAsia="he-IL"/>
        </w:rPr>
      </w:pPr>
    </w:p>
    <w:p w:rsidR="005C6316" w:rsidRDefault="005C6316" w:rsidP="005C6316">
      <w:pPr>
        <w:rPr>
          <w:rtl/>
          <w:lang w:eastAsia="he-IL"/>
        </w:rPr>
      </w:pPr>
      <w:r>
        <w:rPr>
          <w:rFonts w:hint="cs"/>
          <w:rtl/>
          <w:lang w:eastAsia="he-IL"/>
        </w:rPr>
        <w:t>בסדר. זו הערה ראשונה.</w:t>
      </w:r>
    </w:p>
    <w:p w:rsidR="005C6316" w:rsidRDefault="005C6316" w:rsidP="005C6316">
      <w:pPr>
        <w:rPr>
          <w:rtl/>
          <w:lang w:eastAsia="he-IL"/>
        </w:rPr>
      </w:pPr>
      <w:bookmarkStart w:id="686" w:name="_ETM_Q1_2242259"/>
      <w:bookmarkEnd w:id="686"/>
    </w:p>
    <w:p w:rsidR="005C6316" w:rsidRDefault="005C6316" w:rsidP="00A836B5">
      <w:pPr>
        <w:rPr>
          <w:rtl/>
          <w:lang w:eastAsia="he-IL"/>
        </w:rPr>
      </w:pPr>
      <w:r>
        <w:rPr>
          <w:rFonts w:hint="cs"/>
          <w:rtl/>
          <w:lang w:eastAsia="he-IL"/>
        </w:rPr>
        <w:t>הער</w:t>
      </w:r>
      <w:bookmarkStart w:id="687" w:name="_ETM_Q1_2242849"/>
      <w:bookmarkEnd w:id="687"/>
      <w:r>
        <w:rPr>
          <w:rFonts w:hint="cs"/>
          <w:rtl/>
          <w:lang w:eastAsia="he-IL"/>
        </w:rPr>
        <w:t xml:space="preserve">ה שנייה, כפי שלירון </w:t>
      </w:r>
      <w:bookmarkStart w:id="688" w:name="_ETM_Q1_2244548"/>
      <w:bookmarkEnd w:id="688"/>
      <w:r>
        <w:rPr>
          <w:rFonts w:hint="cs"/>
          <w:rtl/>
          <w:lang w:eastAsia="he-IL"/>
        </w:rPr>
        <w:t xml:space="preserve">ציינה לגבי הבחור שרוצה לעשות </w:t>
      </w:r>
      <w:proofErr w:type="spellStart"/>
      <w:r>
        <w:rPr>
          <w:rFonts w:hint="cs"/>
          <w:rtl/>
          <w:lang w:eastAsia="he-IL"/>
        </w:rPr>
        <w:t>רילוקיישן</w:t>
      </w:r>
      <w:proofErr w:type="spellEnd"/>
      <w:r>
        <w:rPr>
          <w:rFonts w:hint="cs"/>
          <w:rtl/>
          <w:lang w:eastAsia="he-IL"/>
        </w:rPr>
        <w:t xml:space="preserve"> לחו"ל, לגבי אדם </w:t>
      </w:r>
      <w:bookmarkStart w:id="689" w:name="_ETM_Q1_2252131"/>
      <w:bookmarkEnd w:id="689"/>
      <w:r>
        <w:rPr>
          <w:rFonts w:hint="cs"/>
          <w:rtl/>
          <w:lang w:eastAsia="he-IL"/>
        </w:rPr>
        <w:t xml:space="preserve">שרוצה </w:t>
      </w:r>
      <w:r w:rsidR="00A836B5">
        <w:rPr>
          <w:rFonts w:hint="cs"/>
          <w:rtl/>
          <w:lang w:eastAsia="he-IL"/>
        </w:rPr>
        <w:t xml:space="preserve">לבטל במועד עתידי את כרטיס החיוב, צריכים לקבוע </w:t>
      </w:r>
      <w:bookmarkStart w:id="690" w:name="_ETM_Q1_2254504"/>
      <w:bookmarkEnd w:id="690"/>
      <w:r w:rsidR="00A836B5">
        <w:rPr>
          <w:rFonts w:hint="cs"/>
          <w:rtl/>
          <w:lang w:eastAsia="he-IL"/>
        </w:rPr>
        <w:t xml:space="preserve">פה זמן סביר כי אי אפשר לצפות מחברת כרטיסי האשראי </w:t>
      </w:r>
      <w:bookmarkStart w:id="691" w:name="_ETM_Q1_2259149"/>
      <w:bookmarkEnd w:id="691"/>
      <w:r w:rsidR="00A836B5">
        <w:rPr>
          <w:rFonts w:hint="cs"/>
          <w:rtl/>
          <w:lang w:eastAsia="he-IL"/>
        </w:rPr>
        <w:t xml:space="preserve">שתנהל פנקסי ביטולים עתידיים בעוד שנה, שנתיים, חמש שנים. </w:t>
      </w:r>
      <w:bookmarkStart w:id="692" w:name="_ETM_Q1_2262660"/>
      <w:bookmarkEnd w:id="692"/>
      <w:r w:rsidR="00A836B5">
        <w:rPr>
          <w:rFonts w:hint="cs"/>
          <w:rtl/>
          <w:lang w:eastAsia="he-IL"/>
        </w:rPr>
        <w:t xml:space="preserve">יכול להתקשר לקוח ולהגיד, בעוד חמש שנים אני </w:t>
      </w:r>
      <w:bookmarkStart w:id="693" w:name="_ETM_Q1_2268373"/>
      <w:bookmarkEnd w:id="693"/>
      <w:r w:rsidR="00A836B5">
        <w:rPr>
          <w:rFonts w:hint="cs"/>
          <w:rtl/>
          <w:lang w:eastAsia="he-IL"/>
        </w:rPr>
        <w:t xml:space="preserve">רוצה </w:t>
      </w:r>
      <w:proofErr w:type="spellStart"/>
      <w:r w:rsidR="00A836B5">
        <w:rPr>
          <w:rFonts w:hint="cs"/>
          <w:rtl/>
          <w:lang w:eastAsia="he-IL"/>
        </w:rPr>
        <w:t>רילוקיישן</w:t>
      </w:r>
      <w:proofErr w:type="spellEnd"/>
      <w:r w:rsidR="00A836B5">
        <w:rPr>
          <w:rFonts w:hint="cs"/>
          <w:rtl/>
          <w:lang w:eastAsia="he-IL"/>
        </w:rPr>
        <w:t xml:space="preserve">, תבטלו לי את זה בשנת 2025. זה </w:t>
      </w:r>
      <w:bookmarkStart w:id="694" w:name="_ETM_Q1_2268067"/>
      <w:bookmarkEnd w:id="694"/>
      <w:r w:rsidR="00A836B5">
        <w:rPr>
          <w:rFonts w:hint="cs"/>
          <w:rtl/>
          <w:lang w:eastAsia="he-IL"/>
        </w:rPr>
        <w:t>לא הגיוני.</w:t>
      </w:r>
    </w:p>
    <w:p w:rsidR="00A836B5" w:rsidRDefault="00A836B5" w:rsidP="00A836B5">
      <w:pPr>
        <w:rPr>
          <w:rtl/>
          <w:lang w:eastAsia="he-IL"/>
        </w:rPr>
      </w:pPr>
    </w:p>
    <w:p w:rsidR="00A836B5" w:rsidRDefault="00A836B5" w:rsidP="00A836B5">
      <w:pPr>
        <w:pStyle w:val="af9"/>
        <w:keepNext/>
        <w:rPr>
          <w:rtl/>
          <w:lang w:eastAsia="he-IL"/>
        </w:rPr>
      </w:pPr>
      <w:bookmarkStart w:id="695" w:name="_ETM_Q1_2271099"/>
      <w:bookmarkStart w:id="696" w:name="_ETM_Q1_2271109"/>
      <w:bookmarkStart w:id="697" w:name="_ETM_Q1_2272379"/>
      <w:bookmarkEnd w:id="695"/>
      <w:bookmarkEnd w:id="696"/>
      <w:bookmarkEnd w:id="697"/>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A836B5" w:rsidRDefault="00A836B5" w:rsidP="00A836B5">
      <w:pPr>
        <w:pStyle w:val="KeepWithNext"/>
        <w:rPr>
          <w:rtl/>
          <w:lang w:eastAsia="he-IL"/>
        </w:rPr>
      </w:pPr>
    </w:p>
    <w:p w:rsidR="00A836B5" w:rsidRDefault="00A836B5" w:rsidP="00A836B5">
      <w:pPr>
        <w:rPr>
          <w:rtl/>
          <w:lang w:eastAsia="he-IL"/>
        </w:rPr>
      </w:pPr>
      <w:r>
        <w:rPr>
          <w:rFonts w:hint="cs"/>
          <w:rtl/>
          <w:lang w:eastAsia="he-IL"/>
        </w:rPr>
        <w:t>אבל לכן הקדמתי והסברתי שזה בהתאם לתנאי החוזה.</w:t>
      </w:r>
    </w:p>
    <w:p w:rsidR="00A836B5" w:rsidRDefault="00A836B5" w:rsidP="00A836B5">
      <w:pPr>
        <w:rPr>
          <w:rtl/>
          <w:lang w:eastAsia="he-IL"/>
        </w:rPr>
      </w:pPr>
    </w:p>
    <w:p w:rsidR="00A836B5" w:rsidRDefault="00A836B5" w:rsidP="00A836B5">
      <w:pPr>
        <w:pStyle w:val="af6"/>
        <w:keepNext/>
        <w:rPr>
          <w:rtl/>
        </w:rPr>
      </w:pPr>
      <w:r>
        <w:rPr>
          <w:rtl/>
        </w:rPr>
        <w:t>היו"ר רחל עזריה:</w:t>
      </w:r>
    </w:p>
    <w:p w:rsidR="00A836B5" w:rsidRDefault="00A836B5" w:rsidP="00A836B5">
      <w:pPr>
        <w:pStyle w:val="KeepWithNext"/>
        <w:rPr>
          <w:rtl/>
          <w:lang w:eastAsia="he-IL"/>
        </w:rPr>
      </w:pPr>
    </w:p>
    <w:p w:rsidR="00A836B5" w:rsidRDefault="00A836B5" w:rsidP="00A836B5">
      <w:pPr>
        <w:rPr>
          <w:rtl/>
          <w:lang w:eastAsia="he-IL"/>
        </w:rPr>
      </w:pPr>
      <w:r>
        <w:rPr>
          <w:rFonts w:hint="cs"/>
          <w:rtl/>
          <w:lang w:eastAsia="he-IL"/>
        </w:rPr>
        <w:t>נכון.</w:t>
      </w:r>
    </w:p>
    <w:p w:rsidR="00A836B5" w:rsidRDefault="00A836B5" w:rsidP="00A836B5">
      <w:pPr>
        <w:rPr>
          <w:rtl/>
          <w:lang w:eastAsia="he-IL"/>
        </w:rPr>
      </w:pPr>
    </w:p>
    <w:p w:rsidR="00A836B5" w:rsidRDefault="00A836B5" w:rsidP="00A836B5">
      <w:pPr>
        <w:pStyle w:val="-"/>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A836B5" w:rsidRDefault="00A836B5" w:rsidP="00A836B5">
      <w:pPr>
        <w:pStyle w:val="KeepWithNext"/>
        <w:rPr>
          <w:rtl/>
          <w:lang w:eastAsia="he-IL"/>
        </w:rPr>
      </w:pPr>
    </w:p>
    <w:p w:rsidR="00A836B5" w:rsidRDefault="00A836B5" w:rsidP="00A836B5">
      <w:pPr>
        <w:rPr>
          <w:rtl/>
          <w:lang w:eastAsia="he-IL"/>
        </w:rPr>
      </w:pPr>
      <w:r>
        <w:rPr>
          <w:rFonts w:hint="cs"/>
          <w:rtl/>
          <w:lang w:eastAsia="he-IL"/>
        </w:rPr>
        <w:t>זה לא הטלת חובה עליכם לאפשר את השירות הזה.</w:t>
      </w:r>
    </w:p>
    <w:p w:rsidR="00A836B5" w:rsidRDefault="00A836B5" w:rsidP="00A836B5">
      <w:pPr>
        <w:rPr>
          <w:rtl/>
          <w:lang w:eastAsia="he-IL"/>
        </w:rPr>
      </w:pPr>
      <w:bookmarkStart w:id="698" w:name="_ETM_Q1_2279472"/>
      <w:bookmarkEnd w:id="698"/>
    </w:p>
    <w:p w:rsidR="00A836B5" w:rsidRDefault="00A836B5" w:rsidP="00A836B5">
      <w:pPr>
        <w:pStyle w:val="af6"/>
        <w:keepNext/>
        <w:rPr>
          <w:rtl/>
        </w:rPr>
      </w:pPr>
      <w:bookmarkStart w:id="699" w:name="_ETM_Q1_2279787"/>
      <w:bookmarkEnd w:id="699"/>
      <w:r>
        <w:rPr>
          <w:rtl/>
        </w:rPr>
        <w:t>היו"ר רחל עזריה:</w:t>
      </w:r>
    </w:p>
    <w:p w:rsidR="00A836B5" w:rsidRDefault="00A836B5" w:rsidP="00A836B5">
      <w:pPr>
        <w:pStyle w:val="KeepWithNext"/>
        <w:rPr>
          <w:rtl/>
          <w:lang w:eastAsia="he-IL"/>
        </w:rPr>
      </w:pPr>
    </w:p>
    <w:p w:rsidR="00A836B5" w:rsidRDefault="00A836B5" w:rsidP="00A836B5">
      <w:pPr>
        <w:rPr>
          <w:rtl/>
          <w:lang w:eastAsia="he-IL"/>
        </w:rPr>
      </w:pPr>
      <w:r>
        <w:rPr>
          <w:rFonts w:hint="cs"/>
          <w:rtl/>
          <w:lang w:eastAsia="he-IL"/>
        </w:rPr>
        <w:t xml:space="preserve">אנחנו בחקיקה מאפשרים. </w:t>
      </w:r>
      <w:bookmarkStart w:id="700" w:name="_ETM_Q1_2279855"/>
      <w:bookmarkEnd w:id="700"/>
      <w:r>
        <w:rPr>
          <w:rFonts w:hint="cs"/>
          <w:rtl/>
          <w:lang w:eastAsia="he-IL"/>
        </w:rPr>
        <w:t xml:space="preserve">אנחנו לא רוצים להגיע למצב שבנק רוצה להציע אופציה </w:t>
      </w:r>
      <w:bookmarkStart w:id="701" w:name="_ETM_Q1_2283273"/>
      <w:bookmarkEnd w:id="701"/>
      <w:r>
        <w:rPr>
          <w:rFonts w:hint="cs"/>
          <w:rtl/>
          <w:lang w:eastAsia="he-IL"/>
        </w:rPr>
        <w:t xml:space="preserve">כזאת בעולם המשתנה שאפשר בתוך שלוש שנים לבטל והוא לא יוכל בגלל שכתוב אצלנו בחוק שהוא לא יכול. הוא לא </w:t>
      </w:r>
      <w:bookmarkStart w:id="702" w:name="_ETM_Q1_2292819"/>
      <w:bookmarkEnd w:id="702"/>
      <w:r>
        <w:rPr>
          <w:rFonts w:hint="cs"/>
          <w:rtl/>
          <w:lang w:eastAsia="he-IL"/>
        </w:rPr>
        <w:t>מחויב. הוא יחליט מה הוא עושה בחוזה שלו.</w:t>
      </w:r>
    </w:p>
    <w:p w:rsidR="00A836B5" w:rsidRDefault="00A836B5" w:rsidP="00A836B5">
      <w:pPr>
        <w:rPr>
          <w:rtl/>
          <w:lang w:eastAsia="he-IL"/>
        </w:rPr>
      </w:pPr>
      <w:bookmarkStart w:id="703" w:name="_ETM_Q1_2295396"/>
      <w:bookmarkEnd w:id="703"/>
    </w:p>
    <w:p w:rsidR="00A836B5" w:rsidRDefault="00A836B5" w:rsidP="00A836B5">
      <w:pPr>
        <w:pStyle w:val="af9"/>
        <w:keepNext/>
        <w:rPr>
          <w:rtl/>
          <w:lang w:eastAsia="he-IL"/>
        </w:rPr>
      </w:pPr>
      <w:bookmarkStart w:id="704" w:name="_ETM_Q1_2295747"/>
      <w:bookmarkEnd w:id="704"/>
      <w:r>
        <w:rPr>
          <w:rtl/>
          <w:lang w:eastAsia="he-IL"/>
        </w:rPr>
        <w:t>רונן סולומון:</w:t>
      </w:r>
    </w:p>
    <w:p w:rsidR="00A836B5" w:rsidRDefault="00A836B5" w:rsidP="00A836B5">
      <w:pPr>
        <w:pStyle w:val="KeepWithNext"/>
        <w:rPr>
          <w:rtl/>
          <w:lang w:eastAsia="he-IL"/>
        </w:rPr>
      </w:pPr>
    </w:p>
    <w:p w:rsidR="00A836B5" w:rsidRDefault="00A836B5" w:rsidP="00A836B5">
      <w:pPr>
        <w:rPr>
          <w:rtl/>
          <w:lang w:eastAsia="he-IL"/>
        </w:rPr>
      </w:pPr>
      <w:r>
        <w:rPr>
          <w:rFonts w:hint="cs"/>
          <w:rtl/>
          <w:lang w:eastAsia="he-IL"/>
        </w:rPr>
        <w:t>כלומר נוכל לכתו</w:t>
      </w:r>
      <w:bookmarkStart w:id="705" w:name="_ETM_Q1_2297204"/>
      <w:bookmarkEnd w:id="705"/>
      <w:r>
        <w:rPr>
          <w:rFonts w:hint="cs"/>
          <w:rtl/>
          <w:lang w:eastAsia="he-IL"/>
        </w:rPr>
        <w:t>ב את זה בחוזה, שאין ביטולים עתידיים?</w:t>
      </w:r>
    </w:p>
    <w:p w:rsidR="00A836B5" w:rsidRDefault="00A836B5" w:rsidP="00A836B5">
      <w:pPr>
        <w:rPr>
          <w:rtl/>
          <w:lang w:eastAsia="he-IL"/>
        </w:rPr>
      </w:pPr>
      <w:bookmarkStart w:id="706" w:name="_ETM_Q1_2294229"/>
      <w:bookmarkEnd w:id="706"/>
    </w:p>
    <w:p w:rsidR="00A836B5" w:rsidRDefault="00A836B5" w:rsidP="00A836B5">
      <w:pPr>
        <w:pStyle w:val="af6"/>
        <w:keepNext/>
        <w:rPr>
          <w:rtl/>
        </w:rPr>
      </w:pPr>
      <w:r>
        <w:rPr>
          <w:rtl/>
        </w:rPr>
        <w:t>היו"ר רחל עזריה:</w:t>
      </w:r>
    </w:p>
    <w:p w:rsidR="00A836B5" w:rsidRDefault="00A836B5" w:rsidP="00A836B5">
      <w:pPr>
        <w:pStyle w:val="KeepWithNext"/>
        <w:rPr>
          <w:rtl/>
          <w:lang w:eastAsia="he-IL"/>
        </w:rPr>
      </w:pPr>
    </w:p>
    <w:p w:rsidR="00A836B5" w:rsidRDefault="00A836B5" w:rsidP="00A836B5">
      <w:pPr>
        <w:rPr>
          <w:rtl/>
          <w:lang w:eastAsia="he-IL"/>
        </w:rPr>
      </w:pPr>
      <w:r>
        <w:rPr>
          <w:rFonts w:hint="cs"/>
          <w:rtl/>
          <w:lang w:eastAsia="he-IL"/>
        </w:rPr>
        <w:t>כן. זכותכם.</w:t>
      </w:r>
    </w:p>
    <w:p w:rsidR="00A836B5" w:rsidRDefault="00A836B5" w:rsidP="00A836B5">
      <w:pPr>
        <w:rPr>
          <w:rtl/>
          <w:lang w:eastAsia="he-IL"/>
        </w:rPr>
      </w:pPr>
    </w:p>
    <w:p w:rsidR="00A836B5" w:rsidRDefault="00A836B5" w:rsidP="00A836B5">
      <w:pPr>
        <w:pStyle w:val="af9"/>
        <w:keepNext/>
        <w:rPr>
          <w:rtl/>
          <w:lang w:eastAsia="he-IL"/>
        </w:rPr>
      </w:pPr>
      <w:bookmarkStart w:id="707" w:name="_ETM_Q1_2294536"/>
      <w:bookmarkStart w:id="708" w:name="_ETM_Q1_2298062"/>
      <w:bookmarkEnd w:id="707"/>
      <w:bookmarkEnd w:id="708"/>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A836B5" w:rsidRDefault="00A836B5" w:rsidP="00A836B5">
      <w:pPr>
        <w:pStyle w:val="KeepWithNext"/>
        <w:rPr>
          <w:rtl/>
          <w:lang w:eastAsia="he-IL"/>
        </w:rPr>
      </w:pPr>
    </w:p>
    <w:p w:rsidR="00A836B5" w:rsidRDefault="00A836B5" w:rsidP="00A836B5">
      <w:pPr>
        <w:rPr>
          <w:rtl/>
          <w:lang w:eastAsia="he-IL"/>
        </w:rPr>
      </w:pPr>
      <w:r>
        <w:rPr>
          <w:rFonts w:hint="cs"/>
          <w:rtl/>
          <w:lang w:eastAsia="he-IL"/>
        </w:rPr>
        <w:t xml:space="preserve">או לא לכתוב את </w:t>
      </w:r>
      <w:bookmarkStart w:id="709" w:name="_ETM_Q1_2297178"/>
      <w:bookmarkEnd w:id="709"/>
      <w:r>
        <w:rPr>
          <w:rFonts w:hint="cs"/>
          <w:rtl/>
          <w:lang w:eastAsia="he-IL"/>
        </w:rPr>
        <w:t>זה בכלל ולא להציע את זה. ואז לעמוד במועדים הסטטוטוריים שקבועים בחוק.</w:t>
      </w:r>
    </w:p>
    <w:p w:rsidR="00A836B5" w:rsidRDefault="00A836B5" w:rsidP="00A836B5">
      <w:pPr>
        <w:rPr>
          <w:rtl/>
          <w:lang w:eastAsia="he-IL"/>
        </w:rPr>
      </w:pPr>
      <w:bookmarkStart w:id="710" w:name="_ETM_Q1_2303102"/>
      <w:bookmarkEnd w:id="710"/>
    </w:p>
    <w:p w:rsidR="00A836B5" w:rsidRDefault="00A836B5" w:rsidP="00A836B5">
      <w:pPr>
        <w:pStyle w:val="af9"/>
        <w:keepNext/>
        <w:rPr>
          <w:rtl/>
          <w:lang w:eastAsia="he-IL"/>
        </w:rPr>
      </w:pPr>
      <w:bookmarkStart w:id="711" w:name="_ETM_Q1_2303423"/>
      <w:bookmarkStart w:id="712" w:name="_ETM_Q1_2302817"/>
      <w:bookmarkEnd w:id="711"/>
      <w:bookmarkEnd w:id="712"/>
      <w:r>
        <w:rPr>
          <w:rtl/>
          <w:lang w:eastAsia="he-IL"/>
        </w:rPr>
        <w:t>רונן סולומון:</w:t>
      </w:r>
    </w:p>
    <w:p w:rsidR="00A836B5" w:rsidRDefault="00A836B5" w:rsidP="00A836B5">
      <w:pPr>
        <w:pStyle w:val="KeepWithNext"/>
        <w:rPr>
          <w:rtl/>
          <w:lang w:eastAsia="he-IL"/>
        </w:rPr>
      </w:pPr>
    </w:p>
    <w:p w:rsidR="00A836B5" w:rsidRDefault="00A836B5" w:rsidP="00A836B5">
      <w:pPr>
        <w:rPr>
          <w:rtl/>
          <w:lang w:eastAsia="he-IL"/>
        </w:rPr>
      </w:pPr>
      <w:r>
        <w:rPr>
          <w:rFonts w:hint="cs"/>
          <w:rtl/>
          <w:lang w:eastAsia="he-IL"/>
        </w:rPr>
        <w:t>טוב.</w:t>
      </w:r>
    </w:p>
    <w:p w:rsidR="00A836B5" w:rsidRDefault="00A836B5" w:rsidP="00A836B5">
      <w:pPr>
        <w:rPr>
          <w:rtl/>
          <w:lang w:eastAsia="he-IL"/>
        </w:rPr>
      </w:pPr>
      <w:bookmarkStart w:id="713" w:name="_ETM_Q1_2305434"/>
      <w:bookmarkEnd w:id="713"/>
    </w:p>
    <w:p w:rsidR="00A836B5" w:rsidRDefault="00A836B5" w:rsidP="00A836B5">
      <w:pPr>
        <w:rPr>
          <w:rtl/>
          <w:lang w:eastAsia="he-IL"/>
        </w:rPr>
      </w:pPr>
      <w:bookmarkStart w:id="714" w:name="_ETM_Q1_2305718"/>
      <w:bookmarkEnd w:id="714"/>
      <w:r>
        <w:rPr>
          <w:rFonts w:hint="cs"/>
          <w:rtl/>
          <w:lang w:eastAsia="he-IL"/>
        </w:rPr>
        <w:t xml:space="preserve">הערה שלישית ואחרונה לגבי סעיף 6(ב), לגבי </w:t>
      </w:r>
      <w:bookmarkStart w:id="715" w:name="_ETM_Q1_2307466"/>
      <w:bookmarkEnd w:id="715"/>
      <w:r>
        <w:rPr>
          <w:rFonts w:hint="cs"/>
          <w:rtl/>
          <w:lang w:eastAsia="he-IL"/>
        </w:rPr>
        <w:t xml:space="preserve">המועד של 45 יום שלדעתנו הוא לא סביר, למרות שיש </w:t>
      </w:r>
      <w:bookmarkStart w:id="716" w:name="_ETM_Q1_2316922"/>
      <w:bookmarkEnd w:id="716"/>
      <w:r>
        <w:rPr>
          <w:rFonts w:hint="cs"/>
          <w:rtl/>
          <w:lang w:eastAsia="he-IL"/>
        </w:rPr>
        <w:t xml:space="preserve">את סעיף קטן (ג) שבנסיבות חריגות אפשר לקצר את המועד, </w:t>
      </w:r>
      <w:bookmarkStart w:id="717" w:name="_ETM_Q1_2320826"/>
      <w:bookmarkEnd w:id="717"/>
      <w:r>
        <w:rPr>
          <w:rFonts w:hint="cs"/>
          <w:rtl/>
          <w:lang w:eastAsia="he-IL"/>
        </w:rPr>
        <w:t xml:space="preserve">אבל אנחנו לא רוצים להגיע לכל מיני פרשנויות. צריך ללכת </w:t>
      </w:r>
      <w:bookmarkStart w:id="718" w:name="_ETM_Q1_2318741"/>
      <w:bookmarkEnd w:id="718"/>
      <w:r w:rsidR="00C948A3">
        <w:rPr>
          <w:rFonts w:hint="cs"/>
          <w:rtl/>
          <w:lang w:eastAsia="he-IL"/>
        </w:rPr>
        <w:t xml:space="preserve">על פי הפסיקה שקיימת בבית המשפט שקבעה ש-30 ימי </w:t>
      </w:r>
      <w:bookmarkStart w:id="719" w:name="_ETM_Q1_2327515"/>
      <w:bookmarkEnd w:id="719"/>
      <w:r w:rsidR="00C948A3">
        <w:rPr>
          <w:rFonts w:hint="cs"/>
          <w:rtl/>
          <w:lang w:eastAsia="he-IL"/>
        </w:rPr>
        <w:t>הודעה מראש הם סבירים.</w:t>
      </w:r>
    </w:p>
    <w:p w:rsidR="00C948A3" w:rsidRDefault="00C948A3" w:rsidP="00A836B5">
      <w:pPr>
        <w:rPr>
          <w:rtl/>
          <w:lang w:eastAsia="he-IL"/>
        </w:rPr>
      </w:pPr>
    </w:p>
    <w:p w:rsidR="00C948A3" w:rsidRDefault="00C948A3" w:rsidP="00C948A3">
      <w:pPr>
        <w:pStyle w:val="af9"/>
        <w:keepNext/>
        <w:rPr>
          <w:rtl/>
          <w:lang w:eastAsia="he-IL"/>
        </w:rPr>
      </w:pP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C948A3" w:rsidRDefault="00C948A3" w:rsidP="00C948A3">
      <w:pPr>
        <w:pStyle w:val="KeepWithNext"/>
        <w:rPr>
          <w:rtl/>
          <w:lang w:eastAsia="he-IL"/>
        </w:rPr>
      </w:pPr>
    </w:p>
    <w:p w:rsidR="00C948A3" w:rsidRDefault="00C948A3" w:rsidP="00C948A3">
      <w:pPr>
        <w:rPr>
          <w:rtl/>
          <w:lang w:eastAsia="he-IL"/>
        </w:rPr>
      </w:pPr>
      <w:r>
        <w:rPr>
          <w:rFonts w:hint="cs"/>
          <w:rtl/>
          <w:lang w:eastAsia="he-IL"/>
        </w:rPr>
        <w:t xml:space="preserve">אבל הפסיקה דיברה על שינוי. היא לא דיברה </w:t>
      </w:r>
      <w:bookmarkStart w:id="720" w:name="_ETM_Q1_2332867"/>
      <w:bookmarkEnd w:id="720"/>
      <w:r>
        <w:rPr>
          <w:rFonts w:hint="cs"/>
          <w:rtl/>
          <w:lang w:eastAsia="he-IL"/>
        </w:rPr>
        <w:t xml:space="preserve">על ביטול. זה לא אותו דבר, לשנות תנאים של חוזה </w:t>
      </w:r>
      <w:bookmarkStart w:id="721" w:name="_ETM_Q1_2331061"/>
      <w:bookmarkEnd w:id="721"/>
      <w:r>
        <w:rPr>
          <w:rFonts w:hint="cs"/>
          <w:rtl/>
          <w:lang w:eastAsia="he-IL"/>
        </w:rPr>
        <w:t xml:space="preserve">ולעצור לגמרי את האפשרות מלעשות שימוש באמצעי תשלום שלך. המשמעות </w:t>
      </w:r>
      <w:bookmarkStart w:id="722" w:name="_ETM_Q1_2333237"/>
      <w:bookmarkEnd w:id="722"/>
      <w:r>
        <w:rPr>
          <w:rFonts w:hint="cs"/>
          <w:rtl/>
          <w:lang w:eastAsia="he-IL"/>
        </w:rPr>
        <w:t xml:space="preserve">של זה ללקוח היא לא אותה משמעות. </w:t>
      </w:r>
      <w:bookmarkStart w:id="723" w:name="_ETM_Q1_2341459"/>
      <w:bookmarkEnd w:id="723"/>
      <w:r>
        <w:rPr>
          <w:rFonts w:hint="cs"/>
          <w:rtl/>
          <w:lang w:eastAsia="he-IL"/>
        </w:rPr>
        <w:t xml:space="preserve">מה פרק הזמן הסביר זה החלטת מדיניות של הוועדה. אני </w:t>
      </w:r>
      <w:bookmarkStart w:id="724" w:name="_ETM_Q1_2347027"/>
      <w:bookmarkEnd w:id="724"/>
      <w:r>
        <w:rPr>
          <w:rFonts w:hint="cs"/>
          <w:rtl/>
          <w:lang w:eastAsia="he-IL"/>
        </w:rPr>
        <w:t xml:space="preserve">רק אומרת שהפסיקה דיברה על שינוי והיא לא דיברה על </w:t>
      </w:r>
      <w:bookmarkStart w:id="725" w:name="_ETM_Q1_2344825"/>
      <w:bookmarkEnd w:id="725"/>
      <w:r>
        <w:rPr>
          <w:rFonts w:hint="cs"/>
          <w:rtl/>
          <w:lang w:eastAsia="he-IL"/>
        </w:rPr>
        <w:t xml:space="preserve">ביטול. שינוי של תנאים בחוזה זה לא אותו דבר כמו </w:t>
      </w:r>
      <w:bookmarkStart w:id="726" w:name="_ETM_Q1_2346638"/>
      <w:bookmarkEnd w:id="726"/>
      <w:r>
        <w:rPr>
          <w:rFonts w:hint="cs"/>
          <w:rtl/>
          <w:lang w:eastAsia="he-IL"/>
        </w:rPr>
        <w:t xml:space="preserve">לבטל לך ולחסום לך את האפשרות מלעשות שימוש באמצעי </w:t>
      </w:r>
      <w:bookmarkStart w:id="727" w:name="_ETM_Q1_2351449"/>
      <w:bookmarkEnd w:id="727"/>
      <w:r>
        <w:rPr>
          <w:rFonts w:hint="cs"/>
          <w:rtl/>
          <w:lang w:eastAsia="he-IL"/>
        </w:rPr>
        <w:t xml:space="preserve">תשלום כשאתה עומד בחנות ואתה לא יודע </w:t>
      </w:r>
      <w:bookmarkStart w:id="728" w:name="_ETM_Q1_2361383"/>
      <w:bookmarkEnd w:id="728"/>
      <w:r>
        <w:rPr>
          <w:rFonts w:hint="cs"/>
          <w:rtl/>
          <w:lang w:eastAsia="he-IL"/>
        </w:rPr>
        <w:t xml:space="preserve">אם כרטיס האשראי שלך יעבור או לא יעבור. אני </w:t>
      </w:r>
      <w:bookmarkStart w:id="729" w:name="_ETM_Q1_2366261"/>
      <w:bookmarkEnd w:id="729"/>
      <w:r>
        <w:rPr>
          <w:rFonts w:hint="cs"/>
          <w:rtl/>
          <w:lang w:eastAsia="he-IL"/>
        </w:rPr>
        <w:t xml:space="preserve">חושבת שהמשמעות היא משמעות דרמטית שצריכה לאפשר ללקוח שהות מספקת </w:t>
      </w:r>
      <w:bookmarkStart w:id="730" w:name="_ETM_Q1_2369778"/>
      <w:bookmarkEnd w:id="730"/>
      <w:r>
        <w:rPr>
          <w:rFonts w:hint="cs"/>
          <w:rtl/>
          <w:lang w:eastAsia="he-IL"/>
        </w:rPr>
        <w:t xml:space="preserve">להתקשר עם גורם אחר, לבדוק אפשרויות, להשוות עלויות או אני לא יודעת מה. נראה לנו שזה כן זמן התארגנות </w:t>
      </w:r>
      <w:bookmarkStart w:id="731" w:name="_ETM_Q1_2373860"/>
      <w:bookmarkEnd w:id="731"/>
      <w:r>
        <w:rPr>
          <w:rFonts w:hint="cs"/>
          <w:rtl/>
          <w:lang w:eastAsia="he-IL"/>
        </w:rPr>
        <w:t>סביר, אבל שוב זה החלטת מדיניות.</w:t>
      </w:r>
    </w:p>
    <w:p w:rsidR="00C948A3" w:rsidRDefault="00C948A3" w:rsidP="00C948A3">
      <w:pPr>
        <w:rPr>
          <w:rtl/>
          <w:lang w:eastAsia="he-IL"/>
        </w:rPr>
      </w:pPr>
      <w:bookmarkStart w:id="732" w:name="_ETM_Q1_2375623"/>
      <w:bookmarkEnd w:id="732"/>
    </w:p>
    <w:p w:rsidR="00C948A3" w:rsidRDefault="00C948A3" w:rsidP="00C948A3">
      <w:pPr>
        <w:pStyle w:val="af9"/>
        <w:keepNext/>
        <w:rPr>
          <w:rtl/>
          <w:lang w:eastAsia="he-IL"/>
        </w:rPr>
      </w:pPr>
      <w:bookmarkStart w:id="733" w:name="_ETM_Q1_2376210"/>
      <w:bookmarkStart w:id="734" w:name="_ETM_Q1_2378483"/>
      <w:bookmarkEnd w:id="733"/>
      <w:bookmarkEnd w:id="734"/>
      <w:r>
        <w:rPr>
          <w:rtl/>
          <w:lang w:eastAsia="he-IL"/>
        </w:rPr>
        <w:t>רונן סולומון:</w:t>
      </w:r>
    </w:p>
    <w:p w:rsidR="00C948A3" w:rsidRDefault="00C948A3" w:rsidP="00C948A3">
      <w:pPr>
        <w:pStyle w:val="KeepWithNext"/>
        <w:rPr>
          <w:rtl/>
          <w:lang w:eastAsia="he-IL"/>
        </w:rPr>
      </w:pPr>
    </w:p>
    <w:p w:rsidR="00C948A3" w:rsidRDefault="00C948A3" w:rsidP="00C948A3">
      <w:pPr>
        <w:rPr>
          <w:rtl/>
          <w:lang w:eastAsia="he-IL"/>
        </w:rPr>
      </w:pPr>
      <w:r>
        <w:rPr>
          <w:rFonts w:hint="cs"/>
          <w:rtl/>
          <w:lang w:eastAsia="he-IL"/>
        </w:rPr>
        <w:t xml:space="preserve">זו כמובן החלטה של חברי </w:t>
      </w:r>
      <w:bookmarkStart w:id="735" w:name="_ETM_Q1_2382263"/>
      <w:bookmarkEnd w:id="735"/>
      <w:r>
        <w:rPr>
          <w:rFonts w:hint="cs"/>
          <w:rtl/>
          <w:lang w:eastAsia="he-IL"/>
        </w:rPr>
        <w:t xml:space="preserve">הכנסת. ברור שהלקוח יכול לבטל את כרטיס החיוב מעכשיו </w:t>
      </w:r>
      <w:bookmarkStart w:id="736" w:name="_ETM_Q1_2382537"/>
      <w:bookmarkEnd w:id="736"/>
      <w:r>
        <w:rPr>
          <w:rFonts w:hint="cs"/>
          <w:rtl/>
          <w:lang w:eastAsia="he-IL"/>
        </w:rPr>
        <w:t xml:space="preserve">לעכשיו. על זה אין מחלוקת. עכשיו כשמסתכלים על הצד השני, </w:t>
      </w:r>
      <w:bookmarkStart w:id="737" w:name="_ETM_Q1_2388703"/>
      <w:bookmarkEnd w:id="737"/>
      <w:r>
        <w:rPr>
          <w:rFonts w:hint="cs"/>
          <w:rtl/>
          <w:lang w:eastAsia="he-IL"/>
        </w:rPr>
        <w:t xml:space="preserve">אותה חברת כרטיסי אשראי או כל גורם </w:t>
      </w:r>
      <w:bookmarkStart w:id="738" w:name="_ETM_Q1_2393686"/>
      <w:bookmarkEnd w:id="738"/>
      <w:r>
        <w:rPr>
          <w:rFonts w:hint="cs"/>
          <w:rtl/>
          <w:lang w:eastAsia="he-IL"/>
        </w:rPr>
        <w:t xml:space="preserve">אמצעי תשלום אחר שירצה לבטל, נדרש להיות שבוי עם הלקוח לעוד 45 </w:t>
      </w:r>
      <w:bookmarkStart w:id="739" w:name="_ETM_Q1_2397079"/>
      <w:bookmarkEnd w:id="739"/>
      <w:r>
        <w:rPr>
          <w:rFonts w:hint="cs"/>
          <w:rtl/>
          <w:lang w:eastAsia="he-IL"/>
        </w:rPr>
        <w:t xml:space="preserve">יום. השאלה היא אם זה סביר. לפי הפסיקה, לא </w:t>
      </w:r>
      <w:bookmarkStart w:id="740" w:name="_ETM_Q1_2403432"/>
      <w:bookmarkEnd w:id="740"/>
      <w:r>
        <w:rPr>
          <w:rFonts w:hint="cs"/>
          <w:rtl/>
          <w:lang w:eastAsia="he-IL"/>
        </w:rPr>
        <w:t xml:space="preserve">משנה אם זה שינוי או ביטול, היינו הך, 30 יום </w:t>
      </w:r>
      <w:bookmarkStart w:id="741" w:name="_ETM_Q1_2405142"/>
      <w:bookmarkEnd w:id="741"/>
      <w:r>
        <w:rPr>
          <w:rFonts w:hint="cs"/>
          <w:rtl/>
          <w:lang w:eastAsia="he-IL"/>
        </w:rPr>
        <w:t>זה סביר ביותר.</w:t>
      </w:r>
    </w:p>
    <w:p w:rsidR="00C948A3" w:rsidRDefault="00C948A3" w:rsidP="00C948A3">
      <w:pPr>
        <w:rPr>
          <w:rtl/>
          <w:lang w:eastAsia="he-IL"/>
        </w:rPr>
      </w:pPr>
      <w:bookmarkStart w:id="742" w:name="_ETM_Q1_2402576"/>
      <w:bookmarkEnd w:id="742"/>
    </w:p>
    <w:p w:rsidR="00C948A3" w:rsidRDefault="00C948A3" w:rsidP="00C948A3">
      <w:pPr>
        <w:pStyle w:val="af6"/>
        <w:keepNext/>
        <w:rPr>
          <w:rtl/>
        </w:rPr>
      </w:pPr>
      <w:bookmarkStart w:id="743" w:name="_ETM_Q1_2402987"/>
      <w:bookmarkEnd w:id="743"/>
      <w:r>
        <w:rPr>
          <w:rtl/>
        </w:rPr>
        <w:t>היו"ר רחל עזריה:</w:t>
      </w:r>
    </w:p>
    <w:p w:rsidR="00C948A3" w:rsidRDefault="00C948A3" w:rsidP="00C948A3">
      <w:pPr>
        <w:pStyle w:val="KeepWithNext"/>
        <w:rPr>
          <w:rtl/>
          <w:lang w:eastAsia="he-IL"/>
        </w:rPr>
      </w:pPr>
    </w:p>
    <w:p w:rsidR="00C948A3" w:rsidRDefault="00C948A3" w:rsidP="00C948A3">
      <w:pPr>
        <w:rPr>
          <w:rtl/>
          <w:lang w:eastAsia="he-IL"/>
        </w:rPr>
      </w:pPr>
      <w:r>
        <w:rPr>
          <w:rFonts w:hint="cs"/>
          <w:rtl/>
          <w:lang w:eastAsia="he-IL"/>
        </w:rPr>
        <w:t xml:space="preserve">הוויכוח הוא על 30 יום או 45 </w:t>
      </w:r>
      <w:bookmarkStart w:id="744" w:name="_ETM_Q1_2406018"/>
      <w:bookmarkEnd w:id="744"/>
      <w:r>
        <w:rPr>
          <w:rFonts w:hint="cs"/>
          <w:rtl/>
          <w:lang w:eastAsia="he-IL"/>
        </w:rPr>
        <w:t>יום?</w:t>
      </w:r>
    </w:p>
    <w:p w:rsidR="0032087C" w:rsidRDefault="0032087C" w:rsidP="00C948A3">
      <w:pPr>
        <w:rPr>
          <w:rtl/>
          <w:lang w:eastAsia="he-IL"/>
        </w:rPr>
      </w:pPr>
      <w:bookmarkStart w:id="745" w:name="_ETM_Q1_2404060"/>
      <w:bookmarkEnd w:id="745"/>
    </w:p>
    <w:p w:rsidR="0032087C" w:rsidRDefault="006B226D" w:rsidP="006B226D">
      <w:pPr>
        <w:pStyle w:val="-"/>
        <w:keepNext/>
        <w:rPr>
          <w:rtl/>
        </w:rPr>
      </w:pPr>
      <w:bookmarkStart w:id="746" w:name="_ETM_Q1_2404699"/>
      <w:bookmarkEnd w:id="746"/>
      <w:r>
        <w:rPr>
          <w:rtl/>
        </w:rPr>
        <w:t>רונן סולומון:</w:t>
      </w:r>
    </w:p>
    <w:p w:rsidR="006B226D" w:rsidRDefault="006B226D" w:rsidP="006B226D">
      <w:pPr>
        <w:pStyle w:val="KeepWithNext"/>
        <w:rPr>
          <w:rtl/>
          <w:lang w:eastAsia="he-IL"/>
        </w:rPr>
      </w:pPr>
    </w:p>
    <w:p w:rsidR="006B226D" w:rsidRDefault="006B226D" w:rsidP="006B226D">
      <w:pPr>
        <w:rPr>
          <w:rtl/>
          <w:lang w:eastAsia="he-IL"/>
        </w:rPr>
      </w:pPr>
      <w:r>
        <w:rPr>
          <w:rFonts w:hint="cs"/>
          <w:rtl/>
          <w:lang w:eastAsia="he-IL"/>
        </w:rPr>
        <w:t>כן. 30 יום, הוא יכול למצוא בזמ</w:t>
      </w:r>
      <w:bookmarkStart w:id="747" w:name="_ETM_Q1_2409012"/>
      <w:bookmarkEnd w:id="747"/>
      <w:r>
        <w:rPr>
          <w:rFonts w:hint="cs"/>
          <w:rtl/>
          <w:lang w:eastAsia="he-IL"/>
        </w:rPr>
        <w:t xml:space="preserve">ן הזה חברת כרטיסי אשראי אחרת. בתוך יום הוא </w:t>
      </w:r>
      <w:bookmarkStart w:id="748" w:name="_ETM_Q1_2413355"/>
      <w:bookmarkEnd w:id="748"/>
      <w:r>
        <w:rPr>
          <w:rFonts w:hint="cs"/>
          <w:rtl/>
          <w:lang w:eastAsia="he-IL"/>
        </w:rPr>
        <w:t xml:space="preserve">יכול למצוא. הוא לא צריך 30 יום. טלפון אחד, האמיני </w:t>
      </w:r>
      <w:bookmarkStart w:id="749" w:name="_ETM_Q1_2413940"/>
      <w:bookmarkEnd w:id="749"/>
      <w:r>
        <w:rPr>
          <w:rFonts w:hint="cs"/>
          <w:rtl/>
          <w:lang w:eastAsia="he-IL"/>
        </w:rPr>
        <w:t>לי, כולם מתקשרים אליך.</w:t>
      </w:r>
    </w:p>
    <w:p w:rsidR="00DC355B" w:rsidRDefault="00DC355B" w:rsidP="006B226D">
      <w:pPr>
        <w:rPr>
          <w:rtl/>
          <w:lang w:eastAsia="he-IL"/>
        </w:rPr>
      </w:pPr>
      <w:bookmarkStart w:id="750" w:name="_ETM_Q1_2418830"/>
      <w:bookmarkEnd w:id="750"/>
    </w:p>
    <w:p w:rsidR="00DC355B" w:rsidRDefault="00DC355B" w:rsidP="00DC355B">
      <w:pPr>
        <w:pStyle w:val="af9"/>
        <w:keepNext/>
        <w:rPr>
          <w:rtl/>
          <w:lang w:eastAsia="he-IL"/>
        </w:rPr>
      </w:pPr>
      <w:bookmarkStart w:id="751" w:name="_ETM_Q1_2419162"/>
      <w:bookmarkEnd w:id="751"/>
      <w:r>
        <w:rPr>
          <w:rtl/>
          <w:lang w:eastAsia="he-IL"/>
        </w:rPr>
        <w:t xml:space="preserve">אליצור </w:t>
      </w:r>
      <w:proofErr w:type="spellStart"/>
      <w:r>
        <w:rPr>
          <w:rtl/>
          <w:lang w:eastAsia="he-IL"/>
        </w:rPr>
        <w:t>וייזר</w:t>
      </w:r>
      <w:proofErr w:type="spellEnd"/>
      <w:r>
        <w:rPr>
          <w:rtl/>
          <w:lang w:eastAsia="he-IL"/>
        </w:rPr>
        <w:t>:</w:t>
      </w:r>
    </w:p>
    <w:p w:rsidR="00DC355B" w:rsidRDefault="00DC355B" w:rsidP="00DC355B">
      <w:pPr>
        <w:pStyle w:val="KeepWithNext"/>
        <w:rPr>
          <w:rtl/>
          <w:lang w:eastAsia="he-IL"/>
        </w:rPr>
      </w:pPr>
    </w:p>
    <w:p w:rsidR="00DC355B" w:rsidRDefault="00DC355B" w:rsidP="00DC355B">
      <w:pPr>
        <w:rPr>
          <w:rtl/>
          <w:lang w:eastAsia="he-IL"/>
        </w:rPr>
      </w:pPr>
      <w:r>
        <w:rPr>
          <w:rFonts w:hint="cs"/>
          <w:rtl/>
          <w:lang w:eastAsia="he-IL"/>
        </w:rPr>
        <w:t xml:space="preserve">45 יום לדעתי מגיע מהוראות </w:t>
      </w:r>
      <w:bookmarkStart w:id="752" w:name="_ETM_Q1_2419643"/>
      <w:bookmarkEnd w:id="752"/>
      <w:r>
        <w:rPr>
          <w:rFonts w:hint="cs"/>
          <w:rtl/>
          <w:lang w:eastAsia="he-IL"/>
        </w:rPr>
        <w:t>ה-</w:t>
      </w:r>
      <w:r>
        <w:rPr>
          <w:lang w:eastAsia="he-IL"/>
        </w:rPr>
        <w:t>PSD</w:t>
      </w:r>
      <w:r>
        <w:rPr>
          <w:rFonts w:hint="cs"/>
          <w:rtl/>
          <w:lang w:eastAsia="he-IL"/>
        </w:rPr>
        <w:t xml:space="preserve"> שדיברו על 45 יום, והרציונל שעמד מאחוריו היה </w:t>
      </w:r>
      <w:bookmarkStart w:id="753" w:name="_ETM_Q1_2423528"/>
      <w:bookmarkEnd w:id="753"/>
      <w:r>
        <w:rPr>
          <w:rFonts w:hint="cs"/>
          <w:rtl/>
          <w:lang w:eastAsia="he-IL"/>
        </w:rPr>
        <w:t xml:space="preserve">מועד חיוב פלוס זמן נוסף גם ללקוח וגם לחברה כדי </w:t>
      </w:r>
      <w:bookmarkStart w:id="754" w:name="_ETM_Q1_2426662"/>
      <w:bookmarkEnd w:id="754"/>
      <w:r>
        <w:rPr>
          <w:rFonts w:hint="cs"/>
          <w:rtl/>
          <w:lang w:eastAsia="he-IL"/>
        </w:rPr>
        <w:t xml:space="preserve">"לנקות את השולחן" </w:t>
      </w:r>
      <w:proofErr w:type="spellStart"/>
      <w:r>
        <w:rPr>
          <w:rFonts w:hint="cs"/>
          <w:rtl/>
          <w:lang w:eastAsia="he-IL"/>
        </w:rPr>
        <w:t>במרכאות</w:t>
      </w:r>
      <w:proofErr w:type="spellEnd"/>
      <w:r>
        <w:rPr>
          <w:rFonts w:hint="cs"/>
          <w:rtl/>
          <w:lang w:eastAsia="he-IL"/>
        </w:rPr>
        <w:t xml:space="preserve"> וכל העיסוקים והחיובים השונים שיש לו.</w:t>
      </w:r>
    </w:p>
    <w:p w:rsidR="00DC355B" w:rsidRDefault="00DC355B" w:rsidP="00DC355B">
      <w:pPr>
        <w:rPr>
          <w:rtl/>
          <w:lang w:eastAsia="he-IL"/>
        </w:rPr>
      </w:pPr>
      <w:bookmarkStart w:id="755" w:name="_ETM_Q1_2433737"/>
      <w:bookmarkEnd w:id="755"/>
    </w:p>
    <w:p w:rsidR="00DC355B" w:rsidRDefault="00DC355B" w:rsidP="00DC355B">
      <w:pPr>
        <w:pStyle w:val="af9"/>
        <w:keepNext/>
        <w:rPr>
          <w:rtl/>
          <w:lang w:eastAsia="he-IL"/>
        </w:rPr>
      </w:pPr>
      <w:bookmarkStart w:id="756" w:name="_ETM_Q1_2434184"/>
      <w:bookmarkStart w:id="757" w:name="_ETM_Q1_2430025"/>
      <w:bookmarkEnd w:id="756"/>
      <w:bookmarkEnd w:id="757"/>
      <w:r>
        <w:rPr>
          <w:rtl/>
          <w:lang w:eastAsia="he-IL"/>
        </w:rPr>
        <w:t>רונן סולומון:</w:t>
      </w:r>
    </w:p>
    <w:p w:rsidR="00DC355B" w:rsidRDefault="00DC355B" w:rsidP="00DC355B">
      <w:pPr>
        <w:pStyle w:val="KeepWithNext"/>
        <w:rPr>
          <w:rtl/>
          <w:lang w:eastAsia="he-IL"/>
        </w:rPr>
      </w:pPr>
    </w:p>
    <w:p w:rsidR="00DC355B" w:rsidRDefault="00DC355B" w:rsidP="00DC355B">
      <w:pPr>
        <w:rPr>
          <w:rtl/>
          <w:lang w:eastAsia="he-IL"/>
        </w:rPr>
      </w:pPr>
      <w:bookmarkStart w:id="758" w:name="_ETM_Q1_2433240"/>
      <w:bookmarkEnd w:id="758"/>
      <w:r>
        <w:rPr>
          <w:rFonts w:hint="cs"/>
          <w:rtl/>
          <w:lang w:eastAsia="he-IL"/>
        </w:rPr>
        <w:t>נשאיר את זה להחלטת חברי הכנסת.</w:t>
      </w:r>
    </w:p>
    <w:p w:rsidR="00DC355B" w:rsidRDefault="00DC355B" w:rsidP="00DC355B">
      <w:pPr>
        <w:rPr>
          <w:rtl/>
          <w:lang w:eastAsia="he-IL"/>
        </w:rPr>
      </w:pPr>
      <w:bookmarkStart w:id="759" w:name="_ETM_Q1_2431970"/>
      <w:bookmarkEnd w:id="759"/>
    </w:p>
    <w:p w:rsidR="00DC355B" w:rsidRDefault="00DC355B" w:rsidP="00DC355B">
      <w:pPr>
        <w:pStyle w:val="af6"/>
        <w:keepNext/>
        <w:rPr>
          <w:rtl/>
        </w:rPr>
      </w:pPr>
      <w:bookmarkStart w:id="760" w:name="_ETM_Q1_2432291"/>
      <w:bookmarkEnd w:id="760"/>
      <w:r>
        <w:rPr>
          <w:rtl/>
        </w:rPr>
        <w:t>היו"ר רחל עזריה:</w:t>
      </w:r>
    </w:p>
    <w:p w:rsidR="00DC355B" w:rsidRDefault="00DC355B" w:rsidP="00DC355B">
      <w:pPr>
        <w:pStyle w:val="KeepWithNext"/>
        <w:rPr>
          <w:rtl/>
          <w:lang w:eastAsia="he-IL"/>
        </w:rPr>
      </w:pPr>
    </w:p>
    <w:p w:rsidR="00DC355B" w:rsidRDefault="00DC355B" w:rsidP="00DC355B">
      <w:pPr>
        <w:rPr>
          <w:rtl/>
          <w:lang w:eastAsia="he-IL"/>
        </w:rPr>
      </w:pPr>
      <w:r>
        <w:rPr>
          <w:rFonts w:hint="cs"/>
          <w:rtl/>
          <w:lang w:eastAsia="he-IL"/>
        </w:rPr>
        <w:t xml:space="preserve">בסדר. הצטרף אלינו חבר הכנסת </w:t>
      </w:r>
      <w:bookmarkStart w:id="761" w:name="_ETM_Q1_2434573"/>
      <w:bookmarkEnd w:id="761"/>
      <w:r>
        <w:rPr>
          <w:rFonts w:hint="cs"/>
          <w:rtl/>
          <w:lang w:eastAsia="he-IL"/>
        </w:rPr>
        <w:t>יואב קיש. ברוך הבא.</w:t>
      </w:r>
    </w:p>
    <w:p w:rsidR="00DC355B" w:rsidRDefault="00DC355B" w:rsidP="00DC355B">
      <w:pPr>
        <w:rPr>
          <w:rtl/>
          <w:lang w:eastAsia="he-IL"/>
        </w:rPr>
      </w:pPr>
    </w:p>
    <w:p w:rsidR="00DC355B" w:rsidRDefault="00DC355B" w:rsidP="00DC355B">
      <w:pPr>
        <w:pStyle w:val="a4"/>
        <w:keepNext/>
        <w:rPr>
          <w:rtl/>
        </w:rPr>
      </w:pPr>
      <w:bookmarkStart w:id="762" w:name="_ETM_Q1_2435653"/>
      <w:bookmarkStart w:id="763" w:name="_ETM_Q1_2435666"/>
      <w:bookmarkStart w:id="764" w:name="_ETM_Q1_2436354"/>
      <w:bookmarkEnd w:id="762"/>
      <w:bookmarkEnd w:id="763"/>
      <w:bookmarkEnd w:id="764"/>
      <w:r>
        <w:rPr>
          <w:rtl/>
        </w:rPr>
        <w:t>יואב קיש (הליכוד):</w:t>
      </w:r>
    </w:p>
    <w:p w:rsidR="00DC355B" w:rsidRDefault="00DC355B" w:rsidP="00DC355B">
      <w:pPr>
        <w:pStyle w:val="KeepWithNext"/>
        <w:rPr>
          <w:rtl/>
          <w:lang w:eastAsia="he-IL"/>
        </w:rPr>
      </w:pPr>
    </w:p>
    <w:p w:rsidR="00DC355B" w:rsidRDefault="00DC355B" w:rsidP="00DC355B">
      <w:pPr>
        <w:rPr>
          <w:rtl/>
          <w:lang w:eastAsia="he-IL"/>
        </w:rPr>
      </w:pPr>
      <w:r>
        <w:rPr>
          <w:rFonts w:hint="cs"/>
          <w:rtl/>
          <w:lang w:eastAsia="he-IL"/>
        </w:rPr>
        <w:t>שלום.</w:t>
      </w:r>
    </w:p>
    <w:p w:rsidR="00DC355B" w:rsidRDefault="00DC355B" w:rsidP="00DC355B">
      <w:pPr>
        <w:rPr>
          <w:rtl/>
          <w:lang w:eastAsia="he-IL"/>
        </w:rPr>
      </w:pPr>
      <w:bookmarkStart w:id="765" w:name="_ETM_Q1_2438042"/>
      <w:bookmarkEnd w:id="765"/>
    </w:p>
    <w:p w:rsidR="00DC355B" w:rsidRDefault="00DC355B" w:rsidP="00DC355B">
      <w:pPr>
        <w:pStyle w:val="af6"/>
        <w:keepNext/>
        <w:rPr>
          <w:rtl/>
        </w:rPr>
      </w:pPr>
      <w:bookmarkStart w:id="766" w:name="_ETM_Q1_2438348"/>
      <w:bookmarkEnd w:id="766"/>
      <w:r>
        <w:rPr>
          <w:rtl/>
        </w:rPr>
        <w:t>היו"ר רחל עזריה:</w:t>
      </w:r>
    </w:p>
    <w:p w:rsidR="00DC355B" w:rsidRDefault="00DC355B" w:rsidP="00DC355B">
      <w:pPr>
        <w:pStyle w:val="KeepWithNext"/>
        <w:rPr>
          <w:rtl/>
          <w:lang w:eastAsia="he-IL"/>
        </w:rPr>
      </w:pPr>
    </w:p>
    <w:p w:rsidR="00DC355B" w:rsidRDefault="00DC355B" w:rsidP="00DC355B">
      <w:pPr>
        <w:rPr>
          <w:rtl/>
          <w:lang w:eastAsia="he-IL"/>
        </w:rPr>
      </w:pPr>
      <w:r>
        <w:rPr>
          <w:rFonts w:hint="cs"/>
          <w:rtl/>
          <w:lang w:eastAsia="he-IL"/>
        </w:rPr>
        <w:t xml:space="preserve">הבנתי שזה נושא שחשוב לך </w:t>
      </w:r>
      <w:bookmarkStart w:id="767" w:name="_ETM_Q1_2439605"/>
      <w:bookmarkEnd w:id="767"/>
      <w:r>
        <w:rPr>
          <w:rFonts w:hint="cs"/>
          <w:rtl/>
          <w:lang w:eastAsia="he-IL"/>
        </w:rPr>
        <w:t>ומעניין אותך.</w:t>
      </w:r>
      <w:bookmarkStart w:id="768" w:name="_ETM_Q1_2436884"/>
      <w:bookmarkEnd w:id="768"/>
    </w:p>
    <w:p w:rsidR="00DC355B" w:rsidRDefault="00DC355B" w:rsidP="00DC355B">
      <w:pPr>
        <w:rPr>
          <w:rtl/>
          <w:lang w:eastAsia="he-IL"/>
        </w:rPr>
      </w:pPr>
    </w:p>
    <w:p w:rsidR="00DC355B" w:rsidRDefault="00DC355B" w:rsidP="00DC355B">
      <w:pPr>
        <w:pStyle w:val="-"/>
        <w:keepNext/>
        <w:rPr>
          <w:rtl/>
        </w:rPr>
      </w:pPr>
      <w:bookmarkStart w:id="769" w:name="_ETM_Q1_2437788"/>
      <w:bookmarkEnd w:id="769"/>
      <w:r>
        <w:rPr>
          <w:rtl/>
        </w:rPr>
        <w:t>יואב קיש (הליכוד):</w:t>
      </w:r>
    </w:p>
    <w:p w:rsidR="00DC355B" w:rsidRDefault="00DC355B" w:rsidP="00DC355B">
      <w:pPr>
        <w:pStyle w:val="KeepWithNext"/>
        <w:rPr>
          <w:rtl/>
          <w:lang w:eastAsia="he-IL"/>
        </w:rPr>
      </w:pPr>
    </w:p>
    <w:p w:rsidR="00DC355B" w:rsidRDefault="00DC355B" w:rsidP="00DC355B">
      <w:pPr>
        <w:rPr>
          <w:rtl/>
          <w:lang w:eastAsia="he-IL"/>
        </w:rPr>
      </w:pPr>
      <w:r>
        <w:rPr>
          <w:rFonts w:hint="cs"/>
          <w:rtl/>
          <w:lang w:eastAsia="he-IL"/>
        </w:rPr>
        <w:t>אני יכול להגיד כמה מילים.</w:t>
      </w:r>
    </w:p>
    <w:p w:rsidR="00DC355B" w:rsidRDefault="00DC355B" w:rsidP="00DC355B">
      <w:pPr>
        <w:rPr>
          <w:rtl/>
          <w:lang w:eastAsia="he-IL"/>
        </w:rPr>
      </w:pPr>
    </w:p>
    <w:p w:rsidR="00DC355B" w:rsidRDefault="00DC355B" w:rsidP="00DC355B">
      <w:pPr>
        <w:pStyle w:val="af6"/>
        <w:keepNext/>
        <w:rPr>
          <w:rtl/>
        </w:rPr>
      </w:pPr>
      <w:bookmarkStart w:id="770" w:name="_ETM_Q1_2444853"/>
      <w:bookmarkStart w:id="771" w:name="_ETM_Q1_2445119"/>
      <w:bookmarkEnd w:id="770"/>
      <w:bookmarkEnd w:id="771"/>
      <w:r>
        <w:rPr>
          <w:rtl/>
        </w:rPr>
        <w:t>היו"ר רחל עזריה:</w:t>
      </w:r>
    </w:p>
    <w:p w:rsidR="00DC355B" w:rsidRDefault="00DC355B" w:rsidP="00DC355B">
      <w:pPr>
        <w:pStyle w:val="KeepWithNext"/>
        <w:rPr>
          <w:rtl/>
          <w:lang w:eastAsia="he-IL"/>
        </w:rPr>
      </w:pPr>
    </w:p>
    <w:p w:rsidR="00DC355B" w:rsidRDefault="00DC355B" w:rsidP="00DC355B">
      <w:pPr>
        <w:rPr>
          <w:rtl/>
          <w:lang w:eastAsia="he-IL"/>
        </w:rPr>
      </w:pPr>
      <w:r>
        <w:rPr>
          <w:rFonts w:hint="cs"/>
          <w:rtl/>
          <w:lang w:eastAsia="he-IL"/>
        </w:rPr>
        <w:t>בבקשה, אתה מוזמן.</w:t>
      </w:r>
    </w:p>
    <w:p w:rsidR="00DC355B" w:rsidRDefault="00DC355B" w:rsidP="00DC355B">
      <w:pPr>
        <w:rPr>
          <w:rtl/>
          <w:lang w:eastAsia="he-IL"/>
        </w:rPr>
      </w:pPr>
      <w:bookmarkStart w:id="772" w:name="_ETM_Q1_2443990"/>
      <w:bookmarkEnd w:id="772"/>
    </w:p>
    <w:p w:rsidR="00DC355B" w:rsidRDefault="00DC355B" w:rsidP="00DC355B">
      <w:pPr>
        <w:pStyle w:val="-"/>
        <w:keepNext/>
        <w:rPr>
          <w:rtl/>
        </w:rPr>
      </w:pPr>
      <w:bookmarkStart w:id="773" w:name="_ETM_Q1_2444142"/>
      <w:bookmarkEnd w:id="773"/>
      <w:r>
        <w:rPr>
          <w:rtl/>
        </w:rPr>
        <w:t>יואב קיש (הליכוד):</w:t>
      </w:r>
    </w:p>
    <w:p w:rsidR="00DC355B" w:rsidRDefault="00DC355B" w:rsidP="00DC355B">
      <w:pPr>
        <w:pStyle w:val="KeepWithNext"/>
        <w:rPr>
          <w:rtl/>
          <w:lang w:eastAsia="he-IL"/>
        </w:rPr>
      </w:pPr>
    </w:p>
    <w:p w:rsidR="00DC355B" w:rsidRDefault="00DC355B" w:rsidP="00DC355B">
      <w:pPr>
        <w:rPr>
          <w:rtl/>
          <w:lang w:eastAsia="he-IL"/>
        </w:rPr>
      </w:pPr>
      <w:r>
        <w:rPr>
          <w:rFonts w:hint="cs"/>
          <w:rtl/>
          <w:lang w:eastAsia="he-IL"/>
        </w:rPr>
        <w:t xml:space="preserve">קודם כל, אין </w:t>
      </w:r>
      <w:bookmarkStart w:id="774" w:name="_ETM_Q1_2448678"/>
      <w:bookmarkEnd w:id="774"/>
      <w:r>
        <w:rPr>
          <w:rFonts w:hint="cs"/>
          <w:rtl/>
          <w:lang w:eastAsia="he-IL"/>
        </w:rPr>
        <w:t xml:space="preserve">ספק שזה חקיקה מורכבת וארוכה ומאוד מקצועית. זה אומר שלא יהיו לך פה הרבה ח"כים כי היא מאוד מקצועית, </w:t>
      </w:r>
      <w:bookmarkStart w:id="775" w:name="_ETM_Q1_2451375"/>
      <w:bookmarkEnd w:id="775"/>
      <w:r>
        <w:rPr>
          <w:rFonts w:hint="cs"/>
          <w:rtl/>
          <w:lang w:eastAsia="he-IL"/>
        </w:rPr>
        <w:t>אז יהיה קשה - - -</w:t>
      </w:r>
      <w:bookmarkStart w:id="776" w:name="_ETM_Q1_2452560"/>
      <w:bookmarkEnd w:id="776"/>
    </w:p>
    <w:p w:rsidR="00DC355B" w:rsidRDefault="00DC355B" w:rsidP="00DC355B">
      <w:pPr>
        <w:rPr>
          <w:rtl/>
          <w:lang w:eastAsia="he-IL"/>
        </w:rPr>
      </w:pPr>
    </w:p>
    <w:p w:rsidR="00DC355B" w:rsidRDefault="00DC355B" w:rsidP="00DC355B">
      <w:pPr>
        <w:pStyle w:val="af6"/>
        <w:keepNext/>
        <w:rPr>
          <w:rtl/>
        </w:rPr>
      </w:pPr>
      <w:bookmarkStart w:id="777" w:name="_ETM_Q1_2452917"/>
      <w:bookmarkEnd w:id="777"/>
      <w:r>
        <w:rPr>
          <w:rtl/>
        </w:rPr>
        <w:t>היו"ר רחל עזריה:</w:t>
      </w:r>
    </w:p>
    <w:p w:rsidR="00DC355B" w:rsidRDefault="00DC355B" w:rsidP="00DC355B">
      <w:pPr>
        <w:pStyle w:val="KeepWithNext"/>
        <w:rPr>
          <w:rtl/>
          <w:lang w:eastAsia="he-IL"/>
        </w:rPr>
      </w:pPr>
    </w:p>
    <w:p w:rsidR="00DC355B" w:rsidRDefault="00DC355B" w:rsidP="00DC355B">
      <w:pPr>
        <w:rPr>
          <w:rtl/>
          <w:lang w:eastAsia="he-IL"/>
        </w:rPr>
      </w:pPr>
      <w:r>
        <w:rPr>
          <w:rFonts w:hint="cs"/>
          <w:rtl/>
          <w:lang w:eastAsia="he-IL"/>
        </w:rPr>
        <w:t xml:space="preserve">אתה רומז שהח"כים הם לא </w:t>
      </w:r>
      <w:bookmarkStart w:id="778" w:name="_ETM_Q1_2453767"/>
      <w:bookmarkEnd w:id="778"/>
      <w:r>
        <w:rPr>
          <w:rFonts w:hint="cs"/>
          <w:rtl/>
          <w:lang w:eastAsia="he-IL"/>
        </w:rPr>
        <w:t>מקצועיים?</w:t>
      </w:r>
    </w:p>
    <w:p w:rsidR="00DC355B" w:rsidRDefault="00DC355B" w:rsidP="00DC355B">
      <w:pPr>
        <w:rPr>
          <w:rtl/>
          <w:lang w:eastAsia="he-IL"/>
        </w:rPr>
      </w:pPr>
      <w:bookmarkStart w:id="779" w:name="_ETM_Q1_2455109"/>
      <w:bookmarkEnd w:id="779"/>
    </w:p>
    <w:p w:rsidR="00DC355B" w:rsidRDefault="00DC355B" w:rsidP="00DC355B">
      <w:pPr>
        <w:pStyle w:val="-"/>
        <w:keepNext/>
        <w:rPr>
          <w:rtl/>
        </w:rPr>
      </w:pPr>
      <w:bookmarkStart w:id="780" w:name="_ETM_Q1_2455407"/>
      <w:bookmarkEnd w:id="780"/>
      <w:r>
        <w:rPr>
          <w:rtl/>
        </w:rPr>
        <w:t>יואב קיש (הליכוד):</w:t>
      </w:r>
    </w:p>
    <w:p w:rsidR="00DC355B" w:rsidRDefault="00DC355B" w:rsidP="00DC355B">
      <w:pPr>
        <w:pStyle w:val="KeepWithNext"/>
        <w:rPr>
          <w:rtl/>
          <w:lang w:eastAsia="he-IL"/>
        </w:rPr>
      </w:pPr>
    </w:p>
    <w:p w:rsidR="00DC355B" w:rsidRDefault="00DC355B" w:rsidP="00DC355B">
      <w:pPr>
        <w:rPr>
          <w:rtl/>
          <w:lang w:eastAsia="he-IL"/>
        </w:rPr>
      </w:pPr>
      <w:r>
        <w:rPr>
          <w:rFonts w:hint="cs"/>
          <w:rtl/>
          <w:lang w:eastAsia="he-IL"/>
        </w:rPr>
        <w:t xml:space="preserve">לא. יש את הוויכוחים הפופוליסטיים, וזה הם נהנים </w:t>
      </w:r>
      <w:bookmarkStart w:id="781" w:name="_ETM_Q1_2460727"/>
      <w:bookmarkEnd w:id="781"/>
      <w:r>
        <w:rPr>
          <w:rFonts w:hint="cs"/>
          <w:rtl/>
          <w:lang w:eastAsia="he-IL"/>
        </w:rPr>
        <w:t>ובאים בשביל זה - - -</w:t>
      </w:r>
    </w:p>
    <w:p w:rsidR="00DC355B" w:rsidRDefault="00DC355B" w:rsidP="00DC355B">
      <w:pPr>
        <w:rPr>
          <w:rtl/>
          <w:lang w:eastAsia="he-IL"/>
        </w:rPr>
      </w:pPr>
      <w:bookmarkStart w:id="782" w:name="_ETM_Q1_2459023"/>
      <w:bookmarkEnd w:id="782"/>
    </w:p>
    <w:p w:rsidR="00DC355B" w:rsidRDefault="00DC355B" w:rsidP="00DC355B">
      <w:pPr>
        <w:pStyle w:val="af6"/>
        <w:keepNext/>
        <w:rPr>
          <w:rtl/>
        </w:rPr>
      </w:pPr>
      <w:bookmarkStart w:id="783" w:name="_ETM_Q1_2459455"/>
      <w:bookmarkEnd w:id="783"/>
      <w:r>
        <w:rPr>
          <w:rtl/>
        </w:rPr>
        <w:t>היו"ר רחל עזריה:</w:t>
      </w:r>
    </w:p>
    <w:p w:rsidR="00DC355B" w:rsidRDefault="00DC355B" w:rsidP="00DC355B">
      <w:pPr>
        <w:pStyle w:val="KeepWithNext"/>
        <w:rPr>
          <w:rtl/>
          <w:lang w:eastAsia="he-IL"/>
        </w:rPr>
      </w:pPr>
    </w:p>
    <w:p w:rsidR="00DC355B" w:rsidRDefault="00DC355B" w:rsidP="00DC355B">
      <w:pPr>
        <w:rPr>
          <w:rtl/>
          <w:lang w:eastAsia="he-IL"/>
        </w:rPr>
      </w:pPr>
      <w:r>
        <w:rPr>
          <w:rFonts w:hint="cs"/>
          <w:rtl/>
          <w:lang w:eastAsia="he-IL"/>
        </w:rPr>
        <w:t>לזה באים בשביל הכיף, כן</w:t>
      </w:r>
      <w:bookmarkStart w:id="784" w:name="_ETM_Q1_2458263"/>
      <w:bookmarkEnd w:id="784"/>
      <w:r>
        <w:rPr>
          <w:rFonts w:hint="cs"/>
          <w:rtl/>
          <w:lang w:eastAsia="he-IL"/>
        </w:rPr>
        <w:t>.</w:t>
      </w:r>
    </w:p>
    <w:p w:rsidR="00DC355B" w:rsidRDefault="00DC355B" w:rsidP="00DC355B">
      <w:pPr>
        <w:rPr>
          <w:rtl/>
          <w:lang w:eastAsia="he-IL"/>
        </w:rPr>
      </w:pPr>
      <w:bookmarkStart w:id="785" w:name="_ETM_Q1_2459918"/>
      <w:bookmarkEnd w:id="785"/>
    </w:p>
    <w:p w:rsidR="00DC355B" w:rsidRDefault="00DC355B" w:rsidP="00DC355B">
      <w:pPr>
        <w:pStyle w:val="-"/>
        <w:keepNext/>
        <w:rPr>
          <w:rtl/>
        </w:rPr>
      </w:pPr>
      <w:bookmarkStart w:id="786" w:name="_ETM_Q1_2460242"/>
      <w:bookmarkEnd w:id="786"/>
      <w:r>
        <w:rPr>
          <w:rtl/>
        </w:rPr>
        <w:t>יואב קיש (הליכוד):</w:t>
      </w:r>
    </w:p>
    <w:p w:rsidR="00DC355B" w:rsidRDefault="00DC355B" w:rsidP="00DC355B">
      <w:pPr>
        <w:pStyle w:val="KeepWithNext"/>
        <w:rPr>
          <w:rtl/>
          <w:lang w:eastAsia="he-IL"/>
        </w:rPr>
      </w:pPr>
    </w:p>
    <w:p w:rsidR="00DC355B" w:rsidRDefault="00DC355B" w:rsidP="00DC355B">
      <w:pPr>
        <w:rPr>
          <w:rtl/>
          <w:lang w:eastAsia="he-IL"/>
        </w:rPr>
      </w:pPr>
      <w:r>
        <w:rPr>
          <w:rFonts w:hint="cs"/>
          <w:rtl/>
          <w:lang w:eastAsia="he-IL"/>
        </w:rPr>
        <w:t xml:space="preserve">מקצועית </w:t>
      </w:r>
      <w:bookmarkStart w:id="787" w:name="_ETM_Q1_2462881"/>
      <w:bookmarkEnd w:id="787"/>
      <w:r>
        <w:rPr>
          <w:rFonts w:hint="cs"/>
          <w:rtl/>
          <w:lang w:eastAsia="he-IL"/>
        </w:rPr>
        <w:t xml:space="preserve">זה סוג אחר של דיונים. הם קיימים בהחלט בכנסת, </w:t>
      </w:r>
      <w:bookmarkStart w:id="788" w:name="_ETM_Q1_2466666"/>
      <w:bookmarkEnd w:id="788"/>
      <w:r>
        <w:rPr>
          <w:rFonts w:hint="cs"/>
          <w:rtl/>
          <w:lang w:eastAsia="he-IL"/>
        </w:rPr>
        <w:t xml:space="preserve">ושלא ישתמע חס וחלילה, אבל את המריבות שמאל-ימין - - </w:t>
      </w:r>
      <w:bookmarkStart w:id="789" w:name="_ETM_Q1_2470587"/>
      <w:bookmarkEnd w:id="789"/>
      <w:r>
        <w:rPr>
          <w:rFonts w:hint="cs"/>
          <w:rtl/>
          <w:lang w:eastAsia="he-IL"/>
        </w:rPr>
        <w:t>-</w:t>
      </w:r>
    </w:p>
    <w:p w:rsidR="00DC355B" w:rsidRDefault="00DC355B" w:rsidP="00DC355B">
      <w:pPr>
        <w:rPr>
          <w:rtl/>
          <w:lang w:eastAsia="he-IL"/>
        </w:rPr>
      </w:pPr>
      <w:bookmarkStart w:id="790" w:name="_ETM_Q1_2471139"/>
      <w:bookmarkEnd w:id="790"/>
    </w:p>
    <w:p w:rsidR="00DC355B" w:rsidRDefault="00DC355B" w:rsidP="00DC355B">
      <w:pPr>
        <w:pStyle w:val="af6"/>
        <w:keepNext/>
        <w:rPr>
          <w:rtl/>
        </w:rPr>
      </w:pPr>
      <w:bookmarkStart w:id="791" w:name="_ETM_Q1_2471489"/>
      <w:bookmarkEnd w:id="791"/>
      <w:r>
        <w:rPr>
          <w:rtl/>
        </w:rPr>
        <w:t>היו"ר רחל עזריה:</w:t>
      </w:r>
    </w:p>
    <w:p w:rsidR="00DC355B" w:rsidRDefault="00DC355B" w:rsidP="00DC355B">
      <w:pPr>
        <w:pStyle w:val="KeepWithNext"/>
        <w:rPr>
          <w:rtl/>
          <w:lang w:eastAsia="he-IL"/>
        </w:rPr>
      </w:pPr>
    </w:p>
    <w:p w:rsidR="00DC355B" w:rsidRDefault="00DC355B" w:rsidP="00325D7D">
      <w:pPr>
        <w:rPr>
          <w:rtl/>
          <w:lang w:eastAsia="he-IL"/>
        </w:rPr>
      </w:pPr>
      <w:r>
        <w:rPr>
          <w:rFonts w:hint="cs"/>
          <w:rtl/>
          <w:lang w:eastAsia="he-IL"/>
        </w:rPr>
        <w:t>למרות שאתה יודע מה</w:t>
      </w:r>
      <w:r w:rsidR="00325D7D">
        <w:rPr>
          <w:rFonts w:hint="cs"/>
          <w:rtl/>
          <w:lang w:eastAsia="he-IL"/>
        </w:rPr>
        <w:t>, אחרי שהטרדות מיניות נהיו, רכבת ירושלים</w:t>
      </w:r>
      <w:bookmarkStart w:id="792" w:name="_ETM_Q1_2474873"/>
      <w:bookmarkEnd w:id="792"/>
      <w:r w:rsidR="00325D7D">
        <w:rPr>
          <w:rFonts w:hint="cs"/>
          <w:rtl/>
          <w:lang w:eastAsia="he-IL"/>
        </w:rPr>
        <w:t>-תל-אביב נהיה, לך תדע, אולי גם זה יהיה שמאל ימין.</w:t>
      </w:r>
    </w:p>
    <w:p w:rsidR="00325D7D" w:rsidRDefault="00325D7D" w:rsidP="00325D7D">
      <w:pPr>
        <w:rPr>
          <w:rtl/>
          <w:lang w:eastAsia="he-IL"/>
        </w:rPr>
      </w:pPr>
      <w:bookmarkStart w:id="793" w:name="_ETM_Q1_2473078"/>
      <w:bookmarkEnd w:id="793"/>
    </w:p>
    <w:p w:rsidR="00325D7D" w:rsidRDefault="00325D7D" w:rsidP="00325D7D">
      <w:pPr>
        <w:pStyle w:val="-"/>
        <w:keepNext/>
        <w:rPr>
          <w:rtl/>
        </w:rPr>
      </w:pPr>
      <w:bookmarkStart w:id="794" w:name="_ETM_Q1_2473448"/>
      <w:bookmarkEnd w:id="794"/>
      <w:r>
        <w:rPr>
          <w:rtl/>
        </w:rPr>
        <w:t>יואב קיש (הליכוד):</w:t>
      </w:r>
    </w:p>
    <w:p w:rsidR="00325D7D" w:rsidRDefault="00325D7D" w:rsidP="00325D7D">
      <w:pPr>
        <w:pStyle w:val="KeepWithNext"/>
        <w:rPr>
          <w:rtl/>
          <w:lang w:eastAsia="he-IL"/>
        </w:rPr>
      </w:pPr>
    </w:p>
    <w:p w:rsidR="00325D7D" w:rsidRDefault="00325D7D" w:rsidP="00325D7D">
      <w:pPr>
        <w:rPr>
          <w:rtl/>
          <w:lang w:eastAsia="he-IL"/>
        </w:rPr>
      </w:pPr>
      <w:r>
        <w:rPr>
          <w:rFonts w:hint="cs"/>
          <w:rtl/>
          <w:lang w:eastAsia="he-IL"/>
        </w:rPr>
        <w:t xml:space="preserve">לא, </w:t>
      </w:r>
      <w:bookmarkStart w:id="795" w:name="_ETM_Q1_2475533"/>
      <w:bookmarkEnd w:id="795"/>
      <w:r>
        <w:rPr>
          <w:rFonts w:hint="cs"/>
          <w:rtl/>
          <w:lang w:eastAsia="he-IL"/>
        </w:rPr>
        <w:t xml:space="preserve">זה קשה לי לראות. זה יהיה דיון ענייני. </w:t>
      </w:r>
      <w:bookmarkStart w:id="796" w:name="_ETM_Q1_2473561"/>
      <w:bookmarkEnd w:id="796"/>
      <w:r>
        <w:rPr>
          <w:rFonts w:hint="cs"/>
          <w:rtl/>
          <w:lang w:eastAsia="he-IL"/>
        </w:rPr>
        <w:t xml:space="preserve">אני יכול להגיד את תפיסתי. אני חושב שהחקיקה הזו היא </w:t>
      </w:r>
      <w:bookmarkStart w:id="797" w:name="_ETM_Q1_2483109"/>
      <w:bookmarkEnd w:id="797"/>
      <w:r>
        <w:rPr>
          <w:rFonts w:hint="cs"/>
          <w:rtl/>
          <w:lang w:eastAsia="he-IL"/>
        </w:rPr>
        <w:t xml:space="preserve">חשובה, היא באה להסדיר תחום חשוב. אבל אנחנו צריכים </w:t>
      </w:r>
      <w:bookmarkStart w:id="798" w:name="_ETM_Q1_2485352"/>
      <w:bookmarkEnd w:id="798"/>
      <w:r>
        <w:rPr>
          <w:rFonts w:hint="cs"/>
          <w:rtl/>
          <w:lang w:eastAsia="he-IL"/>
        </w:rPr>
        <w:t xml:space="preserve">לשים לב שאנחנו לא שופכים את התינוק עם המים. </w:t>
      </w:r>
      <w:bookmarkStart w:id="799" w:name="_ETM_Q1_2487089"/>
      <w:bookmarkEnd w:id="799"/>
      <w:r>
        <w:rPr>
          <w:rFonts w:hint="cs"/>
          <w:rtl/>
          <w:lang w:eastAsia="he-IL"/>
        </w:rPr>
        <w:t xml:space="preserve">זאת אומרת, יש כבר היום פעילות בתחום הזה במדינת ישראל, אי אפשר להתעלם מזה, כולל שחקנים ממגוון סוגים, מקומיים, </w:t>
      </w:r>
      <w:bookmarkStart w:id="800" w:name="_ETM_Q1_2498355"/>
      <w:bookmarkEnd w:id="800"/>
      <w:r>
        <w:rPr>
          <w:rFonts w:hint="cs"/>
          <w:rtl/>
          <w:lang w:eastAsia="he-IL"/>
        </w:rPr>
        <w:t xml:space="preserve">זרים ובין-לאומיים, ואנחנו צריכים לראות שאנחנו באים מהכיוון </w:t>
      </w:r>
      <w:bookmarkStart w:id="801" w:name="_ETM_Q1_2505413"/>
      <w:bookmarkEnd w:id="801"/>
      <w:r>
        <w:rPr>
          <w:rFonts w:hint="cs"/>
          <w:rtl/>
          <w:lang w:eastAsia="he-IL"/>
        </w:rPr>
        <w:t xml:space="preserve">של איך אנחנו מצד אחד </w:t>
      </w:r>
      <w:proofErr w:type="spellStart"/>
      <w:r>
        <w:rPr>
          <w:rFonts w:hint="cs"/>
          <w:rtl/>
          <w:lang w:eastAsia="he-IL"/>
        </w:rPr>
        <w:t>מגינים</w:t>
      </w:r>
      <w:proofErr w:type="spellEnd"/>
      <w:r>
        <w:rPr>
          <w:rFonts w:hint="cs"/>
          <w:rtl/>
          <w:lang w:eastAsia="he-IL"/>
        </w:rPr>
        <w:t xml:space="preserve"> על האזרחים שיקבלו גם </w:t>
      </w:r>
      <w:bookmarkStart w:id="802" w:name="_ETM_Q1_2510340"/>
      <w:bookmarkEnd w:id="802"/>
      <w:r>
        <w:rPr>
          <w:rFonts w:hint="cs"/>
          <w:rtl/>
          <w:lang w:eastAsia="he-IL"/>
        </w:rPr>
        <w:t xml:space="preserve">את השירות המגיע, גם שמירה על הסודיות שלהם, וגם </w:t>
      </w:r>
      <w:bookmarkStart w:id="803" w:name="_ETM_Q1_2514234"/>
      <w:bookmarkEnd w:id="803"/>
      <w:r>
        <w:rPr>
          <w:rFonts w:hint="cs"/>
          <w:rtl/>
          <w:lang w:eastAsia="he-IL"/>
        </w:rPr>
        <w:t>לראות שאנחנו ממסדים את התחום מצד אחד.</w:t>
      </w:r>
    </w:p>
    <w:p w:rsidR="00325D7D" w:rsidRDefault="00325D7D" w:rsidP="00325D7D">
      <w:pPr>
        <w:rPr>
          <w:rtl/>
          <w:lang w:eastAsia="he-IL"/>
        </w:rPr>
      </w:pPr>
      <w:bookmarkStart w:id="804" w:name="_ETM_Q1_2519058"/>
      <w:bookmarkEnd w:id="804"/>
    </w:p>
    <w:p w:rsidR="00325D7D" w:rsidRDefault="00325D7D" w:rsidP="00325D7D">
      <w:pPr>
        <w:rPr>
          <w:rtl/>
          <w:lang w:eastAsia="he-IL"/>
        </w:rPr>
      </w:pPr>
      <w:r>
        <w:rPr>
          <w:rFonts w:hint="cs"/>
          <w:rtl/>
          <w:lang w:eastAsia="he-IL"/>
        </w:rPr>
        <w:t>מ</w:t>
      </w:r>
      <w:bookmarkStart w:id="805" w:name="_ETM_Q1_2519554"/>
      <w:bookmarkEnd w:id="805"/>
      <w:r>
        <w:rPr>
          <w:rFonts w:hint="cs"/>
          <w:rtl/>
          <w:lang w:eastAsia="he-IL"/>
        </w:rPr>
        <w:t xml:space="preserve">צד שני, אין כוונה </w:t>
      </w:r>
      <w:bookmarkStart w:id="806" w:name="_ETM_Q1_2517024"/>
      <w:bookmarkEnd w:id="806"/>
      <w:r>
        <w:rPr>
          <w:rFonts w:hint="cs"/>
          <w:rtl/>
          <w:lang w:eastAsia="he-IL"/>
        </w:rPr>
        <w:t xml:space="preserve">שהחוק הזה עכשיו ייצר חסמים ביורוקרטיים או יפגע </w:t>
      </w:r>
      <w:bookmarkStart w:id="807" w:name="_ETM_Q1_2522786"/>
      <w:bookmarkEnd w:id="807"/>
      <w:r>
        <w:rPr>
          <w:rFonts w:hint="cs"/>
          <w:rtl/>
          <w:lang w:eastAsia="he-IL"/>
        </w:rPr>
        <w:t xml:space="preserve">ביעילות של השוק. ואני חושב שזה משהו מאוד חשוב </w:t>
      </w:r>
      <w:bookmarkStart w:id="808" w:name="_ETM_Q1_2524529"/>
      <w:bookmarkEnd w:id="808"/>
      <w:r>
        <w:rPr>
          <w:rFonts w:hint="cs"/>
          <w:rtl/>
          <w:lang w:eastAsia="he-IL"/>
        </w:rPr>
        <w:t xml:space="preserve">שצריך לשים אליו בעניין הזה. ואני הייתי רוצה לייצר אולי </w:t>
      </w:r>
      <w:bookmarkStart w:id="809" w:name="_ETM_Q1_2533886"/>
      <w:bookmarkEnd w:id="809"/>
      <w:r>
        <w:rPr>
          <w:rFonts w:hint="cs"/>
          <w:rtl/>
          <w:lang w:eastAsia="he-IL"/>
        </w:rPr>
        <w:t xml:space="preserve">מדרגה נוספת שכרגע אני לא רואה אותה, אבל שתייצר פה איזושהי </w:t>
      </w:r>
      <w:bookmarkStart w:id="810" w:name="_ETM_Q1_2537151"/>
      <w:bookmarkEnd w:id="810"/>
      <w:r>
        <w:rPr>
          <w:rFonts w:hint="cs"/>
          <w:rtl/>
          <w:lang w:eastAsia="he-IL"/>
        </w:rPr>
        <w:t xml:space="preserve">אטרקטיביות למדינת ישראל בהסתכלות גלובלית כי אנחנו מדברים על שווקים </w:t>
      </w:r>
      <w:bookmarkStart w:id="811" w:name="_ETM_Q1_2545112"/>
      <w:bookmarkEnd w:id="811"/>
      <w:r>
        <w:rPr>
          <w:rFonts w:hint="cs"/>
          <w:rtl/>
          <w:lang w:eastAsia="he-IL"/>
        </w:rPr>
        <w:t>גלובליים.</w:t>
      </w:r>
    </w:p>
    <w:p w:rsidR="00325D7D" w:rsidRDefault="00325D7D" w:rsidP="00325D7D">
      <w:pPr>
        <w:rPr>
          <w:rtl/>
          <w:lang w:eastAsia="he-IL"/>
        </w:rPr>
      </w:pPr>
      <w:bookmarkStart w:id="812" w:name="_ETM_Q1_2542119"/>
      <w:bookmarkEnd w:id="812"/>
    </w:p>
    <w:p w:rsidR="00325D7D" w:rsidRDefault="00325D7D" w:rsidP="00325D7D">
      <w:pPr>
        <w:pStyle w:val="af6"/>
        <w:keepNext/>
        <w:rPr>
          <w:rtl/>
        </w:rPr>
      </w:pPr>
      <w:bookmarkStart w:id="813" w:name="_ETM_Q1_2542466"/>
      <w:bookmarkEnd w:id="813"/>
      <w:r>
        <w:rPr>
          <w:rtl/>
        </w:rPr>
        <w:t>היו"ר רחל עזריה:</w:t>
      </w:r>
    </w:p>
    <w:p w:rsidR="00325D7D" w:rsidRDefault="00325D7D" w:rsidP="00325D7D">
      <w:pPr>
        <w:pStyle w:val="KeepWithNext"/>
        <w:rPr>
          <w:rtl/>
          <w:lang w:eastAsia="he-IL"/>
        </w:rPr>
      </w:pPr>
    </w:p>
    <w:p w:rsidR="00325D7D" w:rsidRDefault="00325D7D" w:rsidP="00325D7D">
      <w:pPr>
        <w:rPr>
          <w:rtl/>
          <w:lang w:eastAsia="he-IL"/>
        </w:rPr>
      </w:pPr>
      <w:r>
        <w:rPr>
          <w:rFonts w:hint="cs"/>
          <w:rtl/>
          <w:lang w:eastAsia="he-IL"/>
        </w:rPr>
        <w:t>כמו מה?</w:t>
      </w:r>
    </w:p>
    <w:p w:rsidR="00325D7D" w:rsidRDefault="00325D7D" w:rsidP="00325D7D">
      <w:pPr>
        <w:rPr>
          <w:rtl/>
          <w:lang w:eastAsia="he-IL"/>
        </w:rPr>
      </w:pPr>
      <w:bookmarkStart w:id="814" w:name="_ETM_Q1_2545201"/>
      <w:bookmarkEnd w:id="814"/>
    </w:p>
    <w:p w:rsidR="00325D7D" w:rsidRDefault="00325D7D" w:rsidP="00325D7D">
      <w:pPr>
        <w:pStyle w:val="-"/>
        <w:keepNext/>
        <w:rPr>
          <w:rtl/>
        </w:rPr>
      </w:pPr>
      <w:bookmarkStart w:id="815" w:name="_ETM_Q1_2545496"/>
      <w:bookmarkEnd w:id="815"/>
      <w:r>
        <w:rPr>
          <w:rtl/>
        </w:rPr>
        <w:t>יואב קיש (הליכוד):</w:t>
      </w:r>
    </w:p>
    <w:p w:rsidR="00325D7D" w:rsidRDefault="00325D7D" w:rsidP="00325D7D">
      <w:pPr>
        <w:pStyle w:val="KeepWithNext"/>
        <w:rPr>
          <w:rtl/>
          <w:lang w:eastAsia="he-IL"/>
        </w:rPr>
      </w:pPr>
    </w:p>
    <w:p w:rsidR="00325D7D" w:rsidRDefault="00325D7D" w:rsidP="00325D7D">
      <w:pPr>
        <w:rPr>
          <w:rtl/>
          <w:lang w:eastAsia="he-IL"/>
        </w:rPr>
      </w:pPr>
      <w:r>
        <w:rPr>
          <w:rFonts w:hint="cs"/>
          <w:rtl/>
          <w:lang w:eastAsia="he-IL"/>
        </w:rPr>
        <w:t xml:space="preserve">שתאפשר לחברות </w:t>
      </w:r>
      <w:proofErr w:type="spellStart"/>
      <w:r>
        <w:rPr>
          <w:rFonts w:hint="cs"/>
          <w:rtl/>
          <w:lang w:eastAsia="he-IL"/>
        </w:rPr>
        <w:t>מולטינשיונל</w:t>
      </w:r>
      <w:proofErr w:type="spellEnd"/>
      <w:r>
        <w:rPr>
          <w:rFonts w:hint="cs"/>
          <w:rtl/>
          <w:lang w:eastAsia="he-IL"/>
        </w:rPr>
        <w:t xml:space="preserve">, לעודד אותן לבוא </w:t>
      </w:r>
      <w:bookmarkStart w:id="816" w:name="_ETM_Q1_2548393"/>
      <w:bookmarkEnd w:id="816"/>
      <w:r w:rsidR="000E1C27">
        <w:rPr>
          <w:rFonts w:hint="cs"/>
          <w:rtl/>
          <w:lang w:eastAsia="he-IL"/>
        </w:rPr>
        <w:t xml:space="preserve">לארץ לפעילות הזו בתור - - - למקום כזה. יש מקומות אחרים בעולם שהיום משמשים לזה, ויכול להיות שאנחנו </w:t>
      </w:r>
      <w:bookmarkStart w:id="817" w:name="_ETM_Q1_2554562"/>
      <w:bookmarkEnd w:id="817"/>
      <w:r w:rsidR="000E1C27">
        <w:rPr>
          <w:rFonts w:hint="cs"/>
          <w:rtl/>
          <w:lang w:eastAsia="he-IL"/>
        </w:rPr>
        <w:t xml:space="preserve">צריכים להסתכל טיפה יותר רחב ולחשוב איך אנחנו מייצרים חקיקה </w:t>
      </w:r>
      <w:bookmarkStart w:id="818" w:name="_ETM_Q1_2563269"/>
      <w:bookmarkEnd w:id="818"/>
      <w:r w:rsidR="000E1C27">
        <w:rPr>
          <w:rFonts w:hint="cs"/>
          <w:rtl/>
          <w:lang w:eastAsia="he-IL"/>
        </w:rPr>
        <w:t>שהיא יותר מחבקת ולא שמה כלובים.</w:t>
      </w:r>
    </w:p>
    <w:p w:rsidR="000E1C27" w:rsidRDefault="000E1C27" w:rsidP="00325D7D">
      <w:pPr>
        <w:rPr>
          <w:rtl/>
          <w:lang w:eastAsia="he-IL"/>
        </w:rPr>
      </w:pPr>
      <w:bookmarkStart w:id="819" w:name="_ETM_Q1_2563243"/>
      <w:bookmarkEnd w:id="819"/>
    </w:p>
    <w:p w:rsidR="000E1C27" w:rsidRDefault="000E1C27" w:rsidP="000E1C27">
      <w:pPr>
        <w:pStyle w:val="af6"/>
        <w:keepNext/>
        <w:rPr>
          <w:rtl/>
        </w:rPr>
      </w:pPr>
      <w:bookmarkStart w:id="820" w:name="_ETM_Q1_2563581"/>
      <w:bookmarkEnd w:id="820"/>
      <w:r>
        <w:rPr>
          <w:rtl/>
        </w:rPr>
        <w:t>היו"ר רחל עזריה:</w:t>
      </w:r>
    </w:p>
    <w:p w:rsidR="000E1C27" w:rsidRDefault="000E1C27" w:rsidP="000E1C27">
      <w:pPr>
        <w:pStyle w:val="KeepWithNext"/>
        <w:rPr>
          <w:rtl/>
          <w:lang w:eastAsia="he-IL"/>
        </w:rPr>
      </w:pPr>
    </w:p>
    <w:p w:rsidR="000E1C27" w:rsidRDefault="000E1C27" w:rsidP="000E1C27">
      <w:pPr>
        <w:rPr>
          <w:rtl/>
          <w:lang w:eastAsia="he-IL"/>
        </w:rPr>
      </w:pPr>
      <w:r>
        <w:rPr>
          <w:rFonts w:hint="cs"/>
          <w:rtl/>
          <w:lang w:eastAsia="he-IL"/>
        </w:rPr>
        <w:t>יש לך רעיון לדבר כזה?</w:t>
      </w:r>
    </w:p>
    <w:p w:rsidR="000E1C27" w:rsidRDefault="000E1C27" w:rsidP="000E1C27">
      <w:pPr>
        <w:rPr>
          <w:rtl/>
          <w:lang w:eastAsia="he-IL"/>
        </w:rPr>
      </w:pPr>
      <w:bookmarkStart w:id="821" w:name="_ETM_Q1_2569093"/>
      <w:bookmarkEnd w:id="821"/>
    </w:p>
    <w:p w:rsidR="000E1C27" w:rsidRDefault="000E1C27" w:rsidP="000E1C27">
      <w:pPr>
        <w:pStyle w:val="-"/>
        <w:keepNext/>
        <w:rPr>
          <w:rtl/>
        </w:rPr>
      </w:pPr>
      <w:bookmarkStart w:id="822" w:name="_ETM_Q1_2569429"/>
      <w:bookmarkEnd w:id="822"/>
      <w:r>
        <w:rPr>
          <w:rtl/>
        </w:rPr>
        <w:t>יואב קיש (הליכוד):</w:t>
      </w:r>
    </w:p>
    <w:p w:rsidR="000E1C27" w:rsidRDefault="000E1C27" w:rsidP="000E1C27">
      <w:pPr>
        <w:pStyle w:val="KeepWithNext"/>
        <w:rPr>
          <w:rtl/>
          <w:lang w:eastAsia="he-IL"/>
        </w:rPr>
      </w:pPr>
    </w:p>
    <w:p w:rsidR="000E1C27" w:rsidRDefault="000E1C27" w:rsidP="000E1C27">
      <w:pPr>
        <w:rPr>
          <w:rtl/>
          <w:lang w:eastAsia="he-IL"/>
        </w:rPr>
      </w:pPr>
      <w:r>
        <w:rPr>
          <w:rFonts w:hint="cs"/>
          <w:rtl/>
          <w:lang w:eastAsia="he-IL"/>
        </w:rPr>
        <w:t xml:space="preserve">עוד </w:t>
      </w:r>
      <w:bookmarkStart w:id="823" w:name="_ETM_Q1_2570813"/>
      <w:bookmarkEnd w:id="823"/>
      <w:r>
        <w:rPr>
          <w:rFonts w:hint="cs"/>
          <w:rtl/>
          <w:lang w:eastAsia="he-IL"/>
        </w:rPr>
        <w:t xml:space="preserve">לא. אני רוצה לחשוב על הדברים האלה. אבל </w:t>
      </w:r>
      <w:bookmarkStart w:id="824" w:name="_ETM_Q1_2569725"/>
      <w:bookmarkEnd w:id="824"/>
      <w:r>
        <w:rPr>
          <w:rFonts w:hint="cs"/>
          <w:rtl/>
          <w:lang w:eastAsia="he-IL"/>
        </w:rPr>
        <w:t xml:space="preserve">אני אומר את זה לפחות כתפיסה, וזו היתה </w:t>
      </w:r>
      <w:bookmarkStart w:id="825" w:name="_ETM_Q1_2573731"/>
      <w:bookmarkEnd w:id="825"/>
      <w:r>
        <w:rPr>
          <w:rFonts w:hint="cs"/>
          <w:rtl/>
          <w:lang w:eastAsia="he-IL"/>
        </w:rPr>
        <w:t xml:space="preserve">התפיסה שלי גם בחוק לעידוד השקעות הון, במיסוי ובהרבה </w:t>
      </w:r>
      <w:bookmarkStart w:id="826" w:name="_ETM_Q1_2575086"/>
      <w:bookmarkEnd w:id="826"/>
      <w:r>
        <w:rPr>
          <w:rFonts w:hint="cs"/>
          <w:rtl/>
          <w:lang w:eastAsia="he-IL"/>
        </w:rPr>
        <w:t>דברים.</w:t>
      </w:r>
    </w:p>
    <w:p w:rsidR="000E1C27" w:rsidRDefault="000E1C27" w:rsidP="000E1C27">
      <w:pPr>
        <w:rPr>
          <w:rtl/>
          <w:lang w:eastAsia="he-IL"/>
        </w:rPr>
      </w:pPr>
      <w:bookmarkStart w:id="827" w:name="_ETM_Q1_2578006"/>
      <w:bookmarkEnd w:id="827"/>
    </w:p>
    <w:p w:rsidR="000E1C27" w:rsidRDefault="000E1C27" w:rsidP="000E1C27">
      <w:pPr>
        <w:pStyle w:val="af6"/>
        <w:keepNext/>
        <w:rPr>
          <w:rtl/>
        </w:rPr>
      </w:pPr>
      <w:bookmarkStart w:id="828" w:name="_ETM_Q1_2578347"/>
      <w:bookmarkEnd w:id="828"/>
      <w:r>
        <w:rPr>
          <w:rtl/>
        </w:rPr>
        <w:t>היו"ר רחל עזריה:</w:t>
      </w:r>
    </w:p>
    <w:p w:rsidR="000E1C27" w:rsidRDefault="000E1C27" w:rsidP="000E1C27">
      <w:pPr>
        <w:pStyle w:val="KeepWithNext"/>
        <w:rPr>
          <w:rtl/>
          <w:lang w:eastAsia="he-IL"/>
        </w:rPr>
      </w:pPr>
    </w:p>
    <w:p w:rsidR="000E1C27" w:rsidRDefault="000E1C27" w:rsidP="000E1C27">
      <w:pPr>
        <w:rPr>
          <w:rtl/>
          <w:lang w:eastAsia="he-IL"/>
        </w:rPr>
      </w:pPr>
      <w:r>
        <w:rPr>
          <w:rFonts w:hint="cs"/>
          <w:rtl/>
          <w:lang w:eastAsia="he-IL"/>
        </w:rPr>
        <w:t>בעידוד השקעות הון זה ממש היה בהגדרה.</w:t>
      </w:r>
    </w:p>
    <w:p w:rsidR="000E1C27" w:rsidRDefault="000E1C27" w:rsidP="000E1C27">
      <w:pPr>
        <w:rPr>
          <w:rtl/>
          <w:lang w:eastAsia="he-IL"/>
        </w:rPr>
      </w:pPr>
      <w:bookmarkStart w:id="829" w:name="_ETM_Q1_2575515"/>
      <w:bookmarkEnd w:id="829"/>
    </w:p>
    <w:p w:rsidR="000E1C27" w:rsidRDefault="000E1C27" w:rsidP="000E1C27">
      <w:pPr>
        <w:pStyle w:val="-"/>
        <w:keepNext/>
        <w:rPr>
          <w:rtl/>
        </w:rPr>
      </w:pPr>
      <w:bookmarkStart w:id="830" w:name="_ETM_Q1_2576050"/>
      <w:bookmarkEnd w:id="830"/>
      <w:r>
        <w:rPr>
          <w:rtl/>
        </w:rPr>
        <w:t>יואב קיש (הליכוד):</w:t>
      </w:r>
    </w:p>
    <w:p w:rsidR="000E1C27" w:rsidRDefault="000E1C27" w:rsidP="000E1C27">
      <w:pPr>
        <w:pStyle w:val="KeepWithNext"/>
        <w:rPr>
          <w:rtl/>
          <w:lang w:eastAsia="he-IL"/>
        </w:rPr>
      </w:pPr>
    </w:p>
    <w:p w:rsidR="000E1C27" w:rsidRDefault="000E1C27" w:rsidP="000E1C27">
      <w:pPr>
        <w:rPr>
          <w:rtl/>
          <w:lang w:eastAsia="he-IL"/>
        </w:rPr>
      </w:pPr>
      <w:r>
        <w:rPr>
          <w:rFonts w:hint="cs"/>
          <w:rtl/>
          <w:lang w:eastAsia="he-IL"/>
        </w:rPr>
        <w:t xml:space="preserve">נכון, והמיסוי. אז </w:t>
      </w:r>
      <w:bookmarkStart w:id="831" w:name="_ETM_Q1_2577693"/>
      <w:bookmarkEnd w:id="831"/>
      <w:r>
        <w:rPr>
          <w:rFonts w:hint="cs"/>
          <w:rtl/>
          <w:lang w:eastAsia="he-IL"/>
        </w:rPr>
        <w:t xml:space="preserve">גם פה, יש פה תחום שיש בו שחקנים מקומיים </w:t>
      </w:r>
      <w:bookmarkStart w:id="832" w:name="_ETM_Q1_2580645"/>
      <w:bookmarkEnd w:id="832"/>
      <w:r>
        <w:rPr>
          <w:rFonts w:hint="cs"/>
          <w:rtl/>
          <w:lang w:eastAsia="he-IL"/>
        </w:rPr>
        <w:t xml:space="preserve">ושחקנים זרים, ואני לא בא בכוונה לייצר פה רגולציה ולמנוע </w:t>
      </w:r>
      <w:bookmarkStart w:id="833" w:name="_ETM_Q1_2594373"/>
      <w:bookmarkEnd w:id="833"/>
      <w:r>
        <w:rPr>
          <w:rFonts w:hint="cs"/>
          <w:rtl/>
          <w:lang w:eastAsia="he-IL"/>
        </w:rPr>
        <w:t>כניסת שחקנים, אלא להיפך.</w:t>
      </w:r>
    </w:p>
    <w:p w:rsidR="000E1C27" w:rsidRDefault="000E1C27" w:rsidP="000E1C27">
      <w:pPr>
        <w:rPr>
          <w:rtl/>
          <w:lang w:eastAsia="he-IL"/>
        </w:rPr>
      </w:pPr>
    </w:p>
    <w:p w:rsidR="000E1C27" w:rsidRDefault="000E1C27" w:rsidP="000E1C27">
      <w:pPr>
        <w:pStyle w:val="af6"/>
        <w:keepNext/>
        <w:rPr>
          <w:rtl/>
        </w:rPr>
      </w:pPr>
      <w:r>
        <w:rPr>
          <w:rtl/>
        </w:rPr>
        <w:t>היו"ר רחל עזריה:</w:t>
      </w:r>
    </w:p>
    <w:p w:rsidR="000E1C27" w:rsidRDefault="000E1C27" w:rsidP="000E1C27">
      <w:pPr>
        <w:pStyle w:val="KeepWithNext"/>
        <w:rPr>
          <w:rtl/>
          <w:lang w:eastAsia="he-IL"/>
        </w:rPr>
      </w:pPr>
    </w:p>
    <w:p w:rsidR="000E1C27" w:rsidRDefault="000E1C27" w:rsidP="000E1C27">
      <w:pPr>
        <w:rPr>
          <w:rtl/>
          <w:lang w:eastAsia="he-IL"/>
        </w:rPr>
      </w:pPr>
      <w:r>
        <w:rPr>
          <w:rFonts w:hint="cs"/>
          <w:rtl/>
          <w:lang w:eastAsia="he-IL"/>
        </w:rPr>
        <w:t>להיפך. ברור.</w:t>
      </w:r>
    </w:p>
    <w:p w:rsidR="000E1C27" w:rsidRDefault="000E1C27" w:rsidP="000E1C27">
      <w:pPr>
        <w:rPr>
          <w:rtl/>
          <w:lang w:eastAsia="he-IL"/>
        </w:rPr>
      </w:pPr>
      <w:bookmarkStart w:id="834" w:name="_ETM_Q1_2593300"/>
      <w:bookmarkEnd w:id="834"/>
    </w:p>
    <w:p w:rsidR="000E1C27" w:rsidRDefault="000E1C27" w:rsidP="000E1C27">
      <w:pPr>
        <w:pStyle w:val="-"/>
        <w:keepNext/>
        <w:rPr>
          <w:rtl/>
        </w:rPr>
      </w:pPr>
      <w:bookmarkStart w:id="835" w:name="_ETM_Q1_2593876"/>
      <w:bookmarkEnd w:id="835"/>
      <w:r>
        <w:rPr>
          <w:rtl/>
        </w:rPr>
        <w:t>יואב קיש (הליכוד):</w:t>
      </w:r>
    </w:p>
    <w:p w:rsidR="000E1C27" w:rsidRDefault="000E1C27" w:rsidP="000E1C27">
      <w:pPr>
        <w:pStyle w:val="KeepWithNext"/>
        <w:rPr>
          <w:rtl/>
          <w:lang w:eastAsia="he-IL"/>
        </w:rPr>
      </w:pPr>
    </w:p>
    <w:p w:rsidR="000E1C27" w:rsidRDefault="000E1C27" w:rsidP="000E1C27">
      <w:pPr>
        <w:rPr>
          <w:rtl/>
          <w:lang w:eastAsia="he-IL"/>
        </w:rPr>
      </w:pPr>
      <w:r>
        <w:rPr>
          <w:rFonts w:hint="cs"/>
          <w:rtl/>
          <w:lang w:eastAsia="he-IL"/>
        </w:rPr>
        <w:t xml:space="preserve">תוך כדי שמירה כמובן על השירות </w:t>
      </w:r>
      <w:bookmarkStart w:id="836" w:name="_ETM_Q1_2601453"/>
      <w:bookmarkEnd w:id="836"/>
      <w:r>
        <w:rPr>
          <w:rFonts w:hint="cs"/>
          <w:rtl/>
          <w:lang w:eastAsia="he-IL"/>
        </w:rPr>
        <w:t>והזכויות של המשתמשים.</w:t>
      </w:r>
    </w:p>
    <w:p w:rsidR="000E1C27" w:rsidRDefault="000E1C27" w:rsidP="000E1C27">
      <w:pPr>
        <w:rPr>
          <w:rtl/>
          <w:lang w:eastAsia="he-IL"/>
        </w:rPr>
      </w:pPr>
      <w:bookmarkStart w:id="837" w:name="_ETM_Q1_2599090"/>
      <w:bookmarkEnd w:id="837"/>
    </w:p>
    <w:p w:rsidR="000E1C27" w:rsidRDefault="000E1C27" w:rsidP="000E1C27">
      <w:pPr>
        <w:pStyle w:val="af6"/>
        <w:keepNext/>
        <w:rPr>
          <w:rtl/>
        </w:rPr>
      </w:pPr>
      <w:bookmarkStart w:id="838" w:name="_ETM_Q1_2599399"/>
      <w:bookmarkEnd w:id="838"/>
      <w:r>
        <w:rPr>
          <w:rtl/>
        </w:rPr>
        <w:t>היו"ר רחל עזריה:</w:t>
      </w:r>
    </w:p>
    <w:p w:rsidR="000E1C27" w:rsidRDefault="000E1C27" w:rsidP="000E1C27">
      <w:pPr>
        <w:pStyle w:val="KeepWithNext"/>
        <w:rPr>
          <w:rtl/>
          <w:lang w:eastAsia="he-IL"/>
        </w:rPr>
      </w:pPr>
    </w:p>
    <w:p w:rsidR="000E1C27" w:rsidRDefault="000E1C27" w:rsidP="000E1C27">
      <w:pPr>
        <w:rPr>
          <w:rtl/>
          <w:lang w:eastAsia="he-IL"/>
        </w:rPr>
      </w:pPr>
      <w:r>
        <w:rPr>
          <w:rFonts w:hint="cs"/>
          <w:rtl/>
          <w:lang w:eastAsia="he-IL"/>
        </w:rPr>
        <w:t xml:space="preserve">בסדר, אם לא נשמור על הזכויות </w:t>
      </w:r>
      <w:bookmarkStart w:id="839" w:name="_ETM_Q1_2606033"/>
      <w:bookmarkEnd w:id="839"/>
      <w:r>
        <w:rPr>
          <w:rFonts w:hint="cs"/>
          <w:rtl/>
          <w:lang w:eastAsia="he-IL"/>
        </w:rPr>
        <w:t xml:space="preserve">שלהם, הם לא ישתמשו בכלים האלה בדרך כלל. יש חוסר </w:t>
      </w:r>
      <w:bookmarkStart w:id="840" w:name="_ETM_Q1_2609388"/>
      <w:bookmarkEnd w:id="840"/>
      <w:r>
        <w:rPr>
          <w:rFonts w:hint="cs"/>
          <w:rtl/>
          <w:lang w:eastAsia="he-IL"/>
        </w:rPr>
        <w:t>אמון.</w:t>
      </w:r>
    </w:p>
    <w:p w:rsidR="000E1C27" w:rsidRDefault="000E1C27" w:rsidP="000E1C27">
      <w:pPr>
        <w:rPr>
          <w:rtl/>
          <w:lang w:eastAsia="he-IL"/>
        </w:rPr>
      </w:pPr>
      <w:bookmarkStart w:id="841" w:name="_ETM_Q1_2605225"/>
      <w:bookmarkEnd w:id="841"/>
    </w:p>
    <w:p w:rsidR="000E1C27" w:rsidRDefault="000E1C27" w:rsidP="000E1C27">
      <w:pPr>
        <w:pStyle w:val="-"/>
        <w:keepNext/>
        <w:rPr>
          <w:rtl/>
        </w:rPr>
      </w:pPr>
      <w:bookmarkStart w:id="842" w:name="_ETM_Q1_2605536"/>
      <w:bookmarkEnd w:id="842"/>
      <w:r>
        <w:rPr>
          <w:rtl/>
        </w:rPr>
        <w:t>יואב קיש (הליכוד):</w:t>
      </w:r>
    </w:p>
    <w:p w:rsidR="000E1C27" w:rsidRDefault="000E1C27" w:rsidP="000E1C27">
      <w:pPr>
        <w:pStyle w:val="KeepWithNext"/>
        <w:rPr>
          <w:rtl/>
          <w:lang w:eastAsia="he-IL"/>
        </w:rPr>
      </w:pPr>
    </w:p>
    <w:p w:rsidR="000E1C27" w:rsidRDefault="00EE4ADD" w:rsidP="000E1C27">
      <w:pPr>
        <w:rPr>
          <w:rtl/>
          <w:lang w:eastAsia="he-IL"/>
        </w:rPr>
      </w:pPr>
      <w:r>
        <w:rPr>
          <w:rFonts w:hint="cs"/>
          <w:rtl/>
          <w:lang w:eastAsia="he-IL"/>
        </w:rPr>
        <w:t>זה חלק מהאמון הנדרש. נכון.</w:t>
      </w:r>
    </w:p>
    <w:p w:rsidR="00EE4ADD" w:rsidRDefault="00EE4ADD" w:rsidP="000E1C27">
      <w:pPr>
        <w:rPr>
          <w:rtl/>
          <w:lang w:eastAsia="he-IL"/>
        </w:rPr>
      </w:pPr>
      <w:bookmarkStart w:id="843" w:name="_ETM_Q1_2608292"/>
      <w:bookmarkEnd w:id="843"/>
    </w:p>
    <w:p w:rsidR="00EE4ADD" w:rsidRDefault="00EE4ADD" w:rsidP="00EE4ADD">
      <w:pPr>
        <w:pStyle w:val="af6"/>
        <w:keepNext/>
        <w:rPr>
          <w:rtl/>
        </w:rPr>
      </w:pPr>
      <w:bookmarkStart w:id="844" w:name="_ETM_Q1_2608559"/>
      <w:bookmarkEnd w:id="844"/>
      <w:r>
        <w:rPr>
          <w:rtl/>
        </w:rPr>
        <w:t>היו"ר רחל עזריה:</w:t>
      </w:r>
    </w:p>
    <w:p w:rsidR="00EE4ADD" w:rsidRDefault="00EE4ADD" w:rsidP="00EE4ADD">
      <w:pPr>
        <w:pStyle w:val="KeepWithNext"/>
        <w:rPr>
          <w:rtl/>
          <w:lang w:eastAsia="he-IL"/>
        </w:rPr>
      </w:pPr>
    </w:p>
    <w:p w:rsidR="00EE4ADD" w:rsidRDefault="00EE4ADD" w:rsidP="00EE4ADD">
      <w:pPr>
        <w:rPr>
          <w:rtl/>
          <w:lang w:eastAsia="he-IL"/>
        </w:rPr>
      </w:pPr>
      <w:r>
        <w:rPr>
          <w:rFonts w:hint="cs"/>
          <w:rtl/>
          <w:lang w:eastAsia="he-IL"/>
        </w:rPr>
        <w:t>אם יש לך רעיון, נשמח.</w:t>
      </w:r>
    </w:p>
    <w:p w:rsidR="00EE4ADD" w:rsidRDefault="00EE4ADD" w:rsidP="00EE4ADD">
      <w:pPr>
        <w:rPr>
          <w:rtl/>
          <w:lang w:eastAsia="he-IL"/>
        </w:rPr>
      </w:pPr>
    </w:p>
    <w:p w:rsidR="00EE4ADD" w:rsidRDefault="00EE4ADD" w:rsidP="00EE4ADD">
      <w:pPr>
        <w:pStyle w:val="af6"/>
        <w:keepNext/>
        <w:rPr>
          <w:rtl/>
        </w:rPr>
      </w:pPr>
      <w:bookmarkStart w:id="845" w:name="_ETM_Q1_2610210"/>
      <w:bookmarkEnd w:id="845"/>
      <w:r>
        <w:rPr>
          <w:rtl/>
        </w:rPr>
        <w:t>היו"ר רחל עזריה:</w:t>
      </w:r>
    </w:p>
    <w:p w:rsidR="00EE4ADD" w:rsidRDefault="00EE4ADD" w:rsidP="00EE4ADD">
      <w:pPr>
        <w:pStyle w:val="KeepWithNext"/>
        <w:rPr>
          <w:rtl/>
          <w:lang w:eastAsia="he-IL"/>
        </w:rPr>
      </w:pPr>
    </w:p>
    <w:p w:rsidR="00EE4ADD" w:rsidRDefault="00EE4ADD" w:rsidP="00EE4ADD">
      <w:pPr>
        <w:rPr>
          <w:rtl/>
          <w:lang w:eastAsia="he-IL"/>
        </w:rPr>
      </w:pPr>
      <w:r>
        <w:rPr>
          <w:rFonts w:hint="cs"/>
          <w:rtl/>
          <w:lang w:eastAsia="he-IL"/>
        </w:rPr>
        <w:t xml:space="preserve">אני </w:t>
      </w:r>
      <w:bookmarkStart w:id="846" w:name="_ETM_Q1_2611689"/>
      <w:bookmarkEnd w:id="846"/>
      <w:r>
        <w:rPr>
          <w:rFonts w:hint="cs"/>
          <w:rtl/>
          <w:lang w:eastAsia="he-IL"/>
        </w:rPr>
        <w:t>בהחלט אחשוב על הדברים האלה.</w:t>
      </w:r>
    </w:p>
    <w:p w:rsidR="00EE4ADD" w:rsidRDefault="00EE4ADD" w:rsidP="00EE4ADD">
      <w:pPr>
        <w:rPr>
          <w:rtl/>
          <w:lang w:eastAsia="he-IL"/>
        </w:rPr>
      </w:pPr>
      <w:bookmarkStart w:id="847" w:name="_ETM_Q1_2614848"/>
      <w:bookmarkEnd w:id="847"/>
    </w:p>
    <w:p w:rsidR="00EE4ADD" w:rsidRDefault="00EE4ADD" w:rsidP="00EE4ADD">
      <w:pPr>
        <w:pStyle w:val="af6"/>
        <w:keepNext/>
        <w:rPr>
          <w:rtl/>
        </w:rPr>
      </w:pPr>
      <w:r>
        <w:rPr>
          <w:rtl/>
        </w:rPr>
        <w:t>היו"ר רחל עזריה:</w:t>
      </w:r>
    </w:p>
    <w:p w:rsidR="00EE4ADD" w:rsidRDefault="00EE4ADD" w:rsidP="00EE4ADD">
      <w:pPr>
        <w:pStyle w:val="KeepWithNext"/>
        <w:rPr>
          <w:rtl/>
          <w:lang w:eastAsia="he-IL"/>
        </w:rPr>
      </w:pPr>
    </w:p>
    <w:p w:rsidR="00EE4ADD" w:rsidRDefault="00EE4ADD" w:rsidP="00EE4ADD">
      <w:pPr>
        <w:rPr>
          <w:rtl/>
          <w:lang w:eastAsia="he-IL"/>
        </w:rPr>
      </w:pPr>
      <w:r>
        <w:rPr>
          <w:rFonts w:hint="cs"/>
          <w:rtl/>
          <w:lang w:eastAsia="he-IL"/>
        </w:rPr>
        <w:t xml:space="preserve">בכיף. זה נשמע לי </w:t>
      </w:r>
      <w:bookmarkStart w:id="848" w:name="_ETM_Q1_2616747"/>
      <w:bookmarkEnd w:id="848"/>
      <w:r>
        <w:rPr>
          <w:rFonts w:hint="cs"/>
          <w:rtl/>
          <w:lang w:eastAsia="he-IL"/>
        </w:rPr>
        <w:t xml:space="preserve">דווקא טוב. אנחנו נמשיך, אנחנו עוברים על הסעיפים, ואם </w:t>
      </w:r>
      <w:bookmarkStart w:id="849" w:name="_ETM_Q1_2621019"/>
      <w:bookmarkEnd w:id="849"/>
      <w:r>
        <w:rPr>
          <w:rFonts w:hint="cs"/>
          <w:rtl/>
          <w:lang w:eastAsia="he-IL"/>
        </w:rPr>
        <w:t>יש לך הערות אתה מוזמן.</w:t>
      </w:r>
    </w:p>
    <w:p w:rsidR="00EE4ADD" w:rsidRDefault="00EE4ADD" w:rsidP="00EE4ADD">
      <w:pPr>
        <w:rPr>
          <w:rtl/>
          <w:lang w:eastAsia="he-IL"/>
        </w:rPr>
      </w:pPr>
    </w:p>
    <w:p w:rsidR="00EE4ADD" w:rsidRDefault="00EE4ADD" w:rsidP="00EE4ADD">
      <w:pPr>
        <w:pStyle w:val="af9"/>
        <w:keepNext/>
        <w:rPr>
          <w:rtl/>
          <w:lang w:eastAsia="he-IL"/>
        </w:rPr>
      </w:pPr>
      <w:bookmarkStart w:id="850" w:name="_ETM_Q1_2625466"/>
      <w:bookmarkStart w:id="851" w:name="_ETM_Q1_2625476"/>
      <w:bookmarkStart w:id="852" w:name="_ETM_Q1_2623730"/>
      <w:bookmarkEnd w:id="850"/>
      <w:bookmarkEnd w:id="851"/>
      <w:bookmarkEnd w:id="852"/>
      <w:r>
        <w:rPr>
          <w:rtl/>
          <w:lang w:eastAsia="he-IL"/>
        </w:rPr>
        <w:t>אייל דותן:</w:t>
      </w:r>
    </w:p>
    <w:p w:rsidR="00EE4ADD" w:rsidRDefault="00EE4ADD" w:rsidP="00EE4ADD">
      <w:pPr>
        <w:pStyle w:val="KeepWithNext"/>
        <w:rPr>
          <w:rtl/>
          <w:lang w:eastAsia="he-IL"/>
        </w:rPr>
      </w:pPr>
    </w:p>
    <w:p w:rsidR="00EE4ADD" w:rsidRDefault="00EE4ADD" w:rsidP="00EE4ADD">
      <w:pPr>
        <w:rPr>
          <w:rtl/>
          <w:lang w:eastAsia="he-IL"/>
        </w:rPr>
      </w:pPr>
      <w:r>
        <w:rPr>
          <w:rFonts w:hint="cs"/>
          <w:rtl/>
          <w:lang w:eastAsia="he-IL"/>
        </w:rPr>
        <w:t xml:space="preserve">לגבי סעיף 6(א)(2) </w:t>
      </w:r>
      <w:proofErr w:type="spellStart"/>
      <w:r>
        <w:rPr>
          <w:rFonts w:hint="cs"/>
          <w:rtl/>
          <w:lang w:eastAsia="he-IL"/>
        </w:rPr>
        <w:t>סיפה</w:t>
      </w:r>
      <w:proofErr w:type="spellEnd"/>
      <w:r>
        <w:rPr>
          <w:rFonts w:hint="cs"/>
          <w:rtl/>
          <w:lang w:eastAsia="he-IL"/>
        </w:rPr>
        <w:t xml:space="preserve">, המאסדר יקבע </w:t>
      </w:r>
      <w:bookmarkStart w:id="853" w:name="_ETM_Q1_2627834"/>
      <w:bookmarkEnd w:id="853"/>
      <w:r>
        <w:rPr>
          <w:rFonts w:hint="cs"/>
          <w:rtl/>
          <w:lang w:eastAsia="he-IL"/>
        </w:rPr>
        <w:t xml:space="preserve">הוראות </w:t>
      </w:r>
      <w:r>
        <w:rPr>
          <w:rtl/>
          <w:lang w:eastAsia="he-IL"/>
        </w:rPr>
        <w:t>–</w:t>
      </w:r>
      <w:r>
        <w:rPr>
          <w:rFonts w:hint="cs"/>
          <w:rtl/>
          <w:lang w:eastAsia="he-IL"/>
        </w:rPr>
        <w:t xml:space="preserve"> הערנו בפעם הקודמת לגבי סעיף אחר, לגבי סעיף המאסדר, הפנו אותנו לסעיף 53, משהו כזה. </w:t>
      </w:r>
      <w:bookmarkStart w:id="854" w:name="_ETM_Q1_2640876"/>
      <w:bookmarkEnd w:id="854"/>
      <w:r>
        <w:rPr>
          <w:rFonts w:hint="cs"/>
          <w:rtl/>
          <w:lang w:eastAsia="he-IL"/>
        </w:rPr>
        <w:t xml:space="preserve">רק רצינו לשאול אם אתם רוצים שזה יהיה אחיד. אנחנו </w:t>
      </w:r>
      <w:bookmarkStart w:id="855" w:name="_ETM_Q1_2640385"/>
      <w:bookmarkEnd w:id="855"/>
      <w:r>
        <w:rPr>
          <w:rFonts w:hint="cs"/>
          <w:rtl/>
          <w:lang w:eastAsia="he-IL"/>
        </w:rPr>
        <w:t xml:space="preserve">לא רוצים שאחרי זה תבוא פרשנות ותגיד שבגלל שב-6(א)(2) יש </w:t>
      </w:r>
      <w:bookmarkStart w:id="856" w:name="_ETM_Q1_2649714"/>
      <w:bookmarkEnd w:id="856"/>
      <w:r>
        <w:rPr>
          <w:rFonts w:hint="cs"/>
          <w:rtl/>
          <w:lang w:eastAsia="he-IL"/>
        </w:rPr>
        <w:t xml:space="preserve">סעיף ספציפי של המאסדר רשאי לקבוע הוראות, אז בסעיפים אחרים </w:t>
      </w:r>
      <w:bookmarkStart w:id="857" w:name="_ETM_Q1_2653205"/>
      <w:bookmarkEnd w:id="857"/>
      <w:r>
        <w:rPr>
          <w:rFonts w:hint="cs"/>
          <w:rtl/>
          <w:lang w:eastAsia="he-IL"/>
        </w:rPr>
        <w:t>יתפרש שלא.</w:t>
      </w:r>
    </w:p>
    <w:p w:rsidR="00EE4ADD" w:rsidRDefault="00EE4ADD" w:rsidP="00EE4ADD">
      <w:pPr>
        <w:rPr>
          <w:rtl/>
          <w:lang w:eastAsia="he-IL"/>
        </w:rPr>
      </w:pPr>
      <w:bookmarkStart w:id="858" w:name="_ETM_Q1_2650666"/>
      <w:bookmarkEnd w:id="858"/>
    </w:p>
    <w:p w:rsidR="00EE4ADD" w:rsidRDefault="00EE4ADD" w:rsidP="00EE4ADD">
      <w:pPr>
        <w:pStyle w:val="af9"/>
        <w:keepNext/>
        <w:rPr>
          <w:rtl/>
          <w:lang w:eastAsia="he-IL"/>
        </w:rPr>
      </w:pPr>
      <w:bookmarkStart w:id="859" w:name="_ETM_Q1_2651337"/>
      <w:bookmarkStart w:id="860" w:name="_ETM_Q1_2653402"/>
      <w:bookmarkEnd w:id="859"/>
      <w:bookmarkEnd w:id="860"/>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EE4ADD" w:rsidRDefault="00EE4ADD" w:rsidP="00EE4ADD">
      <w:pPr>
        <w:pStyle w:val="KeepWithNext"/>
        <w:rPr>
          <w:rtl/>
          <w:lang w:eastAsia="he-IL"/>
        </w:rPr>
      </w:pPr>
    </w:p>
    <w:p w:rsidR="00EE4ADD" w:rsidRDefault="00EE4ADD" w:rsidP="00EE4ADD">
      <w:pPr>
        <w:rPr>
          <w:rtl/>
          <w:lang w:eastAsia="he-IL"/>
        </w:rPr>
      </w:pPr>
      <w:r>
        <w:rPr>
          <w:rFonts w:hint="cs"/>
          <w:rtl/>
          <w:lang w:eastAsia="he-IL"/>
        </w:rPr>
        <w:t xml:space="preserve">זה המהות של הסעיף הכללי שקובע את זה. זה בדיוק </w:t>
      </w:r>
      <w:bookmarkStart w:id="861" w:name="_ETM_Q1_2657535"/>
      <w:bookmarkEnd w:id="861"/>
      <w:r>
        <w:rPr>
          <w:rFonts w:hint="cs"/>
          <w:rtl/>
          <w:lang w:eastAsia="he-IL"/>
        </w:rPr>
        <w:t>בא למנוע את החשש מההסדר השלילי .</w:t>
      </w:r>
    </w:p>
    <w:p w:rsidR="00EE4ADD" w:rsidRDefault="00EE4ADD" w:rsidP="00EE4ADD">
      <w:pPr>
        <w:rPr>
          <w:rtl/>
          <w:lang w:eastAsia="he-IL"/>
        </w:rPr>
      </w:pPr>
      <w:bookmarkStart w:id="862" w:name="_ETM_Q1_2656162"/>
      <w:bookmarkEnd w:id="862"/>
    </w:p>
    <w:p w:rsidR="00EE4ADD" w:rsidRDefault="00EE4ADD" w:rsidP="00EE4ADD">
      <w:pPr>
        <w:pStyle w:val="af9"/>
        <w:keepNext/>
        <w:rPr>
          <w:rtl/>
          <w:lang w:eastAsia="he-IL"/>
        </w:rPr>
      </w:pPr>
      <w:bookmarkStart w:id="863" w:name="_ETM_Q1_2657508"/>
      <w:bookmarkEnd w:id="863"/>
      <w:r>
        <w:rPr>
          <w:rtl/>
          <w:lang w:eastAsia="he-IL"/>
        </w:rPr>
        <w:t>אייל דותן:</w:t>
      </w:r>
    </w:p>
    <w:p w:rsidR="00EE4ADD" w:rsidRDefault="00EE4ADD" w:rsidP="00EE4ADD">
      <w:pPr>
        <w:pStyle w:val="KeepWithNext"/>
        <w:rPr>
          <w:rtl/>
          <w:lang w:eastAsia="he-IL"/>
        </w:rPr>
      </w:pPr>
    </w:p>
    <w:p w:rsidR="00EE4ADD" w:rsidRDefault="00EE4ADD" w:rsidP="00EE4ADD">
      <w:pPr>
        <w:rPr>
          <w:rtl/>
          <w:lang w:eastAsia="he-IL"/>
        </w:rPr>
      </w:pPr>
      <w:r>
        <w:rPr>
          <w:rFonts w:hint="cs"/>
          <w:rtl/>
          <w:lang w:eastAsia="he-IL"/>
        </w:rPr>
        <w:t>א</w:t>
      </w:r>
      <w:bookmarkStart w:id="864" w:name="_ETM_Q1_2659663"/>
      <w:bookmarkEnd w:id="864"/>
      <w:r>
        <w:rPr>
          <w:rFonts w:hint="cs"/>
          <w:rtl/>
          <w:lang w:eastAsia="he-IL"/>
        </w:rPr>
        <w:t>ז למה צריך כאן?</w:t>
      </w:r>
    </w:p>
    <w:p w:rsidR="00EE4ADD" w:rsidRDefault="00EE4ADD" w:rsidP="00EE4ADD">
      <w:pPr>
        <w:rPr>
          <w:rtl/>
          <w:lang w:eastAsia="he-IL"/>
        </w:rPr>
      </w:pPr>
      <w:bookmarkStart w:id="865" w:name="_ETM_Q1_2656964"/>
      <w:bookmarkEnd w:id="865"/>
    </w:p>
    <w:p w:rsidR="00EE4ADD" w:rsidRDefault="00EE4ADD" w:rsidP="00EE4ADD">
      <w:pPr>
        <w:pStyle w:val="af9"/>
        <w:keepNext/>
        <w:rPr>
          <w:rtl/>
          <w:lang w:eastAsia="he-IL"/>
        </w:rPr>
      </w:pPr>
      <w:bookmarkStart w:id="866" w:name="_ETM_Q1_2657254"/>
      <w:bookmarkStart w:id="867" w:name="_ETM_Q1_2658797"/>
      <w:bookmarkEnd w:id="866"/>
      <w:bookmarkEnd w:id="867"/>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EE4ADD" w:rsidRDefault="00EE4ADD" w:rsidP="00EE4ADD">
      <w:pPr>
        <w:pStyle w:val="KeepWithNext"/>
        <w:rPr>
          <w:rtl/>
          <w:lang w:eastAsia="he-IL"/>
        </w:rPr>
      </w:pPr>
    </w:p>
    <w:p w:rsidR="00EE4ADD" w:rsidRDefault="00EE4ADD" w:rsidP="00EE4ADD">
      <w:pPr>
        <w:rPr>
          <w:rtl/>
          <w:lang w:eastAsia="he-IL"/>
        </w:rPr>
      </w:pPr>
      <w:r>
        <w:rPr>
          <w:rFonts w:hint="cs"/>
          <w:rtl/>
          <w:lang w:eastAsia="he-IL"/>
        </w:rPr>
        <w:t xml:space="preserve">כי </w:t>
      </w:r>
      <w:bookmarkStart w:id="868" w:name="_ETM_Q1_2659579"/>
      <w:bookmarkEnd w:id="868"/>
      <w:r>
        <w:rPr>
          <w:rFonts w:hint="cs"/>
          <w:rtl/>
          <w:lang w:eastAsia="he-IL"/>
        </w:rPr>
        <w:t xml:space="preserve">יש מקומות שחשבנו שנכון. אומנם זה סמכות רשות, זה </w:t>
      </w:r>
      <w:bookmarkStart w:id="869" w:name="_ETM_Q1_2661514"/>
      <w:bookmarkEnd w:id="869"/>
      <w:r>
        <w:rPr>
          <w:rFonts w:hint="cs"/>
          <w:rtl/>
          <w:lang w:eastAsia="he-IL"/>
        </w:rPr>
        <w:t xml:space="preserve">לא סמכות חובה, אבל איזושהי קריאת כיוון למאסדר שאנחנו </w:t>
      </w:r>
      <w:bookmarkStart w:id="870" w:name="_ETM_Q1_2669857"/>
      <w:bookmarkEnd w:id="870"/>
      <w:r>
        <w:rPr>
          <w:rFonts w:hint="cs"/>
          <w:rtl/>
          <w:lang w:eastAsia="he-IL"/>
        </w:rPr>
        <w:t xml:space="preserve">כן מצפים או חושבים שאולי יהיה צורך בזה ורוצים להתייחס </w:t>
      </w:r>
      <w:bookmarkStart w:id="871" w:name="_ETM_Q1_2669689"/>
      <w:bookmarkEnd w:id="871"/>
      <w:r>
        <w:rPr>
          <w:rFonts w:hint="cs"/>
          <w:rtl/>
          <w:lang w:eastAsia="he-IL"/>
        </w:rPr>
        <w:t xml:space="preserve">באופן ספציפי לזה. וגם במקביל לקבוע את החובה ביחס לשר, </w:t>
      </w:r>
      <w:bookmarkStart w:id="872" w:name="_ETM_Q1_2677390"/>
      <w:bookmarkEnd w:id="872"/>
      <w:r>
        <w:rPr>
          <w:rFonts w:hint="cs"/>
          <w:rtl/>
          <w:lang w:eastAsia="he-IL"/>
        </w:rPr>
        <w:t>ביחס לגופים הלא-מפוקחים.</w:t>
      </w:r>
    </w:p>
    <w:p w:rsidR="00EE4ADD" w:rsidRDefault="00EE4ADD" w:rsidP="00EE4ADD">
      <w:pPr>
        <w:rPr>
          <w:rtl/>
          <w:lang w:eastAsia="he-IL"/>
        </w:rPr>
      </w:pPr>
      <w:bookmarkStart w:id="873" w:name="_ETM_Q1_2678392"/>
      <w:bookmarkEnd w:id="873"/>
    </w:p>
    <w:p w:rsidR="00EE4ADD" w:rsidRDefault="00EE4ADD" w:rsidP="00EE4ADD">
      <w:pPr>
        <w:pStyle w:val="af9"/>
        <w:keepNext/>
        <w:rPr>
          <w:rtl/>
          <w:lang w:eastAsia="he-IL"/>
        </w:rPr>
      </w:pPr>
      <w:bookmarkStart w:id="874" w:name="_ETM_Q1_2678798"/>
      <w:bookmarkStart w:id="875" w:name="_ETM_Q1_2682711"/>
      <w:bookmarkEnd w:id="874"/>
      <w:bookmarkEnd w:id="875"/>
      <w:r>
        <w:rPr>
          <w:rtl/>
          <w:lang w:eastAsia="he-IL"/>
        </w:rPr>
        <w:t>אייל דותן:</w:t>
      </w:r>
    </w:p>
    <w:p w:rsidR="00EE4ADD" w:rsidRDefault="00EE4ADD" w:rsidP="00EE4ADD">
      <w:pPr>
        <w:pStyle w:val="KeepWithNext"/>
        <w:rPr>
          <w:rtl/>
          <w:lang w:eastAsia="he-IL"/>
        </w:rPr>
      </w:pPr>
    </w:p>
    <w:p w:rsidR="00EE4ADD" w:rsidRDefault="00EE4ADD" w:rsidP="001864AB">
      <w:pPr>
        <w:rPr>
          <w:rtl/>
          <w:lang w:eastAsia="he-IL"/>
        </w:rPr>
      </w:pPr>
      <w:r>
        <w:rPr>
          <w:rFonts w:hint="cs"/>
          <w:rtl/>
          <w:lang w:eastAsia="he-IL"/>
        </w:rPr>
        <w:t xml:space="preserve">לגבי </w:t>
      </w:r>
      <w:r w:rsidR="001864AB">
        <w:rPr>
          <w:rFonts w:hint="cs"/>
          <w:rtl/>
          <w:lang w:eastAsia="he-IL"/>
        </w:rPr>
        <w:t xml:space="preserve">סעיף קטן 6(ב), לגבי 45 ימים </w:t>
      </w:r>
      <w:bookmarkStart w:id="876" w:name="_ETM_Q1_2682749"/>
      <w:bookmarkEnd w:id="876"/>
      <w:r w:rsidR="001864AB">
        <w:rPr>
          <w:rFonts w:hint="cs"/>
          <w:rtl/>
          <w:lang w:eastAsia="he-IL"/>
        </w:rPr>
        <w:t xml:space="preserve">שכבר העירו כאן, אני רק אזכיר שהיום בחוק </w:t>
      </w:r>
      <w:bookmarkStart w:id="877" w:name="_ETM_Q1_2686232"/>
      <w:bookmarkEnd w:id="877"/>
      <w:r w:rsidR="001864AB">
        <w:rPr>
          <w:rFonts w:hint="cs"/>
          <w:rtl/>
          <w:lang w:eastAsia="he-IL"/>
        </w:rPr>
        <w:t>כרטיסי חיוב זה מידי. לנו אין התנגדות ל-45 ימים. ההתנגדות שלנו היא לגבי: "</w:t>
      </w:r>
      <w:r w:rsidR="001864AB">
        <w:rPr>
          <w:sz w:val="26"/>
          <w:rtl/>
        </w:rPr>
        <w:t>התקיימו נסיבות חריגות המצדיקות סיום חוזה</w:t>
      </w:r>
      <w:r w:rsidR="001864AB">
        <w:rPr>
          <w:rFonts w:hint="cs"/>
          <w:rtl/>
          <w:lang w:eastAsia="he-IL"/>
        </w:rPr>
        <w:t xml:space="preserve">". אנחנו חושבים שצריך למחוק את </w:t>
      </w:r>
      <w:bookmarkStart w:id="878" w:name="_ETM_Q1_2701341"/>
      <w:bookmarkEnd w:id="878"/>
      <w:r w:rsidR="001864AB">
        <w:rPr>
          <w:rFonts w:hint="cs"/>
          <w:rtl/>
          <w:lang w:eastAsia="he-IL"/>
        </w:rPr>
        <w:t xml:space="preserve">המילה חריגות. אני חושב שמספיק להסתפק במילה "מצדיקה", כי אם </w:t>
      </w:r>
      <w:bookmarkStart w:id="879" w:name="_ETM_Q1_2702800"/>
      <w:bookmarkEnd w:id="879"/>
      <w:r w:rsidR="001864AB">
        <w:rPr>
          <w:rFonts w:hint="cs"/>
          <w:rtl/>
          <w:lang w:eastAsia="he-IL"/>
        </w:rPr>
        <w:t xml:space="preserve">יש אירוע שמצדיק את סיום החוזה, אנחנו לא צריכים שהוא </w:t>
      </w:r>
      <w:bookmarkStart w:id="880" w:name="_ETM_Q1_2705919"/>
      <w:bookmarkEnd w:id="880"/>
      <w:r w:rsidR="001864AB">
        <w:rPr>
          <w:rFonts w:hint="cs"/>
          <w:rtl/>
          <w:lang w:eastAsia="he-IL"/>
        </w:rPr>
        <w:t xml:space="preserve">יהיה גם חריג, כי אם הוא מצדיק אז הוא מצדיק </w:t>
      </w:r>
      <w:bookmarkStart w:id="881" w:name="_ETM_Q1_2713236"/>
      <w:bookmarkEnd w:id="881"/>
      <w:r w:rsidR="001864AB">
        <w:rPr>
          <w:rFonts w:hint="cs"/>
          <w:rtl/>
          <w:lang w:eastAsia="he-IL"/>
        </w:rPr>
        <w:t xml:space="preserve">את סיום החוזה. אנחנו יודעים שיש אירועים שבהם </w:t>
      </w:r>
      <w:bookmarkStart w:id="882" w:name="_ETM_Q1_2714846"/>
      <w:bookmarkEnd w:id="882"/>
      <w:r w:rsidR="001864AB">
        <w:rPr>
          <w:rFonts w:hint="cs"/>
          <w:rtl/>
          <w:lang w:eastAsia="he-IL"/>
        </w:rPr>
        <w:t>אין ברירה, במיוחד כשאנחנו מדברים על אמצעי תשלום עתידיים.</w:t>
      </w:r>
    </w:p>
    <w:p w:rsidR="001864AB" w:rsidRDefault="001864AB" w:rsidP="001864AB">
      <w:pPr>
        <w:rPr>
          <w:rtl/>
          <w:lang w:eastAsia="he-IL"/>
        </w:rPr>
      </w:pPr>
      <w:bookmarkStart w:id="883" w:name="_ETM_Q1_2721794"/>
      <w:bookmarkEnd w:id="883"/>
    </w:p>
    <w:p w:rsidR="001864AB" w:rsidRDefault="001864AB" w:rsidP="001864AB">
      <w:pPr>
        <w:pStyle w:val="af6"/>
        <w:keepNext/>
        <w:rPr>
          <w:rtl/>
        </w:rPr>
      </w:pPr>
      <w:bookmarkStart w:id="884" w:name="_ETM_Q1_2722285"/>
      <w:bookmarkEnd w:id="884"/>
      <w:r>
        <w:rPr>
          <w:rtl/>
        </w:rPr>
        <w:t>היו"ר רחל עזריה:</w:t>
      </w:r>
    </w:p>
    <w:p w:rsidR="001864AB" w:rsidRDefault="001864AB" w:rsidP="001864AB">
      <w:pPr>
        <w:pStyle w:val="KeepWithNext"/>
        <w:rPr>
          <w:rtl/>
          <w:lang w:eastAsia="he-IL"/>
        </w:rPr>
      </w:pPr>
    </w:p>
    <w:p w:rsidR="001864AB" w:rsidRDefault="001864AB" w:rsidP="001864AB">
      <w:pPr>
        <w:rPr>
          <w:rtl/>
          <w:lang w:eastAsia="he-IL"/>
        </w:rPr>
      </w:pPr>
      <w:r>
        <w:rPr>
          <w:rFonts w:hint="cs"/>
          <w:rtl/>
          <w:lang w:eastAsia="he-IL"/>
        </w:rPr>
        <w:t xml:space="preserve">סליחה, אנחנו </w:t>
      </w:r>
      <w:bookmarkStart w:id="885" w:name="_ETM_Q1_2718690"/>
      <w:bookmarkEnd w:id="885"/>
      <w:r>
        <w:rPr>
          <w:rFonts w:hint="cs"/>
          <w:rtl/>
          <w:lang w:eastAsia="he-IL"/>
        </w:rPr>
        <w:t xml:space="preserve">נחזור לאותה הצעה כשתביא לנו את </w:t>
      </w:r>
      <w:bookmarkStart w:id="886" w:name="_ETM_Q1_2724832"/>
      <w:bookmarkEnd w:id="886"/>
      <w:r>
        <w:rPr>
          <w:rFonts w:hint="cs"/>
          <w:rtl/>
          <w:lang w:eastAsia="he-IL"/>
        </w:rPr>
        <w:t xml:space="preserve">זה בכתב כי אני כבר רואה איך אנחנו, אפילו פה עם היועצת המשפטית, אנחנו מתחילות להתווכח או לדון על מה כל מילה שאתה אומר. אז בוא נעשה </w:t>
      </w:r>
      <w:bookmarkStart w:id="887" w:name="_ETM_Q1_2733818"/>
      <w:bookmarkEnd w:id="887"/>
      <w:r>
        <w:rPr>
          <w:rFonts w:hint="cs"/>
          <w:rtl/>
          <w:lang w:eastAsia="he-IL"/>
        </w:rPr>
        <w:t xml:space="preserve">את זה פשוט. אני חושבת שלטובת העניין </w:t>
      </w:r>
      <w:bookmarkStart w:id="888" w:name="_ETM_Q1_2737468"/>
      <w:bookmarkEnd w:id="888"/>
      <w:r>
        <w:rPr>
          <w:rFonts w:hint="cs"/>
          <w:rtl/>
          <w:lang w:eastAsia="he-IL"/>
        </w:rPr>
        <w:t>כי כבר היו לנו כמה חילופי דברים כאלה.</w:t>
      </w:r>
    </w:p>
    <w:p w:rsidR="001864AB" w:rsidRDefault="001864AB" w:rsidP="001864AB">
      <w:pPr>
        <w:rPr>
          <w:rtl/>
          <w:lang w:eastAsia="he-IL"/>
        </w:rPr>
      </w:pPr>
      <w:bookmarkStart w:id="889" w:name="_ETM_Q1_2737337"/>
      <w:bookmarkEnd w:id="889"/>
    </w:p>
    <w:p w:rsidR="001864AB" w:rsidRDefault="001864AB" w:rsidP="001864AB">
      <w:pPr>
        <w:pStyle w:val="-"/>
        <w:keepNext/>
        <w:rPr>
          <w:rtl/>
        </w:rPr>
      </w:pPr>
      <w:bookmarkStart w:id="890" w:name="_ETM_Q1_2737801"/>
      <w:bookmarkEnd w:id="890"/>
      <w:r>
        <w:rPr>
          <w:rtl/>
        </w:rPr>
        <w:t>אייל דותן:</w:t>
      </w:r>
    </w:p>
    <w:p w:rsidR="001864AB" w:rsidRDefault="001864AB" w:rsidP="001864AB">
      <w:pPr>
        <w:pStyle w:val="KeepWithNext"/>
        <w:rPr>
          <w:rtl/>
          <w:lang w:eastAsia="he-IL"/>
        </w:rPr>
      </w:pPr>
    </w:p>
    <w:p w:rsidR="00EE4ADD" w:rsidRDefault="001864AB" w:rsidP="00C8203E">
      <w:pPr>
        <w:rPr>
          <w:rtl/>
          <w:lang w:eastAsia="he-IL"/>
        </w:rPr>
      </w:pPr>
      <w:r>
        <w:rPr>
          <w:rFonts w:hint="cs"/>
          <w:rtl/>
          <w:lang w:eastAsia="he-IL"/>
        </w:rPr>
        <w:t xml:space="preserve">- </w:t>
      </w:r>
      <w:bookmarkStart w:id="891" w:name="_ETM_Q1_2734250"/>
      <w:bookmarkEnd w:id="891"/>
      <w:r>
        <w:rPr>
          <w:rFonts w:hint="cs"/>
          <w:rtl/>
          <w:lang w:eastAsia="he-IL"/>
        </w:rPr>
        <w:t xml:space="preserve">- - רק רוצה לסיים ולהגיד </w:t>
      </w:r>
      <w:r w:rsidR="00C8203E">
        <w:rPr>
          <w:rFonts w:hint="cs"/>
          <w:rtl/>
          <w:lang w:eastAsia="he-IL"/>
        </w:rPr>
        <w:t xml:space="preserve">- - - מדגים </w:t>
      </w:r>
      <w:bookmarkStart w:id="892" w:name="_ETM_Q1_2742609"/>
      <w:bookmarkEnd w:id="892"/>
      <w:r w:rsidR="00C8203E">
        <w:rPr>
          <w:rFonts w:hint="cs"/>
          <w:rtl/>
          <w:lang w:eastAsia="he-IL"/>
        </w:rPr>
        <w:t xml:space="preserve">את מה שאמרתי שהערתי בפעם הקודמת לגבי ההבחנה, לגבי </w:t>
      </w:r>
      <w:bookmarkStart w:id="893" w:name="_ETM_Q1_2743032"/>
      <w:bookmarkEnd w:id="893"/>
      <w:r w:rsidR="00C8203E">
        <w:rPr>
          <w:rFonts w:hint="cs"/>
          <w:rtl/>
          <w:lang w:eastAsia="he-IL"/>
        </w:rPr>
        <w:t>התחולה הצרכנית או הלא-צרכנית, שב-</w:t>
      </w:r>
      <w:r w:rsidR="00C8203E">
        <w:rPr>
          <w:lang w:eastAsia="he-IL"/>
        </w:rPr>
        <w:t>PSD2</w:t>
      </w:r>
      <w:r w:rsidR="00C8203E">
        <w:rPr>
          <w:rFonts w:hint="cs"/>
          <w:rtl/>
          <w:lang w:eastAsia="he-IL"/>
        </w:rPr>
        <w:t xml:space="preserve"> וגם ביישום באנגליה יח</w:t>
      </w:r>
      <w:bookmarkStart w:id="894" w:name="_ETM_Q1_2749153"/>
      <w:bookmarkEnd w:id="894"/>
      <w:r w:rsidR="00C8203E">
        <w:rPr>
          <w:rFonts w:hint="cs"/>
          <w:rtl/>
          <w:lang w:eastAsia="he-IL"/>
        </w:rPr>
        <w:t xml:space="preserve">ילו את החוק הזה ברובו רק על שירות לצרכנים, ובהקשר </w:t>
      </w:r>
      <w:bookmarkStart w:id="895" w:name="_ETM_Q1_2753630"/>
      <w:bookmarkEnd w:id="895"/>
      <w:r w:rsidR="00C8203E">
        <w:rPr>
          <w:rFonts w:hint="cs"/>
          <w:rtl/>
          <w:lang w:eastAsia="he-IL"/>
        </w:rPr>
        <w:t xml:space="preserve">הזה כשאנחנו רואים 45 ימים, נסיבות חריגות, זה ברור שהכוונה </w:t>
      </w:r>
      <w:bookmarkStart w:id="896" w:name="_ETM_Q1_2756965"/>
      <w:bookmarkEnd w:id="896"/>
      <w:r w:rsidR="00C8203E">
        <w:rPr>
          <w:rFonts w:hint="cs"/>
          <w:rtl/>
          <w:lang w:eastAsia="he-IL"/>
        </w:rPr>
        <w:t xml:space="preserve">פה היתה להגן על הצרכן ולא להגן על מקבלי שירותים </w:t>
      </w:r>
      <w:bookmarkStart w:id="897" w:name="_ETM_Q1_2767917"/>
      <w:bookmarkEnd w:id="897"/>
      <w:r w:rsidR="00C8203E">
        <w:rPr>
          <w:rFonts w:hint="cs"/>
          <w:rtl/>
          <w:lang w:eastAsia="he-IL"/>
        </w:rPr>
        <w:t>שהם לקוחות עסקיים גדולים.</w:t>
      </w:r>
    </w:p>
    <w:p w:rsidR="00C8203E" w:rsidRDefault="00C8203E" w:rsidP="00C8203E">
      <w:pPr>
        <w:rPr>
          <w:rtl/>
          <w:lang w:eastAsia="he-IL"/>
        </w:rPr>
      </w:pPr>
      <w:bookmarkStart w:id="898" w:name="_ETM_Q1_2772362"/>
      <w:bookmarkEnd w:id="898"/>
    </w:p>
    <w:p w:rsidR="00C8203E" w:rsidRDefault="00C8203E" w:rsidP="00C8203E">
      <w:pPr>
        <w:pStyle w:val="af6"/>
        <w:keepNext/>
        <w:rPr>
          <w:rtl/>
        </w:rPr>
      </w:pPr>
      <w:bookmarkStart w:id="899" w:name="_ETM_Q1_2772789"/>
      <w:bookmarkEnd w:id="899"/>
      <w:r>
        <w:rPr>
          <w:rtl/>
        </w:rPr>
        <w:t>היו"ר רחל עזריה:</w:t>
      </w:r>
    </w:p>
    <w:p w:rsidR="00C8203E" w:rsidRDefault="00C8203E" w:rsidP="00C8203E">
      <w:pPr>
        <w:pStyle w:val="KeepWithNext"/>
        <w:rPr>
          <w:rtl/>
          <w:lang w:eastAsia="he-IL"/>
        </w:rPr>
      </w:pPr>
    </w:p>
    <w:p w:rsidR="00C8203E" w:rsidRDefault="00C8203E" w:rsidP="00C8203E">
      <w:pPr>
        <w:rPr>
          <w:rtl/>
          <w:lang w:eastAsia="he-IL"/>
        </w:rPr>
      </w:pPr>
      <w:r>
        <w:rPr>
          <w:rFonts w:hint="cs"/>
          <w:rtl/>
          <w:lang w:eastAsia="he-IL"/>
        </w:rPr>
        <w:t>טוב. כן, בבקשה.</w:t>
      </w:r>
    </w:p>
    <w:p w:rsidR="00C8203E" w:rsidRDefault="00C8203E" w:rsidP="00C8203E">
      <w:pPr>
        <w:rPr>
          <w:rtl/>
          <w:lang w:eastAsia="he-IL"/>
        </w:rPr>
      </w:pPr>
    </w:p>
    <w:p w:rsidR="00C8203E" w:rsidRDefault="00C8203E" w:rsidP="00C8203E">
      <w:pPr>
        <w:pStyle w:val="af9"/>
        <w:keepNext/>
        <w:rPr>
          <w:rtl/>
          <w:lang w:eastAsia="he-IL"/>
        </w:rPr>
      </w:pPr>
      <w:bookmarkStart w:id="900" w:name="_ETM_Q1_2778494"/>
      <w:bookmarkStart w:id="901" w:name="_ETM_Q1_2778506"/>
      <w:bookmarkStart w:id="902" w:name="_ETM_Q1_2777707"/>
      <w:bookmarkEnd w:id="900"/>
      <w:bookmarkEnd w:id="901"/>
      <w:bookmarkEnd w:id="902"/>
      <w:r>
        <w:rPr>
          <w:rtl/>
          <w:lang w:eastAsia="he-IL"/>
        </w:rPr>
        <w:t xml:space="preserve">אילה </w:t>
      </w:r>
      <w:proofErr w:type="spellStart"/>
      <w:r>
        <w:rPr>
          <w:rtl/>
          <w:lang w:eastAsia="he-IL"/>
        </w:rPr>
        <w:t>ברין</w:t>
      </w:r>
      <w:proofErr w:type="spellEnd"/>
      <w:r>
        <w:rPr>
          <w:rtl/>
          <w:lang w:eastAsia="he-IL"/>
        </w:rPr>
        <w:t xml:space="preserve"> </w:t>
      </w:r>
      <w:proofErr w:type="spellStart"/>
      <w:r>
        <w:rPr>
          <w:rtl/>
          <w:lang w:eastAsia="he-IL"/>
        </w:rPr>
        <w:t>רמרז</w:t>
      </w:r>
      <w:proofErr w:type="spellEnd"/>
      <w:r>
        <w:rPr>
          <w:rtl/>
          <w:lang w:eastAsia="he-IL"/>
        </w:rPr>
        <w:t>:</w:t>
      </w:r>
    </w:p>
    <w:p w:rsidR="00C8203E" w:rsidRDefault="00C8203E" w:rsidP="00C8203E">
      <w:pPr>
        <w:pStyle w:val="KeepWithNext"/>
        <w:rPr>
          <w:rtl/>
          <w:lang w:eastAsia="he-IL"/>
        </w:rPr>
      </w:pPr>
    </w:p>
    <w:p w:rsidR="00C8203E" w:rsidRDefault="00C8203E" w:rsidP="00C8203E">
      <w:pPr>
        <w:rPr>
          <w:rtl/>
        </w:rPr>
      </w:pPr>
      <w:r>
        <w:rPr>
          <w:rFonts w:hint="cs"/>
          <w:rtl/>
          <w:lang w:eastAsia="he-IL"/>
        </w:rPr>
        <w:t xml:space="preserve">אני אילה </w:t>
      </w:r>
      <w:proofErr w:type="spellStart"/>
      <w:r>
        <w:rPr>
          <w:rFonts w:hint="cs"/>
          <w:rtl/>
          <w:lang w:eastAsia="he-IL"/>
        </w:rPr>
        <w:t>בר</w:t>
      </w:r>
      <w:bookmarkStart w:id="903" w:name="_ETM_Q1_2781034"/>
      <w:bookmarkEnd w:id="903"/>
      <w:r>
        <w:rPr>
          <w:rFonts w:hint="cs"/>
          <w:rtl/>
          <w:lang w:eastAsia="he-IL"/>
        </w:rPr>
        <w:t>ין</w:t>
      </w:r>
      <w:proofErr w:type="spellEnd"/>
      <w:r>
        <w:rPr>
          <w:rFonts w:hint="cs"/>
          <w:rtl/>
          <w:lang w:eastAsia="he-IL"/>
        </w:rPr>
        <w:t xml:space="preserve"> </w:t>
      </w:r>
      <w:proofErr w:type="spellStart"/>
      <w:r>
        <w:rPr>
          <w:rFonts w:hint="cs"/>
          <w:rtl/>
          <w:lang w:eastAsia="he-IL"/>
        </w:rPr>
        <w:t>רמרז</w:t>
      </w:r>
      <w:proofErr w:type="spellEnd"/>
      <w:r>
        <w:rPr>
          <w:rFonts w:hint="cs"/>
          <w:rtl/>
          <w:lang w:eastAsia="he-IL"/>
        </w:rPr>
        <w:t xml:space="preserve">, מחברת </w:t>
      </w:r>
      <w:r>
        <w:t>PayPal</w:t>
      </w:r>
      <w:bookmarkStart w:id="904" w:name="_ETM_Q1_2784238"/>
      <w:bookmarkStart w:id="905" w:name="_ETM_Q1_2785501"/>
      <w:bookmarkEnd w:id="904"/>
      <w:bookmarkEnd w:id="905"/>
      <w:r>
        <w:rPr>
          <w:rFonts w:hint="cs"/>
          <w:rtl/>
        </w:rPr>
        <w:t xml:space="preserve">. </w:t>
      </w:r>
      <w:bookmarkStart w:id="906" w:name="_ETM_Q1_2773439"/>
      <w:bookmarkStart w:id="907" w:name="_ETM_Q1_2773729"/>
      <w:bookmarkEnd w:id="906"/>
      <w:bookmarkEnd w:id="907"/>
      <w:r>
        <w:rPr>
          <w:rFonts w:hint="cs"/>
          <w:rtl/>
        </w:rPr>
        <w:t>יש לי שתי הערות לסעיף 6.</w:t>
      </w:r>
    </w:p>
    <w:p w:rsidR="00C8203E" w:rsidRDefault="00C8203E" w:rsidP="00C8203E">
      <w:pPr>
        <w:rPr>
          <w:rtl/>
        </w:rPr>
      </w:pPr>
    </w:p>
    <w:p w:rsidR="00C8203E" w:rsidRDefault="00C8203E" w:rsidP="00C8203E">
      <w:pPr>
        <w:rPr>
          <w:rtl/>
        </w:rPr>
      </w:pPr>
      <w:r>
        <w:rPr>
          <w:rFonts w:hint="cs"/>
          <w:rtl/>
        </w:rPr>
        <w:t xml:space="preserve">הראשונה </w:t>
      </w:r>
      <w:bookmarkStart w:id="908" w:name="_ETM_Q1_2784543"/>
      <w:bookmarkEnd w:id="908"/>
      <w:r>
        <w:rPr>
          <w:rFonts w:hint="cs"/>
          <w:rtl/>
        </w:rPr>
        <w:t xml:space="preserve">לסעיף 6(א) </w:t>
      </w:r>
      <w:r>
        <w:rPr>
          <w:rtl/>
        </w:rPr>
        <w:t>–</w:t>
      </w:r>
      <w:r>
        <w:rPr>
          <w:rFonts w:hint="cs"/>
          <w:rtl/>
        </w:rPr>
        <w:t xml:space="preserve"> כשהלקוח מודיע על סיום החוזה, </w:t>
      </w:r>
      <w:bookmarkStart w:id="909" w:name="_ETM_Q1_2789400"/>
      <w:bookmarkEnd w:id="909"/>
      <w:r>
        <w:rPr>
          <w:rFonts w:hint="cs"/>
          <w:rtl/>
        </w:rPr>
        <w:t xml:space="preserve">אנחנו מבקשים שהוא יודיע בכתב גם כמו שנותן שירותי </w:t>
      </w:r>
      <w:bookmarkStart w:id="910" w:name="_ETM_Q1_2799032"/>
      <w:bookmarkEnd w:id="910"/>
      <w:r>
        <w:rPr>
          <w:rFonts w:hint="cs"/>
          <w:rtl/>
        </w:rPr>
        <w:t>התשלום מודיע בכתב.</w:t>
      </w:r>
    </w:p>
    <w:p w:rsidR="00C8203E" w:rsidRDefault="00C8203E" w:rsidP="00C8203E">
      <w:pPr>
        <w:rPr>
          <w:rtl/>
        </w:rPr>
      </w:pPr>
    </w:p>
    <w:p w:rsidR="00C8203E" w:rsidRDefault="00C8203E" w:rsidP="00C8203E">
      <w:pPr>
        <w:rPr>
          <w:rtl/>
        </w:rPr>
      </w:pPr>
      <w:r>
        <w:rPr>
          <w:rFonts w:hint="cs"/>
          <w:rtl/>
        </w:rPr>
        <w:t xml:space="preserve">הערה שנייה, לגבי סיום החוזה </w:t>
      </w:r>
      <w:bookmarkStart w:id="911" w:name="_ETM_Q1_2806729"/>
      <w:bookmarkEnd w:id="911"/>
      <w:r>
        <w:rPr>
          <w:rFonts w:hint="cs"/>
          <w:rtl/>
        </w:rPr>
        <w:t xml:space="preserve">תוך יום עסקים אחד. אני אתחיל בהצעה ואחר כך </w:t>
      </w:r>
      <w:bookmarkStart w:id="912" w:name="_ETM_Q1_2813743"/>
      <w:bookmarkEnd w:id="912"/>
      <w:r>
        <w:rPr>
          <w:rFonts w:hint="cs"/>
          <w:rtl/>
        </w:rPr>
        <w:t xml:space="preserve">אסביר את הסיבה. אנחנו מציעים שיהיה כתוב שזה </w:t>
      </w:r>
      <w:bookmarkStart w:id="913" w:name="_ETM_Q1_2814287"/>
      <w:bookmarkEnd w:id="913"/>
      <w:r>
        <w:rPr>
          <w:rFonts w:hint="cs"/>
          <w:rtl/>
        </w:rPr>
        <w:t xml:space="preserve">יהיה תוך זמן סביר וכפי שייקבע בחוזה בין הצדדים. </w:t>
      </w:r>
      <w:bookmarkStart w:id="914" w:name="_ETM_Q1_2820148"/>
      <w:bookmarkEnd w:id="914"/>
      <w:r>
        <w:rPr>
          <w:rFonts w:hint="cs"/>
          <w:rtl/>
        </w:rPr>
        <w:t>הדוגמה הזו היא אחת מהדוגמאות, וזה קצת מתקש</w:t>
      </w:r>
      <w:r w:rsidR="00441A26">
        <w:rPr>
          <w:rFonts w:hint="cs"/>
          <w:rtl/>
        </w:rPr>
        <w:t xml:space="preserve">ר לדבריו </w:t>
      </w:r>
      <w:bookmarkStart w:id="915" w:name="_ETM_Q1_2823865"/>
      <w:bookmarkEnd w:id="915"/>
      <w:r w:rsidR="00441A26">
        <w:rPr>
          <w:rFonts w:hint="cs"/>
          <w:rtl/>
        </w:rPr>
        <w:t xml:space="preserve">של חבר הכנסת קיש, שחברות בין לאומיות מבקשות, </w:t>
      </w:r>
      <w:bookmarkStart w:id="916" w:name="_ETM_Q1_2829827"/>
      <w:bookmarkEnd w:id="916"/>
      <w:r w:rsidR="00441A26">
        <w:rPr>
          <w:rFonts w:hint="cs"/>
          <w:rtl/>
        </w:rPr>
        <w:t xml:space="preserve">כדי שיוכלו לפעול בשוק הזה, כמו שפועלים בצורה גלובלית </w:t>
      </w:r>
      <w:bookmarkStart w:id="917" w:name="_ETM_Q1_2834472"/>
      <w:bookmarkEnd w:id="917"/>
      <w:r w:rsidR="00441A26">
        <w:rPr>
          <w:rFonts w:hint="cs"/>
          <w:rtl/>
        </w:rPr>
        <w:t>בכל העולם, שהוראות החוק לא יהיו מאוד מאוד ספציפיות ומכתיבות פתרון. שגם אם הוא פתרון שא</w:t>
      </w:r>
      <w:bookmarkStart w:id="918" w:name="_ETM_Q1_2836660"/>
      <w:bookmarkEnd w:id="918"/>
      <w:r w:rsidR="00441A26">
        <w:rPr>
          <w:rFonts w:hint="cs"/>
          <w:rtl/>
        </w:rPr>
        <w:t>פשר לחיות איתו, הוא לא קיים לחברה בכל מקום בעולם.</w:t>
      </w:r>
    </w:p>
    <w:p w:rsidR="00441A26" w:rsidRDefault="00441A26" w:rsidP="00C8203E">
      <w:pPr>
        <w:rPr>
          <w:rtl/>
        </w:rPr>
      </w:pPr>
      <w:bookmarkStart w:id="919" w:name="_ETM_Q1_2843259"/>
      <w:bookmarkEnd w:id="919"/>
    </w:p>
    <w:p w:rsidR="00441A26" w:rsidRDefault="00441A26" w:rsidP="00C8203E">
      <w:pPr>
        <w:rPr>
          <w:rtl/>
        </w:rPr>
      </w:pPr>
      <w:r>
        <w:rPr>
          <w:rFonts w:hint="cs"/>
          <w:rtl/>
        </w:rPr>
        <w:t>ו</w:t>
      </w:r>
      <w:bookmarkStart w:id="920" w:name="_ETM_Q1_2843718"/>
      <w:bookmarkEnd w:id="920"/>
      <w:r>
        <w:rPr>
          <w:rFonts w:hint="cs"/>
          <w:rtl/>
        </w:rPr>
        <w:t xml:space="preserve">לכן </w:t>
      </w:r>
      <w:bookmarkStart w:id="921" w:name="_ETM_Q1_2845298"/>
      <w:bookmarkEnd w:id="921"/>
      <w:r>
        <w:rPr>
          <w:rFonts w:hint="cs"/>
          <w:rtl/>
        </w:rPr>
        <w:t xml:space="preserve">מצריך הוא יצירת פתרון ומוצר, כמו שקוראים לזה, </w:t>
      </w:r>
      <w:bookmarkStart w:id="922" w:name="_ETM_Q1_2850308"/>
      <w:bookmarkEnd w:id="922"/>
      <w:r>
        <w:rPr>
          <w:rFonts w:hint="cs"/>
          <w:rtl/>
        </w:rPr>
        <w:t>ספציפי לשוק הישראלי, שלא בהכרח מוצדק.</w:t>
      </w:r>
    </w:p>
    <w:p w:rsidR="00441A26" w:rsidRDefault="00441A26" w:rsidP="00C8203E">
      <w:pPr>
        <w:rPr>
          <w:rtl/>
        </w:rPr>
      </w:pPr>
      <w:bookmarkStart w:id="923" w:name="_ETM_Q1_2852558"/>
      <w:bookmarkEnd w:id="923"/>
    </w:p>
    <w:p w:rsidR="00441A26" w:rsidRDefault="00441A26" w:rsidP="00441A26">
      <w:pPr>
        <w:pStyle w:val="af6"/>
        <w:keepNext/>
        <w:rPr>
          <w:rtl/>
        </w:rPr>
      </w:pPr>
      <w:bookmarkStart w:id="924" w:name="_ETM_Q1_2852865"/>
      <w:bookmarkEnd w:id="924"/>
      <w:r>
        <w:rPr>
          <w:rtl/>
        </w:rPr>
        <w:t>היו"ר רחל עזריה:</w:t>
      </w:r>
    </w:p>
    <w:p w:rsidR="00441A26" w:rsidRDefault="00441A26" w:rsidP="00441A26">
      <w:pPr>
        <w:pStyle w:val="KeepWithNext"/>
        <w:rPr>
          <w:rtl/>
        </w:rPr>
      </w:pPr>
    </w:p>
    <w:p w:rsidR="00441A26" w:rsidRDefault="00441A26" w:rsidP="00441A26">
      <w:pPr>
        <w:rPr>
          <w:rtl/>
        </w:rPr>
      </w:pPr>
      <w:r>
        <w:rPr>
          <w:rFonts w:hint="cs"/>
          <w:rtl/>
        </w:rPr>
        <w:t xml:space="preserve">איפה את רואה את </w:t>
      </w:r>
      <w:bookmarkStart w:id="925" w:name="_ETM_Q1_2855686"/>
      <w:bookmarkEnd w:id="925"/>
      <w:r>
        <w:rPr>
          <w:rFonts w:hint="cs"/>
          <w:rtl/>
        </w:rPr>
        <w:t>זה?</w:t>
      </w:r>
    </w:p>
    <w:p w:rsidR="00441A26" w:rsidRDefault="00441A26" w:rsidP="00441A26">
      <w:pPr>
        <w:rPr>
          <w:rtl/>
        </w:rPr>
      </w:pPr>
    </w:p>
    <w:p w:rsidR="00441A26" w:rsidRDefault="00441A26" w:rsidP="00441A26">
      <w:pPr>
        <w:pStyle w:val="-"/>
        <w:keepNext/>
        <w:rPr>
          <w:rtl/>
        </w:rPr>
      </w:pPr>
      <w:bookmarkStart w:id="926" w:name="_ETM_Q1_2851313"/>
      <w:bookmarkEnd w:id="926"/>
      <w:r>
        <w:rPr>
          <w:rtl/>
        </w:rPr>
        <w:t xml:space="preserve">אילה </w:t>
      </w:r>
      <w:proofErr w:type="spellStart"/>
      <w:r>
        <w:rPr>
          <w:rtl/>
        </w:rPr>
        <w:t>ברין</w:t>
      </w:r>
      <w:proofErr w:type="spellEnd"/>
      <w:r>
        <w:rPr>
          <w:rtl/>
        </w:rPr>
        <w:t xml:space="preserve"> </w:t>
      </w:r>
      <w:proofErr w:type="spellStart"/>
      <w:r>
        <w:rPr>
          <w:rtl/>
        </w:rPr>
        <w:t>רמרז</w:t>
      </w:r>
      <w:proofErr w:type="spellEnd"/>
      <w:r>
        <w:rPr>
          <w:rtl/>
        </w:rPr>
        <w:t>:</w:t>
      </w:r>
    </w:p>
    <w:p w:rsidR="00441A26" w:rsidRDefault="00441A26" w:rsidP="00441A26">
      <w:pPr>
        <w:pStyle w:val="KeepWithNext"/>
        <w:rPr>
          <w:rtl/>
        </w:rPr>
      </w:pPr>
    </w:p>
    <w:p w:rsidR="00441A26" w:rsidRDefault="00441A26" w:rsidP="00441A26">
      <w:pPr>
        <w:rPr>
          <w:rtl/>
        </w:rPr>
      </w:pPr>
      <w:r>
        <w:rPr>
          <w:rFonts w:hint="cs"/>
          <w:rtl/>
        </w:rPr>
        <w:t xml:space="preserve">למשל, אם הלקוח מודיע על סיום החוזה, זה יהיה חייב </w:t>
      </w:r>
      <w:bookmarkStart w:id="927" w:name="_ETM_Q1_2855751"/>
      <w:bookmarkEnd w:id="927"/>
      <w:r>
        <w:rPr>
          <w:rFonts w:hint="cs"/>
          <w:rtl/>
        </w:rPr>
        <w:t xml:space="preserve">להסתיים תוך יום אחד. אני אומרת, שיהיה חייב להסתיים כמו שכתוב בחוזה המשתמש ובתוך זמן סביר בכל מקרה, </w:t>
      </w:r>
      <w:bookmarkStart w:id="928" w:name="_ETM_Q1_2862783"/>
      <w:bookmarkEnd w:id="928"/>
      <w:r>
        <w:rPr>
          <w:rFonts w:hint="cs"/>
          <w:rtl/>
        </w:rPr>
        <w:t xml:space="preserve">כלומר, שלא נמשוך את זה לנצח. למה? כי מאחורי </w:t>
      </w:r>
      <w:bookmarkStart w:id="929" w:name="_ETM_Q1_2867558"/>
      <w:bookmarkEnd w:id="929"/>
      <w:r>
        <w:rPr>
          <w:rFonts w:hint="cs"/>
          <w:rtl/>
        </w:rPr>
        <w:t>זה לפעמים יש סיבות שבגללן צריך שהחוזה יסתיים יות</w:t>
      </w:r>
      <w:bookmarkStart w:id="930" w:name="_ETM_Q1_2870192"/>
      <w:bookmarkEnd w:id="930"/>
      <w:r>
        <w:rPr>
          <w:rFonts w:hint="cs"/>
          <w:rtl/>
        </w:rPr>
        <w:t>ר מהר, לפעמים צריך שהחוזה יימשך עוד מעט. יש כל מיני שיקולים. צריך לתת לצדדים להחליט על השיקולים האלו ולהבי</w:t>
      </w:r>
      <w:bookmarkStart w:id="931" w:name="_ETM_Q1_2878726"/>
      <w:bookmarkEnd w:id="931"/>
      <w:r>
        <w:rPr>
          <w:rFonts w:hint="cs"/>
          <w:rtl/>
        </w:rPr>
        <w:t>א אותם לידי ביטוי בחוזה.</w:t>
      </w:r>
    </w:p>
    <w:p w:rsidR="00441A26" w:rsidRDefault="00441A26" w:rsidP="00441A26">
      <w:pPr>
        <w:rPr>
          <w:rtl/>
        </w:rPr>
      </w:pPr>
      <w:bookmarkStart w:id="932" w:name="_ETM_Q1_2880693"/>
      <w:bookmarkEnd w:id="932"/>
    </w:p>
    <w:p w:rsidR="00441A26" w:rsidRDefault="00441A26" w:rsidP="00441A26">
      <w:pPr>
        <w:pStyle w:val="af9"/>
        <w:keepNext/>
        <w:rPr>
          <w:rtl/>
        </w:rPr>
      </w:pPr>
      <w:bookmarkStart w:id="933" w:name="_ETM_Q1_2881128"/>
      <w:bookmarkStart w:id="934" w:name="_ETM_Q1_2882093"/>
      <w:bookmarkEnd w:id="933"/>
      <w:bookmarkEnd w:id="934"/>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441A26" w:rsidRDefault="00441A26" w:rsidP="00441A26">
      <w:pPr>
        <w:pStyle w:val="KeepWithNext"/>
        <w:rPr>
          <w:rtl/>
        </w:rPr>
      </w:pPr>
    </w:p>
    <w:p w:rsidR="00441A26" w:rsidRDefault="00441A26" w:rsidP="00441A26">
      <w:pPr>
        <w:rPr>
          <w:rtl/>
        </w:rPr>
      </w:pPr>
      <w:r>
        <w:rPr>
          <w:rFonts w:hint="cs"/>
          <w:rtl/>
        </w:rPr>
        <w:t xml:space="preserve">כשאת אומרת צדדים את מתכוונת </w:t>
      </w:r>
      <w:bookmarkStart w:id="935" w:name="_ETM_Q1_2882809"/>
      <w:bookmarkEnd w:id="935"/>
      <w:r>
        <w:rPr>
          <w:rFonts w:hint="cs"/>
          <w:rtl/>
        </w:rPr>
        <w:t xml:space="preserve">הלקוח ינהל משא ומתן עם </w:t>
      </w:r>
      <w:r>
        <w:t>PayPal</w:t>
      </w:r>
      <w:r>
        <w:rPr>
          <w:rFonts w:hint="cs"/>
          <w:rtl/>
        </w:rPr>
        <w:t xml:space="preserve"> וביחד הם </w:t>
      </w:r>
      <w:bookmarkStart w:id="936" w:name="_ETM_Q1_2887111"/>
      <w:bookmarkEnd w:id="936"/>
      <w:r>
        <w:rPr>
          <w:rFonts w:hint="cs"/>
          <w:rtl/>
        </w:rPr>
        <w:t>יגיעו להסכמה איזה - - -</w:t>
      </w:r>
    </w:p>
    <w:p w:rsidR="00441A26" w:rsidRDefault="00441A26" w:rsidP="00441A26">
      <w:pPr>
        <w:rPr>
          <w:rtl/>
        </w:rPr>
      </w:pPr>
      <w:bookmarkStart w:id="937" w:name="_ETM_Q1_2886141"/>
      <w:bookmarkEnd w:id="937"/>
    </w:p>
    <w:p w:rsidR="00441A26" w:rsidRDefault="00441A26" w:rsidP="00441A26">
      <w:pPr>
        <w:pStyle w:val="af6"/>
        <w:keepNext/>
        <w:rPr>
          <w:rtl/>
        </w:rPr>
      </w:pPr>
      <w:bookmarkStart w:id="938" w:name="_ETM_Q1_2886419"/>
      <w:bookmarkEnd w:id="938"/>
      <w:r>
        <w:rPr>
          <w:rtl/>
        </w:rPr>
        <w:t>היו"ר רחל עזריה:</w:t>
      </w:r>
    </w:p>
    <w:p w:rsidR="00441A26" w:rsidRDefault="00441A26" w:rsidP="00441A26">
      <w:pPr>
        <w:pStyle w:val="KeepWithNext"/>
        <w:rPr>
          <w:rtl/>
        </w:rPr>
      </w:pPr>
    </w:p>
    <w:p w:rsidR="00441A26" w:rsidRDefault="00441A26" w:rsidP="00C31D0B">
      <w:pPr>
        <w:rPr>
          <w:rtl/>
        </w:rPr>
      </w:pPr>
      <w:r>
        <w:rPr>
          <w:rFonts w:hint="cs"/>
          <w:rtl/>
        </w:rPr>
        <w:t>לא. סליחה. את</w:t>
      </w:r>
      <w:bookmarkStart w:id="939" w:name="_ETM_Q1_2891315"/>
      <w:bookmarkEnd w:id="939"/>
      <w:r>
        <w:rPr>
          <w:rFonts w:hint="cs"/>
          <w:rtl/>
        </w:rPr>
        <w:t xml:space="preserve"> התחלת טוב. אמרת שאת לא רוצה שיצטרכו לעשות משהו מאוד נקודתי לישראל. עם זה אני מסכימה. אבל את צריכה </w:t>
      </w:r>
      <w:bookmarkStart w:id="940" w:name="_ETM_Q1_2899488"/>
      <w:bookmarkEnd w:id="940"/>
      <w:r>
        <w:rPr>
          <w:rFonts w:hint="cs"/>
          <w:rtl/>
        </w:rPr>
        <w:t xml:space="preserve">להציע הצעה שלא משאירה את הכול פתוח. אלא </w:t>
      </w:r>
      <w:bookmarkStart w:id="941" w:name="_ETM_Q1_2904228"/>
      <w:bookmarkEnd w:id="941"/>
      <w:r>
        <w:rPr>
          <w:rFonts w:hint="cs"/>
          <w:rtl/>
        </w:rPr>
        <w:t>אם את אומרת, מה שמקובל ברוב</w:t>
      </w:r>
      <w:r w:rsidR="00E84576">
        <w:rPr>
          <w:rFonts w:hint="cs"/>
          <w:rtl/>
        </w:rPr>
        <w:t xml:space="preserve"> </w:t>
      </w:r>
      <w:r>
        <w:rPr>
          <w:rFonts w:hint="cs"/>
          <w:rtl/>
        </w:rPr>
        <w:t xml:space="preserve">מדינות אירופה, </w:t>
      </w:r>
      <w:r w:rsidR="00C31D0B">
        <w:rPr>
          <w:rFonts w:hint="cs"/>
          <w:rtl/>
        </w:rPr>
        <w:t>ב</w:t>
      </w:r>
      <w:r>
        <w:rPr>
          <w:rFonts w:hint="cs"/>
          <w:rtl/>
        </w:rPr>
        <w:t xml:space="preserve">מדינות הרלוונטיות, </w:t>
      </w:r>
      <w:r w:rsidR="00C31D0B">
        <w:rPr>
          <w:rFonts w:hint="cs"/>
          <w:rtl/>
        </w:rPr>
        <w:t xml:space="preserve">זה שלושה ימים, את מבקשת שלושה ימים, אז </w:t>
      </w:r>
      <w:bookmarkStart w:id="942" w:name="_ETM_Q1_2912017"/>
      <w:bookmarkEnd w:id="942"/>
      <w:r w:rsidR="00C31D0B">
        <w:rPr>
          <w:rFonts w:hint="cs"/>
          <w:rtl/>
        </w:rPr>
        <w:t xml:space="preserve">נדון. אבל להשאיר את זה כל כך פתוח, אם </w:t>
      </w:r>
      <w:bookmarkStart w:id="943" w:name="_ETM_Q1_2909173"/>
      <w:bookmarkEnd w:id="943"/>
      <w:r w:rsidR="00C31D0B">
        <w:rPr>
          <w:rFonts w:hint="cs"/>
          <w:rtl/>
        </w:rPr>
        <w:t xml:space="preserve">את רוצה לעשות בדיקה ולראות משהו, כי אנחנו לא רוצים </w:t>
      </w:r>
      <w:bookmarkStart w:id="944" w:name="_ETM_Q1_2917830"/>
      <w:bookmarkEnd w:id="944"/>
      <w:r w:rsidR="00C31D0B">
        <w:rPr>
          <w:rFonts w:hint="cs"/>
          <w:rtl/>
        </w:rPr>
        <w:t>להעמיס עליכם, ומצד שני אנחנו צריכים להגן על האזרחי</w:t>
      </w:r>
      <w:bookmarkStart w:id="945" w:name="_ETM_Q1_2920027"/>
      <w:bookmarkEnd w:id="945"/>
      <w:r w:rsidR="00C31D0B">
        <w:rPr>
          <w:rFonts w:hint="cs"/>
          <w:rtl/>
        </w:rPr>
        <w:t xml:space="preserve">ם שלא ימצאו את עצמם בסיטואציה </w:t>
      </w:r>
      <w:r w:rsidR="00C31D0B">
        <w:rPr>
          <w:rtl/>
        </w:rPr>
        <w:t>–</w:t>
      </w:r>
      <w:r w:rsidR="00C31D0B">
        <w:rPr>
          <w:rFonts w:hint="cs"/>
          <w:rtl/>
        </w:rPr>
        <w:t xml:space="preserve"> לבוא </w:t>
      </w:r>
      <w:bookmarkStart w:id="946" w:name="_ETM_Q1_2925382"/>
      <w:bookmarkEnd w:id="946"/>
      <w:r w:rsidR="00C31D0B">
        <w:rPr>
          <w:rFonts w:hint="cs"/>
          <w:rtl/>
        </w:rPr>
        <w:t xml:space="preserve">למשא ומתן </w:t>
      </w:r>
      <w:proofErr w:type="spellStart"/>
      <w:r w:rsidR="00C31D0B">
        <w:rPr>
          <w:rFonts w:hint="cs"/>
          <w:rtl/>
        </w:rPr>
        <w:t>איתכם</w:t>
      </w:r>
      <w:proofErr w:type="spellEnd"/>
      <w:r w:rsidR="00C31D0B">
        <w:rPr>
          <w:rFonts w:hint="cs"/>
          <w:rtl/>
        </w:rPr>
        <w:t xml:space="preserve"> נראה לי קצת קשוח לרוב הציבור.</w:t>
      </w:r>
    </w:p>
    <w:p w:rsidR="00C31D0B" w:rsidRDefault="00C31D0B" w:rsidP="00C31D0B">
      <w:pPr>
        <w:rPr>
          <w:rtl/>
        </w:rPr>
      </w:pPr>
      <w:bookmarkStart w:id="947" w:name="_ETM_Q1_2925864"/>
      <w:bookmarkEnd w:id="947"/>
    </w:p>
    <w:p w:rsidR="00074C7C" w:rsidRDefault="00074C7C" w:rsidP="00074C7C">
      <w:pPr>
        <w:pStyle w:val="af9"/>
        <w:keepNext/>
        <w:rPr>
          <w:rtl/>
          <w:lang w:eastAsia="he-IL"/>
        </w:rPr>
      </w:pPr>
      <w:bookmarkStart w:id="948" w:name="_ETM_Q1_2926322"/>
      <w:bookmarkEnd w:id="948"/>
      <w:r>
        <w:rPr>
          <w:rtl/>
          <w:lang w:eastAsia="he-IL"/>
        </w:rPr>
        <w:t xml:space="preserve">אילה </w:t>
      </w:r>
      <w:proofErr w:type="spellStart"/>
      <w:r>
        <w:rPr>
          <w:rtl/>
          <w:lang w:eastAsia="he-IL"/>
        </w:rPr>
        <w:t>ברין</w:t>
      </w:r>
      <w:proofErr w:type="spellEnd"/>
      <w:r>
        <w:rPr>
          <w:rtl/>
          <w:lang w:eastAsia="he-IL"/>
        </w:rPr>
        <w:t xml:space="preserve"> </w:t>
      </w:r>
      <w:proofErr w:type="spellStart"/>
      <w:r>
        <w:rPr>
          <w:rtl/>
          <w:lang w:eastAsia="he-IL"/>
        </w:rPr>
        <w:t>רמרז</w:t>
      </w:r>
      <w:proofErr w:type="spellEnd"/>
      <w:r>
        <w:rPr>
          <w:rtl/>
          <w:lang w:eastAsia="he-IL"/>
        </w:rPr>
        <w:t>:</w:t>
      </w:r>
    </w:p>
    <w:p w:rsidR="00074C7C" w:rsidRDefault="00074C7C" w:rsidP="00074C7C">
      <w:pPr>
        <w:pStyle w:val="KeepWithNext"/>
        <w:rPr>
          <w:rtl/>
          <w:lang w:eastAsia="he-IL"/>
        </w:rPr>
      </w:pPr>
    </w:p>
    <w:p w:rsidR="00C31D0B" w:rsidRDefault="00C31D0B" w:rsidP="00C31D0B">
      <w:pPr>
        <w:rPr>
          <w:rtl/>
          <w:lang w:eastAsia="he-IL"/>
        </w:rPr>
      </w:pPr>
      <w:r>
        <w:rPr>
          <w:rFonts w:hint="cs"/>
          <w:rtl/>
          <w:lang w:eastAsia="he-IL"/>
        </w:rPr>
        <w:t>צריך להיות זמן סביר.</w:t>
      </w:r>
    </w:p>
    <w:p w:rsidR="00C31D0B" w:rsidRDefault="00C31D0B" w:rsidP="00C31D0B">
      <w:pPr>
        <w:rPr>
          <w:rtl/>
          <w:lang w:eastAsia="he-IL"/>
        </w:rPr>
      </w:pPr>
      <w:bookmarkStart w:id="949" w:name="_ETM_Q1_2925106"/>
      <w:bookmarkEnd w:id="949"/>
    </w:p>
    <w:p w:rsidR="00C31D0B" w:rsidRDefault="00C31D0B" w:rsidP="00C31D0B">
      <w:pPr>
        <w:pStyle w:val="a4"/>
        <w:keepNext/>
        <w:rPr>
          <w:rtl/>
        </w:rPr>
      </w:pPr>
      <w:bookmarkStart w:id="950" w:name="_ETM_Q1_2925424"/>
      <w:bookmarkEnd w:id="950"/>
      <w:r>
        <w:rPr>
          <w:rtl/>
        </w:rPr>
        <w:t>יואב קיש (הליכוד):</w:t>
      </w:r>
    </w:p>
    <w:p w:rsidR="00C31D0B" w:rsidRDefault="00C31D0B" w:rsidP="00C31D0B">
      <w:pPr>
        <w:pStyle w:val="KeepWithNext"/>
        <w:rPr>
          <w:rtl/>
          <w:lang w:eastAsia="he-IL"/>
        </w:rPr>
      </w:pPr>
    </w:p>
    <w:p w:rsidR="00C31D0B" w:rsidRDefault="00C31D0B" w:rsidP="00C31D0B">
      <w:pPr>
        <w:rPr>
          <w:rtl/>
          <w:lang w:eastAsia="he-IL"/>
        </w:rPr>
      </w:pPr>
      <w:bookmarkStart w:id="951" w:name="_ETM_Q1_2928228"/>
      <w:bookmarkEnd w:id="951"/>
      <w:r>
        <w:rPr>
          <w:rFonts w:hint="cs"/>
          <w:rtl/>
          <w:lang w:eastAsia="he-IL"/>
        </w:rPr>
        <w:t xml:space="preserve">מה כתוב לכם באנגליה? מה אתם עושים </w:t>
      </w:r>
      <w:bookmarkStart w:id="952" w:name="_ETM_Q1_2934856"/>
      <w:bookmarkEnd w:id="952"/>
      <w:r>
        <w:rPr>
          <w:rFonts w:hint="cs"/>
          <w:rtl/>
          <w:lang w:eastAsia="he-IL"/>
        </w:rPr>
        <w:t>בצרפת?</w:t>
      </w:r>
    </w:p>
    <w:p w:rsidR="00C31D0B" w:rsidRDefault="00C31D0B" w:rsidP="00C31D0B">
      <w:pPr>
        <w:rPr>
          <w:rtl/>
          <w:lang w:eastAsia="he-IL"/>
        </w:rPr>
      </w:pPr>
      <w:bookmarkStart w:id="953" w:name="_ETM_Q1_2932946"/>
      <w:bookmarkEnd w:id="953"/>
    </w:p>
    <w:p w:rsidR="00C31D0B" w:rsidRDefault="00C31D0B" w:rsidP="00C31D0B">
      <w:pPr>
        <w:pStyle w:val="af6"/>
        <w:keepNext/>
        <w:rPr>
          <w:rtl/>
        </w:rPr>
      </w:pPr>
      <w:bookmarkStart w:id="954" w:name="_ETM_Q1_2933278"/>
      <w:bookmarkEnd w:id="954"/>
      <w:r>
        <w:rPr>
          <w:rtl/>
        </w:rPr>
        <w:t>היו"ר רחל עזריה:</w:t>
      </w:r>
    </w:p>
    <w:p w:rsidR="00C31D0B" w:rsidRDefault="00C31D0B" w:rsidP="00C31D0B">
      <w:pPr>
        <w:pStyle w:val="KeepWithNext"/>
        <w:rPr>
          <w:rtl/>
          <w:lang w:eastAsia="he-IL"/>
        </w:rPr>
      </w:pPr>
    </w:p>
    <w:p w:rsidR="00C31D0B" w:rsidRDefault="00C31D0B" w:rsidP="00C31D0B">
      <w:pPr>
        <w:rPr>
          <w:rtl/>
          <w:lang w:eastAsia="he-IL"/>
        </w:rPr>
      </w:pPr>
      <w:r>
        <w:rPr>
          <w:rFonts w:hint="cs"/>
          <w:rtl/>
          <w:lang w:eastAsia="he-IL"/>
        </w:rPr>
        <w:t>מה בדירקטיבה?</w:t>
      </w:r>
    </w:p>
    <w:p w:rsidR="00C31D0B" w:rsidRDefault="00C31D0B" w:rsidP="00C31D0B">
      <w:pPr>
        <w:rPr>
          <w:rtl/>
          <w:lang w:eastAsia="he-IL"/>
        </w:rPr>
      </w:pPr>
      <w:bookmarkStart w:id="955" w:name="_ETM_Q1_2934680"/>
      <w:bookmarkStart w:id="956" w:name="_ETM_Q1_2937166"/>
      <w:bookmarkEnd w:id="955"/>
      <w:bookmarkEnd w:id="956"/>
    </w:p>
    <w:p w:rsidR="00C31D0B" w:rsidRDefault="00C31D0B" w:rsidP="00C31D0B">
      <w:pPr>
        <w:pStyle w:val="af9"/>
        <w:keepNext/>
        <w:rPr>
          <w:rtl/>
          <w:lang w:eastAsia="he-IL"/>
        </w:rPr>
      </w:pPr>
      <w:r>
        <w:rPr>
          <w:rtl/>
          <w:lang w:eastAsia="he-IL"/>
        </w:rPr>
        <w:t xml:space="preserve">אליצור </w:t>
      </w:r>
      <w:proofErr w:type="spellStart"/>
      <w:r>
        <w:rPr>
          <w:rtl/>
          <w:lang w:eastAsia="he-IL"/>
        </w:rPr>
        <w:t>וייזר</w:t>
      </w:r>
      <w:proofErr w:type="spellEnd"/>
      <w:r>
        <w:rPr>
          <w:rtl/>
          <w:lang w:eastAsia="he-IL"/>
        </w:rPr>
        <w:t>:</w:t>
      </w:r>
    </w:p>
    <w:p w:rsidR="00C31D0B" w:rsidRDefault="00C31D0B" w:rsidP="00C31D0B">
      <w:pPr>
        <w:pStyle w:val="KeepWithNext"/>
        <w:rPr>
          <w:rtl/>
          <w:lang w:eastAsia="he-IL"/>
        </w:rPr>
      </w:pPr>
    </w:p>
    <w:p w:rsidR="00C31D0B" w:rsidRDefault="00C31D0B" w:rsidP="00C31D0B">
      <w:pPr>
        <w:rPr>
          <w:rtl/>
          <w:lang w:eastAsia="he-IL"/>
        </w:rPr>
      </w:pPr>
      <w:r>
        <w:rPr>
          <w:rFonts w:hint="cs"/>
          <w:rtl/>
          <w:lang w:eastAsia="he-IL"/>
        </w:rPr>
        <w:t xml:space="preserve">הדירקטיבה קובעת לעניין הביטול או </w:t>
      </w:r>
      <w:r w:rsidR="00CA1FDC">
        <w:rPr>
          <w:rFonts w:hint="cs"/>
          <w:rtl/>
          <w:lang w:eastAsia="he-IL"/>
        </w:rPr>
        <w:t xml:space="preserve">של </w:t>
      </w:r>
      <w:bookmarkStart w:id="957" w:name="_ETM_Q1_2938058"/>
      <w:bookmarkEnd w:id="957"/>
      <w:r w:rsidR="00CA1FDC">
        <w:rPr>
          <w:rFonts w:hint="cs"/>
          <w:rtl/>
          <w:lang w:eastAsia="he-IL"/>
        </w:rPr>
        <w:t xml:space="preserve">הלקוח או של נותן שירותי התשלום, אבל כתוב בסוף: </w:t>
      </w:r>
      <w:r w:rsidR="00CA1FDC">
        <w:rPr>
          <w:lang w:eastAsia="he-IL"/>
        </w:rPr>
        <w:t>Member States may provide for more favorable provisions for payment service users</w:t>
      </w:r>
      <w:r w:rsidR="00CA1FDC">
        <w:rPr>
          <w:rFonts w:hint="cs"/>
          <w:rtl/>
          <w:lang w:eastAsia="he-IL"/>
        </w:rPr>
        <w:t>.</w:t>
      </w:r>
    </w:p>
    <w:p w:rsidR="00CA1FDC" w:rsidRDefault="00CA1FDC" w:rsidP="00C31D0B">
      <w:pPr>
        <w:rPr>
          <w:rtl/>
          <w:lang w:eastAsia="he-IL"/>
        </w:rPr>
      </w:pPr>
      <w:bookmarkStart w:id="958" w:name="_ETM_Q1_2945559"/>
      <w:bookmarkEnd w:id="958"/>
    </w:p>
    <w:p w:rsidR="00CA1FDC" w:rsidRDefault="00CA1FDC" w:rsidP="00CA1FDC">
      <w:pPr>
        <w:pStyle w:val="af6"/>
        <w:keepNext/>
        <w:rPr>
          <w:rtl/>
        </w:rPr>
      </w:pPr>
      <w:bookmarkStart w:id="959" w:name="_ETM_Q1_2946127"/>
      <w:bookmarkEnd w:id="959"/>
      <w:r>
        <w:rPr>
          <w:rtl/>
        </w:rPr>
        <w:t>היו"ר רחל עזריה:</w:t>
      </w:r>
    </w:p>
    <w:p w:rsidR="00CA1FDC" w:rsidRDefault="00CA1FDC" w:rsidP="00CA1FDC">
      <w:pPr>
        <w:pStyle w:val="KeepWithNext"/>
        <w:rPr>
          <w:rtl/>
          <w:lang w:eastAsia="he-IL"/>
        </w:rPr>
      </w:pPr>
    </w:p>
    <w:p w:rsidR="00CA1FDC" w:rsidRDefault="00CA1FDC" w:rsidP="00CA1FDC">
      <w:pPr>
        <w:rPr>
          <w:rtl/>
          <w:lang w:eastAsia="he-IL"/>
        </w:rPr>
      </w:pPr>
      <w:r>
        <w:rPr>
          <w:rFonts w:hint="cs"/>
          <w:rtl/>
          <w:lang w:eastAsia="he-IL"/>
        </w:rPr>
        <w:t>רגע, מה זה היום בדירקטיבה? כמה זה?</w:t>
      </w:r>
    </w:p>
    <w:p w:rsidR="00CA1FDC" w:rsidRDefault="00CA1FDC" w:rsidP="00CA1FDC">
      <w:pPr>
        <w:rPr>
          <w:rtl/>
          <w:lang w:eastAsia="he-IL"/>
        </w:rPr>
      </w:pPr>
      <w:bookmarkStart w:id="960" w:name="_ETM_Q1_2953435"/>
      <w:bookmarkEnd w:id="960"/>
    </w:p>
    <w:p w:rsidR="00CA1FDC" w:rsidRDefault="00CA1FDC" w:rsidP="00CA1FDC">
      <w:pPr>
        <w:pStyle w:val="-"/>
        <w:keepNext/>
        <w:rPr>
          <w:rtl/>
        </w:rPr>
      </w:pPr>
      <w:bookmarkStart w:id="961" w:name="_ETM_Q1_2953745"/>
      <w:bookmarkEnd w:id="961"/>
      <w:r>
        <w:rPr>
          <w:rtl/>
        </w:rPr>
        <w:t xml:space="preserve">אליצור </w:t>
      </w:r>
      <w:proofErr w:type="spellStart"/>
      <w:r>
        <w:rPr>
          <w:rtl/>
        </w:rPr>
        <w:t>וייזר</w:t>
      </w:r>
      <w:proofErr w:type="spellEnd"/>
      <w:r>
        <w:rPr>
          <w:rtl/>
        </w:rPr>
        <w:t>:</w:t>
      </w:r>
    </w:p>
    <w:p w:rsidR="00CA1FDC" w:rsidRDefault="00CA1FDC" w:rsidP="00CA1FDC">
      <w:pPr>
        <w:pStyle w:val="KeepWithNext"/>
        <w:rPr>
          <w:rtl/>
          <w:lang w:eastAsia="he-IL"/>
        </w:rPr>
      </w:pPr>
    </w:p>
    <w:p w:rsidR="00CA1FDC" w:rsidRDefault="00CA1FDC" w:rsidP="00CA1FDC">
      <w:pPr>
        <w:rPr>
          <w:rtl/>
          <w:lang w:eastAsia="he-IL"/>
        </w:rPr>
      </w:pPr>
      <w:r>
        <w:rPr>
          <w:rFonts w:hint="cs"/>
          <w:rtl/>
          <w:lang w:eastAsia="he-IL"/>
        </w:rPr>
        <w:t xml:space="preserve">הדירקטיבה אומרת שלקוח יכול לבטל ואז יש חודש. כלומר הוא </w:t>
      </w:r>
      <w:bookmarkStart w:id="962" w:name="_ETM_Q1_2955887"/>
      <w:bookmarkEnd w:id="962"/>
      <w:r>
        <w:rPr>
          <w:rFonts w:hint="cs"/>
          <w:rtl/>
          <w:lang w:eastAsia="he-IL"/>
        </w:rPr>
        <w:t xml:space="preserve">יכול להודיע שתוך 30 יום הוא יוצא. אם נותן </w:t>
      </w:r>
      <w:bookmarkStart w:id="963" w:name="_ETM_Q1_2958153"/>
      <w:bookmarkEnd w:id="963"/>
      <w:r>
        <w:rPr>
          <w:rFonts w:hint="cs"/>
          <w:rtl/>
          <w:lang w:eastAsia="he-IL"/>
        </w:rPr>
        <w:t>שירותי התשלום מבטל זה חודשיים, בניגוד ל-45 יום - - -</w:t>
      </w:r>
    </w:p>
    <w:p w:rsidR="00CA1FDC" w:rsidRDefault="00CA1FDC" w:rsidP="00CA1FDC">
      <w:pPr>
        <w:rPr>
          <w:rtl/>
          <w:lang w:eastAsia="he-IL"/>
        </w:rPr>
      </w:pPr>
      <w:bookmarkStart w:id="964" w:name="_ETM_Q1_2959028"/>
      <w:bookmarkEnd w:id="964"/>
    </w:p>
    <w:p w:rsidR="00CA1FDC" w:rsidRDefault="00CA1FDC" w:rsidP="00CA1FDC">
      <w:pPr>
        <w:pStyle w:val="af6"/>
        <w:keepNext/>
        <w:rPr>
          <w:rtl/>
        </w:rPr>
      </w:pPr>
      <w:bookmarkStart w:id="965" w:name="_ETM_Q1_2959329"/>
      <w:bookmarkEnd w:id="965"/>
      <w:r>
        <w:rPr>
          <w:rtl/>
        </w:rPr>
        <w:t>היו"ר רחל עזריה:</w:t>
      </w:r>
    </w:p>
    <w:p w:rsidR="00CA1FDC" w:rsidRDefault="00CA1FDC" w:rsidP="00CA1FDC">
      <w:pPr>
        <w:pStyle w:val="KeepWithNext"/>
        <w:rPr>
          <w:rtl/>
          <w:lang w:eastAsia="he-IL"/>
        </w:rPr>
      </w:pPr>
    </w:p>
    <w:p w:rsidR="00CA1FDC" w:rsidRDefault="00CA1FDC" w:rsidP="00CA1FDC">
      <w:pPr>
        <w:rPr>
          <w:rtl/>
          <w:lang w:eastAsia="he-IL"/>
        </w:rPr>
      </w:pPr>
      <w:r>
        <w:rPr>
          <w:rFonts w:hint="cs"/>
          <w:rtl/>
          <w:lang w:eastAsia="he-IL"/>
        </w:rPr>
        <w:t>חודשיים. ואנחנו עשינו 45 יום.</w:t>
      </w:r>
    </w:p>
    <w:p w:rsidR="00CA1FDC" w:rsidRDefault="00CA1FDC" w:rsidP="00CA1FDC">
      <w:pPr>
        <w:rPr>
          <w:rtl/>
          <w:lang w:eastAsia="he-IL"/>
        </w:rPr>
      </w:pPr>
    </w:p>
    <w:p w:rsidR="00CA1FDC" w:rsidRDefault="00CA1FDC" w:rsidP="00CA1FDC">
      <w:pPr>
        <w:pStyle w:val="-"/>
        <w:keepNext/>
        <w:rPr>
          <w:rtl/>
        </w:rPr>
      </w:pPr>
      <w:bookmarkStart w:id="966" w:name="_ETM_Q1_2964212"/>
      <w:bookmarkStart w:id="967" w:name="_ETM_Q1_2964223"/>
      <w:bookmarkEnd w:id="966"/>
      <w:bookmarkEnd w:id="967"/>
      <w:r>
        <w:rPr>
          <w:rtl/>
        </w:rPr>
        <w:t xml:space="preserve">אליצור </w:t>
      </w:r>
      <w:proofErr w:type="spellStart"/>
      <w:r>
        <w:rPr>
          <w:rtl/>
        </w:rPr>
        <w:t>וייזר</w:t>
      </w:r>
      <w:proofErr w:type="spellEnd"/>
      <w:r>
        <w:rPr>
          <w:rtl/>
        </w:rPr>
        <w:t>:</w:t>
      </w:r>
    </w:p>
    <w:p w:rsidR="00CA1FDC" w:rsidRDefault="00CA1FDC" w:rsidP="00CA1FDC">
      <w:pPr>
        <w:pStyle w:val="KeepWithNext"/>
        <w:rPr>
          <w:rtl/>
          <w:lang w:eastAsia="he-IL"/>
        </w:rPr>
      </w:pPr>
    </w:p>
    <w:p w:rsidR="00CA1FDC" w:rsidRDefault="00CA1FDC" w:rsidP="00CA1FDC">
      <w:pPr>
        <w:rPr>
          <w:rtl/>
          <w:lang w:eastAsia="he-IL"/>
        </w:rPr>
      </w:pPr>
      <w:r>
        <w:rPr>
          <w:rFonts w:hint="cs"/>
          <w:rtl/>
          <w:lang w:eastAsia="he-IL"/>
        </w:rPr>
        <w:t xml:space="preserve">יש כל </w:t>
      </w:r>
      <w:bookmarkStart w:id="968" w:name="_ETM_Q1_2966039"/>
      <w:bookmarkEnd w:id="968"/>
      <w:r>
        <w:rPr>
          <w:rFonts w:hint="cs"/>
          <w:rtl/>
          <w:lang w:eastAsia="he-IL"/>
        </w:rPr>
        <w:t xml:space="preserve">מיני דברים ספציפיים פה על חוזה שהיה בתוקף </w:t>
      </w:r>
      <w:bookmarkStart w:id="969" w:name="_ETM_Q1_2967051"/>
      <w:bookmarkEnd w:id="969"/>
      <w:r>
        <w:rPr>
          <w:rFonts w:hint="cs"/>
          <w:rtl/>
          <w:lang w:eastAsia="he-IL"/>
        </w:rPr>
        <w:t>פחות מתקופות מסוימות.</w:t>
      </w:r>
      <w:bookmarkStart w:id="970" w:name="_ETM_Q1_2965433"/>
      <w:bookmarkEnd w:id="970"/>
    </w:p>
    <w:p w:rsidR="00CA1FDC" w:rsidRDefault="00CA1FDC" w:rsidP="00CA1FDC">
      <w:pPr>
        <w:rPr>
          <w:rtl/>
          <w:lang w:eastAsia="he-IL"/>
        </w:rPr>
      </w:pPr>
    </w:p>
    <w:p w:rsidR="00CA1FDC" w:rsidRDefault="00CA1FDC" w:rsidP="00CA1FDC">
      <w:pPr>
        <w:pStyle w:val="a4"/>
        <w:keepNext/>
        <w:rPr>
          <w:rtl/>
        </w:rPr>
      </w:pPr>
      <w:bookmarkStart w:id="971" w:name="_ETM_Q1_2965747"/>
      <w:bookmarkStart w:id="972" w:name="_ETM_Q1_2966976"/>
      <w:bookmarkEnd w:id="971"/>
      <w:bookmarkEnd w:id="972"/>
      <w:r>
        <w:rPr>
          <w:rtl/>
        </w:rPr>
        <w:t>יואב קיש (הליכוד):</w:t>
      </w:r>
    </w:p>
    <w:p w:rsidR="00CA1FDC" w:rsidRDefault="00CA1FDC" w:rsidP="00CA1FDC">
      <w:pPr>
        <w:pStyle w:val="KeepWithNext"/>
        <w:rPr>
          <w:rtl/>
          <w:lang w:eastAsia="he-IL"/>
        </w:rPr>
      </w:pPr>
    </w:p>
    <w:p w:rsidR="00CA1FDC" w:rsidRDefault="00CA1FDC" w:rsidP="00CA1FDC">
      <w:pPr>
        <w:rPr>
          <w:rtl/>
          <w:lang w:eastAsia="he-IL"/>
        </w:rPr>
      </w:pPr>
      <w:r>
        <w:rPr>
          <w:rFonts w:hint="cs"/>
          <w:rtl/>
          <w:lang w:eastAsia="he-IL"/>
        </w:rPr>
        <w:t>מה זה הדירקטיבה הזו? של מי זה?</w:t>
      </w:r>
    </w:p>
    <w:p w:rsidR="00CA1FDC" w:rsidRDefault="00CA1FDC" w:rsidP="00CA1FDC">
      <w:pPr>
        <w:rPr>
          <w:rtl/>
          <w:lang w:eastAsia="he-IL"/>
        </w:rPr>
      </w:pPr>
      <w:bookmarkStart w:id="973" w:name="_ETM_Q1_2966357"/>
      <w:bookmarkEnd w:id="973"/>
    </w:p>
    <w:p w:rsidR="00CA1FDC" w:rsidRDefault="00CA1FDC" w:rsidP="00CA1FDC">
      <w:pPr>
        <w:pStyle w:val="af9"/>
        <w:keepNext/>
        <w:rPr>
          <w:rtl/>
          <w:lang w:eastAsia="he-IL"/>
        </w:rPr>
      </w:pPr>
      <w:bookmarkStart w:id="974" w:name="_ETM_Q1_2967069"/>
      <w:bookmarkEnd w:id="974"/>
      <w:r>
        <w:rPr>
          <w:rtl/>
          <w:lang w:eastAsia="he-IL"/>
        </w:rPr>
        <w:t xml:space="preserve">אליצור </w:t>
      </w:r>
      <w:proofErr w:type="spellStart"/>
      <w:r>
        <w:rPr>
          <w:rtl/>
          <w:lang w:eastAsia="he-IL"/>
        </w:rPr>
        <w:t>וייזר</w:t>
      </w:r>
      <w:proofErr w:type="spellEnd"/>
      <w:r>
        <w:rPr>
          <w:rtl/>
          <w:lang w:eastAsia="he-IL"/>
        </w:rPr>
        <w:t>:</w:t>
      </w:r>
    </w:p>
    <w:p w:rsidR="00CA1FDC" w:rsidRDefault="00CA1FDC" w:rsidP="00CA1FDC">
      <w:pPr>
        <w:pStyle w:val="KeepWithNext"/>
        <w:rPr>
          <w:rtl/>
          <w:lang w:eastAsia="he-IL"/>
        </w:rPr>
      </w:pPr>
    </w:p>
    <w:p w:rsidR="00CA1FDC" w:rsidRDefault="00CA1FDC" w:rsidP="00CA1FDC">
      <w:pPr>
        <w:rPr>
          <w:rtl/>
          <w:lang w:eastAsia="he-IL"/>
        </w:rPr>
      </w:pPr>
      <w:bookmarkStart w:id="975" w:name="_ETM_Q1_2969652"/>
      <w:bookmarkEnd w:id="975"/>
      <w:r>
        <w:rPr>
          <w:rFonts w:hint="cs"/>
          <w:rtl/>
          <w:lang w:eastAsia="he-IL"/>
        </w:rPr>
        <w:t xml:space="preserve">זה </w:t>
      </w:r>
      <w:bookmarkStart w:id="976" w:name="_ETM_Q1_2969925"/>
      <w:bookmarkEnd w:id="976"/>
      <w:r>
        <w:rPr>
          <w:rFonts w:hint="cs"/>
          <w:rtl/>
          <w:lang w:eastAsia="he-IL"/>
        </w:rPr>
        <w:t>ה-</w:t>
      </w:r>
      <w:r>
        <w:rPr>
          <w:lang w:eastAsia="he-IL"/>
        </w:rPr>
        <w:t>PSD</w:t>
      </w:r>
      <w:r>
        <w:rPr>
          <w:rFonts w:hint="cs"/>
          <w:rtl/>
          <w:lang w:eastAsia="he-IL"/>
        </w:rPr>
        <w:t>.</w:t>
      </w:r>
    </w:p>
    <w:p w:rsidR="00CA1FDC" w:rsidRDefault="00CA1FDC" w:rsidP="00CA1FDC">
      <w:pPr>
        <w:rPr>
          <w:rtl/>
          <w:lang w:eastAsia="he-IL"/>
        </w:rPr>
      </w:pPr>
      <w:bookmarkStart w:id="977" w:name="_ETM_Q1_2968901"/>
      <w:bookmarkEnd w:id="977"/>
    </w:p>
    <w:p w:rsidR="00CA1FDC" w:rsidRDefault="00CA1FDC" w:rsidP="00CA1FDC">
      <w:pPr>
        <w:pStyle w:val="a4"/>
        <w:keepNext/>
        <w:rPr>
          <w:rtl/>
        </w:rPr>
      </w:pPr>
      <w:bookmarkStart w:id="978" w:name="_ETM_Q1_2969181"/>
      <w:bookmarkStart w:id="979" w:name="_ETM_Q1_2970217"/>
      <w:bookmarkEnd w:id="978"/>
      <w:bookmarkEnd w:id="979"/>
      <w:r>
        <w:rPr>
          <w:rtl/>
        </w:rPr>
        <w:t>יואב קיש (הליכוד):</w:t>
      </w:r>
    </w:p>
    <w:p w:rsidR="00CA1FDC" w:rsidRDefault="00CA1FDC" w:rsidP="00CA1FDC">
      <w:pPr>
        <w:pStyle w:val="KeepWithNext"/>
        <w:rPr>
          <w:rtl/>
          <w:lang w:eastAsia="he-IL"/>
        </w:rPr>
      </w:pPr>
    </w:p>
    <w:p w:rsidR="00CA1FDC" w:rsidRDefault="00CA1FDC" w:rsidP="00CA1FDC">
      <w:pPr>
        <w:rPr>
          <w:rtl/>
          <w:lang w:eastAsia="he-IL"/>
        </w:rPr>
      </w:pPr>
      <w:r>
        <w:rPr>
          <w:rFonts w:hint="cs"/>
          <w:rtl/>
          <w:lang w:eastAsia="he-IL"/>
        </w:rPr>
        <w:t>אז למה לא להיצמד לזה?</w:t>
      </w:r>
    </w:p>
    <w:p w:rsidR="00CA1FDC" w:rsidRDefault="00CA1FDC" w:rsidP="00CA1FDC">
      <w:pPr>
        <w:rPr>
          <w:rtl/>
          <w:lang w:eastAsia="he-IL"/>
        </w:rPr>
      </w:pPr>
      <w:bookmarkStart w:id="980" w:name="_ETM_Q1_2971255"/>
      <w:bookmarkEnd w:id="980"/>
    </w:p>
    <w:p w:rsidR="00CA1FDC" w:rsidRDefault="00CA1FDC" w:rsidP="00CA1FDC">
      <w:pPr>
        <w:pStyle w:val="af6"/>
        <w:keepNext/>
        <w:rPr>
          <w:rtl/>
        </w:rPr>
      </w:pPr>
      <w:bookmarkStart w:id="981" w:name="_ETM_Q1_2971556"/>
      <w:bookmarkEnd w:id="981"/>
      <w:r>
        <w:rPr>
          <w:rtl/>
        </w:rPr>
        <w:t>היו"ר רחל עזריה:</w:t>
      </w:r>
    </w:p>
    <w:p w:rsidR="00CA1FDC" w:rsidRDefault="00CA1FDC" w:rsidP="00CA1FDC">
      <w:pPr>
        <w:pStyle w:val="KeepWithNext"/>
        <w:rPr>
          <w:rtl/>
          <w:lang w:eastAsia="he-IL"/>
        </w:rPr>
      </w:pPr>
    </w:p>
    <w:p w:rsidR="00CA1FDC" w:rsidRDefault="00CA1FDC" w:rsidP="00CA1FDC">
      <w:pPr>
        <w:rPr>
          <w:rtl/>
          <w:lang w:eastAsia="he-IL"/>
        </w:rPr>
      </w:pPr>
      <w:r>
        <w:rPr>
          <w:rFonts w:hint="cs"/>
          <w:rtl/>
          <w:lang w:eastAsia="he-IL"/>
        </w:rPr>
        <w:t xml:space="preserve">זה בדיוק מה שאנחנו </w:t>
      </w:r>
      <w:bookmarkStart w:id="982" w:name="_ETM_Q1_2973304"/>
      <w:bookmarkEnd w:id="982"/>
      <w:r>
        <w:rPr>
          <w:rFonts w:hint="cs"/>
          <w:rtl/>
          <w:lang w:eastAsia="he-IL"/>
        </w:rPr>
        <w:t>בודקים עכשיו.</w:t>
      </w:r>
    </w:p>
    <w:p w:rsidR="00CA1FDC" w:rsidRDefault="00CA1FDC" w:rsidP="00CA1FDC">
      <w:pPr>
        <w:rPr>
          <w:rtl/>
          <w:lang w:eastAsia="he-IL"/>
        </w:rPr>
      </w:pPr>
      <w:bookmarkStart w:id="983" w:name="_ETM_Q1_2976761"/>
      <w:bookmarkEnd w:id="983"/>
    </w:p>
    <w:p w:rsidR="00CA1FDC" w:rsidRDefault="00CA1FDC" w:rsidP="00CA1FDC">
      <w:pPr>
        <w:pStyle w:val="af9"/>
        <w:keepNext/>
        <w:rPr>
          <w:rtl/>
          <w:lang w:eastAsia="he-IL"/>
        </w:rPr>
      </w:pPr>
      <w:bookmarkStart w:id="984" w:name="_ETM_Q1_2977087"/>
      <w:bookmarkEnd w:id="984"/>
      <w:r>
        <w:rPr>
          <w:rtl/>
          <w:lang w:eastAsia="he-IL"/>
        </w:rPr>
        <w:t xml:space="preserve">אליצור </w:t>
      </w:r>
      <w:proofErr w:type="spellStart"/>
      <w:r>
        <w:rPr>
          <w:rtl/>
          <w:lang w:eastAsia="he-IL"/>
        </w:rPr>
        <w:t>וייזר</w:t>
      </w:r>
      <w:proofErr w:type="spellEnd"/>
      <w:r>
        <w:rPr>
          <w:rtl/>
          <w:lang w:eastAsia="he-IL"/>
        </w:rPr>
        <w:t>:</w:t>
      </w:r>
    </w:p>
    <w:p w:rsidR="00CA1FDC" w:rsidRDefault="00CA1FDC" w:rsidP="00CA1FDC">
      <w:pPr>
        <w:pStyle w:val="KeepWithNext"/>
        <w:rPr>
          <w:rtl/>
          <w:lang w:eastAsia="he-IL"/>
        </w:rPr>
      </w:pPr>
    </w:p>
    <w:p w:rsidR="00CA1FDC" w:rsidRDefault="00CA1FDC" w:rsidP="00CA1FDC">
      <w:pPr>
        <w:rPr>
          <w:rtl/>
          <w:lang w:eastAsia="he-IL"/>
        </w:rPr>
      </w:pPr>
      <w:r>
        <w:rPr>
          <w:rFonts w:hint="cs"/>
          <w:rtl/>
          <w:lang w:eastAsia="he-IL"/>
        </w:rPr>
        <w:t xml:space="preserve">אז אני רוצה לשאול את </w:t>
      </w:r>
      <w:r>
        <w:t>PayPal</w:t>
      </w:r>
      <w:r>
        <w:rPr>
          <w:rFonts w:hint="cs"/>
          <w:rtl/>
          <w:lang w:eastAsia="he-IL"/>
        </w:rPr>
        <w:t xml:space="preserve">, השאלה </w:t>
      </w:r>
      <w:bookmarkStart w:id="985" w:name="_ETM_Q1_2976616"/>
      <w:bookmarkEnd w:id="985"/>
      <w:r>
        <w:rPr>
          <w:rFonts w:hint="cs"/>
          <w:rtl/>
          <w:lang w:eastAsia="he-IL"/>
        </w:rPr>
        <w:t xml:space="preserve">היא מה קורה באירופה, מעניין לדעת. כתוב שהמדינות החברות לעניין </w:t>
      </w:r>
      <w:bookmarkStart w:id="986" w:name="_ETM_Q1_2980885"/>
      <w:bookmarkEnd w:id="986"/>
      <w:r>
        <w:rPr>
          <w:rFonts w:hint="cs"/>
          <w:rtl/>
          <w:lang w:eastAsia="he-IL"/>
        </w:rPr>
        <w:t>משהו שמיטיב על הלקוח לקבוע הוראות שונות.</w:t>
      </w:r>
    </w:p>
    <w:p w:rsidR="00CA1FDC" w:rsidRDefault="00CA1FDC" w:rsidP="00CA1FDC">
      <w:pPr>
        <w:rPr>
          <w:rtl/>
          <w:lang w:eastAsia="he-IL"/>
        </w:rPr>
      </w:pPr>
      <w:bookmarkStart w:id="987" w:name="_ETM_Q1_2984093"/>
      <w:bookmarkEnd w:id="987"/>
    </w:p>
    <w:p w:rsidR="00CA1FDC" w:rsidRDefault="00CA1FDC" w:rsidP="00CA1FDC">
      <w:pPr>
        <w:pStyle w:val="af9"/>
        <w:keepNext/>
        <w:rPr>
          <w:rtl/>
          <w:lang w:eastAsia="he-IL"/>
        </w:rPr>
      </w:pPr>
      <w:bookmarkStart w:id="988" w:name="_ETM_Q1_2984430"/>
      <w:bookmarkStart w:id="989" w:name="_ETM_Q1_2988846"/>
      <w:bookmarkStart w:id="990" w:name="_ETM_Q1_2987594"/>
      <w:bookmarkEnd w:id="988"/>
      <w:bookmarkEnd w:id="989"/>
      <w:bookmarkEnd w:id="990"/>
      <w:r>
        <w:rPr>
          <w:rtl/>
          <w:lang w:eastAsia="he-IL"/>
        </w:rPr>
        <w:t xml:space="preserve">אילה </w:t>
      </w:r>
      <w:proofErr w:type="spellStart"/>
      <w:r>
        <w:rPr>
          <w:rtl/>
          <w:lang w:eastAsia="he-IL"/>
        </w:rPr>
        <w:t>ברין</w:t>
      </w:r>
      <w:proofErr w:type="spellEnd"/>
      <w:r>
        <w:rPr>
          <w:rtl/>
          <w:lang w:eastAsia="he-IL"/>
        </w:rPr>
        <w:t xml:space="preserve"> </w:t>
      </w:r>
      <w:proofErr w:type="spellStart"/>
      <w:r>
        <w:rPr>
          <w:rtl/>
          <w:lang w:eastAsia="he-IL"/>
        </w:rPr>
        <w:t>רמרז</w:t>
      </w:r>
      <w:proofErr w:type="spellEnd"/>
      <w:r>
        <w:rPr>
          <w:rtl/>
          <w:lang w:eastAsia="he-IL"/>
        </w:rPr>
        <w:t>:</w:t>
      </w:r>
    </w:p>
    <w:p w:rsidR="00CA1FDC" w:rsidRDefault="00CA1FDC" w:rsidP="00CA1FDC">
      <w:pPr>
        <w:pStyle w:val="KeepWithNext"/>
        <w:rPr>
          <w:rtl/>
          <w:lang w:eastAsia="he-IL"/>
        </w:rPr>
      </w:pPr>
    </w:p>
    <w:p w:rsidR="00CA1FDC" w:rsidRDefault="00CA1FDC" w:rsidP="00CA1FDC">
      <w:pPr>
        <w:rPr>
          <w:rtl/>
          <w:lang w:eastAsia="he-IL"/>
        </w:rPr>
      </w:pPr>
      <w:r>
        <w:rPr>
          <w:rFonts w:hint="cs"/>
          <w:rtl/>
          <w:lang w:eastAsia="he-IL"/>
        </w:rPr>
        <w:t xml:space="preserve">אני יכולה לבדוק </w:t>
      </w:r>
      <w:bookmarkStart w:id="991" w:name="_ETM_Q1_2990532"/>
      <w:bookmarkEnd w:id="991"/>
      <w:r>
        <w:rPr>
          <w:rFonts w:hint="cs"/>
          <w:rtl/>
          <w:lang w:eastAsia="he-IL"/>
        </w:rPr>
        <w:t>ולהחזיר תשובה על זה.</w:t>
      </w:r>
    </w:p>
    <w:p w:rsidR="00CA1FDC" w:rsidRDefault="00CA1FDC" w:rsidP="00CA1FDC">
      <w:pPr>
        <w:rPr>
          <w:rtl/>
          <w:lang w:eastAsia="he-IL"/>
        </w:rPr>
      </w:pPr>
    </w:p>
    <w:p w:rsidR="00CA1FDC" w:rsidRDefault="00CA1FDC" w:rsidP="00CA1FDC">
      <w:pPr>
        <w:pStyle w:val="af6"/>
        <w:keepNext/>
        <w:rPr>
          <w:rtl/>
        </w:rPr>
      </w:pPr>
      <w:bookmarkStart w:id="992" w:name="_ETM_Q1_2988859"/>
      <w:bookmarkEnd w:id="992"/>
      <w:r>
        <w:rPr>
          <w:rtl/>
        </w:rPr>
        <w:t>היו"ר רחל עזריה:</w:t>
      </w:r>
    </w:p>
    <w:p w:rsidR="00CA1FDC" w:rsidRDefault="00CA1FDC" w:rsidP="00CA1FDC">
      <w:pPr>
        <w:pStyle w:val="KeepWithNext"/>
        <w:rPr>
          <w:rtl/>
          <w:lang w:eastAsia="he-IL"/>
        </w:rPr>
      </w:pPr>
    </w:p>
    <w:p w:rsidR="00CA1FDC" w:rsidRDefault="00CA1FDC" w:rsidP="00CA1FDC">
      <w:pPr>
        <w:rPr>
          <w:rtl/>
          <w:lang w:eastAsia="he-IL"/>
        </w:rPr>
      </w:pPr>
      <w:r>
        <w:rPr>
          <w:rFonts w:hint="cs"/>
          <w:rtl/>
          <w:lang w:eastAsia="he-IL"/>
        </w:rPr>
        <w:t xml:space="preserve">מעולה. אני חושבת שיש הסכמה בטח </w:t>
      </w:r>
      <w:bookmarkStart w:id="993" w:name="_ETM_Q1_2994315"/>
      <w:bookmarkEnd w:id="993"/>
      <w:r>
        <w:rPr>
          <w:rFonts w:hint="cs"/>
          <w:rtl/>
          <w:lang w:eastAsia="he-IL"/>
        </w:rPr>
        <w:t xml:space="preserve">בין חברי הכנסת וגם משרד המשפטים. המטרה שלנו היא </w:t>
      </w:r>
      <w:bookmarkStart w:id="994" w:name="_ETM_Q1_2997305"/>
      <w:bookmarkEnd w:id="994"/>
      <w:r>
        <w:rPr>
          <w:rFonts w:hint="cs"/>
          <w:rtl/>
          <w:lang w:eastAsia="he-IL"/>
        </w:rPr>
        <w:t xml:space="preserve">כן לייצר משהו דומה למה שקורה במדינות אחרות, ולא להכביד, </w:t>
      </w:r>
      <w:bookmarkStart w:id="995" w:name="_ETM_Q1_3006280"/>
      <w:bookmarkEnd w:id="995"/>
      <w:r>
        <w:rPr>
          <w:rFonts w:hint="cs"/>
          <w:rtl/>
          <w:lang w:eastAsia="he-IL"/>
        </w:rPr>
        <w:t>שתהיה פה חקיקה מאוד חריגה.</w:t>
      </w:r>
    </w:p>
    <w:p w:rsidR="00CA1FDC" w:rsidRDefault="00CA1FDC" w:rsidP="00CA1FDC">
      <w:pPr>
        <w:rPr>
          <w:rtl/>
          <w:lang w:eastAsia="he-IL"/>
        </w:rPr>
      </w:pPr>
    </w:p>
    <w:p w:rsidR="00CA1FDC" w:rsidRDefault="00CA1FDC" w:rsidP="00CA1FDC">
      <w:pPr>
        <w:pStyle w:val="af9"/>
        <w:keepNext/>
        <w:rPr>
          <w:rtl/>
          <w:lang w:eastAsia="he-IL"/>
        </w:rPr>
      </w:pPr>
      <w:bookmarkStart w:id="996" w:name="_ETM_Q1_3007572"/>
      <w:bookmarkStart w:id="997" w:name="_ETM_Q1_3007598"/>
      <w:bookmarkStart w:id="998" w:name="_ETM_Q1_3009146"/>
      <w:bookmarkEnd w:id="996"/>
      <w:bookmarkEnd w:id="997"/>
      <w:bookmarkEnd w:id="998"/>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CA1FDC" w:rsidRDefault="00CA1FDC" w:rsidP="00CA1FDC">
      <w:pPr>
        <w:pStyle w:val="KeepWithNext"/>
        <w:rPr>
          <w:rtl/>
          <w:lang w:eastAsia="he-IL"/>
        </w:rPr>
      </w:pPr>
    </w:p>
    <w:p w:rsidR="00A22E9A" w:rsidRDefault="00CA1FDC" w:rsidP="006A59FF">
      <w:pPr>
        <w:rPr>
          <w:rtl/>
        </w:rPr>
      </w:pPr>
      <w:r>
        <w:rPr>
          <w:rFonts w:hint="cs"/>
          <w:rtl/>
          <w:lang w:eastAsia="he-IL"/>
        </w:rPr>
        <w:t xml:space="preserve">מבחינת עיקרון העל זה נכון, וגם </w:t>
      </w:r>
      <w:bookmarkStart w:id="999" w:name="_ETM_Q1_3008151"/>
      <w:bookmarkEnd w:id="999"/>
      <w:r w:rsidR="006C3E7F">
        <w:rPr>
          <w:rFonts w:hint="cs"/>
          <w:rtl/>
          <w:lang w:eastAsia="he-IL"/>
        </w:rPr>
        <w:t xml:space="preserve">הצגנו את זה בתכליות שלנו. וכפי שאמר חבר הכנסת </w:t>
      </w:r>
      <w:bookmarkStart w:id="1000" w:name="_ETM_Q1_3013056"/>
      <w:bookmarkEnd w:id="1000"/>
      <w:r w:rsidR="006C3E7F">
        <w:rPr>
          <w:rFonts w:hint="cs"/>
          <w:rtl/>
          <w:lang w:eastAsia="he-IL"/>
        </w:rPr>
        <w:t xml:space="preserve">קיש, אנחנו רוצים להישאר בעולם הגלובלי. מצד שני, אמרנו גם </w:t>
      </w:r>
      <w:bookmarkStart w:id="1001" w:name="_ETM_Q1_3018019"/>
      <w:bookmarkEnd w:id="1001"/>
      <w:r w:rsidR="006C3E7F">
        <w:rPr>
          <w:rFonts w:hint="cs"/>
          <w:rtl/>
          <w:lang w:eastAsia="he-IL"/>
        </w:rPr>
        <w:t xml:space="preserve">במפורש שהיו לנו הרבה מקורות השראה וכן עשינו את ההתאמות שלנו למה שקורה בישראל. חשוב להבין מה המשמעות של להשאיר </w:t>
      </w:r>
      <w:bookmarkStart w:id="1002" w:name="_ETM_Q1_3024085"/>
      <w:bookmarkEnd w:id="1002"/>
      <w:r w:rsidR="006C3E7F">
        <w:rPr>
          <w:rFonts w:hint="cs"/>
          <w:rtl/>
          <w:lang w:eastAsia="he-IL"/>
        </w:rPr>
        <w:t xml:space="preserve">אמצעי תשלום מתפקד. כשלקוח רוצה לסיים חוזה, הוא רוצה גם לסגור את הסיכון הזה שמאמצעי התשלום הזה </w:t>
      </w:r>
      <w:bookmarkStart w:id="1003" w:name="_ETM_Q1_3031357"/>
      <w:bookmarkEnd w:id="1003"/>
      <w:r w:rsidR="006C3E7F">
        <w:rPr>
          <w:rFonts w:hint="cs"/>
          <w:rtl/>
          <w:lang w:eastAsia="he-IL"/>
        </w:rPr>
        <w:t xml:space="preserve">עוד יכולים לצאת ממנו כספים וכולי, ויש חשיבות לזה </w:t>
      </w:r>
      <w:bookmarkStart w:id="1004" w:name="_ETM_Q1_3036231"/>
      <w:bookmarkEnd w:id="1004"/>
      <w:r w:rsidR="006C3E7F">
        <w:rPr>
          <w:rFonts w:hint="cs"/>
          <w:rtl/>
          <w:lang w:eastAsia="he-IL"/>
        </w:rPr>
        <w:t xml:space="preserve">שהוא לא יהיה תלוי במעין איזור דמדומים כזה שעדיין </w:t>
      </w:r>
      <w:bookmarkStart w:id="1005" w:name="_ETM_Q1_3040923"/>
      <w:bookmarkEnd w:id="1005"/>
      <w:r w:rsidR="006C3E7F">
        <w:rPr>
          <w:rFonts w:hint="cs"/>
          <w:rtl/>
          <w:lang w:eastAsia="he-IL"/>
        </w:rPr>
        <w:t xml:space="preserve">אמצעי התשלום הזה מתפקד, אבל הוא מבחינתנו כבר סיים </w:t>
      </w:r>
      <w:bookmarkStart w:id="1006" w:name="_ETM_Q1_3042182"/>
      <w:bookmarkEnd w:id="1006"/>
      <w:r w:rsidR="006C3E7F">
        <w:rPr>
          <w:rFonts w:hint="cs"/>
          <w:rtl/>
          <w:lang w:eastAsia="he-IL"/>
        </w:rPr>
        <w:t xml:space="preserve">את זה. ויש חשיבות לאיזושהי סופיות שהיא כן מהירה כדי </w:t>
      </w:r>
      <w:bookmarkStart w:id="1007" w:name="_ETM_Q1_3046851"/>
      <w:bookmarkEnd w:id="1007"/>
      <w:r w:rsidR="006C3E7F">
        <w:rPr>
          <w:rFonts w:hint="cs"/>
          <w:rtl/>
          <w:lang w:eastAsia="he-IL"/>
        </w:rPr>
        <w:t>לא להשאיר את הלקוח חשוף לסיכונים לתקופה ארוכה.</w:t>
      </w:r>
      <w:bookmarkStart w:id="1008" w:name="_ETM_Q1_3049011"/>
      <w:bookmarkEnd w:id="1008"/>
      <w:r w:rsidR="006A59FF">
        <w:rPr>
          <w:rFonts w:hint="cs"/>
          <w:rtl/>
          <w:lang w:eastAsia="he-IL"/>
        </w:rPr>
        <w:t xml:space="preserve"> </w:t>
      </w:r>
      <w:r w:rsidR="006C3E7F">
        <w:rPr>
          <w:rFonts w:hint="cs"/>
          <w:rtl/>
          <w:lang w:eastAsia="he-IL"/>
        </w:rPr>
        <w:t>ז</w:t>
      </w:r>
      <w:bookmarkStart w:id="1009" w:name="_ETM_Q1_3049559"/>
      <w:bookmarkEnd w:id="1009"/>
      <w:r w:rsidR="006C3E7F">
        <w:rPr>
          <w:rFonts w:hint="cs"/>
          <w:rtl/>
          <w:lang w:eastAsia="he-IL"/>
        </w:rPr>
        <w:t xml:space="preserve">ו הסיבה שבגינה </w:t>
      </w:r>
      <w:bookmarkStart w:id="1010" w:name="_ETM_Q1_3052683"/>
      <w:bookmarkEnd w:id="1010"/>
      <w:r w:rsidR="006C3E7F">
        <w:rPr>
          <w:rFonts w:hint="cs"/>
          <w:rtl/>
          <w:lang w:eastAsia="he-IL"/>
        </w:rPr>
        <w:t xml:space="preserve">חשבנו שנכון לצמצם כמה שיותר את הזמן ולא להשאיר את </w:t>
      </w:r>
      <w:bookmarkStart w:id="1011" w:name="_ETM_Q1_3055842"/>
      <w:bookmarkEnd w:id="1011"/>
      <w:r w:rsidR="006C3E7F">
        <w:rPr>
          <w:rFonts w:hint="cs"/>
          <w:rtl/>
          <w:lang w:eastAsia="he-IL"/>
        </w:rPr>
        <w:t>זה באופן רחב.</w:t>
      </w:r>
      <w:bookmarkStart w:id="1012" w:name="_ETM_Q1_2779471"/>
      <w:bookmarkStart w:id="1013" w:name="_ETM_Q1_2237300"/>
      <w:bookmarkStart w:id="1014" w:name="_ETM_Q1_2237311"/>
      <w:bookmarkStart w:id="1015" w:name="_ETM_Q1_2234898"/>
      <w:bookmarkStart w:id="1016" w:name="_ETM_Q1_2234907"/>
      <w:bookmarkStart w:id="1017" w:name="_ETM_Q1_2183459"/>
      <w:bookmarkStart w:id="1018" w:name="_ETM_Q1_1684167"/>
      <w:bookmarkStart w:id="1019" w:name="_ETM_Q1_1837583"/>
      <w:bookmarkStart w:id="1020" w:name="_ETM_Q1_1837932"/>
      <w:bookmarkStart w:id="1021" w:name="_ETM_Q1_1828055"/>
      <w:bookmarkStart w:id="1022" w:name="_ETM_Q1_1589840"/>
      <w:bookmarkStart w:id="1023" w:name="_ETM_Q1_1589851"/>
      <w:bookmarkStart w:id="1024" w:name="_ETM_Q1_1502756"/>
      <w:bookmarkEnd w:id="1012"/>
      <w:bookmarkEnd w:id="1013"/>
      <w:bookmarkEnd w:id="1014"/>
      <w:bookmarkEnd w:id="1015"/>
      <w:bookmarkEnd w:id="1016"/>
      <w:bookmarkEnd w:id="1017"/>
      <w:bookmarkEnd w:id="1018"/>
      <w:bookmarkEnd w:id="1019"/>
      <w:bookmarkEnd w:id="1020"/>
      <w:bookmarkEnd w:id="1021"/>
      <w:bookmarkEnd w:id="1022"/>
      <w:bookmarkEnd w:id="1023"/>
      <w:bookmarkEnd w:id="1024"/>
    </w:p>
    <w:p w:rsidR="006A59FF" w:rsidRDefault="006A59FF" w:rsidP="006A59FF">
      <w:pPr>
        <w:rPr>
          <w:rtl/>
        </w:rPr>
      </w:pPr>
      <w:bookmarkStart w:id="1025" w:name="_ETM_Q1_3057812"/>
      <w:bookmarkEnd w:id="1025"/>
    </w:p>
    <w:p w:rsidR="006A59FF" w:rsidRDefault="006A59FF" w:rsidP="006A59FF">
      <w:pPr>
        <w:rPr>
          <w:rtl/>
        </w:rPr>
      </w:pPr>
      <w:bookmarkStart w:id="1026" w:name="_ETM_Q1_3058467"/>
      <w:bookmarkEnd w:id="1026"/>
      <w:r>
        <w:rPr>
          <w:rFonts w:hint="cs"/>
          <w:rtl/>
        </w:rPr>
        <w:t xml:space="preserve">לגבי ההודעה בכתב, יש סעיף בחוק שמדבר </w:t>
      </w:r>
      <w:bookmarkStart w:id="1027" w:name="_ETM_Q1_3068652"/>
      <w:bookmarkEnd w:id="1027"/>
      <w:r>
        <w:rPr>
          <w:rFonts w:hint="cs"/>
          <w:rtl/>
        </w:rPr>
        <w:t xml:space="preserve">על האופן שבו מוסרים הודעות, דרכי מסירת הודעות </w:t>
      </w:r>
      <w:bookmarkStart w:id="1028" w:name="_ETM_Q1_3071788"/>
      <w:bookmarkEnd w:id="1028"/>
      <w:r>
        <w:rPr>
          <w:rFonts w:hint="cs"/>
          <w:rtl/>
        </w:rPr>
        <w:t xml:space="preserve">זה סעיף 49. יש סמכות לשרים הרלוונטיים לקבוע הוראות לעניין דרך </w:t>
      </w:r>
      <w:bookmarkStart w:id="1029" w:name="_ETM_Q1_3077765"/>
      <w:bookmarkEnd w:id="1029"/>
      <w:r>
        <w:rPr>
          <w:rFonts w:hint="cs"/>
          <w:rtl/>
        </w:rPr>
        <w:t xml:space="preserve">מסירת ההודעות, ואם לא נקבעו תקנות, יימסרו הודעות </w:t>
      </w:r>
      <w:bookmarkStart w:id="1030" w:name="_ETM_Q1_3076106"/>
      <w:bookmarkEnd w:id="1030"/>
      <w:r>
        <w:rPr>
          <w:rFonts w:hint="cs"/>
          <w:rtl/>
        </w:rPr>
        <w:t xml:space="preserve">בדרך המקובלת בנסיבות העניין. יכול להיות שלמשל </w:t>
      </w:r>
      <w:r>
        <w:t>PayPal</w:t>
      </w:r>
      <w:r>
        <w:rPr>
          <w:rFonts w:hint="cs"/>
          <w:rtl/>
        </w:rPr>
        <w:t xml:space="preserve">, לא יודעת, צריך לבחון את זה, עם </w:t>
      </w:r>
      <w:bookmarkStart w:id="1031" w:name="_ETM_Q1_3084474"/>
      <w:bookmarkEnd w:id="1031"/>
      <w:r>
        <w:rPr>
          <w:rFonts w:hint="cs"/>
          <w:rtl/>
        </w:rPr>
        <w:t xml:space="preserve">כל ההתקשרות שלה שנעשית </w:t>
      </w:r>
      <w:bookmarkStart w:id="1032" w:name="_ETM_Q1_3085740"/>
      <w:bookmarkEnd w:id="1032"/>
      <w:r>
        <w:rPr>
          <w:rFonts w:hint="cs"/>
          <w:rtl/>
        </w:rPr>
        <w:t xml:space="preserve">בכתב ובאופן מקוון, אז יכול להיות שהדרך הסבירה תהיה </w:t>
      </w:r>
      <w:bookmarkStart w:id="1033" w:name="_ETM_Q1_3093353"/>
      <w:bookmarkEnd w:id="1033"/>
      <w:r>
        <w:rPr>
          <w:rFonts w:hint="cs"/>
          <w:rtl/>
        </w:rPr>
        <w:t xml:space="preserve">בהתאם. אבל יכול להיות שאם יש מקום שיש לו שירות </w:t>
      </w:r>
      <w:bookmarkStart w:id="1034" w:name="_ETM_Q1_3095754"/>
      <w:bookmarkEnd w:id="1034"/>
      <w:r>
        <w:rPr>
          <w:rFonts w:hint="cs"/>
          <w:rtl/>
        </w:rPr>
        <w:t>לקוחות ויש לו סניפים</w:t>
      </w:r>
      <w:bookmarkStart w:id="1035" w:name="_ETM_Q1_3091468"/>
      <w:bookmarkEnd w:id="1035"/>
      <w:r>
        <w:rPr>
          <w:rFonts w:hint="cs"/>
          <w:rtl/>
        </w:rPr>
        <w:t xml:space="preserve">, וגם הוא פונה ללקוחות שלו בטלפון </w:t>
      </w:r>
      <w:bookmarkStart w:id="1036" w:name="_ETM_Q1_3093318"/>
      <w:bookmarkEnd w:id="1036"/>
      <w:r>
        <w:rPr>
          <w:rtl/>
        </w:rPr>
        <w:t>–</w:t>
      </w:r>
      <w:r>
        <w:rPr>
          <w:rFonts w:hint="cs"/>
          <w:rtl/>
        </w:rPr>
        <w:t xml:space="preserve"> למשל, זו נסיבה רלוונטית, אני לא אומרת שזו </w:t>
      </w:r>
      <w:bookmarkStart w:id="1037" w:name="_ETM_Q1_3100020"/>
      <w:bookmarkEnd w:id="1037"/>
      <w:r>
        <w:rPr>
          <w:rFonts w:hint="cs"/>
          <w:rtl/>
        </w:rPr>
        <w:t xml:space="preserve">הנסיבה היחידה </w:t>
      </w:r>
      <w:r>
        <w:rPr>
          <w:rtl/>
        </w:rPr>
        <w:t>–</w:t>
      </w:r>
      <w:r>
        <w:rPr>
          <w:rFonts w:hint="cs"/>
          <w:rtl/>
        </w:rPr>
        <w:t xml:space="preserve"> אין שום סיבה שאני </w:t>
      </w:r>
      <w:bookmarkStart w:id="1038" w:name="_ETM_Q1_3099242"/>
      <w:bookmarkEnd w:id="1038"/>
      <w:r>
        <w:rPr>
          <w:rFonts w:hint="cs"/>
          <w:rtl/>
        </w:rPr>
        <w:t>אכביד עליו ואדרוש ממנו לדרוש בכתב</w:t>
      </w:r>
      <w:bookmarkStart w:id="1039" w:name="_ETM_Q1_3101687"/>
      <w:bookmarkEnd w:id="1039"/>
      <w:r>
        <w:rPr>
          <w:rFonts w:hint="cs"/>
          <w:rtl/>
        </w:rPr>
        <w:t xml:space="preserve"> אם הוא יכול לעשות את זה בטלפון.</w:t>
      </w:r>
    </w:p>
    <w:p w:rsidR="006A59FF" w:rsidRDefault="006A59FF" w:rsidP="006A59FF">
      <w:pPr>
        <w:rPr>
          <w:rtl/>
        </w:rPr>
      </w:pPr>
    </w:p>
    <w:p w:rsidR="006A59FF" w:rsidRDefault="006A59FF" w:rsidP="006A59FF">
      <w:pPr>
        <w:pStyle w:val="af6"/>
        <w:keepNext/>
        <w:rPr>
          <w:rtl/>
        </w:rPr>
      </w:pPr>
      <w:r>
        <w:rPr>
          <w:rtl/>
        </w:rPr>
        <w:t>היו"ר רחל עזריה:</w:t>
      </w:r>
    </w:p>
    <w:p w:rsidR="006A59FF" w:rsidRDefault="006A59FF" w:rsidP="006A59FF">
      <w:pPr>
        <w:pStyle w:val="KeepWithNext"/>
        <w:rPr>
          <w:rtl/>
        </w:rPr>
      </w:pPr>
    </w:p>
    <w:p w:rsidR="006A59FF" w:rsidRDefault="006A59FF" w:rsidP="006A59FF">
      <w:pPr>
        <w:rPr>
          <w:rtl/>
        </w:rPr>
      </w:pPr>
      <w:r>
        <w:rPr>
          <w:rFonts w:hint="cs"/>
          <w:rtl/>
        </w:rPr>
        <w:t>נכון.</w:t>
      </w:r>
    </w:p>
    <w:p w:rsidR="006A59FF" w:rsidRDefault="006A59FF" w:rsidP="006A59FF">
      <w:pPr>
        <w:rPr>
          <w:rtl/>
        </w:rPr>
      </w:pPr>
    </w:p>
    <w:p w:rsidR="006A59FF" w:rsidRDefault="006A59FF" w:rsidP="006A59FF">
      <w:pPr>
        <w:pStyle w:val="-"/>
        <w:keepNext/>
        <w:rPr>
          <w:rtl/>
        </w:rPr>
      </w:pPr>
      <w:bookmarkStart w:id="1040" w:name="_ETM_Q1_3102707"/>
      <w:bookmarkEnd w:id="1040"/>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6A59FF" w:rsidRDefault="006A59FF" w:rsidP="006A59FF">
      <w:pPr>
        <w:pStyle w:val="KeepWithNext"/>
        <w:rPr>
          <w:rtl/>
        </w:rPr>
      </w:pPr>
    </w:p>
    <w:p w:rsidR="006A59FF" w:rsidRDefault="006A59FF" w:rsidP="006A59FF">
      <w:pPr>
        <w:rPr>
          <w:rtl/>
        </w:rPr>
      </w:pPr>
      <w:r>
        <w:rPr>
          <w:rFonts w:hint="cs"/>
          <w:rtl/>
        </w:rPr>
        <w:t xml:space="preserve">לא היינו </w:t>
      </w:r>
      <w:bookmarkStart w:id="1041" w:name="_ETM_Q1_3108541"/>
      <w:bookmarkEnd w:id="1041"/>
      <w:r>
        <w:rPr>
          <w:rFonts w:hint="cs"/>
          <w:rtl/>
        </w:rPr>
        <w:t xml:space="preserve">רוצים לצמצם עכשיו את האפשרות של הלקוח להודיע רק בדרך אחת. היא כן צריכה להיעשות בדרך מקובלת בנסיבות העניין. ושוב, </w:t>
      </w:r>
      <w:bookmarkStart w:id="1042" w:name="_ETM_Q1_3110705"/>
      <w:bookmarkEnd w:id="1042"/>
      <w:r>
        <w:rPr>
          <w:rFonts w:hint="cs"/>
          <w:rtl/>
        </w:rPr>
        <w:t>תהיה שאלה בנסיבות העניין מה נחשב מקובל.</w:t>
      </w:r>
    </w:p>
    <w:p w:rsidR="006A59FF" w:rsidRDefault="006A59FF" w:rsidP="006A59FF">
      <w:pPr>
        <w:rPr>
          <w:rtl/>
        </w:rPr>
      </w:pPr>
    </w:p>
    <w:p w:rsidR="006A59FF" w:rsidRDefault="006A59FF" w:rsidP="006A59FF">
      <w:pPr>
        <w:pStyle w:val="af6"/>
        <w:keepNext/>
        <w:rPr>
          <w:rtl/>
        </w:rPr>
      </w:pPr>
      <w:r>
        <w:rPr>
          <w:rtl/>
        </w:rPr>
        <w:t>היו"ר רחל עזריה:</w:t>
      </w:r>
    </w:p>
    <w:p w:rsidR="006A59FF" w:rsidRDefault="006A59FF" w:rsidP="006A59FF">
      <w:pPr>
        <w:pStyle w:val="KeepWithNext"/>
        <w:rPr>
          <w:rtl/>
        </w:rPr>
      </w:pPr>
    </w:p>
    <w:p w:rsidR="006A59FF" w:rsidRDefault="006A59FF" w:rsidP="006A59FF">
      <w:pPr>
        <w:rPr>
          <w:rtl/>
        </w:rPr>
      </w:pPr>
      <w:r>
        <w:rPr>
          <w:rFonts w:hint="cs"/>
          <w:rtl/>
        </w:rPr>
        <w:t>בסדר גמור.</w:t>
      </w:r>
      <w:bookmarkStart w:id="1043" w:name="_ETM_Q1_3119557"/>
      <w:bookmarkEnd w:id="1043"/>
    </w:p>
    <w:p w:rsidR="006A59FF" w:rsidRDefault="006A59FF" w:rsidP="006A59FF">
      <w:pPr>
        <w:rPr>
          <w:rtl/>
        </w:rPr>
      </w:pPr>
    </w:p>
    <w:p w:rsidR="006A59FF" w:rsidRDefault="006A59FF" w:rsidP="006A59FF">
      <w:pPr>
        <w:pStyle w:val="a4"/>
        <w:keepNext/>
        <w:rPr>
          <w:rtl/>
        </w:rPr>
      </w:pPr>
      <w:bookmarkStart w:id="1044" w:name="_ETM_Q1_3119829"/>
      <w:bookmarkEnd w:id="1044"/>
      <w:r>
        <w:rPr>
          <w:rtl/>
        </w:rPr>
        <w:t xml:space="preserve">עידית </w:t>
      </w:r>
      <w:proofErr w:type="spellStart"/>
      <w:r>
        <w:rPr>
          <w:rtl/>
        </w:rPr>
        <w:t>פרוים</w:t>
      </w:r>
      <w:proofErr w:type="spellEnd"/>
      <w:r>
        <w:rPr>
          <w:rtl/>
        </w:rPr>
        <w:t>:</w:t>
      </w:r>
    </w:p>
    <w:p w:rsidR="006A59FF" w:rsidRDefault="006A59FF" w:rsidP="006A59FF">
      <w:pPr>
        <w:pStyle w:val="KeepWithNext"/>
        <w:rPr>
          <w:rtl/>
        </w:rPr>
      </w:pPr>
    </w:p>
    <w:p w:rsidR="006A59FF" w:rsidRDefault="006A59FF" w:rsidP="006A59FF">
      <w:pPr>
        <w:rPr>
          <w:rtl/>
          <w:lang w:eastAsia="he-IL"/>
        </w:rPr>
      </w:pPr>
      <w:r>
        <w:rPr>
          <w:rFonts w:hint="cs"/>
          <w:rtl/>
          <w:lang w:eastAsia="he-IL"/>
        </w:rPr>
        <w:t xml:space="preserve">אני עידית </w:t>
      </w:r>
      <w:bookmarkStart w:id="1045" w:name="_ETM_Q1_3121573"/>
      <w:bookmarkEnd w:id="1045"/>
      <w:proofErr w:type="spellStart"/>
      <w:r>
        <w:rPr>
          <w:rFonts w:hint="cs"/>
          <w:rtl/>
          <w:lang w:eastAsia="he-IL"/>
        </w:rPr>
        <w:t>פרוים</w:t>
      </w:r>
      <w:proofErr w:type="spellEnd"/>
      <w:r>
        <w:rPr>
          <w:rFonts w:hint="cs"/>
          <w:rtl/>
          <w:lang w:eastAsia="he-IL"/>
        </w:rPr>
        <w:t xml:space="preserve">, מקולו טכנולוגיות. </w:t>
      </w:r>
      <w:bookmarkStart w:id="1046" w:name="_ETM_Q1_3121578"/>
      <w:bookmarkStart w:id="1047" w:name="_ETM_Q1_3123532"/>
      <w:bookmarkStart w:id="1048" w:name="_ETM_Q1_3123806"/>
      <w:bookmarkEnd w:id="1046"/>
      <w:bookmarkEnd w:id="1047"/>
      <w:bookmarkEnd w:id="1048"/>
      <w:r>
        <w:rPr>
          <w:rFonts w:hint="cs"/>
          <w:rtl/>
          <w:lang w:eastAsia="he-IL"/>
        </w:rPr>
        <w:t>אנחנו מפעילים אפליקציית תשלומים בסלולרי</w:t>
      </w:r>
      <w:r w:rsidR="00084A20">
        <w:rPr>
          <w:rFonts w:hint="cs"/>
          <w:rtl/>
          <w:lang w:eastAsia="he-IL"/>
        </w:rPr>
        <w:t>, חברת סטארט-אפ.</w:t>
      </w:r>
    </w:p>
    <w:p w:rsidR="00084A20" w:rsidRDefault="00084A20" w:rsidP="006A59FF">
      <w:pPr>
        <w:rPr>
          <w:rtl/>
          <w:lang w:eastAsia="he-IL"/>
        </w:rPr>
      </w:pPr>
      <w:bookmarkStart w:id="1049" w:name="_ETM_Q1_3127919"/>
      <w:bookmarkEnd w:id="1049"/>
    </w:p>
    <w:p w:rsidR="00084A20" w:rsidRDefault="00084A20" w:rsidP="003E33D1">
      <w:pPr>
        <w:rPr>
          <w:rtl/>
          <w:lang w:eastAsia="he-IL"/>
        </w:rPr>
      </w:pPr>
      <w:bookmarkStart w:id="1050" w:name="_ETM_Q1_3128217"/>
      <w:bookmarkEnd w:id="1050"/>
      <w:r>
        <w:rPr>
          <w:rFonts w:hint="cs"/>
          <w:rtl/>
          <w:lang w:eastAsia="he-IL"/>
        </w:rPr>
        <w:t xml:space="preserve">רציתי להעיר על סעיף 6(ב)(2): </w:t>
      </w:r>
      <w:r w:rsidR="003E33D1">
        <w:rPr>
          <w:rFonts w:hint="cs"/>
          <w:rtl/>
          <w:lang w:eastAsia="he-IL"/>
        </w:rPr>
        <w:t>"</w:t>
      </w:r>
      <w:r>
        <w:rPr>
          <w:rFonts w:hint="cs"/>
          <w:rtl/>
          <w:lang w:eastAsia="he-IL"/>
        </w:rPr>
        <w:t xml:space="preserve">התקיימו </w:t>
      </w:r>
      <w:bookmarkStart w:id="1051" w:name="_ETM_Q1_3131429"/>
      <w:bookmarkEnd w:id="1051"/>
      <w:r>
        <w:rPr>
          <w:rFonts w:hint="cs"/>
          <w:rtl/>
          <w:lang w:eastAsia="he-IL"/>
        </w:rPr>
        <w:t>נסיבות חריגות המצדיקות סיו</w:t>
      </w:r>
      <w:r w:rsidR="003E33D1">
        <w:rPr>
          <w:rFonts w:hint="cs"/>
          <w:rtl/>
          <w:lang w:eastAsia="he-IL"/>
        </w:rPr>
        <w:t>ם חוזה שירותי התשלום באופן מידי",</w:t>
      </w:r>
      <w:r>
        <w:rPr>
          <w:rFonts w:hint="cs"/>
          <w:rtl/>
          <w:lang w:eastAsia="he-IL"/>
        </w:rPr>
        <w:t xml:space="preserve"> </w:t>
      </w:r>
      <w:r w:rsidR="003E33D1">
        <w:rPr>
          <w:rFonts w:hint="cs"/>
          <w:rtl/>
          <w:lang w:eastAsia="he-IL"/>
        </w:rPr>
        <w:t xml:space="preserve">וההערה </w:t>
      </w:r>
      <w:bookmarkStart w:id="1052" w:name="_ETM_Q1_3138178"/>
      <w:bookmarkEnd w:id="1052"/>
      <w:r w:rsidR="003E33D1">
        <w:rPr>
          <w:rFonts w:hint="cs"/>
          <w:rtl/>
          <w:lang w:eastAsia="he-IL"/>
        </w:rPr>
        <w:t>שלי היא גם למילה 'חריגות', אם אפשר להחליף אותה ב'מיוחדות', ואני אגיד למה.</w:t>
      </w:r>
    </w:p>
    <w:p w:rsidR="003E33D1" w:rsidRDefault="003E33D1" w:rsidP="006A59FF">
      <w:pPr>
        <w:rPr>
          <w:rtl/>
          <w:lang w:eastAsia="he-IL"/>
        </w:rPr>
      </w:pPr>
    </w:p>
    <w:p w:rsidR="003E33D1" w:rsidRDefault="003E33D1" w:rsidP="006A59FF">
      <w:pPr>
        <w:rPr>
          <w:rtl/>
          <w:lang w:eastAsia="he-IL"/>
        </w:rPr>
      </w:pPr>
      <w:bookmarkStart w:id="1053" w:name="_ETM_Q1_3138302"/>
      <w:bookmarkStart w:id="1054" w:name="_ETM_Q1_3138317"/>
      <w:bookmarkEnd w:id="1053"/>
      <w:bookmarkEnd w:id="1054"/>
      <w:r>
        <w:rPr>
          <w:rFonts w:hint="cs"/>
          <w:rtl/>
          <w:lang w:eastAsia="he-IL"/>
        </w:rPr>
        <w:t xml:space="preserve">נכון שדברי ההסבר מדברים על סיטואציה של </w:t>
      </w:r>
      <w:bookmarkStart w:id="1055" w:name="_ETM_Q1_3144276"/>
      <w:bookmarkEnd w:id="1055"/>
      <w:r>
        <w:rPr>
          <w:rFonts w:hint="cs"/>
          <w:rtl/>
          <w:lang w:eastAsia="he-IL"/>
        </w:rPr>
        <w:t>הלבנת הון, אבל יכולות להיות סיטואציות נוספות שבאמת מצדיקות את</w:t>
      </w:r>
      <w:bookmarkStart w:id="1056" w:name="_ETM_Q1_3151030"/>
      <w:bookmarkEnd w:id="1056"/>
      <w:r>
        <w:rPr>
          <w:rFonts w:hint="cs"/>
          <w:rtl/>
          <w:lang w:eastAsia="he-IL"/>
        </w:rPr>
        <w:t xml:space="preserve"> הסיום המידי של ההתקשרות. למשל, סוגים שונים של הונאות. לצערנו, הונאות זה לא דבר כל כך חריג במובן </w:t>
      </w:r>
      <w:bookmarkStart w:id="1057" w:name="_ETM_Q1_3161503"/>
      <w:bookmarkEnd w:id="1057"/>
      <w:r>
        <w:rPr>
          <w:rFonts w:hint="cs"/>
          <w:rtl/>
          <w:lang w:eastAsia="he-IL"/>
        </w:rPr>
        <w:t xml:space="preserve">של אם זה קורה הרבה או לא קורה הרבה. </w:t>
      </w:r>
      <w:bookmarkStart w:id="1058" w:name="_ETM_Q1_3164348"/>
      <w:bookmarkEnd w:id="1058"/>
      <w:r>
        <w:rPr>
          <w:rFonts w:hint="cs"/>
          <w:rtl/>
          <w:lang w:eastAsia="he-IL"/>
        </w:rPr>
        <w:t xml:space="preserve">זו נסיבה מיוחדת, זה לא שבלי שום סיבה </w:t>
      </w:r>
      <w:bookmarkStart w:id="1059" w:name="_ETM_Q1_3168536"/>
      <w:bookmarkEnd w:id="1059"/>
      <w:r>
        <w:rPr>
          <w:rFonts w:hint="cs"/>
          <w:rtl/>
          <w:lang w:eastAsia="he-IL"/>
        </w:rPr>
        <w:t>אפשר - - -</w:t>
      </w:r>
    </w:p>
    <w:p w:rsidR="003E33D1" w:rsidRDefault="003E33D1" w:rsidP="006A59FF">
      <w:pPr>
        <w:rPr>
          <w:rtl/>
          <w:lang w:eastAsia="he-IL"/>
        </w:rPr>
      </w:pPr>
    </w:p>
    <w:p w:rsidR="003E33D1" w:rsidRDefault="003E33D1" w:rsidP="003E33D1">
      <w:pPr>
        <w:pStyle w:val="af6"/>
        <w:keepNext/>
        <w:rPr>
          <w:rtl/>
        </w:rPr>
      </w:pPr>
      <w:bookmarkStart w:id="1060" w:name="_ETM_Q1_3171254"/>
      <w:bookmarkStart w:id="1061" w:name="_ETM_Q1_3171272"/>
      <w:bookmarkEnd w:id="1060"/>
      <w:bookmarkEnd w:id="1061"/>
      <w:r>
        <w:rPr>
          <w:rtl/>
        </w:rPr>
        <w:t>היו"ר רחל עזריה:</w:t>
      </w:r>
    </w:p>
    <w:p w:rsidR="003E33D1" w:rsidRDefault="003E33D1" w:rsidP="003E33D1">
      <w:pPr>
        <w:pStyle w:val="KeepWithNext"/>
        <w:rPr>
          <w:rtl/>
          <w:lang w:eastAsia="he-IL"/>
        </w:rPr>
      </w:pPr>
    </w:p>
    <w:p w:rsidR="003E33D1" w:rsidRDefault="003E33D1" w:rsidP="003E33D1">
      <w:pPr>
        <w:rPr>
          <w:rtl/>
          <w:lang w:eastAsia="he-IL"/>
        </w:rPr>
      </w:pPr>
      <w:r>
        <w:rPr>
          <w:rFonts w:hint="cs"/>
          <w:rtl/>
          <w:lang w:eastAsia="he-IL"/>
        </w:rPr>
        <w:t>מה המשמעות מבחינתכם? מה הפער בין המילים?</w:t>
      </w:r>
    </w:p>
    <w:p w:rsidR="003E33D1" w:rsidRDefault="003E33D1" w:rsidP="003E33D1">
      <w:pPr>
        <w:rPr>
          <w:rtl/>
          <w:lang w:eastAsia="he-IL"/>
        </w:rPr>
      </w:pPr>
    </w:p>
    <w:p w:rsidR="003E33D1" w:rsidRDefault="003E33D1" w:rsidP="003E33D1">
      <w:pPr>
        <w:pStyle w:val="af9"/>
        <w:keepNext/>
        <w:rPr>
          <w:rtl/>
          <w:lang w:eastAsia="he-IL"/>
        </w:rPr>
      </w:pP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3E33D1" w:rsidRDefault="003E33D1" w:rsidP="003E33D1">
      <w:pPr>
        <w:pStyle w:val="KeepWithNext"/>
        <w:rPr>
          <w:rtl/>
          <w:lang w:eastAsia="he-IL"/>
        </w:rPr>
      </w:pPr>
    </w:p>
    <w:p w:rsidR="003E33D1" w:rsidRDefault="003E33D1" w:rsidP="003E33D1">
      <w:pPr>
        <w:rPr>
          <w:rtl/>
          <w:lang w:eastAsia="he-IL"/>
        </w:rPr>
      </w:pPr>
      <w:r>
        <w:rPr>
          <w:rFonts w:hint="cs"/>
          <w:rtl/>
          <w:lang w:eastAsia="he-IL"/>
        </w:rPr>
        <w:t>בין חריגות למיוחדות?</w:t>
      </w:r>
    </w:p>
    <w:p w:rsidR="003E33D1" w:rsidRDefault="003E33D1" w:rsidP="003E33D1">
      <w:pPr>
        <w:rPr>
          <w:rtl/>
          <w:lang w:eastAsia="he-IL"/>
        </w:rPr>
      </w:pPr>
      <w:bookmarkStart w:id="1062" w:name="_ETM_Q1_3175302"/>
      <w:bookmarkEnd w:id="1062"/>
    </w:p>
    <w:p w:rsidR="003E33D1" w:rsidRDefault="003E33D1" w:rsidP="003E33D1">
      <w:pPr>
        <w:pStyle w:val="af6"/>
        <w:keepNext/>
        <w:rPr>
          <w:rtl/>
        </w:rPr>
      </w:pPr>
      <w:bookmarkStart w:id="1063" w:name="_ETM_Q1_3175592"/>
      <w:bookmarkEnd w:id="1063"/>
      <w:r>
        <w:rPr>
          <w:rtl/>
        </w:rPr>
        <w:t>היו"ר רחל עזריה:</w:t>
      </w:r>
    </w:p>
    <w:p w:rsidR="003E33D1" w:rsidRDefault="003E33D1" w:rsidP="003E33D1">
      <w:pPr>
        <w:pStyle w:val="KeepWithNext"/>
        <w:rPr>
          <w:rtl/>
          <w:lang w:eastAsia="he-IL"/>
        </w:rPr>
      </w:pPr>
    </w:p>
    <w:p w:rsidR="003E33D1" w:rsidRDefault="003E33D1" w:rsidP="003E33D1">
      <w:pPr>
        <w:rPr>
          <w:rtl/>
          <w:lang w:eastAsia="he-IL"/>
        </w:rPr>
      </w:pPr>
      <w:r>
        <w:rPr>
          <w:rFonts w:hint="cs"/>
          <w:rtl/>
          <w:lang w:eastAsia="he-IL"/>
        </w:rPr>
        <w:t>כן.</w:t>
      </w:r>
    </w:p>
    <w:p w:rsidR="003E33D1" w:rsidRDefault="003E33D1" w:rsidP="003E33D1">
      <w:pPr>
        <w:rPr>
          <w:rtl/>
          <w:lang w:eastAsia="he-IL"/>
        </w:rPr>
      </w:pPr>
      <w:bookmarkStart w:id="1064" w:name="_ETM_Q1_3177455"/>
      <w:bookmarkEnd w:id="1064"/>
    </w:p>
    <w:p w:rsidR="003E33D1" w:rsidRDefault="003E33D1" w:rsidP="003E33D1">
      <w:pPr>
        <w:pStyle w:val="a4"/>
        <w:keepNext/>
        <w:rPr>
          <w:rtl/>
        </w:rPr>
      </w:pPr>
      <w:bookmarkStart w:id="1065" w:name="_ETM_Q1_3177737"/>
      <w:bookmarkEnd w:id="1065"/>
      <w:r>
        <w:rPr>
          <w:rtl/>
        </w:rPr>
        <w:t>ורד קירו זילברמן:</w:t>
      </w:r>
    </w:p>
    <w:p w:rsidR="003E33D1" w:rsidRDefault="003E33D1" w:rsidP="003E33D1">
      <w:pPr>
        <w:pStyle w:val="KeepWithNext"/>
        <w:rPr>
          <w:rtl/>
          <w:lang w:eastAsia="he-IL"/>
        </w:rPr>
      </w:pPr>
    </w:p>
    <w:p w:rsidR="003E33D1" w:rsidRDefault="003E33D1" w:rsidP="00193372">
      <w:pPr>
        <w:rPr>
          <w:rtl/>
          <w:lang w:eastAsia="he-IL"/>
        </w:rPr>
      </w:pPr>
      <w:r>
        <w:rPr>
          <w:rFonts w:hint="cs"/>
          <w:rtl/>
          <w:lang w:eastAsia="he-IL"/>
        </w:rPr>
        <w:t>לא, היא מתייחסת אולי לחריגוּת</w:t>
      </w:r>
      <w:r w:rsidR="00193372">
        <w:rPr>
          <w:rFonts w:hint="cs"/>
          <w:rtl/>
          <w:lang w:eastAsia="he-IL"/>
        </w:rPr>
        <w:t xml:space="preserve"> במובן </w:t>
      </w:r>
      <w:bookmarkStart w:id="1066" w:name="_ETM_Q1_3178032"/>
      <w:bookmarkEnd w:id="1066"/>
      <w:r w:rsidR="00193372">
        <w:rPr>
          <w:rFonts w:hint="cs"/>
          <w:rtl/>
          <w:lang w:eastAsia="he-IL"/>
        </w:rPr>
        <w:t xml:space="preserve">שזה יוצא דופן בהיארעות שלו ואתם אומרים אולי חריג ביחס </w:t>
      </w:r>
      <w:bookmarkStart w:id="1067" w:name="_ETM_Q1_3180657"/>
      <w:bookmarkEnd w:id="1067"/>
      <w:r w:rsidR="00193372">
        <w:rPr>
          <w:rFonts w:hint="cs"/>
          <w:rtl/>
          <w:lang w:eastAsia="he-IL"/>
        </w:rPr>
        <w:t>- - -</w:t>
      </w:r>
    </w:p>
    <w:p w:rsidR="00193372" w:rsidRDefault="00193372" w:rsidP="00193372">
      <w:pPr>
        <w:rPr>
          <w:rtl/>
          <w:lang w:eastAsia="he-IL"/>
        </w:rPr>
      </w:pPr>
      <w:bookmarkStart w:id="1068" w:name="_ETM_Q1_3185796"/>
      <w:bookmarkEnd w:id="1068"/>
    </w:p>
    <w:p w:rsidR="00193372" w:rsidRDefault="00193372" w:rsidP="00193372">
      <w:pPr>
        <w:pStyle w:val="af6"/>
        <w:keepNext/>
        <w:rPr>
          <w:rtl/>
        </w:rPr>
      </w:pPr>
      <w:bookmarkStart w:id="1069" w:name="_ETM_Q1_3186115"/>
      <w:bookmarkEnd w:id="1069"/>
      <w:r>
        <w:rPr>
          <w:rtl/>
        </w:rPr>
        <w:t>היו"ר רחל עזריה:</w:t>
      </w:r>
    </w:p>
    <w:p w:rsidR="00193372" w:rsidRDefault="00193372" w:rsidP="00193372">
      <w:pPr>
        <w:pStyle w:val="KeepWithNext"/>
        <w:rPr>
          <w:rtl/>
          <w:lang w:eastAsia="he-IL"/>
        </w:rPr>
      </w:pPr>
    </w:p>
    <w:p w:rsidR="00193372" w:rsidRDefault="00193372" w:rsidP="00193372">
      <w:pPr>
        <w:rPr>
          <w:rtl/>
          <w:lang w:eastAsia="he-IL"/>
        </w:rPr>
      </w:pPr>
      <w:r>
        <w:rPr>
          <w:rFonts w:hint="cs"/>
          <w:rtl/>
          <w:lang w:eastAsia="he-IL"/>
        </w:rPr>
        <w:t>אבן שושן מסכים עם ההבחנות האלה?</w:t>
      </w:r>
    </w:p>
    <w:p w:rsidR="00193372" w:rsidRDefault="00193372" w:rsidP="00193372">
      <w:pPr>
        <w:rPr>
          <w:rtl/>
          <w:lang w:eastAsia="he-IL"/>
        </w:rPr>
      </w:pPr>
      <w:bookmarkStart w:id="1070" w:name="_ETM_Q1_3183761"/>
      <w:bookmarkEnd w:id="1070"/>
    </w:p>
    <w:p w:rsidR="00193372" w:rsidRDefault="00193372" w:rsidP="00193372">
      <w:pPr>
        <w:pStyle w:val="a4"/>
        <w:keepNext/>
        <w:rPr>
          <w:rtl/>
        </w:rPr>
      </w:pPr>
      <w:bookmarkStart w:id="1071" w:name="_ETM_Q1_3184048"/>
      <w:bookmarkEnd w:id="1071"/>
      <w:r>
        <w:rPr>
          <w:rtl/>
        </w:rPr>
        <w:t xml:space="preserve">עידית </w:t>
      </w:r>
      <w:proofErr w:type="spellStart"/>
      <w:r>
        <w:rPr>
          <w:rtl/>
        </w:rPr>
        <w:t>פרוים</w:t>
      </w:r>
      <w:proofErr w:type="spellEnd"/>
      <w:r>
        <w:rPr>
          <w:rtl/>
        </w:rPr>
        <w:t>:</w:t>
      </w:r>
    </w:p>
    <w:p w:rsidR="00193372" w:rsidRDefault="00193372" w:rsidP="00193372">
      <w:pPr>
        <w:pStyle w:val="KeepWithNext"/>
        <w:rPr>
          <w:rtl/>
          <w:lang w:eastAsia="he-IL"/>
        </w:rPr>
      </w:pPr>
    </w:p>
    <w:p w:rsidR="00193372" w:rsidRDefault="00193372" w:rsidP="00193372">
      <w:pPr>
        <w:rPr>
          <w:rtl/>
          <w:lang w:eastAsia="he-IL"/>
        </w:rPr>
      </w:pPr>
      <w:r>
        <w:rPr>
          <w:rFonts w:hint="cs"/>
          <w:rtl/>
          <w:lang w:eastAsia="he-IL"/>
        </w:rPr>
        <w:t xml:space="preserve">אני אגיד </w:t>
      </w:r>
      <w:bookmarkStart w:id="1072" w:name="_ETM_Q1_3184487"/>
      <w:bookmarkEnd w:id="1072"/>
      <w:r>
        <w:rPr>
          <w:rFonts w:hint="cs"/>
          <w:rtl/>
          <w:lang w:eastAsia="he-IL"/>
        </w:rPr>
        <w:t>מה אני מבקשת להבהיר. זה לא מש</w:t>
      </w:r>
      <w:bookmarkStart w:id="1073" w:name="_ETM_Q1_3196023"/>
      <w:bookmarkEnd w:id="1073"/>
      <w:r>
        <w:rPr>
          <w:rFonts w:hint="cs"/>
          <w:rtl/>
          <w:lang w:eastAsia="he-IL"/>
        </w:rPr>
        <w:t xml:space="preserve">הו שכאילו קורה פעם ב-40 שנה </w:t>
      </w:r>
      <w:bookmarkStart w:id="1074" w:name="_ETM_Q1_3197417"/>
      <w:bookmarkEnd w:id="1074"/>
      <w:r>
        <w:rPr>
          <w:rFonts w:hint="cs"/>
          <w:rtl/>
          <w:lang w:eastAsia="he-IL"/>
        </w:rPr>
        <w:t>עם איזה לקוח, אלא זה משהו שיכול לקרות בצורה שאיננה נדירה</w:t>
      </w:r>
      <w:r w:rsidR="002149D4">
        <w:rPr>
          <w:rFonts w:hint="cs"/>
          <w:rtl/>
          <w:lang w:eastAsia="he-IL"/>
        </w:rPr>
        <w:t xml:space="preserve">. </w:t>
      </w:r>
      <w:bookmarkStart w:id="1075" w:name="_ETM_Q1_3201603"/>
      <w:bookmarkEnd w:id="1075"/>
      <w:r w:rsidR="002149D4">
        <w:rPr>
          <w:rFonts w:hint="cs"/>
          <w:rtl/>
          <w:lang w:eastAsia="he-IL"/>
        </w:rPr>
        <w:t xml:space="preserve">שוב, התפיסה היא לאו דווקא של צרכן קצה וגוף פיננסי </w:t>
      </w:r>
      <w:bookmarkStart w:id="1076" w:name="_ETM_Q1_3208734"/>
      <w:bookmarkEnd w:id="1076"/>
      <w:r w:rsidR="002149D4">
        <w:rPr>
          <w:rFonts w:hint="cs"/>
          <w:rtl/>
          <w:lang w:eastAsia="he-IL"/>
        </w:rPr>
        <w:t xml:space="preserve">ענק. הפערים בכוח הם לא תמיד בדיוק ככה. יכול להיות </w:t>
      </w:r>
      <w:bookmarkStart w:id="1077" w:name="_ETM_Q1_3209631"/>
      <w:bookmarkEnd w:id="1077"/>
      <w:r w:rsidR="002149D4">
        <w:rPr>
          <w:rFonts w:hint="cs"/>
          <w:rtl/>
          <w:lang w:eastAsia="he-IL"/>
        </w:rPr>
        <w:t xml:space="preserve">גם גוף פיננסי קטן שמנסה לחולל תחרות ושפועל גם </w:t>
      </w:r>
      <w:bookmarkStart w:id="1078" w:name="_ETM_Q1_3212532"/>
      <w:bookmarkEnd w:id="1078"/>
      <w:r w:rsidR="002149D4">
        <w:rPr>
          <w:rFonts w:hint="cs"/>
          <w:rtl/>
          <w:lang w:eastAsia="he-IL"/>
        </w:rPr>
        <w:t xml:space="preserve">מול גוף עסקי גדול. ולכן אני חושבת שחשוב בכלל לקחת </w:t>
      </w:r>
      <w:bookmarkStart w:id="1079" w:name="_ETM_Q1_3223950"/>
      <w:bookmarkEnd w:id="1079"/>
      <w:r w:rsidR="002149D4">
        <w:rPr>
          <w:rFonts w:hint="cs"/>
          <w:rtl/>
          <w:lang w:eastAsia="he-IL"/>
        </w:rPr>
        <w:t>את זה בחשבון, אבל ספציפית גם בסעיף הזה.</w:t>
      </w:r>
    </w:p>
    <w:p w:rsidR="002149D4" w:rsidRDefault="002149D4" w:rsidP="00193372">
      <w:pPr>
        <w:rPr>
          <w:rtl/>
          <w:lang w:eastAsia="he-IL"/>
        </w:rPr>
      </w:pPr>
      <w:bookmarkStart w:id="1080" w:name="_ETM_Q1_3220299"/>
      <w:bookmarkEnd w:id="1080"/>
    </w:p>
    <w:p w:rsidR="002149D4" w:rsidRDefault="002149D4" w:rsidP="002149D4">
      <w:pPr>
        <w:pStyle w:val="af9"/>
        <w:keepNext/>
        <w:rPr>
          <w:rtl/>
          <w:lang w:eastAsia="he-IL"/>
        </w:rPr>
      </w:pPr>
      <w:bookmarkStart w:id="1081" w:name="_ETM_Q1_3220756"/>
      <w:bookmarkStart w:id="1082" w:name="_ETM_Q1_3221856"/>
      <w:bookmarkEnd w:id="1081"/>
      <w:bookmarkEnd w:id="1082"/>
      <w:r>
        <w:rPr>
          <w:rtl/>
          <w:lang w:eastAsia="he-IL"/>
        </w:rPr>
        <w:t xml:space="preserve">אליצור </w:t>
      </w:r>
      <w:proofErr w:type="spellStart"/>
      <w:r>
        <w:rPr>
          <w:rtl/>
          <w:lang w:eastAsia="he-IL"/>
        </w:rPr>
        <w:t>וייזר</w:t>
      </w:r>
      <w:proofErr w:type="spellEnd"/>
      <w:r>
        <w:rPr>
          <w:rtl/>
          <w:lang w:eastAsia="he-IL"/>
        </w:rPr>
        <w:t>:</w:t>
      </w:r>
    </w:p>
    <w:p w:rsidR="002149D4" w:rsidRDefault="002149D4" w:rsidP="002149D4">
      <w:pPr>
        <w:pStyle w:val="KeepWithNext"/>
        <w:rPr>
          <w:rtl/>
          <w:lang w:eastAsia="he-IL"/>
        </w:rPr>
      </w:pPr>
    </w:p>
    <w:p w:rsidR="002149D4" w:rsidRDefault="002149D4" w:rsidP="002149D4">
      <w:pPr>
        <w:rPr>
          <w:rtl/>
          <w:lang w:eastAsia="he-IL"/>
        </w:rPr>
      </w:pPr>
      <w:r>
        <w:rPr>
          <w:rFonts w:hint="cs"/>
          <w:rtl/>
          <w:lang w:eastAsia="he-IL"/>
        </w:rPr>
        <w:t xml:space="preserve">אני חושב </w:t>
      </w:r>
      <w:bookmarkStart w:id="1083" w:name="_ETM_Q1_3225146"/>
      <w:bookmarkEnd w:id="1083"/>
      <w:r>
        <w:rPr>
          <w:rFonts w:hint="cs"/>
          <w:rtl/>
          <w:lang w:eastAsia="he-IL"/>
        </w:rPr>
        <w:t xml:space="preserve">שזה קצת ניואנס של נוסח, אבל אני חושב </w:t>
      </w:r>
      <w:bookmarkStart w:id="1084" w:name="_ETM_Q1_3228002"/>
      <w:bookmarkEnd w:id="1084"/>
      <w:r>
        <w:rPr>
          <w:rFonts w:hint="cs"/>
          <w:rtl/>
          <w:lang w:eastAsia="he-IL"/>
        </w:rPr>
        <w:t xml:space="preserve">שהכוונה בנסיבות החריגות הן לא ביחס לעולם אלא ביחס לחוזה </w:t>
      </w:r>
      <w:bookmarkStart w:id="1085" w:name="_ETM_Q1_3230849"/>
      <w:bookmarkEnd w:id="1085"/>
      <w:r>
        <w:rPr>
          <w:rFonts w:hint="cs"/>
          <w:rtl/>
          <w:lang w:eastAsia="he-IL"/>
        </w:rPr>
        <w:t xml:space="preserve">שחתמת. את חתמת על חוזה לאספקת שירותים מסוימים. אני חושב </w:t>
      </w:r>
      <w:bookmarkStart w:id="1086" w:name="_ETM_Q1_3233841"/>
      <w:bookmarkEnd w:id="1086"/>
      <w:r>
        <w:rPr>
          <w:rFonts w:hint="cs"/>
          <w:rtl/>
          <w:lang w:eastAsia="he-IL"/>
        </w:rPr>
        <w:t xml:space="preserve">שהתנהגות חריגה שהיא חריגה </w:t>
      </w:r>
      <w:proofErr w:type="spellStart"/>
      <w:r>
        <w:rPr>
          <w:rFonts w:hint="cs"/>
          <w:rtl/>
          <w:lang w:eastAsia="he-IL"/>
        </w:rPr>
        <w:t>אמיתית</w:t>
      </w:r>
      <w:proofErr w:type="spellEnd"/>
      <w:r>
        <w:rPr>
          <w:rFonts w:hint="cs"/>
          <w:rtl/>
          <w:lang w:eastAsia="he-IL"/>
        </w:rPr>
        <w:t xml:space="preserve">, היא לא נמדדת לפי </w:t>
      </w:r>
      <w:bookmarkStart w:id="1087" w:name="_ETM_Q1_3234479"/>
      <w:bookmarkEnd w:id="1087"/>
      <w:r>
        <w:rPr>
          <w:rFonts w:hint="cs"/>
          <w:rtl/>
          <w:lang w:eastAsia="he-IL"/>
        </w:rPr>
        <w:t xml:space="preserve">כמות. יכול להיות לך פעם בשנה אירוע של מימון טרור, </w:t>
      </w:r>
      <w:bookmarkStart w:id="1088" w:name="_ETM_Q1_3238636"/>
      <w:bookmarkEnd w:id="1088"/>
      <w:r>
        <w:rPr>
          <w:rFonts w:hint="cs"/>
          <w:rtl/>
          <w:lang w:eastAsia="he-IL"/>
        </w:rPr>
        <w:t xml:space="preserve">אבל כל יומיים משהו שהוא הונאה. אבל זה לא </w:t>
      </w:r>
      <w:bookmarkStart w:id="1089" w:name="_ETM_Q1_3243411"/>
      <w:bookmarkEnd w:id="1089"/>
      <w:r>
        <w:rPr>
          <w:rFonts w:hint="cs"/>
          <w:rtl/>
          <w:lang w:eastAsia="he-IL"/>
        </w:rPr>
        <w:t>נמדד ביחס לאירועים האחרים, זה נמדד ביחס לחוזה.</w:t>
      </w:r>
    </w:p>
    <w:p w:rsidR="002149D4" w:rsidRDefault="002149D4" w:rsidP="002149D4">
      <w:pPr>
        <w:rPr>
          <w:rtl/>
          <w:lang w:eastAsia="he-IL"/>
        </w:rPr>
      </w:pPr>
    </w:p>
    <w:p w:rsidR="002149D4" w:rsidRDefault="002149D4" w:rsidP="002149D4">
      <w:pPr>
        <w:pStyle w:val="a4"/>
        <w:keepNext/>
        <w:rPr>
          <w:rtl/>
        </w:rPr>
      </w:pPr>
      <w:bookmarkStart w:id="1090" w:name="_ETM_Q1_3249386"/>
      <w:bookmarkStart w:id="1091" w:name="_ETM_Q1_3245465"/>
      <w:bookmarkEnd w:id="1090"/>
      <w:bookmarkEnd w:id="1091"/>
      <w:r>
        <w:rPr>
          <w:rtl/>
        </w:rPr>
        <w:t>אריאלה מלכה:</w:t>
      </w:r>
    </w:p>
    <w:p w:rsidR="002149D4" w:rsidRDefault="002149D4" w:rsidP="002149D4">
      <w:pPr>
        <w:pStyle w:val="KeepWithNext"/>
        <w:rPr>
          <w:rtl/>
          <w:lang w:eastAsia="he-IL"/>
        </w:rPr>
      </w:pPr>
    </w:p>
    <w:p w:rsidR="002149D4" w:rsidRDefault="002149D4" w:rsidP="002149D4">
      <w:pPr>
        <w:rPr>
          <w:rtl/>
          <w:lang w:eastAsia="he-IL"/>
        </w:rPr>
      </w:pPr>
      <w:r>
        <w:rPr>
          <w:rFonts w:hint="cs"/>
          <w:rtl/>
          <w:lang w:eastAsia="he-IL"/>
        </w:rPr>
        <w:t>הבנו.</w:t>
      </w:r>
    </w:p>
    <w:p w:rsidR="002149D4" w:rsidRDefault="002149D4" w:rsidP="002149D4">
      <w:pPr>
        <w:rPr>
          <w:rtl/>
          <w:lang w:eastAsia="he-IL"/>
        </w:rPr>
      </w:pPr>
      <w:bookmarkStart w:id="1092" w:name="_ETM_Q1_3245784"/>
      <w:bookmarkStart w:id="1093" w:name="_ETM_Q1_3246175"/>
      <w:bookmarkEnd w:id="1092"/>
      <w:bookmarkEnd w:id="1093"/>
    </w:p>
    <w:p w:rsidR="002149D4" w:rsidRDefault="002149D4" w:rsidP="002149D4">
      <w:pPr>
        <w:pStyle w:val="af6"/>
        <w:keepNext/>
        <w:rPr>
          <w:rtl/>
        </w:rPr>
      </w:pPr>
      <w:bookmarkStart w:id="1094" w:name="_ETM_Q1_3247556"/>
      <w:bookmarkStart w:id="1095" w:name="_ETM_Q1_3247586"/>
      <w:bookmarkEnd w:id="1094"/>
      <w:bookmarkEnd w:id="1095"/>
      <w:r>
        <w:rPr>
          <w:rtl/>
        </w:rPr>
        <w:t>היו"ר רחל עזריה:</w:t>
      </w:r>
    </w:p>
    <w:p w:rsidR="002149D4" w:rsidRDefault="002149D4" w:rsidP="002149D4">
      <w:pPr>
        <w:pStyle w:val="KeepWithNext"/>
        <w:rPr>
          <w:rtl/>
          <w:lang w:eastAsia="he-IL"/>
        </w:rPr>
      </w:pPr>
    </w:p>
    <w:p w:rsidR="002149D4" w:rsidRDefault="002149D4" w:rsidP="002149D4">
      <w:pPr>
        <w:rPr>
          <w:rtl/>
          <w:lang w:eastAsia="he-IL"/>
        </w:rPr>
      </w:pPr>
      <w:r>
        <w:rPr>
          <w:rFonts w:hint="cs"/>
          <w:rtl/>
          <w:lang w:eastAsia="he-IL"/>
        </w:rPr>
        <w:t xml:space="preserve">אריאלה רוצה שנסיים </w:t>
      </w:r>
      <w:bookmarkStart w:id="1096" w:name="_ETM_Q1_3253575"/>
      <w:bookmarkEnd w:id="1096"/>
      <w:r>
        <w:rPr>
          <w:rFonts w:hint="cs"/>
          <w:rtl/>
          <w:lang w:eastAsia="he-IL"/>
        </w:rPr>
        <w:t>את החוק מהר.</w:t>
      </w:r>
    </w:p>
    <w:p w:rsidR="002149D4" w:rsidRDefault="002149D4" w:rsidP="002149D4">
      <w:pPr>
        <w:rPr>
          <w:rtl/>
          <w:lang w:eastAsia="he-IL"/>
        </w:rPr>
      </w:pPr>
      <w:bookmarkStart w:id="1097" w:name="_ETM_Q1_3250311"/>
      <w:bookmarkEnd w:id="1097"/>
    </w:p>
    <w:p w:rsidR="002149D4" w:rsidRDefault="002149D4" w:rsidP="002149D4">
      <w:pPr>
        <w:pStyle w:val="af9"/>
        <w:keepNext/>
        <w:rPr>
          <w:rtl/>
          <w:lang w:eastAsia="he-IL"/>
        </w:rPr>
      </w:pPr>
      <w:r>
        <w:rPr>
          <w:rtl/>
          <w:lang w:eastAsia="he-IL"/>
        </w:rPr>
        <w:t xml:space="preserve">אליצור </w:t>
      </w:r>
      <w:proofErr w:type="spellStart"/>
      <w:r>
        <w:rPr>
          <w:rtl/>
          <w:lang w:eastAsia="he-IL"/>
        </w:rPr>
        <w:t>וייזר</w:t>
      </w:r>
      <w:proofErr w:type="spellEnd"/>
      <w:r>
        <w:rPr>
          <w:rtl/>
          <w:lang w:eastAsia="he-IL"/>
        </w:rPr>
        <w:t>:</w:t>
      </w:r>
    </w:p>
    <w:p w:rsidR="002149D4" w:rsidRDefault="002149D4" w:rsidP="002149D4">
      <w:pPr>
        <w:pStyle w:val="KeepWithNext"/>
        <w:rPr>
          <w:rtl/>
          <w:lang w:eastAsia="he-IL"/>
        </w:rPr>
      </w:pPr>
    </w:p>
    <w:p w:rsidR="002149D4" w:rsidRDefault="002149D4" w:rsidP="002149D4">
      <w:pPr>
        <w:rPr>
          <w:rtl/>
          <w:lang w:eastAsia="he-IL"/>
        </w:rPr>
      </w:pPr>
      <w:r>
        <w:rPr>
          <w:rFonts w:hint="cs"/>
          <w:rtl/>
          <w:lang w:eastAsia="he-IL"/>
        </w:rPr>
        <w:t>אריאלה ואני מבינים אחד את השני.</w:t>
      </w:r>
    </w:p>
    <w:p w:rsidR="002149D4" w:rsidRDefault="002149D4" w:rsidP="002149D4">
      <w:pPr>
        <w:rPr>
          <w:rtl/>
          <w:lang w:eastAsia="he-IL"/>
        </w:rPr>
      </w:pPr>
    </w:p>
    <w:p w:rsidR="002149D4" w:rsidRDefault="002149D4" w:rsidP="002149D4">
      <w:pPr>
        <w:pStyle w:val="-"/>
        <w:keepNext/>
        <w:rPr>
          <w:rtl/>
        </w:rPr>
      </w:pPr>
      <w:bookmarkStart w:id="1098" w:name="_ETM_Q1_3250517"/>
      <w:bookmarkEnd w:id="1098"/>
      <w:r>
        <w:rPr>
          <w:rtl/>
        </w:rPr>
        <w:t>אריאלה מלכה:</w:t>
      </w:r>
    </w:p>
    <w:p w:rsidR="002149D4" w:rsidRDefault="002149D4" w:rsidP="002149D4">
      <w:pPr>
        <w:pStyle w:val="KeepWithNext"/>
        <w:rPr>
          <w:rtl/>
          <w:lang w:eastAsia="he-IL"/>
        </w:rPr>
      </w:pPr>
    </w:p>
    <w:p w:rsidR="002149D4" w:rsidRDefault="002149D4" w:rsidP="002149D4">
      <w:pPr>
        <w:rPr>
          <w:rtl/>
          <w:lang w:eastAsia="he-IL"/>
        </w:rPr>
      </w:pPr>
      <w:r>
        <w:rPr>
          <w:rFonts w:hint="cs"/>
          <w:rtl/>
          <w:lang w:eastAsia="he-IL"/>
        </w:rPr>
        <w:t xml:space="preserve">- </w:t>
      </w:r>
      <w:bookmarkStart w:id="1099" w:name="_ETM_Q1_3256265"/>
      <w:bookmarkEnd w:id="1099"/>
      <w:r>
        <w:rPr>
          <w:rFonts w:hint="cs"/>
          <w:rtl/>
          <w:lang w:eastAsia="he-IL"/>
        </w:rPr>
        <w:t>- -</w:t>
      </w:r>
    </w:p>
    <w:p w:rsidR="00084CB8" w:rsidRDefault="00084CB8" w:rsidP="002149D4">
      <w:pPr>
        <w:rPr>
          <w:rtl/>
          <w:lang w:eastAsia="he-IL"/>
        </w:rPr>
      </w:pPr>
    </w:p>
    <w:p w:rsidR="00084CB8" w:rsidRDefault="00084CB8" w:rsidP="00084CB8">
      <w:pPr>
        <w:pStyle w:val="af6"/>
        <w:keepNext/>
        <w:rPr>
          <w:rtl/>
        </w:rPr>
      </w:pPr>
      <w:bookmarkStart w:id="1100" w:name="_ETM_Q1_3253402"/>
      <w:bookmarkStart w:id="1101" w:name="_ETM_Q1_3253423"/>
      <w:bookmarkEnd w:id="1100"/>
      <w:bookmarkEnd w:id="1101"/>
      <w:r>
        <w:rPr>
          <w:rtl/>
        </w:rPr>
        <w:t>היו"ר רחל עזריה:</w:t>
      </w:r>
    </w:p>
    <w:p w:rsidR="00084CB8" w:rsidRDefault="00084CB8" w:rsidP="00084CB8">
      <w:pPr>
        <w:pStyle w:val="KeepWithNext"/>
        <w:rPr>
          <w:rtl/>
          <w:lang w:eastAsia="he-IL"/>
        </w:rPr>
      </w:pPr>
    </w:p>
    <w:p w:rsidR="00084CB8" w:rsidRDefault="00084CB8" w:rsidP="00084CB8">
      <w:pPr>
        <w:rPr>
          <w:rtl/>
          <w:lang w:eastAsia="he-IL"/>
        </w:rPr>
      </w:pPr>
      <w:r>
        <w:rPr>
          <w:rFonts w:hint="cs"/>
          <w:rtl/>
          <w:lang w:eastAsia="he-IL"/>
        </w:rPr>
        <w:t>טוב, תבחנו את - - -</w:t>
      </w:r>
    </w:p>
    <w:p w:rsidR="00084CB8" w:rsidRDefault="00084CB8" w:rsidP="00084CB8">
      <w:pPr>
        <w:rPr>
          <w:rtl/>
          <w:lang w:eastAsia="he-IL"/>
        </w:rPr>
      </w:pPr>
    </w:p>
    <w:p w:rsidR="00084CB8" w:rsidRDefault="00084CB8" w:rsidP="00084CB8">
      <w:pPr>
        <w:pStyle w:val="af9"/>
        <w:keepNext/>
        <w:rPr>
          <w:rtl/>
          <w:lang w:eastAsia="he-IL"/>
        </w:rPr>
      </w:pP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084CB8" w:rsidRDefault="00084CB8" w:rsidP="00084CB8">
      <w:pPr>
        <w:pStyle w:val="KeepWithNext"/>
        <w:rPr>
          <w:rtl/>
          <w:lang w:eastAsia="he-IL"/>
        </w:rPr>
      </w:pPr>
    </w:p>
    <w:p w:rsidR="00084CB8" w:rsidRDefault="00084CB8" w:rsidP="00084CB8">
      <w:pPr>
        <w:rPr>
          <w:rtl/>
          <w:lang w:eastAsia="he-IL"/>
        </w:rPr>
      </w:pPr>
      <w:r>
        <w:rPr>
          <w:rFonts w:hint="cs"/>
          <w:rtl/>
          <w:lang w:eastAsia="he-IL"/>
        </w:rPr>
        <w:t xml:space="preserve">בין </w:t>
      </w:r>
      <w:bookmarkStart w:id="1102" w:name="_ETM_Q1_3257913"/>
      <w:bookmarkEnd w:id="1102"/>
      <w:r w:rsidR="000D69D5">
        <w:rPr>
          <w:rFonts w:hint="cs"/>
          <w:rtl/>
          <w:lang w:eastAsia="he-IL"/>
        </w:rPr>
        <w:t>המיוחדות לחריגות?</w:t>
      </w:r>
    </w:p>
    <w:p w:rsidR="000D69D5" w:rsidRDefault="000D69D5" w:rsidP="00084CB8">
      <w:pPr>
        <w:rPr>
          <w:rtl/>
          <w:lang w:eastAsia="he-IL"/>
        </w:rPr>
      </w:pPr>
      <w:bookmarkStart w:id="1103" w:name="_ETM_Q1_3261355"/>
      <w:bookmarkEnd w:id="1103"/>
    </w:p>
    <w:p w:rsidR="000D69D5" w:rsidRDefault="000D69D5" w:rsidP="000D69D5">
      <w:pPr>
        <w:pStyle w:val="af6"/>
        <w:keepNext/>
        <w:rPr>
          <w:rtl/>
        </w:rPr>
      </w:pPr>
      <w:bookmarkStart w:id="1104" w:name="_ETM_Q1_3261723"/>
      <w:bookmarkEnd w:id="1104"/>
      <w:r>
        <w:rPr>
          <w:rtl/>
        </w:rPr>
        <w:t>היו"ר רחל עזריה:</w:t>
      </w:r>
    </w:p>
    <w:p w:rsidR="000D69D5" w:rsidRDefault="000D69D5" w:rsidP="000D69D5">
      <w:pPr>
        <w:pStyle w:val="KeepWithNext"/>
        <w:rPr>
          <w:rtl/>
          <w:lang w:eastAsia="he-IL"/>
        </w:rPr>
      </w:pPr>
    </w:p>
    <w:p w:rsidR="000D69D5" w:rsidRDefault="000D69D5" w:rsidP="000D69D5">
      <w:pPr>
        <w:rPr>
          <w:rtl/>
          <w:lang w:eastAsia="he-IL"/>
        </w:rPr>
      </w:pPr>
      <w:r>
        <w:rPr>
          <w:rFonts w:hint="cs"/>
          <w:rtl/>
          <w:lang w:eastAsia="he-IL"/>
        </w:rPr>
        <w:t xml:space="preserve">כן. קודם כל יכול להיות שאם נגיד את זה </w:t>
      </w:r>
      <w:bookmarkStart w:id="1105" w:name="_ETM_Q1_3267579"/>
      <w:bookmarkEnd w:id="1105"/>
      <w:r>
        <w:rPr>
          <w:rFonts w:hint="cs"/>
          <w:rtl/>
          <w:lang w:eastAsia="he-IL"/>
        </w:rPr>
        <w:t xml:space="preserve">לפרוטוקול בצורה ברורה, מה התכוונתם, יכול להיות שזה יסייע. אז </w:t>
      </w:r>
      <w:bookmarkStart w:id="1106" w:name="_ETM_Q1_3272390"/>
      <w:bookmarkEnd w:id="1106"/>
      <w:r>
        <w:rPr>
          <w:rFonts w:hint="cs"/>
          <w:rtl/>
          <w:lang w:eastAsia="he-IL"/>
        </w:rPr>
        <w:t>אתם רוצים לחשוב על איזה שהוא נוסח</w:t>
      </w:r>
      <w:bookmarkStart w:id="1107" w:name="_ETM_Q1_3270990"/>
      <w:bookmarkEnd w:id="1107"/>
      <w:r>
        <w:rPr>
          <w:rFonts w:hint="cs"/>
          <w:rtl/>
          <w:lang w:eastAsia="he-IL"/>
        </w:rPr>
        <w:t>, ואז כוונת המחוקק? - - -</w:t>
      </w:r>
    </w:p>
    <w:p w:rsidR="000D69D5" w:rsidRDefault="000D69D5" w:rsidP="000D69D5">
      <w:pPr>
        <w:rPr>
          <w:rtl/>
          <w:lang w:eastAsia="he-IL"/>
        </w:rPr>
      </w:pPr>
      <w:bookmarkStart w:id="1108" w:name="_ETM_Q1_3273782"/>
      <w:bookmarkEnd w:id="1108"/>
    </w:p>
    <w:p w:rsidR="000D69D5" w:rsidRDefault="000D69D5" w:rsidP="000D69D5">
      <w:pPr>
        <w:pStyle w:val="-"/>
        <w:keepNext/>
        <w:rPr>
          <w:rtl/>
        </w:rPr>
      </w:pPr>
      <w:bookmarkStart w:id="1109" w:name="_ETM_Q1_3274139"/>
      <w:bookmarkEnd w:id="1109"/>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0D69D5" w:rsidRDefault="000D69D5" w:rsidP="000D69D5">
      <w:pPr>
        <w:pStyle w:val="KeepWithNext"/>
        <w:rPr>
          <w:rtl/>
          <w:lang w:eastAsia="he-IL"/>
        </w:rPr>
      </w:pPr>
    </w:p>
    <w:p w:rsidR="000D69D5" w:rsidRDefault="000D69D5" w:rsidP="000D69D5">
      <w:pPr>
        <w:rPr>
          <w:rtl/>
          <w:lang w:eastAsia="he-IL"/>
        </w:rPr>
      </w:pPr>
      <w:r>
        <w:rPr>
          <w:rFonts w:hint="cs"/>
          <w:rtl/>
          <w:lang w:eastAsia="he-IL"/>
        </w:rPr>
        <w:t>אין לי בעיה לחשוב. העיקרון הוא שאנחנו לא רוצי</w:t>
      </w:r>
      <w:bookmarkStart w:id="1110" w:name="_ETM_Q1_3279952"/>
      <w:bookmarkEnd w:id="1110"/>
      <w:r>
        <w:rPr>
          <w:rFonts w:hint="cs"/>
          <w:rtl/>
          <w:lang w:eastAsia="he-IL"/>
        </w:rPr>
        <w:t xml:space="preserve">ם להוריד, כפי שביקשו איגוד הבנקים, איזושהי התייחסות לכך </w:t>
      </w:r>
      <w:bookmarkStart w:id="1111" w:name="_ETM_Q1_3282262"/>
      <w:bookmarkEnd w:id="1111"/>
      <w:r>
        <w:rPr>
          <w:rFonts w:hint="cs"/>
          <w:rtl/>
          <w:lang w:eastAsia="he-IL"/>
        </w:rPr>
        <w:t xml:space="preserve">שזה צריך להיות מצמצם. זה לא יכול להיות שהוא יכול </w:t>
      </w:r>
      <w:bookmarkStart w:id="1112" w:name="_ETM_Q1_3282061"/>
      <w:bookmarkEnd w:id="1112"/>
      <w:r>
        <w:rPr>
          <w:rFonts w:hint="cs"/>
          <w:rtl/>
          <w:lang w:eastAsia="he-IL"/>
        </w:rPr>
        <w:t xml:space="preserve">לבטל באופן מידי כפי שבא לו. אז המנעד בין מיוחדות </w:t>
      </w:r>
      <w:bookmarkStart w:id="1113" w:name="_ETM_Q1_3286510"/>
      <w:bookmarkEnd w:id="1113"/>
      <w:r>
        <w:rPr>
          <w:rFonts w:hint="cs"/>
          <w:rtl/>
          <w:lang w:eastAsia="he-IL"/>
        </w:rPr>
        <w:t>לחריגות, נחשוב על זה.</w:t>
      </w:r>
    </w:p>
    <w:p w:rsidR="000D69D5" w:rsidRDefault="000D69D5" w:rsidP="000D69D5">
      <w:pPr>
        <w:rPr>
          <w:rtl/>
          <w:lang w:eastAsia="he-IL"/>
        </w:rPr>
      </w:pPr>
      <w:bookmarkStart w:id="1114" w:name="_ETM_Q1_3290450"/>
      <w:bookmarkEnd w:id="1114"/>
    </w:p>
    <w:p w:rsidR="000D69D5" w:rsidRDefault="000D69D5" w:rsidP="000D69D5">
      <w:pPr>
        <w:pStyle w:val="af6"/>
        <w:keepNext/>
        <w:rPr>
          <w:rtl/>
        </w:rPr>
      </w:pPr>
      <w:bookmarkStart w:id="1115" w:name="_ETM_Q1_3290859"/>
      <w:bookmarkEnd w:id="1115"/>
      <w:r>
        <w:rPr>
          <w:rtl/>
        </w:rPr>
        <w:t>היו"ר רחל עזריה:</w:t>
      </w:r>
    </w:p>
    <w:p w:rsidR="000D69D5" w:rsidRDefault="000D69D5" w:rsidP="000D69D5">
      <w:pPr>
        <w:pStyle w:val="KeepWithNext"/>
        <w:rPr>
          <w:rtl/>
          <w:lang w:eastAsia="he-IL"/>
        </w:rPr>
      </w:pPr>
    </w:p>
    <w:p w:rsidR="000D69D5" w:rsidRDefault="000D69D5" w:rsidP="000D69D5">
      <w:pPr>
        <w:rPr>
          <w:rtl/>
          <w:lang w:eastAsia="he-IL"/>
        </w:rPr>
      </w:pPr>
      <w:proofErr w:type="spellStart"/>
      <w:r>
        <w:rPr>
          <w:rFonts w:hint="cs"/>
          <w:rtl/>
          <w:lang w:eastAsia="he-IL"/>
        </w:rPr>
        <w:t>אוקיי</w:t>
      </w:r>
      <w:proofErr w:type="spellEnd"/>
      <w:r>
        <w:rPr>
          <w:rFonts w:hint="cs"/>
          <w:rtl/>
          <w:lang w:eastAsia="he-IL"/>
        </w:rPr>
        <w:t xml:space="preserve">, ואולי תני כמה </w:t>
      </w:r>
      <w:bookmarkStart w:id="1116" w:name="_ETM_Q1_3291027"/>
      <w:bookmarkEnd w:id="1116"/>
      <w:r>
        <w:rPr>
          <w:rFonts w:hint="cs"/>
          <w:rtl/>
          <w:lang w:eastAsia="he-IL"/>
        </w:rPr>
        <w:t xml:space="preserve">דוגמאות, לא לכתיבה בחקיקה אבל כן להסביר </w:t>
      </w:r>
      <w:bookmarkStart w:id="1117" w:name="_ETM_Q1_3296519"/>
      <w:bookmarkEnd w:id="1117"/>
      <w:r>
        <w:rPr>
          <w:rFonts w:hint="cs"/>
          <w:rtl/>
          <w:lang w:eastAsia="he-IL"/>
        </w:rPr>
        <w:t>- - -</w:t>
      </w:r>
    </w:p>
    <w:p w:rsidR="000D69D5" w:rsidRDefault="000D69D5" w:rsidP="000D69D5">
      <w:pPr>
        <w:rPr>
          <w:rtl/>
          <w:lang w:eastAsia="he-IL"/>
        </w:rPr>
      </w:pPr>
      <w:bookmarkStart w:id="1118" w:name="_ETM_Q1_3302975"/>
      <w:bookmarkEnd w:id="1118"/>
    </w:p>
    <w:p w:rsidR="000D69D5" w:rsidRDefault="000D69D5" w:rsidP="000D69D5">
      <w:pPr>
        <w:pStyle w:val="af9"/>
        <w:keepNext/>
        <w:rPr>
          <w:rtl/>
          <w:lang w:eastAsia="he-IL"/>
        </w:rPr>
      </w:pPr>
      <w:bookmarkStart w:id="1119" w:name="_ETM_Q1_3303290"/>
      <w:bookmarkStart w:id="1120" w:name="_ETM_Q1_3307471"/>
      <w:bookmarkEnd w:id="1119"/>
      <w:bookmarkEnd w:id="1120"/>
      <w:r>
        <w:rPr>
          <w:rtl/>
          <w:lang w:eastAsia="he-IL"/>
        </w:rPr>
        <w:t xml:space="preserve">אריאל </w:t>
      </w:r>
      <w:proofErr w:type="spellStart"/>
      <w:r>
        <w:rPr>
          <w:rtl/>
          <w:lang w:eastAsia="he-IL"/>
        </w:rPr>
        <w:t>גנוט</w:t>
      </w:r>
      <w:proofErr w:type="spellEnd"/>
      <w:r>
        <w:rPr>
          <w:rtl/>
          <w:lang w:eastAsia="he-IL"/>
        </w:rPr>
        <w:t>:</w:t>
      </w:r>
    </w:p>
    <w:p w:rsidR="000D69D5" w:rsidRDefault="000D69D5" w:rsidP="000D69D5">
      <w:pPr>
        <w:pStyle w:val="KeepWithNext"/>
        <w:rPr>
          <w:rtl/>
          <w:lang w:eastAsia="he-IL"/>
        </w:rPr>
      </w:pPr>
    </w:p>
    <w:p w:rsidR="000D69D5" w:rsidRDefault="000D69D5" w:rsidP="000D69D5">
      <w:pPr>
        <w:rPr>
          <w:rtl/>
          <w:lang w:eastAsia="he-IL"/>
        </w:rPr>
      </w:pPr>
      <w:r>
        <w:rPr>
          <w:rFonts w:hint="cs"/>
          <w:rtl/>
          <w:lang w:eastAsia="he-IL"/>
        </w:rPr>
        <w:t xml:space="preserve">אני רוצה להתייחס לבקשה של עורך דין </w:t>
      </w:r>
      <w:bookmarkStart w:id="1121" w:name="_ETM_Q1_3308205"/>
      <w:bookmarkEnd w:id="1121"/>
      <w:r>
        <w:rPr>
          <w:rFonts w:hint="cs"/>
          <w:rtl/>
          <w:lang w:eastAsia="he-IL"/>
        </w:rPr>
        <w:t>רונן סולומון שמייצג פה את פורום שלוש חברות כרטי</w:t>
      </w:r>
      <w:bookmarkStart w:id="1122" w:name="_ETM_Q1_3318235"/>
      <w:bookmarkEnd w:id="1122"/>
      <w:r>
        <w:rPr>
          <w:rFonts w:hint="cs"/>
          <w:rtl/>
          <w:lang w:eastAsia="he-IL"/>
        </w:rPr>
        <w:t xml:space="preserve">סי האשראי לגבי הודעה לנותן שירותי התשלום של לקוח שרוצה </w:t>
      </w:r>
      <w:bookmarkStart w:id="1123" w:name="_ETM_Q1_3321050"/>
      <w:bookmarkEnd w:id="1123"/>
      <w:r>
        <w:rPr>
          <w:rFonts w:hint="cs"/>
          <w:rtl/>
          <w:lang w:eastAsia="he-IL"/>
        </w:rPr>
        <w:t xml:space="preserve">להפסיק את שירות התשלום, שהוא ביקש שזה יהיה </w:t>
      </w:r>
      <w:bookmarkStart w:id="1124" w:name="_ETM_Q1_3326924"/>
      <w:bookmarkEnd w:id="1124"/>
      <w:r>
        <w:rPr>
          <w:rFonts w:hint="cs"/>
          <w:rtl/>
          <w:lang w:eastAsia="he-IL"/>
        </w:rPr>
        <w:t xml:space="preserve">הצהרה ולא הודעה. אני חושב שזה חייב להיות </w:t>
      </w:r>
      <w:bookmarkStart w:id="1125" w:name="_ETM_Q1_3326513"/>
      <w:bookmarkEnd w:id="1125"/>
      <w:r>
        <w:rPr>
          <w:rFonts w:hint="cs"/>
          <w:rtl/>
          <w:lang w:eastAsia="he-IL"/>
        </w:rPr>
        <w:t xml:space="preserve">הודעה ולא הצהרה כי יש היום מצב שגנבו ללקוח את כרטיס האשראי, ואז נוצר מצב שלפיו, כפי </w:t>
      </w:r>
      <w:bookmarkStart w:id="1126" w:name="_ETM_Q1_3336402"/>
      <w:bookmarkEnd w:id="1126"/>
      <w:r>
        <w:rPr>
          <w:rFonts w:hint="cs"/>
          <w:rtl/>
          <w:lang w:eastAsia="he-IL"/>
        </w:rPr>
        <w:t xml:space="preserve">שהם אומרים, למרות שלקוח מודיע מישהו יכול להמשיך להשתמש בכרטיס </w:t>
      </w:r>
      <w:bookmarkStart w:id="1127" w:name="_ETM_Q1_3341973"/>
      <w:bookmarkEnd w:id="1127"/>
      <w:r>
        <w:rPr>
          <w:rFonts w:hint="cs"/>
          <w:rtl/>
          <w:lang w:eastAsia="he-IL"/>
        </w:rPr>
        <w:t xml:space="preserve">הזה, שזה מצב אבסורדי. מישהו אמר פה עסקאות מתחת לתקרה. </w:t>
      </w:r>
      <w:bookmarkStart w:id="1128" w:name="_ETM_Q1_3345673"/>
      <w:bookmarkEnd w:id="1128"/>
      <w:r>
        <w:rPr>
          <w:rFonts w:hint="cs"/>
          <w:rtl/>
          <w:lang w:eastAsia="he-IL"/>
        </w:rPr>
        <w:t xml:space="preserve">זאת אומרת, אני פונה לחברת האשראי ואומר, גנבו </w:t>
      </w:r>
      <w:bookmarkStart w:id="1129" w:name="_ETM_Q1_3346322"/>
      <w:bookmarkEnd w:id="1129"/>
      <w:r>
        <w:rPr>
          <w:rFonts w:hint="cs"/>
          <w:rtl/>
          <w:lang w:eastAsia="he-IL"/>
        </w:rPr>
        <w:t xml:space="preserve">לי את כרטיס האשראי שלי, והגנב יכול להמשיך לעבוד אם </w:t>
      </w:r>
      <w:bookmarkStart w:id="1130" w:name="_ETM_Q1_3352026"/>
      <w:bookmarkEnd w:id="1130"/>
      <w:r>
        <w:rPr>
          <w:rFonts w:hint="cs"/>
          <w:rtl/>
          <w:lang w:eastAsia="he-IL"/>
        </w:rPr>
        <w:t xml:space="preserve">הוא עובד בסכומים קטנים, כי המערכות של חברות האשראי </w:t>
      </w:r>
      <w:bookmarkStart w:id="1131" w:name="_ETM_Q1_3355297"/>
      <w:bookmarkEnd w:id="1131"/>
      <w:r>
        <w:rPr>
          <w:rFonts w:hint="cs"/>
          <w:rtl/>
          <w:lang w:eastAsia="he-IL"/>
        </w:rPr>
        <w:t xml:space="preserve">לא חוסמות את הדבר הזה מכל מיני שיקולים כנראה כלכליים </w:t>
      </w:r>
      <w:bookmarkStart w:id="1132" w:name="_ETM_Q1_3360079"/>
      <w:bookmarkEnd w:id="1132"/>
      <w:r>
        <w:rPr>
          <w:rFonts w:hint="cs"/>
          <w:rtl/>
          <w:lang w:eastAsia="he-IL"/>
        </w:rPr>
        <w:t>או עסקיים שלהם.</w:t>
      </w:r>
    </w:p>
    <w:p w:rsidR="000D69D5" w:rsidRDefault="000D69D5" w:rsidP="000D69D5">
      <w:pPr>
        <w:rPr>
          <w:rtl/>
          <w:lang w:eastAsia="he-IL"/>
        </w:rPr>
      </w:pPr>
      <w:bookmarkStart w:id="1133" w:name="_ETM_Q1_3357211"/>
      <w:bookmarkEnd w:id="1133"/>
    </w:p>
    <w:p w:rsidR="000D69D5" w:rsidRDefault="000D69D5" w:rsidP="007D7A8C">
      <w:pPr>
        <w:rPr>
          <w:rtl/>
          <w:lang w:eastAsia="he-IL"/>
        </w:rPr>
      </w:pPr>
      <w:bookmarkStart w:id="1134" w:name="_ETM_Q1_3357840"/>
      <w:bookmarkEnd w:id="1134"/>
      <w:r>
        <w:rPr>
          <w:rFonts w:hint="cs"/>
          <w:rtl/>
          <w:lang w:eastAsia="he-IL"/>
        </w:rPr>
        <w:t xml:space="preserve">יכול להיווצר פה מצב שעד שלקוח ייתן הצהרה, </w:t>
      </w:r>
      <w:bookmarkStart w:id="1135" w:name="_ETM_Q1_3365179"/>
      <w:bookmarkEnd w:id="1135"/>
      <w:r>
        <w:rPr>
          <w:rFonts w:hint="cs"/>
          <w:rtl/>
          <w:lang w:eastAsia="he-IL"/>
        </w:rPr>
        <w:t xml:space="preserve">עד שהוא יבוא ויצהיר או יכתוב, ימשיכו להשתמש לו בכרטיס </w:t>
      </w:r>
      <w:bookmarkStart w:id="1136" w:name="_ETM_Q1_3368260"/>
      <w:bookmarkEnd w:id="1136"/>
      <w:r>
        <w:rPr>
          <w:rFonts w:hint="cs"/>
          <w:rtl/>
          <w:lang w:eastAsia="he-IL"/>
        </w:rPr>
        <w:t xml:space="preserve">והוא לא יקבל את ההגנה כי ספק אמצעי התשלום </w:t>
      </w:r>
      <w:bookmarkStart w:id="1137" w:name="_ETM_Q1_3366440"/>
      <w:bookmarkEnd w:id="1137"/>
      <w:r>
        <w:rPr>
          <w:rFonts w:hint="cs"/>
          <w:rtl/>
          <w:lang w:eastAsia="he-IL"/>
        </w:rPr>
        <w:t xml:space="preserve">לא יסגור לו את הכרטיס. לכן אני חושב שלקוח חייב </w:t>
      </w:r>
      <w:bookmarkStart w:id="1138" w:name="_ETM_Q1_3374319"/>
      <w:bookmarkEnd w:id="1138"/>
      <w:r>
        <w:rPr>
          <w:rFonts w:hint="cs"/>
          <w:rtl/>
          <w:lang w:eastAsia="he-IL"/>
        </w:rPr>
        <w:t xml:space="preserve">לתת הודעה. ואם פורום חברות כרטיסי האשראי רוצה </w:t>
      </w:r>
      <w:bookmarkStart w:id="1139" w:name="_ETM_Q1_3378847"/>
      <w:bookmarkEnd w:id="1139"/>
      <w:r>
        <w:rPr>
          <w:rFonts w:hint="cs"/>
          <w:rtl/>
          <w:lang w:eastAsia="he-IL"/>
        </w:rPr>
        <w:t>הצהרה</w:t>
      </w:r>
      <w:r w:rsidR="007D7A8C">
        <w:rPr>
          <w:rFonts w:hint="cs"/>
          <w:rtl/>
          <w:lang w:eastAsia="he-IL"/>
        </w:rPr>
        <w:t xml:space="preserve">, במקום זאת שיאכוף מצב שטכנולוגית ברגע שכרטיס נגנב ולקוח נותן הודעה, הוא חסום באותו רגע. אי אפשר לתפוס את </w:t>
      </w:r>
      <w:bookmarkStart w:id="1140" w:name="_ETM_Q1_3387992"/>
      <w:bookmarkEnd w:id="1140"/>
      <w:r w:rsidR="007D7A8C">
        <w:rPr>
          <w:rFonts w:hint="cs"/>
          <w:rtl/>
          <w:lang w:eastAsia="he-IL"/>
        </w:rPr>
        <w:t xml:space="preserve">החבל משני קצותיו, גם לדרוש מהלקוח להצהיר ולעבור פרוצדורה </w:t>
      </w:r>
      <w:bookmarkStart w:id="1141" w:name="_ETM_Q1_3387188"/>
      <w:bookmarkEnd w:id="1141"/>
      <w:r w:rsidR="007D7A8C">
        <w:rPr>
          <w:rFonts w:hint="cs"/>
          <w:rtl/>
          <w:lang w:eastAsia="he-IL"/>
        </w:rPr>
        <w:t>וגם מצד שני לא לחסום את המערכות.</w:t>
      </w:r>
    </w:p>
    <w:p w:rsidR="007D7A8C" w:rsidRDefault="007D7A8C" w:rsidP="007D7A8C">
      <w:pPr>
        <w:rPr>
          <w:rtl/>
          <w:lang w:eastAsia="he-IL"/>
        </w:rPr>
      </w:pPr>
      <w:bookmarkStart w:id="1142" w:name="_ETM_Q1_3393614"/>
      <w:bookmarkEnd w:id="1142"/>
    </w:p>
    <w:p w:rsidR="00F91F73" w:rsidRDefault="00F91F73" w:rsidP="00F91F73">
      <w:pPr>
        <w:pStyle w:val="af9"/>
        <w:keepNext/>
        <w:rPr>
          <w:rtl/>
        </w:rPr>
      </w:pPr>
      <w:bookmarkStart w:id="1143" w:name="_ETM_Q1_3394383"/>
      <w:bookmarkEnd w:id="1143"/>
      <w:r>
        <w:rPr>
          <w:rtl/>
        </w:rPr>
        <w:t>רונן סולומון:</w:t>
      </w:r>
    </w:p>
    <w:p w:rsidR="00F91F73" w:rsidRDefault="00F91F73" w:rsidP="00F91F73">
      <w:pPr>
        <w:pStyle w:val="KeepWithNext"/>
        <w:rPr>
          <w:rtl/>
        </w:rPr>
      </w:pPr>
    </w:p>
    <w:p w:rsidR="00F91F73" w:rsidRDefault="00F91F73" w:rsidP="00F91F73">
      <w:pPr>
        <w:rPr>
          <w:rtl/>
        </w:rPr>
      </w:pPr>
      <w:r>
        <w:rPr>
          <w:rFonts w:hint="cs"/>
          <w:rtl/>
        </w:rPr>
        <w:t xml:space="preserve">גברתי, עשו פה מין </w:t>
      </w:r>
      <w:bookmarkStart w:id="1144" w:name="_ETM_Q1_3396558"/>
      <w:bookmarkEnd w:id="1144"/>
      <w:proofErr w:type="spellStart"/>
      <w:r>
        <w:rPr>
          <w:rFonts w:hint="cs"/>
          <w:rtl/>
        </w:rPr>
        <w:t>בשאינו</w:t>
      </w:r>
      <w:proofErr w:type="spellEnd"/>
      <w:r>
        <w:rPr>
          <w:rFonts w:hint="cs"/>
          <w:rtl/>
        </w:rPr>
        <w:t xml:space="preserve"> מינו. החוק מדבר על זה שהלקוח מבקש לסיים את </w:t>
      </w:r>
      <w:bookmarkStart w:id="1145" w:name="_ETM_Q1_3400441"/>
      <w:bookmarkEnd w:id="1145"/>
      <w:r>
        <w:rPr>
          <w:rFonts w:hint="cs"/>
          <w:rtl/>
        </w:rPr>
        <w:t>כרטיס החיוב, לא במקרה של גניבה.</w:t>
      </w:r>
    </w:p>
    <w:p w:rsidR="00F91F73" w:rsidRDefault="00F91F73" w:rsidP="00F91F73">
      <w:pPr>
        <w:rPr>
          <w:rtl/>
        </w:rPr>
      </w:pPr>
      <w:bookmarkStart w:id="1146" w:name="_ETM_Q1_3396744"/>
      <w:bookmarkEnd w:id="1146"/>
    </w:p>
    <w:p w:rsidR="00F91F73" w:rsidRDefault="00F91F73" w:rsidP="00F91F73">
      <w:pPr>
        <w:pStyle w:val="af6"/>
        <w:keepNext/>
        <w:rPr>
          <w:rtl/>
        </w:rPr>
      </w:pPr>
      <w:bookmarkStart w:id="1147" w:name="_ETM_Q1_3397051"/>
      <w:bookmarkEnd w:id="1147"/>
      <w:r>
        <w:rPr>
          <w:rtl/>
        </w:rPr>
        <w:t>היו"ר רחל עזריה:</w:t>
      </w:r>
    </w:p>
    <w:p w:rsidR="00F91F73" w:rsidRDefault="00F91F73" w:rsidP="00F91F73">
      <w:pPr>
        <w:pStyle w:val="KeepWithNext"/>
        <w:rPr>
          <w:rtl/>
        </w:rPr>
      </w:pPr>
    </w:p>
    <w:p w:rsidR="00F91F73" w:rsidRDefault="00F91F73" w:rsidP="00F91F73">
      <w:pPr>
        <w:rPr>
          <w:rtl/>
        </w:rPr>
      </w:pPr>
      <w:r>
        <w:rPr>
          <w:rFonts w:hint="cs"/>
          <w:rtl/>
        </w:rPr>
        <w:t>משרד המשפטים, בבקשה.</w:t>
      </w:r>
    </w:p>
    <w:p w:rsidR="00F91F73" w:rsidRDefault="00F91F73" w:rsidP="00F91F73">
      <w:pPr>
        <w:rPr>
          <w:rtl/>
        </w:rPr>
      </w:pPr>
    </w:p>
    <w:p w:rsidR="00F91F73" w:rsidRDefault="00F91F73" w:rsidP="00F91F73">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F91F73" w:rsidRDefault="00F91F73" w:rsidP="00F91F73">
      <w:pPr>
        <w:pStyle w:val="KeepWithNext"/>
        <w:rPr>
          <w:rtl/>
        </w:rPr>
      </w:pPr>
    </w:p>
    <w:p w:rsidR="00F91F73" w:rsidRDefault="00F91F73" w:rsidP="00F91F73">
      <w:pPr>
        <w:rPr>
          <w:rtl/>
        </w:rPr>
      </w:pPr>
      <w:r>
        <w:rPr>
          <w:rFonts w:hint="cs"/>
          <w:rtl/>
        </w:rPr>
        <w:t xml:space="preserve">מצאנו </w:t>
      </w:r>
      <w:bookmarkStart w:id="1148" w:name="_ETM_Q1_3401484"/>
      <w:bookmarkEnd w:id="1148"/>
      <w:r>
        <w:rPr>
          <w:rFonts w:hint="cs"/>
          <w:rtl/>
        </w:rPr>
        <w:t xml:space="preserve">לזה פתרון. אמרנו שמצד אחד הסיום הוא מידי, </w:t>
      </w:r>
      <w:bookmarkStart w:id="1149" w:name="_ETM_Q1_3406318"/>
      <w:bookmarkEnd w:id="1149"/>
      <w:r>
        <w:rPr>
          <w:rFonts w:hint="cs"/>
          <w:rtl/>
        </w:rPr>
        <w:t xml:space="preserve">ומצד שני זה לא מונע מהם את האפשרות לדרוש במסגרת </w:t>
      </w:r>
      <w:bookmarkStart w:id="1150" w:name="_ETM_Q1_3405672"/>
      <w:bookmarkEnd w:id="1150"/>
      <w:r>
        <w:rPr>
          <w:rFonts w:hint="cs"/>
          <w:rtl/>
        </w:rPr>
        <w:t>היחסים החוזיים הצהרה על זה שהכרטיס הושמד</w:t>
      </w:r>
      <w:bookmarkStart w:id="1151" w:name="_ETM_Q1_3409449"/>
      <w:bookmarkEnd w:id="1151"/>
      <w:r>
        <w:rPr>
          <w:rFonts w:hint="cs"/>
          <w:rtl/>
        </w:rPr>
        <w:t xml:space="preserve">. אבל זה לא פותר אותם </w:t>
      </w:r>
      <w:bookmarkStart w:id="1152" w:name="_ETM_Q1_3410850"/>
      <w:bookmarkEnd w:id="1152"/>
      <w:r>
        <w:rPr>
          <w:rFonts w:hint="cs"/>
          <w:rtl/>
        </w:rPr>
        <w:t>מהחובה לסיים את החוזה באותה עת שהוא מודיע.</w:t>
      </w:r>
    </w:p>
    <w:p w:rsidR="00F91F73" w:rsidRDefault="00F91F73" w:rsidP="00F91F73">
      <w:pPr>
        <w:rPr>
          <w:rtl/>
        </w:rPr>
      </w:pPr>
    </w:p>
    <w:p w:rsidR="00F91F73" w:rsidRDefault="00F91F73" w:rsidP="00F91F73">
      <w:pPr>
        <w:pStyle w:val="af9"/>
        <w:keepNext/>
        <w:rPr>
          <w:rtl/>
        </w:rPr>
      </w:pPr>
      <w:bookmarkStart w:id="1153" w:name="_ETM_Q1_3416605"/>
      <w:bookmarkStart w:id="1154" w:name="_ETM_Q1_3416625"/>
      <w:bookmarkStart w:id="1155" w:name="_ETM_Q1_3417939"/>
      <w:bookmarkEnd w:id="1153"/>
      <w:bookmarkEnd w:id="1154"/>
      <w:bookmarkEnd w:id="1155"/>
      <w:r>
        <w:rPr>
          <w:rtl/>
        </w:rPr>
        <w:t xml:space="preserve">שמואל </w:t>
      </w:r>
      <w:proofErr w:type="spellStart"/>
      <w:r>
        <w:rPr>
          <w:rtl/>
        </w:rPr>
        <w:t>גרינפלד</w:t>
      </w:r>
      <w:proofErr w:type="spellEnd"/>
      <w:r>
        <w:rPr>
          <w:rtl/>
        </w:rPr>
        <w:t>:</w:t>
      </w:r>
    </w:p>
    <w:p w:rsidR="00F91F73" w:rsidRDefault="00F91F73" w:rsidP="00F91F73">
      <w:pPr>
        <w:pStyle w:val="KeepWithNext"/>
        <w:rPr>
          <w:rtl/>
        </w:rPr>
      </w:pPr>
    </w:p>
    <w:p w:rsidR="00F91F73" w:rsidRDefault="00F91F73" w:rsidP="00CB5C68">
      <w:pPr>
        <w:rPr>
          <w:rtl/>
        </w:rPr>
      </w:pPr>
      <w:r>
        <w:rPr>
          <w:rFonts w:hint="cs"/>
          <w:rtl/>
        </w:rPr>
        <w:t>אני רק רו</w:t>
      </w:r>
      <w:bookmarkStart w:id="1156" w:name="_ETM_Q1_3416828"/>
      <w:bookmarkEnd w:id="1156"/>
      <w:r>
        <w:rPr>
          <w:rFonts w:hint="cs"/>
          <w:rtl/>
        </w:rPr>
        <w:t xml:space="preserve">צה להבהיר שההערה היתה רק למקרים שהלקוח מבקש מיוזמתו לבטל </w:t>
      </w:r>
      <w:bookmarkStart w:id="1157" w:name="_ETM_Q1_3424176"/>
      <w:bookmarkEnd w:id="1157"/>
      <w:r>
        <w:rPr>
          <w:rFonts w:hint="cs"/>
          <w:rtl/>
        </w:rPr>
        <w:t xml:space="preserve">את הכרטיס כי הוא החליט שהוא רוצה </w:t>
      </w:r>
      <w:bookmarkStart w:id="1158" w:name="_ETM_Q1_3430387"/>
      <w:bookmarkEnd w:id="1158"/>
      <w:r>
        <w:rPr>
          <w:rFonts w:hint="cs"/>
          <w:rtl/>
        </w:rPr>
        <w:t xml:space="preserve">לבטל את הכרטיס. במקרים של אובדן או גניבה, אגב, </w:t>
      </w:r>
      <w:bookmarkStart w:id="1159" w:name="_ETM_Q1_3432654"/>
      <w:bookmarkEnd w:id="1159"/>
      <w:r>
        <w:rPr>
          <w:rFonts w:hint="cs"/>
          <w:rtl/>
        </w:rPr>
        <w:t xml:space="preserve">זה המצב גם היום, אנחנו לא מבקשים לשנות את המצב </w:t>
      </w:r>
      <w:bookmarkStart w:id="1160" w:name="_ETM_Q1_3438404"/>
      <w:bookmarkEnd w:id="1160"/>
      <w:r>
        <w:rPr>
          <w:rFonts w:hint="cs"/>
          <w:rtl/>
        </w:rPr>
        <w:t xml:space="preserve">היום </w:t>
      </w:r>
      <w:r>
        <w:rPr>
          <w:rtl/>
        </w:rPr>
        <w:t>–</w:t>
      </w:r>
      <w:r>
        <w:rPr>
          <w:rFonts w:hint="cs"/>
          <w:rtl/>
        </w:rPr>
        <w:t xml:space="preserve"> לקוח היום הודיע, כרטיס אבד או נגנב, </w:t>
      </w:r>
      <w:bookmarkStart w:id="1161" w:name="_ETM_Q1_3442078"/>
      <w:bookmarkEnd w:id="1161"/>
      <w:r>
        <w:rPr>
          <w:rFonts w:hint="cs"/>
          <w:rtl/>
        </w:rPr>
        <w:t xml:space="preserve">הכרטיס </w:t>
      </w:r>
      <w:r w:rsidR="00CB5C68">
        <w:rPr>
          <w:rFonts w:hint="cs"/>
          <w:rtl/>
        </w:rPr>
        <w:t xml:space="preserve">נחסם באותו רגע. אם מישהו מצא את הכרטיס או </w:t>
      </w:r>
      <w:bookmarkStart w:id="1162" w:name="_ETM_Q1_3445634"/>
      <w:bookmarkEnd w:id="1162"/>
      <w:r w:rsidR="00CB5C68">
        <w:rPr>
          <w:rFonts w:hint="cs"/>
          <w:rtl/>
        </w:rPr>
        <w:t>גנב אותו, השתמש בו, הלקוח מ</w:t>
      </w:r>
      <w:bookmarkStart w:id="1163" w:name="_ETM_Q1_3447503"/>
      <w:bookmarkEnd w:id="1163"/>
      <w:r w:rsidR="00CB5C68">
        <w:rPr>
          <w:rFonts w:hint="cs"/>
          <w:rtl/>
        </w:rPr>
        <w:t xml:space="preserve">וגן לפי סעיפים 5 ו-6, אין שום שינוי מהמצב </w:t>
      </w:r>
      <w:bookmarkStart w:id="1164" w:name="_ETM_Q1_3449976"/>
      <w:bookmarkEnd w:id="1164"/>
      <w:r w:rsidR="00CB5C68">
        <w:rPr>
          <w:rFonts w:hint="cs"/>
          <w:rtl/>
        </w:rPr>
        <w:t>הנוכחי, אף אחד לא ביקש משהו אחר.</w:t>
      </w:r>
    </w:p>
    <w:p w:rsidR="00CB5C68" w:rsidRDefault="00CB5C68" w:rsidP="00CB5C68">
      <w:pPr>
        <w:rPr>
          <w:rtl/>
        </w:rPr>
      </w:pPr>
      <w:bookmarkStart w:id="1165" w:name="_ETM_Q1_3451935"/>
      <w:bookmarkEnd w:id="1165"/>
    </w:p>
    <w:p w:rsidR="00CB5C68" w:rsidRDefault="00CB5C68" w:rsidP="00CB5C68">
      <w:pPr>
        <w:pStyle w:val="af6"/>
        <w:keepNext/>
        <w:rPr>
          <w:rtl/>
        </w:rPr>
      </w:pPr>
      <w:bookmarkStart w:id="1166" w:name="_ETM_Q1_3452449"/>
      <w:bookmarkEnd w:id="1166"/>
      <w:r>
        <w:rPr>
          <w:rtl/>
        </w:rPr>
        <w:t>היו"ר רחל עזריה:</w:t>
      </w:r>
    </w:p>
    <w:p w:rsidR="00CB5C68" w:rsidRDefault="00CB5C68" w:rsidP="00CB5C68">
      <w:pPr>
        <w:pStyle w:val="KeepWithNext"/>
        <w:rPr>
          <w:rtl/>
        </w:rPr>
      </w:pPr>
    </w:p>
    <w:p w:rsidR="00CB5C68" w:rsidRDefault="00CB5C68" w:rsidP="00CB5C68">
      <w:pPr>
        <w:rPr>
          <w:rtl/>
        </w:rPr>
      </w:pPr>
      <w:r>
        <w:rPr>
          <w:rFonts w:hint="cs"/>
          <w:rtl/>
        </w:rPr>
        <w:t>טוב.</w:t>
      </w:r>
    </w:p>
    <w:p w:rsidR="00CB5C68" w:rsidRDefault="00CB5C68" w:rsidP="00CB5C68">
      <w:pPr>
        <w:rPr>
          <w:rtl/>
        </w:rPr>
      </w:pPr>
      <w:bookmarkStart w:id="1167" w:name="_ETM_Q1_3455953"/>
      <w:bookmarkEnd w:id="1167"/>
    </w:p>
    <w:p w:rsidR="00CB5C68" w:rsidRDefault="00CB5C68" w:rsidP="00CB5C68">
      <w:pPr>
        <w:pStyle w:val="af9"/>
        <w:keepNext/>
        <w:rPr>
          <w:rtl/>
        </w:rPr>
      </w:pPr>
      <w:bookmarkStart w:id="1168" w:name="_ETM_Q1_3456235"/>
      <w:bookmarkStart w:id="1169" w:name="_ETM_Q1_3457266"/>
      <w:bookmarkEnd w:id="1168"/>
      <w:bookmarkEnd w:id="1169"/>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CB5C68" w:rsidRDefault="00CB5C68" w:rsidP="00CB5C68">
      <w:pPr>
        <w:pStyle w:val="KeepWithNext"/>
        <w:rPr>
          <w:rtl/>
        </w:rPr>
      </w:pPr>
    </w:p>
    <w:p w:rsidR="00CB5C68" w:rsidRDefault="00CB5C68" w:rsidP="00CB5C68">
      <w:pPr>
        <w:rPr>
          <w:rtl/>
        </w:rPr>
      </w:pPr>
      <w:bookmarkStart w:id="1170" w:name="_ETM_Q1_3462385"/>
      <w:bookmarkEnd w:id="1170"/>
      <w:r>
        <w:rPr>
          <w:rFonts w:hint="cs"/>
          <w:rtl/>
        </w:rPr>
        <w:t xml:space="preserve">סעיף 7 וסעיף </w:t>
      </w:r>
      <w:bookmarkStart w:id="1171" w:name="_ETM_Q1_3461761"/>
      <w:bookmarkEnd w:id="1171"/>
      <w:r>
        <w:rPr>
          <w:rFonts w:hint="cs"/>
          <w:rtl/>
        </w:rPr>
        <w:t>8 הם סעיפים גנריים שעוסקים בחובת גילוי נאות</w:t>
      </w:r>
      <w:r w:rsidR="008475BC">
        <w:rPr>
          <w:rFonts w:hint="cs"/>
          <w:rtl/>
        </w:rPr>
        <w:t xml:space="preserve"> ואיסור </w:t>
      </w:r>
      <w:bookmarkStart w:id="1172" w:name="_ETM_Q1_3465377"/>
      <w:bookmarkEnd w:id="1172"/>
      <w:r w:rsidR="008475BC">
        <w:rPr>
          <w:rFonts w:hint="cs"/>
          <w:rtl/>
        </w:rPr>
        <w:t>הטעיה עם התאמה בסעיף 8 לנושאים ספציפיים שמעולם התשלומים.</w:t>
      </w:r>
    </w:p>
    <w:p w:rsidR="008475BC" w:rsidRDefault="008475BC" w:rsidP="00CB5C68">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CB5C68" w:rsidRPr="00CB5C68" w:rsidTr="008475BC">
        <w:trPr>
          <w:cantSplit/>
        </w:trPr>
        <w:tc>
          <w:tcPr>
            <w:tcW w:w="1871" w:type="dxa"/>
            <w:tcMar>
              <w:top w:w="91" w:type="dxa"/>
              <w:left w:w="0" w:type="dxa"/>
              <w:bottom w:w="91" w:type="dxa"/>
              <w:right w:w="0" w:type="dxa"/>
            </w:tcMar>
          </w:tcPr>
          <w:p w:rsidR="00CB5C68" w:rsidRPr="00CB5C68" w:rsidRDefault="00CB5C68" w:rsidP="00CB5C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1173" w:name="_ETM_Q1_3472356"/>
            <w:bookmarkStart w:id="1174" w:name="_ETM_Q1_3472378"/>
            <w:bookmarkEnd w:id="1173"/>
            <w:bookmarkEnd w:id="1174"/>
          </w:p>
        </w:tc>
        <w:tc>
          <w:tcPr>
            <w:tcW w:w="624" w:type="dxa"/>
            <w:tcMar>
              <w:top w:w="91" w:type="dxa"/>
              <w:left w:w="0" w:type="dxa"/>
              <w:bottom w:w="91" w:type="dxa"/>
              <w:right w:w="0" w:type="dxa"/>
            </w:tcMar>
          </w:tcPr>
          <w:p w:rsidR="00CB5C68" w:rsidRPr="00CB5C68" w:rsidRDefault="00CB5C68" w:rsidP="00CB5C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3" w:type="dxa"/>
            <w:gridSpan w:val="2"/>
            <w:tcMar>
              <w:top w:w="91" w:type="dxa"/>
              <w:left w:w="0" w:type="dxa"/>
              <w:bottom w:w="91" w:type="dxa"/>
              <w:right w:w="0" w:type="dxa"/>
            </w:tcMar>
            <w:hideMark/>
          </w:tcPr>
          <w:p w:rsidR="00CB5C68" w:rsidRPr="00CB5C68" w:rsidRDefault="00CB5C68" w:rsidP="00CB5C68">
            <w:pPr>
              <w:keepLines/>
              <w:widowControl w:val="0"/>
              <w:tabs>
                <w:tab w:val="left" w:pos="624"/>
                <w:tab w:val="left" w:pos="1247"/>
              </w:tabs>
              <w:snapToGrid w:val="0"/>
              <w:spacing w:line="240" w:lineRule="auto"/>
              <w:ind w:firstLine="0"/>
              <w:contextualSpacing/>
              <w:jc w:val="center"/>
              <w:rPr>
                <w:rFonts w:ascii="Arial" w:eastAsia="Arial Unicode MS" w:hAnsi="Arial"/>
                <w:b/>
                <w:bCs/>
              </w:rPr>
            </w:pPr>
            <w:r>
              <w:rPr>
                <w:rFonts w:ascii="Arial" w:eastAsia="Arial Unicode MS" w:hAnsi="Arial" w:hint="cs"/>
                <w:b/>
                <w:bCs/>
                <w:rtl/>
              </w:rPr>
              <w:t>"</w:t>
            </w:r>
            <w:r w:rsidRPr="00CB5C68">
              <w:rPr>
                <w:rFonts w:ascii="Arial" w:eastAsia="Arial Unicode MS" w:hAnsi="Arial" w:hint="cs"/>
                <w:b/>
                <w:bCs/>
                <w:rtl/>
              </w:rPr>
              <w:t>פרק ג': גילוי נאות ואיסור הטעיה</w:t>
            </w:r>
          </w:p>
        </w:tc>
      </w:tr>
      <w:tr w:rsidR="00CB5C68" w:rsidRPr="00CB5C68" w:rsidTr="008475BC">
        <w:trPr>
          <w:cantSplit/>
        </w:trPr>
        <w:tc>
          <w:tcPr>
            <w:tcW w:w="1871" w:type="dxa"/>
            <w:tcMar>
              <w:top w:w="91" w:type="dxa"/>
              <w:left w:w="0" w:type="dxa"/>
              <w:bottom w:w="91" w:type="dxa"/>
              <w:right w:w="0" w:type="dxa"/>
            </w:tcMar>
            <w:hideMark/>
          </w:tcPr>
          <w:p w:rsidR="00CB5C68" w:rsidRPr="00CB5C68" w:rsidRDefault="00CB5C68" w:rsidP="00CB5C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CB5C68">
              <w:rPr>
                <w:rFonts w:ascii="Arial" w:eastAsia="Arial Unicode MS" w:hAnsi="Arial" w:hint="cs"/>
                <w:color w:val="000000"/>
                <w:rtl/>
                <w:lang w:eastAsia="ja-JP"/>
              </w:rPr>
              <w:t>גילוי נאות</w:t>
            </w:r>
          </w:p>
        </w:tc>
        <w:tc>
          <w:tcPr>
            <w:tcW w:w="624" w:type="dxa"/>
            <w:tcMar>
              <w:top w:w="91" w:type="dxa"/>
              <w:left w:w="0" w:type="dxa"/>
              <w:bottom w:w="91" w:type="dxa"/>
              <w:right w:w="0" w:type="dxa"/>
            </w:tcMar>
            <w:hideMark/>
          </w:tcPr>
          <w:p w:rsidR="00CB5C68" w:rsidRPr="00CB5C68" w:rsidRDefault="00CB5C68" w:rsidP="00CB5C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CB5C68">
              <w:rPr>
                <w:rFonts w:ascii="Arial" w:eastAsia="Arial Unicode MS" w:hAnsi="Arial" w:hint="cs"/>
                <w:color w:val="000000"/>
                <w:rtl/>
                <w:lang w:eastAsia="ja-JP"/>
              </w:rPr>
              <w:t>7.</w:t>
            </w:r>
          </w:p>
        </w:tc>
        <w:tc>
          <w:tcPr>
            <w:tcW w:w="7143" w:type="dxa"/>
            <w:gridSpan w:val="2"/>
            <w:tcMar>
              <w:top w:w="91" w:type="dxa"/>
              <w:left w:w="0" w:type="dxa"/>
              <w:bottom w:w="91" w:type="dxa"/>
              <w:right w:w="0" w:type="dxa"/>
            </w:tcMar>
            <w:hideMark/>
          </w:tcPr>
          <w:p w:rsidR="00CB5C68" w:rsidRPr="00CB5C68" w:rsidRDefault="00CB5C68" w:rsidP="00CB5C68">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CB5C68">
              <w:rPr>
                <w:rFonts w:ascii="Arial" w:eastAsia="Arial Unicode MS" w:hAnsi="Arial" w:hint="cs"/>
                <w:color w:val="000000"/>
                <w:rtl/>
                <w:lang w:eastAsia="ja-JP"/>
              </w:rPr>
              <w:t>(א)</w:t>
            </w:r>
            <w:r w:rsidRPr="00CB5C68">
              <w:rPr>
                <w:rFonts w:ascii="Arial" w:eastAsia="Arial Unicode MS" w:hAnsi="Arial" w:hint="cs"/>
                <w:color w:val="000000"/>
                <w:rtl/>
                <w:lang w:eastAsia="ja-JP"/>
              </w:rPr>
              <w:tab/>
              <w:t xml:space="preserve">נותן שירותי תשלום חייב לגלות ללקוח כל פרט מהותי לגבי תוכנו, היקפו, תנאיו ומחירו של שירות שהוא נותן והסיכונים הכרוכים בו ואת דבר האפשרות לבטל את החוזה ודרכי ביטולו. </w:t>
            </w:r>
          </w:p>
        </w:tc>
      </w:tr>
      <w:tr w:rsidR="00CB5C68" w:rsidRPr="00CB5C68" w:rsidTr="008475BC">
        <w:trPr>
          <w:cantSplit/>
        </w:trPr>
        <w:tc>
          <w:tcPr>
            <w:tcW w:w="1871" w:type="dxa"/>
            <w:tcMar>
              <w:top w:w="91" w:type="dxa"/>
              <w:left w:w="0" w:type="dxa"/>
              <w:bottom w:w="91" w:type="dxa"/>
              <w:right w:w="0" w:type="dxa"/>
            </w:tcMar>
          </w:tcPr>
          <w:p w:rsidR="00CB5C68" w:rsidRPr="00CB5C68" w:rsidRDefault="00CB5C68" w:rsidP="00CB5C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CB5C68" w:rsidRPr="00CB5C68" w:rsidRDefault="00CB5C68" w:rsidP="00CB5C68">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3" w:type="dxa"/>
            <w:gridSpan w:val="2"/>
            <w:tcMar>
              <w:top w:w="91" w:type="dxa"/>
              <w:left w:w="0" w:type="dxa"/>
              <w:bottom w:w="91" w:type="dxa"/>
              <w:right w:w="0" w:type="dxa"/>
            </w:tcMar>
            <w:hideMark/>
          </w:tcPr>
          <w:p w:rsidR="00CB5C68" w:rsidRPr="00CB5C68" w:rsidRDefault="00CB5C68" w:rsidP="00CB5C68">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CB5C68">
              <w:rPr>
                <w:rFonts w:ascii="Arial" w:eastAsia="Arial Unicode MS" w:hAnsi="Arial" w:hint="cs"/>
                <w:color w:val="000000"/>
                <w:rtl/>
                <w:lang w:eastAsia="ja-JP"/>
              </w:rPr>
              <w:t>(ב)</w:t>
            </w:r>
            <w:r w:rsidRPr="00CB5C68">
              <w:rPr>
                <w:rFonts w:ascii="Arial" w:eastAsia="Arial Unicode MS" w:hAnsi="Arial" w:hint="cs"/>
                <w:color w:val="000000"/>
                <w:rtl/>
                <w:lang w:eastAsia="ja-JP"/>
              </w:rPr>
              <w:tab/>
              <w:t>השר רשאי לקבוע לגבי נותן שירותי תשלום שאינו גוף פיננסי מפוקח פרטים שעליו לציין בחוזה או בכל פרסום שלו בדבר שירותיו או באופן אחר שיקבע, לשם הבטחת גילוי נאות ללקוחותיו.</w:t>
            </w:r>
          </w:p>
        </w:tc>
      </w:tr>
      <w:tr w:rsidR="008475BC" w:rsidRPr="008475BC" w:rsidTr="008475BC">
        <w:trPr>
          <w:cantSplit/>
        </w:trPr>
        <w:tc>
          <w:tcPr>
            <w:tcW w:w="1871"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1175" w:name="_ETM_Q1_3486625"/>
            <w:bookmarkEnd w:id="1175"/>
            <w:r w:rsidRPr="008475BC">
              <w:rPr>
                <w:rFonts w:ascii="Arial" w:eastAsia="Arial Unicode MS" w:hAnsi="Arial" w:hint="cs"/>
                <w:color w:val="000000"/>
                <w:rtl/>
                <w:lang w:eastAsia="ja-JP"/>
              </w:rPr>
              <w:t>איסור הטעיה</w:t>
            </w:r>
          </w:p>
        </w:tc>
        <w:tc>
          <w:tcPr>
            <w:tcW w:w="624"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8475BC">
              <w:rPr>
                <w:rFonts w:ascii="Arial" w:eastAsia="Arial Unicode MS" w:hAnsi="Arial" w:hint="cs"/>
                <w:color w:val="000000"/>
                <w:rtl/>
                <w:lang w:eastAsia="ja-JP"/>
              </w:rPr>
              <w:t>8.</w:t>
            </w:r>
          </w:p>
        </w:tc>
        <w:tc>
          <w:tcPr>
            <w:tcW w:w="7143" w:type="dxa"/>
            <w:gridSpan w:val="2"/>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(א)</w:t>
            </w:r>
            <w:r w:rsidRPr="008475BC">
              <w:rPr>
                <w:rFonts w:ascii="Arial" w:eastAsia="Arial Unicode MS" w:hAnsi="Arial" w:hint="cs"/>
                <w:color w:val="000000"/>
                <w:rtl/>
                <w:lang w:eastAsia="ja-JP"/>
              </w:rPr>
              <w:tab/>
              <w:t>נותן שירותי תשלום לא יעשה דבר העלול להטעות לקוח בכל עניין מהותי בעסקה למתן שירותי תשלום, והכול במעשה או במחדל, בכתב או בעל פה או בכל דרך אחרת, לרבות לאחר מועד כריתת חוזה שירותי התשלום; בלי לגרוע מכלליות האמור יראו עניינים אלה כמהותיים בעסקה:</w:t>
            </w:r>
          </w:p>
        </w:tc>
      </w:tr>
      <w:tr w:rsidR="008475BC" w:rsidRPr="008475BC" w:rsidTr="008475BC">
        <w:trPr>
          <w:cantSplit/>
        </w:trPr>
        <w:tc>
          <w:tcPr>
            <w:tcW w:w="1871"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(1)</w:t>
            </w:r>
            <w:r w:rsidRPr="008475BC">
              <w:rPr>
                <w:rFonts w:ascii="Arial" w:eastAsia="Arial Unicode MS" w:hAnsi="Arial" w:hint="cs"/>
                <w:color w:val="000000"/>
                <w:rtl/>
                <w:lang w:eastAsia="ja-JP"/>
              </w:rPr>
              <w:tab/>
              <w:t>זהות נותן שירותי התשלום;</w:t>
            </w:r>
          </w:p>
        </w:tc>
      </w:tr>
      <w:tr w:rsidR="008475BC" w:rsidRPr="008475BC" w:rsidTr="008475BC">
        <w:trPr>
          <w:cantSplit/>
        </w:trPr>
        <w:tc>
          <w:tcPr>
            <w:tcW w:w="1871"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(2)</w:t>
            </w:r>
            <w:r w:rsidRPr="008475BC">
              <w:rPr>
                <w:rFonts w:ascii="Arial" w:eastAsia="Arial Unicode MS" w:hAnsi="Arial" w:hint="cs"/>
                <w:color w:val="000000"/>
                <w:rtl/>
                <w:lang w:eastAsia="ja-JP"/>
              </w:rPr>
              <w:tab/>
              <w:t xml:space="preserve">המהות והטיב של השירות; </w:t>
            </w:r>
          </w:p>
        </w:tc>
      </w:tr>
      <w:tr w:rsidR="008475BC" w:rsidRPr="008475BC" w:rsidTr="008475BC">
        <w:trPr>
          <w:cantSplit/>
        </w:trPr>
        <w:tc>
          <w:tcPr>
            <w:tcW w:w="1871"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(3)</w:t>
            </w:r>
            <w:r w:rsidRPr="008475BC">
              <w:rPr>
                <w:rFonts w:ascii="Arial" w:eastAsia="Arial Unicode MS" w:hAnsi="Arial" w:hint="cs"/>
                <w:color w:val="000000"/>
                <w:rtl/>
                <w:lang w:eastAsia="ja-JP"/>
              </w:rPr>
              <w:tab/>
              <w:t>לעניין לקוח שהוא המשלם – רצף הפעולות המהווה את אמצעי התשלום ואופן השימוש בו;</w:t>
            </w:r>
          </w:p>
        </w:tc>
      </w:tr>
      <w:tr w:rsidR="008475BC" w:rsidRPr="008475BC" w:rsidTr="008475BC">
        <w:trPr>
          <w:cantSplit/>
        </w:trPr>
        <w:tc>
          <w:tcPr>
            <w:tcW w:w="1871"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(4)</w:t>
            </w:r>
            <w:r w:rsidRPr="008475BC">
              <w:rPr>
                <w:rFonts w:ascii="Arial" w:eastAsia="Arial Unicode MS" w:hAnsi="Arial" w:hint="cs"/>
                <w:color w:val="000000"/>
                <w:rtl/>
                <w:lang w:eastAsia="ja-JP"/>
              </w:rPr>
              <w:tab/>
              <w:t>תקופת ההתקשרות בחוזה שירותי התשלום, דרכי חידושו וביטולו;</w:t>
            </w:r>
          </w:p>
        </w:tc>
      </w:tr>
      <w:tr w:rsidR="008475BC" w:rsidRPr="008475BC" w:rsidTr="008475BC">
        <w:trPr>
          <w:cantSplit/>
        </w:trPr>
        <w:tc>
          <w:tcPr>
            <w:tcW w:w="1871"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(5)</w:t>
            </w:r>
            <w:r w:rsidRPr="008475BC">
              <w:rPr>
                <w:rFonts w:ascii="Arial" w:eastAsia="Arial Unicode MS" w:hAnsi="Arial" w:hint="cs"/>
                <w:color w:val="000000"/>
                <w:rtl/>
                <w:lang w:eastAsia="ja-JP"/>
              </w:rPr>
              <w:tab/>
              <w:t>מועדים הנוגעים למתן השירות;</w:t>
            </w:r>
          </w:p>
        </w:tc>
      </w:tr>
      <w:tr w:rsidR="008475BC" w:rsidRPr="008475BC" w:rsidTr="008475BC">
        <w:trPr>
          <w:cantSplit/>
        </w:trPr>
        <w:tc>
          <w:tcPr>
            <w:tcW w:w="1871"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(6)</w:t>
            </w:r>
            <w:r w:rsidRPr="008475BC">
              <w:rPr>
                <w:rFonts w:ascii="Arial" w:eastAsia="Arial Unicode MS" w:hAnsi="Arial" w:hint="cs"/>
                <w:color w:val="000000"/>
                <w:rtl/>
                <w:lang w:eastAsia="ja-JP"/>
              </w:rPr>
              <w:tab/>
              <w:t>כל התשלומים שעל הלקוח לשלם בעד השירות ושיעורם;</w:t>
            </w:r>
          </w:p>
        </w:tc>
      </w:tr>
      <w:tr w:rsidR="008475BC" w:rsidRPr="008475BC" w:rsidTr="008475BC">
        <w:trPr>
          <w:cantSplit/>
        </w:trPr>
        <w:tc>
          <w:tcPr>
            <w:tcW w:w="1871"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(7)</w:t>
            </w:r>
            <w:r w:rsidRPr="008475BC">
              <w:rPr>
                <w:rFonts w:ascii="Arial" w:eastAsia="Arial Unicode MS" w:hAnsi="Arial" w:hint="cs"/>
                <w:color w:val="000000"/>
                <w:rtl/>
                <w:lang w:eastAsia="ja-JP"/>
              </w:rPr>
              <w:tab/>
              <w:t>תנאי האחריות לשירות;</w:t>
            </w:r>
          </w:p>
        </w:tc>
      </w:tr>
      <w:tr w:rsidR="008475BC" w:rsidRPr="008475BC" w:rsidTr="008475BC">
        <w:trPr>
          <w:cantSplit/>
        </w:trPr>
        <w:tc>
          <w:tcPr>
            <w:tcW w:w="1871"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(8)</w:t>
            </w:r>
            <w:r w:rsidRPr="008475BC">
              <w:rPr>
                <w:rFonts w:ascii="Arial" w:eastAsia="Arial Unicode MS" w:hAnsi="Arial" w:hint="cs"/>
                <w:color w:val="000000"/>
                <w:rtl/>
                <w:lang w:eastAsia="ja-JP"/>
              </w:rPr>
              <w:tab/>
              <w:t>עניין אחר שקבע השר בהסכמת שר האוצר ונגיד בנק ישראל.</w:t>
            </w:r>
          </w:p>
        </w:tc>
      </w:tr>
      <w:tr w:rsidR="008475BC" w:rsidRPr="008475BC" w:rsidTr="008475BC">
        <w:trPr>
          <w:cantSplit/>
        </w:trPr>
        <w:tc>
          <w:tcPr>
            <w:tcW w:w="1871"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3" w:type="dxa"/>
            <w:gridSpan w:val="2"/>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(ב)</w:t>
            </w:r>
            <w:r w:rsidRPr="008475BC">
              <w:rPr>
                <w:rFonts w:ascii="Arial" w:eastAsia="Arial Unicode MS" w:hAnsi="Arial" w:hint="cs"/>
                <w:color w:val="000000"/>
                <w:rtl/>
                <w:lang w:eastAsia="ja-JP"/>
              </w:rPr>
              <w:tab/>
              <w:t>היתה הטעיה בפרסומת, יראו כמפירים את הוראות סעיף קטן (א) –</w:t>
            </w:r>
          </w:p>
        </w:tc>
      </w:tr>
      <w:tr w:rsidR="008475BC" w:rsidRPr="008475BC" w:rsidTr="008475BC">
        <w:trPr>
          <w:cantSplit/>
        </w:trPr>
        <w:tc>
          <w:tcPr>
            <w:tcW w:w="1871"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(1)</w:t>
            </w:r>
            <w:r w:rsidRPr="008475BC">
              <w:rPr>
                <w:rFonts w:ascii="Arial" w:eastAsia="Arial Unicode MS" w:hAnsi="Arial" w:hint="cs"/>
                <w:color w:val="000000"/>
                <w:rtl/>
                <w:lang w:eastAsia="ja-JP"/>
              </w:rPr>
              <w:tab/>
              <w:t>את מי שמטעמו נעשתה הפרסומת ואת האדם שהביא את הדבר לפרסום וגרם בכך לפרסומו;</w:t>
            </w:r>
          </w:p>
        </w:tc>
      </w:tr>
      <w:tr w:rsidR="008475BC" w:rsidRPr="008475BC" w:rsidTr="008475BC">
        <w:trPr>
          <w:cantSplit/>
        </w:trPr>
        <w:tc>
          <w:tcPr>
            <w:tcW w:w="1871"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19" w:type="dxa"/>
            <w:tcMar>
              <w:top w:w="91" w:type="dxa"/>
              <w:left w:w="0" w:type="dxa"/>
              <w:bottom w:w="91" w:type="dxa"/>
              <w:right w:w="0" w:type="dxa"/>
            </w:tcMar>
            <w:hideMark/>
          </w:tcPr>
          <w:p w:rsidR="008475BC" w:rsidRPr="008475BC" w:rsidRDefault="008475BC" w:rsidP="008475B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8475BC">
              <w:rPr>
                <w:rFonts w:ascii="Arial" w:eastAsia="Arial Unicode MS" w:hAnsi="Arial" w:hint="cs"/>
                <w:color w:val="000000"/>
                <w:rtl/>
                <w:lang w:eastAsia="ja-JP"/>
              </w:rPr>
              <w:t>(2)</w:t>
            </w:r>
            <w:r w:rsidRPr="008475BC">
              <w:rPr>
                <w:rFonts w:ascii="Arial" w:eastAsia="Arial Unicode MS" w:hAnsi="Arial" w:hint="cs"/>
                <w:color w:val="000000"/>
                <w:rtl/>
                <w:lang w:eastAsia="ja-JP"/>
              </w:rPr>
              <w:tab/>
              <w:t>אם היתה הפרסומת מטעה על פניה או שהם ידעו שהיא מטעה – אף את המפיץ או מי שהחליט בפועל על הפרסום.</w:t>
            </w:r>
            <w:r w:rsidR="00E84576">
              <w:rPr>
                <w:rFonts w:ascii="Arial" w:eastAsia="Arial Unicode MS" w:hAnsi="Arial" w:hint="cs"/>
                <w:color w:val="000000"/>
                <w:rtl/>
                <w:lang w:eastAsia="ja-JP"/>
              </w:rPr>
              <w:t>"</w:t>
            </w:r>
          </w:p>
        </w:tc>
      </w:tr>
    </w:tbl>
    <w:p w:rsidR="00AE12FB" w:rsidRDefault="00AE12FB">
      <w:pPr>
        <w:rPr>
          <w:rtl/>
        </w:rPr>
      </w:pPr>
    </w:p>
    <w:p w:rsidR="00AE12FB" w:rsidRDefault="00AE12FB">
      <w:pPr>
        <w:rPr>
          <w:rtl/>
        </w:rPr>
      </w:pPr>
      <w:r>
        <w:rPr>
          <w:rFonts w:hint="cs"/>
          <w:rtl/>
        </w:rPr>
        <w:t>הסברתי קודם להקראה שאלה סעיפים גנריים שלקחנו אותם מחקיקות דומות.</w:t>
      </w:r>
    </w:p>
    <w:p w:rsidR="00AE12FB" w:rsidRDefault="00AE12FB">
      <w:pPr>
        <w:rPr>
          <w:rtl/>
        </w:rPr>
      </w:pPr>
      <w:bookmarkStart w:id="1176" w:name="_ETM_Q1_3559762"/>
      <w:bookmarkEnd w:id="1176"/>
    </w:p>
    <w:p w:rsidR="00AE12FB" w:rsidRDefault="00AE12FB" w:rsidP="00AE12FB">
      <w:pPr>
        <w:pStyle w:val="af9"/>
        <w:keepNext/>
        <w:rPr>
          <w:rtl/>
        </w:rPr>
      </w:pPr>
      <w:bookmarkStart w:id="1177" w:name="_ETM_Q1_3560120"/>
      <w:bookmarkStart w:id="1178" w:name="_ETM_Q1_3561657"/>
      <w:bookmarkEnd w:id="1177"/>
      <w:bookmarkEnd w:id="1178"/>
      <w:r>
        <w:rPr>
          <w:rtl/>
        </w:rPr>
        <w:t>רונן רגב כביר:</w:t>
      </w:r>
    </w:p>
    <w:p w:rsidR="00AE12FB" w:rsidRDefault="00AE12FB" w:rsidP="00AE12FB">
      <w:pPr>
        <w:pStyle w:val="KeepWithNext"/>
        <w:rPr>
          <w:rtl/>
        </w:rPr>
      </w:pPr>
    </w:p>
    <w:p w:rsidR="00E820E9" w:rsidRDefault="00AE12FB" w:rsidP="00E820E9">
      <w:pPr>
        <w:rPr>
          <w:rtl/>
        </w:rPr>
      </w:pPr>
      <w:r>
        <w:rPr>
          <w:rFonts w:hint="cs"/>
          <w:rtl/>
        </w:rPr>
        <w:t xml:space="preserve">בסעיף 7 אנחנו ביקשנו לייצר הבהרה מאוד מאוד משמעותית </w:t>
      </w:r>
      <w:bookmarkStart w:id="1179" w:name="_ETM_Q1_3568804"/>
      <w:bookmarkEnd w:id="1179"/>
      <w:r>
        <w:rPr>
          <w:rFonts w:hint="cs"/>
          <w:rtl/>
        </w:rPr>
        <w:t xml:space="preserve">שנותן שירות תשלום חייב לגלות ללקוח בהבלטה </w:t>
      </w:r>
      <w:bookmarkStart w:id="1180" w:name="_ETM_Q1_3570440"/>
      <w:bookmarkEnd w:id="1180"/>
      <w:r>
        <w:rPr>
          <w:rFonts w:hint="cs"/>
          <w:rtl/>
        </w:rPr>
        <w:t xml:space="preserve">ובנוסח ברור כל פרט מהותי. וברשותך אני רוצה לצטט משפט אחד של שופטי בית המשפט העליון אתמול </w:t>
      </w:r>
      <w:bookmarkStart w:id="1181" w:name="_ETM_Q1_3588288"/>
      <w:bookmarkEnd w:id="1181"/>
      <w:r>
        <w:rPr>
          <w:rFonts w:hint="cs"/>
          <w:rtl/>
        </w:rPr>
        <w:t xml:space="preserve">בפסק דין לגבי בנק דיסקונט מול חשבונות סטודנטים. </w:t>
      </w:r>
      <w:bookmarkStart w:id="1182" w:name="_ETM_Q1_3590291"/>
      <w:bookmarkEnd w:id="1182"/>
      <w:r>
        <w:rPr>
          <w:rFonts w:hint="cs"/>
          <w:rtl/>
        </w:rPr>
        <w:t xml:space="preserve">זוהי דוגמה נוספת לכך שאחד הקשיים הגדולים שעמם </w:t>
      </w:r>
      <w:bookmarkStart w:id="1183" w:name="_ETM_Q1_3595841"/>
      <w:bookmarkEnd w:id="1183"/>
      <w:r>
        <w:rPr>
          <w:rFonts w:hint="cs"/>
          <w:rtl/>
        </w:rPr>
        <w:t xml:space="preserve">נאלצים צרכנים להתמודד הוא השילוב בין הצפה במידע לבין עמימות </w:t>
      </w:r>
      <w:bookmarkStart w:id="1184" w:name="_ETM_Q1_3601776"/>
      <w:bookmarkEnd w:id="1184"/>
      <w:r>
        <w:rPr>
          <w:rFonts w:hint="cs"/>
          <w:rtl/>
        </w:rPr>
        <w:t>במידע</w:t>
      </w:r>
      <w:r w:rsidR="00E820E9">
        <w:rPr>
          <w:rFonts w:hint="cs"/>
          <w:rtl/>
        </w:rPr>
        <w:t>:</w:t>
      </w:r>
    </w:p>
    <w:p w:rsidR="00E820E9" w:rsidRDefault="00E820E9" w:rsidP="00E820E9">
      <w:pPr>
        <w:rPr>
          <w:rtl/>
        </w:rPr>
      </w:pPr>
    </w:p>
    <w:p w:rsidR="00AE12FB" w:rsidRDefault="00AE12FB" w:rsidP="00E820E9">
      <w:pPr>
        <w:rPr>
          <w:rtl/>
        </w:rPr>
      </w:pPr>
      <w:r>
        <w:rPr>
          <w:rFonts w:hint="cs"/>
          <w:rtl/>
        </w:rPr>
        <w:t xml:space="preserve">הבנק חזר ופרסם שורה ארוכה של מסלולי </w:t>
      </w:r>
      <w:bookmarkStart w:id="1185" w:name="_ETM_Q1_3599557"/>
      <w:bookmarkEnd w:id="1185"/>
      <w:r>
        <w:rPr>
          <w:rFonts w:hint="cs"/>
          <w:rtl/>
        </w:rPr>
        <w:t xml:space="preserve">סטודנטים, לכאורה אין בכך פסול, למעשה במקרה </w:t>
      </w:r>
      <w:bookmarkStart w:id="1186" w:name="_ETM_Q1_3603722"/>
      <w:bookmarkEnd w:id="1186"/>
      <w:r>
        <w:rPr>
          <w:rFonts w:hint="cs"/>
          <w:rtl/>
        </w:rPr>
        <w:t xml:space="preserve">מסוג זה עשוי להתממש הפתגם: מרוב עצים לא רואים </w:t>
      </w:r>
      <w:bookmarkStart w:id="1187" w:name="_ETM_Q1_3611184"/>
      <w:bookmarkEnd w:id="1187"/>
      <w:r>
        <w:rPr>
          <w:rFonts w:hint="cs"/>
          <w:rtl/>
        </w:rPr>
        <w:t>את היער.</w:t>
      </w:r>
      <w:r w:rsidR="00E820E9">
        <w:rPr>
          <w:rFonts w:hint="cs"/>
          <w:rtl/>
        </w:rPr>
        <w:t xml:space="preserve"> במהלך הדיון התקשינו גם אנו למצוא את </w:t>
      </w:r>
      <w:bookmarkStart w:id="1188" w:name="_ETM_Q1_3614800"/>
      <w:bookmarkEnd w:id="1188"/>
      <w:r w:rsidR="00E820E9">
        <w:rPr>
          <w:rFonts w:hint="cs"/>
          <w:rtl/>
        </w:rPr>
        <w:t>דרכנו בין השמות הממותגים של המסלולים וכולי.</w:t>
      </w:r>
    </w:p>
    <w:p w:rsidR="00E820E9" w:rsidRDefault="00E820E9" w:rsidP="00AE12FB">
      <w:pPr>
        <w:rPr>
          <w:rtl/>
        </w:rPr>
      </w:pPr>
    </w:p>
    <w:p w:rsidR="00E820E9" w:rsidRDefault="00E820E9" w:rsidP="00AE12FB">
      <w:pPr>
        <w:rPr>
          <w:rtl/>
        </w:rPr>
      </w:pPr>
      <w:r>
        <w:rPr>
          <w:rFonts w:hint="cs"/>
          <w:rtl/>
        </w:rPr>
        <w:t xml:space="preserve">אחת הדרכים הכי בעייתיות שכיום עסקים מייצרים חוסר איזון בינם לבין הצרכן בכריתת </w:t>
      </w:r>
      <w:bookmarkStart w:id="1189" w:name="_ETM_Q1_3625445"/>
      <w:bookmarkEnd w:id="1189"/>
      <w:r>
        <w:rPr>
          <w:rFonts w:hint="cs"/>
          <w:rtl/>
        </w:rPr>
        <w:t xml:space="preserve">הסכם זה בהצפת מידע. כולנו מכירים הסכמים שנראים כמו </w:t>
      </w:r>
      <w:bookmarkStart w:id="1190" w:name="_ETM_Q1_3629906"/>
      <w:bookmarkEnd w:id="1190"/>
      <w:r>
        <w:rPr>
          <w:rFonts w:hint="cs"/>
          <w:rtl/>
        </w:rPr>
        <w:t xml:space="preserve">ספר, שאף אחד לא קורא אותם, ולכן קריטי שתהיה חובה </w:t>
      </w:r>
      <w:bookmarkStart w:id="1191" w:name="_ETM_Q1_3634917"/>
      <w:bookmarkEnd w:id="1191"/>
      <w:r>
        <w:rPr>
          <w:rFonts w:hint="cs"/>
          <w:rtl/>
        </w:rPr>
        <w:t xml:space="preserve">להציג את התנאים המהותיים. זה התפקיד של העסק לדעת מה </w:t>
      </w:r>
      <w:bookmarkStart w:id="1192" w:name="_ETM_Q1_3641703"/>
      <w:bookmarkEnd w:id="1192"/>
      <w:r>
        <w:rPr>
          <w:rFonts w:hint="cs"/>
          <w:rtl/>
        </w:rPr>
        <w:t xml:space="preserve">הם שלושה-ארבעה התנאים המהותיים. יש כיום לא מעט עסקים שכבר </w:t>
      </w:r>
      <w:bookmarkStart w:id="1193" w:name="_ETM_Q1_3643718"/>
      <w:bookmarkEnd w:id="1193"/>
      <w:r>
        <w:rPr>
          <w:rFonts w:hint="cs"/>
          <w:rtl/>
        </w:rPr>
        <w:t xml:space="preserve">עושים את זה בשורה ארוכה של מקומות, ואין שום סיבה </w:t>
      </w:r>
      <w:bookmarkStart w:id="1194" w:name="_ETM_Q1_3648869"/>
      <w:bookmarkEnd w:id="1194"/>
      <w:r>
        <w:rPr>
          <w:rFonts w:hint="cs"/>
          <w:rtl/>
        </w:rPr>
        <w:t xml:space="preserve">שכאן ניתן יד להסכמה טכנית, כמו שנאמר בדיון </w:t>
      </w:r>
      <w:bookmarkStart w:id="1195" w:name="_ETM_Q1_3656809"/>
      <w:bookmarkEnd w:id="1195"/>
      <w:r>
        <w:rPr>
          <w:rFonts w:hint="cs"/>
          <w:rtl/>
        </w:rPr>
        <w:t xml:space="preserve">הקודם, סימנתי בצ'ק בוקס, זהו, חתמתי על הסכם </w:t>
      </w:r>
      <w:bookmarkStart w:id="1196" w:name="_ETM_Q1_3661370"/>
      <w:bookmarkEnd w:id="1196"/>
      <w:r>
        <w:rPr>
          <w:rFonts w:hint="cs"/>
          <w:rtl/>
        </w:rPr>
        <w:t xml:space="preserve">בלי שיש לי מושג מה כתוב בו. זאת </w:t>
      </w:r>
      <w:bookmarkStart w:id="1197" w:name="_ETM_Q1_3665250"/>
      <w:bookmarkEnd w:id="1197"/>
      <w:r>
        <w:rPr>
          <w:rFonts w:hint="cs"/>
          <w:rtl/>
        </w:rPr>
        <w:t>נקודה מהותית.</w:t>
      </w:r>
    </w:p>
    <w:p w:rsidR="00E820E9" w:rsidRDefault="00E820E9" w:rsidP="00AE12FB">
      <w:pPr>
        <w:rPr>
          <w:rtl/>
        </w:rPr>
      </w:pPr>
      <w:bookmarkStart w:id="1198" w:name="_ETM_Q1_3669276"/>
      <w:bookmarkEnd w:id="1198"/>
    </w:p>
    <w:p w:rsidR="00E820E9" w:rsidRDefault="00E820E9" w:rsidP="00E820E9">
      <w:pPr>
        <w:pStyle w:val="af6"/>
        <w:keepNext/>
        <w:rPr>
          <w:rtl/>
        </w:rPr>
      </w:pPr>
      <w:bookmarkStart w:id="1199" w:name="_ETM_Q1_3669967"/>
      <w:bookmarkEnd w:id="1199"/>
      <w:r>
        <w:rPr>
          <w:rtl/>
        </w:rPr>
        <w:t>היו"ר רחל עזריה:</w:t>
      </w:r>
    </w:p>
    <w:p w:rsidR="00E820E9" w:rsidRDefault="00E820E9" w:rsidP="00E820E9">
      <w:pPr>
        <w:pStyle w:val="KeepWithNext"/>
        <w:rPr>
          <w:rtl/>
        </w:rPr>
      </w:pPr>
    </w:p>
    <w:p w:rsidR="00E820E9" w:rsidRDefault="00E820E9" w:rsidP="00E820E9">
      <w:pPr>
        <w:rPr>
          <w:rtl/>
        </w:rPr>
      </w:pPr>
      <w:r>
        <w:rPr>
          <w:rFonts w:hint="cs"/>
          <w:rtl/>
        </w:rPr>
        <w:t>התייחסות?</w:t>
      </w:r>
      <w:bookmarkStart w:id="1200" w:name="_ETM_Q1_3674723"/>
      <w:bookmarkEnd w:id="1200"/>
    </w:p>
    <w:p w:rsidR="00815983" w:rsidRDefault="00815983" w:rsidP="00E820E9">
      <w:pPr>
        <w:rPr>
          <w:rtl/>
        </w:rPr>
      </w:pPr>
    </w:p>
    <w:p w:rsidR="00815983" w:rsidRDefault="00815983" w:rsidP="00815983">
      <w:pPr>
        <w:pStyle w:val="af9"/>
        <w:keepNext/>
        <w:rPr>
          <w:rtl/>
        </w:rPr>
      </w:pPr>
      <w:bookmarkStart w:id="1201" w:name="_ETM_Q1_3673755"/>
      <w:bookmarkStart w:id="1202" w:name="_ETM_Q1_3673803"/>
      <w:bookmarkStart w:id="1203" w:name="_ETM_Q1_3678012"/>
      <w:bookmarkEnd w:id="1201"/>
      <w:bookmarkEnd w:id="1202"/>
      <w:bookmarkEnd w:id="1203"/>
      <w:r>
        <w:rPr>
          <w:rtl/>
        </w:rPr>
        <w:t>שירלי אבנר:</w:t>
      </w:r>
    </w:p>
    <w:p w:rsidR="00815983" w:rsidRDefault="00815983" w:rsidP="00815983">
      <w:pPr>
        <w:pStyle w:val="KeepWithNext"/>
        <w:rPr>
          <w:rtl/>
        </w:rPr>
      </w:pPr>
    </w:p>
    <w:p w:rsidR="00815983" w:rsidRDefault="00815983" w:rsidP="007F054F">
      <w:pPr>
        <w:rPr>
          <w:rtl/>
        </w:rPr>
      </w:pPr>
      <w:r>
        <w:rPr>
          <w:rFonts w:hint="cs"/>
          <w:rtl/>
        </w:rPr>
        <w:t xml:space="preserve">אני רק אציין שבכל הנוגע לבנקים וגם אותו דבר </w:t>
      </w:r>
      <w:bookmarkStart w:id="1204" w:name="_ETM_Q1_3679218"/>
      <w:bookmarkEnd w:id="1204"/>
      <w:r>
        <w:rPr>
          <w:rFonts w:hint="cs"/>
          <w:rtl/>
        </w:rPr>
        <w:t>יש לגבי רגולטורים אחרים</w:t>
      </w:r>
      <w:bookmarkStart w:id="1205" w:name="_ETM_Q1_3679878"/>
      <w:bookmarkEnd w:id="1205"/>
      <w:r>
        <w:rPr>
          <w:rFonts w:hint="cs"/>
          <w:rtl/>
        </w:rPr>
        <w:t xml:space="preserve">, יש סמכות מפורשת </w:t>
      </w:r>
      <w:bookmarkStart w:id="1206" w:name="_ETM_Q1_3683122"/>
      <w:bookmarkEnd w:id="1206"/>
      <w:r>
        <w:rPr>
          <w:rFonts w:hint="cs"/>
          <w:rtl/>
        </w:rPr>
        <w:t>להתייחס לצורת החוזה, לדרך ההבלט</w:t>
      </w:r>
      <w:bookmarkStart w:id="1207" w:name="_ETM_Q1_3688683"/>
      <w:bookmarkEnd w:id="1207"/>
      <w:r>
        <w:rPr>
          <w:rFonts w:hint="cs"/>
          <w:rtl/>
        </w:rPr>
        <w:t xml:space="preserve">ה, לדרך הגילוי הנאות, </w:t>
      </w:r>
      <w:bookmarkStart w:id="1208" w:name="_ETM_Q1_3690039"/>
      <w:bookmarkEnd w:id="1208"/>
      <w:r>
        <w:rPr>
          <w:rFonts w:hint="cs"/>
          <w:rtl/>
        </w:rPr>
        <w:t xml:space="preserve">אם זה בחוק הבנקאות (שירות ללקוח), סעיף 5(ב) - - </w:t>
      </w:r>
      <w:bookmarkStart w:id="1209" w:name="_ETM_Q1_3695503"/>
      <w:bookmarkEnd w:id="1209"/>
      <w:r>
        <w:rPr>
          <w:rFonts w:hint="cs"/>
          <w:rtl/>
        </w:rPr>
        <w:t xml:space="preserve">- של רשות שוק ההון אני פחות בקיאה. סעיף 7(ב) </w:t>
      </w:r>
      <w:bookmarkStart w:id="1210" w:name="_ETM_Q1_3697537"/>
      <w:bookmarkEnd w:id="1210"/>
      <w:r>
        <w:rPr>
          <w:rFonts w:hint="cs"/>
          <w:rtl/>
        </w:rPr>
        <w:t xml:space="preserve">נועד להסדיר את אותם מקרים, </w:t>
      </w:r>
      <w:r w:rsidR="007F054F">
        <w:rPr>
          <w:rFonts w:hint="cs"/>
          <w:rtl/>
        </w:rPr>
        <w:t xml:space="preserve">- - - </w:t>
      </w:r>
      <w:bookmarkStart w:id="1211" w:name="_ETM_Q1_3700884"/>
      <w:bookmarkEnd w:id="1211"/>
      <w:r w:rsidR="007F054F">
        <w:rPr>
          <w:rFonts w:hint="cs"/>
          <w:rtl/>
        </w:rPr>
        <w:t xml:space="preserve">שאין רגולטורים לגביהם ולקבוע הוראות דומות. אצלנו, אני לא </w:t>
      </w:r>
      <w:bookmarkStart w:id="1212" w:name="_ETM_Q1_3706979"/>
      <w:bookmarkEnd w:id="1212"/>
      <w:r w:rsidR="007F054F">
        <w:rPr>
          <w:rFonts w:hint="cs"/>
          <w:rtl/>
        </w:rPr>
        <w:t xml:space="preserve">יודעת אם שמעת על זה, אבל בבנק ישראל </w:t>
      </w:r>
      <w:bookmarkStart w:id="1213" w:name="_ETM_Q1_3709713"/>
      <w:bookmarkEnd w:id="1213"/>
      <w:r w:rsidR="007F054F">
        <w:rPr>
          <w:rFonts w:hint="cs"/>
          <w:rtl/>
        </w:rPr>
        <w:t>פועלים על מנת לפשט את ההסכמים ולהפוך אותם ליות</w:t>
      </w:r>
      <w:bookmarkStart w:id="1214" w:name="_ETM_Q1_3718002"/>
      <w:bookmarkEnd w:id="1214"/>
      <w:r w:rsidR="007F054F">
        <w:rPr>
          <w:rFonts w:hint="cs"/>
          <w:rtl/>
        </w:rPr>
        <w:t xml:space="preserve">ר נגישים, יותר ברורים, עם יותר גילוי ברור, כמו שאתה </w:t>
      </w:r>
      <w:bookmarkStart w:id="1215" w:name="_ETM_Q1_3721911"/>
      <w:bookmarkEnd w:id="1215"/>
      <w:r w:rsidR="007F054F">
        <w:rPr>
          <w:rFonts w:hint="cs"/>
          <w:rtl/>
        </w:rPr>
        <w:t xml:space="preserve">ציינת למעשה, ברור ומודגש לגבי הוראות שהן הוראות </w:t>
      </w:r>
      <w:bookmarkStart w:id="1216" w:name="_ETM_Q1_3721528"/>
      <w:bookmarkEnd w:id="1216"/>
      <w:r w:rsidR="007F054F">
        <w:rPr>
          <w:rFonts w:hint="cs"/>
          <w:rtl/>
        </w:rPr>
        <w:t>מהותיות החשובות ללקוח.</w:t>
      </w:r>
    </w:p>
    <w:p w:rsidR="007F054F" w:rsidRDefault="007F054F" w:rsidP="007F054F">
      <w:pPr>
        <w:rPr>
          <w:rtl/>
        </w:rPr>
      </w:pPr>
    </w:p>
    <w:p w:rsidR="007F054F" w:rsidRDefault="007F054F" w:rsidP="007F054F">
      <w:pPr>
        <w:pStyle w:val="af9"/>
        <w:keepNext/>
        <w:rPr>
          <w:rtl/>
        </w:rPr>
      </w:pPr>
      <w:bookmarkStart w:id="1217" w:name="_ETM_Q1_3729470"/>
      <w:bookmarkStart w:id="1218" w:name="_ETM_Q1_3729502"/>
      <w:bookmarkEnd w:id="1217"/>
      <w:bookmarkEnd w:id="1218"/>
      <w:r>
        <w:rPr>
          <w:rtl/>
        </w:rPr>
        <w:t>רונן רגב כביר:</w:t>
      </w:r>
    </w:p>
    <w:p w:rsidR="007F054F" w:rsidRDefault="007F054F" w:rsidP="007F054F">
      <w:pPr>
        <w:pStyle w:val="KeepWithNext"/>
        <w:rPr>
          <w:rtl/>
        </w:rPr>
      </w:pPr>
    </w:p>
    <w:p w:rsidR="007F054F" w:rsidRDefault="007F054F" w:rsidP="007F054F">
      <w:pPr>
        <w:rPr>
          <w:rtl/>
        </w:rPr>
      </w:pPr>
      <w:r>
        <w:rPr>
          <w:rFonts w:hint="cs"/>
          <w:rtl/>
        </w:rPr>
        <w:t xml:space="preserve">אם אפשר לחזור לדבריו של חבר הכנסת </w:t>
      </w:r>
      <w:bookmarkStart w:id="1219" w:name="_ETM_Q1_3732565"/>
      <w:bookmarkEnd w:id="1219"/>
      <w:r>
        <w:rPr>
          <w:rFonts w:hint="cs"/>
          <w:rtl/>
        </w:rPr>
        <w:t xml:space="preserve">קיש, אם אנחנו מדברים על פתיחה של אופציות ועל יצירה </w:t>
      </w:r>
      <w:bookmarkStart w:id="1220" w:name="_ETM_Q1_3736134"/>
      <w:bookmarkEnd w:id="1220"/>
      <w:r>
        <w:rPr>
          <w:rFonts w:hint="cs"/>
          <w:rtl/>
        </w:rPr>
        <w:t xml:space="preserve">של מציאות חדשה, חלק מזה זה לייצר מציאות ברורה, </w:t>
      </w:r>
      <w:bookmarkStart w:id="1221" w:name="_ETM_Q1_3736073"/>
      <w:bookmarkEnd w:id="1221"/>
      <w:r>
        <w:rPr>
          <w:rFonts w:hint="cs"/>
          <w:rtl/>
        </w:rPr>
        <w:t xml:space="preserve">מאוזנת, שלא כל רגולטור קובע בתוכה כללים נפרדים לחלוטין </w:t>
      </w:r>
      <w:bookmarkStart w:id="1222" w:name="_ETM_Q1_3744684"/>
      <w:bookmarkEnd w:id="1222"/>
      <w:r>
        <w:rPr>
          <w:rFonts w:hint="cs"/>
          <w:rtl/>
        </w:rPr>
        <w:t xml:space="preserve">לגבי השאלות העקרוניות. ברור שבנק ישראל ורשות שוק ההון ימשיכו </w:t>
      </w:r>
      <w:bookmarkStart w:id="1223" w:name="_ETM_Q1_3747609"/>
      <w:bookmarkEnd w:id="1223"/>
      <w:r>
        <w:rPr>
          <w:rFonts w:hint="cs"/>
          <w:rtl/>
        </w:rPr>
        <w:t xml:space="preserve">וייצרו הוראות ספציפיות איך ליישם את העקרונות השונים. אבל העקרונות </w:t>
      </w:r>
      <w:bookmarkStart w:id="1224" w:name="_ETM_Q1_3754220"/>
      <w:bookmarkEnd w:id="1224"/>
      <w:r>
        <w:rPr>
          <w:rFonts w:hint="cs"/>
          <w:rtl/>
        </w:rPr>
        <w:t>צריכים להיות ברורים ומיושרים לגבי כולם.</w:t>
      </w:r>
    </w:p>
    <w:p w:rsidR="007F054F" w:rsidRDefault="007F054F" w:rsidP="007F054F">
      <w:pPr>
        <w:rPr>
          <w:rtl/>
        </w:rPr>
      </w:pPr>
      <w:bookmarkStart w:id="1225" w:name="_ETM_Q1_3755512"/>
      <w:bookmarkEnd w:id="1225"/>
    </w:p>
    <w:p w:rsidR="007F054F" w:rsidRDefault="007F054F" w:rsidP="007F054F">
      <w:pPr>
        <w:pStyle w:val="af9"/>
        <w:keepNext/>
        <w:rPr>
          <w:rtl/>
        </w:rPr>
      </w:pPr>
      <w:bookmarkStart w:id="1226" w:name="_ETM_Q1_3756256"/>
      <w:bookmarkStart w:id="1227" w:name="_ETM_Q1_3757721"/>
      <w:bookmarkEnd w:id="1226"/>
      <w:bookmarkEnd w:id="1227"/>
      <w:r>
        <w:rPr>
          <w:rtl/>
        </w:rPr>
        <w:t>שירלי אבנר:</w:t>
      </w:r>
    </w:p>
    <w:p w:rsidR="007F054F" w:rsidRDefault="007F054F" w:rsidP="007F054F">
      <w:pPr>
        <w:pStyle w:val="KeepWithNext"/>
        <w:rPr>
          <w:rtl/>
        </w:rPr>
      </w:pPr>
    </w:p>
    <w:p w:rsidR="007F054F" w:rsidRDefault="007F054F" w:rsidP="007F054F">
      <w:pPr>
        <w:rPr>
          <w:rtl/>
        </w:rPr>
      </w:pPr>
      <w:r>
        <w:rPr>
          <w:rFonts w:hint="cs"/>
          <w:rtl/>
        </w:rPr>
        <w:t xml:space="preserve">לא, כי יש הבדל </w:t>
      </w:r>
      <w:bookmarkStart w:id="1228" w:name="_ETM_Q1_3757327"/>
      <w:bookmarkEnd w:id="1228"/>
      <w:r>
        <w:rPr>
          <w:rFonts w:hint="cs"/>
          <w:rtl/>
        </w:rPr>
        <w:t>ויש שונות בין תאגידים בנקאיים לגופים פיננסיים - - -</w:t>
      </w:r>
    </w:p>
    <w:p w:rsidR="007F054F" w:rsidRDefault="007F054F" w:rsidP="007F054F">
      <w:pPr>
        <w:rPr>
          <w:rtl/>
        </w:rPr>
      </w:pPr>
      <w:bookmarkStart w:id="1229" w:name="_ETM_Q1_3761449"/>
      <w:bookmarkEnd w:id="1229"/>
    </w:p>
    <w:p w:rsidR="007F054F" w:rsidRDefault="007F054F" w:rsidP="007F054F">
      <w:pPr>
        <w:pStyle w:val="af9"/>
        <w:keepNext/>
        <w:rPr>
          <w:rtl/>
        </w:rPr>
      </w:pPr>
      <w:bookmarkStart w:id="1230" w:name="_ETM_Q1_3761903"/>
      <w:bookmarkEnd w:id="1230"/>
      <w:r>
        <w:rPr>
          <w:rtl/>
        </w:rPr>
        <w:t>רונן רגב כביר:</w:t>
      </w:r>
    </w:p>
    <w:p w:rsidR="007F054F" w:rsidRDefault="007F054F" w:rsidP="007F054F">
      <w:pPr>
        <w:pStyle w:val="KeepWithNext"/>
        <w:rPr>
          <w:rtl/>
        </w:rPr>
      </w:pPr>
    </w:p>
    <w:p w:rsidR="007F054F" w:rsidRDefault="007F054F" w:rsidP="007F054F">
      <w:pPr>
        <w:rPr>
          <w:rtl/>
        </w:rPr>
      </w:pPr>
      <w:bookmarkStart w:id="1231" w:name="_ETM_Q1_3764397"/>
      <w:bookmarkEnd w:id="1231"/>
      <w:r>
        <w:rPr>
          <w:rFonts w:hint="cs"/>
          <w:rtl/>
        </w:rPr>
        <w:t xml:space="preserve">נכון, </w:t>
      </w:r>
      <w:bookmarkStart w:id="1232" w:name="_ETM_Q1_3765440"/>
      <w:bookmarkEnd w:id="1232"/>
      <w:r>
        <w:rPr>
          <w:rFonts w:hint="cs"/>
          <w:rtl/>
        </w:rPr>
        <w:t xml:space="preserve">אבל ההבדל הזה לא אומר שצרכן של שירות בנקאי </w:t>
      </w:r>
      <w:bookmarkStart w:id="1233" w:name="_ETM_Q1_3767424"/>
      <w:bookmarkEnd w:id="1233"/>
      <w:r>
        <w:rPr>
          <w:rFonts w:hint="cs"/>
          <w:rtl/>
        </w:rPr>
        <w:t>לא צריך לדעת את התנאים המהותיים מראש.</w:t>
      </w:r>
    </w:p>
    <w:p w:rsidR="007F054F" w:rsidRDefault="007F054F" w:rsidP="007F054F">
      <w:pPr>
        <w:rPr>
          <w:rtl/>
        </w:rPr>
      </w:pPr>
    </w:p>
    <w:p w:rsidR="007F054F" w:rsidRDefault="007F054F" w:rsidP="007F054F">
      <w:pPr>
        <w:pStyle w:val="af9"/>
        <w:keepNext/>
        <w:rPr>
          <w:rtl/>
        </w:rPr>
      </w:pPr>
      <w:bookmarkStart w:id="1234" w:name="_ETM_Q1_3766926"/>
      <w:bookmarkEnd w:id="1234"/>
      <w:r>
        <w:rPr>
          <w:rtl/>
        </w:rPr>
        <w:t>שירלי אבנר:</w:t>
      </w:r>
    </w:p>
    <w:p w:rsidR="007F054F" w:rsidRDefault="007F054F" w:rsidP="007F054F">
      <w:pPr>
        <w:pStyle w:val="KeepWithNext"/>
        <w:rPr>
          <w:rtl/>
        </w:rPr>
      </w:pPr>
    </w:p>
    <w:p w:rsidR="007F054F" w:rsidRDefault="007F054F" w:rsidP="007F054F">
      <w:pPr>
        <w:rPr>
          <w:rtl/>
        </w:rPr>
      </w:pPr>
      <w:r>
        <w:rPr>
          <w:rFonts w:hint="cs"/>
          <w:rtl/>
        </w:rPr>
        <w:t xml:space="preserve">אבל לשם כך נועדו </w:t>
      </w:r>
      <w:bookmarkStart w:id="1235" w:name="_ETM_Q1_3770976"/>
      <w:bookmarkEnd w:id="1235"/>
      <w:r>
        <w:rPr>
          <w:rFonts w:hint="cs"/>
          <w:rtl/>
        </w:rPr>
        <w:t>הסמכויות - - -</w:t>
      </w:r>
    </w:p>
    <w:p w:rsidR="007F054F" w:rsidRDefault="007F054F" w:rsidP="007F054F">
      <w:pPr>
        <w:rPr>
          <w:rtl/>
        </w:rPr>
      </w:pPr>
      <w:bookmarkStart w:id="1236" w:name="_ETM_Q1_3769086"/>
      <w:bookmarkEnd w:id="1236"/>
    </w:p>
    <w:p w:rsidR="007F054F" w:rsidRDefault="007F054F" w:rsidP="007F054F">
      <w:pPr>
        <w:pStyle w:val="af6"/>
        <w:keepNext/>
        <w:rPr>
          <w:rtl/>
        </w:rPr>
      </w:pPr>
      <w:bookmarkStart w:id="1237" w:name="_ETM_Q1_3769428"/>
      <w:bookmarkEnd w:id="1237"/>
      <w:r>
        <w:rPr>
          <w:rtl/>
        </w:rPr>
        <w:t>היו"ר רחל עזריה:</w:t>
      </w:r>
    </w:p>
    <w:p w:rsidR="007F054F" w:rsidRDefault="007F054F" w:rsidP="007F054F">
      <w:pPr>
        <w:pStyle w:val="KeepWithNext"/>
        <w:rPr>
          <w:rtl/>
        </w:rPr>
      </w:pPr>
    </w:p>
    <w:p w:rsidR="007F054F" w:rsidRDefault="007F054F" w:rsidP="007F054F">
      <w:pPr>
        <w:rPr>
          <w:rtl/>
        </w:rPr>
      </w:pPr>
      <w:r>
        <w:rPr>
          <w:rFonts w:hint="cs"/>
          <w:rtl/>
        </w:rPr>
        <w:t>משרד המשפטים, בבקשה, ואני רוצה להמשיך.</w:t>
      </w:r>
    </w:p>
    <w:p w:rsidR="007F054F" w:rsidRDefault="007F054F" w:rsidP="007F054F">
      <w:pPr>
        <w:rPr>
          <w:rtl/>
        </w:rPr>
      </w:pPr>
      <w:bookmarkStart w:id="1238" w:name="_ETM_Q1_3775030"/>
      <w:bookmarkEnd w:id="1238"/>
    </w:p>
    <w:p w:rsidR="007F054F" w:rsidRDefault="007F054F" w:rsidP="007F054F">
      <w:pPr>
        <w:pStyle w:val="af9"/>
        <w:keepNext/>
        <w:rPr>
          <w:rtl/>
        </w:rPr>
      </w:pPr>
      <w:bookmarkStart w:id="1239" w:name="_ETM_Q1_3776103"/>
      <w:bookmarkEnd w:id="1239"/>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7F054F" w:rsidRDefault="007F054F" w:rsidP="007F054F">
      <w:pPr>
        <w:pStyle w:val="KeepWithNext"/>
        <w:rPr>
          <w:rtl/>
        </w:rPr>
      </w:pPr>
    </w:p>
    <w:p w:rsidR="007F054F" w:rsidRDefault="007F054F" w:rsidP="007F054F">
      <w:pPr>
        <w:rPr>
          <w:rtl/>
        </w:rPr>
      </w:pPr>
      <w:r>
        <w:rPr>
          <w:rFonts w:hint="cs"/>
          <w:rtl/>
        </w:rPr>
        <w:t xml:space="preserve">עשינו </w:t>
      </w:r>
      <w:bookmarkStart w:id="1240" w:name="_ETM_Q1_3780622"/>
      <w:bookmarkEnd w:id="1240"/>
      <w:r>
        <w:rPr>
          <w:rFonts w:hint="cs"/>
          <w:rtl/>
        </w:rPr>
        <w:t xml:space="preserve">כאן בחוק איזון בין המקומות שבהם אנחנו חושבים שעל אף </w:t>
      </w:r>
      <w:bookmarkStart w:id="1241" w:name="_ETM_Q1_3782128"/>
      <w:bookmarkEnd w:id="1241"/>
      <w:r>
        <w:rPr>
          <w:rFonts w:hint="cs"/>
          <w:rtl/>
        </w:rPr>
        <w:t xml:space="preserve">הרגולציה הספציפית יש צורך באיזושהי אחידות, מעבר לזה שכל החוק </w:t>
      </w:r>
      <w:bookmarkStart w:id="1242" w:name="_ETM_Q1_3785941"/>
      <w:bookmarkEnd w:id="1242"/>
      <w:r>
        <w:rPr>
          <w:rFonts w:hint="cs"/>
          <w:rtl/>
        </w:rPr>
        <w:t xml:space="preserve">הזה ברמת העקרונות הכלליים שלו קובע אחידות </w:t>
      </w:r>
      <w:bookmarkStart w:id="1243" w:name="_ETM_Q1_3792276"/>
      <w:bookmarkEnd w:id="1243"/>
      <w:r>
        <w:rPr>
          <w:rFonts w:hint="cs"/>
          <w:rtl/>
        </w:rPr>
        <w:t xml:space="preserve">של המוצר ולא מתייחס למי מפקח, גם אפילו בסמכויות מסוימות </w:t>
      </w:r>
      <w:bookmarkStart w:id="1244" w:name="_ETM_Q1_3797219"/>
      <w:bookmarkEnd w:id="1244"/>
      <w:r>
        <w:rPr>
          <w:rFonts w:hint="cs"/>
          <w:rtl/>
        </w:rPr>
        <w:t>שניתנו לשרת המשפטים שאחראית על ביצוע החוק שזה סמכות ש</w:t>
      </w:r>
      <w:bookmarkStart w:id="1245" w:name="_ETM_Q1_3799901"/>
      <w:bookmarkEnd w:id="1245"/>
      <w:r>
        <w:rPr>
          <w:rFonts w:hint="cs"/>
          <w:rtl/>
        </w:rPr>
        <w:t xml:space="preserve">לא בהכרח לרגולטורים היה פשוט לקבל אותה, נבעה מתוך הרצון </w:t>
      </w:r>
      <w:bookmarkStart w:id="1246" w:name="_ETM_Q1_3802072"/>
      <w:bookmarkEnd w:id="1246"/>
      <w:r>
        <w:rPr>
          <w:rFonts w:hint="cs"/>
          <w:rtl/>
        </w:rPr>
        <w:t>וההבנה שיש דברים שצריכים להיות אחידים.</w:t>
      </w:r>
    </w:p>
    <w:p w:rsidR="007F054F" w:rsidRDefault="007F054F" w:rsidP="007F054F">
      <w:pPr>
        <w:rPr>
          <w:rtl/>
        </w:rPr>
      </w:pPr>
    </w:p>
    <w:p w:rsidR="00612DB5" w:rsidRDefault="007F054F" w:rsidP="00612DB5">
      <w:pPr>
        <w:rPr>
          <w:rtl/>
        </w:rPr>
      </w:pPr>
      <w:r>
        <w:rPr>
          <w:rFonts w:hint="cs"/>
          <w:rtl/>
        </w:rPr>
        <w:t xml:space="preserve">אנחנו חושבים </w:t>
      </w:r>
      <w:bookmarkStart w:id="1247" w:name="_ETM_Q1_3806049"/>
      <w:bookmarkEnd w:id="1247"/>
      <w:r>
        <w:rPr>
          <w:rFonts w:hint="cs"/>
          <w:rtl/>
        </w:rPr>
        <w:t xml:space="preserve">שדווקא הספציפיקציה הזאת של אילו תנאים הם תנאים מהותיים, </w:t>
      </w:r>
      <w:bookmarkStart w:id="1248" w:name="_ETM_Q1_3809811"/>
      <w:bookmarkEnd w:id="1248"/>
      <w:r>
        <w:rPr>
          <w:rFonts w:hint="cs"/>
          <w:rtl/>
        </w:rPr>
        <w:t xml:space="preserve">ומה צריך להיות בולט או לא, באיזה אופן לפשט </w:t>
      </w:r>
      <w:bookmarkStart w:id="1249" w:name="_ETM_Q1_3814422"/>
      <w:bookmarkEnd w:id="1249"/>
      <w:r>
        <w:rPr>
          <w:rFonts w:hint="cs"/>
          <w:rtl/>
        </w:rPr>
        <w:t xml:space="preserve">הסכם, שזה דבר שהוא מאוד מאוד קשור במה השירות </w:t>
      </w:r>
      <w:bookmarkStart w:id="1250" w:name="_ETM_Q1_3818737"/>
      <w:bookmarkEnd w:id="1250"/>
      <w:r>
        <w:rPr>
          <w:rFonts w:hint="cs"/>
          <w:rtl/>
        </w:rPr>
        <w:t xml:space="preserve">שניתן בכלל, עזוב אפילו מי נותן אותו, אלא באמת בסוג </w:t>
      </w:r>
      <w:bookmarkStart w:id="1251" w:name="_ETM_Q1_3821798"/>
      <w:bookmarkEnd w:id="1251"/>
      <w:r>
        <w:rPr>
          <w:rFonts w:hint="cs"/>
          <w:rtl/>
        </w:rPr>
        <w:t xml:space="preserve">השירות. יכול להיות שכל גוף וגוף נותן שירות אחר </w:t>
      </w:r>
      <w:bookmarkStart w:id="1252" w:name="_ETM_Q1_3825322"/>
      <w:bookmarkEnd w:id="1252"/>
      <w:r>
        <w:rPr>
          <w:rFonts w:hint="cs"/>
          <w:rtl/>
        </w:rPr>
        <w:t xml:space="preserve">לחלוטין ואנחנו לא חושבים שזה נכון שזה ייקבע ברמה של שר. אנחנו חושבים שנכון שברמת רגולציה כל מפקח רואה </w:t>
      </w:r>
      <w:bookmarkStart w:id="1253" w:name="_ETM_Q1_3836061"/>
      <w:bookmarkEnd w:id="1253"/>
      <w:r>
        <w:rPr>
          <w:rFonts w:hint="cs"/>
          <w:rtl/>
        </w:rPr>
        <w:t xml:space="preserve">את השירותים שהגופים שלו נותנים ומתאים וקובע להם, בין אם </w:t>
      </w:r>
      <w:bookmarkStart w:id="1254" w:name="_ETM_Q1_3835000"/>
      <w:bookmarkEnd w:id="1254"/>
      <w:r>
        <w:rPr>
          <w:rFonts w:hint="cs"/>
          <w:rtl/>
        </w:rPr>
        <w:t>זה טפסים לגילוי או הוראות בהקשר הזה</w:t>
      </w:r>
      <w:r w:rsidR="00612DB5">
        <w:rPr>
          <w:rFonts w:hint="cs"/>
          <w:rtl/>
        </w:rPr>
        <w:t xml:space="preserve">, ויש להם מכוח </w:t>
      </w:r>
      <w:bookmarkStart w:id="1255" w:name="_ETM_Q1_3842416"/>
      <w:bookmarkEnd w:id="1255"/>
      <w:r w:rsidR="00612DB5">
        <w:rPr>
          <w:rFonts w:hint="cs"/>
          <w:rtl/>
        </w:rPr>
        <w:t xml:space="preserve">הסמכויות שלהם, וזה גם פרויקטים שהם עושים אותם היום. </w:t>
      </w:r>
      <w:bookmarkStart w:id="1256" w:name="_ETM_Q1_3844081"/>
      <w:bookmarkEnd w:id="1256"/>
      <w:r w:rsidR="00612DB5">
        <w:rPr>
          <w:rFonts w:hint="cs"/>
          <w:rtl/>
        </w:rPr>
        <w:t xml:space="preserve">כל הפרויקט של פישוט הסכמים זה משהו שבנק ישראל לפחות, </w:t>
      </w:r>
      <w:bookmarkStart w:id="1257" w:name="_ETM_Q1_3844946"/>
      <w:bookmarkEnd w:id="1257"/>
      <w:r w:rsidR="00612DB5">
        <w:rPr>
          <w:rFonts w:hint="cs"/>
          <w:rtl/>
        </w:rPr>
        <w:t xml:space="preserve">ואני מניחה שרשות שוק ההון באשראי הוגן עושה </w:t>
      </w:r>
      <w:bookmarkStart w:id="1258" w:name="_ETM_Q1_3847005"/>
      <w:bookmarkEnd w:id="1258"/>
      <w:r w:rsidR="00612DB5">
        <w:rPr>
          <w:rFonts w:hint="cs"/>
          <w:rtl/>
        </w:rPr>
        <w:t xml:space="preserve">את זה, יתכן שגם בדברים נוספים, ירצו </w:t>
      </w:r>
      <w:bookmarkStart w:id="1259" w:name="_ETM_Q1_3851465"/>
      <w:bookmarkEnd w:id="1259"/>
      <w:r w:rsidR="00612DB5">
        <w:rPr>
          <w:rFonts w:hint="cs"/>
          <w:rtl/>
        </w:rPr>
        <w:t xml:space="preserve">להוסיף יוסיפו, אבל זה משהו שהוא באג'נדה של הפיקוח היום </w:t>
      </w:r>
      <w:bookmarkStart w:id="1260" w:name="_ETM_Q1_3855333"/>
      <w:bookmarkEnd w:id="1260"/>
      <w:r w:rsidR="00612DB5">
        <w:rPr>
          <w:rFonts w:hint="cs"/>
          <w:rtl/>
        </w:rPr>
        <w:t>ואנחנו לא חושבים שנכון להכניס את זה.</w:t>
      </w:r>
    </w:p>
    <w:p w:rsidR="00612DB5" w:rsidRDefault="00612DB5" w:rsidP="00612DB5">
      <w:pPr>
        <w:rPr>
          <w:rtl/>
        </w:rPr>
      </w:pPr>
      <w:bookmarkStart w:id="1261" w:name="_ETM_Q1_3857713"/>
      <w:bookmarkEnd w:id="1261"/>
    </w:p>
    <w:p w:rsidR="00612DB5" w:rsidRDefault="00612DB5" w:rsidP="00612DB5">
      <w:pPr>
        <w:pStyle w:val="af9"/>
        <w:keepNext/>
        <w:rPr>
          <w:rtl/>
        </w:rPr>
      </w:pPr>
      <w:bookmarkStart w:id="1262" w:name="_ETM_Q1_3858154"/>
      <w:bookmarkEnd w:id="1262"/>
      <w:r>
        <w:rPr>
          <w:rtl/>
        </w:rPr>
        <w:t>רונן רגב כביר:</w:t>
      </w:r>
    </w:p>
    <w:p w:rsidR="00612DB5" w:rsidRDefault="00612DB5" w:rsidP="00612DB5">
      <w:pPr>
        <w:pStyle w:val="KeepWithNext"/>
        <w:rPr>
          <w:rtl/>
        </w:rPr>
      </w:pPr>
    </w:p>
    <w:p w:rsidR="00612DB5" w:rsidRDefault="00612DB5" w:rsidP="00612DB5">
      <w:pPr>
        <w:rPr>
          <w:rtl/>
        </w:rPr>
      </w:pPr>
      <w:r>
        <w:rPr>
          <w:rFonts w:hint="cs"/>
          <w:rtl/>
        </w:rPr>
        <w:t xml:space="preserve">לירון, מה </w:t>
      </w:r>
      <w:bookmarkStart w:id="1263" w:name="_ETM_Q1_3858019"/>
      <w:bookmarkEnd w:id="1263"/>
      <w:r>
        <w:rPr>
          <w:rFonts w:hint="cs"/>
          <w:rtl/>
        </w:rPr>
        <w:t xml:space="preserve">שאת אומרת זה בדיוק מה שאנחנו מציעים. אנחנו לא מציעים </w:t>
      </w:r>
      <w:bookmarkStart w:id="1264" w:name="_ETM_Q1_3862081"/>
      <w:bookmarkEnd w:id="1264"/>
      <w:r>
        <w:rPr>
          <w:rFonts w:hint="cs"/>
          <w:rtl/>
        </w:rPr>
        <w:t xml:space="preserve">להתחיל לפרט מה הם התנאים המהותיים בכל הסדר. אנחנו </w:t>
      </w:r>
      <w:bookmarkStart w:id="1265" w:name="_ETM_Q1_3869664"/>
      <w:bookmarkEnd w:id="1265"/>
      <w:r>
        <w:rPr>
          <w:rFonts w:hint="cs"/>
          <w:rtl/>
        </w:rPr>
        <w:t xml:space="preserve">מציעים לקבוע עיקרון, שזה בדיוק התפקיד של הכנסת כמחוקק. </w:t>
      </w:r>
      <w:bookmarkStart w:id="1266" w:name="_ETM_Q1_3869304"/>
      <w:bookmarkEnd w:id="1266"/>
      <w:r>
        <w:rPr>
          <w:rFonts w:hint="cs"/>
          <w:rtl/>
        </w:rPr>
        <w:t xml:space="preserve">והעיקרון הוא שחובת גילוי גם באה להסדיר הבחנה בין עיקר </w:t>
      </w:r>
      <w:bookmarkStart w:id="1267" w:name="_ETM_Q1_3879501"/>
      <w:bookmarkEnd w:id="1267"/>
      <w:r>
        <w:rPr>
          <w:rFonts w:hint="cs"/>
          <w:rtl/>
        </w:rPr>
        <w:t xml:space="preserve">וטפל. מה עיקר וטפל בשירותי תשלום בבנקים או בשירותי </w:t>
      </w:r>
      <w:bookmarkStart w:id="1268" w:name="_ETM_Q1_3884333"/>
      <w:bookmarkEnd w:id="1268"/>
      <w:r>
        <w:rPr>
          <w:rFonts w:hint="cs"/>
          <w:rtl/>
        </w:rPr>
        <w:t xml:space="preserve">תשלום מפוקחים על ידי רשות שוק ההון, כל </w:t>
      </w:r>
      <w:bookmarkStart w:id="1269" w:name="_ETM_Q1_3883677"/>
      <w:bookmarkEnd w:id="1269"/>
      <w:r>
        <w:rPr>
          <w:rFonts w:hint="cs"/>
          <w:rtl/>
        </w:rPr>
        <w:t xml:space="preserve">רגולטור יקבע לעצמו, ושר המשפטים יקבע לגבי הלא מפוקחים. פה </w:t>
      </w:r>
      <w:bookmarkStart w:id="1270" w:name="_ETM_Q1_3888795"/>
      <w:bookmarkEnd w:id="1270"/>
      <w:r>
        <w:rPr>
          <w:rFonts w:hint="cs"/>
          <w:rtl/>
        </w:rPr>
        <w:t xml:space="preserve">אנחנו מדברים על שתי מילים שבאות לומר, דברו ברור ותבחינו </w:t>
      </w:r>
      <w:bookmarkStart w:id="1271" w:name="_ETM_Q1_3895826"/>
      <w:bookmarkEnd w:id="1271"/>
      <w:r>
        <w:rPr>
          <w:rFonts w:hint="cs"/>
          <w:rtl/>
        </w:rPr>
        <w:t xml:space="preserve">בין עיקר לטפל. אני לא מבין איך זה קשור בכלל </w:t>
      </w:r>
      <w:bookmarkStart w:id="1272" w:name="_ETM_Q1_3899330"/>
      <w:bookmarkEnd w:id="1272"/>
      <w:r>
        <w:rPr>
          <w:rFonts w:hint="cs"/>
          <w:rtl/>
        </w:rPr>
        <w:t>להוראות ספציפיות.</w:t>
      </w:r>
    </w:p>
    <w:p w:rsidR="00612DB5" w:rsidRDefault="00612DB5" w:rsidP="00612DB5">
      <w:pPr>
        <w:rPr>
          <w:rtl/>
        </w:rPr>
      </w:pPr>
    </w:p>
    <w:p w:rsidR="00612DB5" w:rsidRDefault="00612DB5" w:rsidP="00612DB5">
      <w:pPr>
        <w:pStyle w:val="af6"/>
        <w:keepNext/>
        <w:rPr>
          <w:rtl/>
        </w:rPr>
      </w:pPr>
      <w:r>
        <w:rPr>
          <w:rtl/>
        </w:rPr>
        <w:t>היו"ר רחל עזריה:</w:t>
      </w:r>
    </w:p>
    <w:p w:rsidR="00612DB5" w:rsidRDefault="00612DB5" w:rsidP="00612DB5">
      <w:pPr>
        <w:pStyle w:val="KeepWithNext"/>
        <w:rPr>
          <w:rtl/>
        </w:rPr>
      </w:pPr>
    </w:p>
    <w:p w:rsidR="00612DB5" w:rsidRDefault="00612DB5" w:rsidP="00612DB5">
      <w:pPr>
        <w:rPr>
          <w:rtl/>
        </w:rPr>
      </w:pPr>
      <w:proofErr w:type="spellStart"/>
      <w:r>
        <w:rPr>
          <w:rFonts w:hint="cs"/>
          <w:rtl/>
        </w:rPr>
        <w:t>אוקיי</w:t>
      </w:r>
      <w:proofErr w:type="spellEnd"/>
      <w:r>
        <w:rPr>
          <w:rFonts w:hint="cs"/>
          <w:rtl/>
        </w:rPr>
        <w:t>. שמענו, אנחנו נבדוק את זה.</w:t>
      </w:r>
    </w:p>
    <w:p w:rsidR="00612DB5" w:rsidRDefault="00612DB5" w:rsidP="00612DB5">
      <w:pPr>
        <w:rPr>
          <w:rtl/>
        </w:rPr>
      </w:pPr>
      <w:bookmarkStart w:id="1273" w:name="_ETM_Q1_3906119"/>
      <w:bookmarkEnd w:id="1273"/>
    </w:p>
    <w:p w:rsidR="00612DB5" w:rsidRDefault="00612DB5" w:rsidP="00612DB5">
      <w:pPr>
        <w:pStyle w:val="af9"/>
        <w:keepNext/>
        <w:rPr>
          <w:rtl/>
        </w:rPr>
      </w:pPr>
      <w:bookmarkStart w:id="1274" w:name="_ETM_Q1_3906679"/>
      <w:bookmarkEnd w:id="1274"/>
      <w:r>
        <w:rPr>
          <w:rtl/>
        </w:rPr>
        <w:t>אייל דותן:</w:t>
      </w:r>
    </w:p>
    <w:p w:rsidR="00612DB5" w:rsidRDefault="00612DB5" w:rsidP="00612DB5">
      <w:pPr>
        <w:pStyle w:val="KeepWithNext"/>
        <w:rPr>
          <w:rtl/>
        </w:rPr>
      </w:pPr>
    </w:p>
    <w:p w:rsidR="00612DB5" w:rsidRDefault="00612DB5" w:rsidP="00612DB5">
      <w:pPr>
        <w:rPr>
          <w:rtl/>
        </w:rPr>
      </w:pPr>
      <w:r>
        <w:rPr>
          <w:rFonts w:hint="cs"/>
          <w:rtl/>
        </w:rPr>
        <w:t>א</w:t>
      </w:r>
      <w:bookmarkStart w:id="1275" w:name="_ETM_Q1_3910476"/>
      <w:bookmarkEnd w:id="1275"/>
      <w:r>
        <w:rPr>
          <w:rFonts w:hint="cs"/>
          <w:rtl/>
        </w:rPr>
        <w:t xml:space="preserve">נחנו מבקשים שתכתבו את מה שעכשיו עניתם ואמרתם. כלומר, תכתבו בסעיף </w:t>
      </w:r>
      <w:bookmarkStart w:id="1276" w:name="_ETM_Q1_3911054"/>
      <w:bookmarkEnd w:id="1276"/>
      <w:r>
        <w:rPr>
          <w:rFonts w:hint="cs"/>
          <w:rtl/>
        </w:rPr>
        <w:t>7(א) שכל מאסדר יקבע הוראות לגבי חיוב לתת</w:t>
      </w:r>
      <w:bookmarkStart w:id="1277" w:name="_ETM_Q1_3914865"/>
      <w:bookmarkEnd w:id="1277"/>
      <w:r>
        <w:rPr>
          <w:rFonts w:hint="cs"/>
          <w:rtl/>
        </w:rPr>
        <w:t xml:space="preserve"> את הגילוי הנאות כמו שמופיע בסעיף 5(א) שכרגע ציינתם והזכרתם והפניתם אליו - - -</w:t>
      </w:r>
    </w:p>
    <w:p w:rsidR="00612DB5" w:rsidRDefault="00612DB5" w:rsidP="00612DB5">
      <w:pPr>
        <w:ind w:firstLine="0"/>
        <w:rPr>
          <w:rtl/>
        </w:rPr>
      </w:pPr>
      <w:bookmarkStart w:id="1278" w:name="_ETM_Q1_3927728"/>
      <w:bookmarkStart w:id="1279" w:name="_ETM_Q1_3928317"/>
      <w:bookmarkEnd w:id="1278"/>
      <w:bookmarkEnd w:id="1279"/>
    </w:p>
    <w:p w:rsidR="00612DB5" w:rsidRDefault="00612DB5" w:rsidP="00612DB5">
      <w:pPr>
        <w:pStyle w:val="af6"/>
        <w:keepNext/>
        <w:rPr>
          <w:rtl/>
        </w:rPr>
      </w:pPr>
      <w:bookmarkStart w:id="1280" w:name="_ETM_Q1_3924208"/>
      <w:bookmarkEnd w:id="1280"/>
      <w:r>
        <w:rPr>
          <w:rtl/>
        </w:rPr>
        <w:t>היו"ר רחל עזריה:</w:t>
      </w:r>
    </w:p>
    <w:p w:rsidR="00612DB5" w:rsidRDefault="00612DB5" w:rsidP="00612DB5">
      <w:pPr>
        <w:pStyle w:val="KeepWithNext"/>
        <w:rPr>
          <w:rtl/>
        </w:rPr>
      </w:pPr>
    </w:p>
    <w:p w:rsidR="00612DB5" w:rsidRDefault="00612DB5" w:rsidP="00612DB5">
      <w:pPr>
        <w:rPr>
          <w:rtl/>
        </w:rPr>
      </w:pPr>
      <w:r>
        <w:rPr>
          <w:rFonts w:hint="cs"/>
          <w:rtl/>
        </w:rPr>
        <w:t xml:space="preserve">טוב, כפי שאמרנו </w:t>
      </w:r>
      <w:bookmarkStart w:id="1281" w:name="_ETM_Q1_3927828"/>
      <w:bookmarkEnd w:id="1281"/>
      <w:r>
        <w:rPr>
          <w:rFonts w:hint="cs"/>
          <w:rtl/>
        </w:rPr>
        <w:t>- - -</w:t>
      </w:r>
    </w:p>
    <w:p w:rsidR="00612DB5" w:rsidRDefault="00612DB5" w:rsidP="00612DB5">
      <w:pPr>
        <w:rPr>
          <w:rtl/>
        </w:rPr>
      </w:pPr>
      <w:bookmarkStart w:id="1282" w:name="_ETM_Q1_3928562"/>
      <w:bookmarkEnd w:id="1282"/>
    </w:p>
    <w:p w:rsidR="00612DB5" w:rsidRDefault="00612DB5" w:rsidP="00612DB5">
      <w:pPr>
        <w:pStyle w:val="-"/>
        <w:keepNext/>
        <w:rPr>
          <w:rtl/>
        </w:rPr>
      </w:pPr>
      <w:bookmarkStart w:id="1283" w:name="_ETM_Q1_3928983"/>
      <w:bookmarkEnd w:id="1283"/>
      <w:r>
        <w:rPr>
          <w:rtl/>
        </w:rPr>
        <w:t>אייל דותן:</w:t>
      </w:r>
    </w:p>
    <w:p w:rsidR="00612DB5" w:rsidRDefault="00612DB5" w:rsidP="00612DB5">
      <w:pPr>
        <w:pStyle w:val="KeepWithNext"/>
        <w:rPr>
          <w:rtl/>
        </w:rPr>
      </w:pPr>
    </w:p>
    <w:p w:rsidR="00612DB5" w:rsidRDefault="00612DB5" w:rsidP="00612DB5">
      <w:pPr>
        <w:rPr>
          <w:rtl/>
        </w:rPr>
      </w:pPr>
      <w:r>
        <w:rPr>
          <w:rFonts w:hint="cs"/>
          <w:rtl/>
        </w:rPr>
        <w:t xml:space="preserve">עוד משפט חשוב. ולמה אני אומר את זה? </w:t>
      </w:r>
      <w:bookmarkStart w:id="1284" w:name="_ETM_Q1_3930890"/>
      <w:bookmarkEnd w:id="1284"/>
      <w:r>
        <w:rPr>
          <w:rFonts w:hint="cs"/>
          <w:rtl/>
        </w:rPr>
        <w:t>החשיבות היא שכרגע אתם כתבתם סעיף מאוד מאוד כללי - - -</w:t>
      </w:r>
    </w:p>
    <w:p w:rsidR="00612DB5" w:rsidRDefault="00612DB5" w:rsidP="00612DB5">
      <w:pPr>
        <w:rPr>
          <w:rtl/>
        </w:rPr>
      </w:pPr>
    </w:p>
    <w:p w:rsidR="00612DB5" w:rsidRDefault="00612DB5" w:rsidP="00612DB5">
      <w:pPr>
        <w:pStyle w:val="af6"/>
        <w:keepNext/>
        <w:rPr>
          <w:rtl/>
        </w:rPr>
      </w:pPr>
      <w:r>
        <w:rPr>
          <w:rtl/>
        </w:rPr>
        <w:t>היו"ר רחל עזריה:</w:t>
      </w:r>
    </w:p>
    <w:p w:rsidR="00612DB5" w:rsidRDefault="00612DB5" w:rsidP="00612DB5">
      <w:pPr>
        <w:pStyle w:val="KeepWithNext"/>
        <w:rPr>
          <w:rtl/>
        </w:rPr>
      </w:pPr>
    </w:p>
    <w:p w:rsidR="00612DB5" w:rsidRDefault="00612DB5" w:rsidP="00612DB5">
      <w:pPr>
        <w:rPr>
          <w:rtl/>
        </w:rPr>
      </w:pPr>
      <w:r>
        <w:rPr>
          <w:rFonts w:hint="cs"/>
          <w:rtl/>
        </w:rPr>
        <w:t>כן, אתה יכול להמשיך. זה בסדר.</w:t>
      </w:r>
    </w:p>
    <w:p w:rsidR="00612DB5" w:rsidRDefault="00612DB5" w:rsidP="00612DB5">
      <w:pPr>
        <w:rPr>
          <w:rtl/>
        </w:rPr>
      </w:pPr>
      <w:bookmarkStart w:id="1285" w:name="_ETM_Q1_3940104"/>
      <w:bookmarkEnd w:id="1285"/>
    </w:p>
    <w:p w:rsidR="00612DB5" w:rsidRDefault="00612DB5" w:rsidP="00612DB5">
      <w:pPr>
        <w:pStyle w:val="-"/>
        <w:keepNext/>
        <w:rPr>
          <w:rtl/>
        </w:rPr>
      </w:pPr>
      <w:bookmarkStart w:id="1286" w:name="_ETM_Q1_3940591"/>
      <w:bookmarkEnd w:id="1286"/>
      <w:r>
        <w:rPr>
          <w:rtl/>
        </w:rPr>
        <w:t>אייל דותן:</w:t>
      </w:r>
    </w:p>
    <w:p w:rsidR="00612DB5" w:rsidRDefault="00612DB5" w:rsidP="00612DB5">
      <w:pPr>
        <w:pStyle w:val="KeepWithNext"/>
        <w:rPr>
          <w:rtl/>
        </w:rPr>
      </w:pPr>
    </w:p>
    <w:p w:rsidR="00612DB5" w:rsidRDefault="00612DB5" w:rsidP="00612DB5">
      <w:pPr>
        <w:rPr>
          <w:rtl/>
        </w:rPr>
      </w:pPr>
      <w:r>
        <w:rPr>
          <w:rFonts w:hint="cs"/>
          <w:rtl/>
        </w:rPr>
        <w:t xml:space="preserve">אבל נורא חשוב </w:t>
      </w:r>
      <w:bookmarkStart w:id="1287" w:name="_ETM_Q1_3937468"/>
      <w:bookmarkEnd w:id="1287"/>
      <w:r>
        <w:rPr>
          <w:rFonts w:hint="cs"/>
          <w:rtl/>
        </w:rPr>
        <w:t>לי שהם ישמעו - - -</w:t>
      </w:r>
    </w:p>
    <w:p w:rsidR="00612DB5" w:rsidRDefault="00612DB5" w:rsidP="00612DB5">
      <w:pPr>
        <w:rPr>
          <w:rtl/>
        </w:rPr>
      </w:pPr>
      <w:bookmarkStart w:id="1288" w:name="_ETM_Q1_3937765"/>
      <w:bookmarkEnd w:id="1288"/>
    </w:p>
    <w:p w:rsidR="00612DB5" w:rsidRDefault="00612DB5" w:rsidP="00612DB5">
      <w:pPr>
        <w:pStyle w:val="af6"/>
        <w:keepNext/>
        <w:rPr>
          <w:rtl/>
        </w:rPr>
      </w:pPr>
      <w:bookmarkStart w:id="1289" w:name="_ETM_Q1_3938184"/>
      <w:bookmarkEnd w:id="1289"/>
      <w:r>
        <w:rPr>
          <w:rtl/>
        </w:rPr>
        <w:t>היו"ר רחל עזריה:</w:t>
      </w:r>
    </w:p>
    <w:p w:rsidR="00612DB5" w:rsidRDefault="00612DB5" w:rsidP="00612DB5">
      <w:pPr>
        <w:pStyle w:val="KeepWithNext"/>
        <w:rPr>
          <w:rtl/>
        </w:rPr>
      </w:pPr>
    </w:p>
    <w:p w:rsidR="00612DB5" w:rsidRDefault="00612DB5" w:rsidP="00612DB5">
      <w:pPr>
        <w:rPr>
          <w:rtl/>
        </w:rPr>
      </w:pPr>
      <w:r>
        <w:rPr>
          <w:rFonts w:hint="cs"/>
          <w:rtl/>
        </w:rPr>
        <w:t xml:space="preserve">אבל אנחנו אמרנו </w:t>
      </w:r>
      <w:bookmarkStart w:id="1290" w:name="_ETM_Q1_3943381"/>
      <w:bookmarkEnd w:id="1290"/>
      <w:r>
        <w:rPr>
          <w:rFonts w:hint="cs"/>
          <w:rtl/>
        </w:rPr>
        <w:t xml:space="preserve">שנעשה דיון פנימי על זה, אז נראה לי שזה הצד </w:t>
      </w:r>
      <w:bookmarkStart w:id="1291" w:name="_ETM_Q1_3943001"/>
      <w:bookmarkEnd w:id="1291"/>
      <w:r>
        <w:rPr>
          <w:rFonts w:hint="cs"/>
          <w:rtl/>
        </w:rPr>
        <w:t>השני של אותו מטבע.</w:t>
      </w:r>
    </w:p>
    <w:p w:rsidR="00612DB5" w:rsidRDefault="00612DB5" w:rsidP="00612DB5">
      <w:pPr>
        <w:rPr>
          <w:rtl/>
        </w:rPr>
      </w:pPr>
      <w:bookmarkStart w:id="1292" w:name="_ETM_Q1_3940687"/>
      <w:bookmarkEnd w:id="1292"/>
    </w:p>
    <w:p w:rsidR="00612DB5" w:rsidRDefault="00612DB5" w:rsidP="00612DB5">
      <w:pPr>
        <w:pStyle w:val="-"/>
        <w:keepNext/>
        <w:rPr>
          <w:rtl/>
        </w:rPr>
      </w:pPr>
      <w:bookmarkStart w:id="1293" w:name="_ETM_Q1_3940959"/>
      <w:bookmarkEnd w:id="1293"/>
      <w:r>
        <w:rPr>
          <w:rtl/>
        </w:rPr>
        <w:t>אייל דותן:</w:t>
      </w:r>
    </w:p>
    <w:p w:rsidR="00612DB5" w:rsidRDefault="00612DB5" w:rsidP="00612DB5">
      <w:pPr>
        <w:pStyle w:val="KeepWithNext"/>
        <w:rPr>
          <w:rtl/>
        </w:rPr>
      </w:pPr>
    </w:p>
    <w:p w:rsidR="00612DB5" w:rsidRDefault="00612DB5" w:rsidP="00612DB5">
      <w:pPr>
        <w:rPr>
          <w:rtl/>
        </w:rPr>
      </w:pPr>
      <w:r>
        <w:rPr>
          <w:rFonts w:hint="cs"/>
          <w:rtl/>
        </w:rPr>
        <w:t xml:space="preserve">המשפט הבא הוא חשוב כי ההבדל בין </w:t>
      </w:r>
      <w:bookmarkStart w:id="1294" w:name="_ETM_Q1_3947770"/>
      <w:bookmarkEnd w:id="1294"/>
      <w:r>
        <w:rPr>
          <w:rFonts w:hint="cs"/>
          <w:rtl/>
        </w:rPr>
        <w:t xml:space="preserve">הסעיף הזה לבין הסעיפים הנהוגים היום הוא שהסעיף פשוט הפך </w:t>
      </w:r>
      <w:bookmarkStart w:id="1295" w:name="_ETM_Q1_3952249"/>
      <w:bookmarkEnd w:id="1295"/>
      <w:r>
        <w:rPr>
          <w:rFonts w:hint="cs"/>
          <w:rtl/>
        </w:rPr>
        <w:t xml:space="preserve">את עצמו. במקום שיגידו שהמאסדר יקבע מה ההוראות שצריך לגלות בגילוי נאות כפי שזה נעשה היום, כתבו כאן סעיף </w:t>
      </w:r>
      <w:bookmarkStart w:id="1296" w:name="_ETM_Q1_3958048"/>
      <w:bookmarkEnd w:id="1296"/>
      <w:r>
        <w:rPr>
          <w:rFonts w:hint="cs"/>
          <w:rtl/>
        </w:rPr>
        <w:t xml:space="preserve">כללי ובצדו כתבו בסוף החוק, זה הוראה </w:t>
      </w:r>
      <w:proofErr w:type="spellStart"/>
      <w:r>
        <w:rPr>
          <w:rFonts w:hint="cs"/>
          <w:rtl/>
        </w:rPr>
        <w:t>עונשית</w:t>
      </w:r>
      <w:proofErr w:type="spellEnd"/>
      <w:r>
        <w:rPr>
          <w:rFonts w:hint="cs"/>
          <w:rtl/>
        </w:rPr>
        <w:t xml:space="preserve"> ספציפית על </w:t>
      </w:r>
      <w:bookmarkStart w:id="1297" w:name="_ETM_Q1_3965938"/>
      <w:bookmarkEnd w:id="1297"/>
      <w:r>
        <w:rPr>
          <w:rFonts w:hint="cs"/>
          <w:rtl/>
        </w:rPr>
        <w:t xml:space="preserve">הסעיף הזה. אז התוצאה תהיה </w:t>
      </w:r>
      <w:bookmarkStart w:id="1298" w:name="_ETM_Q1_3966251"/>
      <w:bookmarkEnd w:id="1298"/>
      <w:r>
        <w:rPr>
          <w:rFonts w:hint="cs"/>
          <w:rtl/>
        </w:rPr>
        <w:t xml:space="preserve">שבגלל שלא רוצים להיכנס לסעיף </w:t>
      </w:r>
      <w:proofErr w:type="spellStart"/>
      <w:r>
        <w:rPr>
          <w:rFonts w:hint="cs"/>
          <w:rtl/>
        </w:rPr>
        <w:t>העונשי</w:t>
      </w:r>
      <w:proofErr w:type="spellEnd"/>
      <w:r>
        <w:rPr>
          <w:rFonts w:hint="cs"/>
          <w:rtl/>
        </w:rPr>
        <w:t xml:space="preserve">, יגלו את הכול. </w:t>
      </w:r>
      <w:bookmarkStart w:id="1299" w:name="_ETM_Q1_3971849"/>
      <w:bookmarkEnd w:id="1299"/>
      <w:r>
        <w:rPr>
          <w:rFonts w:hint="cs"/>
          <w:rtl/>
        </w:rPr>
        <w:t xml:space="preserve">הם עשו פה סעיף כללי ואנחנו יודעים שבדיני עונשין לא </w:t>
      </w:r>
      <w:bookmarkStart w:id="1300" w:name="_ETM_Q1_3976937"/>
      <w:bookmarkEnd w:id="1300"/>
      <w:r>
        <w:rPr>
          <w:rFonts w:hint="cs"/>
          <w:rtl/>
        </w:rPr>
        <w:t>קובעים סעיפים כלליים ועמומים שלא ברור איך ליישם אות</w:t>
      </w:r>
      <w:bookmarkStart w:id="1301" w:name="_ETM_Q1_3978523"/>
      <w:bookmarkEnd w:id="1301"/>
      <w:r>
        <w:rPr>
          <w:rFonts w:hint="cs"/>
          <w:rtl/>
        </w:rPr>
        <w:t xml:space="preserve">ם </w:t>
      </w:r>
      <w:proofErr w:type="spellStart"/>
      <w:r>
        <w:rPr>
          <w:rFonts w:hint="cs"/>
          <w:rtl/>
        </w:rPr>
        <w:t>כשבצידם</w:t>
      </w:r>
      <w:proofErr w:type="spellEnd"/>
      <w:r>
        <w:rPr>
          <w:rFonts w:hint="cs"/>
          <w:rtl/>
        </w:rPr>
        <w:t xml:space="preserve"> עונש פלילי.</w:t>
      </w:r>
    </w:p>
    <w:p w:rsidR="00612DB5" w:rsidRDefault="00612DB5" w:rsidP="00612DB5">
      <w:pPr>
        <w:rPr>
          <w:rtl/>
        </w:rPr>
      </w:pPr>
      <w:bookmarkStart w:id="1302" w:name="_ETM_Q1_3982006"/>
      <w:bookmarkEnd w:id="1302"/>
    </w:p>
    <w:p w:rsidR="00612DB5" w:rsidRDefault="00612DB5" w:rsidP="00612DB5">
      <w:pPr>
        <w:pStyle w:val="af9"/>
        <w:keepNext/>
        <w:rPr>
          <w:rtl/>
        </w:rPr>
      </w:pPr>
      <w:bookmarkStart w:id="1303" w:name="_ETM_Q1_3982956"/>
      <w:bookmarkStart w:id="1304" w:name="_ETM_Q1_3984959"/>
      <w:bookmarkEnd w:id="1303"/>
      <w:bookmarkEnd w:id="1304"/>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612DB5" w:rsidRDefault="00612DB5" w:rsidP="00612DB5">
      <w:pPr>
        <w:pStyle w:val="KeepWithNext"/>
        <w:rPr>
          <w:rtl/>
        </w:rPr>
      </w:pPr>
    </w:p>
    <w:p w:rsidR="00612DB5" w:rsidRDefault="00612DB5" w:rsidP="00612DB5">
      <w:pPr>
        <w:rPr>
          <w:rtl/>
        </w:rPr>
      </w:pPr>
      <w:r>
        <w:rPr>
          <w:rFonts w:hint="cs"/>
          <w:rtl/>
        </w:rPr>
        <w:t xml:space="preserve">יש לך הערה על הסעיף </w:t>
      </w:r>
      <w:proofErr w:type="spellStart"/>
      <w:r>
        <w:rPr>
          <w:rFonts w:hint="cs"/>
          <w:rtl/>
        </w:rPr>
        <w:t>העונשי</w:t>
      </w:r>
      <w:proofErr w:type="spellEnd"/>
      <w:r>
        <w:rPr>
          <w:rFonts w:hint="cs"/>
          <w:rtl/>
        </w:rPr>
        <w:t xml:space="preserve">. אז </w:t>
      </w:r>
      <w:bookmarkStart w:id="1305" w:name="_ETM_Q1_3985446"/>
      <w:bookmarkEnd w:id="1305"/>
      <w:r>
        <w:rPr>
          <w:rFonts w:hint="cs"/>
          <w:rtl/>
        </w:rPr>
        <w:t xml:space="preserve">בוא נדבר על זה בסעיף </w:t>
      </w:r>
      <w:proofErr w:type="spellStart"/>
      <w:r>
        <w:rPr>
          <w:rFonts w:hint="cs"/>
          <w:rtl/>
        </w:rPr>
        <w:t>העונשי</w:t>
      </w:r>
      <w:proofErr w:type="spellEnd"/>
      <w:r>
        <w:rPr>
          <w:rFonts w:hint="cs"/>
          <w:rtl/>
        </w:rPr>
        <w:t xml:space="preserve">. אני לא חושבת שזה </w:t>
      </w:r>
      <w:bookmarkStart w:id="1306" w:name="_ETM_Q1_3984279"/>
      <w:bookmarkEnd w:id="1306"/>
      <w:r>
        <w:rPr>
          <w:rFonts w:hint="cs"/>
          <w:rtl/>
        </w:rPr>
        <w:t>קשור פה.</w:t>
      </w:r>
    </w:p>
    <w:p w:rsidR="00612DB5" w:rsidRDefault="00612DB5" w:rsidP="00612DB5">
      <w:pPr>
        <w:rPr>
          <w:rtl/>
        </w:rPr>
      </w:pPr>
      <w:bookmarkStart w:id="1307" w:name="_ETM_Q1_3986148"/>
      <w:bookmarkEnd w:id="1307"/>
    </w:p>
    <w:p w:rsidR="00612DB5" w:rsidRDefault="00612DB5" w:rsidP="00612DB5">
      <w:pPr>
        <w:pStyle w:val="af9"/>
        <w:keepNext/>
        <w:rPr>
          <w:rtl/>
        </w:rPr>
      </w:pPr>
      <w:bookmarkStart w:id="1308" w:name="_ETM_Q1_3986575"/>
      <w:bookmarkStart w:id="1309" w:name="_ETM_Q1_3989544"/>
      <w:bookmarkEnd w:id="1308"/>
      <w:bookmarkEnd w:id="1309"/>
      <w:r>
        <w:rPr>
          <w:rtl/>
        </w:rPr>
        <w:t>אייל דותן:</w:t>
      </w:r>
    </w:p>
    <w:p w:rsidR="00612DB5" w:rsidRDefault="00612DB5" w:rsidP="00612DB5">
      <w:pPr>
        <w:pStyle w:val="KeepWithNext"/>
        <w:rPr>
          <w:rtl/>
        </w:rPr>
      </w:pPr>
    </w:p>
    <w:p w:rsidR="00612DB5" w:rsidRDefault="00612DB5" w:rsidP="00612DB5">
      <w:pPr>
        <w:rPr>
          <w:rtl/>
        </w:rPr>
      </w:pPr>
      <w:r>
        <w:rPr>
          <w:rFonts w:hint="cs"/>
          <w:rtl/>
        </w:rPr>
        <w:t xml:space="preserve">זה מאוד קשור כאן כי הסעיף </w:t>
      </w:r>
      <w:proofErr w:type="spellStart"/>
      <w:r>
        <w:rPr>
          <w:rFonts w:hint="cs"/>
          <w:rtl/>
        </w:rPr>
        <w:t>העונשי</w:t>
      </w:r>
      <w:proofErr w:type="spellEnd"/>
      <w:r>
        <w:rPr>
          <w:rFonts w:hint="cs"/>
          <w:rtl/>
        </w:rPr>
        <w:t xml:space="preserve"> הוא </w:t>
      </w:r>
      <w:bookmarkStart w:id="1310" w:name="_ETM_Q1_3988206"/>
      <w:bookmarkEnd w:id="1310"/>
      <w:r>
        <w:rPr>
          <w:rFonts w:hint="cs"/>
          <w:rtl/>
        </w:rPr>
        <w:t>רק על זה, על 7(א).</w:t>
      </w:r>
    </w:p>
    <w:p w:rsidR="00612DB5" w:rsidRDefault="00612DB5" w:rsidP="00612DB5">
      <w:pPr>
        <w:rPr>
          <w:rtl/>
        </w:rPr>
      </w:pPr>
      <w:bookmarkStart w:id="1311" w:name="_ETM_Q1_3989750"/>
      <w:bookmarkStart w:id="1312" w:name="_ETM_Q1_3990262"/>
      <w:bookmarkEnd w:id="1311"/>
      <w:bookmarkEnd w:id="1312"/>
    </w:p>
    <w:p w:rsidR="00612DB5" w:rsidRDefault="00612DB5" w:rsidP="00612DB5">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612DB5" w:rsidRDefault="00612DB5" w:rsidP="00612DB5">
      <w:pPr>
        <w:pStyle w:val="KeepWithNext"/>
        <w:rPr>
          <w:rtl/>
        </w:rPr>
      </w:pPr>
    </w:p>
    <w:p w:rsidR="00612DB5" w:rsidRDefault="00612DB5" w:rsidP="00612DB5">
      <w:pPr>
        <w:rPr>
          <w:rtl/>
        </w:rPr>
      </w:pPr>
      <w:r>
        <w:rPr>
          <w:rFonts w:hint="cs"/>
          <w:rtl/>
        </w:rPr>
        <w:t>א</w:t>
      </w:r>
      <w:bookmarkStart w:id="1313" w:name="_ETM_Q1_3992622"/>
      <w:bookmarkEnd w:id="1313"/>
      <w:r>
        <w:rPr>
          <w:rFonts w:hint="cs"/>
          <w:rtl/>
        </w:rPr>
        <w:t xml:space="preserve">ז אתה היית רוצה שעכשיו יהיה </w:t>
      </w:r>
      <w:bookmarkStart w:id="1314" w:name="_ETM_Q1_3992121"/>
      <w:bookmarkEnd w:id="1314"/>
      <w:r>
        <w:rPr>
          <w:rFonts w:hint="cs"/>
          <w:rtl/>
        </w:rPr>
        <w:t>כתוב פה את כל ההוראות של הגילוי הנאות?</w:t>
      </w:r>
      <w:bookmarkStart w:id="1315" w:name="_ETM_Q1_3992567"/>
      <w:bookmarkEnd w:id="1315"/>
    </w:p>
    <w:p w:rsidR="00612DB5" w:rsidRDefault="00612DB5" w:rsidP="00612DB5">
      <w:pPr>
        <w:rPr>
          <w:rtl/>
        </w:rPr>
      </w:pPr>
    </w:p>
    <w:p w:rsidR="00612DB5" w:rsidRDefault="00612DB5" w:rsidP="00612DB5">
      <w:pPr>
        <w:pStyle w:val="af9"/>
        <w:keepNext/>
        <w:rPr>
          <w:rtl/>
        </w:rPr>
      </w:pPr>
      <w:bookmarkStart w:id="1316" w:name="_ETM_Q1_3992990"/>
      <w:bookmarkEnd w:id="1316"/>
      <w:r>
        <w:rPr>
          <w:rtl/>
        </w:rPr>
        <w:t>אייל דותן:</w:t>
      </w:r>
    </w:p>
    <w:p w:rsidR="00612DB5" w:rsidRDefault="00612DB5" w:rsidP="00612DB5">
      <w:pPr>
        <w:pStyle w:val="KeepWithNext"/>
        <w:rPr>
          <w:rtl/>
        </w:rPr>
      </w:pPr>
    </w:p>
    <w:p w:rsidR="00612DB5" w:rsidRDefault="00612DB5" w:rsidP="00612DB5">
      <w:pPr>
        <w:rPr>
          <w:rtl/>
        </w:rPr>
      </w:pPr>
      <w:bookmarkStart w:id="1317" w:name="_ETM_Q1_3994855"/>
      <w:bookmarkEnd w:id="1317"/>
      <w:r>
        <w:rPr>
          <w:rFonts w:hint="cs"/>
          <w:rtl/>
        </w:rPr>
        <w:t xml:space="preserve">לא. כרגע </w:t>
      </w:r>
      <w:bookmarkStart w:id="1318" w:name="_ETM_Q1_3994963"/>
      <w:bookmarkEnd w:id="1318"/>
      <w:r>
        <w:rPr>
          <w:rFonts w:hint="cs"/>
          <w:rtl/>
        </w:rPr>
        <w:t>הפניתם ל</w:t>
      </w:r>
      <w:r w:rsidR="00B2557A">
        <w:rPr>
          <w:rFonts w:hint="cs"/>
          <w:rtl/>
        </w:rPr>
        <w:t xml:space="preserve">סעיף - </w:t>
      </w:r>
      <w:bookmarkStart w:id="1319" w:name="_ETM_Q1_4000864"/>
      <w:bookmarkEnd w:id="1319"/>
      <w:r w:rsidR="00B2557A">
        <w:rPr>
          <w:rFonts w:hint="cs"/>
          <w:rtl/>
        </w:rPr>
        <w:t>- -</w:t>
      </w:r>
    </w:p>
    <w:p w:rsidR="00B2557A" w:rsidRDefault="00B2557A" w:rsidP="00612DB5">
      <w:pPr>
        <w:rPr>
          <w:rtl/>
        </w:rPr>
      </w:pPr>
      <w:bookmarkStart w:id="1320" w:name="_ETM_Q1_3998032"/>
      <w:bookmarkEnd w:id="1320"/>
    </w:p>
    <w:p w:rsidR="00B2557A" w:rsidRDefault="00B2557A" w:rsidP="00B2557A">
      <w:pPr>
        <w:pStyle w:val="af9"/>
        <w:keepNext/>
        <w:rPr>
          <w:rtl/>
        </w:rPr>
      </w:pPr>
      <w:bookmarkStart w:id="1321" w:name="_ETM_Q1_3998421"/>
      <w:bookmarkEnd w:id="1321"/>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B2557A" w:rsidRDefault="00B2557A" w:rsidP="00B2557A">
      <w:pPr>
        <w:pStyle w:val="KeepWithNext"/>
        <w:rPr>
          <w:rtl/>
        </w:rPr>
      </w:pPr>
    </w:p>
    <w:p w:rsidR="00B2557A" w:rsidRDefault="00B2557A" w:rsidP="00B2557A">
      <w:pPr>
        <w:rPr>
          <w:rtl/>
        </w:rPr>
      </w:pPr>
      <w:r>
        <w:rPr>
          <w:rFonts w:hint="cs"/>
          <w:rtl/>
        </w:rPr>
        <w:t>א</w:t>
      </w:r>
      <w:bookmarkStart w:id="1322" w:name="_ETM_Q1_4001050"/>
      <w:bookmarkEnd w:id="1322"/>
      <w:r>
        <w:rPr>
          <w:rFonts w:hint="cs"/>
          <w:rtl/>
        </w:rPr>
        <w:t>בל יש את הסמכות הכללית הזאת.</w:t>
      </w:r>
    </w:p>
    <w:p w:rsidR="00B2557A" w:rsidRDefault="00B2557A" w:rsidP="00B2557A">
      <w:pPr>
        <w:rPr>
          <w:rtl/>
        </w:rPr>
      </w:pPr>
      <w:bookmarkStart w:id="1323" w:name="_ETM_Q1_4004241"/>
      <w:bookmarkEnd w:id="1323"/>
    </w:p>
    <w:p w:rsidR="00B2557A" w:rsidRDefault="00B2557A" w:rsidP="00B2557A">
      <w:pPr>
        <w:pStyle w:val="af9"/>
        <w:keepNext/>
        <w:rPr>
          <w:rtl/>
        </w:rPr>
      </w:pPr>
      <w:r>
        <w:rPr>
          <w:rtl/>
        </w:rPr>
        <w:t>אייל דותן:</w:t>
      </w:r>
    </w:p>
    <w:p w:rsidR="00B2557A" w:rsidRDefault="00B2557A" w:rsidP="00B2557A">
      <w:pPr>
        <w:pStyle w:val="KeepWithNext"/>
        <w:rPr>
          <w:rtl/>
        </w:rPr>
      </w:pPr>
    </w:p>
    <w:p w:rsidR="00B2557A" w:rsidRDefault="00B2557A" w:rsidP="00B2557A">
      <w:pPr>
        <w:rPr>
          <w:rtl/>
        </w:rPr>
      </w:pPr>
      <w:r>
        <w:rPr>
          <w:rFonts w:hint="cs"/>
          <w:rtl/>
        </w:rPr>
        <w:t>אני מסכים - - -</w:t>
      </w:r>
    </w:p>
    <w:p w:rsidR="00B2557A" w:rsidRDefault="00B2557A" w:rsidP="00B2557A">
      <w:pPr>
        <w:rPr>
          <w:rtl/>
        </w:rPr>
      </w:pPr>
      <w:bookmarkStart w:id="1324" w:name="_ETM_Q1_4001785"/>
      <w:bookmarkEnd w:id="1324"/>
    </w:p>
    <w:p w:rsidR="00B2557A" w:rsidRDefault="00B2557A" w:rsidP="00B2557A">
      <w:pPr>
        <w:pStyle w:val="af6"/>
        <w:keepNext/>
        <w:rPr>
          <w:rtl/>
        </w:rPr>
      </w:pPr>
      <w:bookmarkStart w:id="1325" w:name="_ETM_Q1_4002195"/>
      <w:bookmarkEnd w:id="1325"/>
      <w:r>
        <w:rPr>
          <w:rtl/>
        </w:rPr>
        <w:t>היו"ר רחל עזריה:</w:t>
      </w:r>
    </w:p>
    <w:p w:rsidR="00B2557A" w:rsidRDefault="00B2557A" w:rsidP="00B2557A">
      <w:pPr>
        <w:pStyle w:val="KeepWithNext"/>
        <w:rPr>
          <w:rtl/>
        </w:rPr>
      </w:pPr>
    </w:p>
    <w:p w:rsidR="00B2557A" w:rsidRDefault="00B2557A" w:rsidP="00B2557A">
      <w:pPr>
        <w:rPr>
          <w:rtl/>
        </w:rPr>
      </w:pPr>
      <w:r>
        <w:rPr>
          <w:rFonts w:hint="cs"/>
          <w:rtl/>
        </w:rPr>
        <w:t xml:space="preserve">אני שמחה שאתה </w:t>
      </w:r>
      <w:bookmarkStart w:id="1326" w:name="_ETM_Q1_4005026"/>
      <w:bookmarkEnd w:id="1326"/>
      <w:r>
        <w:rPr>
          <w:rFonts w:hint="cs"/>
          <w:rtl/>
        </w:rPr>
        <w:t xml:space="preserve">מסכים. תקשיב, בבקשה. א', אני מבקשת שתיתן לנו את זה </w:t>
      </w:r>
      <w:bookmarkStart w:id="1327" w:name="_ETM_Q1_4011047"/>
      <w:bookmarkEnd w:id="1327"/>
      <w:r>
        <w:rPr>
          <w:rFonts w:hint="cs"/>
          <w:rtl/>
        </w:rPr>
        <w:t xml:space="preserve">בכתב כמו שאני מבקשת מתחילת הישיבה, אז תדאג שפשוט בהמשך ככה זה יהיה. ב', אמרנו שזה אחד הדברים שאנחנו </w:t>
      </w:r>
      <w:bookmarkStart w:id="1328" w:name="_ETM_Q1_4014536"/>
      <w:bookmarkEnd w:id="1328"/>
      <w:r>
        <w:rPr>
          <w:rFonts w:hint="cs"/>
          <w:rtl/>
        </w:rPr>
        <w:t xml:space="preserve">נדון בהם דיון פנימי ונבחן. אז אי אפשר </w:t>
      </w:r>
      <w:bookmarkStart w:id="1329" w:name="_ETM_Q1_4017996"/>
      <w:bookmarkEnd w:id="1329"/>
      <w:r>
        <w:rPr>
          <w:rFonts w:hint="cs"/>
          <w:rtl/>
        </w:rPr>
        <w:t>מיד אחרי שנקים על זה דיון פנימי אתה אומר</w:t>
      </w:r>
      <w:bookmarkStart w:id="1330" w:name="_ETM_Q1_4016878"/>
      <w:bookmarkEnd w:id="1330"/>
      <w:r>
        <w:rPr>
          <w:rFonts w:hint="cs"/>
          <w:rtl/>
        </w:rPr>
        <w:t>, אני מבקש שזה יהיה בכתב. חכה. תתקבל החלטה,</w:t>
      </w:r>
      <w:bookmarkStart w:id="1331" w:name="_ETM_Q1_4021687"/>
      <w:bookmarkEnd w:id="1331"/>
      <w:r>
        <w:rPr>
          <w:rFonts w:hint="cs"/>
          <w:rtl/>
        </w:rPr>
        <w:t xml:space="preserve"> ואם יידרשו הבהרות נשקול את ההבהרות. אבל יש פה פער.</w:t>
      </w:r>
    </w:p>
    <w:p w:rsidR="00B2557A" w:rsidRDefault="00B2557A" w:rsidP="00B2557A">
      <w:pPr>
        <w:rPr>
          <w:rtl/>
        </w:rPr>
      </w:pPr>
      <w:bookmarkStart w:id="1332" w:name="_ETM_Q1_4035406"/>
      <w:bookmarkEnd w:id="1332"/>
    </w:p>
    <w:p w:rsidR="00B2557A" w:rsidRDefault="00B2557A" w:rsidP="00B2557A">
      <w:pPr>
        <w:pStyle w:val="af9"/>
        <w:keepNext/>
        <w:rPr>
          <w:rtl/>
        </w:rPr>
      </w:pPr>
      <w:bookmarkStart w:id="1333" w:name="_ETM_Q1_4036191"/>
      <w:bookmarkStart w:id="1334" w:name="_ETM_Q1_4037334"/>
      <w:bookmarkEnd w:id="1333"/>
      <w:bookmarkEnd w:id="1334"/>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B2557A" w:rsidRDefault="00B2557A" w:rsidP="00B2557A">
      <w:pPr>
        <w:pStyle w:val="KeepWithNext"/>
        <w:rPr>
          <w:rtl/>
        </w:rPr>
      </w:pPr>
    </w:p>
    <w:p w:rsidR="00B2557A" w:rsidRDefault="00B2557A" w:rsidP="00B2557A">
      <w:pPr>
        <w:rPr>
          <w:rtl/>
        </w:rPr>
      </w:pPr>
      <w:r>
        <w:rPr>
          <w:rFonts w:hint="cs"/>
          <w:rtl/>
        </w:rPr>
        <w:t>א</w:t>
      </w:r>
      <w:bookmarkStart w:id="1335" w:name="_ETM_Q1_4039094"/>
      <w:bookmarkEnd w:id="1335"/>
      <w:r>
        <w:rPr>
          <w:rFonts w:hint="cs"/>
          <w:rtl/>
        </w:rPr>
        <w:t>ם אין עוד הערות, אז אנחנו עוברים לפרק ד'.</w:t>
      </w:r>
    </w:p>
    <w:p w:rsidR="00B2557A" w:rsidRDefault="00B2557A" w:rsidP="00B2557A">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B2557A" w:rsidRPr="00B2557A" w:rsidTr="00D55214">
        <w:trPr>
          <w:cantSplit/>
        </w:trPr>
        <w:tc>
          <w:tcPr>
            <w:tcW w:w="1871" w:type="dxa"/>
            <w:tcMar>
              <w:top w:w="91" w:type="dxa"/>
              <w:left w:w="0" w:type="dxa"/>
              <w:bottom w:w="91" w:type="dxa"/>
              <w:right w:w="0" w:type="dxa"/>
            </w:tcMar>
          </w:tcPr>
          <w:p w:rsidR="00B2557A" w:rsidRPr="00B2557A" w:rsidRDefault="00B2557A" w:rsidP="00B255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1336" w:name="_ETM_Q1_4036857"/>
            <w:bookmarkStart w:id="1337" w:name="_ETM_Q1_4036877"/>
            <w:bookmarkEnd w:id="1336"/>
            <w:bookmarkEnd w:id="1337"/>
          </w:p>
        </w:tc>
        <w:tc>
          <w:tcPr>
            <w:tcW w:w="624" w:type="dxa"/>
            <w:tcMar>
              <w:top w:w="91" w:type="dxa"/>
              <w:left w:w="0" w:type="dxa"/>
              <w:bottom w:w="91" w:type="dxa"/>
              <w:right w:w="0" w:type="dxa"/>
            </w:tcMar>
          </w:tcPr>
          <w:p w:rsidR="00B2557A" w:rsidRPr="00B2557A" w:rsidRDefault="00B2557A" w:rsidP="00B255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3" w:type="dxa"/>
            <w:tcMar>
              <w:top w:w="91" w:type="dxa"/>
              <w:left w:w="0" w:type="dxa"/>
              <w:bottom w:w="91" w:type="dxa"/>
              <w:right w:w="0" w:type="dxa"/>
            </w:tcMar>
            <w:hideMark/>
          </w:tcPr>
          <w:p w:rsidR="00B2557A" w:rsidRPr="00B2557A" w:rsidRDefault="00B2557A" w:rsidP="00B2557A">
            <w:pPr>
              <w:keepLines/>
              <w:widowControl w:val="0"/>
              <w:tabs>
                <w:tab w:val="left" w:pos="624"/>
                <w:tab w:val="left" w:pos="1247"/>
              </w:tabs>
              <w:snapToGrid w:val="0"/>
              <w:spacing w:line="240" w:lineRule="auto"/>
              <w:ind w:firstLine="0"/>
              <w:contextualSpacing/>
              <w:jc w:val="center"/>
              <w:rPr>
                <w:rFonts w:ascii="Arial" w:eastAsia="Arial Unicode MS" w:hAnsi="Arial"/>
                <w:b/>
                <w:bCs/>
              </w:rPr>
            </w:pPr>
            <w:r>
              <w:rPr>
                <w:rFonts w:ascii="Arial" w:eastAsia="Arial Unicode MS" w:hAnsi="Arial" w:hint="cs"/>
                <w:b/>
                <w:bCs/>
                <w:rtl/>
              </w:rPr>
              <w:t>"</w:t>
            </w:r>
            <w:r w:rsidRPr="00B2557A">
              <w:rPr>
                <w:rFonts w:ascii="Arial" w:eastAsia="Arial Unicode MS" w:hAnsi="Arial" w:hint="cs"/>
                <w:b/>
                <w:bCs/>
                <w:rtl/>
              </w:rPr>
              <w:t>פרק ד': פעולת תשלום – ביצועה, הפסקתה והאחריות לה</w:t>
            </w:r>
          </w:p>
        </w:tc>
      </w:tr>
      <w:tr w:rsidR="00B2557A" w:rsidRPr="00B2557A" w:rsidTr="00D55214">
        <w:trPr>
          <w:cantSplit/>
        </w:trPr>
        <w:tc>
          <w:tcPr>
            <w:tcW w:w="1871" w:type="dxa"/>
            <w:tcMar>
              <w:top w:w="91" w:type="dxa"/>
              <w:left w:w="0" w:type="dxa"/>
              <w:bottom w:w="91" w:type="dxa"/>
              <w:right w:w="0" w:type="dxa"/>
            </w:tcMar>
          </w:tcPr>
          <w:p w:rsidR="00B2557A" w:rsidRPr="00B2557A" w:rsidRDefault="00B2557A" w:rsidP="00B255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B2557A" w:rsidRPr="00B2557A" w:rsidRDefault="00B2557A" w:rsidP="00B255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43" w:type="dxa"/>
            <w:tcMar>
              <w:top w:w="91" w:type="dxa"/>
              <w:left w:w="0" w:type="dxa"/>
              <w:bottom w:w="91" w:type="dxa"/>
              <w:right w:w="0" w:type="dxa"/>
            </w:tcMar>
            <w:hideMark/>
          </w:tcPr>
          <w:p w:rsidR="00B2557A" w:rsidRPr="00B2557A" w:rsidRDefault="00B2557A" w:rsidP="00B2557A">
            <w:pPr>
              <w:keepLines/>
              <w:widowControl w:val="0"/>
              <w:tabs>
                <w:tab w:val="left" w:pos="624"/>
                <w:tab w:val="left" w:pos="1247"/>
              </w:tabs>
              <w:snapToGrid w:val="0"/>
              <w:spacing w:line="240" w:lineRule="auto"/>
              <w:ind w:firstLine="0"/>
              <w:contextualSpacing/>
              <w:jc w:val="center"/>
              <w:rPr>
                <w:rFonts w:ascii="Arial" w:eastAsia="Arial Unicode MS" w:hAnsi="Arial"/>
                <w:b/>
                <w:bCs/>
              </w:rPr>
            </w:pPr>
            <w:r w:rsidRPr="00B2557A">
              <w:rPr>
                <w:rFonts w:ascii="Arial" w:eastAsia="Arial Unicode MS" w:hAnsi="Arial" w:hint="cs"/>
                <w:b/>
                <w:bCs/>
                <w:rtl/>
              </w:rPr>
              <w:t>סימן א': ביצוע פעולת תשלום</w:t>
            </w:r>
          </w:p>
        </w:tc>
      </w:tr>
      <w:tr w:rsidR="00B2557A" w:rsidRPr="00B2557A" w:rsidTr="00D55214">
        <w:trPr>
          <w:cantSplit/>
        </w:trPr>
        <w:tc>
          <w:tcPr>
            <w:tcW w:w="1871" w:type="dxa"/>
            <w:tcMar>
              <w:top w:w="91" w:type="dxa"/>
              <w:left w:w="0" w:type="dxa"/>
              <w:bottom w:w="91" w:type="dxa"/>
              <w:right w:w="0" w:type="dxa"/>
            </w:tcMar>
            <w:hideMark/>
          </w:tcPr>
          <w:p w:rsidR="00B2557A" w:rsidRPr="00B2557A" w:rsidRDefault="00B2557A" w:rsidP="00B255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B2557A">
              <w:rPr>
                <w:rFonts w:ascii="Arial" w:eastAsia="Arial Unicode MS" w:hAnsi="Arial" w:hint="cs"/>
                <w:color w:val="000000"/>
                <w:rtl/>
                <w:lang w:eastAsia="ja-JP"/>
              </w:rPr>
              <w:t>ביצוע פעולת תשלום על פי הוראת תשלום</w:t>
            </w:r>
          </w:p>
        </w:tc>
        <w:tc>
          <w:tcPr>
            <w:tcW w:w="624" w:type="dxa"/>
            <w:tcMar>
              <w:top w:w="91" w:type="dxa"/>
              <w:left w:w="0" w:type="dxa"/>
              <w:bottom w:w="91" w:type="dxa"/>
              <w:right w:w="0" w:type="dxa"/>
            </w:tcMar>
            <w:hideMark/>
          </w:tcPr>
          <w:p w:rsidR="00B2557A" w:rsidRPr="00B2557A" w:rsidRDefault="00B2557A" w:rsidP="00B255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B2557A">
              <w:rPr>
                <w:rFonts w:ascii="Arial" w:eastAsia="Arial Unicode MS" w:hAnsi="Arial" w:hint="cs"/>
                <w:color w:val="000000"/>
                <w:rtl/>
                <w:lang w:eastAsia="ja-JP"/>
              </w:rPr>
              <w:t>9.</w:t>
            </w:r>
          </w:p>
        </w:tc>
        <w:tc>
          <w:tcPr>
            <w:tcW w:w="7143" w:type="dxa"/>
            <w:tcMar>
              <w:top w:w="91" w:type="dxa"/>
              <w:left w:w="0" w:type="dxa"/>
              <w:bottom w:w="91" w:type="dxa"/>
              <w:right w:w="0" w:type="dxa"/>
            </w:tcMar>
            <w:hideMark/>
          </w:tcPr>
          <w:p w:rsidR="00B2557A" w:rsidRPr="00B2557A" w:rsidRDefault="00B2557A" w:rsidP="00B2557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2557A">
              <w:rPr>
                <w:rFonts w:ascii="Arial" w:eastAsia="Arial Unicode MS" w:hAnsi="Arial" w:hint="cs"/>
                <w:color w:val="000000"/>
                <w:rtl/>
                <w:lang w:eastAsia="ja-JP"/>
              </w:rPr>
              <w:t>נותן שירותי תשלום למשלם יבצע פעולת תשלום רק אם ניתנה לו הוראת תשלום מאת המשלם.</w:t>
            </w:r>
            <w:r w:rsidR="00D55214">
              <w:rPr>
                <w:rFonts w:ascii="Arial" w:eastAsia="Arial Unicode MS" w:hAnsi="Arial" w:hint="cs"/>
                <w:color w:val="000000"/>
                <w:rtl/>
                <w:lang w:eastAsia="ja-JP"/>
              </w:rPr>
              <w:t>"</w:t>
            </w:r>
          </w:p>
        </w:tc>
      </w:tr>
    </w:tbl>
    <w:p w:rsidR="00D55214" w:rsidRDefault="00D55214">
      <w:pPr>
        <w:rPr>
          <w:rtl/>
        </w:rPr>
      </w:pPr>
    </w:p>
    <w:p w:rsidR="00D55214" w:rsidRDefault="00D55214">
      <w:pPr>
        <w:rPr>
          <w:rtl/>
        </w:rPr>
      </w:pPr>
      <w:bookmarkStart w:id="1338" w:name="_ETM_Q1_4048850"/>
      <w:bookmarkEnd w:id="1338"/>
      <w:r>
        <w:rPr>
          <w:rFonts w:hint="cs"/>
          <w:rtl/>
        </w:rPr>
        <w:t xml:space="preserve">בעצם </w:t>
      </w:r>
      <w:bookmarkStart w:id="1339" w:name="_ETM_Q1_4050994"/>
      <w:bookmarkEnd w:id="1339"/>
      <w:r>
        <w:rPr>
          <w:rFonts w:hint="cs"/>
          <w:rtl/>
        </w:rPr>
        <w:t xml:space="preserve">יש פה הוראה שהיא מאוד מאוד </w:t>
      </w:r>
      <w:bookmarkStart w:id="1340" w:name="_ETM_Q1_4050876"/>
      <w:bookmarkEnd w:id="1340"/>
      <w:r>
        <w:rPr>
          <w:rFonts w:hint="cs"/>
          <w:rtl/>
        </w:rPr>
        <w:t xml:space="preserve">בסיסית, אולי אפילו די מובנת מאליה. בעצם אנחנו קובעים שפעולת </w:t>
      </w:r>
      <w:bookmarkStart w:id="1341" w:name="_ETM_Q1_4057902"/>
      <w:bookmarkEnd w:id="1341"/>
      <w:r>
        <w:rPr>
          <w:rFonts w:hint="cs"/>
          <w:rtl/>
        </w:rPr>
        <w:t xml:space="preserve">תשלום יכולה להיעשות רק לאחר שניתנה הוראת תשלום. הוראת </w:t>
      </w:r>
      <w:bookmarkStart w:id="1342" w:name="_ETM_Q1_4058732"/>
      <w:bookmarkEnd w:id="1342"/>
      <w:r>
        <w:rPr>
          <w:rFonts w:hint="cs"/>
          <w:rtl/>
        </w:rPr>
        <w:t xml:space="preserve">התשלום היא </w:t>
      </w:r>
      <w:bookmarkStart w:id="1343" w:name="_ETM_Q1_4060652"/>
      <w:bookmarkEnd w:id="1343"/>
      <w:r>
        <w:rPr>
          <w:rFonts w:hint="cs"/>
          <w:rtl/>
        </w:rPr>
        <w:t xml:space="preserve">בעצם המניע של כל הדבר הזה שנקרא פעולת </w:t>
      </w:r>
      <w:bookmarkStart w:id="1344" w:name="_ETM_Q1_4067534"/>
      <w:bookmarkEnd w:id="1344"/>
      <w:r>
        <w:rPr>
          <w:rFonts w:hint="cs"/>
          <w:rtl/>
        </w:rPr>
        <w:t>תשלום, ורק לאחריה אפשר לעשות את הביצוע.</w:t>
      </w:r>
    </w:p>
    <w:p w:rsidR="00D55214" w:rsidRDefault="00D55214">
      <w:pPr>
        <w:rPr>
          <w:rtl/>
        </w:rPr>
      </w:pPr>
      <w:bookmarkStart w:id="1345" w:name="_ETM_Q1_4069985"/>
      <w:bookmarkEnd w:id="1345"/>
    </w:p>
    <w:p w:rsidR="00D55214" w:rsidRDefault="00D55214">
      <w:pPr>
        <w:rPr>
          <w:rtl/>
        </w:rPr>
      </w:pPr>
      <w:bookmarkStart w:id="1346" w:name="_ETM_Q1_4070670"/>
      <w:bookmarkEnd w:id="1346"/>
      <w:r>
        <w:rPr>
          <w:rFonts w:hint="cs"/>
          <w:rtl/>
        </w:rPr>
        <w:t xml:space="preserve">יש למישהו הערות לגבי </w:t>
      </w:r>
      <w:bookmarkStart w:id="1347" w:name="_ETM_Q1_4068952"/>
      <w:bookmarkEnd w:id="1347"/>
      <w:r>
        <w:rPr>
          <w:rFonts w:hint="cs"/>
          <w:rtl/>
        </w:rPr>
        <w:t>הסעיף? לא. אני שמחה שזה עד כדי ברור.</w:t>
      </w:r>
    </w:p>
    <w:p w:rsidR="00D55214" w:rsidRPr="00D55214" w:rsidRDefault="00D55214">
      <w:bookmarkStart w:id="1348" w:name="_ETM_Q1_4072534"/>
      <w:bookmarkStart w:id="1349" w:name="_ETM_Q1_4061179"/>
      <w:bookmarkEnd w:id="1348"/>
      <w:bookmarkEnd w:id="1349"/>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B2557A" w:rsidRPr="00B2557A" w:rsidTr="00D55214">
        <w:trPr>
          <w:cantSplit/>
        </w:trPr>
        <w:tc>
          <w:tcPr>
            <w:tcW w:w="1871" w:type="dxa"/>
            <w:tcMar>
              <w:top w:w="91" w:type="dxa"/>
              <w:left w:w="0" w:type="dxa"/>
              <w:bottom w:w="91" w:type="dxa"/>
              <w:right w:w="0" w:type="dxa"/>
            </w:tcMar>
            <w:hideMark/>
          </w:tcPr>
          <w:p w:rsidR="00B2557A" w:rsidRPr="00B2557A" w:rsidRDefault="00D55214" w:rsidP="00B255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00B2557A" w:rsidRPr="00B2557A">
              <w:rPr>
                <w:rFonts w:ascii="Arial" w:eastAsia="Arial Unicode MS" w:hAnsi="Arial" w:hint="cs"/>
                <w:color w:val="000000"/>
                <w:rtl/>
                <w:lang w:eastAsia="ja-JP"/>
              </w:rPr>
              <w:t xml:space="preserve">אימות וזיהוי </w:t>
            </w:r>
          </w:p>
        </w:tc>
        <w:tc>
          <w:tcPr>
            <w:tcW w:w="624" w:type="dxa"/>
            <w:tcMar>
              <w:top w:w="91" w:type="dxa"/>
              <w:left w:w="0" w:type="dxa"/>
              <w:bottom w:w="91" w:type="dxa"/>
              <w:right w:w="0" w:type="dxa"/>
            </w:tcMar>
            <w:hideMark/>
          </w:tcPr>
          <w:p w:rsidR="00B2557A" w:rsidRPr="00B2557A" w:rsidRDefault="00B2557A" w:rsidP="00B2557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B2557A">
              <w:rPr>
                <w:rFonts w:ascii="Arial" w:eastAsia="Arial Unicode MS" w:hAnsi="Arial" w:hint="cs"/>
                <w:color w:val="000000"/>
                <w:rtl/>
                <w:lang w:eastAsia="ja-JP"/>
              </w:rPr>
              <w:t>10.</w:t>
            </w:r>
          </w:p>
        </w:tc>
        <w:tc>
          <w:tcPr>
            <w:tcW w:w="7143" w:type="dxa"/>
            <w:tcMar>
              <w:top w:w="91" w:type="dxa"/>
              <w:left w:w="0" w:type="dxa"/>
              <w:bottom w:w="91" w:type="dxa"/>
              <w:right w:w="0" w:type="dxa"/>
            </w:tcMar>
            <w:hideMark/>
          </w:tcPr>
          <w:p w:rsidR="00B2557A" w:rsidRPr="00B2557A" w:rsidRDefault="00B2557A" w:rsidP="00B2557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B2557A">
              <w:rPr>
                <w:rFonts w:ascii="Arial" w:eastAsia="Arial Unicode MS" w:hAnsi="Arial" w:hint="cs"/>
                <w:color w:val="000000"/>
                <w:rtl/>
                <w:lang w:eastAsia="ja-JP"/>
              </w:rPr>
              <w:t>השר, בהסכמת ראש הממשלה, שר האוצר ונגיד בנק ישראל, רשאי לקבוע הוראות לעניין חובת נותן שירותי תשלום למשלם לאמת את זיהויו של המשלם באמצעות פרט אימות כפי שיקבע, לצורך מתן הוראת תשלום באמצעות אמצעי תשלום מסוים שהנפיק לו.</w:t>
            </w:r>
            <w:r w:rsidR="00D55214">
              <w:rPr>
                <w:rFonts w:ascii="Arial" w:eastAsia="Arial Unicode MS" w:hAnsi="Arial" w:hint="cs"/>
                <w:color w:val="000000"/>
                <w:rtl/>
                <w:lang w:eastAsia="ja-JP"/>
              </w:rPr>
              <w:t>"</w:t>
            </w:r>
          </w:p>
        </w:tc>
      </w:tr>
    </w:tbl>
    <w:p w:rsidR="00D55214" w:rsidRDefault="00D55214">
      <w:pPr>
        <w:rPr>
          <w:rtl/>
        </w:rPr>
      </w:pPr>
      <w:bookmarkStart w:id="1350" w:name="_ETM_Q1_4095214"/>
      <w:bookmarkEnd w:id="1350"/>
    </w:p>
    <w:p w:rsidR="00D55214" w:rsidRDefault="00D55214" w:rsidP="00D55214">
      <w:pPr>
        <w:rPr>
          <w:rtl/>
        </w:rPr>
      </w:pPr>
      <w:r>
        <w:rPr>
          <w:rFonts w:hint="cs"/>
          <w:rtl/>
        </w:rPr>
        <w:t xml:space="preserve">בשונה, אגב, </w:t>
      </w:r>
      <w:bookmarkStart w:id="1351" w:name="_ETM_Q1_4094630"/>
      <w:bookmarkEnd w:id="1351"/>
      <w:r>
        <w:rPr>
          <w:rFonts w:hint="cs"/>
          <w:rtl/>
        </w:rPr>
        <w:t>מה-</w:t>
      </w:r>
      <w:r>
        <w:t>PSD</w:t>
      </w:r>
      <w:r>
        <w:rPr>
          <w:rFonts w:hint="cs"/>
          <w:rtl/>
        </w:rPr>
        <w:t xml:space="preserve"> שקבע חובות לעניין אימות וזיהוי במסגרת פעולת תשלום </w:t>
      </w:r>
      <w:bookmarkStart w:id="1352" w:name="_ETM_Q1_4097211"/>
      <w:bookmarkEnd w:id="1352"/>
      <w:r>
        <w:rPr>
          <w:rFonts w:hint="cs"/>
          <w:rtl/>
        </w:rPr>
        <w:t xml:space="preserve">מסוימת או במסגרת מתן הוראת תשלום, אנחנו חשבנו </w:t>
      </w:r>
      <w:bookmarkStart w:id="1353" w:name="_ETM_Q1_4101781"/>
      <w:bookmarkEnd w:id="1353"/>
      <w:r>
        <w:rPr>
          <w:rFonts w:hint="cs"/>
          <w:rtl/>
        </w:rPr>
        <w:t xml:space="preserve">שזה כן דבר שנכון להשאיר אותו למודל ניהול הסיכונים </w:t>
      </w:r>
      <w:bookmarkStart w:id="1354" w:name="_ETM_Q1_4106691"/>
      <w:bookmarkEnd w:id="1354"/>
      <w:r>
        <w:rPr>
          <w:rFonts w:hint="cs"/>
          <w:rtl/>
        </w:rPr>
        <w:t xml:space="preserve">של נותן שירותי התשלום, ולא להטיל כבר </w:t>
      </w:r>
      <w:bookmarkStart w:id="1355" w:name="_ETM_Q1_4106212"/>
      <w:bookmarkEnd w:id="1355"/>
      <w:r>
        <w:rPr>
          <w:rFonts w:hint="cs"/>
          <w:rtl/>
        </w:rPr>
        <w:t xml:space="preserve">בחוק חובה. ומצד שני חשבנו שזה שוק שהוא מתפתח ויכול </w:t>
      </w:r>
      <w:bookmarkStart w:id="1356" w:name="_ETM_Q1_4110775"/>
      <w:bookmarkEnd w:id="1356"/>
      <w:r>
        <w:rPr>
          <w:rFonts w:hint="cs"/>
          <w:rtl/>
        </w:rPr>
        <w:t xml:space="preserve">להיות שבעתיד נחשוב לנכון שבהקשרים מסוימים או ביחס לאמצעי תשלום </w:t>
      </w:r>
      <w:bookmarkStart w:id="1357" w:name="_ETM_Q1_4118013"/>
      <w:bookmarkEnd w:id="1357"/>
      <w:r>
        <w:rPr>
          <w:rFonts w:hint="cs"/>
          <w:rtl/>
        </w:rPr>
        <w:t xml:space="preserve">מסוימים או פעילויות תשלום מסוימות כן נרצה לקבוע חובות זיהוי </w:t>
      </w:r>
      <w:bookmarkStart w:id="1358" w:name="_ETM_Q1_4124009"/>
      <w:bookmarkEnd w:id="1358"/>
      <w:r>
        <w:rPr>
          <w:rFonts w:hint="cs"/>
          <w:rtl/>
        </w:rPr>
        <w:t xml:space="preserve">כדי להתמודד עם סוגיות של גניבת זהות והתחזות </w:t>
      </w:r>
      <w:bookmarkStart w:id="1359" w:name="_ETM_Q1_4126927"/>
      <w:bookmarkEnd w:id="1359"/>
      <w:r>
        <w:rPr>
          <w:rFonts w:hint="cs"/>
          <w:rtl/>
        </w:rPr>
        <w:t>והונאות. ולכן פשוט ביקשנו לאשר לנו את הסמכות הזאת</w:t>
      </w:r>
      <w:bookmarkStart w:id="1360" w:name="_ETM_Q1_4131893"/>
      <w:bookmarkEnd w:id="1360"/>
      <w:r>
        <w:rPr>
          <w:rFonts w:hint="cs"/>
          <w:rtl/>
        </w:rPr>
        <w:t>.</w:t>
      </w:r>
    </w:p>
    <w:p w:rsidR="00D55214" w:rsidRDefault="00D55214" w:rsidP="00D55214">
      <w:pPr>
        <w:rPr>
          <w:rtl/>
        </w:rPr>
      </w:pPr>
    </w:p>
    <w:p w:rsidR="00D55214" w:rsidRDefault="00D55214" w:rsidP="00D55214">
      <w:pPr>
        <w:pStyle w:val="af9"/>
        <w:keepNext/>
        <w:rPr>
          <w:rtl/>
        </w:rPr>
      </w:pPr>
      <w:r>
        <w:rPr>
          <w:rtl/>
        </w:rPr>
        <w:t>אייל דותן:</w:t>
      </w:r>
    </w:p>
    <w:p w:rsidR="00D55214" w:rsidRDefault="00D55214" w:rsidP="00D55214">
      <w:pPr>
        <w:pStyle w:val="KeepWithNext"/>
        <w:rPr>
          <w:rtl/>
        </w:rPr>
      </w:pPr>
    </w:p>
    <w:p w:rsidR="00F76A55" w:rsidRDefault="00D55214" w:rsidP="00F76A55">
      <w:pPr>
        <w:rPr>
          <w:rFonts w:ascii="Arial" w:eastAsia="Arial Unicode MS" w:hAnsi="Arial"/>
          <w:color w:val="000000"/>
          <w:rtl/>
          <w:lang w:eastAsia="ja-JP"/>
        </w:rPr>
      </w:pPr>
      <w:r>
        <w:rPr>
          <w:rFonts w:hint="cs"/>
          <w:rtl/>
        </w:rPr>
        <w:t>בסעיף 9</w:t>
      </w:r>
      <w:bookmarkStart w:id="1361" w:name="_ETM_Q1_4131117"/>
      <w:bookmarkEnd w:id="1361"/>
      <w:r w:rsidR="00F76A55">
        <w:rPr>
          <w:rFonts w:hint="cs"/>
          <w:rtl/>
        </w:rPr>
        <w:t xml:space="preserve">: </w:t>
      </w:r>
      <w:r w:rsidR="00F76A55" w:rsidRPr="00B2557A">
        <w:rPr>
          <w:rFonts w:ascii="Arial" w:eastAsia="Arial Unicode MS" w:hAnsi="Arial" w:hint="cs"/>
          <w:color w:val="000000"/>
          <w:rtl/>
          <w:lang w:eastAsia="ja-JP"/>
        </w:rPr>
        <w:t>נותן שירותי תשלום למשלם יבצע פעולת תשלום רק אם ניתנה לו הוראת תשלום מאת המשלם.</w:t>
      </w:r>
      <w:r w:rsidR="00F76A55">
        <w:rPr>
          <w:rFonts w:ascii="Arial" w:eastAsia="Arial Unicode MS" w:hAnsi="Arial" w:hint="cs"/>
          <w:color w:val="000000"/>
          <w:rtl/>
          <w:lang w:eastAsia="ja-JP"/>
        </w:rPr>
        <w:t xml:space="preserve"> אני חושב שיש כאן בעיה עם </w:t>
      </w:r>
      <w:bookmarkStart w:id="1362" w:name="_ETM_Q1_4142533"/>
      <w:bookmarkEnd w:id="1362"/>
      <w:r w:rsidR="00F76A55">
        <w:rPr>
          <w:rFonts w:ascii="Arial" w:eastAsia="Arial Unicode MS" w:hAnsi="Arial" w:hint="cs"/>
          <w:color w:val="000000"/>
          <w:rtl/>
          <w:lang w:eastAsia="ja-JP"/>
        </w:rPr>
        <w:t>המילים: מאת המשלם, כשההגדרה של הוראת התשלום זה מאת המשלם</w:t>
      </w:r>
      <w:bookmarkStart w:id="1363" w:name="_ETM_Q1_4148181"/>
      <w:bookmarkEnd w:id="1363"/>
      <w:r w:rsidR="00F76A55">
        <w:rPr>
          <w:rFonts w:ascii="Arial" w:eastAsia="Arial Unicode MS" w:hAnsi="Arial" w:hint="cs"/>
          <w:color w:val="000000"/>
          <w:rtl/>
          <w:lang w:eastAsia="ja-JP"/>
        </w:rPr>
        <w:t>, צד ג' או המוטב. וגם אתם בדברי ההסבר שלכם נתתם דוגמאות שאפשר לקבל את ההוראה מגורם אחר.</w:t>
      </w:r>
      <w:bookmarkStart w:id="1364" w:name="_ETM_Q1_4152681"/>
      <w:bookmarkEnd w:id="1364"/>
    </w:p>
    <w:p w:rsidR="00F76A55" w:rsidRDefault="00F76A55" w:rsidP="00F76A55">
      <w:pPr>
        <w:rPr>
          <w:rFonts w:ascii="Arial" w:eastAsia="Arial Unicode MS" w:hAnsi="Arial"/>
          <w:color w:val="000000"/>
          <w:rtl/>
          <w:lang w:eastAsia="ja-JP"/>
        </w:rPr>
      </w:pPr>
    </w:p>
    <w:p w:rsidR="00F76A55" w:rsidRDefault="00F76A55" w:rsidP="00F76A55">
      <w:pPr>
        <w:pStyle w:val="af9"/>
        <w:keepNext/>
        <w:rPr>
          <w:rFonts w:eastAsia="Arial Unicode MS"/>
          <w:rtl/>
          <w:lang w:eastAsia="ja-JP"/>
        </w:rPr>
      </w:pPr>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F76A55" w:rsidRDefault="00F76A55" w:rsidP="00F76A55">
      <w:pPr>
        <w:pStyle w:val="KeepWithNext"/>
        <w:rPr>
          <w:rFonts w:eastAsia="Arial Unicode MS"/>
          <w:rtl/>
          <w:lang w:eastAsia="ja-JP"/>
        </w:rPr>
      </w:pPr>
    </w:p>
    <w:p w:rsidR="00F76A55" w:rsidRDefault="00F76A55" w:rsidP="00F76A55">
      <w:pPr>
        <w:rPr>
          <w:rFonts w:eastAsia="Arial Unicode MS"/>
          <w:rtl/>
          <w:lang w:eastAsia="ja-JP"/>
        </w:rPr>
      </w:pPr>
      <w:r>
        <w:rPr>
          <w:rFonts w:eastAsia="Arial Unicode MS" w:hint="cs"/>
          <w:rtl/>
          <w:lang w:eastAsia="ja-JP"/>
        </w:rPr>
        <w:t xml:space="preserve">אני אסביר. </w:t>
      </w:r>
      <w:bookmarkStart w:id="1365" w:name="_ETM_Q1_4158460"/>
      <w:bookmarkEnd w:id="1365"/>
      <w:r>
        <w:rPr>
          <w:rFonts w:eastAsia="Arial Unicode MS" w:hint="cs"/>
          <w:rtl/>
          <w:lang w:eastAsia="ja-JP"/>
        </w:rPr>
        <w:t xml:space="preserve">הוראת תשלום, כפי שנתי הסביר היא קודם כל </w:t>
      </w:r>
      <w:bookmarkStart w:id="1366" w:name="_ETM_Q1_4156867"/>
      <w:bookmarkEnd w:id="1366"/>
      <w:r>
        <w:rPr>
          <w:rFonts w:eastAsia="Arial Unicode MS" w:hint="cs"/>
          <w:rtl/>
          <w:lang w:eastAsia="ja-JP"/>
        </w:rPr>
        <w:t xml:space="preserve">הוראה מאת המשלם. אמרנו שהוראת תשלום יכולה להיעשות גם באמצעות </w:t>
      </w:r>
      <w:bookmarkStart w:id="1367" w:name="_ETM_Q1_4164037"/>
      <w:bookmarkEnd w:id="1367"/>
      <w:r>
        <w:rPr>
          <w:rFonts w:eastAsia="Arial Unicode MS" w:hint="cs"/>
          <w:rtl/>
          <w:lang w:eastAsia="ja-JP"/>
        </w:rPr>
        <w:t>מישהו</w:t>
      </w:r>
      <w:r w:rsidR="00E84576">
        <w:rPr>
          <w:rFonts w:eastAsia="Arial Unicode MS" w:hint="cs"/>
          <w:rtl/>
          <w:lang w:eastAsia="ja-JP"/>
        </w:rPr>
        <w:t xml:space="preserve"> </w:t>
      </w:r>
      <w:r>
        <w:rPr>
          <w:rFonts w:eastAsia="Arial Unicode MS" w:hint="cs"/>
          <w:rtl/>
          <w:lang w:eastAsia="ja-JP"/>
        </w:rPr>
        <w:t xml:space="preserve">מטעמו וגם באמצעות המוטב. אבל ההוראה היא של </w:t>
      </w:r>
      <w:bookmarkStart w:id="1368" w:name="_ETM_Q1_4166857"/>
      <w:bookmarkEnd w:id="1368"/>
      <w:r>
        <w:rPr>
          <w:rFonts w:eastAsia="Arial Unicode MS" w:hint="cs"/>
          <w:rtl/>
          <w:lang w:eastAsia="ja-JP"/>
        </w:rPr>
        <w:t xml:space="preserve">המשלם. אני אתן גם דוגמה. כמו </w:t>
      </w:r>
      <w:bookmarkStart w:id="1369" w:name="_ETM_Q1_4173620"/>
      <w:bookmarkEnd w:id="1369"/>
      <w:r>
        <w:rPr>
          <w:rFonts w:eastAsia="Arial Unicode MS" w:hint="cs"/>
          <w:rtl/>
          <w:lang w:eastAsia="ja-JP"/>
        </w:rPr>
        <w:t xml:space="preserve">למשל, אמרנו שאם אדם עכשיו מעביר כרטיס אשראי בבית עסק, </w:t>
      </w:r>
      <w:bookmarkStart w:id="1370" w:name="_ETM_Q1_4178116"/>
      <w:bookmarkEnd w:id="1370"/>
      <w:r>
        <w:rPr>
          <w:rFonts w:eastAsia="Arial Unicode MS" w:hint="cs"/>
          <w:rtl/>
          <w:lang w:eastAsia="ja-JP"/>
        </w:rPr>
        <w:t xml:space="preserve">אני פשוט משתמשת בכלים המוכרים לנו כדי להסביר ולהמחיש, אז </w:t>
      </w:r>
      <w:bookmarkStart w:id="1371" w:name="_ETM_Q1_4175806"/>
      <w:bookmarkEnd w:id="1371"/>
      <w:r>
        <w:rPr>
          <w:rFonts w:eastAsia="Arial Unicode MS" w:hint="cs"/>
          <w:rtl/>
          <w:lang w:eastAsia="ja-JP"/>
        </w:rPr>
        <w:t xml:space="preserve">הוראת התשלום היא שלי. אני בחרתי עכשיו לתת את </w:t>
      </w:r>
      <w:bookmarkStart w:id="1372" w:name="_ETM_Q1_4181661"/>
      <w:bookmarkEnd w:id="1372"/>
      <w:r>
        <w:rPr>
          <w:rFonts w:eastAsia="Arial Unicode MS" w:hint="cs"/>
          <w:rtl/>
          <w:lang w:eastAsia="ja-JP"/>
        </w:rPr>
        <w:t xml:space="preserve">כרטיס האשראי שלי וביקשתי שתשודר הוראת תשלום למנפיק, אבל זה </w:t>
      </w:r>
      <w:bookmarkStart w:id="1373" w:name="_ETM_Q1_4192855"/>
      <w:bookmarkEnd w:id="1373"/>
      <w:r>
        <w:rPr>
          <w:rFonts w:eastAsia="Arial Unicode MS" w:hint="cs"/>
          <w:rtl/>
          <w:lang w:eastAsia="ja-JP"/>
        </w:rPr>
        <w:t xml:space="preserve">נעשה דרך בית העסק, דרך המוטב שהוא דרך </w:t>
      </w:r>
      <w:bookmarkStart w:id="1374" w:name="_ETM_Q1_4194889"/>
      <w:bookmarkEnd w:id="1374"/>
      <w:proofErr w:type="spellStart"/>
      <w:r>
        <w:rPr>
          <w:rFonts w:eastAsia="Arial Unicode MS" w:hint="cs"/>
          <w:rtl/>
          <w:lang w:eastAsia="ja-JP"/>
        </w:rPr>
        <w:t>הסולק</w:t>
      </w:r>
      <w:proofErr w:type="spellEnd"/>
      <w:r>
        <w:rPr>
          <w:rFonts w:eastAsia="Arial Unicode MS" w:hint="cs"/>
          <w:rtl/>
          <w:lang w:eastAsia="ja-JP"/>
        </w:rPr>
        <w:t xml:space="preserve">, מעביר למנפיק. אבל ההוראה היא שלי. זה למשל שונה </w:t>
      </w:r>
      <w:bookmarkStart w:id="1375" w:name="_ETM_Q1_4198993"/>
      <w:bookmarkEnd w:id="1375"/>
      <w:r>
        <w:rPr>
          <w:rFonts w:eastAsia="Arial Unicode MS" w:hint="cs"/>
          <w:rtl/>
          <w:lang w:eastAsia="ja-JP"/>
        </w:rPr>
        <w:t xml:space="preserve">מהרשאה לחיוב חשבון, שם כשמנהל חשבון התשלום שלי מכבד את </w:t>
      </w:r>
      <w:bookmarkStart w:id="1376" w:name="_ETM_Q1_4204763"/>
      <w:bookmarkEnd w:id="1376"/>
      <w:r>
        <w:rPr>
          <w:rFonts w:eastAsia="Arial Unicode MS" w:hint="cs"/>
          <w:rtl/>
          <w:lang w:eastAsia="ja-JP"/>
        </w:rPr>
        <w:t xml:space="preserve">דרישת התשלום של המוטב הוא יכול לבצע חיוב, אבל הוא </w:t>
      </w:r>
      <w:bookmarkStart w:id="1377" w:name="_ETM_Q1_4205366"/>
      <w:bookmarkEnd w:id="1377"/>
      <w:r>
        <w:rPr>
          <w:rFonts w:eastAsia="Arial Unicode MS" w:hint="cs"/>
          <w:rtl/>
          <w:lang w:eastAsia="ja-JP"/>
        </w:rPr>
        <w:t xml:space="preserve">עושה את זה לא על בסיס הוראה של המשלם, ההוראה </w:t>
      </w:r>
      <w:bookmarkStart w:id="1378" w:name="_ETM_Q1_4211092"/>
      <w:bookmarkEnd w:id="1378"/>
      <w:r>
        <w:rPr>
          <w:rFonts w:eastAsia="Arial Unicode MS" w:hint="cs"/>
          <w:rtl/>
          <w:lang w:eastAsia="ja-JP"/>
        </w:rPr>
        <w:t>לא ניתנת ממני - - -</w:t>
      </w:r>
    </w:p>
    <w:p w:rsidR="00F76A55" w:rsidRDefault="00F76A55" w:rsidP="00F76A55">
      <w:pPr>
        <w:rPr>
          <w:rFonts w:eastAsia="Arial Unicode MS"/>
          <w:rtl/>
          <w:lang w:eastAsia="ja-JP"/>
        </w:rPr>
      </w:pPr>
      <w:bookmarkStart w:id="1379" w:name="_ETM_Q1_4207525"/>
      <w:bookmarkEnd w:id="1379"/>
    </w:p>
    <w:p w:rsidR="00F76A55" w:rsidRDefault="00F76A55" w:rsidP="00F76A55">
      <w:pPr>
        <w:pStyle w:val="af9"/>
        <w:keepNext/>
        <w:rPr>
          <w:rFonts w:eastAsia="Arial Unicode MS"/>
          <w:rtl/>
          <w:lang w:eastAsia="ja-JP"/>
        </w:rPr>
      </w:pPr>
      <w:bookmarkStart w:id="1380" w:name="_ETM_Q1_4208398"/>
      <w:bookmarkEnd w:id="1380"/>
      <w:r>
        <w:rPr>
          <w:rFonts w:eastAsia="Arial Unicode MS"/>
          <w:rtl/>
          <w:lang w:eastAsia="ja-JP"/>
        </w:rPr>
        <w:t>אייל דותן:</w:t>
      </w:r>
    </w:p>
    <w:p w:rsidR="00F76A55" w:rsidRDefault="00F76A55" w:rsidP="00F76A55">
      <w:pPr>
        <w:pStyle w:val="KeepWithNext"/>
        <w:rPr>
          <w:rFonts w:eastAsia="Arial Unicode MS"/>
          <w:rtl/>
          <w:lang w:eastAsia="ja-JP"/>
        </w:rPr>
      </w:pPr>
    </w:p>
    <w:p w:rsidR="00F76A55" w:rsidRDefault="00F76A55" w:rsidP="00F76A55">
      <w:pPr>
        <w:rPr>
          <w:rFonts w:eastAsia="Arial Unicode MS"/>
          <w:rtl/>
          <w:lang w:eastAsia="ja-JP"/>
        </w:rPr>
      </w:pPr>
      <w:r>
        <w:rPr>
          <w:rFonts w:eastAsia="Arial Unicode MS" w:hint="cs"/>
          <w:rtl/>
          <w:lang w:eastAsia="ja-JP"/>
        </w:rPr>
        <w:t xml:space="preserve">אני חשב שאין בינינו </w:t>
      </w:r>
      <w:bookmarkStart w:id="1381" w:name="_ETM_Q1_4209665"/>
      <w:bookmarkEnd w:id="1381"/>
      <w:r>
        <w:rPr>
          <w:rFonts w:eastAsia="Arial Unicode MS" w:hint="cs"/>
          <w:rtl/>
          <w:lang w:eastAsia="ja-JP"/>
        </w:rPr>
        <w:t xml:space="preserve">ויכוח, זה רק עניין של ניסוח, כי כשכתוב </w:t>
      </w:r>
      <w:bookmarkStart w:id="1382" w:name="_ETM_Q1_4217190"/>
      <w:bookmarkEnd w:id="1382"/>
      <w:r>
        <w:rPr>
          <w:rFonts w:eastAsia="Arial Unicode MS" w:hint="cs"/>
          <w:rtl/>
          <w:lang w:eastAsia="ja-JP"/>
        </w:rPr>
        <w:t xml:space="preserve">'מאת המשלם', וכתוב בסעיף: יבצע פעולת תשלום רק אם ניתנה </w:t>
      </w:r>
      <w:bookmarkStart w:id="1383" w:name="_ETM_Q1_4220208"/>
      <w:bookmarkEnd w:id="1383"/>
      <w:r>
        <w:rPr>
          <w:rFonts w:eastAsia="Arial Unicode MS" w:hint="cs"/>
          <w:rtl/>
          <w:lang w:eastAsia="ja-JP"/>
        </w:rPr>
        <w:t>הוראה מאת המשלם, ברור לכם מה תהיה התוצאה.</w:t>
      </w:r>
    </w:p>
    <w:p w:rsidR="00F76A55" w:rsidRDefault="00F76A55" w:rsidP="00F76A55">
      <w:pPr>
        <w:rPr>
          <w:rFonts w:eastAsia="Arial Unicode MS"/>
          <w:rtl/>
          <w:lang w:eastAsia="ja-JP"/>
        </w:rPr>
      </w:pPr>
      <w:bookmarkStart w:id="1384" w:name="_ETM_Q1_4223518"/>
      <w:bookmarkEnd w:id="1384"/>
    </w:p>
    <w:p w:rsidR="00F76A55" w:rsidRDefault="00F76A55" w:rsidP="00F76A55">
      <w:pPr>
        <w:pStyle w:val="af9"/>
        <w:keepNext/>
        <w:rPr>
          <w:rFonts w:eastAsia="Arial Unicode MS"/>
          <w:rtl/>
          <w:lang w:eastAsia="ja-JP"/>
        </w:rPr>
      </w:pPr>
      <w:bookmarkStart w:id="1385" w:name="_ETM_Q1_4224083"/>
      <w:bookmarkStart w:id="1386" w:name="_ETM_Q1_4220768"/>
      <w:bookmarkEnd w:id="1385"/>
      <w:bookmarkEnd w:id="1386"/>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F76A55" w:rsidRDefault="00F76A55" w:rsidP="00F76A55">
      <w:pPr>
        <w:pStyle w:val="KeepWithNext"/>
        <w:rPr>
          <w:rFonts w:eastAsia="Arial Unicode MS"/>
          <w:rtl/>
          <w:lang w:eastAsia="ja-JP"/>
        </w:rPr>
      </w:pPr>
    </w:p>
    <w:p w:rsidR="00F76A55" w:rsidRDefault="00F76A55" w:rsidP="00F76A55">
      <w:pPr>
        <w:rPr>
          <w:rFonts w:eastAsia="Arial Unicode MS"/>
          <w:rtl/>
          <w:lang w:eastAsia="ja-JP"/>
        </w:rPr>
      </w:pPr>
      <w:r>
        <w:rPr>
          <w:rFonts w:eastAsia="Arial Unicode MS" w:hint="cs"/>
          <w:rtl/>
          <w:lang w:eastAsia="ja-JP"/>
        </w:rPr>
        <w:t xml:space="preserve">אבל זאת </w:t>
      </w:r>
      <w:bookmarkStart w:id="1387" w:name="_ETM_Q1_4224512"/>
      <w:bookmarkEnd w:id="1387"/>
      <w:r>
        <w:rPr>
          <w:rFonts w:eastAsia="Arial Unicode MS" w:hint="cs"/>
          <w:rtl/>
          <w:lang w:eastAsia="ja-JP"/>
        </w:rPr>
        <w:t xml:space="preserve">ההגדרה של הוראת תשלום. הוראת תשלום זו הוראה שניתנת מאת </w:t>
      </w:r>
      <w:bookmarkStart w:id="1388" w:name="_ETM_Q1_4227745"/>
      <w:bookmarkEnd w:id="1388"/>
      <w:r w:rsidR="000A08F1">
        <w:rPr>
          <w:rFonts w:eastAsia="Arial Unicode MS" w:hint="cs"/>
          <w:rtl/>
          <w:lang w:eastAsia="ja-JP"/>
        </w:rPr>
        <w:t>המשלם, אבל היא יכולה להיעשות - - -</w:t>
      </w:r>
    </w:p>
    <w:p w:rsidR="000A08F1" w:rsidRDefault="000A08F1" w:rsidP="00F76A55">
      <w:pPr>
        <w:rPr>
          <w:rFonts w:eastAsia="Arial Unicode MS"/>
          <w:rtl/>
          <w:lang w:eastAsia="ja-JP"/>
        </w:rPr>
      </w:pPr>
      <w:bookmarkStart w:id="1389" w:name="_ETM_Q1_4223127"/>
      <w:bookmarkEnd w:id="1389"/>
    </w:p>
    <w:p w:rsidR="000A08F1" w:rsidRDefault="000A08F1" w:rsidP="000A08F1">
      <w:pPr>
        <w:pStyle w:val="af9"/>
        <w:keepNext/>
        <w:rPr>
          <w:rFonts w:eastAsia="Arial Unicode MS"/>
          <w:rtl/>
          <w:lang w:eastAsia="ja-JP"/>
        </w:rPr>
      </w:pPr>
      <w:bookmarkStart w:id="1390" w:name="_ETM_Q1_4224115"/>
      <w:bookmarkEnd w:id="1390"/>
      <w:r>
        <w:rPr>
          <w:rFonts w:eastAsia="Arial Unicode MS"/>
          <w:rtl/>
          <w:lang w:eastAsia="ja-JP"/>
        </w:rPr>
        <w:t>אייל דותן:</w:t>
      </w:r>
    </w:p>
    <w:p w:rsidR="000A08F1" w:rsidRDefault="000A08F1" w:rsidP="000A08F1">
      <w:pPr>
        <w:pStyle w:val="KeepWithNext"/>
        <w:rPr>
          <w:rFonts w:eastAsia="Arial Unicode MS"/>
          <w:rtl/>
          <w:lang w:eastAsia="ja-JP"/>
        </w:rPr>
      </w:pPr>
    </w:p>
    <w:p w:rsidR="000A08F1" w:rsidRDefault="000A08F1" w:rsidP="000A08F1">
      <w:pPr>
        <w:rPr>
          <w:rFonts w:eastAsia="Arial Unicode MS"/>
          <w:rtl/>
          <w:lang w:eastAsia="ja-JP"/>
        </w:rPr>
      </w:pPr>
      <w:r>
        <w:rPr>
          <w:rFonts w:eastAsia="Arial Unicode MS" w:hint="cs"/>
          <w:rtl/>
          <w:lang w:eastAsia="ja-JP"/>
        </w:rPr>
        <w:t xml:space="preserve">אבל </w:t>
      </w:r>
      <w:bookmarkStart w:id="1391" w:name="_ETM_Q1_4226995"/>
      <w:bookmarkEnd w:id="1391"/>
      <w:r>
        <w:rPr>
          <w:rFonts w:eastAsia="Arial Unicode MS" w:hint="cs"/>
          <w:rtl/>
          <w:lang w:eastAsia="ja-JP"/>
        </w:rPr>
        <w:t xml:space="preserve">כשהוספתם את המילים 'מאת המשלם', אתם למעשה החרגתם </w:t>
      </w:r>
      <w:bookmarkStart w:id="1392" w:name="_ETM_Q1_4232519"/>
      <w:bookmarkEnd w:id="1392"/>
      <w:r>
        <w:rPr>
          <w:rFonts w:eastAsia="Arial Unicode MS" w:hint="cs"/>
          <w:rtl/>
          <w:lang w:eastAsia="ja-JP"/>
        </w:rPr>
        <w:t xml:space="preserve">את </w:t>
      </w:r>
      <w:proofErr w:type="spellStart"/>
      <w:r>
        <w:rPr>
          <w:rFonts w:eastAsia="Arial Unicode MS" w:hint="cs"/>
          <w:rtl/>
          <w:lang w:eastAsia="ja-JP"/>
        </w:rPr>
        <w:t>הסיפה</w:t>
      </w:r>
      <w:proofErr w:type="spellEnd"/>
      <w:r>
        <w:rPr>
          <w:rFonts w:eastAsia="Arial Unicode MS" w:hint="cs"/>
          <w:rtl/>
          <w:lang w:eastAsia="ja-JP"/>
        </w:rPr>
        <w:t xml:space="preserve"> של ההגדרה של הוראת תשלום.</w:t>
      </w:r>
    </w:p>
    <w:p w:rsidR="000A08F1" w:rsidRDefault="000A08F1" w:rsidP="000A08F1">
      <w:pPr>
        <w:rPr>
          <w:rFonts w:eastAsia="Arial Unicode MS"/>
          <w:rtl/>
          <w:lang w:eastAsia="ja-JP"/>
        </w:rPr>
      </w:pPr>
      <w:bookmarkStart w:id="1393" w:name="_ETM_Q1_4234841"/>
      <w:bookmarkEnd w:id="1393"/>
    </w:p>
    <w:p w:rsidR="000A08F1" w:rsidRDefault="000A08F1" w:rsidP="000A08F1">
      <w:pPr>
        <w:pStyle w:val="af9"/>
        <w:keepNext/>
        <w:rPr>
          <w:rFonts w:eastAsia="Arial Unicode MS"/>
          <w:rtl/>
          <w:lang w:eastAsia="ja-JP"/>
        </w:rPr>
      </w:pPr>
      <w:bookmarkStart w:id="1394" w:name="_ETM_Q1_4235569"/>
      <w:bookmarkStart w:id="1395" w:name="_ETM_Q1_4236738"/>
      <w:bookmarkEnd w:id="1394"/>
      <w:bookmarkEnd w:id="1395"/>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0A08F1" w:rsidRDefault="000A08F1" w:rsidP="000A08F1">
      <w:pPr>
        <w:pStyle w:val="KeepWithNext"/>
        <w:rPr>
          <w:rFonts w:eastAsia="Arial Unicode MS"/>
          <w:rtl/>
          <w:lang w:eastAsia="ja-JP"/>
        </w:rPr>
      </w:pPr>
    </w:p>
    <w:p w:rsidR="000A08F1" w:rsidRDefault="000A08F1" w:rsidP="000A08F1">
      <w:pPr>
        <w:rPr>
          <w:rFonts w:eastAsia="Arial Unicode MS"/>
          <w:rtl/>
          <w:lang w:eastAsia="ja-JP"/>
        </w:rPr>
      </w:pPr>
      <w:r>
        <w:rPr>
          <w:rFonts w:eastAsia="Arial Unicode MS" w:hint="cs"/>
          <w:rtl/>
          <w:lang w:eastAsia="ja-JP"/>
        </w:rPr>
        <w:t>אני לא חושבת.</w:t>
      </w:r>
    </w:p>
    <w:p w:rsidR="000A08F1" w:rsidRDefault="000A08F1" w:rsidP="000A08F1">
      <w:pPr>
        <w:rPr>
          <w:rFonts w:eastAsia="Arial Unicode MS"/>
          <w:rtl/>
          <w:lang w:eastAsia="ja-JP"/>
        </w:rPr>
      </w:pPr>
    </w:p>
    <w:p w:rsidR="000A08F1" w:rsidRDefault="000A08F1" w:rsidP="000A08F1">
      <w:pPr>
        <w:pStyle w:val="af5"/>
        <w:keepNext/>
        <w:rPr>
          <w:rFonts w:eastAsia="Arial Unicode MS"/>
          <w:rtl/>
        </w:rPr>
      </w:pPr>
      <w:r>
        <w:rPr>
          <w:rFonts w:eastAsia="Arial Unicode MS"/>
          <w:rtl/>
        </w:rPr>
        <w:t>קריאה:</w:t>
      </w:r>
    </w:p>
    <w:p w:rsidR="000A08F1" w:rsidRDefault="000A08F1" w:rsidP="000A08F1">
      <w:pPr>
        <w:pStyle w:val="KeepWithNext"/>
        <w:rPr>
          <w:rFonts w:eastAsia="Arial Unicode MS"/>
          <w:rtl/>
          <w:lang w:eastAsia="ja-JP"/>
        </w:rPr>
      </w:pPr>
    </w:p>
    <w:p w:rsidR="000A08F1" w:rsidRDefault="000A08F1" w:rsidP="000A08F1">
      <w:pPr>
        <w:rPr>
          <w:rFonts w:eastAsia="Arial Unicode MS"/>
          <w:rtl/>
          <w:lang w:eastAsia="ja-JP"/>
        </w:rPr>
      </w:pPr>
      <w:r>
        <w:rPr>
          <w:rFonts w:eastAsia="Arial Unicode MS" w:hint="cs"/>
          <w:rtl/>
          <w:lang w:eastAsia="ja-JP"/>
        </w:rPr>
        <w:t>זה לא מפריע להוראת קבע?</w:t>
      </w:r>
    </w:p>
    <w:p w:rsidR="000A08F1" w:rsidRDefault="000A08F1" w:rsidP="000A08F1">
      <w:pPr>
        <w:rPr>
          <w:rFonts w:eastAsia="Arial Unicode MS"/>
          <w:rtl/>
          <w:lang w:eastAsia="ja-JP"/>
        </w:rPr>
      </w:pPr>
    </w:p>
    <w:p w:rsidR="000A08F1" w:rsidRDefault="000A08F1" w:rsidP="000A08F1">
      <w:pPr>
        <w:pStyle w:val="af9"/>
        <w:keepNext/>
        <w:rPr>
          <w:rFonts w:eastAsia="Arial Unicode MS"/>
          <w:rtl/>
          <w:lang w:eastAsia="ja-JP"/>
        </w:rPr>
      </w:pPr>
      <w:bookmarkStart w:id="1396" w:name="_ETM_Q1_4234825"/>
      <w:bookmarkEnd w:id="1396"/>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0A08F1" w:rsidRDefault="000A08F1" w:rsidP="000A08F1">
      <w:pPr>
        <w:pStyle w:val="KeepWithNext"/>
        <w:rPr>
          <w:rFonts w:eastAsia="Arial Unicode MS"/>
          <w:rtl/>
          <w:lang w:eastAsia="ja-JP"/>
        </w:rPr>
      </w:pPr>
    </w:p>
    <w:p w:rsidR="000A08F1" w:rsidRDefault="000A08F1" w:rsidP="000A08F1">
      <w:pPr>
        <w:rPr>
          <w:rFonts w:eastAsia="Arial Unicode MS"/>
          <w:rtl/>
          <w:lang w:eastAsia="ja-JP"/>
        </w:rPr>
      </w:pPr>
      <w:bookmarkStart w:id="1397" w:name="_ETM_Q1_4237009"/>
      <w:bookmarkEnd w:id="1397"/>
      <w:r>
        <w:rPr>
          <w:rFonts w:eastAsia="Arial Unicode MS" w:hint="cs"/>
          <w:rtl/>
          <w:lang w:eastAsia="ja-JP"/>
        </w:rPr>
        <w:t xml:space="preserve">לא. הוראת קבע זה גם הוראה - - - </w:t>
      </w:r>
      <w:bookmarkStart w:id="1398" w:name="_ETM_Q1_4242348"/>
      <w:bookmarkEnd w:id="1398"/>
      <w:r>
        <w:rPr>
          <w:rFonts w:eastAsia="Arial Unicode MS" w:hint="cs"/>
          <w:rtl/>
          <w:lang w:eastAsia="ja-JP"/>
        </w:rPr>
        <w:t>זה לא הרשאת - - -</w:t>
      </w:r>
    </w:p>
    <w:p w:rsidR="000A08F1" w:rsidRDefault="000A08F1" w:rsidP="000A08F1">
      <w:pPr>
        <w:rPr>
          <w:rFonts w:eastAsia="Arial Unicode MS"/>
          <w:rtl/>
          <w:lang w:eastAsia="ja-JP"/>
        </w:rPr>
      </w:pPr>
      <w:bookmarkStart w:id="1399" w:name="_ETM_Q1_4239561"/>
      <w:bookmarkEnd w:id="1399"/>
    </w:p>
    <w:p w:rsidR="000A08F1" w:rsidRDefault="000A08F1" w:rsidP="000A08F1">
      <w:pPr>
        <w:pStyle w:val="af9"/>
        <w:keepNext/>
        <w:rPr>
          <w:rFonts w:eastAsia="Arial Unicode MS"/>
          <w:rtl/>
          <w:lang w:eastAsia="ja-JP"/>
        </w:rPr>
      </w:pPr>
      <w:bookmarkStart w:id="1400" w:name="_ETM_Q1_4240626"/>
      <w:bookmarkEnd w:id="1400"/>
      <w:r>
        <w:rPr>
          <w:rFonts w:eastAsia="Arial Unicode MS"/>
          <w:rtl/>
          <w:lang w:eastAsia="ja-JP"/>
        </w:rPr>
        <w:t>אייל דותן:</w:t>
      </w:r>
    </w:p>
    <w:p w:rsidR="000A08F1" w:rsidRDefault="000A08F1" w:rsidP="000A08F1">
      <w:pPr>
        <w:pStyle w:val="KeepWithNext"/>
        <w:rPr>
          <w:rFonts w:eastAsia="Arial Unicode MS"/>
          <w:rtl/>
          <w:lang w:eastAsia="ja-JP"/>
        </w:rPr>
      </w:pPr>
    </w:p>
    <w:p w:rsidR="000A08F1" w:rsidRDefault="000A08F1" w:rsidP="000A08F1">
      <w:pPr>
        <w:rPr>
          <w:rFonts w:eastAsia="Arial Unicode MS"/>
          <w:rtl/>
          <w:lang w:eastAsia="ja-JP"/>
        </w:rPr>
      </w:pPr>
      <w:r>
        <w:rPr>
          <w:rFonts w:eastAsia="Arial Unicode MS" w:hint="cs"/>
          <w:rtl/>
          <w:lang w:eastAsia="ja-JP"/>
        </w:rPr>
        <w:t>מבית העסק.</w:t>
      </w:r>
    </w:p>
    <w:p w:rsidR="000A08F1" w:rsidRDefault="000A08F1" w:rsidP="000A08F1">
      <w:pPr>
        <w:rPr>
          <w:rFonts w:eastAsia="Arial Unicode MS"/>
          <w:rtl/>
          <w:lang w:eastAsia="ja-JP"/>
        </w:rPr>
      </w:pPr>
      <w:bookmarkStart w:id="1401" w:name="_ETM_Q1_4246286"/>
      <w:bookmarkEnd w:id="1401"/>
    </w:p>
    <w:p w:rsidR="000A08F1" w:rsidRDefault="000A08F1" w:rsidP="000A08F1">
      <w:pPr>
        <w:pStyle w:val="af9"/>
        <w:keepNext/>
        <w:rPr>
          <w:rFonts w:eastAsia="Arial Unicode MS"/>
          <w:rtl/>
          <w:lang w:eastAsia="ja-JP"/>
        </w:rPr>
      </w:pPr>
      <w:bookmarkStart w:id="1402" w:name="_ETM_Q1_4246657"/>
      <w:bookmarkEnd w:id="1402"/>
      <w:r>
        <w:rPr>
          <w:rFonts w:eastAsia="Arial Unicode MS"/>
          <w:rtl/>
          <w:lang w:eastAsia="ja-JP"/>
        </w:rPr>
        <w:t xml:space="preserve">שמואל </w:t>
      </w:r>
      <w:proofErr w:type="spellStart"/>
      <w:r>
        <w:rPr>
          <w:rFonts w:eastAsia="Arial Unicode MS"/>
          <w:rtl/>
          <w:lang w:eastAsia="ja-JP"/>
        </w:rPr>
        <w:t>גרינפלד</w:t>
      </w:r>
      <w:proofErr w:type="spellEnd"/>
      <w:r>
        <w:rPr>
          <w:rFonts w:eastAsia="Arial Unicode MS"/>
          <w:rtl/>
          <w:lang w:eastAsia="ja-JP"/>
        </w:rPr>
        <w:t>:</w:t>
      </w:r>
    </w:p>
    <w:p w:rsidR="000A08F1" w:rsidRDefault="000A08F1" w:rsidP="000A08F1">
      <w:pPr>
        <w:pStyle w:val="KeepWithNext"/>
        <w:rPr>
          <w:rFonts w:eastAsia="Arial Unicode MS"/>
          <w:rtl/>
          <w:lang w:eastAsia="ja-JP"/>
        </w:rPr>
      </w:pPr>
    </w:p>
    <w:p w:rsidR="000A08F1" w:rsidRDefault="000A08F1" w:rsidP="000A08F1">
      <w:pPr>
        <w:rPr>
          <w:rtl/>
        </w:rPr>
      </w:pPr>
      <w:r>
        <w:rPr>
          <w:rFonts w:eastAsia="Arial Unicode MS" w:hint="cs"/>
          <w:rtl/>
          <w:lang w:eastAsia="ja-JP"/>
        </w:rPr>
        <w:t xml:space="preserve">אני שמואל </w:t>
      </w:r>
      <w:proofErr w:type="spellStart"/>
      <w:r>
        <w:rPr>
          <w:rFonts w:eastAsia="Arial Unicode MS" w:hint="cs"/>
          <w:rtl/>
          <w:lang w:eastAsia="ja-JP"/>
        </w:rPr>
        <w:t>גרינפלד</w:t>
      </w:r>
      <w:proofErr w:type="spellEnd"/>
      <w:r w:rsidR="00997910">
        <w:rPr>
          <w:rFonts w:eastAsia="Arial Unicode MS" w:hint="cs"/>
          <w:rtl/>
          <w:lang w:eastAsia="ja-JP"/>
        </w:rPr>
        <w:t>,</w:t>
      </w:r>
      <w:r>
        <w:rPr>
          <w:rFonts w:eastAsia="Arial Unicode MS" w:hint="cs"/>
          <w:rtl/>
          <w:lang w:eastAsia="ja-JP"/>
        </w:rPr>
        <w:t xml:space="preserve"> מחברת </w:t>
      </w:r>
      <w:r>
        <w:t>Cal</w:t>
      </w:r>
      <w:r>
        <w:rPr>
          <w:rFonts w:hint="cs"/>
          <w:rtl/>
        </w:rPr>
        <w:t>.</w:t>
      </w:r>
    </w:p>
    <w:p w:rsidR="000A08F1" w:rsidRDefault="000A08F1" w:rsidP="000A08F1">
      <w:pPr>
        <w:rPr>
          <w:rtl/>
        </w:rPr>
      </w:pPr>
      <w:bookmarkStart w:id="1403" w:name="_ETM_Q1_4255216"/>
      <w:bookmarkEnd w:id="1403"/>
    </w:p>
    <w:p w:rsidR="000A08F1" w:rsidRDefault="000A08F1" w:rsidP="000A08F1">
      <w:pPr>
        <w:rPr>
          <w:rFonts w:eastAsia="Arial Unicode MS"/>
          <w:rtl/>
          <w:lang w:eastAsia="ja-JP"/>
        </w:rPr>
      </w:pPr>
      <w:bookmarkStart w:id="1404" w:name="_ETM_Q1_4257963"/>
      <w:bookmarkEnd w:id="1404"/>
      <w:r>
        <w:rPr>
          <w:rFonts w:eastAsia="Arial Unicode MS" w:hint="cs"/>
          <w:rtl/>
          <w:lang w:eastAsia="ja-JP"/>
        </w:rPr>
        <w:t xml:space="preserve">אמרתם מספר פעמים ואנחנו מבינים את זה, שהצעת החוק </w:t>
      </w:r>
      <w:bookmarkStart w:id="1405" w:name="_ETM_Q1_4258192"/>
      <w:bookmarkEnd w:id="1405"/>
      <w:r>
        <w:rPr>
          <w:rFonts w:eastAsia="Arial Unicode MS" w:hint="cs"/>
          <w:rtl/>
          <w:lang w:eastAsia="ja-JP"/>
        </w:rPr>
        <w:t xml:space="preserve">במבט על, מבלי להיכנס לפרטים, ואני מסתכל גם על ההגדרות </w:t>
      </w:r>
      <w:bookmarkStart w:id="1406" w:name="_ETM_Q1_4268883"/>
      <w:bookmarkEnd w:id="1406"/>
      <w:r>
        <w:rPr>
          <w:rFonts w:eastAsia="Arial Unicode MS" w:hint="cs"/>
          <w:rtl/>
          <w:lang w:eastAsia="ja-JP"/>
        </w:rPr>
        <w:t>של פרט אימות ופרט אימות מוגבר - - -</w:t>
      </w:r>
    </w:p>
    <w:p w:rsidR="000A08F1" w:rsidRDefault="000A08F1" w:rsidP="000A08F1">
      <w:pPr>
        <w:rPr>
          <w:rFonts w:eastAsia="Arial Unicode MS"/>
          <w:rtl/>
          <w:lang w:eastAsia="ja-JP"/>
        </w:rPr>
      </w:pPr>
      <w:bookmarkStart w:id="1407" w:name="_ETM_Q1_4268570"/>
      <w:bookmarkEnd w:id="1407"/>
    </w:p>
    <w:p w:rsidR="000A08F1" w:rsidRDefault="000A08F1" w:rsidP="000A08F1">
      <w:pPr>
        <w:pStyle w:val="af9"/>
        <w:keepNext/>
        <w:rPr>
          <w:rFonts w:eastAsia="Arial Unicode MS"/>
          <w:rtl/>
          <w:lang w:eastAsia="ja-JP"/>
        </w:rPr>
      </w:pPr>
      <w:bookmarkStart w:id="1408" w:name="_ETM_Q1_4268999"/>
      <w:bookmarkStart w:id="1409" w:name="_ETM_Q1_4269923"/>
      <w:bookmarkEnd w:id="1408"/>
      <w:bookmarkEnd w:id="1409"/>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0A08F1" w:rsidRDefault="000A08F1" w:rsidP="000A08F1">
      <w:pPr>
        <w:pStyle w:val="KeepWithNext"/>
        <w:rPr>
          <w:rFonts w:eastAsia="Arial Unicode MS"/>
          <w:rtl/>
          <w:lang w:eastAsia="ja-JP"/>
        </w:rPr>
      </w:pPr>
    </w:p>
    <w:p w:rsidR="000A08F1" w:rsidRDefault="000A08F1" w:rsidP="000A08F1">
      <w:pPr>
        <w:rPr>
          <w:rFonts w:eastAsia="Arial Unicode MS"/>
          <w:rtl/>
          <w:lang w:eastAsia="ja-JP"/>
        </w:rPr>
      </w:pPr>
      <w:r>
        <w:rPr>
          <w:rFonts w:eastAsia="Arial Unicode MS" w:hint="cs"/>
          <w:rtl/>
          <w:lang w:eastAsia="ja-JP"/>
        </w:rPr>
        <w:t xml:space="preserve">אתה מעיר </w:t>
      </w:r>
      <w:bookmarkStart w:id="1410" w:name="_ETM_Q1_4272146"/>
      <w:bookmarkEnd w:id="1410"/>
      <w:r>
        <w:rPr>
          <w:rFonts w:eastAsia="Arial Unicode MS" w:hint="cs"/>
          <w:rtl/>
          <w:lang w:eastAsia="ja-JP"/>
        </w:rPr>
        <w:t>על סעיף 10 או על סעיף 9?</w:t>
      </w:r>
    </w:p>
    <w:p w:rsidR="000A08F1" w:rsidRDefault="000A08F1" w:rsidP="000A08F1">
      <w:pPr>
        <w:rPr>
          <w:rFonts w:eastAsia="Arial Unicode MS"/>
          <w:rtl/>
          <w:lang w:eastAsia="ja-JP"/>
        </w:rPr>
      </w:pPr>
    </w:p>
    <w:p w:rsidR="000A08F1" w:rsidRDefault="000A08F1" w:rsidP="000A08F1">
      <w:pPr>
        <w:pStyle w:val="af9"/>
        <w:keepNext/>
        <w:rPr>
          <w:rFonts w:eastAsia="Arial Unicode MS"/>
          <w:rtl/>
          <w:lang w:eastAsia="ja-JP"/>
        </w:rPr>
      </w:pPr>
      <w:r>
        <w:rPr>
          <w:rFonts w:eastAsia="Arial Unicode MS"/>
          <w:rtl/>
          <w:lang w:eastAsia="ja-JP"/>
        </w:rPr>
        <w:t xml:space="preserve">שמואל </w:t>
      </w:r>
      <w:proofErr w:type="spellStart"/>
      <w:r>
        <w:rPr>
          <w:rFonts w:eastAsia="Arial Unicode MS"/>
          <w:rtl/>
          <w:lang w:eastAsia="ja-JP"/>
        </w:rPr>
        <w:t>גרינפלד</w:t>
      </w:r>
      <w:proofErr w:type="spellEnd"/>
      <w:r>
        <w:rPr>
          <w:rFonts w:eastAsia="Arial Unicode MS"/>
          <w:rtl/>
          <w:lang w:eastAsia="ja-JP"/>
        </w:rPr>
        <w:t>:</w:t>
      </w:r>
    </w:p>
    <w:p w:rsidR="000A08F1" w:rsidRDefault="000A08F1" w:rsidP="000A08F1">
      <w:pPr>
        <w:pStyle w:val="KeepWithNext"/>
        <w:rPr>
          <w:rFonts w:eastAsia="Arial Unicode MS"/>
          <w:rtl/>
          <w:lang w:eastAsia="ja-JP"/>
        </w:rPr>
      </w:pPr>
    </w:p>
    <w:p w:rsidR="00CF6F73" w:rsidRDefault="000A08F1" w:rsidP="00CF6F73">
      <w:pPr>
        <w:rPr>
          <w:rFonts w:eastAsia="Arial Unicode MS"/>
          <w:rtl/>
          <w:lang w:eastAsia="ja-JP"/>
        </w:rPr>
      </w:pPr>
      <w:r>
        <w:rPr>
          <w:rFonts w:eastAsia="Arial Unicode MS" w:hint="cs"/>
          <w:rtl/>
          <w:lang w:eastAsia="ja-JP"/>
        </w:rPr>
        <w:t>על סעיף 10.</w:t>
      </w:r>
      <w:r w:rsidR="00CF6F73">
        <w:rPr>
          <w:rFonts w:eastAsia="Arial Unicode MS" w:hint="cs"/>
          <w:rtl/>
          <w:lang w:eastAsia="ja-JP"/>
        </w:rPr>
        <w:t xml:space="preserve"> </w:t>
      </w:r>
      <w:bookmarkStart w:id="1411" w:name="_ETM_Q1_4275033"/>
      <w:bookmarkEnd w:id="1411"/>
      <w:r w:rsidR="00CF6F73">
        <w:rPr>
          <w:rFonts w:eastAsia="Arial Unicode MS" w:hint="cs"/>
          <w:rtl/>
          <w:lang w:eastAsia="ja-JP"/>
        </w:rPr>
        <w:t xml:space="preserve">סעיף 10 מסמיך את השר לתת הוראות בעניין חובת אימות. </w:t>
      </w:r>
      <w:bookmarkStart w:id="1412" w:name="_ETM_Q1_4277593"/>
      <w:bookmarkEnd w:id="1412"/>
      <w:r w:rsidR="00CF6F73">
        <w:rPr>
          <w:rFonts w:eastAsia="Arial Unicode MS" w:hint="cs"/>
          <w:rtl/>
          <w:lang w:eastAsia="ja-JP"/>
        </w:rPr>
        <w:t xml:space="preserve">אבל כשמסתכלים גם על זה וגם על ההגדרות, הן לא </w:t>
      </w:r>
      <w:bookmarkStart w:id="1413" w:name="_ETM_Q1_4289505"/>
      <w:bookmarkEnd w:id="1413"/>
      <w:r w:rsidR="00CF6F73">
        <w:rPr>
          <w:rFonts w:eastAsia="Arial Unicode MS" w:hint="cs"/>
          <w:rtl/>
          <w:lang w:eastAsia="ja-JP"/>
        </w:rPr>
        <w:t xml:space="preserve">מספיק ברורות במובן הזה שאין למעשה סמכות לשר לקבוע שתקנים </w:t>
      </w:r>
      <w:bookmarkStart w:id="1414" w:name="_ETM_Q1_4294017"/>
      <w:bookmarkEnd w:id="1414"/>
      <w:r w:rsidR="00CF6F73">
        <w:rPr>
          <w:rFonts w:eastAsia="Arial Unicode MS" w:hint="cs"/>
          <w:rtl/>
          <w:lang w:eastAsia="ja-JP"/>
        </w:rPr>
        <w:t>מסוימים נחשבים</w:t>
      </w:r>
      <w:r w:rsidR="00E84576">
        <w:rPr>
          <w:rFonts w:eastAsia="Arial Unicode MS" w:hint="cs"/>
          <w:rtl/>
          <w:lang w:eastAsia="ja-JP"/>
        </w:rPr>
        <w:t xml:space="preserve"> </w:t>
      </w:r>
      <w:r w:rsidR="00CF6F73">
        <w:rPr>
          <w:rFonts w:eastAsia="Arial Unicode MS" w:hint="cs"/>
          <w:rtl/>
          <w:lang w:eastAsia="ja-JP"/>
        </w:rPr>
        <w:t>לפרט אימות ופרט אימות מוגבר, ואני אהיה יותר ספציפי. אני מדבר, למשל</w:t>
      </w:r>
      <w:bookmarkStart w:id="1415" w:name="_ETM_Q1_4296939"/>
      <w:bookmarkEnd w:id="1415"/>
      <w:r w:rsidR="00CF6F73">
        <w:rPr>
          <w:rFonts w:eastAsia="Arial Unicode MS" w:hint="cs"/>
          <w:rtl/>
          <w:lang w:eastAsia="ja-JP"/>
        </w:rPr>
        <w:t xml:space="preserve">, על תקן </w:t>
      </w:r>
      <w:bookmarkStart w:id="1416" w:name="_ETM_Q1_4295791"/>
      <w:bookmarkEnd w:id="1416"/>
      <w:r w:rsidR="00EA3E43">
        <w:rPr>
          <w:rFonts w:eastAsia="Arial Unicode MS"/>
          <w:lang w:eastAsia="ja-JP"/>
        </w:rPr>
        <w:t>EMV</w:t>
      </w:r>
      <w:r w:rsidR="00EA3E43">
        <w:rPr>
          <w:rFonts w:eastAsia="Arial Unicode MS" w:hint="cs"/>
          <w:rtl/>
          <w:lang w:eastAsia="ja-JP"/>
        </w:rPr>
        <w:t xml:space="preserve">. זה </w:t>
      </w:r>
      <w:r w:rsidR="009779D8">
        <w:rPr>
          <w:rFonts w:eastAsia="Arial Unicode MS" w:hint="cs"/>
          <w:rtl/>
          <w:lang w:eastAsia="ja-JP"/>
        </w:rPr>
        <w:t xml:space="preserve">לא עולה באופן </w:t>
      </w:r>
      <w:r w:rsidR="00EA3E43">
        <w:rPr>
          <w:rFonts w:eastAsia="Arial Unicode MS" w:hint="cs"/>
          <w:rtl/>
          <w:lang w:eastAsia="ja-JP"/>
        </w:rPr>
        <w:t>חד משמעי</w:t>
      </w:r>
      <w:r w:rsidR="009779D8">
        <w:rPr>
          <w:rFonts w:eastAsia="Arial Unicode MS" w:hint="cs"/>
          <w:rtl/>
          <w:lang w:eastAsia="ja-JP"/>
        </w:rPr>
        <w:t xml:space="preserve"> </w:t>
      </w:r>
      <w:bookmarkStart w:id="1417" w:name="_ETM_Q1_4300483"/>
      <w:bookmarkEnd w:id="1417"/>
      <w:r w:rsidR="009779D8">
        <w:rPr>
          <w:rFonts w:eastAsia="Arial Unicode MS" w:hint="cs"/>
          <w:rtl/>
          <w:lang w:eastAsia="ja-JP"/>
        </w:rPr>
        <w:t xml:space="preserve">מהצעת החוק שעסקה שבוצעה בתקן </w:t>
      </w:r>
      <w:r w:rsidR="009779D8">
        <w:rPr>
          <w:rFonts w:eastAsia="Arial Unicode MS"/>
          <w:lang w:eastAsia="ja-JP"/>
        </w:rPr>
        <w:t>EMV</w:t>
      </w:r>
      <w:r w:rsidR="009779D8">
        <w:rPr>
          <w:rFonts w:eastAsia="Arial Unicode MS" w:hint="cs"/>
          <w:rtl/>
          <w:lang w:eastAsia="ja-JP"/>
        </w:rPr>
        <w:t xml:space="preserve"> כולל הקלדה </w:t>
      </w:r>
      <w:bookmarkStart w:id="1418" w:name="_ETM_Q1_4308717"/>
      <w:bookmarkEnd w:id="1418"/>
      <w:r w:rsidR="009779D8">
        <w:rPr>
          <w:rFonts w:eastAsia="Arial Unicode MS" w:hint="cs"/>
          <w:rtl/>
          <w:lang w:eastAsia="ja-JP"/>
        </w:rPr>
        <w:t>של קוד סודי לא תיחשב לעסקה במסמך חסר.</w:t>
      </w:r>
    </w:p>
    <w:p w:rsidR="009779D8" w:rsidRDefault="009779D8" w:rsidP="00CF6F73">
      <w:pPr>
        <w:rPr>
          <w:rFonts w:eastAsia="Arial Unicode MS"/>
          <w:rtl/>
          <w:lang w:eastAsia="ja-JP"/>
        </w:rPr>
      </w:pPr>
      <w:bookmarkStart w:id="1419" w:name="_ETM_Q1_4309064"/>
      <w:bookmarkEnd w:id="1419"/>
    </w:p>
    <w:p w:rsidR="009779D8" w:rsidRDefault="009779D8" w:rsidP="009779D8">
      <w:pPr>
        <w:pStyle w:val="af9"/>
        <w:keepNext/>
        <w:rPr>
          <w:rFonts w:eastAsia="Arial Unicode MS"/>
          <w:rtl/>
          <w:lang w:eastAsia="ja-JP"/>
        </w:rPr>
      </w:pPr>
      <w:bookmarkStart w:id="1420" w:name="_ETM_Q1_4310358"/>
      <w:bookmarkEnd w:id="1420"/>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9779D8" w:rsidRDefault="009779D8" w:rsidP="009779D8">
      <w:pPr>
        <w:pStyle w:val="KeepWithNext"/>
        <w:rPr>
          <w:rFonts w:eastAsia="Arial Unicode MS"/>
          <w:rtl/>
          <w:lang w:eastAsia="ja-JP"/>
        </w:rPr>
      </w:pPr>
    </w:p>
    <w:p w:rsidR="009779D8" w:rsidRDefault="009779D8" w:rsidP="009779D8">
      <w:pPr>
        <w:rPr>
          <w:rFonts w:eastAsia="Arial Unicode MS"/>
          <w:rtl/>
          <w:lang w:eastAsia="ja-JP"/>
        </w:rPr>
      </w:pPr>
      <w:r>
        <w:rPr>
          <w:rFonts w:eastAsia="Arial Unicode MS" w:hint="cs"/>
          <w:rtl/>
          <w:lang w:eastAsia="ja-JP"/>
        </w:rPr>
        <w:t xml:space="preserve">ההערה שלך לדעתי </w:t>
      </w:r>
      <w:bookmarkStart w:id="1421" w:name="_ETM_Q1_4314966"/>
      <w:bookmarkEnd w:id="1421"/>
      <w:r>
        <w:rPr>
          <w:rFonts w:eastAsia="Arial Unicode MS" w:hint="cs"/>
          <w:rtl/>
          <w:lang w:eastAsia="ja-JP"/>
        </w:rPr>
        <w:t xml:space="preserve">לא רלוונטית בסעיף הזה, היא רלוונטית באמת לעסקה במסמך </w:t>
      </w:r>
      <w:bookmarkStart w:id="1422" w:name="_ETM_Q1_4314753"/>
      <w:bookmarkEnd w:id="1422"/>
      <w:r>
        <w:rPr>
          <w:rFonts w:eastAsia="Arial Unicode MS" w:hint="cs"/>
          <w:rtl/>
          <w:lang w:eastAsia="ja-JP"/>
        </w:rPr>
        <w:t xml:space="preserve">חסר, מה שנקרא פה, או לשימוש לרעה, או שגם שם </w:t>
      </w:r>
      <w:bookmarkStart w:id="1423" w:name="_ETM_Q1_4321564"/>
      <w:bookmarkEnd w:id="1423"/>
      <w:r>
        <w:rPr>
          <w:rFonts w:eastAsia="Arial Unicode MS" w:hint="cs"/>
          <w:rtl/>
          <w:lang w:eastAsia="ja-JP"/>
        </w:rPr>
        <w:t>יש את השימוש בפרט אימות ופרט אימות מוגבר.</w:t>
      </w:r>
      <w:bookmarkStart w:id="1424" w:name="_ETM_Q1_4324240"/>
      <w:bookmarkEnd w:id="1424"/>
    </w:p>
    <w:p w:rsidR="009779D8" w:rsidRDefault="009779D8" w:rsidP="009779D8">
      <w:pPr>
        <w:rPr>
          <w:rFonts w:eastAsia="Arial Unicode MS"/>
          <w:rtl/>
          <w:lang w:eastAsia="ja-JP"/>
        </w:rPr>
      </w:pPr>
      <w:bookmarkStart w:id="1425" w:name="_ETM_Q1_4324373"/>
      <w:bookmarkEnd w:id="1425"/>
    </w:p>
    <w:p w:rsidR="009779D8" w:rsidRDefault="009779D8" w:rsidP="009779D8">
      <w:pPr>
        <w:rPr>
          <w:rFonts w:eastAsia="Arial Unicode MS"/>
          <w:rtl/>
          <w:lang w:eastAsia="ja-JP"/>
        </w:rPr>
      </w:pPr>
      <w:bookmarkStart w:id="1426" w:name="_ETM_Q1_4324826"/>
      <w:bookmarkEnd w:id="1426"/>
      <w:r>
        <w:rPr>
          <w:rFonts w:eastAsia="Arial Unicode MS" w:hint="cs"/>
          <w:rtl/>
          <w:lang w:eastAsia="ja-JP"/>
        </w:rPr>
        <w:t xml:space="preserve">כפי שאמרנו, כן רצינו לשמור על ניטרליות טכנולוגית. </w:t>
      </w:r>
      <w:bookmarkStart w:id="1427" w:name="_ETM_Q1_4331645"/>
      <w:bookmarkEnd w:id="1427"/>
      <w:r>
        <w:rPr>
          <w:rFonts w:eastAsia="Arial Unicode MS" w:hint="cs"/>
          <w:rtl/>
          <w:lang w:eastAsia="ja-JP"/>
        </w:rPr>
        <w:t xml:space="preserve">בכוונה לא נקטנו בטכנולוגיות ספציפיות. רצינו להישאר ברמת העיקרון. אנחנו </w:t>
      </w:r>
      <w:bookmarkStart w:id="1428" w:name="_ETM_Q1_4333212"/>
      <w:bookmarkEnd w:id="1428"/>
      <w:r>
        <w:rPr>
          <w:rFonts w:eastAsia="Arial Unicode MS" w:hint="cs"/>
          <w:rtl/>
          <w:lang w:eastAsia="ja-JP"/>
        </w:rPr>
        <w:t xml:space="preserve">גם חושבים שזה נכון שהרגולטורים הם אלה שיותר קרובים לשטח </w:t>
      </w:r>
      <w:bookmarkStart w:id="1429" w:name="_ETM_Q1_4342393"/>
      <w:bookmarkEnd w:id="1429"/>
      <w:r>
        <w:rPr>
          <w:rFonts w:eastAsia="Arial Unicode MS" w:hint="cs"/>
          <w:rtl/>
          <w:lang w:eastAsia="ja-JP"/>
        </w:rPr>
        <w:t xml:space="preserve">ויותר זריזים ביכולת שלהם להכיר טכנולוגיות חדשות, כי היום זה </w:t>
      </w:r>
      <w:bookmarkStart w:id="1430" w:name="_ETM_Q1_4342069"/>
      <w:bookmarkEnd w:id="1430"/>
      <w:r>
        <w:rPr>
          <w:rFonts w:eastAsia="Arial Unicode MS"/>
          <w:lang w:eastAsia="ja-JP"/>
        </w:rPr>
        <w:t>EMV</w:t>
      </w:r>
      <w:r>
        <w:rPr>
          <w:rFonts w:eastAsia="Arial Unicode MS" w:hint="cs"/>
          <w:rtl/>
          <w:lang w:eastAsia="ja-JP"/>
        </w:rPr>
        <w:t xml:space="preserve">, ויכול להיות שמחר יהיו טכנולוגיות אחרות שכן ייחשבו או </w:t>
      </w:r>
      <w:bookmarkStart w:id="1431" w:name="_ETM_Q1_4350800"/>
      <w:bookmarkEnd w:id="1431"/>
      <w:r>
        <w:rPr>
          <w:rFonts w:eastAsia="Arial Unicode MS" w:hint="cs"/>
          <w:rtl/>
          <w:lang w:eastAsia="ja-JP"/>
        </w:rPr>
        <w:t xml:space="preserve">לא ייחשבו, ולא רצינו באופן מכוון בחוק להגיד התייחסות </w:t>
      </w:r>
      <w:bookmarkStart w:id="1432" w:name="_ETM_Q1_4353933"/>
      <w:bookmarkEnd w:id="1432"/>
      <w:r>
        <w:rPr>
          <w:rFonts w:eastAsia="Arial Unicode MS" w:hint="cs"/>
          <w:rtl/>
          <w:lang w:eastAsia="ja-JP"/>
        </w:rPr>
        <w:t xml:space="preserve">ביחס לזה. אבל קבענו את העיקרון, ואם הדברים האלה יעמדו </w:t>
      </w:r>
      <w:bookmarkStart w:id="1433" w:name="_ETM_Q1_4357777"/>
      <w:bookmarkEnd w:id="1433"/>
      <w:r>
        <w:rPr>
          <w:rFonts w:eastAsia="Arial Unicode MS" w:hint="cs"/>
          <w:rtl/>
          <w:lang w:eastAsia="ja-JP"/>
        </w:rPr>
        <w:t xml:space="preserve">או לא בעיקרון אז תהיה לרגולטורים את האפשרות לקבוע ביחס לאותן טכנולוגיות. אבל אני חושבת שזה לא הערה </w:t>
      </w:r>
      <w:bookmarkStart w:id="1434" w:name="_ETM_Q1_4366819"/>
      <w:bookmarkEnd w:id="1434"/>
      <w:r>
        <w:rPr>
          <w:rFonts w:eastAsia="Arial Unicode MS" w:hint="cs"/>
          <w:rtl/>
          <w:lang w:eastAsia="ja-JP"/>
        </w:rPr>
        <w:t xml:space="preserve">שהיא רלוונטית לכאן. אפשר לפתח את הדיון בזה </w:t>
      </w:r>
      <w:bookmarkStart w:id="1435" w:name="_ETM_Q1_4367003"/>
      <w:bookmarkEnd w:id="1435"/>
      <w:r>
        <w:rPr>
          <w:rFonts w:eastAsia="Arial Unicode MS" w:hint="cs"/>
          <w:rtl/>
          <w:lang w:eastAsia="ja-JP"/>
        </w:rPr>
        <w:t>אחר כך אם יש צורך.</w:t>
      </w:r>
    </w:p>
    <w:p w:rsidR="009779D8" w:rsidRDefault="009779D8" w:rsidP="009779D8">
      <w:pPr>
        <w:rPr>
          <w:rFonts w:eastAsia="Arial Unicode MS"/>
          <w:rtl/>
          <w:lang w:eastAsia="ja-JP"/>
        </w:rPr>
      </w:pPr>
      <w:bookmarkStart w:id="1436" w:name="_ETM_Q1_4366120"/>
      <w:bookmarkEnd w:id="1436"/>
    </w:p>
    <w:p w:rsidR="00997910" w:rsidRDefault="00997910" w:rsidP="00997910">
      <w:pPr>
        <w:pStyle w:val="af9"/>
        <w:keepNext/>
        <w:rPr>
          <w:rFonts w:eastAsia="Arial Unicode MS"/>
          <w:rtl/>
          <w:lang w:eastAsia="ja-JP"/>
        </w:rPr>
      </w:pPr>
      <w:bookmarkStart w:id="1437" w:name="_ETM_Q1_4366726"/>
      <w:bookmarkStart w:id="1438" w:name="_ETM_Q1_4371023"/>
      <w:bookmarkEnd w:id="1437"/>
      <w:bookmarkEnd w:id="1438"/>
      <w:r>
        <w:rPr>
          <w:rFonts w:eastAsia="Arial Unicode MS"/>
          <w:rtl/>
          <w:lang w:eastAsia="ja-JP"/>
        </w:rPr>
        <w:t xml:space="preserve">שלמה </w:t>
      </w:r>
      <w:proofErr w:type="spellStart"/>
      <w:r>
        <w:rPr>
          <w:rFonts w:eastAsia="Arial Unicode MS"/>
          <w:rtl/>
          <w:lang w:eastAsia="ja-JP"/>
        </w:rPr>
        <w:t>זיטמן</w:t>
      </w:r>
      <w:proofErr w:type="spellEnd"/>
      <w:r>
        <w:rPr>
          <w:rFonts w:eastAsia="Arial Unicode MS"/>
          <w:rtl/>
          <w:lang w:eastAsia="ja-JP"/>
        </w:rPr>
        <w:t>:</w:t>
      </w:r>
    </w:p>
    <w:p w:rsidR="00997910" w:rsidRDefault="00997910" w:rsidP="00997910">
      <w:pPr>
        <w:pStyle w:val="KeepWithNext"/>
        <w:rPr>
          <w:rFonts w:eastAsia="Arial Unicode MS"/>
          <w:rtl/>
          <w:lang w:eastAsia="ja-JP"/>
        </w:rPr>
      </w:pPr>
    </w:p>
    <w:p w:rsidR="00997910" w:rsidRDefault="00997910" w:rsidP="00997910">
      <w:pPr>
        <w:rPr>
          <w:rFonts w:eastAsia="Arial Unicode MS"/>
          <w:rtl/>
          <w:lang w:eastAsia="ja-JP"/>
        </w:rPr>
      </w:pPr>
      <w:r>
        <w:rPr>
          <w:rFonts w:eastAsia="Arial Unicode MS" w:hint="cs"/>
          <w:rtl/>
          <w:lang w:eastAsia="ja-JP"/>
        </w:rPr>
        <w:t xml:space="preserve">אני שלמה </w:t>
      </w:r>
      <w:proofErr w:type="spellStart"/>
      <w:r>
        <w:rPr>
          <w:rFonts w:eastAsia="Arial Unicode MS" w:hint="cs"/>
          <w:rtl/>
          <w:lang w:eastAsia="ja-JP"/>
        </w:rPr>
        <w:t>זיטמן</w:t>
      </w:r>
      <w:proofErr w:type="spellEnd"/>
      <w:r>
        <w:rPr>
          <w:rFonts w:eastAsia="Arial Unicode MS" w:hint="cs"/>
          <w:rtl/>
          <w:lang w:eastAsia="ja-JP"/>
        </w:rPr>
        <w:t xml:space="preserve">, מחברת </w:t>
      </w:r>
      <w:proofErr w:type="spellStart"/>
      <w:r>
        <w:rPr>
          <w:rFonts w:eastAsia="Arial Unicode MS" w:hint="cs"/>
          <w:rtl/>
          <w:lang w:eastAsia="ja-JP"/>
        </w:rPr>
        <w:t>סלאריקס</w:t>
      </w:r>
      <w:proofErr w:type="spellEnd"/>
      <w:r>
        <w:rPr>
          <w:rFonts w:eastAsia="Arial Unicode MS" w:hint="cs"/>
          <w:rtl/>
          <w:lang w:eastAsia="ja-JP"/>
        </w:rPr>
        <w:t>.</w:t>
      </w:r>
    </w:p>
    <w:p w:rsidR="00997910" w:rsidRDefault="00997910" w:rsidP="00997910">
      <w:pPr>
        <w:rPr>
          <w:rFonts w:eastAsia="Arial Unicode MS"/>
          <w:rtl/>
          <w:lang w:eastAsia="ja-JP"/>
        </w:rPr>
      </w:pPr>
    </w:p>
    <w:p w:rsidR="00997910" w:rsidRDefault="00997910" w:rsidP="00997910">
      <w:pPr>
        <w:rPr>
          <w:rFonts w:eastAsia="Arial Unicode MS"/>
          <w:rtl/>
          <w:lang w:eastAsia="ja-JP"/>
        </w:rPr>
      </w:pPr>
      <w:r>
        <w:rPr>
          <w:rFonts w:eastAsia="Arial Unicode MS" w:hint="cs"/>
          <w:rtl/>
          <w:lang w:eastAsia="ja-JP"/>
        </w:rPr>
        <w:t xml:space="preserve">רציתי שוב לוודא, ניתנה הוראה מראש והגיע כרגע </w:t>
      </w:r>
      <w:proofErr w:type="spellStart"/>
      <w:r>
        <w:rPr>
          <w:rFonts w:eastAsia="Arial Unicode MS" w:hint="cs"/>
          <w:rtl/>
          <w:lang w:eastAsia="ja-JP"/>
        </w:rPr>
        <w:t>איוונט</w:t>
      </w:r>
      <w:proofErr w:type="spellEnd"/>
      <w:r>
        <w:rPr>
          <w:rFonts w:eastAsia="Arial Unicode MS" w:hint="cs"/>
          <w:rtl/>
          <w:lang w:eastAsia="ja-JP"/>
        </w:rPr>
        <w:t xml:space="preserve"> מבית </w:t>
      </w:r>
      <w:bookmarkStart w:id="1439" w:name="_ETM_Q1_4377433"/>
      <w:bookmarkEnd w:id="1439"/>
      <w:r>
        <w:rPr>
          <w:rFonts w:eastAsia="Arial Unicode MS" w:hint="cs"/>
          <w:rtl/>
          <w:lang w:eastAsia="ja-JP"/>
        </w:rPr>
        <w:t>העסק, למרות שכרגע המשלם לא מבקש, זה</w:t>
      </w:r>
      <w:r w:rsidR="00E84576">
        <w:rPr>
          <w:rFonts w:eastAsia="Arial Unicode MS" w:hint="cs"/>
          <w:rtl/>
          <w:lang w:eastAsia="ja-JP"/>
        </w:rPr>
        <w:t xml:space="preserve"> </w:t>
      </w:r>
      <w:r>
        <w:rPr>
          <w:rFonts w:eastAsia="Arial Unicode MS" w:hint="cs"/>
          <w:rtl/>
          <w:lang w:eastAsia="ja-JP"/>
        </w:rPr>
        <w:t>חוקי?</w:t>
      </w:r>
    </w:p>
    <w:p w:rsidR="00997910" w:rsidRDefault="00997910" w:rsidP="00997910">
      <w:pPr>
        <w:rPr>
          <w:rFonts w:eastAsia="Arial Unicode MS"/>
          <w:rtl/>
          <w:lang w:eastAsia="ja-JP"/>
        </w:rPr>
      </w:pPr>
      <w:bookmarkStart w:id="1440" w:name="_ETM_Q1_4383590"/>
      <w:bookmarkEnd w:id="1440"/>
    </w:p>
    <w:p w:rsidR="00997910" w:rsidRDefault="00997910" w:rsidP="00997910">
      <w:pPr>
        <w:pStyle w:val="af9"/>
        <w:keepNext/>
        <w:rPr>
          <w:rFonts w:eastAsia="Arial Unicode MS"/>
          <w:rtl/>
          <w:lang w:eastAsia="ja-JP"/>
        </w:rPr>
      </w:pPr>
      <w:bookmarkStart w:id="1441" w:name="_ETM_Q1_4383920"/>
      <w:bookmarkEnd w:id="1441"/>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997910" w:rsidRDefault="00997910" w:rsidP="00997910">
      <w:pPr>
        <w:pStyle w:val="KeepWithNext"/>
        <w:rPr>
          <w:rFonts w:eastAsia="Arial Unicode MS"/>
          <w:rtl/>
          <w:lang w:eastAsia="ja-JP"/>
        </w:rPr>
      </w:pPr>
    </w:p>
    <w:p w:rsidR="00997910" w:rsidRDefault="00997910" w:rsidP="00997910">
      <w:pPr>
        <w:rPr>
          <w:rFonts w:eastAsia="Arial Unicode MS"/>
          <w:rtl/>
          <w:lang w:eastAsia="ja-JP"/>
        </w:rPr>
      </w:pPr>
      <w:r>
        <w:rPr>
          <w:rFonts w:eastAsia="Arial Unicode MS" w:hint="cs"/>
          <w:rtl/>
          <w:lang w:eastAsia="ja-JP"/>
        </w:rPr>
        <w:t xml:space="preserve">לא הבנתי. </w:t>
      </w:r>
      <w:bookmarkStart w:id="1442" w:name="_ETM_Q1_4381412"/>
      <w:bookmarkEnd w:id="1442"/>
      <w:r>
        <w:rPr>
          <w:rFonts w:eastAsia="Arial Unicode MS" w:hint="cs"/>
          <w:rtl/>
          <w:lang w:eastAsia="ja-JP"/>
        </w:rPr>
        <w:t>תתאר עוד פעם את הסיטואציה.</w:t>
      </w:r>
    </w:p>
    <w:p w:rsidR="00997910" w:rsidRDefault="00997910" w:rsidP="00997910">
      <w:pPr>
        <w:rPr>
          <w:rFonts w:eastAsia="Arial Unicode MS"/>
          <w:rtl/>
          <w:lang w:eastAsia="ja-JP"/>
        </w:rPr>
      </w:pPr>
      <w:bookmarkStart w:id="1443" w:name="_ETM_Q1_4386146"/>
      <w:bookmarkEnd w:id="1443"/>
    </w:p>
    <w:p w:rsidR="00997910" w:rsidRDefault="00997910" w:rsidP="00997910">
      <w:pPr>
        <w:pStyle w:val="af9"/>
        <w:keepNext/>
        <w:rPr>
          <w:rFonts w:eastAsia="Arial Unicode MS"/>
          <w:rtl/>
          <w:lang w:eastAsia="ja-JP"/>
        </w:rPr>
      </w:pPr>
      <w:bookmarkStart w:id="1444" w:name="_ETM_Q1_4386448"/>
      <w:bookmarkEnd w:id="1444"/>
      <w:r>
        <w:rPr>
          <w:rFonts w:eastAsia="Arial Unicode MS"/>
          <w:rtl/>
          <w:lang w:eastAsia="ja-JP"/>
        </w:rPr>
        <w:t xml:space="preserve">שלמה </w:t>
      </w:r>
      <w:proofErr w:type="spellStart"/>
      <w:r>
        <w:rPr>
          <w:rFonts w:eastAsia="Arial Unicode MS"/>
          <w:rtl/>
          <w:lang w:eastAsia="ja-JP"/>
        </w:rPr>
        <w:t>זיטמן</w:t>
      </w:r>
      <w:proofErr w:type="spellEnd"/>
      <w:r>
        <w:rPr>
          <w:rFonts w:eastAsia="Arial Unicode MS"/>
          <w:rtl/>
          <w:lang w:eastAsia="ja-JP"/>
        </w:rPr>
        <w:t>:</w:t>
      </w:r>
    </w:p>
    <w:p w:rsidR="00997910" w:rsidRDefault="00997910" w:rsidP="00997910">
      <w:pPr>
        <w:pStyle w:val="KeepWithNext"/>
        <w:rPr>
          <w:rFonts w:eastAsia="Arial Unicode MS"/>
          <w:rtl/>
          <w:lang w:eastAsia="ja-JP"/>
        </w:rPr>
      </w:pPr>
    </w:p>
    <w:p w:rsidR="00997910" w:rsidRDefault="00997910" w:rsidP="00997910">
      <w:pPr>
        <w:rPr>
          <w:rFonts w:eastAsia="Arial Unicode MS"/>
          <w:rtl/>
          <w:lang w:eastAsia="ja-JP"/>
        </w:rPr>
      </w:pPr>
      <w:r>
        <w:rPr>
          <w:rFonts w:eastAsia="Arial Unicode MS" w:hint="cs"/>
          <w:rtl/>
          <w:lang w:eastAsia="ja-JP"/>
        </w:rPr>
        <w:t xml:space="preserve">כביש אגרה, כביש 6, </w:t>
      </w:r>
      <w:bookmarkStart w:id="1445" w:name="_ETM_Q1_4387461"/>
      <w:bookmarkEnd w:id="1445"/>
      <w:r>
        <w:rPr>
          <w:rFonts w:eastAsia="Arial Unicode MS" w:hint="cs"/>
          <w:rtl/>
          <w:lang w:eastAsia="ja-JP"/>
        </w:rPr>
        <w:t xml:space="preserve">לדוגמה, נתתי הוראה מראש לחייב אותי, כל פעם שאני </w:t>
      </w:r>
      <w:bookmarkStart w:id="1446" w:name="_ETM_Q1_4389987"/>
      <w:bookmarkEnd w:id="1446"/>
      <w:r>
        <w:rPr>
          <w:rFonts w:eastAsia="Arial Unicode MS" w:hint="cs"/>
          <w:rtl/>
          <w:lang w:eastAsia="ja-JP"/>
        </w:rPr>
        <w:t>עובר בכביש 6 יורד לי כסף.</w:t>
      </w:r>
    </w:p>
    <w:p w:rsidR="00997910" w:rsidRDefault="00997910" w:rsidP="00997910">
      <w:pPr>
        <w:rPr>
          <w:rFonts w:eastAsia="Arial Unicode MS"/>
          <w:rtl/>
          <w:lang w:eastAsia="ja-JP"/>
        </w:rPr>
      </w:pPr>
    </w:p>
    <w:p w:rsidR="00997910" w:rsidRDefault="00997910" w:rsidP="00997910">
      <w:pPr>
        <w:pStyle w:val="af9"/>
        <w:keepNext/>
        <w:rPr>
          <w:rFonts w:eastAsia="Arial Unicode MS"/>
          <w:rtl/>
          <w:lang w:eastAsia="ja-JP"/>
        </w:rPr>
      </w:pPr>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997910" w:rsidRDefault="00997910" w:rsidP="00997910">
      <w:pPr>
        <w:pStyle w:val="KeepWithNext"/>
        <w:rPr>
          <w:rFonts w:eastAsia="Arial Unicode MS"/>
          <w:rtl/>
          <w:lang w:eastAsia="ja-JP"/>
        </w:rPr>
      </w:pPr>
    </w:p>
    <w:p w:rsidR="00997910" w:rsidRDefault="00997910" w:rsidP="00997910">
      <w:pPr>
        <w:rPr>
          <w:rFonts w:eastAsia="Arial Unicode MS"/>
          <w:rtl/>
          <w:lang w:eastAsia="ja-JP"/>
        </w:rPr>
      </w:pPr>
      <w:r>
        <w:rPr>
          <w:rFonts w:eastAsia="Arial Unicode MS" w:hint="cs"/>
          <w:rtl/>
          <w:lang w:eastAsia="ja-JP"/>
        </w:rPr>
        <w:t xml:space="preserve">זה הרשאה לחיוב </w:t>
      </w:r>
      <w:bookmarkStart w:id="1447" w:name="_ETM_Q1_4393610"/>
      <w:bookmarkEnd w:id="1447"/>
      <w:r>
        <w:rPr>
          <w:rFonts w:eastAsia="Arial Unicode MS" w:hint="cs"/>
          <w:rtl/>
          <w:lang w:eastAsia="ja-JP"/>
        </w:rPr>
        <w:t>חשבון.</w:t>
      </w:r>
    </w:p>
    <w:p w:rsidR="00997910" w:rsidRDefault="00997910" w:rsidP="00997910">
      <w:pPr>
        <w:rPr>
          <w:rFonts w:eastAsia="Arial Unicode MS"/>
          <w:rtl/>
          <w:lang w:eastAsia="ja-JP"/>
        </w:rPr>
      </w:pPr>
    </w:p>
    <w:p w:rsidR="00997910" w:rsidRDefault="00997910" w:rsidP="00997910">
      <w:pPr>
        <w:pStyle w:val="af9"/>
        <w:keepNext/>
        <w:rPr>
          <w:rFonts w:eastAsia="Arial Unicode MS"/>
          <w:rtl/>
          <w:lang w:eastAsia="ja-JP"/>
        </w:rPr>
      </w:pPr>
      <w:bookmarkStart w:id="1448" w:name="_ETM_Q1_4390640"/>
      <w:bookmarkEnd w:id="1448"/>
      <w:r>
        <w:rPr>
          <w:rFonts w:eastAsia="Arial Unicode MS"/>
          <w:rtl/>
          <w:lang w:eastAsia="ja-JP"/>
        </w:rPr>
        <w:t xml:space="preserve">שלמה </w:t>
      </w:r>
      <w:proofErr w:type="spellStart"/>
      <w:r>
        <w:rPr>
          <w:rFonts w:eastAsia="Arial Unicode MS"/>
          <w:rtl/>
          <w:lang w:eastAsia="ja-JP"/>
        </w:rPr>
        <w:t>זיטמן</w:t>
      </w:r>
      <w:proofErr w:type="spellEnd"/>
      <w:r>
        <w:rPr>
          <w:rFonts w:eastAsia="Arial Unicode MS"/>
          <w:rtl/>
          <w:lang w:eastAsia="ja-JP"/>
        </w:rPr>
        <w:t>:</w:t>
      </w:r>
    </w:p>
    <w:p w:rsidR="00997910" w:rsidRDefault="00997910" w:rsidP="00997910">
      <w:pPr>
        <w:pStyle w:val="KeepWithNext"/>
        <w:rPr>
          <w:rFonts w:eastAsia="Arial Unicode MS"/>
          <w:rtl/>
          <w:lang w:eastAsia="ja-JP"/>
        </w:rPr>
      </w:pPr>
    </w:p>
    <w:p w:rsidR="00997910" w:rsidRDefault="00997910" w:rsidP="00997910">
      <w:pPr>
        <w:rPr>
          <w:rFonts w:eastAsia="Arial Unicode MS"/>
          <w:rtl/>
          <w:lang w:eastAsia="ja-JP"/>
        </w:rPr>
      </w:pPr>
      <w:r>
        <w:rPr>
          <w:rFonts w:eastAsia="Arial Unicode MS" w:hint="cs"/>
          <w:rtl/>
          <w:lang w:eastAsia="ja-JP"/>
        </w:rPr>
        <w:t>זה הרשאה לחיוב.</w:t>
      </w:r>
    </w:p>
    <w:p w:rsidR="00997910" w:rsidRDefault="00997910" w:rsidP="00997910">
      <w:pPr>
        <w:rPr>
          <w:rFonts w:eastAsia="Arial Unicode MS"/>
          <w:rtl/>
          <w:lang w:eastAsia="ja-JP"/>
        </w:rPr>
      </w:pPr>
      <w:bookmarkStart w:id="1449" w:name="_ETM_Q1_4396655"/>
      <w:bookmarkEnd w:id="1449"/>
    </w:p>
    <w:p w:rsidR="00997910" w:rsidRDefault="00997910" w:rsidP="00997910">
      <w:pPr>
        <w:pStyle w:val="af9"/>
        <w:keepNext/>
        <w:rPr>
          <w:rFonts w:eastAsia="Arial Unicode MS"/>
          <w:rtl/>
          <w:lang w:eastAsia="ja-JP"/>
        </w:rPr>
      </w:pPr>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997910" w:rsidRDefault="00997910" w:rsidP="00997910">
      <w:pPr>
        <w:pStyle w:val="KeepWithNext"/>
        <w:rPr>
          <w:rFonts w:eastAsia="Arial Unicode MS"/>
          <w:rtl/>
          <w:lang w:eastAsia="ja-JP"/>
        </w:rPr>
      </w:pPr>
    </w:p>
    <w:p w:rsidR="00997910" w:rsidRDefault="00997910" w:rsidP="00997910">
      <w:pPr>
        <w:rPr>
          <w:rFonts w:eastAsia="Arial Unicode MS"/>
          <w:rtl/>
          <w:lang w:eastAsia="ja-JP"/>
        </w:rPr>
      </w:pPr>
      <w:r>
        <w:rPr>
          <w:rFonts w:eastAsia="Arial Unicode MS" w:hint="cs"/>
          <w:rtl/>
          <w:lang w:eastAsia="ja-JP"/>
        </w:rPr>
        <w:t xml:space="preserve">אז יש לגבי זה פרק שלם </w:t>
      </w:r>
      <w:bookmarkStart w:id="1450" w:name="_ETM_Q1_4395972"/>
      <w:bookmarkEnd w:id="1450"/>
      <w:r>
        <w:rPr>
          <w:rFonts w:eastAsia="Arial Unicode MS" w:hint="cs"/>
          <w:rtl/>
          <w:lang w:eastAsia="ja-JP"/>
        </w:rPr>
        <w:t xml:space="preserve">שעוסק בזה. זה מה שהסברתי קודם, שדרישות תשלום שנעשות מכוח הרשאה לחיוב חשבון בכלל לא נכנסות להגדרה </w:t>
      </w:r>
      <w:bookmarkStart w:id="1451" w:name="_ETM_Q1_4404846"/>
      <w:bookmarkEnd w:id="1451"/>
      <w:r>
        <w:rPr>
          <w:rFonts w:eastAsia="Arial Unicode MS" w:hint="cs"/>
          <w:rtl/>
          <w:lang w:eastAsia="ja-JP"/>
        </w:rPr>
        <w:t>של הוראת תשלום, אלא זה דרישת תשלום של עמותה, וחלם עליה כל מיני הוראות. כשנגיע לפרק הזה</w:t>
      </w:r>
      <w:r w:rsidR="006D0013">
        <w:rPr>
          <w:rFonts w:eastAsia="Arial Unicode MS" w:hint="cs"/>
          <w:rtl/>
          <w:lang w:eastAsia="ja-JP"/>
        </w:rPr>
        <w:t xml:space="preserve"> נראה מה </w:t>
      </w:r>
      <w:bookmarkStart w:id="1452" w:name="_ETM_Q1_4406317"/>
      <w:bookmarkEnd w:id="1452"/>
      <w:r w:rsidR="006D0013">
        <w:rPr>
          <w:rFonts w:eastAsia="Arial Unicode MS" w:hint="cs"/>
          <w:rtl/>
          <w:lang w:eastAsia="ja-JP"/>
        </w:rPr>
        <w:t>חל לגבי זה, אבל זה לא נכנס פה.</w:t>
      </w:r>
    </w:p>
    <w:p w:rsidR="006D0013" w:rsidRDefault="006D0013" w:rsidP="00997910">
      <w:pPr>
        <w:rPr>
          <w:rFonts w:eastAsia="Arial Unicode MS"/>
          <w:rtl/>
          <w:lang w:eastAsia="ja-JP"/>
        </w:rPr>
      </w:pPr>
      <w:bookmarkStart w:id="1453" w:name="_ETM_Q1_4413148"/>
      <w:bookmarkEnd w:id="1453"/>
    </w:p>
    <w:p w:rsidR="006D0013" w:rsidRDefault="006D0013" w:rsidP="006D0013">
      <w:pPr>
        <w:pStyle w:val="a4"/>
        <w:keepNext/>
        <w:rPr>
          <w:rFonts w:eastAsia="Arial Unicode MS"/>
          <w:rtl/>
        </w:rPr>
      </w:pPr>
      <w:bookmarkStart w:id="1454" w:name="_ETM_Q1_4413563"/>
      <w:bookmarkStart w:id="1455" w:name="_ETM_Q1_4411903"/>
      <w:bookmarkEnd w:id="1454"/>
      <w:bookmarkEnd w:id="1455"/>
      <w:r>
        <w:rPr>
          <w:rFonts w:eastAsia="Arial Unicode MS"/>
          <w:rtl/>
        </w:rPr>
        <w:t>ורד קירו זילברמן:</w:t>
      </w:r>
    </w:p>
    <w:p w:rsidR="006D0013" w:rsidRDefault="006D0013" w:rsidP="006D0013">
      <w:pPr>
        <w:pStyle w:val="KeepWithNext"/>
        <w:rPr>
          <w:rFonts w:eastAsia="Arial Unicode MS"/>
          <w:rtl/>
          <w:lang w:eastAsia="ja-JP"/>
        </w:rPr>
      </w:pPr>
    </w:p>
    <w:p w:rsidR="006D0013" w:rsidRDefault="006D0013" w:rsidP="006D0013">
      <w:pPr>
        <w:rPr>
          <w:rFonts w:eastAsia="Arial Unicode MS"/>
          <w:rtl/>
          <w:lang w:eastAsia="ja-JP"/>
        </w:rPr>
      </w:pPr>
      <w:r>
        <w:rPr>
          <w:rFonts w:eastAsia="Arial Unicode MS" w:hint="cs"/>
          <w:rtl/>
          <w:lang w:eastAsia="ja-JP"/>
        </w:rPr>
        <w:t xml:space="preserve">לירון, אני </w:t>
      </w:r>
      <w:bookmarkStart w:id="1456" w:name="_ETM_Q1_4414807"/>
      <w:bookmarkEnd w:id="1456"/>
      <w:r>
        <w:rPr>
          <w:rFonts w:eastAsia="Arial Unicode MS" w:hint="cs"/>
          <w:rtl/>
          <w:lang w:eastAsia="ja-JP"/>
        </w:rPr>
        <w:t xml:space="preserve">רק רוצה להעיר וזו הערה רוחבית גורפת לכל החוק, אבל </w:t>
      </w:r>
      <w:bookmarkStart w:id="1457" w:name="_ETM_Q1_4419554"/>
      <w:bookmarkEnd w:id="1457"/>
      <w:r>
        <w:rPr>
          <w:rFonts w:eastAsia="Arial Unicode MS" w:hint="cs"/>
          <w:rtl/>
          <w:lang w:eastAsia="ja-JP"/>
        </w:rPr>
        <w:t xml:space="preserve">היא רלוונטית בגלל הנושא הזה, שאנחנו כייעוץ משפטי של הוועדה </w:t>
      </w:r>
      <w:bookmarkStart w:id="1458" w:name="_ETM_Q1_4425293"/>
      <w:bookmarkEnd w:id="1458"/>
      <w:r>
        <w:rPr>
          <w:rFonts w:eastAsia="Arial Unicode MS" w:hint="cs"/>
          <w:rtl/>
          <w:lang w:eastAsia="ja-JP"/>
        </w:rPr>
        <w:t>נבקש להכניס אישור ועדה של הכנסת במקומות שנראה לנו ראוי.</w:t>
      </w:r>
    </w:p>
    <w:p w:rsidR="006D0013" w:rsidRDefault="006D0013" w:rsidP="006D0013">
      <w:pPr>
        <w:rPr>
          <w:rFonts w:eastAsia="Arial Unicode MS"/>
          <w:rtl/>
          <w:lang w:eastAsia="ja-JP"/>
        </w:rPr>
      </w:pPr>
    </w:p>
    <w:p w:rsidR="006D0013" w:rsidRDefault="006D0013" w:rsidP="006D0013">
      <w:pPr>
        <w:pStyle w:val="af9"/>
        <w:keepNext/>
        <w:rPr>
          <w:rFonts w:eastAsia="Arial Unicode MS"/>
          <w:rtl/>
          <w:lang w:eastAsia="ja-JP"/>
        </w:rPr>
      </w:pPr>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6D0013" w:rsidRDefault="006D0013" w:rsidP="006D0013">
      <w:pPr>
        <w:pStyle w:val="KeepWithNext"/>
        <w:rPr>
          <w:rFonts w:eastAsia="Arial Unicode MS"/>
          <w:rtl/>
          <w:lang w:eastAsia="ja-JP"/>
        </w:rPr>
      </w:pPr>
    </w:p>
    <w:p w:rsidR="006D0013" w:rsidRDefault="006D0013" w:rsidP="006D0013">
      <w:pPr>
        <w:rPr>
          <w:rFonts w:eastAsia="Arial Unicode MS"/>
          <w:rtl/>
          <w:lang w:eastAsia="ja-JP"/>
        </w:rPr>
      </w:pPr>
      <w:r>
        <w:rPr>
          <w:rFonts w:eastAsia="Arial Unicode MS" w:hint="cs"/>
          <w:rtl/>
          <w:lang w:eastAsia="ja-JP"/>
        </w:rPr>
        <w:t>בסדר גמור. מקובל.</w:t>
      </w:r>
    </w:p>
    <w:p w:rsidR="006D0013" w:rsidRDefault="006D0013" w:rsidP="006D0013">
      <w:pPr>
        <w:rPr>
          <w:rFonts w:eastAsia="Arial Unicode MS"/>
          <w:rtl/>
          <w:lang w:eastAsia="ja-JP"/>
        </w:rPr>
      </w:pPr>
      <w:bookmarkStart w:id="1459" w:name="_ETM_Q1_4428698"/>
      <w:bookmarkEnd w:id="1459"/>
    </w:p>
    <w:p w:rsidR="00074C7C" w:rsidRDefault="00074C7C" w:rsidP="00074C7C">
      <w:pPr>
        <w:pStyle w:val="af9"/>
        <w:keepNext/>
        <w:rPr>
          <w:rFonts w:eastAsia="Arial Unicode MS"/>
          <w:rtl/>
          <w:lang w:eastAsia="he-IL"/>
        </w:rPr>
      </w:pPr>
      <w:bookmarkStart w:id="1460" w:name="_ETM_Q1_4428930"/>
      <w:bookmarkStart w:id="1461" w:name="_ETM_Q1_4435268"/>
      <w:bookmarkStart w:id="1462" w:name="_ETM_Q1_4447124"/>
      <w:bookmarkEnd w:id="1460"/>
      <w:bookmarkEnd w:id="1461"/>
      <w:bookmarkEnd w:id="1462"/>
      <w:r>
        <w:rPr>
          <w:rFonts w:eastAsia="Arial Unicode MS"/>
          <w:rtl/>
          <w:lang w:eastAsia="he-IL"/>
        </w:rPr>
        <w:t xml:space="preserve">אילה </w:t>
      </w:r>
      <w:proofErr w:type="spellStart"/>
      <w:r>
        <w:rPr>
          <w:rFonts w:eastAsia="Arial Unicode MS"/>
          <w:rtl/>
          <w:lang w:eastAsia="he-IL"/>
        </w:rPr>
        <w:t>ברין</w:t>
      </w:r>
      <w:proofErr w:type="spellEnd"/>
      <w:r>
        <w:rPr>
          <w:rFonts w:eastAsia="Arial Unicode MS"/>
          <w:rtl/>
          <w:lang w:eastAsia="he-IL"/>
        </w:rPr>
        <w:t xml:space="preserve"> </w:t>
      </w:r>
      <w:proofErr w:type="spellStart"/>
      <w:r>
        <w:rPr>
          <w:rFonts w:eastAsia="Arial Unicode MS"/>
          <w:rtl/>
          <w:lang w:eastAsia="he-IL"/>
        </w:rPr>
        <w:t>רמרז</w:t>
      </w:r>
      <w:proofErr w:type="spellEnd"/>
      <w:r>
        <w:rPr>
          <w:rFonts w:eastAsia="Arial Unicode MS"/>
          <w:rtl/>
          <w:lang w:eastAsia="he-IL"/>
        </w:rPr>
        <w:t>:</w:t>
      </w:r>
    </w:p>
    <w:p w:rsidR="00074C7C" w:rsidRDefault="00074C7C" w:rsidP="00074C7C">
      <w:pPr>
        <w:pStyle w:val="KeepWithNext"/>
        <w:rPr>
          <w:rFonts w:eastAsia="Arial Unicode MS"/>
          <w:rtl/>
          <w:lang w:eastAsia="he-IL"/>
        </w:rPr>
      </w:pPr>
    </w:p>
    <w:p w:rsidR="00074C7C" w:rsidRDefault="00074C7C" w:rsidP="00074C7C">
      <w:pPr>
        <w:rPr>
          <w:rFonts w:eastAsia="Arial Unicode MS"/>
          <w:rtl/>
          <w:lang w:eastAsia="ja-JP"/>
        </w:rPr>
      </w:pPr>
      <w:r>
        <w:rPr>
          <w:rFonts w:eastAsia="Arial Unicode MS" w:hint="cs"/>
          <w:rtl/>
          <w:lang w:eastAsia="ja-JP"/>
        </w:rPr>
        <w:t xml:space="preserve">לגבי סעיף 10, שני דברים. לגבי ההגדרה של </w:t>
      </w:r>
      <w:bookmarkStart w:id="1463" w:name="_ETM_Q1_4452891"/>
      <w:bookmarkEnd w:id="1463"/>
      <w:r>
        <w:rPr>
          <w:rFonts w:eastAsia="Arial Unicode MS" w:hint="cs"/>
          <w:rtl/>
          <w:lang w:eastAsia="ja-JP"/>
        </w:rPr>
        <w:t xml:space="preserve">פרט אימות ופרט אימות מוגבר. ההגדרות הן די כלליות, אבל אם קוראים את דברי ההסבר בסעיף ההגדרות משתמע כביכול או </w:t>
      </w:r>
      <w:bookmarkStart w:id="1464" w:name="_ETM_Q1_4468912"/>
      <w:bookmarkEnd w:id="1464"/>
      <w:r>
        <w:rPr>
          <w:rFonts w:eastAsia="Arial Unicode MS" w:hint="cs"/>
          <w:rtl/>
          <w:lang w:eastAsia="ja-JP"/>
        </w:rPr>
        <w:t xml:space="preserve">לא ברור במאה אחוז אם פרט אימות הוא </w:t>
      </w:r>
      <w:bookmarkStart w:id="1465" w:name="_ETM_Q1_4470989"/>
      <w:bookmarkEnd w:id="1465"/>
      <w:r>
        <w:rPr>
          <w:rFonts w:eastAsia="Arial Unicode MS" w:hint="cs"/>
          <w:rtl/>
          <w:lang w:eastAsia="ja-JP"/>
        </w:rPr>
        <w:t xml:space="preserve">משהו פיזי שהמשלם מציג או אוחז בו. ממה שאנחנו מבינים, </w:t>
      </w:r>
      <w:bookmarkStart w:id="1466" w:name="_ETM_Q1_4479336"/>
      <w:bookmarkEnd w:id="1466"/>
      <w:r>
        <w:rPr>
          <w:rFonts w:eastAsia="Arial Unicode MS" w:hint="cs"/>
          <w:rtl/>
          <w:lang w:eastAsia="ja-JP"/>
        </w:rPr>
        <w:t xml:space="preserve">הכוונה היא גם לדברים שאפשר להסיק מההתנהגות </w:t>
      </w:r>
      <w:bookmarkStart w:id="1467" w:name="_ETM_Q1_4482159"/>
      <w:bookmarkEnd w:id="1467"/>
      <w:r>
        <w:rPr>
          <w:rFonts w:eastAsia="Arial Unicode MS" w:hint="cs"/>
          <w:rtl/>
          <w:lang w:eastAsia="ja-JP"/>
        </w:rPr>
        <w:t xml:space="preserve">שלו הסקה כללית, ולאו דווקא פריט פיזי שאוחזים בו. אבל </w:t>
      </w:r>
      <w:bookmarkStart w:id="1468" w:name="_ETM_Q1_4486472"/>
      <w:bookmarkEnd w:id="1468"/>
      <w:r>
        <w:rPr>
          <w:rFonts w:eastAsia="Arial Unicode MS" w:hint="cs"/>
          <w:rtl/>
          <w:lang w:eastAsia="ja-JP"/>
        </w:rPr>
        <w:t>אנחנו נשמח להבהרה</w:t>
      </w:r>
      <w:r w:rsidR="00127AFC">
        <w:rPr>
          <w:rFonts w:eastAsia="Arial Unicode MS" w:hint="cs"/>
          <w:rtl/>
          <w:lang w:eastAsia="ja-JP"/>
        </w:rPr>
        <w:t xml:space="preserve"> שזאת הכוונה.</w:t>
      </w:r>
    </w:p>
    <w:p w:rsidR="00127AFC" w:rsidRDefault="00127AFC" w:rsidP="00074C7C">
      <w:pPr>
        <w:rPr>
          <w:rFonts w:eastAsia="Arial Unicode MS"/>
          <w:rtl/>
          <w:lang w:eastAsia="ja-JP"/>
        </w:rPr>
      </w:pPr>
    </w:p>
    <w:p w:rsidR="00127AFC" w:rsidRDefault="00127AFC" w:rsidP="00127AFC">
      <w:pPr>
        <w:pStyle w:val="af9"/>
        <w:keepNext/>
        <w:rPr>
          <w:rFonts w:eastAsia="Arial Unicode MS"/>
          <w:rtl/>
          <w:lang w:eastAsia="ja-JP"/>
        </w:rPr>
      </w:pPr>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127AFC" w:rsidRDefault="00127AFC" w:rsidP="00127AFC">
      <w:pPr>
        <w:pStyle w:val="KeepWithNext"/>
        <w:rPr>
          <w:rFonts w:eastAsia="Arial Unicode MS"/>
          <w:rtl/>
          <w:lang w:eastAsia="ja-JP"/>
        </w:rPr>
      </w:pPr>
    </w:p>
    <w:p w:rsidR="00127AFC" w:rsidRDefault="00127AFC" w:rsidP="001E056F">
      <w:pPr>
        <w:rPr>
          <w:rFonts w:eastAsia="Arial Unicode MS"/>
          <w:rtl/>
          <w:lang w:eastAsia="ja-JP"/>
        </w:rPr>
      </w:pPr>
      <w:r>
        <w:rPr>
          <w:rFonts w:eastAsia="Arial Unicode MS" w:hint="cs"/>
          <w:rtl/>
          <w:lang w:eastAsia="ja-JP"/>
        </w:rPr>
        <w:t xml:space="preserve">דיברנו על זה, זו הערה שכבר הגיעה אלינו בעבר. גם אנחנו כשלנו בניטרליות </w:t>
      </w:r>
      <w:bookmarkStart w:id="1469" w:name="_ETM_Q1_4497115"/>
      <w:bookmarkEnd w:id="1469"/>
      <w:r>
        <w:rPr>
          <w:rFonts w:eastAsia="Arial Unicode MS" w:hint="cs"/>
          <w:rtl/>
          <w:lang w:eastAsia="ja-JP"/>
        </w:rPr>
        <w:t xml:space="preserve">הטכנולוגית כנראה, עוד לא היינו מספיק עתידניים. בדברי ההסבר דיברנו </w:t>
      </w:r>
      <w:bookmarkStart w:id="1470" w:name="_ETM_Q1_4504734"/>
      <w:bookmarkEnd w:id="1470"/>
      <w:r>
        <w:rPr>
          <w:rFonts w:eastAsia="Arial Unicode MS" w:hint="cs"/>
          <w:rtl/>
          <w:lang w:eastAsia="ja-JP"/>
        </w:rPr>
        <w:t>על משהו שצריך</w:t>
      </w:r>
      <w:r w:rsidR="00E84576">
        <w:rPr>
          <w:rFonts w:eastAsia="Arial Unicode MS" w:hint="cs"/>
          <w:rtl/>
          <w:lang w:eastAsia="ja-JP"/>
        </w:rPr>
        <w:t xml:space="preserve"> </w:t>
      </w:r>
      <w:r>
        <w:rPr>
          <w:rFonts w:eastAsia="Arial Unicode MS" w:hint="cs"/>
          <w:rtl/>
          <w:lang w:eastAsia="ja-JP"/>
        </w:rPr>
        <w:t xml:space="preserve">להציג. </w:t>
      </w:r>
      <w:r>
        <w:rPr>
          <w:rFonts w:eastAsia="Arial Unicode MS"/>
          <w:lang w:eastAsia="ja-JP"/>
        </w:rPr>
        <w:t>PayPal</w:t>
      </w:r>
      <w:r>
        <w:rPr>
          <w:rFonts w:eastAsia="Arial Unicode MS" w:hint="cs"/>
          <w:rtl/>
          <w:lang w:eastAsia="ja-JP"/>
        </w:rPr>
        <w:t xml:space="preserve"> אמרו </w:t>
      </w:r>
      <w:bookmarkStart w:id="1471" w:name="_ETM_Q1_4503960"/>
      <w:bookmarkEnd w:id="1471"/>
      <w:r>
        <w:rPr>
          <w:rFonts w:eastAsia="Arial Unicode MS" w:hint="cs"/>
          <w:rtl/>
          <w:lang w:eastAsia="ja-JP"/>
        </w:rPr>
        <w:t xml:space="preserve">ואני לא נכנסת לשאלה אם מה שתיארת עכשיו נחשב </w:t>
      </w:r>
      <w:bookmarkStart w:id="1472" w:name="_ETM_Q1_4511505"/>
      <w:bookmarkEnd w:id="1472"/>
      <w:r>
        <w:rPr>
          <w:rFonts w:eastAsia="Arial Unicode MS" w:hint="cs"/>
          <w:rtl/>
          <w:lang w:eastAsia="ja-JP"/>
        </w:rPr>
        <w:t xml:space="preserve">בגדר משהו מזהה או לא, אבל תיאורטית יכולים להיות דברים </w:t>
      </w:r>
      <w:bookmarkStart w:id="1473" w:name="_ETM_Q1_4512710"/>
      <w:bookmarkEnd w:id="1473"/>
      <w:r>
        <w:rPr>
          <w:rFonts w:eastAsia="Arial Unicode MS" w:hint="cs"/>
          <w:rtl/>
          <w:lang w:eastAsia="ja-JP"/>
        </w:rPr>
        <w:t xml:space="preserve">מזהים שהם לא בגדר הצגה. אז אנחנו מסכימים עם ההבהרה הזאת וממילא בהגדרה עצמה של פרט אימות זה לא חוסם את האפשרות הזאת, וההגדרה היא כל כך כללית </w:t>
      </w:r>
      <w:bookmarkStart w:id="1474" w:name="_ETM_Q1_4528222"/>
      <w:bookmarkEnd w:id="1474"/>
      <w:r>
        <w:rPr>
          <w:rFonts w:eastAsia="Arial Unicode MS" w:hint="cs"/>
          <w:rtl/>
          <w:lang w:eastAsia="ja-JP"/>
        </w:rPr>
        <w:t>ורחבה שהיא יכולה להכיל בתוכה הרבה מאוד.</w:t>
      </w:r>
      <w:r w:rsidR="001E056F">
        <w:rPr>
          <w:rFonts w:eastAsia="Arial Unicode MS" w:hint="cs"/>
          <w:rtl/>
          <w:lang w:eastAsia="ja-JP"/>
        </w:rPr>
        <w:t xml:space="preserve"> </w:t>
      </w:r>
      <w:bookmarkStart w:id="1475" w:name="_ETM_Q1_4532404"/>
      <w:bookmarkStart w:id="1476" w:name="_ETM_Q1_4532884"/>
      <w:bookmarkEnd w:id="1475"/>
      <w:bookmarkEnd w:id="1476"/>
      <w:r w:rsidR="001E056F">
        <w:rPr>
          <w:rFonts w:eastAsia="Arial Unicode MS" w:hint="cs"/>
          <w:rtl/>
          <w:lang w:eastAsia="ja-JP"/>
        </w:rPr>
        <w:t xml:space="preserve">אני אחפש אותה. </w:t>
      </w:r>
      <w:bookmarkStart w:id="1477" w:name="_ETM_Q1_4532938"/>
      <w:bookmarkEnd w:id="1477"/>
      <w:r w:rsidR="001E056F">
        <w:rPr>
          <w:rFonts w:eastAsia="Arial Unicode MS" w:hint="cs"/>
          <w:rtl/>
          <w:lang w:eastAsia="ja-JP"/>
        </w:rPr>
        <w:t>את מתייחסת לפרט אימות או לאפרט אימות מוגבר?</w:t>
      </w:r>
    </w:p>
    <w:p w:rsidR="001E056F" w:rsidRDefault="001E056F" w:rsidP="001E056F">
      <w:pPr>
        <w:rPr>
          <w:rFonts w:eastAsia="Arial Unicode MS"/>
          <w:rtl/>
          <w:lang w:eastAsia="ja-JP"/>
        </w:rPr>
      </w:pPr>
      <w:bookmarkStart w:id="1478" w:name="_ETM_Q1_4535443"/>
      <w:bookmarkEnd w:id="1478"/>
    </w:p>
    <w:p w:rsidR="001E056F" w:rsidRDefault="001E056F" w:rsidP="001E056F">
      <w:pPr>
        <w:pStyle w:val="af9"/>
        <w:keepNext/>
        <w:rPr>
          <w:rFonts w:eastAsia="Arial Unicode MS"/>
          <w:rtl/>
          <w:lang w:eastAsia="ja-JP"/>
        </w:rPr>
      </w:pPr>
      <w:bookmarkStart w:id="1479" w:name="_ETM_Q1_4535943"/>
      <w:bookmarkStart w:id="1480" w:name="_ETM_Q1_4537834"/>
      <w:bookmarkEnd w:id="1479"/>
      <w:bookmarkEnd w:id="1480"/>
      <w:r>
        <w:rPr>
          <w:rFonts w:eastAsia="Arial Unicode MS"/>
          <w:rtl/>
          <w:lang w:eastAsia="ja-JP"/>
        </w:rPr>
        <w:t xml:space="preserve">אילה </w:t>
      </w:r>
      <w:proofErr w:type="spellStart"/>
      <w:r>
        <w:rPr>
          <w:rFonts w:eastAsia="Arial Unicode MS"/>
          <w:rtl/>
          <w:lang w:eastAsia="ja-JP"/>
        </w:rPr>
        <w:t>ברין</w:t>
      </w:r>
      <w:proofErr w:type="spellEnd"/>
      <w:r>
        <w:rPr>
          <w:rFonts w:eastAsia="Arial Unicode MS"/>
          <w:rtl/>
          <w:lang w:eastAsia="ja-JP"/>
        </w:rPr>
        <w:t xml:space="preserve"> </w:t>
      </w:r>
      <w:proofErr w:type="spellStart"/>
      <w:r>
        <w:rPr>
          <w:rFonts w:eastAsia="Arial Unicode MS"/>
          <w:rtl/>
          <w:lang w:eastAsia="ja-JP"/>
        </w:rPr>
        <w:t>רמרז</w:t>
      </w:r>
      <w:proofErr w:type="spellEnd"/>
      <w:r>
        <w:rPr>
          <w:rFonts w:eastAsia="Arial Unicode MS"/>
          <w:rtl/>
          <w:lang w:eastAsia="ja-JP"/>
        </w:rPr>
        <w:t>:</w:t>
      </w:r>
    </w:p>
    <w:p w:rsidR="001E056F" w:rsidRDefault="001E056F" w:rsidP="001E056F">
      <w:pPr>
        <w:pStyle w:val="KeepWithNext"/>
        <w:rPr>
          <w:rFonts w:eastAsia="Arial Unicode MS"/>
          <w:rtl/>
          <w:lang w:eastAsia="ja-JP"/>
        </w:rPr>
      </w:pPr>
    </w:p>
    <w:p w:rsidR="001E056F" w:rsidRDefault="001E056F" w:rsidP="001E056F">
      <w:pPr>
        <w:rPr>
          <w:rFonts w:eastAsia="Arial Unicode MS"/>
          <w:rtl/>
          <w:lang w:eastAsia="ja-JP"/>
        </w:rPr>
      </w:pPr>
      <w:r>
        <w:rPr>
          <w:rFonts w:eastAsia="Arial Unicode MS" w:hint="cs"/>
          <w:rtl/>
          <w:lang w:eastAsia="ja-JP"/>
        </w:rPr>
        <w:t>לשניהם ביחד.</w:t>
      </w:r>
    </w:p>
    <w:p w:rsidR="001E056F" w:rsidRDefault="001E056F" w:rsidP="001E056F">
      <w:pPr>
        <w:rPr>
          <w:rFonts w:eastAsia="Arial Unicode MS"/>
          <w:rtl/>
          <w:lang w:eastAsia="ja-JP"/>
        </w:rPr>
      </w:pPr>
      <w:bookmarkStart w:id="1481" w:name="_ETM_Q1_4533940"/>
      <w:bookmarkEnd w:id="1481"/>
    </w:p>
    <w:p w:rsidR="001E056F" w:rsidRDefault="001E056F" w:rsidP="001E056F">
      <w:pPr>
        <w:pStyle w:val="af9"/>
        <w:keepNext/>
        <w:rPr>
          <w:rFonts w:eastAsia="Arial Unicode MS"/>
          <w:rtl/>
          <w:lang w:eastAsia="ja-JP"/>
        </w:rPr>
      </w:pPr>
      <w:bookmarkStart w:id="1482" w:name="_ETM_Q1_4534197"/>
      <w:bookmarkStart w:id="1483" w:name="_ETM_Q1_4534968"/>
      <w:bookmarkEnd w:id="1482"/>
      <w:bookmarkEnd w:id="1483"/>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1E056F" w:rsidRDefault="001E056F" w:rsidP="001E056F">
      <w:pPr>
        <w:pStyle w:val="KeepWithNext"/>
        <w:rPr>
          <w:rFonts w:eastAsia="Arial Unicode MS"/>
          <w:rtl/>
          <w:lang w:eastAsia="ja-JP"/>
        </w:rPr>
      </w:pPr>
    </w:p>
    <w:p w:rsidR="001E056F" w:rsidRDefault="001E056F" w:rsidP="00BA2C58">
      <w:pPr>
        <w:rPr>
          <w:rFonts w:eastAsia="Arial Unicode MS"/>
          <w:rtl/>
          <w:lang w:eastAsia="ja-JP"/>
        </w:rPr>
      </w:pPr>
      <w:r>
        <w:rPr>
          <w:rFonts w:eastAsia="Arial Unicode MS" w:hint="cs"/>
          <w:rtl/>
          <w:lang w:eastAsia="ja-JP"/>
        </w:rPr>
        <w:t xml:space="preserve">אז אני </w:t>
      </w:r>
      <w:bookmarkStart w:id="1484" w:name="_ETM_Q1_4536185"/>
      <w:bookmarkEnd w:id="1484"/>
      <w:r>
        <w:rPr>
          <w:rFonts w:eastAsia="Arial Unicode MS" w:hint="cs"/>
          <w:rtl/>
          <w:lang w:eastAsia="ja-JP"/>
        </w:rPr>
        <w:t xml:space="preserve">אומרת, גם פרט אימות זה פרט ייחודי למשלם שנועד </w:t>
      </w:r>
      <w:bookmarkStart w:id="1485" w:name="_ETM_Q1_4537020"/>
      <w:bookmarkEnd w:id="1485"/>
      <w:r w:rsidR="00BA2C58">
        <w:rPr>
          <w:rFonts w:eastAsia="Arial Unicode MS" w:hint="cs"/>
          <w:rtl/>
          <w:lang w:eastAsia="ja-JP"/>
        </w:rPr>
        <w:t xml:space="preserve">לאמת את זיהויו. זה לא מדבר על שום אופן או </w:t>
      </w:r>
      <w:bookmarkStart w:id="1486" w:name="_ETM_Q1_4544388"/>
      <w:bookmarkEnd w:id="1486"/>
      <w:r w:rsidR="00BA2C58">
        <w:rPr>
          <w:rFonts w:eastAsia="Arial Unicode MS" w:hint="cs"/>
          <w:rtl/>
          <w:lang w:eastAsia="ja-JP"/>
        </w:rPr>
        <w:t xml:space="preserve">דרך שבהם צריך לעשות את זה או איזה סוג. </w:t>
      </w:r>
      <w:bookmarkStart w:id="1487" w:name="_ETM_Q1_4542785"/>
      <w:bookmarkEnd w:id="1487"/>
      <w:r w:rsidR="00BA2C58">
        <w:rPr>
          <w:rFonts w:eastAsia="Arial Unicode MS" w:hint="cs"/>
          <w:rtl/>
          <w:lang w:eastAsia="ja-JP"/>
        </w:rPr>
        <w:t xml:space="preserve">ופרט אימות מוגבר זה פשוט לוקח את פרט אימות ואומר </w:t>
      </w:r>
      <w:bookmarkStart w:id="1488" w:name="_ETM_Q1_4550192"/>
      <w:bookmarkEnd w:id="1488"/>
      <w:r w:rsidR="00BA2C58">
        <w:rPr>
          <w:rFonts w:eastAsia="Arial Unicode MS" w:hint="cs"/>
          <w:rtl/>
          <w:lang w:eastAsia="ja-JP"/>
        </w:rPr>
        <w:t xml:space="preserve">שזה רק ברמת ודאות גבוהה, אבל גם הוא לא מתייחס </w:t>
      </w:r>
      <w:bookmarkStart w:id="1489" w:name="_ETM_Q1_4554525"/>
      <w:bookmarkEnd w:id="1489"/>
      <w:r w:rsidR="00BA2C58">
        <w:rPr>
          <w:rFonts w:eastAsia="Arial Unicode MS" w:hint="cs"/>
          <w:rtl/>
          <w:lang w:eastAsia="ja-JP"/>
        </w:rPr>
        <w:t xml:space="preserve">לאופן או לדרך. ולכן ההבהרה במקום אבל אני לא חושבת </w:t>
      </w:r>
      <w:bookmarkStart w:id="1490" w:name="_ETM_Q1_4552463"/>
      <w:bookmarkEnd w:id="1490"/>
      <w:r w:rsidR="00BA2C58">
        <w:rPr>
          <w:rFonts w:eastAsia="Arial Unicode MS" w:hint="cs"/>
          <w:rtl/>
          <w:lang w:eastAsia="ja-JP"/>
        </w:rPr>
        <w:t>שיש בעיה עם הנוסח של החוק.</w:t>
      </w:r>
      <w:bookmarkStart w:id="1491" w:name="_ETM_Q1_4558606"/>
      <w:bookmarkEnd w:id="1491"/>
    </w:p>
    <w:p w:rsidR="00BA2C58" w:rsidRDefault="00BA2C58" w:rsidP="00BA2C58">
      <w:pPr>
        <w:rPr>
          <w:rFonts w:eastAsia="Arial Unicode MS"/>
          <w:rtl/>
          <w:lang w:eastAsia="ja-JP"/>
        </w:rPr>
      </w:pPr>
    </w:p>
    <w:p w:rsidR="00BA2C58" w:rsidRDefault="00BA2C58" w:rsidP="00BA2C58">
      <w:pPr>
        <w:pStyle w:val="af9"/>
        <w:keepNext/>
        <w:rPr>
          <w:rFonts w:eastAsia="Arial Unicode MS"/>
          <w:rtl/>
          <w:lang w:eastAsia="ja-JP"/>
        </w:rPr>
      </w:pPr>
      <w:bookmarkStart w:id="1492" w:name="_ETM_Q1_4559654"/>
      <w:bookmarkEnd w:id="1492"/>
      <w:r>
        <w:rPr>
          <w:rFonts w:eastAsia="Arial Unicode MS"/>
          <w:rtl/>
          <w:lang w:eastAsia="ja-JP"/>
        </w:rPr>
        <w:t xml:space="preserve">אילה </w:t>
      </w:r>
      <w:proofErr w:type="spellStart"/>
      <w:r>
        <w:rPr>
          <w:rFonts w:eastAsia="Arial Unicode MS"/>
          <w:rtl/>
          <w:lang w:eastAsia="ja-JP"/>
        </w:rPr>
        <w:t>ברין</w:t>
      </w:r>
      <w:proofErr w:type="spellEnd"/>
      <w:r>
        <w:rPr>
          <w:rFonts w:eastAsia="Arial Unicode MS"/>
          <w:rtl/>
          <w:lang w:eastAsia="ja-JP"/>
        </w:rPr>
        <w:t xml:space="preserve"> </w:t>
      </w:r>
      <w:proofErr w:type="spellStart"/>
      <w:r>
        <w:rPr>
          <w:rFonts w:eastAsia="Arial Unicode MS"/>
          <w:rtl/>
          <w:lang w:eastAsia="ja-JP"/>
        </w:rPr>
        <w:t>רמרז</w:t>
      </w:r>
      <w:proofErr w:type="spellEnd"/>
      <w:r>
        <w:rPr>
          <w:rFonts w:eastAsia="Arial Unicode MS"/>
          <w:rtl/>
          <w:lang w:eastAsia="ja-JP"/>
        </w:rPr>
        <w:t>:</w:t>
      </w:r>
    </w:p>
    <w:p w:rsidR="00BA2C58" w:rsidRDefault="00BA2C58" w:rsidP="00BA2C58">
      <w:pPr>
        <w:pStyle w:val="KeepWithNext"/>
        <w:rPr>
          <w:rFonts w:eastAsia="Arial Unicode MS"/>
          <w:rtl/>
          <w:lang w:eastAsia="ja-JP"/>
        </w:rPr>
      </w:pPr>
    </w:p>
    <w:p w:rsidR="00BA2C58" w:rsidRDefault="00BA2C58" w:rsidP="00BA2C58">
      <w:pPr>
        <w:rPr>
          <w:rFonts w:eastAsia="Arial Unicode MS"/>
          <w:rtl/>
          <w:lang w:eastAsia="ja-JP"/>
        </w:rPr>
      </w:pPr>
      <w:r>
        <w:rPr>
          <w:rFonts w:eastAsia="Arial Unicode MS" w:hint="cs"/>
          <w:rtl/>
          <w:lang w:eastAsia="ja-JP"/>
        </w:rPr>
        <w:t xml:space="preserve">זה יכול להיות משהו </w:t>
      </w:r>
      <w:bookmarkStart w:id="1493" w:name="_ETM_Q1_4558998"/>
      <w:bookmarkEnd w:id="1493"/>
      <w:r>
        <w:rPr>
          <w:rFonts w:eastAsia="Arial Unicode MS" w:hint="cs"/>
          <w:rtl/>
          <w:lang w:eastAsia="ja-JP"/>
        </w:rPr>
        <w:t>שמסיקים אותו מתוך ההתנהגות? - - -</w:t>
      </w:r>
    </w:p>
    <w:p w:rsidR="00BA2C58" w:rsidRDefault="00BA2C58" w:rsidP="00BA2C58">
      <w:pPr>
        <w:rPr>
          <w:rFonts w:eastAsia="Arial Unicode MS"/>
          <w:rtl/>
          <w:lang w:eastAsia="ja-JP"/>
        </w:rPr>
      </w:pPr>
    </w:p>
    <w:p w:rsidR="00BA2C58" w:rsidRDefault="00BA2C58" w:rsidP="00BA2C58">
      <w:pPr>
        <w:pStyle w:val="af9"/>
        <w:keepNext/>
        <w:rPr>
          <w:rFonts w:eastAsia="Arial Unicode MS"/>
          <w:rtl/>
          <w:lang w:eastAsia="ja-JP"/>
        </w:rPr>
      </w:pPr>
      <w:r>
        <w:rPr>
          <w:rFonts w:eastAsia="Arial Unicode MS"/>
          <w:rtl/>
          <w:lang w:eastAsia="ja-JP"/>
        </w:rPr>
        <w:t xml:space="preserve">לירון </w:t>
      </w:r>
      <w:proofErr w:type="spellStart"/>
      <w:r>
        <w:rPr>
          <w:rFonts w:eastAsia="Arial Unicode MS"/>
          <w:rtl/>
          <w:lang w:eastAsia="ja-JP"/>
        </w:rPr>
        <w:t>מאוטנר</w:t>
      </w:r>
      <w:proofErr w:type="spellEnd"/>
      <w:r>
        <w:rPr>
          <w:rFonts w:eastAsia="Arial Unicode MS"/>
          <w:rtl/>
          <w:lang w:eastAsia="ja-JP"/>
        </w:rPr>
        <w:t xml:space="preserve"> </w:t>
      </w:r>
      <w:proofErr w:type="spellStart"/>
      <w:r>
        <w:rPr>
          <w:rFonts w:eastAsia="Arial Unicode MS"/>
          <w:rtl/>
          <w:lang w:eastAsia="ja-JP"/>
        </w:rPr>
        <w:t>לוגסי</w:t>
      </w:r>
      <w:proofErr w:type="spellEnd"/>
      <w:r>
        <w:rPr>
          <w:rFonts w:eastAsia="Arial Unicode MS"/>
          <w:rtl/>
          <w:lang w:eastAsia="ja-JP"/>
        </w:rPr>
        <w:t>:</w:t>
      </w:r>
    </w:p>
    <w:p w:rsidR="00BA2C58" w:rsidRDefault="00BA2C58" w:rsidP="00BA2C58">
      <w:pPr>
        <w:pStyle w:val="KeepWithNext"/>
        <w:rPr>
          <w:rFonts w:eastAsia="Arial Unicode MS"/>
          <w:rtl/>
          <w:lang w:eastAsia="ja-JP"/>
        </w:rPr>
      </w:pPr>
    </w:p>
    <w:p w:rsidR="00BA2C58" w:rsidRDefault="00BA2C58" w:rsidP="00BA2C58">
      <w:pPr>
        <w:rPr>
          <w:rFonts w:eastAsia="Arial Unicode MS"/>
          <w:rtl/>
          <w:lang w:eastAsia="ja-JP"/>
        </w:rPr>
      </w:pPr>
      <w:r>
        <w:rPr>
          <w:rFonts w:eastAsia="Arial Unicode MS" w:hint="cs"/>
          <w:rtl/>
          <w:lang w:eastAsia="ja-JP"/>
        </w:rPr>
        <w:t xml:space="preserve">שוב, אני לא נכנסת </w:t>
      </w:r>
      <w:bookmarkStart w:id="1494" w:name="_ETM_Q1_4559029"/>
      <w:bookmarkEnd w:id="1494"/>
      <w:r>
        <w:rPr>
          <w:rFonts w:eastAsia="Arial Unicode MS" w:hint="cs"/>
          <w:rtl/>
          <w:lang w:eastAsia="ja-JP"/>
        </w:rPr>
        <w:t xml:space="preserve">לשאלה אם הדבר הזה זה זיהוי או לא </w:t>
      </w:r>
      <w:bookmarkStart w:id="1495" w:name="_ETM_Q1_4564276"/>
      <w:bookmarkEnd w:id="1495"/>
      <w:r>
        <w:rPr>
          <w:rFonts w:eastAsia="Arial Unicode MS" w:hint="cs"/>
          <w:rtl/>
          <w:lang w:eastAsia="ja-JP"/>
        </w:rPr>
        <w:t xml:space="preserve">כי תחום הזיהוי זה לא התחום שלי. </w:t>
      </w:r>
      <w:bookmarkStart w:id="1496" w:name="_ETM_Q1_4570756"/>
      <w:bookmarkEnd w:id="1496"/>
      <w:r>
        <w:rPr>
          <w:rFonts w:eastAsia="Arial Unicode MS" w:hint="cs"/>
          <w:rtl/>
          <w:lang w:eastAsia="ja-JP"/>
        </w:rPr>
        <w:t xml:space="preserve">אבל אני אומרת שזה לא חייב להיות משהו שצריך להציג </w:t>
      </w:r>
      <w:bookmarkStart w:id="1497" w:name="_ETM_Q1_4572242"/>
      <w:bookmarkEnd w:id="1497"/>
      <w:r>
        <w:rPr>
          <w:rFonts w:eastAsia="Arial Unicode MS" w:hint="cs"/>
          <w:rtl/>
          <w:lang w:eastAsia="ja-JP"/>
        </w:rPr>
        <w:t>אותו.</w:t>
      </w:r>
    </w:p>
    <w:p w:rsidR="00BA2C58" w:rsidRDefault="00BA2C58" w:rsidP="00BA2C58">
      <w:pPr>
        <w:rPr>
          <w:rFonts w:eastAsia="Arial Unicode MS"/>
          <w:rtl/>
          <w:lang w:eastAsia="ja-JP"/>
        </w:rPr>
      </w:pPr>
      <w:bookmarkStart w:id="1498" w:name="_ETM_Q1_4572661"/>
      <w:bookmarkEnd w:id="1498"/>
    </w:p>
    <w:p w:rsidR="00BA2C58" w:rsidRDefault="00BA2C58" w:rsidP="00BA2C58">
      <w:pPr>
        <w:pStyle w:val="af9"/>
        <w:keepNext/>
        <w:rPr>
          <w:rFonts w:eastAsia="Arial Unicode MS"/>
          <w:rtl/>
          <w:lang w:eastAsia="ja-JP"/>
        </w:rPr>
      </w:pPr>
      <w:bookmarkStart w:id="1499" w:name="_ETM_Q1_4573000"/>
      <w:bookmarkEnd w:id="1499"/>
      <w:r>
        <w:rPr>
          <w:rFonts w:eastAsia="Arial Unicode MS"/>
          <w:rtl/>
          <w:lang w:eastAsia="ja-JP"/>
        </w:rPr>
        <w:t xml:space="preserve">אילה </w:t>
      </w:r>
      <w:proofErr w:type="spellStart"/>
      <w:r>
        <w:rPr>
          <w:rFonts w:eastAsia="Arial Unicode MS"/>
          <w:rtl/>
          <w:lang w:eastAsia="ja-JP"/>
        </w:rPr>
        <w:t>ברין</w:t>
      </w:r>
      <w:proofErr w:type="spellEnd"/>
      <w:r>
        <w:rPr>
          <w:rFonts w:eastAsia="Arial Unicode MS"/>
          <w:rtl/>
          <w:lang w:eastAsia="ja-JP"/>
        </w:rPr>
        <w:t xml:space="preserve"> </w:t>
      </w:r>
      <w:proofErr w:type="spellStart"/>
      <w:r>
        <w:rPr>
          <w:rFonts w:eastAsia="Arial Unicode MS"/>
          <w:rtl/>
          <w:lang w:eastAsia="ja-JP"/>
        </w:rPr>
        <w:t>רמרז</w:t>
      </w:r>
      <w:proofErr w:type="spellEnd"/>
      <w:r>
        <w:rPr>
          <w:rFonts w:eastAsia="Arial Unicode MS"/>
          <w:rtl/>
          <w:lang w:eastAsia="ja-JP"/>
        </w:rPr>
        <w:t>:</w:t>
      </w:r>
    </w:p>
    <w:p w:rsidR="00BA2C58" w:rsidRDefault="00BA2C58" w:rsidP="00BA2C58">
      <w:pPr>
        <w:pStyle w:val="KeepWithNext"/>
        <w:rPr>
          <w:rFonts w:eastAsia="Arial Unicode MS"/>
          <w:rtl/>
          <w:lang w:eastAsia="ja-JP"/>
        </w:rPr>
      </w:pPr>
    </w:p>
    <w:p w:rsidR="00BA2C58" w:rsidRDefault="00BA2C58" w:rsidP="00BA2C58">
      <w:pPr>
        <w:rPr>
          <w:rFonts w:eastAsia="Arial Unicode MS"/>
          <w:rtl/>
          <w:lang w:eastAsia="ja-JP"/>
        </w:rPr>
      </w:pPr>
      <w:r>
        <w:rPr>
          <w:rFonts w:eastAsia="Arial Unicode MS" w:hint="cs"/>
          <w:rtl/>
          <w:lang w:eastAsia="ja-JP"/>
        </w:rPr>
        <w:t>מצוין. תודה.</w:t>
      </w:r>
    </w:p>
    <w:p w:rsidR="00BA2C58" w:rsidRDefault="00BA2C58" w:rsidP="00BA2C58">
      <w:pPr>
        <w:rPr>
          <w:rFonts w:eastAsia="Arial Unicode MS"/>
          <w:rtl/>
          <w:lang w:eastAsia="ja-JP"/>
        </w:rPr>
      </w:pPr>
      <w:bookmarkStart w:id="1500" w:name="_ETM_Q1_4569907"/>
      <w:bookmarkEnd w:id="1500"/>
    </w:p>
    <w:p w:rsidR="00BA2C58" w:rsidRDefault="00BA2C58" w:rsidP="00BA2C58">
      <w:pPr>
        <w:pStyle w:val="af6"/>
        <w:keepNext/>
        <w:rPr>
          <w:rFonts w:eastAsia="Arial Unicode MS"/>
          <w:rtl/>
        </w:rPr>
      </w:pPr>
      <w:bookmarkStart w:id="1501" w:name="_ETM_Q1_4570225"/>
      <w:bookmarkEnd w:id="1501"/>
      <w:r>
        <w:rPr>
          <w:rFonts w:eastAsia="Arial Unicode MS"/>
          <w:rtl/>
        </w:rPr>
        <w:t>היו"ר רחל עזריה:</w:t>
      </w:r>
    </w:p>
    <w:p w:rsidR="00BA2C58" w:rsidRDefault="00BA2C58" w:rsidP="00BA2C58">
      <w:pPr>
        <w:pStyle w:val="KeepWithNext"/>
        <w:rPr>
          <w:rFonts w:eastAsia="Arial Unicode MS"/>
          <w:rtl/>
          <w:lang w:eastAsia="ja-JP"/>
        </w:rPr>
      </w:pPr>
    </w:p>
    <w:p w:rsidR="00BA2C58" w:rsidRDefault="00BA2C58" w:rsidP="00BA2C58">
      <w:pPr>
        <w:rPr>
          <w:rFonts w:eastAsia="Arial Unicode MS"/>
          <w:rtl/>
          <w:lang w:eastAsia="ja-JP"/>
        </w:rPr>
      </w:pPr>
      <w:r>
        <w:rPr>
          <w:rFonts w:eastAsia="Arial Unicode MS" w:hint="cs"/>
          <w:rtl/>
          <w:lang w:eastAsia="ja-JP"/>
        </w:rPr>
        <w:t>תודה. אנחנו נאלצת את לסיים</w:t>
      </w:r>
      <w:bookmarkStart w:id="1502" w:name="_ETM_Q1_4577102"/>
      <w:bookmarkEnd w:id="1502"/>
      <w:r>
        <w:rPr>
          <w:rFonts w:eastAsia="Arial Unicode MS" w:hint="cs"/>
          <w:rtl/>
          <w:lang w:eastAsia="ja-JP"/>
        </w:rPr>
        <w:t xml:space="preserve"> את הישיבה עכשיו.</w:t>
      </w:r>
    </w:p>
    <w:p w:rsidR="00BA2C58" w:rsidRDefault="00BA2C58" w:rsidP="00BA2C58">
      <w:pPr>
        <w:rPr>
          <w:rFonts w:eastAsia="Arial Unicode MS"/>
          <w:rtl/>
          <w:lang w:eastAsia="ja-JP"/>
        </w:rPr>
      </w:pPr>
    </w:p>
    <w:p w:rsidR="00BA2C58" w:rsidRDefault="00BA2C58" w:rsidP="00BA2C58">
      <w:pPr>
        <w:pStyle w:val="a4"/>
        <w:keepNext/>
        <w:rPr>
          <w:rFonts w:eastAsia="Arial Unicode MS"/>
          <w:rtl/>
        </w:rPr>
      </w:pPr>
      <w:r>
        <w:rPr>
          <w:rFonts w:eastAsia="Arial Unicode MS"/>
          <w:rtl/>
        </w:rPr>
        <w:t>אריאלה מלכה:</w:t>
      </w:r>
    </w:p>
    <w:p w:rsidR="00BA2C58" w:rsidRDefault="00BA2C58" w:rsidP="00BA2C58">
      <w:pPr>
        <w:pStyle w:val="KeepWithNext"/>
        <w:rPr>
          <w:rFonts w:eastAsia="Arial Unicode MS"/>
          <w:rtl/>
          <w:lang w:eastAsia="ja-JP"/>
        </w:rPr>
      </w:pPr>
    </w:p>
    <w:p w:rsidR="00BA2C58" w:rsidRDefault="00BA2C58" w:rsidP="00BA2C58">
      <w:pPr>
        <w:rPr>
          <w:rFonts w:eastAsia="Arial Unicode MS"/>
          <w:rtl/>
          <w:lang w:eastAsia="ja-JP"/>
        </w:rPr>
      </w:pPr>
      <w:r>
        <w:rPr>
          <w:rFonts w:eastAsia="Arial Unicode MS" w:hint="cs"/>
          <w:rtl/>
          <w:lang w:eastAsia="ja-JP"/>
        </w:rPr>
        <w:t xml:space="preserve">גברתי, אולי תדגישי שבדרך כלל נהיה פה </w:t>
      </w:r>
      <w:bookmarkStart w:id="1503" w:name="_ETM_Q1_4577414"/>
      <w:bookmarkEnd w:id="1503"/>
      <w:r>
        <w:rPr>
          <w:rFonts w:eastAsia="Arial Unicode MS" w:hint="cs"/>
          <w:rtl/>
          <w:lang w:eastAsia="ja-JP"/>
        </w:rPr>
        <w:t>עד שתיים, שתיים ורבע, אבל היום יש איזה עניין.</w:t>
      </w:r>
    </w:p>
    <w:p w:rsidR="00BA2C58" w:rsidRDefault="00BA2C58" w:rsidP="00BA2C58">
      <w:pPr>
        <w:rPr>
          <w:rFonts w:eastAsia="Arial Unicode MS"/>
          <w:rtl/>
          <w:lang w:eastAsia="ja-JP"/>
        </w:rPr>
      </w:pPr>
      <w:bookmarkStart w:id="1504" w:name="_ETM_Q1_4578830"/>
      <w:bookmarkEnd w:id="1504"/>
    </w:p>
    <w:p w:rsidR="00BA2C58" w:rsidRDefault="00F61FF6" w:rsidP="00F61FF6">
      <w:pPr>
        <w:pStyle w:val="af6"/>
        <w:keepNext/>
        <w:rPr>
          <w:rFonts w:eastAsia="Arial Unicode MS"/>
          <w:rtl/>
        </w:rPr>
      </w:pPr>
      <w:bookmarkStart w:id="1505" w:name="_ETM_Q1_4579164"/>
      <w:bookmarkEnd w:id="1505"/>
      <w:r>
        <w:rPr>
          <w:rFonts w:eastAsia="Arial Unicode MS"/>
          <w:rtl/>
        </w:rPr>
        <w:t>היו"ר רחל עזריה:</w:t>
      </w:r>
    </w:p>
    <w:p w:rsidR="00F61FF6" w:rsidRDefault="00F61FF6" w:rsidP="00F61FF6">
      <w:pPr>
        <w:pStyle w:val="KeepWithNext"/>
        <w:rPr>
          <w:rFonts w:eastAsia="Arial Unicode MS"/>
          <w:rtl/>
          <w:lang w:eastAsia="ja-JP"/>
        </w:rPr>
      </w:pPr>
    </w:p>
    <w:p w:rsidR="00F61FF6" w:rsidRDefault="00F61FF6" w:rsidP="0022087F">
      <w:pPr>
        <w:rPr>
          <w:rFonts w:eastAsia="Arial Unicode MS"/>
          <w:rtl/>
          <w:lang w:eastAsia="ja-JP"/>
        </w:rPr>
      </w:pPr>
      <w:r>
        <w:rPr>
          <w:rFonts w:eastAsia="Arial Unicode MS" w:hint="cs"/>
          <w:rtl/>
          <w:lang w:eastAsia="ja-JP"/>
        </w:rPr>
        <w:t xml:space="preserve">כן, </w:t>
      </w:r>
      <w:bookmarkStart w:id="1506" w:name="_ETM_Q1_4578446"/>
      <w:bookmarkEnd w:id="1506"/>
      <w:r>
        <w:rPr>
          <w:rFonts w:eastAsia="Arial Unicode MS" w:hint="cs"/>
          <w:rtl/>
          <w:lang w:eastAsia="ja-JP"/>
        </w:rPr>
        <w:t>אנחנו בדרך כלל נהיה עד שתיים. יש ועדת</w:t>
      </w:r>
      <w:bookmarkStart w:id="1507" w:name="_ETM_Q1_4583149"/>
      <w:bookmarkEnd w:id="1507"/>
      <w:r>
        <w:rPr>
          <w:rFonts w:eastAsia="Arial Unicode MS" w:hint="cs"/>
          <w:rtl/>
          <w:lang w:eastAsia="ja-JP"/>
        </w:rPr>
        <w:t xml:space="preserve"> אתיקה במקביל ואני נאלצת לסיים את הישיבה. החל מהשבוע </w:t>
      </w:r>
      <w:bookmarkStart w:id="1508" w:name="_ETM_Q1_4588447"/>
      <w:bookmarkEnd w:id="1508"/>
      <w:r>
        <w:rPr>
          <w:rFonts w:eastAsia="Arial Unicode MS" w:hint="cs"/>
          <w:rtl/>
          <w:lang w:eastAsia="ja-JP"/>
        </w:rPr>
        <w:t xml:space="preserve">הבא הישיבות יהיו פעמיים בשבוע, שני ושלישי. אנחנו רוצים </w:t>
      </w:r>
      <w:bookmarkStart w:id="1509" w:name="_ETM_Q1_4591685"/>
      <w:bookmarkEnd w:id="1509"/>
      <w:r>
        <w:rPr>
          <w:rFonts w:eastAsia="Arial Unicode MS" w:hint="cs"/>
          <w:rtl/>
          <w:lang w:eastAsia="ja-JP"/>
        </w:rPr>
        <w:t xml:space="preserve">לסיים את החוק. אני אגיד דבר שלא מקובל לומר אותו בישיבות מקצועיות, אף אחד </w:t>
      </w:r>
      <w:r w:rsidR="0022087F">
        <w:rPr>
          <w:rFonts w:eastAsia="Arial Unicode MS" w:hint="cs"/>
          <w:rtl/>
          <w:lang w:eastAsia="ja-JP"/>
        </w:rPr>
        <w:t xml:space="preserve">לא יודע מה </w:t>
      </w:r>
      <w:bookmarkStart w:id="1510" w:name="_ETM_Q1_4598904"/>
      <w:bookmarkEnd w:id="1510"/>
      <w:proofErr w:type="spellStart"/>
      <w:r w:rsidR="0022087F">
        <w:rPr>
          <w:rFonts w:eastAsia="Arial Unicode MS" w:hint="cs"/>
          <w:rtl/>
          <w:lang w:eastAsia="ja-JP"/>
        </w:rPr>
        <w:t>הלו"ז</w:t>
      </w:r>
      <w:proofErr w:type="spellEnd"/>
      <w:r w:rsidR="0022087F">
        <w:rPr>
          <w:rFonts w:eastAsia="Arial Unicode MS" w:hint="cs"/>
          <w:rtl/>
          <w:lang w:eastAsia="ja-JP"/>
        </w:rPr>
        <w:t xml:space="preserve"> שלנו והחלטנו יחד עם הצוות של הוועדה לתת </w:t>
      </w:r>
      <w:bookmarkStart w:id="1511" w:name="_ETM_Q1_4607432"/>
      <w:bookmarkEnd w:id="1511"/>
      <w:r w:rsidR="0022087F">
        <w:rPr>
          <w:rFonts w:eastAsia="Arial Unicode MS" w:hint="cs"/>
          <w:rtl/>
          <w:lang w:eastAsia="ja-JP"/>
        </w:rPr>
        <w:t>פוש ולהשתדל לסיים את החוק הזה. ימים יגי</w:t>
      </w:r>
      <w:bookmarkStart w:id="1512" w:name="_ETM_Q1_4610199"/>
      <w:bookmarkEnd w:id="1512"/>
      <w:r w:rsidR="0022087F">
        <w:rPr>
          <w:rFonts w:eastAsia="Arial Unicode MS" w:hint="cs"/>
          <w:rtl/>
          <w:lang w:eastAsia="ja-JP"/>
        </w:rPr>
        <w:t xml:space="preserve">דו אם יש לזה היתכנות או לא. אז אנחנו נעשה </w:t>
      </w:r>
      <w:bookmarkStart w:id="1513" w:name="_ETM_Q1_4610659"/>
      <w:bookmarkEnd w:id="1513"/>
      <w:r w:rsidR="0022087F">
        <w:rPr>
          <w:rFonts w:eastAsia="Arial Unicode MS" w:hint="cs"/>
          <w:rtl/>
          <w:lang w:eastAsia="ja-JP"/>
        </w:rPr>
        <w:t xml:space="preserve">שתי ישיבות בשבוע וניתן פוש, ואני מקווה שהקארמה, האל, לא </w:t>
      </w:r>
      <w:bookmarkStart w:id="1514" w:name="_ETM_Q1_4619554"/>
      <w:bookmarkEnd w:id="1514"/>
      <w:r w:rsidR="0022087F">
        <w:rPr>
          <w:rFonts w:eastAsia="Arial Unicode MS" w:hint="cs"/>
          <w:rtl/>
          <w:lang w:eastAsia="ja-JP"/>
        </w:rPr>
        <w:t>יודעת, יהיו אתנו.</w:t>
      </w:r>
    </w:p>
    <w:p w:rsidR="0022087F" w:rsidRDefault="0022087F" w:rsidP="0022087F">
      <w:pPr>
        <w:rPr>
          <w:rFonts w:eastAsia="Arial Unicode MS"/>
          <w:rtl/>
          <w:lang w:eastAsia="ja-JP"/>
        </w:rPr>
      </w:pPr>
      <w:bookmarkStart w:id="1515" w:name="_ETM_Q1_4623562"/>
      <w:bookmarkEnd w:id="1515"/>
    </w:p>
    <w:p w:rsidR="0022087F" w:rsidRDefault="0022087F" w:rsidP="00241487">
      <w:pPr>
        <w:rPr>
          <w:rFonts w:eastAsia="Arial Unicode MS"/>
          <w:rtl/>
          <w:lang w:eastAsia="ja-JP"/>
        </w:rPr>
      </w:pPr>
      <w:r>
        <w:rPr>
          <w:rFonts w:eastAsia="Arial Unicode MS" w:hint="cs"/>
          <w:rtl/>
          <w:lang w:eastAsia="ja-JP"/>
        </w:rPr>
        <w:t>כ</w:t>
      </w:r>
      <w:bookmarkStart w:id="1516" w:name="_ETM_Q1_4624095"/>
      <w:bookmarkEnd w:id="1516"/>
      <w:r>
        <w:rPr>
          <w:rFonts w:eastAsia="Arial Unicode MS" w:hint="cs"/>
          <w:rtl/>
          <w:lang w:eastAsia="ja-JP"/>
        </w:rPr>
        <w:t xml:space="preserve">די שזה יצליח, תעבירו את הניירות, תעבירו כמה שיותר מידע, תנו לנו לעשות כמה שיותר עבודה מאחורי </w:t>
      </w:r>
      <w:bookmarkStart w:id="1517" w:name="_ETM_Q1_4627467"/>
      <w:bookmarkEnd w:id="1517"/>
      <w:r>
        <w:rPr>
          <w:rFonts w:eastAsia="Arial Unicode MS" w:hint="cs"/>
          <w:rtl/>
          <w:lang w:eastAsia="ja-JP"/>
        </w:rPr>
        <w:t xml:space="preserve">הקלעים, כדי שנגיע ונוכל לדחוף קדימה. הישיבה הסתיימה. תודה </w:t>
      </w:r>
      <w:bookmarkStart w:id="1518" w:name="_ETM_Q1_4631798"/>
      <w:bookmarkEnd w:id="1518"/>
      <w:r>
        <w:rPr>
          <w:rFonts w:eastAsia="Arial Unicode MS" w:hint="cs"/>
          <w:rtl/>
          <w:lang w:eastAsia="ja-JP"/>
        </w:rPr>
        <w:t>רבה.</w:t>
      </w:r>
    </w:p>
    <w:p w:rsidR="00241487" w:rsidRDefault="00241487" w:rsidP="00241487">
      <w:pPr>
        <w:rPr>
          <w:rFonts w:eastAsia="Arial Unicode MS"/>
          <w:rtl/>
          <w:lang w:eastAsia="ja-JP"/>
        </w:rPr>
      </w:pPr>
    </w:p>
    <w:p w:rsidR="00E86B33" w:rsidRDefault="00E86B33" w:rsidP="00241487">
      <w:pPr>
        <w:rPr>
          <w:rFonts w:eastAsia="Arial Unicode MS"/>
          <w:rtl/>
          <w:lang w:eastAsia="ja-JP"/>
        </w:rPr>
      </w:pPr>
      <w:bookmarkStart w:id="1519" w:name="_GoBack"/>
      <w:bookmarkEnd w:id="1519"/>
    </w:p>
    <w:p w:rsidR="00241487" w:rsidRDefault="00241487" w:rsidP="00B5648C">
      <w:pPr>
        <w:pStyle w:val="afc"/>
        <w:keepNext/>
        <w:rPr>
          <w:rFonts w:eastAsia="Arial Unicode MS"/>
          <w:rtl/>
          <w:lang w:eastAsia="ja-JP"/>
        </w:rPr>
      </w:pPr>
      <w:r>
        <w:rPr>
          <w:rFonts w:eastAsia="Arial Unicode MS"/>
          <w:rtl/>
          <w:lang w:eastAsia="ja-JP"/>
        </w:rPr>
        <w:t>הישיבה ננעלה בשעה 1</w:t>
      </w:r>
      <w:r w:rsidR="00B5648C">
        <w:rPr>
          <w:rFonts w:eastAsia="Arial Unicode MS" w:hint="cs"/>
          <w:rtl/>
          <w:lang w:eastAsia="ja-JP"/>
        </w:rPr>
        <w:t>3</w:t>
      </w:r>
      <w:r>
        <w:rPr>
          <w:rFonts w:eastAsia="Arial Unicode MS"/>
          <w:rtl/>
          <w:lang w:eastAsia="ja-JP"/>
        </w:rPr>
        <w:t>:33.</w:t>
      </w:r>
    </w:p>
    <w:p w:rsidR="00241487" w:rsidRDefault="00241487" w:rsidP="00241487">
      <w:pPr>
        <w:pStyle w:val="KeepWithNext"/>
        <w:rPr>
          <w:rFonts w:eastAsia="Arial Unicode MS"/>
          <w:rtl/>
          <w:lang w:eastAsia="ja-JP"/>
        </w:rPr>
      </w:pPr>
    </w:p>
    <w:p w:rsidR="00241487" w:rsidRDefault="00241487" w:rsidP="00241487">
      <w:pPr>
        <w:rPr>
          <w:rFonts w:eastAsia="Arial Unicode MS"/>
          <w:rtl/>
          <w:lang w:eastAsia="ja-JP"/>
        </w:rPr>
      </w:pPr>
    </w:p>
    <w:sectPr w:rsidR="00241487" w:rsidSect="00E86B3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7DD" w:rsidRDefault="00A977DD">
      <w:r>
        <w:separator/>
      </w:r>
    </w:p>
  </w:endnote>
  <w:endnote w:type="continuationSeparator" w:id="0">
    <w:p w:rsidR="00A977DD" w:rsidRDefault="00A97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7DD" w:rsidRDefault="00A977DD">
      <w:r>
        <w:separator/>
      </w:r>
    </w:p>
  </w:footnote>
  <w:footnote w:type="continuationSeparator" w:id="0">
    <w:p w:rsidR="00A977DD" w:rsidRDefault="00A97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F73" w:rsidRDefault="00CF6F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6F73" w:rsidRDefault="00CF6F7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F73" w:rsidRDefault="00CF6F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6B33">
      <w:rPr>
        <w:rStyle w:val="af7"/>
        <w:noProof/>
        <w:rtl/>
      </w:rPr>
      <w:t>34</w:t>
    </w:r>
    <w:r>
      <w:rPr>
        <w:rStyle w:val="af7"/>
      </w:rPr>
      <w:fldChar w:fldCharType="end"/>
    </w:r>
  </w:p>
  <w:p w:rsidR="00CF6F73" w:rsidRDefault="00CF6F73" w:rsidP="00336FD6">
    <w:pPr>
      <w:pStyle w:val="a3"/>
      <w:ind w:firstLine="0"/>
      <w:rPr>
        <w:rtl/>
      </w:rPr>
    </w:pPr>
    <w:r>
      <w:rPr>
        <w:rtl/>
      </w:rPr>
      <w:t>הוועדה המיוחדת לדיון בהצ</w:t>
    </w:r>
    <w:r>
      <w:rPr>
        <w:rFonts w:hint="cs"/>
        <w:rtl/>
      </w:rPr>
      <w:t>עות חוק הבאות:</w:t>
    </w:r>
    <w:r>
      <w:rPr>
        <w:rtl/>
      </w:rPr>
      <w:t xml:space="preserve"> ה</w:t>
    </w:r>
    <w:r>
      <w:rPr>
        <w:rFonts w:hint="cs"/>
        <w:rtl/>
      </w:rPr>
      <w:t>פיקוח על ש</w:t>
    </w:r>
    <w:r>
      <w:rPr>
        <w:rtl/>
      </w:rPr>
      <w:t>ירותים פיננסיים מוסד</w:t>
    </w:r>
    <w:r>
      <w:rPr>
        <w:rFonts w:hint="cs"/>
        <w:rtl/>
      </w:rPr>
      <w:t>ר</w:t>
    </w:r>
    <w:r>
      <w:rPr>
        <w:rtl/>
      </w:rPr>
      <w:t>ים</w:t>
    </w:r>
    <w:r>
      <w:rPr>
        <w:rFonts w:hint="cs"/>
        <w:rtl/>
      </w:rPr>
      <w:t xml:space="preserve"> (הוראת שעה) </w:t>
    </w:r>
  </w:p>
  <w:p w:rsidR="00CF6F73" w:rsidRDefault="00CF6F73" w:rsidP="00336FD6">
    <w:pPr>
      <w:pStyle w:val="a3"/>
      <w:ind w:firstLine="0"/>
      <w:rPr>
        <w:rtl/>
      </w:rPr>
    </w:pPr>
    <w:r>
      <w:rPr>
        <w:rFonts w:hint="cs"/>
        <w:rtl/>
      </w:rPr>
      <w:t xml:space="preserve">(פ/5388), עבודת נשים </w:t>
    </w:r>
    <w:r>
      <w:rPr>
        <w:rtl/>
      </w:rPr>
      <w:t>–</w:t>
    </w:r>
    <w:r>
      <w:rPr>
        <w:rFonts w:hint="cs"/>
        <w:rtl/>
      </w:rPr>
      <w:t xml:space="preserve"> תקופת הלידה וההורות (השתתפות בעלות מעון יום ו-הסטודנטיות) </w:t>
    </w:r>
  </w:p>
  <w:p w:rsidR="00CF6F73" w:rsidRDefault="00CF6F73" w:rsidP="00336FD6">
    <w:pPr>
      <w:pStyle w:val="a3"/>
      <w:ind w:firstLine="0"/>
      <w:rPr>
        <w:rtl/>
      </w:rPr>
    </w:pPr>
    <w:proofErr w:type="spellStart"/>
    <w:r>
      <w:rPr>
        <w:rFonts w:hint="cs"/>
        <w:rtl/>
      </w:rPr>
      <w:t>והצ"ח</w:t>
    </w:r>
    <w:proofErr w:type="spellEnd"/>
    <w:r>
      <w:rPr>
        <w:rFonts w:hint="cs"/>
        <w:rtl/>
      </w:rPr>
      <w:t xml:space="preserve"> שירותי תשלום, מ/1246</w:t>
    </w:r>
  </w:p>
  <w:p w:rsidR="00CF6F73" w:rsidRPr="00CC5815" w:rsidRDefault="00CF6F73" w:rsidP="008E5E3F">
    <w:pPr>
      <w:pStyle w:val="a3"/>
      <w:ind w:firstLine="0"/>
      <w:rPr>
        <w:rtl/>
      </w:rPr>
    </w:pPr>
    <w:r>
      <w:rPr>
        <w:rtl/>
      </w:rPr>
      <w:t>05/11/2018</w:t>
    </w:r>
  </w:p>
  <w:p w:rsidR="00CF6F73" w:rsidRPr="00CC5815" w:rsidRDefault="00CF6F7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F73" w:rsidRDefault="00CF6F73" w:rsidP="000A17C6">
    <w:pPr>
      <w:keepNext/>
      <w:spacing w:line="240" w:lineRule="atLeast"/>
      <w:ind w:firstLine="0"/>
      <w:jc w:val="center"/>
      <w:outlineLvl w:val="0"/>
      <w:rPr>
        <w:rtl/>
      </w:rPr>
    </w:pPr>
    <w:r>
      <w:rPr>
        <w:noProof/>
      </w:rPr>
      <w:drawing>
        <wp:inline distT="0" distB="0" distL="0" distR="0" wp14:anchorId="5B038CF3" wp14:editId="324324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6F73" w:rsidRDefault="00CF6F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6F73" w:rsidRDefault="00CF6F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C7C"/>
    <w:rsid w:val="00084A20"/>
    <w:rsid w:val="00084CB8"/>
    <w:rsid w:val="00092B80"/>
    <w:rsid w:val="000A08F1"/>
    <w:rsid w:val="000A17C6"/>
    <w:rsid w:val="000B060C"/>
    <w:rsid w:val="000B2EE6"/>
    <w:rsid w:val="000C47F5"/>
    <w:rsid w:val="000D69D5"/>
    <w:rsid w:val="000E1C27"/>
    <w:rsid w:val="000E3314"/>
    <w:rsid w:val="000F2459"/>
    <w:rsid w:val="000F345C"/>
    <w:rsid w:val="001138D7"/>
    <w:rsid w:val="00127AFC"/>
    <w:rsid w:val="00150436"/>
    <w:rsid w:val="00167294"/>
    <w:rsid w:val="001673D4"/>
    <w:rsid w:val="00171E7F"/>
    <w:rsid w:val="001758C1"/>
    <w:rsid w:val="0017779F"/>
    <w:rsid w:val="001864AB"/>
    <w:rsid w:val="00193372"/>
    <w:rsid w:val="001A74E9"/>
    <w:rsid w:val="001A7A1B"/>
    <w:rsid w:val="001C44DA"/>
    <w:rsid w:val="001C4FDA"/>
    <w:rsid w:val="001D440C"/>
    <w:rsid w:val="001E056F"/>
    <w:rsid w:val="002016FF"/>
    <w:rsid w:val="00213356"/>
    <w:rsid w:val="002149D4"/>
    <w:rsid w:val="0022087F"/>
    <w:rsid w:val="00227FEF"/>
    <w:rsid w:val="00241487"/>
    <w:rsid w:val="00261554"/>
    <w:rsid w:val="00275C03"/>
    <w:rsid w:val="00280D58"/>
    <w:rsid w:val="002A0710"/>
    <w:rsid w:val="002D4BDB"/>
    <w:rsid w:val="002E3C6C"/>
    <w:rsid w:val="002E5E31"/>
    <w:rsid w:val="00303B4C"/>
    <w:rsid w:val="0032087C"/>
    <w:rsid w:val="00321E62"/>
    <w:rsid w:val="00325D7D"/>
    <w:rsid w:val="00327BF8"/>
    <w:rsid w:val="003335AB"/>
    <w:rsid w:val="00336D16"/>
    <w:rsid w:val="00336FD6"/>
    <w:rsid w:val="00340AFA"/>
    <w:rsid w:val="003658CB"/>
    <w:rsid w:val="00366CFB"/>
    <w:rsid w:val="0036794C"/>
    <w:rsid w:val="00373508"/>
    <w:rsid w:val="0038159F"/>
    <w:rsid w:val="00396023"/>
    <w:rsid w:val="003C279D"/>
    <w:rsid w:val="003E3320"/>
    <w:rsid w:val="003E33D1"/>
    <w:rsid w:val="003E5D3A"/>
    <w:rsid w:val="003F0A5F"/>
    <w:rsid w:val="00420E41"/>
    <w:rsid w:val="00424C94"/>
    <w:rsid w:val="00441A26"/>
    <w:rsid w:val="00447608"/>
    <w:rsid w:val="00451746"/>
    <w:rsid w:val="00453B1E"/>
    <w:rsid w:val="00454D09"/>
    <w:rsid w:val="00470EAC"/>
    <w:rsid w:val="0049458B"/>
    <w:rsid w:val="00495FD8"/>
    <w:rsid w:val="004B0A65"/>
    <w:rsid w:val="004B1BE9"/>
    <w:rsid w:val="004C19DF"/>
    <w:rsid w:val="00500C0C"/>
    <w:rsid w:val="00503AD2"/>
    <w:rsid w:val="00546678"/>
    <w:rsid w:val="005506B9"/>
    <w:rsid w:val="005817EC"/>
    <w:rsid w:val="00590B77"/>
    <w:rsid w:val="005A342D"/>
    <w:rsid w:val="005A6AD4"/>
    <w:rsid w:val="005C363E"/>
    <w:rsid w:val="005C6316"/>
    <w:rsid w:val="005D61F3"/>
    <w:rsid w:val="005E1C6B"/>
    <w:rsid w:val="005F76B0"/>
    <w:rsid w:val="00612DB5"/>
    <w:rsid w:val="00634F61"/>
    <w:rsid w:val="00695A47"/>
    <w:rsid w:val="006A0CB7"/>
    <w:rsid w:val="006A59FF"/>
    <w:rsid w:val="006B226D"/>
    <w:rsid w:val="006C3E7F"/>
    <w:rsid w:val="006D0013"/>
    <w:rsid w:val="006F0259"/>
    <w:rsid w:val="006F3E21"/>
    <w:rsid w:val="00700433"/>
    <w:rsid w:val="00702755"/>
    <w:rsid w:val="0070472C"/>
    <w:rsid w:val="007509A6"/>
    <w:rsid w:val="0077006C"/>
    <w:rsid w:val="007872B4"/>
    <w:rsid w:val="00791CBE"/>
    <w:rsid w:val="007C693F"/>
    <w:rsid w:val="007C6ADD"/>
    <w:rsid w:val="007D7A8C"/>
    <w:rsid w:val="007E324B"/>
    <w:rsid w:val="007F054F"/>
    <w:rsid w:val="00815983"/>
    <w:rsid w:val="0082136D"/>
    <w:rsid w:val="008320F6"/>
    <w:rsid w:val="00841223"/>
    <w:rsid w:val="00843B21"/>
    <w:rsid w:val="00846BE9"/>
    <w:rsid w:val="008475BC"/>
    <w:rsid w:val="00853207"/>
    <w:rsid w:val="008713A4"/>
    <w:rsid w:val="00875F10"/>
    <w:rsid w:val="008C221A"/>
    <w:rsid w:val="008C6035"/>
    <w:rsid w:val="008C7015"/>
    <w:rsid w:val="008D1DFB"/>
    <w:rsid w:val="008E03B4"/>
    <w:rsid w:val="008E5E3F"/>
    <w:rsid w:val="0090279B"/>
    <w:rsid w:val="00914904"/>
    <w:rsid w:val="009258CE"/>
    <w:rsid w:val="009515F0"/>
    <w:rsid w:val="009779D8"/>
    <w:rsid w:val="009830CB"/>
    <w:rsid w:val="00997910"/>
    <w:rsid w:val="009D478A"/>
    <w:rsid w:val="009E6E93"/>
    <w:rsid w:val="009F1518"/>
    <w:rsid w:val="009F5773"/>
    <w:rsid w:val="00A15971"/>
    <w:rsid w:val="00A16841"/>
    <w:rsid w:val="00A22C90"/>
    <w:rsid w:val="00A22E9A"/>
    <w:rsid w:val="00A42723"/>
    <w:rsid w:val="00A64A6D"/>
    <w:rsid w:val="00A66020"/>
    <w:rsid w:val="00A836B5"/>
    <w:rsid w:val="00A94658"/>
    <w:rsid w:val="00A977DD"/>
    <w:rsid w:val="00AB02EE"/>
    <w:rsid w:val="00AB3F3A"/>
    <w:rsid w:val="00AD0681"/>
    <w:rsid w:val="00AD4EC9"/>
    <w:rsid w:val="00AD6FFC"/>
    <w:rsid w:val="00AE12FB"/>
    <w:rsid w:val="00AF31E6"/>
    <w:rsid w:val="00AF4150"/>
    <w:rsid w:val="00B0509A"/>
    <w:rsid w:val="00B053ED"/>
    <w:rsid w:val="00B120B2"/>
    <w:rsid w:val="00B2557A"/>
    <w:rsid w:val="00B26EA0"/>
    <w:rsid w:val="00B50340"/>
    <w:rsid w:val="00B54A87"/>
    <w:rsid w:val="00B5648C"/>
    <w:rsid w:val="00B65508"/>
    <w:rsid w:val="00B66EE9"/>
    <w:rsid w:val="00B8517A"/>
    <w:rsid w:val="00B94A81"/>
    <w:rsid w:val="00BA2C58"/>
    <w:rsid w:val="00BA6446"/>
    <w:rsid w:val="00BA65A2"/>
    <w:rsid w:val="00BA671F"/>
    <w:rsid w:val="00BD47B7"/>
    <w:rsid w:val="00C0312E"/>
    <w:rsid w:val="00C115A4"/>
    <w:rsid w:val="00C12F87"/>
    <w:rsid w:val="00C135D5"/>
    <w:rsid w:val="00C22DCB"/>
    <w:rsid w:val="00C24079"/>
    <w:rsid w:val="00C31D0B"/>
    <w:rsid w:val="00C3598A"/>
    <w:rsid w:val="00C360BC"/>
    <w:rsid w:val="00C44800"/>
    <w:rsid w:val="00C52EC2"/>
    <w:rsid w:val="00C61DC1"/>
    <w:rsid w:val="00C6476B"/>
    <w:rsid w:val="00C64AFF"/>
    <w:rsid w:val="00C661EE"/>
    <w:rsid w:val="00C72438"/>
    <w:rsid w:val="00C763E4"/>
    <w:rsid w:val="00C8203E"/>
    <w:rsid w:val="00C8624A"/>
    <w:rsid w:val="00C948A3"/>
    <w:rsid w:val="00CA1FDC"/>
    <w:rsid w:val="00CA5363"/>
    <w:rsid w:val="00CB33C7"/>
    <w:rsid w:val="00CB5C68"/>
    <w:rsid w:val="00CB6D60"/>
    <w:rsid w:val="00CC5815"/>
    <w:rsid w:val="00CE24B8"/>
    <w:rsid w:val="00CE5849"/>
    <w:rsid w:val="00CF56FC"/>
    <w:rsid w:val="00CF6593"/>
    <w:rsid w:val="00CF6F73"/>
    <w:rsid w:val="00D06C8C"/>
    <w:rsid w:val="00D278F7"/>
    <w:rsid w:val="00D37550"/>
    <w:rsid w:val="00D40A29"/>
    <w:rsid w:val="00D45D27"/>
    <w:rsid w:val="00D47878"/>
    <w:rsid w:val="00D55214"/>
    <w:rsid w:val="00D86E57"/>
    <w:rsid w:val="00D96B24"/>
    <w:rsid w:val="00DB61DC"/>
    <w:rsid w:val="00DC355B"/>
    <w:rsid w:val="00DE5B80"/>
    <w:rsid w:val="00DF4E42"/>
    <w:rsid w:val="00E33AE3"/>
    <w:rsid w:val="00E61903"/>
    <w:rsid w:val="00E64116"/>
    <w:rsid w:val="00E820E9"/>
    <w:rsid w:val="00E84576"/>
    <w:rsid w:val="00E86B33"/>
    <w:rsid w:val="00EA3E43"/>
    <w:rsid w:val="00EA624B"/>
    <w:rsid w:val="00EB057D"/>
    <w:rsid w:val="00EB18E4"/>
    <w:rsid w:val="00EB5C85"/>
    <w:rsid w:val="00EC0AC2"/>
    <w:rsid w:val="00EC1FB3"/>
    <w:rsid w:val="00EC2CD4"/>
    <w:rsid w:val="00EE09AD"/>
    <w:rsid w:val="00EE4ADD"/>
    <w:rsid w:val="00F053E5"/>
    <w:rsid w:val="00F10D2D"/>
    <w:rsid w:val="00F16831"/>
    <w:rsid w:val="00F239C7"/>
    <w:rsid w:val="00F41C33"/>
    <w:rsid w:val="00F423F1"/>
    <w:rsid w:val="00F4792E"/>
    <w:rsid w:val="00F53584"/>
    <w:rsid w:val="00F549E5"/>
    <w:rsid w:val="00F61FF6"/>
    <w:rsid w:val="00F63F05"/>
    <w:rsid w:val="00F72368"/>
    <w:rsid w:val="00F76A55"/>
    <w:rsid w:val="00F821F6"/>
    <w:rsid w:val="00F84D49"/>
    <w:rsid w:val="00F91F73"/>
    <w:rsid w:val="00FA1CA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DB55F7F"/>
  <w15:docId w15:val="{778457DA-9D05-4803-9357-A6F028664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4D09"/>
    <w:rPr>
      <w:rFonts w:cs="Arial"/>
      <w:b/>
      <w:bCs w:val="0"/>
      <w:vanish/>
      <w:color w:val="010000"/>
      <w:bdr w:val="single" w:sz="4" w:space="0" w:color="FF66FF"/>
    </w:rPr>
  </w:style>
  <w:style w:type="paragraph" w:styleId="afd">
    <w:name w:val="Balloon Text"/>
    <w:basedOn w:val="a"/>
    <w:link w:val="afe"/>
    <w:semiHidden/>
    <w:unhideWhenUsed/>
    <w:rsid w:val="00C24079"/>
    <w:pPr>
      <w:spacing w:line="240" w:lineRule="auto"/>
    </w:pPr>
    <w:rPr>
      <w:rFonts w:ascii="Tahoma" w:hAnsi="Tahoma" w:cs="Tahoma"/>
      <w:sz w:val="16"/>
      <w:szCs w:val="16"/>
    </w:rPr>
  </w:style>
  <w:style w:type="character" w:customStyle="1" w:styleId="afe">
    <w:name w:val="טקסט בלונים תו"/>
    <w:basedOn w:val="a0"/>
    <w:link w:val="afd"/>
    <w:semiHidden/>
    <w:rsid w:val="00C24079"/>
    <w:rPr>
      <w:rFonts w:ascii="Tahoma" w:hAnsi="Tahoma" w:cs="Tahoma"/>
      <w:sz w:val="16"/>
      <w:szCs w:val="16"/>
    </w:rPr>
  </w:style>
  <w:style w:type="table" w:styleId="aff">
    <w:name w:val="Table Grid"/>
    <w:basedOn w:val="a1"/>
    <w:rsid w:val="00A22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634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7411973">
      <w:bodyDiv w:val="1"/>
      <w:marLeft w:val="0"/>
      <w:marRight w:val="0"/>
      <w:marTop w:val="0"/>
      <w:marBottom w:val="0"/>
      <w:divBdr>
        <w:top w:val="none" w:sz="0" w:space="0" w:color="auto"/>
        <w:left w:val="none" w:sz="0" w:space="0" w:color="auto"/>
        <w:bottom w:val="none" w:sz="0" w:space="0" w:color="auto"/>
        <w:right w:val="none" w:sz="0" w:space="0" w:color="auto"/>
      </w:divBdr>
    </w:div>
    <w:div w:id="1327053594">
      <w:bodyDiv w:val="1"/>
      <w:marLeft w:val="0"/>
      <w:marRight w:val="0"/>
      <w:marTop w:val="0"/>
      <w:marBottom w:val="0"/>
      <w:divBdr>
        <w:top w:val="none" w:sz="0" w:space="0" w:color="auto"/>
        <w:left w:val="none" w:sz="0" w:space="0" w:color="auto"/>
        <w:bottom w:val="none" w:sz="0" w:space="0" w:color="auto"/>
        <w:right w:val="none" w:sz="0" w:space="0" w:color="auto"/>
      </w:divBdr>
    </w:div>
    <w:div w:id="1508906425">
      <w:bodyDiv w:val="1"/>
      <w:marLeft w:val="0"/>
      <w:marRight w:val="0"/>
      <w:marTop w:val="0"/>
      <w:marBottom w:val="0"/>
      <w:divBdr>
        <w:top w:val="none" w:sz="0" w:space="0" w:color="auto"/>
        <w:left w:val="none" w:sz="0" w:space="0" w:color="auto"/>
        <w:bottom w:val="none" w:sz="0" w:space="0" w:color="auto"/>
        <w:right w:val="none" w:sz="0" w:space="0" w:color="auto"/>
      </w:divBdr>
    </w:div>
    <w:div w:id="1628664059">
      <w:bodyDiv w:val="1"/>
      <w:marLeft w:val="0"/>
      <w:marRight w:val="0"/>
      <w:marTop w:val="0"/>
      <w:marBottom w:val="0"/>
      <w:divBdr>
        <w:top w:val="none" w:sz="0" w:space="0" w:color="auto"/>
        <w:left w:val="none" w:sz="0" w:space="0" w:color="auto"/>
        <w:bottom w:val="none" w:sz="0" w:space="0" w:color="auto"/>
        <w:right w:val="none" w:sz="0" w:space="0" w:color="auto"/>
      </w:divBdr>
    </w:div>
    <w:div w:id="204197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32E41-7A08-4230-B604-8D52D27AD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1214</TotalTime>
  <Pages>34</Pages>
  <Words>10085</Words>
  <Characters>50429</Characters>
  <Application>Microsoft Office Word</Application>
  <DocSecurity>0</DocSecurity>
  <Lines>420</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2018-11-21T11:04:00Z</dcterms:modified>
</cp:coreProperties>
</file>